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89D01" w14:textId="7E051B92" w:rsidR="00DE7088" w:rsidRDefault="00DE7088">
      <w:pPr>
        <w:spacing w:after="74" w:line="241" w:lineRule="auto"/>
        <w:ind w:left="226" w:right="147" w:hanging="10"/>
        <w:jc w:val="both"/>
        <w:rPr>
          <w:rFonts w:ascii="Arial" w:eastAsia="Arial" w:hAnsi="Arial" w:cs="Arial"/>
          <w:sz w:val="21"/>
          <w:szCs w:val="21"/>
        </w:rPr>
      </w:pPr>
      <w:r>
        <w:rPr>
          <w:rFonts w:ascii="Arial" w:eastAsia="Arial" w:hAnsi="Arial" w:cs="Arial"/>
          <w:sz w:val="21"/>
          <w:szCs w:val="21"/>
        </w:rPr>
        <w:t xml:space="preserve">Priloga </w:t>
      </w:r>
      <w:r w:rsidR="005E06A0">
        <w:rPr>
          <w:rFonts w:ascii="Arial" w:eastAsia="Arial" w:hAnsi="Arial" w:cs="Arial"/>
          <w:sz w:val="21"/>
          <w:szCs w:val="21"/>
        </w:rPr>
        <w:t>3</w:t>
      </w:r>
      <w:r>
        <w:rPr>
          <w:rFonts w:ascii="Arial" w:eastAsia="Arial" w:hAnsi="Arial" w:cs="Arial"/>
          <w:sz w:val="21"/>
          <w:szCs w:val="21"/>
        </w:rPr>
        <w:t>:</w:t>
      </w:r>
    </w:p>
    <w:p w14:paraId="3605D02E" w14:textId="0C8344F2" w:rsidR="00882824" w:rsidRPr="003C6230" w:rsidRDefault="00DE7088">
      <w:pPr>
        <w:spacing w:after="74" w:line="241" w:lineRule="auto"/>
        <w:ind w:left="226" w:right="147" w:hanging="10"/>
        <w:jc w:val="both"/>
        <w:rPr>
          <w:rFonts w:ascii="Arial" w:eastAsia="Arial" w:hAnsi="Arial" w:cs="Arial"/>
          <w:sz w:val="21"/>
          <w:szCs w:val="21"/>
        </w:rPr>
      </w:pPr>
      <w:r>
        <w:rPr>
          <w:rFonts w:ascii="Arial" w:eastAsia="Arial" w:hAnsi="Arial" w:cs="Arial"/>
          <w:sz w:val="21"/>
          <w:szCs w:val="21"/>
        </w:rPr>
        <w:t>»</w:t>
      </w:r>
      <w:r w:rsidR="00CB6AB8" w:rsidRPr="003C6230">
        <w:rPr>
          <w:rFonts w:ascii="Arial" w:eastAsia="Arial" w:hAnsi="Arial" w:cs="Arial"/>
          <w:sz w:val="21"/>
          <w:szCs w:val="21"/>
        </w:rPr>
        <w:t xml:space="preserve">Priloga 3 </w:t>
      </w:r>
    </w:p>
    <w:p w14:paraId="403FEC4B" w14:textId="78E0AC2B" w:rsidR="00A913CB" w:rsidRDefault="00CB6AB8">
      <w:pPr>
        <w:spacing w:after="74" w:line="241" w:lineRule="auto"/>
        <w:ind w:left="226" w:right="147" w:hanging="10"/>
        <w:jc w:val="both"/>
        <w:rPr>
          <w:rFonts w:ascii="Arial" w:eastAsia="Arial" w:hAnsi="Arial" w:cs="Arial"/>
          <w:sz w:val="21"/>
          <w:szCs w:val="21"/>
        </w:rPr>
      </w:pPr>
      <w:r w:rsidRPr="003C6230">
        <w:rPr>
          <w:rFonts w:ascii="Arial" w:eastAsia="Arial" w:hAnsi="Arial" w:cs="Arial"/>
          <w:b/>
          <w:sz w:val="21"/>
          <w:szCs w:val="21"/>
        </w:rPr>
        <w:t>OBRAZEC M-3</w:t>
      </w:r>
      <w:r w:rsidRPr="003C6230">
        <w:rPr>
          <w:rFonts w:ascii="Arial" w:eastAsia="Arial" w:hAnsi="Arial" w:cs="Arial"/>
          <w:sz w:val="21"/>
          <w:szCs w:val="21"/>
        </w:rPr>
        <w:t xml:space="preserve"> – Sprememba podatkov o pokojninskem in invalidskem ter zdravstvenem zavarovanju, </w:t>
      </w:r>
      <w:r w:rsidR="007C2B46" w:rsidRPr="003C6230">
        <w:rPr>
          <w:rFonts w:ascii="Arial" w:eastAsia="Arial" w:hAnsi="Arial" w:cs="Arial"/>
          <w:sz w:val="21"/>
          <w:szCs w:val="21"/>
        </w:rPr>
        <w:t xml:space="preserve">zavarovanju za dolgotrajno oskrbo, </w:t>
      </w:r>
      <w:r w:rsidRPr="003C6230">
        <w:rPr>
          <w:rFonts w:ascii="Arial" w:eastAsia="Arial" w:hAnsi="Arial" w:cs="Arial"/>
          <w:sz w:val="21"/>
          <w:szCs w:val="21"/>
        </w:rPr>
        <w:t>zavarovanju za starševsko varstvo in zavarovanju za primer brezposelnosti s pripadajočim potrdilom o spremembi</w:t>
      </w:r>
      <w:r w:rsidR="004165AC" w:rsidRPr="003C6230">
        <w:rPr>
          <w:rFonts w:ascii="Arial" w:hAnsi="Arial" w:cs="Arial"/>
          <w:sz w:val="21"/>
          <w:szCs w:val="21"/>
        </w:rPr>
        <w:t xml:space="preserve"> </w:t>
      </w:r>
      <w:r w:rsidR="00A9406A" w:rsidRPr="003C6230">
        <w:rPr>
          <w:rFonts w:ascii="Arial" w:eastAsia="Arial" w:hAnsi="Arial" w:cs="Arial"/>
          <w:sz w:val="21"/>
          <w:szCs w:val="21"/>
        </w:rPr>
        <w:t xml:space="preserve">in </w:t>
      </w:r>
      <w:r w:rsidR="004165AC" w:rsidRPr="003C6230">
        <w:rPr>
          <w:rFonts w:ascii="Arial" w:eastAsia="Arial" w:hAnsi="Arial" w:cs="Arial"/>
          <w:sz w:val="21"/>
          <w:szCs w:val="21"/>
        </w:rPr>
        <w:t>z navodilom za izpolnjevanje</w:t>
      </w:r>
      <w:r w:rsidRPr="003C6230">
        <w:rPr>
          <w:rFonts w:ascii="Arial" w:eastAsia="Arial" w:hAnsi="Arial" w:cs="Arial"/>
          <w:sz w:val="21"/>
          <w:szCs w:val="21"/>
        </w:rPr>
        <w:t xml:space="preserve"> </w:t>
      </w:r>
    </w:p>
    <w:p w14:paraId="2F39C362" w14:textId="6C7C9AA8" w:rsidR="002E3C6D" w:rsidRDefault="00B6142B" w:rsidP="00C17BD6">
      <w:pPr>
        <w:tabs>
          <w:tab w:val="left" w:pos="9072"/>
        </w:tabs>
        <w:spacing w:after="0"/>
        <w:ind w:left="294"/>
        <w:jc w:val="both"/>
        <w:rPr>
          <w:rFonts w:ascii="Arial" w:hAnsi="Arial" w:cs="Arial"/>
          <w:noProof/>
          <w:sz w:val="21"/>
          <w:szCs w:val="21"/>
        </w:rPr>
      </w:pPr>
      <w:r>
        <w:rPr>
          <w:rFonts w:ascii="Arial" w:hAnsi="Arial" w:cs="Arial"/>
          <w:noProof/>
          <w:sz w:val="21"/>
          <w:szCs w:val="21"/>
        </w:rPr>
        <w:drawing>
          <wp:inline distT="0" distB="0" distL="0" distR="0" wp14:anchorId="6877F7C3" wp14:editId="30E52318">
            <wp:extent cx="5791200" cy="8273313"/>
            <wp:effectExtent l="19050" t="19050" r="19050" b="1397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59935" cy="8371507"/>
                    </a:xfrm>
                    <a:prstGeom prst="rect">
                      <a:avLst/>
                    </a:prstGeom>
                    <a:noFill/>
                    <a:ln w="6350">
                      <a:solidFill>
                        <a:schemeClr val="tx1"/>
                      </a:solidFill>
                    </a:ln>
                  </pic:spPr>
                </pic:pic>
              </a:graphicData>
            </a:graphic>
          </wp:inline>
        </w:drawing>
      </w:r>
    </w:p>
    <w:p w14:paraId="54B4DA8C" w14:textId="0E63D483" w:rsidR="00B6142B" w:rsidRDefault="00B6142B" w:rsidP="00C17BD6">
      <w:pPr>
        <w:tabs>
          <w:tab w:val="left" w:pos="9072"/>
        </w:tabs>
        <w:spacing w:after="0"/>
        <w:ind w:left="294"/>
        <w:jc w:val="both"/>
        <w:rPr>
          <w:rFonts w:ascii="Arial" w:hAnsi="Arial" w:cs="Arial"/>
          <w:noProof/>
          <w:sz w:val="21"/>
          <w:szCs w:val="21"/>
        </w:rPr>
      </w:pPr>
      <w:r>
        <w:rPr>
          <w:rFonts w:ascii="Arial" w:hAnsi="Arial" w:cs="Arial"/>
          <w:noProof/>
          <w:sz w:val="21"/>
          <w:szCs w:val="21"/>
        </w:rPr>
        <w:lastRenderedPageBreak/>
        <w:drawing>
          <wp:inline distT="0" distB="0" distL="0" distR="0" wp14:anchorId="210E6DA4" wp14:editId="2E0327A4">
            <wp:extent cx="5756910" cy="8627533"/>
            <wp:effectExtent l="19050" t="19050" r="15240" b="2159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88060" cy="8674215"/>
                    </a:xfrm>
                    <a:prstGeom prst="rect">
                      <a:avLst/>
                    </a:prstGeom>
                    <a:noFill/>
                    <a:ln w="6350">
                      <a:solidFill>
                        <a:schemeClr val="tx1"/>
                      </a:solidFill>
                    </a:ln>
                  </pic:spPr>
                </pic:pic>
              </a:graphicData>
            </a:graphic>
          </wp:inline>
        </w:drawing>
      </w:r>
    </w:p>
    <w:p w14:paraId="080A71EC" w14:textId="5592DC24" w:rsidR="00576D3C" w:rsidRDefault="00576D3C">
      <w:pPr>
        <w:rPr>
          <w:rFonts w:ascii="Arial" w:eastAsia="Arial" w:hAnsi="Arial" w:cs="Arial"/>
          <w:sz w:val="21"/>
        </w:rPr>
      </w:pPr>
      <w:r>
        <w:rPr>
          <w:rFonts w:ascii="Arial" w:eastAsia="Arial" w:hAnsi="Arial" w:cs="Arial"/>
          <w:sz w:val="21"/>
        </w:rPr>
        <w:br w:type="page"/>
      </w:r>
    </w:p>
    <w:p w14:paraId="1A353B8F" w14:textId="0658643F" w:rsidR="00A913CB" w:rsidRPr="00AC5326" w:rsidRDefault="00CB6AB8">
      <w:pPr>
        <w:spacing w:after="107" w:line="249" w:lineRule="auto"/>
        <w:ind w:left="339" w:right="294" w:hanging="10"/>
        <w:jc w:val="both"/>
      </w:pPr>
      <w:r w:rsidRPr="00AC5326">
        <w:rPr>
          <w:rFonts w:ascii="Arial" w:eastAsia="Arial" w:hAnsi="Arial" w:cs="Arial"/>
          <w:sz w:val="21"/>
        </w:rPr>
        <w:lastRenderedPageBreak/>
        <w:t>Z obrazcem M-3 zavezanec za prijavo (v nadalj</w:t>
      </w:r>
      <w:r w:rsidR="00882824" w:rsidRPr="00AC5326">
        <w:rPr>
          <w:rFonts w:ascii="Arial" w:eastAsia="Arial" w:hAnsi="Arial" w:cs="Arial"/>
          <w:sz w:val="21"/>
        </w:rPr>
        <w:t>njem besedilu</w:t>
      </w:r>
      <w:r w:rsidRPr="00AC5326">
        <w:rPr>
          <w:rFonts w:ascii="Arial" w:eastAsia="Arial" w:hAnsi="Arial" w:cs="Arial"/>
          <w:sz w:val="21"/>
        </w:rPr>
        <w:t xml:space="preserve">: zavezanec) sporoča </w:t>
      </w:r>
      <w:r w:rsidRPr="00AC5326">
        <w:rPr>
          <w:rFonts w:ascii="Arial" w:eastAsia="Arial" w:hAnsi="Arial" w:cs="Arial"/>
          <w:b/>
          <w:sz w:val="21"/>
        </w:rPr>
        <w:t>spremembe</w:t>
      </w:r>
      <w:r w:rsidRPr="00AC5326">
        <w:rPr>
          <w:rFonts w:ascii="Arial" w:eastAsia="Arial" w:hAnsi="Arial" w:cs="Arial"/>
          <w:sz w:val="21"/>
        </w:rPr>
        <w:t xml:space="preserve"> določenih podatkov v nezaključenem (odprtem) zavarovanju in spremembe določenih podatkov v že zaključenem (zaprtem) zavarovanju. </w:t>
      </w:r>
    </w:p>
    <w:p w14:paraId="073A9440" w14:textId="5F3FEB34" w:rsidR="00A913CB" w:rsidRPr="00AC5326" w:rsidRDefault="00CB6AB8">
      <w:pPr>
        <w:spacing w:after="107" w:line="249" w:lineRule="auto"/>
        <w:ind w:left="339" w:right="294" w:hanging="10"/>
        <w:jc w:val="both"/>
      </w:pPr>
      <w:r w:rsidRPr="00AC5326">
        <w:rPr>
          <w:rFonts w:ascii="Arial" w:eastAsia="Arial" w:hAnsi="Arial" w:cs="Arial"/>
          <w:sz w:val="21"/>
        </w:rPr>
        <w:t xml:space="preserve">Z obrazcem M-3 zavezanec sporoča tudi </w:t>
      </w:r>
      <w:r w:rsidRPr="00AC5326">
        <w:rPr>
          <w:rFonts w:ascii="Arial" w:eastAsia="Arial" w:hAnsi="Arial" w:cs="Arial"/>
          <w:b/>
          <w:sz w:val="21"/>
        </w:rPr>
        <w:t>popravke</w:t>
      </w:r>
      <w:r w:rsidRPr="00AC5326">
        <w:rPr>
          <w:rFonts w:ascii="Arial" w:eastAsia="Arial" w:hAnsi="Arial" w:cs="Arial"/>
          <w:sz w:val="21"/>
        </w:rPr>
        <w:t xml:space="preserve"> podatkov, ki so bili napačno izpolnjeni v določenih rubrikah že vloženega obrazca M-1(prijava v zavarovanje) ali M-3. </w:t>
      </w:r>
    </w:p>
    <w:p w14:paraId="6D5610AC" w14:textId="547D62C3" w:rsidR="00A913CB" w:rsidRPr="00AC5326" w:rsidRDefault="00CB6AB8">
      <w:pPr>
        <w:spacing w:after="108" w:line="249" w:lineRule="auto"/>
        <w:ind w:left="350" w:right="290" w:hanging="10"/>
        <w:jc w:val="both"/>
      </w:pPr>
      <w:r w:rsidRPr="00AC5326">
        <w:rPr>
          <w:rFonts w:ascii="Arial" w:eastAsia="Arial" w:hAnsi="Arial" w:cs="Arial"/>
          <w:b/>
          <w:sz w:val="21"/>
        </w:rPr>
        <w:t xml:space="preserve">V rubrike »Podatki o zavezancu«, »Podatki o zavarovancu« in »Podatki o zavarovanju, ki se ne spreminjajo« se vpišejo podatki iz obrazca M-1, na podlagi katerega je vzpostavljeno zavarovanje. </w:t>
      </w:r>
    </w:p>
    <w:p w14:paraId="19CA83E2" w14:textId="2CB72476" w:rsidR="00A913CB" w:rsidRPr="00AC5326" w:rsidRDefault="00CB6AB8">
      <w:pPr>
        <w:spacing w:after="107" w:line="249" w:lineRule="auto"/>
        <w:ind w:left="339" w:right="294" w:hanging="10"/>
        <w:jc w:val="both"/>
      </w:pPr>
      <w:r w:rsidRPr="00AC5326">
        <w:rPr>
          <w:rFonts w:ascii="Arial" w:eastAsia="Arial" w:hAnsi="Arial" w:cs="Arial"/>
          <w:sz w:val="21"/>
        </w:rPr>
        <w:t xml:space="preserve">Če se sporočajo spremembe </w:t>
      </w:r>
      <w:r w:rsidR="00D87EC2" w:rsidRPr="00AC5326">
        <w:rPr>
          <w:rFonts w:ascii="Arial" w:eastAsia="Arial" w:hAnsi="Arial" w:cs="Arial"/>
          <w:sz w:val="21"/>
        </w:rPr>
        <w:t xml:space="preserve">oziroma </w:t>
      </w:r>
      <w:r w:rsidRPr="00AC5326">
        <w:rPr>
          <w:rFonts w:ascii="Arial" w:eastAsia="Arial" w:hAnsi="Arial" w:cs="Arial"/>
          <w:sz w:val="21"/>
        </w:rPr>
        <w:t>popravki pri nezaključenem (odprtem) zavarovanju, ki je bilo vzpostavljeno s 01.</w:t>
      </w:r>
      <w:r w:rsidR="00882824" w:rsidRPr="00AC5326">
        <w:rPr>
          <w:rFonts w:ascii="Arial" w:eastAsia="Arial" w:hAnsi="Arial" w:cs="Arial"/>
          <w:sz w:val="21"/>
        </w:rPr>
        <w:t xml:space="preserve"> </w:t>
      </w:r>
      <w:r w:rsidRPr="00AC5326">
        <w:rPr>
          <w:rFonts w:ascii="Arial" w:eastAsia="Arial" w:hAnsi="Arial" w:cs="Arial"/>
          <w:sz w:val="21"/>
        </w:rPr>
        <w:t>07.</w:t>
      </w:r>
      <w:r w:rsidR="00882824" w:rsidRPr="00AC5326">
        <w:rPr>
          <w:rFonts w:ascii="Arial" w:eastAsia="Arial" w:hAnsi="Arial" w:cs="Arial"/>
          <w:sz w:val="21"/>
        </w:rPr>
        <w:t xml:space="preserve"> </w:t>
      </w:r>
      <w:r w:rsidRPr="00AC5326">
        <w:rPr>
          <w:rFonts w:ascii="Arial" w:eastAsia="Arial" w:hAnsi="Arial" w:cs="Arial"/>
          <w:sz w:val="21"/>
        </w:rPr>
        <w:t>2011 na podlagi spremembe registrske številke po uradni dolžnosti zaradi odprave krajevne pristojnosti za vlaganje prijav v obvezna socialna zavarovanja (prijava pod enotno registrsko številko poslovnega subjekta), je treba v rubriko 15 – Datum pričetka zavarovanja vpisati datum 01.</w:t>
      </w:r>
      <w:r w:rsidR="00882824" w:rsidRPr="00AC5326">
        <w:rPr>
          <w:rFonts w:ascii="Arial" w:eastAsia="Arial" w:hAnsi="Arial" w:cs="Arial"/>
          <w:sz w:val="21"/>
        </w:rPr>
        <w:t xml:space="preserve"> </w:t>
      </w:r>
      <w:r w:rsidRPr="00AC5326">
        <w:rPr>
          <w:rFonts w:ascii="Arial" w:eastAsia="Arial" w:hAnsi="Arial" w:cs="Arial"/>
          <w:sz w:val="21"/>
        </w:rPr>
        <w:t>07.</w:t>
      </w:r>
      <w:r w:rsidR="00882824" w:rsidRPr="00AC5326">
        <w:rPr>
          <w:rFonts w:ascii="Arial" w:eastAsia="Arial" w:hAnsi="Arial" w:cs="Arial"/>
          <w:sz w:val="21"/>
        </w:rPr>
        <w:t xml:space="preserve"> </w:t>
      </w:r>
      <w:r w:rsidRPr="00AC5326">
        <w:rPr>
          <w:rFonts w:ascii="Arial" w:eastAsia="Arial" w:hAnsi="Arial" w:cs="Arial"/>
          <w:sz w:val="21"/>
        </w:rPr>
        <w:t xml:space="preserve">2011. </w:t>
      </w:r>
    </w:p>
    <w:p w14:paraId="09323013" w14:textId="7988F26B" w:rsidR="00A913CB" w:rsidRPr="00AC5326" w:rsidRDefault="00CB6AB8">
      <w:pPr>
        <w:spacing w:after="107" w:line="249" w:lineRule="auto"/>
        <w:ind w:left="339" w:right="294" w:hanging="10"/>
        <w:jc w:val="both"/>
      </w:pPr>
      <w:r w:rsidRPr="00AC5326">
        <w:rPr>
          <w:rFonts w:ascii="Arial" w:eastAsia="Arial" w:hAnsi="Arial" w:cs="Arial"/>
          <w:sz w:val="21"/>
        </w:rPr>
        <w:t xml:space="preserve">Zavezanec je spremembo </w:t>
      </w:r>
      <w:r w:rsidR="00D87EC2" w:rsidRPr="00AC5326">
        <w:rPr>
          <w:rFonts w:ascii="Arial" w:eastAsia="Arial" w:hAnsi="Arial" w:cs="Arial"/>
          <w:sz w:val="21"/>
        </w:rPr>
        <w:t xml:space="preserve">oziroma </w:t>
      </w:r>
      <w:r w:rsidRPr="00AC5326">
        <w:rPr>
          <w:rFonts w:ascii="Arial" w:eastAsia="Arial" w:hAnsi="Arial" w:cs="Arial"/>
          <w:sz w:val="21"/>
        </w:rPr>
        <w:t xml:space="preserve">popravek podatka dolžan vložiti v roku osem dni od dneva nastanka spremembe </w:t>
      </w:r>
      <w:r w:rsidR="00D87EC2" w:rsidRPr="00AC5326">
        <w:rPr>
          <w:rFonts w:ascii="Arial" w:eastAsia="Arial" w:hAnsi="Arial" w:cs="Arial"/>
          <w:sz w:val="21"/>
        </w:rPr>
        <w:t xml:space="preserve">oziroma </w:t>
      </w:r>
      <w:r w:rsidRPr="00AC5326">
        <w:rPr>
          <w:rFonts w:ascii="Arial" w:eastAsia="Arial" w:hAnsi="Arial" w:cs="Arial"/>
          <w:sz w:val="21"/>
        </w:rPr>
        <w:t xml:space="preserve">ugotovitve napake. </w:t>
      </w:r>
    </w:p>
    <w:p w14:paraId="656AFA81" w14:textId="1507DF57" w:rsidR="00A913CB" w:rsidRPr="00AC5326" w:rsidRDefault="00CB6AB8">
      <w:pPr>
        <w:spacing w:after="107" w:line="249" w:lineRule="auto"/>
        <w:ind w:left="339" w:right="294" w:hanging="10"/>
        <w:jc w:val="both"/>
      </w:pPr>
      <w:r w:rsidRPr="00AC5326">
        <w:rPr>
          <w:rFonts w:ascii="Arial" w:eastAsia="Arial" w:hAnsi="Arial" w:cs="Arial"/>
          <w:sz w:val="21"/>
        </w:rPr>
        <w:t>Prijavo spremembe podatka zavezanec vloži pri Zavodu za zdravstveno zavarovanje Slovenije (v nadalj</w:t>
      </w:r>
      <w:r w:rsidR="00882824" w:rsidRPr="00AC5326">
        <w:rPr>
          <w:rFonts w:ascii="Arial" w:eastAsia="Arial" w:hAnsi="Arial" w:cs="Arial"/>
          <w:sz w:val="21"/>
        </w:rPr>
        <w:t>njem besedilu</w:t>
      </w:r>
      <w:r w:rsidR="00A763EC">
        <w:rPr>
          <w:rFonts w:ascii="Arial" w:eastAsia="Arial" w:hAnsi="Arial" w:cs="Arial"/>
          <w:sz w:val="21"/>
        </w:rPr>
        <w:t xml:space="preserve">: ZZZS). </w:t>
      </w:r>
    </w:p>
    <w:p w14:paraId="54190A24" w14:textId="4CD36B94" w:rsidR="00A913CB" w:rsidRPr="00AC5326" w:rsidRDefault="00CB6AB8">
      <w:pPr>
        <w:spacing w:after="107" w:line="249" w:lineRule="auto"/>
        <w:ind w:left="339" w:right="294" w:hanging="10"/>
        <w:jc w:val="both"/>
      </w:pPr>
      <w:r w:rsidRPr="00AC5326">
        <w:rPr>
          <w:rFonts w:ascii="Arial" w:eastAsia="Arial" w:hAnsi="Arial" w:cs="Arial"/>
          <w:sz w:val="21"/>
        </w:rPr>
        <w:t xml:space="preserve">Obrazec, ki se vloži v papirni obliki, se izpolnjuje v dveh izvodih. Prvi izvod (prijavo spremembe) zadrži ZZZS, drugi izvod (potrdilo o prijavi spremembe) pa ZZZS vrne zavezancu.  </w:t>
      </w:r>
    </w:p>
    <w:p w14:paraId="5FA6FAC4" w14:textId="683BAA97" w:rsidR="00A913CB" w:rsidRPr="00AC5326" w:rsidRDefault="00CB6AB8">
      <w:pPr>
        <w:spacing w:after="109" w:line="249" w:lineRule="auto"/>
        <w:ind w:left="351" w:right="310" w:hanging="10"/>
        <w:jc w:val="both"/>
      </w:pPr>
      <w:r w:rsidRPr="00AC5326">
        <w:rPr>
          <w:rFonts w:ascii="Arial" w:eastAsia="Arial" w:hAnsi="Arial" w:cs="Arial"/>
          <w:sz w:val="21"/>
        </w:rPr>
        <w:t xml:space="preserve">Obrazec, ki se vloži v elektronski obliki, se izpolni v skladu s tem pravilnikom in v skladu z dodatnimi navodili, ki veljajo v informacijskem sistemu za podporo poslovnim subjektom in so objavljena na spletni strani tega sistema. ZZZS zavezancu preko sistema za sprejem elektronskih prijav sprememb podatkov pošlje potrjen elektronski obrazec.  </w:t>
      </w:r>
    </w:p>
    <w:p w14:paraId="23EF1C6D" w14:textId="75AF1CC1" w:rsidR="00A913CB" w:rsidRPr="00AC5326" w:rsidRDefault="00CB6AB8">
      <w:pPr>
        <w:spacing w:after="184" w:line="249" w:lineRule="auto"/>
        <w:ind w:left="339" w:right="294" w:hanging="10"/>
        <w:jc w:val="both"/>
      </w:pPr>
      <w:r w:rsidRPr="00AC5326">
        <w:rPr>
          <w:rFonts w:ascii="Arial" w:eastAsia="Arial" w:hAnsi="Arial" w:cs="Arial"/>
          <w:sz w:val="21"/>
        </w:rPr>
        <w:t xml:space="preserve">Podatki se v papirni obrazec vpisujejo z velikimi tiskanimi črkami. Če pride pri vpisovanju podatkov do napake, zavezanec izpolni nov obrazec, lahko pa na obrazcu popravi napačno vpisan podatek, in sicer tako, da ga prečrta, poleg njega ali nad njim pa vpiše pravilen podatek. Napačno vpisan podatek mora biti prečrtan tako, da ostane še vedno berljiv, berljiv pa mora biti tudi na novo vpisan podatek. </w:t>
      </w:r>
    </w:p>
    <w:p w14:paraId="272258AB" w14:textId="42D86084" w:rsidR="00A913CB" w:rsidRPr="00AC5326" w:rsidRDefault="00CB6AB8">
      <w:pPr>
        <w:spacing w:after="0"/>
        <w:ind w:right="389"/>
        <w:jc w:val="right"/>
      </w:pPr>
      <w:r w:rsidRPr="00AC5326">
        <w:rPr>
          <w:rFonts w:ascii="Arial" w:eastAsia="Arial" w:hAnsi="Arial" w:cs="Arial"/>
          <w:b/>
          <w:sz w:val="21"/>
        </w:rPr>
        <w:t xml:space="preserve">I. SPOROČANJE SPREMEMB IN POPRAVKOV PODATKOV PRI NEZAKLJUČENIH </w:t>
      </w:r>
    </w:p>
    <w:p w14:paraId="6BB04E24" w14:textId="2ABD22C1" w:rsidR="00A913CB" w:rsidRPr="00AC5326" w:rsidRDefault="00CB6AB8">
      <w:pPr>
        <w:spacing w:after="108" w:line="249" w:lineRule="auto"/>
        <w:ind w:left="1401" w:right="290" w:hanging="10"/>
        <w:jc w:val="both"/>
      </w:pPr>
      <w:r w:rsidRPr="00AC5326">
        <w:rPr>
          <w:rFonts w:ascii="Arial" w:eastAsia="Arial" w:hAnsi="Arial" w:cs="Arial"/>
          <w:b/>
          <w:sz w:val="21"/>
        </w:rPr>
        <w:t xml:space="preserve">(ODPRTIH) ZAVAROVANJIH </w:t>
      </w:r>
    </w:p>
    <w:p w14:paraId="65B2B9DB" w14:textId="29090241" w:rsidR="00A913CB" w:rsidRPr="00AC5326" w:rsidRDefault="00CB6AB8">
      <w:pPr>
        <w:spacing w:after="5" w:line="249" w:lineRule="auto"/>
        <w:ind w:left="351" w:right="187" w:hanging="10"/>
        <w:jc w:val="both"/>
      </w:pPr>
      <w:r w:rsidRPr="00AC5326">
        <w:rPr>
          <w:rFonts w:ascii="Arial" w:eastAsia="Arial" w:hAnsi="Arial" w:cs="Arial"/>
          <w:sz w:val="21"/>
        </w:rPr>
        <w:t xml:space="preserve">Zavezanec je dolžan sporočiti spremembe </w:t>
      </w:r>
      <w:r w:rsidR="00D87EC2" w:rsidRPr="00AC5326">
        <w:rPr>
          <w:rFonts w:ascii="Arial" w:eastAsia="Arial" w:hAnsi="Arial" w:cs="Arial"/>
          <w:sz w:val="21"/>
        </w:rPr>
        <w:t xml:space="preserve">oziroma </w:t>
      </w:r>
      <w:r w:rsidRPr="00AC5326">
        <w:rPr>
          <w:rFonts w:ascii="Arial" w:eastAsia="Arial" w:hAnsi="Arial" w:cs="Arial"/>
          <w:sz w:val="21"/>
        </w:rPr>
        <w:t xml:space="preserve">popravke podatkov, sporočenih z obrazcem M-1 ali M-3, v: </w:t>
      </w:r>
    </w:p>
    <w:p w14:paraId="1490ED4A" w14:textId="24365B45" w:rsidR="00A913CB" w:rsidRPr="00AC5326" w:rsidRDefault="00CB6AB8">
      <w:pPr>
        <w:numPr>
          <w:ilvl w:val="0"/>
          <w:numId w:val="21"/>
        </w:numPr>
        <w:spacing w:after="9" w:line="249" w:lineRule="auto"/>
        <w:ind w:right="187" w:hanging="275"/>
        <w:jc w:val="both"/>
      </w:pPr>
      <w:r w:rsidRPr="00AC5326">
        <w:rPr>
          <w:rFonts w:ascii="Arial" w:eastAsia="Arial" w:hAnsi="Arial" w:cs="Arial"/>
          <w:sz w:val="21"/>
        </w:rPr>
        <w:t xml:space="preserve">Rubriki 19 – Matična številka enote poslovnega subjekta; </w:t>
      </w:r>
    </w:p>
    <w:p w14:paraId="16EBE47C" w14:textId="55F7D737" w:rsidR="00A913CB" w:rsidRPr="00AC5326" w:rsidRDefault="00CB6AB8">
      <w:pPr>
        <w:numPr>
          <w:ilvl w:val="0"/>
          <w:numId w:val="21"/>
        </w:numPr>
        <w:spacing w:after="5" w:line="249" w:lineRule="auto"/>
        <w:ind w:right="187" w:hanging="275"/>
        <w:jc w:val="both"/>
      </w:pPr>
      <w:r w:rsidRPr="00AC5326">
        <w:rPr>
          <w:rFonts w:ascii="Arial" w:eastAsia="Arial" w:hAnsi="Arial" w:cs="Arial"/>
          <w:sz w:val="21"/>
        </w:rPr>
        <w:t xml:space="preserve">Rubriki 21 – Številka enotnega dovoljenja; </w:t>
      </w:r>
    </w:p>
    <w:p w14:paraId="72A93027" w14:textId="764A6BAE" w:rsidR="00A913CB" w:rsidRPr="00AC5326" w:rsidRDefault="00CB6AB8">
      <w:pPr>
        <w:numPr>
          <w:ilvl w:val="0"/>
          <w:numId w:val="21"/>
        </w:numPr>
        <w:spacing w:after="5" w:line="249" w:lineRule="auto"/>
        <w:ind w:right="187" w:hanging="275"/>
        <w:jc w:val="both"/>
      </w:pPr>
      <w:r w:rsidRPr="00AC5326">
        <w:rPr>
          <w:rFonts w:ascii="Arial" w:eastAsia="Arial" w:hAnsi="Arial" w:cs="Arial"/>
          <w:sz w:val="21"/>
        </w:rPr>
        <w:t xml:space="preserve">Rubriki 22 – Iztek zavarovalnih pogojev; </w:t>
      </w:r>
    </w:p>
    <w:p w14:paraId="5FA93077" w14:textId="6C3456C0" w:rsidR="00A913CB" w:rsidRPr="00AC5326" w:rsidRDefault="00CB6AB8">
      <w:pPr>
        <w:numPr>
          <w:ilvl w:val="0"/>
          <w:numId w:val="21"/>
        </w:numPr>
        <w:spacing w:after="5" w:line="249" w:lineRule="auto"/>
        <w:ind w:right="187" w:hanging="275"/>
        <w:jc w:val="both"/>
      </w:pPr>
      <w:r w:rsidRPr="00AC5326">
        <w:rPr>
          <w:rFonts w:ascii="Arial" w:eastAsia="Arial" w:hAnsi="Arial" w:cs="Arial"/>
          <w:sz w:val="21"/>
        </w:rPr>
        <w:t xml:space="preserve">Rubriki 23 – Vrsta izobrazbe (KLASIUS-SRV); </w:t>
      </w:r>
    </w:p>
    <w:p w14:paraId="78B53F6F" w14:textId="6ED85D52" w:rsidR="00A913CB" w:rsidRPr="00AC5326" w:rsidRDefault="00CB6AB8">
      <w:pPr>
        <w:numPr>
          <w:ilvl w:val="0"/>
          <w:numId w:val="21"/>
        </w:numPr>
        <w:spacing w:after="9" w:line="249" w:lineRule="auto"/>
        <w:ind w:right="187" w:hanging="275"/>
        <w:jc w:val="both"/>
      </w:pPr>
      <w:r w:rsidRPr="00AC5326">
        <w:rPr>
          <w:rFonts w:ascii="Arial" w:eastAsia="Arial" w:hAnsi="Arial" w:cs="Arial"/>
          <w:sz w:val="21"/>
        </w:rPr>
        <w:t xml:space="preserve">Rubriki 24 – Področje izobrazbe (KLASIUS-P-16); </w:t>
      </w:r>
    </w:p>
    <w:p w14:paraId="5C4F8F57" w14:textId="57D7393B" w:rsidR="00A913CB" w:rsidRPr="00AC5326" w:rsidRDefault="00CB6AB8" w:rsidP="00807F35">
      <w:pPr>
        <w:numPr>
          <w:ilvl w:val="0"/>
          <w:numId w:val="21"/>
        </w:numPr>
        <w:spacing w:after="9" w:line="249" w:lineRule="auto"/>
        <w:ind w:right="187" w:hanging="275"/>
        <w:jc w:val="both"/>
      </w:pPr>
      <w:r w:rsidRPr="00AC5326">
        <w:rPr>
          <w:rFonts w:ascii="Arial" w:eastAsia="Arial" w:hAnsi="Arial" w:cs="Arial"/>
          <w:sz w:val="21"/>
        </w:rPr>
        <w:t xml:space="preserve">Rubriki 25 – Poklic, ki ga opravlja (SKP-08); </w:t>
      </w:r>
    </w:p>
    <w:p w14:paraId="354EB90B" w14:textId="0D696773" w:rsidR="007C2B46" w:rsidRPr="00AC5326" w:rsidRDefault="00CB6AB8" w:rsidP="00807F35">
      <w:pPr>
        <w:numPr>
          <w:ilvl w:val="0"/>
          <w:numId w:val="21"/>
        </w:numPr>
        <w:spacing w:after="9" w:line="249" w:lineRule="auto"/>
        <w:ind w:right="187" w:hanging="275"/>
        <w:jc w:val="both"/>
        <w:rPr>
          <w:rFonts w:ascii="Arial" w:eastAsia="Arial" w:hAnsi="Arial" w:cs="Arial"/>
          <w:sz w:val="21"/>
        </w:rPr>
      </w:pPr>
      <w:r w:rsidRPr="00AC5326">
        <w:rPr>
          <w:rFonts w:ascii="Arial" w:eastAsia="Arial" w:hAnsi="Arial" w:cs="Arial"/>
          <w:sz w:val="21"/>
        </w:rPr>
        <w:t xml:space="preserve">Rubriki 26 – Delovno razmerje; </w:t>
      </w:r>
    </w:p>
    <w:p w14:paraId="6D86EE73" w14:textId="1B9B9A7D" w:rsidR="007C2B46" w:rsidRPr="00AC5326" w:rsidRDefault="00CB6AB8" w:rsidP="00807F35">
      <w:pPr>
        <w:numPr>
          <w:ilvl w:val="0"/>
          <w:numId w:val="21"/>
        </w:numPr>
        <w:spacing w:after="9" w:line="249" w:lineRule="auto"/>
        <w:ind w:right="187" w:hanging="275"/>
        <w:jc w:val="both"/>
        <w:rPr>
          <w:rFonts w:ascii="Arial" w:eastAsia="Arial" w:hAnsi="Arial" w:cs="Arial"/>
          <w:sz w:val="21"/>
        </w:rPr>
      </w:pPr>
      <w:r w:rsidRPr="00AC5326">
        <w:rPr>
          <w:rFonts w:ascii="Arial" w:eastAsia="Arial" w:hAnsi="Arial" w:cs="Arial"/>
          <w:sz w:val="21"/>
        </w:rPr>
        <w:t xml:space="preserve">Rubriki 27 – Izmensko delo; </w:t>
      </w:r>
    </w:p>
    <w:p w14:paraId="733AECEC" w14:textId="182CC3B4" w:rsidR="00A913CB" w:rsidRPr="00AC5326" w:rsidRDefault="00CB6AB8" w:rsidP="007C2B46">
      <w:pPr>
        <w:numPr>
          <w:ilvl w:val="0"/>
          <w:numId w:val="21"/>
        </w:numPr>
        <w:spacing w:after="9" w:line="249" w:lineRule="auto"/>
        <w:ind w:right="187" w:hanging="275"/>
        <w:jc w:val="both"/>
        <w:rPr>
          <w:rFonts w:ascii="Arial" w:eastAsia="Arial" w:hAnsi="Arial" w:cs="Arial"/>
          <w:sz w:val="21"/>
        </w:rPr>
      </w:pPr>
      <w:r w:rsidRPr="00AC5326">
        <w:rPr>
          <w:rFonts w:ascii="Arial" w:eastAsia="Arial" w:hAnsi="Arial" w:cs="Arial"/>
          <w:sz w:val="21"/>
        </w:rPr>
        <w:t xml:space="preserve">Rubriki 29 – Vrsta invalidnosti. </w:t>
      </w:r>
    </w:p>
    <w:p w14:paraId="0BAABCFB" w14:textId="085C8777" w:rsidR="007C2B46" w:rsidRPr="00AC5326" w:rsidRDefault="007C2B46" w:rsidP="00807F35">
      <w:pPr>
        <w:spacing w:after="9" w:line="249" w:lineRule="auto"/>
        <w:ind w:left="616" w:right="187"/>
        <w:jc w:val="both"/>
        <w:rPr>
          <w:rFonts w:ascii="Arial" w:eastAsia="Arial" w:hAnsi="Arial" w:cs="Arial"/>
          <w:sz w:val="21"/>
        </w:rPr>
      </w:pPr>
    </w:p>
    <w:p w14:paraId="369FFE4A" w14:textId="25D2AAA7" w:rsidR="00A913CB" w:rsidRPr="00AC5326" w:rsidRDefault="00CB6AB8">
      <w:pPr>
        <w:spacing w:after="5" w:line="249" w:lineRule="auto"/>
        <w:ind w:left="351" w:right="306" w:hanging="10"/>
        <w:jc w:val="both"/>
      </w:pPr>
      <w:r w:rsidRPr="00AC5326">
        <w:rPr>
          <w:rFonts w:ascii="Arial" w:eastAsia="Arial" w:hAnsi="Arial" w:cs="Arial"/>
          <w:sz w:val="21"/>
        </w:rPr>
        <w:t xml:space="preserve">Zavezanec je za tujce, ki v Republiki Sloveniji (v nadaljevanju: RS) nimajo prijavljenega niti stalnega niti začasnega prebivališča, dolžan sporočiti tudi spremembe </w:t>
      </w:r>
      <w:r w:rsidR="00D87EC2" w:rsidRPr="00AC5326">
        <w:rPr>
          <w:rFonts w:ascii="Arial" w:eastAsia="Arial" w:hAnsi="Arial" w:cs="Arial"/>
          <w:sz w:val="21"/>
        </w:rPr>
        <w:t xml:space="preserve">oziroma </w:t>
      </w:r>
      <w:r w:rsidRPr="00AC5326">
        <w:rPr>
          <w:rFonts w:ascii="Arial" w:eastAsia="Arial" w:hAnsi="Arial" w:cs="Arial"/>
          <w:sz w:val="21"/>
        </w:rPr>
        <w:t xml:space="preserve">popravke podatkov v: </w:t>
      </w:r>
    </w:p>
    <w:p w14:paraId="32EB2DBB" w14:textId="263D3036" w:rsidR="00A913CB" w:rsidRPr="00AC5326" w:rsidRDefault="00CB6AB8">
      <w:pPr>
        <w:numPr>
          <w:ilvl w:val="0"/>
          <w:numId w:val="21"/>
        </w:numPr>
        <w:spacing w:after="9" w:line="249" w:lineRule="auto"/>
        <w:ind w:right="187" w:hanging="275"/>
        <w:jc w:val="both"/>
      </w:pPr>
      <w:r w:rsidRPr="00AC5326">
        <w:rPr>
          <w:rFonts w:ascii="Arial" w:eastAsia="Arial" w:hAnsi="Arial" w:cs="Arial"/>
          <w:sz w:val="21"/>
        </w:rPr>
        <w:t xml:space="preserve">Rubriki 7 – Državljanstvo; </w:t>
      </w:r>
    </w:p>
    <w:p w14:paraId="03463867" w14:textId="0E62698B" w:rsidR="00A913CB" w:rsidRPr="00AC5326" w:rsidRDefault="00CB6AB8">
      <w:pPr>
        <w:numPr>
          <w:ilvl w:val="0"/>
          <w:numId w:val="21"/>
        </w:numPr>
        <w:spacing w:after="5" w:line="249" w:lineRule="auto"/>
        <w:ind w:right="187" w:hanging="275"/>
        <w:jc w:val="both"/>
      </w:pPr>
      <w:r w:rsidRPr="00AC5326">
        <w:rPr>
          <w:rFonts w:ascii="Arial" w:eastAsia="Arial" w:hAnsi="Arial" w:cs="Arial"/>
          <w:sz w:val="21"/>
        </w:rPr>
        <w:t xml:space="preserve">Rubriki 8 – Priimek; </w:t>
      </w:r>
    </w:p>
    <w:p w14:paraId="37EE7640" w14:textId="3B980E18" w:rsidR="00A913CB" w:rsidRPr="00AC5326" w:rsidRDefault="00CB6AB8">
      <w:pPr>
        <w:numPr>
          <w:ilvl w:val="0"/>
          <w:numId w:val="21"/>
        </w:numPr>
        <w:spacing w:after="5" w:line="249" w:lineRule="auto"/>
        <w:ind w:right="187" w:hanging="275"/>
        <w:jc w:val="both"/>
      </w:pPr>
      <w:r w:rsidRPr="00AC5326">
        <w:rPr>
          <w:rFonts w:ascii="Arial" w:eastAsia="Arial" w:hAnsi="Arial" w:cs="Arial"/>
          <w:sz w:val="21"/>
        </w:rPr>
        <w:t xml:space="preserve">Rubriki 9 – Ime; </w:t>
      </w:r>
    </w:p>
    <w:p w14:paraId="523B3CE2" w14:textId="5DDDBD59" w:rsidR="00A913CB" w:rsidRPr="00AC5326" w:rsidRDefault="00CB6AB8">
      <w:pPr>
        <w:numPr>
          <w:ilvl w:val="0"/>
          <w:numId w:val="21"/>
        </w:numPr>
        <w:spacing w:after="9" w:line="249" w:lineRule="auto"/>
        <w:ind w:right="187" w:hanging="275"/>
        <w:jc w:val="both"/>
      </w:pPr>
      <w:r w:rsidRPr="00AC5326">
        <w:rPr>
          <w:rFonts w:ascii="Arial" w:eastAsia="Arial" w:hAnsi="Arial" w:cs="Arial"/>
          <w:sz w:val="21"/>
        </w:rPr>
        <w:t xml:space="preserve">Rubriki 10 – Naselje, ulica in hišna številka; </w:t>
      </w:r>
    </w:p>
    <w:p w14:paraId="459B8D75" w14:textId="418CFC54" w:rsidR="00A913CB" w:rsidRPr="00AC5326" w:rsidRDefault="00CB6AB8">
      <w:pPr>
        <w:numPr>
          <w:ilvl w:val="0"/>
          <w:numId w:val="21"/>
        </w:numPr>
        <w:spacing w:after="9" w:line="249" w:lineRule="auto"/>
        <w:ind w:right="187" w:hanging="275"/>
        <w:jc w:val="both"/>
      </w:pPr>
      <w:r w:rsidRPr="00AC5326">
        <w:rPr>
          <w:rFonts w:ascii="Arial" w:eastAsia="Arial" w:hAnsi="Arial" w:cs="Arial"/>
          <w:sz w:val="21"/>
        </w:rPr>
        <w:t xml:space="preserve">Rubriki 11 – Številka in kraj pošte; </w:t>
      </w:r>
    </w:p>
    <w:p w14:paraId="7B8E95CC" w14:textId="4C067D1C" w:rsidR="00A913CB" w:rsidRPr="00AC5326" w:rsidRDefault="00CB6AB8">
      <w:pPr>
        <w:numPr>
          <w:ilvl w:val="0"/>
          <w:numId w:val="21"/>
        </w:numPr>
        <w:spacing w:after="5" w:line="249" w:lineRule="auto"/>
        <w:ind w:right="187" w:hanging="275"/>
        <w:jc w:val="both"/>
      </w:pPr>
      <w:r w:rsidRPr="00AC5326">
        <w:rPr>
          <w:rFonts w:ascii="Arial" w:eastAsia="Arial" w:hAnsi="Arial" w:cs="Arial"/>
          <w:sz w:val="21"/>
        </w:rPr>
        <w:t xml:space="preserve">Rubriki 12 – Država; </w:t>
      </w:r>
    </w:p>
    <w:p w14:paraId="3C971ABC" w14:textId="2FFA7443" w:rsidR="007C2B46" w:rsidRPr="00AC5326" w:rsidRDefault="007C2B46" w:rsidP="00807F35">
      <w:pPr>
        <w:spacing w:after="5" w:line="249" w:lineRule="auto"/>
        <w:ind w:left="616" w:right="187"/>
        <w:jc w:val="both"/>
      </w:pPr>
    </w:p>
    <w:p w14:paraId="28159A36" w14:textId="281392D4" w:rsidR="00A913CB" w:rsidRPr="00AC5326" w:rsidRDefault="00CB6AB8">
      <w:pPr>
        <w:spacing w:after="107" w:line="249" w:lineRule="auto"/>
        <w:ind w:left="382" w:right="248" w:hanging="10"/>
        <w:jc w:val="both"/>
      </w:pPr>
      <w:r w:rsidRPr="00AC5326">
        <w:rPr>
          <w:rFonts w:ascii="Arial" w:eastAsia="Arial" w:hAnsi="Arial" w:cs="Arial"/>
          <w:sz w:val="21"/>
        </w:rPr>
        <w:lastRenderedPageBreak/>
        <w:t>Zavarovanci, ki so vključeni v zavarovanje kot družbeniki družb oziroma ustanovitelji zavodov, ki so poslovodne osebe in so sami zavezanci za prijavo, v rubriki 19 z obrazcem M</w:t>
      </w:r>
      <w:r w:rsidR="000D2D78">
        <w:rPr>
          <w:rFonts w:ascii="Arial" w:eastAsia="Arial" w:hAnsi="Arial" w:cs="Arial"/>
          <w:sz w:val="21"/>
        </w:rPr>
        <w:t>-</w:t>
      </w:r>
      <w:r w:rsidRPr="00AC5326">
        <w:rPr>
          <w:rFonts w:ascii="Arial" w:eastAsia="Arial" w:hAnsi="Arial" w:cs="Arial"/>
          <w:sz w:val="21"/>
        </w:rPr>
        <w:t>3 sporočijo matično številko drugega poslovnega subjekta, v katerem ima zavarovanec enako pravno razmerje kot pri poslovnem subjektu, katerega matična številka je vpisana v obrazec M-1. Spremembo je treba sporočiti, če je pri poslovnem subjektu, katerega matična številka PRS je vpisana v obrazec M-1, prenehalo pravno razmerje. Kadar za zavarovanca obstajata sočasno dve enaki pravni razmerji pri dveh poslovnih subjektih, zavarovanec sam izbere poslovni subjekt, katerega matično številko Poslovni register Slovenije (v nadalj</w:t>
      </w:r>
      <w:r w:rsidR="00882824" w:rsidRPr="00AC5326">
        <w:rPr>
          <w:rFonts w:ascii="Arial" w:eastAsia="Arial" w:hAnsi="Arial" w:cs="Arial"/>
          <w:sz w:val="21"/>
        </w:rPr>
        <w:t>njem besedilu</w:t>
      </w:r>
      <w:r w:rsidRPr="00AC5326">
        <w:rPr>
          <w:rFonts w:ascii="Arial" w:eastAsia="Arial" w:hAnsi="Arial" w:cs="Arial"/>
          <w:sz w:val="21"/>
        </w:rPr>
        <w:t xml:space="preserve">: PRS) bo vpisal. </w:t>
      </w:r>
    </w:p>
    <w:p w14:paraId="5FC9E10F" w14:textId="6F7AC832" w:rsidR="00A913CB" w:rsidRPr="00AC5326" w:rsidRDefault="00CB6AB8">
      <w:pPr>
        <w:spacing w:after="5" w:line="249" w:lineRule="auto"/>
        <w:ind w:left="382" w:right="248" w:hanging="10"/>
        <w:jc w:val="both"/>
      </w:pPr>
      <w:r w:rsidRPr="00AC5326">
        <w:rPr>
          <w:rFonts w:ascii="Arial" w:eastAsia="Arial" w:hAnsi="Arial" w:cs="Arial"/>
          <w:sz w:val="21"/>
        </w:rPr>
        <w:t xml:space="preserve">Z obrazcem M-3 ni mogoče sporočiti sprememb niti popravkov že napačno sporočenih podatkov v: </w:t>
      </w:r>
    </w:p>
    <w:p w14:paraId="2B6663DE" w14:textId="5073A7E1" w:rsidR="002645E9" w:rsidRPr="00AC5326" w:rsidRDefault="00CB6AB8" w:rsidP="006B7422">
      <w:pPr>
        <w:numPr>
          <w:ilvl w:val="0"/>
          <w:numId w:val="22"/>
        </w:numPr>
        <w:spacing w:after="5" w:line="249" w:lineRule="auto"/>
        <w:ind w:right="248" w:hanging="275"/>
        <w:jc w:val="both"/>
      </w:pPr>
      <w:r w:rsidRPr="00AC5326">
        <w:rPr>
          <w:rFonts w:ascii="Arial" w:eastAsia="Arial" w:hAnsi="Arial" w:cs="Arial"/>
          <w:sz w:val="21"/>
        </w:rPr>
        <w:t>Rubriki 2 – Registrska številka;</w:t>
      </w:r>
    </w:p>
    <w:p w14:paraId="4CC3483C" w14:textId="1D82FA9A" w:rsidR="00A913CB" w:rsidRPr="00AC5326" w:rsidRDefault="00CB6AB8">
      <w:pPr>
        <w:numPr>
          <w:ilvl w:val="0"/>
          <w:numId w:val="22"/>
        </w:numPr>
        <w:spacing w:after="5" w:line="249" w:lineRule="auto"/>
        <w:ind w:right="248" w:hanging="275"/>
        <w:jc w:val="both"/>
      </w:pPr>
      <w:r w:rsidRPr="00AC5326">
        <w:rPr>
          <w:rFonts w:ascii="Arial" w:eastAsia="Arial" w:hAnsi="Arial" w:cs="Arial"/>
          <w:sz w:val="21"/>
        </w:rPr>
        <w:t xml:space="preserve">Rubriki 3 – Matična številka poslovnega subjekta; </w:t>
      </w:r>
    </w:p>
    <w:p w14:paraId="7AB70E65" w14:textId="2C8A04D6" w:rsidR="00A913CB" w:rsidRPr="00AC5326" w:rsidRDefault="00CB6AB8">
      <w:pPr>
        <w:numPr>
          <w:ilvl w:val="0"/>
          <w:numId w:val="22"/>
        </w:numPr>
        <w:spacing w:after="5" w:line="249" w:lineRule="auto"/>
        <w:ind w:right="248" w:hanging="275"/>
        <w:jc w:val="both"/>
      </w:pPr>
      <w:r w:rsidRPr="00AC5326">
        <w:rPr>
          <w:rFonts w:ascii="Arial" w:eastAsia="Arial" w:hAnsi="Arial" w:cs="Arial"/>
          <w:sz w:val="21"/>
        </w:rPr>
        <w:t xml:space="preserve">Rubriki 4 – EMŠO zavezanca; </w:t>
      </w:r>
    </w:p>
    <w:p w14:paraId="5BB02868" w14:textId="7D8DF579" w:rsidR="00A913CB" w:rsidRPr="00AC5326" w:rsidRDefault="00CB6AB8">
      <w:pPr>
        <w:numPr>
          <w:ilvl w:val="0"/>
          <w:numId w:val="22"/>
        </w:numPr>
        <w:spacing w:after="5" w:line="249" w:lineRule="auto"/>
        <w:ind w:right="248" w:hanging="275"/>
        <w:jc w:val="both"/>
      </w:pPr>
      <w:r w:rsidRPr="00AC5326">
        <w:rPr>
          <w:rFonts w:ascii="Arial" w:eastAsia="Arial" w:hAnsi="Arial" w:cs="Arial"/>
          <w:sz w:val="21"/>
        </w:rPr>
        <w:t xml:space="preserve">Rubriki 5 – Davčna številka zavezanca; </w:t>
      </w:r>
    </w:p>
    <w:p w14:paraId="100B1765" w14:textId="3EFBCDB7" w:rsidR="00A913CB" w:rsidRPr="00AC5326" w:rsidRDefault="00CB6AB8">
      <w:pPr>
        <w:numPr>
          <w:ilvl w:val="0"/>
          <w:numId w:val="22"/>
        </w:numPr>
        <w:spacing w:after="5" w:line="249" w:lineRule="auto"/>
        <w:ind w:right="248" w:hanging="275"/>
        <w:jc w:val="both"/>
      </w:pPr>
      <w:r w:rsidRPr="00AC5326">
        <w:rPr>
          <w:rFonts w:ascii="Arial" w:eastAsia="Arial" w:hAnsi="Arial" w:cs="Arial"/>
          <w:sz w:val="21"/>
        </w:rPr>
        <w:t xml:space="preserve">Rubriki 6 – EMŠO zavarovanca; </w:t>
      </w:r>
    </w:p>
    <w:p w14:paraId="148D299A" w14:textId="3F14AB02" w:rsidR="00A913CB" w:rsidRPr="00AC5326" w:rsidRDefault="00CB6AB8">
      <w:pPr>
        <w:numPr>
          <w:ilvl w:val="0"/>
          <w:numId w:val="22"/>
        </w:numPr>
        <w:spacing w:after="5" w:line="249" w:lineRule="auto"/>
        <w:ind w:right="248" w:hanging="275"/>
        <w:jc w:val="both"/>
      </w:pPr>
      <w:r w:rsidRPr="00AC5326">
        <w:rPr>
          <w:rFonts w:ascii="Arial" w:eastAsia="Arial" w:hAnsi="Arial" w:cs="Arial"/>
          <w:sz w:val="21"/>
        </w:rPr>
        <w:t xml:space="preserve">Rubriki 15 – Datum pričetka zavarovanja; </w:t>
      </w:r>
    </w:p>
    <w:p w14:paraId="0681BD5C" w14:textId="3D9FA489" w:rsidR="00A913CB" w:rsidRPr="00AC5326" w:rsidRDefault="00CB6AB8">
      <w:pPr>
        <w:numPr>
          <w:ilvl w:val="0"/>
          <w:numId w:val="22"/>
        </w:numPr>
        <w:spacing w:after="5" w:line="249" w:lineRule="auto"/>
        <w:ind w:right="248" w:hanging="275"/>
        <w:jc w:val="both"/>
      </w:pPr>
      <w:r w:rsidRPr="00AC5326">
        <w:rPr>
          <w:rFonts w:ascii="Arial" w:eastAsia="Arial" w:hAnsi="Arial" w:cs="Arial"/>
          <w:sz w:val="21"/>
        </w:rPr>
        <w:t xml:space="preserve">Rubriki 16 – Podlaga za zavarovanje; </w:t>
      </w:r>
    </w:p>
    <w:p w14:paraId="3A4A1FAE" w14:textId="026CF1FF" w:rsidR="00A913CB" w:rsidRPr="00AC5326" w:rsidRDefault="00CB6AB8">
      <w:pPr>
        <w:numPr>
          <w:ilvl w:val="0"/>
          <w:numId w:val="22"/>
        </w:numPr>
        <w:spacing w:after="5" w:line="249" w:lineRule="auto"/>
        <w:ind w:right="248" w:hanging="275"/>
        <w:jc w:val="both"/>
      </w:pPr>
      <w:r w:rsidRPr="00AC5326">
        <w:rPr>
          <w:rFonts w:ascii="Arial" w:eastAsia="Arial" w:hAnsi="Arial" w:cs="Arial"/>
          <w:sz w:val="21"/>
        </w:rPr>
        <w:t xml:space="preserve">Rubriki 17 – Delovni/zavarovalni čas zavarovanca; </w:t>
      </w:r>
    </w:p>
    <w:p w14:paraId="48AE24F6" w14:textId="3254A798" w:rsidR="00A913CB" w:rsidRPr="00AC5326" w:rsidRDefault="00CB6AB8">
      <w:pPr>
        <w:numPr>
          <w:ilvl w:val="0"/>
          <w:numId w:val="22"/>
        </w:numPr>
        <w:spacing w:after="5" w:line="249" w:lineRule="auto"/>
        <w:ind w:right="248" w:hanging="275"/>
        <w:jc w:val="both"/>
      </w:pPr>
      <w:r w:rsidRPr="00AC5326">
        <w:rPr>
          <w:rFonts w:ascii="Arial" w:eastAsia="Arial" w:hAnsi="Arial" w:cs="Arial"/>
          <w:sz w:val="21"/>
        </w:rPr>
        <w:t xml:space="preserve">Rubriki 18 – Polni delovni/zavarovalni čas zavezanca; </w:t>
      </w:r>
    </w:p>
    <w:p w14:paraId="5BCCC789" w14:textId="5D976DE5" w:rsidR="00A913CB" w:rsidRPr="00AC5326" w:rsidRDefault="00CB6AB8">
      <w:pPr>
        <w:numPr>
          <w:ilvl w:val="0"/>
          <w:numId w:val="22"/>
        </w:numPr>
        <w:spacing w:after="5" w:line="249" w:lineRule="auto"/>
        <w:ind w:right="248" w:hanging="275"/>
        <w:jc w:val="both"/>
      </w:pPr>
      <w:r w:rsidRPr="00AC5326">
        <w:rPr>
          <w:rFonts w:ascii="Arial" w:eastAsia="Arial" w:hAnsi="Arial" w:cs="Arial"/>
          <w:sz w:val="21"/>
        </w:rPr>
        <w:t xml:space="preserve">Rubriki 28 – Poslan v državo; </w:t>
      </w:r>
    </w:p>
    <w:p w14:paraId="5A0FA843" w14:textId="19938EAE" w:rsidR="00A913CB" w:rsidRPr="00AC5326" w:rsidRDefault="00CB6AB8">
      <w:pPr>
        <w:numPr>
          <w:ilvl w:val="0"/>
          <w:numId w:val="22"/>
        </w:numPr>
        <w:spacing w:after="104" w:line="249" w:lineRule="auto"/>
        <w:ind w:right="248" w:hanging="275"/>
        <w:jc w:val="both"/>
      </w:pPr>
      <w:r w:rsidRPr="00AC5326">
        <w:rPr>
          <w:rFonts w:ascii="Arial" w:eastAsia="Arial" w:hAnsi="Arial" w:cs="Arial"/>
          <w:sz w:val="21"/>
        </w:rPr>
        <w:t xml:space="preserve">Rubriki 30 – Prostovoljno pokojninsko zavarovanje. </w:t>
      </w:r>
    </w:p>
    <w:p w14:paraId="25B6F5D9" w14:textId="74209525" w:rsidR="00A913CB" w:rsidRPr="00AC5326" w:rsidRDefault="00CB6AB8">
      <w:pPr>
        <w:spacing w:after="200" w:line="249" w:lineRule="auto"/>
        <w:ind w:left="382" w:right="248" w:hanging="10"/>
        <w:jc w:val="both"/>
      </w:pPr>
      <w:r w:rsidRPr="00AC5326">
        <w:rPr>
          <w:rFonts w:ascii="Arial" w:eastAsia="Arial" w:hAnsi="Arial" w:cs="Arial"/>
          <w:sz w:val="21"/>
        </w:rPr>
        <w:t xml:space="preserve">Če nastane sprememba podatkov v rubrikah 2, 3, 4, 5, 6, 15, 16, 17, 18, 28 in 30, ali če so bili v teh rubrikah sporočeni napačni podatki in gre za nezaključeno (odprto) zavarovanje, se sprememba </w:t>
      </w:r>
      <w:r w:rsidR="00D87EC2" w:rsidRPr="00AC5326">
        <w:rPr>
          <w:rFonts w:ascii="Arial" w:eastAsia="Arial" w:hAnsi="Arial" w:cs="Arial"/>
          <w:sz w:val="21"/>
        </w:rPr>
        <w:t xml:space="preserve">oziroma </w:t>
      </w:r>
      <w:r w:rsidRPr="00AC5326">
        <w:rPr>
          <w:rFonts w:ascii="Arial" w:eastAsia="Arial" w:hAnsi="Arial" w:cs="Arial"/>
          <w:sz w:val="21"/>
        </w:rPr>
        <w:t xml:space="preserve">popravek v teh rubrikah sporoči tako, da se vloži odjavo iz zavarovanja (obrazec M-2) in istočasno novo prijavo v zavarovanje (obrazec M-1), v katerega se vpišejo pravilni podatki. Navodila za popravljanje teh podatkov </w:t>
      </w:r>
      <w:r w:rsidR="00D87EC2" w:rsidRPr="00AC5326">
        <w:rPr>
          <w:rFonts w:ascii="Arial" w:eastAsia="Arial" w:hAnsi="Arial" w:cs="Arial"/>
          <w:sz w:val="21"/>
        </w:rPr>
        <w:t xml:space="preserve">oziroma </w:t>
      </w:r>
      <w:r w:rsidRPr="00AC5326">
        <w:rPr>
          <w:rFonts w:ascii="Arial" w:eastAsia="Arial" w:hAnsi="Arial" w:cs="Arial"/>
          <w:sz w:val="21"/>
        </w:rPr>
        <w:t xml:space="preserve">sporočanje njihovih sprememb so v Navodilu za izpolnjevanje obrazca M-2. </w:t>
      </w:r>
    </w:p>
    <w:p w14:paraId="770241B2" w14:textId="69DC57F2" w:rsidR="00A913CB" w:rsidRPr="00AC5326" w:rsidRDefault="00CB6AB8">
      <w:pPr>
        <w:spacing w:after="110" w:line="247" w:lineRule="auto"/>
        <w:ind w:left="1433" w:hanging="698"/>
      </w:pPr>
      <w:r w:rsidRPr="00AC5326">
        <w:rPr>
          <w:rFonts w:ascii="Arial" w:eastAsia="Arial" w:hAnsi="Arial" w:cs="Arial"/>
          <w:b/>
          <w:sz w:val="21"/>
        </w:rPr>
        <w:t xml:space="preserve">II. SPOROČANJE </w:t>
      </w:r>
      <w:r w:rsidR="00541896">
        <w:rPr>
          <w:rFonts w:ascii="Arial" w:eastAsia="Arial" w:hAnsi="Arial" w:cs="Arial"/>
          <w:b/>
          <w:sz w:val="21"/>
        </w:rPr>
        <w:t xml:space="preserve"> </w:t>
      </w:r>
      <w:r w:rsidRPr="00AC5326">
        <w:rPr>
          <w:rFonts w:ascii="Arial" w:eastAsia="Arial" w:hAnsi="Arial" w:cs="Arial"/>
          <w:b/>
          <w:sz w:val="21"/>
        </w:rPr>
        <w:t xml:space="preserve">SPREMEMB </w:t>
      </w:r>
      <w:r w:rsidR="00541896">
        <w:rPr>
          <w:rFonts w:ascii="Arial" w:eastAsia="Arial" w:hAnsi="Arial" w:cs="Arial"/>
          <w:b/>
          <w:sz w:val="21"/>
        </w:rPr>
        <w:t xml:space="preserve"> </w:t>
      </w:r>
      <w:r w:rsidRPr="00AC5326">
        <w:rPr>
          <w:rFonts w:ascii="Arial" w:eastAsia="Arial" w:hAnsi="Arial" w:cs="Arial"/>
          <w:b/>
          <w:sz w:val="21"/>
        </w:rPr>
        <w:t xml:space="preserve">PODATKOV </w:t>
      </w:r>
      <w:r w:rsidR="00541896">
        <w:rPr>
          <w:rFonts w:ascii="Arial" w:eastAsia="Arial" w:hAnsi="Arial" w:cs="Arial"/>
          <w:b/>
          <w:sz w:val="21"/>
        </w:rPr>
        <w:t xml:space="preserve"> </w:t>
      </w:r>
      <w:r w:rsidRPr="00AC5326">
        <w:rPr>
          <w:rFonts w:ascii="Arial" w:eastAsia="Arial" w:hAnsi="Arial" w:cs="Arial"/>
          <w:b/>
          <w:sz w:val="21"/>
        </w:rPr>
        <w:t xml:space="preserve">PRI </w:t>
      </w:r>
      <w:r w:rsidR="00541896">
        <w:rPr>
          <w:rFonts w:ascii="Arial" w:eastAsia="Arial" w:hAnsi="Arial" w:cs="Arial"/>
          <w:b/>
          <w:sz w:val="21"/>
        </w:rPr>
        <w:t xml:space="preserve"> </w:t>
      </w:r>
      <w:r w:rsidRPr="00AC5326">
        <w:rPr>
          <w:rFonts w:ascii="Arial" w:eastAsia="Arial" w:hAnsi="Arial" w:cs="Arial"/>
          <w:b/>
          <w:sz w:val="21"/>
        </w:rPr>
        <w:t xml:space="preserve">ZAKLJUČENIH </w:t>
      </w:r>
      <w:r w:rsidR="00541896">
        <w:rPr>
          <w:rFonts w:ascii="Arial" w:eastAsia="Arial" w:hAnsi="Arial" w:cs="Arial"/>
          <w:b/>
          <w:sz w:val="21"/>
        </w:rPr>
        <w:t xml:space="preserve"> </w:t>
      </w:r>
      <w:r w:rsidRPr="00AC5326">
        <w:rPr>
          <w:rFonts w:ascii="Arial" w:eastAsia="Arial" w:hAnsi="Arial" w:cs="Arial"/>
          <w:b/>
          <w:sz w:val="21"/>
        </w:rPr>
        <w:t xml:space="preserve">(ZAPRTIH) </w:t>
      </w:r>
      <w:r w:rsidR="00541896">
        <w:rPr>
          <w:rFonts w:ascii="Arial" w:eastAsia="Arial" w:hAnsi="Arial" w:cs="Arial"/>
          <w:b/>
          <w:sz w:val="21"/>
        </w:rPr>
        <w:t xml:space="preserve"> </w:t>
      </w:r>
      <w:r w:rsidRPr="00AC5326">
        <w:rPr>
          <w:rFonts w:ascii="Arial" w:eastAsia="Arial" w:hAnsi="Arial" w:cs="Arial"/>
          <w:b/>
          <w:sz w:val="21"/>
        </w:rPr>
        <w:t xml:space="preserve">ZAVAROVANJIH </w:t>
      </w:r>
    </w:p>
    <w:p w14:paraId="2C9F4EE3" w14:textId="7B8D1EA2" w:rsidR="00A913CB" w:rsidRPr="00AC5326" w:rsidRDefault="00CB6AB8">
      <w:pPr>
        <w:spacing w:after="109" w:line="249" w:lineRule="auto"/>
        <w:ind w:left="382" w:right="248" w:hanging="10"/>
        <w:jc w:val="both"/>
      </w:pPr>
      <w:r w:rsidRPr="00AC5326">
        <w:rPr>
          <w:rFonts w:ascii="Arial" w:eastAsia="Arial" w:hAnsi="Arial" w:cs="Arial"/>
          <w:sz w:val="21"/>
        </w:rPr>
        <w:t xml:space="preserve">Pri zaprtih (zaključenih) zavarovanjih lahko zavezanci z obrazcem M-3 sporočijo samo razveljavitev (storno) že zaključenega zavarovanja v celoti.  </w:t>
      </w:r>
    </w:p>
    <w:p w14:paraId="76A232CD" w14:textId="11B4B3AB" w:rsidR="00A913CB" w:rsidRPr="00AC5326" w:rsidRDefault="00CB6AB8">
      <w:pPr>
        <w:spacing w:after="104" w:line="249" w:lineRule="auto"/>
        <w:ind w:left="382" w:right="248" w:hanging="10"/>
        <w:jc w:val="both"/>
      </w:pPr>
      <w:r w:rsidRPr="00AC5326">
        <w:rPr>
          <w:rFonts w:ascii="Arial" w:eastAsia="Arial" w:hAnsi="Arial" w:cs="Arial"/>
          <w:sz w:val="21"/>
        </w:rPr>
        <w:t xml:space="preserve">Razveljavitev zaključenega zavarovanja se izvede v naslednjih primerih: </w:t>
      </w:r>
    </w:p>
    <w:p w14:paraId="4783E898" w14:textId="059463CF" w:rsidR="00A913CB" w:rsidRPr="00AC5326" w:rsidRDefault="00CB6AB8">
      <w:pPr>
        <w:spacing w:after="5" w:line="249" w:lineRule="auto"/>
        <w:ind w:left="382" w:right="248" w:hanging="10"/>
        <w:jc w:val="both"/>
      </w:pPr>
      <w:r w:rsidRPr="00AC5326">
        <w:rPr>
          <w:rFonts w:ascii="Arial" w:eastAsia="Arial" w:hAnsi="Arial" w:cs="Arial"/>
          <w:sz w:val="21"/>
        </w:rPr>
        <w:t xml:space="preserve">1. če so bili z obrazcem M-1 sporočeni napačni podatki v: </w:t>
      </w:r>
    </w:p>
    <w:p w14:paraId="2A7EEE74" w14:textId="41E31DAD" w:rsidR="00A913CB" w:rsidRPr="00AC5326" w:rsidRDefault="00CB6AB8">
      <w:pPr>
        <w:numPr>
          <w:ilvl w:val="0"/>
          <w:numId w:val="23"/>
        </w:numPr>
        <w:spacing w:after="5" w:line="249" w:lineRule="auto"/>
        <w:ind w:right="248" w:hanging="275"/>
        <w:jc w:val="both"/>
      </w:pPr>
      <w:r w:rsidRPr="00AC5326">
        <w:rPr>
          <w:rFonts w:ascii="Arial" w:eastAsia="Arial" w:hAnsi="Arial" w:cs="Arial"/>
          <w:sz w:val="21"/>
        </w:rPr>
        <w:t xml:space="preserve">Rubriki 2 – Registrska številka;  </w:t>
      </w:r>
    </w:p>
    <w:p w14:paraId="628EACCF" w14:textId="44DA5EEB" w:rsidR="00A913CB" w:rsidRPr="00AC5326" w:rsidRDefault="00CB6AB8">
      <w:pPr>
        <w:numPr>
          <w:ilvl w:val="0"/>
          <w:numId w:val="23"/>
        </w:numPr>
        <w:spacing w:after="5" w:line="249" w:lineRule="auto"/>
        <w:ind w:right="248" w:hanging="275"/>
        <w:jc w:val="both"/>
      </w:pPr>
      <w:r w:rsidRPr="00AC5326">
        <w:rPr>
          <w:rFonts w:ascii="Arial" w:eastAsia="Arial" w:hAnsi="Arial" w:cs="Arial"/>
          <w:sz w:val="21"/>
        </w:rPr>
        <w:t xml:space="preserve">Rubriki 4 – EMŠO zavezanca; </w:t>
      </w:r>
    </w:p>
    <w:p w14:paraId="168864C8" w14:textId="086C12F7" w:rsidR="00A913CB" w:rsidRPr="00AC5326" w:rsidRDefault="00CB6AB8">
      <w:pPr>
        <w:numPr>
          <w:ilvl w:val="0"/>
          <w:numId w:val="23"/>
        </w:numPr>
        <w:spacing w:after="5" w:line="249" w:lineRule="auto"/>
        <w:ind w:right="248" w:hanging="275"/>
        <w:jc w:val="both"/>
      </w:pPr>
      <w:r w:rsidRPr="00AC5326">
        <w:rPr>
          <w:rFonts w:ascii="Arial" w:eastAsia="Arial" w:hAnsi="Arial" w:cs="Arial"/>
          <w:sz w:val="21"/>
        </w:rPr>
        <w:t xml:space="preserve">Rubriki 5 – Davčna številka zavezanca; </w:t>
      </w:r>
    </w:p>
    <w:p w14:paraId="098F0F7F" w14:textId="2F1C7AD4" w:rsidR="00A913CB" w:rsidRPr="00AC5326" w:rsidRDefault="00CB6AB8">
      <w:pPr>
        <w:numPr>
          <w:ilvl w:val="0"/>
          <w:numId w:val="23"/>
        </w:numPr>
        <w:spacing w:after="5" w:line="249" w:lineRule="auto"/>
        <w:ind w:right="248" w:hanging="275"/>
        <w:jc w:val="both"/>
      </w:pPr>
      <w:r w:rsidRPr="00AC5326">
        <w:rPr>
          <w:rFonts w:ascii="Arial" w:eastAsia="Arial" w:hAnsi="Arial" w:cs="Arial"/>
          <w:sz w:val="21"/>
        </w:rPr>
        <w:t xml:space="preserve">Rubriki 6 – EMŠO zavarovanca; </w:t>
      </w:r>
    </w:p>
    <w:p w14:paraId="50522F83" w14:textId="1F6DBF76" w:rsidR="00A913CB" w:rsidRPr="00AC5326" w:rsidRDefault="00CB6AB8">
      <w:pPr>
        <w:numPr>
          <w:ilvl w:val="0"/>
          <w:numId w:val="23"/>
        </w:numPr>
        <w:spacing w:after="5" w:line="249" w:lineRule="auto"/>
        <w:ind w:right="248" w:hanging="275"/>
        <w:jc w:val="both"/>
      </w:pPr>
      <w:r w:rsidRPr="00AC5326">
        <w:rPr>
          <w:rFonts w:ascii="Arial" w:eastAsia="Arial" w:hAnsi="Arial" w:cs="Arial"/>
          <w:sz w:val="21"/>
        </w:rPr>
        <w:t xml:space="preserve">Rubriki 15 – Datum pričetka zavarovanja; </w:t>
      </w:r>
    </w:p>
    <w:p w14:paraId="7BF58D27" w14:textId="300AE288" w:rsidR="00A913CB" w:rsidRPr="00AC5326" w:rsidRDefault="00CB6AB8">
      <w:pPr>
        <w:numPr>
          <w:ilvl w:val="0"/>
          <w:numId w:val="23"/>
        </w:numPr>
        <w:spacing w:after="5" w:line="249" w:lineRule="auto"/>
        <w:ind w:right="248" w:hanging="275"/>
        <w:jc w:val="both"/>
      </w:pPr>
      <w:r w:rsidRPr="00AC5326">
        <w:rPr>
          <w:rFonts w:ascii="Arial" w:eastAsia="Arial" w:hAnsi="Arial" w:cs="Arial"/>
          <w:sz w:val="21"/>
        </w:rPr>
        <w:t xml:space="preserve">Rubriki 16 – Podlaga za zavarovanje; </w:t>
      </w:r>
    </w:p>
    <w:p w14:paraId="163505D6" w14:textId="447861C0" w:rsidR="00A913CB" w:rsidRPr="00AC5326" w:rsidRDefault="00CB6AB8">
      <w:pPr>
        <w:numPr>
          <w:ilvl w:val="0"/>
          <w:numId w:val="23"/>
        </w:numPr>
        <w:spacing w:after="5" w:line="249" w:lineRule="auto"/>
        <w:ind w:right="248" w:hanging="275"/>
        <w:jc w:val="both"/>
      </w:pPr>
      <w:r w:rsidRPr="00AC5326">
        <w:rPr>
          <w:rFonts w:ascii="Arial" w:eastAsia="Arial" w:hAnsi="Arial" w:cs="Arial"/>
          <w:sz w:val="21"/>
        </w:rPr>
        <w:t xml:space="preserve">Rubriki 17 – Delovni/zavarovalni čas zavarovanca; </w:t>
      </w:r>
    </w:p>
    <w:p w14:paraId="0B2D8F2E" w14:textId="250680AC" w:rsidR="00A913CB" w:rsidRPr="00AC5326" w:rsidRDefault="00CB6AB8">
      <w:pPr>
        <w:numPr>
          <w:ilvl w:val="0"/>
          <w:numId w:val="23"/>
        </w:numPr>
        <w:spacing w:after="5" w:line="249" w:lineRule="auto"/>
        <w:ind w:right="248" w:hanging="275"/>
        <w:jc w:val="both"/>
      </w:pPr>
      <w:r w:rsidRPr="00AC5326">
        <w:rPr>
          <w:rFonts w:ascii="Arial" w:eastAsia="Arial" w:hAnsi="Arial" w:cs="Arial"/>
          <w:sz w:val="21"/>
        </w:rPr>
        <w:t xml:space="preserve">Rubriki 18 – Polni delovni/zavarovalni čas zavezanca </w:t>
      </w:r>
    </w:p>
    <w:p w14:paraId="6DDA802B" w14:textId="0EBBCD06" w:rsidR="00A913CB" w:rsidRPr="00AC5326" w:rsidRDefault="00CB6AB8">
      <w:pPr>
        <w:numPr>
          <w:ilvl w:val="0"/>
          <w:numId w:val="23"/>
        </w:numPr>
        <w:spacing w:after="5" w:line="249" w:lineRule="auto"/>
        <w:ind w:right="248" w:hanging="275"/>
        <w:jc w:val="both"/>
      </w:pPr>
      <w:r w:rsidRPr="00AC5326">
        <w:rPr>
          <w:rFonts w:ascii="Arial" w:eastAsia="Arial" w:hAnsi="Arial" w:cs="Arial"/>
          <w:sz w:val="21"/>
        </w:rPr>
        <w:t xml:space="preserve">Rubriki 28 – Poslan v državo; </w:t>
      </w:r>
    </w:p>
    <w:p w14:paraId="7273F51E" w14:textId="1DD61180" w:rsidR="00A913CB" w:rsidRPr="00AC5326" w:rsidRDefault="00CB6AB8">
      <w:pPr>
        <w:numPr>
          <w:ilvl w:val="0"/>
          <w:numId w:val="23"/>
        </w:numPr>
        <w:spacing w:after="107" w:line="249" w:lineRule="auto"/>
        <w:ind w:right="248" w:hanging="275"/>
        <w:jc w:val="both"/>
      </w:pPr>
      <w:r w:rsidRPr="00AC5326">
        <w:rPr>
          <w:rFonts w:ascii="Arial" w:eastAsia="Arial" w:hAnsi="Arial" w:cs="Arial"/>
          <w:sz w:val="21"/>
        </w:rPr>
        <w:t xml:space="preserve">Rubriki 30 – Prostovoljno pokojninsko zavarovanje. </w:t>
      </w:r>
    </w:p>
    <w:p w14:paraId="3ED3A08E" w14:textId="597C8B18" w:rsidR="00B37204" w:rsidRPr="00AC5326" w:rsidRDefault="00CB6AB8" w:rsidP="009A10B0">
      <w:pPr>
        <w:spacing w:after="5" w:line="249" w:lineRule="auto"/>
        <w:ind w:left="382" w:right="248" w:hanging="10"/>
        <w:jc w:val="both"/>
        <w:rPr>
          <w:rFonts w:ascii="Arial" w:eastAsia="Arial" w:hAnsi="Arial" w:cs="Arial"/>
          <w:sz w:val="21"/>
        </w:rPr>
      </w:pPr>
      <w:r w:rsidRPr="00AC5326">
        <w:rPr>
          <w:rFonts w:ascii="Arial" w:eastAsia="Arial" w:hAnsi="Arial" w:cs="Arial"/>
          <w:sz w:val="21"/>
        </w:rPr>
        <w:t xml:space="preserve">2. če so bili z obrazcem M-2 sporočeni napačni podatki v: </w:t>
      </w:r>
    </w:p>
    <w:p w14:paraId="78F6C12A" w14:textId="4AB7D4E6" w:rsidR="00B37204" w:rsidRPr="00AC5326" w:rsidRDefault="00CB6AB8" w:rsidP="009A10B0">
      <w:pPr>
        <w:numPr>
          <w:ilvl w:val="0"/>
          <w:numId w:val="23"/>
        </w:numPr>
        <w:spacing w:after="5" w:line="249" w:lineRule="auto"/>
        <w:ind w:right="248" w:hanging="275"/>
        <w:jc w:val="both"/>
        <w:rPr>
          <w:rFonts w:ascii="Arial" w:eastAsia="Arial" w:hAnsi="Arial" w:cs="Arial"/>
          <w:sz w:val="21"/>
        </w:rPr>
      </w:pPr>
      <w:r w:rsidRPr="00AC5326">
        <w:rPr>
          <w:rFonts w:ascii="Arial" w:eastAsia="Arial" w:hAnsi="Arial" w:cs="Arial"/>
          <w:sz w:val="21"/>
        </w:rPr>
        <w:t xml:space="preserve">Rubriki 31 – Vzrok prenehanja zavarovanja; </w:t>
      </w:r>
    </w:p>
    <w:p w14:paraId="658F77B5" w14:textId="786435D3" w:rsidR="00A913CB" w:rsidRPr="00AC5326" w:rsidRDefault="00CB6AB8" w:rsidP="00B37204">
      <w:pPr>
        <w:numPr>
          <w:ilvl w:val="0"/>
          <w:numId w:val="23"/>
        </w:numPr>
        <w:spacing w:after="107" w:line="249" w:lineRule="auto"/>
        <w:ind w:right="248" w:hanging="275"/>
        <w:jc w:val="both"/>
        <w:rPr>
          <w:rFonts w:ascii="Arial" w:eastAsia="Arial" w:hAnsi="Arial" w:cs="Arial"/>
          <w:sz w:val="21"/>
        </w:rPr>
      </w:pPr>
      <w:r w:rsidRPr="00AC5326">
        <w:rPr>
          <w:rFonts w:ascii="Arial" w:eastAsia="Arial" w:hAnsi="Arial" w:cs="Arial"/>
          <w:sz w:val="21"/>
        </w:rPr>
        <w:t>Rubriki 32 –</w:t>
      </w:r>
      <w:r w:rsidR="00B37204" w:rsidRPr="00AC5326">
        <w:rPr>
          <w:rFonts w:ascii="Arial" w:eastAsia="Arial" w:hAnsi="Arial" w:cs="Arial"/>
          <w:sz w:val="21"/>
        </w:rPr>
        <w:t xml:space="preserve"> Datum prenehanja zavarovanja. </w:t>
      </w:r>
    </w:p>
    <w:p w14:paraId="4BF045AD" w14:textId="26B9C57A" w:rsidR="00A913CB" w:rsidRPr="00AC5326" w:rsidRDefault="00CB6AB8">
      <w:pPr>
        <w:spacing w:after="109" w:line="249" w:lineRule="auto"/>
        <w:ind w:left="382" w:right="248" w:hanging="10"/>
        <w:jc w:val="both"/>
      </w:pPr>
      <w:r w:rsidRPr="00AC5326">
        <w:rPr>
          <w:rFonts w:ascii="Arial" w:eastAsia="Arial" w:hAnsi="Arial" w:cs="Arial"/>
          <w:sz w:val="21"/>
        </w:rPr>
        <w:t xml:space="preserve">Razveljavitev (storno) zaključenega zavarovanja se sporoči tako, da se na obrazcu M-3 v rubriki 13 – Vzrok spremembe zavarovanja vpiše šifro 16 – storno zaključenega zavarovanja. Istočasno s prijavo spremembe (obrazec M-3) se vloži nova prijava (obrazec M-1) in odjava (obrazec M-2) s pravilnimi podatki. </w:t>
      </w:r>
    </w:p>
    <w:p w14:paraId="5BADDF67" w14:textId="1C1489D6" w:rsidR="00A913CB" w:rsidRPr="00AC5326" w:rsidRDefault="00CB6AB8">
      <w:pPr>
        <w:spacing w:after="181" w:line="249" w:lineRule="auto"/>
        <w:ind w:left="351" w:right="187" w:hanging="10"/>
        <w:jc w:val="both"/>
      </w:pPr>
      <w:r w:rsidRPr="00AC5326">
        <w:rPr>
          <w:rFonts w:ascii="Arial" w:eastAsia="Arial" w:hAnsi="Arial" w:cs="Arial"/>
          <w:sz w:val="21"/>
        </w:rPr>
        <w:t xml:space="preserve">Pri sporočanju popravkov, sprememb, nastalih med trajanjem zavarovanja ali pri sporočanju razveljavitve (storna) zaključenega zavarovanja v celoti, je treba na obrazcu M-3 v rubrikah 2, 3, </w:t>
      </w:r>
      <w:r w:rsidRPr="00AC5326">
        <w:rPr>
          <w:rFonts w:ascii="Arial" w:eastAsia="Arial" w:hAnsi="Arial" w:cs="Arial"/>
          <w:sz w:val="21"/>
        </w:rPr>
        <w:lastRenderedPageBreak/>
        <w:t>4, 5, 6, 15, 16, 17 in 18 vpisati enake podatke, kot so vpisani v obrazcu M-1, na katerega se popravek, sprememba oz</w:t>
      </w:r>
      <w:r w:rsidR="00882824" w:rsidRPr="00AC5326">
        <w:rPr>
          <w:rFonts w:ascii="Arial" w:eastAsia="Arial" w:hAnsi="Arial" w:cs="Arial"/>
          <w:sz w:val="21"/>
        </w:rPr>
        <w:t>iroma</w:t>
      </w:r>
      <w:r w:rsidRPr="00AC5326">
        <w:rPr>
          <w:rFonts w:ascii="Arial" w:eastAsia="Arial" w:hAnsi="Arial" w:cs="Arial"/>
          <w:sz w:val="21"/>
        </w:rPr>
        <w:t xml:space="preserve"> razveljavitev nanaša. </w:t>
      </w:r>
    </w:p>
    <w:p w14:paraId="38605F4A" w14:textId="0E735A25" w:rsidR="00A913CB" w:rsidRPr="00AC5326" w:rsidRDefault="00CB6AB8">
      <w:pPr>
        <w:spacing w:after="181" w:line="249" w:lineRule="auto"/>
        <w:ind w:left="695" w:right="290" w:hanging="10"/>
        <w:jc w:val="both"/>
      </w:pPr>
      <w:r w:rsidRPr="00AC5326">
        <w:rPr>
          <w:rFonts w:ascii="Arial" w:eastAsia="Arial" w:hAnsi="Arial" w:cs="Arial"/>
          <w:b/>
          <w:sz w:val="21"/>
        </w:rPr>
        <w:t xml:space="preserve">III. VPISOVANJE PODATKOV </w:t>
      </w:r>
    </w:p>
    <w:p w14:paraId="643470CC" w14:textId="4F080D88" w:rsidR="00A913CB" w:rsidRPr="00AC5326" w:rsidRDefault="00CB6AB8">
      <w:pPr>
        <w:spacing w:after="183" w:line="249" w:lineRule="auto"/>
        <w:ind w:left="350" w:right="290" w:hanging="10"/>
        <w:jc w:val="both"/>
      </w:pPr>
      <w:r w:rsidRPr="00AC5326">
        <w:rPr>
          <w:rFonts w:ascii="Arial" w:eastAsia="Arial" w:hAnsi="Arial" w:cs="Arial"/>
          <w:b/>
          <w:sz w:val="21"/>
        </w:rPr>
        <w:t xml:space="preserve">Podatki o ZAVEZANCU </w:t>
      </w:r>
    </w:p>
    <w:p w14:paraId="4AD836EC" w14:textId="194E4A1C" w:rsidR="00A913CB" w:rsidRPr="00AC5326" w:rsidRDefault="00CB6AB8">
      <w:pPr>
        <w:spacing w:after="98"/>
        <w:ind w:left="331" w:hanging="10"/>
      </w:pPr>
      <w:r w:rsidRPr="00AC5326">
        <w:rPr>
          <w:rFonts w:ascii="Arial" w:eastAsia="Arial" w:hAnsi="Arial" w:cs="Arial"/>
          <w:b/>
          <w:sz w:val="21"/>
        </w:rPr>
        <w:t xml:space="preserve">Rubrika 1 – Firma in sedež/osebno ime in prebivališče </w:t>
      </w:r>
    </w:p>
    <w:p w14:paraId="63BFDC64" w14:textId="2022B30D" w:rsidR="00A913CB" w:rsidRPr="00AC5326" w:rsidRDefault="00CB6AB8">
      <w:pPr>
        <w:spacing w:after="107" w:line="249" w:lineRule="auto"/>
        <w:ind w:left="332" w:right="303" w:hanging="10"/>
        <w:jc w:val="both"/>
      </w:pPr>
      <w:r w:rsidRPr="00AC5326">
        <w:rPr>
          <w:rFonts w:ascii="Arial" w:eastAsia="Arial" w:hAnsi="Arial" w:cs="Arial"/>
          <w:sz w:val="21"/>
        </w:rPr>
        <w:t xml:space="preserve">Vpisati je treba firmo in sedež </w:t>
      </w:r>
      <w:r w:rsidR="00D87EC2" w:rsidRPr="00AC5326">
        <w:rPr>
          <w:rFonts w:ascii="Arial" w:eastAsia="Arial" w:hAnsi="Arial" w:cs="Arial"/>
          <w:sz w:val="21"/>
        </w:rPr>
        <w:t xml:space="preserve">oziroma </w:t>
      </w:r>
      <w:r w:rsidRPr="00AC5326">
        <w:rPr>
          <w:rFonts w:ascii="Arial" w:eastAsia="Arial" w:hAnsi="Arial" w:cs="Arial"/>
          <w:sz w:val="21"/>
        </w:rPr>
        <w:t xml:space="preserve">osebno ime in prebivališče zavezanca.  </w:t>
      </w:r>
    </w:p>
    <w:p w14:paraId="5276CE4E" w14:textId="244B6A5B" w:rsidR="00A913CB" w:rsidRPr="00AC5326" w:rsidRDefault="00CB6AB8">
      <w:pPr>
        <w:spacing w:after="107" w:line="249" w:lineRule="auto"/>
        <w:ind w:left="332" w:right="303" w:hanging="10"/>
        <w:jc w:val="both"/>
      </w:pPr>
      <w:r w:rsidRPr="00AC5326">
        <w:rPr>
          <w:rFonts w:ascii="Arial" w:eastAsia="Arial" w:hAnsi="Arial" w:cs="Arial"/>
          <w:sz w:val="21"/>
        </w:rPr>
        <w:t>Če je zavezanec vpisan</w:t>
      </w:r>
      <w:r w:rsidRPr="00AC5326">
        <w:rPr>
          <w:rFonts w:ascii="Arial" w:eastAsia="Arial" w:hAnsi="Arial" w:cs="Arial"/>
          <w:color w:val="800000"/>
          <w:sz w:val="21"/>
        </w:rPr>
        <w:t xml:space="preserve"> </w:t>
      </w:r>
      <w:r w:rsidRPr="00AC5326">
        <w:rPr>
          <w:rFonts w:ascii="Arial" w:eastAsia="Arial" w:hAnsi="Arial" w:cs="Arial"/>
          <w:sz w:val="21"/>
        </w:rPr>
        <w:t xml:space="preserve">v PRS, je treba vpisati firmo in sedež poslovnega subjekta, katerega matična številka se vpiše v rubriko 3 – Matična številka poslovnega subjekta. </w:t>
      </w:r>
    </w:p>
    <w:p w14:paraId="32D56858" w14:textId="2070001D" w:rsidR="00A913CB" w:rsidRPr="00AC5326" w:rsidRDefault="00CB6AB8">
      <w:pPr>
        <w:spacing w:after="107" w:line="249" w:lineRule="auto"/>
        <w:ind w:left="332" w:right="303" w:hanging="10"/>
        <w:jc w:val="both"/>
      </w:pPr>
      <w:r w:rsidRPr="00AC5326">
        <w:rPr>
          <w:rFonts w:ascii="Arial" w:eastAsia="Arial" w:hAnsi="Arial" w:cs="Arial"/>
          <w:sz w:val="21"/>
        </w:rPr>
        <w:t xml:space="preserve">Če je zavezanec fizična oseba, ki ni poslovni subjekt po predpisih o poslovnem registru, je treba kot naslov prebivališča vpisati naslov stalnega prebivališča v Republiki Sloveniji (v nadaljevanju: RS). Če zavezanec v RS nima stalnega prebivališča, je treba vpisati naslov stalnega prebivališča v tujini. </w:t>
      </w:r>
    </w:p>
    <w:p w14:paraId="4010C1EC" w14:textId="23607973" w:rsidR="00A913CB" w:rsidRPr="00AC5326" w:rsidRDefault="00CB6AB8">
      <w:pPr>
        <w:spacing w:after="107" w:line="249" w:lineRule="auto"/>
        <w:ind w:left="332" w:right="303" w:hanging="10"/>
        <w:jc w:val="both"/>
      </w:pPr>
      <w:r w:rsidRPr="00AC5326">
        <w:rPr>
          <w:rFonts w:ascii="Arial" w:eastAsia="Arial" w:hAnsi="Arial" w:cs="Arial"/>
          <w:sz w:val="21"/>
        </w:rPr>
        <w:t xml:space="preserve">Diplomatska in konzularna predstavništva v RS, ki so zavezanci za prijavo pri njih zaposlenih zavarovancev, vpišejo naziv in naslov predstavništva v RS. </w:t>
      </w:r>
    </w:p>
    <w:p w14:paraId="5DEC5F49" w14:textId="5A986F47" w:rsidR="00A913CB" w:rsidRPr="00AC5326" w:rsidRDefault="00CB6AB8">
      <w:pPr>
        <w:spacing w:after="109" w:line="249" w:lineRule="auto"/>
        <w:ind w:left="351" w:right="316" w:hanging="10"/>
        <w:jc w:val="both"/>
      </w:pPr>
      <w:r w:rsidRPr="00AC5326">
        <w:rPr>
          <w:rFonts w:ascii="Arial" w:eastAsia="Arial" w:hAnsi="Arial" w:cs="Arial"/>
          <w:sz w:val="21"/>
        </w:rPr>
        <w:t xml:space="preserve">Če je zavarovanec fizična oseba, ki je zaposlena ali samozaposlena v drugi državi članici EU in se zavaruje v RS v skladu z zakonodajo EU (šifra podlage za zavarovanje </w:t>
      </w:r>
      <w:r w:rsidRPr="00AC5326">
        <w:rPr>
          <w:rFonts w:ascii="Arial" w:eastAsia="Arial" w:hAnsi="Arial" w:cs="Arial"/>
          <w:sz w:val="19"/>
        </w:rPr>
        <w:t>113, 114, 115, 119, 120)</w:t>
      </w:r>
      <w:r w:rsidRPr="00AC5326">
        <w:rPr>
          <w:rFonts w:ascii="Arial" w:eastAsia="Arial" w:hAnsi="Arial" w:cs="Arial"/>
          <w:sz w:val="21"/>
        </w:rPr>
        <w:t xml:space="preserve">, je treba vpisati naziv tujega delodajalca oziroma poslovnega subjekta, ki postane evidenčni zavezanec v skladu Usmeritvami za enotno uporabo določb zakonodaje RS pri izvajanju Uredbe (ES) 883/2004 in Uredbe (ES) 987/2009, objavljenimi na spletni strani </w:t>
      </w:r>
      <w:r w:rsidRPr="00AC5326">
        <w:rPr>
          <w:rFonts w:ascii="Arial" w:eastAsia="Arial" w:hAnsi="Arial" w:cs="Arial"/>
          <w:color w:val="0000FF"/>
          <w:sz w:val="21"/>
          <w:u w:val="single" w:color="0000FF"/>
        </w:rPr>
        <w:t>http://www.zpiz.si</w:t>
      </w:r>
      <w:r w:rsidRPr="00AC5326">
        <w:rPr>
          <w:rFonts w:ascii="Arial" w:eastAsia="Arial" w:hAnsi="Arial" w:cs="Arial"/>
          <w:sz w:val="21"/>
        </w:rPr>
        <w:t xml:space="preserve"> . </w:t>
      </w:r>
    </w:p>
    <w:p w14:paraId="50106A94" w14:textId="6C5942F6" w:rsidR="00A913CB" w:rsidRPr="00AC5326" w:rsidRDefault="00CB6AB8">
      <w:pPr>
        <w:spacing w:after="337" w:line="249" w:lineRule="auto"/>
        <w:ind w:left="332" w:right="303" w:hanging="10"/>
        <w:jc w:val="both"/>
      </w:pPr>
      <w:r w:rsidRPr="00AC5326">
        <w:rPr>
          <w:rFonts w:ascii="Arial" w:eastAsia="Arial" w:hAnsi="Arial" w:cs="Arial"/>
          <w:sz w:val="21"/>
        </w:rPr>
        <w:t xml:space="preserve">Evidenčni zavezanec je tuj delodajalec, pri katerem je zavarovanec zaposlen, vendar za zavarovanca dejansko ni niti zavezanec za prijavo niti zavezanec za prispevek. Evidenčni zavezanec je tudi tuj poslovni subjekt, ki je registriran za opravljanje samostojne dejavnosti, oziroma tuja družba, v kateri je zavarovanec družbenik in poslovodna oseba. </w:t>
      </w:r>
    </w:p>
    <w:p w14:paraId="20D5A1A9" w14:textId="153C577C" w:rsidR="00A913CB" w:rsidRPr="00AC5326" w:rsidRDefault="00CB6AB8">
      <w:pPr>
        <w:spacing w:after="108" w:line="249" w:lineRule="auto"/>
        <w:ind w:left="350" w:right="290" w:hanging="10"/>
        <w:jc w:val="both"/>
      </w:pPr>
      <w:r w:rsidRPr="00AC5326">
        <w:rPr>
          <w:rFonts w:ascii="Arial" w:eastAsia="Arial" w:hAnsi="Arial" w:cs="Arial"/>
          <w:b/>
          <w:sz w:val="21"/>
        </w:rPr>
        <w:t xml:space="preserve">Rubrika 2 – Registrska številka </w:t>
      </w:r>
    </w:p>
    <w:p w14:paraId="3EA78778" w14:textId="61BE2947" w:rsidR="00A913CB" w:rsidRPr="00AC5326" w:rsidRDefault="00CB6AB8">
      <w:pPr>
        <w:spacing w:after="340" w:line="249" w:lineRule="auto"/>
        <w:ind w:left="332" w:right="303" w:hanging="10"/>
        <w:jc w:val="both"/>
      </w:pPr>
      <w:r w:rsidRPr="00AC5326">
        <w:rPr>
          <w:rFonts w:ascii="Arial" w:eastAsia="Arial" w:hAnsi="Arial" w:cs="Arial"/>
          <w:sz w:val="21"/>
        </w:rPr>
        <w:t>Vpisati je treba registrsko številko zavezanca (</w:t>
      </w:r>
      <w:r w:rsidR="00213D59" w:rsidRPr="00AC5326">
        <w:rPr>
          <w:rFonts w:ascii="Arial" w:eastAsia="Arial" w:hAnsi="Arial" w:cs="Arial"/>
          <w:sz w:val="21"/>
        </w:rPr>
        <w:t xml:space="preserve">v nadaljnjem besedilu: </w:t>
      </w:r>
      <w:r w:rsidRPr="00AC5326">
        <w:rPr>
          <w:rFonts w:ascii="Arial" w:eastAsia="Arial" w:hAnsi="Arial" w:cs="Arial"/>
          <w:sz w:val="21"/>
        </w:rPr>
        <w:t>RŠZ) oziroma evidenčn</w:t>
      </w:r>
      <w:r w:rsidR="00B37204" w:rsidRPr="00AC5326">
        <w:rPr>
          <w:rFonts w:ascii="Arial" w:eastAsia="Arial" w:hAnsi="Arial" w:cs="Arial"/>
          <w:sz w:val="21"/>
        </w:rPr>
        <w:t>o registrsko številko (</w:t>
      </w:r>
      <w:r w:rsidR="00213D59" w:rsidRPr="00AC5326">
        <w:rPr>
          <w:rFonts w:ascii="Arial" w:eastAsia="Arial" w:hAnsi="Arial" w:cs="Arial"/>
          <w:sz w:val="21"/>
        </w:rPr>
        <w:t xml:space="preserve">v nadaljnjem besedilu: </w:t>
      </w:r>
      <w:r w:rsidR="00B37204" w:rsidRPr="00AC5326">
        <w:rPr>
          <w:rFonts w:ascii="Arial" w:eastAsia="Arial" w:hAnsi="Arial" w:cs="Arial"/>
          <w:sz w:val="21"/>
        </w:rPr>
        <w:t xml:space="preserve">EVRŠZ). </w:t>
      </w:r>
    </w:p>
    <w:p w14:paraId="3C04CD7A" w14:textId="29B4A82E" w:rsidR="00A913CB" w:rsidRPr="00AC5326" w:rsidRDefault="00CB6AB8">
      <w:pPr>
        <w:spacing w:after="98"/>
        <w:ind w:left="331" w:hanging="10"/>
      </w:pPr>
      <w:r w:rsidRPr="00AC5326">
        <w:rPr>
          <w:rFonts w:ascii="Arial" w:eastAsia="Arial" w:hAnsi="Arial" w:cs="Arial"/>
          <w:b/>
          <w:sz w:val="21"/>
        </w:rPr>
        <w:t xml:space="preserve">Rubrika 3 – Matična številka poslovnega subjekta </w:t>
      </w:r>
    </w:p>
    <w:p w14:paraId="1F4B94B8" w14:textId="52E6C8FC" w:rsidR="00A913CB" w:rsidRPr="00AC5326" w:rsidRDefault="00CB6AB8">
      <w:pPr>
        <w:spacing w:after="107" w:line="249" w:lineRule="auto"/>
        <w:ind w:left="332" w:right="303" w:hanging="10"/>
        <w:jc w:val="both"/>
      </w:pPr>
      <w:r w:rsidRPr="00AC5326">
        <w:rPr>
          <w:rFonts w:ascii="Arial" w:eastAsia="Arial" w:hAnsi="Arial" w:cs="Arial"/>
          <w:sz w:val="21"/>
        </w:rPr>
        <w:t xml:space="preserve">Rubrika se izpolnjuje, če spremembo vlaga zavezanec, ki je poslovni subjekt. </w:t>
      </w:r>
    </w:p>
    <w:p w14:paraId="319510B1" w14:textId="3251257F" w:rsidR="00A913CB" w:rsidRPr="00AC5326" w:rsidRDefault="00CB6AB8">
      <w:pPr>
        <w:spacing w:after="338" w:line="249" w:lineRule="auto"/>
        <w:ind w:left="332" w:right="303" w:hanging="10"/>
        <w:jc w:val="both"/>
      </w:pPr>
      <w:r w:rsidRPr="00AC5326">
        <w:rPr>
          <w:rFonts w:ascii="Arial" w:eastAsia="Arial" w:hAnsi="Arial" w:cs="Arial"/>
          <w:sz w:val="21"/>
        </w:rPr>
        <w:t xml:space="preserve">Vpisati je treba prvih sedem mest matične številke iz PRS. </w:t>
      </w:r>
    </w:p>
    <w:p w14:paraId="3EAE1278" w14:textId="36BE0C49" w:rsidR="00A913CB" w:rsidRPr="00AC5326" w:rsidRDefault="00CB6AB8">
      <w:pPr>
        <w:spacing w:after="48" w:line="249" w:lineRule="auto"/>
        <w:ind w:left="350" w:right="290" w:hanging="10"/>
        <w:jc w:val="both"/>
      </w:pPr>
      <w:r w:rsidRPr="00AC5326">
        <w:rPr>
          <w:rFonts w:ascii="Arial" w:eastAsia="Arial" w:hAnsi="Arial" w:cs="Arial"/>
          <w:b/>
          <w:sz w:val="21"/>
        </w:rPr>
        <w:t xml:space="preserve">Rubrika 4 – EMŠO </w:t>
      </w:r>
    </w:p>
    <w:p w14:paraId="370759F7" w14:textId="37DCF3F5" w:rsidR="00A913CB" w:rsidRPr="00AC5326" w:rsidRDefault="00CB6AB8" w:rsidP="009A10B0">
      <w:pPr>
        <w:spacing w:after="338" w:line="249" w:lineRule="auto"/>
        <w:ind w:left="332" w:right="303" w:hanging="10"/>
        <w:jc w:val="both"/>
        <w:rPr>
          <w:rFonts w:ascii="Arial" w:eastAsia="Arial" w:hAnsi="Arial" w:cs="Arial"/>
          <w:sz w:val="21"/>
        </w:rPr>
      </w:pPr>
      <w:r w:rsidRPr="00AC5326">
        <w:rPr>
          <w:rFonts w:ascii="Arial" w:eastAsia="Arial" w:hAnsi="Arial" w:cs="Arial"/>
          <w:sz w:val="21"/>
        </w:rPr>
        <w:t xml:space="preserve">Vpisati je treba EMŠO (Enotno matično številko občana), kot je veljavna v Centralnem registru prebivalstva fizične osebe, ki je zavezanec. </w:t>
      </w:r>
    </w:p>
    <w:p w14:paraId="68D03C01" w14:textId="20818A5E" w:rsidR="00A913CB" w:rsidRPr="00AC5326" w:rsidRDefault="00CB6AB8">
      <w:pPr>
        <w:spacing w:after="98"/>
        <w:ind w:left="331" w:hanging="10"/>
      </w:pPr>
      <w:r w:rsidRPr="00AC5326">
        <w:rPr>
          <w:rFonts w:ascii="Arial" w:eastAsia="Arial" w:hAnsi="Arial" w:cs="Arial"/>
          <w:b/>
          <w:sz w:val="21"/>
        </w:rPr>
        <w:t xml:space="preserve">Rubrika 5 – Davčna številka </w:t>
      </w:r>
    </w:p>
    <w:p w14:paraId="179AF1F8" w14:textId="0E47140A" w:rsidR="00A913CB" w:rsidRPr="00AC5326" w:rsidRDefault="00CB6AB8">
      <w:pPr>
        <w:spacing w:after="337" w:line="249" w:lineRule="auto"/>
        <w:ind w:left="351" w:right="187" w:hanging="10"/>
        <w:jc w:val="both"/>
      </w:pPr>
      <w:r w:rsidRPr="00AC5326">
        <w:rPr>
          <w:rFonts w:ascii="Arial" w:eastAsia="Arial" w:hAnsi="Arial" w:cs="Arial"/>
          <w:sz w:val="21"/>
        </w:rPr>
        <w:t xml:space="preserve">Vpisati je treba davčno številko zavezanca za katerega se ne izpolni rubrika 3 ali 4. </w:t>
      </w:r>
    </w:p>
    <w:p w14:paraId="2E417762" w14:textId="26D6F96A" w:rsidR="00A913CB" w:rsidRPr="00AC5326" w:rsidRDefault="00CB6AB8">
      <w:pPr>
        <w:spacing w:after="337" w:line="249" w:lineRule="auto"/>
        <w:ind w:left="350" w:right="290" w:hanging="10"/>
        <w:jc w:val="both"/>
      </w:pPr>
      <w:r w:rsidRPr="00AC5326">
        <w:rPr>
          <w:rFonts w:ascii="Arial" w:eastAsia="Arial" w:hAnsi="Arial" w:cs="Arial"/>
          <w:b/>
          <w:sz w:val="21"/>
        </w:rPr>
        <w:t xml:space="preserve">Podatki o ZAVAROVANCU </w:t>
      </w:r>
    </w:p>
    <w:p w14:paraId="208DBE99" w14:textId="310E97AA" w:rsidR="00A913CB" w:rsidRPr="00AC5326" w:rsidRDefault="00B37204">
      <w:pPr>
        <w:spacing w:after="108" w:line="249" w:lineRule="auto"/>
        <w:ind w:left="350" w:right="290" w:hanging="10"/>
        <w:jc w:val="both"/>
      </w:pPr>
      <w:r w:rsidRPr="00AC5326">
        <w:rPr>
          <w:rFonts w:ascii="Arial" w:eastAsia="Arial" w:hAnsi="Arial" w:cs="Arial"/>
          <w:b/>
          <w:sz w:val="21"/>
        </w:rPr>
        <w:t xml:space="preserve">Rubrika 6 – EMŠO </w:t>
      </w:r>
    </w:p>
    <w:p w14:paraId="78D5BECF" w14:textId="1A09C400" w:rsidR="00A913CB" w:rsidRPr="00AC5326" w:rsidRDefault="00CB6AB8">
      <w:pPr>
        <w:spacing w:after="107" w:line="249" w:lineRule="auto"/>
        <w:ind w:left="332" w:right="303" w:hanging="10"/>
        <w:jc w:val="both"/>
      </w:pPr>
      <w:r w:rsidRPr="00AC5326">
        <w:rPr>
          <w:rFonts w:ascii="Arial" w:eastAsia="Arial" w:hAnsi="Arial" w:cs="Arial"/>
          <w:sz w:val="21"/>
        </w:rPr>
        <w:t xml:space="preserve">Vpisati je treba EMŠO zavarovanca iz veljavnega osebnega dokumenta, kot je veljavna v Centralnem registru prebivalstva.  </w:t>
      </w:r>
    </w:p>
    <w:p w14:paraId="3B05F320" w14:textId="3605F579" w:rsidR="00A913CB" w:rsidRPr="00AC5326" w:rsidRDefault="00CB6AB8">
      <w:pPr>
        <w:spacing w:after="109" w:line="249" w:lineRule="auto"/>
        <w:ind w:left="351" w:right="309" w:hanging="10"/>
        <w:jc w:val="both"/>
      </w:pPr>
      <w:r w:rsidRPr="00AC5326">
        <w:rPr>
          <w:rFonts w:ascii="Arial" w:eastAsia="Arial" w:hAnsi="Arial" w:cs="Arial"/>
          <w:sz w:val="21"/>
        </w:rPr>
        <w:t xml:space="preserve">Za tujca je treba vpisati EMŠO iz enotnega oziroma drugega ustreznega dovoljenja, obvestila o določitvi EMŠO ali iz potrdila o prijavi prebivališča, ki je veljavna v Centralnem registru prebivalstva. </w:t>
      </w:r>
    </w:p>
    <w:p w14:paraId="6E4CEA10" w14:textId="2ACCA951" w:rsidR="00A913CB" w:rsidRPr="00AC5326" w:rsidRDefault="00CB6AB8">
      <w:pPr>
        <w:spacing w:after="337" w:line="249" w:lineRule="auto"/>
        <w:ind w:left="335" w:right="298" w:hanging="10"/>
        <w:jc w:val="both"/>
      </w:pPr>
      <w:r w:rsidRPr="00AC5326">
        <w:rPr>
          <w:rFonts w:ascii="Arial" w:eastAsia="Arial" w:hAnsi="Arial" w:cs="Arial"/>
          <w:sz w:val="21"/>
        </w:rPr>
        <w:lastRenderedPageBreak/>
        <w:t xml:space="preserve">Če zavarovanec še nima dodeljenega EMŠO, se rubrika ne izpolni. ZZZS bo v skladu s predpisi o centralnem registru prebivalstva podal upravljavcu registra zahtevek za določitev EMŠO.  </w:t>
      </w:r>
    </w:p>
    <w:p w14:paraId="17BC670B" w14:textId="70FB35B8" w:rsidR="00A913CB" w:rsidRPr="00AC5326" w:rsidRDefault="00CB6AB8">
      <w:pPr>
        <w:spacing w:after="97"/>
        <w:ind w:left="335" w:hanging="10"/>
      </w:pPr>
      <w:r w:rsidRPr="00AC5326">
        <w:rPr>
          <w:rFonts w:ascii="Arial" w:eastAsia="Arial" w:hAnsi="Arial" w:cs="Arial"/>
          <w:b/>
          <w:sz w:val="21"/>
        </w:rPr>
        <w:t xml:space="preserve">Rubrika 7 – Državljanstvo </w:t>
      </w:r>
    </w:p>
    <w:p w14:paraId="31C9D4F5" w14:textId="353ADF43" w:rsidR="00A913CB" w:rsidRPr="00AC5326" w:rsidRDefault="00CB6AB8">
      <w:pPr>
        <w:spacing w:after="109" w:line="249" w:lineRule="auto"/>
        <w:ind w:left="351" w:right="311" w:hanging="10"/>
        <w:jc w:val="both"/>
      </w:pPr>
      <w:r w:rsidRPr="00AC5326">
        <w:rPr>
          <w:rFonts w:ascii="Arial" w:eastAsia="Arial" w:hAnsi="Arial" w:cs="Arial"/>
          <w:sz w:val="21"/>
        </w:rPr>
        <w:t xml:space="preserve">Rubrika se izpolnjuje le za zavarovanca, ki v RS nima prijavljenega niti stalnega niti začasnega prebivališča in za zavarovanca, ki ni državljan RS, podatek o državljanstvu pa je spremenjen. </w:t>
      </w:r>
    </w:p>
    <w:p w14:paraId="26FB8B2E" w14:textId="78E7C348" w:rsidR="00A913CB" w:rsidRPr="00AC5326" w:rsidRDefault="00CB6AB8">
      <w:pPr>
        <w:spacing w:after="337" w:line="249" w:lineRule="auto"/>
        <w:ind w:left="335" w:right="298" w:hanging="10"/>
        <w:jc w:val="both"/>
      </w:pPr>
      <w:r w:rsidRPr="00AC5326">
        <w:rPr>
          <w:rFonts w:ascii="Arial" w:eastAsia="Arial" w:hAnsi="Arial" w:cs="Arial"/>
          <w:sz w:val="21"/>
        </w:rPr>
        <w:t>Vpisati je treba ustrezno 3-mestno šifro države iz seznama držav, ki je objavljen na spletni strani Statističnega urada RS (v nadalj</w:t>
      </w:r>
      <w:r w:rsidR="00882824" w:rsidRPr="00AC5326">
        <w:rPr>
          <w:rFonts w:ascii="Arial" w:eastAsia="Arial" w:hAnsi="Arial" w:cs="Arial"/>
          <w:sz w:val="21"/>
        </w:rPr>
        <w:t>njem besedilu</w:t>
      </w:r>
      <w:r w:rsidRPr="00AC5326">
        <w:rPr>
          <w:rFonts w:ascii="Arial" w:eastAsia="Arial" w:hAnsi="Arial" w:cs="Arial"/>
          <w:sz w:val="21"/>
        </w:rPr>
        <w:t xml:space="preserve">: SURS): </w:t>
      </w:r>
      <w:r w:rsidR="009A10B0" w:rsidRPr="00AC5326">
        <w:rPr>
          <w:rFonts w:ascii="Arial" w:eastAsia="Arial" w:hAnsi="Arial" w:cs="Arial"/>
          <w:sz w:val="21"/>
        </w:rPr>
        <w:t>https://www.stat.si/Klasje/Search</w:t>
      </w:r>
      <w:r w:rsidRPr="00AC5326">
        <w:rPr>
          <w:rFonts w:ascii="Arial" w:eastAsia="Arial" w:hAnsi="Arial" w:cs="Arial"/>
          <w:sz w:val="21"/>
        </w:rPr>
        <w:t xml:space="preserve"> (Države in druga ozemlja – slovenski standard </w:t>
      </w:r>
      <w:r w:rsidR="00DE7088">
        <w:rPr>
          <w:rFonts w:ascii="Arial" w:eastAsia="Arial" w:hAnsi="Arial" w:cs="Arial"/>
          <w:sz w:val="21"/>
        </w:rPr>
        <w:t xml:space="preserve">SIST </w:t>
      </w:r>
      <w:r w:rsidRPr="00AC5326">
        <w:rPr>
          <w:rFonts w:ascii="Arial" w:eastAsia="Arial" w:hAnsi="Arial" w:cs="Arial"/>
          <w:sz w:val="21"/>
        </w:rPr>
        <w:t xml:space="preserve">ISO 3166). </w:t>
      </w:r>
    </w:p>
    <w:p w14:paraId="1B1724D4" w14:textId="100CDAF5" w:rsidR="00A913CB" w:rsidRPr="00AC5326" w:rsidRDefault="00CB6AB8">
      <w:pPr>
        <w:spacing w:after="108" w:line="249" w:lineRule="auto"/>
        <w:ind w:left="350" w:right="290" w:hanging="10"/>
        <w:jc w:val="both"/>
      </w:pPr>
      <w:r w:rsidRPr="00AC5326">
        <w:rPr>
          <w:rFonts w:ascii="Arial" w:eastAsia="Arial" w:hAnsi="Arial" w:cs="Arial"/>
          <w:b/>
          <w:sz w:val="21"/>
        </w:rPr>
        <w:t xml:space="preserve">Rubriki 8 in 9 – Priimek in ime </w:t>
      </w:r>
    </w:p>
    <w:p w14:paraId="61EC8692" w14:textId="11504FE8" w:rsidR="00A913CB" w:rsidRPr="00AC5326" w:rsidRDefault="00CB6AB8">
      <w:pPr>
        <w:spacing w:after="107" w:line="249" w:lineRule="auto"/>
        <w:ind w:left="351" w:right="187" w:hanging="10"/>
        <w:jc w:val="both"/>
      </w:pPr>
      <w:r w:rsidRPr="00AC5326">
        <w:rPr>
          <w:rFonts w:ascii="Arial" w:eastAsia="Arial" w:hAnsi="Arial" w:cs="Arial"/>
          <w:sz w:val="21"/>
        </w:rPr>
        <w:t xml:space="preserve">Vpisati je treba priimek in ime zavarovanca, kot sta navedena v veljavnem osebnem dokumentu.  </w:t>
      </w:r>
    </w:p>
    <w:p w14:paraId="49F379A9" w14:textId="5C7E4E9C" w:rsidR="00A913CB" w:rsidRPr="00AC5326" w:rsidRDefault="00CB6AB8">
      <w:pPr>
        <w:spacing w:after="337" w:line="249" w:lineRule="auto"/>
        <w:ind w:left="335" w:right="298" w:hanging="10"/>
        <w:jc w:val="both"/>
      </w:pPr>
      <w:r w:rsidRPr="00AC5326">
        <w:rPr>
          <w:rFonts w:ascii="Arial" w:eastAsia="Arial" w:hAnsi="Arial" w:cs="Arial"/>
          <w:sz w:val="21"/>
        </w:rPr>
        <w:t xml:space="preserve">Če je prišlo do spremembe priimka in/ali imena pri tujcu, ki v RS nima prijavljenega niti stalnega niti začasnega prebivališča se sprememba teh podatkov sporoči tako, da zavezanec v rubriki vpiše nov priimek in/ali ime, v OPOMBE pa se vpiše prejšnji priimek in/ali ime.  </w:t>
      </w:r>
    </w:p>
    <w:p w14:paraId="1C8F3472" w14:textId="6B2AA64A" w:rsidR="00A913CB" w:rsidRPr="00AC5326" w:rsidRDefault="00CB6AB8">
      <w:pPr>
        <w:spacing w:after="97"/>
        <w:ind w:left="335" w:hanging="10"/>
      </w:pPr>
      <w:r w:rsidRPr="00AC5326">
        <w:rPr>
          <w:rFonts w:ascii="Arial" w:eastAsia="Arial" w:hAnsi="Arial" w:cs="Arial"/>
          <w:b/>
          <w:sz w:val="21"/>
        </w:rPr>
        <w:t xml:space="preserve">Rubrike 10, 11 in 12 – Stalno prebivališče v tujini </w:t>
      </w:r>
    </w:p>
    <w:p w14:paraId="3CDBAA0B" w14:textId="00DD5366" w:rsidR="00A913CB" w:rsidRPr="00AC5326" w:rsidRDefault="00CB6AB8">
      <w:pPr>
        <w:spacing w:after="109" w:line="249" w:lineRule="auto"/>
        <w:ind w:left="335" w:right="298" w:hanging="10"/>
        <w:jc w:val="both"/>
      </w:pPr>
      <w:r w:rsidRPr="00AC5326">
        <w:rPr>
          <w:rFonts w:ascii="Arial" w:eastAsia="Arial" w:hAnsi="Arial" w:cs="Arial"/>
          <w:sz w:val="21"/>
        </w:rPr>
        <w:t xml:space="preserve">Rubrika se izpolni, če se sporoča sprememba ali popravek podatka o stalnem prebivališču v tujini za zavarovanca, ki v RS nima prijavljenega niti stalnega niti začasnega prebivališča. </w:t>
      </w:r>
    </w:p>
    <w:p w14:paraId="52173D6A" w14:textId="1CF787A0" w:rsidR="00A913CB" w:rsidRPr="00AC5326" w:rsidRDefault="00CB6AB8">
      <w:pPr>
        <w:spacing w:after="5" w:line="249" w:lineRule="auto"/>
        <w:ind w:left="351" w:right="187" w:hanging="10"/>
        <w:jc w:val="both"/>
      </w:pPr>
      <w:r w:rsidRPr="00AC5326">
        <w:rPr>
          <w:rFonts w:ascii="Arial" w:eastAsia="Arial" w:hAnsi="Arial" w:cs="Arial"/>
          <w:sz w:val="21"/>
        </w:rPr>
        <w:t xml:space="preserve">Vpisati je treba: </w:t>
      </w:r>
    </w:p>
    <w:p w14:paraId="609BE80B" w14:textId="2092ED53" w:rsidR="00A913CB" w:rsidRPr="00AC5326" w:rsidRDefault="00CB6AB8">
      <w:pPr>
        <w:numPr>
          <w:ilvl w:val="0"/>
          <w:numId w:val="24"/>
        </w:numPr>
        <w:spacing w:after="9" w:line="249" w:lineRule="auto"/>
        <w:ind w:right="298" w:hanging="275"/>
        <w:jc w:val="both"/>
      </w:pPr>
      <w:r w:rsidRPr="00AC5326">
        <w:rPr>
          <w:rFonts w:ascii="Arial" w:eastAsia="Arial" w:hAnsi="Arial" w:cs="Arial"/>
          <w:sz w:val="21"/>
        </w:rPr>
        <w:t xml:space="preserve">v Rubriko 10 – naselje, ulico in hišno številko; </w:t>
      </w:r>
    </w:p>
    <w:p w14:paraId="5821D459" w14:textId="1068A029" w:rsidR="00A913CB" w:rsidRPr="00AC5326" w:rsidRDefault="00CB6AB8">
      <w:pPr>
        <w:numPr>
          <w:ilvl w:val="0"/>
          <w:numId w:val="24"/>
        </w:numPr>
        <w:spacing w:after="9" w:line="249" w:lineRule="auto"/>
        <w:ind w:right="298" w:hanging="275"/>
        <w:jc w:val="both"/>
      </w:pPr>
      <w:r w:rsidRPr="00AC5326">
        <w:rPr>
          <w:rFonts w:ascii="Arial" w:eastAsia="Arial" w:hAnsi="Arial" w:cs="Arial"/>
          <w:sz w:val="21"/>
        </w:rPr>
        <w:t xml:space="preserve">v Rubriko 11 – številko in kraj pošte; </w:t>
      </w:r>
    </w:p>
    <w:p w14:paraId="24DC38D2" w14:textId="2A869FA3" w:rsidR="00A913CB" w:rsidRPr="00AC5326" w:rsidRDefault="00CB6AB8">
      <w:pPr>
        <w:numPr>
          <w:ilvl w:val="0"/>
          <w:numId w:val="24"/>
        </w:numPr>
        <w:spacing w:after="337" w:line="249" w:lineRule="auto"/>
        <w:ind w:right="298" w:hanging="275"/>
        <w:jc w:val="both"/>
      </w:pPr>
      <w:r w:rsidRPr="00AC5326">
        <w:rPr>
          <w:rFonts w:ascii="Arial" w:eastAsia="Arial" w:hAnsi="Arial" w:cs="Arial"/>
          <w:sz w:val="21"/>
        </w:rPr>
        <w:t xml:space="preserve">v Rubriko 12 – ustrezno 3-mestno šifro države, v kateri je stalni naslov. Seznam držav je objavljen na spletni strani SURS: </w:t>
      </w:r>
      <w:r w:rsidR="009A10B0" w:rsidRPr="00AC5326">
        <w:rPr>
          <w:rFonts w:ascii="Arial" w:eastAsia="Arial" w:hAnsi="Arial" w:cs="Arial"/>
          <w:sz w:val="21"/>
        </w:rPr>
        <w:t>https://www.stat.si/Klasje/Search</w:t>
      </w:r>
      <w:r w:rsidRPr="00AC5326">
        <w:rPr>
          <w:rFonts w:ascii="Arial" w:eastAsia="Arial" w:hAnsi="Arial" w:cs="Arial"/>
          <w:sz w:val="21"/>
        </w:rPr>
        <w:t xml:space="preserve"> (Države in druga ozemlja – slovenski standard </w:t>
      </w:r>
      <w:r w:rsidR="00DE7088">
        <w:rPr>
          <w:rFonts w:ascii="Arial" w:eastAsia="Arial" w:hAnsi="Arial" w:cs="Arial"/>
          <w:sz w:val="21"/>
        </w:rPr>
        <w:t xml:space="preserve">SIST </w:t>
      </w:r>
      <w:r w:rsidRPr="00AC5326">
        <w:rPr>
          <w:rFonts w:ascii="Arial" w:eastAsia="Arial" w:hAnsi="Arial" w:cs="Arial"/>
          <w:sz w:val="21"/>
        </w:rPr>
        <w:t xml:space="preserve">ISO 3166). </w:t>
      </w:r>
    </w:p>
    <w:p w14:paraId="2F7C85A4" w14:textId="4E128BC6" w:rsidR="00A913CB" w:rsidRPr="00AC5326" w:rsidRDefault="00CB6AB8">
      <w:pPr>
        <w:spacing w:after="339" w:line="249" w:lineRule="auto"/>
        <w:ind w:left="350" w:right="290" w:hanging="10"/>
        <w:jc w:val="both"/>
      </w:pPr>
      <w:r w:rsidRPr="00AC5326">
        <w:rPr>
          <w:rFonts w:ascii="Arial" w:eastAsia="Arial" w:hAnsi="Arial" w:cs="Arial"/>
          <w:b/>
          <w:sz w:val="21"/>
        </w:rPr>
        <w:t xml:space="preserve">Podatki o SPREMEMBI ZAVAROVANJA </w:t>
      </w:r>
    </w:p>
    <w:p w14:paraId="571FA4A4" w14:textId="7AA2D595" w:rsidR="00A913CB" w:rsidRPr="00AC5326" w:rsidRDefault="00CB6AB8">
      <w:pPr>
        <w:spacing w:after="108" w:line="249" w:lineRule="auto"/>
        <w:ind w:left="350" w:right="290" w:hanging="10"/>
        <w:jc w:val="both"/>
      </w:pPr>
      <w:r w:rsidRPr="00AC5326">
        <w:rPr>
          <w:rFonts w:ascii="Arial" w:eastAsia="Arial" w:hAnsi="Arial" w:cs="Arial"/>
          <w:b/>
          <w:sz w:val="21"/>
        </w:rPr>
        <w:t xml:space="preserve">Rubrika 13 – Vzrok spremembe zavarovanja </w:t>
      </w:r>
    </w:p>
    <w:p w14:paraId="73FC0D07" w14:textId="1F1A2B4E" w:rsidR="00A913CB" w:rsidRPr="00AC5326" w:rsidRDefault="00CB6AB8">
      <w:pPr>
        <w:spacing w:after="9" w:line="249" w:lineRule="auto"/>
        <w:ind w:left="335" w:right="298" w:hanging="10"/>
        <w:jc w:val="both"/>
      </w:pPr>
      <w:r w:rsidRPr="00AC5326">
        <w:rPr>
          <w:rFonts w:ascii="Arial" w:eastAsia="Arial" w:hAnsi="Arial" w:cs="Arial"/>
          <w:sz w:val="21"/>
        </w:rPr>
        <w:t xml:space="preserve">Kot vzrok spremembe zavarovanja je treba vpisati eno od naslednjih šifer: </w:t>
      </w:r>
    </w:p>
    <w:p w14:paraId="278CC380" w14:textId="47186F66" w:rsidR="00A913CB" w:rsidRPr="00AC5326" w:rsidRDefault="00CB6AB8">
      <w:pPr>
        <w:spacing w:after="84"/>
        <w:ind w:left="311"/>
      </w:pPr>
      <w:r w:rsidRPr="00AC5326">
        <w:rPr>
          <w:noProof/>
        </w:rPr>
        <mc:AlternateContent>
          <mc:Choice Requires="wpg">
            <w:drawing>
              <wp:inline distT="0" distB="0" distL="0" distR="0" wp14:anchorId="0DE732DF" wp14:editId="799756DF">
                <wp:extent cx="5622761" cy="11836"/>
                <wp:effectExtent l="0" t="0" r="0" b="0"/>
                <wp:docPr id="168760" name="Group 168760"/>
                <wp:cNvGraphicFramePr/>
                <a:graphic xmlns:a="http://schemas.openxmlformats.org/drawingml/2006/main">
                  <a:graphicData uri="http://schemas.microsoft.com/office/word/2010/wordprocessingGroup">
                    <wpg:wgp>
                      <wpg:cNvGrpSpPr/>
                      <wpg:grpSpPr>
                        <a:xfrm>
                          <a:off x="0" y="0"/>
                          <a:ext cx="5622761" cy="11836"/>
                          <a:chOff x="0" y="0"/>
                          <a:chExt cx="5622761" cy="11836"/>
                        </a:xfrm>
                      </wpg:grpSpPr>
                      <wps:wsp>
                        <wps:cNvPr id="216039" name="Shape 216039"/>
                        <wps:cNvSpPr/>
                        <wps:spPr>
                          <a:xfrm>
                            <a:off x="0" y="0"/>
                            <a:ext cx="5622761" cy="11836"/>
                          </a:xfrm>
                          <a:custGeom>
                            <a:avLst/>
                            <a:gdLst/>
                            <a:ahLst/>
                            <a:cxnLst/>
                            <a:rect l="0" t="0" r="0" b="0"/>
                            <a:pathLst>
                              <a:path w="5622761" h="11836">
                                <a:moveTo>
                                  <a:pt x="0" y="0"/>
                                </a:moveTo>
                                <a:lnTo>
                                  <a:pt x="5622761" y="0"/>
                                </a:lnTo>
                                <a:lnTo>
                                  <a:pt x="5622761" y="11836"/>
                                </a:lnTo>
                                <a:lnTo>
                                  <a:pt x="0" y="118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du="http://schemas.microsoft.com/office/word/2023/wordml/word16du" xmlns:w16sdtfl="http://schemas.microsoft.com/office/word/2024/wordml/sdtformatlock">
            <w:pict>
              <v:group w14:anchorId="0C9439E1" id="Group 168760" o:spid="_x0000_s1026" style="width:442.75pt;height:.95pt;mso-position-horizontal-relative:char;mso-position-vertical-relative:line" coordsize="5622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">
                <v:shape id="Shape 216039" o:spid="_x0000_s1027" style="position:absolute;width:56227;height:118;visibility:visible;mso-wrap-style:square;v-text-anchor:top" coordsize="5622761,11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" path="m,l5622761,r,11836l,11836,,e" fillcolor="black" stroked="f" strokeweight="0">
                  <v:stroke miterlimit="83231f" joinstyle="miter"/>
                  <v:path arrowok="t" textboxrect="0,0,5622761,11836"/>
                </v:shape>
                <w10:anchorlock/>
              </v:group>
            </w:pict>
          </mc:Fallback>
        </mc:AlternateContent>
      </w:r>
    </w:p>
    <w:p w14:paraId="5E34C603" w14:textId="4F591B12" w:rsidR="00A913CB" w:rsidRPr="00AC5326" w:rsidRDefault="00816F6C" w:rsidP="00816F6C">
      <w:pPr>
        <w:tabs>
          <w:tab w:val="left" w:pos="993"/>
        </w:tabs>
        <w:spacing w:after="5" w:line="249" w:lineRule="auto"/>
        <w:ind w:left="351" w:right="187" w:hanging="10"/>
        <w:jc w:val="both"/>
      </w:pPr>
      <w:r>
        <w:rPr>
          <w:rFonts w:ascii="Arial" w:eastAsia="Arial" w:hAnsi="Arial" w:cs="Arial"/>
          <w:sz w:val="21"/>
        </w:rPr>
        <w:t xml:space="preserve">Šifra  </w:t>
      </w:r>
      <w:r>
        <w:rPr>
          <w:rFonts w:ascii="Arial" w:eastAsia="Arial" w:hAnsi="Arial" w:cs="Arial"/>
          <w:sz w:val="21"/>
        </w:rPr>
        <w:tab/>
        <w:t>Naziv</w:t>
      </w:r>
    </w:p>
    <w:p w14:paraId="299D49FE" w14:textId="5BAD85FB" w:rsidR="00A913CB" w:rsidRPr="00AC5326" w:rsidRDefault="00CB6AB8">
      <w:pPr>
        <w:spacing w:after="158"/>
        <w:ind w:left="311"/>
      </w:pPr>
      <w:r w:rsidRPr="00AC5326">
        <w:rPr>
          <w:noProof/>
        </w:rPr>
        <mc:AlternateContent>
          <mc:Choice Requires="wpg">
            <w:drawing>
              <wp:inline distT="0" distB="0" distL="0" distR="0" wp14:anchorId="3DEC9C40" wp14:editId="39332B2D">
                <wp:extent cx="5622761" cy="11836"/>
                <wp:effectExtent l="0" t="0" r="0" b="0"/>
                <wp:docPr id="168761" name="Group 168761"/>
                <wp:cNvGraphicFramePr/>
                <a:graphic xmlns:a="http://schemas.openxmlformats.org/drawingml/2006/main">
                  <a:graphicData uri="http://schemas.microsoft.com/office/word/2010/wordprocessingGroup">
                    <wpg:wgp>
                      <wpg:cNvGrpSpPr/>
                      <wpg:grpSpPr>
                        <a:xfrm>
                          <a:off x="0" y="0"/>
                          <a:ext cx="5622761" cy="11836"/>
                          <a:chOff x="0" y="0"/>
                          <a:chExt cx="5622761" cy="11836"/>
                        </a:xfrm>
                      </wpg:grpSpPr>
                      <wps:wsp>
                        <wps:cNvPr id="216041" name="Shape 216041"/>
                        <wps:cNvSpPr/>
                        <wps:spPr>
                          <a:xfrm>
                            <a:off x="0" y="0"/>
                            <a:ext cx="5622761" cy="11836"/>
                          </a:xfrm>
                          <a:custGeom>
                            <a:avLst/>
                            <a:gdLst/>
                            <a:ahLst/>
                            <a:cxnLst/>
                            <a:rect l="0" t="0" r="0" b="0"/>
                            <a:pathLst>
                              <a:path w="5622761" h="11836">
                                <a:moveTo>
                                  <a:pt x="0" y="0"/>
                                </a:moveTo>
                                <a:lnTo>
                                  <a:pt x="5622761" y="0"/>
                                </a:lnTo>
                                <a:lnTo>
                                  <a:pt x="5622761" y="11836"/>
                                </a:lnTo>
                                <a:lnTo>
                                  <a:pt x="0" y="118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du="http://schemas.microsoft.com/office/word/2023/wordml/word16du" xmlns:w16sdtfl="http://schemas.microsoft.com/office/word/2024/wordml/sdtformatlock">
            <w:pict>
              <v:group w14:anchorId="020ED96D" id="Group 168761" o:spid="_x0000_s1026" style="width:442.75pt;height:.95pt;mso-position-horizontal-relative:char;mso-position-vertical-relative:line" coordsize="5622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">
                <v:shape id="Shape 216041" o:spid="_x0000_s1027" style="position:absolute;width:56227;height:118;visibility:visible;mso-wrap-style:square;v-text-anchor:top" coordsize="5622761,11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" path="m,l5622761,r,11836l,11836,,e" fillcolor="black" stroked="f" strokeweight="0">
                  <v:stroke miterlimit="83231f" joinstyle="miter"/>
                  <v:path arrowok="t" textboxrect="0,0,5622761,11836"/>
                </v:shape>
                <w10:anchorlock/>
              </v:group>
            </w:pict>
          </mc:Fallback>
        </mc:AlternateContent>
      </w:r>
    </w:p>
    <w:p w14:paraId="122C5424" w14:textId="0B23EC17" w:rsidR="00A913CB" w:rsidRPr="00AC5326" w:rsidRDefault="00816F6C" w:rsidP="00B37204">
      <w:pPr>
        <w:tabs>
          <w:tab w:val="center" w:pos="458"/>
          <w:tab w:val="center" w:pos="3186"/>
        </w:tabs>
        <w:spacing w:after="55" w:line="249" w:lineRule="auto"/>
        <w:ind w:left="993" w:hanging="709"/>
        <w:rPr>
          <w:rFonts w:ascii="Arial" w:eastAsia="Arial" w:hAnsi="Arial" w:cs="Arial"/>
          <w:sz w:val="21"/>
        </w:rPr>
      </w:pPr>
      <w:r>
        <w:rPr>
          <w:rFonts w:ascii="Arial" w:eastAsia="Arial" w:hAnsi="Arial" w:cs="Arial"/>
          <w:sz w:val="21"/>
        </w:rPr>
        <w:t>01</w:t>
      </w:r>
      <w:r w:rsidR="00B37204" w:rsidRPr="00AC5326">
        <w:rPr>
          <w:rFonts w:ascii="Arial" w:eastAsia="Arial" w:hAnsi="Arial" w:cs="Arial"/>
          <w:sz w:val="21"/>
        </w:rPr>
        <w:tab/>
      </w:r>
      <w:r w:rsidR="00CB6AB8" w:rsidRPr="00AC5326">
        <w:rPr>
          <w:rFonts w:ascii="Arial" w:eastAsia="Arial" w:hAnsi="Arial" w:cs="Arial"/>
          <w:sz w:val="21"/>
        </w:rPr>
        <w:t xml:space="preserve">sprememba in popravek podatkov </w:t>
      </w:r>
    </w:p>
    <w:p w14:paraId="7F3849B7" w14:textId="2C631BC6" w:rsidR="00AC448B" w:rsidRPr="00AC5326" w:rsidRDefault="00816F6C" w:rsidP="00807F35">
      <w:pPr>
        <w:tabs>
          <w:tab w:val="center" w:pos="458"/>
          <w:tab w:val="center" w:pos="3186"/>
        </w:tabs>
        <w:spacing w:after="55" w:line="249" w:lineRule="auto"/>
        <w:ind w:left="993" w:hanging="709"/>
        <w:rPr>
          <w:rFonts w:ascii="Arial" w:eastAsia="Arial" w:hAnsi="Arial" w:cs="Arial"/>
          <w:sz w:val="21"/>
        </w:rPr>
      </w:pPr>
      <w:r>
        <w:rPr>
          <w:rFonts w:ascii="Arial" w:eastAsia="Arial" w:hAnsi="Arial" w:cs="Arial"/>
          <w:sz w:val="21"/>
        </w:rPr>
        <w:t>06</w:t>
      </w:r>
      <w:r w:rsidR="00AC448B" w:rsidRPr="00AC5326">
        <w:rPr>
          <w:rFonts w:ascii="Arial" w:eastAsia="Arial" w:hAnsi="Arial" w:cs="Arial"/>
          <w:sz w:val="21"/>
        </w:rPr>
        <w:tab/>
        <w:t>sprememba in popravek podatkov v rubriki 22 na podlagi predloženega potrdila o pravočasno vloženi prošnji za podaljšanje dovoljenja</w:t>
      </w:r>
    </w:p>
    <w:p w14:paraId="49A4ABC4" w14:textId="5C4A9BD8" w:rsidR="00A913CB" w:rsidRPr="00AC5326" w:rsidRDefault="00816F6C" w:rsidP="00807F35">
      <w:pPr>
        <w:tabs>
          <w:tab w:val="center" w:pos="458"/>
          <w:tab w:val="center" w:pos="3186"/>
        </w:tabs>
        <w:spacing w:after="55" w:line="249" w:lineRule="auto"/>
        <w:ind w:left="993" w:hanging="709"/>
        <w:rPr>
          <w:rFonts w:ascii="Arial" w:eastAsia="Arial" w:hAnsi="Arial" w:cs="Arial"/>
          <w:sz w:val="21"/>
        </w:rPr>
      </w:pPr>
      <w:r>
        <w:rPr>
          <w:rFonts w:ascii="Arial" w:eastAsia="Arial" w:hAnsi="Arial" w:cs="Arial"/>
          <w:sz w:val="21"/>
        </w:rPr>
        <w:t>16</w:t>
      </w:r>
      <w:r w:rsidR="00CB6AB8" w:rsidRPr="00AC5326">
        <w:rPr>
          <w:rFonts w:ascii="Arial" w:eastAsia="Arial" w:hAnsi="Arial" w:cs="Arial"/>
          <w:sz w:val="21"/>
        </w:rPr>
        <w:tab/>
        <w:t xml:space="preserve">razveljavitev (storno) zaključenega zavarovanja </w:t>
      </w:r>
    </w:p>
    <w:p w14:paraId="4D5E4B01" w14:textId="35498EF4" w:rsidR="00A913CB" w:rsidRPr="00AC5326" w:rsidRDefault="00A913CB">
      <w:pPr>
        <w:spacing w:after="37"/>
        <w:ind w:left="340"/>
      </w:pPr>
    </w:p>
    <w:p w14:paraId="3570462C" w14:textId="71993DDD" w:rsidR="00A913CB" w:rsidRPr="00D014C4" w:rsidRDefault="00CB6AB8" w:rsidP="00D014C4">
      <w:pPr>
        <w:spacing w:after="107" w:line="249" w:lineRule="auto"/>
        <w:ind w:left="351" w:right="187" w:hanging="10"/>
        <w:jc w:val="both"/>
        <w:rPr>
          <w:rFonts w:ascii="Arial" w:eastAsia="Arial" w:hAnsi="Arial" w:cs="Arial"/>
          <w:sz w:val="21"/>
        </w:rPr>
      </w:pPr>
      <w:r w:rsidRPr="00AC5326">
        <w:rPr>
          <w:rFonts w:ascii="Arial" w:eastAsia="Arial" w:hAnsi="Arial" w:cs="Arial"/>
          <w:sz w:val="21"/>
        </w:rPr>
        <w:t>Šifr</w:t>
      </w:r>
      <w:r w:rsidR="00BE7634" w:rsidRPr="00AC5326">
        <w:rPr>
          <w:rFonts w:ascii="Arial" w:eastAsia="Arial" w:hAnsi="Arial" w:cs="Arial"/>
          <w:sz w:val="21"/>
        </w:rPr>
        <w:t>i</w:t>
      </w:r>
      <w:r w:rsidRPr="00AC5326">
        <w:rPr>
          <w:rFonts w:ascii="Arial" w:eastAsia="Arial" w:hAnsi="Arial" w:cs="Arial"/>
          <w:sz w:val="21"/>
        </w:rPr>
        <w:t xml:space="preserve"> 01 </w:t>
      </w:r>
      <w:r w:rsidR="00BE7634" w:rsidRPr="00AC5326">
        <w:rPr>
          <w:rFonts w:ascii="Arial" w:eastAsia="Arial" w:hAnsi="Arial" w:cs="Arial"/>
          <w:sz w:val="21"/>
        </w:rPr>
        <w:t>in 0</w:t>
      </w:r>
      <w:r w:rsidR="00AC448B" w:rsidRPr="00AC5326">
        <w:rPr>
          <w:rFonts w:ascii="Arial" w:eastAsia="Arial" w:hAnsi="Arial" w:cs="Arial"/>
          <w:sz w:val="21"/>
        </w:rPr>
        <w:t>6</w:t>
      </w:r>
      <w:r w:rsidR="00BE7634" w:rsidRPr="00AC5326">
        <w:rPr>
          <w:rFonts w:ascii="Arial" w:eastAsia="Arial" w:hAnsi="Arial" w:cs="Arial"/>
          <w:sz w:val="21"/>
        </w:rPr>
        <w:t xml:space="preserve"> </w:t>
      </w:r>
      <w:r w:rsidRPr="00AC5326">
        <w:rPr>
          <w:rFonts w:ascii="Arial" w:eastAsia="Arial" w:hAnsi="Arial" w:cs="Arial"/>
          <w:sz w:val="21"/>
        </w:rPr>
        <w:t>se vpiše</w:t>
      </w:r>
      <w:r w:rsidR="00BE7634" w:rsidRPr="00AC5326">
        <w:rPr>
          <w:rFonts w:ascii="Arial" w:eastAsia="Arial" w:hAnsi="Arial" w:cs="Arial"/>
          <w:sz w:val="21"/>
        </w:rPr>
        <w:t>ta</w:t>
      </w:r>
      <w:r w:rsidRPr="00AC5326">
        <w:rPr>
          <w:rFonts w:ascii="Arial" w:eastAsia="Arial" w:hAnsi="Arial" w:cs="Arial"/>
          <w:sz w:val="21"/>
        </w:rPr>
        <w:t xml:space="preserve">, kadar se sporoča sprememba ali popravek v odprtem zavarovanju. </w:t>
      </w:r>
    </w:p>
    <w:p w14:paraId="2F40D389" w14:textId="26EE17EB" w:rsidR="00A913CB" w:rsidRDefault="00CB6AB8" w:rsidP="00D014C4">
      <w:pPr>
        <w:spacing w:after="48" w:line="249" w:lineRule="auto"/>
        <w:ind w:left="335" w:right="298" w:hanging="10"/>
        <w:jc w:val="both"/>
        <w:rPr>
          <w:rFonts w:ascii="Arial" w:eastAsia="Arial" w:hAnsi="Arial" w:cs="Arial"/>
          <w:sz w:val="21"/>
        </w:rPr>
      </w:pPr>
      <w:r w:rsidRPr="00AC5326">
        <w:rPr>
          <w:rFonts w:ascii="Arial" w:eastAsia="Arial" w:hAnsi="Arial" w:cs="Arial"/>
          <w:sz w:val="21"/>
        </w:rPr>
        <w:t xml:space="preserve">Šifra 16 se vpiše, kadar se sporoča razveljavitev (storno) zaključenega zavarovanja. </w:t>
      </w:r>
    </w:p>
    <w:p w14:paraId="438F6AFC" w14:textId="1D165B26" w:rsidR="00D014C4" w:rsidRPr="00D014C4" w:rsidRDefault="00D014C4" w:rsidP="00D014C4">
      <w:pPr>
        <w:spacing w:after="339" w:line="249" w:lineRule="auto"/>
        <w:ind w:left="328" w:right="306" w:hanging="10"/>
        <w:jc w:val="both"/>
        <w:rPr>
          <w:rFonts w:ascii="Arial" w:eastAsia="Arial" w:hAnsi="Arial" w:cs="Arial"/>
          <w:sz w:val="21"/>
        </w:rPr>
      </w:pPr>
      <w:r>
        <w:rPr>
          <w:rFonts w:ascii="Arial" w:eastAsia="Arial" w:hAnsi="Arial" w:cs="Arial"/>
          <w:sz w:val="21"/>
        </w:rPr>
        <w:t>Če se sporoča sprememba zaradi podaljšanja zavarovanja pred izdajo enotnega dovoljenja, se vpiše šifra 01.</w:t>
      </w:r>
    </w:p>
    <w:p w14:paraId="65000888" w14:textId="69529663" w:rsidR="00A913CB" w:rsidRPr="00AC5326" w:rsidRDefault="00CB6AB8">
      <w:pPr>
        <w:spacing w:after="108" w:line="249" w:lineRule="auto"/>
        <w:ind w:left="350" w:right="290" w:hanging="10"/>
        <w:jc w:val="both"/>
      </w:pPr>
      <w:r w:rsidRPr="00AC5326">
        <w:rPr>
          <w:rFonts w:ascii="Arial" w:eastAsia="Arial" w:hAnsi="Arial" w:cs="Arial"/>
          <w:b/>
          <w:sz w:val="21"/>
        </w:rPr>
        <w:t xml:space="preserve">Rubrika 14 – Datum spremembe zavarovanja </w:t>
      </w:r>
    </w:p>
    <w:p w14:paraId="4D543A79" w14:textId="25A47FAE" w:rsidR="00A913CB" w:rsidRPr="00D014C4" w:rsidRDefault="00CB6AB8">
      <w:pPr>
        <w:spacing w:after="107" w:line="249" w:lineRule="auto"/>
        <w:ind w:left="351" w:right="187" w:hanging="10"/>
        <w:jc w:val="both"/>
        <w:rPr>
          <w:rFonts w:ascii="Arial" w:eastAsia="Arial" w:hAnsi="Arial" w:cs="Arial"/>
          <w:sz w:val="21"/>
        </w:rPr>
      </w:pPr>
      <w:r w:rsidRPr="00AC5326">
        <w:rPr>
          <w:rFonts w:ascii="Arial" w:eastAsia="Arial" w:hAnsi="Arial" w:cs="Arial"/>
          <w:sz w:val="21"/>
        </w:rPr>
        <w:t xml:space="preserve">Če se sporoča spremembo podatka, je treba kot datum spremembe zavarovanja vpisati datum nastale spremembe (DDMMLLLL).  </w:t>
      </w:r>
    </w:p>
    <w:p w14:paraId="33541178" w14:textId="7F48E008" w:rsidR="00A913CB" w:rsidRPr="00D014C4" w:rsidRDefault="00CB6AB8" w:rsidP="00D014C4">
      <w:pPr>
        <w:spacing w:after="107" w:line="249" w:lineRule="auto"/>
        <w:ind w:left="351" w:right="187" w:hanging="10"/>
        <w:jc w:val="both"/>
        <w:rPr>
          <w:rFonts w:ascii="Arial" w:eastAsia="Arial" w:hAnsi="Arial" w:cs="Arial"/>
          <w:sz w:val="21"/>
        </w:rPr>
      </w:pPr>
      <w:r w:rsidRPr="00AC5326">
        <w:rPr>
          <w:rFonts w:ascii="Arial" w:eastAsia="Arial" w:hAnsi="Arial" w:cs="Arial"/>
          <w:sz w:val="21"/>
        </w:rPr>
        <w:t xml:space="preserve">Če se sporoča popravek podatka, je treba vpisati datum, ko je zavezanec za napako izvedel. </w:t>
      </w:r>
    </w:p>
    <w:p w14:paraId="3B2EF672" w14:textId="666981AE" w:rsidR="00A913CB" w:rsidRDefault="00CB6AB8">
      <w:pPr>
        <w:spacing w:after="339" w:line="249" w:lineRule="auto"/>
        <w:ind w:left="328" w:right="306" w:hanging="10"/>
        <w:jc w:val="both"/>
        <w:rPr>
          <w:rFonts w:ascii="Arial" w:eastAsia="Arial" w:hAnsi="Arial" w:cs="Arial"/>
          <w:sz w:val="21"/>
        </w:rPr>
      </w:pPr>
      <w:r w:rsidRPr="00AC5326">
        <w:rPr>
          <w:rFonts w:ascii="Arial" w:eastAsia="Arial" w:hAnsi="Arial" w:cs="Arial"/>
          <w:sz w:val="21"/>
        </w:rPr>
        <w:lastRenderedPageBreak/>
        <w:t>Če se sporoča razveljavitev (storno) je treba vpisati datum, ko je nastal razlog za razveljavitev (npr. datum izvršljivosti odločbe, datum opozorila organa ipd.)</w:t>
      </w:r>
    </w:p>
    <w:p w14:paraId="13B142B1" w14:textId="4BE4415A" w:rsidR="00A913CB" w:rsidRPr="00D22269" w:rsidRDefault="00CB6AB8" w:rsidP="00D22269">
      <w:pPr>
        <w:spacing w:after="108" w:line="249" w:lineRule="auto"/>
        <w:ind w:left="350" w:right="290" w:hanging="10"/>
        <w:jc w:val="both"/>
        <w:rPr>
          <w:rFonts w:ascii="Arial" w:eastAsia="Arial" w:hAnsi="Arial" w:cs="Arial"/>
          <w:b/>
          <w:sz w:val="21"/>
        </w:rPr>
      </w:pPr>
      <w:r w:rsidRPr="00AC5326">
        <w:rPr>
          <w:rFonts w:ascii="Arial" w:eastAsia="Arial" w:hAnsi="Arial" w:cs="Arial"/>
          <w:b/>
          <w:sz w:val="21"/>
        </w:rPr>
        <w:t xml:space="preserve">Podatki o ZAVAROVANJU, ki se ne spreminjajo </w:t>
      </w:r>
    </w:p>
    <w:p w14:paraId="5DC9DF53" w14:textId="4B4F10AB" w:rsidR="00A913CB" w:rsidRPr="00AC5326" w:rsidRDefault="00CB6AB8">
      <w:pPr>
        <w:spacing w:after="339" w:line="249" w:lineRule="auto"/>
        <w:ind w:left="351" w:right="187" w:hanging="10"/>
        <w:jc w:val="both"/>
      </w:pPr>
      <w:r w:rsidRPr="00AC5326">
        <w:rPr>
          <w:rFonts w:ascii="Arial" w:eastAsia="Arial" w:hAnsi="Arial" w:cs="Arial"/>
          <w:sz w:val="21"/>
        </w:rPr>
        <w:t xml:space="preserve">V rubrike od 15 do 18 je treba vpisati </w:t>
      </w:r>
      <w:r w:rsidRPr="00AC5326">
        <w:rPr>
          <w:rFonts w:ascii="Arial" w:eastAsia="Arial" w:hAnsi="Arial" w:cs="Arial"/>
          <w:b/>
          <w:sz w:val="21"/>
        </w:rPr>
        <w:t>enake podatke</w:t>
      </w:r>
      <w:r w:rsidRPr="00AC5326">
        <w:rPr>
          <w:rFonts w:ascii="Arial" w:eastAsia="Arial" w:hAnsi="Arial" w:cs="Arial"/>
          <w:sz w:val="21"/>
        </w:rPr>
        <w:t xml:space="preserve"> kot so bili sporočeni z obrazcem M-1.  </w:t>
      </w:r>
    </w:p>
    <w:p w14:paraId="24895948" w14:textId="1F0AC846" w:rsidR="00A913CB" w:rsidRPr="00AC5326" w:rsidRDefault="00CB6AB8">
      <w:pPr>
        <w:spacing w:after="98"/>
        <w:ind w:left="328" w:hanging="10"/>
      </w:pPr>
      <w:r w:rsidRPr="00AC5326">
        <w:rPr>
          <w:rFonts w:ascii="Arial" w:eastAsia="Arial" w:hAnsi="Arial" w:cs="Arial"/>
          <w:b/>
          <w:sz w:val="21"/>
        </w:rPr>
        <w:t xml:space="preserve">Rubrika 15 – Datum pričetka zavarovanja </w:t>
      </w:r>
    </w:p>
    <w:p w14:paraId="4432E8BC" w14:textId="72145FDB" w:rsidR="00A913CB" w:rsidRPr="00AC5326" w:rsidRDefault="00CB6AB8">
      <w:pPr>
        <w:spacing w:after="104" w:line="249" w:lineRule="auto"/>
        <w:ind w:left="328" w:right="306" w:hanging="10"/>
        <w:jc w:val="both"/>
      </w:pPr>
      <w:r w:rsidRPr="00AC5326">
        <w:rPr>
          <w:rFonts w:ascii="Arial" w:eastAsia="Arial" w:hAnsi="Arial" w:cs="Arial"/>
          <w:sz w:val="21"/>
        </w:rPr>
        <w:t xml:space="preserve">Vpisati je treba datum pričetka zavarovanja (DDMMLLLL).  </w:t>
      </w:r>
    </w:p>
    <w:p w14:paraId="70175C5F" w14:textId="3641450B" w:rsidR="00A913CB" w:rsidRPr="00AC5326" w:rsidRDefault="00CB6AB8">
      <w:pPr>
        <w:spacing w:after="339" w:line="249" w:lineRule="auto"/>
        <w:ind w:left="328" w:right="306" w:hanging="10"/>
        <w:jc w:val="both"/>
      </w:pPr>
      <w:r w:rsidRPr="00AC5326">
        <w:rPr>
          <w:rFonts w:ascii="Arial" w:eastAsia="Arial" w:hAnsi="Arial" w:cs="Arial"/>
          <w:sz w:val="21"/>
        </w:rPr>
        <w:t xml:space="preserve">Če se sporočajo spremembe </w:t>
      </w:r>
      <w:r w:rsidR="00D87EC2" w:rsidRPr="00AC5326">
        <w:rPr>
          <w:rFonts w:ascii="Arial" w:eastAsia="Arial" w:hAnsi="Arial" w:cs="Arial"/>
          <w:sz w:val="21"/>
        </w:rPr>
        <w:t xml:space="preserve">oziroma </w:t>
      </w:r>
      <w:r w:rsidRPr="00AC5326">
        <w:rPr>
          <w:rFonts w:ascii="Arial" w:eastAsia="Arial" w:hAnsi="Arial" w:cs="Arial"/>
          <w:sz w:val="21"/>
        </w:rPr>
        <w:t>popravki pri nezaključenem (odprtem) zavarovanju, ki je bilo vzpostavljeno s 01.</w:t>
      </w:r>
      <w:r w:rsidR="00D53FE7" w:rsidRPr="00AC5326">
        <w:rPr>
          <w:rFonts w:ascii="Arial" w:eastAsia="Arial" w:hAnsi="Arial" w:cs="Arial"/>
          <w:sz w:val="21"/>
        </w:rPr>
        <w:t xml:space="preserve"> </w:t>
      </w:r>
      <w:r w:rsidRPr="00AC5326">
        <w:rPr>
          <w:rFonts w:ascii="Arial" w:eastAsia="Arial" w:hAnsi="Arial" w:cs="Arial"/>
          <w:sz w:val="21"/>
        </w:rPr>
        <w:t>07.</w:t>
      </w:r>
      <w:r w:rsidR="00D53FE7" w:rsidRPr="00AC5326">
        <w:rPr>
          <w:rFonts w:ascii="Arial" w:eastAsia="Arial" w:hAnsi="Arial" w:cs="Arial"/>
          <w:sz w:val="21"/>
        </w:rPr>
        <w:t xml:space="preserve"> </w:t>
      </w:r>
      <w:r w:rsidRPr="00AC5326">
        <w:rPr>
          <w:rFonts w:ascii="Arial" w:eastAsia="Arial" w:hAnsi="Arial" w:cs="Arial"/>
          <w:sz w:val="21"/>
        </w:rPr>
        <w:t>2011 na podlagi spremembe registrske številke po uradni dolžnosti zaradi odprave krajevne pristojnosti za vlaganje prijav v obvezna socialna zavarovanja (prijava pod enotno registrsko številko poslovnega subjekta), je treba kot datum pričetka zavarovanja vpisati datum 01.</w:t>
      </w:r>
      <w:r w:rsidR="00D53FE7" w:rsidRPr="00AC5326">
        <w:rPr>
          <w:rFonts w:ascii="Arial" w:eastAsia="Arial" w:hAnsi="Arial" w:cs="Arial"/>
          <w:sz w:val="21"/>
        </w:rPr>
        <w:t xml:space="preserve"> </w:t>
      </w:r>
      <w:r w:rsidRPr="00AC5326">
        <w:rPr>
          <w:rFonts w:ascii="Arial" w:eastAsia="Arial" w:hAnsi="Arial" w:cs="Arial"/>
          <w:sz w:val="21"/>
        </w:rPr>
        <w:t>07.</w:t>
      </w:r>
      <w:r w:rsidR="00D53FE7" w:rsidRPr="00AC5326">
        <w:rPr>
          <w:rFonts w:ascii="Arial" w:eastAsia="Arial" w:hAnsi="Arial" w:cs="Arial"/>
          <w:sz w:val="21"/>
        </w:rPr>
        <w:t xml:space="preserve"> </w:t>
      </w:r>
      <w:r w:rsidRPr="00AC5326">
        <w:rPr>
          <w:rFonts w:ascii="Arial" w:eastAsia="Arial" w:hAnsi="Arial" w:cs="Arial"/>
          <w:sz w:val="21"/>
        </w:rPr>
        <w:t xml:space="preserve">2011. </w:t>
      </w:r>
    </w:p>
    <w:p w14:paraId="4B3F8DD0" w14:textId="5B3BCABF" w:rsidR="00A913CB" w:rsidRPr="00AC5326" w:rsidRDefault="00CB6AB8">
      <w:pPr>
        <w:spacing w:after="108" w:line="249" w:lineRule="auto"/>
        <w:ind w:left="350" w:right="290" w:hanging="10"/>
        <w:jc w:val="both"/>
      </w:pPr>
      <w:r w:rsidRPr="00AC5326">
        <w:rPr>
          <w:rFonts w:ascii="Arial" w:eastAsia="Arial" w:hAnsi="Arial" w:cs="Arial"/>
          <w:b/>
          <w:sz w:val="21"/>
        </w:rPr>
        <w:t xml:space="preserve">Rubrika 16 – Podlaga za zavarovanje </w:t>
      </w:r>
    </w:p>
    <w:p w14:paraId="60305494" w14:textId="21BC48D5" w:rsidR="00A913CB" w:rsidRPr="00AC5326" w:rsidRDefault="00CB6AB8">
      <w:pPr>
        <w:spacing w:after="276" w:line="249" w:lineRule="auto"/>
        <w:ind w:left="328" w:right="306" w:hanging="10"/>
        <w:jc w:val="both"/>
      </w:pPr>
      <w:r w:rsidRPr="00AC5326">
        <w:rPr>
          <w:rFonts w:ascii="Arial" w:eastAsia="Arial" w:hAnsi="Arial" w:cs="Arial"/>
          <w:sz w:val="21"/>
        </w:rPr>
        <w:t xml:space="preserve">Vpisati je treba šifro podlage za zavarovanje. </w:t>
      </w:r>
    </w:p>
    <w:p w14:paraId="7CEA5670" w14:textId="5165FF20" w:rsidR="002E0BF9" w:rsidRDefault="00CB6AB8" w:rsidP="002E0BF9">
      <w:pPr>
        <w:spacing w:after="108" w:line="249" w:lineRule="auto"/>
        <w:ind w:left="350" w:right="290" w:hanging="10"/>
        <w:jc w:val="both"/>
        <w:rPr>
          <w:rFonts w:ascii="Arial" w:eastAsia="Arial" w:hAnsi="Arial" w:cs="Arial"/>
          <w:b/>
          <w:sz w:val="21"/>
        </w:rPr>
      </w:pPr>
      <w:r w:rsidRPr="00AC5326">
        <w:rPr>
          <w:rFonts w:ascii="Arial" w:eastAsia="Arial" w:hAnsi="Arial" w:cs="Arial"/>
          <w:b/>
          <w:sz w:val="21"/>
        </w:rPr>
        <w:t xml:space="preserve">Rubrika 17 – Delovni/zavarovalni čas zavarovanca </w:t>
      </w:r>
    </w:p>
    <w:p w14:paraId="3929A0CF" w14:textId="06131245" w:rsidR="00A913CB" w:rsidRPr="00AC5326" w:rsidRDefault="00CB6AB8">
      <w:pPr>
        <w:spacing w:after="167" w:line="356" w:lineRule="auto"/>
        <w:ind w:left="328" w:right="3338" w:hanging="10"/>
        <w:jc w:val="both"/>
      </w:pPr>
      <w:r w:rsidRPr="00AC5326">
        <w:rPr>
          <w:rFonts w:ascii="Arial" w:eastAsia="Arial" w:hAnsi="Arial" w:cs="Arial"/>
          <w:sz w:val="21"/>
        </w:rPr>
        <w:t xml:space="preserve">Vpisati je treba delovni/zavarovalni čas zavarovanca.  </w:t>
      </w:r>
    </w:p>
    <w:p w14:paraId="0D0B0662" w14:textId="4E0A7941" w:rsidR="00A913CB" w:rsidRPr="00AC5326" w:rsidRDefault="00CB6AB8">
      <w:pPr>
        <w:spacing w:after="231" w:line="354" w:lineRule="auto"/>
        <w:ind w:left="328" w:right="3005" w:hanging="10"/>
        <w:jc w:val="both"/>
      </w:pPr>
      <w:r w:rsidRPr="00AC5326">
        <w:rPr>
          <w:rFonts w:ascii="Arial" w:eastAsia="Arial" w:hAnsi="Arial" w:cs="Arial"/>
          <w:b/>
          <w:sz w:val="21"/>
        </w:rPr>
        <w:t xml:space="preserve">Rubrika 18 – Polni delovni/zavarovalni čas zavezanca </w:t>
      </w:r>
      <w:r w:rsidRPr="00AC5326">
        <w:rPr>
          <w:rFonts w:ascii="Arial" w:eastAsia="Arial" w:hAnsi="Arial" w:cs="Arial"/>
          <w:sz w:val="21"/>
        </w:rPr>
        <w:t xml:space="preserve">Vpisati je treba polni delovni/zavarovalni čas zavezanca. </w:t>
      </w:r>
    </w:p>
    <w:p w14:paraId="7B00A7A1" w14:textId="18C347DA" w:rsidR="00A913CB" w:rsidRPr="00AC5326" w:rsidRDefault="00CB6AB8">
      <w:pPr>
        <w:spacing w:after="108" w:line="249" w:lineRule="auto"/>
        <w:ind w:left="350" w:right="290" w:hanging="10"/>
        <w:jc w:val="both"/>
      </w:pPr>
      <w:r w:rsidRPr="00AC5326">
        <w:rPr>
          <w:rFonts w:ascii="Arial" w:eastAsia="Arial" w:hAnsi="Arial" w:cs="Arial"/>
          <w:b/>
          <w:sz w:val="21"/>
        </w:rPr>
        <w:t xml:space="preserve">Podatki o ZAVAROVANJU, ki se spreminjajo </w:t>
      </w:r>
    </w:p>
    <w:p w14:paraId="632BB702" w14:textId="0D8CEAEC" w:rsidR="00A913CB" w:rsidRPr="00AC5326" w:rsidRDefault="00CB6AB8">
      <w:pPr>
        <w:spacing w:after="339" w:line="249" w:lineRule="auto"/>
        <w:ind w:left="328" w:right="306" w:hanging="10"/>
        <w:jc w:val="both"/>
      </w:pPr>
      <w:r w:rsidRPr="00AC5326">
        <w:rPr>
          <w:rFonts w:ascii="Arial" w:eastAsia="Arial" w:hAnsi="Arial" w:cs="Arial"/>
          <w:sz w:val="21"/>
        </w:rPr>
        <w:t xml:space="preserve">Rubrike od 19 do 29 izpolni zavezanec, če sporoča spremembe ali popravke podatkov na odprtem (nezaključenem) zavarovanju. </w:t>
      </w:r>
      <w:r w:rsidRPr="00AC5326">
        <w:rPr>
          <w:rFonts w:ascii="Arial" w:eastAsia="Arial" w:hAnsi="Arial" w:cs="Arial"/>
          <w:b/>
          <w:sz w:val="21"/>
        </w:rPr>
        <w:t>Izpolniti je treba le tiste rubrike, katerih podatki se spreminjajo ali popravljajo.</w:t>
      </w:r>
      <w:r w:rsidR="00D22269">
        <w:rPr>
          <w:rFonts w:ascii="Arial" w:eastAsia="Arial" w:hAnsi="Arial" w:cs="Arial"/>
          <w:sz w:val="21"/>
        </w:rPr>
        <w:t xml:space="preserve"> </w:t>
      </w:r>
    </w:p>
    <w:p w14:paraId="1F18BABE" w14:textId="62037E71" w:rsidR="00A913CB" w:rsidRPr="00AC5326" w:rsidRDefault="00CB6AB8">
      <w:pPr>
        <w:spacing w:after="98"/>
        <w:ind w:left="328" w:hanging="10"/>
      </w:pPr>
      <w:r w:rsidRPr="00AC5326">
        <w:rPr>
          <w:rFonts w:ascii="Arial" w:eastAsia="Arial" w:hAnsi="Arial" w:cs="Arial"/>
          <w:b/>
          <w:sz w:val="21"/>
        </w:rPr>
        <w:t xml:space="preserve">Rubrika 19 – Matična številka enote poslovnega subjekta </w:t>
      </w:r>
    </w:p>
    <w:p w14:paraId="12C0DDE6" w14:textId="213FD0B5" w:rsidR="00A913CB" w:rsidRPr="00AC5326" w:rsidRDefault="00CB6AB8">
      <w:pPr>
        <w:spacing w:after="107" w:line="249" w:lineRule="auto"/>
        <w:ind w:left="328" w:right="306" w:hanging="10"/>
        <w:jc w:val="both"/>
      </w:pPr>
      <w:r w:rsidRPr="00AC5326">
        <w:rPr>
          <w:rFonts w:ascii="Arial" w:eastAsia="Arial" w:hAnsi="Arial" w:cs="Arial"/>
          <w:sz w:val="21"/>
        </w:rPr>
        <w:t>Sprememba matične številke se sporoči, če zavarovanec spremeni kraj dela (iz ene enote poslovnega subjekta odide delat v drugo enoto poslovnega subjekta) za več kot tri mesece ali, če je bila na že vloženem obrazcu M-1 ali M-3 vpisana napačna matična števi</w:t>
      </w:r>
      <w:r w:rsidR="00D22269">
        <w:rPr>
          <w:rFonts w:ascii="Arial" w:eastAsia="Arial" w:hAnsi="Arial" w:cs="Arial"/>
          <w:sz w:val="21"/>
        </w:rPr>
        <w:t xml:space="preserve">lka enote poslovnega subjekta. </w:t>
      </w:r>
    </w:p>
    <w:p w14:paraId="0C0D6FFD" w14:textId="17AF99B1" w:rsidR="00A913CB" w:rsidRPr="00AC5326" w:rsidRDefault="00CB6AB8">
      <w:pPr>
        <w:spacing w:after="107" w:line="249" w:lineRule="auto"/>
        <w:ind w:left="328" w:right="306" w:hanging="10"/>
        <w:jc w:val="both"/>
      </w:pPr>
      <w:r w:rsidRPr="00AC5326">
        <w:rPr>
          <w:rFonts w:ascii="Arial" w:eastAsia="Arial" w:hAnsi="Arial" w:cs="Arial"/>
          <w:sz w:val="21"/>
        </w:rPr>
        <w:t xml:space="preserve">Vpisati je treba matično številko enote poslovnega subjekta, </w:t>
      </w:r>
      <w:r w:rsidRPr="00AC5326">
        <w:rPr>
          <w:rFonts w:ascii="Arial" w:eastAsia="Arial" w:hAnsi="Arial" w:cs="Arial"/>
          <w:b/>
          <w:sz w:val="21"/>
        </w:rPr>
        <w:t>kjer zavarovanec dejansko dela</w:t>
      </w:r>
      <w:r w:rsidRPr="00AC5326">
        <w:rPr>
          <w:rFonts w:ascii="Arial" w:eastAsia="Arial" w:hAnsi="Arial" w:cs="Arial"/>
          <w:sz w:val="21"/>
        </w:rPr>
        <w:t xml:space="preserve">. Z enoto poslovnega subjekta je mišljen vsak njegov del, ki ima v PRS dodeljeno matično številko. Če zavarovanec dela na sedežu poslovnega subjekta, se vpiše matično številko iz rubrike 3 – Matična številka poslovnega subjekta. </w:t>
      </w:r>
    </w:p>
    <w:p w14:paraId="7A8DEF8F" w14:textId="2FF0ABBE" w:rsidR="00A913CB" w:rsidRPr="00AC5326" w:rsidRDefault="00CB6AB8">
      <w:pPr>
        <w:spacing w:after="339" w:line="249" w:lineRule="auto"/>
        <w:ind w:left="328" w:right="306" w:hanging="10"/>
        <w:jc w:val="both"/>
      </w:pPr>
      <w:r w:rsidRPr="00AC5326">
        <w:rPr>
          <w:rFonts w:ascii="Arial" w:eastAsia="Arial" w:hAnsi="Arial" w:cs="Arial"/>
          <w:sz w:val="21"/>
        </w:rPr>
        <w:t xml:space="preserve">Spremembo matične številke sporoči tudi zavarovanec, ki je zavarovan kot družbenik družbe oziroma ustanovitelj zavoda in je poslovodna oseba, in sicer v primeru, da ni več družbenik/ustanovitelj in/ali poslovodna oseba v družbi/zavodu, katere matična številka je bila vpisana ob prijavi v tej rubriki, je pa družbenik/ustanovitelj in poslovodna oseba v drugi družbi/zavodu. Vpiše se matična številka te druge družbe/zavoda. </w:t>
      </w:r>
    </w:p>
    <w:p w14:paraId="322C390F" w14:textId="7DCF33CA" w:rsidR="00A913CB" w:rsidRPr="00AC5326" w:rsidRDefault="00CB6AB8">
      <w:pPr>
        <w:spacing w:after="108" w:line="249" w:lineRule="auto"/>
        <w:ind w:left="350" w:right="290" w:hanging="10"/>
        <w:jc w:val="both"/>
      </w:pPr>
      <w:r w:rsidRPr="00AC5326">
        <w:rPr>
          <w:rFonts w:ascii="Arial" w:eastAsia="Arial" w:hAnsi="Arial" w:cs="Arial"/>
          <w:b/>
          <w:sz w:val="21"/>
        </w:rPr>
        <w:t xml:space="preserve">Rubrika 21 – Številka enotnega dovoljenja </w:t>
      </w:r>
    </w:p>
    <w:p w14:paraId="6595D4E1" w14:textId="53332ED9" w:rsidR="00A913CB" w:rsidRPr="00AC5326" w:rsidRDefault="00CB6AB8">
      <w:pPr>
        <w:spacing w:after="108" w:line="249" w:lineRule="auto"/>
        <w:ind w:left="350" w:right="290" w:hanging="10"/>
        <w:jc w:val="both"/>
      </w:pPr>
      <w:r w:rsidRPr="00AC5326">
        <w:rPr>
          <w:rFonts w:ascii="Arial" w:eastAsia="Arial" w:hAnsi="Arial" w:cs="Arial"/>
          <w:b/>
          <w:sz w:val="21"/>
        </w:rPr>
        <w:t>Podaljšanje enotnega dovoljenja, modre karte EU ali dovoljenja za začasno prebivanje, ki ni izdano zaradi zaposlitve, samozaposlitve ali dela, na podlagi katerega ima tujec pravico do dostopa na trg dela</w:t>
      </w:r>
      <w:r w:rsidR="007A27C5">
        <w:rPr>
          <w:rFonts w:ascii="Arial" w:eastAsia="Arial" w:hAnsi="Arial" w:cs="Arial"/>
          <w:b/>
          <w:sz w:val="21"/>
        </w:rPr>
        <w:t>, ali drugega dovoljenja za začasno prebivanje, na podlagi katerega ima tujec pravico do dostopa na trg dela</w:t>
      </w:r>
      <w:r w:rsidR="004E0B66">
        <w:rPr>
          <w:rFonts w:ascii="Arial" w:eastAsia="Arial" w:hAnsi="Arial" w:cs="Arial"/>
          <w:b/>
          <w:sz w:val="21"/>
        </w:rPr>
        <w:t>, ali zaposlitev pred pridobitvijo prvega enotnega dovoljenja,</w:t>
      </w:r>
      <w:r w:rsidRPr="00AC5326">
        <w:rPr>
          <w:rFonts w:ascii="Arial" w:eastAsia="Arial" w:hAnsi="Arial" w:cs="Arial"/>
          <w:b/>
          <w:sz w:val="21"/>
        </w:rPr>
        <w:t xml:space="preserve"> na podlagi </w:t>
      </w:r>
      <w:r w:rsidR="006E5208" w:rsidRPr="00AC5326">
        <w:rPr>
          <w:rFonts w:ascii="Arial" w:eastAsia="Arial" w:hAnsi="Arial" w:cs="Arial"/>
          <w:b/>
          <w:sz w:val="21"/>
        </w:rPr>
        <w:t>Zakona o zaposlovanju, samozaposlovanju in delu tujcev (Uradni list RS, št. 91/21 – uradno prečiščeno besedilo</w:t>
      </w:r>
      <w:r w:rsidR="007A27C5">
        <w:rPr>
          <w:rFonts w:ascii="Arial" w:eastAsia="Arial" w:hAnsi="Arial" w:cs="Arial"/>
          <w:b/>
          <w:sz w:val="21"/>
        </w:rPr>
        <w:t>,</w:t>
      </w:r>
      <w:r w:rsidR="003932AF">
        <w:rPr>
          <w:rFonts w:ascii="Arial" w:eastAsia="Arial" w:hAnsi="Arial" w:cs="Arial"/>
          <w:b/>
          <w:sz w:val="21"/>
        </w:rPr>
        <w:t xml:space="preserve"> 42/</w:t>
      </w:r>
      <w:r w:rsidR="003932AF" w:rsidRPr="007A27C5">
        <w:rPr>
          <w:rFonts w:ascii="Arial" w:eastAsia="Arial" w:hAnsi="Arial" w:cs="Arial"/>
          <w:b/>
          <w:sz w:val="21"/>
        </w:rPr>
        <w:t>23</w:t>
      </w:r>
      <w:r w:rsidR="007A27C5" w:rsidRPr="007A27C5">
        <w:rPr>
          <w:rFonts w:ascii="Arial" w:eastAsia="Arial" w:hAnsi="Arial" w:cs="Arial"/>
          <w:b/>
          <w:sz w:val="21"/>
        </w:rPr>
        <w:t xml:space="preserve"> in 32/25; v nadaljnjem besedilu: </w:t>
      </w:r>
      <w:r w:rsidR="007A27C5" w:rsidRPr="007A27C5">
        <w:rPr>
          <w:rFonts w:ascii="Arial" w:eastAsia="Arial" w:hAnsi="Arial" w:cs="Arial"/>
          <w:b/>
          <w:sz w:val="21"/>
        </w:rPr>
        <w:lastRenderedPageBreak/>
        <w:t>ZZSDT</w:t>
      </w:r>
      <w:r w:rsidR="006E5208" w:rsidRPr="007A27C5">
        <w:rPr>
          <w:rFonts w:ascii="Arial" w:eastAsia="Arial" w:hAnsi="Arial" w:cs="Arial"/>
          <w:b/>
          <w:sz w:val="21"/>
        </w:rPr>
        <w:t>)</w:t>
      </w:r>
      <w:r w:rsidR="004D315F">
        <w:rPr>
          <w:rFonts w:ascii="Arial" w:eastAsia="Arial" w:hAnsi="Arial" w:cs="Arial"/>
          <w:b/>
          <w:sz w:val="21"/>
        </w:rPr>
        <w:t>,</w:t>
      </w:r>
      <w:r w:rsidRPr="00AC5326">
        <w:rPr>
          <w:rFonts w:ascii="Arial" w:eastAsia="Arial" w:hAnsi="Arial" w:cs="Arial"/>
          <w:b/>
          <w:sz w:val="21"/>
        </w:rPr>
        <w:t xml:space="preserve"> </w:t>
      </w:r>
      <w:r w:rsidR="006E5208" w:rsidRPr="00AC5326">
        <w:rPr>
          <w:rFonts w:ascii="Arial" w:eastAsia="Arial" w:hAnsi="Arial" w:cs="Arial"/>
          <w:b/>
          <w:sz w:val="21"/>
        </w:rPr>
        <w:t xml:space="preserve">Zakona o tujcih (Uradni list RS, št. </w:t>
      </w:r>
      <w:r w:rsidR="007A27C5">
        <w:rPr>
          <w:rFonts w:ascii="Arial" w:eastAsia="Arial" w:hAnsi="Arial" w:cs="Arial"/>
          <w:b/>
          <w:sz w:val="21"/>
        </w:rPr>
        <w:t>46/25</w:t>
      </w:r>
      <w:r w:rsidR="006E5208" w:rsidRPr="00AC5326">
        <w:rPr>
          <w:rFonts w:ascii="Arial" w:eastAsia="Arial" w:hAnsi="Arial" w:cs="Arial"/>
          <w:b/>
          <w:sz w:val="21"/>
        </w:rPr>
        <w:t xml:space="preserve"> – uradno prečiščeno besedilo</w:t>
      </w:r>
      <w:r w:rsidR="007A27C5" w:rsidRPr="007A27C5">
        <w:rPr>
          <w:rFonts w:ascii="Arial" w:eastAsia="Arial" w:hAnsi="Arial" w:cs="Arial"/>
          <w:b/>
          <w:sz w:val="21"/>
        </w:rPr>
        <w:t>; v nadaljnjem besedilu: ZTuj-2</w:t>
      </w:r>
      <w:r w:rsidR="003932AF" w:rsidRPr="003932AF">
        <w:rPr>
          <w:rFonts w:ascii="Arial" w:eastAsia="Arial" w:hAnsi="Arial" w:cs="Arial"/>
          <w:b/>
          <w:sz w:val="21"/>
        </w:rPr>
        <w:t>)</w:t>
      </w:r>
      <w:r w:rsidR="007A27C5">
        <w:rPr>
          <w:rFonts w:ascii="Arial" w:eastAsia="Arial" w:hAnsi="Arial" w:cs="Arial"/>
          <w:b/>
          <w:sz w:val="21"/>
        </w:rPr>
        <w:t xml:space="preserve"> </w:t>
      </w:r>
      <w:r w:rsidR="007A27C5" w:rsidRPr="00FB54AD">
        <w:rPr>
          <w:rFonts w:ascii="Arial" w:eastAsia="Arial" w:hAnsi="Arial" w:cs="Arial"/>
          <w:b/>
          <w:sz w:val="21"/>
        </w:rPr>
        <w:t>ali drugih predpis</w:t>
      </w:r>
      <w:r w:rsidR="007A27C5">
        <w:rPr>
          <w:rFonts w:ascii="Arial" w:eastAsia="Arial" w:hAnsi="Arial" w:cs="Arial"/>
          <w:b/>
          <w:sz w:val="21"/>
        </w:rPr>
        <w:t>ov</w:t>
      </w:r>
      <w:r w:rsidR="007A27C5" w:rsidRPr="00FB54AD">
        <w:rPr>
          <w:rFonts w:ascii="Arial" w:eastAsia="Arial" w:hAnsi="Arial" w:cs="Arial"/>
          <w:b/>
          <w:sz w:val="21"/>
        </w:rPr>
        <w:t>, ki urejajo prebivanje in delo tujca</w:t>
      </w:r>
      <w:r w:rsidR="003932AF" w:rsidRPr="00AC5326">
        <w:rPr>
          <w:rFonts w:ascii="Arial" w:eastAsia="Arial" w:hAnsi="Arial" w:cs="Arial"/>
          <w:b/>
          <w:sz w:val="21"/>
        </w:rPr>
        <w:t xml:space="preserve">: </w:t>
      </w:r>
    </w:p>
    <w:p w14:paraId="4014B32D" w14:textId="21ED5879" w:rsidR="00A913CB" w:rsidRPr="00AC5326" w:rsidRDefault="00CB6AB8" w:rsidP="00F93C5F">
      <w:pPr>
        <w:spacing w:after="109" w:line="249" w:lineRule="auto"/>
        <w:ind w:left="350" w:right="187" w:hanging="10"/>
        <w:jc w:val="both"/>
      </w:pPr>
      <w:r w:rsidRPr="00AC5326">
        <w:rPr>
          <w:rFonts w:ascii="Arial" w:eastAsia="Arial" w:hAnsi="Arial" w:cs="Arial"/>
          <w:sz w:val="21"/>
        </w:rPr>
        <w:t xml:space="preserve">Če je podaljšano eno od navedenih dovoljenj, je treba vpisati novo številko dovoljenja, po pravilih, kot je to zapisano pri izpolnjevanju rubrike 21 na obrazcu M-1, v rubriko 22 – Iztek zavarovalnih pogojev pa datum, do katerega novo dovoljenje velja. </w:t>
      </w:r>
      <w:r w:rsidR="00BE7634" w:rsidRPr="00AC5326">
        <w:rPr>
          <w:rFonts w:ascii="Arial" w:eastAsia="Arial" w:hAnsi="Arial" w:cs="Arial"/>
          <w:sz w:val="21"/>
        </w:rPr>
        <w:t xml:space="preserve">V rubriki 13 »Vzrok spremembe zavarovanja« </w:t>
      </w:r>
      <w:r w:rsidR="008562EF" w:rsidRPr="00AC5326">
        <w:rPr>
          <w:rFonts w:ascii="Arial" w:eastAsia="Arial" w:hAnsi="Arial" w:cs="Arial"/>
          <w:sz w:val="21"/>
        </w:rPr>
        <w:t>mora biti v tem primeru</w:t>
      </w:r>
      <w:r w:rsidR="00BE7634" w:rsidRPr="00AC5326">
        <w:rPr>
          <w:rFonts w:ascii="Arial" w:eastAsia="Arial" w:hAnsi="Arial" w:cs="Arial"/>
          <w:sz w:val="21"/>
        </w:rPr>
        <w:t xml:space="preserve"> vpisana šifra 01.</w:t>
      </w:r>
      <w:r w:rsidRPr="00AC5326">
        <w:rPr>
          <w:rFonts w:ascii="Arial" w:eastAsia="Arial" w:hAnsi="Arial" w:cs="Arial"/>
          <w:sz w:val="21"/>
        </w:rPr>
        <w:t xml:space="preserve"> </w:t>
      </w:r>
    </w:p>
    <w:p w14:paraId="752A8D5A" w14:textId="18CFA470" w:rsidR="00A913CB" w:rsidRPr="00AC5326" w:rsidRDefault="00CB6AB8" w:rsidP="00F93C5F">
      <w:pPr>
        <w:spacing w:after="106" w:line="249" w:lineRule="auto"/>
        <w:ind w:left="350" w:right="220" w:hanging="10"/>
        <w:jc w:val="both"/>
      </w:pPr>
      <w:r w:rsidRPr="00AC5326">
        <w:rPr>
          <w:rFonts w:ascii="Arial" w:eastAsia="Arial" w:hAnsi="Arial" w:cs="Arial"/>
          <w:sz w:val="21"/>
        </w:rPr>
        <w:t xml:space="preserve">Če zavarovancu še ni bilo podaljšano dovoljenje, </w:t>
      </w:r>
      <w:r w:rsidR="004D315F">
        <w:rPr>
          <w:rFonts w:ascii="Arial" w:eastAsia="Arial" w:hAnsi="Arial" w:cs="Arial"/>
          <w:sz w:val="21"/>
        </w:rPr>
        <w:t xml:space="preserve">tujcu </w:t>
      </w:r>
      <w:r w:rsidRPr="00AC5326">
        <w:rPr>
          <w:rFonts w:ascii="Arial" w:eastAsia="Arial" w:hAnsi="Arial" w:cs="Arial"/>
          <w:sz w:val="21"/>
        </w:rPr>
        <w:t xml:space="preserve">pa je </w:t>
      </w:r>
      <w:r w:rsidR="004D315F">
        <w:rPr>
          <w:rFonts w:ascii="Arial" w:eastAsia="Arial" w:hAnsi="Arial" w:cs="Arial"/>
          <w:sz w:val="21"/>
        </w:rPr>
        <w:t xml:space="preserve">bilo </w:t>
      </w:r>
      <w:r w:rsidRPr="00AC5326">
        <w:rPr>
          <w:rFonts w:ascii="Arial" w:eastAsia="Arial" w:hAnsi="Arial" w:cs="Arial"/>
          <w:sz w:val="21"/>
        </w:rPr>
        <w:t>izda</w:t>
      </w:r>
      <w:r w:rsidR="004D315F">
        <w:rPr>
          <w:rFonts w:ascii="Arial" w:eastAsia="Arial" w:hAnsi="Arial" w:cs="Arial"/>
          <w:sz w:val="21"/>
        </w:rPr>
        <w:t>no</w:t>
      </w:r>
      <w:r w:rsidRPr="00AC5326">
        <w:rPr>
          <w:rFonts w:ascii="Arial" w:eastAsia="Arial" w:hAnsi="Arial" w:cs="Arial"/>
          <w:sz w:val="21"/>
        </w:rPr>
        <w:t xml:space="preserve"> potrdilo o pravočasno vloženi prošnji za njegovo podaljšanje, zavezanec uredi podaljšanje zavarovanja na podlagi tega potrdila, </w:t>
      </w:r>
      <w:r w:rsidR="004D315F">
        <w:rPr>
          <w:rFonts w:ascii="Arial" w:eastAsia="Arial" w:hAnsi="Arial" w:cs="Arial"/>
          <w:sz w:val="21"/>
        </w:rPr>
        <w:t xml:space="preserve">če tujcu omogoča, da je še naprej zaposlen, samozaposlen ali opravlja delo do pravnomočnosti oziroma dokončnosti odločbe o prošnji za podaljšanje dovoljenja. </w:t>
      </w:r>
    </w:p>
    <w:p w14:paraId="744460E0" w14:textId="7704C2A6" w:rsidR="004E0B66" w:rsidRDefault="004E0B66" w:rsidP="00F93C5F">
      <w:pPr>
        <w:spacing w:after="106" w:line="249" w:lineRule="auto"/>
        <w:ind w:left="350" w:right="220" w:hanging="10"/>
        <w:jc w:val="both"/>
        <w:rPr>
          <w:rFonts w:ascii="Arial" w:eastAsia="Arial" w:hAnsi="Arial" w:cs="Arial"/>
          <w:sz w:val="21"/>
        </w:rPr>
      </w:pPr>
      <w:r w:rsidRPr="004E0B66">
        <w:rPr>
          <w:rFonts w:ascii="Arial" w:eastAsia="Arial" w:hAnsi="Arial" w:cs="Arial"/>
          <w:sz w:val="21"/>
        </w:rPr>
        <w:t xml:space="preserve">Če je zavarovanec skladno z ZZSDT in ZTuj-2 pravočasno zaprosil za izdajo nadaljnjega dovoljenja ali je pridobil takšno nadaljnje dovoljenje, se kot podaljšanje dovoljenja oziroma prošnja za podaljšanje dovoljenja šteje tudi izdaja oziroma prošnja za izdajo nadaljnjega dovoljenja za prebivanje. </w:t>
      </w:r>
    </w:p>
    <w:p w14:paraId="7C7DA4E3" w14:textId="61C9F491" w:rsidR="00A913CB" w:rsidRPr="00AC5326" w:rsidRDefault="00CB6AB8" w:rsidP="00F93C5F">
      <w:pPr>
        <w:spacing w:after="106" w:line="249" w:lineRule="auto"/>
        <w:ind w:left="350" w:right="220" w:hanging="10"/>
        <w:jc w:val="both"/>
      </w:pPr>
      <w:r w:rsidRPr="00AC5326">
        <w:rPr>
          <w:rFonts w:ascii="Arial" w:eastAsia="Arial" w:hAnsi="Arial" w:cs="Arial"/>
          <w:sz w:val="21"/>
        </w:rPr>
        <w:t xml:space="preserve">V tem primeru se v rubriko 21 vpiše številka dovoljenja, kateremu je potekla veljavnost, v rubriko 22 – Iztek zavarovalnih pogojev pa datum, povečan za štiri mesece od prvega naslednjega dne po prenehanju predhodno veljavnega dovoljenja. </w:t>
      </w:r>
      <w:r w:rsidR="008562EF" w:rsidRPr="00AC5326">
        <w:rPr>
          <w:rFonts w:ascii="Arial" w:eastAsia="Arial" w:hAnsi="Arial" w:cs="Arial"/>
          <w:sz w:val="21"/>
        </w:rPr>
        <w:t>V rubriki 13 »Vzrok spremembe zavarovanja« mora biti v tem primeru vpisana šifra 0</w:t>
      </w:r>
      <w:r w:rsidR="00AC448B" w:rsidRPr="00AC5326">
        <w:rPr>
          <w:rFonts w:ascii="Arial" w:eastAsia="Arial" w:hAnsi="Arial" w:cs="Arial"/>
          <w:sz w:val="21"/>
        </w:rPr>
        <w:t>6</w:t>
      </w:r>
      <w:r w:rsidR="008562EF" w:rsidRPr="00AC5326">
        <w:rPr>
          <w:rFonts w:ascii="Arial" w:eastAsia="Arial" w:hAnsi="Arial" w:cs="Arial"/>
          <w:sz w:val="21"/>
        </w:rPr>
        <w:t>.</w:t>
      </w:r>
      <w:r w:rsidRPr="00AC5326">
        <w:rPr>
          <w:rFonts w:ascii="Arial" w:eastAsia="Arial" w:hAnsi="Arial" w:cs="Arial"/>
          <w:sz w:val="21"/>
        </w:rPr>
        <w:t xml:space="preserve"> </w:t>
      </w:r>
    </w:p>
    <w:p w14:paraId="7B2B8795" w14:textId="2FEAF692" w:rsidR="00A913CB" w:rsidRPr="00AC5326" w:rsidRDefault="00CB6AB8" w:rsidP="00F93C5F">
      <w:pPr>
        <w:spacing w:after="109" w:line="249" w:lineRule="auto"/>
        <w:ind w:left="350" w:right="187" w:hanging="10"/>
        <w:jc w:val="both"/>
        <w:rPr>
          <w:rFonts w:ascii="Arial" w:eastAsia="Arial" w:hAnsi="Arial" w:cs="Arial"/>
          <w:sz w:val="21"/>
        </w:rPr>
      </w:pPr>
      <w:r w:rsidRPr="00AC5326">
        <w:rPr>
          <w:rFonts w:ascii="Arial" w:eastAsia="Arial" w:hAnsi="Arial" w:cs="Arial"/>
          <w:sz w:val="21"/>
        </w:rPr>
        <w:tab/>
        <w:t>Po preteku štirih mesecev j</w:t>
      </w:r>
      <w:r w:rsidR="001D1B34" w:rsidRPr="00AC5326">
        <w:rPr>
          <w:rFonts w:ascii="Arial" w:eastAsia="Arial" w:hAnsi="Arial" w:cs="Arial"/>
          <w:sz w:val="21"/>
        </w:rPr>
        <w:t>e zavezanec dolžan predložiti:</w:t>
      </w:r>
    </w:p>
    <w:p w14:paraId="18F4D97C" w14:textId="2D9C73B8" w:rsidR="001D1B34" w:rsidRPr="00AC5326" w:rsidRDefault="00CB6AB8" w:rsidP="00F93C5F">
      <w:pPr>
        <w:spacing w:after="106" w:line="249" w:lineRule="auto"/>
        <w:ind w:left="350" w:right="220" w:hanging="10"/>
        <w:jc w:val="both"/>
        <w:rPr>
          <w:rFonts w:ascii="Arial" w:eastAsia="Arial" w:hAnsi="Arial" w:cs="Arial"/>
          <w:sz w:val="21"/>
        </w:rPr>
      </w:pPr>
      <w:r w:rsidRPr="00AC5326">
        <w:rPr>
          <w:rFonts w:ascii="Arial" w:eastAsia="Arial" w:hAnsi="Arial" w:cs="Arial"/>
          <w:sz w:val="21"/>
        </w:rPr>
        <w:t>– veljavno dovoljenje, če</w:t>
      </w:r>
      <w:r w:rsidR="001D1B34" w:rsidRPr="00AC5326">
        <w:rPr>
          <w:rFonts w:ascii="Arial" w:eastAsia="Arial" w:hAnsi="Arial" w:cs="Arial"/>
          <w:sz w:val="21"/>
        </w:rPr>
        <w:t xml:space="preserve"> je postopek že zaključen, ali</w:t>
      </w:r>
    </w:p>
    <w:p w14:paraId="4FFD475B" w14:textId="7F17DAE8" w:rsidR="00A913CB" w:rsidRPr="004D315F" w:rsidRDefault="00CB6AB8" w:rsidP="00F93C5F">
      <w:pPr>
        <w:spacing w:after="106" w:line="249" w:lineRule="auto"/>
        <w:ind w:left="350" w:right="220" w:hanging="10"/>
        <w:jc w:val="both"/>
        <w:rPr>
          <w:rFonts w:ascii="Arial" w:eastAsia="Arial" w:hAnsi="Arial" w:cs="Arial"/>
          <w:sz w:val="21"/>
        </w:rPr>
      </w:pPr>
      <w:r w:rsidRPr="00AC5326">
        <w:rPr>
          <w:rFonts w:ascii="Arial" w:eastAsia="Arial" w:hAnsi="Arial" w:cs="Arial"/>
          <w:sz w:val="21"/>
        </w:rPr>
        <w:t xml:space="preserve">– potrdilo </w:t>
      </w:r>
      <w:r w:rsidR="004D315F">
        <w:rPr>
          <w:rFonts w:ascii="Arial" w:eastAsia="Arial" w:hAnsi="Arial" w:cs="Arial"/>
          <w:sz w:val="21"/>
        </w:rPr>
        <w:t>organa, ki odloča o prošnji za podaljšanje</w:t>
      </w:r>
      <w:r w:rsidRPr="00AC5326">
        <w:rPr>
          <w:rFonts w:ascii="Arial" w:eastAsia="Arial" w:hAnsi="Arial" w:cs="Arial"/>
          <w:sz w:val="21"/>
        </w:rPr>
        <w:t>, da po</w:t>
      </w:r>
      <w:r w:rsidR="001D1B34" w:rsidRPr="00AC5326">
        <w:rPr>
          <w:rFonts w:ascii="Arial" w:eastAsia="Arial" w:hAnsi="Arial" w:cs="Arial"/>
          <w:sz w:val="21"/>
        </w:rPr>
        <w:t>stopek še traja.</w:t>
      </w:r>
    </w:p>
    <w:p w14:paraId="42A73B03" w14:textId="443553B5" w:rsidR="00A913CB" w:rsidRDefault="00CB6AB8" w:rsidP="00F93C5F">
      <w:pPr>
        <w:spacing w:after="109" w:line="249" w:lineRule="auto"/>
        <w:ind w:left="350" w:right="187" w:hanging="10"/>
        <w:jc w:val="both"/>
        <w:rPr>
          <w:rFonts w:ascii="Arial" w:eastAsia="Arial" w:hAnsi="Arial" w:cs="Arial"/>
          <w:sz w:val="21"/>
        </w:rPr>
      </w:pPr>
      <w:r w:rsidRPr="00AC5326">
        <w:rPr>
          <w:rFonts w:ascii="Arial" w:eastAsia="Arial" w:hAnsi="Arial" w:cs="Arial"/>
          <w:sz w:val="21"/>
        </w:rPr>
        <w:t>V slednjem primeru, se v rubriko 22 ponovno vpiše datum povečan za štiri mesece</w:t>
      </w:r>
      <w:r w:rsidR="008562EF" w:rsidRPr="00AC5326">
        <w:rPr>
          <w:rFonts w:ascii="Arial" w:eastAsia="Arial" w:hAnsi="Arial" w:cs="Arial"/>
          <w:sz w:val="21"/>
        </w:rPr>
        <w:t>, pri čemer mora biti v rubriki 13 vpisana šifra vzroka spremembe 0</w:t>
      </w:r>
      <w:r w:rsidR="00AC448B" w:rsidRPr="00AC5326">
        <w:rPr>
          <w:rFonts w:ascii="Arial" w:eastAsia="Arial" w:hAnsi="Arial" w:cs="Arial"/>
          <w:sz w:val="21"/>
        </w:rPr>
        <w:t>6</w:t>
      </w:r>
      <w:r w:rsidRPr="00AC5326">
        <w:rPr>
          <w:rFonts w:ascii="Arial" w:eastAsia="Arial" w:hAnsi="Arial" w:cs="Arial"/>
          <w:sz w:val="21"/>
        </w:rPr>
        <w:t>.</w:t>
      </w:r>
    </w:p>
    <w:p w14:paraId="7AD02097" w14:textId="265721DE" w:rsidR="004D315F" w:rsidRDefault="004D315F" w:rsidP="00F93C5F">
      <w:pPr>
        <w:spacing w:after="320" w:line="250" w:lineRule="auto"/>
        <w:ind w:left="350" w:right="187" w:hanging="11"/>
        <w:jc w:val="both"/>
        <w:rPr>
          <w:rFonts w:ascii="Arial" w:eastAsia="Arial" w:hAnsi="Arial" w:cs="Arial"/>
          <w:sz w:val="21"/>
        </w:rPr>
      </w:pPr>
      <w:r w:rsidRPr="000E7D7E">
        <w:rPr>
          <w:rFonts w:ascii="Arial" w:eastAsia="Arial" w:hAnsi="Arial" w:cs="Arial"/>
          <w:sz w:val="21"/>
        </w:rPr>
        <w:t>Če je tuj</w:t>
      </w:r>
      <w:r>
        <w:rPr>
          <w:rFonts w:ascii="Arial" w:eastAsia="Arial" w:hAnsi="Arial" w:cs="Arial"/>
          <w:sz w:val="21"/>
        </w:rPr>
        <w:t>e</w:t>
      </w:r>
      <w:r w:rsidRPr="000E7D7E">
        <w:rPr>
          <w:rFonts w:ascii="Arial" w:eastAsia="Arial" w:hAnsi="Arial" w:cs="Arial"/>
          <w:sz w:val="21"/>
        </w:rPr>
        <w:t xml:space="preserve">c na podlagi ZZSDT ali ZTuj-2 ali po drugih predpisih, ki urejajo prebivanje in delo tujca, </w:t>
      </w:r>
      <w:r>
        <w:rPr>
          <w:rFonts w:ascii="Arial" w:eastAsia="Arial" w:hAnsi="Arial" w:cs="Arial"/>
          <w:sz w:val="21"/>
        </w:rPr>
        <w:t>začel opravljati delo</w:t>
      </w:r>
      <w:r w:rsidRPr="000E7D7E">
        <w:rPr>
          <w:rFonts w:ascii="Arial" w:eastAsia="Arial" w:hAnsi="Arial" w:cs="Arial"/>
          <w:sz w:val="21"/>
        </w:rPr>
        <w:t xml:space="preserve"> in </w:t>
      </w:r>
      <w:r>
        <w:rPr>
          <w:rFonts w:ascii="Arial" w:eastAsia="Arial" w:hAnsi="Arial" w:cs="Arial"/>
          <w:sz w:val="21"/>
        </w:rPr>
        <w:t xml:space="preserve">je vključen </w:t>
      </w:r>
      <w:r w:rsidRPr="000E7D7E">
        <w:rPr>
          <w:rFonts w:ascii="Arial" w:eastAsia="Arial" w:hAnsi="Arial" w:cs="Arial"/>
          <w:sz w:val="21"/>
        </w:rPr>
        <w:t xml:space="preserve">v obvezna socialna zavarovanja že pred pridobitvijo enotnega dovoljenja, </w:t>
      </w:r>
      <w:r>
        <w:rPr>
          <w:rFonts w:ascii="Arial" w:eastAsia="Arial" w:hAnsi="Arial" w:cs="Arial"/>
          <w:sz w:val="21"/>
        </w:rPr>
        <w:t xml:space="preserve">enotno dovoljenje pa mu še ni bilo izdano, se ponovno </w:t>
      </w:r>
      <w:r w:rsidRPr="000E7D7E">
        <w:rPr>
          <w:rFonts w:ascii="Arial" w:eastAsia="Arial" w:hAnsi="Arial" w:cs="Arial"/>
          <w:sz w:val="21"/>
        </w:rPr>
        <w:t>vpiše številka »00111111111«</w:t>
      </w:r>
      <w:r>
        <w:rPr>
          <w:rFonts w:ascii="Arial" w:eastAsia="Arial" w:hAnsi="Arial" w:cs="Arial"/>
          <w:sz w:val="21"/>
        </w:rPr>
        <w:t>, v rubriko 22 pa se ponovno vpiše datum, povečan za štiri mesece od predhodno vpisanega datuma. V rubriko 13 se vpiše šifra vzroka spremembe 01. Predložiti je treba tudi potrdilo upravne enote, da postopek izdaje enotnega dovoljenja še traja</w:t>
      </w:r>
      <w:r w:rsidRPr="000E7D7E">
        <w:rPr>
          <w:rFonts w:ascii="Arial" w:eastAsia="Arial" w:hAnsi="Arial" w:cs="Arial"/>
          <w:sz w:val="21"/>
        </w:rPr>
        <w:t>.</w:t>
      </w:r>
    </w:p>
    <w:p w14:paraId="248FAA79" w14:textId="5DBEB73D" w:rsidR="00A913CB" w:rsidRPr="00AC5326" w:rsidRDefault="00CB6AB8" w:rsidP="00F93C5F">
      <w:pPr>
        <w:spacing w:after="108" w:line="249" w:lineRule="auto"/>
        <w:ind w:left="350" w:right="290" w:hanging="10"/>
        <w:jc w:val="both"/>
      </w:pPr>
      <w:r w:rsidRPr="00AC5326">
        <w:rPr>
          <w:rFonts w:ascii="Arial" w:eastAsia="Arial" w:hAnsi="Arial" w:cs="Arial"/>
          <w:b/>
          <w:sz w:val="21"/>
        </w:rPr>
        <w:t xml:space="preserve">Podaljšanje dovoljenja za sezonsko delo do 90 dni: </w:t>
      </w:r>
    </w:p>
    <w:p w14:paraId="368BA944" w14:textId="29BBA276" w:rsidR="00A913CB" w:rsidRPr="00AC5326" w:rsidRDefault="00CB6AB8" w:rsidP="00F93C5F">
      <w:pPr>
        <w:spacing w:after="109" w:line="249" w:lineRule="auto"/>
        <w:ind w:left="350" w:right="187" w:hanging="10"/>
        <w:jc w:val="both"/>
      </w:pPr>
      <w:r w:rsidRPr="00AC5326">
        <w:rPr>
          <w:rFonts w:ascii="Arial" w:eastAsia="Arial" w:hAnsi="Arial" w:cs="Arial"/>
          <w:sz w:val="21"/>
        </w:rPr>
        <w:t xml:space="preserve">Če je že podaljšano dovoljenje za sezonsko delo do 90 dni, je treba vpisati novo številko dovoljenja, po pravilih, kot je to zapisano pri izpolnjevanju rubrike 21 na obrazcu M-1, v rubriko 22 – Iztek zavarovalnih pogojev pa datum, do katerega novo dovoljenje velja.  </w:t>
      </w:r>
    </w:p>
    <w:p w14:paraId="26E97038" w14:textId="25DD111E" w:rsidR="00A913CB" w:rsidRPr="00AC5326" w:rsidRDefault="00CB6AB8" w:rsidP="00F93C5F">
      <w:pPr>
        <w:spacing w:after="106" w:line="249" w:lineRule="auto"/>
        <w:ind w:left="350" w:right="220" w:hanging="10"/>
        <w:jc w:val="both"/>
      </w:pPr>
      <w:r w:rsidRPr="00AC5326">
        <w:rPr>
          <w:rFonts w:ascii="Arial" w:eastAsia="Arial" w:hAnsi="Arial" w:cs="Arial"/>
          <w:sz w:val="21"/>
        </w:rPr>
        <w:t xml:space="preserve">Če zavarovancu še ni bilo podaljšano dovoljenje, ZRSZ pa je izdal potrdilo o pravočasno vloženi prošnji za njegovo podaljšanje, zavezanec uredi podaljšanje zavarovanja na podlagi tega potrdila, saj le to velja kot dovoljenje za sezonsko delo do dokončnosti odločbe o prošnji za podaljšanje tega dovoljenja.  </w:t>
      </w:r>
    </w:p>
    <w:p w14:paraId="6482D801" w14:textId="522068A3" w:rsidR="00A913CB" w:rsidRPr="00AC5326" w:rsidRDefault="00CB6AB8" w:rsidP="00F93C5F">
      <w:pPr>
        <w:spacing w:after="106" w:line="249" w:lineRule="auto"/>
        <w:ind w:left="350" w:right="220" w:hanging="10"/>
        <w:jc w:val="both"/>
      </w:pPr>
      <w:r w:rsidRPr="00AC5326">
        <w:rPr>
          <w:rFonts w:ascii="Arial" w:eastAsia="Arial" w:hAnsi="Arial" w:cs="Arial"/>
          <w:sz w:val="21"/>
        </w:rPr>
        <w:t xml:space="preserve">V tem primeru zavezanec v rubriko 21 vpiše 11-mestno številko dovoljenja za sezonsko delo, kateremu je potekla veljavnost, v rubriko 22 pa datum, ki je za en mesec večji od datuma izteka veljavnosti predhodnega dovoljenja, vendar ne sme biti kasnejši kot 90 dni od datuma začetka zavarovanja na podlagi prvega dovoljenja za sezonsko delo do 90 dni. </w:t>
      </w:r>
      <w:r w:rsidR="008562EF" w:rsidRPr="00AC5326">
        <w:rPr>
          <w:rFonts w:ascii="Arial" w:eastAsia="Arial" w:hAnsi="Arial" w:cs="Arial"/>
          <w:sz w:val="21"/>
        </w:rPr>
        <w:t>V rubriki 13 »Vzrok spremembe zavarovanja« mora biti v tem primeru vpisana šifra 0</w:t>
      </w:r>
      <w:r w:rsidR="00AC448B" w:rsidRPr="00AC5326">
        <w:rPr>
          <w:rFonts w:ascii="Arial" w:eastAsia="Arial" w:hAnsi="Arial" w:cs="Arial"/>
          <w:sz w:val="21"/>
        </w:rPr>
        <w:t>6</w:t>
      </w:r>
      <w:r w:rsidR="008562EF" w:rsidRPr="00AC5326">
        <w:rPr>
          <w:rFonts w:ascii="Arial" w:eastAsia="Arial" w:hAnsi="Arial" w:cs="Arial"/>
          <w:sz w:val="21"/>
        </w:rPr>
        <w:t xml:space="preserve">. </w:t>
      </w:r>
      <w:r w:rsidRPr="00AC5326">
        <w:rPr>
          <w:rFonts w:ascii="Arial" w:eastAsia="Arial" w:hAnsi="Arial" w:cs="Arial"/>
          <w:sz w:val="21"/>
        </w:rPr>
        <w:t xml:space="preserve"> </w:t>
      </w:r>
    </w:p>
    <w:p w14:paraId="0AA57908" w14:textId="289649CE" w:rsidR="00A913CB" w:rsidRPr="00AC5326" w:rsidRDefault="00CB6AB8" w:rsidP="00F93C5F">
      <w:pPr>
        <w:spacing w:after="320" w:line="250" w:lineRule="auto"/>
        <w:ind w:left="350" w:right="187" w:hanging="11"/>
        <w:jc w:val="both"/>
      </w:pPr>
      <w:r w:rsidRPr="00AC5326">
        <w:rPr>
          <w:rFonts w:ascii="Arial" w:eastAsia="Arial" w:hAnsi="Arial" w:cs="Arial"/>
          <w:sz w:val="21"/>
        </w:rPr>
        <w:t xml:space="preserve">Izjema: na podlagi mnenja Ministrstva za kmetijstvo, gozdarstvo in prehrano je lahko zaradi podaljšane vegetacijske dobe podaljšano dovoljenje za sezonsko delo </w:t>
      </w:r>
      <w:r w:rsidR="007A27C5">
        <w:rPr>
          <w:rFonts w:ascii="Arial" w:eastAsia="Arial" w:hAnsi="Arial" w:cs="Arial"/>
          <w:sz w:val="21"/>
        </w:rPr>
        <w:t xml:space="preserve">največ za en mesec nad 90 dni. </w:t>
      </w:r>
    </w:p>
    <w:p w14:paraId="0920D325" w14:textId="0723BA80" w:rsidR="00A913CB" w:rsidRPr="00AC5326" w:rsidRDefault="00CB6AB8" w:rsidP="00D909F4">
      <w:pPr>
        <w:spacing w:after="108" w:line="249" w:lineRule="auto"/>
        <w:ind w:left="364" w:right="290" w:hanging="10"/>
        <w:jc w:val="both"/>
      </w:pPr>
      <w:r w:rsidRPr="00AC5326">
        <w:rPr>
          <w:rFonts w:ascii="Arial" w:eastAsia="Arial" w:hAnsi="Arial" w:cs="Arial"/>
          <w:b/>
          <w:sz w:val="21"/>
        </w:rPr>
        <w:t>Rubrika 2</w:t>
      </w:r>
      <w:r w:rsidR="001D1B34" w:rsidRPr="00AC5326">
        <w:rPr>
          <w:rFonts w:ascii="Arial" w:eastAsia="Arial" w:hAnsi="Arial" w:cs="Arial"/>
          <w:b/>
          <w:sz w:val="21"/>
        </w:rPr>
        <w:t>2 – Iztek zavarovalnih pogojev</w:t>
      </w:r>
    </w:p>
    <w:p w14:paraId="7874A6D8" w14:textId="2B943D48" w:rsidR="00A913CB" w:rsidRPr="00AC5326" w:rsidRDefault="00CB6AB8" w:rsidP="00D909F4">
      <w:pPr>
        <w:spacing w:after="109" w:line="249" w:lineRule="auto"/>
        <w:ind w:left="364" w:right="187" w:hanging="10"/>
        <w:jc w:val="both"/>
      </w:pPr>
      <w:r w:rsidRPr="00AC5326">
        <w:rPr>
          <w:rFonts w:ascii="Arial" w:eastAsia="Arial" w:hAnsi="Arial" w:cs="Arial"/>
          <w:sz w:val="21"/>
        </w:rPr>
        <w:t>Vpisati je treba datum, do katerega velja enotno dovoljenje, modra karta EU, dovoljenje za sezonsko delo do 90 dni</w:t>
      </w:r>
      <w:r w:rsidR="00532B43">
        <w:rPr>
          <w:rFonts w:ascii="Arial" w:eastAsia="Arial" w:hAnsi="Arial" w:cs="Arial"/>
          <w:sz w:val="21"/>
        </w:rPr>
        <w:t>,</w:t>
      </w:r>
      <w:r w:rsidRPr="00AC5326">
        <w:rPr>
          <w:rFonts w:ascii="Arial" w:eastAsia="Arial" w:hAnsi="Arial" w:cs="Arial"/>
          <w:sz w:val="21"/>
        </w:rPr>
        <w:t xml:space="preserve"> dovoljenje za začasno prebivanje, ki ni izdano zaradi zaposlitve, samozaposlitve ali dela</w:t>
      </w:r>
      <w:r w:rsidR="00532B43">
        <w:rPr>
          <w:rFonts w:ascii="Arial" w:eastAsia="Arial" w:hAnsi="Arial" w:cs="Arial"/>
          <w:sz w:val="21"/>
        </w:rPr>
        <w:t>,</w:t>
      </w:r>
      <w:r w:rsidRPr="00AC5326">
        <w:rPr>
          <w:rFonts w:ascii="Arial" w:eastAsia="Arial" w:hAnsi="Arial" w:cs="Arial"/>
          <w:sz w:val="21"/>
        </w:rPr>
        <w:t xml:space="preserve"> in ima </w:t>
      </w:r>
      <w:r w:rsidR="00532B43">
        <w:rPr>
          <w:rFonts w:ascii="Arial" w:eastAsia="Arial" w:hAnsi="Arial" w:cs="Arial"/>
          <w:sz w:val="21"/>
        </w:rPr>
        <w:t xml:space="preserve">zavarovanec </w:t>
      </w:r>
      <w:r w:rsidRPr="00AC5326">
        <w:rPr>
          <w:rFonts w:ascii="Arial" w:eastAsia="Arial" w:hAnsi="Arial" w:cs="Arial"/>
          <w:sz w:val="21"/>
        </w:rPr>
        <w:t>p</w:t>
      </w:r>
      <w:r w:rsidR="001D1B34" w:rsidRPr="00AC5326">
        <w:rPr>
          <w:rFonts w:ascii="Arial" w:eastAsia="Arial" w:hAnsi="Arial" w:cs="Arial"/>
          <w:sz w:val="21"/>
        </w:rPr>
        <w:t>ravico do dostopa na trg dela</w:t>
      </w:r>
      <w:r w:rsidR="00532B43">
        <w:rPr>
          <w:rFonts w:ascii="Arial" w:eastAsia="Arial" w:hAnsi="Arial" w:cs="Arial"/>
          <w:sz w:val="21"/>
        </w:rPr>
        <w:t xml:space="preserve">, ali drugo dovoljenje </w:t>
      </w:r>
      <w:r w:rsidR="00532B43">
        <w:rPr>
          <w:rFonts w:ascii="Arial" w:eastAsia="Arial" w:hAnsi="Arial" w:cs="Arial"/>
          <w:sz w:val="21"/>
        </w:rPr>
        <w:lastRenderedPageBreak/>
        <w:t>za začasno prebivanje, na podlagi katerega ima tujec pravico do dostopa na trg dela</w:t>
      </w:r>
      <w:r w:rsidR="009A10B0" w:rsidRPr="00AC5326">
        <w:rPr>
          <w:rFonts w:ascii="Arial" w:eastAsia="Arial" w:hAnsi="Arial" w:cs="Arial"/>
          <w:sz w:val="21"/>
        </w:rPr>
        <w:t xml:space="preserve"> </w:t>
      </w:r>
      <w:r w:rsidRPr="00AC5326">
        <w:rPr>
          <w:rFonts w:ascii="Arial" w:eastAsia="Arial" w:hAnsi="Arial" w:cs="Arial"/>
          <w:sz w:val="21"/>
        </w:rPr>
        <w:t xml:space="preserve">(glej navodilo pri rubriki 21 – Številka </w:t>
      </w:r>
      <w:r w:rsidR="00C56507" w:rsidRPr="00AC5326">
        <w:rPr>
          <w:rFonts w:ascii="Arial" w:eastAsia="Arial" w:hAnsi="Arial" w:cs="Arial"/>
          <w:sz w:val="21"/>
        </w:rPr>
        <w:t>enotnega</w:t>
      </w:r>
      <w:r w:rsidRPr="00AC5326">
        <w:rPr>
          <w:rFonts w:ascii="Arial" w:eastAsia="Arial" w:hAnsi="Arial" w:cs="Arial"/>
          <w:sz w:val="21"/>
        </w:rPr>
        <w:t xml:space="preserve"> dovoljenja)</w:t>
      </w:r>
      <w:r w:rsidR="00532B43">
        <w:rPr>
          <w:rFonts w:ascii="Arial" w:eastAsia="Arial" w:hAnsi="Arial" w:cs="Arial"/>
          <w:sz w:val="21"/>
        </w:rPr>
        <w:t>,</w:t>
      </w:r>
      <w:r w:rsidRPr="00AC5326">
        <w:rPr>
          <w:rFonts w:ascii="Arial" w:eastAsia="Arial" w:hAnsi="Arial" w:cs="Arial"/>
          <w:sz w:val="21"/>
        </w:rPr>
        <w:t xml:space="preserve"> </w:t>
      </w:r>
      <w:r w:rsidR="00D87EC2" w:rsidRPr="00AC5326">
        <w:rPr>
          <w:rFonts w:ascii="Arial" w:eastAsia="Arial" w:hAnsi="Arial" w:cs="Arial"/>
          <w:sz w:val="21"/>
        </w:rPr>
        <w:t xml:space="preserve">oziroma </w:t>
      </w:r>
      <w:r w:rsidRPr="00AC5326">
        <w:rPr>
          <w:rFonts w:ascii="Arial" w:eastAsia="Arial" w:hAnsi="Arial" w:cs="Arial"/>
          <w:sz w:val="21"/>
        </w:rPr>
        <w:t xml:space="preserve">datum, do katerega velja potrdilo o šolanju. </w:t>
      </w:r>
    </w:p>
    <w:p w14:paraId="14655DDD" w14:textId="1C8E30AB" w:rsidR="004E0B66" w:rsidRPr="004E0B66" w:rsidRDefault="004E0B66" w:rsidP="00685D39">
      <w:pPr>
        <w:spacing w:after="106" w:line="249" w:lineRule="auto"/>
        <w:ind w:left="350" w:right="220" w:hanging="10"/>
        <w:jc w:val="both"/>
        <w:rPr>
          <w:rFonts w:ascii="Arial" w:eastAsia="Arial" w:hAnsi="Arial" w:cs="Arial"/>
          <w:sz w:val="21"/>
        </w:rPr>
      </w:pPr>
      <w:r w:rsidRPr="004E0B66">
        <w:rPr>
          <w:rFonts w:ascii="Arial" w:eastAsia="Arial" w:hAnsi="Arial" w:cs="Arial"/>
          <w:sz w:val="21"/>
        </w:rPr>
        <w:t>V primeru zaposlitve tujca pred pridobitvijo prvega enotnega dovoljenja, ko je pravočasno vložena prošnja za podaljšanje zaposlitve in enotno dovoljenje še ni bilo izdano, se v rubriko 21 ponovno vpiše številka »00111111111«, v rubriko 22 pa se ponovno vpiše datum, povečan za štiri mesece od predhodno vpisanega datuma. V rubriko 13 se vpiše šifra vzroka spremembe 01.</w:t>
      </w:r>
    </w:p>
    <w:p w14:paraId="0FCEA421" w14:textId="5DAB9F89" w:rsidR="004E0B66" w:rsidRPr="00685D39" w:rsidRDefault="004E0B66" w:rsidP="00685D39">
      <w:pPr>
        <w:spacing w:after="106" w:line="249" w:lineRule="auto"/>
        <w:ind w:left="350" w:right="220" w:hanging="10"/>
        <w:jc w:val="both"/>
        <w:rPr>
          <w:rFonts w:ascii="Arial" w:eastAsia="Arial" w:hAnsi="Arial" w:cs="Arial"/>
          <w:sz w:val="21"/>
        </w:rPr>
      </w:pPr>
      <w:r w:rsidRPr="004E0B66">
        <w:rPr>
          <w:rFonts w:ascii="Arial" w:eastAsia="Arial" w:hAnsi="Arial" w:cs="Arial"/>
          <w:sz w:val="21"/>
        </w:rPr>
        <w:t>V primeru pravočasno vložene prošnje za podaljšanje enotnega dovoljenja, modre karte EU, dovoljenja za začasno prebivanje, ki ni izdano zaradi zaposlitve, samozaposlitve ali dela, na podlagi katerega ima tujec pravico do dostopa na trg dela, ali drugega dovoljenja za začasno prebivanje, na podlagi katerega ima tujec pravico do dostopa na trg dela na podlagi ZZSDT in ZTuj-2 ali drugih predpisov, ki urejajo prebivanje in delo tujca, se za čas, ko teče postopek odločanja o prošnji za podaljšanje dovoljenja ali izdajo nadaljnjega dovoljenja, vpiše datum, povečan za štiri mesece od prvega naslednjega dne po prenehanju predhodno veljavnega dovoljenja. Za vsa naslednja podaljševanja zavarovanja pa se v rubriko 22 vpiše datum, povečan za štiri mesece</w:t>
      </w:r>
      <w:r>
        <w:rPr>
          <w:rFonts w:ascii="Arial" w:eastAsia="Arial" w:hAnsi="Arial" w:cs="Arial"/>
          <w:sz w:val="21"/>
        </w:rPr>
        <w:t xml:space="preserve"> od predhodno vpisanega datuma.</w:t>
      </w:r>
    </w:p>
    <w:p w14:paraId="2E319E36" w14:textId="61CC9B6A" w:rsidR="00A913CB" w:rsidRDefault="00CB6AB8" w:rsidP="00D909F4">
      <w:pPr>
        <w:spacing w:after="320" w:line="250" w:lineRule="auto"/>
        <w:ind w:left="350" w:right="187" w:hanging="11"/>
        <w:jc w:val="both"/>
        <w:rPr>
          <w:rFonts w:ascii="Arial" w:eastAsia="Arial" w:hAnsi="Arial" w:cs="Arial"/>
          <w:sz w:val="21"/>
        </w:rPr>
      </w:pPr>
      <w:r w:rsidRPr="00AC5326">
        <w:rPr>
          <w:rFonts w:ascii="Arial" w:eastAsia="Arial" w:hAnsi="Arial" w:cs="Arial"/>
          <w:sz w:val="21"/>
        </w:rPr>
        <w:t xml:space="preserve">Datum izteka veljavnosti potrdila o šolanju </w:t>
      </w:r>
      <w:r w:rsidR="00D87EC2" w:rsidRPr="00AC5326">
        <w:rPr>
          <w:rFonts w:ascii="Arial" w:eastAsia="Arial" w:hAnsi="Arial" w:cs="Arial"/>
          <w:sz w:val="21"/>
        </w:rPr>
        <w:t xml:space="preserve">oziroma </w:t>
      </w:r>
      <w:r w:rsidRPr="00AC5326">
        <w:rPr>
          <w:rFonts w:ascii="Arial" w:eastAsia="Arial" w:hAnsi="Arial" w:cs="Arial"/>
          <w:sz w:val="21"/>
        </w:rPr>
        <w:t>njegova sprememba se vpisuje za zavarovance s šifro podlage za zavarovanje 078 in 079, če se šolajo v tujini. Za te zavarovance je potrebno ZZZS predložiti potrdilo o šolanju, ko dopolni</w:t>
      </w:r>
      <w:r w:rsidR="00532B43">
        <w:rPr>
          <w:rFonts w:ascii="Arial" w:eastAsia="Arial" w:hAnsi="Arial" w:cs="Arial"/>
          <w:sz w:val="21"/>
        </w:rPr>
        <w:t>jo</w:t>
      </w:r>
      <w:r w:rsidRPr="00AC5326">
        <w:rPr>
          <w:rFonts w:ascii="Arial" w:eastAsia="Arial" w:hAnsi="Arial" w:cs="Arial"/>
          <w:sz w:val="21"/>
        </w:rPr>
        <w:t xml:space="preserve"> 18 let starosti</w:t>
      </w:r>
      <w:r w:rsidR="00532B43">
        <w:rPr>
          <w:rFonts w:ascii="Arial" w:eastAsia="Arial" w:hAnsi="Arial" w:cs="Arial"/>
          <w:sz w:val="21"/>
        </w:rPr>
        <w:t>,</w:t>
      </w:r>
      <w:r w:rsidRPr="00AC5326">
        <w:rPr>
          <w:rFonts w:ascii="Arial" w:eastAsia="Arial" w:hAnsi="Arial" w:cs="Arial"/>
          <w:sz w:val="21"/>
        </w:rPr>
        <w:t xml:space="preserve"> </w:t>
      </w:r>
      <w:r w:rsidR="00D87EC2" w:rsidRPr="00AC5326">
        <w:rPr>
          <w:rFonts w:ascii="Arial" w:eastAsia="Arial" w:hAnsi="Arial" w:cs="Arial"/>
          <w:sz w:val="21"/>
        </w:rPr>
        <w:t xml:space="preserve">oziroma </w:t>
      </w:r>
      <w:r w:rsidRPr="00AC5326">
        <w:rPr>
          <w:rFonts w:ascii="Arial" w:eastAsia="Arial" w:hAnsi="Arial" w:cs="Arial"/>
          <w:sz w:val="21"/>
        </w:rPr>
        <w:t>za šolsko ali študijsko leto</w:t>
      </w:r>
      <w:r w:rsidR="00532B43">
        <w:rPr>
          <w:rFonts w:ascii="Arial" w:eastAsia="Arial" w:hAnsi="Arial" w:cs="Arial"/>
          <w:sz w:val="21"/>
        </w:rPr>
        <w:t>,</w:t>
      </w:r>
      <w:r w:rsidRPr="00AC5326">
        <w:rPr>
          <w:rFonts w:ascii="Arial" w:eastAsia="Arial" w:hAnsi="Arial" w:cs="Arial"/>
          <w:sz w:val="21"/>
        </w:rPr>
        <w:t xml:space="preserve"> v katerem bo</w:t>
      </w:r>
      <w:r w:rsidR="00532B43">
        <w:rPr>
          <w:rFonts w:ascii="Arial" w:eastAsia="Arial" w:hAnsi="Arial" w:cs="Arial"/>
          <w:sz w:val="21"/>
        </w:rPr>
        <w:t>do</w:t>
      </w:r>
      <w:r w:rsidRPr="00AC5326">
        <w:rPr>
          <w:rFonts w:ascii="Arial" w:eastAsia="Arial" w:hAnsi="Arial" w:cs="Arial"/>
          <w:sz w:val="21"/>
        </w:rPr>
        <w:t xml:space="preserve"> dopolnil</w:t>
      </w:r>
      <w:r w:rsidR="00532B43">
        <w:rPr>
          <w:rFonts w:ascii="Arial" w:eastAsia="Arial" w:hAnsi="Arial" w:cs="Arial"/>
          <w:sz w:val="21"/>
        </w:rPr>
        <w:t>i</w:t>
      </w:r>
      <w:r w:rsidRPr="00AC5326">
        <w:rPr>
          <w:rFonts w:ascii="Arial" w:eastAsia="Arial" w:hAnsi="Arial" w:cs="Arial"/>
          <w:sz w:val="21"/>
        </w:rPr>
        <w:t xml:space="preserve"> 18 let starosti, in za vsako naslednje šolsko </w:t>
      </w:r>
      <w:r w:rsidR="00D87EC2" w:rsidRPr="00AC5326">
        <w:rPr>
          <w:rFonts w:ascii="Arial" w:eastAsia="Arial" w:hAnsi="Arial" w:cs="Arial"/>
          <w:sz w:val="21"/>
        </w:rPr>
        <w:t xml:space="preserve">oziroma </w:t>
      </w:r>
      <w:r w:rsidRPr="00AC5326">
        <w:rPr>
          <w:rFonts w:ascii="Arial" w:eastAsia="Arial" w:hAnsi="Arial" w:cs="Arial"/>
          <w:sz w:val="21"/>
        </w:rPr>
        <w:t>študijsko leto, dokler ne dopolni</w:t>
      </w:r>
      <w:r w:rsidR="00532B43">
        <w:rPr>
          <w:rFonts w:ascii="Arial" w:eastAsia="Arial" w:hAnsi="Arial" w:cs="Arial"/>
          <w:sz w:val="21"/>
        </w:rPr>
        <w:t>jo</w:t>
      </w:r>
      <w:r w:rsidRPr="00AC5326">
        <w:rPr>
          <w:rFonts w:ascii="Arial" w:eastAsia="Arial" w:hAnsi="Arial" w:cs="Arial"/>
          <w:sz w:val="21"/>
        </w:rPr>
        <w:t xml:space="preserve"> starosti 26 let. Potrdilo je potrebno predložiti ZZZS najpozneje v roku osem dni od dopolnitve starosti 18 let </w:t>
      </w:r>
      <w:r w:rsidR="00D87EC2" w:rsidRPr="00AC5326">
        <w:rPr>
          <w:rFonts w:ascii="Arial" w:eastAsia="Arial" w:hAnsi="Arial" w:cs="Arial"/>
          <w:sz w:val="21"/>
        </w:rPr>
        <w:t xml:space="preserve">oziroma </w:t>
      </w:r>
      <w:r w:rsidRPr="00AC5326">
        <w:rPr>
          <w:rFonts w:ascii="Arial" w:eastAsia="Arial" w:hAnsi="Arial" w:cs="Arial"/>
          <w:sz w:val="21"/>
        </w:rPr>
        <w:t xml:space="preserve">od izteka veljavnosti že predloženega potrdila o šolanju. V kolikor zavezanec ne predloži potrdila o šolanju, zavarovanec nima urejenega </w:t>
      </w:r>
      <w:r w:rsidR="00636E9D" w:rsidRPr="00AC5326">
        <w:rPr>
          <w:rFonts w:ascii="Arial" w:eastAsia="Arial" w:hAnsi="Arial" w:cs="Arial"/>
          <w:sz w:val="21"/>
        </w:rPr>
        <w:t xml:space="preserve">zdravstvenega </w:t>
      </w:r>
      <w:r w:rsidRPr="00AC5326">
        <w:rPr>
          <w:rFonts w:ascii="Arial" w:eastAsia="Arial" w:hAnsi="Arial" w:cs="Arial"/>
          <w:sz w:val="21"/>
        </w:rPr>
        <w:t>zavarovanja in ne more uveljavljati zdravstvenih storitev v breme obveznega zdravstvenega zavarovanja</w:t>
      </w:r>
      <w:r w:rsidR="008562EF" w:rsidRPr="00AC5326">
        <w:rPr>
          <w:rFonts w:ascii="Arial" w:eastAsia="Arial" w:hAnsi="Arial" w:cs="Arial"/>
          <w:sz w:val="21"/>
        </w:rPr>
        <w:t xml:space="preserve"> niti biti upravičen do pravic iz zavarovanja za dolgotrajno oskrbo</w:t>
      </w:r>
      <w:r w:rsidR="001D1B34" w:rsidRPr="00AC5326">
        <w:rPr>
          <w:rFonts w:ascii="Arial" w:eastAsia="Arial" w:hAnsi="Arial" w:cs="Arial"/>
          <w:sz w:val="21"/>
        </w:rPr>
        <w:t>.</w:t>
      </w:r>
    </w:p>
    <w:p w14:paraId="408F4D44" w14:textId="36367F1E" w:rsidR="00A913CB" w:rsidRPr="00AC5326" w:rsidRDefault="00CB6AB8">
      <w:pPr>
        <w:spacing w:after="108" w:line="249" w:lineRule="auto"/>
        <w:ind w:left="2952" w:right="290" w:hanging="2612"/>
        <w:jc w:val="both"/>
      </w:pPr>
      <w:r w:rsidRPr="00AC5326">
        <w:rPr>
          <w:rFonts w:ascii="Arial" w:eastAsia="Arial" w:hAnsi="Arial" w:cs="Arial"/>
          <w:b/>
          <w:sz w:val="21"/>
        </w:rPr>
        <w:t xml:space="preserve">Rubriki 23 in 24 – Vrsta izobrazbe (KLASIUS-SRV) in Področje izobrazbe  (KLASIUS-P-16) </w:t>
      </w:r>
    </w:p>
    <w:p w14:paraId="549406C3" w14:textId="29240CF7" w:rsidR="00A913CB" w:rsidRPr="00AC5326" w:rsidRDefault="00CB6AB8" w:rsidP="001D1B34">
      <w:pPr>
        <w:spacing w:after="107" w:line="249" w:lineRule="auto"/>
        <w:ind w:left="341" w:right="281"/>
        <w:jc w:val="both"/>
      </w:pPr>
      <w:r w:rsidRPr="00AC5326">
        <w:rPr>
          <w:rFonts w:ascii="Arial" w:eastAsia="Arial" w:hAnsi="Arial" w:cs="Arial"/>
          <w:sz w:val="21"/>
        </w:rPr>
        <w:t xml:space="preserve">V rubriki 23 – Vrsta izobrazbe (KLASIUS-SRV) in 24 – Področje izobrazbe (KLASIUS-P16) je treba vpisati podatek o najvišji doseženi javno veljavni izobrazbi (v nadaljevanju: izobrazbi), ki jo je oseba pridobila z uspešnim končanjem javno veljavnega izobraževalnega </w:t>
      </w:r>
      <w:r w:rsidR="00D87EC2" w:rsidRPr="00AC5326">
        <w:rPr>
          <w:rFonts w:ascii="Arial" w:eastAsia="Arial" w:hAnsi="Arial" w:cs="Arial"/>
          <w:sz w:val="21"/>
        </w:rPr>
        <w:t xml:space="preserve">oziroma </w:t>
      </w:r>
      <w:r w:rsidRPr="00AC5326">
        <w:rPr>
          <w:rFonts w:ascii="Arial" w:eastAsia="Arial" w:hAnsi="Arial" w:cs="Arial"/>
          <w:sz w:val="21"/>
        </w:rPr>
        <w:t xml:space="preserve">študijskega programa, lahko pa tudi po drugih poteh javno veljavnega izobraževanja (z mojstrskim, delovodskim, poslovodskim izpitom). Oseba pridobitev izobrazbe praviloma dokazuje z javno listino (spričevalo, diploma, ipd.). Na obrazcu M-3 je treba podatke o izobrazbi obvezno vpisati, če jih še ni v evidenci ZZZS, ker je bila prijava v zavarovanje vložena pred uvedbo klasifikacije KLASIUS. </w:t>
      </w:r>
    </w:p>
    <w:p w14:paraId="4DD4579B" w14:textId="1D6147C4" w:rsidR="00A913CB" w:rsidRPr="00AC5326" w:rsidRDefault="00CB6AB8" w:rsidP="001D1B34">
      <w:pPr>
        <w:spacing w:after="107" w:line="249" w:lineRule="auto"/>
        <w:ind w:left="341" w:right="281"/>
        <w:jc w:val="both"/>
      </w:pPr>
      <w:r w:rsidRPr="00AC5326">
        <w:rPr>
          <w:rFonts w:ascii="Arial" w:eastAsia="Arial" w:hAnsi="Arial" w:cs="Arial"/>
          <w:sz w:val="21"/>
        </w:rPr>
        <w:t xml:space="preserve">V </w:t>
      </w:r>
      <w:r w:rsidRPr="00AC5326">
        <w:rPr>
          <w:rFonts w:ascii="Arial" w:eastAsia="Arial" w:hAnsi="Arial" w:cs="Arial"/>
          <w:b/>
          <w:sz w:val="21"/>
        </w:rPr>
        <w:t>rubriko 23</w:t>
      </w:r>
      <w:r w:rsidRPr="00AC5326">
        <w:rPr>
          <w:rFonts w:ascii="Arial" w:eastAsia="Arial" w:hAnsi="Arial" w:cs="Arial"/>
          <w:sz w:val="21"/>
        </w:rPr>
        <w:t xml:space="preserve"> je treba vpisati podatek o vrsti izobrazbe. Vrsto izobrazbe se določi po Klasifikaciji vrst izobraževalnih aktivnosti/izidov (z oznako KLASIUS-SRV). Vpisati je treba ustrezno 5-mestno kodo KLASIUS-SRV.  </w:t>
      </w:r>
    </w:p>
    <w:p w14:paraId="6631BD4F" w14:textId="55DC8D5E" w:rsidR="00A913CB" w:rsidRPr="00AC5326" w:rsidRDefault="00CB6AB8" w:rsidP="001D1B34">
      <w:pPr>
        <w:spacing w:after="107" w:line="249" w:lineRule="auto"/>
        <w:ind w:left="341" w:right="281"/>
        <w:jc w:val="both"/>
      </w:pPr>
      <w:r w:rsidRPr="00AC5326">
        <w:rPr>
          <w:rFonts w:ascii="Arial" w:eastAsia="Arial" w:hAnsi="Arial" w:cs="Arial"/>
          <w:sz w:val="21"/>
        </w:rPr>
        <w:t xml:space="preserve">V </w:t>
      </w:r>
      <w:r w:rsidRPr="00AC5326">
        <w:rPr>
          <w:rFonts w:ascii="Arial" w:eastAsia="Arial" w:hAnsi="Arial" w:cs="Arial"/>
          <w:b/>
          <w:sz w:val="21"/>
        </w:rPr>
        <w:t>rubriko 24</w:t>
      </w:r>
      <w:r w:rsidRPr="00AC5326">
        <w:rPr>
          <w:rFonts w:ascii="Arial" w:eastAsia="Arial" w:hAnsi="Arial" w:cs="Arial"/>
          <w:sz w:val="21"/>
        </w:rPr>
        <w:t xml:space="preserve"> je treba vpisati podatek o področju izobrazbe. Področje izobrazbe se določi po Klasifikaciji področij izobraževalnih aktivnosti/izidov 2016 (KLASIUS-P-16). Vpisati je treba ustrezno 4-mestno kodo KLASIUS-P-16. Klasifikacija KLASIUS-P-16 je bila sprejeta z Uredbo o spremembah Uredbe o uvedbi in uporabi klasifikacijskega sistema izobraževanja in usposabljanja (Ura</w:t>
      </w:r>
      <w:r w:rsidR="009D61F1" w:rsidRPr="00AC5326">
        <w:rPr>
          <w:rFonts w:ascii="Arial" w:eastAsia="Arial" w:hAnsi="Arial" w:cs="Arial"/>
          <w:sz w:val="21"/>
        </w:rPr>
        <w:t>d</w:t>
      </w:r>
      <w:r w:rsidRPr="00AC5326">
        <w:rPr>
          <w:rFonts w:ascii="Arial" w:eastAsia="Arial" w:hAnsi="Arial" w:cs="Arial"/>
          <w:sz w:val="21"/>
        </w:rPr>
        <w:t xml:space="preserve">ni list RS, št. 8/17), nadomešča pa prejšnjo klasifikacijo KLASIUS-P. </w:t>
      </w:r>
    </w:p>
    <w:p w14:paraId="1D385E09" w14:textId="65405D80" w:rsidR="00A913CB" w:rsidRPr="00AC5326" w:rsidRDefault="00CB6AB8">
      <w:pPr>
        <w:spacing w:after="107" w:line="249" w:lineRule="auto"/>
        <w:ind w:left="351" w:right="281" w:hanging="10"/>
        <w:jc w:val="both"/>
      </w:pPr>
      <w:r w:rsidRPr="00AC5326">
        <w:rPr>
          <w:rFonts w:ascii="Arial" w:eastAsia="Arial" w:hAnsi="Arial" w:cs="Arial"/>
          <w:sz w:val="21"/>
        </w:rPr>
        <w:t xml:space="preserve">KLASIUS-SRV in KLASIUS-P-16 sta klasifikaciji, ki tvorita nacionalni standardni Klasifikacijski sistem izobraževanja in usposabljanja (KLASIUS), ki je bil sprejet z Uredbo o uvedbi in uporabi klasifikacijskega sistema izobraževanja usposabljanja (Uradni list RS, št. 46/06 in 8/17). </w:t>
      </w:r>
    </w:p>
    <w:p w14:paraId="167C4D0C" w14:textId="1BBE5934" w:rsidR="00A913CB" w:rsidRPr="00AC5326" w:rsidRDefault="00CB6AB8">
      <w:pPr>
        <w:spacing w:after="107" w:line="249" w:lineRule="auto"/>
        <w:ind w:left="351" w:right="281" w:hanging="10"/>
        <w:jc w:val="both"/>
      </w:pPr>
      <w:r w:rsidRPr="00AC5326">
        <w:rPr>
          <w:rFonts w:ascii="Arial" w:eastAsia="Arial" w:hAnsi="Arial" w:cs="Arial"/>
          <w:sz w:val="21"/>
        </w:rPr>
        <w:t xml:space="preserve">Do klasifikacij KLASIUS-SRV in KLASIUS-P ter do različnih pripomočkov za lažjo in bolj enotno uporabo KLASIUS-a, ki jih je SURS že (in jih še bo) pripravil in obdobno posodabljal, lahko dostopate na spletni strani: </w:t>
      </w:r>
      <w:hyperlink r:id="rId10" w:history="1">
        <w:r w:rsidR="009A10B0" w:rsidRPr="00AC5326">
          <w:rPr>
            <w:rStyle w:val="Hiperpovezava"/>
            <w:rFonts w:ascii="Arial" w:eastAsia="Arial" w:hAnsi="Arial" w:cs="Arial"/>
            <w:sz w:val="21"/>
          </w:rPr>
          <w:t>https://www.stat.si/statweb/Methods/Classifications</w:t>
        </w:r>
      </w:hyperlink>
      <w:r w:rsidRPr="00AC5326">
        <w:rPr>
          <w:rFonts w:ascii="Arial" w:eastAsia="Arial" w:hAnsi="Arial" w:cs="Arial"/>
          <w:sz w:val="21"/>
        </w:rPr>
        <w:t xml:space="preserve">. </w:t>
      </w:r>
    </w:p>
    <w:p w14:paraId="39A48DAA" w14:textId="521BADF1" w:rsidR="00A913CB" w:rsidRPr="00AC5326" w:rsidRDefault="00CB6AB8">
      <w:pPr>
        <w:spacing w:after="107" w:line="249" w:lineRule="auto"/>
        <w:ind w:left="351" w:right="281" w:hanging="10"/>
        <w:jc w:val="both"/>
      </w:pPr>
      <w:r w:rsidRPr="00AC5326">
        <w:rPr>
          <w:rFonts w:ascii="Arial" w:eastAsia="Arial" w:hAnsi="Arial" w:cs="Arial"/>
          <w:sz w:val="21"/>
        </w:rPr>
        <w:t xml:space="preserve">Ključni pripomoček je </w:t>
      </w:r>
      <w:r w:rsidRPr="00AC5326">
        <w:rPr>
          <w:rFonts w:ascii="Arial" w:eastAsia="Arial" w:hAnsi="Arial" w:cs="Arial"/>
          <w:b/>
          <w:sz w:val="21"/>
        </w:rPr>
        <w:t>e-iskalnik KLASIUS</w:t>
      </w:r>
      <w:r w:rsidRPr="00AC5326">
        <w:rPr>
          <w:rFonts w:ascii="Arial" w:eastAsia="Arial" w:hAnsi="Arial" w:cs="Arial"/>
          <w:sz w:val="21"/>
        </w:rPr>
        <w:t xml:space="preserve">. Z uporabo e-iskalnika KLASIUS je mogoče hitro, enostavno, predvsem pa sočasno določiti kode po KLASIUS-SRV in KLASIUS-P-16, in sicer na podlagi vpisa posameznih ključnih podatkov iz spričeval, diplom, kot so: ime izobraževalnega </w:t>
      </w:r>
      <w:r w:rsidR="00D87EC2" w:rsidRPr="00AC5326">
        <w:rPr>
          <w:rFonts w:ascii="Arial" w:eastAsia="Arial" w:hAnsi="Arial" w:cs="Arial"/>
          <w:sz w:val="21"/>
        </w:rPr>
        <w:t xml:space="preserve">oziroma </w:t>
      </w:r>
      <w:r w:rsidRPr="00AC5326">
        <w:rPr>
          <w:rFonts w:ascii="Arial" w:eastAsia="Arial" w:hAnsi="Arial" w:cs="Arial"/>
          <w:sz w:val="21"/>
        </w:rPr>
        <w:t xml:space="preserve">študijskega programa, pridobljeni naziv izobrazbe </w:t>
      </w:r>
      <w:r w:rsidR="00D87EC2" w:rsidRPr="00AC5326">
        <w:rPr>
          <w:rFonts w:ascii="Arial" w:eastAsia="Arial" w:hAnsi="Arial" w:cs="Arial"/>
          <w:sz w:val="21"/>
        </w:rPr>
        <w:t xml:space="preserve">oziroma </w:t>
      </w:r>
      <w:r w:rsidRPr="00AC5326">
        <w:rPr>
          <w:rFonts w:ascii="Arial" w:eastAsia="Arial" w:hAnsi="Arial" w:cs="Arial"/>
          <w:sz w:val="21"/>
        </w:rPr>
        <w:t xml:space="preserve">strokovni ali znanstveni </w:t>
      </w:r>
      <w:r w:rsidRPr="00AC5326">
        <w:rPr>
          <w:rFonts w:ascii="Arial" w:eastAsia="Arial" w:hAnsi="Arial" w:cs="Arial"/>
          <w:sz w:val="21"/>
        </w:rPr>
        <w:lastRenderedPageBreak/>
        <w:t xml:space="preserve">naslov. Do e-iskalnika KLASIUS lahko dostopate na spletni strani: </w:t>
      </w:r>
      <w:r w:rsidR="000677D1" w:rsidRPr="00AC5326">
        <w:rPr>
          <w:rFonts w:ascii="Arial" w:eastAsia="Arial" w:hAnsi="Arial" w:cs="Arial"/>
          <w:color w:val="0000FF"/>
          <w:sz w:val="21"/>
          <w:u w:val="single" w:color="0000FF"/>
        </w:rPr>
        <w:t xml:space="preserve">https://www.stat.si/Klasje/Search </w:t>
      </w:r>
      <w:r w:rsidRPr="00AC5326">
        <w:rPr>
          <w:rFonts w:ascii="Arial" w:eastAsia="Arial" w:hAnsi="Arial" w:cs="Arial"/>
          <w:sz w:val="21"/>
        </w:rPr>
        <w:t xml:space="preserve">. </w:t>
      </w:r>
    </w:p>
    <w:p w14:paraId="78DB9775" w14:textId="485D22EC" w:rsidR="00A913CB" w:rsidRPr="00AC5326" w:rsidRDefault="00CB6AB8" w:rsidP="00AC5326">
      <w:pPr>
        <w:spacing w:after="130" w:line="249" w:lineRule="auto"/>
        <w:ind w:left="350" w:hanging="10"/>
        <w:jc w:val="both"/>
      </w:pPr>
      <w:r w:rsidRPr="00AC5326">
        <w:rPr>
          <w:rFonts w:ascii="Arial" w:eastAsia="Arial" w:hAnsi="Arial" w:cs="Arial"/>
          <w:sz w:val="21"/>
        </w:rPr>
        <w:t xml:space="preserve">Če pri določanju vrste izobrazbe (5-mestne kode po KLASIUS-SRV) in področja izobrazbe (4-mestne kode po KLASIUS-P-16) zavezanec potrebuje pomoč, vprašanje s kratkim opisom težave naslovi na SURS, na e-naslov: </w:t>
      </w:r>
      <w:r w:rsidRPr="00AC5326">
        <w:rPr>
          <w:rFonts w:ascii="Arial" w:eastAsia="Arial" w:hAnsi="Arial" w:cs="Arial"/>
          <w:color w:val="0000FF"/>
          <w:sz w:val="21"/>
          <w:u w:val="single" w:color="0000FF"/>
        </w:rPr>
        <w:t>klasius-skp.surs@gov.si</w:t>
      </w:r>
      <w:r w:rsidRPr="00AC5326">
        <w:rPr>
          <w:rFonts w:ascii="Arial" w:eastAsia="Arial" w:hAnsi="Arial" w:cs="Arial"/>
          <w:sz w:val="21"/>
        </w:rPr>
        <w:t>.</w:t>
      </w:r>
      <w:r w:rsidRPr="00AC5326">
        <w:rPr>
          <w:rFonts w:ascii="Arial" w:eastAsia="Arial" w:hAnsi="Arial" w:cs="Arial"/>
          <w:b/>
          <w:sz w:val="21"/>
        </w:rPr>
        <w:t xml:space="preserve"> </w:t>
      </w:r>
      <w:r w:rsidRPr="00AC5326">
        <w:rPr>
          <w:rFonts w:ascii="Arial" w:eastAsia="Arial" w:hAnsi="Arial" w:cs="Arial"/>
          <w:sz w:val="21"/>
        </w:rPr>
        <w:t xml:space="preserve"> </w:t>
      </w:r>
    </w:p>
    <w:p w14:paraId="1B4E6881" w14:textId="3F39CF1A" w:rsidR="00A913CB" w:rsidRPr="00AC5326" w:rsidRDefault="00CB6AB8" w:rsidP="001D1B34">
      <w:pPr>
        <w:spacing w:after="0" w:line="250" w:lineRule="auto"/>
        <w:ind w:left="351" w:right="284" w:hanging="11"/>
        <w:jc w:val="both"/>
        <w:rPr>
          <w:rFonts w:ascii="Arial" w:eastAsia="Arial" w:hAnsi="Arial" w:cs="Arial"/>
          <w:sz w:val="21"/>
        </w:rPr>
      </w:pPr>
      <w:r w:rsidRPr="00AC5326">
        <w:rPr>
          <w:rFonts w:ascii="Arial" w:eastAsia="Arial" w:hAnsi="Arial" w:cs="Arial"/>
          <w:sz w:val="21"/>
        </w:rPr>
        <w:t xml:space="preserve">V vprašanju </w:t>
      </w:r>
      <w:r w:rsidR="00D87EC2" w:rsidRPr="00AC5326">
        <w:rPr>
          <w:rFonts w:ascii="Arial" w:eastAsia="Arial" w:hAnsi="Arial" w:cs="Arial"/>
          <w:sz w:val="21"/>
        </w:rPr>
        <w:t xml:space="preserve">oziroma </w:t>
      </w:r>
      <w:r w:rsidRPr="00AC5326">
        <w:rPr>
          <w:rFonts w:ascii="Arial" w:eastAsia="Arial" w:hAnsi="Arial" w:cs="Arial"/>
          <w:sz w:val="21"/>
        </w:rPr>
        <w:t xml:space="preserve">v kratkem opisu težave naj zavezanec navede: </w:t>
      </w:r>
    </w:p>
    <w:p w14:paraId="2A0BE03A" w14:textId="51114728" w:rsidR="00A913CB" w:rsidRPr="00AC5326" w:rsidRDefault="00CB6AB8">
      <w:pPr>
        <w:numPr>
          <w:ilvl w:val="0"/>
          <w:numId w:val="25"/>
        </w:numPr>
        <w:spacing w:after="5" w:line="249" w:lineRule="auto"/>
        <w:ind w:left="616" w:right="187" w:hanging="275"/>
        <w:jc w:val="both"/>
      </w:pPr>
      <w:r w:rsidRPr="00AC5326">
        <w:rPr>
          <w:rFonts w:ascii="Arial" w:eastAsia="Arial" w:hAnsi="Arial" w:cs="Arial"/>
          <w:sz w:val="21"/>
        </w:rPr>
        <w:t xml:space="preserve">na </w:t>
      </w:r>
      <w:r w:rsidRPr="00AC5326">
        <w:rPr>
          <w:rFonts w:ascii="Arial" w:eastAsia="Arial" w:hAnsi="Arial" w:cs="Arial"/>
          <w:b/>
          <w:sz w:val="21"/>
        </w:rPr>
        <w:t>katero klasifikacijo</w:t>
      </w:r>
      <w:r w:rsidRPr="00AC5326">
        <w:rPr>
          <w:rFonts w:ascii="Arial" w:eastAsia="Arial" w:hAnsi="Arial" w:cs="Arial"/>
          <w:sz w:val="21"/>
        </w:rPr>
        <w:t xml:space="preserve"> (npr.: KLASIUS-SRV; KLASIUS-P-16) se vprašanje nanaša, </w:t>
      </w:r>
    </w:p>
    <w:p w14:paraId="24A5CFDD" w14:textId="361253C1" w:rsidR="00A913CB" w:rsidRPr="00AC5326" w:rsidRDefault="00CB6AB8">
      <w:pPr>
        <w:numPr>
          <w:ilvl w:val="0"/>
          <w:numId w:val="25"/>
        </w:numPr>
        <w:spacing w:after="0" w:line="249" w:lineRule="auto"/>
        <w:ind w:left="616" w:right="187" w:hanging="275"/>
        <w:jc w:val="both"/>
      </w:pPr>
      <w:r w:rsidRPr="00AC5326">
        <w:rPr>
          <w:rFonts w:ascii="Arial" w:eastAsia="Arial" w:hAnsi="Arial" w:cs="Arial"/>
          <w:b/>
          <w:sz w:val="21"/>
        </w:rPr>
        <w:t>ključne podatke</w:t>
      </w:r>
      <w:r w:rsidRPr="00AC5326">
        <w:rPr>
          <w:rFonts w:ascii="Arial" w:eastAsia="Arial" w:hAnsi="Arial" w:cs="Arial"/>
          <w:sz w:val="21"/>
        </w:rPr>
        <w:t xml:space="preserve"> o javno veljavni izobrazbi osebe, ki ji ni uspel določiti kod po </w:t>
      </w:r>
      <w:proofErr w:type="spellStart"/>
      <w:r w:rsidRPr="00AC5326">
        <w:rPr>
          <w:rFonts w:ascii="Arial" w:eastAsia="Arial" w:hAnsi="Arial" w:cs="Arial"/>
          <w:sz w:val="21"/>
        </w:rPr>
        <w:t>KLASIUSu</w:t>
      </w:r>
      <w:proofErr w:type="spellEnd"/>
      <w:r w:rsidRPr="00AC5326">
        <w:rPr>
          <w:rFonts w:ascii="Arial" w:eastAsia="Arial" w:hAnsi="Arial" w:cs="Arial"/>
          <w:sz w:val="21"/>
        </w:rPr>
        <w:t xml:space="preserve">, in sicer podatke, kot so: </w:t>
      </w:r>
    </w:p>
    <w:p w14:paraId="1564E345" w14:textId="16AA8E47" w:rsidR="00D916A2" w:rsidRPr="00AC5326" w:rsidRDefault="00CB6AB8" w:rsidP="00AC5326">
      <w:pPr>
        <w:pStyle w:val="Odstavekseznama"/>
        <w:numPr>
          <w:ilvl w:val="1"/>
          <w:numId w:val="25"/>
        </w:numPr>
        <w:spacing w:after="5" w:line="249" w:lineRule="auto"/>
        <w:ind w:left="851" w:right="93" w:hanging="138"/>
      </w:pPr>
      <w:r w:rsidRPr="00AC5326">
        <w:rPr>
          <w:rFonts w:ascii="Arial" w:eastAsia="Arial" w:hAnsi="Arial" w:cs="Arial"/>
          <w:sz w:val="21"/>
        </w:rPr>
        <w:t xml:space="preserve">ime izobraževalnega/študijskega programa, </w:t>
      </w:r>
    </w:p>
    <w:p w14:paraId="08240D02" w14:textId="129A8BB4" w:rsidR="00A913CB" w:rsidRPr="00AC5326" w:rsidRDefault="00CB6AB8" w:rsidP="00AC5326">
      <w:pPr>
        <w:pStyle w:val="Odstavekseznama"/>
        <w:numPr>
          <w:ilvl w:val="1"/>
          <w:numId w:val="25"/>
        </w:numPr>
        <w:spacing w:after="5" w:line="249" w:lineRule="auto"/>
        <w:ind w:left="851" w:right="93" w:hanging="138"/>
      </w:pPr>
      <w:r w:rsidRPr="00AC5326">
        <w:rPr>
          <w:rFonts w:ascii="Arial" w:eastAsia="Arial" w:hAnsi="Arial" w:cs="Arial"/>
          <w:sz w:val="21"/>
        </w:rPr>
        <w:t xml:space="preserve">naziv izobrazbe </w:t>
      </w:r>
      <w:r w:rsidR="00D87EC2" w:rsidRPr="00AC5326">
        <w:rPr>
          <w:rFonts w:ascii="Arial" w:eastAsia="Arial" w:hAnsi="Arial" w:cs="Arial"/>
          <w:sz w:val="21"/>
        </w:rPr>
        <w:t xml:space="preserve">oziroma </w:t>
      </w:r>
      <w:r w:rsidRPr="00AC5326">
        <w:rPr>
          <w:rFonts w:ascii="Arial" w:eastAsia="Arial" w:hAnsi="Arial" w:cs="Arial"/>
          <w:sz w:val="21"/>
        </w:rPr>
        <w:t xml:space="preserve">strokovni ali znanstveni naslov, </w:t>
      </w:r>
    </w:p>
    <w:p w14:paraId="3AB55FA4" w14:textId="456631B3" w:rsidR="001D1B34" w:rsidRPr="00AC5326" w:rsidRDefault="00CB6AB8" w:rsidP="00AC5326">
      <w:pPr>
        <w:numPr>
          <w:ilvl w:val="1"/>
          <w:numId w:val="25"/>
        </w:numPr>
        <w:spacing w:after="8" w:line="249" w:lineRule="auto"/>
        <w:ind w:left="851" w:right="93" w:hanging="138"/>
      </w:pPr>
      <w:r w:rsidRPr="00AC5326">
        <w:rPr>
          <w:rFonts w:ascii="Arial" w:eastAsia="Arial" w:hAnsi="Arial" w:cs="Arial"/>
          <w:sz w:val="21"/>
        </w:rPr>
        <w:t xml:space="preserve">če je le mogoče tudi letnico pridobitve te javno veljavne izobrazbe,  </w:t>
      </w:r>
    </w:p>
    <w:p w14:paraId="30695257" w14:textId="0524EAEA" w:rsidR="001D1B34" w:rsidRPr="00AC5326" w:rsidRDefault="00CB6AB8" w:rsidP="00AC5326">
      <w:pPr>
        <w:numPr>
          <w:ilvl w:val="1"/>
          <w:numId w:val="25"/>
        </w:numPr>
        <w:spacing w:after="8" w:line="249" w:lineRule="auto"/>
        <w:ind w:left="851" w:right="93" w:hanging="138"/>
      </w:pPr>
      <w:r w:rsidRPr="00AC5326">
        <w:rPr>
          <w:rFonts w:ascii="Arial" w:eastAsia="Arial" w:hAnsi="Arial" w:cs="Arial"/>
          <w:sz w:val="21"/>
        </w:rPr>
        <w:t xml:space="preserve">šolo </w:t>
      </w:r>
      <w:r w:rsidR="00D87EC2" w:rsidRPr="00AC5326">
        <w:rPr>
          <w:rFonts w:ascii="Arial" w:eastAsia="Arial" w:hAnsi="Arial" w:cs="Arial"/>
          <w:sz w:val="21"/>
        </w:rPr>
        <w:t xml:space="preserve">oziroma </w:t>
      </w:r>
      <w:r w:rsidRPr="00AC5326">
        <w:rPr>
          <w:rFonts w:ascii="Arial" w:eastAsia="Arial" w:hAnsi="Arial" w:cs="Arial"/>
          <w:sz w:val="21"/>
        </w:rPr>
        <w:t xml:space="preserve">izobraževalni zavod, </w:t>
      </w:r>
    </w:p>
    <w:p w14:paraId="6A13B049" w14:textId="70BA3276" w:rsidR="00A913CB" w:rsidRPr="00AC5326" w:rsidRDefault="00CB6AB8" w:rsidP="00AC5326">
      <w:pPr>
        <w:numPr>
          <w:ilvl w:val="1"/>
          <w:numId w:val="25"/>
        </w:numPr>
        <w:spacing w:after="8" w:line="249" w:lineRule="auto"/>
        <w:ind w:left="851" w:right="93" w:hanging="138"/>
      </w:pPr>
      <w:r w:rsidRPr="00AC5326">
        <w:rPr>
          <w:rFonts w:ascii="Arial" w:eastAsia="Arial" w:hAnsi="Arial" w:cs="Arial"/>
          <w:sz w:val="21"/>
        </w:rPr>
        <w:t xml:space="preserve">vrsto in ali stopnjo izobrazbe, če je le-ta navedena na listini, ipd. </w:t>
      </w:r>
    </w:p>
    <w:p w14:paraId="105EC0F5" w14:textId="6E679EEE" w:rsidR="00A913CB" w:rsidRPr="00AC5326" w:rsidRDefault="00CB6AB8">
      <w:pPr>
        <w:numPr>
          <w:ilvl w:val="0"/>
          <w:numId w:val="25"/>
        </w:numPr>
        <w:spacing w:after="337" w:line="249" w:lineRule="auto"/>
        <w:ind w:left="616" w:right="187" w:hanging="275"/>
        <w:jc w:val="both"/>
      </w:pPr>
      <w:r w:rsidRPr="00AC5326">
        <w:rPr>
          <w:rFonts w:ascii="Arial" w:eastAsia="Arial" w:hAnsi="Arial" w:cs="Arial"/>
          <w:b/>
          <w:sz w:val="21"/>
        </w:rPr>
        <w:t>kontaktno osebo in njeno telefonsko številko</w:t>
      </w:r>
      <w:r w:rsidRPr="00AC5326">
        <w:rPr>
          <w:rFonts w:ascii="Arial" w:eastAsia="Arial" w:hAnsi="Arial" w:cs="Arial"/>
          <w:sz w:val="21"/>
        </w:rPr>
        <w:t xml:space="preserve">, ki jo bo SURS lahko poklical in pridobil dodatna pojasnila, če jih bo potreboval. </w:t>
      </w:r>
    </w:p>
    <w:p w14:paraId="1E1D21B7" w14:textId="4672D71C" w:rsidR="00A913CB" w:rsidRPr="00AC5326" w:rsidRDefault="00CB6AB8">
      <w:pPr>
        <w:spacing w:after="108" w:line="249" w:lineRule="auto"/>
        <w:ind w:left="350" w:right="290" w:hanging="10"/>
        <w:jc w:val="both"/>
      </w:pPr>
      <w:r w:rsidRPr="00AC5326">
        <w:rPr>
          <w:rFonts w:ascii="Arial" w:eastAsia="Arial" w:hAnsi="Arial" w:cs="Arial"/>
          <w:b/>
          <w:sz w:val="21"/>
        </w:rPr>
        <w:t xml:space="preserve">Rubrika 25 – Poklic, ki ga opravlja (SKP-08) </w:t>
      </w:r>
    </w:p>
    <w:p w14:paraId="5EA3317C" w14:textId="77266FB4" w:rsidR="00A913CB" w:rsidRPr="00AC5326" w:rsidRDefault="00CB6AB8" w:rsidP="001D1B34">
      <w:pPr>
        <w:spacing w:after="107" w:line="249" w:lineRule="auto"/>
        <w:ind w:left="351" w:right="281" w:hanging="10"/>
        <w:jc w:val="both"/>
        <w:rPr>
          <w:rFonts w:ascii="Arial" w:eastAsia="Arial" w:hAnsi="Arial" w:cs="Arial"/>
          <w:sz w:val="21"/>
        </w:rPr>
      </w:pPr>
      <w:r w:rsidRPr="00AC5326">
        <w:rPr>
          <w:rFonts w:ascii="Arial" w:eastAsia="Arial" w:hAnsi="Arial" w:cs="Arial"/>
          <w:sz w:val="21"/>
        </w:rPr>
        <w:t xml:space="preserve">Vpisati je treba 4-mestno kodo ustrezne skupine poklicev po Standardni klasifikaciji poklicev 2008 (SKP-08), sprejeti z Uredbo o Standardni klasifikaciji poklicev 2008 (Uradni list RS, št. 50/10). Na obrazcu M-3 je treba podatek o poklicu obvezno vpisati, če ga še ni v evidenci ZZZS, ker je bila prijava v zavarovanje vložena pred uvedbo klasifikacije SKP-08. </w:t>
      </w:r>
    </w:p>
    <w:p w14:paraId="35AE513E" w14:textId="492681CB" w:rsidR="00A913CB" w:rsidRPr="00AC5326" w:rsidRDefault="00CB6AB8" w:rsidP="001D1B34">
      <w:pPr>
        <w:spacing w:after="107" w:line="249" w:lineRule="auto"/>
        <w:ind w:left="351" w:right="281" w:hanging="10"/>
        <w:jc w:val="both"/>
        <w:rPr>
          <w:rFonts w:ascii="Arial" w:eastAsia="Arial" w:hAnsi="Arial" w:cs="Arial"/>
          <w:sz w:val="21"/>
        </w:rPr>
      </w:pPr>
      <w:r w:rsidRPr="00AC5326">
        <w:rPr>
          <w:rFonts w:ascii="Arial" w:eastAsia="Arial" w:hAnsi="Arial" w:cs="Arial"/>
          <w:sz w:val="21"/>
        </w:rPr>
        <w:t xml:space="preserve">Po SKP-08 se dela, delovna mesta in poklice, ki jih opravljajo posamezne osebe, razvršča v skupine poklicev. Skupino poklicev tvori poklic ali več poklicev, ki so si praviloma podobni po ravni znanja </w:t>
      </w:r>
      <w:r w:rsidR="00D87EC2" w:rsidRPr="00AC5326">
        <w:rPr>
          <w:rFonts w:ascii="Arial" w:eastAsia="Arial" w:hAnsi="Arial" w:cs="Arial"/>
          <w:sz w:val="21"/>
        </w:rPr>
        <w:t xml:space="preserve">oziroma </w:t>
      </w:r>
      <w:r w:rsidRPr="00AC5326">
        <w:rPr>
          <w:rFonts w:ascii="Arial" w:eastAsia="Arial" w:hAnsi="Arial" w:cs="Arial"/>
          <w:sz w:val="21"/>
        </w:rPr>
        <w:t>po vrsti znanja, ki je potrebno za ustrezno opravljanje nalog in dolžnosti v poklicu. Poklic tvori niz del, katerih poglavitne naloge in dolžnosti so si zelo podobne. Delo je skupek nalog in dolžnosti, ki jih opravlja ena oseba. Delovno mesto je najmanjša enota v organizaciji delodajalca. Delovno mesto je opredeljeno z nalogami, ki jih opravlja oseba ter pogoji, ki jih mora oseba izpolnje</w:t>
      </w:r>
      <w:r w:rsidR="001D1B34" w:rsidRPr="00AC5326">
        <w:rPr>
          <w:rFonts w:ascii="Arial" w:eastAsia="Arial" w:hAnsi="Arial" w:cs="Arial"/>
          <w:sz w:val="21"/>
        </w:rPr>
        <w:t>vati za opravljanje teh nalog.</w:t>
      </w:r>
    </w:p>
    <w:p w14:paraId="7B6F8047" w14:textId="34829D66" w:rsidR="00A913CB" w:rsidRPr="00AC5326" w:rsidRDefault="00CB6AB8">
      <w:pPr>
        <w:spacing w:after="109" w:line="249" w:lineRule="auto"/>
        <w:ind w:left="305" w:right="323" w:hanging="10"/>
        <w:jc w:val="both"/>
      </w:pPr>
      <w:r w:rsidRPr="00AC5326">
        <w:rPr>
          <w:rFonts w:ascii="Arial" w:eastAsia="Arial" w:hAnsi="Arial" w:cs="Arial"/>
          <w:sz w:val="21"/>
        </w:rPr>
        <w:t xml:space="preserve">Do SKP-08 ter do različnih pripomočkov za lažjo in bolj enotno uporabo SKP-08, ki jih je SURS že (in jih še bo) pripravil in obdobno posodabljal, lahko dostopate na spletni strani: </w:t>
      </w:r>
      <w:r w:rsidR="000677D1" w:rsidRPr="00AC5326">
        <w:rPr>
          <w:rFonts w:ascii="Arial" w:eastAsia="Arial" w:hAnsi="Arial" w:cs="Arial"/>
          <w:color w:val="0000FF"/>
          <w:sz w:val="21"/>
          <w:u w:val="single" w:color="0000FF"/>
        </w:rPr>
        <w:t>https://www.stat.si/skp/</w:t>
      </w:r>
      <w:r w:rsidRPr="00AC5326">
        <w:rPr>
          <w:rFonts w:ascii="Arial" w:eastAsia="Arial" w:hAnsi="Arial" w:cs="Arial"/>
          <w:sz w:val="21"/>
        </w:rPr>
        <w:t xml:space="preserve">. </w:t>
      </w:r>
    </w:p>
    <w:p w14:paraId="7F990BF1" w14:textId="170E73E9" w:rsidR="00A913CB" w:rsidRPr="00AC5326" w:rsidRDefault="00CB6AB8">
      <w:pPr>
        <w:spacing w:after="109" w:line="249" w:lineRule="auto"/>
        <w:ind w:left="305" w:right="323" w:hanging="10"/>
        <w:jc w:val="both"/>
      </w:pPr>
      <w:r w:rsidRPr="00AC5326">
        <w:rPr>
          <w:rFonts w:ascii="Arial" w:eastAsia="Arial" w:hAnsi="Arial" w:cs="Arial"/>
          <w:sz w:val="21"/>
        </w:rPr>
        <w:t xml:space="preserve">Ključni pripomoček je </w:t>
      </w:r>
      <w:r w:rsidRPr="00AC5326">
        <w:rPr>
          <w:rFonts w:ascii="Arial" w:eastAsia="Arial" w:hAnsi="Arial" w:cs="Arial"/>
          <w:b/>
          <w:sz w:val="21"/>
        </w:rPr>
        <w:t>e-iskalnik SKP</w:t>
      </w:r>
      <w:r w:rsidRPr="00AC5326">
        <w:rPr>
          <w:rFonts w:ascii="Arial" w:eastAsia="Arial" w:hAnsi="Arial" w:cs="Arial"/>
          <w:sz w:val="21"/>
        </w:rPr>
        <w:t xml:space="preserve">. Z uporabo e-iskalnika SKP je mogoče hitro in enostavno določiti kode skupin poklicev po SKP-08. E-iskalnik SKP omogoča iskanje po strukturi SKP-08 ali iskanje po ključnih besedah: nazivih </w:t>
      </w:r>
      <w:r w:rsidR="00D87EC2" w:rsidRPr="00AC5326">
        <w:rPr>
          <w:rFonts w:ascii="Arial" w:eastAsia="Arial" w:hAnsi="Arial" w:cs="Arial"/>
          <w:sz w:val="21"/>
        </w:rPr>
        <w:t xml:space="preserve">oziroma </w:t>
      </w:r>
      <w:r w:rsidRPr="00AC5326">
        <w:rPr>
          <w:rFonts w:ascii="Arial" w:eastAsia="Arial" w:hAnsi="Arial" w:cs="Arial"/>
          <w:sz w:val="21"/>
        </w:rPr>
        <w:t xml:space="preserve">imenih del, delovnih mest, poklicih in sopomenkah. Ustreznost kode po SKP-08, ki jo je zavezanec določil za delo, delovno mesto </w:t>
      </w:r>
      <w:r w:rsidR="00D87EC2" w:rsidRPr="00AC5326">
        <w:rPr>
          <w:rFonts w:ascii="Arial" w:eastAsia="Arial" w:hAnsi="Arial" w:cs="Arial"/>
          <w:sz w:val="21"/>
        </w:rPr>
        <w:t xml:space="preserve">oziroma </w:t>
      </w:r>
      <w:r w:rsidRPr="00AC5326">
        <w:rPr>
          <w:rFonts w:ascii="Arial" w:eastAsia="Arial" w:hAnsi="Arial" w:cs="Arial"/>
          <w:sz w:val="21"/>
        </w:rPr>
        <w:t xml:space="preserve">poklic, ki ga razvršča, lahko preveri s pomočjo opisa za to skupino poklicev. V opisih skupin poklicev SKP-08 so namreč za vsako skupino poklicev navedena dela in naloge, ki so tipična za posamezno skupino poklicev.  </w:t>
      </w:r>
    </w:p>
    <w:p w14:paraId="2D6C08F9" w14:textId="7BBE3EC0" w:rsidR="00A913CB" w:rsidRPr="00AC5326" w:rsidRDefault="00CB6AB8" w:rsidP="001D1B34">
      <w:pPr>
        <w:spacing w:after="109" w:line="249" w:lineRule="auto"/>
        <w:ind w:left="295" w:right="323"/>
        <w:jc w:val="both"/>
      </w:pPr>
      <w:r w:rsidRPr="00AC5326">
        <w:rPr>
          <w:rFonts w:ascii="Arial" w:eastAsia="Arial" w:hAnsi="Arial" w:cs="Arial"/>
          <w:sz w:val="21"/>
        </w:rPr>
        <w:t xml:space="preserve">Če pri določanju skupine poklicev po SKP-08 (4-mestne kode po SKP-08) zavezanec potrebuje pomoč, vprašanje s kratkim opisom težave naslovi na SURS, na e-naslov: </w:t>
      </w:r>
      <w:r w:rsidRPr="00AC5326">
        <w:rPr>
          <w:rFonts w:ascii="Arial" w:eastAsia="Arial" w:hAnsi="Arial" w:cs="Arial"/>
          <w:b/>
          <w:color w:val="0000FF"/>
          <w:sz w:val="21"/>
          <w:u w:val="single" w:color="0000FF"/>
        </w:rPr>
        <w:t>klasius</w:t>
      </w:r>
      <w:r w:rsidR="000677D1" w:rsidRPr="00AC5326">
        <w:rPr>
          <w:rFonts w:ascii="Arial" w:eastAsia="Arial" w:hAnsi="Arial" w:cs="Arial"/>
          <w:b/>
          <w:color w:val="0000FF"/>
          <w:sz w:val="21"/>
          <w:u w:val="single" w:color="0000FF"/>
        </w:rPr>
        <w:t>-</w:t>
      </w:r>
      <w:r w:rsidRPr="00AC5326">
        <w:rPr>
          <w:rFonts w:ascii="Arial" w:eastAsia="Arial" w:hAnsi="Arial" w:cs="Arial"/>
          <w:b/>
          <w:color w:val="0000FF"/>
          <w:sz w:val="21"/>
          <w:u w:val="single" w:color="0000FF"/>
        </w:rPr>
        <w:t>skp.surs@gov.si</w:t>
      </w:r>
      <w:r w:rsidRPr="00AC5326">
        <w:rPr>
          <w:rFonts w:ascii="Arial" w:eastAsia="Arial" w:hAnsi="Arial" w:cs="Arial"/>
          <w:sz w:val="21"/>
        </w:rPr>
        <w:t xml:space="preserve">. </w:t>
      </w:r>
    </w:p>
    <w:p w14:paraId="24A10C01" w14:textId="4897A0D0" w:rsidR="00A913CB" w:rsidRPr="00AC5326" w:rsidRDefault="00CB6AB8">
      <w:pPr>
        <w:spacing w:after="9" w:line="249" w:lineRule="auto"/>
        <w:ind w:left="305" w:right="323" w:hanging="10"/>
        <w:jc w:val="both"/>
      </w:pPr>
      <w:r w:rsidRPr="00AC5326">
        <w:rPr>
          <w:rFonts w:ascii="Arial" w:eastAsia="Arial" w:hAnsi="Arial" w:cs="Arial"/>
          <w:sz w:val="21"/>
        </w:rPr>
        <w:t xml:space="preserve">V vprašanju </w:t>
      </w:r>
      <w:r w:rsidR="00D87EC2" w:rsidRPr="00AC5326">
        <w:rPr>
          <w:rFonts w:ascii="Arial" w:eastAsia="Arial" w:hAnsi="Arial" w:cs="Arial"/>
          <w:sz w:val="21"/>
        </w:rPr>
        <w:t xml:space="preserve">oziroma </w:t>
      </w:r>
      <w:r w:rsidRPr="00AC5326">
        <w:rPr>
          <w:rFonts w:ascii="Arial" w:eastAsia="Arial" w:hAnsi="Arial" w:cs="Arial"/>
          <w:sz w:val="21"/>
        </w:rPr>
        <w:t xml:space="preserve">v kratkem opisu težave naj zavezanec navede: </w:t>
      </w:r>
    </w:p>
    <w:p w14:paraId="51564A25" w14:textId="7CB440BF" w:rsidR="00A913CB" w:rsidRPr="00AC5326" w:rsidRDefault="00CB6AB8">
      <w:pPr>
        <w:numPr>
          <w:ilvl w:val="0"/>
          <w:numId w:val="26"/>
        </w:numPr>
        <w:spacing w:after="5" w:line="249" w:lineRule="auto"/>
        <w:ind w:left="616" w:right="239" w:hanging="275"/>
        <w:jc w:val="both"/>
      </w:pPr>
      <w:r w:rsidRPr="00AC5326">
        <w:rPr>
          <w:rFonts w:ascii="Arial" w:eastAsia="Arial" w:hAnsi="Arial" w:cs="Arial"/>
          <w:sz w:val="21"/>
        </w:rPr>
        <w:t xml:space="preserve">na </w:t>
      </w:r>
      <w:r w:rsidRPr="00AC5326">
        <w:rPr>
          <w:rFonts w:ascii="Arial" w:eastAsia="Arial" w:hAnsi="Arial" w:cs="Arial"/>
          <w:b/>
          <w:sz w:val="21"/>
        </w:rPr>
        <w:t xml:space="preserve">katero klasifikacijo </w:t>
      </w:r>
      <w:r w:rsidRPr="00AC5326">
        <w:rPr>
          <w:rFonts w:ascii="Arial" w:eastAsia="Arial" w:hAnsi="Arial" w:cs="Arial"/>
          <w:sz w:val="21"/>
        </w:rPr>
        <w:t xml:space="preserve">(npr. SKP-08) se vprašanje nanaša, </w:t>
      </w:r>
    </w:p>
    <w:p w14:paraId="766747BA" w14:textId="69953911" w:rsidR="00A913CB" w:rsidRPr="00AC5326" w:rsidRDefault="00CB6AB8">
      <w:pPr>
        <w:numPr>
          <w:ilvl w:val="0"/>
          <w:numId w:val="26"/>
        </w:numPr>
        <w:spacing w:after="0" w:line="249" w:lineRule="auto"/>
        <w:ind w:left="616" w:right="239" w:hanging="275"/>
        <w:jc w:val="both"/>
      </w:pPr>
      <w:r w:rsidRPr="00AC5326">
        <w:rPr>
          <w:rFonts w:ascii="Arial" w:eastAsia="Arial" w:hAnsi="Arial" w:cs="Arial"/>
          <w:b/>
          <w:sz w:val="21"/>
        </w:rPr>
        <w:t xml:space="preserve">naziv </w:t>
      </w:r>
      <w:r w:rsidR="00D87EC2" w:rsidRPr="00AC5326">
        <w:rPr>
          <w:rFonts w:ascii="Arial" w:eastAsia="Arial" w:hAnsi="Arial" w:cs="Arial"/>
          <w:b/>
          <w:sz w:val="21"/>
        </w:rPr>
        <w:t xml:space="preserve">oziroma </w:t>
      </w:r>
      <w:r w:rsidRPr="00AC5326">
        <w:rPr>
          <w:rFonts w:ascii="Arial" w:eastAsia="Arial" w:hAnsi="Arial" w:cs="Arial"/>
          <w:b/>
          <w:sz w:val="21"/>
        </w:rPr>
        <w:t xml:space="preserve">ime dela, delovnega mesta </w:t>
      </w:r>
      <w:r w:rsidR="00D87EC2" w:rsidRPr="00AC5326">
        <w:rPr>
          <w:rFonts w:ascii="Arial" w:eastAsia="Arial" w:hAnsi="Arial" w:cs="Arial"/>
          <w:b/>
          <w:sz w:val="21"/>
        </w:rPr>
        <w:t xml:space="preserve">oziroma </w:t>
      </w:r>
      <w:r w:rsidRPr="00AC5326">
        <w:rPr>
          <w:rFonts w:ascii="Arial" w:eastAsia="Arial" w:hAnsi="Arial" w:cs="Arial"/>
          <w:b/>
          <w:sz w:val="21"/>
        </w:rPr>
        <w:t>poklica</w:t>
      </w:r>
      <w:r w:rsidRPr="00AC5326">
        <w:rPr>
          <w:rFonts w:ascii="Arial" w:eastAsia="Arial" w:hAnsi="Arial" w:cs="Arial"/>
          <w:sz w:val="21"/>
        </w:rPr>
        <w:t xml:space="preserve">, ki mu ne morete določiti 4-mestne kode po SKP-08, </w:t>
      </w:r>
    </w:p>
    <w:p w14:paraId="7337A60D" w14:textId="6C561AFF" w:rsidR="00A913CB" w:rsidRPr="00AC5326" w:rsidRDefault="00CB6AB8">
      <w:pPr>
        <w:numPr>
          <w:ilvl w:val="0"/>
          <w:numId w:val="26"/>
        </w:numPr>
        <w:spacing w:after="5" w:line="249" w:lineRule="auto"/>
        <w:ind w:left="616" w:right="239" w:hanging="275"/>
        <w:jc w:val="both"/>
      </w:pPr>
      <w:r w:rsidRPr="00AC5326">
        <w:rPr>
          <w:rFonts w:ascii="Arial" w:eastAsia="Arial" w:hAnsi="Arial" w:cs="Arial"/>
          <w:b/>
          <w:sz w:val="21"/>
        </w:rPr>
        <w:t>kratek opis dela</w:t>
      </w:r>
      <w:r w:rsidRPr="00AC5326">
        <w:rPr>
          <w:rFonts w:ascii="Arial" w:eastAsia="Arial" w:hAnsi="Arial" w:cs="Arial"/>
          <w:sz w:val="21"/>
        </w:rPr>
        <w:t xml:space="preserve"> (delovnega mesta) ter izobrazbene/kvalifikacijske pogoje za opravljanje tega dela (delovnega mesta), </w:t>
      </w:r>
    </w:p>
    <w:p w14:paraId="38EA27C0" w14:textId="415C4F35" w:rsidR="00A913CB" w:rsidRPr="00AC5326" w:rsidRDefault="00CB6AB8">
      <w:pPr>
        <w:numPr>
          <w:ilvl w:val="0"/>
          <w:numId w:val="26"/>
        </w:numPr>
        <w:spacing w:after="337" w:line="249" w:lineRule="auto"/>
        <w:ind w:left="616" w:right="239" w:hanging="275"/>
        <w:jc w:val="both"/>
      </w:pPr>
      <w:r w:rsidRPr="00AC5326">
        <w:rPr>
          <w:rFonts w:ascii="Arial" w:eastAsia="Arial" w:hAnsi="Arial" w:cs="Arial"/>
          <w:b/>
          <w:sz w:val="21"/>
        </w:rPr>
        <w:t>kontaktno osebo in njeno telefonsko številko</w:t>
      </w:r>
      <w:r w:rsidRPr="00AC5326">
        <w:rPr>
          <w:rFonts w:ascii="Arial" w:eastAsia="Arial" w:hAnsi="Arial" w:cs="Arial"/>
          <w:sz w:val="21"/>
        </w:rPr>
        <w:t xml:space="preserve">, ki jo bo SURS lahko poklical in pridobil dodatna pojasnila, če jih bo potreboval. </w:t>
      </w:r>
    </w:p>
    <w:p w14:paraId="0A03C14D" w14:textId="6FA17AFE" w:rsidR="00A913CB" w:rsidRPr="00AC5326" w:rsidRDefault="00CB6AB8">
      <w:pPr>
        <w:spacing w:after="108" w:line="249" w:lineRule="auto"/>
        <w:ind w:left="350" w:right="290" w:hanging="10"/>
        <w:jc w:val="both"/>
      </w:pPr>
      <w:r w:rsidRPr="00AC5326">
        <w:rPr>
          <w:rFonts w:ascii="Arial" w:eastAsia="Arial" w:hAnsi="Arial" w:cs="Arial"/>
          <w:b/>
          <w:sz w:val="21"/>
        </w:rPr>
        <w:t xml:space="preserve">Rubrika 26 – Delovno razmerje </w:t>
      </w:r>
    </w:p>
    <w:p w14:paraId="4D1B6490" w14:textId="01CA4CF1" w:rsidR="00A913CB" w:rsidRPr="00AC5326" w:rsidRDefault="00CB6AB8" w:rsidP="001D1B34">
      <w:pPr>
        <w:spacing w:after="109" w:line="249" w:lineRule="auto"/>
        <w:ind w:left="295" w:right="323"/>
        <w:jc w:val="both"/>
      </w:pPr>
      <w:r w:rsidRPr="00AC5326">
        <w:rPr>
          <w:rFonts w:ascii="Arial" w:eastAsia="Arial" w:hAnsi="Arial" w:cs="Arial"/>
          <w:sz w:val="21"/>
        </w:rPr>
        <w:lastRenderedPageBreak/>
        <w:t>Sprememba podatka o delovnem razmerju</w:t>
      </w:r>
      <w:r w:rsidRPr="00AC5326">
        <w:rPr>
          <w:rFonts w:ascii="Arial" w:eastAsia="Arial" w:hAnsi="Arial" w:cs="Arial"/>
          <w:b/>
          <w:sz w:val="21"/>
        </w:rPr>
        <w:t xml:space="preserve"> </w:t>
      </w:r>
      <w:r w:rsidRPr="00AC5326">
        <w:rPr>
          <w:rFonts w:ascii="Arial" w:eastAsia="Arial" w:hAnsi="Arial" w:cs="Arial"/>
          <w:sz w:val="21"/>
        </w:rPr>
        <w:t xml:space="preserve">v tej rubriki se sporoči, če se spremeni vrsta delovnega razmerja: delovno razmerje iz določenega časa v nedoločen čas ali obratno; pripravništvo v delovno razmerje za določen ali nedoločen čas ali obratno.  </w:t>
      </w:r>
    </w:p>
    <w:p w14:paraId="2EEDCDFE" w14:textId="2E2F34D6" w:rsidR="00A913CB" w:rsidRPr="00AC5326" w:rsidRDefault="00CB6AB8">
      <w:pPr>
        <w:spacing w:after="5" w:line="249" w:lineRule="auto"/>
        <w:ind w:left="351" w:right="187" w:hanging="10"/>
        <w:jc w:val="both"/>
      </w:pPr>
      <w:r w:rsidRPr="00AC5326">
        <w:rPr>
          <w:rFonts w:ascii="Arial" w:eastAsia="Arial" w:hAnsi="Arial" w:cs="Arial"/>
          <w:sz w:val="21"/>
        </w:rPr>
        <w:t xml:space="preserve">Vpisati je treba ustrezno šifro glede na vrsto sklenjenega delovnega razmerja zavarovanca. </w:t>
      </w:r>
    </w:p>
    <w:p w14:paraId="74044F67" w14:textId="166EC0D8" w:rsidR="00A913CB" w:rsidRPr="00AC5326" w:rsidRDefault="00CB6AB8">
      <w:pPr>
        <w:spacing w:after="83"/>
        <w:ind w:left="282"/>
      </w:pPr>
      <w:r w:rsidRPr="00AC5326">
        <w:rPr>
          <w:noProof/>
        </w:rPr>
        <mc:AlternateContent>
          <mc:Choice Requires="wpg">
            <w:drawing>
              <wp:inline distT="0" distB="0" distL="0" distR="0" wp14:anchorId="7B0C34B6" wp14:editId="1E4F2261">
                <wp:extent cx="5622773" cy="11824"/>
                <wp:effectExtent l="0" t="0" r="0" b="0"/>
                <wp:docPr id="169297" name="Group 169297"/>
                <wp:cNvGraphicFramePr/>
                <a:graphic xmlns:a="http://schemas.openxmlformats.org/drawingml/2006/main">
                  <a:graphicData uri="http://schemas.microsoft.com/office/word/2010/wordprocessingGroup">
                    <wpg:wgp>
                      <wpg:cNvGrpSpPr/>
                      <wpg:grpSpPr>
                        <a:xfrm>
                          <a:off x="0" y="0"/>
                          <a:ext cx="5622773" cy="11824"/>
                          <a:chOff x="0" y="0"/>
                          <a:chExt cx="5622773" cy="11824"/>
                        </a:xfrm>
                      </wpg:grpSpPr>
                      <wps:wsp>
                        <wps:cNvPr id="216043" name="Shape 216043"/>
                        <wps:cNvSpPr/>
                        <wps:spPr>
                          <a:xfrm>
                            <a:off x="0" y="0"/>
                            <a:ext cx="5622773" cy="11824"/>
                          </a:xfrm>
                          <a:custGeom>
                            <a:avLst/>
                            <a:gdLst/>
                            <a:ahLst/>
                            <a:cxnLst/>
                            <a:rect l="0" t="0" r="0" b="0"/>
                            <a:pathLst>
                              <a:path w="5622773" h="11824">
                                <a:moveTo>
                                  <a:pt x="0" y="0"/>
                                </a:moveTo>
                                <a:lnTo>
                                  <a:pt x="5622773" y="0"/>
                                </a:lnTo>
                                <a:lnTo>
                                  <a:pt x="5622773" y="11824"/>
                                </a:lnTo>
                                <a:lnTo>
                                  <a:pt x="0" y="118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du="http://schemas.microsoft.com/office/word/2023/wordml/word16du" xmlns:w16sdtfl="http://schemas.microsoft.com/office/word/2024/wordml/sdtformatlock">
            <w:pict>
              <v:group w14:anchorId="4146DF1A" id="Group 169297" o:spid="_x0000_s1026" style="width:442.75pt;height:.95pt;mso-position-horizontal-relative:char;mso-position-vertical-relative:line" coordsize="5622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">
                <v:shape id="Shape 216043" o:spid="_x0000_s1027" style="position:absolute;width:56227;height:118;visibility:visible;mso-wrap-style:square;v-text-anchor:top" coordsize="5622773,11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" path="m,l5622773,r,11824l,11824,,e" fillcolor="black" stroked="f" strokeweight="0">
                  <v:stroke miterlimit="83231f" joinstyle="miter"/>
                  <v:path arrowok="t" textboxrect="0,0,5622773,11824"/>
                </v:shape>
                <w10:anchorlock/>
              </v:group>
            </w:pict>
          </mc:Fallback>
        </mc:AlternateContent>
      </w:r>
    </w:p>
    <w:p w14:paraId="64672338" w14:textId="4C3DFD6A" w:rsidR="00A913CB" w:rsidRPr="00AC5326" w:rsidRDefault="00D22269" w:rsidP="004D315F">
      <w:pPr>
        <w:tabs>
          <w:tab w:val="left" w:pos="993"/>
        </w:tabs>
        <w:spacing w:after="5" w:line="249" w:lineRule="auto"/>
        <w:ind w:left="351" w:right="187" w:hanging="10"/>
        <w:jc w:val="both"/>
      </w:pPr>
      <w:r>
        <w:rPr>
          <w:rFonts w:ascii="Arial" w:eastAsia="Arial" w:hAnsi="Arial" w:cs="Arial"/>
          <w:sz w:val="21"/>
        </w:rPr>
        <w:t xml:space="preserve">Šifra </w:t>
      </w:r>
      <w:r>
        <w:rPr>
          <w:rFonts w:ascii="Arial" w:eastAsia="Arial" w:hAnsi="Arial" w:cs="Arial"/>
          <w:sz w:val="21"/>
        </w:rPr>
        <w:tab/>
        <w:t>Naziv</w:t>
      </w:r>
    </w:p>
    <w:p w14:paraId="63BEFE79" w14:textId="5DD56B3E" w:rsidR="00A913CB" w:rsidRPr="00AC5326" w:rsidRDefault="00CB6AB8">
      <w:pPr>
        <w:spacing w:after="159"/>
        <w:ind w:left="282"/>
      </w:pPr>
      <w:r w:rsidRPr="00AC5326">
        <w:rPr>
          <w:noProof/>
        </w:rPr>
        <mc:AlternateContent>
          <mc:Choice Requires="wpg">
            <w:drawing>
              <wp:inline distT="0" distB="0" distL="0" distR="0" wp14:anchorId="5CE6AB3E" wp14:editId="184458B8">
                <wp:extent cx="5622773" cy="11823"/>
                <wp:effectExtent l="0" t="0" r="0" b="0"/>
                <wp:docPr id="169299" name="Group 169299"/>
                <wp:cNvGraphicFramePr/>
                <a:graphic xmlns:a="http://schemas.openxmlformats.org/drawingml/2006/main">
                  <a:graphicData uri="http://schemas.microsoft.com/office/word/2010/wordprocessingGroup">
                    <wpg:wgp>
                      <wpg:cNvGrpSpPr/>
                      <wpg:grpSpPr>
                        <a:xfrm>
                          <a:off x="0" y="0"/>
                          <a:ext cx="5622773" cy="11823"/>
                          <a:chOff x="0" y="0"/>
                          <a:chExt cx="5622773" cy="11823"/>
                        </a:xfrm>
                      </wpg:grpSpPr>
                      <wps:wsp>
                        <wps:cNvPr id="216045" name="Shape 216045"/>
                        <wps:cNvSpPr/>
                        <wps:spPr>
                          <a:xfrm>
                            <a:off x="0" y="0"/>
                            <a:ext cx="5622773" cy="11823"/>
                          </a:xfrm>
                          <a:custGeom>
                            <a:avLst/>
                            <a:gdLst/>
                            <a:ahLst/>
                            <a:cxnLst/>
                            <a:rect l="0" t="0" r="0" b="0"/>
                            <a:pathLst>
                              <a:path w="5622773" h="11823">
                                <a:moveTo>
                                  <a:pt x="0" y="0"/>
                                </a:moveTo>
                                <a:lnTo>
                                  <a:pt x="5622773" y="0"/>
                                </a:lnTo>
                                <a:lnTo>
                                  <a:pt x="5622773" y="11823"/>
                                </a:lnTo>
                                <a:lnTo>
                                  <a:pt x="0" y="1182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du="http://schemas.microsoft.com/office/word/2023/wordml/word16du" xmlns:w16sdtfl="http://schemas.microsoft.com/office/word/2024/wordml/sdtformatlock">
            <w:pict>
              <v:group w14:anchorId="1A0A1BEC" id="Group 169299" o:spid="_x0000_s1026" style="width:442.75pt;height:.95pt;mso-position-horizontal-relative:char;mso-position-vertical-relative:line" coordsize="5622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">
                <v:shape id="Shape 216045" o:spid="_x0000_s1027" style="position:absolute;width:56227;height:118;visibility:visible;mso-wrap-style:square;v-text-anchor:top" coordsize="5622773,11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" path="m,l5622773,r,11823l,11823,,e" fillcolor="black" stroked="f" strokeweight="0">
                  <v:stroke miterlimit="83231f" joinstyle="miter"/>
                  <v:path arrowok="t" textboxrect="0,0,5622773,11823"/>
                </v:shape>
                <w10:anchorlock/>
              </v:group>
            </w:pict>
          </mc:Fallback>
        </mc:AlternateContent>
      </w:r>
    </w:p>
    <w:p w14:paraId="31354DB6" w14:textId="6ED6D86F" w:rsidR="00A913CB" w:rsidRPr="00AC5326" w:rsidRDefault="00CB6AB8" w:rsidP="00D22269">
      <w:pPr>
        <w:numPr>
          <w:ilvl w:val="0"/>
          <w:numId w:val="27"/>
        </w:numPr>
        <w:tabs>
          <w:tab w:val="left" w:pos="709"/>
          <w:tab w:val="left" w:pos="993"/>
        </w:tabs>
        <w:spacing w:after="71" w:line="249" w:lineRule="auto"/>
        <w:ind w:right="1411"/>
      </w:pPr>
      <w:r w:rsidRPr="00AC5326">
        <w:rPr>
          <w:rFonts w:ascii="Arial" w:eastAsia="Arial" w:hAnsi="Arial" w:cs="Arial"/>
          <w:sz w:val="21"/>
        </w:rPr>
        <w:t>-</w:t>
      </w:r>
      <w:r w:rsidR="00D22269">
        <w:rPr>
          <w:rFonts w:ascii="Arial" w:eastAsia="Arial" w:hAnsi="Arial" w:cs="Arial"/>
          <w:sz w:val="21"/>
        </w:rPr>
        <w:tab/>
      </w:r>
      <w:r w:rsidRPr="00AC5326">
        <w:rPr>
          <w:rFonts w:ascii="Arial" w:eastAsia="Arial" w:hAnsi="Arial" w:cs="Arial"/>
          <w:sz w:val="21"/>
        </w:rPr>
        <w:t xml:space="preserve">za osebo, ki je sklenila delovno razmerje za nedoločen čas; </w:t>
      </w:r>
    </w:p>
    <w:p w14:paraId="39DCECD2" w14:textId="527ED5E3" w:rsidR="001D1B34" w:rsidRPr="00AC5326" w:rsidRDefault="00CB6AB8" w:rsidP="00D22269">
      <w:pPr>
        <w:numPr>
          <w:ilvl w:val="0"/>
          <w:numId w:val="27"/>
        </w:numPr>
        <w:tabs>
          <w:tab w:val="left" w:pos="709"/>
          <w:tab w:val="left" w:pos="993"/>
        </w:tabs>
        <w:spacing w:after="71" w:line="249" w:lineRule="auto"/>
        <w:ind w:right="1411"/>
        <w:rPr>
          <w:rFonts w:ascii="Arial" w:eastAsia="Arial" w:hAnsi="Arial" w:cs="Arial"/>
          <w:sz w:val="21"/>
        </w:rPr>
      </w:pPr>
      <w:r w:rsidRPr="00AC5326">
        <w:rPr>
          <w:rFonts w:ascii="Arial" w:eastAsia="Arial" w:hAnsi="Arial" w:cs="Arial"/>
          <w:sz w:val="21"/>
        </w:rPr>
        <w:t>-</w:t>
      </w:r>
      <w:r w:rsidR="00D22269">
        <w:rPr>
          <w:rFonts w:ascii="Arial" w:eastAsia="Arial" w:hAnsi="Arial" w:cs="Arial"/>
          <w:sz w:val="21"/>
        </w:rPr>
        <w:tab/>
      </w:r>
      <w:r w:rsidRPr="00AC5326">
        <w:rPr>
          <w:rFonts w:ascii="Arial" w:eastAsia="Arial" w:hAnsi="Arial" w:cs="Arial"/>
          <w:sz w:val="21"/>
        </w:rPr>
        <w:t xml:space="preserve">za osebo, ki je sklenila delovno razmerje za določen čas; </w:t>
      </w:r>
    </w:p>
    <w:p w14:paraId="2705B17B" w14:textId="6DBF18BF" w:rsidR="001D1B34" w:rsidRPr="00AC5326" w:rsidRDefault="001D1B34" w:rsidP="00D22269">
      <w:pPr>
        <w:numPr>
          <w:ilvl w:val="0"/>
          <w:numId w:val="27"/>
        </w:numPr>
        <w:tabs>
          <w:tab w:val="left" w:pos="709"/>
          <w:tab w:val="left" w:pos="993"/>
        </w:tabs>
        <w:spacing w:after="71" w:line="249" w:lineRule="auto"/>
        <w:ind w:right="1411"/>
        <w:rPr>
          <w:rFonts w:ascii="Arial" w:eastAsia="Arial" w:hAnsi="Arial" w:cs="Arial"/>
          <w:sz w:val="21"/>
        </w:rPr>
      </w:pPr>
      <w:r w:rsidRPr="00AC5326">
        <w:rPr>
          <w:rFonts w:ascii="Arial" w:eastAsia="Arial" w:hAnsi="Arial" w:cs="Arial"/>
          <w:sz w:val="21"/>
        </w:rPr>
        <w:t>-</w:t>
      </w:r>
      <w:r w:rsidR="00D22269">
        <w:rPr>
          <w:rFonts w:ascii="Arial" w:eastAsia="Arial" w:hAnsi="Arial" w:cs="Arial"/>
          <w:sz w:val="21"/>
        </w:rPr>
        <w:tab/>
      </w:r>
      <w:r w:rsidR="00CB6AB8" w:rsidRPr="00AC5326">
        <w:rPr>
          <w:rFonts w:ascii="Arial" w:eastAsia="Arial" w:hAnsi="Arial" w:cs="Arial"/>
          <w:sz w:val="21"/>
        </w:rPr>
        <w:t xml:space="preserve">za pripravnika, ki je sklenil delovno razmerje za nedoločen čas; </w:t>
      </w:r>
    </w:p>
    <w:p w14:paraId="64F30C37" w14:textId="1C2A3E64" w:rsidR="00A913CB" w:rsidRPr="00AC5326" w:rsidRDefault="00CB6AB8" w:rsidP="00D22269">
      <w:pPr>
        <w:numPr>
          <w:ilvl w:val="0"/>
          <w:numId w:val="27"/>
        </w:numPr>
        <w:tabs>
          <w:tab w:val="left" w:pos="709"/>
          <w:tab w:val="left" w:pos="993"/>
        </w:tabs>
        <w:spacing w:after="320" w:line="250" w:lineRule="auto"/>
        <w:ind w:left="301" w:right="1412"/>
        <w:rPr>
          <w:rFonts w:ascii="Arial" w:eastAsia="Arial" w:hAnsi="Arial" w:cs="Arial"/>
          <w:sz w:val="21"/>
        </w:rPr>
      </w:pPr>
      <w:r w:rsidRPr="00AC5326">
        <w:rPr>
          <w:rFonts w:ascii="Arial" w:eastAsia="Arial" w:hAnsi="Arial" w:cs="Arial"/>
          <w:sz w:val="21"/>
        </w:rPr>
        <w:t>-</w:t>
      </w:r>
      <w:r w:rsidR="00D22269">
        <w:rPr>
          <w:rFonts w:ascii="Arial" w:eastAsia="Arial" w:hAnsi="Arial" w:cs="Arial"/>
          <w:sz w:val="21"/>
        </w:rPr>
        <w:tab/>
      </w:r>
      <w:r w:rsidRPr="00AC5326">
        <w:rPr>
          <w:rFonts w:ascii="Arial" w:eastAsia="Arial" w:hAnsi="Arial" w:cs="Arial"/>
          <w:sz w:val="21"/>
        </w:rPr>
        <w:t xml:space="preserve">za pripravnika, ki je sklenil delovno razmerje za določen čas. </w:t>
      </w:r>
    </w:p>
    <w:p w14:paraId="5B2896A9" w14:textId="2315E41E" w:rsidR="00A913CB" w:rsidRPr="00AC5326" w:rsidRDefault="00CB6AB8">
      <w:pPr>
        <w:spacing w:after="108" w:line="249" w:lineRule="auto"/>
        <w:ind w:left="350" w:right="290" w:hanging="10"/>
        <w:jc w:val="both"/>
      </w:pPr>
      <w:r w:rsidRPr="00AC5326">
        <w:rPr>
          <w:rFonts w:ascii="Arial" w:eastAsia="Arial" w:hAnsi="Arial" w:cs="Arial"/>
          <w:b/>
          <w:sz w:val="21"/>
        </w:rPr>
        <w:t xml:space="preserve">Rubrika 27 – Izmensko delo </w:t>
      </w:r>
    </w:p>
    <w:p w14:paraId="3F28B4D3" w14:textId="50EB2FCB" w:rsidR="00A913CB" w:rsidRPr="00AC5326" w:rsidRDefault="00CB6AB8">
      <w:pPr>
        <w:spacing w:after="9" w:line="249" w:lineRule="auto"/>
        <w:ind w:left="305" w:right="323" w:hanging="10"/>
        <w:jc w:val="both"/>
      </w:pPr>
      <w:r w:rsidRPr="00AC5326">
        <w:rPr>
          <w:rFonts w:ascii="Arial" w:eastAsia="Arial" w:hAnsi="Arial" w:cs="Arial"/>
          <w:sz w:val="21"/>
        </w:rPr>
        <w:t xml:space="preserve">Vpisati je treba ustrezno šifro glede na razporeditev delovnega časa - izmensko delo:  </w:t>
      </w:r>
    </w:p>
    <w:p w14:paraId="17ADDDEB" w14:textId="4E377E04" w:rsidR="00A913CB" w:rsidRPr="00AC5326" w:rsidRDefault="00CB6AB8">
      <w:pPr>
        <w:spacing w:after="84"/>
        <w:ind w:left="282"/>
      </w:pPr>
      <w:r w:rsidRPr="00AC5326">
        <w:rPr>
          <w:noProof/>
        </w:rPr>
        <mc:AlternateContent>
          <mc:Choice Requires="wpg">
            <w:drawing>
              <wp:inline distT="0" distB="0" distL="0" distR="0" wp14:anchorId="110C539A" wp14:editId="20EFFCBC">
                <wp:extent cx="5622773" cy="11836"/>
                <wp:effectExtent l="0" t="0" r="0" b="0"/>
                <wp:docPr id="169300" name="Group 169300"/>
                <wp:cNvGraphicFramePr/>
                <a:graphic xmlns:a="http://schemas.openxmlformats.org/drawingml/2006/main">
                  <a:graphicData uri="http://schemas.microsoft.com/office/word/2010/wordprocessingGroup">
                    <wpg:wgp>
                      <wpg:cNvGrpSpPr/>
                      <wpg:grpSpPr>
                        <a:xfrm>
                          <a:off x="0" y="0"/>
                          <a:ext cx="5622773" cy="11836"/>
                          <a:chOff x="0" y="0"/>
                          <a:chExt cx="5622773" cy="11836"/>
                        </a:xfrm>
                      </wpg:grpSpPr>
                      <wps:wsp>
                        <wps:cNvPr id="216047" name="Shape 216047"/>
                        <wps:cNvSpPr/>
                        <wps:spPr>
                          <a:xfrm>
                            <a:off x="0" y="0"/>
                            <a:ext cx="5622773" cy="11836"/>
                          </a:xfrm>
                          <a:custGeom>
                            <a:avLst/>
                            <a:gdLst/>
                            <a:ahLst/>
                            <a:cxnLst/>
                            <a:rect l="0" t="0" r="0" b="0"/>
                            <a:pathLst>
                              <a:path w="5622773" h="11836">
                                <a:moveTo>
                                  <a:pt x="0" y="0"/>
                                </a:moveTo>
                                <a:lnTo>
                                  <a:pt x="5622773" y="0"/>
                                </a:lnTo>
                                <a:lnTo>
                                  <a:pt x="5622773" y="11836"/>
                                </a:lnTo>
                                <a:lnTo>
                                  <a:pt x="0" y="118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du="http://schemas.microsoft.com/office/word/2023/wordml/word16du" xmlns:w16sdtfl="http://schemas.microsoft.com/office/word/2024/wordml/sdtformatlock">
            <w:pict>
              <v:group w14:anchorId="13876D5B" id="Group 169300" o:spid="_x0000_s1026" style="width:442.75pt;height:.95pt;mso-position-horizontal-relative:char;mso-position-vertical-relative:line" coordsize="5622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">
                <v:shape id="Shape 216047" o:spid="_x0000_s1027" style="position:absolute;width:56227;height:118;visibility:visible;mso-wrap-style:square;v-text-anchor:top" coordsize="5622773,11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" path="m,l5622773,r,11836l,11836,,e" fillcolor="black" stroked="f" strokeweight="0">
                  <v:stroke miterlimit="83231f" joinstyle="miter"/>
                  <v:path arrowok="t" textboxrect="0,0,5622773,11836"/>
                </v:shape>
                <w10:anchorlock/>
              </v:group>
            </w:pict>
          </mc:Fallback>
        </mc:AlternateContent>
      </w:r>
    </w:p>
    <w:p w14:paraId="04273CFE" w14:textId="4872427C" w:rsidR="00A913CB" w:rsidRPr="00AC5326" w:rsidRDefault="00CB6AB8" w:rsidP="00D22269">
      <w:pPr>
        <w:tabs>
          <w:tab w:val="left" w:pos="993"/>
        </w:tabs>
        <w:spacing w:after="5" w:line="249" w:lineRule="auto"/>
        <w:ind w:left="351" w:right="187" w:hanging="10"/>
        <w:jc w:val="both"/>
      </w:pPr>
      <w:r w:rsidRPr="00AC5326">
        <w:rPr>
          <w:rFonts w:ascii="Arial" w:eastAsia="Arial" w:hAnsi="Arial" w:cs="Arial"/>
          <w:sz w:val="21"/>
        </w:rPr>
        <w:t xml:space="preserve">Šifra  </w:t>
      </w:r>
      <w:r w:rsidR="00D22269">
        <w:rPr>
          <w:rFonts w:ascii="Arial" w:eastAsia="Arial" w:hAnsi="Arial" w:cs="Arial"/>
          <w:sz w:val="21"/>
        </w:rPr>
        <w:tab/>
        <w:t>Naziv</w:t>
      </w:r>
    </w:p>
    <w:p w14:paraId="705B8DB9" w14:textId="0601BF6A" w:rsidR="00A913CB" w:rsidRPr="00AC5326" w:rsidRDefault="00CB6AB8">
      <w:pPr>
        <w:spacing w:after="158"/>
        <w:ind w:left="282"/>
      </w:pPr>
      <w:r w:rsidRPr="00AC5326">
        <w:rPr>
          <w:noProof/>
        </w:rPr>
        <mc:AlternateContent>
          <mc:Choice Requires="wpg">
            <w:drawing>
              <wp:inline distT="0" distB="0" distL="0" distR="0" wp14:anchorId="31BF7E35" wp14:editId="1A597CCA">
                <wp:extent cx="5622773" cy="11836"/>
                <wp:effectExtent l="0" t="0" r="0" b="0"/>
                <wp:docPr id="169301" name="Group 169301"/>
                <wp:cNvGraphicFramePr/>
                <a:graphic xmlns:a="http://schemas.openxmlformats.org/drawingml/2006/main">
                  <a:graphicData uri="http://schemas.microsoft.com/office/word/2010/wordprocessingGroup">
                    <wpg:wgp>
                      <wpg:cNvGrpSpPr/>
                      <wpg:grpSpPr>
                        <a:xfrm>
                          <a:off x="0" y="0"/>
                          <a:ext cx="5622773" cy="11836"/>
                          <a:chOff x="0" y="0"/>
                          <a:chExt cx="5622773" cy="11836"/>
                        </a:xfrm>
                      </wpg:grpSpPr>
                      <wps:wsp>
                        <wps:cNvPr id="216049" name="Shape 216049"/>
                        <wps:cNvSpPr/>
                        <wps:spPr>
                          <a:xfrm>
                            <a:off x="0" y="0"/>
                            <a:ext cx="5622773" cy="11836"/>
                          </a:xfrm>
                          <a:custGeom>
                            <a:avLst/>
                            <a:gdLst/>
                            <a:ahLst/>
                            <a:cxnLst/>
                            <a:rect l="0" t="0" r="0" b="0"/>
                            <a:pathLst>
                              <a:path w="5622773" h="11836">
                                <a:moveTo>
                                  <a:pt x="0" y="0"/>
                                </a:moveTo>
                                <a:lnTo>
                                  <a:pt x="5622773" y="0"/>
                                </a:lnTo>
                                <a:lnTo>
                                  <a:pt x="5622773" y="11836"/>
                                </a:lnTo>
                                <a:lnTo>
                                  <a:pt x="0" y="118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du="http://schemas.microsoft.com/office/word/2023/wordml/word16du" xmlns:w16sdtfl="http://schemas.microsoft.com/office/word/2024/wordml/sdtformatlock">
            <w:pict>
              <v:group w14:anchorId="7A4DDC2C" id="Group 169301" o:spid="_x0000_s1026" style="width:442.75pt;height:.95pt;mso-position-horizontal-relative:char;mso-position-vertical-relative:line" coordsize="5622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">
                <v:shape id="Shape 216049" o:spid="_x0000_s1027" style="position:absolute;width:56227;height:118;visibility:visible;mso-wrap-style:square;v-text-anchor:top" coordsize="5622773,11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" path="m,l5622773,r,11836l,11836,,e" fillcolor="black" stroked="f" strokeweight="0">
                  <v:stroke miterlimit="83231f" joinstyle="miter"/>
                  <v:path arrowok="t" textboxrect="0,0,5622773,11836"/>
                </v:shape>
                <w10:anchorlock/>
              </v:group>
            </w:pict>
          </mc:Fallback>
        </mc:AlternateContent>
      </w:r>
    </w:p>
    <w:p w14:paraId="0358EDEB" w14:textId="4DE6AC52" w:rsidR="00A913CB" w:rsidRPr="00AC5326" w:rsidRDefault="00CB6AB8" w:rsidP="00D22269">
      <w:pPr>
        <w:numPr>
          <w:ilvl w:val="0"/>
          <w:numId w:val="28"/>
        </w:numPr>
        <w:tabs>
          <w:tab w:val="left" w:pos="709"/>
          <w:tab w:val="left" w:pos="993"/>
        </w:tabs>
        <w:spacing w:after="51" w:line="249" w:lineRule="auto"/>
        <w:ind w:left="993" w:right="187" w:hanging="657"/>
        <w:jc w:val="both"/>
      </w:pPr>
      <w:r w:rsidRPr="00AC5326">
        <w:rPr>
          <w:rFonts w:ascii="Arial" w:eastAsia="Arial" w:hAnsi="Arial" w:cs="Arial"/>
          <w:sz w:val="21"/>
        </w:rPr>
        <w:t>-</w:t>
      </w:r>
      <w:r w:rsidR="00D22269">
        <w:rPr>
          <w:rFonts w:ascii="Arial" w:eastAsia="Arial" w:hAnsi="Arial" w:cs="Arial"/>
          <w:sz w:val="21"/>
        </w:rPr>
        <w:tab/>
      </w:r>
      <w:r w:rsidRPr="00AC5326">
        <w:rPr>
          <w:rFonts w:ascii="Arial" w:eastAsia="Arial" w:hAnsi="Arial" w:cs="Arial"/>
          <w:sz w:val="21"/>
        </w:rPr>
        <w:t xml:space="preserve">za zavarovanca, ki dela v eni izmeni (dela in naloge opravlja v 24 urah ena sama oseba, najpogosteje 7 ali 8 ur, ne glede na del dneva in ne glede na to, ali dela v nedeljenem ali deljenem delovnem času); </w:t>
      </w:r>
    </w:p>
    <w:p w14:paraId="05ABFFA8" w14:textId="7B791CEA" w:rsidR="00A913CB" w:rsidRPr="00AC5326" w:rsidRDefault="00CB6AB8" w:rsidP="00D22269">
      <w:pPr>
        <w:numPr>
          <w:ilvl w:val="0"/>
          <w:numId w:val="28"/>
        </w:numPr>
        <w:tabs>
          <w:tab w:val="left" w:pos="709"/>
          <w:tab w:val="left" w:pos="993"/>
        </w:tabs>
        <w:spacing w:after="5" w:line="249" w:lineRule="auto"/>
        <w:ind w:left="993" w:right="187" w:hanging="657"/>
        <w:jc w:val="both"/>
      </w:pPr>
      <w:r w:rsidRPr="00AC5326">
        <w:rPr>
          <w:rFonts w:ascii="Arial" w:eastAsia="Arial" w:hAnsi="Arial" w:cs="Arial"/>
          <w:sz w:val="21"/>
        </w:rPr>
        <w:t>-</w:t>
      </w:r>
      <w:r w:rsidR="00D22269">
        <w:rPr>
          <w:rFonts w:ascii="Arial" w:eastAsia="Arial" w:hAnsi="Arial" w:cs="Arial"/>
          <w:sz w:val="21"/>
        </w:rPr>
        <w:tab/>
      </w:r>
      <w:r w:rsidRPr="00AC5326">
        <w:rPr>
          <w:rFonts w:ascii="Arial" w:eastAsia="Arial" w:hAnsi="Arial" w:cs="Arial"/>
          <w:sz w:val="21"/>
        </w:rPr>
        <w:t xml:space="preserve">za zavarovanca, ki dela v dveh izmenah (dela in naloge opravljata v 24 urah dve osebi, vsaka dela najpogosteje 7 ali 8 ur); </w:t>
      </w:r>
    </w:p>
    <w:p w14:paraId="327B74BF" w14:textId="74C275F0" w:rsidR="00A913CB" w:rsidRPr="00AC5326" w:rsidRDefault="00CB6AB8" w:rsidP="00D22269">
      <w:pPr>
        <w:numPr>
          <w:ilvl w:val="0"/>
          <w:numId w:val="28"/>
        </w:numPr>
        <w:tabs>
          <w:tab w:val="left" w:pos="709"/>
          <w:tab w:val="left" w:pos="993"/>
        </w:tabs>
        <w:spacing w:after="74" w:line="249" w:lineRule="auto"/>
        <w:ind w:left="993" w:right="187" w:hanging="657"/>
        <w:jc w:val="both"/>
      </w:pPr>
      <w:r w:rsidRPr="00AC5326">
        <w:rPr>
          <w:rFonts w:ascii="Arial" w:eastAsia="Arial" w:hAnsi="Arial" w:cs="Arial"/>
          <w:sz w:val="21"/>
        </w:rPr>
        <w:t>-</w:t>
      </w:r>
      <w:r w:rsidR="00D22269">
        <w:rPr>
          <w:rFonts w:ascii="Arial" w:eastAsia="Arial" w:hAnsi="Arial" w:cs="Arial"/>
          <w:sz w:val="21"/>
        </w:rPr>
        <w:tab/>
      </w:r>
      <w:r w:rsidRPr="00AC5326">
        <w:rPr>
          <w:rFonts w:ascii="Arial" w:eastAsia="Arial" w:hAnsi="Arial" w:cs="Arial"/>
          <w:sz w:val="21"/>
        </w:rPr>
        <w:t xml:space="preserve">za zavarovanca, ki dela v treh izmenah (dela in naloge opravljajo v 24 urah tri osebe); </w:t>
      </w:r>
    </w:p>
    <w:p w14:paraId="74B44B7B" w14:textId="64CC788C" w:rsidR="00A913CB" w:rsidRPr="00AC5326" w:rsidRDefault="00CB6AB8" w:rsidP="00D22269">
      <w:pPr>
        <w:numPr>
          <w:ilvl w:val="0"/>
          <w:numId w:val="28"/>
        </w:numPr>
        <w:tabs>
          <w:tab w:val="left" w:pos="709"/>
          <w:tab w:val="left" w:pos="993"/>
        </w:tabs>
        <w:spacing w:after="48" w:line="249" w:lineRule="auto"/>
        <w:ind w:left="993" w:right="294" w:hanging="657"/>
        <w:jc w:val="both"/>
      </w:pPr>
      <w:r w:rsidRPr="00D22269">
        <w:rPr>
          <w:rFonts w:ascii="Arial" w:eastAsia="Arial" w:hAnsi="Arial" w:cs="Arial"/>
          <w:sz w:val="21"/>
        </w:rPr>
        <w:t>-</w:t>
      </w:r>
      <w:r w:rsidR="00D22269">
        <w:rPr>
          <w:rFonts w:ascii="Arial" w:eastAsia="Arial" w:hAnsi="Arial" w:cs="Arial"/>
          <w:sz w:val="21"/>
        </w:rPr>
        <w:tab/>
      </w:r>
      <w:r w:rsidRPr="00D22269">
        <w:rPr>
          <w:rFonts w:ascii="Arial" w:eastAsia="Arial" w:hAnsi="Arial" w:cs="Arial"/>
          <w:sz w:val="21"/>
        </w:rPr>
        <w:t xml:space="preserve">za zavarovanca ki dela v več izmenah (dela in naloge opravljajo v 24 urah štiri osebe ali več); </w:t>
      </w:r>
    </w:p>
    <w:p w14:paraId="43C0A532" w14:textId="447B031D" w:rsidR="00A913CB" w:rsidRPr="00AC5326" w:rsidRDefault="00CB6AB8" w:rsidP="00D22269">
      <w:pPr>
        <w:numPr>
          <w:ilvl w:val="0"/>
          <w:numId w:val="28"/>
        </w:numPr>
        <w:tabs>
          <w:tab w:val="left" w:pos="709"/>
          <w:tab w:val="left" w:pos="993"/>
        </w:tabs>
        <w:spacing w:after="340" w:line="249" w:lineRule="auto"/>
        <w:ind w:left="993" w:right="187" w:hanging="657"/>
        <w:jc w:val="both"/>
      </w:pPr>
      <w:r w:rsidRPr="00AC5326">
        <w:rPr>
          <w:rFonts w:ascii="Arial" w:eastAsia="Arial" w:hAnsi="Arial" w:cs="Arial"/>
          <w:sz w:val="21"/>
        </w:rPr>
        <w:t>-</w:t>
      </w:r>
      <w:r w:rsidR="00D22269">
        <w:rPr>
          <w:rFonts w:ascii="Arial" w:eastAsia="Arial" w:hAnsi="Arial" w:cs="Arial"/>
          <w:sz w:val="21"/>
        </w:rPr>
        <w:tab/>
      </w:r>
      <w:r w:rsidRPr="00AC5326">
        <w:rPr>
          <w:rFonts w:ascii="Arial" w:eastAsia="Arial" w:hAnsi="Arial" w:cs="Arial"/>
          <w:sz w:val="21"/>
        </w:rPr>
        <w:t>za zavarovanca, ki opravlja dela in naloge v turnusu, po 12 do 24 ur, ali po kateri drugi časovni razvrstitvi, in ima na</w:t>
      </w:r>
      <w:r w:rsidR="001D1B34" w:rsidRPr="00AC5326">
        <w:rPr>
          <w:rFonts w:ascii="Arial" w:eastAsia="Arial" w:hAnsi="Arial" w:cs="Arial"/>
          <w:sz w:val="21"/>
        </w:rPr>
        <w:t>to 24 ur ali dalj časa prosto.</w:t>
      </w:r>
    </w:p>
    <w:p w14:paraId="508E3E36" w14:textId="4E70921E" w:rsidR="00A913CB" w:rsidRPr="00AC5326" w:rsidRDefault="00CB6AB8">
      <w:pPr>
        <w:spacing w:after="108" w:line="249" w:lineRule="auto"/>
        <w:ind w:left="350" w:right="290" w:hanging="10"/>
        <w:jc w:val="both"/>
      </w:pPr>
      <w:r w:rsidRPr="00AC5326">
        <w:rPr>
          <w:rFonts w:ascii="Arial" w:eastAsia="Arial" w:hAnsi="Arial" w:cs="Arial"/>
          <w:b/>
          <w:sz w:val="21"/>
        </w:rPr>
        <w:t xml:space="preserve">Rubrika 29 – Vrsta invalidnosti </w:t>
      </w:r>
    </w:p>
    <w:p w14:paraId="7BF58FA8" w14:textId="5FA25C36" w:rsidR="00A913CB" w:rsidRPr="00AC5326" w:rsidRDefault="00CB6AB8">
      <w:pPr>
        <w:spacing w:after="5" w:line="249" w:lineRule="auto"/>
        <w:ind w:left="351" w:right="308" w:hanging="10"/>
        <w:jc w:val="both"/>
      </w:pPr>
      <w:r w:rsidRPr="00AC5326">
        <w:rPr>
          <w:rFonts w:ascii="Arial" w:eastAsia="Arial" w:hAnsi="Arial" w:cs="Arial"/>
          <w:sz w:val="21"/>
        </w:rPr>
        <w:t xml:space="preserve">Za invalidne zavarovance, ki so zavarovani po šifri podlage za zavarovanje 001, 005, 013, 016, 019, 029, 034, 040, </w:t>
      </w:r>
      <w:r w:rsidR="007B181D">
        <w:rPr>
          <w:rFonts w:ascii="Arial" w:eastAsia="Arial" w:hAnsi="Arial" w:cs="Arial"/>
          <w:sz w:val="21"/>
        </w:rPr>
        <w:t xml:space="preserve">041, </w:t>
      </w:r>
      <w:r w:rsidRPr="00AC5326">
        <w:rPr>
          <w:rFonts w:ascii="Arial" w:eastAsia="Arial" w:hAnsi="Arial" w:cs="Arial"/>
          <w:sz w:val="21"/>
        </w:rPr>
        <w:t>051, 052, 064, 065, 084, 085, 118</w:t>
      </w:r>
      <w:r w:rsidR="00F41C09">
        <w:rPr>
          <w:rFonts w:ascii="Arial" w:eastAsia="Arial" w:hAnsi="Arial" w:cs="Arial"/>
          <w:sz w:val="21"/>
        </w:rPr>
        <w:t>, 122</w:t>
      </w:r>
      <w:r w:rsidR="00E7516F">
        <w:rPr>
          <w:rFonts w:ascii="Arial" w:eastAsia="Arial" w:hAnsi="Arial" w:cs="Arial"/>
          <w:sz w:val="21"/>
        </w:rPr>
        <w:t>,</w:t>
      </w:r>
      <w:r w:rsidRPr="00AC5326">
        <w:rPr>
          <w:rFonts w:ascii="Arial" w:eastAsia="Arial" w:hAnsi="Arial" w:cs="Arial"/>
          <w:sz w:val="21"/>
        </w:rPr>
        <w:t xml:space="preserve"> je treba vpisati šifro za vrsto invalidnosti. </w:t>
      </w:r>
    </w:p>
    <w:p w14:paraId="16950B68" w14:textId="4D5B866E" w:rsidR="00A913CB" w:rsidRPr="00AC5326" w:rsidRDefault="00CB6AB8">
      <w:pPr>
        <w:spacing w:after="84"/>
        <w:ind w:left="312"/>
      </w:pPr>
      <w:r w:rsidRPr="00AC5326">
        <w:rPr>
          <w:noProof/>
        </w:rPr>
        <mc:AlternateContent>
          <mc:Choice Requires="wpg">
            <w:drawing>
              <wp:inline distT="0" distB="0" distL="0" distR="0" wp14:anchorId="76151A6F" wp14:editId="22A4185A">
                <wp:extent cx="5622760" cy="11824"/>
                <wp:effectExtent l="0" t="0" r="0" b="0"/>
                <wp:docPr id="169413" name="Group 169413"/>
                <wp:cNvGraphicFramePr/>
                <a:graphic xmlns:a="http://schemas.openxmlformats.org/drawingml/2006/main">
                  <a:graphicData uri="http://schemas.microsoft.com/office/word/2010/wordprocessingGroup">
                    <wpg:wgp>
                      <wpg:cNvGrpSpPr/>
                      <wpg:grpSpPr>
                        <a:xfrm>
                          <a:off x="0" y="0"/>
                          <a:ext cx="5622760" cy="11824"/>
                          <a:chOff x="0" y="0"/>
                          <a:chExt cx="5622760" cy="11824"/>
                        </a:xfrm>
                      </wpg:grpSpPr>
                      <wps:wsp>
                        <wps:cNvPr id="216051" name="Shape 216051"/>
                        <wps:cNvSpPr/>
                        <wps:spPr>
                          <a:xfrm>
                            <a:off x="0" y="0"/>
                            <a:ext cx="5622760" cy="11824"/>
                          </a:xfrm>
                          <a:custGeom>
                            <a:avLst/>
                            <a:gdLst/>
                            <a:ahLst/>
                            <a:cxnLst/>
                            <a:rect l="0" t="0" r="0" b="0"/>
                            <a:pathLst>
                              <a:path w="5622760" h="11824">
                                <a:moveTo>
                                  <a:pt x="0" y="0"/>
                                </a:moveTo>
                                <a:lnTo>
                                  <a:pt x="5622760" y="0"/>
                                </a:lnTo>
                                <a:lnTo>
                                  <a:pt x="5622760" y="11824"/>
                                </a:lnTo>
                                <a:lnTo>
                                  <a:pt x="0" y="118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du="http://schemas.microsoft.com/office/word/2023/wordml/word16du" xmlns:w16sdtfl="http://schemas.microsoft.com/office/word/2024/wordml/sdtformatlock">
            <w:pict>
              <v:group w14:anchorId="41C10C27" id="Group 169413" o:spid="_x0000_s1026" style="width:442.75pt;height:.95pt;mso-position-horizontal-relative:char;mso-position-vertical-relative:line" coordsize="5622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">
                <v:shape id="Shape 216051" o:spid="_x0000_s1027" style="position:absolute;width:56227;height:118;visibility:visible;mso-wrap-style:square;v-text-anchor:top" coordsize="5622760,11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" path="m,l5622760,r,11824l,11824,,e" fillcolor="black" stroked="f" strokeweight="0">
                  <v:stroke miterlimit="83231f" joinstyle="miter"/>
                  <v:path arrowok="t" textboxrect="0,0,5622760,11824"/>
                </v:shape>
                <w10:anchorlock/>
              </v:group>
            </w:pict>
          </mc:Fallback>
        </mc:AlternateContent>
      </w:r>
    </w:p>
    <w:p w14:paraId="6EE3537E" w14:textId="7650B83E" w:rsidR="00A913CB" w:rsidRPr="00D22269" w:rsidRDefault="00CB6AB8" w:rsidP="00D22269">
      <w:pPr>
        <w:tabs>
          <w:tab w:val="left" w:pos="993"/>
        </w:tabs>
        <w:spacing w:after="5" w:line="249" w:lineRule="auto"/>
        <w:ind w:left="351" w:right="187" w:hanging="10"/>
        <w:jc w:val="both"/>
        <w:rPr>
          <w:rFonts w:ascii="Arial" w:eastAsia="Arial" w:hAnsi="Arial" w:cs="Arial"/>
          <w:sz w:val="21"/>
        </w:rPr>
      </w:pPr>
      <w:r w:rsidRPr="00AC5326">
        <w:rPr>
          <w:rFonts w:ascii="Arial" w:eastAsia="Arial" w:hAnsi="Arial" w:cs="Arial"/>
          <w:sz w:val="21"/>
        </w:rPr>
        <w:t xml:space="preserve">Šifra </w:t>
      </w:r>
      <w:r w:rsidR="00D22269">
        <w:rPr>
          <w:rFonts w:ascii="Arial" w:eastAsia="Arial" w:hAnsi="Arial" w:cs="Arial"/>
          <w:sz w:val="21"/>
        </w:rPr>
        <w:tab/>
      </w:r>
      <w:r w:rsidRPr="00AC5326">
        <w:rPr>
          <w:rFonts w:ascii="Arial" w:eastAsia="Arial" w:hAnsi="Arial" w:cs="Arial"/>
          <w:sz w:val="21"/>
        </w:rPr>
        <w:t xml:space="preserve">Naziv </w:t>
      </w:r>
    </w:p>
    <w:p w14:paraId="22070A40" w14:textId="1092D92C" w:rsidR="00A913CB" w:rsidRPr="00D22269" w:rsidRDefault="00CB6AB8" w:rsidP="00D22269">
      <w:pPr>
        <w:spacing w:after="40"/>
        <w:ind w:left="312"/>
        <w:rPr>
          <w:noProof/>
        </w:rPr>
      </w:pPr>
      <w:r w:rsidRPr="00D22269">
        <w:rPr>
          <w:noProof/>
        </w:rPr>
        <mc:AlternateContent>
          <mc:Choice Requires="wpg">
            <w:drawing>
              <wp:inline distT="0" distB="0" distL="0" distR="0" wp14:anchorId="0C46EA46" wp14:editId="17962E0A">
                <wp:extent cx="5622760" cy="11836"/>
                <wp:effectExtent l="0" t="0" r="0" b="0"/>
                <wp:docPr id="169414" name="Group 169414"/>
                <wp:cNvGraphicFramePr/>
                <a:graphic xmlns:a="http://schemas.openxmlformats.org/drawingml/2006/main">
                  <a:graphicData uri="http://schemas.microsoft.com/office/word/2010/wordprocessingGroup">
                    <wpg:wgp>
                      <wpg:cNvGrpSpPr/>
                      <wpg:grpSpPr>
                        <a:xfrm>
                          <a:off x="0" y="0"/>
                          <a:ext cx="5622760" cy="11836"/>
                          <a:chOff x="0" y="0"/>
                          <a:chExt cx="5622760" cy="11836"/>
                        </a:xfrm>
                      </wpg:grpSpPr>
                      <wps:wsp>
                        <wps:cNvPr id="216053" name="Shape 216053"/>
                        <wps:cNvSpPr/>
                        <wps:spPr>
                          <a:xfrm>
                            <a:off x="0" y="0"/>
                            <a:ext cx="5622760" cy="11836"/>
                          </a:xfrm>
                          <a:custGeom>
                            <a:avLst/>
                            <a:gdLst/>
                            <a:ahLst/>
                            <a:cxnLst/>
                            <a:rect l="0" t="0" r="0" b="0"/>
                            <a:pathLst>
                              <a:path w="5622760" h="11836">
                                <a:moveTo>
                                  <a:pt x="0" y="0"/>
                                </a:moveTo>
                                <a:lnTo>
                                  <a:pt x="5622760" y="0"/>
                                </a:lnTo>
                                <a:lnTo>
                                  <a:pt x="5622760" y="11836"/>
                                </a:lnTo>
                                <a:lnTo>
                                  <a:pt x="0" y="118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du="http://schemas.microsoft.com/office/word/2023/wordml/word16du" xmlns:w16sdtfl="http://schemas.microsoft.com/office/word/2024/wordml/sdtformatlock">
            <w:pict>
              <v:group w14:anchorId="4E1A5844" id="Group 169414" o:spid="_x0000_s1026" style="width:442.75pt;height:.95pt;mso-position-horizontal-relative:char;mso-position-vertical-relative:line" coordsize="5622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">
                <v:shape id="Shape 216053" o:spid="_x0000_s1027" style="position:absolute;width:56227;height:118;visibility:visible;mso-wrap-style:square;v-text-anchor:top" coordsize="5622760,11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" path="m,l5622760,r,11836l,11836,,e" fillcolor="black" stroked="f" strokeweight="0">
                  <v:stroke miterlimit="83231f" joinstyle="miter"/>
                  <v:path arrowok="t" textboxrect="0,0,5622760,11836"/>
                </v:shape>
                <w10:anchorlock/>
              </v:group>
            </w:pict>
          </mc:Fallback>
        </mc:AlternateContent>
      </w:r>
    </w:p>
    <w:p w14:paraId="262E334E" w14:textId="423B40C2" w:rsidR="00A913CB" w:rsidRPr="00D72080" w:rsidRDefault="00CB6AB8" w:rsidP="00D72080">
      <w:pPr>
        <w:pStyle w:val="Odstavekseznama"/>
        <w:numPr>
          <w:ilvl w:val="0"/>
          <w:numId w:val="57"/>
        </w:numPr>
        <w:tabs>
          <w:tab w:val="left" w:pos="709"/>
          <w:tab w:val="left" w:pos="993"/>
        </w:tabs>
        <w:spacing w:after="51" w:line="249" w:lineRule="auto"/>
        <w:ind w:left="993" w:right="187" w:hanging="643"/>
        <w:jc w:val="both"/>
        <w:rPr>
          <w:rFonts w:ascii="Arial" w:eastAsia="Arial" w:hAnsi="Arial" w:cs="Arial"/>
          <w:sz w:val="21"/>
        </w:rPr>
      </w:pPr>
      <w:r w:rsidRPr="00D72080">
        <w:rPr>
          <w:rFonts w:ascii="Arial" w:eastAsia="Arial" w:hAnsi="Arial" w:cs="Arial"/>
          <w:sz w:val="21"/>
        </w:rPr>
        <w:t>-</w:t>
      </w:r>
      <w:r w:rsidR="00D22269" w:rsidRPr="00D72080">
        <w:rPr>
          <w:rFonts w:ascii="Arial" w:eastAsia="Arial" w:hAnsi="Arial" w:cs="Arial"/>
          <w:sz w:val="21"/>
        </w:rPr>
        <w:tab/>
      </w:r>
      <w:r w:rsidRPr="00D72080">
        <w:rPr>
          <w:rFonts w:ascii="Arial" w:eastAsia="Arial" w:hAnsi="Arial" w:cs="Arial"/>
          <w:sz w:val="21"/>
        </w:rPr>
        <w:t>zavarovanec, ki je pridobil status invalida po 10. členu Zakona o zaposlitveni rehabilitaciji in zaposlovanju invalidov</w:t>
      </w:r>
      <w:r w:rsidR="00BE3C76" w:rsidRPr="00D72080">
        <w:rPr>
          <w:rFonts w:ascii="Arial" w:eastAsia="Arial" w:hAnsi="Arial" w:cs="Arial"/>
          <w:sz w:val="21"/>
        </w:rPr>
        <w:t xml:space="preserve"> (Uradni list RS, št. 16/07 – uradno prečiščeno besedilo, 87/11, 96/12 – ZPIZ-2, 98/14 in 18/21)</w:t>
      </w:r>
      <w:r w:rsidRPr="00D72080">
        <w:rPr>
          <w:rFonts w:ascii="Arial" w:eastAsia="Arial" w:hAnsi="Arial" w:cs="Arial"/>
          <w:sz w:val="21"/>
        </w:rPr>
        <w:t xml:space="preserve">; </w:t>
      </w:r>
    </w:p>
    <w:p w14:paraId="55730BEE" w14:textId="3D15E287" w:rsidR="00A913CB" w:rsidRPr="00D22269" w:rsidRDefault="00CB6AB8" w:rsidP="00D72080">
      <w:pPr>
        <w:pStyle w:val="Odstavekseznama"/>
        <w:numPr>
          <w:ilvl w:val="0"/>
          <w:numId w:val="57"/>
        </w:numPr>
        <w:tabs>
          <w:tab w:val="left" w:pos="709"/>
          <w:tab w:val="left" w:pos="993"/>
        </w:tabs>
        <w:spacing w:after="51" w:line="249" w:lineRule="auto"/>
        <w:ind w:left="993" w:right="187" w:hanging="643"/>
        <w:jc w:val="both"/>
        <w:rPr>
          <w:rFonts w:ascii="Arial" w:eastAsia="Arial" w:hAnsi="Arial" w:cs="Arial"/>
          <w:sz w:val="21"/>
        </w:rPr>
      </w:pPr>
      <w:r w:rsidRPr="00AC5326">
        <w:rPr>
          <w:rFonts w:ascii="Arial" w:eastAsia="Arial" w:hAnsi="Arial" w:cs="Arial"/>
          <w:sz w:val="21"/>
        </w:rPr>
        <w:t>-</w:t>
      </w:r>
      <w:r w:rsidR="00D22269">
        <w:rPr>
          <w:rFonts w:ascii="Arial" w:eastAsia="Arial" w:hAnsi="Arial" w:cs="Arial"/>
          <w:sz w:val="21"/>
        </w:rPr>
        <w:tab/>
      </w:r>
      <w:r w:rsidRPr="00AC5326">
        <w:rPr>
          <w:rFonts w:ascii="Arial" w:eastAsia="Arial" w:hAnsi="Arial" w:cs="Arial"/>
          <w:sz w:val="21"/>
        </w:rPr>
        <w:t xml:space="preserve">zavarovanec, ki mu je bila priznana lastnost invalidne osebe po 6. členu Zakona o usposabljanju in zaposlovanju </w:t>
      </w:r>
      <w:r w:rsidR="00BE3C76" w:rsidRPr="00AC5326">
        <w:rPr>
          <w:rFonts w:ascii="Arial" w:eastAsia="Arial" w:hAnsi="Arial" w:cs="Arial"/>
          <w:sz w:val="21"/>
        </w:rPr>
        <w:t>invalidnih oseb (Uradni list SRS, št. 18/76, Uradni list RS, št. 8/90 in 63/04 – ZZRZI)</w:t>
      </w:r>
      <w:r w:rsidRPr="00AC5326">
        <w:rPr>
          <w:rFonts w:ascii="Arial" w:eastAsia="Arial" w:hAnsi="Arial" w:cs="Arial"/>
          <w:sz w:val="21"/>
        </w:rPr>
        <w:t xml:space="preserve">; </w:t>
      </w:r>
    </w:p>
    <w:p w14:paraId="399D9D13" w14:textId="1C8B14D2" w:rsidR="00A913CB" w:rsidRPr="00D22269" w:rsidRDefault="00CB6AB8" w:rsidP="00D72080">
      <w:pPr>
        <w:pStyle w:val="Odstavekseznama"/>
        <w:numPr>
          <w:ilvl w:val="0"/>
          <w:numId w:val="57"/>
        </w:numPr>
        <w:tabs>
          <w:tab w:val="left" w:pos="709"/>
          <w:tab w:val="left" w:pos="993"/>
        </w:tabs>
        <w:spacing w:after="51" w:line="249" w:lineRule="auto"/>
        <w:ind w:left="993" w:right="187" w:hanging="643"/>
        <w:jc w:val="both"/>
        <w:rPr>
          <w:rFonts w:ascii="Arial" w:eastAsia="Arial" w:hAnsi="Arial" w:cs="Arial"/>
          <w:sz w:val="21"/>
        </w:rPr>
      </w:pPr>
      <w:r w:rsidRPr="00AC5326">
        <w:rPr>
          <w:rFonts w:ascii="Arial" w:eastAsia="Arial" w:hAnsi="Arial" w:cs="Arial"/>
          <w:sz w:val="21"/>
        </w:rPr>
        <w:t>-</w:t>
      </w:r>
      <w:r w:rsidR="00D22269">
        <w:rPr>
          <w:rFonts w:ascii="Arial" w:eastAsia="Arial" w:hAnsi="Arial" w:cs="Arial"/>
          <w:sz w:val="21"/>
        </w:rPr>
        <w:tab/>
      </w:r>
      <w:r w:rsidRPr="00AC5326">
        <w:rPr>
          <w:rFonts w:ascii="Arial" w:eastAsia="Arial" w:hAnsi="Arial" w:cs="Arial"/>
          <w:sz w:val="21"/>
        </w:rPr>
        <w:t xml:space="preserve">zavarovanec, ki je pridobil status delovnega invalida II. </w:t>
      </w:r>
      <w:r w:rsidR="00D87EC2" w:rsidRPr="00AC5326">
        <w:rPr>
          <w:rFonts w:ascii="Arial" w:eastAsia="Arial" w:hAnsi="Arial" w:cs="Arial"/>
          <w:sz w:val="21"/>
        </w:rPr>
        <w:t xml:space="preserve">oziroma </w:t>
      </w:r>
      <w:r w:rsidRPr="00AC5326">
        <w:rPr>
          <w:rFonts w:ascii="Arial" w:eastAsia="Arial" w:hAnsi="Arial" w:cs="Arial"/>
          <w:sz w:val="21"/>
        </w:rPr>
        <w:t xml:space="preserve">III. kategorije po 34. členu </w:t>
      </w:r>
      <w:r w:rsidR="00BE3C76" w:rsidRPr="00AC5326">
        <w:rPr>
          <w:rFonts w:ascii="Arial" w:eastAsia="Arial" w:hAnsi="Arial" w:cs="Arial"/>
          <w:sz w:val="21"/>
        </w:rPr>
        <w:t xml:space="preserve">Zakona o pokojninskem in invalidskem zavarovanju (Uradni list RS, št. 12/92, 56/92 – odl. US, 43/93 – odl. US, 67/93 – odl. US, 5/94, 7/96, 29/97 – odl. US, 54/98 in 106/99 – ZPIZ-1) </w:t>
      </w:r>
      <w:r w:rsidR="00D87EC2" w:rsidRPr="00AC5326">
        <w:rPr>
          <w:rFonts w:ascii="Arial" w:eastAsia="Arial" w:hAnsi="Arial" w:cs="Arial"/>
          <w:sz w:val="21"/>
        </w:rPr>
        <w:t xml:space="preserve">oziroma </w:t>
      </w:r>
      <w:r w:rsidRPr="00AC5326">
        <w:rPr>
          <w:rFonts w:ascii="Arial" w:eastAsia="Arial" w:hAnsi="Arial" w:cs="Arial"/>
          <w:sz w:val="21"/>
        </w:rPr>
        <w:t xml:space="preserve">po predpisih, ki so veljali pred uveljavitvijo tega zakona; </w:t>
      </w:r>
    </w:p>
    <w:p w14:paraId="6E9FC627" w14:textId="64C90328" w:rsidR="00A913CB" w:rsidRPr="00D22269" w:rsidRDefault="00D22269" w:rsidP="00D72080">
      <w:pPr>
        <w:pStyle w:val="Odstavekseznama"/>
        <w:numPr>
          <w:ilvl w:val="0"/>
          <w:numId w:val="57"/>
        </w:numPr>
        <w:tabs>
          <w:tab w:val="left" w:pos="709"/>
          <w:tab w:val="left" w:pos="993"/>
        </w:tabs>
        <w:spacing w:after="51" w:line="249" w:lineRule="auto"/>
        <w:ind w:left="993" w:right="187" w:hanging="643"/>
        <w:jc w:val="both"/>
        <w:rPr>
          <w:rFonts w:ascii="Arial" w:eastAsia="Arial" w:hAnsi="Arial" w:cs="Arial"/>
          <w:sz w:val="21"/>
        </w:rPr>
      </w:pPr>
      <w:r>
        <w:rPr>
          <w:rFonts w:ascii="Arial" w:eastAsia="Arial" w:hAnsi="Arial" w:cs="Arial"/>
          <w:sz w:val="21"/>
        </w:rPr>
        <w:t>-</w:t>
      </w:r>
      <w:r>
        <w:rPr>
          <w:rFonts w:ascii="Arial" w:eastAsia="Arial" w:hAnsi="Arial" w:cs="Arial"/>
          <w:sz w:val="21"/>
        </w:rPr>
        <w:tab/>
      </w:r>
      <w:r w:rsidR="00CB6AB8" w:rsidRPr="00AC5326">
        <w:rPr>
          <w:rFonts w:ascii="Arial" w:eastAsia="Arial" w:hAnsi="Arial" w:cs="Arial"/>
          <w:sz w:val="21"/>
        </w:rPr>
        <w:t xml:space="preserve">zavarovanec, ki je pridobil status delovnega invalida II. </w:t>
      </w:r>
      <w:r w:rsidR="00D87EC2" w:rsidRPr="00AC5326">
        <w:rPr>
          <w:rFonts w:ascii="Arial" w:eastAsia="Arial" w:hAnsi="Arial" w:cs="Arial"/>
          <w:sz w:val="21"/>
        </w:rPr>
        <w:t xml:space="preserve">oziroma </w:t>
      </w:r>
      <w:r w:rsidR="00CB6AB8" w:rsidRPr="00AC5326">
        <w:rPr>
          <w:rFonts w:ascii="Arial" w:eastAsia="Arial" w:hAnsi="Arial" w:cs="Arial"/>
          <w:sz w:val="21"/>
        </w:rPr>
        <w:t xml:space="preserve">III. kategorije po 60. členu </w:t>
      </w:r>
      <w:r w:rsidR="008838A2" w:rsidRPr="00AC5326">
        <w:rPr>
          <w:rFonts w:ascii="Arial" w:eastAsia="Arial" w:hAnsi="Arial" w:cs="Arial"/>
          <w:sz w:val="21"/>
        </w:rPr>
        <w:t xml:space="preserve">Zakona o pokojninskem in invalidskem zavarovanju (Uradni list RS, št. 109/06 – uradno prečiščeno besedilo, 114/06 – ZUTPG, 10/08 – </w:t>
      </w:r>
      <w:proofErr w:type="spellStart"/>
      <w:r w:rsidR="008838A2" w:rsidRPr="00AC5326">
        <w:rPr>
          <w:rFonts w:ascii="Arial" w:eastAsia="Arial" w:hAnsi="Arial" w:cs="Arial"/>
          <w:sz w:val="21"/>
        </w:rPr>
        <w:t>ZVarDod</w:t>
      </w:r>
      <w:proofErr w:type="spellEnd"/>
      <w:r w:rsidR="008838A2" w:rsidRPr="00AC5326">
        <w:rPr>
          <w:rFonts w:ascii="Arial" w:eastAsia="Arial" w:hAnsi="Arial" w:cs="Arial"/>
          <w:sz w:val="21"/>
        </w:rPr>
        <w:t xml:space="preserve">, 98/09 – ZIUZGK, 38/10 – ZUKN, 61/10 – </w:t>
      </w:r>
      <w:proofErr w:type="spellStart"/>
      <w:r w:rsidR="008838A2" w:rsidRPr="00AC5326">
        <w:rPr>
          <w:rFonts w:ascii="Arial" w:eastAsia="Arial" w:hAnsi="Arial" w:cs="Arial"/>
          <w:sz w:val="21"/>
        </w:rPr>
        <w:t>ZSVarPre</w:t>
      </w:r>
      <w:proofErr w:type="spellEnd"/>
      <w:r w:rsidR="008838A2" w:rsidRPr="00AC5326">
        <w:rPr>
          <w:rFonts w:ascii="Arial" w:eastAsia="Arial" w:hAnsi="Arial" w:cs="Arial"/>
          <w:sz w:val="21"/>
        </w:rPr>
        <w:t xml:space="preserve">, 79/10 – ZPKDPIZ, 94/10 – ZIU, 94/11 – odl. US, 105/11 – odl. US, 110/11 – ZDIU12, 40/12 – ZUJF, 96/12 – ZPIZ-2, 9/17 – odl. US in 171/21 – odl. US; v nadaljnjem besedilu: ZPIZ-1) </w:t>
      </w:r>
      <w:r w:rsidR="00CB6AB8" w:rsidRPr="00AC5326">
        <w:rPr>
          <w:rFonts w:ascii="Arial" w:eastAsia="Arial" w:hAnsi="Arial" w:cs="Arial"/>
          <w:sz w:val="21"/>
        </w:rPr>
        <w:t>oziroma po 63. členu</w:t>
      </w:r>
      <w:r w:rsidR="008838A2" w:rsidRPr="00D22269">
        <w:rPr>
          <w:rFonts w:ascii="Arial" w:eastAsia="Arial" w:hAnsi="Arial" w:cs="Arial"/>
          <w:sz w:val="21"/>
        </w:rPr>
        <w:t xml:space="preserve"> </w:t>
      </w:r>
      <w:bookmarkStart w:id="0" w:name="_Hlk100575867"/>
      <w:r w:rsidR="008838A2" w:rsidRPr="00AC5326">
        <w:rPr>
          <w:rFonts w:ascii="Arial" w:eastAsia="Arial" w:hAnsi="Arial" w:cs="Arial"/>
          <w:sz w:val="21"/>
        </w:rPr>
        <w:t xml:space="preserve">Zakona o pokojninskem in invalidskem </w:t>
      </w:r>
      <w:r w:rsidR="008838A2" w:rsidRPr="00AC5326">
        <w:rPr>
          <w:rFonts w:ascii="Arial" w:eastAsia="Arial" w:hAnsi="Arial" w:cs="Arial"/>
          <w:sz w:val="21"/>
        </w:rPr>
        <w:lastRenderedPageBreak/>
        <w:t>zavarovanju (Uradni list RS, št. 48/22 – uradno prečiščeno besedilo</w:t>
      </w:r>
      <w:r w:rsidR="00537CE1">
        <w:rPr>
          <w:rFonts w:ascii="Arial" w:eastAsia="Arial" w:hAnsi="Arial" w:cs="Arial"/>
          <w:sz w:val="21"/>
        </w:rPr>
        <w:t xml:space="preserve">, </w:t>
      </w:r>
      <w:hyperlink r:id="rId11" w:tgtFrame="_blank" w:tooltip="Zakon o čezmejnem izvajanju storitev" w:history="1">
        <w:r w:rsidR="00537CE1" w:rsidRPr="00AF4476">
          <w:rPr>
            <w:rFonts w:ascii="Arial" w:eastAsia="Arial" w:hAnsi="Arial" w:cs="Arial"/>
            <w:sz w:val="21"/>
          </w:rPr>
          <w:t>40/23</w:t>
        </w:r>
      </w:hyperlink>
      <w:r w:rsidR="00537CE1">
        <w:rPr>
          <w:rFonts w:ascii="Arial" w:eastAsia="Arial" w:hAnsi="Arial" w:cs="Arial"/>
          <w:sz w:val="21"/>
        </w:rPr>
        <w:t xml:space="preserve"> – ZČmIS-1, </w:t>
      </w:r>
      <w:hyperlink r:id="rId12" w:tgtFrame="_blank" w:tooltip="Zakon o ohranjanju in razvoju rokodelstva" w:history="1">
        <w:r w:rsidR="00537CE1" w:rsidRPr="00537CE1">
          <w:rPr>
            <w:rFonts w:ascii="Arial" w:eastAsia="Arial" w:hAnsi="Arial" w:cs="Arial"/>
            <w:sz w:val="21"/>
          </w:rPr>
          <w:t>78/23</w:t>
        </w:r>
      </w:hyperlink>
      <w:r w:rsidR="00537CE1" w:rsidRPr="00537CE1">
        <w:rPr>
          <w:rFonts w:ascii="Arial" w:eastAsia="Arial" w:hAnsi="Arial" w:cs="Arial"/>
          <w:sz w:val="21"/>
        </w:rPr>
        <w:t xml:space="preserve"> – ZORR</w:t>
      </w:r>
      <w:r w:rsidR="00C20B1D">
        <w:rPr>
          <w:rFonts w:ascii="Arial" w:eastAsia="Arial" w:hAnsi="Arial" w:cs="Arial"/>
          <w:sz w:val="21"/>
        </w:rPr>
        <w:t>,</w:t>
      </w:r>
      <w:r w:rsidR="00537CE1" w:rsidRPr="00AF4476">
        <w:rPr>
          <w:rFonts w:ascii="Arial" w:eastAsia="Arial" w:hAnsi="Arial" w:cs="Arial"/>
          <w:sz w:val="21"/>
        </w:rPr>
        <w:t xml:space="preserve"> </w:t>
      </w:r>
      <w:r w:rsidR="00537CE1">
        <w:rPr>
          <w:rFonts w:ascii="Arial" w:eastAsia="Arial" w:hAnsi="Arial" w:cs="Arial"/>
          <w:sz w:val="21"/>
        </w:rPr>
        <w:t xml:space="preserve"> </w:t>
      </w:r>
      <w:hyperlink r:id="rId13" w:tgtFrame="_blank" w:tooltip="Zakon o dolgotrajni oskrbi" w:history="1">
        <w:r w:rsidR="00537CE1" w:rsidRPr="00AF4476">
          <w:rPr>
            <w:rFonts w:ascii="Arial" w:eastAsia="Arial" w:hAnsi="Arial" w:cs="Arial"/>
            <w:sz w:val="21"/>
          </w:rPr>
          <w:t>84/23</w:t>
        </w:r>
      </w:hyperlink>
      <w:r w:rsidR="00537CE1">
        <w:rPr>
          <w:rFonts w:ascii="Arial" w:eastAsia="Arial" w:hAnsi="Arial" w:cs="Arial"/>
          <w:sz w:val="21"/>
        </w:rPr>
        <w:t xml:space="preserve"> </w:t>
      </w:r>
      <w:r w:rsidR="00537CE1" w:rsidRPr="00AF4476">
        <w:rPr>
          <w:rFonts w:ascii="Arial" w:eastAsia="Arial" w:hAnsi="Arial" w:cs="Arial"/>
          <w:sz w:val="21"/>
        </w:rPr>
        <w:t>– ZDOsk-1</w:t>
      </w:r>
      <w:r w:rsidR="00C20B1D">
        <w:rPr>
          <w:rFonts w:ascii="Arial" w:eastAsia="Arial" w:hAnsi="Arial" w:cs="Arial"/>
          <w:sz w:val="21"/>
        </w:rPr>
        <w:t xml:space="preserve">, </w:t>
      </w:r>
      <w:r w:rsidR="00C20B1D" w:rsidRPr="00C20B1D">
        <w:rPr>
          <w:rFonts w:ascii="Arial" w:eastAsia="Arial" w:hAnsi="Arial" w:cs="Arial"/>
          <w:sz w:val="21"/>
        </w:rPr>
        <w:t>125/23 – odl. US, 133/23 in 90/25</w:t>
      </w:r>
      <w:r w:rsidR="008838A2" w:rsidRPr="00AC5326">
        <w:rPr>
          <w:rFonts w:ascii="Arial" w:eastAsia="Arial" w:hAnsi="Arial" w:cs="Arial"/>
          <w:sz w:val="21"/>
        </w:rPr>
        <w:t>; v nadaljnjem besedilu: ZPIZ-2)</w:t>
      </w:r>
      <w:bookmarkEnd w:id="0"/>
      <w:r w:rsidR="00CB6AB8" w:rsidRPr="00AC5326">
        <w:rPr>
          <w:rFonts w:ascii="Arial" w:eastAsia="Arial" w:hAnsi="Arial" w:cs="Arial"/>
          <w:sz w:val="21"/>
        </w:rPr>
        <w:t xml:space="preserve">; </w:t>
      </w:r>
    </w:p>
    <w:p w14:paraId="0281C7B9" w14:textId="0C36ED29" w:rsidR="00A913CB" w:rsidRPr="00D22269" w:rsidRDefault="00D22269" w:rsidP="00D72080">
      <w:pPr>
        <w:pStyle w:val="Odstavekseznama"/>
        <w:numPr>
          <w:ilvl w:val="0"/>
          <w:numId w:val="57"/>
        </w:numPr>
        <w:tabs>
          <w:tab w:val="left" w:pos="709"/>
          <w:tab w:val="left" w:pos="993"/>
        </w:tabs>
        <w:spacing w:after="51" w:line="249" w:lineRule="auto"/>
        <w:ind w:left="993" w:right="187" w:hanging="643"/>
        <w:jc w:val="both"/>
        <w:rPr>
          <w:rFonts w:ascii="Arial" w:eastAsia="Arial" w:hAnsi="Arial" w:cs="Arial"/>
          <w:sz w:val="21"/>
        </w:rPr>
      </w:pPr>
      <w:r>
        <w:rPr>
          <w:rFonts w:ascii="Arial" w:eastAsia="Arial" w:hAnsi="Arial" w:cs="Arial"/>
          <w:sz w:val="21"/>
        </w:rPr>
        <w:t>-</w:t>
      </w:r>
      <w:r>
        <w:rPr>
          <w:rFonts w:ascii="Arial" w:eastAsia="Arial" w:hAnsi="Arial" w:cs="Arial"/>
          <w:sz w:val="21"/>
        </w:rPr>
        <w:tab/>
      </w:r>
      <w:r w:rsidR="00CB6AB8" w:rsidRPr="00AC5326">
        <w:rPr>
          <w:rFonts w:ascii="Arial" w:eastAsia="Arial" w:hAnsi="Arial" w:cs="Arial"/>
          <w:sz w:val="21"/>
        </w:rPr>
        <w:t>zavarovanec iz 4. člena Navodil za izpolnjevanje obrazca prijave podatkov o zavarovanju invalida (Ur</w:t>
      </w:r>
      <w:r w:rsidR="009D61F1" w:rsidRPr="00AC5326">
        <w:rPr>
          <w:rFonts w:ascii="Arial" w:eastAsia="Arial" w:hAnsi="Arial" w:cs="Arial"/>
          <w:sz w:val="21"/>
        </w:rPr>
        <w:t>adni</w:t>
      </w:r>
      <w:r w:rsidR="00CB6AB8" w:rsidRPr="00AC5326">
        <w:rPr>
          <w:rFonts w:ascii="Arial" w:eastAsia="Arial" w:hAnsi="Arial" w:cs="Arial"/>
          <w:sz w:val="21"/>
        </w:rPr>
        <w:t xml:space="preserve"> </w:t>
      </w:r>
      <w:r w:rsidR="007A46DB" w:rsidRPr="00AC5326">
        <w:rPr>
          <w:rFonts w:ascii="Arial" w:eastAsia="Arial" w:hAnsi="Arial" w:cs="Arial"/>
          <w:sz w:val="21"/>
        </w:rPr>
        <w:t>l</w:t>
      </w:r>
      <w:r w:rsidR="00CB6AB8" w:rsidRPr="00AC5326">
        <w:rPr>
          <w:rFonts w:ascii="Arial" w:eastAsia="Arial" w:hAnsi="Arial" w:cs="Arial"/>
          <w:sz w:val="21"/>
        </w:rPr>
        <w:t xml:space="preserve">ist RS, št. 10/05, v nadaljnjem besedilu: Navodilo), ki mu je ugotovljena telesna okvara po prvem in tretjem odstavku 143. člena ZPIZ-1 </w:t>
      </w:r>
      <w:r w:rsidR="00D87EC2" w:rsidRPr="00AC5326">
        <w:rPr>
          <w:rFonts w:ascii="Arial" w:eastAsia="Arial" w:hAnsi="Arial" w:cs="Arial"/>
          <w:sz w:val="21"/>
        </w:rPr>
        <w:t xml:space="preserve">oziroma </w:t>
      </w:r>
      <w:r w:rsidR="00CB6AB8" w:rsidRPr="00AC5326">
        <w:rPr>
          <w:rFonts w:ascii="Arial" w:eastAsia="Arial" w:hAnsi="Arial" w:cs="Arial"/>
          <w:sz w:val="21"/>
        </w:rPr>
        <w:t xml:space="preserve">po predpisih, ki so veljali pred uveljavitvijo zadnje spremembe tega zakona, oziroma po 403. členu ZPIZ-2; </w:t>
      </w:r>
    </w:p>
    <w:p w14:paraId="47D7B9EE" w14:textId="06E1F249" w:rsidR="00A913CB" w:rsidRPr="00D22269" w:rsidRDefault="00CB6AB8" w:rsidP="00D72080">
      <w:pPr>
        <w:pStyle w:val="Odstavekseznama"/>
        <w:numPr>
          <w:ilvl w:val="0"/>
          <w:numId w:val="57"/>
        </w:numPr>
        <w:tabs>
          <w:tab w:val="left" w:pos="709"/>
          <w:tab w:val="left" w:pos="993"/>
        </w:tabs>
        <w:spacing w:after="51" w:line="249" w:lineRule="auto"/>
        <w:ind w:left="993" w:right="187" w:hanging="643"/>
        <w:jc w:val="both"/>
        <w:rPr>
          <w:rFonts w:ascii="Arial" w:eastAsia="Arial" w:hAnsi="Arial" w:cs="Arial"/>
          <w:sz w:val="21"/>
        </w:rPr>
      </w:pPr>
      <w:r w:rsidRPr="00AC5326">
        <w:rPr>
          <w:rFonts w:ascii="Arial" w:eastAsia="Arial" w:hAnsi="Arial" w:cs="Arial"/>
          <w:sz w:val="21"/>
        </w:rPr>
        <w:t>-</w:t>
      </w:r>
      <w:r w:rsidR="00D22269">
        <w:rPr>
          <w:rFonts w:ascii="Arial" w:eastAsia="Arial" w:hAnsi="Arial" w:cs="Arial"/>
          <w:sz w:val="21"/>
        </w:rPr>
        <w:tab/>
      </w:r>
      <w:r w:rsidRPr="00AC5326">
        <w:rPr>
          <w:rFonts w:ascii="Arial" w:eastAsia="Arial" w:hAnsi="Arial" w:cs="Arial"/>
          <w:sz w:val="21"/>
        </w:rPr>
        <w:t>zavarovanec, ki je pridobil status vojnega invalida po Zakonu o vojnih invalidih</w:t>
      </w:r>
      <w:r w:rsidR="00FD742B" w:rsidRPr="00AC5326">
        <w:rPr>
          <w:rFonts w:ascii="Arial" w:eastAsia="Arial" w:hAnsi="Arial" w:cs="Arial"/>
          <w:sz w:val="21"/>
        </w:rPr>
        <w:t xml:space="preserve"> (Uradni list RS, št. 63/95, 2/97 – odl. US, 19/97, 21/97 – </w:t>
      </w:r>
      <w:proofErr w:type="spellStart"/>
      <w:r w:rsidR="00FD742B" w:rsidRPr="00AC5326">
        <w:rPr>
          <w:rFonts w:ascii="Arial" w:eastAsia="Arial" w:hAnsi="Arial" w:cs="Arial"/>
          <w:sz w:val="21"/>
        </w:rPr>
        <w:t>popr</w:t>
      </w:r>
      <w:proofErr w:type="spellEnd"/>
      <w:r w:rsidR="00FD742B" w:rsidRPr="00AC5326">
        <w:rPr>
          <w:rFonts w:ascii="Arial" w:eastAsia="Arial" w:hAnsi="Arial" w:cs="Arial"/>
          <w:sz w:val="21"/>
        </w:rPr>
        <w:t xml:space="preserve">., 75/97, 11/06 – odl. US, 61/06 – ZDru-1, 114/06 – ZUTPG, 40/12 – ZUJF, 19/14, 21/18 – </w:t>
      </w:r>
      <w:proofErr w:type="spellStart"/>
      <w:r w:rsidR="00FD742B" w:rsidRPr="00AC5326">
        <w:rPr>
          <w:rFonts w:ascii="Arial" w:eastAsia="Arial" w:hAnsi="Arial" w:cs="Arial"/>
          <w:sz w:val="21"/>
        </w:rPr>
        <w:t>ZNOrg</w:t>
      </w:r>
      <w:proofErr w:type="spellEnd"/>
      <w:r w:rsidR="00FD742B" w:rsidRPr="00AC5326">
        <w:rPr>
          <w:rFonts w:ascii="Arial" w:eastAsia="Arial" w:hAnsi="Arial" w:cs="Arial"/>
          <w:sz w:val="21"/>
        </w:rPr>
        <w:t>, 174/20 – ZIPRS2122</w:t>
      </w:r>
      <w:r w:rsidR="00537CE1">
        <w:rPr>
          <w:rFonts w:ascii="Arial" w:eastAsia="Arial" w:hAnsi="Arial" w:cs="Arial"/>
          <w:sz w:val="21"/>
        </w:rPr>
        <w:t>,</w:t>
      </w:r>
      <w:r w:rsidR="00FD742B" w:rsidRPr="00AC5326">
        <w:rPr>
          <w:rFonts w:ascii="Arial" w:eastAsia="Arial" w:hAnsi="Arial" w:cs="Arial"/>
          <w:sz w:val="21"/>
        </w:rPr>
        <w:t xml:space="preserve"> 159/21</w:t>
      </w:r>
      <w:r w:rsidR="004B5643">
        <w:rPr>
          <w:rFonts w:ascii="Arial" w:eastAsia="Arial" w:hAnsi="Arial" w:cs="Arial"/>
          <w:sz w:val="21"/>
        </w:rPr>
        <w:t>,</w:t>
      </w:r>
      <w:r w:rsidR="00537CE1" w:rsidRPr="00537CE1">
        <w:rPr>
          <w:rFonts w:ascii="Arial" w:eastAsia="Arial" w:hAnsi="Arial" w:cs="Arial"/>
          <w:sz w:val="21"/>
        </w:rPr>
        <w:t xml:space="preserve"> </w:t>
      </w:r>
      <w:r w:rsidR="00537CE1" w:rsidRPr="00AF4476">
        <w:rPr>
          <w:rFonts w:ascii="Arial" w:eastAsia="Arial" w:hAnsi="Arial" w:cs="Arial"/>
          <w:sz w:val="21"/>
        </w:rPr>
        <w:t xml:space="preserve"> 78/23 – ZZVZZ-T</w:t>
      </w:r>
      <w:r w:rsidR="004B5643">
        <w:rPr>
          <w:rFonts w:ascii="Arial" w:eastAsia="Arial" w:hAnsi="Arial" w:cs="Arial"/>
          <w:sz w:val="21"/>
        </w:rPr>
        <w:t xml:space="preserve">, </w:t>
      </w:r>
      <w:r w:rsidR="004B5643" w:rsidRPr="004B5643">
        <w:rPr>
          <w:rFonts w:ascii="Arial" w:eastAsia="Arial" w:hAnsi="Arial" w:cs="Arial"/>
          <w:sz w:val="21"/>
        </w:rPr>
        <w:t>in 12/26</w:t>
      </w:r>
      <w:r w:rsidR="00FD742B" w:rsidRPr="00AC5326">
        <w:rPr>
          <w:rFonts w:ascii="Arial" w:eastAsia="Arial" w:hAnsi="Arial" w:cs="Arial"/>
          <w:sz w:val="21"/>
        </w:rPr>
        <w:t>)</w:t>
      </w:r>
      <w:r w:rsidRPr="00AC5326">
        <w:rPr>
          <w:rFonts w:ascii="Arial" w:eastAsia="Arial" w:hAnsi="Arial" w:cs="Arial"/>
          <w:sz w:val="21"/>
        </w:rPr>
        <w:t xml:space="preserve">; </w:t>
      </w:r>
    </w:p>
    <w:p w14:paraId="3A04C25F" w14:textId="3C622669" w:rsidR="00A913CB" w:rsidRPr="00D22269" w:rsidRDefault="00D22269" w:rsidP="00D72080">
      <w:pPr>
        <w:pStyle w:val="Odstavekseznama"/>
        <w:numPr>
          <w:ilvl w:val="0"/>
          <w:numId w:val="57"/>
        </w:numPr>
        <w:tabs>
          <w:tab w:val="left" w:pos="709"/>
          <w:tab w:val="left" w:pos="993"/>
        </w:tabs>
        <w:spacing w:after="51" w:line="249" w:lineRule="auto"/>
        <w:ind w:left="993" w:right="187" w:hanging="643"/>
        <w:jc w:val="both"/>
        <w:rPr>
          <w:rFonts w:ascii="Arial" w:eastAsia="Arial" w:hAnsi="Arial" w:cs="Arial"/>
          <w:sz w:val="21"/>
        </w:rPr>
      </w:pPr>
      <w:r>
        <w:rPr>
          <w:rFonts w:ascii="Arial" w:eastAsia="Arial" w:hAnsi="Arial" w:cs="Arial"/>
          <w:sz w:val="21"/>
        </w:rPr>
        <w:t>-</w:t>
      </w:r>
      <w:r>
        <w:rPr>
          <w:rFonts w:ascii="Arial" w:eastAsia="Arial" w:hAnsi="Arial" w:cs="Arial"/>
          <w:sz w:val="21"/>
        </w:rPr>
        <w:tab/>
      </w:r>
      <w:r w:rsidR="00CB6AB8" w:rsidRPr="00AC5326">
        <w:rPr>
          <w:rFonts w:ascii="Arial" w:eastAsia="Arial" w:hAnsi="Arial" w:cs="Arial"/>
          <w:sz w:val="21"/>
        </w:rPr>
        <w:t xml:space="preserve">zavarovanec, ki je pridobil pravice po Zakonu o družbenem varstvu duševno in telesno prizadetih oseb </w:t>
      </w:r>
      <w:r w:rsidR="001745AB" w:rsidRPr="00AC5326">
        <w:rPr>
          <w:rFonts w:ascii="Arial" w:eastAsia="Arial" w:hAnsi="Arial" w:cs="Arial"/>
          <w:sz w:val="21"/>
        </w:rPr>
        <w:t xml:space="preserve">(Uradni list SRS, št. 41/83, Uradni list RS, št. 114/06 – ZUTPG, 122/07 – odl. US, 61/10 – </w:t>
      </w:r>
      <w:proofErr w:type="spellStart"/>
      <w:r w:rsidR="001745AB" w:rsidRPr="00AC5326">
        <w:rPr>
          <w:rFonts w:ascii="Arial" w:eastAsia="Arial" w:hAnsi="Arial" w:cs="Arial"/>
          <w:sz w:val="21"/>
        </w:rPr>
        <w:t>ZSVarPre</w:t>
      </w:r>
      <w:proofErr w:type="spellEnd"/>
      <w:r w:rsidR="001745AB" w:rsidRPr="00AC5326">
        <w:rPr>
          <w:rFonts w:ascii="Arial" w:eastAsia="Arial" w:hAnsi="Arial" w:cs="Arial"/>
          <w:sz w:val="21"/>
        </w:rPr>
        <w:t xml:space="preserve">, 40/11 – </w:t>
      </w:r>
      <w:proofErr w:type="spellStart"/>
      <w:r w:rsidR="001745AB" w:rsidRPr="00AC5326">
        <w:rPr>
          <w:rFonts w:ascii="Arial" w:eastAsia="Arial" w:hAnsi="Arial" w:cs="Arial"/>
          <w:sz w:val="21"/>
        </w:rPr>
        <w:t>ZSVarPre</w:t>
      </w:r>
      <w:proofErr w:type="spellEnd"/>
      <w:r w:rsidR="001745AB" w:rsidRPr="00AC5326">
        <w:rPr>
          <w:rFonts w:ascii="Arial" w:eastAsia="Arial" w:hAnsi="Arial" w:cs="Arial"/>
          <w:sz w:val="21"/>
        </w:rPr>
        <w:t xml:space="preserve">-A in 30/18 – ZSVI) </w:t>
      </w:r>
      <w:r w:rsidR="00CB6AB8" w:rsidRPr="00AC5326">
        <w:rPr>
          <w:rFonts w:ascii="Arial" w:eastAsia="Arial" w:hAnsi="Arial" w:cs="Arial"/>
          <w:sz w:val="21"/>
        </w:rPr>
        <w:t>oziroma po Zakonu o socialnem vključevanju invalidov</w:t>
      </w:r>
      <w:r w:rsidR="001745AB" w:rsidRPr="00AC5326">
        <w:rPr>
          <w:rFonts w:ascii="Arial" w:eastAsia="Arial" w:hAnsi="Arial" w:cs="Arial"/>
          <w:sz w:val="21"/>
        </w:rPr>
        <w:t xml:space="preserve"> (Uradni list RS, št. 30/18, 196/21 – </w:t>
      </w:r>
      <w:proofErr w:type="spellStart"/>
      <w:r w:rsidR="001745AB" w:rsidRPr="00AC5326">
        <w:rPr>
          <w:rFonts w:ascii="Arial" w:eastAsia="Arial" w:hAnsi="Arial" w:cs="Arial"/>
          <w:sz w:val="21"/>
        </w:rPr>
        <w:t>ZDOsk</w:t>
      </w:r>
      <w:proofErr w:type="spellEnd"/>
      <w:r w:rsidR="00537CE1">
        <w:rPr>
          <w:rFonts w:ascii="Arial" w:eastAsia="Arial" w:hAnsi="Arial" w:cs="Arial"/>
          <w:sz w:val="21"/>
        </w:rPr>
        <w:t>,</w:t>
      </w:r>
      <w:r w:rsidR="001745AB" w:rsidRPr="00AC5326">
        <w:rPr>
          <w:rFonts w:ascii="Arial" w:eastAsia="Arial" w:hAnsi="Arial" w:cs="Arial"/>
          <w:sz w:val="21"/>
        </w:rPr>
        <w:t xml:space="preserve"> 206/21 – ZDUPŠOP</w:t>
      </w:r>
      <w:r w:rsidR="004B5643">
        <w:rPr>
          <w:rFonts w:ascii="Arial" w:eastAsia="Arial" w:hAnsi="Arial" w:cs="Arial"/>
          <w:sz w:val="21"/>
        </w:rPr>
        <w:t>,</w:t>
      </w:r>
      <w:r w:rsidR="00537CE1" w:rsidRPr="00AF4476">
        <w:rPr>
          <w:rFonts w:ascii="Arial" w:eastAsia="Arial" w:hAnsi="Arial" w:cs="Arial"/>
          <w:sz w:val="21"/>
        </w:rPr>
        <w:t xml:space="preserve"> 84/23 – ZDOsk-1</w:t>
      </w:r>
      <w:r w:rsidR="004B5643">
        <w:rPr>
          <w:rFonts w:ascii="Arial" w:eastAsia="Arial" w:hAnsi="Arial" w:cs="Arial"/>
          <w:sz w:val="21"/>
        </w:rPr>
        <w:t xml:space="preserve"> </w:t>
      </w:r>
      <w:r w:rsidR="004B5643" w:rsidRPr="004B5643">
        <w:rPr>
          <w:rFonts w:ascii="Arial" w:eastAsia="Arial" w:hAnsi="Arial" w:cs="Arial"/>
          <w:sz w:val="21"/>
        </w:rPr>
        <w:t>in 60/24 – odl. US</w:t>
      </w:r>
      <w:r w:rsidR="001745AB" w:rsidRPr="00AC5326">
        <w:rPr>
          <w:rFonts w:ascii="Arial" w:eastAsia="Arial" w:hAnsi="Arial" w:cs="Arial"/>
          <w:sz w:val="21"/>
        </w:rPr>
        <w:t>)</w:t>
      </w:r>
      <w:r w:rsidR="00CB6AB8" w:rsidRPr="00AC5326">
        <w:rPr>
          <w:rFonts w:ascii="Arial" w:eastAsia="Arial" w:hAnsi="Arial" w:cs="Arial"/>
          <w:sz w:val="21"/>
        </w:rPr>
        <w:t xml:space="preserve">; </w:t>
      </w:r>
    </w:p>
    <w:p w14:paraId="63A177FF" w14:textId="6530D580" w:rsidR="00A913CB" w:rsidRPr="00D22269" w:rsidRDefault="00CB6AB8" w:rsidP="00D72080">
      <w:pPr>
        <w:pStyle w:val="Odstavekseznama"/>
        <w:numPr>
          <w:ilvl w:val="0"/>
          <w:numId w:val="57"/>
        </w:numPr>
        <w:tabs>
          <w:tab w:val="left" w:pos="709"/>
          <w:tab w:val="left" w:pos="993"/>
        </w:tabs>
        <w:spacing w:after="51" w:line="249" w:lineRule="auto"/>
        <w:ind w:left="993" w:right="187" w:hanging="643"/>
        <w:jc w:val="both"/>
        <w:rPr>
          <w:rFonts w:ascii="Arial" w:eastAsia="Arial" w:hAnsi="Arial" w:cs="Arial"/>
          <w:sz w:val="21"/>
        </w:rPr>
      </w:pPr>
      <w:r w:rsidRPr="00AC5326">
        <w:rPr>
          <w:rFonts w:ascii="Arial" w:eastAsia="Arial" w:hAnsi="Arial" w:cs="Arial"/>
          <w:sz w:val="21"/>
        </w:rPr>
        <w:t>-</w:t>
      </w:r>
      <w:r w:rsidR="00D22269">
        <w:rPr>
          <w:rFonts w:ascii="Arial" w:eastAsia="Arial" w:hAnsi="Arial" w:cs="Arial"/>
          <w:sz w:val="21"/>
        </w:rPr>
        <w:tab/>
      </w:r>
      <w:r w:rsidRPr="00AC5326">
        <w:rPr>
          <w:rFonts w:ascii="Arial" w:eastAsia="Arial" w:hAnsi="Arial" w:cs="Arial"/>
          <w:sz w:val="21"/>
        </w:rPr>
        <w:t>zavarovanec iz 5. člena Navodila, ki je bil razvrščen na podlagi izvida in mnenja strokovne komisije za razvrščanje otrok in mladostnikov z motnjami v telesnem in duševnem razvoju po 11. členu Zakona o izobraževanju in usposabljanju otrok in mladostnikov z motnjami v telesnem in duševnem razvoju</w:t>
      </w:r>
      <w:r w:rsidR="008A0120" w:rsidRPr="00AC5326">
        <w:rPr>
          <w:rFonts w:ascii="Arial" w:eastAsia="Arial" w:hAnsi="Arial" w:cs="Arial"/>
          <w:sz w:val="21"/>
        </w:rPr>
        <w:t xml:space="preserve"> </w:t>
      </w:r>
      <w:r w:rsidR="00E720A4" w:rsidRPr="00AC5326">
        <w:rPr>
          <w:rFonts w:ascii="Arial" w:eastAsia="Arial" w:hAnsi="Arial" w:cs="Arial"/>
          <w:sz w:val="21"/>
        </w:rPr>
        <w:t>(Uradni list SRS, št. 19/76, Uradni list RS, št. 8/90, 12/91-I, 54/92 – ZSV in 54/00 – ZUOPP)</w:t>
      </w:r>
      <w:r w:rsidRPr="00AC5326">
        <w:rPr>
          <w:rFonts w:ascii="Arial" w:eastAsia="Arial" w:hAnsi="Arial" w:cs="Arial"/>
          <w:sz w:val="21"/>
        </w:rPr>
        <w:t xml:space="preserve">; </w:t>
      </w:r>
    </w:p>
    <w:p w14:paraId="44856866" w14:textId="1C685659" w:rsidR="00A913CB" w:rsidRPr="00D22269" w:rsidRDefault="00CB6AB8" w:rsidP="00D72080">
      <w:pPr>
        <w:pStyle w:val="Odstavekseznama"/>
        <w:numPr>
          <w:ilvl w:val="0"/>
          <w:numId w:val="57"/>
        </w:numPr>
        <w:tabs>
          <w:tab w:val="left" w:pos="709"/>
          <w:tab w:val="left" w:pos="993"/>
        </w:tabs>
        <w:spacing w:after="51" w:line="249" w:lineRule="auto"/>
        <w:ind w:left="993" w:right="187" w:hanging="643"/>
        <w:jc w:val="both"/>
        <w:rPr>
          <w:rFonts w:ascii="Arial" w:eastAsia="Arial" w:hAnsi="Arial" w:cs="Arial"/>
          <w:sz w:val="21"/>
        </w:rPr>
      </w:pPr>
      <w:r w:rsidRPr="00AC5326">
        <w:rPr>
          <w:rFonts w:ascii="Arial" w:eastAsia="Arial" w:hAnsi="Arial" w:cs="Arial"/>
          <w:sz w:val="21"/>
        </w:rPr>
        <w:t>-</w:t>
      </w:r>
      <w:r w:rsidR="00D22269">
        <w:rPr>
          <w:rFonts w:ascii="Arial" w:eastAsia="Arial" w:hAnsi="Arial" w:cs="Arial"/>
          <w:sz w:val="21"/>
        </w:rPr>
        <w:tab/>
      </w:r>
      <w:r w:rsidRPr="00AC5326">
        <w:rPr>
          <w:rFonts w:ascii="Arial" w:eastAsia="Arial" w:hAnsi="Arial" w:cs="Arial"/>
          <w:sz w:val="21"/>
        </w:rPr>
        <w:t>zavarovanec iz 6. člena Navodila, ki je bil usmerjen v program vzgoje in izobraževanja po 21. členu Zakona o usmerjanju otrok s posebnimi potrebami</w:t>
      </w:r>
      <w:r w:rsidR="00E720A4" w:rsidRPr="00AC5326">
        <w:rPr>
          <w:rFonts w:ascii="Arial" w:eastAsia="Arial" w:hAnsi="Arial" w:cs="Arial"/>
          <w:sz w:val="21"/>
        </w:rPr>
        <w:t xml:space="preserve"> (Uradni list RS, št. 58/11, 40/12 – ZUJF, 90/12, 41/17 – ZOPOPP</w:t>
      </w:r>
      <w:r w:rsidR="004B5643">
        <w:rPr>
          <w:rFonts w:ascii="Arial" w:eastAsia="Arial" w:hAnsi="Arial" w:cs="Arial"/>
          <w:sz w:val="21"/>
        </w:rPr>
        <w:t>,</w:t>
      </w:r>
      <w:r w:rsidR="00E720A4" w:rsidRPr="00AC5326">
        <w:rPr>
          <w:rFonts w:ascii="Arial" w:eastAsia="Arial" w:hAnsi="Arial" w:cs="Arial"/>
          <w:sz w:val="21"/>
        </w:rPr>
        <w:t xml:space="preserve"> 200/20 – ZOOMTVI</w:t>
      </w:r>
      <w:r w:rsidR="004B5643">
        <w:rPr>
          <w:rFonts w:ascii="Arial" w:eastAsia="Arial" w:hAnsi="Arial" w:cs="Arial"/>
          <w:sz w:val="21"/>
        </w:rPr>
        <w:t xml:space="preserve"> </w:t>
      </w:r>
      <w:r w:rsidR="004B5643" w:rsidRPr="004B5643">
        <w:rPr>
          <w:rFonts w:ascii="Arial" w:eastAsia="Arial" w:hAnsi="Arial" w:cs="Arial"/>
          <w:sz w:val="21"/>
        </w:rPr>
        <w:t>in 12/26</w:t>
      </w:r>
      <w:r w:rsidR="00E720A4" w:rsidRPr="00AC5326">
        <w:rPr>
          <w:rFonts w:ascii="Arial" w:eastAsia="Arial" w:hAnsi="Arial" w:cs="Arial"/>
          <w:sz w:val="21"/>
        </w:rPr>
        <w:t>)</w:t>
      </w:r>
      <w:r w:rsidRPr="00AC5326">
        <w:rPr>
          <w:rFonts w:ascii="Arial" w:eastAsia="Arial" w:hAnsi="Arial" w:cs="Arial"/>
          <w:sz w:val="21"/>
        </w:rPr>
        <w:t xml:space="preserve">; </w:t>
      </w:r>
    </w:p>
    <w:p w14:paraId="4D02E712" w14:textId="2A5D9859" w:rsidR="00A913CB" w:rsidRPr="00D22269" w:rsidRDefault="00D22269" w:rsidP="00D72080">
      <w:pPr>
        <w:pStyle w:val="Odstavekseznama"/>
        <w:numPr>
          <w:ilvl w:val="0"/>
          <w:numId w:val="57"/>
        </w:numPr>
        <w:tabs>
          <w:tab w:val="left" w:pos="709"/>
          <w:tab w:val="left" w:pos="993"/>
        </w:tabs>
        <w:spacing w:after="51" w:line="249" w:lineRule="auto"/>
        <w:ind w:left="993" w:right="187" w:hanging="643"/>
        <w:jc w:val="both"/>
        <w:rPr>
          <w:rFonts w:ascii="Arial" w:eastAsia="Arial" w:hAnsi="Arial" w:cs="Arial"/>
          <w:sz w:val="21"/>
        </w:rPr>
      </w:pPr>
      <w:r>
        <w:rPr>
          <w:rFonts w:ascii="Arial" w:eastAsia="Arial" w:hAnsi="Arial" w:cs="Arial"/>
          <w:sz w:val="21"/>
        </w:rPr>
        <w:t>-</w:t>
      </w:r>
      <w:r>
        <w:rPr>
          <w:rFonts w:ascii="Arial" w:eastAsia="Arial" w:hAnsi="Arial" w:cs="Arial"/>
          <w:sz w:val="21"/>
        </w:rPr>
        <w:tab/>
      </w:r>
      <w:r w:rsidR="00CB6AB8" w:rsidRPr="00AC5326">
        <w:rPr>
          <w:rFonts w:ascii="Arial" w:eastAsia="Arial" w:hAnsi="Arial" w:cs="Arial"/>
          <w:sz w:val="21"/>
        </w:rPr>
        <w:t xml:space="preserve">zavarovanec, ki je pridobil status invalida po predpisih drugih držav članic Evropske unije; </w:t>
      </w:r>
    </w:p>
    <w:p w14:paraId="03678B76" w14:textId="2A1323C6" w:rsidR="00A913CB" w:rsidRPr="00D22269" w:rsidRDefault="00D22269" w:rsidP="00D72080">
      <w:pPr>
        <w:pStyle w:val="Odstavekseznama"/>
        <w:numPr>
          <w:ilvl w:val="0"/>
          <w:numId w:val="57"/>
        </w:numPr>
        <w:tabs>
          <w:tab w:val="left" w:pos="709"/>
          <w:tab w:val="left" w:pos="993"/>
        </w:tabs>
        <w:spacing w:after="320" w:line="250" w:lineRule="auto"/>
        <w:ind w:left="993" w:right="187" w:hanging="641"/>
        <w:jc w:val="both"/>
        <w:rPr>
          <w:rFonts w:ascii="Arial" w:eastAsia="Arial" w:hAnsi="Arial" w:cs="Arial"/>
          <w:sz w:val="21"/>
        </w:rPr>
      </w:pPr>
      <w:r>
        <w:rPr>
          <w:rFonts w:ascii="Arial" w:eastAsia="Arial" w:hAnsi="Arial" w:cs="Arial"/>
          <w:sz w:val="21"/>
        </w:rPr>
        <w:t>-</w:t>
      </w:r>
      <w:r>
        <w:rPr>
          <w:rFonts w:ascii="Arial" w:eastAsia="Arial" w:hAnsi="Arial" w:cs="Arial"/>
          <w:sz w:val="21"/>
        </w:rPr>
        <w:tab/>
      </w:r>
      <w:r w:rsidR="00CB6AB8" w:rsidRPr="00AC5326">
        <w:rPr>
          <w:rFonts w:ascii="Arial" w:eastAsia="Arial" w:hAnsi="Arial" w:cs="Arial"/>
          <w:sz w:val="21"/>
        </w:rPr>
        <w:t xml:space="preserve">zavarovanec s prišteto dobo za pridobitev in odmero pravic na podlagi posebnih okoliščin. </w:t>
      </w:r>
    </w:p>
    <w:p w14:paraId="2EBD9EA7" w14:textId="3B502398" w:rsidR="00E7516F" w:rsidRPr="00E7516F" w:rsidRDefault="00E7516F" w:rsidP="00E7516F">
      <w:pPr>
        <w:spacing w:after="279" w:line="249" w:lineRule="auto"/>
        <w:ind w:left="339" w:right="294"/>
        <w:jc w:val="both"/>
        <w:rPr>
          <w:rFonts w:ascii="Arial" w:eastAsia="Arial" w:hAnsi="Arial" w:cs="Arial"/>
          <w:sz w:val="21"/>
        </w:rPr>
      </w:pPr>
    </w:p>
    <w:p w14:paraId="365DF340" w14:textId="1841B94A" w:rsidR="00A913CB" w:rsidRPr="00AC5326" w:rsidRDefault="00CB6AB8">
      <w:pPr>
        <w:spacing w:after="108" w:line="249" w:lineRule="auto"/>
        <w:ind w:left="350" w:right="290" w:hanging="10"/>
        <w:jc w:val="both"/>
      </w:pPr>
      <w:r w:rsidRPr="00AC5326">
        <w:rPr>
          <w:rFonts w:ascii="Arial" w:eastAsia="Arial" w:hAnsi="Arial" w:cs="Arial"/>
          <w:b/>
          <w:sz w:val="21"/>
        </w:rPr>
        <w:t xml:space="preserve">DATUM IZPOLNITVE PRIJAVE IN PODPIS ODGOVORNE OSEBE ZAVEZANCA </w:t>
      </w:r>
    </w:p>
    <w:p w14:paraId="4D49BFBB" w14:textId="154E828D" w:rsidR="00A913CB" w:rsidRDefault="00CB6AB8">
      <w:pPr>
        <w:spacing w:after="279" w:line="249" w:lineRule="auto"/>
        <w:ind w:left="339" w:right="294"/>
        <w:jc w:val="both"/>
        <w:rPr>
          <w:rFonts w:ascii="Arial" w:eastAsia="Arial" w:hAnsi="Arial" w:cs="Arial"/>
          <w:sz w:val="21"/>
        </w:rPr>
      </w:pPr>
      <w:r w:rsidRPr="00AC5326">
        <w:rPr>
          <w:rFonts w:ascii="Arial" w:eastAsia="Arial" w:hAnsi="Arial" w:cs="Arial"/>
          <w:sz w:val="21"/>
        </w:rPr>
        <w:t xml:space="preserve">Zavezanec vpiše datum izpolnitve obrazca M-3. Obrazec podpiše oseba, odgovorna za njegovo vložitev. </w:t>
      </w:r>
    </w:p>
    <w:p w14:paraId="6AD149DC" w14:textId="7FF312D1" w:rsidR="007B181D" w:rsidRDefault="007B181D">
      <w:pPr>
        <w:spacing w:after="279" w:line="249" w:lineRule="auto"/>
        <w:ind w:left="339" w:right="294"/>
        <w:jc w:val="both"/>
        <w:rPr>
          <w:rFonts w:ascii="Arial" w:eastAsia="Arial" w:hAnsi="Arial" w:cs="Arial"/>
          <w:sz w:val="21"/>
        </w:rPr>
      </w:pPr>
    </w:p>
    <w:p w14:paraId="214D4ED7" w14:textId="6532FE7A" w:rsidR="00A913CB" w:rsidRPr="00AC5326" w:rsidRDefault="00CB6AB8">
      <w:pPr>
        <w:spacing w:after="116"/>
        <w:ind w:left="339"/>
      </w:pPr>
      <w:r w:rsidRPr="00AC5326">
        <w:rPr>
          <w:rFonts w:ascii="Arial" w:eastAsia="Arial" w:hAnsi="Arial" w:cs="Arial"/>
          <w:b/>
          <w:sz w:val="21"/>
        </w:rPr>
        <w:t xml:space="preserve">ŽIG </w:t>
      </w:r>
    </w:p>
    <w:p w14:paraId="2DD642C8" w14:textId="33620305" w:rsidR="00A913CB" w:rsidRPr="00AC5326" w:rsidRDefault="00CB6AB8" w:rsidP="001D1B34">
      <w:pPr>
        <w:spacing w:after="279" w:line="249" w:lineRule="auto"/>
        <w:ind w:left="339" w:right="294"/>
        <w:jc w:val="both"/>
        <w:rPr>
          <w:rFonts w:ascii="Arial" w:eastAsia="Arial" w:hAnsi="Arial" w:cs="Arial"/>
          <w:sz w:val="21"/>
        </w:rPr>
      </w:pPr>
      <w:r w:rsidRPr="00AC5326">
        <w:rPr>
          <w:rFonts w:ascii="Arial" w:eastAsia="Arial" w:hAnsi="Arial" w:cs="Arial"/>
          <w:sz w:val="21"/>
        </w:rPr>
        <w:t xml:space="preserve">Zavezanec odtisne žig, če ga uporablja pri svojem poslovanju. </w:t>
      </w:r>
    </w:p>
    <w:p w14:paraId="0FCCC0BC" w14:textId="6598E775" w:rsidR="00A913CB" w:rsidRPr="00AC5326" w:rsidRDefault="00CB6AB8">
      <w:pPr>
        <w:spacing w:after="281" w:line="249" w:lineRule="auto"/>
        <w:ind w:left="350" w:right="290" w:hanging="10"/>
        <w:jc w:val="both"/>
      </w:pPr>
      <w:r w:rsidRPr="00AC5326">
        <w:rPr>
          <w:rFonts w:ascii="Arial" w:eastAsia="Arial" w:hAnsi="Arial" w:cs="Arial"/>
          <w:b/>
          <w:sz w:val="21"/>
        </w:rPr>
        <w:t xml:space="preserve">POTRDITEV VPISA V EVIDENCO </w:t>
      </w:r>
    </w:p>
    <w:p w14:paraId="3D0AAA1D" w14:textId="7DDF7A3C" w:rsidR="00A913CB" w:rsidRPr="00AC5326" w:rsidRDefault="00CB6AB8">
      <w:pPr>
        <w:spacing w:after="70" w:line="249" w:lineRule="auto"/>
        <w:ind w:left="339" w:right="294"/>
        <w:jc w:val="both"/>
      </w:pPr>
      <w:r w:rsidRPr="00AC5326">
        <w:rPr>
          <w:rFonts w:ascii="Arial" w:eastAsia="Arial" w:hAnsi="Arial" w:cs="Arial"/>
          <w:sz w:val="21"/>
        </w:rPr>
        <w:t xml:space="preserve">Potrditev vpisa podatkov v evidenco vpiše ZZZS in obsega: </w:t>
      </w:r>
    </w:p>
    <w:p w14:paraId="5D2CEEC1" w14:textId="0A5B8360" w:rsidR="00A913CB" w:rsidRPr="00AC5326" w:rsidRDefault="00CB6AB8">
      <w:pPr>
        <w:numPr>
          <w:ilvl w:val="0"/>
          <w:numId w:val="30"/>
        </w:numPr>
        <w:spacing w:after="5" w:line="249" w:lineRule="auto"/>
        <w:ind w:right="294" w:hanging="275"/>
        <w:jc w:val="both"/>
      </w:pPr>
      <w:r w:rsidRPr="00AC5326">
        <w:rPr>
          <w:rFonts w:ascii="Arial" w:eastAsia="Arial" w:hAnsi="Arial" w:cs="Arial"/>
          <w:sz w:val="21"/>
        </w:rPr>
        <w:t xml:space="preserve">datum vpisa v evidenco, </w:t>
      </w:r>
    </w:p>
    <w:p w14:paraId="1FD04240" w14:textId="6858CC45" w:rsidR="00A913CB" w:rsidRPr="00AC5326" w:rsidRDefault="00CB6AB8">
      <w:pPr>
        <w:numPr>
          <w:ilvl w:val="0"/>
          <w:numId w:val="30"/>
        </w:numPr>
        <w:spacing w:after="5" w:line="249" w:lineRule="auto"/>
        <w:ind w:right="294" w:hanging="275"/>
        <w:jc w:val="both"/>
      </w:pPr>
      <w:r w:rsidRPr="00AC5326">
        <w:rPr>
          <w:rFonts w:ascii="Arial" w:eastAsia="Arial" w:hAnsi="Arial" w:cs="Arial"/>
          <w:sz w:val="21"/>
        </w:rPr>
        <w:t xml:space="preserve">številka dokumenta ZZZS </w:t>
      </w:r>
    </w:p>
    <w:p w14:paraId="2116D467" w14:textId="52F143A1" w:rsidR="00A913CB" w:rsidRDefault="00CB6AB8" w:rsidP="0010029C">
      <w:pPr>
        <w:numPr>
          <w:ilvl w:val="0"/>
          <w:numId w:val="30"/>
        </w:numPr>
        <w:spacing w:after="5" w:line="249" w:lineRule="auto"/>
        <w:ind w:right="294" w:hanging="275"/>
        <w:jc w:val="both"/>
      </w:pPr>
      <w:r w:rsidRPr="00AC5326">
        <w:rPr>
          <w:rFonts w:ascii="Arial" w:eastAsia="Arial" w:hAnsi="Arial" w:cs="Arial"/>
          <w:sz w:val="21"/>
        </w:rPr>
        <w:t>ime in priimek uradne osebe, ki je vpis izvedla, ter v primeru obrazca v papirni obliki, njen podpis, v primeru elektronske vloge, vložene prek sistema za podporo poslovnim subjektom, podpis s kvalificiranim digi</w:t>
      </w:r>
      <w:r w:rsidR="001D1B34" w:rsidRPr="00AC5326">
        <w:rPr>
          <w:rFonts w:ascii="Arial" w:eastAsia="Arial" w:hAnsi="Arial" w:cs="Arial"/>
          <w:sz w:val="21"/>
        </w:rPr>
        <w:t>talnim potrdilom sistema ZZZS.</w:t>
      </w:r>
      <w:r w:rsidR="00DE7088">
        <w:rPr>
          <w:rFonts w:ascii="Arial" w:eastAsia="Arial" w:hAnsi="Arial" w:cs="Arial"/>
          <w:sz w:val="21"/>
        </w:rPr>
        <w:t>«</w:t>
      </w:r>
    </w:p>
    <w:sectPr w:rsidR="00A913CB">
      <w:headerReference w:type="even" r:id="rId14"/>
      <w:headerReference w:type="default" r:id="rId15"/>
      <w:headerReference w:type="first" r:id="rId16"/>
      <w:type w:val="continuous"/>
      <w:pgSz w:w="11906" w:h="16838"/>
      <w:pgMar w:top="1313" w:right="1305" w:bottom="929" w:left="1152"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69EA6F" w14:textId="77777777" w:rsidR="00560F23" w:rsidRDefault="00560F23">
      <w:pPr>
        <w:spacing w:after="0" w:line="240" w:lineRule="auto"/>
      </w:pPr>
      <w:r>
        <w:separator/>
      </w:r>
    </w:p>
  </w:endnote>
  <w:endnote w:type="continuationSeparator" w:id="0">
    <w:p w14:paraId="56EB30A3" w14:textId="77777777" w:rsidR="00560F23" w:rsidRDefault="00560F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E1C08C" w14:textId="77777777" w:rsidR="00560F23" w:rsidRDefault="00560F23">
      <w:pPr>
        <w:spacing w:after="0" w:line="240" w:lineRule="auto"/>
      </w:pPr>
      <w:r>
        <w:separator/>
      </w:r>
    </w:p>
  </w:footnote>
  <w:footnote w:type="continuationSeparator" w:id="0">
    <w:p w14:paraId="0F6D2039" w14:textId="77777777" w:rsidR="00560F23" w:rsidRDefault="00560F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9A6A1" w14:textId="45D0CAE3" w:rsidR="00580144" w:rsidRPr="00697804" w:rsidRDefault="00580144" w:rsidP="00697804">
    <w:pPr>
      <w:tabs>
        <w:tab w:val="left" w:pos="5449"/>
        <w:tab w:val="left" w:pos="7845"/>
        <w:tab w:val="right" w:pos="9699"/>
      </w:tabs>
      <w:spacing w:after="0"/>
      <w:rPr>
        <w:color w:val="3B3838" w:themeColor="background2" w:themeShade="4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60386" w14:textId="0F2315C2" w:rsidR="00580144" w:rsidRPr="00697804" w:rsidRDefault="00580144" w:rsidP="00697804">
    <w:pPr>
      <w:tabs>
        <w:tab w:val="left" w:pos="5449"/>
        <w:tab w:val="left" w:pos="7845"/>
        <w:tab w:val="right" w:pos="9699"/>
      </w:tabs>
      <w:spacing w:after="0"/>
      <w:rPr>
        <w:color w:val="3B3838" w:themeColor="background2" w:themeShade="4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4FCC2" w14:textId="77777777" w:rsidR="00580144" w:rsidRDefault="00580144">
    <w:pPr>
      <w:tabs>
        <w:tab w:val="right" w:pos="9699"/>
      </w:tabs>
      <w:spacing w:after="0"/>
    </w:pPr>
    <w:r>
      <w:rPr>
        <w:noProof/>
      </w:rPr>
      <mc:AlternateContent>
        <mc:Choice Requires="wpg">
          <w:drawing>
            <wp:anchor distT="0" distB="0" distL="114300" distR="114300" simplePos="0" relativeHeight="251660288" behindDoc="0" locked="0" layoutInCell="1" allowOverlap="1" wp14:anchorId="201FC578" wp14:editId="7DE74F5A">
              <wp:simplePos x="0" y="0"/>
              <wp:positionH relativeFrom="page">
                <wp:posOffset>720000</wp:posOffset>
              </wp:positionH>
              <wp:positionV relativeFrom="page">
                <wp:posOffset>829333</wp:posOffset>
              </wp:positionV>
              <wp:extent cx="6120003" cy="6350"/>
              <wp:effectExtent l="0" t="0" r="0" b="0"/>
              <wp:wrapSquare wrapText="bothSides"/>
              <wp:docPr id="207302" name="Group 207302"/>
              <wp:cNvGraphicFramePr/>
              <a:graphic xmlns:a="http://schemas.openxmlformats.org/drawingml/2006/main">
                <a:graphicData uri="http://schemas.microsoft.com/office/word/2010/wordprocessingGroup">
                  <wpg:wgp>
                    <wpg:cNvGrpSpPr/>
                    <wpg:grpSpPr>
                      <a:xfrm>
                        <a:off x="0" y="0"/>
                        <a:ext cx="6120003" cy="6350"/>
                        <a:chOff x="0" y="0"/>
                        <a:chExt cx="6120003" cy="6350"/>
                      </a:xfrm>
                    </wpg:grpSpPr>
                    <wps:wsp>
                      <wps:cNvPr id="207303" name="Shape 207303"/>
                      <wps:cNvSpPr/>
                      <wps:spPr>
                        <a:xfrm>
                          <a:off x="0" y="0"/>
                          <a:ext cx="6120003" cy="0"/>
                        </a:xfrm>
                        <a:custGeom>
                          <a:avLst/>
                          <a:gdLst/>
                          <a:ahLst/>
                          <a:cxnLst/>
                          <a:rect l="0" t="0" r="0" b="0"/>
                          <a:pathLst>
                            <a:path w="6120003">
                              <a:moveTo>
                                <a:pt x="0" y="0"/>
                              </a:moveTo>
                              <a:lnTo>
                                <a:pt x="6120003"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w16du="http://schemas.microsoft.com/office/word/2023/wordml/word16du" xmlns:w16sdtfl="http://schemas.microsoft.com/office/word/2024/wordml/sdtformatlock">
          <w:pict>
            <v:group w14:anchorId="18C62EA1" id="Group 207302" o:spid="_x0000_s1026" style="position:absolute;margin-left:56.7pt;margin-top:65.3pt;width:481.9pt;height:.5pt;z-index:251660288;mso-position-horizontal-relative:page;mso-position-vertical-relative:page" coordsize="6120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">
              <v:shape id="Shape 207303" o:spid="_x0000_s1027" style="position:absolute;width:61200;height:0;visibility:visible;mso-wrap-style:square;v-text-anchor:top" coordsize="6120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" path="m,l6120003,e" filled="f" strokecolor="#181717" strokeweight=".5pt">
                <v:stroke miterlimit="83231f" joinstyle="miter"/>
                <v:path arrowok="t" textboxrect="0,0,6120003,0"/>
              </v:shape>
              <w10:wrap type="square" anchorx="page" anchory="page"/>
            </v:group>
          </w:pict>
        </mc:Fallback>
      </mc:AlternateContent>
    </w:r>
    <w:r>
      <w:rPr>
        <w:rFonts w:ascii="Arial" w:eastAsia="Arial" w:hAnsi="Arial" w:cs="Arial"/>
        <w:b/>
        <w:color w:val="181717"/>
        <w:sz w:val="20"/>
      </w:rPr>
      <w:t xml:space="preserve">Uradni list </w:t>
    </w:r>
    <w:r>
      <w:rPr>
        <w:rFonts w:ascii="Arial" w:eastAsia="Arial" w:hAnsi="Arial" w:cs="Arial"/>
        <w:color w:val="181717"/>
        <w:sz w:val="20"/>
      </w:rPr>
      <w:t>Republike Slovenije</w:t>
    </w:r>
    <w:r>
      <w:rPr>
        <w:rFonts w:ascii="Arial" w:eastAsia="Arial" w:hAnsi="Arial" w:cs="Arial"/>
        <w:color w:val="181717"/>
        <w:sz w:val="21"/>
      </w:rPr>
      <w:t xml:space="preserve"> </w:t>
    </w:r>
    <w:r>
      <w:rPr>
        <w:rFonts w:ascii="Arial" w:eastAsia="Arial" w:hAnsi="Arial" w:cs="Arial"/>
        <w:color w:val="181717"/>
        <w:sz w:val="21"/>
      </w:rPr>
      <w:tab/>
    </w:r>
    <w:r>
      <w:rPr>
        <w:rFonts w:ascii="Arial" w:eastAsia="Arial" w:hAnsi="Arial" w:cs="Arial"/>
        <w:color w:val="181717"/>
        <w:sz w:val="16"/>
      </w:rPr>
      <w:t>Št.</w:t>
    </w:r>
    <w:r>
      <w:rPr>
        <w:rFonts w:ascii="Arial" w:eastAsia="Arial" w:hAnsi="Arial" w:cs="Arial"/>
        <w:color w:val="181717"/>
      </w:rPr>
      <w:t xml:space="preserve"> </w:t>
    </w:r>
    <w:r>
      <w:rPr>
        <w:rFonts w:ascii="Arial" w:eastAsia="Arial" w:hAnsi="Arial" w:cs="Arial"/>
        <w:b/>
        <w:color w:val="181717"/>
      </w:rPr>
      <w:t xml:space="preserve">55 / 13. 9. 2019 / </w:t>
    </w:r>
    <w:r>
      <w:rPr>
        <w:rFonts w:ascii="Arial" w:eastAsia="Arial" w:hAnsi="Arial" w:cs="Arial"/>
        <w:color w:val="181717"/>
        <w:sz w:val="16"/>
      </w:rPr>
      <w:t>Stran</w:t>
    </w:r>
    <w:r>
      <w:rPr>
        <w:rFonts w:ascii="Arial" w:eastAsia="Arial" w:hAnsi="Arial" w:cs="Arial"/>
        <w:b/>
        <w:color w:val="181717"/>
      </w:rPr>
      <w:t xml:space="preserve"> </w:t>
    </w:r>
    <w:r>
      <w:fldChar w:fldCharType="begin"/>
    </w:r>
    <w:r>
      <w:instrText xml:space="preserve"> PAGE   \* MERGEFORMAT </w:instrText>
    </w:r>
    <w:r>
      <w:fldChar w:fldCharType="separate"/>
    </w:r>
    <w:r>
      <w:rPr>
        <w:rFonts w:ascii="Arial" w:eastAsia="Arial" w:hAnsi="Arial" w:cs="Arial"/>
        <w:b/>
        <w:color w:val="181717"/>
      </w:rPr>
      <w:t>6771</w:t>
    </w:r>
    <w:r>
      <w:rPr>
        <w:rFonts w:ascii="Arial" w:eastAsia="Arial" w:hAnsi="Arial" w:cs="Arial"/>
        <w:b/>
        <w:color w:val="181717"/>
      </w:rPr>
      <w:fldChar w:fldCharType="end"/>
    </w:r>
    <w:r>
      <w:rPr>
        <w:rFonts w:ascii="Arial" w:eastAsia="Arial" w:hAnsi="Arial" w:cs="Arial"/>
        <w:b/>
        <w:color w:val="181717"/>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309D9"/>
    <w:multiLevelType w:val="hybridMultilevel"/>
    <w:tmpl w:val="08482040"/>
    <w:lvl w:ilvl="0" w:tplc="C26649FE">
      <w:start w:val="1"/>
      <w:numFmt w:val="lowerLetter"/>
      <w:lvlText w:val="%1)"/>
      <w:lvlJc w:val="left"/>
      <w:pPr>
        <w:ind w:left="848"/>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1" w:tplc="F552FC44">
      <w:start w:val="1"/>
      <w:numFmt w:val="bullet"/>
      <w:lvlText w:val="-"/>
      <w:lvlJc w:val="left"/>
      <w:pPr>
        <w:ind w:left="106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6D0E1D82">
      <w:start w:val="1"/>
      <w:numFmt w:val="bullet"/>
      <w:lvlText w:val="▪"/>
      <w:lvlJc w:val="left"/>
      <w:pPr>
        <w:ind w:left="142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507E7076">
      <w:start w:val="1"/>
      <w:numFmt w:val="bullet"/>
      <w:lvlText w:val="•"/>
      <w:lvlJc w:val="left"/>
      <w:pPr>
        <w:ind w:left="214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CB24DA6A">
      <w:start w:val="1"/>
      <w:numFmt w:val="bullet"/>
      <w:lvlText w:val="o"/>
      <w:lvlJc w:val="left"/>
      <w:pPr>
        <w:ind w:left="286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D4D0C6D6">
      <w:start w:val="1"/>
      <w:numFmt w:val="bullet"/>
      <w:lvlText w:val="▪"/>
      <w:lvlJc w:val="left"/>
      <w:pPr>
        <w:ind w:left="358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A4ACEBDE">
      <w:start w:val="1"/>
      <w:numFmt w:val="bullet"/>
      <w:lvlText w:val="•"/>
      <w:lvlJc w:val="left"/>
      <w:pPr>
        <w:ind w:left="430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36F25090">
      <w:start w:val="1"/>
      <w:numFmt w:val="bullet"/>
      <w:lvlText w:val="o"/>
      <w:lvlJc w:val="left"/>
      <w:pPr>
        <w:ind w:left="502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F2C656F0">
      <w:start w:val="1"/>
      <w:numFmt w:val="bullet"/>
      <w:lvlText w:val="▪"/>
      <w:lvlJc w:val="left"/>
      <w:pPr>
        <w:ind w:left="574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015246EE"/>
    <w:multiLevelType w:val="hybridMultilevel"/>
    <w:tmpl w:val="AEAEFE30"/>
    <w:lvl w:ilvl="0" w:tplc="31D4FF92">
      <w:start w:val="5"/>
      <w:numFmt w:val="decimal"/>
      <w:lvlText w:val="%1."/>
      <w:lvlJc w:val="left"/>
      <w:pPr>
        <w:ind w:left="848"/>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1" w:tplc="50A09598">
      <w:start w:val="1"/>
      <w:numFmt w:val="lowerLetter"/>
      <w:lvlText w:val="%2"/>
      <w:lvlJc w:val="left"/>
      <w:pPr>
        <w:ind w:left="108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2" w:tplc="7A16284E">
      <w:start w:val="1"/>
      <w:numFmt w:val="lowerRoman"/>
      <w:lvlText w:val="%3"/>
      <w:lvlJc w:val="left"/>
      <w:pPr>
        <w:ind w:left="180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3" w:tplc="85A45AEA">
      <w:start w:val="1"/>
      <w:numFmt w:val="decimal"/>
      <w:lvlText w:val="%4"/>
      <w:lvlJc w:val="left"/>
      <w:pPr>
        <w:ind w:left="252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4" w:tplc="394C9E24">
      <w:start w:val="1"/>
      <w:numFmt w:val="lowerLetter"/>
      <w:lvlText w:val="%5"/>
      <w:lvlJc w:val="left"/>
      <w:pPr>
        <w:ind w:left="324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5" w:tplc="34D8C5C2">
      <w:start w:val="1"/>
      <w:numFmt w:val="lowerRoman"/>
      <w:lvlText w:val="%6"/>
      <w:lvlJc w:val="left"/>
      <w:pPr>
        <w:ind w:left="396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6" w:tplc="390AC18C">
      <w:start w:val="1"/>
      <w:numFmt w:val="decimal"/>
      <w:lvlText w:val="%7"/>
      <w:lvlJc w:val="left"/>
      <w:pPr>
        <w:ind w:left="468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7" w:tplc="8F0666AE">
      <w:start w:val="1"/>
      <w:numFmt w:val="lowerLetter"/>
      <w:lvlText w:val="%8"/>
      <w:lvlJc w:val="left"/>
      <w:pPr>
        <w:ind w:left="540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8" w:tplc="7882A20A">
      <w:start w:val="1"/>
      <w:numFmt w:val="lowerRoman"/>
      <w:lvlText w:val="%9"/>
      <w:lvlJc w:val="left"/>
      <w:pPr>
        <w:ind w:left="612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02AC2163"/>
    <w:multiLevelType w:val="hybridMultilevel"/>
    <w:tmpl w:val="0008A376"/>
    <w:lvl w:ilvl="0" w:tplc="7260349E">
      <w:numFmt w:val="decimal"/>
      <w:lvlText w:val="%1"/>
      <w:lvlJc w:val="left"/>
      <w:pPr>
        <w:ind w:left="112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1772C09C">
      <w:start w:val="1"/>
      <w:numFmt w:val="lowerLetter"/>
      <w:lvlText w:val="%2"/>
      <w:lvlJc w:val="left"/>
      <w:pPr>
        <w:ind w:left="109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A69C4418">
      <w:start w:val="1"/>
      <w:numFmt w:val="lowerRoman"/>
      <w:lvlText w:val="%3"/>
      <w:lvlJc w:val="left"/>
      <w:pPr>
        <w:ind w:left="181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A14EB49C">
      <w:start w:val="1"/>
      <w:numFmt w:val="decimal"/>
      <w:lvlText w:val="%4"/>
      <w:lvlJc w:val="left"/>
      <w:pPr>
        <w:ind w:left="253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73D638E4">
      <w:start w:val="1"/>
      <w:numFmt w:val="lowerLetter"/>
      <w:lvlText w:val="%5"/>
      <w:lvlJc w:val="left"/>
      <w:pPr>
        <w:ind w:left="325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07127756">
      <w:start w:val="1"/>
      <w:numFmt w:val="lowerRoman"/>
      <w:lvlText w:val="%6"/>
      <w:lvlJc w:val="left"/>
      <w:pPr>
        <w:ind w:left="397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B4327CD2">
      <w:start w:val="1"/>
      <w:numFmt w:val="decimal"/>
      <w:lvlText w:val="%7"/>
      <w:lvlJc w:val="left"/>
      <w:pPr>
        <w:ind w:left="469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06485DD0">
      <w:start w:val="1"/>
      <w:numFmt w:val="lowerLetter"/>
      <w:lvlText w:val="%8"/>
      <w:lvlJc w:val="left"/>
      <w:pPr>
        <w:ind w:left="541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6BD66166">
      <w:start w:val="1"/>
      <w:numFmt w:val="lowerRoman"/>
      <w:lvlText w:val="%9"/>
      <w:lvlJc w:val="left"/>
      <w:pPr>
        <w:ind w:left="613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02C31C08"/>
    <w:multiLevelType w:val="hybridMultilevel"/>
    <w:tmpl w:val="50D0D4BC"/>
    <w:lvl w:ilvl="0" w:tplc="30244B48">
      <w:start w:val="1"/>
      <w:numFmt w:val="bullet"/>
      <w:lvlText w:val="–"/>
      <w:lvlJc w:val="left"/>
      <w:pPr>
        <w:ind w:left="67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E326E212">
      <w:start w:val="1"/>
      <w:numFmt w:val="lowerLetter"/>
      <w:lvlText w:val="%2)"/>
      <w:lvlJc w:val="left"/>
      <w:pPr>
        <w:ind w:left="74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40209FAC">
      <w:start w:val="1"/>
      <w:numFmt w:val="bullet"/>
      <w:lvlText w:val="▪"/>
      <w:lvlJc w:val="left"/>
      <w:pPr>
        <w:ind w:left="1427"/>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3" w:tplc="2702CFC8">
      <w:start w:val="1"/>
      <w:numFmt w:val="bullet"/>
      <w:lvlText w:val="•"/>
      <w:lvlJc w:val="left"/>
      <w:pPr>
        <w:ind w:left="2147"/>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4" w:tplc="AE52ECBA">
      <w:start w:val="1"/>
      <w:numFmt w:val="bullet"/>
      <w:lvlText w:val="o"/>
      <w:lvlJc w:val="left"/>
      <w:pPr>
        <w:ind w:left="2867"/>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5" w:tplc="319452F2">
      <w:start w:val="1"/>
      <w:numFmt w:val="bullet"/>
      <w:lvlText w:val="▪"/>
      <w:lvlJc w:val="left"/>
      <w:pPr>
        <w:ind w:left="3587"/>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6" w:tplc="8944665E">
      <w:start w:val="1"/>
      <w:numFmt w:val="bullet"/>
      <w:lvlText w:val="•"/>
      <w:lvlJc w:val="left"/>
      <w:pPr>
        <w:ind w:left="4307"/>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7" w:tplc="B6263E44">
      <w:start w:val="1"/>
      <w:numFmt w:val="bullet"/>
      <w:lvlText w:val="o"/>
      <w:lvlJc w:val="left"/>
      <w:pPr>
        <w:ind w:left="5027"/>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8" w:tplc="06AA13A0">
      <w:start w:val="1"/>
      <w:numFmt w:val="bullet"/>
      <w:lvlText w:val="▪"/>
      <w:lvlJc w:val="left"/>
      <w:pPr>
        <w:ind w:left="5747"/>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04F26C61"/>
    <w:multiLevelType w:val="hybridMultilevel"/>
    <w:tmpl w:val="09F096DE"/>
    <w:lvl w:ilvl="0" w:tplc="5F247A30">
      <w:start w:val="1"/>
      <w:numFmt w:val="decimalZero"/>
      <w:lvlText w:val="%1"/>
      <w:lvlJc w:val="left"/>
      <w:pPr>
        <w:ind w:left="108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1B3C0BFA">
      <w:start w:val="1"/>
      <w:numFmt w:val="lowerLetter"/>
      <w:lvlText w:val="%2"/>
      <w:lvlJc w:val="left"/>
      <w:pPr>
        <w:ind w:left="109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BC3257BC">
      <w:start w:val="1"/>
      <w:numFmt w:val="lowerRoman"/>
      <w:lvlText w:val="%3"/>
      <w:lvlJc w:val="left"/>
      <w:pPr>
        <w:ind w:left="181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2570A6E8">
      <w:start w:val="1"/>
      <w:numFmt w:val="decimal"/>
      <w:lvlText w:val="%4"/>
      <w:lvlJc w:val="left"/>
      <w:pPr>
        <w:ind w:left="253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BD224B08">
      <w:start w:val="1"/>
      <w:numFmt w:val="lowerLetter"/>
      <w:lvlText w:val="%5"/>
      <w:lvlJc w:val="left"/>
      <w:pPr>
        <w:ind w:left="325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FB220728">
      <w:start w:val="1"/>
      <w:numFmt w:val="lowerRoman"/>
      <w:lvlText w:val="%6"/>
      <w:lvlJc w:val="left"/>
      <w:pPr>
        <w:ind w:left="397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D6A4E3E4">
      <w:start w:val="1"/>
      <w:numFmt w:val="decimal"/>
      <w:lvlText w:val="%7"/>
      <w:lvlJc w:val="left"/>
      <w:pPr>
        <w:ind w:left="469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49A488CE">
      <w:start w:val="1"/>
      <w:numFmt w:val="lowerLetter"/>
      <w:lvlText w:val="%8"/>
      <w:lvlJc w:val="left"/>
      <w:pPr>
        <w:ind w:left="541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C554D6C2">
      <w:start w:val="1"/>
      <w:numFmt w:val="lowerRoman"/>
      <w:lvlText w:val="%9"/>
      <w:lvlJc w:val="left"/>
      <w:pPr>
        <w:ind w:left="613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060C1EA9"/>
    <w:multiLevelType w:val="hybridMultilevel"/>
    <w:tmpl w:val="C0D8AE18"/>
    <w:lvl w:ilvl="0" w:tplc="7D709EF4">
      <w:start w:val="9"/>
      <w:numFmt w:val="decimal"/>
      <w:lvlText w:val="%1."/>
      <w:lvlJc w:val="left"/>
      <w:pPr>
        <w:ind w:left="1087"/>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1" w:tplc="94B42EA8">
      <w:start w:val="1"/>
      <w:numFmt w:val="lowerLetter"/>
      <w:lvlText w:val="%2"/>
      <w:lvlJc w:val="left"/>
      <w:pPr>
        <w:ind w:left="108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2" w:tplc="595C8AA4">
      <w:start w:val="1"/>
      <w:numFmt w:val="lowerRoman"/>
      <w:lvlText w:val="%3"/>
      <w:lvlJc w:val="left"/>
      <w:pPr>
        <w:ind w:left="180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3" w:tplc="410E36CE">
      <w:start w:val="1"/>
      <w:numFmt w:val="decimal"/>
      <w:lvlText w:val="%4"/>
      <w:lvlJc w:val="left"/>
      <w:pPr>
        <w:ind w:left="252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4" w:tplc="09D0DA9E">
      <w:start w:val="1"/>
      <w:numFmt w:val="lowerLetter"/>
      <w:lvlText w:val="%5"/>
      <w:lvlJc w:val="left"/>
      <w:pPr>
        <w:ind w:left="324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5" w:tplc="624EBB36">
      <w:start w:val="1"/>
      <w:numFmt w:val="lowerRoman"/>
      <w:lvlText w:val="%6"/>
      <w:lvlJc w:val="left"/>
      <w:pPr>
        <w:ind w:left="396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6" w:tplc="A88ED442">
      <w:start w:val="1"/>
      <w:numFmt w:val="decimal"/>
      <w:lvlText w:val="%7"/>
      <w:lvlJc w:val="left"/>
      <w:pPr>
        <w:ind w:left="468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7" w:tplc="6F2A0A5C">
      <w:start w:val="1"/>
      <w:numFmt w:val="lowerLetter"/>
      <w:lvlText w:val="%8"/>
      <w:lvlJc w:val="left"/>
      <w:pPr>
        <w:ind w:left="540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8" w:tplc="AE627B20">
      <w:start w:val="1"/>
      <w:numFmt w:val="lowerRoman"/>
      <w:lvlText w:val="%9"/>
      <w:lvlJc w:val="left"/>
      <w:pPr>
        <w:ind w:left="612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068E3267"/>
    <w:multiLevelType w:val="hybridMultilevel"/>
    <w:tmpl w:val="9FB66F54"/>
    <w:lvl w:ilvl="0" w:tplc="68AE4DEC">
      <w:start w:val="16"/>
      <w:numFmt w:val="decimal"/>
      <w:lvlText w:val="%1"/>
      <w:lvlJc w:val="left"/>
      <w:pPr>
        <w:ind w:left="111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CF48875E">
      <w:start w:val="1"/>
      <w:numFmt w:val="lowerLetter"/>
      <w:lvlText w:val="%2"/>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A46404B8">
      <w:start w:val="1"/>
      <w:numFmt w:val="lowerRoman"/>
      <w:lvlText w:val="%3"/>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587A93CA">
      <w:start w:val="1"/>
      <w:numFmt w:val="decimal"/>
      <w:lvlText w:val="%4"/>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290AC8B2">
      <w:start w:val="1"/>
      <w:numFmt w:val="lowerLetter"/>
      <w:lvlText w:val="%5"/>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CD2237CC">
      <w:start w:val="1"/>
      <w:numFmt w:val="lowerRoman"/>
      <w:lvlText w:val="%6"/>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D6CCF818">
      <w:start w:val="1"/>
      <w:numFmt w:val="decimal"/>
      <w:lvlText w:val="%7"/>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453C6D92">
      <w:start w:val="1"/>
      <w:numFmt w:val="lowerLetter"/>
      <w:lvlText w:val="%8"/>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004A88AE">
      <w:start w:val="1"/>
      <w:numFmt w:val="lowerRoman"/>
      <w:lvlText w:val="%9"/>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07C77F55"/>
    <w:multiLevelType w:val="hybridMultilevel"/>
    <w:tmpl w:val="DFF457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09EC54D7"/>
    <w:multiLevelType w:val="hybridMultilevel"/>
    <w:tmpl w:val="EFC619FA"/>
    <w:lvl w:ilvl="0" w:tplc="034E14FA">
      <w:start w:val="1"/>
      <w:numFmt w:val="bullet"/>
      <w:lvlText w:val="-"/>
      <w:lvlJc w:val="left"/>
      <w:pPr>
        <w:ind w:left="127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15A23038">
      <w:start w:val="1"/>
      <w:numFmt w:val="bullet"/>
      <w:lvlText w:val="o"/>
      <w:lvlJc w:val="left"/>
      <w:pPr>
        <w:ind w:left="142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476C6DD4">
      <w:start w:val="1"/>
      <w:numFmt w:val="bullet"/>
      <w:lvlText w:val="▪"/>
      <w:lvlJc w:val="left"/>
      <w:pPr>
        <w:ind w:left="214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C5DE7500">
      <w:start w:val="1"/>
      <w:numFmt w:val="bullet"/>
      <w:lvlText w:val="•"/>
      <w:lvlJc w:val="left"/>
      <w:pPr>
        <w:ind w:left="286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10D40D22">
      <w:start w:val="1"/>
      <w:numFmt w:val="bullet"/>
      <w:lvlText w:val="o"/>
      <w:lvlJc w:val="left"/>
      <w:pPr>
        <w:ind w:left="358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0CF2F8D4">
      <w:start w:val="1"/>
      <w:numFmt w:val="bullet"/>
      <w:lvlText w:val="▪"/>
      <w:lvlJc w:val="left"/>
      <w:pPr>
        <w:ind w:left="430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6F8E13AE">
      <w:start w:val="1"/>
      <w:numFmt w:val="bullet"/>
      <w:lvlText w:val="•"/>
      <w:lvlJc w:val="left"/>
      <w:pPr>
        <w:ind w:left="502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609A7FB6">
      <w:start w:val="1"/>
      <w:numFmt w:val="bullet"/>
      <w:lvlText w:val="o"/>
      <w:lvlJc w:val="left"/>
      <w:pPr>
        <w:ind w:left="574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E6D87F9E">
      <w:start w:val="1"/>
      <w:numFmt w:val="bullet"/>
      <w:lvlText w:val="▪"/>
      <w:lvlJc w:val="left"/>
      <w:pPr>
        <w:ind w:left="646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9" w15:restartNumberingAfterBreak="0">
    <w:nsid w:val="0A4C3C08"/>
    <w:multiLevelType w:val="hybridMultilevel"/>
    <w:tmpl w:val="8EE6B804"/>
    <w:lvl w:ilvl="0" w:tplc="285813C6">
      <w:start w:val="1"/>
      <w:numFmt w:val="bullet"/>
      <w:lvlText w:val="-"/>
      <w:lvlJc w:val="left"/>
      <w:pPr>
        <w:ind w:left="9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13A35FC">
      <w:start w:val="1"/>
      <w:numFmt w:val="bullet"/>
      <w:lvlText w:val="o"/>
      <w:lvlJc w:val="left"/>
      <w:pPr>
        <w:ind w:left="15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4F05950">
      <w:start w:val="1"/>
      <w:numFmt w:val="bullet"/>
      <w:lvlText w:val="▪"/>
      <w:lvlJc w:val="left"/>
      <w:pPr>
        <w:ind w:left="22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0C84CDE">
      <w:start w:val="1"/>
      <w:numFmt w:val="bullet"/>
      <w:lvlText w:val="•"/>
      <w:lvlJc w:val="left"/>
      <w:pPr>
        <w:ind w:left="30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6A2E7EA">
      <w:start w:val="1"/>
      <w:numFmt w:val="bullet"/>
      <w:lvlText w:val="o"/>
      <w:lvlJc w:val="left"/>
      <w:pPr>
        <w:ind w:left="37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626A142">
      <w:start w:val="1"/>
      <w:numFmt w:val="bullet"/>
      <w:lvlText w:val="▪"/>
      <w:lvlJc w:val="left"/>
      <w:pPr>
        <w:ind w:left="44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C9CDBDE">
      <w:start w:val="1"/>
      <w:numFmt w:val="bullet"/>
      <w:lvlText w:val="•"/>
      <w:lvlJc w:val="left"/>
      <w:pPr>
        <w:ind w:left="51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32C3DA2">
      <w:start w:val="1"/>
      <w:numFmt w:val="bullet"/>
      <w:lvlText w:val="o"/>
      <w:lvlJc w:val="left"/>
      <w:pPr>
        <w:ind w:left="58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F0CC1F6">
      <w:start w:val="1"/>
      <w:numFmt w:val="bullet"/>
      <w:lvlText w:val="▪"/>
      <w:lvlJc w:val="left"/>
      <w:pPr>
        <w:ind w:left="66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0C9E3812"/>
    <w:multiLevelType w:val="hybridMultilevel"/>
    <w:tmpl w:val="DDC6A502"/>
    <w:lvl w:ilvl="0" w:tplc="C63208E6">
      <w:start w:val="49"/>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0D367EA1"/>
    <w:multiLevelType w:val="hybridMultilevel"/>
    <w:tmpl w:val="687A9142"/>
    <w:lvl w:ilvl="0" w:tplc="12C0C72A">
      <w:start w:val="1"/>
      <w:numFmt w:val="bullet"/>
      <w:lvlText w:val="-"/>
      <w:lvlJc w:val="left"/>
      <w:pPr>
        <w:ind w:left="547"/>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1B38912E">
      <w:start w:val="1"/>
      <w:numFmt w:val="bullet"/>
      <w:lvlText w:val="o"/>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1FD23BDE">
      <w:start w:val="1"/>
      <w:numFmt w:val="bullet"/>
      <w:lvlText w:val="▪"/>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3490D608">
      <w:start w:val="1"/>
      <w:numFmt w:val="bullet"/>
      <w:lvlText w:val="•"/>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AA9A75EE">
      <w:start w:val="1"/>
      <w:numFmt w:val="bullet"/>
      <w:lvlText w:val="o"/>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D016956E">
      <w:start w:val="1"/>
      <w:numFmt w:val="bullet"/>
      <w:lvlText w:val="▪"/>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033690A2">
      <w:start w:val="1"/>
      <w:numFmt w:val="bullet"/>
      <w:lvlText w:val="•"/>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01F42B7C">
      <w:start w:val="1"/>
      <w:numFmt w:val="bullet"/>
      <w:lvlText w:val="o"/>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8D24466E">
      <w:start w:val="1"/>
      <w:numFmt w:val="bullet"/>
      <w:lvlText w:val="▪"/>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12" w15:restartNumberingAfterBreak="0">
    <w:nsid w:val="0EB32E51"/>
    <w:multiLevelType w:val="hybridMultilevel"/>
    <w:tmpl w:val="0F3252A0"/>
    <w:lvl w:ilvl="0" w:tplc="21C4A198">
      <w:start w:val="1"/>
      <w:numFmt w:val="bullet"/>
      <w:lvlText w:val="-"/>
      <w:lvlJc w:val="left"/>
      <w:pPr>
        <w:ind w:left="706"/>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1" w:tplc="E44E03C4">
      <w:start w:val="1"/>
      <w:numFmt w:val="bullet"/>
      <w:lvlText w:val="o"/>
      <w:lvlJc w:val="left"/>
      <w:pPr>
        <w:ind w:left="1081"/>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2" w:tplc="BE649968">
      <w:start w:val="1"/>
      <w:numFmt w:val="bullet"/>
      <w:lvlText w:val="▪"/>
      <w:lvlJc w:val="left"/>
      <w:pPr>
        <w:ind w:left="1801"/>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3" w:tplc="D41CEF20">
      <w:start w:val="1"/>
      <w:numFmt w:val="bullet"/>
      <w:lvlText w:val="•"/>
      <w:lvlJc w:val="left"/>
      <w:pPr>
        <w:ind w:left="2521"/>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4" w:tplc="284C37C0">
      <w:start w:val="1"/>
      <w:numFmt w:val="bullet"/>
      <w:lvlText w:val="o"/>
      <w:lvlJc w:val="left"/>
      <w:pPr>
        <w:ind w:left="3241"/>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5" w:tplc="451CB824">
      <w:start w:val="1"/>
      <w:numFmt w:val="bullet"/>
      <w:lvlText w:val="▪"/>
      <w:lvlJc w:val="left"/>
      <w:pPr>
        <w:ind w:left="3961"/>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6" w:tplc="E86E77F0">
      <w:start w:val="1"/>
      <w:numFmt w:val="bullet"/>
      <w:lvlText w:val="•"/>
      <w:lvlJc w:val="left"/>
      <w:pPr>
        <w:ind w:left="4681"/>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7" w:tplc="D51AEA26">
      <w:start w:val="1"/>
      <w:numFmt w:val="bullet"/>
      <w:lvlText w:val="o"/>
      <w:lvlJc w:val="left"/>
      <w:pPr>
        <w:ind w:left="5401"/>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8" w:tplc="5BCABF3C">
      <w:start w:val="1"/>
      <w:numFmt w:val="bullet"/>
      <w:lvlText w:val="▪"/>
      <w:lvlJc w:val="left"/>
      <w:pPr>
        <w:ind w:left="6121"/>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abstractNum>
  <w:abstractNum w:abstractNumId="13" w15:restartNumberingAfterBreak="0">
    <w:nsid w:val="0EBB57FF"/>
    <w:multiLevelType w:val="hybridMultilevel"/>
    <w:tmpl w:val="10829372"/>
    <w:lvl w:ilvl="0" w:tplc="EA9C2064">
      <w:start w:val="1"/>
      <w:numFmt w:val="bullet"/>
      <w:lvlText w:val="-"/>
      <w:lvlJc w:val="left"/>
      <w:pPr>
        <w:ind w:left="674"/>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1" w:tplc="FBE66CB0">
      <w:start w:val="1"/>
      <w:numFmt w:val="bullet"/>
      <w:lvlText w:val="o"/>
      <w:lvlJc w:val="left"/>
      <w:pPr>
        <w:ind w:left="108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2" w:tplc="21CCD7EC">
      <w:start w:val="1"/>
      <w:numFmt w:val="bullet"/>
      <w:lvlText w:val="▪"/>
      <w:lvlJc w:val="left"/>
      <w:pPr>
        <w:ind w:left="180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3" w:tplc="225803A0">
      <w:start w:val="1"/>
      <w:numFmt w:val="bullet"/>
      <w:lvlText w:val="•"/>
      <w:lvlJc w:val="left"/>
      <w:pPr>
        <w:ind w:left="252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4" w:tplc="9424CE7E">
      <w:start w:val="1"/>
      <w:numFmt w:val="bullet"/>
      <w:lvlText w:val="o"/>
      <w:lvlJc w:val="left"/>
      <w:pPr>
        <w:ind w:left="324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5" w:tplc="658AE436">
      <w:start w:val="1"/>
      <w:numFmt w:val="bullet"/>
      <w:lvlText w:val="▪"/>
      <w:lvlJc w:val="left"/>
      <w:pPr>
        <w:ind w:left="396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6" w:tplc="6FA8E7D6">
      <w:start w:val="1"/>
      <w:numFmt w:val="bullet"/>
      <w:lvlText w:val="•"/>
      <w:lvlJc w:val="left"/>
      <w:pPr>
        <w:ind w:left="468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7" w:tplc="7CEE1F80">
      <w:start w:val="1"/>
      <w:numFmt w:val="bullet"/>
      <w:lvlText w:val="o"/>
      <w:lvlJc w:val="left"/>
      <w:pPr>
        <w:ind w:left="540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8" w:tplc="F2B23AC8">
      <w:start w:val="1"/>
      <w:numFmt w:val="bullet"/>
      <w:lvlText w:val="▪"/>
      <w:lvlJc w:val="left"/>
      <w:pPr>
        <w:ind w:left="612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abstractNum>
  <w:abstractNum w:abstractNumId="14" w15:restartNumberingAfterBreak="0">
    <w:nsid w:val="132F13F1"/>
    <w:multiLevelType w:val="hybridMultilevel"/>
    <w:tmpl w:val="8BA48E38"/>
    <w:lvl w:ilvl="0" w:tplc="76480AF2">
      <w:start w:val="1"/>
      <w:numFmt w:val="decimal"/>
      <w:lvlText w:val="%1"/>
      <w:lvlJc w:val="left"/>
      <w:pPr>
        <w:ind w:left="85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5098629C">
      <w:start w:val="1"/>
      <w:numFmt w:val="lowerLetter"/>
      <w:lvlText w:val="%2"/>
      <w:lvlJc w:val="left"/>
      <w:pPr>
        <w:ind w:left="109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9056AE2C">
      <w:start w:val="1"/>
      <w:numFmt w:val="lowerRoman"/>
      <w:lvlText w:val="%3"/>
      <w:lvlJc w:val="left"/>
      <w:pPr>
        <w:ind w:left="181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4C2EF7CE">
      <w:start w:val="1"/>
      <w:numFmt w:val="decimal"/>
      <w:lvlText w:val="%4"/>
      <w:lvlJc w:val="left"/>
      <w:pPr>
        <w:ind w:left="253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4FBEA016">
      <w:start w:val="1"/>
      <w:numFmt w:val="lowerLetter"/>
      <w:lvlText w:val="%5"/>
      <w:lvlJc w:val="left"/>
      <w:pPr>
        <w:ind w:left="325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0E680CA6">
      <w:start w:val="1"/>
      <w:numFmt w:val="lowerRoman"/>
      <w:lvlText w:val="%6"/>
      <w:lvlJc w:val="left"/>
      <w:pPr>
        <w:ind w:left="397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8B78F99E">
      <w:start w:val="1"/>
      <w:numFmt w:val="decimal"/>
      <w:lvlText w:val="%7"/>
      <w:lvlJc w:val="left"/>
      <w:pPr>
        <w:ind w:left="469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D3946362">
      <w:start w:val="1"/>
      <w:numFmt w:val="lowerLetter"/>
      <w:lvlText w:val="%8"/>
      <w:lvlJc w:val="left"/>
      <w:pPr>
        <w:ind w:left="541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0FD48F8C">
      <w:start w:val="1"/>
      <w:numFmt w:val="lowerRoman"/>
      <w:lvlText w:val="%9"/>
      <w:lvlJc w:val="left"/>
      <w:pPr>
        <w:ind w:left="613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15" w15:restartNumberingAfterBreak="0">
    <w:nsid w:val="135021E8"/>
    <w:multiLevelType w:val="hybridMultilevel"/>
    <w:tmpl w:val="F4005E0C"/>
    <w:lvl w:ilvl="0" w:tplc="DDB4E2CA">
      <w:start w:val="8"/>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148D2A80"/>
    <w:multiLevelType w:val="hybridMultilevel"/>
    <w:tmpl w:val="89FE814C"/>
    <w:lvl w:ilvl="0" w:tplc="0424000F">
      <w:start w:val="1"/>
      <w:numFmt w:val="decimal"/>
      <w:lvlText w:val="%1."/>
      <w:lvlJc w:val="left"/>
      <w:pPr>
        <w:ind w:left="518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152303E0"/>
    <w:multiLevelType w:val="hybridMultilevel"/>
    <w:tmpl w:val="893E6EE4"/>
    <w:lvl w:ilvl="0" w:tplc="AF865D52">
      <w:start w:val="1"/>
      <w:numFmt w:val="bullet"/>
      <w:lvlText w:val="-"/>
      <w:lvlJc w:val="left"/>
      <w:pPr>
        <w:ind w:left="50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AF107718">
      <w:start w:val="1"/>
      <w:numFmt w:val="bullet"/>
      <w:lvlText w:val="o"/>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33D00AFE">
      <w:start w:val="1"/>
      <w:numFmt w:val="bullet"/>
      <w:lvlText w:val="▪"/>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0E066B3C">
      <w:start w:val="1"/>
      <w:numFmt w:val="bullet"/>
      <w:lvlText w:val="•"/>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7D280E26">
      <w:start w:val="1"/>
      <w:numFmt w:val="bullet"/>
      <w:lvlText w:val="o"/>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0CD2568C">
      <w:start w:val="1"/>
      <w:numFmt w:val="bullet"/>
      <w:lvlText w:val="▪"/>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C3505408">
      <w:start w:val="1"/>
      <w:numFmt w:val="bullet"/>
      <w:lvlText w:val="•"/>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4D426C36">
      <w:start w:val="1"/>
      <w:numFmt w:val="bullet"/>
      <w:lvlText w:val="o"/>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D428C34E">
      <w:start w:val="1"/>
      <w:numFmt w:val="bullet"/>
      <w:lvlText w:val="▪"/>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18" w15:restartNumberingAfterBreak="0">
    <w:nsid w:val="1B83307F"/>
    <w:multiLevelType w:val="hybridMultilevel"/>
    <w:tmpl w:val="462EA614"/>
    <w:lvl w:ilvl="0" w:tplc="E7487452">
      <w:start w:val="1"/>
      <w:numFmt w:val="bullet"/>
      <w:lvlText w:val="-"/>
      <w:lvlJc w:val="left"/>
      <w:pPr>
        <w:ind w:left="67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0F544618">
      <w:start w:val="1"/>
      <w:numFmt w:val="bullet"/>
      <w:lvlText w:val="o"/>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7C7400C8">
      <w:start w:val="1"/>
      <w:numFmt w:val="bullet"/>
      <w:lvlText w:val="▪"/>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45B8F17A">
      <w:start w:val="1"/>
      <w:numFmt w:val="bullet"/>
      <w:lvlText w:val="•"/>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625CB778">
      <w:start w:val="1"/>
      <w:numFmt w:val="bullet"/>
      <w:lvlText w:val="o"/>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24A637C8">
      <w:start w:val="1"/>
      <w:numFmt w:val="bullet"/>
      <w:lvlText w:val="▪"/>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76D8AA2A">
      <w:start w:val="1"/>
      <w:numFmt w:val="bullet"/>
      <w:lvlText w:val="•"/>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AA425800">
      <w:start w:val="1"/>
      <w:numFmt w:val="bullet"/>
      <w:lvlText w:val="o"/>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70862B2E">
      <w:start w:val="1"/>
      <w:numFmt w:val="bullet"/>
      <w:lvlText w:val="▪"/>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19" w15:restartNumberingAfterBreak="0">
    <w:nsid w:val="1F56646C"/>
    <w:multiLevelType w:val="hybridMultilevel"/>
    <w:tmpl w:val="A6045FE8"/>
    <w:lvl w:ilvl="0" w:tplc="A2B214A0">
      <w:start w:val="1"/>
      <w:numFmt w:val="decimal"/>
      <w:lvlText w:val="%1"/>
      <w:lvlJc w:val="left"/>
      <w:pPr>
        <w:ind w:left="36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1" w:tplc="805489C6">
      <w:start w:val="10"/>
      <w:numFmt w:val="decimal"/>
      <w:lvlText w:val="%2."/>
      <w:lvlJc w:val="left"/>
      <w:pPr>
        <w:ind w:left="1042"/>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2" w:tplc="0A6670A4">
      <w:start w:val="1"/>
      <w:numFmt w:val="lowerRoman"/>
      <w:lvlText w:val="%3"/>
      <w:lvlJc w:val="left"/>
      <w:pPr>
        <w:ind w:left="1429"/>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3" w:tplc="DABE5FEE">
      <w:start w:val="1"/>
      <w:numFmt w:val="decimal"/>
      <w:lvlText w:val="%4"/>
      <w:lvlJc w:val="left"/>
      <w:pPr>
        <w:ind w:left="2149"/>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4" w:tplc="B970979E">
      <w:start w:val="1"/>
      <w:numFmt w:val="lowerLetter"/>
      <w:lvlText w:val="%5"/>
      <w:lvlJc w:val="left"/>
      <w:pPr>
        <w:ind w:left="2869"/>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5" w:tplc="096CD352">
      <w:start w:val="1"/>
      <w:numFmt w:val="lowerRoman"/>
      <w:lvlText w:val="%6"/>
      <w:lvlJc w:val="left"/>
      <w:pPr>
        <w:ind w:left="3589"/>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6" w:tplc="6B9CA560">
      <w:start w:val="1"/>
      <w:numFmt w:val="decimal"/>
      <w:lvlText w:val="%7"/>
      <w:lvlJc w:val="left"/>
      <w:pPr>
        <w:ind w:left="4309"/>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7" w:tplc="D1DED1B2">
      <w:start w:val="1"/>
      <w:numFmt w:val="lowerLetter"/>
      <w:lvlText w:val="%8"/>
      <w:lvlJc w:val="left"/>
      <w:pPr>
        <w:ind w:left="5029"/>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8" w:tplc="4C167B96">
      <w:start w:val="1"/>
      <w:numFmt w:val="lowerRoman"/>
      <w:lvlText w:val="%9"/>
      <w:lvlJc w:val="left"/>
      <w:pPr>
        <w:ind w:left="5749"/>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abstractNum>
  <w:abstractNum w:abstractNumId="20" w15:restartNumberingAfterBreak="0">
    <w:nsid w:val="20BC0201"/>
    <w:multiLevelType w:val="hybridMultilevel"/>
    <w:tmpl w:val="FAB24B08"/>
    <w:lvl w:ilvl="0" w:tplc="D72C46EA">
      <w:start w:val="1"/>
      <w:numFmt w:val="bullet"/>
      <w:lvlText w:val="-"/>
      <w:lvlJc w:val="left"/>
      <w:pPr>
        <w:ind w:left="647"/>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E860714E">
      <w:start w:val="1"/>
      <w:numFmt w:val="bullet"/>
      <w:lvlText w:val="o"/>
      <w:lvlJc w:val="left"/>
      <w:pPr>
        <w:ind w:left="108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3750883A">
      <w:start w:val="1"/>
      <w:numFmt w:val="bullet"/>
      <w:lvlText w:val="▪"/>
      <w:lvlJc w:val="left"/>
      <w:pPr>
        <w:ind w:left="180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A6964B1C">
      <w:start w:val="1"/>
      <w:numFmt w:val="bullet"/>
      <w:lvlText w:val="•"/>
      <w:lvlJc w:val="left"/>
      <w:pPr>
        <w:ind w:left="252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CC16253C">
      <w:start w:val="1"/>
      <w:numFmt w:val="bullet"/>
      <w:lvlText w:val="o"/>
      <w:lvlJc w:val="left"/>
      <w:pPr>
        <w:ind w:left="324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B2EC9678">
      <w:start w:val="1"/>
      <w:numFmt w:val="bullet"/>
      <w:lvlText w:val="▪"/>
      <w:lvlJc w:val="left"/>
      <w:pPr>
        <w:ind w:left="396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E5F485B0">
      <w:start w:val="1"/>
      <w:numFmt w:val="bullet"/>
      <w:lvlText w:val="•"/>
      <w:lvlJc w:val="left"/>
      <w:pPr>
        <w:ind w:left="468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5112B518">
      <w:start w:val="1"/>
      <w:numFmt w:val="bullet"/>
      <w:lvlText w:val="o"/>
      <w:lvlJc w:val="left"/>
      <w:pPr>
        <w:ind w:left="540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C9E6104A">
      <w:start w:val="1"/>
      <w:numFmt w:val="bullet"/>
      <w:lvlText w:val="▪"/>
      <w:lvlJc w:val="left"/>
      <w:pPr>
        <w:ind w:left="612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21" w15:restartNumberingAfterBreak="0">
    <w:nsid w:val="21421948"/>
    <w:multiLevelType w:val="hybridMultilevel"/>
    <w:tmpl w:val="36B2A87E"/>
    <w:lvl w:ilvl="0" w:tplc="62FE09F0">
      <w:start w:val="1"/>
      <w:numFmt w:val="bullet"/>
      <w:lvlText w:val="-"/>
      <w:lvlJc w:val="left"/>
      <w:pPr>
        <w:ind w:left="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77CC3A8">
      <w:start w:val="1"/>
      <w:numFmt w:val="bullet"/>
      <w:lvlText w:val="o"/>
      <w:lvlJc w:val="left"/>
      <w:pPr>
        <w:ind w:left="16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8A06A3C">
      <w:start w:val="1"/>
      <w:numFmt w:val="bullet"/>
      <w:lvlText w:val="▪"/>
      <w:lvlJc w:val="left"/>
      <w:pPr>
        <w:ind w:left="23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1760D1C">
      <w:start w:val="1"/>
      <w:numFmt w:val="bullet"/>
      <w:lvlText w:val="•"/>
      <w:lvlJc w:val="left"/>
      <w:pPr>
        <w:ind w:left="31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BAEAD7E">
      <w:start w:val="1"/>
      <w:numFmt w:val="bullet"/>
      <w:lvlText w:val="o"/>
      <w:lvlJc w:val="left"/>
      <w:pPr>
        <w:ind w:left="38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3428DAE">
      <w:start w:val="1"/>
      <w:numFmt w:val="bullet"/>
      <w:lvlText w:val="▪"/>
      <w:lvlJc w:val="left"/>
      <w:pPr>
        <w:ind w:left="45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69A65DA">
      <w:start w:val="1"/>
      <w:numFmt w:val="bullet"/>
      <w:lvlText w:val="•"/>
      <w:lvlJc w:val="left"/>
      <w:pPr>
        <w:ind w:left="52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15AB890">
      <w:start w:val="1"/>
      <w:numFmt w:val="bullet"/>
      <w:lvlText w:val="o"/>
      <w:lvlJc w:val="left"/>
      <w:pPr>
        <w:ind w:left="59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5AEFB82">
      <w:start w:val="1"/>
      <w:numFmt w:val="bullet"/>
      <w:lvlText w:val="▪"/>
      <w:lvlJc w:val="left"/>
      <w:pPr>
        <w:ind w:left="67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27396F7D"/>
    <w:multiLevelType w:val="hybridMultilevel"/>
    <w:tmpl w:val="CF463F8C"/>
    <w:lvl w:ilvl="0" w:tplc="2C5ADACA">
      <w:start w:val="1"/>
      <w:numFmt w:val="bullet"/>
      <w:lvlText w:val="-"/>
      <w:lvlJc w:val="left"/>
      <w:pPr>
        <w:ind w:left="27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08D667B4">
      <w:start w:val="1"/>
      <w:numFmt w:val="bullet"/>
      <w:lvlText w:val="o"/>
      <w:lvlJc w:val="left"/>
      <w:pPr>
        <w:ind w:left="108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F416AADE">
      <w:start w:val="1"/>
      <w:numFmt w:val="bullet"/>
      <w:lvlText w:val="▪"/>
      <w:lvlJc w:val="left"/>
      <w:pPr>
        <w:ind w:left="180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B2A293F4">
      <w:start w:val="1"/>
      <w:numFmt w:val="bullet"/>
      <w:lvlText w:val="•"/>
      <w:lvlJc w:val="left"/>
      <w:pPr>
        <w:ind w:left="252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704A4258">
      <w:start w:val="1"/>
      <w:numFmt w:val="bullet"/>
      <w:lvlText w:val="o"/>
      <w:lvlJc w:val="left"/>
      <w:pPr>
        <w:ind w:left="324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AEA8EC40">
      <w:start w:val="1"/>
      <w:numFmt w:val="bullet"/>
      <w:lvlText w:val="▪"/>
      <w:lvlJc w:val="left"/>
      <w:pPr>
        <w:ind w:left="396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0C3EEA5E">
      <w:start w:val="1"/>
      <w:numFmt w:val="bullet"/>
      <w:lvlText w:val="•"/>
      <w:lvlJc w:val="left"/>
      <w:pPr>
        <w:ind w:left="468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BFAA6250">
      <w:start w:val="1"/>
      <w:numFmt w:val="bullet"/>
      <w:lvlText w:val="o"/>
      <w:lvlJc w:val="left"/>
      <w:pPr>
        <w:ind w:left="540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27764660">
      <w:start w:val="1"/>
      <w:numFmt w:val="bullet"/>
      <w:lvlText w:val="▪"/>
      <w:lvlJc w:val="left"/>
      <w:pPr>
        <w:ind w:left="612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23" w15:restartNumberingAfterBreak="0">
    <w:nsid w:val="284F225A"/>
    <w:multiLevelType w:val="hybridMultilevel"/>
    <w:tmpl w:val="89FE814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28713227"/>
    <w:multiLevelType w:val="hybridMultilevel"/>
    <w:tmpl w:val="84CE4444"/>
    <w:lvl w:ilvl="0" w:tplc="30323B24">
      <w:start w:val="1"/>
      <w:numFmt w:val="bullet"/>
      <w:lvlText w:val="-"/>
      <w:lvlJc w:val="left"/>
      <w:pPr>
        <w:ind w:left="889"/>
      </w:pPr>
      <w:rPr>
        <w:rFonts w:ascii="Arial" w:eastAsia="Arial" w:hAnsi="Arial" w:cs="Arial"/>
        <w:b w:val="0"/>
        <w:i w:val="0"/>
        <w:strike/>
        <w:dstrike w:val="0"/>
        <w:color w:val="000000"/>
        <w:sz w:val="21"/>
        <w:szCs w:val="21"/>
        <w:u w:val="none" w:color="000000"/>
        <w:bdr w:val="none" w:sz="0" w:space="0" w:color="auto"/>
        <w:shd w:val="clear" w:color="auto" w:fill="auto"/>
        <w:vertAlign w:val="baseline"/>
      </w:rPr>
    </w:lvl>
    <w:lvl w:ilvl="1" w:tplc="4952332A">
      <w:start w:val="1"/>
      <w:numFmt w:val="bullet"/>
      <w:lvlText w:val="o"/>
      <w:lvlJc w:val="left"/>
      <w:pPr>
        <w:ind w:left="1429"/>
      </w:pPr>
      <w:rPr>
        <w:rFonts w:ascii="Arial" w:eastAsia="Arial" w:hAnsi="Arial" w:cs="Arial"/>
        <w:b w:val="0"/>
        <w:i w:val="0"/>
        <w:strike/>
        <w:dstrike w:val="0"/>
        <w:color w:val="000000"/>
        <w:sz w:val="21"/>
        <w:szCs w:val="21"/>
        <w:u w:val="none" w:color="000000"/>
        <w:bdr w:val="none" w:sz="0" w:space="0" w:color="auto"/>
        <w:shd w:val="clear" w:color="auto" w:fill="auto"/>
        <w:vertAlign w:val="baseline"/>
      </w:rPr>
    </w:lvl>
    <w:lvl w:ilvl="2" w:tplc="2180A2F6">
      <w:start w:val="1"/>
      <w:numFmt w:val="bullet"/>
      <w:lvlText w:val="▪"/>
      <w:lvlJc w:val="left"/>
      <w:pPr>
        <w:ind w:left="2149"/>
      </w:pPr>
      <w:rPr>
        <w:rFonts w:ascii="Arial" w:eastAsia="Arial" w:hAnsi="Arial" w:cs="Arial"/>
        <w:b w:val="0"/>
        <w:i w:val="0"/>
        <w:strike/>
        <w:dstrike w:val="0"/>
        <w:color w:val="000000"/>
        <w:sz w:val="21"/>
        <w:szCs w:val="21"/>
        <w:u w:val="none" w:color="000000"/>
        <w:bdr w:val="none" w:sz="0" w:space="0" w:color="auto"/>
        <w:shd w:val="clear" w:color="auto" w:fill="auto"/>
        <w:vertAlign w:val="baseline"/>
      </w:rPr>
    </w:lvl>
    <w:lvl w:ilvl="3" w:tplc="31B697EA">
      <w:start w:val="1"/>
      <w:numFmt w:val="bullet"/>
      <w:lvlText w:val="•"/>
      <w:lvlJc w:val="left"/>
      <w:pPr>
        <w:ind w:left="2869"/>
      </w:pPr>
      <w:rPr>
        <w:rFonts w:ascii="Arial" w:eastAsia="Arial" w:hAnsi="Arial" w:cs="Arial"/>
        <w:b w:val="0"/>
        <w:i w:val="0"/>
        <w:strike/>
        <w:dstrike w:val="0"/>
        <w:color w:val="000000"/>
        <w:sz w:val="21"/>
        <w:szCs w:val="21"/>
        <w:u w:val="none" w:color="000000"/>
        <w:bdr w:val="none" w:sz="0" w:space="0" w:color="auto"/>
        <w:shd w:val="clear" w:color="auto" w:fill="auto"/>
        <w:vertAlign w:val="baseline"/>
      </w:rPr>
    </w:lvl>
    <w:lvl w:ilvl="4" w:tplc="709EF4FE">
      <w:start w:val="1"/>
      <w:numFmt w:val="bullet"/>
      <w:lvlText w:val="o"/>
      <w:lvlJc w:val="left"/>
      <w:pPr>
        <w:ind w:left="3589"/>
      </w:pPr>
      <w:rPr>
        <w:rFonts w:ascii="Arial" w:eastAsia="Arial" w:hAnsi="Arial" w:cs="Arial"/>
        <w:b w:val="0"/>
        <w:i w:val="0"/>
        <w:strike/>
        <w:dstrike w:val="0"/>
        <w:color w:val="000000"/>
        <w:sz w:val="21"/>
        <w:szCs w:val="21"/>
        <w:u w:val="none" w:color="000000"/>
        <w:bdr w:val="none" w:sz="0" w:space="0" w:color="auto"/>
        <w:shd w:val="clear" w:color="auto" w:fill="auto"/>
        <w:vertAlign w:val="baseline"/>
      </w:rPr>
    </w:lvl>
    <w:lvl w:ilvl="5" w:tplc="5538AC72">
      <w:start w:val="1"/>
      <w:numFmt w:val="bullet"/>
      <w:lvlText w:val="▪"/>
      <w:lvlJc w:val="left"/>
      <w:pPr>
        <w:ind w:left="4309"/>
      </w:pPr>
      <w:rPr>
        <w:rFonts w:ascii="Arial" w:eastAsia="Arial" w:hAnsi="Arial" w:cs="Arial"/>
        <w:b w:val="0"/>
        <w:i w:val="0"/>
        <w:strike/>
        <w:dstrike w:val="0"/>
        <w:color w:val="000000"/>
        <w:sz w:val="21"/>
        <w:szCs w:val="21"/>
        <w:u w:val="none" w:color="000000"/>
        <w:bdr w:val="none" w:sz="0" w:space="0" w:color="auto"/>
        <w:shd w:val="clear" w:color="auto" w:fill="auto"/>
        <w:vertAlign w:val="baseline"/>
      </w:rPr>
    </w:lvl>
    <w:lvl w:ilvl="6" w:tplc="17FC5D16">
      <w:start w:val="1"/>
      <w:numFmt w:val="bullet"/>
      <w:lvlText w:val="•"/>
      <w:lvlJc w:val="left"/>
      <w:pPr>
        <w:ind w:left="5029"/>
      </w:pPr>
      <w:rPr>
        <w:rFonts w:ascii="Arial" w:eastAsia="Arial" w:hAnsi="Arial" w:cs="Arial"/>
        <w:b w:val="0"/>
        <w:i w:val="0"/>
        <w:strike/>
        <w:dstrike w:val="0"/>
        <w:color w:val="000000"/>
        <w:sz w:val="21"/>
        <w:szCs w:val="21"/>
        <w:u w:val="none" w:color="000000"/>
        <w:bdr w:val="none" w:sz="0" w:space="0" w:color="auto"/>
        <w:shd w:val="clear" w:color="auto" w:fill="auto"/>
        <w:vertAlign w:val="baseline"/>
      </w:rPr>
    </w:lvl>
    <w:lvl w:ilvl="7" w:tplc="9B5A6058">
      <w:start w:val="1"/>
      <w:numFmt w:val="bullet"/>
      <w:lvlText w:val="o"/>
      <w:lvlJc w:val="left"/>
      <w:pPr>
        <w:ind w:left="5749"/>
      </w:pPr>
      <w:rPr>
        <w:rFonts w:ascii="Arial" w:eastAsia="Arial" w:hAnsi="Arial" w:cs="Arial"/>
        <w:b w:val="0"/>
        <w:i w:val="0"/>
        <w:strike/>
        <w:dstrike w:val="0"/>
        <w:color w:val="000000"/>
        <w:sz w:val="21"/>
        <w:szCs w:val="21"/>
        <w:u w:val="none" w:color="000000"/>
        <w:bdr w:val="none" w:sz="0" w:space="0" w:color="auto"/>
        <w:shd w:val="clear" w:color="auto" w:fill="auto"/>
        <w:vertAlign w:val="baseline"/>
      </w:rPr>
    </w:lvl>
    <w:lvl w:ilvl="8" w:tplc="69707604">
      <w:start w:val="1"/>
      <w:numFmt w:val="bullet"/>
      <w:lvlText w:val="▪"/>
      <w:lvlJc w:val="left"/>
      <w:pPr>
        <w:ind w:left="6469"/>
      </w:pPr>
      <w:rPr>
        <w:rFonts w:ascii="Arial" w:eastAsia="Arial" w:hAnsi="Arial" w:cs="Arial"/>
        <w:b w:val="0"/>
        <w:i w:val="0"/>
        <w:strike/>
        <w:dstrike w:val="0"/>
        <w:color w:val="000000"/>
        <w:sz w:val="21"/>
        <w:szCs w:val="21"/>
        <w:u w:val="none" w:color="000000"/>
        <w:bdr w:val="none" w:sz="0" w:space="0" w:color="auto"/>
        <w:shd w:val="clear" w:color="auto" w:fill="auto"/>
        <w:vertAlign w:val="baseline"/>
      </w:rPr>
    </w:lvl>
  </w:abstractNum>
  <w:abstractNum w:abstractNumId="25" w15:restartNumberingAfterBreak="0">
    <w:nsid w:val="287D7CFD"/>
    <w:multiLevelType w:val="hybridMultilevel"/>
    <w:tmpl w:val="9D5096F8"/>
    <w:lvl w:ilvl="0" w:tplc="1D8A8F52">
      <w:start w:val="1"/>
      <w:numFmt w:val="decimal"/>
      <w:lvlText w:val="%1"/>
      <w:lvlJc w:val="left"/>
      <w:pPr>
        <w:ind w:left="100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A0FECABA">
      <w:start w:val="1"/>
      <w:numFmt w:val="lowerLetter"/>
      <w:lvlText w:val="%2"/>
      <w:lvlJc w:val="left"/>
      <w:pPr>
        <w:ind w:left="109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CE82E72E">
      <w:start w:val="1"/>
      <w:numFmt w:val="lowerRoman"/>
      <w:lvlText w:val="%3"/>
      <w:lvlJc w:val="left"/>
      <w:pPr>
        <w:ind w:left="181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83E6A79C">
      <w:start w:val="1"/>
      <w:numFmt w:val="decimal"/>
      <w:lvlText w:val="%4"/>
      <w:lvlJc w:val="left"/>
      <w:pPr>
        <w:ind w:left="253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889C504A">
      <w:start w:val="1"/>
      <w:numFmt w:val="lowerLetter"/>
      <w:lvlText w:val="%5"/>
      <w:lvlJc w:val="left"/>
      <w:pPr>
        <w:ind w:left="325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C10EE520">
      <w:start w:val="1"/>
      <w:numFmt w:val="lowerRoman"/>
      <w:lvlText w:val="%6"/>
      <w:lvlJc w:val="left"/>
      <w:pPr>
        <w:ind w:left="397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A5462176">
      <w:start w:val="1"/>
      <w:numFmt w:val="decimal"/>
      <w:lvlText w:val="%7"/>
      <w:lvlJc w:val="left"/>
      <w:pPr>
        <w:ind w:left="469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25D81484">
      <w:start w:val="1"/>
      <w:numFmt w:val="lowerLetter"/>
      <w:lvlText w:val="%8"/>
      <w:lvlJc w:val="left"/>
      <w:pPr>
        <w:ind w:left="541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8B42037C">
      <w:start w:val="1"/>
      <w:numFmt w:val="lowerRoman"/>
      <w:lvlText w:val="%9"/>
      <w:lvlJc w:val="left"/>
      <w:pPr>
        <w:ind w:left="613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26" w15:restartNumberingAfterBreak="0">
    <w:nsid w:val="299C7344"/>
    <w:multiLevelType w:val="hybridMultilevel"/>
    <w:tmpl w:val="B6BE4D4E"/>
    <w:lvl w:ilvl="0" w:tplc="3D8C7418">
      <w:start w:val="23"/>
      <w:numFmt w:val="lowerLetter"/>
      <w:lvlText w:val="%1"/>
      <w:lvlJc w:val="left"/>
      <w:pPr>
        <w:ind w:left="1132"/>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1" w:tplc="1DD0F956">
      <w:start w:val="1"/>
      <w:numFmt w:val="lowerLetter"/>
      <w:lvlText w:val="%2"/>
      <w:lvlJc w:val="left"/>
      <w:pPr>
        <w:ind w:left="108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2" w:tplc="1504B6AC">
      <w:start w:val="1"/>
      <w:numFmt w:val="lowerRoman"/>
      <w:lvlText w:val="%3"/>
      <w:lvlJc w:val="left"/>
      <w:pPr>
        <w:ind w:left="180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3" w:tplc="9D3EF262">
      <w:start w:val="1"/>
      <w:numFmt w:val="decimal"/>
      <w:lvlText w:val="%4"/>
      <w:lvlJc w:val="left"/>
      <w:pPr>
        <w:ind w:left="252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4" w:tplc="5C84A944">
      <w:start w:val="1"/>
      <w:numFmt w:val="lowerLetter"/>
      <w:lvlText w:val="%5"/>
      <w:lvlJc w:val="left"/>
      <w:pPr>
        <w:ind w:left="324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5" w:tplc="03867B32">
      <w:start w:val="1"/>
      <w:numFmt w:val="lowerRoman"/>
      <w:lvlText w:val="%6"/>
      <w:lvlJc w:val="left"/>
      <w:pPr>
        <w:ind w:left="396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6" w:tplc="A5D0AEF4">
      <w:start w:val="1"/>
      <w:numFmt w:val="decimal"/>
      <w:lvlText w:val="%7"/>
      <w:lvlJc w:val="left"/>
      <w:pPr>
        <w:ind w:left="468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7" w:tplc="476C737A">
      <w:start w:val="1"/>
      <w:numFmt w:val="lowerLetter"/>
      <w:lvlText w:val="%8"/>
      <w:lvlJc w:val="left"/>
      <w:pPr>
        <w:ind w:left="540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8" w:tplc="70A044E4">
      <w:start w:val="1"/>
      <w:numFmt w:val="lowerRoman"/>
      <w:lvlText w:val="%9"/>
      <w:lvlJc w:val="left"/>
      <w:pPr>
        <w:ind w:left="612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abstractNum>
  <w:abstractNum w:abstractNumId="27" w15:restartNumberingAfterBreak="0">
    <w:nsid w:val="299F025B"/>
    <w:multiLevelType w:val="hybridMultilevel"/>
    <w:tmpl w:val="1526962A"/>
    <w:lvl w:ilvl="0" w:tplc="61EAC50C">
      <w:start w:val="1"/>
      <w:numFmt w:val="bullet"/>
      <w:lvlText w:val="-"/>
      <w:lvlJc w:val="left"/>
      <w:pPr>
        <w:ind w:left="647"/>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05829B32">
      <w:start w:val="1"/>
      <w:numFmt w:val="bullet"/>
      <w:lvlText w:val="o"/>
      <w:lvlJc w:val="left"/>
      <w:pPr>
        <w:ind w:left="108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6ABC2CAC">
      <w:start w:val="1"/>
      <w:numFmt w:val="bullet"/>
      <w:lvlText w:val="▪"/>
      <w:lvlJc w:val="left"/>
      <w:pPr>
        <w:ind w:left="180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4E80D72C">
      <w:start w:val="1"/>
      <w:numFmt w:val="bullet"/>
      <w:lvlText w:val="•"/>
      <w:lvlJc w:val="left"/>
      <w:pPr>
        <w:ind w:left="252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451CD58A">
      <w:start w:val="1"/>
      <w:numFmt w:val="bullet"/>
      <w:lvlText w:val="o"/>
      <w:lvlJc w:val="left"/>
      <w:pPr>
        <w:ind w:left="324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CE72A96A">
      <w:start w:val="1"/>
      <w:numFmt w:val="bullet"/>
      <w:lvlText w:val="▪"/>
      <w:lvlJc w:val="left"/>
      <w:pPr>
        <w:ind w:left="39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B90EFDEE">
      <w:start w:val="1"/>
      <w:numFmt w:val="bullet"/>
      <w:lvlText w:val="•"/>
      <w:lvlJc w:val="left"/>
      <w:pPr>
        <w:ind w:left="468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3506979E">
      <w:start w:val="1"/>
      <w:numFmt w:val="bullet"/>
      <w:lvlText w:val="o"/>
      <w:lvlJc w:val="left"/>
      <w:pPr>
        <w:ind w:left="540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ED4AB6C8">
      <w:start w:val="1"/>
      <w:numFmt w:val="bullet"/>
      <w:lvlText w:val="▪"/>
      <w:lvlJc w:val="left"/>
      <w:pPr>
        <w:ind w:left="612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28" w15:restartNumberingAfterBreak="0">
    <w:nsid w:val="2C212AC2"/>
    <w:multiLevelType w:val="hybridMultilevel"/>
    <w:tmpl w:val="3FC2704E"/>
    <w:lvl w:ilvl="0" w:tplc="C24C63E8">
      <w:start w:val="1"/>
      <w:numFmt w:val="decimal"/>
      <w:lvlText w:val="(%1)"/>
      <w:lvlJc w:val="left"/>
      <w:pPr>
        <w:ind w:left="284"/>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1" w:tplc="26C83BA4">
      <w:start w:val="1"/>
      <w:numFmt w:val="lowerLetter"/>
      <w:lvlText w:val="%2"/>
      <w:lvlJc w:val="left"/>
      <w:pPr>
        <w:ind w:left="1761"/>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2" w:tplc="570015B8">
      <w:start w:val="1"/>
      <w:numFmt w:val="lowerRoman"/>
      <w:lvlText w:val="%3"/>
      <w:lvlJc w:val="left"/>
      <w:pPr>
        <w:ind w:left="2481"/>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3" w:tplc="98768854">
      <w:start w:val="1"/>
      <w:numFmt w:val="decimal"/>
      <w:lvlText w:val="%4"/>
      <w:lvlJc w:val="left"/>
      <w:pPr>
        <w:ind w:left="3201"/>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4" w:tplc="A76C7BEE">
      <w:start w:val="1"/>
      <w:numFmt w:val="lowerLetter"/>
      <w:lvlText w:val="%5"/>
      <w:lvlJc w:val="left"/>
      <w:pPr>
        <w:ind w:left="3921"/>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5" w:tplc="F488BCB0">
      <w:start w:val="1"/>
      <w:numFmt w:val="lowerRoman"/>
      <w:lvlText w:val="%6"/>
      <w:lvlJc w:val="left"/>
      <w:pPr>
        <w:ind w:left="4641"/>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6" w:tplc="472E0C94">
      <w:start w:val="1"/>
      <w:numFmt w:val="decimal"/>
      <w:lvlText w:val="%7"/>
      <w:lvlJc w:val="left"/>
      <w:pPr>
        <w:ind w:left="5361"/>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7" w:tplc="0D00F7D6">
      <w:start w:val="1"/>
      <w:numFmt w:val="lowerLetter"/>
      <w:lvlText w:val="%8"/>
      <w:lvlJc w:val="left"/>
      <w:pPr>
        <w:ind w:left="6081"/>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8" w:tplc="6F5C9654">
      <w:start w:val="1"/>
      <w:numFmt w:val="lowerRoman"/>
      <w:lvlText w:val="%9"/>
      <w:lvlJc w:val="left"/>
      <w:pPr>
        <w:ind w:left="6801"/>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abstractNum>
  <w:abstractNum w:abstractNumId="29" w15:restartNumberingAfterBreak="0">
    <w:nsid w:val="2C707773"/>
    <w:multiLevelType w:val="hybridMultilevel"/>
    <w:tmpl w:val="DFF457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2C933C2A"/>
    <w:multiLevelType w:val="hybridMultilevel"/>
    <w:tmpl w:val="92A69182"/>
    <w:lvl w:ilvl="0" w:tplc="D77AF3CC">
      <w:start w:val="1"/>
      <w:numFmt w:val="bullet"/>
      <w:lvlText w:val="–"/>
      <w:lvlJc w:val="left"/>
      <w:pPr>
        <w:ind w:left="61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9DDC930A">
      <w:start w:val="1"/>
      <w:numFmt w:val="lowerLetter"/>
      <w:lvlText w:val="%2)"/>
      <w:lvlJc w:val="left"/>
      <w:pPr>
        <w:ind w:left="71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6722F45C">
      <w:start w:val="1"/>
      <w:numFmt w:val="bullet"/>
      <w:lvlText w:val="▪"/>
      <w:lvlJc w:val="left"/>
      <w:pPr>
        <w:ind w:left="1428"/>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3" w:tplc="2C761CA0">
      <w:start w:val="1"/>
      <w:numFmt w:val="bullet"/>
      <w:lvlText w:val="•"/>
      <w:lvlJc w:val="left"/>
      <w:pPr>
        <w:ind w:left="2148"/>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4" w:tplc="A142FF60">
      <w:start w:val="1"/>
      <w:numFmt w:val="bullet"/>
      <w:lvlText w:val="o"/>
      <w:lvlJc w:val="left"/>
      <w:pPr>
        <w:ind w:left="2868"/>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5" w:tplc="D52C7286">
      <w:start w:val="1"/>
      <w:numFmt w:val="bullet"/>
      <w:lvlText w:val="▪"/>
      <w:lvlJc w:val="left"/>
      <w:pPr>
        <w:ind w:left="3588"/>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6" w:tplc="226034A2">
      <w:start w:val="1"/>
      <w:numFmt w:val="bullet"/>
      <w:lvlText w:val="•"/>
      <w:lvlJc w:val="left"/>
      <w:pPr>
        <w:ind w:left="4308"/>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7" w:tplc="AD8E99CE">
      <w:start w:val="1"/>
      <w:numFmt w:val="bullet"/>
      <w:lvlText w:val="o"/>
      <w:lvlJc w:val="left"/>
      <w:pPr>
        <w:ind w:left="5028"/>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8" w:tplc="2436A1E2">
      <w:start w:val="1"/>
      <w:numFmt w:val="bullet"/>
      <w:lvlText w:val="▪"/>
      <w:lvlJc w:val="left"/>
      <w:pPr>
        <w:ind w:left="5748"/>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abstractNum>
  <w:abstractNum w:abstractNumId="31" w15:restartNumberingAfterBreak="0">
    <w:nsid w:val="2DD9257A"/>
    <w:multiLevelType w:val="hybridMultilevel"/>
    <w:tmpl w:val="D646F7DA"/>
    <w:lvl w:ilvl="0" w:tplc="21D2CDA8">
      <w:start w:val="1"/>
      <w:numFmt w:val="decimal"/>
      <w:lvlText w:val="(%1)"/>
      <w:lvlJc w:val="left"/>
      <w:pPr>
        <w:ind w:left="0"/>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1" w:tplc="1DD4A44C">
      <w:start w:val="1"/>
      <w:numFmt w:val="lowerLetter"/>
      <w:lvlText w:val="%2"/>
      <w:lvlJc w:val="left"/>
      <w:pPr>
        <w:ind w:left="147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2" w:tplc="8394258E">
      <w:start w:val="1"/>
      <w:numFmt w:val="lowerRoman"/>
      <w:lvlText w:val="%3"/>
      <w:lvlJc w:val="left"/>
      <w:pPr>
        <w:ind w:left="219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3" w:tplc="4412DE20">
      <w:start w:val="1"/>
      <w:numFmt w:val="decimal"/>
      <w:lvlText w:val="%4"/>
      <w:lvlJc w:val="left"/>
      <w:pPr>
        <w:ind w:left="291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4" w:tplc="10340836">
      <w:start w:val="1"/>
      <w:numFmt w:val="lowerLetter"/>
      <w:lvlText w:val="%5"/>
      <w:lvlJc w:val="left"/>
      <w:pPr>
        <w:ind w:left="363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5" w:tplc="833880CE">
      <w:start w:val="1"/>
      <w:numFmt w:val="lowerRoman"/>
      <w:lvlText w:val="%6"/>
      <w:lvlJc w:val="left"/>
      <w:pPr>
        <w:ind w:left="435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6" w:tplc="E7B6CE0A">
      <w:start w:val="1"/>
      <w:numFmt w:val="decimal"/>
      <w:lvlText w:val="%7"/>
      <w:lvlJc w:val="left"/>
      <w:pPr>
        <w:ind w:left="507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7" w:tplc="EBF6EF0E">
      <w:start w:val="1"/>
      <w:numFmt w:val="lowerLetter"/>
      <w:lvlText w:val="%8"/>
      <w:lvlJc w:val="left"/>
      <w:pPr>
        <w:ind w:left="579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8" w:tplc="803AC15C">
      <w:start w:val="1"/>
      <w:numFmt w:val="lowerRoman"/>
      <w:lvlText w:val="%9"/>
      <w:lvlJc w:val="left"/>
      <w:pPr>
        <w:ind w:left="651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abstractNum>
  <w:abstractNum w:abstractNumId="32" w15:restartNumberingAfterBreak="0">
    <w:nsid w:val="315972C0"/>
    <w:multiLevelType w:val="hybridMultilevel"/>
    <w:tmpl w:val="09FA2F6C"/>
    <w:lvl w:ilvl="0" w:tplc="BF9411AC">
      <w:start w:val="1"/>
      <w:numFmt w:val="bullet"/>
      <w:lvlText w:val="–"/>
      <w:lvlJc w:val="left"/>
      <w:pPr>
        <w:ind w:left="597"/>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39387DEE">
      <w:start w:val="1"/>
      <w:numFmt w:val="bullet"/>
      <w:lvlText w:val="o"/>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A79227DC">
      <w:start w:val="1"/>
      <w:numFmt w:val="bullet"/>
      <w:lvlText w:val="▪"/>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830E560E">
      <w:start w:val="1"/>
      <w:numFmt w:val="bullet"/>
      <w:lvlText w:val="•"/>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E2D6BAC4">
      <w:start w:val="1"/>
      <w:numFmt w:val="bullet"/>
      <w:lvlText w:val="o"/>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7F9627DE">
      <w:start w:val="1"/>
      <w:numFmt w:val="bullet"/>
      <w:lvlText w:val="▪"/>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B6A08B58">
      <w:start w:val="1"/>
      <w:numFmt w:val="bullet"/>
      <w:lvlText w:val="•"/>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388A812E">
      <w:start w:val="1"/>
      <w:numFmt w:val="bullet"/>
      <w:lvlText w:val="o"/>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59D82C9C">
      <w:start w:val="1"/>
      <w:numFmt w:val="bullet"/>
      <w:lvlText w:val="▪"/>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33" w15:restartNumberingAfterBreak="0">
    <w:nsid w:val="32105AE1"/>
    <w:multiLevelType w:val="hybridMultilevel"/>
    <w:tmpl w:val="57CC8356"/>
    <w:lvl w:ilvl="0" w:tplc="17EAB488">
      <w:start w:val="1"/>
      <w:numFmt w:val="bullet"/>
      <w:lvlText w:val="-"/>
      <w:lvlJc w:val="left"/>
      <w:pPr>
        <w:ind w:left="108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72AE02B8">
      <w:start w:val="1"/>
      <w:numFmt w:val="bullet"/>
      <w:lvlText w:val="o"/>
      <w:lvlJc w:val="left"/>
      <w:pPr>
        <w:ind w:left="14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8C121C2E">
      <w:start w:val="1"/>
      <w:numFmt w:val="bullet"/>
      <w:lvlText w:val="▪"/>
      <w:lvlJc w:val="left"/>
      <w:pPr>
        <w:ind w:left="21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97D200E6">
      <w:start w:val="1"/>
      <w:numFmt w:val="bullet"/>
      <w:lvlText w:val="•"/>
      <w:lvlJc w:val="left"/>
      <w:pPr>
        <w:ind w:left="28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B3B6FA38">
      <w:start w:val="1"/>
      <w:numFmt w:val="bullet"/>
      <w:lvlText w:val="o"/>
      <w:lvlJc w:val="left"/>
      <w:pPr>
        <w:ind w:left="359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BC30F6E6">
      <w:start w:val="1"/>
      <w:numFmt w:val="bullet"/>
      <w:lvlText w:val="▪"/>
      <w:lvlJc w:val="left"/>
      <w:pPr>
        <w:ind w:left="43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6AA80734">
      <w:start w:val="1"/>
      <w:numFmt w:val="bullet"/>
      <w:lvlText w:val="•"/>
      <w:lvlJc w:val="left"/>
      <w:pPr>
        <w:ind w:left="50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CEA63CCA">
      <w:start w:val="1"/>
      <w:numFmt w:val="bullet"/>
      <w:lvlText w:val="o"/>
      <w:lvlJc w:val="left"/>
      <w:pPr>
        <w:ind w:left="57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59B4DF90">
      <w:start w:val="1"/>
      <w:numFmt w:val="bullet"/>
      <w:lvlText w:val="▪"/>
      <w:lvlJc w:val="left"/>
      <w:pPr>
        <w:ind w:left="64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34" w15:restartNumberingAfterBreak="0">
    <w:nsid w:val="33673968"/>
    <w:multiLevelType w:val="hybridMultilevel"/>
    <w:tmpl w:val="EFA057D2"/>
    <w:lvl w:ilvl="0" w:tplc="9286C912">
      <w:start w:val="1"/>
      <w:numFmt w:val="bullet"/>
      <w:lvlText w:val="-"/>
      <w:lvlJc w:val="left"/>
      <w:pPr>
        <w:ind w:left="615"/>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1" w:tplc="5D3C394A">
      <w:start w:val="1"/>
      <w:numFmt w:val="bullet"/>
      <w:lvlText w:val="o"/>
      <w:lvlJc w:val="left"/>
      <w:pPr>
        <w:ind w:left="108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2" w:tplc="1FB01C3A">
      <w:start w:val="1"/>
      <w:numFmt w:val="bullet"/>
      <w:lvlText w:val="▪"/>
      <w:lvlJc w:val="left"/>
      <w:pPr>
        <w:ind w:left="180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3" w:tplc="55B21E6A">
      <w:start w:val="1"/>
      <w:numFmt w:val="bullet"/>
      <w:lvlText w:val="•"/>
      <w:lvlJc w:val="left"/>
      <w:pPr>
        <w:ind w:left="252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4" w:tplc="22F0A992">
      <w:start w:val="1"/>
      <w:numFmt w:val="bullet"/>
      <w:lvlText w:val="o"/>
      <w:lvlJc w:val="left"/>
      <w:pPr>
        <w:ind w:left="324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5" w:tplc="EC66B1AE">
      <w:start w:val="1"/>
      <w:numFmt w:val="bullet"/>
      <w:lvlText w:val="▪"/>
      <w:lvlJc w:val="left"/>
      <w:pPr>
        <w:ind w:left="396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6" w:tplc="FF66729E">
      <w:start w:val="1"/>
      <w:numFmt w:val="bullet"/>
      <w:lvlText w:val="•"/>
      <w:lvlJc w:val="left"/>
      <w:pPr>
        <w:ind w:left="468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7" w:tplc="BBF2ED94">
      <w:start w:val="1"/>
      <w:numFmt w:val="bullet"/>
      <w:lvlText w:val="o"/>
      <w:lvlJc w:val="left"/>
      <w:pPr>
        <w:ind w:left="540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8" w:tplc="01F8C16C">
      <w:start w:val="1"/>
      <w:numFmt w:val="bullet"/>
      <w:lvlText w:val="▪"/>
      <w:lvlJc w:val="left"/>
      <w:pPr>
        <w:ind w:left="612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abstractNum>
  <w:abstractNum w:abstractNumId="35" w15:restartNumberingAfterBreak="0">
    <w:nsid w:val="3A877EE2"/>
    <w:multiLevelType w:val="hybridMultilevel"/>
    <w:tmpl w:val="FDDA5360"/>
    <w:lvl w:ilvl="0" w:tplc="10EED53E">
      <w:start w:val="115"/>
      <w:numFmt w:val="decimal"/>
      <w:lvlText w:val="%1"/>
      <w:lvlJc w:val="left"/>
      <w:pPr>
        <w:ind w:left="95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568EE69A">
      <w:start w:val="1"/>
      <w:numFmt w:val="lowerLetter"/>
      <w:lvlText w:val="%2"/>
      <w:lvlJc w:val="left"/>
      <w:pPr>
        <w:ind w:left="108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1F0C920C">
      <w:start w:val="1"/>
      <w:numFmt w:val="lowerRoman"/>
      <w:lvlText w:val="%3"/>
      <w:lvlJc w:val="left"/>
      <w:pPr>
        <w:ind w:left="180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5C9E6C76">
      <w:start w:val="1"/>
      <w:numFmt w:val="decimal"/>
      <w:lvlText w:val="%4"/>
      <w:lvlJc w:val="left"/>
      <w:pPr>
        <w:ind w:left="252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8A66FF3E">
      <w:start w:val="1"/>
      <w:numFmt w:val="lowerLetter"/>
      <w:lvlText w:val="%5"/>
      <w:lvlJc w:val="left"/>
      <w:pPr>
        <w:ind w:left="324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754AFD18">
      <w:start w:val="1"/>
      <w:numFmt w:val="lowerRoman"/>
      <w:lvlText w:val="%6"/>
      <w:lvlJc w:val="left"/>
      <w:pPr>
        <w:ind w:left="39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1F5A44F8">
      <w:start w:val="1"/>
      <w:numFmt w:val="decimal"/>
      <w:lvlText w:val="%7"/>
      <w:lvlJc w:val="left"/>
      <w:pPr>
        <w:ind w:left="468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6616B910">
      <w:start w:val="1"/>
      <w:numFmt w:val="lowerLetter"/>
      <w:lvlText w:val="%8"/>
      <w:lvlJc w:val="left"/>
      <w:pPr>
        <w:ind w:left="540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3EDE3BD0">
      <w:start w:val="1"/>
      <w:numFmt w:val="lowerRoman"/>
      <w:lvlText w:val="%9"/>
      <w:lvlJc w:val="left"/>
      <w:pPr>
        <w:ind w:left="612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36" w15:restartNumberingAfterBreak="0">
    <w:nsid w:val="3B1E1B49"/>
    <w:multiLevelType w:val="hybridMultilevel"/>
    <w:tmpl w:val="11AC5FFE"/>
    <w:lvl w:ilvl="0" w:tplc="2F0E74EA">
      <w:start w:val="1"/>
      <w:numFmt w:val="decimalZero"/>
      <w:lvlText w:val="%1"/>
      <w:lvlJc w:val="left"/>
      <w:pPr>
        <w:ind w:left="84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A3AEFD50">
      <w:start w:val="1"/>
      <w:numFmt w:val="lowerLetter"/>
      <w:lvlText w:val="%2"/>
      <w:lvlJc w:val="left"/>
      <w:pPr>
        <w:ind w:left="109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6866A4F6">
      <w:start w:val="1"/>
      <w:numFmt w:val="lowerRoman"/>
      <w:lvlText w:val="%3"/>
      <w:lvlJc w:val="left"/>
      <w:pPr>
        <w:ind w:left="181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FD0684D0">
      <w:start w:val="1"/>
      <w:numFmt w:val="decimal"/>
      <w:lvlText w:val="%4"/>
      <w:lvlJc w:val="left"/>
      <w:pPr>
        <w:ind w:left="253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A1EED0A0">
      <w:start w:val="1"/>
      <w:numFmt w:val="lowerLetter"/>
      <w:lvlText w:val="%5"/>
      <w:lvlJc w:val="left"/>
      <w:pPr>
        <w:ind w:left="325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153E2A8C">
      <w:start w:val="1"/>
      <w:numFmt w:val="lowerRoman"/>
      <w:lvlText w:val="%6"/>
      <w:lvlJc w:val="left"/>
      <w:pPr>
        <w:ind w:left="397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C9BA76AC">
      <w:start w:val="1"/>
      <w:numFmt w:val="decimal"/>
      <w:lvlText w:val="%7"/>
      <w:lvlJc w:val="left"/>
      <w:pPr>
        <w:ind w:left="469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4528A706">
      <w:start w:val="1"/>
      <w:numFmt w:val="lowerLetter"/>
      <w:lvlText w:val="%8"/>
      <w:lvlJc w:val="left"/>
      <w:pPr>
        <w:ind w:left="541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438CBC7E">
      <w:start w:val="1"/>
      <w:numFmt w:val="lowerRoman"/>
      <w:lvlText w:val="%9"/>
      <w:lvlJc w:val="left"/>
      <w:pPr>
        <w:ind w:left="613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37" w15:restartNumberingAfterBreak="0">
    <w:nsid w:val="3D517B46"/>
    <w:multiLevelType w:val="hybridMultilevel"/>
    <w:tmpl w:val="8BBE784C"/>
    <w:lvl w:ilvl="0" w:tplc="64DCCDCA">
      <w:start w:val="1"/>
      <w:numFmt w:val="decimal"/>
      <w:lvlText w:val="%1"/>
      <w:lvlJc w:val="left"/>
      <w:pPr>
        <w:ind w:left="360" w:hanging="360"/>
      </w:pPr>
      <w:rPr>
        <w:rFonts w:ascii="Arial" w:eastAsia="Arial" w:hAnsi="Arial" w:cs="Arial"/>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8" w15:restartNumberingAfterBreak="0">
    <w:nsid w:val="3EFA2E51"/>
    <w:multiLevelType w:val="hybridMultilevel"/>
    <w:tmpl w:val="4D2C16D0"/>
    <w:lvl w:ilvl="0" w:tplc="8FB8F572">
      <w:start w:val="1"/>
      <w:numFmt w:val="decimal"/>
      <w:lvlText w:val="%1."/>
      <w:lvlJc w:val="left"/>
      <w:pPr>
        <w:ind w:left="848"/>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1" w:tplc="B3DC6BAE">
      <w:start w:val="1"/>
      <w:numFmt w:val="lowerLetter"/>
      <w:lvlText w:val="%2"/>
      <w:lvlJc w:val="left"/>
      <w:pPr>
        <w:ind w:left="108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2" w:tplc="8B720964">
      <w:start w:val="1"/>
      <w:numFmt w:val="lowerRoman"/>
      <w:lvlText w:val="%3"/>
      <w:lvlJc w:val="left"/>
      <w:pPr>
        <w:ind w:left="180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3" w:tplc="84621418">
      <w:start w:val="1"/>
      <w:numFmt w:val="decimal"/>
      <w:lvlText w:val="%4"/>
      <w:lvlJc w:val="left"/>
      <w:pPr>
        <w:ind w:left="252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4" w:tplc="373098AC">
      <w:start w:val="1"/>
      <w:numFmt w:val="lowerLetter"/>
      <w:lvlText w:val="%5"/>
      <w:lvlJc w:val="left"/>
      <w:pPr>
        <w:ind w:left="324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5" w:tplc="A89038A0">
      <w:start w:val="1"/>
      <w:numFmt w:val="lowerRoman"/>
      <w:lvlText w:val="%6"/>
      <w:lvlJc w:val="left"/>
      <w:pPr>
        <w:ind w:left="396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6" w:tplc="9E5252C0">
      <w:start w:val="1"/>
      <w:numFmt w:val="decimal"/>
      <w:lvlText w:val="%7"/>
      <w:lvlJc w:val="left"/>
      <w:pPr>
        <w:ind w:left="468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7" w:tplc="1FEE624A">
      <w:start w:val="1"/>
      <w:numFmt w:val="lowerLetter"/>
      <w:lvlText w:val="%8"/>
      <w:lvlJc w:val="left"/>
      <w:pPr>
        <w:ind w:left="540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8" w:tplc="4E9A0122">
      <w:start w:val="1"/>
      <w:numFmt w:val="lowerRoman"/>
      <w:lvlText w:val="%9"/>
      <w:lvlJc w:val="left"/>
      <w:pPr>
        <w:ind w:left="612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abstractNum>
  <w:abstractNum w:abstractNumId="39" w15:restartNumberingAfterBreak="0">
    <w:nsid w:val="42D40603"/>
    <w:multiLevelType w:val="hybridMultilevel"/>
    <w:tmpl w:val="7EEA64AA"/>
    <w:lvl w:ilvl="0" w:tplc="2C004D5C">
      <w:start w:val="1"/>
      <w:numFmt w:val="bullet"/>
      <w:lvlText w:val="-"/>
      <w:lvlJc w:val="left"/>
      <w:pPr>
        <w:ind w:left="10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8A2122C">
      <w:start w:val="1"/>
      <w:numFmt w:val="bullet"/>
      <w:lvlText w:val="o"/>
      <w:lvlJc w:val="left"/>
      <w:pPr>
        <w:ind w:left="15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BFE57A0">
      <w:start w:val="1"/>
      <w:numFmt w:val="bullet"/>
      <w:lvlText w:val="▪"/>
      <w:lvlJc w:val="left"/>
      <w:pPr>
        <w:ind w:left="22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97256F8">
      <w:start w:val="1"/>
      <w:numFmt w:val="bullet"/>
      <w:lvlText w:val="•"/>
      <w:lvlJc w:val="left"/>
      <w:pPr>
        <w:ind w:left="29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41CFEEC">
      <w:start w:val="1"/>
      <w:numFmt w:val="bullet"/>
      <w:lvlText w:val="o"/>
      <w:lvlJc w:val="left"/>
      <w:pPr>
        <w:ind w:left="37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12AA514">
      <w:start w:val="1"/>
      <w:numFmt w:val="bullet"/>
      <w:lvlText w:val="▪"/>
      <w:lvlJc w:val="left"/>
      <w:pPr>
        <w:ind w:left="44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53CDF78">
      <w:start w:val="1"/>
      <w:numFmt w:val="bullet"/>
      <w:lvlText w:val="•"/>
      <w:lvlJc w:val="left"/>
      <w:pPr>
        <w:ind w:left="51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6487CEC">
      <w:start w:val="1"/>
      <w:numFmt w:val="bullet"/>
      <w:lvlText w:val="o"/>
      <w:lvlJc w:val="left"/>
      <w:pPr>
        <w:ind w:left="58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E6E9808">
      <w:start w:val="1"/>
      <w:numFmt w:val="bullet"/>
      <w:lvlText w:val="▪"/>
      <w:lvlJc w:val="left"/>
      <w:pPr>
        <w:ind w:left="65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4A3761AA"/>
    <w:multiLevelType w:val="hybridMultilevel"/>
    <w:tmpl w:val="0AB2B0E6"/>
    <w:lvl w:ilvl="0" w:tplc="044AD694">
      <w:start w:val="1"/>
      <w:numFmt w:val="bullet"/>
      <w:lvlText w:val="-"/>
      <w:lvlJc w:val="left"/>
      <w:pPr>
        <w:ind w:left="6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6CC8C318">
      <w:start w:val="1"/>
      <w:numFmt w:val="bullet"/>
      <w:lvlText w:val="o"/>
      <w:lvlJc w:val="left"/>
      <w:pPr>
        <w:ind w:left="108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FDC4CF44">
      <w:start w:val="1"/>
      <w:numFmt w:val="bullet"/>
      <w:lvlText w:val="▪"/>
      <w:lvlJc w:val="left"/>
      <w:pPr>
        <w:ind w:left="180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F10CE888">
      <w:start w:val="1"/>
      <w:numFmt w:val="bullet"/>
      <w:lvlText w:val="•"/>
      <w:lvlJc w:val="left"/>
      <w:pPr>
        <w:ind w:left="252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260AD684">
      <w:start w:val="1"/>
      <w:numFmt w:val="bullet"/>
      <w:lvlText w:val="o"/>
      <w:lvlJc w:val="left"/>
      <w:pPr>
        <w:ind w:left="324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2C74DC32">
      <w:start w:val="1"/>
      <w:numFmt w:val="bullet"/>
      <w:lvlText w:val="▪"/>
      <w:lvlJc w:val="left"/>
      <w:pPr>
        <w:ind w:left="396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FE406656">
      <w:start w:val="1"/>
      <w:numFmt w:val="bullet"/>
      <w:lvlText w:val="•"/>
      <w:lvlJc w:val="left"/>
      <w:pPr>
        <w:ind w:left="468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590EC870">
      <w:start w:val="1"/>
      <w:numFmt w:val="bullet"/>
      <w:lvlText w:val="o"/>
      <w:lvlJc w:val="left"/>
      <w:pPr>
        <w:ind w:left="540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09B0F952">
      <w:start w:val="1"/>
      <w:numFmt w:val="bullet"/>
      <w:lvlText w:val="▪"/>
      <w:lvlJc w:val="left"/>
      <w:pPr>
        <w:ind w:left="612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41" w15:restartNumberingAfterBreak="0">
    <w:nsid w:val="4A864A9D"/>
    <w:multiLevelType w:val="hybridMultilevel"/>
    <w:tmpl w:val="635AD932"/>
    <w:lvl w:ilvl="0" w:tplc="DC227E5A">
      <w:start w:val="11"/>
      <w:numFmt w:val="decimal"/>
      <w:lvlText w:val="%1."/>
      <w:lvlJc w:val="left"/>
      <w:pPr>
        <w:ind w:left="1112"/>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1" w:tplc="B852A91E">
      <w:start w:val="1"/>
      <w:numFmt w:val="lowerLetter"/>
      <w:lvlText w:val="%2"/>
      <w:lvlJc w:val="left"/>
      <w:pPr>
        <w:ind w:left="108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2" w:tplc="510EFB8C">
      <w:start w:val="1"/>
      <w:numFmt w:val="lowerRoman"/>
      <w:lvlText w:val="%3"/>
      <w:lvlJc w:val="left"/>
      <w:pPr>
        <w:ind w:left="180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3" w:tplc="EDC4F928">
      <w:start w:val="1"/>
      <w:numFmt w:val="decimal"/>
      <w:lvlText w:val="%4"/>
      <w:lvlJc w:val="left"/>
      <w:pPr>
        <w:ind w:left="252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4" w:tplc="3A7E5764">
      <w:start w:val="1"/>
      <w:numFmt w:val="lowerLetter"/>
      <w:lvlText w:val="%5"/>
      <w:lvlJc w:val="left"/>
      <w:pPr>
        <w:ind w:left="324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5" w:tplc="01E8937E">
      <w:start w:val="1"/>
      <w:numFmt w:val="lowerRoman"/>
      <w:lvlText w:val="%6"/>
      <w:lvlJc w:val="left"/>
      <w:pPr>
        <w:ind w:left="396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6" w:tplc="E85CA230">
      <w:start w:val="1"/>
      <w:numFmt w:val="decimal"/>
      <w:lvlText w:val="%7"/>
      <w:lvlJc w:val="left"/>
      <w:pPr>
        <w:ind w:left="468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7" w:tplc="BC9C32D6">
      <w:start w:val="1"/>
      <w:numFmt w:val="lowerLetter"/>
      <w:lvlText w:val="%8"/>
      <w:lvlJc w:val="left"/>
      <w:pPr>
        <w:ind w:left="540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8" w:tplc="A81E315E">
      <w:start w:val="1"/>
      <w:numFmt w:val="lowerRoman"/>
      <w:lvlText w:val="%9"/>
      <w:lvlJc w:val="left"/>
      <w:pPr>
        <w:ind w:left="612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abstractNum>
  <w:abstractNum w:abstractNumId="42" w15:restartNumberingAfterBreak="0">
    <w:nsid w:val="4DF910EF"/>
    <w:multiLevelType w:val="hybridMultilevel"/>
    <w:tmpl w:val="88E6576C"/>
    <w:lvl w:ilvl="0" w:tplc="52B41C80">
      <w:start w:val="1"/>
      <w:numFmt w:val="bullet"/>
      <w:lvlText w:val="-"/>
      <w:lvlJc w:val="left"/>
      <w:pPr>
        <w:ind w:left="61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D6262B42">
      <w:start w:val="1"/>
      <w:numFmt w:val="bullet"/>
      <w:lvlText w:val="o"/>
      <w:lvlJc w:val="left"/>
      <w:pPr>
        <w:ind w:left="108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F6A60182">
      <w:start w:val="1"/>
      <w:numFmt w:val="bullet"/>
      <w:lvlText w:val="▪"/>
      <w:lvlJc w:val="left"/>
      <w:pPr>
        <w:ind w:left="180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2AAED04A">
      <w:start w:val="1"/>
      <w:numFmt w:val="bullet"/>
      <w:lvlText w:val="•"/>
      <w:lvlJc w:val="left"/>
      <w:pPr>
        <w:ind w:left="252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4A3C6392">
      <w:start w:val="1"/>
      <w:numFmt w:val="bullet"/>
      <w:lvlText w:val="o"/>
      <w:lvlJc w:val="left"/>
      <w:pPr>
        <w:ind w:left="324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3CEA4062">
      <w:start w:val="1"/>
      <w:numFmt w:val="bullet"/>
      <w:lvlText w:val="▪"/>
      <w:lvlJc w:val="left"/>
      <w:pPr>
        <w:ind w:left="396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770C9E82">
      <w:start w:val="1"/>
      <w:numFmt w:val="bullet"/>
      <w:lvlText w:val="•"/>
      <w:lvlJc w:val="left"/>
      <w:pPr>
        <w:ind w:left="468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6CFA2240">
      <w:start w:val="1"/>
      <w:numFmt w:val="bullet"/>
      <w:lvlText w:val="o"/>
      <w:lvlJc w:val="left"/>
      <w:pPr>
        <w:ind w:left="540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5FDAB9B0">
      <w:start w:val="1"/>
      <w:numFmt w:val="bullet"/>
      <w:lvlText w:val="▪"/>
      <w:lvlJc w:val="left"/>
      <w:pPr>
        <w:ind w:left="612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43" w15:restartNumberingAfterBreak="0">
    <w:nsid w:val="519763DB"/>
    <w:multiLevelType w:val="hybridMultilevel"/>
    <w:tmpl w:val="905CAE3E"/>
    <w:lvl w:ilvl="0" w:tplc="7F9AC13C">
      <w:start w:val="1"/>
      <w:numFmt w:val="decimalZero"/>
      <w:lvlText w:val="%1"/>
      <w:lvlJc w:val="left"/>
      <w:pPr>
        <w:ind w:left="1005" w:hanging="660"/>
      </w:pPr>
      <w:rPr>
        <w:rFonts w:hint="default"/>
      </w:rPr>
    </w:lvl>
    <w:lvl w:ilvl="1" w:tplc="04240019" w:tentative="1">
      <w:start w:val="1"/>
      <w:numFmt w:val="lowerLetter"/>
      <w:lvlText w:val="%2."/>
      <w:lvlJc w:val="left"/>
      <w:pPr>
        <w:ind w:left="1425" w:hanging="360"/>
      </w:pPr>
    </w:lvl>
    <w:lvl w:ilvl="2" w:tplc="0424001B" w:tentative="1">
      <w:start w:val="1"/>
      <w:numFmt w:val="lowerRoman"/>
      <w:lvlText w:val="%3."/>
      <w:lvlJc w:val="right"/>
      <w:pPr>
        <w:ind w:left="2145" w:hanging="180"/>
      </w:pPr>
    </w:lvl>
    <w:lvl w:ilvl="3" w:tplc="0424000F" w:tentative="1">
      <w:start w:val="1"/>
      <w:numFmt w:val="decimal"/>
      <w:lvlText w:val="%4."/>
      <w:lvlJc w:val="left"/>
      <w:pPr>
        <w:ind w:left="2865" w:hanging="360"/>
      </w:pPr>
    </w:lvl>
    <w:lvl w:ilvl="4" w:tplc="04240019" w:tentative="1">
      <w:start w:val="1"/>
      <w:numFmt w:val="lowerLetter"/>
      <w:lvlText w:val="%5."/>
      <w:lvlJc w:val="left"/>
      <w:pPr>
        <w:ind w:left="3585" w:hanging="360"/>
      </w:pPr>
    </w:lvl>
    <w:lvl w:ilvl="5" w:tplc="0424001B" w:tentative="1">
      <w:start w:val="1"/>
      <w:numFmt w:val="lowerRoman"/>
      <w:lvlText w:val="%6."/>
      <w:lvlJc w:val="right"/>
      <w:pPr>
        <w:ind w:left="4305" w:hanging="180"/>
      </w:pPr>
    </w:lvl>
    <w:lvl w:ilvl="6" w:tplc="0424000F" w:tentative="1">
      <w:start w:val="1"/>
      <w:numFmt w:val="decimal"/>
      <w:lvlText w:val="%7."/>
      <w:lvlJc w:val="left"/>
      <w:pPr>
        <w:ind w:left="5025" w:hanging="360"/>
      </w:pPr>
    </w:lvl>
    <w:lvl w:ilvl="7" w:tplc="04240019" w:tentative="1">
      <w:start w:val="1"/>
      <w:numFmt w:val="lowerLetter"/>
      <w:lvlText w:val="%8."/>
      <w:lvlJc w:val="left"/>
      <w:pPr>
        <w:ind w:left="5745" w:hanging="360"/>
      </w:pPr>
    </w:lvl>
    <w:lvl w:ilvl="8" w:tplc="0424001B" w:tentative="1">
      <w:start w:val="1"/>
      <w:numFmt w:val="lowerRoman"/>
      <w:lvlText w:val="%9."/>
      <w:lvlJc w:val="right"/>
      <w:pPr>
        <w:ind w:left="6465" w:hanging="180"/>
      </w:pPr>
    </w:lvl>
  </w:abstractNum>
  <w:abstractNum w:abstractNumId="44" w15:restartNumberingAfterBreak="0">
    <w:nsid w:val="56C10408"/>
    <w:multiLevelType w:val="hybridMultilevel"/>
    <w:tmpl w:val="8F16A0A8"/>
    <w:lvl w:ilvl="0" w:tplc="CCBE12A0">
      <w:start w:val="1"/>
      <w:numFmt w:val="decimal"/>
      <w:lvlText w:val="%1."/>
      <w:lvlJc w:val="left"/>
      <w:pPr>
        <w:ind w:left="0"/>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1" w:tplc="014E6FEA">
      <w:start w:val="1"/>
      <w:numFmt w:val="lowerLetter"/>
      <w:lvlText w:val="%2"/>
      <w:lvlJc w:val="left"/>
      <w:pPr>
        <w:ind w:left="147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2" w:tplc="C0FE67F0">
      <w:start w:val="1"/>
      <w:numFmt w:val="lowerRoman"/>
      <w:lvlText w:val="%3"/>
      <w:lvlJc w:val="left"/>
      <w:pPr>
        <w:ind w:left="219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3" w:tplc="DFF41816">
      <w:start w:val="1"/>
      <w:numFmt w:val="decimal"/>
      <w:lvlText w:val="%4"/>
      <w:lvlJc w:val="left"/>
      <w:pPr>
        <w:ind w:left="291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4" w:tplc="472A9BFE">
      <w:start w:val="1"/>
      <w:numFmt w:val="lowerLetter"/>
      <w:lvlText w:val="%5"/>
      <w:lvlJc w:val="left"/>
      <w:pPr>
        <w:ind w:left="363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5" w:tplc="CD781688">
      <w:start w:val="1"/>
      <w:numFmt w:val="lowerRoman"/>
      <w:lvlText w:val="%6"/>
      <w:lvlJc w:val="left"/>
      <w:pPr>
        <w:ind w:left="435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6" w:tplc="D228DB76">
      <w:start w:val="1"/>
      <w:numFmt w:val="decimal"/>
      <w:lvlText w:val="%7"/>
      <w:lvlJc w:val="left"/>
      <w:pPr>
        <w:ind w:left="507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7" w:tplc="F078BABE">
      <w:start w:val="1"/>
      <w:numFmt w:val="lowerLetter"/>
      <w:lvlText w:val="%8"/>
      <w:lvlJc w:val="left"/>
      <w:pPr>
        <w:ind w:left="579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8" w:tplc="860E69F6">
      <w:start w:val="1"/>
      <w:numFmt w:val="lowerRoman"/>
      <w:lvlText w:val="%9"/>
      <w:lvlJc w:val="left"/>
      <w:pPr>
        <w:ind w:left="651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abstractNum>
  <w:abstractNum w:abstractNumId="45" w15:restartNumberingAfterBreak="0">
    <w:nsid w:val="584763BC"/>
    <w:multiLevelType w:val="hybridMultilevel"/>
    <w:tmpl w:val="C58065BE"/>
    <w:lvl w:ilvl="0" w:tplc="C312FEF0">
      <w:start w:val="1"/>
      <w:numFmt w:val="bullet"/>
      <w:lvlText w:val="-"/>
      <w:lvlJc w:val="left"/>
      <w:pPr>
        <w:ind w:left="616"/>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1" w:tplc="09845D78">
      <w:start w:val="1"/>
      <w:numFmt w:val="bullet"/>
      <w:lvlText w:val="o"/>
      <w:lvlJc w:val="left"/>
      <w:pPr>
        <w:ind w:left="108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2" w:tplc="4F76DA62">
      <w:start w:val="1"/>
      <w:numFmt w:val="bullet"/>
      <w:lvlText w:val="▪"/>
      <w:lvlJc w:val="left"/>
      <w:pPr>
        <w:ind w:left="180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3" w:tplc="86864068">
      <w:start w:val="1"/>
      <w:numFmt w:val="bullet"/>
      <w:lvlText w:val="•"/>
      <w:lvlJc w:val="left"/>
      <w:pPr>
        <w:ind w:left="252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4" w:tplc="4FAABC12">
      <w:start w:val="1"/>
      <w:numFmt w:val="bullet"/>
      <w:lvlText w:val="o"/>
      <w:lvlJc w:val="left"/>
      <w:pPr>
        <w:ind w:left="324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5" w:tplc="A75E752C">
      <w:start w:val="1"/>
      <w:numFmt w:val="bullet"/>
      <w:lvlText w:val="▪"/>
      <w:lvlJc w:val="left"/>
      <w:pPr>
        <w:ind w:left="396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6" w:tplc="95321D9E">
      <w:start w:val="1"/>
      <w:numFmt w:val="bullet"/>
      <w:lvlText w:val="•"/>
      <w:lvlJc w:val="left"/>
      <w:pPr>
        <w:ind w:left="468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7" w:tplc="BB60063C">
      <w:start w:val="1"/>
      <w:numFmt w:val="bullet"/>
      <w:lvlText w:val="o"/>
      <w:lvlJc w:val="left"/>
      <w:pPr>
        <w:ind w:left="540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8" w:tplc="AE86D388">
      <w:start w:val="1"/>
      <w:numFmt w:val="bullet"/>
      <w:lvlText w:val="▪"/>
      <w:lvlJc w:val="left"/>
      <w:pPr>
        <w:ind w:left="612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abstractNum>
  <w:abstractNum w:abstractNumId="46" w15:restartNumberingAfterBreak="0">
    <w:nsid w:val="5A7455F1"/>
    <w:multiLevelType w:val="hybridMultilevel"/>
    <w:tmpl w:val="AB4C2516"/>
    <w:lvl w:ilvl="0" w:tplc="26DE742E">
      <w:start w:val="1"/>
      <w:numFmt w:val="lowerLetter"/>
      <w:lvlText w:val="%1)"/>
      <w:lvlJc w:val="left"/>
      <w:pPr>
        <w:ind w:left="708"/>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1" w:tplc="75A6065C">
      <w:start w:val="1"/>
      <w:numFmt w:val="bullet"/>
      <w:lvlText w:val="-"/>
      <w:lvlJc w:val="left"/>
      <w:pPr>
        <w:ind w:left="106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48D0D952">
      <w:start w:val="1"/>
      <w:numFmt w:val="bullet"/>
      <w:lvlText w:val="▪"/>
      <w:lvlJc w:val="left"/>
      <w:pPr>
        <w:ind w:left="142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D4F2C6CC">
      <w:start w:val="1"/>
      <w:numFmt w:val="bullet"/>
      <w:lvlText w:val="•"/>
      <w:lvlJc w:val="left"/>
      <w:pPr>
        <w:ind w:left="214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1ADA9E34">
      <w:start w:val="1"/>
      <w:numFmt w:val="bullet"/>
      <w:lvlText w:val="o"/>
      <w:lvlJc w:val="left"/>
      <w:pPr>
        <w:ind w:left="286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C944D038">
      <w:start w:val="1"/>
      <w:numFmt w:val="bullet"/>
      <w:lvlText w:val="▪"/>
      <w:lvlJc w:val="left"/>
      <w:pPr>
        <w:ind w:left="358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9870A3C6">
      <w:start w:val="1"/>
      <w:numFmt w:val="bullet"/>
      <w:lvlText w:val="•"/>
      <w:lvlJc w:val="left"/>
      <w:pPr>
        <w:ind w:left="430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659A21D8">
      <w:start w:val="1"/>
      <w:numFmt w:val="bullet"/>
      <w:lvlText w:val="o"/>
      <w:lvlJc w:val="left"/>
      <w:pPr>
        <w:ind w:left="502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9BEC363E">
      <w:start w:val="1"/>
      <w:numFmt w:val="bullet"/>
      <w:lvlText w:val="▪"/>
      <w:lvlJc w:val="left"/>
      <w:pPr>
        <w:ind w:left="574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47" w15:restartNumberingAfterBreak="0">
    <w:nsid w:val="5C8D52ED"/>
    <w:multiLevelType w:val="hybridMultilevel"/>
    <w:tmpl w:val="0C382D0C"/>
    <w:lvl w:ilvl="0" w:tplc="9D122D86">
      <w:numFmt w:val="decimal"/>
      <w:lvlText w:val="%1"/>
      <w:lvlJc w:val="left"/>
      <w:pPr>
        <w:ind w:left="61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F8B4AD02">
      <w:start w:val="1"/>
      <w:numFmt w:val="lowerLetter"/>
      <w:lvlText w:val="%2"/>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BC7EAF1C">
      <w:start w:val="1"/>
      <w:numFmt w:val="lowerRoman"/>
      <w:lvlText w:val="%3"/>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55D2D1D2">
      <w:start w:val="1"/>
      <w:numFmt w:val="decimal"/>
      <w:lvlText w:val="%4"/>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14D0AEBA">
      <w:start w:val="1"/>
      <w:numFmt w:val="lowerLetter"/>
      <w:lvlText w:val="%5"/>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BDF4BD68">
      <w:start w:val="1"/>
      <w:numFmt w:val="lowerRoman"/>
      <w:lvlText w:val="%6"/>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D5408A72">
      <w:start w:val="1"/>
      <w:numFmt w:val="decimal"/>
      <w:lvlText w:val="%7"/>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D80E51EA">
      <w:start w:val="1"/>
      <w:numFmt w:val="lowerLetter"/>
      <w:lvlText w:val="%8"/>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F4DAD482">
      <w:start w:val="1"/>
      <w:numFmt w:val="lowerRoman"/>
      <w:lvlText w:val="%9"/>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48" w15:restartNumberingAfterBreak="0">
    <w:nsid w:val="5D240020"/>
    <w:multiLevelType w:val="hybridMultilevel"/>
    <w:tmpl w:val="D40A3A2E"/>
    <w:lvl w:ilvl="0" w:tplc="4B38315C">
      <w:start w:val="7"/>
      <w:numFmt w:val="decimal"/>
      <w:lvlText w:val="%1"/>
      <w:lvlJc w:val="left"/>
      <w:pPr>
        <w:ind w:left="112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145C6006">
      <w:start w:val="1"/>
      <w:numFmt w:val="lowerLetter"/>
      <w:lvlText w:val="%2"/>
      <w:lvlJc w:val="left"/>
      <w:pPr>
        <w:ind w:left="109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4E580F60">
      <w:start w:val="1"/>
      <w:numFmt w:val="lowerRoman"/>
      <w:lvlText w:val="%3"/>
      <w:lvlJc w:val="left"/>
      <w:pPr>
        <w:ind w:left="181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1FDA4144">
      <w:start w:val="1"/>
      <w:numFmt w:val="decimal"/>
      <w:lvlText w:val="%4"/>
      <w:lvlJc w:val="left"/>
      <w:pPr>
        <w:ind w:left="253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5C56C8E6">
      <w:start w:val="1"/>
      <w:numFmt w:val="lowerLetter"/>
      <w:lvlText w:val="%5"/>
      <w:lvlJc w:val="left"/>
      <w:pPr>
        <w:ind w:left="325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A18ABF26">
      <w:start w:val="1"/>
      <w:numFmt w:val="lowerRoman"/>
      <w:lvlText w:val="%6"/>
      <w:lvlJc w:val="left"/>
      <w:pPr>
        <w:ind w:left="397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C07AB3AA">
      <w:start w:val="1"/>
      <w:numFmt w:val="decimal"/>
      <w:lvlText w:val="%7"/>
      <w:lvlJc w:val="left"/>
      <w:pPr>
        <w:ind w:left="469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F7D2E72E">
      <w:start w:val="1"/>
      <w:numFmt w:val="lowerLetter"/>
      <w:lvlText w:val="%8"/>
      <w:lvlJc w:val="left"/>
      <w:pPr>
        <w:ind w:left="541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6640FD56">
      <w:start w:val="1"/>
      <w:numFmt w:val="lowerRoman"/>
      <w:lvlText w:val="%9"/>
      <w:lvlJc w:val="left"/>
      <w:pPr>
        <w:ind w:left="613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49" w15:restartNumberingAfterBreak="0">
    <w:nsid w:val="5D706A8E"/>
    <w:multiLevelType w:val="hybridMultilevel"/>
    <w:tmpl w:val="82CC50BE"/>
    <w:lvl w:ilvl="0" w:tplc="5936DCDC">
      <w:start w:val="1"/>
      <w:numFmt w:val="decimal"/>
      <w:lvlText w:val="%1."/>
      <w:lvlJc w:val="left"/>
      <w:pPr>
        <w:ind w:left="688" w:hanging="360"/>
      </w:pPr>
      <w:rPr>
        <w:rFonts w:eastAsia="Arial" w:hint="default"/>
      </w:rPr>
    </w:lvl>
    <w:lvl w:ilvl="1" w:tplc="04240019" w:tentative="1">
      <w:start w:val="1"/>
      <w:numFmt w:val="lowerLetter"/>
      <w:lvlText w:val="%2."/>
      <w:lvlJc w:val="left"/>
      <w:pPr>
        <w:ind w:left="1408" w:hanging="360"/>
      </w:pPr>
    </w:lvl>
    <w:lvl w:ilvl="2" w:tplc="0424001B" w:tentative="1">
      <w:start w:val="1"/>
      <w:numFmt w:val="lowerRoman"/>
      <w:lvlText w:val="%3."/>
      <w:lvlJc w:val="right"/>
      <w:pPr>
        <w:ind w:left="2128" w:hanging="180"/>
      </w:pPr>
    </w:lvl>
    <w:lvl w:ilvl="3" w:tplc="0424000F" w:tentative="1">
      <w:start w:val="1"/>
      <w:numFmt w:val="decimal"/>
      <w:lvlText w:val="%4."/>
      <w:lvlJc w:val="left"/>
      <w:pPr>
        <w:ind w:left="2848" w:hanging="360"/>
      </w:pPr>
    </w:lvl>
    <w:lvl w:ilvl="4" w:tplc="04240019" w:tentative="1">
      <w:start w:val="1"/>
      <w:numFmt w:val="lowerLetter"/>
      <w:lvlText w:val="%5."/>
      <w:lvlJc w:val="left"/>
      <w:pPr>
        <w:ind w:left="3568" w:hanging="360"/>
      </w:pPr>
    </w:lvl>
    <w:lvl w:ilvl="5" w:tplc="0424001B" w:tentative="1">
      <w:start w:val="1"/>
      <w:numFmt w:val="lowerRoman"/>
      <w:lvlText w:val="%6."/>
      <w:lvlJc w:val="right"/>
      <w:pPr>
        <w:ind w:left="4288" w:hanging="180"/>
      </w:pPr>
    </w:lvl>
    <w:lvl w:ilvl="6" w:tplc="0424000F" w:tentative="1">
      <w:start w:val="1"/>
      <w:numFmt w:val="decimal"/>
      <w:lvlText w:val="%7."/>
      <w:lvlJc w:val="left"/>
      <w:pPr>
        <w:ind w:left="5008" w:hanging="360"/>
      </w:pPr>
    </w:lvl>
    <w:lvl w:ilvl="7" w:tplc="04240019" w:tentative="1">
      <w:start w:val="1"/>
      <w:numFmt w:val="lowerLetter"/>
      <w:lvlText w:val="%8."/>
      <w:lvlJc w:val="left"/>
      <w:pPr>
        <w:ind w:left="5728" w:hanging="360"/>
      </w:pPr>
    </w:lvl>
    <w:lvl w:ilvl="8" w:tplc="0424001B" w:tentative="1">
      <w:start w:val="1"/>
      <w:numFmt w:val="lowerRoman"/>
      <w:lvlText w:val="%9."/>
      <w:lvlJc w:val="right"/>
      <w:pPr>
        <w:ind w:left="6448" w:hanging="180"/>
      </w:pPr>
    </w:lvl>
  </w:abstractNum>
  <w:abstractNum w:abstractNumId="50" w15:restartNumberingAfterBreak="0">
    <w:nsid w:val="5F562B0E"/>
    <w:multiLevelType w:val="hybridMultilevel"/>
    <w:tmpl w:val="DBDAE68E"/>
    <w:lvl w:ilvl="0" w:tplc="7B0C0ED2">
      <w:start w:val="1"/>
      <w:numFmt w:val="bullet"/>
      <w:lvlText w:val="-"/>
      <w:lvlJc w:val="left"/>
      <w:pPr>
        <w:ind w:left="4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1DEC12A">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8922236">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484321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C3E9BD6">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606D0B4">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21091C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CDA0070">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B049510">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64D763BE"/>
    <w:multiLevelType w:val="hybridMultilevel"/>
    <w:tmpl w:val="635A0E94"/>
    <w:lvl w:ilvl="0" w:tplc="B8006E08">
      <w:start w:val="1"/>
      <w:numFmt w:val="bullet"/>
      <w:lvlText w:val="-"/>
      <w:lvlJc w:val="left"/>
      <w:pPr>
        <w:ind w:left="85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B478FADC">
      <w:start w:val="1"/>
      <w:numFmt w:val="bullet"/>
      <w:lvlText w:val="o"/>
      <w:lvlJc w:val="left"/>
      <w:pPr>
        <w:ind w:left="12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93A490DC">
      <w:start w:val="1"/>
      <w:numFmt w:val="bullet"/>
      <w:lvlText w:val="▪"/>
      <w:lvlJc w:val="left"/>
      <w:pPr>
        <w:ind w:left="20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B8F0568A">
      <w:start w:val="1"/>
      <w:numFmt w:val="bullet"/>
      <w:lvlText w:val="•"/>
      <w:lvlJc w:val="left"/>
      <w:pPr>
        <w:ind w:left="27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7CB4ACC0">
      <w:start w:val="1"/>
      <w:numFmt w:val="bullet"/>
      <w:lvlText w:val="o"/>
      <w:lvlJc w:val="left"/>
      <w:pPr>
        <w:ind w:left="34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BDFC04EC">
      <w:start w:val="1"/>
      <w:numFmt w:val="bullet"/>
      <w:lvlText w:val="▪"/>
      <w:lvlJc w:val="left"/>
      <w:pPr>
        <w:ind w:left="41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42B0C918">
      <w:start w:val="1"/>
      <w:numFmt w:val="bullet"/>
      <w:lvlText w:val="•"/>
      <w:lvlJc w:val="left"/>
      <w:pPr>
        <w:ind w:left="48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5C7EDEBA">
      <w:start w:val="1"/>
      <w:numFmt w:val="bullet"/>
      <w:lvlText w:val="o"/>
      <w:lvlJc w:val="left"/>
      <w:pPr>
        <w:ind w:left="56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4276FA48">
      <w:start w:val="1"/>
      <w:numFmt w:val="bullet"/>
      <w:lvlText w:val="▪"/>
      <w:lvlJc w:val="left"/>
      <w:pPr>
        <w:ind w:left="63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52" w15:restartNumberingAfterBreak="0">
    <w:nsid w:val="66FB68AF"/>
    <w:multiLevelType w:val="hybridMultilevel"/>
    <w:tmpl w:val="7A4E82FA"/>
    <w:lvl w:ilvl="0" w:tplc="393C4242">
      <w:start w:val="1"/>
      <w:numFmt w:val="decimalZero"/>
      <w:lvlText w:val="%1"/>
      <w:lvlJc w:val="left"/>
      <w:pPr>
        <w:ind w:left="103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4ED6FC52">
      <w:start w:val="1"/>
      <w:numFmt w:val="lowerLetter"/>
      <w:lvlText w:val="%2"/>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6DD60CD0">
      <w:start w:val="1"/>
      <w:numFmt w:val="lowerRoman"/>
      <w:lvlText w:val="%3"/>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E9723B6A">
      <w:start w:val="1"/>
      <w:numFmt w:val="decimal"/>
      <w:lvlText w:val="%4"/>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A08EE566">
      <w:start w:val="1"/>
      <w:numFmt w:val="lowerLetter"/>
      <w:lvlText w:val="%5"/>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1B4C88AC">
      <w:start w:val="1"/>
      <w:numFmt w:val="lowerRoman"/>
      <w:lvlText w:val="%6"/>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A55C326A">
      <w:start w:val="1"/>
      <w:numFmt w:val="decimal"/>
      <w:lvlText w:val="%7"/>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57F8284A">
      <w:start w:val="1"/>
      <w:numFmt w:val="lowerLetter"/>
      <w:lvlText w:val="%8"/>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165C4630">
      <w:start w:val="1"/>
      <w:numFmt w:val="lowerRoman"/>
      <w:lvlText w:val="%9"/>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53" w15:restartNumberingAfterBreak="0">
    <w:nsid w:val="68AA18D4"/>
    <w:multiLevelType w:val="hybridMultilevel"/>
    <w:tmpl w:val="85E62FCA"/>
    <w:lvl w:ilvl="0" w:tplc="B7363EA2">
      <w:start w:val="1"/>
      <w:numFmt w:val="decimal"/>
      <w:lvlText w:val="%1"/>
      <w:lvlJc w:val="left"/>
      <w:pPr>
        <w:ind w:left="32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57164ECC">
      <w:start w:val="1"/>
      <w:numFmt w:val="lowerLetter"/>
      <w:lvlText w:val="%2"/>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57D6156C">
      <w:start w:val="1"/>
      <w:numFmt w:val="lowerRoman"/>
      <w:lvlText w:val="%3"/>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42729572">
      <w:start w:val="1"/>
      <w:numFmt w:val="decimal"/>
      <w:lvlText w:val="%4"/>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B9C07178">
      <w:start w:val="1"/>
      <w:numFmt w:val="lowerLetter"/>
      <w:lvlText w:val="%5"/>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75E431A0">
      <w:start w:val="1"/>
      <w:numFmt w:val="lowerRoman"/>
      <w:lvlText w:val="%6"/>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567417A2">
      <w:start w:val="1"/>
      <w:numFmt w:val="decimal"/>
      <w:lvlText w:val="%7"/>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15467D00">
      <w:start w:val="1"/>
      <w:numFmt w:val="lowerLetter"/>
      <w:lvlText w:val="%8"/>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07D6E42E">
      <w:start w:val="1"/>
      <w:numFmt w:val="lowerRoman"/>
      <w:lvlText w:val="%9"/>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54" w15:restartNumberingAfterBreak="0">
    <w:nsid w:val="6B1B361F"/>
    <w:multiLevelType w:val="hybridMultilevel"/>
    <w:tmpl w:val="11680EA8"/>
    <w:lvl w:ilvl="0" w:tplc="95A8D0A0">
      <w:start w:val="1"/>
      <w:numFmt w:val="decimal"/>
      <w:lvlText w:val="%1"/>
      <w:lvlJc w:val="left"/>
      <w:pPr>
        <w:ind w:left="30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4906C310">
      <w:start w:val="1"/>
      <w:numFmt w:val="lowerLetter"/>
      <w:lvlText w:val="%2"/>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B9DCE486">
      <w:start w:val="1"/>
      <w:numFmt w:val="lowerRoman"/>
      <w:lvlText w:val="%3"/>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669A803A">
      <w:start w:val="1"/>
      <w:numFmt w:val="decimal"/>
      <w:lvlText w:val="%4"/>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D15C6D6A">
      <w:start w:val="1"/>
      <w:numFmt w:val="lowerLetter"/>
      <w:lvlText w:val="%5"/>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F3942A10">
      <w:start w:val="1"/>
      <w:numFmt w:val="lowerRoman"/>
      <w:lvlText w:val="%6"/>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3028D160">
      <w:start w:val="1"/>
      <w:numFmt w:val="decimal"/>
      <w:lvlText w:val="%7"/>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E9FAC228">
      <w:start w:val="1"/>
      <w:numFmt w:val="lowerLetter"/>
      <w:lvlText w:val="%8"/>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160C14AA">
      <w:start w:val="1"/>
      <w:numFmt w:val="lowerRoman"/>
      <w:lvlText w:val="%9"/>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55" w15:restartNumberingAfterBreak="0">
    <w:nsid w:val="6B9634F9"/>
    <w:multiLevelType w:val="hybridMultilevel"/>
    <w:tmpl w:val="F65A8086"/>
    <w:lvl w:ilvl="0" w:tplc="005285A4">
      <w:start w:val="1"/>
      <w:numFmt w:val="decimal"/>
      <w:lvlText w:val="%1."/>
      <w:lvlJc w:val="left"/>
      <w:pPr>
        <w:ind w:left="675"/>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1" w:tplc="799E138A">
      <w:start w:val="1"/>
      <w:numFmt w:val="lowerLetter"/>
      <w:lvlText w:val="%2"/>
      <w:lvlJc w:val="left"/>
      <w:pPr>
        <w:ind w:left="108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2" w:tplc="084A4986">
      <w:start w:val="1"/>
      <w:numFmt w:val="lowerRoman"/>
      <w:lvlText w:val="%3"/>
      <w:lvlJc w:val="left"/>
      <w:pPr>
        <w:ind w:left="180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3" w:tplc="1C4CE276">
      <w:start w:val="1"/>
      <w:numFmt w:val="decimal"/>
      <w:lvlText w:val="%4"/>
      <w:lvlJc w:val="left"/>
      <w:pPr>
        <w:ind w:left="252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4" w:tplc="8A6E08D4">
      <w:start w:val="1"/>
      <w:numFmt w:val="lowerLetter"/>
      <w:lvlText w:val="%5"/>
      <w:lvlJc w:val="left"/>
      <w:pPr>
        <w:ind w:left="324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5" w:tplc="17929D22">
      <w:start w:val="1"/>
      <w:numFmt w:val="lowerRoman"/>
      <w:lvlText w:val="%6"/>
      <w:lvlJc w:val="left"/>
      <w:pPr>
        <w:ind w:left="396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6" w:tplc="C5C6D14C">
      <w:start w:val="1"/>
      <w:numFmt w:val="decimal"/>
      <w:lvlText w:val="%7"/>
      <w:lvlJc w:val="left"/>
      <w:pPr>
        <w:ind w:left="468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7" w:tplc="007E18F0">
      <w:start w:val="1"/>
      <w:numFmt w:val="lowerLetter"/>
      <w:lvlText w:val="%8"/>
      <w:lvlJc w:val="left"/>
      <w:pPr>
        <w:ind w:left="540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8" w:tplc="03E4BFF6">
      <w:start w:val="1"/>
      <w:numFmt w:val="lowerRoman"/>
      <w:lvlText w:val="%9"/>
      <w:lvlJc w:val="left"/>
      <w:pPr>
        <w:ind w:left="612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abstractNum>
  <w:abstractNum w:abstractNumId="56" w15:restartNumberingAfterBreak="0">
    <w:nsid w:val="6FF01EE1"/>
    <w:multiLevelType w:val="hybridMultilevel"/>
    <w:tmpl w:val="9DC2B6DA"/>
    <w:lvl w:ilvl="0" w:tplc="0FE0505E">
      <w:numFmt w:val="bullet"/>
      <w:lvlText w:val="-"/>
      <w:lvlJc w:val="left"/>
      <w:pPr>
        <w:ind w:left="729" w:hanging="360"/>
      </w:pPr>
      <w:rPr>
        <w:rFonts w:ascii="Arial" w:eastAsia="Arial" w:hAnsi="Arial" w:cs="Arial" w:hint="default"/>
      </w:rPr>
    </w:lvl>
    <w:lvl w:ilvl="1" w:tplc="04240003" w:tentative="1">
      <w:start w:val="1"/>
      <w:numFmt w:val="bullet"/>
      <w:lvlText w:val="o"/>
      <w:lvlJc w:val="left"/>
      <w:pPr>
        <w:ind w:left="1449" w:hanging="360"/>
      </w:pPr>
      <w:rPr>
        <w:rFonts w:ascii="Courier New" w:hAnsi="Courier New" w:cs="Courier New" w:hint="default"/>
      </w:rPr>
    </w:lvl>
    <w:lvl w:ilvl="2" w:tplc="04240005" w:tentative="1">
      <w:start w:val="1"/>
      <w:numFmt w:val="bullet"/>
      <w:lvlText w:val=""/>
      <w:lvlJc w:val="left"/>
      <w:pPr>
        <w:ind w:left="2169" w:hanging="360"/>
      </w:pPr>
      <w:rPr>
        <w:rFonts w:ascii="Wingdings" w:hAnsi="Wingdings" w:hint="default"/>
      </w:rPr>
    </w:lvl>
    <w:lvl w:ilvl="3" w:tplc="04240001" w:tentative="1">
      <w:start w:val="1"/>
      <w:numFmt w:val="bullet"/>
      <w:lvlText w:val=""/>
      <w:lvlJc w:val="left"/>
      <w:pPr>
        <w:ind w:left="2889" w:hanging="360"/>
      </w:pPr>
      <w:rPr>
        <w:rFonts w:ascii="Symbol" w:hAnsi="Symbol" w:hint="default"/>
      </w:rPr>
    </w:lvl>
    <w:lvl w:ilvl="4" w:tplc="04240003" w:tentative="1">
      <w:start w:val="1"/>
      <w:numFmt w:val="bullet"/>
      <w:lvlText w:val="o"/>
      <w:lvlJc w:val="left"/>
      <w:pPr>
        <w:ind w:left="3609" w:hanging="360"/>
      </w:pPr>
      <w:rPr>
        <w:rFonts w:ascii="Courier New" w:hAnsi="Courier New" w:cs="Courier New" w:hint="default"/>
      </w:rPr>
    </w:lvl>
    <w:lvl w:ilvl="5" w:tplc="04240005" w:tentative="1">
      <w:start w:val="1"/>
      <w:numFmt w:val="bullet"/>
      <w:lvlText w:val=""/>
      <w:lvlJc w:val="left"/>
      <w:pPr>
        <w:ind w:left="4329" w:hanging="360"/>
      </w:pPr>
      <w:rPr>
        <w:rFonts w:ascii="Wingdings" w:hAnsi="Wingdings" w:hint="default"/>
      </w:rPr>
    </w:lvl>
    <w:lvl w:ilvl="6" w:tplc="04240001" w:tentative="1">
      <w:start w:val="1"/>
      <w:numFmt w:val="bullet"/>
      <w:lvlText w:val=""/>
      <w:lvlJc w:val="left"/>
      <w:pPr>
        <w:ind w:left="5049" w:hanging="360"/>
      </w:pPr>
      <w:rPr>
        <w:rFonts w:ascii="Symbol" w:hAnsi="Symbol" w:hint="default"/>
      </w:rPr>
    </w:lvl>
    <w:lvl w:ilvl="7" w:tplc="04240003" w:tentative="1">
      <w:start w:val="1"/>
      <w:numFmt w:val="bullet"/>
      <w:lvlText w:val="o"/>
      <w:lvlJc w:val="left"/>
      <w:pPr>
        <w:ind w:left="5769" w:hanging="360"/>
      </w:pPr>
      <w:rPr>
        <w:rFonts w:ascii="Courier New" w:hAnsi="Courier New" w:cs="Courier New" w:hint="default"/>
      </w:rPr>
    </w:lvl>
    <w:lvl w:ilvl="8" w:tplc="04240005" w:tentative="1">
      <w:start w:val="1"/>
      <w:numFmt w:val="bullet"/>
      <w:lvlText w:val=""/>
      <w:lvlJc w:val="left"/>
      <w:pPr>
        <w:ind w:left="6489" w:hanging="360"/>
      </w:pPr>
      <w:rPr>
        <w:rFonts w:ascii="Wingdings" w:hAnsi="Wingdings" w:hint="default"/>
      </w:rPr>
    </w:lvl>
  </w:abstractNum>
  <w:abstractNum w:abstractNumId="57" w15:restartNumberingAfterBreak="0">
    <w:nsid w:val="718B3720"/>
    <w:multiLevelType w:val="hybridMultilevel"/>
    <w:tmpl w:val="F0D00016"/>
    <w:lvl w:ilvl="0" w:tplc="AD367752">
      <w:start w:val="1"/>
      <w:numFmt w:val="decimal"/>
      <w:lvlText w:val="%1"/>
      <w:lvlJc w:val="left"/>
      <w:pPr>
        <w:ind w:left="112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E3A862B6">
      <w:start w:val="1"/>
      <w:numFmt w:val="lowerLetter"/>
      <w:lvlText w:val="%2"/>
      <w:lvlJc w:val="left"/>
      <w:pPr>
        <w:ind w:left="109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535A0128">
      <w:start w:val="1"/>
      <w:numFmt w:val="lowerRoman"/>
      <w:lvlText w:val="%3"/>
      <w:lvlJc w:val="left"/>
      <w:pPr>
        <w:ind w:left="181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D01426B2">
      <w:start w:val="1"/>
      <w:numFmt w:val="decimal"/>
      <w:lvlText w:val="%4"/>
      <w:lvlJc w:val="left"/>
      <w:pPr>
        <w:ind w:left="253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C73A84D8">
      <w:start w:val="1"/>
      <w:numFmt w:val="lowerLetter"/>
      <w:lvlText w:val="%5"/>
      <w:lvlJc w:val="left"/>
      <w:pPr>
        <w:ind w:left="325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CCF6833A">
      <w:start w:val="1"/>
      <w:numFmt w:val="lowerRoman"/>
      <w:lvlText w:val="%6"/>
      <w:lvlJc w:val="left"/>
      <w:pPr>
        <w:ind w:left="397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F084BF68">
      <w:start w:val="1"/>
      <w:numFmt w:val="decimal"/>
      <w:lvlText w:val="%7"/>
      <w:lvlJc w:val="left"/>
      <w:pPr>
        <w:ind w:left="469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A5D675C8">
      <w:start w:val="1"/>
      <w:numFmt w:val="lowerLetter"/>
      <w:lvlText w:val="%8"/>
      <w:lvlJc w:val="left"/>
      <w:pPr>
        <w:ind w:left="541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E850FDBC">
      <w:start w:val="1"/>
      <w:numFmt w:val="lowerRoman"/>
      <w:lvlText w:val="%9"/>
      <w:lvlJc w:val="left"/>
      <w:pPr>
        <w:ind w:left="613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58" w15:restartNumberingAfterBreak="0">
    <w:nsid w:val="77D02F61"/>
    <w:multiLevelType w:val="hybridMultilevel"/>
    <w:tmpl w:val="B77CB64C"/>
    <w:lvl w:ilvl="0" w:tplc="F90AB912">
      <w:start w:val="3"/>
      <w:numFmt w:val="decimal"/>
      <w:lvlText w:val="%1."/>
      <w:lvlJc w:val="left"/>
      <w:pPr>
        <w:ind w:left="675"/>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1" w:tplc="74F2E06E">
      <w:start w:val="1"/>
      <w:numFmt w:val="lowerLetter"/>
      <w:lvlText w:val="%2"/>
      <w:lvlJc w:val="left"/>
      <w:pPr>
        <w:ind w:left="108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2" w:tplc="6812DFF4">
      <w:start w:val="1"/>
      <w:numFmt w:val="lowerRoman"/>
      <w:lvlText w:val="%3"/>
      <w:lvlJc w:val="left"/>
      <w:pPr>
        <w:ind w:left="180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3" w:tplc="55146AD0">
      <w:start w:val="1"/>
      <w:numFmt w:val="decimal"/>
      <w:lvlText w:val="%4"/>
      <w:lvlJc w:val="left"/>
      <w:pPr>
        <w:ind w:left="252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4" w:tplc="071635F4">
      <w:start w:val="1"/>
      <w:numFmt w:val="lowerLetter"/>
      <w:lvlText w:val="%5"/>
      <w:lvlJc w:val="left"/>
      <w:pPr>
        <w:ind w:left="324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5" w:tplc="3A10C308">
      <w:start w:val="1"/>
      <w:numFmt w:val="lowerRoman"/>
      <w:lvlText w:val="%6"/>
      <w:lvlJc w:val="left"/>
      <w:pPr>
        <w:ind w:left="396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6" w:tplc="A9A24B28">
      <w:start w:val="1"/>
      <w:numFmt w:val="decimal"/>
      <w:lvlText w:val="%7"/>
      <w:lvlJc w:val="left"/>
      <w:pPr>
        <w:ind w:left="468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7" w:tplc="B9CAFFA0">
      <w:start w:val="1"/>
      <w:numFmt w:val="lowerLetter"/>
      <w:lvlText w:val="%8"/>
      <w:lvlJc w:val="left"/>
      <w:pPr>
        <w:ind w:left="540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8" w:tplc="349E1B12">
      <w:start w:val="1"/>
      <w:numFmt w:val="lowerRoman"/>
      <w:lvlText w:val="%9"/>
      <w:lvlJc w:val="left"/>
      <w:pPr>
        <w:ind w:left="612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abstractNum>
  <w:abstractNum w:abstractNumId="59" w15:restartNumberingAfterBreak="0">
    <w:nsid w:val="783A2248"/>
    <w:multiLevelType w:val="hybridMultilevel"/>
    <w:tmpl w:val="C01A1E70"/>
    <w:lvl w:ilvl="0" w:tplc="2CDC5B7A">
      <w:start w:val="1"/>
      <w:numFmt w:val="bullet"/>
      <w:lvlText w:val="–"/>
      <w:lvlJc w:val="left"/>
      <w:pPr>
        <w:ind w:left="61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D5CCB402">
      <w:start w:val="1"/>
      <w:numFmt w:val="bullet"/>
      <w:lvlText w:val="o"/>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4FEC6108">
      <w:start w:val="1"/>
      <w:numFmt w:val="bullet"/>
      <w:lvlText w:val="▪"/>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EDB26450">
      <w:start w:val="1"/>
      <w:numFmt w:val="bullet"/>
      <w:lvlText w:val="•"/>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E932CD58">
      <w:start w:val="1"/>
      <w:numFmt w:val="bullet"/>
      <w:lvlText w:val="o"/>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626E948E">
      <w:start w:val="1"/>
      <w:numFmt w:val="bullet"/>
      <w:lvlText w:val="▪"/>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95D45C22">
      <w:start w:val="1"/>
      <w:numFmt w:val="bullet"/>
      <w:lvlText w:val="•"/>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0394A414">
      <w:start w:val="1"/>
      <w:numFmt w:val="bullet"/>
      <w:lvlText w:val="o"/>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0C14C04C">
      <w:start w:val="1"/>
      <w:numFmt w:val="bullet"/>
      <w:lvlText w:val="▪"/>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60" w15:restartNumberingAfterBreak="0">
    <w:nsid w:val="7C701B95"/>
    <w:multiLevelType w:val="hybridMultilevel"/>
    <w:tmpl w:val="D23CD30A"/>
    <w:lvl w:ilvl="0" w:tplc="ADD2D564">
      <w:start w:val="2"/>
      <w:numFmt w:val="decimal"/>
      <w:lvlText w:val="%1"/>
      <w:lvlJc w:val="left"/>
      <w:pPr>
        <w:ind w:left="5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E05A7FBE">
      <w:start w:val="1"/>
      <w:numFmt w:val="lowerLetter"/>
      <w:lvlText w:val="%2"/>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1FC64A64">
      <w:start w:val="1"/>
      <w:numFmt w:val="lowerRoman"/>
      <w:lvlText w:val="%3"/>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42D68D5A">
      <w:start w:val="1"/>
      <w:numFmt w:val="decimal"/>
      <w:lvlText w:val="%4"/>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257EAB06">
      <w:start w:val="1"/>
      <w:numFmt w:val="lowerLetter"/>
      <w:lvlText w:val="%5"/>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A4503E0A">
      <w:start w:val="1"/>
      <w:numFmt w:val="lowerRoman"/>
      <w:lvlText w:val="%6"/>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5B02BB38">
      <w:start w:val="1"/>
      <w:numFmt w:val="decimal"/>
      <w:lvlText w:val="%7"/>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D7E06114">
      <w:start w:val="1"/>
      <w:numFmt w:val="lowerLetter"/>
      <w:lvlText w:val="%8"/>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ABBCF01C">
      <w:start w:val="1"/>
      <w:numFmt w:val="lowerRoman"/>
      <w:lvlText w:val="%9"/>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61" w15:restartNumberingAfterBreak="0">
    <w:nsid w:val="7EF309AD"/>
    <w:multiLevelType w:val="hybridMultilevel"/>
    <w:tmpl w:val="A61CEDE0"/>
    <w:lvl w:ilvl="0" w:tplc="6262C544">
      <w:start w:val="1"/>
      <w:numFmt w:val="bullet"/>
      <w:lvlText w:val="-"/>
      <w:lvlJc w:val="left"/>
      <w:pPr>
        <w:ind w:left="695"/>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1" w:tplc="66E6E9CA">
      <w:start w:val="1"/>
      <w:numFmt w:val="bullet"/>
      <w:lvlText w:val="o"/>
      <w:lvlJc w:val="left"/>
      <w:pPr>
        <w:ind w:left="108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2" w:tplc="83F4A0B4">
      <w:start w:val="1"/>
      <w:numFmt w:val="bullet"/>
      <w:lvlText w:val="▪"/>
      <w:lvlJc w:val="left"/>
      <w:pPr>
        <w:ind w:left="180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3" w:tplc="91722856">
      <w:start w:val="1"/>
      <w:numFmt w:val="bullet"/>
      <w:lvlText w:val="•"/>
      <w:lvlJc w:val="left"/>
      <w:pPr>
        <w:ind w:left="252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4" w:tplc="B9185164">
      <w:start w:val="1"/>
      <w:numFmt w:val="bullet"/>
      <w:lvlText w:val="o"/>
      <w:lvlJc w:val="left"/>
      <w:pPr>
        <w:ind w:left="324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5" w:tplc="FCCA829E">
      <w:start w:val="1"/>
      <w:numFmt w:val="bullet"/>
      <w:lvlText w:val="▪"/>
      <w:lvlJc w:val="left"/>
      <w:pPr>
        <w:ind w:left="396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6" w:tplc="830E3FAA">
      <w:start w:val="1"/>
      <w:numFmt w:val="bullet"/>
      <w:lvlText w:val="•"/>
      <w:lvlJc w:val="left"/>
      <w:pPr>
        <w:ind w:left="468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7" w:tplc="EA1246D2">
      <w:start w:val="1"/>
      <w:numFmt w:val="bullet"/>
      <w:lvlText w:val="o"/>
      <w:lvlJc w:val="left"/>
      <w:pPr>
        <w:ind w:left="540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8" w:tplc="56321270">
      <w:start w:val="1"/>
      <w:numFmt w:val="bullet"/>
      <w:lvlText w:val="▪"/>
      <w:lvlJc w:val="left"/>
      <w:pPr>
        <w:ind w:left="612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abstractNum>
  <w:abstractNum w:abstractNumId="62" w15:restartNumberingAfterBreak="0">
    <w:nsid w:val="7F54154D"/>
    <w:multiLevelType w:val="hybridMultilevel"/>
    <w:tmpl w:val="C6F6422C"/>
    <w:lvl w:ilvl="0" w:tplc="FBFCA578">
      <w:start w:val="1"/>
      <w:numFmt w:val="bullet"/>
      <w:lvlText w:val="-"/>
      <w:lvlJc w:val="left"/>
      <w:pPr>
        <w:ind w:left="130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70CA8BB8">
      <w:start w:val="1"/>
      <w:numFmt w:val="bullet"/>
      <w:lvlText w:val="o"/>
      <w:lvlJc w:val="left"/>
      <w:pPr>
        <w:ind w:left="142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8CE4A686">
      <w:start w:val="1"/>
      <w:numFmt w:val="bullet"/>
      <w:lvlText w:val="▪"/>
      <w:lvlJc w:val="left"/>
      <w:pPr>
        <w:ind w:left="214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11E6EACE">
      <w:start w:val="1"/>
      <w:numFmt w:val="bullet"/>
      <w:lvlText w:val="•"/>
      <w:lvlJc w:val="left"/>
      <w:pPr>
        <w:ind w:left="286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6EB6A2A0">
      <w:start w:val="1"/>
      <w:numFmt w:val="bullet"/>
      <w:lvlText w:val="o"/>
      <w:lvlJc w:val="left"/>
      <w:pPr>
        <w:ind w:left="358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413852F8">
      <w:start w:val="1"/>
      <w:numFmt w:val="bullet"/>
      <w:lvlText w:val="▪"/>
      <w:lvlJc w:val="left"/>
      <w:pPr>
        <w:ind w:left="430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574694E6">
      <w:start w:val="1"/>
      <w:numFmt w:val="bullet"/>
      <w:lvlText w:val="•"/>
      <w:lvlJc w:val="left"/>
      <w:pPr>
        <w:ind w:left="502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A46EA0A6">
      <w:start w:val="1"/>
      <w:numFmt w:val="bullet"/>
      <w:lvlText w:val="o"/>
      <w:lvlJc w:val="left"/>
      <w:pPr>
        <w:ind w:left="574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6C9AD112">
      <w:start w:val="1"/>
      <w:numFmt w:val="bullet"/>
      <w:lvlText w:val="▪"/>
      <w:lvlJc w:val="left"/>
      <w:pPr>
        <w:ind w:left="646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num w:numId="1" w16cid:durableId="1733383200">
    <w:abstractNumId w:val="44"/>
  </w:num>
  <w:num w:numId="2" w16cid:durableId="1090471764">
    <w:abstractNumId w:val="31"/>
  </w:num>
  <w:num w:numId="3" w16cid:durableId="2064281593">
    <w:abstractNumId w:val="28"/>
  </w:num>
  <w:num w:numId="4" w16cid:durableId="264382732">
    <w:abstractNumId w:val="50"/>
  </w:num>
  <w:num w:numId="5" w16cid:durableId="1462069845">
    <w:abstractNumId w:val="11"/>
  </w:num>
  <w:num w:numId="6" w16cid:durableId="793448308">
    <w:abstractNumId w:val="22"/>
  </w:num>
  <w:num w:numId="7" w16cid:durableId="1354719977">
    <w:abstractNumId w:val="17"/>
  </w:num>
  <w:num w:numId="8" w16cid:durableId="108551927">
    <w:abstractNumId w:val="18"/>
  </w:num>
  <w:num w:numId="9" w16cid:durableId="1676032473">
    <w:abstractNumId w:val="3"/>
  </w:num>
  <w:num w:numId="10" w16cid:durableId="1527138813">
    <w:abstractNumId w:val="32"/>
  </w:num>
  <w:num w:numId="11" w16cid:durableId="576979074">
    <w:abstractNumId w:val="53"/>
  </w:num>
  <w:num w:numId="12" w16cid:durableId="664743977">
    <w:abstractNumId w:val="25"/>
  </w:num>
  <w:num w:numId="13" w16cid:durableId="1340112590">
    <w:abstractNumId w:val="4"/>
  </w:num>
  <w:num w:numId="14" w16cid:durableId="850535489">
    <w:abstractNumId w:val="35"/>
  </w:num>
  <w:num w:numId="15" w16cid:durableId="1460219163">
    <w:abstractNumId w:val="13"/>
  </w:num>
  <w:num w:numId="16" w16cid:durableId="416636738">
    <w:abstractNumId w:val="34"/>
  </w:num>
  <w:num w:numId="17" w16cid:durableId="167525415">
    <w:abstractNumId w:val="52"/>
  </w:num>
  <w:num w:numId="18" w16cid:durableId="55587357">
    <w:abstractNumId w:val="6"/>
  </w:num>
  <w:num w:numId="19" w16cid:durableId="195656410">
    <w:abstractNumId w:val="12"/>
  </w:num>
  <w:num w:numId="20" w16cid:durableId="869033669">
    <w:abstractNumId w:val="61"/>
  </w:num>
  <w:num w:numId="21" w16cid:durableId="2067098840">
    <w:abstractNumId w:val="42"/>
  </w:num>
  <w:num w:numId="22" w16cid:durableId="111285618">
    <w:abstractNumId w:val="20"/>
  </w:num>
  <w:num w:numId="23" w16cid:durableId="585962566">
    <w:abstractNumId w:val="27"/>
  </w:num>
  <w:num w:numId="24" w16cid:durableId="118687586">
    <w:abstractNumId w:val="40"/>
  </w:num>
  <w:num w:numId="25" w16cid:durableId="1446577809">
    <w:abstractNumId w:val="30"/>
  </w:num>
  <w:num w:numId="26" w16cid:durableId="1909264688">
    <w:abstractNumId w:val="59"/>
  </w:num>
  <w:num w:numId="27" w16cid:durableId="562986135">
    <w:abstractNumId w:val="54"/>
  </w:num>
  <w:num w:numId="28" w16cid:durableId="307782997">
    <w:abstractNumId w:val="14"/>
  </w:num>
  <w:num w:numId="29" w16cid:durableId="1506287794">
    <w:abstractNumId w:val="36"/>
  </w:num>
  <w:num w:numId="30" w16cid:durableId="1882553707">
    <w:abstractNumId w:val="45"/>
  </w:num>
  <w:num w:numId="31" w16cid:durableId="456920054">
    <w:abstractNumId w:val="51"/>
  </w:num>
  <w:num w:numId="32" w16cid:durableId="523792659">
    <w:abstractNumId w:val="33"/>
  </w:num>
  <w:num w:numId="33" w16cid:durableId="216400750">
    <w:abstractNumId w:val="8"/>
  </w:num>
  <w:num w:numId="34" w16cid:durableId="569732677">
    <w:abstractNumId w:val="24"/>
  </w:num>
  <w:num w:numId="35" w16cid:durableId="959799273">
    <w:abstractNumId w:val="62"/>
  </w:num>
  <w:num w:numId="36" w16cid:durableId="1114249098">
    <w:abstractNumId w:val="9"/>
  </w:num>
  <w:num w:numId="37" w16cid:durableId="1278097479">
    <w:abstractNumId w:val="38"/>
  </w:num>
  <w:num w:numId="38" w16cid:durableId="1121918653">
    <w:abstractNumId w:val="47"/>
  </w:num>
  <w:num w:numId="39" w16cid:durableId="1623924791">
    <w:abstractNumId w:val="1"/>
  </w:num>
  <w:num w:numId="40" w16cid:durableId="11416215">
    <w:abstractNumId w:val="0"/>
  </w:num>
  <w:num w:numId="41" w16cid:durableId="1949044135">
    <w:abstractNumId w:val="46"/>
  </w:num>
  <w:num w:numId="42" w16cid:durableId="180362115">
    <w:abstractNumId w:val="19"/>
  </w:num>
  <w:num w:numId="43" w16cid:durableId="1502698803">
    <w:abstractNumId w:val="39"/>
  </w:num>
  <w:num w:numId="44" w16cid:durableId="1911040327">
    <w:abstractNumId w:val="55"/>
  </w:num>
  <w:num w:numId="45" w16cid:durableId="194469833">
    <w:abstractNumId w:val="60"/>
  </w:num>
  <w:num w:numId="46" w16cid:durableId="859659278">
    <w:abstractNumId w:val="58"/>
  </w:num>
  <w:num w:numId="47" w16cid:durableId="1238318148">
    <w:abstractNumId w:val="5"/>
  </w:num>
  <w:num w:numId="48" w16cid:durableId="1979265719">
    <w:abstractNumId w:val="2"/>
  </w:num>
  <w:num w:numId="49" w16cid:durableId="454829928">
    <w:abstractNumId w:val="57"/>
  </w:num>
  <w:num w:numId="50" w16cid:durableId="1185482011">
    <w:abstractNumId w:val="48"/>
  </w:num>
  <w:num w:numId="51" w16cid:durableId="2034652262">
    <w:abstractNumId w:val="41"/>
  </w:num>
  <w:num w:numId="52" w16cid:durableId="1696270422">
    <w:abstractNumId w:val="26"/>
  </w:num>
  <w:num w:numId="53" w16cid:durableId="1432236944">
    <w:abstractNumId w:val="21"/>
  </w:num>
  <w:num w:numId="54" w16cid:durableId="1199003775">
    <w:abstractNumId w:val="43"/>
  </w:num>
  <w:num w:numId="55" w16cid:durableId="1023743983">
    <w:abstractNumId w:val="15"/>
  </w:num>
  <w:num w:numId="56" w16cid:durableId="853768807">
    <w:abstractNumId w:val="16"/>
  </w:num>
  <w:num w:numId="57" w16cid:durableId="1184637913">
    <w:abstractNumId w:val="37"/>
  </w:num>
  <w:num w:numId="58" w16cid:durableId="1397625258">
    <w:abstractNumId w:val="29"/>
  </w:num>
  <w:num w:numId="59" w16cid:durableId="1885018484">
    <w:abstractNumId w:val="7"/>
  </w:num>
  <w:num w:numId="60" w16cid:durableId="1812596727">
    <w:abstractNumId w:val="23"/>
  </w:num>
  <w:num w:numId="61" w16cid:durableId="1155293846">
    <w:abstractNumId w:val="56"/>
  </w:num>
  <w:num w:numId="62" w16cid:durableId="1041133072">
    <w:abstractNumId w:val="49"/>
  </w:num>
  <w:num w:numId="63" w16cid:durableId="967199599">
    <w:abstractNumId w:val="1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GrammaticalErrors/>
  <w:proofState w:spelling="clean"/>
  <w:defaultTabStop w:val="709"/>
  <w:hyphenationZone w:val="425"/>
  <w:evenAndOddHeaders/>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3CB"/>
    <w:rsid w:val="000056F3"/>
    <w:rsid w:val="00006760"/>
    <w:rsid w:val="00014BA2"/>
    <w:rsid w:val="00016E26"/>
    <w:rsid w:val="00017ED7"/>
    <w:rsid w:val="00027126"/>
    <w:rsid w:val="000329D5"/>
    <w:rsid w:val="000426D5"/>
    <w:rsid w:val="0004341D"/>
    <w:rsid w:val="00057155"/>
    <w:rsid w:val="000617CF"/>
    <w:rsid w:val="000677D1"/>
    <w:rsid w:val="00067C9C"/>
    <w:rsid w:val="00075295"/>
    <w:rsid w:val="00076908"/>
    <w:rsid w:val="00077703"/>
    <w:rsid w:val="00092E8C"/>
    <w:rsid w:val="0009700F"/>
    <w:rsid w:val="000A477C"/>
    <w:rsid w:val="000B1B51"/>
    <w:rsid w:val="000B6AF1"/>
    <w:rsid w:val="000C0B16"/>
    <w:rsid w:val="000C403B"/>
    <w:rsid w:val="000C559D"/>
    <w:rsid w:val="000D0B23"/>
    <w:rsid w:val="000D1DEA"/>
    <w:rsid w:val="000D249E"/>
    <w:rsid w:val="000D25FA"/>
    <w:rsid w:val="000D2D78"/>
    <w:rsid w:val="000D2E1A"/>
    <w:rsid w:val="000D334A"/>
    <w:rsid w:val="000D6728"/>
    <w:rsid w:val="000D6C92"/>
    <w:rsid w:val="000D7EAB"/>
    <w:rsid w:val="000E32E6"/>
    <w:rsid w:val="000F09DA"/>
    <w:rsid w:val="0010029C"/>
    <w:rsid w:val="00121367"/>
    <w:rsid w:val="00123C23"/>
    <w:rsid w:val="001309F0"/>
    <w:rsid w:val="00130D13"/>
    <w:rsid w:val="001317AC"/>
    <w:rsid w:val="001354A6"/>
    <w:rsid w:val="00135955"/>
    <w:rsid w:val="001364AA"/>
    <w:rsid w:val="00137FF3"/>
    <w:rsid w:val="001425B8"/>
    <w:rsid w:val="00144487"/>
    <w:rsid w:val="00144CC3"/>
    <w:rsid w:val="00154EEE"/>
    <w:rsid w:val="00162536"/>
    <w:rsid w:val="0016299B"/>
    <w:rsid w:val="001708FC"/>
    <w:rsid w:val="001735B8"/>
    <w:rsid w:val="001745AB"/>
    <w:rsid w:val="001826AD"/>
    <w:rsid w:val="00190D8D"/>
    <w:rsid w:val="001949CE"/>
    <w:rsid w:val="001A49D8"/>
    <w:rsid w:val="001B64E6"/>
    <w:rsid w:val="001C099D"/>
    <w:rsid w:val="001C229C"/>
    <w:rsid w:val="001C43F2"/>
    <w:rsid w:val="001D082B"/>
    <w:rsid w:val="001D0B65"/>
    <w:rsid w:val="001D1B34"/>
    <w:rsid w:val="001D1F4A"/>
    <w:rsid w:val="001D4C8D"/>
    <w:rsid w:val="001D6026"/>
    <w:rsid w:val="001E1982"/>
    <w:rsid w:val="001F05D5"/>
    <w:rsid w:val="001F3C01"/>
    <w:rsid w:val="001F5D08"/>
    <w:rsid w:val="00206311"/>
    <w:rsid w:val="00213D59"/>
    <w:rsid w:val="002204E9"/>
    <w:rsid w:val="00222DEF"/>
    <w:rsid w:val="00225BE0"/>
    <w:rsid w:val="00226772"/>
    <w:rsid w:val="00235500"/>
    <w:rsid w:val="00236205"/>
    <w:rsid w:val="00236EA1"/>
    <w:rsid w:val="00237359"/>
    <w:rsid w:val="00242377"/>
    <w:rsid w:val="00243A0A"/>
    <w:rsid w:val="00247BF9"/>
    <w:rsid w:val="0025053A"/>
    <w:rsid w:val="00253B0C"/>
    <w:rsid w:val="00255DAB"/>
    <w:rsid w:val="002645E9"/>
    <w:rsid w:val="00274ABD"/>
    <w:rsid w:val="00276ECE"/>
    <w:rsid w:val="00285E4C"/>
    <w:rsid w:val="0028645F"/>
    <w:rsid w:val="002B10B0"/>
    <w:rsid w:val="002B2CDB"/>
    <w:rsid w:val="002B5CFE"/>
    <w:rsid w:val="002C6068"/>
    <w:rsid w:val="002D250F"/>
    <w:rsid w:val="002D4E3D"/>
    <w:rsid w:val="002E0BF9"/>
    <w:rsid w:val="002E3C6D"/>
    <w:rsid w:val="002F1F5C"/>
    <w:rsid w:val="002F6CF3"/>
    <w:rsid w:val="00316ED1"/>
    <w:rsid w:val="00323840"/>
    <w:rsid w:val="00331D5D"/>
    <w:rsid w:val="00333D61"/>
    <w:rsid w:val="003376BC"/>
    <w:rsid w:val="00337BE0"/>
    <w:rsid w:val="0034246A"/>
    <w:rsid w:val="003508F6"/>
    <w:rsid w:val="00360314"/>
    <w:rsid w:val="00367C18"/>
    <w:rsid w:val="00372373"/>
    <w:rsid w:val="00381C7F"/>
    <w:rsid w:val="00387E5F"/>
    <w:rsid w:val="003906A3"/>
    <w:rsid w:val="0039326E"/>
    <w:rsid w:val="003932AF"/>
    <w:rsid w:val="003A30A1"/>
    <w:rsid w:val="003A7077"/>
    <w:rsid w:val="003B634A"/>
    <w:rsid w:val="003C4F5B"/>
    <w:rsid w:val="003C523F"/>
    <w:rsid w:val="003C6230"/>
    <w:rsid w:val="003D1208"/>
    <w:rsid w:val="003D3185"/>
    <w:rsid w:val="003D6D6A"/>
    <w:rsid w:val="003F0B08"/>
    <w:rsid w:val="003F143E"/>
    <w:rsid w:val="004071AB"/>
    <w:rsid w:val="00412FE9"/>
    <w:rsid w:val="004165AC"/>
    <w:rsid w:val="00416AFA"/>
    <w:rsid w:val="00416EA8"/>
    <w:rsid w:val="00420375"/>
    <w:rsid w:val="0042227D"/>
    <w:rsid w:val="004248E3"/>
    <w:rsid w:val="00426567"/>
    <w:rsid w:val="0043151D"/>
    <w:rsid w:val="00434A2D"/>
    <w:rsid w:val="00434D06"/>
    <w:rsid w:val="00435BB5"/>
    <w:rsid w:val="00442600"/>
    <w:rsid w:val="0045309C"/>
    <w:rsid w:val="00460ABC"/>
    <w:rsid w:val="004623D5"/>
    <w:rsid w:val="00464394"/>
    <w:rsid w:val="004664B7"/>
    <w:rsid w:val="00470203"/>
    <w:rsid w:val="00475DA5"/>
    <w:rsid w:val="00483E17"/>
    <w:rsid w:val="00485493"/>
    <w:rsid w:val="00485BC8"/>
    <w:rsid w:val="00485FB8"/>
    <w:rsid w:val="00492870"/>
    <w:rsid w:val="004A15E4"/>
    <w:rsid w:val="004B5643"/>
    <w:rsid w:val="004D2173"/>
    <w:rsid w:val="004D315F"/>
    <w:rsid w:val="004D3D16"/>
    <w:rsid w:val="004D5274"/>
    <w:rsid w:val="004D7A10"/>
    <w:rsid w:val="004E0B66"/>
    <w:rsid w:val="005044D1"/>
    <w:rsid w:val="00514575"/>
    <w:rsid w:val="00532B43"/>
    <w:rsid w:val="005349E8"/>
    <w:rsid w:val="00537CE1"/>
    <w:rsid w:val="00541896"/>
    <w:rsid w:val="00543323"/>
    <w:rsid w:val="00544C11"/>
    <w:rsid w:val="0055440D"/>
    <w:rsid w:val="00557AC0"/>
    <w:rsid w:val="00560F23"/>
    <w:rsid w:val="0056160E"/>
    <w:rsid w:val="00562441"/>
    <w:rsid w:val="00564821"/>
    <w:rsid w:val="0057113A"/>
    <w:rsid w:val="00574E4F"/>
    <w:rsid w:val="00576D3C"/>
    <w:rsid w:val="00580144"/>
    <w:rsid w:val="0058030E"/>
    <w:rsid w:val="00581AF7"/>
    <w:rsid w:val="005908AD"/>
    <w:rsid w:val="00591D82"/>
    <w:rsid w:val="005932D4"/>
    <w:rsid w:val="00595C5C"/>
    <w:rsid w:val="00596BA9"/>
    <w:rsid w:val="005A054D"/>
    <w:rsid w:val="005A122E"/>
    <w:rsid w:val="005A2265"/>
    <w:rsid w:val="005A76E7"/>
    <w:rsid w:val="005B08B7"/>
    <w:rsid w:val="005B58E9"/>
    <w:rsid w:val="005C27A4"/>
    <w:rsid w:val="005C416F"/>
    <w:rsid w:val="005C54E8"/>
    <w:rsid w:val="005C695E"/>
    <w:rsid w:val="005D1F2D"/>
    <w:rsid w:val="005E06A0"/>
    <w:rsid w:val="005E0834"/>
    <w:rsid w:val="005E2962"/>
    <w:rsid w:val="005F3844"/>
    <w:rsid w:val="005F5AC9"/>
    <w:rsid w:val="00604D78"/>
    <w:rsid w:val="006101E3"/>
    <w:rsid w:val="006203BA"/>
    <w:rsid w:val="00622489"/>
    <w:rsid w:val="0063099A"/>
    <w:rsid w:val="00636519"/>
    <w:rsid w:val="00636925"/>
    <w:rsid w:val="00636E9D"/>
    <w:rsid w:val="00637C5B"/>
    <w:rsid w:val="00641869"/>
    <w:rsid w:val="00642177"/>
    <w:rsid w:val="00643FB4"/>
    <w:rsid w:val="00645AFD"/>
    <w:rsid w:val="00653255"/>
    <w:rsid w:val="00656FD6"/>
    <w:rsid w:val="0068342C"/>
    <w:rsid w:val="00685D39"/>
    <w:rsid w:val="00697804"/>
    <w:rsid w:val="006A17A0"/>
    <w:rsid w:val="006A43F8"/>
    <w:rsid w:val="006A53A7"/>
    <w:rsid w:val="006B1842"/>
    <w:rsid w:val="006B718E"/>
    <w:rsid w:val="006B7422"/>
    <w:rsid w:val="006B7B49"/>
    <w:rsid w:val="006B7E61"/>
    <w:rsid w:val="006C1184"/>
    <w:rsid w:val="006C26E0"/>
    <w:rsid w:val="006D2C8C"/>
    <w:rsid w:val="006D2ED8"/>
    <w:rsid w:val="006D749E"/>
    <w:rsid w:val="006E0158"/>
    <w:rsid w:val="006E5208"/>
    <w:rsid w:val="006F03BA"/>
    <w:rsid w:val="006F2268"/>
    <w:rsid w:val="006F2E53"/>
    <w:rsid w:val="006F4689"/>
    <w:rsid w:val="006F690B"/>
    <w:rsid w:val="006F7C43"/>
    <w:rsid w:val="00704580"/>
    <w:rsid w:val="00704711"/>
    <w:rsid w:val="00705143"/>
    <w:rsid w:val="00707876"/>
    <w:rsid w:val="00710C9F"/>
    <w:rsid w:val="00716411"/>
    <w:rsid w:val="00727A33"/>
    <w:rsid w:val="00730C26"/>
    <w:rsid w:val="0073193E"/>
    <w:rsid w:val="00731DAE"/>
    <w:rsid w:val="00732540"/>
    <w:rsid w:val="007338BA"/>
    <w:rsid w:val="00735A75"/>
    <w:rsid w:val="007415FC"/>
    <w:rsid w:val="00746FE0"/>
    <w:rsid w:val="00747BB8"/>
    <w:rsid w:val="007643D5"/>
    <w:rsid w:val="007650AA"/>
    <w:rsid w:val="007664DD"/>
    <w:rsid w:val="007702A5"/>
    <w:rsid w:val="00773996"/>
    <w:rsid w:val="00776700"/>
    <w:rsid w:val="007824E2"/>
    <w:rsid w:val="007845F0"/>
    <w:rsid w:val="0078726E"/>
    <w:rsid w:val="007878A9"/>
    <w:rsid w:val="007A27C5"/>
    <w:rsid w:val="007A4657"/>
    <w:rsid w:val="007A46DB"/>
    <w:rsid w:val="007B181D"/>
    <w:rsid w:val="007B57D2"/>
    <w:rsid w:val="007C17B8"/>
    <w:rsid w:val="007C1ABC"/>
    <w:rsid w:val="007C2B46"/>
    <w:rsid w:val="007C3A5E"/>
    <w:rsid w:val="007C73E1"/>
    <w:rsid w:val="007D096E"/>
    <w:rsid w:val="007D4036"/>
    <w:rsid w:val="007D4576"/>
    <w:rsid w:val="007E1105"/>
    <w:rsid w:val="007E2614"/>
    <w:rsid w:val="007E6CED"/>
    <w:rsid w:val="007E7036"/>
    <w:rsid w:val="007E72F6"/>
    <w:rsid w:val="007F6EDD"/>
    <w:rsid w:val="007F7251"/>
    <w:rsid w:val="007F7BCA"/>
    <w:rsid w:val="00807F35"/>
    <w:rsid w:val="00816F6C"/>
    <w:rsid w:val="0081738A"/>
    <w:rsid w:val="008214DA"/>
    <w:rsid w:val="008221D3"/>
    <w:rsid w:val="00823372"/>
    <w:rsid w:val="00830E1C"/>
    <w:rsid w:val="00832F66"/>
    <w:rsid w:val="00840505"/>
    <w:rsid w:val="00841F84"/>
    <w:rsid w:val="008445EB"/>
    <w:rsid w:val="008562EF"/>
    <w:rsid w:val="00875E6F"/>
    <w:rsid w:val="00882824"/>
    <w:rsid w:val="008838A2"/>
    <w:rsid w:val="008875D0"/>
    <w:rsid w:val="00894A45"/>
    <w:rsid w:val="00896CC3"/>
    <w:rsid w:val="00897949"/>
    <w:rsid w:val="008A0120"/>
    <w:rsid w:val="008B5E9F"/>
    <w:rsid w:val="008C26A3"/>
    <w:rsid w:val="008C634E"/>
    <w:rsid w:val="008C7313"/>
    <w:rsid w:val="008D5AFC"/>
    <w:rsid w:val="008E0E94"/>
    <w:rsid w:val="008E6F99"/>
    <w:rsid w:val="008E77D4"/>
    <w:rsid w:val="009042FE"/>
    <w:rsid w:val="00911136"/>
    <w:rsid w:val="0092130F"/>
    <w:rsid w:val="00921AB7"/>
    <w:rsid w:val="00922A3A"/>
    <w:rsid w:val="009262AD"/>
    <w:rsid w:val="00932B45"/>
    <w:rsid w:val="009354AB"/>
    <w:rsid w:val="00936B81"/>
    <w:rsid w:val="00940D08"/>
    <w:rsid w:val="009436F0"/>
    <w:rsid w:val="00951CB6"/>
    <w:rsid w:val="00952094"/>
    <w:rsid w:val="009545A1"/>
    <w:rsid w:val="0097347E"/>
    <w:rsid w:val="00973543"/>
    <w:rsid w:val="00974B08"/>
    <w:rsid w:val="0098534F"/>
    <w:rsid w:val="009931BA"/>
    <w:rsid w:val="0099758E"/>
    <w:rsid w:val="009A10B0"/>
    <w:rsid w:val="009B1399"/>
    <w:rsid w:val="009B2571"/>
    <w:rsid w:val="009C32D0"/>
    <w:rsid w:val="009D61F1"/>
    <w:rsid w:val="009E2FF6"/>
    <w:rsid w:val="009E7D97"/>
    <w:rsid w:val="009F770F"/>
    <w:rsid w:val="00A15BDA"/>
    <w:rsid w:val="00A1728F"/>
    <w:rsid w:val="00A372A6"/>
    <w:rsid w:val="00A37692"/>
    <w:rsid w:val="00A400CF"/>
    <w:rsid w:val="00A42EF9"/>
    <w:rsid w:val="00A448E9"/>
    <w:rsid w:val="00A46DC1"/>
    <w:rsid w:val="00A57A8B"/>
    <w:rsid w:val="00A627F6"/>
    <w:rsid w:val="00A62FFC"/>
    <w:rsid w:val="00A64A25"/>
    <w:rsid w:val="00A65791"/>
    <w:rsid w:val="00A6674E"/>
    <w:rsid w:val="00A66C96"/>
    <w:rsid w:val="00A75F9E"/>
    <w:rsid w:val="00A763EC"/>
    <w:rsid w:val="00A76EA9"/>
    <w:rsid w:val="00A81727"/>
    <w:rsid w:val="00A913CB"/>
    <w:rsid w:val="00A9406A"/>
    <w:rsid w:val="00AA5823"/>
    <w:rsid w:val="00AB03C6"/>
    <w:rsid w:val="00AB26C2"/>
    <w:rsid w:val="00AB3A95"/>
    <w:rsid w:val="00AB4194"/>
    <w:rsid w:val="00AC362F"/>
    <w:rsid w:val="00AC448B"/>
    <w:rsid w:val="00AC5326"/>
    <w:rsid w:val="00AD115F"/>
    <w:rsid w:val="00AE0374"/>
    <w:rsid w:val="00AE1093"/>
    <w:rsid w:val="00AE3426"/>
    <w:rsid w:val="00AE5E5F"/>
    <w:rsid w:val="00AF39FB"/>
    <w:rsid w:val="00AF4476"/>
    <w:rsid w:val="00AF5418"/>
    <w:rsid w:val="00B0565B"/>
    <w:rsid w:val="00B075CA"/>
    <w:rsid w:val="00B07D78"/>
    <w:rsid w:val="00B10C97"/>
    <w:rsid w:val="00B151AC"/>
    <w:rsid w:val="00B16FC5"/>
    <w:rsid w:val="00B24602"/>
    <w:rsid w:val="00B256F9"/>
    <w:rsid w:val="00B27A97"/>
    <w:rsid w:val="00B36F48"/>
    <w:rsid w:val="00B37204"/>
    <w:rsid w:val="00B41289"/>
    <w:rsid w:val="00B43D1C"/>
    <w:rsid w:val="00B473E2"/>
    <w:rsid w:val="00B53E58"/>
    <w:rsid w:val="00B54909"/>
    <w:rsid w:val="00B550B3"/>
    <w:rsid w:val="00B552DE"/>
    <w:rsid w:val="00B6142B"/>
    <w:rsid w:val="00B7682F"/>
    <w:rsid w:val="00B812FB"/>
    <w:rsid w:val="00B838BD"/>
    <w:rsid w:val="00B84B0C"/>
    <w:rsid w:val="00B85EA9"/>
    <w:rsid w:val="00B87704"/>
    <w:rsid w:val="00B92ECD"/>
    <w:rsid w:val="00B93558"/>
    <w:rsid w:val="00B96153"/>
    <w:rsid w:val="00B96321"/>
    <w:rsid w:val="00BB16AE"/>
    <w:rsid w:val="00BB6873"/>
    <w:rsid w:val="00BB6D27"/>
    <w:rsid w:val="00BB7A50"/>
    <w:rsid w:val="00BB7DF0"/>
    <w:rsid w:val="00BC4BF5"/>
    <w:rsid w:val="00BD1CAA"/>
    <w:rsid w:val="00BD396C"/>
    <w:rsid w:val="00BD5BB3"/>
    <w:rsid w:val="00BE1613"/>
    <w:rsid w:val="00BE3C76"/>
    <w:rsid w:val="00BE5196"/>
    <w:rsid w:val="00BE7634"/>
    <w:rsid w:val="00C00CD6"/>
    <w:rsid w:val="00C10598"/>
    <w:rsid w:val="00C17BD6"/>
    <w:rsid w:val="00C20B1D"/>
    <w:rsid w:val="00C31FC3"/>
    <w:rsid w:val="00C4499D"/>
    <w:rsid w:val="00C45F24"/>
    <w:rsid w:val="00C460A1"/>
    <w:rsid w:val="00C508C9"/>
    <w:rsid w:val="00C56507"/>
    <w:rsid w:val="00C641B8"/>
    <w:rsid w:val="00C646CE"/>
    <w:rsid w:val="00C779E2"/>
    <w:rsid w:val="00C81758"/>
    <w:rsid w:val="00C81775"/>
    <w:rsid w:val="00C82D39"/>
    <w:rsid w:val="00C93A4F"/>
    <w:rsid w:val="00CA1AAA"/>
    <w:rsid w:val="00CA5D2A"/>
    <w:rsid w:val="00CB492E"/>
    <w:rsid w:val="00CB5F63"/>
    <w:rsid w:val="00CB6AB8"/>
    <w:rsid w:val="00CB6F5F"/>
    <w:rsid w:val="00CC0DCD"/>
    <w:rsid w:val="00CC17BD"/>
    <w:rsid w:val="00CC772F"/>
    <w:rsid w:val="00CD208F"/>
    <w:rsid w:val="00CD21A4"/>
    <w:rsid w:val="00CD4362"/>
    <w:rsid w:val="00CE3CE2"/>
    <w:rsid w:val="00CE4749"/>
    <w:rsid w:val="00CE51D2"/>
    <w:rsid w:val="00CE6F70"/>
    <w:rsid w:val="00CE7CC7"/>
    <w:rsid w:val="00D014C4"/>
    <w:rsid w:val="00D05497"/>
    <w:rsid w:val="00D11979"/>
    <w:rsid w:val="00D12958"/>
    <w:rsid w:val="00D1700A"/>
    <w:rsid w:val="00D21D7B"/>
    <w:rsid w:val="00D22269"/>
    <w:rsid w:val="00D25CBC"/>
    <w:rsid w:val="00D332AA"/>
    <w:rsid w:val="00D43748"/>
    <w:rsid w:val="00D4641E"/>
    <w:rsid w:val="00D53FE7"/>
    <w:rsid w:val="00D5739D"/>
    <w:rsid w:val="00D6518C"/>
    <w:rsid w:val="00D72080"/>
    <w:rsid w:val="00D72AAB"/>
    <w:rsid w:val="00D73E8C"/>
    <w:rsid w:val="00D764E8"/>
    <w:rsid w:val="00D82455"/>
    <w:rsid w:val="00D878DE"/>
    <w:rsid w:val="00D87EC2"/>
    <w:rsid w:val="00D909F4"/>
    <w:rsid w:val="00D916A2"/>
    <w:rsid w:val="00D9195E"/>
    <w:rsid w:val="00D93585"/>
    <w:rsid w:val="00DA37D6"/>
    <w:rsid w:val="00DB1246"/>
    <w:rsid w:val="00DC29CC"/>
    <w:rsid w:val="00DC4CF1"/>
    <w:rsid w:val="00DC5EA3"/>
    <w:rsid w:val="00DD2AD0"/>
    <w:rsid w:val="00DD7C80"/>
    <w:rsid w:val="00DE169A"/>
    <w:rsid w:val="00DE7088"/>
    <w:rsid w:val="00DE741E"/>
    <w:rsid w:val="00DF2F62"/>
    <w:rsid w:val="00DF6335"/>
    <w:rsid w:val="00E01DDA"/>
    <w:rsid w:val="00E02258"/>
    <w:rsid w:val="00E061D9"/>
    <w:rsid w:val="00E07A87"/>
    <w:rsid w:val="00E10249"/>
    <w:rsid w:val="00E15FBC"/>
    <w:rsid w:val="00E22F6F"/>
    <w:rsid w:val="00E2502A"/>
    <w:rsid w:val="00E56548"/>
    <w:rsid w:val="00E62E22"/>
    <w:rsid w:val="00E6465C"/>
    <w:rsid w:val="00E65A73"/>
    <w:rsid w:val="00E67130"/>
    <w:rsid w:val="00E720A4"/>
    <w:rsid w:val="00E72A62"/>
    <w:rsid w:val="00E74360"/>
    <w:rsid w:val="00E74DDF"/>
    <w:rsid w:val="00E7516F"/>
    <w:rsid w:val="00E80359"/>
    <w:rsid w:val="00E916B8"/>
    <w:rsid w:val="00E92FA8"/>
    <w:rsid w:val="00E941D7"/>
    <w:rsid w:val="00E9683E"/>
    <w:rsid w:val="00EA1205"/>
    <w:rsid w:val="00EA7335"/>
    <w:rsid w:val="00EB2231"/>
    <w:rsid w:val="00EB2EAC"/>
    <w:rsid w:val="00EC3811"/>
    <w:rsid w:val="00EC4F86"/>
    <w:rsid w:val="00ED4209"/>
    <w:rsid w:val="00EF3729"/>
    <w:rsid w:val="00EF549A"/>
    <w:rsid w:val="00EF7CE7"/>
    <w:rsid w:val="00F04588"/>
    <w:rsid w:val="00F0477C"/>
    <w:rsid w:val="00F10542"/>
    <w:rsid w:val="00F11737"/>
    <w:rsid w:val="00F13D58"/>
    <w:rsid w:val="00F34441"/>
    <w:rsid w:val="00F34C2C"/>
    <w:rsid w:val="00F364E5"/>
    <w:rsid w:val="00F41A06"/>
    <w:rsid w:val="00F41C09"/>
    <w:rsid w:val="00F44AC0"/>
    <w:rsid w:val="00F54483"/>
    <w:rsid w:val="00F60CC1"/>
    <w:rsid w:val="00F615EA"/>
    <w:rsid w:val="00F7008D"/>
    <w:rsid w:val="00F73535"/>
    <w:rsid w:val="00F73A1A"/>
    <w:rsid w:val="00F76ECF"/>
    <w:rsid w:val="00F778A8"/>
    <w:rsid w:val="00F80400"/>
    <w:rsid w:val="00F84E15"/>
    <w:rsid w:val="00F856DF"/>
    <w:rsid w:val="00F93950"/>
    <w:rsid w:val="00F93C5F"/>
    <w:rsid w:val="00F9488C"/>
    <w:rsid w:val="00FB23CC"/>
    <w:rsid w:val="00FB319B"/>
    <w:rsid w:val="00FB3522"/>
    <w:rsid w:val="00FB64CB"/>
    <w:rsid w:val="00FC2BF8"/>
    <w:rsid w:val="00FC43BC"/>
    <w:rsid w:val="00FC44B4"/>
    <w:rsid w:val="00FD742B"/>
    <w:rsid w:val="00FD76A4"/>
    <w:rsid w:val="00FF1FF3"/>
    <w:rsid w:val="00FF549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23D86D9"/>
  <w15:docId w15:val="{A1334CC2-7E1C-4194-A19F-AE78F8961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54483"/>
    <w:rPr>
      <w:rFonts w:ascii="Calibri" w:eastAsia="Calibri" w:hAnsi="Calibri" w:cs="Calibri"/>
      <w:color w:val="000000"/>
    </w:rPr>
  </w:style>
  <w:style w:type="paragraph" w:styleId="Naslov1">
    <w:name w:val="heading 1"/>
    <w:next w:val="Navaden"/>
    <w:link w:val="Naslov1Znak"/>
    <w:uiPriority w:val="9"/>
    <w:unhideWhenUsed/>
    <w:qFormat/>
    <w:pPr>
      <w:keepNext/>
      <w:keepLines/>
      <w:spacing w:after="0" w:line="289" w:lineRule="auto"/>
      <w:ind w:left="313" w:right="360" w:firstLine="1571"/>
      <w:outlineLvl w:val="0"/>
    </w:pPr>
    <w:rPr>
      <w:rFonts w:ascii="Arial" w:eastAsia="Arial" w:hAnsi="Arial" w:cs="Arial"/>
      <w:b/>
      <w:color w:val="181717"/>
      <w:sz w:val="20"/>
    </w:rPr>
  </w:style>
  <w:style w:type="paragraph" w:styleId="Naslov2">
    <w:name w:val="heading 2"/>
    <w:next w:val="Navaden"/>
    <w:link w:val="Naslov2Znak"/>
    <w:uiPriority w:val="9"/>
    <w:unhideWhenUsed/>
    <w:qFormat/>
    <w:pPr>
      <w:keepNext/>
      <w:keepLines/>
      <w:spacing w:after="5" w:line="250" w:lineRule="auto"/>
      <w:ind w:left="438" w:hanging="10"/>
      <w:outlineLvl w:val="1"/>
    </w:pPr>
    <w:rPr>
      <w:rFonts w:ascii="Arial" w:eastAsia="Arial" w:hAnsi="Arial" w:cs="Arial"/>
      <w:b/>
      <w:color w:val="000000"/>
      <w:sz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Pr>
      <w:rFonts w:ascii="Arial" w:eastAsia="Arial" w:hAnsi="Arial" w:cs="Arial"/>
      <w:b/>
      <w:color w:val="181717"/>
      <w:sz w:val="20"/>
    </w:rPr>
  </w:style>
  <w:style w:type="character" w:customStyle="1" w:styleId="Naslov2Znak">
    <w:name w:val="Naslov 2 Znak"/>
    <w:link w:val="Naslov2"/>
    <w:rPr>
      <w:rFonts w:ascii="Arial" w:eastAsia="Arial" w:hAnsi="Arial" w:cs="Arial"/>
      <w:b/>
      <w:color w:val="000000"/>
      <w:sz w:val="21"/>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ga">
    <w:name w:val="footer"/>
    <w:basedOn w:val="Navaden"/>
    <w:link w:val="NogaZnak"/>
    <w:uiPriority w:val="99"/>
    <w:unhideWhenUsed/>
    <w:rsid w:val="00A6674E"/>
    <w:pPr>
      <w:tabs>
        <w:tab w:val="center" w:pos="4536"/>
        <w:tab w:val="right" w:pos="9072"/>
      </w:tabs>
      <w:spacing w:after="0" w:line="240" w:lineRule="auto"/>
    </w:pPr>
  </w:style>
  <w:style w:type="character" w:customStyle="1" w:styleId="NogaZnak">
    <w:name w:val="Noga Znak"/>
    <w:basedOn w:val="Privzetapisavaodstavka"/>
    <w:link w:val="Noga"/>
    <w:uiPriority w:val="99"/>
    <w:rsid w:val="00A6674E"/>
    <w:rPr>
      <w:rFonts w:ascii="Calibri" w:eastAsia="Calibri" w:hAnsi="Calibri" w:cs="Calibri"/>
      <w:color w:val="000000"/>
    </w:rPr>
  </w:style>
  <w:style w:type="character" w:styleId="Pripombasklic">
    <w:name w:val="annotation reference"/>
    <w:basedOn w:val="Privzetapisavaodstavka"/>
    <w:uiPriority w:val="99"/>
    <w:semiHidden/>
    <w:unhideWhenUsed/>
    <w:rsid w:val="008875D0"/>
    <w:rPr>
      <w:sz w:val="16"/>
      <w:szCs w:val="16"/>
    </w:rPr>
  </w:style>
  <w:style w:type="paragraph" w:styleId="Pripombabesedilo">
    <w:name w:val="annotation text"/>
    <w:basedOn w:val="Navaden"/>
    <w:link w:val="PripombabesediloZnak"/>
    <w:uiPriority w:val="99"/>
    <w:unhideWhenUsed/>
    <w:rsid w:val="008875D0"/>
    <w:pPr>
      <w:spacing w:line="240" w:lineRule="auto"/>
    </w:pPr>
    <w:rPr>
      <w:sz w:val="20"/>
      <w:szCs w:val="20"/>
    </w:rPr>
  </w:style>
  <w:style w:type="character" w:customStyle="1" w:styleId="PripombabesediloZnak">
    <w:name w:val="Pripomba – besedilo Znak"/>
    <w:basedOn w:val="Privzetapisavaodstavka"/>
    <w:link w:val="Pripombabesedilo"/>
    <w:uiPriority w:val="99"/>
    <w:rsid w:val="008875D0"/>
    <w:rPr>
      <w:rFonts w:ascii="Calibri" w:eastAsia="Calibri" w:hAnsi="Calibri" w:cs="Calibri"/>
      <w:color w:val="000000"/>
      <w:sz w:val="20"/>
      <w:szCs w:val="20"/>
    </w:rPr>
  </w:style>
  <w:style w:type="paragraph" w:styleId="Zadevapripombe">
    <w:name w:val="annotation subject"/>
    <w:basedOn w:val="Pripombabesedilo"/>
    <w:next w:val="Pripombabesedilo"/>
    <w:link w:val="ZadevapripombeZnak"/>
    <w:uiPriority w:val="99"/>
    <w:semiHidden/>
    <w:unhideWhenUsed/>
    <w:rsid w:val="008875D0"/>
    <w:rPr>
      <w:b/>
      <w:bCs/>
    </w:rPr>
  </w:style>
  <w:style w:type="character" w:customStyle="1" w:styleId="ZadevapripombeZnak">
    <w:name w:val="Zadeva pripombe Znak"/>
    <w:basedOn w:val="PripombabesediloZnak"/>
    <w:link w:val="Zadevapripombe"/>
    <w:uiPriority w:val="99"/>
    <w:semiHidden/>
    <w:rsid w:val="008875D0"/>
    <w:rPr>
      <w:rFonts w:ascii="Calibri" w:eastAsia="Calibri" w:hAnsi="Calibri" w:cs="Calibri"/>
      <w:b/>
      <w:bCs/>
      <w:color w:val="000000"/>
      <w:sz w:val="20"/>
      <w:szCs w:val="20"/>
    </w:rPr>
  </w:style>
  <w:style w:type="paragraph" w:styleId="Brezrazmikov">
    <w:name w:val="No Spacing"/>
    <w:uiPriority w:val="1"/>
    <w:qFormat/>
    <w:rsid w:val="008C7313"/>
    <w:pPr>
      <w:spacing w:after="0" w:line="240" w:lineRule="auto"/>
    </w:pPr>
    <w:rPr>
      <w:rFonts w:ascii="Calibri" w:eastAsia="Calibri" w:hAnsi="Calibri" w:cs="Calibri"/>
      <w:color w:val="000000"/>
    </w:rPr>
  </w:style>
  <w:style w:type="paragraph" w:styleId="Revizija">
    <w:name w:val="Revision"/>
    <w:hidden/>
    <w:uiPriority w:val="99"/>
    <w:semiHidden/>
    <w:rsid w:val="00D72AAB"/>
    <w:pPr>
      <w:spacing w:after="0" w:line="240" w:lineRule="auto"/>
    </w:pPr>
    <w:rPr>
      <w:rFonts w:ascii="Calibri" w:eastAsia="Calibri" w:hAnsi="Calibri" w:cs="Calibri"/>
      <w:color w:val="000000"/>
    </w:rPr>
  </w:style>
  <w:style w:type="paragraph" w:styleId="Odstavekseznama">
    <w:name w:val="List Paragraph"/>
    <w:basedOn w:val="Navaden"/>
    <w:uiPriority w:val="34"/>
    <w:qFormat/>
    <w:rsid w:val="00BE7634"/>
    <w:pPr>
      <w:ind w:left="720"/>
      <w:contextualSpacing/>
    </w:pPr>
  </w:style>
  <w:style w:type="paragraph" w:styleId="Besedilooblaka">
    <w:name w:val="Balloon Text"/>
    <w:basedOn w:val="Navaden"/>
    <w:link w:val="BesedilooblakaZnak"/>
    <w:uiPriority w:val="99"/>
    <w:semiHidden/>
    <w:unhideWhenUsed/>
    <w:rsid w:val="00420375"/>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20375"/>
    <w:rPr>
      <w:rFonts w:ascii="Segoe UI" w:eastAsia="Calibri" w:hAnsi="Segoe UI" w:cs="Segoe UI"/>
      <w:color w:val="000000"/>
      <w:sz w:val="18"/>
      <w:szCs w:val="18"/>
    </w:rPr>
  </w:style>
  <w:style w:type="paragraph" w:styleId="Navadensplet">
    <w:name w:val="Normal (Web)"/>
    <w:basedOn w:val="Navaden"/>
    <w:uiPriority w:val="99"/>
    <w:semiHidden/>
    <w:unhideWhenUsed/>
    <w:rsid w:val="000329D5"/>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Hiperpovezava">
    <w:name w:val="Hyperlink"/>
    <w:basedOn w:val="Privzetapisavaodstavka"/>
    <w:uiPriority w:val="99"/>
    <w:unhideWhenUsed/>
    <w:rsid w:val="000329D5"/>
    <w:rPr>
      <w:color w:val="0000FF"/>
      <w:u w:val="single"/>
    </w:rPr>
  </w:style>
  <w:style w:type="paragraph" w:styleId="Glava">
    <w:name w:val="header"/>
    <w:basedOn w:val="Navaden"/>
    <w:link w:val="GlavaZnak"/>
    <w:uiPriority w:val="99"/>
    <w:unhideWhenUsed/>
    <w:rsid w:val="006F2E53"/>
    <w:pPr>
      <w:tabs>
        <w:tab w:val="center" w:pos="4536"/>
        <w:tab w:val="right" w:pos="9072"/>
      </w:tabs>
      <w:spacing w:after="0" w:line="240" w:lineRule="auto"/>
    </w:pPr>
  </w:style>
  <w:style w:type="character" w:customStyle="1" w:styleId="GlavaZnak">
    <w:name w:val="Glava Znak"/>
    <w:basedOn w:val="Privzetapisavaodstavka"/>
    <w:link w:val="Glava"/>
    <w:uiPriority w:val="99"/>
    <w:rsid w:val="006F2E53"/>
    <w:rPr>
      <w:rFonts w:ascii="Calibri" w:eastAsia="Calibri" w:hAnsi="Calibri" w:cs="Calibri"/>
      <w:color w:val="000000"/>
    </w:rPr>
  </w:style>
  <w:style w:type="character" w:styleId="SledenaHiperpovezava">
    <w:name w:val="FollowedHyperlink"/>
    <w:basedOn w:val="Privzetapisavaodstavka"/>
    <w:uiPriority w:val="99"/>
    <w:semiHidden/>
    <w:unhideWhenUsed/>
    <w:rsid w:val="00AA5823"/>
    <w:rPr>
      <w:color w:val="954F72" w:themeColor="followedHyperlink"/>
      <w:u w:val="single"/>
    </w:rPr>
  </w:style>
  <w:style w:type="table" w:styleId="Tabelamrea">
    <w:name w:val="Table Grid"/>
    <w:basedOn w:val="Navadnatabela"/>
    <w:uiPriority w:val="39"/>
    <w:rsid w:val="007047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k">
    <w:name w:val="odstavek"/>
    <w:basedOn w:val="Navaden"/>
    <w:rsid w:val="00A76EA9"/>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erazreenaomemba1">
    <w:name w:val="Nerazrešena omemba1"/>
    <w:basedOn w:val="Privzetapisavaodstavka"/>
    <w:uiPriority w:val="99"/>
    <w:semiHidden/>
    <w:unhideWhenUsed/>
    <w:rsid w:val="00BB68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92566">
      <w:bodyDiv w:val="1"/>
      <w:marLeft w:val="0"/>
      <w:marRight w:val="0"/>
      <w:marTop w:val="0"/>
      <w:marBottom w:val="0"/>
      <w:divBdr>
        <w:top w:val="none" w:sz="0" w:space="0" w:color="auto"/>
        <w:left w:val="none" w:sz="0" w:space="0" w:color="auto"/>
        <w:bottom w:val="none" w:sz="0" w:space="0" w:color="auto"/>
        <w:right w:val="none" w:sz="0" w:space="0" w:color="auto"/>
      </w:divBdr>
      <w:divsChild>
        <w:div w:id="1670254343">
          <w:marLeft w:val="0"/>
          <w:marRight w:val="0"/>
          <w:marTop w:val="0"/>
          <w:marBottom w:val="0"/>
          <w:divBdr>
            <w:top w:val="none" w:sz="0" w:space="0" w:color="auto"/>
            <w:left w:val="none" w:sz="0" w:space="0" w:color="auto"/>
            <w:bottom w:val="none" w:sz="0" w:space="0" w:color="auto"/>
            <w:right w:val="none" w:sz="0" w:space="0" w:color="auto"/>
          </w:divBdr>
        </w:div>
      </w:divsChild>
    </w:div>
    <w:div w:id="1093866033">
      <w:bodyDiv w:val="1"/>
      <w:marLeft w:val="0"/>
      <w:marRight w:val="0"/>
      <w:marTop w:val="0"/>
      <w:marBottom w:val="0"/>
      <w:divBdr>
        <w:top w:val="none" w:sz="0" w:space="0" w:color="auto"/>
        <w:left w:val="none" w:sz="0" w:space="0" w:color="auto"/>
        <w:bottom w:val="none" w:sz="0" w:space="0" w:color="auto"/>
        <w:right w:val="none" w:sz="0" w:space="0" w:color="auto"/>
      </w:divBdr>
    </w:div>
    <w:div w:id="1646347628">
      <w:bodyDiv w:val="1"/>
      <w:marLeft w:val="0"/>
      <w:marRight w:val="0"/>
      <w:marTop w:val="0"/>
      <w:marBottom w:val="0"/>
      <w:divBdr>
        <w:top w:val="none" w:sz="0" w:space="0" w:color="auto"/>
        <w:left w:val="none" w:sz="0" w:space="0" w:color="auto"/>
        <w:bottom w:val="none" w:sz="0" w:space="0" w:color="auto"/>
        <w:right w:val="none" w:sz="0" w:space="0" w:color="auto"/>
      </w:divBdr>
      <w:divsChild>
        <w:div w:id="8149237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uradni-list.si/1/objava.jsp?sop=2023-01-257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23-01-2479"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23-01-1126"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stat.si/statweb/Methods/Classification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4F7965B-83B2-4C3A-BA10-2684D6EF5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4941</Words>
  <Characters>28165</Characters>
  <Application>Microsoft Office Word</Application>
  <DocSecurity>0</DocSecurity>
  <Lines>234</Lines>
  <Paragraphs>66</Paragraphs>
  <ScaleCrop>false</ScaleCrop>
  <HeadingPairs>
    <vt:vector size="2" baseType="variant">
      <vt:variant>
        <vt:lpstr>Naslov</vt:lpstr>
      </vt:variant>
      <vt:variant>
        <vt:i4>1</vt:i4>
      </vt:variant>
    </vt:vector>
  </HeadingPairs>
  <TitlesOfParts>
    <vt:vector size="1" baseType="lpstr">
      <vt:lpstr>Uradni list RS - 055/2019, Uredbeni del</vt:lpstr>
    </vt:vector>
  </TitlesOfParts>
  <Company/>
  <LinksUpToDate>false</LinksUpToDate>
  <CharactersWithSpaces>33040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Uradni list RS - 055/2019, Uredbeni del</dc:title>
  <dc:subject/>
  <dc:creator>Uradni list RS</dc:creator>
  <cp:keywords/>
  <cp:lastModifiedBy>ZPIZ</cp:lastModifiedBy>
  <cp:revision>3</cp:revision>
  <cp:lastPrinted>2026-04-10T05:14:00Z</cp:lastPrinted>
  <dcterms:created xsi:type="dcterms:W3CDTF">2026-04-10T10:46:00Z</dcterms:created>
  <dcterms:modified xsi:type="dcterms:W3CDTF">2026-04-10T11:21:00Z</dcterms:modified>
</cp:coreProperties>
</file>