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A5204D" w14:textId="215A3798" w:rsidR="00062034" w:rsidRDefault="00101E8E">
      <w:pPr>
        <w:pStyle w:val="Odstavek"/>
        <w:spacing w:line="260" w:lineRule="auto"/>
      </w:pPr>
      <w:r>
        <w:t>Na podlagi 22. člena Zakona o nacionalnih poklicnih kvalifikacijah (Uradni list RS, št. 1/07 – uradno prečiščeno besedilo in 85/09) minister za delo, družino, socialne zadeve in enake možnosti izdaja</w:t>
      </w:r>
    </w:p>
    <w:p w14:paraId="64D34845" w14:textId="77777777" w:rsidR="00E01671" w:rsidRDefault="00E01671">
      <w:pPr>
        <w:pStyle w:val="Odstavek"/>
        <w:spacing w:line="260" w:lineRule="auto"/>
      </w:pPr>
    </w:p>
    <w:p w14:paraId="43D51DF6" w14:textId="77777777" w:rsidR="00062034" w:rsidRDefault="00062034">
      <w:pPr>
        <w:spacing w:after="0" w:line="260" w:lineRule="auto"/>
        <w:rPr>
          <w:rFonts w:cs="Arial"/>
        </w:rPr>
      </w:pPr>
    </w:p>
    <w:p w14:paraId="61EB4719" w14:textId="77777777" w:rsidR="00062034" w:rsidRDefault="00000000">
      <w:pPr>
        <w:pStyle w:val="Naslov1"/>
        <w:spacing w:line="260" w:lineRule="auto"/>
      </w:pPr>
      <w:r>
        <w:t>Pravilnik o spremembah Pravilnika o načinu in postopku preverjanja in potrjevanja nacionalnih poklicnih kvalifikacij</w:t>
      </w:r>
    </w:p>
    <w:p w14:paraId="1A137708" w14:textId="77777777" w:rsidR="00062034" w:rsidRDefault="00000000">
      <w:pPr>
        <w:pStyle w:val="len"/>
        <w:spacing w:line="260" w:lineRule="auto"/>
      </w:pPr>
      <w:r>
        <w:t>1. člen</w:t>
      </w:r>
    </w:p>
    <w:p w14:paraId="77CA256D" w14:textId="77777777" w:rsidR="00062034" w:rsidRDefault="00062034">
      <w:pPr>
        <w:spacing w:after="0" w:line="260" w:lineRule="auto"/>
        <w:rPr>
          <w:rFonts w:cs="Arial"/>
        </w:rPr>
      </w:pPr>
    </w:p>
    <w:p w14:paraId="210AB74B" w14:textId="77777777" w:rsidR="00062034" w:rsidRDefault="00000000" w:rsidP="0089247B">
      <w:pPr>
        <w:spacing w:after="0" w:line="260" w:lineRule="auto"/>
        <w:jc w:val="left"/>
      </w:pPr>
      <w:r>
        <w:tab/>
        <w:t>V Pravilniku o načinu in postopku preverjanja in potrjevanja nacionalnih poklicnih kvalifikacij (Uradni list RS, št. 67/15, 182/20 in 127/22) se tretji odstavek 2. člena spremeni tako, da se glasi:</w:t>
      </w:r>
      <w:r>
        <w:br/>
      </w:r>
    </w:p>
    <w:p w14:paraId="332672EB" w14:textId="77777777" w:rsidR="00062034" w:rsidRDefault="00062034">
      <w:pPr>
        <w:spacing w:after="0" w:line="260" w:lineRule="auto"/>
        <w:rPr>
          <w:rFonts w:cs="Arial"/>
        </w:rPr>
      </w:pPr>
    </w:p>
    <w:p w14:paraId="65135D76" w14:textId="77777777" w:rsidR="00062034" w:rsidRDefault="00062034">
      <w:pPr>
        <w:spacing w:after="0" w:line="260" w:lineRule="auto"/>
        <w:rPr>
          <w:rFonts w:cs="Arial"/>
        </w:rPr>
      </w:pPr>
    </w:p>
    <w:p w14:paraId="32F56BA2" w14:textId="77777777" w:rsidR="00062034" w:rsidRDefault="00000000">
      <w:pPr>
        <w:spacing w:after="0" w:line="260" w:lineRule="auto"/>
      </w:pPr>
      <w:r>
        <w:tab/>
        <w:t>»(3) Center Republike Slovenije za poklicno izobraževanje na spletni strani nacionalnega informacijskega središča za poklicne kvalifikacije (v nadaljnjem besedilu: nacionalno informacijsko središče) objavi naslednje dokumente, ki so sestavni del postopka preverjanja in potrjevanja nacionalnih poklicnih kvalifikacij:</w:t>
      </w:r>
    </w:p>
    <w:p w14:paraId="0C2EF1AF" w14:textId="77777777" w:rsidR="00062034" w:rsidRDefault="00000000">
      <w:pPr>
        <w:spacing w:after="0" w:line="260" w:lineRule="auto"/>
      </w:pPr>
      <w:r>
        <w:tab/>
        <w:t>- vlogo za pridobitev certifikata z osnutkom navodila za izpolnitev vloge,</w:t>
      </w:r>
    </w:p>
    <w:p w14:paraId="7FFA7327" w14:textId="77777777" w:rsidR="00062034" w:rsidRDefault="00000000">
      <w:pPr>
        <w:spacing w:after="0" w:line="260" w:lineRule="auto"/>
      </w:pPr>
      <w:r>
        <w:tab/>
        <w:t>- navodilo za pripravo osebne zbirne mape,</w:t>
      </w:r>
    </w:p>
    <w:p w14:paraId="4620A24B" w14:textId="77777777" w:rsidR="00062034" w:rsidRDefault="00000000">
      <w:pPr>
        <w:spacing w:after="0" w:line="260" w:lineRule="auto"/>
      </w:pPr>
      <w:r>
        <w:tab/>
        <w:t>- zapisnik o svetovanju,</w:t>
      </w:r>
    </w:p>
    <w:p w14:paraId="6CFEEC4A" w14:textId="77777777" w:rsidR="00062034" w:rsidRDefault="00000000">
      <w:pPr>
        <w:spacing w:after="0" w:line="260" w:lineRule="auto"/>
      </w:pPr>
      <w:r>
        <w:tab/>
        <w:t>- zapisnik o vrednotenju osebne zbirne mape,</w:t>
      </w:r>
    </w:p>
    <w:p w14:paraId="0ABBB2F2" w14:textId="77777777" w:rsidR="00062034" w:rsidRDefault="00000000">
      <w:pPr>
        <w:spacing w:after="0" w:line="260" w:lineRule="auto"/>
      </w:pPr>
      <w:r>
        <w:tab/>
        <w:t>- zapisnik o neposrednem preverjanju nacionalne poklicne kvalifikacije z ocenjevalnimi obrazci.«.</w:t>
      </w:r>
    </w:p>
    <w:p w14:paraId="5DCC9C4B" w14:textId="77777777" w:rsidR="00062034" w:rsidRDefault="00000000">
      <w:pPr>
        <w:pStyle w:val="len"/>
        <w:spacing w:line="260" w:lineRule="auto"/>
      </w:pPr>
      <w:r>
        <w:t>2. člen</w:t>
      </w:r>
    </w:p>
    <w:p w14:paraId="0D94D3CC" w14:textId="77777777" w:rsidR="00062034" w:rsidRDefault="00062034" w:rsidP="00101E8E">
      <w:pPr>
        <w:spacing w:after="0" w:line="260" w:lineRule="auto"/>
        <w:jc w:val="left"/>
        <w:rPr>
          <w:rFonts w:cs="Arial"/>
        </w:rPr>
      </w:pPr>
    </w:p>
    <w:p w14:paraId="218DF7D4" w14:textId="77777777" w:rsidR="00062034" w:rsidRDefault="00000000" w:rsidP="00101E8E">
      <w:pPr>
        <w:spacing w:after="0" w:line="260" w:lineRule="auto"/>
        <w:jc w:val="left"/>
      </w:pPr>
      <w:r>
        <w:tab/>
        <w:t>V 3. členu se na koncu četrte alineje pika nadomesti z vejico in doda nova peta alineja, ki se glasi:</w:t>
      </w:r>
      <w:r>
        <w:br/>
      </w:r>
    </w:p>
    <w:p w14:paraId="051A1840" w14:textId="77777777" w:rsidR="00062034" w:rsidRDefault="00000000" w:rsidP="00101E8E">
      <w:pPr>
        <w:spacing w:after="0" w:line="260" w:lineRule="auto"/>
        <w:jc w:val="left"/>
      </w:pPr>
      <w:r>
        <w:tab/>
        <w:t>»- druga administrativno tehnična in strokovna dela v skladu s tem pravilnikom.«.</w:t>
      </w:r>
    </w:p>
    <w:p w14:paraId="552108F2" w14:textId="77777777" w:rsidR="00062034" w:rsidRDefault="00000000">
      <w:pPr>
        <w:pStyle w:val="len"/>
        <w:spacing w:line="260" w:lineRule="auto"/>
      </w:pPr>
      <w:r>
        <w:t>3. člen</w:t>
      </w:r>
    </w:p>
    <w:p w14:paraId="6F610081" w14:textId="77777777" w:rsidR="00062034" w:rsidRDefault="00062034">
      <w:pPr>
        <w:spacing w:after="0" w:line="260" w:lineRule="auto"/>
        <w:rPr>
          <w:rFonts w:cs="Arial"/>
        </w:rPr>
      </w:pPr>
    </w:p>
    <w:p w14:paraId="32C63241" w14:textId="34EE6CFD" w:rsidR="00062034" w:rsidRDefault="00000000" w:rsidP="00101E8E">
      <w:pPr>
        <w:spacing w:after="0" w:line="260" w:lineRule="auto"/>
        <w:jc w:val="left"/>
        <w:rPr>
          <w:rFonts w:cs="Arial"/>
        </w:rPr>
      </w:pPr>
      <w:r>
        <w:tab/>
        <w:t>V 5. členu se drugi odstavek spremeni tako, da se glasi:</w:t>
      </w:r>
      <w:r>
        <w:br/>
      </w:r>
    </w:p>
    <w:p w14:paraId="7882A44D" w14:textId="77777777" w:rsidR="00062034" w:rsidRDefault="00000000">
      <w:pPr>
        <w:spacing w:after="0" w:line="260" w:lineRule="auto"/>
      </w:pPr>
      <w:r>
        <w:tab/>
        <w:t>»(2) Kandidat vlogi priloži dokazila iz tretjega odstavka prejšnjega člena. Če dokazil ne priloži, ga izvajalec pozove, da vlogo dopolni v roku, ki ga določi izvajalec. Če kandidat vloge v tem roku ne dopolni, izvajalec vlogo s sklepom zavrže.«.</w:t>
      </w:r>
    </w:p>
    <w:p w14:paraId="46E6231F" w14:textId="77777777" w:rsidR="00062034" w:rsidRDefault="00000000">
      <w:pPr>
        <w:pStyle w:val="len"/>
        <w:spacing w:line="260" w:lineRule="auto"/>
      </w:pPr>
      <w:r>
        <w:t>4. člen</w:t>
      </w:r>
    </w:p>
    <w:p w14:paraId="05DE2D90" w14:textId="77777777" w:rsidR="00062034" w:rsidRDefault="00062034">
      <w:pPr>
        <w:spacing w:after="0" w:line="260" w:lineRule="auto"/>
        <w:rPr>
          <w:rFonts w:cs="Arial"/>
        </w:rPr>
      </w:pPr>
    </w:p>
    <w:p w14:paraId="3786A3DC" w14:textId="77777777" w:rsidR="00062034" w:rsidRDefault="00000000" w:rsidP="00101E8E">
      <w:pPr>
        <w:spacing w:after="0" w:line="260" w:lineRule="auto"/>
        <w:jc w:val="left"/>
      </w:pPr>
      <w:r>
        <w:tab/>
        <w:t>11. člen se spremeni tako, da se glasi:</w:t>
      </w:r>
      <w:r>
        <w:br/>
      </w:r>
    </w:p>
    <w:p w14:paraId="1F2307DC" w14:textId="77777777" w:rsidR="00062034" w:rsidRDefault="00000000">
      <w:pPr>
        <w:spacing w:after="0" w:line="260" w:lineRule="auto"/>
      </w:pPr>
      <w:r>
        <w:tab/>
        <w:t>»(1) Če se kandidat neposrednega preverjanja ne udeleži v razpisanem terminu, se šteje, da preverjanja in potrjevanja ni uspešno opravil, zato komisija v osmih dneh izda odločbo, s katero zavrne izdajo certifikata.</w:t>
      </w:r>
    </w:p>
    <w:p w14:paraId="1DF157BE" w14:textId="77777777" w:rsidR="00062034" w:rsidRDefault="00062034">
      <w:pPr>
        <w:spacing w:after="0" w:line="260" w:lineRule="auto"/>
        <w:rPr>
          <w:rFonts w:cs="Arial"/>
        </w:rPr>
      </w:pPr>
    </w:p>
    <w:p w14:paraId="4EBFDF2D" w14:textId="77777777" w:rsidR="00062034" w:rsidRDefault="00000000">
      <w:pPr>
        <w:spacing w:after="0" w:line="260" w:lineRule="auto"/>
      </w:pPr>
      <w:r>
        <w:tab/>
        <w:t>(2) Ne glede na prejšnji odstavek izvajalec kandidatu, ki se preverjanja ni udeležil zaradi utemeljenih razlogov, določi nov datum neposrednega preverjanja pri isti ali drugi komisiji, če je ta razpisan. O utemeljenosti razlogov odloča komisija. Če ugotovi, da razlogi niso utemeljeni, odloči v skladu s prejšnjim odstavkom.</w:t>
      </w:r>
    </w:p>
    <w:p w14:paraId="31E1A24E" w14:textId="77777777" w:rsidR="00062034" w:rsidRDefault="00062034">
      <w:pPr>
        <w:spacing w:after="0" w:line="260" w:lineRule="auto"/>
        <w:rPr>
          <w:rFonts w:cs="Arial"/>
        </w:rPr>
      </w:pPr>
    </w:p>
    <w:p w14:paraId="381C65D3" w14:textId="77777777" w:rsidR="00062034" w:rsidRDefault="00000000">
      <w:pPr>
        <w:spacing w:after="0" w:line="260" w:lineRule="auto"/>
      </w:pPr>
      <w:r>
        <w:tab/>
        <w:t>(3) Za utemeljene razloge štejejo:</w:t>
      </w:r>
    </w:p>
    <w:p w14:paraId="347B212D" w14:textId="77777777" w:rsidR="00062034" w:rsidRDefault="00000000">
      <w:pPr>
        <w:spacing w:after="0" w:line="260" w:lineRule="auto"/>
      </w:pPr>
      <w:r>
        <w:tab/>
        <w:t>- višja sila</w:t>
      </w:r>
    </w:p>
    <w:p w14:paraId="72B486CC" w14:textId="77777777" w:rsidR="00062034" w:rsidRDefault="00000000">
      <w:pPr>
        <w:spacing w:after="0" w:line="260" w:lineRule="auto"/>
      </w:pPr>
      <w:r>
        <w:tab/>
        <w:t>- smrt v družini</w:t>
      </w:r>
    </w:p>
    <w:p w14:paraId="12A43CF1" w14:textId="77777777" w:rsidR="00062034" w:rsidRDefault="00000000">
      <w:pPr>
        <w:spacing w:after="0" w:line="260" w:lineRule="auto"/>
      </w:pPr>
      <w:r>
        <w:tab/>
        <w:t>- poškodba ter bolezen kandidata ali njegovega ožjega družinskega člana, </w:t>
      </w:r>
    </w:p>
    <w:p w14:paraId="41C2B4B4" w14:textId="77777777" w:rsidR="00062034" w:rsidRDefault="00000000">
      <w:pPr>
        <w:spacing w:after="0" w:line="260" w:lineRule="auto"/>
      </w:pPr>
      <w:r>
        <w:tab/>
        <w:t>- sprememba razpisanega preverjanja iz prve alineje 4. člena tega pravilnika.</w:t>
      </w:r>
    </w:p>
    <w:p w14:paraId="659B3E59" w14:textId="77777777" w:rsidR="00062034" w:rsidRDefault="00062034">
      <w:pPr>
        <w:spacing w:after="0" w:line="260" w:lineRule="auto"/>
        <w:rPr>
          <w:rFonts w:cs="Arial"/>
        </w:rPr>
      </w:pPr>
    </w:p>
    <w:p w14:paraId="0FB3B7D3" w14:textId="77777777" w:rsidR="00062034" w:rsidRDefault="00000000">
      <w:pPr>
        <w:spacing w:after="0" w:line="260" w:lineRule="auto"/>
      </w:pPr>
      <w:r>
        <w:tab/>
        <w:t>(4) Kandidat komisijo obvesti o razlogih za neudeležbo iz prve do vključno tretje alineje najmanj en dan pred neposrednim preverjanjem. Obvestilu priloži dokazila, s katerimi izkazuje utemeljeno odsotnost. O razlogu iz četrte alineje kandidat obvesti komisijo v roku, ki ga določi izvajalec v obvestilu o spremembi razpisanega roka.</w:t>
      </w:r>
    </w:p>
    <w:p w14:paraId="7C9FC4CF" w14:textId="77777777" w:rsidR="00062034" w:rsidRDefault="00062034">
      <w:pPr>
        <w:spacing w:after="0" w:line="260" w:lineRule="auto"/>
        <w:rPr>
          <w:rFonts w:cs="Arial"/>
        </w:rPr>
      </w:pPr>
    </w:p>
    <w:p w14:paraId="184E2B05" w14:textId="77777777" w:rsidR="00062034" w:rsidRDefault="00000000">
      <w:pPr>
        <w:spacing w:after="0" w:line="260" w:lineRule="auto"/>
      </w:pPr>
      <w:r>
        <w:tab/>
        <w:t>(5) Če nov datum neposrednega preverjanja iz drugega odstavka tega člena ni razpisan oziroma primeren za kandidata, izvajalec ustavi postopek in kandidatu posreduje kopijo kandidatove dokumentacije. Dokumentacijo označi z oznako »kopija je enaka originalu«. Če se kandidat prijavi v nov postopek preverjanja in potrjevanja in vlogi priloži kopijo dokumentacije, komisija upošteva ugotovitve komisije iz predhodnega postopka, razen v primeru iz prejšnjega člena.«</w:t>
      </w:r>
    </w:p>
    <w:p w14:paraId="09D50F00" w14:textId="77777777" w:rsidR="00062034" w:rsidRDefault="00000000">
      <w:pPr>
        <w:pStyle w:val="len"/>
        <w:spacing w:line="260" w:lineRule="auto"/>
      </w:pPr>
      <w:r>
        <w:t>5. člen</w:t>
      </w:r>
    </w:p>
    <w:p w14:paraId="4DAD1E9C" w14:textId="77777777" w:rsidR="00062034" w:rsidRDefault="00062034">
      <w:pPr>
        <w:spacing w:after="0" w:line="260" w:lineRule="auto"/>
        <w:rPr>
          <w:rFonts w:cs="Arial"/>
        </w:rPr>
      </w:pPr>
    </w:p>
    <w:p w14:paraId="057C1593" w14:textId="77777777" w:rsidR="00062034" w:rsidRDefault="00000000" w:rsidP="00101E8E">
      <w:pPr>
        <w:spacing w:after="0" w:line="260" w:lineRule="auto"/>
        <w:jc w:val="left"/>
      </w:pPr>
      <w:r>
        <w:tab/>
        <w:t>V 12. členu se peti odstavek spremeni tako, da se glasi:</w:t>
      </w:r>
      <w:r>
        <w:br/>
      </w:r>
    </w:p>
    <w:p w14:paraId="7973788D" w14:textId="77777777" w:rsidR="00062034" w:rsidRDefault="00000000">
      <w:pPr>
        <w:spacing w:after="0" w:line="260" w:lineRule="auto"/>
      </w:pPr>
      <w:r>
        <w:tab/>
        <w:t>»(5) Če se kandidat neposrednega preverjanja ne udeleži, plača celotne stroške preverjanja in potrjevanja, razen v primeru upravičene odsotnosti iz drugega odstavka prejšnjega člena. V primeru upravičene odsotnosti kandidat plača samo stroške pod stroškovnim področjem A Stroški izvajalca, B/1 Potrjevanje na podlagi listin (pregled osebne zbirne mape brez potrditve nacionalne poklicne kvalifikacije) in B/3 Stroški v primeru upravičene odsotnosti kandidata zaradi razlogov iz prve do vključno tretje alineje tretjega odstavka 11. člena tega pravilnika (pregled dokazil).«.</w:t>
      </w:r>
    </w:p>
    <w:p w14:paraId="5DE4BAC6" w14:textId="77777777" w:rsidR="00062034" w:rsidRDefault="00000000">
      <w:pPr>
        <w:pStyle w:val="len"/>
        <w:spacing w:line="260" w:lineRule="auto"/>
      </w:pPr>
      <w:r>
        <w:t>6. člen</w:t>
      </w:r>
    </w:p>
    <w:p w14:paraId="2ADE1A05" w14:textId="77777777" w:rsidR="00062034" w:rsidRDefault="00062034">
      <w:pPr>
        <w:spacing w:after="0" w:line="260" w:lineRule="auto"/>
        <w:rPr>
          <w:rFonts w:cs="Arial"/>
        </w:rPr>
      </w:pPr>
    </w:p>
    <w:p w14:paraId="65660087" w14:textId="2BE0586D" w:rsidR="00062034" w:rsidRDefault="00000000" w:rsidP="00101E8E">
      <w:pPr>
        <w:spacing w:after="0" w:line="260" w:lineRule="auto"/>
        <w:jc w:val="left"/>
        <w:rPr>
          <w:rFonts w:cs="Arial"/>
        </w:rPr>
      </w:pPr>
      <w:r>
        <w:tab/>
        <w:t>V 14.a členu se prvi odstavek spremeni tako, da se glasi:</w:t>
      </w:r>
      <w:r>
        <w:br/>
      </w:r>
    </w:p>
    <w:p w14:paraId="152F36C1" w14:textId="77777777" w:rsidR="00062034" w:rsidRDefault="00000000">
      <w:pPr>
        <w:spacing w:after="0" w:line="260" w:lineRule="auto"/>
      </w:pPr>
      <w:r>
        <w:tab/>
        <w:t>»(1) Kandidat lahko v roku treh dni po prejemu odločbe komisije zahteva, da mu izvajalec omogoči vpogled v dokumentacijo, ki se nanaša nanj. Kandidat lahko v dogovoru z izvajalcem na svoje stroške prepiše ali preslika vso dokumentacijo, razen pisnih testov, ki niso javni. Vpogled nadzoruje uradna oseba, ki jo določi izvajalec.«.</w:t>
      </w:r>
    </w:p>
    <w:p w14:paraId="4F543951" w14:textId="77777777" w:rsidR="00062034" w:rsidRDefault="00000000">
      <w:pPr>
        <w:pStyle w:val="len"/>
        <w:spacing w:line="260" w:lineRule="auto"/>
      </w:pPr>
      <w:r>
        <w:t>7. člen</w:t>
      </w:r>
    </w:p>
    <w:p w14:paraId="6D27C2E5" w14:textId="77777777" w:rsidR="00062034" w:rsidRDefault="00062034">
      <w:pPr>
        <w:spacing w:after="0" w:line="260" w:lineRule="auto"/>
        <w:rPr>
          <w:rFonts w:cs="Arial"/>
        </w:rPr>
      </w:pPr>
    </w:p>
    <w:p w14:paraId="296CCFAB" w14:textId="77777777" w:rsidR="00062034" w:rsidRDefault="00000000">
      <w:pPr>
        <w:spacing w:after="0" w:line="260" w:lineRule="auto"/>
      </w:pPr>
      <w:r>
        <w:tab/>
        <w:t>Priloga 1 se nadomesti z novo Prilogo 1, ki je kot Priloga sestavni del tega pravilnika.</w:t>
      </w:r>
    </w:p>
    <w:p w14:paraId="4E678BFE" w14:textId="77777777" w:rsidR="00062034" w:rsidRDefault="00062034">
      <w:pPr>
        <w:spacing w:after="0" w:line="260" w:lineRule="auto"/>
        <w:rPr>
          <w:rFonts w:cs="Arial"/>
        </w:rPr>
      </w:pPr>
    </w:p>
    <w:p w14:paraId="0A098DC8" w14:textId="77777777" w:rsidR="00E01671" w:rsidRDefault="00E01671">
      <w:pPr>
        <w:pStyle w:val="Poglavje"/>
        <w:spacing w:line="260" w:lineRule="auto"/>
      </w:pPr>
    </w:p>
    <w:p w14:paraId="757263F1" w14:textId="4704464B" w:rsidR="00062034" w:rsidRDefault="00000000">
      <w:pPr>
        <w:pStyle w:val="Poglavje"/>
        <w:spacing w:line="260" w:lineRule="auto"/>
      </w:pPr>
      <w:r>
        <w:lastRenderedPageBreak/>
        <w:t>PREHODNE IN KONČNE DOLOČBE</w:t>
      </w:r>
    </w:p>
    <w:p w14:paraId="4070F821" w14:textId="77777777" w:rsidR="00062034" w:rsidRDefault="00000000">
      <w:pPr>
        <w:pStyle w:val="len"/>
        <w:spacing w:line="260" w:lineRule="auto"/>
      </w:pPr>
      <w:r>
        <w:t>8. člen</w:t>
      </w:r>
    </w:p>
    <w:p w14:paraId="48EBF343" w14:textId="77777777" w:rsidR="00062034" w:rsidRDefault="00000000">
      <w:pPr>
        <w:pStyle w:val="lennaslov"/>
        <w:spacing w:line="260" w:lineRule="auto"/>
      </w:pPr>
      <w:r>
        <w:t>(dokončanje postopkov)</w:t>
      </w:r>
    </w:p>
    <w:p w14:paraId="1EE0330C" w14:textId="77777777" w:rsidR="00062034" w:rsidRDefault="00062034">
      <w:pPr>
        <w:spacing w:after="0" w:line="260" w:lineRule="auto"/>
        <w:rPr>
          <w:rFonts w:cs="Arial"/>
        </w:rPr>
      </w:pPr>
    </w:p>
    <w:p w14:paraId="1A1327CE" w14:textId="77777777" w:rsidR="00062034" w:rsidRDefault="00000000">
      <w:pPr>
        <w:spacing w:after="0" w:line="260" w:lineRule="auto"/>
      </w:pPr>
      <w:r>
        <w:tab/>
        <w:t>(1) Postopki preverjanja in potrjevanja nacionalnih poklicnih kvalifikacij, ki so se začeli pred uveljavitvijo tega pravilnika, se končajo po določbah Pravilnika o načinu in postopku preverjanja in potrjevanja nacionalnih poklicnih kvalifikacij (Uradni list RS, št. 67/15, 182/20 in 127/22).</w:t>
      </w:r>
    </w:p>
    <w:p w14:paraId="6BEAD882" w14:textId="77777777" w:rsidR="00062034" w:rsidRDefault="00000000">
      <w:pPr>
        <w:pStyle w:val="len"/>
        <w:spacing w:line="260" w:lineRule="auto"/>
      </w:pPr>
      <w:r>
        <w:t>9. člen</w:t>
      </w:r>
    </w:p>
    <w:p w14:paraId="2B80E8CA" w14:textId="77777777" w:rsidR="00062034" w:rsidRDefault="00000000">
      <w:pPr>
        <w:pStyle w:val="lennaslov"/>
        <w:spacing w:line="260" w:lineRule="auto"/>
      </w:pPr>
      <w:r>
        <w:t>(začetek veljavnosti)</w:t>
      </w:r>
    </w:p>
    <w:p w14:paraId="0B6F6713" w14:textId="77777777" w:rsidR="00062034" w:rsidRDefault="00062034">
      <w:pPr>
        <w:spacing w:after="0" w:line="260" w:lineRule="auto"/>
        <w:rPr>
          <w:rFonts w:cs="Arial"/>
        </w:rPr>
      </w:pPr>
    </w:p>
    <w:p w14:paraId="4BD207A3" w14:textId="77777777" w:rsidR="00062034" w:rsidRDefault="00000000">
      <w:pPr>
        <w:spacing w:after="0" w:line="260" w:lineRule="auto"/>
      </w:pPr>
      <w:r>
        <w:tab/>
        <w:t>Ta pravilnik začne veljati petnajsti dan po objavi v Uradnem listu Republike Slovenije.</w:t>
      </w:r>
    </w:p>
    <w:p w14:paraId="537BD9D8" w14:textId="77777777" w:rsidR="00062034" w:rsidRDefault="00062034">
      <w:pPr>
        <w:spacing w:after="0" w:line="260" w:lineRule="auto"/>
        <w:rPr>
          <w:rFonts w:cs="Arial"/>
        </w:rPr>
      </w:pPr>
    </w:p>
    <w:p w14:paraId="21E648EF" w14:textId="77777777" w:rsidR="00872CC7" w:rsidRDefault="00872CC7">
      <w:pPr>
        <w:spacing w:after="0" w:line="260" w:lineRule="auto"/>
      </w:pPr>
    </w:p>
    <w:p w14:paraId="5161274F" w14:textId="4895478A" w:rsidR="00062034" w:rsidRPr="00101E8E" w:rsidRDefault="00000000">
      <w:pPr>
        <w:spacing w:after="0" w:line="260" w:lineRule="auto"/>
      </w:pPr>
      <w:r w:rsidRPr="00101E8E">
        <w:t xml:space="preserve">Št. </w:t>
      </w:r>
      <w:r w:rsidR="00101E8E" w:rsidRPr="00101E8E">
        <w:t>0072-8/2026</w:t>
      </w:r>
      <w:r w:rsidRPr="00101E8E">
        <w:t xml:space="preserve">/2026 </w:t>
      </w:r>
    </w:p>
    <w:p w14:paraId="172DD47F" w14:textId="77777777" w:rsidR="00062034" w:rsidRDefault="00062034">
      <w:pPr>
        <w:spacing w:after="0" w:line="260" w:lineRule="auto"/>
        <w:rPr>
          <w:rFonts w:cs="Arial"/>
        </w:rPr>
      </w:pPr>
    </w:p>
    <w:p w14:paraId="543DDAF6" w14:textId="77777777" w:rsidR="00062034" w:rsidRDefault="00000000">
      <w:pPr>
        <w:spacing w:after="0" w:line="260" w:lineRule="auto"/>
      </w:pPr>
      <w:r>
        <w:t>Ljubljana, dne 18. marca 2026</w:t>
      </w:r>
    </w:p>
    <w:p w14:paraId="6405EC80" w14:textId="77777777" w:rsidR="00062034" w:rsidRDefault="00062034">
      <w:pPr>
        <w:spacing w:after="0" w:line="260" w:lineRule="auto"/>
        <w:rPr>
          <w:rFonts w:cs="Arial"/>
        </w:rPr>
      </w:pPr>
    </w:p>
    <w:p w14:paraId="524EE23C" w14:textId="77777777" w:rsidR="00062034" w:rsidRDefault="00000000">
      <w:pPr>
        <w:spacing w:after="0" w:line="260" w:lineRule="auto"/>
      </w:pPr>
      <w:r>
        <w:t>EVA 2026-2611-0025</w:t>
      </w:r>
    </w:p>
    <w:p w14:paraId="3749FBAD" w14:textId="77777777" w:rsidR="00062034" w:rsidRDefault="00062034">
      <w:pPr>
        <w:spacing w:after="0" w:line="260" w:lineRule="auto"/>
        <w:rPr>
          <w:rFonts w:cs="Arial"/>
        </w:rPr>
      </w:pPr>
    </w:p>
    <w:p w14:paraId="2C48FA8F" w14:textId="77777777" w:rsidR="00062034" w:rsidRDefault="00000000">
      <w:pPr>
        <w:pStyle w:val="Podpisnik"/>
        <w:spacing w:line="260" w:lineRule="auto"/>
      </w:pPr>
      <w:r>
        <w:t>Luka Mesec</w:t>
      </w:r>
      <w:r>
        <w:br/>
        <w:t>minister</w:t>
      </w:r>
      <w:r>
        <w:br/>
        <w:t>za delo, družino, enakem možnosti in socialne zadeve</w:t>
      </w:r>
    </w:p>
    <w:p w14:paraId="06C10A35" w14:textId="77777777" w:rsidR="00062034" w:rsidRDefault="00062034">
      <w:pPr>
        <w:spacing w:after="0" w:line="260" w:lineRule="auto"/>
        <w:rPr>
          <w:rFonts w:cs="Arial"/>
        </w:rPr>
      </w:pPr>
    </w:p>
    <w:p w14:paraId="7D3BA8E8" w14:textId="77777777" w:rsidR="00256417" w:rsidRDefault="00256417">
      <w:pPr>
        <w:spacing w:after="0" w:line="240" w:lineRule="auto"/>
      </w:pPr>
    </w:p>
    <w:p w14:paraId="4AE911ED" w14:textId="77777777" w:rsidR="00256417" w:rsidRDefault="00256417">
      <w:pPr>
        <w:spacing w:after="0" w:line="240" w:lineRule="auto"/>
      </w:pPr>
    </w:p>
    <w:p w14:paraId="3CB9D83D" w14:textId="77777777" w:rsidR="00256417" w:rsidRDefault="00256417">
      <w:pPr>
        <w:spacing w:after="0" w:line="240" w:lineRule="auto"/>
      </w:pPr>
    </w:p>
    <w:p w14:paraId="36B146F5" w14:textId="6A6195B9" w:rsidR="00062034" w:rsidRDefault="00000000">
      <w:pPr>
        <w:spacing w:after="0" w:line="240" w:lineRule="auto"/>
      </w:pPr>
      <w:r>
        <w:t xml:space="preserve">Priloga: Metodologija oblikovanja cene za pridobitev certifikata o nacionalni poklicni kvalifikaciji </w:t>
      </w:r>
    </w:p>
    <w:p w14:paraId="35576E20" w14:textId="77777777" w:rsidR="00E40654" w:rsidRDefault="00E40654"/>
    <w:p w14:paraId="0BFB5746" w14:textId="77777777" w:rsidR="00E40654" w:rsidRDefault="00E40654"/>
    <w:p w14:paraId="4299689C" w14:textId="77777777" w:rsidR="00E40654" w:rsidRDefault="00E40654"/>
    <w:p w14:paraId="7DF1D84F" w14:textId="77777777" w:rsidR="00E40654" w:rsidRDefault="00E40654"/>
    <w:p w14:paraId="37F26115" w14:textId="77777777" w:rsidR="00E40654" w:rsidRDefault="00E40654"/>
    <w:p w14:paraId="0D603D05" w14:textId="77777777" w:rsidR="00E40654" w:rsidRDefault="00E40654"/>
    <w:p w14:paraId="7F3E140F" w14:textId="77777777" w:rsidR="00E40654" w:rsidRDefault="00E40654"/>
    <w:p w14:paraId="5D3D7BF6" w14:textId="77777777" w:rsidR="00E40654" w:rsidRDefault="00E40654"/>
    <w:p w14:paraId="3C236843" w14:textId="77777777" w:rsidR="00E40654" w:rsidRDefault="00E40654"/>
    <w:p w14:paraId="6EB49FBC" w14:textId="77777777" w:rsidR="00E40654" w:rsidRDefault="00E40654"/>
    <w:p w14:paraId="5F95625E" w14:textId="2B45AAE3" w:rsidR="00062034" w:rsidRDefault="00000000">
      <w:r>
        <w:br w:type="page"/>
      </w:r>
    </w:p>
    <w:p w14:paraId="00EBA5DD" w14:textId="7E62B47A" w:rsidR="00062034" w:rsidRDefault="00000000">
      <w:pPr>
        <w:pStyle w:val="Odebeljeno"/>
        <w:spacing w:line="260" w:lineRule="auto"/>
      </w:pPr>
      <w:r>
        <w:lastRenderedPageBreak/>
        <w:t>II.</w:t>
      </w:r>
      <w:r>
        <w:tab/>
        <w:t>OBRAZLOŽITEV</w:t>
      </w:r>
    </w:p>
    <w:p w14:paraId="6B46D078" w14:textId="77777777" w:rsidR="00062034" w:rsidRDefault="00062034">
      <w:pPr>
        <w:spacing w:after="0" w:line="260" w:lineRule="auto"/>
        <w:rPr>
          <w:rFonts w:cs="Arial"/>
        </w:rPr>
      </w:pPr>
    </w:p>
    <w:p w14:paraId="16B88CD9" w14:textId="77777777" w:rsidR="00062034" w:rsidRDefault="00000000">
      <w:pPr>
        <w:pStyle w:val="Odebeljeno"/>
        <w:spacing w:line="260" w:lineRule="auto"/>
      </w:pPr>
      <w:r>
        <w:t>K 1. členu:</w:t>
      </w:r>
    </w:p>
    <w:p w14:paraId="41002C96" w14:textId="77777777" w:rsidR="00062034" w:rsidRDefault="00000000">
      <w:pPr>
        <w:spacing w:after="0" w:line="240" w:lineRule="auto"/>
      </w:pPr>
      <w:r>
        <w:t>Tretji odstavek 2. člena pravilnika določa dokumente, ki so sestavni del postopka preverjanja in potrjevanja nacionalnih poklicnih kvalifikacij, in njihovo objavo na informacijskem središču za poklicne kvalifikacije.</w:t>
      </w:r>
    </w:p>
    <w:p w14:paraId="3EBB4278" w14:textId="77777777" w:rsidR="00062034" w:rsidRDefault="00000000">
      <w:pPr>
        <w:spacing w:after="0" w:line="240" w:lineRule="auto"/>
      </w:pPr>
      <w:r>
        <w:t xml:space="preserve"> </w:t>
      </w:r>
    </w:p>
    <w:p w14:paraId="30F1D67A" w14:textId="792C94F9" w:rsidR="00062034" w:rsidRDefault="00000000">
      <w:pPr>
        <w:spacing w:after="0" w:line="240" w:lineRule="auto"/>
      </w:pPr>
      <w:r>
        <w:t>V obstoječi ureditvi je omogočena priprava več različnih zapisnikov o vrednotenju dokazil v osebni zbirni mapi in o neposrednem preverjanju. V praksi se navedeno ni realizira</w:t>
      </w:r>
      <w:r w:rsidR="00256417">
        <w:t>l</w:t>
      </w:r>
      <w:r>
        <w:t xml:space="preserve">o, zato predlagana sprememba to možnost odpravlja, s </w:t>
      </w:r>
      <w:r w:rsidR="00256417">
        <w:t xml:space="preserve">tem pa tudi možnost </w:t>
      </w:r>
      <w:r>
        <w:t>dodatne administrativne obremenitve javnih zavodov, izvajalcev in članov komisij.</w:t>
      </w:r>
    </w:p>
    <w:p w14:paraId="48BDDAD7" w14:textId="77777777" w:rsidR="00062034" w:rsidRDefault="00062034">
      <w:pPr>
        <w:spacing w:after="0" w:line="260" w:lineRule="auto"/>
        <w:rPr>
          <w:rFonts w:cs="Arial"/>
        </w:rPr>
      </w:pPr>
    </w:p>
    <w:p w14:paraId="36813FC0" w14:textId="77777777" w:rsidR="00062034" w:rsidRDefault="00000000">
      <w:pPr>
        <w:pStyle w:val="Odebeljeno"/>
        <w:spacing w:line="260" w:lineRule="auto"/>
      </w:pPr>
      <w:r>
        <w:t>K 2. členu:</w:t>
      </w:r>
    </w:p>
    <w:p w14:paraId="5CA36601" w14:textId="0F14AF95" w:rsidR="00062034" w:rsidRDefault="00000000">
      <w:pPr>
        <w:spacing w:after="0" w:line="240" w:lineRule="auto"/>
      </w:pPr>
      <w:r>
        <w:t>Z dopolnitvijo 3. člena pravilnika, kjer se k obstoječim nalogam izvajalca dodaja nova peta alineja »druga administrativno tehnična in strokovna dela v skladu s tem pravilnikom«, se omogoča jasnejša in celovitejša opredelitev obveznosti ter pristojnosti izvajalca.</w:t>
      </w:r>
    </w:p>
    <w:p w14:paraId="038D13FA" w14:textId="77777777" w:rsidR="00062034" w:rsidRDefault="00000000">
      <w:pPr>
        <w:spacing w:after="0" w:line="240" w:lineRule="auto"/>
      </w:pPr>
      <w:r>
        <w:t xml:space="preserve"> </w:t>
      </w:r>
    </w:p>
    <w:p w14:paraId="5644089A" w14:textId="102D17EA" w:rsidR="00062034" w:rsidRDefault="00000000">
      <w:pPr>
        <w:spacing w:after="0" w:line="240" w:lineRule="auto"/>
      </w:pPr>
      <w:r>
        <w:t>V praksi so se pojavljala vprašanja glede obsega posameznih nalog, zlasti v primerih, ko določena opravila niso bila izrecno navedena</w:t>
      </w:r>
      <w:r w:rsidR="00256417">
        <w:t xml:space="preserve"> v tem členu</w:t>
      </w:r>
      <w:r>
        <w:t>, vendar so bila nujna za učinkovito izvajanje postopkov in nalog po pravilniku. Z dodajanjem nove alineje se zato zagotavlja podlaga za izvajanje tudi tistih administrativno‑tehničnih in strokovnih nalog, ki izhajajo iz narave dela, a niso posebej izpostavljene v obstoječem členu.</w:t>
      </w:r>
    </w:p>
    <w:p w14:paraId="0B0AF149" w14:textId="77777777" w:rsidR="00062034" w:rsidRDefault="00062034">
      <w:pPr>
        <w:spacing w:after="0" w:line="260" w:lineRule="auto"/>
        <w:rPr>
          <w:rFonts w:cs="Arial"/>
        </w:rPr>
      </w:pPr>
    </w:p>
    <w:p w14:paraId="3DD7423B" w14:textId="77777777" w:rsidR="00062034" w:rsidRDefault="00000000">
      <w:pPr>
        <w:pStyle w:val="Odebeljeno"/>
        <w:spacing w:line="260" w:lineRule="auto"/>
      </w:pPr>
      <w:r>
        <w:t>K 3. členu:</w:t>
      </w:r>
    </w:p>
    <w:p w14:paraId="06149A91" w14:textId="77777777" w:rsidR="00062034" w:rsidRDefault="00000000">
      <w:pPr>
        <w:spacing w:after="0" w:line="240" w:lineRule="auto"/>
      </w:pPr>
      <w:r>
        <w:t>S spremembo drugega odstavka 5. člena se natančneje določa obveznost kandidata glede predložitve dokazil k vlogi ter ravnanje izvajalca v primeru nepopolne vloge. Dosedanja določba ni dovolj izrecno urejala postopka pozivanja k dopolnitvi vloge in posledic, če kandidat vloge ne dopolni, kar je v praksi povzročalo različne interpretacije in neenotno obravnavo nepopolnih vlog.</w:t>
      </w:r>
    </w:p>
    <w:p w14:paraId="5F7A6AF1" w14:textId="77777777" w:rsidR="00062034" w:rsidRDefault="00000000">
      <w:pPr>
        <w:spacing w:after="0" w:line="240" w:lineRule="auto"/>
      </w:pPr>
      <w:r>
        <w:t>Nova ureditev jasneje določa:</w:t>
      </w:r>
    </w:p>
    <w:p w14:paraId="76657737" w14:textId="38B331BE" w:rsidR="00062034" w:rsidRDefault="00000000">
      <w:pPr>
        <w:spacing w:after="0" w:line="240" w:lineRule="auto"/>
        <w:ind w:left="454"/>
      </w:pPr>
      <w:r>
        <w:t>- da je kandidat dolžan vlogi priložiti dokazila o izpolnjevanju vstopnih pogojev</w:t>
      </w:r>
      <w:r w:rsidR="00256417">
        <w:t xml:space="preserve"> </w:t>
      </w:r>
      <w:r>
        <w:t>iz tretjega odstavka prejšnjega člena,</w:t>
      </w:r>
    </w:p>
    <w:p w14:paraId="2D9B66C0" w14:textId="77777777" w:rsidR="00062034" w:rsidRDefault="00000000">
      <w:pPr>
        <w:spacing w:after="0" w:line="240" w:lineRule="auto"/>
        <w:ind w:left="454"/>
      </w:pPr>
      <w:r>
        <w:t>- da mora izvajalec v primeru nepopolne vloge kandidata pozvati k dopolnitvi in mu določiti rok za dopolnitev,</w:t>
      </w:r>
    </w:p>
    <w:p w14:paraId="3DC1B1A3" w14:textId="77777777" w:rsidR="00062034" w:rsidRDefault="00000000">
      <w:pPr>
        <w:spacing w:after="0" w:line="240" w:lineRule="auto"/>
        <w:ind w:left="454"/>
      </w:pPr>
      <w:r>
        <w:t>- da se vloga zavrže, če kandidat vloge ne dopolni v postavljenem roku.</w:t>
      </w:r>
    </w:p>
    <w:p w14:paraId="4AC8848B" w14:textId="1015F833" w:rsidR="00062034" w:rsidRDefault="00000000">
      <w:pPr>
        <w:spacing w:after="0" w:line="240" w:lineRule="auto"/>
      </w:pPr>
      <w:r>
        <w:t>Sprememba sledi načelom zakonitosti, pravne varnosti in učinkovitosti postopka, saj preprečuje nedorečenost glede ravnanja izvajalcev ter zagotavlja enotno in transparentno izvajanje postopkov preverjanja in potrjevanja nacionalnih poklicnih kvalifikacij.</w:t>
      </w:r>
    </w:p>
    <w:p w14:paraId="0991A988" w14:textId="77777777" w:rsidR="00062034" w:rsidRDefault="00062034">
      <w:pPr>
        <w:spacing w:after="0" w:line="260" w:lineRule="auto"/>
        <w:rPr>
          <w:rFonts w:cs="Arial"/>
        </w:rPr>
      </w:pPr>
    </w:p>
    <w:p w14:paraId="34218280" w14:textId="77777777" w:rsidR="00062034" w:rsidRDefault="00000000">
      <w:pPr>
        <w:pStyle w:val="Odebeljeno"/>
        <w:spacing w:line="260" w:lineRule="auto"/>
      </w:pPr>
      <w:r>
        <w:t>K 4. členu:</w:t>
      </w:r>
    </w:p>
    <w:p w14:paraId="049835E8" w14:textId="7DDDCD33" w:rsidR="00062034" w:rsidRDefault="00000000">
      <w:pPr>
        <w:spacing w:after="0" w:line="240" w:lineRule="auto"/>
      </w:pPr>
      <w:r>
        <w:t>Sprememba 11. člena jasneje in sistematično ureja postopek v primeru neudeležbe kandidata na neposrednem preverjanju ter natančneje določa pravice in obveznosti kandidata in izvajalca. In sicer</w:t>
      </w:r>
      <w:r w:rsidR="00256417">
        <w:t>:</w:t>
      </w:r>
      <w:r>
        <w:t xml:space="preserve"> </w:t>
      </w:r>
    </w:p>
    <w:p w14:paraId="5E58AABE" w14:textId="77777777" w:rsidR="00062034" w:rsidRDefault="00000000">
      <w:pPr>
        <w:spacing w:after="0" w:line="240" w:lineRule="auto"/>
        <w:ind w:left="454"/>
      </w:pPr>
      <w:r>
        <w:t>- določa splošno pravilo, da neutemeljena udeležba pomeni neuspešno opravljeno preverjanje ter zavrnitev izdaje certifikata,</w:t>
      </w:r>
    </w:p>
    <w:p w14:paraId="0A9B3456" w14:textId="77777777" w:rsidR="00062034" w:rsidRDefault="00000000">
      <w:pPr>
        <w:spacing w:after="0" w:line="240" w:lineRule="auto"/>
        <w:ind w:left="454"/>
      </w:pPr>
      <w:r>
        <w:t>- določa, da o utemeljenosti razlogov odloča komisija,</w:t>
      </w:r>
    </w:p>
    <w:p w14:paraId="7F337DA3" w14:textId="77777777" w:rsidR="00062034" w:rsidRDefault="00000000">
      <w:pPr>
        <w:spacing w:after="0" w:line="240" w:lineRule="auto"/>
        <w:ind w:left="454"/>
      </w:pPr>
      <w:r>
        <w:t>- natančneje opredeljuje krog utemeljenih razlogov, pri čemer se mednje dodatno uvršča tudi sprememba razpisanega termina preverjanja,</w:t>
      </w:r>
    </w:p>
    <w:p w14:paraId="7567D178" w14:textId="77777777" w:rsidR="00062034" w:rsidRDefault="00000000">
      <w:pPr>
        <w:spacing w:after="0" w:line="240" w:lineRule="auto"/>
        <w:ind w:left="454"/>
      </w:pPr>
      <w:r>
        <w:t>- posebej ureja rok in način obveščanja komisije glede na posamezni razlog odsotnosti,</w:t>
      </w:r>
    </w:p>
    <w:p w14:paraId="2ADBE128" w14:textId="77777777" w:rsidR="00062034" w:rsidRDefault="00000000">
      <w:pPr>
        <w:spacing w:after="0" w:line="240" w:lineRule="auto"/>
        <w:ind w:left="454"/>
      </w:pPr>
      <w:r>
        <w:t>- ureja ustavitev postopka, kadar izvajalec nima razpisanega novega roka preverjanja in potrjevanja ali kadar tak rok za kandidata ni primeren. V takem primeru mora izvajalec kandidatu posredovati kopijo njegove dokumentacije, ki jo mora komisija upoštevati v novem postopku preverjanja in potrjevanja, na katerega se prijavi kandidat. Izjema velja le v primeru spremembe kataloga, kot to določa 10. člen pravilnika.</w:t>
      </w:r>
    </w:p>
    <w:p w14:paraId="5059790C" w14:textId="77777777" w:rsidR="00062034" w:rsidRDefault="00062034">
      <w:pPr>
        <w:spacing w:after="0" w:line="260" w:lineRule="auto"/>
        <w:rPr>
          <w:rFonts w:cs="Arial"/>
        </w:rPr>
      </w:pPr>
    </w:p>
    <w:p w14:paraId="1385A012" w14:textId="77777777" w:rsidR="00062034" w:rsidRDefault="00000000">
      <w:pPr>
        <w:pStyle w:val="Odebeljeno"/>
        <w:spacing w:line="260" w:lineRule="auto"/>
      </w:pPr>
      <w:r>
        <w:t>K 5. členu:</w:t>
      </w:r>
    </w:p>
    <w:p w14:paraId="085A9CCC" w14:textId="01629C80" w:rsidR="00062034" w:rsidRDefault="00000000">
      <w:pPr>
        <w:spacing w:after="0" w:line="240" w:lineRule="auto"/>
      </w:pPr>
      <w:r>
        <w:t>Sprememba petega odstavka 12. člena je uskladitvene narave zaradi spremembe 11. člena</w:t>
      </w:r>
      <w:r w:rsidR="00256417">
        <w:t xml:space="preserve"> pravilnika</w:t>
      </w:r>
      <w:r>
        <w:t xml:space="preserve">. Natančneje se določa, da se strošek B/3 Stroški v primeru upravičene odsotnosti kandidata nanaša izključno na primere upravičene odsotnosti zaradi razlogov iz prve do tretje </w:t>
      </w:r>
      <w:r>
        <w:lastRenderedPageBreak/>
        <w:t>alineje tretjega odstavka 11. člena, iz česar izhaja, da kandidat ne plača stroškov ugotavljanja upravičene odsotnosti v primeru, ko pride do spremembe roka neposrednega preverjanja s strani izvajalca.</w:t>
      </w:r>
    </w:p>
    <w:p w14:paraId="173DF1D0" w14:textId="77777777" w:rsidR="00062034" w:rsidRDefault="00062034">
      <w:pPr>
        <w:spacing w:after="0" w:line="260" w:lineRule="auto"/>
        <w:rPr>
          <w:rFonts w:cs="Arial"/>
        </w:rPr>
      </w:pPr>
    </w:p>
    <w:p w14:paraId="3E7278C7" w14:textId="77777777" w:rsidR="00062034" w:rsidRDefault="00000000">
      <w:pPr>
        <w:pStyle w:val="Odebeljeno"/>
        <w:spacing w:line="260" w:lineRule="auto"/>
      </w:pPr>
      <w:r>
        <w:t>K 6. členu:</w:t>
      </w:r>
    </w:p>
    <w:p w14:paraId="48903752" w14:textId="77777777" w:rsidR="00062034" w:rsidRDefault="00000000">
      <w:pPr>
        <w:spacing w:after="0" w:line="240" w:lineRule="auto"/>
      </w:pPr>
      <w:r>
        <w:t>Sprememba določbe vsebinsko jasneje opredeljuje pravico kandidata do vpogleda v dokumentacijo po prejemu odločbe komisije. Natančneje določa rok za uveljavljanje pravice do vpogleda, obseg dokumentacije, ki jo je dovoljeno prepisati oziroma preslikati, ter nadzor pri vpogledu.</w:t>
      </w:r>
    </w:p>
    <w:p w14:paraId="5FA71423" w14:textId="77777777" w:rsidR="00062034" w:rsidRDefault="00000000">
      <w:pPr>
        <w:spacing w:after="0" w:line="240" w:lineRule="auto"/>
      </w:pPr>
      <w:r>
        <w:t xml:space="preserve"> </w:t>
      </w:r>
    </w:p>
    <w:p w14:paraId="27BC6A44" w14:textId="77777777" w:rsidR="00062034" w:rsidRDefault="00000000">
      <w:pPr>
        <w:spacing w:after="0" w:line="240" w:lineRule="auto"/>
      </w:pPr>
      <w:r>
        <w:t>S tem se zagotavlja večja pravna jasnost in enotna uporaba določbe v praksi.</w:t>
      </w:r>
    </w:p>
    <w:p w14:paraId="02458D98" w14:textId="77777777" w:rsidR="00062034" w:rsidRDefault="00062034">
      <w:pPr>
        <w:spacing w:after="0" w:line="260" w:lineRule="auto"/>
        <w:rPr>
          <w:rFonts w:cs="Arial"/>
        </w:rPr>
      </w:pPr>
    </w:p>
    <w:p w14:paraId="4155C05C" w14:textId="77777777" w:rsidR="00062034" w:rsidRDefault="00000000">
      <w:pPr>
        <w:pStyle w:val="Odebeljeno"/>
        <w:spacing w:line="260" w:lineRule="auto"/>
      </w:pPr>
      <w:r>
        <w:t>K 7. členu:</w:t>
      </w:r>
    </w:p>
    <w:p w14:paraId="11C14F7C" w14:textId="7B3DE50A" w:rsidR="00062034" w:rsidRDefault="00256417">
      <w:pPr>
        <w:spacing w:after="0" w:line="240" w:lineRule="auto"/>
      </w:pPr>
      <w:r>
        <w:t xml:space="preserve">7. člen določa, da se Priloga 1, ki je sestavni del pravilnika, nadomesti z novo Prilogo 1. </w:t>
      </w:r>
    </w:p>
    <w:p w14:paraId="40130C28" w14:textId="77777777" w:rsidR="00062034" w:rsidRDefault="00062034">
      <w:pPr>
        <w:spacing w:after="0" w:line="260" w:lineRule="auto"/>
        <w:rPr>
          <w:rFonts w:cs="Arial"/>
        </w:rPr>
      </w:pPr>
    </w:p>
    <w:p w14:paraId="35C638A4" w14:textId="77777777" w:rsidR="00062034" w:rsidRDefault="00000000">
      <w:pPr>
        <w:pStyle w:val="Odebeljeno"/>
        <w:spacing w:line="260" w:lineRule="auto"/>
      </w:pPr>
      <w:r>
        <w:t>K 8. členu:</w:t>
      </w:r>
    </w:p>
    <w:p w14:paraId="5EAC623B" w14:textId="493B6F83" w:rsidR="00062034" w:rsidRDefault="00256417">
      <w:pPr>
        <w:spacing w:after="0" w:line="260" w:lineRule="auto"/>
      </w:pPr>
      <w:r w:rsidRPr="00256417">
        <w:t>8. člen določa, da se postopki preverjanja in potrjevanja nacionalnih poklicnih kvalifikacij, ki so se začeli pred uveljavitvijo tega pravilnika, končajo po določbah Pravilnika o načinu in postopku preverjanja in potrjevanja nacionalnih poklicnih kvalifikacij (Uradni list RS, št. 67/15, 182/20 in 127/22). Iz navedenega izhaja, da se tudi stroški postopka obračunajo v skladu z navedenim pravilnikom. </w:t>
      </w:r>
    </w:p>
    <w:p w14:paraId="1E6CFB6F" w14:textId="77777777" w:rsidR="00256417" w:rsidRDefault="00256417">
      <w:pPr>
        <w:spacing w:after="0" w:line="260" w:lineRule="auto"/>
        <w:rPr>
          <w:rFonts w:cs="Arial"/>
        </w:rPr>
      </w:pPr>
    </w:p>
    <w:p w14:paraId="16415504" w14:textId="77777777" w:rsidR="00062034" w:rsidRDefault="00000000">
      <w:pPr>
        <w:pStyle w:val="Odebeljeno"/>
        <w:spacing w:line="260" w:lineRule="auto"/>
      </w:pPr>
      <w:r>
        <w:t>K 9. členu:</w:t>
      </w:r>
    </w:p>
    <w:p w14:paraId="63673D4A" w14:textId="3A2E1A96" w:rsidR="00062034" w:rsidRDefault="002A6329">
      <w:pPr>
        <w:spacing w:after="0" w:line="240" w:lineRule="auto"/>
      </w:pPr>
      <w:r>
        <w:t xml:space="preserve">9. člen določa, da začne pravilnik veljati petnajsti dan po objavi v Uradnem listu RS. </w:t>
      </w:r>
    </w:p>
    <w:p w14:paraId="0AA71AA0" w14:textId="77777777" w:rsidR="00062034" w:rsidRDefault="00062034">
      <w:pPr>
        <w:spacing w:after="0" w:line="260" w:lineRule="auto"/>
        <w:rPr>
          <w:rFonts w:cs="Arial"/>
        </w:rPr>
      </w:pPr>
    </w:p>
    <w:p w14:paraId="47B51E54" w14:textId="77777777" w:rsidR="00062034" w:rsidRDefault="00000000">
      <w:r>
        <w:br w:type="page"/>
      </w:r>
    </w:p>
    <w:p w14:paraId="0A594AD2" w14:textId="54E86F25" w:rsidR="00062034" w:rsidRDefault="004C6572">
      <w:pPr>
        <w:pStyle w:val="Odebeljeno"/>
        <w:spacing w:line="260" w:lineRule="auto"/>
      </w:pPr>
      <w:r>
        <w:lastRenderedPageBreak/>
        <w:t>III</w:t>
      </w:r>
      <w:r w:rsidR="00000000">
        <w:t>.</w:t>
      </w:r>
      <w:r w:rsidR="00000000">
        <w:tab/>
        <w:t>PRILOG</w:t>
      </w:r>
      <w:r>
        <w:t>A</w:t>
      </w:r>
    </w:p>
    <w:p w14:paraId="1E9806A6" w14:textId="77777777" w:rsidR="00062034" w:rsidRDefault="00062034">
      <w:pPr>
        <w:spacing w:after="0" w:line="260" w:lineRule="auto"/>
        <w:rPr>
          <w:rFonts w:cs="Arial"/>
        </w:rPr>
      </w:pPr>
    </w:p>
    <w:p w14:paraId="4943D629" w14:textId="3F50D4C6" w:rsidR="00062034" w:rsidRDefault="004C6572">
      <w:pPr>
        <w:spacing w:after="0" w:line="240" w:lineRule="auto"/>
      </w:pPr>
      <w:r>
        <w:t>Priložena</w:t>
      </w:r>
      <w:r w:rsidR="00000000">
        <w:t>.</w:t>
      </w:r>
    </w:p>
    <w:sectPr w:rsidR="00062034" w:rsidSect="00945425">
      <w:footerReference w:type="default" r:id="rId6"/>
      <w:pgSz w:w="11906" w:h="16838"/>
      <w:pgMar w:top="1700" w:right="1700" w:bottom="1134" w:left="17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A414F5" w14:textId="77777777" w:rsidR="00EF3CB4" w:rsidRDefault="00EF3CB4">
      <w:pPr>
        <w:spacing w:after="0" w:line="240" w:lineRule="auto"/>
      </w:pPr>
      <w:r>
        <w:separator/>
      </w:r>
    </w:p>
  </w:endnote>
  <w:endnote w:type="continuationSeparator" w:id="0">
    <w:p w14:paraId="486545C9" w14:textId="77777777" w:rsidR="00EF3CB4" w:rsidRDefault="00EF3C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9B384" w14:textId="77777777" w:rsidR="00062034" w:rsidRDefault="00000000">
    <w:r>
      <w:rPr>
        <w:i/>
        <w:sz w:val="16"/>
      </w:rPr>
      <w:t>Ustvarjeno v MOPED-DOCS, 18. 03. 2026 12:40:21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5BBF93" w14:textId="77777777" w:rsidR="00EF3CB4" w:rsidRDefault="00EF3CB4">
      <w:pPr>
        <w:spacing w:after="0" w:line="240" w:lineRule="auto"/>
      </w:pPr>
      <w:r>
        <w:separator/>
      </w:r>
    </w:p>
  </w:footnote>
  <w:footnote w:type="continuationSeparator" w:id="0">
    <w:p w14:paraId="6A1DAAC7" w14:textId="77777777" w:rsidR="00EF3CB4" w:rsidRDefault="00EF3C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034"/>
    <w:rsid w:val="00005135"/>
    <w:rsid w:val="00062034"/>
    <w:rsid w:val="000E33E4"/>
    <w:rsid w:val="00101E8E"/>
    <w:rsid w:val="001C566E"/>
    <w:rsid w:val="00256417"/>
    <w:rsid w:val="002A6329"/>
    <w:rsid w:val="004B0BE6"/>
    <w:rsid w:val="004C6572"/>
    <w:rsid w:val="004F36A5"/>
    <w:rsid w:val="00872CC7"/>
    <w:rsid w:val="0089247B"/>
    <w:rsid w:val="00945425"/>
    <w:rsid w:val="00B93B69"/>
    <w:rsid w:val="00DF0B08"/>
    <w:rsid w:val="00E01671"/>
    <w:rsid w:val="00E40654"/>
    <w:rsid w:val="00EF3CB4"/>
    <w:rsid w:val="00F55FA6"/>
    <w:rsid w:val="00FF2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0BF5B9"/>
  <w15:docId w15:val="{2BDA31B0-C250-4A13-99DB-2D96739B1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1486</Words>
  <Characters>8471</Characters>
  <Application>Microsoft Office Word</Application>
  <DocSecurity>0</DocSecurity>
  <Lines>70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MDDSZ</cp:lastModifiedBy>
  <cp:revision>12</cp:revision>
  <dcterms:created xsi:type="dcterms:W3CDTF">2019-02-01T07:54:00Z</dcterms:created>
  <dcterms:modified xsi:type="dcterms:W3CDTF">2026-03-18T12:05:00Z</dcterms:modified>
</cp:coreProperties>
</file>