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5CB38A" w14:textId="793FDF24" w:rsidR="000B4866" w:rsidRPr="00131198" w:rsidRDefault="00D56135" w:rsidP="00D56135">
      <w:pPr>
        <w:tabs>
          <w:tab w:val="left" w:pos="567"/>
        </w:tabs>
        <w:suppressAutoHyphens/>
        <w:jc w:val="left"/>
        <w:rPr>
          <w:rFonts w:ascii="Arial" w:hAnsi="Arial" w:cs="Arial"/>
          <w:b/>
          <w:sz w:val="20"/>
          <w:szCs w:val="20"/>
          <w:lang w:eastAsia="ar-SA"/>
        </w:rPr>
      </w:pPr>
      <w:r>
        <w:rPr>
          <w:rFonts w:ascii="Arial" w:hAnsi="Arial" w:cs="Arial"/>
          <w:b/>
          <w:sz w:val="20"/>
          <w:szCs w:val="20"/>
          <w:lang w:eastAsia="ar-SA"/>
        </w:rPr>
        <w:t>OSNUTEK</w:t>
      </w:r>
    </w:p>
    <w:p w14:paraId="2360A620" w14:textId="3242E9AB" w:rsidR="000B4866" w:rsidRPr="00131198" w:rsidRDefault="000B4866" w:rsidP="00D56135">
      <w:pPr>
        <w:tabs>
          <w:tab w:val="left" w:pos="567"/>
        </w:tabs>
        <w:suppressAutoHyphens/>
        <w:jc w:val="left"/>
        <w:rPr>
          <w:rFonts w:ascii="Arial" w:hAnsi="Arial" w:cs="Arial"/>
          <w:b/>
          <w:sz w:val="20"/>
          <w:szCs w:val="20"/>
          <w:lang w:eastAsia="ar-SA"/>
        </w:rPr>
      </w:pPr>
      <w:r w:rsidRPr="00131198">
        <w:rPr>
          <w:rFonts w:ascii="Arial" w:hAnsi="Arial" w:cs="Arial"/>
          <w:b/>
          <w:sz w:val="20"/>
          <w:szCs w:val="20"/>
          <w:lang w:eastAsia="ar-SA"/>
        </w:rPr>
        <w:t xml:space="preserve">(EVA </w:t>
      </w:r>
      <w:r w:rsidR="00A77446" w:rsidRPr="00131198">
        <w:rPr>
          <w:rFonts w:ascii="Arial" w:hAnsi="Arial" w:cs="Arial"/>
          <w:b/>
          <w:sz w:val="20"/>
          <w:szCs w:val="20"/>
          <w:lang w:eastAsia="ar-SA"/>
        </w:rPr>
        <w:t>2026</w:t>
      </w:r>
      <w:r w:rsidRPr="00131198">
        <w:rPr>
          <w:rFonts w:ascii="Arial" w:hAnsi="Arial" w:cs="Arial"/>
          <w:b/>
          <w:sz w:val="20"/>
          <w:szCs w:val="20"/>
          <w:lang w:eastAsia="ar-SA"/>
        </w:rPr>
        <w:t>-2430-</w:t>
      </w:r>
      <w:r w:rsidR="00A77446" w:rsidRPr="00131198">
        <w:rPr>
          <w:rFonts w:ascii="Arial" w:hAnsi="Arial" w:cs="Arial"/>
          <w:b/>
          <w:sz w:val="20"/>
          <w:szCs w:val="20"/>
          <w:lang w:eastAsia="ar-SA"/>
        </w:rPr>
        <w:t>0006</w:t>
      </w:r>
      <w:r w:rsidRPr="00131198">
        <w:rPr>
          <w:rFonts w:ascii="Arial" w:hAnsi="Arial" w:cs="Arial"/>
          <w:b/>
          <w:sz w:val="20"/>
          <w:szCs w:val="20"/>
          <w:lang w:eastAsia="ar-SA"/>
        </w:rPr>
        <w:t>)</w:t>
      </w:r>
    </w:p>
    <w:p w14:paraId="641CF439" w14:textId="77777777" w:rsidR="000B4866" w:rsidRPr="00131198" w:rsidRDefault="000B4866" w:rsidP="00D56135">
      <w:pPr>
        <w:tabs>
          <w:tab w:val="left" w:pos="567"/>
        </w:tabs>
        <w:rPr>
          <w:rFonts w:ascii="Arial" w:eastAsia="Arial" w:hAnsi="Arial" w:cs="Arial"/>
          <w:sz w:val="20"/>
          <w:szCs w:val="20"/>
          <w:lang w:val="sl-SI"/>
        </w:rPr>
      </w:pPr>
    </w:p>
    <w:p w14:paraId="2530FD58" w14:textId="18F9B732" w:rsidR="00527567" w:rsidRPr="00131198" w:rsidRDefault="000E155B"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r w:rsidR="00216E0A" w:rsidRPr="00131198">
        <w:rPr>
          <w:rFonts w:ascii="Arial" w:eastAsia="Arial" w:hAnsi="Arial" w:cs="Arial"/>
          <w:sz w:val="20"/>
          <w:szCs w:val="20"/>
          <w:lang w:val="sl-SI"/>
        </w:rPr>
        <w:t xml:space="preserve">Na podlagi </w:t>
      </w:r>
      <w:r w:rsidR="007A4A72" w:rsidRPr="00131198">
        <w:rPr>
          <w:rFonts w:ascii="Arial" w:eastAsia="Arial" w:hAnsi="Arial" w:cs="Arial"/>
          <w:sz w:val="20"/>
          <w:szCs w:val="20"/>
          <w:lang w:val="sl-SI"/>
        </w:rPr>
        <w:t xml:space="preserve">tretjega odstavka 117. člena in šestega odstavka </w:t>
      </w:r>
      <w:r w:rsidR="00142CFA" w:rsidRPr="00131198">
        <w:rPr>
          <w:rFonts w:ascii="Arial" w:eastAsia="Arial" w:hAnsi="Arial" w:cs="Arial"/>
          <w:sz w:val="20"/>
          <w:szCs w:val="20"/>
          <w:lang w:val="sl-SI"/>
        </w:rPr>
        <w:t>121. člena Zakona o letalstvu (Uradni list RS, št. 85/24) ministrica za infrastrukturo</w:t>
      </w:r>
      <w:r w:rsidR="00216E0A" w:rsidRPr="00131198">
        <w:rPr>
          <w:rFonts w:ascii="Arial" w:eastAsia="Arial" w:hAnsi="Arial" w:cs="Arial"/>
          <w:sz w:val="20"/>
          <w:szCs w:val="20"/>
          <w:lang w:val="sl-SI"/>
        </w:rPr>
        <w:t xml:space="preserve"> izdaja</w:t>
      </w:r>
    </w:p>
    <w:p w14:paraId="7411EF74" w14:textId="77777777" w:rsidR="000B4866" w:rsidRPr="00131198" w:rsidRDefault="000B4866" w:rsidP="00D56135">
      <w:pPr>
        <w:tabs>
          <w:tab w:val="left" w:pos="567"/>
        </w:tabs>
        <w:rPr>
          <w:rFonts w:ascii="Arial" w:eastAsia="Arial" w:hAnsi="Arial" w:cs="Arial"/>
          <w:sz w:val="20"/>
          <w:szCs w:val="20"/>
          <w:lang w:val="sl-SI"/>
        </w:rPr>
      </w:pPr>
    </w:p>
    <w:p w14:paraId="2685362C" w14:textId="77777777" w:rsidR="000B4866" w:rsidRPr="00131198" w:rsidRDefault="000B4866" w:rsidP="00D56135">
      <w:pPr>
        <w:tabs>
          <w:tab w:val="left" w:pos="567"/>
        </w:tabs>
        <w:rPr>
          <w:rFonts w:ascii="Arial" w:eastAsia="Arial" w:hAnsi="Arial" w:cs="Arial"/>
          <w:sz w:val="20"/>
          <w:szCs w:val="20"/>
          <w:lang w:val="sl-SI"/>
        </w:rPr>
      </w:pPr>
    </w:p>
    <w:p w14:paraId="6373E4B8" w14:textId="6F1C2A07" w:rsidR="00527567" w:rsidRPr="00131198" w:rsidRDefault="00216E0A" w:rsidP="00D56135">
      <w:pPr>
        <w:tabs>
          <w:tab w:val="left" w:pos="567"/>
        </w:tabs>
        <w:jc w:val="center"/>
        <w:rPr>
          <w:rFonts w:ascii="Arial" w:eastAsia="Arial" w:hAnsi="Arial" w:cs="Arial"/>
          <w:b/>
          <w:bCs/>
          <w:sz w:val="20"/>
          <w:szCs w:val="20"/>
          <w:lang w:val="sl-SI"/>
        </w:rPr>
      </w:pPr>
      <w:r w:rsidRPr="00131198">
        <w:rPr>
          <w:rFonts w:ascii="Arial" w:eastAsia="Arial" w:hAnsi="Arial" w:cs="Arial"/>
          <w:b/>
          <w:bCs/>
          <w:sz w:val="20"/>
          <w:szCs w:val="20"/>
          <w:lang w:val="sl-SI"/>
        </w:rPr>
        <w:t>PRAVILNIK</w:t>
      </w:r>
    </w:p>
    <w:p w14:paraId="701A592F" w14:textId="77777777" w:rsidR="00527567" w:rsidRPr="00131198" w:rsidRDefault="00216E0A" w:rsidP="00D56135">
      <w:pPr>
        <w:tabs>
          <w:tab w:val="left" w:pos="567"/>
        </w:tabs>
        <w:jc w:val="center"/>
        <w:rPr>
          <w:rFonts w:ascii="Arial" w:eastAsia="Arial" w:hAnsi="Arial" w:cs="Arial"/>
          <w:b/>
          <w:bCs/>
          <w:sz w:val="20"/>
          <w:szCs w:val="20"/>
          <w:lang w:val="sl-SI"/>
        </w:rPr>
      </w:pPr>
      <w:r w:rsidRPr="00131198">
        <w:rPr>
          <w:rFonts w:ascii="Arial" w:eastAsia="Arial" w:hAnsi="Arial" w:cs="Arial"/>
          <w:b/>
          <w:bCs/>
          <w:sz w:val="20"/>
          <w:szCs w:val="20"/>
          <w:lang w:val="sl-SI"/>
        </w:rPr>
        <w:t>o reševalni in gasilski službi na javnem letališču</w:t>
      </w:r>
    </w:p>
    <w:p w14:paraId="0FA8DAF3" w14:textId="77777777" w:rsidR="000B4866" w:rsidRPr="00131198" w:rsidRDefault="000B4866" w:rsidP="00D56135">
      <w:pPr>
        <w:tabs>
          <w:tab w:val="left" w:pos="567"/>
        </w:tabs>
        <w:rPr>
          <w:rFonts w:ascii="Arial" w:eastAsia="Arial" w:hAnsi="Arial" w:cs="Arial"/>
          <w:sz w:val="20"/>
          <w:szCs w:val="20"/>
          <w:lang w:val="sl-SI"/>
        </w:rPr>
      </w:pPr>
    </w:p>
    <w:p w14:paraId="60DFF044" w14:textId="77777777" w:rsidR="000B4866" w:rsidRPr="00131198" w:rsidRDefault="000B4866" w:rsidP="00D56135">
      <w:pPr>
        <w:tabs>
          <w:tab w:val="left" w:pos="567"/>
        </w:tabs>
        <w:rPr>
          <w:rFonts w:ascii="Arial" w:eastAsia="Arial" w:hAnsi="Arial" w:cs="Arial"/>
          <w:sz w:val="20"/>
          <w:szCs w:val="20"/>
          <w:lang w:val="sl-SI"/>
        </w:rPr>
      </w:pPr>
    </w:p>
    <w:p w14:paraId="3DDC40F5" w14:textId="502822D0" w:rsidR="00527567" w:rsidRPr="00131198" w:rsidRDefault="00F247F3" w:rsidP="00D56135">
      <w:pPr>
        <w:pStyle w:val="Naslov1"/>
        <w:tabs>
          <w:tab w:val="left" w:pos="567"/>
        </w:tabs>
        <w:spacing w:line="240" w:lineRule="auto"/>
        <w:ind w:left="0"/>
        <w:rPr>
          <w:rFonts w:eastAsia="Arial"/>
          <w:szCs w:val="20"/>
        </w:rPr>
      </w:pPr>
      <w:r w:rsidRPr="00131198">
        <w:rPr>
          <w:rFonts w:eastAsia="Arial"/>
          <w:b w:val="0"/>
          <w:szCs w:val="20"/>
        </w:rPr>
        <w:t>I.</w:t>
      </w:r>
      <w:r w:rsidRPr="00131198">
        <w:rPr>
          <w:rFonts w:eastAsia="Arial"/>
          <w:szCs w:val="20"/>
        </w:rPr>
        <w:t xml:space="preserve"> </w:t>
      </w:r>
      <w:r w:rsidR="00216E0A" w:rsidRPr="00131198">
        <w:rPr>
          <w:rFonts w:eastAsia="Arial"/>
          <w:szCs w:val="20"/>
        </w:rPr>
        <w:t>SPLOŠNE DOLOČBE</w:t>
      </w:r>
    </w:p>
    <w:p w14:paraId="7D9B6026" w14:textId="77777777" w:rsidR="00F247F3" w:rsidRPr="00131198" w:rsidRDefault="00F247F3" w:rsidP="00D56135">
      <w:pPr>
        <w:tabs>
          <w:tab w:val="left" w:pos="567"/>
        </w:tabs>
        <w:rPr>
          <w:rFonts w:ascii="Arial" w:eastAsia="Arial" w:hAnsi="Arial" w:cs="Arial"/>
          <w:sz w:val="20"/>
          <w:szCs w:val="20"/>
          <w:lang w:val="sl-SI" w:eastAsia="sl-SI"/>
        </w:rPr>
      </w:pPr>
    </w:p>
    <w:p w14:paraId="33F2CB9B" w14:textId="52E0FC77" w:rsidR="005322D9" w:rsidRPr="00131198" w:rsidRDefault="00DD026F" w:rsidP="00D56135">
      <w:pPr>
        <w:pStyle w:val="Naslov2"/>
        <w:tabs>
          <w:tab w:val="left" w:pos="567"/>
        </w:tabs>
        <w:spacing w:line="240" w:lineRule="auto"/>
        <w:ind w:left="0"/>
        <w:rPr>
          <w:rFonts w:eastAsia="Arial"/>
        </w:rPr>
      </w:pPr>
      <w:r w:rsidRPr="00131198">
        <w:rPr>
          <w:rFonts w:eastAsia="Arial"/>
        </w:rPr>
        <w:t>1</w:t>
      </w:r>
      <w:r w:rsidR="005322D9" w:rsidRPr="00131198">
        <w:rPr>
          <w:rFonts w:eastAsia="Arial"/>
        </w:rPr>
        <w:t>. člen</w:t>
      </w:r>
      <w:r w:rsidR="005322D9" w:rsidRPr="00131198">
        <w:rPr>
          <w:rFonts w:eastAsia="Arial"/>
        </w:rPr>
        <w:br/>
        <w:t>(vsebina)</w:t>
      </w:r>
    </w:p>
    <w:p w14:paraId="0479C2D1" w14:textId="77777777" w:rsidR="005322D9" w:rsidRPr="00131198" w:rsidRDefault="005322D9" w:rsidP="00D56135">
      <w:pPr>
        <w:tabs>
          <w:tab w:val="left" w:pos="567"/>
        </w:tabs>
        <w:rPr>
          <w:rFonts w:ascii="Arial" w:eastAsia="Arial" w:hAnsi="Arial" w:cs="Arial"/>
          <w:sz w:val="20"/>
          <w:szCs w:val="20"/>
          <w:lang w:val="sl-SI" w:eastAsia="sl-SI"/>
        </w:rPr>
      </w:pPr>
    </w:p>
    <w:p w14:paraId="4E3386AB" w14:textId="7210427B" w:rsidR="005322D9" w:rsidRPr="00131198" w:rsidRDefault="005322D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Ta pravilnik ureja pogoje in zahteve za izvajanje reševalne in gasilske službe na aerodromu</w:t>
      </w:r>
      <w:r w:rsidR="00DD026F" w:rsidRPr="00131198">
        <w:rPr>
          <w:rStyle w:val="Pripombasklic"/>
          <w:lang w:eastAsia="sl-SI"/>
        </w:rPr>
        <w:t>,</w:t>
      </w:r>
      <w:r w:rsidRPr="00131198">
        <w:rPr>
          <w:rFonts w:ascii="Arial" w:eastAsia="Arial" w:hAnsi="Arial" w:cs="Arial"/>
          <w:sz w:val="20"/>
          <w:szCs w:val="20"/>
          <w:lang w:val="sl-SI"/>
        </w:rPr>
        <w:t xml:space="preserve"> minimalno opremo in sredstva </w:t>
      </w:r>
      <w:r w:rsidR="00DD026F" w:rsidRPr="00131198">
        <w:rPr>
          <w:rFonts w:ascii="Arial" w:eastAsia="Arial" w:hAnsi="Arial" w:cs="Arial"/>
          <w:sz w:val="20"/>
          <w:szCs w:val="20"/>
          <w:lang w:val="sl-SI"/>
        </w:rPr>
        <w:t>reševalne in gasilske službe</w:t>
      </w:r>
      <w:r w:rsidRPr="00131198">
        <w:rPr>
          <w:rFonts w:ascii="Arial" w:eastAsia="Arial" w:hAnsi="Arial" w:cs="Arial"/>
          <w:sz w:val="20"/>
          <w:szCs w:val="20"/>
          <w:lang w:val="sl-SI"/>
        </w:rPr>
        <w:t xml:space="preserve">, zahteve v zvezi z osebjem </w:t>
      </w:r>
      <w:r w:rsidR="00DD026F" w:rsidRPr="00131198">
        <w:rPr>
          <w:rFonts w:ascii="Arial" w:eastAsia="Arial" w:hAnsi="Arial" w:cs="Arial"/>
          <w:sz w:val="20"/>
          <w:szCs w:val="20"/>
          <w:lang w:val="sl-SI"/>
        </w:rPr>
        <w:t xml:space="preserve">reševalne in gasilske službe </w:t>
      </w:r>
      <w:r w:rsidRPr="00131198">
        <w:rPr>
          <w:rFonts w:ascii="Arial" w:eastAsia="Arial" w:hAnsi="Arial" w:cs="Arial"/>
          <w:sz w:val="20"/>
          <w:szCs w:val="20"/>
          <w:lang w:val="sl-SI"/>
        </w:rPr>
        <w:t xml:space="preserve">ter ukrepe </w:t>
      </w:r>
      <w:r w:rsidR="00DD026F" w:rsidRPr="00131198">
        <w:rPr>
          <w:rFonts w:ascii="Arial" w:eastAsia="Arial" w:hAnsi="Arial" w:cs="Arial"/>
          <w:sz w:val="20"/>
          <w:szCs w:val="20"/>
          <w:lang w:val="sl-SI"/>
        </w:rPr>
        <w:t>za</w:t>
      </w:r>
      <w:r w:rsidRPr="00131198">
        <w:rPr>
          <w:rFonts w:ascii="Arial" w:eastAsia="Arial" w:hAnsi="Arial" w:cs="Arial"/>
          <w:sz w:val="20"/>
          <w:szCs w:val="20"/>
          <w:lang w:val="sl-SI"/>
        </w:rPr>
        <w:t xml:space="preserve"> varstvo pred požarom</w:t>
      </w:r>
      <w:r w:rsidR="00C13BDC" w:rsidRPr="00131198">
        <w:rPr>
          <w:rFonts w:ascii="Arial" w:eastAsia="Arial" w:hAnsi="Arial" w:cs="Arial"/>
          <w:sz w:val="20"/>
          <w:szCs w:val="20"/>
          <w:lang w:val="sl-SI"/>
        </w:rPr>
        <w:t>,</w:t>
      </w:r>
      <w:r w:rsidRPr="00131198">
        <w:rPr>
          <w:rFonts w:ascii="Arial" w:eastAsia="Arial" w:hAnsi="Arial" w:cs="Arial"/>
          <w:sz w:val="20"/>
          <w:szCs w:val="20"/>
          <w:lang w:val="sl-SI"/>
        </w:rPr>
        <w:t xml:space="preserve"> </w:t>
      </w:r>
      <w:r w:rsidR="00C13BDC" w:rsidRPr="00131198">
        <w:rPr>
          <w:rFonts w:ascii="Arial" w:eastAsia="Arial" w:hAnsi="Arial" w:cs="Arial"/>
          <w:sz w:val="20"/>
          <w:szCs w:val="20"/>
          <w:lang w:val="sl-SI"/>
        </w:rPr>
        <w:t>na</w:t>
      </w:r>
      <w:r w:rsidRPr="00131198">
        <w:rPr>
          <w:rFonts w:ascii="Arial" w:eastAsia="Arial" w:hAnsi="Arial" w:cs="Arial"/>
          <w:sz w:val="20"/>
          <w:szCs w:val="20"/>
          <w:lang w:val="sl-SI"/>
        </w:rPr>
        <w:t xml:space="preserve"> javn</w:t>
      </w:r>
      <w:r w:rsidR="00C13BDC" w:rsidRPr="00131198">
        <w:rPr>
          <w:rFonts w:ascii="Arial" w:eastAsia="Arial" w:hAnsi="Arial" w:cs="Arial"/>
          <w:sz w:val="20"/>
          <w:szCs w:val="20"/>
          <w:lang w:val="sl-SI"/>
        </w:rPr>
        <w:t>em letališču</w:t>
      </w:r>
      <w:r w:rsidRPr="00131198">
        <w:rPr>
          <w:rFonts w:ascii="Arial" w:eastAsia="Arial" w:hAnsi="Arial" w:cs="Arial"/>
          <w:sz w:val="20"/>
          <w:szCs w:val="20"/>
          <w:lang w:val="sl-SI"/>
        </w:rPr>
        <w:t>.</w:t>
      </w:r>
    </w:p>
    <w:p w14:paraId="29C2378C" w14:textId="77777777" w:rsidR="005322D9" w:rsidRPr="00131198" w:rsidRDefault="005322D9" w:rsidP="00D56135">
      <w:pPr>
        <w:tabs>
          <w:tab w:val="left" w:pos="567"/>
        </w:tabs>
        <w:rPr>
          <w:rFonts w:ascii="Arial" w:eastAsia="Arial" w:hAnsi="Arial" w:cs="Arial"/>
          <w:sz w:val="20"/>
          <w:szCs w:val="20"/>
          <w:lang w:val="sl-SI"/>
        </w:rPr>
      </w:pPr>
    </w:p>
    <w:p w14:paraId="1AD9BF24" w14:textId="77777777" w:rsidR="005322D9" w:rsidRPr="00131198" w:rsidRDefault="005322D9" w:rsidP="00D56135">
      <w:pPr>
        <w:pStyle w:val="Odstavekseznama"/>
        <w:tabs>
          <w:tab w:val="left" w:pos="567"/>
        </w:tabs>
        <w:ind w:left="0"/>
        <w:rPr>
          <w:rFonts w:cs="Arial"/>
          <w:sz w:val="20"/>
          <w:szCs w:val="20"/>
        </w:rPr>
      </w:pPr>
      <w:r w:rsidRPr="00131198">
        <w:rPr>
          <w:rFonts w:cs="Arial"/>
          <w:sz w:val="20"/>
          <w:szCs w:val="20"/>
        </w:rPr>
        <w:tab/>
        <w:t>(2) Ne glede na prejšnji odstavek se ta pravilnik ne uporablja za aerodrome, ki se certificirajo v skladu s predpisi Evropske unije.</w:t>
      </w:r>
    </w:p>
    <w:p w14:paraId="7BF35D94" w14:textId="77777777" w:rsidR="005322D9" w:rsidRPr="00131198" w:rsidRDefault="005322D9" w:rsidP="00D56135">
      <w:pPr>
        <w:tabs>
          <w:tab w:val="left" w:pos="567"/>
        </w:tabs>
        <w:rPr>
          <w:rFonts w:ascii="Arial" w:eastAsia="Arial" w:hAnsi="Arial" w:cs="Arial"/>
          <w:sz w:val="20"/>
          <w:szCs w:val="20"/>
          <w:lang w:val="sl-SI"/>
        </w:rPr>
      </w:pPr>
    </w:p>
    <w:p w14:paraId="7E8F6560" w14:textId="760AC10F" w:rsidR="005322D9" w:rsidRPr="00131198" w:rsidRDefault="00DD026F" w:rsidP="00D56135">
      <w:pPr>
        <w:pStyle w:val="Naslov2"/>
        <w:tabs>
          <w:tab w:val="left" w:pos="567"/>
        </w:tabs>
        <w:spacing w:line="240" w:lineRule="auto"/>
        <w:ind w:left="0"/>
        <w:rPr>
          <w:rFonts w:eastAsia="Arial"/>
          <w:b w:val="0"/>
          <w:bCs/>
        </w:rPr>
      </w:pPr>
      <w:r w:rsidRPr="00131198">
        <w:rPr>
          <w:rFonts w:eastAsia="Arial"/>
          <w:b w:val="0"/>
          <w:bCs/>
        </w:rPr>
        <w:t>2</w:t>
      </w:r>
      <w:r w:rsidR="005322D9" w:rsidRPr="00131198">
        <w:rPr>
          <w:rFonts w:eastAsia="Arial"/>
          <w:b w:val="0"/>
          <w:bCs/>
        </w:rPr>
        <w:t>. člen</w:t>
      </w:r>
      <w:r w:rsidR="005322D9" w:rsidRPr="00131198">
        <w:rPr>
          <w:rFonts w:eastAsia="Arial"/>
          <w:b w:val="0"/>
          <w:bCs/>
        </w:rPr>
        <w:br/>
        <w:t>(pomen izrazov in kratic)</w:t>
      </w:r>
    </w:p>
    <w:p w14:paraId="5E31175F" w14:textId="77777777" w:rsidR="005322D9" w:rsidRPr="00131198" w:rsidRDefault="005322D9" w:rsidP="00D56135">
      <w:pPr>
        <w:tabs>
          <w:tab w:val="left" w:pos="567"/>
        </w:tabs>
        <w:rPr>
          <w:rFonts w:ascii="Arial" w:eastAsia="Arial" w:hAnsi="Arial" w:cs="Arial"/>
          <w:sz w:val="20"/>
          <w:szCs w:val="20"/>
          <w:lang w:val="sl-SI" w:eastAsia="sl-SI"/>
        </w:rPr>
      </w:pPr>
    </w:p>
    <w:p w14:paraId="4D5692C6" w14:textId="007EB9D8" w:rsidR="005322D9" w:rsidRPr="00131198" w:rsidRDefault="005322D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r w:rsidR="00CF1ACD" w:rsidRPr="00131198">
        <w:rPr>
          <w:rFonts w:ascii="Arial" w:eastAsia="Arial" w:hAnsi="Arial" w:cs="Arial"/>
          <w:sz w:val="20"/>
          <w:szCs w:val="20"/>
          <w:lang w:val="sl-SI"/>
        </w:rPr>
        <w:t>I</w:t>
      </w:r>
      <w:r w:rsidRPr="00131198">
        <w:rPr>
          <w:rFonts w:ascii="Arial" w:eastAsia="Arial" w:hAnsi="Arial" w:cs="Arial"/>
          <w:sz w:val="20"/>
          <w:szCs w:val="20"/>
          <w:lang w:val="sl-SI"/>
        </w:rPr>
        <w:t>zrazi</w:t>
      </w:r>
      <w:r w:rsidR="00CF1ACD" w:rsidRPr="00131198">
        <w:rPr>
          <w:rFonts w:ascii="Arial" w:eastAsia="Arial" w:hAnsi="Arial" w:cs="Arial"/>
          <w:sz w:val="20"/>
          <w:szCs w:val="20"/>
          <w:lang w:val="sl-SI"/>
        </w:rPr>
        <w:t xml:space="preserve"> in kratice</w:t>
      </w:r>
      <w:r w:rsidRPr="00131198">
        <w:rPr>
          <w:rFonts w:ascii="Arial" w:eastAsia="Arial" w:hAnsi="Arial" w:cs="Arial"/>
          <w:sz w:val="20"/>
          <w:szCs w:val="20"/>
          <w:lang w:val="sl-SI"/>
        </w:rPr>
        <w:t>, uporabljeni v tem pravilniku, pomenijo enako kot izrazi</w:t>
      </w:r>
      <w:r w:rsidR="00CF1ACD" w:rsidRPr="00131198">
        <w:rPr>
          <w:rFonts w:ascii="Arial" w:eastAsia="Arial" w:hAnsi="Arial" w:cs="Arial"/>
          <w:sz w:val="20"/>
          <w:szCs w:val="20"/>
          <w:lang w:val="sl-SI"/>
        </w:rPr>
        <w:t xml:space="preserve"> in kratice</w:t>
      </w:r>
      <w:r w:rsidRPr="00131198">
        <w:rPr>
          <w:rFonts w:ascii="Arial" w:eastAsia="Arial" w:hAnsi="Arial" w:cs="Arial"/>
          <w:sz w:val="20"/>
          <w:szCs w:val="20"/>
          <w:lang w:val="sl-SI"/>
        </w:rPr>
        <w:t>, opredeljeni v:</w:t>
      </w:r>
    </w:p>
    <w:p w14:paraId="5AA74408" w14:textId="6B1EF1C6" w:rsidR="005322D9" w:rsidRPr="00131198" w:rsidRDefault="005322D9"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 xml:space="preserve">Pravilniku o javnih letališčih (Uradni list RS, št. </w:t>
      </w:r>
      <w:r w:rsidR="00481055" w:rsidRPr="00131198">
        <w:rPr>
          <w:rFonts w:ascii="Arial" w:eastAsia="Arial" w:hAnsi="Arial" w:cs="Arial"/>
          <w:sz w:val="20"/>
          <w:szCs w:val="20"/>
          <w:lang w:val="sl-SI"/>
        </w:rPr>
        <w:t>4</w:t>
      </w:r>
      <w:r w:rsidRPr="00131198">
        <w:rPr>
          <w:rFonts w:ascii="Arial" w:eastAsia="Arial" w:hAnsi="Arial" w:cs="Arial"/>
          <w:sz w:val="20"/>
          <w:szCs w:val="20"/>
          <w:lang w:val="sl-SI"/>
        </w:rPr>
        <w:t>/2</w:t>
      </w:r>
      <w:r w:rsidR="0079390A" w:rsidRPr="00131198">
        <w:rPr>
          <w:rFonts w:ascii="Arial" w:eastAsia="Arial" w:hAnsi="Arial" w:cs="Arial"/>
          <w:sz w:val="20"/>
          <w:szCs w:val="20"/>
          <w:lang w:val="sl-SI"/>
        </w:rPr>
        <w:t>6</w:t>
      </w:r>
      <w:r w:rsidR="00DD026F" w:rsidRPr="00131198">
        <w:rPr>
          <w:rFonts w:ascii="Arial" w:eastAsia="Arial" w:hAnsi="Arial" w:cs="Arial"/>
          <w:sz w:val="20"/>
          <w:szCs w:val="20"/>
          <w:lang w:val="sl-SI"/>
        </w:rPr>
        <w:t>; v nadaljnjem besedilu: Pravilnik o javnih letališčih)</w:t>
      </w:r>
      <w:r w:rsidRPr="00131198">
        <w:rPr>
          <w:rFonts w:ascii="Arial" w:eastAsia="Arial" w:hAnsi="Arial" w:cs="Arial"/>
          <w:sz w:val="20"/>
          <w:szCs w:val="20"/>
          <w:lang w:val="sl-SI"/>
        </w:rPr>
        <w:t>,</w:t>
      </w:r>
    </w:p>
    <w:p w14:paraId="5DE9BA4D" w14:textId="1A0B2617" w:rsidR="005322D9" w:rsidRPr="00131198" w:rsidRDefault="008454B5"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p</w:t>
      </w:r>
      <w:r w:rsidR="005322D9" w:rsidRPr="00131198">
        <w:rPr>
          <w:rFonts w:ascii="Arial" w:eastAsia="Arial" w:hAnsi="Arial" w:cs="Arial"/>
          <w:sz w:val="20"/>
          <w:szCs w:val="20"/>
          <w:lang w:val="sl-SI"/>
        </w:rPr>
        <w:t xml:space="preserve">rilogi </w:t>
      </w:r>
      <w:bookmarkStart w:id="0" w:name="_Hlk220936380"/>
      <w:r w:rsidR="005322D9" w:rsidRPr="00131198">
        <w:rPr>
          <w:rFonts w:ascii="Arial" w:eastAsia="Arial" w:hAnsi="Arial" w:cs="Arial"/>
          <w:sz w:val="20"/>
          <w:szCs w:val="20"/>
          <w:lang w:val="sl-SI"/>
        </w:rPr>
        <w:t>I Uredbe Komisije (EU) št. 139/2014</w:t>
      </w:r>
      <w:bookmarkEnd w:id="0"/>
      <w:r w:rsidR="005322D9" w:rsidRPr="00131198">
        <w:rPr>
          <w:rFonts w:ascii="Arial" w:eastAsia="Arial" w:hAnsi="Arial" w:cs="Arial"/>
          <w:sz w:val="20"/>
          <w:szCs w:val="20"/>
          <w:lang w:val="sl-SI"/>
        </w:rPr>
        <w:t xml:space="preserve"> z dne 12. februarja 2014 o določitvi zahtev in upravnih postopkov v zvezi z aerodromi v skladu z Uredbo (ES) št. 216/2008 Evropskega parlamenta in Sveta (UL L št. 077 z dne 14. 2. 2014, str. 1), zadnjič spremenjene z Delegirano uredbo Komisije (EU) 2022/2074 z dne 20. julija 2022 o spremembi Uredbe (EU) št. 139/2014 glede opredelitve SNOWTAM (UL L št. 280 z dne 28. 10. 2022, str. 4; v nadaljnjem besedilu: Uredba 139/2014/EU)</w:t>
      </w:r>
      <w:r w:rsidRPr="00131198">
        <w:rPr>
          <w:rFonts w:ascii="Arial" w:eastAsia="Arial" w:hAnsi="Arial" w:cs="Arial"/>
          <w:sz w:val="20"/>
          <w:szCs w:val="20"/>
          <w:lang w:val="sl-SI"/>
        </w:rPr>
        <w:t>,</w:t>
      </w:r>
    </w:p>
    <w:p w14:paraId="3DC462F6" w14:textId="38C110E7" w:rsidR="008454B5" w:rsidRPr="00131198" w:rsidRDefault="008454B5"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 xml:space="preserve">poglavju A, delu CS ADR-DSN.A.002 – </w:t>
      </w:r>
      <w:proofErr w:type="spellStart"/>
      <w:r w:rsidRPr="00131198">
        <w:rPr>
          <w:rFonts w:ascii="Arial" w:eastAsia="Arial" w:hAnsi="Arial" w:cs="Arial"/>
          <w:sz w:val="20"/>
          <w:szCs w:val="20"/>
          <w:lang w:val="sl-SI"/>
        </w:rPr>
        <w:t>Definitions</w:t>
      </w:r>
      <w:proofErr w:type="spellEnd"/>
      <w:r w:rsidRPr="00131198">
        <w:rPr>
          <w:rFonts w:ascii="Arial" w:eastAsia="Arial" w:hAnsi="Arial" w:cs="Arial"/>
          <w:sz w:val="20"/>
          <w:szCs w:val="20"/>
          <w:lang w:val="sl-SI"/>
        </w:rPr>
        <w:t xml:space="preserve">, zadnje izdaje Certifikacijskih specifikacij </w:t>
      </w:r>
      <w:bookmarkStart w:id="1" w:name="_Hlk220936637"/>
      <w:r w:rsidRPr="00131198">
        <w:rPr>
          <w:rFonts w:ascii="Arial" w:eastAsia="Arial" w:hAnsi="Arial" w:cs="Arial"/>
          <w:sz w:val="20"/>
          <w:szCs w:val="20"/>
          <w:lang w:val="sl-SI"/>
        </w:rPr>
        <w:t>(CS ADR-DSN) Agencije Evropske unije za varnost v letalstvu (EASA)</w:t>
      </w:r>
      <w:bookmarkEnd w:id="1"/>
      <w:r w:rsidRPr="00131198">
        <w:rPr>
          <w:rFonts w:ascii="Arial" w:eastAsia="Arial" w:hAnsi="Arial" w:cs="Arial"/>
          <w:sz w:val="20"/>
          <w:szCs w:val="20"/>
          <w:lang w:val="sl-SI"/>
        </w:rPr>
        <w:t>.</w:t>
      </w:r>
    </w:p>
    <w:p w14:paraId="6A9CFC2E" w14:textId="77777777" w:rsidR="005322D9" w:rsidRPr="00131198" w:rsidRDefault="005322D9" w:rsidP="00D56135">
      <w:pPr>
        <w:tabs>
          <w:tab w:val="left" w:pos="426"/>
        </w:tabs>
        <w:rPr>
          <w:rFonts w:ascii="Arial" w:eastAsia="Arial" w:hAnsi="Arial" w:cs="Arial"/>
          <w:sz w:val="20"/>
          <w:szCs w:val="20"/>
          <w:lang w:val="sl-SI"/>
        </w:rPr>
      </w:pPr>
    </w:p>
    <w:p w14:paraId="1A44EFF9" w14:textId="2C9EECE7" w:rsidR="00B35CA8" w:rsidRPr="00131198" w:rsidRDefault="00DD026F" w:rsidP="00D56135">
      <w:pPr>
        <w:pStyle w:val="Naslov2"/>
        <w:tabs>
          <w:tab w:val="left" w:pos="567"/>
        </w:tabs>
        <w:spacing w:line="240" w:lineRule="auto"/>
        <w:ind w:left="0"/>
        <w:rPr>
          <w:rFonts w:eastAsia="Arial"/>
        </w:rPr>
      </w:pPr>
      <w:r w:rsidRPr="00131198">
        <w:rPr>
          <w:rFonts w:eastAsia="Arial"/>
        </w:rPr>
        <w:t>3</w:t>
      </w:r>
      <w:r w:rsidR="00B35CA8" w:rsidRPr="00131198">
        <w:rPr>
          <w:rFonts w:eastAsia="Arial"/>
        </w:rPr>
        <w:t>. člen</w:t>
      </w:r>
      <w:r w:rsidR="00B35CA8" w:rsidRPr="00131198">
        <w:rPr>
          <w:rFonts w:eastAsia="Arial"/>
        </w:rPr>
        <w:br/>
        <w:t>(naloge</w:t>
      </w:r>
      <w:r w:rsidR="004E4C25" w:rsidRPr="00131198">
        <w:rPr>
          <w:rFonts w:eastAsia="Arial"/>
        </w:rPr>
        <w:t xml:space="preserve"> reševalne in gasilske službe</w:t>
      </w:r>
      <w:r w:rsidR="00B35CA8" w:rsidRPr="00131198">
        <w:rPr>
          <w:rFonts w:eastAsia="Arial"/>
        </w:rPr>
        <w:t>)</w:t>
      </w:r>
    </w:p>
    <w:p w14:paraId="61B6F68D" w14:textId="77777777" w:rsidR="00B35CA8" w:rsidRPr="00131198" w:rsidRDefault="00B35CA8" w:rsidP="00D56135">
      <w:pPr>
        <w:tabs>
          <w:tab w:val="left" w:pos="567"/>
        </w:tabs>
        <w:rPr>
          <w:rFonts w:ascii="Arial" w:eastAsia="Arial" w:hAnsi="Arial" w:cs="Arial"/>
          <w:sz w:val="20"/>
          <w:szCs w:val="20"/>
          <w:lang w:val="sl-SI" w:eastAsia="sl-SI"/>
        </w:rPr>
      </w:pPr>
    </w:p>
    <w:p w14:paraId="3304411E" w14:textId="2CA7DA93" w:rsidR="004E4C25" w:rsidRPr="00131198" w:rsidRDefault="004E4C2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Osnovn</w:t>
      </w:r>
      <w:r w:rsidR="00CE24AF" w:rsidRPr="00131198">
        <w:rPr>
          <w:rFonts w:ascii="Arial" w:eastAsia="Arial" w:hAnsi="Arial" w:cs="Arial"/>
          <w:sz w:val="20"/>
          <w:szCs w:val="20"/>
          <w:lang w:val="sl-SI"/>
        </w:rPr>
        <w:t>e</w:t>
      </w:r>
      <w:r w:rsidRPr="00131198">
        <w:rPr>
          <w:rFonts w:ascii="Arial" w:eastAsia="Arial" w:hAnsi="Arial" w:cs="Arial"/>
          <w:sz w:val="20"/>
          <w:szCs w:val="20"/>
          <w:lang w:val="sl-SI"/>
        </w:rPr>
        <w:t xml:space="preserve"> nalog</w:t>
      </w:r>
      <w:r w:rsidR="00CE24AF" w:rsidRPr="00131198">
        <w:rPr>
          <w:rFonts w:ascii="Arial" w:eastAsia="Arial" w:hAnsi="Arial" w:cs="Arial"/>
          <w:sz w:val="20"/>
          <w:szCs w:val="20"/>
          <w:lang w:val="sl-SI"/>
        </w:rPr>
        <w:t>e</w:t>
      </w:r>
      <w:r w:rsidRPr="00131198">
        <w:rPr>
          <w:rFonts w:ascii="Arial" w:eastAsia="Arial" w:hAnsi="Arial" w:cs="Arial"/>
          <w:sz w:val="20"/>
          <w:szCs w:val="20"/>
          <w:lang w:val="sl-SI"/>
        </w:rPr>
        <w:t xml:space="preserve"> reševalne in gasilske službe </w:t>
      </w:r>
      <w:r w:rsidR="00CE24AF" w:rsidRPr="00131198">
        <w:rPr>
          <w:rFonts w:ascii="Arial" w:eastAsia="Arial" w:hAnsi="Arial" w:cs="Arial"/>
          <w:sz w:val="20"/>
          <w:szCs w:val="20"/>
          <w:lang w:val="sl-SI"/>
        </w:rPr>
        <w:t>so</w:t>
      </w:r>
      <w:r w:rsidRPr="00131198">
        <w:rPr>
          <w:rFonts w:ascii="Arial" w:eastAsia="Arial" w:hAnsi="Arial" w:cs="Arial"/>
          <w:sz w:val="20"/>
          <w:szCs w:val="20"/>
          <w:lang w:val="sl-SI"/>
        </w:rPr>
        <w:t xml:space="preserve"> reševanje </w:t>
      </w:r>
      <w:r w:rsidR="005C5DF0" w:rsidRPr="00131198">
        <w:rPr>
          <w:rFonts w:ascii="Arial" w:eastAsia="Arial" w:hAnsi="Arial" w:cs="Arial"/>
          <w:sz w:val="20"/>
          <w:szCs w:val="20"/>
          <w:lang w:val="sl-SI"/>
        </w:rPr>
        <w:t>življenj</w:t>
      </w:r>
      <w:r w:rsidR="00CE24AF" w:rsidRPr="00131198">
        <w:rPr>
          <w:rFonts w:ascii="Arial" w:eastAsia="Arial" w:hAnsi="Arial" w:cs="Arial"/>
          <w:sz w:val="20"/>
          <w:szCs w:val="20"/>
          <w:lang w:val="sl-SI"/>
        </w:rPr>
        <w:t xml:space="preserve">, izvajanje ukrepov za zavarovanje pred požarom in </w:t>
      </w:r>
      <w:r w:rsidRPr="00131198">
        <w:rPr>
          <w:rFonts w:ascii="Arial" w:eastAsia="Arial" w:hAnsi="Arial" w:cs="Arial"/>
          <w:sz w:val="20"/>
          <w:szCs w:val="20"/>
          <w:lang w:val="sl-SI"/>
        </w:rPr>
        <w:t xml:space="preserve">gašenje požarov na zrakoplovih, objektih ali na odprtih površinah, </w:t>
      </w:r>
      <w:r w:rsidR="00CE24AF" w:rsidRPr="00131198">
        <w:rPr>
          <w:rFonts w:ascii="Arial" w:eastAsia="Arial" w:hAnsi="Arial" w:cs="Arial"/>
          <w:sz w:val="20"/>
          <w:szCs w:val="20"/>
          <w:lang w:val="sl-SI"/>
        </w:rPr>
        <w:t xml:space="preserve">v primeru letalskih nesreč in incidentov ali </w:t>
      </w:r>
      <w:r w:rsidRPr="00131198">
        <w:rPr>
          <w:rFonts w:ascii="Arial" w:eastAsia="Arial" w:hAnsi="Arial" w:cs="Arial"/>
          <w:sz w:val="20"/>
          <w:szCs w:val="20"/>
          <w:lang w:val="sl-SI"/>
        </w:rPr>
        <w:t>kateri</w:t>
      </w:r>
      <w:r w:rsidR="00CE24AF" w:rsidRPr="00131198">
        <w:rPr>
          <w:rFonts w:ascii="Arial" w:eastAsia="Arial" w:hAnsi="Arial" w:cs="Arial"/>
          <w:sz w:val="20"/>
          <w:szCs w:val="20"/>
          <w:lang w:val="sl-SI"/>
        </w:rPr>
        <w:t>h</w:t>
      </w:r>
      <w:r w:rsidRPr="00131198">
        <w:rPr>
          <w:rFonts w:ascii="Arial" w:eastAsia="Arial" w:hAnsi="Arial" w:cs="Arial"/>
          <w:sz w:val="20"/>
          <w:szCs w:val="20"/>
          <w:lang w:val="sl-SI"/>
        </w:rPr>
        <w:t xml:space="preserve"> koli drugi</w:t>
      </w:r>
      <w:r w:rsidR="00CE24AF" w:rsidRPr="00131198">
        <w:rPr>
          <w:rFonts w:ascii="Arial" w:eastAsia="Arial" w:hAnsi="Arial" w:cs="Arial"/>
          <w:sz w:val="20"/>
          <w:szCs w:val="20"/>
          <w:lang w:val="sl-SI"/>
        </w:rPr>
        <w:t>h</w:t>
      </w:r>
      <w:r w:rsidRPr="00131198">
        <w:rPr>
          <w:rFonts w:ascii="Arial" w:eastAsia="Arial" w:hAnsi="Arial" w:cs="Arial"/>
          <w:sz w:val="20"/>
          <w:szCs w:val="20"/>
          <w:lang w:val="sl-SI"/>
        </w:rPr>
        <w:t xml:space="preserve"> izredni</w:t>
      </w:r>
      <w:r w:rsidR="00CE24AF" w:rsidRPr="00131198">
        <w:rPr>
          <w:rFonts w:ascii="Arial" w:eastAsia="Arial" w:hAnsi="Arial" w:cs="Arial"/>
          <w:sz w:val="20"/>
          <w:szCs w:val="20"/>
          <w:lang w:val="sl-SI"/>
        </w:rPr>
        <w:t>h</w:t>
      </w:r>
      <w:r w:rsidRPr="00131198">
        <w:rPr>
          <w:rFonts w:ascii="Arial" w:eastAsia="Arial" w:hAnsi="Arial" w:cs="Arial"/>
          <w:sz w:val="20"/>
          <w:szCs w:val="20"/>
          <w:lang w:val="sl-SI"/>
        </w:rPr>
        <w:t xml:space="preserve"> dogodko</w:t>
      </w:r>
      <w:r w:rsidR="00CE24AF" w:rsidRPr="00131198">
        <w:rPr>
          <w:rFonts w:ascii="Arial" w:eastAsia="Arial" w:hAnsi="Arial" w:cs="Arial"/>
          <w:sz w:val="20"/>
          <w:szCs w:val="20"/>
          <w:lang w:val="sl-SI"/>
        </w:rPr>
        <w:t>v</w:t>
      </w:r>
      <w:r w:rsidRPr="00131198">
        <w:rPr>
          <w:rFonts w:ascii="Arial" w:eastAsia="Arial" w:hAnsi="Arial" w:cs="Arial"/>
          <w:sz w:val="20"/>
          <w:szCs w:val="20"/>
          <w:lang w:val="sl-SI"/>
        </w:rPr>
        <w:t xml:space="preserve"> na letališču ali v njegovi neposredni okolici.</w:t>
      </w:r>
    </w:p>
    <w:p w14:paraId="6229A096" w14:textId="77777777" w:rsidR="004E4C25" w:rsidRPr="00131198" w:rsidRDefault="004E4C25" w:rsidP="00D56135">
      <w:pPr>
        <w:tabs>
          <w:tab w:val="left" w:pos="567"/>
        </w:tabs>
        <w:rPr>
          <w:rFonts w:ascii="Arial" w:eastAsia="Arial" w:hAnsi="Arial" w:cs="Arial"/>
          <w:sz w:val="20"/>
          <w:szCs w:val="20"/>
          <w:lang w:val="sl-SI"/>
        </w:rPr>
      </w:pPr>
    </w:p>
    <w:p w14:paraId="6458057D" w14:textId="233616E9" w:rsidR="004E4C25" w:rsidRPr="00131198" w:rsidRDefault="004E4C2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Poleg osnovn</w:t>
      </w:r>
      <w:r w:rsidR="00CE381D" w:rsidRPr="00131198">
        <w:rPr>
          <w:rFonts w:ascii="Arial" w:eastAsia="Arial" w:hAnsi="Arial" w:cs="Arial"/>
          <w:sz w:val="20"/>
          <w:szCs w:val="20"/>
          <w:lang w:val="sl-SI"/>
        </w:rPr>
        <w:t>ih</w:t>
      </w:r>
      <w:r w:rsidRPr="00131198">
        <w:rPr>
          <w:rFonts w:ascii="Arial" w:eastAsia="Arial" w:hAnsi="Arial" w:cs="Arial"/>
          <w:sz w:val="20"/>
          <w:szCs w:val="20"/>
          <w:lang w:val="sl-SI"/>
        </w:rPr>
        <w:t xml:space="preserve"> nalog iz prejšnjega odstavka </w:t>
      </w:r>
      <w:r w:rsidR="00CE381D" w:rsidRPr="00131198">
        <w:rPr>
          <w:rFonts w:ascii="Arial" w:eastAsia="Arial" w:hAnsi="Arial" w:cs="Arial"/>
          <w:sz w:val="20"/>
          <w:szCs w:val="20"/>
          <w:lang w:val="sl-SI"/>
        </w:rPr>
        <w:t xml:space="preserve">naloge </w:t>
      </w:r>
      <w:r w:rsidRPr="00131198">
        <w:rPr>
          <w:rFonts w:ascii="Arial" w:eastAsia="Arial" w:hAnsi="Arial" w:cs="Arial"/>
          <w:sz w:val="20"/>
          <w:szCs w:val="20"/>
          <w:lang w:val="sl-SI"/>
        </w:rPr>
        <w:t>reševaln</w:t>
      </w:r>
      <w:r w:rsidR="00CE381D" w:rsidRPr="00131198">
        <w:rPr>
          <w:rFonts w:ascii="Arial" w:eastAsia="Arial" w:hAnsi="Arial" w:cs="Arial"/>
          <w:sz w:val="20"/>
          <w:szCs w:val="20"/>
          <w:lang w:val="sl-SI"/>
        </w:rPr>
        <w:t>e</w:t>
      </w:r>
      <w:r w:rsidRPr="00131198">
        <w:rPr>
          <w:rFonts w:ascii="Arial" w:eastAsia="Arial" w:hAnsi="Arial" w:cs="Arial"/>
          <w:sz w:val="20"/>
          <w:szCs w:val="20"/>
          <w:lang w:val="sl-SI"/>
        </w:rPr>
        <w:t xml:space="preserve"> in gasilsk</w:t>
      </w:r>
      <w:r w:rsidR="00CE381D" w:rsidRPr="00131198">
        <w:rPr>
          <w:rFonts w:ascii="Arial" w:eastAsia="Arial" w:hAnsi="Arial" w:cs="Arial"/>
          <w:sz w:val="20"/>
          <w:szCs w:val="20"/>
          <w:lang w:val="sl-SI"/>
        </w:rPr>
        <w:t>e</w:t>
      </w:r>
      <w:r w:rsidRPr="00131198">
        <w:rPr>
          <w:rFonts w:ascii="Arial" w:eastAsia="Arial" w:hAnsi="Arial" w:cs="Arial"/>
          <w:sz w:val="20"/>
          <w:szCs w:val="20"/>
          <w:lang w:val="sl-SI"/>
        </w:rPr>
        <w:t xml:space="preserve"> služb</w:t>
      </w:r>
      <w:r w:rsidR="00CE381D" w:rsidRPr="00131198">
        <w:rPr>
          <w:rFonts w:ascii="Arial" w:eastAsia="Arial" w:hAnsi="Arial" w:cs="Arial"/>
          <w:sz w:val="20"/>
          <w:szCs w:val="20"/>
          <w:lang w:val="sl-SI"/>
        </w:rPr>
        <w:t>e obsegajo</w:t>
      </w:r>
      <w:r w:rsidRPr="00131198">
        <w:rPr>
          <w:rFonts w:ascii="Arial" w:eastAsia="Arial" w:hAnsi="Arial" w:cs="Arial"/>
          <w:sz w:val="20"/>
          <w:szCs w:val="20"/>
          <w:lang w:val="sl-SI"/>
        </w:rPr>
        <w:t xml:space="preserve"> </w:t>
      </w:r>
      <w:r w:rsidR="00CE381D" w:rsidRPr="00131198">
        <w:rPr>
          <w:rFonts w:ascii="Arial" w:eastAsia="Arial" w:hAnsi="Arial" w:cs="Arial"/>
          <w:sz w:val="20"/>
          <w:szCs w:val="20"/>
          <w:lang w:val="sl-SI"/>
        </w:rPr>
        <w:t>tudi načrtovanje in izvajanje</w:t>
      </w:r>
      <w:r w:rsidRPr="00131198">
        <w:rPr>
          <w:rFonts w:ascii="Arial" w:eastAsia="Arial" w:hAnsi="Arial" w:cs="Arial"/>
          <w:sz w:val="20"/>
          <w:szCs w:val="20"/>
          <w:lang w:val="sl-SI"/>
        </w:rPr>
        <w:t xml:space="preserve"> vseh preventivnih dejavnosti, </w:t>
      </w:r>
      <w:r w:rsidR="00222424" w:rsidRPr="00131198">
        <w:rPr>
          <w:rFonts w:ascii="Arial" w:eastAsia="Arial" w:hAnsi="Arial" w:cs="Arial"/>
          <w:sz w:val="20"/>
          <w:szCs w:val="20"/>
          <w:lang w:val="sl-SI"/>
        </w:rPr>
        <w:t>namenjenih</w:t>
      </w:r>
      <w:r w:rsidRPr="00131198">
        <w:rPr>
          <w:rFonts w:ascii="Arial" w:eastAsia="Arial" w:hAnsi="Arial" w:cs="Arial"/>
          <w:sz w:val="20"/>
          <w:szCs w:val="20"/>
          <w:lang w:val="sl-SI"/>
        </w:rPr>
        <w:t xml:space="preserve"> zagotavljanj</w:t>
      </w:r>
      <w:r w:rsidR="00222424" w:rsidRPr="00131198">
        <w:rPr>
          <w:rFonts w:ascii="Arial" w:eastAsia="Arial" w:hAnsi="Arial" w:cs="Arial"/>
          <w:sz w:val="20"/>
          <w:szCs w:val="20"/>
          <w:lang w:val="sl-SI"/>
        </w:rPr>
        <w:t>u</w:t>
      </w:r>
      <w:r w:rsidRPr="00131198">
        <w:rPr>
          <w:rFonts w:ascii="Arial" w:eastAsia="Arial" w:hAnsi="Arial" w:cs="Arial"/>
          <w:sz w:val="20"/>
          <w:szCs w:val="20"/>
          <w:lang w:val="sl-SI"/>
        </w:rPr>
        <w:t xml:space="preserve"> varnosti zrakoplovov med pristajanjem, vzletanjem in zadrževanjem na letališču, vključno s protipožarno zaščito med izvajanjem zemeljske oskrbe zrakoplovov.</w:t>
      </w:r>
    </w:p>
    <w:p w14:paraId="232649A5" w14:textId="77777777" w:rsidR="00222424" w:rsidRPr="00131198" w:rsidRDefault="00222424" w:rsidP="00D56135">
      <w:pPr>
        <w:tabs>
          <w:tab w:val="left" w:pos="567"/>
        </w:tabs>
        <w:rPr>
          <w:rFonts w:ascii="Arial" w:eastAsia="Arial" w:hAnsi="Arial" w:cs="Arial"/>
          <w:sz w:val="20"/>
          <w:szCs w:val="20"/>
          <w:lang w:val="sl-SI"/>
        </w:rPr>
      </w:pPr>
    </w:p>
    <w:p w14:paraId="5AEBB820" w14:textId="624469F7" w:rsidR="00222424" w:rsidRPr="00131198" w:rsidRDefault="00222424"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Reševalna in gasilska služba lahko izvaja tudi druge naloge na letališču, če to ne vpliva na sposobnost zagotavljanja ustreznih odzivnih časov in zmogljivost službe za učinkovito izvajanje nalog iz prvega in drugega odstavka tega člena. </w:t>
      </w:r>
    </w:p>
    <w:p w14:paraId="01B550DB" w14:textId="77777777" w:rsidR="00B03CE6" w:rsidRPr="00131198" w:rsidRDefault="00B03CE6" w:rsidP="00D56135">
      <w:pPr>
        <w:tabs>
          <w:tab w:val="left" w:pos="567"/>
        </w:tabs>
        <w:rPr>
          <w:rFonts w:ascii="Arial" w:eastAsia="Arial" w:hAnsi="Arial" w:cs="Arial"/>
          <w:sz w:val="20"/>
          <w:szCs w:val="20"/>
          <w:lang w:val="sl-SI"/>
        </w:rPr>
      </w:pPr>
    </w:p>
    <w:p w14:paraId="5DD1BD2C" w14:textId="5D914C06" w:rsidR="00B35CA8" w:rsidRPr="00131198" w:rsidRDefault="00DD026F" w:rsidP="00D56135">
      <w:pPr>
        <w:pStyle w:val="Naslov2"/>
        <w:tabs>
          <w:tab w:val="left" w:pos="567"/>
        </w:tabs>
        <w:spacing w:line="240" w:lineRule="auto"/>
        <w:ind w:left="0"/>
        <w:rPr>
          <w:rFonts w:eastAsia="Arial"/>
        </w:rPr>
      </w:pPr>
      <w:r w:rsidRPr="00131198">
        <w:rPr>
          <w:rFonts w:eastAsia="Arial"/>
        </w:rPr>
        <w:t>4</w:t>
      </w:r>
      <w:r w:rsidR="00B35CA8" w:rsidRPr="00131198">
        <w:rPr>
          <w:rFonts w:eastAsia="Arial"/>
        </w:rPr>
        <w:t>. člen</w:t>
      </w:r>
      <w:r w:rsidR="00B35CA8" w:rsidRPr="00131198">
        <w:rPr>
          <w:rFonts w:eastAsia="Arial"/>
        </w:rPr>
        <w:br/>
        <w:t>(</w:t>
      </w:r>
      <w:r w:rsidR="001F4763" w:rsidRPr="00131198">
        <w:rPr>
          <w:rFonts w:eastAsia="Arial"/>
        </w:rPr>
        <w:t>mrežni zemljevid letališča</w:t>
      </w:r>
      <w:r w:rsidR="00B35CA8" w:rsidRPr="00131198">
        <w:rPr>
          <w:rFonts w:eastAsia="Arial"/>
        </w:rPr>
        <w:t>)</w:t>
      </w:r>
    </w:p>
    <w:p w14:paraId="525325FD" w14:textId="77777777" w:rsidR="00B35CA8" w:rsidRPr="00131198" w:rsidRDefault="00B35CA8" w:rsidP="00D56135">
      <w:pPr>
        <w:tabs>
          <w:tab w:val="left" w:pos="567"/>
        </w:tabs>
        <w:rPr>
          <w:rFonts w:ascii="Arial" w:eastAsia="Arial" w:hAnsi="Arial" w:cs="Arial"/>
          <w:sz w:val="20"/>
          <w:szCs w:val="20"/>
          <w:lang w:val="sl-SI" w:eastAsia="sl-SI"/>
        </w:rPr>
      </w:pPr>
    </w:p>
    <w:p w14:paraId="28F8FEF4" w14:textId="4F0F3888" w:rsidR="00FE3324" w:rsidRPr="00131198" w:rsidRDefault="00FE3324"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w:t>
      </w:r>
      <w:r w:rsidR="0025088C" w:rsidRPr="00131198">
        <w:rPr>
          <w:rFonts w:ascii="Arial" w:eastAsia="Arial" w:hAnsi="Arial" w:cs="Arial"/>
          <w:sz w:val="20"/>
          <w:szCs w:val="20"/>
          <w:lang w:val="sl-SI"/>
        </w:rPr>
        <w:t xml:space="preserve">Za potrebe delovanja </w:t>
      </w:r>
      <w:r w:rsidR="00073910" w:rsidRPr="00131198">
        <w:rPr>
          <w:rFonts w:ascii="Arial" w:eastAsia="Arial" w:hAnsi="Arial" w:cs="Arial"/>
          <w:sz w:val="20"/>
          <w:szCs w:val="20"/>
          <w:lang w:val="sl-SI"/>
        </w:rPr>
        <w:t xml:space="preserve">reševalne in gasilske </w:t>
      </w:r>
      <w:r w:rsidR="0025088C" w:rsidRPr="00131198">
        <w:rPr>
          <w:rFonts w:ascii="Arial" w:eastAsia="Arial" w:hAnsi="Arial" w:cs="Arial"/>
          <w:sz w:val="20"/>
          <w:szCs w:val="20"/>
          <w:lang w:val="sl-SI"/>
        </w:rPr>
        <w:t>služb</w:t>
      </w:r>
      <w:r w:rsidR="00073910" w:rsidRPr="00131198">
        <w:rPr>
          <w:rFonts w:ascii="Arial" w:eastAsia="Arial" w:hAnsi="Arial" w:cs="Arial"/>
          <w:sz w:val="20"/>
          <w:szCs w:val="20"/>
          <w:lang w:val="sl-SI"/>
        </w:rPr>
        <w:t>e in</w:t>
      </w:r>
      <w:r w:rsidR="0025088C" w:rsidRPr="00131198">
        <w:rPr>
          <w:rFonts w:ascii="Arial" w:eastAsia="Arial" w:hAnsi="Arial" w:cs="Arial"/>
          <w:sz w:val="20"/>
          <w:szCs w:val="20"/>
          <w:lang w:val="sl-SI"/>
        </w:rPr>
        <w:t xml:space="preserve"> drugih </w:t>
      </w:r>
      <w:r w:rsidR="00073910" w:rsidRPr="00131198">
        <w:rPr>
          <w:rFonts w:ascii="Arial" w:eastAsia="Arial" w:hAnsi="Arial" w:cs="Arial"/>
          <w:sz w:val="20"/>
          <w:szCs w:val="20"/>
          <w:lang w:val="sl-SI"/>
        </w:rPr>
        <w:t xml:space="preserve">enot in </w:t>
      </w:r>
      <w:r w:rsidR="0025088C" w:rsidRPr="00131198">
        <w:rPr>
          <w:rFonts w:ascii="Arial" w:eastAsia="Arial" w:hAnsi="Arial" w:cs="Arial"/>
          <w:sz w:val="20"/>
          <w:szCs w:val="20"/>
          <w:lang w:val="sl-SI"/>
        </w:rPr>
        <w:t>organizacij, ki so udeležene pri odzivanju v nujnih primerih u</w:t>
      </w:r>
      <w:r w:rsidRPr="00131198">
        <w:rPr>
          <w:rFonts w:ascii="Arial" w:eastAsia="Arial" w:hAnsi="Arial" w:cs="Arial"/>
          <w:sz w:val="20"/>
          <w:szCs w:val="20"/>
          <w:lang w:val="sl-SI"/>
        </w:rPr>
        <w:t>pravljavec javnega letališča</w:t>
      </w:r>
      <w:r w:rsidR="0025088C" w:rsidRPr="00131198">
        <w:rPr>
          <w:rFonts w:ascii="Arial" w:eastAsia="Arial" w:hAnsi="Arial" w:cs="Arial"/>
          <w:sz w:val="20"/>
          <w:szCs w:val="20"/>
          <w:lang w:val="sl-SI"/>
        </w:rPr>
        <w:t xml:space="preserve"> zagotovi mrežni zemljevid </w:t>
      </w:r>
      <w:r w:rsidR="0025088C" w:rsidRPr="00131198">
        <w:rPr>
          <w:rFonts w:ascii="Arial" w:eastAsia="Arial" w:hAnsi="Arial" w:cs="Arial"/>
          <w:sz w:val="20"/>
          <w:szCs w:val="20"/>
          <w:lang w:val="sl-SI"/>
        </w:rPr>
        <w:lastRenderedPageBreak/>
        <w:t>letališča in njegove okolic</w:t>
      </w:r>
      <w:r w:rsidR="00073910" w:rsidRPr="00131198">
        <w:rPr>
          <w:rFonts w:ascii="Arial" w:eastAsia="Arial" w:hAnsi="Arial" w:cs="Arial"/>
          <w:sz w:val="20"/>
          <w:szCs w:val="20"/>
          <w:lang w:val="sl-SI"/>
        </w:rPr>
        <w:t>e</w:t>
      </w:r>
      <w:r w:rsidR="00BE3EEE" w:rsidRPr="00131198">
        <w:rPr>
          <w:rFonts w:ascii="Arial" w:eastAsia="Arial" w:hAnsi="Arial" w:cs="Arial"/>
          <w:sz w:val="20"/>
          <w:szCs w:val="20"/>
          <w:lang w:val="sl-SI"/>
        </w:rPr>
        <w:t>. Mrežni zemljevid mora biti vključen v načrtu aerodroma za nujne primere.</w:t>
      </w:r>
      <w:r w:rsidR="00894B49" w:rsidRPr="00131198">
        <w:rPr>
          <w:rFonts w:ascii="Arial" w:eastAsia="Arial" w:hAnsi="Arial" w:cs="Arial"/>
          <w:sz w:val="20"/>
          <w:szCs w:val="20"/>
          <w:lang w:val="sl-SI"/>
        </w:rPr>
        <w:t xml:space="preserve"> Sestavljata ga dva </w:t>
      </w:r>
      <w:r w:rsidR="00993A51" w:rsidRPr="00131198">
        <w:rPr>
          <w:rFonts w:ascii="Arial" w:eastAsia="Arial" w:hAnsi="Arial" w:cs="Arial"/>
          <w:sz w:val="20"/>
          <w:szCs w:val="20"/>
          <w:lang w:val="sl-SI"/>
        </w:rPr>
        <w:t xml:space="preserve">jasno </w:t>
      </w:r>
      <w:r w:rsidR="00894B49" w:rsidRPr="00131198">
        <w:rPr>
          <w:rFonts w:ascii="Arial" w:eastAsia="Arial" w:hAnsi="Arial" w:cs="Arial"/>
          <w:sz w:val="20"/>
          <w:szCs w:val="20"/>
          <w:lang w:val="sl-SI"/>
        </w:rPr>
        <w:t>ločena prikaza</w:t>
      </w:r>
      <w:r w:rsidR="00993A51" w:rsidRPr="00131198">
        <w:rPr>
          <w:rFonts w:ascii="Arial" w:eastAsia="Arial" w:hAnsi="Arial" w:cs="Arial"/>
          <w:sz w:val="20"/>
          <w:szCs w:val="20"/>
          <w:lang w:val="sl-SI"/>
        </w:rPr>
        <w:t xml:space="preserve">, pri čemer mora biti uporabljeno enotno kodiranje, </w:t>
      </w:r>
      <w:r w:rsidR="00894B49" w:rsidRPr="00131198">
        <w:rPr>
          <w:rFonts w:ascii="Arial" w:eastAsia="Arial" w:hAnsi="Arial" w:cs="Arial"/>
          <w:sz w:val="20"/>
          <w:szCs w:val="20"/>
          <w:lang w:val="sl-SI"/>
        </w:rPr>
        <w:t>in sicer:</w:t>
      </w:r>
    </w:p>
    <w:p w14:paraId="2C1859D6" w14:textId="483160E2" w:rsidR="00894B49" w:rsidRPr="00131198" w:rsidRDefault="00894B49"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 xml:space="preserve">prikaz letališča in neposredne okolice in </w:t>
      </w:r>
    </w:p>
    <w:p w14:paraId="20F02455" w14:textId="2BE3D6A4" w:rsidR="00894B49" w:rsidRPr="00131198" w:rsidRDefault="00894B49"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prikaz širše okolice letališča v radiju vsaj 8 km od referenčne točke aerodroma.</w:t>
      </w:r>
    </w:p>
    <w:p w14:paraId="02CCDAA0" w14:textId="77777777" w:rsidR="00BE3EEE" w:rsidRPr="00131198" w:rsidRDefault="00BE3EEE" w:rsidP="00D56135">
      <w:pPr>
        <w:tabs>
          <w:tab w:val="left" w:pos="567"/>
        </w:tabs>
        <w:rPr>
          <w:rFonts w:ascii="Arial" w:eastAsia="Arial" w:hAnsi="Arial" w:cs="Arial"/>
          <w:sz w:val="20"/>
          <w:szCs w:val="20"/>
          <w:lang w:val="sl-SI"/>
        </w:rPr>
      </w:pPr>
    </w:p>
    <w:p w14:paraId="21DA6CED" w14:textId="76B8E3F4" w:rsidR="00BE3EEE" w:rsidRPr="00131198" w:rsidRDefault="00BE3EEE"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Na mrežnem zemljevidu morajo biti označene</w:t>
      </w:r>
      <w:r w:rsidR="00CA2E4C" w:rsidRPr="00131198">
        <w:rPr>
          <w:rFonts w:ascii="Arial" w:eastAsia="Arial" w:hAnsi="Arial" w:cs="Arial"/>
          <w:sz w:val="20"/>
          <w:szCs w:val="20"/>
          <w:lang w:val="sl-SI"/>
        </w:rPr>
        <w:t xml:space="preserve"> najmanj </w:t>
      </w:r>
      <w:r w:rsidRPr="00131198">
        <w:rPr>
          <w:rFonts w:ascii="Arial" w:eastAsia="Arial" w:hAnsi="Arial" w:cs="Arial"/>
          <w:sz w:val="20"/>
          <w:szCs w:val="20"/>
          <w:lang w:val="sl-SI"/>
        </w:rPr>
        <w:t>informacije o</w:t>
      </w:r>
      <w:r w:rsidR="00CA2E4C" w:rsidRPr="00131198">
        <w:rPr>
          <w:rFonts w:ascii="Arial" w:eastAsia="Arial" w:hAnsi="Arial" w:cs="Arial"/>
          <w:sz w:val="20"/>
          <w:szCs w:val="20"/>
          <w:lang w:val="sl-SI"/>
        </w:rPr>
        <w:t xml:space="preserve"> </w:t>
      </w:r>
      <w:r w:rsidRPr="00131198">
        <w:rPr>
          <w:rFonts w:ascii="Arial" w:eastAsia="Arial" w:hAnsi="Arial" w:cs="Arial"/>
          <w:sz w:val="20"/>
          <w:szCs w:val="20"/>
          <w:lang w:val="sl-SI"/>
        </w:rPr>
        <w:t>topografiji,</w:t>
      </w:r>
      <w:r w:rsidR="00CA2E4C" w:rsidRPr="00131198">
        <w:rPr>
          <w:rFonts w:ascii="Arial" w:eastAsia="Arial" w:hAnsi="Arial" w:cs="Arial"/>
          <w:sz w:val="20"/>
          <w:szCs w:val="20"/>
          <w:lang w:val="sl-SI"/>
        </w:rPr>
        <w:t xml:space="preserve"> </w:t>
      </w:r>
      <w:r w:rsidR="00993A51" w:rsidRPr="00131198">
        <w:rPr>
          <w:rFonts w:ascii="Arial" w:eastAsia="Arial" w:hAnsi="Arial" w:cs="Arial"/>
          <w:sz w:val="20"/>
          <w:szCs w:val="20"/>
          <w:lang w:val="sl-SI"/>
        </w:rPr>
        <w:t xml:space="preserve">objektih, </w:t>
      </w:r>
      <w:r w:rsidRPr="00131198">
        <w:rPr>
          <w:rFonts w:ascii="Arial" w:eastAsia="Arial" w:hAnsi="Arial" w:cs="Arial"/>
          <w:sz w:val="20"/>
          <w:szCs w:val="20"/>
          <w:lang w:val="sl-SI"/>
        </w:rPr>
        <w:t>dostopnih poteh</w:t>
      </w:r>
      <w:r w:rsidR="00993A51" w:rsidRPr="00131198">
        <w:rPr>
          <w:rFonts w:ascii="Arial" w:eastAsia="Arial" w:hAnsi="Arial" w:cs="Arial"/>
          <w:sz w:val="20"/>
          <w:szCs w:val="20"/>
          <w:lang w:val="sl-SI"/>
        </w:rPr>
        <w:t>, zbirnih mestih</w:t>
      </w:r>
      <w:r w:rsidR="00CA2E4C" w:rsidRPr="00131198">
        <w:rPr>
          <w:rFonts w:ascii="Arial" w:eastAsia="Arial" w:hAnsi="Arial" w:cs="Arial"/>
          <w:sz w:val="20"/>
          <w:szCs w:val="20"/>
          <w:lang w:val="sl-SI"/>
        </w:rPr>
        <w:t xml:space="preserve"> in </w:t>
      </w:r>
      <w:r w:rsidRPr="00131198">
        <w:rPr>
          <w:rFonts w:ascii="Arial" w:eastAsia="Arial" w:hAnsi="Arial" w:cs="Arial"/>
          <w:sz w:val="20"/>
          <w:szCs w:val="20"/>
          <w:lang w:val="sl-SI"/>
        </w:rPr>
        <w:t>lokacijah točk za polnjenje vozil reševalne in gasilske službe z vodo</w:t>
      </w:r>
      <w:r w:rsidR="00894B49" w:rsidRPr="00131198">
        <w:rPr>
          <w:rFonts w:ascii="Arial" w:eastAsia="Arial" w:hAnsi="Arial" w:cs="Arial"/>
          <w:sz w:val="20"/>
          <w:szCs w:val="20"/>
          <w:lang w:val="sl-SI"/>
        </w:rPr>
        <w:t>, na prikazu širše okolice letališča pa tudi</w:t>
      </w:r>
      <w:r w:rsidR="00993A51" w:rsidRPr="00131198">
        <w:rPr>
          <w:rFonts w:ascii="Arial" w:eastAsia="Arial" w:hAnsi="Arial" w:cs="Arial"/>
          <w:sz w:val="20"/>
          <w:szCs w:val="20"/>
          <w:lang w:val="sl-SI"/>
        </w:rPr>
        <w:t xml:space="preserve"> lokacije zdravstvenih ustanov</w:t>
      </w:r>
      <w:r w:rsidR="00223506" w:rsidRPr="00131198">
        <w:rPr>
          <w:rFonts w:ascii="Arial" w:eastAsia="Arial" w:hAnsi="Arial" w:cs="Arial"/>
          <w:sz w:val="20"/>
          <w:szCs w:val="20"/>
          <w:lang w:val="sl-SI"/>
        </w:rPr>
        <w:t>.</w:t>
      </w:r>
    </w:p>
    <w:p w14:paraId="6BBFD63F" w14:textId="77777777" w:rsidR="00716A09" w:rsidRPr="00131198" w:rsidRDefault="00716A09" w:rsidP="00D56135">
      <w:pPr>
        <w:tabs>
          <w:tab w:val="left" w:pos="567"/>
        </w:tabs>
        <w:rPr>
          <w:rFonts w:ascii="Arial" w:eastAsia="Arial" w:hAnsi="Arial" w:cs="Arial"/>
          <w:sz w:val="20"/>
          <w:szCs w:val="20"/>
          <w:lang w:val="sl-SI"/>
        </w:rPr>
      </w:pPr>
    </w:p>
    <w:p w14:paraId="737F6B9C" w14:textId="1C972C2C" w:rsidR="00BE3EEE" w:rsidRPr="00131198" w:rsidRDefault="00BE3EEE"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(3) Mrežni zemljevid mora biti na vidnem mestu dostopen</w:t>
      </w:r>
      <w:r w:rsidR="0074610A" w:rsidRPr="00131198">
        <w:rPr>
          <w:rFonts w:ascii="Arial" w:eastAsia="Arial" w:hAnsi="Arial" w:cs="Arial"/>
          <w:sz w:val="20"/>
          <w:szCs w:val="20"/>
          <w:lang w:val="sl-SI"/>
        </w:rPr>
        <w:t xml:space="preserve"> v</w:t>
      </w:r>
      <w:r w:rsidRPr="00131198">
        <w:rPr>
          <w:rFonts w:ascii="Arial" w:eastAsia="Arial" w:hAnsi="Arial" w:cs="Arial"/>
          <w:sz w:val="20"/>
          <w:szCs w:val="20"/>
          <w:lang w:val="sl-SI"/>
        </w:rPr>
        <w:t>:</w:t>
      </w:r>
    </w:p>
    <w:p w14:paraId="01FF1F18" w14:textId="30760B48" w:rsidR="0074610A" w:rsidRPr="00131198" w:rsidRDefault="00BE3EEE"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 xml:space="preserve">postaji reševalne in gasilske službe, </w:t>
      </w:r>
    </w:p>
    <w:p w14:paraId="479FA682" w14:textId="4954FD94" w:rsidR="0074610A" w:rsidRPr="00131198" w:rsidRDefault="00BE3EEE"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aerodromskem kontrolnem stolpu</w:t>
      </w:r>
      <w:r w:rsidR="007A4FA9" w:rsidRPr="00131198">
        <w:rPr>
          <w:rFonts w:ascii="Arial" w:eastAsia="Arial" w:hAnsi="Arial" w:cs="Arial"/>
          <w:sz w:val="20"/>
          <w:szCs w:val="20"/>
          <w:lang w:val="sl-SI"/>
        </w:rPr>
        <w:t>,</w:t>
      </w:r>
    </w:p>
    <w:p w14:paraId="3E46092C" w14:textId="5E196B21" w:rsidR="007A4FA9" w:rsidRPr="00131198" w:rsidRDefault="007A4FA9"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operativnem centru letališča,</w:t>
      </w:r>
    </w:p>
    <w:p w14:paraId="6113F655" w14:textId="65274B0F" w:rsidR="0074610A" w:rsidRPr="00131198" w:rsidRDefault="00BE3EEE"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vseh vozilih reševalne in gasilske službe</w:t>
      </w:r>
      <w:r w:rsidR="0074610A" w:rsidRPr="00131198">
        <w:rPr>
          <w:rFonts w:ascii="Arial" w:eastAsia="Arial" w:hAnsi="Arial" w:cs="Arial"/>
          <w:sz w:val="20"/>
          <w:szCs w:val="20"/>
          <w:lang w:val="sl-SI"/>
        </w:rPr>
        <w:t xml:space="preserve"> in</w:t>
      </w:r>
    </w:p>
    <w:p w14:paraId="0F1CB3CB" w14:textId="67E52EE1" w:rsidR="00BE3EEE" w:rsidRPr="00131198" w:rsidRDefault="00BE3EEE" w:rsidP="00D56135">
      <w:pPr>
        <w:numPr>
          <w:ilvl w:val="0"/>
          <w:numId w:val="17"/>
        </w:numPr>
        <w:tabs>
          <w:tab w:val="left" w:pos="426"/>
        </w:tabs>
        <w:ind w:left="284" w:hanging="284"/>
        <w:rPr>
          <w:rFonts w:ascii="Arial" w:eastAsia="Arial" w:hAnsi="Arial" w:cs="Arial"/>
          <w:sz w:val="20"/>
          <w:szCs w:val="20"/>
          <w:lang w:val="sl-SI"/>
        </w:rPr>
      </w:pPr>
      <w:r w:rsidRPr="00131198">
        <w:rPr>
          <w:rFonts w:ascii="Arial" w:eastAsia="Arial" w:hAnsi="Arial" w:cs="Arial"/>
          <w:sz w:val="20"/>
          <w:szCs w:val="20"/>
          <w:lang w:val="sl-SI"/>
        </w:rPr>
        <w:t xml:space="preserve">drugih vozilih, udeleženih </w:t>
      </w:r>
      <w:r w:rsidR="007A4FA9" w:rsidRPr="00131198">
        <w:rPr>
          <w:rFonts w:ascii="Arial" w:eastAsia="Arial" w:hAnsi="Arial" w:cs="Arial"/>
          <w:sz w:val="20"/>
          <w:szCs w:val="20"/>
          <w:lang w:val="sl-SI"/>
        </w:rPr>
        <w:t>pri odzivanju</w:t>
      </w:r>
      <w:r w:rsidRPr="00131198">
        <w:rPr>
          <w:rFonts w:ascii="Arial" w:eastAsia="Arial" w:hAnsi="Arial" w:cs="Arial"/>
          <w:sz w:val="20"/>
          <w:szCs w:val="20"/>
          <w:lang w:val="sl-SI"/>
        </w:rPr>
        <w:t xml:space="preserve"> v nujnih primerih.</w:t>
      </w:r>
    </w:p>
    <w:p w14:paraId="30B10F4A" w14:textId="77777777" w:rsidR="0074610A" w:rsidRPr="00131198" w:rsidRDefault="0074610A" w:rsidP="00D56135">
      <w:pPr>
        <w:tabs>
          <w:tab w:val="left" w:pos="426"/>
        </w:tabs>
        <w:rPr>
          <w:rFonts w:ascii="Arial" w:eastAsia="Arial" w:hAnsi="Arial" w:cs="Arial"/>
          <w:sz w:val="20"/>
          <w:szCs w:val="20"/>
          <w:lang w:val="sl-SI"/>
        </w:rPr>
      </w:pPr>
    </w:p>
    <w:p w14:paraId="1FE0F7F0" w14:textId="47702CD9" w:rsidR="0074610A" w:rsidRPr="00131198" w:rsidRDefault="0074610A"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(4) Upravljavec javnega letališča mrežni zemljevid da na </w:t>
      </w:r>
      <w:r w:rsidR="00993A51" w:rsidRPr="00131198">
        <w:rPr>
          <w:rFonts w:ascii="Arial" w:eastAsia="Arial" w:hAnsi="Arial" w:cs="Arial"/>
          <w:sz w:val="20"/>
          <w:szCs w:val="20"/>
          <w:lang w:val="sl-SI"/>
        </w:rPr>
        <w:t>razpolago</w:t>
      </w:r>
      <w:r w:rsidRPr="00131198">
        <w:rPr>
          <w:rFonts w:ascii="Arial" w:eastAsia="Arial" w:hAnsi="Arial" w:cs="Arial"/>
          <w:sz w:val="20"/>
          <w:szCs w:val="20"/>
          <w:lang w:val="sl-SI"/>
        </w:rPr>
        <w:t xml:space="preserve"> tudi vsem </w:t>
      </w:r>
      <w:r w:rsidR="007A4FA9" w:rsidRPr="00131198">
        <w:rPr>
          <w:rFonts w:ascii="Arial" w:eastAsia="Arial" w:hAnsi="Arial" w:cs="Arial"/>
          <w:sz w:val="20"/>
          <w:szCs w:val="20"/>
          <w:lang w:val="sl-SI"/>
        </w:rPr>
        <w:t xml:space="preserve">drugim </w:t>
      </w:r>
      <w:r w:rsidRPr="00131198">
        <w:rPr>
          <w:rFonts w:ascii="Arial" w:eastAsia="Arial" w:hAnsi="Arial" w:cs="Arial"/>
          <w:sz w:val="20"/>
          <w:szCs w:val="20"/>
          <w:lang w:val="sl-SI"/>
        </w:rPr>
        <w:t>organizacijam</w:t>
      </w:r>
      <w:r w:rsidR="007A4FA9" w:rsidRPr="00131198">
        <w:rPr>
          <w:rFonts w:ascii="Arial" w:eastAsia="Arial" w:hAnsi="Arial" w:cs="Arial"/>
          <w:sz w:val="20"/>
          <w:szCs w:val="20"/>
          <w:lang w:val="sl-SI"/>
        </w:rPr>
        <w:t xml:space="preserve"> in enotam</w:t>
      </w:r>
      <w:r w:rsidRPr="00131198">
        <w:rPr>
          <w:rFonts w:ascii="Arial" w:eastAsia="Arial" w:hAnsi="Arial" w:cs="Arial"/>
          <w:sz w:val="20"/>
          <w:szCs w:val="20"/>
          <w:lang w:val="sl-SI"/>
        </w:rPr>
        <w:t xml:space="preserve">, ki so udeležene pri odzivanju </w:t>
      </w:r>
      <w:r w:rsidR="007A4FA9" w:rsidRPr="00131198">
        <w:rPr>
          <w:rFonts w:ascii="Arial" w:eastAsia="Arial" w:hAnsi="Arial" w:cs="Arial"/>
          <w:sz w:val="20"/>
          <w:szCs w:val="20"/>
          <w:lang w:val="sl-SI"/>
        </w:rPr>
        <w:t>v nujnih primerih.</w:t>
      </w:r>
    </w:p>
    <w:p w14:paraId="79557BE0" w14:textId="77777777" w:rsidR="00CA2E4C" w:rsidRPr="00131198" w:rsidRDefault="00CA2E4C" w:rsidP="00D56135">
      <w:pPr>
        <w:tabs>
          <w:tab w:val="left" w:pos="567"/>
        </w:tabs>
        <w:rPr>
          <w:rFonts w:ascii="Arial" w:eastAsia="Arial" w:hAnsi="Arial" w:cs="Arial"/>
          <w:sz w:val="20"/>
          <w:szCs w:val="20"/>
          <w:lang w:val="sl-SI"/>
        </w:rPr>
      </w:pPr>
    </w:p>
    <w:p w14:paraId="06C89ED0" w14:textId="37054BED" w:rsidR="00CA2E4C" w:rsidRPr="00131198" w:rsidRDefault="00CA2E4C"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(5) </w:t>
      </w:r>
      <w:r w:rsidR="00073910" w:rsidRPr="00131198">
        <w:rPr>
          <w:rFonts w:ascii="Arial" w:eastAsia="Arial" w:hAnsi="Arial" w:cs="Arial"/>
          <w:sz w:val="20"/>
          <w:szCs w:val="20"/>
          <w:lang w:val="sl-SI"/>
        </w:rPr>
        <w:t>Pri pripravi in urejanju mrežnega zemljevida se mora uporabljati sistem upravljanja različic, informacija o veljavni verziji pa mora biti razvidna na mrežnem zemljevidu.</w:t>
      </w:r>
    </w:p>
    <w:p w14:paraId="5294F333" w14:textId="77777777" w:rsidR="00FE3324" w:rsidRPr="00131198" w:rsidRDefault="00FE3324" w:rsidP="00D56135">
      <w:pPr>
        <w:tabs>
          <w:tab w:val="left" w:pos="567"/>
        </w:tabs>
        <w:rPr>
          <w:rFonts w:ascii="Arial" w:eastAsia="Arial" w:hAnsi="Arial" w:cs="Arial"/>
          <w:sz w:val="20"/>
          <w:szCs w:val="20"/>
          <w:lang w:val="sl-SI"/>
        </w:rPr>
      </w:pPr>
    </w:p>
    <w:p w14:paraId="24A82342" w14:textId="77777777" w:rsidR="00B35CA8" w:rsidRPr="00131198" w:rsidRDefault="00B35CA8" w:rsidP="00D56135">
      <w:pPr>
        <w:tabs>
          <w:tab w:val="left" w:pos="567"/>
        </w:tabs>
        <w:rPr>
          <w:rFonts w:ascii="Arial" w:eastAsia="Arial" w:hAnsi="Arial" w:cs="Arial"/>
          <w:sz w:val="20"/>
          <w:szCs w:val="20"/>
          <w:lang w:val="sl-SI"/>
        </w:rPr>
      </w:pPr>
    </w:p>
    <w:p w14:paraId="1DFE9C18" w14:textId="21BF0774" w:rsidR="00527567" w:rsidRPr="00131198" w:rsidRDefault="00216E0A" w:rsidP="00D56135">
      <w:pPr>
        <w:pStyle w:val="Naslov1"/>
        <w:tabs>
          <w:tab w:val="left" w:pos="567"/>
        </w:tabs>
        <w:spacing w:line="240" w:lineRule="auto"/>
        <w:ind w:left="0"/>
        <w:rPr>
          <w:rFonts w:eastAsia="Arial"/>
          <w:szCs w:val="20"/>
        </w:rPr>
      </w:pPr>
      <w:r w:rsidRPr="00131198">
        <w:rPr>
          <w:rFonts w:eastAsia="Arial"/>
          <w:szCs w:val="20"/>
        </w:rPr>
        <w:t>II. REŠEVALN</w:t>
      </w:r>
      <w:r w:rsidR="00FB2A8B" w:rsidRPr="00131198">
        <w:rPr>
          <w:rFonts w:eastAsia="Arial"/>
          <w:szCs w:val="20"/>
        </w:rPr>
        <w:t xml:space="preserve">A IN </w:t>
      </w:r>
      <w:r w:rsidRPr="00131198">
        <w:rPr>
          <w:rFonts w:eastAsia="Arial"/>
          <w:szCs w:val="20"/>
        </w:rPr>
        <w:t>GASILSK</w:t>
      </w:r>
      <w:r w:rsidR="00FB2A8B" w:rsidRPr="00131198">
        <w:rPr>
          <w:rFonts w:eastAsia="Arial"/>
          <w:szCs w:val="20"/>
        </w:rPr>
        <w:t>A</w:t>
      </w:r>
      <w:r w:rsidRPr="00131198">
        <w:rPr>
          <w:rFonts w:eastAsia="Arial"/>
          <w:szCs w:val="20"/>
        </w:rPr>
        <w:t xml:space="preserve"> KATEGORIJ</w:t>
      </w:r>
      <w:r w:rsidR="00FB2A8B" w:rsidRPr="00131198">
        <w:rPr>
          <w:rFonts w:eastAsia="Arial"/>
          <w:szCs w:val="20"/>
        </w:rPr>
        <w:t>A AERODROMA</w:t>
      </w:r>
    </w:p>
    <w:p w14:paraId="239143A5" w14:textId="77777777" w:rsidR="00F247F3" w:rsidRPr="00131198" w:rsidRDefault="00F247F3" w:rsidP="00D56135">
      <w:pPr>
        <w:tabs>
          <w:tab w:val="left" w:pos="567"/>
        </w:tabs>
        <w:rPr>
          <w:rFonts w:ascii="Arial" w:eastAsia="Arial" w:hAnsi="Arial" w:cs="Arial"/>
          <w:sz w:val="20"/>
          <w:szCs w:val="20"/>
          <w:lang w:val="sl-SI" w:eastAsia="sl-SI"/>
        </w:rPr>
      </w:pPr>
    </w:p>
    <w:p w14:paraId="4CBDF787" w14:textId="377153DF" w:rsidR="00CB2306" w:rsidRPr="00131198" w:rsidRDefault="00DD026F" w:rsidP="00D56135">
      <w:pPr>
        <w:pStyle w:val="Naslov2"/>
        <w:tabs>
          <w:tab w:val="left" w:pos="567"/>
        </w:tabs>
        <w:spacing w:line="240" w:lineRule="auto"/>
        <w:ind w:left="0"/>
        <w:rPr>
          <w:rFonts w:eastAsia="Arial"/>
        </w:rPr>
      </w:pPr>
      <w:r w:rsidRPr="00131198">
        <w:rPr>
          <w:rFonts w:eastAsia="Arial"/>
        </w:rPr>
        <w:t>5</w:t>
      </w:r>
      <w:r w:rsidR="00CB2306" w:rsidRPr="00131198">
        <w:rPr>
          <w:rFonts w:eastAsia="Arial"/>
        </w:rPr>
        <w:t>. člen</w:t>
      </w:r>
      <w:r w:rsidR="00CB2306" w:rsidRPr="00131198">
        <w:rPr>
          <w:rFonts w:eastAsia="Arial"/>
        </w:rPr>
        <w:br/>
        <w:t>(reševaln</w:t>
      </w:r>
      <w:r w:rsidR="00A56F02" w:rsidRPr="00131198">
        <w:rPr>
          <w:rFonts w:eastAsia="Arial"/>
        </w:rPr>
        <w:t>a</w:t>
      </w:r>
      <w:r w:rsidR="00903F48" w:rsidRPr="00131198">
        <w:rPr>
          <w:rFonts w:eastAsia="Arial"/>
        </w:rPr>
        <w:t xml:space="preserve"> in </w:t>
      </w:r>
      <w:r w:rsidR="00CB2306" w:rsidRPr="00131198">
        <w:rPr>
          <w:rFonts w:eastAsia="Arial"/>
        </w:rPr>
        <w:t>gasilsk</w:t>
      </w:r>
      <w:r w:rsidR="00A56F02" w:rsidRPr="00131198">
        <w:rPr>
          <w:rFonts w:eastAsia="Arial"/>
        </w:rPr>
        <w:t>a</w:t>
      </w:r>
      <w:r w:rsidR="00CB2306" w:rsidRPr="00131198">
        <w:rPr>
          <w:rFonts w:eastAsia="Arial"/>
        </w:rPr>
        <w:t xml:space="preserve"> kategorij</w:t>
      </w:r>
      <w:r w:rsidR="00A56F02" w:rsidRPr="00131198">
        <w:rPr>
          <w:rFonts w:eastAsia="Arial"/>
        </w:rPr>
        <w:t>a</w:t>
      </w:r>
      <w:r w:rsidR="00CB2306" w:rsidRPr="00131198">
        <w:rPr>
          <w:rFonts w:eastAsia="Arial"/>
        </w:rPr>
        <w:t xml:space="preserve"> </w:t>
      </w:r>
      <w:r w:rsidR="00903F48" w:rsidRPr="00131198">
        <w:rPr>
          <w:rFonts w:eastAsia="Arial"/>
        </w:rPr>
        <w:t>aerodroma</w:t>
      </w:r>
      <w:r w:rsidR="00CB2306" w:rsidRPr="00131198">
        <w:rPr>
          <w:rFonts w:eastAsia="Arial"/>
        </w:rPr>
        <w:t>)</w:t>
      </w:r>
    </w:p>
    <w:p w14:paraId="2ECDC76B" w14:textId="77777777" w:rsidR="00CB2306" w:rsidRPr="00131198" w:rsidRDefault="00CB2306" w:rsidP="00D56135">
      <w:pPr>
        <w:tabs>
          <w:tab w:val="left" w:pos="567"/>
        </w:tabs>
        <w:rPr>
          <w:rFonts w:ascii="Arial" w:eastAsia="Arial" w:hAnsi="Arial" w:cs="Arial"/>
          <w:sz w:val="20"/>
          <w:szCs w:val="20"/>
          <w:lang w:val="sl-SI" w:eastAsia="sl-SI"/>
        </w:rPr>
      </w:pPr>
    </w:p>
    <w:p w14:paraId="75E3815E" w14:textId="705B98CD" w:rsidR="008C79CC" w:rsidRPr="00131198" w:rsidRDefault="008C79CC"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Upravljavec javnega letališča na aerodromu </w:t>
      </w:r>
      <w:r w:rsidR="0076005D" w:rsidRPr="00131198">
        <w:rPr>
          <w:rFonts w:ascii="Arial" w:eastAsia="Arial" w:hAnsi="Arial" w:cs="Arial"/>
          <w:sz w:val="20"/>
          <w:szCs w:val="20"/>
          <w:lang w:val="sl-SI"/>
        </w:rPr>
        <w:t xml:space="preserve">običajno </w:t>
      </w:r>
      <w:r w:rsidRPr="00131198">
        <w:rPr>
          <w:rFonts w:ascii="Arial" w:eastAsia="Arial" w:hAnsi="Arial" w:cs="Arial"/>
          <w:sz w:val="20"/>
          <w:szCs w:val="20"/>
          <w:lang w:val="sl-SI"/>
        </w:rPr>
        <w:t xml:space="preserve">zagotavlja raven zaščite za reševanje in gašenje požarov, </w:t>
      </w:r>
      <w:r w:rsidR="00C35453" w:rsidRPr="00131198">
        <w:rPr>
          <w:rFonts w:ascii="Arial" w:eastAsia="Arial" w:hAnsi="Arial" w:cs="Arial"/>
          <w:sz w:val="20"/>
          <w:szCs w:val="20"/>
          <w:lang w:val="sl-SI"/>
        </w:rPr>
        <w:t>ki ustreza reševalni in gasilski kategoriji aerodroma, določeni v skladu s tem členom.</w:t>
      </w:r>
    </w:p>
    <w:p w14:paraId="5F3BE20D" w14:textId="77777777" w:rsidR="00445546" w:rsidRPr="00131198" w:rsidRDefault="00445546" w:rsidP="00D56135">
      <w:pPr>
        <w:tabs>
          <w:tab w:val="left" w:pos="567"/>
        </w:tabs>
        <w:rPr>
          <w:rFonts w:ascii="Arial" w:eastAsia="Arial" w:hAnsi="Arial" w:cs="Arial"/>
          <w:sz w:val="20"/>
          <w:szCs w:val="20"/>
          <w:lang w:val="sl-SI"/>
        </w:rPr>
      </w:pPr>
    </w:p>
    <w:p w14:paraId="3EF8EDD5" w14:textId="044BDA56" w:rsidR="00445546" w:rsidRPr="00131198" w:rsidRDefault="00445546"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Reševalna in gasilska kategorija se določi </w:t>
      </w:r>
      <w:r w:rsidR="003D7D78" w:rsidRPr="00131198">
        <w:rPr>
          <w:rFonts w:ascii="Arial" w:eastAsia="Arial" w:hAnsi="Arial" w:cs="Arial"/>
          <w:sz w:val="20"/>
          <w:szCs w:val="20"/>
          <w:lang w:val="sl-SI"/>
        </w:rPr>
        <w:t xml:space="preserve">s pomočjo spodnje tabele tako, da se upošteva kategorija, ki ustreza dolžini </w:t>
      </w:r>
      <w:r w:rsidR="00182F2C" w:rsidRPr="00131198">
        <w:rPr>
          <w:rFonts w:ascii="Arial" w:eastAsia="Arial" w:hAnsi="Arial" w:cs="Arial"/>
          <w:sz w:val="20"/>
          <w:szCs w:val="20"/>
          <w:lang w:val="sl-SI"/>
        </w:rPr>
        <w:t xml:space="preserve">najdaljših </w:t>
      </w:r>
      <w:r w:rsidR="003D7D78" w:rsidRPr="00131198">
        <w:rPr>
          <w:rFonts w:ascii="Arial" w:eastAsia="Arial" w:hAnsi="Arial" w:cs="Arial"/>
          <w:sz w:val="20"/>
          <w:szCs w:val="20"/>
          <w:lang w:val="sl-SI"/>
        </w:rPr>
        <w:t xml:space="preserve">zrakoplovov, s katerimi se običajno </w:t>
      </w:r>
      <w:r w:rsidR="00A5576F" w:rsidRPr="00131198">
        <w:rPr>
          <w:rFonts w:ascii="Arial" w:eastAsia="Arial" w:hAnsi="Arial" w:cs="Arial"/>
          <w:sz w:val="20"/>
          <w:szCs w:val="20"/>
          <w:lang w:val="sl-SI"/>
        </w:rPr>
        <w:t>izvaja zračni prevoz na</w:t>
      </w:r>
      <w:r w:rsidR="003D7D78" w:rsidRPr="00131198">
        <w:rPr>
          <w:rFonts w:ascii="Arial" w:eastAsia="Arial" w:hAnsi="Arial" w:cs="Arial"/>
          <w:sz w:val="20"/>
          <w:szCs w:val="20"/>
          <w:lang w:val="sl-SI"/>
        </w:rPr>
        <w:t xml:space="preserve"> aerodromu, in širini trupa teh zrakoplovov.</w:t>
      </w:r>
      <w:r w:rsidR="008C41CF" w:rsidRPr="00131198">
        <w:rPr>
          <w:rFonts w:ascii="Arial" w:eastAsia="Arial" w:hAnsi="Arial" w:cs="Arial"/>
          <w:sz w:val="20"/>
          <w:szCs w:val="20"/>
          <w:lang w:val="sl-SI"/>
        </w:rPr>
        <w:t xml:space="preserve"> </w:t>
      </w:r>
    </w:p>
    <w:p w14:paraId="6DD94803" w14:textId="77777777" w:rsidR="008C41CF" w:rsidRPr="00131198" w:rsidRDefault="008C41CF" w:rsidP="00D56135">
      <w:pPr>
        <w:tabs>
          <w:tab w:val="left" w:pos="567"/>
        </w:tabs>
        <w:rPr>
          <w:rFonts w:ascii="Arial" w:eastAsia="Arial" w:hAnsi="Arial" w:cs="Arial"/>
          <w:sz w:val="20"/>
          <w:szCs w:val="20"/>
          <w:lang w:val="sl-SI"/>
        </w:rPr>
      </w:pPr>
    </w:p>
    <w:tbl>
      <w:tblPr>
        <w:tblStyle w:val="Tabelamrea"/>
        <w:tblW w:w="0" w:type="auto"/>
        <w:tblLook w:val="04A0" w:firstRow="1" w:lastRow="0" w:firstColumn="1" w:lastColumn="0" w:noHBand="0" w:noVBand="1"/>
      </w:tblPr>
      <w:tblGrid>
        <w:gridCol w:w="2235"/>
        <w:gridCol w:w="3906"/>
        <w:gridCol w:w="3071"/>
      </w:tblGrid>
      <w:tr w:rsidR="008C41CF" w:rsidRPr="00131198" w14:paraId="5D420424" w14:textId="77777777" w:rsidTr="008C41CF">
        <w:tc>
          <w:tcPr>
            <w:tcW w:w="2235" w:type="dxa"/>
            <w:shd w:val="clear" w:color="auto" w:fill="D9D9D9" w:themeFill="background1" w:themeFillShade="D9"/>
          </w:tcPr>
          <w:p w14:paraId="637D591C" w14:textId="0D6AFC4D"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Reševalna in gasilska kategorija aerodroma</w:t>
            </w:r>
          </w:p>
        </w:tc>
        <w:tc>
          <w:tcPr>
            <w:tcW w:w="3906" w:type="dxa"/>
            <w:shd w:val="clear" w:color="auto" w:fill="D9D9D9" w:themeFill="background1" w:themeFillShade="D9"/>
          </w:tcPr>
          <w:p w14:paraId="5AD06B5A" w14:textId="017C4911"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Skupna dolžina zrakoplova</w:t>
            </w:r>
          </w:p>
        </w:tc>
        <w:tc>
          <w:tcPr>
            <w:tcW w:w="3071" w:type="dxa"/>
            <w:shd w:val="clear" w:color="auto" w:fill="D9D9D9" w:themeFill="background1" w:themeFillShade="D9"/>
          </w:tcPr>
          <w:p w14:paraId="08B32FEB" w14:textId="679B8AF7"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Največja širina trupa zrakoplova</w:t>
            </w:r>
          </w:p>
        </w:tc>
      </w:tr>
      <w:tr w:rsidR="008C41CF" w:rsidRPr="00131198" w14:paraId="7CBD86DA" w14:textId="77777777" w:rsidTr="008C41CF">
        <w:tc>
          <w:tcPr>
            <w:tcW w:w="2235" w:type="dxa"/>
          </w:tcPr>
          <w:p w14:paraId="48A5B4A4" w14:textId="3E3DA136"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c>
          <w:tcPr>
            <w:tcW w:w="3906" w:type="dxa"/>
          </w:tcPr>
          <w:p w14:paraId="180FD012" w14:textId="7D9B6B1C"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0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9 m</w:t>
            </w:r>
          </w:p>
        </w:tc>
        <w:tc>
          <w:tcPr>
            <w:tcW w:w="3071" w:type="dxa"/>
          </w:tcPr>
          <w:p w14:paraId="31AE09DF" w14:textId="33D99DCE"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2 m</w:t>
            </w:r>
          </w:p>
        </w:tc>
      </w:tr>
      <w:tr w:rsidR="008C41CF" w:rsidRPr="00131198" w14:paraId="2533BCB3" w14:textId="77777777" w:rsidTr="008C41CF">
        <w:tc>
          <w:tcPr>
            <w:tcW w:w="2235" w:type="dxa"/>
          </w:tcPr>
          <w:p w14:paraId="0DEB470B" w14:textId="5D5E6085"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2</w:t>
            </w:r>
          </w:p>
        </w:tc>
        <w:tc>
          <w:tcPr>
            <w:tcW w:w="3906" w:type="dxa"/>
          </w:tcPr>
          <w:p w14:paraId="16112F90" w14:textId="6447A1E5"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9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12</w:t>
            </w:r>
            <w:r w:rsidRPr="00131198">
              <w:rPr>
                <w:rFonts w:ascii="Arial" w:eastAsia="Arial" w:hAnsi="Arial" w:cs="Arial"/>
                <w:sz w:val="20"/>
                <w:szCs w:val="20"/>
              </w:rPr>
              <w:t xml:space="preserve"> m</w:t>
            </w:r>
          </w:p>
        </w:tc>
        <w:tc>
          <w:tcPr>
            <w:tcW w:w="3071" w:type="dxa"/>
          </w:tcPr>
          <w:p w14:paraId="2C5A747D" w14:textId="236C0E9B"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2 m</w:t>
            </w:r>
          </w:p>
        </w:tc>
      </w:tr>
      <w:tr w:rsidR="008C41CF" w:rsidRPr="00131198" w14:paraId="47FDFEEC" w14:textId="77777777" w:rsidTr="008C41CF">
        <w:tc>
          <w:tcPr>
            <w:tcW w:w="2235" w:type="dxa"/>
          </w:tcPr>
          <w:p w14:paraId="4CDAD7F9" w14:textId="08A9A83C"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3</w:t>
            </w:r>
          </w:p>
        </w:tc>
        <w:tc>
          <w:tcPr>
            <w:tcW w:w="3906" w:type="dxa"/>
          </w:tcPr>
          <w:p w14:paraId="029C4719" w14:textId="216FA417"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12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18</w:t>
            </w:r>
            <w:r w:rsidRPr="00131198">
              <w:rPr>
                <w:rFonts w:ascii="Arial" w:eastAsia="Arial" w:hAnsi="Arial" w:cs="Arial"/>
                <w:sz w:val="20"/>
                <w:szCs w:val="20"/>
              </w:rPr>
              <w:t xml:space="preserve"> m</w:t>
            </w:r>
          </w:p>
        </w:tc>
        <w:tc>
          <w:tcPr>
            <w:tcW w:w="3071" w:type="dxa"/>
          </w:tcPr>
          <w:p w14:paraId="4060432D" w14:textId="796E2714"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3 m</w:t>
            </w:r>
          </w:p>
        </w:tc>
      </w:tr>
      <w:tr w:rsidR="008C41CF" w:rsidRPr="00131198" w14:paraId="745B7E5D" w14:textId="77777777" w:rsidTr="008C41CF">
        <w:tc>
          <w:tcPr>
            <w:tcW w:w="2235" w:type="dxa"/>
          </w:tcPr>
          <w:p w14:paraId="762991F3" w14:textId="6FA7B812"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4</w:t>
            </w:r>
          </w:p>
        </w:tc>
        <w:tc>
          <w:tcPr>
            <w:tcW w:w="3906" w:type="dxa"/>
          </w:tcPr>
          <w:p w14:paraId="33D11EE6" w14:textId="538B0ADC"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18 m </w:t>
            </w:r>
            <w:r w:rsidR="007C4A63" w:rsidRPr="00131198">
              <w:rPr>
                <w:rFonts w:ascii="Arial" w:eastAsia="Arial" w:hAnsi="Arial" w:cs="Arial"/>
                <w:sz w:val="20"/>
                <w:szCs w:val="20"/>
              </w:rPr>
              <w:t>do manj kot</w:t>
            </w:r>
            <w:r w:rsidRPr="00131198">
              <w:rPr>
                <w:rFonts w:ascii="Arial" w:eastAsia="Arial" w:hAnsi="Arial" w:cs="Arial"/>
                <w:sz w:val="20"/>
                <w:szCs w:val="20"/>
              </w:rPr>
              <w:t xml:space="preserve"> </w:t>
            </w:r>
            <w:r w:rsidR="00F30312" w:rsidRPr="00131198">
              <w:rPr>
                <w:rFonts w:ascii="Arial" w:eastAsia="Arial" w:hAnsi="Arial" w:cs="Arial"/>
                <w:sz w:val="20"/>
                <w:szCs w:val="20"/>
              </w:rPr>
              <w:t>24</w:t>
            </w:r>
            <w:r w:rsidRPr="00131198">
              <w:rPr>
                <w:rFonts w:ascii="Arial" w:eastAsia="Arial" w:hAnsi="Arial" w:cs="Arial"/>
                <w:sz w:val="20"/>
                <w:szCs w:val="20"/>
              </w:rPr>
              <w:t xml:space="preserve"> m</w:t>
            </w:r>
          </w:p>
        </w:tc>
        <w:tc>
          <w:tcPr>
            <w:tcW w:w="3071" w:type="dxa"/>
          </w:tcPr>
          <w:p w14:paraId="789B2EB3" w14:textId="0B556DEE"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4 m</w:t>
            </w:r>
          </w:p>
        </w:tc>
      </w:tr>
      <w:tr w:rsidR="008C41CF" w:rsidRPr="00131198" w14:paraId="73EE0287" w14:textId="77777777" w:rsidTr="008C41CF">
        <w:tc>
          <w:tcPr>
            <w:tcW w:w="2235" w:type="dxa"/>
          </w:tcPr>
          <w:p w14:paraId="750BA101" w14:textId="104D862D"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5</w:t>
            </w:r>
          </w:p>
        </w:tc>
        <w:tc>
          <w:tcPr>
            <w:tcW w:w="3906" w:type="dxa"/>
          </w:tcPr>
          <w:p w14:paraId="5A2CA0DE" w14:textId="744214B7"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24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28</w:t>
            </w:r>
            <w:r w:rsidRPr="00131198">
              <w:rPr>
                <w:rFonts w:ascii="Arial" w:eastAsia="Arial" w:hAnsi="Arial" w:cs="Arial"/>
                <w:sz w:val="20"/>
                <w:szCs w:val="20"/>
              </w:rPr>
              <w:t xml:space="preserve"> m</w:t>
            </w:r>
          </w:p>
        </w:tc>
        <w:tc>
          <w:tcPr>
            <w:tcW w:w="3071" w:type="dxa"/>
          </w:tcPr>
          <w:p w14:paraId="7D244813" w14:textId="4B806E69"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4 m</w:t>
            </w:r>
          </w:p>
        </w:tc>
      </w:tr>
      <w:tr w:rsidR="008C41CF" w:rsidRPr="00131198" w14:paraId="33C4190D" w14:textId="77777777" w:rsidTr="008C41CF">
        <w:tc>
          <w:tcPr>
            <w:tcW w:w="2235" w:type="dxa"/>
          </w:tcPr>
          <w:p w14:paraId="0CE3D82D" w14:textId="092114BD"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6</w:t>
            </w:r>
          </w:p>
        </w:tc>
        <w:tc>
          <w:tcPr>
            <w:tcW w:w="3906" w:type="dxa"/>
          </w:tcPr>
          <w:p w14:paraId="1BE8F5D0" w14:textId="7BFED411"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28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39</w:t>
            </w:r>
            <w:r w:rsidRPr="00131198">
              <w:rPr>
                <w:rFonts w:ascii="Arial" w:eastAsia="Arial" w:hAnsi="Arial" w:cs="Arial"/>
                <w:sz w:val="20"/>
                <w:szCs w:val="20"/>
              </w:rPr>
              <w:t xml:space="preserve"> m</w:t>
            </w:r>
          </w:p>
        </w:tc>
        <w:tc>
          <w:tcPr>
            <w:tcW w:w="3071" w:type="dxa"/>
          </w:tcPr>
          <w:p w14:paraId="532B00A2" w14:textId="4990120B"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5 m</w:t>
            </w:r>
          </w:p>
        </w:tc>
      </w:tr>
      <w:tr w:rsidR="008C41CF" w:rsidRPr="00131198" w14:paraId="2F246691" w14:textId="77777777" w:rsidTr="008C41CF">
        <w:tc>
          <w:tcPr>
            <w:tcW w:w="2235" w:type="dxa"/>
          </w:tcPr>
          <w:p w14:paraId="0501C52B" w14:textId="55254677"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7</w:t>
            </w:r>
          </w:p>
        </w:tc>
        <w:tc>
          <w:tcPr>
            <w:tcW w:w="3906" w:type="dxa"/>
          </w:tcPr>
          <w:p w14:paraId="2FF5B400" w14:textId="463B6898"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39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49</w:t>
            </w:r>
            <w:r w:rsidRPr="00131198">
              <w:rPr>
                <w:rFonts w:ascii="Arial" w:eastAsia="Arial" w:hAnsi="Arial" w:cs="Arial"/>
                <w:sz w:val="20"/>
                <w:szCs w:val="20"/>
              </w:rPr>
              <w:t xml:space="preserve"> m</w:t>
            </w:r>
          </w:p>
        </w:tc>
        <w:tc>
          <w:tcPr>
            <w:tcW w:w="3071" w:type="dxa"/>
          </w:tcPr>
          <w:p w14:paraId="00073261" w14:textId="42CEC06A"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5 m</w:t>
            </w:r>
          </w:p>
        </w:tc>
      </w:tr>
      <w:tr w:rsidR="008C41CF" w:rsidRPr="00131198" w14:paraId="2662D5FE" w14:textId="77777777" w:rsidTr="008C41CF">
        <w:tc>
          <w:tcPr>
            <w:tcW w:w="2235" w:type="dxa"/>
          </w:tcPr>
          <w:p w14:paraId="7DB0B130" w14:textId="38B83A1B"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8</w:t>
            </w:r>
          </w:p>
        </w:tc>
        <w:tc>
          <w:tcPr>
            <w:tcW w:w="3906" w:type="dxa"/>
          </w:tcPr>
          <w:p w14:paraId="7E8A7CFD" w14:textId="7B74CBE8"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49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61</w:t>
            </w:r>
            <w:r w:rsidRPr="00131198">
              <w:rPr>
                <w:rFonts w:ascii="Arial" w:eastAsia="Arial" w:hAnsi="Arial" w:cs="Arial"/>
                <w:sz w:val="20"/>
                <w:szCs w:val="20"/>
              </w:rPr>
              <w:t xml:space="preserve"> m</w:t>
            </w:r>
          </w:p>
        </w:tc>
        <w:tc>
          <w:tcPr>
            <w:tcW w:w="3071" w:type="dxa"/>
          </w:tcPr>
          <w:p w14:paraId="21E9EE2C" w14:textId="5F9F3546"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7 m</w:t>
            </w:r>
          </w:p>
        </w:tc>
      </w:tr>
      <w:tr w:rsidR="008C41CF" w:rsidRPr="00131198" w14:paraId="04D5F465" w14:textId="77777777" w:rsidTr="008C41CF">
        <w:tc>
          <w:tcPr>
            <w:tcW w:w="2235" w:type="dxa"/>
          </w:tcPr>
          <w:p w14:paraId="5E83539C" w14:textId="01636801"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9</w:t>
            </w:r>
          </w:p>
        </w:tc>
        <w:tc>
          <w:tcPr>
            <w:tcW w:w="3906" w:type="dxa"/>
          </w:tcPr>
          <w:p w14:paraId="6F2B7716" w14:textId="02C39C81"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w:t>
            </w:r>
            <w:r w:rsidR="00F30312" w:rsidRPr="00131198">
              <w:rPr>
                <w:rFonts w:ascii="Arial" w:eastAsia="Arial" w:hAnsi="Arial" w:cs="Arial"/>
                <w:sz w:val="20"/>
                <w:szCs w:val="20"/>
              </w:rPr>
              <w:t>61</w:t>
            </w:r>
            <w:r w:rsidRPr="00131198">
              <w:rPr>
                <w:rFonts w:ascii="Arial" w:eastAsia="Arial" w:hAnsi="Arial" w:cs="Arial"/>
                <w:sz w:val="20"/>
                <w:szCs w:val="20"/>
              </w:rPr>
              <w:t xml:space="preserve">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76</w:t>
            </w:r>
            <w:r w:rsidRPr="00131198">
              <w:rPr>
                <w:rFonts w:ascii="Arial" w:eastAsia="Arial" w:hAnsi="Arial" w:cs="Arial"/>
                <w:sz w:val="20"/>
                <w:szCs w:val="20"/>
              </w:rPr>
              <w:t xml:space="preserve"> m</w:t>
            </w:r>
          </w:p>
        </w:tc>
        <w:tc>
          <w:tcPr>
            <w:tcW w:w="3071" w:type="dxa"/>
          </w:tcPr>
          <w:p w14:paraId="71848B03" w14:textId="151BDEBD"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7 m</w:t>
            </w:r>
          </w:p>
        </w:tc>
      </w:tr>
      <w:tr w:rsidR="008C41CF" w:rsidRPr="00131198" w14:paraId="43533CDB" w14:textId="77777777" w:rsidTr="008C41CF">
        <w:tc>
          <w:tcPr>
            <w:tcW w:w="2235" w:type="dxa"/>
          </w:tcPr>
          <w:p w14:paraId="21268131" w14:textId="5462653F"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10</w:t>
            </w:r>
          </w:p>
        </w:tc>
        <w:tc>
          <w:tcPr>
            <w:tcW w:w="3906" w:type="dxa"/>
          </w:tcPr>
          <w:p w14:paraId="5D36E8CD" w14:textId="48B7E141"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 xml:space="preserve">Od </w:t>
            </w:r>
            <w:r w:rsidR="00F30312" w:rsidRPr="00131198">
              <w:rPr>
                <w:rFonts w:ascii="Arial" w:eastAsia="Arial" w:hAnsi="Arial" w:cs="Arial"/>
                <w:sz w:val="20"/>
                <w:szCs w:val="20"/>
              </w:rPr>
              <w:t>76</w:t>
            </w:r>
            <w:r w:rsidRPr="00131198">
              <w:rPr>
                <w:rFonts w:ascii="Arial" w:eastAsia="Arial" w:hAnsi="Arial" w:cs="Arial"/>
                <w:sz w:val="20"/>
                <w:szCs w:val="20"/>
              </w:rPr>
              <w:t xml:space="preserve"> m do </w:t>
            </w:r>
            <w:r w:rsidR="007C4A63" w:rsidRPr="00131198">
              <w:rPr>
                <w:rFonts w:ascii="Arial" w:eastAsia="Arial" w:hAnsi="Arial" w:cs="Arial"/>
                <w:sz w:val="20"/>
                <w:szCs w:val="20"/>
              </w:rPr>
              <w:t>manj kot</w:t>
            </w:r>
            <w:r w:rsidRPr="00131198">
              <w:rPr>
                <w:rFonts w:ascii="Arial" w:eastAsia="Arial" w:hAnsi="Arial" w:cs="Arial"/>
                <w:sz w:val="20"/>
                <w:szCs w:val="20"/>
              </w:rPr>
              <w:t xml:space="preserve"> </w:t>
            </w:r>
            <w:r w:rsidR="00F30312" w:rsidRPr="00131198">
              <w:rPr>
                <w:rFonts w:ascii="Arial" w:eastAsia="Arial" w:hAnsi="Arial" w:cs="Arial"/>
                <w:sz w:val="20"/>
                <w:szCs w:val="20"/>
              </w:rPr>
              <w:t>90</w:t>
            </w:r>
            <w:r w:rsidRPr="00131198">
              <w:rPr>
                <w:rFonts w:ascii="Arial" w:eastAsia="Arial" w:hAnsi="Arial" w:cs="Arial"/>
                <w:sz w:val="20"/>
                <w:szCs w:val="20"/>
              </w:rPr>
              <w:t xml:space="preserve"> m</w:t>
            </w:r>
          </w:p>
        </w:tc>
        <w:tc>
          <w:tcPr>
            <w:tcW w:w="3071" w:type="dxa"/>
          </w:tcPr>
          <w:p w14:paraId="1E8DDC90" w14:textId="6E3F032F" w:rsidR="008C41CF" w:rsidRPr="00131198" w:rsidRDefault="008C41CF" w:rsidP="00D56135">
            <w:pPr>
              <w:tabs>
                <w:tab w:val="left" w:pos="567"/>
              </w:tabs>
              <w:jc w:val="center"/>
              <w:rPr>
                <w:rFonts w:ascii="Arial" w:eastAsia="Arial" w:hAnsi="Arial" w:cs="Arial"/>
                <w:sz w:val="20"/>
                <w:szCs w:val="20"/>
              </w:rPr>
            </w:pPr>
            <w:r w:rsidRPr="00131198">
              <w:rPr>
                <w:rFonts w:ascii="Arial" w:eastAsia="Arial" w:hAnsi="Arial" w:cs="Arial"/>
                <w:sz w:val="20"/>
                <w:szCs w:val="20"/>
              </w:rPr>
              <w:t>8 m</w:t>
            </w:r>
          </w:p>
        </w:tc>
      </w:tr>
    </w:tbl>
    <w:p w14:paraId="57BF0D41" w14:textId="77777777" w:rsidR="008C41CF" w:rsidRPr="00131198" w:rsidRDefault="008C41CF" w:rsidP="00D56135">
      <w:pPr>
        <w:tabs>
          <w:tab w:val="left" w:pos="567"/>
        </w:tabs>
        <w:rPr>
          <w:rFonts w:ascii="Arial" w:eastAsia="Arial" w:hAnsi="Arial" w:cs="Arial"/>
          <w:sz w:val="20"/>
          <w:szCs w:val="20"/>
          <w:lang w:val="sl-SI"/>
        </w:rPr>
      </w:pPr>
    </w:p>
    <w:p w14:paraId="3E82B079" w14:textId="6B9317EE" w:rsidR="008C79CC" w:rsidRPr="00131198" w:rsidRDefault="007C4A6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Če je po izbiri ustrezne kategorije glede na dolžino zrakoplova, širina trupa tega zrakoplova večja od največje širine trupa zrakoplova za </w:t>
      </w:r>
      <w:r w:rsidR="00182F2C" w:rsidRPr="00131198">
        <w:rPr>
          <w:rFonts w:ascii="Arial" w:eastAsia="Arial" w:hAnsi="Arial" w:cs="Arial"/>
          <w:sz w:val="20"/>
          <w:szCs w:val="20"/>
          <w:lang w:val="sl-SI"/>
        </w:rPr>
        <w:t>izbrano</w:t>
      </w:r>
      <w:r w:rsidRPr="00131198">
        <w:rPr>
          <w:rFonts w:ascii="Arial" w:eastAsia="Arial" w:hAnsi="Arial" w:cs="Arial"/>
          <w:sz w:val="20"/>
          <w:szCs w:val="20"/>
          <w:lang w:val="sl-SI"/>
        </w:rPr>
        <w:t xml:space="preserve"> kategorijo, določene v tabeli, je </w:t>
      </w:r>
      <w:r w:rsidR="00482A33" w:rsidRPr="00131198">
        <w:rPr>
          <w:rFonts w:ascii="Arial" w:eastAsia="Arial" w:hAnsi="Arial" w:cs="Arial"/>
          <w:sz w:val="20"/>
          <w:szCs w:val="20"/>
          <w:lang w:val="sl-SI"/>
        </w:rPr>
        <w:t xml:space="preserve">ustrezna </w:t>
      </w:r>
      <w:r w:rsidRPr="00131198">
        <w:rPr>
          <w:rFonts w:ascii="Arial" w:eastAsia="Arial" w:hAnsi="Arial" w:cs="Arial"/>
          <w:sz w:val="20"/>
          <w:szCs w:val="20"/>
          <w:lang w:val="sl-SI"/>
        </w:rPr>
        <w:t>reševalna in gasilska kategorija za tak zrakoplov eno kategorijo višja.</w:t>
      </w:r>
    </w:p>
    <w:p w14:paraId="7029580B" w14:textId="77777777" w:rsidR="008C79CC" w:rsidRPr="00131198" w:rsidRDefault="008C79CC" w:rsidP="00D56135">
      <w:pPr>
        <w:tabs>
          <w:tab w:val="left" w:pos="567"/>
        </w:tabs>
        <w:rPr>
          <w:rFonts w:ascii="Arial" w:eastAsia="Arial" w:hAnsi="Arial" w:cs="Arial"/>
          <w:sz w:val="20"/>
          <w:szCs w:val="20"/>
          <w:lang w:val="sl-SI"/>
        </w:rPr>
      </w:pPr>
    </w:p>
    <w:p w14:paraId="3B1523DD" w14:textId="477ACF97" w:rsidR="00CB2306" w:rsidRPr="00131198" w:rsidRDefault="00CB2306"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2E6B23" w:rsidRPr="00131198">
        <w:rPr>
          <w:rFonts w:ascii="Arial" w:eastAsia="Arial" w:hAnsi="Arial" w:cs="Arial"/>
          <w:sz w:val="20"/>
          <w:szCs w:val="20"/>
          <w:lang w:val="sl-SI"/>
        </w:rPr>
        <w:t>4</w:t>
      </w:r>
      <w:r w:rsidRPr="00131198">
        <w:rPr>
          <w:rFonts w:ascii="Arial" w:eastAsia="Arial" w:hAnsi="Arial" w:cs="Arial"/>
          <w:sz w:val="20"/>
          <w:szCs w:val="20"/>
          <w:lang w:val="sl-SI"/>
        </w:rPr>
        <w:t>) Če je število vzletov in pristankov zrakoplov</w:t>
      </w:r>
      <w:r w:rsidR="002E6B23" w:rsidRPr="00131198">
        <w:rPr>
          <w:rFonts w:ascii="Arial" w:eastAsia="Arial" w:hAnsi="Arial" w:cs="Arial"/>
          <w:sz w:val="20"/>
          <w:szCs w:val="20"/>
          <w:lang w:val="sl-SI"/>
        </w:rPr>
        <w:t>a</w:t>
      </w:r>
      <w:r w:rsidR="00806281" w:rsidRPr="00131198">
        <w:rPr>
          <w:rFonts w:ascii="Arial" w:eastAsia="Arial" w:hAnsi="Arial" w:cs="Arial"/>
          <w:sz w:val="20"/>
          <w:szCs w:val="20"/>
          <w:lang w:val="sl-SI"/>
        </w:rPr>
        <w:t xml:space="preserve"> najvišje kategorije</w:t>
      </w:r>
      <w:r w:rsidRPr="00131198">
        <w:rPr>
          <w:rFonts w:ascii="Arial" w:eastAsia="Arial" w:hAnsi="Arial" w:cs="Arial"/>
          <w:sz w:val="20"/>
          <w:szCs w:val="20"/>
          <w:lang w:val="sl-SI"/>
        </w:rPr>
        <w:t xml:space="preserve">, na podlagi katerega se je v skladu s prvim in drugim odstavkom tega člena določila </w:t>
      </w:r>
      <w:r w:rsidR="002E6B23" w:rsidRPr="00131198">
        <w:rPr>
          <w:rFonts w:ascii="Arial" w:eastAsia="Arial" w:hAnsi="Arial" w:cs="Arial"/>
          <w:sz w:val="20"/>
          <w:szCs w:val="20"/>
          <w:lang w:val="sl-SI"/>
        </w:rPr>
        <w:t>reševalna in gasilska kategorija aerodroma</w:t>
      </w:r>
      <w:r w:rsidRPr="00131198">
        <w:rPr>
          <w:rFonts w:ascii="Arial" w:eastAsia="Arial" w:hAnsi="Arial" w:cs="Arial"/>
          <w:sz w:val="20"/>
          <w:szCs w:val="20"/>
          <w:lang w:val="sl-SI"/>
        </w:rPr>
        <w:t xml:space="preserve">, v treh najbolj obremenjenih </w:t>
      </w:r>
      <w:r w:rsidR="005A71A3" w:rsidRPr="00131198">
        <w:rPr>
          <w:rFonts w:ascii="Arial" w:eastAsia="Arial" w:hAnsi="Arial" w:cs="Arial"/>
          <w:sz w:val="20"/>
          <w:szCs w:val="20"/>
          <w:lang w:val="sl-SI"/>
        </w:rPr>
        <w:t xml:space="preserve">zaporednih </w:t>
      </w:r>
      <w:r w:rsidRPr="00131198">
        <w:rPr>
          <w:rFonts w:ascii="Arial" w:eastAsia="Arial" w:hAnsi="Arial" w:cs="Arial"/>
          <w:sz w:val="20"/>
          <w:szCs w:val="20"/>
          <w:lang w:val="sl-SI"/>
        </w:rPr>
        <w:t xml:space="preserve">mesecih v letu manjše od 700, se letališče </w:t>
      </w:r>
      <w:r w:rsidR="002E6B23" w:rsidRPr="00131198">
        <w:rPr>
          <w:rFonts w:ascii="Arial" w:eastAsia="Arial" w:hAnsi="Arial" w:cs="Arial"/>
          <w:sz w:val="20"/>
          <w:szCs w:val="20"/>
          <w:lang w:val="sl-SI"/>
        </w:rPr>
        <w:t>lahko razvrsti eno kategorijo nižje</w:t>
      </w:r>
      <w:r w:rsidRPr="00131198">
        <w:rPr>
          <w:rFonts w:ascii="Arial" w:eastAsia="Arial" w:hAnsi="Arial" w:cs="Arial"/>
          <w:sz w:val="20"/>
          <w:szCs w:val="20"/>
          <w:lang w:val="sl-SI"/>
        </w:rPr>
        <w:t>.</w:t>
      </w:r>
    </w:p>
    <w:p w14:paraId="4D1EC59B" w14:textId="77777777" w:rsidR="00FE1EC6" w:rsidRPr="00131198" w:rsidRDefault="00FE1EC6" w:rsidP="00D56135">
      <w:pPr>
        <w:tabs>
          <w:tab w:val="left" w:pos="567"/>
        </w:tabs>
        <w:rPr>
          <w:rFonts w:ascii="Arial" w:eastAsia="Arial" w:hAnsi="Arial" w:cs="Arial"/>
          <w:sz w:val="20"/>
          <w:szCs w:val="20"/>
          <w:lang w:val="sl-SI"/>
        </w:rPr>
      </w:pPr>
    </w:p>
    <w:p w14:paraId="13017D00" w14:textId="7CC13051" w:rsidR="00FE1EC6" w:rsidRPr="00131198" w:rsidRDefault="00FE1EC6"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lastRenderedPageBreak/>
        <w:tab/>
        <w:t>(5) Upravljavec javnega letališča lahko določi časovna obdobja (npr. ob določenih urah dneva), v katerih se zaradi pričakovanega nižjega obsega zračnega prometa na aerodromu zagotavlja nižja raven zaščite za reševanje in gašenje požarov</w:t>
      </w:r>
      <w:r w:rsidR="00A56F02" w:rsidRPr="00131198">
        <w:rPr>
          <w:rFonts w:ascii="Arial" w:eastAsia="Arial" w:hAnsi="Arial" w:cs="Arial"/>
          <w:sz w:val="20"/>
          <w:szCs w:val="20"/>
          <w:lang w:val="sl-SI"/>
        </w:rPr>
        <w:t>. V tem primeru raven zaščite ne sme biti nižja od tiste, ki se zahteva za zrakoplov, katerega operacije so načrtovane v obdobju zmanjšane ravni zaščite, ne glede na obseg prometa.</w:t>
      </w:r>
    </w:p>
    <w:p w14:paraId="51387414" w14:textId="77777777" w:rsidR="00525B86" w:rsidRPr="00131198" w:rsidRDefault="00525B86" w:rsidP="00D56135">
      <w:pPr>
        <w:tabs>
          <w:tab w:val="left" w:pos="567"/>
        </w:tabs>
        <w:rPr>
          <w:rFonts w:ascii="Arial" w:eastAsia="Arial" w:hAnsi="Arial" w:cs="Arial"/>
          <w:sz w:val="20"/>
          <w:szCs w:val="20"/>
          <w:lang w:val="sl-SI"/>
        </w:rPr>
      </w:pPr>
    </w:p>
    <w:p w14:paraId="4DB65634" w14:textId="3F4D93B9" w:rsidR="00525B86" w:rsidRPr="00131198" w:rsidRDefault="00525B86"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(6) </w:t>
      </w:r>
      <w:r w:rsidR="00A65E7F" w:rsidRPr="00131198">
        <w:rPr>
          <w:rFonts w:ascii="Arial" w:eastAsia="Arial" w:hAnsi="Arial" w:cs="Arial"/>
          <w:sz w:val="20"/>
          <w:szCs w:val="20"/>
          <w:lang w:val="sl-SI"/>
        </w:rPr>
        <w:t xml:space="preserve">Ne glede na </w:t>
      </w:r>
      <w:r w:rsidR="00994F51" w:rsidRPr="00131198">
        <w:rPr>
          <w:rFonts w:ascii="Arial" w:eastAsia="Arial" w:hAnsi="Arial" w:cs="Arial"/>
          <w:sz w:val="20"/>
          <w:szCs w:val="20"/>
          <w:lang w:val="sl-SI"/>
        </w:rPr>
        <w:t xml:space="preserve">reševalno in gasilsko kategorijo aerodroma, določeno v skladu s tem členom, </w:t>
      </w:r>
      <w:r w:rsidR="00A65E7F" w:rsidRPr="00131198">
        <w:rPr>
          <w:rFonts w:ascii="Arial" w:eastAsia="Arial" w:hAnsi="Arial" w:cs="Arial"/>
          <w:sz w:val="20"/>
          <w:szCs w:val="20"/>
          <w:lang w:val="sl-SI"/>
        </w:rPr>
        <w:t>lahko u</w:t>
      </w:r>
      <w:r w:rsidRPr="00131198">
        <w:rPr>
          <w:rFonts w:ascii="Arial" w:eastAsia="Arial" w:hAnsi="Arial" w:cs="Arial"/>
          <w:sz w:val="20"/>
          <w:szCs w:val="20"/>
          <w:lang w:val="sl-SI"/>
        </w:rPr>
        <w:t xml:space="preserve">pravljavec javnega letališča določi omejena časovna obdobja, ko </w:t>
      </w:r>
      <w:r w:rsidR="00994F51" w:rsidRPr="00131198">
        <w:rPr>
          <w:rFonts w:ascii="Arial" w:eastAsia="Arial" w:hAnsi="Arial" w:cs="Arial"/>
          <w:sz w:val="20"/>
          <w:szCs w:val="20"/>
          <w:lang w:val="sl-SI"/>
        </w:rPr>
        <w:t xml:space="preserve">zagotavlja nižjo raven zaščite za reševanje in gašenje požarov ali reševalna in gasilska služba ni na voljo, vendar le, če se v tem času na aerodromu ne izvaja zračni prevoz. Ta obdobja opredeli v priročniku aerodroma, pri čemer upošteva najmanj dejavnike, kot so </w:t>
      </w:r>
      <w:bookmarkStart w:id="2" w:name="_Hlk221530405"/>
      <w:r w:rsidR="00994F51" w:rsidRPr="00131198">
        <w:rPr>
          <w:rFonts w:ascii="Arial" w:eastAsia="Arial" w:hAnsi="Arial" w:cs="Arial"/>
          <w:sz w:val="20"/>
          <w:szCs w:val="20"/>
          <w:lang w:val="sl-SI"/>
        </w:rPr>
        <w:t>število in pogostost premikov zrakoplovov, lokacija letališča ter bližina in dosegljivost zunanjih služb za odzivanje v primeru nesreče</w:t>
      </w:r>
      <w:bookmarkEnd w:id="2"/>
      <w:r w:rsidR="008A0A6D" w:rsidRPr="00131198">
        <w:rPr>
          <w:rFonts w:ascii="Arial" w:eastAsia="Arial" w:hAnsi="Arial" w:cs="Arial"/>
          <w:sz w:val="20"/>
          <w:szCs w:val="20"/>
          <w:lang w:val="sl-SI"/>
        </w:rPr>
        <w:t xml:space="preserve">. </w:t>
      </w:r>
      <w:bookmarkStart w:id="3" w:name="_Hlk221530511"/>
      <w:r w:rsidRPr="00131198">
        <w:rPr>
          <w:rFonts w:ascii="Arial" w:eastAsia="Arial" w:hAnsi="Arial" w:cs="Arial"/>
          <w:sz w:val="20"/>
          <w:szCs w:val="20"/>
          <w:lang w:val="sl-SI"/>
        </w:rPr>
        <w:t>V teh obdobjih se na aerodromu lahko izvajajo le:</w:t>
      </w:r>
    </w:p>
    <w:p w14:paraId="6715D816" w14:textId="0CA1DAA8" w:rsidR="00525B86" w:rsidRPr="00131198" w:rsidRDefault="00525B86"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nekomercialne operacije,</w:t>
      </w:r>
    </w:p>
    <w:p w14:paraId="4C0FC3F8" w14:textId="242EEDA9" w:rsidR="00525B86" w:rsidRPr="00131198" w:rsidRDefault="00525B86"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specializirane operacije,</w:t>
      </w:r>
    </w:p>
    <w:p w14:paraId="13DDE43A" w14:textId="02D80475" w:rsidR="00525B86" w:rsidRPr="00131198" w:rsidRDefault="00525B86"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nujni leti v medicinske ali humanitarne namene,</w:t>
      </w:r>
    </w:p>
    <w:p w14:paraId="42894476" w14:textId="23488FD4" w:rsidR="00525B86" w:rsidRPr="00131198" w:rsidRDefault="00525B86"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leti zrakoplovov s pristankom v sili,</w:t>
      </w:r>
    </w:p>
    <w:p w14:paraId="27142FF8" w14:textId="0BB965E7" w:rsidR="00525B86" w:rsidRPr="00131198" w:rsidRDefault="00525B86"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leti zrakoplovov za potrebe zaščite in reševanja ter pomoči ob naravnih in drugih nesrečah ali</w:t>
      </w:r>
    </w:p>
    <w:p w14:paraId="4B360D01" w14:textId="73B828BA" w:rsidR="00525B86" w:rsidRPr="00131198" w:rsidRDefault="00525B86"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leti zrakoplovov za potrebe iskanja in reševanja.</w:t>
      </w:r>
    </w:p>
    <w:bookmarkEnd w:id="3"/>
    <w:p w14:paraId="10417423" w14:textId="77777777" w:rsidR="00792FFF" w:rsidRPr="00131198" w:rsidRDefault="00792FFF" w:rsidP="00D56135">
      <w:pPr>
        <w:tabs>
          <w:tab w:val="left" w:pos="567"/>
        </w:tabs>
        <w:rPr>
          <w:rFonts w:ascii="Arial" w:eastAsia="Arial" w:hAnsi="Arial" w:cs="Arial"/>
          <w:sz w:val="20"/>
          <w:szCs w:val="20"/>
          <w:lang w:val="sl-SI"/>
        </w:rPr>
      </w:pPr>
    </w:p>
    <w:p w14:paraId="3F812576" w14:textId="3B94068E" w:rsidR="00792FFF" w:rsidRPr="00131198" w:rsidRDefault="00792FFF"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8A0A6D" w:rsidRPr="00131198">
        <w:rPr>
          <w:rFonts w:ascii="Arial" w:eastAsia="Arial" w:hAnsi="Arial" w:cs="Arial"/>
          <w:sz w:val="20"/>
          <w:szCs w:val="20"/>
          <w:lang w:val="sl-SI"/>
        </w:rPr>
        <w:t>7</w:t>
      </w:r>
      <w:r w:rsidRPr="00131198">
        <w:rPr>
          <w:rFonts w:ascii="Arial" w:eastAsia="Arial" w:hAnsi="Arial" w:cs="Arial"/>
          <w:sz w:val="20"/>
          <w:szCs w:val="20"/>
          <w:lang w:val="sl-SI"/>
        </w:rPr>
        <w:t xml:space="preserve">) Upravljavec javnega letališča zagotovi, da so informacije o časovnih obdobjih iz </w:t>
      </w:r>
      <w:r w:rsidR="008A0A6D" w:rsidRPr="00131198">
        <w:rPr>
          <w:rFonts w:ascii="Arial" w:eastAsia="Arial" w:hAnsi="Arial" w:cs="Arial"/>
          <w:sz w:val="20"/>
          <w:szCs w:val="20"/>
          <w:lang w:val="sl-SI"/>
        </w:rPr>
        <w:t>petega in šestega</w:t>
      </w:r>
      <w:r w:rsidRPr="00131198">
        <w:rPr>
          <w:rFonts w:ascii="Arial" w:eastAsia="Arial" w:hAnsi="Arial" w:cs="Arial"/>
          <w:sz w:val="20"/>
          <w:szCs w:val="20"/>
          <w:lang w:val="sl-SI"/>
        </w:rPr>
        <w:t xml:space="preserve"> odstavka </w:t>
      </w:r>
      <w:r w:rsidR="008A0A6D" w:rsidRPr="00131198">
        <w:rPr>
          <w:rFonts w:ascii="Arial" w:eastAsia="Arial" w:hAnsi="Arial" w:cs="Arial"/>
          <w:sz w:val="20"/>
          <w:szCs w:val="20"/>
          <w:lang w:val="sl-SI"/>
        </w:rPr>
        <w:t xml:space="preserve">tega člena </w:t>
      </w:r>
      <w:r w:rsidRPr="00131198">
        <w:rPr>
          <w:rFonts w:ascii="Arial" w:eastAsia="Arial" w:hAnsi="Arial" w:cs="Arial"/>
          <w:sz w:val="20"/>
          <w:szCs w:val="20"/>
          <w:lang w:val="sl-SI"/>
        </w:rPr>
        <w:t>objavljene v zborniku letalskih informacij</w:t>
      </w:r>
      <w:r w:rsidR="00A76E25" w:rsidRPr="00131198">
        <w:rPr>
          <w:rFonts w:ascii="Arial" w:eastAsia="Arial" w:hAnsi="Arial" w:cs="Arial"/>
          <w:sz w:val="20"/>
          <w:szCs w:val="20"/>
          <w:lang w:val="sl-SI"/>
        </w:rPr>
        <w:t xml:space="preserve"> (AIP)</w:t>
      </w:r>
      <w:r w:rsidRPr="00131198">
        <w:rPr>
          <w:rFonts w:ascii="Arial" w:eastAsia="Arial" w:hAnsi="Arial" w:cs="Arial"/>
          <w:sz w:val="20"/>
          <w:szCs w:val="20"/>
          <w:lang w:val="sl-SI"/>
        </w:rPr>
        <w:t xml:space="preserve"> ali z NOTAM sporočilom. </w:t>
      </w:r>
    </w:p>
    <w:p w14:paraId="350DA4A3" w14:textId="77777777" w:rsidR="00CB2306" w:rsidRPr="00131198" w:rsidRDefault="00CB2306" w:rsidP="00D56135">
      <w:pPr>
        <w:tabs>
          <w:tab w:val="left" w:pos="567"/>
        </w:tabs>
        <w:rPr>
          <w:rFonts w:ascii="Arial" w:eastAsia="Arial" w:hAnsi="Arial" w:cs="Arial"/>
          <w:sz w:val="20"/>
          <w:szCs w:val="20"/>
          <w:lang w:val="sl-SI"/>
        </w:rPr>
      </w:pPr>
    </w:p>
    <w:p w14:paraId="6771C266" w14:textId="77777777" w:rsidR="00CB2306" w:rsidRPr="00131198" w:rsidRDefault="00CB2306" w:rsidP="00D56135">
      <w:pPr>
        <w:tabs>
          <w:tab w:val="left" w:pos="567"/>
        </w:tabs>
        <w:rPr>
          <w:rFonts w:ascii="Arial" w:eastAsia="Arial" w:hAnsi="Arial" w:cs="Arial"/>
          <w:sz w:val="20"/>
          <w:szCs w:val="20"/>
          <w:lang w:val="sl-SI"/>
        </w:rPr>
      </w:pPr>
    </w:p>
    <w:p w14:paraId="50657801" w14:textId="77777777" w:rsidR="00527567" w:rsidRPr="00131198" w:rsidRDefault="00216E0A" w:rsidP="00D56135">
      <w:pPr>
        <w:pStyle w:val="Naslov1"/>
        <w:tabs>
          <w:tab w:val="left" w:pos="567"/>
        </w:tabs>
        <w:spacing w:line="240" w:lineRule="auto"/>
        <w:ind w:left="0"/>
        <w:rPr>
          <w:rFonts w:eastAsia="Arial"/>
          <w:szCs w:val="20"/>
        </w:rPr>
      </w:pPr>
      <w:r w:rsidRPr="00131198">
        <w:rPr>
          <w:rFonts w:eastAsia="Arial"/>
          <w:szCs w:val="20"/>
        </w:rPr>
        <w:t>III. SREDSTVA ZA GAŠENJE POŽARA</w:t>
      </w:r>
    </w:p>
    <w:p w14:paraId="57E754E1" w14:textId="77777777" w:rsidR="00F247F3" w:rsidRPr="00131198" w:rsidRDefault="00F247F3" w:rsidP="00D56135">
      <w:pPr>
        <w:tabs>
          <w:tab w:val="left" w:pos="567"/>
        </w:tabs>
        <w:rPr>
          <w:rFonts w:ascii="Arial" w:eastAsia="Arial" w:hAnsi="Arial" w:cs="Arial"/>
          <w:sz w:val="20"/>
          <w:szCs w:val="20"/>
          <w:lang w:val="sl-SI" w:eastAsia="sl-SI"/>
        </w:rPr>
      </w:pPr>
    </w:p>
    <w:p w14:paraId="079D1774" w14:textId="473A182E" w:rsidR="00730E23" w:rsidRPr="00131198" w:rsidRDefault="00DD026F" w:rsidP="00D56135">
      <w:pPr>
        <w:pStyle w:val="Naslov2"/>
        <w:tabs>
          <w:tab w:val="left" w:pos="567"/>
        </w:tabs>
        <w:spacing w:line="240" w:lineRule="auto"/>
        <w:ind w:left="0"/>
        <w:rPr>
          <w:rFonts w:eastAsia="Arial"/>
        </w:rPr>
      </w:pPr>
      <w:r w:rsidRPr="00131198">
        <w:rPr>
          <w:rFonts w:eastAsia="Arial"/>
        </w:rPr>
        <w:t>6</w:t>
      </w:r>
      <w:r w:rsidR="00730E23" w:rsidRPr="00131198">
        <w:rPr>
          <w:rFonts w:eastAsia="Arial"/>
        </w:rPr>
        <w:t>. člen</w:t>
      </w:r>
      <w:r w:rsidR="00730E23" w:rsidRPr="00131198">
        <w:rPr>
          <w:rFonts w:eastAsia="Arial"/>
        </w:rPr>
        <w:br/>
        <w:t>(vrsta sredstev za gašenje)</w:t>
      </w:r>
    </w:p>
    <w:p w14:paraId="3099617B" w14:textId="77777777" w:rsidR="00730E23" w:rsidRPr="00131198" w:rsidRDefault="00730E23" w:rsidP="00D56135">
      <w:pPr>
        <w:tabs>
          <w:tab w:val="left" w:pos="567"/>
        </w:tabs>
        <w:rPr>
          <w:rFonts w:ascii="Arial" w:eastAsia="Arial" w:hAnsi="Arial" w:cs="Arial"/>
          <w:sz w:val="20"/>
          <w:szCs w:val="20"/>
          <w:lang w:val="sl-SI" w:eastAsia="sl-SI"/>
        </w:rPr>
      </w:pPr>
    </w:p>
    <w:p w14:paraId="47CA0E9D" w14:textId="40350473" w:rsidR="00730E23" w:rsidRPr="00131198" w:rsidRDefault="00730E2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Upravljavec javnega letališča zagotovi, da so reševalni in gasilski službi na voljo osnovna in dodatna sredstva za gašenje požara.</w:t>
      </w:r>
    </w:p>
    <w:p w14:paraId="22406BAC" w14:textId="77777777" w:rsidR="00A2796D" w:rsidRPr="00131198" w:rsidRDefault="00A2796D" w:rsidP="00D56135">
      <w:pPr>
        <w:tabs>
          <w:tab w:val="left" w:pos="567"/>
        </w:tabs>
        <w:rPr>
          <w:rFonts w:ascii="Arial" w:eastAsia="Arial" w:hAnsi="Arial" w:cs="Arial"/>
          <w:sz w:val="20"/>
          <w:szCs w:val="20"/>
          <w:lang w:val="sl-SI"/>
        </w:rPr>
      </w:pPr>
    </w:p>
    <w:p w14:paraId="7724C1FE" w14:textId="4A1B72EB" w:rsidR="00A2796D" w:rsidRPr="00131198" w:rsidRDefault="00A2796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Osnovno sredstvo iz prejšnjega odstavka je</w:t>
      </w:r>
      <w:r w:rsidR="000E1EF0" w:rsidRPr="00131198">
        <w:rPr>
          <w:rFonts w:ascii="Arial" w:eastAsia="Arial" w:hAnsi="Arial" w:cs="Arial"/>
          <w:sz w:val="20"/>
          <w:szCs w:val="20"/>
          <w:lang w:val="sl-SI"/>
        </w:rPr>
        <w:t xml:space="preserve"> </w:t>
      </w:r>
      <w:r w:rsidRPr="00131198">
        <w:rPr>
          <w:rFonts w:ascii="Arial" w:eastAsia="Arial" w:hAnsi="Arial" w:cs="Arial"/>
          <w:sz w:val="20"/>
          <w:szCs w:val="20"/>
          <w:lang w:val="sl-SI"/>
        </w:rPr>
        <w:t>pena za gašenje, ki izpolnjuje minimalni nivo učinkovitosti A</w:t>
      </w:r>
      <w:r w:rsidR="000E1EF0" w:rsidRPr="00131198">
        <w:rPr>
          <w:rFonts w:ascii="Arial" w:eastAsia="Arial" w:hAnsi="Arial" w:cs="Arial"/>
          <w:sz w:val="20"/>
          <w:szCs w:val="20"/>
          <w:lang w:val="sl-SI"/>
        </w:rPr>
        <w:t xml:space="preserve">, B ali C, kot je opredeljen v </w:t>
      </w:r>
      <w:r w:rsidR="00444C31" w:rsidRPr="00131198">
        <w:rPr>
          <w:rFonts w:ascii="Arial" w:eastAsia="Arial" w:hAnsi="Arial" w:cs="Arial"/>
          <w:sz w:val="20"/>
          <w:szCs w:val="20"/>
          <w:lang w:val="sl-SI"/>
        </w:rPr>
        <w:t xml:space="preserve">najnovejši veljavni izdaji ICAO </w:t>
      </w:r>
      <w:r w:rsidR="000E1EF0" w:rsidRPr="00131198">
        <w:rPr>
          <w:rFonts w:ascii="Arial" w:eastAsia="Arial" w:hAnsi="Arial" w:cs="Arial"/>
          <w:sz w:val="20"/>
          <w:szCs w:val="20"/>
          <w:lang w:val="sl-SI"/>
        </w:rPr>
        <w:t>Doc 9137</w:t>
      </w:r>
      <w:r w:rsidR="00444C31" w:rsidRPr="00131198">
        <w:rPr>
          <w:rFonts w:ascii="Arial" w:eastAsia="Arial" w:hAnsi="Arial" w:cs="Arial"/>
          <w:sz w:val="20"/>
          <w:szCs w:val="20"/>
          <w:lang w:val="sl-SI"/>
        </w:rPr>
        <w:t xml:space="preserve"> z naslovom »Airport Services Manual, Part 1 – </w:t>
      </w:r>
      <w:proofErr w:type="spellStart"/>
      <w:r w:rsidR="00444C31" w:rsidRPr="00131198">
        <w:rPr>
          <w:rFonts w:ascii="Arial" w:eastAsia="Arial" w:hAnsi="Arial" w:cs="Arial"/>
          <w:sz w:val="20"/>
          <w:szCs w:val="20"/>
          <w:lang w:val="sl-SI"/>
        </w:rPr>
        <w:t>Rescue</w:t>
      </w:r>
      <w:proofErr w:type="spellEnd"/>
      <w:r w:rsidR="00444C31" w:rsidRPr="00131198">
        <w:rPr>
          <w:rFonts w:ascii="Arial" w:eastAsia="Arial" w:hAnsi="Arial" w:cs="Arial"/>
          <w:sz w:val="20"/>
          <w:szCs w:val="20"/>
          <w:lang w:val="sl-SI"/>
        </w:rPr>
        <w:t xml:space="preserve"> and </w:t>
      </w:r>
      <w:proofErr w:type="spellStart"/>
      <w:r w:rsidR="00444C31" w:rsidRPr="00131198">
        <w:rPr>
          <w:rFonts w:ascii="Arial" w:eastAsia="Arial" w:hAnsi="Arial" w:cs="Arial"/>
          <w:sz w:val="20"/>
          <w:szCs w:val="20"/>
          <w:lang w:val="sl-SI"/>
        </w:rPr>
        <w:t>Firefighting</w:t>
      </w:r>
      <w:proofErr w:type="spellEnd"/>
      <w:r w:rsidR="00444C31" w:rsidRPr="00131198">
        <w:rPr>
          <w:rFonts w:ascii="Arial" w:eastAsia="Arial" w:hAnsi="Arial" w:cs="Arial"/>
          <w:sz w:val="20"/>
          <w:szCs w:val="20"/>
          <w:lang w:val="sl-SI"/>
        </w:rPr>
        <w:t>; v nadalj</w:t>
      </w:r>
      <w:r w:rsidR="00705327" w:rsidRPr="00131198">
        <w:rPr>
          <w:rFonts w:ascii="Arial" w:eastAsia="Arial" w:hAnsi="Arial" w:cs="Arial"/>
          <w:sz w:val="20"/>
          <w:szCs w:val="20"/>
          <w:lang w:val="sl-SI"/>
        </w:rPr>
        <w:t>njem bese</w:t>
      </w:r>
      <w:r w:rsidR="009D49AE" w:rsidRPr="00131198">
        <w:rPr>
          <w:rFonts w:ascii="Arial" w:eastAsia="Arial" w:hAnsi="Arial" w:cs="Arial"/>
          <w:sz w:val="20"/>
          <w:szCs w:val="20"/>
          <w:lang w:val="sl-SI"/>
        </w:rPr>
        <w:t>d</w:t>
      </w:r>
      <w:r w:rsidR="00705327" w:rsidRPr="00131198">
        <w:rPr>
          <w:rFonts w:ascii="Arial" w:eastAsia="Arial" w:hAnsi="Arial" w:cs="Arial"/>
          <w:sz w:val="20"/>
          <w:szCs w:val="20"/>
          <w:lang w:val="sl-SI"/>
        </w:rPr>
        <w:t>ilu:</w:t>
      </w:r>
      <w:r w:rsidR="00444C31" w:rsidRPr="00131198">
        <w:rPr>
          <w:rFonts w:ascii="Arial" w:eastAsia="Arial" w:hAnsi="Arial" w:cs="Arial"/>
          <w:sz w:val="20"/>
          <w:szCs w:val="20"/>
          <w:lang w:val="sl-SI"/>
        </w:rPr>
        <w:t xml:space="preserve"> ICAO Doc 9137</w:t>
      </w:r>
      <w:r w:rsidR="001734E6" w:rsidRPr="00131198">
        <w:rPr>
          <w:rFonts w:ascii="Arial" w:eastAsia="Arial" w:hAnsi="Arial" w:cs="Arial"/>
          <w:sz w:val="20"/>
          <w:szCs w:val="20"/>
          <w:lang w:val="sl-SI"/>
        </w:rPr>
        <w:t>, Del 1</w:t>
      </w:r>
      <w:r w:rsidR="00444C31" w:rsidRPr="00131198">
        <w:rPr>
          <w:rFonts w:ascii="Arial" w:eastAsia="Arial" w:hAnsi="Arial" w:cs="Arial"/>
          <w:sz w:val="20"/>
          <w:szCs w:val="20"/>
          <w:lang w:val="sl-SI"/>
        </w:rPr>
        <w:t>)</w:t>
      </w:r>
      <w:r w:rsidR="000E1EF0" w:rsidRPr="00131198">
        <w:rPr>
          <w:rFonts w:ascii="Arial" w:eastAsia="Arial" w:hAnsi="Arial" w:cs="Arial"/>
          <w:sz w:val="20"/>
          <w:szCs w:val="20"/>
          <w:lang w:val="sl-SI"/>
        </w:rPr>
        <w:t>,</w:t>
      </w:r>
      <w:r w:rsidR="00444C31" w:rsidRPr="00131198">
        <w:rPr>
          <w:rFonts w:ascii="Arial" w:eastAsia="Arial" w:hAnsi="Arial" w:cs="Arial"/>
          <w:sz w:val="20"/>
          <w:szCs w:val="20"/>
          <w:lang w:val="sl-SI"/>
        </w:rPr>
        <w:t xml:space="preserve"> </w:t>
      </w:r>
      <w:r w:rsidR="000E1EF0" w:rsidRPr="00131198">
        <w:rPr>
          <w:rFonts w:ascii="Arial" w:eastAsia="Arial" w:hAnsi="Arial" w:cs="Arial"/>
          <w:sz w:val="20"/>
          <w:szCs w:val="20"/>
          <w:lang w:val="sl-SI"/>
        </w:rPr>
        <w:t>ali njihova kombinacija</w:t>
      </w:r>
      <w:r w:rsidR="00444C31" w:rsidRPr="00131198">
        <w:rPr>
          <w:rFonts w:ascii="Arial" w:eastAsia="Arial" w:hAnsi="Arial" w:cs="Arial"/>
          <w:sz w:val="20"/>
          <w:szCs w:val="20"/>
          <w:lang w:val="sl-SI"/>
        </w:rPr>
        <w:t>. Na aerodromih, ki imajo določeno reševalno in gasilsko kategorijo 1 do 3, mora osnovno sredstvo za gašenje požara izpolnjevati minimalni nivo učinkovitosti B ali C.</w:t>
      </w:r>
    </w:p>
    <w:p w14:paraId="2186AAD7" w14:textId="77777777" w:rsidR="00EF163C" w:rsidRPr="00131198" w:rsidRDefault="00EF163C" w:rsidP="00D56135">
      <w:pPr>
        <w:tabs>
          <w:tab w:val="left" w:pos="567"/>
        </w:tabs>
        <w:rPr>
          <w:rFonts w:ascii="Arial" w:eastAsia="Arial" w:hAnsi="Arial" w:cs="Arial"/>
          <w:sz w:val="20"/>
          <w:szCs w:val="20"/>
          <w:lang w:val="sl-SI"/>
        </w:rPr>
      </w:pPr>
    </w:p>
    <w:p w14:paraId="3968E0BE" w14:textId="1A146EED" w:rsidR="00EF163C" w:rsidRPr="00131198" w:rsidRDefault="00EF163C"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Dodatno sredstvo iz prvega odstavka tega člena je suh kemični prah, primeren za gašenje požarov ogljikovodikov, ali drugo nadomestno sredstvo z </w:t>
      </w:r>
      <w:r w:rsidR="00D241EA" w:rsidRPr="00131198">
        <w:rPr>
          <w:rFonts w:ascii="Arial" w:eastAsia="Arial" w:hAnsi="Arial" w:cs="Arial"/>
          <w:sz w:val="20"/>
          <w:szCs w:val="20"/>
          <w:lang w:val="sl-SI"/>
        </w:rPr>
        <w:t xml:space="preserve">vsaj </w:t>
      </w:r>
      <w:r w:rsidRPr="00131198">
        <w:rPr>
          <w:rFonts w:ascii="Arial" w:eastAsia="Arial" w:hAnsi="Arial" w:cs="Arial"/>
          <w:sz w:val="20"/>
          <w:szCs w:val="20"/>
          <w:lang w:val="sl-SI"/>
        </w:rPr>
        <w:t>enakovredno gasilno zmogljivostjo</w:t>
      </w:r>
      <w:r w:rsidR="009D49AE" w:rsidRPr="00131198">
        <w:rPr>
          <w:rFonts w:ascii="Arial" w:eastAsia="Arial" w:hAnsi="Arial" w:cs="Arial"/>
          <w:sz w:val="20"/>
          <w:szCs w:val="20"/>
          <w:lang w:val="sl-SI"/>
        </w:rPr>
        <w:t>,</w:t>
      </w:r>
      <w:r w:rsidR="00D241EA" w:rsidRPr="00131198">
        <w:rPr>
          <w:rFonts w:ascii="Arial" w:eastAsia="Arial" w:hAnsi="Arial" w:cs="Arial"/>
          <w:sz w:val="20"/>
          <w:szCs w:val="20"/>
          <w:lang w:val="sl-SI"/>
        </w:rPr>
        <w:t xml:space="preserve"> pri vrstah požarov, pri katerih je predvidena uporaba </w:t>
      </w:r>
      <w:r w:rsidR="00DE1B65" w:rsidRPr="00131198">
        <w:rPr>
          <w:rFonts w:ascii="Arial" w:eastAsia="Arial" w:hAnsi="Arial" w:cs="Arial"/>
          <w:sz w:val="20"/>
          <w:szCs w:val="20"/>
          <w:lang w:val="sl-SI"/>
        </w:rPr>
        <w:t>dodatnega sredstva za gašenje.</w:t>
      </w:r>
      <w:r w:rsidRPr="00131198">
        <w:rPr>
          <w:rFonts w:ascii="Arial" w:eastAsia="Arial" w:hAnsi="Arial" w:cs="Arial"/>
          <w:sz w:val="20"/>
          <w:szCs w:val="20"/>
          <w:lang w:val="sl-SI"/>
        </w:rPr>
        <w:t xml:space="preserve"> Kadar se dodatno sredstvo </w:t>
      </w:r>
      <w:r w:rsidR="00DE1B65" w:rsidRPr="00131198">
        <w:rPr>
          <w:rFonts w:ascii="Arial" w:eastAsia="Arial" w:hAnsi="Arial" w:cs="Arial"/>
          <w:sz w:val="20"/>
          <w:szCs w:val="20"/>
          <w:lang w:val="sl-SI"/>
        </w:rPr>
        <w:t xml:space="preserve">za gašenje </w:t>
      </w:r>
      <w:r w:rsidRPr="00131198">
        <w:rPr>
          <w:rFonts w:ascii="Arial" w:eastAsia="Arial" w:hAnsi="Arial" w:cs="Arial"/>
          <w:sz w:val="20"/>
          <w:szCs w:val="20"/>
          <w:lang w:val="sl-SI"/>
        </w:rPr>
        <w:t>uporablja skupaj s peno za gašenje, mora biti zagotovljena njuna medsebojna kompatibilnost.</w:t>
      </w:r>
    </w:p>
    <w:p w14:paraId="027DF394" w14:textId="77777777" w:rsidR="004E3132" w:rsidRPr="00131198" w:rsidRDefault="004E3132" w:rsidP="00D56135">
      <w:pPr>
        <w:tabs>
          <w:tab w:val="left" w:pos="567"/>
        </w:tabs>
        <w:rPr>
          <w:rFonts w:ascii="Arial" w:eastAsia="Arial" w:hAnsi="Arial" w:cs="Arial"/>
          <w:sz w:val="20"/>
          <w:szCs w:val="20"/>
          <w:lang w:val="sl-SI"/>
        </w:rPr>
      </w:pPr>
    </w:p>
    <w:p w14:paraId="6375588E" w14:textId="0BA84FE8" w:rsidR="004E3132" w:rsidRPr="00131198" w:rsidRDefault="004E3132"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(4) </w:t>
      </w:r>
      <w:bookmarkStart w:id="4" w:name="_Hlk221629934"/>
      <w:r w:rsidRPr="00131198">
        <w:rPr>
          <w:rFonts w:ascii="Arial" w:eastAsia="Arial" w:hAnsi="Arial" w:cs="Arial"/>
          <w:sz w:val="20"/>
          <w:szCs w:val="20"/>
          <w:lang w:val="sl-SI"/>
        </w:rPr>
        <w:t xml:space="preserve">Dodatno sredstvo </w:t>
      </w:r>
      <w:r w:rsidR="00406B8E" w:rsidRPr="00131198">
        <w:rPr>
          <w:rFonts w:ascii="Arial" w:eastAsia="Arial" w:hAnsi="Arial" w:cs="Arial"/>
          <w:sz w:val="20"/>
          <w:szCs w:val="20"/>
          <w:lang w:val="sl-SI"/>
        </w:rPr>
        <w:t>mora izpolnjevati</w:t>
      </w:r>
      <w:r w:rsidRPr="00131198">
        <w:rPr>
          <w:rFonts w:ascii="Arial" w:eastAsia="Arial" w:hAnsi="Arial" w:cs="Arial"/>
          <w:sz w:val="20"/>
          <w:szCs w:val="20"/>
          <w:lang w:val="sl-SI"/>
        </w:rPr>
        <w:t xml:space="preserve"> zahteve </w:t>
      </w:r>
      <w:r w:rsidR="00AF6494" w:rsidRPr="00131198">
        <w:rPr>
          <w:rFonts w:ascii="Arial" w:eastAsia="Arial" w:hAnsi="Arial" w:cs="Arial"/>
          <w:sz w:val="20"/>
          <w:szCs w:val="20"/>
          <w:lang w:val="sl-SI"/>
        </w:rPr>
        <w:t xml:space="preserve">iz standarda </w:t>
      </w:r>
      <w:r w:rsidR="00A6600F" w:rsidRPr="00131198">
        <w:rPr>
          <w:rFonts w:ascii="Arial" w:eastAsia="Arial" w:hAnsi="Arial" w:cs="Arial"/>
          <w:sz w:val="20"/>
          <w:szCs w:val="20"/>
          <w:lang w:val="sl-SI"/>
        </w:rPr>
        <w:t xml:space="preserve">SIST </w:t>
      </w:r>
      <w:r w:rsidR="00AF6494" w:rsidRPr="00131198">
        <w:rPr>
          <w:rFonts w:ascii="Arial" w:eastAsia="Arial" w:hAnsi="Arial" w:cs="Arial"/>
          <w:sz w:val="20"/>
          <w:szCs w:val="20"/>
          <w:lang w:val="sl-SI"/>
        </w:rPr>
        <w:t>ISO 7202.</w:t>
      </w:r>
      <w:bookmarkEnd w:id="4"/>
    </w:p>
    <w:p w14:paraId="5A7AB737" w14:textId="77777777" w:rsidR="00730E23" w:rsidRPr="00131198" w:rsidRDefault="00730E23" w:rsidP="00D56135">
      <w:pPr>
        <w:tabs>
          <w:tab w:val="left" w:pos="567"/>
        </w:tabs>
        <w:rPr>
          <w:rFonts w:ascii="Arial" w:eastAsia="Arial" w:hAnsi="Arial" w:cs="Arial"/>
          <w:sz w:val="20"/>
          <w:szCs w:val="20"/>
          <w:lang w:val="sl-SI"/>
        </w:rPr>
      </w:pPr>
    </w:p>
    <w:p w14:paraId="034D6991" w14:textId="73B3BF35" w:rsidR="00B35CA8" w:rsidRPr="00131198" w:rsidRDefault="00DD026F" w:rsidP="00D56135">
      <w:pPr>
        <w:pStyle w:val="Naslov2"/>
        <w:tabs>
          <w:tab w:val="left" w:pos="567"/>
        </w:tabs>
        <w:spacing w:line="240" w:lineRule="auto"/>
        <w:ind w:left="0"/>
        <w:rPr>
          <w:rFonts w:eastAsia="Arial"/>
        </w:rPr>
      </w:pPr>
      <w:r w:rsidRPr="00131198">
        <w:rPr>
          <w:rFonts w:eastAsia="Arial"/>
        </w:rPr>
        <w:t>7</w:t>
      </w:r>
      <w:r w:rsidR="00B35CA8" w:rsidRPr="00131198">
        <w:rPr>
          <w:rFonts w:eastAsia="Arial"/>
        </w:rPr>
        <w:t>. člen</w:t>
      </w:r>
      <w:r w:rsidR="00B35CA8" w:rsidRPr="00131198">
        <w:rPr>
          <w:rFonts w:eastAsia="Arial"/>
        </w:rPr>
        <w:br/>
        <w:t xml:space="preserve">(minimalna </w:t>
      </w:r>
      <w:r w:rsidR="00730E23" w:rsidRPr="00131198">
        <w:rPr>
          <w:rFonts w:eastAsia="Arial"/>
        </w:rPr>
        <w:t xml:space="preserve">količina </w:t>
      </w:r>
      <w:r w:rsidR="00B35CA8" w:rsidRPr="00131198">
        <w:rPr>
          <w:rFonts w:eastAsia="Arial"/>
        </w:rPr>
        <w:t>sredst</w:t>
      </w:r>
      <w:r w:rsidR="00730E23" w:rsidRPr="00131198">
        <w:rPr>
          <w:rFonts w:eastAsia="Arial"/>
        </w:rPr>
        <w:t>e</w:t>
      </w:r>
      <w:r w:rsidR="00B35CA8" w:rsidRPr="00131198">
        <w:rPr>
          <w:rFonts w:eastAsia="Arial"/>
        </w:rPr>
        <w:t>v za gašenje požara)</w:t>
      </w:r>
    </w:p>
    <w:p w14:paraId="4BD78284" w14:textId="77777777" w:rsidR="00B35CA8" w:rsidRPr="00131198" w:rsidRDefault="00B35CA8" w:rsidP="00D56135">
      <w:pPr>
        <w:tabs>
          <w:tab w:val="left" w:pos="567"/>
        </w:tabs>
        <w:rPr>
          <w:rFonts w:ascii="Arial" w:eastAsia="Arial" w:hAnsi="Arial" w:cs="Arial"/>
          <w:sz w:val="20"/>
          <w:szCs w:val="20"/>
          <w:lang w:val="sl-SI" w:eastAsia="sl-SI"/>
        </w:rPr>
      </w:pPr>
    </w:p>
    <w:p w14:paraId="25B6ED8E" w14:textId="73847915"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r w:rsidR="003505C9" w:rsidRPr="00131198">
        <w:rPr>
          <w:rFonts w:ascii="Arial" w:eastAsia="Arial" w:hAnsi="Arial" w:cs="Arial"/>
          <w:sz w:val="20"/>
          <w:szCs w:val="20"/>
          <w:lang w:val="sl-SI"/>
        </w:rPr>
        <w:t xml:space="preserve">(1) </w:t>
      </w:r>
      <w:r w:rsidR="00050F04" w:rsidRPr="00131198">
        <w:rPr>
          <w:rFonts w:ascii="Arial" w:eastAsia="Arial" w:hAnsi="Arial" w:cs="Arial"/>
          <w:sz w:val="20"/>
          <w:szCs w:val="20"/>
          <w:lang w:val="sl-SI"/>
        </w:rPr>
        <w:t>V</w:t>
      </w:r>
      <w:r w:rsidRPr="00131198">
        <w:rPr>
          <w:rFonts w:ascii="Arial" w:eastAsia="Arial" w:hAnsi="Arial" w:cs="Arial"/>
          <w:sz w:val="20"/>
          <w:szCs w:val="20"/>
          <w:lang w:val="sl-SI"/>
        </w:rPr>
        <w:t xml:space="preserve"> reševaln</w:t>
      </w:r>
      <w:r w:rsidR="003505C9" w:rsidRPr="00131198">
        <w:rPr>
          <w:rFonts w:ascii="Arial" w:eastAsia="Arial" w:hAnsi="Arial" w:cs="Arial"/>
          <w:sz w:val="20"/>
          <w:szCs w:val="20"/>
          <w:lang w:val="sl-SI"/>
        </w:rPr>
        <w:t>ih in gasilskih</w:t>
      </w:r>
      <w:r w:rsidRPr="00131198">
        <w:rPr>
          <w:rFonts w:ascii="Arial" w:eastAsia="Arial" w:hAnsi="Arial" w:cs="Arial"/>
          <w:sz w:val="20"/>
          <w:szCs w:val="20"/>
          <w:lang w:val="sl-SI"/>
        </w:rPr>
        <w:t xml:space="preserve"> vozilih mora </w:t>
      </w:r>
      <w:r w:rsidR="00B0171C" w:rsidRPr="00131198">
        <w:rPr>
          <w:rFonts w:ascii="Arial" w:eastAsia="Arial" w:hAnsi="Arial" w:cs="Arial"/>
          <w:sz w:val="20"/>
          <w:szCs w:val="20"/>
          <w:lang w:val="sl-SI"/>
        </w:rPr>
        <w:t xml:space="preserve">biti glede na reševalno in gasilsko kategorijo aerodroma </w:t>
      </w:r>
      <w:r w:rsidR="00C670F3" w:rsidRPr="00131198">
        <w:rPr>
          <w:rFonts w:ascii="Arial" w:eastAsia="Arial" w:hAnsi="Arial" w:cs="Arial"/>
          <w:sz w:val="20"/>
          <w:szCs w:val="20"/>
          <w:lang w:val="sl-SI"/>
        </w:rPr>
        <w:t xml:space="preserve">skupno </w:t>
      </w:r>
      <w:r w:rsidRPr="00131198">
        <w:rPr>
          <w:rFonts w:ascii="Arial" w:eastAsia="Arial" w:hAnsi="Arial" w:cs="Arial"/>
          <w:sz w:val="20"/>
          <w:szCs w:val="20"/>
          <w:lang w:val="sl-SI"/>
        </w:rPr>
        <w:t>zagotovljen</w:t>
      </w:r>
      <w:r w:rsidR="00B0171C" w:rsidRPr="00131198">
        <w:rPr>
          <w:rFonts w:ascii="Arial" w:eastAsia="Arial" w:hAnsi="Arial" w:cs="Arial"/>
          <w:sz w:val="20"/>
          <w:szCs w:val="20"/>
          <w:lang w:val="sl-SI"/>
        </w:rPr>
        <w:t>a</w:t>
      </w:r>
      <w:r w:rsidRPr="00131198">
        <w:rPr>
          <w:rFonts w:ascii="Arial" w:eastAsia="Arial" w:hAnsi="Arial" w:cs="Arial"/>
          <w:sz w:val="20"/>
          <w:szCs w:val="20"/>
          <w:lang w:val="sl-SI"/>
        </w:rPr>
        <w:t xml:space="preserve"> </w:t>
      </w:r>
      <w:r w:rsidR="00B0171C" w:rsidRPr="00131198">
        <w:rPr>
          <w:rFonts w:ascii="Arial" w:eastAsia="Arial" w:hAnsi="Arial" w:cs="Arial"/>
          <w:sz w:val="20"/>
          <w:szCs w:val="20"/>
          <w:lang w:val="sl-SI"/>
        </w:rPr>
        <w:t>minimalna količina vode za proizvodnjo pene za gašenje ter dodatnih sredstev za gašenje</w:t>
      </w:r>
      <w:r w:rsidR="003505C9" w:rsidRPr="00131198">
        <w:rPr>
          <w:rFonts w:ascii="Arial" w:eastAsia="Arial" w:hAnsi="Arial" w:cs="Arial"/>
          <w:sz w:val="20"/>
          <w:szCs w:val="20"/>
          <w:lang w:val="sl-SI"/>
        </w:rPr>
        <w:t xml:space="preserve">, kot je določeno v </w:t>
      </w:r>
      <w:r w:rsidR="005E5CC9" w:rsidRPr="00131198">
        <w:rPr>
          <w:rFonts w:ascii="Arial" w:eastAsia="Arial" w:hAnsi="Arial" w:cs="Arial"/>
          <w:sz w:val="20"/>
          <w:szCs w:val="20"/>
          <w:lang w:val="sl-SI"/>
        </w:rPr>
        <w:t xml:space="preserve">tabeli v </w:t>
      </w:r>
      <w:r w:rsidR="003505C9" w:rsidRPr="00131198">
        <w:rPr>
          <w:rFonts w:ascii="Arial" w:eastAsia="Arial" w:hAnsi="Arial" w:cs="Arial"/>
          <w:sz w:val="20"/>
          <w:szCs w:val="20"/>
          <w:lang w:val="sl-SI"/>
        </w:rPr>
        <w:t>Prilogi 2 tega pravilnika.</w:t>
      </w:r>
      <w:r w:rsidR="00B0171C" w:rsidRPr="00131198">
        <w:rPr>
          <w:rFonts w:ascii="Arial" w:eastAsia="Arial" w:hAnsi="Arial" w:cs="Arial"/>
          <w:sz w:val="20"/>
          <w:szCs w:val="20"/>
          <w:lang w:val="sl-SI"/>
        </w:rPr>
        <w:t xml:space="preserve"> </w:t>
      </w:r>
    </w:p>
    <w:p w14:paraId="08EDB961" w14:textId="77777777" w:rsidR="001B37EF" w:rsidRPr="00131198" w:rsidRDefault="001B37EF" w:rsidP="00D56135">
      <w:pPr>
        <w:tabs>
          <w:tab w:val="left" w:pos="567"/>
        </w:tabs>
        <w:rPr>
          <w:rFonts w:ascii="Arial" w:eastAsia="Arial" w:hAnsi="Arial" w:cs="Arial"/>
          <w:sz w:val="20"/>
          <w:szCs w:val="20"/>
          <w:lang w:val="sl-SI"/>
        </w:rPr>
      </w:pPr>
    </w:p>
    <w:p w14:paraId="07DA660E" w14:textId="1B0690C2" w:rsidR="001B37EF" w:rsidRPr="00131198" w:rsidRDefault="001B37EF"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w:t>
      </w:r>
      <w:r w:rsidR="005E5CC9" w:rsidRPr="00131198">
        <w:rPr>
          <w:rFonts w:ascii="Arial" w:eastAsia="Arial" w:hAnsi="Arial" w:cs="Arial"/>
          <w:sz w:val="20"/>
          <w:szCs w:val="20"/>
          <w:lang w:val="sl-SI"/>
        </w:rPr>
        <w:t>Zmogljivost izmeta peneče raztopine in dodatnega sredstva za gašenje mora biti najmanj kot je določeno v tabeli v Prilogi 2 tega pravilnika.</w:t>
      </w:r>
    </w:p>
    <w:p w14:paraId="0EBD445D" w14:textId="77777777" w:rsidR="00C670F3" w:rsidRPr="00131198" w:rsidRDefault="00C670F3" w:rsidP="00D56135">
      <w:pPr>
        <w:tabs>
          <w:tab w:val="left" w:pos="567"/>
        </w:tabs>
        <w:rPr>
          <w:rFonts w:ascii="Arial" w:eastAsia="Arial" w:hAnsi="Arial" w:cs="Arial"/>
          <w:sz w:val="20"/>
          <w:szCs w:val="20"/>
          <w:lang w:val="sl-SI"/>
        </w:rPr>
      </w:pPr>
    </w:p>
    <w:p w14:paraId="433E0AE4" w14:textId="4AA3DE36" w:rsidR="001D7341" w:rsidRPr="00131198" w:rsidRDefault="001D7341"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287D66" w:rsidRPr="00131198">
        <w:rPr>
          <w:rFonts w:ascii="Arial" w:eastAsia="Arial" w:hAnsi="Arial" w:cs="Arial"/>
          <w:sz w:val="20"/>
          <w:szCs w:val="20"/>
          <w:lang w:val="sl-SI"/>
        </w:rPr>
        <w:t>3</w:t>
      </w:r>
      <w:r w:rsidRPr="00131198">
        <w:rPr>
          <w:rFonts w:ascii="Arial" w:eastAsia="Arial" w:hAnsi="Arial" w:cs="Arial"/>
          <w:sz w:val="20"/>
          <w:szCs w:val="20"/>
          <w:lang w:val="sl-SI"/>
        </w:rPr>
        <w:t xml:space="preserve">) </w:t>
      </w:r>
      <w:r w:rsidR="00230556" w:rsidRPr="00131198">
        <w:rPr>
          <w:rFonts w:ascii="Arial" w:eastAsia="Arial" w:hAnsi="Arial" w:cs="Arial"/>
          <w:sz w:val="20"/>
          <w:szCs w:val="20"/>
          <w:lang w:val="sl-SI"/>
        </w:rPr>
        <w:t xml:space="preserve">Ne glede na zahteve iz </w:t>
      </w:r>
      <w:r w:rsidR="00AE0DDD" w:rsidRPr="00131198">
        <w:rPr>
          <w:rFonts w:ascii="Arial" w:eastAsia="Arial" w:hAnsi="Arial" w:cs="Arial"/>
          <w:sz w:val="20"/>
          <w:szCs w:val="20"/>
          <w:lang w:val="sl-SI"/>
        </w:rPr>
        <w:t xml:space="preserve">prvega odstavka tega člena </w:t>
      </w:r>
      <w:r w:rsidR="00230556" w:rsidRPr="00131198">
        <w:rPr>
          <w:rFonts w:ascii="Arial" w:eastAsia="Arial" w:hAnsi="Arial" w:cs="Arial"/>
          <w:sz w:val="20"/>
          <w:szCs w:val="20"/>
          <w:lang w:val="sl-SI"/>
        </w:rPr>
        <w:t>se lahko n</w:t>
      </w:r>
      <w:r w:rsidRPr="00131198">
        <w:rPr>
          <w:rFonts w:ascii="Arial" w:eastAsia="Arial" w:hAnsi="Arial" w:cs="Arial"/>
          <w:sz w:val="20"/>
          <w:szCs w:val="20"/>
          <w:lang w:val="sl-SI"/>
        </w:rPr>
        <w:t xml:space="preserve">a </w:t>
      </w:r>
      <w:r w:rsidR="007D6631" w:rsidRPr="00131198">
        <w:rPr>
          <w:rFonts w:ascii="Arial" w:eastAsia="Arial" w:hAnsi="Arial" w:cs="Arial"/>
          <w:sz w:val="20"/>
          <w:szCs w:val="20"/>
          <w:lang w:val="sl-SI"/>
        </w:rPr>
        <w:t>aerodromih</w:t>
      </w:r>
      <w:r w:rsidR="00050F04" w:rsidRPr="00131198">
        <w:rPr>
          <w:rFonts w:ascii="Arial" w:eastAsia="Arial" w:hAnsi="Arial" w:cs="Arial"/>
          <w:sz w:val="20"/>
          <w:szCs w:val="20"/>
          <w:lang w:val="sl-SI"/>
        </w:rPr>
        <w:t>, na katerih je določena</w:t>
      </w:r>
      <w:r w:rsidR="007D6631" w:rsidRPr="00131198">
        <w:rPr>
          <w:rFonts w:ascii="Arial" w:eastAsia="Arial" w:hAnsi="Arial" w:cs="Arial"/>
          <w:sz w:val="20"/>
          <w:szCs w:val="20"/>
          <w:lang w:val="sl-SI"/>
        </w:rPr>
        <w:t xml:space="preserve"> reševaln</w:t>
      </w:r>
      <w:r w:rsidR="00050F04" w:rsidRPr="00131198">
        <w:rPr>
          <w:rFonts w:ascii="Arial" w:eastAsia="Arial" w:hAnsi="Arial" w:cs="Arial"/>
          <w:sz w:val="20"/>
          <w:szCs w:val="20"/>
          <w:lang w:val="sl-SI"/>
        </w:rPr>
        <w:t>a</w:t>
      </w:r>
      <w:r w:rsidR="007D6631" w:rsidRPr="00131198">
        <w:rPr>
          <w:rFonts w:ascii="Arial" w:eastAsia="Arial" w:hAnsi="Arial" w:cs="Arial"/>
          <w:sz w:val="20"/>
          <w:szCs w:val="20"/>
          <w:lang w:val="sl-SI"/>
        </w:rPr>
        <w:t xml:space="preserve"> in gasilsk</w:t>
      </w:r>
      <w:r w:rsidR="00050F04" w:rsidRPr="00131198">
        <w:rPr>
          <w:rFonts w:ascii="Arial" w:eastAsia="Arial" w:hAnsi="Arial" w:cs="Arial"/>
          <w:sz w:val="20"/>
          <w:szCs w:val="20"/>
          <w:lang w:val="sl-SI"/>
        </w:rPr>
        <w:t>a</w:t>
      </w:r>
      <w:r w:rsidR="007D6631" w:rsidRPr="00131198">
        <w:rPr>
          <w:rFonts w:ascii="Arial" w:eastAsia="Arial" w:hAnsi="Arial" w:cs="Arial"/>
          <w:sz w:val="20"/>
          <w:szCs w:val="20"/>
          <w:lang w:val="sl-SI"/>
        </w:rPr>
        <w:t xml:space="preserve"> kategorij</w:t>
      </w:r>
      <w:r w:rsidR="00050F04" w:rsidRPr="00131198">
        <w:rPr>
          <w:rFonts w:ascii="Arial" w:eastAsia="Arial" w:hAnsi="Arial" w:cs="Arial"/>
          <w:sz w:val="20"/>
          <w:szCs w:val="20"/>
          <w:lang w:val="sl-SI"/>
        </w:rPr>
        <w:t>a</w:t>
      </w:r>
      <w:r w:rsidR="007D6631" w:rsidRPr="00131198">
        <w:rPr>
          <w:rFonts w:ascii="Arial" w:eastAsia="Arial" w:hAnsi="Arial" w:cs="Arial"/>
          <w:sz w:val="20"/>
          <w:szCs w:val="20"/>
          <w:lang w:val="sl-SI"/>
        </w:rPr>
        <w:t xml:space="preserve"> 1 ali 2</w:t>
      </w:r>
      <w:r w:rsidR="00050F04" w:rsidRPr="00131198">
        <w:rPr>
          <w:rFonts w:ascii="Arial" w:eastAsia="Arial" w:hAnsi="Arial" w:cs="Arial"/>
          <w:sz w:val="20"/>
          <w:szCs w:val="20"/>
          <w:lang w:val="sl-SI"/>
        </w:rPr>
        <w:t>,</w:t>
      </w:r>
      <w:r w:rsidR="007D6631" w:rsidRPr="00131198">
        <w:rPr>
          <w:rFonts w:ascii="Arial" w:eastAsia="Arial" w:hAnsi="Arial" w:cs="Arial"/>
          <w:sz w:val="20"/>
          <w:szCs w:val="20"/>
          <w:lang w:val="sl-SI"/>
        </w:rPr>
        <w:t xml:space="preserve"> </w:t>
      </w:r>
      <w:r w:rsidRPr="00131198">
        <w:rPr>
          <w:rFonts w:ascii="Arial" w:eastAsia="Arial" w:hAnsi="Arial" w:cs="Arial"/>
          <w:sz w:val="20"/>
          <w:szCs w:val="20"/>
          <w:lang w:val="sl-SI"/>
        </w:rPr>
        <w:t>peno kot glavno sredstvo za gašenje nadomesti z dodatnim sredstv</w:t>
      </w:r>
      <w:r w:rsidR="00F44029" w:rsidRPr="00131198">
        <w:rPr>
          <w:rFonts w:ascii="Arial" w:eastAsia="Arial" w:hAnsi="Arial" w:cs="Arial"/>
          <w:sz w:val="20"/>
          <w:szCs w:val="20"/>
          <w:lang w:val="sl-SI"/>
        </w:rPr>
        <w:t>om</w:t>
      </w:r>
      <w:r w:rsidR="000A0233" w:rsidRPr="00131198">
        <w:rPr>
          <w:rFonts w:ascii="Arial" w:eastAsia="Arial" w:hAnsi="Arial" w:cs="Arial"/>
          <w:sz w:val="20"/>
          <w:szCs w:val="20"/>
          <w:lang w:val="sl-SI"/>
        </w:rPr>
        <w:t xml:space="preserve"> za gašenje</w:t>
      </w:r>
      <w:r w:rsidRPr="00131198">
        <w:rPr>
          <w:rFonts w:ascii="Arial" w:eastAsia="Arial" w:hAnsi="Arial" w:cs="Arial"/>
          <w:sz w:val="20"/>
          <w:szCs w:val="20"/>
          <w:lang w:val="sl-SI"/>
        </w:rPr>
        <w:t xml:space="preserve">, in sicer do 100% skupne količine vode za </w:t>
      </w:r>
      <w:r w:rsidR="00F44029" w:rsidRPr="00131198">
        <w:rPr>
          <w:rFonts w:ascii="Arial" w:eastAsia="Arial" w:hAnsi="Arial" w:cs="Arial"/>
          <w:sz w:val="20"/>
          <w:szCs w:val="20"/>
          <w:lang w:val="sl-SI"/>
        </w:rPr>
        <w:t xml:space="preserve">proizvodnjo pene, ki </w:t>
      </w:r>
      <w:r w:rsidR="00F44029" w:rsidRPr="00131198">
        <w:rPr>
          <w:rFonts w:ascii="Arial" w:eastAsia="Arial" w:hAnsi="Arial" w:cs="Arial"/>
          <w:sz w:val="20"/>
          <w:szCs w:val="20"/>
          <w:lang w:val="sl-SI"/>
        </w:rPr>
        <w:lastRenderedPageBreak/>
        <w:t>izpolnjuje minimalni nivo učinkovitosti A. Pri tem se upošteva, da je 1 kg dodatnega sredstva</w:t>
      </w:r>
      <w:r w:rsidR="000A0233" w:rsidRPr="00131198">
        <w:rPr>
          <w:rFonts w:ascii="Arial" w:eastAsia="Arial" w:hAnsi="Arial" w:cs="Arial"/>
          <w:sz w:val="20"/>
          <w:szCs w:val="20"/>
          <w:lang w:val="sl-SI"/>
        </w:rPr>
        <w:t xml:space="preserve"> za gašenje</w:t>
      </w:r>
      <w:r w:rsidR="00F44029" w:rsidRPr="00131198">
        <w:rPr>
          <w:rFonts w:ascii="Arial" w:eastAsia="Arial" w:hAnsi="Arial" w:cs="Arial"/>
          <w:sz w:val="20"/>
          <w:szCs w:val="20"/>
          <w:lang w:val="sl-SI"/>
        </w:rPr>
        <w:t xml:space="preserve"> enakovreden 1 l vode.</w:t>
      </w:r>
    </w:p>
    <w:p w14:paraId="41EDA6B7" w14:textId="77777777" w:rsidR="00FF09ED" w:rsidRPr="00131198" w:rsidRDefault="00FF09ED" w:rsidP="00D56135">
      <w:pPr>
        <w:tabs>
          <w:tab w:val="left" w:pos="567"/>
        </w:tabs>
        <w:rPr>
          <w:rFonts w:ascii="Arial" w:eastAsia="Arial" w:hAnsi="Arial" w:cs="Arial"/>
          <w:sz w:val="20"/>
          <w:szCs w:val="20"/>
          <w:lang w:val="sl-SI"/>
        </w:rPr>
      </w:pPr>
    </w:p>
    <w:p w14:paraId="04665DEA" w14:textId="46EC5FB5" w:rsidR="00FF09ED" w:rsidRPr="00131198" w:rsidRDefault="00FF09E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287D66" w:rsidRPr="00131198">
        <w:rPr>
          <w:rFonts w:ascii="Arial" w:eastAsia="Arial" w:hAnsi="Arial" w:cs="Arial"/>
          <w:sz w:val="20"/>
          <w:szCs w:val="20"/>
          <w:lang w:val="sl-SI"/>
        </w:rPr>
        <w:t>4</w:t>
      </w:r>
      <w:r w:rsidRPr="00131198">
        <w:rPr>
          <w:rFonts w:ascii="Arial" w:eastAsia="Arial" w:hAnsi="Arial" w:cs="Arial"/>
          <w:sz w:val="20"/>
          <w:szCs w:val="20"/>
          <w:lang w:val="sl-SI"/>
        </w:rPr>
        <w:t>)</w:t>
      </w:r>
      <w:r w:rsidR="00AB32E1" w:rsidRPr="00131198">
        <w:rPr>
          <w:rFonts w:ascii="Arial" w:eastAsia="Arial" w:hAnsi="Arial" w:cs="Arial"/>
          <w:sz w:val="20"/>
          <w:szCs w:val="20"/>
          <w:lang w:val="sl-SI"/>
        </w:rPr>
        <w:t xml:space="preserve"> </w:t>
      </w:r>
      <w:r w:rsidR="00EC74B3" w:rsidRPr="00131198">
        <w:rPr>
          <w:rFonts w:ascii="Arial" w:eastAsia="Arial" w:hAnsi="Arial" w:cs="Arial"/>
          <w:sz w:val="20"/>
          <w:szCs w:val="20"/>
          <w:lang w:val="sl-SI"/>
        </w:rPr>
        <w:t>Kadar so na aerodromu načrtovane operacije zrakoplovov, katerih dimenzije presegajo povprečn</w:t>
      </w:r>
      <w:r w:rsidR="00AB32E1" w:rsidRPr="00131198">
        <w:rPr>
          <w:rFonts w:ascii="Arial" w:eastAsia="Arial" w:hAnsi="Arial" w:cs="Arial"/>
          <w:sz w:val="20"/>
          <w:szCs w:val="20"/>
          <w:lang w:val="sl-SI"/>
        </w:rPr>
        <w:t>o</w:t>
      </w:r>
      <w:r w:rsidR="00EC74B3" w:rsidRPr="00131198">
        <w:rPr>
          <w:rFonts w:ascii="Arial" w:eastAsia="Arial" w:hAnsi="Arial" w:cs="Arial"/>
          <w:sz w:val="20"/>
          <w:szCs w:val="20"/>
          <w:lang w:val="sl-SI"/>
        </w:rPr>
        <w:t xml:space="preserve"> dolžin</w:t>
      </w:r>
      <w:r w:rsidR="00AB32E1" w:rsidRPr="00131198">
        <w:rPr>
          <w:rFonts w:ascii="Arial" w:eastAsia="Arial" w:hAnsi="Arial" w:cs="Arial"/>
          <w:sz w:val="20"/>
          <w:szCs w:val="20"/>
          <w:lang w:val="sl-SI"/>
        </w:rPr>
        <w:t>o zrakoplova</w:t>
      </w:r>
      <w:r w:rsidR="00EC74B3" w:rsidRPr="00131198">
        <w:rPr>
          <w:rFonts w:ascii="Arial" w:eastAsia="Arial" w:hAnsi="Arial" w:cs="Arial"/>
          <w:sz w:val="20"/>
          <w:szCs w:val="20"/>
          <w:lang w:val="sl-SI"/>
        </w:rPr>
        <w:t xml:space="preserve"> za posamezno kategorijo</w:t>
      </w:r>
      <w:r w:rsidR="00AE4A08" w:rsidRPr="00131198">
        <w:rPr>
          <w:rFonts w:ascii="Arial" w:eastAsia="Arial" w:hAnsi="Arial" w:cs="Arial"/>
          <w:sz w:val="20"/>
          <w:szCs w:val="20"/>
          <w:lang w:val="sl-SI"/>
        </w:rPr>
        <w:t xml:space="preserve">, je treba zagotoviti ustrezno večjo količino vode in zmogljivost </w:t>
      </w:r>
      <w:r w:rsidR="00AB32E1" w:rsidRPr="00131198">
        <w:rPr>
          <w:rFonts w:ascii="Arial" w:eastAsia="Arial" w:hAnsi="Arial" w:cs="Arial"/>
          <w:sz w:val="20"/>
          <w:szCs w:val="20"/>
          <w:lang w:val="sl-SI"/>
        </w:rPr>
        <w:t xml:space="preserve">izmeta peneče raztopine. </w:t>
      </w:r>
      <w:r w:rsidR="00EC74B3" w:rsidRPr="00131198">
        <w:rPr>
          <w:rFonts w:ascii="Arial" w:eastAsia="Arial" w:hAnsi="Arial" w:cs="Arial"/>
          <w:sz w:val="20"/>
          <w:szCs w:val="20"/>
          <w:lang w:val="sl-SI"/>
        </w:rPr>
        <w:t xml:space="preserve">Preračun količin se izvede po metodologiji, navedeni v </w:t>
      </w:r>
      <w:r w:rsidR="001D638C" w:rsidRPr="00131198">
        <w:rPr>
          <w:rFonts w:ascii="Arial" w:eastAsia="Arial" w:hAnsi="Arial" w:cs="Arial"/>
          <w:sz w:val="20"/>
          <w:szCs w:val="20"/>
          <w:lang w:val="sl-SI"/>
        </w:rPr>
        <w:t xml:space="preserve">2. </w:t>
      </w:r>
      <w:r w:rsidR="00EC74B3" w:rsidRPr="00131198">
        <w:rPr>
          <w:rFonts w:ascii="Arial" w:eastAsia="Arial" w:hAnsi="Arial" w:cs="Arial"/>
          <w:sz w:val="20"/>
          <w:szCs w:val="20"/>
          <w:lang w:val="sl-SI"/>
        </w:rPr>
        <w:t xml:space="preserve">poglavju </w:t>
      </w:r>
      <w:r w:rsidR="008941A4" w:rsidRPr="00131198">
        <w:rPr>
          <w:rFonts w:ascii="Arial" w:eastAsia="Arial" w:hAnsi="Arial" w:cs="Arial"/>
          <w:sz w:val="20"/>
          <w:szCs w:val="20"/>
          <w:lang w:val="sl-SI"/>
        </w:rPr>
        <w:t xml:space="preserve">dokumenta </w:t>
      </w:r>
      <w:r w:rsidR="00EC74B3" w:rsidRPr="00131198">
        <w:rPr>
          <w:rFonts w:ascii="Arial" w:eastAsia="Arial" w:hAnsi="Arial" w:cs="Arial"/>
          <w:sz w:val="20"/>
          <w:szCs w:val="20"/>
          <w:lang w:val="sl-SI"/>
        </w:rPr>
        <w:t>ICAO Doc 9137, Del 1.</w:t>
      </w:r>
    </w:p>
    <w:p w14:paraId="7A2E18F3" w14:textId="77777777" w:rsidR="005F4C7C" w:rsidRPr="00131198" w:rsidRDefault="005F4C7C" w:rsidP="00D56135">
      <w:pPr>
        <w:tabs>
          <w:tab w:val="left" w:pos="567"/>
        </w:tabs>
        <w:rPr>
          <w:rFonts w:ascii="Arial" w:eastAsia="Arial" w:hAnsi="Arial" w:cs="Arial"/>
          <w:sz w:val="20"/>
          <w:szCs w:val="20"/>
          <w:lang w:val="sl-SI"/>
        </w:rPr>
      </w:pPr>
    </w:p>
    <w:p w14:paraId="309D9016" w14:textId="7B3E9A8B" w:rsidR="005F4C7C" w:rsidRPr="00131198" w:rsidRDefault="005F4C7C"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287D66" w:rsidRPr="00131198">
        <w:rPr>
          <w:rFonts w:ascii="Arial" w:eastAsia="Arial" w:hAnsi="Arial" w:cs="Arial"/>
          <w:sz w:val="20"/>
          <w:szCs w:val="20"/>
          <w:lang w:val="sl-SI"/>
        </w:rPr>
        <w:t>5</w:t>
      </w:r>
      <w:r w:rsidRPr="00131198">
        <w:rPr>
          <w:rFonts w:ascii="Arial" w:eastAsia="Arial" w:hAnsi="Arial" w:cs="Arial"/>
          <w:sz w:val="20"/>
          <w:szCs w:val="20"/>
          <w:lang w:val="sl-SI"/>
        </w:rPr>
        <w:t xml:space="preserve">) Kadar je na aerodromu določena nižja reševalna in gasilska kategorija v skladu s četrtim odstavkom </w:t>
      </w:r>
      <w:r w:rsidR="00272187" w:rsidRPr="00131198">
        <w:rPr>
          <w:rFonts w:ascii="Arial" w:eastAsia="Arial" w:hAnsi="Arial" w:cs="Arial"/>
          <w:sz w:val="20"/>
          <w:szCs w:val="20"/>
          <w:lang w:val="sl-SI"/>
        </w:rPr>
        <w:t>5</w:t>
      </w:r>
      <w:r w:rsidRPr="00131198">
        <w:rPr>
          <w:rFonts w:ascii="Arial" w:eastAsia="Arial" w:hAnsi="Arial" w:cs="Arial"/>
          <w:sz w:val="20"/>
          <w:szCs w:val="20"/>
          <w:lang w:val="sl-SI"/>
        </w:rPr>
        <w:t>. člena tega p</w:t>
      </w:r>
      <w:r w:rsidR="00AE0DDD" w:rsidRPr="00131198">
        <w:rPr>
          <w:rFonts w:ascii="Arial" w:eastAsia="Arial" w:hAnsi="Arial" w:cs="Arial"/>
          <w:sz w:val="20"/>
          <w:szCs w:val="20"/>
          <w:lang w:val="sl-SI"/>
        </w:rPr>
        <w:t>r</w:t>
      </w:r>
      <w:r w:rsidRPr="00131198">
        <w:rPr>
          <w:rFonts w:ascii="Arial" w:eastAsia="Arial" w:hAnsi="Arial" w:cs="Arial"/>
          <w:sz w:val="20"/>
          <w:szCs w:val="20"/>
          <w:lang w:val="sl-SI"/>
        </w:rPr>
        <w:t>avilnika, je treba zagotoviti ustrezno večjo količino vode in zmogljivost izmeta peneče raztopine, ki se preračunata na podlagi dimenzij največjega zrakoplova za določeno kategorijo.</w:t>
      </w:r>
    </w:p>
    <w:p w14:paraId="3300CE0C" w14:textId="77777777" w:rsidR="00222F05" w:rsidRPr="00131198" w:rsidRDefault="00222F05" w:rsidP="00D56135">
      <w:pPr>
        <w:tabs>
          <w:tab w:val="left" w:pos="567"/>
        </w:tabs>
        <w:rPr>
          <w:rFonts w:ascii="Arial" w:eastAsia="Arial" w:hAnsi="Arial" w:cs="Arial"/>
          <w:sz w:val="20"/>
          <w:szCs w:val="20"/>
          <w:lang w:val="sl-SI"/>
        </w:rPr>
      </w:pPr>
    </w:p>
    <w:p w14:paraId="70AE8E9D" w14:textId="5A4D3A9B" w:rsidR="00222F05" w:rsidRPr="00131198" w:rsidRDefault="00222F0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287D66" w:rsidRPr="00131198">
        <w:rPr>
          <w:rFonts w:ascii="Arial" w:eastAsia="Arial" w:hAnsi="Arial" w:cs="Arial"/>
          <w:sz w:val="20"/>
          <w:szCs w:val="20"/>
          <w:lang w:val="sl-SI"/>
        </w:rPr>
        <w:t>6</w:t>
      </w:r>
      <w:r w:rsidRPr="00131198">
        <w:rPr>
          <w:rFonts w:ascii="Arial" w:eastAsia="Arial" w:hAnsi="Arial" w:cs="Arial"/>
          <w:sz w:val="20"/>
          <w:szCs w:val="20"/>
          <w:lang w:val="sl-SI"/>
        </w:rPr>
        <w:t>) Kadar je na aerodromu na voljo kombinacija pen za gašenje z različnimi nivoji učinkovitosti, je treba skupno količino vode, ki se zagotovi za proizvodnjo pene, izračunati za vsako vrsto pene posebej, razporeditev teh količin pa dokumentirati za vsako vozilo in upoštevati pri skupnih zahtevah glede potrebnih količin iz vode.</w:t>
      </w:r>
    </w:p>
    <w:p w14:paraId="79BAE1A4" w14:textId="77777777" w:rsidR="00AE4A08" w:rsidRPr="00131198" w:rsidRDefault="00AE4A08" w:rsidP="00D56135">
      <w:pPr>
        <w:tabs>
          <w:tab w:val="left" w:pos="567"/>
        </w:tabs>
        <w:rPr>
          <w:rFonts w:ascii="Arial" w:eastAsia="Arial" w:hAnsi="Arial" w:cs="Arial"/>
          <w:sz w:val="20"/>
          <w:szCs w:val="20"/>
          <w:lang w:val="sl-SI"/>
        </w:rPr>
      </w:pPr>
    </w:p>
    <w:p w14:paraId="1A17F999" w14:textId="49206FCF" w:rsidR="00B35CA8" w:rsidRPr="00131198" w:rsidRDefault="00DD026F" w:rsidP="00D56135">
      <w:pPr>
        <w:pStyle w:val="Naslov2"/>
        <w:tabs>
          <w:tab w:val="left" w:pos="567"/>
        </w:tabs>
        <w:spacing w:line="240" w:lineRule="auto"/>
        <w:ind w:left="0"/>
        <w:rPr>
          <w:rFonts w:eastAsia="Arial"/>
        </w:rPr>
      </w:pPr>
      <w:r w:rsidRPr="00131198">
        <w:rPr>
          <w:rFonts w:eastAsia="Arial"/>
        </w:rPr>
        <w:t>8</w:t>
      </w:r>
      <w:r w:rsidR="00B35CA8" w:rsidRPr="00131198">
        <w:rPr>
          <w:rFonts w:eastAsia="Arial"/>
        </w:rPr>
        <w:t>. člen</w:t>
      </w:r>
      <w:r w:rsidR="00B35CA8" w:rsidRPr="00131198">
        <w:rPr>
          <w:rFonts w:eastAsia="Arial"/>
        </w:rPr>
        <w:br/>
        <w:t>(količina koncentrata za peno)</w:t>
      </w:r>
    </w:p>
    <w:p w14:paraId="24CF34DB" w14:textId="77777777" w:rsidR="00B35CA8" w:rsidRPr="00131198" w:rsidRDefault="00B35CA8" w:rsidP="00D56135">
      <w:pPr>
        <w:tabs>
          <w:tab w:val="left" w:pos="567"/>
        </w:tabs>
        <w:rPr>
          <w:rFonts w:ascii="Arial" w:eastAsia="Arial" w:hAnsi="Arial" w:cs="Arial"/>
          <w:sz w:val="20"/>
          <w:szCs w:val="20"/>
          <w:lang w:val="sl-SI" w:eastAsia="sl-SI"/>
        </w:rPr>
      </w:pPr>
    </w:p>
    <w:p w14:paraId="3C2B79F8" w14:textId="3178BEF0"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Količina koncentrata za peno </w:t>
      </w:r>
      <w:r w:rsidR="00050F04" w:rsidRPr="00131198">
        <w:rPr>
          <w:rFonts w:ascii="Arial" w:eastAsia="Arial" w:hAnsi="Arial" w:cs="Arial"/>
          <w:sz w:val="20"/>
          <w:szCs w:val="20"/>
          <w:lang w:val="sl-SI"/>
        </w:rPr>
        <w:t>v</w:t>
      </w:r>
      <w:r w:rsidRPr="00131198">
        <w:rPr>
          <w:rFonts w:ascii="Arial" w:eastAsia="Arial" w:hAnsi="Arial" w:cs="Arial"/>
          <w:sz w:val="20"/>
          <w:szCs w:val="20"/>
          <w:lang w:val="sl-SI"/>
        </w:rPr>
        <w:t xml:space="preserve"> </w:t>
      </w:r>
      <w:r w:rsidR="00050F04" w:rsidRPr="00131198">
        <w:rPr>
          <w:rFonts w:ascii="Arial" w:eastAsia="Arial" w:hAnsi="Arial" w:cs="Arial"/>
          <w:sz w:val="20"/>
          <w:szCs w:val="20"/>
          <w:lang w:val="sl-SI"/>
        </w:rPr>
        <w:t xml:space="preserve">posameznem </w:t>
      </w:r>
      <w:r w:rsidRPr="00131198">
        <w:rPr>
          <w:rFonts w:ascii="Arial" w:eastAsia="Arial" w:hAnsi="Arial" w:cs="Arial"/>
          <w:sz w:val="20"/>
          <w:szCs w:val="20"/>
          <w:lang w:val="sl-SI"/>
        </w:rPr>
        <w:t>vozilu</w:t>
      </w:r>
      <w:r w:rsidR="00050F04" w:rsidRPr="00131198">
        <w:rPr>
          <w:rFonts w:ascii="Arial" w:eastAsia="Arial" w:hAnsi="Arial" w:cs="Arial"/>
          <w:sz w:val="20"/>
          <w:szCs w:val="20"/>
          <w:lang w:val="sl-SI"/>
        </w:rPr>
        <w:t xml:space="preserve"> reševalne in gasilske službe</w:t>
      </w:r>
      <w:r w:rsidRPr="00131198">
        <w:rPr>
          <w:rFonts w:ascii="Arial" w:eastAsia="Arial" w:hAnsi="Arial" w:cs="Arial"/>
          <w:sz w:val="20"/>
          <w:szCs w:val="20"/>
          <w:lang w:val="sl-SI"/>
        </w:rPr>
        <w:t xml:space="preserve"> mora biti v sorazmerju </w:t>
      </w:r>
      <w:r w:rsidR="00287D66" w:rsidRPr="00131198">
        <w:rPr>
          <w:rFonts w:ascii="Arial" w:eastAsia="Arial" w:hAnsi="Arial" w:cs="Arial"/>
          <w:sz w:val="20"/>
          <w:szCs w:val="20"/>
          <w:lang w:val="sl-SI"/>
        </w:rPr>
        <w:t>z zahtevano</w:t>
      </w:r>
      <w:r w:rsidRPr="00131198">
        <w:rPr>
          <w:rFonts w:ascii="Arial" w:eastAsia="Arial" w:hAnsi="Arial" w:cs="Arial"/>
          <w:sz w:val="20"/>
          <w:szCs w:val="20"/>
          <w:lang w:val="sl-SI"/>
        </w:rPr>
        <w:t xml:space="preserve"> količino vode in izbrano koncentracijo pene</w:t>
      </w:r>
      <w:r w:rsidR="00287D66" w:rsidRPr="00131198">
        <w:rPr>
          <w:rFonts w:ascii="Arial" w:eastAsia="Arial" w:hAnsi="Arial" w:cs="Arial"/>
          <w:sz w:val="20"/>
          <w:szCs w:val="20"/>
          <w:lang w:val="sl-SI"/>
        </w:rPr>
        <w:t>,</w:t>
      </w:r>
      <w:r w:rsidRPr="00131198">
        <w:rPr>
          <w:rFonts w:ascii="Arial" w:eastAsia="Arial" w:hAnsi="Arial" w:cs="Arial"/>
          <w:sz w:val="20"/>
          <w:szCs w:val="20"/>
          <w:lang w:val="sl-SI"/>
        </w:rPr>
        <w:t xml:space="preserve"> in mora zadoščati za najmanj dve polnjenji vode.</w:t>
      </w:r>
    </w:p>
    <w:p w14:paraId="6AF2F2B6" w14:textId="77777777" w:rsidR="00B35CA8" w:rsidRPr="00131198" w:rsidRDefault="00B35CA8" w:rsidP="00D56135">
      <w:pPr>
        <w:tabs>
          <w:tab w:val="left" w:pos="567"/>
        </w:tabs>
        <w:rPr>
          <w:rFonts w:ascii="Arial" w:eastAsia="Arial" w:hAnsi="Arial" w:cs="Arial"/>
          <w:sz w:val="20"/>
          <w:szCs w:val="20"/>
          <w:lang w:val="sl-SI"/>
        </w:rPr>
      </w:pPr>
    </w:p>
    <w:p w14:paraId="1920AED1" w14:textId="239CA614" w:rsidR="00B35CA8" w:rsidRPr="00131198" w:rsidRDefault="00DD026F" w:rsidP="00D56135">
      <w:pPr>
        <w:pStyle w:val="Naslov2"/>
        <w:tabs>
          <w:tab w:val="left" w:pos="567"/>
        </w:tabs>
        <w:spacing w:line="240" w:lineRule="auto"/>
        <w:ind w:left="0"/>
        <w:rPr>
          <w:rFonts w:eastAsia="Arial"/>
        </w:rPr>
      </w:pPr>
      <w:r w:rsidRPr="00131198">
        <w:rPr>
          <w:rFonts w:eastAsia="Arial"/>
        </w:rPr>
        <w:t>9</w:t>
      </w:r>
      <w:r w:rsidR="00B35CA8" w:rsidRPr="00131198">
        <w:rPr>
          <w:rFonts w:eastAsia="Arial"/>
        </w:rPr>
        <w:t>. člen</w:t>
      </w:r>
      <w:r w:rsidR="00B35CA8" w:rsidRPr="00131198">
        <w:rPr>
          <w:rFonts w:eastAsia="Arial"/>
        </w:rPr>
        <w:br/>
        <w:t>(rezerve sredstev za gašenje)</w:t>
      </w:r>
    </w:p>
    <w:p w14:paraId="15DF57CD" w14:textId="77777777" w:rsidR="00B35CA8" w:rsidRPr="00131198" w:rsidRDefault="00B35CA8" w:rsidP="00D56135">
      <w:pPr>
        <w:tabs>
          <w:tab w:val="left" w:pos="567"/>
        </w:tabs>
        <w:rPr>
          <w:rFonts w:ascii="Arial" w:eastAsia="Arial" w:hAnsi="Arial" w:cs="Arial"/>
          <w:sz w:val="20"/>
          <w:szCs w:val="20"/>
          <w:lang w:val="sl-SI" w:eastAsia="sl-SI"/>
        </w:rPr>
      </w:pPr>
    </w:p>
    <w:p w14:paraId="6F68A8FB" w14:textId="1176EE37" w:rsidR="00AC165E" w:rsidRPr="00131198" w:rsidRDefault="00D3372A"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w:t>
      </w:r>
      <w:r w:rsidR="00AC165E" w:rsidRPr="00131198">
        <w:rPr>
          <w:rFonts w:ascii="Arial" w:eastAsia="Arial" w:hAnsi="Arial" w:cs="Arial"/>
          <w:sz w:val="20"/>
          <w:szCs w:val="20"/>
          <w:lang w:val="sl-SI"/>
        </w:rPr>
        <w:t>Na aerodromu mora</w:t>
      </w:r>
      <w:r w:rsidR="00185617" w:rsidRPr="00131198">
        <w:rPr>
          <w:rFonts w:ascii="Arial" w:eastAsia="Arial" w:hAnsi="Arial" w:cs="Arial"/>
          <w:sz w:val="20"/>
          <w:szCs w:val="20"/>
          <w:lang w:val="sl-SI"/>
        </w:rPr>
        <w:t xml:space="preserve">jo biti na voljo dodatne količine vode za </w:t>
      </w:r>
      <w:r w:rsidRPr="00131198">
        <w:rPr>
          <w:rFonts w:ascii="Arial" w:eastAsia="Arial" w:hAnsi="Arial" w:cs="Arial"/>
          <w:sz w:val="20"/>
          <w:szCs w:val="20"/>
          <w:lang w:val="sl-SI"/>
        </w:rPr>
        <w:t>hitr</w:t>
      </w:r>
      <w:r w:rsidR="00185617" w:rsidRPr="00131198">
        <w:rPr>
          <w:rFonts w:ascii="Arial" w:eastAsia="Arial" w:hAnsi="Arial" w:cs="Arial"/>
          <w:sz w:val="20"/>
          <w:szCs w:val="20"/>
          <w:lang w:val="sl-SI"/>
        </w:rPr>
        <w:t>o</w:t>
      </w:r>
      <w:r w:rsidRPr="00131198">
        <w:rPr>
          <w:rFonts w:ascii="Arial" w:eastAsia="Arial" w:hAnsi="Arial" w:cs="Arial"/>
          <w:sz w:val="20"/>
          <w:szCs w:val="20"/>
          <w:lang w:val="sl-SI"/>
        </w:rPr>
        <w:t xml:space="preserve"> ponovn</w:t>
      </w:r>
      <w:r w:rsidR="00185617" w:rsidRPr="00131198">
        <w:rPr>
          <w:rFonts w:ascii="Arial" w:eastAsia="Arial" w:hAnsi="Arial" w:cs="Arial"/>
          <w:sz w:val="20"/>
          <w:szCs w:val="20"/>
          <w:lang w:val="sl-SI"/>
        </w:rPr>
        <w:t>o</w:t>
      </w:r>
      <w:r w:rsidRPr="00131198">
        <w:rPr>
          <w:rFonts w:ascii="Arial" w:eastAsia="Arial" w:hAnsi="Arial" w:cs="Arial"/>
          <w:sz w:val="20"/>
          <w:szCs w:val="20"/>
          <w:lang w:val="sl-SI"/>
        </w:rPr>
        <w:t xml:space="preserve"> polnjenj</w:t>
      </w:r>
      <w:r w:rsidR="00185617" w:rsidRPr="00131198">
        <w:rPr>
          <w:rFonts w:ascii="Arial" w:eastAsia="Arial" w:hAnsi="Arial" w:cs="Arial"/>
          <w:sz w:val="20"/>
          <w:szCs w:val="20"/>
          <w:lang w:val="sl-SI"/>
        </w:rPr>
        <w:t>e</w:t>
      </w:r>
      <w:r w:rsidRPr="00131198">
        <w:rPr>
          <w:rFonts w:ascii="Arial" w:eastAsia="Arial" w:hAnsi="Arial" w:cs="Arial"/>
          <w:sz w:val="20"/>
          <w:szCs w:val="20"/>
          <w:lang w:val="sl-SI"/>
        </w:rPr>
        <w:t xml:space="preserve"> vode </w:t>
      </w:r>
      <w:r w:rsidR="00185617" w:rsidRPr="00131198">
        <w:rPr>
          <w:rFonts w:ascii="Arial" w:eastAsia="Arial" w:hAnsi="Arial" w:cs="Arial"/>
          <w:sz w:val="20"/>
          <w:szCs w:val="20"/>
          <w:lang w:val="sl-SI"/>
        </w:rPr>
        <w:t>v</w:t>
      </w:r>
      <w:r w:rsidRPr="00131198">
        <w:rPr>
          <w:rFonts w:ascii="Arial" w:eastAsia="Arial" w:hAnsi="Arial" w:cs="Arial"/>
          <w:sz w:val="20"/>
          <w:szCs w:val="20"/>
          <w:lang w:val="sl-SI"/>
        </w:rPr>
        <w:t xml:space="preserve"> reševaln</w:t>
      </w:r>
      <w:r w:rsidR="00185617" w:rsidRPr="00131198">
        <w:rPr>
          <w:rFonts w:ascii="Arial" w:eastAsia="Arial" w:hAnsi="Arial" w:cs="Arial"/>
          <w:sz w:val="20"/>
          <w:szCs w:val="20"/>
          <w:lang w:val="sl-SI"/>
        </w:rPr>
        <w:t>ih</w:t>
      </w:r>
      <w:r w:rsidRPr="00131198">
        <w:rPr>
          <w:rFonts w:ascii="Arial" w:eastAsia="Arial" w:hAnsi="Arial" w:cs="Arial"/>
          <w:sz w:val="20"/>
          <w:szCs w:val="20"/>
          <w:lang w:val="sl-SI"/>
        </w:rPr>
        <w:t xml:space="preserve"> in gasilsk</w:t>
      </w:r>
      <w:r w:rsidR="00185617" w:rsidRPr="00131198">
        <w:rPr>
          <w:rFonts w:ascii="Arial" w:eastAsia="Arial" w:hAnsi="Arial" w:cs="Arial"/>
          <w:sz w:val="20"/>
          <w:szCs w:val="20"/>
          <w:lang w:val="sl-SI"/>
        </w:rPr>
        <w:t>ih</w:t>
      </w:r>
      <w:r w:rsidRPr="00131198">
        <w:rPr>
          <w:rFonts w:ascii="Arial" w:eastAsia="Arial" w:hAnsi="Arial" w:cs="Arial"/>
          <w:sz w:val="20"/>
          <w:szCs w:val="20"/>
          <w:lang w:val="sl-SI"/>
        </w:rPr>
        <w:t xml:space="preserve"> vozil</w:t>
      </w:r>
      <w:r w:rsidR="00185617" w:rsidRPr="00131198">
        <w:rPr>
          <w:rFonts w:ascii="Arial" w:eastAsia="Arial" w:hAnsi="Arial" w:cs="Arial"/>
          <w:sz w:val="20"/>
          <w:szCs w:val="20"/>
          <w:lang w:val="sl-SI"/>
        </w:rPr>
        <w:t>ih</w:t>
      </w:r>
      <w:r w:rsidRPr="00131198">
        <w:rPr>
          <w:rFonts w:ascii="Arial" w:eastAsia="Arial" w:hAnsi="Arial" w:cs="Arial"/>
          <w:sz w:val="20"/>
          <w:szCs w:val="20"/>
          <w:lang w:val="sl-SI"/>
        </w:rPr>
        <w:t xml:space="preserve">, ki posredujejo na kraju nesreče zrakoplova. </w:t>
      </w:r>
      <w:r w:rsidR="00B35CA8" w:rsidRPr="00131198">
        <w:rPr>
          <w:rFonts w:ascii="Arial" w:eastAsia="Arial" w:hAnsi="Arial" w:cs="Arial"/>
          <w:sz w:val="20"/>
          <w:szCs w:val="20"/>
          <w:lang w:val="sl-SI"/>
        </w:rPr>
        <w:tab/>
      </w:r>
    </w:p>
    <w:p w14:paraId="4215A318" w14:textId="77777777" w:rsidR="00D3372A" w:rsidRPr="00131198" w:rsidRDefault="00D3372A" w:rsidP="00D56135">
      <w:pPr>
        <w:tabs>
          <w:tab w:val="left" w:pos="567"/>
        </w:tabs>
        <w:rPr>
          <w:rFonts w:ascii="Arial" w:eastAsia="Arial" w:hAnsi="Arial" w:cs="Arial"/>
          <w:sz w:val="20"/>
          <w:szCs w:val="20"/>
          <w:lang w:val="sl-SI"/>
        </w:rPr>
      </w:pPr>
    </w:p>
    <w:p w14:paraId="1C562105" w14:textId="06891AE9" w:rsidR="00D3372A" w:rsidRPr="00131198" w:rsidRDefault="00D3372A"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w:t>
      </w:r>
      <w:r w:rsidR="006133CB" w:rsidRPr="00131198">
        <w:rPr>
          <w:rFonts w:ascii="Arial" w:eastAsia="Arial" w:hAnsi="Arial" w:cs="Arial"/>
          <w:sz w:val="20"/>
          <w:szCs w:val="20"/>
          <w:lang w:val="sl-SI"/>
        </w:rPr>
        <w:t xml:space="preserve">Na aerodromu mora biti za ponovno polnjenje vozil reševalne in gasilske službe na voljo rezervna količina koncentrata za peno, in sicer v količini, ki ustreza dvakratniku </w:t>
      </w:r>
      <w:r w:rsidR="00683D16" w:rsidRPr="00131198">
        <w:rPr>
          <w:rFonts w:ascii="Arial" w:eastAsia="Arial" w:hAnsi="Arial" w:cs="Arial"/>
          <w:sz w:val="20"/>
          <w:szCs w:val="20"/>
          <w:lang w:val="sl-SI"/>
        </w:rPr>
        <w:t>potrebne količine koncentrata glede na količino vode iz Priloge 2 za posamezno reševalno in gasilsko kategorijo.</w:t>
      </w:r>
      <w:r w:rsidR="008144B1" w:rsidRPr="00131198">
        <w:rPr>
          <w:rFonts w:ascii="Arial" w:eastAsia="Arial" w:hAnsi="Arial" w:cs="Arial"/>
          <w:sz w:val="20"/>
          <w:szCs w:val="20"/>
          <w:lang w:val="sl-SI"/>
        </w:rPr>
        <w:t xml:space="preserve"> Če količina koncentrata, ki je na voljo na vozilih</w:t>
      </w:r>
      <w:r w:rsidR="00287D66" w:rsidRPr="00131198">
        <w:rPr>
          <w:rFonts w:ascii="Arial" w:eastAsia="Arial" w:hAnsi="Arial" w:cs="Arial"/>
          <w:sz w:val="20"/>
          <w:szCs w:val="20"/>
          <w:lang w:val="sl-SI"/>
        </w:rPr>
        <w:t>,</w:t>
      </w:r>
      <w:r w:rsidR="008144B1" w:rsidRPr="00131198">
        <w:rPr>
          <w:rFonts w:ascii="Arial" w:eastAsia="Arial" w:hAnsi="Arial" w:cs="Arial"/>
          <w:sz w:val="20"/>
          <w:szCs w:val="20"/>
          <w:lang w:val="sl-SI"/>
        </w:rPr>
        <w:t xml:space="preserve"> presega zahtevano količino</w:t>
      </w:r>
      <w:r w:rsidR="00287D66" w:rsidRPr="00131198">
        <w:rPr>
          <w:rFonts w:ascii="Arial" w:eastAsia="Arial" w:hAnsi="Arial" w:cs="Arial"/>
          <w:sz w:val="20"/>
          <w:szCs w:val="20"/>
          <w:lang w:val="sl-SI"/>
        </w:rPr>
        <w:t xml:space="preserve"> glede na </w:t>
      </w:r>
      <w:r w:rsidR="008144B1" w:rsidRPr="00131198">
        <w:rPr>
          <w:rFonts w:ascii="Arial" w:eastAsia="Arial" w:hAnsi="Arial" w:cs="Arial"/>
          <w:sz w:val="20"/>
          <w:szCs w:val="20"/>
          <w:lang w:val="sl-SI"/>
        </w:rPr>
        <w:t>Prilog</w:t>
      </w:r>
      <w:r w:rsidR="00287D66" w:rsidRPr="00131198">
        <w:rPr>
          <w:rFonts w:ascii="Arial" w:eastAsia="Arial" w:hAnsi="Arial" w:cs="Arial"/>
          <w:sz w:val="20"/>
          <w:szCs w:val="20"/>
          <w:lang w:val="sl-SI"/>
        </w:rPr>
        <w:t>o</w:t>
      </w:r>
      <w:r w:rsidR="008144B1" w:rsidRPr="00131198">
        <w:rPr>
          <w:rFonts w:ascii="Arial" w:eastAsia="Arial" w:hAnsi="Arial" w:cs="Arial"/>
          <w:sz w:val="20"/>
          <w:szCs w:val="20"/>
          <w:lang w:val="sl-SI"/>
        </w:rPr>
        <w:t xml:space="preserve"> 2, se ta presežek upošteva kot rezervna količina iz tega odstavka.</w:t>
      </w:r>
    </w:p>
    <w:p w14:paraId="7D4084BB" w14:textId="77777777" w:rsidR="000A0233" w:rsidRPr="00131198" w:rsidRDefault="000A0233" w:rsidP="00D56135">
      <w:pPr>
        <w:tabs>
          <w:tab w:val="left" w:pos="567"/>
        </w:tabs>
        <w:rPr>
          <w:rFonts w:ascii="Arial" w:eastAsia="Arial" w:hAnsi="Arial" w:cs="Arial"/>
          <w:sz w:val="20"/>
          <w:szCs w:val="20"/>
          <w:lang w:val="sl-SI"/>
        </w:rPr>
      </w:pPr>
    </w:p>
    <w:p w14:paraId="09E77482" w14:textId="0D9F1E52" w:rsidR="0085004E" w:rsidRPr="00131198" w:rsidRDefault="000A023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(3) Na aerodromu mora biti za ponovno polnjenje vozil reševalne in gasilske službe na voljo rezervna količina dodatnega sredstva za gašenje, in sicer v enaki količini, kot je navedena v Prilogi 2 za posamezno reševalno in gasilsko kategorijo ter ustrezna količina potisnega plina</w:t>
      </w:r>
      <w:r w:rsidR="0085004E" w:rsidRPr="00131198">
        <w:rPr>
          <w:rFonts w:ascii="Arial" w:eastAsia="Arial" w:hAnsi="Arial" w:cs="Arial"/>
          <w:sz w:val="20"/>
          <w:szCs w:val="20"/>
          <w:lang w:val="sl-SI"/>
        </w:rPr>
        <w:t>, potrebnega za uporabo dodatnega sredstva za gašenje.</w:t>
      </w:r>
      <w:r w:rsidR="004A4051" w:rsidRPr="00131198">
        <w:rPr>
          <w:rFonts w:ascii="Arial" w:eastAsia="Arial" w:hAnsi="Arial" w:cs="Arial"/>
          <w:sz w:val="20"/>
          <w:szCs w:val="20"/>
          <w:lang w:val="sl-SI"/>
        </w:rPr>
        <w:t xml:space="preserve"> Če se na aerodromu kategorije 1 ali 2 glavno sredstvo za gašenje nadomešča z dodatnim sredstvom za gašenje v skladu z </w:t>
      </w:r>
      <w:r w:rsidR="00287D66" w:rsidRPr="00131198">
        <w:rPr>
          <w:rFonts w:ascii="Arial" w:eastAsia="Arial" w:hAnsi="Arial" w:cs="Arial"/>
          <w:sz w:val="20"/>
          <w:szCs w:val="20"/>
          <w:lang w:val="sl-SI"/>
        </w:rPr>
        <w:t>tretjim</w:t>
      </w:r>
      <w:r w:rsidR="004A4051" w:rsidRPr="00131198">
        <w:rPr>
          <w:rFonts w:ascii="Arial" w:eastAsia="Arial" w:hAnsi="Arial" w:cs="Arial"/>
          <w:sz w:val="20"/>
          <w:szCs w:val="20"/>
          <w:lang w:val="sl-SI"/>
        </w:rPr>
        <w:t xml:space="preserve"> odstavkom </w:t>
      </w:r>
      <w:r w:rsidR="00272187" w:rsidRPr="00131198">
        <w:rPr>
          <w:rFonts w:ascii="Arial" w:eastAsia="Arial" w:hAnsi="Arial" w:cs="Arial"/>
          <w:sz w:val="20"/>
          <w:szCs w:val="20"/>
          <w:lang w:val="sl-SI"/>
        </w:rPr>
        <w:t>7</w:t>
      </w:r>
      <w:r w:rsidR="004A4051" w:rsidRPr="00131198">
        <w:rPr>
          <w:rFonts w:ascii="Arial" w:eastAsia="Arial" w:hAnsi="Arial" w:cs="Arial"/>
          <w:sz w:val="20"/>
          <w:szCs w:val="20"/>
          <w:lang w:val="sl-SI"/>
        </w:rPr>
        <w:t>.</w:t>
      </w:r>
      <w:r w:rsidR="00272187" w:rsidRPr="00131198">
        <w:rPr>
          <w:rFonts w:ascii="Arial" w:eastAsia="Arial" w:hAnsi="Arial" w:cs="Arial"/>
          <w:sz w:val="20"/>
          <w:szCs w:val="20"/>
          <w:lang w:val="sl-SI"/>
        </w:rPr>
        <w:t xml:space="preserve"> </w:t>
      </w:r>
      <w:r w:rsidR="004A4051" w:rsidRPr="00131198">
        <w:rPr>
          <w:rFonts w:ascii="Arial" w:eastAsia="Arial" w:hAnsi="Arial" w:cs="Arial"/>
          <w:sz w:val="20"/>
          <w:szCs w:val="20"/>
          <w:lang w:val="sl-SI"/>
        </w:rPr>
        <w:t>člen</w:t>
      </w:r>
      <w:r w:rsidR="00272187" w:rsidRPr="00131198">
        <w:rPr>
          <w:rFonts w:ascii="Arial" w:eastAsia="Arial" w:hAnsi="Arial" w:cs="Arial"/>
          <w:sz w:val="20"/>
          <w:szCs w:val="20"/>
          <w:lang w:val="sl-SI"/>
        </w:rPr>
        <w:t>a</w:t>
      </w:r>
      <w:r w:rsidR="00DD026F" w:rsidRPr="00131198">
        <w:rPr>
          <w:rFonts w:ascii="Arial" w:eastAsia="Arial" w:hAnsi="Arial" w:cs="Arial"/>
          <w:sz w:val="20"/>
          <w:szCs w:val="20"/>
          <w:lang w:val="sl-SI"/>
        </w:rPr>
        <w:t xml:space="preserve"> tega pravilnika</w:t>
      </w:r>
      <w:r w:rsidR="004A4051" w:rsidRPr="00131198">
        <w:rPr>
          <w:rFonts w:ascii="Arial" w:eastAsia="Arial" w:hAnsi="Arial" w:cs="Arial"/>
          <w:sz w:val="20"/>
          <w:szCs w:val="20"/>
          <w:lang w:val="sl-SI"/>
        </w:rPr>
        <w:t>, mora biti dodatno sredstvo za gašenje na voljo v dvakratniku količine, navedene v Prilogi 2.</w:t>
      </w:r>
    </w:p>
    <w:p w14:paraId="72607A29" w14:textId="77777777" w:rsidR="0085004E" w:rsidRPr="00131198" w:rsidRDefault="0085004E" w:rsidP="00D56135">
      <w:pPr>
        <w:tabs>
          <w:tab w:val="left" w:pos="567"/>
        </w:tabs>
        <w:rPr>
          <w:rFonts w:ascii="Arial" w:eastAsia="Arial" w:hAnsi="Arial" w:cs="Arial"/>
          <w:sz w:val="20"/>
          <w:szCs w:val="20"/>
          <w:lang w:val="sl-SI"/>
        </w:rPr>
      </w:pPr>
    </w:p>
    <w:p w14:paraId="05C2196A" w14:textId="385CDBE4" w:rsidR="000A0233" w:rsidRPr="00131198" w:rsidRDefault="0085004E"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(4) </w:t>
      </w:r>
      <w:r w:rsidR="00191405" w:rsidRPr="00131198">
        <w:rPr>
          <w:rFonts w:ascii="Arial" w:eastAsia="Arial" w:hAnsi="Arial" w:cs="Arial"/>
          <w:sz w:val="20"/>
          <w:szCs w:val="20"/>
          <w:lang w:val="sl-SI"/>
        </w:rPr>
        <w:t>Kadar ni mogoče zagot</w:t>
      </w:r>
      <w:r w:rsidR="002A323D" w:rsidRPr="00131198">
        <w:rPr>
          <w:rFonts w:ascii="Arial" w:eastAsia="Arial" w:hAnsi="Arial" w:cs="Arial"/>
          <w:sz w:val="20"/>
          <w:szCs w:val="20"/>
          <w:lang w:val="sl-SI"/>
        </w:rPr>
        <w:t>avljati pravočasnega nadomeščanja porabljenih zalog sredstev za gašenje</w:t>
      </w:r>
      <w:r w:rsidR="00287D66" w:rsidRPr="00131198">
        <w:rPr>
          <w:rFonts w:ascii="Arial" w:eastAsia="Arial" w:hAnsi="Arial" w:cs="Arial"/>
          <w:sz w:val="20"/>
          <w:szCs w:val="20"/>
          <w:lang w:val="sl-SI"/>
        </w:rPr>
        <w:t>,</w:t>
      </w:r>
      <w:r w:rsidR="002A323D" w:rsidRPr="00131198">
        <w:rPr>
          <w:rFonts w:ascii="Arial" w:eastAsia="Arial" w:hAnsi="Arial" w:cs="Arial"/>
          <w:sz w:val="20"/>
          <w:szCs w:val="20"/>
          <w:lang w:val="sl-SI"/>
        </w:rPr>
        <w:t xml:space="preserve"> morajo biti na aerodromu na voljo ustrezno večje rezervne količine sredstev za gašenje iz drugega in tretjega odstavka tega člena. Te količine se določijo na podlagi ocene tveganja, ki jo po potrebi izdela upravljavec javnega letališča.</w:t>
      </w:r>
    </w:p>
    <w:p w14:paraId="18756440" w14:textId="77777777" w:rsidR="00D3372A" w:rsidRPr="00131198" w:rsidRDefault="00D3372A" w:rsidP="00D56135">
      <w:pPr>
        <w:tabs>
          <w:tab w:val="left" w:pos="567"/>
        </w:tabs>
        <w:rPr>
          <w:rFonts w:ascii="Arial" w:eastAsia="Arial" w:hAnsi="Arial" w:cs="Arial"/>
          <w:sz w:val="20"/>
          <w:szCs w:val="20"/>
          <w:lang w:val="sl-SI"/>
        </w:rPr>
      </w:pPr>
    </w:p>
    <w:p w14:paraId="55D19976" w14:textId="77777777" w:rsidR="00B35CA8" w:rsidRPr="00131198" w:rsidRDefault="00B35CA8" w:rsidP="00D56135">
      <w:pPr>
        <w:tabs>
          <w:tab w:val="left" w:pos="567"/>
        </w:tabs>
        <w:rPr>
          <w:rFonts w:ascii="Arial" w:eastAsia="Arial" w:hAnsi="Arial" w:cs="Arial"/>
          <w:sz w:val="20"/>
          <w:szCs w:val="20"/>
          <w:lang w:val="sl-SI"/>
        </w:rPr>
      </w:pPr>
    </w:p>
    <w:p w14:paraId="652F2FCF" w14:textId="7F96FCCF" w:rsidR="00527567" w:rsidRPr="00131198" w:rsidRDefault="00216E0A" w:rsidP="00D56135">
      <w:pPr>
        <w:pStyle w:val="Naslov1"/>
        <w:tabs>
          <w:tab w:val="left" w:pos="567"/>
        </w:tabs>
        <w:spacing w:line="240" w:lineRule="auto"/>
        <w:ind w:left="0"/>
        <w:rPr>
          <w:rFonts w:eastAsia="Arial"/>
          <w:szCs w:val="20"/>
        </w:rPr>
      </w:pPr>
      <w:r w:rsidRPr="00131198">
        <w:rPr>
          <w:rFonts w:eastAsia="Arial"/>
          <w:szCs w:val="20"/>
        </w:rPr>
        <w:t xml:space="preserve">IV. </w:t>
      </w:r>
      <w:r w:rsidR="00FB2A8B" w:rsidRPr="00131198">
        <w:rPr>
          <w:rFonts w:eastAsia="Arial"/>
          <w:szCs w:val="20"/>
        </w:rPr>
        <w:t xml:space="preserve">VOZILA </w:t>
      </w:r>
      <w:r w:rsidR="00042BEC" w:rsidRPr="00131198">
        <w:rPr>
          <w:rFonts w:eastAsia="Arial"/>
          <w:szCs w:val="20"/>
        </w:rPr>
        <w:t xml:space="preserve">IN OPREMA </w:t>
      </w:r>
      <w:r w:rsidRPr="00131198">
        <w:rPr>
          <w:rFonts w:eastAsia="Arial"/>
          <w:szCs w:val="20"/>
        </w:rPr>
        <w:t xml:space="preserve">ZA REŠEVANJE IN </w:t>
      </w:r>
      <w:r w:rsidR="00FB2A8B" w:rsidRPr="00131198">
        <w:rPr>
          <w:rFonts w:eastAsia="Arial"/>
          <w:szCs w:val="20"/>
        </w:rPr>
        <w:t>GAŠENJE</w:t>
      </w:r>
    </w:p>
    <w:p w14:paraId="4D8E6669" w14:textId="77777777" w:rsidR="00F247F3" w:rsidRPr="00131198" w:rsidRDefault="00F247F3" w:rsidP="00D56135">
      <w:pPr>
        <w:tabs>
          <w:tab w:val="left" w:pos="567"/>
        </w:tabs>
        <w:rPr>
          <w:rFonts w:ascii="Arial" w:eastAsia="Arial" w:hAnsi="Arial" w:cs="Arial"/>
          <w:sz w:val="20"/>
          <w:szCs w:val="20"/>
          <w:lang w:val="sl-SI" w:eastAsia="sl-SI"/>
        </w:rPr>
      </w:pPr>
    </w:p>
    <w:p w14:paraId="5C7F6F6C" w14:textId="3F4C9FEB" w:rsidR="00B35CA8" w:rsidRPr="00131198" w:rsidRDefault="00DD026F" w:rsidP="00D56135">
      <w:pPr>
        <w:pStyle w:val="Naslov2"/>
        <w:tabs>
          <w:tab w:val="left" w:pos="567"/>
        </w:tabs>
        <w:spacing w:line="240" w:lineRule="auto"/>
        <w:ind w:left="0"/>
        <w:rPr>
          <w:rFonts w:eastAsia="Arial"/>
        </w:rPr>
      </w:pPr>
      <w:r w:rsidRPr="00131198">
        <w:rPr>
          <w:rFonts w:eastAsia="Arial"/>
        </w:rPr>
        <w:t>10</w:t>
      </w:r>
      <w:r w:rsidR="00B35CA8" w:rsidRPr="00131198">
        <w:rPr>
          <w:rFonts w:eastAsia="Arial"/>
        </w:rPr>
        <w:t>. člen</w:t>
      </w:r>
      <w:r w:rsidR="00B35CA8" w:rsidRPr="00131198">
        <w:rPr>
          <w:rFonts w:eastAsia="Arial"/>
        </w:rPr>
        <w:br/>
        <w:t>(</w:t>
      </w:r>
      <w:r w:rsidR="00CC264C" w:rsidRPr="00131198">
        <w:rPr>
          <w:rFonts w:eastAsia="Arial"/>
        </w:rPr>
        <w:t xml:space="preserve">število </w:t>
      </w:r>
      <w:r w:rsidR="00A35965" w:rsidRPr="00131198">
        <w:rPr>
          <w:rFonts w:eastAsia="Arial"/>
        </w:rPr>
        <w:t>vozil reševalne in gasilske službe</w:t>
      </w:r>
      <w:r w:rsidR="00B35CA8" w:rsidRPr="00131198">
        <w:rPr>
          <w:rFonts w:eastAsia="Arial"/>
        </w:rPr>
        <w:t>)</w:t>
      </w:r>
    </w:p>
    <w:p w14:paraId="1FE272DB" w14:textId="77777777" w:rsidR="00B35CA8" w:rsidRPr="00131198" w:rsidRDefault="00B35CA8" w:rsidP="00D56135">
      <w:pPr>
        <w:tabs>
          <w:tab w:val="left" w:pos="567"/>
        </w:tabs>
        <w:rPr>
          <w:rFonts w:ascii="Arial" w:eastAsia="Arial" w:hAnsi="Arial" w:cs="Arial"/>
          <w:sz w:val="20"/>
          <w:szCs w:val="20"/>
          <w:lang w:val="sl-SI" w:eastAsia="sl-SI"/>
        </w:rPr>
      </w:pPr>
    </w:p>
    <w:p w14:paraId="16B0E958" w14:textId="7EFF4A22" w:rsidR="005070F3"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r w:rsidR="00042BEC" w:rsidRPr="00131198">
        <w:rPr>
          <w:rFonts w:ascii="Arial" w:eastAsia="Arial" w:hAnsi="Arial" w:cs="Arial"/>
          <w:sz w:val="20"/>
          <w:szCs w:val="20"/>
          <w:lang w:val="sl-SI"/>
        </w:rPr>
        <w:t>U</w:t>
      </w:r>
      <w:r w:rsidR="005070F3" w:rsidRPr="00131198">
        <w:rPr>
          <w:rFonts w:ascii="Arial" w:eastAsia="Arial" w:hAnsi="Arial" w:cs="Arial"/>
          <w:sz w:val="20"/>
          <w:szCs w:val="20"/>
          <w:lang w:val="sl-SI"/>
        </w:rPr>
        <w:t>pravljavec javnega letališča zagotovi, da je</w:t>
      </w:r>
      <w:r w:rsidR="008C287D" w:rsidRPr="00131198">
        <w:rPr>
          <w:rFonts w:ascii="Arial" w:eastAsia="Arial" w:hAnsi="Arial" w:cs="Arial"/>
          <w:sz w:val="20"/>
          <w:szCs w:val="20"/>
          <w:lang w:val="sl-SI"/>
        </w:rPr>
        <w:t xml:space="preserve"> za učinkovito uporabo sredstev za gašenje iz prejšnjega poglavja, </w:t>
      </w:r>
      <w:r w:rsidR="005070F3" w:rsidRPr="00131198">
        <w:rPr>
          <w:rFonts w:ascii="Arial" w:eastAsia="Arial" w:hAnsi="Arial" w:cs="Arial"/>
          <w:sz w:val="20"/>
          <w:szCs w:val="20"/>
          <w:lang w:val="sl-SI"/>
        </w:rPr>
        <w:t xml:space="preserve">na voljo ustrezno število </w:t>
      </w:r>
      <w:r w:rsidR="00F13733" w:rsidRPr="00131198">
        <w:rPr>
          <w:rFonts w:ascii="Arial" w:eastAsia="Arial" w:hAnsi="Arial" w:cs="Arial"/>
          <w:sz w:val="20"/>
          <w:szCs w:val="20"/>
          <w:lang w:val="sl-SI"/>
        </w:rPr>
        <w:t xml:space="preserve">vozil </w:t>
      </w:r>
      <w:r w:rsidR="005070F3" w:rsidRPr="00131198">
        <w:rPr>
          <w:rFonts w:ascii="Arial" w:eastAsia="Arial" w:hAnsi="Arial" w:cs="Arial"/>
          <w:sz w:val="20"/>
          <w:szCs w:val="20"/>
          <w:lang w:val="sl-SI"/>
        </w:rPr>
        <w:t>reševaln</w:t>
      </w:r>
      <w:r w:rsidR="00F13733" w:rsidRPr="00131198">
        <w:rPr>
          <w:rFonts w:ascii="Arial" w:eastAsia="Arial" w:hAnsi="Arial" w:cs="Arial"/>
          <w:sz w:val="20"/>
          <w:szCs w:val="20"/>
          <w:lang w:val="sl-SI"/>
        </w:rPr>
        <w:t>e</w:t>
      </w:r>
      <w:r w:rsidR="005070F3" w:rsidRPr="00131198">
        <w:rPr>
          <w:rFonts w:ascii="Arial" w:eastAsia="Arial" w:hAnsi="Arial" w:cs="Arial"/>
          <w:sz w:val="20"/>
          <w:szCs w:val="20"/>
          <w:lang w:val="sl-SI"/>
        </w:rPr>
        <w:t xml:space="preserve"> in gasilsk</w:t>
      </w:r>
      <w:r w:rsidR="00F13733" w:rsidRPr="00131198">
        <w:rPr>
          <w:rFonts w:ascii="Arial" w:eastAsia="Arial" w:hAnsi="Arial" w:cs="Arial"/>
          <w:sz w:val="20"/>
          <w:szCs w:val="20"/>
          <w:lang w:val="sl-SI"/>
        </w:rPr>
        <w:t>e</w:t>
      </w:r>
      <w:r w:rsidR="005070F3" w:rsidRPr="00131198">
        <w:rPr>
          <w:rFonts w:ascii="Arial" w:eastAsia="Arial" w:hAnsi="Arial" w:cs="Arial"/>
          <w:sz w:val="20"/>
          <w:szCs w:val="20"/>
          <w:lang w:val="sl-SI"/>
        </w:rPr>
        <w:t xml:space="preserve"> </w:t>
      </w:r>
      <w:r w:rsidR="00F13733" w:rsidRPr="00131198">
        <w:rPr>
          <w:rFonts w:ascii="Arial" w:eastAsia="Arial" w:hAnsi="Arial" w:cs="Arial"/>
          <w:sz w:val="20"/>
          <w:szCs w:val="20"/>
          <w:lang w:val="sl-SI"/>
        </w:rPr>
        <w:t>službe</w:t>
      </w:r>
      <w:r w:rsidR="008C287D" w:rsidRPr="00131198">
        <w:rPr>
          <w:rFonts w:ascii="Arial" w:eastAsia="Arial" w:hAnsi="Arial" w:cs="Arial"/>
          <w:sz w:val="20"/>
          <w:szCs w:val="20"/>
          <w:lang w:val="sl-SI"/>
        </w:rPr>
        <w:t xml:space="preserve"> glede na reševalno in gasilsko kategorijo aerodroma</w:t>
      </w:r>
      <w:r w:rsidR="005070F3" w:rsidRPr="00131198">
        <w:rPr>
          <w:rFonts w:ascii="Arial" w:eastAsia="Arial" w:hAnsi="Arial" w:cs="Arial"/>
          <w:sz w:val="20"/>
          <w:szCs w:val="20"/>
          <w:lang w:val="sl-SI"/>
        </w:rPr>
        <w:t>, in sicer najmanj, kot je navedeno v spodnji tabeli:</w:t>
      </w:r>
    </w:p>
    <w:tbl>
      <w:tblPr>
        <w:tblStyle w:val="Tabelamrea"/>
        <w:tblW w:w="0" w:type="auto"/>
        <w:tblLook w:val="04A0" w:firstRow="1" w:lastRow="0" w:firstColumn="1" w:lastColumn="0" w:noHBand="0" w:noVBand="1"/>
      </w:tblPr>
      <w:tblGrid>
        <w:gridCol w:w="4606"/>
        <w:gridCol w:w="4606"/>
      </w:tblGrid>
      <w:tr w:rsidR="005070F3" w:rsidRPr="00131198" w14:paraId="586BFBB8" w14:textId="77777777" w:rsidTr="005070F3">
        <w:tc>
          <w:tcPr>
            <w:tcW w:w="4606" w:type="dxa"/>
            <w:shd w:val="clear" w:color="auto" w:fill="D9D9D9" w:themeFill="background1" w:themeFillShade="D9"/>
          </w:tcPr>
          <w:p w14:paraId="71B2AA85" w14:textId="79F0E712"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Reševalna in gasilska kategorija aerodroma</w:t>
            </w:r>
          </w:p>
        </w:tc>
        <w:tc>
          <w:tcPr>
            <w:tcW w:w="4606" w:type="dxa"/>
            <w:shd w:val="clear" w:color="auto" w:fill="D9D9D9" w:themeFill="background1" w:themeFillShade="D9"/>
          </w:tcPr>
          <w:p w14:paraId="6E449744" w14:textId="33481FFD"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Število vozil</w:t>
            </w:r>
          </w:p>
        </w:tc>
      </w:tr>
      <w:tr w:rsidR="005070F3" w:rsidRPr="00131198" w14:paraId="4FB17539" w14:textId="77777777" w:rsidTr="005070F3">
        <w:tc>
          <w:tcPr>
            <w:tcW w:w="4606" w:type="dxa"/>
          </w:tcPr>
          <w:p w14:paraId="41A4B0F6" w14:textId="6EA1D61C"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c>
          <w:tcPr>
            <w:tcW w:w="4606" w:type="dxa"/>
          </w:tcPr>
          <w:p w14:paraId="6625B584" w14:textId="74E6B5D9"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r>
      <w:tr w:rsidR="005070F3" w:rsidRPr="00131198" w14:paraId="1678D373" w14:textId="77777777" w:rsidTr="005070F3">
        <w:tc>
          <w:tcPr>
            <w:tcW w:w="4606" w:type="dxa"/>
          </w:tcPr>
          <w:p w14:paraId="65EAF79A" w14:textId="519FD493"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lastRenderedPageBreak/>
              <w:t>2</w:t>
            </w:r>
          </w:p>
        </w:tc>
        <w:tc>
          <w:tcPr>
            <w:tcW w:w="4606" w:type="dxa"/>
          </w:tcPr>
          <w:p w14:paraId="0229BE5E" w14:textId="51DB4609"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r>
      <w:tr w:rsidR="005070F3" w:rsidRPr="00131198" w14:paraId="7544BC5C" w14:textId="77777777" w:rsidTr="005070F3">
        <w:tc>
          <w:tcPr>
            <w:tcW w:w="4606" w:type="dxa"/>
          </w:tcPr>
          <w:p w14:paraId="34549834" w14:textId="7BAAF486"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3</w:t>
            </w:r>
          </w:p>
        </w:tc>
        <w:tc>
          <w:tcPr>
            <w:tcW w:w="4606" w:type="dxa"/>
          </w:tcPr>
          <w:p w14:paraId="2C5FE0ED" w14:textId="641A9904"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r>
      <w:tr w:rsidR="005070F3" w:rsidRPr="00131198" w14:paraId="5C78BCE6" w14:textId="77777777" w:rsidTr="005070F3">
        <w:tc>
          <w:tcPr>
            <w:tcW w:w="4606" w:type="dxa"/>
          </w:tcPr>
          <w:p w14:paraId="68FB1493" w14:textId="6873B2D0"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4</w:t>
            </w:r>
          </w:p>
        </w:tc>
        <w:tc>
          <w:tcPr>
            <w:tcW w:w="4606" w:type="dxa"/>
          </w:tcPr>
          <w:p w14:paraId="03512EB0" w14:textId="6B6D0ECF"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r>
      <w:tr w:rsidR="005070F3" w:rsidRPr="00131198" w14:paraId="7AAFDF7B" w14:textId="77777777" w:rsidTr="005070F3">
        <w:tc>
          <w:tcPr>
            <w:tcW w:w="4606" w:type="dxa"/>
          </w:tcPr>
          <w:p w14:paraId="3CC6998C" w14:textId="7125CCE0"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5</w:t>
            </w:r>
          </w:p>
        </w:tc>
        <w:tc>
          <w:tcPr>
            <w:tcW w:w="4606" w:type="dxa"/>
          </w:tcPr>
          <w:p w14:paraId="29FD6F9F" w14:textId="51DE0BAA"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w:t>
            </w:r>
          </w:p>
        </w:tc>
      </w:tr>
      <w:tr w:rsidR="005070F3" w:rsidRPr="00131198" w14:paraId="34DA16EE" w14:textId="77777777" w:rsidTr="005070F3">
        <w:tc>
          <w:tcPr>
            <w:tcW w:w="4606" w:type="dxa"/>
          </w:tcPr>
          <w:p w14:paraId="414114FC" w14:textId="5231ACAD"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6</w:t>
            </w:r>
          </w:p>
        </w:tc>
        <w:tc>
          <w:tcPr>
            <w:tcW w:w="4606" w:type="dxa"/>
          </w:tcPr>
          <w:p w14:paraId="78CEE953" w14:textId="4E726B53"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2</w:t>
            </w:r>
          </w:p>
        </w:tc>
      </w:tr>
      <w:tr w:rsidR="005070F3" w:rsidRPr="00131198" w14:paraId="022E0B4A" w14:textId="77777777" w:rsidTr="005070F3">
        <w:tc>
          <w:tcPr>
            <w:tcW w:w="4606" w:type="dxa"/>
          </w:tcPr>
          <w:p w14:paraId="626252A2" w14:textId="56BA5A10"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7</w:t>
            </w:r>
          </w:p>
        </w:tc>
        <w:tc>
          <w:tcPr>
            <w:tcW w:w="4606" w:type="dxa"/>
          </w:tcPr>
          <w:p w14:paraId="710905BD" w14:textId="168C1E94"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2</w:t>
            </w:r>
          </w:p>
        </w:tc>
      </w:tr>
      <w:tr w:rsidR="005070F3" w:rsidRPr="00131198" w14:paraId="43AB8F18" w14:textId="77777777" w:rsidTr="005070F3">
        <w:tc>
          <w:tcPr>
            <w:tcW w:w="4606" w:type="dxa"/>
          </w:tcPr>
          <w:p w14:paraId="0CBF554E" w14:textId="461E0342"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8</w:t>
            </w:r>
          </w:p>
        </w:tc>
        <w:tc>
          <w:tcPr>
            <w:tcW w:w="4606" w:type="dxa"/>
          </w:tcPr>
          <w:p w14:paraId="23385898" w14:textId="187DDBED"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3</w:t>
            </w:r>
          </w:p>
        </w:tc>
      </w:tr>
      <w:tr w:rsidR="005070F3" w:rsidRPr="00131198" w14:paraId="41B0E956" w14:textId="77777777" w:rsidTr="005070F3">
        <w:tc>
          <w:tcPr>
            <w:tcW w:w="4606" w:type="dxa"/>
          </w:tcPr>
          <w:p w14:paraId="5CD245EC" w14:textId="086FE6F4"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9</w:t>
            </w:r>
          </w:p>
        </w:tc>
        <w:tc>
          <w:tcPr>
            <w:tcW w:w="4606" w:type="dxa"/>
          </w:tcPr>
          <w:p w14:paraId="09D168DF" w14:textId="2F6AC381"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3</w:t>
            </w:r>
          </w:p>
        </w:tc>
      </w:tr>
      <w:tr w:rsidR="005070F3" w:rsidRPr="00131198" w14:paraId="3C89112C" w14:textId="77777777" w:rsidTr="005070F3">
        <w:tc>
          <w:tcPr>
            <w:tcW w:w="4606" w:type="dxa"/>
          </w:tcPr>
          <w:p w14:paraId="250E4BC0" w14:textId="60ECBB9F"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10</w:t>
            </w:r>
          </w:p>
        </w:tc>
        <w:tc>
          <w:tcPr>
            <w:tcW w:w="4606" w:type="dxa"/>
          </w:tcPr>
          <w:p w14:paraId="307CBDC6" w14:textId="2DDAEC61" w:rsidR="005070F3" w:rsidRPr="00131198" w:rsidRDefault="005070F3" w:rsidP="00D56135">
            <w:pPr>
              <w:tabs>
                <w:tab w:val="left" w:pos="567"/>
              </w:tabs>
              <w:jc w:val="center"/>
              <w:rPr>
                <w:rFonts w:ascii="Arial" w:eastAsia="Arial" w:hAnsi="Arial" w:cs="Arial"/>
                <w:sz w:val="20"/>
                <w:szCs w:val="20"/>
              </w:rPr>
            </w:pPr>
            <w:r w:rsidRPr="00131198">
              <w:rPr>
                <w:rFonts w:ascii="Arial" w:eastAsia="Arial" w:hAnsi="Arial" w:cs="Arial"/>
                <w:sz w:val="20"/>
                <w:szCs w:val="20"/>
              </w:rPr>
              <w:t>3</w:t>
            </w:r>
          </w:p>
        </w:tc>
      </w:tr>
    </w:tbl>
    <w:p w14:paraId="4D5CEF42" w14:textId="3E8BCEEB" w:rsidR="00B35CA8" w:rsidRPr="00131198" w:rsidRDefault="00B35CA8" w:rsidP="00D56135">
      <w:pPr>
        <w:tabs>
          <w:tab w:val="left" w:pos="567"/>
        </w:tabs>
        <w:rPr>
          <w:rFonts w:ascii="Arial" w:eastAsia="Arial" w:hAnsi="Arial" w:cs="Arial"/>
          <w:sz w:val="20"/>
          <w:szCs w:val="20"/>
          <w:lang w:val="sl-SI"/>
        </w:rPr>
      </w:pPr>
    </w:p>
    <w:p w14:paraId="0D50D90D" w14:textId="6377F5B4" w:rsidR="00B35CA8" w:rsidRPr="00131198" w:rsidRDefault="00DD026F" w:rsidP="00D56135">
      <w:pPr>
        <w:pStyle w:val="Naslov2"/>
        <w:tabs>
          <w:tab w:val="left" w:pos="567"/>
        </w:tabs>
        <w:spacing w:line="240" w:lineRule="auto"/>
        <w:ind w:left="0"/>
        <w:rPr>
          <w:rFonts w:eastAsia="Arial"/>
        </w:rPr>
      </w:pPr>
      <w:r w:rsidRPr="00131198">
        <w:rPr>
          <w:rFonts w:eastAsia="Arial"/>
        </w:rPr>
        <w:t>11</w:t>
      </w:r>
      <w:r w:rsidR="00B35CA8" w:rsidRPr="00131198">
        <w:rPr>
          <w:rFonts w:eastAsia="Arial"/>
        </w:rPr>
        <w:t>. člen</w:t>
      </w:r>
      <w:r w:rsidR="00B35CA8" w:rsidRPr="00131198">
        <w:rPr>
          <w:rFonts w:eastAsia="Arial"/>
        </w:rPr>
        <w:br/>
        <w:t xml:space="preserve">(lastnosti </w:t>
      </w:r>
      <w:r w:rsidR="00CC264C" w:rsidRPr="00131198">
        <w:rPr>
          <w:rFonts w:eastAsia="Arial"/>
        </w:rPr>
        <w:t xml:space="preserve">vozil </w:t>
      </w:r>
      <w:r w:rsidR="00B35CA8" w:rsidRPr="00131198">
        <w:rPr>
          <w:rFonts w:eastAsia="Arial"/>
        </w:rPr>
        <w:t>reševaln</w:t>
      </w:r>
      <w:r w:rsidR="00CC264C" w:rsidRPr="00131198">
        <w:rPr>
          <w:rFonts w:eastAsia="Arial"/>
        </w:rPr>
        <w:t>e in</w:t>
      </w:r>
      <w:r w:rsidR="00B35CA8" w:rsidRPr="00131198">
        <w:rPr>
          <w:rFonts w:eastAsia="Arial"/>
        </w:rPr>
        <w:t xml:space="preserve"> gasilsk</w:t>
      </w:r>
      <w:r w:rsidR="00CC264C" w:rsidRPr="00131198">
        <w:rPr>
          <w:rFonts w:eastAsia="Arial"/>
        </w:rPr>
        <w:t>e</w:t>
      </w:r>
      <w:r w:rsidR="00B35CA8" w:rsidRPr="00131198">
        <w:rPr>
          <w:rFonts w:eastAsia="Arial"/>
        </w:rPr>
        <w:t xml:space="preserve"> </w:t>
      </w:r>
      <w:r w:rsidR="00CC264C" w:rsidRPr="00131198">
        <w:rPr>
          <w:rFonts w:eastAsia="Arial"/>
        </w:rPr>
        <w:t>službe</w:t>
      </w:r>
      <w:r w:rsidR="00B35CA8" w:rsidRPr="00131198">
        <w:rPr>
          <w:rFonts w:eastAsia="Arial"/>
        </w:rPr>
        <w:t>)</w:t>
      </w:r>
    </w:p>
    <w:p w14:paraId="71A38623" w14:textId="77777777" w:rsidR="00B35CA8" w:rsidRPr="00131198" w:rsidRDefault="00B35CA8" w:rsidP="00D56135">
      <w:pPr>
        <w:tabs>
          <w:tab w:val="left" w:pos="567"/>
        </w:tabs>
        <w:rPr>
          <w:rFonts w:ascii="Arial" w:eastAsia="Arial" w:hAnsi="Arial" w:cs="Arial"/>
          <w:sz w:val="20"/>
          <w:szCs w:val="20"/>
          <w:lang w:val="sl-SI" w:eastAsia="sl-SI"/>
        </w:rPr>
      </w:pPr>
    </w:p>
    <w:p w14:paraId="295DD252" w14:textId="2E88BFCB"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Reševaln</w:t>
      </w:r>
      <w:r w:rsidR="00042BEC" w:rsidRPr="00131198">
        <w:rPr>
          <w:rFonts w:ascii="Arial" w:eastAsia="Arial" w:hAnsi="Arial" w:cs="Arial"/>
          <w:sz w:val="20"/>
          <w:szCs w:val="20"/>
          <w:lang w:val="sl-SI"/>
        </w:rPr>
        <w:t>a in</w:t>
      </w:r>
      <w:r w:rsidRPr="00131198">
        <w:rPr>
          <w:rFonts w:ascii="Arial" w:eastAsia="Arial" w:hAnsi="Arial" w:cs="Arial"/>
          <w:sz w:val="20"/>
          <w:szCs w:val="20"/>
          <w:lang w:val="sl-SI"/>
        </w:rPr>
        <w:t xml:space="preserve"> gasilska vozila iz prejšnjega člena morajo imeti </w:t>
      </w:r>
      <w:r w:rsidR="00042BEC" w:rsidRPr="00131198">
        <w:rPr>
          <w:rFonts w:ascii="Arial" w:eastAsia="Arial" w:hAnsi="Arial" w:cs="Arial"/>
          <w:sz w:val="20"/>
          <w:szCs w:val="20"/>
          <w:lang w:val="sl-SI"/>
        </w:rPr>
        <w:t xml:space="preserve">najmanj </w:t>
      </w:r>
      <w:r w:rsidRPr="00131198">
        <w:rPr>
          <w:rFonts w:ascii="Arial" w:eastAsia="Arial" w:hAnsi="Arial" w:cs="Arial"/>
          <w:sz w:val="20"/>
          <w:szCs w:val="20"/>
          <w:lang w:val="sl-SI"/>
        </w:rPr>
        <w:t xml:space="preserve">naslednje </w:t>
      </w:r>
      <w:r w:rsidR="00042BEC" w:rsidRPr="00131198">
        <w:rPr>
          <w:rFonts w:ascii="Arial" w:eastAsia="Arial" w:hAnsi="Arial" w:cs="Arial"/>
          <w:sz w:val="20"/>
          <w:szCs w:val="20"/>
          <w:lang w:val="sl-SI"/>
        </w:rPr>
        <w:t>značilnosti</w:t>
      </w:r>
      <w:r w:rsidRPr="00131198">
        <w:rPr>
          <w:rFonts w:ascii="Arial" w:eastAsia="Arial" w:hAnsi="Arial" w:cs="Arial"/>
          <w:sz w:val="20"/>
          <w:szCs w:val="20"/>
          <w:lang w:val="sl-SI"/>
        </w:rPr>
        <w:t>:</w:t>
      </w:r>
    </w:p>
    <w:tbl>
      <w:tblPr>
        <w:tblStyle w:val="Tabelamrea"/>
        <w:tblW w:w="0" w:type="auto"/>
        <w:tblLook w:val="04A0" w:firstRow="1" w:lastRow="0" w:firstColumn="1" w:lastColumn="0" w:noHBand="0" w:noVBand="1"/>
      </w:tblPr>
      <w:tblGrid>
        <w:gridCol w:w="3794"/>
        <w:gridCol w:w="2693"/>
        <w:gridCol w:w="2725"/>
      </w:tblGrid>
      <w:tr w:rsidR="00042BEC" w:rsidRPr="00131198" w14:paraId="751A3509" w14:textId="77777777" w:rsidTr="009B0225">
        <w:tc>
          <w:tcPr>
            <w:tcW w:w="3794" w:type="dxa"/>
            <w:shd w:val="clear" w:color="auto" w:fill="D9D9D9" w:themeFill="background1" w:themeFillShade="D9"/>
          </w:tcPr>
          <w:p w14:paraId="075B67C5" w14:textId="015F720D" w:rsidR="00042BEC" w:rsidRPr="00131198" w:rsidRDefault="00042BEC" w:rsidP="00D56135">
            <w:pPr>
              <w:tabs>
                <w:tab w:val="left" w:pos="567"/>
              </w:tabs>
              <w:rPr>
                <w:rFonts w:ascii="Arial" w:eastAsia="Arial" w:hAnsi="Arial" w:cs="Arial"/>
                <w:sz w:val="20"/>
                <w:szCs w:val="20"/>
              </w:rPr>
            </w:pPr>
            <w:r w:rsidRPr="00131198">
              <w:rPr>
                <w:rFonts w:ascii="Arial" w:eastAsia="Arial" w:hAnsi="Arial" w:cs="Arial"/>
                <w:sz w:val="20"/>
                <w:szCs w:val="20"/>
              </w:rPr>
              <w:t>Značilnost vozila</w:t>
            </w:r>
          </w:p>
        </w:tc>
        <w:tc>
          <w:tcPr>
            <w:tcW w:w="2693" w:type="dxa"/>
            <w:shd w:val="clear" w:color="auto" w:fill="D9D9D9" w:themeFill="background1" w:themeFillShade="D9"/>
          </w:tcPr>
          <w:p w14:paraId="4F9D7307" w14:textId="77777777" w:rsidR="0098474C" w:rsidRPr="00131198" w:rsidRDefault="009B0225" w:rsidP="00D56135">
            <w:pPr>
              <w:tabs>
                <w:tab w:val="left" w:pos="567"/>
              </w:tabs>
              <w:jc w:val="left"/>
              <w:rPr>
                <w:rFonts w:ascii="Arial" w:eastAsia="Arial" w:hAnsi="Arial" w:cs="Arial"/>
                <w:sz w:val="20"/>
                <w:szCs w:val="20"/>
              </w:rPr>
            </w:pPr>
            <w:r w:rsidRPr="00131198">
              <w:rPr>
                <w:rFonts w:ascii="Arial" w:eastAsia="Arial" w:hAnsi="Arial" w:cs="Arial"/>
                <w:sz w:val="20"/>
                <w:szCs w:val="20"/>
              </w:rPr>
              <w:t xml:space="preserve">Vozila kapacitete </w:t>
            </w:r>
          </w:p>
          <w:p w14:paraId="58A89E32" w14:textId="6985DDDE" w:rsidR="00042BEC" w:rsidRPr="00131198" w:rsidRDefault="009B0225" w:rsidP="00D56135">
            <w:pPr>
              <w:tabs>
                <w:tab w:val="left" w:pos="567"/>
              </w:tabs>
              <w:jc w:val="left"/>
              <w:rPr>
                <w:rFonts w:ascii="Arial" w:eastAsia="Arial" w:hAnsi="Arial" w:cs="Arial"/>
                <w:sz w:val="20"/>
                <w:szCs w:val="20"/>
              </w:rPr>
            </w:pPr>
            <w:r w:rsidRPr="00131198">
              <w:rPr>
                <w:rFonts w:ascii="Arial" w:eastAsia="Arial" w:hAnsi="Arial" w:cs="Arial"/>
                <w:sz w:val="20"/>
                <w:szCs w:val="20"/>
              </w:rPr>
              <w:t>do 4500 litrov</w:t>
            </w:r>
          </w:p>
        </w:tc>
        <w:tc>
          <w:tcPr>
            <w:tcW w:w="2725" w:type="dxa"/>
            <w:shd w:val="clear" w:color="auto" w:fill="D9D9D9" w:themeFill="background1" w:themeFillShade="D9"/>
          </w:tcPr>
          <w:p w14:paraId="0D289666" w14:textId="77777777" w:rsidR="0098474C" w:rsidRPr="00131198" w:rsidRDefault="009B0225" w:rsidP="00D56135">
            <w:pPr>
              <w:tabs>
                <w:tab w:val="left" w:pos="567"/>
              </w:tabs>
              <w:jc w:val="left"/>
              <w:rPr>
                <w:rFonts w:ascii="Arial" w:eastAsia="Arial" w:hAnsi="Arial" w:cs="Arial"/>
                <w:sz w:val="20"/>
                <w:szCs w:val="20"/>
              </w:rPr>
            </w:pPr>
            <w:r w:rsidRPr="00131198">
              <w:rPr>
                <w:rFonts w:ascii="Arial" w:eastAsia="Arial" w:hAnsi="Arial" w:cs="Arial"/>
                <w:sz w:val="20"/>
                <w:szCs w:val="20"/>
              </w:rPr>
              <w:t xml:space="preserve">Vozila kapacitete </w:t>
            </w:r>
          </w:p>
          <w:p w14:paraId="57C9D5C1" w14:textId="6652AFA1" w:rsidR="00042BEC" w:rsidRPr="00131198" w:rsidRDefault="009B0225" w:rsidP="00D56135">
            <w:pPr>
              <w:tabs>
                <w:tab w:val="left" w:pos="567"/>
              </w:tabs>
              <w:jc w:val="left"/>
              <w:rPr>
                <w:rFonts w:ascii="Arial" w:eastAsia="Arial" w:hAnsi="Arial" w:cs="Arial"/>
                <w:sz w:val="20"/>
                <w:szCs w:val="20"/>
              </w:rPr>
            </w:pPr>
            <w:r w:rsidRPr="00131198">
              <w:rPr>
                <w:rFonts w:ascii="Arial" w:eastAsia="Arial" w:hAnsi="Arial" w:cs="Arial"/>
                <w:sz w:val="20"/>
                <w:szCs w:val="20"/>
              </w:rPr>
              <w:t>nad 4500 litrov</w:t>
            </w:r>
          </w:p>
        </w:tc>
      </w:tr>
      <w:tr w:rsidR="009B0225" w:rsidRPr="00131198" w14:paraId="3385450E" w14:textId="77777777" w:rsidTr="009B0225">
        <w:tc>
          <w:tcPr>
            <w:tcW w:w="3794" w:type="dxa"/>
          </w:tcPr>
          <w:p w14:paraId="09719801" w14:textId="1987E4F7"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Vodni/penilni top</w:t>
            </w:r>
          </w:p>
        </w:tc>
        <w:tc>
          <w:tcPr>
            <w:tcW w:w="2693" w:type="dxa"/>
          </w:tcPr>
          <w:p w14:paraId="65E10A0B" w14:textId="67A13F9A" w:rsidR="009B0225" w:rsidRPr="00131198" w:rsidRDefault="009B0225" w:rsidP="00D56135">
            <w:pPr>
              <w:tabs>
                <w:tab w:val="left" w:pos="567"/>
              </w:tabs>
              <w:jc w:val="left"/>
              <w:rPr>
                <w:rFonts w:ascii="Arial" w:eastAsia="Arial" w:hAnsi="Arial" w:cs="Arial"/>
                <w:sz w:val="20"/>
                <w:szCs w:val="20"/>
              </w:rPr>
            </w:pPr>
            <w:r w:rsidRPr="00131198">
              <w:rPr>
                <w:rFonts w:ascii="Arial" w:hAnsi="Arial" w:cs="Arial"/>
                <w:sz w:val="20"/>
                <w:szCs w:val="20"/>
              </w:rPr>
              <w:t xml:space="preserve">Izbirno za kategoriji 1 in 2; </w:t>
            </w:r>
            <w:r w:rsidR="0098474C" w:rsidRPr="00131198">
              <w:rPr>
                <w:rFonts w:ascii="Arial" w:hAnsi="Arial" w:cs="Arial"/>
                <w:sz w:val="20"/>
                <w:szCs w:val="20"/>
              </w:rPr>
              <w:t>zahtevano</w:t>
            </w:r>
            <w:r w:rsidRPr="00131198">
              <w:rPr>
                <w:rFonts w:ascii="Arial" w:hAnsi="Arial" w:cs="Arial"/>
                <w:sz w:val="20"/>
                <w:szCs w:val="20"/>
              </w:rPr>
              <w:t xml:space="preserve"> za kategorije 3 do 9</w:t>
            </w:r>
          </w:p>
        </w:tc>
        <w:tc>
          <w:tcPr>
            <w:tcW w:w="2725" w:type="dxa"/>
          </w:tcPr>
          <w:p w14:paraId="054B443B" w14:textId="374CB7A4"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r>
      <w:tr w:rsidR="009B0225" w:rsidRPr="00131198" w14:paraId="15916655" w14:textId="77777777" w:rsidTr="009B0225">
        <w:tc>
          <w:tcPr>
            <w:tcW w:w="3794" w:type="dxa"/>
          </w:tcPr>
          <w:p w14:paraId="1AB6F7B7" w14:textId="0E6E34C4"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Zmogljivost topa</w:t>
            </w:r>
          </w:p>
        </w:tc>
        <w:tc>
          <w:tcPr>
            <w:tcW w:w="2693" w:type="dxa"/>
          </w:tcPr>
          <w:p w14:paraId="7849E1D9" w14:textId="2B39F1A8"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Veliki pretok</w:t>
            </w:r>
          </w:p>
        </w:tc>
        <w:tc>
          <w:tcPr>
            <w:tcW w:w="2725" w:type="dxa"/>
          </w:tcPr>
          <w:p w14:paraId="456A2EC7" w14:textId="130839B7"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Veliki in mali pretok</w:t>
            </w:r>
          </w:p>
        </w:tc>
      </w:tr>
      <w:tr w:rsidR="009B0225" w:rsidRPr="00131198" w14:paraId="32F0371F" w14:textId="77777777" w:rsidTr="009B0225">
        <w:tc>
          <w:tcPr>
            <w:tcW w:w="3794" w:type="dxa"/>
          </w:tcPr>
          <w:p w14:paraId="060F7CC9" w14:textId="2C329C93" w:rsidR="009B0225" w:rsidRPr="00131198" w:rsidRDefault="009B0225" w:rsidP="00D56135">
            <w:pPr>
              <w:tabs>
                <w:tab w:val="left" w:pos="567"/>
              </w:tabs>
              <w:jc w:val="left"/>
              <w:rPr>
                <w:rFonts w:ascii="Arial" w:eastAsia="Arial" w:hAnsi="Arial" w:cs="Arial"/>
                <w:sz w:val="20"/>
                <w:szCs w:val="20"/>
              </w:rPr>
            </w:pPr>
            <w:r w:rsidRPr="00131198">
              <w:rPr>
                <w:rFonts w:ascii="Arial" w:hAnsi="Arial" w:cs="Arial"/>
                <w:sz w:val="20"/>
                <w:szCs w:val="20"/>
              </w:rPr>
              <w:t>Doseg</w:t>
            </w:r>
            <w:r w:rsidR="0098474C" w:rsidRPr="00131198">
              <w:rPr>
                <w:rFonts w:ascii="Arial" w:hAnsi="Arial" w:cs="Arial"/>
                <w:sz w:val="20"/>
                <w:szCs w:val="20"/>
              </w:rPr>
              <w:t xml:space="preserve"> topa</w:t>
            </w:r>
          </w:p>
        </w:tc>
        <w:tc>
          <w:tcPr>
            <w:tcW w:w="2693" w:type="dxa"/>
          </w:tcPr>
          <w:p w14:paraId="1B32DD73" w14:textId="0043BA03"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Ustrezen najdaljšemu zrakoplovu</w:t>
            </w:r>
          </w:p>
        </w:tc>
        <w:tc>
          <w:tcPr>
            <w:tcW w:w="2725" w:type="dxa"/>
          </w:tcPr>
          <w:p w14:paraId="0966419F" w14:textId="57731DBC" w:rsidR="009B0225"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Ustrezen najdaljšemu zrakoplovu</w:t>
            </w:r>
          </w:p>
        </w:tc>
      </w:tr>
      <w:tr w:rsidR="0098474C" w:rsidRPr="00131198" w14:paraId="47AC318B" w14:textId="77777777" w:rsidTr="009B0225">
        <w:tc>
          <w:tcPr>
            <w:tcW w:w="3794" w:type="dxa"/>
          </w:tcPr>
          <w:p w14:paraId="52B1A288" w14:textId="53D0F67B"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Ročne gasilske cevi</w:t>
            </w:r>
          </w:p>
        </w:tc>
        <w:tc>
          <w:tcPr>
            <w:tcW w:w="2693" w:type="dxa"/>
          </w:tcPr>
          <w:p w14:paraId="03B5146D" w14:textId="47C1A33F"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c>
          <w:tcPr>
            <w:tcW w:w="2725" w:type="dxa"/>
          </w:tcPr>
          <w:p w14:paraId="54DD44FB" w14:textId="59C2D6E2"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r>
      <w:tr w:rsidR="0098474C" w:rsidRPr="00131198" w14:paraId="275B9988" w14:textId="77777777" w:rsidTr="009B0225">
        <w:tc>
          <w:tcPr>
            <w:tcW w:w="3794" w:type="dxa"/>
          </w:tcPr>
          <w:p w14:paraId="38562B54" w14:textId="16B0FB81" w:rsidR="0098474C" w:rsidRPr="00131198" w:rsidRDefault="00C57C3A" w:rsidP="00D56135">
            <w:pPr>
              <w:tabs>
                <w:tab w:val="left" w:pos="567"/>
              </w:tabs>
              <w:jc w:val="left"/>
              <w:rPr>
                <w:rFonts w:ascii="Arial" w:eastAsia="Arial" w:hAnsi="Arial" w:cs="Arial"/>
                <w:sz w:val="20"/>
                <w:szCs w:val="20"/>
              </w:rPr>
            </w:pPr>
            <w:r w:rsidRPr="00131198">
              <w:rPr>
                <w:rFonts w:ascii="Arial" w:hAnsi="Arial" w:cs="Arial"/>
                <w:sz w:val="20"/>
                <w:szCs w:val="20"/>
              </w:rPr>
              <w:t>Razpršilne šobe pod vozilom</w:t>
            </w:r>
          </w:p>
        </w:tc>
        <w:tc>
          <w:tcPr>
            <w:tcW w:w="2693" w:type="dxa"/>
          </w:tcPr>
          <w:p w14:paraId="5CC8F73A" w14:textId="213ADB9A" w:rsidR="0098474C" w:rsidRPr="00131198" w:rsidRDefault="00C57C3A" w:rsidP="00D56135">
            <w:pPr>
              <w:tabs>
                <w:tab w:val="left" w:pos="567"/>
              </w:tabs>
              <w:jc w:val="left"/>
              <w:rPr>
                <w:rFonts w:ascii="Arial" w:eastAsia="Arial" w:hAnsi="Arial" w:cs="Arial"/>
                <w:sz w:val="20"/>
                <w:szCs w:val="20"/>
              </w:rPr>
            </w:pPr>
            <w:r w:rsidRPr="00131198">
              <w:rPr>
                <w:rFonts w:ascii="Arial" w:hAnsi="Arial" w:cs="Arial"/>
                <w:sz w:val="20"/>
                <w:szCs w:val="20"/>
              </w:rPr>
              <w:t>Izbirno</w:t>
            </w:r>
          </w:p>
        </w:tc>
        <w:tc>
          <w:tcPr>
            <w:tcW w:w="2725" w:type="dxa"/>
          </w:tcPr>
          <w:p w14:paraId="24C15160" w14:textId="55A855CB"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r>
      <w:tr w:rsidR="0098474C" w:rsidRPr="00131198" w14:paraId="27155862" w14:textId="77777777" w:rsidTr="009B0225">
        <w:tc>
          <w:tcPr>
            <w:tcW w:w="3794" w:type="dxa"/>
          </w:tcPr>
          <w:p w14:paraId="461CD4C4" w14:textId="4C33C01B"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Sprednji top</w:t>
            </w:r>
          </w:p>
        </w:tc>
        <w:tc>
          <w:tcPr>
            <w:tcW w:w="2693" w:type="dxa"/>
          </w:tcPr>
          <w:p w14:paraId="5B1B32DA" w14:textId="6FC44A32" w:rsidR="0098474C" w:rsidRPr="00131198" w:rsidRDefault="00C57C3A" w:rsidP="00D56135">
            <w:pPr>
              <w:tabs>
                <w:tab w:val="left" w:pos="567"/>
              </w:tabs>
              <w:jc w:val="left"/>
              <w:rPr>
                <w:rFonts w:ascii="Arial" w:eastAsia="Arial" w:hAnsi="Arial" w:cs="Arial"/>
                <w:sz w:val="20"/>
                <w:szCs w:val="20"/>
              </w:rPr>
            </w:pPr>
            <w:r w:rsidRPr="00131198">
              <w:rPr>
                <w:rFonts w:ascii="Arial" w:hAnsi="Arial" w:cs="Arial"/>
                <w:sz w:val="20"/>
                <w:szCs w:val="20"/>
              </w:rPr>
              <w:t>Izbirno</w:t>
            </w:r>
          </w:p>
        </w:tc>
        <w:tc>
          <w:tcPr>
            <w:tcW w:w="2725" w:type="dxa"/>
          </w:tcPr>
          <w:p w14:paraId="3D7AB242" w14:textId="5D2C1177" w:rsidR="0098474C" w:rsidRPr="00131198" w:rsidRDefault="00C57C3A" w:rsidP="00D56135">
            <w:pPr>
              <w:tabs>
                <w:tab w:val="left" w:pos="567"/>
              </w:tabs>
              <w:jc w:val="left"/>
              <w:rPr>
                <w:rFonts w:ascii="Arial" w:eastAsia="Arial" w:hAnsi="Arial" w:cs="Arial"/>
                <w:sz w:val="20"/>
                <w:szCs w:val="20"/>
              </w:rPr>
            </w:pPr>
            <w:r w:rsidRPr="00131198">
              <w:rPr>
                <w:rFonts w:ascii="Arial" w:hAnsi="Arial" w:cs="Arial"/>
                <w:sz w:val="20"/>
                <w:szCs w:val="20"/>
              </w:rPr>
              <w:t>Izbirno</w:t>
            </w:r>
          </w:p>
        </w:tc>
      </w:tr>
      <w:tr w:rsidR="0098474C" w:rsidRPr="00131198" w14:paraId="2B3EE1C3" w14:textId="77777777" w:rsidTr="009B0225">
        <w:tc>
          <w:tcPr>
            <w:tcW w:w="3794" w:type="dxa"/>
          </w:tcPr>
          <w:p w14:paraId="4AC8B92F" w14:textId="77AB7C6E"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Pospešek</w:t>
            </w:r>
            <w:r w:rsidR="00C57C3A" w:rsidRPr="00131198">
              <w:rPr>
                <w:rFonts w:ascii="Arial" w:hAnsi="Arial" w:cs="Arial"/>
                <w:sz w:val="20"/>
                <w:szCs w:val="20"/>
              </w:rPr>
              <w:t xml:space="preserve"> vozila</w:t>
            </w:r>
          </w:p>
        </w:tc>
        <w:tc>
          <w:tcPr>
            <w:tcW w:w="2693" w:type="dxa"/>
          </w:tcPr>
          <w:p w14:paraId="117520A9" w14:textId="4A13242E" w:rsidR="0098474C" w:rsidRPr="00131198" w:rsidRDefault="00C57C3A" w:rsidP="00D56135">
            <w:pPr>
              <w:tabs>
                <w:tab w:val="left" w:pos="567"/>
              </w:tabs>
              <w:jc w:val="left"/>
              <w:rPr>
                <w:rFonts w:ascii="Arial" w:eastAsia="Arial" w:hAnsi="Arial" w:cs="Arial"/>
                <w:sz w:val="20"/>
                <w:szCs w:val="20"/>
              </w:rPr>
            </w:pPr>
            <w:r w:rsidRPr="00131198">
              <w:rPr>
                <w:rFonts w:ascii="Arial" w:hAnsi="Arial" w:cs="Arial"/>
                <w:sz w:val="20"/>
                <w:szCs w:val="20"/>
              </w:rPr>
              <w:t xml:space="preserve">Od 0 do </w:t>
            </w:r>
            <w:r w:rsidR="0098474C" w:rsidRPr="00131198">
              <w:rPr>
                <w:rFonts w:ascii="Arial" w:hAnsi="Arial" w:cs="Arial"/>
                <w:sz w:val="20"/>
                <w:szCs w:val="20"/>
              </w:rPr>
              <w:t>80 km/h v 25 sekundah pri normalni delovni temperaturi</w:t>
            </w:r>
          </w:p>
        </w:tc>
        <w:tc>
          <w:tcPr>
            <w:tcW w:w="2725" w:type="dxa"/>
          </w:tcPr>
          <w:p w14:paraId="5572AC0A" w14:textId="59D0B565" w:rsidR="0098474C" w:rsidRPr="00131198" w:rsidRDefault="00C57C3A" w:rsidP="00D56135">
            <w:pPr>
              <w:tabs>
                <w:tab w:val="left" w:pos="567"/>
              </w:tabs>
              <w:jc w:val="left"/>
              <w:rPr>
                <w:rFonts w:ascii="Arial" w:eastAsia="Arial" w:hAnsi="Arial" w:cs="Arial"/>
                <w:sz w:val="20"/>
                <w:szCs w:val="20"/>
              </w:rPr>
            </w:pPr>
            <w:r w:rsidRPr="00131198">
              <w:rPr>
                <w:rFonts w:ascii="Arial" w:hAnsi="Arial" w:cs="Arial"/>
                <w:sz w:val="20"/>
                <w:szCs w:val="20"/>
              </w:rPr>
              <w:t xml:space="preserve">Od 0 do </w:t>
            </w:r>
            <w:r w:rsidR="0098474C" w:rsidRPr="00131198">
              <w:rPr>
                <w:rFonts w:ascii="Arial" w:hAnsi="Arial" w:cs="Arial"/>
                <w:sz w:val="20"/>
                <w:szCs w:val="20"/>
              </w:rPr>
              <w:t>80 km/h v 40 sekundah pri normalni delovni temperaturi</w:t>
            </w:r>
          </w:p>
        </w:tc>
      </w:tr>
      <w:tr w:rsidR="0098474C" w:rsidRPr="00131198" w14:paraId="7F3A9AEE" w14:textId="77777777" w:rsidTr="009B0225">
        <w:tc>
          <w:tcPr>
            <w:tcW w:w="3794" w:type="dxa"/>
          </w:tcPr>
          <w:p w14:paraId="392E3E00" w14:textId="2134C67E"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Največja hitrost</w:t>
            </w:r>
          </w:p>
        </w:tc>
        <w:tc>
          <w:tcPr>
            <w:tcW w:w="2693" w:type="dxa"/>
          </w:tcPr>
          <w:p w14:paraId="3E0D4EAF" w14:textId="00AF904A"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Najmanj 105 km/h</w:t>
            </w:r>
          </w:p>
        </w:tc>
        <w:tc>
          <w:tcPr>
            <w:tcW w:w="2725" w:type="dxa"/>
          </w:tcPr>
          <w:p w14:paraId="1F9055DC" w14:textId="6A3F296B"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Najmanj 100 km/h</w:t>
            </w:r>
          </w:p>
        </w:tc>
      </w:tr>
      <w:tr w:rsidR="0098474C" w:rsidRPr="00131198" w14:paraId="45F236DB" w14:textId="77777777" w:rsidTr="009B0225">
        <w:tc>
          <w:tcPr>
            <w:tcW w:w="3794" w:type="dxa"/>
          </w:tcPr>
          <w:p w14:paraId="63412D8E" w14:textId="1424D31A"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Pogon na vsa kolesa</w:t>
            </w:r>
          </w:p>
        </w:tc>
        <w:tc>
          <w:tcPr>
            <w:tcW w:w="2693" w:type="dxa"/>
          </w:tcPr>
          <w:p w14:paraId="567D8B48" w14:textId="56EAB99C"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c>
          <w:tcPr>
            <w:tcW w:w="2725" w:type="dxa"/>
          </w:tcPr>
          <w:p w14:paraId="29553C2C" w14:textId="3FF3E7EF"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r>
      <w:tr w:rsidR="0098474C" w:rsidRPr="00131198" w14:paraId="47B18ADE" w14:textId="77777777" w:rsidTr="009B0225">
        <w:tc>
          <w:tcPr>
            <w:tcW w:w="3794" w:type="dxa"/>
          </w:tcPr>
          <w:p w14:paraId="356A6FA5" w14:textId="77523A3E"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Avtomatski ali polavtomatski menjalnik</w:t>
            </w:r>
          </w:p>
        </w:tc>
        <w:tc>
          <w:tcPr>
            <w:tcW w:w="2693" w:type="dxa"/>
          </w:tcPr>
          <w:p w14:paraId="4F49D70B" w14:textId="69B15025"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c>
          <w:tcPr>
            <w:tcW w:w="2725" w:type="dxa"/>
          </w:tcPr>
          <w:p w14:paraId="5ECBB37C" w14:textId="575A7E13"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r>
      <w:tr w:rsidR="0098474C" w:rsidRPr="00131198" w14:paraId="55EA5491" w14:textId="77777777" w:rsidTr="009B0225">
        <w:tc>
          <w:tcPr>
            <w:tcW w:w="3794" w:type="dxa"/>
          </w:tcPr>
          <w:p w14:paraId="446F7CD8" w14:textId="28AC7D2F"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Zadnja enojna kolesa</w:t>
            </w:r>
          </w:p>
        </w:tc>
        <w:tc>
          <w:tcPr>
            <w:tcW w:w="2693" w:type="dxa"/>
          </w:tcPr>
          <w:p w14:paraId="04153626" w14:textId="4A2031D2"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Zaželeno za kategoriji 1 in 2; zahtevano za kategorije 3 do 9</w:t>
            </w:r>
          </w:p>
        </w:tc>
        <w:tc>
          <w:tcPr>
            <w:tcW w:w="2725" w:type="dxa"/>
          </w:tcPr>
          <w:p w14:paraId="3CCB14D0" w14:textId="2BBABE6E"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Zahtevano</w:t>
            </w:r>
          </w:p>
        </w:tc>
      </w:tr>
      <w:tr w:rsidR="0098474C" w:rsidRPr="00131198" w14:paraId="15718145" w14:textId="77777777" w:rsidTr="009B0225">
        <w:tc>
          <w:tcPr>
            <w:tcW w:w="3794" w:type="dxa"/>
          </w:tcPr>
          <w:p w14:paraId="6C2006C4" w14:textId="748D7BCD"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Minimalni vstopni/izstopni kot</w:t>
            </w:r>
          </w:p>
        </w:tc>
        <w:tc>
          <w:tcPr>
            <w:tcW w:w="2693" w:type="dxa"/>
          </w:tcPr>
          <w:p w14:paraId="23B07E6C" w14:textId="72D36460"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30°</w:t>
            </w:r>
          </w:p>
        </w:tc>
        <w:tc>
          <w:tcPr>
            <w:tcW w:w="2725" w:type="dxa"/>
          </w:tcPr>
          <w:p w14:paraId="44EEBA65" w14:textId="32BEAF49"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30°</w:t>
            </w:r>
          </w:p>
        </w:tc>
      </w:tr>
      <w:tr w:rsidR="0098474C" w:rsidRPr="00131198" w14:paraId="4D66472C" w14:textId="77777777" w:rsidTr="009B0225">
        <w:tc>
          <w:tcPr>
            <w:tcW w:w="3794" w:type="dxa"/>
          </w:tcPr>
          <w:p w14:paraId="122D7B6C" w14:textId="58575976"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Minimalni statični naklonski kot</w:t>
            </w:r>
          </w:p>
        </w:tc>
        <w:tc>
          <w:tcPr>
            <w:tcW w:w="2693" w:type="dxa"/>
          </w:tcPr>
          <w:p w14:paraId="75E48678" w14:textId="2A0FEAD2"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30°</w:t>
            </w:r>
          </w:p>
        </w:tc>
        <w:tc>
          <w:tcPr>
            <w:tcW w:w="2725" w:type="dxa"/>
          </w:tcPr>
          <w:p w14:paraId="5B079830" w14:textId="3FB043CB" w:rsidR="0098474C" w:rsidRPr="00131198" w:rsidRDefault="0098474C" w:rsidP="00D56135">
            <w:pPr>
              <w:tabs>
                <w:tab w:val="left" w:pos="567"/>
              </w:tabs>
              <w:jc w:val="left"/>
              <w:rPr>
                <w:rFonts w:ascii="Arial" w:eastAsia="Arial" w:hAnsi="Arial" w:cs="Arial"/>
                <w:sz w:val="20"/>
                <w:szCs w:val="20"/>
              </w:rPr>
            </w:pPr>
            <w:r w:rsidRPr="00131198">
              <w:rPr>
                <w:rFonts w:ascii="Arial" w:hAnsi="Arial" w:cs="Arial"/>
                <w:sz w:val="20"/>
                <w:szCs w:val="20"/>
              </w:rPr>
              <w:t>28°</w:t>
            </w:r>
          </w:p>
        </w:tc>
      </w:tr>
    </w:tbl>
    <w:p w14:paraId="172D3934" w14:textId="77777777" w:rsidR="00B35CA8" w:rsidRPr="00131198" w:rsidRDefault="00B35CA8" w:rsidP="00D56135">
      <w:pPr>
        <w:tabs>
          <w:tab w:val="left" w:pos="567"/>
        </w:tabs>
        <w:rPr>
          <w:rFonts w:ascii="Arial" w:eastAsia="Arial" w:hAnsi="Arial" w:cs="Arial"/>
          <w:sz w:val="20"/>
          <w:szCs w:val="20"/>
          <w:lang w:val="sl-SI"/>
        </w:rPr>
      </w:pPr>
    </w:p>
    <w:p w14:paraId="611DE938" w14:textId="7232AFE7" w:rsidR="00B35CA8" w:rsidRPr="00131198" w:rsidRDefault="00DD026F" w:rsidP="00D56135">
      <w:pPr>
        <w:pStyle w:val="Naslov2"/>
        <w:tabs>
          <w:tab w:val="left" w:pos="567"/>
        </w:tabs>
        <w:spacing w:line="240" w:lineRule="auto"/>
        <w:ind w:left="0"/>
        <w:rPr>
          <w:rFonts w:eastAsia="Arial"/>
        </w:rPr>
      </w:pPr>
      <w:r w:rsidRPr="00131198">
        <w:rPr>
          <w:rFonts w:eastAsia="Arial"/>
        </w:rPr>
        <w:t>12</w:t>
      </w:r>
      <w:r w:rsidR="00B35CA8" w:rsidRPr="00131198">
        <w:rPr>
          <w:rFonts w:eastAsia="Arial"/>
        </w:rPr>
        <w:t>. člen</w:t>
      </w:r>
      <w:r w:rsidR="00B35CA8" w:rsidRPr="00131198">
        <w:rPr>
          <w:rFonts w:eastAsia="Arial"/>
        </w:rPr>
        <w:br/>
        <w:t xml:space="preserve">(oprema </w:t>
      </w:r>
      <w:r w:rsidR="00730DB6" w:rsidRPr="00131198">
        <w:rPr>
          <w:rFonts w:eastAsia="Arial"/>
        </w:rPr>
        <w:t>za reševanje in gašenje</w:t>
      </w:r>
      <w:r w:rsidR="00B35CA8" w:rsidRPr="00131198">
        <w:rPr>
          <w:rFonts w:eastAsia="Arial"/>
        </w:rPr>
        <w:t>)</w:t>
      </w:r>
    </w:p>
    <w:p w14:paraId="5388E20F" w14:textId="77777777" w:rsidR="00B35CA8" w:rsidRPr="00131198" w:rsidRDefault="00B35CA8" w:rsidP="00D56135">
      <w:pPr>
        <w:tabs>
          <w:tab w:val="left" w:pos="567"/>
        </w:tabs>
        <w:rPr>
          <w:rFonts w:ascii="Arial" w:eastAsia="Arial" w:hAnsi="Arial" w:cs="Arial"/>
          <w:sz w:val="20"/>
          <w:szCs w:val="20"/>
          <w:lang w:val="sl-SI" w:eastAsia="sl-SI"/>
        </w:rPr>
      </w:pPr>
    </w:p>
    <w:p w14:paraId="6EB928AA" w14:textId="4A6302F1" w:rsidR="00B1697D"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w:t>
      </w:r>
      <w:r w:rsidR="00B1697D" w:rsidRPr="00131198">
        <w:rPr>
          <w:rFonts w:ascii="Arial" w:eastAsia="Arial" w:hAnsi="Arial" w:cs="Arial"/>
          <w:sz w:val="20"/>
          <w:szCs w:val="20"/>
          <w:lang w:val="sl-SI"/>
        </w:rPr>
        <w:t>Na vozilih reševalne in</w:t>
      </w:r>
      <w:r w:rsidR="00AC18D0" w:rsidRPr="00131198">
        <w:rPr>
          <w:rFonts w:ascii="Arial" w:eastAsia="Arial" w:hAnsi="Arial" w:cs="Arial"/>
          <w:sz w:val="20"/>
          <w:szCs w:val="20"/>
          <w:lang w:val="sl-SI"/>
        </w:rPr>
        <w:t xml:space="preserve"> gasilske službe mora</w:t>
      </w:r>
      <w:r w:rsidR="00B1697D" w:rsidRPr="00131198">
        <w:rPr>
          <w:rFonts w:ascii="Arial" w:eastAsia="Arial" w:hAnsi="Arial" w:cs="Arial"/>
          <w:sz w:val="20"/>
          <w:szCs w:val="20"/>
          <w:lang w:val="sl-SI"/>
        </w:rPr>
        <w:t xml:space="preserve"> biti nameščena oprema za reševanje in gašenje, sorazmerna z obsegom letalskih operacij in glede na reševalno in gasilsko kategorijo aerodroma. Skupno mora biti na voljo vrsta in količina opreme kot je opredeljena v Prilogi 1 tega pravilnika. </w:t>
      </w:r>
    </w:p>
    <w:p w14:paraId="28BC4419" w14:textId="77777777" w:rsidR="00B1697D" w:rsidRPr="00131198" w:rsidRDefault="00B1697D" w:rsidP="00D56135">
      <w:pPr>
        <w:tabs>
          <w:tab w:val="left" w:pos="567"/>
        </w:tabs>
        <w:rPr>
          <w:rFonts w:ascii="Arial" w:eastAsia="Arial" w:hAnsi="Arial" w:cs="Arial"/>
          <w:sz w:val="20"/>
          <w:szCs w:val="20"/>
          <w:lang w:val="sl-SI"/>
        </w:rPr>
      </w:pPr>
    </w:p>
    <w:p w14:paraId="3515CC5D" w14:textId="5B742371" w:rsidR="00B1697D" w:rsidRPr="00131198" w:rsidRDefault="00B1697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Če opreme iz prejšnjega odstavka ni mogoče namestiti oziroma prevažati na reševalnih in gasilskih vozilih, mora biti v ta namen na razpolago posebno vozilo.</w:t>
      </w:r>
    </w:p>
    <w:p w14:paraId="204DDFB5" w14:textId="77777777" w:rsidR="00B1697D" w:rsidRPr="00131198" w:rsidRDefault="00B1697D" w:rsidP="00D56135">
      <w:pPr>
        <w:tabs>
          <w:tab w:val="left" w:pos="567"/>
        </w:tabs>
        <w:rPr>
          <w:rFonts w:ascii="Arial" w:eastAsia="Arial" w:hAnsi="Arial" w:cs="Arial"/>
          <w:sz w:val="20"/>
          <w:szCs w:val="20"/>
          <w:lang w:val="sl-SI"/>
        </w:rPr>
      </w:pPr>
    </w:p>
    <w:p w14:paraId="668BE703" w14:textId="4B352308" w:rsidR="00B1697D" w:rsidRPr="00131198" w:rsidRDefault="00B1697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Oprema iz prvega odstavka tega člena mora biti vedno v brezhibnem stanju in </w:t>
      </w:r>
      <w:r w:rsidR="002D657A" w:rsidRPr="00131198">
        <w:rPr>
          <w:rFonts w:ascii="Arial" w:eastAsia="Arial" w:hAnsi="Arial" w:cs="Arial"/>
          <w:sz w:val="20"/>
          <w:szCs w:val="20"/>
          <w:lang w:val="sl-SI"/>
        </w:rPr>
        <w:t xml:space="preserve">se lahko uporablja </w:t>
      </w:r>
      <w:r w:rsidRPr="00131198">
        <w:rPr>
          <w:rFonts w:ascii="Arial" w:eastAsia="Arial" w:hAnsi="Arial" w:cs="Arial"/>
          <w:sz w:val="20"/>
          <w:szCs w:val="20"/>
          <w:lang w:val="sl-SI"/>
        </w:rPr>
        <w:t xml:space="preserve">samo </w:t>
      </w:r>
      <w:r w:rsidR="002D657A" w:rsidRPr="00131198">
        <w:rPr>
          <w:rFonts w:ascii="Arial" w:eastAsia="Arial" w:hAnsi="Arial" w:cs="Arial"/>
          <w:sz w:val="20"/>
          <w:szCs w:val="20"/>
          <w:lang w:val="sl-SI"/>
        </w:rPr>
        <w:t>za namen</w:t>
      </w:r>
      <w:r w:rsidRPr="00131198">
        <w:rPr>
          <w:rFonts w:ascii="Arial" w:eastAsia="Arial" w:hAnsi="Arial" w:cs="Arial"/>
          <w:sz w:val="20"/>
          <w:szCs w:val="20"/>
          <w:lang w:val="sl-SI"/>
        </w:rPr>
        <w:t xml:space="preserve"> reševanja</w:t>
      </w:r>
      <w:r w:rsidR="002D657A" w:rsidRPr="00131198">
        <w:rPr>
          <w:rFonts w:ascii="Arial" w:eastAsia="Arial" w:hAnsi="Arial" w:cs="Arial"/>
          <w:sz w:val="20"/>
          <w:szCs w:val="20"/>
          <w:lang w:val="sl-SI"/>
        </w:rPr>
        <w:t xml:space="preserve"> in gašenja ter usposabljanja osebja reševalne in gasilske službe.</w:t>
      </w:r>
    </w:p>
    <w:p w14:paraId="4F3418EE" w14:textId="77777777" w:rsidR="0095396A" w:rsidRPr="00131198" w:rsidRDefault="0095396A" w:rsidP="00D56135">
      <w:pPr>
        <w:tabs>
          <w:tab w:val="left" w:pos="567"/>
        </w:tabs>
        <w:rPr>
          <w:rFonts w:ascii="Arial" w:eastAsia="Arial" w:hAnsi="Arial" w:cs="Arial"/>
          <w:sz w:val="20"/>
          <w:szCs w:val="20"/>
          <w:lang w:val="sl-SI"/>
        </w:rPr>
      </w:pPr>
    </w:p>
    <w:p w14:paraId="59A85A4B" w14:textId="7AB11629" w:rsidR="0095396A" w:rsidRPr="00131198" w:rsidRDefault="00DD026F" w:rsidP="00D56135">
      <w:pPr>
        <w:pStyle w:val="Naslov2"/>
        <w:tabs>
          <w:tab w:val="left" w:pos="567"/>
        </w:tabs>
        <w:spacing w:line="240" w:lineRule="auto"/>
        <w:ind w:left="0"/>
        <w:rPr>
          <w:rFonts w:eastAsia="Arial"/>
        </w:rPr>
      </w:pPr>
      <w:r w:rsidRPr="00131198">
        <w:rPr>
          <w:rFonts w:eastAsia="Arial"/>
        </w:rPr>
        <w:t>13</w:t>
      </w:r>
      <w:r w:rsidR="0095396A" w:rsidRPr="00131198">
        <w:rPr>
          <w:rFonts w:eastAsia="Arial"/>
        </w:rPr>
        <w:t>. člen</w:t>
      </w:r>
      <w:r w:rsidR="0095396A" w:rsidRPr="00131198">
        <w:rPr>
          <w:rFonts w:eastAsia="Arial"/>
        </w:rPr>
        <w:br/>
        <w:t>(</w:t>
      </w:r>
      <w:r w:rsidR="00FD2D76" w:rsidRPr="00131198">
        <w:rPr>
          <w:rFonts w:eastAsia="Arial"/>
        </w:rPr>
        <w:t xml:space="preserve">posebna </w:t>
      </w:r>
      <w:r w:rsidR="0095396A" w:rsidRPr="00131198">
        <w:rPr>
          <w:rFonts w:eastAsia="Arial"/>
        </w:rPr>
        <w:t>oprema za reševanje in gašenje na zahtevnih območjih)</w:t>
      </w:r>
    </w:p>
    <w:p w14:paraId="3F79F820" w14:textId="77777777" w:rsidR="00F60B45" w:rsidRPr="00131198" w:rsidRDefault="00F60B45" w:rsidP="00D56135">
      <w:pPr>
        <w:rPr>
          <w:rFonts w:ascii="Arial" w:eastAsia="Arial" w:hAnsi="Arial" w:cs="Arial"/>
          <w:sz w:val="20"/>
          <w:szCs w:val="20"/>
          <w:lang w:val="sl-SI"/>
        </w:rPr>
      </w:pPr>
    </w:p>
    <w:p w14:paraId="3B4B7A87" w14:textId="3DE838F8" w:rsidR="0095396A" w:rsidRPr="00131198" w:rsidRDefault="00F60B4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Na letališčih, na katerih priletne ali odletne procedure zrakoplovov potekajo nad vodnimi površinami, močvirnimi območji ali drugimi vrstami zahtevnega terena v neposredni bližini letališča, in kjer običajna vozila reševalne in gasilske službe ne bi mogla učinkovito posredovati, mora upravljavec javnega letališča sam ali v dogovoru z drugimi organizacijami </w:t>
      </w:r>
      <w:r w:rsidR="00FD2D76" w:rsidRPr="00131198">
        <w:rPr>
          <w:rFonts w:ascii="Arial" w:eastAsia="Arial" w:hAnsi="Arial" w:cs="Arial"/>
          <w:sz w:val="20"/>
          <w:szCs w:val="20"/>
          <w:lang w:val="sl-SI"/>
        </w:rPr>
        <w:t xml:space="preserve">opredeliti postopke in </w:t>
      </w:r>
      <w:r w:rsidRPr="00131198">
        <w:rPr>
          <w:rFonts w:ascii="Arial" w:eastAsia="Arial" w:hAnsi="Arial" w:cs="Arial"/>
          <w:sz w:val="20"/>
          <w:szCs w:val="20"/>
          <w:lang w:val="sl-SI"/>
        </w:rPr>
        <w:t xml:space="preserve">zagotoviti razpoložljivost </w:t>
      </w:r>
      <w:r w:rsidR="00FD2D76" w:rsidRPr="00131198">
        <w:rPr>
          <w:rFonts w:ascii="Arial" w:eastAsia="Arial" w:hAnsi="Arial" w:cs="Arial"/>
          <w:sz w:val="20"/>
          <w:szCs w:val="20"/>
          <w:lang w:val="sl-SI"/>
        </w:rPr>
        <w:t xml:space="preserve">posebne </w:t>
      </w:r>
      <w:r w:rsidRPr="00131198">
        <w:rPr>
          <w:rFonts w:ascii="Arial" w:eastAsia="Arial" w:hAnsi="Arial" w:cs="Arial"/>
          <w:sz w:val="20"/>
          <w:szCs w:val="20"/>
          <w:lang w:val="sl-SI"/>
        </w:rPr>
        <w:t xml:space="preserve">opreme za odzivanje v primeru nesreč na takšnih območjih. </w:t>
      </w:r>
    </w:p>
    <w:p w14:paraId="455535B0" w14:textId="116AF7B6" w:rsidR="00B35CA8" w:rsidRPr="00131198" w:rsidRDefault="00B35CA8" w:rsidP="00D56135">
      <w:pPr>
        <w:tabs>
          <w:tab w:val="left" w:pos="567"/>
        </w:tabs>
        <w:rPr>
          <w:rFonts w:ascii="Arial" w:eastAsia="Arial" w:hAnsi="Arial" w:cs="Arial"/>
          <w:sz w:val="20"/>
          <w:szCs w:val="20"/>
          <w:lang w:val="sl-SI"/>
        </w:rPr>
      </w:pPr>
    </w:p>
    <w:p w14:paraId="1D8B6A3C" w14:textId="3EF9F31E" w:rsidR="00527567" w:rsidRPr="00131198" w:rsidRDefault="00216E0A" w:rsidP="00D56135">
      <w:pPr>
        <w:pStyle w:val="Naslov1"/>
        <w:tabs>
          <w:tab w:val="left" w:pos="567"/>
        </w:tabs>
        <w:spacing w:line="240" w:lineRule="auto"/>
        <w:ind w:left="0"/>
        <w:rPr>
          <w:rFonts w:eastAsia="Arial"/>
          <w:szCs w:val="20"/>
        </w:rPr>
      </w:pPr>
      <w:r w:rsidRPr="00131198">
        <w:rPr>
          <w:rFonts w:eastAsia="Arial"/>
          <w:szCs w:val="20"/>
        </w:rPr>
        <w:t xml:space="preserve">V. </w:t>
      </w:r>
      <w:r w:rsidR="005322D9" w:rsidRPr="00131198">
        <w:rPr>
          <w:rFonts w:eastAsia="Arial"/>
          <w:szCs w:val="20"/>
        </w:rPr>
        <w:t>LETALIŠKA INFRASTRUKTURA, NAMENJENA REŠEVALNI IN GASILSKI SLUŽBI</w:t>
      </w:r>
    </w:p>
    <w:p w14:paraId="775B4D15" w14:textId="77777777" w:rsidR="00F247F3" w:rsidRPr="00131198" w:rsidRDefault="00F247F3" w:rsidP="00D56135">
      <w:pPr>
        <w:tabs>
          <w:tab w:val="left" w:pos="567"/>
        </w:tabs>
        <w:rPr>
          <w:rFonts w:ascii="Arial" w:eastAsia="Arial" w:hAnsi="Arial" w:cs="Arial"/>
          <w:sz w:val="20"/>
          <w:szCs w:val="20"/>
          <w:lang w:val="sl-SI" w:eastAsia="sl-SI"/>
        </w:rPr>
      </w:pPr>
    </w:p>
    <w:p w14:paraId="1A68315D" w14:textId="3BFBF07E" w:rsidR="00B35CA8" w:rsidRPr="00131198" w:rsidRDefault="00DD026F" w:rsidP="00D56135">
      <w:pPr>
        <w:pStyle w:val="Naslov2"/>
        <w:tabs>
          <w:tab w:val="left" w:pos="567"/>
        </w:tabs>
        <w:spacing w:line="240" w:lineRule="auto"/>
        <w:ind w:left="0"/>
        <w:rPr>
          <w:rFonts w:eastAsia="Arial"/>
        </w:rPr>
      </w:pPr>
      <w:r w:rsidRPr="00131198">
        <w:rPr>
          <w:rFonts w:eastAsia="Arial"/>
        </w:rPr>
        <w:t>14</w:t>
      </w:r>
      <w:r w:rsidR="00B35CA8" w:rsidRPr="00131198">
        <w:rPr>
          <w:rFonts w:eastAsia="Arial"/>
        </w:rPr>
        <w:t>. člen</w:t>
      </w:r>
      <w:r w:rsidR="00B35CA8" w:rsidRPr="00131198">
        <w:rPr>
          <w:rFonts w:eastAsia="Arial"/>
        </w:rPr>
        <w:br/>
        <w:t>(</w:t>
      </w:r>
      <w:bookmarkStart w:id="5" w:name="_Hlk210830446"/>
      <w:r w:rsidR="006F61D1" w:rsidRPr="00131198">
        <w:rPr>
          <w:rFonts w:eastAsia="Arial"/>
        </w:rPr>
        <w:t>intervencijske dostopne poti</w:t>
      </w:r>
      <w:bookmarkEnd w:id="5"/>
      <w:r w:rsidR="00B35CA8" w:rsidRPr="00131198">
        <w:rPr>
          <w:rFonts w:eastAsia="Arial"/>
        </w:rPr>
        <w:t>)</w:t>
      </w:r>
    </w:p>
    <w:p w14:paraId="2A3A7A61" w14:textId="77777777" w:rsidR="00B35CA8" w:rsidRPr="00131198" w:rsidRDefault="00B35CA8" w:rsidP="00D56135">
      <w:pPr>
        <w:tabs>
          <w:tab w:val="left" w:pos="567"/>
        </w:tabs>
        <w:rPr>
          <w:rFonts w:ascii="Arial" w:eastAsia="Arial" w:hAnsi="Arial" w:cs="Arial"/>
          <w:sz w:val="20"/>
          <w:szCs w:val="20"/>
          <w:lang w:val="sl-SI" w:eastAsia="sl-SI"/>
        </w:rPr>
      </w:pPr>
    </w:p>
    <w:p w14:paraId="122BFE06" w14:textId="2B409623" w:rsidR="006F61D1" w:rsidRPr="00131198" w:rsidRDefault="006F61D1"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 xml:space="preserve">(1) Upravljavec javnega letališča na aerodromu zagotovi intervencijske dostopne poti, namenjene vozilom reševalne in gasilske službe, razen, če </w:t>
      </w:r>
      <w:r w:rsidR="0057402A" w:rsidRPr="00131198">
        <w:rPr>
          <w:rFonts w:ascii="Arial" w:eastAsia="Arial" w:hAnsi="Arial" w:cs="Arial"/>
          <w:sz w:val="20"/>
          <w:szCs w:val="20"/>
          <w:lang w:val="sl-SI" w:eastAsia="sl-SI"/>
        </w:rPr>
        <w:t>zaradi značilnosti terena njihova izgradnja ni mogoča</w:t>
      </w:r>
      <w:r w:rsidRPr="00131198">
        <w:rPr>
          <w:rFonts w:ascii="Arial" w:eastAsia="Arial" w:hAnsi="Arial" w:cs="Arial"/>
          <w:sz w:val="20"/>
          <w:szCs w:val="20"/>
          <w:lang w:val="sl-SI" w:eastAsia="sl-SI"/>
        </w:rPr>
        <w:t>.</w:t>
      </w:r>
    </w:p>
    <w:p w14:paraId="4907490B" w14:textId="77777777" w:rsidR="0057402A" w:rsidRPr="00131198" w:rsidRDefault="0057402A" w:rsidP="00D56135">
      <w:pPr>
        <w:tabs>
          <w:tab w:val="left" w:pos="567"/>
        </w:tabs>
        <w:rPr>
          <w:rFonts w:ascii="Arial" w:eastAsia="Arial" w:hAnsi="Arial" w:cs="Arial"/>
          <w:sz w:val="20"/>
          <w:szCs w:val="20"/>
          <w:lang w:val="sl-SI" w:eastAsia="sl-SI"/>
        </w:rPr>
      </w:pPr>
    </w:p>
    <w:p w14:paraId="458F0FEA" w14:textId="2FC93CA6" w:rsidR="0057402A" w:rsidRPr="00131198" w:rsidRDefault="0057402A"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 xml:space="preserve">(2) Pri načrtovanju in uporabi intervencijskih dostopnih poti iz prejšnjega odstavka mora biti posebna pozornost namenjena </w:t>
      </w:r>
      <w:r w:rsidR="005944C8" w:rsidRPr="00131198">
        <w:rPr>
          <w:rFonts w:ascii="Arial" w:eastAsia="Arial" w:hAnsi="Arial" w:cs="Arial"/>
          <w:sz w:val="20"/>
          <w:szCs w:val="20"/>
          <w:lang w:val="sl-SI" w:eastAsia="sl-SI"/>
        </w:rPr>
        <w:t xml:space="preserve">omogočanju doseganja krajšega odzivnega časa reševalne in gasilske službe ter </w:t>
      </w:r>
      <w:r w:rsidRPr="00131198">
        <w:rPr>
          <w:rFonts w:ascii="Arial" w:eastAsia="Arial" w:hAnsi="Arial" w:cs="Arial"/>
          <w:sz w:val="20"/>
          <w:szCs w:val="20"/>
          <w:lang w:val="sl-SI" w:eastAsia="sl-SI"/>
        </w:rPr>
        <w:t>zagotavljanju hitrega dostopa vozil reševalne in gasilske službe na območje pri</w:t>
      </w:r>
      <w:r w:rsidR="00653627" w:rsidRPr="00131198">
        <w:rPr>
          <w:rFonts w:ascii="Arial" w:eastAsia="Arial" w:hAnsi="Arial" w:cs="Arial"/>
          <w:sz w:val="20"/>
          <w:szCs w:val="20"/>
          <w:lang w:val="sl-SI" w:eastAsia="sl-SI"/>
        </w:rPr>
        <w:t>letne</w:t>
      </w:r>
      <w:r w:rsidRPr="00131198">
        <w:rPr>
          <w:rFonts w:ascii="Arial" w:eastAsia="Arial" w:hAnsi="Arial" w:cs="Arial"/>
          <w:sz w:val="20"/>
          <w:szCs w:val="20"/>
          <w:lang w:val="sl-SI" w:eastAsia="sl-SI"/>
        </w:rPr>
        <w:t xml:space="preserve"> ravnine do oddaljenosti 1000 m od točke dotika na pragu vzletno pristajalne steze. Kadar </w:t>
      </w:r>
      <w:r w:rsidR="00DF7206" w:rsidRPr="00131198">
        <w:rPr>
          <w:rFonts w:ascii="Arial" w:eastAsia="Arial" w:hAnsi="Arial" w:cs="Arial"/>
          <w:sz w:val="20"/>
          <w:szCs w:val="20"/>
          <w:lang w:val="sl-SI" w:eastAsia="sl-SI"/>
        </w:rPr>
        <w:t xml:space="preserve">ni mogoče zagotoviti dostopa na območje </w:t>
      </w:r>
      <w:r w:rsidR="008316A3" w:rsidRPr="00131198">
        <w:rPr>
          <w:rFonts w:ascii="Arial" w:eastAsia="Arial" w:hAnsi="Arial" w:cs="Arial"/>
          <w:sz w:val="20"/>
          <w:szCs w:val="20"/>
          <w:lang w:val="sl-SI" w:eastAsia="sl-SI"/>
        </w:rPr>
        <w:t xml:space="preserve">izven </w:t>
      </w:r>
      <w:r w:rsidR="00DF7206" w:rsidRPr="00131198">
        <w:rPr>
          <w:rFonts w:ascii="Arial" w:eastAsia="Arial" w:hAnsi="Arial" w:cs="Arial"/>
          <w:sz w:val="20"/>
          <w:szCs w:val="20"/>
          <w:lang w:val="sl-SI" w:eastAsia="sl-SI"/>
        </w:rPr>
        <w:t xml:space="preserve">meja </w:t>
      </w:r>
      <w:r w:rsidR="008316A3" w:rsidRPr="00131198">
        <w:rPr>
          <w:rFonts w:ascii="Arial" w:eastAsia="Arial" w:hAnsi="Arial" w:cs="Arial"/>
          <w:sz w:val="20"/>
          <w:szCs w:val="20"/>
          <w:lang w:val="sl-SI" w:eastAsia="sl-SI"/>
        </w:rPr>
        <w:t xml:space="preserve">letališča, se </w:t>
      </w:r>
      <w:r w:rsidR="00DF7206" w:rsidRPr="00131198">
        <w:rPr>
          <w:rFonts w:ascii="Arial" w:eastAsia="Arial" w:hAnsi="Arial" w:cs="Arial"/>
          <w:sz w:val="20"/>
          <w:szCs w:val="20"/>
          <w:lang w:val="sl-SI" w:eastAsia="sl-SI"/>
        </w:rPr>
        <w:t xml:space="preserve">dostop </w:t>
      </w:r>
      <w:r w:rsidR="008316A3" w:rsidRPr="00131198">
        <w:rPr>
          <w:rFonts w:ascii="Arial" w:eastAsia="Arial" w:hAnsi="Arial" w:cs="Arial"/>
          <w:sz w:val="20"/>
          <w:szCs w:val="20"/>
          <w:lang w:val="sl-SI" w:eastAsia="sl-SI"/>
        </w:rPr>
        <w:t>zagotovi vsaj do meje območja</w:t>
      </w:r>
      <w:r w:rsidRPr="00131198">
        <w:rPr>
          <w:rFonts w:ascii="Arial" w:eastAsia="Arial" w:hAnsi="Arial" w:cs="Arial"/>
          <w:sz w:val="20"/>
          <w:szCs w:val="20"/>
          <w:lang w:val="sl-SI" w:eastAsia="sl-SI"/>
        </w:rPr>
        <w:t xml:space="preserve"> letališča.</w:t>
      </w:r>
    </w:p>
    <w:p w14:paraId="38131CB7" w14:textId="77777777" w:rsidR="006F61D1" w:rsidRPr="00131198" w:rsidRDefault="006F61D1" w:rsidP="00D56135">
      <w:pPr>
        <w:tabs>
          <w:tab w:val="left" w:pos="567"/>
        </w:tabs>
        <w:rPr>
          <w:rFonts w:ascii="Arial" w:eastAsia="Arial" w:hAnsi="Arial" w:cs="Arial"/>
          <w:sz w:val="20"/>
          <w:szCs w:val="20"/>
          <w:lang w:val="sl-SI" w:eastAsia="sl-SI"/>
        </w:rPr>
      </w:pPr>
    </w:p>
    <w:p w14:paraId="0CB62751" w14:textId="705E5FBE" w:rsidR="008316A3" w:rsidRPr="00131198" w:rsidRDefault="008316A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w:t>
      </w:r>
      <w:r w:rsidR="005944C8" w:rsidRPr="00131198">
        <w:rPr>
          <w:rFonts w:ascii="Arial" w:eastAsia="Arial" w:hAnsi="Arial" w:cs="Arial"/>
          <w:sz w:val="20"/>
          <w:szCs w:val="20"/>
          <w:lang w:val="sl-SI"/>
        </w:rPr>
        <w:t xml:space="preserve">Ograja, ki obdaja letališče, mora imeti </w:t>
      </w:r>
      <w:r w:rsidRPr="00131198">
        <w:rPr>
          <w:rFonts w:ascii="Arial" w:eastAsia="Arial" w:hAnsi="Arial" w:cs="Arial"/>
          <w:sz w:val="20"/>
          <w:szCs w:val="20"/>
          <w:lang w:val="sl-SI"/>
        </w:rPr>
        <w:t>zagotovljen</w:t>
      </w:r>
      <w:r w:rsidR="005944C8" w:rsidRPr="00131198">
        <w:rPr>
          <w:rFonts w:ascii="Arial" w:eastAsia="Arial" w:hAnsi="Arial" w:cs="Arial"/>
          <w:sz w:val="20"/>
          <w:szCs w:val="20"/>
          <w:lang w:val="sl-SI"/>
        </w:rPr>
        <w:t>e</w:t>
      </w:r>
      <w:r w:rsidRPr="00131198">
        <w:rPr>
          <w:rFonts w:ascii="Arial" w:eastAsia="Arial" w:hAnsi="Arial" w:cs="Arial"/>
          <w:sz w:val="20"/>
          <w:szCs w:val="20"/>
          <w:lang w:val="sl-SI"/>
        </w:rPr>
        <w:t xml:space="preserve"> prehod</w:t>
      </w:r>
      <w:r w:rsidR="005944C8" w:rsidRPr="00131198">
        <w:rPr>
          <w:rFonts w:ascii="Arial" w:eastAsia="Arial" w:hAnsi="Arial" w:cs="Arial"/>
          <w:sz w:val="20"/>
          <w:szCs w:val="20"/>
          <w:lang w:val="sl-SI"/>
        </w:rPr>
        <w:t>e</w:t>
      </w:r>
      <w:r w:rsidRPr="00131198">
        <w:rPr>
          <w:rFonts w:ascii="Arial" w:eastAsia="Arial" w:hAnsi="Arial" w:cs="Arial"/>
          <w:sz w:val="20"/>
          <w:szCs w:val="20"/>
          <w:lang w:val="sl-SI"/>
        </w:rPr>
        <w:t xml:space="preserve"> za dostop vozil reševalne in gasilske službe na </w:t>
      </w:r>
      <w:r w:rsidR="00363E22" w:rsidRPr="00131198">
        <w:rPr>
          <w:rFonts w:ascii="Arial" w:eastAsia="Arial" w:hAnsi="Arial" w:cs="Arial"/>
          <w:sz w:val="20"/>
          <w:szCs w:val="20"/>
          <w:lang w:val="sl-SI"/>
        </w:rPr>
        <w:t xml:space="preserve">območja v neposredni bližini letališča, ki se nahajajo zunaj ograje letališča, še posebej na območja </w:t>
      </w:r>
      <w:r w:rsidRPr="00131198">
        <w:rPr>
          <w:rFonts w:ascii="Arial" w:eastAsia="Arial" w:hAnsi="Arial" w:cs="Arial"/>
          <w:sz w:val="20"/>
          <w:szCs w:val="20"/>
          <w:lang w:val="sl-SI"/>
        </w:rPr>
        <w:t>pr</w:t>
      </w:r>
      <w:r w:rsidR="00653627" w:rsidRPr="00131198">
        <w:rPr>
          <w:rFonts w:ascii="Arial" w:eastAsia="Arial" w:hAnsi="Arial" w:cs="Arial"/>
          <w:sz w:val="20"/>
          <w:szCs w:val="20"/>
          <w:lang w:val="sl-SI"/>
        </w:rPr>
        <w:t>iletnih</w:t>
      </w:r>
      <w:r w:rsidRPr="00131198">
        <w:rPr>
          <w:rFonts w:ascii="Arial" w:eastAsia="Arial" w:hAnsi="Arial" w:cs="Arial"/>
          <w:sz w:val="20"/>
          <w:szCs w:val="20"/>
          <w:lang w:val="sl-SI"/>
        </w:rPr>
        <w:t xml:space="preserve"> ravnin</w:t>
      </w:r>
      <w:r w:rsidR="005944C8" w:rsidRPr="00131198">
        <w:rPr>
          <w:rFonts w:ascii="Arial" w:eastAsia="Arial" w:hAnsi="Arial" w:cs="Arial"/>
          <w:sz w:val="20"/>
          <w:szCs w:val="20"/>
          <w:lang w:val="sl-SI"/>
        </w:rPr>
        <w:t xml:space="preserve"> iz prejšnjega odstavka. </w:t>
      </w:r>
      <w:r w:rsidRPr="00131198">
        <w:rPr>
          <w:rFonts w:ascii="Arial" w:eastAsia="Arial" w:hAnsi="Arial" w:cs="Arial"/>
          <w:sz w:val="20"/>
          <w:szCs w:val="20"/>
          <w:lang w:val="sl-SI"/>
        </w:rPr>
        <w:t>Prehod</w:t>
      </w:r>
      <w:r w:rsidR="005944C8" w:rsidRPr="00131198">
        <w:rPr>
          <w:rFonts w:ascii="Arial" w:eastAsia="Arial" w:hAnsi="Arial" w:cs="Arial"/>
          <w:sz w:val="20"/>
          <w:szCs w:val="20"/>
          <w:lang w:val="sl-SI"/>
        </w:rPr>
        <w:t>i</w:t>
      </w:r>
      <w:r w:rsidRPr="00131198">
        <w:rPr>
          <w:rFonts w:ascii="Arial" w:eastAsia="Arial" w:hAnsi="Arial" w:cs="Arial"/>
          <w:sz w:val="20"/>
          <w:szCs w:val="20"/>
          <w:lang w:val="sl-SI"/>
        </w:rPr>
        <w:t xml:space="preserve"> mora</w:t>
      </w:r>
      <w:r w:rsidR="005944C8" w:rsidRPr="00131198">
        <w:rPr>
          <w:rFonts w:ascii="Arial" w:eastAsia="Arial" w:hAnsi="Arial" w:cs="Arial"/>
          <w:sz w:val="20"/>
          <w:szCs w:val="20"/>
          <w:lang w:val="sl-SI"/>
        </w:rPr>
        <w:t>jo biti dimenzionirani na način, da je omogočen prehod največjemu vozilu reševalne in gasilske službe na aerodromu.</w:t>
      </w:r>
    </w:p>
    <w:p w14:paraId="7D29BE17" w14:textId="77777777" w:rsidR="008316A3" w:rsidRPr="00131198" w:rsidRDefault="008316A3" w:rsidP="00D56135">
      <w:pPr>
        <w:tabs>
          <w:tab w:val="left" w:pos="567"/>
        </w:tabs>
        <w:rPr>
          <w:rFonts w:ascii="Arial" w:eastAsia="Arial" w:hAnsi="Arial" w:cs="Arial"/>
          <w:sz w:val="20"/>
          <w:szCs w:val="20"/>
          <w:lang w:val="sl-SI" w:eastAsia="sl-SI"/>
        </w:rPr>
      </w:pPr>
    </w:p>
    <w:p w14:paraId="39EE7974" w14:textId="1E7BEE28" w:rsidR="008316A3" w:rsidRPr="00131198" w:rsidRDefault="00363E22"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 xml:space="preserve">(4) Za namen intervencijske dostopne poti lahko služijo tudi servisne poti na aerodromu, pod pogojem, da se nahajajo na primerni lokaciji na aerodromu in </w:t>
      </w:r>
      <w:r w:rsidR="00DF7206" w:rsidRPr="00131198">
        <w:rPr>
          <w:rFonts w:ascii="Arial" w:eastAsia="Arial" w:hAnsi="Arial" w:cs="Arial"/>
          <w:sz w:val="20"/>
          <w:szCs w:val="20"/>
          <w:lang w:val="sl-SI" w:eastAsia="sl-SI"/>
        </w:rPr>
        <w:t xml:space="preserve">so </w:t>
      </w:r>
      <w:r w:rsidRPr="00131198">
        <w:rPr>
          <w:rFonts w:ascii="Arial" w:eastAsia="Arial" w:hAnsi="Arial" w:cs="Arial"/>
          <w:sz w:val="20"/>
          <w:szCs w:val="20"/>
          <w:lang w:val="sl-SI" w:eastAsia="sl-SI"/>
        </w:rPr>
        <w:t>ustrezno grajene, da j</w:t>
      </w:r>
      <w:r w:rsidR="00DF7206" w:rsidRPr="00131198">
        <w:rPr>
          <w:rFonts w:ascii="Arial" w:eastAsia="Arial" w:hAnsi="Arial" w:cs="Arial"/>
          <w:sz w:val="20"/>
          <w:szCs w:val="20"/>
          <w:lang w:val="sl-SI" w:eastAsia="sl-SI"/>
        </w:rPr>
        <w:t xml:space="preserve">ih lahko uporabljajo vozila reševalne in gasilske službe. </w:t>
      </w:r>
      <w:r w:rsidRPr="00131198">
        <w:rPr>
          <w:rFonts w:ascii="Arial" w:eastAsia="Arial" w:hAnsi="Arial" w:cs="Arial"/>
          <w:sz w:val="20"/>
          <w:szCs w:val="20"/>
          <w:lang w:val="sl-SI" w:eastAsia="sl-SI"/>
        </w:rPr>
        <w:t xml:space="preserve"> </w:t>
      </w:r>
    </w:p>
    <w:p w14:paraId="0DE67D37" w14:textId="3812C64E" w:rsidR="00B35CA8" w:rsidRPr="00131198" w:rsidRDefault="00B35CA8" w:rsidP="00D56135">
      <w:pPr>
        <w:tabs>
          <w:tab w:val="left" w:pos="567"/>
        </w:tabs>
        <w:rPr>
          <w:rFonts w:ascii="Arial" w:eastAsia="Arial" w:hAnsi="Arial" w:cs="Arial"/>
          <w:sz w:val="20"/>
          <w:szCs w:val="20"/>
          <w:lang w:val="sl-SI"/>
        </w:rPr>
      </w:pPr>
    </w:p>
    <w:p w14:paraId="19C13239" w14:textId="4452F250" w:rsidR="00B35CA8" w:rsidRPr="00131198" w:rsidRDefault="00DD026F" w:rsidP="00D56135">
      <w:pPr>
        <w:pStyle w:val="Naslov2"/>
        <w:tabs>
          <w:tab w:val="left" w:pos="567"/>
        </w:tabs>
        <w:spacing w:line="240" w:lineRule="auto"/>
        <w:ind w:left="0"/>
        <w:rPr>
          <w:rFonts w:eastAsia="Arial"/>
        </w:rPr>
      </w:pPr>
      <w:r w:rsidRPr="00131198">
        <w:rPr>
          <w:rFonts w:eastAsia="Arial"/>
        </w:rPr>
        <w:t>15</w:t>
      </w:r>
      <w:r w:rsidR="00B35CA8" w:rsidRPr="00131198">
        <w:rPr>
          <w:rFonts w:eastAsia="Arial"/>
        </w:rPr>
        <w:t>. člen</w:t>
      </w:r>
      <w:r w:rsidR="00B35CA8" w:rsidRPr="00131198">
        <w:rPr>
          <w:rFonts w:eastAsia="Arial"/>
        </w:rPr>
        <w:br/>
        <w:t>(</w:t>
      </w:r>
      <w:bookmarkStart w:id="6" w:name="_Hlk210830460"/>
      <w:r w:rsidR="00407953" w:rsidRPr="00131198">
        <w:rPr>
          <w:rFonts w:eastAsia="Arial"/>
        </w:rPr>
        <w:t>značilnosti</w:t>
      </w:r>
      <w:r w:rsidR="00B35CA8" w:rsidRPr="00131198">
        <w:rPr>
          <w:rFonts w:eastAsia="Arial"/>
        </w:rPr>
        <w:t xml:space="preserve"> in oznake </w:t>
      </w:r>
      <w:r w:rsidR="00407953" w:rsidRPr="00131198">
        <w:rPr>
          <w:rFonts w:eastAsia="Arial"/>
        </w:rPr>
        <w:t xml:space="preserve">intervencijskih </w:t>
      </w:r>
      <w:r w:rsidR="00B35CA8" w:rsidRPr="00131198">
        <w:rPr>
          <w:rFonts w:eastAsia="Arial"/>
        </w:rPr>
        <w:t>dostopnih poti</w:t>
      </w:r>
      <w:bookmarkEnd w:id="6"/>
      <w:r w:rsidR="00B35CA8" w:rsidRPr="00131198">
        <w:rPr>
          <w:rFonts w:eastAsia="Arial"/>
        </w:rPr>
        <w:t>)</w:t>
      </w:r>
    </w:p>
    <w:p w14:paraId="23B08568" w14:textId="77777777" w:rsidR="00B35CA8" w:rsidRPr="00131198" w:rsidRDefault="00B35CA8" w:rsidP="00D56135">
      <w:pPr>
        <w:tabs>
          <w:tab w:val="left" w:pos="567"/>
        </w:tabs>
        <w:rPr>
          <w:rFonts w:ascii="Arial" w:eastAsia="Arial" w:hAnsi="Arial" w:cs="Arial"/>
          <w:sz w:val="20"/>
          <w:szCs w:val="20"/>
          <w:lang w:val="sl-SI" w:eastAsia="sl-SI"/>
        </w:rPr>
      </w:pPr>
    </w:p>
    <w:p w14:paraId="45FAB24F" w14:textId="05FF501B"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w:t>
      </w:r>
      <w:r w:rsidR="00407953" w:rsidRPr="00131198">
        <w:rPr>
          <w:rFonts w:ascii="Arial" w:eastAsia="Arial" w:hAnsi="Arial" w:cs="Arial"/>
          <w:sz w:val="20"/>
          <w:szCs w:val="20"/>
          <w:lang w:val="sl-SI"/>
        </w:rPr>
        <w:t>Intervencijske d</w:t>
      </w:r>
      <w:r w:rsidRPr="00131198">
        <w:rPr>
          <w:rFonts w:ascii="Arial" w:eastAsia="Arial" w:hAnsi="Arial" w:cs="Arial"/>
          <w:sz w:val="20"/>
          <w:szCs w:val="20"/>
          <w:lang w:val="sl-SI"/>
        </w:rPr>
        <w:t xml:space="preserve">ostopne </w:t>
      </w:r>
      <w:r w:rsidR="00605881" w:rsidRPr="00131198">
        <w:rPr>
          <w:rFonts w:ascii="Arial" w:eastAsia="Arial" w:hAnsi="Arial" w:cs="Arial"/>
          <w:sz w:val="20"/>
          <w:szCs w:val="20"/>
          <w:lang w:val="sl-SI"/>
        </w:rPr>
        <w:t xml:space="preserve">poti </w:t>
      </w:r>
      <w:r w:rsidR="00407953" w:rsidRPr="00131198">
        <w:rPr>
          <w:rFonts w:ascii="Arial" w:eastAsia="Arial" w:hAnsi="Arial" w:cs="Arial"/>
          <w:sz w:val="20"/>
          <w:szCs w:val="20"/>
          <w:lang w:val="sl-SI"/>
        </w:rPr>
        <w:t xml:space="preserve">iz prejšnjega člena </w:t>
      </w:r>
      <w:r w:rsidRPr="00131198">
        <w:rPr>
          <w:rFonts w:ascii="Arial" w:eastAsia="Arial" w:hAnsi="Arial" w:cs="Arial"/>
          <w:sz w:val="20"/>
          <w:szCs w:val="20"/>
          <w:lang w:val="sl-SI"/>
        </w:rPr>
        <w:t xml:space="preserve">morajo </w:t>
      </w:r>
      <w:r w:rsidR="00407953" w:rsidRPr="00131198">
        <w:rPr>
          <w:rFonts w:ascii="Arial" w:eastAsia="Arial" w:hAnsi="Arial" w:cs="Arial"/>
          <w:sz w:val="20"/>
          <w:szCs w:val="20"/>
          <w:lang w:val="sl-SI"/>
        </w:rPr>
        <w:t xml:space="preserve">biti načrtovane in grajene tako, da jih lahko uporabljajo najtežja in največja vozila reševalne in gasilske službe, in sicer </w:t>
      </w:r>
      <w:r w:rsidRPr="00131198">
        <w:rPr>
          <w:rFonts w:ascii="Arial" w:eastAsia="Arial" w:hAnsi="Arial" w:cs="Arial"/>
          <w:sz w:val="20"/>
          <w:szCs w:val="20"/>
          <w:lang w:val="sl-SI"/>
        </w:rPr>
        <w:t>v vseh vremenskih pogojih.</w:t>
      </w:r>
    </w:p>
    <w:p w14:paraId="32ECDEDE" w14:textId="77777777" w:rsidR="00407953" w:rsidRPr="00131198" w:rsidRDefault="00407953" w:rsidP="00D56135">
      <w:pPr>
        <w:tabs>
          <w:tab w:val="left" w:pos="567"/>
        </w:tabs>
        <w:rPr>
          <w:rFonts w:ascii="Arial" w:eastAsia="Arial" w:hAnsi="Arial" w:cs="Arial"/>
          <w:sz w:val="20"/>
          <w:szCs w:val="20"/>
          <w:lang w:val="sl-SI"/>
        </w:rPr>
      </w:pPr>
    </w:p>
    <w:p w14:paraId="4DA58A14" w14:textId="7FCBD749" w:rsidR="00407953" w:rsidRPr="00131198" w:rsidRDefault="0040795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Intervencijske dostopne poti, ki se nahajajo znotraj 90 m od osi vzletno pristajalne steze, morajo biti utrjene tako, da se prepreči erozija površine in prenos tujih predmetov in delcev (FOD) na vzletno pristajalno stezo.</w:t>
      </w:r>
    </w:p>
    <w:p w14:paraId="4A1EF92D" w14:textId="77777777" w:rsidR="00407953" w:rsidRPr="00131198" w:rsidRDefault="00407953" w:rsidP="00D56135">
      <w:pPr>
        <w:tabs>
          <w:tab w:val="left" w:pos="567"/>
        </w:tabs>
        <w:rPr>
          <w:rFonts w:ascii="Arial" w:eastAsia="Arial" w:hAnsi="Arial" w:cs="Arial"/>
          <w:sz w:val="20"/>
          <w:szCs w:val="20"/>
          <w:lang w:val="sl-SI"/>
        </w:rPr>
      </w:pPr>
    </w:p>
    <w:p w14:paraId="3116BA0B" w14:textId="014D6597" w:rsidR="00407953" w:rsidRPr="00131198" w:rsidRDefault="0040795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w:t>
      </w:r>
      <w:r w:rsidR="00704FE7" w:rsidRPr="00131198">
        <w:rPr>
          <w:rFonts w:ascii="Arial" w:eastAsia="Arial" w:hAnsi="Arial" w:cs="Arial"/>
          <w:sz w:val="20"/>
          <w:szCs w:val="20"/>
          <w:lang w:val="sl-SI"/>
        </w:rPr>
        <w:t>Intervencijske dostopne poti morajo biti urejene tako, da je pri uporabi vozila reševalne in gasilske službe</w:t>
      </w:r>
      <w:r w:rsidR="00B510D1" w:rsidRPr="00131198">
        <w:rPr>
          <w:rFonts w:ascii="Arial" w:eastAsia="Arial" w:hAnsi="Arial" w:cs="Arial"/>
          <w:sz w:val="20"/>
          <w:szCs w:val="20"/>
          <w:lang w:val="sl-SI"/>
        </w:rPr>
        <w:t xml:space="preserve"> z največjimi dimenzijami</w:t>
      </w:r>
      <w:r w:rsidR="00704FE7" w:rsidRPr="00131198">
        <w:rPr>
          <w:rFonts w:ascii="Arial" w:eastAsia="Arial" w:hAnsi="Arial" w:cs="Arial"/>
          <w:sz w:val="20"/>
          <w:szCs w:val="20"/>
          <w:lang w:val="sl-SI"/>
        </w:rPr>
        <w:t xml:space="preserve"> zagotovljena ustrezna vertikalna razdalja od nadzemnih ovir.</w:t>
      </w:r>
    </w:p>
    <w:p w14:paraId="3D975E23" w14:textId="77777777" w:rsidR="00B35CA8" w:rsidRPr="00131198" w:rsidRDefault="00B35CA8" w:rsidP="00D56135">
      <w:pPr>
        <w:tabs>
          <w:tab w:val="left" w:pos="567"/>
        </w:tabs>
        <w:rPr>
          <w:rFonts w:ascii="Arial" w:eastAsia="Arial" w:hAnsi="Arial" w:cs="Arial"/>
          <w:sz w:val="20"/>
          <w:szCs w:val="20"/>
          <w:lang w:val="sl-SI"/>
        </w:rPr>
      </w:pPr>
    </w:p>
    <w:p w14:paraId="73032B98" w14:textId="148E92BA"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704FE7" w:rsidRPr="00131198">
        <w:rPr>
          <w:rFonts w:ascii="Arial" w:eastAsia="Arial" w:hAnsi="Arial" w:cs="Arial"/>
          <w:sz w:val="20"/>
          <w:szCs w:val="20"/>
          <w:lang w:val="sl-SI"/>
        </w:rPr>
        <w:t>4</w:t>
      </w:r>
      <w:r w:rsidRPr="00131198">
        <w:rPr>
          <w:rFonts w:ascii="Arial" w:eastAsia="Arial" w:hAnsi="Arial" w:cs="Arial"/>
          <w:sz w:val="20"/>
          <w:szCs w:val="20"/>
          <w:lang w:val="sl-SI"/>
        </w:rPr>
        <w:t xml:space="preserve">) </w:t>
      </w:r>
      <w:r w:rsidR="00704FE7" w:rsidRPr="00131198">
        <w:rPr>
          <w:rFonts w:ascii="Arial" w:eastAsia="Arial" w:hAnsi="Arial" w:cs="Arial"/>
          <w:sz w:val="20"/>
          <w:szCs w:val="20"/>
          <w:lang w:val="sl-SI"/>
        </w:rPr>
        <w:t xml:space="preserve">Kadar se površina intervencijske dostopne poti slabše razlikuje od okoliškega terena, </w:t>
      </w:r>
      <w:r w:rsidRPr="00131198">
        <w:rPr>
          <w:rFonts w:ascii="Arial" w:eastAsia="Arial" w:hAnsi="Arial" w:cs="Arial"/>
          <w:sz w:val="20"/>
          <w:szCs w:val="20"/>
          <w:lang w:val="sl-SI"/>
        </w:rPr>
        <w:t xml:space="preserve">ali </w:t>
      </w:r>
      <w:r w:rsidR="00704FE7" w:rsidRPr="00131198">
        <w:rPr>
          <w:rFonts w:ascii="Arial" w:eastAsia="Arial" w:hAnsi="Arial" w:cs="Arial"/>
          <w:sz w:val="20"/>
          <w:szCs w:val="20"/>
          <w:lang w:val="sl-SI"/>
        </w:rPr>
        <w:t xml:space="preserve">lahko </w:t>
      </w:r>
      <w:r w:rsidRPr="00131198">
        <w:rPr>
          <w:rFonts w:ascii="Arial" w:eastAsia="Arial" w:hAnsi="Arial" w:cs="Arial"/>
          <w:sz w:val="20"/>
          <w:szCs w:val="20"/>
          <w:lang w:val="sl-SI"/>
        </w:rPr>
        <w:t xml:space="preserve">sneg preprečuje </w:t>
      </w:r>
      <w:r w:rsidR="00704FE7" w:rsidRPr="00131198">
        <w:rPr>
          <w:rFonts w:ascii="Arial" w:eastAsia="Arial" w:hAnsi="Arial" w:cs="Arial"/>
          <w:sz w:val="20"/>
          <w:szCs w:val="20"/>
          <w:lang w:val="sl-SI"/>
        </w:rPr>
        <w:t xml:space="preserve">njeno </w:t>
      </w:r>
      <w:r w:rsidRPr="00131198">
        <w:rPr>
          <w:rFonts w:ascii="Arial" w:eastAsia="Arial" w:hAnsi="Arial" w:cs="Arial"/>
          <w:sz w:val="20"/>
          <w:szCs w:val="20"/>
          <w:lang w:val="sl-SI"/>
        </w:rPr>
        <w:t xml:space="preserve">identifikacijo, </w:t>
      </w:r>
      <w:r w:rsidR="00704FE7" w:rsidRPr="00131198">
        <w:rPr>
          <w:rFonts w:ascii="Arial" w:eastAsia="Arial" w:hAnsi="Arial" w:cs="Arial"/>
          <w:sz w:val="20"/>
          <w:szCs w:val="20"/>
          <w:lang w:val="sl-SI"/>
        </w:rPr>
        <w:t xml:space="preserve">morajo biti nameščene </w:t>
      </w:r>
      <w:r w:rsidRPr="00131198">
        <w:rPr>
          <w:rFonts w:ascii="Arial" w:eastAsia="Arial" w:hAnsi="Arial" w:cs="Arial"/>
          <w:sz w:val="20"/>
          <w:szCs w:val="20"/>
          <w:lang w:val="sl-SI"/>
        </w:rPr>
        <w:t>vidne oznake robov poti na oddaljenosti približno 10 m.</w:t>
      </w:r>
    </w:p>
    <w:p w14:paraId="7EEADA1A" w14:textId="77777777" w:rsidR="00B35CA8" w:rsidRPr="00131198" w:rsidRDefault="00B35CA8" w:rsidP="00D56135">
      <w:pPr>
        <w:tabs>
          <w:tab w:val="left" w:pos="567"/>
        </w:tabs>
        <w:rPr>
          <w:rFonts w:ascii="Arial" w:eastAsia="Arial" w:hAnsi="Arial" w:cs="Arial"/>
          <w:sz w:val="20"/>
          <w:szCs w:val="20"/>
          <w:lang w:val="sl-SI"/>
        </w:rPr>
      </w:pPr>
    </w:p>
    <w:p w14:paraId="36134303" w14:textId="22742098" w:rsidR="00B35CA8" w:rsidRPr="00131198" w:rsidRDefault="00DD026F" w:rsidP="00D56135">
      <w:pPr>
        <w:pStyle w:val="Naslov2"/>
        <w:tabs>
          <w:tab w:val="left" w:pos="567"/>
        </w:tabs>
        <w:spacing w:line="240" w:lineRule="auto"/>
        <w:ind w:left="0"/>
        <w:rPr>
          <w:rFonts w:eastAsia="Arial"/>
        </w:rPr>
      </w:pPr>
      <w:r w:rsidRPr="00131198">
        <w:rPr>
          <w:rFonts w:eastAsia="Arial"/>
        </w:rPr>
        <w:t>16</w:t>
      </w:r>
      <w:r w:rsidR="00B35CA8" w:rsidRPr="00131198">
        <w:rPr>
          <w:rFonts w:eastAsia="Arial"/>
        </w:rPr>
        <w:t>. člen</w:t>
      </w:r>
      <w:r w:rsidR="00B35CA8" w:rsidRPr="00131198">
        <w:rPr>
          <w:rFonts w:eastAsia="Arial"/>
        </w:rPr>
        <w:br/>
        <w:t>(</w:t>
      </w:r>
      <w:r w:rsidR="000B6E88" w:rsidRPr="00131198">
        <w:rPr>
          <w:rFonts w:eastAsia="Arial"/>
        </w:rPr>
        <w:t>postaja reševalne in gasilske službe</w:t>
      </w:r>
      <w:r w:rsidR="00B35CA8" w:rsidRPr="00131198">
        <w:rPr>
          <w:rFonts w:eastAsia="Arial"/>
        </w:rPr>
        <w:t>)</w:t>
      </w:r>
    </w:p>
    <w:p w14:paraId="1BFEA761" w14:textId="77777777" w:rsidR="00B35CA8" w:rsidRPr="00131198" w:rsidRDefault="00B35CA8" w:rsidP="00D56135">
      <w:pPr>
        <w:tabs>
          <w:tab w:val="left" w:pos="567"/>
        </w:tabs>
        <w:rPr>
          <w:rFonts w:ascii="Arial" w:eastAsia="Arial" w:hAnsi="Arial" w:cs="Arial"/>
          <w:sz w:val="20"/>
          <w:szCs w:val="20"/>
          <w:lang w:val="sl-SI" w:eastAsia="sl-SI"/>
        </w:rPr>
      </w:pPr>
    </w:p>
    <w:p w14:paraId="4A3DFC08" w14:textId="5218E7B8" w:rsidR="000B6E88" w:rsidRPr="00131198" w:rsidRDefault="000B6E88"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 xml:space="preserve">(1) </w:t>
      </w:r>
      <w:r w:rsidR="002203DA" w:rsidRPr="00131198">
        <w:rPr>
          <w:rFonts w:ascii="Arial" w:eastAsia="Arial" w:hAnsi="Arial" w:cs="Arial"/>
          <w:sz w:val="20"/>
          <w:szCs w:val="20"/>
          <w:lang w:val="sl-SI" w:eastAsia="sl-SI"/>
        </w:rPr>
        <w:t>Za namestitev vseh</w:t>
      </w:r>
      <w:r w:rsidRPr="00131198">
        <w:rPr>
          <w:rFonts w:ascii="Arial" w:eastAsia="Arial" w:hAnsi="Arial" w:cs="Arial"/>
          <w:sz w:val="20"/>
          <w:szCs w:val="20"/>
          <w:lang w:val="sl-SI" w:eastAsia="sl-SI"/>
        </w:rPr>
        <w:t xml:space="preserve"> vozil reševalne in gasilske službe mora biti </w:t>
      </w:r>
      <w:r w:rsidR="002203DA" w:rsidRPr="00131198">
        <w:rPr>
          <w:rFonts w:ascii="Arial" w:eastAsia="Arial" w:hAnsi="Arial" w:cs="Arial"/>
          <w:sz w:val="20"/>
          <w:szCs w:val="20"/>
          <w:lang w:val="sl-SI" w:eastAsia="sl-SI"/>
        </w:rPr>
        <w:t xml:space="preserve">na letališču na voljo </w:t>
      </w:r>
      <w:r w:rsidRPr="00131198">
        <w:rPr>
          <w:rFonts w:ascii="Arial" w:eastAsia="Arial" w:hAnsi="Arial" w:cs="Arial"/>
          <w:sz w:val="20"/>
          <w:szCs w:val="20"/>
          <w:lang w:val="sl-SI" w:eastAsia="sl-SI"/>
        </w:rPr>
        <w:t>postaj</w:t>
      </w:r>
      <w:r w:rsidR="002203DA" w:rsidRPr="00131198">
        <w:rPr>
          <w:rFonts w:ascii="Arial" w:eastAsia="Arial" w:hAnsi="Arial" w:cs="Arial"/>
          <w:sz w:val="20"/>
          <w:szCs w:val="20"/>
          <w:lang w:val="sl-SI" w:eastAsia="sl-SI"/>
        </w:rPr>
        <w:t>a</w:t>
      </w:r>
      <w:r w:rsidRPr="00131198">
        <w:rPr>
          <w:rFonts w:ascii="Arial" w:eastAsia="Arial" w:hAnsi="Arial" w:cs="Arial"/>
          <w:sz w:val="20"/>
          <w:szCs w:val="20"/>
          <w:lang w:val="sl-SI" w:eastAsia="sl-SI"/>
        </w:rPr>
        <w:t xml:space="preserve"> reševalne in gasilske službe (v nadaljnjem besedilu: postaja). </w:t>
      </w:r>
    </w:p>
    <w:p w14:paraId="46FAAEA0" w14:textId="77777777" w:rsidR="000B6E88" w:rsidRPr="00131198" w:rsidRDefault="000B6E88" w:rsidP="00D56135">
      <w:pPr>
        <w:tabs>
          <w:tab w:val="left" w:pos="567"/>
        </w:tabs>
        <w:rPr>
          <w:rFonts w:ascii="Arial" w:eastAsia="Arial" w:hAnsi="Arial" w:cs="Arial"/>
          <w:sz w:val="20"/>
          <w:szCs w:val="20"/>
          <w:lang w:val="sl-SI" w:eastAsia="sl-SI"/>
        </w:rPr>
      </w:pPr>
    </w:p>
    <w:p w14:paraId="1A0A034C" w14:textId="41C109A3" w:rsidR="000B6E88" w:rsidRPr="00131198" w:rsidRDefault="000B6E88"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(2) Postaja mora biti locirana tako, da je vozilom reševalne in gasilske službe zagotovljen neposreden in neoviran dostop do območja vzletno</w:t>
      </w:r>
      <w:r w:rsidR="00653627" w:rsidRPr="00131198">
        <w:rPr>
          <w:rFonts w:ascii="Arial" w:eastAsia="Arial" w:hAnsi="Arial" w:cs="Arial"/>
          <w:sz w:val="20"/>
          <w:szCs w:val="20"/>
          <w:lang w:val="sl-SI" w:eastAsia="sl-SI"/>
        </w:rPr>
        <w:t xml:space="preserve"> </w:t>
      </w:r>
      <w:r w:rsidRPr="00131198">
        <w:rPr>
          <w:rFonts w:ascii="Arial" w:eastAsia="Arial" w:hAnsi="Arial" w:cs="Arial"/>
          <w:sz w:val="20"/>
          <w:szCs w:val="20"/>
          <w:lang w:val="sl-SI" w:eastAsia="sl-SI"/>
        </w:rPr>
        <w:t>pristajalne steze</w:t>
      </w:r>
      <w:r w:rsidR="002203DA" w:rsidRPr="00131198">
        <w:rPr>
          <w:rFonts w:ascii="Arial" w:eastAsia="Arial" w:hAnsi="Arial" w:cs="Arial"/>
          <w:sz w:val="20"/>
          <w:szCs w:val="20"/>
          <w:lang w:val="sl-SI" w:eastAsia="sl-SI"/>
        </w:rPr>
        <w:t xml:space="preserve">, pri čemer tak dostop </w:t>
      </w:r>
      <w:r w:rsidRPr="00131198">
        <w:rPr>
          <w:rFonts w:ascii="Arial" w:eastAsia="Arial" w:hAnsi="Arial" w:cs="Arial"/>
          <w:sz w:val="20"/>
          <w:szCs w:val="20"/>
          <w:lang w:val="sl-SI" w:eastAsia="sl-SI"/>
        </w:rPr>
        <w:t>zahteva najmanjše možno število zavojev.</w:t>
      </w:r>
    </w:p>
    <w:p w14:paraId="445E7113" w14:textId="77777777" w:rsidR="002203DA" w:rsidRPr="00131198" w:rsidRDefault="002203DA" w:rsidP="00D56135">
      <w:pPr>
        <w:tabs>
          <w:tab w:val="left" w:pos="567"/>
        </w:tabs>
        <w:rPr>
          <w:rFonts w:ascii="Arial" w:eastAsia="Arial" w:hAnsi="Arial" w:cs="Arial"/>
          <w:sz w:val="20"/>
          <w:szCs w:val="20"/>
          <w:lang w:val="sl-SI" w:eastAsia="sl-SI"/>
        </w:rPr>
      </w:pPr>
    </w:p>
    <w:p w14:paraId="783C0BF4" w14:textId="33DF5035" w:rsidR="002203DA" w:rsidRPr="00131198" w:rsidRDefault="002203DA"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(3) Kadar predpisanega odzivnega časa ni mogoče doseči iz ene postaje, je treba na letališču zagotoviti dodatn</w:t>
      </w:r>
      <w:r w:rsidR="002212B7" w:rsidRPr="00131198">
        <w:rPr>
          <w:rFonts w:ascii="Arial" w:eastAsia="Arial" w:hAnsi="Arial" w:cs="Arial"/>
          <w:sz w:val="20"/>
          <w:szCs w:val="20"/>
          <w:lang w:val="sl-SI" w:eastAsia="sl-SI"/>
        </w:rPr>
        <w:t>o</w:t>
      </w:r>
      <w:r w:rsidRPr="00131198">
        <w:rPr>
          <w:rFonts w:ascii="Arial" w:eastAsia="Arial" w:hAnsi="Arial" w:cs="Arial"/>
          <w:sz w:val="20"/>
          <w:szCs w:val="20"/>
          <w:lang w:val="sl-SI" w:eastAsia="sl-SI"/>
        </w:rPr>
        <w:t xml:space="preserve"> (satelitsk</w:t>
      </w:r>
      <w:r w:rsidR="002212B7" w:rsidRPr="00131198">
        <w:rPr>
          <w:rFonts w:ascii="Arial" w:eastAsia="Arial" w:hAnsi="Arial" w:cs="Arial"/>
          <w:sz w:val="20"/>
          <w:szCs w:val="20"/>
          <w:lang w:val="sl-SI" w:eastAsia="sl-SI"/>
        </w:rPr>
        <w:t>o)</w:t>
      </w:r>
      <w:r w:rsidRPr="00131198">
        <w:rPr>
          <w:rFonts w:ascii="Arial" w:eastAsia="Arial" w:hAnsi="Arial" w:cs="Arial"/>
          <w:sz w:val="20"/>
          <w:szCs w:val="20"/>
          <w:lang w:val="sl-SI" w:eastAsia="sl-SI"/>
        </w:rPr>
        <w:t xml:space="preserve"> postaj</w:t>
      </w:r>
      <w:r w:rsidR="002212B7" w:rsidRPr="00131198">
        <w:rPr>
          <w:rFonts w:ascii="Arial" w:eastAsia="Arial" w:hAnsi="Arial" w:cs="Arial"/>
          <w:sz w:val="20"/>
          <w:szCs w:val="20"/>
          <w:lang w:val="sl-SI" w:eastAsia="sl-SI"/>
        </w:rPr>
        <w:t>o</w:t>
      </w:r>
      <w:r w:rsidRPr="00131198">
        <w:rPr>
          <w:rFonts w:ascii="Arial" w:eastAsia="Arial" w:hAnsi="Arial" w:cs="Arial"/>
          <w:sz w:val="20"/>
          <w:szCs w:val="20"/>
          <w:lang w:val="sl-SI" w:eastAsia="sl-SI"/>
        </w:rPr>
        <w:t xml:space="preserve"> reševalne in gasilske službe.</w:t>
      </w:r>
    </w:p>
    <w:p w14:paraId="0D2D45EA" w14:textId="77777777" w:rsidR="000B6E88" w:rsidRPr="00131198" w:rsidRDefault="000B6E88" w:rsidP="00D56135">
      <w:pPr>
        <w:tabs>
          <w:tab w:val="left" w:pos="567"/>
        </w:tabs>
        <w:rPr>
          <w:rFonts w:ascii="Arial" w:eastAsia="Arial" w:hAnsi="Arial" w:cs="Arial"/>
          <w:sz w:val="20"/>
          <w:szCs w:val="20"/>
          <w:lang w:val="sl-SI" w:eastAsia="sl-SI"/>
        </w:rPr>
      </w:pPr>
    </w:p>
    <w:p w14:paraId="64D398F9" w14:textId="731D3861" w:rsidR="00B35CA8" w:rsidRPr="00131198" w:rsidRDefault="000B6E88"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w:t>
      </w:r>
      <w:r w:rsidR="002212B7" w:rsidRPr="00131198">
        <w:rPr>
          <w:rFonts w:ascii="Arial" w:eastAsia="Arial" w:hAnsi="Arial" w:cs="Arial"/>
          <w:sz w:val="20"/>
          <w:szCs w:val="20"/>
          <w:lang w:val="sl-SI" w:eastAsia="sl-SI"/>
        </w:rPr>
        <w:t>4</w:t>
      </w:r>
      <w:r w:rsidRPr="00131198">
        <w:rPr>
          <w:rFonts w:ascii="Arial" w:eastAsia="Arial" w:hAnsi="Arial" w:cs="Arial"/>
          <w:sz w:val="20"/>
          <w:szCs w:val="20"/>
          <w:lang w:val="sl-SI" w:eastAsia="sl-SI"/>
        </w:rPr>
        <w:t xml:space="preserve">) </w:t>
      </w:r>
      <w:r w:rsidR="00605881" w:rsidRPr="00131198">
        <w:rPr>
          <w:rFonts w:ascii="Arial" w:eastAsia="Arial" w:hAnsi="Arial" w:cs="Arial"/>
          <w:sz w:val="20"/>
          <w:szCs w:val="20"/>
          <w:lang w:val="sl-SI" w:eastAsia="sl-SI"/>
        </w:rPr>
        <w:t>P</w:t>
      </w:r>
      <w:r w:rsidRPr="00131198">
        <w:rPr>
          <w:rFonts w:ascii="Arial" w:eastAsia="Arial" w:hAnsi="Arial" w:cs="Arial"/>
          <w:sz w:val="20"/>
          <w:szCs w:val="20"/>
          <w:lang w:val="sl-SI" w:eastAsia="sl-SI"/>
        </w:rPr>
        <w:t xml:space="preserve">ostaja in vse dodatne (satelitske) postaje morajo biti locirane zunaj </w:t>
      </w:r>
      <w:r w:rsidR="002A4741" w:rsidRPr="00131198">
        <w:rPr>
          <w:rFonts w:ascii="Arial" w:eastAsia="Arial" w:hAnsi="Arial" w:cs="Arial"/>
          <w:sz w:val="20"/>
          <w:szCs w:val="20"/>
          <w:lang w:val="sl-SI" w:eastAsia="sl-SI"/>
        </w:rPr>
        <w:t>območja osnove vzletno</w:t>
      </w:r>
      <w:r w:rsidR="00653627" w:rsidRPr="00131198">
        <w:rPr>
          <w:rFonts w:ascii="Arial" w:eastAsia="Arial" w:hAnsi="Arial" w:cs="Arial"/>
          <w:sz w:val="20"/>
          <w:szCs w:val="20"/>
          <w:lang w:val="sl-SI" w:eastAsia="sl-SI"/>
        </w:rPr>
        <w:t xml:space="preserve"> </w:t>
      </w:r>
      <w:r w:rsidR="002A4741" w:rsidRPr="00131198">
        <w:rPr>
          <w:rFonts w:ascii="Arial" w:eastAsia="Arial" w:hAnsi="Arial" w:cs="Arial"/>
          <w:sz w:val="20"/>
          <w:szCs w:val="20"/>
          <w:lang w:val="sl-SI" w:eastAsia="sl-SI"/>
        </w:rPr>
        <w:t>pristajalne steze (</w:t>
      </w:r>
      <w:r w:rsidR="00AD6511" w:rsidRPr="00131198">
        <w:rPr>
          <w:rFonts w:ascii="Arial" w:eastAsia="Arial" w:hAnsi="Arial" w:cs="Arial"/>
          <w:sz w:val="20"/>
          <w:szCs w:val="20"/>
          <w:lang w:val="sl-SI" w:eastAsia="sl-SI"/>
        </w:rPr>
        <w:t xml:space="preserve">angl. </w:t>
      </w:r>
      <w:proofErr w:type="spellStart"/>
      <w:r w:rsidR="002A4741" w:rsidRPr="00131198">
        <w:rPr>
          <w:rFonts w:ascii="Arial" w:eastAsia="Arial" w:hAnsi="Arial" w:cs="Arial"/>
          <w:sz w:val="20"/>
          <w:szCs w:val="20"/>
          <w:lang w:val="sl-SI" w:eastAsia="sl-SI"/>
        </w:rPr>
        <w:t>runway</w:t>
      </w:r>
      <w:proofErr w:type="spellEnd"/>
      <w:r w:rsidR="002A4741" w:rsidRPr="00131198">
        <w:rPr>
          <w:rFonts w:ascii="Arial" w:eastAsia="Arial" w:hAnsi="Arial" w:cs="Arial"/>
          <w:sz w:val="20"/>
          <w:szCs w:val="20"/>
          <w:lang w:val="sl-SI" w:eastAsia="sl-SI"/>
        </w:rPr>
        <w:t xml:space="preserve"> strip) in območja voznih stez ter ne smejo posegati v območje ravnine omejitve ovir (</w:t>
      </w:r>
      <w:r w:rsidR="00AD6511" w:rsidRPr="00131198">
        <w:rPr>
          <w:rFonts w:ascii="Arial" w:eastAsia="Arial" w:hAnsi="Arial" w:cs="Arial"/>
          <w:sz w:val="20"/>
          <w:szCs w:val="20"/>
          <w:lang w:val="sl-SI" w:eastAsia="sl-SI"/>
        </w:rPr>
        <w:t xml:space="preserve">angl. </w:t>
      </w:r>
      <w:proofErr w:type="spellStart"/>
      <w:r w:rsidR="002A4741" w:rsidRPr="00131198">
        <w:rPr>
          <w:rFonts w:ascii="Arial" w:eastAsia="Arial" w:hAnsi="Arial" w:cs="Arial"/>
          <w:sz w:val="20"/>
          <w:szCs w:val="20"/>
          <w:lang w:val="sl-SI" w:eastAsia="sl-SI"/>
        </w:rPr>
        <w:t>obstacle</w:t>
      </w:r>
      <w:proofErr w:type="spellEnd"/>
      <w:r w:rsidR="002A4741" w:rsidRPr="00131198">
        <w:rPr>
          <w:rFonts w:ascii="Arial" w:eastAsia="Arial" w:hAnsi="Arial" w:cs="Arial"/>
          <w:sz w:val="20"/>
          <w:szCs w:val="20"/>
          <w:lang w:val="sl-SI" w:eastAsia="sl-SI"/>
        </w:rPr>
        <w:t xml:space="preserve"> </w:t>
      </w:r>
      <w:proofErr w:type="spellStart"/>
      <w:r w:rsidR="002A4741" w:rsidRPr="00131198">
        <w:rPr>
          <w:rFonts w:ascii="Arial" w:eastAsia="Arial" w:hAnsi="Arial" w:cs="Arial"/>
          <w:sz w:val="20"/>
          <w:szCs w:val="20"/>
          <w:lang w:val="sl-SI" w:eastAsia="sl-SI"/>
        </w:rPr>
        <w:t>limitation</w:t>
      </w:r>
      <w:proofErr w:type="spellEnd"/>
      <w:r w:rsidR="002A4741" w:rsidRPr="00131198">
        <w:rPr>
          <w:rFonts w:ascii="Arial" w:eastAsia="Arial" w:hAnsi="Arial" w:cs="Arial"/>
          <w:sz w:val="20"/>
          <w:szCs w:val="20"/>
          <w:lang w:val="sl-SI" w:eastAsia="sl-SI"/>
        </w:rPr>
        <w:t xml:space="preserve"> </w:t>
      </w:r>
      <w:proofErr w:type="spellStart"/>
      <w:r w:rsidR="002A4741" w:rsidRPr="00131198">
        <w:rPr>
          <w:rFonts w:ascii="Arial" w:eastAsia="Arial" w:hAnsi="Arial" w:cs="Arial"/>
          <w:sz w:val="20"/>
          <w:szCs w:val="20"/>
          <w:lang w:val="sl-SI" w:eastAsia="sl-SI"/>
        </w:rPr>
        <w:t>surface</w:t>
      </w:r>
      <w:proofErr w:type="spellEnd"/>
      <w:r w:rsidR="002A4741" w:rsidRPr="00131198">
        <w:rPr>
          <w:rFonts w:ascii="Arial" w:eastAsia="Arial" w:hAnsi="Arial" w:cs="Arial"/>
          <w:sz w:val="20"/>
          <w:szCs w:val="20"/>
          <w:lang w:val="sl-SI" w:eastAsia="sl-SI"/>
        </w:rPr>
        <w:t>)</w:t>
      </w:r>
      <w:r w:rsidRPr="00131198">
        <w:rPr>
          <w:rFonts w:ascii="Arial" w:eastAsia="Arial" w:hAnsi="Arial" w:cs="Arial"/>
          <w:sz w:val="20"/>
          <w:szCs w:val="20"/>
          <w:lang w:val="sl-SI" w:eastAsia="sl-SI"/>
        </w:rPr>
        <w:t>.</w:t>
      </w:r>
    </w:p>
    <w:p w14:paraId="54A0782D" w14:textId="77777777" w:rsidR="002212B7" w:rsidRPr="00131198" w:rsidRDefault="002212B7" w:rsidP="00D56135">
      <w:pPr>
        <w:tabs>
          <w:tab w:val="left" w:pos="567"/>
        </w:tabs>
        <w:rPr>
          <w:rFonts w:ascii="Arial" w:eastAsia="Arial" w:hAnsi="Arial" w:cs="Arial"/>
          <w:sz w:val="20"/>
          <w:szCs w:val="20"/>
          <w:lang w:val="sl-SI" w:eastAsia="sl-SI"/>
        </w:rPr>
      </w:pPr>
    </w:p>
    <w:p w14:paraId="132454A8" w14:textId="4E590DAB" w:rsidR="00B35CA8" w:rsidRPr="00131198" w:rsidRDefault="00272187" w:rsidP="00D56135">
      <w:pPr>
        <w:pStyle w:val="Naslov2"/>
        <w:tabs>
          <w:tab w:val="left" w:pos="567"/>
        </w:tabs>
        <w:spacing w:line="240" w:lineRule="auto"/>
        <w:ind w:left="0"/>
        <w:rPr>
          <w:rFonts w:eastAsia="Arial"/>
        </w:rPr>
      </w:pPr>
      <w:r w:rsidRPr="00131198">
        <w:rPr>
          <w:rFonts w:eastAsia="Arial"/>
        </w:rPr>
        <w:lastRenderedPageBreak/>
        <w:t>17</w:t>
      </w:r>
      <w:r w:rsidR="00B35CA8" w:rsidRPr="00131198">
        <w:rPr>
          <w:rFonts w:eastAsia="Arial"/>
        </w:rPr>
        <w:t>. člen</w:t>
      </w:r>
      <w:r w:rsidR="00B35CA8" w:rsidRPr="00131198">
        <w:rPr>
          <w:rFonts w:eastAsia="Arial"/>
        </w:rPr>
        <w:br/>
        <w:t>(</w:t>
      </w:r>
      <w:r w:rsidR="00D87E12" w:rsidRPr="00131198">
        <w:rPr>
          <w:rFonts w:eastAsia="Arial"/>
        </w:rPr>
        <w:t>sestavni</w:t>
      </w:r>
      <w:r w:rsidR="000838BD" w:rsidRPr="00131198">
        <w:rPr>
          <w:rFonts w:eastAsia="Arial"/>
        </w:rPr>
        <w:t xml:space="preserve"> deli</w:t>
      </w:r>
      <w:r w:rsidR="00B35CA8" w:rsidRPr="00131198">
        <w:rPr>
          <w:rFonts w:eastAsia="Arial"/>
        </w:rPr>
        <w:t xml:space="preserve"> postaje </w:t>
      </w:r>
      <w:r w:rsidR="000D562D" w:rsidRPr="00131198">
        <w:rPr>
          <w:rFonts w:eastAsia="Arial"/>
        </w:rPr>
        <w:t xml:space="preserve">reševalne in gasilske </w:t>
      </w:r>
      <w:r w:rsidR="00B35CA8" w:rsidRPr="00131198">
        <w:rPr>
          <w:rFonts w:eastAsia="Arial"/>
        </w:rPr>
        <w:t>službe)</w:t>
      </w:r>
    </w:p>
    <w:p w14:paraId="73D06EB2" w14:textId="77777777" w:rsidR="00B35CA8" w:rsidRPr="00131198" w:rsidRDefault="00B35CA8" w:rsidP="00D56135">
      <w:pPr>
        <w:tabs>
          <w:tab w:val="left" w:pos="567"/>
        </w:tabs>
        <w:rPr>
          <w:rFonts w:ascii="Arial" w:eastAsia="Arial" w:hAnsi="Arial" w:cs="Arial"/>
          <w:sz w:val="20"/>
          <w:szCs w:val="20"/>
          <w:lang w:val="sl-SI" w:eastAsia="sl-SI"/>
        </w:rPr>
      </w:pPr>
    </w:p>
    <w:p w14:paraId="4350DBB8" w14:textId="32E28962" w:rsidR="00113AB7"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Postaja </w:t>
      </w:r>
      <w:r w:rsidR="00113AB7" w:rsidRPr="00131198">
        <w:rPr>
          <w:rFonts w:ascii="Arial" w:eastAsia="Arial" w:hAnsi="Arial" w:cs="Arial"/>
          <w:sz w:val="20"/>
          <w:szCs w:val="20"/>
          <w:lang w:val="sl-SI"/>
        </w:rPr>
        <w:t xml:space="preserve">iz prejšnjega člena mora imeti najmanj naslednje </w:t>
      </w:r>
      <w:r w:rsidR="00D87E12" w:rsidRPr="00131198">
        <w:rPr>
          <w:rFonts w:ascii="Arial" w:eastAsia="Arial" w:hAnsi="Arial" w:cs="Arial"/>
          <w:sz w:val="20"/>
          <w:szCs w:val="20"/>
          <w:lang w:val="sl-SI"/>
        </w:rPr>
        <w:t>sestavne</w:t>
      </w:r>
      <w:r w:rsidR="00DC34A6" w:rsidRPr="00131198">
        <w:rPr>
          <w:rFonts w:ascii="Arial" w:eastAsia="Arial" w:hAnsi="Arial" w:cs="Arial"/>
          <w:sz w:val="20"/>
          <w:szCs w:val="20"/>
          <w:lang w:val="sl-SI"/>
        </w:rPr>
        <w:t xml:space="preserve"> </w:t>
      </w:r>
      <w:r w:rsidR="00F13733" w:rsidRPr="00131198">
        <w:rPr>
          <w:rFonts w:ascii="Arial" w:eastAsia="Arial" w:hAnsi="Arial" w:cs="Arial"/>
          <w:sz w:val="20"/>
          <w:szCs w:val="20"/>
          <w:lang w:val="sl-SI"/>
        </w:rPr>
        <w:t>dele</w:t>
      </w:r>
      <w:r w:rsidR="00113AB7" w:rsidRPr="00131198">
        <w:rPr>
          <w:rFonts w:ascii="Arial" w:eastAsia="Arial" w:hAnsi="Arial" w:cs="Arial"/>
          <w:sz w:val="20"/>
          <w:szCs w:val="20"/>
          <w:lang w:val="sl-SI"/>
        </w:rPr>
        <w:t>:</w:t>
      </w:r>
    </w:p>
    <w:p w14:paraId="0EA3A467" w14:textId="0926C501" w:rsidR="00113AB7" w:rsidRPr="00131198" w:rsidRDefault="00B35CA8" w:rsidP="00D56135">
      <w:pPr>
        <w:numPr>
          <w:ilvl w:val="0"/>
          <w:numId w:val="4"/>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garaž</w:t>
      </w:r>
      <w:r w:rsidR="00DC34A6" w:rsidRPr="00131198">
        <w:rPr>
          <w:rFonts w:ascii="Arial" w:eastAsia="Arial" w:hAnsi="Arial" w:cs="Arial"/>
          <w:sz w:val="20"/>
          <w:szCs w:val="20"/>
          <w:lang w:val="sl-SI"/>
        </w:rPr>
        <w:t>e</w:t>
      </w:r>
      <w:r w:rsidRPr="00131198">
        <w:rPr>
          <w:rFonts w:ascii="Arial" w:eastAsia="Arial" w:hAnsi="Arial" w:cs="Arial"/>
          <w:sz w:val="20"/>
          <w:szCs w:val="20"/>
          <w:lang w:val="sl-SI"/>
        </w:rPr>
        <w:t xml:space="preserve"> za </w:t>
      </w:r>
      <w:r w:rsidR="00DC34A6" w:rsidRPr="00131198">
        <w:rPr>
          <w:rFonts w:ascii="Arial" w:eastAsia="Arial" w:hAnsi="Arial" w:cs="Arial"/>
          <w:sz w:val="20"/>
          <w:szCs w:val="20"/>
          <w:lang w:val="sl-SI"/>
        </w:rPr>
        <w:t>vozila reševalne in gasilske službe, ki ustrezajo številu in vrsti vozil</w:t>
      </w:r>
      <w:r w:rsidRPr="00131198">
        <w:rPr>
          <w:rFonts w:ascii="Arial" w:eastAsia="Arial" w:hAnsi="Arial" w:cs="Arial"/>
          <w:sz w:val="20"/>
          <w:szCs w:val="20"/>
          <w:lang w:val="sl-SI"/>
        </w:rPr>
        <w:t xml:space="preserve">, </w:t>
      </w:r>
    </w:p>
    <w:p w14:paraId="5DA4656C" w14:textId="2A5B1C1F" w:rsidR="00DC34A6" w:rsidRPr="00131198" w:rsidRDefault="000D562D" w:rsidP="00D56135">
      <w:pPr>
        <w:numPr>
          <w:ilvl w:val="0"/>
          <w:numId w:val="4"/>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bivalne in administrativne prostore za</w:t>
      </w:r>
      <w:r w:rsidR="00DC34A6" w:rsidRPr="00131198">
        <w:rPr>
          <w:rFonts w:ascii="Arial" w:eastAsia="Arial" w:hAnsi="Arial" w:cs="Arial"/>
          <w:sz w:val="20"/>
          <w:szCs w:val="20"/>
          <w:lang w:val="sl-SI"/>
        </w:rPr>
        <w:t xml:space="preserve"> osebj</w:t>
      </w:r>
      <w:r w:rsidRPr="00131198">
        <w:rPr>
          <w:rFonts w:ascii="Arial" w:eastAsia="Arial" w:hAnsi="Arial" w:cs="Arial"/>
          <w:sz w:val="20"/>
          <w:szCs w:val="20"/>
          <w:lang w:val="sl-SI"/>
        </w:rPr>
        <w:t>e</w:t>
      </w:r>
      <w:r w:rsidR="00DC34A6" w:rsidRPr="00131198">
        <w:rPr>
          <w:rFonts w:ascii="Arial" w:eastAsia="Arial" w:hAnsi="Arial" w:cs="Arial"/>
          <w:sz w:val="20"/>
          <w:szCs w:val="20"/>
          <w:lang w:val="sl-SI"/>
        </w:rPr>
        <w:t xml:space="preserve"> reševalne in gasilske službe, </w:t>
      </w:r>
    </w:p>
    <w:p w14:paraId="5C9B8161" w14:textId="0C57B610" w:rsidR="00DC34A6" w:rsidRPr="00131198" w:rsidRDefault="00DC34A6" w:rsidP="00D56135">
      <w:pPr>
        <w:numPr>
          <w:ilvl w:val="0"/>
          <w:numId w:val="4"/>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sisteme za komunikacijo in alarmiranje iz VI. Poglavja tega pravilnika,  </w:t>
      </w:r>
    </w:p>
    <w:p w14:paraId="4A541443" w14:textId="6682E26F" w:rsidR="00113AB7" w:rsidRPr="00131198" w:rsidRDefault="00DC34A6" w:rsidP="00D56135">
      <w:pPr>
        <w:numPr>
          <w:ilvl w:val="0"/>
          <w:numId w:val="4"/>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prostore za </w:t>
      </w:r>
      <w:r w:rsidR="000D562D" w:rsidRPr="00131198">
        <w:rPr>
          <w:rFonts w:ascii="Arial" w:eastAsia="Arial" w:hAnsi="Arial" w:cs="Arial"/>
          <w:sz w:val="20"/>
          <w:szCs w:val="20"/>
          <w:lang w:val="sl-SI"/>
        </w:rPr>
        <w:t>shranjevanje in tehnično podporo, potrebne za zaščito in vzdrževanje opreme ter zalog gasilnih sredstev, ki se nahajajo v postaji ali bližnjem objektu</w:t>
      </w:r>
      <w:r w:rsidR="005E3A2C" w:rsidRPr="00131198">
        <w:rPr>
          <w:rFonts w:ascii="Arial" w:eastAsia="Arial" w:hAnsi="Arial" w:cs="Arial"/>
          <w:sz w:val="20"/>
          <w:szCs w:val="20"/>
          <w:lang w:val="sl-SI"/>
        </w:rPr>
        <w:t>, in</w:t>
      </w:r>
    </w:p>
    <w:p w14:paraId="1E338F50" w14:textId="6C5A7500" w:rsidR="00B35CA8" w:rsidRPr="00131198" w:rsidRDefault="00B35CA8" w:rsidP="00D56135">
      <w:pPr>
        <w:numPr>
          <w:ilvl w:val="0"/>
          <w:numId w:val="4"/>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opazovalno mesto</w:t>
      </w:r>
      <w:r w:rsidR="005E3A2C" w:rsidRPr="00131198">
        <w:rPr>
          <w:rFonts w:ascii="Arial" w:eastAsia="Arial" w:hAnsi="Arial" w:cs="Arial"/>
          <w:sz w:val="20"/>
          <w:szCs w:val="20"/>
          <w:lang w:val="sl-SI"/>
        </w:rPr>
        <w:t>, s katerega je mogoče opazovanje ter alarmiranje in koordinacija aktivnosti reševalne in gasilske službe</w:t>
      </w:r>
      <w:r w:rsidRPr="00131198">
        <w:rPr>
          <w:rFonts w:ascii="Arial" w:eastAsia="Arial" w:hAnsi="Arial" w:cs="Arial"/>
          <w:sz w:val="20"/>
          <w:szCs w:val="20"/>
          <w:lang w:val="sl-SI"/>
        </w:rPr>
        <w:t>.</w:t>
      </w:r>
    </w:p>
    <w:p w14:paraId="3B0DB23A" w14:textId="77777777" w:rsidR="00B35CA8" w:rsidRPr="00131198" w:rsidRDefault="00B35CA8" w:rsidP="00D56135">
      <w:pPr>
        <w:tabs>
          <w:tab w:val="left" w:pos="567"/>
        </w:tabs>
        <w:rPr>
          <w:rFonts w:ascii="Arial" w:eastAsia="Arial" w:hAnsi="Arial" w:cs="Arial"/>
          <w:sz w:val="20"/>
          <w:szCs w:val="20"/>
          <w:lang w:val="sl-SI"/>
        </w:rPr>
      </w:pPr>
    </w:p>
    <w:p w14:paraId="1A7E1BC6" w14:textId="40081708" w:rsidR="00B35CA8" w:rsidRPr="00131198" w:rsidRDefault="00272187" w:rsidP="00D56135">
      <w:pPr>
        <w:pStyle w:val="Naslov2"/>
        <w:tabs>
          <w:tab w:val="left" w:pos="567"/>
        </w:tabs>
        <w:spacing w:line="240" w:lineRule="auto"/>
        <w:ind w:left="0"/>
        <w:rPr>
          <w:rFonts w:eastAsia="Arial"/>
        </w:rPr>
      </w:pPr>
      <w:r w:rsidRPr="00131198">
        <w:rPr>
          <w:rFonts w:eastAsia="Arial"/>
        </w:rPr>
        <w:t>18</w:t>
      </w:r>
      <w:r w:rsidR="00B35CA8" w:rsidRPr="00131198">
        <w:rPr>
          <w:rFonts w:eastAsia="Arial"/>
        </w:rPr>
        <w:t>. člen</w:t>
      </w:r>
      <w:r w:rsidR="00B35CA8" w:rsidRPr="00131198">
        <w:rPr>
          <w:rFonts w:eastAsia="Arial"/>
        </w:rPr>
        <w:br/>
        <w:t>(garaž</w:t>
      </w:r>
      <w:r w:rsidR="001460F7" w:rsidRPr="00131198">
        <w:rPr>
          <w:rFonts w:eastAsia="Arial"/>
        </w:rPr>
        <w:t>a</w:t>
      </w:r>
      <w:r w:rsidR="00B35CA8" w:rsidRPr="00131198">
        <w:rPr>
          <w:rFonts w:eastAsia="Arial"/>
        </w:rPr>
        <w:t xml:space="preserve"> za vozila </w:t>
      </w:r>
      <w:r w:rsidR="000D562D" w:rsidRPr="00131198">
        <w:rPr>
          <w:rFonts w:eastAsia="Arial"/>
        </w:rPr>
        <w:t xml:space="preserve">reševalne in gasilske </w:t>
      </w:r>
      <w:r w:rsidR="00B35CA8" w:rsidRPr="00131198">
        <w:rPr>
          <w:rFonts w:eastAsia="Arial"/>
        </w:rPr>
        <w:t>službe)</w:t>
      </w:r>
    </w:p>
    <w:p w14:paraId="72FC4C86" w14:textId="77777777" w:rsidR="00B35CA8" w:rsidRPr="00131198" w:rsidRDefault="00B35CA8" w:rsidP="00D56135">
      <w:pPr>
        <w:tabs>
          <w:tab w:val="left" w:pos="567"/>
        </w:tabs>
        <w:rPr>
          <w:rFonts w:ascii="Arial" w:eastAsia="Arial" w:hAnsi="Arial" w:cs="Arial"/>
          <w:sz w:val="20"/>
          <w:szCs w:val="20"/>
          <w:lang w:val="sl-SI" w:eastAsia="sl-SI"/>
        </w:rPr>
      </w:pPr>
    </w:p>
    <w:p w14:paraId="5410A977" w14:textId="78FABE9A"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Garaž</w:t>
      </w:r>
      <w:r w:rsidR="001460F7" w:rsidRPr="00131198">
        <w:rPr>
          <w:rFonts w:ascii="Arial" w:eastAsia="Arial" w:hAnsi="Arial" w:cs="Arial"/>
          <w:sz w:val="20"/>
          <w:szCs w:val="20"/>
          <w:lang w:val="sl-SI"/>
        </w:rPr>
        <w:t>a</w:t>
      </w:r>
      <w:r w:rsidRPr="00131198">
        <w:rPr>
          <w:rFonts w:ascii="Arial" w:eastAsia="Arial" w:hAnsi="Arial" w:cs="Arial"/>
          <w:sz w:val="20"/>
          <w:szCs w:val="20"/>
          <w:lang w:val="sl-SI"/>
        </w:rPr>
        <w:t xml:space="preserve"> za </w:t>
      </w:r>
      <w:r w:rsidR="001E6E2B" w:rsidRPr="00131198">
        <w:rPr>
          <w:rFonts w:ascii="Arial" w:eastAsia="Arial" w:hAnsi="Arial" w:cs="Arial"/>
          <w:sz w:val="20"/>
          <w:szCs w:val="20"/>
          <w:lang w:val="sl-SI"/>
        </w:rPr>
        <w:t xml:space="preserve">vozila </w:t>
      </w:r>
      <w:r w:rsidRPr="00131198">
        <w:rPr>
          <w:rFonts w:ascii="Arial" w:eastAsia="Arial" w:hAnsi="Arial" w:cs="Arial"/>
          <w:sz w:val="20"/>
          <w:szCs w:val="20"/>
          <w:lang w:val="sl-SI"/>
        </w:rPr>
        <w:t>reševaln</w:t>
      </w:r>
      <w:r w:rsidR="001E6E2B" w:rsidRPr="00131198">
        <w:rPr>
          <w:rFonts w:ascii="Arial" w:eastAsia="Arial" w:hAnsi="Arial" w:cs="Arial"/>
          <w:sz w:val="20"/>
          <w:szCs w:val="20"/>
          <w:lang w:val="sl-SI"/>
        </w:rPr>
        <w:t>e in</w:t>
      </w:r>
      <w:r w:rsidRPr="00131198">
        <w:rPr>
          <w:rFonts w:ascii="Arial" w:eastAsia="Arial" w:hAnsi="Arial" w:cs="Arial"/>
          <w:sz w:val="20"/>
          <w:szCs w:val="20"/>
          <w:lang w:val="sl-SI"/>
        </w:rPr>
        <w:t xml:space="preserve"> gasilsk</w:t>
      </w:r>
      <w:r w:rsidR="001E6E2B" w:rsidRPr="00131198">
        <w:rPr>
          <w:rFonts w:ascii="Arial" w:eastAsia="Arial" w:hAnsi="Arial" w:cs="Arial"/>
          <w:sz w:val="20"/>
          <w:szCs w:val="20"/>
          <w:lang w:val="sl-SI"/>
        </w:rPr>
        <w:t>e</w:t>
      </w:r>
      <w:r w:rsidRPr="00131198">
        <w:rPr>
          <w:rFonts w:ascii="Arial" w:eastAsia="Arial" w:hAnsi="Arial" w:cs="Arial"/>
          <w:sz w:val="20"/>
          <w:szCs w:val="20"/>
          <w:lang w:val="sl-SI"/>
        </w:rPr>
        <w:t xml:space="preserve"> </w:t>
      </w:r>
      <w:r w:rsidR="001E6E2B" w:rsidRPr="00131198">
        <w:rPr>
          <w:rFonts w:ascii="Arial" w:eastAsia="Arial" w:hAnsi="Arial" w:cs="Arial"/>
          <w:sz w:val="20"/>
          <w:szCs w:val="20"/>
          <w:lang w:val="sl-SI"/>
        </w:rPr>
        <w:t>službe iz 1. točke prejšnjega člena</w:t>
      </w:r>
      <w:r w:rsidRPr="00131198">
        <w:rPr>
          <w:rFonts w:ascii="Arial" w:eastAsia="Arial" w:hAnsi="Arial" w:cs="Arial"/>
          <w:sz w:val="20"/>
          <w:szCs w:val="20"/>
          <w:lang w:val="sl-SI"/>
        </w:rPr>
        <w:t xml:space="preserve"> mora izpolnjevati naslednje pogoje:</w:t>
      </w:r>
    </w:p>
    <w:p w14:paraId="5C9871A7" w14:textId="445DB546" w:rsidR="001E6E2B" w:rsidRPr="00131198" w:rsidRDefault="00B35CA8" w:rsidP="00D56135">
      <w:pPr>
        <w:numPr>
          <w:ilvl w:val="0"/>
          <w:numId w:val="21"/>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vrata garaže morajo</w:t>
      </w:r>
      <w:r w:rsidR="001E6E2B" w:rsidRPr="00131198">
        <w:rPr>
          <w:rFonts w:ascii="Arial" w:eastAsia="Arial" w:hAnsi="Arial" w:cs="Arial"/>
          <w:sz w:val="20"/>
          <w:szCs w:val="20"/>
          <w:lang w:val="sl-SI"/>
        </w:rPr>
        <w:t>:</w:t>
      </w:r>
    </w:p>
    <w:p w14:paraId="67675B72" w14:textId="40F7E10B" w:rsidR="001E6E2B" w:rsidRPr="00131198" w:rsidRDefault="001E6E2B" w:rsidP="00D56135">
      <w:pPr>
        <w:numPr>
          <w:ilvl w:val="1"/>
          <w:numId w:val="21"/>
        </w:numPr>
        <w:tabs>
          <w:tab w:val="left" w:pos="709"/>
        </w:tabs>
        <w:ind w:left="709" w:hanging="283"/>
        <w:rPr>
          <w:rFonts w:ascii="Arial" w:eastAsia="Arial" w:hAnsi="Arial" w:cs="Arial"/>
          <w:sz w:val="20"/>
          <w:szCs w:val="20"/>
          <w:lang w:val="sl-SI"/>
        </w:rPr>
      </w:pPr>
      <w:r w:rsidRPr="00131198">
        <w:rPr>
          <w:rFonts w:ascii="Arial" w:eastAsia="Arial" w:hAnsi="Arial" w:cs="Arial"/>
          <w:sz w:val="20"/>
          <w:szCs w:val="20"/>
          <w:lang w:val="sl-SI"/>
        </w:rPr>
        <w:t>biti ustrezne velikosti za nemoteno manevriranje vozil reševalne in gasilske službe,</w:t>
      </w:r>
    </w:p>
    <w:p w14:paraId="6E68AA3F" w14:textId="51C498E2" w:rsidR="001E6E2B" w:rsidRPr="00131198" w:rsidRDefault="001E6E2B" w:rsidP="00D56135">
      <w:pPr>
        <w:numPr>
          <w:ilvl w:val="1"/>
          <w:numId w:val="21"/>
        </w:numPr>
        <w:tabs>
          <w:tab w:val="left" w:pos="709"/>
        </w:tabs>
        <w:ind w:left="709" w:hanging="283"/>
        <w:rPr>
          <w:rFonts w:ascii="Arial" w:eastAsia="Arial" w:hAnsi="Arial" w:cs="Arial"/>
          <w:sz w:val="20"/>
          <w:szCs w:val="20"/>
          <w:lang w:val="sl-SI"/>
        </w:rPr>
      </w:pPr>
      <w:r w:rsidRPr="00131198">
        <w:rPr>
          <w:rFonts w:ascii="Arial" w:eastAsia="Arial" w:hAnsi="Arial" w:cs="Arial"/>
          <w:sz w:val="20"/>
          <w:szCs w:val="20"/>
          <w:lang w:val="sl-SI"/>
        </w:rPr>
        <w:t xml:space="preserve">biti </w:t>
      </w:r>
      <w:r w:rsidR="00B35CA8" w:rsidRPr="00131198">
        <w:rPr>
          <w:rFonts w:ascii="Arial" w:eastAsia="Arial" w:hAnsi="Arial" w:cs="Arial"/>
          <w:sz w:val="20"/>
          <w:szCs w:val="20"/>
          <w:lang w:val="sl-SI"/>
        </w:rPr>
        <w:t>obrnjena proti vzletno pristajalni stezi oziroma proti manevrskim površinam</w:t>
      </w:r>
      <w:r w:rsidR="00605881" w:rsidRPr="00131198">
        <w:rPr>
          <w:rFonts w:ascii="Arial" w:eastAsia="Arial" w:hAnsi="Arial" w:cs="Arial"/>
          <w:sz w:val="20"/>
          <w:szCs w:val="20"/>
          <w:lang w:val="sl-SI"/>
        </w:rPr>
        <w:t xml:space="preserve"> na aerodromu</w:t>
      </w:r>
      <w:r w:rsidRPr="00131198">
        <w:rPr>
          <w:rFonts w:ascii="Arial" w:eastAsia="Arial" w:hAnsi="Arial" w:cs="Arial"/>
          <w:sz w:val="20"/>
          <w:szCs w:val="20"/>
          <w:lang w:val="sl-SI"/>
        </w:rPr>
        <w:t>,</w:t>
      </w:r>
    </w:p>
    <w:p w14:paraId="1E420C94" w14:textId="7218FC1D" w:rsidR="00B35CA8" w:rsidRPr="00131198" w:rsidRDefault="001E6E2B" w:rsidP="00D56135">
      <w:pPr>
        <w:numPr>
          <w:ilvl w:val="1"/>
          <w:numId w:val="21"/>
        </w:numPr>
        <w:tabs>
          <w:tab w:val="left" w:pos="709"/>
        </w:tabs>
        <w:ind w:left="709" w:hanging="283"/>
        <w:rPr>
          <w:rFonts w:ascii="Arial" w:eastAsia="Arial" w:hAnsi="Arial" w:cs="Arial"/>
          <w:sz w:val="20"/>
          <w:szCs w:val="20"/>
          <w:lang w:val="sl-SI"/>
        </w:rPr>
      </w:pPr>
      <w:r w:rsidRPr="00131198">
        <w:rPr>
          <w:rFonts w:ascii="Arial" w:eastAsia="Arial" w:hAnsi="Arial" w:cs="Arial"/>
          <w:sz w:val="20"/>
          <w:szCs w:val="20"/>
          <w:lang w:val="sl-SI"/>
        </w:rPr>
        <w:t>omogočati hitro odpiranje, in</w:t>
      </w:r>
    </w:p>
    <w:p w14:paraId="0DD9E7BA" w14:textId="54CB75A5" w:rsidR="001E6E2B" w:rsidRPr="00131198" w:rsidRDefault="00271C1E" w:rsidP="00D56135">
      <w:pPr>
        <w:tabs>
          <w:tab w:val="left" w:pos="709"/>
        </w:tabs>
        <w:ind w:left="426"/>
        <w:rPr>
          <w:rFonts w:ascii="Arial" w:eastAsia="Arial" w:hAnsi="Arial" w:cs="Arial"/>
          <w:sz w:val="20"/>
          <w:szCs w:val="20"/>
          <w:lang w:val="sl-SI"/>
        </w:rPr>
      </w:pPr>
      <w:r w:rsidRPr="00131198">
        <w:rPr>
          <w:rFonts w:ascii="Arial" w:eastAsia="Arial" w:hAnsi="Arial" w:cs="Arial"/>
          <w:sz w:val="20"/>
          <w:szCs w:val="20"/>
          <w:lang w:val="sl-SI"/>
        </w:rPr>
        <w:t>č)</w:t>
      </w:r>
      <w:r w:rsidRPr="00131198">
        <w:rPr>
          <w:rFonts w:ascii="Arial" w:eastAsia="Arial" w:hAnsi="Arial" w:cs="Arial"/>
          <w:sz w:val="20"/>
          <w:szCs w:val="20"/>
          <w:lang w:val="sl-SI"/>
        </w:rPr>
        <w:tab/>
        <w:t>omogočati ročno upravljanje v primeru okvare sistema za električni pomik ali sistema avtomatskega upravljanja, kadar je takšen sistem vgrajen;</w:t>
      </w:r>
    </w:p>
    <w:p w14:paraId="3ED041D5" w14:textId="3CD4D1C4" w:rsidR="006A25AD" w:rsidRPr="00131198" w:rsidRDefault="001460F7" w:rsidP="00D56135">
      <w:pPr>
        <w:numPr>
          <w:ilvl w:val="0"/>
          <w:numId w:val="21"/>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parkirni prostor mora zagotavljati zadosten prostor za parkiranje vsakega vozila reševalne in gasilske službe ter dovolj površine okoli vozila, da lahko osebje nemoteno opravlja delo, pri čemer se upoštevajo karakteristike vozil, vključno z načinom odpiranja vrat in servisnih loput na vozilu;</w:t>
      </w:r>
    </w:p>
    <w:p w14:paraId="66E95524" w14:textId="715AADF3" w:rsidR="00B35CA8" w:rsidRPr="00131198" w:rsidRDefault="00B35CA8" w:rsidP="00D56135">
      <w:pPr>
        <w:numPr>
          <w:ilvl w:val="0"/>
          <w:numId w:val="21"/>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v garaži mora biti temperatura pozimi najmanj 7 °C. Če te temperature ni mogoče doseči, morajo imeti </w:t>
      </w:r>
      <w:r w:rsidR="00683A53" w:rsidRPr="00131198">
        <w:rPr>
          <w:rFonts w:ascii="Arial" w:eastAsia="Arial" w:hAnsi="Arial" w:cs="Arial"/>
          <w:sz w:val="20"/>
          <w:szCs w:val="20"/>
          <w:lang w:val="sl-SI"/>
        </w:rPr>
        <w:t xml:space="preserve">vozila </w:t>
      </w:r>
      <w:r w:rsidRPr="00131198">
        <w:rPr>
          <w:rFonts w:ascii="Arial" w:eastAsia="Arial" w:hAnsi="Arial" w:cs="Arial"/>
          <w:sz w:val="20"/>
          <w:szCs w:val="20"/>
          <w:lang w:val="sl-SI"/>
        </w:rPr>
        <w:t>reševa</w:t>
      </w:r>
      <w:r w:rsidR="00683A53" w:rsidRPr="00131198">
        <w:rPr>
          <w:rFonts w:ascii="Arial" w:eastAsia="Arial" w:hAnsi="Arial" w:cs="Arial"/>
          <w:sz w:val="20"/>
          <w:szCs w:val="20"/>
          <w:lang w:val="sl-SI"/>
        </w:rPr>
        <w:t xml:space="preserve">lne in gasilske službe </w:t>
      </w:r>
      <w:r w:rsidRPr="00131198">
        <w:rPr>
          <w:rFonts w:ascii="Arial" w:eastAsia="Arial" w:hAnsi="Arial" w:cs="Arial"/>
          <w:sz w:val="20"/>
          <w:szCs w:val="20"/>
          <w:lang w:val="sl-SI"/>
        </w:rPr>
        <w:t>z vodo vgrajene grelce proti zamrzovanju vode;</w:t>
      </w:r>
    </w:p>
    <w:p w14:paraId="0A781B63" w14:textId="1F92A3A5" w:rsidR="00683A53" w:rsidRPr="00131198" w:rsidRDefault="00683A53" w:rsidP="00D56135">
      <w:pPr>
        <w:numPr>
          <w:ilvl w:val="0"/>
          <w:numId w:val="21"/>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za vsako vozilo reševalne in gasilske službe mora biti na voljo p</w:t>
      </w:r>
      <w:r w:rsidR="00B35CA8" w:rsidRPr="00131198">
        <w:rPr>
          <w:rFonts w:ascii="Arial" w:eastAsia="Arial" w:hAnsi="Arial" w:cs="Arial"/>
          <w:sz w:val="20"/>
          <w:szCs w:val="20"/>
          <w:lang w:val="sl-SI"/>
        </w:rPr>
        <w:t>riključek</w:t>
      </w:r>
      <w:r w:rsidRPr="00131198">
        <w:rPr>
          <w:rFonts w:ascii="Arial" w:eastAsia="Arial" w:hAnsi="Arial" w:cs="Arial"/>
          <w:sz w:val="20"/>
          <w:szCs w:val="20"/>
          <w:lang w:val="sl-SI"/>
        </w:rPr>
        <w:t>, ki omogoča stalen priklop</w:t>
      </w:r>
      <w:r w:rsidR="00B35CA8" w:rsidRPr="00131198">
        <w:rPr>
          <w:rFonts w:ascii="Arial" w:eastAsia="Arial" w:hAnsi="Arial" w:cs="Arial"/>
          <w:sz w:val="20"/>
          <w:szCs w:val="20"/>
          <w:lang w:val="sl-SI"/>
        </w:rPr>
        <w:t xml:space="preserve"> za nemoteno vzdrževanje in uporabo akumulatorjev</w:t>
      </w:r>
    </w:p>
    <w:p w14:paraId="20743BF1" w14:textId="3725754B" w:rsidR="00B35CA8" w:rsidRPr="00131198" w:rsidRDefault="006A25AD" w:rsidP="00D56135">
      <w:pPr>
        <w:numPr>
          <w:ilvl w:val="0"/>
          <w:numId w:val="21"/>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vsi priključki, namenjeni stalni povezavi z vozili, ko so ta parkirana v garaži (kot npr. grelci vode, vzdrževalci akumulatorjev)</w:t>
      </w:r>
      <w:r w:rsidR="0038756A" w:rsidRPr="00131198">
        <w:rPr>
          <w:rFonts w:ascii="Arial" w:eastAsia="Arial" w:hAnsi="Arial" w:cs="Arial"/>
          <w:sz w:val="20"/>
          <w:szCs w:val="20"/>
          <w:lang w:val="sl-SI"/>
        </w:rPr>
        <w:t>,</w:t>
      </w:r>
      <w:r w:rsidRPr="00131198">
        <w:rPr>
          <w:rFonts w:ascii="Arial" w:eastAsia="Arial" w:hAnsi="Arial" w:cs="Arial"/>
          <w:sz w:val="20"/>
          <w:szCs w:val="20"/>
          <w:lang w:val="sl-SI"/>
        </w:rPr>
        <w:t xml:space="preserve"> morajo omogočati hiter in varen odklop z vozil, brez negativnega vpliva na odzivni čas reševalne in gasilske službe v primeru alarmiranja.</w:t>
      </w:r>
    </w:p>
    <w:p w14:paraId="262C5BAD" w14:textId="77777777" w:rsidR="00B35CA8" w:rsidRPr="00131198" w:rsidRDefault="00B35CA8" w:rsidP="00D56135">
      <w:pPr>
        <w:tabs>
          <w:tab w:val="left" w:pos="567"/>
        </w:tabs>
        <w:rPr>
          <w:rFonts w:ascii="Arial" w:eastAsia="Arial" w:hAnsi="Arial" w:cs="Arial"/>
          <w:sz w:val="20"/>
          <w:szCs w:val="20"/>
          <w:lang w:val="sl-SI"/>
        </w:rPr>
      </w:pPr>
    </w:p>
    <w:p w14:paraId="01D48E90" w14:textId="4F66B7D0"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1460F7" w:rsidRPr="00131198">
        <w:rPr>
          <w:rFonts w:ascii="Arial" w:eastAsia="Arial" w:hAnsi="Arial" w:cs="Arial"/>
          <w:sz w:val="20"/>
          <w:szCs w:val="20"/>
          <w:lang w:val="sl-SI"/>
        </w:rPr>
        <w:t>2</w:t>
      </w:r>
      <w:r w:rsidRPr="00131198">
        <w:rPr>
          <w:rFonts w:ascii="Arial" w:eastAsia="Arial" w:hAnsi="Arial" w:cs="Arial"/>
          <w:sz w:val="20"/>
          <w:szCs w:val="20"/>
          <w:lang w:val="sl-SI"/>
        </w:rPr>
        <w:t xml:space="preserve">) </w:t>
      </w:r>
      <w:r w:rsidR="0038756A" w:rsidRPr="00131198">
        <w:rPr>
          <w:rFonts w:ascii="Arial" w:eastAsia="Arial" w:hAnsi="Arial" w:cs="Arial"/>
          <w:sz w:val="20"/>
          <w:szCs w:val="20"/>
          <w:lang w:val="sl-SI"/>
        </w:rPr>
        <w:t>Območje</w:t>
      </w:r>
      <w:r w:rsidRPr="00131198">
        <w:rPr>
          <w:rFonts w:ascii="Arial" w:eastAsia="Arial" w:hAnsi="Arial" w:cs="Arial"/>
          <w:sz w:val="20"/>
          <w:szCs w:val="20"/>
          <w:lang w:val="sl-SI"/>
        </w:rPr>
        <w:t xml:space="preserve"> </w:t>
      </w:r>
      <w:r w:rsidR="0038756A" w:rsidRPr="00131198">
        <w:rPr>
          <w:rFonts w:ascii="Arial" w:eastAsia="Arial" w:hAnsi="Arial" w:cs="Arial"/>
          <w:sz w:val="20"/>
          <w:szCs w:val="20"/>
          <w:lang w:val="sl-SI"/>
        </w:rPr>
        <w:t xml:space="preserve">izvoza iz </w:t>
      </w:r>
      <w:r w:rsidRPr="00131198">
        <w:rPr>
          <w:rFonts w:ascii="Arial" w:eastAsia="Arial" w:hAnsi="Arial" w:cs="Arial"/>
          <w:sz w:val="20"/>
          <w:szCs w:val="20"/>
          <w:lang w:val="sl-SI"/>
        </w:rPr>
        <w:t>garaž</w:t>
      </w:r>
      <w:r w:rsidR="0038756A" w:rsidRPr="00131198">
        <w:rPr>
          <w:rFonts w:ascii="Arial" w:eastAsia="Arial" w:hAnsi="Arial" w:cs="Arial"/>
          <w:sz w:val="20"/>
          <w:szCs w:val="20"/>
          <w:lang w:val="sl-SI"/>
        </w:rPr>
        <w:t>e</w:t>
      </w:r>
      <w:r w:rsidRPr="00131198">
        <w:rPr>
          <w:rFonts w:ascii="Arial" w:eastAsia="Arial" w:hAnsi="Arial" w:cs="Arial"/>
          <w:sz w:val="20"/>
          <w:szCs w:val="20"/>
          <w:lang w:val="sl-SI"/>
        </w:rPr>
        <w:t xml:space="preserve"> mora biti vedno prost</w:t>
      </w:r>
      <w:r w:rsidR="0038756A" w:rsidRPr="00131198">
        <w:rPr>
          <w:rFonts w:ascii="Arial" w:eastAsia="Arial" w:hAnsi="Arial" w:cs="Arial"/>
          <w:sz w:val="20"/>
          <w:szCs w:val="20"/>
          <w:lang w:val="sl-SI"/>
        </w:rPr>
        <w:t>o</w:t>
      </w:r>
      <w:r w:rsidRPr="00131198">
        <w:rPr>
          <w:rFonts w:ascii="Arial" w:eastAsia="Arial" w:hAnsi="Arial" w:cs="Arial"/>
          <w:sz w:val="20"/>
          <w:szCs w:val="20"/>
          <w:lang w:val="sl-SI"/>
        </w:rPr>
        <w:t>.</w:t>
      </w:r>
    </w:p>
    <w:p w14:paraId="526DD492" w14:textId="77777777" w:rsidR="00B35CA8" w:rsidRPr="00131198" w:rsidRDefault="00B35CA8" w:rsidP="00D56135">
      <w:pPr>
        <w:tabs>
          <w:tab w:val="left" w:pos="567"/>
        </w:tabs>
        <w:rPr>
          <w:rFonts w:ascii="Arial" w:eastAsia="Arial" w:hAnsi="Arial" w:cs="Arial"/>
          <w:sz w:val="20"/>
          <w:szCs w:val="20"/>
          <w:lang w:val="sl-SI"/>
        </w:rPr>
      </w:pPr>
    </w:p>
    <w:p w14:paraId="6FF1747A" w14:textId="714F8DDE" w:rsidR="00B35CA8" w:rsidRPr="00131198" w:rsidRDefault="00272187" w:rsidP="00D56135">
      <w:pPr>
        <w:pStyle w:val="Naslov2"/>
        <w:tabs>
          <w:tab w:val="left" w:pos="567"/>
        </w:tabs>
        <w:spacing w:line="240" w:lineRule="auto"/>
        <w:ind w:left="0"/>
        <w:rPr>
          <w:rFonts w:eastAsia="Arial"/>
        </w:rPr>
      </w:pPr>
      <w:r w:rsidRPr="00131198">
        <w:rPr>
          <w:rFonts w:eastAsia="Arial"/>
        </w:rPr>
        <w:t>19</w:t>
      </w:r>
      <w:r w:rsidR="00B35CA8" w:rsidRPr="00131198">
        <w:rPr>
          <w:rFonts w:eastAsia="Arial"/>
        </w:rPr>
        <w:t>. člen</w:t>
      </w:r>
      <w:r w:rsidR="00B35CA8" w:rsidRPr="00131198">
        <w:rPr>
          <w:rFonts w:eastAsia="Arial"/>
        </w:rPr>
        <w:br/>
        <w:t>(hidrantno omrežje in rezervoarji za vodo)</w:t>
      </w:r>
    </w:p>
    <w:p w14:paraId="1D0E585F" w14:textId="77777777" w:rsidR="00B35CA8" w:rsidRPr="00131198" w:rsidRDefault="00B35CA8" w:rsidP="00D56135">
      <w:pPr>
        <w:tabs>
          <w:tab w:val="left" w:pos="567"/>
        </w:tabs>
        <w:rPr>
          <w:rFonts w:ascii="Arial" w:eastAsia="Arial" w:hAnsi="Arial" w:cs="Arial"/>
          <w:sz w:val="20"/>
          <w:szCs w:val="20"/>
          <w:lang w:val="sl-SI" w:eastAsia="sl-SI"/>
        </w:rPr>
      </w:pPr>
    </w:p>
    <w:p w14:paraId="4A60E54A" w14:textId="0595C0CE"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Letališče mora imeti omrežje hidrantov za dovod vode, ki lahko vzdržuje vodni tlak 785 kPa in mora biti razporejeno tako, da je zagotovljena preskrba z vodo za </w:t>
      </w:r>
      <w:r w:rsidR="000323BD" w:rsidRPr="00131198">
        <w:rPr>
          <w:rFonts w:ascii="Arial" w:eastAsia="Arial" w:hAnsi="Arial" w:cs="Arial"/>
          <w:sz w:val="20"/>
          <w:szCs w:val="20"/>
          <w:lang w:val="sl-SI"/>
        </w:rPr>
        <w:t xml:space="preserve">vozila </w:t>
      </w:r>
      <w:r w:rsidRPr="00131198">
        <w:rPr>
          <w:rFonts w:ascii="Arial" w:eastAsia="Arial" w:hAnsi="Arial" w:cs="Arial"/>
          <w:sz w:val="20"/>
          <w:szCs w:val="20"/>
          <w:lang w:val="sl-SI"/>
        </w:rPr>
        <w:t>reševaln</w:t>
      </w:r>
      <w:r w:rsidR="000323BD" w:rsidRPr="00131198">
        <w:rPr>
          <w:rFonts w:ascii="Arial" w:eastAsia="Arial" w:hAnsi="Arial" w:cs="Arial"/>
          <w:sz w:val="20"/>
          <w:szCs w:val="20"/>
          <w:lang w:val="sl-SI"/>
        </w:rPr>
        <w:t>e</w:t>
      </w:r>
      <w:r w:rsidRPr="00131198">
        <w:rPr>
          <w:rFonts w:ascii="Arial" w:eastAsia="Arial" w:hAnsi="Arial" w:cs="Arial"/>
          <w:sz w:val="20"/>
          <w:szCs w:val="20"/>
          <w:lang w:val="sl-SI"/>
        </w:rPr>
        <w:t xml:space="preserve"> </w:t>
      </w:r>
      <w:r w:rsidR="000323BD" w:rsidRPr="00131198">
        <w:rPr>
          <w:rFonts w:ascii="Arial" w:eastAsia="Arial" w:hAnsi="Arial" w:cs="Arial"/>
          <w:sz w:val="20"/>
          <w:szCs w:val="20"/>
          <w:lang w:val="sl-SI"/>
        </w:rPr>
        <w:t xml:space="preserve">in </w:t>
      </w:r>
      <w:r w:rsidRPr="00131198">
        <w:rPr>
          <w:rFonts w:ascii="Arial" w:eastAsia="Arial" w:hAnsi="Arial" w:cs="Arial"/>
          <w:sz w:val="20"/>
          <w:szCs w:val="20"/>
          <w:lang w:val="sl-SI"/>
        </w:rPr>
        <w:t>gasilsk</w:t>
      </w:r>
      <w:r w:rsidR="000323BD" w:rsidRPr="00131198">
        <w:rPr>
          <w:rFonts w:ascii="Arial" w:eastAsia="Arial" w:hAnsi="Arial" w:cs="Arial"/>
          <w:sz w:val="20"/>
          <w:szCs w:val="20"/>
          <w:lang w:val="sl-SI"/>
        </w:rPr>
        <w:t>e</w:t>
      </w:r>
      <w:r w:rsidRPr="00131198">
        <w:rPr>
          <w:rFonts w:ascii="Arial" w:eastAsia="Arial" w:hAnsi="Arial" w:cs="Arial"/>
          <w:sz w:val="20"/>
          <w:szCs w:val="20"/>
          <w:lang w:val="sl-SI"/>
        </w:rPr>
        <w:t xml:space="preserve"> </w:t>
      </w:r>
      <w:r w:rsidR="000323BD" w:rsidRPr="00131198">
        <w:rPr>
          <w:rFonts w:ascii="Arial" w:eastAsia="Arial" w:hAnsi="Arial" w:cs="Arial"/>
          <w:sz w:val="20"/>
          <w:szCs w:val="20"/>
          <w:lang w:val="sl-SI"/>
        </w:rPr>
        <w:t>službe</w:t>
      </w:r>
      <w:r w:rsidRPr="00131198">
        <w:rPr>
          <w:rFonts w:ascii="Arial" w:eastAsia="Arial" w:hAnsi="Arial" w:cs="Arial"/>
          <w:sz w:val="20"/>
          <w:szCs w:val="20"/>
          <w:lang w:val="sl-SI"/>
        </w:rPr>
        <w:t xml:space="preserve"> na letališki ploščadi, v bližini </w:t>
      </w:r>
      <w:r w:rsidR="000323BD" w:rsidRPr="00131198">
        <w:rPr>
          <w:rFonts w:ascii="Arial" w:eastAsia="Arial" w:hAnsi="Arial" w:cs="Arial"/>
          <w:sz w:val="20"/>
          <w:szCs w:val="20"/>
          <w:lang w:val="sl-SI"/>
        </w:rPr>
        <w:t>potniškega terminala</w:t>
      </w:r>
      <w:r w:rsidRPr="00131198">
        <w:rPr>
          <w:rFonts w:ascii="Arial" w:eastAsia="Arial" w:hAnsi="Arial" w:cs="Arial"/>
          <w:sz w:val="20"/>
          <w:szCs w:val="20"/>
          <w:lang w:val="sl-SI"/>
        </w:rPr>
        <w:t xml:space="preserve">, hangarjev in </w:t>
      </w:r>
      <w:r w:rsidR="000323BD" w:rsidRPr="00131198">
        <w:rPr>
          <w:rFonts w:ascii="Arial" w:eastAsia="Arial" w:hAnsi="Arial" w:cs="Arial"/>
          <w:sz w:val="20"/>
          <w:szCs w:val="20"/>
          <w:lang w:val="sl-SI"/>
        </w:rPr>
        <w:t>drugih objektov</w:t>
      </w:r>
      <w:r w:rsidRPr="00131198">
        <w:rPr>
          <w:rFonts w:ascii="Arial" w:eastAsia="Arial" w:hAnsi="Arial" w:cs="Arial"/>
          <w:sz w:val="20"/>
          <w:szCs w:val="20"/>
          <w:lang w:val="sl-SI"/>
        </w:rPr>
        <w:t>, v kater</w:t>
      </w:r>
      <w:r w:rsidR="000323BD" w:rsidRPr="00131198">
        <w:rPr>
          <w:rFonts w:ascii="Arial" w:eastAsia="Arial" w:hAnsi="Arial" w:cs="Arial"/>
          <w:sz w:val="20"/>
          <w:szCs w:val="20"/>
          <w:lang w:val="sl-SI"/>
        </w:rPr>
        <w:t>ih</w:t>
      </w:r>
      <w:r w:rsidRPr="00131198">
        <w:rPr>
          <w:rFonts w:ascii="Arial" w:eastAsia="Arial" w:hAnsi="Arial" w:cs="Arial"/>
          <w:sz w:val="20"/>
          <w:szCs w:val="20"/>
          <w:lang w:val="sl-SI"/>
        </w:rPr>
        <w:t xml:space="preserve"> so službe, ki </w:t>
      </w:r>
      <w:r w:rsidR="000323BD" w:rsidRPr="00131198">
        <w:rPr>
          <w:rFonts w:ascii="Arial" w:eastAsia="Arial" w:hAnsi="Arial" w:cs="Arial"/>
          <w:sz w:val="20"/>
          <w:szCs w:val="20"/>
          <w:lang w:val="sl-SI"/>
        </w:rPr>
        <w:t xml:space="preserve">izvajajo aktivnosti </w:t>
      </w:r>
      <w:r w:rsidRPr="00131198">
        <w:rPr>
          <w:rFonts w:ascii="Arial" w:eastAsia="Arial" w:hAnsi="Arial" w:cs="Arial"/>
          <w:sz w:val="20"/>
          <w:szCs w:val="20"/>
          <w:lang w:val="sl-SI"/>
        </w:rPr>
        <w:t>na letališču. Zmogljivost</w:t>
      </w:r>
      <w:r w:rsidR="000323BD" w:rsidRPr="00131198">
        <w:rPr>
          <w:rFonts w:ascii="Arial" w:eastAsia="Arial" w:hAnsi="Arial" w:cs="Arial"/>
          <w:sz w:val="20"/>
          <w:szCs w:val="20"/>
          <w:lang w:val="sl-SI"/>
        </w:rPr>
        <w:t xml:space="preserve"> </w:t>
      </w:r>
      <w:r w:rsidRPr="00131198">
        <w:rPr>
          <w:rFonts w:ascii="Arial" w:eastAsia="Arial" w:hAnsi="Arial" w:cs="Arial"/>
          <w:sz w:val="20"/>
          <w:szCs w:val="20"/>
          <w:lang w:val="sl-SI"/>
        </w:rPr>
        <w:t>hidrantov morajo biti od 800 do 1200 litrov vode v minuti.</w:t>
      </w:r>
    </w:p>
    <w:p w14:paraId="02492B3E" w14:textId="77777777" w:rsidR="00B35CA8" w:rsidRPr="00131198" w:rsidRDefault="00B35CA8" w:rsidP="00D56135">
      <w:pPr>
        <w:tabs>
          <w:tab w:val="left" w:pos="567"/>
        </w:tabs>
        <w:rPr>
          <w:rFonts w:ascii="Arial" w:eastAsia="Arial" w:hAnsi="Arial" w:cs="Arial"/>
          <w:sz w:val="20"/>
          <w:szCs w:val="20"/>
          <w:lang w:val="sl-SI"/>
        </w:rPr>
      </w:pPr>
    </w:p>
    <w:p w14:paraId="4C0C9774" w14:textId="15CF4909"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Letališče mora imeti rezervoarje za vodo z zmogljivostjo, ki omogoča </w:t>
      </w:r>
      <w:r w:rsidR="000323BD" w:rsidRPr="00131198">
        <w:rPr>
          <w:rFonts w:ascii="Arial" w:eastAsia="Arial" w:hAnsi="Arial" w:cs="Arial"/>
          <w:sz w:val="20"/>
          <w:szCs w:val="20"/>
          <w:lang w:val="sl-SI"/>
        </w:rPr>
        <w:t xml:space="preserve">vsaj </w:t>
      </w:r>
      <w:r w:rsidRPr="00131198">
        <w:rPr>
          <w:rFonts w:ascii="Arial" w:eastAsia="Arial" w:hAnsi="Arial" w:cs="Arial"/>
          <w:sz w:val="20"/>
          <w:szCs w:val="20"/>
          <w:lang w:val="sl-SI"/>
        </w:rPr>
        <w:t xml:space="preserve">dve zaporedni polnitvi </w:t>
      </w:r>
      <w:r w:rsidR="000323BD" w:rsidRPr="00131198">
        <w:rPr>
          <w:rFonts w:ascii="Arial" w:eastAsia="Arial" w:hAnsi="Arial" w:cs="Arial"/>
          <w:sz w:val="20"/>
          <w:szCs w:val="20"/>
          <w:lang w:val="sl-SI"/>
        </w:rPr>
        <w:t xml:space="preserve">vozil </w:t>
      </w:r>
      <w:r w:rsidRPr="00131198">
        <w:rPr>
          <w:rFonts w:ascii="Arial" w:eastAsia="Arial" w:hAnsi="Arial" w:cs="Arial"/>
          <w:sz w:val="20"/>
          <w:szCs w:val="20"/>
          <w:lang w:val="sl-SI"/>
        </w:rPr>
        <w:t>reševaln</w:t>
      </w:r>
      <w:r w:rsidR="000323BD" w:rsidRPr="00131198">
        <w:rPr>
          <w:rFonts w:ascii="Arial" w:eastAsia="Arial" w:hAnsi="Arial" w:cs="Arial"/>
          <w:sz w:val="20"/>
          <w:szCs w:val="20"/>
          <w:lang w:val="sl-SI"/>
        </w:rPr>
        <w:t xml:space="preserve">e in </w:t>
      </w:r>
      <w:r w:rsidRPr="00131198">
        <w:rPr>
          <w:rFonts w:ascii="Arial" w:eastAsia="Arial" w:hAnsi="Arial" w:cs="Arial"/>
          <w:sz w:val="20"/>
          <w:szCs w:val="20"/>
          <w:lang w:val="sl-SI"/>
        </w:rPr>
        <w:t>gasilsk</w:t>
      </w:r>
      <w:r w:rsidR="000323BD" w:rsidRPr="00131198">
        <w:rPr>
          <w:rFonts w:ascii="Arial" w:eastAsia="Arial" w:hAnsi="Arial" w:cs="Arial"/>
          <w:sz w:val="20"/>
          <w:szCs w:val="20"/>
          <w:lang w:val="sl-SI"/>
        </w:rPr>
        <w:t>e</w:t>
      </w:r>
      <w:r w:rsidRPr="00131198">
        <w:rPr>
          <w:rFonts w:ascii="Arial" w:eastAsia="Arial" w:hAnsi="Arial" w:cs="Arial"/>
          <w:sz w:val="20"/>
          <w:szCs w:val="20"/>
          <w:lang w:val="sl-SI"/>
        </w:rPr>
        <w:t xml:space="preserve"> </w:t>
      </w:r>
      <w:r w:rsidR="000323BD" w:rsidRPr="00131198">
        <w:rPr>
          <w:rFonts w:ascii="Arial" w:eastAsia="Arial" w:hAnsi="Arial" w:cs="Arial"/>
          <w:sz w:val="20"/>
          <w:szCs w:val="20"/>
          <w:lang w:val="sl-SI"/>
        </w:rPr>
        <w:t>službe</w:t>
      </w:r>
      <w:r w:rsidR="0058230C" w:rsidRPr="00131198">
        <w:rPr>
          <w:rFonts w:ascii="Arial" w:eastAsia="Arial" w:hAnsi="Arial" w:cs="Arial"/>
          <w:sz w:val="20"/>
          <w:szCs w:val="20"/>
          <w:lang w:val="sl-SI"/>
        </w:rPr>
        <w:t xml:space="preserve"> glede na reševalno in gasilsko kategorijo aerodroma</w:t>
      </w:r>
      <w:r w:rsidRPr="00131198">
        <w:rPr>
          <w:rFonts w:ascii="Arial" w:eastAsia="Arial" w:hAnsi="Arial" w:cs="Arial"/>
          <w:sz w:val="20"/>
          <w:szCs w:val="20"/>
          <w:lang w:val="sl-SI"/>
        </w:rPr>
        <w:t>.</w:t>
      </w:r>
    </w:p>
    <w:p w14:paraId="1A1B243F" w14:textId="77777777" w:rsidR="00B35CA8" w:rsidRPr="00131198" w:rsidRDefault="00B35CA8" w:rsidP="00D56135">
      <w:pPr>
        <w:tabs>
          <w:tab w:val="left" w:pos="567"/>
        </w:tabs>
        <w:rPr>
          <w:rFonts w:ascii="Arial" w:eastAsia="Arial" w:hAnsi="Arial" w:cs="Arial"/>
          <w:sz w:val="20"/>
          <w:szCs w:val="20"/>
          <w:lang w:val="sl-SI"/>
        </w:rPr>
      </w:pPr>
    </w:p>
    <w:p w14:paraId="4AFB0C69" w14:textId="22865110" w:rsidR="00B35CA8" w:rsidRPr="00131198" w:rsidRDefault="00272187" w:rsidP="00D56135">
      <w:pPr>
        <w:pStyle w:val="Naslov2"/>
        <w:tabs>
          <w:tab w:val="left" w:pos="567"/>
        </w:tabs>
        <w:spacing w:line="240" w:lineRule="auto"/>
        <w:ind w:left="0"/>
        <w:rPr>
          <w:rFonts w:eastAsia="Arial"/>
        </w:rPr>
      </w:pPr>
      <w:r w:rsidRPr="00131198">
        <w:rPr>
          <w:rFonts w:eastAsia="Arial"/>
        </w:rPr>
        <w:t>20</w:t>
      </w:r>
      <w:r w:rsidR="00B35CA8" w:rsidRPr="00131198">
        <w:rPr>
          <w:rFonts w:eastAsia="Arial"/>
        </w:rPr>
        <w:t>. člen</w:t>
      </w:r>
      <w:r w:rsidR="00B35CA8" w:rsidRPr="00131198">
        <w:rPr>
          <w:rFonts w:eastAsia="Arial"/>
        </w:rPr>
        <w:br/>
        <w:t>(</w:t>
      </w:r>
      <w:r w:rsidR="0025376D" w:rsidRPr="00131198">
        <w:rPr>
          <w:rFonts w:eastAsia="Arial"/>
        </w:rPr>
        <w:t>vadbeni poligon</w:t>
      </w:r>
      <w:r w:rsidR="00B35CA8" w:rsidRPr="00131198">
        <w:rPr>
          <w:rFonts w:eastAsia="Arial"/>
        </w:rPr>
        <w:t>)</w:t>
      </w:r>
    </w:p>
    <w:p w14:paraId="1C17FDF9" w14:textId="77777777" w:rsidR="00B35CA8" w:rsidRPr="00131198" w:rsidRDefault="00B35CA8" w:rsidP="00D56135">
      <w:pPr>
        <w:tabs>
          <w:tab w:val="left" w:pos="567"/>
        </w:tabs>
        <w:rPr>
          <w:rFonts w:ascii="Arial" w:eastAsia="Arial" w:hAnsi="Arial" w:cs="Arial"/>
          <w:sz w:val="20"/>
          <w:szCs w:val="20"/>
          <w:lang w:val="sl-SI" w:eastAsia="sl-SI"/>
        </w:rPr>
      </w:pPr>
    </w:p>
    <w:p w14:paraId="5F770D86" w14:textId="02DFA7B9" w:rsidR="00B35CA8" w:rsidRPr="00131198" w:rsidRDefault="00B35CA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r w:rsidR="0025376D" w:rsidRPr="00131198">
        <w:rPr>
          <w:rFonts w:ascii="Arial" w:eastAsia="Arial" w:hAnsi="Arial" w:cs="Arial"/>
          <w:sz w:val="20"/>
          <w:szCs w:val="20"/>
          <w:lang w:val="sl-SI"/>
        </w:rPr>
        <w:t xml:space="preserve">Na območju letališča mora biti urejen poligon za izvajanje praktičnega usposabljanja osebja reševalne in gasilske službe na aerodromu. </w:t>
      </w:r>
      <w:r w:rsidR="00FC2868" w:rsidRPr="00131198">
        <w:rPr>
          <w:rFonts w:ascii="Arial" w:eastAsia="Arial" w:hAnsi="Arial" w:cs="Arial"/>
          <w:sz w:val="20"/>
          <w:szCs w:val="20"/>
          <w:lang w:val="sl-SI"/>
        </w:rPr>
        <w:t>P</w:t>
      </w:r>
      <w:r w:rsidRPr="00131198">
        <w:rPr>
          <w:rFonts w:ascii="Arial" w:eastAsia="Arial" w:hAnsi="Arial" w:cs="Arial"/>
          <w:sz w:val="20"/>
          <w:szCs w:val="20"/>
          <w:lang w:val="sl-SI"/>
        </w:rPr>
        <w:t xml:space="preserve">oligon mora biti primeren za izvajanje </w:t>
      </w:r>
      <w:r w:rsidR="00FC2868" w:rsidRPr="00131198">
        <w:rPr>
          <w:rFonts w:ascii="Arial" w:eastAsia="Arial" w:hAnsi="Arial" w:cs="Arial"/>
          <w:sz w:val="20"/>
          <w:szCs w:val="20"/>
          <w:lang w:val="sl-SI"/>
        </w:rPr>
        <w:t xml:space="preserve">vaj reševanja in gašenja ter </w:t>
      </w:r>
      <w:r w:rsidRPr="00131198">
        <w:rPr>
          <w:rFonts w:ascii="Arial" w:eastAsia="Arial" w:hAnsi="Arial" w:cs="Arial"/>
          <w:sz w:val="20"/>
          <w:szCs w:val="20"/>
          <w:lang w:val="sl-SI"/>
        </w:rPr>
        <w:t>razpola</w:t>
      </w:r>
      <w:r w:rsidR="00FC2868" w:rsidRPr="00131198">
        <w:rPr>
          <w:rFonts w:ascii="Arial" w:eastAsia="Arial" w:hAnsi="Arial" w:cs="Arial"/>
          <w:sz w:val="20"/>
          <w:szCs w:val="20"/>
          <w:lang w:val="sl-SI"/>
        </w:rPr>
        <w:t>gati</w:t>
      </w:r>
      <w:r w:rsidRPr="00131198">
        <w:rPr>
          <w:rFonts w:ascii="Arial" w:eastAsia="Arial" w:hAnsi="Arial" w:cs="Arial"/>
          <w:sz w:val="20"/>
          <w:szCs w:val="20"/>
          <w:lang w:val="sl-SI"/>
        </w:rPr>
        <w:t xml:space="preserve"> z maketo letala ali razbitino letala oziroma s primernim vozilom, ter z enim ali več bazeni za vžiganje goriva in urjenje za gašenje požara.</w:t>
      </w:r>
    </w:p>
    <w:p w14:paraId="754EC63D" w14:textId="77777777" w:rsidR="00B35CA8" w:rsidRPr="00131198" w:rsidRDefault="00B35CA8" w:rsidP="00D56135">
      <w:pPr>
        <w:tabs>
          <w:tab w:val="left" w:pos="567"/>
        </w:tabs>
        <w:rPr>
          <w:rFonts w:ascii="Arial" w:eastAsia="Arial" w:hAnsi="Arial" w:cs="Arial"/>
          <w:sz w:val="20"/>
          <w:szCs w:val="20"/>
          <w:lang w:val="sl-SI"/>
        </w:rPr>
      </w:pPr>
    </w:p>
    <w:p w14:paraId="6A17F5F6" w14:textId="77777777" w:rsidR="00B35CA8" w:rsidRPr="00131198" w:rsidRDefault="00B35CA8" w:rsidP="00D56135">
      <w:pPr>
        <w:tabs>
          <w:tab w:val="left" w:pos="567"/>
        </w:tabs>
        <w:rPr>
          <w:rFonts w:ascii="Arial" w:eastAsia="Arial" w:hAnsi="Arial" w:cs="Arial"/>
          <w:sz w:val="20"/>
          <w:szCs w:val="20"/>
          <w:lang w:val="sl-SI"/>
        </w:rPr>
      </w:pPr>
    </w:p>
    <w:p w14:paraId="7917E86F" w14:textId="7963ED69" w:rsidR="00527567" w:rsidRPr="00131198" w:rsidRDefault="00216E0A" w:rsidP="00D56135">
      <w:pPr>
        <w:pStyle w:val="Naslov1"/>
        <w:tabs>
          <w:tab w:val="left" w:pos="567"/>
        </w:tabs>
        <w:spacing w:line="240" w:lineRule="auto"/>
        <w:ind w:left="0"/>
        <w:rPr>
          <w:rFonts w:eastAsia="Arial"/>
          <w:szCs w:val="20"/>
        </w:rPr>
      </w:pPr>
      <w:r w:rsidRPr="00131198">
        <w:rPr>
          <w:rFonts w:eastAsia="Arial"/>
          <w:szCs w:val="20"/>
        </w:rPr>
        <w:t xml:space="preserve">VI. </w:t>
      </w:r>
      <w:r w:rsidR="005322D9" w:rsidRPr="00131198">
        <w:rPr>
          <w:rFonts w:eastAsia="Arial"/>
          <w:szCs w:val="20"/>
        </w:rPr>
        <w:t>KOMUNIKACIJA, ALARMIRANJE IN ODZIVNI ČAS REŠEVALNE IN GASILSKE SLUŽBE</w:t>
      </w:r>
    </w:p>
    <w:p w14:paraId="515F9068" w14:textId="77777777" w:rsidR="00F247F3" w:rsidRPr="00131198" w:rsidRDefault="00F247F3" w:rsidP="00D56135">
      <w:pPr>
        <w:tabs>
          <w:tab w:val="left" w:pos="567"/>
        </w:tabs>
        <w:rPr>
          <w:rFonts w:ascii="Arial" w:eastAsia="Arial" w:hAnsi="Arial" w:cs="Arial"/>
          <w:sz w:val="20"/>
          <w:szCs w:val="20"/>
          <w:lang w:val="sl-SI" w:eastAsia="sl-SI"/>
        </w:rPr>
      </w:pPr>
    </w:p>
    <w:p w14:paraId="4B86A517" w14:textId="6856C36A" w:rsidR="00B35CA8" w:rsidRPr="00131198" w:rsidRDefault="00272187" w:rsidP="00D56135">
      <w:pPr>
        <w:pStyle w:val="Naslov2"/>
        <w:tabs>
          <w:tab w:val="left" w:pos="567"/>
        </w:tabs>
        <w:spacing w:line="240" w:lineRule="auto"/>
        <w:ind w:left="0"/>
        <w:rPr>
          <w:rFonts w:eastAsia="Arial"/>
        </w:rPr>
      </w:pPr>
      <w:r w:rsidRPr="00131198">
        <w:rPr>
          <w:rFonts w:eastAsia="Arial"/>
        </w:rPr>
        <w:lastRenderedPageBreak/>
        <w:t>21</w:t>
      </w:r>
      <w:r w:rsidR="00B35CA8" w:rsidRPr="00131198">
        <w:rPr>
          <w:rFonts w:eastAsia="Arial"/>
        </w:rPr>
        <w:t>. člen</w:t>
      </w:r>
      <w:r w:rsidR="00B35CA8" w:rsidRPr="00131198">
        <w:rPr>
          <w:rFonts w:eastAsia="Arial"/>
        </w:rPr>
        <w:br/>
        <w:t xml:space="preserve">(sistem </w:t>
      </w:r>
      <w:r w:rsidR="00874BF8" w:rsidRPr="00131198">
        <w:rPr>
          <w:rFonts w:eastAsia="Arial"/>
        </w:rPr>
        <w:t>komunikacije)</w:t>
      </w:r>
    </w:p>
    <w:p w14:paraId="07785028" w14:textId="77777777" w:rsidR="00B35CA8" w:rsidRPr="00131198" w:rsidRDefault="00B35CA8" w:rsidP="00D56135">
      <w:pPr>
        <w:tabs>
          <w:tab w:val="left" w:pos="567"/>
        </w:tabs>
        <w:rPr>
          <w:rFonts w:ascii="Arial" w:eastAsia="Arial" w:hAnsi="Arial" w:cs="Arial"/>
          <w:sz w:val="20"/>
          <w:szCs w:val="20"/>
          <w:lang w:val="sl-SI" w:eastAsia="sl-SI"/>
        </w:rPr>
      </w:pPr>
    </w:p>
    <w:p w14:paraId="23AB8773" w14:textId="77777777" w:rsidR="00106F2D" w:rsidRPr="00131198" w:rsidRDefault="006318C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Upravljavec javnega letališča zagotovi, da je za potrebe delovanja reševalne in gasilske službe na aerodromu na voljo ločen komunikacijski sistem, ki </w:t>
      </w:r>
      <w:r w:rsidR="00F13373" w:rsidRPr="00131198">
        <w:rPr>
          <w:rFonts w:ascii="Arial" w:eastAsia="Arial" w:hAnsi="Arial" w:cs="Arial"/>
          <w:sz w:val="20"/>
          <w:szCs w:val="20"/>
          <w:lang w:val="sl-SI"/>
        </w:rPr>
        <w:t>povezuje</w:t>
      </w:r>
      <w:r w:rsidRPr="00131198">
        <w:rPr>
          <w:rFonts w:ascii="Arial" w:eastAsia="Arial" w:hAnsi="Arial" w:cs="Arial"/>
          <w:sz w:val="20"/>
          <w:szCs w:val="20"/>
          <w:lang w:val="sl-SI"/>
        </w:rPr>
        <w:t xml:space="preserve"> postajo reševalne in gasilske službe</w:t>
      </w:r>
      <w:r w:rsidR="00F13373" w:rsidRPr="00131198">
        <w:rPr>
          <w:rFonts w:ascii="Arial" w:eastAsia="Arial" w:hAnsi="Arial" w:cs="Arial"/>
          <w:sz w:val="20"/>
          <w:szCs w:val="20"/>
          <w:lang w:val="sl-SI"/>
        </w:rPr>
        <w:t xml:space="preserve"> z </w:t>
      </w:r>
      <w:r w:rsidRPr="00131198">
        <w:rPr>
          <w:rFonts w:ascii="Arial" w:eastAsia="Arial" w:hAnsi="Arial" w:cs="Arial"/>
          <w:sz w:val="20"/>
          <w:szCs w:val="20"/>
          <w:lang w:val="sl-SI"/>
        </w:rPr>
        <w:t>enoto letališke kontrole zračnega prometa</w:t>
      </w:r>
      <w:r w:rsidR="00F13373" w:rsidRPr="00131198">
        <w:rPr>
          <w:rFonts w:ascii="Arial" w:eastAsia="Arial" w:hAnsi="Arial" w:cs="Arial"/>
          <w:sz w:val="20"/>
          <w:szCs w:val="20"/>
          <w:lang w:val="sl-SI"/>
        </w:rPr>
        <w:t xml:space="preserve"> ter vozili reševalne in gasilske službe na aerodromu</w:t>
      </w:r>
      <w:r w:rsidR="00106F2D" w:rsidRPr="00131198">
        <w:rPr>
          <w:rFonts w:ascii="Arial" w:eastAsia="Arial" w:hAnsi="Arial" w:cs="Arial"/>
          <w:sz w:val="20"/>
          <w:szCs w:val="20"/>
          <w:lang w:val="sl-SI"/>
        </w:rPr>
        <w:t>.</w:t>
      </w:r>
    </w:p>
    <w:p w14:paraId="48B368A4" w14:textId="77777777" w:rsidR="00106F2D" w:rsidRPr="00131198" w:rsidRDefault="00106F2D" w:rsidP="00D56135">
      <w:pPr>
        <w:tabs>
          <w:tab w:val="left" w:pos="567"/>
        </w:tabs>
        <w:rPr>
          <w:rFonts w:ascii="Arial" w:eastAsia="Arial" w:hAnsi="Arial" w:cs="Arial"/>
          <w:sz w:val="20"/>
          <w:szCs w:val="20"/>
          <w:lang w:val="sl-SI"/>
        </w:rPr>
      </w:pPr>
    </w:p>
    <w:p w14:paraId="6C66EF06" w14:textId="61CBF240" w:rsidR="006318C5" w:rsidRPr="00131198" w:rsidRDefault="00106F2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w:t>
      </w:r>
      <w:r w:rsidR="00190BBF" w:rsidRPr="00131198">
        <w:rPr>
          <w:rFonts w:ascii="Arial" w:eastAsia="Arial" w:hAnsi="Arial" w:cs="Arial"/>
          <w:sz w:val="20"/>
          <w:szCs w:val="20"/>
          <w:lang w:val="sl-SI"/>
        </w:rPr>
        <w:t>Poleg</w:t>
      </w:r>
      <w:r w:rsidRPr="00131198">
        <w:rPr>
          <w:rFonts w:ascii="Arial" w:eastAsia="Arial" w:hAnsi="Arial" w:cs="Arial"/>
          <w:sz w:val="20"/>
          <w:szCs w:val="20"/>
          <w:lang w:val="sl-SI"/>
        </w:rPr>
        <w:t xml:space="preserve"> komunikacijskega sistema iz prejšnjega odstavka mora biti na </w:t>
      </w:r>
      <w:r w:rsidR="00190BBF" w:rsidRPr="00131198">
        <w:rPr>
          <w:rFonts w:ascii="Arial" w:eastAsia="Arial" w:hAnsi="Arial" w:cs="Arial"/>
          <w:sz w:val="20"/>
          <w:szCs w:val="20"/>
          <w:lang w:val="sl-SI"/>
        </w:rPr>
        <w:t xml:space="preserve">aerodromu na </w:t>
      </w:r>
      <w:r w:rsidRPr="00131198">
        <w:rPr>
          <w:rFonts w:ascii="Arial" w:eastAsia="Arial" w:hAnsi="Arial" w:cs="Arial"/>
          <w:sz w:val="20"/>
          <w:szCs w:val="20"/>
          <w:lang w:val="sl-SI"/>
        </w:rPr>
        <w:t xml:space="preserve">voljo tudi: </w:t>
      </w:r>
    </w:p>
    <w:p w14:paraId="43ECA168" w14:textId="52B87EB2" w:rsidR="006318C5" w:rsidRPr="00131198" w:rsidRDefault="00106F2D" w:rsidP="00D56135">
      <w:pPr>
        <w:numPr>
          <w:ilvl w:val="0"/>
          <w:numId w:val="6"/>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neposredna </w:t>
      </w:r>
      <w:r w:rsidR="006318C5" w:rsidRPr="00131198">
        <w:rPr>
          <w:rFonts w:ascii="Arial" w:eastAsia="Arial" w:hAnsi="Arial" w:cs="Arial"/>
          <w:sz w:val="20"/>
          <w:szCs w:val="20"/>
          <w:lang w:val="sl-SI"/>
        </w:rPr>
        <w:t>radijsk</w:t>
      </w:r>
      <w:r w:rsidRPr="00131198">
        <w:rPr>
          <w:rFonts w:ascii="Arial" w:eastAsia="Arial" w:hAnsi="Arial" w:cs="Arial"/>
          <w:sz w:val="20"/>
          <w:szCs w:val="20"/>
          <w:lang w:val="sl-SI"/>
        </w:rPr>
        <w:t>a</w:t>
      </w:r>
      <w:r w:rsidR="006318C5" w:rsidRPr="00131198">
        <w:rPr>
          <w:rFonts w:ascii="Arial" w:eastAsia="Arial" w:hAnsi="Arial" w:cs="Arial"/>
          <w:sz w:val="20"/>
          <w:szCs w:val="20"/>
          <w:lang w:val="sl-SI"/>
        </w:rPr>
        <w:t xml:space="preserve"> </w:t>
      </w:r>
      <w:r w:rsidRPr="00131198">
        <w:rPr>
          <w:rFonts w:ascii="Arial" w:eastAsia="Arial" w:hAnsi="Arial" w:cs="Arial"/>
          <w:sz w:val="20"/>
          <w:szCs w:val="20"/>
          <w:lang w:val="sl-SI"/>
        </w:rPr>
        <w:t>komunikacija</w:t>
      </w:r>
      <w:r w:rsidR="006318C5" w:rsidRPr="00131198">
        <w:rPr>
          <w:rFonts w:ascii="Arial" w:eastAsia="Arial" w:hAnsi="Arial" w:cs="Arial"/>
          <w:sz w:val="20"/>
          <w:szCs w:val="20"/>
          <w:lang w:val="sl-SI"/>
        </w:rPr>
        <w:t xml:space="preserve"> med </w:t>
      </w:r>
      <w:r w:rsidRPr="00131198">
        <w:rPr>
          <w:rFonts w:ascii="Arial" w:eastAsia="Arial" w:hAnsi="Arial" w:cs="Arial"/>
          <w:sz w:val="20"/>
          <w:szCs w:val="20"/>
          <w:lang w:val="sl-SI"/>
        </w:rPr>
        <w:t xml:space="preserve">enoto letališke kontrole zračnega prometa </w:t>
      </w:r>
      <w:r w:rsidR="006318C5" w:rsidRPr="00131198">
        <w:rPr>
          <w:rFonts w:ascii="Arial" w:eastAsia="Arial" w:hAnsi="Arial" w:cs="Arial"/>
          <w:sz w:val="20"/>
          <w:szCs w:val="20"/>
          <w:lang w:val="sl-SI"/>
        </w:rPr>
        <w:t>in posadk</w:t>
      </w:r>
      <w:r w:rsidRPr="00131198">
        <w:rPr>
          <w:rFonts w:ascii="Arial" w:eastAsia="Arial" w:hAnsi="Arial" w:cs="Arial"/>
          <w:sz w:val="20"/>
          <w:szCs w:val="20"/>
          <w:lang w:val="sl-SI"/>
        </w:rPr>
        <w:t>ami vozil reševalne in gasilske službe na aerodromu</w:t>
      </w:r>
      <w:r w:rsidR="006318C5" w:rsidRPr="00131198">
        <w:rPr>
          <w:rFonts w:ascii="Arial" w:eastAsia="Arial" w:hAnsi="Arial" w:cs="Arial"/>
          <w:sz w:val="20"/>
          <w:szCs w:val="20"/>
          <w:lang w:val="sl-SI"/>
        </w:rPr>
        <w:t>;</w:t>
      </w:r>
    </w:p>
    <w:p w14:paraId="67F8DFBB" w14:textId="5CFDB692" w:rsidR="006318C5" w:rsidRPr="00131198" w:rsidRDefault="00106F2D" w:rsidP="00D56135">
      <w:pPr>
        <w:numPr>
          <w:ilvl w:val="0"/>
          <w:numId w:val="6"/>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neposredna radijska komunikacija </w:t>
      </w:r>
      <w:r w:rsidR="006318C5" w:rsidRPr="00131198">
        <w:rPr>
          <w:rFonts w:ascii="Arial" w:eastAsia="Arial" w:hAnsi="Arial" w:cs="Arial"/>
          <w:sz w:val="20"/>
          <w:szCs w:val="20"/>
          <w:lang w:val="sl-SI"/>
        </w:rPr>
        <w:t xml:space="preserve">med vsemi </w:t>
      </w:r>
      <w:r w:rsidRPr="00131198">
        <w:rPr>
          <w:rFonts w:ascii="Arial" w:eastAsia="Arial" w:hAnsi="Arial" w:cs="Arial"/>
          <w:sz w:val="20"/>
          <w:szCs w:val="20"/>
          <w:lang w:val="sl-SI"/>
        </w:rPr>
        <w:t xml:space="preserve">vozili </w:t>
      </w:r>
      <w:r w:rsidR="006318C5" w:rsidRPr="00131198">
        <w:rPr>
          <w:rFonts w:ascii="Arial" w:eastAsia="Arial" w:hAnsi="Arial" w:cs="Arial"/>
          <w:sz w:val="20"/>
          <w:szCs w:val="20"/>
          <w:lang w:val="sl-SI"/>
        </w:rPr>
        <w:t>reševaln</w:t>
      </w:r>
      <w:r w:rsidRPr="00131198">
        <w:rPr>
          <w:rFonts w:ascii="Arial" w:eastAsia="Arial" w:hAnsi="Arial" w:cs="Arial"/>
          <w:sz w:val="20"/>
          <w:szCs w:val="20"/>
          <w:lang w:val="sl-SI"/>
        </w:rPr>
        <w:t>e</w:t>
      </w:r>
      <w:r w:rsidR="006318C5" w:rsidRPr="00131198">
        <w:rPr>
          <w:rFonts w:ascii="Arial" w:eastAsia="Arial" w:hAnsi="Arial" w:cs="Arial"/>
          <w:sz w:val="20"/>
          <w:szCs w:val="20"/>
          <w:lang w:val="sl-SI"/>
        </w:rPr>
        <w:t xml:space="preserve"> </w:t>
      </w:r>
      <w:r w:rsidRPr="00131198">
        <w:rPr>
          <w:rFonts w:ascii="Arial" w:eastAsia="Arial" w:hAnsi="Arial" w:cs="Arial"/>
          <w:sz w:val="20"/>
          <w:szCs w:val="20"/>
          <w:lang w:val="sl-SI"/>
        </w:rPr>
        <w:t xml:space="preserve">in </w:t>
      </w:r>
      <w:r w:rsidR="006318C5" w:rsidRPr="00131198">
        <w:rPr>
          <w:rFonts w:ascii="Arial" w:eastAsia="Arial" w:hAnsi="Arial" w:cs="Arial"/>
          <w:sz w:val="20"/>
          <w:szCs w:val="20"/>
          <w:lang w:val="sl-SI"/>
        </w:rPr>
        <w:t>gasilsk</w:t>
      </w:r>
      <w:r w:rsidRPr="00131198">
        <w:rPr>
          <w:rFonts w:ascii="Arial" w:eastAsia="Arial" w:hAnsi="Arial" w:cs="Arial"/>
          <w:sz w:val="20"/>
          <w:szCs w:val="20"/>
          <w:lang w:val="sl-SI"/>
        </w:rPr>
        <w:t>e službe na aerodromu</w:t>
      </w:r>
      <w:r w:rsidR="006318C5" w:rsidRPr="00131198">
        <w:rPr>
          <w:rFonts w:ascii="Arial" w:eastAsia="Arial" w:hAnsi="Arial" w:cs="Arial"/>
          <w:sz w:val="20"/>
          <w:szCs w:val="20"/>
          <w:lang w:val="sl-SI"/>
        </w:rPr>
        <w:t>;</w:t>
      </w:r>
    </w:p>
    <w:p w14:paraId="30B1288E" w14:textId="672AA4A6" w:rsidR="00190BBF" w:rsidRPr="00131198" w:rsidRDefault="00190BBF" w:rsidP="00D56135">
      <w:pPr>
        <w:numPr>
          <w:ilvl w:val="0"/>
          <w:numId w:val="6"/>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neposredna radijska komunikacija med reševalno in gasilsko službo na aerodromu in posadko zrakoplova v sili;</w:t>
      </w:r>
    </w:p>
    <w:p w14:paraId="55755C0E" w14:textId="77777777" w:rsidR="00EE5A87" w:rsidRPr="00131198" w:rsidRDefault="00874BF8" w:rsidP="00D56135">
      <w:pPr>
        <w:numPr>
          <w:ilvl w:val="0"/>
          <w:numId w:val="6"/>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ustrezna komunikacija med reševalno in gasilsko službo na aerodromu ter drugimi </w:t>
      </w:r>
      <w:r w:rsidR="006318C5" w:rsidRPr="00131198">
        <w:rPr>
          <w:rFonts w:ascii="Arial" w:eastAsia="Arial" w:hAnsi="Arial" w:cs="Arial"/>
          <w:sz w:val="20"/>
          <w:szCs w:val="20"/>
          <w:lang w:val="sl-SI"/>
        </w:rPr>
        <w:t xml:space="preserve">službami na </w:t>
      </w:r>
      <w:r w:rsidRPr="00131198">
        <w:rPr>
          <w:rFonts w:ascii="Arial" w:eastAsia="Arial" w:hAnsi="Arial" w:cs="Arial"/>
          <w:sz w:val="20"/>
          <w:szCs w:val="20"/>
          <w:lang w:val="sl-SI"/>
        </w:rPr>
        <w:t xml:space="preserve">aerodromu in drugimi (zunanjimi) </w:t>
      </w:r>
      <w:r w:rsidR="006318C5" w:rsidRPr="00131198">
        <w:rPr>
          <w:rFonts w:ascii="Arial" w:eastAsia="Arial" w:hAnsi="Arial" w:cs="Arial"/>
          <w:sz w:val="20"/>
          <w:szCs w:val="20"/>
          <w:lang w:val="sl-SI"/>
        </w:rPr>
        <w:t>gasilskimi enotami v bližini letališča</w:t>
      </w:r>
      <w:r w:rsidR="00EE5A87" w:rsidRPr="00131198">
        <w:rPr>
          <w:rFonts w:ascii="Arial" w:eastAsia="Arial" w:hAnsi="Arial" w:cs="Arial"/>
          <w:sz w:val="20"/>
          <w:szCs w:val="20"/>
          <w:lang w:val="sl-SI"/>
        </w:rPr>
        <w:t>,</w:t>
      </w:r>
    </w:p>
    <w:p w14:paraId="51ABF7AD" w14:textId="2FCC500C" w:rsidR="006318C5" w:rsidRPr="00131198" w:rsidRDefault="00EE5A87" w:rsidP="00D56135">
      <w:pPr>
        <w:numPr>
          <w:ilvl w:val="0"/>
          <w:numId w:val="6"/>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medsebojna komunikacija osebja reševalne in gasilske službe na aerodromu, ki sodeluje pri odzivanju v nujnih primerih.</w:t>
      </w:r>
    </w:p>
    <w:p w14:paraId="3608923F" w14:textId="77777777" w:rsidR="00EE5A87" w:rsidRPr="00131198" w:rsidRDefault="00EE5A87" w:rsidP="00D56135">
      <w:pPr>
        <w:tabs>
          <w:tab w:val="left" w:pos="426"/>
        </w:tabs>
        <w:rPr>
          <w:rFonts w:ascii="Arial" w:eastAsia="Arial" w:hAnsi="Arial" w:cs="Arial"/>
          <w:sz w:val="20"/>
          <w:szCs w:val="20"/>
          <w:lang w:val="sl-SI"/>
        </w:rPr>
      </w:pPr>
    </w:p>
    <w:p w14:paraId="6BC2E348" w14:textId="7F1D00EC" w:rsidR="00EE5A87" w:rsidRPr="00131198" w:rsidRDefault="0036394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r w:rsidR="00EE5A87" w:rsidRPr="00131198">
        <w:rPr>
          <w:rFonts w:ascii="Arial" w:eastAsia="Arial" w:hAnsi="Arial" w:cs="Arial"/>
          <w:sz w:val="20"/>
          <w:szCs w:val="20"/>
          <w:lang w:val="sl-SI"/>
        </w:rPr>
        <w:t xml:space="preserve">(3) </w:t>
      </w:r>
      <w:r w:rsidRPr="00131198">
        <w:rPr>
          <w:rFonts w:ascii="Arial" w:eastAsia="Arial" w:hAnsi="Arial" w:cs="Arial"/>
          <w:sz w:val="20"/>
          <w:szCs w:val="20"/>
          <w:lang w:val="sl-SI"/>
        </w:rPr>
        <w:t>Vsa komunikacija iz prvega odstavka tega člena, ki poteka med odzivanjem v nujnih primerih, se snema.</w:t>
      </w:r>
    </w:p>
    <w:p w14:paraId="4694524A" w14:textId="77777777" w:rsidR="006318C5" w:rsidRPr="00131198" w:rsidRDefault="006318C5" w:rsidP="00D56135">
      <w:pPr>
        <w:tabs>
          <w:tab w:val="left" w:pos="567"/>
        </w:tabs>
        <w:rPr>
          <w:rFonts w:ascii="Arial" w:eastAsia="Arial" w:hAnsi="Arial" w:cs="Arial"/>
          <w:sz w:val="20"/>
          <w:szCs w:val="20"/>
          <w:lang w:val="sl-SI"/>
        </w:rPr>
      </w:pPr>
    </w:p>
    <w:p w14:paraId="1CA6891D" w14:textId="70D1D019" w:rsidR="00874BF8" w:rsidRPr="00131198" w:rsidRDefault="00272187" w:rsidP="00D56135">
      <w:pPr>
        <w:pStyle w:val="Naslov2"/>
        <w:tabs>
          <w:tab w:val="left" w:pos="567"/>
        </w:tabs>
        <w:spacing w:line="240" w:lineRule="auto"/>
        <w:ind w:left="0"/>
        <w:rPr>
          <w:rFonts w:eastAsia="Arial"/>
        </w:rPr>
      </w:pPr>
      <w:r w:rsidRPr="00131198">
        <w:rPr>
          <w:rFonts w:eastAsia="Arial"/>
        </w:rPr>
        <w:t>22</w:t>
      </w:r>
      <w:r w:rsidR="00874BF8" w:rsidRPr="00131198">
        <w:rPr>
          <w:rFonts w:eastAsia="Arial"/>
        </w:rPr>
        <w:t>. člen</w:t>
      </w:r>
      <w:r w:rsidR="00874BF8" w:rsidRPr="00131198">
        <w:rPr>
          <w:rFonts w:eastAsia="Arial"/>
        </w:rPr>
        <w:br/>
        <w:t>(alarmiranj</w:t>
      </w:r>
      <w:r w:rsidR="00EA7359" w:rsidRPr="00131198">
        <w:rPr>
          <w:rFonts w:eastAsia="Arial"/>
        </w:rPr>
        <w:t>e reševalne in gasilske službe</w:t>
      </w:r>
      <w:r w:rsidR="00874BF8" w:rsidRPr="00131198">
        <w:rPr>
          <w:rFonts w:eastAsia="Arial"/>
        </w:rPr>
        <w:t>)</w:t>
      </w:r>
    </w:p>
    <w:p w14:paraId="3BE6E8FD" w14:textId="77777777" w:rsidR="00874BF8" w:rsidRPr="00131198" w:rsidRDefault="00874BF8" w:rsidP="00D56135">
      <w:pPr>
        <w:tabs>
          <w:tab w:val="left" w:pos="567"/>
        </w:tabs>
        <w:rPr>
          <w:rFonts w:ascii="Arial" w:eastAsia="Arial" w:hAnsi="Arial" w:cs="Arial"/>
          <w:sz w:val="20"/>
          <w:szCs w:val="20"/>
          <w:lang w:val="sl-SI" w:eastAsia="sl-SI"/>
        </w:rPr>
      </w:pPr>
    </w:p>
    <w:p w14:paraId="22C9ADBB" w14:textId="77777777" w:rsidR="007A17CA" w:rsidRPr="00131198" w:rsidRDefault="00874BF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Upravlj</w:t>
      </w:r>
      <w:r w:rsidR="00363945" w:rsidRPr="00131198">
        <w:rPr>
          <w:rFonts w:ascii="Arial" w:eastAsia="Arial" w:hAnsi="Arial" w:cs="Arial"/>
          <w:sz w:val="20"/>
          <w:szCs w:val="20"/>
          <w:lang w:val="sl-SI"/>
        </w:rPr>
        <w:t>alec javnega letališča zagotovi, da je na postaji reševalne in gasilske službe na aerodromu na voljo sistem za alarmiranje osebja te službe.</w:t>
      </w:r>
    </w:p>
    <w:p w14:paraId="4C6F97D1" w14:textId="77777777" w:rsidR="007A17CA" w:rsidRPr="00131198" w:rsidRDefault="007A17CA" w:rsidP="00D56135">
      <w:pPr>
        <w:tabs>
          <w:tab w:val="left" w:pos="567"/>
        </w:tabs>
        <w:rPr>
          <w:rFonts w:ascii="Arial" w:eastAsia="Arial" w:hAnsi="Arial" w:cs="Arial"/>
          <w:sz w:val="20"/>
          <w:szCs w:val="20"/>
          <w:lang w:val="sl-SI"/>
        </w:rPr>
      </w:pPr>
    </w:p>
    <w:p w14:paraId="5EC58934" w14:textId="190A49BC" w:rsidR="00B35CA8" w:rsidRPr="00131198" w:rsidRDefault="007A17CA"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Sistem alarmiranja iz prejšnjega odstavka mora omogočati, da se aktivacija alarmiranja izvede s postaje reševalne in gasilske službe na aerodromu in iz enote letališke kontrole zračnega prometa. </w:t>
      </w:r>
      <w:r w:rsidR="00363945" w:rsidRPr="00131198">
        <w:rPr>
          <w:rFonts w:ascii="Arial" w:eastAsia="Arial" w:hAnsi="Arial" w:cs="Arial"/>
          <w:sz w:val="20"/>
          <w:szCs w:val="20"/>
          <w:lang w:val="sl-SI"/>
        </w:rPr>
        <w:t xml:space="preserve"> </w:t>
      </w:r>
    </w:p>
    <w:p w14:paraId="7C824B75" w14:textId="77777777" w:rsidR="00B35CA8" w:rsidRPr="00131198" w:rsidRDefault="00B35CA8" w:rsidP="00D56135">
      <w:pPr>
        <w:tabs>
          <w:tab w:val="left" w:pos="567"/>
        </w:tabs>
        <w:rPr>
          <w:rFonts w:ascii="Arial" w:eastAsia="Arial" w:hAnsi="Arial" w:cs="Arial"/>
          <w:sz w:val="20"/>
          <w:szCs w:val="20"/>
          <w:lang w:val="sl-SI"/>
        </w:rPr>
      </w:pPr>
    </w:p>
    <w:p w14:paraId="49AB092B" w14:textId="6CD75223" w:rsidR="002D2E98" w:rsidRPr="00131198" w:rsidRDefault="00272187" w:rsidP="00D56135">
      <w:pPr>
        <w:pStyle w:val="Naslov2"/>
        <w:tabs>
          <w:tab w:val="left" w:pos="567"/>
        </w:tabs>
        <w:spacing w:line="240" w:lineRule="auto"/>
        <w:ind w:left="0"/>
        <w:rPr>
          <w:rFonts w:eastAsia="Arial"/>
        </w:rPr>
      </w:pPr>
      <w:r w:rsidRPr="00131198">
        <w:rPr>
          <w:rFonts w:eastAsia="Arial"/>
        </w:rPr>
        <w:t>23</w:t>
      </w:r>
      <w:r w:rsidR="002D2E98" w:rsidRPr="00131198">
        <w:rPr>
          <w:rFonts w:eastAsia="Arial"/>
        </w:rPr>
        <w:t>. člen</w:t>
      </w:r>
      <w:r w:rsidR="002D2E98" w:rsidRPr="00131198">
        <w:rPr>
          <w:rFonts w:eastAsia="Arial"/>
        </w:rPr>
        <w:br/>
        <w:t>(odzivni čas)</w:t>
      </w:r>
    </w:p>
    <w:p w14:paraId="418B9E3F" w14:textId="77777777" w:rsidR="002D2E98" w:rsidRPr="00131198" w:rsidRDefault="002D2E98" w:rsidP="00D56135">
      <w:pPr>
        <w:tabs>
          <w:tab w:val="left" w:pos="567"/>
        </w:tabs>
        <w:rPr>
          <w:rFonts w:ascii="Arial" w:eastAsia="Arial" w:hAnsi="Arial" w:cs="Arial"/>
          <w:sz w:val="20"/>
          <w:szCs w:val="20"/>
          <w:lang w:val="sl-SI" w:eastAsia="sl-SI"/>
        </w:rPr>
      </w:pPr>
    </w:p>
    <w:p w14:paraId="401390E9" w14:textId="06F7ED89" w:rsidR="002D2E98" w:rsidRPr="00131198" w:rsidRDefault="002D2E9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w:t>
      </w:r>
      <w:r w:rsidR="00FF449E" w:rsidRPr="00131198">
        <w:rPr>
          <w:rFonts w:ascii="Arial" w:eastAsia="Arial" w:hAnsi="Arial" w:cs="Arial"/>
          <w:sz w:val="20"/>
          <w:szCs w:val="20"/>
          <w:lang w:val="sl-SI"/>
        </w:rPr>
        <w:t>Reševalna in gasilska služba na aerodromu mora dosegati odzivni čas</w:t>
      </w:r>
      <w:r w:rsidR="005C788A" w:rsidRPr="00131198">
        <w:rPr>
          <w:rFonts w:ascii="Arial" w:eastAsia="Arial" w:hAnsi="Arial" w:cs="Arial"/>
          <w:sz w:val="20"/>
          <w:szCs w:val="20"/>
          <w:lang w:val="sl-SI"/>
        </w:rPr>
        <w:t>, ki ni daljši od treh minut, za posredovanje na katerem koli delu vzletno</w:t>
      </w:r>
      <w:r w:rsidR="00653627" w:rsidRPr="00131198">
        <w:rPr>
          <w:rFonts w:ascii="Arial" w:eastAsia="Arial" w:hAnsi="Arial" w:cs="Arial"/>
          <w:sz w:val="20"/>
          <w:szCs w:val="20"/>
          <w:lang w:val="sl-SI"/>
        </w:rPr>
        <w:t xml:space="preserve"> </w:t>
      </w:r>
      <w:r w:rsidR="005C788A" w:rsidRPr="00131198">
        <w:rPr>
          <w:rFonts w:ascii="Arial" w:eastAsia="Arial" w:hAnsi="Arial" w:cs="Arial"/>
          <w:sz w:val="20"/>
          <w:szCs w:val="20"/>
          <w:lang w:val="sl-SI"/>
        </w:rPr>
        <w:t>pristajalne steze ali manevrskih površin</w:t>
      </w:r>
      <w:r w:rsidR="00064299" w:rsidRPr="00131198">
        <w:rPr>
          <w:rFonts w:ascii="Arial" w:eastAsia="Arial" w:hAnsi="Arial" w:cs="Arial"/>
          <w:sz w:val="20"/>
          <w:szCs w:val="20"/>
          <w:lang w:val="sl-SI"/>
        </w:rPr>
        <w:t>, ob idealnih pogojih.</w:t>
      </w:r>
    </w:p>
    <w:p w14:paraId="12BD5083" w14:textId="77777777" w:rsidR="00FF449E" w:rsidRPr="00131198" w:rsidRDefault="00FF449E" w:rsidP="00D56135">
      <w:pPr>
        <w:tabs>
          <w:tab w:val="left" w:pos="567"/>
        </w:tabs>
        <w:rPr>
          <w:rFonts w:ascii="Arial" w:eastAsia="Arial" w:hAnsi="Arial" w:cs="Arial"/>
          <w:sz w:val="20"/>
          <w:szCs w:val="20"/>
          <w:lang w:val="sl-SI"/>
        </w:rPr>
      </w:pPr>
    </w:p>
    <w:p w14:paraId="6D063002" w14:textId="53B572BB" w:rsidR="00FF449E" w:rsidRPr="00131198" w:rsidRDefault="00FF449E"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Ne glede na prejšnji odstavek reševalna in gasilska služba na aerodromu deluje na način, da je njen operativni cilj dosegati odzivni čas, ki ni daljši od dveh minut.</w:t>
      </w:r>
    </w:p>
    <w:p w14:paraId="11E1270C" w14:textId="77777777" w:rsidR="001D6B58" w:rsidRPr="00131198" w:rsidRDefault="001D6B58" w:rsidP="00D56135">
      <w:pPr>
        <w:tabs>
          <w:tab w:val="left" w:pos="567"/>
        </w:tabs>
        <w:rPr>
          <w:rFonts w:ascii="Arial" w:eastAsia="Arial" w:hAnsi="Arial" w:cs="Arial"/>
          <w:sz w:val="20"/>
          <w:szCs w:val="20"/>
          <w:lang w:val="sl-SI"/>
        </w:rPr>
      </w:pPr>
    </w:p>
    <w:p w14:paraId="728A4929" w14:textId="61D7A252" w:rsidR="001D6B58" w:rsidRPr="00131198" w:rsidRDefault="001D6B58"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Odzivni čas </w:t>
      </w:r>
      <w:r w:rsidR="00226561" w:rsidRPr="00131198">
        <w:rPr>
          <w:rFonts w:ascii="Arial" w:eastAsia="Arial" w:hAnsi="Arial" w:cs="Arial"/>
          <w:sz w:val="20"/>
          <w:szCs w:val="20"/>
          <w:lang w:val="sl-SI"/>
        </w:rPr>
        <w:t>pomeni</w:t>
      </w:r>
      <w:r w:rsidR="00935BF9" w:rsidRPr="00131198">
        <w:rPr>
          <w:rFonts w:ascii="Arial" w:eastAsia="Arial" w:hAnsi="Arial" w:cs="Arial"/>
          <w:sz w:val="20"/>
          <w:szCs w:val="20"/>
          <w:lang w:val="sl-SI"/>
        </w:rPr>
        <w:t xml:space="preserve"> čas med alarmiranjem reševalne in gasilske službe in časom, ko </w:t>
      </w:r>
      <w:r w:rsidR="00226561" w:rsidRPr="00131198">
        <w:rPr>
          <w:rFonts w:ascii="Arial" w:eastAsia="Arial" w:hAnsi="Arial" w:cs="Arial"/>
          <w:sz w:val="20"/>
          <w:szCs w:val="20"/>
          <w:lang w:val="sl-SI"/>
        </w:rPr>
        <w:t xml:space="preserve">so </w:t>
      </w:r>
      <w:r w:rsidR="00E81A82" w:rsidRPr="00131198">
        <w:rPr>
          <w:rFonts w:ascii="Arial" w:eastAsia="Arial" w:hAnsi="Arial" w:cs="Arial"/>
          <w:sz w:val="20"/>
          <w:szCs w:val="20"/>
          <w:lang w:val="sl-SI"/>
        </w:rPr>
        <w:t xml:space="preserve">prva </w:t>
      </w:r>
      <w:r w:rsidR="00226561" w:rsidRPr="00131198">
        <w:rPr>
          <w:rFonts w:ascii="Arial" w:eastAsia="Arial" w:hAnsi="Arial" w:cs="Arial"/>
          <w:sz w:val="20"/>
          <w:szCs w:val="20"/>
          <w:lang w:val="sl-SI"/>
        </w:rPr>
        <w:t xml:space="preserve">vozila oziroma vozilo reševalne in gasilske službe </w:t>
      </w:r>
      <w:r w:rsidR="00E81A82" w:rsidRPr="00131198">
        <w:rPr>
          <w:rFonts w:ascii="Arial" w:eastAsia="Arial" w:hAnsi="Arial" w:cs="Arial"/>
          <w:sz w:val="20"/>
          <w:szCs w:val="20"/>
          <w:lang w:val="sl-SI"/>
        </w:rPr>
        <w:t xml:space="preserve">na kraju nesreče </w:t>
      </w:r>
      <w:r w:rsidR="00226561" w:rsidRPr="00131198">
        <w:rPr>
          <w:rFonts w:ascii="Arial" w:eastAsia="Arial" w:hAnsi="Arial" w:cs="Arial"/>
          <w:sz w:val="20"/>
          <w:szCs w:val="20"/>
          <w:lang w:val="sl-SI"/>
        </w:rPr>
        <w:t>sposobna uporabljati osnovno sredstvo za gašenje z vsaj 50 odstotki zmogljivosti, določene v Prilogi 2 glede na reševalno in gasilsko kategorijo aerodroma.</w:t>
      </w:r>
      <w:r w:rsidR="00935BF9" w:rsidRPr="00131198">
        <w:rPr>
          <w:rFonts w:ascii="Arial" w:eastAsia="Arial" w:hAnsi="Arial" w:cs="Arial"/>
          <w:sz w:val="20"/>
          <w:szCs w:val="20"/>
          <w:lang w:val="sl-SI"/>
        </w:rPr>
        <w:t xml:space="preserve"> </w:t>
      </w:r>
    </w:p>
    <w:p w14:paraId="7A45383D" w14:textId="77777777" w:rsidR="00064299" w:rsidRPr="00131198" w:rsidRDefault="00064299" w:rsidP="00D56135">
      <w:pPr>
        <w:tabs>
          <w:tab w:val="left" w:pos="567"/>
        </w:tabs>
        <w:rPr>
          <w:rFonts w:ascii="Arial" w:eastAsia="Arial" w:hAnsi="Arial" w:cs="Arial"/>
          <w:sz w:val="20"/>
          <w:szCs w:val="20"/>
          <w:lang w:val="sl-SI"/>
        </w:rPr>
      </w:pPr>
    </w:p>
    <w:p w14:paraId="1D34B8B6" w14:textId="415103F3" w:rsidR="00064299" w:rsidRPr="00131198" w:rsidRDefault="0006429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(4) Idealni pogoji iz prvega odstavka tega člena pomenijo </w:t>
      </w:r>
      <w:r w:rsidR="00935BF9" w:rsidRPr="00131198">
        <w:rPr>
          <w:rFonts w:ascii="Arial" w:eastAsia="Arial" w:hAnsi="Arial" w:cs="Arial"/>
          <w:sz w:val="20"/>
          <w:szCs w:val="20"/>
          <w:lang w:val="sl-SI"/>
        </w:rPr>
        <w:t>čas od sončnega vzhoda do sončnega zahoda</w:t>
      </w:r>
      <w:r w:rsidR="00931ECA" w:rsidRPr="00131198">
        <w:rPr>
          <w:rFonts w:ascii="Arial" w:eastAsia="Arial" w:hAnsi="Arial" w:cs="Arial"/>
          <w:sz w:val="20"/>
          <w:szCs w:val="20"/>
          <w:lang w:val="sl-SI"/>
        </w:rPr>
        <w:t xml:space="preserve">, dobro </w:t>
      </w:r>
      <w:r w:rsidR="0026568B" w:rsidRPr="00131198">
        <w:rPr>
          <w:rFonts w:ascii="Arial" w:eastAsia="Arial" w:hAnsi="Arial" w:cs="Arial"/>
          <w:sz w:val="20"/>
          <w:szCs w:val="20"/>
          <w:lang w:val="sl-SI"/>
        </w:rPr>
        <w:t xml:space="preserve">meteorološko </w:t>
      </w:r>
      <w:r w:rsidR="00931ECA" w:rsidRPr="00131198">
        <w:rPr>
          <w:rFonts w:ascii="Arial" w:eastAsia="Arial" w:hAnsi="Arial" w:cs="Arial"/>
          <w:sz w:val="20"/>
          <w:szCs w:val="20"/>
          <w:lang w:val="sl-SI"/>
        </w:rPr>
        <w:t>vidljivost, odsotnost padavin ter</w:t>
      </w:r>
      <w:r w:rsidR="0026568B" w:rsidRPr="00131198">
        <w:rPr>
          <w:rFonts w:ascii="Arial" w:eastAsia="Arial" w:hAnsi="Arial" w:cs="Arial"/>
          <w:sz w:val="20"/>
          <w:szCs w:val="20"/>
          <w:lang w:val="sl-SI"/>
        </w:rPr>
        <w:t xml:space="preserve"> odsotnost kontaminantov (npr. voda, sneg, led) na manevrskih površinah in voznih poteh, ki se običajno uporabljajo za vozila reševalne in gasilske službe.</w:t>
      </w:r>
    </w:p>
    <w:p w14:paraId="4FCE70A0" w14:textId="77777777" w:rsidR="00E81A82" w:rsidRPr="00131198" w:rsidRDefault="00E81A82" w:rsidP="00D56135">
      <w:pPr>
        <w:tabs>
          <w:tab w:val="left" w:pos="567"/>
        </w:tabs>
        <w:rPr>
          <w:rFonts w:ascii="Arial" w:eastAsia="Arial" w:hAnsi="Arial" w:cs="Arial"/>
          <w:sz w:val="20"/>
          <w:szCs w:val="20"/>
          <w:lang w:val="sl-SI"/>
        </w:rPr>
      </w:pPr>
    </w:p>
    <w:p w14:paraId="136D8C97" w14:textId="39D53AA4" w:rsidR="00E81A82" w:rsidRPr="00131198" w:rsidRDefault="00E81A82"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(5) Ostala vozila reševalne in gasilske službe z zahtevano </w:t>
      </w:r>
      <w:r w:rsidR="00053012" w:rsidRPr="00131198">
        <w:rPr>
          <w:rFonts w:ascii="Arial" w:eastAsia="Arial" w:hAnsi="Arial" w:cs="Arial"/>
          <w:sz w:val="20"/>
          <w:szCs w:val="20"/>
          <w:lang w:val="sl-SI"/>
        </w:rPr>
        <w:t xml:space="preserve">celotno </w:t>
      </w:r>
      <w:r w:rsidRPr="00131198">
        <w:rPr>
          <w:rFonts w:ascii="Arial" w:eastAsia="Arial" w:hAnsi="Arial" w:cs="Arial"/>
          <w:sz w:val="20"/>
          <w:szCs w:val="20"/>
          <w:lang w:val="sl-SI"/>
        </w:rPr>
        <w:t>količino</w:t>
      </w:r>
      <w:r w:rsidR="00053012" w:rsidRPr="00131198">
        <w:rPr>
          <w:rFonts w:ascii="Arial" w:eastAsia="Arial" w:hAnsi="Arial" w:cs="Arial"/>
          <w:sz w:val="20"/>
          <w:szCs w:val="20"/>
          <w:lang w:val="sl-SI"/>
        </w:rPr>
        <w:t xml:space="preserve"> in zmogljivostjo uporabe</w:t>
      </w:r>
      <w:r w:rsidRPr="00131198">
        <w:rPr>
          <w:rFonts w:ascii="Arial" w:eastAsia="Arial" w:hAnsi="Arial" w:cs="Arial"/>
          <w:sz w:val="20"/>
          <w:szCs w:val="20"/>
          <w:lang w:val="sl-SI"/>
        </w:rPr>
        <w:t xml:space="preserve"> sredstev za gašenje, določen</w:t>
      </w:r>
      <w:r w:rsidR="00053012" w:rsidRPr="00131198">
        <w:rPr>
          <w:rFonts w:ascii="Arial" w:eastAsia="Arial" w:hAnsi="Arial" w:cs="Arial"/>
          <w:sz w:val="20"/>
          <w:szCs w:val="20"/>
          <w:lang w:val="sl-SI"/>
        </w:rPr>
        <w:t>o</w:t>
      </w:r>
      <w:r w:rsidRPr="00131198">
        <w:rPr>
          <w:rFonts w:ascii="Arial" w:eastAsia="Arial" w:hAnsi="Arial" w:cs="Arial"/>
          <w:sz w:val="20"/>
          <w:szCs w:val="20"/>
          <w:lang w:val="sl-SI"/>
        </w:rPr>
        <w:t xml:space="preserve"> v Prilogi 2 glede na reševalno in gasilsko kategorijo aerodroma, morajo </w:t>
      </w:r>
      <w:r w:rsidR="00053012" w:rsidRPr="00131198">
        <w:rPr>
          <w:rFonts w:ascii="Arial" w:eastAsia="Arial" w:hAnsi="Arial" w:cs="Arial"/>
          <w:sz w:val="20"/>
          <w:szCs w:val="20"/>
          <w:lang w:val="sl-SI"/>
        </w:rPr>
        <w:t xml:space="preserve">prispeti na kraj nesreče v času, </w:t>
      </w:r>
      <w:r w:rsidRPr="00131198">
        <w:rPr>
          <w:rFonts w:ascii="Arial" w:eastAsia="Arial" w:hAnsi="Arial" w:cs="Arial"/>
          <w:sz w:val="20"/>
          <w:szCs w:val="20"/>
          <w:lang w:val="sl-SI"/>
        </w:rPr>
        <w:t>ki ni daljši od štirih minut</w:t>
      </w:r>
      <w:r w:rsidR="00053012" w:rsidRPr="00131198">
        <w:rPr>
          <w:rFonts w:ascii="Arial" w:eastAsia="Arial" w:hAnsi="Arial" w:cs="Arial"/>
          <w:sz w:val="20"/>
          <w:szCs w:val="20"/>
          <w:lang w:val="sl-SI"/>
        </w:rPr>
        <w:t>,</w:t>
      </w:r>
      <w:r w:rsidR="00893786" w:rsidRPr="00131198">
        <w:rPr>
          <w:rFonts w:ascii="Arial" w:eastAsia="Arial" w:hAnsi="Arial" w:cs="Arial"/>
          <w:sz w:val="20"/>
          <w:szCs w:val="20"/>
          <w:lang w:val="sl-SI"/>
        </w:rPr>
        <w:t xml:space="preserve"> pri čemer je operativni cilj reševalne in gasilske službe doseganje časa, ki ni</w:t>
      </w:r>
      <w:r w:rsidR="00053012" w:rsidRPr="00131198">
        <w:rPr>
          <w:rFonts w:ascii="Arial" w:eastAsia="Arial" w:hAnsi="Arial" w:cs="Arial"/>
          <w:sz w:val="20"/>
          <w:szCs w:val="20"/>
          <w:lang w:val="sl-SI"/>
        </w:rPr>
        <w:t xml:space="preserve"> </w:t>
      </w:r>
      <w:r w:rsidR="00893786" w:rsidRPr="00131198">
        <w:rPr>
          <w:rFonts w:ascii="Arial" w:eastAsia="Arial" w:hAnsi="Arial" w:cs="Arial"/>
          <w:sz w:val="20"/>
          <w:szCs w:val="20"/>
          <w:lang w:val="sl-SI"/>
        </w:rPr>
        <w:t>daljši od treh minut. Pri tem se s</w:t>
      </w:r>
      <w:r w:rsidR="00053012" w:rsidRPr="00131198">
        <w:rPr>
          <w:rFonts w:ascii="Arial" w:eastAsia="Arial" w:hAnsi="Arial" w:cs="Arial"/>
          <w:sz w:val="20"/>
          <w:szCs w:val="20"/>
          <w:lang w:val="sl-SI"/>
        </w:rPr>
        <w:t>miseln</w:t>
      </w:r>
      <w:r w:rsidR="00893786" w:rsidRPr="00131198">
        <w:rPr>
          <w:rFonts w:ascii="Arial" w:eastAsia="Arial" w:hAnsi="Arial" w:cs="Arial"/>
          <w:sz w:val="20"/>
          <w:szCs w:val="20"/>
          <w:lang w:val="sl-SI"/>
        </w:rPr>
        <w:t>o</w:t>
      </w:r>
      <w:r w:rsidR="00053012" w:rsidRPr="00131198">
        <w:rPr>
          <w:rFonts w:ascii="Arial" w:eastAsia="Arial" w:hAnsi="Arial" w:cs="Arial"/>
          <w:sz w:val="20"/>
          <w:szCs w:val="20"/>
          <w:lang w:val="sl-SI"/>
        </w:rPr>
        <w:t xml:space="preserve"> upošteva</w:t>
      </w:r>
      <w:r w:rsidR="00893786" w:rsidRPr="00131198">
        <w:rPr>
          <w:rFonts w:ascii="Arial" w:eastAsia="Arial" w:hAnsi="Arial" w:cs="Arial"/>
          <w:sz w:val="20"/>
          <w:szCs w:val="20"/>
          <w:lang w:val="sl-SI"/>
        </w:rPr>
        <w:t>jo določbe</w:t>
      </w:r>
      <w:r w:rsidR="00053012" w:rsidRPr="00131198">
        <w:rPr>
          <w:rFonts w:ascii="Arial" w:eastAsia="Arial" w:hAnsi="Arial" w:cs="Arial"/>
          <w:sz w:val="20"/>
          <w:szCs w:val="20"/>
          <w:lang w:val="sl-SI"/>
        </w:rPr>
        <w:t xml:space="preserve"> tretjega in četrtega odstavka tega člena. </w:t>
      </w:r>
    </w:p>
    <w:p w14:paraId="1F7C24EB" w14:textId="77777777" w:rsidR="00893786" w:rsidRPr="00131198" w:rsidRDefault="00893786" w:rsidP="00D56135">
      <w:pPr>
        <w:tabs>
          <w:tab w:val="left" w:pos="567"/>
        </w:tabs>
        <w:rPr>
          <w:rFonts w:ascii="Arial" w:eastAsia="Arial" w:hAnsi="Arial" w:cs="Arial"/>
          <w:sz w:val="20"/>
          <w:szCs w:val="20"/>
          <w:lang w:val="sl-SI"/>
        </w:rPr>
      </w:pPr>
    </w:p>
    <w:p w14:paraId="54017522" w14:textId="7220577E" w:rsidR="00893786" w:rsidRPr="00131198" w:rsidRDefault="00893786"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lastRenderedPageBreak/>
        <w:tab/>
        <w:t xml:space="preserve">(6) Reševalni in gasilski službi na aerodromu morajo biti na voljo postopki, </w:t>
      </w:r>
      <w:r w:rsidR="00072FB8" w:rsidRPr="00131198">
        <w:rPr>
          <w:rFonts w:ascii="Arial" w:eastAsia="Arial" w:hAnsi="Arial" w:cs="Arial"/>
          <w:sz w:val="20"/>
          <w:szCs w:val="20"/>
          <w:lang w:val="sl-SI"/>
        </w:rPr>
        <w:t>tehnična oprema, infrastruktura in drugi pogoji, ki omogočajo, da se odzivni časi in operativni cilji iz tega člena v čim večji meri dosežejo tudi v pogojih, ki niso idealni pogoji iz četrtega odstavka tega člena, zlasti kadar se na aerodromu izvajajo operacije pri zmanjšani vidljivosti</w:t>
      </w:r>
      <w:r w:rsidR="008226FD" w:rsidRPr="00131198">
        <w:rPr>
          <w:rFonts w:ascii="Arial" w:eastAsia="Arial" w:hAnsi="Arial" w:cs="Arial"/>
          <w:sz w:val="20"/>
          <w:szCs w:val="20"/>
          <w:lang w:val="sl-SI"/>
        </w:rPr>
        <w:t xml:space="preserve"> ali pri veliki gostoti prometa na aerodromu.</w:t>
      </w:r>
    </w:p>
    <w:p w14:paraId="2D8BE91B" w14:textId="6F2E2D32" w:rsidR="00B35CA8" w:rsidRPr="00131198" w:rsidRDefault="00053012"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r>
    </w:p>
    <w:p w14:paraId="5F19E2EE" w14:textId="6A3FAA8D" w:rsidR="00EA7359" w:rsidRPr="00131198" w:rsidRDefault="00272187" w:rsidP="00D56135">
      <w:pPr>
        <w:pStyle w:val="Naslov2"/>
        <w:tabs>
          <w:tab w:val="left" w:pos="567"/>
        </w:tabs>
        <w:spacing w:line="240" w:lineRule="auto"/>
        <w:ind w:left="0"/>
        <w:rPr>
          <w:rFonts w:eastAsia="Arial"/>
        </w:rPr>
      </w:pPr>
      <w:r w:rsidRPr="00131198">
        <w:rPr>
          <w:rFonts w:eastAsia="Arial"/>
        </w:rPr>
        <w:t>24</w:t>
      </w:r>
      <w:r w:rsidR="00EA7359" w:rsidRPr="00131198">
        <w:rPr>
          <w:rFonts w:eastAsia="Arial"/>
        </w:rPr>
        <w:t>. člen</w:t>
      </w:r>
      <w:r w:rsidR="00EA7359" w:rsidRPr="00131198">
        <w:rPr>
          <w:rFonts w:eastAsia="Arial"/>
        </w:rPr>
        <w:br/>
        <w:t>(preverjanje odzivnega časa)</w:t>
      </w:r>
    </w:p>
    <w:p w14:paraId="7F23B586" w14:textId="77777777" w:rsidR="00EA7359" w:rsidRPr="00131198" w:rsidRDefault="00EA7359" w:rsidP="00D56135">
      <w:pPr>
        <w:tabs>
          <w:tab w:val="left" w:pos="567"/>
        </w:tabs>
        <w:rPr>
          <w:rFonts w:ascii="Arial" w:eastAsia="Arial" w:hAnsi="Arial" w:cs="Arial"/>
          <w:sz w:val="20"/>
          <w:szCs w:val="20"/>
          <w:lang w:val="sl-SI" w:eastAsia="sl-SI"/>
        </w:rPr>
      </w:pPr>
    </w:p>
    <w:p w14:paraId="7DD92384" w14:textId="5ED660D1" w:rsidR="00346E2B" w:rsidRPr="00131198" w:rsidRDefault="00EA735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Upravljavec</w:t>
      </w:r>
      <w:r w:rsidR="00372AF5" w:rsidRPr="00131198">
        <w:rPr>
          <w:rFonts w:ascii="Arial" w:eastAsia="Arial" w:hAnsi="Arial" w:cs="Arial"/>
          <w:sz w:val="20"/>
          <w:szCs w:val="20"/>
          <w:lang w:val="sl-SI"/>
        </w:rPr>
        <w:t xml:space="preserve"> javnega </w:t>
      </w:r>
      <w:r w:rsidRPr="00131198">
        <w:rPr>
          <w:rFonts w:ascii="Arial" w:eastAsia="Arial" w:hAnsi="Arial" w:cs="Arial"/>
          <w:sz w:val="20"/>
          <w:szCs w:val="20"/>
          <w:lang w:val="sl-SI"/>
        </w:rPr>
        <w:t xml:space="preserve">letališča </w:t>
      </w:r>
      <w:r w:rsidR="00346E2B" w:rsidRPr="00131198">
        <w:rPr>
          <w:rFonts w:ascii="Arial" w:eastAsia="Arial" w:hAnsi="Arial" w:cs="Arial"/>
          <w:sz w:val="20"/>
          <w:szCs w:val="20"/>
          <w:lang w:val="sl-SI"/>
        </w:rPr>
        <w:t>najmanj enkrat letno izvede preverjanje odzivnega časa reševalne in gasilske službe na aerodromu.</w:t>
      </w:r>
    </w:p>
    <w:p w14:paraId="0F804D63" w14:textId="77777777" w:rsidR="00346E2B" w:rsidRPr="00131198" w:rsidRDefault="00346E2B" w:rsidP="00D56135">
      <w:pPr>
        <w:tabs>
          <w:tab w:val="left" w:pos="567"/>
        </w:tabs>
        <w:rPr>
          <w:rFonts w:ascii="Arial" w:eastAsia="Arial" w:hAnsi="Arial" w:cs="Arial"/>
          <w:sz w:val="20"/>
          <w:szCs w:val="20"/>
          <w:lang w:val="sl-SI"/>
        </w:rPr>
      </w:pPr>
    </w:p>
    <w:p w14:paraId="396B99F6" w14:textId="4DDFED18" w:rsidR="00EA7359" w:rsidRPr="00131198" w:rsidRDefault="00346E2B"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(2) Poleg preverjanja iz prejšnjega odstavka se preverjanje odzivnega časa izvede tudi na zahtevo Javne agencije za civilno letalstvo Republike Slovenije (v nadaljevanju: agencija)</w:t>
      </w:r>
      <w:r w:rsidR="00EA7359" w:rsidRPr="00131198">
        <w:rPr>
          <w:rFonts w:ascii="Arial" w:eastAsia="Arial" w:hAnsi="Arial" w:cs="Arial"/>
          <w:sz w:val="20"/>
          <w:szCs w:val="20"/>
          <w:lang w:val="sl-SI"/>
        </w:rPr>
        <w:t xml:space="preserve">, kadar </w:t>
      </w:r>
      <w:r w:rsidRPr="00131198">
        <w:rPr>
          <w:rFonts w:ascii="Arial" w:eastAsia="Arial" w:hAnsi="Arial" w:cs="Arial"/>
          <w:sz w:val="20"/>
          <w:szCs w:val="20"/>
          <w:lang w:val="sl-SI"/>
        </w:rPr>
        <w:t>ta razpolaga z informacijami, ki kažejo na morebitno neizpolnjevanje predpisanih zahtev v zvezi z reševalno in gasilsko službo</w:t>
      </w:r>
      <w:r w:rsidR="00EA7359" w:rsidRPr="00131198">
        <w:rPr>
          <w:rFonts w:ascii="Arial" w:eastAsia="Arial" w:hAnsi="Arial" w:cs="Arial"/>
          <w:sz w:val="20"/>
          <w:szCs w:val="20"/>
          <w:lang w:val="sl-SI"/>
        </w:rPr>
        <w:t>.</w:t>
      </w:r>
    </w:p>
    <w:p w14:paraId="6FFE52F2" w14:textId="77777777" w:rsidR="00EA7359" w:rsidRPr="00131198" w:rsidRDefault="00EA7359" w:rsidP="00D56135">
      <w:pPr>
        <w:tabs>
          <w:tab w:val="left" w:pos="426"/>
        </w:tabs>
        <w:ind w:left="426" w:hanging="426"/>
        <w:rPr>
          <w:rFonts w:ascii="Arial" w:eastAsia="Arial" w:hAnsi="Arial" w:cs="Arial"/>
          <w:sz w:val="20"/>
          <w:szCs w:val="20"/>
          <w:lang w:val="sl-SI"/>
        </w:rPr>
      </w:pPr>
    </w:p>
    <w:p w14:paraId="43D25CB8" w14:textId="0CD1C839" w:rsidR="00372AF5" w:rsidRPr="00131198" w:rsidRDefault="00EA735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346E2B" w:rsidRPr="00131198">
        <w:rPr>
          <w:rFonts w:ascii="Arial" w:eastAsia="Arial" w:hAnsi="Arial" w:cs="Arial"/>
          <w:sz w:val="20"/>
          <w:szCs w:val="20"/>
          <w:lang w:val="sl-SI"/>
        </w:rPr>
        <w:t>3</w:t>
      </w:r>
      <w:r w:rsidRPr="00131198">
        <w:rPr>
          <w:rFonts w:ascii="Arial" w:eastAsia="Arial" w:hAnsi="Arial" w:cs="Arial"/>
          <w:sz w:val="20"/>
          <w:szCs w:val="20"/>
          <w:lang w:val="sl-SI"/>
        </w:rPr>
        <w:t xml:space="preserve">) Upravljavec </w:t>
      </w:r>
      <w:r w:rsidR="00372AF5" w:rsidRPr="00131198">
        <w:rPr>
          <w:rFonts w:ascii="Arial" w:eastAsia="Arial" w:hAnsi="Arial" w:cs="Arial"/>
          <w:sz w:val="20"/>
          <w:szCs w:val="20"/>
          <w:lang w:val="sl-SI"/>
        </w:rPr>
        <w:t xml:space="preserve">javnega </w:t>
      </w:r>
      <w:r w:rsidRPr="00131198">
        <w:rPr>
          <w:rFonts w:ascii="Arial" w:eastAsia="Arial" w:hAnsi="Arial" w:cs="Arial"/>
          <w:sz w:val="20"/>
          <w:szCs w:val="20"/>
          <w:lang w:val="sl-SI"/>
        </w:rPr>
        <w:t xml:space="preserve">letališča </w:t>
      </w:r>
      <w:r w:rsidR="00372AF5" w:rsidRPr="00131198">
        <w:rPr>
          <w:rFonts w:ascii="Arial" w:eastAsia="Arial" w:hAnsi="Arial" w:cs="Arial"/>
          <w:sz w:val="20"/>
          <w:szCs w:val="20"/>
          <w:lang w:val="sl-SI"/>
        </w:rPr>
        <w:t>pisno obvesti agencijo:</w:t>
      </w:r>
    </w:p>
    <w:p w14:paraId="0AC1134A" w14:textId="412CB874" w:rsidR="00EA7359" w:rsidRPr="00131198" w:rsidRDefault="00372AF5"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o izvedbi preverjanja iz prvega odstavka tega člena, in sicer najmanj 30 dni pred izvedbo, in</w:t>
      </w:r>
    </w:p>
    <w:p w14:paraId="263152E3" w14:textId="657587A9" w:rsidR="00EA7359" w:rsidRPr="00131198" w:rsidRDefault="00372AF5"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o rezultatu preverjanja odzivnega časa reševalne in gasilske službe na aerodromu, in sicer v roku 14 dni po izvedbi preverjanja.</w:t>
      </w:r>
    </w:p>
    <w:p w14:paraId="4CB62363" w14:textId="77777777" w:rsidR="00372AF5" w:rsidRPr="00131198" w:rsidRDefault="00372AF5" w:rsidP="00D56135">
      <w:pPr>
        <w:tabs>
          <w:tab w:val="left" w:pos="426"/>
        </w:tabs>
        <w:ind w:left="426"/>
        <w:rPr>
          <w:rFonts w:ascii="Arial" w:eastAsia="Arial" w:hAnsi="Arial" w:cs="Arial"/>
          <w:sz w:val="20"/>
          <w:szCs w:val="20"/>
          <w:lang w:val="sl-SI"/>
        </w:rPr>
      </w:pPr>
    </w:p>
    <w:p w14:paraId="4D45902D" w14:textId="77777777" w:rsidR="00EA7359" w:rsidRPr="00131198" w:rsidRDefault="00EA7359" w:rsidP="00D56135">
      <w:pPr>
        <w:tabs>
          <w:tab w:val="left" w:pos="567"/>
        </w:tabs>
        <w:rPr>
          <w:rFonts w:ascii="Arial" w:eastAsia="Arial" w:hAnsi="Arial" w:cs="Arial"/>
          <w:sz w:val="20"/>
          <w:szCs w:val="20"/>
          <w:lang w:val="sl-SI"/>
        </w:rPr>
      </w:pPr>
    </w:p>
    <w:p w14:paraId="2F6FF0A7" w14:textId="2FBC0307" w:rsidR="00527567" w:rsidRPr="00131198" w:rsidRDefault="00216E0A" w:rsidP="00D56135">
      <w:pPr>
        <w:pStyle w:val="Naslov1"/>
        <w:tabs>
          <w:tab w:val="left" w:pos="567"/>
        </w:tabs>
        <w:spacing w:line="240" w:lineRule="auto"/>
        <w:ind w:left="0"/>
        <w:rPr>
          <w:rFonts w:eastAsia="Arial"/>
          <w:szCs w:val="20"/>
        </w:rPr>
      </w:pPr>
      <w:r w:rsidRPr="00131198">
        <w:rPr>
          <w:rFonts w:eastAsia="Arial"/>
          <w:szCs w:val="20"/>
        </w:rPr>
        <w:t xml:space="preserve">VII. </w:t>
      </w:r>
      <w:r w:rsidR="005322D9" w:rsidRPr="00131198">
        <w:rPr>
          <w:rFonts w:eastAsia="Arial"/>
          <w:szCs w:val="20"/>
        </w:rPr>
        <w:t>OSEBJE REŠEVALNE IN GASILSKE SLUŽBE</w:t>
      </w:r>
    </w:p>
    <w:p w14:paraId="0DF79C5D" w14:textId="77777777" w:rsidR="00CF6E7B" w:rsidRPr="00131198" w:rsidRDefault="00CF6E7B" w:rsidP="00D56135">
      <w:pPr>
        <w:tabs>
          <w:tab w:val="left" w:pos="567"/>
        </w:tabs>
        <w:rPr>
          <w:rFonts w:ascii="Arial" w:eastAsia="Arial" w:hAnsi="Arial" w:cs="Arial"/>
          <w:sz w:val="20"/>
          <w:szCs w:val="20"/>
          <w:lang w:val="sl-SI" w:eastAsia="sl-SI"/>
        </w:rPr>
      </w:pPr>
    </w:p>
    <w:p w14:paraId="30135B91" w14:textId="171D0AE8" w:rsidR="00CF6E7B" w:rsidRPr="00131198" w:rsidRDefault="00272187" w:rsidP="00D56135">
      <w:pPr>
        <w:pStyle w:val="Naslov2"/>
        <w:tabs>
          <w:tab w:val="left" w:pos="567"/>
        </w:tabs>
        <w:spacing w:line="240" w:lineRule="auto"/>
        <w:ind w:left="0"/>
        <w:rPr>
          <w:rFonts w:eastAsia="Arial"/>
        </w:rPr>
      </w:pPr>
      <w:r w:rsidRPr="00131198">
        <w:rPr>
          <w:rFonts w:eastAsia="Arial"/>
        </w:rPr>
        <w:t>25</w:t>
      </w:r>
      <w:r w:rsidR="00CF6E7B" w:rsidRPr="00131198">
        <w:rPr>
          <w:rFonts w:eastAsia="Arial"/>
        </w:rPr>
        <w:t>. člen</w:t>
      </w:r>
      <w:r w:rsidR="00CF6E7B" w:rsidRPr="00131198">
        <w:rPr>
          <w:rFonts w:eastAsia="Arial"/>
        </w:rPr>
        <w:br/>
        <w:t>(</w:t>
      </w:r>
      <w:bookmarkStart w:id="7" w:name="_Hlk215140006"/>
      <w:r w:rsidR="00877427" w:rsidRPr="00131198">
        <w:rPr>
          <w:rFonts w:eastAsia="Arial"/>
        </w:rPr>
        <w:t>razpoložljivost</w:t>
      </w:r>
      <w:r w:rsidR="00CF6E7B" w:rsidRPr="00131198">
        <w:rPr>
          <w:rFonts w:eastAsia="Arial"/>
        </w:rPr>
        <w:t xml:space="preserve"> </w:t>
      </w:r>
      <w:r w:rsidR="00877427" w:rsidRPr="00131198">
        <w:rPr>
          <w:rFonts w:eastAsia="Arial"/>
        </w:rPr>
        <w:t xml:space="preserve">in število </w:t>
      </w:r>
      <w:r w:rsidR="00CF6E7B" w:rsidRPr="00131198">
        <w:rPr>
          <w:rFonts w:eastAsia="Arial"/>
        </w:rPr>
        <w:t>osebja reševalne in gasilske službe</w:t>
      </w:r>
      <w:bookmarkEnd w:id="7"/>
      <w:r w:rsidR="00CF6E7B" w:rsidRPr="00131198">
        <w:rPr>
          <w:rFonts w:eastAsia="Arial"/>
        </w:rPr>
        <w:t>)</w:t>
      </w:r>
    </w:p>
    <w:p w14:paraId="71AC9859" w14:textId="77777777" w:rsidR="00CF6E7B" w:rsidRPr="00131198" w:rsidRDefault="00CF6E7B" w:rsidP="00D56135">
      <w:pPr>
        <w:tabs>
          <w:tab w:val="left" w:pos="567"/>
        </w:tabs>
        <w:rPr>
          <w:rFonts w:ascii="Arial" w:eastAsia="Arial" w:hAnsi="Arial" w:cs="Arial"/>
          <w:sz w:val="20"/>
          <w:szCs w:val="20"/>
          <w:lang w:val="sl-SI" w:eastAsia="sl-SI"/>
        </w:rPr>
      </w:pPr>
    </w:p>
    <w:p w14:paraId="112413AC" w14:textId="157631F9" w:rsidR="00CF6E7B" w:rsidRPr="00131198" w:rsidRDefault="00CF6E7B"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Kadar se na aerodromu izvajajo letalske operacije, in najmanj 15 minut po odhodu zadnjega zrakoplova, mora biti na voljo zadostno število usposobljenega osebja, ki je takoj na voljo za upravljanje vozil reševalne in gasilske službe ter za up</w:t>
      </w:r>
      <w:r w:rsidR="001755DA" w:rsidRPr="00131198">
        <w:rPr>
          <w:rFonts w:ascii="Arial" w:eastAsia="Arial" w:hAnsi="Arial" w:cs="Arial"/>
          <w:sz w:val="20"/>
          <w:szCs w:val="20"/>
          <w:lang w:val="sl-SI"/>
        </w:rPr>
        <w:t>orabo</w:t>
      </w:r>
      <w:r w:rsidRPr="00131198">
        <w:rPr>
          <w:rFonts w:ascii="Arial" w:eastAsia="Arial" w:hAnsi="Arial" w:cs="Arial"/>
          <w:sz w:val="20"/>
          <w:szCs w:val="20"/>
          <w:lang w:val="sl-SI"/>
        </w:rPr>
        <w:t xml:space="preserve"> opreme</w:t>
      </w:r>
      <w:r w:rsidR="001755DA" w:rsidRPr="00131198">
        <w:rPr>
          <w:rFonts w:ascii="Arial" w:eastAsia="Arial" w:hAnsi="Arial" w:cs="Arial"/>
          <w:sz w:val="20"/>
          <w:szCs w:val="20"/>
          <w:lang w:val="sl-SI"/>
        </w:rPr>
        <w:t xml:space="preserve"> za gašenje in reševanje</w:t>
      </w:r>
      <w:r w:rsidR="00780F62" w:rsidRPr="00131198">
        <w:rPr>
          <w:rFonts w:ascii="Arial" w:eastAsia="Arial" w:hAnsi="Arial" w:cs="Arial"/>
          <w:sz w:val="20"/>
          <w:szCs w:val="20"/>
          <w:lang w:val="sl-SI"/>
        </w:rPr>
        <w:t>.</w:t>
      </w:r>
    </w:p>
    <w:p w14:paraId="400CC3CB" w14:textId="77777777" w:rsidR="00780F62" w:rsidRPr="00131198" w:rsidRDefault="00780F62" w:rsidP="00D56135">
      <w:pPr>
        <w:tabs>
          <w:tab w:val="left" w:pos="567"/>
        </w:tabs>
        <w:rPr>
          <w:rFonts w:ascii="Arial" w:eastAsia="Arial" w:hAnsi="Arial" w:cs="Arial"/>
          <w:sz w:val="20"/>
          <w:szCs w:val="20"/>
          <w:lang w:val="sl-SI"/>
        </w:rPr>
      </w:pPr>
    </w:p>
    <w:p w14:paraId="1A268BE1" w14:textId="52873D15" w:rsidR="00780F62" w:rsidRPr="00131198" w:rsidRDefault="00780F62"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Število osebja iz prejšnjega odstavka mora omogočati, da </w:t>
      </w:r>
      <w:r w:rsidR="00F816EC" w:rsidRPr="00131198">
        <w:rPr>
          <w:rFonts w:ascii="Arial" w:eastAsia="Arial" w:hAnsi="Arial" w:cs="Arial"/>
          <w:sz w:val="20"/>
          <w:szCs w:val="20"/>
          <w:lang w:val="sl-SI"/>
        </w:rPr>
        <w:t>so vsa vozila reševalne in gasilske služb</w:t>
      </w:r>
      <w:r w:rsidR="00877427" w:rsidRPr="00131198">
        <w:rPr>
          <w:rFonts w:ascii="Arial" w:eastAsia="Arial" w:hAnsi="Arial" w:cs="Arial"/>
          <w:sz w:val="20"/>
          <w:szCs w:val="20"/>
          <w:lang w:val="sl-SI"/>
        </w:rPr>
        <w:t>e</w:t>
      </w:r>
      <w:r w:rsidR="00F816EC" w:rsidRPr="00131198">
        <w:rPr>
          <w:rFonts w:ascii="Arial" w:eastAsia="Arial" w:hAnsi="Arial" w:cs="Arial"/>
          <w:sz w:val="20"/>
          <w:szCs w:val="20"/>
          <w:lang w:val="sl-SI"/>
        </w:rPr>
        <w:t xml:space="preserve">, </w:t>
      </w:r>
      <w:r w:rsidRPr="00131198">
        <w:rPr>
          <w:rFonts w:ascii="Arial" w:eastAsia="Arial" w:hAnsi="Arial" w:cs="Arial"/>
          <w:sz w:val="20"/>
          <w:szCs w:val="20"/>
          <w:lang w:val="sl-SI"/>
        </w:rPr>
        <w:t xml:space="preserve">glede na reševalno in gasilsko kategorijo letališča, </w:t>
      </w:r>
      <w:r w:rsidR="00F816EC" w:rsidRPr="00131198">
        <w:rPr>
          <w:rFonts w:ascii="Arial" w:eastAsia="Arial" w:hAnsi="Arial" w:cs="Arial"/>
          <w:sz w:val="20"/>
          <w:szCs w:val="20"/>
          <w:lang w:val="sl-SI"/>
        </w:rPr>
        <w:t xml:space="preserve">določeno </w:t>
      </w:r>
      <w:r w:rsidRPr="00131198">
        <w:rPr>
          <w:rFonts w:ascii="Arial" w:eastAsia="Arial" w:hAnsi="Arial" w:cs="Arial"/>
          <w:sz w:val="20"/>
          <w:szCs w:val="20"/>
          <w:lang w:val="sl-SI"/>
        </w:rPr>
        <w:t xml:space="preserve">v skladu </w:t>
      </w:r>
      <w:r w:rsidR="00272187" w:rsidRPr="00131198">
        <w:rPr>
          <w:rFonts w:ascii="Arial" w:eastAsia="Arial" w:hAnsi="Arial" w:cs="Arial"/>
          <w:sz w:val="20"/>
          <w:szCs w:val="20"/>
          <w:lang w:val="sl-SI"/>
        </w:rPr>
        <w:t>s</w:t>
      </w:r>
      <w:r w:rsidRPr="00131198">
        <w:rPr>
          <w:rFonts w:ascii="Arial" w:eastAsia="Arial" w:hAnsi="Arial" w:cs="Arial"/>
          <w:sz w:val="20"/>
          <w:szCs w:val="20"/>
          <w:lang w:val="sl-SI"/>
        </w:rPr>
        <w:t xml:space="preserve"> </w:t>
      </w:r>
      <w:r w:rsidR="00272187" w:rsidRPr="00131198">
        <w:rPr>
          <w:rFonts w:ascii="Arial" w:eastAsia="Arial" w:hAnsi="Arial" w:cs="Arial"/>
          <w:sz w:val="20"/>
          <w:szCs w:val="20"/>
          <w:lang w:val="sl-SI"/>
        </w:rPr>
        <w:t>5</w:t>
      </w:r>
      <w:r w:rsidRPr="00131198">
        <w:rPr>
          <w:rFonts w:ascii="Arial" w:eastAsia="Arial" w:hAnsi="Arial" w:cs="Arial"/>
          <w:sz w:val="20"/>
          <w:szCs w:val="20"/>
          <w:lang w:val="sl-SI"/>
        </w:rPr>
        <w:t>. členom tega pravilnika</w:t>
      </w:r>
      <w:r w:rsidR="00F816EC" w:rsidRPr="00131198">
        <w:rPr>
          <w:rFonts w:ascii="Arial" w:eastAsia="Arial" w:hAnsi="Arial" w:cs="Arial"/>
          <w:sz w:val="20"/>
          <w:szCs w:val="20"/>
          <w:lang w:val="sl-SI"/>
        </w:rPr>
        <w:t xml:space="preserve">, sposobna delovati z </w:t>
      </w:r>
      <w:r w:rsidR="00877427" w:rsidRPr="00131198">
        <w:rPr>
          <w:rFonts w:ascii="Arial" w:eastAsia="Arial" w:hAnsi="Arial" w:cs="Arial"/>
          <w:sz w:val="20"/>
          <w:szCs w:val="20"/>
          <w:lang w:val="sl-SI"/>
        </w:rPr>
        <w:t>maksimalno količino sredstev za gašenje in opreme za reševanje.</w:t>
      </w:r>
    </w:p>
    <w:p w14:paraId="3673FC76" w14:textId="77777777" w:rsidR="00877427" w:rsidRPr="00131198" w:rsidRDefault="00877427" w:rsidP="00D56135">
      <w:pPr>
        <w:tabs>
          <w:tab w:val="left" w:pos="567"/>
        </w:tabs>
        <w:rPr>
          <w:rFonts w:ascii="Arial" w:eastAsia="Arial" w:hAnsi="Arial" w:cs="Arial"/>
          <w:sz w:val="20"/>
          <w:szCs w:val="20"/>
          <w:lang w:val="sl-SI"/>
        </w:rPr>
      </w:pPr>
    </w:p>
    <w:p w14:paraId="638C356D" w14:textId="0171023D" w:rsidR="00877427" w:rsidRPr="00131198" w:rsidRDefault="00877427"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(3) Osebje reševalne in gasilske službe </w:t>
      </w:r>
      <w:r w:rsidR="007D709F" w:rsidRPr="00131198">
        <w:rPr>
          <w:rFonts w:ascii="Arial" w:eastAsia="Arial" w:hAnsi="Arial" w:cs="Arial"/>
          <w:sz w:val="20"/>
          <w:szCs w:val="20"/>
          <w:lang w:val="sl-SI"/>
        </w:rPr>
        <w:t>mora biti razporejeno tako,</w:t>
      </w:r>
      <w:r w:rsidRPr="00131198">
        <w:rPr>
          <w:rFonts w:ascii="Arial" w:eastAsia="Arial" w:hAnsi="Arial" w:cs="Arial"/>
          <w:sz w:val="20"/>
          <w:szCs w:val="20"/>
          <w:lang w:val="sl-SI"/>
        </w:rPr>
        <w:t xml:space="preserve"> da </w:t>
      </w:r>
      <w:r w:rsidR="007D709F" w:rsidRPr="00131198">
        <w:rPr>
          <w:rFonts w:ascii="Arial" w:eastAsia="Arial" w:hAnsi="Arial" w:cs="Arial"/>
          <w:sz w:val="20"/>
          <w:szCs w:val="20"/>
          <w:lang w:val="sl-SI"/>
        </w:rPr>
        <w:t>je ta</w:t>
      </w:r>
      <w:r w:rsidRPr="00131198">
        <w:rPr>
          <w:rFonts w:ascii="Arial" w:eastAsia="Arial" w:hAnsi="Arial" w:cs="Arial"/>
          <w:sz w:val="20"/>
          <w:szCs w:val="20"/>
          <w:lang w:val="sl-SI"/>
        </w:rPr>
        <w:t xml:space="preserve"> </w:t>
      </w:r>
      <w:r w:rsidR="007D709F" w:rsidRPr="00131198">
        <w:rPr>
          <w:rFonts w:ascii="Arial" w:eastAsia="Arial" w:hAnsi="Arial" w:cs="Arial"/>
          <w:sz w:val="20"/>
          <w:szCs w:val="20"/>
          <w:lang w:val="sl-SI"/>
        </w:rPr>
        <w:t xml:space="preserve">služba </w:t>
      </w:r>
      <w:r w:rsidRPr="00131198">
        <w:rPr>
          <w:rFonts w:ascii="Arial" w:eastAsia="Arial" w:hAnsi="Arial" w:cs="Arial"/>
          <w:sz w:val="20"/>
          <w:szCs w:val="20"/>
          <w:lang w:val="sl-SI"/>
        </w:rPr>
        <w:t>zmožna dosegati ustrezn</w:t>
      </w:r>
      <w:r w:rsidR="007D709F" w:rsidRPr="00131198">
        <w:rPr>
          <w:rFonts w:ascii="Arial" w:eastAsia="Arial" w:hAnsi="Arial" w:cs="Arial"/>
          <w:sz w:val="20"/>
          <w:szCs w:val="20"/>
          <w:lang w:val="sl-SI"/>
        </w:rPr>
        <w:t>e</w:t>
      </w:r>
      <w:r w:rsidRPr="00131198">
        <w:rPr>
          <w:rFonts w:ascii="Arial" w:eastAsia="Arial" w:hAnsi="Arial" w:cs="Arial"/>
          <w:sz w:val="20"/>
          <w:szCs w:val="20"/>
          <w:lang w:val="sl-SI"/>
        </w:rPr>
        <w:t xml:space="preserve"> minimalne odzivne čase iz </w:t>
      </w:r>
      <w:r w:rsidR="00272187" w:rsidRPr="00131198">
        <w:rPr>
          <w:rFonts w:ascii="Arial" w:eastAsia="Arial" w:hAnsi="Arial" w:cs="Arial"/>
          <w:sz w:val="20"/>
          <w:szCs w:val="20"/>
          <w:lang w:val="sl-SI"/>
        </w:rPr>
        <w:t>23</w:t>
      </w:r>
      <w:r w:rsidRPr="00131198">
        <w:rPr>
          <w:rFonts w:ascii="Arial" w:eastAsia="Arial" w:hAnsi="Arial" w:cs="Arial"/>
          <w:sz w:val="20"/>
          <w:szCs w:val="20"/>
          <w:lang w:val="sl-SI"/>
        </w:rPr>
        <w:t xml:space="preserve">. člena tega pravilnika </w:t>
      </w:r>
      <w:r w:rsidR="007D709F" w:rsidRPr="00131198">
        <w:rPr>
          <w:rFonts w:ascii="Arial" w:eastAsia="Arial" w:hAnsi="Arial" w:cs="Arial"/>
          <w:sz w:val="20"/>
          <w:szCs w:val="20"/>
          <w:lang w:val="sl-SI"/>
        </w:rPr>
        <w:t xml:space="preserve">in v celoti zagotoviti neprekinjeno nanašanje sredstev za gašenje z ustrezno </w:t>
      </w:r>
      <w:r w:rsidR="00736409" w:rsidRPr="00131198">
        <w:rPr>
          <w:rFonts w:ascii="Arial" w:eastAsia="Arial" w:hAnsi="Arial" w:cs="Arial"/>
          <w:sz w:val="20"/>
          <w:szCs w:val="20"/>
          <w:lang w:val="sl-SI"/>
        </w:rPr>
        <w:t>zmogljivostjo</w:t>
      </w:r>
      <w:r w:rsidR="007D709F" w:rsidRPr="00131198">
        <w:rPr>
          <w:rFonts w:ascii="Arial" w:eastAsia="Arial" w:hAnsi="Arial" w:cs="Arial"/>
          <w:sz w:val="20"/>
          <w:szCs w:val="20"/>
          <w:lang w:val="sl-SI"/>
        </w:rPr>
        <w:t xml:space="preserve">. Pri tem je treba upoštevati tudi možnost uporabe </w:t>
      </w:r>
      <w:bookmarkStart w:id="8" w:name="_Hlk219107112"/>
      <w:r w:rsidR="007D709F" w:rsidRPr="00131198">
        <w:rPr>
          <w:rFonts w:ascii="Arial" w:eastAsia="Arial" w:hAnsi="Arial" w:cs="Arial"/>
          <w:sz w:val="20"/>
          <w:szCs w:val="20"/>
          <w:lang w:val="sl-SI"/>
        </w:rPr>
        <w:t>ročnih cevi, lestev in druge opreme, ki se običajno uporablja pri reševanju in gašenju zrakoplovov</w:t>
      </w:r>
      <w:bookmarkEnd w:id="8"/>
      <w:r w:rsidR="007D709F" w:rsidRPr="00131198">
        <w:rPr>
          <w:rFonts w:ascii="Arial" w:eastAsia="Arial" w:hAnsi="Arial" w:cs="Arial"/>
          <w:sz w:val="20"/>
          <w:szCs w:val="20"/>
          <w:lang w:val="sl-SI"/>
        </w:rPr>
        <w:t>.</w:t>
      </w:r>
    </w:p>
    <w:p w14:paraId="1767A8BA" w14:textId="77777777" w:rsidR="001755DA" w:rsidRPr="00131198" w:rsidRDefault="001755DA" w:rsidP="00D56135">
      <w:pPr>
        <w:tabs>
          <w:tab w:val="left" w:pos="567"/>
        </w:tabs>
        <w:rPr>
          <w:rFonts w:ascii="Arial" w:eastAsia="Arial" w:hAnsi="Arial" w:cs="Arial"/>
          <w:sz w:val="20"/>
          <w:szCs w:val="20"/>
          <w:lang w:val="sl-SI"/>
        </w:rPr>
      </w:pPr>
    </w:p>
    <w:p w14:paraId="3FB819A2" w14:textId="4A0FDFF7" w:rsidR="001755DA" w:rsidRPr="00131198" w:rsidRDefault="001755DA"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(4) </w:t>
      </w:r>
      <w:r w:rsidR="004E2B71" w:rsidRPr="00131198">
        <w:rPr>
          <w:rFonts w:ascii="Arial" w:eastAsia="Arial" w:hAnsi="Arial" w:cs="Arial"/>
          <w:sz w:val="20"/>
          <w:szCs w:val="20"/>
          <w:lang w:val="sl-SI"/>
        </w:rPr>
        <w:t>N</w:t>
      </w:r>
      <w:r w:rsidRPr="00131198">
        <w:rPr>
          <w:rFonts w:ascii="Arial" w:eastAsia="Arial" w:hAnsi="Arial" w:cs="Arial"/>
          <w:sz w:val="20"/>
          <w:szCs w:val="20"/>
          <w:lang w:val="sl-SI"/>
        </w:rPr>
        <w:t xml:space="preserve">ajmanjše </w:t>
      </w:r>
      <w:r w:rsidR="004E2B71" w:rsidRPr="00131198">
        <w:rPr>
          <w:rFonts w:ascii="Arial" w:eastAsia="Arial" w:hAnsi="Arial" w:cs="Arial"/>
          <w:sz w:val="20"/>
          <w:szCs w:val="20"/>
          <w:lang w:val="sl-SI"/>
        </w:rPr>
        <w:t xml:space="preserve">potrebno </w:t>
      </w:r>
      <w:r w:rsidRPr="00131198">
        <w:rPr>
          <w:rFonts w:ascii="Arial" w:eastAsia="Arial" w:hAnsi="Arial" w:cs="Arial"/>
          <w:sz w:val="20"/>
          <w:szCs w:val="20"/>
          <w:lang w:val="sl-SI"/>
        </w:rPr>
        <w:t>števil</w:t>
      </w:r>
      <w:r w:rsidR="004E2B71" w:rsidRPr="00131198">
        <w:rPr>
          <w:rFonts w:ascii="Arial" w:eastAsia="Arial" w:hAnsi="Arial" w:cs="Arial"/>
          <w:sz w:val="20"/>
          <w:szCs w:val="20"/>
          <w:lang w:val="sl-SI"/>
        </w:rPr>
        <w:t>o</w:t>
      </w:r>
      <w:r w:rsidRPr="00131198">
        <w:rPr>
          <w:rFonts w:ascii="Arial" w:eastAsia="Arial" w:hAnsi="Arial" w:cs="Arial"/>
          <w:sz w:val="20"/>
          <w:szCs w:val="20"/>
          <w:lang w:val="sl-SI"/>
        </w:rPr>
        <w:t xml:space="preserve"> osebja reševalne in gasilske službe se </w:t>
      </w:r>
      <w:r w:rsidR="004E2B71" w:rsidRPr="00131198">
        <w:rPr>
          <w:rFonts w:ascii="Arial" w:eastAsia="Arial" w:hAnsi="Arial" w:cs="Arial"/>
          <w:sz w:val="20"/>
          <w:szCs w:val="20"/>
          <w:lang w:val="sl-SI"/>
        </w:rPr>
        <w:t xml:space="preserve">določi na podlagi </w:t>
      </w:r>
      <w:r w:rsidRPr="00131198">
        <w:rPr>
          <w:rFonts w:ascii="Arial" w:eastAsia="Arial" w:hAnsi="Arial" w:cs="Arial"/>
          <w:sz w:val="20"/>
          <w:szCs w:val="20"/>
          <w:lang w:val="sl-SI"/>
        </w:rPr>
        <w:t>analiz</w:t>
      </w:r>
      <w:r w:rsidR="004E2B71" w:rsidRPr="00131198">
        <w:rPr>
          <w:rFonts w:ascii="Arial" w:eastAsia="Arial" w:hAnsi="Arial" w:cs="Arial"/>
          <w:sz w:val="20"/>
          <w:szCs w:val="20"/>
          <w:lang w:val="sl-SI"/>
        </w:rPr>
        <w:t>e</w:t>
      </w:r>
      <w:r w:rsidRPr="00131198">
        <w:rPr>
          <w:rFonts w:ascii="Arial" w:eastAsia="Arial" w:hAnsi="Arial" w:cs="Arial"/>
          <w:sz w:val="20"/>
          <w:szCs w:val="20"/>
          <w:lang w:val="sl-SI"/>
        </w:rPr>
        <w:t xml:space="preserve"> nalo</w:t>
      </w:r>
      <w:r w:rsidR="004E2B71" w:rsidRPr="00131198">
        <w:rPr>
          <w:rFonts w:ascii="Arial" w:eastAsia="Arial" w:hAnsi="Arial" w:cs="Arial"/>
          <w:sz w:val="20"/>
          <w:szCs w:val="20"/>
          <w:lang w:val="sl-SI"/>
        </w:rPr>
        <w:t>g</w:t>
      </w:r>
      <w:r w:rsidRPr="00131198">
        <w:rPr>
          <w:rFonts w:ascii="Arial" w:eastAsia="Arial" w:hAnsi="Arial" w:cs="Arial"/>
          <w:sz w:val="20"/>
          <w:szCs w:val="20"/>
          <w:lang w:val="sl-SI"/>
        </w:rPr>
        <w:t xml:space="preserve"> in virov (</w:t>
      </w:r>
      <w:r w:rsidR="004E2B71" w:rsidRPr="00131198">
        <w:rPr>
          <w:rFonts w:ascii="Arial" w:eastAsia="Arial" w:hAnsi="Arial" w:cs="Arial"/>
          <w:sz w:val="20"/>
          <w:szCs w:val="20"/>
          <w:lang w:val="sl-SI"/>
        </w:rPr>
        <w:t xml:space="preserve">angl. </w:t>
      </w:r>
      <w:proofErr w:type="spellStart"/>
      <w:r w:rsidR="004E2B71" w:rsidRPr="00131198">
        <w:rPr>
          <w:rFonts w:ascii="Arial" w:eastAsia="Arial" w:hAnsi="Arial" w:cs="Arial"/>
          <w:sz w:val="20"/>
          <w:szCs w:val="20"/>
          <w:lang w:val="sl-SI"/>
        </w:rPr>
        <w:t>task</w:t>
      </w:r>
      <w:proofErr w:type="spellEnd"/>
      <w:r w:rsidR="004E2B71" w:rsidRPr="00131198">
        <w:rPr>
          <w:rFonts w:ascii="Arial" w:eastAsia="Arial" w:hAnsi="Arial" w:cs="Arial"/>
          <w:sz w:val="20"/>
          <w:szCs w:val="20"/>
          <w:lang w:val="sl-SI"/>
        </w:rPr>
        <w:t xml:space="preserve"> </w:t>
      </w:r>
      <w:proofErr w:type="spellStart"/>
      <w:r w:rsidR="004E2B71" w:rsidRPr="00131198">
        <w:rPr>
          <w:rFonts w:ascii="Arial" w:eastAsia="Arial" w:hAnsi="Arial" w:cs="Arial"/>
          <w:sz w:val="20"/>
          <w:szCs w:val="20"/>
          <w:lang w:val="sl-SI"/>
        </w:rPr>
        <w:t>resource</w:t>
      </w:r>
      <w:proofErr w:type="spellEnd"/>
      <w:r w:rsidR="004E2B71" w:rsidRPr="00131198">
        <w:rPr>
          <w:rFonts w:ascii="Arial" w:eastAsia="Arial" w:hAnsi="Arial" w:cs="Arial"/>
          <w:sz w:val="20"/>
          <w:szCs w:val="20"/>
          <w:lang w:val="sl-SI"/>
        </w:rPr>
        <w:t xml:space="preserve"> </w:t>
      </w:r>
      <w:proofErr w:type="spellStart"/>
      <w:r w:rsidR="00120087" w:rsidRPr="00131198">
        <w:rPr>
          <w:rFonts w:ascii="Arial" w:eastAsia="Arial" w:hAnsi="Arial" w:cs="Arial"/>
          <w:sz w:val="20"/>
          <w:szCs w:val="20"/>
          <w:lang w:val="sl-SI"/>
        </w:rPr>
        <w:t>a</w:t>
      </w:r>
      <w:r w:rsidR="004E2B71" w:rsidRPr="00131198">
        <w:rPr>
          <w:rFonts w:ascii="Arial" w:eastAsia="Arial" w:hAnsi="Arial" w:cs="Arial"/>
          <w:sz w:val="20"/>
          <w:szCs w:val="20"/>
          <w:lang w:val="sl-SI"/>
        </w:rPr>
        <w:t>nalysis</w:t>
      </w:r>
      <w:proofErr w:type="spellEnd"/>
      <w:r w:rsidR="004E2B71" w:rsidRPr="00131198">
        <w:rPr>
          <w:rFonts w:ascii="Arial" w:eastAsia="Arial" w:hAnsi="Arial" w:cs="Arial"/>
          <w:sz w:val="20"/>
          <w:szCs w:val="20"/>
          <w:lang w:val="sl-SI"/>
        </w:rPr>
        <w:t xml:space="preserve">), </w:t>
      </w:r>
      <w:r w:rsidR="00120087" w:rsidRPr="00131198">
        <w:rPr>
          <w:rFonts w:ascii="Arial" w:eastAsia="Arial" w:hAnsi="Arial" w:cs="Arial"/>
          <w:sz w:val="20"/>
          <w:szCs w:val="20"/>
          <w:lang w:val="sl-SI"/>
        </w:rPr>
        <w:t>ki jo izvede upravljavec javnega letališča</w:t>
      </w:r>
      <w:r w:rsidR="001D638C" w:rsidRPr="00131198">
        <w:rPr>
          <w:rFonts w:ascii="Arial" w:eastAsia="Arial" w:hAnsi="Arial" w:cs="Arial"/>
          <w:sz w:val="20"/>
          <w:szCs w:val="20"/>
          <w:lang w:val="sl-SI"/>
        </w:rPr>
        <w:t xml:space="preserve">, in sicer v skladu s smernicami </w:t>
      </w:r>
      <w:bookmarkStart w:id="9" w:name="_Hlk219107413"/>
      <w:r w:rsidR="001D638C" w:rsidRPr="00131198">
        <w:rPr>
          <w:rFonts w:ascii="Arial" w:eastAsia="Arial" w:hAnsi="Arial" w:cs="Arial"/>
          <w:sz w:val="20"/>
          <w:szCs w:val="20"/>
          <w:lang w:val="sl-SI"/>
        </w:rPr>
        <w:t>iz 10. poglavja dokumenta ICAO Doc 9137, Del 1</w:t>
      </w:r>
      <w:bookmarkEnd w:id="9"/>
      <w:r w:rsidR="00120087" w:rsidRPr="00131198">
        <w:rPr>
          <w:rFonts w:ascii="Arial" w:eastAsia="Arial" w:hAnsi="Arial" w:cs="Arial"/>
          <w:sz w:val="20"/>
          <w:szCs w:val="20"/>
          <w:lang w:val="sl-SI"/>
        </w:rPr>
        <w:t xml:space="preserve">. </w:t>
      </w:r>
      <w:r w:rsidR="001D638C" w:rsidRPr="00131198">
        <w:rPr>
          <w:rFonts w:ascii="Arial" w:eastAsia="Arial" w:hAnsi="Arial" w:cs="Arial"/>
          <w:sz w:val="20"/>
          <w:szCs w:val="20"/>
          <w:lang w:val="sl-SI"/>
        </w:rPr>
        <w:t>Rezultati analize se dokumentirajo v priročniku aerodroma. Pri izvedbi analize se poleg zahtev iz tega člena upoštevaj</w:t>
      </w:r>
      <w:r w:rsidR="003A3DEB" w:rsidRPr="00131198">
        <w:rPr>
          <w:rFonts w:ascii="Arial" w:eastAsia="Arial" w:hAnsi="Arial" w:cs="Arial"/>
          <w:sz w:val="20"/>
          <w:szCs w:val="20"/>
          <w:lang w:val="sl-SI"/>
        </w:rPr>
        <w:t>o vrste zrakoplovov, s katerimi se izvajajo operacije na aerodromu, razpoložljiva vozila in oprema reševalne in gasilske službe, morebitne druge naloge, ki jih na aerodromu izvaja osebje reševalne in gasilske službe</w:t>
      </w:r>
      <w:r w:rsidR="005905AA" w:rsidRPr="00131198">
        <w:rPr>
          <w:rFonts w:ascii="Arial" w:eastAsia="Arial" w:hAnsi="Arial" w:cs="Arial"/>
          <w:sz w:val="20"/>
          <w:szCs w:val="20"/>
          <w:lang w:val="sl-SI"/>
        </w:rPr>
        <w:t xml:space="preserve"> </w:t>
      </w:r>
      <w:r w:rsidR="00837867" w:rsidRPr="00131198">
        <w:rPr>
          <w:rFonts w:ascii="Arial" w:eastAsia="Arial" w:hAnsi="Arial" w:cs="Arial"/>
          <w:sz w:val="20"/>
          <w:szCs w:val="20"/>
          <w:lang w:val="sl-SI"/>
        </w:rPr>
        <w:t>ter</w:t>
      </w:r>
      <w:r w:rsidR="005905AA" w:rsidRPr="00131198">
        <w:rPr>
          <w:rFonts w:ascii="Arial" w:eastAsia="Arial" w:hAnsi="Arial" w:cs="Arial"/>
          <w:sz w:val="20"/>
          <w:szCs w:val="20"/>
          <w:lang w:val="sl-SI"/>
        </w:rPr>
        <w:t xml:space="preserve"> druge relevantne okoliščine.</w:t>
      </w:r>
    </w:p>
    <w:p w14:paraId="21565D69" w14:textId="77777777" w:rsidR="00D756B5" w:rsidRPr="00131198" w:rsidRDefault="00D756B5" w:rsidP="00D56135">
      <w:pPr>
        <w:tabs>
          <w:tab w:val="left" w:pos="567"/>
        </w:tabs>
        <w:rPr>
          <w:rFonts w:ascii="Arial" w:eastAsia="Arial" w:hAnsi="Arial" w:cs="Arial"/>
          <w:sz w:val="20"/>
          <w:szCs w:val="20"/>
          <w:lang w:val="sl-SI"/>
        </w:rPr>
      </w:pPr>
    </w:p>
    <w:p w14:paraId="03D1CABE" w14:textId="1CC4EBDC" w:rsidR="00D756B5" w:rsidRPr="00131198" w:rsidRDefault="00D756B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w:t>
      </w:r>
      <w:r w:rsidR="001755DA" w:rsidRPr="00131198">
        <w:rPr>
          <w:rFonts w:ascii="Arial" w:eastAsia="Arial" w:hAnsi="Arial" w:cs="Arial"/>
          <w:sz w:val="20"/>
          <w:szCs w:val="20"/>
          <w:lang w:val="sl-SI"/>
        </w:rPr>
        <w:t>5</w:t>
      </w:r>
      <w:r w:rsidRPr="00131198">
        <w:rPr>
          <w:rFonts w:ascii="Arial" w:eastAsia="Arial" w:hAnsi="Arial" w:cs="Arial"/>
          <w:sz w:val="20"/>
          <w:szCs w:val="20"/>
          <w:lang w:val="sl-SI"/>
        </w:rPr>
        <w:t xml:space="preserve">) Osebje reševalne in gasilske službe je lahko razporejeno tudi na druga dela na letališču, če to ne vpliva na </w:t>
      </w:r>
      <w:r w:rsidR="00FE2074" w:rsidRPr="00131198">
        <w:rPr>
          <w:rFonts w:ascii="Arial" w:eastAsia="Arial" w:hAnsi="Arial" w:cs="Arial"/>
          <w:sz w:val="20"/>
          <w:szCs w:val="20"/>
          <w:lang w:val="sl-SI"/>
        </w:rPr>
        <w:t xml:space="preserve">zagotavljanje odzivnega časa </w:t>
      </w:r>
      <w:r w:rsidRPr="00131198">
        <w:rPr>
          <w:rFonts w:ascii="Arial" w:eastAsia="Arial" w:hAnsi="Arial" w:cs="Arial"/>
          <w:sz w:val="20"/>
          <w:szCs w:val="20"/>
          <w:lang w:val="sl-SI"/>
        </w:rPr>
        <w:t>reševalne in gasilske službe v primeru alarmiranja.</w:t>
      </w:r>
    </w:p>
    <w:p w14:paraId="761ECD9A" w14:textId="77777777" w:rsidR="00780F62" w:rsidRPr="00131198" w:rsidRDefault="00780F62" w:rsidP="00D56135">
      <w:pPr>
        <w:tabs>
          <w:tab w:val="left" w:pos="567"/>
        </w:tabs>
        <w:rPr>
          <w:rFonts w:ascii="Arial" w:eastAsia="Arial" w:hAnsi="Arial" w:cs="Arial"/>
          <w:sz w:val="20"/>
          <w:szCs w:val="20"/>
          <w:lang w:val="sl-SI" w:eastAsia="sl-SI"/>
        </w:rPr>
      </w:pPr>
    </w:p>
    <w:p w14:paraId="7FD16F16" w14:textId="455837D9" w:rsidR="00525915" w:rsidRPr="00131198" w:rsidRDefault="00272187" w:rsidP="00D56135">
      <w:pPr>
        <w:pStyle w:val="Naslov2"/>
        <w:tabs>
          <w:tab w:val="left" w:pos="567"/>
        </w:tabs>
        <w:spacing w:line="240" w:lineRule="auto"/>
        <w:ind w:left="0"/>
        <w:rPr>
          <w:rFonts w:eastAsia="Arial"/>
        </w:rPr>
      </w:pPr>
      <w:r w:rsidRPr="00131198">
        <w:rPr>
          <w:rFonts w:eastAsia="Arial"/>
        </w:rPr>
        <w:t>26</w:t>
      </w:r>
      <w:r w:rsidR="00525915" w:rsidRPr="00131198">
        <w:rPr>
          <w:rFonts w:eastAsia="Arial"/>
        </w:rPr>
        <w:t>. člen</w:t>
      </w:r>
      <w:r w:rsidR="00525915" w:rsidRPr="00131198">
        <w:rPr>
          <w:rFonts w:eastAsia="Arial"/>
        </w:rPr>
        <w:br/>
        <w:t>(</w:t>
      </w:r>
      <w:bookmarkStart w:id="10" w:name="_Hlk218854525"/>
      <w:r w:rsidR="00525915" w:rsidRPr="00131198">
        <w:rPr>
          <w:rFonts w:eastAsia="Arial"/>
        </w:rPr>
        <w:t>oprema osebja reševalne in gasilske službe</w:t>
      </w:r>
      <w:bookmarkEnd w:id="10"/>
      <w:r w:rsidR="00525915" w:rsidRPr="00131198">
        <w:rPr>
          <w:rFonts w:eastAsia="Arial"/>
        </w:rPr>
        <w:t>)</w:t>
      </w:r>
    </w:p>
    <w:p w14:paraId="209FA3FE" w14:textId="77777777" w:rsidR="00525915" w:rsidRPr="00131198" w:rsidRDefault="00525915" w:rsidP="00D56135">
      <w:pPr>
        <w:tabs>
          <w:tab w:val="left" w:pos="567"/>
        </w:tabs>
        <w:rPr>
          <w:rFonts w:ascii="Arial" w:eastAsia="Arial" w:hAnsi="Arial" w:cs="Arial"/>
          <w:sz w:val="20"/>
          <w:szCs w:val="20"/>
          <w:lang w:val="sl-SI" w:eastAsia="sl-SI"/>
        </w:rPr>
      </w:pPr>
    </w:p>
    <w:p w14:paraId="5592E7BF" w14:textId="4F9DD1F9" w:rsidR="00525915" w:rsidRPr="00131198" w:rsidRDefault="0052591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w:t>
      </w:r>
      <w:r w:rsidR="00B146B5" w:rsidRPr="00131198">
        <w:rPr>
          <w:rFonts w:ascii="Arial" w:eastAsia="Arial" w:hAnsi="Arial" w:cs="Arial"/>
          <w:sz w:val="20"/>
          <w:szCs w:val="20"/>
          <w:lang w:val="sl-SI"/>
        </w:rPr>
        <w:t>Za v</w:t>
      </w:r>
      <w:r w:rsidRPr="00131198">
        <w:rPr>
          <w:rFonts w:ascii="Arial" w:eastAsia="Arial" w:hAnsi="Arial" w:cs="Arial"/>
          <w:sz w:val="20"/>
          <w:szCs w:val="20"/>
          <w:lang w:val="sl-SI"/>
        </w:rPr>
        <w:t>so osebje, udeleženo pri odzivanju v nujnih primerih, mora</w:t>
      </w:r>
      <w:r w:rsidR="00B146B5" w:rsidRPr="00131198">
        <w:rPr>
          <w:rFonts w:ascii="Arial" w:eastAsia="Arial" w:hAnsi="Arial" w:cs="Arial"/>
          <w:sz w:val="20"/>
          <w:szCs w:val="20"/>
          <w:lang w:val="sl-SI"/>
        </w:rPr>
        <w:t>jo</w:t>
      </w:r>
      <w:r w:rsidRPr="00131198">
        <w:rPr>
          <w:rFonts w:ascii="Arial" w:eastAsia="Arial" w:hAnsi="Arial" w:cs="Arial"/>
          <w:sz w:val="20"/>
          <w:szCs w:val="20"/>
          <w:lang w:val="sl-SI"/>
        </w:rPr>
        <w:t xml:space="preserve"> biti zagotovljena </w:t>
      </w:r>
      <w:r w:rsidR="00B146B5" w:rsidRPr="00131198">
        <w:rPr>
          <w:rFonts w:ascii="Arial" w:eastAsia="Arial" w:hAnsi="Arial" w:cs="Arial"/>
          <w:sz w:val="20"/>
          <w:szCs w:val="20"/>
          <w:lang w:val="sl-SI"/>
        </w:rPr>
        <w:t>osebna zaščitna oprema</w:t>
      </w:r>
      <w:r w:rsidRPr="00131198">
        <w:rPr>
          <w:rFonts w:ascii="Arial" w:eastAsia="Arial" w:hAnsi="Arial" w:cs="Arial"/>
          <w:sz w:val="20"/>
          <w:szCs w:val="20"/>
          <w:lang w:val="sl-SI"/>
        </w:rPr>
        <w:t xml:space="preserve"> in dihalna oprema, ki omogoča učinkovito izvajanje nalog reševanja in gašenja. </w:t>
      </w:r>
    </w:p>
    <w:p w14:paraId="09BF1A6B" w14:textId="77777777" w:rsidR="00B146B5" w:rsidRPr="00131198" w:rsidRDefault="00B146B5" w:rsidP="00D56135">
      <w:pPr>
        <w:tabs>
          <w:tab w:val="left" w:pos="567"/>
        </w:tabs>
        <w:rPr>
          <w:rFonts w:ascii="Arial" w:eastAsia="Arial" w:hAnsi="Arial" w:cs="Arial"/>
          <w:sz w:val="20"/>
          <w:szCs w:val="20"/>
          <w:lang w:val="sl-SI"/>
        </w:rPr>
      </w:pPr>
    </w:p>
    <w:p w14:paraId="438E1984" w14:textId="07EAF80A" w:rsidR="00824A03" w:rsidRPr="00131198" w:rsidRDefault="00B146B5"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lastRenderedPageBreak/>
        <w:tab/>
        <w:t xml:space="preserve">(2) </w:t>
      </w:r>
      <w:r w:rsidR="00824A03" w:rsidRPr="00131198">
        <w:rPr>
          <w:rFonts w:ascii="Arial" w:eastAsia="Arial" w:hAnsi="Arial" w:cs="Arial"/>
          <w:sz w:val="20"/>
          <w:szCs w:val="20"/>
          <w:lang w:val="sl-SI"/>
        </w:rPr>
        <w:t>Osebna zaščitna oprema iz prejšnjega odstavka mora zagotavljati zaščito</w:t>
      </w:r>
      <w:r w:rsidR="002C2E0A" w:rsidRPr="00131198">
        <w:rPr>
          <w:rFonts w:ascii="Arial" w:eastAsia="Arial" w:hAnsi="Arial" w:cs="Arial"/>
          <w:sz w:val="20"/>
          <w:szCs w:val="20"/>
          <w:lang w:val="sl-SI"/>
        </w:rPr>
        <w:t xml:space="preserve"> pred učinki toplotnega sevanja ter pred poškodbami zaradi udarcev </w:t>
      </w:r>
      <w:r w:rsidR="009852A8" w:rsidRPr="00131198">
        <w:rPr>
          <w:rFonts w:ascii="Arial" w:eastAsia="Arial" w:hAnsi="Arial" w:cs="Arial"/>
          <w:sz w:val="20"/>
          <w:szCs w:val="20"/>
          <w:lang w:val="sl-SI"/>
        </w:rPr>
        <w:t>in</w:t>
      </w:r>
      <w:r w:rsidR="002C2E0A" w:rsidRPr="00131198">
        <w:rPr>
          <w:rFonts w:ascii="Arial" w:eastAsia="Arial" w:hAnsi="Arial" w:cs="Arial"/>
          <w:sz w:val="20"/>
          <w:szCs w:val="20"/>
          <w:lang w:val="sl-SI"/>
        </w:rPr>
        <w:t xml:space="preserve"> </w:t>
      </w:r>
      <w:r w:rsidR="009852A8" w:rsidRPr="00131198">
        <w:rPr>
          <w:rFonts w:ascii="Arial" w:eastAsia="Arial" w:hAnsi="Arial" w:cs="Arial"/>
          <w:sz w:val="20"/>
          <w:szCs w:val="20"/>
          <w:lang w:val="sl-SI"/>
        </w:rPr>
        <w:t xml:space="preserve">odrgnin med izvajanjem nalog reševanja in gašenja. Osebna zaščitna oprema vključuje </w:t>
      </w:r>
      <w:r w:rsidR="00824A03" w:rsidRPr="00131198">
        <w:rPr>
          <w:rFonts w:ascii="Arial" w:eastAsia="Arial" w:hAnsi="Arial" w:cs="Arial"/>
          <w:sz w:val="20"/>
          <w:szCs w:val="20"/>
          <w:lang w:val="sl-SI"/>
        </w:rPr>
        <w:t>najmanj:</w:t>
      </w:r>
    </w:p>
    <w:p w14:paraId="78B68829" w14:textId="4CD45B49" w:rsidR="00824A03" w:rsidRPr="00131198" w:rsidRDefault="00824A03"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čelado z vizirjem,</w:t>
      </w:r>
    </w:p>
    <w:p w14:paraId="225E0BA5" w14:textId="1C737DF9" w:rsidR="00824A03" w:rsidRPr="00131198" w:rsidRDefault="00824A03"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zaščitno obleko,</w:t>
      </w:r>
    </w:p>
    <w:p w14:paraId="47FD04E4" w14:textId="5FA9AD14" w:rsidR="00824A03" w:rsidRPr="00131198" w:rsidRDefault="00824A03"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rokavice,</w:t>
      </w:r>
    </w:p>
    <w:p w14:paraId="5BDAFC10" w14:textId="3346E3DA" w:rsidR="00B146B5" w:rsidRPr="00131198" w:rsidRDefault="00824A03" w:rsidP="00D56135">
      <w:pPr>
        <w:numPr>
          <w:ilvl w:val="0"/>
          <w:numId w:val="2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zaščitno obutev</w:t>
      </w:r>
      <w:r w:rsidR="009852A8" w:rsidRPr="00131198">
        <w:rPr>
          <w:rFonts w:ascii="Arial" w:eastAsia="Arial" w:hAnsi="Arial" w:cs="Arial"/>
          <w:sz w:val="20"/>
          <w:szCs w:val="20"/>
          <w:lang w:val="sl-SI"/>
        </w:rPr>
        <w:t>.</w:t>
      </w:r>
    </w:p>
    <w:p w14:paraId="3C19BA26" w14:textId="77777777" w:rsidR="00525915" w:rsidRPr="00131198" w:rsidRDefault="00525915" w:rsidP="00D56135">
      <w:pPr>
        <w:tabs>
          <w:tab w:val="left" w:pos="567"/>
        </w:tabs>
        <w:rPr>
          <w:rFonts w:ascii="Arial" w:eastAsia="Arial" w:hAnsi="Arial" w:cs="Arial"/>
          <w:sz w:val="20"/>
          <w:szCs w:val="20"/>
          <w:lang w:val="sl-SI" w:eastAsia="sl-SI"/>
        </w:rPr>
      </w:pPr>
    </w:p>
    <w:p w14:paraId="447104C5" w14:textId="27BDF0FA" w:rsidR="00B35CA8" w:rsidRPr="00131198" w:rsidRDefault="00272187" w:rsidP="00D56135">
      <w:pPr>
        <w:pStyle w:val="Naslov2"/>
        <w:tabs>
          <w:tab w:val="left" w:pos="567"/>
        </w:tabs>
        <w:spacing w:line="240" w:lineRule="auto"/>
        <w:ind w:left="0"/>
        <w:rPr>
          <w:rFonts w:eastAsia="Arial"/>
        </w:rPr>
      </w:pPr>
      <w:r w:rsidRPr="00131198">
        <w:rPr>
          <w:rFonts w:eastAsia="Arial"/>
        </w:rPr>
        <w:t>27</w:t>
      </w:r>
      <w:r w:rsidR="00B35CA8" w:rsidRPr="00131198">
        <w:rPr>
          <w:rFonts w:eastAsia="Arial"/>
        </w:rPr>
        <w:t>. člen</w:t>
      </w:r>
      <w:r w:rsidR="00B35CA8" w:rsidRPr="00131198">
        <w:rPr>
          <w:rFonts w:eastAsia="Arial"/>
        </w:rPr>
        <w:br/>
        <w:t>(</w:t>
      </w:r>
      <w:bookmarkStart w:id="11" w:name="_Hlk219110898"/>
      <w:r w:rsidR="001C59A9" w:rsidRPr="00131198">
        <w:rPr>
          <w:rFonts w:eastAsia="Arial"/>
        </w:rPr>
        <w:t xml:space="preserve">stalna </w:t>
      </w:r>
      <w:r w:rsidR="00B35CA8" w:rsidRPr="00131198">
        <w:rPr>
          <w:rFonts w:eastAsia="Arial"/>
        </w:rPr>
        <w:t xml:space="preserve">usposobljenost osebja </w:t>
      </w:r>
      <w:r w:rsidR="001C59A9" w:rsidRPr="00131198">
        <w:rPr>
          <w:rFonts w:eastAsia="Arial"/>
        </w:rPr>
        <w:t>reševalne in gasilske službe</w:t>
      </w:r>
      <w:bookmarkEnd w:id="11"/>
      <w:r w:rsidR="00B35CA8" w:rsidRPr="00131198">
        <w:rPr>
          <w:rFonts w:eastAsia="Arial"/>
        </w:rPr>
        <w:t>)</w:t>
      </w:r>
    </w:p>
    <w:p w14:paraId="3ED0C94A" w14:textId="77777777" w:rsidR="00B35CA8" w:rsidRPr="00131198" w:rsidRDefault="00B35CA8" w:rsidP="00D56135">
      <w:pPr>
        <w:tabs>
          <w:tab w:val="left" w:pos="567"/>
        </w:tabs>
        <w:rPr>
          <w:rFonts w:ascii="Arial" w:eastAsia="Arial" w:hAnsi="Arial" w:cs="Arial"/>
          <w:sz w:val="20"/>
          <w:szCs w:val="20"/>
          <w:lang w:val="sl-SI" w:eastAsia="sl-SI"/>
        </w:rPr>
      </w:pPr>
    </w:p>
    <w:p w14:paraId="6F547A4A" w14:textId="693AA7E9" w:rsidR="00B35CA8" w:rsidRPr="00131198" w:rsidRDefault="00AD4DDC"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(1) Osebje reševalne in gasilske službe mora biti usposobljeno in licencirano v skladu z zahtevami iz pravilnika, ki ureja javna letališča in pravilnika, ki ureja licenciranje letališkega strokovnega osebja. </w:t>
      </w:r>
    </w:p>
    <w:p w14:paraId="1DBB8606" w14:textId="77777777" w:rsidR="00AD4DDC" w:rsidRPr="00131198" w:rsidRDefault="00AD4DDC" w:rsidP="00D56135">
      <w:pPr>
        <w:tabs>
          <w:tab w:val="left" w:pos="567"/>
        </w:tabs>
        <w:rPr>
          <w:rFonts w:ascii="Arial" w:eastAsia="Arial" w:hAnsi="Arial" w:cs="Arial"/>
          <w:sz w:val="20"/>
          <w:szCs w:val="20"/>
          <w:lang w:val="sl-SI"/>
        </w:rPr>
      </w:pPr>
    </w:p>
    <w:p w14:paraId="37C30C08" w14:textId="009269EC" w:rsidR="00AD4DDC" w:rsidRPr="00131198" w:rsidRDefault="00AD4DDC"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Stalna usposobljenost osebja reševalne in gasilske službe se poleg izpolnjevanja zahtev predpisov iz prejšnjega odstavka zagotavlja tudi z </w:t>
      </w:r>
      <w:r w:rsidR="001C59A9" w:rsidRPr="00131198">
        <w:rPr>
          <w:rFonts w:ascii="Arial" w:eastAsia="Arial" w:hAnsi="Arial" w:cs="Arial"/>
          <w:sz w:val="20"/>
          <w:szCs w:val="20"/>
          <w:lang w:val="sl-SI"/>
        </w:rPr>
        <w:t xml:space="preserve">rednim aktivnim sodelovanjem osebja pri vajah z uporabo pravega ognja, ki so zasnovane sorazmerno z vrstami </w:t>
      </w:r>
      <w:bookmarkStart w:id="12" w:name="_Hlk219114191"/>
      <w:r w:rsidR="001C59A9" w:rsidRPr="00131198">
        <w:rPr>
          <w:rFonts w:ascii="Arial" w:eastAsia="Arial" w:hAnsi="Arial" w:cs="Arial"/>
          <w:sz w:val="20"/>
          <w:szCs w:val="20"/>
          <w:lang w:val="sl-SI"/>
        </w:rPr>
        <w:t>zrakoplovov in vrsto reševalne in gasilske opreme, ki se uporablja na aerodromu</w:t>
      </w:r>
      <w:bookmarkEnd w:id="12"/>
      <w:r w:rsidR="001C59A9" w:rsidRPr="00131198">
        <w:rPr>
          <w:rFonts w:ascii="Arial" w:eastAsia="Arial" w:hAnsi="Arial" w:cs="Arial"/>
          <w:sz w:val="20"/>
          <w:szCs w:val="20"/>
          <w:lang w:val="sl-SI"/>
        </w:rPr>
        <w:t xml:space="preserve">. To vključuje tudi vaje gašenja požarov </w:t>
      </w:r>
      <w:bookmarkStart w:id="13" w:name="_Hlk219114088"/>
      <w:r w:rsidR="001C59A9" w:rsidRPr="00131198">
        <w:rPr>
          <w:rFonts w:ascii="Arial" w:eastAsia="Arial" w:hAnsi="Arial" w:cs="Arial"/>
          <w:sz w:val="20"/>
          <w:szCs w:val="20"/>
          <w:lang w:val="sl-SI"/>
        </w:rPr>
        <w:t>reaktivnega goriva pod tlakom ali drugih vrst goriv, če se za gašenje požarov pri teh gorivih uporabljajo enake tehnike gašenja kot pri reaktivnem gorivu</w:t>
      </w:r>
      <w:bookmarkEnd w:id="13"/>
      <w:r w:rsidR="001C59A9" w:rsidRPr="00131198">
        <w:rPr>
          <w:rFonts w:ascii="Arial" w:eastAsia="Arial" w:hAnsi="Arial" w:cs="Arial"/>
          <w:sz w:val="20"/>
          <w:szCs w:val="20"/>
          <w:lang w:val="sl-SI"/>
        </w:rPr>
        <w:t>.</w:t>
      </w:r>
    </w:p>
    <w:p w14:paraId="17EB5197" w14:textId="77777777" w:rsidR="00AD4DDC" w:rsidRPr="00131198" w:rsidRDefault="00AD4DDC" w:rsidP="00D56135">
      <w:pPr>
        <w:tabs>
          <w:tab w:val="left" w:pos="567"/>
        </w:tabs>
        <w:rPr>
          <w:rFonts w:ascii="Arial" w:eastAsia="Arial" w:hAnsi="Arial" w:cs="Arial"/>
          <w:sz w:val="20"/>
          <w:szCs w:val="20"/>
          <w:lang w:val="sl-SI"/>
        </w:rPr>
      </w:pPr>
    </w:p>
    <w:p w14:paraId="5013EB9B" w14:textId="77777777" w:rsidR="00B35CA8" w:rsidRPr="00131198" w:rsidRDefault="00B35CA8" w:rsidP="00D56135">
      <w:pPr>
        <w:tabs>
          <w:tab w:val="left" w:pos="567"/>
        </w:tabs>
        <w:rPr>
          <w:rFonts w:ascii="Arial" w:eastAsia="Arial" w:hAnsi="Arial" w:cs="Arial"/>
          <w:sz w:val="20"/>
          <w:szCs w:val="20"/>
          <w:lang w:val="sl-SI"/>
        </w:rPr>
      </w:pPr>
    </w:p>
    <w:p w14:paraId="12C1707A" w14:textId="5CB4B2CC" w:rsidR="0025376D" w:rsidRPr="00131198" w:rsidRDefault="0025376D" w:rsidP="00D56135">
      <w:pPr>
        <w:pStyle w:val="Naslov1"/>
        <w:tabs>
          <w:tab w:val="left" w:pos="567"/>
        </w:tabs>
        <w:spacing w:line="240" w:lineRule="auto"/>
        <w:ind w:left="0"/>
        <w:rPr>
          <w:rFonts w:eastAsia="Arial"/>
          <w:szCs w:val="20"/>
        </w:rPr>
      </w:pPr>
      <w:r w:rsidRPr="00131198">
        <w:rPr>
          <w:rFonts w:eastAsia="Arial"/>
          <w:szCs w:val="20"/>
        </w:rPr>
        <w:t>VIII. UKREPI ZA VARSTVO PRED POŽAROM</w:t>
      </w:r>
    </w:p>
    <w:p w14:paraId="2204B28B" w14:textId="77777777" w:rsidR="0025376D" w:rsidRPr="00131198" w:rsidRDefault="0025376D" w:rsidP="00D56135">
      <w:pPr>
        <w:tabs>
          <w:tab w:val="left" w:pos="567"/>
        </w:tabs>
        <w:rPr>
          <w:rFonts w:ascii="Arial" w:eastAsia="Arial" w:hAnsi="Arial" w:cs="Arial"/>
          <w:sz w:val="20"/>
          <w:szCs w:val="20"/>
          <w:lang w:val="sl-SI" w:eastAsia="sl-SI"/>
        </w:rPr>
      </w:pPr>
    </w:p>
    <w:p w14:paraId="3C7E6818" w14:textId="77C768E4" w:rsidR="0025376D" w:rsidRPr="00131198" w:rsidRDefault="00272187" w:rsidP="00D56135">
      <w:pPr>
        <w:pStyle w:val="Naslov2"/>
        <w:tabs>
          <w:tab w:val="left" w:pos="567"/>
        </w:tabs>
        <w:spacing w:line="240" w:lineRule="auto"/>
        <w:ind w:left="0"/>
        <w:rPr>
          <w:rFonts w:eastAsia="Arial"/>
        </w:rPr>
      </w:pPr>
      <w:r w:rsidRPr="00131198">
        <w:rPr>
          <w:rFonts w:eastAsia="Arial"/>
        </w:rPr>
        <w:t>28</w:t>
      </w:r>
      <w:r w:rsidR="0025376D" w:rsidRPr="00131198">
        <w:rPr>
          <w:rFonts w:eastAsia="Arial"/>
        </w:rPr>
        <w:t>. člen</w:t>
      </w:r>
      <w:r w:rsidR="0025376D" w:rsidRPr="00131198">
        <w:rPr>
          <w:rFonts w:eastAsia="Arial"/>
        </w:rPr>
        <w:br/>
        <w:t>(</w:t>
      </w:r>
      <w:bookmarkStart w:id="14" w:name="_Hlk220318006"/>
      <w:r w:rsidR="0025376D" w:rsidRPr="00131198">
        <w:rPr>
          <w:rFonts w:eastAsia="Arial"/>
        </w:rPr>
        <w:t>pogoji, ki jih mora izpolnjevati letališko poslopje za protipožarno zaščito</w:t>
      </w:r>
      <w:bookmarkEnd w:id="14"/>
      <w:r w:rsidR="0025376D" w:rsidRPr="00131198">
        <w:rPr>
          <w:rFonts w:eastAsia="Arial"/>
        </w:rPr>
        <w:t>)</w:t>
      </w:r>
    </w:p>
    <w:p w14:paraId="586C36CF" w14:textId="77777777" w:rsidR="0025376D" w:rsidRPr="00131198" w:rsidRDefault="0025376D" w:rsidP="00D56135">
      <w:pPr>
        <w:tabs>
          <w:tab w:val="left" w:pos="567"/>
        </w:tabs>
        <w:rPr>
          <w:rFonts w:ascii="Arial" w:eastAsia="Arial" w:hAnsi="Arial" w:cs="Arial"/>
          <w:sz w:val="20"/>
          <w:szCs w:val="20"/>
          <w:lang w:val="sl-SI" w:eastAsia="sl-SI"/>
        </w:rPr>
      </w:pPr>
    </w:p>
    <w:p w14:paraId="4A7F9816" w14:textId="77777777" w:rsidR="0025376D" w:rsidRPr="00131198" w:rsidRDefault="0025376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(1) Na vsakem izhodu iz letališkega poslopja, določenem za izhod potnikov na ploščad, morajo biti vidni napisi ali znaki o prepovedi kajenja.</w:t>
      </w:r>
    </w:p>
    <w:p w14:paraId="1BFA6B9F" w14:textId="77777777" w:rsidR="0025376D" w:rsidRPr="00131198" w:rsidRDefault="0025376D" w:rsidP="00D56135">
      <w:pPr>
        <w:tabs>
          <w:tab w:val="left" w:pos="567"/>
        </w:tabs>
        <w:rPr>
          <w:rFonts w:ascii="Arial" w:eastAsia="Arial" w:hAnsi="Arial" w:cs="Arial"/>
          <w:sz w:val="20"/>
          <w:szCs w:val="20"/>
          <w:lang w:val="sl-SI"/>
        </w:rPr>
      </w:pPr>
    </w:p>
    <w:p w14:paraId="70FF6E41" w14:textId="1EE1E77D" w:rsidR="0025376D" w:rsidRPr="00131198" w:rsidRDefault="0025376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(2) </w:t>
      </w:r>
      <w:r w:rsidR="00126DA9" w:rsidRPr="00131198">
        <w:rPr>
          <w:rFonts w:ascii="Arial" w:eastAsia="Arial" w:hAnsi="Arial" w:cs="Arial"/>
          <w:sz w:val="20"/>
          <w:szCs w:val="20"/>
          <w:lang w:val="sl-SI"/>
        </w:rPr>
        <w:t xml:space="preserve">V letališkem poslopju morajo biti na vidnih mestih </w:t>
      </w:r>
      <w:r w:rsidR="005B376B" w:rsidRPr="00131198">
        <w:rPr>
          <w:rFonts w:ascii="Arial" w:eastAsia="Arial" w:hAnsi="Arial" w:cs="Arial"/>
          <w:sz w:val="20"/>
          <w:szCs w:val="20"/>
          <w:lang w:val="sl-SI"/>
        </w:rPr>
        <w:t xml:space="preserve">nameščene informacije o požarnem redu v skladu s predpisom, ki ureja požarni red </w:t>
      </w:r>
      <w:r w:rsidR="00A91751" w:rsidRPr="00131198">
        <w:rPr>
          <w:rFonts w:ascii="Arial" w:eastAsia="Arial" w:hAnsi="Arial" w:cs="Arial"/>
          <w:sz w:val="20"/>
          <w:szCs w:val="20"/>
          <w:lang w:val="sl-SI"/>
        </w:rPr>
        <w:t xml:space="preserve">ter napisi s </w:t>
      </w:r>
      <w:r w:rsidRPr="00131198">
        <w:rPr>
          <w:rFonts w:ascii="Arial" w:eastAsia="Arial" w:hAnsi="Arial" w:cs="Arial"/>
          <w:sz w:val="20"/>
          <w:szCs w:val="20"/>
          <w:lang w:val="sl-SI"/>
        </w:rPr>
        <w:t>telefonsk</w:t>
      </w:r>
      <w:r w:rsidR="00A91751" w:rsidRPr="00131198">
        <w:rPr>
          <w:rFonts w:ascii="Arial" w:eastAsia="Arial" w:hAnsi="Arial" w:cs="Arial"/>
          <w:sz w:val="20"/>
          <w:szCs w:val="20"/>
          <w:lang w:val="sl-SI"/>
        </w:rPr>
        <w:t>o</w:t>
      </w:r>
      <w:r w:rsidRPr="00131198">
        <w:rPr>
          <w:rFonts w:ascii="Arial" w:eastAsia="Arial" w:hAnsi="Arial" w:cs="Arial"/>
          <w:sz w:val="20"/>
          <w:szCs w:val="20"/>
          <w:lang w:val="sl-SI"/>
        </w:rPr>
        <w:t xml:space="preserve"> številk</w:t>
      </w:r>
      <w:r w:rsidR="00A91751" w:rsidRPr="00131198">
        <w:rPr>
          <w:rFonts w:ascii="Arial" w:eastAsia="Arial" w:hAnsi="Arial" w:cs="Arial"/>
          <w:sz w:val="20"/>
          <w:szCs w:val="20"/>
          <w:lang w:val="sl-SI"/>
        </w:rPr>
        <w:t>o</w:t>
      </w:r>
      <w:r w:rsidRPr="00131198">
        <w:rPr>
          <w:rFonts w:ascii="Arial" w:eastAsia="Arial" w:hAnsi="Arial" w:cs="Arial"/>
          <w:sz w:val="20"/>
          <w:szCs w:val="20"/>
          <w:lang w:val="sl-SI"/>
        </w:rPr>
        <w:t xml:space="preserve"> reševaln</w:t>
      </w:r>
      <w:r w:rsidR="005B376B" w:rsidRPr="00131198">
        <w:rPr>
          <w:rFonts w:ascii="Arial" w:eastAsia="Arial" w:hAnsi="Arial" w:cs="Arial"/>
          <w:sz w:val="20"/>
          <w:szCs w:val="20"/>
          <w:lang w:val="sl-SI"/>
        </w:rPr>
        <w:t>e in gasilske službe</w:t>
      </w:r>
      <w:r w:rsidR="00A91751" w:rsidRPr="00131198">
        <w:rPr>
          <w:rFonts w:ascii="Arial" w:eastAsia="Arial" w:hAnsi="Arial" w:cs="Arial"/>
          <w:sz w:val="20"/>
          <w:szCs w:val="20"/>
          <w:lang w:val="sl-SI"/>
        </w:rPr>
        <w:t xml:space="preserve"> na aerodromu</w:t>
      </w:r>
      <w:r w:rsidRPr="00131198">
        <w:rPr>
          <w:rFonts w:ascii="Arial" w:eastAsia="Arial" w:hAnsi="Arial" w:cs="Arial"/>
          <w:sz w:val="20"/>
          <w:szCs w:val="20"/>
          <w:lang w:val="sl-SI"/>
        </w:rPr>
        <w:t>.</w:t>
      </w:r>
    </w:p>
    <w:p w14:paraId="123595FF" w14:textId="77777777" w:rsidR="0025376D" w:rsidRPr="00131198" w:rsidRDefault="0025376D" w:rsidP="00D56135">
      <w:pPr>
        <w:tabs>
          <w:tab w:val="left" w:pos="567"/>
        </w:tabs>
        <w:rPr>
          <w:rFonts w:ascii="Arial" w:eastAsia="Arial" w:hAnsi="Arial" w:cs="Arial"/>
          <w:sz w:val="20"/>
          <w:szCs w:val="20"/>
          <w:lang w:val="sl-SI"/>
        </w:rPr>
      </w:pPr>
    </w:p>
    <w:p w14:paraId="21D1F535" w14:textId="1E33076A" w:rsidR="001F4763" w:rsidRPr="00131198" w:rsidRDefault="00272187" w:rsidP="00D56135">
      <w:pPr>
        <w:pStyle w:val="Naslov2"/>
        <w:tabs>
          <w:tab w:val="left" w:pos="567"/>
        </w:tabs>
        <w:spacing w:line="240" w:lineRule="auto"/>
        <w:ind w:left="0"/>
        <w:rPr>
          <w:rFonts w:eastAsia="Arial"/>
        </w:rPr>
      </w:pPr>
      <w:r w:rsidRPr="00131198">
        <w:rPr>
          <w:rFonts w:eastAsia="Arial"/>
        </w:rPr>
        <w:t>29</w:t>
      </w:r>
      <w:r w:rsidR="001F4763" w:rsidRPr="00131198">
        <w:rPr>
          <w:rFonts w:eastAsia="Arial"/>
        </w:rPr>
        <w:t>. člen</w:t>
      </w:r>
      <w:r w:rsidR="001F4763" w:rsidRPr="00131198">
        <w:rPr>
          <w:rFonts w:eastAsia="Arial"/>
        </w:rPr>
        <w:br/>
        <w:t>(</w:t>
      </w:r>
      <w:bookmarkStart w:id="15" w:name="_Hlk220320460"/>
      <w:r w:rsidR="001F4763" w:rsidRPr="00131198">
        <w:rPr>
          <w:rFonts w:eastAsia="Arial"/>
        </w:rPr>
        <w:t xml:space="preserve">pogoji, ki jih morajo izpolnjevati vozila </w:t>
      </w:r>
      <w:r w:rsidR="00655300" w:rsidRPr="00131198">
        <w:rPr>
          <w:rFonts w:eastAsia="Arial"/>
        </w:rPr>
        <w:t>in oprema za zemeljsko oskrbo</w:t>
      </w:r>
      <w:bookmarkEnd w:id="15"/>
      <w:r w:rsidR="001F4763" w:rsidRPr="00131198">
        <w:rPr>
          <w:rFonts w:eastAsia="Arial"/>
        </w:rPr>
        <w:t>)</w:t>
      </w:r>
    </w:p>
    <w:p w14:paraId="0EB8C8E0" w14:textId="77777777" w:rsidR="001F4763" w:rsidRPr="00131198" w:rsidRDefault="001F4763" w:rsidP="00D56135">
      <w:pPr>
        <w:tabs>
          <w:tab w:val="left" w:pos="567"/>
        </w:tabs>
        <w:rPr>
          <w:rFonts w:ascii="Arial" w:eastAsia="Arial" w:hAnsi="Arial" w:cs="Arial"/>
          <w:sz w:val="20"/>
          <w:szCs w:val="20"/>
          <w:lang w:val="sl-SI" w:eastAsia="sl-SI"/>
        </w:rPr>
      </w:pPr>
    </w:p>
    <w:p w14:paraId="61FEEBF3" w14:textId="09721155" w:rsidR="001F4763" w:rsidRPr="00131198" w:rsidRDefault="001F4763"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Motorna vozila in agregati, ki se uporabljajo </w:t>
      </w:r>
      <w:r w:rsidR="00074DB4" w:rsidRPr="00131198">
        <w:rPr>
          <w:rFonts w:ascii="Arial" w:eastAsia="Arial" w:hAnsi="Arial" w:cs="Arial"/>
          <w:sz w:val="20"/>
          <w:szCs w:val="20"/>
          <w:lang w:val="sl-SI"/>
        </w:rPr>
        <w:t>pri zemeljski</w:t>
      </w:r>
      <w:r w:rsidRPr="00131198">
        <w:rPr>
          <w:rFonts w:ascii="Arial" w:eastAsia="Arial" w:hAnsi="Arial" w:cs="Arial"/>
          <w:sz w:val="20"/>
          <w:szCs w:val="20"/>
          <w:lang w:val="sl-SI"/>
        </w:rPr>
        <w:t xml:space="preserve"> oskrb</w:t>
      </w:r>
      <w:r w:rsidR="00074DB4" w:rsidRPr="00131198">
        <w:rPr>
          <w:rFonts w:ascii="Arial" w:eastAsia="Arial" w:hAnsi="Arial" w:cs="Arial"/>
          <w:sz w:val="20"/>
          <w:szCs w:val="20"/>
          <w:lang w:val="sl-SI"/>
        </w:rPr>
        <w:t>i</w:t>
      </w:r>
      <w:r w:rsidRPr="00131198">
        <w:rPr>
          <w:rFonts w:ascii="Arial" w:eastAsia="Arial" w:hAnsi="Arial" w:cs="Arial"/>
          <w:sz w:val="20"/>
          <w:szCs w:val="20"/>
          <w:lang w:val="sl-SI"/>
        </w:rPr>
        <w:t xml:space="preserve"> zrakoplovov, morajo imeti </w:t>
      </w:r>
      <w:r w:rsidR="00074DB4" w:rsidRPr="00131198">
        <w:rPr>
          <w:rFonts w:ascii="Arial" w:eastAsia="Arial" w:hAnsi="Arial" w:cs="Arial"/>
          <w:sz w:val="20"/>
          <w:szCs w:val="20"/>
          <w:lang w:val="sl-SI"/>
        </w:rPr>
        <w:t xml:space="preserve">nameščen gasilni </w:t>
      </w:r>
      <w:r w:rsidRPr="00131198">
        <w:rPr>
          <w:rFonts w:ascii="Arial" w:eastAsia="Arial" w:hAnsi="Arial" w:cs="Arial"/>
          <w:sz w:val="20"/>
          <w:szCs w:val="20"/>
          <w:lang w:val="sl-SI"/>
        </w:rPr>
        <w:t>aparat s 3 do 6 kg suhega prahu.</w:t>
      </w:r>
    </w:p>
    <w:p w14:paraId="49327F5A" w14:textId="77777777" w:rsidR="001F4763" w:rsidRPr="00131198" w:rsidRDefault="001F4763" w:rsidP="00D56135">
      <w:pPr>
        <w:tabs>
          <w:tab w:val="left" w:pos="567"/>
        </w:tabs>
        <w:rPr>
          <w:rFonts w:ascii="Arial" w:eastAsia="Arial" w:hAnsi="Arial" w:cs="Arial"/>
          <w:sz w:val="20"/>
          <w:szCs w:val="20"/>
          <w:lang w:val="sl-SI"/>
        </w:rPr>
      </w:pPr>
    </w:p>
    <w:p w14:paraId="4BB96142" w14:textId="5007BD09" w:rsidR="0025376D" w:rsidRPr="00131198" w:rsidRDefault="00272187" w:rsidP="00D56135">
      <w:pPr>
        <w:pStyle w:val="Naslov2"/>
        <w:tabs>
          <w:tab w:val="left" w:pos="567"/>
        </w:tabs>
        <w:spacing w:line="240" w:lineRule="auto"/>
        <w:ind w:left="0"/>
        <w:rPr>
          <w:rFonts w:eastAsia="Arial"/>
        </w:rPr>
      </w:pPr>
      <w:r w:rsidRPr="00131198">
        <w:rPr>
          <w:rFonts w:eastAsia="Arial"/>
        </w:rPr>
        <w:t>3</w:t>
      </w:r>
      <w:r w:rsidR="00F451B1" w:rsidRPr="00131198">
        <w:rPr>
          <w:rFonts w:eastAsia="Arial"/>
        </w:rPr>
        <w:t>0</w:t>
      </w:r>
      <w:r w:rsidR="0025376D" w:rsidRPr="00131198">
        <w:rPr>
          <w:rFonts w:eastAsia="Arial"/>
        </w:rPr>
        <w:t>. člen</w:t>
      </w:r>
      <w:r w:rsidR="0025376D" w:rsidRPr="00131198">
        <w:rPr>
          <w:rFonts w:eastAsia="Arial"/>
        </w:rPr>
        <w:br/>
        <w:t>(</w:t>
      </w:r>
      <w:bookmarkStart w:id="16" w:name="_Hlk220325935"/>
      <w:r w:rsidR="0025376D" w:rsidRPr="00131198">
        <w:rPr>
          <w:rFonts w:eastAsia="Arial"/>
        </w:rPr>
        <w:t xml:space="preserve">varnostni ukrepi pri </w:t>
      </w:r>
      <w:r w:rsidR="00BF2FC2" w:rsidRPr="00131198">
        <w:rPr>
          <w:rFonts w:eastAsia="Arial"/>
        </w:rPr>
        <w:t>oskrbi</w:t>
      </w:r>
      <w:r w:rsidR="0025376D" w:rsidRPr="00131198">
        <w:rPr>
          <w:rFonts w:eastAsia="Arial"/>
        </w:rPr>
        <w:t xml:space="preserve"> zrakoplova z gorivom</w:t>
      </w:r>
      <w:bookmarkEnd w:id="16"/>
      <w:r w:rsidR="0025376D" w:rsidRPr="00131198">
        <w:rPr>
          <w:rFonts w:eastAsia="Arial"/>
        </w:rPr>
        <w:t>)</w:t>
      </w:r>
    </w:p>
    <w:p w14:paraId="21D4FB1E" w14:textId="77777777" w:rsidR="0025376D" w:rsidRPr="00131198" w:rsidRDefault="0025376D" w:rsidP="00D56135">
      <w:pPr>
        <w:tabs>
          <w:tab w:val="left" w:pos="567"/>
        </w:tabs>
        <w:rPr>
          <w:rFonts w:ascii="Arial" w:eastAsia="Arial" w:hAnsi="Arial" w:cs="Arial"/>
          <w:sz w:val="20"/>
          <w:szCs w:val="20"/>
          <w:lang w:val="sl-SI" w:eastAsia="sl-SI"/>
        </w:rPr>
      </w:pPr>
    </w:p>
    <w:p w14:paraId="1A5F7F9D" w14:textId="0DC49A16" w:rsidR="00DB4956" w:rsidRPr="00131198" w:rsidRDefault="00DB4956" w:rsidP="00D56135">
      <w:pPr>
        <w:tabs>
          <w:tab w:val="left" w:pos="567"/>
        </w:tabs>
        <w:rPr>
          <w:rFonts w:ascii="Arial" w:eastAsia="Arial" w:hAnsi="Arial" w:cs="Arial"/>
          <w:sz w:val="20"/>
          <w:szCs w:val="20"/>
          <w:lang w:val="sl-SI" w:eastAsia="sl-SI"/>
        </w:rPr>
      </w:pPr>
      <w:r w:rsidRPr="00131198">
        <w:rPr>
          <w:rFonts w:ascii="Arial" w:eastAsia="Arial" w:hAnsi="Arial" w:cs="Arial"/>
          <w:sz w:val="20"/>
          <w:szCs w:val="20"/>
          <w:lang w:val="sl-SI" w:eastAsia="sl-SI"/>
        </w:rPr>
        <w:tab/>
        <w:t xml:space="preserve">(1) Pri izvajanju oskrbe zrakoplova z gorivom morajo biti upoštevani </w:t>
      </w:r>
      <w:r w:rsidR="00481055" w:rsidRPr="00131198">
        <w:rPr>
          <w:rFonts w:ascii="Arial" w:eastAsia="Arial" w:hAnsi="Arial" w:cs="Arial"/>
          <w:sz w:val="20"/>
          <w:szCs w:val="20"/>
          <w:lang w:val="sl-SI" w:eastAsia="sl-SI"/>
        </w:rPr>
        <w:t xml:space="preserve">splošni </w:t>
      </w:r>
      <w:r w:rsidR="00AD61DA" w:rsidRPr="00131198">
        <w:rPr>
          <w:rFonts w:ascii="Arial" w:eastAsia="Arial" w:hAnsi="Arial" w:cs="Arial"/>
          <w:sz w:val="20"/>
          <w:szCs w:val="20"/>
          <w:lang w:val="sl-SI" w:eastAsia="sl-SI"/>
        </w:rPr>
        <w:t xml:space="preserve">in dodatni </w:t>
      </w:r>
      <w:r w:rsidRPr="00131198">
        <w:rPr>
          <w:rFonts w:ascii="Arial" w:eastAsia="Arial" w:hAnsi="Arial" w:cs="Arial"/>
          <w:sz w:val="20"/>
          <w:szCs w:val="20"/>
          <w:lang w:val="sl-SI" w:eastAsia="sl-SI"/>
        </w:rPr>
        <w:t>ukrepi za varstvo pred požarom</w:t>
      </w:r>
      <w:r w:rsidR="00AD61DA" w:rsidRPr="00131198">
        <w:rPr>
          <w:rFonts w:ascii="Arial" w:eastAsia="Arial" w:hAnsi="Arial" w:cs="Arial"/>
          <w:sz w:val="20"/>
          <w:szCs w:val="20"/>
          <w:lang w:val="sl-SI" w:eastAsia="sl-SI"/>
        </w:rPr>
        <w:t>, ki jih upravljavec javnega letališča v skladu s Pravilnikom o javnih letališčih in na podlagi načel iz tega člena opredeli v okviru operativnih postopkov in jih vključi v priročnik aerodroma.</w:t>
      </w:r>
      <w:r w:rsidRPr="00131198">
        <w:rPr>
          <w:rFonts w:ascii="Arial" w:eastAsia="Arial" w:hAnsi="Arial" w:cs="Arial"/>
          <w:sz w:val="20"/>
          <w:szCs w:val="20"/>
          <w:lang w:val="sl-SI" w:eastAsia="sl-SI"/>
        </w:rPr>
        <w:t xml:space="preserve"> </w:t>
      </w:r>
    </w:p>
    <w:p w14:paraId="22FBCDE5" w14:textId="77777777" w:rsidR="00DB4956" w:rsidRPr="00131198" w:rsidRDefault="00DB4956" w:rsidP="00D56135">
      <w:pPr>
        <w:tabs>
          <w:tab w:val="left" w:pos="567"/>
        </w:tabs>
        <w:rPr>
          <w:rFonts w:ascii="Arial" w:eastAsia="Arial" w:hAnsi="Arial" w:cs="Arial"/>
          <w:sz w:val="20"/>
          <w:szCs w:val="20"/>
          <w:lang w:val="sl-SI" w:eastAsia="sl-SI"/>
        </w:rPr>
      </w:pPr>
    </w:p>
    <w:p w14:paraId="02B27516" w14:textId="0D254F36" w:rsidR="0025376D" w:rsidRPr="00131198" w:rsidRDefault="00B46EC2"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eastAsia="sl-SI"/>
        </w:rPr>
        <w:tab/>
      </w:r>
      <w:r w:rsidR="00DB4956" w:rsidRPr="00131198">
        <w:rPr>
          <w:rFonts w:ascii="Arial" w:eastAsia="Arial" w:hAnsi="Arial" w:cs="Arial"/>
          <w:sz w:val="20"/>
          <w:szCs w:val="20"/>
          <w:lang w:val="sl-SI" w:eastAsia="sl-SI"/>
        </w:rPr>
        <w:t xml:space="preserve">(2) Upravljavec javnega letališča v postopkih za varno oskrbo z gorivom, </w:t>
      </w:r>
      <w:r w:rsidR="00CE450D" w:rsidRPr="00131198">
        <w:rPr>
          <w:rFonts w:ascii="Arial" w:eastAsia="Arial" w:hAnsi="Arial" w:cs="Arial"/>
          <w:sz w:val="20"/>
          <w:szCs w:val="20"/>
          <w:lang w:val="sl-SI" w:eastAsia="sl-SI"/>
        </w:rPr>
        <w:t xml:space="preserve">poleg zahtev, predpisanih v </w:t>
      </w:r>
      <w:r w:rsidR="00DB4956" w:rsidRPr="00131198">
        <w:rPr>
          <w:rFonts w:ascii="Arial" w:eastAsia="Arial" w:hAnsi="Arial" w:cs="Arial"/>
          <w:sz w:val="20"/>
          <w:szCs w:val="20"/>
          <w:lang w:val="sl-SI" w:eastAsia="sl-SI"/>
        </w:rPr>
        <w:t>61. člen</w:t>
      </w:r>
      <w:r w:rsidR="00CE450D" w:rsidRPr="00131198">
        <w:rPr>
          <w:rFonts w:ascii="Arial" w:eastAsia="Arial" w:hAnsi="Arial" w:cs="Arial"/>
          <w:sz w:val="20"/>
          <w:szCs w:val="20"/>
          <w:lang w:val="sl-SI" w:eastAsia="sl-SI"/>
        </w:rPr>
        <w:t>u</w:t>
      </w:r>
      <w:r w:rsidR="00DB4956" w:rsidRPr="00131198">
        <w:rPr>
          <w:rFonts w:ascii="Arial" w:eastAsia="Arial" w:hAnsi="Arial" w:cs="Arial"/>
          <w:sz w:val="20"/>
          <w:szCs w:val="20"/>
          <w:lang w:val="sl-SI" w:eastAsia="sl-SI"/>
        </w:rPr>
        <w:t xml:space="preserve"> </w:t>
      </w:r>
      <w:r w:rsidR="00481055" w:rsidRPr="00131198">
        <w:rPr>
          <w:rFonts w:ascii="Arial" w:eastAsia="Arial" w:hAnsi="Arial" w:cs="Arial"/>
          <w:sz w:val="20"/>
          <w:szCs w:val="20"/>
          <w:lang w:val="sl-SI" w:eastAsia="sl-SI"/>
        </w:rPr>
        <w:t xml:space="preserve">Pravilnika o javnih letališčih, </w:t>
      </w:r>
      <w:r w:rsidR="00CE450D" w:rsidRPr="00131198">
        <w:rPr>
          <w:rFonts w:ascii="Arial" w:eastAsia="Arial" w:hAnsi="Arial" w:cs="Arial"/>
          <w:sz w:val="20"/>
          <w:szCs w:val="20"/>
          <w:lang w:val="sl-SI" w:eastAsia="sl-SI"/>
        </w:rPr>
        <w:t>opredeli</w:t>
      </w:r>
      <w:r w:rsidR="00481055" w:rsidRPr="00131198">
        <w:rPr>
          <w:rFonts w:ascii="Arial" w:eastAsia="Arial" w:hAnsi="Arial" w:cs="Arial"/>
          <w:sz w:val="20"/>
          <w:szCs w:val="20"/>
          <w:lang w:val="sl-SI" w:eastAsia="sl-SI"/>
        </w:rPr>
        <w:t xml:space="preserve"> tudi </w:t>
      </w:r>
      <w:r w:rsidR="00AE57BD" w:rsidRPr="00131198">
        <w:rPr>
          <w:rFonts w:ascii="Arial" w:eastAsia="Arial" w:hAnsi="Arial" w:cs="Arial"/>
          <w:sz w:val="20"/>
          <w:szCs w:val="20"/>
          <w:lang w:val="sl-SI" w:eastAsia="sl-SI"/>
        </w:rPr>
        <w:t xml:space="preserve">splošne </w:t>
      </w:r>
      <w:r w:rsidR="00481055" w:rsidRPr="00131198">
        <w:rPr>
          <w:rFonts w:ascii="Arial" w:eastAsia="Arial" w:hAnsi="Arial" w:cs="Arial"/>
          <w:sz w:val="20"/>
          <w:szCs w:val="20"/>
          <w:lang w:val="sl-SI" w:eastAsia="sl-SI"/>
        </w:rPr>
        <w:t xml:space="preserve">ukrepe za varstvo pred požarom, ki so zasnovani na oceni tveganja </w:t>
      </w:r>
      <w:r w:rsidR="00AE57BD" w:rsidRPr="00131198">
        <w:rPr>
          <w:rFonts w:ascii="Arial" w:eastAsia="Arial" w:hAnsi="Arial" w:cs="Arial"/>
          <w:sz w:val="20"/>
          <w:szCs w:val="20"/>
          <w:lang w:val="sl-SI" w:eastAsia="sl-SI"/>
        </w:rPr>
        <w:t xml:space="preserve">in </w:t>
      </w:r>
      <w:r w:rsidR="00CE450D" w:rsidRPr="00131198">
        <w:rPr>
          <w:rFonts w:ascii="Arial" w:eastAsia="Arial" w:hAnsi="Arial" w:cs="Arial"/>
          <w:sz w:val="20"/>
          <w:szCs w:val="20"/>
          <w:lang w:val="sl-SI" w:eastAsia="sl-SI"/>
        </w:rPr>
        <w:t xml:space="preserve">temeljijo na </w:t>
      </w:r>
      <w:r w:rsidR="00481055" w:rsidRPr="00131198">
        <w:rPr>
          <w:rFonts w:ascii="Arial" w:eastAsia="Arial" w:hAnsi="Arial" w:cs="Arial"/>
          <w:sz w:val="20"/>
          <w:szCs w:val="20"/>
          <w:lang w:val="sl-SI" w:eastAsia="sl-SI"/>
        </w:rPr>
        <w:t>naslednj</w:t>
      </w:r>
      <w:r w:rsidR="00CE450D" w:rsidRPr="00131198">
        <w:rPr>
          <w:rFonts w:ascii="Arial" w:eastAsia="Arial" w:hAnsi="Arial" w:cs="Arial"/>
          <w:sz w:val="20"/>
          <w:szCs w:val="20"/>
          <w:lang w:val="sl-SI" w:eastAsia="sl-SI"/>
        </w:rPr>
        <w:t>ih</w:t>
      </w:r>
      <w:r w:rsidR="00481055" w:rsidRPr="00131198">
        <w:rPr>
          <w:rFonts w:ascii="Arial" w:eastAsia="Arial" w:hAnsi="Arial" w:cs="Arial"/>
          <w:sz w:val="20"/>
          <w:szCs w:val="20"/>
          <w:lang w:val="sl-SI" w:eastAsia="sl-SI"/>
        </w:rPr>
        <w:t xml:space="preserve"> načel</w:t>
      </w:r>
      <w:r w:rsidR="00CE450D" w:rsidRPr="00131198">
        <w:rPr>
          <w:rFonts w:ascii="Arial" w:eastAsia="Arial" w:hAnsi="Arial" w:cs="Arial"/>
          <w:sz w:val="20"/>
          <w:szCs w:val="20"/>
          <w:lang w:val="sl-SI" w:eastAsia="sl-SI"/>
        </w:rPr>
        <w:t>ih</w:t>
      </w:r>
      <w:r w:rsidR="00481055" w:rsidRPr="00131198">
        <w:rPr>
          <w:rFonts w:ascii="Arial" w:eastAsia="Arial" w:hAnsi="Arial" w:cs="Arial"/>
          <w:sz w:val="20"/>
          <w:szCs w:val="20"/>
          <w:lang w:val="sl-SI" w:eastAsia="sl-SI"/>
        </w:rPr>
        <w:t>:</w:t>
      </w:r>
    </w:p>
    <w:p w14:paraId="13426F8A" w14:textId="60407052" w:rsidR="0025376D" w:rsidRPr="00131198" w:rsidRDefault="00BF2FC2"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oskrba </w:t>
      </w:r>
      <w:r w:rsidR="0025376D" w:rsidRPr="00131198">
        <w:rPr>
          <w:rFonts w:ascii="Arial" w:eastAsia="Arial" w:hAnsi="Arial" w:cs="Arial"/>
          <w:sz w:val="20"/>
          <w:szCs w:val="20"/>
          <w:lang w:val="sl-SI"/>
        </w:rPr>
        <w:t>zrakoplov</w:t>
      </w:r>
      <w:r w:rsidRPr="00131198">
        <w:rPr>
          <w:rFonts w:ascii="Arial" w:eastAsia="Arial" w:hAnsi="Arial" w:cs="Arial"/>
          <w:sz w:val="20"/>
          <w:szCs w:val="20"/>
          <w:lang w:val="sl-SI"/>
        </w:rPr>
        <w:t>a z gorivom</w:t>
      </w:r>
      <w:r w:rsidR="0025376D" w:rsidRPr="00131198">
        <w:rPr>
          <w:rFonts w:ascii="Arial" w:eastAsia="Arial" w:hAnsi="Arial" w:cs="Arial"/>
          <w:sz w:val="20"/>
          <w:szCs w:val="20"/>
          <w:lang w:val="sl-SI"/>
        </w:rPr>
        <w:t xml:space="preserve"> se </w:t>
      </w:r>
      <w:r w:rsidR="00EA2F26" w:rsidRPr="00131198">
        <w:rPr>
          <w:rFonts w:ascii="Arial" w:eastAsia="Arial" w:hAnsi="Arial" w:cs="Arial"/>
          <w:sz w:val="20"/>
          <w:szCs w:val="20"/>
          <w:lang w:val="sl-SI"/>
        </w:rPr>
        <w:t>praviloma</w:t>
      </w:r>
      <w:r w:rsidR="0025376D" w:rsidRPr="00131198">
        <w:rPr>
          <w:rFonts w:ascii="Arial" w:eastAsia="Arial" w:hAnsi="Arial" w:cs="Arial"/>
          <w:sz w:val="20"/>
          <w:szCs w:val="20"/>
          <w:lang w:val="sl-SI"/>
        </w:rPr>
        <w:t xml:space="preserve"> </w:t>
      </w:r>
      <w:r w:rsidRPr="00131198">
        <w:rPr>
          <w:rFonts w:ascii="Arial" w:eastAsia="Arial" w:hAnsi="Arial" w:cs="Arial"/>
          <w:sz w:val="20"/>
          <w:szCs w:val="20"/>
          <w:lang w:val="sl-SI"/>
        </w:rPr>
        <w:t xml:space="preserve">izvaja </w:t>
      </w:r>
      <w:r w:rsidR="0025376D" w:rsidRPr="00131198">
        <w:rPr>
          <w:rFonts w:ascii="Arial" w:eastAsia="Arial" w:hAnsi="Arial" w:cs="Arial"/>
          <w:sz w:val="20"/>
          <w:szCs w:val="20"/>
          <w:lang w:val="sl-SI"/>
        </w:rPr>
        <w:t>samo na odprtem prostoru</w:t>
      </w:r>
      <w:r w:rsidR="00EA2F26" w:rsidRPr="00131198">
        <w:rPr>
          <w:rFonts w:ascii="Arial" w:eastAsia="Arial" w:hAnsi="Arial" w:cs="Arial"/>
          <w:sz w:val="20"/>
          <w:szCs w:val="20"/>
          <w:lang w:val="sl-SI"/>
        </w:rPr>
        <w:t>, razen če so predvideni posebni postopki upravljavca aerodroma in operatorja zrakoplova za oskrbo z gorivom v zaprtih prostorih ter po njuni predhodni odobritvi</w:t>
      </w:r>
      <w:r w:rsidR="0025376D" w:rsidRPr="00131198">
        <w:rPr>
          <w:rFonts w:ascii="Arial" w:eastAsia="Arial" w:hAnsi="Arial" w:cs="Arial"/>
          <w:sz w:val="20"/>
          <w:szCs w:val="20"/>
          <w:lang w:val="sl-SI"/>
        </w:rPr>
        <w:t>;</w:t>
      </w:r>
    </w:p>
    <w:p w14:paraId="76BDAA7E" w14:textId="76439CA7" w:rsidR="0025376D" w:rsidRPr="00131198" w:rsidRDefault="0025376D"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motorji zrakoplova morajo biti med </w:t>
      </w:r>
      <w:r w:rsidR="00BF2FC2" w:rsidRPr="00131198">
        <w:rPr>
          <w:rFonts w:ascii="Arial" w:eastAsia="Arial" w:hAnsi="Arial" w:cs="Arial"/>
          <w:sz w:val="20"/>
          <w:szCs w:val="20"/>
          <w:lang w:val="sl-SI"/>
        </w:rPr>
        <w:t>oskrbo</w:t>
      </w:r>
      <w:r w:rsidRPr="00131198">
        <w:rPr>
          <w:rFonts w:ascii="Arial" w:eastAsia="Arial" w:hAnsi="Arial" w:cs="Arial"/>
          <w:sz w:val="20"/>
          <w:szCs w:val="20"/>
          <w:lang w:val="sl-SI"/>
        </w:rPr>
        <w:t xml:space="preserve"> zrakoplova z gorivom ugasnjeni</w:t>
      </w:r>
      <w:r w:rsidR="00B403B9" w:rsidRPr="00131198">
        <w:rPr>
          <w:rFonts w:ascii="Arial" w:eastAsia="Arial" w:hAnsi="Arial" w:cs="Arial"/>
          <w:sz w:val="20"/>
          <w:szCs w:val="20"/>
          <w:lang w:val="sl-SI"/>
        </w:rPr>
        <w:t>, razen če so predvideni posebni postopki upravljavca aerodroma in operatorja zrakoplova za oskrbo z gorivom ob delujočih motorjih</w:t>
      </w:r>
      <w:r w:rsidRPr="00131198">
        <w:rPr>
          <w:rFonts w:ascii="Arial" w:eastAsia="Arial" w:hAnsi="Arial" w:cs="Arial"/>
          <w:sz w:val="20"/>
          <w:szCs w:val="20"/>
          <w:lang w:val="sl-SI"/>
        </w:rPr>
        <w:t>;</w:t>
      </w:r>
    </w:p>
    <w:p w14:paraId="47D32891" w14:textId="113B199A" w:rsidR="0025376D" w:rsidRPr="00131198" w:rsidRDefault="00B46EC2"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vozila, ki izvajajo oskrbo z gorivom</w:t>
      </w:r>
      <w:r w:rsidR="0025376D" w:rsidRPr="00131198">
        <w:rPr>
          <w:rFonts w:ascii="Arial" w:eastAsia="Arial" w:hAnsi="Arial" w:cs="Arial"/>
          <w:sz w:val="20"/>
          <w:szCs w:val="20"/>
          <w:lang w:val="sl-SI"/>
        </w:rPr>
        <w:t xml:space="preserve"> mora</w:t>
      </w:r>
      <w:r w:rsidRPr="00131198">
        <w:rPr>
          <w:rFonts w:ascii="Arial" w:eastAsia="Arial" w:hAnsi="Arial" w:cs="Arial"/>
          <w:sz w:val="20"/>
          <w:szCs w:val="20"/>
          <w:lang w:val="sl-SI"/>
        </w:rPr>
        <w:t>jo</w:t>
      </w:r>
      <w:r w:rsidR="0025376D" w:rsidRPr="00131198">
        <w:rPr>
          <w:rFonts w:ascii="Arial" w:eastAsia="Arial" w:hAnsi="Arial" w:cs="Arial"/>
          <w:sz w:val="20"/>
          <w:szCs w:val="20"/>
          <w:lang w:val="sl-SI"/>
        </w:rPr>
        <w:t xml:space="preserve"> biti postavljena tako, da:</w:t>
      </w:r>
    </w:p>
    <w:p w14:paraId="0AC81374" w14:textId="0D3485D3" w:rsidR="0025376D" w:rsidRPr="00131198" w:rsidRDefault="0025376D" w:rsidP="00D56135">
      <w:pPr>
        <w:numPr>
          <w:ilvl w:val="1"/>
          <w:numId w:val="12"/>
        </w:numPr>
        <w:tabs>
          <w:tab w:val="left" w:pos="709"/>
        </w:tabs>
        <w:ind w:left="709" w:hanging="283"/>
        <w:rPr>
          <w:rFonts w:ascii="Arial" w:eastAsia="Arial" w:hAnsi="Arial" w:cs="Arial"/>
          <w:sz w:val="20"/>
          <w:szCs w:val="20"/>
          <w:lang w:val="sl-SI"/>
        </w:rPr>
      </w:pPr>
      <w:r w:rsidRPr="00131198">
        <w:rPr>
          <w:rFonts w:ascii="Arial" w:eastAsia="Arial" w:hAnsi="Arial" w:cs="Arial"/>
          <w:sz w:val="20"/>
          <w:szCs w:val="20"/>
          <w:lang w:val="sl-SI"/>
        </w:rPr>
        <w:t xml:space="preserve">ne </w:t>
      </w:r>
      <w:r w:rsidR="00B46EC2" w:rsidRPr="00131198">
        <w:rPr>
          <w:rFonts w:ascii="Arial" w:eastAsia="Arial" w:hAnsi="Arial" w:cs="Arial"/>
          <w:sz w:val="20"/>
          <w:szCs w:val="20"/>
          <w:lang w:val="sl-SI"/>
        </w:rPr>
        <w:t>ovirajo</w:t>
      </w:r>
      <w:r w:rsidRPr="00131198">
        <w:rPr>
          <w:rFonts w:ascii="Arial" w:eastAsia="Arial" w:hAnsi="Arial" w:cs="Arial"/>
          <w:sz w:val="20"/>
          <w:szCs w:val="20"/>
          <w:lang w:val="sl-SI"/>
        </w:rPr>
        <w:t xml:space="preserve"> dostopa </w:t>
      </w:r>
      <w:r w:rsidR="00B46EC2" w:rsidRPr="00131198">
        <w:rPr>
          <w:rFonts w:ascii="Arial" w:eastAsia="Arial" w:hAnsi="Arial" w:cs="Arial"/>
          <w:sz w:val="20"/>
          <w:szCs w:val="20"/>
          <w:lang w:val="sl-SI"/>
        </w:rPr>
        <w:t xml:space="preserve">vozil </w:t>
      </w:r>
      <w:r w:rsidRPr="00131198">
        <w:rPr>
          <w:rFonts w:ascii="Arial" w:eastAsia="Arial" w:hAnsi="Arial" w:cs="Arial"/>
          <w:sz w:val="20"/>
          <w:szCs w:val="20"/>
          <w:lang w:val="sl-SI"/>
        </w:rPr>
        <w:t>reševaln</w:t>
      </w:r>
      <w:r w:rsidR="00B46EC2" w:rsidRPr="00131198">
        <w:rPr>
          <w:rFonts w:ascii="Arial" w:eastAsia="Arial" w:hAnsi="Arial" w:cs="Arial"/>
          <w:sz w:val="20"/>
          <w:szCs w:val="20"/>
          <w:lang w:val="sl-SI"/>
        </w:rPr>
        <w:t xml:space="preserve">e in gasilske službe do </w:t>
      </w:r>
      <w:r w:rsidRPr="00131198">
        <w:rPr>
          <w:rFonts w:ascii="Arial" w:eastAsia="Arial" w:hAnsi="Arial" w:cs="Arial"/>
          <w:sz w:val="20"/>
          <w:szCs w:val="20"/>
          <w:lang w:val="sl-SI"/>
        </w:rPr>
        <w:t>zrakoplov</w:t>
      </w:r>
      <w:r w:rsidR="00B46EC2" w:rsidRPr="00131198">
        <w:rPr>
          <w:rFonts w:ascii="Arial" w:eastAsia="Arial" w:hAnsi="Arial" w:cs="Arial"/>
          <w:sz w:val="20"/>
          <w:szCs w:val="20"/>
          <w:lang w:val="sl-SI"/>
        </w:rPr>
        <w:t>a,</w:t>
      </w:r>
    </w:p>
    <w:p w14:paraId="5F916596" w14:textId="7079BB7D" w:rsidR="009E5EC9" w:rsidRPr="00131198" w:rsidRDefault="009E5EC9" w:rsidP="00D56135">
      <w:pPr>
        <w:numPr>
          <w:ilvl w:val="1"/>
          <w:numId w:val="12"/>
        </w:numPr>
        <w:tabs>
          <w:tab w:val="left" w:pos="709"/>
        </w:tabs>
        <w:ind w:left="709" w:hanging="283"/>
        <w:rPr>
          <w:rFonts w:ascii="Arial" w:eastAsia="Arial" w:hAnsi="Arial" w:cs="Arial"/>
          <w:sz w:val="20"/>
          <w:szCs w:val="20"/>
          <w:lang w:val="sl-SI"/>
        </w:rPr>
      </w:pPr>
      <w:r w:rsidRPr="00131198">
        <w:rPr>
          <w:rFonts w:ascii="Arial" w:eastAsia="Arial" w:hAnsi="Arial" w:cs="Arial"/>
          <w:sz w:val="20"/>
          <w:szCs w:val="20"/>
          <w:lang w:val="sl-SI"/>
        </w:rPr>
        <w:lastRenderedPageBreak/>
        <w:t xml:space="preserve">ne </w:t>
      </w:r>
      <w:r w:rsidR="00761D65" w:rsidRPr="00131198">
        <w:rPr>
          <w:rFonts w:ascii="Arial" w:eastAsia="Arial" w:hAnsi="Arial" w:cs="Arial"/>
          <w:sz w:val="20"/>
          <w:szCs w:val="20"/>
          <w:lang w:val="sl-SI"/>
        </w:rPr>
        <w:t>ovira</w:t>
      </w:r>
      <w:r w:rsidR="00B46EC2" w:rsidRPr="00131198">
        <w:rPr>
          <w:rFonts w:ascii="Arial" w:eastAsia="Arial" w:hAnsi="Arial" w:cs="Arial"/>
          <w:sz w:val="20"/>
          <w:szCs w:val="20"/>
          <w:lang w:val="sl-SI"/>
        </w:rPr>
        <w:t>jo</w:t>
      </w:r>
      <w:r w:rsidRPr="00131198">
        <w:rPr>
          <w:rFonts w:ascii="Arial" w:eastAsia="Arial" w:hAnsi="Arial" w:cs="Arial"/>
          <w:sz w:val="20"/>
          <w:szCs w:val="20"/>
          <w:lang w:val="sl-SI"/>
        </w:rPr>
        <w:t xml:space="preserve"> evakuacije iz zrakoplova v </w:t>
      </w:r>
      <w:r w:rsidR="00B46EC2" w:rsidRPr="00131198">
        <w:rPr>
          <w:rFonts w:ascii="Arial" w:eastAsia="Arial" w:hAnsi="Arial" w:cs="Arial"/>
          <w:sz w:val="20"/>
          <w:szCs w:val="20"/>
          <w:lang w:val="sl-SI"/>
        </w:rPr>
        <w:t>nujnih primerih,</w:t>
      </w:r>
    </w:p>
    <w:p w14:paraId="041701A6" w14:textId="466E9547" w:rsidR="0025376D" w:rsidRPr="00131198" w:rsidRDefault="0025376D" w:rsidP="00D56135">
      <w:pPr>
        <w:numPr>
          <w:ilvl w:val="1"/>
          <w:numId w:val="12"/>
        </w:numPr>
        <w:tabs>
          <w:tab w:val="left" w:pos="709"/>
        </w:tabs>
        <w:ind w:left="709" w:hanging="283"/>
        <w:rPr>
          <w:rFonts w:ascii="Arial" w:eastAsia="Arial" w:hAnsi="Arial" w:cs="Arial"/>
          <w:sz w:val="20"/>
          <w:szCs w:val="20"/>
          <w:lang w:val="sl-SI"/>
        </w:rPr>
      </w:pPr>
      <w:r w:rsidRPr="00131198">
        <w:rPr>
          <w:rFonts w:ascii="Arial" w:eastAsia="Arial" w:hAnsi="Arial" w:cs="Arial"/>
          <w:sz w:val="20"/>
          <w:szCs w:val="20"/>
          <w:lang w:val="sl-SI"/>
        </w:rPr>
        <w:t xml:space="preserve">motorji </w:t>
      </w:r>
      <w:r w:rsidR="00B46EC2" w:rsidRPr="00131198">
        <w:rPr>
          <w:rFonts w:ascii="Arial" w:eastAsia="Arial" w:hAnsi="Arial" w:cs="Arial"/>
          <w:sz w:val="20"/>
          <w:szCs w:val="20"/>
          <w:lang w:val="sl-SI"/>
        </w:rPr>
        <w:t>teh vozil</w:t>
      </w:r>
      <w:r w:rsidRPr="00131198">
        <w:rPr>
          <w:rFonts w:ascii="Arial" w:eastAsia="Arial" w:hAnsi="Arial" w:cs="Arial"/>
          <w:sz w:val="20"/>
          <w:szCs w:val="20"/>
          <w:lang w:val="sl-SI"/>
        </w:rPr>
        <w:t xml:space="preserve"> niso nameščeni pod krili zrakoplova;</w:t>
      </w:r>
    </w:p>
    <w:p w14:paraId="01A6E6D2" w14:textId="075443A7" w:rsidR="0025376D" w:rsidRPr="00131198" w:rsidRDefault="00B46EC2"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druga</w:t>
      </w:r>
      <w:r w:rsidR="0025376D" w:rsidRPr="00131198">
        <w:rPr>
          <w:rFonts w:ascii="Arial" w:eastAsia="Arial" w:hAnsi="Arial" w:cs="Arial"/>
          <w:sz w:val="20"/>
          <w:szCs w:val="20"/>
          <w:lang w:val="sl-SI"/>
        </w:rPr>
        <w:t xml:space="preserve"> vozila</w:t>
      </w:r>
      <w:r w:rsidR="009D3528" w:rsidRPr="00131198">
        <w:rPr>
          <w:rFonts w:ascii="Arial" w:eastAsia="Arial" w:hAnsi="Arial" w:cs="Arial"/>
          <w:sz w:val="20"/>
          <w:szCs w:val="20"/>
          <w:lang w:val="sl-SI"/>
        </w:rPr>
        <w:t xml:space="preserve">, ki se nahajajo v bližini zrakoplova, </w:t>
      </w:r>
      <w:r w:rsidR="00EA2F26" w:rsidRPr="00131198">
        <w:rPr>
          <w:rFonts w:ascii="Arial" w:eastAsia="Arial" w:hAnsi="Arial" w:cs="Arial"/>
          <w:sz w:val="20"/>
          <w:szCs w:val="20"/>
          <w:lang w:val="sl-SI"/>
        </w:rPr>
        <w:t xml:space="preserve">v času oskrbe z gorivom </w:t>
      </w:r>
      <w:r w:rsidR="0025376D" w:rsidRPr="00131198">
        <w:rPr>
          <w:rFonts w:ascii="Arial" w:eastAsia="Arial" w:hAnsi="Arial" w:cs="Arial"/>
          <w:sz w:val="20"/>
          <w:szCs w:val="20"/>
          <w:lang w:val="sl-SI"/>
        </w:rPr>
        <w:t>ne smejo biti parkirana ali voziti pod krili zrakoplova;</w:t>
      </w:r>
    </w:p>
    <w:p w14:paraId="244E3E73" w14:textId="607A39A5" w:rsidR="0025376D" w:rsidRPr="00131198" w:rsidRDefault="00EA2F26"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kadar </w:t>
      </w:r>
      <w:r w:rsidR="006C66DF" w:rsidRPr="00131198">
        <w:rPr>
          <w:rFonts w:ascii="Arial" w:eastAsia="Arial" w:hAnsi="Arial" w:cs="Arial"/>
          <w:sz w:val="20"/>
          <w:szCs w:val="20"/>
          <w:lang w:val="sl-SI"/>
        </w:rPr>
        <w:t xml:space="preserve">je izpuh pomožne pogonske enote zrakoplova (APU) usmerjen </w:t>
      </w:r>
      <w:r w:rsidR="0025376D" w:rsidRPr="00131198">
        <w:rPr>
          <w:rFonts w:ascii="Arial" w:eastAsia="Arial" w:hAnsi="Arial" w:cs="Arial"/>
          <w:sz w:val="20"/>
          <w:szCs w:val="20"/>
          <w:lang w:val="sl-SI"/>
        </w:rPr>
        <w:t xml:space="preserve">v </w:t>
      </w:r>
      <w:r w:rsidR="006C66DF" w:rsidRPr="00131198">
        <w:rPr>
          <w:rFonts w:ascii="Arial" w:eastAsia="Arial" w:hAnsi="Arial" w:cs="Arial"/>
          <w:sz w:val="20"/>
          <w:szCs w:val="20"/>
          <w:lang w:val="sl-SI"/>
        </w:rPr>
        <w:t>območje</w:t>
      </w:r>
      <w:r w:rsidR="0025376D" w:rsidRPr="00131198">
        <w:rPr>
          <w:rFonts w:ascii="Arial" w:eastAsia="Arial" w:hAnsi="Arial" w:cs="Arial"/>
          <w:sz w:val="20"/>
          <w:szCs w:val="20"/>
          <w:lang w:val="sl-SI"/>
        </w:rPr>
        <w:t xml:space="preserve"> </w:t>
      </w:r>
      <w:r w:rsidR="006C66DF" w:rsidRPr="00131198">
        <w:rPr>
          <w:rFonts w:ascii="Arial" w:eastAsia="Arial" w:hAnsi="Arial" w:cs="Arial"/>
          <w:sz w:val="20"/>
          <w:szCs w:val="20"/>
          <w:lang w:val="sl-SI"/>
        </w:rPr>
        <w:t>oskrbe z gorivom</w:t>
      </w:r>
      <w:r w:rsidR="0025376D" w:rsidRPr="00131198">
        <w:rPr>
          <w:rFonts w:ascii="Arial" w:eastAsia="Arial" w:hAnsi="Arial" w:cs="Arial"/>
          <w:sz w:val="20"/>
          <w:szCs w:val="20"/>
          <w:lang w:val="sl-SI"/>
        </w:rPr>
        <w:t xml:space="preserve">, </w:t>
      </w:r>
      <w:r w:rsidR="006C66DF" w:rsidRPr="00131198">
        <w:rPr>
          <w:rFonts w:ascii="Arial" w:eastAsia="Arial" w:hAnsi="Arial" w:cs="Arial"/>
          <w:sz w:val="20"/>
          <w:szCs w:val="20"/>
          <w:lang w:val="sl-SI"/>
        </w:rPr>
        <w:t>zagon ali ponovni zagon te enote med izvajanjem oskrbe z gorivom ni dovoljen</w:t>
      </w:r>
      <w:r w:rsidR="0025376D" w:rsidRPr="00131198">
        <w:rPr>
          <w:rFonts w:ascii="Arial" w:eastAsia="Arial" w:hAnsi="Arial" w:cs="Arial"/>
          <w:sz w:val="20"/>
          <w:szCs w:val="20"/>
          <w:lang w:val="sl-SI"/>
        </w:rPr>
        <w:t>;</w:t>
      </w:r>
    </w:p>
    <w:p w14:paraId="2EA404CB" w14:textId="01E2C088" w:rsidR="00D36328" w:rsidRPr="00131198" w:rsidRDefault="0015271D"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med oskrbo z gorivom se ne izvajajo dejavnosti, ki bi lahko povzročile vir vžiga, vključno z delom na električnih sistemih zrakoplova</w:t>
      </w:r>
      <w:r w:rsidR="00D36328" w:rsidRPr="00131198">
        <w:rPr>
          <w:rFonts w:ascii="Arial" w:eastAsia="Arial" w:hAnsi="Arial" w:cs="Arial"/>
          <w:sz w:val="20"/>
          <w:szCs w:val="20"/>
          <w:lang w:val="sl-SI"/>
        </w:rPr>
        <w:t>;</w:t>
      </w:r>
    </w:p>
    <w:p w14:paraId="7ECD12D4" w14:textId="6D965FA6" w:rsidR="0025376D" w:rsidRPr="00131198" w:rsidRDefault="0025376D"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osebje, ki je vključeno v </w:t>
      </w:r>
      <w:r w:rsidR="0079629E" w:rsidRPr="00131198">
        <w:rPr>
          <w:rFonts w:ascii="Arial" w:eastAsia="Arial" w:hAnsi="Arial" w:cs="Arial"/>
          <w:sz w:val="20"/>
          <w:szCs w:val="20"/>
          <w:lang w:val="sl-SI"/>
        </w:rPr>
        <w:t xml:space="preserve">izvajanje </w:t>
      </w:r>
      <w:r w:rsidR="00BF2FC2" w:rsidRPr="00131198">
        <w:rPr>
          <w:rFonts w:ascii="Arial" w:eastAsia="Arial" w:hAnsi="Arial" w:cs="Arial"/>
          <w:sz w:val="20"/>
          <w:szCs w:val="20"/>
          <w:lang w:val="sl-SI"/>
        </w:rPr>
        <w:t>oskrbe zrakoplova</w:t>
      </w:r>
      <w:r w:rsidRPr="00131198">
        <w:rPr>
          <w:rFonts w:ascii="Arial" w:eastAsia="Arial" w:hAnsi="Arial" w:cs="Arial"/>
          <w:sz w:val="20"/>
          <w:szCs w:val="20"/>
          <w:lang w:val="sl-SI"/>
        </w:rPr>
        <w:t xml:space="preserve"> z gorivom </w:t>
      </w:r>
      <w:r w:rsidR="0079629E" w:rsidRPr="00131198">
        <w:rPr>
          <w:rFonts w:ascii="Arial" w:eastAsia="Arial" w:hAnsi="Arial" w:cs="Arial"/>
          <w:sz w:val="20"/>
          <w:szCs w:val="20"/>
          <w:lang w:val="sl-SI"/>
        </w:rPr>
        <w:t>pri sebi ne sme imeti</w:t>
      </w:r>
      <w:r w:rsidRPr="00131198">
        <w:rPr>
          <w:rFonts w:ascii="Arial" w:eastAsia="Arial" w:hAnsi="Arial" w:cs="Arial"/>
          <w:sz w:val="20"/>
          <w:szCs w:val="20"/>
          <w:lang w:val="sl-SI"/>
        </w:rPr>
        <w:t xml:space="preserve"> vžigalic, vžigalnikov in drugih podobnih predmetov;</w:t>
      </w:r>
    </w:p>
    <w:p w14:paraId="04429951" w14:textId="7155610F" w:rsidR="0025376D" w:rsidRPr="00131198" w:rsidRDefault="0079629E"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v primeru pregretja podvozja zrakoplova se oskrba z gorivom ne izvaja oziroma se ta prekine ter se zagotovi obveščanje reševalne in gasilske službe;</w:t>
      </w:r>
    </w:p>
    <w:p w14:paraId="4D972A52" w14:textId="5AE84787" w:rsidR="0025376D" w:rsidRPr="00131198" w:rsidRDefault="00D23D23" w:rsidP="00D56135">
      <w:pPr>
        <w:numPr>
          <w:ilvl w:val="0"/>
          <w:numId w:val="10"/>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po potrebi se pri oskrbi z gorivom </w:t>
      </w:r>
      <w:r w:rsidR="0025376D" w:rsidRPr="00131198">
        <w:rPr>
          <w:rFonts w:ascii="Arial" w:eastAsia="Arial" w:hAnsi="Arial" w:cs="Arial"/>
          <w:sz w:val="20"/>
          <w:szCs w:val="20"/>
          <w:lang w:val="sl-SI"/>
        </w:rPr>
        <w:t xml:space="preserve">zagotovi </w:t>
      </w:r>
      <w:r w:rsidRPr="00131198">
        <w:rPr>
          <w:rFonts w:ascii="Arial" w:eastAsia="Arial" w:hAnsi="Arial" w:cs="Arial"/>
          <w:sz w:val="20"/>
          <w:szCs w:val="20"/>
          <w:lang w:val="sl-SI"/>
        </w:rPr>
        <w:t>preventivni nadzor s strani reševalne in gasilske službe</w:t>
      </w:r>
      <w:r w:rsidR="0025376D" w:rsidRPr="00131198">
        <w:rPr>
          <w:rFonts w:ascii="Arial" w:eastAsia="Arial" w:hAnsi="Arial" w:cs="Arial"/>
          <w:sz w:val="20"/>
          <w:szCs w:val="20"/>
          <w:lang w:val="sl-SI"/>
        </w:rPr>
        <w:t>.</w:t>
      </w:r>
    </w:p>
    <w:p w14:paraId="3017AAA8" w14:textId="77777777" w:rsidR="00481055" w:rsidRPr="00131198" w:rsidRDefault="00481055" w:rsidP="00D56135">
      <w:pPr>
        <w:tabs>
          <w:tab w:val="left" w:pos="426"/>
        </w:tabs>
        <w:rPr>
          <w:rFonts w:ascii="Arial" w:eastAsia="Arial" w:hAnsi="Arial" w:cs="Arial"/>
          <w:sz w:val="20"/>
          <w:szCs w:val="20"/>
          <w:lang w:val="sl-SI"/>
        </w:rPr>
      </w:pPr>
    </w:p>
    <w:p w14:paraId="7DF71989" w14:textId="1330A650" w:rsidR="00EB15AA" w:rsidRPr="00131198" w:rsidRDefault="00EB15AA" w:rsidP="00D56135">
      <w:pPr>
        <w:tabs>
          <w:tab w:val="left" w:pos="426"/>
        </w:tabs>
        <w:rPr>
          <w:rFonts w:ascii="Arial" w:eastAsia="Arial" w:hAnsi="Arial" w:cs="Arial"/>
          <w:sz w:val="20"/>
          <w:szCs w:val="20"/>
          <w:lang w:val="sl-SI"/>
        </w:rPr>
      </w:pPr>
      <w:r w:rsidRPr="00131198">
        <w:rPr>
          <w:rFonts w:ascii="Arial" w:eastAsia="Arial" w:hAnsi="Arial" w:cs="Arial"/>
          <w:sz w:val="20"/>
          <w:szCs w:val="20"/>
          <w:lang w:val="sl-SI"/>
        </w:rPr>
        <w:tab/>
        <w:t>(</w:t>
      </w:r>
      <w:r w:rsidR="00307EDC" w:rsidRPr="00131198">
        <w:rPr>
          <w:rFonts w:ascii="Arial" w:eastAsia="Arial" w:hAnsi="Arial" w:cs="Arial"/>
          <w:sz w:val="20"/>
          <w:szCs w:val="20"/>
          <w:lang w:val="sl-SI"/>
        </w:rPr>
        <w:t>3</w:t>
      </w:r>
      <w:r w:rsidRPr="00131198">
        <w:rPr>
          <w:rFonts w:ascii="Arial" w:eastAsia="Arial" w:hAnsi="Arial" w:cs="Arial"/>
          <w:sz w:val="20"/>
          <w:szCs w:val="20"/>
          <w:lang w:val="sl-SI"/>
        </w:rPr>
        <w:t xml:space="preserve">) </w:t>
      </w:r>
      <w:r w:rsidR="00584723" w:rsidRPr="00131198">
        <w:rPr>
          <w:rFonts w:ascii="Arial" w:eastAsia="Arial" w:hAnsi="Arial" w:cs="Arial"/>
          <w:sz w:val="20"/>
          <w:szCs w:val="20"/>
          <w:lang w:val="sl-SI"/>
        </w:rPr>
        <w:t xml:space="preserve">Kadar se oskrba z gorivom izvaja ob prisotnosti potnikov v zrakoplovu oziroma med vkrcavanjem ali izkrcavanjem potnikov, morajo biti upoštevani dodatni ukrepi, ki jih upravljavec javnega letališča predvidi v okviru postopkov za varno oskrbo z gorivom. </w:t>
      </w:r>
      <w:r w:rsidR="00B86F23" w:rsidRPr="00131198">
        <w:rPr>
          <w:rFonts w:ascii="Arial" w:eastAsia="Arial" w:hAnsi="Arial" w:cs="Arial"/>
          <w:sz w:val="20"/>
          <w:szCs w:val="20"/>
          <w:lang w:val="sl-SI"/>
        </w:rPr>
        <w:t>Ti postopki poleg zahtev iz 61. člena Pravilnika o javnih letališčih, upoštevajo naslednja dodatna načela:</w:t>
      </w:r>
    </w:p>
    <w:p w14:paraId="582E51C7" w14:textId="018A2573"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potniki morajo biti </w:t>
      </w:r>
      <w:r w:rsidR="00307EDC" w:rsidRPr="00131198">
        <w:rPr>
          <w:rFonts w:ascii="Arial" w:eastAsia="Arial" w:hAnsi="Arial" w:cs="Arial"/>
          <w:sz w:val="20"/>
          <w:szCs w:val="20"/>
          <w:lang w:val="sl-SI"/>
        </w:rPr>
        <w:t xml:space="preserve">o izvajanju oskrbe z gorivom </w:t>
      </w:r>
      <w:r w:rsidRPr="00131198">
        <w:rPr>
          <w:rFonts w:ascii="Arial" w:eastAsia="Arial" w:hAnsi="Arial" w:cs="Arial"/>
          <w:sz w:val="20"/>
          <w:szCs w:val="20"/>
          <w:lang w:val="sl-SI"/>
        </w:rPr>
        <w:t>obveščeni;</w:t>
      </w:r>
    </w:p>
    <w:p w14:paraId="040420A1" w14:textId="18F3E7F1"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v zrakoplovu morajo biti vključena svetlobna opozorila </w:t>
      </w:r>
      <w:r w:rsidR="00AD61DA" w:rsidRPr="00131198">
        <w:rPr>
          <w:rFonts w:ascii="Arial" w:eastAsia="Arial" w:hAnsi="Arial" w:cs="Arial"/>
          <w:sz w:val="20"/>
          <w:szCs w:val="20"/>
          <w:lang w:val="sl-SI"/>
        </w:rPr>
        <w:t>»</w:t>
      </w:r>
      <w:r w:rsidRPr="00131198">
        <w:rPr>
          <w:rFonts w:ascii="Arial" w:eastAsia="Arial" w:hAnsi="Arial" w:cs="Arial"/>
          <w:sz w:val="20"/>
          <w:szCs w:val="20"/>
          <w:lang w:val="sl-SI"/>
        </w:rPr>
        <w:t>kaditi prepovedano</w:t>
      </w:r>
      <w:r w:rsidR="00AD61DA" w:rsidRPr="00131198">
        <w:rPr>
          <w:rFonts w:ascii="Arial" w:eastAsia="Arial" w:hAnsi="Arial" w:cs="Arial"/>
          <w:sz w:val="20"/>
          <w:szCs w:val="20"/>
          <w:lang w:val="sl-SI"/>
        </w:rPr>
        <w:t>«</w:t>
      </w:r>
      <w:r w:rsidRPr="00131198">
        <w:rPr>
          <w:rFonts w:ascii="Arial" w:eastAsia="Arial" w:hAnsi="Arial" w:cs="Arial"/>
          <w:sz w:val="20"/>
          <w:szCs w:val="20"/>
          <w:lang w:val="sl-SI"/>
        </w:rPr>
        <w:t xml:space="preserve"> in oznake izhodov;</w:t>
      </w:r>
    </w:p>
    <w:p w14:paraId="2D647218" w14:textId="1AAEFF14"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potniške stopnice morajo biti </w:t>
      </w:r>
      <w:r w:rsidR="00307EDC" w:rsidRPr="00131198">
        <w:rPr>
          <w:rFonts w:ascii="Arial" w:eastAsia="Arial" w:hAnsi="Arial" w:cs="Arial"/>
          <w:sz w:val="20"/>
          <w:szCs w:val="20"/>
          <w:lang w:val="sl-SI"/>
        </w:rPr>
        <w:t xml:space="preserve">nameščene </w:t>
      </w:r>
      <w:r w:rsidRPr="00131198">
        <w:rPr>
          <w:rFonts w:ascii="Arial" w:eastAsia="Arial" w:hAnsi="Arial" w:cs="Arial"/>
          <w:sz w:val="20"/>
          <w:szCs w:val="20"/>
          <w:lang w:val="sl-SI"/>
        </w:rPr>
        <w:t>pred vrati zrakoplova;</w:t>
      </w:r>
    </w:p>
    <w:p w14:paraId="36B99D8B" w14:textId="6015C65D" w:rsidR="00EB15AA" w:rsidRPr="00131198" w:rsidRDefault="00307EDC"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v zrakoplovu je na voljo </w:t>
      </w:r>
      <w:r w:rsidR="00EB15AA" w:rsidRPr="00131198">
        <w:rPr>
          <w:rFonts w:ascii="Arial" w:eastAsia="Arial" w:hAnsi="Arial" w:cs="Arial"/>
          <w:sz w:val="20"/>
          <w:szCs w:val="20"/>
          <w:lang w:val="sl-SI"/>
        </w:rPr>
        <w:t xml:space="preserve">ustrezno število kabinskega osebja ali osebja, </w:t>
      </w:r>
      <w:r w:rsidRPr="00131198">
        <w:rPr>
          <w:rFonts w:ascii="Arial" w:eastAsia="Arial" w:hAnsi="Arial" w:cs="Arial"/>
          <w:sz w:val="20"/>
          <w:szCs w:val="20"/>
          <w:lang w:val="sl-SI"/>
        </w:rPr>
        <w:t xml:space="preserve">usposobljenega </w:t>
      </w:r>
      <w:r w:rsidR="00EB15AA" w:rsidRPr="00131198">
        <w:rPr>
          <w:rFonts w:ascii="Arial" w:eastAsia="Arial" w:hAnsi="Arial" w:cs="Arial"/>
          <w:sz w:val="20"/>
          <w:szCs w:val="20"/>
          <w:lang w:val="sl-SI"/>
        </w:rPr>
        <w:t>za evakuacijo v sili</w:t>
      </w:r>
      <w:r w:rsidR="00AD61DA" w:rsidRPr="00131198">
        <w:rPr>
          <w:rFonts w:ascii="Arial" w:eastAsia="Arial" w:hAnsi="Arial" w:cs="Arial"/>
          <w:sz w:val="20"/>
          <w:szCs w:val="20"/>
          <w:lang w:val="sl-SI"/>
        </w:rPr>
        <w:t>,</w:t>
      </w:r>
      <w:r w:rsidR="00EB15AA" w:rsidRPr="00131198">
        <w:rPr>
          <w:rFonts w:ascii="Arial" w:eastAsia="Arial" w:hAnsi="Arial" w:cs="Arial"/>
          <w:sz w:val="20"/>
          <w:szCs w:val="20"/>
          <w:lang w:val="sl-SI"/>
        </w:rPr>
        <w:t xml:space="preserve"> za določeni tip zrakoplova;</w:t>
      </w:r>
    </w:p>
    <w:p w14:paraId="09DDA25C" w14:textId="77777777"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dostopi k vratom morajo biti prosti in vsa vrata med oddelki odprta;</w:t>
      </w:r>
    </w:p>
    <w:p w14:paraId="16AA5F98" w14:textId="6C3D9647"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če se med oskrbo zrakoplova z gorivom v zrakoplovu čuti prisotnost hlapov goriva, se mora oskrba z gorivom takoj ustaviti, prav</w:t>
      </w:r>
      <w:r w:rsidR="0015271D" w:rsidRPr="00131198">
        <w:rPr>
          <w:rFonts w:ascii="Arial" w:eastAsia="Arial" w:hAnsi="Arial" w:cs="Arial"/>
          <w:sz w:val="20"/>
          <w:szCs w:val="20"/>
          <w:lang w:val="sl-SI"/>
        </w:rPr>
        <w:t xml:space="preserve"> tako</w:t>
      </w:r>
      <w:r w:rsidRPr="00131198">
        <w:rPr>
          <w:rFonts w:ascii="Arial" w:eastAsia="Arial" w:hAnsi="Arial" w:cs="Arial"/>
          <w:sz w:val="20"/>
          <w:szCs w:val="20"/>
          <w:lang w:val="sl-SI"/>
        </w:rPr>
        <w:t xml:space="preserve"> </w:t>
      </w:r>
      <w:r w:rsidR="00307EDC" w:rsidRPr="00131198">
        <w:rPr>
          <w:rFonts w:ascii="Arial" w:eastAsia="Arial" w:hAnsi="Arial" w:cs="Arial"/>
          <w:sz w:val="20"/>
          <w:szCs w:val="20"/>
          <w:lang w:val="sl-SI"/>
        </w:rPr>
        <w:t>se v zrakoplovu ne smejo uporabljati električne naprave</w:t>
      </w:r>
      <w:r w:rsidRPr="00131198">
        <w:rPr>
          <w:rFonts w:ascii="Arial" w:eastAsia="Arial" w:hAnsi="Arial" w:cs="Arial"/>
          <w:sz w:val="20"/>
          <w:szCs w:val="20"/>
          <w:lang w:val="sl-SI"/>
        </w:rPr>
        <w:t>;</w:t>
      </w:r>
    </w:p>
    <w:p w14:paraId="2F3C90C7" w14:textId="0BDECCEE"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pot izstopa potnikov iz zrakoplova se mora izogibati </w:t>
      </w:r>
      <w:r w:rsidR="00AD61DA" w:rsidRPr="00131198">
        <w:rPr>
          <w:rFonts w:ascii="Arial" w:eastAsia="Arial" w:hAnsi="Arial" w:cs="Arial"/>
          <w:sz w:val="20"/>
          <w:szCs w:val="20"/>
          <w:lang w:val="sl-SI"/>
        </w:rPr>
        <w:t>območju</w:t>
      </w:r>
      <w:r w:rsidRPr="00131198">
        <w:rPr>
          <w:rFonts w:ascii="Arial" w:eastAsia="Arial" w:hAnsi="Arial" w:cs="Arial"/>
          <w:sz w:val="20"/>
          <w:szCs w:val="20"/>
          <w:lang w:val="sl-SI"/>
        </w:rPr>
        <w:t xml:space="preserve"> hlapov goriva in mora biti pod nadzorom odgovorne osebe;</w:t>
      </w:r>
    </w:p>
    <w:p w14:paraId="418AF59D" w14:textId="7100B06D" w:rsidR="00EB15AA" w:rsidRPr="00131198" w:rsidRDefault="00EB15AA"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zagotovljena </w:t>
      </w:r>
      <w:r w:rsidR="00AD61DA" w:rsidRPr="00131198">
        <w:rPr>
          <w:rFonts w:ascii="Arial" w:eastAsia="Arial" w:hAnsi="Arial" w:cs="Arial"/>
          <w:sz w:val="20"/>
          <w:szCs w:val="20"/>
          <w:lang w:val="sl-SI"/>
        </w:rPr>
        <w:t xml:space="preserve">mora biti </w:t>
      </w:r>
      <w:r w:rsidRPr="00131198">
        <w:rPr>
          <w:rFonts w:ascii="Arial" w:eastAsia="Arial" w:hAnsi="Arial" w:cs="Arial"/>
          <w:sz w:val="20"/>
          <w:szCs w:val="20"/>
          <w:lang w:val="sl-SI"/>
        </w:rPr>
        <w:t xml:space="preserve">ustrezna </w:t>
      </w:r>
      <w:r w:rsidR="00AD61DA" w:rsidRPr="00131198">
        <w:rPr>
          <w:rFonts w:ascii="Arial" w:eastAsia="Arial" w:hAnsi="Arial" w:cs="Arial"/>
          <w:sz w:val="20"/>
          <w:szCs w:val="20"/>
          <w:lang w:val="sl-SI"/>
        </w:rPr>
        <w:t xml:space="preserve">komunikacija </w:t>
      </w:r>
      <w:r w:rsidRPr="00131198">
        <w:rPr>
          <w:rFonts w:ascii="Arial" w:eastAsia="Arial" w:hAnsi="Arial" w:cs="Arial"/>
          <w:sz w:val="20"/>
          <w:szCs w:val="20"/>
          <w:lang w:val="sl-SI"/>
        </w:rPr>
        <w:t>med osebo na zemlji, ki nadzoruje oskrbo zrakoplova z gorivom in kvalificirano osebo v zrakoplovu;</w:t>
      </w:r>
    </w:p>
    <w:p w14:paraId="0AFD6147" w14:textId="02BDF27A" w:rsidR="00EB15AA" w:rsidRPr="00131198" w:rsidRDefault="00307EDC" w:rsidP="00D56135">
      <w:pPr>
        <w:numPr>
          <w:ilvl w:val="0"/>
          <w:numId w:val="13"/>
        </w:numPr>
        <w:tabs>
          <w:tab w:val="left" w:pos="426"/>
        </w:tabs>
        <w:ind w:left="426" w:hanging="426"/>
        <w:rPr>
          <w:rFonts w:ascii="Arial" w:eastAsia="Arial" w:hAnsi="Arial" w:cs="Arial"/>
          <w:sz w:val="20"/>
          <w:szCs w:val="20"/>
          <w:lang w:val="sl-SI"/>
        </w:rPr>
      </w:pPr>
      <w:r w:rsidRPr="00131198">
        <w:rPr>
          <w:rFonts w:ascii="Arial" w:eastAsia="Arial" w:hAnsi="Arial" w:cs="Arial"/>
          <w:sz w:val="20"/>
          <w:szCs w:val="20"/>
          <w:lang w:val="sl-SI"/>
        </w:rPr>
        <w:t xml:space="preserve">po potrebi se pri oskrbi z gorivom zagotovi </w:t>
      </w:r>
      <w:r w:rsidR="0015271D" w:rsidRPr="00131198">
        <w:rPr>
          <w:rFonts w:ascii="Arial" w:eastAsia="Arial" w:hAnsi="Arial" w:cs="Arial"/>
          <w:sz w:val="20"/>
          <w:szCs w:val="20"/>
          <w:lang w:val="sl-SI"/>
        </w:rPr>
        <w:t xml:space="preserve">preventivni </w:t>
      </w:r>
      <w:r w:rsidRPr="00131198">
        <w:rPr>
          <w:rFonts w:ascii="Arial" w:eastAsia="Arial" w:hAnsi="Arial" w:cs="Arial"/>
          <w:sz w:val="20"/>
          <w:szCs w:val="20"/>
          <w:lang w:val="sl-SI"/>
        </w:rPr>
        <w:t>nadzor z vozilom reševalne in gasilske službe</w:t>
      </w:r>
      <w:r w:rsidR="00EB15AA" w:rsidRPr="00131198">
        <w:rPr>
          <w:rFonts w:ascii="Arial" w:eastAsia="Arial" w:hAnsi="Arial" w:cs="Arial"/>
          <w:sz w:val="20"/>
          <w:szCs w:val="20"/>
          <w:lang w:val="sl-SI"/>
        </w:rPr>
        <w:t>.</w:t>
      </w:r>
    </w:p>
    <w:p w14:paraId="3589A115" w14:textId="77777777" w:rsidR="00EB15AA" w:rsidRPr="00131198" w:rsidRDefault="00EB15AA" w:rsidP="00D56135">
      <w:pPr>
        <w:tabs>
          <w:tab w:val="left" w:pos="426"/>
        </w:tabs>
        <w:rPr>
          <w:rFonts w:ascii="Arial" w:eastAsia="Arial" w:hAnsi="Arial" w:cs="Arial"/>
          <w:sz w:val="20"/>
          <w:szCs w:val="20"/>
          <w:lang w:val="sl-SI"/>
        </w:rPr>
      </w:pPr>
    </w:p>
    <w:p w14:paraId="298C57A4" w14:textId="760D625E" w:rsidR="00481055" w:rsidRPr="00131198" w:rsidRDefault="00481055" w:rsidP="00D56135">
      <w:pPr>
        <w:tabs>
          <w:tab w:val="left" w:pos="426"/>
        </w:tabs>
        <w:rPr>
          <w:rFonts w:ascii="Arial" w:eastAsia="Arial" w:hAnsi="Arial" w:cs="Arial"/>
          <w:sz w:val="20"/>
          <w:szCs w:val="20"/>
          <w:lang w:val="sl-SI"/>
        </w:rPr>
      </w:pPr>
      <w:r w:rsidRPr="00131198">
        <w:rPr>
          <w:rFonts w:ascii="Arial" w:eastAsia="Arial" w:hAnsi="Arial" w:cs="Arial"/>
          <w:sz w:val="20"/>
          <w:szCs w:val="20"/>
          <w:lang w:val="sl-SI"/>
        </w:rPr>
        <w:tab/>
        <w:t>(</w:t>
      </w:r>
      <w:r w:rsidR="00307EDC" w:rsidRPr="00131198">
        <w:rPr>
          <w:rFonts w:ascii="Arial" w:eastAsia="Arial" w:hAnsi="Arial" w:cs="Arial"/>
          <w:sz w:val="20"/>
          <w:szCs w:val="20"/>
          <w:lang w:val="sl-SI"/>
        </w:rPr>
        <w:t>4</w:t>
      </w:r>
      <w:r w:rsidRPr="00131198">
        <w:rPr>
          <w:rFonts w:ascii="Arial" w:eastAsia="Arial" w:hAnsi="Arial" w:cs="Arial"/>
          <w:sz w:val="20"/>
          <w:szCs w:val="20"/>
          <w:lang w:val="sl-SI"/>
        </w:rPr>
        <w:t>) Reševalna in gasilska služba mora biti o izvajanju operacij oskrbe z gorivom obveščena in pripravljena na posredovanje v skladu z načrtom aerodroma za nujne primere.</w:t>
      </w:r>
    </w:p>
    <w:p w14:paraId="2514689B" w14:textId="77777777" w:rsidR="00307EDC" w:rsidRPr="00131198" w:rsidRDefault="00307EDC" w:rsidP="00D56135">
      <w:pPr>
        <w:tabs>
          <w:tab w:val="left" w:pos="426"/>
        </w:tabs>
        <w:rPr>
          <w:rFonts w:ascii="Arial" w:eastAsia="Arial" w:hAnsi="Arial" w:cs="Arial"/>
          <w:sz w:val="20"/>
          <w:szCs w:val="20"/>
          <w:lang w:val="sl-SI"/>
        </w:rPr>
      </w:pPr>
    </w:p>
    <w:p w14:paraId="38AF4FC2" w14:textId="77777777" w:rsidR="0025376D" w:rsidRPr="00131198" w:rsidRDefault="0025376D" w:rsidP="00D56135">
      <w:pPr>
        <w:rPr>
          <w:rFonts w:eastAsia="Arial"/>
          <w:lang w:val="sl-SI" w:eastAsia="sl-SI"/>
        </w:rPr>
      </w:pPr>
    </w:p>
    <w:p w14:paraId="7D7C50AF" w14:textId="4A4E8A19" w:rsidR="00527567" w:rsidRPr="00131198" w:rsidRDefault="0025376D" w:rsidP="00D56135">
      <w:pPr>
        <w:pStyle w:val="Naslov1"/>
        <w:tabs>
          <w:tab w:val="left" w:pos="567"/>
        </w:tabs>
        <w:spacing w:line="240" w:lineRule="auto"/>
        <w:ind w:left="0"/>
        <w:rPr>
          <w:rFonts w:eastAsia="Arial"/>
          <w:szCs w:val="20"/>
        </w:rPr>
      </w:pPr>
      <w:r w:rsidRPr="00131198">
        <w:rPr>
          <w:rFonts w:eastAsia="Arial"/>
          <w:szCs w:val="20"/>
        </w:rPr>
        <w:t>IX</w:t>
      </w:r>
      <w:r w:rsidR="00216E0A" w:rsidRPr="00131198">
        <w:rPr>
          <w:rFonts w:eastAsia="Arial"/>
          <w:szCs w:val="20"/>
        </w:rPr>
        <w:t xml:space="preserve">. </w:t>
      </w:r>
      <w:r w:rsidR="005322D9" w:rsidRPr="00131198">
        <w:rPr>
          <w:rFonts w:eastAsia="Arial"/>
          <w:szCs w:val="20"/>
        </w:rPr>
        <w:t>PREHODNE IN KONČNE DOLOČBE</w:t>
      </w:r>
    </w:p>
    <w:p w14:paraId="67E99807" w14:textId="77777777" w:rsidR="00F247F3" w:rsidRPr="00131198" w:rsidRDefault="00F247F3" w:rsidP="00D56135">
      <w:pPr>
        <w:tabs>
          <w:tab w:val="left" w:pos="567"/>
        </w:tabs>
        <w:rPr>
          <w:rFonts w:ascii="Arial" w:eastAsia="Arial" w:hAnsi="Arial" w:cs="Arial"/>
          <w:sz w:val="20"/>
          <w:szCs w:val="20"/>
          <w:lang w:val="sl-SI" w:eastAsia="sl-SI"/>
        </w:rPr>
      </w:pPr>
    </w:p>
    <w:p w14:paraId="2A18236E" w14:textId="509E6DCE" w:rsidR="005322D9" w:rsidRPr="00131198" w:rsidRDefault="00272187" w:rsidP="00D56135">
      <w:pPr>
        <w:pStyle w:val="Naslov2"/>
        <w:tabs>
          <w:tab w:val="left" w:pos="567"/>
        </w:tabs>
        <w:spacing w:line="240" w:lineRule="auto"/>
        <w:ind w:left="0"/>
        <w:rPr>
          <w:rFonts w:eastAsia="Arial"/>
        </w:rPr>
      </w:pPr>
      <w:r w:rsidRPr="00131198">
        <w:rPr>
          <w:rFonts w:eastAsia="Arial"/>
        </w:rPr>
        <w:t>31</w:t>
      </w:r>
      <w:r w:rsidR="005322D9" w:rsidRPr="00131198">
        <w:rPr>
          <w:rFonts w:eastAsia="Arial"/>
        </w:rPr>
        <w:t>. člen</w:t>
      </w:r>
      <w:r w:rsidR="005322D9" w:rsidRPr="00131198">
        <w:rPr>
          <w:rFonts w:eastAsia="Arial"/>
        </w:rPr>
        <w:br/>
        <w:t xml:space="preserve">(prenehanje </w:t>
      </w:r>
      <w:r w:rsidR="00CB2306" w:rsidRPr="00131198">
        <w:rPr>
          <w:rFonts w:eastAsia="Arial"/>
        </w:rPr>
        <w:t>veljavnost</w:t>
      </w:r>
      <w:r w:rsidR="00DA455A" w:rsidRPr="00131198">
        <w:rPr>
          <w:rFonts w:eastAsia="Arial"/>
        </w:rPr>
        <w:t>i</w:t>
      </w:r>
      <w:r w:rsidR="005322D9" w:rsidRPr="00131198">
        <w:rPr>
          <w:rFonts w:eastAsia="Arial"/>
        </w:rPr>
        <w:t>)</w:t>
      </w:r>
    </w:p>
    <w:p w14:paraId="7B140B26" w14:textId="77777777" w:rsidR="005322D9" w:rsidRPr="00131198" w:rsidRDefault="005322D9" w:rsidP="00D56135">
      <w:pPr>
        <w:tabs>
          <w:tab w:val="left" w:pos="567"/>
        </w:tabs>
        <w:rPr>
          <w:rFonts w:ascii="Arial" w:eastAsia="Arial" w:hAnsi="Arial" w:cs="Arial"/>
          <w:sz w:val="20"/>
          <w:szCs w:val="20"/>
          <w:lang w:val="sl-SI" w:eastAsia="sl-SI"/>
        </w:rPr>
      </w:pPr>
    </w:p>
    <w:p w14:paraId="4AFCA8FD" w14:textId="145C1618" w:rsidR="005322D9" w:rsidRPr="00131198" w:rsidRDefault="005322D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 xml:space="preserve">Z dnem </w:t>
      </w:r>
      <w:proofErr w:type="spellStart"/>
      <w:r w:rsidR="00DB0346" w:rsidRPr="00131198">
        <w:rPr>
          <w:rFonts w:ascii="Arial" w:eastAsia="Arial" w:hAnsi="Arial" w:cs="Arial"/>
          <w:sz w:val="20"/>
          <w:szCs w:val="20"/>
          <w:lang w:val="sl-SI"/>
        </w:rPr>
        <w:t>uveljavnitve</w:t>
      </w:r>
      <w:proofErr w:type="spellEnd"/>
      <w:r w:rsidRPr="00131198">
        <w:rPr>
          <w:rFonts w:ascii="Arial" w:eastAsia="Arial" w:hAnsi="Arial" w:cs="Arial"/>
          <w:sz w:val="20"/>
          <w:szCs w:val="20"/>
          <w:lang w:val="sl-SI"/>
        </w:rPr>
        <w:t xml:space="preserve"> tega pravilnika preneha veljati </w:t>
      </w:r>
      <w:bookmarkStart w:id="17" w:name="_Hlk201915852"/>
      <w:r w:rsidRPr="00131198">
        <w:rPr>
          <w:rFonts w:ascii="Arial" w:eastAsia="Arial" w:hAnsi="Arial" w:cs="Arial"/>
          <w:sz w:val="20"/>
          <w:szCs w:val="20"/>
          <w:lang w:val="sl-SI"/>
        </w:rPr>
        <w:t>Pravilnik o reševalni in gasilski službi na javnem letališču (Uradni list RS, št. 42/00 in 18/01 – ZLet)</w:t>
      </w:r>
      <w:bookmarkEnd w:id="17"/>
      <w:r w:rsidR="00DA455A" w:rsidRPr="00131198">
        <w:rPr>
          <w:rFonts w:ascii="Arial" w:eastAsia="Arial" w:hAnsi="Arial" w:cs="Arial"/>
          <w:sz w:val="20"/>
          <w:szCs w:val="20"/>
          <w:lang w:val="sl-SI"/>
        </w:rPr>
        <w:t>.</w:t>
      </w:r>
    </w:p>
    <w:p w14:paraId="59EBD93C" w14:textId="77777777" w:rsidR="005322D9" w:rsidRPr="00131198" w:rsidRDefault="005322D9" w:rsidP="00D56135">
      <w:pPr>
        <w:tabs>
          <w:tab w:val="left" w:pos="567"/>
        </w:tabs>
        <w:rPr>
          <w:rFonts w:ascii="Arial" w:eastAsia="Arial" w:hAnsi="Arial" w:cs="Arial"/>
          <w:sz w:val="20"/>
          <w:szCs w:val="20"/>
          <w:lang w:val="sl-SI"/>
        </w:rPr>
      </w:pPr>
    </w:p>
    <w:p w14:paraId="43FEF761" w14:textId="5463B21A" w:rsidR="005322D9" w:rsidRPr="00131198" w:rsidRDefault="00272187" w:rsidP="00D56135">
      <w:pPr>
        <w:pStyle w:val="Naslov2"/>
        <w:tabs>
          <w:tab w:val="left" w:pos="567"/>
        </w:tabs>
        <w:spacing w:line="240" w:lineRule="auto"/>
        <w:ind w:left="0"/>
        <w:rPr>
          <w:rFonts w:eastAsia="Arial"/>
        </w:rPr>
      </w:pPr>
      <w:r w:rsidRPr="00131198">
        <w:rPr>
          <w:rFonts w:eastAsia="Arial"/>
        </w:rPr>
        <w:t>32</w:t>
      </w:r>
      <w:r w:rsidR="005322D9" w:rsidRPr="00131198">
        <w:rPr>
          <w:rFonts w:eastAsia="Arial"/>
        </w:rPr>
        <w:t>. člen</w:t>
      </w:r>
      <w:r w:rsidR="005322D9" w:rsidRPr="00131198">
        <w:rPr>
          <w:rFonts w:eastAsia="Arial"/>
        </w:rPr>
        <w:br/>
        <w:t>(začetek veljavnosti)</w:t>
      </w:r>
    </w:p>
    <w:p w14:paraId="2765269F" w14:textId="77777777" w:rsidR="005322D9" w:rsidRPr="00131198" w:rsidRDefault="005322D9" w:rsidP="00D56135">
      <w:pPr>
        <w:tabs>
          <w:tab w:val="left" w:pos="567"/>
        </w:tabs>
        <w:rPr>
          <w:rFonts w:ascii="Arial" w:eastAsia="Arial" w:hAnsi="Arial" w:cs="Arial"/>
          <w:sz w:val="20"/>
          <w:szCs w:val="20"/>
          <w:lang w:val="sl-SI" w:eastAsia="sl-SI"/>
        </w:rPr>
      </w:pPr>
    </w:p>
    <w:p w14:paraId="6E876831" w14:textId="51EB1359" w:rsidR="005322D9" w:rsidRPr="00131198" w:rsidRDefault="005322D9"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ab/>
        <w:t>Ta pravilnik začne veljati petnajsti dan po objavi v Uradnem listu Republike Slovenije</w:t>
      </w:r>
      <w:r w:rsidR="00DA455A" w:rsidRPr="00131198">
        <w:rPr>
          <w:rFonts w:ascii="Arial" w:eastAsia="Arial" w:hAnsi="Arial" w:cs="Arial"/>
          <w:sz w:val="20"/>
          <w:szCs w:val="20"/>
          <w:lang w:val="sl-SI"/>
        </w:rPr>
        <w:t>.</w:t>
      </w:r>
    </w:p>
    <w:p w14:paraId="5BB5161C" w14:textId="77777777" w:rsidR="005322D9" w:rsidRPr="00131198" w:rsidRDefault="005322D9" w:rsidP="00D56135">
      <w:pPr>
        <w:tabs>
          <w:tab w:val="left" w:pos="567"/>
        </w:tabs>
        <w:rPr>
          <w:rFonts w:ascii="Arial" w:eastAsia="Arial" w:hAnsi="Arial" w:cs="Arial"/>
          <w:sz w:val="20"/>
          <w:szCs w:val="20"/>
          <w:lang w:val="sl-SI"/>
        </w:rPr>
      </w:pPr>
    </w:p>
    <w:p w14:paraId="4D1E292E" w14:textId="77777777" w:rsidR="005322D9" w:rsidRPr="00131198" w:rsidRDefault="005322D9" w:rsidP="00D56135">
      <w:pPr>
        <w:tabs>
          <w:tab w:val="left" w:pos="567"/>
        </w:tabs>
        <w:rPr>
          <w:rFonts w:ascii="Arial" w:eastAsia="Arial" w:hAnsi="Arial" w:cs="Arial"/>
          <w:sz w:val="20"/>
          <w:szCs w:val="20"/>
          <w:lang w:val="sl-SI"/>
        </w:rPr>
      </w:pPr>
    </w:p>
    <w:p w14:paraId="191EB0F7" w14:textId="77777777" w:rsidR="005322D9" w:rsidRPr="00131198" w:rsidRDefault="005322D9" w:rsidP="00D56135">
      <w:pPr>
        <w:tabs>
          <w:tab w:val="left" w:pos="567"/>
        </w:tabs>
        <w:rPr>
          <w:rFonts w:ascii="Arial" w:eastAsia="Arial" w:hAnsi="Arial" w:cs="Arial"/>
          <w:sz w:val="20"/>
          <w:szCs w:val="20"/>
          <w:lang w:val="sl-SI"/>
        </w:rPr>
      </w:pPr>
    </w:p>
    <w:p w14:paraId="4977B2BF" w14:textId="5DB1704C" w:rsidR="005322D9" w:rsidRPr="00131198" w:rsidRDefault="005322D9" w:rsidP="00D56135">
      <w:pPr>
        <w:tabs>
          <w:tab w:val="left" w:pos="567"/>
        </w:tabs>
        <w:rPr>
          <w:rFonts w:ascii="Arial" w:hAnsi="Arial" w:cs="Arial"/>
          <w:sz w:val="20"/>
          <w:szCs w:val="20"/>
        </w:rPr>
      </w:pPr>
      <w:proofErr w:type="spellStart"/>
      <w:r w:rsidRPr="00131198">
        <w:rPr>
          <w:rFonts w:ascii="Arial" w:hAnsi="Arial" w:cs="Arial"/>
          <w:sz w:val="20"/>
          <w:szCs w:val="20"/>
        </w:rPr>
        <w:t>Št</w:t>
      </w:r>
      <w:proofErr w:type="spellEnd"/>
      <w:r w:rsidRPr="00131198">
        <w:rPr>
          <w:rFonts w:ascii="Arial" w:hAnsi="Arial" w:cs="Arial"/>
          <w:sz w:val="20"/>
          <w:szCs w:val="20"/>
        </w:rPr>
        <w:t>. IPP 007-</w:t>
      </w:r>
      <w:r w:rsidR="005F3583" w:rsidRPr="00131198">
        <w:rPr>
          <w:rFonts w:ascii="Arial" w:hAnsi="Arial" w:cs="Arial"/>
          <w:sz w:val="20"/>
          <w:szCs w:val="20"/>
        </w:rPr>
        <w:t>26</w:t>
      </w:r>
      <w:r w:rsidRPr="00131198">
        <w:rPr>
          <w:rFonts w:ascii="Arial" w:hAnsi="Arial" w:cs="Arial"/>
          <w:sz w:val="20"/>
          <w:szCs w:val="20"/>
        </w:rPr>
        <w:t>/202</w:t>
      </w:r>
      <w:r w:rsidR="00275803" w:rsidRPr="00131198">
        <w:rPr>
          <w:rFonts w:ascii="Arial" w:hAnsi="Arial" w:cs="Arial"/>
          <w:sz w:val="20"/>
          <w:szCs w:val="20"/>
        </w:rPr>
        <w:t>6</w:t>
      </w:r>
      <w:r w:rsidRPr="00131198">
        <w:rPr>
          <w:rFonts w:ascii="Arial" w:hAnsi="Arial" w:cs="Arial"/>
          <w:sz w:val="20"/>
          <w:szCs w:val="20"/>
        </w:rPr>
        <w:t>/XX</w:t>
      </w:r>
    </w:p>
    <w:p w14:paraId="10111A03" w14:textId="77777777" w:rsidR="005322D9" w:rsidRPr="00131198" w:rsidRDefault="005322D9" w:rsidP="00D56135">
      <w:pPr>
        <w:tabs>
          <w:tab w:val="left" w:pos="567"/>
        </w:tabs>
        <w:rPr>
          <w:rFonts w:ascii="Arial" w:hAnsi="Arial" w:cs="Arial"/>
          <w:sz w:val="20"/>
          <w:szCs w:val="20"/>
        </w:rPr>
      </w:pPr>
    </w:p>
    <w:p w14:paraId="7B1FA9A5" w14:textId="5B774575" w:rsidR="005322D9" w:rsidRPr="00131198" w:rsidRDefault="005322D9" w:rsidP="00D56135">
      <w:pPr>
        <w:tabs>
          <w:tab w:val="left" w:pos="567"/>
        </w:tabs>
        <w:rPr>
          <w:rFonts w:ascii="Arial" w:hAnsi="Arial" w:cs="Arial"/>
          <w:sz w:val="20"/>
          <w:szCs w:val="20"/>
        </w:rPr>
      </w:pPr>
      <w:r w:rsidRPr="00131198">
        <w:rPr>
          <w:rFonts w:ascii="Arial" w:hAnsi="Arial" w:cs="Arial"/>
          <w:sz w:val="20"/>
          <w:szCs w:val="20"/>
        </w:rPr>
        <w:t>Ljubljana, XX. XX. 202</w:t>
      </w:r>
      <w:r w:rsidR="00275803" w:rsidRPr="00131198">
        <w:rPr>
          <w:rFonts w:ascii="Arial" w:hAnsi="Arial" w:cs="Arial"/>
          <w:sz w:val="20"/>
          <w:szCs w:val="20"/>
        </w:rPr>
        <w:t>6</w:t>
      </w:r>
    </w:p>
    <w:p w14:paraId="08BC26DD" w14:textId="77777777" w:rsidR="005322D9" w:rsidRPr="00131198" w:rsidRDefault="005322D9" w:rsidP="00D56135">
      <w:pPr>
        <w:tabs>
          <w:tab w:val="left" w:pos="567"/>
        </w:tabs>
        <w:rPr>
          <w:rFonts w:ascii="Arial" w:hAnsi="Arial" w:cs="Arial"/>
          <w:sz w:val="20"/>
          <w:szCs w:val="20"/>
        </w:rPr>
      </w:pPr>
    </w:p>
    <w:p w14:paraId="352BB2F2" w14:textId="52C530F7" w:rsidR="005322D9" w:rsidRPr="00131198" w:rsidRDefault="005322D9" w:rsidP="00D56135">
      <w:pPr>
        <w:tabs>
          <w:tab w:val="left" w:pos="567"/>
        </w:tabs>
        <w:rPr>
          <w:rFonts w:ascii="Arial" w:hAnsi="Arial" w:cs="Arial"/>
          <w:sz w:val="20"/>
          <w:szCs w:val="20"/>
        </w:rPr>
      </w:pPr>
      <w:r w:rsidRPr="00131198">
        <w:rPr>
          <w:rFonts w:ascii="Arial" w:hAnsi="Arial" w:cs="Arial"/>
          <w:sz w:val="20"/>
          <w:szCs w:val="20"/>
        </w:rPr>
        <w:t>EVA 202</w:t>
      </w:r>
      <w:r w:rsidR="00275803" w:rsidRPr="00131198">
        <w:rPr>
          <w:rFonts w:ascii="Arial" w:hAnsi="Arial" w:cs="Arial"/>
          <w:sz w:val="20"/>
          <w:szCs w:val="20"/>
        </w:rPr>
        <w:t>6</w:t>
      </w:r>
      <w:r w:rsidRPr="00131198">
        <w:rPr>
          <w:rFonts w:ascii="Arial" w:hAnsi="Arial" w:cs="Arial"/>
          <w:sz w:val="20"/>
          <w:szCs w:val="20"/>
        </w:rPr>
        <w:t>-2430-</w:t>
      </w:r>
      <w:r w:rsidR="00A77446" w:rsidRPr="00131198">
        <w:rPr>
          <w:rFonts w:ascii="Arial" w:hAnsi="Arial" w:cs="Arial"/>
          <w:sz w:val="20"/>
          <w:szCs w:val="20"/>
        </w:rPr>
        <w:t>0006</w:t>
      </w:r>
    </w:p>
    <w:p w14:paraId="687CAC67" w14:textId="77777777" w:rsidR="005322D9" w:rsidRPr="00131198" w:rsidRDefault="005322D9" w:rsidP="00D56135">
      <w:pPr>
        <w:pStyle w:val="Odstavekseznama"/>
        <w:tabs>
          <w:tab w:val="left" w:pos="567"/>
        </w:tabs>
        <w:ind w:left="0"/>
        <w:rPr>
          <w:rFonts w:cs="Arial"/>
          <w:sz w:val="20"/>
          <w:szCs w:val="20"/>
        </w:rPr>
      </w:pPr>
    </w:p>
    <w:p w14:paraId="11EED7FE" w14:textId="77777777" w:rsidR="005322D9" w:rsidRPr="00131198" w:rsidRDefault="005322D9" w:rsidP="00D56135">
      <w:pPr>
        <w:pStyle w:val="Odstavekseznama"/>
        <w:tabs>
          <w:tab w:val="left" w:pos="567"/>
        </w:tabs>
        <w:ind w:left="0"/>
        <w:rPr>
          <w:rFonts w:cs="Arial"/>
          <w:sz w:val="20"/>
          <w:szCs w:val="20"/>
        </w:rPr>
      </w:pPr>
    </w:p>
    <w:p w14:paraId="12E0E652" w14:textId="77777777" w:rsidR="005322D9" w:rsidRPr="00131198" w:rsidRDefault="005322D9" w:rsidP="00D56135">
      <w:pPr>
        <w:pStyle w:val="Default"/>
        <w:tabs>
          <w:tab w:val="left" w:pos="567"/>
        </w:tabs>
        <w:ind w:firstLine="5670"/>
        <w:jc w:val="center"/>
        <w:rPr>
          <w:color w:val="auto"/>
          <w:sz w:val="20"/>
          <w:szCs w:val="20"/>
        </w:rPr>
      </w:pPr>
      <w:r w:rsidRPr="00131198">
        <w:rPr>
          <w:color w:val="auto"/>
          <w:sz w:val="20"/>
          <w:szCs w:val="20"/>
        </w:rPr>
        <w:t>mag. Alenka Bratušek</w:t>
      </w:r>
    </w:p>
    <w:p w14:paraId="58F0905C" w14:textId="77777777" w:rsidR="005322D9" w:rsidRPr="00131198" w:rsidRDefault="005322D9" w:rsidP="00D56135">
      <w:pPr>
        <w:pStyle w:val="Default"/>
        <w:tabs>
          <w:tab w:val="left" w:pos="567"/>
        </w:tabs>
        <w:ind w:firstLine="5670"/>
        <w:jc w:val="center"/>
        <w:rPr>
          <w:color w:val="auto"/>
          <w:sz w:val="20"/>
          <w:szCs w:val="20"/>
        </w:rPr>
      </w:pPr>
      <w:r w:rsidRPr="00131198">
        <w:rPr>
          <w:color w:val="auto"/>
          <w:sz w:val="20"/>
          <w:szCs w:val="20"/>
        </w:rPr>
        <w:t>Ministrica za infrastrukturo</w:t>
      </w:r>
    </w:p>
    <w:p w14:paraId="1DF1B205" w14:textId="5B03ED1F" w:rsidR="006D49E3" w:rsidRPr="00131198" w:rsidRDefault="006D49E3" w:rsidP="00D56135">
      <w:pPr>
        <w:pStyle w:val="Naslov1"/>
        <w:tabs>
          <w:tab w:val="clear" w:pos="142"/>
          <w:tab w:val="left" w:pos="0"/>
        </w:tabs>
        <w:spacing w:line="240" w:lineRule="auto"/>
        <w:ind w:left="0"/>
        <w:jc w:val="left"/>
      </w:pPr>
      <w:r w:rsidRPr="00131198">
        <w:br w:type="page"/>
      </w:r>
      <w:r w:rsidRPr="00131198">
        <w:lastRenderedPageBreak/>
        <w:t>PRILOGA 1:</w:t>
      </w:r>
      <w:r w:rsidR="00B76028" w:rsidRPr="00131198">
        <w:br/>
      </w:r>
      <w:r w:rsidR="00B76028" w:rsidRPr="00131198">
        <w:br/>
      </w:r>
      <w:r w:rsidR="002318A2" w:rsidRPr="00131198">
        <w:t>KOLIČINA</w:t>
      </w:r>
      <w:r w:rsidR="00B76028" w:rsidRPr="00131198">
        <w:t xml:space="preserve"> </w:t>
      </w:r>
      <w:r w:rsidR="002318A2" w:rsidRPr="00131198">
        <w:t xml:space="preserve">IN VRSTA </w:t>
      </w:r>
      <w:r w:rsidRPr="00131198">
        <w:t>OPREM</w:t>
      </w:r>
      <w:r w:rsidR="002318A2" w:rsidRPr="00131198">
        <w:t>E</w:t>
      </w:r>
      <w:r w:rsidRPr="00131198">
        <w:t xml:space="preserve"> ZA REŠEVANJE IN GAŠENJE, NAMEŠČEN</w:t>
      </w:r>
      <w:r w:rsidR="002318A2" w:rsidRPr="00131198">
        <w:t>E</w:t>
      </w:r>
      <w:r w:rsidRPr="00131198">
        <w:t xml:space="preserve"> NA VOZILIH REŠEVALNE IN GASILSKE SLUŽBE</w:t>
      </w:r>
    </w:p>
    <w:tbl>
      <w:tblPr>
        <w:tblStyle w:val="Tabelamrea"/>
        <w:tblW w:w="0" w:type="auto"/>
        <w:tblLook w:val="04A0" w:firstRow="1" w:lastRow="0" w:firstColumn="1" w:lastColumn="0" w:noHBand="0" w:noVBand="1"/>
      </w:tblPr>
      <w:tblGrid>
        <w:gridCol w:w="1637"/>
        <w:gridCol w:w="3136"/>
        <w:gridCol w:w="1274"/>
        <w:gridCol w:w="1091"/>
        <w:gridCol w:w="1091"/>
        <w:gridCol w:w="1059"/>
      </w:tblGrid>
      <w:tr w:rsidR="006D49E3" w:rsidRPr="00131198" w14:paraId="6E1BDCB7" w14:textId="77777777" w:rsidTr="00181A8A">
        <w:tc>
          <w:tcPr>
            <w:tcW w:w="1637" w:type="dxa"/>
            <w:vMerge w:val="restart"/>
            <w:shd w:val="clear" w:color="auto" w:fill="D9D9D9" w:themeFill="background1" w:themeFillShade="D9"/>
          </w:tcPr>
          <w:p w14:paraId="16E6F8DA" w14:textId="05E3168E" w:rsidR="006D49E3" w:rsidRPr="00131198" w:rsidRDefault="006D49E3" w:rsidP="00D56135">
            <w:pPr>
              <w:jc w:val="center"/>
              <w:rPr>
                <w:rFonts w:ascii="Arial" w:hAnsi="Arial" w:cs="Arial"/>
                <w:b/>
                <w:bCs/>
                <w:sz w:val="20"/>
                <w:szCs w:val="20"/>
              </w:rPr>
            </w:pPr>
            <w:r w:rsidRPr="00131198">
              <w:rPr>
                <w:rFonts w:ascii="Arial" w:hAnsi="Arial" w:cs="Arial"/>
                <w:b/>
                <w:bCs/>
                <w:sz w:val="20"/>
                <w:szCs w:val="20"/>
              </w:rPr>
              <w:t>Vrsta opreme</w:t>
            </w:r>
          </w:p>
        </w:tc>
        <w:tc>
          <w:tcPr>
            <w:tcW w:w="3136" w:type="dxa"/>
            <w:vMerge w:val="restart"/>
            <w:shd w:val="clear" w:color="auto" w:fill="D9D9D9" w:themeFill="background1" w:themeFillShade="D9"/>
          </w:tcPr>
          <w:p w14:paraId="35E56E48" w14:textId="6EED3585" w:rsidR="006D49E3" w:rsidRPr="00131198" w:rsidRDefault="00427A8E" w:rsidP="00D56135">
            <w:pPr>
              <w:jc w:val="center"/>
              <w:rPr>
                <w:rFonts w:ascii="Arial" w:hAnsi="Arial" w:cs="Arial"/>
                <w:b/>
                <w:bCs/>
                <w:sz w:val="20"/>
                <w:szCs w:val="20"/>
              </w:rPr>
            </w:pPr>
            <w:r w:rsidRPr="00131198">
              <w:rPr>
                <w:rFonts w:ascii="Arial" w:hAnsi="Arial" w:cs="Arial"/>
                <w:b/>
                <w:bCs/>
                <w:sz w:val="20"/>
                <w:szCs w:val="20"/>
              </w:rPr>
              <w:t>Oprema</w:t>
            </w:r>
          </w:p>
        </w:tc>
        <w:tc>
          <w:tcPr>
            <w:tcW w:w="4515" w:type="dxa"/>
            <w:gridSpan w:val="4"/>
            <w:shd w:val="clear" w:color="auto" w:fill="BFBFBF" w:themeFill="background1" w:themeFillShade="BF"/>
          </w:tcPr>
          <w:p w14:paraId="588B2BCA" w14:textId="690E398B" w:rsidR="006D49E3" w:rsidRPr="00131198" w:rsidRDefault="006D49E3" w:rsidP="00D56135">
            <w:pPr>
              <w:jc w:val="center"/>
              <w:rPr>
                <w:rFonts w:ascii="Arial" w:hAnsi="Arial" w:cs="Arial"/>
                <w:b/>
                <w:bCs/>
                <w:sz w:val="20"/>
                <w:szCs w:val="20"/>
              </w:rPr>
            </w:pPr>
            <w:r w:rsidRPr="00131198">
              <w:rPr>
                <w:rFonts w:ascii="Arial" w:hAnsi="Arial" w:cs="Arial"/>
                <w:b/>
                <w:bCs/>
                <w:sz w:val="20"/>
                <w:szCs w:val="20"/>
              </w:rPr>
              <w:t>Reševalna in gasilska kategorija aerodroma</w:t>
            </w:r>
          </w:p>
        </w:tc>
      </w:tr>
      <w:tr w:rsidR="00D55927" w:rsidRPr="00131198" w14:paraId="28267A97" w14:textId="77777777" w:rsidTr="00181A8A">
        <w:tc>
          <w:tcPr>
            <w:tcW w:w="1637" w:type="dxa"/>
            <w:vMerge/>
            <w:shd w:val="clear" w:color="auto" w:fill="D9D9D9" w:themeFill="background1" w:themeFillShade="D9"/>
          </w:tcPr>
          <w:p w14:paraId="11A1BCE0" w14:textId="2304B010" w:rsidR="006D49E3" w:rsidRPr="00131198" w:rsidRDefault="006D49E3" w:rsidP="00D56135">
            <w:pPr>
              <w:jc w:val="center"/>
              <w:rPr>
                <w:rFonts w:ascii="Arial" w:hAnsi="Arial" w:cs="Arial"/>
                <w:sz w:val="20"/>
                <w:szCs w:val="20"/>
              </w:rPr>
            </w:pPr>
          </w:p>
        </w:tc>
        <w:tc>
          <w:tcPr>
            <w:tcW w:w="3136" w:type="dxa"/>
            <w:vMerge/>
            <w:shd w:val="clear" w:color="auto" w:fill="D9D9D9" w:themeFill="background1" w:themeFillShade="D9"/>
          </w:tcPr>
          <w:p w14:paraId="04D7A1DD" w14:textId="4B6B73FE" w:rsidR="006D49E3" w:rsidRPr="00131198" w:rsidRDefault="006D49E3" w:rsidP="00D56135">
            <w:pPr>
              <w:jc w:val="center"/>
              <w:rPr>
                <w:rFonts w:ascii="Arial" w:hAnsi="Arial" w:cs="Arial"/>
                <w:sz w:val="20"/>
                <w:szCs w:val="20"/>
              </w:rPr>
            </w:pPr>
          </w:p>
        </w:tc>
        <w:tc>
          <w:tcPr>
            <w:tcW w:w="1274" w:type="dxa"/>
            <w:shd w:val="clear" w:color="auto" w:fill="D9D9D9" w:themeFill="background1" w:themeFillShade="D9"/>
          </w:tcPr>
          <w:p w14:paraId="5F694F82" w14:textId="2D95C4C6" w:rsidR="006D49E3" w:rsidRPr="00131198" w:rsidRDefault="006D49E3" w:rsidP="00D56135">
            <w:pPr>
              <w:jc w:val="center"/>
              <w:rPr>
                <w:rFonts w:ascii="Arial" w:hAnsi="Arial" w:cs="Arial"/>
                <w:sz w:val="20"/>
                <w:szCs w:val="20"/>
              </w:rPr>
            </w:pPr>
            <w:r w:rsidRPr="00131198">
              <w:rPr>
                <w:rFonts w:ascii="Arial" w:hAnsi="Arial" w:cs="Arial"/>
                <w:sz w:val="20"/>
                <w:szCs w:val="20"/>
              </w:rPr>
              <w:t>1–2</w:t>
            </w:r>
          </w:p>
        </w:tc>
        <w:tc>
          <w:tcPr>
            <w:tcW w:w="1091" w:type="dxa"/>
            <w:shd w:val="clear" w:color="auto" w:fill="D9D9D9" w:themeFill="background1" w:themeFillShade="D9"/>
          </w:tcPr>
          <w:p w14:paraId="661C1F37" w14:textId="65AAB8CB" w:rsidR="006D49E3" w:rsidRPr="00131198" w:rsidRDefault="006D49E3" w:rsidP="00D56135">
            <w:pPr>
              <w:jc w:val="center"/>
              <w:rPr>
                <w:rFonts w:ascii="Arial" w:hAnsi="Arial" w:cs="Arial"/>
                <w:sz w:val="20"/>
                <w:szCs w:val="20"/>
              </w:rPr>
            </w:pPr>
            <w:r w:rsidRPr="00131198">
              <w:rPr>
                <w:rFonts w:ascii="Arial" w:hAnsi="Arial" w:cs="Arial"/>
                <w:sz w:val="20"/>
                <w:szCs w:val="20"/>
              </w:rPr>
              <w:t>3–5</w:t>
            </w:r>
          </w:p>
        </w:tc>
        <w:tc>
          <w:tcPr>
            <w:tcW w:w="1091" w:type="dxa"/>
            <w:shd w:val="clear" w:color="auto" w:fill="D9D9D9" w:themeFill="background1" w:themeFillShade="D9"/>
          </w:tcPr>
          <w:p w14:paraId="5FE67DE2" w14:textId="61802DEB" w:rsidR="006D49E3" w:rsidRPr="00131198" w:rsidRDefault="006D49E3" w:rsidP="00D56135">
            <w:pPr>
              <w:jc w:val="center"/>
              <w:rPr>
                <w:rFonts w:ascii="Arial" w:hAnsi="Arial" w:cs="Arial"/>
                <w:sz w:val="20"/>
                <w:szCs w:val="20"/>
              </w:rPr>
            </w:pPr>
            <w:r w:rsidRPr="00131198">
              <w:rPr>
                <w:rFonts w:ascii="Arial" w:hAnsi="Arial" w:cs="Arial"/>
                <w:sz w:val="20"/>
                <w:szCs w:val="20"/>
              </w:rPr>
              <w:t>6–7</w:t>
            </w:r>
          </w:p>
        </w:tc>
        <w:tc>
          <w:tcPr>
            <w:tcW w:w="1059" w:type="dxa"/>
            <w:shd w:val="clear" w:color="auto" w:fill="D9D9D9" w:themeFill="background1" w:themeFillShade="D9"/>
          </w:tcPr>
          <w:p w14:paraId="28783F70" w14:textId="0D6E78F9" w:rsidR="006D49E3" w:rsidRPr="00131198" w:rsidRDefault="006D49E3" w:rsidP="00D56135">
            <w:pPr>
              <w:jc w:val="center"/>
              <w:rPr>
                <w:rFonts w:ascii="Arial" w:hAnsi="Arial" w:cs="Arial"/>
                <w:sz w:val="20"/>
                <w:szCs w:val="20"/>
              </w:rPr>
            </w:pPr>
            <w:r w:rsidRPr="00131198">
              <w:rPr>
                <w:rFonts w:ascii="Arial" w:hAnsi="Arial" w:cs="Arial"/>
                <w:sz w:val="20"/>
                <w:szCs w:val="20"/>
              </w:rPr>
              <w:t>8–10</w:t>
            </w:r>
          </w:p>
        </w:tc>
      </w:tr>
      <w:tr w:rsidR="00D55927" w:rsidRPr="00131198" w14:paraId="1BDD2BB6" w14:textId="77777777" w:rsidTr="00181A8A">
        <w:tc>
          <w:tcPr>
            <w:tcW w:w="1637" w:type="dxa"/>
            <w:vMerge w:val="restart"/>
          </w:tcPr>
          <w:p w14:paraId="6739B098" w14:textId="33830132" w:rsidR="006D49E3" w:rsidRPr="00131198" w:rsidRDefault="006D49E3" w:rsidP="00D56135">
            <w:pPr>
              <w:jc w:val="left"/>
              <w:rPr>
                <w:rFonts w:ascii="Arial" w:hAnsi="Arial" w:cs="Arial"/>
                <w:sz w:val="20"/>
                <w:szCs w:val="20"/>
              </w:rPr>
            </w:pPr>
            <w:r w:rsidRPr="00131198">
              <w:rPr>
                <w:rFonts w:ascii="Arial" w:hAnsi="Arial" w:cs="Arial"/>
                <w:sz w:val="20"/>
                <w:szCs w:val="20"/>
              </w:rPr>
              <w:t>Orodj</w:t>
            </w:r>
            <w:r w:rsidR="00427A8E" w:rsidRPr="00131198">
              <w:rPr>
                <w:rFonts w:ascii="Arial" w:hAnsi="Arial" w:cs="Arial"/>
                <w:sz w:val="20"/>
                <w:szCs w:val="20"/>
              </w:rPr>
              <w:t>a za prisilni vstop</w:t>
            </w:r>
          </w:p>
        </w:tc>
        <w:tc>
          <w:tcPr>
            <w:tcW w:w="3136" w:type="dxa"/>
          </w:tcPr>
          <w:p w14:paraId="2B38AAD6" w14:textId="2556713B" w:rsidR="006D49E3" w:rsidRPr="00131198" w:rsidRDefault="00227A30" w:rsidP="00D56135">
            <w:pPr>
              <w:jc w:val="left"/>
              <w:rPr>
                <w:rFonts w:ascii="Arial" w:hAnsi="Arial" w:cs="Arial"/>
                <w:sz w:val="20"/>
                <w:szCs w:val="20"/>
              </w:rPr>
            </w:pPr>
            <w:r w:rsidRPr="00131198">
              <w:rPr>
                <w:rFonts w:ascii="Arial" w:hAnsi="Arial" w:cs="Arial"/>
                <w:sz w:val="20"/>
                <w:szCs w:val="20"/>
              </w:rPr>
              <w:t xml:space="preserve">Reševalno ročno vlomilno orodje </w:t>
            </w:r>
            <w:r w:rsidR="006D49E3" w:rsidRPr="00131198">
              <w:rPr>
                <w:rFonts w:ascii="Arial" w:hAnsi="Arial" w:cs="Arial"/>
                <w:sz w:val="20"/>
                <w:szCs w:val="20"/>
              </w:rPr>
              <w:t>(npr. Hooligan, Biel)</w:t>
            </w:r>
          </w:p>
        </w:tc>
        <w:tc>
          <w:tcPr>
            <w:tcW w:w="1274" w:type="dxa"/>
          </w:tcPr>
          <w:p w14:paraId="37FE91A2"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3C25CF0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11848EA6"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25612BE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541ACD6A" w14:textId="77777777" w:rsidTr="00181A8A">
        <w:tc>
          <w:tcPr>
            <w:tcW w:w="1637" w:type="dxa"/>
            <w:vMerge/>
          </w:tcPr>
          <w:p w14:paraId="0EE297D9" w14:textId="77777777" w:rsidR="006D49E3" w:rsidRPr="00131198" w:rsidRDefault="006D49E3" w:rsidP="00D56135">
            <w:pPr>
              <w:jc w:val="left"/>
              <w:rPr>
                <w:rFonts w:ascii="Arial" w:hAnsi="Arial" w:cs="Arial"/>
                <w:sz w:val="20"/>
                <w:szCs w:val="20"/>
              </w:rPr>
            </w:pPr>
          </w:p>
        </w:tc>
        <w:tc>
          <w:tcPr>
            <w:tcW w:w="3136" w:type="dxa"/>
          </w:tcPr>
          <w:p w14:paraId="25E81230" w14:textId="5E9FF9BE" w:rsidR="006D49E3" w:rsidRPr="00131198" w:rsidRDefault="006D49E3" w:rsidP="00D56135">
            <w:pPr>
              <w:jc w:val="left"/>
              <w:rPr>
                <w:rFonts w:ascii="Arial" w:hAnsi="Arial" w:cs="Arial"/>
                <w:sz w:val="20"/>
                <w:szCs w:val="20"/>
              </w:rPr>
            </w:pPr>
            <w:r w:rsidRPr="00131198">
              <w:rPr>
                <w:rFonts w:ascii="Arial" w:hAnsi="Arial" w:cs="Arial"/>
                <w:sz w:val="20"/>
                <w:szCs w:val="20"/>
              </w:rPr>
              <w:t>Lomilka, 95 cm</w:t>
            </w:r>
          </w:p>
        </w:tc>
        <w:tc>
          <w:tcPr>
            <w:tcW w:w="1274" w:type="dxa"/>
          </w:tcPr>
          <w:p w14:paraId="530E714F"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6C1DD48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4F6FA11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08843CBD"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2C336337" w14:textId="77777777" w:rsidTr="00181A8A">
        <w:tc>
          <w:tcPr>
            <w:tcW w:w="1637" w:type="dxa"/>
            <w:vMerge/>
          </w:tcPr>
          <w:p w14:paraId="23474289" w14:textId="77777777" w:rsidR="006D49E3" w:rsidRPr="00131198" w:rsidRDefault="006D49E3" w:rsidP="00D56135">
            <w:pPr>
              <w:jc w:val="left"/>
              <w:rPr>
                <w:rFonts w:ascii="Arial" w:hAnsi="Arial" w:cs="Arial"/>
                <w:sz w:val="20"/>
                <w:szCs w:val="20"/>
              </w:rPr>
            </w:pPr>
          </w:p>
        </w:tc>
        <w:tc>
          <w:tcPr>
            <w:tcW w:w="3136" w:type="dxa"/>
          </w:tcPr>
          <w:p w14:paraId="7FD0523D" w14:textId="005CED2A" w:rsidR="006D49E3" w:rsidRPr="00131198" w:rsidRDefault="006D49E3" w:rsidP="00D56135">
            <w:pPr>
              <w:jc w:val="left"/>
              <w:rPr>
                <w:rFonts w:ascii="Arial" w:hAnsi="Arial" w:cs="Arial"/>
                <w:sz w:val="20"/>
                <w:szCs w:val="20"/>
              </w:rPr>
            </w:pPr>
            <w:r w:rsidRPr="00131198">
              <w:rPr>
                <w:rFonts w:ascii="Arial" w:hAnsi="Arial" w:cs="Arial"/>
                <w:sz w:val="20"/>
                <w:szCs w:val="20"/>
              </w:rPr>
              <w:t>Lomilka, 1</w:t>
            </w:r>
            <w:r w:rsidR="00227A30" w:rsidRPr="00131198">
              <w:rPr>
                <w:rFonts w:ascii="Arial" w:hAnsi="Arial" w:cs="Arial"/>
                <w:sz w:val="20"/>
                <w:szCs w:val="20"/>
              </w:rPr>
              <w:t>65 cm</w:t>
            </w:r>
          </w:p>
        </w:tc>
        <w:tc>
          <w:tcPr>
            <w:tcW w:w="1274" w:type="dxa"/>
          </w:tcPr>
          <w:p w14:paraId="75EFF182"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1110F21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52249C3F"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618AFDB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2D0C1A57" w14:textId="77777777" w:rsidTr="00181A8A">
        <w:tc>
          <w:tcPr>
            <w:tcW w:w="1637" w:type="dxa"/>
            <w:vMerge/>
          </w:tcPr>
          <w:p w14:paraId="4A720EBF" w14:textId="77777777" w:rsidR="006D49E3" w:rsidRPr="00131198" w:rsidRDefault="006D49E3" w:rsidP="00D56135">
            <w:pPr>
              <w:jc w:val="left"/>
              <w:rPr>
                <w:rFonts w:ascii="Arial" w:hAnsi="Arial" w:cs="Arial"/>
                <w:sz w:val="20"/>
                <w:szCs w:val="20"/>
              </w:rPr>
            </w:pPr>
          </w:p>
        </w:tc>
        <w:tc>
          <w:tcPr>
            <w:tcW w:w="3136" w:type="dxa"/>
          </w:tcPr>
          <w:p w14:paraId="14AC8018" w14:textId="11DCD011" w:rsidR="006D49E3" w:rsidRPr="00131198" w:rsidRDefault="006D49E3" w:rsidP="00D56135">
            <w:pPr>
              <w:jc w:val="left"/>
              <w:rPr>
                <w:rFonts w:ascii="Arial" w:hAnsi="Arial" w:cs="Arial"/>
                <w:sz w:val="20"/>
                <w:szCs w:val="20"/>
              </w:rPr>
            </w:pPr>
            <w:r w:rsidRPr="00131198">
              <w:rPr>
                <w:rFonts w:ascii="Arial" w:hAnsi="Arial" w:cs="Arial"/>
                <w:sz w:val="20"/>
                <w:szCs w:val="20"/>
              </w:rPr>
              <w:t>Velika reševalna sekir</w:t>
            </w:r>
            <w:r w:rsidR="003E4AC7" w:rsidRPr="00131198">
              <w:rPr>
                <w:rFonts w:ascii="Arial" w:hAnsi="Arial" w:cs="Arial"/>
                <w:sz w:val="20"/>
                <w:szCs w:val="20"/>
              </w:rPr>
              <w:t xml:space="preserve">a – </w:t>
            </w:r>
            <w:r w:rsidR="001F66BF" w:rsidRPr="00131198">
              <w:rPr>
                <w:rFonts w:ascii="Arial" w:hAnsi="Arial" w:cs="Arial"/>
                <w:sz w:val="20"/>
                <w:szCs w:val="20"/>
              </w:rPr>
              <w:t>ne cepilna</w:t>
            </w:r>
            <w:r w:rsidR="003E4AC7" w:rsidRPr="00131198">
              <w:rPr>
                <w:rFonts w:ascii="Arial" w:hAnsi="Arial" w:cs="Arial"/>
                <w:sz w:val="20"/>
                <w:szCs w:val="20"/>
              </w:rPr>
              <w:t xml:space="preserve"> ali letalska izvedba</w:t>
            </w:r>
          </w:p>
        </w:tc>
        <w:tc>
          <w:tcPr>
            <w:tcW w:w="1274" w:type="dxa"/>
          </w:tcPr>
          <w:p w14:paraId="38BACFDE"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1C5457F"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38080EC6"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282BA2A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441798AA" w14:textId="77777777" w:rsidTr="00181A8A">
        <w:tc>
          <w:tcPr>
            <w:tcW w:w="1637" w:type="dxa"/>
            <w:vMerge/>
          </w:tcPr>
          <w:p w14:paraId="445B597E" w14:textId="77777777" w:rsidR="006D49E3" w:rsidRPr="00131198" w:rsidRDefault="006D49E3" w:rsidP="00D56135">
            <w:pPr>
              <w:jc w:val="left"/>
              <w:rPr>
                <w:rFonts w:ascii="Arial" w:hAnsi="Arial" w:cs="Arial"/>
                <w:sz w:val="20"/>
                <w:szCs w:val="20"/>
              </w:rPr>
            </w:pPr>
          </w:p>
        </w:tc>
        <w:tc>
          <w:tcPr>
            <w:tcW w:w="3136" w:type="dxa"/>
          </w:tcPr>
          <w:p w14:paraId="7F850119" w14:textId="66F0D624" w:rsidR="006D49E3" w:rsidRPr="00131198" w:rsidRDefault="006D49E3" w:rsidP="00D56135">
            <w:pPr>
              <w:jc w:val="left"/>
              <w:rPr>
                <w:rFonts w:ascii="Arial" w:hAnsi="Arial" w:cs="Arial"/>
                <w:sz w:val="20"/>
                <w:szCs w:val="20"/>
              </w:rPr>
            </w:pPr>
            <w:r w:rsidRPr="00131198">
              <w:rPr>
                <w:rFonts w:ascii="Arial" w:hAnsi="Arial" w:cs="Arial"/>
                <w:sz w:val="20"/>
                <w:szCs w:val="20"/>
              </w:rPr>
              <w:t>Majhna reševalna sekira</w:t>
            </w:r>
            <w:r w:rsidR="003E4AC7" w:rsidRPr="00131198">
              <w:rPr>
                <w:rFonts w:ascii="Arial" w:hAnsi="Arial" w:cs="Arial"/>
                <w:sz w:val="20"/>
                <w:szCs w:val="20"/>
              </w:rPr>
              <w:t xml:space="preserve"> – </w:t>
            </w:r>
            <w:r w:rsidR="001F66BF" w:rsidRPr="00131198">
              <w:rPr>
                <w:rFonts w:ascii="Arial" w:hAnsi="Arial" w:cs="Arial"/>
                <w:sz w:val="20"/>
                <w:szCs w:val="20"/>
              </w:rPr>
              <w:t>ne cepilna</w:t>
            </w:r>
            <w:r w:rsidR="003E4AC7" w:rsidRPr="00131198">
              <w:rPr>
                <w:rFonts w:ascii="Arial" w:hAnsi="Arial" w:cs="Arial"/>
                <w:sz w:val="20"/>
                <w:szCs w:val="20"/>
              </w:rPr>
              <w:t xml:space="preserve"> ali letalska izvedba </w:t>
            </w:r>
          </w:p>
        </w:tc>
        <w:tc>
          <w:tcPr>
            <w:tcW w:w="1274" w:type="dxa"/>
          </w:tcPr>
          <w:p w14:paraId="2C88237B"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DC5E1D9"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91" w:type="dxa"/>
          </w:tcPr>
          <w:p w14:paraId="2B763C9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71FE4E87"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4</w:t>
            </w:r>
          </w:p>
        </w:tc>
      </w:tr>
      <w:tr w:rsidR="00D55927" w:rsidRPr="00131198" w14:paraId="6CB7388C" w14:textId="77777777" w:rsidTr="00181A8A">
        <w:tc>
          <w:tcPr>
            <w:tcW w:w="1637" w:type="dxa"/>
            <w:vMerge/>
          </w:tcPr>
          <w:p w14:paraId="584882E7" w14:textId="77777777" w:rsidR="006D49E3" w:rsidRPr="00131198" w:rsidRDefault="006D49E3" w:rsidP="00D56135">
            <w:pPr>
              <w:jc w:val="left"/>
              <w:rPr>
                <w:rFonts w:ascii="Arial" w:hAnsi="Arial" w:cs="Arial"/>
                <w:sz w:val="20"/>
                <w:szCs w:val="20"/>
              </w:rPr>
            </w:pPr>
          </w:p>
        </w:tc>
        <w:tc>
          <w:tcPr>
            <w:tcW w:w="3136" w:type="dxa"/>
          </w:tcPr>
          <w:p w14:paraId="70D2CD41" w14:textId="1C1D2377" w:rsidR="006D49E3" w:rsidRPr="00131198" w:rsidRDefault="007456A3" w:rsidP="00D56135">
            <w:pPr>
              <w:jc w:val="left"/>
              <w:rPr>
                <w:rFonts w:ascii="Arial" w:hAnsi="Arial" w:cs="Arial"/>
                <w:sz w:val="20"/>
                <w:szCs w:val="20"/>
              </w:rPr>
            </w:pPr>
            <w:r w:rsidRPr="00131198">
              <w:rPr>
                <w:rFonts w:ascii="Arial" w:hAnsi="Arial" w:cs="Arial"/>
                <w:sz w:val="20"/>
                <w:szCs w:val="20"/>
              </w:rPr>
              <w:t xml:space="preserve">Rezalne klešče </w:t>
            </w:r>
            <w:r w:rsidR="006D49E3" w:rsidRPr="00131198">
              <w:rPr>
                <w:rFonts w:ascii="Arial" w:hAnsi="Arial" w:cs="Arial"/>
                <w:sz w:val="20"/>
                <w:szCs w:val="20"/>
              </w:rPr>
              <w:t xml:space="preserve">za </w:t>
            </w:r>
            <w:r w:rsidR="00EB3BBC" w:rsidRPr="00131198">
              <w:rPr>
                <w:rFonts w:ascii="Arial" w:hAnsi="Arial" w:cs="Arial"/>
                <w:sz w:val="20"/>
                <w:szCs w:val="20"/>
              </w:rPr>
              <w:t xml:space="preserve">žico / </w:t>
            </w:r>
            <w:r w:rsidR="006D49E3" w:rsidRPr="00131198">
              <w:rPr>
                <w:rFonts w:ascii="Arial" w:hAnsi="Arial" w:cs="Arial"/>
                <w:sz w:val="20"/>
                <w:szCs w:val="20"/>
              </w:rPr>
              <w:t>vijake, 61 cm</w:t>
            </w:r>
          </w:p>
        </w:tc>
        <w:tc>
          <w:tcPr>
            <w:tcW w:w="1274" w:type="dxa"/>
          </w:tcPr>
          <w:p w14:paraId="621921AF"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92E2624"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A7A1EAC"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39F7A665"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1313AAE8" w14:textId="77777777" w:rsidTr="00181A8A">
        <w:tc>
          <w:tcPr>
            <w:tcW w:w="1637" w:type="dxa"/>
            <w:vMerge/>
          </w:tcPr>
          <w:p w14:paraId="4C01341E" w14:textId="77777777" w:rsidR="006D49E3" w:rsidRPr="00131198" w:rsidRDefault="006D49E3" w:rsidP="00D56135">
            <w:pPr>
              <w:jc w:val="left"/>
              <w:rPr>
                <w:rFonts w:ascii="Arial" w:hAnsi="Arial" w:cs="Arial"/>
                <w:sz w:val="20"/>
                <w:szCs w:val="20"/>
              </w:rPr>
            </w:pPr>
          </w:p>
        </w:tc>
        <w:tc>
          <w:tcPr>
            <w:tcW w:w="3136" w:type="dxa"/>
          </w:tcPr>
          <w:p w14:paraId="6539340B" w14:textId="78C1D735" w:rsidR="006D49E3" w:rsidRPr="00131198" w:rsidRDefault="002D3A6F" w:rsidP="00D56135">
            <w:pPr>
              <w:jc w:val="left"/>
              <w:rPr>
                <w:rFonts w:ascii="Arial" w:hAnsi="Arial" w:cs="Arial"/>
                <w:sz w:val="20"/>
                <w:szCs w:val="20"/>
              </w:rPr>
            </w:pPr>
            <w:r w:rsidRPr="00131198">
              <w:rPr>
                <w:rFonts w:ascii="Arial" w:hAnsi="Arial" w:cs="Arial"/>
                <w:sz w:val="20"/>
                <w:szCs w:val="20"/>
              </w:rPr>
              <w:t>Macola</w:t>
            </w:r>
            <w:r w:rsidR="006D49E3" w:rsidRPr="00131198">
              <w:rPr>
                <w:rFonts w:ascii="Arial" w:hAnsi="Arial" w:cs="Arial"/>
                <w:sz w:val="20"/>
                <w:szCs w:val="20"/>
              </w:rPr>
              <w:t>, 1,8 kg</w:t>
            </w:r>
          </w:p>
        </w:tc>
        <w:tc>
          <w:tcPr>
            <w:tcW w:w="1274" w:type="dxa"/>
          </w:tcPr>
          <w:p w14:paraId="5E8E7F55"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1BB7CAF4"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4F1BBC5"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78BD593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79103288" w14:textId="77777777" w:rsidTr="00181A8A">
        <w:tc>
          <w:tcPr>
            <w:tcW w:w="1637" w:type="dxa"/>
            <w:vMerge/>
          </w:tcPr>
          <w:p w14:paraId="749054BA" w14:textId="77777777" w:rsidR="006D49E3" w:rsidRPr="00131198" w:rsidRDefault="006D49E3" w:rsidP="00D56135">
            <w:pPr>
              <w:jc w:val="left"/>
              <w:rPr>
                <w:rFonts w:ascii="Arial" w:hAnsi="Arial" w:cs="Arial"/>
                <w:sz w:val="20"/>
                <w:szCs w:val="20"/>
              </w:rPr>
            </w:pPr>
          </w:p>
        </w:tc>
        <w:tc>
          <w:tcPr>
            <w:tcW w:w="3136" w:type="dxa"/>
          </w:tcPr>
          <w:p w14:paraId="600F6A97" w14:textId="00D8A62F" w:rsidR="006D49E3" w:rsidRPr="00131198" w:rsidRDefault="002D3A6F" w:rsidP="00D56135">
            <w:pPr>
              <w:jc w:val="left"/>
              <w:rPr>
                <w:rFonts w:ascii="Arial" w:hAnsi="Arial" w:cs="Arial"/>
                <w:sz w:val="20"/>
                <w:szCs w:val="20"/>
              </w:rPr>
            </w:pPr>
            <w:r w:rsidRPr="00131198">
              <w:rPr>
                <w:rFonts w:ascii="Arial" w:hAnsi="Arial" w:cs="Arial"/>
                <w:sz w:val="20"/>
                <w:szCs w:val="20"/>
              </w:rPr>
              <w:t>D</w:t>
            </w:r>
            <w:r w:rsidR="006D49E3" w:rsidRPr="00131198">
              <w:rPr>
                <w:rFonts w:ascii="Arial" w:hAnsi="Arial" w:cs="Arial"/>
                <w:sz w:val="20"/>
                <w:szCs w:val="20"/>
              </w:rPr>
              <w:t xml:space="preserve">leto, </w:t>
            </w:r>
            <w:r w:rsidRPr="00131198">
              <w:rPr>
                <w:rFonts w:ascii="Arial" w:hAnsi="Arial" w:cs="Arial"/>
                <w:sz w:val="20"/>
                <w:szCs w:val="20"/>
              </w:rPr>
              <w:t xml:space="preserve">širine </w:t>
            </w:r>
            <w:r w:rsidR="006D49E3" w:rsidRPr="00131198">
              <w:rPr>
                <w:rFonts w:ascii="Arial" w:hAnsi="Arial" w:cs="Arial"/>
                <w:sz w:val="20"/>
                <w:szCs w:val="20"/>
              </w:rPr>
              <w:t>2,5 cm</w:t>
            </w:r>
          </w:p>
        </w:tc>
        <w:tc>
          <w:tcPr>
            <w:tcW w:w="1274" w:type="dxa"/>
          </w:tcPr>
          <w:p w14:paraId="4A7908FB"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205A752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494C34B3"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0B8E9C55"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630FE44A" w14:textId="77777777" w:rsidTr="00181A8A">
        <w:tc>
          <w:tcPr>
            <w:tcW w:w="1637" w:type="dxa"/>
            <w:vMerge w:val="restart"/>
          </w:tcPr>
          <w:p w14:paraId="7D6F7A72" w14:textId="28E72B66" w:rsidR="006D49E3" w:rsidRPr="00131198" w:rsidRDefault="006D49E3" w:rsidP="00D56135">
            <w:pPr>
              <w:jc w:val="left"/>
              <w:rPr>
                <w:rFonts w:ascii="Arial" w:hAnsi="Arial" w:cs="Arial"/>
                <w:sz w:val="20"/>
                <w:szCs w:val="20"/>
              </w:rPr>
            </w:pPr>
            <w:r w:rsidRPr="00131198">
              <w:rPr>
                <w:rFonts w:ascii="Arial" w:hAnsi="Arial" w:cs="Arial"/>
                <w:sz w:val="20"/>
                <w:szCs w:val="20"/>
              </w:rPr>
              <w:t xml:space="preserve">Reševalna </w:t>
            </w:r>
            <w:r w:rsidR="002D3A6F" w:rsidRPr="00131198">
              <w:rPr>
                <w:rFonts w:ascii="Arial" w:hAnsi="Arial" w:cs="Arial"/>
                <w:sz w:val="20"/>
                <w:szCs w:val="20"/>
              </w:rPr>
              <w:t>in rezalna op</w:t>
            </w:r>
            <w:r w:rsidRPr="00131198">
              <w:rPr>
                <w:rFonts w:ascii="Arial" w:hAnsi="Arial" w:cs="Arial"/>
                <w:sz w:val="20"/>
                <w:szCs w:val="20"/>
              </w:rPr>
              <w:t>rema</w:t>
            </w:r>
          </w:p>
        </w:tc>
        <w:tc>
          <w:tcPr>
            <w:tcW w:w="3136" w:type="dxa"/>
          </w:tcPr>
          <w:p w14:paraId="38B96F1C" w14:textId="41D34486" w:rsidR="006D49E3" w:rsidRPr="00131198" w:rsidRDefault="006D49E3" w:rsidP="00D56135">
            <w:pPr>
              <w:jc w:val="left"/>
              <w:rPr>
                <w:rFonts w:ascii="Arial" w:hAnsi="Arial" w:cs="Arial"/>
                <w:sz w:val="20"/>
                <w:szCs w:val="20"/>
              </w:rPr>
            </w:pPr>
            <w:r w:rsidRPr="00131198">
              <w:rPr>
                <w:rFonts w:ascii="Arial" w:hAnsi="Arial" w:cs="Arial"/>
                <w:sz w:val="20"/>
                <w:szCs w:val="20"/>
              </w:rPr>
              <w:t>Prenosn</w:t>
            </w:r>
            <w:r w:rsidR="00E1230B" w:rsidRPr="00131198">
              <w:rPr>
                <w:rFonts w:ascii="Arial" w:hAnsi="Arial" w:cs="Arial"/>
                <w:sz w:val="20"/>
                <w:szCs w:val="20"/>
              </w:rPr>
              <w:t>o</w:t>
            </w:r>
            <w:r w:rsidRPr="00131198">
              <w:rPr>
                <w:rFonts w:ascii="Arial" w:hAnsi="Arial" w:cs="Arial"/>
                <w:sz w:val="20"/>
                <w:szCs w:val="20"/>
              </w:rPr>
              <w:t xml:space="preserve"> hidravličn</w:t>
            </w:r>
            <w:r w:rsidR="00E1230B" w:rsidRPr="00131198">
              <w:rPr>
                <w:rFonts w:ascii="Arial" w:hAnsi="Arial" w:cs="Arial"/>
                <w:sz w:val="20"/>
                <w:szCs w:val="20"/>
              </w:rPr>
              <w:t xml:space="preserve">o ali električno </w:t>
            </w:r>
            <w:r w:rsidRPr="00131198">
              <w:rPr>
                <w:rFonts w:ascii="Arial" w:hAnsi="Arial" w:cs="Arial"/>
                <w:sz w:val="20"/>
                <w:szCs w:val="20"/>
              </w:rPr>
              <w:t>reševaln</w:t>
            </w:r>
            <w:r w:rsidR="00E1230B" w:rsidRPr="00131198">
              <w:rPr>
                <w:rFonts w:ascii="Arial" w:hAnsi="Arial" w:cs="Arial"/>
                <w:sz w:val="20"/>
                <w:szCs w:val="20"/>
              </w:rPr>
              <w:t>o vlomilsko orodje</w:t>
            </w:r>
          </w:p>
        </w:tc>
        <w:tc>
          <w:tcPr>
            <w:tcW w:w="1274" w:type="dxa"/>
          </w:tcPr>
          <w:p w14:paraId="3CE85D37"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394CCADE"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520F6FD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3542E9CB"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1BD69BD4" w14:textId="77777777" w:rsidTr="00181A8A">
        <w:tc>
          <w:tcPr>
            <w:tcW w:w="1637" w:type="dxa"/>
            <w:vMerge/>
          </w:tcPr>
          <w:p w14:paraId="73B5D906" w14:textId="77777777" w:rsidR="006D49E3" w:rsidRPr="00131198" w:rsidRDefault="006D49E3" w:rsidP="00D56135">
            <w:pPr>
              <w:jc w:val="left"/>
              <w:rPr>
                <w:rFonts w:ascii="Arial" w:hAnsi="Arial" w:cs="Arial"/>
                <w:sz w:val="20"/>
                <w:szCs w:val="20"/>
              </w:rPr>
            </w:pPr>
          </w:p>
        </w:tc>
        <w:tc>
          <w:tcPr>
            <w:tcW w:w="3136" w:type="dxa"/>
          </w:tcPr>
          <w:p w14:paraId="2253BBD5" w14:textId="6F192D5D" w:rsidR="006D49E3" w:rsidRPr="00131198" w:rsidRDefault="006D49E3" w:rsidP="00D56135">
            <w:pPr>
              <w:jc w:val="left"/>
              <w:rPr>
                <w:rFonts w:ascii="Arial" w:hAnsi="Arial" w:cs="Arial"/>
                <w:sz w:val="20"/>
                <w:szCs w:val="20"/>
              </w:rPr>
            </w:pPr>
            <w:r w:rsidRPr="00131198">
              <w:rPr>
                <w:rFonts w:ascii="Arial" w:hAnsi="Arial" w:cs="Arial"/>
                <w:sz w:val="20"/>
                <w:szCs w:val="20"/>
              </w:rPr>
              <w:t xml:space="preserve">Reševalna motorna žaga </w:t>
            </w:r>
            <w:r w:rsidR="002D3A6F" w:rsidRPr="00131198">
              <w:rPr>
                <w:rFonts w:ascii="Arial" w:hAnsi="Arial" w:cs="Arial"/>
                <w:sz w:val="20"/>
                <w:szCs w:val="20"/>
              </w:rPr>
              <w:t>z rezilom premera najmanj 406 mm</w:t>
            </w:r>
          </w:p>
        </w:tc>
        <w:tc>
          <w:tcPr>
            <w:tcW w:w="1274" w:type="dxa"/>
          </w:tcPr>
          <w:p w14:paraId="0159AF94"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68B16208"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80ABF9F"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4F661F96"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3A6A59C4" w14:textId="77777777" w:rsidTr="00181A8A">
        <w:tc>
          <w:tcPr>
            <w:tcW w:w="1637" w:type="dxa"/>
            <w:vMerge/>
          </w:tcPr>
          <w:p w14:paraId="1324E1CB" w14:textId="77777777" w:rsidR="006D49E3" w:rsidRPr="00131198" w:rsidRDefault="006D49E3" w:rsidP="00D56135">
            <w:pPr>
              <w:jc w:val="left"/>
              <w:rPr>
                <w:rFonts w:ascii="Arial" w:hAnsi="Arial" w:cs="Arial"/>
                <w:sz w:val="20"/>
                <w:szCs w:val="20"/>
              </w:rPr>
            </w:pPr>
          </w:p>
        </w:tc>
        <w:tc>
          <w:tcPr>
            <w:tcW w:w="3136" w:type="dxa"/>
          </w:tcPr>
          <w:p w14:paraId="08F6F10E" w14:textId="1B36EA1F" w:rsidR="006D49E3" w:rsidRPr="00131198" w:rsidRDefault="00E1230B" w:rsidP="00D56135">
            <w:pPr>
              <w:jc w:val="left"/>
              <w:rPr>
                <w:rFonts w:ascii="Arial" w:hAnsi="Arial" w:cs="Arial"/>
                <w:sz w:val="20"/>
                <w:szCs w:val="20"/>
              </w:rPr>
            </w:pPr>
            <w:r w:rsidRPr="00131198">
              <w:rPr>
                <w:rFonts w:ascii="Arial" w:hAnsi="Arial" w:cs="Arial"/>
                <w:sz w:val="20"/>
                <w:szCs w:val="20"/>
              </w:rPr>
              <w:t>Nihajna / sabljasta žaga</w:t>
            </w:r>
          </w:p>
        </w:tc>
        <w:tc>
          <w:tcPr>
            <w:tcW w:w="1274" w:type="dxa"/>
          </w:tcPr>
          <w:p w14:paraId="048A646E"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4C3B883B"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22E62916"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59" w:type="dxa"/>
          </w:tcPr>
          <w:p w14:paraId="72C2E8D0"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r>
      <w:tr w:rsidR="00D55927" w:rsidRPr="00131198" w14:paraId="0625C452" w14:textId="77777777" w:rsidTr="00181A8A">
        <w:tc>
          <w:tcPr>
            <w:tcW w:w="1637" w:type="dxa"/>
            <w:vMerge w:val="restart"/>
          </w:tcPr>
          <w:p w14:paraId="1D0284C1" w14:textId="77777777" w:rsidR="006D49E3" w:rsidRPr="00131198" w:rsidRDefault="006D49E3" w:rsidP="00D56135">
            <w:pPr>
              <w:jc w:val="left"/>
              <w:rPr>
                <w:rFonts w:ascii="Arial" w:hAnsi="Arial" w:cs="Arial"/>
                <w:sz w:val="20"/>
                <w:szCs w:val="20"/>
              </w:rPr>
            </w:pPr>
            <w:r w:rsidRPr="00131198">
              <w:rPr>
                <w:rFonts w:ascii="Arial" w:hAnsi="Arial" w:cs="Arial"/>
                <w:sz w:val="20"/>
                <w:szCs w:val="20"/>
              </w:rPr>
              <w:t>Oprema za gašenje</w:t>
            </w:r>
          </w:p>
        </w:tc>
        <w:tc>
          <w:tcPr>
            <w:tcW w:w="3136" w:type="dxa"/>
          </w:tcPr>
          <w:p w14:paraId="04AB9DB5" w14:textId="3EF247B3" w:rsidR="006D49E3" w:rsidRPr="00131198" w:rsidRDefault="00E1230B" w:rsidP="00D56135">
            <w:pPr>
              <w:jc w:val="left"/>
              <w:rPr>
                <w:rFonts w:ascii="Arial" w:hAnsi="Arial" w:cs="Arial"/>
                <w:sz w:val="20"/>
                <w:szCs w:val="20"/>
              </w:rPr>
            </w:pPr>
            <w:r w:rsidRPr="00131198">
              <w:rPr>
                <w:rFonts w:ascii="Arial" w:hAnsi="Arial" w:cs="Arial"/>
                <w:sz w:val="20"/>
                <w:szCs w:val="20"/>
              </w:rPr>
              <w:t>Tlačne</w:t>
            </w:r>
            <w:r w:rsidR="006D49E3" w:rsidRPr="00131198">
              <w:rPr>
                <w:rFonts w:ascii="Arial" w:hAnsi="Arial" w:cs="Arial"/>
                <w:sz w:val="20"/>
                <w:szCs w:val="20"/>
              </w:rPr>
              <w:t xml:space="preserve"> cevi</w:t>
            </w:r>
            <w:r w:rsidRPr="00131198">
              <w:rPr>
                <w:rFonts w:ascii="Arial" w:hAnsi="Arial" w:cs="Arial"/>
                <w:sz w:val="20"/>
                <w:szCs w:val="20"/>
              </w:rPr>
              <w:t xml:space="preserve"> dolžine 30 m, </w:t>
            </w:r>
            <w:r w:rsidR="001F66BF" w:rsidRPr="00131198">
              <w:rPr>
                <w:rFonts w:ascii="Arial" w:hAnsi="Arial" w:cs="Arial"/>
                <w:sz w:val="20"/>
                <w:szCs w:val="20"/>
              </w:rPr>
              <w:t>premera</w:t>
            </w:r>
            <w:r w:rsidRPr="00131198">
              <w:rPr>
                <w:rFonts w:ascii="Arial" w:hAnsi="Arial" w:cs="Arial"/>
                <w:sz w:val="20"/>
                <w:szCs w:val="20"/>
              </w:rPr>
              <w:t xml:space="preserve"> 50 mm in 64 mm</w:t>
            </w:r>
          </w:p>
        </w:tc>
        <w:tc>
          <w:tcPr>
            <w:tcW w:w="1274" w:type="dxa"/>
          </w:tcPr>
          <w:p w14:paraId="46CDE81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6</w:t>
            </w:r>
          </w:p>
        </w:tc>
        <w:tc>
          <w:tcPr>
            <w:tcW w:w="1091" w:type="dxa"/>
          </w:tcPr>
          <w:p w14:paraId="644CC0AC"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10</w:t>
            </w:r>
          </w:p>
        </w:tc>
        <w:tc>
          <w:tcPr>
            <w:tcW w:w="1091" w:type="dxa"/>
          </w:tcPr>
          <w:p w14:paraId="6F8860EC"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16</w:t>
            </w:r>
          </w:p>
        </w:tc>
        <w:tc>
          <w:tcPr>
            <w:tcW w:w="1059" w:type="dxa"/>
          </w:tcPr>
          <w:p w14:paraId="5DFB20CA"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22</w:t>
            </w:r>
          </w:p>
        </w:tc>
      </w:tr>
      <w:tr w:rsidR="00D55927" w:rsidRPr="00131198" w14:paraId="35591A18" w14:textId="77777777" w:rsidTr="00181A8A">
        <w:tc>
          <w:tcPr>
            <w:tcW w:w="1637" w:type="dxa"/>
            <w:vMerge/>
          </w:tcPr>
          <w:p w14:paraId="71E93695" w14:textId="77777777" w:rsidR="006D49E3" w:rsidRPr="00131198" w:rsidRDefault="006D49E3" w:rsidP="00D56135">
            <w:pPr>
              <w:jc w:val="left"/>
              <w:rPr>
                <w:rFonts w:ascii="Arial" w:hAnsi="Arial" w:cs="Arial"/>
                <w:sz w:val="20"/>
                <w:szCs w:val="20"/>
              </w:rPr>
            </w:pPr>
          </w:p>
        </w:tc>
        <w:tc>
          <w:tcPr>
            <w:tcW w:w="3136" w:type="dxa"/>
          </w:tcPr>
          <w:p w14:paraId="1ADFE632" w14:textId="14DCA044" w:rsidR="006D49E3" w:rsidRPr="00131198" w:rsidRDefault="00E1230B" w:rsidP="00D56135">
            <w:pPr>
              <w:jc w:val="left"/>
              <w:rPr>
                <w:rFonts w:ascii="Arial" w:hAnsi="Arial" w:cs="Arial"/>
                <w:sz w:val="20"/>
                <w:szCs w:val="20"/>
              </w:rPr>
            </w:pPr>
            <w:r w:rsidRPr="00131198">
              <w:rPr>
                <w:rFonts w:ascii="Arial" w:hAnsi="Arial" w:cs="Arial"/>
                <w:sz w:val="20"/>
                <w:szCs w:val="20"/>
              </w:rPr>
              <w:t xml:space="preserve">Ročnik za </w:t>
            </w:r>
            <w:r w:rsidR="006D49E3" w:rsidRPr="00131198">
              <w:rPr>
                <w:rFonts w:ascii="Arial" w:hAnsi="Arial" w:cs="Arial"/>
                <w:sz w:val="20"/>
                <w:szCs w:val="20"/>
              </w:rPr>
              <w:t>peno</w:t>
            </w:r>
          </w:p>
        </w:tc>
        <w:tc>
          <w:tcPr>
            <w:tcW w:w="1274" w:type="dxa"/>
          </w:tcPr>
          <w:p w14:paraId="1A8ECD94"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371703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61EA084D"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6A4D5F97"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3</w:t>
            </w:r>
          </w:p>
        </w:tc>
      </w:tr>
      <w:tr w:rsidR="00D55927" w:rsidRPr="00131198" w14:paraId="2F083D25" w14:textId="77777777" w:rsidTr="00181A8A">
        <w:tc>
          <w:tcPr>
            <w:tcW w:w="1637" w:type="dxa"/>
            <w:vMerge/>
          </w:tcPr>
          <w:p w14:paraId="364AD653" w14:textId="77777777" w:rsidR="006D49E3" w:rsidRPr="00131198" w:rsidRDefault="006D49E3" w:rsidP="00D56135">
            <w:pPr>
              <w:jc w:val="left"/>
              <w:rPr>
                <w:rFonts w:ascii="Arial" w:hAnsi="Arial" w:cs="Arial"/>
                <w:sz w:val="20"/>
                <w:szCs w:val="20"/>
              </w:rPr>
            </w:pPr>
          </w:p>
        </w:tc>
        <w:tc>
          <w:tcPr>
            <w:tcW w:w="3136" w:type="dxa"/>
          </w:tcPr>
          <w:p w14:paraId="700CEC31" w14:textId="6EFD1795" w:rsidR="006D49E3" w:rsidRPr="00131198" w:rsidRDefault="00E1230B" w:rsidP="00D56135">
            <w:pPr>
              <w:jc w:val="left"/>
              <w:rPr>
                <w:rFonts w:ascii="Arial" w:hAnsi="Arial" w:cs="Arial"/>
                <w:sz w:val="20"/>
                <w:szCs w:val="20"/>
              </w:rPr>
            </w:pPr>
            <w:r w:rsidRPr="00131198">
              <w:rPr>
                <w:rFonts w:ascii="Arial" w:hAnsi="Arial" w:cs="Arial"/>
                <w:sz w:val="20"/>
                <w:szCs w:val="20"/>
              </w:rPr>
              <w:t>Ročnik za vodo</w:t>
            </w:r>
          </w:p>
        </w:tc>
        <w:tc>
          <w:tcPr>
            <w:tcW w:w="1274" w:type="dxa"/>
          </w:tcPr>
          <w:p w14:paraId="3ACDFCED"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0B6CE3F2"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91" w:type="dxa"/>
          </w:tcPr>
          <w:p w14:paraId="6B717834"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4</w:t>
            </w:r>
          </w:p>
        </w:tc>
        <w:tc>
          <w:tcPr>
            <w:tcW w:w="1059" w:type="dxa"/>
          </w:tcPr>
          <w:p w14:paraId="7B1D530E"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6</w:t>
            </w:r>
          </w:p>
        </w:tc>
      </w:tr>
      <w:tr w:rsidR="00D55927" w:rsidRPr="00131198" w14:paraId="6AF6AADC" w14:textId="77777777" w:rsidTr="00181A8A">
        <w:tc>
          <w:tcPr>
            <w:tcW w:w="1637" w:type="dxa"/>
            <w:vMerge/>
          </w:tcPr>
          <w:p w14:paraId="6A1E6E0F" w14:textId="77777777" w:rsidR="006D49E3" w:rsidRPr="00131198" w:rsidRDefault="006D49E3" w:rsidP="00D56135">
            <w:pPr>
              <w:jc w:val="left"/>
              <w:rPr>
                <w:rFonts w:ascii="Arial" w:hAnsi="Arial" w:cs="Arial"/>
                <w:sz w:val="20"/>
                <w:szCs w:val="20"/>
              </w:rPr>
            </w:pPr>
          </w:p>
        </w:tc>
        <w:tc>
          <w:tcPr>
            <w:tcW w:w="3136" w:type="dxa"/>
          </w:tcPr>
          <w:p w14:paraId="2C712971" w14:textId="662CC6D1" w:rsidR="006D49E3" w:rsidRPr="00131198" w:rsidRDefault="00E1230B" w:rsidP="00D56135">
            <w:pPr>
              <w:jc w:val="left"/>
              <w:rPr>
                <w:rFonts w:ascii="Arial" w:hAnsi="Arial" w:cs="Arial"/>
                <w:sz w:val="20"/>
                <w:szCs w:val="20"/>
              </w:rPr>
            </w:pPr>
            <w:r w:rsidRPr="00131198">
              <w:rPr>
                <w:rFonts w:ascii="Arial" w:hAnsi="Arial" w:cs="Arial"/>
                <w:sz w:val="20"/>
                <w:szCs w:val="20"/>
              </w:rPr>
              <w:t>Priključni adapterji / spojke</w:t>
            </w:r>
          </w:p>
        </w:tc>
        <w:tc>
          <w:tcPr>
            <w:tcW w:w="1274" w:type="dxa"/>
          </w:tcPr>
          <w:p w14:paraId="0C4F8E6C"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63178BD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195BAED0"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6D4E2BE4"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3</w:t>
            </w:r>
          </w:p>
        </w:tc>
      </w:tr>
      <w:tr w:rsidR="00D55927" w:rsidRPr="00131198" w14:paraId="5E893B1C" w14:textId="77777777" w:rsidTr="00181A8A">
        <w:tc>
          <w:tcPr>
            <w:tcW w:w="1637" w:type="dxa"/>
            <w:vMerge w:val="restart"/>
          </w:tcPr>
          <w:p w14:paraId="14059C75" w14:textId="77777777" w:rsidR="006D49E3" w:rsidRPr="00131198" w:rsidRDefault="006D49E3" w:rsidP="00D56135">
            <w:pPr>
              <w:jc w:val="left"/>
              <w:rPr>
                <w:rFonts w:ascii="Arial" w:hAnsi="Arial" w:cs="Arial"/>
                <w:sz w:val="20"/>
                <w:szCs w:val="20"/>
              </w:rPr>
            </w:pPr>
            <w:r w:rsidRPr="00131198">
              <w:rPr>
                <w:rFonts w:ascii="Arial" w:hAnsi="Arial" w:cs="Arial"/>
                <w:sz w:val="20"/>
                <w:szCs w:val="20"/>
              </w:rPr>
              <w:t>Prenosni gasilni aparati</w:t>
            </w:r>
          </w:p>
        </w:tc>
        <w:tc>
          <w:tcPr>
            <w:tcW w:w="3136" w:type="dxa"/>
          </w:tcPr>
          <w:p w14:paraId="364FE296" w14:textId="77777777" w:rsidR="006D49E3" w:rsidRPr="00131198" w:rsidRDefault="006D49E3" w:rsidP="00D56135">
            <w:pPr>
              <w:jc w:val="left"/>
              <w:rPr>
                <w:rFonts w:ascii="Arial" w:hAnsi="Arial" w:cs="Arial"/>
                <w:sz w:val="20"/>
                <w:szCs w:val="20"/>
              </w:rPr>
            </w:pPr>
            <w:r w:rsidRPr="00131198">
              <w:rPr>
                <w:rFonts w:ascii="Arial" w:hAnsi="Arial" w:cs="Arial"/>
                <w:sz w:val="20"/>
                <w:szCs w:val="20"/>
              </w:rPr>
              <w:t>CO</w:t>
            </w:r>
            <w:r w:rsidRPr="00131198">
              <w:rPr>
                <w:rFonts w:ascii="Cambria Math" w:hAnsi="Cambria Math" w:cs="Cambria Math"/>
                <w:sz w:val="20"/>
                <w:szCs w:val="20"/>
              </w:rPr>
              <w:t>₂</w:t>
            </w:r>
          </w:p>
        </w:tc>
        <w:tc>
          <w:tcPr>
            <w:tcW w:w="1274" w:type="dxa"/>
          </w:tcPr>
          <w:p w14:paraId="31B4632B"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704D37D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5D634CE7"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458A1D0C"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3</w:t>
            </w:r>
          </w:p>
        </w:tc>
      </w:tr>
      <w:tr w:rsidR="00D55927" w:rsidRPr="00131198" w14:paraId="53FE305D" w14:textId="77777777" w:rsidTr="00181A8A">
        <w:tc>
          <w:tcPr>
            <w:tcW w:w="1637" w:type="dxa"/>
            <w:vMerge/>
          </w:tcPr>
          <w:p w14:paraId="51AD94A3" w14:textId="77777777" w:rsidR="006D49E3" w:rsidRPr="00131198" w:rsidRDefault="006D49E3" w:rsidP="00D56135">
            <w:pPr>
              <w:jc w:val="left"/>
              <w:rPr>
                <w:rFonts w:ascii="Arial" w:hAnsi="Arial" w:cs="Arial"/>
                <w:sz w:val="20"/>
                <w:szCs w:val="20"/>
              </w:rPr>
            </w:pPr>
          </w:p>
        </w:tc>
        <w:tc>
          <w:tcPr>
            <w:tcW w:w="3136" w:type="dxa"/>
          </w:tcPr>
          <w:p w14:paraId="0B2C0789" w14:textId="77777777" w:rsidR="006D49E3" w:rsidRPr="00131198" w:rsidRDefault="006D49E3" w:rsidP="00D56135">
            <w:pPr>
              <w:jc w:val="left"/>
              <w:rPr>
                <w:rFonts w:ascii="Arial" w:hAnsi="Arial" w:cs="Arial"/>
                <w:sz w:val="20"/>
                <w:szCs w:val="20"/>
              </w:rPr>
            </w:pPr>
            <w:r w:rsidRPr="00131198">
              <w:rPr>
                <w:rFonts w:ascii="Arial" w:hAnsi="Arial" w:cs="Arial"/>
                <w:sz w:val="20"/>
                <w:szCs w:val="20"/>
              </w:rPr>
              <w:t>Suhi prah (DCP)</w:t>
            </w:r>
          </w:p>
        </w:tc>
        <w:tc>
          <w:tcPr>
            <w:tcW w:w="1274" w:type="dxa"/>
          </w:tcPr>
          <w:p w14:paraId="3329CFD6"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66172001"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1</w:t>
            </w:r>
          </w:p>
        </w:tc>
        <w:tc>
          <w:tcPr>
            <w:tcW w:w="1091" w:type="dxa"/>
          </w:tcPr>
          <w:p w14:paraId="2033A959"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2</w:t>
            </w:r>
          </w:p>
        </w:tc>
        <w:tc>
          <w:tcPr>
            <w:tcW w:w="1059" w:type="dxa"/>
          </w:tcPr>
          <w:p w14:paraId="78F46CC8" w14:textId="77777777" w:rsidR="006D49E3" w:rsidRPr="00131198" w:rsidRDefault="006D49E3" w:rsidP="00D56135">
            <w:pPr>
              <w:jc w:val="center"/>
              <w:rPr>
                <w:rFonts w:ascii="Arial" w:hAnsi="Arial" w:cs="Arial"/>
                <w:sz w:val="20"/>
                <w:szCs w:val="20"/>
              </w:rPr>
            </w:pPr>
            <w:r w:rsidRPr="00131198">
              <w:rPr>
                <w:rFonts w:ascii="Arial" w:hAnsi="Arial" w:cs="Arial"/>
                <w:sz w:val="20"/>
                <w:szCs w:val="20"/>
              </w:rPr>
              <w:t>3</w:t>
            </w:r>
          </w:p>
        </w:tc>
      </w:tr>
      <w:tr w:rsidR="00F76784" w:rsidRPr="00131198" w14:paraId="3D82A039" w14:textId="77777777" w:rsidTr="009F0967">
        <w:tc>
          <w:tcPr>
            <w:tcW w:w="1637" w:type="dxa"/>
            <w:vMerge w:val="restart"/>
          </w:tcPr>
          <w:p w14:paraId="5992356D" w14:textId="699295F4" w:rsidR="00F76784" w:rsidRPr="00131198" w:rsidRDefault="007D78EF" w:rsidP="00D56135">
            <w:pPr>
              <w:jc w:val="left"/>
              <w:rPr>
                <w:rFonts w:ascii="Arial" w:hAnsi="Arial" w:cs="Arial"/>
                <w:sz w:val="20"/>
                <w:szCs w:val="20"/>
              </w:rPr>
            </w:pPr>
            <w:r w:rsidRPr="00131198">
              <w:rPr>
                <w:rFonts w:ascii="Arial" w:hAnsi="Arial" w:cs="Arial"/>
                <w:sz w:val="20"/>
                <w:szCs w:val="20"/>
              </w:rPr>
              <w:t>Izolirni</w:t>
            </w:r>
            <w:r w:rsidR="00F76784" w:rsidRPr="00131198">
              <w:rPr>
                <w:rFonts w:ascii="Arial" w:hAnsi="Arial" w:cs="Arial"/>
                <w:sz w:val="20"/>
                <w:szCs w:val="20"/>
              </w:rPr>
              <w:t xml:space="preserve"> dihalni aparati (SCBA)</w:t>
            </w:r>
          </w:p>
        </w:tc>
        <w:tc>
          <w:tcPr>
            <w:tcW w:w="3136" w:type="dxa"/>
          </w:tcPr>
          <w:p w14:paraId="5918880A" w14:textId="28DEF3ED" w:rsidR="00F76784" w:rsidRPr="00131198" w:rsidRDefault="00F76784" w:rsidP="00D56135">
            <w:pPr>
              <w:jc w:val="left"/>
              <w:rPr>
                <w:rFonts w:ascii="Arial" w:hAnsi="Arial" w:cs="Arial"/>
                <w:sz w:val="20"/>
                <w:szCs w:val="20"/>
              </w:rPr>
            </w:pPr>
            <w:r w:rsidRPr="00131198">
              <w:rPr>
                <w:rFonts w:ascii="Arial" w:hAnsi="Arial" w:cs="Arial"/>
                <w:sz w:val="20"/>
                <w:szCs w:val="20"/>
              </w:rPr>
              <w:t xml:space="preserve">Popoln SCBA </w:t>
            </w:r>
            <w:r w:rsidR="007D78EF" w:rsidRPr="00131198">
              <w:rPr>
                <w:rFonts w:ascii="Arial" w:hAnsi="Arial" w:cs="Arial"/>
                <w:sz w:val="20"/>
                <w:szCs w:val="20"/>
              </w:rPr>
              <w:t>z obrazno masko</w:t>
            </w:r>
            <w:r w:rsidRPr="00131198">
              <w:rPr>
                <w:rFonts w:ascii="Arial" w:hAnsi="Arial" w:cs="Arial"/>
                <w:sz w:val="20"/>
                <w:szCs w:val="20"/>
              </w:rPr>
              <w:t xml:space="preserve"> in jeklenko</w:t>
            </w:r>
          </w:p>
        </w:tc>
        <w:tc>
          <w:tcPr>
            <w:tcW w:w="4515" w:type="dxa"/>
            <w:gridSpan w:val="4"/>
            <w:vMerge w:val="restart"/>
          </w:tcPr>
          <w:p w14:paraId="206E2B5F" w14:textId="658654D4" w:rsidR="00F76784" w:rsidRPr="00131198" w:rsidRDefault="00F76784" w:rsidP="00D56135">
            <w:pPr>
              <w:jc w:val="center"/>
              <w:rPr>
                <w:rFonts w:ascii="Arial" w:hAnsi="Arial" w:cs="Arial"/>
                <w:sz w:val="20"/>
                <w:szCs w:val="20"/>
              </w:rPr>
            </w:pPr>
            <w:r w:rsidRPr="00131198">
              <w:rPr>
                <w:rFonts w:ascii="Arial" w:hAnsi="Arial" w:cs="Arial"/>
                <w:sz w:val="20"/>
                <w:szCs w:val="20"/>
              </w:rPr>
              <w:t>En komplet za vsakega dežurnega gasilca</w:t>
            </w:r>
          </w:p>
        </w:tc>
      </w:tr>
      <w:tr w:rsidR="00F76784" w:rsidRPr="00131198" w14:paraId="235B577A" w14:textId="77777777" w:rsidTr="009F0967">
        <w:tc>
          <w:tcPr>
            <w:tcW w:w="1637" w:type="dxa"/>
            <w:vMerge/>
          </w:tcPr>
          <w:p w14:paraId="574973D6" w14:textId="77777777" w:rsidR="00F76784" w:rsidRPr="00131198" w:rsidRDefault="00F76784" w:rsidP="00D56135">
            <w:pPr>
              <w:jc w:val="left"/>
              <w:rPr>
                <w:rFonts w:ascii="Arial" w:hAnsi="Arial" w:cs="Arial"/>
                <w:sz w:val="20"/>
                <w:szCs w:val="20"/>
              </w:rPr>
            </w:pPr>
          </w:p>
        </w:tc>
        <w:tc>
          <w:tcPr>
            <w:tcW w:w="3136" w:type="dxa"/>
          </w:tcPr>
          <w:p w14:paraId="37EDBD5F" w14:textId="30CC6F83" w:rsidR="00F76784" w:rsidRPr="00131198" w:rsidRDefault="00F76784" w:rsidP="00D56135">
            <w:pPr>
              <w:jc w:val="left"/>
              <w:rPr>
                <w:rFonts w:ascii="Arial" w:hAnsi="Arial" w:cs="Arial"/>
                <w:sz w:val="20"/>
                <w:szCs w:val="20"/>
              </w:rPr>
            </w:pPr>
            <w:r w:rsidRPr="00131198">
              <w:rPr>
                <w:rFonts w:ascii="Arial" w:hAnsi="Arial" w:cs="Arial"/>
                <w:sz w:val="20"/>
                <w:szCs w:val="20"/>
              </w:rPr>
              <w:t>Rezervna jeklenka</w:t>
            </w:r>
          </w:p>
        </w:tc>
        <w:tc>
          <w:tcPr>
            <w:tcW w:w="4515" w:type="dxa"/>
            <w:gridSpan w:val="4"/>
            <w:vMerge/>
          </w:tcPr>
          <w:p w14:paraId="3BD6327A" w14:textId="659D2FC3" w:rsidR="00F76784" w:rsidRPr="00131198" w:rsidRDefault="00F76784" w:rsidP="00D56135">
            <w:pPr>
              <w:jc w:val="center"/>
              <w:rPr>
                <w:rFonts w:ascii="Arial" w:hAnsi="Arial" w:cs="Arial"/>
                <w:sz w:val="20"/>
                <w:szCs w:val="20"/>
              </w:rPr>
            </w:pPr>
          </w:p>
        </w:tc>
      </w:tr>
      <w:tr w:rsidR="00F76784" w:rsidRPr="00131198" w14:paraId="3B77AB4C" w14:textId="77777777" w:rsidTr="009F0967">
        <w:tc>
          <w:tcPr>
            <w:tcW w:w="1637" w:type="dxa"/>
            <w:vMerge/>
          </w:tcPr>
          <w:p w14:paraId="02379F0B" w14:textId="77777777" w:rsidR="00F76784" w:rsidRPr="00131198" w:rsidRDefault="00F76784" w:rsidP="00D56135">
            <w:pPr>
              <w:jc w:val="left"/>
              <w:rPr>
                <w:rFonts w:ascii="Arial" w:hAnsi="Arial" w:cs="Arial"/>
                <w:sz w:val="20"/>
                <w:szCs w:val="20"/>
              </w:rPr>
            </w:pPr>
          </w:p>
        </w:tc>
        <w:tc>
          <w:tcPr>
            <w:tcW w:w="3136" w:type="dxa"/>
          </w:tcPr>
          <w:p w14:paraId="2ADD138F" w14:textId="4166E03C" w:rsidR="00F76784" w:rsidRPr="00131198" w:rsidRDefault="00F76784" w:rsidP="00D56135">
            <w:pPr>
              <w:jc w:val="left"/>
              <w:rPr>
                <w:rFonts w:ascii="Arial" w:hAnsi="Arial" w:cs="Arial"/>
                <w:sz w:val="20"/>
                <w:szCs w:val="20"/>
              </w:rPr>
            </w:pPr>
            <w:r w:rsidRPr="00131198">
              <w:rPr>
                <w:rFonts w:ascii="Arial" w:hAnsi="Arial" w:cs="Arial"/>
                <w:sz w:val="20"/>
                <w:szCs w:val="20"/>
              </w:rPr>
              <w:t xml:space="preserve">Rezervna </w:t>
            </w:r>
            <w:r w:rsidR="007D78EF" w:rsidRPr="00131198">
              <w:rPr>
                <w:rFonts w:ascii="Arial" w:hAnsi="Arial" w:cs="Arial"/>
                <w:sz w:val="20"/>
                <w:szCs w:val="20"/>
              </w:rPr>
              <w:t xml:space="preserve">obrazna </w:t>
            </w:r>
            <w:r w:rsidRPr="00131198">
              <w:rPr>
                <w:rFonts w:ascii="Arial" w:hAnsi="Arial" w:cs="Arial"/>
                <w:sz w:val="20"/>
                <w:szCs w:val="20"/>
              </w:rPr>
              <w:t>maska</w:t>
            </w:r>
          </w:p>
        </w:tc>
        <w:tc>
          <w:tcPr>
            <w:tcW w:w="4515" w:type="dxa"/>
            <w:gridSpan w:val="4"/>
            <w:vMerge/>
          </w:tcPr>
          <w:p w14:paraId="629CFBE0" w14:textId="4142DAE9" w:rsidR="00F76784" w:rsidRPr="00131198" w:rsidRDefault="00F76784" w:rsidP="00D56135">
            <w:pPr>
              <w:jc w:val="center"/>
              <w:rPr>
                <w:rFonts w:ascii="Arial" w:hAnsi="Arial" w:cs="Arial"/>
                <w:sz w:val="20"/>
                <w:szCs w:val="20"/>
              </w:rPr>
            </w:pPr>
          </w:p>
        </w:tc>
      </w:tr>
      <w:tr w:rsidR="000D375D" w:rsidRPr="00131198" w14:paraId="6E6DA6E7" w14:textId="77777777" w:rsidTr="00181A8A">
        <w:tc>
          <w:tcPr>
            <w:tcW w:w="1637" w:type="dxa"/>
          </w:tcPr>
          <w:p w14:paraId="78F3642A" w14:textId="77777777" w:rsidR="000D375D" w:rsidRPr="00131198" w:rsidRDefault="000D375D" w:rsidP="00D56135">
            <w:pPr>
              <w:jc w:val="left"/>
              <w:rPr>
                <w:rFonts w:ascii="Arial" w:hAnsi="Arial" w:cs="Arial"/>
                <w:sz w:val="20"/>
                <w:szCs w:val="20"/>
              </w:rPr>
            </w:pPr>
            <w:r w:rsidRPr="00131198">
              <w:rPr>
                <w:rFonts w:ascii="Arial" w:hAnsi="Arial" w:cs="Arial"/>
                <w:sz w:val="20"/>
                <w:szCs w:val="20"/>
              </w:rPr>
              <w:t>Respiratorji</w:t>
            </w:r>
          </w:p>
        </w:tc>
        <w:tc>
          <w:tcPr>
            <w:tcW w:w="3136" w:type="dxa"/>
          </w:tcPr>
          <w:p w14:paraId="2C568C21" w14:textId="1E501C78" w:rsidR="000D375D" w:rsidRPr="00131198" w:rsidRDefault="001F66BF" w:rsidP="00D56135">
            <w:pPr>
              <w:jc w:val="left"/>
              <w:rPr>
                <w:rFonts w:ascii="Arial" w:hAnsi="Arial" w:cs="Arial"/>
                <w:sz w:val="20"/>
                <w:szCs w:val="20"/>
              </w:rPr>
            </w:pPr>
            <w:r w:rsidRPr="00131198">
              <w:rPr>
                <w:rFonts w:ascii="Arial" w:hAnsi="Arial" w:cs="Arial"/>
                <w:sz w:val="20"/>
                <w:szCs w:val="20"/>
              </w:rPr>
              <w:t>Celo obrazni</w:t>
            </w:r>
            <w:r w:rsidR="000D375D" w:rsidRPr="00131198">
              <w:rPr>
                <w:rFonts w:ascii="Arial" w:hAnsi="Arial" w:cs="Arial"/>
                <w:sz w:val="20"/>
                <w:szCs w:val="20"/>
              </w:rPr>
              <w:t xml:space="preserve"> respiratorji </w:t>
            </w:r>
            <w:r w:rsidR="007D78EF" w:rsidRPr="00131198">
              <w:rPr>
                <w:rFonts w:ascii="Arial" w:hAnsi="Arial" w:cs="Arial"/>
                <w:sz w:val="20"/>
                <w:szCs w:val="20"/>
              </w:rPr>
              <w:t>z ustreznimi</w:t>
            </w:r>
            <w:r w:rsidR="000D375D" w:rsidRPr="00131198">
              <w:rPr>
                <w:rFonts w:ascii="Arial" w:hAnsi="Arial" w:cs="Arial"/>
                <w:sz w:val="20"/>
                <w:szCs w:val="20"/>
              </w:rPr>
              <w:t xml:space="preserve"> filtri</w:t>
            </w:r>
          </w:p>
        </w:tc>
        <w:tc>
          <w:tcPr>
            <w:tcW w:w="4515" w:type="dxa"/>
            <w:gridSpan w:val="4"/>
          </w:tcPr>
          <w:p w14:paraId="3C283B09" w14:textId="77777777" w:rsidR="000D375D" w:rsidRPr="00131198" w:rsidRDefault="000D375D" w:rsidP="00D56135">
            <w:pPr>
              <w:jc w:val="center"/>
              <w:rPr>
                <w:rFonts w:ascii="Arial" w:hAnsi="Arial" w:cs="Arial"/>
                <w:sz w:val="20"/>
                <w:szCs w:val="20"/>
              </w:rPr>
            </w:pPr>
            <w:r w:rsidRPr="00131198">
              <w:rPr>
                <w:rFonts w:ascii="Arial" w:hAnsi="Arial" w:cs="Arial"/>
                <w:sz w:val="20"/>
                <w:szCs w:val="20"/>
              </w:rPr>
              <w:t>En za vsakega gasilca</w:t>
            </w:r>
          </w:p>
        </w:tc>
      </w:tr>
      <w:tr w:rsidR="00D55927" w:rsidRPr="00131198" w14:paraId="4D6E3C53" w14:textId="77777777" w:rsidTr="00181A8A">
        <w:tc>
          <w:tcPr>
            <w:tcW w:w="1637" w:type="dxa"/>
            <w:vMerge w:val="restart"/>
          </w:tcPr>
          <w:p w14:paraId="07D85ECF" w14:textId="3CDDBFE7" w:rsidR="00F76784" w:rsidRPr="00131198" w:rsidRDefault="00611D52" w:rsidP="00D56135">
            <w:pPr>
              <w:jc w:val="left"/>
              <w:rPr>
                <w:rFonts w:ascii="Arial" w:hAnsi="Arial" w:cs="Arial"/>
                <w:sz w:val="20"/>
                <w:szCs w:val="20"/>
              </w:rPr>
            </w:pPr>
            <w:r w:rsidRPr="00131198">
              <w:rPr>
                <w:rFonts w:ascii="Arial" w:hAnsi="Arial" w:cs="Arial"/>
                <w:sz w:val="20"/>
                <w:szCs w:val="20"/>
              </w:rPr>
              <w:t>Komplet lestev</w:t>
            </w:r>
            <w:r w:rsidR="00F76784" w:rsidRPr="00131198">
              <w:rPr>
                <w:rFonts w:ascii="Arial" w:hAnsi="Arial" w:cs="Arial"/>
                <w:sz w:val="20"/>
                <w:szCs w:val="20"/>
              </w:rPr>
              <w:t xml:space="preserve"> </w:t>
            </w:r>
          </w:p>
        </w:tc>
        <w:tc>
          <w:tcPr>
            <w:tcW w:w="3136" w:type="dxa"/>
          </w:tcPr>
          <w:p w14:paraId="12B9D34A" w14:textId="64EABD6E" w:rsidR="00F76784" w:rsidRPr="00131198" w:rsidRDefault="00611D52" w:rsidP="00D56135">
            <w:pPr>
              <w:jc w:val="left"/>
              <w:rPr>
                <w:rFonts w:ascii="Arial" w:hAnsi="Arial" w:cs="Arial"/>
                <w:sz w:val="20"/>
                <w:szCs w:val="20"/>
              </w:rPr>
            </w:pPr>
            <w:r w:rsidRPr="00131198">
              <w:rPr>
                <w:rFonts w:ascii="Arial" w:hAnsi="Arial" w:cs="Arial"/>
                <w:sz w:val="20"/>
                <w:szCs w:val="20"/>
              </w:rPr>
              <w:t xml:space="preserve">Raztegljiva </w:t>
            </w:r>
            <w:r w:rsidR="007D78EF" w:rsidRPr="00131198">
              <w:rPr>
                <w:rFonts w:ascii="Arial" w:hAnsi="Arial" w:cs="Arial"/>
                <w:sz w:val="20"/>
                <w:szCs w:val="20"/>
              </w:rPr>
              <w:t xml:space="preserve">reševalna </w:t>
            </w:r>
            <w:r w:rsidRPr="00131198">
              <w:rPr>
                <w:rFonts w:ascii="Arial" w:hAnsi="Arial" w:cs="Arial"/>
                <w:sz w:val="20"/>
                <w:szCs w:val="20"/>
              </w:rPr>
              <w:t>lestev, primerna za velikost zrakoplova glede na reševalno in gasilsko kategorijo</w:t>
            </w:r>
            <w:r w:rsidR="00F76784" w:rsidRPr="00131198">
              <w:rPr>
                <w:rFonts w:ascii="Arial" w:hAnsi="Arial" w:cs="Arial"/>
                <w:sz w:val="20"/>
                <w:szCs w:val="20"/>
              </w:rPr>
              <w:t xml:space="preserve"> </w:t>
            </w:r>
          </w:p>
        </w:tc>
        <w:tc>
          <w:tcPr>
            <w:tcW w:w="1274" w:type="dxa"/>
          </w:tcPr>
          <w:p w14:paraId="33E7E40F" w14:textId="114C4CB4"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 </w:t>
            </w:r>
          </w:p>
        </w:tc>
        <w:tc>
          <w:tcPr>
            <w:tcW w:w="1091" w:type="dxa"/>
          </w:tcPr>
          <w:p w14:paraId="6224E1AC" w14:textId="37274C9D"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3BF2759A" w14:textId="79B2F7DA"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7DEB782C" w14:textId="61DB57B6"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3 </w:t>
            </w:r>
          </w:p>
        </w:tc>
      </w:tr>
      <w:tr w:rsidR="00D55927" w:rsidRPr="00131198" w14:paraId="51CC390B" w14:textId="77777777" w:rsidTr="00181A8A">
        <w:tc>
          <w:tcPr>
            <w:tcW w:w="1637" w:type="dxa"/>
            <w:vMerge/>
          </w:tcPr>
          <w:p w14:paraId="28400F52" w14:textId="77777777" w:rsidR="00F76784" w:rsidRPr="00131198" w:rsidRDefault="00F76784" w:rsidP="00D56135">
            <w:pPr>
              <w:jc w:val="left"/>
              <w:rPr>
                <w:rFonts w:ascii="Arial" w:hAnsi="Arial" w:cs="Arial"/>
                <w:sz w:val="20"/>
                <w:szCs w:val="20"/>
              </w:rPr>
            </w:pPr>
          </w:p>
        </w:tc>
        <w:tc>
          <w:tcPr>
            <w:tcW w:w="3136" w:type="dxa"/>
          </w:tcPr>
          <w:p w14:paraId="3C988505" w14:textId="6842EC94" w:rsidR="00F76784" w:rsidRPr="00131198" w:rsidRDefault="007D78EF" w:rsidP="00D56135">
            <w:pPr>
              <w:jc w:val="left"/>
              <w:rPr>
                <w:rFonts w:ascii="Arial" w:hAnsi="Arial" w:cs="Arial"/>
                <w:sz w:val="20"/>
                <w:szCs w:val="20"/>
              </w:rPr>
            </w:pPr>
            <w:r w:rsidRPr="00131198">
              <w:rPr>
                <w:rFonts w:ascii="Arial" w:hAnsi="Arial" w:cs="Arial"/>
                <w:sz w:val="20"/>
                <w:szCs w:val="20"/>
              </w:rPr>
              <w:t xml:space="preserve">Večnamenska </w:t>
            </w:r>
            <w:r w:rsidR="00611D52" w:rsidRPr="00131198">
              <w:rPr>
                <w:rFonts w:ascii="Arial" w:hAnsi="Arial" w:cs="Arial"/>
                <w:sz w:val="20"/>
                <w:szCs w:val="20"/>
              </w:rPr>
              <w:t>lestev, primerna za reševanje</w:t>
            </w:r>
            <w:r w:rsidR="00F76784" w:rsidRPr="00131198">
              <w:rPr>
                <w:rFonts w:ascii="Arial" w:hAnsi="Arial" w:cs="Arial"/>
                <w:sz w:val="20"/>
                <w:szCs w:val="20"/>
              </w:rPr>
              <w:t xml:space="preserve"> </w:t>
            </w:r>
          </w:p>
        </w:tc>
        <w:tc>
          <w:tcPr>
            <w:tcW w:w="1274" w:type="dxa"/>
          </w:tcPr>
          <w:p w14:paraId="4233EE8D" w14:textId="1BE50E43"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5D5379FA" w14:textId="3D60EDBE"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667B5518" w14:textId="4A8D5DDA"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59" w:type="dxa"/>
          </w:tcPr>
          <w:p w14:paraId="247C5B6D" w14:textId="2C564724"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r>
      <w:tr w:rsidR="00181A8A" w:rsidRPr="00131198" w14:paraId="50A9764B" w14:textId="77777777" w:rsidTr="00181A8A">
        <w:tc>
          <w:tcPr>
            <w:tcW w:w="1637" w:type="dxa"/>
          </w:tcPr>
          <w:p w14:paraId="228D3A22" w14:textId="0BA34248" w:rsidR="00181A8A" w:rsidRPr="00131198" w:rsidRDefault="00182C2F" w:rsidP="00D56135">
            <w:pPr>
              <w:jc w:val="left"/>
              <w:rPr>
                <w:rFonts w:ascii="Arial" w:hAnsi="Arial" w:cs="Arial"/>
                <w:sz w:val="20"/>
                <w:szCs w:val="20"/>
              </w:rPr>
            </w:pPr>
            <w:r w:rsidRPr="00131198">
              <w:rPr>
                <w:rFonts w:ascii="Arial" w:hAnsi="Arial" w:cs="Arial"/>
                <w:sz w:val="20"/>
                <w:szCs w:val="20"/>
              </w:rPr>
              <w:t>Osebna zaščitna oprema</w:t>
            </w:r>
            <w:r w:rsidR="00181A8A" w:rsidRPr="00131198">
              <w:rPr>
                <w:rFonts w:ascii="Arial" w:hAnsi="Arial" w:cs="Arial"/>
                <w:sz w:val="20"/>
                <w:szCs w:val="20"/>
              </w:rPr>
              <w:t xml:space="preserve"> </w:t>
            </w:r>
          </w:p>
        </w:tc>
        <w:tc>
          <w:tcPr>
            <w:tcW w:w="3136" w:type="dxa"/>
          </w:tcPr>
          <w:p w14:paraId="1EFBE76C" w14:textId="2D5DA9D8" w:rsidR="00181A8A" w:rsidRPr="00131198" w:rsidRDefault="007D78EF" w:rsidP="00D56135">
            <w:pPr>
              <w:jc w:val="left"/>
              <w:rPr>
                <w:rFonts w:ascii="Arial" w:hAnsi="Arial" w:cs="Arial"/>
                <w:sz w:val="20"/>
                <w:szCs w:val="20"/>
              </w:rPr>
            </w:pPr>
            <w:r w:rsidRPr="00131198">
              <w:rPr>
                <w:rFonts w:ascii="Arial" w:hAnsi="Arial" w:cs="Arial"/>
                <w:sz w:val="20"/>
                <w:szCs w:val="20"/>
              </w:rPr>
              <w:t xml:space="preserve">Gasilska </w:t>
            </w:r>
            <w:r w:rsidR="00182C2F" w:rsidRPr="00131198">
              <w:rPr>
                <w:rFonts w:ascii="Arial" w:hAnsi="Arial" w:cs="Arial"/>
                <w:sz w:val="20"/>
                <w:szCs w:val="20"/>
              </w:rPr>
              <w:t xml:space="preserve">čelada, zaščitna </w:t>
            </w:r>
            <w:r w:rsidR="001F66BF" w:rsidRPr="00131198">
              <w:rPr>
                <w:rFonts w:ascii="Arial" w:hAnsi="Arial" w:cs="Arial"/>
                <w:sz w:val="20"/>
                <w:szCs w:val="20"/>
              </w:rPr>
              <w:t>jakna, zaščitne hlače z naramnicami</w:t>
            </w:r>
            <w:r w:rsidR="00182C2F" w:rsidRPr="00131198">
              <w:rPr>
                <w:rFonts w:ascii="Arial" w:hAnsi="Arial" w:cs="Arial"/>
                <w:sz w:val="20"/>
                <w:szCs w:val="20"/>
              </w:rPr>
              <w:t xml:space="preserve">, </w:t>
            </w:r>
            <w:r w:rsidR="001F66BF" w:rsidRPr="00131198">
              <w:rPr>
                <w:rFonts w:ascii="Arial" w:hAnsi="Arial" w:cs="Arial"/>
                <w:sz w:val="20"/>
                <w:szCs w:val="20"/>
              </w:rPr>
              <w:t>gasilski škornji</w:t>
            </w:r>
            <w:r w:rsidR="00182C2F" w:rsidRPr="00131198">
              <w:rPr>
                <w:rFonts w:ascii="Arial" w:hAnsi="Arial" w:cs="Arial"/>
                <w:sz w:val="20"/>
                <w:szCs w:val="20"/>
              </w:rPr>
              <w:t xml:space="preserve"> in rokavice</w:t>
            </w:r>
          </w:p>
        </w:tc>
        <w:tc>
          <w:tcPr>
            <w:tcW w:w="4515" w:type="dxa"/>
            <w:gridSpan w:val="4"/>
          </w:tcPr>
          <w:p w14:paraId="17206403" w14:textId="1A59ADCC" w:rsidR="00181A8A" w:rsidRPr="00131198" w:rsidRDefault="00182C2F" w:rsidP="00D56135">
            <w:pPr>
              <w:jc w:val="center"/>
              <w:rPr>
                <w:rFonts w:ascii="Arial" w:hAnsi="Arial" w:cs="Arial"/>
                <w:sz w:val="20"/>
                <w:szCs w:val="20"/>
              </w:rPr>
            </w:pPr>
            <w:r w:rsidRPr="00131198">
              <w:rPr>
                <w:rFonts w:ascii="Arial" w:hAnsi="Arial" w:cs="Arial"/>
                <w:sz w:val="20"/>
                <w:szCs w:val="20"/>
              </w:rPr>
              <w:t>En komplet za vsakega gasilca ter dodatna rezervna količina</w:t>
            </w:r>
          </w:p>
        </w:tc>
      </w:tr>
      <w:tr w:rsidR="00D55927" w:rsidRPr="00131198" w14:paraId="6050CC2D" w14:textId="77777777" w:rsidTr="00181A8A">
        <w:tc>
          <w:tcPr>
            <w:tcW w:w="1637" w:type="dxa"/>
            <w:vMerge w:val="restart"/>
          </w:tcPr>
          <w:p w14:paraId="6A7791FC" w14:textId="2125D301" w:rsidR="00F76784" w:rsidRPr="00131198" w:rsidRDefault="00182C2F" w:rsidP="00D56135">
            <w:pPr>
              <w:jc w:val="left"/>
              <w:rPr>
                <w:rFonts w:ascii="Arial" w:hAnsi="Arial" w:cs="Arial"/>
                <w:sz w:val="20"/>
                <w:szCs w:val="20"/>
              </w:rPr>
            </w:pPr>
            <w:r w:rsidRPr="00131198">
              <w:rPr>
                <w:rFonts w:ascii="Arial" w:hAnsi="Arial" w:cs="Arial"/>
                <w:sz w:val="20"/>
                <w:szCs w:val="20"/>
              </w:rPr>
              <w:t>Dodatna osebna zaščitna oprema</w:t>
            </w:r>
            <w:r w:rsidR="00F76784" w:rsidRPr="00131198">
              <w:rPr>
                <w:rFonts w:ascii="Arial" w:hAnsi="Arial" w:cs="Arial"/>
                <w:sz w:val="20"/>
                <w:szCs w:val="20"/>
              </w:rPr>
              <w:t xml:space="preserve"> </w:t>
            </w:r>
          </w:p>
        </w:tc>
        <w:tc>
          <w:tcPr>
            <w:tcW w:w="3136" w:type="dxa"/>
          </w:tcPr>
          <w:p w14:paraId="082852C8" w14:textId="3D9FB417" w:rsidR="00F76784" w:rsidRPr="00131198" w:rsidRDefault="00182C2F" w:rsidP="00D56135">
            <w:pPr>
              <w:jc w:val="left"/>
              <w:rPr>
                <w:rFonts w:ascii="Arial" w:hAnsi="Arial" w:cs="Arial"/>
                <w:sz w:val="20"/>
                <w:szCs w:val="20"/>
              </w:rPr>
            </w:pPr>
            <w:r w:rsidRPr="00131198">
              <w:rPr>
                <w:rFonts w:ascii="Arial" w:hAnsi="Arial" w:cs="Arial"/>
                <w:sz w:val="20"/>
                <w:szCs w:val="20"/>
              </w:rPr>
              <w:t>Zaščitna očala</w:t>
            </w:r>
            <w:r w:rsidR="00F76784" w:rsidRPr="00131198">
              <w:rPr>
                <w:rFonts w:ascii="Arial" w:hAnsi="Arial" w:cs="Arial"/>
                <w:sz w:val="20"/>
                <w:szCs w:val="20"/>
              </w:rPr>
              <w:t xml:space="preserve"> </w:t>
            </w:r>
          </w:p>
        </w:tc>
        <w:tc>
          <w:tcPr>
            <w:tcW w:w="1274" w:type="dxa"/>
          </w:tcPr>
          <w:p w14:paraId="0DFC7B28" w14:textId="1AF73639"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2A0D5F5C" w14:textId="18E7DAB0"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5E101E3E" w14:textId="11BD4B56"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2B6517DA" w14:textId="25FFDAF7"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3 </w:t>
            </w:r>
          </w:p>
        </w:tc>
      </w:tr>
      <w:tr w:rsidR="00F76784" w:rsidRPr="00131198" w14:paraId="4DAC0267" w14:textId="77777777" w:rsidTr="00181A8A">
        <w:tc>
          <w:tcPr>
            <w:tcW w:w="1637" w:type="dxa"/>
            <w:vMerge/>
          </w:tcPr>
          <w:p w14:paraId="77FB5485" w14:textId="77777777" w:rsidR="00F76784" w:rsidRPr="00131198" w:rsidRDefault="00F76784" w:rsidP="00D56135">
            <w:pPr>
              <w:jc w:val="left"/>
              <w:rPr>
                <w:rFonts w:ascii="Arial" w:hAnsi="Arial" w:cs="Arial"/>
                <w:sz w:val="20"/>
                <w:szCs w:val="20"/>
              </w:rPr>
            </w:pPr>
          </w:p>
        </w:tc>
        <w:tc>
          <w:tcPr>
            <w:tcW w:w="3136" w:type="dxa"/>
          </w:tcPr>
          <w:p w14:paraId="7FE661BB" w14:textId="159D9768" w:rsidR="00F76784" w:rsidRPr="00131198" w:rsidRDefault="00182C2F" w:rsidP="00D56135">
            <w:pPr>
              <w:jc w:val="left"/>
              <w:rPr>
                <w:rFonts w:ascii="Arial" w:hAnsi="Arial" w:cs="Arial"/>
                <w:sz w:val="20"/>
                <w:szCs w:val="20"/>
              </w:rPr>
            </w:pPr>
            <w:r w:rsidRPr="00131198">
              <w:rPr>
                <w:rFonts w:ascii="Arial" w:hAnsi="Arial" w:cs="Arial"/>
                <w:sz w:val="20"/>
                <w:szCs w:val="20"/>
              </w:rPr>
              <w:t xml:space="preserve">Zaščitna </w:t>
            </w:r>
            <w:r w:rsidR="001F66BF" w:rsidRPr="00131198">
              <w:rPr>
                <w:rFonts w:ascii="Arial" w:hAnsi="Arial" w:cs="Arial"/>
                <w:sz w:val="20"/>
                <w:szCs w:val="20"/>
              </w:rPr>
              <w:t>ognje odporna</w:t>
            </w:r>
            <w:r w:rsidRPr="00131198">
              <w:rPr>
                <w:rFonts w:ascii="Arial" w:hAnsi="Arial" w:cs="Arial"/>
                <w:sz w:val="20"/>
                <w:szCs w:val="20"/>
              </w:rPr>
              <w:t xml:space="preserve"> podkapa</w:t>
            </w:r>
            <w:r w:rsidR="00F76784" w:rsidRPr="00131198">
              <w:rPr>
                <w:rFonts w:ascii="Arial" w:hAnsi="Arial" w:cs="Arial"/>
                <w:sz w:val="20"/>
                <w:szCs w:val="20"/>
              </w:rPr>
              <w:t xml:space="preserve"> </w:t>
            </w:r>
          </w:p>
        </w:tc>
        <w:tc>
          <w:tcPr>
            <w:tcW w:w="4515" w:type="dxa"/>
            <w:gridSpan w:val="4"/>
          </w:tcPr>
          <w:p w14:paraId="738197DE" w14:textId="78DBF474" w:rsidR="00F76784" w:rsidRPr="00131198" w:rsidRDefault="00182C2F" w:rsidP="00D56135">
            <w:pPr>
              <w:jc w:val="center"/>
              <w:rPr>
                <w:rFonts w:ascii="Arial" w:hAnsi="Arial" w:cs="Arial"/>
                <w:sz w:val="20"/>
                <w:szCs w:val="20"/>
              </w:rPr>
            </w:pPr>
            <w:r w:rsidRPr="00131198">
              <w:rPr>
                <w:rFonts w:ascii="Arial" w:hAnsi="Arial" w:cs="Arial"/>
                <w:sz w:val="20"/>
                <w:szCs w:val="20"/>
              </w:rPr>
              <w:t>Ena za vsakega gasilca</w:t>
            </w:r>
          </w:p>
        </w:tc>
      </w:tr>
      <w:tr w:rsidR="00D55927" w:rsidRPr="00131198" w14:paraId="3EB19564" w14:textId="77777777" w:rsidTr="00181A8A">
        <w:tc>
          <w:tcPr>
            <w:tcW w:w="1637" w:type="dxa"/>
            <w:vMerge/>
          </w:tcPr>
          <w:p w14:paraId="68FEF9B0" w14:textId="742D38D3" w:rsidR="00182C2F" w:rsidRPr="00131198" w:rsidRDefault="00182C2F" w:rsidP="00D56135">
            <w:pPr>
              <w:jc w:val="left"/>
              <w:rPr>
                <w:rFonts w:ascii="Arial" w:hAnsi="Arial" w:cs="Arial"/>
                <w:sz w:val="20"/>
                <w:szCs w:val="20"/>
              </w:rPr>
            </w:pPr>
          </w:p>
        </w:tc>
        <w:tc>
          <w:tcPr>
            <w:tcW w:w="3136" w:type="dxa"/>
          </w:tcPr>
          <w:p w14:paraId="18BDB9DE" w14:textId="45B98FD9" w:rsidR="00182C2F" w:rsidRPr="00131198" w:rsidRDefault="00182C2F" w:rsidP="00D56135">
            <w:pPr>
              <w:jc w:val="left"/>
              <w:rPr>
                <w:rFonts w:ascii="Arial" w:hAnsi="Arial" w:cs="Arial"/>
                <w:sz w:val="20"/>
                <w:szCs w:val="20"/>
              </w:rPr>
            </w:pPr>
            <w:r w:rsidRPr="00131198">
              <w:rPr>
                <w:rFonts w:ascii="Arial" w:hAnsi="Arial" w:cs="Arial"/>
                <w:sz w:val="20"/>
                <w:szCs w:val="20"/>
              </w:rPr>
              <w:t xml:space="preserve">Kirurške rokavice  </w:t>
            </w:r>
          </w:p>
        </w:tc>
        <w:tc>
          <w:tcPr>
            <w:tcW w:w="1274" w:type="dxa"/>
          </w:tcPr>
          <w:p w14:paraId="419046D3" w14:textId="1FB60AEF" w:rsidR="00182C2F" w:rsidRPr="00131198" w:rsidRDefault="00182C2F" w:rsidP="00D56135">
            <w:pPr>
              <w:jc w:val="center"/>
              <w:rPr>
                <w:rFonts w:ascii="Arial" w:hAnsi="Arial" w:cs="Arial"/>
                <w:sz w:val="20"/>
                <w:szCs w:val="20"/>
              </w:rPr>
            </w:pPr>
            <w:r w:rsidRPr="00131198">
              <w:rPr>
                <w:rFonts w:ascii="Arial" w:hAnsi="Arial" w:cs="Arial"/>
                <w:sz w:val="20"/>
                <w:szCs w:val="20"/>
              </w:rPr>
              <w:t>1 paket*</w:t>
            </w:r>
          </w:p>
        </w:tc>
        <w:tc>
          <w:tcPr>
            <w:tcW w:w="1091" w:type="dxa"/>
          </w:tcPr>
          <w:p w14:paraId="56F9E9F0" w14:textId="25CE39EF" w:rsidR="00182C2F" w:rsidRPr="00131198" w:rsidRDefault="00182C2F" w:rsidP="00D56135">
            <w:pPr>
              <w:jc w:val="center"/>
              <w:rPr>
                <w:rFonts w:ascii="Arial" w:hAnsi="Arial" w:cs="Arial"/>
                <w:sz w:val="20"/>
                <w:szCs w:val="20"/>
              </w:rPr>
            </w:pPr>
            <w:r w:rsidRPr="00131198">
              <w:rPr>
                <w:rFonts w:ascii="Arial" w:hAnsi="Arial" w:cs="Arial"/>
                <w:sz w:val="20"/>
                <w:szCs w:val="20"/>
              </w:rPr>
              <w:t>1 paket*</w:t>
            </w:r>
          </w:p>
        </w:tc>
        <w:tc>
          <w:tcPr>
            <w:tcW w:w="1091" w:type="dxa"/>
          </w:tcPr>
          <w:p w14:paraId="4C907B7F" w14:textId="739147C2" w:rsidR="00182C2F" w:rsidRPr="00131198" w:rsidRDefault="00182C2F" w:rsidP="00D56135">
            <w:pPr>
              <w:jc w:val="center"/>
              <w:rPr>
                <w:rFonts w:ascii="Arial" w:hAnsi="Arial" w:cs="Arial"/>
                <w:sz w:val="20"/>
                <w:szCs w:val="20"/>
              </w:rPr>
            </w:pPr>
            <w:r w:rsidRPr="00131198">
              <w:rPr>
                <w:rFonts w:ascii="Arial" w:hAnsi="Arial" w:cs="Arial"/>
                <w:sz w:val="20"/>
                <w:szCs w:val="20"/>
              </w:rPr>
              <w:t>1 paket*</w:t>
            </w:r>
          </w:p>
        </w:tc>
        <w:tc>
          <w:tcPr>
            <w:tcW w:w="1059" w:type="dxa"/>
          </w:tcPr>
          <w:p w14:paraId="5DDE92C6" w14:textId="277AD7B0" w:rsidR="00182C2F" w:rsidRPr="00131198" w:rsidRDefault="00182C2F" w:rsidP="00D56135">
            <w:pPr>
              <w:jc w:val="center"/>
              <w:rPr>
                <w:rFonts w:ascii="Arial" w:hAnsi="Arial" w:cs="Arial"/>
                <w:sz w:val="20"/>
                <w:szCs w:val="20"/>
              </w:rPr>
            </w:pPr>
            <w:r w:rsidRPr="00131198">
              <w:rPr>
                <w:rFonts w:ascii="Arial" w:hAnsi="Arial" w:cs="Arial"/>
                <w:sz w:val="20"/>
                <w:szCs w:val="20"/>
              </w:rPr>
              <w:t>1 paket*</w:t>
            </w:r>
          </w:p>
        </w:tc>
      </w:tr>
      <w:tr w:rsidR="00D55927" w:rsidRPr="00131198" w14:paraId="159B32D5" w14:textId="77777777" w:rsidTr="00181A8A">
        <w:tc>
          <w:tcPr>
            <w:tcW w:w="1637" w:type="dxa"/>
            <w:vMerge/>
          </w:tcPr>
          <w:p w14:paraId="13834095" w14:textId="1F6B343F" w:rsidR="00F76784" w:rsidRPr="00131198" w:rsidRDefault="00F76784" w:rsidP="00D56135">
            <w:pPr>
              <w:jc w:val="left"/>
              <w:rPr>
                <w:rFonts w:ascii="Arial" w:hAnsi="Arial" w:cs="Arial"/>
                <w:sz w:val="20"/>
                <w:szCs w:val="20"/>
              </w:rPr>
            </w:pPr>
          </w:p>
        </w:tc>
        <w:tc>
          <w:tcPr>
            <w:tcW w:w="3136" w:type="dxa"/>
          </w:tcPr>
          <w:p w14:paraId="2D515A90" w14:textId="02942EED" w:rsidR="00F76784" w:rsidRPr="00131198" w:rsidRDefault="001F66BF" w:rsidP="00D56135">
            <w:pPr>
              <w:jc w:val="left"/>
              <w:rPr>
                <w:rFonts w:ascii="Arial" w:hAnsi="Arial" w:cs="Arial"/>
                <w:sz w:val="20"/>
                <w:szCs w:val="20"/>
              </w:rPr>
            </w:pPr>
            <w:r w:rsidRPr="00131198">
              <w:rPr>
                <w:rFonts w:ascii="Arial" w:hAnsi="Arial" w:cs="Arial"/>
                <w:sz w:val="20"/>
                <w:szCs w:val="20"/>
              </w:rPr>
              <w:t>Ognje odporna</w:t>
            </w:r>
            <w:r w:rsidR="00182C2F" w:rsidRPr="00131198">
              <w:rPr>
                <w:rFonts w:ascii="Arial" w:hAnsi="Arial" w:cs="Arial"/>
                <w:sz w:val="20"/>
                <w:szCs w:val="20"/>
              </w:rPr>
              <w:t xml:space="preserve"> odeja</w:t>
            </w:r>
            <w:r w:rsidR="00F76784" w:rsidRPr="00131198">
              <w:rPr>
                <w:rFonts w:ascii="Arial" w:hAnsi="Arial" w:cs="Arial"/>
                <w:sz w:val="20"/>
                <w:szCs w:val="20"/>
              </w:rPr>
              <w:t xml:space="preserve"> </w:t>
            </w:r>
          </w:p>
        </w:tc>
        <w:tc>
          <w:tcPr>
            <w:tcW w:w="1274" w:type="dxa"/>
          </w:tcPr>
          <w:p w14:paraId="250C1643" w14:textId="3FB67BB2"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5BBEDAE9" w14:textId="56B43820"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43E0FCED" w14:textId="5ADA0302"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2953F999" w14:textId="78B24654"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r>
      <w:tr w:rsidR="00D55927" w:rsidRPr="00131198" w14:paraId="3492568E" w14:textId="77777777" w:rsidTr="00181A8A">
        <w:tc>
          <w:tcPr>
            <w:tcW w:w="1637" w:type="dxa"/>
            <w:vMerge w:val="restart"/>
          </w:tcPr>
          <w:p w14:paraId="0B6827AF" w14:textId="182E16E3" w:rsidR="00F76784" w:rsidRPr="00131198" w:rsidRDefault="001F66BF" w:rsidP="00D56135">
            <w:pPr>
              <w:jc w:val="left"/>
              <w:rPr>
                <w:rFonts w:ascii="Arial" w:hAnsi="Arial" w:cs="Arial"/>
                <w:sz w:val="20"/>
                <w:szCs w:val="20"/>
              </w:rPr>
            </w:pPr>
            <w:r w:rsidRPr="00131198">
              <w:rPr>
                <w:rFonts w:ascii="Arial" w:hAnsi="Arial" w:cs="Arial"/>
                <w:sz w:val="20"/>
                <w:szCs w:val="20"/>
              </w:rPr>
              <w:t>Vrvi</w:t>
            </w:r>
            <w:r w:rsidR="00F76784" w:rsidRPr="00131198">
              <w:rPr>
                <w:rFonts w:ascii="Arial" w:hAnsi="Arial" w:cs="Arial"/>
                <w:sz w:val="20"/>
                <w:szCs w:val="20"/>
              </w:rPr>
              <w:t xml:space="preserve"> </w:t>
            </w:r>
          </w:p>
        </w:tc>
        <w:tc>
          <w:tcPr>
            <w:tcW w:w="3136" w:type="dxa"/>
          </w:tcPr>
          <w:p w14:paraId="35C71880" w14:textId="6EB37A80" w:rsidR="00F76784" w:rsidRPr="00131198" w:rsidRDefault="001F66BF" w:rsidP="00D56135">
            <w:pPr>
              <w:jc w:val="left"/>
              <w:rPr>
                <w:rFonts w:ascii="Arial" w:hAnsi="Arial" w:cs="Arial"/>
                <w:sz w:val="20"/>
                <w:szCs w:val="20"/>
              </w:rPr>
            </w:pPr>
            <w:r w:rsidRPr="00131198">
              <w:rPr>
                <w:rFonts w:ascii="Arial" w:hAnsi="Arial" w:cs="Arial"/>
                <w:sz w:val="20"/>
                <w:szCs w:val="20"/>
              </w:rPr>
              <w:t>Reševalna vrv, dolžine 45 m</w:t>
            </w:r>
          </w:p>
        </w:tc>
        <w:tc>
          <w:tcPr>
            <w:tcW w:w="1274" w:type="dxa"/>
          </w:tcPr>
          <w:p w14:paraId="3203BB9F" w14:textId="3979C2AC"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5441836D" w14:textId="0F2E1588"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705BBD11" w14:textId="75FCBC19"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0A713887" w14:textId="7BC90609"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r>
      <w:tr w:rsidR="00D55927" w:rsidRPr="00131198" w14:paraId="3450B31B" w14:textId="77777777" w:rsidTr="00181A8A">
        <w:tc>
          <w:tcPr>
            <w:tcW w:w="1637" w:type="dxa"/>
            <w:vMerge/>
          </w:tcPr>
          <w:p w14:paraId="2640762D" w14:textId="77777777" w:rsidR="00F76784" w:rsidRPr="00131198" w:rsidRDefault="00F76784" w:rsidP="00D56135">
            <w:pPr>
              <w:jc w:val="left"/>
              <w:rPr>
                <w:rFonts w:ascii="Arial" w:hAnsi="Arial" w:cs="Arial"/>
                <w:sz w:val="20"/>
                <w:szCs w:val="20"/>
              </w:rPr>
            </w:pPr>
          </w:p>
        </w:tc>
        <w:tc>
          <w:tcPr>
            <w:tcW w:w="3136" w:type="dxa"/>
          </w:tcPr>
          <w:p w14:paraId="12025CDD" w14:textId="01686567" w:rsidR="00F76784" w:rsidRPr="00131198" w:rsidRDefault="001F66BF" w:rsidP="00D56135">
            <w:pPr>
              <w:jc w:val="left"/>
              <w:rPr>
                <w:rFonts w:ascii="Arial" w:hAnsi="Arial" w:cs="Arial"/>
                <w:sz w:val="20"/>
                <w:szCs w:val="20"/>
              </w:rPr>
            </w:pPr>
            <w:r w:rsidRPr="00131198">
              <w:rPr>
                <w:rFonts w:ascii="Arial" w:hAnsi="Arial" w:cs="Arial"/>
                <w:sz w:val="20"/>
                <w:szCs w:val="20"/>
              </w:rPr>
              <w:t>Večnamenska vrv, dolžine 30 m</w:t>
            </w:r>
          </w:p>
        </w:tc>
        <w:tc>
          <w:tcPr>
            <w:tcW w:w="1274" w:type="dxa"/>
          </w:tcPr>
          <w:p w14:paraId="7FB14CD1" w14:textId="253C39CB"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4FDCF984" w14:textId="1281D799"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6B5D2613" w14:textId="1A38BA90"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6F8AA108" w14:textId="0D59DFB6"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r>
      <w:tr w:rsidR="00F76784" w:rsidRPr="00131198" w14:paraId="553F2F1C" w14:textId="77777777" w:rsidTr="00165A4C">
        <w:tc>
          <w:tcPr>
            <w:tcW w:w="1637" w:type="dxa"/>
            <w:vMerge/>
          </w:tcPr>
          <w:p w14:paraId="4A6F08C8" w14:textId="77777777" w:rsidR="00F76784" w:rsidRPr="00131198" w:rsidRDefault="00F76784" w:rsidP="00D56135">
            <w:pPr>
              <w:jc w:val="left"/>
              <w:rPr>
                <w:rFonts w:ascii="Arial" w:hAnsi="Arial" w:cs="Arial"/>
                <w:sz w:val="20"/>
                <w:szCs w:val="20"/>
              </w:rPr>
            </w:pPr>
          </w:p>
        </w:tc>
        <w:tc>
          <w:tcPr>
            <w:tcW w:w="3136" w:type="dxa"/>
          </w:tcPr>
          <w:p w14:paraId="20B0BADF" w14:textId="3E819AC1" w:rsidR="00F76784" w:rsidRPr="00131198" w:rsidRDefault="001F66BF" w:rsidP="00D56135">
            <w:pPr>
              <w:jc w:val="left"/>
              <w:rPr>
                <w:rFonts w:ascii="Arial" w:hAnsi="Arial" w:cs="Arial"/>
                <w:sz w:val="20"/>
                <w:szCs w:val="20"/>
              </w:rPr>
            </w:pPr>
            <w:r w:rsidRPr="00131198">
              <w:rPr>
                <w:rFonts w:ascii="Arial" w:hAnsi="Arial" w:cs="Arial"/>
                <w:sz w:val="20"/>
                <w:szCs w:val="20"/>
              </w:rPr>
              <w:t>Žepna vrv, 6 m</w:t>
            </w:r>
          </w:p>
        </w:tc>
        <w:tc>
          <w:tcPr>
            <w:tcW w:w="4515" w:type="dxa"/>
            <w:gridSpan w:val="4"/>
          </w:tcPr>
          <w:p w14:paraId="0429DE3B" w14:textId="4A577591" w:rsidR="00F76784" w:rsidRPr="00131198" w:rsidRDefault="001F66BF" w:rsidP="00D56135">
            <w:pPr>
              <w:jc w:val="center"/>
              <w:rPr>
                <w:rFonts w:ascii="Arial" w:hAnsi="Arial" w:cs="Arial"/>
                <w:sz w:val="20"/>
                <w:szCs w:val="20"/>
              </w:rPr>
            </w:pPr>
            <w:r w:rsidRPr="00131198">
              <w:rPr>
                <w:rFonts w:ascii="Arial" w:hAnsi="Arial" w:cs="Arial"/>
                <w:sz w:val="20"/>
                <w:szCs w:val="20"/>
              </w:rPr>
              <w:t>Ena za vsakega gasilca</w:t>
            </w:r>
          </w:p>
        </w:tc>
      </w:tr>
      <w:tr w:rsidR="00D55927" w:rsidRPr="00131198" w14:paraId="1F8FA838" w14:textId="77777777" w:rsidTr="00181A8A">
        <w:tc>
          <w:tcPr>
            <w:tcW w:w="1637" w:type="dxa"/>
            <w:vMerge w:val="restart"/>
          </w:tcPr>
          <w:p w14:paraId="21406612" w14:textId="6108521F" w:rsidR="00F76784" w:rsidRPr="00131198" w:rsidRDefault="007B78B3" w:rsidP="00D56135">
            <w:pPr>
              <w:jc w:val="left"/>
              <w:rPr>
                <w:rFonts w:ascii="Arial" w:hAnsi="Arial" w:cs="Arial"/>
                <w:sz w:val="20"/>
                <w:szCs w:val="20"/>
              </w:rPr>
            </w:pPr>
            <w:r w:rsidRPr="00131198">
              <w:rPr>
                <w:rFonts w:ascii="Arial" w:hAnsi="Arial" w:cs="Arial"/>
                <w:sz w:val="20"/>
                <w:szCs w:val="20"/>
              </w:rPr>
              <w:t>Oprema za komunikacijo</w:t>
            </w:r>
            <w:r w:rsidR="00F76784" w:rsidRPr="00131198">
              <w:rPr>
                <w:rFonts w:ascii="Arial" w:hAnsi="Arial" w:cs="Arial"/>
                <w:sz w:val="20"/>
                <w:szCs w:val="20"/>
              </w:rPr>
              <w:t xml:space="preserve"> </w:t>
            </w:r>
          </w:p>
        </w:tc>
        <w:tc>
          <w:tcPr>
            <w:tcW w:w="3136" w:type="dxa"/>
          </w:tcPr>
          <w:p w14:paraId="3E989043" w14:textId="757D367A" w:rsidR="00F76784" w:rsidRPr="00131198" w:rsidRDefault="007B78B3" w:rsidP="00D56135">
            <w:pPr>
              <w:jc w:val="left"/>
              <w:rPr>
                <w:rFonts w:ascii="Arial" w:hAnsi="Arial" w:cs="Arial"/>
                <w:sz w:val="20"/>
                <w:szCs w:val="20"/>
              </w:rPr>
            </w:pPr>
            <w:r w:rsidRPr="00131198">
              <w:rPr>
                <w:rFonts w:ascii="Arial" w:hAnsi="Arial" w:cs="Arial"/>
                <w:sz w:val="20"/>
                <w:szCs w:val="20"/>
              </w:rPr>
              <w:t>Ročn</w:t>
            </w:r>
            <w:r w:rsidR="001F66BF" w:rsidRPr="00131198">
              <w:rPr>
                <w:rFonts w:ascii="Arial" w:hAnsi="Arial" w:cs="Arial"/>
                <w:sz w:val="20"/>
                <w:szCs w:val="20"/>
              </w:rPr>
              <w:t>a radijska postaja</w:t>
            </w:r>
          </w:p>
        </w:tc>
        <w:tc>
          <w:tcPr>
            <w:tcW w:w="1274" w:type="dxa"/>
          </w:tcPr>
          <w:p w14:paraId="7DE33E5E" w14:textId="5E55929F"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11DC88CC" w14:textId="13E6B92D"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91" w:type="dxa"/>
          </w:tcPr>
          <w:p w14:paraId="5478BC45" w14:textId="155ABDE7"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36DB8BD1" w14:textId="5534167E"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3 </w:t>
            </w:r>
          </w:p>
        </w:tc>
      </w:tr>
      <w:tr w:rsidR="00F76784" w:rsidRPr="00131198" w14:paraId="43EAD3B0" w14:textId="77777777" w:rsidTr="00CA55DB">
        <w:tc>
          <w:tcPr>
            <w:tcW w:w="1637" w:type="dxa"/>
            <w:vMerge/>
          </w:tcPr>
          <w:p w14:paraId="1456B41A" w14:textId="77777777" w:rsidR="00F76784" w:rsidRPr="00131198" w:rsidRDefault="00F76784" w:rsidP="00D56135">
            <w:pPr>
              <w:jc w:val="left"/>
              <w:rPr>
                <w:rFonts w:ascii="Arial" w:hAnsi="Arial" w:cs="Arial"/>
                <w:sz w:val="20"/>
                <w:szCs w:val="20"/>
              </w:rPr>
            </w:pPr>
          </w:p>
        </w:tc>
        <w:tc>
          <w:tcPr>
            <w:tcW w:w="3136" w:type="dxa"/>
          </w:tcPr>
          <w:p w14:paraId="5D480490" w14:textId="27F80165" w:rsidR="00F76784" w:rsidRPr="00131198" w:rsidRDefault="001F66BF" w:rsidP="00D56135">
            <w:pPr>
              <w:jc w:val="left"/>
              <w:rPr>
                <w:rFonts w:ascii="Arial" w:hAnsi="Arial" w:cs="Arial"/>
                <w:sz w:val="20"/>
                <w:szCs w:val="20"/>
              </w:rPr>
            </w:pPr>
            <w:r w:rsidRPr="00131198">
              <w:rPr>
                <w:rFonts w:ascii="Arial" w:hAnsi="Arial" w:cs="Arial"/>
                <w:sz w:val="20"/>
                <w:szCs w:val="20"/>
              </w:rPr>
              <w:t>Radijska postaja, nameščena v vozilu</w:t>
            </w:r>
          </w:p>
        </w:tc>
        <w:tc>
          <w:tcPr>
            <w:tcW w:w="4515" w:type="dxa"/>
            <w:gridSpan w:val="4"/>
          </w:tcPr>
          <w:p w14:paraId="16728F29" w14:textId="0BBEB0A5" w:rsidR="00F76784" w:rsidRPr="00131198" w:rsidRDefault="007B78B3" w:rsidP="00D56135">
            <w:pPr>
              <w:jc w:val="center"/>
              <w:rPr>
                <w:rFonts w:ascii="Arial" w:hAnsi="Arial" w:cs="Arial"/>
                <w:sz w:val="20"/>
                <w:szCs w:val="20"/>
              </w:rPr>
            </w:pPr>
            <w:r w:rsidRPr="00131198">
              <w:rPr>
                <w:rFonts w:ascii="Arial" w:hAnsi="Arial" w:cs="Arial"/>
                <w:sz w:val="20"/>
                <w:szCs w:val="20"/>
              </w:rPr>
              <w:t>En</w:t>
            </w:r>
            <w:r w:rsidR="001F66BF" w:rsidRPr="00131198">
              <w:rPr>
                <w:rFonts w:ascii="Arial" w:hAnsi="Arial" w:cs="Arial"/>
                <w:sz w:val="20"/>
                <w:szCs w:val="20"/>
              </w:rPr>
              <w:t>a v</w:t>
            </w:r>
            <w:r w:rsidRPr="00131198">
              <w:rPr>
                <w:rFonts w:ascii="Arial" w:hAnsi="Arial" w:cs="Arial"/>
                <w:sz w:val="20"/>
                <w:szCs w:val="20"/>
              </w:rPr>
              <w:t xml:space="preserve"> vsak</w:t>
            </w:r>
            <w:r w:rsidR="001F66BF" w:rsidRPr="00131198">
              <w:rPr>
                <w:rFonts w:ascii="Arial" w:hAnsi="Arial" w:cs="Arial"/>
                <w:sz w:val="20"/>
                <w:szCs w:val="20"/>
              </w:rPr>
              <w:t>em</w:t>
            </w:r>
            <w:r w:rsidRPr="00131198">
              <w:rPr>
                <w:rFonts w:ascii="Arial" w:hAnsi="Arial" w:cs="Arial"/>
                <w:sz w:val="20"/>
                <w:szCs w:val="20"/>
              </w:rPr>
              <w:t xml:space="preserve"> vozil</w:t>
            </w:r>
            <w:r w:rsidR="001F66BF" w:rsidRPr="00131198">
              <w:rPr>
                <w:rFonts w:ascii="Arial" w:hAnsi="Arial" w:cs="Arial"/>
                <w:sz w:val="20"/>
                <w:szCs w:val="20"/>
              </w:rPr>
              <w:t>u reševalne in gasilske službe</w:t>
            </w:r>
            <w:r w:rsidR="00F76784" w:rsidRPr="00131198">
              <w:rPr>
                <w:rFonts w:ascii="Arial" w:hAnsi="Arial" w:cs="Arial"/>
                <w:sz w:val="20"/>
                <w:szCs w:val="20"/>
              </w:rPr>
              <w:t xml:space="preserve"> </w:t>
            </w:r>
          </w:p>
        </w:tc>
      </w:tr>
      <w:tr w:rsidR="00D55927" w:rsidRPr="00131198" w14:paraId="43FD60CD" w14:textId="77777777" w:rsidTr="00181A8A">
        <w:tc>
          <w:tcPr>
            <w:tcW w:w="1637" w:type="dxa"/>
            <w:vMerge w:val="restart"/>
          </w:tcPr>
          <w:p w14:paraId="53440788" w14:textId="3C37CA1E" w:rsidR="00F76784" w:rsidRPr="00131198" w:rsidRDefault="009558E9" w:rsidP="00D56135">
            <w:pPr>
              <w:jc w:val="left"/>
              <w:rPr>
                <w:rFonts w:ascii="Arial" w:hAnsi="Arial" w:cs="Arial"/>
                <w:sz w:val="20"/>
                <w:szCs w:val="20"/>
              </w:rPr>
            </w:pPr>
            <w:r w:rsidRPr="00131198">
              <w:rPr>
                <w:rFonts w:ascii="Arial" w:hAnsi="Arial" w:cs="Arial"/>
                <w:sz w:val="20"/>
                <w:szCs w:val="20"/>
              </w:rPr>
              <w:t xml:space="preserve">Prenosna </w:t>
            </w:r>
            <w:proofErr w:type="spellStart"/>
            <w:r w:rsidRPr="00131198">
              <w:rPr>
                <w:rFonts w:ascii="Arial" w:hAnsi="Arial" w:cs="Arial"/>
                <w:sz w:val="20"/>
                <w:szCs w:val="20"/>
              </w:rPr>
              <w:t>razvestljava</w:t>
            </w:r>
            <w:proofErr w:type="spellEnd"/>
            <w:r w:rsidR="00F76784" w:rsidRPr="00131198">
              <w:rPr>
                <w:rFonts w:ascii="Arial" w:hAnsi="Arial" w:cs="Arial"/>
                <w:sz w:val="20"/>
                <w:szCs w:val="20"/>
              </w:rPr>
              <w:t xml:space="preserve"> </w:t>
            </w:r>
          </w:p>
        </w:tc>
        <w:tc>
          <w:tcPr>
            <w:tcW w:w="3136" w:type="dxa"/>
          </w:tcPr>
          <w:p w14:paraId="73E1E09E" w14:textId="0A8B01F9" w:rsidR="00F76784" w:rsidRPr="00131198" w:rsidRDefault="007B78B3" w:rsidP="00D56135">
            <w:pPr>
              <w:jc w:val="left"/>
              <w:rPr>
                <w:rFonts w:ascii="Arial" w:hAnsi="Arial" w:cs="Arial"/>
                <w:sz w:val="20"/>
                <w:szCs w:val="20"/>
              </w:rPr>
            </w:pPr>
            <w:r w:rsidRPr="00131198">
              <w:rPr>
                <w:rFonts w:ascii="Arial" w:hAnsi="Arial" w:cs="Arial"/>
                <w:sz w:val="20"/>
                <w:szCs w:val="20"/>
              </w:rPr>
              <w:t>Ročna svetilka</w:t>
            </w:r>
            <w:r w:rsidR="00F76784" w:rsidRPr="00131198">
              <w:rPr>
                <w:rFonts w:ascii="Arial" w:hAnsi="Arial" w:cs="Arial"/>
                <w:sz w:val="20"/>
                <w:szCs w:val="20"/>
              </w:rPr>
              <w:t xml:space="preserve"> </w:t>
            </w:r>
          </w:p>
        </w:tc>
        <w:tc>
          <w:tcPr>
            <w:tcW w:w="1274" w:type="dxa"/>
          </w:tcPr>
          <w:p w14:paraId="3B730309" w14:textId="4DD1D24B"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46485100" w14:textId="057D6FED"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91" w:type="dxa"/>
          </w:tcPr>
          <w:p w14:paraId="5F5859F2" w14:textId="383B810F"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4 </w:t>
            </w:r>
          </w:p>
        </w:tc>
        <w:tc>
          <w:tcPr>
            <w:tcW w:w="1059" w:type="dxa"/>
          </w:tcPr>
          <w:p w14:paraId="5B7F76CC" w14:textId="5DD2EB7F"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4 </w:t>
            </w:r>
          </w:p>
        </w:tc>
      </w:tr>
      <w:tr w:rsidR="00D55927" w:rsidRPr="00131198" w14:paraId="2ABC0CDA" w14:textId="77777777" w:rsidTr="00181A8A">
        <w:tc>
          <w:tcPr>
            <w:tcW w:w="1637" w:type="dxa"/>
            <w:vMerge/>
          </w:tcPr>
          <w:p w14:paraId="69B920C1" w14:textId="77777777" w:rsidR="00F76784" w:rsidRPr="00131198" w:rsidRDefault="00F76784" w:rsidP="00D56135">
            <w:pPr>
              <w:jc w:val="left"/>
              <w:rPr>
                <w:rFonts w:ascii="Arial" w:hAnsi="Arial" w:cs="Arial"/>
                <w:sz w:val="20"/>
                <w:szCs w:val="20"/>
              </w:rPr>
            </w:pPr>
          </w:p>
        </w:tc>
        <w:tc>
          <w:tcPr>
            <w:tcW w:w="3136" w:type="dxa"/>
          </w:tcPr>
          <w:p w14:paraId="7E2A8079" w14:textId="40BA200F" w:rsidR="00F76784" w:rsidRPr="00131198" w:rsidRDefault="009558E9" w:rsidP="00D56135">
            <w:pPr>
              <w:jc w:val="left"/>
              <w:rPr>
                <w:rFonts w:ascii="Arial" w:hAnsi="Arial" w:cs="Arial"/>
                <w:sz w:val="20"/>
                <w:szCs w:val="20"/>
              </w:rPr>
            </w:pPr>
            <w:r w:rsidRPr="00131198">
              <w:rPr>
                <w:rFonts w:ascii="Arial" w:hAnsi="Arial" w:cs="Arial"/>
                <w:sz w:val="20"/>
                <w:szCs w:val="20"/>
              </w:rPr>
              <w:t>Prenosni reflektor</w:t>
            </w:r>
          </w:p>
        </w:tc>
        <w:tc>
          <w:tcPr>
            <w:tcW w:w="1274" w:type="dxa"/>
          </w:tcPr>
          <w:p w14:paraId="3F8FA588" w14:textId="6BE6FEB8"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04CE2AC0" w14:textId="17C6BDED"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744AC124" w14:textId="3E70E1EC"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72E08786" w14:textId="0B97F6C0" w:rsidR="00F76784" w:rsidRPr="00131198" w:rsidRDefault="00F76784" w:rsidP="00D56135">
            <w:pPr>
              <w:jc w:val="center"/>
              <w:rPr>
                <w:rFonts w:ascii="Arial" w:hAnsi="Arial" w:cs="Arial"/>
                <w:sz w:val="20"/>
                <w:szCs w:val="20"/>
              </w:rPr>
            </w:pPr>
            <w:r w:rsidRPr="00131198">
              <w:rPr>
                <w:rFonts w:ascii="Arial" w:hAnsi="Arial" w:cs="Arial"/>
                <w:sz w:val="20"/>
                <w:szCs w:val="20"/>
              </w:rPr>
              <w:t xml:space="preserve">3 </w:t>
            </w:r>
          </w:p>
        </w:tc>
      </w:tr>
      <w:tr w:rsidR="00D55927" w:rsidRPr="00131198" w14:paraId="03782CEC" w14:textId="77777777" w:rsidTr="00181A8A">
        <w:tc>
          <w:tcPr>
            <w:tcW w:w="1637" w:type="dxa"/>
            <w:vMerge w:val="restart"/>
          </w:tcPr>
          <w:p w14:paraId="0DBCB6A2" w14:textId="3645FDBB" w:rsidR="00584201" w:rsidRPr="00131198" w:rsidRDefault="00584201" w:rsidP="00D56135">
            <w:pPr>
              <w:jc w:val="left"/>
              <w:rPr>
                <w:rFonts w:ascii="Arial" w:hAnsi="Arial" w:cs="Arial"/>
                <w:sz w:val="20"/>
                <w:szCs w:val="20"/>
              </w:rPr>
            </w:pPr>
            <w:r w:rsidRPr="00131198">
              <w:rPr>
                <w:rFonts w:ascii="Arial" w:hAnsi="Arial" w:cs="Arial"/>
                <w:sz w:val="20"/>
                <w:szCs w:val="20"/>
              </w:rPr>
              <w:lastRenderedPageBreak/>
              <w:t xml:space="preserve">Splošno ročno orodje </w:t>
            </w:r>
          </w:p>
        </w:tc>
        <w:tc>
          <w:tcPr>
            <w:tcW w:w="3136" w:type="dxa"/>
          </w:tcPr>
          <w:p w14:paraId="1BB72DD6" w14:textId="753305B2" w:rsidR="00584201" w:rsidRPr="00131198" w:rsidRDefault="00584201" w:rsidP="00D56135">
            <w:pPr>
              <w:jc w:val="left"/>
              <w:rPr>
                <w:rFonts w:ascii="Arial" w:hAnsi="Arial" w:cs="Arial"/>
                <w:sz w:val="20"/>
                <w:szCs w:val="20"/>
              </w:rPr>
            </w:pPr>
            <w:r w:rsidRPr="00131198">
              <w:rPr>
                <w:rFonts w:ascii="Arial" w:hAnsi="Arial" w:cs="Arial"/>
                <w:sz w:val="20"/>
                <w:szCs w:val="20"/>
              </w:rPr>
              <w:t xml:space="preserve">Gasilska lopata </w:t>
            </w:r>
          </w:p>
        </w:tc>
        <w:tc>
          <w:tcPr>
            <w:tcW w:w="1274" w:type="dxa"/>
          </w:tcPr>
          <w:p w14:paraId="5D661B12" w14:textId="2005F05B"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31296173" w14:textId="1EE2857D"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1B8C3F70" w14:textId="7327C940"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6E6A6A2D" w14:textId="586088F8"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2 </w:t>
            </w:r>
          </w:p>
        </w:tc>
      </w:tr>
      <w:tr w:rsidR="00D55927" w:rsidRPr="00131198" w14:paraId="55484F8B" w14:textId="77777777" w:rsidTr="00181A8A">
        <w:tc>
          <w:tcPr>
            <w:tcW w:w="1637" w:type="dxa"/>
            <w:vMerge/>
          </w:tcPr>
          <w:p w14:paraId="4342C246" w14:textId="6475B22A" w:rsidR="00584201" w:rsidRPr="00131198" w:rsidRDefault="00584201" w:rsidP="00D56135">
            <w:pPr>
              <w:jc w:val="left"/>
              <w:rPr>
                <w:rFonts w:ascii="Arial" w:hAnsi="Arial" w:cs="Arial"/>
                <w:sz w:val="20"/>
                <w:szCs w:val="20"/>
              </w:rPr>
            </w:pPr>
          </w:p>
        </w:tc>
        <w:tc>
          <w:tcPr>
            <w:tcW w:w="3136" w:type="dxa"/>
          </w:tcPr>
          <w:p w14:paraId="63444290" w14:textId="77777777" w:rsidR="00584201" w:rsidRPr="00131198" w:rsidRDefault="00584201" w:rsidP="00D56135">
            <w:pPr>
              <w:jc w:val="left"/>
              <w:rPr>
                <w:rFonts w:ascii="Arial" w:hAnsi="Arial" w:cs="Arial"/>
                <w:sz w:val="20"/>
                <w:szCs w:val="20"/>
              </w:rPr>
            </w:pPr>
            <w:r w:rsidRPr="00131198">
              <w:rPr>
                <w:rFonts w:ascii="Arial" w:hAnsi="Arial" w:cs="Arial"/>
                <w:sz w:val="20"/>
                <w:szCs w:val="20"/>
              </w:rPr>
              <w:t xml:space="preserve">Reševalni kovček z orodjem </w:t>
            </w:r>
          </w:p>
          <w:p w14:paraId="2B4517C6" w14:textId="77777777" w:rsidR="00584201" w:rsidRPr="00131198" w:rsidRDefault="00584201" w:rsidP="00D56135">
            <w:pPr>
              <w:jc w:val="left"/>
              <w:rPr>
                <w:rFonts w:ascii="Arial" w:hAnsi="Arial" w:cs="Arial"/>
                <w:sz w:val="20"/>
                <w:szCs w:val="20"/>
              </w:rPr>
            </w:pPr>
          </w:p>
          <w:p w14:paraId="4D9066FB" w14:textId="0CDDE326" w:rsidR="00584201" w:rsidRPr="00131198" w:rsidRDefault="00584201" w:rsidP="00D56135">
            <w:pPr>
              <w:jc w:val="left"/>
              <w:rPr>
                <w:rFonts w:ascii="Arial" w:hAnsi="Arial" w:cs="Arial"/>
                <w:sz w:val="20"/>
                <w:szCs w:val="20"/>
              </w:rPr>
            </w:pPr>
            <w:r w:rsidRPr="00131198">
              <w:rPr>
                <w:rFonts w:ascii="Arial" w:hAnsi="Arial" w:cs="Arial"/>
                <w:sz w:val="20"/>
                <w:szCs w:val="20"/>
              </w:rPr>
              <w:t>Vsebina:</w:t>
            </w:r>
          </w:p>
          <w:p w14:paraId="3CA73C09" w14:textId="5E96F4E6" w:rsidR="00584201" w:rsidRPr="00131198" w:rsidRDefault="00584201" w:rsidP="00D56135">
            <w:pPr>
              <w:jc w:val="left"/>
              <w:rPr>
                <w:rFonts w:ascii="Arial" w:hAnsi="Arial" w:cs="Arial"/>
                <w:sz w:val="20"/>
                <w:szCs w:val="20"/>
              </w:rPr>
            </w:pPr>
            <w:r w:rsidRPr="00131198">
              <w:rPr>
                <w:rFonts w:ascii="Arial" w:hAnsi="Arial" w:cs="Arial"/>
                <w:sz w:val="20"/>
                <w:szCs w:val="20"/>
              </w:rPr>
              <w:t xml:space="preserve">Kladivo z roglji, 0.6 kg </w:t>
            </w:r>
          </w:p>
          <w:p w14:paraId="76B6F12B" w14:textId="2BDABFCE" w:rsidR="00584201" w:rsidRPr="00131198" w:rsidRDefault="00D55927" w:rsidP="00D56135">
            <w:pPr>
              <w:jc w:val="left"/>
              <w:rPr>
                <w:rFonts w:ascii="Arial" w:hAnsi="Arial" w:cs="Arial"/>
                <w:sz w:val="20"/>
                <w:szCs w:val="20"/>
              </w:rPr>
            </w:pPr>
            <w:r w:rsidRPr="00131198">
              <w:rPr>
                <w:rFonts w:ascii="Arial" w:hAnsi="Arial" w:cs="Arial"/>
                <w:sz w:val="20"/>
                <w:szCs w:val="20"/>
              </w:rPr>
              <w:t>Klešče za rezanje kablov do 16 mm</w:t>
            </w:r>
            <w:r w:rsidR="00584201" w:rsidRPr="00131198">
              <w:rPr>
                <w:rFonts w:ascii="Arial" w:hAnsi="Arial" w:cs="Arial"/>
                <w:sz w:val="20"/>
                <w:szCs w:val="20"/>
              </w:rPr>
              <w:t xml:space="preserve"> </w:t>
            </w:r>
          </w:p>
          <w:p w14:paraId="634EFEE6" w14:textId="6A37454D" w:rsidR="00584201" w:rsidRPr="00131198" w:rsidRDefault="00D55927" w:rsidP="00D56135">
            <w:pPr>
              <w:jc w:val="left"/>
              <w:rPr>
                <w:rFonts w:ascii="Arial" w:hAnsi="Arial" w:cs="Arial"/>
                <w:sz w:val="20"/>
                <w:szCs w:val="20"/>
              </w:rPr>
            </w:pPr>
            <w:r w:rsidRPr="00131198">
              <w:rPr>
                <w:rFonts w:ascii="Arial" w:hAnsi="Arial" w:cs="Arial"/>
                <w:sz w:val="20"/>
                <w:szCs w:val="20"/>
              </w:rPr>
              <w:t>Set nasadnih ključev</w:t>
            </w:r>
            <w:r w:rsidR="00584201" w:rsidRPr="00131198">
              <w:rPr>
                <w:rFonts w:ascii="Arial" w:hAnsi="Arial" w:cs="Arial"/>
                <w:sz w:val="20"/>
                <w:szCs w:val="20"/>
              </w:rPr>
              <w:t xml:space="preserve"> </w:t>
            </w:r>
          </w:p>
          <w:p w14:paraId="68959631" w14:textId="0A78CD10" w:rsidR="00584201" w:rsidRPr="00131198" w:rsidRDefault="00D55927" w:rsidP="00D56135">
            <w:pPr>
              <w:jc w:val="left"/>
              <w:rPr>
                <w:rFonts w:ascii="Arial" w:hAnsi="Arial" w:cs="Arial"/>
                <w:sz w:val="20"/>
                <w:szCs w:val="20"/>
              </w:rPr>
            </w:pPr>
            <w:r w:rsidRPr="00131198">
              <w:rPr>
                <w:rFonts w:ascii="Arial" w:hAnsi="Arial" w:cs="Arial"/>
                <w:sz w:val="20"/>
                <w:szCs w:val="20"/>
              </w:rPr>
              <w:t>Žaga za kovino z rezervnimi listi</w:t>
            </w:r>
          </w:p>
          <w:p w14:paraId="4DAFD16F" w14:textId="2BCA24F9" w:rsidR="00584201" w:rsidRPr="00131198" w:rsidRDefault="00D55927" w:rsidP="00D56135">
            <w:pPr>
              <w:jc w:val="left"/>
              <w:rPr>
                <w:rFonts w:ascii="Arial" w:hAnsi="Arial" w:cs="Arial"/>
                <w:sz w:val="20"/>
                <w:szCs w:val="20"/>
              </w:rPr>
            </w:pPr>
            <w:r w:rsidRPr="00131198">
              <w:rPr>
                <w:rFonts w:ascii="Arial" w:hAnsi="Arial" w:cs="Arial"/>
                <w:sz w:val="20"/>
                <w:szCs w:val="20"/>
              </w:rPr>
              <w:t>Lomilka – kratka, 30 cm</w:t>
            </w:r>
          </w:p>
          <w:p w14:paraId="6D025DEC" w14:textId="7A7488BE" w:rsidR="00584201" w:rsidRPr="00131198" w:rsidRDefault="00D55927" w:rsidP="00D56135">
            <w:pPr>
              <w:jc w:val="left"/>
              <w:rPr>
                <w:rFonts w:ascii="Arial" w:hAnsi="Arial" w:cs="Arial"/>
                <w:sz w:val="20"/>
                <w:szCs w:val="20"/>
              </w:rPr>
            </w:pPr>
            <w:r w:rsidRPr="00131198">
              <w:rPr>
                <w:rFonts w:ascii="Arial" w:hAnsi="Arial" w:cs="Arial"/>
                <w:sz w:val="20"/>
                <w:szCs w:val="20"/>
              </w:rPr>
              <w:t>Komplet izvijačev (ravni in križni)</w:t>
            </w:r>
          </w:p>
          <w:p w14:paraId="0EDA1555" w14:textId="26D85DC6" w:rsidR="00584201" w:rsidRPr="00131198" w:rsidRDefault="00D55927" w:rsidP="00D56135">
            <w:pPr>
              <w:jc w:val="left"/>
              <w:rPr>
                <w:rFonts w:ascii="Arial" w:hAnsi="Arial" w:cs="Arial"/>
                <w:sz w:val="20"/>
                <w:szCs w:val="20"/>
              </w:rPr>
            </w:pPr>
            <w:r w:rsidRPr="00131198">
              <w:rPr>
                <w:rFonts w:ascii="Arial" w:hAnsi="Arial" w:cs="Arial"/>
                <w:sz w:val="20"/>
                <w:szCs w:val="20"/>
              </w:rPr>
              <w:t>Izolirane klešče:</w:t>
            </w:r>
            <w:r w:rsidR="00584201" w:rsidRPr="00131198">
              <w:rPr>
                <w:rFonts w:ascii="Arial" w:hAnsi="Arial" w:cs="Arial"/>
                <w:sz w:val="20"/>
                <w:szCs w:val="20"/>
              </w:rPr>
              <w:t xml:space="preserve"> </w:t>
            </w:r>
          </w:p>
          <w:p w14:paraId="5F711540" w14:textId="5D992CE4" w:rsidR="00584201" w:rsidRPr="00131198" w:rsidRDefault="00D55927" w:rsidP="00D56135">
            <w:pPr>
              <w:numPr>
                <w:ilvl w:val="2"/>
                <w:numId w:val="12"/>
              </w:numPr>
              <w:ind w:left="209" w:hanging="90"/>
              <w:jc w:val="left"/>
              <w:rPr>
                <w:rFonts w:ascii="Arial" w:hAnsi="Arial" w:cs="Arial"/>
                <w:sz w:val="20"/>
                <w:szCs w:val="20"/>
              </w:rPr>
            </w:pPr>
            <w:r w:rsidRPr="00131198">
              <w:rPr>
                <w:rFonts w:ascii="Arial" w:hAnsi="Arial" w:cs="Arial"/>
                <w:sz w:val="20"/>
                <w:szCs w:val="20"/>
              </w:rPr>
              <w:t xml:space="preserve">kombinirane, </w:t>
            </w:r>
            <w:r w:rsidR="00584201" w:rsidRPr="00131198">
              <w:rPr>
                <w:rFonts w:ascii="Arial" w:hAnsi="Arial" w:cs="Arial"/>
                <w:sz w:val="20"/>
                <w:szCs w:val="20"/>
              </w:rPr>
              <w:t>20 cm</w:t>
            </w:r>
          </w:p>
          <w:p w14:paraId="1EFCF903" w14:textId="24E55648" w:rsidR="00D55927" w:rsidRPr="00131198" w:rsidRDefault="00EB3BBC" w:rsidP="00D56135">
            <w:pPr>
              <w:numPr>
                <w:ilvl w:val="2"/>
                <w:numId w:val="12"/>
              </w:numPr>
              <w:ind w:left="209" w:hanging="90"/>
              <w:jc w:val="left"/>
              <w:rPr>
                <w:rFonts w:ascii="Arial" w:hAnsi="Arial" w:cs="Arial"/>
                <w:sz w:val="20"/>
                <w:szCs w:val="20"/>
              </w:rPr>
            </w:pPr>
            <w:r w:rsidRPr="00131198">
              <w:rPr>
                <w:rFonts w:ascii="Arial" w:hAnsi="Arial" w:cs="Arial"/>
                <w:sz w:val="20"/>
                <w:szCs w:val="20"/>
              </w:rPr>
              <w:t>ščipalke, bočne</w:t>
            </w:r>
            <w:r w:rsidR="00D55927" w:rsidRPr="00131198">
              <w:rPr>
                <w:rFonts w:ascii="Arial" w:hAnsi="Arial" w:cs="Arial"/>
                <w:sz w:val="20"/>
                <w:szCs w:val="20"/>
              </w:rPr>
              <w:t>, 20 cm</w:t>
            </w:r>
          </w:p>
          <w:p w14:paraId="5F9DDEA3" w14:textId="0EA93C2A" w:rsidR="00584201" w:rsidRPr="00131198" w:rsidRDefault="00D55927" w:rsidP="00D56135">
            <w:pPr>
              <w:numPr>
                <w:ilvl w:val="2"/>
                <w:numId w:val="12"/>
              </w:numPr>
              <w:ind w:left="209" w:hanging="90"/>
              <w:jc w:val="left"/>
              <w:rPr>
                <w:rFonts w:ascii="Arial" w:hAnsi="Arial" w:cs="Arial"/>
                <w:sz w:val="20"/>
                <w:szCs w:val="20"/>
              </w:rPr>
            </w:pPr>
            <w:r w:rsidRPr="00131198">
              <w:rPr>
                <w:rFonts w:ascii="Arial" w:hAnsi="Arial" w:cs="Arial"/>
                <w:sz w:val="20"/>
                <w:szCs w:val="20"/>
              </w:rPr>
              <w:t>nastavljive, 25 cm</w:t>
            </w:r>
          </w:p>
          <w:p w14:paraId="4672F4EC" w14:textId="72CEE27E" w:rsidR="00584201" w:rsidRPr="00131198" w:rsidRDefault="00EB3BBC" w:rsidP="00D56135">
            <w:pPr>
              <w:jc w:val="left"/>
              <w:rPr>
                <w:rFonts w:ascii="Arial" w:hAnsi="Arial" w:cs="Arial"/>
                <w:sz w:val="20"/>
                <w:szCs w:val="20"/>
              </w:rPr>
            </w:pPr>
            <w:r w:rsidRPr="00131198">
              <w:rPr>
                <w:rFonts w:ascii="Arial" w:hAnsi="Arial" w:cs="Arial"/>
                <w:sz w:val="20"/>
                <w:szCs w:val="20"/>
              </w:rPr>
              <w:t>Rezalnik varnostnih pasov</w:t>
            </w:r>
            <w:r w:rsidR="00584201" w:rsidRPr="00131198">
              <w:rPr>
                <w:rFonts w:ascii="Arial" w:hAnsi="Arial" w:cs="Arial"/>
                <w:sz w:val="20"/>
                <w:szCs w:val="20"/>
              </w:rPr>
              <w:t xml:space="preserve"> </w:t>
            </w:r>
          </w:p>
          <w:p w14:paraId="432AD62E" w14:textId="2980E3A7" w:rsidR="00584201" w:rsidRPr="00131198" w:rsidRDefault="00EB3BBC" w:rsidP="00D56135">
            <w:pPr>
              <w:jc w:val="left"/>
              <w:rPr>
                <w:rFonts w:ascii="Arial" w:hAnsi="Arial" w:cs="Arial"/>
                <w:sz w:val="20"/>
                <w:szCs w:val="20"/>
              </w:rPr>
            </w:pPr>
            <w:r w:rsidRPr="00131198">
              <w:rPr>
                <w:rFonts w:ascii="Arial" w:hAnsi="Arial" w:cs="Arial"/>
                <w:sz w:val="20"/>
                <w:szCs w:val="20"/>
              </w:rPr>
              <w:t>Nastavljivi ključ, 30 cm</w:t>
            </w:r>
          </w:p>
          <w:p w14:paraId="7323D310" w14:textId="29B5496B" w:rsidR="00584201" w:rsidRPr="00131198" w:rsidRDefault="00EB3BBC" w:rsidP="00D56135">
            <w:pPr>
              <w:jc w:val="left"/>
              <w:rPr>
                <w:rFonts w:ascii="Arial" w:hAnsi="Arial" w:cs="Arial"/>
                <w:sz w:val="20"/>
                <w:szCs w:val="20"/>
              </w:rPr>
            </w:pPr>
            <w:r w:rsidRPr="00131198">
              <w:rPr>
                <w:rFonts w:ascii="Arial" w:hAnsi="Arial" w:cs="Arial"/>
                <w:sz w:val="20"/>
                <w:szCs w:val="20"/>
              </w:rPr>
              <w:t>Komplet kombiniranih viličasto-obročnih ključev, 10 – 21 mm</w:t>
            </w:r>
          </w:p>
        </w:tc>
        <w:tc>
          <w:tcPr>
            <w:tcW w:w="1274" w:type="dxa"/>
          </w:tcPr>
          <w:p w14:paraId="406512A2" w14:textId="02ABDF0B"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0088BA94" w14:textId="169849AB"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186A7E8F" w14:textId="6B4EE017"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4885EFAB" w14:textId="4BF7C153" w:rsidR="00584201" w:rsidRPr="00131198" w:rsidRDefault="00584201" w:rsidP="00D56135">
            <w:pPr>
              <w:jc w:val="center"/>
              <w:rPr>
                <w:rFonts w:ascii="Arial" w:hAnsi="Arial" w:cs="Arial"/>
                <w:sz w:val="20"/>
                <w:szCs w:val="20"/>
              </w:rPr>
            </w:pPr>
            <w:r w:rsidRPr="00131198">
              <w:rPr>
                <w:rFonts w:ascii="Arial" w:hAnsi="Arial" w:cs="Arial"/>
                <w:sz w:val="20"/>
                <w:szCs w:val="20"/>
              </w:rPr>
              <w:t xml:space="preserve">3 </w:t>
            </w:r>
          </w:p>
        </w:tc>
      </w:tr>
      <w:tr w:rsidR="00EB3BBC" w:rsidRPr="00131198" w14:paraId="57709F22" w14:textId="77777777" w:rsidTr="00181A8A">
        <w:tc>
          <w:tcPr>
            <w:tcW w:w="1637" w:type="dxa"/>
            <w:vMerge w:val="restart"/>
          </w:tcPr>
          <w:p w14:paraId="649F053F" w14:textId="77777777" w:rsidR="00EB3BBC" w:rsidRPr="00131198" w:rsidRDefault="00EB3BBC" w:rsidP="00D56135">
            <w:pPr>
              <w:jc w:val="left"/>
              <w:rPr>
                <w:rFonts w:ascii="Arial" w:hAnsi="Arial" w:cs="Arial"/>
                <w:sz w:val="20"/>
                <w:szCs w:val="20"/>
              </w:rPr>
            </w:pPr>
            <w:r w:rsidRPr="00131198">
              <w:rPr>
                <w:rFonts w:ascii="Arial" w:hAnsi="Arial" w:cs="Arial"/>
                <w:sz w:val="20"/>
                <w:szCs w:val="20"/>
              </w:rPr>
              <w:t xml:space="preserve">Oprema za prvo pomoč </w:t>
            </w:r>
          </w:p>
          <w:p w14:paraId="1F5C44B3" w14:textId="43993F51" w:rsidR="00EB3BBC" w:rsidRPr="00131198" w:rsidRDefault="00EB3BBC" w:rsidP="00D56135">
            <w:pPr>
              <w:jc w:val="left"/>
              <w:rPr>
                <w:rFonts w:ascii="Arial" w:hAnsi="Arial" w:cs="Arial"/>
                <w:sz w:val="20"/>
                <w:szCs w:val="20"/>
              </w:rPr>
            </w:pPr>
            <w:r w:rsidRPr="00131198">
              <w:rPr>
                <w:rFonts w:ascii="Arial" w:hAnsi="Arial" w:cs="Arial"/>
                <w:sz w:val="20"/>
                <w:szCs w:val="20"/>
              </w:rPr>
              <w:t xml:space="preserve"> </w:t>
            </w:r>
          </w:p>
        </w:tc>
        <w:tc>
          <w:tcPr>
            <w:tcW w:w="3136" w:type="dxa"/>
          </w:tcPr>
          <w:p w14:paraId="31C459F9" w14:textId="489CD4B2" w:rsidR="00EB3BBC" w:rsidRPr="00131198" w:rsidRDefault="00EB3BBC" w:rsidP="00D56135">
            <w:pPr>
              <w:jc w:val="left"/>
              <w:rPr>
                <w:rFonts w:ascii="Arial" w:hAnsi="Arial" w:cs="Arial"/>
                <w:sz w:val="20"/>
                <w:szCs w:val="20"/>
              </w:rPr>
            </w:pPr>
            <w:r w:rsidRPr="00131198">
              <w:rPr>
                <w:rFonts w:ascii="Arial" w:hAnsi="Arial" w:cs="Arial"/>
                <w:sz w:val="20"/>
                <w:szCs w:val="20"/>
              </w:rPr>
              <w:t xml:space="preserve">Komplet prve pomoči </w:t>
            </w:r>
          </w:p>
        </w:tc>
        <w:tc>
          <w:tcPr>
            <w:tcW w:w="1274" w:type="dxa"/>
          </w:tcPr>
          <w:p w14:paraId="54BC8238" w14:textId="276F25F8"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5EDC733C" w14:textId="6E10706F"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4A3DBD48" w14:textId="07B64E42"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3D934FFE" w14:textId="77E4FE3C"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3 </w:t>
            </w:r>
          </w:p>
        </w:tc>
      </w:tr>
      <w:tr w:rsidR="00EB3BBC" w:rsidRPr="00131198" w14:paraId="57448A67" w14:textId="77777777" w:rsidTr="00181A8A">
        <w:tc>
          <w:tcPr>
            <w:tcW w:w="1637" w:type="dxa"/>
            <w:vMerge/>
          </w:tcPr>
          <w:p w14:paraId="64D32094" w14:textId="2E71F3B4" w:rsidR="00EB3BBC" w:rsidRPr="00131198" w:rsidRDefault="00EB3BBC" w:rsidP="00D56135">
            <w:pPr>
              <w:jc w:val="left"/>
              <w:rPr>
                <w:rFonts w:ascii="Arial" w:hAnsi="Arial" w:cs="Arial"/>
                <w:sz w:val="20"/>
                <w:szCs w:val="20"/>
              </w:rPr>
            </w:pPr>
          </w:p>
        </w:tc>
        <w:tc>
          <w:tcPr>
            <w:tcW w:w="3136" w:type="dxa"/>
          </w:tcPr>
          <w:p w14:paraId="1295B219" w14:textId="29208F46" w:rsidR="00EB3BBC" w:rsidRPr="00131198" w:rsidRDefault="00EB3BBC" w:rsidP="00D56135">
            <w:pPr>
              <w:jc w:val="left"/>
              <w:rPr>
                <w:rFonts w:ascii="Arial" w:hAnsi="Arial" w:cs="Arial"/>
                <w:sz w:val="20"/>
                <w:szCs w:val="20"/>
              </w:rPr>
            </w:pPr>
            <w:r w:rsidRPr="00131198">
              <w:rPr>
                <w:rFonts w:ascii="Arial" w:hAnsi="Arial" w:cs="Arial"/>
                <w:sz w:val="20"/>
                <w:szCs w:val="20"/>
              </w:rPr>
              <w:t xml:space="preserve">Avtomatski zunanji defibrilator (AED) </w:t>
            </w:r>
          </w:p>
        </w:tc>
        <w:tc>
          <w:tcPr>
            <w:tcW w:w="1274" w:type="dxa"/>
          </w:tcPr>
          <w:p w14:paraId="13DE24E1" w14:textId="670A489C"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4C397D44" w14:textId="10906C08"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54877604" w14:textId="0F8D1CD7"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6BC748E6" w14:textId="339824D8"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3 </w:t>
            </w:r>
          </w:p>
        </w:tc>
      </w:tr>
      <w:tr w:rsidR="00EB3BBC" w:rsidRPr="00131198" w14:paraId="6CA0EDB3" w14:textId="77777777" w:rsidTr="00181A8A">
        <w:tc>
          <w:tcPr>
            <w:tcW w:w="1637" w:type="dxa"/>
            <w:vMerge/>
          </w:tcPr>
          <w:p w14:paraId="15D5D249" w14:textId="4134C8A0" w:rsidR="00EB3BBC" w:rsidRPr="00131198" w:rsidRDefault="00EB3BBC" w:rsidP="00D56135">
            <w:pPr>
              <w:jc w:val="left"/>
              <w:rPr>
                <w:rFonts w:ascii="Arial" w:hAnsi="Arial" w:cs="Arial"/>
                <w:sz w:val="20"/>
                <w:szCs w:val="20"/>
              </w:rPr>
            </w:pPr>
          </w:p>
        </w:tc>
        <w:tc>
          <w:tcPr>
            <w:tcW w:w="3136" w:type="dxa"/>
          </w:tcPr>
          <w:p w14:paraId="46F0F8B6" w14:textId="726947CF" w:rsidR="00EB3BBC" w:rsidRPr="00131198" w:rsidRDefault="00376D0D" w:rsidP="00D56135">
            <w:pPr>
              <w:jc w:val="left"/>
              <w:rPr>
                <w:rFonts w:ascii="Arial" w:hAnsi="Arial" w:cs="Arial"/>
                <w:sz w:val="20"/>
                <w:szCs w:val="20"/>
              </w:rPr>
            </w:pPr>
            <w:r w:rsidRPr="00131198">
              <w:rPr>
                <w:rFonts w:ascii="Arial" w:hAnsi="Arial" w:cs="Arial"/>
                <w:sz w:val="20"/>
                <w:szCs w:val="20"/>
              </w:rPr>
              <w:t xml:space="preserve">Komplet za oživljanje s kisikom </w:t>
            </w:r>
            <w:r w:rsidR="00EB3BBC" w:rsidRPr="00131198">
              <w:rPr>
                <w:rFonts w:ascii="Arial" w:hAnsi="Arial" w:cs="Arial"/>
                <w:sz w:val="20"/>
                <w:szCs w:val="20"/>
              </w:rPr>
              <w:t xml:space="preserve">(ORE) </w:t>
            </w:r>
          </w:p>
        </w:tc>
        <w:tc>
          <w:tcPr>
            <w:tcW w:w="1274" w:type="dxa"/>
          </w:tcPr>
          <w:p w14:paraId="25822ED1" w14:textId="5E248D8C"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0E4AD375" w14:textId="3B572A66"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679EE693" w14:textId="1A024C2C"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560082A6" w14:textId="6530E18A" w:rsidR="00EB3BBC" w:rsidRPr="00131198" w:rsidRDefault="00EB3BBC" w:rsidP="00D56135">
            <w:pPr>
              <w:jc w:val="center"/>
              <w:rPr>
                <w:rFonts w:ascii="Arial" w:hAnsi="Arial" w:cs="Arial"/>
                <w:sz w:val="20"/>
                <w:szCs w:val="20"/>
              </w:rPr>
            </w:pPr>
            <w:r w:rsidRPr="00131198">
              <w:rPr>
                <w:rFonts w:ascii="Arial" w:hAnsi="Arial" w:cs="Arial"/>
                <w:sz w:val="20"/>
                <w:szCs w:val="20"/>
              </w:rPr>
              <w:t xml:space="preserve">3 </w:t>
            </w:r>
          </w:p>
        </w:tc>
      </w:tr>
      <w:tr w:rsidR="00435ED8" w:rsidRPr="00131198" w14:paraId="2397213B" w14:textId="77777777" w:rsidTr="0065674A">
        <w:tc>
          <w:tcPr>
            <w:tcW w:w="1637" w:type="dxa"/>
            <w:vMerge w:val="restart"/>
          </w:tcPr>
          <w:p w14:paraId="3D585F6C" w14:textId="2A38AEAA" w:rsidR="00435ED8" w:rsidRPr="00131198" w:rsidRDefault="00376D0D" w:rsidP="00D56135">
            <w:pPr>
              <w:jc w:val="left"/>
              <w:rPr>
                <w:rFonts w:ascii="Arial" w:hAnsi="Arial" w:cs="Arial"/>
                <w:sz w:val="20"/>
                <w:szCs w:val="20"/>
              </w:rPr>
            </w:pPr>
            <w:r w:rsidRPr="00131198">
              <w:rPr>
                <w:rFonts w:ascii="Arial" w:hAnsi="Arial" w:cs="Arial"/>
                <w:sz w:val="20"/>
                <w:szCs w:val="20"/>
              </w:rPr>
              <w:t>Razna oprema</w:t>
            </w:r>
            <w:r w:rsidR="00435ED8" w:rsidRPr="00131198">
              <w:rPr>
                <w:rFonts w:ascii="Arial" w:hAnsi="Arial" w:cs="Arial"/>
                <w:sz w:val="20"/>
                <w:szCs w:val="20"/>
              </w:rPr>
              <w:t xml:space="preserve"> </w:t>
            </w:r>
          </w:p>
        </w:tc>
        <w:tc>
          <w:tcPr>
            <w:tcW w:w="7651" w:type="dxa"/>
            <w:gridSpan w:val="5"/>
          </w:tcPr>
          <w:p w14:paraId="497B8B2D" w14:textId="5FDE4C32" w:rsidR="00435ED8" w:rsidRPr="00131198" w:rsidRDefault="00376D0D" w:rsidP="00D56135">
            <w:pPr>
              <w:jc w:val="left"/>
              <w:rPr>
                <w:rFonts w:ascii="Arial" w:hAnsi="Arial" w:cs="Arial"/>
                <w:sz w:val="20"/>
                <w:szCs w:val="20"/>
              </w:rPr>
            </w:pPr>
            <w:r w:rsidRPr="00131198">
              <w:rPr>
                <w:rFonts w:ascii="Arial" w:hAnsi="Arial" w:cs="Arial"/>
                <w:sz w:val="20"/>
                <w:szCs w:val="20"/>
              </w:rPr>
              <w:t>Podložne zagozde – različne velikosti</w:t>
            </w:r>
          </w:p>
        </w:tc>
      </w:tr>
      <w:tr w:rsidR="00D55927" w:rsidRPr="00131198" w14:paraId="47E65403" w14:textId="77777777" w:rsidTr="00181A8A">
        <w:tc>
          <w:tcPr>
            <w:tcW w:w="1637" w:type="dxa"/>
            <w:vMerge/>
          </w:tcPr>
          <w:p w14:paraId="7E551F46" w14:textId="77777777" w:rsidR="00435ED8" w:rsidRPr="00131198" w:rsidRDefault="00435ED8" w:rsidP="00D56135">
            <w:pPr>
              <w:jc w:val="left"/>
              <w:rPr>
                <w:rFonts w:ascii="Arial" w:hAnsi="Arial" w:cs="Arial"/>
                <w:sz w:val="20"/>
                <w:szCs w:val="20"/>
              </w:rPr>
            </w:pPr>
          </w:p>
        </w:tc>
        <w:tc>
          <w:tcPr>
            <w:tcW w:w="3136" w:type="dxa"/>
          </w:tcPr>
          <w:p w14:paraId="229DCF52" w14:textId="37A33B6F" w:rsidR="00435ED8" w:rsidRPr="00131198" w:rsidRDefault="00376D0D" w:rsidP="00D56135">
            <w:pPr>
              <w:jc w:val="left"/>
              <w:rPr>
                <w:rFonts w:ascii="Arial" w:hAnsi="Arial" w:cs="Arial"/>
                <w:sz w:val="20"/>
                <w:szCs w:val="20"/>
              </w:rPr>
            </w:pPr>
            <w:r w:rsidRPr="00131198">
              <w:rPr>
                <w:rFonts w:ascii="Arial" w:hAnsi="Arial" w:cs="Arial"/>
                <w:sz w:val="20"/>
                <w:szCs w:val="20"/>
              </w:rPr>
              <w:t>Lahka zaščitna ponjava</w:t>
            </w:r>
            <w:r w:rsidR="00435ED8" w:rsidRPr="00131198">
              <w:rPr>
                <w:rFonts w:ascii="Arial" w:hAnsi="Arial" w:cs="Arial"/>
                <w:sz w:val="20"/>
                <w:szCs w:val="20"/>
              </w:rPr>
              <w:t xml:space="preserve"> </w:t>
            </w:r>
          </w:p>
        </w:tc>
        <w:tc>
          <w:tcPr>
            <w:tcW w:w="1274" w:type="dxa"/>
          </w:tcPr>
          <w:p w14:paraId="1B273F41" w14:textId="187F49E3"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4BB25882" w14:textId="66423FA3"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1 </w:t>
            </w:r>
          </w:p>
        </w:tc>
        <w:tc>
          <w:tcPr>
            <w:tcW w:w="1091" w:type="dxa"/>
          </w:tcPr>
          <w:p w14:paraId="13FA6066" w14:textId="16903692"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2 </w:t>
            </w:r>
          </w:p>
        </w:tc>
        <w:tc>
          <w:tcPr>
            <w:tcW w:w="1059" w:type="dxa"/>
          </w:tcPr>
          <w:p w14:paraId="0750F57C" w14:textId="358A3729"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3 </w:t>
            </w:r>
          </w:p>
        </w:tc>
      </w:tr>
      <w:tr w:rsidR="00D55927" w:rsidRPr="00131198" w14:paraId="0CB9D4FD" w14:textId="77777777" w:rsidTr="00181A8A">
        <w:tc>
          <w:tcPr>
            <w:tcW w:w="1637" w:type="dxa"/>
            <w:vMerge/>
          </w:tcPr>
          <w:p w14:paraId="161720A3" w14:textId="77777777" w:rsidR="00435ED8" w:rsidRPr="00131198" w:rsidRDefault="00435ED8" w:rsidP="00D56135">
            <w:pPr>
              <w:jc w:val="left"/>
              <w:rPr>
                <w:rFonts w:ascii="Arial" w:hAnsi="Arial" w:cs="Arial"/>
                <w:sz w:val="20"/>
                <w:szCs w:val="20"/>
              </w:rPr>
            </w:pPr>
          </w:p>
        </w:tc>
        <w:tc>
          <w:tcPr>
            <w:tcW w:w="3136" w:type="dxa"/>
          </w:tcPr>
          <w:p w14:paraId="104BBD66" w14:textId="798441CE" w:rsidR="00435ED8" w:rsidRPr="00131198" w:rsidRDefault="00376D0D" w:rsidP="00D56135">
            <w:pPr>
              <w:jc w:val="left"/>
              <w:rPr>
                <w:rFonts w:ascii="Arial" w:hAnsi="Arial" w:cs="Arial"/>
                <w:sz w:val="20"/>
                <w:szCs w:val="20"/>
              </w:rPr>
            </w:pPr>
            <w:r w:rsidRPr="00131198">
              <w:rPr>
                <w:rFonts w:ascii="Arial" w:hAnsi="Arial" w:cs="Arial"/>
                <w:sz w:val="20"/>
                <w:szCs w:val="20"/>
              </w:rPr>
              <w:t>Termovizijska kamera</w:t>
            </w:r>
            <w:r w:rsidR="00435ED8" w:rsidRPr="00131198">
              <w:rPr>
                <w:rFonts w:ascii="Arial" w:hAnsi="Arial" w:cs="Arial"/>
                <w:sz w:val="20"/>
                <w:szCs w:val="20"/>
              </w:rPr>
              <w:t xml:space="preserve"> </w:t>
            </w:r>
          </w:p>
        </w:tc>
        <w:tc>
          <w:tcPr>
            <w:tcW w:w="1274" w:type="dxa"/>
          </w:tcPr>
          <w:p w14:paraId="44AD9DAA" w14:textId="602B4FBC"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 </w:t>
            </w:r>
          </w:p>
        </w:tc>
        <w:tc>
          <w:tcPr>
            <w:tcW w:w="1091" w:type="dxa"/>
          </w:tcPr>
          <w:p w14:paraId="538651A8" w14:textId="789EC4BF"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 </w:t>
            </w:r>
          </w:p>
        </w:tc>
        <w:tc>
          <w:tcPr>
            <w:tcW w:w="1091" w:type="dxa"/>
          </w:tcPr>
          <w:p w14:paraId="62F77E22" w14:textId="7DEED156"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1 </w:t>
            </w:r>
          </w:p>
        </w:tc>
        <w:tc>
          <w:tcPr>
            <w:tcW w:w="1059" w:type="dxa"/>
          </w:tcPr>
          <w:p w14:paraId="4BAED1F7" w14:textId="4DE1DD7B" w:rsidR="00435ED8" w:rsidRPr="00131198" w:rsidRDefault="00435ED8" w:rsidP="00D56135">
            <w:pPr>
              <w:jc w:val="center"/>
              <w:rPr>
                <w:rFonts w:ascii="Arial" w:hAnsi="Arial" w:cs="Arial"/>
                <w:sz w:val="20"/>
                <w:szCs w:val="20"/>
              </w:rPr>
            </w:pPr>
            <w:r w:rsidRPr="00131198">
              <w:rPr>
                <w:rFonts w:ascii="Arial" w:hAnsi="Arial" w:cs="Arial"/>
                <w:sz w:val="20"/>
                <w:szCs w:val="20"/>
              </w:rPr>
              <w:t xml:space="preserve">2 </w:t>
            </w:r>
          </w:p>
        </w:tc>
      </w:tr>
    </w:tbl>
    <w:p w14:paraId="3EE0DBF4" w14:textId="1595BBF7" w:rsidR="00182C2F" w:rsidRPr="00131198" w:rsidRDefault="00182C2F" w:rsidP="00D56135">
      <w:pPr>
        <w:rPr>
          <w:rFonts w:ascii="Arial" w:hAnsi="Arial" w:cs="Arial"/>
          <w:b/>
          <w:sz w:val="20"/>
          <w:szCs w:val="20"/>
        </w:rPr>
      </w:pPr>
      <w:r w:rsidRPr="00131198">
        <w:rPr>
          <w:rFonts w:ascii="Arial" w:hAnsi="Arial" w:cs="Arial"/>
          <w:sz w:val="20"/>
          <w:szCs w:val="20"/>
        </w:rPr>
        <w:t xml:space="preserve">* </w:t>
      </w:r>
      <w:proofErr w:type="spellStart"/>
      <w:r w:rsidRPr="00131198">
        <w:rPr>
          <w:rFonts w:ascii="Arial" w:hAnsi="Arial" w:cs="Arial"/>
          <w:sz w:val="20"/>
          <w:szCs w:val="20"/>
        </w:rPr>
        <w:t>upošteva</w:t>
      </w:r>
      <w:proofErr w:type="spellEnd"/>
      <w:r w:rsidRPr="00131198">
        <w:rPr>
          <w:rFonts w:ascii="Arial" w:hAnsi="Arial" w:cs="Arial"/>
          <w:sz w:val="20"/>
          <w:szCs w:val="20"/>
        </w:rPr>
        <w:t xml:space="preserve"> se </w:t>
      </w:r>
      <w:proofErr w:type="spellStart"/>
      <w:r w:rsidRPr="00131198">
        <w:rPr>
          <w:rFonts w:ascii="Arial" w:hAnsi="Arial" w:cs="Arial"/>
          <w:sz w:val="20"/>
          <w:szCs w:val="20"/>
        </w:rPr>
        <w:t>običajno</w:t>
      </w:r>
      <w:proofErr w:type="spellEnd"/>
      <w:r w:rsidRPr="00131198">
        <w:rPr>
          <w:rFonts w:ascii="Arial" w:hAnsi="Arial" w:cs="Arial"/>
          <w:sz w:val="20"/>
          <w:szCs w:val="20"/>
        </w:rPr>
        <w:t xml:space="preserve"> </w:t>
      </w:r>
      <w:proofErr w:type="spellStart"/>
      <w:r w:rsidRPr="00131198">
        <w:rPr>
          <w:rFonts w:ascii="Arial" w:hAnsi="Arial" w:cs="Arial"/>
          <w:sz w:val="20"/>
          <w:szCs w:val="20"/>
        </w:rPr>
        <w:t>pakiranje</w:t>
      </w:r>
      <w:proofErr w:type="spellEnd"/>
      <w:r w:rsidRPr="00131198">
        <w:rPr>
          <w:rFonts w:ascii="Arial" w:hAnsi="Arial" w:cs="Arial"/>
          <w:sz w:val="20"/>
          <w:szCs w:val="20"/>
        </w:rPr>
        <w:t xml:space="preserve">, ki </w:t>
      </w:r>
      <w:proofErr w:type="spellStart"/>
      <w:r w:rsidRPr="00131198">
        <w:rPr>
          <w:rFonts w:ascii="Arial" w:hAnsi="Arial" w:cs="Arial"/>
          <w:sz w:val="20"/>
          <w:szCs w:val="20"/>
        </w:rPr>
        <w:t>vsebuje</w:t>
      </w:r>
      <w:proofErr w:type="spellEnd"/>
      <w:r w:rsidRPr="00131198">
        <w:rPr>
          <w:rFonts w:ascii="Arial" w:hAnsi="Arial" w:cs="Arial"/>
          <w:sz w:val="20"/>
          <w:szCs w:val="20"/>
        </w:rPr>
        <w:t xml:space="preserve"> </w:t>
      </w:r>
      <w:proofErr w:type="spellStart"/>
      <w:r w:rsidR="001F66BF" w:rsidRPr="00131198">
        <w:rPr>
          <w:rFonts w:ascii="Arial" w:hAnsi="Arial" w:cs="Arial"/>
          <w:sz w:val="20"/>
          <w:szCs w:val="20"/>
        </w:rPr>
        <w:t>najmanj</w:t>
      </w:r>
      <w:proofErr w:type="spellEnd"/>
      <w:r w:rsidR="001F66BF" w:rsidRPr="00131198">
        <w:rPr>
          <w:rFonts w:ascii="Arial" w:hAnsi="Arial" w:cs="Arial"/>
          <w:sz w:val="20"/>
          <w:szCs w:val="20"/>
        </w:rPr>
        <w:t xml:space="preserve"> </w:t>
      </w:r>
      <w:r w:rsidRPr="00131198">
        <w:rPr>
          <w:rFonts w:ascii="Arial" w:hAnsi="Arial" w:cs="Arial"/>
          <w:sz w:val="20"/>
          <w:szCs w:val="20"/>
        </w:rPr>
        <w:t xml:space="preserve">50 </w:t>
      </w:r>
      <w:proofErr w:type="spellStart"/>
      <w:r w:rsidRPr="00131198">
        <w:rPr>
          <w:rFonts w:ascii="Arial" w:hAnsi="Arial" w:cs="Arial"/>
          <w:sz w:val="20"/>
          <w:szCs w:val="20"/>
        </w:rPr>
        <w:t>parov</w:t>
      </w:r>
      <w:proofErr w:type="spellEnd"/>
    </w:p>
    <w:p w14:paraId="6C51012C" w14:textId="77777777" w:rsidR="00716A09" w:rsidRPr="00131198" w:rsidRDefault="00716A09" w:rsidP="00D56135">
      <w:pPr>
        <w:rPr>
          <w:lang w:val="sl-SI" w:eastAsia="sl-SI"/>
        </w:rPr>
      </w:pPr>
    </w:p>
    <w:p w14:paraId="5399DF2A" w14:textId="3C9BC4FC" w:rsidR="003505C9" w:rsidRPr="00131198" w:rsidRDefault="006D49E3" w:rsidP="00D56135">
      <w:pPr>
        <w:pStyle w:val="Naslov1"/>
        <w:tabs>
          <w:tab w:val="clear" w:pos="142"/>
          <w:tab w:val="left" w:pos="0"/>
        </w:tabs>
        <w:spacing w:line="240" w:lineRule="auto"/>
        <w:ind w:left="0"/>
        <w:jc w:val="left"/>
      </w:pPr>
      <w:r w:rsidRPr="00131198">
        <w:rPr>
          <w:szCs w:val="20"/>
        </w:rPr>
        <w:br w:type="page"/>
      </w:r>
      <w:r w:rsidR="003505C9" w:rsidRPr="00131198">
        <w:lastRenderedPageBreak/>
        <w:t>PRILOGA 2:</w:t>
      </w:r>
      <w:r w:rsidR="003505C9" w:rsidRPr="00131198">
        <w:br/>
      </w:r>
      <w:r w:rsidR="003505C9" w:rsidRPr="00131198">
        <w:br/>
        <w:t>MINIMALNA KOLIČINA SREDSTEV ZA GAŠENJE POŽARA, KI JE NA VOLJO NA REŠEVALNIH IN GASILSKIH VOZILIH</w:t>
      </w:r>
    </w:p>
    <w:tbl>
      <w:tblPr>
        <w:tblStyle w:val="Tabelamrea"/>
        <w:tblW w:w="9322" w:type="dxa"/>
        <w:tblLayout w:type="fixed"/>
        <w:tblLook w:val="04A0" w:firstRow="1" w:lastRow="0" w:firstColumn="1" w:lastColumn="0" w:noHBand="0" w:noVBand="1"/>
      </w:tblPr>
      <w:tblGrid>
        <w:gridCol w:w="1077"/>
        <w:gridCol w:w="834"/>
        <w:gridCol w:w="1185"/>
        <w:gridCol w:w="800"/>
        <w:gridCol w:w="1212"/>
        <w:gridCol w:w="772"/>
        <w:gridCol w:w="1230"/>
        <w:gridCol w:w="1038"/>
        <w:gridCol w:w="1174"/>
      </w:tblGrid>
      <w:tr w:rsidR="00E62DC8" w:rsidRPr="00131198" w14:paraId="683E96FC" w14:textId="77777777" w:rsidTr="00A51AAF">
        <w:tc>
          <w:tcPr>
            <w:tcW w:w="1077" w:type="dxa"/>
            <w:shd w:val="clear" w:color="auto" w:fill="BFBFBF" w:themeFill="background1" w:themeFillShade="BF"/>
          </w:tcPr>
          <w:p w14:paraId="6BCD44D0" w14:textId="77777777" w:rsidR="00E62DC8" w:rsidRPr="00131198" w:rsidRDefault="00E62DC8" w:rsidP="00D56135">
            <w:pPr>
              <w:pStyle w:val="Default"/>
              <w:tabs>
                <w:tab w:val="left" w:pos="567"/>
              </w:tabs>
              <w:rPr>
                <w:color w:val="auto"/>
                <w:sz w:val="18"/>
                <w:szCs w:val="18"/>
              </w:rPr>
            </w:pPr>
          </w:p>
        </w:tc>
        <w:tc>
          <w:tcPr>
            <w:tcW w:w="2019" w:type="dxa"/>
            <w:gridSpan w:val="2"/>
            <w:shd w:val="clear" w:color="auto" w:fill="BFBFBF" w:themeFill="background1" w:themeFillShade="BF"/>
          </w:tcPr>
          <w:p w14:paraId="71894FE2" w14:textId="63534172" w:rsidR="00E62DC8" w:rsidRPr="00131198" w:rsidRDefault="00E62DC8" w:rsidP="00D56135">
            <w:pPr>
              <w:pStyle w:val="Default"/>
              <w:tabs>
                <w:tab w:val="left" w:pos="567"/>
              </w:tabs>
              <w:jc w:val="center"/>
              <w:rPr>
                <w:color w:val="auto"/>
                <w:sz w:val="18"/>
                <w:szCs w:val="18"/>
              </w:rPr>
            </w:pPr>
            <w:r w:rsidRPr="00131198">
              <w:rPr>
                <w:color w:val="auto"/>
                <w:sz w:val="18"/>
                <w:szCs w:val="18"/>
              </w:rPr>
              <w:t>Pena za gašenje, ki izpolnjuje zahteve nivoja učinkovitosti A</w:t>
            </w:r>
          </w:p>
        </w:tc>
        <w:tc>
          <w:tcPr>
            <w:tcW w:w="2012" w:type="dxa"/>
            <w:gridSpan w:val="2"/>
            <w:shd w:val="clear" w:color="auto" w:fill="BFBFBF" w:themeFill="background1" w:themeFillShade="BF"/>
          </w:tcPr>
          <w:p w14:paraId="619A78AB" w14:textId="2EF8B650" w:rsidR="00E62DC8" w:rsidRPr="00131198" w:rsidRDefault="00E62DC8" w:rsidP="00D56135">
            <w:pPr>
              <w:pStyle w:val="Default"/>
              <w:tabs>
                <w:tab w:val="left" w:pos="567"/>
              </w:tabs>
              <w:jc w:val="center"/>
              <w:rPr>
                <w:color w:val="auto"/>
                <w:sz w:val="18"/>
                <w:szCs w:val="18"/>
              </w:rPr>
            </w:pPr>
            <w:r w:rsidRPr="00131198">
              <w:rPr>
                <w:color w:val="auto"/>
                <w:sz w:val="18"/>
                <w:szCs w:val="18"/>
              </w:rPr>
              <w:t>Pena za gašenje, ki izpolnjuje zahteve nivoja učinkovitosti B</w:t>
            </w:r>
          </w:p>
        </w:tc>
        <w:tc>
          <w:tcPr>
            <w:tcW w:w="2002" w:type="dxa"/>
            <w:gridSpan w:val="2"/>
            <w:shd w:val="clear" w:color="auto" w:fill="BFBFBF" w:themeFill="background1" w:themeFillShade="BF"/>
          </w:tcPr>
          <w:p w14:paraId="67CD44D1" w14:textId="7701BEAB" w:rsidR="00E62DC8" w:rsidRPr="00131198" w:rsidRDefault="00E62DC8" w:rsidP="00D56135">
            <w:pPr>
              <w:pStyle w:val="Default"/>
              <w:tabs>
                <w:tab w:val="left" w:pos="567"/>
              </w:tabs>
              <w:jc w:val="center"/>
              <w:rPr>
                <w:color w:val="auto"/>
                <w:sz w:val="18"/>
                <w:szCs w:val="18"/>
              </w:rPr>
            </w:pPr>
            <w:r w:rsidRPr="00131198">
              <w:rPr>
                <w:color w:val="auto"/>
                <w:sz w:val="18"/>
                <w:szCs w:val="18"/>
              </w:rPr>
              <w:t>Pena za gašenje, ki izpolnjuje zahteve nivoja učinkovitosti C</w:t>
            </w:r>
          </w:p>
        </w:tc>
        <w:tc>
          <w:tcPr>
            <w:tcW w:w="2212" w:type="dxa"/>
            <w:gridSpan w:val="2"/>
            <w:shd w:val="clear" w:color="auto" w:fill="BFBFBF" w:themeFill="background1" w:themeFillShade="BF"/>
          </w:tcPr>
          <w:p w14:paraId="50A86BDB" w14:textId="64B2B985" w:rsidR="00E62DC8" w:rsidRPr="00131198" w:rsidRDefault="00E62DC8" w:rsidP="00D56135">
            <w:pPr>
              <w:pStyle w:val="Default"/>
              <w:tabs>
                <w:tab w:val="left" w:pos="567"/>
              </w:tabs>
              <w:jc w:val="center"/>
              <w:rPr>
                <w:color w:val="auto"/>
                <w:sz w:val="18"/>
                <w:szCs w:val="18"/>
              </w:rPr>
            </w:pPr>
            <w:r w:rsidRPr="00131198">
              <w:rPr>
                <w:color w:val="auto"/>
                <w:sz w:val="18"/>
                <w:szCs w:val="18"/>
              </w:rPr>
              <w:t>Dodatno sredstvo</w:t>
            </w:r>
            <w:r w:rsidR="000A0233" w:rsidRPr="00131198">
              <w:rPr>
                <w:color w:val="auto"/>
                <w:sz w:val="18"/>
                <w:szCs w:val="18"/>
              </w:rPr>
              <w:t xml:space="preserve"> za gašenje</w:t>
            </w:r>
          </w:p>
        </w:tc>
      </w:tr>
      <w:tr w:rsidR="00D173E1" w:rsidRPr="00131198" w14:paraId="4BEE2993" w14:textId="77777777" w:rsidTr="00A51AAF">
        <w:tc>
          <w:tcPr>
            <w:tcW w:w="1077" w:type="dxa"/>
            <w:shd w:val="clear" w:color="auto" w:fill="D9D9D9" w:themeFill="background1" w:themeFillShade="D9"/>
          </w:tcPr>
          <w:p w14:paraId="44332700" w14:textId="0FBA7713" w:rsidR="00E62DC8" w:rsidRPr="00131198" w:rsidRDefault="00E62DC8" w:rsidP="00D56135">
            <w:pPr>
              <w:pStyle w:val="Default"/>
              <w:tabs>
                <w:tab w:val="left" w:pos="567"/>
              </w:tabs>
              <w:jc w:val="center"/>
              <w:rPr>
                <w:color w:val="auto"/>
                <w:sz w:val="18"/>
                <w:szCs w:val="18"/>
              </w:rPr>
            </w:pPr>
            <w:r w:rsidRPr="00131198">
              <w:rPr>
                <w:color w:val="auto"/>
                <w:sz w:val="18"/>
                <w:szCs w:val="18"/>
              </w:rPr>
              <w:t>Kategorija letališča</w:t>
            </w:r>
          </w:p>
        </w:tc>
        <w:tc>
          <w:tcPr>
            <w:tcW w:w="834" w:type="dxa"/>
            <w:shd w:val="clear" w:color="auto" w:fill="D9D9D9" w:themeFill="background1" w:themeFillShade="D9"/>
          </w:tcPr>
          <w:p w14:paraId="796C0297" w14:textId="483ACCEC" w:rsidR="00E62DC8" w:rsidRPr="00131198" w:rsidRDefault="00E62DC8" w:rsidP="00D56135">
            <w:pPr>
              <w:pStyle w:val="Default"/>
              <w:tabs>
                <w:tab w:val="left" w:pos="567"/>
              </w:tabs>
              <w:jc w:val="center"/>
              <w:rPr>
                <w:color w:val="auto"/>
                <w:sz w:val="18"/>
                <w:szCs w:val="18"/>
              </w:rPr>
            </w:pPr>
            <w:r w:rsidRPr="00131198">
              <w:rPr>
                <w:color w:val="auto"/>
                <w:sz w:val="18"/>
                <w:szCs w:val="18"/>
              </w:rPr>
              <w:t>Voda (l)</w:t>
            </w:r>
          </w:p>
        </w:tc>
        <w:tc>
          <w:tcPr>
            <w:tcW w:w="1185" w:type="dxa"/>
            <w:shd w:val="clear" w:color="auto" w:fill="D9D9D9" w:themeFill="background1" w:themeFillShade="D9"/>
          </w:tcPr>
          <w:p w14:paraId="3FAC41A8" w14:textId="2E277841" w:rsidR="00E62DC8" w:rsidRPr="00131198" w:rsidRDefault="00E62DC8" w:rsidP="00D56135">
            <w:pPr>
              <w:pStyle w:val="Default"/>
              <w:tabs>
                <w:tab w:val="left" w:pos="567"/>
              </w:tabs>
              <w:jc w:val="center"/>
              <w:rPr>
                <w:color w:val="auto"/>
                <w:sz w:val="18"/>
                <w:szCs w:val="18"/>
              </w:rPr>
            </w:pPr>
            <w:r w:rsidRPr="00131198">
              <w:rPr>
                <w:color w:val="auto"/>
                <w:sz w:val="18"/>
                <w:szCs w:val="18"/>
              </w:rPr>
              <w:t>Zmogljivost (l/min)</w:t>
            </w:r>
          </w:p>
        </w:tc>
        <w:tc>
          <w:tcPr>
            <w:tcW w:w="800" w:type="dxa"/>
            <w:shd w:val="clear" w:color="auto" w:fill="D9D9D9" w:themeFill="background1" w:themeFillShade="D9"/>
          </w:tcPr>
          <w:p w14:paraId="4E5FABF6" w14:textId="66EDA73D" w:rsidR="00E62DC8" w:rsidRPr="00131198" w:rsidRDefault="00E62DC8" w:rsidP="00D56135">
            <w:pPr>
              <w:pStyle w:val="Default"/>
              <w:tabs>
                <w:tab w:val="left" w:pos="567"/>
              </w:tabs>
              <w:jc w:val="center"/>
              <w:rPr>
                <w:color w:val="auto"/>
                <w:sz w:val="18"/>
                <w:szCs w:val="18"/>
              </w:rPr>
            </w:pPr>
            <w:r w:rsidRPr="00131198">
              <w:rPr>
                <w:color w:val="auto"/>
                <w:sz w:val="18"/>
                <w:szCs w:val="18"/>
              </w:rPr>
              <w:t>Voda (l)</w:t>
            </w:r>
          </w:p>
        </w:tc>
        <w:tc>
          <w:tcPr>
            <w:tcW w:w="1212" w:type="dxa"/>
            <w:shd w:val="clear" w:color="auto" w:fill="D9D9D9" w:themeFill="background1" w:themeFillShade="D9"/>
          </w:tcPr>
          <w:p w14:paraId="4754E5B7" w14:textId="4635D009" w:rsidR="00E62DC8" w:rsidRPr="00131198" w:rsidRDefault="00E62DC8" w:rsidP="00D56135">
            <w:pPr>
              <w:pStyle w:val="Default"/>
              <w:tabs>
                <w:tab w:val="left" w:pos="567"/>
              </w:tabs>
              <w:jc w:val="center"/>
              <w:rPr>
                <w:color w:val="auto"/>
                <w:sz w:val="18"/>
                <w:szCs w:val="18"/>
              </w:rPr>
            </w:pPr>
            <w:r w:rsidRPr="00131198">
              <w:rPr>
                <w:color w:val="auto"/>
                <w:sz w:val="18"/>
                <w:szCs w:val="18"/>
              </w:rPr>
              <w:t>Zmogljivost (l/min)</w:t>
            </w:r>
          </w:p>
        </w:tc>
        <w:tc>
          <w:tcPr>
            <w:tcW w:w="772" w:type="dxa"/>
            <w:shd w:val="clear" w:color="auto" w:fill="D9D9D9" w:themeFill="background1" w:themeFillShade="D9"/>
          </w:tcPr>
          <w:p w14:paraId="1EFD8628" w14:textId="6A9B99B7" w:rsidR="00E62DC8" w:rsidRPr="00131198" w:rsidRDefault="00E62DC8" w:rsidP="00D56135">
            <w:pPr>
              <w:pStyle w:val="Default"/>
              <w:tabs>
                <w:tab w:val="left" w:pos="567"/>
              </w:tabs>
              <w:jc w:val="center"/>
              <w:rPr>
                <w:color w:val="auto"/>
                <w:sz w:val="18"/>
                <w:szCs w:val="18"/>
              </w:rPr>
            </w:pPr>
            <w:r w:rsidRPr="00131198">
              <w:rPr>
                <w:color w:val="auto"/>
                <w:sz w:val="18"/>
                <w:szCs w:val="18"/>
              </w:rPr>
              <w:t>Voda (l)</w:t>
            </w:r>
          </w:p>
        </w:tc>
        <w:tc>
          <w:tcPr>
            <w:tcW w:w="1230" w:type="dxa"/>
            <w:shd w:val="clear" w:color="auto" w:fill="D9D9D9" w:themeFill="background1" w:themeFillShade="D9"/>
          </w:tcPr>
          <w:p w14:paraId="7F107CDA" w14:textId="6E64F77D" w:rsidR="00E62DC8" w:rsidRPr="00131198" w:rsidRDefault="00E62DC8" w:rsidP="00D56135">
            <w:pPr>
              <w:pStyle w:val="Default"/>
              <w:tabs>
                <w:tab w:val="left" w:pos="567"/>
              </w:tabs>
              <w:jc w:val="center"/>
              <w:rPr>
                <w:color w:val="auto"/>
                <w:sz w:val="18"/>
                <w:szCs w:val="18"/>
              </w:rPr>
            </w:pPr>
            <w:r w:rsidRPr="00131198">
              <w:rPr>
                <w:color w:val="auto"/>
                <w:sz w:val="18"/>
                <w:szCs w:val="18"/>
              </w:rPr>
              <w:t>Zmogljivost (l/min)</w:t>
            </w:r>
          </w:p>
        </w:tc>
        <w:tc>
          <w:tcPr>
            <w:tcW w:w="1038" w:type="dxa"/>
            <w:shd w:val="clear" w:color="auto" w:fill="D9D9D9" w:themeFill="background1" w:themeFillShade="D9"/>
          </w:tcPr>
          <w:p w14:paraId="3692AC9C" w14:textId="79E9AAB4" w:rsidR="00E62DC8" w:rsidRPr="00131198" w:rsidRDefault="00E62DC8" w:rsidP="00D56135">
            <w:pPr>
              <w:pStyle w:val="Default"/>
              <w:tabs>
                <w:tab w:val="left" w:pos="567"/>
              </w:tabs>
              <w:jc w:val="center"/>
              <w:rPr>
                <w:color w:val="auto"/>
                <w:sz w:val="18"/>
                <w:szCs w:val="18"/>
              </w:rPr>
            </w:pPr>
            <w:r w:rsidRPr="00131198">
              <w:rPr>
                <w:color w:val="auto"/>
                <w:sz w:val="18"/>
                <w:szCs w:val="18"/>
              </w:rPr>
              <w:t>Suh kemični prah (kg)</w:t>
            </w:r>
          </w:p>
        </w:tc>
        <w:tc>
          <w:tcPr>
            <w:tcW w:w="1174" w:type="dxa"/>
            <w:shd w:val="clear" w:color="auto" w:fill="D9D9D9" w:themeFill="background1" w:themeFillShade="D9"/>
          </w:tcPr>
          <w:p w14:paraId="33F4A86D" w14:textId="2D92722A" w:rsidR="00E62DC8" w:rsidRPr="00131198" w:rsidRDefault="00E62DC8" w:rsidP="00D56135">
            <w:pPr>
              <w:pStyle w:val="Default"/>
              <w:tabs>
                <w:tab w:val="left" w:pos="567"/>
              </w:tabs>
              <w:jc w:val="center"/>
              <w:rPr>
                <w:color w:val="auto"/>
                <w:sz w:val="18"/>
                <w:szCs w:val="18"/>
              </w:rPr>
            </w:pPr>
            <w:r w:rsidRPr="00131198">
              <w:rPr>
                <w:color w:val="auto"/>
                <w:sz w:val="18"/>
                <w:szCs w:val="18"/>
              </w:rPr>
              <w:t>Zmogljivost (kg/s</w:t>
            </w:r>
            <w:r w:rsidR="00517164" w:rsidRPr="00131198">
              <w:rPr>
                <w:color w:val="auto"/>
                <w:sz w:val="18"/>
                <w:szCs w:val="18"/>
              </w:rPr>
              <w:t>ek</w:t>
            </w:r>
            <w:r w:rsidRPr="00131198">
              <w:rPr>
                <w:color w:val="auto"/>
                <w:sz w:val="18"/>
                <w:szCs w:val="18"/>
              </w:rPr>
              <w:t>)</w:t>
            </w:r>
          </w:p>
        </w:tc>
      </w:tr>
      <w:tr w:rsidR="00E62DC8" w:rsidRPr="00131198" w14:paraId="57288B86" w14:textId="77777777" w:rsidTr="00517164">
        <w:tc>
          <w:tcPr>
            <w:tcW w:w="1077" w:type="dxa"/>
          </w:tcPr>
          <w:p w14:paraId="0ABDCD4A" w14:textId="4DD663D5" w:rsidR="003505C9" w:rsidRPr="00131198" w:rsidRDefault="00E62DC8" w:rsidP="00D56135">
            <w:pPr>
              <w:pStyle w:val="Default"/>
              <w:tabs>
                <w:tab w:val="left" w:pos="567"/>
              </w:tabs>
              <w:rPr>
                <w:color w:val="auto"/>
                <w:sz w:val="18"/>
                <w:szCs w:val="18"/>
              </w:rPr>
            </w:pPr>
            <w:r w:rsidRPr="00131198">
              <w:rPr>
                <w:color w:val="auto"/>
                <w:sz w:val="18"/>
                <w:szCs w:val="18"/>
              </w:rPr>
              <w:t>1</w:t>
            </w:r>
          </w:p>
        </w:tc>
        <w:tc>
          <w:tcPr>
            <w:tcW w:w="834" w:type="dxa"/>
          </w:tcPr>
          <w:p w14:paraId="2E793E0A" w14:textId="10A09F05" w:rsidR="003505C9" w:rsidRPr="00131198" w:rsidRDefault="00D876FD" w:rsidP="00D56135">
            <w:pPr>
              <w:pStyle w:val="Default"/>
              <w:tabs>
                <w:tab w:val="left" w:pos="567"/>
              </w:tabs>
              <w:jc w:val="right"/>
              <w:rPr>
                <w:color w:val="auto"/>
                <w:sz w:val="18"/>
                <w:szCs w:val="18"/>
              </w:rPr>
            </w:pPr>
            <w:r w:rsidRPr="00131198">
              <w:rPr>
                <w:color w:val="auto"/>
                <w:sz w:val="18"/>
                <w:szCs w:val="18"/>
              </w:rPr>
              <w:t>350</w:t>
            </w:r>
          </w:p>
        </w:tc>
        <w:tc>
          <w:tcPr>
            <w:tcW w:w="1185" w:type="dxa"/>
          </w:tcPr>
          <w:p w14:paraId="7C4DDB46" w14:textId="5FA1C8B4" w:rsidR="003505C9" w:rsidRPr="00131198" w:rsidRDefault="00D876FD" w:rsidP="00D56135">
            <w:pPr>
              <w:pStyle w:val="Default"/>
              <w:tabs>
                <w:tab w:val="left" w:pos="567"/>
              </w:tabs>
              <w:jc w:val="right"/>
              <w:rPr>
                <w:color w:val="auto"/>
                <w:sz w:val="18"/>
                <w:szCs w:val="18"/>
              </w:rPr>
            </w:pPr>
            <w:r w:rsidRPr="00131198">
              <w:rPr>
                <w:color w:val="auto"/>
                <w:sz w:val="18"/>
                <w:szCs w:val="18"/>
              </w:rPr>
              <w:t>350</w:t>
            </w:r>
          </w:p>
        </w:tc>
        <w:tc>
          <w:tcPr>
            <w:tcW w:w="800" w:type="dxa"/>
          </w:tcPr>
          <w:p w14:paraId="51E1FDDF" w14:textId="40BD53AA" w:rsidR="003505C9" w:rsidRPr="00131198" w:rsidRDefault="00D876FD" w:rsidP="00D56135">
            <w:pPr>
              <w:pStyle w:val="Default"/>
              <w:tabs>
                <w:tab w:val="left" w:pos="567"/>
              </w:tabs>
              <w:jc w:val="right"/>
              <w:rPr>
                <w:color w:val="auto"/>
                <w:sz w:val="18"/>
                <w:szCs w:val="18"/>
              </w:rPr>
            </w:pPr>
            <w:r w:rsidRPr="00131198">
              <w:rPr>
                <w:color w:val="auto"/>
                <w:sz w:val="18"/>
                <w:szCs w:val="18"/>
              </w:rPr>
              <w:t>230</w:t>
            </w:r>
          </w:p>
        </w:tc>
        <w:tc>
          <w:tcPr>
            <w:tcW w:w="1212" w:type="dxa"/>
          </w:tcPr>
          <w:p w14:paraId="65D52E26" w14:textId="55ABAD2F" w:rsidR="003505C9" w:rsidRPr="00131198" w:rsidRDefault="00D876FD" w:rsidP="00D56135">
            <w:pPr>
              <w:pStyle w:val="Default"/>
              <w:tabs>
                <w:tab w:val="left" w:pos="567"/>
              </w:tabs>
              <w:jc w:val="right"/>
              <w:rPr>
                <w:color w:val="auto"/>
                <w:sz w:val="18"/>
                <w:szCs w:val="18"/>
              </w:rPr>
            </w:pPr>
            <w:r w:rsidRPr="00131198">
              <w:rPr>
                <w:color w:val="auto"/>
                <w:sz w:val="18"/>
                <w:szCs w:val="18"/>
              </w:rPr>
              <w:t>230</w:t>
            </w:r>
          </w:p>
        </w:tc>
        <w:tc>
          <w:tcPr>
            <w:tcW w:w="772" w:type="dxa"/>
          </w:tcPr>
          <w:p w14:paraId="3E58555A" w14:textId="368710DF" w:rsidR="003505C9" w:rsidRPr="00131198" w:rsidRDefault="00D876FD" w:rsidP="00D56135">
            <w:pPr>
              <w:pStyle w:val="Default"/>
              <w:tabs>
                <w:tab w:val="left" w:pos="567"/>
              </w:tabs>
              <w:jc w:val="right"/>
              <w:rPr>
                <w:color w:val="auto"/>
                <w:sz w:val="18"/>
                <w:szCs w:val="18"/>
              </w:rPr>
            </w:pPr>
            <w:r w:rsidRPr="00131198">
              <w:rPr>
                <w:color w:val="auto"/>
                <w:sz w:val="18"/>
                <w:szCs w:val="18"/>
              </w:rPr>
              <w:t>160</w:t>
            </w:r>
          </w:p>
        </w:tc>
        <w:tc>
          <w:tcPr>
            <w:tcW w:w="1230" w:type="dxa"/>
          </w:tcPr>
          <w:p w14:paraId="5DCF2699" w14:textId="3D23B8E5" w:rsidR="003505C9" w:rsidRPr="00131198" w:rsidRDefault="00D876FD" w:rsidP="00D56135">
            <w:pPr>
              <w:pStyle w:val="Default"/>
              <w:tabs>
                <w:tab w:val="left" w:pos="567"/>
              </w:tabs>
              <w:jc w:val="right"/>
              <w:rPr>
                <w:color w:val="auto"/>
                <w:sz w:val="18"/>
                <w:szCs w:val="18"/>
              </w:rPr>
            </w:pPr>
            <w:r w:rsidRPr="00131198">
              <w:rPr>
                <w:color w:val="auto"/>
                <w:sz w:val="18"/>
                <w:szCs w:val="18"/>
              </w:rPr>
              <w:t>160</w:t>
            </w:r>
          </w:p>
        </w:tc>
        <w:tc>
          <w:tcPr>
            <w:tcW w:w="1038" w:type="dxa"/>
          </w:tcPr>
          <w:p w14:paraId="6F08B1AB" w14:textId="10B87627" w:rsidR="003505C9" w:rsidRPr="00131198" w:rsidRDefault="00D876FD" w:rsidP="00D56135">
            <w:pPr>
              <w:pStyle w:val="Default"/>
              <w:tabs>
                <w:tab w:val="left" w:pos="567"/>
              </w:tabs>
              <w:jc w:val="right"/>
              <w:rPr>
                <w:color w:val="auto"/>
                <w:sz w:val="18"/>
                <w:szCs w:val="18"/>
              </w:rPr>
            </w:pPr>
            <w:r w:rsidRPr="00131198">
              <w:rPr>
                <w:color w:val="auto"/>
                <w:sz w:val="18"/>
                <w:szCs w:val="18"/>
              </w:rPr>
              <w:t>45</w:t>
            </w:r>
          </w:p>
        </w:tc>
        <w:tc>
          <w:tcPr>
            <w:tcW w:w="1174" w:type="dxa"/>
          </w:tcPr>
          <w:p w14:paraId="3B94D127" w14:textId="2E8E0C77"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42D30200" w14:textId="77777777" w:rsidTr="00517164">
        <w:tc>
          <w:tcPr>
            <w:tcW w:w="1077" w:type="dxa"/>
          </w:tcPr>
          <w:p w14:paraId="497D8306" w14:textId="34C0AFC8" w:rsidR="003505C9" w:rsidRPr="00131198" w:rsidRDefault="00E62DC8" w:rsidP="00D56135">
            <w:pPr>
              <w:pStyle w:val="Default"/>
              <w:tabs>
                <w:tab w:val="left" w:pos="567"/>
              </w:tabs>
              <w:rPr>
                <w:color w:val="auto"/>
                <w:sz w:val="18"/>
                <w:szCs w:val="18"/>
              </w:rPr>
            </w:pPr>
            <w:r w:rsidRPr="00131198">
              <w:rPr>
                <w:color w:val="auto"/>
                <w:sz w:val="18"/>
                <w:szCs w:val="18"/>
              </w:rPr>
              <w:t>2</w:t>
            </w:r>
          </w:p>
        </w:tc>
        <w:tc>
          <w:tcPr>
            <w:tcW w:w="834" w:type="dxa"/>
          </w:tcPr>
          <w:p w14:paraId="6F1853DF" w14:textId="76AA4459"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000</w:t>
            </w:r>
          </w:p>
        </w:tc>
        <w:tc>
          <w:tcPr>
            <w:tcW w:w="1185" w:type="dxa"/>
          </w:tcPr>
          <w:p w14:paraId="135671EC" w14:textId="62CC4826" w:rsidR="003505C9" w:rsidRPr="00131198" w:rsidRDefault="00D876FD" w:rsidP="00D56135">
            <w:pPr>
              <w:pStyle w:val="Default"/>
              <w:tabs>
                <w:tab w:val="left" w:pos="567"/>
              </w:tabs>
              <w:jc w:val="right"/>
              <w:rPr>
                <w:color w:val="auto"/>
                <w:sz w:val="18"/>
                <w:szCs w:val="18"/>
              </w:rPr>
            </w:pPr>
            <w:r w:rsidRPr="00131198">
              <w:rPr>
                <w:color w:val="auto"/>
                <w:sz w:val="18"/>
                <w:szCs w:val="18"/>
              </w:rPr>
              <w:t>800</w:t>
            </w:r>
          </w:p>
        </w:tc>
        <w:tc>
          <w:tcPr>
            <w:tcW w:w="800" w:type="dxa"/>
          </w:tcPr>
          <w:p w14:paraId="765D3164" w14:textId="48BC6241" w:rsidR="003505C9" w:rsidRPr="00131198" w:rsidRDefault="00D876FD" w:rsidP="00D56135">
            <w:pPr>
              <w:pStyle w:val="Default"/>
              <w:tabs>
                <w:tab w:val="left" w:pos="567"/>
              </w:tabs>
              <w:jc w:val="right"/>
              <w:rPr>
                <w:color w:val="auto"/>
                <w:sz w:val="18"/>
                <w:szCs w:val="18"/>
              </w:rPr>
            </w:pPr>
            <w:r w:rsidRPr="00131198">
              <w:rPr>
                <w:color w:val="auto"/>
                <w:sz w:val="18"/>
                <w:szCs w:val="18"/>
              </w:rPr>
              <w:t>670</w:t>
            </w:r>
          </w:p>
        </w:tc>
        <w:tc>
          <w:tcPr>
            <w:tcW w:w="1212" w:type="dxa"/>
          </w:tcPr>
          <w:p w14:paraId="703CAE2E" w14:textId="74F3185C" w:rsidR="003505C9" w:rsidRPr="00131198" w:rsidRDefault="00D876FD" w:rsidP="00D56135">
            <w:pPr>
              <w:pStyle w:val="Default"/>
              <w:tabs>
                <w:tab w:val="left" w:pos="567"/>
              </w:tabs>
              <w:jc w:val="right"/>
              <w:rPr>
                <w:color w:val="auto"/>
                <w:sz w:val="18"/>
                <w:szCs w:val="18"/>
              </w:rPr>
            </w:pPr>
            <w:r w:rsidRPr="00131198">
              <w:rPr>
                <w:color w:val="auto"/>
                <w:sz w:val="18"/>
                <w:szCs w:val="18"/>
              </w:rPr>
              <w:t>550</w:t>
            </w:r>
          </w:p>
        </w:tc>
        <w:tc>
          <w:tcPr>
            <w:tcW w:w="772" w:type="dxa"/>
          </w:tcPr>
          <w:p w14:paraId="62F3076E" w14:textId="093BAE7E" w:rsidR="003505C9" w:rsidRPr="00131198" w:rsidRDefault="00D876FD" w:rsidP="00D56135">
            <w:pPr>
              <w:pStyle w:val="Default"/>
              <w:tabs>
                <w:tab w:val="left" w:pos="567"/>
              </w:tabs>
              <w:jc w:val="right"/>
              <w:rPr>
                <w:color w:val="auto"/>
                <w:sz w:val="18"/>
                <w:szCs w:val="18"/>
              </w:rPr>
            </w:pPr>
            <w:r w:rsidRPr="00131198">
              <w:rPr>
                <w:color w:val="auto"/>
                <w:sz w:val="18"/>
                <w:szCs w:val="18"/>
              </w:rPr>
              <w:t>460</w:t>
            </w:r>
          </w:p>
        </w:tc>
        <w:tc>
          <w:tcPr>
            <w:tcW w:w="1230" w:type="dxa"/>
          </w:tcPr>
          <w:p w14:paraId="2070F662" w14:textId="44579E56" w:rsidR="003505C9" w:rsidRPr="00131198" w:rsidRDefault="00D876FD" w:rsidP="00D56135">
            <w:pPr>
              <w:pStyle w:val="Default"/>
              <w:tabs>
                <w:tab w:val="left" w:pos="567"/>
              </w:tabs>
              <w:jc w:val="right"/>
              <w:rPr>
                <w:color w:val="auto"/>
                <w:sz w:val="18"/>
                <w:szCs w:val="18"/>
              </w:rPr>
            </w:pPr>
            <w:r w:rsidRPr="00131198">
              <w:rPr>
                <w:color w:val="auto"/>
                <w:sz w:val="18"/>
                <w:szCs w:val="18"/>
              </w:rPr>
              <w:t>360</w:t>
            </w:r>
          </w:p>
        </w:tc>
        <w:tc>
          <w:tcPr>
            <w:tcW w:w="1038" w:type="dxa"/>
          </w:tcPr>
          <w:p w14:paraId="28A8C4E7" w14:textId="0EDAC98F" w:rsidR="003505C9" w:rsidRPr="00131198" w:rsidRDefault="00D876FD" w:rsidP="00D56135">
            <w:pPr>
              <w:pStyle w:val="Default"/>
              <w:tabs>
                <w:tab w:val="left" w:pos="567"/>
              </w:tabs>
              <w:jc w:val="right"/>
              <w:rPr>
                <w:color w:val="auto"/>
                <w:sz w:val="18"/>
                <w:szCs w:val="18"/>
              </w:rPr>
            </w:pPr>
            <w:r w:rsidRPr="00131198">
              <w:rPr>
                <w:color w:val="auto"/>
                <w:sz w:val="18"/>
                <w:szCs w:val="18"/>
              </w:rPr>
              <w:t>90</w:t>
            </w:r>
          </w:p>
        </w:tc>
        <w:tc>
          <w:tcPr>
            <w:tcW w:w="1174" w:type="dxa"/>
          </w:tcPr>
          <w:p w14:paraId="6D968757" w14:textId="4D999658"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0D256C6C" w14:textId="77777777" w:rsidTr="00517164">
        <w:tc>
          <w:tcPr>
            <w:tcW w:w="1077" w:type="dxa"/>
          </w:tcPr>
          <w:p w14:paraId="34009B55" w14:textId="5F24577B" w:rsidR="003505C9" w:rsidRPr="00131198" w:rsidRDefault="00E62DC8" w:rsidP="00D56135">
            <w:pPr>
              <w:pStyle w:val="Default"/>
              <w:tabs>
                <w:tab w:val="left" w:pos="567"/>
              </w:tabs>
              <w:rPr>
                <w:color w:val="auto"/>
                <w:sz w:val="18"/>
                <w:szCs w:val="18"/>
              </w:rPr>
            </w:pPr>
            <w:r w:rsidRPr="00131198">
              <w:rPr>
                <w:color w:val="auto"/>
                <w:sz w:val="18"/>
                <w:szCs w:val="18"/>
              </w:rPr>
              <w:t>3</w:t>
            </w:r>
          </w:p>
        </w:tc>
        <w:tc>
          <w:tcPr>
            <w:tcW w:w="834" w:type="dxa"/>
          </w:tcPr>
          <w:p w14:paraId="1653E3D9" w14:textId="7D0D1279"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800</w:t>
            </w:r>
          </w:p>
        </w:tc>
        <w:tc>
          <w:tcPr>
            <w:tcW w:w="1185" w:type="dxa"/>
          </w:tcPr>
          <w:p w14:paraId="2B58B8C0" w14:textId="67BB459C"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300</w:t>
            </w:r>
          </w:p>
        </w:tc>
        <w:tc>
          <w:tcPr>
            <w:tcW w:w="800" w:type="dxa"/>
          </w:tcPr>
          <w:p w14:paraId="05B46B14" w14:textId="07DEFD21"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200</w:t>
            </w:r>
          </w:p>
        </w:tc>
        <w:tc>
          <w:tcPr>
            <w:tcW w:w="1212" w:type="dxa"/>
          </w:tcPr>
          <w:p w14:paraId="757CA31F" w14:textId="47B99637" w:rsidR="003505C9" w:rsidRPr="00131198" w:rsidRDefault="00D876FD" w:rsidP="00D56135">
            <w:pPr>
              <w:pStyle w:val="Default"/>
              <w:tabs>
                <w:tab w:val="left" w:pos="567"/>
              </w:tabs>
              <w:jc w:val="right"/>
              <w:rPr>
                <w:color w:val="auto"/>
                <w:sz w:val="18"/>
                <w:szCs w:val="18"/>
              </w:rPr>
            </w:pPr>
            <w:r w:rsidRPr="00131198">
              <w:rPr>
                <w:color w:val="auto"/>
                <w:sz w:val="18"/>
                <w:szCs w:val="18"/>
              </w:rPr>
              <w:t>900</w:t>
            </w:r>
          </w:p>
        </w:tc>
        <w:tc>
          <w:tcPr>
            <w:tcW w:w="772" w:type="dxa"/>
          </w:tcPr>
          <w:p w14:paraId="498AD9B1" w14:textId="4734EEDE" w:rsidR="003505C9" w:rsidRPr="00131198" w:rsidRDefault="00D876FD" w:rsidP="00D56135">
            <w:pPr>
              <w:pStyle w:val="Default"/>
              <w:tabs>
                <w:tab w:val="left" w:pos="567"/>
              </w:tabs>
              <w:jc w:val="right"/>
              <w:rPr>
                <w:color w:val="auto"/>
                <w:sz w:val="18"/>
                <w:szCs w:val="18"/>
              </w:rPr>
            </w:pPr>
            <w:r w:rsidRPr="00131198">
              <w:rPr>
                <w:color w:val="auto"/>
                <w:sz w:val="18"/>
                <w:szCs w:val="18"/>
              </w:rPr>
              <w:t>820</w:t>
            </w:r>
          </w:p>
        </w:tc>
        <w:tc>
          <w:tcPr>
            <w:tcW w:w="1230" w:type="dxa"/>
          </w:tcPr>
          <w:p w14:paraId="6ECE37D6" w14:textId="2DEEF556" w:rsidR="003505C9" w:rsidRPr="00131198" w:rsidRDefault="00D876FD" w:rsidP="00D56135">
            <w:pPr>
              <w:pStyle w:val="Default"/>
              <w:tabs>
                <w:tab w:val="left" w:pos="567"/>
              </w:tabs>
              <w:jc w:val="right"/>
              <w:rPr>
                <w:color w:val="auto"/>
                <w:sz w:val="18"/>
                <w:szCs w:val="18"/>
              </w:rPr>
            </w:pPr>
            <w:r w:rsidRPr="00131198">
              <w:rPr>
                <w:color w:val="auto"/>
                <w:sz w:val="18"/>
                <w:szCs w:val="18"/>
              </w:rPr>
              <w:t>630</w:t>
            </w:r>
          </w:p>
        </w:tc>
        <w:tc>
          <w:tcPr>
            <w:tcW w:w="1038" w:type="dxa"/>
          </w:tcPr>
          <w:p w14:paraId="7840F317" w14:textId="66F302FD" w:rsidR="003505C9" w:rsidRPr="00131198" w:rsidRDefault="00D876FD" w:rsidP="00D56135">
            <w:pPr>
              <w:pStyle w:val="Default"/>
              <w:tabs>
                <w:tab w:val="left" w:pos="567"/>
              </w:tabs>
              <w:jc w:val="right"/>
              <w:rPr>
                <w:color w:val="auto"/>
                <w:sz w:val="18"/>
                <w:szCs w:val="18"/>
              </w:rPr>
            </w:pPr>
            <w:r w:rsidRPr="00131198">
              <w:rPr>
                <w:color w:val="auto"/>
                <w:sz w:val="18"/>
                <w:szCs w:val="18"/>
              </w:rPr>
              <w:t>135</w:t>
            </w:r>
          </w:p>
        </w:tc>
        <w:tc>
          <w:tcPr>
            <w:tcW w:w="1174" w:type="dxa"/>
          </w:tcPr>
          <w:p w14:paraId="6EBABE5A" w14:textId="427808CD"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48A525A7" w14:textId="77777777" w:rsidTr="00517164">
        <w:tc>
          <w:tcPr>
            <w:tcW w:w="1077" w:type="dxa"/>
          </w:tcPr>
          <w:p w14:paraId="6FBD2A19" w14:textId="103D02FF" w:rsidR="003505C9" w:rsidRPr="00131198" w:rsidRDefault="00E62DC8" w:rsidP="00D56135">
            <w:pPr>
              <w:pStyle w:val="Default"/>
              <w:tabs>
                <w:tab w:val="left" w:pos="567"/>
              </w:tabs>
              <w:rPr>
                <w:color w:val="auto"/>
                <w:sz w:val="18"/>
                <w:szCs w:val="18"/>
              </w:rPr>
            </w:pPr>
            <w:r w:rsidRPr="00131198">
              <w:rPr>
                <w:color w:val="auto"/>
                <w:sz w:val="18"/>
                <w:szCs w:val="18"/>
              </w:rPr>
              <w:t>4</w:t>
            </w:r>
          </w:p>
        </w:tc>
        <w:tc>
          <w:tcPr>
            <w:tcW w:w="834" w:type="dxa"/>
          </w:tcPr>
          <w:p w14:paraId="4704EA22" w14:textId="798AADCE" w:rsidR="003505C9" w:rsidRPr="00131198" w:rsidRDefault="00D876FD" w:rsidP="00D56135">
            <w:pPr>
              <w:pStyle w:val="Default"/>
              <w:tabs>
                <w:tab w:val="left" w:pos="567"/>
              </w:tabs>
              <w:jc w:val="right"/>
              <w:rPr>
                <w:color w:val="auto"/>
                <w:sz w:val="18"/>
                <w:szCs w:val="18"/>
              </w:rPr>
            </w:pPr>
            <w:r w:rsidRPr="00131198">
              <w:rPr>
                <w:color w:val="auto"/>
                <w:sz w:val="18"/>
                <w:szCs w:val="18"/>
              </w:rPr>
              <w:t>3</w:t>
            </w:r>
            <w:r w:rsidR="00D173E1" w:rsidRPr="00131198">
              <w:rPr>
                <w:color w:val="auto"/>
                <w:sz w:val="18"/>
                <w:szCs w:val="18"/>
              </w:rPr>
              <w:t xml:space="preserve"> </w:t>
            </w:r>
            <w:r w:rsidRPr="00131198">
              <w:rPr>
                <w:color w:val="auto"/>
                <w:sz w:val="18"/>
                <w:szCs w:val="18"/>
              </w:rPr>
              <w:t>600</w:t>
            </w:r>
          </w:p>
        </w:tc>
        <w:tc>
          <w:tcPr>
            <w:tcW w:w="1185" w:type="dxa"/>
          </w:tcPr>
          <w:p w14:paraId="2296E74E" w14:textId="166A521C" w:rsidR="003505C9" w:rsidRPr="00131198" w:rsidRDefault="00D876FD" w:rsidP="00D56135">
            <w:pPr>
              <w:pStyle w:val="Default"/>
              <w:tabs>
                <w:tab w:val="left" w:pos="567"/>
              </w:tabs>
              <w:jc w:val="right"/>
              <w:rPr>
                <w:color w:val="auto"/>
                <w:sz w:val="18"/>
                <w:szCs w:val="18"/>
              </w:rPr>
            </w:pPr>
            <w:r w:rsidRPr="00131198">
              <w:rPr>
                <w:color w:val="auto"/>
                <w:sz w:val="18"/>
                <w:szCs w:val="18"/>
              </w:rPr>
              <w:t>2</w:t>
            </w:r>
            <w:r w:rsidR="00D173E1" w:rsidRPr="00131198">
              <w:rPr>
                <w:color w:val="auto"/>
                <w:sz w:val="18"/>
                <w:szCs w:val="18"/>
              </w:rPr>
              <w:t xml:space="preserve"> </w:t>
            </w:r>
            <w:r w:rsidRPr="00131198">
              <w:rPr>
                <w:color w:val="auto"/>
                <w:sz w:val="18"/>
                <w:szCs w:val="18"/>
              </w:rPr>
              <w:t>600</w:t>
            </w:r>
          </w:p>
        </w:tc>
        <w:tc>
          <w:tcPr>
            <w:tcW w:w="800" w:type="dxa"/>
          </w:tcPr>
          <w:p w14:paraId="123463B8" w14:textId="10A19BCE" w:rsidR="003505C9" w:rsidRPr="00131198" w:rsidRDefault="00D876FD" w:rsidP="00D56135">
            <w:pPr>
              <w:pStyle w:val="Default"/>
              <w:tabs>
                <w:tab w:val="left" w:pos="567"/>
              </w:tabs>
              <w:jc w:val="right"/>
              <w:rPr>
                <w:color w:val="auto"/>
                <w:sz w:val="18"/>
                <w:szCs w:val="18"/>
              </w:rPr>
            </w:pPr>
            <w:r w:rsidRPr="00131198">
              <w:rPr>
                <w:color w:val="auto"/>
                <w:sz w:val="18"/>
                <w:szCs w:val="18"/>
              </w:rPr>
              <w:t>2</w:t>
            </w:r>
            <w:r w:rsidR="00D173E1" w:rsidRPr="00131198">
              <w:rPr>
                <w:color w:val="auto"/>
                <w:sz w:val="18"/>
                <w:szCs w:val="18"/>
              </w:rPr>
              <w:t xml:space="preserve"> </w:t>
            </w:r>
            <w:r w:rsidRPr="00131198">
              <w:rPr>
                <w:color w:val="auto"/>
                <w:sz w:val="18"/>
                <w:szCs w:val="18"/>
              </w:rPr>
              <w:t>400</w:t>
            </w:r>
          </w:p>
        </w:tc>
        <w:tc>
          <w:tcPr>
            <w:tcW w:w="1212" w:type="dxa"/>
          </w:tcPr>
          <w:p w14:paraId="7EE24F26" w14:textId="142689E4"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800</w:t>
            </w:r>
          </w:p>
        </w:tc>
        <w:tc>
          <w:tcPr>
            <w:tcW w:w="772" w:type="dxa"/>
          </w:tcPr>
          <w:p w14:paraId="4B0365AE" w14:textId="3D62BDED"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700</w:t>
            </w:r>
          </w:p>
        </w:tc>
        <w:tc>
          <w:tcPr>
            <w:tcW w:w="1230" w:type="dxa"/>
          </w:tcPr>
          <w:p w14:paraId="5C60AE3C" w14:textId="1CC20250" w:rsidR="003505C9" w:rsidRPr="00131198" w:rsidRDefault="00D876FD" w:rsidP="00D56135">
            <w:pPr>
              <w:pStyle w:val="Default"/>
              <w:tabs>
                <w:tab w:val="left" w:pos="567"/>
              </w:tabs>
              <w:jc w:val="right"/>
              <w:rPr>
                <w:color w:val="auto"/>
                <w:sz w:val="18"/>
                <w:szCs w:val="18"/>
              </w:rPr>
            </w:pPr>
            <w:r w:rsidRPr="00131198">
              <w:rPr>
                <w:color w:val="auto"/>
                <w:sz w:val="18"/>
                <w:szCs w:val="18"/>
              </w:rPr>
              <w:t>1</w:t>
            </w:r>
            <w:r w:rsidR="00D173E1" w:rsidRPr="00131198">
              <w:rPr>
                <w:color w:val="auto"/>
                <w:sz w:val="18"/>
                <w:szCs w:val="18"/>
              </w:rPr>
              <w:t xml:space="preserve"> </w:t>
            </w:r>
            <w:r w:rsidRPr="00131198">
              <w:rPr>
                <w:color w:val="auto"/>
                <w:sz w:val="18"/>
                <w:szCs w:val="18"/>
              </w:rPr>
              <w:t>100</w:t>
            </w:r>
          </w:p>
        </w:tc>
        <w:tc>
          <w:tcPr>
            <w:tcW w:w="1038" w:type="dxa"/>
          </w:tcPr>
          <w:p w14:paraId="04090E77" w14:textId="4BB66220" w:rsidR="003505C9" w:rsidRPr="00131198" w:rsidRDefault="00D876FD" w:rsidP="00D56135">
            <w:pPr>
              <w:pStyle w:val="Default"/>
              <w:tabs>
                <w:tab w:val="left" w:pos="567"/>
              </w:tabs>
              <w:jc w:val="right"/>
              <w:rPr>
                <w:color w:val="auto"/>
                <w:sz w:val="18"/>
                <w:szCs w:val="18"/>
              </w:rPr>
            </w:pPr>
            <w:r w:rsidRPr="00131198">
              <w:rPr>
                <w:color w:val="auto"/>
                <w:sz w:val="18"/>
                <w:szCs w:val="18"/>
              </w:rPr>
              <w:t>135</w:t>
            </w:r>
          </w:p>
        </w:tc>
        <w:tc>
          <w:tcPr>
            <w:tcW w:w="1174" w:type="dxa"/>
          </w:tcPr>
          <w:p w14:paraId="6A7C9676" w14:textId="675DC127"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03E1E109" w14:textId="77777777" w:rsidTr="00517164">
        <w:tc>
          <w:tcPr>
            <w:tcW w:w="1077" w:type="dxa"/>
          </w:tcPr>
          <w:p w14:paraId="02A24A05" w14:textId="0FA8A70A" w:rsidR="003505C9" w:rsidRPr="00131198" w:rsidRDefault="00E62DC8" w:rsidP="00D56135">
            <w:pPr>
              <w:pStyle w:val="Default"/>
              <w:tabs>
                <w:tab w:val="left" w:pos="567"/>
              </w:tabs>
              <w:rPr>
                <w:color w:val="auto"/>
                <w:sz w:val="18"/>
                <w:szCs w:val="18"/>
              </w:rPr>
            </w:pPr>
            <w:r w:rsidRPr="00131198">
              <w:rPr>
                <w:color w:val="auto"/>
                <w:sz w:val="18"/>
                <w:szCs w:val="18"/>
              </w:rPr>
              <w:t>5</w:t>
            </w:r>
          </w:p>
        </w:tc>
        <w:tc>
          <w:tcPr>
            <w:tcW w:w="834" w:type="dxa"/>
          </w:tcPr>
          <w:p w14:paraId="26FE46D5" w14:textId="583AAFCC" w:rsidR="003505C9" w:rsidRPr="00131198" w:rsidRDefault="00D876FD" w:rsidP="00D56135">
            <w:pPr>
              <w:pStyle w:val="Default"/>
              <w:tabs>
                <w:tab w:val="left" w:pos="567"/>
              </w:tabs>
              <w:jc w:val="right"/>
              <w:rPr>
                <w:color w:val="auto"/>
                <w:sz w:val="18"/>
                <w:szCs w:val="18"/>
              </w:rPr>
            </w:pPr>
            <w:r w:rsidRPr="00131198">
              <w:rPr>
                <w:color w:val="auto"/>
                <w:sz w:val="18"/>
                <w:szCs w:val="18"/>
              </w:rPr>
              <w:t>8</w:t>
            </w:r>
            <w:r w:rsidR="00D173E1" w:rsidRPr="00131198">
              <w:rPr>
                <w:color w:val="auto"/>
                <w:sz w:val="18"/>
                <w:szCs w:val="18"/>
              </w:rPr>
              <w:t xml:space="preserve"> </w:t>
            </w:r>
            <w:r w:rsidRPr="00131198">
              <w:rPr>
                <w:color w:val="auto"/>
                <w:sz w:val="18"/>
                <w:szCs w:val="18"/>
              </w:rPr>
              <w:t>100</w:t>
            </w:r>
          </w:p>
        </w:tc>
        <w:tc>
          <w:tcPr>
            <w:tcW w:w="1185" w:type="dxa"/>
          </w:tcPr>
          <w:p w14:paraId="03F028E2" w14:textId="07DCA6E2" w:rsidR="003505C9" w:rsidRPr="00131198" w:rsidRDefault="00D876FD" w:rsidP="00D56135">
            <w:pPr>
              <w:pStyle w:val="Default"/>
              <w:tabs>
                <w:tab w:val="left" w:pos="567"/>
              </w:tabs>
              <w:jc w:val="right"/>
              <w:rPr>
                <w:color w:val="auto"/>
                <w:sz w:val="18"/>
                <w:szCs w:val="18"/>
              </w:rPr>
            </w:pPr>
            <w:r w:rsidRPr="00131198">
              <w:rPr>
                <w:color w:val="auto"/>
                <w:sz w:val="18"/>
                <w:szCs w:val="18"/>
              </w:rPr>
              <w:t>4</w:t>
            </w:r>
            <w:r w:rsidR="00D173E1" w:rsidRPr="00131198">
              <w:rPr>
                <w:color w:val="auto"/>
                <w:sz w:val="18"/>
                <w:szCs w:val="18"/>
              </w:rPr>
              <w:t xml:space="preserve"> </w:t>
            </w:r>
            <w:r w:rsidRPr="00131198">
              <w:rPr>
                <w:color w:val="auto"/>
                <w:sz w:val="18"/>
                <w:szCs w:val="18"/>
              </w:rPr>
              <w:t>500</w:t>
            </w:r>
          </w:p>
        </w:tc>
        <w:tc>
          <w:tcPr>
            <w:tcW w:w="800" w:type="dxa"/>
          </w:tcPr>
          <w:p w14:paraId="2F5D25DE" w14:textId="22E2E5E2" w:rsidR="003505C9" w:rsidRPr="00131198" w:rsidRDefault="00D876FD" w:rsidP="00D56135">
            <w:pPr>
              <w:pStyle w:val="Default"/>
              <w:tabs>
                <w:tab w:val="left" w:pos="567"/>
              </w:tabs>
              <w:jc w:val="right"/>
              <w:rPr>
                <w:color w:val="auto"/>
                <w:sz w:val="18"/>
                <w:szCs w:val="18"/>
              </w:rPr>
            </w:pPr>
            <w:r w:rsidRPr="00131198">
              <w:rPr>
                <w:color w:val="auto"/>
                <w:sz w:val="18"/>
                <w:szCs w:val="18"/>
              </w:rPr>
              <w:t>5</w:t>
            </w:r>
            <w:r w:rsidR="00D173E1" w:rsidRPr="00131198">
              <w:rPr>
                <w:color w:val="auto"/>
                <w:sz w:val="18"/>
                <w:szCs w:val="18"/>
              </w:rPr>
              <w:t xml:space="preserve"> </w:t>
            </w:r>
            <w:r w:rsidRPr="00131198">
              <w:rPr>
                <w:color w:val="auto"/>
                <w:sz w:val="18"/>
                <w:szCs w:val="18"/>
              </w:rPr>
              <w:t>400</w:t>
            </w:r>
          </w:p>
        </w:tc>
        <w:tc>
          <w:tcPr>
            <w:tcW w:w="1212" w:type="dxa"/>
          </w:tcPr>
          <w:p w14:paraId="23827F3B" w14:textId="2584B451" w:rsidR="003505C9" w:rsidRPr="00131198" w:rsidRDefault="00D876FD" w:rsidP="00D56135">
            <w:pPr>
              <w:pStyle w:val="Default"/>
              <w:tabs>
                <w:tab w:val="left" w:pos="567"/>
              </w:tabs>
              <w:jc w:val="right"/>
              <w:rPr>
                <w:color w:val="auto"/>
                <w:sz w:val="18"/>
                <w:szCs w:val="18"/>
              </w:rPr>
            </w:pPr>
            <w:r w:rsidRPr="00131198">
              <w:rPr>
                <w:color w:val="auto"/>
                <w:sz w:val="18"/>
                <w:szCs w:val="18"/>
              </w:rPr>
              <w:t>3</w:t>
            </w:r>
            <w:r w:rsidR="00D173E1" w:rsidRPr="00131198">
              <w:rPr>
                <w:color w:val="auto"/>
                <w:sz w:val="18"/>
                <w:szCs w:val="18"/>
              </w:rPr>
              <w:t xml:space="preserve"> </w:t>
            </w:r>
            <w:r w:rsidRPr="00131198">
              <w:rPr>
                <w:color w:val="auto"/>
                <w:sz w:val="18"/>
                <w:szCs w:val="18"/>
              </w:rPr>
              <w:t>000</w:t>
            </w:r>
          </w:p>
        </w:tc>
        <w:tc>
          <w:tcPr>
            <w:tcW w:w="772" w:type="dxa"/>
          </w:tcPr>
          <w:p w14:paraId="6057BC25" w14:textId="101CFA5A" w:rsidR="003505C9" w:rsidRPr="00131198" w:rsidRDefault="00D876FD" w:rsidP="00D56135">
            <w:pPr>
              <w:pStyle w:val="Default"/>
              <w:tabs>
                <w:tab w:val="left" w:pos="567"/>
              </w:tabs>
              <w:jc w:val="right"/>
              <w:rPr>
                <w:color w:val="auto"/>
                <w:sz w:val="18"/>
                <w:szCs w:val="18"/>
              </w:rPr>
            </w:pPr>
            <w:r w:rsidRPr="00131198">
              <w:rPr>
                <w:color w:val="auto"/>
                <w:sz w:val="18"/>
                <w:szCs w:val="18"/>
              </w:rPr>
              <w:t>3</w:t>
            </w:r>
            <w:r w:rsidR="00D173E1" w:rsidRPr="00131198">
              <w:rPr>
                <w:color w:val="auto"/>
                <w:sz w:val="18"/>
                <w:szCs w:val="18"/>
              </w:rPr>
              <w:t xml:space="preserve"> </w:t>
            </w:r>
            <w:r w:rsidRPr="00131198">
              <w:rPr>
                <w:color w:val="auto"/>
                <w:sz w:val="18"/>
                <w:szCs w:val="18"/>
              </w:rPr>
              <w:t>900</w:t>
            </w:r>
          </w:p>
        </w:tc>
        <w:tc>
          <w:tcPr>
            <w:tcW w:w="1230" w:type="dxa"/>
          </w:tcPr>
          <w:p w14:paraId="20D9BCBF" w14:textId="59DF7BD8" w:rsidR="003505C9" w:rsidRPr="00131198" w:rsidRDefault="00D876FD" w:rsidP="00D56135">
            <w:pPr>
              <w:pStyle w:val="Default"/>
              <w:tabs>
                <w:tab w:val="left" w:pos="567"/>
              </w:tabs>
              <w:jc w:val="right"/>
              <w:rPr>
                <w:color w:val="auto"/>
                <w:sz w:val="18"/>
                <w:szCs w:val="18"/>
              </w:rPr>
            </w:pPr>
            <w:r w:rsidRPr="00131198">
              <w:rPr>
                <w:color w:val="auto"/>
                <w:sz w:val="18"/>
                <w:szCs w:val="18"/>
              </w:rPr>
              <w:t>2</w:t>
            </w:r>
            <w:r w:rsidR="00D173E1" w:rsidRPr="00131198">
              <w:rPr>
                <w:color w:val="auto"/>
                <w:sz w:val="18"/>
                <w:szCs w:val="18"/>
              </w:rPr>
              <w:t xml:space="preserve"> </w:t>
            </w:r>
            <w:r w:rsidRPr="00131198">
              <w:rPr>
                <w:color w:val="auto"/>
                <w:sz w:val="18"/>
                <w:szCs w:val="18"/>
              </w:rPr>
              <w:t>200</w:t>
            </w:r>
          </w:p>
        </w:tc>
        <w:tc>
          <w:tcPr>
            <w:tcW w:w="1038" w:type="dxa"/>
          </w:tcPr>
          <w:p w14:paraId="5C2AB50A" w14:textId="438BBEAD" w:rsidR="003505C9" w:rsidRPr="00131198" w:rsidRDefault="00D876FD" w:rsidP="00D56135">
            <w:pPr>
              <w:pStyle w:val="Default"/>
              <w:tabs>
                <w:tab w:val="left" w:pos="567"/>
              </w:tabs>
              <w:jc w:val="right"/>
              <w:rPr>
                <w:color w:val="auto"/>
                <w:sz w:val="18"/>
                <w:szCs w:val="18"/>
              </w:rPr>
            </w:pPr>
            <w:r w:rsidRPr="00131198">
              <w:rPr>
                <w:color w:val="auto"/>
                <w:sz w:val="18"/>
                <w:szCs w:val="18"/>
              </w:rPr>
              <w:t>180</w:t>
            </w:r>
          </w:p>
        </w:tc>
        <w:tc>
          <w:tcPr>
            <w:tcW w:w="1174" w:type="dxa"/>
          </w:tcPr>
          <w:p w14:paraId="6D702FAD" w14:textId="75D6ED59"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0BEB831B" w14:textId="77777777" w:rsidTr="00517164">
        <w:tc>
          <w:tcPr>
            <w:tcW w:w="1077" w:type="dxa"/>
          </w:tcPr>
          <w:p w14:paraId="0B82BA04" w14:textId="541CD92A" w:rsidR="003505C9" w:rsidRPr="00131198" w:rsidRDefault="00E62DC8" w:rsidP="00D56135">
            <w:pPr>
              <w:pStyle w:val="Default"/>
              <w:tabs>
                <w:tab w:val="left" w:pos="567"/>
              </w:tabs>
              <w:rPr>
                <w:color w:val="auto"/>
                <w:sz w:val="18"/>
                <w:szCs w:val="18"/>
              </w:rPr>
            </w:pPr>
            <w:r w:rsidRPr="00131198">
              <w:rPr>
                <w:color w:val="auto"/>
                <w:sz w:val="18"/>
                <w:szCs w:val="18"/>
              </w:rPr>
              <w:t>6</w:t>
            </w:r>
          </w:p>
        </w:tc>
        <w:tc>
          <w:tcPr>
            <w:tcW w:w="834" w:type="dxa"/>
          </w:tcPr>
          <w:p w14:paraId="3126D138" w14:textId="5E76F79B" w:rsidR="003505C9" w:rsidRPr="00131198" w:rsidRDefault="00D876FD" w:rsidP="00D56135">
            <w:pPr>
              <w:pStyle w:val="Default"/>
              <w:tabs>
                <w:tab w:val="left" w:pos="567"/>
              </w:tabs>
              <w:jc w:val="right"/>
              <w:rPr>
                <w:color w:val="auto"/>
                <w:sz w:val="18"/>
                <w:szCs w:val="18"/>
              </w:rPr>
            </w:pPr>
            <w:r w:rsidRPr="00131198">
              <w:rPr>
                <w:color w:val="auto"/>
                <w:sz w:val="18"/>
                <w:szCs w:val="18"/>
              </w:rPr>
              <w:t>11</w:t>
            </w:r>
            <w:r w:rsidR="00D173E1" w:rsidRPr="00131198">
              <w:rPr>
                <w:color w:val="auto"/>
                <w:sz w:val="18"/>
                <w:szCs w:val="18"/>
              </w:rPr>
              <w:t xml:space="preserve"> </w:t>
            </w:r>
            <w:r w:rsidRPr="00131198">
              <w:rPr>
                <w:color w:val="auto"/>
                <w:sz w:val="18"/>
                <w:szCs w:val="18"/>
              </w:rPr>
              <w:t>800</w:t>
            </w:r>
          </w:p>
        </w:tc>
        <w:tc>
          <w:tcPr>
            <w:tcW w:w="1185" w:type="dxa"/>
          </w:tcPr>
          <w:p w14:paraId="393519CD" w14:textId="36FAF41C" w:rsidR="003505C9" w:rsidRPr="00131198" w:rsidRDefault="00D876FD" w:rsidP="00D56135">
            <w:pPr>
              <w:pStyle w:val="Default"/>
              <w:tabs>
                <w:tab w:val="left" w:pos="567"/>
              </w:tabs>
              <w:jc w:val="right"/>
              <w:rPr>
                <w:color w:val="auto"/>
                <w:sz w:val="18"/>
                <w:szCs w:val="18"/>
              </w:rPr>
            </w:pPr>
            <w:r w:rsidRPr="00131198">
              <w:rPr>
                <w:color w:val="auto"/>
                <w:sz w:val="18"/>
                <w:szCs w:val="18"/>
              </w:rPr>
              <w:t>6</w:t>
            </w:r>
            <w:r w:rsidR="00D173E1" w:rsidRPr="00131198">
              <w:rPr>
                <w:color w:val="auto"/>
                <w:sz w:val="18"/>
                <w:szCs w:val="18"/>
              </w:rPr>
              <w:t xml:space="preserve"> </w:t>
            </w:r>
            <w:r w:rsidRPr="00131198">
              <w:rPr>
                <w:color w:val="auto"/>
                <w:sz w:val="18"/>
                <w:szCs w:val="18"/>
              </w:rPr>
              <w:t>000</w:t>
            </w:r>
          </w:p>
        </w:tc>
        <w:tc>
          <w:tcPr>
            <w:tcW w:w="800" w:type="dxa"/>
          </w:tcPr>
          <w:p w14:paraId="452B99C0" w14:textId="7599E3D8" w:rsidR="003505C9" w:rsidRPr="00131198" w:rsidRDefault="00D876FD" w:rsidP="00D56135">
            <w:pPr>
              <w:pStyle w:val="Default"/>
              <w:tabs>
                <w:tab w:val="left" w:pos="567"/>
              </w:tabs>
              <w:jc w:val="right"/>
              <w:rPr>
                <w:color w:val="auto"/>
                <w:sz w:val="18"/>
                <w:szCs w:val="18"/>
              </w:rPr>
            </w:pPr>
            <w:r w:rsidRPr="00131198">
              <w:rPr>
                <w:color w:val="auto"/>
                <w:sz w:val="18"/>
                <w:szCs w:val="18"/>
              </w:rPr>
              <w:t>7</w:t>
            </w:r>
            <w:r w:rsidR="00D173E1" w:rsidRPr="00131198">
              <w:rPr>
                <w:color w:val="auto"/>
                <w:sz w:val="18"/>
                <w:szCs w:val="18"/>
              </w:rPr>
              <w:t xml:space="preserve"> </w:t>
            </w:r>
            <w:r w:rsidRPr="00131198">
              <w:rPr>
                <w:color w:val="auto"/>
                <w:sz w:val="18"/>
                <w:szCs w:val="18"/>
              </w:rPr>
              <w:t>900</w:t>
            </w:r>
          </w:p>
        </w:tc>
        <w:tc>
          <w:tcPr>
            <w:tcW w:w="1212" w:type="dxa"/>
          </w:tcPr>
          <w:p w14:paraId="34B63125" w14:textId="6F063BA6" w:rsidR="003505C9" w:rsidRPr="00131198" w:rsidRDefault="00D876FD" w:rsidP="00D56135">
            <w:pPr>
              <w:pStyle w:val="Default"/>
              <w:tabs>
                <w:tab w:val="left" w:pos="567"/>
              </w:tabs>
              <w:jc w:val="right"/>
              <w:rPr>
                <w:color w:val="auto"/>
                <w:sz w:val="18"/>
                <w:szCs w:val="18"/>
              </w:rPr>
            </w:pPr>
            <w:r w:rsidRPr="00131198">
              <w:rPr>
                <w:color w:val="auto"/>
                <w:sz w:val="18"/>
                <w:szCs w:val="18"/>
              </w:rPr>
              <w:t>4</w:t>
            </w:r>
            <w:r w:rsidR="00D173E1" w:rsidRPr="00131198">
              <w:rPr>
                <w:color w:val="auto"/>
                <w:sz w:val="18"/>
                <w:szCs w:val="18"/>
              </w:rPr>
              <w:t xml:space="preserve"> </w:t>
            </w:r>
            <w:r w:rsidRPr="00131198">
              <w:rPr>
                <w:color w:val="auto"/>
                <w:sz w:val="18"/>
                <w:szCs w:val="18"/>
              </w:rPr>
              <w:t>000</w:t>
            </w:r>
          </w:p>
        </w:tc>
        <w:tc>
          <w:tcPr>
            <w:tcW w:w="772" w:type="dxa"/>
          </w:tcPr>
          <w:p w14:paraId="4C881C7A" w14:textId="42BD180D" w:rsidR="003505C9" w:rsidRPr="00131198" w:rsidRDefault="00D876FD" w:rsidP="00D56135">
            <w:pPr>
              <w:pStyle w:val="Default"/>
              <w:tabs>
                <w:tab w:val="left" w:pos="567"/>
              </w:tabs>
              <w:jc w:val="right"/>
              <w:rPr>
                <w:color w:val="auto"/>
                <w:sz w:val="18"/>
                <w:szCs w:val="18"/>
              </w:rPr>
            </w:pPr>
            <w:r w:rsidRPr="00131198">
              <w:rPr>
                <w:color w:val="auto"/>
                <w:sz w:val="18"/>
                <w:szCs w:val="18"/>
              </w:rPr>
              <w:t>5</w:t>
            </w:r>
            <w:r w:rsidR="00D173E1" w:rsidRPr="00131198">
              <w:rPr>
                <w:color w:val="auto"/>
                <w:sz w:val="18"/>
                <w:szCs w:val="18"/>
              </w:rPr>
              <w:t xml:space="preserve"> </w:t>
            </w:r>
            <w:r w:rsidRPr="00131198">
              <w:rPr>
                <w:color w:val="auto"/>
                <w:sz w:val="18"/>
                <w:szCs w:val="18"/>
              </w:rPr>
              <w:t>800</w:t>
            </w:r>
          </w:p>
        </w:tc>
        <w:tc>
          <w:tcPr>
            <w:tcW w:w="1230" w:type="dxa"/>
          </w:tcPr>
          <w:p w14:paraId="1CB94B77" w14:textId="6D9F03EE" w:rsidR="003505C9" w:rsidRPr="00131198" w:rsidRDefault="00D876FD" w:rsidP="00D56135">
            <w:pPr>
              <w:pStyle w:val="Default"/>
              <w:tabs>
                <w:tab w:val="left" w:pos="567"/>
              </w:tabs>
              <w:jc w:val="right"/>
              <w:rPr>
                <w:color w:val="auto"/>
                <w:sz w:val="18"/>
                <w:szCs w:val="18"/>
              </w:rPr>
            </w:pPr>
            <w:r w:rsidRPr="00131198">
              <w:rPr>
                <w:color w:val="auto"/>
                <w:sz w:val="18"/>
                <w:szCs w:val="18"/>
              </w:rPr>
              <w:t>2</w:t>
            </w:r>
            <w:r w:rsidR="00D173E1" w:rsidRPr="00131198">
              <w:rPr>
                <w:color w:val="auto"/>
                <w:sz w:val="18"/>
                <w:szCs w:val="18"/>
              </w:rPr>
              <w:t xml:space="preserve"> </w:t>
            </w:r>
            <w:r w:rsidRPr="00131198">
              <w:rPr>
                <w:color w:val="auto"/>
                <w:sz w:val="18"/>
                <w:szCs w:val="18"/>
              </w:rPr>
              <w:t>900</w:t>
            </w:r>
          </w:p>
        </w:tc>
        <w:tc>
          <w:tcPr>
            <w:tcW w:w="1038" w:type="dxa"/>
          </w:tcPr>
          <w:p w14:paraId="0B90D13A" w14:textId="0B6B31E5"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c>
          <w:tcPr>
            <w:tcW w:w="1174" w:type="dxa"/>
          </w:tcPr>
          <w:p w14:paraId="4DB74C00" w14:textId="4BF7E544" w:rsidR="003505C9"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40511F29" w14:textId="77777777" w:rsidTr="00517164">
        <w:tc>
          <w:tcPr>
            <w:tcW w:w="1077" w:type="dxa"/>
          </w:tcPr>
          <w:p w14:paraId="57C1B2D6" w14:textId="633593F9" w:rsidR="00E62DC8" w:rsidRPr="00131198" w:rsidRDefault="00E62DC8" w:rsidP="00D56135">
            <w:pPr>
              <w:pStyle w:val="Default"/>
              <w:tabs>
                <w:tab w:val="left" w:pos="567"/>
              </w:tabs>
              <w:rPr>
                <w:color w:val="auto"/>
                <w:sz w:val="18"/>
                <w:szCs w:val="18"/>
              </w:rPr>
            </w:pPr>
            <w:r w:rsidRPr="00131198">
              <w:rPr>
                <w:color w:val="auto"/>
                <w:sz w:val="18"/>
                <w:szCs w:val="18"/>
              </w:rPr>
              <w:t>7</w:t>
            </w:r>
          </w:p>
        </w:tc>
        <w:tc>
          <w:tcPr>
            <w:tcW w:w="834" w:type="dxa"/>
          </w:tcPr>
          <w:p w14:paraId="3CF6B042" w14:textId="1505CEA0" w:rsidR="00E62DC8" w:rsidRPr="00131198" w:rsidRDefault="00D876FD" w:rsidP="00D56135">
            <w:pPr>
              <w:pStyle w:val="Default"/>
              <w:tabs>
                <w:tab w:val="left" w:pos="567"/>
              </w:tabs>
              <w:jc w:val="right"/>
              <w:rPr>
                <w:color w:val="auto"/>
                <w:sz w:val="18"/>
                <w:szCs w:val="18"/>
              </w:rPr>
            </w:pPr>
            <w:r w:rsidRPr="00131198">
              <w:rPr>
                <w:color w:val="auto"/>
                <w:sz w:val="18"/>
                <w:szCs w:val="18"/>
              </w:rPr>
              <w:t>18</w:t>
            </w:r>
            <w:r w:rsidR="00D173E1" w:rsidRPr="00131198">
              <w:rPr>
                <w:color w:val="auto"/>
                <w:sz w:val="18"/>
                <w:szCs w:val="18"/>
              </w:rPr>
              <w:t xml:space="preserve"> </w:t>
            </w:r>
            <w:r w:rsidRPr="00131198">
              <w:rPr>
                <w:color w:val="auto"/>
                <w:sz w:val="18"/>
                <w:szCs w:val="18"/>
              </w:rPr>
              <w:t>200</w:t>
            </w:r>
          </w:p>
        </w:tc>
        <w:tc>
          <w:tcPr>
            <w:tcW w:w="1185" w:type="dxa"/>
          </w:tcPr>
          <w:p w14:paraId="5ED498C2" w14:textId="54739F00" w:rsidR="00E62DC8" w:rsidRPr="00131198" w:rsidRDefault="00D876FD" w:rsidP="00D56135">
            <w:pPr>
              <w:pStyle w:val="Default"/>
              <w:tabs>
                <w:tab w:val="left" w:pos="567"/>
              </w:tabs>
              <w:jc w:val="right"/>
              <w:rPr>
                <w:color w:val="auto"/>
                <w:sz w:val="18"/>
                <w:szCs w:val="18"/>
              </w:rPr>
            </w:pPr>
            <w:r w:rsidRPr="00131198">
              <w:rPr>
                <w:color w:val="auto"/>
                <w:sz w:val="18"/>
                <w:szCs w:val="18"/>
              </w:rPr>
              <w:t>7</w:t>
            </w:r>
            <w:r w:rsidR="00D173E1" w:rsidRPr="00131198">
              <w:rPr>
                <w:color w:val="auto"/>
                <w:sz w:val="18"/>
                <w:szCs w:val="18"/>
              </w:rPr>
              <w:t xml:space="preserve"> </w:t>
            </w:r>
            <w:r w:rsidRPr="00131198">
              <w:rPr>
                <w:color w:val="auto"/>
                <w:sz w:val="18"/>
                <w:szCs w:val="18"/>
              </w:rPr>
              <w:t>900</w:t>
            </w:r>
          </w:p>
        </w:tc>
        <w:tc>
          <w:tcPr>
            <w:tcW w:w="800" w:type="dxa"/>
          </w:tcPr>
          <w:p w14:paraId="1CF540F1" w14:textId="2BC6C005" w:rsidR="00E62DC8" w:rsidRPr="00131198" w:rsidRDefault="00D876FD" w:rsidP="00D56135">
            <w:pPr>
              <w:pStyle w:val="Default"/>
              <w:tabs>
                <w:tab w:val="left" w:pos="567"/>
              </w:tabs>
              <w:jc w:val="right"/>
              <w:rPr>
                <w:color w:val="auto"/>
                <w:sz w:val="18"/>
                <w:szCs w:val="18"/>
              </w:rPr>
            </w:pPr>
            <w:r w:rsidRPr="00131198">
              <w:rPr>
                <w:color w:val="auto"/>
                <w:sz w:val="18"/>
                <w:szCs w:val="18"/>
              </w:rPr>
              <w:t>12</w:t>
            </w:r>
            <w:r w:rsidR="00D173E1" w:rsidRPr="00131198">
              <w:rPr>
                <w:color w:val="auto"/>
                <w:sz w:val="18"/>
                <w:szCs w:val="18"/>
              </w:rPr>
              <w:t xml:space="preserve"> </w:t>
            </w:r>
            <w:r w:rsidRPr="00131198">
              <w:rPr>
                <w:color w:val="auto"/>
                <w:sz w:val="18"/>
                <w:szCs w:val="18"/>
              </w:rPr>
              <w:t>100</w:t>
            </w:r>
          </w:p>
        </w:tc>
        <w:tc>
          <w:tcPr>
            <w:tcW w:w="1212" w:type="dxa"/>
          </w:tcPr>
          <w:p w14:paraId="07C917B3" w14:textId="5D2B404C" w:rsidR="00E62DC8" w:rsidRPr="00131198" w:rsidRDefault="00D876FD" w:rsidP="00D56135">
            <w:pPr>
              <w:pStyle w:val="Default"/>
              <w:tabs>
                <w:tab w:val="left" w:pos="567"/>
              </w:tabs>
              <w:jc w:val="right"/>
              <w:rPr>
                <w:color w:val="auto"/>
                <w:sz w:val="18"/>
                <w:szCs w:val="18"/>
              </w:rPr>
            </w:pPr>
            <w:r w:rsidRPr="00131198">
              <w:rPr>
                <w:color w:val="auto"/>
                <w:sz w:val="18"/>
                <w:szCs w:val="18"/>
              </w:rPr>
              <w:t>5</w:t>
            </w:r>
            <w:r w:rsidR="00D173E1" w:rsidRPr="00131198">
              <w:rPr>
                <w:color w:val="auto"/>
                <w:sz w:val="18"/>
                <w:szCs w:val="18"/>
              </w:rPr>
              <w:t xml:space="preserve"> </w:t>
            </w:r>
            <w:r w:rsidRPr="00131198">
              <w:rPr>
                <w:color w:val="auto"/>
                <w:sz w:val="18"/>
                <w:szCs w:val="18"/>
              </w:rPr>
              <w:t>300</w:t>
            </w:r>
          </w:p>
        </w:tc>
        <w:tc>
          <w:tcPr>
            <w:tcW w:w="772" w:type="dxa"/>
          </w:tcPr>
          <w:p w14:paraId="489EDFB4" w14:textId="6B507DE4" w:rsidR="00E62DC8" w:rsidRPr="00131198" w:rsidRDefault="00D876FD" w:rsidP="00D56135">
            <w:pPr>
              <w:pStyle w:val="Default"/>
              <w:tabs>
                <w:tab w:val="left" w:pos="567"/>
              </w:tabs>
              <w:jc w:val="right"/>
              <w:rPr>
                <w:color w:val="auto"/>
                <w:sz w:val="18"/>
                <w:szCs w:val="18"/>
              </w:rPr>
            </w:pPr>
            <w:r w:rsidRPr="00131198">
              <w:rPr>
                <w:color w:val="auto"/>
                <w:sz w:val="18"/>
                <w:szCs w:val="18"/>
              </w:rPr>
              <w:t>8</w:t>
            </w:r>
            <w:r w:rsidR="00D173E1" w:rsidRPr="00131198">
              <w:rPr>
                <w:color w:val="auto"/>
                <w:sz w:val="18"/>
                <w:szCs w:val="18"/>
              </w:rPr>
              <w:t xml:space="preserve"> </w:t>
            </w:r>
            <w:r w:rsidRPr="00131198">
              <w:rPr>
                <w:color w:val="auto"/>
                <w:sz w:val="18"/>
                <w:szCs w:val="18"/>
              </w:rPr>
              <w:t>800</w:t>
            </w:r>
          </w:p>
        </w:tc>
        <w:tc>
          <w:tcPr>
            <w:tcW w:w="1230" w:type="dxa"/>
          </w:tcPr>
          <w:p w14:paraId="11F8E6A4" w14:textId="0866A1F9" w:rsidR="00E62DC8" w:rsidRPr="00131198" w:rsidRDefault="00D876FD" w:rsidP="00D56135">
            <w:pPr>
              <w:pStyle w:val="Default"/>
              <w:tabs>
                <w:tab w:val="left" w:pos="567"/>
              </w:tabs>
              <w:jc w:val="right"/>
              <w:rPr>
                <w:color w:val="auto"/>
                <w:sz w:val="18"/>
                <w:szCs w:val="18"/>
              </w:rPr>
            </w:pPr>
            <w:r w:rsidRPr="00131198">
              <w:rPr>
                <w:color w:val="auto"/>
                <w:sz w:val="18"/>
                <w:szCs w:val="18"/>
              </w:rPr>
              <w:t>3</w:t>
            </w:r>
            <w:r w:rsidR="00D173E1" w:rsidRPr="00131198">
              <w:rPr>
                <w:color w:val="auto"/>
                <w:sz w:val="18"/>
                <w:szCs w:val="18"/>
              </w:rPr>
              <w:t xml:space="preserve"> </w:t>
            </w:r>
            <w:r w:rsidRPr="00131198">
              <w:rPr>
                <w:color w:val="auto"/>
                <w:sz w:val="18"/>
                <w:szCs w:val="18"/>
              </w:rPr>
              <w:t>800</w:t>
            </w:r>
          </w:p>
        </w:tc>
        <w:tc>
          <w:tcPr>
            <w:tcW w:w="1038" w:type="dxa"/>
          </w:tcPr>
          <w:p w14:paraId="14B4EAC9" w14:textId="4266483B" w:rsidR="00E62DC8" w:rsidRPr="00131198" w:rsidRDefault="00D876FD" w:rsidP="00D56135">
            <w:pPr>
              <w:pStyle w:val="Default"/>
              <w:tabs>
                <w:tab w:val="left" w:pos="567"/>
              </w:tabs>
              <w:jc w:val="right"/>
              <w:rPr>
                <w:color w:val="auto"/>
                <w:sz w:val="18"/>
                <w:szCs w:val="18"/>
              </w:rPr>
            </w:pPr>
            <w:r w:rsidRPr="00131198">
              <w:rPr>
                <w:color w:val="auto"/>
                <w:sz w:val="18"/>
                <w:szCs w:val="18"/>
              </w:rPr>
              <w:t>225</w:t>
            </w:r>
          </w:p>
        </w:tc>
        <w:tc>
          <w:tcPr>
            <w:tcW w:w="1174" w:type="dxa"/>
          </w:tcPr>
          <w:p w14:paraId="7B9FE640" w14:textId="546CE8EB" w:rsidR="00E62DC8" w:rsidRPr="00131198" w:rsidRDefault="00D876FD" w:rsidP="00D56135">
            <w:pPr>
              <w:pStyle w:val="Default"/>
              <w:tabs>
                <w:tab w:val="left" w:pos="567"/>
              </w:tabs>
              <w:jc w:val="right"/>
              <w:rPr>
                <w:color w:val="auto"/>
                <w:sz w:val="18"/>
                <w:szCs w:val="18"/>
              </w:rPr>
            </w:pPr>
            <w:r w:rsidRPr="00131198">
              <w:rPr>
                <w:color w:val="auto"/>
                <w:sz w:val="18"/>
                <w:szCs w:val="18"/>
              </w:rPr>
              <w:t>2,25</w:t>
            </w:r>
          </w:p>
        </w:tc>
      </w:tr>
      <w:tr w:rsidR="00E62DC8" w:rsidRPr="00131198" w14:paraId="0DBCF22B" w14:textId="77777777" w:rsidTr="00517164">
        <w:tc>
          <w:tcPr>
            <w:tcW w:w="1077" w:type="dxa"/>
          </w:tcPr>
          <w:p w14:paraId="4E3DCACB" w14:textId="197AB018" w:rsidR="00E62DC8" w:rsidRPr="00131198" w:rsidRDefault="00E62DC8" w:rsidP="00D56135">
            <w:pPr>
              <w:pStyle w:val="Default"/>
              <w:tabs>
                <w:tab w:val="left" w:pos="567"/>
              </w:tabs>
              <w:rPr>
                <w:color w:val="auto"/>
                <w:sz w:val="18"/>
                <w:szCs w:val="18"/>
              </w:rPr>
            </w:pPr>
            <w:r w:rsidRPr="00131198">
              <w:rPr>
                <w:color w:val="auto"/>
                <w:sz w:val="18"/>
                <w:szCs w:val="18"/>
              </w:rPr>
              <w:t>8</w:t>
            </w:r>
          </w:p>
        </w:tc>
        <w:tc>
          <w:tcPr>
            <w:tcW w:w="834" w:type="dxa"/>
          </w:tcPr>
          <w:p w14:paraId="3399A2F1" w14:textId="1AD49762" w:rsidR="00E62DC8" w:rsidRPr="00131198" w:rsidRDefault="00D876FD" w:rsidP="00D56135">
            <w:pPr>
              <w:pStyle w:val="Default"/>
              <w:tabs>
                <w:tab w:val="left" w:pos="567"/>
              </w:tabs>
              <w:jc w:val="right"/>
              <w:rPr>
                <w:color w:val="auto"/>
                <w:sz w:val="18"/>
                <w:szCs w:val="18"/>
              </w:rPr>
            </w:pPr>
            <w:r w:rsidRPr="00131198">
              <w:rPr>
                <w:color w:val="auto"/>
                <w:sz w:val="18"/>
                <w:szCs w:val="18"/>
              </w:rPr>
              <w:t>27</w:t>
            </w:r>
            <w:r w:rsidR="00D173E1" w:rsidRPr="00131198">
              <w:rPr>
                <w:color w:val="auto"/>
                <w:sz w:val="18"/>
                <w:szCs w:val="18"/>
              </w:rPr>
              <w:t xml:space="preserve"> </w:t>
            </w:r>
            <w:r w:rsidRPr="00131198">
              <w:rPr>
                <w:color w:val="auto"/>
                <w:sz w:val="18"/>
                <w:szCs w:val="18"/>
              </w:rPr>
              <w:t>300</w:t>
            </w:r>
          </w:p>
        </w:tc>
        <w:tc>
          <w:tcPr>
            <w:tcW w:w="1185" w:type="dxa"/>
          </w:tcPr>
          <w:p w14:paraId="280CBF2F" w14:textId="72A7B21E" w:rsidR="00E62DC8" w:rsidRPr="00131198" w:rsidRDefault="00D876FD" w:rsidP="00D56135">
            <w:pPr>
              <w:pStyle w:val="Default"/>
              <w:tabs>
                <w:tab w:val="left" w:pos="567"/>
              </w:tabs>
              <w:jc w:val="right"/>
              <w:rPr>
                <w:color w:val="auto"/>
                <w:sz w:val="18"/>
                <w:szCs w:val="18"/>
              </w:rPr>
            </w:pPr>
            <w:r w:rsidRPr="00131198">
              <w:rPr>
                <w:color w:val="auto"/>
                <w:sz w:val="18"/>
                <w:szCs w:val="18"/>
              </w:rPr>
              <w:t>10</w:t>
            </w:r>
            <w:r w:rsidR="00D173E1" w:rsidRPr="00131198">
              <w:rPr>
                <w:color w:val="auto"/>
                <w:sz w:val="18"/>
                <w:szCs w:val="18"/>
              </w:rPr>
              <w:t xml:space="preserve"> </w:t>
            </w:r>
            <w:r w:rsidRPr="00131198">
              <w:rPr>
                <w:color w:val="auto"/>
                <w:sz w:val="18"/>
                <w:szCs w:val="18"/>
              </w:rPr>
              <w:t>800</w:t>
            </w:r>
          </w:p>
        </w:tc>
        <w:tc>
          <w:tcPr>
            <w:tcW w:w="800" w:type="dxa"/>
          </w:tcPr>
          <w:p w14:paraId="0C0F3A6E" w14:textId="02C13EAF" w:rsidR="00E62DC8" w:rsidRPr="00131198" w:rsidRDefault="00D876FD" w:rsidP="00D56135">
            <w:pPr>
              <w:pStyle w:val="Default"/>
              <w:tabs>
                <w:tab w:val="left" w:pos="567"/>
              </w:tabs>
              <w:jc w:val="right"/>
              <w:rPr>
                <w:color w:val="auto"/>
                <w:sz w:val="18"/>
                <w:szCs w:val="18"/>
              </w:rPr>
            </w:pPr>
            <w:r w:rsidRPr="00131198">
              <w:rPr>
                <w:color w:val="auto"/>
                <w:sz w:val="18"/>
                <w:szCs w:val="18"/>
              </w:rPr>
              <w:t>18</w:t>
            </w:r>
            <w:r w:rsidR="00D173E1" w:rsidRPr="00131198">
              <w:rPr>
                <w:color w:val="auto"/>
                <w:sz w:val="18"/>
                <w:szCs w:val="18"/>
              </w:rPr>
              <w:t xml:space="preserve"> </w:t>
            </w:r>
            <w:r w:rsidRPr="00131198">
              <w:rPr>
                <w:color w:val="auto"/>
                <w:sz w:val="18"/>
                <w:szCs w:val="18"/>
              </w:rPr>
              <w:t>200</w:t>
            </w:r>
          </w:p>
        </w:tc>
        <w:tc>
          <w:tcPr>
            <w:tcW w:w="1212" w:type="dxa"/>
          </w:tcPr>
          <w:p w14:paraId="3F4144F5" w14:textId="5F4E7A26" w:rsidR="00E62DC8" w:rsidRPr="00131198" w:rsidRDefault="00D876FD" w:rsidP="00D56135">
            <w:pPr>
              <w:pStyle w:val="Default"/>
              <w:tabs>
                <w:tab w:val="left" w:pos="567"/>
              </w:tabs>
              <w:jc w:val="right"/>
              <w:rPr>
                <w:color w:val="auto"/>
                <w:sz w:val="18"/>
                <w:szCs w:val="18"/>
              </w:rPr>
            </w:pPr>
            <w:r w:rsidRPr="00131198">
              <w:rPr>
                <w:color w:val="auto"/>
                <w:sz w:val="18"/>
                <w:szCs w:val="18"/>
              </w:rPr>
              <w:t>7</w:t>
            </w:r>
            <w:r w:rsidR="00D173E1" w:rsidRPr="00131198">
              <w:rPr>
                <w:color w:val="auto"/>
                <w:sz w:val="18"/>
                <w:szCs w:val="18"/>
              </w:rPr>
              <w:t xml:space="preserve"> </w:t>
            </w:r>
            <w:r w:rsidRPr="00131198">
              <w:rPr>
                <w:color w:val="auto"/>
                <w:sz w:val="18"/>
                <w:szCs w:val="18"/>
              </w:rPr>
              <w:t>200</w:t>
            </w:r>
          </w:p>
        </w:tc>
        <w:tc>
          <w:tcPr>
            <w:tcW w:w="772" w:type="dxa"/>
          </w:tcPr>
          <w:p w14:paraId="45FF5148" w14:textId="09FA857F" w:rsidR="00E62DC8" w:rsidRPr="00131198" w:rsidRDefault="00D876FD" w:rsidP="00D56135">
            <w:pPr>
              <w:pStyle w:val="Default"/>
              <w:tabs>
                <w:tab w:val="left" w:pos="567"/>
              </w:tabs>
              <w:jc w:val="right"/>
              <w:rPr>
                <w:color w:val="auto"/>
                <w:sz w:val="18"/>
                <w:szCs w:val="18"/>
              </w:rPr>
            </w:pPr>
            <w:r w:rsidRPr="00131198">
              <w:rPr>
                <w:color w:val="auto"/>
                <w:sz w:val="18"/>
                <w:szCs w:val="18"/>
              </w:rPr>
              <w:t>12</w:t>
            </w:r>
            <w:r w:rsidR="00D173E1" w:rsidRPr="00131198">
              <w:rPr>
                <w:color w:val="auto"/>
                <w:sz w:val="18"/>
                <w:szCs w:val="18"/>
              </w:rPr>
              <w:t xml:space="preserve"> </w:t>
            </w:r>
            <w:r w:rsidRPr="00131198">
              <w:rPr>
                <w:color w:val="auto"/>
                <w:sz w:val="18"/>
                <w:szCs w:val="18"/>
              </w:rPr>
              <w:t>800</w:t>
            </w:r>
          </w:p>
        </w:tc>
        <w:tc>
          <w:tcPr>
            <w:tcW w:w="1230" w:type="dxa"/>
          </w:tcPr>
          <w:p w14:paraId="6EDE0EAC" w14:textId="64607F22" w:rsidR="00E62DC8" w:rsidRPr="00131198" w:rsidRDefault="00D876FD" w:rsidP="00D56135">
            <w:pPr>
              <w:pStyle w:val="Default"/>
              <w:tabs>
                <w:tab w:val="left" w:pos="567"/>
              </w:tabs>
              <w:jc w:val="right"/>
              <w:rPr>
                <w:color w:val="auto"/>
                <w:sz w:val="18"/>
                <w:szCs w:val="18"/>
              </w:rPr>
            </w:pPr>
            <w:r w:rsidRPr="00131198">
              <w:rPr>
                <w:color w:val="auto"/>
                <w:sz w:val="18"/>
                <w:szCs w:val="18"/>
              </w:rPr>
              <w:t>5</w:t>
            </w:r>
            <w:r w:rsidR="00D173E1" w:rsidRPr="00131198">
              <w:rPr>
                <w:color w:val="auto"/>
                <w:sz w:val="18"/>
                <w:szCs w:val="18"/>
              </w:rPr>
              <w:t xml:space="preserve"> </w:t>
            </w:r>
            <w:r w:rsidRPr="00131198">
              <w:rPr>
                <w:color w:val="auto"/>
                <w:sz w:val="18"/>
                <w:szCs w:val="18"/>
              </w:rPr>
              <w:t>100</w:t>
            </w:r>
          </w:p>
        </w:tc>
        <w:tc>
          <w:tcPr>
            <w:tcW w:w="1038" w:type="dxa"/>
          </w:tcPr>
          <w:p w14:paraId="57E5BC51" w14:textId="7CD4073F" w:rsidR="00E62DC8" w:rsidRPr="00131198" w:rsidRDefault="00D876FD" w:rsidP="00D56135">
            <w:pPr>
              <w:pStyle w:val="Default"/>
              <w:tabs>
                <w:tab w:val="left" w:pos="567"/>
              </w:tabs>
              <w:jc w:val="right"/>
              <w:rPr>
                <w:color w:val="auto"/>
                <w:sz w:val="18"/>
                <w:szCs w:val="18"/>
              </w:rPr>
            </w:pPr>
            <w:r w:rsidRPr="00131198">
              <w:rPr>
                <w:color w:val="auto"/>
                <w:sz w:val="18"/>
                <w:szCs w:val="18"/>
              </w:rPr>
              <w:t>450</w:t>
            </w:r>
          </w:p>
        </w:tc>
        <w:tc>
          <w:tcPr>
            <w:tcW w:w="1174" w:type="dxa"/>
          </w:tcPr>
          <w:p w14:paraId="2376558E" w14:textId="3AA843B0" w:rsidR="00E62DC8" w:rsidRPr="00131198" w:rsidRDefault="00D876FD" w:rsidP="00D56135">
            <w:pPr>
              <w:pStyle w:val="Default"/>
              <w:tabs>
                <w:tab w:val="left" w:pos="567"/>
              </w:tabs>
              <w:jc w:val="right"/>
              <w:rPr>
                <w:color w:val="auto"/>
                <w:sz w:val="18"/>
                <w:szCs w:val="18"/>
              </w:rPr>
            </w:pPr>
            <w:r w:rsidRPr="00131198">
              <w:rPr>
                <w:color w:val="auto"/>
                <w:sz w:val="18"/>
                <w:szCs w:val="18"/>
              </w:rPr>
              <w:t>4,5</w:t>
            </w:r>
          </w:p>
        </w:tc>
      </w:tr>
      <w:tr w:rsidR="00E62DC8" w:rsidRPr="00131198" w14:paraId="4360B931" w14:textId="77777777" w:rsidTr="00517164">
        <w:tc>
          <w:tcPr>
            <w:tcW w:w="1077" w:type="dxa"/>
          </w:tcPr>
          <w:p w14:paraId="02443D63" w14:textId="12C24D22" w:rsidR="00E62DC8" w:rsidRPr="00131198" w:rsidRDefault="00E62DC8" w:rsidP="00D56135">
            <w:pPr>
              <w:pStyle w:val="Default"/>
              <w:tabs>
                <w:tab w:val="left" w:pos="567"/>
              </w:tabs>
              <w:rPr>
                <w:color w:val="auto"/>
                <w:sz w:val="18"/>
                <w:szCs w:val="18"/>
              </w:rPr>
            </w:pPr>
            <w:r w:rsidRPr="00131198">
              <w:rPr>
                <w:color w:val="auto"/>
                <w:sz w:val="18"/>
                <w:szCs w:val="18"/>
              </w:rPr>
              <w:t>9</w:t>
            </w:r>
          </w:p>
        </w:tc>
        <w:tc>
          <w:tcPr>
            <w:tcW w:w="834" w:type="dxa"/>
          </w:tcPr>
          <w:p w14:paraId="0EF3BD75" w14:textId="68C05A79" w:rsidR="00E62DC8" w:rsidRPr="00131198" w:rsidRDefault="00D876FD" w:rsidP="00D56135">
            <w:pPr>
              <w:pStyle w:val="Default"/>
              <w:tabs>
                <w:tab w:val="left" w:pos="567"/>
              </w:tabs>
              <w:jc w:val="right"/>
              <w:rPr>
                <w:color w:val="auto"/>
                <w:sz w:val="18"/>
                <w:szCs w:val="18"/>
              </w:rPr>
            </w:pPr>
            <w:r w:rsidRPr="00131198">
              <w:rPr>
                <w:color w:val="auto"/>
                <w:sz w:val="18"/>
                <w:szCs w:val="18"/>
              </w:rPr>
              <w:t>36</w:t>
            </w:r>
            <w:r w:rsidR="00D173E1" w:rsidRPr="00131198">
              <w:rPr>
                <w:color w:val="auto"/>
                <w:sz w:val="18"/>
                <w:szCs w:val="18"/>
              </w:rPr>
              <w:t xml:space="preserve"> </w:t>
            </w:r>
            <w:r w:rsidRPr="00131198">
              <w:rPr>
                <w:color w:val="auto"/>
                <w:sz w:val="18"/>
                <w:szCs w:val="18"/>
              </w:rPr>
              <w:t>400</w:t>
            </w:r>
          </w:p>
        </w:tc>
        <w:tc>
          <w:tcPr>
            <w:tcW w:w="1185" w:type="dxa"/>
          </w:tcPr>
          <w:p w14:paraId="37B7F7B7" w14:textId="2669110D" w:rsidR="00E62DC8" w:rsidRPr="00131198" w:rsidRDefault="00D876FD" w:rsidP="00D56135">
            <w:pPr>
              <w:pStyle w:val="Default"/>
              <w:tabs>
                <w:tab w:val="left" w:pos="567"/>
              </w:tabs>
              <w:jc w:val="right"/>
              <w:rPr>
                <w:color w:val="auto"/>
                <w:sz w:val="18"/>
                <w:szCs w:val="18"/>
              </w:rPr>
            </w:pPr>
            <w:r w:rsidRPr="00131198">
              <w:rPr>
                <w:color w:val="auto"/>
                <w:sz w:val="18"/>
                <w:szCs w:val="18"/>
              </w:rPr>
              <w:t>13</w:t>
            </w:r>
            <w:r w:rsidR="00D173E1" w:rsidRPr="00131198">
              <w:rPr>
                <w:color w:val="auto"/>
                <w:sz w:val="18"/>
                <w:szCs w:val="18"/>
              </w:rPr>
              <w:t xml:space="preserve"> </w:t>
            </w:r>
            <w:r w:rsidRPr="00131198">
              <w:rPr>
                <w:color w:val="auto"/>
                <w:sz w:val="18"/>
                <w:szCs w:val="18"/>
              </w:rPr>
              <w:t>500</w:t>
            </w:r>
          </w:p>
        </w:tc>
        <w:tc>
          <w:tcPr>
            <w:tcW w:w="800" w:type="dxa"/>
          </w:tcPr>
          <w:p w14:paraId="27A6F987" w14:textId="4A8E8243" w:rsidR="00E62DC8" w:rsidRPr="00131198" w:rsidRDefault="00D876FD" w:rsidP="00D56135">
            <w:pPr>
              <w:pStyle w:val="Default"/>
              <w:tabs>
                <w:tab w:val="left" w:pos="567"/>
              </w:tabs>
              <w:jc w:val="right"/>
              <w:rPr>
                <w:color w:val="auto"/>
                <w:sz w:val="18"/>
                <w:szCs w:val="18"/>
              </w:rPr>
            </w:pPr>
            <w:r w:rsidRPr="00131198">
              <w:rPr>
                <w:color w:val="auto"/>
                <w:sz w:val="18"/>
                <w:szCs w:val="18"/>
              </w:rPr>
              <w:t>24</w:t>
            </w:r>
            <w:r w:rsidR="00D173E1" w:rsidRPr="00131198">
              <w:rPr>
                <w:color w:val="auto"/>
                <w:sz w:val="18"/>
                <w:szCs w:val="18"/>
              </w:rPr>
              <w:t xml:space="preserve"> </w:t>
            </w:r>
            <w:r w:rsidRPr="00131198">
              <w:rPr>
                <w:color w:val="auto"/>
                <w:sz w:val="18"/>
                <w:szCs w:val="18"/>
              </w:rPr>
              <w:t>300</w:t>
            </w:r>
          </w:p>
        </w:tc>
        <w:tc>
          <w:tcPr>
            <w:tcW w:w="1212" w:type="dxa"/>
          </w:tcPr>
          <w:p w14:paraId="4BBF85E9" w14:textId="60B0FC23" w:rsidR="00E62DC8" w:rsidRPr="00131198" w:rsidRDefault="00D876FD" w:rsidP="00D56135">
            <w:pPr>
              <w:pStyle w:val="Default"/>
              <w:tabs>
                <w:tab w:val="left" w:pos="567"/>
              </w:tabs>
              <w:jc w:val="right"/>
              <w:rPr>
                <w:color w:val="auto"/>
                <w:sz w:val="18"/>
                <w:szCs w:val="18"/>
              </w:rPr>
            </w:pPr>
            <w:r w:rsidRPr="00131198">
              <w:rPr>
                <w:color w:val="auto"/>
                <w:sz w:val="18"/>
                <w:szCs w:val="18"/>
              </w:rPr>
              <w:t>9</w:t>
            </w:r>
            <w:r w:rsidR="00D173E1" w:rsidRPr="00131198">
              <w:rPr>
                <w:color w:val="auto"/>
                <w:sz w:val="18"/>
                <w:szCs w:val="18"/>
              </w:rPr>
              <w:t xml:space="preserve"> </w:t>
            </w:r>
            <w:r w:rsidRPr="00131198">
              <w:rPr>
                <w:color w:val="auto"/>
                <w:sz w:val="18"/>
                <w:szCs w:val="18"/>
              </w:rPr>
              <w:t>000</w:t>
            </w:r>
          </w:p>
        </w:tc>
        <w:tc>
          <w:tcPr>
            <w:tcW w:w="772" w:type="dxa"/>
          </w:tcPr>
          <w:p w14:paraId="0D811BA2" w14:textId="6AE021BD" w:rsidR="00E62DC8" w:rsidRPr="00131198" w:rsidRDefault="00D876FD" w:rsidP="00D56135">
            <w:pPr>
              <w:pStyle w:val="Default"/>
              <w:tabs>
                <w:tab w:val="left" w:pos="567"/>
              </w:tabs>
              <w:jc w:val="right"/>
              <w:rPr>
                <w:color w:val="auto"/>
                <w:sz w:val="18"/>
                <w:szCs w:val="18"/>
              </w:rPr>
            </w:pPr>
            <w:r w:rsidRPr="00131198">
              <w:rPr>
                <w:color w:val="auto"/>
                <w:sz w:val="18"/>
                <w:szCs w:val="18"/>
              </w:rPr>
              <w:t>17</w:t>
            </w:r>
            <w:r w:rsidR="00D173E1" w:rsidRPr="00131198">
              <w:rPr>
                <w:color w:val="auto"/>
                <w:sz w:val="18"/>
                <w:szCs w:val="18"/>
              </w:rPr>
              <w:t xml:space="preserve"> </w:t>
            </w:r>
            <w:r w:rsidRPr="00131198">
              <w:rPr>
                <w:color w:val="auto"/>
                <w:sz w:val="18"/>
                <w:szCs w:val="18"/>
              </w:rPr>
              <w:t>100</w:t>
            </w:r>
          </w:p>
        </w:tc>
        <w:tc>
          <w:tcPr>
            <w:tcW w:w="1230" w:type="dxa"/>
          </w:tcPr>
          <w:p w14:paraId="2D0DBD1E" w14:textId="64FA2599" w:rsidR="00E62DC8" w:rsidRPr="00131198" w:rsidRDefault="00D876FD" w:rsidP="00D56135">
            <w:pPr>
              <w:pStyle w:val="Default"/>
              <w:tabs>
                <w:tab w:val="left" w:pos="567"/>
              </w:tabs>
              <w:jc w:val="right"/>
              <w:rPr>
                <w:color w:val="auto"/>
                <w:sz w:val="18"/>
                <w:szCs w:val="18"/>
              </w:rPr>
            </w:pPr>
            <w:r w:rsidRPr="00131198">
              <w:rPr>
                <w:color w:val="auto"/>
                <w:sz w:val="18"/>
                <w:szCs w:val="18"/>
              </w:rPr>
              <w:t>6</w:t>
            </w:r>
            <w:r w:rsidR="00D173E1" w:rsidRPr="00131198">
              <w:rPr>
                <w:color w:val="auto"/>
                <w:sz w:val="18"/>
                <w:szCs w:val="18"/>
              </w:rPr>
              <w:t xml:space="preserve"> </w:t>
            </w:r>
            <w:r w:rsidRPr="00131198">
              <w:rPr>
                <w:color w:val="auto"/>
                <w:sz w:val="18"/>
                <w:szCs w:val="18"/>
              </w:rPr>
              <w:t>300</w:t>
            </w:r>
          </w:p>
        </w:tc>
        <w:tc>
          <w:tcPr>
            <w:tcW w:w="1038" w:type="dxa"/>
          </w:tcPr>
          <w:p w14:paraId="031CE246" w14:textId="26D0CEF0" w:rsidR="00E62DC8" w:rsidRPr="00131198" w:rsidRDefault="00D876FD" w:rsidP="00D56135">
            <w:pPr>
              <w:pStyle w:val="Default"/>
              <w:tabs>
                <w:tab w:val="left" w:pos="567"/>
              </w:tabs>
              <w:jc w:val="right"/>
              <w:rPr>
                <w:color w:val="auto"/>
                <w:sz w:val="18"/>
                <w:szCs w:val="18"/>
              </w:rPr>
            </w:pPr>
            <w:r w:rsidRPr="00131198">
              <w:rPr>
                <w:color w:val="auto"/>
                <w:sz w:val="18"/>
                <w:szCs w:val="18"/>
              </w:rPr>
              <w:t>450</w:t>
            </w:r>
          </w:p>
        </w:tc>
        <w:tc>
          <w:tcPr>
            <w:tcW w:w="1174" w:type="dxa"/>
          </w:tcPr>
          <w:p w14:paraId="062137A7" w14:textId="29FF4148" w:rsidR="00E62DC8" w:rsidRPr="00131198" w:rsidRDefault="00D876FD" w:rsidP="00D56135">
            <w:pPr>
              <w:pStyle w:val="Default"/>
              <w:tabs>
                <w:tab w:val="left" w:pos="567"/>
              </w:tabs>
              <w:jc w:val="right"/>
              <w:rPr>
                <w:color w:val="auto"/>
                <w:sz w:val="18"/>
                <w:szCs w:val="18"/>
              </w:rPr>
            </w:pPr>
            <w:r w:rsidRPr="00131198">
              <w:rPr>
                <w:color w:val="auto"/>
                <w:sz w:val="18"/>
                <w:szCs w:val="18"/>
              </w:rPr>
              <w:t>4,5</w:t>
            </w:r>
          </w:p>
        </w:tc>
      </w:tr>
      <w:tr w:rsidR="00E62DC8" w:rsidRPr="00131198" w14:paraId="42BCE1F7" w14:textId="77777777" w:rsidTr="00517164">
        <w:tc>
          <w:tcPr>
            <w:tcW w:w="1077" w:type="dxa"/>
          </w:tcPr>
          <w:p w14:paraId="386A264D" w14:textId="343E356C" w:rsidR="00E62DC8" w:rsidRPr="00131198" w:rsidRDefault="00E62DC8" w:rsidP="00D56135">
            <w:pPr>
              <w:pStyle w:val="Default"/>
              <w:tabs>
                <w:tab w:val="left" w:pos="567"/>
              </w:tabs>
              <w:rPr>
                <w:color w:val="auto"/>
                <w:sz w:val="18"/>
                <w:szCs w:val="18"/>
              </w:rPr>
            </w:pPr>
            <w:r w:rsidRPr="00131198">
              <w:rPr>
                <w:color w:val="auto"/>
                <w:sz w:val="18"/>
                <w:szCs w:val="18"/>
              </w:rPr>
              <w:t>10</w:t>
            </w:r>
          </w:p>
        </w:tc>
        <w:tc>
          <w:tcPr>
            <w:tcW w:w="834" w:type="dxa"/>
          </w:tcPr>
          <w:p w14:paraId="5B4C18B6" w14:textId="365BC5ED" w:rsidR="00E62DC8" w:rsidRPr="00131198" w:rsidRDefault="00D876FD" w:rsidP="00D56135">
            <w:pPr>
              <w:pStyle w:val="Default"/>
              <w:tabs>
                <w:tab w:val="left" w:pos="567"/>
              </w:tabs>
              <w:jc w:val="right"/>
              <w:rPr>
                <w:color w:val="auto"/>
                <w:sz w:val="18"/>
                <w:szCs w:val="18"/>
              </w:rPr>
            </w:pPr>
            <w:r w:rsidRPr="00131198">
              <w:rPr>
                <w:color w:val="auto"/>
                <w:sz w:val="18"/>
                <w:szCs w:val="18"/>
              </w:rPr>
              <w:t>48</w:t>
            </w:r>
            <w:r w:rsidR="00D173E1" w:rsidRPr="00131198">
              <w:rPr>
                <w:color w:val="auto"/>
                <w:sz w:val="18"/>
                <w:szCs w:val="18"/>
              </w:rPr>
              <w:t xml:space="preserve"> </w:t>
            </w:r>
            <w:r w:rsidRPr="00131198">
              <w:rPr>
                <w:color w:val="auto"/>
                <w:sz w:val="18"/>
                <w:szCs w:val="18"/>
              </w:rPr>
              <w:t>200</w:t>
            </w:r>
          </w:p>
        </w:tc>
        <w:tc>
          <w:tcPr>
            <w:tcW w:w="1185" w:type="dxa"/>
          </w:tcPr>
          <w:p w14:paraId="115CD590" w14:textId="27BFE5C8" w:rsidR="00E62DC8" w:rsidRPr="00131198" w:rsidRDefault="00D876FD" w:rsidP="00D56135">
            <w:pPr>
              <w:pStyle w:val="Default"/>
              <w:tabs>
                <w:tab w:val="left" w:pos="567"/>
              </w:tabs>
              <w:jc w:val="right"/>
              <w:rPr>
                <w:color w:val="auto"/>
                <w:sz w:val="18"/>
                <w:szCs w:val="18"/>
              </w:rPr>
            </w:pPr>
            <w:r w:rsidRPr="00131198">
              <w:rPr>
                <w:color w:val="auto"/>
                <w:sz w:val="18"/>
                <w:szCs w:val="18"/>
              </w:rPr>
              <w:t>16</w:t>
            </w:r>
            <w:r w:rsidR="00D173E1" w:rsidRPr="00131198">
              <w:rPr>
                <w:color w:val="auto"/>
                <w:sz w:val="18"/>
                <w:szCs w:val="18"/>
              </w:rPr>
              <w:t xml:space="preserve"> </w:t>
            </w:r>
            <w:r w:rsidRPr="00131198">
              <w:rPr>
                <w:color w:val="auto"/>
                <w:sz w:val="18"/>
                <w:szCs w:val="18"/>
              </w:rPr>
              <w:t>600</w:t>
            </w:r>
          </w:p>
        </w:tc>
        <w:tc>
          <w:tcPr>
            <w:tcW w:w="800" w:type="dxa"/>
          </w:tcPr>
          <w:p w14:paraId="3179A7D1" w14:textId="58281124" w:rsidR="00E62DC8" w:rsidRPr="00131198" w:rsidRDefault="00D876FD" w:rsidP="00D56135">
            <w:pPr>
              <w:pStyle w:val="Default"/>
              <w:tabs>
                <w:tab w:val="left" w:pos="567"/>
              </w:tabs>
              <w:jc w:val="right"/>
              <w:rPr>
                <w:color w:val="auto"/>
                <w:sz w:val="18"/>
                <w:szCs w:val="18"/>
              </w:rPr>
            </w:pPr>
            <w:r w:rsidRPr="00131198">
              <w:rPr>
                <w:color w:val="auto"/>
                <w:sz w:val="18"/>
                <w:szCs w:val="18"/>
              </w:rPr>
              <w:t>32</w:t>
            </w:r>
            <w:r w:rsidR="00D173E1" w:rsidRPr="00131198">
              <w:rPr>
                <w:color w:val="auto"/>
                <w:sz w:val="18"/>
                <w:szCs w:val="18"/>
              </w:rPr>
              <w:t xml:space="preserve"> </w:t>
            </w:r>
            <w:r w:rsidRPr="00131198">
              <w:rPr>
                <w:color w:val="auto"/>
                <w:sz w:val="18"/>
                <w:szCs w:val="18"/>
              </w:rPr>
              <w:t>300</w:t>
            </w:r>
          </w:p>
        </w:tc>
        <w:tc>
          <w:tcPr>
            <w:tcW w:w="1212" w:type="dxa"/>
          </w:tcPr>
          <w:p w14:paraId="2327C0BD" w14:textId="00C5BFFB" w:rsidR="00E62DC8" w:rsidRPr="00131198" w:rsidRDefault="00D876FD" w:rsidP="00D56135">
            <w:pPr>
              <w:pStyle w:val="Default"/>
              <w:tabs>
                <w:tab w:val="left" w:pos="567"/>
              </w:tabs>
              <w:jc w:val="right"/>
              <w:rPr>
                <w:color w:val="auto"/>
                <w:sz w:val="18"/>
                <w:szCs w:val="18"/>
              </w:rPr>
            </w:pPr>
            <w:r w:rsidRPr="00131198">
              <w:rPr>
                <w:color w:val="auto"/>
                <w:sz w:val="18"/>
                <w:szCs w:val="18"/>
              </w:rPr>
              <w:t>11</w:t>
            </w:r>
            <w:r w:rsidR="00D173E1" w:rsidRPr="00131198">
              <w:rPr>
                <w:color w:val="auto"/>
                <w:sz w:val="18"/>
                <w:szCs w:val="18"/>
              </w:rPr>
              <w:t xml:space="preserve"> </w:t>
            </w:r>
            <w:r w:rsidRPr="00131198">
              <w:rPr>
                <w:color w:val="auto"/>
                <w:sz w:val="18"/>
                <w:szCs w:val="18"/>
              </w:rPr>
              <w:t>200</w:t>
            </w:r>
          </w:p>
        </w:tc>
        <w:tc>
          <w:tcPr>
            <w:tcW w:w="772" w:type="dxa"/>
          </w:tcPr>
          <w:p w14:paraId="4719D4E6" w14:textId="337B503D" w:rsidR="00E62DC8" w:rsidRPr="00131198" w:rsidRDefault="00D876FD" w:rsidP="00D56135">
            <w:pPr>
              <w:pStyle w:val="Default"/>
              <w:tabs>
                <w:tab w:val="left" w:pos="567"/>
              </w:tabs>
              <w:jc w:val="right"/>
              <w:rPr>
                <w:color w:val="auto"/>
                <w:sz w:val="18"/>
                <w:szCs w:val="18"/>
              </w:rPr>
            </w:pPr>
            <w:r w:rsidRPr="00131198">
              <w:rPr>
                <w:color w:val="auto"/>
                <w:sz w:val="18"/>
                <w:szCs w:val="18"/>
              </w:rPr>
              <w:t>22</w:t>
            </w:r>
            <w:r w:rsidR="00D173E1" w:rsidRPr="00131198">
              <w:rPr>
                <w:color w:val="auto"/>
                <w:sz w:val="18"/>
                <w:szCs w:val="18"/>
              </w:rPr>
              <w:t xml:space="preserve"> </w:t>
            </w:r>
            <w:r w:rsidRPr="00131198">
              <w:rPr>
                <w:color w:val="auto"/>
                <w:sz w:val="18"/>
                <w:szCs w:val="18"/>
              </w:rPr>
              <w:t>800</w:t>
            </w:r>
          </w:p>
        </w:tc>
        <w:tc>
          <w:tcPr>
            <w:tcW w:w="1230" w:type="dxa"/>
          </w:tcPr>
          <w:p w14:paraId="450944E9" w14:textId="6B814E26" w:rsidR="00E62DC8" w:rsidRPr="00131198" w:rsidRDefault="00D876FD" w:rsidP="00D56135">
            <w:pPr>
              <w:pStyle w:val="Default"/>
              <w:tabs>
                <w:tab w:val="left" w:pos="567"/>
              </w:tabs>
              <w:jc w:val="right"/>
              <w:rPr>
                <w:color w:val="auto"/>
                <w:sz w:val="18"/>
                <w:szCs w:val="18"/>
              </w:rPr>
            </w:pPr>
            <w:r w:rsidRPr="00131198">
              <w:rPr>
                <w:color w:val="auto"/>
                <w:sz w:val="18"/>
                <w:szCs w:val="18"/>
              </w:rPr>
              <w:t>7</w:t>
            </w:r>
            <w:r w:rsidR="00D173E1" w:rsidRPr="00131198">
              <w:rPr>
                <w:color w:val="auto"/>
                <w:sz w:val="18"/>
                <w:szCs w:val="18"/>
              </w:rPr>
              <w:t xml:space="preserve"> </w:t>
            </w:r>
            <w:r w:rsidRPr="00131198">
              <w:rPr>
                <w:color w:val="auto"/>
                <w:sz w:val="18"/>
                <w:szCs w:val="18"/>
              </w:rPr>
              <w:t>900</w:t>
            </w:r>
          </w:p>
        </w:tc>
        <w:tc>
          <w:tcPr>
            <w:tcW w:w="1038" w:type="dxa"/>
          </w:tcPr>
          <w:p w14:paraId="0FA571D1" w14:textId="25D29C77" w:rsidR="00E62DC8" w:rsidRPr="00131198" w:rsidRDefault="00D876FD" w:rsidP="00D56135">
            <w:pPr>
              <w:pStyle w:val="Default"/>
              <w:tabs>
                <w:tab w:val="left" w:pos="567"/>
              </w:tabs>
              <w:jc w:val="right"/>
              <w:rPr>
                <w:color w:val="auto"/>
                <w:sz w:val="18"/>
                <w:szCs w:val="18"/>
              </w:rPr>
            </w:pPr>
            <w:r w:rsidRPr="00131198">
              <w:rPr>
                <w:color w:val="auto"/>
                <w:sz w:val="18"/>
                <w:szCs w:val="18"/>
              </w:rPr>
              <w:t>450</w:t>
            </w:r>
          </w:p>
        </w:tc>
        <w:tc>
          <w:tcPr>
            <w:tcW w:w="1174" w:type="dxa"/>
          </w:tcPr>
          <w:p w14:paraId="590C2A3A" w14:textId="4162A4E6" w:rsidR="00E62DC8" w:rsidRPr="00131198" w:rsidRDefault="00D876FD" w:rsidP="00D56135">
            <w:pPr>
              <w:pStyle w:val="Default"/>
              <w:tabs>
                <w:tab w:val="left" w:pos="567"/>
              </w:tabs>
              <w:jc w:val="right"/>
              <w:rPr>
                <w:color w:val="auto"/>
                <w:sz w:val="18"/>
                <w:szCs w:val="18"/>
              </w:rPr>
            </w:pPr>
            <w:r w:rsidRPr="00131198">
              <w:rPr>
                <w:color w:val="auto"/>
                <w:sz w:val="18"/>
                <w:szCs w:val="18"/>
              </w:rPr>
              <w:t>4,5</w:t>
            </w:r>
          </w:p>
        </w:tc>
      </w:tr>
    </w:tbl>
    <w:p w14:paraId="4F7B5C40" w14:textId="77777777" w:rsidR="0065591D" w:rsidRPr="00131198" w:rsidRDefault="0065591D" w:rsidP="00D56135">
      <w:pPr>
        <w:tabs>
          <w:tab w:val="left" w:pos="567"/>
        </w:tabs>
        <w:rPr>
          <w:rFonts w:ascii="Arial" w:eastAsia="Arial" w:hAnsi="Arial" w:cs="Arial"/>
          <w:sz w:val="20"/>
          <w:szCs w:val="20"/>
          <w:lang w:val="sl-SI"/>
        </w:rPr>
      </w:pPr>
    </w:p>
    <w:p w14:paraId="42C2F7D4" w14:textId="623CBF14" w:rsidR="0065591D" w:rsidRPr="00131198" w:rsidRDefault="0065591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 xml:space="preserve">Opomba: </w:t>
      </w:r>
    </w:p>
    <w:p w14:paraId="4A9354E5" w14:textId="3A3D0EC1" w:rsidR="008941A4" w:rsidRDefault="0065591D" w:rsidP="00D56135">
      <w:pPr>
        <w:tabs>
          <w:tab w:val="left" w:pos="567"/>
        </w:tabs>
        <w:rPr>
          <w:rFonts w:ascii="Arial" w:eastAsia="Arial" w:hAnsi="Arial" w:cs="Arial"/>
          <w:sz w:val="20"/>
          <w:szCs w:val="20"/>
          <w:lang w:val="sl-SI"/>
        </w:rPr>
      </w:pPr>
      <w:r w:rsidRPr="00131198">
        <w:rPr>
          <w:rFonts w:ascii="Arial" w:eastAsia="Arial" w:hAnsi="Arial" w:cs="Arial"/>
          <w:sz w:val="20"/>
          <w:szCs w:val="20"/>
          <w:lang w:val="sl-SI"/>
        </w:rPr>
        <w:t xml:space="preserve">V tabeli navedene količine vode so izračunane na podlagi povprečne dolžine zrakoplovov za posamezno kategorijo. </w:t>
      </w:r>
      <w:r w:rsidR="008941A4" w:rsidRPr="00131198">
        <w:rPr>
          <w:rFonts w:ascii="Arial" w:eastAsia="Arial" w:hAnsi="Arial" w:cs="Arial"/>
          <w:sz w:val="20"/>
          <w:szCs w:val="20"/>
          <w:lang w:val="sl-SI"/>
        </w:rPr>
        <w:t>Kadar so na aerodromu načrtovane operacije zrakoplovov, katerih dimenzije presegajo povprečno dolžino zrakoplova za posamezno kategorijo, je treba zagotoviti ustrezno večjo količino vode in zmogljivost izmeta peneče raztopine. Preračun količin se izvede po metodologiji, navedeni v dokument</w:t>
      </w:r>
      <w:r w:rsidR="00890C79" w:rsidRPr="00131198">
        <w:rPr>
          <w:rFonts w:ascii="Arial" w:eastAsia="Arial" w:hAnsi="Arial" w:cs="Arial"/>
          <w:sz w:val="20"/>
          <w:szCs w:val="20"/>
          <w:lang w:val="sl-SI"/>
        </w:rPr>
        <w:t>u</w:t>
      </w:r>
      <w:r w:rsidR="008941A4" w:rsidRPr="00131198">
        <w:rPr>
          <w:rFonts w:ascii="Arial" w:eastAsia="Arial" w:hAnsi="Arial" w:cs="Arial"/>
          <w:sz w:val="20"/>
          <w:szCs w:val="20"/>
          <w:lang w:val="sl-SI"/>
        </w:rPr>
        <w:t xml:space="preserve"> ICAO Doc 9137, Del</w:t>
      </w:r>
      <w:r w:rsidR="00406B8E" w:rsidRPr="00131198">
        <w:rPr>
          <w:rFonts w:ascii="Arial" w:eastAsia="Arial" w:hAnsi="Arial" w:cs="Arial"/>
          <w:sz w:val="20"/>
          <w:szCs w:val="20"/>
          <w:lang w:val="sl-SI"/>
        </w:rPr>
        <w:t xml:space="preserve"> 1</w:t>
      </w:r>
      <w:r w:rsidR="00890C79" w:rsidRPr="00131198">
        <w:rPr>
          <w:rFonts w:ascii="Arial" w:eastAsia="Arial" w:hAnsi="Arial" w:cs="Arial"/>
          <w:sz w:val="20"/>
          <w:szCs w:val="20"/>
          <w:lang w:val="sl-SI"/>
        </w:rPr>
        <w:t>, 2. poglavje</w:t>
      </w:r>
      <w:r w:rsidR="008941A4" w:rsidRPr="00131198">
        <w:rPr>
          <w:rFonts w:ascii="Arial" w:eastAsia="Arial" w:hAnsi="Arial" w:cs="Arial"/>
          <w:sz w:val="20"/>
          <w:szCs w:val="20"/>
          <w:lang w:val="sl-SI"/>
        </w:rPr>
        <w:t>.</w:t>
      </w:r>
    </w:p>
    <w:p w14:paraId="0B842E9C" w14:textId="77777777" w:rsidR="00D56135" w:rsidRPr="00D56135" w:rsidRDefault="00D56135" w:rsidP="00D56135">
      <w:pPr>
        <w:tabs>
          <w:tab w:val="left" w:pos="567"/>
        </w:tabs>
        <w:rPr>
          <w:rFonts w:ascii="Arial" w:eastAsia="Arial" w:hAnsi="Arial" w:cs="Arial"/>
          <w:b/>
          <w:sz w:val="20"/>
          <w:szCs w:val="20"/>
          <w:lang w:val="sl-SI"/>
        </w:rPr>
      </w:pPr>
      <w:r>
        <w:rPr>
          <w:rFonts w:ascii="Arial" w:eastAsia="Arial" w:hAnsi="Arial" w:cs="Arial"/>
          <w:sz w:val="20"/>
          <w:szCs w:val="20"/>
          <w:lang w:val="sl-SI"/>
        </w:rPr>
        <w:br w:type="page"/>
      </w:r>
      <w:r w:rsidRPr="00D56135">
        <w:rPr>
          <w:rFonts w:ascii="Arial" w:eastAsia="Arial" w:hAnsi="Arial" w:cs="Arial"/>
          <w:b/>
          <w:sz w:val="20"/>
          <w:szCs w:val="20"/>
          <w:lang w:val="sl-SI"/>
        </w:rPr>
        <w:lastRenderedPageBreak/>
        <w:t>OBRAZLOŽITEV – Pravilnik o reševalni in gasilski službi na javnem letališču</w:t>
      </w:r>
    </w:p>
    <w:p w14:paraId="68FCBE9B" w14:textId="77777777" w:rsidR="00D56135" w:rsidRPr="00D56135" w:rsidRDefault="00D56135" w:rsidP="00D56135">
      <w:pPr>
        <w:tabs>
          <w:tab w:val="left" w:pos="567"/>
        </w:tabs>
        <w:rPr>
          <w:rFonts w:ascii="Arial" w:eastAsia="Arial" w:hAnsi="Arial" w:cs="Arial"/>
          <w:b/>
          <w:sz w:val="20"/>
          <w:szCs w:val="20"/>
          <w:lang w:val="sl-SI"/>
        </w:rPr>
      </w:pPr>
    </w:p>
    <w:p w14:paraId="43293965" w14:textId="77777777" w:rsidR="00D56135" w:rsidRPr="00D56135" w:rsidRDefault="00D56135" w:rsidP="00D56135">
      <w:pPr>
        <w:tabs>
          <w:tab w:val="left" w:pos="567"/>
        </w:tabs>
        <w:rPr>
          <w:rFonts w:ascii="Arial" w:eastAsia="Arial" w:hAnsi="Arial" w:cs="Arial"/>
          <w:b/>
          <w:sz w:val="20"/>
          <w:szCs w:val="20"/>
          <w:lang w:val="sl-SI"/>
        </w:rPr>
      </w:pPr>
    </w:p>
    <w:p w14:paraId="1F8B9F8D"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Pravna podlaga</w:t>
      </w:r>
    </w:p>
    <w:p w14:paraId="4A749F1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Sprejem Pravilnika o reševalni in gasilski službi na javnem letališču se predlaga na podlagi tretjega odstavka 117. člena in šestega odstavka 121. člena Zakona o letalstvu (ZLet-1) (Uradni list RS, št. 85/24, v nadaljevanju: ZLet-1). </w:t>
      </w:r>
    </w:p>
    <w:p w14:paraId="770912E5" w14:textId="77777777" w:rsidR="00D56135" w:rsidRPr="00D56135" w:rsidRDefault="00D56135" w:rsidP="00D56135">
      <w:pPr>
        <w:tabs>
          <w:tab w:val="left" w:pos="567"/>
        </w:tabs>
        <w:rPr>
          <w:rFonts w:ascii="Arial" w:eastAsia="Arial" w:hAnsi="Arial" w:cs="Arial"/>
          <w:sz w:val="20"/>
          <w:szCs w:val="20"/>
          <w:lang w:val="sl-SI"/>
        </w:rPr>
      </w:pPr>
    </w:p>
    <w:p w14:paraId="3226C29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Zlet-1 v tretjem odstavku 117. člena določa sprejem podzakonskega predpisa ministra, s katerim se določijo tehnične, tehnološke in organizacijske zahteve za aerodrome glede na namen, ob upoštevanju letalskih operacij, zračnega prevoza in obsega zračnega prometa, ki se izvaja na njem, zahteve za izvajanje in vzdrževanje sistema upravljanja in glede priročnika aerodroma ter posebnosti in izjeme v zvezi z aerodromi.</w:t>
      </w:r>
    </w:p>
    <w:p w14:paraId="14040E2C" w14:textId="77777777" w:rsidR="00D56135" w:rsidRPr="00D56135" w:rsidRDefault="00D56135" w:rsidP="00D56135">
      <w:pPr>
        <w:tabs>
          <w:tab w:val="left" w:pos="567"/>
        </w:tabs>
        <w:rPr>
          <w:rFonts w:ascii="Arial" w:eastAsia="Arial" w:hAnsi="Arial" w:cs="Arial"/>
          <w:sz w:val="20"/>
          <w:szCs w:val="20"/>
          <w:lang w:val="sl-SI"/>
        </w:rPr>
      </w:pPr>
    </w:p>
    <w:p w14:paraId="7AA0765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ZLet-1 v šestem odstavku 121. člena določa, da minister, pristojen za promet podrobneje določi izvajanje nalog služb, ki morajo biti organizirane na aerodromu glede na namen letališča, ob upoštevanju letalskih operacij, ki se na njem izvajajo, in zahteve, ki morajo biti izpolnjene v zvezi z njimi. Službe, ki se morajo zagotavljati na javnih letališčih določa že ZLet-1, in sicer v drugem odstavku 121. člena, ki v 1. točki navaja reševalno in gasilsko službo.</w:t>
      </w:r>
    </w:p>
    <w:p w14:paraId="78E9B974" w14:textId="77777777" w:rsidR="00D56135" w:rsidRPr="00D56135" w:rsidRDefault="00D56135" w:rsidP="00D56135">
      <w:pPr>
        <w:tabs>
          <w:tab w:val="left" w:pos="567"/>
        </w:tabs>
        <w:rPr>
          <w:rFonts w:ascii="Arial" w:eastAsia="Arial" w:hAnsi="Arial" w:cs="Arial"/>
          <w:sz w:val="20"/>
          <w:szCs w:val="20"/>
          <w:lang w:val="sl-SI"/>
        </w:rPr>
      </w:pPr>
    </w:p>
    <w:p w14:paraId="397C981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Pravilnik tako določa podrobnejše zahteve za reševalno in gasilsko službo na javnem letališču ter skupaj s Pravilnikom o javnih letališčih (Uradni list RS, št. 4/26) predstavlja celoten okvir urejanja javnih letališč na nacionalni ravni. Oba pravilnika se namreč uporabljata za tista javna letališča, ki se ne certificirajo v skladu s predpisi EU.</w:t>
      </w:r>
    </w:p>
    <w:p w14:paraId="7BE39B6B" w14:textId="77777777" w:rsidR="00D56135" w:rsidRPr="00D56135" w:rsidRDefault="00D56135" w:rsidP="00D56135">
      <w:pPr>
        <w:tabs>
          <w:tab w:val="left" w:pos="567"/>
        </w:tabs>
        <w:rPr>
          <w:rFonts w:ascii="Arial" w:eastAsia="Arial" w:hAnsi="Arial" w:cs="Arial"/>
          <w:sz w:val="20"/>
          <w:szCs w:val="20"/>
          <w:lang w:val="sl-SI"/>
        </w:rPr>
      </w:pPr>
    </w:p>
    <w:p w14:paraId="65CE5BBE"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Rok za izdajo</w:t>
      </w:r>
    </w:p>
    <w:p w14:paraId="38A27C3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Zlet-1 v drugem odstavku 303. člena določa, da morajo biti podzakonski predpisi ministra, med katerimi je tudi predpis, sprejet na podlagi šestega odstavka 121. člena, sprejeti v dveh letih od uveljavitve zakona. Datum uveljavitve Zlet-1 je bil 5. aprila 2025, kar pomeni, da mora biti ta pravilnik sprejet najkasneje do 5. aprila 2027. </w:t>
      </w:r>
    </w:p>
    <w:p w14:paraId="4C84FF6F" w14:textId="77777777" w:rsidR="00D56135" w:rsidRPr="00D56135" w:rsidRDefault="00D56135" w:rsidP="00D56135">
      <w:pPr>
        <w:tabs>
          <w:tab w:val="left" w:pos="567"/>
        </w:tabs>
        <w:rPr>
          <w:rFonts w:ascii="Arial" w:eastAsia="Arial" w:hAnsi="Arial" w:cs="Arial"/>
          <w:sz w:val="20"/>
          <w:szCs w:val="20"/>
          <w:lang w:val="sl-SI"/>
        </w:rPr>
      </w:pPr>
    </w:p>
    <w:p w14:paraId="254825E9"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Sprejem tega pravilnika pa bo pomenil tudi, da bo sprejet celoten zakonodajni okvir za urejanje javnih letališč – skupaj z že sprejetim Pravilnikom o letališčih. To pomeni, da bo izpolnjen tudi pogoj iz 295. člena Zlet-1, ki ureja prehodna obdobja za pridobitev novih dovoljenj za obratovanje aerodromov. Drugi odstavek 295. člena ZLet-1 določa, da morajo obstoječi upravljavci javnih letališč vlogo za izdajo dovoljenja za obratovanje aerodroma vložiti v enem letu po začetku uporabe podzakonskih predpisov, ki urejajo aerodrome. V vmesnem obdobju namreč svojo dejavnost opravljajo na podlagi izdanih dovoljenj in prehodne določbe iz 295. člena ZLet-1. </w:t>
      </w:r>
    </w:p>
    <w:p w14:paraId="5BE3144A" w14:textId="77777777" w:rsidR="00D56135" w:rsidRPr="00D56135" w:rsidRDefault="00D56135" w:rsidP="00D56135">
      <w:pPr>
        <w:tabs>
          <w:tab w:val="left" w:pos="567"/>
        </w:tabs>
        <w:rPr>
          <w:rFonts w:ascii="Arial" w:eastAsia="Arial" w:hAnsi="Arial" w:cs="Arial"/>
          <w:sz w:val="20"/>
          <w:szCs w:val="20"/>
          <w:lang w:val="sl-SI"/>
        </w:rPr>
      </w:pPr>
    </w:p>
    <w:p w14:paraId="318E4103"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Splošna obrazložitev predloga</w:t>
      </w:r>
    </w:p>
    <w:p w14:paraId="3960D9AC"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Pravilnik o reševalni in gasilski službi na javnem letališču vsebinsko dopolnjuje že sprejet Pravilnik o javnih letališčih. Zahteve glede reševalne in gasilske službe se, enako kot v dosedanji ureditvi, urejajo z ločenim predpisom predvsem zaradi večje kompleksnosti tega področja. Pravilnik določa zahteve za izvajanje reševalne in gasilske službe na javnem letališču, in sicer ob upoštevanju letalskih operacij, ki se na njem izvajajo. Določa tudi tehnične, tehnološke in organizacijske zahteve v zvezi z reševalno in gasilsko službo, obveznosti upravljavca javnega letališča, delno pa tudi pogoje in zahteve glede upravljanja aerodroma, priročnika aerodroma in dokumentacije, podatkov in informacij o aerodromu, kadar se te nanašajo na področje reševanja in gašenja ter zagotavljanja varnosti pred požarom. </w:t>
      </w:r>
    </w:p>
    <w:p w14:paraId="538B5D32" w14:textId="77777777" w:rsidR="00D56135" w:rsidRPr="00D56135" w:rsidRDefault="00D56135" w:rsidP="00D56135">
      <w:pPr>
        <w:tabs>
          <w:tab w:val="left" w:pos="567"/>
        </w:tabs>
        <w:rPr>
          <w:rFonts w:ascii="Arial" w:eastAsia="Arial" w:hAnsi="Arial" w:cs="Arial"/>
          <w:sz w:val="20"/>
          <w:szCs w:val="20"/>
          <w:lang w:val="sl-SI"/>
        </w:rPr>
      </w:pPr>
    </w:p>
    <w:p w14:paraId="24832C7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Ker je civilno letalstvo mednarodna dejavnost, je potrebno zagotavljati normativno ureditev skladno tudi s standardi in priporočili Mednarodne organizacije za civilno letalstvo (ICAO). Za zagotovitev skladnosti je Republika Slovenija zavezana na podlagi Konvencije o mednarodnem civilnem letalstvu (Uradni list FLRJ – Mednarodne pogodbe, št. 3/54, Uradni list RS, št. 24/92 – akt o notifikaciji nasledstva in Uradni list RS – Mednarodne pogodbe, št. 3/00). Namen pravilnika je zato tudi implementacija standardov in priporočil ICAO, ki veljajo za aerodrome in so določeni v Prilogi 14 k Čikaški konvenciji. Pravilnik neposredno implementira 45 standardov in priporočil iz poglavja 9.2 Priloge 14, ki se nanašajo na organizacijo in izvajanje reševalne in gasilske službe</w:t>
      </w:r>
    </w:p>
    <w:p w14:paraId="574DC13F" w14:textId="77777777" w:rsidR="00D56135" w:rsidRPr="00D56135" w:rsidRDefault="00D56135" w:rsidP="00D56135">
      <w:pPr>
        <w:tabs>
          <w:tab w:val="left" w:pos="567"/>
        </w:tabs>
        <w:rPr>
          <w:rFonts w:ascii="Arial" w:eastAsia="Arial" w:hAnsi="Arial" w:cs="Arial"/>
          <w:sz w:val="20"/>
          <w:szCs w:val="20"/>
          <w:lang w:val="sl-SI"/>
        </w:rPr>
      </w:pPr>
    </w:p>
    <w:p w14:paraId="5CFB7CE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Ta pravilnik se uporablja za tista letališča, ki so v skladu z Zlet-1 določena kot javna letališča, pri čemer pa so izvzeta tista letališča (oz. njihovi aerodromi), ki se certificirajo v skladu s predpisi EU. V </w:t>
      </w:r>
      <w:r w:rsidRPr="00D56135">
        <w:rPr>
          <w:rFonts w:ascii="Arial" w:eastAsia="Arial" w:hAnsi="Arial" w:cs="Arial"/>
          <w:sz w:val="20"/>
          <w:szCs w:val="20"/>
          <w:lang w:val="sl-SI"/>
        </w:rPr>
        <w:lastRenderedPageBreak/>
        <w:t xml:space="preserve">praksi glede na trenutno situacijo to pomeni, da se pravilnik uporablja za letališče Edvarda Rusjana Maribor in letališče Portorož, medtem ko je letališče Jožeta Pučnika Ljubljana certificirano po predpisih EU. Vsa ostala civilna letališča v Sloveniji so trenutno nejavna letališča. </w:t>
      </w:r>
    </w:p>
    <w:p w14:paraId="36F497A5" w14:textId="77777777" w:rsidR="00D56135" w:rsidRPr="00D56135" w:rsidRDefault="00D56135" w:rsidP="00D56135">
      <w:pPr>
        <w:tabs>
          <w:tab w:val="left" w:pos="567"/>
        </w:tabs>
        <w:rPr>
          <w:rFonts w:ascii="Arial" w:eastAsia="Arial" w:hAnsi="Arial" w:cs="Arial"/>
          <w:sz w:val="20"/>
          <w:szCs w:val="20"/>
          <w:lang w:val="sl-SI"/>
        </w:rPr>
      </w:pPr>
    </w:p>
    <w:p w14:paraId="606A5EF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Glede določanja zahtev za aerodrome je v 121. členu Zlet-1 navedeno, da se na aerodromih zagotavlja izvajanje nalog služb glede na letalske operacije, pogoje za operacije (VFR/IFR, dan/noč) in zračni prevoz. V zvezi z zahtevami za reševalno in gasilsko službo na aerodromu se sorazmernost predpisanih zahtev izraža skozi kategorizacijo letališč, in sicer v deset kategorij reševalne in gasilske službe, pri čemer je ključni kriterij razvrstitve velikost zrakoplovov, ki izvajajo operacije na aerodromu ter obseg prometa. Glede na kategorijo se različno določajo nekatere tehnične zahteve za reševalno in gasilsko službo. Na drugi strani se, v skladu s konceptom upravljanja letalske varnosti, sorazmernost pri določanju načina in obsega zagotavljanja reševalne in gasilske službe v veliki meri prepušča upravljavcu javnega letališča. Ta na podlagi značilnosti letališča in ocene tveganja sam, v okviru nekaterih osnovnih predpostavk in zahtev, določa organizacijsko strukturo službe ter postopke izvajanja službe. Pri tem se zahteve, določene s predpisom osredotočajo na zagotavljanje ustrezne ravni zaščite za reševanje in gašenje požarov ter ustrezen odzivni čas službe v nujnih primerih, ki mora biti v vsakem trenutku zagotovljen. </w:t>
      </w:r>
    </w:p>
    <w:p w14:paraId="6BCA3B9D" w14:textId="77777777" w:rsidR="00D56135" w:rsidRPr="00D56135" w:rsidRDefault="00D56135" w:rsidP="00D56135">
      <w:pPr>
        <w:tabs>
          <w:tab w:val="left" w:pos="567"/>
        </w:tabs>
        <w:rPr>
          <w:rFonts w:ascii="Arial" w:eastAsia="Arial" w:hAnsi="Arial" w:cs="Arial"/>
          <w:sz w:val="20"/>
          <w:szCs w:val="20"/>
          <w:lang w:val="sl-SI"/>
        </w:rPr>
      </w:pPr>
    </w:p>
    <w:p w14:paraId="485DE8F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Pravilnik nadomešča dosedanji Pravilnik o reševalni in gasilski službi na javnem letališču (Uradni list RS, št. 42/00 in 18/01 – ZLet), ki je bil sprejet leta 2000, še pred sprejemom prejšnjega Zakona o letalstvu. Način urejanja v novem pravilniku v veliki meri ostaja enak, vendar pa se spreminjajo posamezne zahteve, predvsem zaradi sprememb ICAO standardov in priporočil v zadnjih 25 letih, pa tudi zaradi drugačnega koncepta urejanja civilnega letalstva na ravni EU in nacionalni ravni z novim ZLet-1. Sprejem novega pravilnika odpravlja tudi neskladja na področju urejanja aerodromov, ki jih je ugotovil ICAO, in sicer v okviru nadzora septembra 2019 v Republiki Sloveniji.</w:t>
      </w:r>
    </w:p>
    <w:p w14:paraId="303F74DD" w14:textId="4F6FA609"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sz w:val="20"/>
          <w:szCs w:val="20"/>
          <w:lang w:val="sl-SI"/>
        </w:rPr>
        <w:br w:type="page"/>
      </w:r>
      <w:r w:rsidRPr="00D56135">
        <w:rPr>
          <w:rFonts w:ascii="Arial" w:eastAsia="Arial" w:hAnsi="Arial" w:cs="Arial"/>
          <w:b/>
          <w:sz w:val="20"/>
          <w:szCs w:val="20"/>
          <w:lang w:val="sl-SI"/>
        </w:rPr>
        <w:lastRenderedPageBreak/>
        <w:t>OBRAZLOŽITEV ČLENOV</w:t>
      </w:r>
    </w:p>
    <w:p w14:paraId="0D7312B0" w14:textId="77777777" w:rsidR="00D56135" w:rsidRPr="00D56135" w:rsidRDefault="00D56135" w:rsidP="00D56135">
      <w:pPr>
        <w:tabs>
          <w:tab w:val="left" w:pos="567"/>
        </w:tabs>
        <w:rPr>
          <w:rFonts w:ascii="Arial" w:eastAsia="Arial" w:hAnsi="Arial" w:cs="Arial"/>
          <w:sz w:val="20"/>
          <w:szCs w:val="20"/>
          <w:lang w:val="sl-SI"/>
        </w:rPr>
      </w:pPr>
    </w:p>
    <w:p w14:paraId="12A09998"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Splošno k obrazložitvam členov</w:t>
      </w:r>
    </w:p>
    <w:p w14:paraId="363123C7"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Ta pravilnik na nacionalni ravni vzpostavlja ustrezno ureditev v zvezi z zagotavljanjem reševalne in gasilske službe na aerodromu, in sicer za javna letališča. Pravilnik se ne uporablja za aerodrome, ki so certificirani v skladu s predpisi EU, saj so za te aerodrome tovrstna pravila določena v predpisih EU. V osnovi in na mednarodni ravni zahteve za aerodrome izhajajo iz standardov in priporočil (</w:t>
      </w:r>
      <w:proofErr w:type="spellStart"/>
      <w:r w:rsidRPr="00D56135">
        <w:rPr>
          <w:rFonts w:ascii="Arial" w:eastAsia="Arial" w:hAnsi="Arial" w:cs="Arial"/>
          <w:sz w:val="20"/>
          <w:szCs w:val="20"/>
          <w:lang w:val="sl-SI"/>
        </w:rPr>
        <w:t>SARP's</w:t>
      </w:r>
      <w:proofErr w:type="spellEnd"/>
      <w:r w:rsidRPr="00D56135">
        <w:rPr>
          <w:rFonts w:ascii="Arial" w:eastAsia="Arial" w:hAnsi="Arial" w:cs="Arial"/>
          <w:sz w:val="20"/>
          <w:szCs w:val="20"/>
          <w:lang w:val="sl-SI"/>
        </w:rPr>
        <w:t xml:space="preserve">), vključenih v Prilogi 14 k Čikaški konvenciji Mednarodne organizacije civilnega letalstva (ICAO), ki veljajo za vsa javna letališča. ICAO zahteve se na ravni EU konkretneje implementirajo z Uredbo 139/2014/EU, vendar se ta ne uporablja za vsa letališča, saj imajo države možnost, da v skladu z Uredbo 2018/1139/EU nekatera letališča izvzamejo na podlagi določenih kriterijev. Za takšna letališča še vedno veljajo ICAO </w:t>
      </w:r>
      <w:proofErr w:type="spellStart"/>
      <w:r w:rsidRPr="00D56135">
        <w:rPr>
          <w:rFonts w:ascii="Arial" w:eastAsia="Arial" w:hAnsi="Arial" w:cs="Arial"/>
          <w:sz w:val="20"/>
          <w:szCs w:val="20"/>
          <w:lang w:val="sl-SI"/>
        </w:rPr>
        <w:t>SARP's</w:t>
      </w:r>
      <w:proofErr w:type="spellEnd"/>
      <w:r w:rsidRPr="00D56135">
        <w:rPr>
          <w:rFonts w:ascii="Arial" w:eastAsia="Arial" w:hAnsi="Arial" w:cs="Arial"/>
          <w:sz w:val="20"/>
          <w:szCs w:val="20"/>
          <w:lang w:val="sl-SI"/>
        </w:rPr>
        <w:t xml:space="preserve">, ki pa jih mora država implementirati v svoji nacionalni zakonodaji. Zaradi navedenega ta pravilnik predstavlja ureditev, ki je vsebinsko vzporedna Uredbi 139/2014/EU in hkrati skladna z zahtevami ICAO. </w:t>
      </w:r>
    </w:p>
    <w:p w14:paraId="16364EA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Iz tega razloga je pod obrazložitvami relevantnih členov navedena tudi referenca (istovrstna določba) v predpisu EU, in sicer Uredbi 139/2014/EU ter številka ICAO SARP, ki se s to določbo implementira.</w:t>
      </w:r>
    </w:p>
    <w:p w14:paraId="3C752454" w14:textId="77777777" w:rsidR="00D56135" w:rsidRPr="00D56135" w:rsidRDefault="00D56135" w:rsidP="00D56135">
      <w:pPr>
        <w:tabs>
          <w:tab w:val="left" w:pos="567"/>
        </w:tabs>
        <w:rPr>
          <w:rFonts w:ascii="Arial" w:eastAsia="Arial" w:hAnsi="Arial" w:cs="Arial"/>
          <w:b/>
          <w:sz w:val="20"/>
          <w:szCs w:val="20"/>
          <w:lang w:val="sl-SI"/>
        </w:rPr>
      </w:pPr>
    </w:p>
    <w:p w14:paraId="74FF906A"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 členu (vsebina)</w:t>
      </w:r>
    </w:p>
    <w:p w14:paraId="0B5433E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Opredeljena je vsebina, ki se ureja s tem pravilnikom. Ta pravilnik predstavlja del sistemskega urejanja področja letališč. Zakon o letalstvu (Uradni list RS, št. 85/24; v nadaljevanju: ZLet-1) v 121. členu opredeljuje osnovne zahteve glede zagotavljanja služb na aerodromih. Ena izmed osnovnih služb, ki jo je treba zagotavljati na aerodromu na javnem letališču je reševalna in gasilska služba. ZLet-1 nato podaja pooblastilno določbo za sprejem podzakonskih predpisov, ki določajo podrobnejše zahteve in pogoje glede izvajanja obveznih služb. Na podzakonski ravni se zahteve za javna letališča urejajo v Pravilniku o javnih letališčih (Uradni list RS, št. 4/26; v nadaljevanju: Pravilnik o javnih letališčih), ki med drugim podaja zahteve v zvezi z obveznimi službami na aerodromu, tudi za reševalno in gasilsko službo. Zaradi posebnega pomena delovanja te službe za zagotavljanje varnosti zračnega prometa, so zahteve ICAO glede reševalne in gasilske službe v Prilogi 14 k Čikaški konvenciji zelo podrobno opredeljene s kar 45 standardi in priporočili, poleg tega pa so natančneje določene tudi v ICAO Doc 9137 (Airport Services Manual), Part 1-Rescue and </w:t>
      </w:r>
      <w:proofErr w:type="spellStart"/>
      <w:r w:rsidRPr="00D56135">
        <w:rPr>
          <w:rFonts w:ascii="Arial" w:eastAsia="Arial" w:hAnsi="Arial" w:cs="Arial"/>
          <w:sz w:val="20"/>
          <w:szCs w:val="20"/>
          <w:lang w:val="sl-SI"/>
        </w:rPr>
        <w:t>Firefighting</w:t>
      </w:r>
      <w:proofErr w:type="spellEnd"/>
      <w:r w:rsidRPr="00D56135">
        <w:rPr>
          <w:rFonts w:ascii="Arial" w:eastAsia="Arial" w:hAnsi="Arial" w:cs="Arial"/>
          <w:sz w:val="20"/>
          <w:szCs w:val="20"/>
          <w:lang w:val="sl-SI"/>
        </w:rPr>
        <w:t xml:space="preserve"> (v nadaljnjem besedilu: ICAO Doc 9137). Zaradi večjega obsega zahtev tega področja in preglednosti ureditve na sistemski ravni, se poleg (osnovnih) določb v Pravilniku o javnih letališčih, podrobnejše (bolj tehnične) zahteve glede reševalne in gasilske službe urejajo v ločenem pravilniku (za razliko od ostalih obveznih služb, za katere so zahteve v celoti že vključene v Pravilniku o javnih letališčih). Za celovito razumevanje urejanja tega področja je zato treba upoštevati vse tri relevantne predpise, torej ZLet-1, Pravilnik o javnih letališčih in ta pravilnik. Dodatno se licenciranje (in delno usposabljanje) osebja reševalne in gasilske službe podrobneje ureja tudi v predpisu, ki ureja licenciranje letališkega strokovnega osebja.</w:t>
      </w:r>
    </w:p>
    <w:p w14:paraId="38583FCC" w14:textId="77777777" w:rsidR="00D56135" w:rsidRPr="00D56135" w:rsidRDefault="00D56135" w:rsidP="00D56135">
      <w:pPr>
        <w:tabs>
          <w:tab w:val="left" w:pos="567"/>
        </w:tabs>
        <w:rPr>
          <w:rFonts w:ascii="Arial" w:eastAsia="Arial" w:hAnsi="Arial" w:cs="Arial"/>
          <w:sz w:val="20"/>
          <w:szCs w:val="20"/>
          <w:lang w:val="sl-SI"/>
        </w:rPr>
      </w:pPr>
    </w:p>
    <w:p w14:paraId="2C9439E5"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Enako kot Pravilnik o javnih letališčih se tudi ta pravilnik ne uporablja za aerodrome, ki se certificirajo v skladu s predpisi EU, za katere se uporablja zakonodajni okvir EU (osnovna Uredba 2018/1139/EU in Uredba 139/2014/EU). Aerodromi, ki so iz urejanja EU izvzeti (zaradi manjšega obsega prometa), pridobijo dovoljenje za obratovanje aerodroma v skladu z nacionalnimi predpisi, pri čemer je v primeru javnih letališč še vedno potrebno upoštevati zahteve ICAO. Zato Pravilnik o javnih letališčih in ta pravilnik urejata področje reševalne in gasilske službe na aerodromih za javna letališča, ki pridobijo dovoljenje za obratovanje po nacionalnih predpisih. </w:t>
      </w:r>
    </w:p>
    <w:p w14:paraId="4D7DD64A" w14:textId="77777777" w:rsidR="00D56135" w:rsidRPr="00D56135" w:rsidRDefault="00D56135" w:rsidP="00D56135">
      <w:pPr>
        <w:tabs>
          <w:tab w:val="left" w:pos="567"/>
        </w:tabs>
        <w:rPr>
          <w:rFonts w:ascii="Arial" w:eastAsia="Arial" w:hAnsi="Arial" w:cs="Arial"/>
          <w:sz w:val="20"/>
          <w:szCs w:val="20"/>
          <w:lang w:val="sl-SI"/>
        </w:rPr>
      </w:pPr>
    </w:p>
    <w:p w14:paraId="6F92B563"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 členu (pomen izrazov in kratic)</w:t>
      </w:r>
    </w:p>
    <w:p w14:paraId="6A45955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Ta člen določa pomen izrazov in kratic, ki se uporabljajo v besedilu pravilnika. Člen </w:t>
      </w:r>
      <w:proofErr w:type="spellStart"/>
      <w:r w:rsidRPr="00D56135">
        <w:rPr>
          <w:rFonts w:ascii="Arial" w:eastAsia="Arial" w:hAnsi="Arial" w:cs="Arial"/>
          <w:sz w:val="20"/>
          <w:szCs w:val="20"/>
          <w:lang w:val="sl-SI"/>
        </w:rPr>
        <w:t>nevsebuje</w:t>
      </w:r>
      <w:proofErr w:type="spellEnd"/>
      <w:r w:rsidRPr="00D56135">
        <w:rPr>
          <w:rFonts w:ascii="Arial" w:eastAsia="Arial" w:hAnsi="Arial" w:cs="Arial"/>
          <w:sz w:val="20"/>
          <w:szCs w:val="20"/>
          <w:lang w:val="sl-SI"/>
        </w:rPr>
        <w:t xml:space="preserve"> konkretnih opredelitev posameznih izrazov, saj so vse relevantne definicije </w:t>
      </w:r>
      <w:proofErr w:type="spellStart"/>
      <w:r w:rsidRPr="00D56135">
        <w:rPr>
          <w:rFonts w:ascii="Arial" w:eastAsia="Arial" w:hAnsi="Arial" w:cs="Arial"/>
          <w:sz w:val="20"/>
          <w:szCs w:val="20"/>
          <w:lang w:val="sl-SI"/>
        </w:rPr>
        <w:t>izrazor</w:t>
      </w:r>
      <w:proofErr w:type="spellEnd"/>
      <w:r w:rsidRPr="00D56135">
        <w:rPr>
          <w:rFonts w:ascii="Arial" w:eastAsia="Arial" w:hAnsi="Arial" w:cs="Arial"/>
          <w:sz w:val="20"/>
          <w:szCs w:val="20"/>
          <w:lang w:val="sl-SI"/>
        </w:rPr>
        <w:t xml:space="preserve"> in kratic vključene že v drugih predpisih, ki na EU in nacionalni ravni urejajo letališča, in sicer v Pravilniku o javnih letališčih ter v Prilogi I Uredbe Komisije (EU) št. 139/2014 in v Certifikacijskih specifikacijah (CS ADR-DSN) Agencije Evropske unije za varnost v letalstvu (EASA). Poleg tega se uporabljajo tudi izrazi, ki so opredeljeni v Zakonu o letalstvu (ZLet-1), kar pa v besedilu ni eksplicitno navedeno, saj je uporaba izrazov, opredeljenih v predpisu (zakonu), ki je podlaga za sprejem tega pravilnika, samodejno predpostavljena. </w:t>
      </w:r>
    </w:p>
    <w:p w14:paraId="0A80217A" w14:textId="77777777" w:rsidR="00D56135" w:rsidRPr="00D56135" w:rsidRDefault="00D56135" w:rsidP="00D56135">
      <w:pPr>
        <w:tabs>
          <w:tab w:val="left" w:pos="567"/>
        </w:tabs>
        <w:rPr>
          <w:rFonts w:ascii="Arial" w:eastAsia="Arial" w:hAnsi="Arial" w:cs="Arial"/>
          <w:sz w:val="20"/>
          <w:szCs w:val="20"/>
          <w:lang w:val="sl-SI"/>
        </w:rPr>
      </w:pPr>
    </w:p>
    <w:p w14:paraId="7090EF21"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3. členu (naloge reševalne in gasilske službe)</w:t>
      </w:r>
    </w:p>
    <w:p w14:paraId="0332AC7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Določba opredeljuje osnovne naloge reševalne in gasilske službe. Primarno se naloge te službe nanašajo na ukrepanje v primeru letalskih nesreč in incidentov na ali v bližnji okolici letališča. Osnovne </w:t>
      </w:r>
      <w:r w:rsidRPr="00D56135">
        <w:rPr>
          <w:rFonts w:ascii="Arial" w:eastAsia="Arial" w:hAnsi="Arial" w:cs="Arial"/>
          <w:sz w:val="20"/>
          <w:szCs w:val="20"/>
          <w:lang w:val="sl-SI"/>
        </w:rPr>
        <w:lastRenderedPageBreak/>
        <w:t xml:space="preserve">naloge vključujejo reševanje življenj, gašenje požarov in zavarovanje pred požarom. Reševalna in gasilska služba na aerodromu je posebej opremljena in usposobljena za izvajanje teh specifičnih nalog v povezavi z zrakoplovi, v čemer se razlikuje od drugih (zunanjih) služb, ki izvajajo podobne naloge. </w:t>
      </w:r>
    </w:p>
    <w:p w14:paraId="4A0F253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Poleg osnovnih nalog reševalna in gasilska služba izvaja tudi preventivne naloge v zvezi s (požarno) varnostjo zrakoplovov med izvajanjem operacij ali zadrževanjem na letališču.</w:t>
      </w:r>
    </w:p>
    <w:p w14:paraId="4213ED4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Reševalna in gasilska služba lahko izvaja tudi druge naloge na letališču, ki so povezane s požarno varnostjo (npr. preventivne dejavnosti požarne varnosti drugih objektov na letališču, usposabljanja osebja letališča na področju požarne varnosti, pregled gasilnih aparatov), pa tudi naloge, ki niso neposredno povezane s požarno varnostjo. Izvajanje drugih nalog ne sme vplivati na sposobnost službe, da v vsakem trenutku zagotavlja predpisane odzivne čase ter učinkovitost njenega delovanja pri izvajanju njenih osnovnih nalog.</w:t>
      </w:r>
    </w:p>
    <w:p w14:paraId="11837B8B" w14:textId="77777777" w:rsidR="00D56135" w:rsidRPr="00D56135" w:rsidRDefault="00D56135" w:rsidP="00D56135">
      <w:pPr>
        <w:tabs>
          <w:tab w:val="left" w:pos="567"/>
        </w:tabs>
        <w:rPr>
          <w:rFonts w:ascii="Arial" w:eastAsia="Arial" w:hAnsi="Arial" w:cs="Arial"/>
          <w:sz w:val="20"/>
          <w:szCs w:val="20"/>
          <w:lang w:val="sl-SI"/>
        </w:rPr>
      </w:pPr>
    </w:p>
    <w:p w14:paraId="7C272B6E"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4. členu (mrežni zemljevid letališča)</w:t>
      </w:r>
    </w:p>
    <w:p w14:paraId="05BA140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Namen mrežnega zemljevida je zagotoviti enotno, usklajeno in jasno komunikacijo med različnimi enotami in službami, ki sodelujejo pri odzivanju v nujnih primerih na aerodromu. Omogoča enostavno in nedvoumno določanje položaja na aerodromu in v njegovi okolici s pomočjo kodirane karte. Določajo se osnovne zahteve glede mrežnega zemljevida, njegove vsebine in distribucije relevantnim deležnikom, ki sledijo smernicam iz dokumenta ICAO Doc 9137.</w:t>
      </w:r>
    </w:p>
    <w:p w14:paraId="4E9FD837" w14:textId="77777777" w:rsidR="00D56135" w:rsidRPr="00D56135" w:rsidRDefault="00D56135" w:rsidP="00D56135">
      <w:pPr>
        <w:tabs>
          <w:tab w:val="left" w:pos="567"/>
        </w:tabs>
        <w:rPr>
          <w:rFonts w:ascii="Arial" w:eastAsia="Arial" w:hAnsi="Arial" w:cs="Arial"/>
          <w:sz w:val="20"/>
          <w:szCs w:val="20"/>
          <w:lang w:val="sl-SI"/>
        </w:rPr>
      </w:pPr>
    </w:p>
    <w:p w14:paraId="6536973C"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5. členu (reševalna in gasilska kategorija aerodroma)</w:t>
      </w:r>
    </w:p>
    <w:p w14:paraId="7A54D02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Upravljavec javnega letališča mora na aerodromu zagotavljati ustrezno raven zaščite glede reševanja in gašenja. Ta raven se izraža kot reševalna in gasilska kategorija aerodroma, ki je običajno zagotovljena na aerodromu. To pomeni, da je podatek o tej kategoriji objavljen tudi v zborniku letalskih informacij (AIP). Ne glede na to, se na aerodromu lahko občasno zagotavlja raven zaščite druge kategorije, in sicer v skladu z določbami tega pravilnika in Pravilnika o javnih letališčih.</w:t>
      </w:r>
    </w:p>
    <w:p w14:paraId="22C275EF" w14:textId="77777777" w:rsidR="00D56135" w:rsidRPr="00D56135" w:rsidRDefault="00D56135" w:rsidP="00D56135">
      <w:pPr>
        <w:tabs>
          <w:tab w:val="left" w:pos="567"/>
        </w:tabs>
        <w:rPr>
          <w:rFonts w:ascii="Arial" w:eastAsia="Arial" w:hAnsi="Arial" w:cs="Arial"/>
          <w:sz w:val="20"/>
          <w:szCs w:val="20"/>
          <w:lang w:val="sl-SI"/>
        </w:rPr>
      </w:pPr>
    </w:p>
    <w:p w14:paraId="19331EC7"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Člen opredeli posamezne kategorije ter določa kriterije in način določitve reševalne in gasilske kategorije za posamezen aerodrom. Pri tem se upoštevata dolžina zrakoplova in širina trupa za največji tip zrakoplova, s katerim se običajno izvajajo operacije na aerodromu. Pri tem se upoštevajo samo operacije zračnega prevoza (komercialne operacije). Najprej se upošteva dolžina zrakoplova in določi ustrezna kategorija. Nato se preveri še širino trupa – če je širina trupa izbranega zrakoplova večja, kot je največja širina, navedena za izbrano kategorijo, je dejanska kategorija naslednja višja kategorija. </w:t>
      </w:r>
    </w:p>
    <w:p w14:paraId="593080AC" w14:textId="77777777" w:rsidR="00D56135" w:rsidRPr="00D56135" w:rsidRDefault="00D56135" w:rsidP="00D56135">
      <w:pPr>
        <w:tabs>
          <w:tab w:val="left" w:pos="567"/>
        </w:tabs>
        <w:rPr>
          <w:rFonts w:ascii="Arial" w:eastAsia="Arial" w:hAnsi="Arial" w:cs="Arial"/>
          <w:sz w:val="20"/>
          <w:szCs w:val="20"/>
          <w:lang w:val="sl-SI"/>
        </w:rPr>
      </w:pPr>
    </w:p>
    <w:p w14:paraId="34C5322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Tako določena reševalna in gasilska kategorija se lahko razvrsti eno kategorijo nižje, če je število premikov tiste kategorije zrakoplova, na podlagi katerega je bila določena reševalna in gasilska kategorija aerodroma, manjše od 700 v najbolj obremenjenih treh mesecih v letu. S tem je pri določitvi reševalne in gasilske kategorije upoštevan tudi faktor obsega prometa na aerodromu. Primeri določitve kategorije na podlagi te določbe so prikazani v točki 2.1.9 ICAO Doc 9137.</w:t>
      </w:r>
    </w:p>
    <w:p w14:paraId="0C22030C" w14:textId="77777777" w:rsidR="00D56135" w:rsidRPr="00D56135" w:rsidRDefault="00D56135" w:rsidP="00D56135">
      <w:pPr>
        <w:tabs>
          <w:tab w:val="left" w:pos="567"/>
        </w:tabs>
        <w:rPr>
          <w:rFonts w:ascii="Arial" w:eastAsia="Arial" w:hAnsi="Arial" w:cs="Arial"/>
          <w:sz w:val="20"/>
          <w:szCs w:val="20"/>
          <w:lang w:val="sl-SI"/>
        </w:rPr>
      </w:pPr>
    </w:p>
    <w:p w14:paraId="0FDBA706"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Lahko pa upravljavec javnega letališča določi posamezna časovna obdobja (npr. nočni čas ali posamezne ure v dnevu ali posamezne dneve ali obdobje v letu), ko na aerodromu zagotavlja raven zaščite, ki ustreza nižji reševalni in gasilski kategoriji. Ne glede na to pa mora raven zaščite oz. kategorija v vsakem trenutku ustrezati tisti, ki je zahtevana za tip zrakoplova, katerega operacije so načrtovane v času zmanjšane ravni zaščite. Informacije o takšnih časovnih obdobjih morajo biti objavljene v zborniku letalskih informacij ali z NOTAM sporočilom.</w:t>
      </w:r>
    </w:p>
    <w:p w14:paraId="78A3457A" w14:textId="77777777" w:rsidR="00D56135" w:rsidRPr="00D56135" w:rsidRDefault="00D56135" w:rsidP="00D56135">
      <w:pPr>
        <w:tabs>
          <w:tab w:val="left" w:pos="567"/>
        </w:tabs>
        <w:rPr>
          <w:rFonts w:ascii="Arial" w:eastAsia="Arial" w:hAnsi="Arial" w:cs="Arial"/>
          <w:sz w:val="20"/>
          <w:szCs w:val="20"/>
          <w:lang w:val="sl-SI"/>
        </w:rPr>
      </w:pPr>
    </w:p>
    <w:p w14:paraId="2AAD514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Poleg tega pa lahko upravljavec javnega letališča določi tudi omejena časovna obdobja, ko na aerodromu zagotavlja nižjo reševalno in gasilsko kategorijo ali pa reševalna in gasilska služba ni na voljo. To je mogoče le v primeru, da se na aerodromu takrat ne izvajajo komercialne operacije (zračni prevoz). Pri tem omejeno časovno obdobje pomeni, da takšno obdobje ne more trajati nesorazmerno velik del obratovalnega časa aerodroma ali časovnega obdobja v letu. Takšna obdobja upravljavec javnega letališča opredeli v priročniku aerodroma, pri čemer upošteva relevantne dejavnike, kot so število in pogostost premikov zrakoplovov, lokacija letališča ter bližina in dosegljivost zunanjih služb za odzivanje v primeru nesreče in drugi podobni dejavniki. V teh obdobjih se na aerodromu lahko izvajajo le:</w:t>
      </w:r>
    </w:p>
    <w:p w14:paraId="561409A7" w14:textId="77777777" w:rsidR="00D56135" w:rsidRPr="00D56135" w:rsidRDefault="00D56135" w:rsidP="00D56135">
      <w:pPr>
        <w:numPr>
          <w:ilvl w:val="0"/>
          <w:numId w:val="20"/>
        </w:numPr>
        <w:tabs>
          <w:tab w:val="left" w:pos="567"/>
        </w:tabs>
        <w:rPr>
          <w:rFonts w:ascii="Arial" w:eastAsia="Arial" w:hAnsi="Arial" w:cs="Arial"/>
          <w:sz w:val="20"/>
          <w:szCs w:val="20"/>
          <w:lang w:val="sl-SI"/>
        </w:rPr>
      </w:pPr>
      <w:r w:rsidRPr="00D56135">
        <w:rPr>
          <w:rFonts w:ascii="Arial" w:eastAsia="Arial" w:hAnsi="Arial" w:cs="Arial"/>
          <w:sz w:val="20"/>
          <w:szCs w:val="20"/>
          <w:lang w:val="sl-SI"/>
        </w:rPr>
        <w:t>nekomercialne operacije,</w:t>
      </w:r>
    </w:p>
    <w:p w14:paraId="59C324FB" w14:textId="77777777" w:rsidR="00D56135" w:rsidRPr="00D56135" w:rsidRDefault="00D56135" w:rsidP="00D56135">
      <w:pPr>
        <w:numPr>
          <w:ilvl w:val="0"/>
          <w:numId w:val="20"/>
        </w:numPr>
        <w:tabs>
          <w:tab w:val="left" w:pos="567"/>
        </w:tabs>
        <w:rPr>
          <w:rFonts w:ascii="Arial" w:eastAsia="Arial" w:hAnsi="Arial" w:cs="Arial"/>
          <w:sz w:val="20"/>
          <w:szCs w:val="20"/>
          <w:lang w:val="sl-SI"/>
        </w:rPr>
      </w:pPr>
      <w:r w:rsidRPr="00D56135">
        <w:rPr>
          <w:rFonts w:ascii="Arial" w:eastAsia="Arial" w:hAnsi="Arial" w:cs="Arial"/>
          <w:sz w:val="20"/>
          <w:szCs w:val="20"/>
          <w:lang w:val="sl-SI"/>
        </w:rPr>
        <w:t>specializirane operacije,</w:t>
      </w:r>
    </w:p>
    <w:p w14:paraId="2E6E9ECE" w14:textId="77777777" w:rsidR="00D56135" w:rsidRPr="00D56135" w:rsidRDefault="00D56135" w:rsidP="00D56135">
      <w:pPr>
        <w:numPr>
          <w:ilvl w:val="0"/>
          <w:numId w:val="20"/>
        </w:numPr>
        <w:tabs>
          <w:tab w:val="left" w:pos="567"/>
        </w:tabs>
        <w:rPr>
          <w:rFonts w:ascii="Arial" w:eastAsia="Arial" w:hAnsi="Arial" w:cs="Arial"/>
          <w:sz w:val="20"/>
          <w:szCs w:val="20"/>
          <w:lang w:val="sl-SI"/>
        </w:rPr>
      </w:pPr>
      <w:r w:rsidRPr="00D56135">
        <w:rPr>
          <w:rFonts w:ascii="Arial" w:eastAsia="Arial" w:hAnsi="Arial" w:cs="Arial"/>
          <w:sz w:val="20"/>
          <w:szCs w:val="20"/>
          <w:lang w:val="sl-SI"/>
        </w:rPr>
        <w:t>nujni leti v medicinske ali humanitarne namene,</w:t>
      </w:r>
    </w:p>
    <w:p w14:paraId="64CF14B5" w14:textId="77777777" w:rsidR="00D56135" w:rsidRPr="00D56135" w:rsidRDefault="00D56135" w:rsidP="00D56135">
      <w:pPr>
        <w:numPr>
          <w:ilvl w:val="0"/>
          <w:numId w:val="20"/>
        </w:numPr>
        <w:tabs>
          <w:tab w:val="left" w:pos="567"/>
        </w:tabs>
        <w:rPr>
          <w:rFonts w:ascii="Arial" w:eastAsia="Arial" w:hAnsi="Arial" w:cs="Arial"/>
          <w:sz w:val="20"/>
          <w:szCs w:val="20"/>
          <w:lang w:val="sl-SI"/>
        </w:rPr>
      </w:pPr>
      <w:r w:rsidRPr="00D56135">
        <w:rPr>
          <w:rFonts w:ascii="Arial" w:eastAsia="Arial" w:hAnsi="Arial" w:cs="Arial"/>
          <w:sz w:val="20"/>
          <w:szCs w:val="20"/>
          <w:lang w:val="sl-SI"/>
        </w:rPr>
        <w:lastRenderedPageBreak/>
        <w:t>leti zrakoplovov s pristankom v sili,</w:t>
      </w:r>
    </w:p>
    <w:p w14:paraId="775A55B7" w14:textId="77777777" w:rsidR="00D56135" w:rsidRPr="00D56135" w:rsidRDefault="00D56135" w:rsidP="00D56135">
      <w:pPr>
        <w:numPr>
          <w:ilvl w:val="0"/>
          <w:numId w:val="20"/>
        </w:numPr>
        <w:tabs>
          <w:tab w:val="left" w:pos="567"/>
        </w:tabs>
        <w:rPr>
          <w:rFonts w:ascii="Arial" w:eastAsia="Arial" w:hAnsi="Arial" w:cs="Arial"/>
          <w:sz w:val="20"/>
          <w:szCs w:val="20"/>
          <w:lang w:val="sl-SI"/>
        </w:rPr>
      </w:pPr>
      <w:r w:rsidRPr="00D56135">
        <w:rPr>
          <w:rFonts w:ascii="Arial" w:eastAsia="Arial" w:hAnsi="Arial" w:cs="Arial"/>
          <w:sz w:val="20"/>
          <w:szCs w:val="20"/>
          <w:lang w:val="sl-SI"/>
        </w:rPr>
        <w:t>leti zrakoplovov za potrebe zaščite in reševanja ter pomoči ob naravnih in drugih nesrečah ali</w:t>
      </w:r>
    </w:p>
    <w:p w14:paraId="5F97583F" w14:textId="77777777" w:rsidR="00D56135" w:rsidRPr="00D56135" w:rsidRDefault="00D56135" w:rsidP="00D56135">
      <w:pPr>
        <w:numPr>
          <w:ilvl w:val="0"/>
          <w:numId w:val="20"/>
        </w:numPr>
        <w:tabs>
          <w:tab w:val="left" w:pos="567"/>
        </w:tabs>
        <w:rPr>
          <w:rFonts w:ascii="Arial" w:eastAsia="Arial" w:hAnsi="Arial" w:cs="Arial"/>
          <w:sz w:val="20"/>
          <w:szCs w:val="20"/>
          <w:lang w:val="sl-SI"/>
        </w:rPr>
      </w:pPr>
      <w:r w:rsidRPr="00D56135">
        <w:rPr>
          <w:rFonts w:ascii="Arial" w:eastAsia="Arial" w:hAnsi="Arial" w:cs="Arial"/>
          <w:sz w:val="20"/>
          <w:szCs w:val="20"/>
          <w:lang w:val="sl-SI"/>
        </w:rPr>
        <w:t>leti zrakoplovov za potrebe iskanja in reševanja.</w:t>
      </w:r>
    </w:p>
    <w:p w14:paraId="4C215203"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Informacije o takšnih časovnih obdobjih morajo biti objavljene v zborniku letalskih informacij ali z NOTAM sporočilom. S tem mehanizmom se zasleduje namen ICAO ter EASA ureditve, ki predvideva, da se obveznost zagotavljanja ustrezne reševalne in gasilske kategorije navezuje na izvajanje komercialnih operacij (zračnega prevoza). Kadar se na aerodromu ne izvajajo komercialne operacije, se omenjena zahteva ne aplicira, zato ta določba opredeljuje nacionalne zahteve v tem primeru. V splošnem je ta mehanizem (za vse službe na aerodromu) opredeljen tudi v četrtem odstavku 56. člena Pravilnika o javnih letališčih.</w:t>
      </w:r>
    </w:p>
    <w:p w14:paraId="355410DC" w14:textId="77777777" w:rsidR="00D56135" w:rsidRPr="00D56135" w:rsidRDefault="00D56135" w:rsidP="00D56135">
      <w:pPr>
        <w:tabs>
          <w:tab w:val="left" w:pos="567"/>
        </w:tabs>
        <w:rPr>
          <w:rFonts w:ascii="Arial" w:eastAsia="Arial" w:hAnsi="Arial" w:cs="Arial"/>
          <w:sz w:val="20"/>
          <w:szCs w:val="20"/>
          <w:lang w:val="sl-SI"/>
        </w:rPr>
      </w:pPr>
    </w:p>
    <w:p w14:paraId="7517A49B"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9.2.3, 9.2.4, 9.2.5, 9.2.6, 9.2.7.</w:t>
      </w:r>
    </w:p>
    <w:p w14:paraId="2712C299" w14:textId="77777777" w:rsidR="00D56135" w:rsidRPr="00D56135" w:rsidRDefault="00D56135" w:rsidP="00D56135">
      <w:pPr>
        <w:tabs>
          <w:tab w:val="left" w:pos="567"/>
        </w:tabs>
        <w:rPr>
          <w:rFonts w:ascii="Arial" w:eastAsia="Arial" w:hAnsi="Arial" w:cs="Arial"/>
          <w:sz w:val="20"/>
          <w:szCs w:val="20"/>
          <w:lang w:val="sl-SI"/>
        </w:rPr>
      </w:pPr>
    </w:p>
    <w:p w14:paraId="15C03DD4"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6. členu (vrsta sredstev za gašenje požara)</w:t>
      </w:r>
    </w:p>
    <w:p w14:paraId="0B10A41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Ta člen določa, da morajo biti na javnem letališču zagotovljena osnovna in dodatna sredstva za gašenje požara, pri čemer je osnovno sredstvo pena za gašenje, dodatno sredstvo pa suh kemični prah ali drugo ustrezno nadomestno sredstvo. Osnovna sredstva zagotavljajo trajen nadzor nad požarom, tj. za obdobje več minut ali dlje, dodatna sredstva za gašenje pa omogočajo hitro zadušitev požara, vendar zagotavljajo le začasen nadzor, ki je običajno prisoten le med samim nanašanjem sredstva. Pri hkratni uporabi pene in suhega kemičnega prahu je treba zagotoviti medsebojno kompatibilnost snovi. Suh kemični prah, ki se uporablja kot dodatno sredstvo za gašenje požara mora ustrezati zahtevam standarda SIST ISO 7202. Kadar se namesto suhega kemičnega prahu kot dodatno sredstvo za gašenje uporablja drugo nadomestno sredstvo, mora imeti to sredstvo enake ali boljše sposobnosti gašenja vseh tistih vrst požarov, pri katerih je predvidena uporaba dodatnega sredstva za gašenje.</w:t>
      </w:r>
    </w:p>
    <w:p w14:paraId="1874CBEC" w14:textId="77777777" w:rsidR="00D56135" w:rsidRPr="00D56135" w:rsidRDefault="00D56135" w:rsidP="00D56135">
      <w:pPr>
        <w:tabs>
          <w:tab w:val="left" w:pos="567"/>
        </w:tabs>
        <w:rPr>
          <w:rFonts w:ascii="Arial" w:eastAsia="Arial" w:hAnsi="Arial" w:cs="Arial"/>
          <w:sz w:val="20"/>
          <w:szCs w:val="20"/>
          <w:lang w:val="sl-SI"/>
        </w:rPr>
      </w:pPr>
    </w:p>
    <w:p w14:paraId="53BFD8FA"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9.2.8, 9.2.9, 9.2.10, 9.2.18, 9.2.20.</w:t>
      </w:r>
    </w:p>
    <w:p w14:paraId="01F3CA29" w14:textId="77777777" w:rsidR="00D56135" w:rsidRPr="00D56135" w:rsidRDefault="00D56135" w:rsidP="00D56135">
      <w:pPr>
        <w:tabs>
          <w:tab w:val="left" w:pos="567"/>
        </w:tabs>
        <w:rPr>
          <w:rFonts w:ascii="Arial" w:eastAsia="Arial" w:hAnsi="Arial" w:cs="Arial"/>
          <w:sz w:val="20"/>
          <w:szCs w:val="20"/>
          <w:lang w:val="sl-SI"/>
        </w:rPr>
      </w:pPr>
    </w:p>
    <w:p w14:paraId="009F4A7C"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7. členu (minimalna količina sredstev za gašenje požara)</w:t>
      </w:r>
    </w:p>
    <w:p w14:paraId="79F92461"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Določa se minimalna količina sredstev za gašenje požara, ki morajo biti zagotovljena v reševalnih in gasilskih vozilih na aerodromu, pri čemer količine iz Priloge 2 veljajo skupaj za vsa vozila. Tabela v prilogi 2 določa potrebno količino vode in zmogljivost izmeta peneče raztopine. </w:t>
      </w:r>
    </w:p>
    <w:p w14:paraId="65F589F4"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V primeru, da je na aerodromu določena nižja reševalna in gasilska kategorija na podlagi določbe, ki omogoča razvrstitev eno kategorijo nižje zaradi manjšega števila operacij (pod 700) zrakoplovov, na podlagi katerih se kategorija običajno določa, je treba zagotoviti količino vode in zmogljivost, ki se preračunata na glede na dimenzije največjega zrakoplova za določeno kategorijo in ne na podlagi povprečne dolžine zrakoplova, kot so velja sicer.</w:t>
      </w:r>
    </w:p>
    <w:p w14:paraId="17BA31E1" w14:textId="77777777" w:rsidR="00D56135" w:rsidRPr="00D56135" w:rsidRDefault="00D56135" w:rsidP="00D56135">
      <w:pPr>
        <w:tabs>
          <w:tab w:val="left" w:pos="567"/>
        </w:tabs>
        <w:rPr>
          <w:rFonts w:ascii="Arial" w:eastAsia="Arial" w:hAnsi="Arial" w:cs="Arial"/>
          <w:sz w:val="20"/>
          <w:szCs w:val="20"/>
          <w:lang w:val="sl-SI"/>
        </w:rPr>
      </w:pPr>
    </w:p>
    <w:p w14:paraId="5D184F37"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9.2.11, 9.2.12, 9.2.16, 9.2.17, 9.2.19.</w:t>
      </w:r>
    </w:p>
    <w:p w14:paraId="08A3DFF4" w14:textId="77777777" w:rsidR="00D56135" w:rsidRPr="00D56135" w:rsidRDefault="00D56135" w:rsidP="00D56135">
      <w:pPr>
        <w:tabs>
          <w:tab w:val="left" w:pos="567"/>
        </w:tabs>
        <w:rPr>
          <w:rFonts w:ascii="Arial" w:eastAsia="Arial" w:hAnsi="Arial" w:cs="Arial"/>
          <w:sz w:val="20"/>
          <w:szCs w:val="20"/>
          <w:lang w:val="sl-SI"/>
        </w:rPr>
      </w:pPr>
    </w:p>
    <w:p w14:paraId="11D3477F"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8. členu (količina koncentrata za peno)</w:t>
      </w:r>
    </w:p>
    <w:p w14:paraId="716A7AEC"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Na vsakem vozilu reševalne in gasilske službe, ki se uporablja za gašenje) mora biti na voljo količina koncentrata za peno, ki ustreza količini vode v posameznem vozilu. Pri tem se upošteva izbrana koncentracija pene. Poleg tega mora količina koncentrata zadoščati za najmanj dve polnjenji vode na vozilu.</w:t>
      </w:r>
    </w:p>
    <w:p w14:paraId="1CFA9AE2" w14:textId="77777777" w:rsidR="00D56135" w:rsidRPr="00D56135" w:rsidRDefault="00D56135" w:rsidP="00D56135">
      <w:pPr>
        <w:tabs>
          <w:tab w:val="left" w:pos="567"/>
        </w:tabs>
        <w:rPr>
          <w:rFonts w:ascii="Arial" w:eastAsia="Arial" w:hAnsi="Arial" w:cs="Arial"/>
          <w:sz w:val="20"/>
          <w:szCs w:val="20"/>
          <w:lang w:val="sl-SI"/>
        </w:rPr>
      </w:pPr>
    </w:p>
    <w:p w14:paraId="5514A059"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9.2.13, 9.2.14..</w:t>
      </w:r>
    </w:p>
    <w:p w14:paraId="135864C8" w14:textId="77777777" w:rsidR="00D56135" w:rsidRPr="00D56135" w:rsidRDefault="00D56135" w:rsidP="00D56135">
      <w:pPr>
        <w:tabs>
          <w:tab w:val="left" w:pos="567"/>
        </w:tabs>
        <w:rPr>
          <w:rFonts w:ascii="Arial" w:eastAsia="Arial" w:hAnsi="Arial" w:cs="Arial"/>
          <w:sz w:val="20"/>
          <w:szCs w:val="20"/>
          <w:lang w:val="sl-SI"/>
        </w:rPr>
      </w:pPr>
    </w:p>
    <w:p w14:paraId="411EF618"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9. členu (rezerve sredstev za gašenje)</w:t>
      </w:r>
    </w:p>
    <w:p w14:paraId="5BD3BB5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Poleg sredstev za gašenje, ki so na voljo na vozilih reševalne in gasilske službe, morajo biti na aerodromu na voljo rezervne količine sredstev za gašenje, s čimer se zagotovi možnost ponovnega polnjena vozil. Na aerodromu mora biti na voljo rezervna količina vode za hitro ponovno polnjenje reševalnih in gasilskih vozil, prav tako pa rezervna količina koncentrata za peno in dodatnega sredstva za gašenje. Koncentrat za peno mora biti na voljo v dvakratniku potrebne količine koncentrata glede na zahtevano količino vode iz tabele v Prilogi 2 za posamezno kategorijo.</w:t>
      </w:r>
      <w:bookmarkStart w:id="18" w:name="_Hlk209776406"/>
      <w:r w:rsidRPr="00D56135">
        <w:rPr>
          <w:rFonts w:ascii="Arial" w:eastAsia="Arial" w:hAnsi="Arial" w:cs="Arial"/>
          <w:sz w:val="20"/>
          <w:szCs w:val="20"/>
          <w:lang w:val="sl-SI"/>
        </w:rPr>
        <w:t xml:space="preserve"> Dodatno sredstvo za gašenje pa mora biti kot rezerva na voljo v enaki količini, kot navedeno v Prilogi 2. Pri obeh vrstah sredstev za gašenje so navedene rezervne količine zahtevane poleg tistih količin, ki morajo biti na voljo v vozilih reševalne in gasilske službe. </w:t>
      </w:r>
    </w:p>
    <w:p w14:paraId="64C7543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Kadar je mogoče pričakovati, da na aerodromu ne bo možno zagotavljati pravočasnega nadomeščanja porabljenih zalog sredstev za gašenje (npr. zaradi predvidenih daljših dobavnih rokov </w:t>
      </w:r>
      <w:r w:rsidRPr="00D56135">
        <w:rPr>
          <w:rFonts w:ascii="Arial" w:eastAsia="Arial" w:hAnsi="Arial" w:cs="Arial"/>
          <w:sz w:val="20"/>
          <w:szCs w:val="20"/>
          <w:lang w:val="sl-SI"/>
        </w:rPr>
        <w:lastRenderedPageBreak/>
        <w:t xml:space="preserve">ali drugih razlogov), je treba na aerodromu zagotavljati ustrezno večje rezervne količine sredstev za gašenje (koncentrata za peno in dodatnega sredstva za gašenje). Konkretne količine se določijo na podlagi ocene tveganja, ki jo po potrebi (če so takšne okoliščine pričakovane) izdela upravljavec javnega letališča in v kateri analizira različne okoliščine in tveganja, ki vplivajo na zmožnosti učinkovitega in pravočasnega nadomeščanja zalog sredstev za gašenje na aerodromu. </w:t>
      </w:r>
    </w:p>
    <w:bookmarkEnd w:id="18"/>
    <w:p w14:paraId="4DF6D118" w14:textId="77777777" w:rsidR="00D56135" w:rsidRPr="00D56135" w:rsidRDefault="00D56135" w:rsidP="00D56135">
      <w:pPr>
        <w:tabs>
          <w:tab w:val="left" w:pos="567"/>
        </w:tabs>
        <w:rPr>
          <w:rFonts w:ascii="Arial" w:eastAsia="Arial" w:hAnsi="Arial" w:cs="Arial"/>
          <w:sz w:val="20"/>
          <w:szCs w:val="20"/>
          <w:lang w:val="sl-SI"/>
        </w:rPr>
      </w:pPr>
    </w:p>
    <w:p w14:paraId="10C05D03"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9.2.15, 9.2.21, 9.2.22, 9.2.23, 9.2.24.</w:t>
      </w:r>
    </w:p>
    <w:p w14:paraId="3EBD0705" w14:textId="77777777" w:rsidR="00D56135" w:rsidRPr="00D56135" w:rsidRDefault="00D56135" w:rsidP="00D56135">
      <w:pPr>
        <w:tabs>
          <w:tab w:val="left" w:pos="567"/>
        </w:tabs>
        <w:rPr>
          <w:rFonts w:ascii="Arial" w:eastAsia="Arial" w:hAnsi="Arial" w:cs="Arial"/>
          <w:sz w:val="20"/>
          <w:szCs w:val="20"/>
          <w:lang w:val="sl-SI"/>
        </w:rPr>
      </w:pPr>
    </w:p>
    <w:p w14:paraId="74C316DE"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10. členu (število vozil reševalne in gasilske službe)</w:t>
      </w:r>
    </w:p>
    <w:p w14:paraId="7B512A7F"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Določeno je najmanjše število vozil reševalne in gasilske službe, ki morajo biti na voljo, da bi se zagotovila učinkovita uporaba sredstev za gašenje, in sicer v odvisnosti od reševalne in gasilske kategorije aerodroma. Pri tem so mišljena namenska vozila, ki se uporabljajo za reševanje in gašenje in izpolnjujejo določene tehnične karakteristike (glej naslednji člen).</w:t>
      </w:r>
    </w:p>
    <w:p w14:paraId="73D8410C" w14:textId="77777777" w:rsidR="00D56135" w:rsidRPr="00D56135" w:rsidRDefault="00D56135" w:rsidP="00D56135">
      <w:pPr>
        <w:tabs>
          <w:tab w:val="left" w:pos="567"/>
        </w:tabs>
        <w:rPr>
          <w:rFonts w:ascii="Arial" w:eastAsia="Arial" w:hAnsi="Arial" w:cs="Arial"/>
          <w:sz w:val="20"/>
          <w:szCs w:val="20"/>
          <w:lang w:val="sl-SI"/>
        </w:rPr>
      </w:pPr>
    </w:p>
    <w:p w14:paraId="4A444D63"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9.2.40</w:t>
      </w:r>
    </w:p>
    <w:p w14:paraId="3959BBB0" w14:textId="77777777" w:rsidR="00D56135" w:rsidRPr="00D56135" w:rsidRDefault="00D56135" w:rsidP="00D56135">
      <w:pPr>
        <w:tabs>
          <w:tab w:val="left" w:pos="567"/>
        </w:tabs>
        <w:rPr>
          <w:rFonts w:ascii="Arial" w:eastAsia="Arial" w:hAnsi="Arial" w:cs="Arial"/>
          <w:sz w:val="20"/>
          <w:szCs w:val="20"/>
          <w:lang w:val="sl-SI"/>
        </w:rPr>
      </w:pPr>
    </w:p>
    <w:p w14:paraId="428217EB"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11. členu (lastnosti vozil reševalne in gasilske službe)</w:t>
      </w:r>
    </w:p>
    <w:p w14:paraId="13DC6911"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Določene so minimalne tehnične karakteristike, ki jih morajo izpolnjevati vozila reševalne in gasilske službe. Ta člen vsebinsko dopolnjuje prejšnji člen, ki določa zgolj število takšnih vozil. Tehnične specifikacije sicer niso določene kot SARP v Prilogi 14, so pa opredeljene kot priporočilo v ICAO Doc 9137.</w:t>
      </w:r>
    </w:p>
    <w:p w14:paraId="09B76AB9" w14:textId="77777777" w:rsidR="00D56135" w:rsidRPr="00D56135" w:rsidRDefault="00D56135" w:rsidP="00D56135">
      <w:pPr>
        <w:tabs>
          <w:tab w:val="left" w:pos="567"/>
        </w:tabs>
        <w:rPr>
          <w:rFonts w:ascii="Arial" w:eastAsia="Arial" w:hAnsi="Arial" w:cs="Arial"/>
          <w:sz w:val="20"/>
          <w:szCs w:val="20"/>
          <w:lang w:val="sl-SI"/>
        </w:rPr>
      </w:pPr>
    </w:p>
    <w:p w14:paraId="5C8601DD"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12. členu (oprema za reševanje in gašenje)</w:t>
      </w:r>
    </w:p>
    <w:p w14:paraId="1C026024"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Podrobneje je določena oprema za reševanje in gašenje, ki mora biti nameščena na vozilih reševalne in gasilske službe glede na reševalno in gasilsko kategorijo aerodroma. Seznam in količina opreme je navedena v Prilogi 1 k temu pravilniku. Pri tem je mišljena skupna količina opreme, ki je na voljo na aerodromu in je lahko nameščena v enem ali več vozilih reševalne in gasilske službe. Če te opreme ni mogoče namestiti ali prevažati na vozilih, namenjenih za reševanje in gašenje, je lahko za namen prevoza opreme na voljo posebno namensko vozilo.</w:t>
      </w:r>
    </w:p>
    <w:p w14:paraId="222F0B4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Oprema, namenjena reševanju in gašenju mora biti vedno v brezhibnem stanju in se lahko uporablja le v ta namen in za namen usposabljanja osebja reševalne in gasilske službe. </w:t>
      </w:r>
    </w:p>
    <w:p w14:paraId="01D0D0EE" w14:textId="77777777" w:rsidR="00D56135" w:rsidRPr="00D56135" w:rsidRDefault="00D56135" w:rsidP="00D56135">
      <w:pPr>
        <w:tabs>
          <w:tab w:val="left" w:pos="567"/>
        </w:tabs>
        <w:rPr>
          <w:rFonts w:ascii="Arial" w:eastAsia="Arial" w:hAnsi="Arial" w:cs="Arial"/>
          <w:i/>
          <w:iCs/>
          <w:sz w:val="20"/>
          <w:szCs w:val="20"/>
          <w:lang w:val="sl-SI"/>
        </w:rPr>
      </w:pPr>
    </w:p>
    <w:p w14:paraId="42EBF308"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9.2.25</w:t>
      </w:r>
    </w:p>
    <w:p w14:paraId="70D75911" w14:textId="77777777" w:rsidR="00D56135" w:rsidRPr="00D56135" w:rsidRDefault="00D56135" w:rsidP="00D56135">
      <w:pPr>
        <w:tabs>
          <w:tab w:val="left" w:pos="567"/>
        </w:tabs>
        <w:rPr>
          <w:rFonts w:ascii="Arial" w:eastAsia="Arial" w:hAnsi="Arial" w:cs="Arial"/>
          <w:sz w:val="20"/>
          <w:szCs w:val="20"/>
          <w:lang w:val="sl-SI"/>
        </w:rPr>
      </w:pPr>
    </w:p>
    <w:p w14:paraId="1080C5E2"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13. členu (posebna oprema za reševanje in gašenje na zahtevnih območjih)</w:t>
      </w:r>
    </w:p>
    <w:p w14:paraId="37342760"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Kadar so v bližnji okolici letališča večje vodne površine (morje, jezero), močvirna območja ali druge vrste zahtevnega terena (npr. gore) in priletne/odletne procedure na letališče potekajo nad takšnimi površinami, mora upravljavec javnega letališča opredeliti postopke in zagotoviti razpoložljivost posebne opreme za odzivanje v primeru nesreč na takšnih območjih. To lahko upravljavec javnega letališča zagotovi samostojno, običajno pa se ti postopki in zagotavljanje ustrezne opreme dogovorijo z drugimi pristojnimi službami, ki so na voljo na območju oziroma drugimi specializiranimi službami, ki imajo ustrezno opremo. Takšna oprema so lahko npr. reševalni čolni (v primeru reševanja iz vode), specialna terenska vozila (v primeru posebej zahtevnega terena), oprema za gorsko reševanje in podobna oprema, ki jo je treba uporabiti tam, kjer običajna vozila reševalne in gasilske službe ne morejo učinkovito posredovati.  </w:t>
      </w:r>
    </w:p>
    <w:p w14:paraId="66D75129" w14:textId="77777777" w:rsidR="00D56135" w:rsidRPr="00D56135" w:rsidRDefault="00D56135" w:rsidP="00D56135">
      <w:pPr>
        <w:tabs>
          <w:tab w:val="left" w:pos="567"/>
        </w:tabs>
        <w:rPr>
          <w:rFonts w:ascii="Arial" w:eastAsia="Arial" w:hAnsi="Arial" w:cs="Arial"/>
          <w:i/>
          <w:iCs/>
          <w:sz w:val="20"/>
          <w:szCs w:val="20"/>
          <w:lang w:val="sl-SI"/>
        </w:rPr>
      </w:pPr>
    </w:p>
    <w:p w14:paraId="6D517014"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9.2.2 (v povezavi s SARP 9.1.14)</w:t>
      </w:r>
    </w:p>
    <w:p w14:paraId="68459577" w14:textId="77777777" w:rsidR="00D56135" w:rsidRPr="00D56135" w:rsidRDefault="00D56135" w:rsidP="00D56135">
      <w:pPr>
        <w:tabs>
          <w:tab w:val="left" w:pos="567"/>
        </w:tabs>
        <w:rPr>
          <w:rFonts w:ascii="Arial" w:eastAsia="Arial" w:hAnsi="Arial" w:cs="Arial"/>
          <w:sz w:val="20"/>
          <w:szCs w:val="20"/>
          <w:lang w:val="sl-SI"/>
        </w:rPr>
      </w:pPr>
    </w:p>
    <w:p w14:paraId="5083ED24"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14. členu (intervencijske dostopne poti)</w:t>
      </w:r>
    </w:p>
    <w:p w14:paraId="702D620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Člen določa, da morajo biti na aerodromu, kadar je to izvedljivo (izjema je samo v primeru takšnih značilnosti terena, ki ne dopuščajo gradnje), zagotovljene intervencijske dostopne poti, ki omogočajo dostop vozil reševalne in gasilske službe na kraj posredovanja ter doseganje krajšega odzivnega časa reševalne in gasilske službe. </w:t>
      </w:r>
    </w:p>
    <w:p w14:paraId="1816B296"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Kolikor je to mogoče, je treba zagotoviti tudi dostop vozil reševalne in gasilske službe na območje zunaj območja letališča (zunaj ograje), kadar bi bilo posredovanje službe potrebno na teh območjih. Posebna pozornost mora biti namenjena območju priletnih ravnin do razdalje 1000 m od točke dotika na pragu vzletno pristajalne steze, saj to predstavlja najbolj kritično območje pri pristajanju zrakoplovov. Kadar ni mogoče zagotoviti dostopa vozil izven območja letališča, mora biti ta zagotovljen vsaj do meje območja letališča (npr. do </w:t>
      </w:r>
      <w:proofErr w:type="spellStart"/>
      <w:r w:rsidRPr="00D56135">
        <w:rPr>
          <w:rFonts w:ascii="Arial" w:eastAsia="Arial" w:hAnsi="Arial" w:cs="Arial"/>
          <w:sz w:val="20"/>
          <w:szCs w:val="20"/>
          <w:lang w:val="sl-SI"/>
        </w:rPr>
        <w:t>okgraje</w:t>
      </w:r>
      <w:proofErr w:type="spellEnd"/>
      <w:r w:rsidRPr="00D56135">
        <w:rPr>
          <w:rFonts w:ascii="Arial" w:eastAsia="Arial" w:hAnsi="Arial" w:cs="Arial"/>
          <w:sz w:val="20"/>
          <w:szCs w:val="20"/>
          <w:lang w:val="sl-SI"/>
        </w:rPr>
        <w:t>).</w:t>
      </w:r>
    </w:p>
    <w:p w14:paraId="39CDEAB3"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lastRenderedPageBreak/>
        <w:t xml:space="preserve">Ograja, ki obdaja letališče mora prav tako imeti izvedene ustrezne prehode, ki so dimenzionirani tako, da jih lahko uporablja največje vozilo reševalne in gasilske službe. </w:t>
      </w:r>
    </w:p>
    <w:p w14:paraId="2BB1B670"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V funkciji intervencijske dostopne poti se lahko uporabljajo tudi druge servisne poti na letališču, vendar morajo biti ustrezno dimenzionirane, utrjene in se nahajati na primerni lokaciji.</w:t>
      </w:r>
    </w:p>
    <w:p w14:paraId="5BB09F42" w14:textId="77777777" w:rsidR="00D56135" w:rsidRPr="00D56135" w:rsidRDefault="00D56135" w:rsidP="00D56135">
      <w:pPr>
        <w:tabs>
          <w:tab w:val="left" w:pos="567"/>
        </w:tabs>
        <w:rPr>
          <w:rFonts w:ascii="Arial" w:eastAsia="Arial" w:hAnsi="Arial" w:cs="Arial"/>
          <w:sz w:val="20"/>
          <w:szCs w:val="20"/>
          <w:lang w:val="sl-SI"/>
        </w:rPr>
      </w:pPr>
    </w:p>
    <w:p w14:paraId="21DA8623"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9.2.33.</w:t>
      </w:r>
    </w:p>
    <w:p w14:paraId="5758BA6A" w14:textId="77777777" w:rsidR="00D56135" w:rsidRPr="00D56135" w:rsidRDefault="00D56135" w:rsidP="00D56135">
      <w:pPr>
        <w:tabs>
          <w:tab w:val="left" w:pos="567"/>
        </w:tabs>
        <w:rPr>
          <w:rFonts w:ascii="Arial" w:eastAsia="Arial" w:hAnsi="Arial" w:cs="Arial"/>
          <w:sz w:val="20"/>
          <w:szCs w:val="20"/>
          <w:lang w:val="sl-SI"/>
        </w:rPr>
      </w:pPr>
    </w:p>
    <w:p w14:paraId="01F45C36"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15. členu (značilnosti in oznake intervencijskih dostopnih poti)</w:t>
      </w:r>
    </w:p>
    <w:p w14:paraId="16824615"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Člen določa osnovne tehnične zahteve, ki jih morajo izpolnjevati intervencijske dostopne poti. Načrtovane in grajene morajo biti tako, da jih lahko uporabljajo vsa vozila reševalne in gasilske službe (tudi najtežja in največja), uporabne morajo biti v vseh vremenskih pogojih (npr. primerno utrjene in vzdrževane), ustrezno utrjene, da njihova uporaba ali vremenski pojavi ne povzročajo tujih predmetov in delcev (FOD), ki bi lahko zašli na vzletno pristajalno stezo. Prav tako mora biti zagotovljena ustrezna vertikalna oddaljenost od nadzemnih ovir pri uporabi največjega oziroma najvišjega vozila.</w:t>
      </w:r>
    </w:p>
    <w:p w14:paraId="1EC74B88" w14:textId="77777777" w:rsidR="00D56135" w:rsidRPr="00D56135" w:rsidRDefault="00D56135" w:rsidP="00D56135">
      <w:pPr>
        <w:tabs>
          <w:tab w:val="left" w:pos="567"/>
        </w:tabs>
        <w:rPr>
          <w:rFonts w:ascii="Arial" w:eastAsia="Arial" w:hAnsi="Arial" w:cs="Arial"/>
          <w:sz w:val="20"/>
          <w:szCs w:val="20"/>
          <w:lang w:val="sl-SI"/>
        </w:rPr>
      </w:pPr>
    </w:p>
    <w:p w14:paraId="5EA957DA"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9.2.34, 9.2.35.</w:t>
      </w:r>
    </w:p>
    <w:p w14:paraId="219C2FEC" w14:textId="77777777" w:rsidR="00D56135" w:rsidRPr="00D56135" w:rsidRDefault="00D56135" w:rsidP="00D56135">
      <w:pPr>
        <w:tabs>
          <w:tab w:val="left" w:pos="567"/>
        </w:tabs>
        <w:rPr>
          <w:rFonts w:ascii="Arial" w:eastAsia="Arial" w:hAnsi="Arial" w:cs="Arial"/>
          <w:sz w:val="20"/>
          <w:szCs w:val="20"/>
          <w:lang w:val="sl-SI"/>
        </w:rPr>
      </w:pPr>
    </w:p>
    <w:p w14:paraId="7FE72F85"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16. členu (postaja reševalne in gasilske službe)</w:t>
      </w:r>
    </w:p>
    <w:p w14:paraId="631709C2"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Za potrebe reševalne in gasilske službe mora biti na letališču na voljo postaja reševalne in gasilske službe, ki je namenjena namestitvi vozil in osebja te službe. Lokacija postaje mora biti izbrana tako, da je z vozili reševalne in gasilske službe mogoče zagotoviti predpisan odzivni čas službe. V ta namen mora biti iz postaje zagotovljen neposreden in neoviran dostop do območja vzletno pristajalne steze (po potrebi z namenskimi intervencijskimi dostopnimi potmi ali pa preko površin na aerodromu, ki so v uporabi pri siceršnjem izvajanju operacij na </w:t>
      </w:r>
      <w:proofErr w:type="spellStart"/>
      <w:r w:rsidRPr="00D56135">
        <w:rPr>
          <w:rFonts w:ascii="Arial" w:eastAsia="Arial" w:hAnsi="Arial" w:cs="Arial"/>
          <w:sz w:val="20"/>
          <w:szCs w:val="20"/>
          <w:lang w:val="sl-SI"/>
        </w:rPr>
        <w:t>aerodomu</w:t>
      </w:r>
      <w:proofErr w:type="spellEnd"/>
      <w:r w:rsidRPr="00D56135">
        <w:rPr>
          <w:rFonts w:ascii="Arial" w:eastAsia="Arial" w:hAnsi="Arial" w:cs="Arial"/>
          <w:sz w:val="20"/>
          <w:szCs w:val="20"/>
          <w:lang w:val="sl-SI"/>
        </w:rPr>
        <w:t>).</w:t>
      </w:r>
    </w:p>
    <w:p w14:paraId="05DE4ED7"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Kadar predpisanega odzivnega časa ni mogoče doseči iz ene (glavne) postaje, je treba na letališču zagotoviti dodatno (satelitsko) postajo ali več postaj (po potrebi). Takšna situacija se sicer običajno predvideva na večjih in kompleksnejših letališčih.</w:t>
      </w:r>
    </w:p>
    <w:p w14:paraId="3C834F25"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Postaja mora biti locirana zunaj območja osnove vzletno pristajalne steze (</w:t>
      </w:r>
      <w:proofErr w:type="spellStart"/>
      <w:r w:rsidRPr="00D56135">
        <w:rPr>
          <w:rFonts w:ascii="Arial" w:eastAsia="Arial" w:hAnsi="Arial" w:cs="Arial"/>
          <w:sz w:val="20"/>
          <w:szCs w:val="20"/>
          <w:lang w:val="sl-SI"/>
        </w:rPr>
        <w:t>runway</w:t>
      </w:r>
      <w:proofErr w:type="spellEnd"/>
      <w:r w:rsidRPr="00D56135">
        <w:rPr>
          <w:rFonts w:ascii="Arial" w:eastAsia="Arial" w:hAnsi="Arial" w:cs="Arial"/>
          <w:sz w:val="20"/>
          <w:szCs w:val="20"/>
          <w:lang w:val="sl-SI"/>
        </w:rPr>
        <w:t xml:space="preserve"> strip), območja voznih stez in območja ravnine omejitve ovir (</w:t>
      </w:r>
      <w:proofErr w:type="spellStart"/>
      <w:r w:rsidRPr="00D56135">
        <w:rPr>
          <w:rFonts w:ascii="Arial" w:eastAsia="Arial" w:hAnsi="Arial" w:cs="Arial"/>
          <w:sz w:val="20"/>
          <w:szCs w:val="20"/>
          <w:lang w:val="sl-SI"/>
        </w:rPr>
        <w:t>obstacle</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limitation</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surface</w:t>
      </w:r>
      <w:proofErr w:type="spellEnd"/>
      <w:r w:rsidRPr="00D56135">
        <w:rPr>
          <w:rFonts w:ascii="Arial" w:eastAsia="Arial" w:hAnsi="Arial" w:cs="Arial"/>
          <w:sz w:val="20"/>
          <w:szCs w:val="20"/>
          <w:lang w:val="sl-SI"/>
        </w:rPr>
        <w:t>), saj bi takšna postavitev lahko predstavljala oviro in povečano tveganje na teh območjih.</w:t>
      </w:r>
    </w:p>
    <w:p w14:paraId="14800B65" w14:textId="77777777" w:rsidR="00D56135" w:rsidRPr="00D56135" w:rsidRDefault="00D56135" w:rsidP="00D56135">
      <w:pPr>
        <w:tabs>
          <w:tab w:val="left" w:pos="567"/>
        </w:tabs>
        <w:rPr>
          <w:rFonts w:ascii="Arial" w:eastAsia="Arial" w:hAnsi="Arial" w:cs="Arial"/>
          <w:sz w:val="20"/>
          <w:szCs w:val="20"/>
          <w:lang w:val="sl-SI"/>
        </w:rPr>
      </w:pPr>
    </w:p>
    <w:p w14:paraId="0F41EA13"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9.2.36, 9.2.37.</w:t>
      </w:r>
    </w:p>
    <w:p w14:paraId="6EBDA035" w14:textId="77777777" w:rsidR="00D56135" w:rsidRPr="00D56135" w:rsidRDefault="00D56135" w:rsidP="00D56135">
      <w:pPr>
        <w:tabs>
          <w:tab w:val="left" w:pos="567"/>
        </w:tabs>
        <w:rPr>
          <w:rFonts w:ascii="Arial" w:eastAsia="Arial" w:hAnsi="Arial" w:cs="Arial"/>
          <w:sz w:val="20"/>
          <w:szCs w:val="20"/>
          <w:lang w:val="sl-SI"/>
        </w:rPr>
      </w:pPr>
    </w:p>
    <w:p w14:paraId="7BB81221"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17. členu (sestavni deli postaje reševalne in gasilske službe)</w:t>
      </w:r>
    </w:p>
    <w:p w14:paraId="5F9C6603"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Člen določa zahteve glede minimalnih prostorskih in tehničnih sestavnih delov postaje reševalne in gasilske službe, ki morajo biti zagotovljene v postaji te službe na aerodromu. Zahteva ne izhaja iz standardov in priporočil Iz Priloge 14, temveč iz Poglavja 9 dokumenta ICAO Doc 9137 (Airport Services Manual), Part 1-Rescue and </w:t>
      </w:r>
      <w:proofErr w:type="spellStart"/>
      <w:r w:rsidRPr="00D56135">
        <w:rPr>
          <w:rFonts w:ascii="Arial" w:eastAsia="Arial" w:hAnsi="Arial" w:cs="Arial"/>
          <w:sz w:val="20"/>
          <w:szCs w:val="20"/>
          <w:lang w:val="sl-SI"/>
        </w:rPr>
        <w:t>Firefighting</w:t>
      </w:r>
      <w:proofErr w:type="spellEnd"/>
      <w:r w:rsidRPr="00D56135">
        <w:rPr>
          <w:rFonts w:ascii="Arial" w:eastAsia="Arial" w:hAnsi="Arial" w:cs="Arial"/>
          <w:sz w:val="20"/>
          <w:szCs w:val="20"/>
          <w:lang w:val="sl-SI"/>
        </w:rPr>
        <w:t>.</w:t>
      </w:r>
    </w:p>
    <w:p w14:paraId="0E025BD5"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Postaja mora imeti najmanj garaže za vozila, bivalne in administrativne prostore za osebje službe, sisteme za komunikacijo in alarmiranje, skladiščne in druge tehnične prostore, namenjene podpori delovanju službe ter opazovalno mesto. Pri načrtovanju sestavnih delov postaje, prav tako pa lokacije, dostopnosti in drugih vidikov, mora biti v ospredju zagotavljanje učinkovitega delovanja službe na način, da ta lahko dosega čim krajši odzivni čas. </w:t>
      </w:r>
    </w:p>
    <w:p w14:paraId="0B89AC96" w14:textId="77777777" w:rsidR="00D56135" w:rsidRPr="00D56135" w:rsidRDefault="00D56135" w:rsidP="00D56135">
      <w:pPr>
        <w:tabs>
          <w:tab w:val="left" w:pos="567"/>
        </w:tabs>
        <w:rPr>
          <w:rFonts w:ascii="Arial" w:eastAsia="Arial" w:hAnsi="Arial" w:cs="Arial"/>
          <w:i/>
          <w:iCs/>
          <w:sz w:val="20"/>
          <w:szCs w:val="20"/>
          <w:lang w:val="sl-SI"/>
        </w:rPr>
      </w:pPr>
    </w:p>
    <w:p w14:paraId="3BAE9E6E"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w:t>
      </w:r>
    </w:p>
    <w:p w14:paraId="3500B4AF" w14:textId="77777777" w:rsidR="00D56135" w:rsidRPr="00D56135" w:rsidRDefault="00D56135" w:rsidP="00D56135">
      <w:pPr>
        <w:tabs>
          <w:tab w:val="left" w:pos="567"/>
        </w:tabs>
        <w:rPr>
          <w:rFonts w:ascii="Arial" w:eastAsia="Arial" w:hAnsi="Arial" w:cs="Arial"/>
          <w:sz w:val="20"/>
          <w:szCs w:val="20"/>
          <w:lang w:val="sl-SI"/>
        </w:rPr>
      </w:pPr>
    </w:p>
    <w:p w14:paraId="7720656D"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18. členu (garaža za vozila reševalne in gasilske službe)</w:t>
      </w:r>
    </w:p>
    <w:p w14:paraId="30E00E38"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Določene so podrobnejše zahteve za prostore garaže vozil reševalne in gasilske službe, ki je del postaje službe. Določene so ključne zahteve glede vrat, parkirnega prostora in opreme garaže, ki so pomembne za hitro, varno in nemoteno odzivanje službe v primeru alarmiranja službe.</w:t>
      </w:r>
    </w:p>
    <w:p w14:paraId="1E8E4B7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Posebej je določeno tudi, da mora biti območje (ploščad) pred garažo vedno prosto, kar je posebej pomembno zaradi zagotavljanja nemotenega izvoza vozil iz garaže.</w:t>
      </w:r>
    </w:p>
    <w:p w14:paraId="53F2EFBF" w14:textId="77777777" w:rsidR="00D56135" w:rsidRPr="00D56135" w:rsidRDefault="00D56135" w:rsidP="00D56135">
      <w:pPr>
        <w:tabs>
          <w:tab w:val="left" w:pos="567"/>
        </w:tabs>
        <w:rPr>
          <w:rFonts w:ascii="Arial" w:eastAsia="Arial" w:hAnsi="Arial" w:cs="Arial"/>
          <w:sz w:val="20"/>
          <w:szCs w:val="20"/>
          <w:lang w:val="sl-SI"/>
        </w:rPr>
      </w:pPr>
    </w:p>
    <w:p w14:paraId="29E45D76"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w:t>
      </w:r>
    </w:p>
    <w:p w14:paraId="38E240FF" w14:textId="77777777" w:rsidR="00D56135" w:rsidRPr="00D56135" w:rsidRDefault="00D56135" w:rsidP="00D56135">
      <w:pPr>
        <w:tabs>
          <w:tab w:val="left" w:pos="567"/>
        </w:tabs>
        <w:rPr>
          <w:rFonts w:ascii="Arial" w:eastAsia="Arial" w:hAnsi="Arial" w:cs="Arial"/>
          <w:sz w:val="20"/>
          <w:szCs w:val="20"/>
          <w:lang w:val="sl-SI"/>
        </w:rPr>
      </w:pPr>
    </w:p>
    <w:p w14:paraId="5AE45B44"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19. členu (hidrantno omrežje in rezervoarji za vodo)</w:t>
      </w:r>
    </w:p>
    <w:p w14:paraId="058E1760"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Določene so zahteve glede hidrantnega omrežja, ki mora biti na voljo na letališču. To mora biti razporejeno tako, da je zagotovljena požarna varnost vseh ključnih delov na aerodromu – letališke ploščadi, potniškega terminala, hangarjev in objektov drugih služb na letališču. Predpisana je zmogljivost in tlak hidrantnega omrežja. </w:t>
      </w:r>
    </w:p>
    <w:p w14:paraId="37235EEB"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lastRenderedPageBreak/>
        <w:t xml:space="preserve">Poleg hidrantnega omrežja morajo biti na letališču rezervoarji za vodo, ki omogočajo vsaj dve zaporedni polnjenji vozil reševalne in gasilske službe glede na kategorijo aerodroma. </w:t>
      </w:r>
    </w:p>
    <w:p w14:paraId="62FD3B2E" w14:textId="77777777" w:rsidR="00D56135" w:rsidRPr="00D56135" w:rsidRDefault="00D56135" w:rsidP="00D56135">
      <w:pPr>
        <w:tabs>
          <w:tab w:val="left" w:pos="567"/>
        </w:tabs>
        <w:rPr>
          <w:rFonts w:ascii="Arial" w:eastAsia="Arial" w:hAnsi="Arial" w:cs="Arial"/>
          <w:sz w:val="20"/>
          <w:szCs w:val="20"/>
          <w:lang w:val="sl-SI"/>
        </w:rPr>
      </w:pPr>
    </w:p>
    <w:p w14:paraId="27D43D70"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w:t>
      </w:r>
    </w:p>
    <w:p w14:paraId="1445B07B" w14:textId="77777777" w:rsidR="00D56135" w:rsidRPr="00D56135" w:rsidRDefault="00D56135" w:rsidP="00D56135">
      <w:pPr>
        <w:tabs>
          <w:tab w:val="left" w:pos="567"/>
        </w:tabs>
        <w:rPr>
          <w:rFonts w:ascii="Arial" w:eastAsia="Arial" w:hAnsi="Arial" w:cs="Arial"/>
          <w:sz w:val="20"/>
          <w:szCs w:val="20"/>
          <w:lang w:val="sl-SI"/>
        </w:rPr>
      </w:pPr>
    </w:p>
    <w:p w14:paraId="50901A67"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20. členu (vadbeni poligon)</w:t>
      </w:r>
    </w:p>
    <w:p w14:paraId="4351B257"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Določena je zahteva, da mora biti za potrebe izvajanja praktičnih vaj na območju letališča urejen primeren poligon. Ta mora imeti maketo letala oziroma primerno razbitino ali namensko vozilo oziroma strukturo, ki simulira letalo in omogoča izvedbo praktičnih vaj reševanja in gašenja. Prav tako morajo biti na poligonu na voljo bazeni za vžiganje goriva in urjenje gašenja požara.</w:t>
      </w:r>
    </w:p>
    <w:p w14:paraId="3033940A" w14:textId="77777777" w:rsidR="00D56135" w:rsidRPr="00D56135" w:rsidRDefault="00D56135" w:rsidP="00D56135">
      <w:pPr>
        <w:tabs>
          <w:tab w:val="left" w:pos="567"/>
        </w:tabs>
        <w:rPr>
          <w:rFonts w:ascii="Arial" w:eastAsia="Arial" w:hAnsi="Arial" w:cs="Arial"/>
          <w:i/>
          <w:iCs/>
          <w:sz w:val="20"/>
          <w:szCs w:val="20"/>
          <w:lang w:val="sl-SI"/>
        </w:rPr>
      </w:pPr>
    </w:p>
    <w:p w14:paraId="45C314B5"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w:t>
      </w:r>
    </w:p>
    <w:p w14:paraId="67FE2BC2" w14:textId="77777777" w:rsidR="00D56135" w:rsidRPr="00D56135" w:rsidRDefault="00D56135" w:rsidP="00D56135">
      <w:pPr>
        <w:tabs>
          <w:tab w:val="left" w:pos="567"/>
        </w:tabs>
        <w:rPr>
          <w:rFonts w:ascii="Arial" w:eastAsia="Arial" w:hAnsi="Arial" w:cs="Arial"/>
          <w:sz w:val="20"/>
          <w:szCs w:val="20"/>
          <w:lang w:val="sl-SI"/>
        </w:rPr>
      </w:pPr>
    </w:p>
    <w:p w14:paraId="1CE1A0AC"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21. členu (sistem komunikacije)</w:t>
      </w:r>
    </w:p>
    <w:p w14:paraId="16DDAF3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Člen določa zahteve v zvezi s komunikacijskim sistemom, ki se na aerodromu uporablja za potrebe delovanja reševalne in gasilske službe, zlasti pri odzivanju v nujnih primerih. Pri tem je pomembno, da je v ta namen na aerodromu na voljo sistem komunikacij med ključnimi deležniki, ki so udeleženi v odzivanju reševalne in gasilske službe aerodroma v nujnih primerih oziroma v primeru nesreč in incidentov zrakoplovov. Kot izhaja iz ICAO priporočila, gre za komunikacijo med postajo reševalne in gasilske službe na aerodromu in enoto letališke kontrole zračnega prometa (kontrolnim stolpom). Na drugi strani pa tudi med postajo reševalne in gasilske službe ter vozili te službe, ki posredujejo na kraju nesreče. Da se zagotovi nemotena dostopnost takšne komunikacije v vsakem trenutku, se ta komunikacija zagotovi na način, ki je ločen od druge komunikacije na aerodromu (npr. z ločenim radijskim kanalom, namenjenim izključno komunikaciji reševalne in gasilske službe. Ta komunikacija se v času odzivanja v nujnih primerih snema zaradi potreb preiskovanja letalskih nesreč in incidentov.</w:t>
      </w:r>
    </w:p>
    <w:p w14:paraId="51989F4F"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Poleg omenjenih ključnih kanalov komunikacije se v zvezi z aktivnostmi reševalne in gasilske službe zagotavlja tudi druga komunikacija, in sicer med enoto letališke kontrole zračnega prometa na in vozili reševalne in gasilske službe, medsebojna komunikacija med posameznimi vozili te službe, komunikacije med reševalno in gasilsko službo in posadko zrakoplova v sili, medsebojna komunikacija osebja reševalne in gasilske službe ter komunikacija med reševalno in gasilsko službo in drugimi službami na aerodromu in zunanjimi gasilskimi službami  </w:t>
      </w:r>
    </w:p>
    <w:p w14:paraId="672485F8" w14:textId="77777777" w:rsidR="00D56135" w:rsidRPr="00D56135" w:rsidRDefault="00D56135" w:rsidP="00D56135">
      <w:pPr>
        <w:tabs>
          <w:tab w:val="left" w:pos="567"/>
        </w:tabs>
        <w:rPr>
          <w:rFonts w:ascii="Arial" w:eastAsia="Arial" w:hAnsi="Arial" w:cs="Arial"/>
          <w:sz w:val="20"/>
          <w:szCs w:val="20"/>
          <w:lang w:val="sl-SI"/>
        </w:rPr>
      </w:pPr>
    </w:p>
    <w:p w14:paraId="7F3466FD"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9.2.38.</w:t>
      </w:r>
    </w:p>
    <w:p w14:paraId="185FE755" w14:textId="77777777" w:rsidR="00D56135" w:rsidRPr="00D56135" w:rsidRDefault="00D56135" w:rsidP="00D56135">
      <w:pPr>
        <w:tabs>
          <w:tab w:val="left" w:pos="567"/>
        </w:tabs>
        <w:rPr>
          <w:rFonts w:ascii="Arial" w:eastAsia="Arial" w:hAnsi="Arial" w:cs="Arial"/>
          <w:sz w:val="20"/>
          <w:szCs w:val="20"/>
          <w:lang w:val="sl-SI"/>
        </w:rPr>
      </w:pPr>
    </w:p>
    <w:p w14:paraId="323A5F41"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22. členu (alarmiranje reševalne in gasilske službe)</w:t>
      </w:r>
    </w:p>
    <w:p w14:paraId="0464FD02"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Določena je obveznost upravljavca javnega letališča, da zagotovi, da je na postaji reševalne in gasilske službe na aerodromu na voljo sistem za alarmiranje osebja te službe v primeru potrebe po odzivanju službe na nesreče ali incidente zrakoplovov. Sistem alarmiranja mora omogočati, da se alarmiranje (aktiviranje) reševalne in gasilske službe lahko izvede s postaje reševalne in gasilske službe (tudi z morebitnih drugih postaj službe na aerodromu, kadar ima aerodrom več kot eno postajo) ter iz enote letališke kontrole zračnega prometa.</w:t>
      </w:r>
    </w:p>
    <w:p w14:paraId="314AF8A4" w14:textId="77777777" w:rsidR="00D56135" w:rsidRPr="00D56135" w:rsidRDefault="00D56135" w:rsidP="00D56135">
      <w:pPr>
        <w:tabs>
          <w:tab w:val="left" w:pos="567"/>
        </w:tabs>
        <w:rPr>
          <w:rFonts w:ascii="Arial" w:eastAsia="Arial" w:hAnsi="Arial" w:cs="Arial"/>
          <w:sz w:val="20"/>
          <w:szCs w:val="20"/>
          <w:lang w:val="sl-SI"/>
        </w:rPr>
      </w:pPr>
    </w:p>
    <w:p w14:paraId="243166EC"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9.2.39.</w:t>
      </w:r>
    </w:p>
    <w:p w14:paraId="1646402E" w14:textId="77777777" w:rsidR="00D56135" w:rsidRPr="00D56135" w:rsidRDefault="00D56135" w:rsidP="00D56135">
      <w:pPr>
        <w:tabs>
          <w:tab w:val="left" w:pos="567"/>
        </w:tabs>
        <w:rPr>
          <w:rFonts w:ascii="Arial" w:eastAsia="Arial" w:hAnsi="Arial" w:cs="Arial"/>
          <w:sz w:val="20"/>
          <w:szCs w:val="20"/>
          <w:lang w:val="sl-SI"/>
        </w:rPr>
      </w:pPr>
    </w:p>
    <w:p w14:paraId="2018F363"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23. členu (odzivni čas)</w:t>
      </w:r>
    </w:p>
    <w:p w14:paraId="783DEC29"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Člen določa zahteve v zvezi z odzivnim časom reševalne in gasilske službe. Pri tem je treba razlikovati med tistim odzivnim časom, ki ga mora reševalna služba obvezno dosegati in je tudi z ICAO določen kot standard, in tistim časom, za doseganje katerega si mora reševalna in gasilska služba prizadevati kot njen operativni cilj in mora svoje delovanje prilagoditi na način, da bi ta cilj lahko dosegla. Ta čas je z ICAO določen kot priporočilo, v pravilniku pa je opredeljen kot operativni cilj.</w:t>
      </w:r>
    </w:p>
    <w:p w14:paraId="7A99E0DE" w14:textId="77777777" w:rsidR="00D56135" w:rsidRPr="00D56135" w:rsidRDefault="00D56135" w:rsidP="00D56135">
      <w:pPr>
        <w:tabs>
          <w:tab w:val="left" w:pos="567"/>
        </w:tabs>
        <w:rPr>
          <w:rFonts w:ascii="Arial" w:eastAsia="Arial" w:hAnsi="Arial" w:cs="Arial"/>
          <w:sz w:val="20"/>
          <w:szCs w:val="20"/>
          <w:lang w:val="sl-SI"/>
        </w:rPr>
      </w:pPr>
    </w:p>
    <w:p w14:paraId="7C54AE23"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Odzivni čas je različno predpisan tudi za vozila reševalne in gasilske službe, ki se odzivajo kot prva na kraju nesreče, in vsa ostala vozila, ki prispejo na kraj nesreče za njimi. Pri tem je bistveno, da so vozila, ki prva prispejo na kraj nesreče, sposobna delovati s 50 odstotno zmogljivostjo uporabe pene za gašenje (osnovno sredstvo), kot je določena v Prilogi 2 za posamezno kategorijo aerodroma. V odvisnosti od tehničnih značilnosti vozil reševalne in gasilske službe je to lahko eno vozilo (če je samo sposobno zagotavljati vsaj 50 odstotkov zmogljivosti) ali pa je za to potrebnih več vozil. Ostala vozila, ki prispejo na kraj nesreče pa morajo (skupaj s prvimi) zagotavljati celotno predpisano količino sredstev za gašenje in zmogljivost iz Priloge 2.</w:t>
      </w:r>
    </w:p>
    <w:p w14:paraId="57A980E8" w14:textId="77777777" w:rsidR="00D56135" w:rsidRPr="00D56135" w:rsidRDefault="00D56135" w:rsidP="00D56135">
      <w:pPr>
        <w:tabs>
          <w:tab w:val="left" w:pos="567"/>
        </w:tabs>
        <w:rPr>
          <w:rFonts w:ascii="Arial" w:eastAsia="Arial" w:hAnsi="Arial" w:cs="Arial"/>
          <w:sz w:val="20"/>
          <w:szCs w:val="20"/>
          <w:lang w:val="sl-SI"/>
        </w:rPr>
      </w:pPr>
    </w:p>
    <w:p w14:paraId="1CC3186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lastRenderedPageBreak/>
        <w:t>Odzivni čas je po omenjenih kriterijih v prvem, drugem in petem odstavku tega člena opredeljen, kot je razvidno iz spodnje tabele:</w:t>
      </w:r>
    </w:p>
    <w:tbl>
      <w:tblPr>
        <w:tblStyle w:val="Tabelamrea"/>
        <w:tblW w:w="0" w:type="auto"/>
        <w:tblLook w:val="04A0" w:firstRow="1" w:lastRow="0" w:firstColumn="1" w:lastColumn="0" w:noHBand="0" w:noVBand="1"/>
      </w:tblPr>
      <w:tblGrid>
        <w:gridCol w:w="5382"/>
        <w:gridCol w:w="1984"/>
        <w:gridCol w:w="1694"/>
      </w:tblGrid>
      <w:tr w:rsidR="00D56135" w:rsidRPr="00D56135" w14:paraId="226A3ACC" w14:textId="77777777" w:rsidTr="00BA5499">
        <w:tc>
          <w:tcPr>
            <w:tcW w:w="5382" w:type="dxa"/>
            <w:shd w:val="clear" w:color="auto" w:fill="D9D9D9" w:themeFill="background1" w:themeFillShade="D9"/>
          </w:tcPr>
          <w:p w14:paraId="038CE6C4" w14:textId="77777777" w:rsidR="00D56135" w:rsidRPr="00D56135" w:rsidRDefault="00D56135" w:rsidP="00D56135">
            <w:pPr>
              <w:tabs>
                <w:tab w:val="left" w:pos="567"/>
              </w:tabs>
              <w:rPr>
                <w:rFonts w:eastAsia="Arial"/>
                <w:sz w:val="20"/>
                <w:szCs w:val="20"/>
              </w:rPr>
            </w:pPr>
          </w:p>
        </w:tc>
        <w:tc>
          <w:tcPr>
            <w:tcW w:w="3678" w:type="dxa"/>
            <w:gridSpan w:val="2"/>
            <w:shd w:val="clear" w:color="auto" w:fill="D9D9D9" w:themeFill="background1" w:themeFillShade="D9"/>
          </w:tcPr>
          <w:p w14:paraId="4F7DA686" w14:textId="77777777" w:rsidR="00D56135" w:rsidRPr="00D56135" w:rsidRDefault="00D56135" w:rsidP="00D56135">
            <w:pPr>
              <w:tabs>
                <w:tab w:val="left" w:pos="567"/>
              </w:tabs>
              <w:rPr>
                <w:rFonts w:eastAsia="Arial"/>
                <w:b/>
                <w:bCs/>
                <w:sz w:val="20"/>
                <w:szCs w:val="20"/>
              </w:rPr>
            </w:pPr>
            <w:r w:rsidRPr="00D56135">
              <w:rPr>
                <w:rFonts w:eastAsia="Arial"/>
                <w:b/>
                <w:bCs/>
                <w:sz w:val="20"/>
                <w:szCs w:val="20"/>
              </w:rPr>
              <w:t>Odzivni čas</w:t>
            </w:r>
          </w:p>
        </w:tc>
      </w:tr>
      <w:tr w:rsidR="00D56135" w:rsidRPr="00D56135" w14:paraId="2A15E0CB" w14:textId="77777777" w:rsidTr="00BA5499">
        <w:tc>
          <w:tcPr>
            <w:tcW w:w="5382" w:type="dxa"/>
            <w:shd w:val="clear" w:color="auto" w:fill="D9D9D9" w:themeFill="background1" w:themeFillShade="D9"/>
          </w:tcPr>
          <w:p w14:paraId="605E6EF6" w14:textId="77777777" w:rsidR="00D56135" w:rsidRPr="00D56135" w:rsidRDefault="00D56135" w:rsidP="00D56135">
            <w:pPr>
              <w:tabs>
                <w:tab w:val="left" w:pos="567"/>
              </w:tabs>
              <w:rPr>
                <w:rFonts w:eastAsia="Arial"/>
                <w:sz w:val="20"/>
                <w:szCs w:val="20"/>
              </w:rPr>
            </w:pPr>
          </w:p>
        </w:tc>
        <w:tc>
          <w:tcPr>
            <w:tcW w:w="1984" w:type="dxa"/>
            <w:shd w:val="clear" w:color="auto" w:fill="D9D9D9" w:themeFill="background1" w:themeFillShade="D9"/>
          </w:tcPr>
          <w:p w14:paraId="21D3BED1" w14:textId="77777777" w:rsidR="00D56135" w:rsidRPr="00D56135" w:rsidRDefault="00D56135" w:rsidP="00D56135">
            <w:pPr>
              <w:tabs>
                <w:tab w:val="left" w:pos="567"/>
              </w:tabs>
              <w:rPr>
                <w:rFonts w:eastAsia="Arial"/>
                <w:b/>
                <w:bCs/>
                <w:sz w:val="20"/>
                <w:szCs w:val="20"/>
              </w:rPr>
            </w:pPr>
            <w:r w:rsidRPr="00D56135">
              <w:rPr>
                <w:rFonts w:eastAsia="Arial"/>
                <w:b/>
                <w:bCs/>
                <w:sz w:val="20"/>
                <w:szCs w:val="20"/>
              </w:rPr>
              <w:t>Obvezen</w:t>
            </w:r>
          </w:p>
        </w:tc>
        <w:tc>
          <w:tcPr>
            <w:tcW w:w="1694" w:type="dxa"/>
            <w:shd w:val="clear" w:color="auto" w:fill="D9D9D9" w:themeFill="background1" w:themeFillShade="D9"/>
          </w:tcPr>
          <w:p w14:paraId="534C1D89" w14:textId="77777777" w:rsidR="00D56135" w:rsidRPr="00D56135" w:rsidRDefault="00D56135" w:rsidP="00D56135">
            <w:pPr>
              <w:tabs>
                <w:tab w:val="left" w:pos="567"/>
              </w:tabs>
              <w:rPr>
                <w:rFonts w:eastAsia="Arial"/>
                <w:b/>
                <w:bCs/>
                <w:sz w:val="20"/>
                <w:szCs w:val="20"/>
              </w:rPr>
            </w:pPr>
            <w:r w:rsidRPr="00D56135">
              <w:rPr>
                <w:rFonts w:eastAsia="Arial"/>
                <w:b/>
                <w:bCs/>
                <w:sz w:val="20"/>
                <w:szCs w:val="20"/>
              </w:rPr>
              <w:t>Operativni cilj</w:t>
            </w:r>
          </w:p>
        </w:tc>
      </w:tr>
      <w:tr w:rsidR="00D56135" w:rsidRPr="00D56135" w14:paraId="2ACF66B8" w14:textId="77777777" w:rsidTr="00BA5499">
        <w:tc>
          <w:tcPr>
            <w:tcW w:w="5382" w:type="dxa"/>
            <w:shd w:val="clear" w:color="auto" w:fill="D9D9D9" w:themeFill="background1" w:themeFillShade="D9"/>
          </w:tcPr>
          <w:p w14:paraId="245DA54A" w14:textId="77777777" w:rsidR="00D56135" w:rsidRPr="00D56135" w:rsidRDefault="00D56135" w:rsidP="00D56135">
            <w:pPr>
              <w:tabs>
                <w:tab w:val="left" w:pos="567"/>
              </w:tabs>
              <w:rPr>
                <w:rFonts w:eastAsia="Arial"/>
                <w:sz w:val="20"/>
                <w:szCs w:val="20"/>
              </w:rPr>
            </w:pPr>
            <w:r w:rsidRPr="00D56135">
              <w:rPr>
                <w:rFonts w:eastAsia="Arial"/>
                <w:b/>
                <w:bCs/>
                <w:sz w:val="20"/>
                <w:szCs w:val="20"/>
              </w:rPr>
              <w:t>Vozila, ki so prva na kraju nesreče</w:t>
            </w:r>
            <w:r w:rsidRPr="00D56135">
              <w:rPr>
                <w:rFonts w:eastAsia="Arial"/>
                <w:sz w:val="20"/>
                <w:szCs w:val="20"/>
              </w:rPr>
              <w:t xml:space="preserve"> (50% zmogljivost)</w:t>
            </w:r>
          </w:p>
        </w:tc>
        <w:tc>
          <w:tcPr>
            <w:tcW w:w="1984" w:type="dxa"/>
          </w:tcPr>
          <w:p w14:paraId="379ABDAF" w14:textId="77777777" w:rsidR="00D56135" w:rsidRPr="00D56135" w:rsidRDefault="00D56135" w:rsidP="00D56135">
            <w:pPr>
              <w:tabs>
                <w:tab w:val="left" w:pos="567"/>
              </w:tabs>
              <w:rPr>
                <w:rFonts w:eastAsia="Arial"/>
                <w:sz w:val="20"/>
                <w:szCs w:val="20"/>
              </w:rPr>
            </w:pPr>
            <w:r w:rsidRPr="00D56135">
              <w:rPr>
                <w:rFonts w:eastAsia="Arial"/>
                <w:sz w:val="20"/>
                <w:szCs w:val="20"/>
              </w:rPr>
              <w:t>&lt; 3 min.</w:t>
            </w:r>
          </w:p>
        </w:tc>
        <w:tc>
          <w:tcPr>
            <w:tcW w:w="1694" w:type="dxa"/>
          </w:tcPr>
          <w:p w14:paraId="466BA616" w14:textId="77777777" w:rsidR="00D56135" w:rsidRPr="00D56135" w:rsidRDefault="00D56135" w:rsidP="00D56135">
            <w:pPr>
              <w:tabs>
                <w:tab w:val="left" w:pos="567"/>
              </w:tabs>
              <w:rPr>
                <w:rFonts w:eastAsia="Arial"/>
                <w:sz w:val="20"/>
                <w:szCs w:val="20"/>
              </w:rPr>
            </w:pPr>
            <w:r w:rsidRPr="00D56135">
              <w:rPr>
                <w:rFonts w:eastAsia="Arial"/>
                <w:sz w:val="20"/>
                <w:szCs w:val="20"/>
              </w:rPr>
              <w:t>&lt; 2 min.</w:t>
            </w:r>
          </w:p>
        </w:tc>
      </w:tr>
      <w:tr w:rsidR="00D56135" w:rsidRPr="00D56135" w14:paraId="607F18C2" w14:textId="77777777" w:rsidTr="00BA5499">
        <w:tc>
          <w:tcPr>
            <w:tcW w:w="5382" w:type="dxa"/>
            <w:shd w:val="clear" w:color="auto" w:fill="D9D9D9" w:themeFill="background1" w:themeFillShade="D9"/>
          </w:tcPr>
          <w:p w14:paraId="71A47AAE" w14:textId="77777777" w:rsidR="00D56135" w:rsidRPr="00D56135" w:rsidRDefault="00D56135" w:rsidP="00D56135">
            <w:pPr>
              <w:tabs>
                <w:tab w:val="left" w:pos="567"/>
              </w:tabs>
              <w:rPr>
                <w:rFonts w:eastAsia="Arial"/>
                <w:sz w:val="20"/>
                <w:szCs w:val="20"/>
              </w:rPr>
            </w:pPr>
            <w:r w:rsidRPr="00D56135">
              <w:rPr>
                <w:rFonts w:eastAsia="Arial"/>
                <w:b/>
                <w:bCs/>
                <w:sz w:val="20"/>
                <w:szCs w:val="20"/>
              </w:rPr>
              <w:t>Ostala vozila</w:t>
            </w:r>
            <w:r w:rsidRPr="00D56135">
              <w:rPr>
                <w:rFonts w:eastAsia="Arial"/>
                <w:sz w:val="20"/>
                <w:szCs w:val="20"/>
              </w:rPr>
              <w:t xml:space="preserve"> (skupaj 100% zmogljivost)</w:t>
            </w:r>
          </w:p>
        </w:tc>
        <w:tc>
          <w:tcPr>
            <w:tcW w:w="1984" w:type="dxa"/>
          </w:tcPr>
          <w:p w14:paraId="4E035D3F" w14:textId="77777777" w:rsidR="00D56135" w:rsidRPr="00D56135" w:rsidRDefault="00D56135" w:rsidP="00D56135">
            <w:pPr>
              <w:tabs>
                <w:tab w:val="left" w:pos="567"/>
              </w:tabs>
              <w:rPr>
                <w:rFonts w:eastAsia="Arial"/>
                <w:sz w:val="20"/>
                <w:szCs w:val="20"/>
              </w:rPr>
            </w:pPr>
            <w:r w:rsidRPr="00D56135">
              <w:rPr>
                <w:rFonts w:eastAsia="Arial"/>
                <w:sz w:val="20"/>
                <w:szCs w:val="20"/>
              </w:rPr>
              <w:t>&lt; 4 min.</w:t>
            </w:r>
          </w:p>
        </w:tc>
        <w:tc>
          <w:tcPr>
            <w:tcW w:w="1694" w:type="dxa"/>
          </w:tcPr>
          <w:p w14:paraId="721D136C" w14:textId="77777777" w:rsidR="00D56135" w:rsidRPr="00D56135" w:rsidRDefault="00D56135" w:rsidP="00D56135">
            <w:pPr>
              <w:tabs>
                <w:tab w:val="left" w:pos="567"/>
              </w:tabs>
              <w:rPr>
                <w:rFonts w:eastAsia="Arial"/>
                <w:sz w:val="20"/>
                <w:szCs w:val="20"/>
              </w:rPr>
            </w:pPr>
            <w:r w:rsidRPr="00D56135">
              <w:rPr>
                <w:rFonts w:eastAsia="Arial"/>
                <w:sz w:val="20"/>
                <w:szCs w:val="20"/>
              </w:rPr>
              <w:t>&lt; 3 min.</w:t>
            </w:r>
          </w:p>
        </w:tc>
      </w:tr>
    </w:tbl>
    <w:p w14:paraId="06E5B481" w14:textId="77777777" w:rsidR="00D56135" w:rsidRPr="00D56135" w:rsidRDefault="00D56135" w:rsidP="00D56135">
      <w:pPr>
        <w:tabs>
          <w:tab w:val="left" w:pos="567"/>
        </w:tabs>
        <w:rPr>
          <w:rFonts w:ascii="Arial" w:eastAsia="Arial" w:hAnsi="Arial" w:cs="Arial"/>
          <w:sz w:val="20"/>
          <w:szCs w:val="20"/>
          <w:lang w:val="sl-SI"/>
        </w:rPr>
      </w:pPr>
    </w:p>
    <w:p w14:paraId="354A6D2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Odzivni časi so predpisani ob predpostavki idealnih pogojev na aerodromu, ki pomenijo del dneva med sončnim vzhodom in sončnim zahodom, dobro meteorološko vidljivost, odsotnost padavin ter odsotnost kontaminantov kot so voda, sneg ali led na manevrskih površinah in površinah, ki jih uporabljajo vozila reševalne in gasilske službe (npr. intervencijske poti). Reševalna služba mora imeti na voljo pogoje, ki omogočajo, da se predpisani odzivni časi in operativni cilji v čim večji meri dosežejo tudi v pogojih, ki niso idealni pogoji. To velja zlasti, kadar se na aerodromu izvajajo operacije pri zmanjšani vidljivosti ali pri veliki gostoti prometa na aerodromu, ki lahko ovira delovanje reševalne in gasilske službe. </w:t>
      </w:r>
    </w:p>
    <w:p w14:paraId="034AB5DC"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Pogoji in sredstva za doseganje tega cilja so lahko specifični postopki, tehnična oprema in infrastruktura. To lahko vključuje navigacijsko opremo, nameščeno v vozilih, kot na primer:</w:t>
      </w:r>
    </w:p>
    <w:p w14:paraId="642F64F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a) sistem za izboljšanje vidljivosti za voznika (»</w:t>
      </w:r>
      <w:proofErr w:type="spellStart"/>
      <w:r w:rsidRPr="00D56135">
        <w:rPr>
          <w:rFonts w:ascii="Arial" w:eastAsia="Arial" w:hAnsi="Arial" w:cs="Arial"/>
          <w:sz w:val="20"/>
          <w:szCs w:val="20"/>
          <w:lang w:val="sl-SI"/>
        </w:rPr>
        <w:t>driver</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enhanced</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vision</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system</w:t>
      </w:r>
      <w:proofErr w:type="spellEnd"/>
      <w:r w:rsidRPr="00D56135">
        <w:rPr>
          <w:rFonts w:ascii="Arial" w:eastAsia="Arial" w:hAnsi="Arial" w:cs="Arial"/>
          <w:sz w:val="20"/>
          <w:szCs w:val="20"/>
          <w:lang w:val="sl-SI"/>
        </w:rPr>
        <w:t xml:space="preserve"> – DEVS) z vgrajeno navigacijsko opremo, ki uporablja satelitski navigacijski sistem in vozniku omogoča prikaz lokacije vozila ter tako služi kot pomoč pri usmerjanju na kraj nesreče;</w:t>
      </w:r>
    </w:p>
    <w:p w14:paraId="0941C389"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b) sledenje z uporabo digitalne radijske podatkovne povezave, ki vozniku vozila pomaga pri določanju lokacije in usmerjanju na kraj nesreče, s čimer se zmanjšuje obremenitev voznikove komunikacije in izboljšuje situacijska ozaveščenost; in</w:t>
      </w:r>
    </w:p>
    <w:p w14:paraId="3AF71AC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c) izboljšan vid v pogojih slabe vidljivosti z uporabo naprave FLIR (</w:t>
      </w:r>
      <w:proofErr w:type="spellStart"/>
      <w:r w:rsidRPr="00D56135">
        <w:rPr>
          <w:rFonts w:ascii="Arial" w:eastAsia="Arial" w:hAnsi="Arial" w:cs="Arial"/>
          <w:sz w:val="20"/>
          <w:szCs w:val="20"/>
          <w:lang w:val="sl-SI"/>
        </w:rPr>
        <w:t>Forward</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Looking</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Infrared</w:t>
      </w:r>
      <w:proofErr w:type="spellEnd"/>
      <w:r w:rsidRPr="00D56135">
        <w:rPr>
          <w:rFonts w:ascii="Arial" w:eastAsia="Arial" w:hAnsi="Arial" w:cs="Arial"/>
          <w:sz w:val="20"/>
          <w:szCs w:val="20"/>
          <w:lang w:val="sl-SI"/>
        </w:rPr>
        <w:t>) oziroma druge primerljive sodobne tehnologije za izboljšan vid v pogojih slabe vidljivosti, ki temelji na zaznavanju toplotnega sevanja namesto vidne svetlobe, da se izboljša vidna zaznava v zadimljenem, meglenem ali temnem okolju.</w:t>
      </w:r>
    </w:p>
    <w:p w14:paraId="34CB7DD1"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Poleg tega so lahko primerne tudi druge rešitve, kot na primer obvozne dostopne ceste ter zagotavljanje navodil s strani kontrole zračnega prometa na podlagi nadzornega radarja, in uporabo sistema za preprečevanje trčenj na tleh, bodisi z opremo, nameščeno v vozilih, bodisi z uporabo nadzornega radarja kontrole zračnega prometa. Za usmerjanje vozil reševalne in gasilske službe do lokacije nesreče se na primer lahko uporabijo tudi postopki, po katerih se vozila premikajo v koloni, kontrola zračnega prometa pa usmerja le vodilno vozilo.</w:t>
      </w:r>
    </w:p>
    <w:p w14:paraId="7DA68ADF" w14:textId="77777777" w:rsidR="00D56135" w:rsidRPr="00D56135" w:rsidRDefault="00D56135" w:rsidP="00D56135">
      <w:pPr>
        <w:tabs>
          <w:tab w:val="left" w:pos="567"/>
        </w:tabs>
        <w:rPr>
          <w:rFonts w:ascii="Arial" w:eastAsia="Arial" w:hAnsi="Arial" w:cs="Arial"/>
          <w:i/>
          <w:iCs/>
          <w:sz w:val="20"/>
          <w:szCs w:val="20"/>
          <w:lang w:val="sl-SI"/>
        </w:rPr>
      </w:pPr>
    </w:p>
    <w:p w14:paraId="792A85F1"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9.2.26, 9.2.27, 9.2.28, 9.2.29, 9.2.30, 9.2.31.</w:t>
      </w:r>
    </w:p>
    <w:p w14:paraId="6F617558" w14:textId="77777777" w:rsidR="00D56135" w:rsidRPr="00D56135" w:rsidRDefault="00D56135" w:rsidP="00D56135">
      <w:pPr>
        <w:tabs>
          <w:tab w:val="left" w:pos="567"/>
        </w:tabs>
        <w:rPr>
          <w:rFonts w:ascii="Arial" w:eastAsia="Arial" w:hAnsi="Arial" w:cs="Arial"/>
          <w:sz w:val="20"/>
          <w:szCs w:val="20"/>
          <w:lang w:val="sl-SI"/>
        </w:rPr>
      </w:pPr>
    </w:p>
    <w:p w14:paraId="08DFA87C"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24. členu (preverjanje odzivnega časa)</w:t>
      </w:r>
    </w:p>
    <w:p w14:paraId="074F45B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S prejšnjim členom je podrobneje predpisan zahtevan odzivni čas reševalne in gasilske službe. Da se zagotavlja stalna pripravljenost službe za odzivanje v skladu z zahtevami, upravljavec javnega letališča izvaja preverjanje odzivnega časa najmanj enkrat letno. Preverjanje se lahko izvede tudi na zahtevo Javne agencije za civilno letalstvo Republike Slovenije (v nadaljevanju: agencija), kadar ima ta informacije ali oceni, da reševalna in gasilska služba ni sposobna morebiti ni sposobna zagotavljati predpisanega odzivnega časa.</w:t>
      </w:r>
    </w:p>
    <w:p w14:paraId="073308F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Upravljavec javnega letališča mora agencijo predhodno obvestiti o izvedbi preverjanja, naknadno pa o rezultatih preverjanja.</w:t>
      </w:r>
    </w:p>
    <w:p w14:paraId="4BEC23D4" w14:textId="77777777" w:rsidR="00D56135" w:rsidRPr="00D56135" w:rsidRDefault="00D56135" w:rsidP="00D56135">
      <w:pPr>
        <w:tabs>
          <w:tab w:val="left" w:pos="567"/>
        </w:tabs>
        <w:rPr>
          <w:rFonts w:ascii="Arial" w:eastAsia="Arial" w:hAnsi="Arial" w:cs="Arial"/>
          <w:sz w:val="20"/>
          <w:szCs w:val="20"/>
          <w:lang w:val="sl-SI"/>
        </w:rPr>
      </w:pPr>
    </w:p>
    <w:p w14:paraId="3D276105"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w:t>
      </w:r>
    </w:p>
    <w:p w14:paraId="2AC1D0F6" w14:textId="77777777" w:rsidR="00D56135" w:rsidRPr="00D56135" w:rsidRDefault="00D56135" w:rsidP="00D56135">
      <w:pPr>
        <w:tabs>
          <w:tab w:val="left" w:pos="567"/>
        </w:tabs>
        <w:rPr>
          <w:rFonts w:ascii="Arial" w:eastAsia="Arial" w:hAnsi="Arial" w:cs="Arial"/>
          <w:sz w:val="20"/>
          <w:szCs w:val="20"/>
          <w:lang w:val="sl-SI"/>
        </w:rPr>
      </w:pPr>
    </w:p>
    <w:p w14:paraId="687A4688"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25. členu (razpoložljivost in število osebja reševalne in gasilske službe)</w:t>
      </w:r>
    </w:p>
    <w:p w14:paraId="35F0AF17"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Gasilska in reševalna služba mora imeti določeno in razpoložljivo ustrezno število osebja, ki mora biti na voljo, kadar se na aerodromu izvajajo letalske operacije ter najmanj 15 minut po odhodu zadnjega zrakoplova. Število razpoložljivega osebja mora omogočati učinkovito upravljanje vozil in opreme reševalne in gasilske službe, določene na podlagi reševalne in gasilske kategorije aerodroma v danem trenutku. Zagotovljeno mora biti upravljanje vseh razpoložljivih vozil, s polno zmogljivostjo nanašanja sredstev za gašenje in uporabe druge opreme.</w:t>
      </w:r>
    </w:p>
    <w:p w14:paraId="6D79DD78" w14:textId="77777777" w:rsidR="00D56135" w:rsidRPr="00D56135" w:rsidRDefault="00D56135" w:rsidP="00D56135">
      <w:pPr>
        <w:tabs>
          <w:tab w:val="left" w:pos="567"/>
        </w:tabs>
        <w:rPr>
          <w:rFonts w:ascii="Arial" w:eastAsia="Arial" w:hAnsi="Arial" w:cs="Arial"/>
          <w:sz w:val="20"/>
          <w:szCs w:val="20"/>
          <w:lang w:val="sl-SI"/>
        </w:rPr>
      </w:pPr>
    </w:p>
    <w:p w14:paraId="773235CF"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Število osebja reševalne in gasilske službe ni konkretno določeno s predpisi oziroma ICAO standardi in priporočili, saj ti določajo zgolj zahtevano število vozil in opreme, ki mora biti na voljo glede na posamezno reševalno in gasilsko kategorijo. Naloga upravljavca javnega letališča pa je, da določi in zagotovi ustrezno število osebja, in sicer tako, da je zagotovljeno učinkovito (in s polno zmogljivostjo) </w:t>
      </w:r>
      <w:r w:rsidRPr="00D56135">
        <w:rPr>
          <w:rFonts w:ascii="Arial" w:eastAsia="Arial" w:hAnsi="Arial" w:cs="Arial"/>
          <w:sz w:val="20"/>
          <w:szCs w:val="20"/>
          <w:lang w:val="sl-SI"/>
        </w:rPr>
        <w:lastRenderedPageBreak/>
        <w:t>upravljanje vseh vozil in opreme, ki morajo biti na voljo na aerodromu. Pri tem se upošteva tudi morebitna uporaba ročnih gasilskih cevi, lestev in druge opreme, ki se običajno uporablja pri reševanju in gašenju zrakoplovov.</w:t>
      </w:r>
    </w:p>
    <w:p w14:paraId="5C4731B8" w14:textId="77777777" w:rsidR="00D56135" w:rsidRPr="00D56135" w:rsidRDefault="00D56135" w:rsidP="00D56135">
      <w:pPr>
        <w:tabs>
          <w:tab w:val="left" w:pos="567"/>
        </w:tabs>
        <w:rPr>
          <w:rFonts w:ascii="Arial" w:eastAsia="Arial" w:hAnsi="Arial" w:cs="Arial"/>
          <w:sz w:val="20"/>
          <w:szCs w:val="20"/>
          <w:lang w:val="sl-SI"/>
        </w:rPr>
      </w:pPr>
    </w:p>
    <w:p w14:paraId="324B52DC"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Za namen določitve najmanjšega potrebnega števila osebja reševalne in gasilske službe upravljavec javnega letališča izvede analizo nalog in virov (angl. </w:t>
      </w:r>
      <w:proofErr w:type="spellStart"/>
      <w:r w:rsidRPr="00D56135">
        <w:rPr>
          <w:rFonts w:ascii="Arial" w:eastAsia="Arial" w:hAnsi="Arial" w:cs="Arial"/>
          <w:sz w:val="20"/>
          <w:szCs w:val="20"/>
          <w:lang w:val="sl-SI"/>
        </w:rPr>
        <w:t>task</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resource</w:t>
      </w:r>
      <w:proofErr w:type="spellEnd"/>
      <w:r w:rsidRPr="00D56135">
        <w:rPr>
          <w:rFonts w:ascii="Arial" w:eastAsia="Arial" w:hAnsi="Arial" w:cs="Arial"/>
          <w:sz w:val="20"/>
          <w:szCs w:val="20"/>
          <w:lang w:val="sl-SI"/>
        </w:rPr>
        <w:t xml:space="preserve"> </w:t>
      </w:r>
      <w:proofErr w:type="spellStart"/>
      <w:r w:rsidRPr="00D56135">
        <w:rPr>
          <w:rFonts w:ascii="Arial" w:eastAsia="Arial" w:hAnsi="Arial" w:cs="Arial"/>
          <w:sz w:val="20"/>
          <w:szCs w:val="20"/>
          <w:lang w:val="sl-SI"/>
        </w:rPr>
        <w:t>analysis</w:t>
      </w:r>
      <w:proofErr w:type="spellEnd"/>
      <w:r w:rsidRPr="00D56135">
        <w:rPr>
          <w:rFonts w:ascii="Arial" w:eastAsia="Arial" w:hAnsi="Arial" w:cs="Arial"/>
          <w:sz w:val="20"/>
          <w:szCs w:val="20"/>
          <w:lang w:val="sl-SI"/>
        </w:rPr>
        <w:t>), in sicer v skladu s smernicami iz 10. poglavja dokumenta ICAO Doc 9137, Del 1. Namen analize je ugotoviti minimalno število osebja reševalne in gasilske službe, ki je potrebno za učinkovit odziv reševalne in gasilske službe v primeru letalske nesreče. Analiza temelji na kvalitativnem pristopu, pri čemer se glede na različne operativne okoliščine in značilnosti aerodroma ter operacije, ki se na njem izvajajo, ugotovijo vse potrebne naloge reševalne in gasilske službe v primeru različnih scenarijev nesreč in incidentov. Nato se ugotovi potrebno število osebja za izvajanje teh nalog. Rezultati analize morajo biti dokumentirani v priročniku aerodroma.</w:t>
      </w:r>
    </w:p>
    <w:p w14:paraId="0EB694CC"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   </w:t>
      </w:r>
    </w:p>
    <w:p w14:paraId="0D77058B"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Osebje reševalne in gasilske službe je lahko razporejeno tudi na druga dela na letališču, vendar to ne sme vplivati na sposobnost službe za doseganje minimalnih odzivnih časov in učinkovitost pri reševanju in gašenju. Te okoliščine se upoštevajo tudi pri izvedbi analize nalog in virov.</w:t>
      </w:r>
    </w:p>
    <w:p w14:paraId="2A1C5826" w14:textId="77777777" w:rsidR="00D56135" w:rsidRPr="00D56135" w:rsidRDefault="00D56135" w:rsidP="00D56135">
      <w:pPr>
        <w:tabs>
          <w:tab w:val="left" w:pos="567"/>
        </w:tabs>
        <w:rPr>
          <w:rFonts w:ascii="Arial" w:eastAsia="Arial" w:hAnsi="Arial" w:cs="Arial"/>
          <w:sz w:val="20"/>
          <w:szCs w:val="20"/>
          <w:lang w:val="sl-SI"/>
        </w:rPr>
      </w:pPr>
    </w:p>
    <w:p w14:paraId="1C6E7B8E"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9.2.43, 9.2.44</w:t>
      </w:r>
    </w:p>
    <w:p w14:paraId="5586B094" w14:textId="77777777" w:rsidR="00D56135" w:rsidRPr="00D56135" w:rsidRDefault="00D56135" w:rsidP="00D56135">
      <w:pPr>
        <w:tabs>
          <w:tab w:val="left" w:pos="567"/>
        </w:tabs>
        <w:rPr>
          <w:rFonts w:ascii="Arial" w:eastAsia="Arial" w:hAnsi="Arial" w:cs="Arial"/>
          <w:sz w:val="20"/>
          <w:szCs w:val="20"/>
          <w:lang w:val="sl-SI"/>
        </w:rPr>
      </w:pPr>
    </w:p>
    <w:p w14:paraId="2B310E3C"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26. členu (oprema osebja reševalne in gasilske službe)</w:t>
      </w:r>
    </w:p>
    <w:p w14:paraId="13FBDFE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Določene so osnovne zahteve glede zagotavljanja opreme osebja reševalne in gasilske službe. Ta mora biti namenska in mora omogočati učinkovito izvajanje nalog reševanja in gašenja. Določene so minimalne zahteve in obseg osebne zaščitne opreme, ki vključuje najmanj čelado z vizirjem, zaščitno obleko (iz enega ali dveh delov), rokavice in zaščitno obutev (gasilski škornji). Zagotovljena mora biti tudi ustrezna dihalna oprema (avtonomni dihalni aparat), ki je namenjena delovanju v območju požara ob letalskih nesrečah in zagotavlja zaščito pred morebitnimi strupenimi snovmi, ki se izločajo ob požaru.</w:t>
      </w:r>
    </w:p>
    <w:p w14:paraId="40CA4F8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Podrobnejša priporočila glede lastnosti zaščitne in dihalne opreme so navedena tudi v dokumentu ICAO Doc 9137 (Airport Services Manual), Part 1-Rescue and </w:t>
      </w:r>
      <w:proofErr w:type="spellStart"/>
      <w:r w:rsidRPr="00D56135">
        <w:rPr>
          <w:rFonts w:ascii="Arial" w:eastAsia="Arial" w:hAnsi="Arial" w:cs="Arial"/>
          <w:sz w:val="20"/>
          <w:szCs w:val="20"/>
          <w:lang w:val="sl-SI"/>
        </w:rPr>
        <w:t>Firefighting</w:t>
      </w:r>
      <w:proofErr w:type="spellEnd"/>
      <w:r w:rsidRPr="00D56135">
        <w:rPr>
          <w:rFonts w:ascii="Arial" w:eastAsia="Arial" w:hAnsi="Arial" w:cs="Arial"/>
          <w:sz w:val="20"/>
          <w:szCs w:val="20"/>
          <w:lang w:val="sl-SI"/>
        </w:rPr>
        <w:t>.</w:t>
      </w:r>
    </w:p>
    <w:p w14:paraId="2C5AC6DD" w14:textId="77777777" w:rsidR="00D56135" w:rsidRPr="00D56135" w:rsidRDefault="00D56135" w:rsidP="00D56135">
      <w:pPr>
        <w:tabs>
          <w:tab w:val="left" w:pos="567"/>
        </w:tabs>
        <w:rPr>
          <w:rFonts w:ascii="Arial" w:eastAsia="Arial" w:hAnsi="Arial" w:cs="Arial"/>
          <w:sz w:val="20"/>
          <w:szCs w:val="20"/>
          <w:lang w:val="sl-SI"/>
        </w:rPr>
      </w:pPr>
    </w:p>
    <w:p w14:paraId="318BE2AE"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9.2.43</w:t>
      </w:r>
    </w:p>
    <w:p w14:paraId="5E83F13F" w14:textId="77777777" w:rsidR="00D56135" w:rsidRPr="00D56135" w:rsidRDefault="00D56135" w:rsidP="00D56135">
      <w:pPr>
        <w:tabs>
          <w:tab w:val="left" w:pos="567"/>
        </w:tabs>
        <w:rPr>
          <w:rFonts w:ascii="Arial" w:eastAsia="Arial" w:hAnsi="Arial" w:cs="Arial"/>
          <w:sz w:val="20"/>
          <w:szCs w:val="20"/>
          <w:lang w:val="sl-SI"/>
        </w:rPr>
      </w:pPr>
    </w:p>
    <w:p w14:paraId="06CAD508"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27. členu (stalna usposobljenost osebja reševalne in gasilske službe)</w:t>
      </w:r>
    </w:p>
    <w:p w14:paraId="2E5B50E6"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Osnovne zahteve glede usposobljenosti osebja reševalne in gasilske službe so določene v Pravilniku o javnih letališčih (Uradni list RS, št. 4/26) in v Pravilniku o licenciranju letališkega strokovnega osebja (Uradni list RS, št. 103/10, 104/20, 85/24 – ZLet-1 in 4/25). </w:t>
      </w:r>
    </w:p>
    <w:p w14:paraId="003B5BDA"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Poleg zahtev iz teh predpisov pa se s tem členom posebej določa še obveznost udeležbe osebja reševalne in gasilske službe na vajah, pri kateri se pri usposabljanju uporablja dejanski ogenj ter gašenje požarov reaktivnega goriva pod tlakom. Namesto reaktivnega goriva se lahko pri tem uporabljajo druge vrste goriv, če se za gašenje požarov pri teh gorivih uporabljajo enake tehnike gašenja kot pri reaktivnem gorivu. Te vaje morajo biti zasnovane sorazmerno z vrstami (tipi) zrakoplovov in vrsto reševalne in gasilske opreme, ki se uporablja na aerodromu. Z izvedbo tovrstnih vaj se zagotavlja stalna usposobljenost osebja reševalne in gasilske službe.</w:t>
      </w:r>
    </w:p>
    <w:p w14:paraId="003F7AF0" w14:textId="77777777" w:rsidR="00D56135" w:rsidRPr="00D56135" w:rsidRDefault="00D56135" w:rsidP="00D56135">
      <w:pPr>
        <w:tabs>
          <w:tab w:val="left" w:pos="567"/>
        </w:tabs>
        <w:rPr>
          <w:rFonts w:ascii="Arial" w:eastAsia="Arial" w:hAnsi="Arial" w:cs="Arial"/>
          <w:sz w:val="20"/>
          <w:szCs w:val="20"/>
          <w:lang w:val="sl-SI"/>
        </w:rPr>
      </w:pPr>
    </w:p>
    <w:p w14:paraId="1E5BFA45" w14:textId="77777777" w:rsidR="00D56135" w:rsidRPr="00D56135" w:rsidRDefault="00D56135" w:rsidP="00D56135">
      <w:pPr>
        <w:tabs>
          <w:tab w:val="left" w:pos="567"/>
        </w:tabs>
        <w:rPr>
          <w:rFonts w:ascii="Arial" w:eastAsia="Arial" w:hAnsi="Arial" w:cs="Arial"/>
          <w:i/>
          <w:iCs/>
          <w:sz w:val="20"/>
          <w:szCs w:val="20"/>
          <w:lang w:val="sl-SI"/>
        </w:rPr>
      </w:pPr>
      <w:r w:rsidRPr="00D56135">
        <w:rPr>
          <w:rFonts w:ascii="Arial" w:eastAsia="Arial" w:hAnsi="Arial" w:cs="Arial"/>
          <w:i/>
          <w:iCs/>
          <w:sz w:val="20"/>
          <w:szCs w:val="20"/>
          <w:lang w:val="sl-SI"/>
        </w:rPr>
        <w:t>S tem členom se implementira ICAO, Priloga 14, SARP: 9.2.41</w:t>
      </w:r>
    </w:p>
    <w:p w14:paraId="499CE9F1" w14:textId="77777777" w:rsidR="00D56135" w:rsidRPr="00D56135" w:rsidRDefault="00D56135" w:rsidP="00D56135">
      <w:pPr>
        <w:tabs>
          <w:tab w:val="left" w:pos="567"/>
        </w:tabs>
        <w:rPr>
          <w:rFonts w:ascii="Arial" w:eastAsia="Arial" w:hAnsi="Arial" w:cs="Arial"/>
          <w:sz w:val="20"/>
          <w:szCs w:val="20"/>
          <w:lang w:val="sl-SI"/>
        </w:rPr>
      </w:pPr>
    </w:p>
    <w:p w14:paraId="23C7A246"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28. členu (pogoji, ki jih mora izpolnjevati letališko poslopje za protipožarno zaščito)</w:t>
      </w:r>
    </w:p>
    <w:p w14:paraId="3CA91FD0"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Upravljavec javnega letališča mora v skladu z 29. členom Pravilnika o javnih letališčih vzpostaviti postopke, s katerimi med drugim prepove kajenje na območju premikanja in drugih operativnih območjih aerodroma. Za učinkovito zagotavljanje te prepovedi ta člen določa, da morajo biti napisi oziroma znaki za prepoved kajenja nameščeni tudi v letališkem poslopju, in sicer na vseh izhodih, prek katerih potniki prehajajo na letališko ploščad. To je posebej pomembno, ker potniki (za razliko od zaposlenih na letališču) niso posebej seznanjeni s pravili in postopki, ki jih upravljavec javnega letališča opredeli v priročniku aerodroma, po drugih predpisih pa kajenje na prostem (kar je tudi letališka ploščad) ni izrecno prepovedano. S posebnimi oznakami za prepoved kajenja na izhodih iz letališkega poslopja na letališko ploščad se tako posebej zagotavlja obveščanje potnikov o prepovedi kajenja na letališki ploščadi.</w:t>
      </w:r>
    </w:p>
    <w:p w14:paraId="3F3633DF" w14:textId="77777777" w:rsidR="00D56135" w:rsidRPr="00D56135" w:rsidRDefault="00D56135" w:rsidP="00D56135">
      <w:pPr>
        <w:tabs>
          <w:tab w:val="left" w:pos="567"/>
        </w:tabs>
        <w:rPr>
          <w:rFonts w:ascii="Arial" w:eastAsia="Arial" w:hAnsi="Arial" w:cs="Arial"/>
          <w:sz w:val="20"/>
          <w:szCs w:val="20"/>
          <w:lang w:val="sl-SI"/>
        </w:rPr>
      </w:pPr>
    </w:p>
    <w:p w14:paraId="1D70CC87"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lastRenderedPageBreak/>
        <w:t xml:space="preserve">Določeno je tudi, da morajo biti v letališkem poslopju na vidnih mestih nameščeni napisi oziroma oznake s telefonsko številko reševalne in gasilske službe na aerodromu (lahko je to tudi splošna številka 112, če postopki komunikacije ob klicu na to številko zagotavljajo obveščenost reševalne in gasilske službe na aerodromu). Telefonska številka se lahko objavi skupaj z informacijami o požarnem redu, ki morajo biti objavljene v skladu s predpisom, ki ureja požarni red.  </w:t>
      </w:r>
    </w:p>
    <w:p w14:paraId="0B631AB5" w14:textId="77777777" w:rsidR="00D56135" w:rsidRPr="00D56135" w:rsidRDefault="00D56135" w:rsidP="00D56135">
      <w:pPr>
        <w:tabs>
          <w:tab w:val="left" w:pos="567"/>
        </w:tabs>
        <w:rPr>
          <w:rFonts w:ascii="Arial" w:eastAsia="Arial" w:hAnsi="Arial" w:cs="Arial"/>
          <w:sz w:val="20"/>
          <w:szCs w:val="20"/>
          <w:lang w:val="sl-SI"/>
        </w:rPr>
      </w:pPr>
    </w:p>
    <w:p w14:paraId="7404460D"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29. členu (pogoji, ki jih morajo izpolnjevati vozila in oprema za zemeljsko oskrbo)</w:t>
      </w:r>
    </w:p>
    <w:p w14:paraId="630058A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Vsako motorno vozilo in druga oprema, ki se uporablja za zemeljsko oskrbo zrakoplovov (npr. agregati, nakladalne ploščadi, potniške stopnice in druga posebna oprema) morajo imeti nameščen gasilni aparat s 3 do 6 kg suhega prahu. To omogoča vsaj začetno gašenje požarov na vozilih, saj se ta vozila in oprema pri izvajanju nalog nahajajo v neposredni bližini zrakoplovov.</w:t>
      </w:r>
    </w:p>
    <w:p w14:paraId="1F570413" w14:textId="77777777" w:rsidR="00D56135" w:rsidRPr="00D56135" w:rsidRDefault="00D56135" w:rsidP="00D56135">
      <w:pPr>
        <w:tabs>
          <w:tab w:val="left" w:pos="567"/>
        </w:tabs>
        <w:rPr>
          <w:rFonts w:ascii="Arial" w:eastAsia="Arial" w:hAnsi="Arial" w:cs="Arial"/>
          <w:sz w:val="20"/>
          <w:szCs w:val="20"/>
          <w:lang w:val="sl-SI"/>
        </w:rPr>
      </w:pPr>
    </w:p>
    <w:p w14:paraId="6843FFDA"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30. členu (varnostni ukrepi pri oskrbi zrakoplova z gorivom)</w:t>
      </w:r>
    </w:p>
    <w:p w14:paraId="13BB3BD2"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Pravilnik o javnih letališčih v okviru zahtev glede službe za upravljanje ploščadi (61. člen) določa, da mora upravljavec javnega letališča vzpostaviti postopke za izvajanje oskrbe zrakoplovov z gorivom, pri čemer določa zahteve, ki jih morajo ti postopki vključevati. Ta pravilnik pa določa še nekatera dodatna načela, ki se osredotočajo na zagotavljanje požarne varnosti in morajo biti poleg načel iz 61. člena Pravilnika o javnih letališčih, upoštevana pri pripravi teh postopkov.</w:t>
      </w:r>
    </w:p>
    <w:p w14:paraId="10F290CD"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V primerjavi s prejšnjo ureditvijo se ne določajo več absolutna pravila za izvajanje oskrbe z gorivom, ampak se v skladu s konceptom upravljanja letalske varnosti določajo načela, ki naj jih upošteva upravljavec javnega letališča pri pripravi postopkov za oskrbo z gorivom. Ti postopki se namreč natančneje opredelijo v priročniku aerodroma, pri čemer se upoštevajo značilnosti aerodroma in operacij ter ocenjeno tveganje. Predpis tako zagotavlja le okvir oziroma osnovne standarde, medtem ko je oblikovanje natančnejših pravil prepuščeno upravljavcu javnega letališča. Tak koncept urejanja se sicer pogosto uporablja na številnih področjih letalstva na ravni urejanja EU (EASA).</w:t>
      </w:r>
    </w:p>
    <w:p w14:paraId="44A9D413"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  </w:t>
      </w:r>
    </w:p>
    <w:p w14:paraId="4239C14E"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 xml:space="preserve">Oskrba z gorivom vključuje tako polnjenje kot praznjenje goriva, saj tako ICAO kot EASA med njima ne razlikujeta. Praznjenje goriva ob prisotnosti potnikov ni več prepovedano v absolutnem smislu, ampak se izvajanje teh operacij ureja v okviru postopkov, določenih v priročniku aerodroma, pri čemer je ključno upravljanje varnosti na podlagi tveganja. </w:t>
      </w:r>
    </w:p>
    <w:p w14:paraId="3CB9B676" w14:textId="77777777" w:rsidR="00D56135" w:rsidRPr="00D56135" w:rsidRDefault="00D56135" w:rsidP="00D56135">
      <w:pPr>
        <w:tabs>
          <w:tab w:val="left" w:pos="567"/>
        </w:tabs>
        <w:rPr>
          <w:rFonts w:ascii="Arial" w:eastAsia="Arial" w:hAnsi="Arial" w:cs="Arial"/>
          <w:sz w:val="20"/>
          <w:szCs w:val="20"/>
          <w:lang w:val="sl-SI"/>
        </w:rPr>
      </w:pPr>
    </w:p>
    <w:p w14:paraId="3B99A0A3"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Poleg splošnih varnostnih ukrepov se v priročniku aerodroma določijo tudi posebni ukrepi, za primere, kadar so pri oskrbi zrakoplova z gorivom prisotni potniki, in sicer kadar se ti nahajajo v zrakoplovu ali pa se vkrcavajo ali izkrcavajo. Ti ukrepi se nanašajo na zagotavljanje varstva pred požarom in možnosti nemotene evakuacije potnikov v primeru incidenta. Določena so načela, ki jih upravljavec javnega letališča upošteva pri pripravi postopkov.</w:t>
      </w:r>
    </w:p>
    <w:p w14:paraId="0FB469E8" w14:textId="77777777" w:rsidR="00D56135" w:rsidRPr="00D56135" w:rsidRDefault="00D56135" w:rsidP="00D56135">
      <w:pPr>
        <w:tabs>
          <w:tab w:val="left" w:pos="567"/>
        </w:tabs>
        <w:rPr>
          <w:rFonts w:ascii="Arial" w:eastAsia="Arial" w:hAnsi="Arial" w:cs="Arial"/>
          <w:sz w:val="20"/>
          <w:szCs w:val="20"/>
          <w:lang w:val="sl-SI"/>
        </w:rPr>
      </w:pPr>
    </w:p>
    <w:p w14:paraId="174F90D9"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31. členu (prenehanje veljavnosti)</w:t>
      </w:r>
    </w:p>
    <w:p w14:paraId="627484B6"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Določeno je prenehanje veljavnosti Pravilnika o reševalni in gasilski službi na javnem letališču (Uradni list RS, št. 42/00 in 18/01 – ZLet), ki ga ta pravilnik nadomešča.</w:t>
      </w:r>
    </w:p>
    <w:p w14:paraId="2B141695" w14:textId="77777777" w:rsidR="00D56135" w:rsidRPr="00D56135" w:rsidRDefault="00D56135" w:rsidP="00D56135">
      <w:pPr>
        <w:tabs>
          <w:tab w:val="left" w:pos="567"/>
        </w:tabs>
        <w:rPr>
          <w:rFonts w:ascii="Arial" w:eastAsia="Arial" w:hAnsi="Arial" w:cs="Arial"/>
          <w:sz w:val="20"/>
          <w:szCs w:val="20"/>
          <w:lang w:val="sl-SI"/>
        </w:rPr>
      </w:pPr>
    </w:p>
    <w:p w14:paraId="3CB30B26" w14:textId="77777777" w:rsidR="00D56135" w:rsidRPr="00D56135" w:rsidRDefault="00D56135" w:rsidP="00D56135">
      <w:pPr>
        <w:tabs>
          <w:tab w:val="left" w:pos="567"/>
        </w:tabs>
        <w:rPr>
          <w:rFonts w:ascii="Arial" w:eastAsia="Arial" w:hAnsi="Arial" w:cs="Arial"/>
          <w:b/>
          <w:sz w:val="20"/>
          <w:szCs w:val="20"/>
          <w:lang w:val="sl-SI"/>
        </w:rPr>
      </w:pPr>
      <w:r w:rsidRPr="00D56135">
        <w:rPr>
          <w:rFonts w:ascii="Arial" w:eastAsia="Arial" w:hAnsi="Arial" w:cs="Arial"/>
          <w:b/>
          <w:sz w:val="20"/>
          <w:szCs w:val="20"/>
          <w:lang w:val="sl-SI"/>
        </w:rPr>
        <w:t>K 32. členu (začetek veljavnosti)</w:t>
      </w:r>
    </w:p>
    <w:p w14:paraId="3BBF9369" w14:textId="77777777" w:rsidR="00D56135" w:rsidRPr="00D56135" w:rsidRDefault="00D56135" w:rsidP="00D56135">
      <w:pPr>
        <w:tabs>
          <w:tab w:val="left" w:pos="567"/>
        </w:tabs>
        <w:rPr>
          <w:rFonts w:ascii="Arial" w:eastAsia="Arial" w:hAnsi="Arial" w:cs="Arial"/>
          <w:sz w:val="20"/>
          <w:szCs w:val="20"/>
          <w:lang w:val="sl-SI"/>
        </w:rPr>
      </w:pPr>
      <w:r w:rsidRPr="00D56135">
        <w:rPr>
          <w:rFonts w:ascii="Arial" w:eastAsia="Arial" w:hAnsi="Arial" w:cs="Arial"/>
          <w:sz w:val="20"/>
          <w:szCs w:val="20"/>
          <w:lang w:val="sl-SI"/>
        </w:rPr>
        <w:t>Določeno je, da se ta pravilnik začne uporabljati petnajsti dan po objavi v Uradnem listu Republike Slovenije.</w:t>
      </w:r>
    </w:p>
    <w:p w14:paraId="3571A083" w14:textId="3F86FE7C" w:rsidR="003505C9" w:rsidRPr="0065591D" w:rsidRDefault="003505C9" w:rsidP="00D56135">
      <w:pPr>
        <w:tabs>
          <w:tab w:val="left" w:pos="567"/>
        </w:tabs>
        <w:rPr>
          <w:rFonts w:ascii="Arial" w:eastAsia="Arial" w:hAnsi="Arial" w:cs="Arial"/>
          <w:sz w:val="20"/>
          <w:szCs w:val="20"/>
          <w:lang w:val="sl-SI"/>
        </w:rPr>
      </w:pPr>
    </w:p>
    <w:sectPr w:rsidR="003505C9" w:rsidRPr="0065591D" w:rsidSect="00F247F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824E7" w14:textId="77777777" w:rsidR="00BD42DD" w:rsidRDefault="00BD42DD" w:rsidP="006D49E3">
      <w:r>
        <w:separator/>
      </w:r>
    </w:p>
  </w:endnote>
  <w:endnote w:type="continuationSeparator" w:id="0">
    <w:p w14:paraId="3EC95596" w14:textId="77777777" w:rsidR="00BD42DD" w:rsidRDefault="00BD42DD" w:rsidP="006D4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A3127B" w14:textId="77777777" w:rsidR="00BD42DD" w:rsidRDefault="00BD42DD" w:rsidP="006D49E3">
      <w:r>
        <w:separator/>
      </w:r>
    </w:p>
  </w:footnote>
  <w:footnote w:type="continuationSeparator" w:id="0">
    <w:p w14:paraId="4DFC73C5" w14:textId="77777777" w:rsidR="00BD42DD" w:rsidRDefault="00BD42DD" w:rsidP="006D4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76158"/>
    <w:multiLevelType w:val="hybridMultilevel"/>
    <w:tmpl w:val="857C57EC"/>
    <w:lvl w:ilvl="0" w:tplc="FFFFFFFF">
      <w:start w:val="1"/>
      <w:numFmt w:val="decimal"/>
      <w:lvlText w:val="%1."/>
      <w:lvlJc w:val="left"/>
      <w:pPr>
        <w:ind w:left="720" w:hanging="360"/>
      </w:pPr>
    </w:lvl>
    <w:lvl w:ilvl="1" w:tplc="04240017">
      <w:start w:val="1"/>
      <w:numFmt w:val="lowerLetter"/>
      <w:lvlText w:val="%2)"/>
      <w:lvlJc w:val="left"/>
      <w:pPr>
        <w:ind w:left="1440" w:hanging="360"/>
      </w:pPr>
    </w:lvl>
    <w:lvl w:ilvl="2" w:tplc="92D6B382">
      <w:start w:val="2"/>
      <w:numFmt w:val="bullet"/>
      <w:lvlText w:val="-"/>
      <w:lvlJc w:val="left"/>
      <w:pPr>
        <w:ind w:left="2340" w:hanging="360"/>
      </w:pPr>
      <w:rPr>
        <w:rFonts w:ascii="Arial" w:eastAsiaTheme="minorHAnsi"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5E1274"/>
    <w:multiLevelType w:val="hybridMultilevel"/>
    <w:tmpl w:val="63B811F4"/>
    <w:lvl w:ilvl="0" w:tplc="880CB7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D44CDB"/>
    <w:multiLevelType w:val="hybridMultilevel"/>
    <w:tmpl w:val="8780BC40"/>
    <w:lvl w:ilvl="0" w:tplc="880CB798">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3" w15:restartNumberingAfterBreak="0">
    <w:nsid w:val="103F7B23"/>
    <w:multiLevelType w:val="hybridMultilevel"/>
    <w:tmpl w:val="72940020"/>
    <w:lvl w:ilvl="0" w:tplc="2B6AF898">
      <w:start w:val="1"/>
      <w:numFmt w:val="bullet"/>
      <w:lvlText w:val=""/>
      <w:lvlJc w:val="left"/>
      <w:pPr>
        <w:ind w:left="1020" w:hanging="360"/>
      </w:pPr>
      <w:rPr>
        <w:rFonts w:ascii="Symbol" w:hAnsi="Symbol"/>
      </w:rPr>
    </w:lvl>
    <w:lvl w:ilvl="1" w:tplc="7E086722">
      <w:start w:val="1"/>
      <w:numFmt w:val="bullet"/>
      <w:lvlText w:val=""/>
      <w:lvlJc w:val="left"/>
      <w:pPr>
        <w:ind w:left="1020" w:hanging="360"/>
      </w:pPr>
      <w:rPr>
        <w:rFonts w:ascii="Symbol" w:hAnsi="Symbol"/>
      </w:rPr>
    </w:lvl>
    <w:lvl w:ilvl="2" w:tplc="ED8A54BE">
      <w:start w:val="1"/>
      <w:numFmt w:val="bullet"/>
      <w:lvlText w:val=""/>
      <w:lvlJc w:val="left"/>
      <w:pPr>
        <w:ind w:left="1020" w:hanging="360"/>
      </w:pPr>
      <w:rPr>
        <w:rFonts w:ascii="Symbol" w:hAnsi="Symbol"/>
      </w:rPr>
    </w:lvl>
    <w:lvl w:ilvl="3" w:tplc="9780B142">
      <w:start w:val="1"/>
      <w:numFmt w:val="bullet"/>
      <w:lvlText w:val=""/>
      <w:lvlJc w:val="left"/>
      <w:pPr>
        <w:ind w:left="1020" w:hanging="360"/>
      </w:pPr>
      <w:rPr>
        <w:rFonts w:ascii="Symbol" w:hAnsi="Symbol"/>
      </w:rPr>
    </w:lvl>
    <w:lvl w:ilvl="4" w:tplc="B15A628A">
      <w:start w:val="1"/>
      <w:numFmt w:val="bullet"/>
      <w:lvlText w:val=""/>
      <w:lvlJc w:val="left"/>
      <w:pPr>
        <w:ind w:left="1020" w:hanging="360"/>
      </w:pPr>
      <w:rPr>
        <w:rFonts w:ascii="Symbol" w:hAnsi="Symbol"/>
      </w:rPr>
    </w:lvl>
    <w:lvl w:ilvl="5" w:tplc="AC920D2A">
      <w:start w:val="1"/>
      <w:numFmt w:val="bullet"/>
      <w:lvlText w:val=""/>
      <w:lvlJc w:val="left"/>
      <w:pPr>
        <w:ind w:left="1020" w:hanging="360"/>
      </w:pPr>
      <w:rPr>
        <w:rFonts w:ascii="Symbol" w:hAnsi="Symbol"/>
      </w:rPr>
    </w:lvl>
    <w:lvl w:ilvl="6" w:tplc="8646BE4C">
      <w:start w:val="1"/>
      <w:numFmt w:val="bullet"/>
      <w:lvlText w:val=""/>
      <w:lvlJc w:val="left"/>
      <w:pPr>
        <w:ind w:left="1020" w:hanging="360"/>
      </w:pPr>
      <w:rPr>
        <w:rFonts w:ascii="Symbol" w:hAnsi="Symbol"/>
      </w:rPr>
    </w:lvl>
    <w:lvl w:ilvl="7" w:tplc="DB829A68">
      <w:start w:val="1"/>
      <w:numFmt w:val="bullet"/>
      <w:lvlText w:val=""/>
      <w:lvlJc w:val="left"/>
      <w:pPr>
        <w:ind w:left="1020" w:hanging="360"/>
      </w:pPr>
      <w:rPr>
        <w:rFonts w:ascii="Symbol" w:hAnsi="Symbol"/>
      </w:rPr>
    </w:lvl>
    <w:lvl w:ilvl="8" w:tplc="2304BF1E">
      <w:start w:val="1"/>
      <w:numFmt w:val="bullet"/>
      <w:lvlText w:val=""/>
      <w:lvlJc w:val="left"/>
      <w:pPr>
        <w:ind w:left="1020" w:hanging="360"/>
      </w:pPr>
      <w:rPr>
        <w:rFonts w:ascii="Symbol" w:hAnsi="Symbol"/>
      </w:rPr>
    </w:lvl>
  </w:abstractNum>
  <w:abstractNum w:abstractNumId="4" w15:restartNumberingAfterBreak="0">
    <w:nsid w:val="111E64B2"/>
    <w:multiLevelType w:val="hybridMultilevel"/>
    <w:tmpl w:val="0FFEECFC"/>
    <w:lvl w:ilvl="0" w:tplc="DFAEB9EC">
      <w:start w:val="1"/>
      <w:numFmt w:val="decimal"/>
      <w:lvlText w:val="%1."/>
      <w:lvlJc w:val="left"/>
      <w:pPr>
        <w:ind w:left="870" w:hanging="51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50058C3"/>
    <w:multiLevelType w:val="hybridMultilevel"/>
    <w:tmpl w:val="CE9EF7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A40699"/>
    <w:multiLevelType w:val="hybridMultilevel"/>
    <w:tmpl w:val="05F4D07C"/>
    <w:lvl w:ilvl="0" w:tplc="EA880B70">
      <w:start w:val="1"/>
      <w:numFmt w:val="decimal"/>
      <w:lvlText w:val="%1."/>
      <w:lvlJc w:val="left"/>
      <w:pPr>
        <w:ind w:left="810" w:hanging="45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E9F7F4C"/>
    <w:multiLevelType w:val="hybridMultilevel"/>
    <w:tmpl w:val="B8587BD8"/>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21B8529C"/>
    <w:multiLevelType w:val="hybridMultilevel"/>
    <w:tmpl w:val="C53C4AA4"/>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21BE3CC2"/>
    <w:multiLevelType w:val="hybridMultilevel"/>
    <w:tmpl w:val="284C3D4A"/>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20E28E0"/>
    <w:multiLevelType w:val="hybridMultilevel"/>
    <w:tmpl w:val="BF5A731A"/>
    <w:lvl w:ilvl="0" w:tplc="0ACA6AFC">
      <w:start w:val="1"/>
      <w:numFmt w:val="decimal"/>
      <w:lvlText w:val="%1."/>
      <w:lvlJc w:val="left"/>
      <w:pPr>
        <w:ind w:left="900" w:hanging="54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41A2959"/>
    <w:multiLevelType w:val="hybridMultilevel"/>
    <w:tmpl w:val="0E8447E8"/>
    <w:lvl w:ilvl="0" w:tplc="5A80730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8630DEA"/>
    <w:multiLevelType w:val="hybridMultilevel"/>
    <w:tmpl w:val="AD422BDE"/>
    <w:lvl w:ilvl="0" w:tplc="A4CEDD84">
      <w:start w:val="1"/>
      <w:numFmt w:val="decimal"/>
      <w:lvlText w:val="%1."/>
      <w:lvlJc w:val="left"/>
      <w:pPr>
        <w:ind w:left="930" w:hanging="5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8BF69DA"/>
    <w:multiLevelType w:val="hybridMultilevel"/>
    <w:tmpl w:val="3F0C3950"/>
    <w:lvl w:ilvl="0" w:tplc="3370BA78">
      <w:start w:val="1"/>
      <w:numFmt w:val="bullet"/>
      <w:lvlText w:val=""/>
      <w:lvlJc w:val="left"/>
      <w:pPr>
        <w:ind w:left="720" w:hanging="360"/>
      </w:pPr>
      <w:rPr>
        <w:rFonts w:ascii="Symbol" w:hAnsi="Symbol"/>
      </w:rPr>
    </w:lvl>
    <w:lvl w:ilvl="1" w:tplc="33EC33E8">
      <w:start w:val="1"/>
      <w:numFmt w:val="bullet"/>
      <w:lvlText w:val=""/>
      <w:lvlJc w:val="left"/>
      <w:pPr>
        <w:ind w:left="720" w:hanging="360"/>
      </w:pPr>
      <w:rPr>
        <w:rFonts w:ascii="Symbol" w:hAnsi="Symbol"/>
      </w:rPr>
    </w:lvl>
    <w:lvl w:ilvl="2" w:tplc="C4966B62">
      <w:start w:val="1"/>
      <w:numFmt w:val="bullet"/>
      <w:lvlText w:val=""/>
      <w:lvlJc w:val="left"/>
      <w:pPr>
        <w:ind w:left="720" w:hanging="360"/>
      </w:pPr>
      <w:rPr>
        <w:rFonts w:ascii="Symbol" w:hAnsi="Symbol"/>
      </w:rPr>
    </w:lvl>
    <w:lvl w:ilvl="3" w:tplc="16B690EA">
      <w:start w:val="1"/>
      <w:numFmt w:val="bullet"/>
      <w:lvlText w:val=""/>
      <w:lvlJc w:val="left"/>
      <w:pPr>
        <w:ind w:left="720" w:hanging="360"/>
      </w:pPr>
      <w:rPr>
        <w:rFonts w:ascii="Symbol" w:hAnsi="Symbol"/>
      </w:rPr>
    </w:lvl>
    <w:lvl w:ilvl="4" w:tplc="C38EC594">
      <w:start w:val="1"/>
      <w:numFmt w:val="bullet"/>
      <w:lvlText w:val=""/>
      <w:lvlJc w:val="left"/>
      <w:pPr>
        <w:ind w:left="720" w:hanging="360"/>
      </w:pPr>
      <w:rPr>
        <w:rFonts w:ascii="Symbol" w:hAnsi="Symbol"/>
      </w:rPr>
    </w:lvl>
    <w:lvl w:ilvl="5" w:tplc="38D4A5B6">
      <w:start w:val="1"/>
      <w:numFmt w:val="bullet"/>
      <w:lvlText w:val=""/>
      <w:lvlJc w:val="left"/>
      <w:pPr>
        <w:ind w:left="720" w:hanging="360"/>
      </w:pPr>
      <w:rPr>
        <w:rFonts w:ascii="Symbol" w:hAnsi="Symbol"/>
      </w:rPr>
    </w:lvl>
    <w:lvl w:ilvl="6" w:tplc="BF6C0E9E">
      <w:start w:val="1"/>
      <w:numFmt w:val="bullet"/>
      <w:lvlText w:val=""/>
      <w:lvlJc w:val="left"/>
      <w:pPr>
        <w:ind w:left="720" w:hanging="360"/>
      </w:pPr>
      <w:rPr>
        <w:rFonts w:ascii="Symbol" w:hAnsi="Symbol"/>
      </w:rPr>
    </w:lvl>
    <w:lvl w:ilvl="7" w:tplc="283A9FB6">
      <w:start w:val="1"/>
      <w:numFmt w:val="bullet"/>
      <w:lvlText w:val=""/>
      <w:lvlJc w:val="left"/>
      <w:pPr>
        <w:ind w:left="720" w:hanging="360"/>
      </w:pPr>
      <w:rPr>
        <w:rFonts w:ascii="Symbol" w:hAnsi="Symbol"/>
      </w:rPr>
    </w:lvl>
    <w:lvl w:ilvl="8" w:tplc="B96AA44C">
      <w:start w:val="1"/>
      <w:numFmt w:val="bullet"/>
      <w:lvlText w:val=""/>
      <w:lvlJc w:val="left"/>
      <w:pPr>
        <w:ind w:left="720" w:hanging="360"/>
      </w:pPr>
      <w:rPr>
        <w:rFonts w:ascii="Symbol" w:hAnsi="Symbol"/>
      </w:rPr>
    </w:lvl>
  </w:abstractNum>
  <w:abstractNum w:abstractNumId="14" w15:restartNumberingAfterBreak="0">
    <w:nsid w:val="4487319F"/>
    <w:multiLevelType w:val="hybridMultilevel"/>
    <w:tmpl w:val="CB82DA20"/>
    <w:lvl w:ilvl="0" w:tplc="C1580934">
      <w:start w:val="1"/>
      <w:numFmt w:val="bullet"/>
      <w:lvlText w:val=""/>
      <w:lvlJc w:val="left"/>
      <w:pPr>
        <w:ind w:left="720" w:hanging="360"/>
      </w:pPr>
      <w:rPr>
        <w:rFonts w:ascii="Symbol" w:hAnsi="Symbol"/>
      </w:rPr>
    </w:lvl>
    <w:lvl w:ilvl="1" w:tplc="8774F1FE">
      <w:start w:val="1"/>
      <w:numFmt w:val="bullet"/>
      <w:lvlText w:val=""/>
      <w:lvlJc w:val="left"/>
      <w:pPr>
        <w:ind w:left="720" w:hanging="360"/>
      </w:pPr>
      <w:rPr>
        <w:rFonts w:ascii="Symbol" w:hAnsi="Symbol"/>
      </w:rPr>
    </w:lvl>
    <w:lvl w:ilvl="2" w:tplc="616A864E">
      <w:start w:val="1"/>
      <w:numFmt w:val="bullet"/>
      <w:lvlText w:val=""/>
      <w:lvlJc w:val="left"/>
      <w:pPr>
        <w:ind w:left="720" w:hanging="360"/>
      </w:pPr>
      <w:rPr>
        <w:rFonts w:ascii="Symbol" w:hAnsi="Symbol"/>
      </w:rPr>
    </w:lvl>
    <w:lvl w:ilvl="3" w:tplc="E6A28860">
      <w:start w:val="1"/>
      <w:numFmt w:val="bullet"/>
      <w:lvlText w:val=""/>
      <w:lvlJc w:val="left"/>
      <w:pPr>
        <w:ind w:left="720" w:hanging="360"/>
      </w:pPr>
      <w:rPr>
        <w:rFonts w:ascii="Symbol" w:hAnsi="Symbol"/>
      </w:rPr>
    </w:lvl>
    <w:lvl w:ilvl="4" w:tplc="5E8A60E4">
      <w:start w:val="1"/>
      <w:numFmt w:val="bullet"/>
      <w:lvlText w:val=""/>
      <w:lvlJc w:val="left"/>
      <w:pPr>
        <w:ind w:left="720" w:hanging="360"/>
      </w:pPr>
      <w:rPr>
        <w:rFonts w:ascii="Symbol" w:hAnsi="Symbol"/>
      </w:rPr>
    </w:lvl>
    <w:lvl w:ilvl="5" w:tplc="5F1E89FA">
      <w:start w:val="1"/>
      <w:numFmt w:val="bullet"/>
      <w:lvlText w:val=""/>
      <w:lvlJc w:val="left"/>
      <w:pPr>
        <w:ind w:left="720" w:hanging="360"/>
      </w:pPr>
      <w:rPr>
        <w:rFonts w:ascii="Symbol" w:hAnsi="Symbol"/>
      </w:rPr>
    </w:lvl>
    <w:lvl w:ilvl="6" w:tplc="E6BC75F8">
      <w:start w:val="1"/>
      <w:numFmt w:val="bullet"/>
      <w:lvlText w:val=""/>
      <w:lvlJc w:val="left"/>
      <w:pPr>
        <w:ind w:left="720" w:hanging="360"/>
      </w:pPr>
      <w:rPr>
        <w:rFonts w:ascii="Symbol" w:hAnsi="Symbol"/>
      </w:rPr>
    </w:lvl>
    <w:lvl w:ilvl="7" w:tplc="431847DA">
      <w:start w:val="1"/>
      <w:numFmt w:val="bullet"/>
      <w:lvlText w:val=""/>
      <w:lvlJc w:val="left"/>
      <w:pPr>
        <w:ind w:left="720" w:hanging="360"/>
      </w:pPr>
      <w:rPr>
        <w:rFonts w:ascii="Symbol" w:hAnsi="Symbol"/>
      </w:rPr>
    </w:lvl>
    <w:lvl w:ilvl="8" w:tplc="F154DFD0">
      <w:start w:val="1"/>
      <w:numFmt w:val="bullet"/>
      <w:lvlText w:val=""/>
      <w:lvlJc w:val="left"/>
      <w:pPr>
        <w:ind w:left="720" w:hanging="360"/>
      </w:pPr>
      <w:rPr>
        <w:rFonts w:ascii="Symbol" w:hAnsi="Symbol"/>
      </w:rPr>
    </w:lvl>
  </w:abstractNum>
  <w:abstractNum w:abstractNumId="15" w15:restartNumberingAfterBreak="0">
    <w:nsid w:val="480B13CE"/>
    <w:multiLevelType w:val="hybridMultilevel"/>
    <w:tmpl w:val="F7D4299A"/>
    <w:lvl w:ilvl="0" w:tplc="657A7E0C">
      <w:start w:val="1"/>
      <w:numFmt w:val="decimal"/>
      <w:lvlText w:val="(%1)"/>
      <w:lvlJc w:val="left"/>
      <w:pPr>
        <w:ind w:left="930" w:hanging="360"/>
      </w:pPr>
      <w:rPr>
        <w:rFonts w:hint="default"/>
      </w:rPr>
    </w:lvl>
    <w:lvl w:ilvl="1" w:tplc="04240019" w:tentative="1">
      <w:start w:val="1"/>
      <w:numFmt w:val="lowerLetter"/>
      <w:lvlText w:val="%2."/>
      <w:lvlJc w:val="left"/>
      <w:pPr>
        <w:ind w:left="1650" w:hanging="360"/>
      </w:pPr>
    </w:lvl>
    <w:lvl w:ilvl="2" w:tplc="0424001B" w:tentative="1">
      <w:start w:val="1"/>
      <w:numFmt w:val="lowerRoman"/>
      <w:lvlText w:val="%3."/>
      <w:lvlJc w:val="right"/>
      <w:pPr>
        <w:ind w:left="2370" w:hanging="180"/>
      </w:pPr>
    </w:lvl>
    <w:lvl w:ilvl="3" w:tplc="0424000F" w:tentative="1">
      <w:start w:val="1"/>
      <w:numFmt w:val="decimal"/>
      <w:lvlText w:val="%4."/>
      <w:lvlJc w:val="left"/>
      <w:pPr>
        <w:ind w:left="3090" w:hanging="360"/>
      </w:pPr>
    </w:lvl>
    <w:lvl w:ilvl="4" w:tplc="04240019" w:tentative="1">
      <w:start w:val="1"/>
      <w:numFmt w:val="lowerLetter"/>
      <w:lvlText w:val="%5."/>
      <w:lvlJc w:val="left"/>
      <w:pPr>
        <w:ind w:left="3810" w:hanging="360"/>
      </w:pPr>
    </w:lvl>
    <w:lvl w:ilvl="5" w:tplc="0424001B" w:tentative="1">
      <w:start w:val="1"/>
      <w:numFmt w:val="lowerRoman"/>
      <w:lvlText w:val="%6."/>
      <w:lvlJc w:val="right"/>
      <w:pPr>
        <w:ind w:left="4530" w:hanging="180"/>
      </w:pPr>
    </w:lvl>
    <w:lvl w:ilvl="6" w:tplc="0424000F" w:tentative="1">
      <w:start w:val="1"/>
      <w:numFmt w:val="decimal"/>
      <w:lvlText w:val="%7."/>
      <w:lvlJc w:val="left"/>
      <w:pPr>
        <w:ind w:left="5250" w:hanging="360"/>
      </w:pPr>
    </w:lvl>
    <w:lvl w:ilvl="7" w:tplc="04240019" w:tentative="1">
      <w:start w:val="1"/>
      <w:numFmt w:val="lowerLetter"/>
      <w:lvlText w:val="%8."/>
      <w:lvlJc w:val="left"/>
      <w:pPr>
        <w:ind w:left="5970" w:hanging="360"/>
      </w:pPr>
    </w:lvl>
    <w:lvl w:ilvl="8" w:tplc="0424001B" w:tentative="1">
      <w:start w:val="1"/>
      <w:numFmt w:val="lowerRoman"/>
      <w:lvlText w:val="%9."/>
      <w:lvlJc w:val="right"/>
      <w:pPr>
        <w:ind w:left="6690" w:hanging="180"/>
      </w:pPr>
    </w:lvl>
  </w:abstractNum>
  <w:abstractNum w:abstractNumId="16" w15:restartNumberingAfterBreak="0">
    <w:nsid w:val="49C72BFA"/>
    <w:multiLevelType w:val="hybridMultilevel"/>
    <w:tmpl w:val="7CBC9842"/>
    <w:lvl w:ilvl="0" w:tplc="BA34E0AA">
      <w:start w:val="1"/>
      <w:numFmt w:val="bullet"/>
      <w:lvlText w:val=""/>
      <w:lvlJc w:val="left"/>
      <w:pPr>
        <w:ind w:left="720" w:hanging="360"/>
      </w:pPr>
      <w:rPr>
        <w:rFonts w:ascii="Symbol" w:hAnsi="Symbol"/>
      </w:rPr>
    </w:lvl>
    <w:lvl w:ilvl="1" w:tplc="86C2672C">
      <w:start w:val="1"/>
      <w:numFmt w:val="bullet"/>
      <w:lvlText w:val=""/>
      <w:lvlJc w:val="left"/>
      <w:pPr>
        <w:ind w:left="720" w:hanging="360"/>
      </w:pPr>
      <w:rPr>
        <w:rFonts w:ascii="Symbol" w:hAnsi="Symbol"/>
      </w:rPr>
    </w:lvl>
    <w:lvl w:ilvl="2" w:tplc="6B8897C4">
      <w:start w:val="1"/>
      <w:numFmt w:val="bullet"/>
      <w:lvlText w:val=""/>
      <w:lvlJc w:val="left"/>
      <w:pPr>
        <w:ind w:left="720" w:hanging="360"/>
      </w:pPr>
      <w:rPr>
        <w:rFonts w:ascii="Symbol" w:hAnsi="Symbol"/>
      </w:rPr>
    </w:lvl>
    <w:lvl w:ilvl="3" w:tplc="A8E87790">
      <w:start w:val="1"/>
      <w:numFmt w:val="bullet"/>
      <w:lvlText w:val=""/>
      <w:lvlJc w:val="left"/>
      <w:pPr>
        <w:ind w:left="720" w:hanging="360"/>
      </w:pPr>
      <w:rPr>
        <w:rFonts w:ascii="Symbol" w:hAnsi="Symbol"/>
      </w:rPr>
    </w:lvl>
    <w:lvl w:ilvl="4" w:tplc="2CFAF718">
      <w:start w:val="1"/>
      <w:numFmt w:val="bullet"/>
      <w:lvlText w:val=""/>
      <w:lvlJc w:val="left"/>
      <w:pPr>
        <w:ind w:left="720" w:hanging="360"/>
      </w:pPr>
      <w:rPr>
        <w:rFonts w:ascii="Symbol" w:hAnsi="Symbol"/>
      </w:rPr>
    </w:lvl>
    <w:lvl w:ilvl="5" w:tplc="FFE0FC12">
      <w:start w:val="1"/>
      <w:numFmt w:val="bullet"/>
      <w:lvlText w:val=""/>
      <w:lvlJc w:val="left"/>
      <w:pPr>
        <w:ind w:left="720" w:hanging="360"/>
      </w:pPr>
      <w:rPr>
        <w:rFonts w:ascii="Symbol" w:hAnsi="Symbol"/>
      </w:rPr>
    </w:lvl>
    <w:lvl w:ilvl="6" w:tplc="F6DA8EB6">
      <w:start w:val="1"/>
      <w:numFmt w:val="bullet"/>
      <w:lvlText w:val=""/>
      <w:lvlJc w:val="left"/>
      <w:pPr>
        <w:ind w:left="720" w:hanging="360"/>
      </w:pPr>
      <w:rPr>
        <w:rFonts w:ascii="Symbol" w:hAnsi="Symbol"/>
      </w:rPr>
    </w:lvl>
    <w:lvl w:ilvl="7" w:tplc="6B6A39E8">
      <w:start w:val="1"/>
      <w:numFmt w:val="bullet"/>
      <w:lvlText w:val=""/>
      <w:lvlJc w:val="left"/>
      <w:pPr>
        <w:ind w:left="720" w:hanging="360"/>
      </w:pPr>
      <w:rPr>
        <w:rFonts w:ascii="Symbol" w:hAnsi="Symbol"/>
      </w:rPr>
    </w:lvl>
    <w:lvl w:ilvl="8" w:tplc="F6F23E2E">
      <w:start w:val="1"/>
      <w:numFmt w:val="bullet"/>
      <w:lvlText w:val=""/>
      <w:lvlJc w:val="left"/>
      <w:pPr>
        <w:ind w:left="720" w:hanging="360"/>
      </w:pPr>
      <w:rPr>
        <w:rFonts w:ascii="Symbol" w:hAnsi="Symbol"/>
      </w:rPr>
    </w:lvl>
  </w:abstractNum>
  <w:abstractNum w:abstractNumId="17" w15:restartNumberingAfterBreak="0">
    <w:nsid w:val="4AE91F75"/>
    <w:multiLevelType w:val="hybridMultilevel"/>
    <w:tmpl w:val="6F60192A"/>
    <w:lvl w:ilvl="0" w:tplc="5BB6D6D0">
      <w:start w:val="1"/>
      <w:numFmt w:val="decimal"/>
      <w:lvlText w:val="%1."/>
      <w:lvlJc w:val="left"/>
      <w:pPr>
        <w:ind w:left="855" w:hanging="495"/>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4F314E7F"/>
    <w:multiLevelType w:val="hybridMultilevel"/>
    <w:tmpl w:val="655AA6DA"/>
    <w:lvl w:ilvl="0" w:tplc="FFFFFFFF">
      <w:start w:val="1"/>
      <w:numFmt w:val="decimal"/>
      <w:lvlText w:val="%1."/>
      <w:lvlJc w:val="left"/>
      <w:pPr>
        <w:ind w:left="720" w:hanging="360"/>
      </w:p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FCA4218"/>
    <w:multiLevelType w:val="hybridMultilevel"/>
    <w:tmpl w:val="AA40086A"/>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5B7F70C1"/>
    <w:multiLevelType w:val="hybridMultilevel"/>
    <w:tmpl w:val="D10AEF78"/>
    <w:lvl w:ilvl="0" w:tplc="0424000F">
      <w:start w:val="1"/>
      <w:numFmt w:val="decimal"/>
      <w:lvlText w:val="%1."/>
      <w:lvlJc w:val="left"/>
      <w:pPr>
        <w:ind w:left="3338"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5DAE3899"/>
    <w:multiLevelType w:val="hybridMultilevel"/>
    <w:tmpl w:val="E690BA4E"/>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ED84D21"/>
    <w:multiLevelType w:val="hybridMultilevel"/>
    <w:tmpl w:val="840AD5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2535A8D"/>
    <w:multiLevelType w:val="hybridMultilevel"/>
    <w:tmpl w:val="404AC2C2"/>
    <w:lvl w:ilvl="0" w:tplc="5A807306">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4" w15:restartNumberingAfterBreak="0">
    <w:nsid w:val="640F5FE2"/>
    <w:multiLevelType w:val="hybridMultilevel"/>
    <w:tmpl w:val="6AEC45E8"/>
    <w:lvl w:ilvl="0" w:tplc="880CB79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753A0606"/>
    <w:multiLevelType w:val="hybridMultilevel"/>
    <w:tmpl w:val="97B46A82"/>
    <w:lvl w:ilvl="0" w:tplc="86945594">
      <w:start w:val="1"/>
      <w:numFmt w:val="bullet"/>
      <w:lvlText w:val=""/>
      <w:lvlJc w:val="left"/>
      <w:pPr>
        <w:ind w:left="720" w:hanging="360"/>
      </w:pPr>
      <w:rPr>
        <w:rFonts w:ascii="Symbol" w:hAnsi="Symbol"/>
      </w:rPr>
    </w:lvl>
    <w:lvl w:ilvl="1" w:tplc="7578E7DC">
      <w:start w:val="1"/>
      <w:numFmt w:val="bullet"/>
      <w:lvlText w:val=""/>
      <w:lvlJc w:val="left"/>
      <w:pPr>
        <w:ind w:left="720" w:hanging="360"/>
      </w:pPr>
      <w:rPr>
        <w:rFonts w:ascii="Symbol" w:hAnsi="Symbol"/>
      </w:rPr>
    </w:lvl>
    <w:lvl w:ilvl="2" w:tplc="8C18E470">
      <w:start w:val="1"/>
      <w:numFmt w:val="bullet"/>
      <w:lvlText w:val=""/>
      <w:lvlJc w:val="left"/>
      <w:pPr>
        <w:ind w:left="720" w:hanging="360"/>
      </w:pPr>
      <w:rPr>
        <w:rFonts w:ascii="Symbol" w:hAnsi="Symbol"/>
      </w:rPr>
    </w:lvl>
    <w:lvl w:ilvl="3" w:tplc="3CCE1B6E">
      <w:start w:val="1"/>
      <w:numFmt w:val="bullet"/>
      <w:lvlText w:val=""/>
      <w:lvlJc w:val="left"/>
      <w:pPr>
        <w:ind w:left="720" w:hanging="360"/>
      </w:pPr>
      <w:rPr>
        <w:rFonts w:ascii="Symbol" w:hAnsi="Symbol"/>
      </w:rPr>
    </w:lvl>
    <w:lvl w:ilvl="4" w:tplc="C74C31E2">
      <w:start w:val="1"/>
      <w:numFmt w:val="bullet"/>
      <w:lvlText w:val=""/>
      <w:lvlJc w:val="left"/>
      <w:pPr>
        <w:ind w:left="720" w:hanging="360"/>
      </w:pPr>
      <w:rPr>
        <w:rFonts w:ascii="Symbol" w:hAnsi="Symbol"/>
      </w:rPr>
    </w:lvl>
    <w:lvl w:ilvl="5" w:tplc="F8825F72">
      <w:start w:val="1"/>
      <w:numFmt w:val="bullet"/>
      <w:lvlText w:val=""/>
      <w:lvlJc w:val="left"/>
      <w:pPr>
        <w:ind w:left="720" w:hanging="360"/>
      </w:pPr>
      <w:rPr>
        <w:rFonts w:ascii="Symbol" w:hAnsi="Symbol"/>
      </w:rPr>
    </w:lvl>
    <w:lvl w:ilvl="6" w:tplc="F252F48E">
      <w:start w:val="1"/>
      <w:numFmt w:val="bullet"/>
      <w:lvlText w:val=""/>
      <w:lvlJc w:val="left"/>
      <w:pPr>
        <w:ind w:left="720" w:hanging="360"/>
      </w:pPr>
      <w:rPr>
        <w:rFonts w:ascii="Symbol" w:hAnsi="Symbol"/>
      </w:rPr>
    </w:lvl>
    <w:lvl w:ilvl="7" w:tplc="A878879A">
      <w:start w:val="1"/>
      <w:numFmt w:val="bullet"/>
      <w:lvlText w:val=""/>
      <w:lvlJc w:val="left"/>
      <w:pPr>
        <w:ind w:left="720" w:hanging="360"/>
      </w:pPr>
      <w:rPr>
        <w:rFonts w:ascii="Symbol" w:hAnsi="Symbol"/>
      </w:rPr>
    </w:lvl>
    <w:lvl w:ilvl="8" w:tplc="A0F2D5DC">
      <w:start w:val="1"/>
      <w:numFmt w:val="bullet"/>
      <w:lvlText w:val=""/>
      <w:lvlJc w:val="left"/>
      <w:pPr>
        <w:ind w:left="720" w:hanging="360"/>
      </w:pPr>
      <w:rPr>
        <w:rFonts w:ascii="Symbol" w:hAnsi="Symbol"/>
      </w:rPr>
    </w:lvl>
  </w:abstractNum>
  <w:abstractNum w:abstractNumId="26" w15:restartNumberingAfterBreak="0">
    <w:nsid w:val="756745FD"/>
    <w:multiLevelType w:val="hybridMultilevel"/>
    <w:tmpl w:val="7F625D12"/>
    <w:lvl w:ilvl="0" w:tplc="5A807306">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27" w15:restartNumberingAfterBreak="0">
    <w:nsid w:val="75B20F79"/>
    <w:multiLevelType w:val="hybridMultilevel"/>
    <w:tmpl w:val="166EC36A"/>
    <w:lvl w:ilvl="0" w:tplc="81426508">
      <w:start w:val="1"/>
      <w:numFmt w:val="decimal"/>
      <w:lvlText w:val="%1."/>
      <w:lvlJc w:val="left"/>
      <w:pPr>
        <w:ind w:left="810" w:hanging="450"/>
      </w:pPr>
      <w:rPr>
        <w:rFonts w:hint="default"/>
      </w:rPr>
    </w:lvl>
    <w:lvl w:ilvl="1" w:tplc="61FEA9AE">
      <w:start w:val="4"/>
      <w:numFmt w:val="bullet"/>
      <w:lvlText w:val="-"/>
      <w:lvlJc w:val="left"/>
      <w:pPr>
        <w:ind w:left="1440" w:hanging="360"/>
      </w:pPr>
      <w:rPr>
        <w:rFonts w:ascii="Arial" w:eastAsia="Arial" w:hAnsi="Arial" w:cs="Arial"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7AFB3B34"/>
    <w:multiLevelType w:val="hybridMultilevel"/>
    <w:tmpl w:val="284C3D4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B0A7C85"/>
    <w:multiLevelType w:val="hybridMultilevel"/>
    <w:tmpl w:val="B080B298"/>
    <w:lvl w:ilvl="0" w:tplc="4F1650DE">
      <w:start w:val="1"/>
      <w:numFmt w:val="decimal"/>
      <w:lvlText w:val="%1."/>
      <w:lvlJc w:val="left"/>
      <w:pPr>
        <w:ind w:left="810" w:hanging="45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625039041">
    <w:abstractNumId w:val="24"/>
  </w:num>
  <w:num w:numId="2" w16cid:durableId="2083066217">
    <w:abstractNumId w:val="8"/>
  </w:num>
  <w:num w:numId="3" w16cid:durableId="1322153380">
    <w:abstractNumId w:val="6"/>
  </w:num>
  <w:num w:numId="4" w16cid:durableId="1574003121">
    <w:abstractNumId w:val="7"/>
  </w:num>
  <w:num w:numId="5" w16cid:durableId="1362516964">
    <w:abstractNumId w:val="10"/>
  </w:num>
  <w:num w:numId="6" w16cid:durableId="1350528182">
    <w:abstractNumId w:val="21"/>
  </w:num>
  <w:num w:numId="7" w16cid:durableId="2092503198">
    <w:abstractNumId w:val="29"/>
  </w:num>
  <w:num w:numId="8" w16cid:durableId="1109281972">
    <w:abstractNumId w:val="19"/>
  </w:num>
  <w:num w:numId="9" w16cid:durableId="1548905710">
    <w:abstractNumId w:val="17"/>
  </w:num>
  <w:num w:numId="10" w16cid:durableId="1341657334">
    <w:abstractNumId w:val="20"/>
  </w:num>
  <w:num w:numId="11" w16cid:durableId="760223686">
    <w:abstractNumId w:val="27"/>
  </w:num>
  <w:num w:numId="12" w16cid:durableId="1199048868">
    <w:abstractNumId w:val="0"/>
  </w:num>
  <w:num w:numId="13" w16cid:durableId="786697073">
    <w:abstractNumId w:val="9"/>
  </w:num>
  <w:num w:numId="14" w16cid:durableId="203367382">
    <w:abstractNumId w:val="4"/>
  </w:num>
  <w:num w:numId="15" w16cid:durableId="239026554">
    <w:abstractNumId w:val="5"/>
  </w:num>
  <w:num w:numId="16" w16cid:durableId="1215119175">
    <w:abstractNumId w:val="12"/>
  </w:num>
  <w:num w:numId="17" w16cid:durableId="1533573841">
    <w:abstractNumId w:val="1"/>
  </w:num>
  <w:num w:numId="18" w16cid:durableId="673144478">
    <w:abstractNumId w:val="2"/>
  </w:num>
  <w:num w:numId="19" w16cid:durableId="328992729">
    <w:abstractNumId w:val="15"/>
  </w:num>
  <w:num w:numId="20" w16cid:durableId="879711067">
    <w:abstractNumId w:val="11"/>
  </w:num>
  <w:num w:numId="21" w16cid:durableId="694773219">
    <w:abstractNumId w:val="18"/>
  </w:num>
  <w:num w:numId="22" w16cid:durableId="1753772509">
    <w:abstractNumId w:val="26"/>
  </w:num>
  <w:num w:numId="23" w16cid:durableId="1057895249">
    <w:abstractNumId w:val="3"/>
  </w:num>
  <w:num w:numId="24" w16cid:durableId="1265072290">
    <w:abstractNumId w:val="13"/>
  </w:num>
  <w:num w:numId="25" w16cid:durableId="2066638080">
    <w:abstractNumId w:val="25"/>
  </w:num>
  <w:num w:numId="26" w16cid:durableId="1636981413">
    <w:abstractNumId w:val="16"/>
  </w:num>
  <w:num w:numId="27" w16cid:durableId="1043751958">
    <w:abstractNumId w:val="22"/>
  </w:num>
  <w:num w:numId="28" w16cid:durableId="2081444089">
    <w:abstractNumId w:val="28"/>
  </w:num>
  <w:num w:numId="29" w16cid:durableId="1455370038">
    <w:abstractNumId w:val="14"/>
  </w:num>
  <w:num w:numId="30" w16cid:durableId="56480591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A77B3E"/>
    <w:rsid w:val="00010063"/>
    <w:rsid w:val="00017DDB"/>
    <w:rsid w:val="00021A38"/>
    <w:rsid w:val="000323BD"/>
    <w:rsid w:val="00042BEC"/>
    <w:rsid w:val="000450AA"/>
    <w:rsid w:val="00050F04"/>
    <w:rsid w:val="00053012"/>
    <w:rsid w:val="00064299"/>
    <w:rsid w:val="00071265"/>
    <w:rsid w:val="00071749"/>
    <w:rsid w:val="00072FB8"/>
    <w:rsid w:val="00073910"/>
    <w:rsid w:val="0007487D"/>
    <w:rsid w:val="00074DB4"/>
    <w:rsid w:val="000838BD"/>
    <w:rsid w:val="000903D3"/>
    <w:rsid w:val="0009291A"/>
    <w:rsid w:val="000A0233"/>
    <w:rsid w:val="000A648E"/>
    <w:rsid w:val="000B4866"/>
    <w:rsid w:val="000B6E88"/>
    <w:rsid w:val="000C3ED2"/>
    <w:rsid w:val="000D375D"/>
    <w:rsid w:val="000D562D"/>
    <w:rsid w:val="000E155B"/>
    <w:rsid w:val="000E1EF0"/>
    <w:rsid w:val="000F154F"/>
    <w:rsid w:val="0010151F"/>
    <w:rsid w:val="00106F2D"/>
    <w:rsid w:val="00113AB7"/>
    <w:rsid w:val="00120087"/>
    <w:rsid w:val="00120C39"/>
    <w:rsid w:val="00123229"/>
    <w:rsid w:val="00126DA9"/>
    <w:rsid w:val="00131198"/>
    <w:rsid w:val="00142689"/>
    <w:rsid w:val="00142CFA"/>
    <w:rsid w:val="001460F7"/>
    <w:rsid w:val="0015271D"/>
    <w:rsid w:val="00160CF5"/>
    <w:rsid w:val="001734E6"/>
    <w:rsid w:val="001755DA"/>
    <w:rsid w:val="00176E97"/>
    <w:rsid w:val="00181A8A"/>
    <w:rsid w:val="00182C2F"/>
    <w:rsid w:val="00182F2C"/>
    <w:rsid w:val="00185617"/>
    <w:rsid w:val="00190BBF"/>
    <w:rsid w:val="00191405"/>
    <w:rsid w:val="001A11CF"/>
    <w:rsid w:val="001B18F4"/>
    <w:rsid w:val="001B3787"/>
    <w:rsid w:val="001B37EF"/>
    <w:rsid w:val="001B6229"/>
    <w:rsid w:val="001C59A9"/>
    <w:rsid w:val="001D1D05"/>
    <w:rsid w:val="001D638C"/>
    <w:rsid w:val="001D6B58"/>
    <w:rsid w:val="001D7341"/>
    <w:rsid w:val="001E6E2B"/>
    <w:rsid w:val="001F4763"/>
    <w:rsid w:val="001F66BF"/>
    <w:rsid w:val="0020657E"/>
    <w:rsid w:val="0021093C"/>
    <w:rsid w:val="002143CC"/>
    <w:rsid w:val="00216E0A"/>
    <w:rsid w:val="002203DA"/>
    <w:rsid w:val="002212B7"/>
    <w:rsid w:val="00222424"/>
    <w:rsid w:val="00222F05"/>
    <w:rsid w:val="00223506"/>
    <w:rsid w:val="00223836"/>
    <w:rsid w:val="00226561"/>
    <w:rsid w:val="00227A30"/>
    <w:rsid w:val="00230556"/>
    <w:rsid w:val="002318A2"/>
    <w:rsid w:val="0025088C"/>
    <w:rsid w:val="0025376D"/>
    <w:rsid w:val="0026568B"/>
    <w:rsid w:val="00271C1E"/>
    <w:rsid w:val="00272187"/>
    <w:rsid w:val="00275803"/>
    <w:rsid w:val="0028175C"/>
    <w:rsid w:val="00287D66"/>
    <w:rsid w:val="002A323D"/>
    <w:rsid w:val="002A4741"/>
    <w:rsid w:val="002C1FEB"/>
    <w:rsid w:val="002C2E0A"/>
    <w:rsid w:val="002D2E98"/>
    <w:rsid w:val="002D315C"/>
    <w:rsid w:val="002D3A6F"/>
    <w:rsid w:val="002D657A"/>
    <w:rsid w:val="002E6B23"/>
    <w:rsid w:val="00302397"/>
    <w:rsid w:val="00303685"/>
    <w:rsid w:val="00307EDC"/>
    <w:rsid w:val="003212B1"/>
    <w:rsid w:val="0034272A"/>
    <w:rsid w:val="00346E2B"/>
    <w:rsid w:val="003505C9"/>
    <w:rsid w:val="00355CC4"/>
    <w:rsid w:val="00363945"/>
    <w:rsid w:val="00363E22"/>
    <w:rsid w:val="00364D7B"/>
    <w:rsid w:val="00370F44"/>
    <w:rsid w:val="00372AF5"/>
    <w:rsid w:val="003738C3"/>
    <w:rsid w:val="00376011"/>
    <w:rsid w:val="00376D0D"/>
    <w:rsid w:val="0038756A"/>
    <w:rsid w:val="00394520"/>
    <w:rsid w:val="00394741"/>
    <w:rsid w:val="003A26A3"/>
    <w:rsid w:val="003A3DEB"/>
    <w:rsid w:val="003C4E5F"/>
    <w:rsid w:val="003D7D78"/>
    <w:rsid w:val="003E4AC7"/>
    <w:rsid w:val="003E759A"/>
    <w:rsid w:val="003F5F38"/>
    <w:rsid w:val="00401000"/>
    <w:rsid w:val="00406B8E"/>
    <w:rsid w:val="00407953"/>
    <w:rsid w:val="00427A8E"/>
    <w:rsid w:val="00433FBF"/>
    <w:rsid w:val="00435ED8"/>
    <w:rsid w:val="004436D6"/>
    <w:rsid w:val="00444C31"/>
    <w:rsid w:val="00445546"/>
    <w:rsid w:val="00447E22"/>
    <w:rsid w:val="00472E0F"/>
    <w:rsid w:val="0047301E"/>
    <w:rsid w:val="00481055"/>
    <w:rsid w:val="00482A33"/>
    <w:rsid w:val="00493F68"/>
    <w:rsid w:val="004A4051"/>
    <w:rsid w:val="004A46CF"/>
    <w:rsid w:val="004A55AC"/>
    <w:rsid w:val="004B116D"/>
    <w:rsid w:val="004C13E7"/>
    <w:rsid w:val="004D3871"/>
    <w:rsid w:val="004E09C6"/>
    <w:rsid w:val="004E2B12"/>
    <w:rsid w:val="004E2B71"/>
    <w:rsid w:val="004E3132"/>
    <w:rsid w:val="004E4C25"/>
    <w:rsid w:val="005043D9"/>
    <w:rsid w:val="005070F3"/>
    <w:rsid w:val="005127AB"/>
    <w:rsid w:val="00514416"/>
    <w:rsid w:val="00517164"/>
    <w:rsid w:val="00525915"/>
    <w:rsid w:val="00525B86"/>
    <w:rsid w:val="00527567"/>
    <w:rsid w:val="005322D9"/>
    <w:rsid w:val="00541561"/>
    <w:rsid w:val="005440CF"/>
    <w:rsid w:val="005535F1"/>
    <w:rsid w:val="00554BD7"/>
    <w:rsid w:val="00557D37"/>
    <w:rsid w:val="00562810"/>
    <w:rsid w:val="0057402A"/>
    <w:rsid w:val="0058230C"/>
    <w:rsid w:val="00584201"/>
    <w:rsid w:val="00584723"/>
    <w:rsid w:val="005905AA"/>
    <w:rsid w:val="005944C8"/>
    <w:rsid w:val="005A0EDB"/>
    <w:rsid w:val="005A3683"/>
    <w:rsid w:val="005A71A3"/>
    <w:rsid w:val="005B376B"/>
    <w:rsid w:val="005B3F1B"/>
    <w:rsid w:val="005C5DF0"/>
    <w:rsid w:val="005C788A"/>
    <w:rsid w:val="005C7A79"/>
    <w:rsid w:val="005E3A2C"/>
    <w:rsid w:val="005E5CC9"/>
    <w:rsid w:val="005F3583"/>
    <w:rsid w:val="005F4C7C"/>
    <w:rsid w:val="005F66CF"/>
    <w:rsid w:val="00605881"/>
    <w:rsid w:val="00611D52"/>
    <w:rsid w:val="006133CB"/>
    <w:rsid w:val="006318C5"/>
    <w:rsid w:val="00653627"/>
    <w:rsid w:val="00655300"/>
    <w:rsid w:val="0065591D"/>
    <w:rsid w:val="00683A53"/>
    <w:rsid w:val="00683D16"/>
    <w:rsid w:val="006A25AD"/>
    <w:rsid w:val="006A4FEA"/>
    <w:rsid w:val="006B09BD"/>
    <w:rsid w:val="006B105F"/>
    <w:rsid w:val="006B3F63"/>
    <w:rsid w:val="006C66DF"/>
    <w:rsid w:val="006D2B1D"/>
    <w:rsid w:val="006D49E3"/>
    <w:rsid w:val="006F61D1"/>
    <w:rsid w:val="00704FE7"/>
    <w:rsid w:val="00705327"/>
    <w:rsid w:val="00716A09"/>
    <w:rsid w:val="00722B64"/>
    <w:rsid w:val="00730DB6"/>
    <w:rsid w:val="00730E23"/>
    <w:rsid w:val="00733CFC"/>
    <w:rsid w:val="00736409"/>
    <w:rsid w:val="007366DB"/>
    <w:rsid w:val="007456A3"/>
    <w:rsid w:val="0074610A"/>
    <w:rsid w:val="0076005D"/>
    <w:rsid w:val="00761D65"/>
    <w:rsid w:val="00780F62"/>
    <w:rsid w:val="00792FFF"/>
    <w:rsid w:val="00793807"/>
    <w:rsid w:val="0079390A"/>
    <w:rsid w:val="0079629E"/>
    <w:rsid w:val="007A17CA"/>
    <w:rsid w:val="007A37BB"/>
    <w:rsid w:val="007A4A72"/>
    <w:rsid w:val="007A4FA9"/>
    <w:rsid w:val="007B78B3"/>
    <w:rsid w:val="007C4A63"/>
    <w:rsid w:val="007D63D7"/>
    <w:rsid w:val="007D6631"/>
    <w:rsid w:val="007D709F"/>
    <w:rsid w:val="007D78EF"/>
    <w:rsid w:val="007D7B27"/>
    <w:rsid w:val="00806281"/>
    <w:rsid w:val="008144B1"/>
    <w:rsid w:val="008226FD"/>
    <w:rsid w:val="00824A03"/>
    <w:rsid w:val="008316A3"/>
    <w:rsid w:val="00837867"/>
    <w:rsid w:val="008454B5"/>
    <w:rsid w:val="0085004E"/>
    <w:rsid w:val="008572F1"/>
    <w:rsid w:val="00861D9D"/>
    <w:rsid w:val="008716A6"/>
    <w:rsid w:val="00874BF8"/>
    <w:rsid w:val="00877427"/>
    <w:rsid w:val="00890C79"/>
    <w:rsid w:val="00893786"/>
    <w:rsid w:val="008941A4"/>
    <w:rsid w:val="00894B49"/>
    <w:rsid w:val="00896E81"/>
    <w:rsid w:val="008A0A6D"/>
    <w:rsid w:val="008C287D"/>
    <w:rsid w:val="008C41CF"/>
    <w:rsid w:val="008C79CC"/>
    <w:rsid w:val="008F5745"/>
    <w:rsid w:val="00903F48"/>
    <w:rsid w:val="00905498"/>
    <w:rsid w:val="00906B07"/>
    <w:rsid w:val="00907280"/>
    <w:rsid w:val="00923648"/>
    <w:rsid w:val="00931ECA"/>
    <w:rsid w:val="009338D2"/>
    <w:rsid w:val="00935BF9"/>
    <w:rsid w:val="00947775"/>
    <w:rsid w:val="0095396A"/>
    <w:rsid w:val="00953E91"/>
    <w:rsid w:val="009558E9"/>
    <w:rsid w:val="00960356"/>
    <w:rsid w:val="00966140"/>
    <w:rsid w:val="00970A71"/>
    <w:rsid w:val="0098474C"/>
    <w:rsid w:val="009852A8"/>
    <w:rsid w:val="00991D24"/>
    <w:rsid w:val="00993A51"/>
    <w:rsid w:val="00994F51"/>
    <w:rsid w:val="009B0225"/>
    <w:rsid w:val="009C572D"/>
    <w:rsid w:val="009C6B53"/>
    <w:rsid w:val="009C7E85"/>
    <w:rsid w:val="009D3528"/>
    <w:rsid w:val="009D49AE"/>
    <w:rsid w:val="009E2717"/>
    <w:rsid w:val="009E5EC9"/>
    <w:rsid w:val="009F02CE"/>
    <w:rsid w:val="00A06068"/>
    <w:rsid w:val="00A25653"/>
    <w:rsid w:val="00A2796D"/>
    <w:rsid w:val="00A35965"/>
    <w:rsid w:val="00A42E48"/>
    <w:rsid w:val="00A51AAF"/>
    <w:rsid w:val="00A5220D"/>
    <w:rsid w:val="00A5576F"/>
    <w:rsid w:val="00A56F02"/>
    <w:rsid w:val="00A6169F"/>
    <w:rsid w:val="00A65E7F"/>
    <w:rsid w:val="00A6600F"/>
    <w:rsid w:val="00A76E25"/>
    <w:rsid w:val="00A771B8"/>
    <w:rsid w:val="00A77446"/>
    <w:rsid w:val="00A77B3E"/>
    <w:rsid w:val="00A91751"/>
    <w:rsid w:val="00A91DD9"/>
    <w:rsid w:val="00A920A9"/>
    <w:rsid w:val="00AA2BD0"/>
    <w:rsid w:val="00AA5102"/>
    <w:rsid w:val="00AB32E1"/>
    <w:rsid w:val="00AC165E"/>
    <w:rsid w:val="00AC18D0"/>
    <w:rsid w:val="00AC33A7"/>
    <w:rsid w:val="00AD4DDC"/>
    <w:rsid w:val="00AD61DA"/>
    <w:rsid w:val="00AD6511"/>
    <w:rsid w:val="00AE0DDD"/>
    <w:rsid w:val="00AE4A08"/>
    <w:rsid w:val="00AE57BD"/>
    <w:rsid w:val="00AE6163"/>
    <w:rsid w:val="00AF6494"/>
    <w:rsid w:val="00B0171C"/>
    <w:rsid w:val="00B03CE6"/>
    <w:rsid w:val="00B146B5"/>
    <w:rsid w:val="00B150F7"/>
    <w:rsid w:val="00B1697D"/>
    <w:rsid w:val="00B264AA"/>
    <w:rsid w:val="00B33B2A"/>
    <w:rsid w:val="00B35CA8"/>
    <w:rsid w:val="00B403B9"/>
    <w:rsid w:val="00B44B9B"/>
    <w:rsid w:val="00B46EC2"/>
    <w:rsid w:val="00B510D1"/>
    <w:rsid w:val="00B5380C"/>
    <w:rsid w:val="00B76028"/>
    <w:rsid w:val="00B86F23"/>
    <w:rsid w:val="00B95F5C"/>
    <w:rsid w:val="00BD42DD"/>
    <w:rsid w:val="00BD7FF7"/>
    <w:rsid w:val="00BE0A61"/>
    <w:rsid w:val="00BE3BC8"/>
    <w:rsid w:val="00BE3EEE"/>
    <w:rsid w:val="00BF2FC2"/>
    <w:rsid w:val="00C04E48"/>
    <w:rsid w:val="00C13BDC"/>
    <w:rsid w:val="00C16883"/>
    <w:rsid w:val="00C2188B"/>
    <w:rsid w:val="00C2698F"/>
    <w:rsid w:val="00C35453"/>
    <w:rsid w:val="00C54054"/>
    <w:rsid w:val="00C57C3A"/>
    <w:rsid w:val="00C614F7"/>
    <w:rsid w:val="00C66B1E"/>
    <w:rsid w:val="00C670F3"/>
    <w:rsid w:val="00C703F5"/>
    <w:rsid w:val="00C9686B"/>
    <w:rsid w:val="00CA2A55"/>
    <w:rsid w:val="00CA2E4C"/>
    <w:rsid w:val="00CA6508"/>
    <w:rsid w:val="00CB2306"/>
    <w:rsid w:val="00CB549A"/>
    <w:rsid w:val="00CC264C"/>
    <w:rsid w:val="00CC42A6"/>
    <w:rsid w:val="00CE24AF"/>
    <w:rsid w:val="00CE381D"/>
    <w:rsid w:val="00CE450D"/>
    <w:rsid w:val="00CE7E34"/>
    <w:rsid w:val="00CF1ACD"/>
    <w:rsid w:val="00CF538C"/>
    <w:rsid w:val="00CF6E7B"/>
    <w:rsid w:val="00D14D38"/>
    <w:rsid w:val="00D173E1"/>
    <w:rsid w:val="00D23D23"/>
    <w:rsid w:val="00D241EA"/>
    <w:rsid w:val="00D3372A"/>
    <w:rsid w:val="00D359C5"/>
    <w:rsid w:val="00D36328"/>
    <w:rsid w:val="00D4697A"/>
    <w:rsid w:val="00D55927"/>
    <w:rsid w:val="00D56135"/>
    <w:rsid w:val="00D56C01"/>
    <w:rsid w:val="00D74074"/>
    <w:rsid w:val="00D756B5"/>
    <w:rsid w:val="00D876FD"/>
    <w:rsid w:val="00D87E12"/>
    <w:rsid w:val="00DA06A7"/>
    <w:rsid w:val="00DA455A"/>
    <w:rsid w:val="00DA6F43"/>
    <w:rsid w:val="00DB0346"/>
    <w:rsid w:val="00DB0707"/>
    <w:rsid w:val="00DB3A4B"/>
    <w:rsid w:val="00DB4956"/>
    <w:rsid w:val="00DC34A6"/>
    <w:rsid w:val="00DC73C5"/>
    <w:rsid w:val="00DD026F"/>
    <w:rsid w:val="00DD1021"/>
    <w:rsid w:val="00DE1B65"/>
    <w:rsid w:val="00DE582E"/>
    <w:rsid w:val="00DF0BF2"/>
    <w:rsid w:val="00DF3780"/>
    <w:rsid w:val="00DF7206"/>
    <w:rsid w:val="00E10CAB"/>
    <w:rsid w:val="00E1230B"/>
    <w:rsid w:val="00E15561"/>
    <w:rsid w:val="00E24C62"/>
    <w:rsid w:val="00E26BE3"/>
    <w:rsid w:val="00E37742"/>
    <w:rsid w:val="00E41A05"/>
    <w:rsid w:val="00E42F48"/>
    <w:rsid w:val="00E62DC8"/>
    <w:rsid w:val="00E67FD0"/>
    <w:rsid w:val="00E74CB2"/>
    <w:rsid w:val="00E80A23"/>
    <w:rsid w:val="00E81A82"/>
    <w:rsid w:val="00E911F2"/>
    <w:rsid w:val="00E92B89"/>
    <w:rsid w:val="00E9524E"/>
    <w:rsid w:val="00EA2F26"/>
    <w:rsid w:val="00EA7359"/>
    <w:rsid w:val="00EB15AA"/>
    <w:rsid w:val="00EB3BBC"/>
    <w:rsid w:val="00EB660D"/>
    <w:rsid w:val="00EB74BF"/>
    <w:rsid w:val="00EC147C"/>
    <w:rsid w:val="00EC74B3"/>
    <w:rsid w:val="00EE5A87"/>
    <w:rsid w:val="00EF163C"/>
    <w:rsid w:val="00F04C0A"/>
    <w:rsid w:val="00F04C1E"/>
    <w:rsid w:val="00F13373"/>
    <w:rsid w:val="00F13733"/>
    <w:rsid w:val="00F15EFB"/>
    <w:rsid w:val="00F17B21"/>
    <w:rsid w:val="00F247F3"/>
    <w:rsid w:val="00F30312"/>
    <w:rsid w:val="00F44029"/>
    <w:rsid w:val="00F451B1"/>
    <w:rsid w:val="00F50C01"/>
    <w:rsid w:val="00F60B45"/>
    <w:rsid w:val="00F704C5"/>
    <w:rsid w:val="00F76784"/>
    <w:rsid w:val="00F816EC"/>
    <w:rsid w:val="00F840A1"/>
    <w:rsid w:val="00FB2A8B"/>
    <w:rsid w:val="00FC2868"/>
    <w:rsid w:val="00FD2D76"/>
    <w:rsid w:val="00FD76DE"/>
    <w:rsid w:val="00FD7EC7"/>
    <w:rsid w:val="00FE1EC6"/>
    <w:rsid w:val="00FE2074"/>
    <w:rsid w:val="00FE3324"/>
    <w:rsid w:val="00FE60F1"/>
    <w:rsid w:val="00FF09ED"/>
    <w:rsid w:val="00FF11F2"/>
    <w:rsid w:val="00FF44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3B3FB3"/>
  <w15:docId w15:val="{7EB7652A-DA57-4262-ACC5-5B579BE8F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uiPriority="11" w:qFormat="1"/>
    <w:lsdException w:name="Strong" w:qFormat="1"/>
    <w:lsdException w:name="Emphasis" w:qFormat="1"/>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4697A"/>
    <w:pPr>
      <w:jc w:val="both"/>
    </w:pPr>
    <w:rPr>
      <w:sz w:val="24"/>
      <w:szCs w:val="24"/>
    </w:rPr>
  </w:style>
  <w:style w:type="paragraph" w:styleId="Naslov1">
    <w:name w:val="heading 1"/>
    <w:aliases w:val="Poglavje"/>
    <w:basedOn w:val="Odstavekseznama"/>
    <w:next w:val="Navaden"/>
    <w:link w:val="Naslov1Znak"/>
    <w:uiPriority w:val="9"/>
    <w:qFormat/>
    <w:rsid w:val="000B4866"/>
    <w:pPr>
      <w:tabs>
        <w:tab w:val="left" w:pos="142"/>
      </w:tabs>
      <w:spacing w:line="276" w:lineRule="auto"/>
      <w:ind w:left="142"/>
      <w:jc w:val="center"/>
      <w:outlineLvl w:val="0"/>
    </w:pPr>
    <w:rPr>
      <w:rFonts w:cs="Arial"/>
      <w:b/>
      <w:sz w:val="20"/>
      <w:szCs w:val="22"/>
    </w:rPr>
  </w:style>
  <w:style w:type="paragraph" w:styleId="Naslov2">
    <w:name w:val="heading 2"/>
    <w:aliases w:val="Člen"/>
    <w:basedOn w:val="Odstavekseznama"/>
    <w:next w:val="Navaden"/>
    <w:link w:val="Naslov2Znak"/>
    <w:uiPriority w:val="9"/>
    <w:unhideWhenUsed/>
    <w:qFormat/>
    <w:rsid w:val="000B4866"/>
    <w:pPr>
      <w:tabs>
        <w:tab w:val="left" w:pos="142"/>
      </w:tabs>
      <w:spacing w:line="276" w:lineRule="auto"/>
      <w:ind w:left="142"/>
      <w:jc w:val="center"/>
      <w:outlineLvl w:val="1"/>
    </w:pPr>
    <w:rPr>
      <w:rFonts w:cs="Arial"/>
      <w:b/>
      <w:sz w:val="20"/>
      <w:szCs w:val="20"/>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slika">
    <w:name w:val="slika"/>
    <w:basedOn w:val="Navaden"/>
    <w:pPr>
      <w:pBdr>
        <w:top w:val="none" w:sz="0" w:space="20" w:color="auto"/>
        <w:bottom w:val="none" w:sz="0" w:space="20" w:color="auto"/>
      </w:pBdr>
      <w:jc w:val="center"/>
    </w:pPr>
  </w:style>
  <w:style w:type="paragraph" w:customStyle="1" w:styleId="p">
    <w:name w:val="p"/>
    <w:basedOn w:val="Navaden"/>
    <w:rPr>
      <w:sz w:val="21"/>
      <w:szCs w:val="21"/>
    </w:rPr>
  </w:style>
  <w:style w:type="paragraph" w:customStyle="1" w:styleId="alineazastevilcnotocko">
    <w:name w:val="alinea_za_stevilcno_tocko"/>
    <w:basedOn w:val="Navaden"/>
    <w:pPr>
      <w:ind w:hanging="142"/>
    </w:pPr>
  </w:style>
  <w:style w:type="paragraph" w:customStyle="1" w:styleId="evidencnastevilka">
    <w:name w:val="evidencna_stevilka"/>
    <w:basedOn w:val="Navaden"/>
  </w:style>
  <w:style w:type="paragraph" w:customStyle="1" w:styleId="krajdatumsprejetja">
    <w:name w:val="kraj_datum_sprejetja"/>
    <w:basedOn w:val="Navaden"/>
  </w:style>
  <w:style w:type="paragraph" w:customStyle="1" w:styleId="podpisnik">
    <w:name w:val="podpisnik"/>
    <w:basedOn w:val="Navaden"/>
    <w:pPr>
      <w:jc w:val="center"/>
    </w:pPr>
  </w:style>
  <w:style w:type="character" w:customStyle="1" w:styleId="Naslov1Znak">
    <w:name w:val="Naslov 1 Znak"/>
    <w:aliases w:val="Poglavje Znak"/>
    <w:basedOn w:val="Privzetapisavaodstavka"/>
    <w:link w:val="Naslov1"/>
    <w:uiPriority w:val="9"/>
    <w:rsid w:val="000B4866"/>
    <w:rPr>
      <w:rFonts w:ascii="Arial" w:hAnsi="Arial" w:cs="Arial"/>
      <w:b/>
      <w:szCs w:val="22"/>
      <w:lang w:val="sl-SI" w:eastAsia="sl-SI"/>
    </w:rPr>
  </w:style>
  <w:style w:type="character" w:customStyle="1" w:styleId="Naslov2Znak">
    <w:name w:val="Naslov 2 Znak"/>
    <w:aliases w:val="Člen Znak"/>
    <w:basedOn w:val="Privzetapisavaodstavka"/>
    <w:link w:val="Naslov2"/>
    <w:uiPriority w:val="9"/>
    <w:rsid w:val="000B4866"/>
    <w:rPr>
      <w:rFonts w:ascii="Arial" w:hAnsi="Arial" w:cs="Arial"/>
      <w:b/>
      <w:lang w:val="sl-SI" w:eastAsia="sl-SI"/>
    </w:rPr>
  </w:style>
  <w:style w:type="character" w:styleId="Pripombasklic">
    <w:name w:val="annotation reference"/>
    <w:rsid w:val="000B4866"/>
    <w:rPr>
      <w:sz w:val="16"/>
      <w:szCs w:val="16"/>
    </w:rPr>
  </w:style>
  <w:style w:type="paragraph" w:styleId="Pripombabesedilo">
    <w:name w:val="annotation text"/>
    <w:basedOn w:val="Navaden"/>
    <w:link w:val="PripombabesediloZnak"/>
    <w:rsid w:val="000B4866"/>
    <w:rPr>
      <w:rFonts w:ascii="Arial" w:hAnsi="Arial"/>
      <w:sz w:val="22"/>
      <w:szCs w:val="20"/>
      <w:lang w:val="sl-SI" w:eastAsia="sl-SI"/>
    </w:rPr>
  </w:style>
  <w:style w:type="character" w:customStyle="1" w:styleId="PripombabesediloZnak">
    <w:name w:val="Pripomba – besedilo Znak"/>
    <w:basedOn w:val="Privzetapisavaodstavka"/>
    <w:link w:val="Pripombabesedilo"/>
    <w:rsid w:val="000B4866"/>
    <w:rPr>
      <w:rFonts w:ascii="Arial" w:hAnsi="Arial"/>
      <w:sz w:val="22"/>
      <w:lang w:val="sl-SI" w:eastAsia="sl-SI"/>
    </w:rPr>
  </w:style>
  <w:style w:type="paragraph" w:customStyle="1" w:styleId="poglavje1">
    <w:name w:val="poglavje1"/>
    <w:basedOn w:val="Navaden"/>
    <w:rsid w:val="000B4866"/>
    <w:pPr>
      <w:spacing w:before="480"/>
      <w:jc w:val="center"/>
    </w:pPr>
    <w:rPr>
      <w:rFonts w:ascii="Arial" w:hAnsi="Arial" w:cs="Arial"/>
      <w:sz w:val="22"/>
      <w:szCs w:val="22"/>
      <w:lang w:val="sl-SI" w:eastAsia="sl-SI"/>
    </w:rPr>
  </w:style>
  <w:style w:type="paragraph" w:styleId="Besedilooblaka">
    <w:name w:val="Balloon Text"/>
    <w:basedOn w:val="Navaden"/>
    <w:link w:val="BesedilooblakaZnak"/>
    <w:uiPriority w:val="99"/>
    <w:unhideWhenUsed/>
    <w:rsid w:val="000B4866"/>
    <w:rPr>
      <w:rFonts w:ascii="Segoe UI" w:hAnsi="Segoe UI" w:cs="Segoe UI"/>
      <w:sz w:val="18"/>
      <w:szCs w:val="18"/>
      <w:lang w:val="sl-SI" w:eastAsia="sl-SI"/>
    </w:rPr>
  </w:style>
  <w:style w:type="character" w:customStyle="1" w:styleId="BesedilooblakaZnak">
    <w:name w:val="Besedilo oblačka Znak"/>
    <w:basedOn w:val="Privzetapisavaodstavka"/>
    <w:link w:val="Besedilooblaka"/>
    <w:uiPriority w:val="99"/>
    <w:rsid w:val="000B4866"/>
    <w:rPr>
      <w:rFonts w:ascii="Segoe UI" w:hAnsi="Segoe UI" w:cs="Segoe UI"/>
      <w:sz w:val="18"/>
      <w:szCs w:val="18"/>
      <w:lang w:val="sl-SI" w:eastAsia="sl-SI"/>
    </w:rPr>
  </w:style>
  <w:style w:type="paragraph" w:styleId="Odstavekseznama">
    <w:name w:val="List Paragraph"/>
    <w:basedOn w:val="Navaden"/>
    <w:uiPriority w:val="34"/>
    <w:qFormat/>
    <w:rsid w:val="000B4866"/>
    <w:pPr>
      <w:ind w:left="720"/>
      <w:contextualSpacing/>
    </w:pPr>
    <w:rPr>
      <w:rFonts w:ascii="Arial" w:hAnsi="Arial"/>
      <w:sz w:val="22"/>
      <w:lang w:val="sl-SI" w:eastAsia="sl-SI"/>
    </w:rPr>
  </w:style>
  <w:style w:type="paragraph" w:styleId="Podnaslov">
    <w:name w:val="Subtitle"/>
    <w:basedOn w:val="Odstavekseznama"/>
    <w:next w:val="Navaden"/>
    <w:link w:val="PodnaslovZnak"/>
    <w:uiPriority w:val="11"/>
    <w:qFormat/>
    <w:rsid w:val="000B4866"/>
    <w:pPr>
      <w:tabs>
        <w:tab w:val="left" w:pos="142"/>
      </w:tabs>
      <w:spacing w:line="276" w:lineRule="auto"/>
      <w:ind w:left="142" w:hanging="142"/>
      <w:jc w:val="center"/>
    </w:pPr>
    <w:rPr>
      <w:rFonts w:cs="Arial"/>
      <w:b/>
      <w:szCs w:val="22"/>
    </w:rPr>
  </w:style>
  <w:style w:type="character" w:customStyle="1" w:styleId="PodnaslovZnak">
    <w:name w:val="Podnaslov Znak"/>
    <w:basedOn w:val="Privzetapisavaodstavka"/>
    <w:link w:val="Podnaslov"/>
    <w:uiPriority w:val="11"/>
    <w:rsid w:val="000B4866"/>
    <w:rPr>
      <w:rFonts w:ascii="Arial" w:hAnsi="Arial" w:cs="Arial"/>
      <w:b/>
      <w:sz w:val="22"/>
      <w:szCs w:val="22"/>
      <w:lang w:val="sl-SI" w:eastAsia="sl-SI"/>
    </w:rPr>
  </w:style>
  <w:style w:type="paragraph" w:styleId="Zadevapripombe">
    <w:name w:val="annotation subject"/>
    <w:basedOn w:val="Pripombabesedilo"/>
    <w:next w:val="Pripombabesedilo"/>
    <w:link w:val="ZadevapripombeZnak"/>
    <w:uiPriority w:val="99"/>
    <w:unhideWhenUsed/>
    <w:rsid w:val="000B4866"/>
    <w:rPr>
      <w:b/>
      <w:bCs/>
      <w:sz w:val="20"/>
    </w:rPr>
  </w:style>
  <w:style w:type="character" w:customStyle="1" w:styleId="ZadevapripombeZnak">
    <w:name w:val="Zadeva pripombe Znak"/>
    <w:basedOn w:val="PripombabesediloZnak"/>
    <w:link w:val="Zadevapripombe"/>
    <w:uiPriority w:val="99"/>
    <w:rsid w:val="000B4866"/>
    <w:rPr>
      <w:rFonts w:ascii="Arial" w:hAnsi="Arial"/>
      <w:b/>
      <w:bCs/>
      <w:sz w:val="22"/>
      <w:lang w:val="sl-SI" w:eastAsia="sl-SI"/>
    </w:rPr>
  </w:style>
  <w:style w:type="paragraph" w:styleId="Revizija">
    <w:name w:val="Revision"/>
    <w:hidden/>
    <w:uiPriority w:val="99"/>
    <w:semiHidden/>
    <w:rsid w:val="000B4866"/>
    <w:rPr>
      <w:rFonts w:ascii="Arial" w:hAnsi="Arial"/>
      <w:sz w:val="22"/>
      <w:szCs w:val="24"/>
      <w:lang w:val="sl-SI" w:eastAsia="sl-SI"/>
    </w:rPr>
  </w:style>
  <w:style w:type="paragraph" w:customStyle="1" w:styleId="Default">
    <w:name w:val="Default"/>
    <w:rsid w:val="000B4866"/>
    <w:pPr>
      <w:autoSpaceDE w:val="0"/>
      <w:autoSpaceDN w:val="0"/>
      <w:adjustRightInd w:val="0"/>
    </w:pPr>
    <w:rPr>
      <w:rFonts w:ascii="Arial" w:hAnsi="Arial" w:cs="Arial"/>
      <w:color w:val="000000"/>
      <w:sz w:val="24"/>
      <w:szCs w:val="24"/>
      <w:lang w:val="sl-SI" w:eastAsia="sl-SI"/>
    </w:rPr>
  </w:style>
  <w:style w:type="table" w:styleId="Tabelamrea">
    <w:name w:val="Table Grid"/>
    <w:basedOn w:val="Navadnatabela"/>
    <w:uiPriority w:val="39"/>
    <w:rsid w:val="000B4866"/>
    <w:rPr>
      <w:rFonts w:asciiTheme="minorHAnsi" w:eastAsiaTheme="minorHAnsi" w:hAnsiTheme="minorHAnsi" w:cstheme="minorBidi"/>
      <w:sz w:val="22"/>
      <w:szCs w:val="22"/>
      <w:lang w:val="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68B1DB1-Navaden1">
    <w:name w:val="P68B1DB1-Navaden1"/>
    <w:basedOn w:val="Navaden"/>
    <w:rsid w:val="000B4866"/>
    <w:pPr>
      <w:spacing w:after="160" w:line="259" w:lineRule="auto"/>
    </w:pPr>
    <w:rPr>
      <w:rFonts w:asciiTheme="minorHAnsi" w:eastAsiaTheme="minorHAnsi" w:hAnsiTheme="minorHAnsi" w:cstheme="minorBidi"/>
      <w:b/>
      <w:sz w:val="22"/>
      <w:szCs w:val="20"/>
      <w:lang w:val="sl" w:eastAsia="sl-SI"/>
    </w:rPr>
  </w:style>
  <w:style w:type="paragraph" w:customStyle="1" w:styleId="oj-tbl-hdr">
    <w:name w:val="oj-tbl-hdr"/>
    <w:basedOn w:val="Navaden"/>
    <w:rsid w:val="000B4866"/>
    <w:pPr>
      <w:spacing w:before="100" w:beforeAutospacing="1" w:after="100" w:afterAutospacing="1"/>
    </w:pPr>
    <w:rPr>
      <w:lang w:val="sl-SI" w:eastAsia="sl-SI"/>
    </w:rPr>
  </w:style>
  <w:style w:type="paragraph" w:customStyle="1" w:styleId="oj-tbl-txt">
    <w:name w:val="oj-tbl-txt"/>
    <w:basedOn w:val="Navaden"/>
    <w:rsid w:val="000B4866"/>
    <w:pPr>
      <w:spacing w:before="100" w:beforeAutospacing="1" w:after="100" w:afterAutospacing="1"/>
    </w:pPr>
    <w:rPr>
      <w:lang w:val="sl-SI" w:eastAsia="sl-SI"/>
    </w:rPr>
  </w:style>
  <w:style w:type="paragraph" w:styleId="Glava">
    <w:name w:val="header"/>
    <w:basedOn w:val="Navaden"/>
    <w:link w:val="GlavaZnak"/>
    <w:uiPriority w:val="99"/>
    <w:unhideWhenUsed/>
    <w:rsid w:val="000B4866"/>
    <w:pPr>
      <w:tabs>
        <w:tab w:val="center" w:pos="4513"/>
        <w:tab w:val="right" w:pos="9026"/>
      </w:tabs>
    </w:pPr>
    <w:rPr>
      <w:rFonts w:ascii="Arial" w:hAnsi="Arial"/>
      <w:sz w:val="22"/>
      <w:lang w:val="sl-SI" w:eastAsia="sl-SI"/>
    </w:rPr>
  </w:style>
  <w:style w:type="character" w:customStyle="1" w:styleId="GlavaZnak">
    <w:name w:val="Glava Znak"/>
    <w:basedOn w:val="Privzetapisavaodstavka"/>
    <w:link w:val="Glava"/>
    <w:uiPriority w:val="99"/>
    <w:rsid w:val="000B4866"/>
    <w:rPr>
      <w:rFonts w:ascii="Arial" w:hAnsi="Arial"/>
      <w:sz w:val="22"/>
      <w:szCs w:val="24"/>
      <w:lang w:val="sl-SI" w:eastAsia="sl-SI"/>
    </w:rPr>
  </w:style>
  <w:style w:type="paragraph" w:styleId="Noga">
    <w:name w:val="footer"/>
    <w:basedOn w:val="Navaden"/>
    <w:link w:val="NogaZnak"/>
    <w:uiPriority w:val="99"/>
    <w:unhideWhenUsed/>
    <w:rsid w:val="000B4866"/>
    <w:pPr>
      <w:tabs>
        <w:tab w:val="center" w:pos="4513"/>
        <w:tab w:val="right" w:pos="9026"/>
      </w:tabs>
    </w:pPr>
    <w:rPr>
      <w:rFonts w:ascii="Arial" w:hAnsi="Arial"/>
      <w:sz w:val="22"/>
      <w:lang w:val="sl-SI" w:eastAsia="sl-SI"/>
    </w:rPr>
  </w:style>
  <w:style w:type="character" w:customStyle="1" w:styleId="NogaZnak">
    <w:name w:val="Noga Znak"/>
    <w:basedOn w:val="Privzetapisavaodstavka"/>
    <w:link w:val="Noga"/>
    <w:uiPriority w:val="99"/>
    <w:rsid w:val="000B4866"/>
    <w:rPr>
      <w:rFonts w:ascii="Arial" w:hAnsi="Arial"/>
      <w:sz w:val="22"/>
      <w:szCs w:val="24"/>
      <w:lang w:val="sl-SI" w:eastAsia="sl-SI"/>
    </w:rPr>
  </w:style>
  <w:style w:type="paragraph" w:styleId="Navadensplet">
    <w:name w:val="Normal (Web)"/>
    <w:basedOn w:val="Navaden"/>
    <w:uiPriority w:val="99"/>
    <w:unhideWhenUsed/>
    <w:rsid w:val="000B4866"/>
    <w:rPr>
      <w:lang w:val="sl-SI" w:eastAsia="sl-SI"/>
    </w:rPr>
  </w:style>
  <w:style w:type="paragraph" w:styleId="Naslov">
    <w:name w:val="Title"/>
    <w:basedOn w:val="Navaden"/>
    <w:next w:val="Navaden"/>
    <w:link w:val="NaslovZnak"/>
    <w:qFormat/>
    <w:rsid w:val="00D56135"/>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D56135"/>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853116">
      <w:bodyDiv w:val="1"/>
      <w:marLeft w:val="0"/>
      <w:marRight w:val="0"/>
      <w:marTop w:val="0"/>
      <w:marBottom w:val="0"/>
      <w:divBdr>
        <w:top w:val="none" w:sz="0" w:space="0" w:color="auto"/>
        <w:left w:val="none" w:sz="0" w:space="0" w:color="auto"/>
        <w:bottom w:val="none" w:sz="0" w:space="0" w:color="auto"/>
        <w:right w:val="none" w:sz="0" w:space="0" w:color="auto"/>
      </w:divBdr>
    </w:div>
    <w:div w:id="767234341">
      <w:bodyDiv w:val="1"/>
      <w:marLeft w:val="0"/>
      <w:marRight w:val="0"/>
      <w:marTop w:val="0"/>
      <w:marBottom w:val="0"/>
      <w:divBdr>
        <w:top w:val="none" w:sz="0" w:space="0" w:color="auto"/>
        <w:left w:val="none" w:sz="0" w:space="0" w:color="auto"/>
        <w:bottom w:val="none" w:sz="0" w:space="0" w:color="auto"/>
        <w:right w:val="none" w:sz="0" w:space="0" w:color="auto"/>
      </w:divBdr>
    </w:div>
    <w:div w:id="16406516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AF7B34-885B-405B-A21E-ACD1758B8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6148</TotalTime>
  <Pages>26</Pages>
  <Words>12470</Words>
  <Characters>71080</Characters>
  <DocSecurity>0</DocSecurity>
  <Lines>592</Lines>
  <Paragraphs>166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PRAV2833 NPB0</vt:lpstr>
      <vt:lpstr>PRAV2833 NPB0</vt:lpstr>
    </vt:vector>
  </TitlesOfParts>
  <Company/>
  <LinksUpToDate>false</LinksUpToDate>
  <CharactersWithSpaces>83384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2025-05-15T10:06:00Z</dcterms:created>
  <dcterms:modified xsi:type="dcterms:W3CDTF">2026-02-26T06:44:00Z</dcterms:modified>
</cp:coreProperties>
</file>