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38C1221" w14:textId="02898A8B" w:rsidR="007E21D9" w:rsidRPr="00FD606E" w:rsidRDefault="007E21D9" w:rsidP="007E21D9">
      <w:pPr>
        <w:pStyle w:val="datumtevilka"/>
        <w:jc w:val="both"/>
        <w:rPr>
          <w:rFonts w:cs="Arial"/>
        </w:rPr>
      </w:pPr>
      <w:r w:rsidRPr="000768F5">
        <w:rPr>
          <w:rFonts w:cs="Arial"/>
        </w:rPr>
        <w:t xml:space="preserve">Številka: </w:t>
      </w:r>
      <w:r w:rsidRPr="000768F5">
        <w:rPr>
          <w:rFonts w:cs="Arial"/>
        </w:rPr>
        <w:tab/>
      </w:r>
      <w:r w:rsidRPr="00FD606E">
        <w:rPr>
          <w:rFonts w:cs="Arial"/>
        </w:rPr>
        <w:t>IPP 0070-</w:t>
      </w:r>
      <w:r>
        <w:rPr>
          <w:rFonts w:cs="Arial"/>
        </w:rPr>
        <w:t>29</w:t>
      </w:r>
      <w:r w:rsidRPr="00FD606E">
        <w:rPr>
          <w:rFonts w:cs="Arial"/>
        </w:rPr>
        <w:t>/202</w:t>
      </w:r>
      <w:r>
        <w:rPr>
          <w:rFonts w:cs="Arial"/>
        </w:rPr>
        <w:t>5</w:t>
      </w:r>
    </w:p>
    <w:p w14:paraId="7FA03F32" w14:textId="4B0B340C" w:rsidR="007E21D9" w:rsidRPr="00D02439" w:rsidRDefault="007E21D9" w:rsidP="007E21D9">
      <w:pPr>
        <w:pStyle w:val="datumtevilka"/>
        <w:jc w:val="both"/>
        <w:rPr>
          <w:rFonts w:cs="Arial"/>
          <w:sz w:val="22"/>
          <w:szCs w:val="22"/>
        </w:rPr>
      </w:pPr>
      <w:r w:rsidRPr="00FD606E">
        <w:rPr>
          <w:rFonts w:cs="Arial"/>
        </w:rPr>
        <w:t xml:space="preserve">Datum: </w:t>
      </w:r>
      <w:r w:rsidRPr="00FD606E">
        <w:rPr>
          <w:rFonts w:cs="Arial"/>
        </w:rPr>
        <w:tab/>
        <w:t>1</w:t>
      </w:r>
      <w:r w:rsidR="001873E8">
        <w:rPr>
          <w:rFonts w:cs="Arial"/>
        </w:rPr>
        <w:t>7</w:t>
      </w:r>
      <w:r w:rsidRPr="00FD606E">
        <w:rPr>
          <w:rFonts w:cs="Arial"/>
        </w:rPr>
        <w:t xml:space="preserve">. </w:t>
      </w:r>
      <w:r>
        <w:rPr>
          <w:rFonts w:cs="Arial"/>
        </w:rPr>
        <w:t>2</w:t>
      </w:r>
      <w:r w:rsidRPr="00FD606E">
        <w:rPr>
          <w:rFonts w:cs="Arial"/>
        </w:rPr>
        <w:t>. 202</w:t>
      </w:r>
      <w:r>
        <w:rPr>
          <w:rFonts w:cs="Arial"/>
        </w:rPr>
        <w:t>6</w:t>
      </w:r>
    </w:p>
    <w:p w14:paraId="41A55EBE" w14:textId="77777777" w:rsidR="007E21D9" w:rsidRPr="00920C53" w:rsidRDefault="007E21D9" w:rsidP="007E21D9">
      <w:pPr>
        <w:rPr>
          <w:szCs w:val="20"/>
        </w:rPr>
      </w:pPr>
    </w:p>
    <w:p w14:paraId="0030895A" w14:textId="77777777" w:rsidR="007E21D9" w:rsidRDefault="007E21D9" w:rsidP="007E21D9">
      <w:pPr>
        <w:pStyle w:val="Odstavek"/>
        <w:tabs>
          <w:tab w:val="left" w:pos="3732"/>
          <w:tab w:val="left" w:pos="5368"/>
        </w:tabs>
        <w:spacing w:before="0" w:line="260" w:lineRule="exact"/>
        <w:ind w:firstLine="0"/>
        <w:rPr>
          <w:rFonts w:cs="Arial"/>
          <w:b/>
          <w:sz w:val="20"/>
          <w:szCs w:val="20"/>
          <w:lang w:val="sl-SI"/>
        </w:rPr>
      </w:pPr>
    </w:p>
    <w:p w14:paraId="6111EB81" w14:textId="77777777" w:rsidR="007E21D9" w:rsidRDefault="007E21D9" w:rsidP="007E21D9">
      <w:pPr>
        <w:pStyle w:val="Odstavek"/>
        <w:tabs>
          <w:tab w:val="left" w:pos="3732"/>
          <w:tab w:val="left" w:pos="5368"/>
        </w:tabs>
        <w:spacing w:before="0" w:line="260" w:lineRule="exact"/>
        <w:ind w:firstLine="0"/>
        <w:rPr>
          <w:rFonts w:cs="Arial"/>
          <w:b/>
          <w:sz w:val="20"/>
          <w:szCs w:val="20"/>
          <w:lang w:val="sl-SI"/>
        </w:rPr>
      </w:pPr>
    </w:p>
    <w:p w14:paraId="07849B58" w14:textId="1B714739" w:rsidR="007E21D9" w:rsidRPr="005B5A82" w:rsidRDefault="007E21D9" w:rsidP="007E21D9">
      <w:pPr>
        <w:pStyle w:val="ZADEVA"/>
        <w:tabs>
          <w:tab w:val="clear" w:pos="1701"/>
        </w:tabs>
        <w:ind w:left="1276" w:hanging="1276"/>
        <w:jc w:val="both"/>
        <w:rPr>
          <w:rFonts w:cs="Arial"/>
          <w:szCs w:val="20"/>
          <w:lang w:val="sl-SI"/>
        </w:rPr>
      </w:pPr>
      <w:r w:rsidRPr="005B5A82">
        <w:rPr>
          <w:rFonts w:cs="Arial"/>
          <w:szCs w:val="20"/>
          <w:lang w:val="sl-SI"/>
        </w:rPr>
        <w:t xml:space="preserve">Zadeva: </w:t>
      </w:r>
      <w:r w:rsidRPr="005B5A82">
        <w:rPr>
          <w:rFonts w:cs="Arial"/>
          <w:szCs w:val="20"/>
          <w:lang w:val="sl-SI"/>
        </w:rPr>
        <w:tab/>
        <w:t>Pravilnik o bivanj</w:t>
      </w:r>
      <w:r>
        <w:rPr>
          <w:rFonts w:cs="Arial"/>
          <w:szCs w:val="20"/>
          <w:lang w:val="sl-SI"/>
        </w:rPr>
        <w:t>u</w:t>
      </w:r>
      <w:r w:rsidRPr="005B5A82">
        <w:rPr>
          <w:rFonts w:cs="Arial"/>
          <w:szCs w:val="20"/>
          <w:lang w:val="sl-SI"/>
        </w:rPr>
        <w:t xml:space="preserve"> študentov – predlog (EVA 202</w:t>
      </w:r>
      <w:r>
        <w:rPr>
          <w:rFonts w:cs="Arial"/>
          <w:szCs w:val="20"/>
          <w:lang w:val="sl-SI"/>
        </w:rPr>
        <w:t>5</w:t>
      </w:r>
      <w:r w:rsidRPr="005B5A82">
        <w:rPr>
          <w:rFonts w:cs="Arial"/>
          <w:szCs w:val="20"/>
          <w:lang w:val="sl-SI"/>
        </w:rPr>
        <w:t>-33</w:t>
      </w:r>
      <w:r>
        <w:rPr>
          <w:rFonts w:cs="Arial"/>
          <w:szCs w:val="20"/>
          <w:lang w:val="sl-SI"/>
        </w:rPr>
        <w:t>6</w:t>
      </w:r>
      <w:r w:rsidRPr="005B5A82">
        <w:rPr>
          <w:rFonts w:cs="Arial"/>
          <w:szCs w:val="20"/>
          <w:lang w:val="sl-SI"/>
        </w:rPr>
        <w:t>0-</w:t>
      </w:r>
      <w:r>
        <w:rPr>
          <w:rFonts w:cs="Arial"/>
          <w:szCs w:val="20"/>
          <w:lang w:val="sl-SI"/>
        </w:rPr>
        <w:t>0032</w:t>
      </w:r>
      <w:r w:rsidRPr="005B5A82">
        <w:rPr>
          <w:rFonts w:cs="Arial"/>
          <w:szCs w:val="20"/>
          <w:lang w:val="sl-SI"/>
        </w:rPr>
        <w:t>)</w:t>
      </w:r>
    </w:p>
    <w:p w14:paraId="05483AEA" w14:textId="77777777" w:rsidR="007E21D9" w:rsidRPr="005B5A82" w:rsidRDefault="007E21D9" w:rsidP="007E21D9">
      <w:pPr>
        <w:ind w:left="1276" w:hanging="1276"/>
        <w:jc w:val="both"/>
        <w:rPr>
          <w:rFonts w:cs="Arial"/>
          <w:szCs w:val="20"/>
        </w:rPr>
      </w:pPr>
    </w:p>
    <w:p w14:paraId="3F08E279" w14:textId="77777777" w:rsidR="007E21D9" w:rsidRPr="005B5A82" w:rsidRDefault="007E21D9" w:rsidP="007E21D9">
      <w:pPr>
        <w:jc w:val="both"/>
        <w:rPr>
          <w:rFonts w:cs="Arial"/>
          <w:szCs w:val="20"/>
        </w:rPr>
      </w:pPr>
    </w:p>
    <w:p w14:paraId="38A4AEBD" w14:textId="77777777" w:rsidR="007E21D9" w:rsidRPr="007E21D9" w:rsidRDefault="007E21D9" w:rsidP="007E21D9">
      <w:pPr>
        <w:jc w:val="both"/>
        <w:rPr>
          <w:rFonts w:ascii="Arial" w:hAnsi="Arial" w:cs="Arial"/>
          <w:sz w:val="20"/>
          <w:szCs w:val="20"/>
        </w:rPr>
      </w:pPr>
      <w:r w:rsidRPr="007E21D9">
        <w:rPr>
          <w:rFonts w:ascii="Arial" w:hAnsi="Arial" w:cs="Arial"/>
          <w:sz w:val="20"/>
          <w:szCs w:val="20"/>
        </w:rPr>
        <w:t>Dokument vsebuje:</w:t>
      </w:r>
    </w:p>
    <w:p w14:paraId="20D06C78" w14:textId="77777777" w:rsidR="007E21D9" w:rsidRPr="007E21D9" w:rsidRDefault="007E21D9" w:rsidP="007E21D9">
      <w:pPr>
        <w:pStyle w:val="Odstavekseznama"/>
        <w:numPr>
          <w:ilvl w:val="0"/>
          <w:numId w:val="10"/>
        </w:numPr>
        <w:spacing w:after="0" w:line="260" w:lineRule="atLeast"/>
        <w:jc w:val="both"/>
        <w:rPr>
          <w:rFonts w:ascii="Arial" w:hAnsi="Arial" w:cs="Arial"/>
          <w:sz w:val="20"/>
          <w:szCs w:val="20"/>
        </w:rPr>
      </w:pPr>
      <w:r w:rsidRPr="007E21D9">
        <w:rPr>
          <w:rFonts w:ascii="Arial" w:hAnsi="Arial" w:cs="Arial"/>
          <w:sz w:val="20"/>
          <w:szCs w:val="20"/>
        </w:rPr>
        <w:t>Predlog pravilnika</w:t>
      </w:r>
    </w:p>
    <w:p w14:paraId="76DDE8F8" w14:textId="77777777" w:rsidR="007E21D9" w:rsidRPr="007E21D9" w:rsidRDefault="007E21D9" w:rsidP="007E21D9">
      <w:pPr>
        <w:pStyle w:val="Odstavekseznama"/>
        <w:numPr>
          <w:ilvl w:val="0"/>
          <w:numId w:val="10"/>
        </w:numPr>
        <w:spacing w:after="0" w:line="260" w:lineRule="atLeast"/>
        <w:jc w:val="both"/>
        <w:rPr>
          <w:rFonts w:ascii="Arial" w:hAnsi="Arial" w:cs="Arial"/>
          <w:sz w:val="20"/>
          <w:szCs w:val="20"/>
        </w:rPr>
      </w:pPr>
      <w:r w:rsidRPr="007E21D9">
        <w:rPr>
          <w:rFonts w:ascii="Arial" w:hAnsi="Arial" w:cs="Arial"/>
          <w:sz w:val="20"/>
          <w:szCs w:val="20"/>
        </w:rPr>
        <w:t>Obrazložitev</w:t>
      </w:r>
    </w:p>
    <w:p w14:paraId="3A3F66D5" w14:textId="77777777" w:rsidR="007E21D9" w:rsidRDefault="007E21D9" w:rsidP="007E21D9">
      <w:pPr>
        <w:pStyle w:val="Odstavek"/>
        <w:tabs>
          <w:tab w:val="left" w:pos="3732"/>
          <w:tab w:val="left" w:pos="5368"/>
        </w:tabs>
        <w:spacing w:before="0" w:line="260" w:lineRule="exact"/>
        <w:ind w:firstLine="0"/>
        <w:rPr>
          <w:rFonts w:cs="Arial"/>
          <w:b/>
          <w:sz w:val="20"/>
          <w:szCs w:val="20"/>
          <w:lang w:val="sl-SI"/>
        </w:rPr>
      </w:pPr>
    </w:p>
    <w:p w14:paraId="2D58D338" w14:textId="77777777" w:rsidR="007E21D9" w:rsidRDefault="007E21D9" w:rsidP="007E21D9">
      <w:pPr>
        <w:pStyle w:val="Odstavek"/>
        <w:tabs>
          <w:tab w:val="left" w:pos="3732"/>
          <w:tab w:val="left" w:pos="5368"/>
        </w:tabs>
        <w:spacing w:before="0" w:line="260" w:lineRule="exact"/>
        <w:ind w:firstLine="0"/>
        <w:rPr>
          <w:rFonts w:cs="Arial"/>
          <w:b/>
          <w:sz w:val="20"/>
          <w:szCs w:val="20"/>
          <w:lang w:val="sl-SI"/>
        </w:rPr>
      </w:pPr>
    </w:p>
    <w:p w14:paraId="43ABDD04" w14:textId="77777777" w:rsidR="007E21D9" w:rsidRDefault="007E21D9" w:rsidP="007E21D9">
      <w:pPr>
        <w:pStyle w:val="Odstavek"/>
        <w:tabs>
          <w:tab w:val="left" w:pos="3732"/>
          <w:tab w:val="left" w:pos="5368"/>
        </w:tabs>
        <w:spacing w:before="0" w:line="260" w:lineRule="exact"/>
        <w:ind w:firstLine="0"/>
        <w:rPr>
          <w:rFonts w:cs="Arial"/>
          <w:b/>
          <w:sz w:val="20"/>
          <w:szCs w:val="20"/>
          <w:lang w:val="sl-SI"/>
        </w:rPr>
      </w:pPr>
    </w:p>
    <w:p w14:paraId="334ABBD8" w14:textId="77777777" w:rsidR="007E21D9" w:rsidRPr="00920C53" w:rsidRDefault="007E21D9" w:rsidP="007E21D9">
      <w:pPr>
        <w:pStyle w:val="Odstavek"/>
        <w:tabs>
          <w:tab w:val="left" w:pos="3732"/>
          <w:tab w:val="left" w:pos="5368"/>
        </w:tabs>
        <w:spacing w:before="0" w:line="260" w:lineRule="exact"/>
        <w:ind w:firstLine="0"/>
        <w:rPr>
          <w:rFonts w:cs="Arial"/>
          <w:b/>
          <w:sz w:val="20"/>
          <w:szCs w:val="20"/>
          <w:lang w:val="sl-SI"/>
        </w:rPr>
      </w:pPr>
      <w:r w:rsidRPr="00920C53">
        <w:rPr>
          <w:rFonts w:cs="Arial"/>
          <w:b/>
          <w:sz w:val="20"/>
          <w:szCs w:val="20"/>
          <w:lang w:val="sl-SI"/>
        </w:rPr>
        <w:t>PREDLOG PRAVILNIKA</w:t>
      </w:r>
    </w:p>
    <w:p w14:paraId="5FD57E56" w14:textId="77777777" w:rsidR="007E21D9" w:rsidRDefault="007E21D9" w:rsidP="0010159A">
      <w:pPr>
        <w:pStyle w:val="center"/>
        <w:spacing w:line="260" w:lineRule="exact"/>
        <w:jc w:val="both"/>
        <w:rPr>
          <w:rFonts w:ascii="Arial" w:eastAsia="Arial" w:hAnsi="Arial" w:cs="Arial"/>
          <w:caps/>
          <w:sz w:val="20"/>
          <w:szCs w:val="20"/>
        </w:rPr>
      </w:pPr>
    </w:p>
    <w:p w14:paraId="4089D0B9" w14:textId="406E3AE0" w:rsidR="00216FD6" w:rsidRPr="00A14AA8" w:rsidRDefault="00216FD6" w:rsidP="0010159A">
      <w:pPr>
        <w:pStyle w:val="center"/>
        <w:spacing w:line="260" w:lineRule="exact"/>
        <w:jc w:val="both"/>
        <w:rPr>
          <w:rFonts w:ascii="Arial" w:eastAsia="Arial" w:hAnsi="Arial" w:cs="Arial"/>
          <w:caps/>
          <w:sz w:val="20"/>
          <w:szCs w:val="20"/>
        </w:rPr>
      </w:pPr>
      <w:r w:rsidRPr="00A14AA8">
        <w:rPr>
          <w:rFonts w:ascii="Arial" w:eastAsia="Arial" w:hAnsi="Arial" w:cs="Arial"/>
          <w:caps/>
          <w:sz w:val="20"/>
          <w:szCs w:val="20"/>
        </w:rPr>
        <w:t>N</w:t>
      </w:r>
      <w:r w:rsidRPr="00A14AA8">
        <w:rPr>
          <w:rFonts w:ascii="Arial" w:eastAsia="Arial" w:hAnsi="Arial" w:cs="Arial"/>
          <w:sz w:val="20"/>
          <w:szCs w:val="20"/>
        </w:rPr>
        <w:t xml:space="preserve">a podlagi </w:t>
      </w:r>
      <w:r w:rsidR="004458A4" w:rsidRPr="00A14AA8">
        <w:rPr>
          <w:rFonts w:ascii="Arial" w:eastAsia="Arial" w:hAnsi="Arial" w:cs="Arial"/>
          <w:sz w:val="20"/>
          <w:szCs w:val="20"/>
        </w:rPr>
        <w:t xml:space="preserve">sedmega odstavka 13. člena in </w:t>
      </w:r>
      <w:r w:rsidRPr="00A14AA8">
        <w:rPr>
          <w:rFonts w:ascii="Arial" w:eastAsia="Arial" w:hAnsi="Arial" w:cs="Arial"/>
          <w:sz w:val="20"/>
          <w:szCs w:val="20"/>
        </w:rPr>
        <w:t>devetega odstavka 135. člena Zakona o visokem šolstvu (Uradni list RS, št. 56/25) minister za visoko šolstvo, znanost in inovacije izdaja</w:t>
      </w:r>
    </w:p>
    <w:p w14:paraId="02192599" w14:textId="77777777" w:rsidR="00216FD6" w:rsidRPr="00A14AA8" w:rsidRDefault="00216FD6" w:rsidP="0010159A">
      <w:pPr>
        <w:pStyle w:val="center"/>
        <w:spacing w:line="260" w:lineRule="exact"/>
        <w:rPr>
          <w:rFonts w:ascii="Arial" w:eastAsia="Arial" w:hAnsi="Arial" w:cs="Arial"/>
          <w:b/>
          <w:bCs/>
          <w:caps/>
          <w:sz w:val="20"/>
          <w:szCs w:val="20"/>
        </w:rPr>
      </w:pPr>
    </w:p>
    <w:p w14:paraId="5CD0340C" w14:textId="77777777" w:rsidR="0010159A" w:rsidRPr="00A14AA8" w:rsidRDefault="0010159A" w:rsidP="0010159A">
      <w:pPr>
        <w:pStyle w:val="center"/>
        <w:spacing w:line="260" w:lineRule="exact"/>
        <w:rPr>
          <w:rFonts w:ascii="Arial" w:eastAsia="Arial" w:hAnsi="Arial" w:cs="Arial"/>
          <w:b/>
          <w:bCs/>
          <w:caps/>
          <w:sz w:val="20"/>
          <w:szCs w:val="20"/>
        </w:rPr>
      </w:pPr>
    </w:p>
    <w:p w14:paraId="19C410A3" w14:textId="77777777" w:rsidR="00216FD6" w:rsidRPr="00A14AA8" w:rsidRDefault="00216FD6" w:rsidP="0010159A">
      <w:pPr>
        <w:pStyle w:val="center"/>
        <w:spacing w:line="260" w:lineRule="exact"/>
        <w:rPr>
          <w:rFonts w:ascii="Arial" w:eastAsia="Arial" w:hAnsi="Arial" w:cs="Arial"/>
          <w:b/>
          <w:bCs/>
          <w:caps/>
          <w:sz w:val="20"/>
          <w:szCs w:val="20"/>
        </w:rPr>
      </w:pPr>
      <w:r w:rsidRPr="00A14AA8">
        <w:rPr>
          <w:rFonts w:ascii="Arial" w:eastAsia="Arial" w:hAnsi="Arial" w:cs="Arial"/>
          <w:b/>
          <w:bCs/>
          <w:caps/>
          <w:sz w:val="20"/>
          <w:szCs w:val="20"/>
        </w:rPr>
        <w:t>PRAVILNIK</w:t>
      </w:r>
    </w:p>
    <w:p w14:paraId="11BEFD95" w14:textId="4B5FC8E4" w:rsidR="00216FD6" w:rsidRPr="00A14AA8" w:rsidRDefault="00216FD6" w:rsidP="0010159A">
      <w:pPr>
        <w:pStyle w:val="center"/>
        <w:spacing w:line="260" w:lineRule="exact"/>
        <w:rPr>
          <w:rFonts w:ascii="Arial" w:eastAsia="Arial" w:hAnsi="Arial" w:cs="Arial"/>
          <w:b/>
          <w:bCs/>
          <w:caps/>
          <w:sz w:val="20"/>
          <w:szCs w:val="20"/>
        </w:rPr>
      </w:pPr>
      <w:r w:rsidRPr="00A14AA8">
        <w:rPr>
          <w:rFonts w:ascii="Arial" w:eastAsia="Arial" w:hAnsi="Arial" w:cs="Arial"/>
          <w:b/>
          <w:bCs/>
          <w:caps/>
          <w:sz w:val="20"/>
          <w:szCs w:val="20"/>
        </w:rPr>
        <w:t xml:space="preserve">o </w:t>
      </w:r>
      <w:r w:rsidR="003D1EE0" w:rsidRPr="00A14AA8">
        <w:rPr>
          <w:rFonts w:ascii="Arial" w:eastAsia="Arial" w:hAnsi="Arial" w:cs="Arial"/>
          <w:b/>
          <w:bCs/>
          <w:caps/>
          <w:sz w:val="20"/>
          <w:szCs w:val="20"/>
        </w:rPr>
        <w:t xml:space="preserve">bivanjU </w:t>
      </w:r>
      <w:r w:rsidRPr="00A14AA8">
        <w:rPr>
          <w:rFonts w:ascii="Arial" w:eastAsia="Arial" w:hAnsi="Arial" w:cs="Arial"/>
          <w:b/>
          <w:bCs/>
          <w:caps/>
          <w:sz w:val="20"/>
          <w:szCs w:val="20"/>
        </w:rPr>
        <w:t>študentov</w:t>
      </w:r>
    </w:p>
    <w:p w14:paraId="6042D256" w14:textId="66314765" w:rsidR="00216FD6" w:rsidRPr="00A14AA8" w:rsidRDefault="00216FD6" w:rsidP="0010159A">
      <w:pPr>
        <w:pStyle w:val="center"/>
        <w:pBdr>
          <w:top w:val="none" w:sz="0" w:space="24" w:color="auto"/>
        </w:pBdr>
        <w:spacing w:line="260" w:lineRule="exact"/>
        <w:rPr>
          <w:rFonts w:ascii="Arial" w:eastAsia="Arial" w:hAnsi="Arial" w:cs="Arial"/>
          <w:b/>
          <w:bCs/>
          <w:caps/>
          <w:sz w:val="20"/>
          <w:szCs w:val="20"/>
        </w:rPr>
      </w:pPr>
      <w:r w:rsidRPr="00A14AA8">
        <w:rPr>
          <w:rFonts w:ascii="Arial" w:eastAsia="Arial" w:hAnsi="Arial" w:cs="Arial"/>
          <w:b/>
          <w:bCs/>
          <w:caps/>
          <w:sz w:val="20"/>
          <w:szCs w:val="20"/>
        </w:rPr>
        <w:t>I. SPLOŠN</w:t>
      </w:r>
      <w:r w:rsidR="003D6621" w:rsidRPr="00A14AA8">
        <w:rPr>
          <w:rFonts w:ascii="Arial" w:eastAsia="Arial" w:hAnsi="Arial" w:cs="Arial"/>
          <w:b/>
          <w:bCs/>
          <w:caps/>
          <w:sz w:val="20"/>
          <w:szCs w:val="20"/>
        </w:rPr>
        <w:t>A</w:t>
      </w:r>
      <w:r w:rsidRPr="00A14AA8">
        <w:rPr>
          <w:rFonts w:ascii="Arial" w:eastAsia="Arial" w:hAnsi="Arial" w:cs="Arial"/>
          <w:b/>
          <w:bCs/>
          <w:caps/>
          <w:sz w:val="20"/>
          <w:szCs w:val="20"/>
        </w:rPr>
        <w:t xml:space="preserve"> DOLOČB</w:t>
      </w:r>
      <w:r w:rsidR="00864207" w:rsidRPr="00A14AA8">
        <w:rPr>
          <w:rFonts w:ascii="Arial" w:eastAsia="Arial" w:hAnsi="Arial" w:cs="Arial"/>
          <w:b/>
          <w:bCs/>
          <w:caps/>
          <w:sz w:val="20"/>
          <w:szCs w:val="20"/>
        </w:rPr>
        <w:t>a</w:t>
      </w:r>
    </w:p>
    <w:p w14:paraId="25119736" w14:textId="77777777" w:rsidR="0010159A" w:rsidRPr="00A14AA8" w:rsidRDefault="0010159A" w:rsidP="0010159A">
      <w:pPr>
        <w:pStyle w:val="center"/>
        <w:pBdr>
          <w:top w:val="none" w:sz="0" w:space="24" w:color="auto"/>
        </w:pBdr>
        <w:spacing w:line="260" w:lineRule="exact"/>
        <w:rPr>
          <w:rFonts w:ascii="Arial" w:eastAsia="Arial" w:hAnsi="Arial" w:cs="Arial"/>
          <w:b/>
          <w:bCs/>
          <w:sz w:val="20"/>
          <w:szCs w:val="20"/>
        </w:rPr>
      </w:pPr>
    </w:p>
    <w:p w14:paraId="17A81CBA" w14:textId="77777777" w:rsidR="0010159A" w:rsidRPr="00A14AA8" w:rsidRDefault="0010159A" w:rsidP="0010159A">
      <w:pPr>
        <w:pStyle w:val="center"/>
        <w:pBdr>
          <w:top w:val="none" w:sz="0" w:space="24" w:color="auto"/>
        </w:pBdr>
        <w:spacing w:line="260" w:lineRule="exact"/>
        <w:rPr>
          <w:rFonts w:ascii="Arial" w:eastAsia="Arial" w:hAnsi="Arial" w:cs="Arial"/>
          <w:b/>
          <w:bCs/>
          <w:sz w:val="20"/>
          <w:szCs w:val="20"/>
        </w:rPr>
      </w:pPr>
    </w:p>
    <w:p w14:paraId="75B6085C" w14:textId="2FF0C117" w:rsidR="0010159A" w:rsidRPr="00A14AA8" w:rsidRDefault="0010159A"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 xml:space="preserve">1. </w:t>
      </w:r>
      <w:r w:rsidR="00216FD6" w:rsidRPr="00A14AA8">
        <w:rPr>
          <w:rFonts w:ascii="Arial" w:eastAsia="Arial" w:hAnsi="Arial" w:cs="Arial"/>
          <w:b/>
          <w:bCs/>
          <w:sz w:val="20"/>
          <w:szCs w:val="20"/>
        </w:rPr>
        <w:t>člen</w:t>
      </w:r>
    </w:p>
    <w:p w14:paraId="5F42E7EB" w14:textId="133BBC5D"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(vsebina pravilnika)</w:t>
      </w:r>
    </w:p>
    <w:p w14:paraId="22F6544D" w14:textId="3C2B908F" w:rsidR="00864207" w:rsidRPr="00A14AA8" w:rsidRDefault="008B7868" w:rsidP="00864207">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(1) </w:t>
      </w:r>
      <w:r w:rsidR="00216FD6" w:rsidRPr="00A14AA8">
        <w:rPr>
          <w:rFonts w:ascii="Arial" w:eastAsia="Arial" w:hAnsi="Arial" w:cs="Arial"/>
          <w:sz w:val="20"/>
          <w:szCs w:val="20"/>
        </w:rPr>
        <w:t>Ta pravilnik ureja subvencioniranje bivanja študentov</w:t>
      </w:r>
      <w:r w:rsidR="00B0030A" w:rsidRPr="00A14AA8">
        <w:rPr>
          <w:rFonts w:ascii="Arial" w:eastAsia="Arial" w:hAnsi="Arial" w:cs="Arial"/>
          <w:sz w:val="20"/>
          <w:szCs w:val="20"/>
        </w:rPr>
        <w:t xml:space="preserve"> </w:t>
      </w:r>
      <w:r w:rsidR="00216FD6" w:rsidRPr="00A14AA8">
        <w:rPr>
          <w:rFonts w:ascii="Arial" w:eastAsia="Arial" w:hAnsi="Arial" w:cs="Arial"/>
          <w:sz w:val="20"/>
          <w:szCs w:val="20"/>
        </w:rPr>
        <w:t>višješolskega in visokošolskega študija (v nadaljnjem besedilu: študenti)</w:t>
      </w:r>
      <w:r w:rsidR="00B0030A" w:rsidRPr="00A14AA8">
        <w:rPr>
          <w:rFonts w:ascii="Arial" w:eastAsia="Arial" w:hAnsi="Arial" w:cs="Arial"/>
          <w:sz w:val="20"/>
          <w:szCs w:val="20"/>
        </w:rPr>
        <w:t>,</w:t>
      </w:r>
      <w:r w:rsidR="002A1003" w:rsidRPr="00A14AA8">
        <w:rPr>
          <w:rFonts w:ascii="Arial" w:eastAsia="Arial" w:hAnsi="Arial" w:cs="Arial"/>
          <w:sz w:val="20"/>
          <w:szCs w:val="20"/>
        </w:rPr>
        <w:t xml:space="preserve"> </w:t>
      </w:r>
      <w:r w:rsidR="00216FD6" w:rsidRPr="00A14AA8">
        <w:rPr>
          <w:rFonts w:ascii="Arial" w:eastAsia="Arial" w:hAnsi="Arial" w:cs="Arial"/>
          <w:sz w:val="20"/>
          <w:szCs w:val="20"/>
        </w:rPr>
        <w:t>pogoje in postopek za dodeljevanje subvencij in nadzorovanje njihove porabe</w:t>
      </w:r>
      <w:r w:rsidR="002D6F3C" w:rsidRPr="00A14AA8">
        <w:rPr>
          <w:rFonts w:ascii="Arial" w:eastAsia="Arial" w:hAnsi="Arial" w:cs="Arial"/>
          <w:sz w:val="20"/>
          <w:szCs w:val="20"/>
        </w:rPr>
        <w:t xml:space="preserve"> za državljane Republike Slovenije</w:t>
      </w:r>
      <w:r w:rsidR="001730E4" w:rsidRPr="00A14AA8">
        <w:rPr>
          <w:rFonts w:ascii="Arial" w:eastAsia="Arial" w:hAnsi="Arial" w:cs="Arial"/>
          <w:sz w:val="20"/>
          <w:szCs w:val="20"/>
        </w:rPr>
        <w:t xml:space="preserve"> ali državljane držav članic Evropske unije oziroma tuje državljan</w:t>
      </w:r>
      <w:r w:rsidR="001F2A04">
        <w:rPr>
          <w:rFonts w:ascii="Arial" w:eastAsia="Arial" w:hAnsi="Arial" w:cs="Arial"/>
          <w:sz w:val="20"/>
          <w:szCs w:val="20"/>
        </w:rPr>
        <w:t>e</w:t>
      </w:r>
      <w:r w:rsidR="001730E4" w:rsidRPr="00A14AA8">
        <w:rPr>
          <w:rFonts w:ascii="Arial" w:eastAsia="Arial" w:hAnsi="Arial" w:cs="Arial"/>
          <w:sz w:val="20"/>
          <w:szCs w:val="20"/>
        </w:rPr>
        <w:t>, ki imajo stalno prebivališče v Republiki Sloveniji in so sami ali vsaj eden od njihovih staršev ali skrbnikov rezidenti Republike Slovenije za davčne namene. Subvencionirano lahko bivajo tudi</w:t>
      </w:r>
      <w:r w:rsidR="009F53EC" w:rsidRPr="00A14AA8">
        <w:rPr>
          <w:rFonts w:ascii="Arial" w:eastAsia="Arial" w:hAnsi="Arial" w:cs="Arial"/>
          <w:sz w:val="20"/>
          <w:szCs w:val="20"/>
        </w:rPr>
        <w:t xml:space="preserve"> oseb</w:t>
      </w:r>
      <w:r w:rsidR="001730E4" w:rsidRPr="00A14AA8">
        <w:rPr>
          <w:rFonts w:ascii="Arial" w:eastAsia="Arial" w:hAnsi="Arial" w:cs="Arial"/>
          <w:sz w:val="20"/>
          <w:szCs w:val="20"/>
        </w:rPr>
        <w:t>e</w:t>
      </w:r>
      <w:r w:rsidR="009F53EC" w:rsidRPr="00A14AA8">
        <w:rPr>
          <w:rFonts w:ascii="Arial" w:eastAsia="Arial" w:hAnsi="Arial" w:cs="Arial"/>
          <w:sz w:val="20"/>
          <w:szCs w:val="20"/>
        </w:rPr>
        <w:t xml:space="preserve"> z začasno oziroma mednarodno zaščito, kot jih določata zakon, ki ureja začasno zaščito razseljenih oseb oziroma zakon, ki ureja mednarodno zaščito</w:t>
      </w:r>
      <w:r w:rsidR="006855ED" w:rsidRPr="00A14AA8">
        <w:rPr>
          <w:rFonts w:ascii="Arial" w:eastAsia="Arial" w:hAnsi="Arial" w:cs="Arial"/>
          <w:sz w:val="20"/>
          <w:szCs w:val="20"/>
        </w:rPr>
        <w:t>.</w:t>
      </w:r>
    </w:p>
    <w:p w14:paraId="659D76AC" w14:textId="77777777" w:rsidR="00864207" w:rsidRPr="00A14AA8" w:rsidRDefault="00864207" w:rsidP="00864207">
      <w:pPr>
        <w:pStyle w:val="zamik"/>
        <w:pBdr>
          <w:top w:val="none" w:sz="0" w:space="12" w:color="auto"/>
        </w:pBdr>
        <w:spacing w:line="260" w:lineRule="exact"/>
        <w:ind w:firstLine="0"/>
        <w:jc w:val="both"/>
        <w:rPr>
          <w:rFonts w:ascii="Arial" w:eastAsia="Arial" w:hAnsi="Arial" w:cs="Arial"/>
          <w:sz w:val="20"/>
          <w:szCs w:val="20"/>
        </w:rPr>
      </w:pPr>
    </w:p>
    <w:p w14:paraId="453AE346" w14:textId="58F85C9F" w:rsidR="00864207" w:rsidRDefault="001730E4" w:rsidP="00864207">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(2) S tem pravilnikom se za </w:t>
      </w:r>
      <w:r w:rsidR="00084F2E" w:rsidRPr="00A14AA8">
        <w:rPr>
          <w:rFonts w:ascii="Arial" w:eastAsia="Arial" w:hAnsi="Arial" w:cs="Arial"/>
          <w:sz w:val="20"/>
          <w:szCs w:val="20"/>
        </w:rPr>
        <w:t xml:space="preserve">štipendiste in druge tuje študente iz </w:t>
      </w:r>
      <w:r w:rsidR="00EA4D26" w:rsidRPr="00A14AA8">
        <w:rPr>
          <w:rFonts w:ascii="Arial" w:eastAsia="Arial" w:hAnsi="Arial" w:cs="Arial"/>
          <w:sz w:val="20"/>
          <w:szCs w:val="20"/>
        </w:rPr>
        <w:t>III. poglavja</w:t>
      </w:r>
      <w:r w:rsidR="00084F2E" w:rsidRPr="00A14AA8">
        <w:rPr>
          <w:rFonts w:ascii="Arial" w:eastAsia="Arial" w:hAnsi="Arial" w:cs="Arial"/>
          <w:sz w:val="20"/>
          <w:szCs w:val="20"/>
        </w:rPr>
        <w:t xml:space="preserve"> tega pravilnika</w:t>
      </w:r>
      <w:r w:rsidRPr="00A14AA8">
        <w:rPr>
          <w:rFonts w:ascii="Arial" w:eastAsia="Arial" w:hAnsi="Arial" w:cs="Arial"/>
          <w:sz w:val="20"/>
          <w:szCs w:val="20"/>
        </w:rPr>
        <w:t xml:space="preserve"> določajo pogoji za bivanje v študentskih domovih, ki jih je ustanovila Republika Slovenija (v nadaljnjem besedilu: javni študentski domovi).</w:t>
      </w:r>
    </w:p>
    <w:p w14:paraId="28D929C7" w14:textId="77777777" w:rsidR="006C4EEF" w:rsidRDefault="006C4EEF" w:rsidP="00864207">
      <w:pPr>
        <w:pStyle w:val="zamik"/>
        <w:pBdr>
          <w:top w:val="none" w:sz="0" w:space="12" w:color="auto"/>
        </w:pBdr>
        <w:spacing w:line="260" w:lineRule="exact"/>
        <w:ind w:firstLine="0"/>
        <w:jc w:val="both"/>
        <w:rPr>
          <w:rFonts w:ascii="Arial" w:eastAsia="Arial" w:hAnsi="Arial" w:cs="Arial"/>
          <w:sz w:val="20"/>
          <w:szCs w:val="20"/>
        </w:rPr>
      </w:pPr>
    </w:p>
    <w:p w14:paraId="4B763BCF" w14:textId="77777777" w:rsidR="006C4EEF" w:rsidRPr="00A14AA8" w:rsidRDefault="006C4EEF" w:rsidP="00864207">
      <w:pPr>
        <w:pStyle w:val="zamik"/>
        <w:pBdr>
          <w:top w:val="none" w:sz="0" w:space="12" w:color="auto"/>
        </w:pBdr>
        <w:spacing w:line="260" w:lineRule="exact"/>
        <w:ind w:firstLine="0"/>
        <w:jc w:val="both"/>
        <w:rPr>
          <w:rFonts w:ascii="Arial" w:eastAsia="Arial" w:hAnsi="Arial" w:cs="Arial"/>
          <w:sz w:val="20"/>
          <w:szCs w:val="20"/>
        </w:rPr>
      </w:pPr>
    </w:p>
    <w:p w14:paraId="012E5158" w14:textId="77777777" w:rsidR="00864207" w:rsidRPr="00A14AA8" w:rsidRDefault="00864207" w:rsidP="00864207">
      <w:pPr>
        <w:pStyle w:val="zamik"/>
        <w:pBdr>
          <w:top w:val="none" w:sz="0" w:space="12" w:color="auto"/>
        </w:pBdr>
        <w:spacing w:line="260" w:lineRule="exact"/>
        <w:ind w:firstLine="0"/>
        <w:jc w:val="both"/>
        <w:rPr>
          <w:rFonts w:ascii="Arial" w:eastAsia="Arial" w:hAnsi="Arial" w:cs="Arial"/>
          <w:sz w:val="20"/>
          <w:szCs w:val="20"/>
        </w:rPr>
      </w:pPr>
    </w:p>
    <w:p w14:paraId="00AEE2EB" w14:textId="343DA227" w:rsidR="00A669F9" w:rsidRPr="00A14AA8" w:rsidRDefault="00A669F9" w:rsidP="00864207">
      <w:pPr>
        <w:pStyle w:val="zamik"/>
        <w:pBdr>
          <w:top w:val="none" w:sz="0" w:space="12" w:color="auto"/>
        </w:pBdr>
        <w:spacing w:line="260" w:lineRule="exact"/>
        <w:ind w:firstLine="0"/>
        <w:jc w:val="center"/>
        <w:rPr>
          <w:rFonts w:ascii="Arial" w:eastAsia="Arial" w:hAnsi="Arial" w:cs="Arial"/>
          <w:b/>
          <w:bCs/>
          <w:sz w:val="20"/>
          <w:szCs w:val="20"/>
        </w:rPr>
      </w:pPr>
      <w:r w:rsidRPr="00A14AA8">
        <w:rPr>
          <w:rFonts w:ascii="Arial" w:eastAsia="Arial" w:hAnsi="Arial" w:cs="Arial"/>
          <w:b/>
          <w:bCs/>
          <w:sz w:val="20"/>
          <w:szCs w:val="20"/>
        </w:rPr>
        <w:lastRenderedPageBreak/>
        <w:t>II. SUBV</w:t>
      </w:r>
      <w:r w:rsidR="00864207" w:rsidRPr="00A14AA8">
        <w:rPr>
          <w:rFonts w:ascii="Arial" w:eastAsia="Arial" w:hAnsi="Arial" w:cs="Arial"/>
          <w:b/>
          <w:bCs/>
          <w:sz w:val="20"/>
          <w:szCs w:val="20"/>
        </w:rPr>
        <w:t>ENCIONIRANO</w:t>
      </w:r>
      <w:r w:rsidRPr="00A14AA8">
        <w:rPr>
          <w:rFonts w:ascii="Arial" w:eastAsia="Arial" w:hAnsi="Arial" w:cs="Arial"/>
          <w:b/>
          <w:bCs/>
          <w:sz w:val="20"/>
          <w:szCs w:val="20"/>
        </w:rPr>
        <w:t xml:space="preserve"> BIV</w:t>
      </w:r>
      <w:r w:rsidR="00864207" w:rsidRPr="00A14AA8">
        <w:rPr>
          <w:rFonts w:ascii="Arial" w:eastAsia="Arial" w:hAnsi="Arial" w:cs="Arial"/>
          <w:b/>
          <w:bCs/>
          <w:sz w:val="20"/>
          <w:szCs w:val="20"/>
        </w:rPr>
        <w:t>ANJE</w:t>
      </w:r>
    </w:p>
    <w:p w14:paraId="3DD75B1C" w14:textId="5C388E10" w:rsidR="0010159A" w:rsidRPr="00A14AA8" w:rsidRDefault="0010159A" w:rsidP="00864207">
      <w:pPr>
        <w:pStyle w:val="center"/>
        <w:pBdr>
          <w:top w:val="none" w:sz="0" w:space="31" w:color="auto"/>
        </w:pBdr>
        <w:spacing w:line="260" w:lineRule="exact"/>
        <w:rPr>
          <w:rFonts w:ascii="Arial" w:eastAsia="Arial" w:hAnsi="Arial" w:cs="Arial"/>
          <w:b/>
          <w:bCs/>
          <w:sz w:val="20"/>
          <w:szCs w:val="20"/>
        </w:rPr>
      </w:pPr>
      <w:r w:rsidRPr="00A14AA8">
        <w:rPr>
          <w:rFonts w:ascii="Arial" w:eastAsia="Arial" w:hAnsi="Arial" w:cs="Arial"/>
          <w:b/>
          <w:bCs/>
          <w:sz w:val="20"/>
          <w:szCs w:val="20"/>
        </w:rPr>
        <w:t xml:space="preserve">2. </w:t>
      </w:r>
      <w:r w:rsidR="00216FD6" w:rsidRPr="00A14AA8">
        <w:rPr>
          <w:rFonts w:ascii="Arial" w:eastAsia="Arial" w:hAnsi="Arial" w:cs="Arial"/>
          <w:b/>
          <w:bCs/>
          <w:sz w:val="20"/>
          <w:szCs w:val="20"/>
        </w:rPr>
        <w:t>člen</w:t>
      </w:r>
    </w:p>
    <w:p w14:paraId="5157FCE6" w14:textId="69F72846" w:rsidR="00216FD6" w:rsidRPr="00A14AA8" w:rsidRDefault="00216FD6" w:rsidP="00864207">
      <w:pPr>
        <w:pStyle w:val="center"/>
        <w:pBdr>
          <w:top w:val="none" w:sz="0" w:space="31" w:color="auto"/>
        </w:pBdr>
        <w:spacing w:line="260" w:lineRule="exact"/>
        <w:rPr>
          <w:rFonts w:ascii="Arial" w:eastAsia="Arial" w:hAnsi="Arial" w:cs="Arial"/>
          <w:b/>
          <w:bCs/>
          <w:sz w:val="20"/>
          <w:szCs w:val="20"/>
        </w:rPr>
      </w:pPr>
      <w:r w:rsidRPr="00A14AA8">
        <w:rPr>
          <w:rFonts w:ascii="Arial" w:eastAsia="Arial" w:hAnsi="Arial" w:cs="Arial"/>
          <w:b/>
          <w:bCs/>
          <w:sz w:val="20"/>
          <w:szCs w:val="20"/>
        </w:rPr>
        <w:t>(izjemne okoliščine)</w:t>
      </w:r>
    </w:p>
    <w:p w14:paraId="378DE0C4"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Minister, pristojen za visoko šolstvo, lahko v primeru naravnih ali drugih nesreč, če se taka nesreča pričakuje ali v drugih izjemnih okoliščinah, podaljša roke iz tega pravilnika, razen rokov iz drugega stavka prvega odstavka in drugega odstavka 23. člena tega pravilnika, s sklepom za čas trajanja takšnih okoliščin, vendar ne dlje kot za tri mesece.</w:t>
      </w:r>
    </w:p>
    <w:p w14:paraId="58F4978B" w14:textId="27DE63A1" w:rsidR="00216FD6" w:rsidRPr="00A14AA8" w:rsidRDefault="0010159A"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 xml:space="preserve">3. </w:t>
      </w:r>
      <w:r w:rsidR="00216FD6" w:rsidRPr="00A14AA8">
        <w:rPr>
          <w:rFonts w:ascii="Arial" w:eastAsia="Arial" w:hAnsi="Arial" w:cs="Arial"/>
          <w:b/>
          <w:bCs/>
          <w:sz w:val="20"/>
          <w:szCs w:val="20"/>
        </w:rPr>
        <w:t>člen</w:t>
      </w:r>
    </w:p>
    <w:p w14:paraId="3A668F41" w14:textId="428FB4F8"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(vrste nastanitev)</w:t>
      </w:r>
    </w:p>
    <w:p w14:paraId="0B928FB3" w14:textId="7F13E40D"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Subvencije za bivanje študentov se dodelijo javnim in zasebnim zavodom, drugim pravnim osebam, registriranim za dejavnost študentskih domov (v nadaljnjem besedilu: študentski domovi), prek njih pa tudi zasebnikom, lastnikom sob (v nadaljnjem besedilu: zasebniki), ki sprejemajo študente v skladu z določ</w:t>
      </w:r>
      <w:r w:rsidR="002D6F3C" w:rsidRPr="00A14AA8">
        <w:rPr>
          <w:rFonts w:ascii="Arial" w:eastAsia="Arial" w:hAnsi="Arial" w:cs="Arial"/>
          <w:sz w:val="20"/>
          <w:szCs w:val="20"/>
        </w:rPr>
        <w:t>bami</w:t>
      </w:r>
      <w:r w:rsidRPr="00A14AA8">
        <w:rPr>
          <w:rFonts w:ascii="Arial" w:eastAsia="Arial" w:hAnsi="Arial" w:cs="Arial"/>
          <w:sz w:val="20"/>
          <w:szCs w:val="20"/>
        </w:rPr>
        <w:t xml:space="preserve"> tega pravilnika.</w:t>
      </w:r>
    </w:p>
    <w:p w14:paraId="109F8CC3"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53E7DA4C"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Za zasebnike iz prejšnjega odstavka se štejejo fizične osebe, ki niso samostojni podjetniki, so lastniki nastanitvenih zmogljivosti in za subvencionirano bivanje ponujajo do 6 ležišč.</w:t>
      </w:r>
    </w:p>
    <w:p w14:paraId="00AE7E10"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4126E73B" w14:textId="3BD74D7A"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(3) Javni razpis za zasebnike objavijo študentski domovi</w:t>
      </w:r>
      <w:r w:rsidR="008C4B97" w:rsidRPr="00A14AA8">
        <w:rPr>
          <w:rFonts w:ascii="Arial" w:eastAsia="Arial" w:hAnsi="Arial" w:cs="Arial"/>
          <w:sz w:val="20"/>
          <w:szCs w:val="20"/>
        </w:rPr>
        <w:t xml:space="preserve"> javnih univerz</w:t>
      </w:r>
      <w:r w:rsidRPr="00A14AA8">
        <w:rPr>
          <w:rFonts w:ascii="Arial" w:eastAsia="Arial" w:hAnsi="Arial" w:cs="Arial"/>
          <w:sz w:val="20"/>
          <w:szCs w:val="20"/>
        </w:rPr>
        <w:t>.</w:t>
      </w:r>
    </w:p>
    <w:p w14:paraId="0C819DDA"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639163D9"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(4) Subvencije se dodelijo za študente, ki izpolnjujejo pogoje in merila za subvencioniranje bivanja iz tega pravilnika in s študentskim domom sklenejo nastanitveno pogodbo.</w:t>
      </w:r>
    </w:p>
    <w:p w14:paraId="5BB069C0"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7B77F50F" w14:textId="7442734C" w:rsidR="004458A4"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(5) Javnim zavodom, ustanovljenim in registriranim za opravljanje javne službe študentskih domov oziroma dijaških domov, se subvencije dodeljujejo brez javnega razpisa.</w:t>
      </w:r>
    </w:p>
    <w:p w14:paraId="166420BE" w14:textId="77777777" w:rsidR="001061CE" w:rsidRPr="00A14AA8" w:rsidRDefault="001061CE" w:rsidP="0010159A">
      <w:pPr>
        <w:pStyle w:val="center"/>
        <w:pBdr>
          <w:top w:val="none" w:sz="0" w:space="24" w:color="auto"/>
        </w:pBdr>
        <w:spacing w:line="260" w:lineRule="exact"/>
        <w:rPr>
          <w:rFonts w:ascii="Arial" w:eastAsia="Arial" w:hAnsi="Arial" w:cs="Arial"/>
          <w:caps/>
          <w:sz w:val="20"/>
          <w:szCs w:val="20"/>
        </w:rPr>
      </w:pPr>
    </w:p>
    <w:p w14:paraId="3B92A79E" w14:textId="1D992E8E" w:rsidR="00216FD6" w:rsidRPr="00A14AA8" w:rsidRDefault="00216FD6" w:rsidP="0010159A">
      <w:pPr>
        <w:pStyle w:val="center"/>
        <w:pBdr>
          <w:top w:val="none" w:sz="0" w:space="24" w:color="auto"/>
        </w:pBdr>
        <w:spacing w:line="260" w:lineRule="exact"/>
        <w:rPr>
          <w:rFonts w:ascii="Arial" w:eastAsia="Arial" w:hAnsi="Arial" w:cs="Arial"/>
          <w:b/>
          <w:bCs/>
          <w:caps/>
          <w:sz w:val="20"/>
          <w:szCs w:val="20"/>
        </w:rPr>
      </w:pPr>
      <w:r w:rsidRPr="00A14AA8">
        <w:rPr>
          <w:rFonts w:ascii="Arial" w:eastAsia="Arial" w:hAnsi="Arial" w:cs="Arial"/>
          <w:b/>
          <w:bCs/>
          <w:caps/>
          <w:sz w:val="20"/>
          <w:szCs w:val="20"/>
        </w:rPr>
        <w:t>II.</w:t>
      </w:r>
      <w:r w:rsidR="00A669F9" w:rsidRPr="00A14AA8">
        <w:rPr>
          <w:rFonts w:ascii="Arial" w:eastAsia="Arial" w:hAnsi="Arial" w:cs="Arial"/>
          <w:b/>
          <w:bCs/>
          <w:caps/>
          <w:sz w:val="20"/>
          <w:szCs w:val="20"/>
        </w:rPr>
        <w:t>a</w:t>
      </w:r>
      <w:r w:rsidRPr="00A14AA8">
        <w:rPr>
          <w:rFonts w:ascii="Arial" w:eastAsia="Arial" w:hAnsi="Arial" w:cs="Arial"/>
          <w:b/>
          <w:bCs/>
          <w:caps/>
          <w:sz w:val="20"/>
          <w:szCs w:val="20"/>
        </w:rPr>
        <w:t xml:space="preserve"> JAVNI RAZPIS ZA IZBIRO ZASEBNIH ŠTUDENTSKIH DOMOV</w:t>
      </w:r>
    </w:p>
    <w:p w14:paraId="04353E4E" w14:textId="77777777" w:rsidR="00216FD6" w:rsidRPr="00A14AA8" w:rsidRDefault="00216FD6" w:rsidP="0010159A">
      <w:pPr>
        <w:pStyle w:val="center"/>
        <w:pBdr>
          <w:top w:val="none" w:sz="0" w:space="24" w:color="auto"/>
        </w:pBdr>
        <w:spacing w:line="260" w:lineRule="exact"/>
        <w:jc w:val="both"/>
        <w:rPr>
          <w:rFonts w:ascii="Arial" w:eastAsia="Arial" w:hAnsi="Arial" w:cs="Arial"/>
          <w:b/>
          <w:bCs/>
          <w:sz w:val="20"/>
          <w:szCs w:val="20"/>
        </w:rPr>
      </w:pPr>
    </w:p>
    <w:p w14:paraId="09A3EB04" w14:textId="77777777"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4. člen</w:t>
      </w:r>
    </w:p>
    <w:p w14:paraId="707BA02A" w14:textId="41696D85" w:rsidR="00216FD6" w:rsidRPr="00A14AA8" w:rsidRDefault="00216FD6" w:rsidP="0010159A">
      <w:pPr>
        <w:pStyle w:val="zamik"/>
        <w:pBdr>
          <w:top w:val="none" w:sz="0" w:space="12" w:color="auto"/>
        </w:pBdr>
        <w:spacing w:line="260" w:lineRule="exact"/>
        <w:ind w:firstLine="0"/>
        <w:jc w:val="center"/>
        <w:rPr>
          <w:rFonts w:ascii="Arial" w:eastAsia="Arial" w:hAnsi="Arial" w:cs="Arial"/>
          <w:b/>
          <w:bCs/>
          <w:sz w:val="20"/>
          <w:szCs w:val="20"/>
        </w:rPr>
      </w:pPr>
      <w:r w:rsidRPr="00A14AA8">
        <w:rPr>
          <w:rFonts w:ascii="Arial" w:eastAsia="Arial" w:hAnsi="Arial" w:cs="Arial"/>
          <w:b/>
          <w:bCs/>
          <w:sz w:val="20"/>
          <w:szCs w:val="20"/>
        </w:rPr>
        <w:t>(</w:t>
      </w:r>
      <w:r w:rsidR="00B553FF" w:rsidRPr="00A14AA8">
        <w:rPr>
          <w:rFonts w:ascii="Arial" w:eastAsia="Arial" w:hAnsi="Arial" w:cs="Arial"/>
          <w:b/>
          <w:bCs/>
          <w:sz w:val="20"/>
          <w:szCs w:val="20"/>
        </w:rPr>
        <w:t>jav</w:t>
      </w:r>
      <w:r w:rsidR="00AE619A" w:rsidRPr="00A14AA8">
        <w:rPr>
          <w:rFonts w:ascii="Arial" w:eastAsia="Arial" w:hAnsi="Arial" w:cs="Arial"/>
          <w:b/>
          <w:bCs/>
          <w:sz w:val="20"/>
          <w:szCs w:val="20"/>
        </w:rPr>
        <w:t>n</w:t>
      </w:r>
      <w:r w:rsidR="00B553FF" w:rsidRPr="00A14AA8">
        <w:rPr>
          <w:rFonts w:ascii="Arial" w:eastAsia="Arial" w:hAnsi="Arial" w:cs="Arial"/>
          <w:b/>
          <w:bCs/>
          <w:sz w:val="20"/>
          <w:szCs w:val="20"/>
        </w:rPr>
        <w:t>i razpis za izbiro zasebnih študentskih domov</w:t>
      </w:r>
      <w:r w:rsidRPr="00A14AA8">
        <w:rPr>
          <w:rFonts w:ascii="Arial" w:eastAsia="Arial" w:hAnsi="Arial" w:cs="Arial"/>
          <w:b/>
          <w:bCs/>
          <w:sz w:val="20"/>
          <w:szCs w:val="20"/>
        </w:rPr>
        <w:t>)</w:t>
      </w:r>
    </w:p>
    <w:p w14:paraId="51BC4F70"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40404FFB"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Ministrstvo, pristojno za visoko šolstvo (v nadaljnjem besedilu: ministrstvo) zasebnim študentskim domovom skladno z ugotovljenimi potrebami in razpoložljivimi proračunskimi sredstvi dodeljuje subvencije za bivanje študentov na podlagi enega ali več javnih razpisov, ki jih ministrstvo objavi na osrednjem spletnem mestu državne uprave.</w:t>
      </w:r>
    </w:p>
    <w:p w14:paraId="7E493748"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3876304F" w14:textId="7F8002A2" w:rsidR="00216FD6"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Na javni razpis iz prejšnjega odstavka se lahko prijavijo zasebni študentski domovi oziroma zavodi, ki jih je ustanovila oziroma soustanovila občina ter so registrirani za dejavnost študentskih domov in ki za subvencionirano bivanje ponujajo sedem ležišč ali več.</w:t>
      </w:r>
    </w:p>
    <w:p w14:paraId="208993D4" w14:textId="77777777" w:rsidR="006C4EEF" w:rsidRDefault="006C4EEF" w:rsidP="0010159A">
      <w:pPr>
        <w:pStyle w:val="zamik"/>
        <w:pBdr>
          <w:top w:val="none" w:sz="0" w:space="12" w:color="auto"/>
        </w:pBdr>
        <w:spacing w:line="260" w:lineRule="exact"/>
        <w:ind w:firstLine="0"/>
        <w:jc w:val="both"/>
        <w:rPr>
          <w:rFonts w:ascii="Arial" w:eastAsia="Arial" w:hAnsi="Arial" w:cs="Arial"/>
          <w:sz w:val="20"/>
          <w:szCs w:val="20"/>
        </w:rPr>
      </w:pPr>
    </w:p>
    <w:p w14:paraId="6171561D" w14:textId="77777777" w:rsidR="006C4EEF" w:rsidRPr="00A14AA8" w:rsidRDefault="006C4EEF" w:rsidP="0010159A">
      <w:pPr>
        <w:pStyle w:val="zamik"/>
        <w:pBdr>
          <w:top w:val="none" w:sz="0" w:space="12" w:color="auto"/>
        </w:pBdr>
        <w:spacing w:line="260" w:lineRule="exact"/>
        <w:ind w:firstLine="0"/>
        <w:jc w:val="both"/>
        <w:rPr>
          <w:rFonts w:ascii="Arial" w:eastAsia="Arial" w:hAnsi="Arial" w:cs="Arial"/>
          <w:sz w:val="20"/>
          <w:szCs w:val="20"/>
        </w:rPr>
      </w:pPr>
    </w:p>
    <w:p w14:paraId="45633A94" w14:textId="77777777" w:rsidR="0010159A" w:rsidRPr="00A14AA8" w:rsidRDefault="0010159A" w:rsidP="0010159A">
      <w:pPr>
        <w:pStyle w:val="zamik"/>
        <w:pBdr>
          <w:top w:val="none" w:sz="0" w:space="12" w:color="auto"/>
        </w:pBdr>
        <w:spacing w:line="260" w:lineRule="exact"/>
        <w:ind w:firstLine="0"/>
        <w:jc w:val="both"/>
        <w:rPr>
          <w:rFonts w:ascii="Arial" w:eastAsia="Arial" w:hAnsi="Arial" w:cs="Arial"/>
          <w:sz w:val="20"/>
          <w:szCs w:val="20"/>
        </w:rPr>
      </w:pPr>
    </w:p>
    <w:p w14:paraId="2A08D734" w14:textId="4F6E9C5F" w:rsidR="00216FD6" w:rsidRPr="00A14AA8" w:rsidRDefault="0010159A"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lastRenderedPageBreak/>
        <w:t xml:space="preserve">5. </w:t>
      </w:r>
      <w:r w:rsidR="00216FD6" w:rsidRPr="00A14AA8">
        <w:rPr>
          <w:rFonts w:ascii="Arial" w:eastAsia="Arial" w:hAnsi="Arial" w:cs="Arial"/>
          <w:b/>
          <w:bCs/>
          <w:sz w:val="20"/>
          <w:szCs w:val="20"/>
        </w:rPr>
        <w:t>člen</w:t>
      </w:r>
    </w:p>
    <w:p w14:paraId="3034B58B" w14:textId="3D9E559E"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B553FF" w:rsidRPr="00A14AA8">
        <w:rPr>
          <w:rFonts w:ascii="Arial" w:eastAsia="Arial" w:hAnsi="Arial" w:cs="Arial"/>
          <w:b/>
          <w:bCs/>
          <w:sz w:val="20"/>
          <w:szCs w:val="20"/>
        </w:rPr>
        <w:t>vsebina javnega razpisa</w:t>
      </w:r>
      <w:r w:rsidRPr="00A14AA8">
        <w:rPr>
          <w:rFonts w:ascii="Arial" w:eastAsia="Arial" w:hAnsi="Arial" w:cs="Arial"/>
          <w:b/>
          <w:bCs/>
          <w:sz w:val="20"/>
          <w:szCs w:val="20"/>
        </w:rPr>
        <w:t>)</w:t>
      </w:r>
    </w:p>
    <w:p w14:paraId="712557B1"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Javni razpis mora vsebovati:</w:t>
      </w:r>
    </w:p>
    <w:p w14:paraId="40A220B7"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ime in sedež ministrstva,</w:t>
      </w:r>
    </w:p>
    <w:p w14:paraId="26CDF502"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predmet javnega razpisa in natančne pogoje, ki jih morajo zasebni študentski domovi, prejemniki subvencij, izpolnjevati,</w:t>
      </w:r>
    </w:p>
    <w:p w14:paraId="463D101D"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roke za dodeljevanje subvencij,</w:t>
      </w:r>
    </w:p>
    <w:p w14:paraId="2F9FFFD4" w14:textId="6368C57F"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rok, do katerega morajo biti poslane vloge za dodelitev subvencij, in način oddaj</w:t>
      </w:r>
      <w:r w:rsidR="006B6B7D" w:rsidRPr="00A14AA8">
        <w:rPr>
          <w:rFonts w:ascii="Arial" w:eastAsia="Arial" w:hAnsi="Arial" w:cs="Arial"/>
          <w:sz w:val="20"/>
          <w:szCs w:val="20"/>
        </w:rPr>
        <w:t>e</w:t>
      </w:r>
      <w:r w:rsidRPr="00A14AA8">
        <w:rPr>
          <w:rFonts w:ascii="Arial" w:eastAsia="Arial" w:hAnsi="Arial" w:cs="Arial"/>
          <w:sz w:val="20"/>
          <w:szCs w:val="20"/>
        </w:rPr>
        <w:t xml:space="preserve"> vlog,</w:t>
      </w:r>
    </w:p>
    <w:p w14:paraId="282632F2"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datum odpiranja vlog,</w:t>
      </w:r>
    </w:p>
    <w:p w14:paraId="5C7D39F7"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rok, v katerem bodo zasebni študentski domovi obveščeni o izbiri,</w:t>
      </w:r>
    </w:p>
    <w:p w14:paraId="4B25A095" w14:textId="79F7D92B"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       okvirno vsoto </w:t>
      </w:r>
      <w:r w:rsidR="008F50C7" w:rsidRPr="00A14AA8">
        <w:rPr>
          <w:rFonts w:ascii="Arial" w:eastAsia="Arial" w:hAnsi="Arial" w:cs="Arial"/>
          <w:sz w:val="20"/>
          <w:szCs w:val="20"/>
        </w:rPr>
        <w:t>sredstev</w:t>
      </w:r>
      <w:r w:rsidRPr="00A14AA8">
        <w:rPr>
          <w:rFonts w:ascii="Arial" w:eastAsia="Arial" w:hAnsi="Arial" w:cs="Arial"/>
          <w:i/>
          <w:iCs/>
          <w:sz w:val="20"/>
          <w:szCs w:val="20"/>
        </w:rPr>
        <w:t>,</w:t>
      </w:r>
    </w:p>
    <w:p w14:paraId="7D8E4486"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druge potrebne podatke.</w:t>
      </w:r>
    </w:p>
    <w:p w14:paraId="1B4BE801" w14:textId="77777777" w:rsidR="0010159A" w:rsidRPr="00A14AA8" w:rsidRDefault="0010159A" w:rsidP="0010159A">
      <w:pPr>
        <w:pStyle w:val="alineazaodstavkom"/>
        <w:spacing w:line="260" w:lineRule="exact"/>
        <w:ind w:firstLine="0"/>
        <w:rPr>
          <w:rFonts w:ascii="Arial" w:eastAsia="Arial" w:hAnsi="Arial" w:cs="Arial"/>
          <w:sz w:val="20"/>
          <w:szCs w:val="20"/>
        </w:rPr>
      </w:pPr>
    </w:p>
    <w:p w14:paraId="55E7C50F" w14:textId="77777777"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6. člen</w:t>
      </w:r>
    </w:p>
    <w:p w14:paraId="377FBE5F" w14:textId="2D91F0CB"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B553FF" w:rsidRPr="00A14AA8">
        <w:rPr>
          <w:rFonts w:ascii="Arial" w:eastAsia="Arial" w:hAnsi="Arial" w:cs="Arial"/>
          <w:b/>
          <w:bCs/>
          <w:sz w:val="20"/>
          <w:szCs w:val="20"/>
        </w:rPr>
        <w:t>vsebina prijave</w:t>
      </w:r>
      <w:r w:rsidRPr="00A14AA8">
        <w:rPr>
          <w:rFonts w:ascii="Arial" w:eastAsia="Arial" w:hAnsi="Arial" w:cs="Arial"/>
          <w:b/>
          <w:bCs/>
          <w:sz w:val="20"/>
          <w:szCs w:val="20"/>
        </w:rPr>
        <w:t>)</w:t>
      </w:r>
    </w:p>
    <w:p w14:paraId="3AB707E5" w14:textId="06579751"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Prijava na </w:t>
      </w:r>
      <w:r w:rsidR="008F50C7" w:rsidRPr="00A14AA8">
        <w:rPr>
          <w:rFonts w:ascii="Arial" w:eastAsia="Arial" w:hAnsi="Arial" w:cs="Arial"/>
          <w:sz w:val="20"/>
          <w:szCs w:val="20"/>
        </w:rPr>
        <w:t xml:space="preserve">javni </w:t>
      </w:r>
      <w:r w:rsidRPr="00A14AA8">
        <w:rPr>
          <w:rFonts w:ascii="Arial" w:eastAsia="Arial" w:hAnsi="Arial" w:cs="Arial"/>
          <w:sz w:val="20"/>
          <w:szCs w:val="20"/>
        </w:rPr>
        <w:t>razpis mora vsebovati natančne podatke o:</w:t>
      </w:r>
    </w:p>
    <w:p w14:paraId="1AB6BDAD"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vseh bivalnih zmogljivostih v zasebnem študentskem domu,</w:t>
      </w:r>
    </w:p>
    <w:p w14:paraId="6F975562"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ceni bivanja v zasebnem študentskem domu,</w:t>
      </w:r>
    </w:p>
    <w:p w14:paraId="1BB39201"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pravilih za vselitev v zasebni študentski dom in</w:t>
      </w:r>
    </w:p>
    <w:p w14:paraId="52F4FE83" w14:textId="5C6F87CF"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       druge podatke, določene z </w:t>
      </w:r>
      <w:r w:rsidR="008F50C7" w:rsidRPr="00A14AA8">
        <w:rPr>
          <w:rFonts w:ascii="Arial" w:eastAsia="Arial" w:hAnsi="Arial" w:cs="Arial"/>
          <w:sz w:val="20"/>
          <w:szCs w:val="20"/>
        </w:rPr>
        <w:t xml:space="preserve">javnim </w:t>
      </w:r>
      <w:r w:rsidRPr="00A14AA8">
        <w:rPr>
          <w:rFonts w:ascii="Arial" w:eastAsia="Arial" w:hAnsi="Arial" w:cs="Arial"/>
          <w:sz w:val="20"/>
          <w:szCs w:val="20"/>
        </w:rPr>
        <w:t>razpisom.</w:t>
      </w:r>
    </w:p>
    <w:p w14:paraId="09A85B2C" w14:textId="77777777" w:rsidR="0010159A" w:rsidRPr="00A14AA8" w:rsidRDefault="0010159A" w:rsidP="0010159A">
      <w:pPr>
        <w:pStyle w:val="center"/>
        <w:pBdr>
          <w:top w:val="none" w:sz="0" w:space="24" w:color="auto"/>
        </w:pBdr>
        <w:spacing w:line="260" w:lineRule="exact"/>
        <w:jc w:val="both"/>
        <w:rPr>
          <w:rFonts w:ascii="Arial" w:eastAsia="Arial" w:hAnsi="Arial" w:cs="Arial"/>
          <w:b/>
          <w:bCs/>
          <w:sz w:val="20"/>
          <w:szCs w:val="20"/>
        </w:rPr>
      </w:pPr>
    </w:p>
    <w:p w14:paraId="1BD4D2BD" w14:textId="506339AC"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7. člen</w:t>
      </w:r>
    </w:p>
    <w:p w14:paraId="4EA56CC2" w14:textId="57381B0B"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B553FF" w:rsidRPr="00A14AA8">
        <w:rPr>
          <w:rFonts w:ascii="Arial" w:eastAsia="Arial" w:hAnsi="Arial" w:cs="Arial"/>
          <w:b/>
          <w:bCs/>
          <w:sz w:val="20"/>
          <w:szCs w:val="20"/>
        </w:rPr>
        <w:t>komisija</w:t>
      </w:r>
      <w:r w:rsidRPr="00A14AA8">
        <w:rPr>
          <w:rFonts w:ascii="Arial" w:eastAsia="Arial" w:hAnsi="Arial" w:cs="Arial"/>
          <w:b/>
          <w:bCs/>
          <w:sz w:val="20"/>
          <w:szCs w:val="20"/>
        </w:rPr>
        <w:t>)</w:t>
      </w:r>
    </w:p>
    <w:p w14:paraId="5961A033" w14:textId="58461C81" w:rsidR="0010159A" w:rsidRPr="00A14AA8" w:rsidRDefault="00216FD6" w:rsidP="00480D55">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Postopek za izbiro ustreznih zasebnih študentskih domov vodi tričlanska komisija, ki jo imenuje minister, pristojen za visoko šolstvo (v nadaljnjem besedilu: minister).</w:t>
      </w:r>
    </w:p>
    <w:p w14:paraId="37275207" w14:textId="77777777" w:rsidR="0077140A" w:rsidRPr="00A14AA8" w:rsidRDefault="0077140A" w:rsidP="00480D55">
      <w:pPr>
        <w:pStyle w:val="zamik"/>
        <w:spacing w:line="260" w:lineRule="exact"/>
        <w:ind w:firstLine="0"/>
        <w:jc w:val="both"/>
        <w:rPr>
          <w:rFonts w:ascii="Arial" w:eastAsia="Arial" w:hAnsi="Arial" w:cs="Arial"/>
          <w:sz w:val="20"/>
          <w:szCs w:val="20"/>
        </w:rPr>
      </w:pPr>
    </w:p>
    <w:p w14:paraId="27F95197" w14:textId="2C6FD596"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8. člen</w:t>
      </w:r>
    </w:p>
    <w:p w14:paraId="22BBD1BE" w14:textId="3E73E701"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B553FF" w:rsidRPr="00A14AA8">
        <w:rPr>
          <w:rFonts w:ascii="Arial" w:eastAsia="Arial" w:hAnsi="Arial" w:cs="Arial"/>
          <w:b/>
          <w:bCs/>
          <w:sz w:val="20"/>
          <w:szCs w:val="20"/>
        </w:rPr>
        <w:t>sklep o odločitvi</w:t>
      </w:r>
      <w:r w:rsidRPr="00A14AA8">
        <w:rPr>
          <w:rFonts w:ascii="Arial" w:eastAsia="Arial" w:hAnsi="Arial" w:cs="Arial"/>
          <w:b/>
          <w:bCs/>
          <w:sz w:val="20"/>
          <w:szCs w:val="20"/>
        </w:rPr>
        <w:t>)</w:t>
      </w:r>
    </w:p>
    <w:p w14:paraId="1A6A2F3B" w14:textId="222BBE19"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Komisija ministrstva o izbiri ustreznega zasebnega študentskega doma odloč</w:t>
      </w:r>
      <w:r w:rsidR="008F50C7" w:rsidRPr="00A14AA8">
        <w:rPr>
          <w:rFonts w:ascii="Arial" w:eastAsia="Arial" w:hAnsi="Arial" w:cs="Arial"/>
          <w:sz w:val="20"/>
          <w:szCs w:val="20"/>
        </w:rPr>
        <w:t>i</w:t>
      </w:r>
      <w:r w:rsidRPr="00A14AA8">
        <w:rPr>
          <w:rFonts w:ascii="Arial" w:eastAsia="Arial" w:hAnsi="Arial" w:cs="Arial"/>
          <w:sz w:val="20"/>
          <w:szCs w:val="20"/>
        </w:rPr>
        <w:t xml:space="preserve"> s sklepom najkasneje v 45 dneh po datumu za odpiranje vlog. V sklepu se določi tudi datum, do katerega mora biti podpisana pogodba med ministrstvom in izbranim zasebnim študentskim domom.</w:t>
      </w:r>
    </w:p>
    <w:p w14:paraId="5807A959" w14:textId="77777777" w:rsidR="0010159A" w:rsidRPr="00A14AA8" w:rsidRDefault="0010159A" w:rsidP="0010159A">
      <w:pPr>
        <w:pStyle w:val="center"/>
        <w:pBdr>
          <w:top w:val="none" w:sz="0" w:space="24" w:color="auto"/>
        </w:pBdr>
        <w:spacing w:line="260" w:lineRule="exact"/>
        <w:jc w:val="both"/>
        <w:rPr>
          <w:rFonts w:ascii="Arial" w:eastAsia="Arial" w:hAnsi="Arial" w:cs="Arial"/>
          <w:b/>
          <w:bCs/>
          <w:sz w:val="20"/>
          <w:szCs w:val="20"/>
        </w:rPr>
      </w:pPr>
    </w:p>
    <w:p w14:paraId="76A2AFAA" w14:textId="10D50AB0"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9. člen</w:t>
      </w:r>
    </w:p>
    <w:p w14:paraId="5A3A06AA" w14:textId="52FFF16E"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B553FF" w:rsidRPr="00A14AA8">
        <w:rPr>
          <w:rFonts w:ascii="Arial" w:eastAsia="Arial" w:hAnsi="Arial" w:cs="Arial"/>
          <w:b/>
          <w:bCs/>
          <w:sz w:val="20"/>
          <w:szCs w:val="20"/>
        </w:rPr>
        <w:t>zahteva za preveritev odločitve komisije</w:t>
      </w:r>
      <w:r w:rsidRPr="00A14AA8">
        <w:rPr>
          <w:rFonts w:ascii="Arial" w:eastAsia="Arial" w:hAnsi="Arial" w:cs="Arial"/>
          <w:b/>
          <w:bCs/>
          <w:sz w:val="20"/>
          <w:szCs w:val="20"/>
        </w:rPr>
        <w:t>)</w:t>
      </w:r>
    </w:p>
    <w:p w14:paraId="7F1E95F9"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Kdor meni, da izpolnjuje pogoje in merila iz javnega razpisa, pa ni bil izbran, lahko v 8 dneh po vročitvi sklepa zahteva, da se preveri njegova utemeljenost.</w:t>
      </w:r>
    </w:p>
    <w:p w14:paraId="536C7914"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036DC56B"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O zahtevku za preveritev utemeljenosti sklepa se odloči v 15 dneh po prejemu zahtevka. Odločitev je dokončna.</w:t>
      </w:r>
    </w:p>
    <w:p w14:paraId="5604029B" w14:textId="1F1D5785"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lastRenderedPageBreak/>
        <w:t>10. člen</w:t>
      </w:r>
    </w:p>
    <w:p w14:paraId="72E4D8EF" w14:textId="4CC666D7" w:rsidR="00216FD6" w:rsidRPr="00A14AA8" w:rsidRDefault="00216FD6" w:rsidP="0010159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EE033A" w:rsidRPr="00A14AA8">
        <w:rPr>
          <w:rFonts w:ascii="Arial" w:eastAsia="Arial" w:hAnsi="Arial" w:cs="Arial"/>
          <w:b/>
          <w:bCs/>
          <w:sz w:val="20"/>
          <w:szCs w:val="20"/>
        </w:rPr>
        <w:t>vsebina pogodbe</w:t>
      </w:r>
      <w:r w:rsidRPr="00A14AA8">
        <w:rPr>
          <w:rFonts w:ascii="Arial" w:eastAsia="Arial" w:hAnsi="Arial" w:cs="Arial"/>
          <w:b/>
          <w:bCs/>
          <w:sz w:val="20"/>
          <w:szCs w:val="20"/>
        </w:rPr>
        <w:t>)</w:t>
      </w:r>
    </w:p>
    <w:p w14:paraId="506346DA"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Med ministrstvom in izbranim zasebnim študentskim domom se za dodeljevanje subvencij sklene pogodba za eno študijsko leto. V njej mora biti poleg obveznih sestavin navedeno:</w:t>
      </w:r>
    </w:p>
    <w:p w14:paraId="0BA2071E"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natančno število postelj (v zasebnem študentskem domu), namenjenih za bivanje študentov, ki bodo izpolnjevali pogoje in merila za subvencioniranje bivanja iz tega pravilnika,</w:t>
      </w:r>
    </w:p>
    <w:p w14:paraId="61F7CF48"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način in postopek izplačevanja subvencij,</w:t>
      </w:r>
    </w:p>
    <w:p w14:paraId="7AD7DEA2"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način in postopek za nadzorovanje namenske porabe sredstev,</w:t>
      </w:r>
    </w:p>
    <w:p w14:paraId="4684F91E" w14:textId="42B364D2"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določilo, da mora zasebni študentski dom ob nenamenski porabi sredstva skupaj z zakon</w:t>
      </w:r>
      <w:r w:rsidR="00D83303" w:rsidRPr="00A14AA8">
        <w:rPr>
          <w:rFonts w:ascii="Arial" w:eastAsia="Arial" w:hAnsi="Arial" w:cs="Arial"/>
          <w:sz w:val="20"/>
          <w:szCs w:val="20"/>
        </w:rPr>
        <w:t>skimi</w:t>
      </w:r>
      <w:r w:rsidRPr="00A14AA8">
        <w:rPr>
          <w:rFonts w:ascii="Arial" w:eastAsia="Arial" w:hAnsi="Arial" w:cs="Arial"/>
          <w:sz w:val="20"/>
          <w:szCs w:val="20"/>
        </w:rPr>
        <w:t xml:space="preserve"> zamudnimi obrestmi vrniti v proračun,</w:t>
      </w:r>
    </w:p>
    <w:p w14:paraId="7655CEEF"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drugo.</w:t>
      </w:r>
    </w:p>
    <w:p w14:paraId="54F09B43" w14:textId="77777777" w:rsidR="00216FD6" w:rsidRPr="00A14AA8" w:rsidRDefault="00216FD6" w:rsidP="0010159A">
      <w:pPr>
        <w:pStyle w:val="center"/>
        <w:pBdr>
          <w:top w:val="none" w:sz="0" w:space="24" w:color="auto"/>
        </w:pBdr>
        <w:spacing w:line="260" w:lineRule="exact"/>
        <w:jc w:val="both"/>
        <w:rPr>
          <w:rFonts w:ascii="Arial" w:eastAsia="Arial" w:hAnsi="Arial" w:cs="Arial"/>
          <w:caps/>
          <w:sz w:val="20"/>
          <w:szCs w:val="20"/>
        </w:rPr>
      </w:pPr>
    </w:p>
    <w:p w14:paraId="2D813DAC" w14:textId="097D0E45" w:rsidR="00216FD6" w:rsidRPr="00A14AA8" w:rsidRDefault="00216FD6" w:rsidP="0010159A">
      <w:pPr>
        <w:pStyle w:val="center"/>
        <w:pBdr>
          <w:top w:val="none" w:sz="0" w:space="24" w:color="auto"/>
        </w:pBdr>
        <w:spacing w:line="260" w:lineRule="exact"/>
        <w:rPr>
          <w:rFonts w:ascii="Arial" w:eastAsia="Arial" w:hAnsi="Arial" w:cs="Arial"/>
          <w:b/>
          <w:bCs/>
          <w:caps/>
          <w:sz w:val="20"/>
          <w:szCs w:val="20"/>
        </w:rPr>
      </w:pPr>
      <w:r w:rsidRPr="00A14AA8">
        <w:rPr>
          <w:rFonts w:ascii="Arial" w:eastAsia="Arial" w:hAnsi="Arial" w:cs="Arial"/>
          <w:b/>
          <w:bCs/>
          <w:caps/>
          <w:sz w:val="20"/>
          <w:szCs w:val="20"/>
        </w:rPr>
        <w:t>II</w:t>
      </w:r>
      <w:r w:rsidR="00E0720B" w:rsidRPr="00A14AA8">
        <w:rPr>
          <w:rFonts w:ascii="Arial" w:eastAsia="Arial" w:hAnsi="Arial" w:cs="Arial"/>
          <w:b/>
          <w:bCs/>
          <w:caps/>
          <w:sz w:val="20"/>
          <w:szCs w:val="20"/>
        </w:rPr>
        <w:t>.b</w:t>
      </w:r>
      <w:r w:rsidRPr="00A14AA8">
        <w:rPr>
          <w:rFonts w:ascii="Arial" w:eastAsia="Arial" w:hAnsi="Arial" w:cs="Arial"/>
          <w:b/>
          <w:bCs/>
          <w:caps/>
          <w:sz w:val="20"/>
          <w:szCs w:val="20"/>
        </w:rPr>
        <w:t xml:space="preserve"> POGOJI ZA DODELJEVANJE SUBVENCIJ</w:t>
      </w:r>
    </w:p>
    <w:p w14:paraId="5227AB47" w14:textId="77777777" w:rsidR="00216FD6" w:rsidRPr="00A14AA8" w:rsidRDefault="00216FD6" w:rsidP="0010159A">
      <w:pPr>
        <w:pStyle w:val="center"/>
        <w:pBdr>
          <w:top w:val="none" w:sz="0" w:space="24" w:color="auto"/>
        </w:pBdr>
        <w:spacing w:line="260" w:lineRule="exact"/>
        <w:jc w:val="both"/>
        <w:rPr>
          <w:rFonts w:ascii="Arial" w:eastAsia="Arial" w:hAnsi="Arial" w:cs="Arial"/>
          <w:caps/>
          <w:sz w:val="20"/>
          <w:szCs w:val="20"/>
        </w:rPr>
      </w:pPr>
    </w:p>
    <w:p w14:paraId="56E29AAF" w14:textId="189BCDFD" w:rsidR="00216FD6" w:rsidRPr="00A14AA8" w:rsidRDefault="00216FD6" w:rsidP="001061CE">
      <w:pPr>
        <w:pStyle w:val="center"/>
        <w:pBdr>
          <w:top w:val="none" w:sz="0" w:space="24" w:color="auto"/>
        </w:pBdr>
        <w:spacing w:line="260" w:lineRule="exact"/>
        <w:rPr>
          <w:rFonts w:ascii="Arial" w:eastAsia="Arial" w:hAnsi="Arial" w:cs="Arial"/>
          <w:caps/>
          <w:sz w:val="20"/>
          <w:szCs w:val="20"/>
        </w:rPr>
      </w:pPr>
      <w:r w:rsidRPr="00A14AA8">
        <w:rPr>
          <w:rFonts w:ascii="Arial" w:eastAsia="Arial" w:hAnsi="Arial" w:cs="Arial"/>
          <w:caps/>
          <w:sz w:val="20"/>
          <w:szCs w:val="20"/>
        </w:rPr>
        <w:t>1. Minimalni standard</w:t>
      </w:r>
      <w:r w:rsidR="006A70BF" w:rsidRPr="00A14AA8">
        <w:rPr>
          <w:rFonts w:ascii="Arial" w:eastAsia="Arial" w:hAnsi="Arial" w:cs="Arial"/>
          <w:caps/>
          <w:sz w:val="20"/>
          <w:szCs w:val="20"/>
        </w:rPr>
        <w:t>I</w:t>
      </w:r>
    </w:p>
    <w:p w14:paraId="4E5507E3" w14:textId="77777777" w:rsidR="00216FD6" w:rsidRPr="00A14AA8" w:rsidRDefault="00216FD6" w:rsidP="0010159A">
      <w:pPr>
        <w:pStyle w:val="center"/>
        <w:pBdr>
          <w:top w:val="none" w:sz="0" w:space="24" w:color="auto"/>
        </w:pBdr>
        <w:spacing w:line="260" w:lineRule="exact"/>
        <w:jc w:val="both"/>
        <w:rPr>
          <w:rFonts w:ascii="Arial" w:eastAsia="Arial" w:hAnsi="Arial" w:cs="Arial"/>
          <w:b/>
          <w:bCs/>
          <w:sz w:val="20"/>
          <w:szCs w:val="20"/>
        </w:rPr>
      </w:pPr>
    </w:p>
    <w:p w14:paraId="2F1C60EA"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11. člen</w:t>
      </w:r>
    </w:p>
    <w:p w14:paraId="6EBEB57D" w14:textId="20643FD2"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EE033A" w:rsidRPr="00A14AA8">
        <w:rPr>
          <w:rFonts w:ascii="Arial" w:eastAsia="Arial" w:hAnsi="Arial" w:cs="Arial"/>
          <w:b/>
          <w:bCs/>
          <w:sz w:val="20"/>
          <w:szCs w:val="20"/>
        </w:rPr>
        <w:t>minimalni standardi</w:t>
      </w:r>
      <w:r w:rsidRPr="00A14AA8">
        <w:rPr>
          <w:rFonts w:ascii="Arial" w:eastAsia="Arial" w:hAnsi="Arial" w:cs="Arial"/>
          <w:b/>
          <w:bCs/>
          <w:sz w:val="20"/>
          <w:szCs w:val="20"/>
        </w:rPr>
        <w:t>)</w:t>
      </w:r>
    </w:p>
    <w:p w14:paraId="25457D5D"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Študentski domovi morajo študentu zagotavljati:</w:t>
      </w:r>
    </w:p>
    <w:p w14:paraId="75E7237C"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opremljeno sobo, skupne in pomožne prostore,</w:t>
      </w:r>
    </w:p>
    <w:p w14:paraId="3F494FEC"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vzdrževanje stavbe, opreme in napeljav po sanitarno-tehničnih predpisih,</w:t>
      </w:r>
    </w:p>
    <w:p w14:paraId="7A8BDE95"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električno energijo za razsvetljavo in drugo uporabo,</w:t>
      </w:r>
    </w:p>
    <w:p w14:paraId="62E6EFC4"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možnost internetne povezave,</w:t>
      </w:r>
    </w:p>
    <w:p w14:paraId="508912EF"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hladno in toplo vodo,</w:t>
      </w:r>
    </w:p>
    <w:p w14:paraId="35A847C5"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možnost kuhanja,</w:t>
      </w:r>
    </w:p>
    <w:p w14:paraId="13D62E74"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posteljno perilo,</w:t>
      </w:r>
    </w:p>
    <w:p w14:paraId="1AC0E279"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vzdrževanje reda in čistoče v skupnih in pomožnih prostorih,</w:t>
      </w:r>
    </w:p>
    <w:p w14:paraId="74BCF69F"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ogrevanje prostorov v skladu s predpisi,</w:t>
      </w:r>
    </w:p>
    <w:p w14:paraId="104E3A96"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ustrezne prostore v primeru subvencioniranega bivanja študenta z otrokom.</w:t>
      </w:r>
    </w:p>
    <w:p w14:paraId="242A33AF" w14:textId="77777777" w:rsidR="00216FD6" w:rsidRPr="00A14AA8" w:rsidRDefault="00216FD6" w:rsidP="0010159A">
      <w:pPr>
        <w:pStyle w:val="alineazaodstavkom"/>
        <w:spacing w:line="260" w:lineRule="exact"/>
        <w:ind w:firstLine="0"/>
        <w:rPr>
          <w:rFonts w:ascii="Arial" w:eastAsia="Arial" w:hAnsi="Arial" w:cs="Arial"/>
          <w:sz w:val="20"/>
          <w:szCs w:val="20"/>
        </w:rPr>
      </w:pPr>
    </w:p>
    <w:p w14:paraId="020D73FB"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Zasebniki morajo izpolnjevati pogoje iz prvega odstavka tega člena, razen skupnih prostorov in posteljnega perila.</w:t>
      </w:r>
    </w:p>
    <w:p w14:paraId="59270886" w14:textId="77777777" w:rsidR="00216FD6" w:rsidRPr="00A14AA8" w:rsidRDefault="00216FD6" w:rsidP="001061CE">
      <w:pPr>
        <w:pStyle w:val="center"/>
        <w:pBdr>
          <w:top w:val="none" w:sz="0" w:space="24" w:color="auto"/>
        </w:pBdr>
        <w:spacing w:line="260" w:lineRule="exact"/>
        <w:rPr>
          <w:rFonts w:ascii="Arial" w:eastAsia="Arial" w:hAnsi="Arial" w:cs="Arial"/>
          <w:caps/>
          <w:sz w:val="20"/>
          <w:szCs w:val="20"/>
        </w:rPr>
      </w:pPr>
      <w:r w:rsidRPr="00A14AA8">
        <w:rPr>
          <w:rFonts w:ascii="Arial" w:eastAsia="Arial" w:hAnsi="Arial" w:cs="Arial"/>
          <w:caps/>
          <w:sz w:val="20"/>
          <w:szCs w:val="20"/>
        </w:rPr>
        <w:t>2. Ugotavljanje splošnih pogojev in meril, ki jih morajo izpolnjevati študenti za subvencioniranje bivanja</w:t>
      </w:r>
    </w:p>
    <w:p w14:paraId="497EDA31" w14:textId="77777777" w:rsidR="00216FD6" w:rsidRPr="00A14AA8" w:rsidRDefault="00216FD6" w:rsidP="0010159A">
      <w:pPr>
        <w:pStyle w:val="center"/>
        <w:pBdr>
          <w:top w:val="none" w:sz="0" w:space="24" w:color="auto"/>
        </w:pBdr>
        <w:spacing w:line="260" w:lineRule="exact"/>
        <w:jc w:val="both"/>
        <w:rPr>
          <w:rFonts w:ascii="Arial" w:eastAsia="Arial" w:hAnsi="Arial" w:cs="Arial"/>
          <w:b/>
          <w:bCs/>
          <w:sz w:val="20"/>
          <w:szCs w:val="20"/>
        </w:rPr>
      </w:pPr>
    </w:p>
    <w:p w14:paraId="22856EA8"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12. člen</w:t>
      </w:r>
    </w:p>
    <w:p w14:paraId="73F2E93C" w14:textId="41119541"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7D5D49" w:rsidRPr="00A14AA8">
        <w:rPr>
          <w:rFonts w:ascii="Arial" w:eastAsia="Arial" w:hAnsi="Arial" w:cs="Arial"/>
          <w:b/>
          <w:bCs/>
          <w:sz w:val="20"/>
          <w:szCs w:val="20"/>
        </w:rPr>
        <w:t>vodenje postopkov</w:t>
      </w:r>
      <w:r w:rsidRPr="00A14AA8">
        <w:rPr>
          <w:rFonts w:ascii="Arial" w:eastAsia="Arial" w:hAnsi="Arial" w:cs="Arial"/>
          <w:b/>
          <w:bCs/>
          <w:sz w:val="20"/>
          <w:szCs w:val="20"/>
        </w:rPr>
        <w:t>)</w:t>
      </w:r>
    </w:p>
    <w:p w14:paraId="48EAAA91" w14:textId="2C3A1291"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Postopek za dodelitev pravice do subvencioniranega bivanja vodijo pisarne za študentske domove javnih univerz (v nadaljnjem besedilu: pisarne za študentske domove).</w:t>
      </w:r>
    </w:p>
    <w:p w14:paraId="6D9E5B9C"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6F2D4ED4" w14:textId="0283FA0B"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Območje krajevne pristojnosti posamezne pisarne za študentske domove se določi z vsakokratnim javnim razpisom za subvencionirano bivanje študentov.</w:t>
      </w:r>
    </w:p>
    <w:p w14:paraId="38360F3B"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0CF319C9" w14:textId="56F4DBC4" w:rsidR="00216FD6" w:rsidRPr="00A14AA8" w:rsidRDefault="00216FD6" w:rsidP="002523E0">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lastRenderedPageBreak/>
        <w:t>(3) Med ministrstvom in javno univerzo se sklene pogodba, ki mora poleg obveznih sestavin vsebovati tudi določbe o načinu dela pisarn za študentske domove in poravnavanja nastalih stroškov ter nadzor njenega dela.</w:t>
      </w:r>
    </w:p>
    <w:p w14:paraId="1862B7DB" w14:textId="77777777" w:rsidR="001061CE" w:rsidRPr="00A14AA8" w:rsidRDefault="001061CE" w:rsidP="002523E0">
      <w:pPr>
        <w:pStyle w:val="zamik"/>
        <w:pBdr>
          <w:top w:val="none" w:sz="0" w:space="12" w:color="auto"/>
        </w:pBdr>
        <w:spacing w:line="260" w:lineRule="exact"/>
        <w:ind w:firstLine="0"/>
        <w:jc w:val="both"/>
        <w:rPr>
          <w:rFonts w:ascii="Arial" w:eastAsia="Arial" w:hAnsi="Arial" w:cs="Arial"/>
          <w:sz w:val="20"/>
          <w:szCs w:val="20"/>
        </w:rPr>
      </w:pPr>
    </w:p>
    <w:p w14:paraId="6530F535" w14:textId="77777777" w:rsidR="00216FD6" w:rsidRPr="00A14AA8" w:rsidRDefault="00216FD6" w:rsidP="002523E0">
      <w:pPr>
        <w:pStyle w:val="center"/>
        <w:pBdr>
          <w:top w:val="none" w:sz="0" w:space="31" w:color="auto"/>
        </w:pBdr>
        <w:spacing w:line="260" w:lineRule="exact"/>
        <w:rPr>
          <w:rFonts w:ascii="Arial" w:eastAsia="Arial" w:hAnsi="Arial" w:cs="Arial"/>
          <w:sz w:val="20"/>
          <w:szCs w:val="20"/>
        </w:rPr>
      </w:pPr>
      <w:r w:rsidRPr="00A14AA8">
        <w:rPr>
          <w:rFonts w:ascii="Arial" w:eastAsia="Arial" w:hAnsi="Arial" w:cs="Arial"/>
          <w:sz w:val="20"/>
          <w:szCs w:val="20"/>
        </w:rPr>
        <w:t>2.1 Splošni pogoji</w:t>
      </w:r>
    </w:p>
    <w:p w14:paraId="223BCD25" w14:textId="77777777" w:rsidR="00216FD6" w:rsidRPr="00A14AA8" w:rsidRDefault="00216FD6" w:rsidP="00EA4D26">
      <w:pPr>
        <w:pStyle w:val="center"/>
        <w:pBdr>
          <w:top w:val="none" w:sz="0" w:space="31" w:color="auto"/>
        </w:pBdr>
        <w:spacing w:line="260" w:lineRule="exact"/>
        <w:jc w:val="both"/>
        <w:rPr>
          <w:rFonts w:ascii="Arial" w:eastAsia="Arial" w:hAnsi="Arial" w:cs="Arial"/>
          <w:b/>
          <w:bCs/>
          <w:sz w:val="20"/>
          <w:szCs w:val="20"/>
        </w:rPr>
      </w:pPr>
    </w:p>
    <w:p w14:paraId="6B39C494" w14:textId="77777777" w:rsidR="00216FD6" w:rsidRPr="00A14AA8" w:rsidRDefault="00216FD6" w:rsidP="00EA4D26">
      <w:pPr>
        <w:pStyle w:val="center"/>
        <w:pBdr>
          <w:top w:val="none" w:sz="0" w:space="31" w:color="auto"/>
        </w:pBdr>
        <w:spacing w:line="260" w:lineRule="exact"/>
        <w:rPr>
          <w:rFonts w:ascii="Arial" w:eastAsia="Arial" w:hAnsi="Arial" w:cs="Arial"/>
          <w:b/>
          <w:bCs/>
          <w:sz w:val="20"/>
          <w:szCs w:val="20"/>
        </w:rPr>
      </w:pPr>
      <w:r w:rsidRPr="00A14AA8">
        <w:rPr>
          <w:rFonts w:ascii="Arial" w:eastAsia="Arial" w:hAnsi="Arial" w:cs="Arial"/>
          <w:b/>
          <w:bCs/>
          <w:sz w:val="20"/>
          <w:szCs w:val="20"/>
        </w:rPr>
        <w:t>13. člen</w:t>
      </w:r>
    </w:p>
    <w:p w14:paraId="22374E30" w14:textId="49E54ED9" w:rsidR="00216FD6" w:rsidRPr="00A14AA8" w:rsidRDefault="00216FD6" w:rsidP="00EA4D26">
      <w:pPr>
        <w:pStyle w:val="center"/>
        <w:pBdr>
          <w:top w:val="none" w:sz="0" w:space="31"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7D5D49" w:rsidRPr="00A14AA8">
        <w:rPr>
          <w:rFonts w:ascii="Arial" w:eastAsia="Arial" w:hAnsi="Arial" w:cs="Arial"/>
          <w:b/>
          <w:bCs/>
          <w:sz w:val="20"/>
          <w:szCs w:val="20"/>
        </w:rPr>
        <w:t>splošni pogoji</w:t>
      </w:r>
      <w:r w:rsidR="00080AEF" w:rsidRPr="00A14AA8">
        <w:rPr>
          <w:rFonts w:ascii="Arial" w:eastAsia="Arial" w:hAnsi="Arial" w:cs="Arial"/>
          <w:b/>
          <w:bCs/>
          <w:sz w:val="20"/>
          <w:szCs w:val="20"/>
        </w:rPr>
        <w:t xml:space="preserve"> za dodelitev subvencije</w:t>
      </w:r>
      <w:r w:rsidRPr="00A14AA8">
        <w:rPr>
          <w:rFonts w:ascii="Arial" w:eastAsia="Arial" w:hAnsi="Arial" w:cs="Arial"/>
          <w:b/>
          <w:bCs/>
          <w:sz w:val="20"/>
          <w:szCs w:val="20"/>
        </w:rPr>
        <w:t>)</w:t>
      </w:r>
    </w:p>
    <w:p w14:paraId="3EBF5AFC"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Študenti morajo izpolnjevati naslednje splošne pogoje:</w:t>
      </w:r>
    </w:p>
    <w:p w14:paraId="4E123D54" w14:textId="01CA1125" w:rsidR="00216FD6" w:rsidRPr="00A14AA8" w:rsidRDefault="00216FD6" w:rsidP="00CE7739">
      <w:pPr>
        <w:pStyle w:val="zamik"/>
        <w:spacing w:line="260" w:lineRule="exact"/>
        <w:ind w:firstLine="0"/>
        <w:jc w:val="both"/>
        <w:rPr>
          <w:rFonts w:ascii="Arial" w:eastAsia="Arial" w:hAnsi="Arial" w:cs="Arial"/>
          <w:strike/>
          <w:sz w:val="20"/>
          <w:szCs w:val="20"/>
        </w:rPr>
      </w:pPr>
      <w:r w:rsidRPr="00A14AA8">
        <w:rPr>
          <w:rFonts w:ascii="Arial" w:eastAsia="Arial" w:hAnsi="Arial" w:cs="Arial"/>
          <w:sz w:val="20"/>
          <w:szCs w:val="20"/>
        </w:rPr>
        <w:t>1.    </w:t>
      </w:r>
      <w:r w:rsidR="00CE7739" w:rsidRPr="00A14AA8">
        <w:rPr>
          <w:rFonts w:ascii="Arial" w:eastAsia="Arial" w:hAnsi="Arial" w:cs="Arial"/>
          <w:sz w:val="20"/>
          <w:szCs w:val="20"/>
        </w:rPr>
        <w:t xml:space="preserve">so državljani Republike Slovenije ali državljani držav članic Evropske unije </w:t>
      </w:r>
      <w:bookmarkStart w:id="0" w:name="_Hlk213913831"/>
      <w:r w:rsidR="00CE7739" w:rsidRPr="00A14AA8">
        <w:rPr>
          <w:rFonts w:ascii="Arial" w:eastAsia="Arial" w:hAnsi="Arial" w:cs="Arial"/>
          <w:sz w:val="20"/>
          <w:szCs w:val="20"/>
        </w:rPr>
        <w:t>oziroma tuji državljani, ki imajo stalno prebivališče v Republiki Sloveniji in so sami ali vsaj eden od njihovih staršev ali skrbnikov rezidenti Republike Slovenije za davčne namene,</w:t>
      </w:r>
      <w:r w:rsidR="003B5396" w:rsidRPr="00A14AA8">
        <w:rPr>
          <w:rFonts w:ascii="Arial" w:eastAsia="Arial" w:hAnsi="Arial" w:cs="Arial"/>
          <w:sz w:val="20"/>
          <w:szCs w:val="20"/>
        </w:rPr>
        <w:t xml:space="preserve"> skladno z zakonom, ki ureja dohodnino,</w:t>
      </w:r>
    </w:p>
    <w:bookmarkEnd w:id="0"/>
    <w:p w14:paraId="24A5ECF8" w14:textId="72052F24" w:rsidR="0032328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2.     imajo status študenta in se izobražujejo po študijskih programih</w:t>
      </w:r>
      <w:r w:rsidR="00323286" w:rsidRPr="00A14AA8">
        <w:rPr>
          <w:rFonts w:ascii="Arial" w:eastAsia="Arial" w:hAnsi="Arial" w:cs="Arial"/>
          <w:sz w:val="20"/>
          <w:szCs w:val="20"/>
        </w:rPr>
        <w:t xml:space="preserve"> ne glede na način študija razen e-študija</w:t>
      </w:r>
      <w:r w:rsidRPr="00A14AA8">
        <w:rPr>
          <w:rFonts w:ascii="Arial" w:eastAsia="Arial" w:hAnsi="Arial" w:cs="Arial"/>
          <w:sz w:val="20"/>
          <w:szCs w:val="20"/>
        </w:rPr>
        <w:t>,</w:t>
      </w:r>
    </w:p>
    <w:p w14:paraId="006448F5" w14:textId="4BEE7475" w:rsidR="00216FD6" w:rsidRPr="00A14AA8" w:rsidRDefault="00216FD6" w:rsidP="004B1C40">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3.    </w:t>
      </w:r>
      <w:r w:rsidR="008E05D9" w:rsidRPr="00A14AA8">
        <w:rPr>
          <w:rFonts w:ascii="Arial" w:eastAsia="Arial" w:hAnsi="Arial" w:cs="Arial"/>
          <w:sz w:val="20"/>
          <w:szCs w:val="20"/>
        </w:rPr>
        <w:t>niso zaposleni, samozaposleni ali zavarovani kot družbeniki gospodarskih družb oziroma ustanovitelji zavodov v Republiki Sloveniji in so hkrati v tej družbi oziroma zavodu poslovodne osebe, po predpisih o obveznem zdravstvenem zavarovanju ter niso prejemniki pokojnine, razen prejemniki družinske pokojnine</w:t>
      </w:r>
      <w:r w:rsidRPr="00A14AA8">
        <w:rPr>
          <w:rFonts w:ascii="Arial" w:eastAsia="Arial" w:hAnsi="Arial" w:cs="Arial"/>
          <w:sz w:val="20"/>
          <w:szCs w:val="20"/>
        </w:rPr>
        <w:t>,</w:t>
      </w:r>
    </w:p>
    <w:p w14:paraId="224F9FAB" w14:textId="77777777" w:rsidR="00216FD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4.     povprečni bruto dohodek na člana družine v preteklem letu ne presega 150% povprečne bruto plače na zaposlenega v Republiki Sloveniji v istem obdobju,</w:t>
      </w:r>
    </w:p>
    <w:p w14:paraId="63AD3398" w14:textId="77777777" w:rsidR="00216FD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5.     stalno prebivališče imajo oddaljeno najmanj 25 km od kraja študija,</w:t>
      </w:r>
    </w:p>
    <w:p w14:paraId="06A13998" w14:textId="77777777" w:rsidR="00216FD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6.     niso izključeni iz študentskega doma.</w:t>
      </w:r>
    </w:p>
    <w:p w14:paraId="722B3ADB"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Subvencija se izjemoma lahko dodeli tudi študentu, katerega stalno prebivališče je od kraja študija oddaljeno manj kot 25 km:</w:t>
      </w:r>
    </w:p>
    <w:p w14:paraId="7F7DDE10"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če ima do najbližjega postajališča javnega prevoznega sredstva najmanj 4 km ali</w:t>
      </w:r>
    </w:p>
    <w:p w14:paraId="1ABD0B6B"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če živi v posebno težkih socialnih ali zdravstvenih razmerah in predloži dokazila iz prvega odstavka 16. člena tega pravilnika.</w:t>
      </w:r>
    </w:p>
    <w:p w14:paraId="616BC83C"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(3) Subvencija se dodeljuje tudi za spremljevalca študenta invalida, če je do njega upravičen v skladu s posebnimi predpisi. Spremljevalec študenta invalida mora izpolnjevati pogoje iz 1., 2. in 3. točke prvega odstavka tega člena.</w:t>
      </w:r>
    </w:p>
    <w:p w14:paraId="7EED80C2"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78717FF2"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(4) Subvencija se dodeljuje tudi za partnerico ali partnerja študentke ali študenta z otrokom. Partnerica ali partner študentke ali študenta mora izpolnjevati pogoje iz 1., 2. in 3. točke prvega odstavka tega člena.</w:t>
      </w:r>
    </w:p>
    <w:p w14:paraId="35464F4A"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655CA4C5"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(5) Subvencija se dodeljuje tudi za otroka študentke ali študenta, in sicer dokler otrok obiskuje osnovno šolo.</w:t>
      </w:r>
    </w:p>
    <w:p w14:paraId="2E2A0012"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1C517899" w14:textId="67297B7E"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(6) Subvencija za bivanje v dijaških domovih ter javnih in zasebnih študentskih domovih se dodeljuje tudi za študenta, ki ima status</w:t>
      </w:r>
      <w:r w:rsidR="00D70D34" w:rsidRPr="00A14AA8">
        <w:rPr>
          <w:rFonts w:ascii="Arial" w:eastAsia="Arial" w:hAnsi="Arial" w:cs="Arial"/>
          <w:sz w:val="20"/>
          <w:szCs w:val="20"/>
        </w:rPr>
        <w:t xml:space="preserve"> </w:t>
      </w:r>
      <w:r w:rsidRPr="00A14AA8">
        <w:rPr>
          <w:rFonts w:ascii="Arial" w:eastAsia="Arial" w:hAnsi="Arial" w:cs="Arial"/>
          <w:sz w:val="20"/>
          <w:szCs w:val="20"/>
        </w:rPr>
        <w:t xml:space="preserve">osebe z mednarodno zaščito </w:t>
      </w:r>
      <w:r w:rsidR="00D70D34" w:rsidRPr="00A14AA8">
        <w:rPr>
          <w:rFonts w:ascii="Arial" w:eastAsia="Arial" w:hAnsi="Arial" w:cs="Arial"/>
          <w:sz w:val="20"/>
          <w:szCs w:val="20"/>
        </w:rPr>
        <w:t xml:space="preserve">ali </w:t>
      </w:r>
      <w:r w:rsidRPr="00A14AA8">
        <w:rPr>
          <w:rFonts w:ascii="Arial" w:eastAsia="Arial" w:hAnsi="Arial" w:cs="Arial"/>
          <w:sz w:val="20"/>
          <w:szCs w:val="20"/>
        </w:rPr>
        <w:t>status osebe z začasno zaščito in izpolnjuje pogoj iz 2. in 3. točke prvega odstavka tega člena.</w:t>
      </w:r>
    </w:p>
    <w:p w14:paraId="7C8C590C" w14:textId="77777777" w:rsidR="00216FD6" w:rsidRDefault="00216FD6" w:rsidP="007C502F">
      <w:pPr>
        <w:pStyle w:val="center"/>
        <w:pBdr>
          <w:top w:val="none" w:sz="0" w:space="24" w:color="auto"/>
        </w:pBdr>
        <w:spacing w:line="260" w:lineRule="exact"/>
        <w:rPr>
          <w:rFonts w:ascii="Arial" w:eastAsia="Arial" w:hAnsi="Arial" w:cs="Arial"/>
          <w:sz w:val="20"/>
          <w:szCs w:val="20"/>
        </w:rPr>
      </w:pPr>
      <w:r w:rsidRPr="00A14AA8">
        <w:rPr>
          <w:rFonts w:ascii="Arial" w:eastAsia="Arial" w:hAnsi="Arial" w:cs="Arial"/>
          <w:sz w:val="20"/>
          <w:szCs w:val="20"/>
        </w:rPr>
        <w:t>2.2 Merila za subvencioniranje bivanja študentov, ki s študentskim domom prvič sklenejo nastanitveno pogodbo</w:t>
      </w:r>
    </w:p>
    <w:p w14:paraId="100D83E2" w14:textId="77777777" w:rsidR="006C4EEF" w:rsidRPr="00A14AA8" w:rsidRDefault="006C4EEF" w:rsidP="007C502F">
      <w:pPr>
        <w:pStyle w:val="center"/>
        <w:pBdr>
          <w:top w:val="none" w:sz="0" w:space="24" w:color="auto"/>
        </w:pBdr>
        <w:spacing w:line="260" w:lineRule="exact"/>
        <w:rPr>
          <w:rFonts w:ascii="Arial" w:eastAsia="Arial" w:hAnsi="Arial" w:cs="Arial"/>
          <w:sz w:val="20"/>
          <w:szCs w:val="20"/>
        </w:rPr>
      </w:pPr>
    </w:p>
    <w:p w14:paraId="36155BDF" w14:textId="77777777" w:rsidR="00080AEF" w:rsidRPr="00A14AA8" w:rsidRDefault="00080AEF" w:rsidP="0010159A">
      <w:pPr>
        <w:pStyle w:val="center"/>
        <w:pBdr>
          <w:top w:val="none" w:sz="0" w:space="24" w:color="auto"/>
        </w:pBdr>
        <w:spacing w:line="260" w:lineRule="exact"/>
        <w:jc w:val="both"/>
        <w:rPr>
          <w:rFonts w:ascii="Arial" w:eastAsia="Arial" w:hAnsi="Arial" w:cs="Arial"/>
          <w:sz w:val="20"/>
          <w:szCs w:val="20"/>
        </w:rPr>
      </w:pPr>
    </w:p>
    <w:p w14:paraId="72B10C09" w14:textId="77777777" w:rsidR="00216FD6" w:rsidRPr="00A14AA8" w:rsidRDefault="00216FD6" w:rsidP="001061CE">
      <w:pPr>
        <w:pStyle w:val="center"/>
        <w:pBdr>
          <w:top w:val="none" w:sz="0" w:space="24" w:color="auto"/>
        </w:pBdr>
        <w:spacing w:line="260" w:lineRule="exact"/>
        <w:rPr>
          <w:rFonts w:ascii="Arial" w:eastAsia="Arial" w:hAnsi="Arial" w:cs="Arial"/>
          <w:sz w:val="20"/>
          <w:szCs w:val="20"/>
        </w:rPr>
      </w:pPr>
      <w:r w:rsidRPr="00A14AA8">
        <w:rPr>
          <w:rFonts w:ascii="Arial" w:eastAsia="Arial" w:hAnsi="Arial" w:cs="Arial"/>
          <w:sz w:val="20"/>
          <w:szCs w:val="20"/>
        </w:rPr>
        <w:lastRenderedPageBreak/>
        <w:t>1. Materialni položaj</w:t>
      </w:r>
    </w:p>
    <w:p w14:paraId="0D27B759" w14:textId="77777777" w:rsidR="00216FD6" w:rsidRPr="00A14AA8" w:rsidRDefault="00216FD6" w:rsidP="0010159A">
      <w:pPr>
        <w:pStyle w:val="center"/>
        <w:pBdr>
          <w:top w:val="none" w:sz="0" w:space="24" w:color="auto"/>
        </w:pBdr>
        <w:spacing w:line="260" w:lineRule="exact"/>
        <w:jc w:val="both"/>
        <w:rPr>
          <w:rFonts w:ascii="Arial" w:eastAsia="Arial" w:hAnsi="Arial" w:cs="Arial"/>
          <w:b/>
          <w:bCs/>
          <w:sz w:val="20"/>
          <w:szCs w:val="20"/>
        </w:rPr>
      </w:pPr>
    </w:p>
    <w:p w14:paraId="47B19165"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14. člen</w:t>
      </w:r>
    </w:p>
    <w:p w14:paraId="0223B526" w14:textId="45305D84"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080AEF" w:rsidRPr="00A14AA8">
        <w:rPr>
          <w:rFonts w:ascii="Arial" w:eastAsia="Arial" w:hAnsi="Arial" w:cs="Arial"/>
          <w:b/>
          <w:bCs/>
          <w:sz w:val="20"/>
          <w:szCs w:val="20"/>
        </w:rPr>
        <w:t>točkovanje materialnega položaja</w:t>
      </w:r>
      <w:r w:rsidRPr="00A14AA8">
        <w:rPr>
          <w:rFonts w:ascii="Arial" w:eastAsia="Arial" w:hAnsi="Arial" w:cs="Arial"/>
          <w:b/>
          <w:bCs/>
          <w:sz w:val="20"/>
          <w:szCs w:val="20"/>
        </w:rPr>
        <w:t>)</w:t>
      </w:r>
    </w:p>
    <w:p w14:paraId="2EE92409"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Materialni položaj se točkuje tako, da se razlika med 100 odstotki povprečne bruto plače na zaposlenega v Republiki Sloveniji in povprečnim bruto dohodkom na člana družine, izraženim v odstotkih, pomnoži s 3.</w:t>
      </w:r>
    </w:p>
    <w:p w14:paraId="41182DB6" w14:textId="77777777" w:rsidR="00216FD6" w:rsidRPr="00A14AA8" w:rsidRDefault="00216FD6" w:rsidP="001061CE">
      <w:pPr>
        <w:pStyle w:val="center"/>
        <w:pBdr>
          <w:top w:val="none" w:sz="0" w:space="24" w:color="auto"/>
        </w:pBdr>
        <w:spacing w:line="260" w:lineRule="exact"/>
        <w:rPr>
          <w:rFonts w:ascii="Arial" w:eastAsia="Arial" w:hAnsi="Arial" w:cs="Arial"/>
          <w:sz w:val="20"/>
          <w:szCs w:val="20"/>
        </w:rPr>
      </w:pPr>
      <w:r w:rsidRPr="00A14AA8">
        <w:rPr>
          <w:rFonts w:ascii="Arial" w:eastAsia="Arial" w:hAnsi="Arial" w:cs="Arial"/>
          <w:sz w:val="20"/>
          <w:szCs w:val="20"/>
        </w:rPr>
        <w:t>2. Oddaljenost stalnega prebivališča od kraja študija</w:t>
      </w:r>
    </w:p>
    <w:p w14:paraId="579E71B0" w14:textId="77777777" w:rsidR="00216FD6" w:rsidRPr="00A14AA8" w:rsidRDefault="00216FD6" w:rsidP="0010159A">
      <w:pPr>
        <w:pStyle w:val="center"/>
        <w:pBdr>
          <w:top w:val="none" w:sz="0" w:space="24" w:color="auto"/>
        </w:pBdr>
        <w:spacing w:line="260" w:lineRule="exact"/>
        <w:jc w:val="both"/>
        <w:rPr>
          <w:rFonts w:ascii="Arial" w:eastAsia="Arial" w:hAnsi="Arial" w:cs="Arial"/>
          <w:b/>
          <w:bCs/>
          <w:sz w:val="20"/>
          <w:szCs w:val="20"/>
        </w:rPr>
      </w:pPr>
    </w:p>
    <w:p w14:paraId="747C4D38"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15. člen</w:t>
      </w:r>
    </w:p>
    <w:p w14:paraId="5FAB46D7" w14:textId="135E5599"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080AEF" w:rsidRPr="00A14AA8">
        <w:rPr>
          <w:rFonts w:ascii="Arial" w:eastAsia="Arial" w:hAnsi="Arial" w:cs="Arial"/>
          <w:b/>
          <w:bCs/>
          <w:sz w:val="20"/>
          <w:szCs w:val="20"/>
        </w:rPr>
        <w:t>točkovanje oddaljenosti</w:t>
      </w:r>
      <w:r w:rsidRPr="00A14AA8">
        <w:rPr>
          <w:rFonts w:ascii="Arial" w:eastAsia="Arial" w:hAnsi="Arial" w:cs="Arial"/>
          <w:b/>
          <w:bCs/>
          <w:sz w:val="20"/>
          <w:szCs w:val="20"/>
        </w:rPr>
        <w:t>)</w:t>
      </w:r>
    </w:p>
    <w:p w14:paraId="48C99CB7"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Oddaljenost stalnega prebivališča od kraja študija se točkuje tako, da je število točk enako številu kilometrov. Zbrati je mogoče največ 150 točk.</w:t>
      </w:r>
    </w:p>
    <w:p w14:paraId="1CCD1F2F" w14:textId="77777777" w:rsidR="006A70BF" w:rsidRPr="00A14AA8" w:rsidRDefault="006A70BF" w:rsidP="001061CE">
      <w:pPr>
        <w:pStyle w:val="center"/>
        <w:pBdr>
          <w:top w:val="none" w:sz="0" w:space="24" w:color="auto"/>
        </w:pBdr>
        <w:spacing w:line="260" w:lineRule="exact"/>
        <w:rPr>
          <w:rFonts w:ascii="Arial" w:eastAsia="Arial" w:hAnsi="Arial" w:cs="Arial"/>
          <w:sz w:val="20"/>
          <w:szCs w:val="20"/>
        </w:rPr>
      </w:pPr>
    </w:p>
    <w:p w14:paraId="798E06EC" w14:textId="4AE70C3B" w:rsidR="00216FD6" w:rsidRPr="00A14AA8" w:rsidRDefault="00216FD6" w:rsidP="001061CE">
      <w:pPr>
        <w:pStyle w:val="center"/>
        <w:pBdr>
          <w:top w:val="none" w:sz="0" w:space="24" w:color="auto"/>
        </w:pBdr>
        <w:spacing w:line="260" w:lineRule="exact"/>
        <w:rPr>
          <w:rFonts w:ascii="Arial" w:eastAsia="Arial" w:hAnsi="Arial" w:cs="Arial"/>
          <w:sz w:val="20"/>
          <w:szCs w:val="20"/>
        </w:rPr>
      </w:pPr>
      <w:r w:rsidRPr="00A14AA8">
        <w:rPr>
          <w:rFonts w:ascii="Arial" w:eastAsia="Arial" w:hAnsi="Arial" w:cs="Arial"/>
          <w:sz w:val="20"/>
          <w:szCs w:val="20"/>
        </w:rPr>
        <w:t>3. Posebne socialne, zdravstvene razmere študenta in drugo</w:t>
      </w:r>
    </w:p>
    <w:p w14:paraId="58AC81E5"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p>
    <w:p w14:paraId="6D001943"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16. člen</w:t>
      </w:r>
    </w:p>
    <w:p w14:paraId="37D60ED5" w14:textId="7A93C32C"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080AEF" w:rsidRPr="00A14AA8">
        <w:rPr>
          <w:rFonts w:ascii="Arial" w:eastAsia="Arial" w:hAnsi="Arial" w:cs="Arial"/>
          <w:b/>
          <w:bCs/>
          <w:sz w:val="20"/>
          <w:szCs w:val="20"/>
        </w:rPr>
        <w:t>točkovanje socialnega ali zdravstvenega položaja</w:t>
      </w:r>
      <w:r w:rsidRPr="00A14AA8">
        <w:rPr>
          <w:rFonts w:ascii="Arial" w:eastAsia="Arial" w:hAnsi="Arial" w:cs="Arial"/>
          <w:b/>
          <w:bCs/>
          <w:sz w:val="20"/>
          <w:szCs w:val="20"/>
        </w:rPr>
        <w:t>)</w:t>
      </w:r>
    </w:p>
    <w:p w14:paraId="2A03E602"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Če študent predloži ustrezna dokazila o težkem socialnem ali zdravstvenem položaju, se mu po individualni obravnavi k skupnemu številu točk prišteje 50 točk.</w:t>
      </w:r>
    </w:p>
    <w:p w14:paraId="729BB264"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5A179419"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Za težek socialni ali zdravstveni položaj šteje:</w:t>
      </w:r>
    </w:p>
    <w:p w14:paraId="559960F7"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invalid,</w:t>
      </w:r>
    </w:p>
    <w:p w14:paraId="7829D46B"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z najmanj trimesečno neprekinjeno odsotnostjo od študijske ali šolske dejavnosti zaradi bolezni ali starševstva v času študija ali šolanja,</w:t>
      </w:r>
    </w:p>
    <w:p w14:paraId="77C71443"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ki je prejemnik denarne socialne pomoči,</w:t>
      </w:r>
    </w:p>
    <w:p w14:paraId="2B61573C"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z nezaposlenim vsaj enim od staršev ali skrbnikov,</w:t>
      </w:r>
    </w:p>
    <w:p w14:paraId="505C6D3E"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ki je brez vsaj enega od staršev ali skrbnikov,</w:t>
      </w:r>
    </w:p>
    <w:p w14:paraId="04D7B234"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ki je nameščen v rejništvo zaradi nadaljevanja šolanja,</w:t>
      </w:r>
    </w:p>
    <w:p w14:paraId="61DC1DBA" w14:textId="77777777" w:rsidR="00216FD6" w:rsidRPr="00A14AA8" w:rsidRDefault="00216FD6" w:rsidP="0010159A">
      <w:pPr>
        <w:pStyle w:val="alineazaodstavkom"/>
        <w:numPr>
          <w:ilvl w:val="1"/>
          <w:numId w:val="2"/>
        </w:numPr>
        <w:spacing w:line="260" w:lineRule="exact"/>
        <w:ind w:left="0" w:firstLine="0"/>
        <w:rPr>
          <w:rFonts w:ascii="Arial" w:eastAsia="Arial" w:hAnsi="Arial" w:cs="Arial"/>
          <w:sz w:val="20"/>
          <w:szCs w:val="20"/>
        </w:rPr>
      </w:pPr>
      <w:r w:rsidRPr="00A14AA8">
        <w:rPr>
          <w:rFonts w:ascii="Arial" w:eastAsia="Arial" w:hAnsi="Arial" w:cs="Arial"/>
          <w:sz w:val="20"/>
          <w:szCs w:val="20"/>
        </w:rPr>
        <w:t>študent, ki je žrtev nasilja v družini.</w:t>
      </w:r>
    </w:p>
    <w:p w14:paraId="546D422F"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(3) Pristojni organi, ki lahko izdajo ustrezna dokazila, s katerimi se izkazuje katera od v prejšnjem odstavku navedenih okoliščin, so center za socialno delo, zdravnik specialist ali drug pristojni organ.</w:t>
      </w:r>
    </w:p>
    <w:p w14:paraId="7E90E833"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1828F8A5"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(4) Študent mora prejemati denarno socialno pomoč v času odločanja pisarne za študentske domove o subvencioniranem bivanju, dokazilo o izredni denarni socialni pomoči pa v času vložitve vloge ne sme biti starejše od treh mesecev. Študent z najmanj trimesečno neprekinjeno odsotnostjo od študijske ali šolske dejavnosti zaradi bolezni v času študija ali šolanja lahko posamezno dokazilo uporabi le enkrat, upoštevajo pa se dokazila, ki niso starejša od dveh študijskih let.</w:t>
      </w:r>
    </w:p>
    <w:p w14:paraId="76D79F31"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4902FF0E" w14:textId="77777777" w:rsidR="00216FD6"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(5) Študentki materi oziroma študentu očetu, ki bo imel(a) med študijem otroka pri sebi, se k skupnemu številu točk prišteje 100 točk.</w:t>
      </w:r>
    </w:p>
    <w:p w14:paraId="359BCACD" w14:textId="77777777" w:rsidR="006C4EEF" w:rsidRDefault="006C4EEF" w:rsidP="0010159A">
      <w:pPr>
        <w:pStyle w:val="zamik"/>
        <w:pBdr>
          <w:top w:val="none" w:sz="0" w:space="12" w:color="auto"/>
        </w:pBdr>
        <w:spacing w:line="260" w:lineRule="exact"/>
        <w:ind w:firstLine="0"/>
        <w:jc w:val="both"/>
        <w:rPr>
          <w:rFonts w:ascii="Arial" w:eastAsia="Arial" w:hAnsi="Arial" w:cs="Arial"/>
          <w:sz w:val="20"/>
          <w:szCs w:val="20"/>
        </w:rPr>
      </w:pPr>
    </w:p>
    <w:p w14:paraId="41CA8138" w14:textId="77777777" w:rsidR="006C4EEF" w:rsidRPr="00A14AA8" w:rsidRDefault="006C4EEF" w:rsidP="0010159A">
      <w:pPr>
        <w:pStyle w:val="zamik"/>
        <w:pBdr>
          <w:top w:val="none" w:sz="0" w:space="12" w:color="auto"/>
        </w:pBdr>
        <w:spacing w:line="260" w:lineRule="exact"/>
        <w:ind w:firstLine="0"/>
        <w:jc w:val="both"/>
        <w:rPr>
          <w:rFonts w:ascii="Arial" w:eastAsia="Arial" w:hAnsi="Arial" w:cs="Arial"/>
          <w:sz w:val="20"/>
          <w:szCs w:val="20"/>
        </w:rPr>
      </w:pPr>
    </w:p>
    <w:p w14:paraId="12FF976D" w14:textId="77777777" w:rsidR="00216FD6" w:rsidRPr="00A14AA8" w:rsidRDefault="00216FD6" w:rsidP="001061CE">
      <w:pPr>
        <w:pStyle w:val="center"/>
        <w:pBdr>
          <w:top w:val="none" w:sz="0" w:space="24" w:color="auto"/>
        </w:pBdr>
        <w:spacing w:line="260" w:lineRule="exact"/>
        <w:rPr>
          <w:rFonts w:ascii="Arial" w:eastAsia="Arial" w:hAnsi="Arial" w:cs="Arial"/>
          <w:sz w:val="20"/>
          <w:szCs w:val="20"/>
        </w:rPr>
      </w:pPr>
      <w:r w:rsidRPr="00A14AA8">
        <w:rPr>
          <w:rFonts w:ascii="Arial" w:eastAsia="Arial" w:hAnsi="Arial" w:cs="Arial"/>
          <w:sz w:val="20"/>
          <w:szCs w:val="20"/>
        </w:rPr>
        <w:lastRenderedPageBreak/>
        <w:t>4. Dodatno razvrstitveno merilo</w:t>
      </w:r>
    </w:p>
    <w:p w14:paraId="7260F42E"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p>
    <w:p w14:paraId="0C8482C6"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17. člen</w:t>
      </w:r>
    </w:p>
    <w:p w14:paraId="5299955C" w14:textId="67D78182"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1061CE" w:rsidRPr="00A14AA8">
        <w:rPr>
          <w:rFonts w:ascii="Arial" w:eastAsia="Arial" w:hAnsi="Arial" w:cs="Arial"/>
          <w:b/>
          <w:bCs/>
          <w:sz w:val="20"/>
          <w:szCs w:val="20"/>
        </w:rPr>
        <w:t>dodatno razvrstitveno merilo</w:t>
      </w:r>
      <w:r w:rsidRPr="00A14AA8">
        <w:rPr>
          <w:rFonts w:ascii="Arial" w:eastAsia="Arial" w:hAnsi="Arial" w:cs="Arial"/>
          <w:b/>
          <w:bCs/>
          <w:sz w:val="20"/>
          <w:szCs w:val="20"/>
        </w:rPr>
        <w:t>)</w:t>
      </w:r>
    </w:p>
    <w:p w14:paraId="6903C36F"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Študentom, otrokom padlih v vojni za Slovenijo, študentom, ožjim družinskim članom pripadnika, ki je izgubil življenje med vojaško službo pri obrambi države, izvajanju nalog, ki jih je država sprejela v mednarodnih organizacijah ali z mednarodnimi pogodbami, ali pri opravljanju drugih nalog Slovenske vojske, študentom, ožjim družinskim članom v skladu z uredbo, ki ureja način uveljavljanja in dodeljevanja pravic ožjim družinskim članom po smrti policista in v primeru njegove invalidnosti, ter študentom, žrtvam naravnih nesreč, se k skupnemu številu točk prišteje 100 točk.</w:t>
      </w:r>
    </w:p>
    <w:p w14:paraId="506D716F"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11A58FAF"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Dokazilo za študente, žrtve naravnih nesreč, ne sme biti starejše od dveh študijskih let.</w:t>
      </w:r>
    </w:p>
    <w:p w14:paraId="705CAF6A" w14:textId="77777777" w:rsidR="001061CE" w:rsidRPr="00A14AA8" w:rsidRDefault="001061CE" w:rsidP="001061CE">
      <w:pPr>
        <w:pStyle w:val="center"/>
        <w:pBdr>
          <w:top w:val="none" w:sz="0" w:space="24" w:color="auto"/>
        </w:pBdr>
        <w:spacing w:line="260" w:lineRule="exact"/>
        <w:rPr>
          <w:rFonts w:ascii="Arial" w:eastAsia="Arial" w:hAnsi="Arial" w:cs="Arial"/>
          <w:b/>
          <w:bCs/>
          <w:sz w:val="20"/>
          <w:szCs w:val="20"/>
        </w:rPr>
      </w:pPr>
    </w:p>
    <w:p w14:paraId="1785F6AE" w14:textId="05D8FC88"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18. člen</w:t>
      </w:r>
    </w:p>
    <w:p w14:paraId="09553D57" w14:textId="25E92F32"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1061CE" w:rsidRPr="00A14AA8">
        <w:rPr>
          <w:rFonts w:ascii="Arial" w:eastAsia="Arial" w:hAnsi="Arial" w:cs="Arial"/>
          <w:b/>
          <w:bCs/>
          <w:sz w:val="20"/>
          <w:szCs w:val="20"/>
        </w:rPr>
        <w:t>potek obravnave prošenj</w:t>
      </w:r>
      <w:r w:rsidRPr="00A14AA8">
        <w:rPr>
          <w:rFonts w:ascii="Arial" w:eastAsia="Arial" w:hAnsi="Arial" w:cs="Arial"/>
          <w:b/>
          <w:bCs/>
          <w:sz w:val="20"/>
          <w:szCs w:val="20"/>
        </w:rPr>
        <w:t>)</w:t>
      </w:r>
    </w:p>
    <w:p w14:paraId="0D926118" w14:textId="474FADDB" w:rsidR="00216FD6" w:rsidRPr="00A14AA8" w:rsidRDefault="00216FD6" w:rsidP="007A5EA6">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Pisarna za študentske domove z odločbo  določi število točk za posameznega študenta. Število točk mora biti navedeno tudi v obvestilu o napotitvi v posamezni študentski dom.</w:t>
      </w:r>
    </w:p>
    <w:p w14:paraId="3B72C9F3" w14:textId="77777777" w:rsidR="006A70BF" w:rsidRPr="00A14AA8" w:rsidRDefault="006A70BF" w:rsidP="00EA4D26">
      <w:pPr>
        <w:pStyle w:val="zamik"/>
        <w:pBdr>
          <w:top w:val="none" w:sz="0" w:space="12" w:color="auto"/>
        </w:pBdr>
        <w:spacing w:line="260" w:lineRule="exact"/>
        <w:jc w:val="both"/>
        <w:rPr>
          <w:rFonts w:ascii="Arial" w:eastAsia="Arial" w:hAnsi="Arial" w:cs="Arial"/>
          <w:sz w:val="20"/>
          <w:szCs w:val="20"/>
        </w:rPr>
      </w:pPr>
    </w:p>
    <w:p w14:paraId="43A385BF"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(2) Pisarna za študentske domove v 30 dneh po preteku roka, določenega v javnem razpisu, za vložitev prošenj za sprejem na spletnem portalu </w:t>
      </w:r>
      <w:proofErr w:type="spellStart"/>
      <w:r w:rsidRPr="00A14AA8">
        <w:rPr>
          <w:rFonts w:ascii="Arial" w:eastAsia="Arial" w:hAnsi="Arial" w:cs="Arial"/>
          <w:sz w:val="20"/>
          <w:szCs w:val="20"/>
        </w:rPr>
        <w:t>eVŠ</w:t>
      </w:r>
      <w:proofErr w:type="spellEnd"/>
      <w:r w:rsidRPr="00A14AA8">
        <w:rPr>
          <w:rFonts w:ascii="Arial" w:eastAsia="Arial" w:hAnsi="Arial" w:cs="Arial"/>
          <w:sz w:val="20"/>
          <w:szCs w:val="20"/>
        </w:rPr>
        <w:t xml:space="preserve"> objavi prvo prednostno listo ob upoštevanju splošnih pogojev iz 13. člena tega pravilnika in meril iz 14., 15., 16. in 17. člena tega pravilnika. Študente, za katere v navedenem roku ni mogoče ugotoviti izpolnjevanja splošnih pogojev in meril iz prejšnjega stavka, pisarna za študentske domove uvršča na prednostno listo po izdaji odločbe o dodelitvi pravice do subvencioniranega bivanja.</w:t>
      </w:r>
    </w:p>
    <w:p w14:paraId="734EDAC8"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332C282A" w14:textId="41595F00"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(3) Prošnje za sprejem, vložene po preteku roka, določenega v javnem razpisu, iz prvega stavka prejšnjega odstavka, pisarne za študentske domove rešijo</w:t>
      </w:r>
      <w:r w:rsidR="00E86911" w:rsidRPr="00A14AA8">
        <w:rPr>
          <w:rFonts w:ascii="Arial" w:eastAsia="Arial" w:hAnsi="Arial" w:cs="Arial"/>
          <w:sz w:val="20"/>
          <w:szCs w:val="20"/>
        </w:rPr>
        <w:t xml:space="preserve"> predvidoma</w:t>
      </w:r>
      <w:r w:rsidRPr="00A14AA8">
        <w:rPr>
          <w:rFonts w:ascii="Arial" w:eastAsia="Arial" w:hAnsi="Arial" w:cs="Arial"/>
          <w:sz w:val="20"/>
          <w:szCs w:val="20"/>
        </w:rPr>
        <w:t xml:space="preserve"> v dveh mesecih od vložitve vloge. Študenti, katerih prošnje za sprejem so bile zavrnjene zaradi neizpolnjevanja pogojev, lahko prošnjo za sprejem za isto študijsko leto znova vložijo ob spremembi dejanskega stanja. Študenti, katerih prošnje za sprejem so bile zavržene, lahko prošnjo za sprejem za isto študijsko leto vložijo znova.</w:t>
      </w:r>
      <w:r w:rsidR="00E86911" w:rsidRPr="00A14AA8">
        <w:rPr>
          <w:rFonts w:ascii="Arial" w:eastAsia="Arial" w:hAnsi="Arial" w:cs="Arial"/>
          <w:sz w:val="20"/>
          <w:szCs w:val="20"/>
        </w:rPr>
        <w:t xml:space="preserve"> </w:t>
      </w:r>
    </w:p>
    <w:p w14:paraId="400D9053"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1A6CCA3B" w14:textId="303036EB" w:rsidR="001061CE" w:rsidRPr="00A14AA8" w:rsidRDefault="00216FD6" w:rsidP="007C502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(4) Prošnje za podaljšanje bivanja se vložijo do roka, določenega v javnem razpisu. Študenti, katerih prošnje za podaljšanje bivanja so bile zavržene ali do roka iz prejšnjega stavka niso bile vložene, lahko za isto študijsko leto vložijo tudi prošnjo za sprejem. Prošnjo za sprejem iz prejšnjega stavka ob spremembi dejanskega stanja lahko znova vložijo tudi študenti, katerih prošnje za podaljšanje bivanja so bile zavrnjene zaradi neizpolnjevanja pogojev.</w:t>
      </w:r>
    </w:p>
    <w:p w14:paraId="7265147C" w14:textId="67E6C051"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19. člen</w:t>
      </w:r>
    </w:p>
    <w:p w14:paraId="2ACFD73A" w14:textId="7C7A4931"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1061CE" w:rsidRPr="00A14AA8">
        <w:rPr>
          <w:rFonts w:ascii="Arial" w:eastAsia="Arial" w:hAnsi="Arial" w:cs="Arial"/>
          <w:b/>
          <w:bCs/>
          <w:sz w:val="20"/>
          <w:szCs w:val="20"/>
        </w:rPr>
        <w:t>nastanitvene pogodbe</w:t>
      </w:r>
      <w:r w:rsidRPr="00A14AA8">
        <w:rPr>
          <w:rFonts w:ascii="Arial" w:eastAsia="Arial" w:hAnsi="Arial" w:cs="Arial"/>
          <w:b/>
          <w:bCs/>
          <w:sz w:val="20"/>
          <w:szCs w:val="20"/>
        </w:rPr>
        <w:t>)</w:t>
      </w:r>
    </w:p>
    <w:p w14:paraId="0280A16B" w14:textId="717813EE"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(1) Pri sklepanju nastanitvenih pogodb iz četrtega odstavka 3. člena tega pravilnika morajo študentski domovi upoštevati število točk, prednost </w:t>
      </w:r>
      <w:r w:rsidR="00ED431A" w:rsidRPr="00A14AA8">
        <w:rPr>
          <w:rFonts w:ascii="Arial" w:eastAsia="Arial" w:hAnsi="Arial" w:cs="Arial"/>
          <w:sz w:val="20"/>
          <w:szCs w:val="20"/>
        </w:rPr>
        <w:t xml:space="preserve">pa </w:t>
      </w:r>
      <w:r w:rsidRPr="00A14AA8">
        <w:rPr>
          <w:rFonts w:ascii="Arial" w:eastAsia="Arial" w:hAnsi="Arial" w:cs="Arial"/>
          <w:sz w:val="20"/>
          <w:szCs w:val="20"/>
        </w:rPr>
        <w:t>imajo študenti z več točkami.</w:t>
      </w:r>
    </w:p>
    <w:p w14:paraId="702B1DE7" w14:textId="77777777" w:rsidR="001061CE" w:rsidRPr="00A14AA8" w:rsidRDefault="001061CE" w:rsidP="0010159A">
      <w:pPr>
        <w:pStyle w:val="zamik"/>
        <w:pBdr>
          <w:top w:val="none" w:sz="0" w:space="12" w:color="auto"/>
        </w:pBdr>
        <w:spacing w:line="260" w:lineRule="exact"/>
        <w:ind w:firstLine="0"/>
        <w:jc w:val="both"/>
        <w:rPr>
          <w:rFonts w:ascii="Arial" w:eastAsia="Arial" w:hAnsi="Arial" w:cs="Arial"/>
          <w:sz w:val="20"/>
          <w:szCs w:val="20"/>
        </w:rPr>
      </w:pPr>
    </w:p>
    <w:p w14:paraId="1BBD3514"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Študenti, ki imajo status osebe z mednarodno zaščito oziroma status osebe z začasno zaščito, sklenejo nastanitveno pogodbo po dokončnosti odločbe o upravičenosti do subvencioniranega bivanja.</w:t>
      </w:r>
    </w:p>
    <w:p w14:paraId="44AA0461"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4976CBFD" w14:textId="77777777"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lastRenderedPageBreak/>
        <w:t>20. člen</w:t>
      </w:r>
    </w:p>
    <w:p w14:paraId="6D7C7F13" w14:textId="3506CAC3" w:rsidR="00216FD6" w:rsidRPr="00A14AA8" w:rsidRDefault="00216FD6" w:rsidP="001061CE">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751C43" w:rsidRPr="00A14AA8">
        <w:rPr>
          <w:rFonts w:ascii="Arial" w:eastAsia="Arial" w:hAnsi="Arial" w:cs="Arial"/>
          <w:b/>
          <w:bCs/>
          <w:sz w:val="20"/>
          <w:szCs w:val="20"/>
        </w:rPr>
        <w:t>razvrstitveno merilo</w:t>
      </w:r>
      <w:r w:rsidRPr="00A14AA8">
        <w:rPr>
          <w:rFonts w:ascii="Arial" w:eastAsia="Arial" w:hAnsi="Arial" w:cs="Arial"/>
          <w:b/>
          <w:bCs/>
          <w:sz w:val="20"/>
          <w:szCs w:val="20"/>
        </w:rPr>
        <w:t>)</w:t>
      </w:r>
    </w:p>
    <w:p w14:paraId="5C23F7C2"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Če ima po merilih iz 14., 15., 16. in 17. člena tega pravilnika več študentov enako število točk, se pri sklepanju nastanitvenih pogodb upošteva materialni položaj študenta.</w:t>
      </w:r>
    </w:p>
    <w:p w14:paraId="0937091A" w14:textId="77777777" w:rsidR="00751C43" w:rsidRPr="00A14AA8" w:rsidRDefault="00751C43" w:rsidP="001061CE">
      <w:pPr>
        <w:pStyle w:val="center"/>
        <w:pBdr>
          <w:top w:val="none" w:sz="0" w:space="24" w:color="auto"/>
        </w:pBdr>
        <w:spacing w:line="260" w:lineRule="exact"/>
        <w:rPr>
          <w:rFonts w:ascii="Arial" w:eastAsia="Arial" w:hAnsi="Arial" w:cs="Arial"/>
          <w:sz w:val="20"/>
          <w:szCs w:val="20"/>
        </w:rPr>
      </w:pPr>
    </w:p>
    <w:p w14:paraId="6AE4B10E" w14:textId="708A7D09" w:rsidR="00216FD6" w:rsidRPr="00A14AA8" w:rsidRDefault="00216FD6" w:rsidP="001061CE">
      <w:pPr>
        <w:pStyle w:val="center"/>
        <w:pBdr>
          <w:top w:val="none" w:sz="0" w:space="24" w:color="auto"/>
        </w:pBdr>
        <w:spacing w:line="260" w:lineRule="exact"/>
        <w:rPr>
          <w:rFonts w:ascii="Arial" w:eastAsia="Arial" w:hAnsi="Arial" w:cs="Arial"/>
          <w:sz w:val="20"/>
          <w:szCs w:val="20"/>
        </w:rPr>
      </w:pPr>
      <w:r w:rsidRPr="00A14AA8">
        <w:rPr>
          <w:rFonts w:ascii="Arial" w:eastAsia="Arial" w:hAnsi="Arial" w:cs="Arial"/>
          <w:sz w:val="20"/>
          <w:szCs w:val="20"/>
        </w:rPr>
        <w:t xml:space="preserve">2.3 Pogoji za subvencioniranje bivanja študentov, ki </w:t>
      </w:r>
      <w:r w:rsidR="00226C45" w:rsidRPr="00A14AA8">
        <w:rPr>
          <w:rFonts w:ascii="Arial" w:eastAsia="Arial" w:hAnsi="Arial" w:cs="Arial"/>
          <w:sz w:val="20"/>
          <w:szCs w:val="20"/>
        </w:rPr>
        <w:t>podaljšujejo bivanje</w:t>
      </w:r>
    </w:p>
    <w:p w14:paraId="46EEE3DE" w14:textId="77777777" w:rsidR="00751C43" w:rsidRPr="00A14AA8" w:rsidRDefault="00751C43" w:rsidP="001061CE">
      <w:pPr>
        <w:pStyle w:val="center"/>
        <w:pBdr>
          <w:top w:val="none" w:sz="0" w:space="24" w:color="auto"/>
        </w:pBdr>
        <w:spacing w:line="260" w:lineRule="exact"/>
        <w:rPr>
          <w:rFonts w:ascii="Arial" w:eastAsia="Arial" w:hAnsi="Arial" w:cs="Arial"/>
          <w:sz w:val="20"/>
          <w:szCs w:val="20"/>
        </w:rPr>
      </w:pPr>
    </w:p>
    <w:p w14:paraId="62694F49" w14:textId="77777777" w:rsidR="00216FD6" w:rsidRPr="00A14AA8" w:rsidRDefault="00216FD6" w:rsidP="0010159A">
      <w:pPr>
        <w:pStyle w:val="center"/>
        <w:pBdr>
          <w:top w:val="none" w:sz="0" w:space="24" w:color="auto"/>
        </w:pBdr>
        <w:spacing w:line="260" w:lineRule="exact"/>
        <w:jc w:val="both"/>
        <w:rPr>
          <w:rFonts w:ascii="Arial" w:eastAsia="Arial" w:hAnsi="Arial" w:cs="Arial"/>
          <w:b/>
          <w:bCs/>
          <w:sz w:val="20"/>
          <w:szCs w:val="20"/>
        </w:rPr>
      </w:pPr>
    </w:p>
    <w:p w14:paraId="7D137E41" w14:textId="7777777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21. člen</w:t>
      </w:r>
    </w:p>
    <w:p w14:paraId="6FDF828A" w14:textId="16C1D99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751C43" w:rsidRPr="00A14AA8">
        <w:rPr>
          <w:rFonts w:ascii="Arial" w:eastAsia="Arial" w:hAnsi="Arial" w:cs="Arial"/>
          <w:b/>
          <w:bCs/>
          <w:sz w:val="20"/>
          <w:szCs w:val="20"/>
        </w:rPr>
        <w:t>podaljšanje bivanja</w:t>
      </w:r>
      <w:r w:rsidRPr="00A14AA8">
        <w:rPr>
          <w:rFonts w:ascii="Arial" w:eastAsia="Arial" w:hAnsi="Arial" w:cs="Arial"/>
          <w:b/>
          <w:bCs/>
          <w:sz w:val="20"/>
          <w:szCs w:val="20"/>
        </w:rPr>
        <w:t>)</w:t>
      </w:r>
    </w:p>
    <w:p w14:paraId="668A57DE" w14:textId="15C373E3" w:rsidR="00724684" w:rsidRPr="00A14AA8" w:rsidRDefault="00216FD6" w:rsidP="006A70BF">
      <w:pPr>
        <w:pStyle w:val="zamik"/>
        <w:pBdr>
          <w:top w:val="none" w:sz="0" w:space="12" w:color="auto"/>
        </w:pBdr>
        <w:spacing w:line="260" w:lineRule="exact"/>
        <w:ind w:firstLine="0"/>
        <w:jc w:val="both"/>
        <w:rPr>
          <w:rFonts w:ascii="Arial" w:eastAsia="Arial" w:hAnsi="Arial" w:cs="Arial"/>
          <w:caps/>
          <w:sz w:val="20"/>
          <w:szCs w:val="20"/>
        </w:rPr>
      </w:pPr>
      <w:r w:rsidRPr="00A14AA8">
        <w:rPr>
          <w:rFonts w:ascii="Arial" w:eastAsia="Arial" w:hAnsi="Arial" w:cs="Arial"/>
          <w:sz w:val="20"/>
          <w:szCs w:val="20"/>
        </w:rPr>
        <w:t>Za študente, ki podaljšujejo bivanje v študentskem domu, se subvencija dodeli, če še izpolnjujejo pogoje iz 13. člena tega pravilnika.</w:t>
      </w:r>
    </w:p>
    <w:p w14:paraId="636CA837" w14:textId="77777777" w:rsidR="00724684" w:rsidRPr="00A14AA8" w:rsidRDefault="00724684" w:rsidP="00751C43">
      <w:pPr>
        <w:pStyle w:val="center"/>
        <w:pBdr>
          <w:top w:val="none" w:sz="0" w:space="24" w:color="auto"/>
        </w:pBdr>
        <w:spacing w:line="260" w:lineRule="exact"/>
        <w:rPr>
          <w:rFonts w:ascii="Arial" w:eastAsia="Arial" w:hAnsi="Arial" w:cs="Arial"/>
          <w:caps/>
          <w:sz w:val="20"/>
          <w:szCs w:val="20"/>
        </w:rPr>
      </w:pPr>
    </w:p>
    <w:p w14:paraId="4BEC10A5" w14:textId="6459C879" w:rsidR="00216FD6" w:rsidRPr="00A14AA8" w:rsidRDefault="00216FD6" w:rsidP="00751C43">
      <w:pPr>
        <w:pStyle w:val="center"/>
        <w:pBdr>
          <w:top w:val="none" w:sz="0" w:space="24" w:color="auto"/>
        </w:pBdr>
        <w:spacing w:line="260" w:lineRule="exact"/>
        <w:rPr>
          <w:rFonts w:ascii="Arial" w:eastAsia="Arial" w:hAnsi="Arial" w:cs="Arial"/>
          <w:caps/>
          <w:sz w:val="20"/>
          <w:szCs w:val="20"/>
        </w:rPr>
      </w:pPr>
      <w:r w:rsidRPr="00A14AA8">
        <w:rPr>
          <w:rFonts w:ascii="Arial" w:eastAsia="Arial" w:hAnsi="Arial" w:cs="Arial"/>
          <w:caps/>
          <w:sz w:val="20"/>
          <w:szCs w:val="20"/>
        </w:rPr>
        <w:t>3. Dodeljevanje subvencij</w:t>
      </w:r>
    </w:p>
    <w:p w14:paraId="3A4776F6" w14:textId="7777777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p>
    <w:p w14:paraId="62ABA038" w14:textId="7777777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22. člen</w:t>
      </w:r>
    </w:p>
    <w:p w14:paraId="6D2E70EA" w14:textId="2BDC4413"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751C43" w:rsidRPr="00A14AA8">
        <w:rPr>
          <w:rFonts w:ascii="Arial" w:eastAsia="Arial" w:hAnsi="Arial" w:cs="Arial"/>
          <w:b/>
          <w:bCs/>
          <w:sz w:val="20"/>
          <w:szCs w:val="20"/>
        </w:rPr>
        <w:t>dodeljevanje subvencij</w:t>
      </w:r>
      <w:r w:rsidRPr="00A14AA8">
        <w:rPr>
          <w:rFonts w:ascii="Arial" w:eastAsia="Arial" w:hAnsi="Arial" w:cs="Arial"/>
          <w:b/>
          <w:bCs/>
          <w:sz w:val="20"/>
          <w:szCs w:val="20"/>
        </w:rPr>
        <w:t>)</w:t>
      </w:r>
    </w:p>
    <w:p w14:paraId="47F38417" w14:textId="2D482365" w:rsidR="00B1191B" w:rsidRPr="00A14AA8" w:rsidRDefault="00216FD6"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(1) </w:t>
      </w:r>
      <w:r w:rsidR="009146FC" w:rsidRPr="00A14AA8">
        <w:rPr>
          <w:rFonts w:ascii="Arial" w:eastAsia="Arial" w:hAnsi="Arial" w:cs="Arial"/>
          <w:sz w:val="20"/>
          <w:szCs w:val="20"/>
        </w:rPr>
        <w:t xml:space="preserve">Subvencija za bivanje v študentskem domu se dodeljuje </w:t>
      </w:r>
      <w:r w:rsidR="00B1191B" w:rsidRPr="00A14AA8">
        <w:rPr>
          <w:rFonts w:ascii="Arial" w:eastAsia="Arial" w:hAnsi="Arial" w:cs="Arial"/>
          <w:sz w:val="20"/>
          <w:szCs w:val="20"/>
        </w:rPr>
        <w:t>za čas trajanja enega študijskega programa na prvi, drugi in tretji stopnji, podaljšanega za eno študijsko leto, če ima oseba takrat status študenta, in v primerih iz tretjega</w:t>
      </w:r>
      <w:r w:rsidR="00627904" w:rsidRPr="00A14AA8">
        <w:rPr>
          <w:rFonts w:ascii="Arial" w:eastAsia="Arial" w:hAnsi="Arial" w:cs="Arial"/>
          <w:sz w:val="20"/>
          <w:szCs w:val="20"/>
        </w:rPr>
        <w:t xml:space="preserve"> </w:t>
      </w:r>
      <w:r w:rsidR="00B1191B" w:rsidRPr="00A14AA8">
        <w:rPr>
          <w:rFonts w:ascii="Arial" w:eastAsia="Arial" w:hAnsi="Arial" w:cs="Arial"/>
          <w:sz w:val="20"/>
          <w:szCs w:val="20"/>
        </w:rPr>
        <w:t>in četrtega odstavka 116. člena</w:t>
      </w:r>
      <w:r w:rsidR="006F4963" w:rsidRPr="00A14AA8">
        <w:rPr>
          <w:rFonts w:ascii="Arial" w:eastAsia="Arial" w:hAnsi="Arial" w:cs="Arial"/>
          <w:sz w:val="20"/>
          <w:szCs w:val="20"/>
        </w:rPr>
        <w:t xml:space="preserve"> Zakona o visokem šolstvu (Uradni list RS, št. 56/25)</w:t>
      </w:r>
      <w:r w:rsidR="009146FC" w:rsidRPr="00A14AA8">
        <w:rPr>
          <w:rFonts w:ascii="Arial" w:eastAsia="Arial" w:hAnsi="Arial" w:cs="Arial"/>
          <w:sz w:val="20"/>
          <w:szCs w:val="20"/>
        </w:rPr>
        <w:t>.</w:t>
      </w:r>
      <w:r w:rsidR="001E6547" w:rsidRPr="00A14AA8">
        <w:rPr>
          <w:rFonts w:ascii="Arial" w:eastAsia="Arial" w:hAnsi="Arial" w:cs="Arial"/>
          <w:sz w:val="20"/>
          <w:szCs w:val="20"/>
        </w:rPr>
        <w:t xml:space="preserve"> </w:t>
      </w:r>
    </w:p>
    <w:p w14:paraId="2B999B72" w14:textId="77777777" w:rsidR="00216FD6" w:rsidRPr="00A14AA8" w:rsidRDefault="00216FD6" w:rsidP="002C550F">
      <w:pPr>
        <w:pStyle w:val="zamik"/>
        <w:pBdr>
          <w:top w:val="none" w:sz="0" w:space="12" w:color="auto"/>
        </w:pBdr>
        <w:spacing w:line="260" w:lineRule="exact"/>
        <w:ind w:firstLine="0"/>
        <w:jc w:val="both"/>
        <w:rPr>
          <w:rFonts w:ascii="Arial" w:eastAsia="Arial" w:hAnsi="Arial" w:cs="Arial"/>
          <w:sz w:val="20"/>
          <w:szCs w:val="20"/>
        </w:rPr>
      </w:pPr>
    </w:p>
    <w:p w14:paraId="4965299A" w14:textId="31530D47" w:rsidR="001E6547" w:rsidRPr="00A14AA8" w:rsidRDefault="00216FD6"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(2) </w:t>
      </w:r>
      <w:r w:rsidR="009146FC" w:rsidRPr="00A14AA8">
        <w:rPr>
          <w:rFonts w:ascii="Arial" w:eastAsia="Arial" w:hAnsi="Arial" w:cs="Arial"/>
          <w:sz w:val="20"/>
          <w:szCs w:val="20"/>
        </w:rPr>
        <w:t xml:space="preserve">Subvencija za bivanje v študentskem domu se dodeljuje </w:t>
      </w:r>
      <w:r w:rsidRPr="00A14AA8">
        <w:rPr>
          <w:rFonts w:ascii="Arial" w:eastAsia="Arial" w:hAnsi="Arial" w:cs="Arial"/>
          <w:sz w:val="20"/>
          <w:szCs w:val="20"/>
        </w:rPr>
        <w:t>za čas trajanja enega višješolskega študijskega programa. Če ima med trajanjem višješolskega študijskega programa oziroma po njegovem izteku iz prejšnjega stavka študent status študenta v skladu s četrto alinejo prvega odstavka 39. člena oziroma 46. členom</w:t>
      </w:r>
      <w:r w:rsidR="00627904" w:rsidRPr="00A14AA8">
        <w:rPr>
          <w:rFonts w:ascii="Arial" w:eastAsia="Arial" w:hAnsi="Arial" w:cs="Arial"/>
          <w:sz w:val="20"/>
          <w:szCs w:val="20"/>
        </w:rPr>
        <w:t xml:space="preserve"> </w:t>
      </w:r>
      <w:r w:rsidRPr="00A14AA8">
        <w:rPr>
          <w:rFonts w:ascii="Arial" w:eastAsia="Arial" w:hAnsi="Arial" w:cs="Arial"/>
          <w:sz w:val="20"/>
          <w:szCs w:val="20"/>
        </w:rPr>
        <w:t>Zakona o višjem strokovnem izobraževanju (Uradni list RS, št. 86/04, 100/13, 54/22 – ZUPŠ-1</w:t>
      </w:r>
      <w:r w:rsidR="006A70BF" w:rsidRPr="00A14AA8">
        <w:rPr>
          <w:rFonts w:ascii="Arial" w:eastAsia="Arial" w:hAnsi="Arial" w:cs="Arial"/>
          <w:sz w:val="20"/>
          <w:szCs w:val="20"/>
        </w:rPr>
        <w:t>,</w:t>
      </w:r>
      <w:r w:rsidRPr="00A14AA8">
        <w:rPr>
          <w:rFonts w:ascii="Arial" w:eastAsia="Arial" w:hAnsi="Arial" w:cs="Arial"/>
          <w:sz w:val="20"/>
          <w:szCs w:val="20"/>
        </w:rPr>
        <w:t xml:space="preserve"> 102/23</w:t>
      </w:r>
      <w:r w:rsidR="006A70BF" w:rsidRPr="00A14AA8">
        <w:rPr>
          <w:rFonts w:ascii="Arial" w:eastAsia="Arial" w:hAnsi="Arial" w:cs="Arial"/>
          <w:sz w:val="20"/>
          <w:szCs w:val="20"/>
        </w:rPr>
        <w:t xml:space="preserve"> in </w:t>
      </w:r>
      <w:r w:rsidR="006A70BF" w:rsidRPr="009D4FBB">
        <w:rPr>
          <w:rFonts w:ascii="Arial" w:eastAsia="Arial" w:hAnsi="Arial" w:cs="Arial"/>
          <w:sz w:val="20"/>
          <w:szCs w:val="20"/>
          <w:highlight w:val="yellow"/>
        </w:rPr>
        <w:t>…</w:t>
      </w:r>
      <w:r w:rsidRPr="00A14AA8">
        <w:rPr>
          <w:rFonts w:ascii="Arial" w:eastAsia="Arial" w:hAnsi="Arial" w:cs="Arial"/>
          <w:sz w:val="20"/>
          <w:szCs w:val="20"/>
        </w:rPr>
        <w:t>)</w:t>
      </w:r>
      <w:r w:rsidR="009146FC" w:rsidRPr="00A14AA8">
        <w:rPr>
          <w:rFonts w:ascii="Arial" w:eastAsia="Arial" w:hAnsi="Arial" w:cs="Arial"/>
          <w:sz w:val="20"/>
          <w:szCs w:val="20"/>
        </w:rPr>
        <w:t xml:space="preserve"> se mu subvencija dodeli tudi za ta čas</w:t>
      </w:r>
      <w:r w:rsidR="001E6547" w:rsidRPr="00A14AA8">
        <w:rPr>
          <w:rFonts w:ascii="Arial" w:eastAsia="Arial" w:hAnsi="Arial" w:cs="Arial"/>
          <w:sz w:val="20"/>
          <w:szCs w:val="20"/>
        </w:rPr>
        <w:t>.</w:t>
      </w:r>
    </w:p>
    <w:p w14:paraId="3F69AF9A" w14:textId="1C77E009" w:rsidR="00D70D34" w:rsidRPr="00A14AA8" w:rsidRDefault="00D70D34" w:rsidP="002C550F">
      <w:pPr>
        <w:pStyle w:val="zamik"/>
        <w:pBdr>
          <w:top w:val="none" w:sz="0" w:space="12" w:color="auto"/>
        </w:pBdr>
        <w:spacing w:line="260" w:lineRule="exact"/>
        <w:ind w:firstLine="0"/>
        <w:jc w:val="both"/>
        <w:rPr>
          <w:rFonts w:ascii="Arial" w:eastAsia="Arial" w:hAnsi="Arial" w:cs="Arial"/>
          <w:sz w:val="20"/>
          <w:szCs w:val="20"/>
        </w:rPr>
      </w:pPr>
    </w:p>
    <w:p w14:paraId="373B30F5" w14:textId="77777777" w:rsidR="002C550F" w:rsidRPr="00A14AA8" w:rsidRDefault="00216FD6"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(3) Če je študent že prejemal subvencijo za bivanje na visokošolskem študijskem programu, mora ob spremembi študijskega programa z vpisom na višješolski študijski program oddati prošnjo za sprejem.</w:t>
      </w:r>
    </w:p>
    <w:p w14:paraId="36A25A55" w14:textId="77777777" w:rsidR="002C550F" w:rsidRPr="00A14AA8" w:rsidRDefault="002C550F" w:rsidP="002C550F">
      <w:pPr>
        <w:pStyle w:val="zamik"/>
        <w:pBdr>
          <w:top w:val="none" w:sz="0" w:space="12" w:color="auto"/>
        </w:pBdr>
        <w:spacing w:line="260" w:lineRule="exact"/>
        <w:ind w:firstLine="0"/>
        <w:jc w:val="both"/>
        <w:rPr>
          <w:rFonts w:ascii="Arial" w:eastAsia="Arial" w:hAnsi="Arial" w:cs="Arial"/>
          <w:sz w:val="20"/>
          <w:szCs w:val="20"/>
        </w:rPr>
      </w:pPr>
    </w:p>
    <w:p w14:paraId="64287736" w14:textId="2E05FC07" w:rsidR="00B30D19" w:rsidRPr="00A14AA8" w:rsidRDefault="00216FD6"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(4) </w:t>
      </w:r>
      <w:r w:rsidR="0075192F" w:rsidRPr="00A14AA8">
        <w:rPr>
          <w:rFonts w:ascii="Arial" w:eastAsia="Arial" w:hAnsi="Arial" w:cs="Arial"/>
          <w:sz w:val="20"/>
          <w:szCs w:val="20"/>
        </w:rPr>
        <w:t>Študenti vzporednega</w:t>
      </w:r>
      <w:r w:rsidR="00AE464B" w:rsidRPr="00A14AA8">
        <w:rPr>
          <w:rFonts w:ascii="Arial" w:eastAsia="Arial" w:hAnsi="Arial" w:cs="Arial"/>
          <w:sz w:val="20"/>
          <w:szCs w:val="20"/>
        </w:rPr>
        <w:t xml:space="preserve"> visokošolskega</w:t>
      </w:r>
      <w:r w:rsidR="0075192F" w:rsidRPr="00A14AA8">
        <w:rPr>
          <w:rFonts w:ascii="Arial" w:eastAsia="Arial" w:hAnsi="Arial" w:cs="Arial"/>
          <w:sz w:val="20"/>
          <w:szCs w:val="20"/>
        </w:rPr>
        <w:t xml:space="preserve"> študija so upravičeni do subvencioniranega bivanja</w:t>
      </w:r>
      <w:r w:rsidR="00CC06C4" w:rsidRPr="00A14AA8">
        <w:rPr>
          <w:rFonts w:ascii="Arial" w:eastAsia="Arial" w:hAnsi="Arial" w:cs="Arial"/>
          <w:sz w:val="20"/>
          <w:szCs w:val="20"/>
        </w:rPr>
        <w:t xml:space="preserve"> tudi za vzporedni </w:t>
      </w:r>
      <w:r w:rsidR="00AE464B" w:rsidRPr="00A14AA8">
        <w:rPr>
          <w:rFonts w:ascii="Arial" w:eastAsia="Arial" w:hAnsi="Arial" w:cs="Arial"/>
          <w:sz w:val="20"/>
          <w:szCs w:val="20"/>
        </w:rPr>
        <w:t xml:space="preserve">visokošolski </w:t>
      </w:r>
      <w:r w:rsidR="00CC06C4" w:rsidRPr="00A14AA8">
        <w:rPr>
          <w:rFonts w:ascii="Arial" w:eastAsia="Arial" w:hAnsi="Arial" w:cs="Arial"/>
          <w:sz w:val="20"/>
          <w:szCs w:val="20"/>
        </w:rPr>
        <w:t>študijski program</w:t>
      </w:r>
      <w:r w:rsidR="0075192F" w:rsidRPr="00A14AA8">
        <w:rPr>
          <w:rFonts w:ascii="Arial" w:eastAsia="Arial" w:hAnsi="Arial" w:cs="Arial"/>
          <w:sz w:val="20"/>
          <w:szCs w:val="20"/>
        </w:rPr>
        <w:t>, če se v vzporedni študijski program na isti stopnji vpišejo do začetka drugega letnika prvega študijskega programa, po katerem so redno napredovali in v katerega so bili redno vpisani.</w:t>
      </w:r>
      <w:r w:rsidR="00AE464B" w:rsidRPr="00A14AA8">
        <w:rPr>
          <w:rFonts w:ascii="Arial" w:eastAsia="Arial" w:hAnsi="Arial" w:cs="Arial"/>
          <w:sz w:val="20"/>
          <w:szCs w:val="20"/>
        </w:rPr>
        <w:t xml:space="preserve"> Če je posamezni študent vzporedno vpisan v več višješolskih študijskih programov</w:t>
      </w:r>
      <w:r w:rsidR="000A66A3" w:rsidRPr="00A14AA8">
        <w:rPr>
          <w:rFonts w:ascii="Arial" w:eastAsia="Arial" w:hAnsi="Arial" w:cs="Arial"/>
          <w:sz w:val="20"/>
          <w:szCs w:val="20"/>
        </w:rPr>
        <w:t xml:space="preserve"> ali če je vzporedno vpisan v visokošolski in višješolski študijski program</w:t>
      </w:r>
      <w:r w:rsidR="00AE464B" w:rsidRPr="00A14AA8">
        <w:rPr>
          <w:rFonts w:ascii="Arial" w:eastAsia="Arial" w:hAnsi="Arial" w:cs="Arial"/>
          <w:sz w:val="20"/>
          <w:szCs w:val="20"/>
        </w:rPr>
        <w:t>, se glede trajanja študijskega programa upošteva samo študijski program, v katerega je bil vpisan na začetku prejemanja subvencije.</w:t>
      </w:r>
    </w:p>
    <w:p w14:paraId="7E5D2413" w14:textId="77777777" w:rsidR="00B30D19" w:rsidRPr="00A14AA8" w:rsidRDefault="00B30D19" w:rsidP="002C550F">
      <w:pPr>
        <w:pStyle w:val="zamik"/>
        <w:pBdr>
          <w:top w:val="none" w:sz="0" w:space="12" w:color="auto"/>
        </w:pBdr>
        <w:spacing w:line="260" w:lineRule="exact"/>
        <w:ind w:firstLine="0"/>
        <w:jc w:val="both"/>
        <w:rPr>
          <w:rFonts w:ascii="Arial" w:eastAsia="Arial" w:hAnsi="Arial" w:cs="Arial"/>
          <w:sz w:val="20"/>
          <w:szCs w:val="20"/>
        </w:rPr>
      </w:pPr>
    </w:p>
    <w:p w14:paraId="231CD4BE" w14:textId="4F45776E" w:rsidR="00B30D19" w:rsidRPr="00A14AA8" w:rsidRDefault="00B30D19"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w:t>
      </w:r>
      <w:r w:rsidR="002C550F" w:rsidRPr="00A14AA8">
        <w:rPr>
          <w:rFonts w:ascii="Arial" w:eastAsia="Arial" w:hAnsi="Arial" w:cs="Arial"/>
          <w:sz w:val="20"/>
          <w:szCs w:val="20"/>
        </w:rPr>
        <w:t>5</w:t>
      </w:r>
      <w:r w:rsidRPr="00A14AA8">
        <w:rPr>
          <w:rFonts w:ascii="Arial" w:eastAsia="Arial" w:hAnsi="Arial" w:cs="Arial"/>
          <w:sz w:val="20"/>
          <w:szCs w:val="20"/>
        </w:rPr>
        <w:t xml:space="preserve">) </w:t>
      </w:r>
      <w:r w:rsidR="00216FD6" w:rsidRPr="00A14AA8">
        <w:rPr>
          <w:rFonts w:ascii="Arial" w:eastAsia="Arial" w:hAnsi="Arial" w:cs="Arial"/>
          <w:sz w:val="20"/>
          <w:szCs w:val="20"/>
        </w:rPr>
        <w:t>Če študent zamenja višješolski ali visokošolski študijski program, se glede trajanja študijskega programa upošteva tisti, v katerega je študent vpisan v posamičnem študijskem letu, za katero uveljavlja subvencionirano bivanje, pri čemer se trajanje subvencioniranega bivanja pred zamenjavo študijskega programa všteje v čas subvencioniranega bivanja</w:t>
      </w:r>
      <w:r w:rsidR="000A66A3" w:rsidRPr="00A14AA8">
        <w:rPr>
          <w:rFonts w:ascii="Arial" w:eastAsia="Arial" w:hAnsi="Arial" w:cs="Arial"/>
          <w:sz w:val="20"/>
          <w:szCs w:val="20"/>
        </w:rPr>
        <w:t>.</w:t>
      </w:r>
      <w:r w:rsidR="00216FD6" w:rsidRPr="00A14AA8">
        <w:rPr>
          <w:rFonts w:ascii="Arial" w:eastAsia="Arial" w:hAnsi="Arial" w:cs="Arial"/>
          <w:sz w:val="20"/>
          <w:szCs w:val="20"/>
        </w:rPr>
        <w:t xml:space="preserve"> </w:t>
      </w:r>
    </w:p>
    <w:p w14:paraId="407FAD54" w14:textId="77777777" w:rsidR="00B30D19" w:rsidRPr="00A14AA8" w:rsidRDefault="00B30D19" w:rsidP="002C550F">
      <w:pPr>
        <w:pStyle w:val="zamik"/>
        <w:pBdr>
          <w:top w:val="none" w:sz="0" w:space="12" w:color="auto"/>
        </w:pBdr>
        <w:spacing w:line="260" w:lineRule="exact"/>
        <w:ind w:firstLine="0"/>
        <w:jc w:val="both"/>
        <w:rPr>
          <w:rFonts w:ascii="Arial" w:eastAsia="Arial" w:hAnsi="Arial" w:cs="Arial"/>
          <w:sz w:val="20"/>
          <w:szCs w:val="20"/>
        </w:rPr>
      </w:pPr>
    </w:p>
    <w:p w14:paraId="3098E87B" w14:textId="1A796855" w:rsidR="00216FD6" w:rsidRPr="00A14AA8" w:rsidRDefault="00216FD6"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lastRenderedPageBreak/>
        <w:t>(</w:t>
      </w:r>
      <w:r w:rsidR="002C550F" w:rsidRPr="00A14AA8">
        <w:rPr>
          <w:rFonts w:ascii="Arial" w:eastAsia="Arial" w:hAnsi="Arial" w:cs="Arial"/>
          <w:sz w:val="20"/>
          <w:szCs w:val="20"/>
        </w:rPr>
        <w:t>6</w:t>
      </w:r>
      <w:r w:rsidRPr="00A14AA8">
        <w:rPr>
          <w:rFonts w:ascii="Arial" w:eastAsia="Arial" w:hAnsi="Arial" w:cs="Arial"/>
          <w:sz w:val="20"/>
          <w:szCs w:val="20"/>
        </w:rPr>
        <w:t>) Subvencioniranje bivanja se sorazmerno skrajša glede na to, kateri letnik študent obiskuje, ko mu je subvencija prvič podeljena.</w:t>
      </w:r>
    </w:p>
    <w:p w14:paraId="7D1628EB" w14:textId="77777777" w:rsidR="00351FE3" w:rsidRPr="00A14AA8" w:rsidRDefault="00351FE3" w:rsidP="002C550F">
      <w:pPr>
        <w:pStyle w:val="zamik"/>
        <w:pBdr>
          <w:top w:val="none" w:sz="0" w:space="12" w:color="auto"/>
        </w:pBdr>
        <w:spacing w:line="260" w:lineRule="exact"/>
        <w:ind w:firstLine="0"/>
        <w:jc w:val="both"/>
        <w:rPr>
          <w:rFonts w:ascii="Arial" w:eastAsia="Arial" w:hAnsi="Arial" w:cs="Arial"/>
          <w:sz w:val="20"/>
          <w:szCs w:val="20"/>
        </w:rPr>
      </w:pPr>
    </w:p>
    <w:p w14:paraId="4C8E046C" w14:textId="634A3BFA" w:rsidR="00351FE3" w:rsidRPr="00A14AA8" w:rsidRDefault="00351FE3" w:rsidP="002C550F">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w:t>
      </w:r>
      <w:r w:rsidR="002C550F" w:rsidRPr="00A14AA8">
        <w:rPr>
          <w:rFonts w:ascii="Arial" w:eastAsia="Arial" w:hAnsi="Arial" w:cs="Arial"/>
          <w:sz w:val="20"/>
          <w:szCs w:val="20"/>
        </w:rPr>
        <w:t>7</w:t>
      </w:r>
      <w:r w:rsidRPr="00A14AA8">
        <w:rPr>
          <w:rFonts w:ascii="Arial" w:eastAsia="Arial" w:hAnsi="Arial" w:cs="Arial"/>
          <w:sz w:val="20"/>
          <w:szCs w:val="20"/>
        </w:rPr>
        <w:t>) Pravica do subvencioniranega bivanja se za študente časovno prilagojenega študija dodeli za čas izvajanja enega študijskega programa na prvi ali drugi ali tretji stopnji, podaljšanega za eno študijsko leto, če ima oseba takrat status študenta, ter v primerih iz tretjega in četrtega odstavka 116. člena Zakona o visokem šolstvu, vendar ne več kot za sedem let za prvo in drugo stopnjo skupaj.</w:t>
      </w:r>
      <w:r w:rsidR="00A878AF" w:rsidRPr="00A14AA8">
        <w:rPr>
          <w:rFonts w:ascii="Arial" w:eastAsia="Arial" w:hAnsi="Arial" w:cs="Arial"/>
          <w:sz w:val="20"/>
          <w:szCs w:val="20"/>
        </w:rPr>
        <w:t xml:space="preserve"> </w:t>
      </w:r>
    </w:p>
    <w:p w14:paraId="73859BFA" w14:textId="77777777" w:rsidR="00A878AF" w:rsidRPr="00A14AA8" w:rsidRDefault="00A878AF" w:rsidP="002C550F">
      <w:pPr>
        <w:pStyle w:val="zamik"/>
        <w:pBdr>
          <w:top w:val="none" w:sz="0" w:space="12" w:color="auto"/>
        </w:pBdr>
        <w:spacing w:line="260" w:lineRule="exact"/>
        <w:ind w:firstLine="0"/>
        <w:jc w:val="both"/>
        <w:rPr>
          <w:rFonts w:ascii="Arial" w:eastAsia="Arial" w:hAnsi="Arial" w:cs="Arial"/>
          <w:sz w:val="20"/>
          <w:szCs w:val="20"/>
        </w:rPr>
      </w:pPr>
    </w:p>
    <w:p w14:paraId="559991B8" w14:textId="04D42494" w:rsidR="002C550F" w:rsidRPr="00A14AA8" w:rsidRDefault="00A878AF" w:rsidP="002C550F">
      <w:pPr>
        <w:pStyle w:val="zamik"/>
        <w:spacing w:line="260" w:lineRule="exact"/>
        <w:ind w:firstLine="0"/>
        <w:jc w:val="both"/>
        <w:rPr>
          <w:rFonts w:ascii="Arial" w:eastAsia="Arial" w:hAnsi="Arial" w:cs="Arial"/>
          <w:sz w:val="21"/>
          <w:szCs w:val="21"/>
        </w:rPr>
      </w:pPr>
      <w:r w:rsidRPr="00A14AA8">
        <w:rPr>
          <w:rFonts w:ascii="Arial" w:eastAsia="Arial" w:hAnsi="Arial" w:cs="Arial"/>
          <w:sz w:val="20"/>
          <w:szCs w:val="20"/>
        </w:rPr>
        <w:t>(</w:t>
      </w:r>
      <w:r w:rsidR="002C550F" w:rsidRPr="00A14AA8">
        <w:rPr>
          <w:rFonts w:ascii="Arial" w:eastAsia="Arial" w:hAnsi="Arial" w:cs="Arial"/>
          <w:sz w:val="20"/>
          <w:szCs w:val="20"/>
        </w:rPr>
        <w:t>8</w:t>
      </w:r>
      <w:r w:rsidRPr="00A14AA8">
        <w:rPr>
          <w:rFonts w:ascii="Arial" w:eastAsia="Arial" w:hAnsi="Arial" w:cs="Arial"/>
          <w:sz w:val="20"/>
          <w:szCs w:val="20"/>
        </w:rPr>
        <w:t xml:space="preserve">) </w:t>
      </w:r>
      <w:r w:rsidRPr="00A14AA8">
        <w:rPr>
          <w:rFonts w:ascii="Arial" w:eastAsia="Arial" w:hAnsi="Arial" w:cs="Arial"/>
          <w:sz w:val="21"/>
          <w:szCs w:val="21"/>
        </w:rPr>
        <w:t>Če študent med rednim študijem preide v časovno prilagojen študij, se mu število pripadajočih let koriščenja pravice do subvencioniranega bivanja na časovno prilagojenem študiju zmanjša za število študijskih let, v katerih je pravico do subvencioniranega bivanja že koristil.</w:t>
      </w:r>
    </w:p>
    <w:p w14:paraId="082FACC7" w14:textId="77777777" w:rsidR="002C550F" w:rsidRPr="00A14AA8" w:rsidRDefault="002C550F" w:rsidP="002C550F">
      <w:pPr>
        <w:pStyle w:val="zamik"/>
        <w:spacing w:line="260" w:lineRule="exact"/>
        <w:ind w:firstLine="0"/>
        <w:jc w:val="both"/>
        <w:rPr>
          <w:rFonts w:ascii="Arial" w:eastAsia="Arial" w:hAnsi="Arial" w:cs="Arial"/>
          <w:sz w:val="21"/>
          <w:szCs w:val="21"/>
        </w:rPr>
      </w:pPr>
    </w:p>
    <w:p w14:paraId="56851C2A" w14:textId="09290BAF" w:rsidR="00351FE3" w:rsidRPr="00A14AA8" w:rsidRDefault="00351FE3" w:rsidP="002C550F">
      <w:pPr>
        <w:pStyle w:val="zamik"/>
        <w:spacing w:line="260" w:lineRule="exact"/>
        <w:ind w:firstLine="0"/>
        <w:jc w:val="both"/>
        <w:rPr>
          <w:rFonts w:ascii="Arial" w:eastAsia="Arial" w:hAnsi="Arial" w:cs="Arial"/>
          <w:sz w:val="21"/>
          <w:szCs w:val="21"/>
        </w:rPr>
      </w:pPr>
      <w:r w:rsidRPr="00A14AA8">
        <w:rPr>
          <w:rFonts w:ascii="Arial" w:eastAsia="Arial" w:hAnsi="Arial" w:cs="Arial"/>
          <w:sz w:val="21"/>
          <w:szCs w:val="21"/>
        </w:rPr>
        <w:t>(</w:t>
      </w:r>
      <w:r w:rsidR="002C550F" w:rsidRPr="00A14AA8">
        <w:rPr>
          <w:rFonts w:ascii="Arial" w:eastAsia="Arial" w:hAnsi="Arial" w:cs="Arial"/>
          <w:sz w:val="21"/>
          <w:szCs w:val="21"/>
        </w:rPr>
        <w:t>9</w:t>
      </w:r>
      <w:r w:rsidRPr="00A14AA8">
        <w:rPr>
          <w:rFonts w:ascii="Arial" w:eastAsia="Arial" w:hAnsi="Arial" w:cs="Arial"/>
          <w:sz w:val="21"/>
          <w:szCs w:val="21"/>
        </w:rPr>
        <w:t>) Študenti s posebnimi potrebami in študenti s posebnim statusom subvencionirano bivajo skladno z določbo tretjega odstavka 115. člena Zakona o visokem šolstvu.</w:t>
      </w:r>
    </w:p>
    <w:p w14:paraId="023A50AC" w14:textId="77777777" w:rsidR="00351FE3" w:rsidRPr="00A14AA8" w:rsidRDefault="00351FE3" w:rsidP="002C550F">
      <w:pPr>
        <w:pStyle w:val="zamik"/>
        <w:pBdr>
          <w:top w:val="none" w:sz="0" w:space="12" w:color="auto"/>
        </w:pBdr>
        <w:spacing w:line="260" w:lineRule="exact"/>
        <w:ind w:firstLine="0"/>
        <w:jc w:val="both"/>
        <w:rPr>
          <w:rFonts w:ascii="Arial" w:eastAsia="Arial" w:hAnsi="Arial" w:cs="Arial"/>
          <w:sz w:val="21"/>
          <w:szCs w:val="21"/>
        </w:rPr>
      </w:pPr>
    </w:p>
    <w:p w14:paraId="751B74A5" w14:textId="0D2FEE16" w:rsidR="00216FD6" w:rsidRPr="00A14AA8" w:rsidRDefault="00216FD6" w:rsidP="00751C43">
      <w:pPr>
        <w:pStyle w:val="center"/>
        <w:pBdr>
          <w:top w:val="none" w:sz="0" w:space="24" w:color="auto"/>
        </w:pBdr>
        <w:spacing w:line="260" w:lineRule="exact"/>
        <w:rPr>
          <w:rFonts w:ascii="Arial" w:eastAsia="Arial" w:hAnsi="Arial" w:cs="Arial"/>
          <w:caps/>
          <w:sz w:val="20"/>
          <w:szCs w:val="20"/>
        </w:rPr>
      </w:pPr>
      <w:r w:rsidRPr="00A14AA8">
        <w:rPr>
          <w:rFonts w:ascii="Arial" w:eastAsia="Arial" w:hAnsi="Arial" w:cs="Arial"/>
          <w:caps/>
          <w:sz w:val="20"/>
          <w:szCs w:val="20"/>
        </w:rPr>
        <w:t>4. Naloge JAVNIH UNIVERZ</w:t>
      </w:r>
    </w:p>
    <w:p w14:paraId="3956E676" w14:textId="7777777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p>
    <w:p w14:paraId="55D414E8" w14:textId="7777777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23. člen</w:t>
      </w:r>
    </w:p>
    <w:p w14:paraId="4432F288" w14:textId="2CB70CC7" w:rsidR="00216FD6" w:rsidRPr="00A14AA8" w:rsidRDefault="00216FD6" w:rsidP="00751C43">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(javni razpis)</w:t>
      </w:r>
    </w:p>
    <w:p w14:paraId="718F149C" w14:textId="7A8CB3AD"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(1) Študentski domovi javnih univerz za vsako študijsko leto, najpozneje pa do 1. maja, sprejmejo sklep o razpisu za sprejem oziroma podaljšanje bivanja študentov, upravičenih do subvencije. Javni razpis se objavi do 1. junija v skladu s 136. členom Zakona o visokem šolstvu. Prijava za sprejem in podaljšanje subvencioniranega bivanja poteka z elektronsko vlogo v </w:t>
      </w:r>
      <w:proofErr w:type="spellStart"/>
      <w:r w:rsidRPr="00A14AA8">
        <w:rPr>
          <w:rFonts w:ascii="Arial" w:eastAsia="Arial" w:hAnsi="Arial" w:cs="Arial"/>
          <w:sz w:val="20"/>
          <w:szCs w:val="20"/>
        </w:rPr>
        <w:t>eVŠ</w:t>
      </w:r>
      <w:proofErr w:type="spellEnd"/>
      <w:r w:rsidRPr="00A14AA8">
        <w:rPr>
          <w:rFonts w:ascii="Arial" w:eastAsia="Arial" w:hAnsi="Arial" w:cs="Arial"/>
          <w:sz w:val="20"/>
          <w:szCs w:val="20"/>
        </w:rPr>
        <w:t>.</w:t>
      </w:r>
    </w:p>
    <w:p w14:paraId="036E3BD6"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19169046" w14:textId="4A6B973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w:t>
      </w:r>
      <w:r w:rsidR="00D92B3C" w:rsidRPr="00A14AA8">
        <w:rPr>
          <w:rFonts w:ascii="Arial" w:eastAsia="Arial" w:hAnsi="Arial" w:cs="Arial"/>
          <w:sz w:val="20"/>
          <w:szCs w:val="20"/>
        </w:rPr>
        <w:t xml:space="preserve"> </w:t>
      </w:r>
      <w:r w:rsidR="00BA79FC" w:rsidRPr="00A14AA8">
        <w:rPr>
          <w:rFonts w:ascii="Arial" w:eastAsia="Arial" w:hAnsi="Arial" w:cs="Arial"/>
          <w:sz w:val="20"/>
          <w:szCs w:val="20"/>
        </w:rPr>
        <w:t>P</w:t>
      </w:r>
      <w:r w:rsidR="00D92B3C" w:rsidRPr="00A14AA8">
        <w:rPr>
          <w:rFonts w:ascii="Arial" w:eastAsia="Arial" w:hAnsi="Arial" w:cs="Arial"/>
          <w:sz w:val="20"/>
          <w:szCs w:val="20"/>
        </w:rPr>
        <w:t>isarne</w:t>
      </w:r>
      <w:r w:rsidR="00BA79FC" w:rsidRPr="00A14AA8">
        <w:rPr>
          <w:rFonts w:ascii="Arial" w:eastAsia="Arial" w:hAnsi="Arial" w:cs="Arial"/>
          <w:sz w:val="20"/>
          <w:szCs w:val="20"/>
        </w:rPr>
        <w:t xml:space="preserve"> za študentske domove</w:t>
      </w:r>
      <w:r w:rsidRPr="00A14AA8">
        <w:rPr>
          <w:rFonts w:ascii="Arial" w:eastAsia="Arial" w:hAnsi="Arial" w:cs="Arial"/>
          <w:sz w:val="20"/>
          <w:szCs w:val="20"/>
        </w:rPr>
        <w:t xml:space="preserve"> najpozneje do 1. junija hkrati z javnim razpisom iz prejšnjega odstavka na svojih spletnih straneh objavijo razpis za subvencionirano bivanje študentov s statusom osebe z mednarodno zaščito oziroma status osebe z začasno zaščito v javnih in zasebnih študentskih domovih ter dijaških domovih, navedenih v javnem razpisu iz prejšnjega odstavka. Študenti s statusom osebe z mednarodno zaščito oziroma statusom osebe z začasno zaščito oddajo prijavo za sprejem in podaljšanje subvencioniranega bivanja na obrazcu, ki ga </w:t>
      </w:r>
      <w:r w:rsidR="00D92B3C" w:rsidRPr="00A14AA8">
        <w:rPr>
          <w:rFonts w:ascii="Arial" w:eastAsia="Arial" w:hAnsi="Arial" w:cs="Arial"/>
          <w:sz w:val="20"/>
          <w:szCs w:val="20"/>
        </w:rPr>
        <w:t xml:space="preserve">pisarne </w:t>
      </w:r>
      <w:r w:rsidR="00BA79FC" w:rsidRPr="00A14AA8">
        <w:rPr>
          <w:rFonts w:ascii="Arial" w:eastAsia="Arial" w:hAnsi="Arial" w:cs="Arial"/>
          <w:sz w:val="20"/>
          <w:szCs w:val="20"/>
        </w:rPr>
        <w:t>za študentske domove</w:t>
      </w:r>
      <w:r w:rsidRPr="00A14AA8">
        <w:rPr>
          <w:rFonts w:ascii="Arial" w:eastAsia="Arial" w:hAnsi="Arial" w:cs="Arial"/>
          <w:sz w:val="20"/>
          <w:szCs w:val="20"/>
        </w:rPr>
        <w:t xml:space="preserve"> hkrati z razpisom iz prejšnjega stavka objavijo na svojih spletnih straneh.</w:t>
      </w:r>
    </w:p>
    <w:p w14:paraId="7FF13B8F" w14:textId="77777777" w:rsidR="006F1718" w:rsidRPr="00A14AA8" w:rsidRDefault="006F1718" w:rsidP="006F1718">
      <w:pPr>
        <w:pStyle w:val="center"/>
        <w:pBdr>
          <w:top w:val="none" w:sz="0" w:space="24" w:color="auto"/>
        </w:pBdr>
        <w:spacing w:line="260" w:lineRule="exact"/>
        <w:rPr>
          <w:rFonts w:ascii="Arial" w:eastAsia="Arial" w:hAnsi="Arial" w:cs="Arial"/>
          <w:b/>
          <w:bCs/>
          <w:sz w:val="20"/>
          <w:szCs w:val="20"/>
        </w:rPr>
      </w:pPr>
    </w:p>
    <w:p w14:paraId="11A97A9D" w14:textId="57B2C30A"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24. člen</w:t>
      </w:r>
    </w:p>
    <w:p w14:paraId="2DD1A0D1" w14:textId="5A0AFCD6"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(naloge pisarn za študentske domove)</w:t>
      </w:r>
    </w:p>
    <w:p w14:paraId="7DB8750D" w14:textId="77777777" w:rsidR="006F1718" w:rsidRPr="00A14AA8" w:rsidRDefault="006F1718" w:rsidP="006F1718">
      <w:pPr>
        <w:pStyle w:val="center"/>
        <w:pBdr>
          <w:top w:val="none" w:sz="0" w:space="24" w:color="auto"/>
        </w:pBdr>
        <w:spacing w:line="260" w:lineRule="exact"/>
        <w:rPr>
          <w:rFonts w:ascii="Arial" w:eastAsia="Arial" w:hAnsi="Arial" w:cs="Arial"/>
          <w:b/>
          <w:bCs/>
          <w:sz w:val="20"/>
          <w:szCs w:val="20"/>
        </w:rPr>
      </w:pPr>
    </w:p>
    <w:p w14:paraId="5E134C36" w14:textId="1423F1C2"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Vse javne univerze, ki jim ministrstvo nakazuje subvencije za bivanje študentov v javnih študentskih domovih, morajo</w:t>
      </w:r>
      <w:r w:rsidR="007F75B9" w:rsidRPr="00A14AA8">
        <w:rPr>
          <w:rFonts w:ascii="Arial" w:eastAsia="Arial" w:hAnsi="Arial" w:cs="Arial"/>
          <w:sz w:val="20"/>
          <w:szCs w:val="20"/>
        </w:rPr>
        <w:t xml:space="preserve"> </w:t>
      </w:r>
      <w:r w:rsidRPr="00A14AA8">
        <w:rPr>
          <w:rFonts w:ascii="Arial" w:eastAsia="Arial" w:hAnsi="Arial" w:cs="Arial"/>
          <w:sz w:val="20"/>
          <w:szCs w:val="20"/>
        </w:rPr>
        <w:t>preko pisarn za študentske domove:</w:t>
      </w:r>
    </w:p>
    <w:p w14:paraId="255FAF1A" w14:textId="61F53199" w:rsidR="00216FD6" w:rsidRPr="00A14AA8" w:rsidRDefault="00CE7739" w:rsidP="007C502F">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1. </w:t>
      </w:r>
      <w:r w:rsidR="00216FD6" w:rsidRPr="00A14AA8">
        <w:rPr>
          <w:rFonts w:ascii="Arial" w:eastAsia="Arial" w:hAnsi="Arial" w:cs="Arial"/>
          <w:sz w:val="20"/>
          <w:szCs w:val="20"/>
        </w:rPr>
        <w:t>voditi postopke za ugotavljanje izpolnjevanja pogojev in meril za subvencioniranje bivanja študentov,</w:t>
      </w:r>
    </w:p>
    <w:p w14:paraId="62CD391B" w14:textId="6F347578" w:rsidR="00216FD6" w:rsidRPr="00A14AA8" w:rsidRDefault="00CE7739" w:rsidP="007C502F">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2. </w:t>
      </w:r>
      <w:r w:rsidR="00216FD6" w:rsidRPr="00A14AA8">
        <w:rPr>
          <w:rFonts w:ascii="Arial" w:eastAsia="Arial" w:hAnsi="Arial" w:cs="Arial"/>
          <w:sz w:val="20"/>
          <w:szCs w:val="20"/>
        </w:rPr>
        <w:t>voditi evidenco o prostih mestih v javnih študentskih domovih, namenjenih za subvencioniranje bivanja študentov,</w:t>
      </w:r>
    </w:p>
    <w:p w14:paraId="7614B7A4" w14:textId="1C94FB4A" w:rsidR="00216FD6" w:rsidRPr="00A14AA8" w:rsidRDefault="00CE7739" w:rsidP="007C502F">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3. </w:t>
      </w:r>
      <w:r w:rsidR="00216FD6" w:rsidRPr="00A14AA8">
        <w:rPr>
          <w:rFonts w:ascii="Arial" w:eastAsia="Arial" w:hAnsi="Arial" w:cs="Arial"/>
          <w:sz w:val="20"/>
          <w:szCs w:val="20"/>
        </w:rPr>
        <w:t>študentske domove, ki jim ministrstvo nakazuje subvencije za bivanje študentov, sproti obveščati o študentih, ki izpolnjujejo pogoje in merila za subvencioniranje bivanja in jim je bil</w:t>
      </w:r>
      <w:r w:rsidR="006A70BF" w:rsidRPr="00A14AA8">
        <w:rPr>
          <w:rFonts w:ascii="Arial" w:eastAsia="Arial" w:hAnsi="Arial" w:cs="Arial"/>
          <w:sz w:val="20"/>
          <w:szCs w:val="20"/>
        </w:rPr>
        <w:t>o</w:t>
      </w:r>
      <w:r w:rsidR="00216FD6" w:rsidRPr="00A14AA8">
        <w:rPr>
          <w:rFonts w:ascii="Arial" w:eastAsia="Arial" w:hAnsi="Arial" w:cs="Arial"/>
          <w:sz w:val="20"/>
          <w:szCs w:val="20"/>
        </w:rPr>
        <w:t xml:space="preserve"> izdano obvestilo o napotitvi v posamezni študentski dom oziroma odločba o izpolnjevanju pogojev za podaljšanje bivanja v njem,</w:t>
      </w:r>
    </w:p>
    <w:p w14:paraId="13D611EE" w14:textId="67FC6708" w:rsidR="00216FD6" w:rsidRPr="00A14AA8" w:rsidRDefault="00CE7739" w:rsidP="007C502F">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lastRenderedPageBreak/>
        <w:t xml:space="preserve">4. </w:t>
      </w:r>
      <w:r w:rsidR="00216FD6" w:rsidRPr="00A14AA8">
        <w:rPr>
          <w:rFonts w:ascii="Arial" w:eastAsia="Arial" w:hAnsi="Arial" w:cs="Arial"/>
          <w:sz w:val="20"/>
          <w:szCs w:val="20"/>
        </w:rPr>
        <w:t>študentom, ki prosijo za sprejem v študentski dom in izpolnjujejo pogoje in merila za subvencioniranje bivanja, izdajati obvestila o napotitvi v posamezni študentski dom,</w:t>
      </w:r>
    </w:p>
    <w:p w14:paraId="167A9AF9" w14:textId="768BE742" w:rsidR="00216FD6" w:rsidRPr="00A14AA8" w:rsidRDefault="00CE7739" w:rsidP="007C502F">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5. </w:t>
      </w:r>
      <w:r w:rsidR="00216FD6" w:rsidRPr="00A14AA8">
        <w:rPr>
          <w:rFonts w:ascii="Arial" w:eastAsia="Arial" w:hAnsi="Arial" w:cs="Arial"/>
          <w:sz w:val="20"/>
          <w:szCs w:val="20"/>
        </w:rPr>
        <w:t>študentom, ki prosijo za podaljšanje bivanja v študentskem domu in izpolnjujejo pogoje in merila za subvencioniranje bivanja, izdajati odločbe o izpolnjevanju pogojev za podaljšanje bivanja,</w:t>
      </w:r>
    </w:p>
    <w:p w14:paraId="78980F2E" w14:textId="6DC350C6" w:rsidR="00216FD6" w:rsidRPr="00A14AA8" w:rsidRDefault="00CE7739" w:rsidP="007C502F">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 xml:space="preserve">6. </w:t>
      </w:r>
      <w:r w:rsidR="00216FD6" w:rsidRPr="00A14AA8">
        <w:rPr>
          <w:rFonts w:ascii="Arial" w:eastAsia="Arial" w:hAnsi="Arial" w:cs="Arial"/>
          <w:sz w:val="20"/>
          <w:szCs w:val="20"/>
        </w:rPr>
        <w:t>ministrstvu pošiljati podatke o številu študentov, ki izpolnjujejo pogoje za subvencioniranje bivanja in imajo sklenjene nastanitvene pogodbe oziroma anekse k pogodbam, in sicer po posameznih javnih in zasebnih študentskih domovih ter dijaških domovih, in podatke o skupnem številu študentov pri zasebnikih na podlagi razpredelnice, ki je priloga pogodbe iz 2</w:t>
      </w:r>
      <w:r w:rsidR="00BA79FC" w:rsidRPr="00A14AA8">
        <w:rPr>
          <w:rFonts w:ascii="Arial" w:eastAsia="Arial" w:hAnsi="Arial" w:cs="Arial"/>
          <w:sz w:val="20"/>
          <w:szCs w:val="20"/>
        </w:rPr>
        <w:t>6</w:t>
      </w:r>
      <w:r w:rsidR="00216FD6" w:rsidRPr="00A14AA8">
        <w:rPr>
          <w:rFonts w:ascii="Arial" w:eastAsia="Arial" w:hAnsi="Arial" w:cs="Arial"/>
          <w:sz w:val="20"/>
          <w:szCs w:val="20"/>
        </w:rPr>
        <w:t>. člena tega pravilnika.</w:t>
      </w:r>
    </w:p>
    <w:p w14:paraId="7C8B57E9" w14:textId="77777777" w:rsidR="00216FD6" w:rsidRPr="00A14AA8" w:rsidRDefault="00216FD6" w:rsidP="0010159A">
      <w:pPr>
        <w:pStyle w:val="alineazaodstavkom"/>
        <w:spacing w:line="260" w:lineRule="exact"/>
        <w:ind w:firstLine="0"/>
        <w:rPr>
          <w:rFonts w:ascii="Arial" w:eastAsia="Arial" w:hAnsi="Arial" w:cs="Arial"/>
          <w:sz w:val="20"/>
          <w:szCs w:val="20"/>
        </w:rPr>
      </w:pPr>
    </w:p>
    <w:p w14:paraId="08B87DC2" w14:textId="77777777" w:rsidR="00216FD6" w:rsidRPr="00A14AA8" w:rsidRDefault="00216FD6" w:rsidP="0010159A">
      <w:pPr>
        <w:pStyle w:val="alineazaodstavkom"/>
        <w:spacing w:line="260" w:lineRule="exact"/>
        <w:ind w:firstLine="0"/>
        <w:rPr>
          <w:rFonts w:ascii="Arial" w:eastAsia="Arial" w:hAnsi="Arial" w:cs="Arial"/>
          <w:sz w:val="20"/>
          <w:szCs w:val="20"/>
        </w:rPr>
      </w:pPr>
    </w:p>
    <w:p w14:paraId="28BD358C" w14:textId="77777777" w:rsidR="00216FD6" w:rsidRPr="00A14AA8" w:rsidRDefault="00216FD6" w:rsidP="006F1718">
      <w:pPr>
        <w:pStyle w:val="alineazaodstavkom"/>
        <w:spacing w:line="260" w:lineRule="exact"/>
        <w:ind w:firstLine="0"/>
        <w:jc w:val="center"/>
        <w:rPr>
          <w:rFonts w:ascii="Arial" w:eastAsia="Arial" w:hAnsi="Arial" w:cs="Arial"/>
          <w:b/>
          <w:bCs/>
          <w:sz w:val="20"/>
          <w:szCs w:val="20"/>
        </w:rPr>
      </w:pPr>
      <w:r w:rsidRPr="00A14AA8">
        <w:rPr>
          <w:rFonts w:ascii="Arial" w:eastAsia="Arial" w:hAnsi="Arial" w:cs="Arial"/>
          <w:b/>
          <w:bCs/>
          <w:sz w:val="20"/>
          <w:szCs w:val="20"/>
        </w:rPr>
        <w:t>25. člen</w:t>
      </w:r>
    </w:p>
    <w:p w14:paraId="7DBC0CEE" w14:textId="103D627A" w:rsidR="00216FD6" w:rsidRPr="00A14AA8" w:rsidRDefault="00216FD6" w:rsidP="006F1718">
      <w:pPr>
        <w:pStyle w:val="alineazaodstavkom"/>
        <w:spacing w:line="260" w:lineRule="exact"/>
        <w:ind w:firstLine="0"/>
        <w:jc w:val="center"/>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na</w:t>
      </w:r>
      <w:r w:rsidR="004C0B7A">
        <w:rPr>
          <w:rFonts w:ascii="Arial" w:eastAsia="Arial" w:hAnsi="Arial" w:cs="Arial"/>
          <w:b/>
          <w:bCs/>
          <w:sz w:val="20"/>
          <w:szCs w:val="20"/>
        </w:rPr>
        <w:t>loge študentskih domov</w:t>
      </w:r>
      <w:r w:rsidRPr="00A14AA8">
        <w:rPr>
          <w:rFonts w:ascii="Arial" w:eastAsia="Arial" w:hAnsi="Arial" w:cs="Arial"/>
          <w:b/>
          <w:bCs/>
          <w:sz w:val="20"/>
          <w:szCs w:val="20"/>
        </w:rPr>
        <w:t>)</w:t>
      </w:r>
    </w:p>
    <w:p w14:paraId="3248F4D5" w14:textId="77777777" w:rsidR="00216FD6" w:rsidRPr="00A14AA8" w:rsidRDefault="00216FD6" w:rsidP="0010159A">
      <w:pPr>
        <w:pStyle w:val="alineazaodstavkom"/>
        <w:spacing w:line="260" w:lineRule="exact"/>
        <w:ind w:firstLine="0"/>
        <w:rPr>
          <w:rFonts w:ascii="Arial" w:eastAsia="Arial" w:hAnsi="Arial" w:cs="Arial"/>
          <w:sz w:val="20"/>
          <w:szCs w:val="20"/>
        </w:rPr>
      </w:pPr>
    </w:p>
    <w:p w14:paraId="33E55849" w14:textId="6CF51FBC"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(1) Vsi študentski domovi, ki jim ministrstvo nakazuje subvencije za bivanje študentov, morajo:</w:t>
      </w:r>
    </w:p>
    <w:p w14:paraId="0078B83F" w14:textId="77777777" w:rsidR="00216FD6" w:rsidRPr="00A14AA8" w:rsidRDefault="00216FD6" w:rsidP="0010159A">
      <w:pPr>
        <w:pStyle w:val="alineazaodstavkom"/>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s študenti, upravičenimi do subvencije, sklepati nastanitvene pogodbe oziroma anekse k pogodbam za bivanje v študentskih domovih in pri zasebnikih. Pri sklepanju pogodb s študenti, ki prosijo za sprejem v študentski dom, morajo upoštevati število točk, ki ga v obvestilu o napotitvi določi pisarna za študentske domove,</w:t>
      </w:r>
    </w:p>
    <w:p w14:paraId="3241068E" w14:textId="77777777" w:rsidR="00216FD6" w:rsidRPr="00A14AA8" w:rsidRDefault="00216FD6" w:rsidP="0010159A">
      <w:pPr>
        <w:pStyle w:val="alineazaodstavkom"/>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pisarno za študentske domove sproti obveščati o študentih, s katerimi so sklenili nastanitveno pogodbo ali anekse k pogodbam, in tistih, katerim je pogodba potekla,</w:t>
      </w:r>
    </w:p>
    <w:p w14:paraId="03A53BE0" w14:textId="77777777" w:rsidR="00216FD6" w:rsidRPr="00A14AA8" w:rsidRDefault="00216FD6" w:rsidP="0010159A">
      <w:pPr>
        <w:pStyle w:val="alineazaodstavkom"/>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pisarne za študentske domove sproti obveščati o izseljenih študentih in datumih izselitve,</w:t>
      </w:r>
    </w:p>
    <w:p w14:paraId="74F6A786" w14:textId="77777777" w:rsidR="00216FD6" w:rsidRPr="00A14AA8" w:rsidRDefault="00216FD6" w:rsidP="0010159A">
      <w:pPr>
        <w:pStyle w:val="alineazaodstavkom"/>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zasebnikom mesečno nakazovati subvencije.</w:t>
      </w:r>
    </w:p>
    <w:p w14:paraId="3585A924" w14:textId="77777777" w:rsidR="00216FD6" w:rsidRPr="00A14AA8" w:rsidRDefault="00216FD6" w:rsidP="0010159A">
      <w:pPr>
        <w:pStyle w:val="alineazaodstavkom"/>
        <w:spacing w:line="260" w:lineRule="exact"/>
        <w:ind w:firstLine="0"/>
        <w:rPr>
          <w:rFonts w:ascii="Arial" w:eastAsia="Arial" w:hAnsi="Arial" w:cs="Arial"/>
          <w:sz w:val="20"/>
          <w:szCs w:val="20"/>
        </w:rPr>
      </w:pPr>
    </w:p>
    <w:p w14:paraId="63B6AA0F" w14:textId="77777777" w:rsidR="00216FD6" w:rsidRPr="00A14AA8" w:rsidRDefault="00216FD6" w:rsidP="0010159A">
      <w:pPr>
        <w:pStyle w:val="alineazaodstavkom"/>
        <w:spacing w:line="260" w:lineRule="exact"/>
        <w:ind w:firstLine="0"/>
        <w:rPr>
          <w:rFonts w:ascii="Arial" w:eastAsia="Arial" w:hAnsi="Arial" w:cs="Arial"/>
          <w:sz w:val="20"/>
          <w:szCs w:val="20"/>
        </w:rPr>
      </w:pPr>
      <w:r w:rsidRPr="00A14AA8">
        <w:rPr>
          <w:rFonts w:ascii="Arial" w:eastAsia="Arial" w:hAnsi="Arial" w:cs="Arial"/>
          <w:sz w:val="20"/>
          <w:szCs w:val="20"/>
        </w:rPr>
        <w:t>(2) Javni študentski domovi morajo ugotavljati, ali zasebniki izpolnjujejo pogoje za subvencioniranje bivanja iz 11. člena tega pravilnika.</w:t>
      </w:r>
    </w:p>
    <w:p w14:paraId="2FCEFB67" w14:textId="77777777" w:rsidR="006A70BF" w:rsidRPr="00A14AA8" w:rsidRDefault="006A70BF" w:rsidP="006F1718">
      <w:pPr>
        <w:pStyle w:val="center"/>
        <w:pBdr>
          <w:top w:val="none" w:sz="0" w:space="24" w:color="auto"/>
        </w:pBdr>
        <w:spacing w:line="260" w:lineRule="exact"/>
        <w:rPr>
          <w:rFonts w:ascii="Arial" w:eastAsia="Arial" w:hAnsi="Arial" w:cs="Arial"/>
          <w:b/>
          <w:bCs/>
          <w:sz w:val="20"/>
          <w:szCs w:val="20"/>
        </w:rPr>
      </w:pPr>
    </w:p>
    <w:p w14:paraId="71A6F56F" w14:textId="1A79055A"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26. člen</w:t>
      </w:r>
    </w:p>
    <w:p w14:paraId="2D22AA6C" w14:textId="5F6DE4CC"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druge naloge</w:t>
      </w:r>
      <w:r w:rsidRPr="00A14AA8">
        <w:rPr>
          <w:rFonts w:ascii="Arial" w:eastAsia="Arial" w:hAnsi="Arial" w:cs="Arial"/>
          <w:b/>
          <w:bCs/>
          <w:sz w:val="20"/>
          <w:szCs w:val="20"/>
        </w:rPr>
        <w:t>)</w:t>
      </w:r>
    </w:p>
    <w:p w14:paraId="25F0B7E5"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Druge naloge, potrebne za uresničevanje tega pravilnika, se opredelijo v pogodbah, ki jih ministrstvo sklene z javnimi univerzami in študentskimi domovi.</w:t>
      </w:r>
    </w:p>
    <w:p w14:paraId="1ECB8AAF" w14:textId="43E01AD7" w:rsidR="00216FD6" w:rsidRPr="00A14AA8" w:rsidRDefault="00216FD6" w:rsidP="006F1718">
      <w:pPr>
        <w:pStyle w:val="center"/>
        <w:pBdr>
          <w:top w:val="none" w:sz="0" w:space="24" w:color="auto"/>
        </w:pBdr>
        <w:spacing w:line="260" w:lineRule="exact"/>
        <w:rPr>
          <w:rFonts w:ascii="Arial" w:eastAsia="Arial" w:hAnsi="Arial" w:cs="Arial"/>
          <w:b/>
          <w:bCs/>
          <w:caps/>
          <w:sz w:val="20"/>
          <w:szCs w:val="20"/>
        </w:rPr>
      </w:pPr>
      <w:r w:rsidRPr="00A14AA8">
        <w:rPr>
          <w:rFonts w:ascii="Arial" w:eastAsia="Arial" w:hAnsi="Arial" w:cs="Arial"/>
          <w:b/>
          <w:bCs/>
          <w:caps/>
          <w:sz w:val="20"/>
          <w:szCs w:val="20"/>
        </w:rPr>
        <w:t>I</w:t>
      </w:r>
      <w:r w:rsidR="00D92B3C" w:rsidRPr="00A14AA8">
        <w:rPr>
          <w:rFonts w:ascii="Arial" w:eastAsia="Arial" w:hAnsi="Arial" w:cs="Arial"/>
          <w:b/>
          <w:bCs/>
          <w:caps/>
          <w:sz w:val="20"/>
          <w:szCs w:val="20"/>
        </w:rPr>
        <w:t>I</w:t>
      </w:r>
      <w:r w:rsidR="00BA79FC" w:rsidRPr="00A14AA8">
        <w:rPr>
          <w:rFonts w:ascii="Arial" w:eastAsia="Arial" w:hAnsi="Arial" w:cs="Arial"/>
          <w:b/>
          <w:bCs/>
          <w:caps/>
          <w:sz w:val="20"/>
          <w:szCs w:val="20"/>
        </w:rPr>
        <w:t>.</w:t>
      </w:r>
      <w:r w:rsidR="00BA141C" w:rsidRPr="00A14AA8">
        <w:rPr>
          <w:rFonts w:ascii="Arial" w:eastAsia="Arial" w:hAnsi="Arial" w:cs="Arial"/>
          <w:b/>
          <w:bCs/>
          <w:caps/>
          <w:sz w:val="20"/>
          <w:szCs w:val="20"/>
        </w:rPr>
        <w:t>C</w:t>
      </w:r>
      <w:r w:rsidRPr="00A14AA8">
        <w:rPr>
          <w:rFonts w:ascii="Arial" w:eastAsia="Arial" w:hAnsi="Arial" w:cs="Arial"/>
          <w:b/>
          <w:bCs/>
          <w:caps/>
          <w:sz w:val="20"/>
          <w:szCs w:val="20"/>
        </w:rPr>
        <w:t xml:space="preserve"> SUBVENCIJE IN NADZOROVANJE NAMENSKE PORABE</w:t>
      </w:r>
    </w:p>
    <w:p w14:paraId="019421C9" w14:textId="7777777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p>
    <w:p w14:paraId="2AE0D711" w14:textId="7777777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27. člen</w:t>
      </w:r>
    </w:p>
    <w:p w14:paraId="0EA75FC0" w14:textId="333E60DB"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določitev višine subvencije</w:t>
      </w:r>
      <w:r w:rsidRPr="00A14AA8">
        <w:rPr>
          <w:rFonts w:ascii="Arial" w:eastAsia="Arial" w:hAnsi="Arial" w:cs="Arial"/>
          <w:b/>
          <w:bCs/>
          <w:sz w:val="20"/>
          <w:szCs w:val="20"/>
        </w:rPr>
        <w:t>)</w:t>
      </w:r>
    </w:p>
    <w:p w14:paraId="46110D0C"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Mesečno subvencijo za prihodnje študijsko leto določi minister na podlagi povprečne letne cene bivanja v študentskih domovih javnih univerz za preteklo leto.</w:t>
      </w:r>
    </w:p>
    <w:p w14:paraId="172E61B6" w14:textId="7777777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28. člen</w:t>
      </w:r>
    </w:p>
    <w:p w14:paraId="696744E7" w14:textId="1DA6E974"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F175F8" w:rsidRPr="00A14AA8">
        <w:rPr>
          <w:rFonts w:ascii="Arial" w:eastAsia="Arial" w:hAnsi="Arial" w:cs="Arial"/>
          <w:b/>
          <w:bCs/>
          <w:sz w:val="20"/>
          <w:szCs w:val="20"/>
        </w:rPr>
        <w:t>sestava cene bivanja v javnih študentskih domovih</w:t>
      </w:r>
      <w:r w:rsidRPr="00A14AA8">
        <w:rPr>
          <w:rFonts w:ascii="Arial" w:eastAsia="Arial" w:hAnsi="Arial" w:cs="Arial"/>
          <w:b/>
          <w:bCs/>
          <w:sz w:val="20"/>
          <w:szCs w:val="20"/>
        </w:rPr>
        <w:t>)</w:t>
      </w:r>
    </w:p>
    <w:p w14:paraId="39CB3E31"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Cena bivanja v javnih študentskih domovih je sestavljena iz:</w:t>
      </w:r>
    </w:p>
    <w:p w14:paraId="451DA356" w14:textId="77777777" w:rsidR="00216FD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1. stroškov dela (plače in drugi izdatki za zaposlene za nastanitveno dejavnost ter prispevki delodajalcev za socialno varnost);</w:t>
      </w:r>
    </w:p>
    <w:p w14:paraId="1D0FE34D" w14:textId="77777777" w:rsidR="00216FD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2. izdatkov za blago in storitve; ti lahko zajemajo:</w:t>
      </w:r>
    </w:p>
    <w:p w14:paraId="058FB846" w14:textId="77777777" w:rsidR="00216FD6" w:rsidRPr="00A14AA8" w:rsidRDefault="00216FD6" w:rsidP="0010159A">
      <w:pPr>
        <w:pStyle w:val="alineazastevilcnotocko"/>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stroške za porabljeno energijo, vodo, komunalne storitve in komunikacije,</w:t>
      </w:r>
    </w:p>
    <w:p w14:paraId="759D0ADA" w14:textId="77777777" w:rsidR="00216FD6" w:rsidRPr="00A14AA8" w:rsidRDefault="00216FD6" w:rsidP="0010159A">
      <w:pPr>
        <w:pStyle w:val="alineazastevilcnotocko"/>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druge izdatke za blago in storitve, </w:t>
      </w:r>
    </w:p>
    <w:p w14:paraId="24B63A98" w14:textId="77777777" w:rsidR="00216FD6" w:rsidRPr="00A14AA8" w:rsidRDefault="00216FD6" w:rsidP="0010159A">
      <w:pPr>
        <w:pStyle w:val="alineazastevilcnotocko"/>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lastRenderedPageBreak/>
        <w:t>stroške za odpravljanje zapisniško ugotovljene škode, če jih ni mogoče izterjati od povzročiteljev,</w:t>
      </w:r>
    </w:p>
    <w:p w14:paraId="7DF2942F" w14:textId="77777777" w:rsidR="00216FD6" w:rsidRPr="00A14AA8" w:rsidRDefault="00216FD6" w:rsidP="0010159A">
      <w:pPr>
        <w:pStyle w:val="alineazastevilcnotocko"/>
        <w:numPr>
          <w:ilvl w:val="1"/>
          <w:numId w:val="1"/>
        </w:numPr>
        <w:spacing w:line="260" w:lineRule="exact"/>
        <w:ind w:left="0" w:firstLine="0"/>
        <w:rPr>
          <w:rFonts w:ascii="Arial" w:eastAsia="Arial" w:hAnsi="Arial" w:cs="Arial"/>
          <w:sz w:val="20"/>
          <w:szCs w:val="20"/>
        </w:rPr>
      </w:pPr>
      <w:r w:rsidRPr="00A14AA8">
        <w:rPr>
          <w:rFonts w:ascii="Arial" w:eastAsia="Arial" w:hAnsi="Arial" w:cs="Arial"/>
          <w:sz w:val="20"/>
          <w:szCs w:val="20"/>
        </w:rPr>
        <w:t>tekoče vzdrževanje;</w:t>
      </w:r>
    </w:p>
    <w:p w14:paraId="5E2BCD67" w14:textId="77777777" w:rsidR="00216FD6" w:rsidRPr="00A14AA8" w:rsidRDefault="00216FD6" w:rsidP="0010159A">
      <w:pPr>
        <w:pStyle w:val="zamik"/>
        <w:spacing w:line="260" w:lineRule="exact"/>
        <w:ind w:firstLine="0"/>
        <w:jc w:val="both"/>
        <w:rPr>
          <w:rFonts w:ascii="Arial" w:eastAsia="Arial" w:hAnsi="Arial" w:cs="Arial"/>
          <w:sz w:val="20"/>
          <w:szCs w:val="20"/>
        </w:rPr>
      </w:pPr>
      <w:r w:rsidRPr="00A14AA8">
        <w:rPr>
          <w:rFonts w:ascii="Arial" w:eastAsia="Arial" w:hAnsi="Arial" w:cs="Arial"/>
          <w:sz w:val="20"/>
          <w:szCs w:val="20"/>
        </w:rPr>
        <w:t>3. stroškov amortizacije stavb v višini do 30 % obračunane amortizacije, stroškov obračunane amortizacije opreme in stroškov investicijskega vzdrževanja.</w:t>
      </w:r>
    </w:p>
    <w:p w14:paraId="4A8F5EDD" w14:textId="77777777" w:rsidR="00FA6C54" w:rsidRPr="00A14AA8" w:rsidRDefault="00FA6C54" w:rsidP="0010159A">
      <w:pPr>
        <w:pStyle w:val="zamik"/>
        <w:spacing w:line="260" w:lineRule="exact"/>
        <w:ind w:firstLine="0"/>
        <w:jc w:val="both"/>
        <w:rPr>
          <w:rFonts w:ascii="Arial" w:eastAsia="Arial" w:hAnsi="Arial" w:cs="Arial"/>
          <w:sz w:val="20"/>
          <w:szCs w:val="20"/>
        </w:rPr>
      </w:pPr>
    </w:p>
    <w:p w14:paraId="5173CBD9" w14:textId="7777777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29. člen</w:t>
      </w:r>
    </w:p>
    <w:p w14:paraId="62601F18" w14:textId="41632052"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F175F8" w:rsidRPr="00A14AA8">
        <w:rPr>
          <w:rFonts w:ascii="Arial" w:eastAsia="Arial" w:hAnsi="Arial" w:cs="Arial"/>
          <w:b/>
          <w:bCs/>
          <w:sz w:val="20"/>
          <w:szCs w:val="20"/>
        </w:rPr>
        <w:t>subvencij</w:t>
      </w:r>
      <w:r w:rsidR="00547C70" w:rsidRPr="00A14AA8">
        <w:rPr>
          <w:rFonts w:ascii="Arial" w:eastAsia="Arial" w:hAnsi="Arial" w:cs="Arial"/>
          <w:b/>
          <w:bCs/>
          <w:sz w:val="20"/>
          <w:szCs w:val="20"/>
        </w:rPr>
        <w:t>a gleda na ceno bivanja</w:t>
      </w:r>
      <w:r w:rsidRPr="00A14AA8">
        <w:rPr>
          <w:rFonts w:ascii="Arial" w:eastAsia="Arial" w:hAnsi="Arial" w:cs="Arial"/>
          <w:b/>
          <w:bCs/>
          <w:sz w:val="20"/>
          <w:szCs w:val="20"/>
        </w:rPr>
        <w:t>)</w:t>
      </w:r>
    </w:p>
    <w:p w14:paraId="1C95BEB4"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Subvencija znaša najmanj 20% povprečne mesečne cene bivanja. Subvencija se zagotavlja največ do 12 mesecev na leto in se za vsako študijsko leto na novo preračuna.</w:t>
      </w:r>
    </w:p>
    <w:p w14:paraId="37C1B0D8" w14:textId="7777777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30. člen</w:t>
      </w:r>
    </w:p>
    <w:p w14:paraId="1CAA23D1" w14:textId="7F1EF6B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F175F8" w:rsidRPr="00A14AA8">
        <w:rPr>
          <w:rFonts w:ascii="Arial" w:eastAsia="Arial" w:hAnsi="Arial" w:cs="Arial"/>
          <w:b/>
          <w:bCs/>
          <w:sz w:val="20"/>
          <w:szCs w:val="20"/>
        </w:rPr>
        <w:t>cena bivanja</w:t>
      </w:r>
      <w:r w:rsidRPr="00A14AA8">
        <w:rPr>
          <w:rFonts w:ascii="Arial" w:eastAsia="Arial" w:hAnsi="Arial" w:cs="Arial"/>
          <w:b/>
          <w:bCs/>
          <w:sz w:val="20"/>
          <w:szCs w:val="20"/>
        </w:rPr>
        <w:t>)</w:t>
      </w:r>
    </w:p>
    <w:p w14:paraId="462CB821"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Cena bivanja v študentskih domovih in pri zasebnikih se zmanjša za toliko, kolikor znaša subvencija.</w:t>
      </w:r>
    </w:p>
    <w:p w14:paraId="3CA0B476" w14:textId="7777777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31. člen</w:t>
      </w:r>
    </w:p>
    <w:p w14:paraId="7C37F0F9" w14:textId="4D8ADE55"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izplačevanje subvencije</w:t>
      </w:r>
      <w:r w:rsidRPr="00A14AA8">
        <w:rPr>
          <w:rFonts w:ascii="Arial" w:eastAsia="Arial" w:hAnsi="Arial" w:cs="Arial"/>
          <w:b/>
          <w:bCs/>
          <w:sz w:val="20"/>
          <w:szCs w:val="20"/>
        </w:rPr>
        <w:t>)</w:t>
      </w:r>
    </w:p>
    <w:p w14:paraId="0924860F" w14:textId="157432A0" w:rsidR="00216FD6" w:rsidRPr="00A14AA8" w:rsidRDefault="00216FD6" w:rsidP="0062735D">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 xml:space="preserve">(1) Ministrstvo bo začelo izplačevati subvencije potem, ko bodo študentski domovi s študentom sklenili nastanitveno pogodbo oziroma aneks k pogodbi. Pisarne za študentske domove morajo razpredelnico iz </w:t>
      </w:r>
      <w:r w:rsidR="002913D5" w:rsidRPr="00A14AA8">
        <w:rPr>
          <w:rFonts w:ascii="Arial" w:eastAsia="Arial" w:hAnsi="Arial" w:cs="Arial"/>
          <w:sz w:val="20"/>
          <w:szCs w:val="20"/>
        </w:rPr>
        <w:t>6.</w:t>
      </w:r>
      <w:r w:rsidRPr="00A14AA8">
        <w:rPr>
          <w:rFonts w:ascii="Arial" w:eastAsia="Arial" w:hAnsi="Arial" w:cs="Arial"/>
          <w:sz w:val="20"/>
          <w:szCs w:val="20"/>
        </w:rPr>
        <w:t xml:space="preserve"> </w:t>
      </w:r>
      <w:r w:rsidR="00CE7739" w:rsidRPr="00A14AA8">
        <w:rPr>
          <w:rFonts w:ascii="Arial" w:eastAsia="Arial" w:hAnsi="Arial" w:cs="Arial"/>
          <w:sz w:val="20"/>
          <w:szCs w:val="20"/>
        </w:rPr>
        <w:t xml:space="preserve">točke </w:t>
      </w:r>
      <w:r w:rsidRPr="00A14AA8">
        <w:rPr>
          <w:rFonts w:ascii="Arial" w:eastAsia="Arial" w:hAnsi="Arial" w:cs="Arial"/>
          <w:sz w:val="20"/>
          <w:szCs w:val="20"/>
        </w:rPr>
        <w:t>24. člena tega pravilnika pošiljati ministrstvu najpozneje do 1</w:t>
      </w:r>
      <w:r w:rsidR="005E2EE3" w:rsidRPr="00A14AA8">
        <w:rPr>
          <w:rFonts w:ascii="Arial" w:eastAsia="Arial" w:hAnsi="Arial" w:cs="Arial"/>
          <w:sz w:val="20"/>
          <w:szCs w:val="20"/>
        </w:rPr>
        <w:t>5</w:t>
      </w:r>
      <w:r w:rsidRPr="00A14AA8">
        <w:rPr>
          <w:rFonts w:ascii="Arial" w:eastAsia="Arial" w:hAnsi="Arial" w:cs="Arial"/>
          <w:sz w:val="20"/>
          <w:szCs w:val="20"/>
        </w:rPr>
        <w:t>. dneva v mesecu.</w:t>
      </w:r>
    </w:p>
    <w:p w14:paraId="59379BD4"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4561FE90"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Če pisarne za študentske domove ne bodo pravočasno pošiljale razpredelnice iz prejšnjega odstavka, bo ministrstvo začasno prenehalo izplačevati subvencije.</w:t>
      </w:r>
    </w:p>
    <w:p w14:paraId="4A699976" w14:textId="77777777" w:rsidR="006A70BF" w:rsidRPr="00A14AA8" w:rsidRDefault="006A70BF" w:rsidP="006F1718">
      <w:pPr>
        <w:pStyle w:val="center"/>
        <w:pBdr>
          <w:top w:val="none" w:sz="0" w:space="24" w:color="auto"/>
        </w:pBdr>
        <w:spacing w:line="260" w:lineRule="exact"/>
        <w:rPr>
          <w:rFonts w:ascii="Arial" w:eastAsia="Arial" w:hAnsi="Arial" w:cs="Arial"/>
          <w:b/>
          <w:bCs/>
          <w:sz w:val="20"/>
          <w:szCs w:val="20"/>
        </w:rPr>
      </w:pPr>
    </w:p>
    <w:p w14:paraId="5B6FBF64" w14:textId="69ADC4F3"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32. člen</w:t>
      </w:r>
    </w:p>
    <w:p w14:paraId="690E3A70" w14:textId="47070CD7"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nadzor</w:t>
      </w:r>
      <w:r w:rsidRPr="00A14AA8">
        <w:rPr>
          <w:rFonts w:ascii="Arial" w:eastAsia="Arial" w:hAnsi="Arial" w:cs="Arial"/>
          <w:b/>
          <w:bCs/>
          <w:sz w:val="20"/>
          <w:szCs w:val="20"/>
        </w:rPr>
        <w:t>)</w:t>
      </w:r>
    </w:p>
    <w:p w14:paraId="61E4D618"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(1) Nadzor nad zakonitostjo dela študentskih domov in izpolnjevanjem pogojev za dodeljevanje subvencij opravlja ministrstvo v skladu s posebnimi predpisi.</w:t>
      </w:r>
    </w:p>
    <w:p w14:paraId="22F636C7"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p>
    <w:p w14:paraId="5AA044E3" w14:textId="77777777" w:rsidR="00216FD6" w:rsidRPr="00A14AA8"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(2) Študentski domovi so dolžni pristojni osebi iz ministrstva omogočiti vpogled v listine o namenski porabi nakazanih subvencij.</w:t>
      </w:r>
    </w:p>
    <w:p w14:paraId="051A13C7" w14:textId="77777777" w:rsidR="006A70BF" w:rsidRPr="00A14AA8" w:rsidRDefault="006A70BF" w:rsidP="006F1718">
      <w:pPr>
        <w:pStyle w:val="center"/>
        <w:pBdr>
          <w:top w:val="none" w:sz="0" w:space="24" w:color="auto"/>
        </w:pBdr>
        <w:spacing w:line="260" w:lineRule="exact"/>
        <w:rPr>
          <w:rFonts w:ascii="Arial" w:eastAsia="Arial" w:hAnsi="Arial" w:cs="Arial"/>
          <w:b/>
          <w:bCs/>
          <w:sz w:val="20"/>
          <w:szCs w:val="20"/>
        </w:rPr>
      </w:pPr>
    </w:p>
    <w:p w14:paraId="517F9513" w14:textId="50310F05"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33. člen</w:t>
      </w:r>
    </w:p>
    <w:p w14:paraId="2686E739" w14:textId="3E7DFED9" w:rsidR="00216FD6" w:rsidRPr="00A14AA8" w:rsidRDefault="00216FD6" w:rsidP="006F1718">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namenskost porabe</w:t>
      </w:r>
      <w:r w:rsidRPr="00A14AA8">
        <w:rPr>
          <w:rFonts w:ascii="Arial" w:eastAsia="Arial" w:hAnsi="Arial" w:cs="Arial"/>
          <w:b/>
          <w:bCs/>
          <w:sz w:val="20"/>
          <w:szCs w:val="20"/>
        </w:rPr>
        <w:t>)</w:t>
      </w:r>
    </w:p>
    <w:p w14:paraId="10C53375" w14:textId="5DC670F4" w:rsidR="00B91320" w:rsidRDefault="00216FD6" w:rsidP="0010159A">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Če ministrstvo ugotovi, da subvencije niso bile porabljene v skladu z namenom, za katerega so bile dodeljene, so jih študentski domovi dolžni vrniti. Minister izda sklep o vrnitvi izplačanih subvencij.</w:t>
      </w:r>
    </w:p>
    <w:p w14:paraId="42E75BEF" w14:textId="77777777" w:rsidR="006C4EEF" w:rsidRDefault="006C4EEF" w:rsidP="0010159A">
      <w:pPr>
        <w:pStyle w:val="zamik"/>
        <w:pBdr>
          <w:top w:val="none" w:sz="0" w:space="12" w:color="auto"/>
        </w:pBdr>
        <w:spacing w:line="260" w:lineRule="exact"/>
        <w:ind w:firstLine="0"/>
        <w:jc w:val="both"/>
        <w:rPr>
          <w:rFonts w:ascii="Arial" w:eastAsia="Arial" w:hAnsi="Arial" w:cs="Arial"/>
          <w:sz w:val="20"/>
          <w:szCs w:val="20"/>
        </w:rPr>
      </w:pPr>
    </w:p>
    <w:p w14:paraId="724CA4C0" w14:textId="77777777" w:rsidR="006C4EEF" w:rsidRPr="00A14AA8" w:rsidRDefault="006C4EEF" w:rsidP="0010159A">
      <w:pPr>
        <w:pStyle w:val="zamik"/>
        <w:pBdr>
          <w:top w:val="none" w:sz="0" w:space="12" w:color="auto"/>
        </w:pBdr>
        <w:spacing w:line="260" w:lineRule="exact"/>
        <w:ind w:firstLine="0"/>
        <w:jc w:val="both"/>
        <w:rPr>
          <w:rFonts w:ascii="Arial" w:eastAsia="Arial" w:hAnsi="Arial" w:cs="Arial"/>
          <w:sz w:val="20"/>
          <w:szCs w:val="20"/>
        </w:rPr>
      </w:pPr>
    </w:p>
    <w:p w14:paraId="0B683BB0" w14:textId="1F000FD9" w:rsidR="00B91320" w:rsidRPr="00A14AA8" w:rsidRDefault="00B91320" w:rsidP="00657B43">
      <w:pPr>
        <w:pStyle w:val="center"/>
        <w:pBdr>
          <w:top w:val="none" w:sz="0" w:space="31" w:color="auto"/>
        </w:pBdr>
        <w:spacing w:line="260" w:lineRule="exact"/>
        <w:rPr>
          <w:rFonts w:ascii="Arial" w:eastAsia="Arial" w:hAnsi="Arial" w:cs="Arial"/>
          <w:sz w:val="20"/>
          <w:szCs w:val="20"/>
        </w:rPr>
      </w:pPr>
      <w:r w:rsidRPr="00A14AA8">
        <w:rPr>
          <w:rFonts w:ascii="Arial" w:eastAsia="Arial" w:hAnsi="Arial" w:cs="Arial"/>
          <w:b/>
          <w:bCs/>
          <w:sz w:val="20"/>
          <w:szCs w:val="20"/>
        </w:rPr>
        <w:lastRenderedPageBreak/>
        <w:t xml:space="preserve">III. </w:t>
      </w:r>
      <w:r w:rsidR="0098525D" w:rsidRPr="00A14AA8">
        <w:rPr>
          <w:rFonts w:ascii="Arial" w:eastAsia="Arial" w:hAnsi="Arial" w:cs="Arial"/>
          <w:b/>
          <w:bCs/>
          <w:caps/>
          <w:sz w:val="20"/>
          <w:szCs w:val="20"/>
        </w:rPr>
        <w:t>BIVANJE V JAVNIH ŠTUDENTSKIH DOMOVIH ZA DRUGE ŠTUDENTE</w:t>
      </w:r>
    </w:p>
    <w:p w14:paraId="448BAB11" w14:textId="77777777" w:rsidR="00B91320" w:rsidRPr="00A14AA8" w:rsidRDefault="00B91320" w:rsidP="00B91320">
      <w:pPr>
        <w:pStyle w:val="center"/>
        <w:spacing w:line="260" w:lineRule="exact"/>
        <w:rPr>
          <w:rFonts w:ascii="Arial" w:eastAsia="Arial" w:hAnsi="Arial" w:cs="Arial"/>
          <w:sz w:val="20"/>
          <w:szCs w:val="20"/>
        </w:rPr>
      </w:pPr>
    </w:p>
    <w:p w14:paraId="5B110CD8" w14:textId="77777777" w:rsidR="00B91320" w:rsidRPr="00A14AA8" w:rsidRDefault="00B91320" w:rsidP="00B91320">
      <w:pPr>
        <w:pStyle w:val="center"/>
        <w:spacing w:line="260" w:lineRule="exact"/>
        <w:rPr>
          <w:rFonts w:ascii="Arial" w:eastAsia="Arial" w:hAnsi="Arial" w:cs="Arial"/>
          <w:sz w:val="20"/>
          <w:szCs w:val="20"/>
        </w:rPr>
      </w:pPr>
    </w:p>
    <w:p w14:paraId="595A242D" w14:textId="08D5C6AD" w:rsidR="00B91320" w:rsidRPr="00A14AA8" w:rsidRDefault="00B91320" w:rsidP="00B91320">
      <w:pPr>
        <w:pStyle w:val="center"/>
        <w:spacing w:line="260" w:lineRule="exact"/>
        <w:rPr>
          <w:rFonts w:ascii="Arial" w:eastAsia="Arial" w:hAnsi="Arial" w:cs="Arial"/>
          <w:b/>
          <w:bCs/>
          <w:sz w:val="20"/>
          <w:szCs w:val="20"/>
        </w:rPr>
      </w:pPr>
      <w:r w:rsidRPr="00A14AA8">
        <w:rPr>
          <w:rFonts w:ascii="Arial" w:eastAsia="Arial" w:hAnsi="Arial" w:cs="Arial"/>
          <w:b/>
          <w:bCs/>
          <w:sz w:val="20"/>
          <w:szCs w:val="20"/>
        </w:rPr>
        <w:t>3</w:t>
      </w:r>
      <w:r w:rsidR="00657B43" w:rsidRPr="00A14AA8">
        <w:rPr>
          <w:rFonts w:ascii="Arial" w:eastAsia="Arial" w:hAnsi="Arial" w:cs="Arial"/>
          <w:b/>
          <w:bCs/>
          <w:sz w:val="20"/>
          <w:szCs w:val="20"/>
        </w:rPr>
        <w:t>4</w:t>
      </w:r>
      <w:r w:rsidRPr="00A14AA8">
        <w:rPr>
          <w:rFonts w:ascii="Arial" w:eastAsia="Arial" w:hAnsi="Arial" w:cs="Arial"/>
          <w:b/>
          <w:bCs/>
          <w:sz w:val="20"/>
          <w:szCs w:val="20"/>
        </w:rPr>
        <w:t>. člen</w:t>
      </w:r>
    </w:p>
    <w:p w14:paraId="206B7C8C" w14:textId="77777777" w:rsidR="007C3FB6" w:rsidRPr="00A14AA8" w:rsidRDefault="007C3FB6" w:rsidP="007C3FB6">
      <w:pPr>
        <w:pStyle w:val="center"/>
        <w:spacing w:line="260" w:lineRule="exact"/>
        <w:rPr>
          <w:rFonts w:ascii="Arial" w:eastAsia="Arial" w:hAnsi="Arial" w:cs="Arial"/>
          <w:b/>
          <w:bCs/>
          <w:sz w:val="20"/>
          <w:szCs w:val="20"/>
        </w:rPr>
      </w:pPr>
      <w:r w:rsidRPr="00A14AA8">
        <w:rPr>
          <w:rFonts w:ascii="Arial" w:eastAsia="Arial" w:hAnsi="Arial" w:cs="Arial"/>
          <w:b/>
          <w:bCs/>
          <w:sz w:val="20"/>
          <w:szCs w:val="20"/>
        </w:rPr>
        <w:t>(bivanje štipendistov v javnih študentskih domovih)</w:t>
      </w:r>
    </w:p>
    <w:p w14:paraId="0B386F4D" w14:textId="77777777" w:rsidR="00B91320" w:rsidRPr="00A14AA8" w:rsidRDefault="00B91320" w:rsidP="00B91320">
      <w:pPr>
        <w:pStyle w:val="center"/>
        <w:spacing w:line="260" w:lineRule="exact"/>
        <w:rPr>
          <w:rFonts w:ascii="Arial" w:eastAsia="Arial" w:hAnsi="Arial" w:cs="Arial"/>
          <w:b/>
          <w:bCs/>
          <w:sz w:val="20"/>
          <w:szCs w:val="20"/>
        </w:rPr>
      </w:pPr>
    </w:p>
    <w:p w14:paraId="722ABBBB" w14:textId="77777777"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(1) Za štipendiste Republike Slovenije se zagotavlja do 250 mest za bivanje v javnih študentskih domovih.</w:t>
      </w:r>
    </w:p>
    <w:p w14:paraId="1B68DC94" w14:textId="77777777" w:rsidR="00657B43" w:rsidRPr="00A14AA8" w:rsidRDefault="00657B43" w:rsidP="00657B43">
      <w:pPr>
        <w:pStyle w:val="center"/>
        <w:spacing w:line="260" w:lineRule="exact"/>
        <w:jc w:val="both"/>
        <w:rPr>
          <w:rFonts w:ascii="Arial" w:eastAsia="Arial" w:hAnsi="Arial" w:cs="Arial"/>
          <w:sz w:val="20"/>
          <w:szCs w:val="20"/>
        </w:rPr>
      </w:pPr>
    </w:p>
    <w:p w14:paraId="6C70F44F" w14:textId="576332A6"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(2) Razdelitev mest, način plačila in druga medsebojna razmerja za bivanje štipendistov Republike Slovenije uredijo izvajalci štipendiranja ter javni študentski domovi z vsakoletno večstransko pogodbo.</w:t>
      </w:r>
    </w:p>
    <w:p w14:paraId="59014701" w14:textId="77777777" w:rsidR="00B91320" w:rsidRPr="00A14AA8" w:rsidRDefault="00B91320" w:rsidP="00657B43">
      <w:pPr>
        <w:pStyle w:val="center"/>
        <w:spacing w:line="260" w:lineRule="exact"/>
        <w:jc w:val="both"/>
        <w:rPr>
          <w:rFonts w:ascii="Arial" w:eastAsia="Arial" w:hAnsi="Arial" w:cs="Arial"/>
          <w:sz w:val="20"/>
          <w:szCs w:val="20"/>
        </w:rPr>
      </w:pPr>
    </w:p>
    <w:p w14:paraId="445972CF" w14:textId="0178788B"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 xml:space="preserve">(3) Štipendistom Republike Slovenije se zaračunava subvencionirana stanarina, povišana za znesek subvencije, kot jo določa </w:t>
      </w:r>
      <w:r w:rsidR="0098525D" w:rsidRPr="00A14AA8">
        <w:rPr>
          <w:rFonts w:ascii="Arial" w:eastAsia="Arial" w:hAnsi="Arial" w:cs="Arial"/>
          <w:sz w:val="20"/>
          <w:szCs w:val="20"/>
        </w:rPr>
        <w:t>ta</w:t>
      </w:r>
      <w:r w:rsidRPr="00A14AA8">
        <w:rPr>
          <w:rFonts w:ascii="Arial" w:eastAsia="Arial" w:hAnsi="Arial" w:cs="Arial"/>
          <w:sz w:val="20"/>
          <w:szCs w:val="20"/>
        </w:rPr>
        <w:t xml:space="preserve"> pravilnik.</w:t>
      </w:r>
    </w:p>
    <w:p w14:paraId="576110AA" w14:textId="77777777" w:rsidR="008433B5" w:rsidRPr="00A14AA8" w:rsidRDefault="008433B5" w:rsidP="00657B43">
      <w:pPr>
        <w:pStyle w:val="center"/>
        <w:spacing w:line="260" w:lineRule="exact"/>
        <w:jc w:val="both"/>
        <w:rPr>
          <w:rFonts w:ascii="Arial" w:eastAsia="Arial" w:hAnsi="Arial" w:cs="Arial"/>
          <w:sz w:val="20"/>
          <w:szCs w:val="20"/>
        </w:rPr>
      </w:pPr>
    </w:p>
    <w:p w14:paraId="2C7EF4D7" w14:textId="77777777" w:rsidR="00A548BD" w:rsidRPr="00A14AA8" w:rsidRDefault="00A548BD" w:rsidP="00A548BD">
      <w:pPr>
        <w:pStyle w:val="center"/>
        <w:spacing w:line="260" w:lineRule="exact"/>
        <w:jc w:val="both"/>
        <w:rPr>
          <w:rFonts w:ascii="Arial" w:eastAsia="Arial" w:hAnsi="Arial" w:cs="Arial"/>
          <w:sz w:val="20"/>
          <w:szCs w:val="20"/>
        </w:rPr>
      </w:pPr>
      <w:r w:rsidRPr="00A14AA8">
        <w:rPr>
          <w:rFonts w:ascii="Arial" w:eastAsia="Arial" w:hAnsi="Arial" w:cs="Arial"/>
          <w:sz w:val="20"/>
          <w:szCs w:val="20"/>
        </w:rPr>
        <w:t>(4) Kot štipendisti Republike Slovenije štejejo:</w:t>
      </w:r>
    </w:p>
    <w:p w14:paraId="1D83B4AC" w14:textId="77777777" w:rsidR="00A548BD" w:rsidRPr="00A14AA8" w:rsidRDefault="00A548BD" w:rsidP="00A548BD">
      <w:pPr>
        <w:pStyle w:val="center"/>
        <w:spacing w:line="260" w:lineRule="exact"/>
        <w:jc w:val="both"/>
        <w:rPr>
          <w:rFonts w:ascii="Arial" w:eastAsia="Arial" w:hAnsi="Arial" w:cs="Arial"/>
          <w:sz w:val="20"/>
          <w:szCs w:val="20"/>
        </w:rPr>
      </w:pPr>
      <w:r w:rsidRPr="00A14AA8">
        <w:rPr>
          <w:rFonts w:ascii="Arial" w:eastAsia="Arial" w:hAnsi="Arial" w:cs="Arial"/>
          <w:sz w:val="20"/>
          <w:szCs w:val="20"/>
        </w:rPr>
        <w:t xml:space="preserve">- prejemniki štipendij na podlagi mednarodnih bilateralnih sporazumov, vsakokratnega regionalnega programa Central </w:t>
      </w:r>
      <w:proofErr w:type="spellStart"/>
      <w:r w:rsidRPr="00A14AA8">
        <w:rPr>
          <w:rFonts w:ascii="Arial" w:eastAsia="Arial" w:hAnsi="Arial" w:cs="Arial"/>
          <w:sz w:val="20"/>
          <w:szCs w:val="20"/>
        </w:rPr>
        <w:t>European</w:t>
      </w:r>
      <w:proofErr w:type="spellEnd"/>
      <w:r w:rsidRPr="00A14AA8">
        <w:rPr>
          <w:rFonts w:ascii="Arial" w:eastAsia="Arial" w:hAnsi="Arial" w:cs="Arial"/>
          <w:sz w:val="20"/>
          <w:szCs w:val="20"/>
        </w:rPr>
        <w:t xml:space="preserve"> Exchange Program </w:t>
      </w:r>
      <w:proofErr w:type="spellStart"/>
      <w:r w:rsidRPr="00A14AA8">
        <w:rPr>
          <w:rFonts w:ascii="Arial" w:eastAsia="Arial" w:hAnsi="Arial" w:cs="Arial"/>
          <w:sz w:val="20"/>
          <w:szCs w:val="20"/>
        </w:rPr>
        <w:t>for</w:t>
      </w:r>
      <w:proofErr w:type="spellEnd"/>
      <w:r w:rsidRPr="00A14AA8">
        <w:rPr>
          <w:rFonts w:ascii="Arial" w:eastAsia="Arial" w:hAnsi="Arial" w:cs="Arial"/>
          <w:sz w:val="20"/>
          <w:szCs w:val="20"/>
        </w:rPr>
        <w:t xml:space="preserve"> </w:t>
      </w:r>
      <w:proofErr w:type="spellStart"/>
      <w:r w:rsidRPr="00A14AA8">
        <w:rPr>
          <w:rFonts w:ascii="Arial" w:eastAsia="Arial" w:hAnsi="Arial" w:cs="Arial"/>
          <w:sz w:val="20"/>
          <w:szCs w:val="20"/>
        </w:rPr>
        <w:t>University</w:t>
      </w:r>
      <w:proofErr w:type="spellEnd"/>
      <w:r w:rsidRPr="00A14AA8">
        <w:rPr>
          <w:rFonts w:ascii="Arial" w:eastAsia="Arial" w:hAnsi="Arial" w:cs="Arial"/>
          <w:sz w:val="20"/>
          <w:szCs w:val="20"/>
        </w:rPr>
        <w:t xml:space="preserve"> </w:t>
      </w:r>
      <w:proofErr w:type="spellStart"/>
      <w:r w:rsidRPr="00A14AA8">
        <w:rPr>
          <w:rFonts w:ascii="Arial" w:eastAsia="Arial" w:hAnsi="Arial" w:cs="Arial"/>
          <w:sz w:val="20"/>
          <w:szCs w:val="20"/>
        </w:rPr>
        <w:t>Studies</w:t>
      </w:r>
      <w:proofErr w:type="spellEnd"/>
      <w:r w:rsidRPr="00A14AA8">
        <w:rPr>
          <w:rFonts w:ascii="Arial" w:eastAsia="Arial" w:hAnsi="Arial" w:cs="Arial"/>
          <w:sz w:val="20"/>
          <w:szCs w:val="20"/>
        </w:rPr>
        <w:t xml:space="preserve"> (CEEPUS) ter prejemniki štipendij v primeru izkazane vzajemnosti v sodelovanju z drugo državo, katerih izvajalec je Center RS za mobilnost in evropske programe izobraževanja in usposabljanja  (CMEPIUS),</w:t>
      </w:r>
    </w:p>
    <w:p w14:paraId="567A29F5" w14:textId="2E2E8885" w:rsidR="007265B8" w:rsidRPr="00A14AA8" w:rsidRDefault="007265B8" w:rsidP="00A548BD">
      <w:pPr>
        <w:pStyle w:val="center"/>
        <w:spacing w:line="260" w:lineRule="exact"/>
        <w:jc w:val="both"/>
        <w:rPr>
          <w:rFonts w:ascii="Arial" w:eastAsia="Arial" w:hAnsi="Arial" w:cs="Arial"/>
          <w:sz w:val="20"/>
          <w:szCs w:val="20"/>
        </w:rPr>
      </w:pPr>
      <w:r w:rsidRPr="00A14AA8">
        <w:rPr>
          <w:rFonts w:ascii="Arial" w:eastAsia="Arial" w:hAnsi="Arial" w:cs="Arial"/>
          <w:sz w:val="20"/>
          <w:szCs w:val="20"/>
        </w:rPr>
        <w:t>- potomci Slovencev izven meja Republike Slovenije, ki jih napotuje CMEPIUS,</w:t>
      </w:r>
    </w:p>
    <w:p w14:paraId="60B6F8C8" w14:textId="78E06632" w:rsidR="00A548BD" w:rsidRPr="00A14AA8" w:rsidRDefault="00A548BD" w:rsidP="00A548BD">
      <w:pPr>
        <w:pStyle w:val="center"/>
        <w:spacing w:line="260" w:lineRule="exact"/>
        <w:jc w:val="both"/>
        <w:rPr>
          <w:rFonts w:ascii="Arial" w:eastAsia="Arial" w:hAnsi="Arial" w:cs="Arial"/>
          <w:sz w:val="20"/>
          <w:szCs w:val="20"/>
        </w:rPr>
      </w:pPr>
      <w:r w:rsidRPr="00A14AA8">
        <w:rPr>
          <w:rFonts w:ascii="Arial" w:eastAsia="Arial" w:hAnsi="Arial" w:cs="Arial"/>
          <w:sz w:val="20"/>
          <w:szCs w:val="20"/>
        </w:rPr>
        <w:t xml:space="preserve">- prejemniki štipendij Ad futura </w:t>
      </w:r>
      <w:r w:rsidRPr="005B1E09">
        <w:rPr>
          <w:rFonts w:ascii="Arial" w:eastAsia="Arial" w:hAnsi="Arial" w:cs="Arial"/>
          <w:sz w:val="20"/>
          <w:szCs w:val="20"/>
        </w:rPr>
        <w:t xml:space="preserve">in </w:t>
      </w:r>
      <w:r w:rsidR="007265B8" w:rsidRPr="005B1E09">
        <w:rPr>
          <w:rFonts w:ascii="Arial" w:eastAsia="Arial" w:hAnsi="Arial" w:cs="Arial"/>
          <w:sz w:val="20"/>
          <w:szCs w:val="20"/>
        </w:rPr>
        <w:t xml:space="preserve">štipendij </w:t>
      </w:r>
      <w:r w:rsidRPr="005B1E09">
        <w:rPr>
          <w:rFonts w:ascii="Arial" w:eastAsia="Arial" w:hAnsi="Arial" w:cs="Arial"/>
          <w:sz w:val="20"/>
          <w:szCs w:val="20"/>
        </w:rPr>
        <w:t>za</w:t>
      </w:r>
      <w:r w:rsidRPr="00A14AA8">
        <w:rPr>
          <w:rFonts w:ascii="Arial" w:eastAsia="Arial" w:hAnsi="Arial" w:cs="Arial"/>
          <w:sz w:val="20"/>
          <w:szCs w:val="20"/>
        </w:rPr>
        <w:t xml:space="preserve"> podporo internacionalizaciji visokega šolstva, katerih izvajalec je Javni štipendijski, razvojni, invalidski in preživninski sklad Republike Slovenije, če štipendija za življenjske stroške ne vključuje stroška bivanja.</w:t>
      </w:r>
    </w:p>
    <w:p w14:paraId="7DC1CE06" w14:textId="77777777" w:rsidR="00A548BD" w:rsidRPr="00A14AA8" w:rsidRDefault="00A548BD" w:rsidP="00EA4D26">
      <w:pPr>
        <w:pStyle w:val="center"/>
        <w:spacing w:line="260" w:lineRule="exact"/>
        <w:jc w:val="both"/>
        <w:rPr>
          <w:rFonts w:ascii="Arial" w:eastAsia="Arial" w:hAnsi="Arial" w:cs="Arial"/>
          <w:sz w:val="20"/>
          <w:szCs w:val="20"/>
        </w:rPr>
      </w:pPr>
    </w:p>
    <w:p w14:paraId="00C6CD39" w14:textId="77777777" w:rsidR="00A548BD" w:rsidRPr="00A14AA8" w:rsidRDefault="00A548BD" w:rsidP="00EA4D26">
      <w:pPr>
        <w:pStyle w:val="center"/>
        <w:spacing w:line="260" w:lineRule="exact"/>
        <w:jc w:val="both"/>
        <w:rPr>
          <w:rFonts w:ascii="Arial" w:eastAsia="Arial" w:hAnsi="Arial" w:cs="Arial"/>
          <w:sz w:val="20"/>
          <w:szCs w:val="20"/>
        </w:rPr>
      </w:pPr>
    </w:p>
    <w:p w14:paraId="36964FA2" w14:textId="7B40EE7E" w:rsidR="00B91320" w:rsidRPr="00A14AA8" w:rsidRDefault="00B91320" w:rsidP="00B91320">
      <w:pPr>
        <w:pStyle w:val="center"/>
        <w:spacing w:line="260" w:lineRule="exact"/>
        <w:rPr>
          <w:rFonts w:ascii="Arial" w:eastAsia="Arial" w:hAnsi="Arial" w:cs="Arial"/>
          <w:b/>
          <w:bCs/>
          <w:sz w:val="20"/>
          <w:szCs w:val="20"/>
        </w:rPr>
      </w:pPr>
      <w:r w:rsidRPr="00A14AA8">
        <w:rPr>
          <w:rFonts w:ascii="Arial" w:eastAsia="Arial" w:hAnsi="Arial" w:cs="Arial"/>
          <w:b/>
          <w:bCs/>
          <w:sz w:val="20"/>
          <w:szCs w:val="20"/>
        </w:rPr>
        <w:t>3</w:t>
      </w:r>
      <w:r w:rsidR="00657B43" w:rsidRPr="00A14AA8">
        <w:rPr>
          <w:rFonts w:ascii="Arial" w:eastAsia="Arial" w:hAnsi="Arial" w:cs="Arial"/>
          <w:b/>
          <w:bCs/>
          <w:sz w:val="20"/>
          <w:szCs w:val="20"/>
        </w:rPr>
        <w:t>5</w:t>
      </w:r>
      <w:r w:rsidRPr="00A14AA8">
        <w:rPr>
          <w:rFonts w:ascii="Arial" w:eastAsia="Arial" w:hAnsi="Arial" w:cs="Arial"/>
          <w:b/>
          <w:bCs/>
          <w:sz w:val="20"/>
          <w:szCs w:val="20"/>
        </w:rPr>
        <w:t>. člen</w:t>
      </w:r>
    </w:p>
    <w:p w14:paraId="189CF559" w14:textId="77777777" w:rsidR="00657B43" w:rsidRPr="00A14AA8" w:rsidRDefault="00657B43" w:rsidP="00657B43">
      <w:pPr>
        <w:pStyle w:val="center"/>
        <w:spacing w:line="260" w:lineRule="exact"/>
        <w:contextualSpacing/>
        <w:rPr>
          <w:rFonts w:ascii="Arial" w:eastAsia="Arial" w:hAnsi="Arial" w:cs="Arial"/>
          <w:b/>
          <w:bCs/>
          <w:sz w:val="20"/>
          <w:szCs w:val="20"/>
        </w:rPr>
      </w:pPr>
      <w:r w:rsidRPr="00A14AA8">
        <w:rPr>
          <w:rFonts w:ascii="Arial" w:eastAsia="Arial" w:hAnsi="Arial" w:cs="Arial"/>
          <w:b/>
          <w:bCs/>
          <w:sz w:val="20"/>
          <w:szCs w:val="20"/>
        </w:rPr>
        <w:t>(bivanje drugih tujih študentov v javnih študentskih domovih)</w:t>
      </w:r>
    </w:p>
    <w:p w14:paraId="0B077E81" w14:textId="77777777" w:rsidR="00B91320" w:rsidRPr="00A14AA8" w:rsidRDefault="00B91320" w:rsidP="00B91320">
      <w:pPr>
        <w:pStyle w:val="center"/>
        <w:spacing w:line="260" w:lineRule="exact"/>
        <w:rPr>
          <w:rFonts w:ascii="Arial" w:eastAsia="Arial" w:hAnsi="Arial" w:cs="Arial"/>
          <w:b/>
          <w:bCs/>
          <w:sz w:val="20"/>
          <w:szCs w:val="20"/>
        </w:rPr>
      </w:pPr>
    </w:p>
    <w:p w14:paraId="3F79CAED" w14:textId="77777777"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(1) Javni študentski domovi letno namenijo do 15 odstotkov svojih zmogljivosti tudi drugim tujim študentom, ki prihajajo na visokošolske zavode v okviru izmenjalnih programov (predvsem programa ERASMUS+).</w:t>
      </w:r>
    </w:p>
    <w:p w14:paraId="05BB3DF9" w14:textId="77777777" w:rsidR="0098525D" w:rsidRPr="00A14AA8" w:rsidRDefault="0098525D" w:rsidP="00657B43">
      <w:pPr>
        <w:pStyle w:val="center"/>
        <w:spacing w:line="260" w:lineRule="exact"/>
        <w:jc w:val="both"/>
        <w:rPr>
          <w:rFonts w:ascii="Arial" w:eastAsia="Arial" w:hAnsi="Arial" w:cs="Arial"/>
          <w:sz w:val="20"/>
          <w:szCs w:val="20"/>
        </w:rPr>
      </w:pPr>
    </w:p>
    <w:p w14:paraId="3E6AAE1B" w14:textId="77777777"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(2) Javni študentski domovi lahko v primeru prostih zmogljivosti poleg študentov iz prejšnjega odstavka namestijo tudi druge tuje študente.</w:t>
      </w:r>
    </w:p>
    <w:p w14:paraId="2FE800EC" w14:textId="77777777" w:rsidR="0098525D" w:rsidRPr="00A14AA8" w:rsidRDefault="0098525D" w:rsidP="00657B43">
      <w:pPr>
        <w:pStyle w:val="center"/>
        <w:spacing w:line="260" w:lineRule="exact"/>
        <w:jc w:val="both"/>
        <w:rPr>
          <w:rFonts w:ascii="Arial" w:eastAsia="Arial" w:hAnsi="Arial" w:cs="Arial"/>
          <w:sz w:val="20"/>
          <w:szCs w:val="20"/>
        </w:rPr>
      </w:pPr>
    </w:p>
    <w:p w14:paraId="1DA60AA4" w14:textId="77777777"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(3) O razdelitvi zmogljivosti iz tega člena se visokošolski zavodi vsako leto dogovorijo neposredno z javnimi študentskimi domovi.</w:t>
      </w:r>
    </w:p>
    <w:p w14:paraId="6989DC5D" w14:textId="77777777" w:rsidR="0098525D" w:rsidRPr="00A14AA8" w:rsidRDefault="0098525D" w:rsidP="00657B43">
      <w:pPr>
        <w:pStyle w:val="center"/>
        <w:spacing w:line="260" w:lineRule="exact"/>
        <w:jc w:val="both"/>
        <w:rPr>
          <w:rFonts w:ascii="Arial" w:eastAsia="Arial" w:hAnsi="Arial" w:cs="Arial"/>
          <w:sz w:val="20"/>
          <w:szCs w:val="20"/>
        </w:rPr>
      </w:pPr>
    </w:p>
    <w:p w14:paraId="05F2FE56" w14:textId="77777777"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(4) Izbor upravičencev do namestitev iz prvega in drugega odstavka tega člena opravi visokošolski zavod.</w:t>
      </w:r>
    </w:p>
    <w:p w14:paraId="64E42BAC" w14:textId="77777777" w:rsidR="0098525D" w:rsidRPr="00A14AA8" w:rsidRDefault="0098525D" w:rsidP="00B91320">
      <w:pPr>
        <w:pStyle w:val="center"/>
        <w:spacing w:line="260" w:lineRule="exact"/>
        <w:rPr>
          <w:rFonts w:ascii="Arial" w:eastAsia="Arial" w:hAnsi="Arial" w:cs="Arial"/>
          <w:sz w:val="20"/>
          <w:szCs w:val="20"/>
        </w:rPr>
      </w:pPr>
    </w:p>
    <w:p w14:paraId="5613EB07" w14:textId="610A5EC0" w:rsidR="00B91320" w:rsidRPr="00A14AA8" w:rsidRDefault="00B91320" w:rsidP="00657B43">
      <w:pPr>
        <w:pStyle w:val="center"/>
        <w:spacing w:line="260" w:lineRule="exact"/>
        <w:jc w:val="both"/>
        <w:rPr>
          <w:rFonts w:ascii="Arial" w:eastAsia="Arial" w:hAnsi="Arial" w:cs="Arial"/>
          <w:sz w:val="20"/>
          <w:szCs w:val="20"/>
        </w:rPr>
      </w:pPr>
      <w:r w:rsidRPr="00A14AA8">
        <w:rPr>
          <w:rFonts w:ascii="Arial" w:eastAsia="Arial" w:hAnsi="Arial" w:cs="Arial"/>
          <w:sz w:val="20"/>
          <w:szCs w:val="20"/>
        </w:rPr>
        <w:t>(5) Uporabniki zmogljivosti</w:t>
      </w:r>
      <w:r w:rsidR="0098525D" w:rsidRPr="00A14AA8">
        <w:rPr>
          <w:rFonts w:ascii="Arial" w:eastAsia="Arial" w:hAnsi="Arial" w:cs="Arial"/>
          <w:sz w:val="20"/>
          <w:szCs w:val="20"/>
        </w:rPr>
        <w:t xml:space="preserve"> iz tega člena</w:t>
      </w:r>
      <w:r w:rsidRPr="00A14AA8">
        <w:rPr>
          <w:rFonts w:ascii="Arial" w:eastAsia="Arial" w:hAnsi="Arial" w:cs="Arial"/>
          <w:sz w:val="20"/>
          <w:szCs w:val="20"/>
        </w:rPr>
        <w:t xml:space="preserve"> plačujejo tržno ceno.</w:t>
      </w:r>
    </w:p>
    <w:p w14:paraId="097DA61E" w14:textId="77777777" w:rsidR="00B91320" w:rsidRPr="00A14AA8" w:rsidRDefault="00B91320" w:rsidP="00B91320">
      <w:pPr>
        <w:pStyle w:val="center"/>
        <w:spacing w:line="260" w:lineRule="exact"/>
        <w:rPr>
          <w:rFonts w:ascii="Arial" w:eastAsia="Arial" w:hAnsi="Arial" w:cs="Arial"/>
          <w:sz w:val="20"/>
          <w:szCs w:val="20"/>
        </w:rPr>
      </w:pPr>
    </w:p>
    <w:p w14:paraId="50499EA0" w14:textId="48F48474" w:rsidR="00216FD6" w:rsidRPr="00A14AA8" w:rsidRDefault="00A522F7" w:rsidP="00834AFF">
      <w:pPr>
        <w:pStyle w:val="center"/>
        <w:pBdr>
          <w:top w:val="none" w:sz="0" w:space="24" w:color="auto"/>
        </w:pBdr>
        <w:spacing w:line="260" w:lineRule="exact"/>
        <w:rPr>
          <w:rFonts w:ascii="Arial" w:eastAsia="Arial" w:hAnsi="Arial" w:cs="Arial"/>
          <w:b/>
          <w:bCs/>
          <w:caps/>
          <w:sz w:val="20"/>
          <w:szCs w:val="20"/>
        </w:rPr>
      </w:pPr>
      <w:bookmarkStart w:id="1" w:name="_Hlk220914460"/>
      <w:r w:rsidRPr="00A14AA8">
        <w:rPr>
          <w:rFonts w:ascii="Arial" w:eastAsia="Arial" w:hAnsi="Arial" w:cs="Arial"/>
          <w:b/>
          <w:bCs/>
          <w:caps/>
          <w:sz w:val="20"/>
          <w:szCs w:val="20"/>
        </w:rPr>
        <w:t>I</w:t>
      </w:r>
      <w:r w:rsidR="00216FD6" w:rsidRPr="00A14AA8">
        <w:rPr>
          <w:rFonts w:ascii="Arial" w:eastAsia="Arial" w:hAnsi="Arial" w:cs="Arial"/>
          <w:b/>
          <w:bCs/>
          <w:caps/>
          <w:sz w:val="20"/>
          <w:szCs w:val="20"/>
        </w:rPr>
        <w:t xml:space="preserve">V. </w:t>
      </w:r>
      <w:r w:rsidR="008A694F" w:rsidRPr="00A14AA8">
        <w:rPr>
          <w:rFonts w:ascii="Arial" w:eastAsia="Arial" w:hAnsi="Arial" w:cs="Arial"/>
          <w:b/>
          <w:bCs/>
          <w:caps/>
          <w:sz w:val="20"/>
          <w:szCs w:val="20"/>
        </w:rPr>
        <w:t>PREHODN</w:t>
      </w:r>
      <w:r w:rsidR="00A548BD" w:rsidRPr="00A14AA8">
        <w:rPr>
          <w:rFonts w:ascii="Arial" w:eastAsia="Arial" w:hAnsi="Arial" w:cs="Arial"/>
          <w:b/>
          <w:bCs/>
          <w:caps/>
          <w:sz w:val="20"/>
          <w:szCs w:val="20"/>
        </w:rPr>
        <w:t>E</w:t>
      </w:r>
      <w:r w:rsidR="008A694F" w:rsidRPr="00A14AA8">
        <w:rPr>
          <w:rFonts w:ascii="Arial" w:eastAsia="Arial" w:hAnsi="Arial" w:cs="Arial"/>
          <w:b/>
          <w:bCs/>
          <w:caps/>
          <w:sz w:val="20"/>
          <w:szCs w:val="20"/>
        </w:rPr>
        <w:t xml:space="preserve"> IN </w:t>
      </w:r>
      <w:r w:rsidR="00216FD6" w:rsidRPr="00A14AA8">
        <w:rPr>
          <w:rFonts w:ascii="Arial" w:eastAsia="Arial" w:hAnsi="Arial" w:cs="Arial"/>
          <w:b/>
          <w:bCs/>
          <w:caps/>
          <w:sz w:val="20"/>
          <w:szCs w:val="20"/>
        </w:rPr>
        <w:t>KONČNA DOLOČBA</w:t>
      </w:r>
    </w:p>
    <w:bookmarkEnd w:id="1"/>
    <w:p w14:paraId="0633E671" w14:textId="77777777" w:rsidR="008A694F" w:rsidRPr="00A14AA8" w:rsidRDefault="008A694F" w:rsidP="005E22FA">
      <w:pPr>
        <w:pStyle w:val="center"/>
        <w:pBdr>
          <w:top w:val="none" w:sz="0" w:space="24" w:color="auto"/>
        </w:pBdr>
        <w:spacing w:line="260" w:lineRule="exact"/>
        <w:rPr>
          <w:rFonts w:ascii="Arial" w:eastAsia="Arial" w:hAnsi="Arial" w:cs="Arial"/>
          <w:caps/>
          <w:sz w:val="20"/>
          <w:szCs w:val="20"/>
        </w:rPr>
      </w:pPr>
    </w:p>
    <w:p w14:paraId="145A99B6" w14:textId="464E1C76" w:rsidR="008A694F" w:rsidRPr="00A14AA8" w:rsidRDefault="003F4D91" w:rsidP="005E22F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3</w:t>
      </w:r>
      <w:r w:rsidR="007F35F4">
        <w:rPr>
          <w:rFonts w:ascii="Arial" w:eastAsia="Arial" w:hAnsi="Arial" w:cs="Arial"/>
          <w:b/>
          <w:bCs/>
          <w:sz w:val="20"/>
          <w:szCs w:val="20"/>
        </w:rPr>
        <w:t>6</w:t>
      </w:r>
      <w:r w:rsidR="007B363F" w:rsidRPr="00A14AA8">
        <w:rPr>
          <w:rFonts w:ascii="Arial" w:eastAsia="Arial" w:hAnsi="Arial" w:cs="Arial"/>
          <w:b/>
          <w:bCs/>
          <w:sz w:val="20"/>
          <w:szCs w:val="20"/>
        </w:rPr>
        <w:t>. člen</w:t>
      </w:r>
    </w:p>
    <w:p w14:paraId="47EA07DF" w14:textId="4842803D" w:rsidR="007B363F" w:rsidRPr="00A14AA8" w:rsidRDefault="007B363F" w:rsidP="005E22FA">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3F4D91" w:rsidRPr="00A14AA8">
        <w:rPr>
          <w:rFonts w:ascii="Arial" w:eastAsia="Arial" w:hAnsi="Arial" w:cs="Arial"/>
          <w:b/>
          <w:bCs/>
          <w:sz w:val="20"/>
          <w:szCs w:val="20"/>
        </w:rPr>
        <w:t>Š</w:t>
      </w:r>
      <w:r w:rsidRPr="00A14AA8">
        <w:rPr>
          <w:rFonts w:ascii="Arial" w:eastAsia="Arial" w:hAnsi="Arial" w:cs="Arial"/>
          <w:b/>
          <w:bCs/>
          <w:sz w:val="20"/>
          <w:szCs w:val="20"/>
        </w:rPr>
        <w:t>tudentski dom Ljubljana)</w:t>
      </w:r>
    </w:p>
    <w:p w14:paraId="41233625" w14:textId="77777777" w:rsidR="007B363F" w:rsidRPr="00A14AA8" w:rsidRDefault="007B363F" w:rsidP="005E22FA">
      <w:pPr>
        <w:pStyle w:val="center"/>
        <w:pBdr>
          <w:top w:val="none" w:sz="0" w:space="24" w:color="auto"/>
        </w:pBdr>
        <w:spacing w:line="260" w:lineRule="exact"/>
        <w:rPr>
          <w:rFonts w:ascii="Arial" w:eastAsia="Arial" w:hAnsi="Arial" w:cs="Arial"/>
          <w:b/>
          <w:bCs/>
          <w:sz w:val="20"/>
          <w:szCs w:val="20"/>
        </w:rPr>
      </w:pPr>
    </w:p>
    <w:p w14:paraId="5A32C361" w14:textId="1E6338AC" w:rsidR="00D65EDF" w:rsidRPr="00A14AA8" w:rsidRDefault="00712FAA" w:rsidP="00DC37C5">
      <w:pPr>
        <w:pStyle w:val="center"/>
        <w:pBdr>
          <w:top w:val="none" w:sz="0" w:space="24" w:color="auto"/>
        </w:pBdr>
        <w:spacing w:line="260" w:lineRule="exact"/>
        <w:jc w:val="both"/>
        <w:rPr>
          <w:rFonts w:ascii="Arial" w:eastAsia="Arial" w:hAnsi="Arial" w:cs="Arial"/>
          <w:color w:val="FF0000"/>
          <w:sz w:val="20"/>
          <w:szCs w:val="20"/>
        </w:rPr>
      </w:pPr>
      <w:r w:rsidRPr="00A530F9">
        <w:rPr>
          <w:rFonts w:ascii="Arial" w:eastAsia="Arial" w:hAnsi="Arial" w:cs="Arial"/>
          <w:sz w:val="20"/>
          <w:szCs w:val="20"/>
        </w:rPr>
        <w:t>Študentski dom Ljubljana opravlja naloge in pristojnosti, ki so s tem pravilnikom določene za javno univerzo</w:t>
      </w:r>
      <w:r w:rsidR="00650860" w:rsidRPr="00A530F9">
        <w:rPr>
          <w:rFonts w:ascii="Arial" w:eastAsia="Arial" w:hAnsi="Arial" w:cs="Arial"/>
          <w:sz w:val="20"/>
          <w:szCs w:val="20"/>
        </w:rPr>
        <w:t xml:space="preserve">, </w:t>
      </w:r>
      <w:r w:rsidR="00A530F9" w:rsidRPr="00A530F9">
        <w:rPr>
          <w:rFonts w:ascii="Arial" w:eastAsia="Arial" w:hAnsi="Arial" w:cs="Arial"/>
          <w:sz w:val="20"/>
          <w:szCs w:val="20"/>
        </w:rPr>
        <w:t xml:space="preserve">za študentski dom javne univerze in za pisarno za študentske domove </w:t>
      </w:r>
      <w:r w:rsidRPr="00A530F9">
        <w:rPr>
          <w:rFonts w:ascii="Arial" w:eastAsia="Arial" w:hAnsi="Arial" w:cs="Arial"/>
          <w:sz w:val="20"/>
          <w:szCs w:val="20"/>
        </w:rPr>
        <w:t>do njegove pripojitve k javni univerzi skladno s tretjo alinejo prvega odstavka 183. člena Zakona o visokem (Uradni list RS, št. 56/25).</w:t>
      </w:r>
    </w:p>
    <w:p w14:paraId="6BE9F439" w14:textId="77777777" w:rsidR="00712FAA" w:rsidRPr="00A14AA8" w:rsidRDefault="00712FAA" w:rsidP="00DC37C5">
      <w:pPr>
        <w:pStyle w:val="center"/>
        <w:pBdr>
          <w:top w:val="none" w:sz="0" w:space="24" w:color="auto"/>
        </w:pBdr>
        <w:spacing w:line="260" w:lineRule="exact"/>
        <w:jc w:val="both"/>
        <w:rPr>
          <w:rFonts w:ascii="Arial" w:eastAsia="Arial" w:hAnsi="Arial" w:cs="Arial"/>
          <w:sz w:val="20"/>
          <w:szCs w:val="20"/>
        </w:rPr>
      </w:pPr>
    </w:p>
    <w:p w14:paraId="2C891B02" w14:textId="13A4D073" w:rsidR="00D65EDF" w:rsidRPr="00A14AA8" w:rsidRDefault="007F35F4" w:rsidP="00DC37C5">
      <w:pPr>
        <w:pStyle w:val="center"/>
        <w:pBdr>
          <w:top w:val="none" w:sz="0" w:space="24" w:color="auto"/>
        </w:pBdr>
        <w:spacing w:line="260" w:lineRule="exact"/>
        <w:rPr>
          <w:rFonts w:ascii="Arial" w:eastAsia="Arial" w:hAnsi="Arial" w:cs="Arial"/>
          <w:b/>
          <w:bCs/>
          <w:sz w:val="20"/>
          <w:szCs w:val="20"/>
        </w:rPr>
      </w:pPr>
      <w:r>
        <w:rPr>
          <w:rFonts w:ascii="Arial" w:eastAsia="Arial" w:hAnsi="Arial" w:cs="Arial"/>
          <w:b/>
          <w:bCs/>
          <w:sz w:val="20"/>
          <w:szCs w:val="20"/>
        </w:rPr>
        <w:t>37</w:t>
      </w:r>
      <w:r w:rsidR="00D65EDF" w:rsidRPr="00A14AA8">
        <w:rPr>
          <w:rFonts w:ascii="Arial" w:eastAsia="Arial" w:hAnsi="Arial" w:cs="Arial"/>
          <w:b/>
          <w:bCs/>
          <w:sz w:val="20"/>
          <w:szCs w:val="20"/>
        </w:rPr>
        <w:t>. člen</w:t>
      </w:r>
    </w:p>
    <w:p w14:paraId="600406F4" w14:textId="77777777" w:rsidR="00DC37C5" w:rsidRPr="00A14AA8" w:rsidRDefault="00DC37C5" w:rsidP="00DC37C5">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(odločanje v postopkih za študijsko leto 2025/2026)</w:t>
      </w:r>
    </w:p>
    <w:p w14:paraId="158BA3DF" w14:textId="77777777" w:rsidR="00DC37C5" w:rsidRPr="00A14AA8" w:rsidRDefault="00DC37C5" w:rsidP="00DC37C5">
      <w:pPr>
        <w:pStyle w:val="center"/>
        <w:pBdr>
          <w:top w:val="none" w:sz="0" w:space="24" w:color="auto"/>
        </w:pBdr>
        <w:spacing w:line="260" w:lineRule="exact"/>
        <w:rPr>
          <w:rFonts w:ascii="Arial" w:eastAsia="Arial" w:hAnsi="Arial" w:cs="Arial"/>
          <w:b/>
          <w:bCs/>
          <w:sz w:val="20"/>
          <w:szCs w:val="20"/>
        </w:rPr>
      </w:pPr>
    </w:p>
    <w:p w14:paraId="291A64B3" w14:textId="77777777" w:rsidR="00DC37C5" w:rsidRPr="00A14AA8" w:rsidRDefault="00DC37C5" w:rsidP="00DC37C5">
      <w:pPr>
        <w:pStyle w:val="center"/>
        <w:pBdr>
          <w:top w:val="none" w:sz="0" w:space="24" w:color="auto"/>
        </w:pBdr>
        <w:spacing w:line="260" w:lineRule="exact"/>
        <w:jc w:val="both"/>
        <w:rPr>
          <w:rFonts w:ascii="Arial" w:eastAsia="Arial" w:hAnsi="Arial" w:cs="Arial"/>
          <w:sz w:val="20"/>
          <w:szCs w:val="20"/>
        </w:rPr>
      </w:pPr>
      <w:r w:rsidRPr="00A14AA8">
        <w:rPr>
          <w:rFonts w:ascii="Arial" w:eastAsia="Arial" w:hAnsi="Arial" w:cs="Arial"/>
          <w:sz w:val="20"/>
          <w:szCs w:val="20"/>
        </w:rPr>
        <w:t xml:space="preserve">Za odločanje o vlogah v postopku javnega razpisa za subvencionirano bivanje se za študijsko leto 2025/2026 uporablja Zakon o visokem šolstvu (Uradni list RS, št. 32/12 – uradno prečiščeno besedilo, 40/12 – ZUJF, 57/12 – ZPCP-2D, 109/12, 85/14, 75/16, 61/17 – ZUPŠ, 65/17, 175/20 – ZIUOPDVE, 57/21 – </w:t>
      </w:r>
      <w:proofErr w:type="spellStart"/>
      <w:r w:rsidRPr="00A14AA8">
        <w:rPr>
          <w:rFonts w:ascii="Arial" w:eastAsia="Arial" w:hAnsi="Arial" w:cs="Arial"/>
          <w:sz w:val="20"/>
          <w:szCs w:val="20"/>
        </w:rPr>
        <w:t>odl</w:t>
      </w:r>
      <w:proofErr w:type="spellEnd"/>
      <w:r w:rsidRPr="00A14AA8">
        <w:rPr>
          <w:rFonts w:ascii="Arial" w:eastAsia="Arial" w:hAnsi="Arial" w:cs="Arial"/>
          <w:sz w:val="20"/>
          <w:szCs w:val="20"/>
        </w:rPr>
        <w:t>. US, 54/22 – ZUPŠ-1, 100/22 – ZSZUN in 102/23) in Pravilnik o subvencioniranju bivanja študentov (Uradni list RS, št. 22/01, 35/06, 75/08, 97/10, 46/12, 55/13, 38/16, 13/17, 13/18, 58/20, 56/22, 74/22, 35/24 in 20/25).</w:t>
      </w:r>
    </w:p>
    <w:p w14:paraId="1B726C7D" w14:textId="77777777" w:rsidR="00DC37C5" w:rsidRPr="00A14AA8" w:rsidRDefault="00DC37C5" w:rsidP="00DC37C5">
      <w:pPr>
        <w:pStyle w:val="center"/>
        <w:pBdr>
          <w:top w:val="none" w:sz="0" w:space="24" w:color="auto"/>
        </w:pBdr>
        <w:spacing w:line="260" w:lineRule="exact"/>
        <w:rPr>
          <w:rFonts w:ascii="Arial" w:eastAsia="Arial" w:hAnsi="Arial" w:cs="Arial"/>
          <w:b/>
          <w:bCs/>
          <w:sz w:val="20"/>
          <w:szCs w:val="20"/>
        </w:rPr>
      </w:pPr>
    </w:p>
    <w:p w14:paraId="16652E64" w14:textId="5FCB82E3" w:rsidR="003D6621" w:rsidRPr="00A14AA8" w:rsidRDefault="007F35F4" w:rsidP="003D6621">
      <w:pPr>
        <w:pStyle w:val="center"/>
        <w:pBdr>
          <w:top w:val="none" w:sz="0" w:space="24" w:color="auto"/>
        </w:pBdr>
        <w:spacing w:line="260" w:lineRule="exact"/>
        <w:rPr>
          <w:rFonts w:ascii="Arial" w:eastAsia="Arial" w:hAnsi="Arial" w:cs="Arial"/>
          <w:b/>
          <w:bCs/>
          <w:sz w:val="20"/>
          <w:szCs w:val="20"/>
        </w:rPr>
      </w:pPr>
      <w:r>
        <w:rPr>
          <w:rFonts w:ascii="Arial" w:eastAsia="Arial" w:hAnsi="Arial" w:cs="Arial"/>
          <w:b/>
          <w:bCs/>
          <w:sz w:val="20"/>
          <w:szCs w:val="20"/>
        </w:rPr>
        <w:t>38</w:t>
      </w:r>
      <w:r w:rsidR="003D6621" w:rsidRPr="00A14AA8">
        <w:rPr>
          <w:rFonts w:ascii="Arial" w:eastAsia="Arial" w:hAnsi="Arial" w:cs="Arial"/>
          <w:b/>
          <w:bCs/>
          <w:sz w:val="20"/>
          <w:szCs w:val="20"/>
        </w:rPr>
        <w:t>. člen</w:t>
      </w:r>
    </w:p>
    <w:p w14:paraId="42B178FC" w14:textId="77777777" w:rsidR="003D6621" w:rsidRPr="00A14AA8" w:rsidRDefault="003D6621" w:rsidP="003D6621">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(subvencionirano bivanje do izteka izrednega študija)</w:t>
      </w:r>
    </w:p>
    <w:p w14:paraId="2D7B4067" w14:textId="77777777" w:rsidR="003D6621" w:rsidRPr="00A14AA8" w:rsidRDefault="003D6621" w:rsidP="003D6621">
      <w:pPr>
        <w:pStyle w:val="center"/>
        <w:pBdr>
          <w:top w:val="none" w:sz="0" w:space="24" w:color="auto"/>
        </w:pBdr>
        <w:spacing w:line="260" w:lineRule="exact"/>
        <w:rPr>
          <w:rFonts w:ascii="Arial" w:eastAsia="Arial" w:hAnsi="Arial" w:cs="Arial"/>
          <w:b/>
          <w:bCs/>
          <w:sz w:val="20"/>
          <w:szCs w:val="20"/>
        </w:rPr>
      </w:pPr>
    </w:p>
    <w:p w14:paraId="4F4526E5" w14:textId="6C6275A0" w:rsidR="00DC37C5" w:rsidRPr="00A14AA8" w:rsidRDefault="003D6621" w:rsidP="003D6621">
      <w:pPr>
        <w:pStyle w:val="center"/>
        <w:pBdr>
          <w:top w:val="none" w:sz="0" w:space="24" w:color="auto"/>
        </w:pBdr>
        <w:spacing w:line="260" w:lineRule="exact"/>
        <w:jc w:val="both"/>
        <w:rPr>
          <w:rFonts w:ascii="Arial" w:eastAsia="Arial" w:hAnsi="Arial" w:cs="Arial"/>
          <w:b/>
          <w:bCs/>
          <w:sz w:val="20"/>
          <w:szCs w:val="20"/>
        </w:rPr>
      </w:pPr>
      <w:r w:rsidRPr="00A14AA8">
        <w:rPr>
          <w:rFonts w:ascii="Arial" w:hAnsi="Arial" w:cs="Arial"/>
          <w:sz w:val="20"/>
          <w:szCs w:val="20"/>
        </w:rPr>
        <w:t xml:space="preserve">Študenti </w:t>
      </w:r>
      <w:r w:rsidRPr="00A14AA8">
        <w:rPr>
          <w:rFonts w:ascii="Arial" w:eastAsia="Arial" w:hAnsi="Arial" w:cs="Arial"/>
          <w:sz w:val="20"/>
          <w:szCs w:val="20"/>
        </w:rPr>
        <w:t>izrednega študija uveljavljajo pravico do subvencioniranega bivanja v skladu s tem pravilnikom najdlje do izteka študijskega leta 2034/2035.</w:t>
      </w:r>
    </w:p>
    <w:p w14:paraId="5161046D" w14:textId="77777777" w:rsidR="003D6621" w:rsidRPr="00A14AA8" w:rsidRDefault="003D6621" w:rsidP="00DC37C5">
      <w:pPr>
        <w:pStyle w:val="center"/>
        <w:pBdr>
          <w:top w:val="none" w:sz="0" w:space="24" w:color="auto"/>
        </w:pBdr>
        <w:spacing w:line="260" w:lineRule="exact"/>
        <w:rPr>
          <w:rFonts w:ascii="Arial" w:eastAsia="Arial" w:hAnsi="Arial" w:cs="Arial"/>
          <w:b/>
          <w:bCs/>
          <w:sz w:val="20"/>
          <w:szCs w:val="20"/>
        </w:rPr>
      </w:pPr>
    </w:p>
    <w:p w14:paraId="0ECE7A66" w14:textId="3AEF0CDE" w:rsidR="003D6621" w:rsidRPr="00A14AA8" w:rsidRDefault="007F35F4" w:rsidP="003D6621">
      <w:pPr>
        <w:pStyle w:val="center"/>
        <w:pBdr>
          <w:top w:val="none" w:sz="0" w:space="24" w:color="auto"/>
        </w:pBdr>
        <w:spacing w:line="260" w:lineRule="exact"/>
        <w:rPr>
          <w:rFonts w:ascii="Arial" w:eastAsia="Arial" w:hAnsi="Arial" w:cs="Arial"/>
          <w:b/>
          <w:bCs/>
          <w:sz w:val="20"/>
          <w:szCs w:val="20"/>
        </w:rPr>
      </w:pPr>
      <w:r>
        <w:rPr>
          <w:rFonts w:ascii="Arial" w:eastAsia="Arial" w:hAnsi="Arial" w:cs="Arial"/>
          <w:b/>
          <w:bCs/>
          <w:sz w:val="20"/>
          <w:szCs w:val="20"/>
        </w:rPr>
        <w:t>39</w:t>
      </w:r>
      <w:r w:rsidR="003D6621" w:rsidRPr="00A14AA8">
        <w:rPr>
          <w:rFonts w:ascii="Arial" w:eastAsia="Arial" w:hAnsi="Arial" w:cs="Arial"/>
          <w:b/>
          <w:bCs/>
          <w:sz w:val="20"/>
          <w:szCs w:val="20"/>
        </w:rPr>
        <w:t>. člen</w:t>
      </w:r>
    </w:p>
    <w:p w14:paraId="223A4850" w14:textId="3CB52FB3" w:rsidR="003D6621" w:rsidRPr="00A14AA8" w:rsidRDefault="003D6621" w:rsidP="003D6621">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(subvencionirano bivanj</w:t>
      </w:r>
      <w:r w:rsidR="00640132">
        <w:rPr>
          <w:rFonts w:ascii="Arial" w:eastAsia="Arial" w:hAnsi="Arial" w:cs="Arial"/>
          <w:b/>
          <w:bCs/>
          <w:sz w:val="20"/>
          <w:szCs w:val="20"/>
        </w:rPr>
        <w:t>e</w:t>
      </w:r>
      <w:r w:rsidRPr="00A14AA8">
        <w:rPr>
          <w:rFonts w:ascii="Arial" w:eastAsia="Arial" w:hAnsi="Arial" w:cs="Arial"/>
          <w:b/>
          <w:bCs/>
          <w:sz w:val="20"/>
          <w:szCs w:val="20"/>
        </w:rPr>
        <w:t xml:space="preserve"> za časovno prilagojen študij)</w:t>
      </w:r>
    </w:p>
    <w:p w14:paraId="30F4F3D0" w14:textId="77777777" w:rsidR="003D6621" w:rsidRPr="00A14AA8" w:rsidRDefault="003D6621" w:rsidP="003D6621">
      <w:pPr>
        <w:pStyle w:val="center"/>
        <w:pBdr>
          <w:top w:val="none" w:sz="0" w:space="24" w:color="auto"/>
        </w:pBdr>
        <w:spacing w:line="260" w:lineRule="exact"/>
        <w:rPr>
          <w:rFonts w:ascii="Arial" w:eastAsia="Arial" w:hAnsi="Arial" w:cs="Arial"/>
          <w:b/>
          <w:bCs/>
          <w:sz w:val="20"/>
          <w:szCs w:val="20"/>
        </w:rPr>
      </w:pPr>
    </w:p>
    <w:p w14:paraId="403A48BB" w14:textId="77777777" w:rsidR="003D6621" w:rsidRPr="00A14AA8" w:rsidRDefault="003D6621" w:rsidP="003D6621">
      <w:pPr>
        <w:pStyle w:val="zamik"/>
        <w:pBdr>
          <w:top w:val="none" w:sz="0" w:space="12" w:color="auto"/>
        </w:pBdr>
        <w:spacing w:line="260" w:lineRule="exact"/>
        <w:ind w:firstLine="0"/>
        <w:jc w:val="both"/>
        <w:rPr>
          <w:rFonts w:ascii="Arial" w:eastAsia="Arial" w:hAnsi="Arial" w:cs="Arial"/>
          <w:sz w:val="20"/>
          <w:szCs w:val="20"/>
        </w:rPr>
      </w:pPr>
      <w:r w:rsidRPr="00A14AA8">
        <w:rPr>
          <w:rFonts w:ascii="Arial" w:eastAsia="Arial" w:hAnsi="Arial" w:cs="Arial"/>
          <w:sz w:val="20"/>
          <w:szCs w:val="20"/>
        </w:rPr>
        <w:t>Študenti časovno prilagojenega študija uveljavljajo pravico do subvencioniranega bivanja v skladu s tem pravilnikom od študijskega leta 2029/2030 dalje.</w:t>
      </w:r>
    </w:p>
    <w:p w14:paraId="1BC0A061" w14:textId="77777777" w:rsidR="008A694F" w:rsidRPr="00A14AA8" w:rsidRDefault="008A694F" w:rsidP="00DC37C5">
      <w:pPr>
        <w:pStyle w:val="center"/>
        <w:pBdr>
          <w:top w:val="none" w:sz="0" w:space="24" w:color="auto"/>
        </w:pBdr>
        <w:spacing w:line="260" w:lineRule="exact"/>
        <w:rPr>
          <w:rFonts w:ascii="Arial" w:eastAsia="Arial" w:hAnsi="Arial" w:cs="Arial"/>
          <w:b/>
          <w:bCs/>
          <w:sz w:val="20"/>
          <w:szCs w:val="20"/>
        </w:rPr>
      </w:pPr>
    </w:p>
    <w:p w14:paraId="35B35AC1" w14:textId="06CFF6E2" w:rsidR="00216FD6" w:rsidRPr="00A14AA8" w:rsidRDefault="00EE4E04" w:rsidP="00DC37C5">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4</w:t>
      </w:r>
      <w:r w:rsidR="007F35F4">
        <w:rPr>
          <w:rFonts w:ascii="Arial" w:eastAsia="Arial" w:hAnsi="Arial" w:cs="Arial"/>
          <w:b/>
          <w:bCs/>
          <w:sz w:val="20"/>
          <w:szCs w:val="20"/>
        </w:rPr>
        <w:t>0</w:t>
      </w:r>
      <w:r w:rsidR="00216FD6" w:rsidRPr="00A14AA8">
        <w:rPr>
          <w:rFonts w:ascii="Arial" w:eastAsia="Arial" w:hAnsi="Arial" w:cs="Arial"/>
          <w:b/>
          <w:bCs/>
          <w:sz w:val="20"/>
          <w:szCs w:val="20"/>
        </w:rPr>
        <w:t>. člen</w:t>
      </w:r>
    </w:p>
    <w:p w14:paraId="3CAD7794" w14:textId="6122AE9F" w:rsidR="00216FD6" w:rsidRPr="00A14AA8" w:rsidRDefault="00216FD6" w:rsidP="00DC37C5">
      <w:pPr>
        <w:pStyle w:val="center"/>
        <w:pBdr>
          <w:top w:val="none" w:sz="0" w:space="24" w:color="auto"/>
        </w:pBdr>
        <w:spacing w:line="260" w:lineRule="exact"/>
        <w:rPr>
          <w:rFonts w:ascii="Arial" w:eastAsia="Arial" w:hAnsi="Arial" w:cs="Arial"/>
          <w:b/>
          <w:bCs/>
          <w:sz w:val="20"/>
          <w:szCs w:val="20"/>
        </w:rPr>
      </w:pPr>
      <w:r w:rsidRPr="00A14AA8">
        <w:rPr>
          <w:rFonts w:ascii="Arial" w:eastAsia="Arial" w:hAnsi="Arial" w:cs="Arial"/>
          <w:b/>
          <w:bCs/>
          <w:sz w:val="20"/>
          <w:szCs w:val="20"/>
        </w:rPr>
        <w:t>(</w:t>
      </w:r>
      <w:r w:rsidR="00547C70" w:rsidRPr="00A14AA8">
        <w:rPr>
          <w:rFonts w:ascii="Arial" w:eastAsia="Arial" w:hAnsi="Arial" w:cs="Arial"/>
          <w:b/>
          <w:bCs/>
          <w:sz w:val="20"/>
          <w:szCs w:val="20"/>
        </w:rPr>
        <w:t>končna določba</w:t>
      </w:r>
      <w:r w:rsidRPr="00A14AA8">
        <w:rPr>
          <w:rFonts w:ascii="Arial" w:eastAsia="Arial" w:hAnsi="Arial" w:cs="Arial"/>
          <w:b/>
          <w:bCs/>
          <w:sz w:val="20"/>
          <w:szCs w:val="20"/>
        </w:rPr>
        <w:t>)</w:t>
      </w:r>
    </w:p>
    <w:p w14:paraId="5D8772FA" w14:textId="77777777" w:rsidR="00D65EDF" w:rsidRPr="00A14AA8" w:rsidRDefault="00D65EDF" w:rsidP="00DC37C5">
      <w:pPr>
        <w:pStyle w:val="center"/>
        <w:pBdr>
          <w:top w:val="none" w:sz="0" w:space="24" w:color="auto"/>
        </w:pBdr>
        <w:spacing w:line="260" w:lineRule="exact"/>
        <w:rPr>
          <w:rFonts w:ascii="Arial" w:eastAsia="Arial" w:hAnsi="Arial" w:cs="Arial"/>
          <w:sz w:val="20"/>
          <w:szCs w:val="20"/>
        </w:rPr>
      </w:pPr>
    </w:p>
    <w:p w14:paraId="04FD0C1B" w14:textId="3D7B4FEC" w:rsidR="007F4AB9" w:rsidRPr="00A530F9" w:rsidRDefault="00D65EDF" w:rsidP="003D6621">
      <w:pPr>
        <w:pStyle w:val="center"/>
        <w:pBdr>
          <w:top w:val="none" w:sz="0" w:space="24" w:color="auto"/>
        </w:pBdr>
        <w:spacing w:line="260" w:lineRule="exact"/>
        <w:jc w:val="both"/>
        <w:rPr>
          <w:rFonts w:ascii="Arial" w:eastAsia="Arial" w:hAnsi="Arial" w:cs="Arial"/>
          <w:sz w:val="20"/>
          <w:szCs w:val="20"/>
        </w:rPr>
      </w:pPr>
      <w:r w:rsidRPr="00A14AA8">
        <w:rPr>
          <w:rFonts w:ascii="Arial" w:eastAsia="Arial" w:hAnsi="Arial" w:cs="Arial"/>
          <w:sz w:val="20"/>
          <w:szCs w:val="20"/>
        </w:rPr>
        <w:t>Ta pravilnik začne veljati naslednji dan po objavi v Uradnem listu Republike Slovenije</w:t>
      </w:r>
      <w:r w:rsidRPr="00A530F9">
        <w:rPr>
          <w:rFonts w:ascii="Arial" w:eastAsia="Arial" w:hAnsi="Arial" w:cs="Arial"/>
          <w:sz w:val="20"/>
          <w:szCs w:val="20"/>
        </w:rPr>
        <w:t>, uporablja</w:t>
      </w:r>
      <w:r w:rsidR="00A530F9" w:rsidRPr="00A530F9">
        <w:rPr>
          <w:rFonts w:ascii="Arial" w:eastAsia="Arial" w:hAnsi="Arial" w:cs="Arial"/>
          <w:sz w:val="20"/>
          <w:szCs w:val="20"/>
        </w:rPr>
        <w:t>ti</w:t>
      </w:r>
      <w:r w:rsidRPr="00A530F9">
        <w:rPr>
          <w:rFonts w:ascii="Arial" w:eastAsia="Arial" w:hAnsi="Arial" w:cs="Arial"/>
          <w:sz w:val="20"/>
          <w:szCs w:val="20"/>
        </w:rPr>
        <w:t xml:space="preserve"> pa se</w:t>
      </w:r>
      <w:r w:rsidR="00A530F9" w:rsidRPr="00A530F9">
        <w:rPr>
          <w:rFonts w:ascii="Arial" w:eastAsia="Arial" w:hAnsi="Arial" w:cs="Arial"/>
          <w:sz w:val="20"/>
          <w:szCs w:val="20"/>
        </w:rPr>
        <w:t xml:space="preserve"> začne</w:t>
      </w:r>
      <w:r w:rsidRPr="00A530F9">
        <w:rPr>
          <w:rFonts w:ascii="Arial" w:eastAsia="Arial" w:hAnsi="Arial" w:cs="Arial"/>
          <w:sz w:val="20"/>
          <w:szCs w:val="20"/>
        </w:rPr>
        <w:t xml:space="preserve"> za študijsko leto 2026/2027</w:t>
      </w:r>
      <w:r w:rsidR="00A16E22">
        <w:rPr>
          <w:rFonts w:ascii="Arial" w:eastAsia="Arial" w:hAnsi="Arial" w:cs="Arial"/>
          <w:sz w:val="20"/>
          <w:szCs w:val="20"/>
        </w:rPr>
        <w:t>, razen III. poglavja tega pravilnika, ki se uporablja od uveljavitve tega pravilnika dalje</w:t>
      </w:r>
      <w:r w:rsidRPr="00A530F9">
        <w:rPr>
          <w:rFonts w:ascii="Arial" w:eastAsia="Arial" w:hAnsi="Arial" w:cs="Arial"/>
          <w:sz w:val="20"/>
          <w:szCs w:val="20"/>
        </w:rPr>
        <w:t>.</w:t>
      </w:r>
    </w:p>
    <w:p w14:paraId="7AFE4A8B" w14:textId="77777777" w:rsidR="00724684" w:rsidRPr="00A14AA8" w:rsidRDefault="00724684" w:rsidP="003D6621">
      <w:pPr>
        <w:pStyle w:val="center"/>
        <w:pBdr>
          <w:top w:val="none" w:sz="0" w:space="24" w:color="auto"/>
        </w:pBdr>
        <w:spacing w:line="260" w:lineRule="exact"/>
        <w:jc w:val="both"/>
        <w:rPr>
          <w:rFonts w:ascii="Arial" w:eastAsia="Arial" w:hAnsi="Arial" w:cs="Arial"/>
          <w:sz w:val="20"/>
          <w:szCs w:val="20"/>
        </w:rPr>
      </w:pPr>
    </w:p>
    <w:p w14:paraId="034FA24A" w14:textId="77777777" w:rsidR="00A14AA8" w:rsidRDefault="00A14AA8" w:rsidP="003D6621">
      <w:pPr>
        <w:pStyle w:val="center"/>
        <w:pBdr>
          <w:top w:val="none" w:sz="0" w:space="24" w:color="auto"/>
        </w:pBdr>
        <w:spacing w:line="260" w:lineRule="exact"/>
        <w:jc w:val="both"/>
        <w:rPr>
          <w:rFonts w:ascii="Arial" w:eastAsia="Arial" w:hAnsi="Arial" w:cs="Arial"/>
          <w:b/>
          <w:bCs/>
          <w:sz w:val="20"/>
          <w:szCs w:val="20"/>
        </w:rPr>
      </w:pPr>
    </w:p>
    <w:p w14:paraId="298085FA" w14:textId="3D743153" w:rsidR="007E21D9" w:rsidRPr="00920C53" w:rsidRDefault="007E21D9" w:rsidP="007E21D9">
      <w:pPr>
        <w:pStyle w:val="datumtevilka"/>
        <w:jc w:val="both"/>
      </w:pPr>
      <w:r w:rsidRPr="00920C53">
        <w:t xml:space="preserve">Št. </w:t>
      </w:r>
      <w:r>
        <w:t>0070-</w:t>
      </w:r>
      <w:r w:rsidR="006C4EEF">
        <w:t>29</w:t>
      </w:r>
      <w:r>
        <w:t>/2025</w:t>
      </w:r>
    </w:p>
    <w:p w14:paraId="42A094D9" w14:textId="77777777" w:rsidR="007E21D9" w:rsidRPr="00920C53" w:rsidRDefault="007E21D9" w:rsidP="007E21D9">
      <w:pPr>
        <w:pStyle w:val="Odstavek"/>
        <w:spacing w:before="0" w:line="260" w:lineRule="exact"/>
        <w:ind w:firstLine="0"/>
        <w:rPr>
          <w:sz w:val="20"/>
          <w:szCs w:val="20"/>
          <w:lang w:val="sl-SI"/>
        </w:rPr>
      </w:pPr>
      <w:r w:rsidRPr="00920C53">
        <w:rPr>
          <w:sz w:val="20"/>
          <w:szCs w:val="20"/>
          <w:lang w:val="sl-SI"/>
        </w:rPr>
        <w:t xml:space="preserve">Ljubljana, dne </w:t>
      </w:r>
      <w:r>
        <w:rPr>
          <w:sz w:val="20"/>
          <w:szCs w:val="20"/>
          <w:lang w:val="sl-SI"/>
        </w:rPr>
        <w:t>…</w:t>
      </w:r>
    </w:p>
    <w:p w14:paraId="257B182F" w14:textId="53694301" w:rsidR="007E21D9" w:rsidRPr="00920C53" w:rsidRDefault="007E21D9" w:rsidP="007E21D9">
      <w:pPr>
        <w:pStyle w:val="Odstavek"/>
        <w:spacing w:before="0" w:line="260" w:lineRule="exact"/>
        <w:ind w:firstLine="0"/>
        <w:rPr>
          <w:sz w:val="20"/>
          <w:szCs w:val="20"/>
          <w:lang w:val="sl-SI"/>
        </w:rPr>
      </w:pPr>
      <w:r w:rsidRPr="00920C53">
        <w:rPr>
          <w:sz w:val="20"/>
          <w:szCs w:val="20"/>
          <w:lang w:val="sl-SI"/>
        </w:rPr>
        <w:t xml:space="preserve">EVA </w:t>
      </w:r>
      <w:r w:rsidRPr="0077129A">
        <w:rPr>
          <w:sz w:val="20"/>
          <w:szCs w:val="20"/>
          <w:lang w:val="sl-SI"/>
        </w:rPr>
        <w:t>202</w:t>
      </w:r>
      <w:r>
        <w:rPr>
          <w:sz w:val="20"/>
          <w:szCs w:val="20"/>
          <w:lang w:val="sl-SI"/>
        </w:rPr>
        <w:t>5</w:t>
      </w:r>
      <w:r w:rsidRPr="0077129A">
        <w:rPr>
          <w:sz w:val="20"/>
          <w:szCs w:val="20"/>
          <w:lang w:val="sl-SI"/>
        </w:rPr>
        <w:t>-3360-</w:t>
      </w:r>
      <w:r>
        <w:rPr>
          <w:sz w:val="20"/>
          <w:szCs w:val="20"/>
          <w:lang w:val="sl-SI"/>
        </w:rPr>
        <w:t>00</w:t>
      </w:r>
      <w:r w:rsidR="006C4EEF">
        <w:rPr>
          <w:sz w:val="20"/>
          <w:szCs w:val="20"/>
          <w:lang w:val="sl-SI"/>
        </w:rPr>
        <w:t>32</w:t>
      </w:r>
    </w:p>
    <w:p w14:paraId="7E5B8442" w14:textId="77777777" w:rsidR="007E21D9" w:rsidRPr="00920C53" w:rsidRDefault="007E21D9" w:rsidP="007E21D9">
      <w:pPr>
        <w:shd w:val="clear" w:color="auto" w:fill="FFFFFF"/>
        <w:jc w:val="center"/>
        <w:rPr>
          <w:rFonts w:cs="Arial"/>
          <w:b/>
          <w:bCs/>
          <w:color w:val="000000"/>
          <w:szCs w:val="20"/>
        </w:rPr>
      </w:pPr>
      <w:r w:rsidRPr="00920C53">
        <w:rPr>
          <w:szCs w:val="20"/>
        </w:rPr>
        <w:tab/>
      </w:r>
      <w:r w:rsidRPr="00920C53">
        <w:rPr>
          <w:szCs w:val="20"/>
        </w:rPr>
        <w:tab/>
        <w:t xml:space="preserve"> </w:t>
      </w:r>
      <w:r w:rsidRPr="00920C53">
        <w:rPr>
          <w:szCs w:val="20"/>
        </w:rPr>
        <w:tab/>
        <w:t xml:space="preserve">                     </w:t>
      </w:r>
    </w:p>
    <w:p w14:paraId="17EDD93B" w14:textId="77777777" w:rsidR="007E21D9" w:rsidRPr="006C4EEF" w:rsidRDefault="007E21D9" w:rsidP="007E21D9">
      <w:pPr>
        <w:shd w:val="clear" w:color="auto" w:fill="FFFFFF"/>
        <w:jc w:val="center"/>
        <w:rPr>
          <w:rFonts w:ascii="Arial" w:hAnsi="Arial" w:cs="Arial"/>
          <w:b/>
          <w:bCs/>
          <w:color w:val="000000"/>
          <w:sz w:val="20"/>
          <w:szCs w:val="20"/>
          <w:lang w:eastAsia="sl-SI"/>
        </w:rPr>
      </w:pPr>
      <w:r w:rsidRPr="00920C53">
        <w:rPr>
          <w:rFonts w:cs="Arial"/>
          <w:b/>
          <w:bCs/>
          <w:color w:val="000000"/>
          <w:szCs w:val="20"/>
        </w:rPr>
        <w:t xml:space="preserve">                                                                           </w:t>
      </w:r>
      <w:r w:rsidRPr="006C4EEF">
        <w:rPr>
          <w:rFonts w:ascii="Arial" w:hAnsi="Arial" w:cs="Arial"/>
          <w:b/>
          <w:bCs/>
          <w:color w:val="000000"/>
          <w:sz w:val="20"/>
          <w:szCs w:val="20"/>
        </w:rPr>
        <w:t>Dr. Igor Papič </w:t>
      </w:r>
    </w:p>
    <w:p w14:paraId="1AB36CA6" w14:textId="0F98100E" w:rsidR="007E21D9" w:rsidRPr="006C4EEF" w:rsidRDefault="007E21D9" w:rsidP="007E21D9">
      <w:pPr>
        <w:shd w:val="clear" w:color="auto" w:fill="FFFFFF"/>
        <w:jc w:val="center"/>
        <w:rPr>
          <w:rFonts w:ascii="Arial" w:hAnsi="Arial" w:cs="Arial"/>
          <w:color w:val="000000"/>
          <w:sz w:val="20"/>
          <w:szCs w:val="20"/>
        </w:rPr>
      </w:pPr>
      <w:r w:rsidRPr="006C4EEF">
        <w:rPr>
          <w:rFonts w:ascii="Arial" w:hAnsi="Arial" w:cs="Arial"/>
          <w:color w:val="000000"/>
          <w:sz w:val="20"/>
          <w:szCs w:val="20"/>
        </w:rPr>
        <w:t xml:space="preserve">                                                               minister </w:t>
      </w:r>
    </w:p>
    <w:p w14:paraId="705BE954" w14:textId="77777777" w:rsidR="007E21D9" w:rsidRPr="006C4EEF" w:rsidRDefault="007E21D9" w:rsidP="007E21D9">
      <w:pPr>
        <w:shd w:val="clear" w:color="auto" w:fill="FFFFFF"/>
        <w:jc w:val="center"/>
        <w:rPr>
          <w:rFonts w:ascii="Arial" w:hAnsi="Arial" w:cs="Arial"/>
          <w:color w:val="000000"/>
          <w:sz w:val="20"/>
          <w:szCs w:val="20"/>
        </w:rPr>
      </w:pPr>
      <w:r w:rsidRPr="006C4EEF">
        <w:rPr>
          <w:rFonts w:ascii="Arial" w:hAnsi="Arial" w:cs="Arial"/>
          <w:color w:val="000000"/>
          <w:sz w:val="20"/>
          <w:szCs w:val="20"/>
        </w:rPr>
        <w:t xml:space="preserve">                                                                            za visoko šolstvo, znanost in inovacije</w:t>
      </w:r>
    </w:p>
    <w:p w14:paraId="18E6755B" w14:textId="77777777" w:rsidR="00A14AA8" w:rsidRDefault="00A14AA8" w:rsidP="003D6621">
      <w:pPr>
        <w:pStyle w:val="center"/>
        <w:pBdr>
          <w:top w:val="none" w:sz="0" w:space="24" w:color="auto"/>
        </w:pBdr>
        <w:spacing w:line="260" w:lineRule="exact"/>
        <w:jc w:val="both"/>
        <w:rPr>
          <w:rFonts w:ascii="Arial" w:eastAsia="Arial" w:hAnsi="Arial" w:cs="Arial"/>
          <w:b/>
          <w:bCs/>
          <w:sz w:val="20"/>
          <w:szCs w:val="20"/>
        </w:rPr>
      </w:pPr>
    </w:p>
    <w:p w14:paraId="34990629" w14:textId="77777777" w:rsidR="00A14AA8" w:rsidRDefault="00A14AA8" w:rsidP="003D6621">
      <w:pPr>
        <w:pStyle w:val="center"/>
        <w:pBdr>
          <w:top w:val="none" w:sz="0" w:space="24" w:color="auto"/>
        </w:pBdr>
        <w:spacing w:line="260" w:lineRule="exact"/>
        <w:jc w:val="both"/>
        <w:rPr>
          <w:rFonts w:ascii="Arial" w:eastAsia="Arial" w:hAnsi="Arial" w:cs="Arial"/>
          <w:b/>
          <w:bCs/>
          <w:sz w:val="20"/>
          <w:szCs w:val="20"/>
        </w:rPr>
      </w:pPr>
    </w:p>
    <w:p w14:paraId="0172D47F" w14:textId="4A84D855" w:rsidR="00724684" w:rsidRPr="00A14AA8" w:rsidRDefault="00724684" w:rsidP="003D6621">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lastRenderedPageBreak/>
        <w:t>OBRAZLOŽITVE</w:t>
      </w:r>
    </w:p>
    <w:p w14:paraId="3ED3C1FC" w14:textId="77777777" w:rsidR="00724684" w:rsidRPr="00A14AA8" w:rsidRDefault="00724684" w:rsidP="003D6621">
      <w:pPr>
        <w:pStyle w:val="center"/>
        <w:pBdr>
          <w:top w:val="none" w:sz="0" w:space="24" w:color="auto"/>
        </w:pBdr>
        <w:spacing w:line="260" w:lineRule="exact"/>
        <w:jc w:val="both"/>
        <w:rPr>
          <w:rFonts w:ascii="Arial" w:eastAsia="Arial" w:hAnsi="Arial" w:cs="Arial"/>
          <w:sz w:val="20"/>
          <w:szCs w:val="20"/>
        </w:rPr>
      </w:pPr>
    </w:p>
    <w:p w14:paraId="71A0D843" w14:textId="03C73A9B" w:rsidR="006C4EEF"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w:t>
      </w:r>
      <w:r w:rsidRPr="00A14AA8">
        <w:rPr>
          <w:rFonts w:ascii="Arial" w:eastAsia="Arial" w:hAnsi="Arial" w:cs="Arial"/>
          <w:b/>
          <w:bCs/>
          <w:sz w:val="20"/>
          <w:szCs w:val="20"/>
        </w:rPr>
        <w:t>. členu:</w:t>
      </w:r>
    </w:p>
    <w:p w14:paraId="59988D8B" w14:textId="7A077AF5" w:rsidR="00685481" w:rsidRPr="00685481" w:rsidRDefault="00685481" w:rsidP="006C4EEF">
      <w:pPr>
        <w:pStyle w:val="center"/>
        <w:pBdr>
          <w:top w:val="none" w:sz="0" w:space="24" w:color="auto"/>
        </w:pBdr>
        <w:spacing w:line="260" w:lineRule="exact"/>
        <w:jc w:val="both"/>
        <w:rPr>
          <w:rFonts w:ascii="Arial" w:eastAsia="Arial" w:hAnsi="Arial" w:cs="Arial"/>
          <w:sz w:val="20"/>
          <w:szCs w:val="20"/>
        </w:rPr>
      </w:pPr>
      <w:r w:rsidRPr="00685481">
        <w:rPr>
          <w:rFonts w:ascii="Arial" w:eastAsia="Arial" w:hAnsi="Arial" w:cs="Arial"/>
          <w:sz w:val="20"/>
          <w:szCs w:val="20"/>
        </w:rPr>
        <w:t>Člen določa vsebino, ki jo ureja ta pravilnik.</w:t>
      </w:r>
    </w:p>
    <w:p w14:paraId="1E34A43F" w14:textId="77777777" w:rsidR="006C4EEF" w:rsidRDefault="006C4EEF" w:rsidP="006C4EEF">
      <w:pPr>
        <w:pStyle w:val="center"/>
        <w:pBdr>
          <w:top w:val="none" w:sz="0" w:space="24" w:color="auto"/>
        </w:pBdr>
        <w:spacing w:line="260" w:lineRule="exact"/>
        <w:jc w:val="both"/>
        <w:rPr>
          <w:rFonts w:ascii="Arial" w:eastAsia="Arial" w:hAnsi="Arial" w:cs="Arial"/>
          <w:b/>
          <w:bCs/>
          <w:sz w:val="20"/>
          <w:szCs w:val="20"/>
        </w:rPr>
      </w:pPr>
    </w:p>
    <w:p w14:paraId="1C925191" w14:textId="10464EFE" w:rsidR="006C4EEF" w:rsidRPr="00A14AA8"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K 2. členu:</w:t>
      </w:r>
    </w:p>
    <w:p w14:paraId="30252893" w14:textId="26C65C72" w:rsidR="006C4EEF" w:rsidRPr="00685481" w:rsidRDefault="00685481" w:rsidP="006C4EEF">
      <w:pPr>
        <w:pStyle w:val="center"/>
        <w:pBdr>
          <w:top w:val="none" w:sz="0" w:space="24" w:color="auto"/>
        </w:pBdr>
        <w:spacing w:line="260" w:lineRule="exact"/>
        <w:jc w:val="both"/>
        <w:rPr>
          <w:rFonts w:ascii="Arial" w:eastAsia="Arial" w:hAnsi="Arial" w:cs="Arial"/>
          <w:sz w:val="20"/>
          <w:szCs w:val="20"/>
        </w:rPr>
      </w:pPr>
      <w:r w:rsidRPr="00685481">
        <w:rPr>
          <w:rFonts w:ascii="Arial" w:eastAsia="Arial" w:hAnsi="Arial" w:cs="Arial"/>
          <w:sz w:val="20"/>
          <w:szCs w:val="20"/>
        </w:rPr>
        <w:t>Člen določa</w:t>
      </w:r>
      <w:r>
        <w:rPr>
          <w:rFonts w:ascii="Arial" w:eastAsia="Arial" w:hAnsi="Arial" w:cs="Arial"/>
          <w:sz w:val="20"/>
          <w:szCs w:val="20"/>
        </w:rPr>
        <w:t>,</w:t>
      </w:r>
      <w:r w:rsidRPr="00685481">
        <w:rPr>
          <w:rFonts w:ascii="Arial" w:eastAsia="Arial" w:hAnsi="Arial" w:cs="Arial"/>
          <w:sz w:val="20"/>
          <w:szCs w:val="20"/>
        </w:rPr>
        <w:t xml:space="preserve"> </w:t>
      </w:r>
      <w:r>
        <w:rPr>
          <w:rFonts w:ascii="Arial" w:eastAsia="Arial" w:hAnsi="Arial" w:cs="Arial"/>
          <w:sz w:val="20"/>
          <w:szCs w:val="20"/>
        </w:rPr>
        <w:t xml:space="preserve">katere roke se lahko </w:t>
      </w:r>
      <w:r w:rsidRPr="00685481">
        <w:rPr>
          <w:rFonts w:ascii="Arial" w:eastAsia="Arial" w:hAnsi="Arial" w:cs="Arial"/>
          <w:sz w:val="20"/>
          <w:szCs w:val="20"/>
        </w:rPr>
        <w:t>podaljša</w:t>
      </w:r>
      <w:r>
        <w:rPr>
          <w:rFonts w:ascii="Arial" w:eastAsia="Arial" w:hAnsi="Arial" w:cs="Arial"/>
          <w:sz w:val="20"/>
          <w:szCs w:val="20"/>
        </w:rPr>
        <w:t xml:space="preserve"> v</w:t>
      </w:r>
      <w:r w:rsidRPr="00685481">
        <w:rPr>
          <w:rFonts w:ascii="Arial" w:eastAsia="Arial" w:hAnsi="Arial" w:cs="Arial"/>
          <w:sz w:val="20"/>
          <w:szCs w:val="20"/>
        </w:rPr>
        <w:t xml:space="preserve"> izjemnih okoliščinah.</w:t>
      </w:r>
    </w:p>
    <w:p w14:paraId="4CFB64F1" w14:textId="77777777" w:rsidR="006C4EEF" w:rsidRDefault="006C4EEF" w:rsidP="006C4EEF">
      <w:pPr>
        <w:pStyle w:val="center"/>
        <w:pBdr>
          <w:top w:val="none" w:sz="0" w:space="24" w:color="auto"/>
        </w:pBdr>
        <w:spacing w:line="260" w:lineRule="exact"/>
        <w:jc w:val="both"/>
        <w:rPr>
          <w:rFonts w:ascii="Arial" w:eastAsia="Arial" w:hAnsi="Arial" w:cs="Arial"/>
          <w:b/>
          <w:bCs/>
          <w:sz w:val="20"/>
          <w:szCs w:val="20"/>
        </w:rPr>
      </w:pPr>
    </w:p>
    <w:p w14:paraId="345E5A85" w14:textId="3A67B901" w:rsidR="006C4EEF" w:rsidRPr="00A14AA8"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w:t>
      </w:r>
      <w:r w:rsidRPr="00A14AA8">
        <w:rPr>
          <w:rFonts w:ascii="Arial" w:eastAsia="Arial" w:hAnsi="Arial" w:cs="Arial"/>
          <w:b/>
          <w:bCs/>
          <w:sz w:val="20"/>
          <w:szCs w:val="20"/>
        </w:rPr>
        <w:t>. členu:</w:t>
      </w:r>
    </w:p>
    <w:p w14:paraId="679403B0" w14:textId="577E0F7D" w:rsidR="006C4EEF" w:rsidRPr="00685481" w:rsidRDefault="00685481" w:rsidP="006C4EEF">
      <w:pPr>
        <w:pStyle w:val="center"/>
        <w:pBdr>
          <w:top w:val="none" w:sz="0" w:space="24" w:color="auto"/>
        </w:pBdr>
        <w:spacing w:line="260" w:lineRule="exact"/>
        <w:jc w:val="both"/>
        <w:rPr>
          <w:rFonts w:ascii="Arial" w:eastAsia="Arial" w:hAnsi="Arial" w:cs="Arial"/>
          <w:sz w:val="20"/>
          <w:szCs w:val="20"/>
        </w:rPr>
      </w:pPr>
      <w:r w:rsidRPr="00685481">
        <w:rPr>
          <w:rFonts w:ascii="Arial" w:eastAsia="Arial" w:hAnsi="Arial" w:cs="Arial"/>
          <w:sz w:val="20"/>
          <w:szCs w:val="20"/>
        </w:rPr>
        <w:t>Člen določa vrste nastanitev</w:t>
      </w:r>
      <w:r>
        <w:rPr>
          <w:rFonts w:ascii="Arial" w:eastAsia="Arial" w:hAnsi="Arial" w:cs="Arial"/>
          <w:sz w:val="20"/>
          <w:szCs w:val="20"/>
        </w:rPr>
        <w:t xml:space="preserve">, </w:t>
      </w:r>
      <w:r w:rsidR="00B66037">
        <w:rPr>
          <w:rFonts w:ascii="Arial" w:eastAsia="Arial" w:hAnsi="Arial" w:cs="Arial"/>
          <w:sz w:val="20"/>
          <w:szCs w:val="20"/>
        </w:rPr>
        <w:t xml:space="preserve">za katere se lahko dodeljuje subvencija, </w:t>
      </w:r>
      <w:r>
        <w:rPr>
          <w:rFonts w:ascii="Arial" w:eastAsia="Arial" w:hAnsi="Arial" w:cs="Arial"/>
          <w:sz w:val="20"/>
          <w:szCs w:val="20"/>
        </w:rPr>
        <w:t>torej</w:t>
      </w:r>
      <w:r w:rsidR="00B66037">
        <w:rPr>
          <w:rFonts w:ascii="Arial" w:eastAsia="Arial" w:hAnsi="Arial" w:cs="Arial"/>
          <w:sz w:val="20"/>
          <w:szCs w:val="20"/>
        </w:rPr>
        <w:t xml:space="preserve"> za</w:t>
      </w:r>
      <w:r>
        <w:rPr>
          <w:rFonts w:ascii="Arial" w:eastAsia="Arial" w:hAnsi="Arial" w:cs="Arial"/>
          <w:sz w:val="20"/>
          <w:szCs w:val="20"/>
        </w:rPr>
        <w:t xml:space="preserve"> javne in zasebne študentske domove, dijaške domove in </w:t>
      </w:r>
      <w:r w:rsidR="00B66037">
        <w:rPr>
          <w:rFonts w:ascii="Arial" w:eastAsia="Arial" w:hAnsi="Arial" w:cs="Arial"/>
          <w:sz w:val="20"/>
          <w:szCs w:val="20"/>
        </w:rPr>
        <w:t xml:space="preserve">za </w:t>
      </w:r>
      <w:r>
        <w:rPr>
          <w:rFonts w:ascii="Arial" w:eastAsia="Arial" w:hAnsi="Arial" w:cs="Arial"/>
          <w:sz w:val="20"/>
          <w:szCs w:val="20"/>
        </w:rPr>
        <w:t>nastanitev pri zasebnikih (fizičnih osebah).</w:t>
      </w:r>
      <w:r w:rsidR="00B66037">
        <w:rPr>
          <w:rFonts w:ascii="Arial" w:eastAsia="Arial" w:hAnsi="Arial" w:cs="Arial"/>
          <w:sz w:val="20"/>
          <w:szCs w:val="20"/>
        </w:rPr>
        <w:t xml:space="preserve"> </w:t>
      </w:r>
    </w:p>
    <w:p w14:paraId="7601228B" w14:textId="77777777" w:rsidR="006C4EEF" w:rsidRDefault="006C4EEF" w:rsidP="006C4EEF">
      <w:pPr>
        <w:pStyle w:val="center"/>
        <w:pBdr>
          <w:top w:val="none" w:sz="0" w:space="24" w:color="auto"/>
        </w:pBdr>
        <w:spacing w:line="260" w:lineRule="exact"/>
        <w:jc w:val="both"/>
        <w:rPr>
          <w:rFonts w:ascii="Arial" w:eastAsia="Arial" w:hAnsi="Arial" w:cs="Arial"/>
          <w:b/>
          <w:bCs/>
          <w:sz w:val="20"/>
          <w:szCs w:val="20"/>
        </w:rPr>
      </w:pPr>
    </w:p>
    <w:p w14:paraId="573C668F" w14:textId="550586F8" w:rsidR="006C4EEF" w:rsidRPr="00A14AA8"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4</w:t>
      </w:r>
      <w:r w:rsidRPr="00A14AA8">
        <w:rPr>
          <w:rFonts w:ascii="Arial" w:eastAsia="Arial" w:hAnsi="Arial" w:cs="Arial"/>
          <w:b/>
          <w:bCs/>
          <w:sz w:val="20"/>
          <w:szCs w:val="20"/>
        </w:rPr>
        <w:t>. členu:</w:t>
      </w:r>
    </w:p>
    <w:p w14:paraId="57183880" w14:textId="6B3E10B8" w:rsidR="006C4EEF" w:rsidRPr="00685481" w:rsidRDefault="00685481" w:rsidP="006C4EEF">
      <w:pPr>
        <w:pStyle w:val="center"/>
        <w:pBdr>
          <w:top w:val="none" w:sz="0" w:space="24" w:color="auto"/>
        </w:pBdr>
        <w:spacing w:line="260" w:lineRule="exact"/>
        <w:jc w:val="both"/>
        <w:rPr>
          <w:rFonts w:ascii="Arial" w:eastAsia="Arial" w:hAnsi="Arial" w:cs="Arial"/>
          <w:sz w:val="20"/>
          <w:szCs w:val="20"/>
        </w:rPr>
      </w:pPr>
      <w:r w:rsidRPr="00685481">
        <w:rPr>
          <w:rFonts w:ascii="Arial" w:eastAsia="Arial" w:hAnsi="Arial" w:cs="Arial"/>
          <w:sz w:val="20"/>
          <w:szCs w:val="20"/>
        </w:rPr>
        <w:t>Člen določa, da se za izbiro zasebnih študentskih domov objavi javni razpis.</w:t>
      </w:r>
    </w:p>
    <w:p w14:paraId="203364DC" w14:textId="77777777" w:rsidR="006C4EEF" w:rsidRDefault="006C4EEF" w:rsidP="006C4EEF">
      <w:pPr>
        <w:pStyle w:val="center"/>
        <w:pBdr>
          <w:top w:val="none" w:sz="0" w:space="24" w:color="auto"/>
        </w:pBdr>
        <w:spacing w:line="260" w:lineRule="exact"/>
        <w:jc w:val="both"/>
        <w:rPr>
          <w:rFonts w:ascii="Arial" w:eastAsia="Arial" w:hAnsi="Arial" w:cs="Arial"/>
          <w:b/>
          <w:bCs/>
          <w:sz w:val="20"/>
          <w:szCs w:val="20"/>
        </w:rPr>
      </w:pPr>
    </w:p>
    <w:p w14:paraId="4B286B6C" w14:textId="0EE1A8D2" w:rsidR="006C4EEF" w:rsidRPr="00A14AA8"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5</w:t>
      </w:r>
      <w:r w:rsidRPr="00A14AA8">
        <w:rPr>
          <w:rFonts w:ascii="Arial" w:eastAsia="Arial" w:hAnsi="Arial" w:cs="Arial"/>
          <w:b/>
          <w:bCs/>
          <w:sz w:val="20"/>
          <w:szCs w:val="20"/>
        </w:rPr>
        <w:t>. členu:</w:t>
      </w:r>
    </w:p>
    <w:p w14:paraId="17203F48" w14:textId="6E31814D" w:rsidR="006C4EEF" w:rsidRPr="00685481" w:rsidRDefault="00685481" w:rsidP="006C4EEF">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w:t>
      </w:r>
      <w:r w:rsidR="00B66037">
        <w:rPr>
          <w:rFonts w:ascii="Arial" w:eastAsia="Arial" w:hAnsi="Arial" w:cs="Arial"/>
          <w:sz w:val="20"/>
          <w:szCs w:val="20"/>
        </w:rPr>
        <w:t>obvezne sestavine</w:t>
      </w:r>
      <w:r>
        <w:rPr>
          <w:rFonts w:ascii="Arial" w:eastAsia="Arial" w:hAnsi="Arial" w:cs="Arial"/>
          <w:sz w:val="20"/>
          <w:szCs w:val="20"/>
        </w:rPr>
        <w:t xml:space="preserve"> j</w:t>
      </w:r>
      <w:r w:rsidRPr="00A14AA8">
        <w:rPr>
          <w:rFonts w:ascii="Arial" w:eastAsia="Arial" w:hAnsi="Arial" w:cs="Arial"/>
          <w:sz w:val="20"/>
          <w:szCs w:val="20"/>
        </w:rPr>
        <w:t>avn</w:t>
      </w:r>
      <w:r w:rsidR="00B66037">
        <w:rPr>
          <w:rFonts w:ascii="Arial" w:eastAsia="Arial" w:hAnsi="Arial" w:cs="Arial"/>
          <w:sz w:val="20"/>
          <w:szCs w:val="20"/>
        </w:rPr>
        <w:t>ega</w:t>
      </w:r>
      <w:r w:rsidRPr="00A14AA8">
        <w:rPr>
          <w:rFonts w:ascii="Arial" w:eastAsia="Arial" w:hAnsi="Arial" w:cs="Arial"/>
          <w:sz w:val="20"/>
          <w:szCs w:val="20"/>
        </w:rPr>
        <w:t xml:space="preserve"> razpis</w:t>
      </w:r>
      <w:r w:rsidR="00B66037">
        <w:rPr>
          <w:rFonts w:ascii="Arial" w:eastAsia="Arial" w:hAnsi="Arial" w:cs="Arial"/>
          <w:sz w:val="20"/>
          <w:szCs w:val="20"/>
        </w:rPr>
        <w:t>a</w:t>
      </w:r>
      <w:r>
        <w:rPr>
          <w:rFonts w:ascii="Arial" w:eastAsia="Arial" w:hAnsi="Arial" w:cs="Arial"/>
          <w:sz w:val="20"/>
          <w:szCs w:val="20"/>
        </w:rPr>
        <w:t xml:space="preserve"> za izbiro zasebnih študentskih domov.</w:t>
      </w:r>
    </w:p>
    <w:p w14:paraId="5FE1D8CD" w14:textId="77777777" w:rsidR="006C4EEF" w:rsidRDefault="006C4EEF" w:rsidP="006C4EEF">
      <w:pPr>
        <w:pStyle w:val="center"/>
        <w:pBdr>
          <w:top w:val="none" w:sz="0" w:space="24" w:color="auto"/>
        </w:pBdr>
        <w:spacing w:line="260" w:lineRule="exact"/>
        <w:jc w:val="both"/>
        <w:rPr>
          <w:rFonts w:ascii="Arial" w:eastAsia="Arial" w:hAnsi="Arial" w:cs="Arial"/>
          <w:b/>
          <w:bCs/>
          <w:sz w:val="20"/>
          <w:szCs w:val="20"/>
        </w:rPr>
      </w:pPr>
    </w:p>
    <w:p w14:paraId="7D7013FF" w14:textId="0D40FE24" w:rsidR="006C4EEF"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6</w:t>
      </w:r>
      <w:r w:rsidRPr="00A14AA8">
        <w:rPr>
          <w:rFonts w:ascii="Arial" w:eastAsia="Arial" w:hAnsi="Arial" w:cs="Arial"/>
          <w:b/>
          <w:bCs/>
          <w:sz w:val="20"/>
          <w:szCs w:val="20"/>
        </w:rPr>
        <w:t>. členu:</w:t>
      </w:r>
    </w:p>
    <w:p w14:paraId="55006DE6" w14:textId="1018C4CF" w:rsidR="00685481" w:rsidRPr="00685481" w:rsidRDefault="00685481" w:rsidP="006C4EEF">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element, ki jo mora p</w:t>
      </w:r>
      <w:r w:rsidRPr="00A14AA8">
        <w:rPr>
          <w:rFonts w:ascii="Arial" w:eastAsia="Arial" w:hAnsi="Arial" w:cs="Arial"/>
          <w:sz w:val="20"/>
          <w:szCs w:val="20"/>
        </w:rPr>
        <w:t xml:space="preserve">rijava na javni razpis </w:t>
      </w:r>
      <w:r>
        <w:rPr>
          <w:rFonts w:ascii="Arial" w:eastAsia="Arial" w:hAnsi="Arial" w:cs="Arial"/>
          <w:sz w:val="20"/>
          <w:szCs w:val="20"/>
        </w:rPr>
        <w:t>vsebovati.</w:t>
      </w:r>
    </w:p>
    <w:p w14:paraId="1F2F878E" w14:textId="77777777" w:rsidR="006C4EEF" w:rsidRDefault="006C4EEF" w:rsidP="006C4EEF">
      <w:pPr>
        <w:pStyle w:val="center"/>
        <w:pBdr>
          <w:top w:val="none" w:sz="0" w:space="24" w:color="auto"/>
        </w:pBdr>
        <w:spacing w:line="260" w:lineRule="exact"/>
        <w:jc w:val="both"/>
        <w:rPr>
          <w:rFonts w:ascii="Arial" w:eastAsia="Arial" w:hAnsi="Arial" w:cs="Arial"/>
          <w:b/>
          <w:bCs/>
          <w:sz w:val="20"/>
          <w:szCs w:val="20"/>
        </w:rPr>
      </w:pPr>
    </w:p>
    <w:p w14:paraId="1F6AD06F" w14:textId="6FD7A189" w:rsidR="006C4EEF" w:rsidRPr="00A14AA8" w:rsidRDefault="006C4EEF" w:rsidP="006C4EEF">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7</w:t>
      </w:r>
      <w:r w:rsidRPr="00A14AA8">
        <w:rPr>
          <w:rFonts w:ascii="Arial" w:eastAsia="Arial" w:hAnsi="Arial" w:cs="Arial"/>
          <w:b/>
          <w:bCs/>
          <w:sz w:val="20"/>
          <w:szCs w:val="20"/>
        </w:rPr>
        <w:t>. členu:</w:t>
      </w:r>
    </w:p>
    <w:p w14:paraId="4E0B37DC" w14:textId="4076BEB7" w:rsidR="006C4EEF" w:rsidRPr="00685481" w:rsidRDefault="00685481" w:rsidP="006C4EEF">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da p</w:t>
      </w:r>
      <w:r w:rsidRPr="00A14AA8">
        <w:rPr>
          <w:rFonts w:ascii="Arial" w:eastAsia="Arial" w:hAnsi="Arial" w:cs="Arial"/>
          <w:sz w:val="20"/>
          <w:szCs w:val="20"/>
        </w:rPr>
        <w:t>ostopek za izbiro ustreznih zasebnih študentskih domov vodi tričlanska</w:t>
      </w:r>
      <w:r w:rsidR="008730A9">
        <w:rPr>
          <w:rFonts w:ascii="Arial" w:eastAsia="Arial" w:hAnsi="Arial" w:cs="Arial"/>
          <w:sz w:val="20"/>
          <w:szCs w:val="20"/>
        </w:rPr>
        <w:t xml:space="preserve"> komisija.</w:t>
      </w:r>
    </w:p>
    <w:p w14:paraId="76DFB11C" w14:textId="77777777" w:rsidR="006C4EEF" w:rsidRDefault="006C4EEF" w:rsidP="003D6621">
      <w:pPr>
        <w:pStyle w:val="center"/>
        <w:pBdr>
          <w:top w:val="none" w:sz="0" w:space="24" w:color="auto"/>
        </w:pBdr>
        <w:spacing w:line="260" w:lineRule="exact"/>
        <w:jc w:val="both"/>
        <w:rPr>
          <w:rFonts w:ascii="Arial" w:eastAsia="Arial" w:hAnsi="Arial" w:cs="Arial"/>
          <w:b/>
          <w:bCs/>
          <w:sz w:val="20"/>
          <w:szCs w:val="20"/>
        </w:rPr>
      </w:pPr>
    </w:p>
    <w:p w14:paraId="204CEC01" w14:textId="14947658"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8</w:t>
      </w:r>
      <w:r w:rsidRPr="00A14AA8">
        <w:rPr>
          <w:rFonts w:ascii="Arial" w:eastAsia="Arial" w:hAnsi="Arial" w:cs="Arial"/>
          <w:b/>
          <w:bCs/>
          <w:sz w:val="20"/>
          <w:szCs w:val="20"/>
        </w:rPr>
        <w:t>. členu:</w:t>
      </w:r>
    </w:p>
    <w:p w14:paraId="0782BE25" w14:textId="2263E2F4" w:rsidR="006C4EEF" w:rsidRPr="008730A9" w:rsidRDefault="008730A9" w:rsidP="003D6621">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da komisija odloči z izdajo sklepa o izbiri</w:t>
      </w:r>
      <w:r w:rsidR="00B66037">
        <w:rPr>
          <w:rFonts w:ascii="Arial" w:eastAsia="Arial" w:hAnsi="Arial" w:cs="Arial"/>
          <w:sz w:val="20"/>
          <w:szCs w:val="20"/>
        </w:rPr>
        <w:t xml:space="preserve"> in določa rok, v katerem mora biti sklep izdan</w:t>
      </w:r>
      <w:r>
        <w:rPr>
          <w:rFonts w:ascii="Arial" w:eastAsia="Arial" w:hAnsi="Arial" w:cs="Arial"/>
          <w:sz w:val="20"/>
          <w:szCs w:val="20"/>
        </w:rPr>
        <w:t>.</w:t>
      </w:r>
    </w:p>
    <w:p w14:paraId="2667D8F3"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21472FDC" w14:textId="4EBFCEEA"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9</w:t>
      </w:r>
      <w:r w:rsidRPr="00A14AA8">
        <w:rPr>
          <w:rFonts w:ascii="Arial" w:eastAsia="Arial" w:hAnsi="Arial" w:cs="Arial"/>
          <w:b/>
          <w:bCs/>
          <w:sz w:val="20"/>
          <w:szCs w:val="20"/>
        </w:rPr>
        <w:t>. členu:</w:t>
      </w:r>
    </w:p>
    <w:p w14:paraId="4412D376" w14:textId="50026199" w:rsidR="008730A9" w:rsidRDefault="008730A9" w:rsidP="003D6621">
      <w:pPr>
        <w:pStyle w:val="center"/>
        <w:pBdr>
          <w:top w:val="none" w:sz="0" w:space="24" w:color="auto"/>
        </w:pBdr>
        <w:spacing w:line="260" w:lineRule="exact"/>
        <w:jc w:val="both"/>
        <w:rPr>
          <w:rFonts w:ascii="Arial" w:eastAsia="Arial" w:hAnsi="Arial" w:cs="Arial"/>
          <w:b/>
          <w:bCs/>
          <w:sz w:val="20"/>
          <w:szCs w:val="20"/>
        </w:rPr>
      </w:pPr>
      <w:r w:rsidRPr="008730A9">
        <w:rPr>
          <w:rFonts w:ascii="Arial" w:eastAsia="Arial" w:hAnsi="Arial" w:cs="Arial"/>
          <w:sz w:val="20"/>
          <w:szCs w:val="20"/>
        </w:rPr>
        <w:t xml:space="preserve">Člen </w:t>
      </w:r>
      <w:r>
        <w:rPr>
          <w:rFonts w:ascii="Arial" w:eastAsia="Arial" w:hAnsi="Arial" w:cs="Arial"/>
          <w:sz w:val="20"/>
          <w:szCs w:val="20"/>
        </w:rPr>
        <w:t xml:space="preserve">določa rok, </w:t>
      </w:r>
      <w:r w:rsidR="00B66037">
        <w:rPr>
          <w:rFonts w:ascii="Arial" w:eastAsia="Arial" w:hAnsi="Arial" w:cs="Arial"/>
          <w:sz w:val="20"/>
          <w:szCs w:val="20"/>
        </w:rPr>
        <w:t>v katerem</w:t>
      </w:r>
      <w:r>
        <w:rPr>
          <w:rFonts w:ascii="Arial" w:eastAsia="Arial" w:hAnsi="Arial" w:cs="Arial"/>
          <w:sz w:val="20"/>
          <w:szCs w:val="20"/>
        </w:rPr>
        <w:t xml:space="preserve"> lahko neizbrani</w:t>
      </w:r>
      <w:r w:rsidR="00B66037">
        <w:rPr>
          <w:rFonts w:ascii="Arial" w:eastAsia="Arial" w:hAnsi="Arial" w:cs="Arial"/>
          <w:sz w:val="20"/>
          <w:szCs w:val="20"/>
        </w:rPr>
        <w:t xml:space="preserve"> prijavitelj</w:t>
      </w:r>
      <w:r w:rsidRPr="008730A9">
        <w:rPr>
          <w:rFonts w:ascii="Arial" w:eastAsia="Arial" w:hAnsi="Arial" w:cs="Arial"/>
          <w:sz w:val="20"/>
          <w:szCs w:val="20"/>
        </w:rPr>
        <w:t xml:space="preserve"> zahteva</w:t>
      </w:r>
      <w:r w:rsidRPr="00A14AA8">
        <w:rPr>
          <w:rFonts w:ascii="Arial" w:eastAsia="Arial" w:hAnsi="Arial" w:cs="Arial"/>
          <w:sz w:val="20"/>
          <w:szCs w:val="20"/>
        </w:rPr>
        <w:t xml:space="preserve"> preveri</w:t>
      </w:r>
      <w:r w:rsidR="00B66037">
        <w:rPr>
          <w:rFonts w:ascii="Arial" w:eastAsia="Arial" w:hAnsi="Arial" w:cs="Arial"/>
          <w:sz w:val="20"/>
          <w:szCs w:val="20"/>
        </w:rPr>
        <w:t>tev</w:t>
      </w:r>
      <w:r w:rsidRPr="00A14AA8">
        <w:rPr>
          <w:rFonts w:ascii="Arial" w:eastAsia="Arial" w:hAnsi="Arial" w:cs="Arial"/>
          <w:sz w:val="20"/>
          <w:szCs w:val="20"/>
        </w:rPr>
        <w:t xml:space="preserve"> utemeljenost</w:t>
      </w:r>
      <w:r w:rsidR="00B66037">
        <w:rPr>
          <w:rFonts w:ascii="Arial" w:eastAsia="Arial" w:hAnsi="Arial" w:cs="Arial"/>
          <w:sz w:val="20"/>
          <w:szCs w:val="20"/>
        </w:rPr>
        <w:t>i</w:t>
      </w:r>
      <w:r>
        <w:rPr>
          <w:rFonts w:ascii="Arial" w:eastAsia="Arial" w:hAnsi="Arial" w:cs="Arial"/>
          <w:sz w:val="20"/>
          <w:szCs w:val="20"/>
        </w:rPr>
        <w:t xml:space="preserve"> </w:t>
      </w:r>
      <w:r w:rsidR="00B66037">
        <w:rPr>
          <w:rFonts w:ascii="Arial" w:eastAsia="Arial" w:hAnsi="Arial" w:cs="Arial"/>
          <w:sz w:val="20"/>
          <w:szCs w:val="20"/>
        </w:rPr>
        <w:t xml:space="preserve">njemu vročenega </w:t>
      </w:r>
      <w:r>
        <w:rPr>
          <w:rFonts w:ascii="Arial" w:eastAsia="Arial" w:hAnsi="Arial" w:cs="Arial"/>
          <w:sz w:val="20"/>
          <w:szCs w:val="20"/>
        </w:rPr>
        <w:t>sklepa o ne-izbiri in rok za odločitev</w:t>
      </w:r>
      <w:r w:rsidR="00B66037">
        <w:rPr>
          <w:rFonts w:ascii="Arial" w:eastAsia="Arial" w:hAnsi="Arial" w:cs="Arial"/>
          <w:sz w:val="20"/>
          <w:szCs w:val="20"/>
        </w:rPr>
        <w:t xml:space="preserve"> o zahtevi preveritve</w:t>
      </w:r>
      <w:r>
        <w:rPr>
          <w:rFonts w:ascii="Arial" w:eastAsia="Arial" w:hAnsi="Arial" w:cs="Arial"/>
          <w:sz w:val="20"/>
          <w:szCs w:val="20"/>
        </w:rPr>
        <w:t>.</w:t>
      </w:r>
    </w:p>
    <w:p w14:paraId="3244619F"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5EA9C7E2" w14:textId="5D390EF1"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10</w:t>
      </w:r>
      <w:r w:rsidRPr="00A14AA8">
        <w:rPr>
          <w:rFonts w:ascii="Arial" w:eastAsia="Arial" w:hAnsi="Arial" w:cs="Arial"/>
          <w:b/>
          <w:bCs/>
          <w:sz w:val="20"/>
          <w:szCs w:val="20"/>
        </w:rPr>
        <w:t>. členu:</w:t>
      </w:r>
    </w:p>
    <w:p w14:paraId="3C0D20A2" w14:textId="142FABE6" w:rsidR="008730A9" w:rsidRPr="008730A9" w:rsidRDefault="008730A9" w:rsidP="003D6621">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w:t>
      </w:r>
      <w:r w:rsidR="00B66037">
        <w:rPr>
          <w:rFonts w:ascii="Arial" w:eastAsia="Arial" w:hAnsi="Arial" w:cs="Arial"/>
          <w:sz w:val="20"/>
          <w:szCs w:val="20"/>
        </w:rPr>
        <w:t xml:space="preserve">obvezne sestavine </w:t>
      </w:r>
      <w:r>
        <w:rPr>
          <w:rFonts w:ascii="Arial" w:eastAsia="Arial" w:hAnsi="Arial" w:cs="Arial"/>
          <w:sz w:val="20"/>
          <w:szCs w:val="20"/>
        </w:rPr>
        <w:t xml:space="preserve">pogodbe, ki se </w:t>
      </w:r>
      <w:r w:rsidRPr="00A14AA8">
        <w:rPr>
          <w:rFonts w:ascii="Arial" w:eastAsia="Arial" w:hAnsi="Arial" w:cs="Arial"/>
          <w:sz w:val="20"/>
          <w:szCs w:val="20"/>
        </w:rPr>
        <w:t>za dodeljevanje subvencij</w:t>
      </w:r>
      <w:r>
        <w:rPr>
          <w:rFonts w:ascii="Arial" w:eastAsia="Arial" w:hAnsi="Arial" w:cs="Arial"/>
          <w:sz w:val="20"/>
          <w:szCs w:val="20"/>
        </w:rPr>
        <w:t xml:space="preserve"> sklene m</w:t>
      </w:r>
      <w:r w:rsidRPr="00A14AA8">
        <w:rPr>
          <w:rFonts w:ascii="Arial" w:eastAsia="Arial" w:hAnsi="Arial" w:cs="Arial"/>
          <w:sz w:val="20"/>
          <w:szCs w:val="20"/>
        </w:rPr>
        <w:t>ed ministrstvom in izbranim zasebnim študentskim domom</w:t>
      </w:r>
      <w:r>
        <w:rPr>
          <w:rFonts w:ascii="Arial" w:eastAsia="Arial" w:hAnsi="Arial" w:cs="Arial"/>
          <w:sz w:val="20"/>
          <w:szCs w:val="20"/>
        </w:rPr>
        <w:t>.</w:t>
      </w:r>
    </w:p>
    <w:p w14:paraId="41482F88"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0AA549D0" w14:textId="7A11F376"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11</w:t>
      </w:r>
      <w:r w:rsidRPr="00A14AA8">
        <w:rPr>
          <w:rFonts w:ascii="Arial" w:eastAsia="Arial" w:hAnsi="Arial" w:cs="Arial"/>
          <w:b/>
          <w:bCs/>
          <w:sz w:val="20"/>
          <w:szCs w:val="20"/>
        </w:rPr>
        <w:t>. členu:</w:t>
      </w:r>
    </w:p>
    <w:p w14:paraId="0272D6C1" w14:textId="5D20A6A7" w:rsidR="008730A9" w:rsidRPr="008730A9" w:rsidRDefault="008730A9" w:rsidP="003D6621">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minimalne standarde, ki jih mora študentski dom zagotavljati</w:t>
      </w:r>
      <w:r w:rsidR="00B66037">
        <w:rPr>
          <w:rFonts w:ascii="Arial" w:eastAsia="Arial" w:hAnsi="Arial" w:cs="Arial"/>
          <w:sz w:val="20"/>
          <w:szCs w:val="20"/>
        </w:rPr>
        <w:t xml:space="preserve"> študentom</w:t>
      </w:r>
      <w:r>
        <w:rPr>
          <w:rFonts w:ascii="Arial" w:eastAsia="Arial" w:hAnsi="Arial" w:cs="Arial"/>
          <w:sz w:val="20"/>
          <w:szCs w:val="20"/>
        </w:rPr>
        <w:t>.</w:t>
      </w:r>
    </w:p>
    <w:p w14:paraId="35D5C63F"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7AEAA43D" w14:textId="79E8576B"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12</w:t>
      </w:r>
      <w:r w:rsidRPr="00A14AA8">
        <w:rPr>
          <w:rFonts w:ascii="Arial" w:eastAsia="Arial" w:hAnsi="Arial" w:cs="Arial"/>
          <w:b/>
          <w:bCs/>
          <w:sz w:val="20"/>
          <w:szCs w:val="20"/>
        </w:rPr>
        <w:t>. členu:</w:t>
      </w:r>
    </w:p>
    <w:p w14:paraId="13F3615B" w14:textId="30E60B96" w:rsidR="008730A9" w:rsidRPr="008730A9" w:rsidRDefault="008730A9" w:rsidP="003D6621">
      <w:pPr>
        <w:pStyle w:val="center"/>
        <w:pBdr>
          <w:top w:val="none" w:sz="0" w:space="24" w:color="auto"/>
        </w:pBdr>
        <w:spacing w:line="260" w:lineRule="exact"/>
        <w:jc w:val="both"/>
        <w:rPr>
          <w:rFonts w:ascii="Arial" w:eastAsia="Arial" w:hAnsi="Arial" w:cs="Arial"/>
          <w:sz w:val="20"/>
          <w:szCs w:val="20"/>
        </w:rPr>
      </w:pPr>
      <w:r w:rsidRPr="008730A9">
        <w:rPr>
          <w:rFonts w:ascii="Arial" w:eastAsia="Arial" w:hAnsi="Arial" w:cs="Arial"/>
          <w:sz w:val="20"/>
          <w:szCs w:val="20"/>
        </w:rPr>
        <w:t>Člen določa, da postopke</w:t>
      </w:r>
      <w:r>
        <w:rPr>
          <w:rFonts w:ascii="Arial" w:eastAsia="Arial" w:hAnsi="Arial" w:cs="Arial"/>
          <w:sz w:val="20"/>
          <w:szCs w:val="20"/>
        </w:rPr>
        <w:t xml:space="preserve"> </w:t>
      </w:r>
      <w:r w:rsidRPr="00A14AA8">
        <w:rPr>
          <w:rFonts w:ascii="Arial" w:eastAsia="Arial" w:hAnsi="Arial" w:cs="Arial"/>
          <w:sz w:val="20"/>
          <w:szCs w:val="20"/>
        </w:rPr>
        <w:t>za dodelitev pravice do subvencioniranega bivanja vodijo pisarne za študentske domove</w:t>
      </w:r>
      <w:r w:rsidR="00AB1885">
        <w:rPr>
          <w:rFonts w:ascii="Arial" w:eastAsia="Arial" w:hAnsi="Arial" w:cs="Arial"/>
          <w:sz w:val="20"/>
          <w:szCs w:val="20"/>
        </w:rPr>
        <w:t>, pri čemer se za opredelitev njihovega dela in povračilo stroškov zanj sklene pogodba z ministrstvom</w:t>
      </w:r>
      <w:r w:rsidR="00B66037">
        <w:rPr>
          <w:rFonts w:ascii="Arial" w:eastAsia="Arial" w:hAnsi="Arial" w:cs="Arial"/>
          <w:sz w:val="20"/>
          <w:szCs w:val="20"/>
        </w:rPr>
        <w:t>.</w:t>
      </w:r>
    </w:p>
    <w:p w14:paraId="173954C6"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4BE89CD5" w14:textId="02C57918"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13</w:t>
      </w:r>
      <w:r w:rsidRPr="00A14AA8">
        <w:rPr>
          <w:rFonts w:ascii="Arial" w:eastAsia="Arial" w:hAnsi="Arial" w:cs="Arial"/>
          <w:b/>
          <w:bCs/>
          <w:sz w:val="20"/>
          <w:szCs w:val="20"/>
        </w:rPr>
        <w:t>. členu:</w:t>
      </w:r>
    </w:p>
    <w:p w14:paraId="008D6858" w14:textId="76D72DD5" w:rsidR="008730A9" w:rsidRPr="008730A9" w:rsidRDefault="008730A9" w:rsidP="003D6621">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katere </w:t>
      </w:r>
      <w:r w:rsidRPr="00A14AA8">
        <w:rPr>
          <w:rFonts w:ascii="Arial" w:eastAsia="Arial" w:hAnsi="Arial" w:cs="Arial"/>
          <w:sz w:val="20"/>
          <w:szCs w:val="20"/>
        </w:rPr>
        <w:t>splošne pogoje</w:t>
      </w:r>
      <w:r>
        <w:rPr>
          <w:rFonts w:ascii="Arial" w:eastAsia="Arial" w:hAnsi="Arial" w:cs="Arial"/>
          <w:sz w:val="20"/>
          <w:szCs w:val="20"/>
        </w:rPr>
        <w:t xml:space="preserve"> morajo za subvencionirano bivanje </w:t>
      </w:r>
      <w:r w:rsidRPr="00A14AA8">
        <w:rPr>
          <w:rFonts w:ascii="Arial" w:eastAsia="Arial" w:hAnsi="Arial" w:cs="Arial"/>
          <w:sz w:val="20"/>
          <w:szCs w:val="20"/>
        </w:rPr>
        <w:t xml:space="preserve">izpolnjevati </w:t>
      </w:r>
      <w:r>
        <w:rPr>
          <w:rFonts w:ascii="Arial" w:eastAsia="Arial" w:hAnsi="Arial" w:cs="Arial"/>
          <w:sz w:val="20"/>
          <w:szCs w:val="20"/>
        </w:rPr>
        <w:t>š</w:t>
      </w:r>
      <w:r w:rsidRPr="00A14AA8">
        <w:rPr>
          <w:rFonts w:ascii="Arial" w:eastAsia="Arial" w:hAnsi="Arial" w:cs="Arial"/>
          <w:sz w:val="20"/>
          <w:szCs w:val="20"/>
        </w:rPr>
        <w:t>tudenti</w:t>
      </w:r>
      <w:r>
        <w:rPr>
          <w:rFonts w:ascii="Arial" w:eastAsia="Arial" w:hAnsi="Arial" w:cs="Arial"/>
          <w:sz w:val="20"/>
          <w:szCs w:val="20"/>
        </w:rPr>
        <w:t>.</w:t>
      </w:r>
      <w:r w:rsidRPr="00A14AA8">
        <w:rPr>
          <w:rFonts w:ascii="Arial" w:eastAsia="Arial" w:hAnsi="Arial" w:cs="Arial"/>
          <w:sz w:val="20"/>
          <w:szCs w:val="20"/>
        </w:rPr>
        <w:t xml:space="preserve"> </w:t>
      </w:r>
    </w:p>
    <w:p w14:paraId="78352B5C"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1DD3142D" w14:textId="02C09819"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14</w:t>
      </w:r>
      <w:r w:rsidRPr="00A14AA8">
        <w:rPr>
          <w:rFonts w:ascii="Arial" w:eastAsia="Arial" w:hAnsi="Arial" w:cs="Arial"/>
          <w:b/>
          <w:bCs/>
          <w:sz w:val="20"/>
          <w:szCs w:val="20"/>
        </w:rPr>
        <w:t>. členu:</w:t>
      </w:r>
    </w:p>
    <w:p w14:paraId="228D3265" w14:textId="4EC1224F" w:rsidR="008730A9" w:rsidRDefault="008730A9" w:rsidP="003D6621">
      <w:pPr>
        <w:pStyle w:val="center"/>
        <w:pBdr>
          <w:top w:val="none" w:sz="0" w:space="24" w:color="auto"/>
        </w:pBdr>
        <w:spacing w:line="260" w:lineRule="exact"/>
        <w:jc w:val="both"/>
        <w:rPr>
          <w:rFonts w:ascii="Arial" w:eastAsia="Arial" w:hAnsi="Arial" w:cs="Arial"/>
          <w:b/>
          <w:bCs/>
          <w:sz w:val="20"/>
          <w:szCs w:val="20"/>
        </w:rPr>
      </w:pPr>
      <w:r w:rsidRPr="008730A9">
        <w:rPr>
          <w:rFonts w:ascii="Arial" w:eastAsia="Arial" w:hAnsi="Arial" w:cs="Arial"/>
          <w:sz w:val="20"/>
          <w:szCs w:val="20"/>
        </w:rPr>
        <w:t>Člen določa, kako se točkuje</w:t>
      </w:r>
      <w:r>
        <w:rPr>
          <w:rFonts w:ascii="Arial" w:eastAsia="Arial" w:hAnsi="Arial" w:cs="Arial"/>
          <w:b/>
          <w:bCs/>
          <w:sz w:val="20"/>
          <w:szCs w:val="20"/>
        </w:rPr>
        <w:t xml:space="preserve"> </w:t>
      </w:r>
      <w:r w:rsidRPr="008730A9">
        <w:rPr>
          <w:rFonts w:ascii="Arial" w:eastAsia="Arial" w:hAnsi="Arial" w:cs="Arial"/>
          <w:sz w:val="20"/>
          <w:szCs w:val="20"/>
        </w:rPr>
        <w:t>m</w:t>
      </w:r>
      <w:r w:rsidRPr="00A14AA8">
        <w:rPr>
          <w:rFonts w:ascii="Arial" w:eastAsia="Arial" w:hAnsi="Arial" w:cs="Arial"/>
          <w:sz w:val="20"/>
          <w:szCs w:val="20"/>
        </w:rPr>
        <w:t>aterialni položaj</w:t>
      </w:r>
      <w:r>
        <w:rPr>
          <w:rFonts w:ascii="Arial" w:eastAsia="Arial" w:hAnsi="Arial" w:cs="Arial"/>
          <w:sz w:val="20"/>
          <w:szCs w:val="20"/>
        </w:rPr>
        <w:t xml:space="preserve"> študenta.</w:t>
      </w:r>
    </w:p>
    <w:p w14:paraId="09AC3495"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748497F0" w14:textId="4FB6525C" w:rsidR="008730A9" w:rsidRPr="00A14AA8"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15</w:t>
      </w:r>
      <w:r w:rsidRPr="00A14AA8">
        <w:rPr>
          <w:rFonts w:ascii="Arial" w:eastAsia="Arial" w:hAnsi="Arial" w:cs="Arial"/>
          <w:b/>
          <w:bCs/>
          <w:sz w:val="20"/>
          <w:szCs w:val="20"/>
        </w:rPr>
        <w:t>. členu:</w:t>
      </w:r>
    </w:p>
    <w:p w14:paraId="32D37036" w14:textId="6F49E5DB" w:rsidR="008730A9" w:rsidRPr="007A5EA6" w:rsidRDefault="007A5EA6" w:rsidP="003D6621">
      <w:pPr>
        <w:pStyle w:val="center"/>
        <w:pBdr>
          <w:top w:val="none" w:sz="0" w:space="24" w:color="auto"/>
        </w:pBdr>
        <w:spacing w:line="260" w:lineRule="exact"/>
        <w:jc w:val="both"/>
        <w:rPr>
          <w:rFonts w:ascii="Arial" w:eastAsia="Arial" w:hAnsi="Arial" w:cs="Arial"/>
          <w:sz w:val="20"/>
          <w:szCs w:val="20"/>
        </w:rPr>
      </w:pPr>
      <w:r w:rsidRPr="007A5EA6">
        <w:rPr>
          <w:rFonts w:ascii="Arial" w:eastAsia="Arial" w:hAnsi="Arial" w:cs="Arial"/>
          <w:sz w:val="20"/>
          <w:szCs w:val="20"/>
        </w:rPr>
        <w:t>Člen določa</w:t>
      </w:r>
      <w:r>
        <w:rPr>
          <w:rFonts w:ascii="Arial" w:eastAsia="Arial" w:hAnsi="Arial" w:cs="Arial"/>
          <w:sz w:val="20"/>
          <w:szCs w:val="20"/>
        </w:rPr>
        <w:t xml:space="preserve">, kako </w:t>
      </w:r>
      <w:r w:rsidRPr="008730A9">
        <w:rPr>
          <w:rFonts w:ascii="Arial" w:eastAsia="Arial" w:hAnsi="Arial" w:cs="Arial"/>
          <w:sz w:val="20"/>
          <w:szCs w:val="20"/>
        </w:rPr>
        <w:t>se točkuje</w:t>
      </w:r>
      <w:r>
        <w:rPr>
          <w:rFonts w:ascii="Arial" w:eastAsia="Arial" w:hAnsi="Arial" w:cs="Arial"/>
          <w:b/>
          <w:bCs/>
          <w:sz w:val="20"/>
          <w:szCs w:val="20"/>
        </w:rPr>
        <w:t xml:space="preserve"> </w:t>
      </w:r>
      <w:r w:rsidRPr="007A5EA6">
        <w:rPr>
          <w:rFonts w:ascii="Arial" w:eastAsia="Arial" w:hAnsi="Arial" w:cs="Arial"/>
          <w:sz w:val="20"/>
          <w:szCs w:val="20"/>
        </w:rPr>
        <w:t>o</w:t>
      </w:r>
      <w:r w:rsidRPr="00A14AA8">
        <w:rPr>
          <w:rFonts w:ascii="Arial" w:eastAsia="Arial" w:hAnsi="Arial" w:cs="Arial"/>
          <w:sz w:val="20"/>
          <w:szCs w:val="20"/>
        </w:rPr>
        <w:t>ddaljenost stalnega prebivališča</w:t>
      </w:r>
      <w:r>
        <w:rPr>
          <w:rFonts w:ascii="Arial" w:eastAsia="Arial" w:hAnsi="Arial" w:cs="Arial"/>
          <w:sz w:val="20"/>
          <w:szCs w:val="20"/>
        </w:rPr>
        <w:t xml:space="preserve"> študenta</w:t>
      </w:r>
      <w:r w:rsidRPr="00A14AA8">
        <w:rPr>
          <w:rFonts w:ascii="Arial" w:eastAsia="Arial" w:hAnsi="Arial" w:cs="Arial"/>
          <w:sz w:val="20"/>
          <w:szCs w:val="20"/>
        </w:rPr>
        <w:t xml:space="preserve"> od kraja študija</w:t>
      </w:r>
      <w:r>
        <w:rPr>
          <w:rFonts w:ascii="Arial" w:eastAsia="Arial" w:hAnsi="Arial" w:cs="Arial"/>
          <w:sz w:val="20"/>
          <w:szCs w:val="20"/>
        </w:rPr>
        <w:t>.</w:t>
      </w:r>
    </w:p>
    <w:p w14:paraId="4CA00070"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07DFD45F" w14:textId="77777777" w:rsidR="007A5EA6" w:rsidRDefault="007A5EA6" w:rsidP="008730A9">
      <w:pPr>
        <w:pStyle w:val="center"/>
        <w:pBdr>
          <w:top w:val="none" w:sz="0" w:space="24" w:color="auto"/>
        </w:pBdr>
        <w:spacing w:line="260" w:lineRule="exact"/>
        <w:jc w:val="both"/>
        <w:rPr>
          <w:rFonts w:ascii="Arial" w:eastAsia="Arial" w:hAnsi="Arial" w:cs="Arial"/>
          <w:b/>
          <w:bCs/>
          <w:sz w:val="20"/>
          <w:szCs w:val="20"/>
        </w:rPr>
      </w:pPr>
    </w:p>
    <w:p w14:paraId="62220BBE" w14:textId="2030B6C1" w:rsidR="008730A9" w:rsidRDefault="008730A9" w:rsidP="008730A9">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sidR="007A5EA6">
        <w:rPr>
          <w:rFonts w:ascii="Arial" w:eastAsia="Arial" w:hAnsi="Arial" w:cs="Arial"/>
          <w:b/>
          <w:bCs/>
          <w:sz w:val="20"/>
          <w:szCs w:val="20"/>
        </w:rPr>
        <w:t>16</w:t>
      </w:r>
      <w:r w:rsidRPr="00A14AA8">
        <w:rPr>
          <w:rFonts w:ascii="Arial" w:eastAsia="Arial" w:hAnsi="Arial" w:cs="Arial"/>
          <w:b/>
          <w:bCs/>
          <w:sz w:val="20"/>
          <w:szCs w:val="20"/>
        </w:rPr>
        <w:t>. členu:</w:t>
      </w:r>
    </w:p>
    <w:p w14:paraId="6FB3C999" w14:textId="0F3FFF3F" w:rsidR="007A5EA6" w:rsidRDefault="007A5EA6" w:rsidP="008730A9">
      <w:pPr>
        <w:pStyle w:val="center"/>
        <w:pBdr>
          <w:top w:val="none" w:sz="0" w:space="24" w:color="auto"/>
        </w:pBdr>
        <w:spacing w:line="260" w:lineRule="exact"/>
        <w:jc w:val="both"/>
        <w:rPr>
          <w:rFonts w:ascii="Arial" w:eastAsia="Arial" w:hAnsi="Arial" w:cs="Arial"/>
          <w:sz w:val="20"/>
          <w:szCs w:val="20"/>
        </w:rPr>
      </w:pPr>
      <w:r w:rsidRPr="007A5EA6">
        <w:rPr>
          <w:rFonts w:ascii="Arial" w:eastAsia="Arial" w:hAnsi="Arial" w:cs="Arial"/>
          <w:sz w:val="20"/>
          <w:szCs w:val="20"/>
        </w:rPr>
        <w:t>Člen določa točkovanje socialnega ali zdravstvenega položaja</w:t>
      </w:r>
      <w:r>
        <w:rPr>
          <w:rFonts w:ascii="Arial" w:eastAsia="Arial" w:hAnsi="Arial" w:cs="Arial"/>
          <w:sz w:val="20"/>
          <w:szCs w:val="20"/>
        </w:rPr>
        <w:t xml:space="preserve"> študenta.</w:t>
      </w:r>
    </w:p>
    <w:p w14:paraId="3533CA21" w14:textId="77777777" w:rsidR="007A5EA6" w:rsidRDefault="007A5EA6" w:rsidP="008730A9">
      <w:pPr>
        <w:pStyle w:val="center"/>
        <w:pBdr>
          <w:top w:val="none" w:sz="0" w:space="24" w:color="auto"/>
        </w:pBdr>
        <w:spacing w:line="260" w:lineRule="exact"/>
        <w:jc w:val="both"/>
        <w:rPr>
          <w:rFonts w:ascii="Arial" w:eastAsia="Arial" w:hAnsi="Arial" w:cs="Arial"/>
          <w:sz w:val="20"/>
          <w:szCs w:val="20"/>
        </w:rPr>
      </w:pPr>
    </w:p>
    <w:p w14:paraId="6A2AC66C" w14:textId="15495F60"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17</w:t>
      </w:r>
      <w:r w:rsidRPr="00A14AA8">
        <w:rPr>
          <w:rFonts w:ascii="Arial" w:eastAsia="Arial" w:hAnsi="Arial" w:cs="Arial"/>
          <w:b/>
          <w:bCs/>
          <w:sz w:val="20"/>
          <w:szCs w:val="20"/>
        </w:rPr>
        <w:t>. členu:</w:t>
      </w:r>
    </w:p>
    <w:p w14:paraId="78B75656" w14:textId="1E52F409" w:rsidR="007A5EA6" w:rsidRPr="007A5EA6" w:rsidRDefault="007A5EA6"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merila, s katerimi lahko študent </w:t>
      </w:r>
      <w:r w:rsidR="00AB1885">
        <w:rPr>
          <w:rFonts w:ascii="Arial" w:eastAsia="Arial" w:hAnsi="Arial" w:cs="Arial"/>
          <w:sz w:val="20"/>
          <w:szCs w:val="20"/>
        </w:rPr>
        <w:t>pri</w:t>
      </w:r>
      <w:r>
        <w:rPr>
          <w:rFonts w:ascii="Arial" w:eastAsia="Arial" w:hAnsi="Arial" w:cs="Arial"/>
          <w:sz w:val="20"/>
          <w:szCs w:val="20"/>
        </w:rPr>
        <w:t>dobi</w:t>
      </w:r>
      <w:r w:rsidR="00AB1885">
        <w:rPr>
          <w:rFonts w:ascii="Arial" w:eastAsia="Arial" w:hAnsi="Arial" w:cs="Arial"/>
          <w:sz w:val="20"/>
          <w:szCs w:val="20"/>
        </w:rPr>
        <w:t xml:space="preserve"> dodatne</w:t>
      </w:r>
      <w:r>
        <w:rPr>
          <w:rFonts w:ascii="Arial" w:eastAsia="Arial" w:hAnsi="Arial" w:cs="Arial"/>
          <w:sz w:val="20"/>
          <w:szCs w:val="20"/>
        </w:rPr>
        <w:t xml:space="preserve"> točke.</w:t>
      </w:r>
    </w:p>
    <w:p w14:paraId="7FFB63A6" w14:textId="77777777" w:rsidR="007A5EA6" w:rsidRDefault="007A5EA6" w:rsidP="008730A9">
      <w:pPr>
        <w:pStyle w:val="center"/>
        <w:pBdr>
          <w:top w:val="none" w:sz="0" w:space="24" w:color="auto"/>
        </w:pBdr>
        <w:spacing w:line="260" w:lineRule="exact"/>
        <w:jc w:val="both"/>
        <w:rPr>
          <w:rFonts w:ascii="Arial" w:eastAsia="Arial" w:hAnsi="Arial" w:cs="Arial"/>
          <w:sz w:val="20"/>
          <w:szCs w:val="20"/>
        </w:rPr>
      </w:pPr>
    </w:p>
    <w:p w14:paraId="73F16A63" w14:textId="4971FCD9"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18</w:t>
      </w:r>
      <w:r w:rsidRPr="00A14AA8">
        <w:rPr>
          <w:rFonts w:ascii="Arial" w:eastAsia="Arial" w:hAnsi="Arial" w:cs="Arial"/>
          <w:b/>
          <w:bCs/>
          <w:sz w:val="20"/>
          <w:szCs w:val="20"/>
        </w:rPr>
        <w:t>. členu:</w:t>
      </w:r>
    </w:p>
    <w:p w14:paraId="0BCD3DE9" w14:textId="4EBE6D5D" w:rsidR="007A5EA6" w:rsidRPr="007A5EA6" w:rsidRDefault="007A5EA6"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w:t>
      </w:r>
      <w:r w:rsidR="00AB1885">
        <w:rPr>
          <w:rFonts w:ascii="Arial" w:eastAsia="Arial" w:hAnsi="Arial" w:cs="Arial"/>
          <w:sz w:val="20"/>
          <w:szCs w:val="20"/>
        </w:rPr>
        <w:t xml:space="preserve"> postopek</w:t>
      </w:r>
      <w:r>
        <w:rPr>
          <w:rFonts w:ascii="Arial" w:eastAsia="Arial" w:hAnsi="Arial" w:cs="Arial"/>
          <w:sz w:val="20"/>
          <w:szCs w:val="20"/>
        </w:rPr>
        <w:t xml:space="preserve"> obravnav</w:t>
      </w:r>
      <w:r w:rsidR="00AB1885">
        <w:rPr>
          <w:rFonts w:ascii="Arial" w:eastAsia="Arial" w:hAnsi="Arial" w:cs="Arial"/>
          <w:sz w:val="20"/>
          <w:szCs w:val="20"/>
        </w:rPr>
        <w:t>e</w:t>
      </w:r>
      <w:r>
        <w:rPr>
          <w:rFonts w:ascii="Arial" w:eastAsia="Arial" w:hAnsi="Arial" w:cs="Arial"/>
          <w:sz w:val="20"/>
          <w:szCs w:val="20"/>
        </w:rPr>
        <w:t xml:space="preserve"> prošenj za subvencionirano bivanje.</w:t>
      </w:r>
    </w:p>
    <w:p w14:paraId="4FFB4512" w14:textId="77777777" w:rsidR="007A5EA6" w:rsidRDefault="007A5EA6" w:rsidP="007A5EA6">
      <w:pPr>
        <w:pStyle w:val="center"/>
        <w:pBdr>
          <w:top w:val="none" w:sz="0" w:space="24" w:color="auto"/>
        </w:pBdr>
        <w:spacing w:line="260" w:lineRule="exact"/>
        <w:jc w:val="both"/>
        <w:rPr>
          <w:rFonts w:ascii="Arial" w:eastAsia="Arial" w:hAnsi="Arial" w:cs="Arial"/>
          <w:b/>
          <w:bCs/>
          <w:sz w:val="20"/>
          <w:szCs w:val="20"/>
        </w:rPr>
      </w:pPr>
    </w:p>
    <w:p w14:paraId="1853B36C" w14:textId="6A10D1D1"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19</w:t>
      </w:r>
      <w:r w:rsidRPr="00A14AA8">
        <w:rPr>
          <w:rFonts w:ascii="Arial" w:eastAsia="Arial" w:hAnsi="Arial" w:cs="Arial"/>
          <w:b/>
          <w:bCs/>
          <w:sz w:val="20"/>
          <w:szCs w:val="20"/>
        </w:rPr>
        <w:t>. členu:</w:t>
      </w:r>
    </w:p>
    <w:p w14:paraId="2ACAF559" w14:textId="4C66B47C" w:rsidR="007A5EA6" w:rsidRDefault="007A5EA6"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w:t>
      </w:r>
      <w:r w:rsidR="004D2707">
        <w:rPr>
          <w:rFonts w:ascii="Arial" w:eastAsia="Arial" w:hAnsi="Arial" w:cs="Arial"/>
          <w:sz w:val="20"/>
          <w:szCs w:val="20"/>
        </w:rPr>
        <w:t>opredeljuje</w:t>
      </w:r>
      <w:r>
        <w:rPr>
          <w:rFonts w:ascii="Arial" w:eastAsia="Arial" w:hAnsi="Arial" w:cs="Arial"/>
          <w:sz w:val="20"/>
          <w:szCs w:val="20"/>
        </w:rPr>
        <w:t xml:space="preserve"> sklepa</w:t>
      </w:r>
      <w:r w:rsidR="004D2707">
        <w:rPr>
          <w:rFonts w:ascii="Arial" w:eastAsia="Arial" w:hAnsi="Arial" w:cs="Arial"/>
          <w:sz w:val="20"/>
          <w:szCs w:val="20"/>
        </w:rPr>
        <w:t>nje</w:t>
      </w:r>
      <w:r>
        <w:rPr>
          <w:rFonts w:ascii="Arial" w:eastAsia="Arial" w:hAnsi="Arial" w:cs="Arial"/>
          <w:sz w:val="20"/>
          <w:szCs w:val="20"/>
        </w:rPr>
        <w:t xml:space="preserve"> nastanitven</w:t>
      </w:r>
      <w:r w:rsidR="004D2707">
        <w:rPr>
          <w:rFonts w:ascii="Arial" w:eastAsia="Arial" w:hAnsi="Arial" w:cs="Arial"/>
          <w:sz w:val="20"/>
          <w:szCs w:val="20"/>
        </w:rPr>
        <w:t>ih</w:t>
      </w:r>
      <w:r>
        <w:rPr>
          <w:rFonts w:ascii="Arial" w:eastAsia="Arial" w:hAnsi="Arial" w:cs="Arial"/>
          <w:sz w:val="20"/>
          <w:szCs w:val="20"/>
        </w:rPr>
        <w:t xml:space="preserve"> pogodb med študent</w:t>
      </w:r>
      <w:r w:rsidR="004D2707">
        <w:rPr>
          <w:rFonts w:ascii="Arial" w:eastAsia="Arial" w:hAnsi="Arial" w:cs="Arial"/>
          <w:sz w:val="20"/>
          <w:szCs w:val="20"/>
        </w:rPr>
        <w:t>i</w:t>
      </w:r>
      <w:r>
        <w:rPr>
          <w:rFonts w:ascii="Arial" w:eastAsia="Arial" w:hAnsi="Arial" w:cs="Arial"/>
          <w:sz w:val="20"/>
          <w:szCs w:val="20"/>
        </w:rPr>
        <w:t xml:space="preserve"> in študentskim</w:t>
      </w:r>
      <w:r w:rsidR="004D2707">
        <w:rPr>
          <w:rFonts w:ascii="Arial" w:eastAsia="Arial" w:hAnsi="Arial" w:cs="Arial"/>
          <w:sz w:val="20"/>
          <w:szCs w:val="20"/>
        </w:rPr>
        <w:t>i</w:t>
      </w:r>
      <w:r>
        <w:rPr>
          <w:rFonts w:ascii="Arial" w:eastAsia="Arial" w:hAnsi="Arial" w:cs="Arial"/>
          <w:sz w:val="20"/>
          <w:szCs w:val="20"/>
        </w:rPr>
        <w:t xml:space="preserve"> domo</w:t>
      </w:r>
      <w:r w:rsidR="004D2707">
        <w:rPr>
          <w:rFonts w:ascii="Arial" w:eastAsia="Arial" w:hAnsi="Arial" w:cs="Arial"/>
          <w:sz w:val="20"/>
          <w:szCs w:val="20"/>
        </w:rPr>
        <w:t>vi</w:t>
      </w:r>
      <w:r>
        <w:rPr>
          <w:rFonts w:ascii="Arial" w:eastAsia="Arial" w:hAnsi="Arial" w:cs="Arial"/>
          <w:sz w:val="20"/>
          <w:szCs w:val="20"/>
        </w:rPr>
        <w:t>.</w:t>
      </w:r>
    </w:p>
    <w:p w14:paraId="0B8C2913" w14:textId="77777777" w:rsidR="007A5EA6" w:rsidRPr="007A5EA6" w:rsidRDefault="007A5EA6" w:rsidP="007A5EA6">
      <w:pPr>
        <w:pStyle w:val="center"/>
        <w:pBdr>
          <w:top w:val="none" w:sz="0" w:space="24" w:color="auto"/>
        </w:pBdr>
        <w:spacing w:line="260" w:lineRule="exact"/>
        <w:jc w:val="both"/>
        <w:rPr>
          <w:rFonts w:ascii="Arial" w:eastAsia="Arial" w:hAnsi="Arial" w:cs="Arial"/>
          <w:sz w:val="20"/>
          <w:szCs w:val="20"/>
        </w:rPr>
      </w:pPr>
    </w:p>
    <w:p w14:paraId="516C6B6E" w14:textId="3039FB62"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20</w:t>
      </w:r>
      <w:r w:rsidRPr="00A14AA8">
        <w:rPr>
          <w:rFonts w:ascii="Arial" w:eastAsia="Arial" w:hAnsi="Arial" w:cs="Arial"/>
          <w:b/>
          <w:bCs/>
          <w:sz w:val="20"/>
          <w:szCs w:val="20"/>
        </w:rPr>
        <w:t>. členu:</w:t>
      </w:r>
    </w:p>
    <w:p w14:paraId="61925FA2" w14:textId="030E5DF5" w:rsidR="007A5EA6" w:rsidRDefault="007A5EA6" w:rsidP="007A5EA6">
      <w:pPr>
        <w:pStyle w:val="center"/>
        <w:pBdr>
          <w:top w:val="none" w:sz="0" w:space="24" w:color="auto"/>
        </w:pBdr>
        <w:spacing w:line="260" w:lineRule="exact"/>
        <w:jc w:val="both"/>
        <w:rPr>
          <w:rFonts w:ascii="Arial" w:eastAsia="Arial" w:hAnsi="Arial" w:cs="Arial"/>
          <w:sz w:val="20"/>
          <w:szCs w:val="20"/>
        </w:rPr>
      </w:pPr>
      <w:r w:rsidRPr="007A5EA6">
        <w:rPr>
          <w:rFonts w:ascii="Arial" w:eastAsia="Arial" w:hAnsi="Arial" w:cs="Arial"/>
          <w:sz w:val="20"/>
          <w:szCs w:val="20"/>
        </w:rPr>
        <w:t>Člen določa, katero merila se upošteva, kadar ima več</w:t>
      </w:r>
      <w:r w:rsidRPr="00A14AA8">
        <w:rPr>
          <w:rFonts w:ascii="Arial" w:eastAsia="Arial" w:hAnsi="Arial" w:cs="Arial"/>
          <w:sz w:val="20"/>
          <w:szCs w:val="20"/>
        </w:rPr>
        <w:t xml:space="preserve"> študentov enako število točk</w:t>
      </w:r>
      <w:r>
        <w:rPr>
          <w:rFonts w:ascii="Arial" w:eastAsia="Arial" w:hAnsi="Arial" w:cs="Arial"/>
          <w:sz w:val="20"/>
          <w:szCs w:val="20"/>
        </w:rPr>
        <w:t>.</w:t>
      </w:r>
    </w:p>
    <w:p w14:paraId="33ED09AB" w14:textId="77777777" w:rsidR="007A5EA6" w:rsidRDefault="007A5EA6" w:rsidP="007A5EA6">
      <w:pPr>
        <w:pStyle w:val="center"/>
        <w:pBdr>
          <w:top w:val="none" w:sz="0" w:space="24" w:color="auto"/>
        </w:pBdr>
        <w:spacing w:line="260" w:lineRule="exact"/>
        <w:jc w:val="both"/>
        <w:rPr>
          <w:rFonts w:ascii="Arial" w:eastAsia="Arial" w:hAnsi="Arial" w:cs="Arial"/>
          <w:sz w:val="20"/>
          <w:szCs w:val="20"/>
        </w:rPr>
      </w:pPr>
    </w:p>
    <w:p w14:paraId="4272ADD8" w14:textId="4B38F261"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21</w:t>
      </w:r>
      <w:r w:rsidRPr="00A14AA8">
        <w:rPr>
          <w:rFonts w:ascii="Arial" w:eastAsia="Arial" w:hAnsi="Arial" w:cs="Arial"/>
          <w:b/>
          <w:bCs/>
          <w:sz w:val="20"/>
          <w:szCs w:val="20"/>
        </w:rPr>
        <w:t>. členu:</w:t>
      </w:r>
    </w:p>
    <w:p w14:paraId="280E2A1F" w14:textId="5839FA58" w:rsidR="007A5EA6" w:rsidRDefault="007A5EA6"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kdaj se lahko bivanje v študentskem domu podaljša.</w:t>
      </w:r>
    </w:p>
    <w:p w14:paraId="6CC60692" w14:textId="77777777" w:rsidR="007A5EA6" w:rsidRDefault="007A5EA6" w:rsidP="007A5EA6">
      <w:pPr>
        <w:pStyle w:val="center"/>
        <w:pBdr>
          <w:top w:val="none" w:sz="0" w:space="24" w:color="auto"/>
        </w:pBdr>
        <w:spacing w:line="260" w:lineRule="exact"/>
        <w:jc w:val="both"/>
        <w:rPr>
          <w:rFonts w:ascii="Arial" w:eastAsia="Arial" w:hAnsi="Arial" w:cs="Arial"/>
          <w:sz w:val="20"/>
          <w:szCs w:val="20"/>
        </w:rPr>
      </w:pPr>
    </w:p>
    <w:p w14:paraId="77726525" w14:textId="3DAEAEFF"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60A3F">
        <w:rPr>
          <w:rFonts w:ascii="Arial" w:eastAsia="Arial" w:hAnsi="Arial" w:cs="Arial"/>
          <w:b/>
          <w:bCs/>
          <w:sz w:val="20"/>
          <w:szCs w:val="20"/>
        </w:rPr>
        <w:t>K 22. členu:</w:t>
      </w:r>
    </w:p>
    <w:p w14:paraId="3AC35E3A" w14:textId="7EF51312" w:rsidR="007A5EA6" w:rsidRDefault="007A5EA6"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za koliko časa se dodeli subvencija za bivanje glede na študij.</w:t>
      </w:r>
    </w:p>
    <w:p w14:paraId="78541536" w14:textId="77777777" w:rsidR="0072242C" w:rsidRDefault="0072242C" w:rsidP="007A5EA6">
      <w:pPr>
        <w:pStyle w:val="center"/>
        <w:pBdr>
          <w:top w:val="none" w:sz="0" w:space="24" w:color="auto"/>
        </w:pBdr>
        <w:spacing w:line="260" w:lineRule="exact"/>
        <w:jc w:val="both"/>
        <w:rPr>
          <w:rFonts w:ascii="Arial" w:eastAsia="Arial" w:hAnsi="Arial" w:cs="Arial"/>
          <w:sz w:val="20"/>
          <w:szCs w:val="20"/>
        </w:rPr>
      </w:pPr>
    </w:p>
    <w:p w14:paraId="28853B49" w14:textId="13C60A1C" w:rsidR="0072242C" w:rsidRPr="00A14AA8" w:rsidRDefault="009D4FBB" w:rsidP="0072242C">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Prvi odstavek določa, da š</w:t>
      </w:r>
      <w:r w:rsidR="0072242C" w:rsidRPr="00A14AA8">
        <w:rPr>
          <w:rFonts w:ascii="Arial" w:eastAsia="Arial" w:hAnsi="Arial" w:cs="Arial"/>
          <w:sz w:val="20"/>
          <w:szCs w:val="20"/>
        </w:rPr>
        <w:t>tudent za namen bivanja lahko ponavlja ali zamenja študijski program ali koristi dodatno leto. Visokošolski zavod študentu ob nastopu upravičenih razlogov podaljša status študenta, vendar za največ eno leto. Študentke matere, ki rodijo v času študija, in študenti, ki postanejo očetje v času študija, imajo pravico do podaljšanja študentskega statusa za eno leto za vsakega rojenega otroka.</w:t>
      </w:r>
    </w:p>
    <w:p w14:paraId="1A40383D" w14:textId="77777777" w:rsidR="0072242C" w:rsidRPr="00A14AA8" w:rsidRDefault="0072242C" w:rsidP="0072242C">
      <w:pPr>
        <w:pStyle w:val="center"/>
        <w:pBdr>
          <w:top w:val="none" w:sz="0" w:space="24" w:color="auto"/>
        </w:pBdr>
        <w:spacing w:line="260" w:lineRule="exact"/>
        <w:jc w:val="both"/>
        <w:rPr>
          <w:rFonts w:ascii="Arial" w:eastAsia="Arial" w:hAnsi="Arial" w:cs="Arial"/>
          <w:sz w:val="20"/>
          <w:szCs w:val="20"/>
        </w:rPr>
      </w:pPr>
    </w:p>
    <w:p w14:paraId="2CBA3209" w14:textId="4325EEE5" w:rsidR="0072242C" w:rsidRPr="00A14AA8" w:rsidRDefault="009D4FBB" w:rsidP="0072242C">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Drugi odstavek določa, da višješolski študenti lahko p</w:t>
      </w:r>
      <w:r w:rsidR="0072242C" w:rsidRPr="00A14AA8">
        <w:rPr>
          <w:rFonts w:ascii="Arial" w:eastAsia="Arial" w:hAnsi="Arial" w:cs="Arial"/>
          <w:sz w:val="20"/>
          <w:szCs w:val="20"/>
        </w:rPr>
        <w:t>onavljajo letnik ali zamenjajo študijski program oziroma se prepišejo na drugo višjo strokovno šolo</w:t>
      </w:r>
      <w:r>
        <w:rPr>
          <w:rFonts w:ascii="Arial" w:eastAsia="Arial" w:hAnsi="Arial" w:cs="Arial"/>
          <w:sz w:val="20"/>
          <w:szCs w:val="20"/>
        </w:rPr>
        <w:t>, v izjemnih primerih pa se jim lahko p</w:t>
      </w:r>
      <w:r w:rsidR="0072242C" w:rsidRPr="00A14AA8">
        <w:rPr>
          <w:rFonts w:ascii="Arial" w:eastAsia="Arial" w:hAnsi="Arial" w:cs="Arial"/>
          <w:sz w:val="20"/>
          <w:szCs w:val="20"/>
        </w:rPr>
        <w:t>odaljša status iz upravičenih razlogov</w:t>
      </w:r>
      <w:r>
        <w:rPr>
          <w:rFonts w:ascii="Arial" w:eastAsia="Arial" w:hAnsi="Arial" w:cs="Arial"/>
          <w:sz w:val="20"/>
          <w:szCs w:val="20"/>
        </w:rPr>
        <w:t>.</w:t>
      </w:r>
    </w:p>
    <w:p w14:paraId="7E1E4DBF" w14:textId="77777777" w:rsidR="0072242C" w:rsidRDefault="0072242C" w:rsidP="0072242C">
      <w:pPr>
        <w:pStyle w:val="center"/>
        <w:pBdr>
          <w:top w:val="none" w:sz="0" w:space="24" w:color="auto"/>
        </w:pBdr>
        <w:spacing w:line="260" w:lineRule="exact"/>
        <w:jc w:val="both"/>
        <w:rPr>
          <w:rFonts w:ascii="Arial" w:eastAsia="Arial" w:hAnsi="Arial" w:cs="Arial"/>
          <w:sz w:val="20"/>
          <w:szCs w:val="20"/>
        </w:rPr>
      </w:pPr>
    </w:p>
    <w:p w14:paraId="148B983D" w14:textId="1E1DACF4" w:rsidR="009D4FBB" w:rsidRDefault="009D4FBB" w:rsidP="0072242C">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Četrti odstavek določa, kako so š</w:t>
      </w:r>
      <w:r w:rsidRPr="00A14AA8">
        <w:rPr>
          <w:rFonts w:ascii="Arial" w:eastAsia="Arial" w:hAnsi="Arial" w:cs="Arial"/>
          <w:sz w:val="20"/>
          <w:szCs w:val="20"/>
        </w:rPr>
        <w:t>tudenti vzporednega visokošolskega študija upravičeni do subvencioniranega bivanja</w:t>
      </w:r>
      <w:r>
        <w:rPr>
          <w:rFonts w:ascii="Arial" w:eastAsia="Arial" w:hAnsi="Arial" w:cs="Arial"/>
          <w:sz w:val="20"/>
          <w:szCs w:val="20"/>
        </w:rPr>
        <w:t>. Vzporedni študij</w:t>
      </w:r>
      <w:r w:rsidR="003E5060">
        <w:rPr>
          <w:rFonts w:ascii="Arial" w:eastAsia="Arial" w:hAnsi="Arial" w:cs="Arial"/>
          <w:sz w:val="20"/>
          <w:szCs w:val="20"/>
        </w:rPr>
        <w:t xml:space="preserve"> je skladno s 30. točko 3. člena ZVIS-1 </w:t>
      </w:r>
      <w:r w:rsidR="003E5060" w:rsidRPr="003E5060">
        <w:rPr>
          <w:rFonts w:ascii="Arial" w:eastAsia="Arial" w:hAnsi="Arial" w:cs="Arial"/>
          <w:sz w:val="20"/>
          <w:szCs w:val="20"/>
        </w:rPr>
        <w:t>hkratni vpis na rednem študiju v dva ali več študijskih programov za pridobitev izobrazbe</w:t>
      </w:r>
      <w:r w:rsidR="003E5060">
        <w:rPr>
          <w:rFonts w:ascii="Arial" w:eastAsia="Arial" w:hAnsi="Arial" w:cs="Arial"/>
          <w:sz w:val="20"/>
          <w:szCs w:val="20"/>
        </w:rPr>
        <w:t>.</w:t>
      </w:r>
    </w:p>
    <w:p w14:paraId="61E00A23" w14:textId="77777777" w:rsidR="009D4FBB" w:rsidRPr="00A14AA8" w:rsidRDefault="009D4FBB" w:rsidP="0072242C">
      <w:pPr>
        <w:pStyle w:val="center"/>
        <w:pBdr>
          <w:top w:val="none" w:sz="0" w:space="24" w:color="auto"/>
        </w:pBdr>
        <w:spacing w:line="260" w:lineRule="exact"/>
        <w:jc w:val="both"/>
        <w:rPr>
          <w:rFonts w:ascii="Arial" w:eastAsia="Arial" w:hAnsi="Arial" w:cs="Arial"/>
          <w:sz w:val="20"/>
          <w:szCs w:val="20"/>
        </w:rPr>
      </w:pPr>
    </w:p>
    <w:p w14:paraId="1831C82C" w14:textId="3BEC51FD" w:rsidR="0072242C" w:rsidRDefault="009D4FBB"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Sedmi odstavek določa p</w:t>
      </w:r>
      <w:r w:rsidRPr="00A14AA8">
        <w:rPr>
          <w:rFonts w:ascii="Arial" w:eastAsia="Arial" w:hAnsi="Arial" w:cs="Arial"/>
          <w:sz w:val="20"/>
          <w:szCs w:val="20"/>
        </w:rPr>
        <w:t>ravica do subvencioniranega bivanja za študente časovno prilagojenega študija</w:t>
      </w:r>
      <w:r>
        <w:rPr>
          <w:rFonts w:ascii="Arial" w:eastAsia="Arial" w:hAnsi="Arial" w:cs="Arial"/>
          <w:sz w:val="20"/>
          <w:szCs w:val="20"/>
        </w:rPr>
        <w:t xml:space="preserve"> kot je določeno v četrtem odstavku 52. člena </w:t>
      </w:r>
      <w:r w:rsidR="0072242C" w:rsidRPr="00A14AA8">
        <w:rPr>
          <w:rFonts w:ascii="Arial" w:eastAsia="Arial" w:hAnsi="Arial" w:cs="Arial"/>
          <w:sz w:val="20"/>
          <w:szCs w:val="20"/>
        </w:rPr>
        <w:t>ZVIS-1</w:t>
      </w:r>
      <w:r>
        <w:rPr>
          <w:rFonts w:ascii="Arial" w:eastAsia="Arial" w:hAnsi="Arial" w:cs="Arial"/>
          <w:sz w:val="20"/>
          <w:szCs w:val="20"/>
        </w:rPr>
        <w:t>, ki pravi, da č</w:t>
      </w:r>
      <w:r w:rsidR="0072242C" w:rsidRPr="00A14AA8">
        <w:rPr>
          <w:rFonts w:ascii="Arial" w:eastAsia="Arial" w:hAnsi="Arial" w:cs="Arial"/>
          <w:sz w:val="20"/>
          <w:szCs w:val="20"/>
        </w:rPr>
        <w:t>e narava študija na prvi stopnji, ne glede na določbe iz drugega odstavka tega člena, ter drugi in tretji stopnji to omogoča, se s študijskim programom lahko prilagodita organizacija in časovna razporeditev predavanj, seminarjev in vaj možnostim študentov (časovno prilagojen študij), pri čemer se akreditiran študijski program oziroma študijski program z javno veljavnostjo, ki ga sprejme univerza sama, izvede v polnem akreditiranem oziroma sprejetem obsegu. Prilagoditev iz prejšnjega stavka ne glede na določbe 51. člena tega zakona omogoča dokončanje študijskega programa v daljšem času, pri čemer se posamezni letnik takega študijskega programa izvaja največ dve študijski leti in ne manj kot eno študijsko leto ter se opravi na način in po postopku, kot sta določena s statutom.</w:t>
      </w:r>
    </w:p>
    <w:p w14:paraId="6A7AF559" w14:textId="77777777" w:rsidR="007170E0" w:rsidRDefault="007170E0" w:rsidP="007A5EA6">
      <w:pPr>
        <w:pStyle w:val="center"/>
        <w:pBdr>
          <w:top w:val="none" w:sz="0" w:space="24" w:color="auto"/>
        </w:pBdr>
        <w:spacing w:line="260" w:lineRule="exact"/>
        <w:jc w:val="both"/>
        <w:rPr>
          <w:rFonts w:ascii="Arial" w:eastAsia="Arial" w:hAnsi="Arial" w:cs="Arial"/>
          <w:sz w:val="20"/>
          <w:szCs w:val="20"/>
        </w:rPr>
      </w:pPr>
    </w:p>
    <w:p w14:paraId="0395317D" w14:textId="4204A572" w:rsidR="007170E0" w:rsidRPr="007A5EA6" w:rsidRDefault="007170E0" w:rsidP="007A5EA6">
      <w:pPr>
        <w:pStyle w:val="center"/>
        <w:pBdr>
          <w:top w:val="none" w:sz="0" w:space="24" w:color="auto"/>
        </w:pBdr>
        <w:spacing w:line="260" w:lineRule="exact"/>
        <w:jc w:val="both"/>
        <w:rPr>
          <w:rFonts w:ascii="Arial" w:eastAsia="Arial" w:hAnsi="Arial" w:cs="Arial"/>
          <w:sz w:val="20"/>
          <w:szCs w:val="20"/>
        </w:rPr>
      </w:pPr>
      <w:r w:rsidRPr="00A60A3F">
        <w:rPr>
          <w:rFonts w:ascii="Arial" w:eastAsia="Arial" w:hAnsi="Arial" w:cs="Arial"/>
          <w:sz w:val="20"/>
          <w:szCs w:val="20"/>
        </w:rPr>
        <w:t xml:space="preserve">Deveti odstavek določa, da so študenti s posebnimi potrebami in študenti s posebnim statusom upravičeni do prilagoditve izvajanja študijskih programov na podlagi individualiziranega načrta prilagoditev, ki ga po razgovoru s študentom pripravi visokošolski zavod, pri čemer lahko napredujejo in dokončajo študij v daljšem času, kot je predvideno s študijskim programom, in pri tem obdržijo druge </w:t>
      </w:r>
      <w:r w:rsidRPr="00A60A3F">
        <w:rPr>
          <w:rFonts w:ascii="Arial" w:eastAsia="Arial" w:hAnsi="Arial" w:cs="Arial"/>
          <w:sz w:val="20"/>
          <w:szCs w:val="20"/>
        </w:rPr>
        <w:lastRenderedPageBreak/>
        <w:t>pravice in ugodnosti študentov iz prvega odstavka 114. člena ZVIS-1, kar pomeni tudi pravico do subvencioniranega bivanja.</w:t>
      </w:r>
    </w:p>
    <w:p w14:paraId="26F6248F" w14:textId="77777777" w:rsidR="007A5EA6" w:rsidRDefault="007A5EA6" w:rsidP="007A5EA6">
      <w:pPr>
        <w:pStyle w:val="center"/>
        <w:pBdr>
          <w:top w:val="none" w:sz="0" w:space="24" w:color="auto"/>
        </w:pBdr>
        <w:spacing w:line="260" w:lineRule="exact"/>
        <w:jc w:val="both"/>
        <w:rPr>
          <w:rFonts w:ascii="Arial" w:eastAsia="Arial" w:hAnsi="Arial" w:cs="Arial"/>
          <w:b/>
          <w:bCs/>
          <w:sz w:val="20"/>
          <w:szCs w:val="20"/>
        </w:rPr>
      </w:pPr>
    </w:p>
    <w:p w14:paraId="5E06A5AF" w14:textId="46E510C9"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23</w:t>
      </w:r>
      <w:r w:rsidRPr="00A14AA8">
        <w:rPr>
          <w:rFonts w:ascii="Arial" w:eastAsia="Arial" w:hAnsi="Arial" w:cs="Arial"/>
          <w:b/>
          <w:bCs/>
          <w:sz w:val="20"/>
          <w:szCs w:val="20"/>
        </w:rPr>
        <w:t>. členu:</w:t>
      </w:r>
    </w:p>
    <w:p w14:paraId="0CD8F580" w14:textId="677FA0CA" w:rsidR="007A5EA6" w:rsidRDefault="007A5EA6"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da se za vsako </w:t>
      </w:r>
      <w:r w:rsidR="00640132">
        <w:rPr>
          <w:rFonts w:ascii="Arial" w:eastAsia="Arial" w:hAnsi="Arial" w:cs="Arial"/>
          <w:sz w:val="20"/>
          <w:szCs w:val="20"/>
        </w:rPr>
        <w:t xml:space="preserve">študijsko </w:t>
      </w:r>
      <w:r>
        <w:rPr>
          <w:rFonts w:ascii="Arial" w:eastAsia="Arial" w:hAnsi="Arial" w:cs="Arial"/>
          <w:sz w:val="20"/>
          <w:szCs w:val="20"/>
        </w:rPr>
        <w:t xml:space="preserve">leto objavi javni razpis </w:t>
      </w:r>
      <w:r w:rsidR="004C0B7A">
        <w:rPr>
          <w:rFonts w:ascii="Arial" w:eastAsia="Arial" w:hAnsi="Arial" w:cs="Arial"/>
          <w:sz w:val="20"/>
          <w:szCs w:val="20"/>
        </w:rPr>
        <w:t>za sprejem in podaljšanje subvencioniranega bivanja.</w:t>
      </w:r>
    </w:p>
    <w:p w14:paraId="7EF049D4" w14:textId="77777777" w:rsidR="007F35F4" w:rsidRPr="007A5EA6" w:rsidRDefault="007F35F4" w:rsidP="007A5EA6">
      <w:pPr>
        <w:pStyle w:val="center"/>
        <w:pBdr>
          <w:top w:val="none" w:sz="0" w:space="24" w:color="auto"/>
        </w:pBdr>
        <w:spacing w:line="260" w:lineRule="exact"/>
        <w:jc w:val="both"/>
        <w:rPr>
          <w:rFonts w:ascii="Arial" w:eastAsia="Arial" w:hAnsi="Arial" w:cs="Arial"/>
          <w:sz w:val="20"/>
          <w:szCs w:val="20"/>
        </w:rPr>
      </w:pPr>
    </w:p>
    <w:p w14:paraId="34A79F7D" w14:textId="12F85DF0"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24</w:t>
      </w:r>
      <w:r w:rsidRPr="00A14AA8">
        <w:rPr>
          <w:rFonts w:ascii="Arial" w:eastAsia="Arial" w:hAnsi="Arial" w:cs="Arial"/>
          <w:b/>
          <w:bCs/>
          <w:sz w:val="20"/>
          <w:szCs w:val="20"/>
        </w:rPr>
        <w:t>. členu:</w:t>
      </w:r>
    </w:p>
    <w:p w14:paraId="1FCD45BE" w14:textId="77FC5576" w:rsid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naloge pisarn za študentske domove.</w:t>
      </w:r>
    </w:p>
    <w:p w14:paraId="6E202A6F" w14:textId="7777777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p>
    <w:p w14:paraId="5BF2F079" w14:textId="6A843274"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25</w:t>
      </w:r>
      <w:r w:rsidRPr="00A14AA8">
        <w:rPr>
          <w:rFonts w:ascii="Arial" w:eastAsia="Arial" w:hAnsi="Arial" w:cs="Arial"/>
          <w:b/>
          <w:bCs/>
          <w:sz w:val="20"/>
          <w:szCs w:val="20"/>
        </w:rPr>
        <w:t>. členu:</w:t>
      </w:r>
    </w:p>
    <w:p w14:paraId="67D1F9C0" w14:textId="41879693" w:rsid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naloge študentskih domov, ki jim </w:t>
      </w:r>
      <w:r w:rsidRPr="00A14AA8">
        <w:rPr>
          <w:rFonts w:ascii="Arial" w:eastAsia="Arial" w:hAnsi="Arial" w:cs="Arial"/>
          <w:sz w:val="20"/>
          <w:szCs w:val="20"/>
        </w:rPr>
        <w:t>ministrstvo nakazuje subvencije za bivanje študentov</w:t>
      </w:r>
      <w:r>
        <w:rPr>
          <w:rFonts w:ascii="Arial" w:eastAsia="Arial" w:hAnsi="Arial" w:cs="Arial"/>
          <w:sz w:val="20"/>
          <w:szCs w:val="20"/>
        </w:rPr>
        <w:t>.</w:t>
      </w:r>
    </w:p>
    <w:p w14:paraId="42F77C4E" w14:textId="7777777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p>
    <w:p w14:paraId="35413847" w14:textId="7E25F781"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26</w:t>
      </w:r>
      <w:r w:rsidRPr="00A14AA8">
        <w:rPr>
          <w:rFonts w:ascii="Arial" w:eastAsia="Arial" w:hAnsi="Arial" w:cs="Arial"/>
          <w:b/>
          <w:bCs/>
          <w:sz w:val="20"/>
          <w:szCs w:val="20"/>
        </w:rPr>
        <w:t>. členu:</w:t>
      </w:r>
    </w:p>
    <w:p w14:paraId="192458AD" w14:textId="10806A3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da se druge naloge</w:t>
      </w:r>
      <w:r w:rsidR="00640132">
        <w:rPr>
          <w:rFonts w:ascii="Arial" w:eastAsia="Arial" w:hAnsi="Arial" w:cs="Arial"/>
          <w:sz w:val="20"/>
          <w:szCs w:val="20"/>
        </w:rPr>
        <w:t>, opredeljene s tem pravilnikom</w:t>
      </w:r>
      <w:r>
        <w:rPr>
          <w:rFonts w:ascii="Arial" w:eastAsia="Arial" w:hAnsi="Arial" w:cs="Arial"/>
          <w:sz w:val="20"/>
          <w:szCs w:val="20"/>
        </w:rPr>
        <w:t xml:space="preserve"> opredelijo v pogodbah med ministrstvom in javnimi univerzami ter študentskimi domovi.</w:t>
      </w:r>
    </w:p>
    <w:p w14:paraId="6F3FCFDD" w14:textId="77777777" w:rsidR="004C0B7A" w:rsidRDefault="004C0B7A" w:rsidP="007A5EA6">
      <w:pPr>
        <w:pStyle w:val="center"/>
        <w:pBdr>
          <w:top w:val="none" w:sz="0" w:space="24" w:color="auto"/>
        </w:pBdr>
        <w:spacing w:line="260" w:lineRule="exact"/>
        <w:jc w:val="both"/>
        <w:rPr>
          <w:rFonts w:ascii="Arial" w:eastAsia="Arial" w:hAnsi="Arial" w:cs="Arial"/>
          <w:b/>
          <w:bCs/>
          <w:sz w:val="20"/>
          <w:szCs w:val="20"/>
        </w:rPr>
      </w:pPr>
    </w:p>
    <w:p w14:paraId="0B597001" w14:textId="1B93D096"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27</w:t>
      </w:r>
      <w:r w:rsidRPr="00A14AA8">
        <w:rPr>
          <w:rFonts w:ascii="Arial" w:eastAsia="Arial" w:hAnsi="Arial" w:cs="Arial"/>
          <w:b/>
          <w:bCs/>
          <w:sz w:val="20"/>
          <w:szCs w:val="20"/>
        </w:rPr>
        <w:t>. členu:</w:t>
      </w:r>
    </w:p>
    <w:p w14:paraId="0352B3FC" w14:textId="20FBDD1D" w:rsid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w:t>
      </w:r>
      <w:r w:rsidR="00640132">
        <w:rPr>
          <w:rFonts w:ascii="Arial" w:eastAsia="Arial" w:hAnsi="Arial" w:cs="Arial"/>
          <w:sz w:val="20"/>
          <w:szCs w:val="20"/>
        </w:rPr>
        <w:t xml:space="preserve"> metodologijo za</w:t>
      </w:r>
      <w:r>
        <w:rPr>
          <w:rFonts w:ascii="Arial" w:eastAsia="Arial" w:hAnsi="Arial" w:cs="Arial"/>
          <w:sz w:val="20"/>
          <w:szCs w:val="20"/>
        </w:rPr>
        <w:t xml:space="preserve"> določi</w:t>
      </w:r>
      <w:r w:rsidR="00640132">
        <w:rPr>
          <w:rFonts w:ascii="Arial" w:eastAsia="Arial" w:hAnsi="Arial" w:cs="Arial"/>
          <w:sz w:val="20"/>
          <w:szCs w:val="20"/>
        </w:rPr>
        <w:t>tev</w:t>
      </w:r>
      <w:r>
        <w:rPr>
          <w:rFonts w:ascii="Arial" w:eastAsia="Arial" w:hAnsi="Arial" w:cs="Arial"/>
          <w:sz w:val="20"/>
          <w:szCs w:val="20"/>
        </w:rPr>
        <w:t xml:space="preserve"> višin</w:t>
      </w:r>
      <w:r w:rsidR="00640132">
        <w:rPr>
          <w:rFonts w:ascii="Arial" w:eastAsia="Arial" w:hAnsi="Arial" w:cs="Arial"/>
          <w:sz w:val="20"/>
          <w:szCs w:val="20"/>
        </w:rPr>
        <w:t>e</w:t>
      </w:r>
      <w:r>
        <w:rPr>
          <w:rFonts w:ascii="Arial" w:eastAsia="Arial" w:hAnsi="Arial" w:cs="Arial"/>
          <w:sz w:val="20"/>
          <w:szCs w:val="20"/>
        </w:rPr>
        <w:t xml:space="preserve"> subvencije.</w:t>
      </w:r>
    </w:p>
    <w:p w14:paraId="2A6D4E27" w14:textId="7777777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p>
    <w:p w14:paraId="66B372D2" w14:textId="2709477C"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28</w:t>
      </w:r>
      <w:r w:rsidRPr="00A14AA8">
        <w:rPr>
          <w:rFonts w:ascii="Arial" w:eastAsia="Arial" w:hAnsi="Arial" w:cs="Arial"/>
          <w:b/>
          <w:bCs/>
          <w:sz w:val="20"/>
          <w:szCs w:val="20"/>
        </w:rPr>
        <w:t>. členu:</w:t>
      </w:r>
    </w:p>
    <w:p w14:paraId="15199C0C" w14:textId="76B9C6FD"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kako je sestavljena c</w:t>
      </w:r>
      <w:r w:rsidRPr="00A14AA8">
        <w:rPr>
          <w:rFonts w:ascii="Arial" w:eastAsia="Arial" w:hAnsi="Arial" w:cs="Arial"/>
          <w:sz w:val="20"/>
          <w:szCs w:val="20"/>
        </w:rPr>
        <w:t>ena bivanja v javnih študentskih domovih</w:t>
      </w:r>
      <w:r>
        <w:rPr>
          <w:rFonts w:ascii="Arial" w:eastAsia="Arial" w:hAnsi="Arial" w:cs="Arial"/>
          <w:sz w:val="20"/>
          <w:szCs w:val="20"/>
        </w:rPr>
        <w:t>.</w:t>
      </w:r>
    </w:p>
    <w:p w14:paraId="753BEF45" w14:textId="77777777" w:rsidR="004C0B7A" w:rsidRDefault="004C0B7A" w:rsidP="007A5EA6">
      <w:pPr>
        <w:pStyle w:val="center"/>
        <w:pBdr>
          <w:top w:val="none" w:sz="0" w:space="24" w:color="auto"/>
        </w:pBdr>
        <w:spacing w:line="260" w:lineRule="exact"/>
        <w:jc w:val="both"/>
        <w:rPr>
          <w:rFonts w:ascii="Arial" w:eastAsia="Arial" w:hAnsi="Arial" w:cs="Arial"/>
          <w:b/>
          <w:bCs/>
          <w:sz w:val="20"/>
          <w:szCs w:val="20"/>
        </w:rPr>
      </w:pPr>
    </w:p>
    <w:p w14:paraId="1CE30BA8" w14:textId="14491D30"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29</w:t>
      </w:r>
      <w:r w:rsidRPr="00A14AA8">
        <w:rPr>
          <w:rFonts w:ascii="Arial" w:eastAsia="Arial" w:hAnsi="Arial" w:cs="Arial"/>
          <w:b/>
          <w:bCs/>
          <w:sz w:val="20"/>
          <w:szCs w:val="20"/>
        </w:rPr>
        <w:t>. členu:</w:t>
      </w:r>
    </w:p>
    <w:p w14:paraId="24D51C98" w14:textId="54A5F4F3" w:rsid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subvencijo glede na ceno bivanja.</w:t>
      </w:r>
    </w:p>
    <w:p w14:paraId="52744499" w14:textId="7777777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p>
    <w:p w14:paraId="359EA21E" w14:textId="5A2F1B5D"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30</w:t>
      </w:r>
      <w:r w:rsidRPr="00A14AA8">
        <w:rPr>
          <w:rFonts w:ascii="Arial" w:eastAsia="Arial" w:hAnsi="Arial" w:cs="Arial"/>
          <w:b/>
          <w:bCs/>
          <w:sz w:val="20"/>
          <w:szCs w:val="20"/>
        </w:rPr>
        <w:t>. členu:</w:t>
      </w:r>
    </w:p>
    <w:p w14:paraId="1606F134" w14:textId="6EF80A7B" w:rsid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da se cena bivanja zmanjša za višino subvencije.</w:t>
      </w:r>
    </w:p>
    <w:p w14:paraId="51865A75" w14:textId="7777777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p>
    <w:p w14:paraId="42528CA9" w14:textId="2A4790CA"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31</w:t>
      </w:r>
      <w:r w:rsidRPr="00A14AA8">
        <w:rPr>
          <w:rFonts w:ascii="Arial" w:eastAsia="Arial" w:hAnsi="Arial" w:cs="Arial"/>
          <w:b/>
          <w:bCs/>
          <w:sz w:val="20"/>
          <w:szCs w:val="20"/>
        </w:rPr>
        <w:t>. členu:</w:t>
      </w:r>
    </w:p>
    <w:p w14:paraId="53E2C002" w14:textId="120C0476" w:rsidR="004C0B7A" w:rsidRDefault="004C0B7A" w:rsidP="007A5EA6">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način izplačevanja subvencije.</w:t>
      </w:r>
    </w:p>
    <w:p w14:paraId="01FB12A4" w14:textId="77777777" w:rsidR="004C0B7A" w:rsidRPr="004C0B7A" w:rsidRDefault="004C0B7A" w:rsidP="007A5EA6">
      <w:pPr>
        <w:pStyle w:val="center"/>
        <w:pBdr>
          <w:top w:val="none" w:sz="0" w:space="24" w:color="auto"/>
        </w:pBdr>
        <w:spacing w:line="260" w:lineRule="exact"/>
        <w:jc w:val="both"/>
        <w:rPr>
          <w:rFonts w:ascii="Arial" w:eastAsia="Arial" w:hAnsi="Arial" w:cs="Arial"/>
          <w:sz w:val="20"/>
          <w:szCs w:val="20"/>
        </w:rPr>
      </w:pPr>
    </w:p>
    <w:p w14:paraId="42C2883A" w14:textId="7A3C2C60" w:rsidR="007A5EA6" w:rsidRDefault="007A5EA6" w:rsidP="007A5EA6">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32</w:t>
      </w:r>
      <w:r w:rsidRPr="00A14AA8">
        <w:rPr>
          <w:rFonts w:ascii="Arial" w:eastAsia="Arial" w:hAnsi="Arial" w:cs="Arial"/>
          <w:b/>
          <w:bCs/>
          <w:sz w:val="20"/>
          <w:szCs w:val="20"/>
        </w:rPr>
        <w:t>. členu:</w:t>
      </w:r>
    </w:p>
    <w:p w14:paraId="0800109F" w14:textId="64047FFE" w:rsidR="004C0B7A" w:rsidRDefault="004C0B7A" w:rsidP="007A5EA6">
      <w:pPr>
        <w:pStyle w:val="center"/>
        <w:pBdr>
          <w:top w:val="none" w:sz="0" w:space="24" w:color="auto"/>
        </w:pBdr>
        <w:spacing w:line="260" w:lineRule="exact"/>
        <w:jc w:val="both"/>
        <w:rPr>
          <w:rFonts w:ascii="Arial" w:eastAsia="Arial" w:hAnsi="Arial" w:cs="Arial"/>
          <w:sz w:val="20"/>
          <w:szCs w:val="20"/>
        </w:rPr>
      </w:pPr>
      <w:r w:rsidRPr="004C0B7A">
        <w:rPr>
          <w:rFonts w:ascii="Arial" w:eastAsia="Arial" w:hAnsi="Arial" w:cs="Arial"/>
          <w:sz w:val="20"/>
          <w:szCs w:val="20"/>
        </w:rPr>
        <w:t>Člen določa, da nadzor</w:t>
      </w:r>
      <w:r w:rsidRPr="00A14AA8">
        <w:rPr>
          <w:rFonts w:ascii="Arial" w:eastAsia="Arial" w:hAnsi="Arial" w:cs="Arial"/>
          <w:sz w:val="20"/>
          <w:szCs w:val="20"/>
        </w:rPr>
        <w:t xml:space="preserve"> nad zakonitostjo dela študentskih domov</w:t>
      </w:r>
      <w:r>
        <w:rPr>
          <w:rFonts w:ascii="Arial" w:eastAsia="Arial" w:hAnsi="Arial" w:cs="Arial"/>
          <w:sz w:val="20"/>
          <w:szCs w:val="20"/>
        </w:rPr>
        <w:t xml:space="preserve"> </w:t>
      </w:r>
      <w:r w:rsidRPr="00A14AA8">
        <w:rPr>
          <w:rFonts w:ascii="Arial" w:eastAsia="Arial" w:hAnsi="Arial" w:cs="Arial"/>
          <w:sz w:val="20"/>
          <w:szCs w:val="20"/>
        </w:rPr>
        <w:t>opravlja ministrstvo</w:t>
      </w:r>
      <w:r>
        <w:rPr>
          <w:rFonts w:ascii="Arial" w:eastAsia="Arial" w:hAnsi="Arial" w:cs="Arial"/>
          <w:sz w:val="20"/>
          <w:szCs w:val="20"/>
        </w:rPr>
        <w:t>.</w:t>
      </w:r>
    </w:p>
    <w:p w14:paraId="359C29BC" w14:textId="77777777" w:rsidR="0072242C" w:rsidRDefault="0072242C" w:rsidP="007A5EA6">
      <w:pPr>
        <w:pStyle w:val="center"/>
        <w:pBdr>
          <w:top w:val="none" w:sz="0" w:space="24" w:color="auto"/>
        </w:pBdr>
        <w:spacing w:line="260" w:lineRule="exact"/>
        <w:jc w:val="both"/>
        <w:rPr>
          <w:rFonts w:ascii="Arial" w:eastAsia="Arial" w:hAnsi="Arial" w:cs="Arial"/>
          <w:sz w:val="20"/>
          <w:szCs w:val="20"/>
        </w:rPr>
      </w:pPr>
    </w:p>
    <w:p w14:paraId="63786DD4" w14:textId="26F3574C"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33</w:t>
      </w:r>
      <w:r w:rsidRPr="00A14AA8">
        <w:rPr>
          <w:rFonts w:ascii="Arial" w:eastAsia="Arial" w:hAnsi="Arial" w:cs="Arial"/>
          <w:b/>
          <w:bCs/>
          <w:sz w:val="20"/>
          <w:szCs w:val="20"/>
        </w:rPr>
        <w:t>. členu:</w:t>
      </w:r>
    </w:p>
    <w:p w14:paraId="2D4AF33B" w14:textId="7F4CBDF7" w:rsidR="004C0B7A" w:rsidRDefault="004C0B7A" w:rsidP="004C0B7A">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da mora biti poraba subvencij namenska</w:t>
      </w:r>
      <w:r w:rsidR="00640132">
        <w:rPr>
          <w:rFonts w:ascii="Arial" w:eastAsia="Arial" w:hAnsi="Arial" w:cs="Arial"/>
          <w:sz w:val="20"/>
          <w:szCs w:val="20"/>
        </w:rPr>
        <w:t>, sicer so jih študentski domovi dolžni vrniti</w:t>
      </w:r>
      <w:r>
        <w:rPr>
          <w:rFonts w:ascii="Arial" w:eastAsia="Arial" w:hAnsi="Arial" w:cs="Arial"/>
          <w:sz w:val="20"/>
          <w:szCs w:val="20"/>
        </w:rPr>
        <w:t>.</w:t>
      </w:r>
    </w:p>
    <w:p w14:paraId="1782745D" w14:textId="77777777" w:rsidR="004C0B7A" w:rsidRPr="004C0B7A" w:rsidRDefault="004C0B7A" w:rsidP="004C0B7A">
      <w:pPr>
        <w:pStyle w:val="center"/>
        <w:pBdr>
          <w:top w:val="none" w:sz="0" w:space="24" w:color="auto"/>
        </w:pBdr>
        <w:spacing w:line="260" w:lineRule="exact"/>
        <w:jc w:val="both"/>
        <w:rPr>
          <w:rFonts w:ascii="Arial" w:eastAsia="Arial" w:hAnsi="Arial" w:cs="Arial"/>
          <w:sz w:val="20"/>
          <w:szCs w:val="20"/>
        </w:rPr>
      </w:pPr>
    </w:p>
    <w:p w14:paraId="247B0D10" w14:textId="2A148C9C"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34</w:t>
      </w:r>
      <w:r w:rsidRPr="00A14AA8">
        <w:rPr>
          <w:rFonts w:ascii="Arial" w:eastAsia="Arial" w:hAnsi="Arial" w:cs="Arial"/>
          <w:b/>
          <w:bCs/>
          <w:sz w:val="20"/>
          <w:szCs w:val="20"/>
        </w:rPr>
        <w:t>. členu:</w:t>
      </w:r>
    </w:p>
    <w:p w14:paraId="38F0280C" w14:textId="262F49E6" w:rsidR="004C0B7A" w:rsidRDefault="007F35F4" w:rsidP="004C0B7A">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bivanje v javnih študentskih domovih za druge študente, ki niso upravičeni do subvencije, in sicer za štipendiste Republike Slovenije, ter jih tudi definira.</w:t>
      </w:r>
    </w:p>
    <w:p w14:paraId="2EBD7C8F" w14:textId="77777777" w:rsidR="007F35F4" w:rsidRPr="004C0B7A" w:rsidRDefault="007F35F4" w:rsidP="004C0B7A">
      <w:pPr>
        <w:pStyle w:val="center"/>
        <w:pBdr>
          <w:top w:val="none" w:sz="0" w:space="24" w:color="auto"/>
        </w:pBdr>
        <w:spacing w:line="260" w:lineRule="exact"/>
        <w:jc w:val="both"/>
        <w:rPr>
          <w:rFonts w:ascii="Arial" w:eastAsia="Arial" w:hAnsi="Arial" w:cs="Arial"/>
          <w:sz w:val="20"/>
          <w:szCs w:val="20"/>
        </w:rPr>
      </w:pPr>
    </w:p>
    <w:p w14:paraId="251877BF" w14:textId="7F05038D"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35</w:t>
      </w:r>
      <w:r w:rsidRPr="00A14AA8">
        <w:rPr>
          <w:rFonts w:ascii="Arial" w:eastAsia="Arial" w:hAnsi="Arial" w:cs="Arial"/>
          <w:b/>
          <w:bCs/>
          <w:sz w:val="20"/>
          <w:szCs w:val="20"/>
        </w:rPr>
        <w:t>. členu:</w:t>
      </w:r>
    </w:p>
    <w:p w14:paraId="056A8EFB" w14:textId="1CBF7D4B" w:rsidR="007F35F4" w:rsidRDefault="007F35F4" w:rsidP="007F35F4">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določa </w:t>
      </w:r>
      <w:r w:rsidRPr="007F35F4">
        <w:rPr>
          <w:rFonts w:ascii="Arial" w:eastAsia="Arial" w:hAnsi="Arial" w:cs="Arial"/>
          <w:sz w:val="20"/>
          <w:szCs w:val="20"/>
        </w:rPr>
        <w:t>bivanje drugih tujih študentov v javnih študentskih domovih</w:t>
      </w:r>
      <w:r>
        <w:rPr>
          <w:rFonts w:ascii="Arial" w:eastAsia="Arial" w:hAnsi="Arial" w:cs="Arial"/>
          <w:sz w:val="20"/>
          <w:szCs w:val="20"/>
        </w:rPr>
        <w:t>, ki niso upravičeni do subvencij ter jih tudi definira.</w:t>
      </w:r>
    </w:p>
    <w:p w14:paraId="24051D23" w14:textId="63FBF57E" w:rsidR="007F35F4" w:rsidRPr="007F35F4" w:rsidRDefault="007F35F4" w:rsidP="004C0B7A">
      <w:pPr>
        <w:pStyle w:val="center"/>
        <w:pBdr>
          <w:top w:val="none" w:sz="0" w:space="24" w:color="auto"/>
        </w:pBdr>
        <w:spacing w:line="260" w:lineRule="exact"/>
        <w:jc w:val="both"/>
        <w:rPr>
          <w:rFonts w:ascii="Arial" w:eastAsia="Arial" w:hAnsi="Arial" w:cs="Arial"/>
          <w:sz w:val="20"/>
          <w:szCs w:val="20"/>
        </w:rPr>
      </w:pPr>
    </w:p>
    <w:p w14:paraId="05D69EF2" w14:textId="2F3CA5A0"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36</w:t>
      </w:r>
      <w:r w:rsidRPr="00A14AA8">
        <w:rPr>
          <w:rFonts w:ascii="Arial" w:eastAsia="Arial" w:hAnsi="Arial" w:cs="Arial"/>
          <w:b/>
          <w:bCs/>
          <w:sz w:val="20"/>
          <w:szCs w:val="20"/>
        </w:rPr>
        <w:t>. členu:</w:t>
      </w:r>
    </w:p>
    <w:p w14:paraId="0CE0E0BB" w14:textId="5FEA653D" w:rsidR="0072242C" w:rsidRPr="00A14AA8" w:rsidRDefault="007F35F4" w:rsidP="0072242C">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 xml:space="preserve">Člen </w:t>
      </w:r>
      <w:r w:rsidR="00640132">
        <w:rPr>
          <w:rFonts w:ascii="Arial" w:eastAsia="Arial" w:hAnsi="Arial" w:cs="Arial"/>
          <w:sz w:val="20"/>
          <w:szCs w:val="20"/>
        </w:rPr>
        <w:t xml:space="preserve">sledi določbam </w:t>
      </w:r>
      <w:r w:rsidR="00640132" w:rsidRPr="00640132">
        <w:rPr>
          <w:rFonts w:ascii="Arial" w:eastAsia="Arial" w:hAnsi="Arial" w:cs="Arial"/>
          <w:sz w:val="20"/>
          <w:szCs w:val="20"/>
        </w:rPr>
        <w:t>183. člena ZViS-1</w:t>
      </w:r>
      <w:r w:rsidR="00640132">
        <w:rPr>
          <w:rFonts w:ascii="Arial" w:eastAsia="Arial" w:hAnsi="Arial" w:cs="Arial"/>
          <w:sz w:val="20"/>
          <w:szCs w:val="20"/>
        </w:rPr>
        <w:t xml:space="preserve"> in </w:t>
      </w:r>
      <w:r>
        <w:rPr>
          <w:rFonts w:ascii="Arial" w:eastAsia="Arial" w:hAnsi="Arial" w:cs="Arial"/>
          <w:sz w:val="20"/>
          <w:szCs w:val="20"/>
        </w:rPr>
        <w:t xml:space="preserve">določa prehodni režim za </w:t>
      </w:r>
      <w:r w:rsidRPr="00A530F9">
        <w:rPr>
          <w:rFonts w:ascii="Arial" w:eastAsia="Arial" w:hAnsi="Arial" w:cs="Arial"/>
          <w:sz w:val="20"/>
          <w:szCs w:val="20"/>
        </w:rPr>
        <w:t>Študentski dom Ljubljana</w:t>
      </w:r>
      <w:r>
        <w:rPr>
          <w:rFonts w:ascii="Arial" w:eastAsia="Arial" w:hAnsi="Arial" w:cs="Arial"/>
          <w:sz w:val="20"/>
          <w:szCs w:val="20"/>
        </w:rPr>
        <w:t>, dokler</w:t>
      </w:r>
      <w:r w:rsidR="00640132">
        <w:rPr>
          <w:rFonts w:ascii="Arial" w:eastAsia="Arial" w:hAnsi="Arial" w:cs="Arial"/>
          <w:sz w:val="20"/>
          <w:szCs w:val="20"/>
        </w:rPr>
        <w:t xml:space="preserve"> ta</w:t>
      </w:r>
      <w:r>
        <w:rPr>
          <w:rFonts w:ascii="Arial" w:eastAsia="Arial" w:hAnsi="Arial" w:cs="Arial"/>
          <w:sz w:val="20"/>
          <w:szCs w:val="20"/>
        </w:rPr>
        <w:t xml:space="preserve"> ne postane del javne univerze</w:t>
      </w:r>
      <w:r w:rsidR="00640132">
        <w:rPr>
          <w:rFonts w:ascii="Arial" w:eastAsia="Arial" w:hAnsi="Arial" w:cs="Arial"/>
          <w:sz w:val="20"/>
          <w:szCs w:val="20"/>
        </w:rPr>
        <w:t xml:space="preserve"> (Univerze v Ljubljani)</w:t>
      </w:r>
      <w:r>
        <w:rPr>
          <w:rFonts w:ascii="Arial" w:eastAsia="Arial" w:hAnsi="Arial" w:cs="Arial"/>
          <w:sz w:val="20"/>
          <w:szCs w:val="20"/>
        </w:rPr>
        <w:t>.</w:t>
      </w:r>
      <w:r w:rsidR="0072242C">
        <w:rPr>
          <w:rFonts w:ascii="Arial" w:eastAsia="Arial" w:hAnsi="Arial" w:cs="Arial"/>
          <w:sz w:val="20"/>
          <w:szCs w:val="20"/>
        </w:rPr>
        <w:t xml:space="preserve"> </w:t>
      </w:r>
    </w:p>
    <w:p w14:paraId="34E37978" w14:textId="2A1A2F24" w:rsidR="007F35F4" w:rsidRDefault="007F35F4" w:rsidP="004C0B7A">
      <w:pPr>
        <w:pStyle w:val="center"/>
        <w:pBdr>
          <w:top w:val="none" w:sz="0" w:space="24" w:color="auto"/>
        </w:pBdr>
        <w:spacing w:line="260" w:lineRule="exact"/>
        <w:jc w:val="both"/>
        <w:rPr>
          <w:rFonts w:ascii="Arial" w:eastAsia="Arial" w:hAnsi="Arial" w:cs="Arial"/>
          <w:sz w:val="20"/>
          <w:szCs w:val="20"/>
        </w:rPr>
      </w:pPr>
    </w:p>
    <w:p w14:paraId="05CC5967" w14:textId="66250B78"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37</w:t>
      </w:r>
      <w:r w:rsidRPr="00A14AA8">
        <w:rPr>
          <w:rFonts w:ascii="Arial" w:eastAsia="Arial" w:hAnsi="Arial" w:cs="Arial"/>
          <w:b/>
          <w:bCs/>
          <w:sz w:val="20"/>
          <w:szCs w:val="20"/>
        </w:rPr>
        <w:t>. členu:</w:t>
      </w:r>
    </w:p>
    <w:p w14:paraId="5039E9FC" w14:textId="5FD023FE" w:rsidR="0072242C" w:rsidRPr="00A14AA8" w:rsidRDefault="0072242C" w:rsidP="0072242C">
      <w:pPr>
        <w:pStyle w:val="center"/>
        <w:pBdr>
          <w:top w:val="none" w:sz="0" w:space="24" w:color="auto"/>
        </w:pBdr>
        <w:spacing w:line="260" w:lineRule="exact"/>
        <w:jc w:val="both"/>
        <w:rPr>
          <w:rFonts w:ascii="Arial" w:eastAsia="Arial" w:hAnsi="Arial" w:cs="Arial"/>
          <w:sz w:val="20"/>
          <w:szCs w:val="20"/>
        </w:rPr>
      </w:pPr>
      <w:r w:rsidRPr="00A14AA8">
        <w:rPr>
          <w:rFonts w:ascii="Arial" w:eastAsia="Arial" w:hAnsi="Arial" w:cs="Arial"/>
          <w:sz w:val="20"/>
          <w:szCs w:val="20"/>
        </w:rPr>
        <w:t xml:space="preserve">Člen </w:t>
      </w:r>
      <w:r w:rsidR="00640132">
        <w:rPr>
          <w:rFonts w:ascii="Arial" w:eastAsia="Arial" w:hAnsi="Arial" w:cs="Arial"/>
          <w:sz w:val="20"/>
          <w:szCs w:val="20"/>
        </w:rPr>
        <w:t xml:space="preserve">sledi </w:t>
      </w:r>
      <w:r w:rsidRPr="00A14AA8">
        <w:rPr>
          <w:rFonts w:ascii="Arial" w:eastAsia="Arial" w:hAnsi="Arial" w:cs="Arial"/>
          <w:sz w:val="20"/>
          <w:szCs w:val="20"/>
        </w:rPr>
        <w:t>prehodn</w:t>
      </w:r>
      <w:r w:rsidR="00640132">
        <w:rPr>
          <w:rFonts w:ascii="Arial" w:eastAsia="Arial" w:hAnsi="Arial" w:cs="Arial"/>
          <w:sz w:val="20"/>
          <w:szCs w:val="20"/>
        </w:rPr>
        <w:t>im</w:t>
      </w:r>
      <w:r w:rsidRPr="00A14AA8">
        <w:rPr>
          <w:rFonts w:ascii="Arial" w:eastAsia="Arial" w:hAnsi="Arial" w:cs="Arial"/>
          <w:sz w:val="20"/>
          <w:szCs w:val="20"/>
        </w:rPr>
        <w:t xml:space="preserve"> določb</w:t>
      </w:r>
      <w:r w:rsidR="00640132">
        <w:rPr>
          <w:rFonts w:ascii="Arial" w:eastAsia="Arial" w:hAnsi="Arial" w:cs="Arial"/>
          <w:sz w:val="20"/>
          <w:szCs w:val="20"/>
        </w:rPr>
        <w:t>am</w:t>
      </w:r>
      <w:r w:rsidRPr="00A14AA8">
        <w:rPr>
          <w:rFonts w:ascii="Arial" w:eastAsia="Arial" w:hAnsi="Arial" w:cs="Arial"/>
          <w:sz w:val="20"/>
          <w:szCs w:val="20"/>
        </w:rPr>
        <w:t xml:space="preserve"> 1</w:t>
      </w:r>
      <w:r>
        <w:rPr>
          <w:rFonts w:ascii="Arial" w:eastAsia="Arial" w:hAnsi="Arial" w:cs="Arial"/>
          <w:sz w:val="20"/>
          <w:szCs w:val="20"/>
        </w:rPr>
        <w:t>99</w:t>
      </w:r>
      <w:r w:rsidRPr="00A14AA8">
        <w:rPr>
          <w:rFonts w:ascii="Arial" w:eastAsia="Arial" w:hAnsi="Arial" w:cs="Arial"/>
          <w:sz w:val="20"/>
          <w:szCs w:val="20"/>
        </w:rPr>
        <w:t>. člen</w:t>
      </w:r>
      <w:r>
        <w:rPr>
          <w:rFonts w:ascii="Arial" w:eastAsia="Arial" w:hAnsi="Arial" w:cs="Arial"/>
          <w:sz w:val="20"/>
          <w:szCs w:val="20"/>
        </w:rPr>
        <w:t>a</w:t>
      </w:r>
      <w:r w:rsidRPr="00A14AA8">
        <w:rPr>
          <w:rFonts w:ascii="Arial" w:eastAsia="Arial" w:hAnsi="Arial" w:cs="Arial"/>
          <w:sz w:val="20"/>
          <w:szCs w:val="20"/>
        </w:rPr>
        <w:t xml:space="preserve"> Z</w:t>
      </w:r>
      <w:r w:rsidR="00640132">
        <w:rPr>
          <w:rFonts w:ascii="Arial" w:eastAsia="Arial" w:hAnsi="Arial" w:cs="Arial"/>
          <w:sz w:val="20"/>
          <w:szCs w:val="20"/>
        </w:rPr>
        <w:t>ViS</w:t>
      </w:r>
      <w:r w:rsidRPr="00A14AA8">
        <w:rPr>
          <w:rFonts w:ascii="Arial" w:eastAsia="Arial" w:hAnsi="Arial" w:cs="Arial"/>
          <w:sz w:val="20"/>
          <w:szCs w:val="20"/>
        </w:rPr>
        <w:t>-1.</w:t>
      </w:r>
    </w:p>
    <w:p w14:paraId="6B36E39B" w14:textId="77777777" w:rsidR="007F35F4" w:rsidRPr="007F35F4" w:rsidRDefault="007F35F4" w:rsidP="004C0B7A">
      <w:pPr>
        <w:pStyle w:val="center"/>
        <w:pBdr>
          <w:top w:val="none" w:sz="0" w:space="24" w:color="auto"/>
        </w:pBdr>
        <w:spacing w:line="260" w:lineRule="exact"/>
        <w:jc w:val="both"/>
        <w:rPr>
          <w:rFonts w:ascii="Arial" w:eastAsia="Arial" w:hAnsi="Arial" w:cs="Arial"/>
          <w:sz w:val="20"/>
          <w:szCs w:val="20"/>
        </w:rPr>
      </w:pPr>
    </w:p>
    <w:p w14:paraId="134E1A8D" w14:textId="4E34092E"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38</w:t>
      </w:r>
      <w:r w:rsidRPr="00A14AA8">
        <w:rPr>
          <w:rFonts w:ascii="Arial" w:eastAsia="Arial" w:hAnsi="Arial" w:cs="Arial"/>
          <w:b/>
          <w:bCs/>
          <w:sz w:val="20"/>
          <w:szCs w:val="20"/>
        </w:rPr>
        <w:t>. členu:</w:t>
      </w:r>
    </w:p>
    <w:p w14:paraId="4FE6DBD7" w14:textId="0C8DDD85" w:rsidR="0072242C" w:rsidRPr="00A14AA8" w:rsidRDefault="007F35F4" w:rsidP="0072242C">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do kdaj lahko š</w:t>
      </w:r>
      <w:r w:rsidRPr="00A14AA8">
        <w:rPr>
          <w:rFonts w:ascii="Arial" w:hAnsi="Arial" w:cs="Arial"/>
          <w:sz w:val="20"/>
          <w:szCs w:val="20"/>
        </w:rPr>
        <w:t xml:space="preserve">tudenti </w:t>
      </w:r>
      <w:r w:rsidRPr="00A14AA8">
        <w:rPr>
          <w:rFonts w:ascii="Arial" w:eastAsia="Arial" w:hAnsi="Arial" w:cs="Arial"/>
          <w:sz w:val="20"/>
          <w:szCs w:val="20"/>
        </w:rPr>
        <w:t>izrednega študija uveljavljajo pravico</w:t>
      </w:r>
      <w:r>
        <w:rPr>
          <w:rFonts w:ascii="Arial" w:eastAsia="Arial" w:hAnsi="Arial" w:cs="Arial"/>
          <w:sz w:val="20"/>
          <w:szCs w:val="20"/>
        </w:rPr>
        <w:t xml:space="preserve"> do subvencioniranega bivanja.</w:t>
      </w:r>
      <w:r w:rsidR="0072242C">
        <w:rPr>
          <w:rFonts w:ascii="Arial" w:eastAsia="Arial" w:hAnsi="Arial" w:cs="Arial"/>
          <w:sz w:val="20"/>
          <w:szCs w:val="20"/>
        </w:rPr>
        <w:t xml:space="preserve"> </w:t>
      </w:r>
      <w:r w:rsidR="0072242C" w:rsidRPr="00A14AA8">
        <w:rPr>
          <w:rFonts w:ascii="Arial" w:eastAsia="Arial" w:hAnsi="Arial" w:cs="Arial"/>
          <w:sz w:val="20"/>
          <w:szCs w:val="20"/>
        </w:rPr>
        <w:t xml:space="preserve">Člen </w:t>
      </w:r>
      <w:r w:rsidR="00640132">
        <w:rPr>
          <w:rFonts w:ascii="Arial" w:eastAsia="Arial" w:hAnsi="Arial" w:cs="Arial"/>
          <w:sz w:val="20"/>
          <w:szCs w:val="20"/>
        </w:rPr>
        <w:t>sledi</w:t>
      </w:r>
      <w:r w:rsidR="0072242C" w:rsidRPr="00A14AA8">
        <w:rPr>
          <w:rFonts w:ascii="Arial" w:eastAsia="Arial" w:hAnsi="Arial" w:cs="Arial"/>
          <w:sz w:val="20"/>
          <w:szCs w:val="20"/>
        </w:rPr>
        <w:t xml:space="preserve"> prehodn</w:t>
      </w:r>
      <w:r w:rsidR="00640132">
        <w:rPr>
          <w:rFonts w:ascii="Arial" w:eastAsia="Arial" w:hAnsi="Arial" w:cs="Arial"/>
          <w:sz w:val="20"/>
          <w:szCs w:val="20"/>
        </w:rPr>
        <w:t>im</w:t>
      </w:r>
      <w:r w:rsidR="0072242C" w:rsidRPr="00A14AA8">
        <w:rPr>
          <w:rFonts w:ascii="Arial" w:eastAsia="Arial" w:hAnsi="Arial" w:cs="Arial"/>
          <w:sz w:val="20"/>
          <w:szCs w:val="20"/>
        </w:rPr>
        <w:t xml:space="preserve"> določb</w:t>
      </w:r>
      <w:r w:rsidR="00640132">
        <w:rPr>
          <w:rFonts w:ascii="Arial" w:eastAsia="Arial" w:hAnsi="Arial" w:cs="Arial"/>
          <w:sz w:val="20"/>
          <w:szCs w:val="20"/>
        </w:rPr>
        <w:t>am</w:t>
      </w:r>
      <w:r w:rsidR="0072242C">
        <w:rPr>
          <w:rFonts w:ascii="Arial" w:eastAsia="Arial" w:hAnsi="Arial" w:cs="Arial"/>
          <w:sz w:val="20"/>
          <w:szCs w:val="20"/>
        </w:rPr>
        <w:t xml:space="preserve"> </w:t>
      </w:r>
      <w:r w:rsidR="0072242C" w:rsidRPr="00A14AA8">
        <w:rPr>
          <w:rFonts w:ascii="Arial" w:eastAsia="Arial" w:hAnsi="Arial" w:cs="Arial"/>
          <w:sz w:val="20"/>
          <w:szCs w:val="20"/>
        </w:rPr>
        <w:t>185. člen</w:t>
      </w:r>
      <w:r w:rsidR="0072242C">
        <w:rPr>
          <w:rFonts w:ascii="Arial" w:eastAsia="Arial" w:hAnsi="Arial" w:cs="Arial"/>
          <w:sz w:val="20"/>
          <w:szCs w:val="20"/>
        </w:rPr>
        <w:t>a</w:t>
      </w:r>
      <w:r w:rsidR="0072242C" w:rsidRPr="00A14AA8">
        <w:rPr>
          <w:rFonts w:ascii="Arial" w:eastAsia="Arial" w:hAnsi="Arial" w:cs="Arial"/>
          <w:sz w:val="20"/>
          <w:szCs w:val="20"/>
        </w:rPr>
        <w:t xml:space="preserve"> Z</w:t>
      </w:r>
      <w:r w:rsidR="00640132">
        <w:rPr>
          <w:rFonts w:ascii="Arial" w:eastAsia="Arial" w:hAnsi="Arial" w:cs="Arial"/>
          <w:sz w:val="20"/>
          <w:szCs w:val="20"/>
        </w:rPr>
        <w:t>ViS</w:t>
      </w:r>
      <w:r w:rsidR="0072242C" w:rsidRPr="00A14AA8">
        <w:rPr>
          <w:rFonts w:ascii="Arial" w:eastAsia="Arial" w:hAnsi="Arial" w:cs="Arial"/>
          <w:sz w:val="20"/>
          <w:szCs w:val="20"/>
        </w:rPr>
        <w:t>-1.</w:t>
      </w:r>
    </w:p>
    <w:p w14:paraId="306BD833" w14:textId="77777777" w:rsidR="007F35F4" w:rsidRPr="007F35F4" w:rsidRDefault="007F35F4" w:rsidP="004C0B7A">
      <w:pPr>
        <w:pStyle w:val="center"/>
        <w:pBdr>
          <w:top w:val="none" w:sz="0" w:space="24" w:color="auto"/>
        </w:pBdr>
        <w:spacing w:line="260" w:lineRule="exact"/>
        <w:jc w:val="both"/>
        <w:rPr>
          <w:rFonts w:ascii="Arial" w:eastAsia="Arial" w:hAnsi="Arial" w:cs="Arial"/>
          <w:sz w:val="20"/>
          <w:szCs w:val="20"/>
        </w:rPr>
      </w:pPr>
    </w:p>
    <w:p w14:paraId="588CC10D" w14:textId="10B1AF01"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39</w:t>
      </w:r>
      <w:r w:rsidRPr="00A14AA8">
        <w:rPr>
          <w:rFonts w:ascii="Arial" w:eastAsia="Arial" w:hAnsi="Arial" w:cs="Arial"/>
          <w:b/>
          <w:bCs/>
          <w:sz w:val="20"/>
          <w:szCs w:val="20"/>
        </w:rPr>
        <w:t xml:space="preserve"> členu:</w:t>
      </w:r>
    </w:p>
    <w:p w14:paraId="349B6BE5" w14:textId="79C9BAAB" w:rsidR="0072242C" w:rsidRPr="00E101CF" w:rsidRDefault="007F35F4" w:rsidP="0072242C">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od kdaj lahko š</w:t>
      </w:r>
      <w:r w:rsidRPr="00A14AA8">
        <w:rPr>
          <w:rFonts w:ascii="Arial" w:eastAsia="Arial" w:hAnsi="Arial" w:cs="Arial"/>
          <w:sz w:val="20"/>
          <w:szCs w:val="20"/>
        </w:rPr>
        <w:t>tudenti časovno prilagojenega študija uveljavljajo pravico do subvencioniranega bivanja</w:t>
      </w:r>
      <w:r>
        <w:rPr>
          <w:rFonts w:ascii="Arial" w:eastAsia="Arial" w:hAnsi="Arial" w:cs="Arial"/>
          <w:sz w:val="20"/>
          <w:szCs w:val="20"/>
        </w:rPr>
        <w:t>.</w:t>
      </w:r>
      <w:r w:rsidR="0072242C">
        <w:rPr>
          <w:rFonts w:ascii="Arial" w:eastAsia="Arial" w:hAnsi="Arial" w:cs="Arial"/>
          <w:sz w:val="20"/>
          <w:szCs w:val="20"/>
        </w:rPr>
        <w:t xml:space="preserve"> </w:t>
      </w:r>
      <w:r w:rsidR="0072242C" w:rsidRPr="00A14AA8">
        <w:rPr>
          <w:rFonts w:ascii="Arial" w:eastAsia="Arial" w:hAnsi="Arial" w:cs="Arial"/>
          <w:sz w:val="20"/>
          <w:szCs w:val="20"/>
        </w:rPr>
        <w:t xml:space="preserve">Člen </w:t>
      </w:r>
      <w:r w:rsidR="00640132">
        <w:rPr>
          <w:rFonts w:ascii="Arial" w:eastAsia="Arial" w:hAnsi="Arial" w:cs="Arial"/>
          <w:sz w:val="20"/>
          <w:szCs w:val="20"/>
        </w:rPr>
        <w:t>sledi</w:t>
      </w:r>
      <w:r w:rsidR="0072242C" w:rsidRPr="00A14AA8">
        <w:rPr>
          <w:rFonts w:ascii="Arial" w:eastAsia="Arial" w:hAnsi="Arial" w:cs="Arial"/>
          <w:sz w:val="20"/>
          <w:szCs w:val="20"/>
        </w:rPr>
        <w:t xml:space="preserve"> </w:t>
      </w:r>
      <w:r w:rsidR="00640132">
        <w:rPr>
          <w:rFonts w:ascii="Arial" w:eastAsia="Arial" w:hAnsi="Arial" w:cs="Arial"/>
          <w:sz w:val="20"/>
          <w:szCs w:val="20"/>
        </w:rPr>
        <w:t xml:space="preserve">prehodnim </w:t>
      </w:r>
      <w:r w:rsidR="0072242C" w:rsidRPr="00A14AA8">
        <w:rPr>
          <w:rFonts w:ascii="Arial" w:eastAsia="Arial" w:hAnsi="Arial" w:cs="Arial"/>
          <w:sz w:val="20"/>
          <w:szCs w:val="20"/>
        </w:rPr>
        <w:t>določb</w:t>
      </w:r>
      <w:r w:rsidR="00640132">
        <w:rPr>
          <w:rFonts w:ascii="Arial" w:eastAsia="Arial" w:hAnsi="Arial" w:cs="Arial"/>
          <w:sz w:val="20"/>
          <w:szCs w:val="20"/>
        </w:rPr>
        <w:t>am</w:t>
      </w:r>
      <w:r w:rsidR="0072242C" w:rsidRPr="00A14AA8">
        <w:rPr>
          <w:rFonts w:ascii="Arial" w:eastAsia="Arial" w:hAnsi="Arial" w:cs="Arial"/>
          <w:sz w:val="20"/>
          <w:szCs w:val="20"/>
        </w:rPr>
        <w:t xml:space="preserve"> 185. člen</w:t>
      </w:r>
      <w:r w:rsidR="0072242C">
        <w:rPr>
          <w:rFonts w:ascii="Arial" w:eastAsia="Arial" w:hAnsi="Arial" w:cs="Arial"/>
          <w:sz w:val="20"/>
          <w:szCs w:val="20"/>
        </w:rPr>
        <w:t>a</w:t>
      </w:r>
      <w:r w:rsidR="0072242C" w:rsidRPr="00A14AA8">
        <w:rPr>
          <w:rFonts w:ascii="Arial" w:eastAsia="Arial" w:hAnsi="Arial" w:cs="Arial"/>
          <w:sz w:val="20"/>
          <w:szCs w:val="20"/>
        </w:rPr>
        <w:t xml:space="preserve"> Z</w:t>
      </w:r>
      <w:r w:rsidR="00640132">
        <w:rPr>
          <w:rFonts w:ascii="Arial" w:eastAsia="Arial" w:hAnsi="Arial" w:cs="Arial"/>
          <w:sz w:val="20"/>
          <w:szCs w:val="20"/>
        </w:rPr>
        <w:t>ViS</w:t>
      </w:r>
      <w:r w:rsidR="0072242C" w:rsidRPr="00A14AA8">
        <w:rPr>
          <w:rFonts w:ascii="Arial" w:eastAsia="Arial" w:hAnsi="Arial" w:cs="Arial"/>
          <w:sz w:val="20"/>
          <w:szCs w:val="20"/>
        </w:rPr>
        <w:t>-1.</w:t>
      </w:r>
    </w:p>
    <w:p w14:paraId="5200C37E" w14:textId="77777777" w:rsidR="007F35F4" w:rsidRPr="007F35F4" w:rsidRDefault="007F35F4" w:rsidP="004C0B7A">
      <w:pPr>
        <w:pStyle w:val="center"/>
        <w:pBdr>
          <w:top w:val="none" w:sz="0" w:space="24" w:color="auto"/>
        </w:pBdr>
        <w:spacing w:line="260" w:lineRule="exact"/>
        <w:jc w:val="both"/>
        <w:rPr>
          <w:rFonts w:ascii="Arial" w:eastAsia="Arial" w:hAnsi="Arial" w:cs="Arial"/>
          <w:sz w:val="20"/>
          <w:szCs w:val="20"/>
        </w:rPr>
      </w:pPr>
    </w:p>
    <w:p w14:paraId="7D4672E7" w14:textId="1AE0A597" w:rsidR="004C0B7A" w:rsidRDefault="004C0B7A" w:rsidP="004C0B7A">
      <w:pPr>
        <w:pStyle w:val="center"/>
        <w:pBdr>
          <w:top w:val="none" w:sz="0" w:space="24" w:color="auto"/>
        </w:pBdr>
        <w:spacing w:line="260" w:lineRule="exact"/>
        <w:jc w:val="both"/>
        <w:rPr>
          <w:rFonts w:ascii="Arial" w:eastAsia="Arial" w:hAnsi="Arial" w:cs="Arial"/>
          <w:b/>
          <w:bCs/>
          <w:sz w:val="20"/>
          <w:szCs w:val="20"/>
        </w:rPr>
      </w:pPr>
      <w:r w:rsidRPr="00A14AA8">
        <w:rPr>
          <w:rFonts w:ascii="Arial" w:eastAsia="Arial" w:hAnsi="Arial" w:cs="Arial"/>
          <w:b/>
          <w:bCs/>
          <w:sz w:val="20"/>
          <w:szCs w:val="20"/>
        </w:rPr>
        <w:t xml:space="preserve">K </w:t>
      </w:r>
      <w:r>
        <w:rPr>
          <w:rFonts w:ascii="Arial" w:eastAsia="Arial" w:hAnsi="Arial" w:cs="Arial"/>
          <w:b/>
          <w:bCs/>
          <w:sz w:val="20"/>
          <w:szCs w:val="20"/>
        </w:rPr>
        <w:t>40</w:t>
      </w:r>
      <w:r w:rsidRPr="00A14AA8">
        <w:rPr>
          <w:rFonts w:ascii="Arial" w:eastAsia="Arial" w:hAnsi="Arial" w:cs="Arial"/>
          <w:b/>
          <w:bCs/>
          <w:sz w:val="20"/>
          <w:szCs w:val="20"/>
        </w:rPr>
        <w:t>. členu:</w:t>
      </w:r>
    </w:p>
    <w:p w14:paraId="40E44316" w14:textId="1B17E2F5" w:rsidR="007F35F4" w:rsidRPr="007F35F4" w:rsidRDefault="007F35F4" w:rsidP="004C0B7A">
      <w:pPr>
        <w:pStyle w:val="center"/>
        <w:pBdr>
          <w:top w:val="none" w:sz="0" w:space="24" w:color="auto"/>
        </w:pBdr>
        <w:spacing w:line="260" w:lineRule="exact"/>
        <w:jc w:val="both"/>
        <w:rPr>
          <w:rFonts w:ascii="Arial" w:eastAsia="Arial" w:hAnsi="Arial" w:cs="Arial"/>
          <w:sz w:val="20"/>
          <w:szCs w:val="20"/>
        </w:rPr>
      </w:pPr>
      <w:r>
        <w:rPr>
          <w:rFonts w:ascii="Arial" w:eastAsia="Arial" w:hAnsi="Arial" w:cs="Arial"/>
          <w:sz w:val="20"/>
          <w:szCs w:val="20"/>
        </w:rPr>
        <w:t>Člen določa začetek veljave in uporabe pravilnika.</w:t>
      </w:r>
    </w:p>
    <w:p w14:paraId="486369A4" w14:textId="77777777" w:rsidR="007F35F4" w:rsidRDefault="007F35F4" w:rsidP="004C0B7A">
      <w:pPr>
        <w:pStyle w:val="center"/>
        <w:pBdr>
          <w:top w:val="none" w:sz="0" w:space="24" w:color="auto"/>
        </w:pBdr>
        <w:spacing w:line="260" w:lineRule="exact"/>
        <w:jc w:val="both"/>
        <w:rPr>
          <w:rFonts w:ascii="Arial" w:eastAsia="Arial" w:hAnsi="Arial" w:cs="Arial"/>
          <w:b/>
          <w:bCs/>
          <w:sz w:val="20"/>
          <w:szCs w:val="20"/>
        </w:rPr>
      </w:pPr>
    </w:p>
    <w:p w14:paraId="23C1F007" w14:textId="77777777" w:rsidR="008730A9" w:rsidRDefault="008730A9" w:rsidP="003D6621">
      <w:pPr>
        <w:pStyle w:val="center"/>
        <w:pBdr>
          <w:top w:val="none" w:sz="0" w:space="24" w:color="auto"/>
        </w:pBdr>
        <w:spacing w:line="260" w:lineRule="exact"/>
        <w:jc w:val="both"/>
        <w:rPr>
          <w:rFonts w:ascii="Arial" w:eastAsia="Arial" w:hAnsi="Arial" w:cs="Arial"/>
          <w:b/>
          <w:bCs/>
          <w:sz w:val="20"/>
          <w:szCs w:val="20"/>
        </w:rPr>
      </w:pPr>
    </w:p>
    <w:p w14:paraId="56A39E01" w14:textId="77777777" w:rsidR="006C4EEF" w:rsidRDefault="006C4EEF" w:rsidP="003D6621">
      <w:pPr>
        <w:pStyle w:val="center"/>
        <w:pBdr>
          <w:top w:val="none" w:sz="0" w:space="24" w:color="auto"/>
        </w:pBdr>
        <w:spacing w:line="260" w:lineRule="exact"/>
        <w:jc w:val="both"/>
        <w:rPr>
          <w:rFonts w:ascii="Arial" w:eastAsia="Arial" w:hAnsi="Arial" w:cs="Arial"/>
          <w:b/>
          <w:bCs/>
          <w:sz w:val="20"/>
          <w:szCs w:val="20"/>
        </w:rPr>
      </w:pPr>
    </w:p>
    <w:p w14:paraId="121B5CDB" w14:textId="77777777" w:rsidR="006C4EEF" w:rsidRDefault="006C4EEF" w:rsidP="003D6621">
      <w:pPr>
        <w:pStyle w:val="center"/>
        <w:pBdr>
          <w:top w:val="none" w:sz="0" w:space="24" w:color="auto"/>
        </w:pBdr>
        <w:spacing w:line="260" w:lineRule="exact"/>
        <w:jc w:val="both"/>
        <w:rPr>
          <w:rFonts w:ascii="Arial" w:eastAsia="Arial" w:hAnsi="Arial" w:cs="Arial"/>
          <w:b/>
          <w:bCs/>
          <w:sz w:val="20"/>
          <w:szCs w:val="20"/>
        </w:rPr>
      </w:pPr>
    </w:p>
    <w:p w14:paraId="4E32101C" w14:textId="77777777" w:rsidR="006C4EEF" w:rsidRDefault="006C4EEF" w:rsidP="003D6621">
      <w:pPr>
        <w:pStyle w:val="center"/>
        <w:pBdr>
          <w:top w:val="none" w:sz="0" w:space="24" w:color="auto"/>
        </w:pBdr>
        <w:spacing w:line="260" w:lineRule="exact"/>
        <w:jc w:val="both"/>
        <w:rPr>
          <w:rFonts w:ascii="Arial" w:eastAsia="Arial" w:hAnsi="Arial" w:cs="Arial"/>
          <w:b/>
          <w:bCs/>
          <w:sz w:val="20"/>
          <w:szCs w:val="20"/>
        </w:rPr>
      </w:pPr>
    </w:p>
    <w:p w14:paraId="4E1EBF4D" w14:textId="77777777" w:rsidR="00E101CF" w:rsidRPr="00A14AA8" w:rsidRDefault="00E101CF" w:rsidP="006479A4">
      <w:pPr>
        <w:pStyle w:val="center"/>
        <w:pBdr>
          <w:top w:val="none" w:sz="0" w:space="24" w:color="auto"/>
        </w:pBdr>
        <w:spacing w:line="260" w:lineRule="exact"/>
        <w:jc w:val="both"/>
        <w:rPr>
          <w:rFonts w:ascii="Arial" w:eastAsia="Arial" w:hAnsi="Arial" w:cs="Arial"/>
          <w:sz w:val="20"/>
          <w:szCs w:val="20"/>
        </w:rPr>
      </w:pPr>
    </w:p>
    <w:p w14:paraId="20B977A3" w14:textId="01EEDBC7" w:rsidR="00E101CF" w:rsidRPr="00A14AA8" w:rsidRDefault="00E101CF" w:rsidP="006479A4">
      <w:pPr>
        <w:pStyle w:val="center"/>
        <w:pBdr>
          <w:top w:val="none" w:sz="0" w:space="24" w:color="auto"/>
        </w:pBdr>
        <w:spacing w:line="260" w:lineRule="exact"/>
        <w:jc w:val="both"/>
        <w:rPr>
          <w:rFonts w:ascii="Arial" w:eastAsia="Arial" w:hAnsi="Arial" w:cs="Arial"/>
          <w:b/>
          <w:bCs/>
          <w:sz w:val="20"/>
          <w:szCs w:val="20"/>
        </w:rPr>
      </w:pPr>
    </w:p>
    <w:p w14:paraId="50B32140" w14:textId="77777777" w:rsidR="00E101CF" w:rsidRPr="006479A4" w:rsidRDefault="00E101CF" w:rsidP="006479A4">
      <w:pPr>
        <w:pStyle w:val="center"/>
        <w:pBdr>
          <w:top w:val="none" w:sz="0" w:space="24" w:color="auto"/>
        </w:pBdr>
        <w:spacing w:line="260" w:lineRule="exact"/>
        <w:jc w:val="both"/>
        <w:rPr>
          <w:rFonts w:ascii="Arial" w:eastAsia="Arial" w:hAnsi="Arial" w:cs="Arial"/>
          <w:sz w:val="20"/>
          <w:szCs w:val="20"/>
        </w:rPr>
      </w:pPr>
    </w:p>
    <w:p w14:paraId="30C528BB" w14:textId="4CF830FF" w:rsidR="006479A4" w:rsidRPr="006479A4" w:rsidRDefault="006479A4" w:rsidP="006479A4">
      <w:pPr>
        <w:pStyle w:val="center"/>
        <w:pBdr>
          <w:top w:val="none" w:sz="0" w:space="24" w:color="auto"/>
        </w:pBdr>
        <w:spacing w:line="260" w:lineRule="exact"/>
        <w:jc w:val="both"/>
        <w:rPr>
          <w:rFonts w:ascii="Arial" w:eastAsia="Arial" w:hAnsi="Arial" w:cs="Arial"/>
          <w:sz w:val="20"/>
          <w:szCs w:val="20"/>
        </w:rPr>
      </w:pPr>
    </w:p>
    <w:p w14:paraId="4B05BC04" w14:textId="596E38C0" w:rsidR="006479A4" w:rsidRPr="002523E0" w:rsidRDefault="006479A4" w:rsidP="002523E0">
      <w:pPr>
        <w:pStyle w:val="center"/>
        <w:pBdr>
          <w:top w:val="none" w:sz="0" w:space="24" w:color="auto"/>
        </w:pBdr>
        <w:spacing w:line="260" w:lineRule="exact"/>
        <w:jc w:val="both"/>
        <w:rPr>
          <w:rFonts w:ascii="Arial" w:eastAsia="Arial" w:hAnsi="Arial" w:cs="Arial"/>
          <w:sz w:val="20"/>
          <w:szCs w:val="20"/>
        </w:rPr>
      </w:pPr>
    </w:p>
    <w:p w14:paraId="3BBE7014" w14:textId="732F1483" w:rsidR="00724684" w:rsidRPr="00EA4D26" w:rsidRDefault="00724684" w:rsidP="003D6621">
      <w:pPr>
        <w:pStyle w:val="center"/>
        <w:pBdr>
          <w:top w:val="none" w:sz="0" w:space="24" w:color="auto"/>
        </w:pBdr>
        <w:spacing w:line="260" w:lineRule="exact"/>
        <w:jc w:val="both"/>
        <w:rPr>
          <w:rFonts w:ascii="Arial" w:eastAsia="Arial" w:hAnsi="Arial" w:cs="Arial"/>
          <w:sz w:val="20"/>
          <w:szCs w:val="20"/>
        </w:rPr>
      </w:pPr>
    </w:p>
    <w:sectPr w:rsidR="00724684" w:rsidRPr="00EA4D26" w:rsidSect="007E21D9">
      <w:headerReference w:type="default" r:id="rId8"/>
      <w:headerReference w:type="first" r:id="rId9"/>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3D3B36E" w14:textId="77777777" w:rsidR="00EC4370" w:rsidRDefault="00EC4370" w:rsidP="007E21D9">
      <w:pPr>
        <w:spacing w:after="0" w:line="240" w:lineRule="auto"/>
      </w:pPr>
      <w:r>
        <w:separator/>
      </w:r>
    </w:p>
  </w:endnote>
  <w:endnote w:type="continuationSeparator" w:id="0">
    <w:p w14:paraId="7C734C3D" w14:textId="77777777" w:rsidR="00EC4370" w:rsidRDefault="00EC4370" w:rsidP="007E21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Republika">
    <w:panose1 w:val="02000506040000020004"/>
    <w:charset w:val="EE"/>
    <w:family w:val="auto"/>
    <w:pitch w:val="variable"/>
    <w:sig w:usb0="A00000FF" w:usb1="4000205B" w:usb2="00000000" w:usb3="00000000" w:csb0="00000093"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F43F02" w14:textId="77777777" w:rsidR="00EC4370" w:rsidRDefault="00EC4370" w:rsidP="007E21D9">
      <w:pPr>
        <w:spacing w:after="0" w:line="240" w:lineRule="auto"/>
      </w:pPr>
      <w:r>
        <w:separator/>
      </w:r>
    </w:p>
  </w:footnote>
  <w:footnote w:type="continuationSeparator" w:id="0">
    <w:p w14:paraId="33D5D159" w14:textId="77777777" w:rsidR="00EC4370" w:rsidRDefault="00EC4370" w:rsidP="007E21D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FBA8AC" w14:textId="77777777" w:rsidR="007E21D9" w:rsidRDefault="007E21D9">
    <w:pPr>
      <w:pStyle w:val="Glava"/>
    </w:pPr>
  </w:p>
  <w:p w14:paraId="0EAFB0CC" w14:textId="77777777" w:rsidR="007E21D9" w:rsidRDefault="007E21D9">
    <w:pPr>
      <w:pStyle w:val="Glava"/>
    </w:pPr>
  </w:p>
  <w:p w14:paraId="73D7E334" w14:textId="77777777" w:rsidR="007E21D9" w:rsidRDefault="007E21D9">
    <w:pPr>
      <w:pStyle w:val="Glava"/>
    </w:pPr>
  </w:p>
  <w:p w14:paraId="1E5D3B67" w14:textId="77777777" w:rsidR="007E21D9" w:rsidRDefault="007E21D9">
    <w:pPr>
      <w:pStyle w:val="Glav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6AADC9C" w14:textId="77777777" w:rsidR="007E21D9" w:rsidRDefault="007E21D9" w:rsidP="007E21D9">
    <w:pPr>
      <w:pStyle w:val="Glava"/>
    </w:pPr>
  </w:p>
  <w:tbl>
    <w:tblPr>
      <w:tblStyle w:val="Tabelasvetlamrea1"/>
      <w:tblpPr w:leftFromText="142" w:rightFromText="142" w:bottomFromText="6005" w:vertAnchor="page" w:horzAnchor="page" w:tblpX="925" w:tblpY="869"/>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649"/>
    </w:tblGrid>
    <w:tr w:rsidR="007E21D9" w:rsidRPr="007E21D9" w14:paraId="774673AE" w14:textId="77777777" w:rsidTr="00BD6BC4">
      <w:trPr>
        <w:trHeight w:hRule="exact" w:val="847"/>
      </w:trPr>
      <w:tc>
        <w:tcPr>
          <w:tcW w:w="649" w:type="dxa"/>
        </w:tcPr>
        <w:p w14:paraId="53DE20E4" w14:textId="77777777" w:rsidR="007E21D9" w:rsidRPr="007E21D9" w:rsidRDefault="007E21D9" w:rsidP="007E21D9">
          <w:pPr>
            <w:autoSpaceDE w:val="0"/>
            <w:autoSpaceDN w:val="0"/>
            <w:adjustRightInd w:val="0"/>
            <w:rPr>
              <w:rFonts w:ascii="Republika" w:hAnsi="Republika"/>
              <w:color w:val="529DBA"/>
              <w:sz w:val="60"/>
              <w:szCs w:val="60"/>
            </w:rPr>
          </w:pPr>
          <w:r w:rsidRPr="007E21D9">
            <w:rPr>
              <w:rFonts w:ascii="Republika" w:hAnsi="Republika" w:cs="Republika"/>
              <w:color w:val="529DBA"/>
              <w:sz w:val="60"/>
              <w:szCs w:val="60"/>
            </w:rPr>
            <w:t></w:t>
          </w:r>
        </w:p>
        <w:p w14:paraId="0BA0AAF7" w14:textId="77777777" w:rsidR="007E21D9" w:rsidRPr="007E21D9" w:rsidRDefault="007E21D9" w:rsidP="007E21D9">
          <w:pPr>
            <w:spacing w:line="260" w:lineRule="exact"/>
            <w:rPr>
              <w:rFonts w:ascii="Republika" w:hAnsi="Republika"/>
              <w:sz w:val="60"/>
              <w:szCs w:val="60"/>
            </w:rPr>
          </w:pPr>
        </w:p>
        <w:p w14:paraId="2DCB7AEE" w14:textId="77777777" w:rsidR="007E21D9" w:rsidRPr="007E21D9" w:rsidRDefault="007E21D9" w:rsidP="007E21D9">
          <w:pPr>
            <w:spacing w:line="260" w:lineRule="exact"/>
            <w:rPr>
              <w:rFonts w:ascii="Republika" w:hAnsi="Republika"/>
              <w:sz w:val="60"/>
              <w:szCs w:val="60"/>
            </w:rPr>
          </w:pPr>
        </w:p>
        <w:p w14:paraId="7237D4F3" w14:textId="77777777" w:rsidR="007E21D9" w:rsidRPr="007E21D9" w:rsidRDefault="007E21D9" w:rsidP="007E21D9">
          <w:pPr>
            <w:spacing w:line="260" w:lineRule="exact"/>
            <w:rPr>
              <w:rFonts w:ascii="Republika" w:hAnsi="Republika"/>
              <w:sz w:val="60"/>
              <w:szCs w:val="60"/>
            </w:rPr>
          </w:pPr>
        </w:p>
        <w:p w14:paraId="62F15BF8" w14:textId="77777777" w:rsidR="007E21D9" w:rsidRPr="007E21D9" w:rsidRDefault="007E21D9" w:rsidP="007E21D9">
          <w:pPr>
            <w:spacing w:line="260" w:lineRule="exact"/>
            <w:rPr>
              <w:rFonts w:ascii="Republika" w:hAnsi="Republika"/>
              <w:sz w:val="60"/>
              <w:szCs w:val="60"/>
            </w:rPr>
          </w:pPr>
        </w:p>
        <w:p w14:paraId="6062364C" w14:textId="77777777" w:rsidR="007E21D9" w:rsidRPr="007E21D9" w:rsidRDefault="007E21D9" w:rsidP="007E21D9">
          <w:pPr>
            <w:spacing w:line="260" w:lineRule="exact"/>
            <w:rPr>
              <w:rFonts w:ascii="Republika" w:hAnsi="Republika"/>
              <w:sz w:val="60"/>
              <w:szCs w:val="60"/>
            </w:rPr>
          </w:pPr>
        </w:p>
        <w:p w14:paraId="32C9EF75" w14:textId="77777777" w:rsidR="007E21D9" w:rsidRPr="007E21D9" w:rsidRDefault="007E21D9" w:rsidP="007E21D9">
          <w:pPr>
            <w:spacing w:line="260" w:lineRule="exact"/>
            <w:rPr>
              <w:rFonts w:ascii="Republika" w:hAnsi="Republika"/>
              <w:sz w:val="60"/>
              <w:szCs w:val="60"/>
            </w:rPr>
          </w:pPr>
        </w:p>
        <w:p w14:paraId="07F419EC" w14:textId="77777777" w:rsidR="007E21D9" w:rsidRPr="007E21D9" w:rsidRDefault="007E21D9" w:rsidP="007E21D9">
          <w:pPr>
            <w:spacing w:line="260" w:lineRule="exact"/>
            <w:rPr>
              <w:rFonts w:ascii="Republika" w:hAnsi="Republika"/>
              <w:sz w:val="60"/>
              <w:szCs w:val="60"/>
            </w:rPr>
          </w:pPr>
        </w:p>
        <w:p w14:paraId="3A9331F9" w14:textId="77777777" w:rsidR="007E21D9" w:rsidRPr="007E21D9" w:rsidRDefault="007E21D9" w:rsidP="007E21D9">
          <w:pPr>
            <w:spacing w:line="260" w:lineRule="exact"/>
            <w:rPr>
              <w:rFonts w:ascii="Republika" w:hAnsi="Republika"/>
              <w:sz w:val="60"/>
              <w:szCs w:val="60"/>
            </w:rPr>
          </w:pPr>
        </w:p>
        <w:p w14:paraId="3BF102FC" w14:textId="77777777" w:rsidR="007E21D9" w:rsidRPr="007E21D9" w:rsidRDefault="007E21D9" w:rsidP="007E21D9">
          <w:pPr>
            <w:spacing w:line="260" w:lineRule="exact"/>
            <w:rPr>
              <w:rFonts w:ascii="Republika" w:hAnsi="Republika"/>
              <w:sz w:val="60"/>
              <w:szCs w:val="60"/>
            </w:rPr>
          </w:pPr>
        </w:p>
        <w:p w14:paraId="280C5C1C" w14:textId="77777777" w:rsidR="007E21D9" w:rsidRPr="007E21D9" w:rsidRDefault="007E21D9" w:rsidP="007E21D9">
          <w:pPr>
            <w:spacing w:line="260" w:lineRule="exact"/>
            <w:rPr>
              <w:rFonts w:ascii="Republika" w:hAnsi="Republika"/>
              <w:sz w:val="60"/>
              <w:szCs w:val="60"/>
            </w:rPr>
          </w:pPr>
        </w:p>
        <w:p w14:paraId="7D365A7C" w14:textId="77777777" w:rsidR="007E21D9" w:rsidRPr="007E21D9" w:rsidRDefault="007E21D9" w:rsidP="007E21D9">
          <w:pPr>
            <w:spacing w:line="260" w:lineRule="exact"/>
            <w:rPr>
              <w:rFonts w:ascii="Republika" w:hAnsi="Republika"/>
              <w:sz w:val="60"/>
              <w:szCs w:val="60"/>
            </w:rPr>
          </w:pPr>
        </w:p>
        <w:p w14:paraId="293A4FB8" w14:textId="77777777" w:rsidR="007E21D9" w:rsidRPr="007E21D9" w:rsidRDefault="007E21D9" w:rsidP="007E21D9">
          <w:pPr>
            <w:spacing w:line="260" w:lineRule="exact"/>
            <w:rPr>
              <w:rFonts w:ascii="Republika" w:hAnsi="Republika"/>
              <w:sz w:val="60"/>
              <w:szCs w:val="60"/>
            </w:rPr>
          </w:pPr>
        </w:p>
        <w:p w14:paraId="3D11054F" w14:textId="77777777" w:rsidR="007E21D9" w:rsidRPr="007E21D9" w:rsidRDefault="007E21D9" w:rsidP="007E21D9">
          <w:pPr>
            <w:spacing w:line="260" w:lineRule="exact"/>
            <w:rPr>
              <w:rFonts w:ascii="Republika" w:hAnsi="Republika"/>
              <w:sz w:val="60"/>
              <w:szCs w:val="60"/>
            </w:rPr>
          </w:pPr>
        </w:p>
        <w:p w14:paraId="51057BC5" w14:textId="77777777" w:rsidR="007E21D9" w:rsidRPr="007E21D9" w:rsidRDefault="007E21D9" w:rsidP="007E21D9">
          <w:pPr>
            <w:spacing w:line="260" w:lineRule="exact"/>
            <w:rPr>
              <w:rFonts w:ascii="Republika" w:hAnsi="Republika"/>
              <w:sz w:val="60"/>
              <w:szCs w:val="60"/>
            </w:rPr>
          </w:pPr>
        </w:p>
        <w:p w14:paraId="5A6A06C3" w14:textId="77777777" w:rsidR="007E21D9" w:rsidRPr="007E21D9" w:rsidRDefault="007E21D9" w:rsidP="007E21D9">
          <w:pPr>
            <w:spacing w:line="260" w:lineRule="exact"/>
            <w:rPr>
              <w:rFonts w:ascii="Republika" w:hAnsi="Republika"/>
              <w:sz w:val="60"/>
              <w:szCs w:val="60"/>
            </w:rPr>
          </w:pPr>
        </w:p>
        <w:p w14:paraId="30924AA5" w14:textId="77777777" w:rsidR="007E21D9" w:rsidRPr="007E21D9" w:rsidRDefault="007E21D9" w:rsidP="007E21D9">
          <w:pPr>
            <w:spacing w:line="260" w:lineRule="exact"/>
            <w:rPr>
              <w:rFonts w:ascii="Republika" w:hAnsi="Republika"/>
              <w:sz w:val="60"/>
              <w:szCs w:val="60"/>
            </w:rPr>
          </w:pPr>
        </w:p>
      </w:tc>
    </w:tr>
  </w:tbl>
  <w:tbl>
    <w:tblPr>
      <w:tblStyle w:val="Navadnatabela41"/>
      <w:tblpPr w:leftFromText="142" w:rightFromText="142" w:bottomFromText="6005" w:vertAnchor="page" w:horzAnchor="page" w:tblpX="925" w:tblpY="869"/>
      <w:tblW w:w="0" w:type="auto"/>
      <w:tblLook w:val="04A0" w:firstRow="1" w:lastRow="0" w:firstColumn="1" w:lastColumn="0" w:noHBand="0" w:noVBand="1"/>
      <w:tblCaption w:val="Grb "/>
      <w:tblDescription w:val="Na grbu v obliki ščita je na modri podlagi lik Triglava v beli barvi, pod njim sta dve valoviti modri črti, ki ponazarjata morje in reke, nad njim pa so v obliki navzdol obrnjenega trikotnika razporejene tri bele šesterokrake zvezde. "/>
    </w:tblPr>
    <w:tblGrid>
      <w:gridCol w:w="567"/>
    </w:tblGrid>
    <w:tr w:rsidR="007E21D9" w:rsidRPr="007E21D9" w14:paraId="39A01A1E" w14:textId="77777777" w:rsidTr="00BD6BC4">
      <w:trPr>
        <w:cnfStyle w:val="100000000000" w:firstRow="1" w:lastRow="0" w:firstColumn="0" w:lastColumn="0" w:oddVBand="0" w:evenVBand="0" w:oddHBand="0" w:evenHBand="0" w:firstRowFirstColumn="0" w:firstRowLastColumn="0" w:lastRowFirstColumn="0" w:lastRowLastColumn="0"/>
        <w:trHeight w:hRule="exact" w:val="847"/>
      </w:trPr>
      <w:tc>
        <w:tcPr>
          <w:cnfStyle w:val="001000000000" w:firstRow="0" w:lastRow="0" w:firstColumn="1" w:lastColumn="0" w:oddVBand="0" w:evenVBand="0" w:oddHBand="0" w:evenHBand="0" w:firstRowFirstColumn="0" w:firstRowLastColumn="0" w:lastRowFirstColumn="0" w:lastRowLastColumn="0"/>
          <w:tcW w:w="567" w:type="dxa"/>
        </w:tcPr>
        <w:p w14:paraId="64D0CEF3" w14:textId="77777777" w:rsidR="007E21D9" w:rsidRPr="007E21D9" w:rsidRDefault="007E21D9" w:rsidP="007E21D9">
          <w:pPr>
            <w:spacing w:line="260" w:lineRule="exact"/>
            <w:rPr>
              <w:rFonts w:ascii="Republika" w:hAnsi="Republika"/>
              <w:sz w:val="60"/>
              <w:szCs w:val="60"/>
            </w:rPr>
          </w:pPr>
        </w:p>
      </w:tc>
    </w:tr>
  </w:tbl>
  <w:p w14:paraId="4E16C292" w14:textId="77777777" w:rsidR="007E21D9" w:rsidRPr="007E21D9" w:rsidRDefault="007E21D9" w:rsidP="007E21D9">
    <w:pPr>
      <w:autoSpaceDE w:val="0"/>
      <w:autoSpaceDN w:val="0"/>
      <w:adjustRightInd w:val="0"/>
      <w:spacing w:after="0" w:line="240" w:lineRule="auto"/>
      <w:rPr>
        <w:rFonts w:ascii="Republika" w:eastAsia="Times New Roman" w:hAnsi="Republika" w:cs="Times New Roman"/>
        <w:sz w:val="20"/>
        <w:szCs w:val="24"/>
      </w:rPr>
    </w:pPr>
    <w:r w:rsidRPr="007E21D9">
      <w:rPr>
        <w:rFonts w:ascii="Arial" w:eastAsia="Times New Roman" w:hAnsi="Arial" w:cs="Times New Roman"/>
        <w:noProof/>
        <w:sz w:val="20"/>
        <w:szCs w:val="20"/>
        <w:lang w:eastAsia="sl-SI"/>
      </w:rPr>
      <mc:AlternateContent>
        <mc:Choice Requires="wps">
          <w:drawing>
            <wp:anchor distT="0" distB="0" distL="114300" distR="114300" simplePos="0" relativeHeight="251659264" behindDoc="1" locked="0" layoutInCell="0" allowOverlap="1" wp14:anchorId="4B37BCB1" wp14:editId="344EBE20">
              <wp:simplePos x="0" y="0"/>
              <wp:positionH relativeFrom="column">
                <wp:posOffset>-431800</wp:posOffset>
              </wp:positionH>
              <wp:positionV relativeFrom="page">
                <wp:posOffset>3600450</wp:posOffset>
              </wp:positionV>
              <wp:extent cx="252095" cy="0"/>
              <wp:effectExtent l="6350" t="9525" r="8255" b="9525"/>
              <wp:wrapNone/>
              <wp:docPr id="1" name="Line 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245FB029" id="Line 5" o:spid="_x0000_s1026" alt="&quot;&quot;"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7E21D9">
      <w:rPr>
        <w:rFonts w:ascii="Republika" w:eastAsia="Times New Roman" w:hAnsi="Republika" w:cs="Times New Roman"/>
        <w:sz w:val="20"/>
        <w:szCs w:val="24"/>
      </w:rPr>
      <w:t>REPUBLIKA SLOVENIJA</w:t>
    </w:r>
  </w:p>
  <w:p w14:paraId="5A33346D" w14:textId="77777777" w:rsidR="007E21D9" w:rsidRPr="007E21D9" w:rsidRDefault="007E21D9" w:rsidP="007E21D9">
    <w:pPr>
      <w:tabs>
        <w:tab w:val="left" w:pos="5112"/>
      </w:tabs>
      <w:spacing w:after="0" w:line="240" w:lineRule="exact"/>
      <w:rPr>
        <w:rFonts w:ascii="Republika" w:eastAsia="Times New Roman" w:hAnsi="Republika" w:cs="Times New Roman"/>
        <w:b/>
        <w:caps/>
        <w:sz w:val="20"/>
        <w:szCs w:val="24"/>
      </w:rPr>
    </w:pPr>
    <w:r w:rsidRPr="007E21D9">
      <w:rPr>
        <w:rFonts w:ascii="Republika" w:eastAsia="Times New Roman" w:hAnsi="Republika" w:cs="Times New Roman"/>
        <w:b/>
        <w:caps/>
        <w:sz w:val="20"/>
        <w:szCs w:val="24"/>
      </w:rPr>
      <w:t>MinIstrstvo za VISOKO ŠOLSTVO,</w:t>
    </w:r>
  </w:p>
  <w:p w14:paraId="796F2E2F" w14:textId="77777777" w:rsidR="007E21D9" w:rsidRPr="007E21D9" w:rsidRDefault="007E21D9" w:rsidP="007E21D9">
    <w:pPr>
      <w:tabs>
        <w:tab w:val="left" w:pos="5112"/>
      </w:tabs>
      <w:spacing w:after="0" w:line="240" w:lineRule="exact"/>
      <w:rPr>
        <w:rFonts w:ascii="Republika" w:eastAsia="Times New Roman" w:hAnsi="Republika" w:cs="Times New Roman"/>
        <w:b/>
        <w:caps/>
        <w:sz w:val="20"/>
        <w:szCs w:val="24"/>
      </w:rPr>
    </w:pPr>
    <w:r w:rsidRPr="007E21D9">
      <w:rPr>
        <w:rFonts w:ascii="Republika" w:eastAsia="Times New Roman" w:hAnsi="Republika" w:cs="Times New Roman"/>
        <w:b/>
        <w:caps/>
        <w:sz w:val="20"/>
        <w:szCs w:val="24"/>
      </w:rPr>
      <w:t>ZNANOST IN INOVACIJE</w:t>
    </w:r>
  </w:p>
  <w:p w14:paraId="394BB331" w14:textId="77777777" w:rsidR="007E21D9" w:rsidRPr="007E21D9" w:rsidRDefault="007E21D9" w:rsidP="007E21D9">
    <w:pPr>
      <w:tabs>
        <w:tab w:val="left" w:pos="5112"/>
      </w:tabs>
      <w:spacing w:after="0" w:line="240" w:lineRule="exact"/>
      <w:rPr>
        <w:rFonts w:ascii="Republika" w:eastAsia="Times New Roman" w:hAnsi="Republika" w:cs="Times New Roman"/>
        <w:b/>
        <w:caps/>
        <w:sz w:val="20"/>
        <w:szCs w:val="24"/>
      </w:rPr>
    </w:pPr>
  </w:p>
  <w:p w14:paraId="28262ADB" w14:textId="77777777" w:rsidR="007E21D9" w:rsidRPr="007E21D9" w:rsidRDefault="007E21D9" w:rsidP="007E21D9">
    <w:pPr>
      <w:tabs>
        <w:tab w:val="left" w:pos="5112"/>
      </w:tabs>
      <w:spacing w:before="120" w:after="0" w:line="240" w:lineRule="exact"/>
      <w:rPr>
        <w:rFonts w:ascii="Arial" w:eastAsia="Times New Roman" w:hAnsi="Arial" w:cs="Arial"/>
        <w:sz w:val="16"/>
        <w:szCs w:val="24"/>
      </w:rPr>
    </w:pPr>
    <w:r w:rsidRPr="007E21D9">
      <w:rPr>
        <w:rFonts w:ascii="Arial" w:eastAsia="Times New Roman" w:hAnsi="Arial" w:cs="Arial"/>
        <w:sz w:val="16"/>
        <w:szCs w:val="24"/>
      </w:rPr>
      <w:t>Masarykova cesta 16, 1000 Ljubljana</w:t>
    </w:r>
    <w:r w:rsidRPr="007E21D9">
      <w:rPr>
        <w:rFonts w:ascii="Arial" w:eastAsia="Times New Roman" w:hAnsi="Arial" w:cs="Arial"/>
        <w:sz w:val="16"/>
        <w:szCs w:val="24"/>
      </w:rPr>
      <w:tab/>
      <w:t>T: 01 478 46 00</w:t>
    </w:r>
  </w:p>
  <w:p w14:paraId="5B46D50B" w14:textId="77777777" w:rsidR="007E21D9" w:rsidRPr="007E21D9" w:rsidRDefault="007E21D9" w:rsidP="007E21D9">
    <w:pPr>
      <w:tabs>
        <w:tab w:val="left" w:pos="5112"/>
      </w:tabs>
      <w:spacing w:after="0" w:line="240" w:lineRule="exact"/>
      <w:rPr>
        <w:rFonts w:ascii="Arial" w:eastAsia="Times New Roman" w:hAnsi="Arial" w:cs="Arial"/>
        <w:sz w:val="16"/>
        <w:szCs w:val="24"/>
      </w:rPr>
    </w:pPr>
    <w:r w:rsidRPr="007E21D9">
      <w:rPr>
        <w:rFonts w:ascii="Arial" w:eastAsia="Times New Roman" w:hAnsi="Arial" w:cs="Arial"/>
        <w:sz w:val="16"/>
        <w:szCs w:val="24"/>
      </w:rPr>
      <w:tab/>
      <w:t>E: gp.mvzi@gov.si</w:t>
    </w:r>
  </w:p>
  <w:p w14:paraId="0108E14E" w14:textId="77402E35" w:rsidR="007E21D9" w:rsidRDefault="007E21D9" w:rsidP="006C4EEF">
    <w:pPr>
      <w:tabs>
        <w:tab w:val="left" w:pos="5112"/>
      </w:tabs>
      <w:spacing w:after="0" w:line="240" w:lineRule="exact"/>
      <w:rPr>
        <w:rFonts w:ascii="Arial" w:eastAsia="Times New Roman" w:hAnsi="Arial" w:cs="Arial"/>
        <w:sz w:val="16"/>
        <w:szCs w:val="24"/>
      </w:rPr>
    </w:pPr>
    <w:r w:rsidRPr="007E21D9">
      <w:rPr>
        <w:rFonts w:ascii="Arial" w:eastAsia="Times New Roman" w:hAnsi="Arial" w:cs="Arial"/>
        <w:sz w:val="16"/>
        <w:szCs w:val="24"/>
      </w:rPr>
      <w:tab/>
    </w:r>
    <w:hyperlink r:id="rId1" w:history="1">
      <w:r w:rsidR="006C4EEF" w:rsidRPr="007E21D9">
        <w:rPr>
          <w:rStyle w:val="Hiperpovezava"/>
          <w:rFonts w:ascii="Arial" w:eastAsia="Times New Roman" w:hAnsi="Arial" w:cs="Arial"/>
          <w:sz w:val="16"/>
          <w:szCs w:val="24"/>
        </w:rPr>
        <w:t>www.mvzi.gov.si</w:t>
      </w:r>
    </w:hyperlink>
  </w:p>
  <w:p w14:paraId="39298075" w14:textId="77777777" w:rsidR="006C4EEF" w:rsidRDefault="006C4EEF" w:rsidP="006C4EEF">
    <w:pPr>
      <w:tabs>
        <w:tab w:val="left" w:pos="5112"/>
      </w:tabs>
      <w:spacing w:after="0" w:line="240" w:lineRule="exact"/>
      <w:rPr>
        <w:rFonts w:ascii="Arial" w:eastAsia="Times New Roman" w:hAnsi="Arial" w:cs="Arial"/>
        <w:sz w:val="16"/>
        <w:szCs w:val="24"/>
      </w:rPr>
    </w:pPr>
  </w:p>
  <w:p w14:paraId="612518E8" w14:textId="77777777" w:rsidR="006C4EEF" w:rsidRDefault="006C4EEF" w:rsidP="006C4EEF">
    <w:pPr>
      <w:tabs>
        <w:tab w:val="left" w:pos="5112"/>
      </w:tabs>
      <w:spacing w:after="0" w:line="240" w:lineRule="exac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77455A"/>
    <w:multiLevelType w:val="hybridMultilevel"/>
    <w:tmpl w:val="96AAA156"/>
    <w:lvl w:ilvl="0" w:tplc="F2F8A59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92D3CBC"/>
    <w:multiLevelType w:val="hybridMultilevel"/>
    <w:tmpl w:val="E270910C"/>
    <w:lvl w:ilvl="0" w:tplc="0424000F">
      <w:start w:val="1"/>
      <w:numFmt w:val="decimal"/>
      <w:lvlText w:val="%1."/>
      <w:lvlJc w:val="left"/>
      <w:pPr>
        <w:ind w:left="1495" w:hanging="360"/>
      </w:pPr>
      <w:rPr>
        <w:rFonts w:hint="default"/>
      </w:rPr>
    </w:lvl>
    <w:lvl w:ilvl="1" w:tplc="04240019" w:tentative="1">
      <w:start w:val="1"/>
      <w:numFmt w:val="lowerLetter"/>
      <w:lvlText w:val="%2."/>
      <w:lvlJc w:val="left"/>
      <w:pPr>
        <w:ind w:left="590" w:hanging="360"/>
      </w:pPr>
    </w:lvl>
    <w:lvl w:ilvl="2" w:tplc="0424001B" w:tentative="1">
      <w:start w:val="1"/>
      <w:numFmt w:val="lowerRoman"/>
      <w:lvlText w:val="%3."/>
      <w:lvlJc w:val="right"/>
      <w:pPr>
        <w:ind w:left="1310" w:hanging="180"/>
      </w:pPr>
    </w:lvl>
    <w:lvl w:ilvl="3" w:tplc="0424000F" w:tentative="1">
      <w:start w:val="1"/>
      <w:numFmt w:val="decimal"/>
      <w:lvlText w:val="%4."/>
      <w:lvlJc w:val="left"/>
      <w:pPr>
        <w:ind w:left="2030" w:hanging="360"/>
      </w:pPr>
    </w:lvl>
    <w:lvl w:ilvl="4" w:tplc="04240019" w:tentative="1">
      <w:start w:val="1"/>
      <w:numFmt w:val="lowerLetter"/>
      <w:lvlText w:val="%5."/>
      <w:lvlJc w:val="left"/>
      <w:pPr>
        <w:ind w:left="2750" w:hanging="360"/>
      </w:pPr>
    </w:lvl>
    <w:lvl w:ilvl="5" w:tplc="0424001B" w:tentative="1">
      <w:start w:val="1"/>
      <w:numFmt w:val="lowerRoman"/>
      <w:lvlText w:val="%6."/>
      <w:lvlJc w:val="right"/>
      <w:pPr>
        <w:ind w:left="3470" w:hanging="180"/>
      </w:pPr>
    </w:lvl>
    <w:lvl w:ilvl="6" w:tplc="0424000F" w:tentative="1">
      <w:start w:val="1"/>
      <w:numFmt w:val="decimal"/>
      <w:lvlText w:val="%7."/>
      <w:lvlJc w:val="left"/>
      <w:pPr>
        <w:ind w:left="4190" w:hanging="360"/>
      </w:pPr>
    </w:lvl>
    <w:lvl w:ilvl="7" w:tplc="04240019" w:tentative="1">
      <w:start w:val="1"/>
      <w:numFmt w:val="lowerLetter"/>
      <w:lvlText w:val="%8."/>
      <w:lvlJc w:val="left"/>
      <w:pPr>
        <w:ind w:left="4910" w:hanging="360"/>
      </w:pPr>
    </w:lvl>
    <w:lvl w:ilvl="8" w:tplc="0424001B" w:tentative="1">
      <w:start w:val="1"/>
      <w:numFmt w:val="lowerRoman"/>
      <w:lvlText w:val="%9."/>
      <w:lvlJc w:val="right"/>
      <w:pPr>
        <w:ind w:left="5630" w:hanging="180"/>
      </w:pPr>
    </w:lvl>
  </w:abstractNum>
  <w:abstractNum w:abstractNumId="2" w15:restartNumberingAfterBreak="0">
    <w:nsid w:val="2AB77B6A"/>
    <w:multiLevelType w:val="hybridMultilevel"/>
    <w:tmpl w:val="644C0F1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31DC72F9"/>
    <w:multiLevelType w:val="hybridMultilevel"/>
    <w:tmpl w:val="075E00FE"/>
    <w:lvl w:ilvl="0" w:tplc="DA6C1A14">
      <w:start w:val="1"/>
      <w:numFmt w:val="bullet"/>
      <w:lvlText w:val="–"/>
      <w:lvlJc w:val="left"/>
      <w:pPr>
        <w:ind w:left="720" w:hanging="360"/>
      </w:pPr>
      <w:rPr>
        <w:rFonts w:ascii="Arial" w:eastAsia="Times New Roman" w:hAnsi="Arial" w:cs="Arial"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38A257D6"/>
    <w:multiLevelType w:val="hybridMultilevel"/>
    <w:tmpl w:val="CA00E1BE"/>
    <w:lvl w:ilvl="0" w:tplc="9DDEEEDE">
      <w:start w:val="1"/>
      <w:numFmt w:val="bullet"/>
      <w:lvlText w:val=""/>
      <w:lvlJc w:val="left"/>
      <w:pPr>
        <w:ind w:left="720" w:hanging="360"/>
      </w:pPr>
      <w:rPr>
        <w:rFonts w:ascii="Symbol" w:hAnsi="Symbol" w:hint="default"/>
      </w:rPr>
    </w:lvl>
    <w:lvl w:ilvl="1" w:tplc="F724BFF2">
      <w:numFmt w:val="bullet"/>
      <w:lvlText w:val="-"/>
      <w:lvlJc w:val="left"/>
      <w:pPr>
        <w:ind w:left="1670" w:hanging="590"/>
      </w:pPr>
      <w:rPr>
        <w:rFonts w:ascii="Arial" w:eastAsia="Arial"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4E9C6BF5"/>
    <w:multiLevelType w:val="hybridMultilevel"/>
    <w:tmpl w:val="E6ECAF0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5727447A"/>
    <w:multiLevelType w:val="hybridMultilevel"/>
    <w:tmpl w:val="F6B87B3A"/>
    <w:lvl w:ilvl="0" w:tplc="04240001">
      <w:start w:val="1"/>
      <w:numFmt w:val="bullet"/>
      <w:lvlText w:val=""/>
      <w:lvlJc w:val="left"/>
      <w:pPr>
        <w:ind w:left="2345"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639D3938"/>
    <w:multiLevelType w:val="hybridMultilevel"/>
    <w:tmpl w:val="0C4E58D4"/>
    <w:lvl w:ilvl="0" w:tplc="9DDEEEDE">
      <w:start w:val="1"/>
      <w:numFmt w:val="bullet"/>
      <w:lvlText w:val=""/>
      <w:lvlJc w:val="left"/>
      <w:pPr>
        <w:ind w:left="360" w:hanging="360"/>
      </w:pPr>
      <w:rPr>
        <w:rFonts w:ascii="Symbol" w:hAnsi="Symbol" w:hint="default"/>
      </w:rPr>
    </w:lvl>
    <w:lvl w:ilvl="1" w:tplc="3CD66A4A">
      <w:start w:val="1"/>
      <w:numFmt w:val="bullet"/>
      <w:lvlText w:val="–"/>
      <w:lvlJc w:val="left"/>
      <w:pPr>
        <w:ind w:left="1080" w:hanging="360"/>
      </w:pPr>
      <w:rPr>
        <w:rFonts w:ascii="Arial" w:eastAsia="Arial" w:hAnsi="Arial" w:cs="Arial" w:hint="default"/>
      </w:rPr>
    </w:lvl>
    <w:lvl w:ilvl="2" w:tplc="7852630E" w:tentative="1">
      <w:start w:val="1"/>
      <w:numFmt w:val="bullet"/>
      <w:lvlText w:val=""/>
      <w:lvlJc w:val="left"/>
      <w:pPr>
        <w:ind w:left="1800" w:hanging="360"/>
      </w:pPr>
      <w:rPr>
        <w:rFonts w:ascii="Wingdings" w:hAnsi="Wingdings" w:hint="default"/>
      </w:rPr>
    </w:lvl>
    <w:lvl w:ilvl="3" w:tplc="667E52C4" w:tentative="1">
      <w:start w:val="1"/>
      <w:numFmt w:val="bullet"/>
      <w:lvlText w:val=""/>
      <w:lvlJc w:val="left"/>
      <w:pPr>
        <w:ind w:left="2520" w:hanging="360"/>
      </w:pPr>
      <w:rPr>
        <w:rFonts w:ascii="Symbol" w:hAnsi="Symbol" w:hint="default"/>
      </w:rPr>
    </w:lvl>
    <w:lvl w:ilvl="4" w:tplc="97DEA418" w:tentative="1">
      <w:start w:val="1"/>
      <w:numFmt w:val="bullet"/>
      <w:lvlText w:val="o"/>
      <w:lvlJc w:val="left"/>
      <w:pPr>
        <w:ind w:left="3240" w:hanging="360"/>
      </w:pPr>
      <w:rPr>
        <w:rFonts w:ascii="Courier New" w:hAnsi="Courier New" w:hint="default"/>
      </w:rPr>
    </w:lvl>
    <w:lvl w:ilvl="5" w:tplc="D75EEA6C" w:tentative="1">
      <w:start w:val="1"/>
      <w:numFmt w:val="bullet"/>
      <w:lvlText w:val=""/>
      <w:lvlJc w:val="left"/>
      <w:pPr>
        <w:ind w:left="3960" w:hanging="360"/>
      </w:pPr>
      <w:rPr>
        <w:rFonts w:ascii="Wingdings" w:hAnsi="Wingdings" w:hint="default"/>
      </w:rPr>
    </w:lvl>
    <w:lvl w:ilvl="6" w:tplc="F83CC9E0" w:tentative="1">
      <w:start w:val="1"/>
      <w:numFmt w:val="bullet"/>
      <w:lvlText w:val=""/>
      <w:lvlJc w:val="left"/>
      <w:pPr>
        <w:ind w:left="4680" w:hanging="360"/>
      </w:pPr>
      <w:rPr>
        <w:rFonts w:ascii="Symbol" w:hAnsi="Symbol" w:hint="default"/>
      </w:rPr>
    </w:lvl>
    <w:lvl w:ilvl="7" w:tplc="18BC650E" w:tentative="1">
      <w:start w:val="1"/>
      <w:numFmt w:val="bullet"/>
      <w:lvlText w:val="o"/>
      <w:lvlJc w:val="left"/>
      <w:pPr>
        <w:ind w:left="5400" w:hanging="360"/>
      </w:pPr>
      <w:rPr>
        <w:rFonts w:ascii="Courier New" w:hAnsi="Courier New" w:hint="default"/>
      </w:rPr>
    </w:lvl>
    <w:lvl w:ilvl="8" w:tplc="393296D8" w:tentative="1">
      <w:start w:val="1"/>
      <w:numFmt w:val="bullet"/>
      <w:lvlText w:val=""/>
      <w:lvlJc w:val="left"/>
      <w:pPr>
        <w:ind w:left="6120" w:hanging="360"/>
      </w:pPr>
      <w:rPr>
        <w:rFonts w:ascii="Wingdings" w:hAnsi="Wingdings" w:hint="default"/>
      </w:rPr>
    </w:lvl>
  </w:abstractNum>
  <w:abstractNum w:abstractNumId="8" w15:restartNumberingAfterBreak="0">
    <w:nsid w:val="67BE3C8B"/>
    <w:multiLevelType w:val="hybridMultilevel"/>
    <w:tmpl w:val="62548470"/>
    <w:lvl w:ilvl="0" w:tplc="0424000F">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73BC43BB"/>
    <w:multiLevelType w:val="hybridMultilevel"/>
    <w:tmpl w:val="EE385EA2"/>
    <w:lvl w:ilvl="0" w:tplc="0806245A">
      <w:start w:val="1"/>
      <w:numFmt w:val="decimal"/>
      <w:lvlText w:val="%1."/>
      <w:lvlJc w:val="left"/>
      <w:pPr>
        <w:ind w:left="360" w:hanging="360"/>
      </w:pPr>
      <w:rPr>
        <w:rFonts w:ascii="Arial" w:hAnsi="Arial" w:hint="default"/>
      </w:rPr>
    </w:lvl>
    <w:lvl w:ilvl="1" w:tplc="078AAE30">
      <w:numFmt w:val="bullet"/>
      <w:lvlText w:val="-"/>
      <w:lvlJc w:val="left"/>
      <w:pPr>
        <w:ind w:left="1080" w:hanging="360"/>
      </w:pPr>
      <w:rPr>
        <w:rFonts w:ascii="Arial" w:hAnsi="Arial" w:hint="default"/>
      </w:rPr>
    </w:lvl>
    <w:lvl w:ilvl="2" w:tplc="E08AC39A" w:tentative="1">
      <w:start w:val="1"/>
      <w:numFmt w:val="bullet"/>
      <w:lvlText w:val=""/>
      <w:lvlJc w:val="left"/>
      <w:pPr>
        <w:ind w:left="1800" w:hanging="360"/>
      </w:pPr>
      <w:rPr>
        <w:rFonts w:ascii="Wingdings" w:hAnsi="Wingdings" w:hint="default"/>
      </w:rPr>
    </w:lvl>
    <w:lvl w:ilvl="3" w:tplc="8984FB84" w:tentative="1">
      <w:start w:val="1"/>
      <w:numFmt w:val="bullet"/>
      <w:lvlText w:val=""/>
      <w:lvlJc w:val="left"/>
      <w:pPr>
        <w:ind w:left="2520" w:hanging="360"/>
      </w:pPr>
      <w:rPr>
        <w:rFonts w:ascii="Symbol" w:hAnsi="Symbol" w:hint="default"/>
      </w:rPr>
    </w:lvl>
    <w:lvl w:ilvl="4" w:tplc="B9B25596" w:tentative="1">
      <w:start w:val="1"/>
      <w:numFmt w:val="bullet"/>
      <w:lvlText w:val="o"/>
      <w:lvlJc w:val="left"/>
      <w:pPr>
        <w:ind w:left="3240" w:hanging="360"/>
      </w:pPr>
      <w:rPr>
        <w:rFonts w:ascii="Courier New" w:hAnsi="Courier New" w:hint="default"/>
      </w:rPr>
    </w:lvl>
    <w:lvl w:ilvl="5" w:tplc="E656265A" w:tentative="1">
      <w:start w:val="1"/>
      <w:numFmt w:val="bullet"/>
      <w:lvlText w:val=""/>
      <w:lvlJc w:val="left"/>
      <w:pPr>
        <w:ind w:left="3960" w:hanging="360"/>
      </w:pPr>
      <w:rPr>
        <w:rFonts w:ascii="Wingdings" w:hAnsi="Wingdings" w:hint="default"/>
      </w:rPr>
    </w:lvl>
    <w:lvl w:ilvl="6" w:tplc="94B44C70" w:tentative="1">
      <w:start w:val="1"/>
      <w:numFmt w:val="bullet"/>
      <w:lvlText w:val=""/>
      <w:lvlJc w:val="left"/>
      <w:pPr>
        <w:ind w:left="4680" w:hanging="360"/>
      </w:pPr>
      <w:rPr>
        <w:rFonts w:ascii="Symbol" w:hAnsi="Symbol" w:hint="default"/>
      </w:rPr>
    </w:lvl>
    <w:lvl w:ilvl="7" w:tplc="D64E1316" w:tentative="1">
      <w:start w:val="1"/>
      <w:numFmt w:val="bullet"/>
      <w:lvlText w:val="o"/>
      <w:lvlJc w:val="left"/>
      <w:pPr>
        <w:ind w:left="5400" w:hanging="360"/>
      </w:pPr>
      <w:rPr>
        <w:rFonts w:ascii="Courier New" w:hAnsi="Courier New" w:hint="default"/>
      </w:rPr>
    </w:lvl>
    <w:lvl w:ilvl="8" w:tplc="7B9CA978" w:tentative="1">
      <w:start w:val="1"/>
      <w:numFmt w:val="bullet"/>
      <w:lvlText w:val=""/>
      <w:lvlJc w:val="left"/>
      <w:pPr>
        <w:ind w:left="6120" w:hanging="360"/>
      </w:pPr>
      <w:rPr>
        <w:rFonts w:ascii="Wingdings" w:hAnsi="Wingdings" w:hint="default"/>
      </w:rPr>
    </w:lvl>
  </w:abstractNum>
  <w:num w:numId="1" w16cid:durableId="743797463">
    <w:abstractNumId w:val="9"/>
  </w:num>
  <w:num w:numId="2" w16cid:durableId="1843619055">
    <w:abstractNumId w:val="7"/>
  </w:num>
  <w:num w:numId="3" w16cid:durableId="777722657">
    <w:abstractNumId w:val="1"/>
  </w:num>
  <w:num w:numId="4" w16cid:durableId="1095831066">
    <w:abstractNumId w:val="8"/>
  </w:num>
  <w:num w:numId="5" w16cid:durableId="827326900">
    <w:abstractNumId w:val="0"/>
  </w:num>
  <w:num w:numId="6" w16cid:durableId="1050420262">
    <w:abstractNumId w:val="6"/>
  </w:num>
  <w:num w:numId="7" w16cid:durableId="1253929693">
    <w:abstractNumId w:val="5"/>
  </w:num>
  <w:num w:numId="8" w16cid:durableId="52973290">
    <w:abstractNumId w:val="2"/>
  </w:num>
  <w:num w:numId="9" w16cid:durableId="1856920860">
    <w:abstractNumId w:val="4"/>
  </w:num>
  <w:num w:numId="10" w16cid:durableId="2869352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16FD6"/>
    <w:rsid w:val="0000307F"/>
    <w:rsid w:val="0000626E"/>
    <w:rsid w:val="0001250D"/>
    <w:rsid w:val="000458B5"/>
    <w:rsid w:val="00065196"/>
    <w:rsid w:val="00080AEF"/>
    <w:rsid w:val="00084F2E"/>
    <w:rsid w:val="000A66A3"/>
    <w:rsid w:val="000A784E"/>
    <w:rsid w:val="000B379B"/>
    <w:rsid w:val="000C1E1D"/>
    <w:rsid w:val="000C272F"/>
    <w:rsid w:val="000D102A"/>
    <w:rsid w:val="000E3D26"/>
    <w:rsid w:val="000E4807"/>
    <w:rsid w:val="0010159A"/>
    <w:rsid w:val="001061CE"/>
    <w:rsid w:val="001302EA"/>
    <w:rsid w:val="00156647"/>
    <w:rsid w:val="001730E4"/>
    <w:rsid w:val="00177779"/>
    <w:rsid w:val="001848BB"/>
    <w:rsid w:val="001873E8"/>
    <w:rsid w:val="00187B58"/>
    <w:rsid w:val="001D33B6"/>
    <w:rsid w:val="001E6547"/>
    <w:rsid w:val="001F2A04"/>
    <w:rsid w:val="001F73A9"/>
    <w:rsid w:val="002038A4"/>
    <w:rsid w:val="00216FD6"/>
    <w:rsid w:val="00225FDA"/>
    <w:rsid w:val="00226C45"/>
    <w:rsid w:val="0024463F"/>
    <w:rsid w:val="00251824"/>
    <w:rsid w:val="002523E0"/>
    <w:rsid w:val="00285E7C"/>
    <w:rsid w:val="002906CB"/>
    <w:rsid w:val="002913D5"/>
    <w:rsid w:val="002A1003"/>
    <w:rsid w:val="002C550F"/>
    <w:rsid w:val="002C6BE4"/>
    <w:rsid w:val="002D6F3C"/>
    <w:rsid w:val="002E0D9B"/>
    <w:rsid w:val="00323286"/>
    <w:rsid w:val="00347376"/>
    <w:rsid w:val="00351FE3"/>
    <w:rsid w:val="003647DA"/>
    <w:rsid w:val="00373D04"/>
    <w:rsid w:val="0038164D"/>
    <w:rsid w:val="00396559"/>
    <w:rsid w:val="003A548A"/>
    <w:rsid w:val="003B5396"/>
    <w:rsid w:val="003C3208"/>
    <w:rsid w:val="003C7F1A"/>
    <w:rsid w:val="003D1EE0"/>
    <w:rsid w:val="003D2102"/>
    <w:rsid w:val="003D6621"/>
    <w:rsid w:val="003E5060"/>
    <w:rsid w:val="003F4D91"/>
    <w:rsid w:val="003F570C"/>
    <w:rsid w:val="003F6ACF"/>
    <w:rsid w:val="00423F11"/>
    <w:rsid w:val="00430698"/>
    <w:rsid w:val="004458A4"/>
    <w:rsid w:val="00451A1A"/>
    <w:rsid w:val="004741B9"/>
    <w:rsid w:val="00480D55"/>
    <w:rsid w:val="00494B8E"/>
    <w:rsid w:val="0049693A"/>
    <w:rsid w:val="004B1C40"/>
    <w:rsid w:val="004C0B7A"/>
    <w:rsid w:val="004D2707"/>
    <w:rsid w:val="00515FA6"/>
    <w:rsid w:val="005174B6"/>
    <w:rsid w:val="00521E9F"/>
    <w:rsid w:val="00547C70"/>
    <w:rsid w:val="00554130"/>
    <w:rsid w:val="00564A16"/>
    <w:rsid w:val="005667C0"/>
    <w:rsid w:val="005833AD"/>
    <w:rsid w:val="00591B30"/>
    <w:rsid w:val="005929B5"/>
    <w:rsid w:val="005A5F46"/>
    <w:rsid w:val="005B1E09"/>
    <w:rsid w:val="005E22FA"/>
    <w:rsid w:val="005E2EE3"/>
    <w:rsid w:val="005E5CCB"/>
    <w:rsid w:val="005F1E31"/>
    <w:rsid w:val="00606880"/>
    <w:rsid w:val="0062735D"/>
    <w:rsid w:val="00627904"/>
    <w:rsid w:val="0063101C"/>
    <w:rsid w:val="00636790"/>
    <w:rsid w:val="00640132"/>
    <w:rsid w:val="00642F83"/>
    <w:rsid w:val="00644871"/>
    <w:rsid w:val="006479A4"/>
    <w:rsid w:val="00650860"/>
    <w:rsid w:val="00657B43"/>
    <w:rsid w:val="00662BAE"/>
    <w:rsid w:val="00664FDD"/>
    <w:rsid w:val="00666A8C"/>
    <w:rsid w:val="00673995"/>
    <w:rsid w:val="006848F1"/>
    <w:rsid w:val="00685481"/>
    <w:rsid w:val="006855ED"/>
    <w:rsid w:val="006A70BF"/>
    <w:rsid w:val="006B1DFC"/>
    <w:rsid w:val="006B2665"/>
    <w:rsid w:val="006B6B7D"/>
    <w:rsid w:val="006C4EEF"/>
    <w:rsid w:val="006C54E8"/>
    <w:rsid w:val="006F1718"/>
    <w:rsid w:val="006F34A1"/>
    <w:rsid w:val="006F4963"/>
    <w:rsid w:val="0070192F"/>
    <w:rsid w:val="00702FF8"/>
    <w:rsid w:val="0070316C"/>
    <w:rsid w:val="00704262"/>
    <w:rsid w:val="00707962"/>
    <w:rsid w:val="00712FAA"/>
    <w:rsid w:val="007170E0"/>
    <w:rsid w:val="0072242C"/>
    <w:rsid w:val="00724684"/>
    <w:rsid w:val="007265B8"/>
    <w:rsid w:val="00746A8B"/>
    <w:rsid w:val="00750D91"/>
    <w:rsid w:val="0075192F"/>
    <w:rsid w:val="00751C43"/>
    <w:rsid w:val="0077140A"/>
    <w:rsid w:val="00774D63"/>
    <w:rsid w:val="007A481C"/>
    <w:rsid w:val="007A5EA6"/>
    <w:rsid w:val="007B363F"/>
    <w:rsid w:val="007C3FB6"/>
    <w:rsid w:val="007C502F"/>
    <w:rsid w:val="007D5D49"/>
    <w:rsid w:val="007E216C"/>
    <w:rsid w:val="007E21D9"/>
    <w:rsid w:val="007F35F4"/>
    <w:rsid w:val="007F4AB9"/>
    <w:rsid w:val="007F75B9"/>
    <w:rsid w:val="00834AFF"/>
    <w:rsid w:val="00837E5E"/>
    <w:rsid w:val="008433B5"/>
    <w:rsid w:val="00861717"/>
    <w:rsid w:val="00864207"/>
    <w:rsid w:val="008730A9"/>
    <w:rsid w:val="008739B8"/>
    <w:rsid w:val="00893A79"/>
    <w:rsid w:val="008A694F"/>
    <w:rsid w:val="008B22B0"/>
    <w:rsid w:val="008B7868"/>
    <w:rsid w:val="008C4B97"/>
    <w:rsid w:val="008D72A9"/>
    <w:rsid w:val="008E05D9"/>
    <w:rsid w:val="008F50C7"/>
    <w:rsid w:val="008F5F83"/>
    <w:rsid w:val="00902887"/>
    <w:rsid w:val="00913565"/>
    <w:rsid w:val="009146FC"/>
    <w:rsid w:val="00947097"/>
    <w:rsid w:val="00963892"/>
    <w:rsid w:val="0098205A"/>
    <w:rsid w:val="00984108"/>
    <w:rsid w:val="0098525D"/>
    <w:rsid w:val="009951D0"/>
    <w:rsid w:val="00997ACA"/>
    <w:rsid w:val="009C014A"/>
    <w:rsid w:val="009C646E"/>
    <w:rsid w:val="009D4FBB"/>
    <w:rsid w:val="009F3AC4"/>
    <w:rsid w:val="009F53EC"/>
    <w:rsid w:val="009F6D8E"/>
    <w:rsid w:val="00A00F58"/>
    <w:rsid w:val="00A14AA8"/>
    <w:rsid w:val="00A14B67"/>
    <w:rsid w:val="00A16E22"/>
    <w:rsid w:val="00A47076"/>
    <w:rsid w:val="00A474F7"/>
    <w:rsid w:val="00A522F7"/>
    <w:rsid w:val="00A530F9"/>
    <w:rsid w:val="00A548BD"/>
    <w:rsid w:val="00A60A3F"/>
    <w:rsid w:val="00A669F9"/>
    <w:rsid w:val="00A7172B"/>
    <w:rsid w:val="00A82682"/>
    <w:rsid w:val="00A878AF"/>
    <w:rsid w:val="00A96FCF"/>
    <w:rsid w:val="00AA1459"/>
    <w:rsid w:val="00AB1885"/>
    <w:rsid w:val="00AC4C13"/>
    <w:rsid w:val="00AC7B15"/>
    <w:rsid w:val="00AE01CA"/>
    <w:rsid w:val="00AE464B"/>
    <w:rsid w:val="00AE619A"/>
    <w:rsid w:val="00B0030A"/>
    <w:rsid w:val="00B01736"/>
    <w:rsid w:val="00B1191B"/>
    <w:rsid w:val="00B22CC8"/>
    <w:rsid w:val="00B30D19"/>
    <w:rsid w:val="00B315C0"/>
    <w:rsid w:val="00B553FF"/>
    <w:rsid w:val="00B66037"/>
    <w:rsid w:val="00B6615C"/>
    <w:rsid w:val="00B90BD8"/>
    <w:rsid w:val="00B91320"/>
    <w:rsid w:val="00BA141C"/>
    <w:rsid w:val="00BA79FC"/>
    <w:rsid w:val="00BB309C"/>
    <w:rsid w:val="00BC24BD"/>
    <w:rsid w:val="00C050D7"/>
    <w:rsid w:val="00C076F7"/>
    <w:rsid w:val="00C22EAE"/>
    <w:rsid w:val="00C27CD2"/>
    <w:rsid w:val="00C401F6"/>
    <w:rsid w:val="00C50E65"/>
    <w:rsid w:val="00C519BD"/>
    <w:rsid w:val="00C7011E"/>
    <w:rsid w:val="00C72C86"/>
    <w:rsid w:val="00C83CC2"/>
    <w:rsid w:val="00C90036"/>
    <w:rsid w:val="00C91387"/>
    <w:rsid w:val="00C94ABA"/>
    <w:rsid w:val="00CA0FF2"/>
    <w:rsid w:val="00CC06C4"/>
    <w:rsid w:val="00CE7739"/>
    <w:rsid w:val="00CF0353"/>
    <w:rsid w:val="00CF0533"/>
    <w:rsid w:val="00D030C5"/>
    <w:rsid w:val="00D1479E"/>
    <w:rsid w:val="00D35F0E"/>
    <w:rsid w:val="00D51CB3"/>
    <w:rsid w:val="00D5787D"/>
    <w:rsid w:val="00D65EDF"/>
    <w:rsid w:val="00D70D34"/>
    <w:rsid w:val="00D83303"/>
    <w:rsid w:val="00D86483"/>
    <w:rsid w:val="00D92B3C"/>
    <w:rsid w:val="00D95E1A"/>
    <w:rsid w:val="00DA1B84"/>
    <w:rsid w:val="00DA2C01"/>
    <w:rsid w:val="00DB280F"/>
    <w:rsid w:val="00DC37C5"/>
    <w:rsid w:val="00DC4922"/>
    <w:rsid w:val="00DC551A"/>
    <w:rsid w:val="00DF64C9"/>
    <w:rsid w:val="00E034D1"/>
    <w:rsid w:val="00E06495"/>
    <w:rsid w:val="00E0720B"/>
    <w:rsid w:val="00E101CF"/>
    <w:rsid w:val="00E12761"/>
    <w:rsid w:val="00E172EC"/>
    <w:rsid w:val="00E23F92"/>
    <w:rsid w:val="00E3605F"/>
    <w:rsid w:val="00E36615"/>
    <w:rsid w:val="00E42580"/>
    <w:rsid w:val="00E618AC"/>
    <w:rsid w:val="00E67438"/>
    <w:rsid w:val="00E86911"/>
    <w:rsid w:val="00E94174"/>
    <w:rsid w:val="00EA16AB"/>
    <w:rsid w:val="00EA4D26"/>
    <w:rsid w:val="00EA526B"/>
    <w:rsid w:val="00EB4640"/>
    <w:rsid w:val="00EC4370"/>
    <w:rsid w:val="00ED431A"/>
    <w:rsid w:val="00EE033A"/>
    <w:rsid w:val="00EE4118"/>
    <w:rsid w:val="00EE4E04"/>
    <w:rsid w:val="00EF1263"/>
    <w:rsid w:val="00F11208"/>
    <w:rsid w:val="00F175F8"/>
    <w:rsid w:val="00F40645"/>
    <w:rsid w:val="00F55717"/>
    <w:rsid w:val="00F60467"/>
    <w:rsid w:val="00FA6C54"/>
    <w:rsid w:val="00FA6D14"/>
    <w:rsid w:val="00FC2372"/>
    <w:rsid w:val="00FD19B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59B9974"/>
  <w15:chartTrackingRefBased/>
  <w15:docId w15:val="{9B668EB1-0091-4153-AEFF-33174B76F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216FD6"/>
    <w:rPr>
      <w:kern w:val="0"/>
      <w14:ligatures w14:val="none"/>
    </w:rPr>
  </w:style>
  <w:style w:type="paragraph" w:styleId="Naslov1">
    <w:name w:val="heading 1"/>
    <w:basedOn w:val="Navaden"/>
    <w:next w:val="Navaden"/>
    <w:link w:val="Naslov1Znak"/>
    <w:uiPriority w:val="9"/>
    <w:qFormat/>
    <w:rsid w:val="00216FD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216FD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216FD6"/>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basedOn w:val="Navaden"/>
    <w:next w:val="Navaden"/>
    <w:link w:val="Naslov4Znak"/>
    <w:uiPriority w:val="9"/>
    <w:semiHidden/>
    <w:unhideWhenUsed/>
    <w:qFormat/>
    <w:rsid w:val="00216FD6"/>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216FD6"/>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216FD6"/>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216FD6"/>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216FD6"/>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216FD6"/>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basedOn w:val="Privzetapisavaodstavka"/>
    <w:link w:val="Naslov1"/>
    <w:uiPriority w:val="9"/>
    <w:rsid w:val="00216FD6"/>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216FD6"/>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216FD6"/>
    <w:rPr>
      <w:rFonts w:eastAsiaTheme="majorEastAsia" w:cstheme="majorBidi"/>
      <w:color w:val="0F4761" w:themeColor="accent1" w:themeShade="BF"/>
      <w:sz w:val="28"/>
      <w:szCs w:val="28"/>
    </w:rPr>
  </w:style>
  <w:style w:type="character" w:customStyle="1" w:styleId="Naslov4Znak">
    <w:name w:val="Naslov 4 Znak"/>
    <w:basedOn w:val="Privzetapisavaodstavka"/>
    <w:link w:val="Naslov4"/>
    <w:uiPriority w:val="9"/>
    <w:semiHidden/>
    <w:rsid w:val="00216FD6"/>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216FD6"/>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216FD6"/>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216FD6"/>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216FD6"/>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216FD6"/>
    <w:rPr>
      <w:rFonts w:eastAsiaTheme="majorEastAsia" w:cstheme="majorBidi"/>
      <w:color w:val="272727" w:themeColor="text1" w:themeTint="D8"/>
    </w:rPr>
  </w:style>
  <w:style w:type="paragraph" w:styleId="Naslov">
    <w:name w:val="Title"/>
    <w:basedOn w:val="Navaden"/>
    <w:next w:val="Navaden"/>
    <w:link w:val="NaslovZnak"/>
    <w:uiPriority w:val="10"/>
    <w:qFormat/>
    <w:rsid w:val="00216FD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216FD6"/>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216FD6"/>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216FD6"/>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216FD6"/>
    <w:pPr>
      <w:spacing w:before="160"/>
      <w:jc w:val="center"/>
    </w:pPr>
    <w:rPr>
      <w:i/>
      <w:iCs/>
      <w:color w:val="404040" w:themeColor="text1" w:themeTint="BF"/>
    </w:rPr>
  </w:style>
  <w:style w:type="character" w:customStyle="1" w:styleId="CitatZnak">
    <w:name w:val="Citat Znak"/>
    <w:basedOn w:val="Privzetapisavaodstavka"/>
    <w:link w:val="Citat"/>
    <w:uiPriority w:val="29"/>
    <w:rsid w:val="00216FD6"/>
    <w:rPr>
      <w:i/>
      <w:iCs/>
      <w:color w:val="404040" w:themeColor="text1" w:themeTint="BF"/>
    </w:rPr>
  </w:style>
  <w:style w:type="paragraph" w:styleId="Odstavekseznama">
    <w:name w:val="List Paragraph"/>
    <w:basedOn w:val="Navaden"/>
    <w:uiPriority w:val="34"/>
    <w:qFormat/>
    <w:rsid w:val="00216FD6"/>
    <w:pPr>
      <w:ind w:left="720"/>
      <w:contextualSpacing/>
    </w:pPr>
  </w:style>
  <w:style w:type="character" w:styleId="Intenzivenpoudarek">
    <w:name w:val="Intense Emphasis"/>
    <w:basedOn w:val="Privzetapisavaodstavka"/>
    <w:uiPriority w:val="21"/>
    <w:qFormat/>
    <w:rsid w:val="00216FD6"/>
    <w:rPr>
      <w:i/>
      <w:iCs/>
      <w:color w:val="0F4761" w:themeColor="accent1" w:themeShade="BF"/>
    </w:rPr>
  </w:style>
  <w:style w:type="paragraph" w:styleId="Intenzivencitat">
    <w:name w:val="Intense Quote"/>
    <w:basedOn w:val="Navaden"/>
    <w:next w:val="Navaden"/>
    <w:link w:val="IntenzivencitatZnak"/>
    <w:uiPriority w:val="30"/>
    <w:qFormat/>
    <w:rsid w:val="00216FD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216FD6"/>
    <w:rPr>
      <w:i/>
      <w:iCs/>
      <w:color w:val="0F4761" w:themeColor="accent1" w:themeShade="BF"/>
    </w:rPr>
  </w:style>
  <w:style w:type="character" w:styleId="Intenzivensklic">
    <w:name w:val="Intense Reference"/>
    <w:basedOn w:val="Privzetapisavaodstavka"/>
    <w:uiPriority w:val="32"/>
    <w:qFormat/>
    <w:rsid w:val="00216FD6"/>
    <w:rPr>
      <w:b/>
      <w:bCs/>
      <w:smallCaps/>
      <w:color w:val="0F4761" w:themeColor="accent1" w:themeShade="BF"/>
      <w:spacing w:val="5"/>
    </w:rPr>
  </w:style>
  <w:style w:type="paragraph" w:customStyle="1" w:styleId="zamik">
    <w:name w:val="zamik"/>
    <w:basedOn w:val="Navaden"/>
    <w:link w:val="zamikZnak"/>
    <w:rsid w:val="00216FD6"/>
    <w:pPr>
      <w:spacing w:after="0" w:line="240" w:lineRule="auto"/>
      <w:ind w:firstLine="1021"/>
    </w:pPr>
    <w:rPr>
      <w:rFonts w:ascii="Times New Roman" w:eastAsia="Times New Roman" w:hAnsi="Times New Roman" w:cs="Times New Roman"/>
      <w:sz w:val="24"/>
      <w:szCs w:val="24"/>
    </w:rPr>
  </w:style>
  <w:style w:type="paragraph" w:customStyle="1" w:styleId="alineazaodstavkom">
    <w:name w:val="alinea_za_odstavkom"/>
    <w:basedOn w:val="Navaden"/>
    <w:rsid w:val="00216FD6"/>
    <w:pPr>
      <w:spacing w:after="0" w:line="240" w:lineRule="auto"/>
      <w:ind w:hanging="425"/>
      <w:jc w:val="both"/>
    </w:pPr>
    <w:rPr>
      <w:rFonts w:ascii="Times New Roman" w:eastAsia="Times New Roman" w:hAnsi="Times New Roman" w:cs="Times New Roman"/>
      <w:sz w:val="24"/>
      <w:szCs w:val="24"/>
    </w:rPr>
  </w:style>
  <w:style w:type="paragraph" w:customStyle="1" w:styleId="center">
    <w:name w:val="center"/>
    <w:basedOn w:val="Navaden"/>
    <w:rsid w:val="00216FD6"/>
    <w:pPr>
      <w:spacing w:after="0" w:line="240" w:lineRule="auto"/>
      <w:jc w:val="center"/>
    </w:pPr>
    <w:rPr>
      <w:rFonts w:ascii="Times New Roman" w:eastAsia="Times New Roman" w:hAnsi="Times New Roman" w:cs="Times New Roman"/>
      <w:sz w:val="24"/>
      <w:szCs w:val="24"/>
    </w:rPr>
  </w:style>
  <w:style w:type="paragraph" w:customStyle="1" w:styleId="alineazastevilcnotocko">
    <w:name w:val="alinea_za_stevilcno_tocko"/>
    <w:basedOn w:val="Navaden"/>
    <w:rsid w:val="00216FD6"/>
    <w:pPr>
      <w:spacing w:after="0" w:line="240" w:lineRule="auto"/>
      <w:ind w:hanging="142"/>
      <w:jc w:val="both"/>
    </w:pPr>
    <w:rPr>
      <w:rFonts w:ascii="Times New Roman" w:eastAsia="Times New Roman" w:hAnsi="Times New Roman" w:cs="Times New Roman"/>
      <w:sz w:val="24"/>
      <w:szCs w:val="24"/>
    </w:rPr>
  </w:style>
  <w:style w:type="character" w:styleId="Pripombasklic">
    <w:name w:val="annotation reference"/>
    <w:basedOn w:val="Privzetapisavaodstavka"/>
    <w:uiPriority w:val="99"/>
    <w:semiHidden/>
    <w:unhideWhenUsed/>
    <w:rsid w:val="00216FD6"/>
    <w:rPr>
      <w:sz w:val="16"/>
      <w:szCs w:val="16"/>
    </w:rPr>
  </w:style>
  <w:style w:type="paragraph" w:styleId="Pripombabesedilo">
    <w:name w:val="annotation text"/>
    <w:basedOn w:val="Navaden"/>
    <w:link w:val="PripombabesediloZnak"/>
    <w:uiPriority w:val="99"/>
    <w:unhideWhenUsed/>
    <w:rsid w:val="00216FD6"/>
    <w:pPr>
      <w:spacing w:line="240" w:lineRule="auto"/>
    </w:pPr>
    <w:rPr>
      <w:sz w:val="20"/>
      <w:szCs w:val="20"/>
    </w:rPr>
  </w:style>
  <w:style w:type="character" w:customStyle="1" w:styleId="PripombabesediloZnak">
    <w:name w:val="Pripomba – besedilo Znak"/>
    <w:basedOn w:val="Privzetapisavaodstavka"/>
    <w:link w:val="Pripombabesedilo"/>
    <w:uiPriority w:val="99"/>
    <w:rsid w:val="00216FD6"/>
    <w:rPr>
      <w:kern w:val="0"/>
      <w:sz w:val="20"/>
      <w:szCs w:val="20"/>
      <w14:ligatures w14:val="none"/>
    </w:rPr>
  </w:style>
  <w:style w:type="paragraph" w:styleId="Zadevapripombe">
    <w:name w:val="annotation subject"/>
    <w:basedOn w:val="Pripombabesedilo"/>
    <w:next w:val="Pripombabesedilo"/>
    <w:link w:val="ZadevapripombeZnak"/>
    <w:uiPriority w:val="99"/>
    <w:semiHidden/>
    <w:unhideWhenUsed/>
    <w:rsid w:val="00216FD6"/>
    <w:rPr>
      <w:b/>
      <w:bCs/>
    </w:rPr>
  </w:style>
  <w:style w:type="character" w:customStyle="1" w:styleId="ZadevapripombeZnak">
    <w:name w:val="Zadeva pripombe Znak"/>
    <w:basedOn w:val="PripombabesediloZnak"/>
    <w:link w:val="Zadevapripombe"/>
    <w:uiPriority w:val="99"/>
    <w:semiHidden/>
    <w:rsid w:val="00216FD6"/>
    <w:rPr>
      <w:b/>
      <w:bCs/>
      <w:kern w:val="0"/>
      <w:sz w:val="20"/>
      <w:szCs w:val="20"/>
      <w14:ligatures w14:val="none"/>
    </w:rPr>
  </w:style>
  <w:style w:type="paragraph" w:styleId="Revizija">
    <w:name w:val="Revision"/>
    <w:hidden/>
    <w:uiPriority w:val="99"/>
    <w:semiHidden/>
    <w:rsid w:val="003D1EE0"/>
    <w:pPr>
      <w:spacing w:after="0" w:line="240" w:lineRule="auto"/>
    </w:pPr>
    <w:rPr>
      <w:kern w:val="0"/>
      <w14:ligatures w14:val="none"/>
    </w:rPr>
  </w:style>
  <w:style w:type="character" w:styleId="Hiperpovezava">
    <w:name w:val="Hyperlink"/>
    <w:basedOn w:val="Privzetapisavaodstavka"/>
    <w:uiPriority w:val="99"/>
    <w:unhideWhenUsed/>
    <w:rsid w:val="003F4D91"/>
    <w:rPr>
      <w:color w:val="0000FF"/>
      <w:u w:val="single"/>
    </w:rPr>
  </w:style>
  <w:style w:type="character" w:customStyle="1" w:styleId="zamikZnak">
    <w:name w:val="zamik Znak"/>
    <w:basedOn w:val="Privzetapisavaodstavka"/>
    <w:link w:val="zamik"/>
    <w:rsid w:val="00B1191B"/>
    <w:rPr>
      <w:rFonts w:ascii="Times New Roman" w:eastAsia="Times New Roman" w:hAnsi="Times New Roman" w:cs="Times New Roman"/>
      <w:kern w:val="0"/>
      <w:sz w:val="24"/>
      <w:szCs w:val="24"/>
      <w14:ligatures w14:val="none"/>
    </w:rPr>
  </w:style>
  <w:style w:type="paragraph" w:customStyle="1" w:styleId="datumtevilka">
    <w:name w:val="datum številka"/>
    <w:basedOn w:val="Navaden"/>
    <w:qFormat/>
    <w:rsid w:val="007E21D9"/>
    <w:pPr>
      <w:tabs>
        <w:tab w:val="left" w:pos="1701"/>
      </w:tabs>
      <w:suppressAutoHyphens/>
      <w:autoSpaceDN w:val="0"/>
      <w:spacing w:after="0" w:line="260" w:lineRule="exact"/>
      <w:textAlignment w:val="baseline"/>
    </w:pPr>
    <w:rPr>
      <w:rFonts w:ascii="Arial" w:eastAsia="Times New Roman" w:hAnsi="Arial" w:cs="Times New Roman"/>
      <w:sz w:val="20"/>
      <w:szCs w:val="20"/>
      <w:lang w:eastAsia="sl-SI"/>
    </w:rPr>
  </w:style>
  <w:style w:type="paragraph" w:customStyle="1" w:styleId="Odstavek">
    <w:name w:val="Odstavek"/>
    <w:basedOn w:val="Navaden"/>
    <w:link w:val="OdstavekZnak"/>
    <w:qFormat/>
    <w:rsid w:val="007E21D9"/>
    <w:pPr>
      <w:overflowPunct w:val="0"/>
      <w:autoSpaceDE w:val="0"/>
      <w:autoSpaceDN w:val="0"/>
      <w:adjustRightInd w:val="0"/>
      <w:spacing w:before="240" w:after="0" w:line="240" w:lineRule="auto"/>
      <w:ind w:firstLine="1021"/>
      <w:jc w:val="both"/>
      <w:textAlignment w:val="baseline"/>
    </w:pPr>
    <w:rPr>
      <w:rFonts w:ascii="Arial" w:eastAsia="Times New Roman" w:hAnsi="Arial" w:cs="Times New Roman"/>
      <w:lang w:val="x-none" w:eastAsia="x-none"/>
    </w:rPr>
  </w:style>
  <w:style w:type="character" w:customStyle="1" w:styleId="OdstavekZnak">
    <w:name w:val="Odstavek Znak"/>
    <w:link w:val="Odstavek"/>
    <w:rsid w:val="007E21D9"/>
    <w:rPr>
      <w:rFonts w:ascii="Arial" w:eastAsia="Times New Roman" w:hAnsi="Arial" w:cs="Times New Roman"/>
      <w:kern w:val="0"/>
      <w:lang w:val="x-none" w:eastAsia="x-none"/>
      <w14:ligatures w14:val="none"/>
    </w:rPr>
  </w:style>
  <w:style w:type="paragraph" w:customStyle="1" w:styleId="ZADEVA">
    <w:name w:val="ZADEVA"/>
    <w:basedOn w:val="Navaden"/>
    <w:qFormat/>
    <w:rsid w:val="007E21D9"/>
    <w:pPr>
      <w:tabs>
        <w:tab w:val="left" w:pos="1701"/>
      </w:tabs>
      <w:suppressAutoHyphens/>
      <w:autoSpaceDN w:val="0"/>
      <w:spacing w:after="0" w:line="260" w:lineRule="exact"/>
      <w:ind w:left="1701" w:hanging="1701"/>
      <w:textAlignment w:val="baseline"/>
    </w:pPr>
    <w:rPr>
      <w:rFonts w:ascii="Arial" w:eastAsia="Times New Roman" w:hAnsi="Arial" w:cs="Times New Roman"/>
      <w:b/>
      <w:sz w:val="20"/>
      <w:szCs w:val="24"/>
      <w:lang w:val="it-IT"/>
    </w:rPr>
  </w:style>
  <w:style w:type="paragraph" w:styleId="Glava">
    <w:name w:val="header"/>
    <w:basedOn w:val="Navaden"/>
    <w:link w:val="GlavaZnak"/>
    <w:uiPriority w:val="99"/>
    <w:unhideWhenUsed/>
    <w:rsid w:val="007E21D9"/>
    <w:pPr>
      <w:tabs>
        <w:tab w:val="center" w:pos="4536"/>
        <w:tab w:val="right" w:pos="9072"/>
      </w:tabs>
      <w:spacing w:after="0" w:line="240" w:lineRule="auto"/>
    </w:pPr>
  </w:style>
  <w:style w:type="character" w:customStyle="1" w:styleId="GlavaZnak">
    <w:name w:val="Glava Znak"/>
    <w:basedOn w:val="Privzetapisavaodstavka"/>
    <w:link w:val="Glava"/>
    <w:uiPriority w:val="99"/>
    <w:rsid w:val="007E21D9"/>
    <w:rPr>
      <w:kern w:val="0"/>
      <w14:ligatures w14:val="none"/>
    </w:rPr>
  </w:style>
  <w:style w:type="paragraph" w:styleId="Noga">
    <w:name w:val="footer"/>
    <w:basedOn w:val="Navaden"/>
    <w:link w:val="NogaZnak"/>
    <w:uiPriority w:val="99"/>
    <w:unhideWhenUsed/>
    <w:rsid w:val="007E21D9"/>
    <w:pPr>
      <w:tabs>
        <w:tab w:val="center" w:pos="4536"/>
        <w:tab w:val="right" w:pos="9072"/>
      </w:tabs>
      <w:spacing w:after="0" w:line="240" w:lineRule="auto"/>
    </w:pPr>
  </w:style>
  <w:style w:type="character" w:customStyle="1" w:styleId="NogaZnak">
    <w:name w:val="Noga Znak"/>
    <w:basedOn w:val="Privzetapisavaodstavka"/>
    <w:link w:val="Noga"/>
    <w:uiPriority w:val="99"/>
    <w:rsid w:val="007E21D9"/>
    <w:rPr>
      <w:kern w:val="0"/>
      <w14:ligatures w14:val="none"/>
    </w:rPr>
  </w:style>
  <w:style w:type="table" w:customStyle="1" w:styleId="Navadnatabela41">
    <w:name w:val="Navadna tabela 41"/>
    <w:basedOn w:val="Navadnatabela"/>
    <w:next w:val="Navadnatabela4"/>
    <w:uiPriority w:val="44"/>
    <w:rsid w:val="007E21D9"/>
    <w:pPr>
      <w:spacing w:after="0" w:line="240" w:lineRule="auto"/>
    </w:pPr>
    <w:rPr>
      <w:rFonts w:ascii="Times New Roman" w:eastAsia="Times New Roman" w:hAnsi="Times New Roman" w:cs="Times New Roman"/>
      <w:kern w:val="0"/>
      <w:sz w:val="20"/>
      <w:szCs w:val="20"/>
      <w:lang w:eastAsia="sl-SI"/>
      <w14:ligatures w14:val="none"/>
    </w:r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cPr>
    </w:tblStylePr>
    <w:tblStylePr w:type="band1Horz">
      <w:tblPr/>
      <w:tcPr>
        <w:shd w:val="clear" w:color="auto" w:fill="F2F2F2"/>
      </w:tcPr>
    </w:tblStylePr>
  </w:style>
  <w:style w:type="table" w:customStyle="1" w:styleId="Tabelasvetlamrea1">
    <w:name w:val="Tabela – svetla mreža1"/>
    <w:basedOn w:val="Navadnatabela"/>
    <w:next w:val="Tabelasvetlamrea"/>
    <w:uiPriority w:val="40"/>
    <w:rsid w:val="007E21D9"/>
    <w:pPr>
      <w:spacing w:after="0" w:line="240" w:lineRule="auto"/>
    </w:pPr>
    <w:rPr>
      <w:rFonts w:ascii="Times New Roman" w:eastAsia="Times New Roman" w:hAnsi="Times New Roman" w:cs="Times New Roman"/>
      <w:kern w:val="0"/>
      <w:sz w:val="20"/>
      <w:szCs w:val="20"/>
      <w:lang w:eastAsia="sl-SI"/>
      <w14:ligatures w14:val="none"/>
    </w:rPr>
    <w:tblPr>
      <w:tblBorders>
        <w:top w:val="single" w:sz="4" w:space="0" w:color="BFBFBF"/>
        <w:left w:val="single" w:sz="4" w:space="0" w:color="BFBFBF"/>
        <w:bottom w:val="single" w:sz="4" w:space="0" w:color="BFBFBF"/>
        <w:right w:val="single" w:sz="4" w:space="0" w:color="BFBFBF"/>
        <w:insideH w:val="single" w:sz="4" w:space="0" w:color="BFBFBF"/>
        <w:insideV w:val="single" w:sz="4" w:space="0" w:color="BFBFBF"/>
      </w:tblBorders>
    </w:tblPr>
  </w:style>
  <w:style w:type="table" w:styleId="Navadnatabela4">
    <w:name w:val="Plain Table 4"/>
    <w:basedOn w:val="Navadnatabela"/>
    <w:uiPriority w:val="44"/>
    <w:rsid w:val="007E21D9"/>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elasvetlamrea">
    <w:name w:val="Grid Table Light"/>
    <w:basedOn w:val="Navadnatabela"/>
    <w:uiPriority w:val="40"/>
    <w:rsid w:val="007E21D9"/>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Nerazreenaomemba">
    <w:name w:val="Unresolved Mention"/>
    <w:basedOn w:val="Privzetapisavaodstavka"/>
    <w:uiPriority w:val="99"/>
    <w:semiHidden/>
    <w:unhideWhenUsed/>
    <w:rsid w:val="006C4EEF"/>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8872053">
      <w:bodyDiv w:val="1"/>
      <w:marLeft w:val="0"/>
      <w:marRight w:val="0"/>
      <w:marTop w:val="0"/>
      <w:marBottom w:val="0"/>
      <w:divBdr>
        <w:top w:val="none" w:sz="0" w:space="0" w:color="auto"/>
        <w:left w:val="none" w:sz="0" w:space="0" w:color="auto"/>
        <w:bottom w:val="none" w:sz="0" w:space="0" w:color="auto"/>
        <w:right w:val="none" w:sz="0" w:space="0" w:color="auto"/>
      </w:divBdr>
    </w:div>
    <w:div w:id="107313215">
      <w:bodyDiv w:val="1"/>
      <w:marLeft w:val="0"/>
      <w:marRight w:val="0"/>
      <w:marTop w:val="0"/>
      <w:marBottom w:val="0"/>
      <w:divBdr>
        <w:top w:val="none" w:sz="0" w:space="0" w:color="auto"/>
        <w:left w:val="none" w:sz="0" w:space="0" w:color="auto"/>
        <w:bottom w:val="none" w:sz="0" w:space="0" w:color="auto"/>
        <w:right w:val="none" w:sz="0" w:space="0" w:color="auto"/>
      </w:divBdr>
    </w:div>
    <w:div w:id="121195893">
      <w:bodyDiv w:val="1"/>
      <w:marLeft w:val="0"/>
      <w:marRight w:val="0"/>
      <w:marTop w:val="0"/>
      <w:marBottom w:val="0"/>
      <w:divBdr>
        <w:top w:val="none" w:sz="0" w:space="0" w:color="auto"/>
        <w:left w:val="none" w:sz="0" w:space="0" w:color="auto"/>
        <w:bottom w:val="none" w:sz="0" w:space="0" w:color="auto"/>
        <w:right w:val="none" w:sz="0" w:space="0" w:color="auto"/>
      </w:divBdr>
    </w:div>
    <w:div w:id="138350446">
      <w:bodyDiv w:val="1"/>
      <w:marLeft w:val="0"/>
      <w:marRight w:val="0"/>
      <w:marTop w:val="0"/>
      <w:marBottom w:val="0"/>
      <w:divBdr>
        <w:top w:val="none" w:sz="0" w:space="0" w:color="auto"/>
        <w:left w:val="none" w:sz="0" w:space="0" w:color="auto"/>
        <w:bottom w:val="none" w:sz="0" w:space="0" w:color="auto"/>
        <w:right w:val="none" w:sz="0" w:space="0" w:color="auto"/>
      </w:divBdr>
      <w:divsChild>
        <w:div w:id="1813909211">
          <w:marLeft w:val="0"/>
          <w:marRight w:val="0"/>
          <w:marTop w:val="0"/>
          <w:marBottom w:val="0"/>
          <w:divBdr>
            <w:top w:val="none" w:sz="0" w:space="0" w:color="auto"/>
            <w:left w:val="none" w:sz="0" w:space="0" w:color="auto"/>
            <w:bottom w:val="none" w:sz="0" w:space="0" w:color="auto"/>
            <w:right w:val="none" w:sz="0" w:space="0" w:color="auto"/>
          </w:divBdr>
          <w:divsChild>
            <w:div w:id="255749733">
              <w:marLeft w:val="0"/>
              <w:marRight w:val="0"/>
              <w:marTop w:val="480"/>
              <w:marBottom w:val="0"/>
              <w:divBdr>
                <w:top w:val="none" w:sz="0" w:space="0" w:color="auto"/>
                <w:left w:val="none" w:sz="0" w:space="0" w:color="auto"/>
                <w:bottom w:val="none" w:sz="0" w:space="0" w:color="auto"/>
                <w:right w:val="none" w:sz="0" w:space="0" w:color="auto"/>
              </w:divBdr>
            </w:div>
            <w:div w:id="1140459875">
              <w:marLeft w:val="0"/>
              <w:marRight w:val="0"/>
              <w:marTop w:val="240"/>
              <w:marBottom w:val="0"/>
              <w:divBdr>
                <w:top w:val="none" w:sz="0" w:space="0" w:color="auto"/>
                <w:left w:val="none" w:sz="0" w:space="0" w:color="auto"/>
                <w:bottom w:val="none" w:sz="0" w:space="0" w:color="auto"/>
                <w:right w:val="none" w:sz="0" w:space="0" w:color="auto"/>
              </w:divBdr>
            </w:div>
            <w:div w:id="528951797">
              <w:marLeft w:val="0"/>
              <w:marRight w:val="0"/>
              <w:marTop w:val="240"/>
              <w:marBottom w:val="0"/>
              <w:divBdr>
                <w:top w:val="none" w:sz="0" w:space="0" w:color="auto"/>
                <w:left w:val="none" w:sz="0" w:space="0" w:color="auto"/>
                <w:bottom w:val="none" w:sz="0" w:space="0" w:color="auto"/>
                <w:right w:val="none" w:sz="0" w:space="0" w:color="auto"/>
              </w:divBdr>
            </w:div>
            <w:div w:id="945623087">
              <w:marLeft w:val="0"/>
              <w:marRight w:val="0"/>
              <w:marTop w:val="240"/>
              <w:marBottom w:val="0"/>
              <w:divBdr>
                <w:top w:val="none" w:sz="0" w:space="0" w:color="auto"/>
                <w:left w:val="none" w:sz="0" w:space="0" w:color="auto"/>
                <w:bottom w:val="none" w:sz="0" w:space="0" w:color="auto"/>
                <w:right w:val="none" w:sz="0" w:space="0" w:color="auto"/>
              </w:divBdr>
            </w:div>
          </w:divsChild>
        </w:div>
        <w:div w:id="1817532392">
          <w:marLeft w:val="0"/>
          <w:marRight w:val="0"/>
          <w:marTop w:val="0"/>
          <w:marBottom w:val="0"/>
          <w:divBdr>
            <w:top w:val="none" w:sz="0" w:space="0" w:color="auto"/>
            <w:left w:val="none" w:sz="0" w:space="0" w:color="auto"/>
            <w:bottom w:val="none" w:sz="0" w:space="0" w:color="auto"/>
            <w:right w:val="none" w:sz="0" w:space="0" w:color="auto"/>
          </w:divBdr>
          <w:divsChild>
            <w:div w:id="1662000527">
              <w:marLeft w:val="0"/>
              <w:marRight w:val="0"/>
              <w:marTop w:val="480"/>
              <w:marBottom w:val="0"/>
              <w:divBdr>
                <w:top w:val="none" w:sz="0" w:space="0" w:color="auto"/>
                <w:left w:val="none" w:sz="0" w:space="0" w:color="auto"/>
                <w:bottom w:val="none" w:sz="0" w:space="0" w:color="auto"/>
                <w:right w:val="none" w:sz="0" w:space="0" w:color="auto"/>
              </w:divBdr>
            </w:div>
            <w:div w:id="176579517">
              <w:marLeft w:val="0"/>
              <w:marRight w:val="0"/>
              <w:marTop w:val="240"/>
              <w:marBottom w:val="0"/>
              <w:divBdr>
                <w:top w:val="none" w:sz="0" w:space="0" w:color="auto"/>
                <w:left w:val="none" w:sz="0" w:space="0" w:color="auto"/>
                <w:bottom w:val="none" w:sz="0" w:space="0" w:color="auto"/>
                <w:right w:val="none" w:sz="0" w:space="0" w:color="auto"/>
              </w:divBdr>
            </w:div>
            <w:div w:id="1598054714">
              <w:marLeft w:val="0"/>
              <w:marRight w:val="0"/>
              <w:marTop w:val="240"/>
              <w:marBottom w:val="0"/>
              <w:divBdr>
                <w:top w:val="none" w:sz="0" w:space="0" w:color="auto"/>
                <w:left w:val="none" w:sz="0" w:space="0" w:color="auto"/>
                <w:bottom w:val="none" w:sz="0" w:space="0" w:color="auto"/>
                <w:right w:val="none" w:sz="0" w:space="0" w:color="auto"/>
              </w:divBdr>
            </w:div>
            <w:div w:id="42340055">
              <w:marLeft w:val="0"/>
              <w:marRight w:val="0"/>
              <w:marTop w:val="240"/>
              <w:marBottom w:val="0"/>
              <w:divBdr>
                <w:top w:val="none" w:sz="0" w:space="0" w:color="auto"/>
                <w:left w:val="none" w:sz="0" w:space="0" w:color="auto"/>
                <w:bottom w:val="none" w:sz="0" w:space="0" w:color="auto"/>
                <w:right w:val="none" w:sz="0" w:space="0" w:color="auto"/>
              </w:divBdr>
            </w:div>
            <w:div w:id="1216813793">
              <w:marLeft w:val="0"/>
              <w:marRight w:val="0"/>
              <w:marTop w:val="240"/>
              <w:marBottom w:val="0"/>
              <w:divBdr>
                <w:top w:val="none" w:sz="0" w:space="0" w:color="auto"/>
                <w:left w:val="none" w:sz="0" w:space="0" w:color="auto"/>
                <w:bottom w:val="none" w:sz="0" w:space="0" w:color="auto"/>
                <w:right w:val="none" w:sz="0" w:space="0" w:color="auto"/>
              </w:divBdr>
            </w:div>
            <w:div w:id="76573238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239145443">
      <w:bodyDiv w:val="1"/>
      <w:marLeft w:val="0"/>
      <w:marRight w:val="0"/>
      <w:marTop w:val="0"/>
      <w:marBottom w:val="0"/>
      <w:divBdr>
        <w:top w:val="none" w:sz="0" w:space="0" w:color="auto"/>
        <w:left w:val="none" w:sz="0" w:space="0" w:color="auto"/>
        <w:bottom w:val="none" w:sz="0" w:space="0" w:color="auto"/>
        <w:right w:val="none" w:sz="0" w:space="0" w:color="auto"/>
      </w:divBdr>
    </w:div>
    <w:div w:id="242109189">
      <w:bodyDiv w:val="1"/>
      <w:marLeft w:val="0"/>
      <w:marRight w:val="0"/>
      <w:marTop w:val="0"/>
      <w:marBottom w:val="0"/>
      <w:divBdr>
        <w:top w:val="none" w:sz="0" w:space="0" w:color="auto"/>
        <w:left w:val="none" w:sz="0" w:space="0" w:color="auto"/>
        <w:bottom w:val="none" w:sz="0" w:space="0" w:color="auto"/>
        <w:right w:val="none" w:sz="0" w:space="0" w:color="auto"/>
      </w:divBdr>
      <w:divsChild>
        <w:div w:id="1539707126">
          <w:marLeft w:val="0"/>
          <w:marRight w:val="0"/>
          <w:marTop w:val="0"/>
          <w:marBottom w:val="0"/>
          <w:divBdr>
            <w:top w:val="none" w:sz="0" w:space="0" w:color="auto"/>
            <w:left w:val="none" w:sz="0" w:space="0" w:color="auto"/>
            <w:bottom w:val="none" w:sz="0" w:space="0" w:color="auto"/>
            <w:right w:val="none" w:sz="0" w:space="0" w:color="auto"/>
          </w:divBdr>
          <w:divsChild>
            <w:div w:id="2113695295">
              <w:marLeft w:val="0"/>
              <w:marRight w:val="0"/>
              <w:marTop w:val="480"/>
              <w:marBottom w:val="0"/>
              <w:divBdr>
                <w:top w:val="none" w:sz="0" w:space="0" w:color="auto"/>
                <w:left w:val="none" w:sz="0" w:space="0" w:color="auto"/>
                <w:bottom w:val="none" w:sz="0" w:space="0" w:color="auto"/>
                <w:right w:val="none" w:sz="0" w:space="0" w:color="auto"/>
              </w:divBdr>
            </w:div>
            <w:div w:id="9457191">
              <w:marLeft w:val="0"/>
              <w:marRight w:val="0"/>
              <w:marTop w:val="240"/>
              <w:marBottom w:val="0"/>
              <w:divBdr>
                <w:top w:val="none" w:sz="0" w:space="0" w:color="auto"/>
                <w:left w:val="none" w:sz="0" w:space="0" w:color="auto"/>
                <w:bottom w:val="none" w:sz="0" w:space="0" w:color="auto"/>
                <w:right w:val="none" w:sz="0" w:space="0" w:color="auto"/>
              </w:divBdr>
            </w:div>
            <w:div w:id="1085689656">
              <w:marLeft w:val="0"/>
              <w:marRight w:val="0"/>
              <w:marTop w:val="240"/>
              <w:marBottom w:val="0"/>
              <w:divBdr>
                <w:top w:val="none" w:sz="0" w:space="0" w:color="auto"/>
                <w:left w:val="none" w:sz="0" w:space="0" w:color="auto"/>
                <w:bottom w:val="none" w:sz="0" w:space="0" w:color="auto"/>
                <w:right w:val="none" w:sz="0" w:space="0" w:color="auto"/>
              </w:divBdr>
            </w:div>
            <w:div w:id="799497985">
              <w:marLeft w:val="0"/>
              <w:marRight w:val="0"/>
              <w:marTop w:val="240"/>
              <w:marBottom w:val="0"/>
              <w:divBdr>
                <w:top w:val="none" w:sz="0" w:space="0" w:color="auto"/>
                <w:left w:val="none" w:sz="0" w:space="0" w:color="auto"/>
                <w:bottom w:val="none" w:sz="0" w:space="0" w:color="auto"/>
                <w:right w:val="none" w:sz="0" w:space="0" w:color="auto"/>
              </w:divBdr>
            </w:div>
          </w:divsChild>
        </w:div>
        <w:div w:id="348259849">
          <w:marLeft w:val="0"/>
          <w:marRight w:val="0"/>
          <w:marTop w:val="0"/>
          <w:marBottom w:val="0"/>
          <w:divBdr>
            <w:top w:val="none" w:sz="0" w:space="0" w:color="auto"/>
            <w:left w:val="none" w:sz="0" w:space="0" w:color="auto"/>
            <w:bottom w:val="none" w:sz="0" w:space="0" w:color="auto"/>
            <w:right w:val="none" w:sz="0" w:space="0" w:color="auto"/>
          </w:divBdr>
          <w:divsChild>
            <w:div w:id="897865035">
              <w:marLeft w:val="0"/>
              <w:marRight w:val="0"/>
              <w:marTop w:val="480"/>
              <w:marBottom w:val="0"/>
              <w:divBdr>
                <w:top w:val="none" w:sz="0" w:space="0" w:color="auto"/>
                <w:left w:val="none" w:sz="0" w:space="0" w:color="auto"/>
                <w:bottom w:val="none" w:sz="0" w:space="0" w:color="auto"/>
                <w:right w:val="none" w:sz="0" w:space="0" w:color="auto"/>
              </w:divBdr>
            </w:div>
            <w:div w:id="1113552588">
              <w:marLeft w:val="0"/>
              <w:marRight w:val="0"/>
              <w:marTop w:val="240"/>
              <w:marBottom w:val="0"/>
              <w:divBdr>
                <w:top w:val="none" w:sz="0" w:space="0" w:color="auto"/>
                <w:left w:val="none" w:sz="0" w:space="0" w:color="auto"/>
                <w:bottom w:val="none" w:sz="0" w:space="0" w:color="auto"/>
                <w:right w:val="none" w:sz="0" w:space="0" w:color="auto"/>
              </w:divBdr>
            </w:div>
            <w:div w:id="155386569">
              <w:marLeft w:val="0"/>
              <w:marRight w:val="0"/>
              <w:marTop w:val="240"/>
              <w:marBottom w:val="0"/>
              <w:divBdr>
                <w:top w:val="none" w:sz="0" w:space="0" w:color="auto"/>
                <w:left w:val="none" w:sz="0" w:space="0" w:color="auto"/>
                <w:bottom w:val="none" w:sz="0" w:space="0" w:color="auto"/>
                <w:right w:val="none" w:sz="0" w:space="0" w:color="auto"/>
              </w:divBdr>
            </w:div>
            <w:div w:id="1689481377">
              <w:marLeft w:val="0"/>
              <w:marRight w:val="0"/>
              <w:marTop w:val="240"/>
              <w:marBottom w:val="0"/>
              <w:divBdr>
                <w:top w:val="none" w:sz="0" w:space="0" w:color="auto"/>
                <w:left w:val="none" w:sz="0" w:space="0" w:color="auto"/>
                <w:bottom w:val="none" w:sz="0" w:space="0" w:color="auto"/>
                <w:right w:val="none" w:sz="0" w:space="0" w:color="auto"/>
              </w:divBdr>
            </w:div>
            <w:div w:id="97602253">
              <w:marLeft w:val="0"/>
              <w:marRight w:val="0"/>
              <w:marTop w:val="240"/>
              <w:marBottom w:val="0"/>
              <w:divBdr>
                <w:top w:val="none" w:sz="0" w:space="0" w:color="auto"/>
                <w:left w:val="none" w:sz="0" w:space="0" w:color="auto"/>
                <w:bottom w:val="none" w:sz="0" w:space="0" w:color="auto"/>
                <w:right w:val="none" w:sz="0" w:space="0" w:color="auto"/>
              </w:divBdr>
            </w:div>
            <w:div w:id="908006338">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481115420">
      <w:bodyDiv w:val="1"/>
      <w:marLeft w:val="0"/>
      <w:marRight w:val="0"/>
      <w:marTop w:val="0"/>
      <w:marBottom w:val="0"/>
      <w:divBdr>
        <w:top w:val="none" w:sz="0" w:space="0" w:color="auto"/>
        <w:left w:val="none" w:sz="0" w:space="0" w:color="auto"/>
        <w:bottom w:val="none" w:sz="0" w:space="0" w:color="auto"/>
        <w:right w:val="none" w:sz="0" w:space="0" w:color="auto"/>
      </w:divBdr>
    </w:div>
    <w:div w:id="704911197">
      <w:bodyDiv w:val="1"/>
      <w:marLeft w:val="0"/>
      <w:marRight w:val="0"/>
      <w:marTop w:val="0"/>
      <w:marBottom w:val="0"/>
      <w:divBdr>
        <w:top w:val="none" w:sz="0" w:space="0" w:color="auto"/>
        <w:left w:val="none" w:sz="0" w:space="0" w:color="auto"/>
        <w:bottom w:val="none" w:sz="0" w:space="0" w:color="auto"/>
        <w:right w:val="none" w:sz="0" w:space="0" w:color="auto"/>
      </w:divBdr>
    </w:div>
    <w:div w:id="749472999">
      <w:bodyDiv w:val="1"/>
      <w:marLeft w:val="0"/>
      <w:marRight w:val="0"/>
      <w:marTop w:val="0"/>
      <w:marBottom w:val="0"/>
      <w:divBdr>
        <w:top w:val="none" w:sz="0" w:space="0" w:color="auto"/>
        <w:left w:val="none" w:sz="0" w:space="0" w:color="auto"/>
        <w:bottom w:val="none" w:sz="0" w:space="0" w:color="auto"/>
        <w:right w:val="none" w:sz="0" w:space="0" w:color="auto"/>
      </w:divBdr>
    </w:div>
    <w:div w:id="825781995">
      <w:bodyDiv w:val="1"/>
      <w:marLeft w:val="0"/>
      <w:marRight w:val="0"/>
      <w:marTop w:val="0"/>
      <w:marBottom w:val="0"/>
      <w:divBdr>
        <w:top w:val="none" w:sz="0" w:space="0" w:color="auto"/>
        <w:left w:val="none" w:sz="0" w:space="0" w:color="auto"/>
        <w:bottom w:val="none" w:sz="0" w:space="0" w:color="auto"/>
        <w:right w:val="none" w:sz="0" w:space="0" w:color="auto"/>
      </w:divBdr>
      <w:divsChild>
        <w:div w:id="805857174">
          <w:marLeft w:val="0"/>
          <w:marRight w:val="0"/>
          <w:marTop w:val="0"/>
          <w:marBottom w:val="0"/>
          <w:divBdr>
            <w:top w:val="none" w:sz="0" w:space="0" w:color="auto"/>
            <w:left w:val="none" w:sz="0" w:space="0" w:color="auto"/>
            <w:bottom w:val="none" w:sz="0" w:space="0" w:color="auto"/>
            <w:right w:val="none" w:sz="0" w:space="0" w:color="auto"/>
          </w:divBdr>
          <w:divsChild>
            <w:div w:id="1233588533">
              <w:marLeft w:val="0"/>
              <w:marRight w:val="0"/>
              <w:marTop w:val="480"/>
              <w:marBottom w:val="0"/>
              <w:divBdr>
                <w:top w:val="none" w:sz="0" w:space="0" w:color="auto"/>
                <w:left w:val="none" w:sz="0" w:space="0" w:color="auto"/>
                <w:bottom w:val="none" w:sz="0" w:space="0" w:color="auto"/>
                <w:right w:val="none" w:sz="0" w:space="0" w:color="auto"/>
              </w:divBdr>
            </w:div>
            <w:div w:id="817266543">
              <w:marLeft w:val="0"/>
              <w:marRight w:val="0"/>
              <w:marTop w:val="240"/>
              <w:marBottom w:val="0"/>
              <w:divBdr>
                <w:top w:val="none" w:sz="0" w:space="0" w:color="auto"/>
                <w:left w:val="none" w:sz="0" w:space="0" w:color="auto"/>
                <w:bottom w:val="none" w:sz="0" w:space="0" w:color="auto"/>
                <w:right w:val="none" w:sz="0" w:space="0" w:color="auto"/>
              </w:divBdr>
            </w:div>
            <w:div w:id="1678653548">
              <w:marLeft w:val="0"/>
              <w:marRight w:val="0"/>
              <w:marTop w:val="240"/>
              <w:marBottom w:val="0"/>
              <w:divBdr>
                <w:top w:val="none" w:sz="0" w:space="0" w:color="auto"/>
                <w:left w:val="none" w:sz="0" w:space="0" w:color="auto"/>
                <w:bottom w:val="none" w:sz="0" w:space="0" w:color="auto"/>
                <w:right w:val="none" w:sz="0" w:space="0" w:color="auto"/>
              </w:divBdr>
            </w:div>
            <w:div w:id="368267788">
              <w:marLeft w:val="0"/>
              <w:marRight w:val="0"/>
              <w:marTop w:val="240"/>
              <w:marBottom w:val="0"/>
              <w:divBdr>
                <w:top w:val="none" w:sz="0" w:space="0" w:color="auto"/>
                <w:left w:val="none" w:sz="0" w:space="0" w:color="auto"/>
                <w:bottom w:val="none" w:sz="0" w:space="0" w:color="auto"/>
                <w:right w:val="none" w:sz="0" w:space="0" w:color="auto"/>
              </w:divBdr>
            </w:div>
          </w:divsChild>
        </w:div>
        <w:div w:id="1229924249">
          <w:marLeft w:val="0"/>
          <w:marRight w:val="0"/>
          <w:marTop w:val="0"/>
          <w:marBottom w:val="0"/>
          <w:divBdr>
            <w:top w:val="none" w:sz="0" w:space="0" w:color="auto"/>
            <w:left w:val="none" w:sz="0" w:space="0" w:color="auto"/>
            <w:bottom w:val="none" w:sz="0" w:space="0" w:color="auto"/>
            <w:right w:val="none" w:sz="0" w:space="0" w:color="auto"/>
          </w:divBdr>
          <w:divsChild>
            <w:div w:id="260915883">
              <w:marLeft w:val="0"/>
              <w:marRight w:val="0"/>
              <w:marTop w:val="480"/>
              <w:marBottom w:val="0"/>
              <w:divBdr>
                <w:top w:val="none" w:sz="0" w:space="0" w:color="auto"/>
                <w:left w:val="none" w:sz="0" w:space="0" w:color="auto"/>
                <w:bottom w:val="none" w:sz="0" w:space="0" w:color="auto"/>
                <w:right w:val="none" w:sz="0" w:space="0" w:color="auto"/>
              </w:divBdr>
            </w:div>
            <w:div w:id="629019710">
              <w:marLeft w:val="0"/>
              <w:marRight w:val="0"/>
              <w:marTop w:val="240"/>
              <w:marBottom w:val="0"/>
              <w:divBdr>
                <w:top w:val="none" w:sz="0" w:space="0" w:color="auto"/>
                <w:left w:val="none" w:sz="0" w:space="0" w:color="auto"/>
                <w:bottom w:val="none" w:sz="0" w:space="0" w:color="auto"/>
                <w:right w:val="none" w:sz="0" w:space="0" w:color="auto"/>
              </w:divBdr>
            </w:div>
            <w:div w:id="636105881">
              <w:marLeft w:val="0"/>
              <w:marRight w:val="0"/>
              <w:marTop w:val="240"/>
              <w:marBottom w:val="0"/>
              <w:divBdr>
                <w:top w:val="none" w:sz="0" w:space="0" w:color="auto"/>
                <w:left w:val="none" w:sz="0" w:space="0" w:color="auto"/>
                <w:bottom w:val="none" w:sz="0" w:space="0" w:color="auto"/>
                <w:right w:val="none" w:sz="0" w:space="0" w:color="auto"/>
              </w:divBdr>
            </w:div>
            <w:div w:id="1459839542">
              <w:marLeft w:val="0"/>
              <w:marRight w:val="0"/>
              <w:marTop w:val="240"/>
              <w:marBottom w:val="0"/>
              <w:divBdr>
                <w:top w:val="none" w:sz="0" w:space="0" w:color="auto"/>
                <w:left w:val="none" w:sz="0" w:space="0" w:color="auto"/>
                <w:bottom w:val="none" w:sz="0" w:space="0" w:color="auto"/>
                <w:right w:val="none" w:sz="0" w:space="0" w:color="auto"/>
              </w:divBdr>
            </w:div>
            <w:div w:id="1160342074">
              <w:marLeft w:val="0"/>
              <w:marRight w:val="0"/>
              <w:marTop w:val="240"/>
              <w:marBottom w:val="0"/>
              <w:divBdr>
                <w:top w:val="none" w:sz="0" w:space="0" w:color="auto"/>
                <w:left w:val="none" w:sz="0" w:space="0" w:color="auto"/>
                <w:bottom w:val="none" w:sz="0" w:space="0" w:color="auto"/>
                <w:right w:val="none" w:sz="0" w:space="0" w:color="auto"/>
              </w:divBdr>
            </w:div>
            <w:div w:id="1287083212">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904996097">
      <w:bodyDiv w:val="1"/>
      <w:marLeft w:val="0"/>
      <w:marRight w:val="0"/>
      <w:marTop w:val="0"/>
      <w:marBottom w:val="0"/>
      <w:divBdr>
        <w:top w:val="none" w:sz="0" w:space="0" w:color="auto"/>
        <w:left w:val="none" w:sz="0" w:space="0" w:color="auto"/>
        <w:bottom w:val="none" w:sz="0" w:space="0" w:color="auto"/>
        <w:right w:val="none" w:sz="0" w:space="0" w:color="auto"/>
      </w:divBdr>
    </w:div>
    <w:div w:id="955063402">
      <w:bodyDiv w:val="1"/>
      <w:marLeft w:val="0"/>
      <w:marRight w:val="0"/>
      <w:marTop w:val="0"/>
      <w:marBottom w:val="0"/>
      <w:divBdr>
        <w:top w:val="none" w:sz="0" w:space="0" w:color="auto"/>
        <w:left w:val="none" w:sz="0" w:space="0" w:color="auto"/>
        <w:bottom w:val="none" w:sz="0" w:space="0" w:color="auto"/>
        <w:right w:val="none" w:sz="0" w:space="0" w:color="auto"/>
      </w:divBdr>
      <w:divsChild>
        <w:div w:id="883323472">
          <w:marLeft w:val="0"/>
          <w:marRight w:val="0"/>
          <w:marTop w:val="240"/>
          <w:marBottom w:val="0"/>
          <w:divBdr>
            <w:top w:val="none" w:sz="0" w:space="0" w:color="auto"/>
            <w:left w:val="none" w:sz="0" w:space="0" w:color="auto"/>
            <w:bottom w:val="none" w:sz="0" w:space="0" w:color="auto"/>
            <w:right w:val="none" w:sz="0" w:space="0" w:color="auto"/>
          </w:divBdr>
        </w:div>
        <w:div w:id="190657214">
          <w:marLeft w:val="0"/>
          <w:marRight w:val="0"/>
          <w:marTop w:val="240"/>
          <w:marBottom w:val="0"/>
          <w:divBdr>
            <w:top w:val="none" w:sz="0" w:space="0" w:color="auto"/>
            <w:left w:val="none" w:sz="0" w:space="0" w:color="auto"/>
            <w:bottom w:val="none" w:sz="0" w:space="0" w:color="auto"/>
            <w:right w:val="none" w:sz="0" w:space="0" w:color="auto"/>
          </w:divBdr>
        </w:div>
      </w:divsChild>
    </w:div>
    <w:div w:id="1175653179">
      <w:bodyDiv w:val="1"/>
      <w:marLeft w:val="0"/>
      <w:marRight w:val="0"/>
      <w:marTop w:val="0"/>
      <w:marBottom w:val="0"/>
      <w:divBdr>
        <w:top w:val="none" w:sz="0" w:space="0" w:color="auto"/>
        <w:left w:val="none" w:sz="0" w:space="0" w:color="auto"/>
        <w:bottom w:val="none" w:sz="0" w:space="0" w:color="auto"/>
        <w:right w:val="none" w:sz="0" w:space="0" w:color="auto"/>
      </w:divBdr>
    </w:div>
    <w:div w:id="1260069281">
      <w:bodyDiv w:val="1"/>
      <w:marLeft w:val="0"/>
      <w:marRight w:val="0"/>
      <w:marTop w:val="0"/>
      <w:marBottom w:val="0"/>
      <w:divBdr>
        <w:top w:val="none" w:sz="0" w:space="0" w:color="auto"/>
        <w:left w:val="none" w:sz="0" w:space="0" w:color="auto"/>
        <w:bottom w:val="none" w:sz="0" w:space="0" w:color="auto"/>
        <w:right w:val="none" w:sz="0" w:space="0" w:color="auto"/>
      </w:divBdr>
    </w:div>
    <w:div w:id="1296721425">
      <w:bodyDiv w:val="1"/>
      <w:marLeft w:val="0"/>
      <w:marRight w:val="0"/>
      <w:marTop w:val="0"/>
      <w:marBottom w:val="0"/>
      <w:divBdr>
        <w:top w:val="none" w:sz="0" w:space="0" w:color="auto"/>
        <w:left w:val="none" w:sz="0" w:space="0" w:color="auto"/>
        <w:bottom w:val="none" w:sz="0" w:space="0" w:color="auto"/>
        <w:right w:val="none" w:sz="0" w:space="0" w:color="auto"/>
      </w:divBdr>
    </w:div>
    <w:div w:id="1349721469">
      <w:bodyDiv w:val="1"/>
      <w:marLeft w:val="0"/>
      <w:marRight w:val="0"/>
      <w:marTop w:val="0"/>
      <w:marBottom w:val="0"/>
      <w:divBdr>
        <w:top w:val="none" w:sz="0" w:space="0" w:color="auto"/>
        <w:left w:val="none" w:sz="0" w:space="0" w:color="auto"/>
        <w:bottom w:val="none" w:sz="0" w:space="0" w:color="auto"/>
        <w:right w:val="none" w:sz="0" w:space="0" w:color="auto"/>
      </w:divBdr>
    </w:div>
    <w:div w:id="1467501601">
      <w:bodyDiv w:val="1"/>
      <w:marLeft w:val="0"/>
      <w:marRight w:val="0"/>
      <w:marTop w:val="0"/>
      <w:marBottom w:val="0"/>
      <w:divBdr>
        <w:top w:val="none" w:sz="0" w:space="0" w:color="auto"/>
        <w:left w:val="none" w:sz="0" w:space="0" w:color="auto"/>
        <w:bottom w:val="none" w:sz="0" w:space="0" w:color="auto"/>
        <w:right w:val="none" w:sz="0" w:space="0" w:color="auto"/>
      </w:divBdr>
    </w:div>
    <w:div w:id="1526405365">
      <w:bodyDiv w:val="1"/>
      <w:marLeft w:val="0"/>
      <w:marRight w:val="0"/>
      <w:marTop w:val="0"/>
      <w:marBottom w:val="0"/>
      <w:divBdr>
        <w:top w:val="none" w:sz="0" w:space="0" w:color="auto"/>
        <w:left w:val="none" w:sz="0" w:space="0" w:color="auto"/>
        <w:bottom w:val="none" w:sz="0" w:space="0" w:color="auto"/>
        <w:right w:val="none" w:sz="0" w:space="0" w:color="auto"/>
      </w:divBdr>
      <w:divsChild>
        <w:div w:id="667751690">
          <w:marLeft w:val="0"/>
          <w:marRight w:val="0"/>
          <w:marTop w:val="240"/>
          <w:marBottom w:val="0"/>
          <w:divBdr>
            <w:top w:val="none" w:sz="0" w:space="0" w:color="auto"/>
            <w:left w:val="none" w:sz="0" w:space="0" w:color="auto"/>
            <w:bottom w:val="none" w:sz="0" w:space="0" w:color="auto"/>
            <w:right w:val="none" w:sz="0" w:space="0" w:color="auto"/>
          </w:divBdr>
        </w:div>
        <w:div w:id="654722399">
          <w:marLeft w:val="0"/>
          <w:marRight w:val="0"/>
          <w:marTop w:val="240"/>
          <w:marBottom w:val="0"/>
          <w:divBdr>
            <w:top w:val="none" w:sz="0" w:space="0" w:color="auto"/>
            <w:left w:val="none" w:sz="0" w:space="0" w:color="auto"/>
            <w:bottom w:val="none" w:sz="0" w:space="0" w:color="auto"/>
            <w:right w:val="none" w:sz="0" w:space="0" w:color="auto"/>
          </w:divBdr>
        </w:div>
      </w:divsChild>
    </w:div>
    <w:div w:id="1548908273">
      <w:bodyDiv w:val="1"/>
      <w:marLeft w:val="0"/>
      <w:marRight w:val="0"/>
      <w:marTop w:val="0"/>
      <w:marBottom w:val="0"/>
      <w:divBdr>
        <w:top w:val="none" w:sz="0" w:space="0" w:color="auto"/>
        <w:left w:val="none" w:sz="0" w:space="0" w:color="auto"/>
        <w:bottom w:val="none" w:sz="0" w:space="0" w:color="auto"/>
        <w:right w:val="none" w:sz="0" w:space="0" w:color="auto"/>
      </w:divBdr>
    </w:div>
    <w:div w:id="1612591273">
      <w:bodyDiv w:val="1"/>
      <w:marLeft w:val="0"/>
      <w:marRight w:val="0"/>
      <w:marTop w:val="0"/>
      <w:marBottom w:val="0"/>
      <w:divBdr>
        <w:top w:val="none" w:sz="0" w:space="0" w:color="auto"/>
        <w:left w:val="none" w:sz="0" w:space="0" w:color="auto"/>
        <w:bottom w:val="none" w:sz="0" w:space="0" w:color="auto"/>
        <w:right w:val="none" w:sz="0" w:space="0" w:color="auto"/>
      </w:divBdr>
    </w:div>
    <w:div w:id="1626888254">
      <w:bodyDiv w:val="1"/>
      <w:marLeft w:val="0"/>
      <w:marRight w:val="0"/>
      <w:marTop w:val="0"/>
      <w:marBottom w:val="0"/>
      <w:divBdr>
        <w:top w:val="none" w:sz="0" w:space="0" w:color="auto"/>
        <w:left w:val="none" w:sz="0" w:space="0" w:color="auto"/>
        <w:bottom w:val="none" w:sz="0" w:space="0" w:color="auto"/>
        <w:right w:val="none" w:sz="0" w:space="0" w:color="auto"/>
      </w:divBdr>
    </w:div>
    <w:div w:id="1675692464">
      <w:bodyDiv w:val="1"/>
      <w:marLeft w:val="0"/>
      <w:marRight w:val="0"/>
      <w:marTop w:val="0"/>
      <w:marBottom w:val="0"/>
      <w:divBdr>
        <w:top w:val="none" w:sz="0" w:space="0" w:color="auto"/>
        <w:left w:val="none" w:sz="0" w:space="0" w:color="auto"/>
        <w:bottom w:val="none" w:sz="0" w:space="0" w:color="auto"/>
        <w:right w:val="none" w:sz="0" w:space="0" w:color="auto"/>
      </w:divBdr>
      <w:divsChild>
        <w:div w:id="1126120339">
          <w:marLeft w:val="0"/>
          <w:marRight w:val="0"/>
          <w:marTop w:val="0"/>
          <w:marBottom w:val="0"/>
          <w:divBdr>
            <w:top w:val="none" w:sz="0" w:space="0" w:color="auto"/>
            <w:left w:val="none" w:sz="0" w:space="0" w:color="auto"/>
            <w:bottom w:val="none" w:sz="0" w:space="0" w:color="auto"/>
            <w:right w:val="none" w:sz="0" w:space="0" w:color="auto"/>
          </w:divBdr>
          <w:divsChild>
            <w:div w:id="1719166225">
              <w:marLeft w:val="0"/>
              <w:marRight w:val="0"/>
              <w:marTop w:val="480"/>
              <w:marBottom w:val="0"/>
              <w:divBdr>
                <w:top w:val="none" w:sz="0" w:space="0" w:color="auto"/>
                <w:left w:val="none" w:sz="0" w:space="0" w:color="auto"/>
                <w:bottom w:val="none" w:sz="0" w:space="0" w:color="auto"/>
                <w:right w:val="none" w:sz="0" w:space="0" w:color="auto"/>
              </w:divBdr>
            </w:div>
            <w:div w:id="1571619062">
              <w:marLeft w:val="0"/>
              <w:marRight w:val="0"/>
              <w:marTop w:val="240"/>
              <w:marBottom w:val="0"/>
              <w:divBdr>
                <w:top w:val="none" w:sz="0" w:space="0" w:color="auto"/>
                <w:left w:val="none" w:sz="0" w:space="0" w:color="auto"/>
                <w:bottom w:val="none" w:sz="0" w:space="0" w:color="auto"/>
                <w:right w:val="none" w:sz="0" w:space="0" w:color="auto"/>
              </w:divBdr>
            </w:div>
            <w:div w:id="1577545795">
              <w:marLeft w:val="0"/>
              <w:marRight w:val="0"/>
              <w:marTop w:val="240"/>
              <w:marBottom w:val="0"/>
              <w:divBdr>
                <w:top w:val="none" w:sz="0" w:space="0" w:color="auto"/>
                <w:left w:val="none" w:sz="0" w:space="0" w:color="auto"/>
                <w:bottom w:val="none" w:sz="0" w:space="0" w:color="auto"/>
                <w:right w:val="none" w:sz="0" w:space="0" w:color="auto"/>
              </w:divBdr>
            </w:div>
            <w:div w:id="1595017895">
              <w:marLeft w:val="0"/>
              <w:marRight w:val="0"/>
              <w:marTop w:val="240"/>
              <w:marBottom w:val="0"/>
              <w:divBdr>
                <w:top w:val="none" w:sz="0" w:space="0" w:color="auto"/>
                <w:left w:val="none" w:sz="0" w:space="0" w:color="auto"/>
                <w:bottom w:val="none" w:sz="0" w:space="0" w:color="auto"/>
                <w:right w:val="none" w:sz="0" w:space="0" w:color="auto"/>
              </w:divBdr>
            </w:div>
          </w:divsChild>
        </w:div>
        <w:div w:id="1457678653">
          <w:marLeft w:val="0"/>
          <w:marRight w:val="0"/>
          <w:marTop w:val="0"/>
          <w:marBottom w:val="0"/>
          <w:divBdr>
            <w:top w:val="none" w:sz="0" w:space="0" w:color="auto"/>
            <w:left w:val="none" w:sz="0" w:space="0" w:color="auto"/>
            <w:bottom w:val="none" w:sz="0" w:space="0" w:color="auto"/>
            <w:right w:val="none" w:sz="0" w:space="0" w:color="auto"/>
          </w:divBdr>
          <w:divsChild>
            <w:div w:id="410977943">
              <w:marLeft w:val="0"/>
              <w:marRight w:val="0"/>
              <w:marTop w:val="480"/>
              <w:marBottom w:val="0"/>
              <w:divBdr>
                <w:top w:val="none" w:sz="0" w:space="0" w:color="auto"/>
                <w:left w:val="none" w:sz="0" w:space="0" w:color="auto"/>
                <w:bottom w:val="none" w:sz="0" w:space="0" w:color="auto"/>
                <w:right w:val="none" w:sz="0" w:space="0" w:color="auto"/>
              </w:divBdr>
            </w:div>
            <w:div w:id="1497258588">
              <w:marLeft w:val="0"/>
              <w:marRight w:val="0"/>
              <w:marTop w:val="240"/>
              <w:marBottom w:val="0"/>
              <w:divBdr>
                <w:top w:val="none" w:sz="0" w:space="0" w:color="auto"/>
                <w:left w:val="none" w:sz="0" w:space="0" w:color="auto"/>
                <w:bottom w:val="none" w:sz="0" w:space="0" w:color="auto"/>
                <w:right w:val="none" w:sz="0" w:space="0" w:color="auto"/>
              </w:divBdr>
            </w:div>
            <w:div w:id="315115544">
              <w:marLeft w:val="0"/>
              <w:marRight w:val="0"/>
              <w:marTop w:val="240"/>
              <w:marBottom w:val="0"/>
              <w:divBdr>
                <w:top w:val="none" w:sz="0" w:space="0" w:color="auto"/>
                <w:left w:val="none" w:sz="0" w:space="0" w:color="auto"/>
                <w:bottom w:val="none" w:sz="0" w:space="0" w:color="auto"/>
                <w:right w:val="none" w:sz="0" w:space="0" w:color="auto"/>
              </w:divBdr>
            </w:div>
            <w:div w:id="1633825095">
              <w:marLeft w:val="0"/>
              <w:marRight w:val="0"/>
              <w:marTop w:val="240"/>
              <w:marBottom w:val="0"/>
              <w:divBdr>
                <w:top w:val="none" w:sz="0" w:space="0" w:color="auto"/>
                <w:left w:val="none" w:sz="0" w:space="0" w:color="auto"/>
                <w:bottom w:val="none" w:sz="0" w:space="0" w:color="auto"/>
                <w:right w:val="none" w:sz="0" w:space="0" w:color="auto"/>
              </w:divBdr>
            </w:div>
            <w:div w:id="2095082355">
              <w:marLeft w:val="0"/>
              <w:marRight w:val="0"/>
              <w:marTop w:val="240"/>
              <w:marBottom w:val="0"/>
              <w:divBdr>
                <w:top w:val="none" w:sz="0" w:space="0" w:color="auto"/>
                <w:left w:val="none" w:sz="0" w:space="0" w:color="auto"/>
                <w:bottom w:val="none" w:sz="0" w:space="0" w:color="auto"/>
                <w:right w:val="none" w:sz="0" w:space="0" w:color="auto"/>
              </w:divBdr>
            </w:div>
            <w:div w:id="1035815123">
              <w:marLeft w:val="0"/>
              <w:marRight w:val="0"/>
              <w:marTop w:val="240"/>
              <w:marBottom w:val="0"/>
              <w:divBdr>
                <w:top w:val="none" w:sz="0" w:space="0" w:color="auto"/>
                <w:left w:val="none" w:sz="0" w:space="0" w:color="auto"/>
                <w:bottom w:val="none" w:sz="0" w:space="0" w:color="auto"/>
                <w:right w:val="none" w:sz="0" w:space="0" w:color="auto"/>
              </w:divBdr>
            </w:div>
          </w:divsChild>
        </w:div>
      </w:divsChild>
    </w:div>
    <w:div w:id="1693417368">
      <w:bodyDiv w:val="1"/>
      <w:marLeft w:val="0"/>
      <w:marRight w:val="0"/>
      <w:marTop w:val="0"/>
      <w:marBottom w:val="0"/>
      <w:divBdr>
        <w:top w:val="none" w:sz="0" w:space="0" w:color="auto"/>
        <w:left w:val="none" w:sz="0" w:space="0" w:color="auto"/>
        <w:bottom w:val="none" w:sz="0" w:space="0" w:color="auto"/>
        <w:right w:val="none" w:sz="0" w:space="0" w:color="auto"/>
      </w:divBdr>
    </w:div>
    <w:div w:id="1729373966">
      <w:bodyDiv w:val="1"/>
      <w:marLeft w:val="0"/>
      <w:marRight w:val="0"/>
      <w:marTop w:val="0"/>
      <w:marBottom w:val="0"/>
      <w:divBdr>
        <w:top w:val="none" w:sz="0" w:space="0" w:color="auto"/>
        <w:left w:val="none" w:sz="0" w:space="0" w:color="auto"/>
        <w:bottom w:val="none" w:sz="0" w:space="0" w:color="auto"/>
        <w:right w:val="none" w:sz="0" w:space="0" w:color="auto"/>
      </w:divBdr>
    </w:div>
    <w:div w:id="1779057015">
      <w:bodyDiv w:val="1"/>
      <w:marLeft w:val="0"/>
      <w:marRight w:val="0"/>
      <w:marTop w:val="0"/>
      <w:marBottom w:val="0"/>
      <w:divBdr>
        <w:top w:val="none" w:sz="0" w:space="0" w:color="auto"/>
        <w:left w:val="none" w:sz="0" w:space="0" w:color="auto"/>
        <w:bottom w:val="none" w:sz="0" w:space="0" w:color="auto"/>
        <w:right w:val="none" w:sz="0" w:space="0" w:color="auto"/>
      </w:divBdr>
    </w:div>
    <w:div w:id="1789734267">
      <w:bodyDiv w:val="1"/>
      <w:marLeft w:val="0"/>
      <w:marRight w:val="0"/>
      <w:marTop w:val="0"/>
      <w:marBottom w:val="0"/>
      <w:divBdr>
        <w:top w:val="none" w:sz="0" w:space="0" w:color="auto"/>
        <w:left w:val="none" w:sz="0" w:space="0" w:color="auto"/>
        <w:bottom w:val="none" w:sz="0" w:space="0" w:color="auto"/>
        <w:right w:val="none" w:sz="0" w:space="0" w:color="auto"/>
      </w:divBdr>
    </w:div>
    <w:div w:id="1835758071">
      <w:bodyDiv w:val="1"/>
      <w:marLeft w:val="0"/>
      <w:marRight w:val="0"/>
      <w:marTop w:val="0"/>
      <w:marBottom w:val="0"/>
      <w:divBdr>
        <w:top w:val="none" w:sz="0" w:space="0" w:color="auto"/>
        <w:left w:val="none" w:sz="0" w:space="0" w:color="auto"/>
        <w:bottom w:val="none" w:sz="0" w:space="0" w:color="auto"/>
        <w:right w:val="none" w:sz="0" w:space="0" w:color="auto"/>
      </w:divBdr>
    </w:div>
    <w:div w:id="1935900234">
      <w:bodyDiv w:val="1"/>
      <w:marLeft w:val="0"/>
      <w:marRight w:val="0"/>
      <w:marTop w:val="0"/>
      <w:marBottom w:val="0"/>
      <w:divBdr>
        <w:top w:val="none" w:sz="0" w:space="0" w:color="auto"/>
        <w:left w:val="none" w:sz="0" w:space="0" w:color="auto"/>
        <w:bottom w:val="none" w:sz="0" w:space="0" w:color="auto"/>
        <w:right w:val="none" w:sz="0" w:space="0" w:color="auto"/>
      </w:divBdr>
    </w:div>
    <w:div w:id="1954898365">
      <w:bodyDiv w:val="1"/>
      <w:marLeft w:val="0"/>
      <w:marRight w:val="0"/>
      <w:marTop w:val="0"/>
      <w:marBottom w:val="0"/>
      <w:divBdr>
        <w:top w:val="none" w:sz="0" w:space="0" w:color="auto"/>
        <w:left w:val="none" w:sz="0" w:space="0" w:color="auto"/>
        <w:bottom w:val="none" w:sz="0" w:space="0" w:color="auto"/>
        <w:right w:val="none" w:sz="0" w:space="0" w:color="auto"/>
      </w:divBdr>
    </w:div>
    <w:div w:id="1994529675">
      <w:bodyDiv w:val="1"/>
      <w:marLeft w:val="0"/>
      <w:marRight w:val="0"/>
      <w:marTop w:val="0"/>
      <w:marBottom w:val="0"/>
      <w:divBdr>
        <w:top w:val="none" w:sz="0" w:space="0" w:color="auto"/>
        <w:left w:val="none" w:sz="0" w:space="0" w:color="auto"/>
        <w:bottom w:val="none" w:sz="0" w:space="0" w:color="auto"/>
        <w:right w:val="none" w:sz="0" w:space="0" w:color="auto"/>
      </w:divBdr>
    </w:div>
    <w:div w:id="2051027481">
      <w:bodyDiv w:val="1"/>
      <w:marLeft w:val="0"/>
      <w:marRight w:val="0"/>
      <w:marTop w:val="0"/>
      <w:marBottom w:val="0"/>
      <w:divBdr>
        <w:top w:val="none" w:sz="0" w:space="0" w:color="auto"/>
        <w:left w:val="none" w:sz="0" w:space="0" w:color="auto"/>
        <w:bottom w:val="none" w:sz="0" w:space="0" w:color="auto"/>
        <w:right w:val="none" w:sz="0" w:space="0" w:color="auto"/>
      </w:divBdr>
      <w:divsChild>
        <w:div w:id="1748529547">
          <w:marLeft w:val="425"/>
          <w:marRight w:val="0"/>
          <w:marTop w:val="0"/>
          <w:marBottom w:val="0"/>
          <w:divBdr>
            <w:top w:val="none" w:sz="0" w:space="0" w:color="auto"/>
            <w:left w:val="none" w:sz="0" w:space="0" w:color="auto"/>
            <w:bottom w:val="none" w:sz="0" w:space="0" w:color="auto"/>
            <w:right w:val="none" w:sz="0" w:space="0" w:color="auto"/>
          </w:divBdr>
          <w:divsChild>
            <w:div w:id="1350520860">
              <w:marLeft w:val="0"/>
              <w:marRight w:val="0"/>
              <w:marTop w:val="0"/>
              <w:marBottom w:val="0"/>
              <w:divBdr>
                <w:top w:val="none" w:sz="0" w:space="0" w:color="auto"/>
                <w:left w:val="none" w:sz="0" w:space="0" w:color="auto"/>
                <w:bottom w:val="none" w:sz="0" w:space="0" w:color="auto"/>
                <w:right w:val="none" w:sz="0" w:space="0" w:color="auto"/>
              </w:divBdr>
            </w:div>
          </w:divsChild>
        </w:div>
        <w:div w:id="367032498">
          <w:marLeft w:val="425"/>
          <w:marRight w:val="0"/>
          <w:marTop w:val="0"/>
          <w:marBottom w:val="0"/>
          <w:divBdr>
            <w:top w:val="none" w:sz="0" w:space="0" w:color="auto"/>
            <w:left w:val="none" w:sz="0" w:space="0" w:color="auto"/>
            <w:bottom w:val="none" w:sz="0" w:space="0" w:color="auto"/>
            <w:right w:val="none" w:sz="0" w:space="0" w:color="auto"/>
          </w:divBdr>
          <w:divsChild>
            <w:div w:id="20346465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hyperlink" Target="http://www.mvzi.gov.si"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BAA099D-9C97-4D2C-B6AD-9DE12CD557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TotalTime>
  <Pages>17</Pages>
  <Words>5206</Words>
  <Characters>29679</Characters>
  <Application>Microsoft Office Word</Application>
  <DocSecurity>0</DocSecurity>
  <Lines>247</Lines>
  <Paragraphs>69</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34816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Jana Sedej</dc:creator>
  <cp:keywords/>
  <dc:description/>
  <cp:lastModifiedBy>Jana Sedej</cp:lastModifiedBy>
  <cp:revision>3</cp:revision>
  <dcterms:created xsi:type="dcterms:W3CDTF">2026-02-17T08:21:00Z</dcterms:created>
  <dcterms:modified xsi:type="dcterms:W3CDTF">2026-02-18T08:36:00Z</dcterms:modified>
</cp:coreProperties>
</file>