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C78D2" w14:textId="2208D06F" w:rsidR="00493EEC" w:rsidRPr="00CA7B87" w:rsidRDefault="008E7AE3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A7B87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5504744B">
                <wp:simplePos x="0" y="0"/>
                <wp:positionH relativeFrom="page">
                  <wp:posOffset>1104900</wp:posOffset>
                </wp:positionH>
                <wp:positionV relativeFrom="page">
                  <wp:posOffset>1695450</wp:posOffset>
                </wp:positionV>
                <wp:extent cx="3362325" cy="209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209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33.5pt;width:264.75pt;height:1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CA7B87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CA7B87">
        <w:rPr>
          <w:rFonts w:ascii="Arial" w:hAnsi="Arial" w:cs="Arial"/>
          <w:color w:val="000000"/>
          <w:sz w:val="20"/>
          <w:szCs w:val="20"/>
        </w:rPr>
        <w:t>:</w:t>
      </w:r>
      <w:r w:rsidR="009D21D7" w:rsidRPr="00CA7B87">
        <w:rPr>
          <w:rFonts w:ascii="Arial" w:hAnsi="Arial" w:cs="Arial"/>
          <w:color w:val="000000"/>
          <w:sz w:val="20"/>
          <w:szCs w:val="20"/>
        </w:rPr>
        <w:t xml:space="preserve"> </w:t>
      </w:r>
      <w:r w:rsidR="00A81511">
        <w:rPr>
          <w:rFonts w:ascii="Arial" w:hAnsi="Arial" w:cs="Arial"/>
          <w:color w:val="000000"/>
          <w:sz w:val="20"/>
          <w:szCs w:val="20"/>
        </w:rPr>
        <w:t>007-17/2026-1</w:t>
      </w:r>
    </w:p>
    <w:p w14:paraId="601CA10C" w14:textId="643B54DB" w:rsidR="0047497D" w:rsidRPr="00CA7B87" w:rsidRDefault="00493EEC" w:rsidP="00921B9D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CA7B87">
        <w:rPr>
          <w:rFonts w:ascii="Arial" w:hAnsi="Arial" w:cs="Arial"/>
          <w:color w:val="000000"/>
          <w:sz w:val="20"/>
          <w:szCs w:val="20"/>
        </w:rPr>
        <w:t>Datum:</w:t>
      </w:r>
      <w:r w:rsidR="00632CC9" w:rsidRPr="00CA7B87">
        <w:rPr>
          <w:rFonts w:ascii="Arial" w:hAnsi="Arial" w:cs="Arial"/>
          <w:color w:val="000000"/>
          <w:sz w:val="20"/>
          <w:szCs w:val="20"/>
        </w:rPr>
        <w:t xml:space="preserve">   </w:t>
      </w:r>
      <w:r w:rsidR="00126C5B" w:rsidRPr="00CA7B87">
        <w:rPr>
          <w:rFonts w:ascii="Arial" w:hAnsi="Arial" w:cs="Arial"/>
          <w:color w:val="000000"/>
          <w:sz w:val="20"/>
          <w:szCs w:val="20"/>
        </w:rPr>
        <w:t xml:space="preserve"> </w:t>
      </w:r>
      <w:r w:rsidR="00BA3C7A">
        <w:rPr>
          <w:rFonts w:ascii="Arial" w:hAnsi="Arial" w:cs="Arial"/>
          <w:color w:val="000000"/>
          <w:sz w:val="20"/>
          <w:szCs w:val="20"/>
        </w:rPr>
        <w:t>4</w:t>
      </w:r>
      <w:r w:rsidR="00436EC8" w:rsidRPr="00CA7B87">
        <w:rPr>
          <w:rFonts w:ascii="Arial" w:hAnsi="Arial" w:cs="Arial"/>
          <w:color w:val="000000"/>
          <w:sz w:val="20"/>
          <w:szCs w:val="20"/>
        </w:rPr>
        <w:t xml:space="preserve">. </w:t>
      </w:r>
      <w:r w:rsidR="003A2EAA" w:rsidRPr="00CA7B87">
        <w:rPr>
          <w:rFonts w:ascii="Arial" w:hAnsi="Arial" w:cs="Arial"/>
          <w:color w:val="000000"/>
          <w:sz w:val="20"/>
          <w:szCs w:val="20"/>
        </w:rPr>
        <w:t>2</w:t>
      </w:r>
      <w:r w:rsidR="002B48E3" w:rsidRPr="00CA7B87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CA7B87">
        <w:rPr>
          <w:rFonts w:ascii="Arial" w:hAnsi="Arial" w:cs="Arial"/>
          <w:color w:val="000000"/>
          <w:sz w:val="20"/>
          <w:szCs w:val="20"/>
        </w:rPr>
        <w:t>202</w:t>
      </w:r>
      <w:r w:rsidR="003A2EAA" w:rsidRPr="00CA7B87">
        <w:rPr>
          <w:rFonts w:ascii="Arial" w:hAnsi="Arial" w:cs="Arial"/>
          <w:color w:val="000000"/>
          <w:sz w:val="20"/>
          <w:szCs w:val="20"/>
        </w:rPr>
        <w:t>6</w:t>
      </w:r>
    </w:p>
    <w:p w14:paraId="2929822D" w14:textId="77777777" w:rsidR="00490FE4" w:rsidRPr="00CA7B87" w:rsidRDefault="00490FE4" w:rsidP="00921B9D">
      <w:pPr>
        <w:pStyle w:val="Navadensplet"/>
        <w:jc w:val="both"/>
        <w:rPr>
          <w:rFonts w:ascii="Arial" w:hAnsi="Arial" w:cs="Arial"/>
          <w:color w:val="000000"/>
          <w:sz w:val="20"/>
          <w:szCs w:val="20"/>
        </w:rPr>
      </w:pPr>
    </w:p>
    <w:p w14:paraId="3DE4ABD1" w14:textId="0C969D25" w:rsidR="007062CE" w:rsidRPr="00CA7B87" w:rsidRDefault="007062CE" w:rsidP="003A2EAA">
      <w:pPr>
        <w:rPr>
          <w:rFonts w:cs="Arial"/>
          <w:szCs w:val="20"/>
          <w:lang w:val="sl-SI"/>
        </w:rPr>
      </w:pPr>
      <w:r w:rsidRPr="00CA7B87">
        <w:rPr>
          <w:rFonts w:cs="Arial"/>
          <w:b/>
          <w:bCs/>
          <w:color w:val="000000"/>
          <w:szCs w:val="20"/>
          <w:lang w:val="sl-SI"/>
        </w:rPr>
        <w:t>Zadeva:</w:t>
      </w:r>
      <w:r w:rsidR="00661DBA">
        <w:rPr>
          <w:rFonts w:cs="Arial"/>
          <w:color w:val="000000"/>
          <w:szCs w:val="20"/>
          <w:lang w:val="sl-SI"/>
        </w:rPr>
        <w:tab/>
      </w:r>
      <w:r w:rsidRPr="00CA7B87">
        <w:rPr>
          <w:rFonts w:cs="Arial"/>
          <w:b/>
          <w:bCs/>
          <w:color w:val="000000"/>
          <w:szCs w:val="20"/>
          <w:lang w:val="sl-SI"/>
        </w:rPr>
        <w:t>Javna obravnava osnutka Uredbe o</w:t>
      </w:r>
      <w:r w:rsidR="003A2EAA" w:rsidRPr="00CA7B87">
        <w:rPr>
          <w:rFonts w:eastAsia="Arial" w:cs="Arial"/>
          <w:b/>
          <w:bCs/>
          <w:szCs w:val="20"/>
          <w:lang w:val="sl-SI"/>
        </w:rPr>
        <w:t xml:space="preserve"> </w:t>
      </w:r>
      <w:r w:rsidR="003A2EAA" w:rsidRPr="00CA7B87">
        <w:rPr>
          <w:rFonts w:cs="Arial"/>
          <w:b/>
          <w:bCs/>
          <w:szCs w:val="20"/>
          <w:lang w:val="sl-SI"/>
        </w:rPr>
        <w:t xml:space="preserve">izvajanju uredbe (EU) o evropski denarnici za digitalno identiteto </w:t>
      </w:r>
      <w:r w:rsidRPr="00CA7B87">
        <w:rPr>
          <w:rFonts w:cs="Arial"/>
          <w:b/>
          <w:bCs/>
          <w:color w:val="000000"/>
          <w:szCs w:val="20"/>
          <w:lang w:val="sl-SI"/>
        </w:rPr>
        <w:t xml:space="preserve">(EVA </w:t>
      </w:r>
      <w:r w:rsidR="003A2EAA" w:rsidRPr="00CA7B87">
        <w:rPr>
          <w:rFonts w:cs="Arial"/>
          <w:b/>
          <w:bCs/>
          <w:szCs w:val="20"/>
          <w:lang w:val="sl-SI"/>
        </w:rPr>
        <w:t>2026-3150-0001</w:t>
      </w:r>
      <w:r w:rsidRPr="00CA7B87">
        <w:rPr>
          <w:rFonts w:cs="Arial"/>
          <w:b/>
          <w:bCs/>
          <w:color w:val="000000"/>
          <w:szCs w:val="20"/>
          <w:lang w:val="sl-SI"/>
        </w:rPr>
        <w:t>)</w:t>
      </w:r>
    </w:p>
    <w:p w14:paraId="08A0429A" w14:textId="77777777" w:rsidR="007062CE" w:rsidRPr="00CA7B87" w:rsidRDefault="007062CE" w:rsidP="007062CE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6C72171" w14:textId="77777777" w:rsidR="00490FE4" w:rsidRPr="00CA7B87" w:rsidRDefault="00490FE4" w:rsidP="003A2EAA">
      <w:pPr>
        <w:pStyle w:val="Navadensplet"/>
        <w:spacing w:before="0" w:beforeAutospacing="0" w:after="0" w:afterAutospacing="0"/>
        <w:ind w:left="1440" w:hanging="1440"/>
        <w:rPr>
          <w:rFonts w:ascii="Arial" w:hAnsi="Arial" w:cs="Arial"/>
          <w:sz w:val="20"/>
          <w:szCs w:val="20"/>
          <w:lang w:eastAsia="en-US"/>
        </w:rPr>
      </w:pPr>
    </w:p>
    <w:p w14:paraId="34C82B43" w14:textId="4B051583" w:rsidR="00436EC8" w:rsidRPr="00CA7B87" w:rsidRDefault="00436EC8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  <w:r w:rsidRPr="00CA7B87">
        <w:rPr>
          <w:rFonts w:ascii="Arial" w:hAnsi="Arial" w:cs="Arial"/>
          <w:sz w:val="20"/>
          <w:szCs w:val="20"/>
          <w:lang w:eastAsia="en-US"/>
        </w:rPr>
        <w:t>Spoštovani</w:t>
      </w:r>
      <w:r w:rsidR="00957D2C">
        <w:rPr>
          <w:rFonts w:ascii="Arial" w:hAnsi="Arial" w:cs="Arial"/>
          <w:sz w:val="20"/>
          <w:szCs w:val="20"/>
          <w:lang w:eastAsia="en-US"/>
        </w:rPr>
        <w:t>,</w:t>
      </w:r>
    </w:p>
    <w:p w14:paraId="01F00A23" w14:textId="77777777" w:rsidR="00823087" w:rsidRPr="00CA7B87" w:rsidRDefault="00823087" w:rsidP="00921B9D">
      <w:pPr>
        <w:pStyle w:val="Navadensplet"/>
        <w:spacing w:before="0" w:beforeAutospacing="0" w:after="0" w:afterAutospacing="0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48E0C93" w14:textId="1ADB5770" w:rsidR="00436EC8" w:rsidRPr="00CA7B87" w:rsidRDefault="00957D2C" w:rsidP="003A2EAA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n</w:t>
      </w:r>
      <w:r w:rsidR="00436EC8" w:rsidRPr="00CA7B87">
        <w:rPr>
          <w:rFonts w:cs="Arial"/>
          <w:szCs w:val="20"/>
          <w:lang w:val="sl-SI"/>
        </w:rPr>
        <w:t>a Ministrstvu za digitalno preobrazbo</w:t>
      </w:r>
      <w:r w:rsidR="00A20786" w:rsidRPr="00CA7B87">
        <w:rPr>
          <w:rFonts w:cs="Arial"/>
          <w:szCs w:val="20"/>
          <w:lang w:val="sl-SI"/>
        </w:rPr>
        <w:t xml:space="preserve"> </w:t>
      </w:r>
      <w:r w:rsidR="008700A4" w:rsidRPr="00CA7B87">
        <w:rPr>
          <w:rFonts w:cs="Arial"/>
          <w:szCs w:val="20"/>
          <w:lang w:val="sl-SI"/>
        </w:rPr>
        <w:t xml:space="preserve">(v nadaljevanju: ministrstvo) </w:t>
      </w:r>
      <w:r w:rsidR="00436EC8" w:rsidRPr="00CA7B87">
        <w:rPr>
          <w:rFonts w:cs="Arial"/>
          <w:szCs w:val="20"/>
          <w:lang w:val="sl-SI"/>
        </w:rPr>
        <w:t xml:space="preserve">smo pripravili </w:t>
      </w:r>
      <w:r w:rsidR="00A43AB0" w:rsidRPr="00CA7B87">
        <w:rPr>
          <w:rFonts w:cs="Arial"/>
          <w:szCs w:val="20"/>
          <w:lang w:val="sl-SI"/>
        </w:rPr>
        <w:t xml:space="preserve">predlog </w:t>
      </w:r>
      <w:r w:rsidR="00436EC8" w:rsidRPr="00CA7B87">
        <w:rPr>
          <w:rFonts w:cs="Arial"/>
          <w:szCs w:val="20"/>
          <w:lang w:val="sl-SI"/>
        </w:rPr>
        <w:t>osnut</w:t>
      </w:r>
      <w:r w:rsidR="00A43AB0" w:rsidRPr="00CA7B87">
        <w:rPr>
          <w:rFonts w:cs="Arial"/>
          <w:szCs w:val="20"/>
          <w:lang w:val="sl-SI"/>
        </w:rPr>
        <w:t>ka</w:t>
      </w:r>
      <w:bookmarkStart w:id="0" w:name="_Hlk142565259"/>
      <w:r w:rsidR="00436EC8" w:rsidRPr="00CA7B87">
        <w:rPr>
          <w:rFonts w:cs="Arial"/>
          <w:szCs w:val="20"/>
          <w:lang w:val="sl-SI"/>
        </w:rPr>
        <w:t xml:space="preserve"> </w:t>
      </w:r>
      <w:r w:rsidR="003A2EAA" w:rsidRPr="00CA7B87">
        <w:rPr>
          <w:rFonts w:cs="Arial"/>
          <w:color w:val="000000"/>
          <w:szCs w:val="20"/>
          <w:lang w:val="sl-SI"/>
        </w:rPr>
        <w:t>Uredbe o</w:t>
      </w:r>
      <w:r w:rsidR="003A2EAA" w:rsidRPr="00CA7B87">
        <w:rPr>
          <w:rFonts w:eastAsia="Arial" w:cs="Arial"/>
          <w:szCs w:val="20"/>
          <w:lang w:val="sl-SI"/>
        </w:rPr>
        <w:t xml:space="preserve"> </w:t>
      </w:r>
      <w:r w:rsidR="003A2EAA" w:rsidRPr="00CA7B87">
        <w:rPr>
          <w:rFonts w:cs="Arial"/>
          <w:szCs w:val="20"/>
          <w:lang w:val="sl-SI"/>
        </w:rPr>
        <w:t xml:space="preserve">izvajanju uredbe (EU) o evropski denarnici za digitalno identiteto </w:t>
      </w:r>
      <w:r w:rsidR="00436EC8" w:rsidRPr="00CA7B87">
        <w:rPr>
          <w:rFonts w:cs="Arial"/>
          <w:szCs w:val="20"/>
          <w:lang w:val="sl-SI"/>
        </w:rPr>
        <w:t>(EVA</w:t>
      </w:r>
      <w:r w:rsidR="003A2EAA" w:rsidRPr="00CA7B87">
        <w:rPr>
          <w:rFonts w:cs="Arial"/>
          <w:szCs w:val="20"/>
          <w:lang w:val="sl-SI"/>
        </w:rPr>
        <w:t>2026-3150-0001</w:t>
      </w:r>
      <w:r w:rsidR="00A43AB0" w:rsidRPr="00CA7B87">
        <w:rPr>
          <w:rFonts w:cs="Arial"/>
          <w:szCs w:val="20"/>
          <w:lang w:val="sl-SI"/>
        </w:rPr>
        <w:t>)</w:t>
      </w:r>
      <w:bookmarkEnd w:id="0"/>
      <w:r w:rsidR="00436EC8" w:rsidRPr="00CA7B87">
        <w:rPr>
          <w:rFonts w:cs="Arial"/>
          <w:szCs w:val="20"/>
          <w:lang w:val="sl-SI"/>
        </w:rPr>
        <w:t xml:space="preserve"> (v nadaljevanju: osnutek </w:t>
      </w:r>
      <w:r w:rsidR="00863F3A" w:rsidRPr="00CA7B87">
        <w:rPr>
          <w:rFonts w:cs="Arial"/>
          <w:szCs w:val="20"/>
          <w:lang w:val="sl-SI"/>
        </w:rPr>
        <w:t>uredbe</w:t>
      </w:r>
      <w:r w:rsidR="00436EC8" w:rsidRPr="00CA7B87">
        <w:rPr>
          <w:rFonts w:cs="Arial"/>
          <w:szCs w:val="20"/>
          <w:lang w:val="sl-SI"/>
        </w:rPr>
        <w:t>)</w:t>
      </w:r>
      <w:r w:rsidR="00AC2A36" w:rsidRPr="00CA7B87">
        <w:rPr>
          <w:rFonts w:cs="Arial"/>
          <w:szCs w:val="20"/>
          <w:lang w:val="sl-SI"/>
        </w:rPr>
        <w:t xml:space="preserve">. </w:t>
      </w:r>
    </w:p>
    <w:p w14:paraId="3606060C" w14:textId="77777777" w:rsidR="00204EC3" w:rsidRDefault="00204EC3" w:rsidP="007870DE">
      <w:pPr>
        <w:jc w:val="both"/>
        <w:rPr>
          <w:rFonts w:cs="Arial"/>
          <w:szCs w:val="20"/>
          <w:lang w:val="sl-SI"/>
        </w:rPr>
      </w:pPr>
    </w:p>
    <w:p w14:paraId="443E737B" w14:textId="77426A5E" w:rsidR="009C5B0C" w:rsidRDefault="00EA6CA7" w:rsidP="009C5B0C">
      <w:pPr>
        <w:jc w:val="both"/>
        <w:rPr>
          <w:rFonts w:cs="Arial"/>
          <w:szCs w:val="20"/>
          <w:lang w:val="sl-SI"/>
        </w:rPr>
      </w:pPr>
      <w:r w:rsidRPr="005A67C4">
        <w:rPr>
          <w:rFonts w:cs="Arial"/>
          <w:szCs w:val="20"/>
          <w:lang w:val="sl-SI"/>
        </w:rPr>
        <w:t>Sprejem predmetne uredbe je potreben</w:t>
      </w:r>
      <w:r>
        <w:rPr>
          <w:rFonts w:cs="Arial"/>
          <w:szCs w:val="20"/>
          <w:lang w:val="sl-SI"/>
        </w:rPr>
        <w:t>, d</w:t>
      </w:r>
      <w:r w:rsidRPr="00CA7B87">
        <w:rPr>
          <w:rFonts w:cs="Arial"/>
          <w:szCs w:val="20"/>
          <w:lang w:val="sl-SI"/>
        </w:rPr>
        <w:t xml:space="preserve">a se </w:t>
      </w:r>
      <w:r w:rsidR="009C5B0C">
        <w:rPr>
          <w:rFonts w:cs="Arial"/>
          <w:szCs w:val="20"/>
          <w:lang w:val="sl-SI"/>
        </w:rPr>
        <w:t xml:space="preserve">skladno s </w:t>
      </w:r>
      <w:r w:rsidR="009C5B0C" w:rsidRPr="00CA7B87">
        <w:rPr>
          <w:rFonts w:cs="Arial"/>
          <w:szCs w:val="20"/>
          <w:lang w:val="sl-SI"/>
        </w:rPr>
        <w:t>Uredb</w:t>
      </w:r>
      <w:r w:rsidR="009C5B0C">
        <w:rPr>
          <w:rFonts w:cs="Arial"/>
          <w:szCs w:val="20"/>
          <w:lang w:val="sl-SI"/>
        </w:rPr>
        <w:t>o</w:t>
      </w:r>
      <w:r w:rsidR="009C5B0C" w:rsidRPr="00CA7B87">
        <w:rPr>
          <w:rFonts w:cs="Arial"/>
          <w:szCs w:val="20"/>
          <w:lang w:val="sl-SI"/>
        </w:rPr>
        <w:t xml:space="preserve"> </w:t>
      </w:r>
      <w:r w:rsidR="009C5B0C" w:rsidRPr="00104C2D">
        <w:rPr>
          <w:rFonts w:cs="Arial"/>
          <w:szCs w:val="20"/>
          <w:lang w:val="sl-SI"/>
        </w:rPr>
        <w:t>(EU) 2024/1183 Evropskega parlamenta in Sveta z dne 29. aprila 2024 (UL L št. 2024/1183 z dne 30. 4. 2024</w:t>
      </w:r>
      <w:r w:rsidR="009C5B0C">
        <w:rPr>
          <w:rFonts w:cs="Arial"/>
          <w:szCs w:val="20"/>
          <w:lang w:val="sl-SI"/>
        </w:rPr>
        <w:t xml:space="preserve">; </w:t>
      </w:r>
      <w:r w:rsidR="009C5B0C" w:rsidRPr="00104C2D">
        <w:rPr>
          <w:rFonts w:cs="Arial"/>
          <w:szCs w:val="20"/>
          <w:lang w:val="sl-SI"/>
        </w:rPr>
        <w:t xml:space="preserve">v nadaljnjem besedilu: </w:t>
      </w:r>
      <w:r w:rsidR="009C5B0C">
        <w:rPr>
          <w:rFonts w:cs="Arial"/>
          <w:szCs w:val="20"/>
          <w:lang w:val="sl-SI"/>
        </w:rPr>
        <w:t>Uredba eIDAS</w:t>
      </w:r>
      <w:r w:rsidR="008053E7">
        <w:rPr>
          <w:rFonts w:cs="Arial"/>
          <w:szCs w:val="20"/>
          <w:lang w:val="sl-SI"/>
        </w:rPr>
        <w:t xml:space="preserve"> </w:t>
      </w:r>
      <w:r w:rsidR="009C5B0C">
        <w:rPr>
          <w:rFonts w:cs="Arial"/>
          <w:szCs w:val="20"/>
          <w:lang w:val="sl-SI"/>
        </w:rPr>
        <w:t>2.0</w:t>
      </w:r>
      <w:r w:rsidR="009C5B0C" w:rsidRPr="00104C2D">
        <w:rPr>
          <w:rFonts w:cs="Arial"/>
          <w:szCs w:val="20"/>
          <w:lang w:val="sl-SI"/>
        </w:rPr>
        <w:t>)</w:t>
      </w:r>
      <w:r w:rsidR="009C5B0C">
        <w:rPr>
          <w:rFonts w:cs="Arial"/>
          <w:szCs w:val="20"/>
          <w:lang w:val="sl-SI"/>
        </w:rPr>
        <w:t xml:space="preserve"> </w:t>
      </w:r>
      <w:r w:rsidRPr="00CA7B87">
        <w:rPr>
          <w:rFonts w:cs="Arial"/>
          <w:szCs w:val="20"/>
          <w:lang w:val="sl-SI"/>
        </w:rPr>
        <w:t>omogoči pravočasno uvedbo evropske denarnice za digitalno identiteto v Republiki Sloveniji</w:t>
      </w:r>
      <w:r>
        <w:rPr>
          <w:rFonts w:cs="Arial"/>
          <w:szCs w:val="20"/>
          <w:lang w:val="sl-SI"/>
        </w:rPr>
        <w:t>.</w:t>
      </w:r>
      <w:r w:rsidR="009C5B0C">
        <w:rPr>
          <w:rFonts w:cs="Arial"/>
          <w:szCs w:val="20"/>
          <w:lang w:val="sl-SI"/>
        </w:rPr>
        <w:t xml:space="preserve"> Uredba eIDAS 2.0 namreč </w:t>
      </w:r>
      <w:r w:rsidR="009C5B0C" w:rsidRPr="00CA7B87">
        <w:rPr>
          <w:rFonts w:cs="Arial"/>
          <w:szCs w:val="20"/>
          <w:lang w:val="sl-SI"/>
        </w:rPr>
        <w:t>določa, da morajo vse države članice najpozneje do 24. decembra 2026 zagotoviti vsaj eno evropsko denarnico za digitalno identiteto</w:t>
      </w:r>
      <w:r w:rsidR="009C5B0C">
        <w:rPr>
          <w:rFonts w:cs="Arial"/>
          <w:szCs w:val="20"/>
          <w:lang w:val="sl-SI"/>
        </w:rPr>
        <w:t xml:space="preserve">. </w:t>
      </w:r>
    </w:p>
    <w:p w14:paraId="1E092A4F" w14:textId="77777777" w:rsidR="00EA6CA7" w:rsidRDefault="00EA6CA7" w:rsidP="007870DE">
      <w:pPr>
        <w:jc w:val="both"/>
        <w:rPr>
          <w:rFonts w:cs="Arial"/>
          <w:szCs w:val="20"/>
          <w:lang w:val="sl-SI"/>
        </w:rPr>
      </w:pPr>
    </w:p>
    <w:p w14:paraId="43FD1D78" w14:textId="52FC6BA4" w:rsidR="007870DE" w:rsidRDefault="00710630" w:rsidP="002919FF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Celovita implementacija </w:t>
      </w:r>
      <w:r w:rsidR="00EF048F" w:rsidRPr="00104C2D">
        <w:rPr>
          <w:rFonts w:cs="Arial"/>
          <w:szCs w:val="20"/>
          <w:lang w:val="sl-SI"/>
        </w:rPr>
        <w:t>zahtev</w:t>
      </w:r>
      <w:r>
        <w:rPr>
          <w:rFonts w:cs="Arial"/>
          <w:szCs w:val="20"/>
          <w:lang w:val="sl-SI"/>
        </w:rPr>
        <w:t xml:space="preserve"> </w:t>
      </w:r>
      <w:r w:rsidRPr="00104C2D">
        <w:rPr>
          <w:rFonts w:cs="Arial"/>
          <w:szCs w:val="20"/>
          <w:lang w:val="sl-SI"/>
        </w:rPr>
        <w:t>Uredb</w:t>
      </w:r>
      <w:r w:rsidR="00CC0146">
        <w:rPr>
          <w:rFonts w:cs="Arial"/>
          <w:szCs w:val="20"/>
          <w:lang w:val="sl-SI"/>
        </w:rPr>
        <w:t xml:space="preserve">e </w:t>
      </w:r>
      <w:r w:rsidR="009C5B0C">
        <w:rPr>
          <w:rFonts w:cs="Arial"/>
          <w:szCs w:val="20"/>
          <w:lang w:val="sl-SI"/>
        </w:rPr>
        <w:t>eIDAS 2.0</w:t>
      </w:r>
      <w:r>
        <w:rPr>
          <w:rFonts w:cs="Arial"/>
          <w:szCs w:val="20"/>
          <w:lang w:val="sl-SI"/>
        </w:rPr>
        <w:t xml:space="preserve">, ki bo v slovenskem pravnem redu </w:t>
      </w:r>
      <w:r w:rsidR="00EF048F" w:rsidRPr="00104C2D">
        <w:rPr>
          <w:rFonts w:cs="Arial"/>
          <w:szCs w:val="20"/>
          <w:lang w:val="sl-SI"/>
        </w:rPr>
        <w:t xml:space="preserve">omogočila uporabo </w:t>
      </w:r>
      <w:r w:rsidR="007870DE">
        <w:rPr>
          <w:rFonts w:cs="Arial"/>
          <w:szCs w:val="20"/>
          <w:lang w:val="sl-SI"/>
        </w:rPr>
        <w:t xml:space="preserve">vseh </w:t>
      </w:r>
      <w:r w:rsidR="002919FF">
        <w:rPr>
          <w:rFonts w:cs="Arial"/>
          <w:szCs w:val="20"/>
          <w:lang w:val="sl-SI"/>
        </w:rPr>
        <w:t xml:space="preserve">različnih modelov oz. </w:t>
      </w:r>
      <w:r w:rsidR="002919FF" w:rsidRPr="00104C2D">
        <w:rPr>
          <w:rFonts w:cs="Arial"/>
          <w:szCs w:val="20"/>
          <w:lang w:val="sl-SI"/>
        </w:rPr>
        <w:t>načinov zagotavljanja evropske denarnice za digitalno identiteto</w:t>
      </w:r>
      <w:r w:rsidR="002919FF">
        <w:rPr>
          <w:rFonts w:cs="Arial"/>
          <w:szCs w:val="20"/>
          <w:lang w:val="sl-SI"/>
        </w:rPr>
        <w:t xml:space="preserve"> (</w:t>
      </w:r>
      <w:r w:rsidR="002919FF" w:rsidRPr="00104C2D">
        <w:rPr>
          <w:rFonts w:cs="Arial"/>
          <w:szCs w:val="20"/>
          <w:lang w:val="sl-SI"/>
        </w:rPr>
        <w:t>neposredno s strani države članice, na podlagi pooblastila države članice ali neodvisno od države članice, vendar z njenim priznanjem</w:t>
      </w:r>
      <w:r w:rsidR="002919FF">
        <w:rPr>
          <w:rFonts w:cs="Arial"/>
          <w:szCs w:val="20"/>
          <w:lang w:val="sl-SI"/>
        </w:rPr>
        <w:t>)</w:t>
      </w:r>
      <w:r w:rsidR="00EF048F" w:rsidRPr="00104C2D">
        <w:rPr>
          <w:rFonts w:cs="Arial"/>
          <w:szCs w:val="20"/>
          <w:lang w:val="sl-SI"/>
        </w:rPr>
        <w:t xml:space="preserve">, zahteva obsežno zakonsko ureditev, ki presega zgolj organizacijske vidike izvajanja </w:t>
      </w:r>
      <w:r w:rsidR="00EF048F">
        <w:rPr>
          <w:rFonts w:cs="Arial"/>
          <w:szCs w:val="20"/>
          <w:lang w:val="sl-SI"/>
        </w:rPr>
        <w:t xml:space="preserve">EU </w:t>
      </w:r>
      <w:r w:rsidR="00EF048F" w:rsidRPr="00104C2D">
        <w:rPr>
          <w:rFonts w:cs="Arial"/>
          <w:szCs w:val="20"/>
          <w:lang w:val="sl-SI"/>
        </w:rPr>
        <w:t xml:space="preserve">uredbe. V ta namen je </w:t>
      </w:r>
      <w:r w:rsidR="007870DE">
        <w:rPr>
          <w:rFonts w:cs="Arial"/>
          <w:szCs w:val="20"/>
          <w:lang w:val="sl-SI"/>
        </w:rPr>
        <w:t xml:space="preserve">že </w:t>
      </w:r>
      <w:r w:rsidR="00EF048F" w:rsidRPr="00104C2D">
        <w:rPr>
          <w:rFonts w:cs="Arial"/>
          <w:szCs w:val="20"/>
          <w:lang w:val="sl-SI"/>
        </w:rPr>
        <w:t xml:space="preserve">predvidena priprava nadaljnje novele </w:t>
      </w:r>
      <w:r w:rsidR="00691A70">
        <w:rPr>
          <w:rFonts w:cs="Arial"/>
          <w:szCs w:val="20"/>
          <w:lang w:val="sl-SI"/>
        </w:rPr>
        <w:t xml:space="preserve">Zakona o </w:t>
      </w:r>
      <w:r w:rsidR="00691A70" w:rsidRPr="00104C2D">
        <w:rPr>
          <w:rFonts w:cs="Arial"/>
          <w:szCs w:val="20"/>
          <w:lang w:val="sl-SI"/>
        </w:rPr>
        <w:t>elektronski identifikaciji in storitvah zaupanja</w:t>
      </w:r>
      <w:r w:rsidR="00EF048F" w:rsidRPr="00104C2D">
        <w:rPr>
          <w:rFonts w:cs="Arial"/>
          <w:szCs w:val="20"/>
          <w:lang w:val="sl-SI"/>
        </w:rPr>
        <w:t xml:space="preserve">, ki bo na zakonski ravni celovito uredila izvajanje </w:t>
      </w:r>
      <w:r w:rsidR="007870DE" w:rsidRPr="00104C2D">
        <w:rPr>
          <w:rFonts w:cs="Arial"/>
          <w:szCs w:val="20"/>
          <w:lang w:val="sl-SI"/>
        </w:rPr>
        <w:t>Uredb</w:t>
      </w:r>
      <w:r w:rsidR="007870DE">
        <w:rPr>
          <w:rFonts w:cs="Arial"/>
          <w:szCs w:val="20"/>
          <w:lang w:val="sl-SI"/>
        </w:rPr>
        <w:t>e</w:t>
      </w:r>
      <w:r w:rsidR="007870DE" w:rsidRPr="00104C2D">
        <w:rPr>
          <w:rFonts w:cs="Arial"/>
          <w:szCs w:val="20"/>
          <w:lang w:val="sl-SI"/>
        </w:rPr>
        <w:t xml:space="preserve"> </w:t>
      </w:r>
      <w:r w:rsidR="009C5B0C">
        <w:rPr>
          <w:rFonts w:cs="Arial"/>
          <w:szCs w:val="20"/>
          <w:lang w:val="sl-SI"/>
        </w:rPr>
        <w:t xml:space="preserve">eIDAS 2.0 </w:t>
      </w:r>
      <w:r w:rsidR="00EF048F" w:rsidRPr="00104C2D">
        <w:rPr>
          <w:rFonts w:cs="Arial"/>
          <w:szCs w:val="20"/>
          <w:lang w:val="sl-SI"/>
        </w:rPr>
        <w:t>v Republiki Sloveniji</w:t>
      </w:r>
      <w:r w:rsidR="002919FF">
        <w:rPr>
          <w:rFonts w:cs="Arial"/>
          <w:szCs w:val="20"/>
          <w:lang w:val="sl-SI"/>
        </w:rPr>
        <w:t xml:space="preserve">. </w:t>
      </w:r>
    </w:p>
    <w:p w14:paraId="6C24D938" w14:textId="77777777" w:rsidR="007870DE" w:rsidRDefault="007870DE" w:rsidP="002919FF">
      <w:pPr>
        <w:jc w:val="both"/>
        <w:rPr>
          <w:rFonts w:cs="Arial"/>
          <w:szCs w:val="20"/>
          <w:lang w:val="sl-SI"/>
        </w:rPr>
      </w:pPr>
    </w:p>
    <w:p w14:paraId="106180B3" w14:textId="2A4D71C0" w:rsidR="007870DE" w:rsidRDefault="00EF048F" w:rsidP="007870DE">
      <w:pPr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Ker je rok za zagotovitev vsaj ene evropske denarnice za digitalno identiteto že decembra letos</w:t>
      </w:r>
      <w:r w:rsidR="00EA6CA7">
        <w:rPr>
          <w:rFonts w:cs="Arial"/>
          <w:szCs w:val="20"/>
          <w:lang w:val="sl-SI"/>
        </w:rPr>
        <w:t xml:space="preserve"> in ker so pred vzpostavitvijo evropske denarnice potrebne številne pripravljalne aktivnosti</w:t>
      </w:r>
      <w:r w:rsidR="007870DE">
        <w:rPr>
          <w:rFonts w:cs="Arial"/>
          <w:szCs w:val="20"/>
          <w:lang w:val="sl-SI"/>
        </w:rPr>
        <w:t xml:space="preserve">, </w:t>
      </w:r>
      <w:r w:rsidR="002919FF">
        <w:rPr>
          <w:rFonts w:cs="Arial"/>
          <w:szCs w:val="20"/>
          <w:lang w:val="sl-SI"/>
        </w:rPr>
        <w:t>se s predlaganim osnutkom</w:t>
      </w:r>
      <w:r>
        <w:rPr>
          <w:rFonts w:cs="Arial"/>
          <w:szCs w:val="20"/>
          <w:lang w:val="sl-SI"/>
        </w:rPr>
        <w:t xml:space="preserve"> na nacionalni ravni </w:t>
      </w:r>
      <w:r w:rsidR="002919FF">
        <w:rPr>
          <w:rFonts w:cs="Arial"/>
          <w:szCs w:val="20"/>
          <w:lang w:val="sl-SI"/>
        </w:rPr>
        <w:t xml:space="preserve">določajo </w:t>
      </w:r>
      <w:r>
        <w:rPr>
          <w:rFonts w:cs="Arial"/>
          <w:szCs w:val="20"/>
          <w:lang w:val="sl-SI"/>
        </w:rPr>
        <w:t>pristojn</w:t>
      </w:r>
      <w:r w:rsidR="002919FF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 xml:space="preserve"> organ</w:t>
      </w:r>
      <w:r w:rsidR="002919FF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 xml:space="preserve"> za posamezne naloge v povezavi z evropsko izkaznico za digitalno identiteto</w:t>
      </w:r>
      <w:r w:rsidR="002919FF">
        <w:rPr>
          <w:rFonts w:cs="Arial"/>
          <w:szCs w:val="20"/>
          <w:lang w:val="sl-SI"/>
        </w:rPr>
        <w:t xml:space="preserve"> </w:t>
      </w:r>
      <w:r w:rsidR="00D01222" w:rsidRPr="00CA7B87">
        <w:rPr>
          <w:rFonts w:cs="Arial"/>
          <w:szCs w:val="20"/>
          <w:lang w:val="sl-SI"/>
        </w:rPr>
        <w:t xml:space="preserve">ter enolična identifikacija uporabnika evropske denarnice za digitalno identiteto. </w:t>
      </w:r>
      <w:r w:rsidR="007870DE">
        <w:rPr>
          <w:rFonts w:cs="Arial"/>
          <w:szCs w:val="20"/>
          <w:lang w:val="sl-SI"/>
        </w:rPr>
        <w:t>Vloga predlaganega osnutka</w:t>
      </w:r>
      <w:r w:rsidR="007870DE" w:rsidRPr="00CA7B87">
        <w:rPr>
          <w:rFonts w:cs="Arial"/>
          <w:szCs w:val="20"/>
          <w:lang w:val="sl-SI"/>
        </w:rPr>
        <w:t xml:space="preserve"> je tako zagotoviti pravno varnost in organizacijsko jasnost v vmesnem obdobju, do sprejema celovite zakonske ureditve s predvideno novelo </w:t>
      </w:r>
      <w:r w:rsidR="00691A70">
        <w:rPr>
          <w:rFonts w:cs="Arial"/>
          <w:szCs w:val="20"/>
          <w:lang w:val="sl-SI"/>
        </w:rPr>
        <w:t xml:space="preserve">Zakona o </w:t>
      </w:r>
      <w:r w:rsidR="00691A70" w:rsidRPr="00104C2D">
        <w:rPr>
          <w:rFonts w:cs="Arial"/>
          <w:szCs w:val="20"/>
          <w:lang w:val="sl-SI"/>
        </w:rPr>
        <w:t>elektronski identifikaciji in storitvah zaupanja</w:t>
      </w:r>
      <w:r w:rsidR="007870DE">
        <w:rPr>
          <w:rFonts w:cs="Arial"/>
          <w:szCs w:val="20"/>
          <w:lang w:val="sl-SI"/>
        </w:rPr>
        <w:t>.</w:t>
      </w:r>
    </w:p>
    <w:p w14:paraId="66B460EA" w14:textId="77777777" w:rsidR="005A67C4" w:rsidRPr="00CA7B87" w:rsidRDefault="005A67C4" w:rsidP="005A67C4">
      <w:pPr>
        <w:pStyle w:val="Default"/>
        <w:jc w:val="both"/>
        <w:rPr>
          <w:rFonts w:ascii="Arial" w:hAnsi="Arial" w:cs="Arial"/>
          <w:color w:val="111111"/>
          <w:sz w:val="20"/>
          <w:szCs w:val="20"/>
        </w:rPr>
      </w:pPr>
    </w:p>
    <w:p w14:paraId="48847FE7" w14:textId="2B4F7A42" w:rsidR="008E7AE3" w:rsidRPr="00CA7B87" w:rsidRDefault="00436EC8" w:rsidP="00921B9D">
      <w:pPr>
        <w:spacing w:after="240" w:line="240" w:lineRule="auto"/>
        <w:jc w:val="both"/>
        <w:rPr>
          <w:rFonts w:cs="Arial"/>
          <w:b/>
          <w:bCs/>
          <w:szCs w:val="20"/>
          <w:lang w:val="sl-SI"/>
        </w:rPr>
      </w:pPr>
      <w:r w:rsidRPr="00CA7B87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2C1B8D" w:rsidRPr="00CA7B87">
        <w:rPr>
          <w:rFonts w:cs="Arial"/>
          <w:szCs w:val="20"/>
          <w:lang w:val="sl-SI"/>
        </w:rPr>
        <w:t>uredbe</w:t>
      </w:r>
      <w:r w:rsidR="00097F72" w:rsidRPr="00CA7B87">
        <w:rPr>
          <w:rFonts w:cs="Arial"/>
          <w:szCs w:val="20"/>
          <w:lang w:val="sl-SI"/>
        </w:rPr>
        <w:t xml:space="preserve"> najpozneje </w:t>
      </w:r>
      <w:r w:rsidR="009775DF" w:rsidRPr="00CA7B87">
        <w:rPr>
          <w:rFonts w:cs="Arial"/>
          <w:szCs w:val="20"/>
          <w:lang w:val="sl-SI"/>
        </w:rPr>
        <w:t xml:space="preserve">v </w:t>
      </w:r>
      <w:r w:rsidR="008053E7">
        <w:rPr>
          <w:rFonts w:cs="Arial"/>
          <w:szCs w:val="20"/>
          <w:lang w:val="sl-SI"/>
        </w:rPr>
        <w:t>15</w:t>
      </w:r>
      <w:r w:rsidR="009775DF" w:rsidRPr="00CA7B87">
        <w:rPr>
          <w:rFonts w:cs="Arial"/>
          <w:szCs w:val="20"/>
          <w:lang w:val="sl-SI"/>
        </w:rPr>
        <w:t xml:space="preserve"> dneh od te objave</w:t>
      </w:r>
      <w:r w:rsidR="00097F72" w:rsidRPr="00CA7B87">
        <w:rPr>
          <w:rFonts w:cs="Arial"/>
          <w:b/>
          <w:bCs/>
          <w:szCs w:val="20"/>
          <w:lang w:val="sl-SI"/>
        </w:rPr>
        <w:t xml:space="preserve">. </w:t>
      </w:r>
    </w:p>
    <w:p w14:paraId="0B528557" w14:textId="772DF38C" w:rsidR="008E7AE3" w:rsidRPr="00CA7B87" w:rsidRDefault="008E7AE3" w:rsidP="008053E7">
      <w:pPr>
        <w:spacing w:line="240" w:lineRule="auto"/>
        <w:jc w:val="both"/>
        <w:rPr>
          <w:rFonts w:cs="Arial"/>
          <w:szCs w:val="20"/>
          <w:lang w:val="sl-SI"/>
        </w:rPr>
      </w:pPr>
    </w:p>
    <w:p w14:paraId="54275482" w14:textId="04F6541F" w:rsidR="00957D2C" w:rsidRPr="00AF5D29" w:rsidRDefault="00436EC8" w:rsidP="008053E7">
      <w:pPr>
        <w:widowControl w:val="0"/>
        <w:suppressAutoHyphens/>
        <w:overflowPunct w:val="0"/>
        <w:autoSpaceDE w:val="0"/>
        <w:autoSpaceDN w:val="0"/>
        <w:adjustRightInd w:val="0"/>
        <w:spacing w:line="240" w:lineRule="atLeast"/>
        <w:ind w:left="3400"/>
        <w:textAlignment w:val="baseline"/>
        <w:outlineLvl w:val="3"/>
        <w:rPr>
          <w:rFonts w:cs="Arial"/>
          <w:iCs/>
          <w:szCs w:val="20"/>
          <w:lang w:val="sl-SI" w:eastAsia="sl-SI"/>
        </w:rPr>
      </w:pPr>
      <w:r w:rsidRPr="00CA7B87">
        <w:rPr>
          <w:rFonts w:cs="Arial"/>
          <w:color w:val="000000"/>
          <w:szCs w:val="20"/>
          <w:lang w:val="sl-SI"/>
        </w:rPr>
        <w:t xml:space="preserve">                                      </w:t>
      </w:r>
      <w:r w:rsidR="00957D2C">
        <w:rPr>
          <w:rFonts w:cs="Arial"/>
          <w:iCs/>
          <w:szCs w:val="20"/>
          <w:lang w:val="sl-SI" w:eastAsia="sl-SI"/>
        </w:rPr>
        <w:t>Mag</w:t>
      </w:r>
      <w:r w:rsidR="00957D2C" w:rsidRPr="00AF5D29">
        <w:rPr>
          <w:rFonts w:cs="Arial"/>
          <w:iCs/>
          <w:szCs w:val="20"/>
          <w:lang w:val="sl-SI" w:eastAsia="sl-SI"/>
        </w:rPr>
        <w:t xml:space="preserve">. </w:t>
      </w:r>
      <w:r w:rsidR="00957D2C">
        <w:rPr>
          <w:rFonts w:cs="Arial"/>
          <w:iCs/>
          <w:szCs w:val="20"/>
          <w:lang w:val="sl-SI" w:eastAsia="sl-SI"/>
        </w:rPr>
        <w:t>Ksenija Klampfer</w:t>
      </w:r>
    </w:p>
    <w:p w14:paraId="2AB35674" w14:textId="77777777" w:rsidR="00823087" w:rsidRPr="00CA7B87" w:rsidRDefault="00387DE0" w:rsidP="008053E7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  <w:r w:rsidRPr="00CA7B87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CA7B87">
        <w:rPr>
          <w:rFonts w:cs="Arial"/>
          <w:color w:val="000000"/>
          <w:szCs w:val="20"/>
          <w:lang w:val="sl-SI"/>
        </w:rPr>
        <w:tab/>
      </w:r>
      <w:r w:rsidR="008E7AE3" w:rsidRPr="00CA7B87">
        <w:rPr>
          <w:rFonts w:cs="Arial"/>
          <w:color w:val="000000"/>
          <w:szCs w:val="20"/>
          <w:lang w:val="sl-SI"/>
        </w:rPr>
        <w:tab/>
      </w:r>
      <w:r w:rsidR="008E7AE3" w:rsidRPr="00CA7B87">
        <w:rPr>
          <w:rFonts w:cs="Arial"/>
          <w:color w:val="000000"/>
          <w:szCs w:val="20"/>
          <w:lang w:val="sl-SI"/>
        </w:rPr>
        <w:tab/>
      </w:r>
      <w:r w:rsidR="008E7AE3" w:rsidRPr="00CA7B87">
        <w:rPr>
          <w:rFonts w:cs="Arial"/>
          <w:color w:val="000000"/>
          <w:szCs w:val="20"/>
          <w:lang w:val="sl-SI"/>
        </w:rPr>
        <w:tab/>
        <w:t xml:space="preserve">          </w:t>
      </w:r>
      <w:r w:rsidRPr="00CA7B87">
        <w:rPr>
          <w:rFonts w:cs="Arial"/>
          <w:color w:val="000000"/>
          <w:szCs w:val="20"/>
          <w:lang w:val="sl-SI"/>
        </w:rPr>
        <w:tab/>
      </w:r>
      <w:r w:rsidRPr="00CA7B87">
        <w:rPr>
          <w:rFonts w:cs="Arial"/>
          <w:color w:val="000000"/>
          <w:szCs w:val="20"/>
          <w:lang w:val="sl-SI"/>
        </w:rPr>
        <w:tab/>
      </w:r>
      <w:r w:rsidRPr="00CA7B87">
        <w:rPr>
          <w:rFonts w:cs="Arial"/>
          <w:color w:val="000000"/>
          <w:szCs w:val="20"/>
          <w:lang w:val="sl-SI"/>
        </w:rPr>
        <w:tab/>
      </w:r>
      <w:r w:rsidR="008E7AE3" w:rsidRPr="00CA7B87">
        <w:rPr>
          <w:rFonts w:cs="Arial"/>
          <w:color w:val="000000"/>
          <w:szCs w:val="20"/>
          <w:lang w:val="sl-SI"/>
        </w:rPr>
        <w:t>MINISTRICA</w:t>
      </w:r>
    </w:p>
    <w:p w14:paraId="74D1858E" w14:textId="77777777" w:rsidR="008053E7" w:rsidRDefault="008053E7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30260BC5" w14:textId="77777777" w:rsidR="008053E7" w:rsidRDefault="008053E7">
      <w:pPr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034525E9" w14:textId="3E9E4681" w:rsidR="005A67C4" w:rsidRPr="00CA7B87" w:rsidRDefault="00493EEC">
      <w:pPr>
        <w:spacing w:line="240" w:lineRule="auto"/>
        <w:jc w:val="both"/>
        <w:rPr>
          <w:rFonts w:cs="Arial"/>
          <w:szCs w:val="20"/>
          <w:lang w:val="sl-SI"/>
        </w:rPr>
      </w:pPr>
      <w:r w:rsidRPr="00CA7B87">
        <w:rPr>
          <w:rFonts w:cs="Arial"/>
          <w:color w:val="000000"/>
          <w:szCs w:val="20"/>
          <w:lang w:val="sl-SI"/>
        </w:rPr>
        <w:t>P</w:t>
      </w:r>
      <w:r w:rsidR="008E7AE3" w:rsidRPr="00CA7B87">
        <w:rPr>
          <w:rFonts w:cs="Arial"/>
          <w:color w:val="000000"/>
          <w:szCs w:val="20"/>
          <w:lang w:val="sl-SI"/>
        </w:rPr>
        <w:t>riloga:</w:t>
      </w:r>
      <w:r w:rsidR="00995BAE" w:rsidRPr="00CA7B87">
        <w:rPr>
          <w:rFonts w:cs="Arial"/>
          <w:color w:val="000000"/>
          <w:szCs w:val="20"/>
          <w:lang w:val="sl-SI"/>
        </w:rPr>
        <w:t xml:space="preserve"> </w:t>
      </w:r>
      <w:r w:rsidR="00097F72" w:rsidRPr="00CA7B87">
        <w:rPr>
          <w:rFonts w:cs="Arial"/>
          <w:szCs w:val="20"/>
          <w:lang w:val="sl-SI"/>
        </w:rPr>
        <w:t>O</w:t>
      </w:r>
      <w:r w:rsidR="004E611E" w:rsidRPr="00CA7B87">
        <w:rPr>
          <w:rFonts w:cs="Arial"/>
          <w:szCs w:val="20"/>
          <w:lang w:val="sl-SI"/>
        </w:rPr>
        <w:t>snutek</w:t>
      </w:r>
      <w:r w:rsidR="00097F72" w:rsidRPr="00CA7B87">
        <w:rPr>
          <w:rFonts w:cs="Arial"/>
          <w:szCs w:val="20"/>
          <w:lang w:val="sl-SI"/>
        </w:rPr>
        <w:t xml:space="preserve"> </w:t>
      </w:r>
      <w:r w:rsidR="00D01222" w:rsidRPr="00CA7B87">
        <w:rPr>
          <w:rFonts w:cs="Arial"/>
          <w:color w:val="000000"/>
          <w:szCs w:val="20"/>
          <w:lang w:val="sl-SI"/>
        </w:rPr>
        <w:t>Uredbe o</w:t>
      </w:r>
      <w:r w:rsidR="00D01222" w:rsidRPr="00CA7B87">
        <w:rPr>
          <w:rFonts w:eastAsia="Arial" w:cs="Arial"/>
          <w:szCs w:val="20"/>
          <w:lang w:val="sl-SI"/>
        </w:rPr>
        <w:t xml:space="preserve"> </w:t>
      </w:r>
      <w:r w:rsidR="00D01222" w:rsidRPr="00CA7B87">
        <w:rPr>
          <w:rFonts w:cs="Arial"/>
          <w:szCs w:val="20"/>
          <w:lang w:val="sl-SI"/>
        </w:rPr>
        <w:t xml:space="preserve">izvajanju uredbe (EU) o evropski denarnici za digitalno identiteto </w:t>
      </w:r>
    </w:p>
    <w:sectPr w:rsidR="005A67C4" w:rsidRPr="00CA7B87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07872"/>
    <w:multiLevelType w:val="hybridMultilevel"/>
    <w:tmpl w:val="214826FA"/>
    <w:lvl w:ilvl="0" w:tplc="A35C74C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9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40"/>
  </w:num>
  <w:num w:numId="33" w16cid:durableId="158547770">
    <w:abstractNumId w:val="41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 w:numId="42" w16cid:durableId="1834101498">
    <w:abstractNumId w:val="3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07C81"/>
    <w:rsid w:val="0001404C"/>
    <w:rsid w:val="00015323"/>
    <w:rsid w:val="00017D6E"/>
    <w:rsid w:val="00021751"/>
    <w:rsid w:val="00023A88"/>
    <w:rsid w:val="0003051D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94413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C7838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6C5B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46265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2164"/>
    <w:rsid w:val="001C0B24"/>
    <w:rsid w:val="001C0ECC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494D"/>
    <w:rsid w:val="001F5EF8"/>
    <w:rsid w:val="001F72AA"/>
    <w:rsid w:val="00200779"/>
    <w:rsid w:val="00202A77"/>
    <w:rsid w:val="00203E73"/>
    <w:rsid w:val="00204EC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65CEB"/>
    <w:rsid w:val="00266FB2"/>
    <w:rsid w:val="00271CE5"/>
    <w:rsid w:val="00281CB2"/>
    <w:rsid w:val="00282020"/>
    <w:rsid w:val="002906FA"/>
    <w:rsid w:val="002919FF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B8D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09D"/>
    <w:rsid w:val="00375B97"/>
    <w:rsid w:val="00375FA5"/>
    <w:rsid w:val="00376A98"/>
    <w:rsid w:val="003805C7"/>
    <w:rsid w:val="00380A3A"/>
    <w:rsid w:val="00381D14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2EAA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1"/>
    <w:rsid w:val="00417E87"/>
    <w:rsid w:val="004209ED"/>
    <w:rsid w:val="00423CF0"/>
    <w:rsid w:val="00424977"/>
    <w:rsid w:val="00425C4A"/>
    <w:rsid w:val="004265A7"/>
    <w:rsid w:val="00436EC8"/>
    <w:rsid w:val="00440B7F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0287"/>
    <w:rsid w:val="004B260F"/>
    <w:rsid w:val="004B3E56"/>
    <w:rsid w:val="004B540E"/>
    <w:rsid w:val="004B546B"/>
    <w:rsid w:val="004C1DFE"/>
    <w:rsid w:val="004C3A81"/>
    <w:rsid w:val="004C62C6"/>
    <w:rsid w:val="004C75C1"/>
    <w:rsid w:val="004D1A23"/>
    <w:rsid w:val="004D3CFC"/>
    <w:rsid w:val="004E1331"/>
    <w:rsid w:val="004E4302"/>
    <w:rsid w:val="004E5453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55C3"/>
    <w:rsid w:val="0055768D"/>
    <w:rsid w:val="00557A0C"/>
    <w:rsid w:val="00562251"/>
    <w:rsid w:val="005647BB"/>
    <w:rsid w:val="0056619A"/>
    <w:rsid w:val="00566630"/>
    <w:rsid w:val="00567106"/>
    <w:rsid w:val="005712A3"/>
    <w:rsid w:val="005748D0"/>
    <w:rsid w:val="005757A1"/>
    <w:rsid w:val="00575E50"/>
    <w:rsid w:val="005767BA"/>
    <w:rsid w:val="00576979"/>
    <w:rsid w:val="00576ADE"/>
    <w:rsid w:val="00583C3D"/>
    <w:rsid w:val="0058466C"/>
    <w:rsid w:val="00586B62"/>
    <w:rsid w:val="0059111F"/>
    <w:rsid w:val="005A0B82"/>
    <w:rsid w:val="005A1498"/>
    <w:rsid w:val="005A6264"/>
    <w:rsid w:val="005A67C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2CC9"/>
    <w:rsid w:val="0063634C"/>
    <w:rsid w:val="006421CD"/>
    <w:rsid w:val="00642714"/>
    <w:rsid w:val="006455CE"/>
    <w:rsid w:val="00645BFA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1DB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1A70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44B8"/>
    <w:rsid w:val="006B5BDE"/>
    <w:rsid w:val="006B78EC"/>
    <w:rsid w:val="006C01FC"/>
    <w:rsid w:val="006C0AF1"/>
    <w:rsid w:val="006C26AC"/>
    <w:rsid w:val="006D0E2C"/>
    <w:rsid w:val="006D2A0A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062CE"/>
    <w:rsid w:val="007076CF"/>
    <w:rsid w:val="00710630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1B07"/>
    <w:rsid w:val="007739FB"/>
    <w:rsid w:val="00780BCA"/>
    <w:rsid w:val="00783310"/>
    <w:rsid w:val="0078463D"/>
    <w:rsid w:val="007847B5"/>
    <w:rsid w:val="007870DE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C691C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4C71"/>
    <w:rsid w:val="0080523A"/>
    <w:rsid w:val="0080525A"/>
    <w:rsid w:val="008053E7"/>
    <w:rsid w:val="00806773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15F4"/>
    <w:rsid w:val="00852FFA"/>
    <w:rsid w:val="0085313F"/>
    <w:rsid w:val="00856825"/>
    <w:rsid w:val="00856A73"/>
    <w:rsid w:val="00863AF2"/>
    <w:rsid w:val="00863F3A"/>
    <w:rsid w:val="008700A4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2D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685"/>
    <w:rsid w:val="008E7AE3"/>
    <w:rsid w:val="008F27B5"/>
    <w:rsid w:val="008F3500"/>
    <w:rsid w:val="008F48DD"/>
    <w:rsid w:val="0090275D"/>
    <w:rsid w:val="009034BF"/>
    <w:rsid w:val="00905A18"/>
    <w:rsid w:val="009109E9"/>
    <w:rsid w:val="009111E2"/>
    <w:rsid w:val="00921B9D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57D2C"/>
    <w:rsid w:val="009612BB"/>
    <w:rsid w:val="00966403"/>
    <w:rsid w:val="009775DF"/>
    <w:rsid w:val="00981359"/>
    <w:rsid w:val="00984F37"/>
    <w:rsid w:val="009859A7"/>
    <w:rsid w:val="0098647C"/>
    <w:rsid w:val="009868D9"/>
    <w:rsid w:val="00990119"/>
    <w:rsid w:val="00995BAE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C5B0C"/>
    <w:rsid w:val="009D12E5"/>
    <w:rsid w:val="009D21D7"/>
    <w:rsid w:val="009D2550"/>
    <w:rsid w:val="009D2E15"/>
    <w:rsid w:val="009D5E5F"/>
    <w:rsid w:val="009E267B"/>
    <w:rsid w:val="009E49AF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0786"/>
    <w:rsid w:val="00A21D7F"/>
    <w:rsid w:val="00A26368"/>
    <w:rsid w:val="00A26FF1"/>
    <w:rsid w:val="00A31F8D"/>
    <w:rsid w:val="00A336EF"/>
    <w:rsid w:val="00A35AE5"/>
    <w:rsid w:val="00A4165F"/>
    <w:rsid w:val="00A42808"/>
    <w:rsid w:val="00A43AB0"/>
    <w:rsid w:val="00A43CB6"/>
    <w:rsid w:val="00A47112"/>
    <w:rsid w:val="00A5039D"/>
    <w:rsid w:val="00A5063D"/>
    <w:rsid w:val="00A50910"/>
    <w:rsid w:val="00A522E9"/>
    <w:rsid w:val="00A52639"/>
    <w:rsid w:val="00A54E87"/>
    <w:rsid w:val="00A6109D"/>
    <w:rsid w:val="00A627DA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511"/>
    <w:rsid w:val="00A81B40"/>
    <w:rsid w:val="00A949D0"/>
    <w:rsid w:val="00A97C54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599D"/>
    <w:rsid w:val="00AF25FF"/>
    <w:rsid w:val="00AF372E"/>
    <w:rsid w:val="00AF5DF2"/>
    <w:rsid w:val="00B02027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364"/>
    <w:rsid w:val="00B31575"/>
    <w:rsid w:val="00B31D00"/>
    <w:rsid w:val="00B31E19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0BCE"/>
    <w:rsid w:val="00B91A27"/>
    <w:rsid w:val="00B94E40"/>
    <w:rsid w:val="00BA0B65"/>
    <w:rsid w:val="00BA1C09"/>
    <w:rsid w:val="00BA3C7A"/>
    <w:rsid w:val="00BA47FD"/>
    <w:rsid w:val="00BA4D90"/>
    <w:rsid w:val="00BB01A9"/>
    <w:rsid w:val="00BB1FA0"/>
    <w:rsid w:val="00BB2A08"/>
    <w:rsid w:val="00BB3E88"/>
    <w:rsid w:val="00BB4BF7"/>
    <w:rsid w:val="00BB717E"/>
    <w:rsid w:val="00BB77B0"/>
    <w:rsid w:val="00BC3E1C"/>
    <w:rsid w:val="00BC3FA6"/>
    <w:rsid w:val="00BD1D27"/>
    <w:rsid w:val="00BD4B72"/>
    <w:rsid w:val="00BD53BD"/>
    <w:rsid w:val="00BD7EBC"/>
    <w:rsid w:val="00BE42F8"/>
    <w:rsid w:val="00BE4768"/>
    <w:rsid w:val="00BF0751"/>
    <w:rsid w:val="00BF52D0"/>
    <w:rsid w:val="00BF6635"/>
    <w:rsid w:val="00C0064D"/>
    <w:rsid w:val="00C018F7"/>
    <w:rsid w:val="00C01A63"/>
    <w:rsid w:val="00C07253"/>
    <w:rsid w:val="00C075CA"/>
    <w:rsid w:val="00C11CAB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A7B87"/>
    <w:rsid w:val="00CB0A31"/>
    <w:rsid w:val="00CB3CFB"/>
    <w:rsid w:val="00CB3FC5"/>
    <w:rsid w:val="00CC0062"/>
    <w:rsid w:val="00CC0146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1222"/>
    <w:rsid w:val="00D025CB"/>
    <w:rsid w:val="00D07187"/>
    <w:rsid w:val="00D105C2"/>
    <w:rsid w:val="00D10D3B"/>
    <w:rsid w:val="00D11569"/>
    <w:rsid w:val="00D13754"/>
    <w:rsid w:val="00D248DE"/>
    <w:rsid w:val="00D26261"/>
    <w:rsid w:val="00D26A72"/>
    <w:rsid w:val="00D304F5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07B5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1660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6CA7"/>
    <w:rsid w:val="00EA7064"/>
    <w:rsid w:val="00EB0615"/>
    <w:rsid w:val="00EB1C8C"/>
    <w:rsid w:val="00EB230A"/>
    <w:rsid w:val="00EB4127"/>
    <w:rsid w:val="00EB548B"/>
    <w:rsid w:val="00EB54F7"/>
    <w:rsid w:val="00EB7A72"/>
    <w:rsid w:val="00EC0549"/>
    <w:rsid w:val="00EC38E8"/>
    <w:rsid w:val="00EC5A73"/>
    <w:rsid w:val="00EC5A95"/>
    <w:rsid w:val="00EC64EB"/>
    <w:rsid w:val="00ED4C5C"/>
    <w:rsid w:val="00ED5F76"/>
    <w:rsid w:val="00ED63B0"/>
    <w:rsid w:val="00ED6763"/>
    <w:rsid w:val="00ED6D86"/>
    <w:rsid w:val="00EF048F"/>
    <w:rsid w:val="00EF7E59"/>
    <w:rsid w:val="00F02861"/>
    <w:rsid w:val="00F070E6"/>
    <w:rsid w:val="00F07735"/>
    <w:rsid w:val="00F11258"/>
    <w:rsid w:val="00F203B3"/>
    <w:rsid w:val="00F23598"/>
    <w:rsid w:val="00F23D07"/>
    <w:rsid w:val="00F240BB"/>
    <w:rsid w:val="00F3155E"/>
    <w:rsid w:val="00F326C6"/>
    <w:rsid w:val="00F33673"/>
    <w:rsid w:val="00F337E0"/>
    <w:rsid w:val="00F34C22"/>
    <w:rsid w:val="00F41AEA"/>
    <w:rsid w:val="00F4554E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39BA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B6CAD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E692F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videncnastevilka">
    <w:name w:val="evidencna_stevilka"/>
    <w:basedOn w:val="Navaden"/>
    <w:rsid w:val="0037509D"/>
    <w:pPr>
      <w:spacing w:line="240" w:lineRule="auto"/>
      <w:jc w:val="both"/>
    </w:pPr>
    <w:rPr>
      <w:rFonts w:ascii="Times New Roman" w:hAnsi="Times New Roman"/>
      <w:sz w:val="24"/>
    </w:rPr>
  </w:style>
  <w:style w:type="paragraph" w:customStyle="1" w:styleId="pf0">
    <w:name w:val="pf0"/>
    <w:basedOn w:val="Navaden"/>
    <w:rsid w:val="0037509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cf01">
    <w:name w:val="cf01"/>
    <w:basedOn w:val="Privzetapisavaodstavka"/>
    <w:rsid w:val="0037509D"/>
    <w:rPr>
      <w:rFonts w:ascii="Segoe UI" w:hAnsi="Segoe UI" w:cs="Segoe UI" w:hint="default"/>
      <w:sz w:val="18"/>
      <w:szCs w:val="18"/>
    </w:rPr>
  </w:style>
  <w:style w:type="paragraph" w:customStyle="1" w:styleId="center">
    <w:name w:val="center"/>
    <w:basedOn w:val="Navaden"/>
    <w:rsid w:val="00586B62"/>
    <w:pPr>
      <w:spacing w:line="240" w:lineRule="auto"/>
      <w:jc w:val="center"/>
    </w:pPr>
    <w:rPr>
      <w:rFonts w:ascii="Times New Roman" w:hAnsi="Times New Roman"/>
      <w:sz w:val="24"/>
    </w:rPr>
  </w:style>
  <w:style w:type="paragraph" w:customStyle="1" w:styleId="vrstapredpisa">
    <w:name w:val="vrstapredpisa"/>
    <w:basedOn w:val="Navaden"/>
    <w:rsid w:val="00566630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oj-italic">
    <w:name w:val="oj-italic"/>
    <w:basedOn w:val="Privzetapisavaodstavka"/>
    <w:rsid w:val="005666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48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0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74</TotalTime>
  <Pages>1</Pages>
  <Words>330</Words>
  <Characters>2151</Characters>
  <Application>Microsoft Office Word</Application>
  <DocSecurity>0</DocSecurity>
  <Lines>17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2477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Simona Kralj Zatler</cp:lastModifiedBy>
  <cp:revision>19</cp:revision>
  <cp:lastPrinted>2024-07-24T11:41:00Z</cp:lastPrinted>
  <dcterms:created xsi:type="dcterms:W3CDTF">2026-02-03T13:10:00Z</dcterms:created>
  <dcterms:modified xsi:type="dcterms:W3CDTF">2026-02-04T19:55:00Z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