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909BF">
        <w:rPr>
          <w:rFonts w:cs="Arial"/>
          <w:color w:val="000000"/>
        </w:rPr>
        <w:t>2025-1611-0081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E909BF">
        <w:rPr>
          <w:rFonts w:cs="Arial"/>
          <w:color w:val="000000"/>
        </w:rPr>
        <w:t>00704-362/2025/8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E909BF">
        <w:rPr>
          <w:rFonts w:cs="Arial"/>
          <w:color w:val="000000"/>
        </w:rPr>
        <w:t>21. 1. 2026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909BF">
        <w:rPr>
          <w:rFonts w:cs="Arial"/>
          <w:color w:val="000000"/>
          <w:szCs w:val="20"/>
        </w:rPr>
        <w:t>402.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89111B">
        <w:rPr>
          <w:rFonts w:cs="Arial"/>
          <w:color w:val="000000"/>
          <w:szCs w:val="20"/>
        </w:rPr>
        <w:t>21. 1. 2026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E909BF">
        <w:rPr>
          <w:rFonts w:cs="Arial"/>
          <w:color w:val="000000"/>
          <w:szCs w:val="20"/>
        </w:rPr>
        <w:t>25B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14F3" w:rsidRPr="002760DC" w:rsidRDefault="00CA14F3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111B" w:rsidRDefault="00674FD5" w:rsidP="0089111B">
      <w:pPr>
        <w:jc w:val="both"/>
        <w:rPr>
          <w:rFonts w:cs="Arial"/>
          <w:color w:val="000000"/>
          <w:szCs w:val="20"/>
        </w:rPr>
      </w:pPr>
      <w:bookmarkStart w:id="1" w:name="_GoBack"/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</w:t>
      </w:r>
      <w:r w:rsidR="00CA14F3">
        <w:rPr>
          <w:rFonts w:cs="Arial"/>
          <w:szCs w:val="20"/>
        </w:rPr>
        <w:t xml:space="preserve"> s</w:t>
      </w:r>
      <w:r>
        <w:rPr>
          <w:rFonts w:cs="Arial"/>
          <w:szCs w:val="20"/>
        </w:rPr>
        <w:t xml:space="preserve"> </w:t>
      </w:r>
      <w:r w:rsidR="0089111B">
        <w:rPr>
          <w:rFonts w:cs="Arial"/>
          <w:color w:val="000000"/>
          <w:szCs w:val="20"/>
        </w:rPr>
        <w:t>Predlogom</w:t>
      </w:r>
      <w:r w:rsidR="00E909BF">
        <w:rPr>
          <w:rFonts w:cs="Arial"/>
          <w:color w:val="000000"/>
          <w:szCs w:val="20"/>
        </w:rPr>
        <w:t xml:space="preserve"> amandmajev k Predlogu zakona o spremembi in dopolnitvi Zakona o postopku sodnega varstva nekdanjih imetnikov kvalificiranih obveznosti bank</w:t>
      </w:r>
      <w:r w:rsidR="0089111B">
        <w:rPr>
          <w:rFonts w:cs="Arial"/>
          <w:color w:val="000000"/>
          <w:szCs w:val="20"/>
        </w:rPr>
        <w:t xml:space="preserve">, </w:t>
      </w:r>
      <w:r w:rsidR="0089111B">
        <w:rPr>
          <w:rFonts w:cs="Arial"/>
          <w:szCs w:val="20"/>
        </w:rPr>
        <w:t>nujni postopek.</w:t>
      </w:r>
    </w:p>
    <w:bookmarkEnd w:id="1"/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111B" w:rsidRDefault="0089111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111B" w:rsidRDefault="0089111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111B" w:rsidRPr="002760DC" w:rsidRDefault="0089111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E909BF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E909BF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A14F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A14F3" w:rsidRPr="00CA14F3" w:rsidRDefault="0089111B" w:rsidP="00CA14F3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Predlog</w:t>
      </w:r>
      <w:r w:rsidR="00E909BF">
        <w:rPr>
          <w:rFonts w:cs="Arial"/>
          <w:color w:val="000000"/>
          <w:szCs w:val="20"/>
        </w:rPr>
        <w:t xml:space="preserve"> amandmajev k Predlogu zakona o spremembi in dopolnitvi Zakona o postopku sodnega varstva nekdanjih imetnikov kvalificiranih obveznosti bank</w:t>
      </w:r>
    </w:p>
    <w:p w:rsidR="009C657E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111B" w:rsidRPr="002760DC" w:rsidRDefault="0089111B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909BF" w:rsidRDefault="00E909B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909BF" w:rsidRDefault="00E909B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E909B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2846" w:rsidRDefault="00412846" w:rsidP="00767987">
      <w:pPr>
        <w:spacing w:line="240" w:lineRule="auto"/>
      </w:pPr>
      <w:r>
        <w:separator/>
      </w:r>
    </w:p>
  </w:endnote>
  <w:endnote w:type="continuationSeparator" w:id="0">
    <w:p w:rsidR="00412846" w:rsidRDefault="0041284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A9" w:rsidRDefault="00DF5CA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A9" w:rsidRDefault="00DF5CA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A9" w:rsidRDefault="00DF5CA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2846" w:rsidRDefault="00412846" w:rsidP="00767987">
      <w:pPr>
        <w:spacing w:line="240" w:lineRule="auto"/>
      </w:pPr>
      <w:r>
        <w:separator/>
      </w:r>
    </w:p>
  </w:footnote>
  <w:footnote w:type="continuationSeparator" w:id="0">
    <w:p w:rsidR="00412846" w:rsidRDefault="0041284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A9" w:rsidRDefault="00DF5CA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A9" w:rsidRDefault="00DF5CA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F808C5"/>
    <w:multiLevelType w:val="hybridMultilevel"/>
    <w:tmpl w:val="91B2062A"/>
    <w:lvl w:ilvl="0" w:tplc="279E37A2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37E1"/>
    <w:rsid w:val="00286CB6"/>
    <w:rsid w:val="00366636"/>
    <w:rsid w:val="00367DE6"/>
    <w:rsid w:val="003B3E19"/>
    <w:rsid w:val="004076C6"/>
    <w:rsid w:val="00412846"/>
    <w:rsid w:val="00457A58"/>
    <w:rsid w:val="004964D7"/>
    <w:rsid w:val="004B7F76"/>
    <w:rsid w:val="004E1BCE"/>
    <w:rsid w:val="0057353E"/>
    <w:rsid w:val="00592079"/>
    <w:rsid w:val="00594080"/>
    <w:rsid w:val="005D29F3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89111B"/>
    <w:rsid w:val="008B51EB"/>
    <w:rsid w:val="00902D57"/>
    <w:rsid w:val="00904A48"/>
    <w:rsid w:val="00980294"/>
    <w:rsid w:val="009C5392"/>
    <w:rsid w:val="009C657E"/>
    <w:rsid w:val="00A04FA3"/>
    <w:rsid w:val="00A16E6F"/>
    <w:rsid w:val="00A50E4B"/>
    <w:rsid w:val="00A56EFB"/>
    <w:rsid w:val="00A9231D"/>
    <w:rsid w:val="00AD3BB3"/>
    <w:rsid w:val="00B31063"/>
    <w:rsid w:val="00BC534D"/>
    <w:rsid w:val="00C0216A"/>
    <w:rsid w:val="00CA14F3"/>
    <w:rsid w:val="00CD6077"/>
    <w:rsid w:val="00CE234E"/>
    <w:rsid w:val="00D00B65"/>
    <w:rsid w:val="00D02973"/>
    <w:rsid w:val="00DA09BE"/>
    <w:rsid w:val="00DF5CA9"/>
    <w:rsid w:val="00E83A83"/>
    <w:rsid w:val="00E909BF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A14F3"/>
    <w:pPr>
      <w:ind w:left="720"/>
      <w:contextualSpacing/>
    </w:pPr>
  </w:style>
  <w:style w:type="character" w:styleId="Krepko">
    <w:name w:val="Strong"/>
    <w:basedOn w:val="Privzetapisavaodstavka"/>
    <w:uiPriority w:val="22"/>
    <w:qFormat/>
    <w:rsid w:val="0089111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461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2026-01-21T12:08:00Z</dcterms:created>
  <dcterms:modified xsi:type="dcterms:W3CDTF">2026-01-21T12:09:00Z</dcterms:modified>
</cp:coreProperties>
</file>