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D7B42">
        <w:rPr>
          <w:rFonts w:cs="Arial"/>
          <w:color w:val="000000"/>
        </w:rPr>
        <w:t>2024-2030-0031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D7B42">
        <w:rPr>
          <w:rFonts w:cs="Arial"/>
          <w:color w:val="000000"/>
        </w:rPr>
        <w:t>00704-289/2024/16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D7B42">
        <w:rPr>
          <w:rFonts w:cs="Arial"/>
          <w:color w:val="000000"/>
        </w:rPr>
        <w:t>6. 1. 2026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607FDC">
        <w:rPr>
          <w:rFonts w:cs="Arial"/>
          <w:color w:val="000000"/>
          <w:szCs w:val="20"/>
        </w:rPr>
        <w:t>6. 1. 2026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6322D" w:rsidRPr="002760DC" w:rsidRDefault="00A6322D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</w:t>
      </w:r>
      <w:r w:rsidR="00607FDC">
        <w:rPr>
          <w:rFonts w:cs="Arial"/>
          <w:szCs w:val="20"/>
        </w:rPr>
        <w:t xml:space="preserve">s </w:t>
      </w:r>
      <w:r w:rsidR="00607FDC">
        <w:rPr>
          <w:rFonts w:cs="Arial"/>
          <w:color w:val="000000"/>
          <w:szCs w:val="20"/>
        </w:rPr>
        <w:t>Predlog</w:t>
      </w:r>
      <w:r w:rsidR="00A6322D">
        <w:rPr>
          <w:rFonts w:cs="Arial"/>
          <w:color w:val="000000"/>
          <w:szCs w:val="20"/>
        </w:rPr>
        <w:t>om</w:t>
      </w:r>
      <w:r w:rsidR="00607FDC">
        <w:rPr>
          <w:rFonts w:cs="Arial"/>
          <w:color w:val="000000"/>
          <w:szCs w:val="20"/>
        </w:rPr>
        <w:t xml:space="preserve"> </w:t>
      </w:r>
      <w:r w:rsidR="00CD7B42">
        <w:rPr>
          <w:rFonts w:cs="Arial"/>
          <w:color w:val="000000"/>
          <w:szCs w:val="20"/>
        </w:rPr>
        <w:t>amandmajev k Predlogu zakona o zaščitnih ukrepih zoper strateške tožbe za onemogočanje javnega udejstvovanja</w:t>
      </w:r>
      <w:r w:rsidR="009C657E">
        <w:rPr>
          <w:rFonts w:cs="Arial"/>
          <w:color w:val="000000"/>
          <w:szCs w:val="20"/>
        </w:rPr>
        <w:t>.</w:t>
      </w:r>
    </w:p>
    <w:p w:rsidR="00607FDC" w:rsidRDefault="00607FDC" w:rsidP="00607FDC">
      <w:pPr>
        <w:jc w:val="both"/>
        <w:rPr>
          <w:rFonts w:cs="Arial"/>
          <w:szCs w:val="20"/>
          <w:lang w:eastAsia="sl-SI"/>
        </w:rPr>
      </w:pPr>
    </w:p>
    <w:p w:rsidR="00607FDC" w:rsidRDefault="00607FDC" w:rsidP="00607FDC">
      <w:pPr>
        <w:jc w:val="both"/>
        <w:rPr>
          <w:rFonts w:cs="Arial"/>
          <w:szCs w:val="20"/>
          <w:lang w:eastAsia="sl-SI"/>
        </w:rPr>
      </w:pPr>
    </w:p>
    <w:p w:rsidR="00607FDC" w:rsidRPr="008663FC" w:rsidRDefault="00607FDC" w:rsidP="00607FDC">
      <w:pPr>
        <w:jc w:val="both"/>
        <w:rPr>
          <w:rFonts w:cs="Arial"/>
          <w:b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D7B4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D7B4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607FDC">
      <w:pPr>
        <w:pStyle w:val="podpisi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607FDC" w:rsidP="00607FD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07FDC" w:rsidRPr="002760DC" w:rsidRDefault="00607FDC" w:rsidP="00607FDC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960070">
        <w:rPr>
          <w:rFonts w:cs="Arial"/>
          <w:szCs w:val="20"/>
        </w:rPr>
        <w:t>–</w:t>
      </w:r>
      <w:r w:rsidRPr="00607FDC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 amandmajev k Predlogu zakona o zaščitnih ukrepih zoper strateške tožbe za onemogočanje javnega udejstvovanja</w:t>
      </w:r>
    </w:p>
    <w:p w:rsidR="009C657E" w:rsidRPr="002760DC" w:rsidRDefault="009C657E" w:rsidP="00607FD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07FDC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07F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D7B42" w:rsidRDefault="00CD7B42" w:rsidP="00607F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D7B42" w:rsidRDefault="00CD7B42" w:rsidP="00607F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D7B42" w:rsidP="00607F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607F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07FDC">
      <w:pPr>
        <w:jc w:val="both"/>
      </w:pPr>
    </w:p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2ED4" w:rsidRDefault="00082ED4" w:rsidP="00767987">
      <w:pPr>
        <w:spacing w:line="240" w:lineRule="auto"/>
      </w:pPr>
      <w:r>
        <w:separator/>
      </w:r>
    </w:p>
  </w:endnote>
  <w:endnote w:type="continuationSeparator" w:id="0">
    <w:p w:rsidR="00082ED4" w:rsidRDefault="00082ED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5099" w:rsidRDefault="000B509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5099" w:rsidRDefault="000B509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5099" w:rsidRDefault="000B509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2ED4" w:rsidRDefault="00082ED4" w:rsidP="00767987">
      <w:pPr>
        <w:spacing w:line="240" w:lineRule="auto"/>
      </w:pPr>
      <w:r>
        <w:separator/>
      </w:r>
    </w:p>
  </w:footnote>
  <w:footnote w:type="continuationSeparator" w:id="0">
    <w:p w:rsidR="00082ED4" w:rsidRDefault="00082ED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5099" w:rsidRDefault="000B509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5099" w:rsidRDefault="000B509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2ED4"/>
    <w:rsid w:val="00084FCB"/>
    <w:rsid w:val="000B37A4"/>
    <w:rsid w:val="000B3FE6"/>
    <w:rsid w:val="000B5099"/>
    <w:rsid w:val="000E4B03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83E40"/>
    <w:rsid w:val="00592079"/>
    <w:rsid w:val="00594080"/>
    <w:rsid w:val="005D29F3"/>
    <w:rsid w:val="00607FDC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6322D"/>
    <w:rsid w:val="00A9231D"/>
    <w:rsid w:val="00AD3BB3"/>
    <w:rsid w:val="00B31063"/>
    <w:rsid w:val="00BC534D"/>
    <w:rsid w:val="00C0216A"/>
    <w:rsid w:val="00CD6077"/>
    <w:rsid w:val="00CD7B42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2026-01-06T09:35:00Z</dcterms:created>
  <dcterms:modified xsi:type="dcterms:W3CDTF">2026-01-06T10:32:00Z</dcterms:modified>
</cp:coreProperties>
</file>