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0D44" w:rsidRDefault="00B70D44" w:rsidP="00573BBF">
      <w:pPr>
        <w:pStyle w:val="datumtevilka"/>
        <w:rPr>
          <w:rFonts w:cs="Arial"/>
          <w:color w:val="000000"/>
        </w:rPr>
      </w:pPr>
    </w:p>
    <w:p w:rsidR="00E85808" w:rsidRDefault="00E85808" w:rsidP="00573BBF">
      <w:pPr>
        <w:pStyle w:val="datumtevilka"/>
        <w:rPr>
          <w:rFonts w:cs="Arial"/>
          <w:color w:val="000000"/>
        </w:rPr>
      </w:pPr>
    </w:p>
    <w:p w:rsidR="00E85808" w:rsidRDefault="00E85808" w:rsidP="00573BBF">
      <w:pPr>
        <w:pStyle w:val="datumtevilka"/>
        <w:rPr>
          <w:rFonts w:cs="Arial"/>
          <w:color w:val="000000"/>
        </w:rPr>
      </w:pPr>
    </w:p>
    <w:p w:rsidR="00E85808" w:rsidRDefault="00E85808" w:rsidP="00573BBF">
      <w:pPr>
        <w:pStyle w:val="datumtevilka"/>
        <w:rPr>
          <w:rFonts w:cs="Arial"/>
          <w:color w:val="000000"/>
        </w:rPr>
      </w:pPr>
    </w:p>
    <w:p w:rsidR="00B70D44" w:rsidRDefault="00B70D44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218C6">
        <w:rPr>
          <w:rFonts w:cs="Arial"/>
          <w:color w:val="000000"/>
        </w:rPr>
        <w:t>2024-1630-0004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218C6">
        <w:rPr>
          <w:rFonts w:cs="Arial"/>
          <w:color w:val="000000"/>
        </w:rPr>
        <w:t>00704-134/2025/20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218C6">
        <w:rPr>
          <w:rFonts w:cs="Arial"/>
          <w:color w:val="000000"/>
        </w:rPr>
        <w:t>22. 12. 2025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85808" w:rsidRDefault="00E85808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85808" w:rsidRDefault="00E85808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218C6">
        <w:rPr>
          <w:rFonts w:cs="Arial"/>
          <w:color w:val="000000"/>
          <w:szCs w:val="20"/>
        </w:rPr>
        <w:t>390.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B70D44">
        <w:rPr>
          <w:rFonts w:cs="Arial"/>
          <w:color w:val="000000"/>
        </w:rPr>
        <w:t>22. 12. 2025</w:t>
      </w:r>
      <w:r w:rsidR="00B70D44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9218C6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218C6">
        <w:rPr>
          <w:rFonts w:cs="Arial"/>
          <w:color w:val="000000"/>
          <w:szCs w:val="20"/>
        </w:rPr>
        <w:t>Predlog zakona o spremembah in dopolnitvah Zakona o spodbujanju skladnega regionalnega razvoja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218C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218C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B70D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B70D44" w:rsidRPr="002760DC" w:rsidRDefault="00B70D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zakonodajo</w:t>
      </w:r>
      <w:bookmarkStart w:id="0" w:name="_GoBack"/>
      <w:bookmarkEnd w:id="0"/>
    </w:p>
    <w:sectPr w:rsidR="00B70D44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F92" w:rsidRDefault="003C0F92" w:rsidP="00767987">
      <w:pPr>
        <w:spacing w:line="240" w:lineRule="auto"/>
      </w:pPr>
      <w:r>
        <w:separator/>
      </w:r>
    </w:p>
  </w:endnote>
  <w:endnote w:type="continuationSeparator" w:id="0">
    <w:p w:rsidR="003C0F92" w:rsidRDefault="003C0F9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EBD" w:rsidRDefault="00C75EB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EBD" w:rsidRDefault="00C75EB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EBD" w:rsidRDefault="00C75EB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F92" w:rsidRDefault="003C0F92" w:rsidP="00767987">
      <w:pPr>
        <w:spacing w:line="240" w:lineRule="auto"/>
      </w:pPr>
      <w:r>
        <w:separator/>
      </w:r>
    </w:p>
  </w:footnote>
  <w:footnote w:type="continuationSeparator" w:id="0">
    <w:p w:rsidR="003C0F92" w:rsidRDefault="003C0F9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EBD" w:rsidRDefault="00C75EB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EBD" w:rsidRDefault="00C75EB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3C0F92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218C6"/>
    <w:rsid w:val="00980294"/>
    <w:rsid w:val="009C5392"/>
    <w:rsid w:val="00A50E4B"/>
    <w:rsid w:val="00A9231D"/>
    <w:rsid w:val="00B40287"/>
    <w:rsid w:val="00B70D44"/>
    <w:rsid w:val="00C0216A"/>
    <w:rsid w:val="00C17006"/>
    <w:rsid w:val="00C75EBD"/>
    <w:rsid w:val="00CB43D0"/>
    <w:rsid w:val="00CD6077"/>
    <w:rsid w:val="00CE234E"/>
    <w:rsid w:val="00D02973"/>
    <w:rsid w:val="00DA09BE"/>
    <w:rsid w:val="00E30579"/>
    <w:rsid w:val="00E85808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3</cp:revision>
  <dcterms:created xsi:type="dcterms:W3CDTF">2025-12-22T07:31:00Z</dcterms:created>
  <dcterms:modified xsi:type="dcterms:W3CDTF">2025-12-22T07:32:00Z</dcterms:modified>
</cp:coreProperties>
</file>