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2AD6AA" w14:textId="77777777" w:rsidR="00AF478D" w:rsidRPr="00AF478D" w:rsidRDefault="00AF478D" w:rsidP="00AF478D">
      <w:pPr>
        <w:tabs>
          <w:tab w:val="left" w:pos="708"/>
        </w:tabs>
        <w:spacing w:after="0" w:line="260" w:lineRule="exact"/>
        <w:ind w:left="6012"/>
        <w:rPr>
          <w:rFonts w:ascii="Arial" w:eastAsia="Times New Roman" w:hAnsi="Arial" w:cs="Arial"/>
          <w:b/>
          <w:sz w:val="20"/>
          <w:szCs w:val="20"/>
        </w:rPr>
      </w:pPr>
      <w:r w:rsidRPr="00AF478D">
        <w:rPr>
          <w:rFonts w:ascii="Arial" w:eastAsia="Times New Roman" w:hAnsi="Arial" w:cs="Times New Roman"/>
          <w:sz w:val="20"/>
          <w:szCs w:val="24"/>
          <w:lang w:eastAsia="sl-SI"/>
        </w:rPr>
        <w:tab/>
      </w:r>
      <w:r w:rsidRPr="00AF478D">
        <w:rPr>
          <w:rFonts w:ascii="Arial" w:eastAsia="Times New Roman" w:hAnsi="Arial" w:cs="Arial"/>
          <w:b/>
          <w:sz w:val="20"/>
          <w:szCs w:val="20"/>
        </w:rPr>
        <w:t xml:space="preserve">PREDLOG </w:t>
      </w:r>
    </w:p>
    <w:p w14:paraId="667A1604" w14:textId="6250F9B1" w:rsidR="00AF478D" w:rsidRPr="00AF478D" w:rsidRDefault="00AF478D" w:rsidP="00AF478D">
      <w:pPr>
        <w:tabs>
          <w:tab w:val="left" w:pos="708"/>
        </w:tabs>
        <w:spacing w:after="0" w:line="260" w:lineRule="exac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AF478D">
        <w:rPr>
          <w:rFonts w:ascii="Arial" w:eastAsia="Times New Roman" w:hAnsi="Arial" w:cs="Times New Roman"/>
          <w:b/>
          <w:bCs/>
          <w:iCs/>
          <w:sz w:val="20"/>
          <w:szCs w:val="20"/>
        </w:rPr>
        <w:tab/>
      </w:r>
      <w:r w:rsidRPr="00AF478D">
        <w:rPr>
          <w:rFonts w:ascii="Arial" w:eastAsia="Times New Roman" w:hAnsi="Arial" w:cs="Times New Roman"/>
          <w:b/>
          <w:bCs/>
          <w:iCs/>
          <w:sz w:val="20"/>
          <w:szCs w:val="20"/>
        </w:rPr>
        <w:tab/>
      </w:r>
      <w:r w:rsidRPr="00AF478D">
        <w:rPr>
          <w:rFonts w:ascii="Arial" w:eastAsia="Times New Roman" w:hAnsi="Arial" w:cs="Times New Roman"/>
          <w:b/>
          <w:bCs/>
          <w:iCs/>
          <w:sz w:val="20"/>
          <w:szCs w:val="20"/>
        </w:rPr>
        <w:tab/>
      </w:r>
      <w:r w:rsidRPr="00AF478D">
        <w:rPr>
          <w:rFonts w:ascii="Arial" w:eastAsia="Times New Roman" w:hAnsi="Arial" w:cs="Times New Roman"/>
          <w:b/>
          <w:bCs/>
          <w:iCs/>
          <w:sz w:val="20"/>
          <w:szCs w:val="20"/>
        </w:rPr>
        <w:tab/>
      </w:r>
      <w:r w:rsidR="003F349F">
        <w:rPr>
          <w:rFonts w:ascii="Arial" w:eastAsia="Times New Roman" w:hAnsi="Arial" w:cs="Times New Roman"/>
          <w:b/>
          <w:bCs/>
          <w:iCs/>
          <w:sz w:val="20"/>
          <w:szCs w:val="20"/>
        </w:rPr>
        <w:t xml:space="preserve">                      </w:t>
      </w:r>
      <w:r w:rsidR="005446E1">
        <w:rPr>
          <w:rFonts w:ascii="Arial" w:eastAsia="Times New Roman" w:hAnsi="Arial" w:cs="Times New Roman"/>
          <w:b/>
          <w:bCs/>
          <w:iCs/>
          <w:sz w:val="20"/>
          <w:szCs w:val="20"/>
        </w:rPr>
        <w:t xml:space="preserve">                            </w:t>
      </w:r>
      <w:r w:rsidRPr="00AF478D">
        <w:rPr>
          <w:rFonts w:ascii="Arial" w:eastAsia="Times New Roman" w:hAnsi="Arial" w:cs="Times New Roman"/>
          <w:b/>
          <w:bCs/>
          <w:iCs/>
          <w:sz w:val="20"/>
          <w:szCs w:val="20"/>
        </w:rPr>
        <w:t xml:space="preserve">EVA </w:t>
      </w:r>
      <w:r w:rsidR="005446E1">
        <w:rPr>
          <w:rFonts w:ascii="Arial" w:eastAsia="Times New Roman" w:hAnsi="Arial" w:cs="Times New Roman"/>
          <w:b/>
          <w:bCs/>
          <w:iCs/>
          <w:sz w:val="20"/>
          <w:szCs w:val="20"/>
        </w:rPr>
        <w:t>2025-2330-0097</w:t>
      </w:r>
    </w:p>
    <w:p w14:paraId="74AB849F" w14:textId="77777777" w:rsidR="00AF478D" w:rsidRPr="00AF478D" w:rsidRDefault="00AF478D" w:rsidP="00AF478D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sz w:val="20"/>
          <w:szCs w:val="20"/>
        </w:rPr>
      </w:pPr>
    </w:p>
    <w:p w14:paraId="730BBA8D" w14:textId="77777777" w:rsidR="00AF478D" w:rsidRPr="00AF478D" w:rsidRDefault="00AF478D" w:rsidP="00AF478D">
      <w:pPr>
        <w:spacing w:after="0" w:line="260" w:lineRule="exact"/>
        <w:jc w:val="both"/>
        <w:rPr>
          <w:rFonts w:ascii="Arial" w:eastAsia="Times New Roman" w:hAnsi="Arial" w:cs="Arial"/>
          <w:bCs/>
          <w:color w:val="000000"/>
          <w:sz w:val="20"/>
          <w:szCs w:val="20"/>
          <w:lang w:eastAsia="x-none"/>
        </w:rPr>
      </w:pPr>
      <w:r w:rsidRPr="00AF478D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Na podlagi 10., 12. in 23. člena Zakona o kmetijstvu (Uradni list RS, št. 45/08, 57/12, 90/12 – ZdZPVHVVR, 26/14, 32/15, 27/17, 22/18, 86/21 – odl. US, 123/21, 44/22, 130/22 – ZPOmK-2, 18/23 in 78/23) </w:t>
      </w:r>
      <w:r w:rsidRPr="00AF478D">
        <w:rPr>
          <w:rFonts w:ascii="Arial" w:eastAsia="Times New Roman" w:hAnsi="Arial" w:cs="Arial"/>
          <w:bCs/>
          <w:color w:val="000000"/>
          <w:sz w:val="20"/>
          <w:szCs w:val="20"/>
          <w:lang w:eastAsia="x-none"/>
        </w:rPr>
        <w:t>Vlada Republike Slovenije izdaja</w:t>
      </w:r>
    </w:p>
    <w:p w14:paraId="2400978E" w14:textId="77777777" w:rsidR="00AF478D" w:rsidRPr="00AF478D" w:rsidRDefault="00AF478D" w:rsidP="00AF478D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sz w:val="20"/>
          <w:szCs w:val="20"/>
        </w:rPr>
      </w:pPr>
    </w:p>
    <w:p w14:paraId="45C2DE74" w14:textId="77777777" w:rsidR="00AF478D" w:rsidRPr="00AF478D" w:rsidRDefault="00AF478D" w:rsidP="00AF478D">
      <w:pPr>
        <w:tabs>
          <w:tab w:val="left" w:pos="708"/>
        </w:tabs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AF478D">
        <w:rPr>
          <w:rFonts w:ascii="Arial" w:eastAsia="Times New Roman" w:hAnsi="Arial" w:cs="Arial"/>
          <w:b/>
          <w:sz w:val="20"/>
          <w:szCs w:val="20"/>
        </w:rPr>
        <w:t>ODLOK</w:t>
      </w:r>
    </w:p>
    <w:p w14:paraId="5FDCE700" w14:textId="77777777" w:rsidR="00AF478D" w:rsidRPr="00AF478D" w:rsidRDefault="00AF478D" w:rsidP="00AF478D">
      <w:pPr>
        <w:tabs>
          <w:tab w:val="left" w:pos="708"/>
        </w:tabs>
        <w:spacing w:after="0" w:line="260" w:lineRule="exact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o dodelitvi finančne pomoči zaradi pogina ovc kot posledice bolezni modrikastega jezika v letu 2025</w:t>
      </w:r>
    </w:p>
    <w:p w14:paraId="3896C331" w14:textId="77777777" w:rsidR="00AF478D" w:rsidRPr="00AF478D" w:rsidRDefault="00AF478D" w:rsidP="00AF478D">
      <w:pPr>
        <w:tabs>
          <w:tab w:val="left" w:pos="708"/>
        </w:tabs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</w:rPr>
      </w:pPr>
    </w:p>
    <w:p w14:paraId="0ACB00A0" w14:textId="77777777" w:rsidR="00AF478D" w:rsidRPr="00AF478D" w:rsidRDefault="00AF478D" w:rsidP="00AF478D">
      <w:pPr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b/>
          <w:sz w:val="20"/>
          <w:szCs w:val="20"/>
          <w:lang w:eastAsia="sl-SI"/>
        </w:rPr>
        <w:t>1. člen</w:t>
      </w:r>
    </w:p>
    <w:p w14:paraId="28E3BB17" w14:textId="77777777" w:rsidR="00AF478D" w:rsidRPr="00AF478D" w:rsidRDefault="00AF478D" w:rsidP="00AF478D">
      <w:pPr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b/>
          <w:sz w:val="20"/>
          <w:szCs w:val="20"/>
          <w:lang w:eastAsia="sl-SI"/>
        </w:rPr>
        <w:t>(vsebina)</w:t>
      </w:r>
    </w:p>
    <w:p w14:paraId="438D2757" w14:textId="77777777" w:rsidR="00AF478D" w:rsidRPr="00AF478D" w:rsidRDefault="00AF478D" w:rsidP="00AF478D">
      <w:pPr>
        <w:spacing w:after="0" w:line="260" w:lineRule="exact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192B011C" w14:textId="1B30D85A" w:rsidR="00AF478D" w:rsidRPr="00AF478D" w:rsidRDefault="00AF478D" w:rsidP="00AF478D">
      <w:pP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5446E1">
        <w:rPr>
          <w:rFonts w:ascii="Arial" w:eastAsia="Times New Roman" w:hAnsi="Arial" w:cs="Arial"/>
          <w:sz w:val="20"/>
          <w:szCs w:val="20"/>
          <w:lang w:eastAsia="sl-SI"/>
        </w:rPr>
        <w:t xml:space="preserve">1) Ta odlok določa upravičence, </w:t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pogoje in postopek dodelitve finančne pomoči kmetijskim gospodarstvom, ki se ukvarjajo z rejo ovc in so v obdobju od </w:t>
      </w:r>
      <w:r w:rsidRPr="00FB74D6">
        <w:rPr>
          <w:rFonts w:ascii="Arial" w:eastAsia="Times New Roman" w:hAnsi="Arial" w:cs="Arial"/>
          <w:sz w:val="20"/>
          <w:szCs w:val="20"/>
          <w:lang w:eastAsia="sl-SI"/>
        </w:rPr>
        <w:t xml:space="preserve">18. </w:t>
      </w:r>
      <w:r w:rsidR="006B6FCC" w:rsidRPr="00FB74D6">
        <w:rPr>
          <w:rFonts w:ascii="Arial" w:eastAsia="Times New Roman" w:hAnsi="Arial" w:cs="Arial"/>
          <w:sz w:val="20"/>
          <w:szCs w:val="20"/>
          <w:lang w:eastAsia="sl-SI"/>
        </w:rPr>
        <w:t>julija</w:t>
      </w:r>
      <w:r w:rsidRPr="00FB74D6">
        <w:rPr>
          <w:rFonts w:ascii="Arial" w:eastAsia="Times New Roman" w:hAnsi="Arial" w:cs="Arial"/>
          <w:sz w:val="20"/>
          <w:szCs w:val="20"/>
          <w:lang w:eastAsia="sl-SI"/>
        </w:rPr>
        <w:t xml:space="preserve"> do 3</w:t>
      </w:r>
      <w:r w:rsidR="006B6FCC" w:rsidRPr="00FB74D6">
        <w:rPr>
          <w:rFonts w:ascii="Arial" w:eastAsia="Times New Roman" w:hAnsi="Arial" w:cs="Arial"/>
          <w:sz w:val="20"/>
          <w:szCs w:val="20"/>
          <w:lang w:eastAsia="sl-SI"/>
        </w:rPr>
        <w:t>0</w:t>
      </w:r>
      <w:r w:rsidRPr="00FB74D6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6B6FCC" w:rsidRPr="00FB74D6">
        <w:rPr>
          <w:rFonts w:ascii="Arial" w:eastAsia="Times New Roman" w:hAnsi="Arial" w:cs="Arial"/>
          <w:sz w:val="20"/>
          <w:szCs w:val="20"/>
          <w:lang w:eastAsia="sl-SI"/>
        </w:rPr>
        <w:t xml:space="preserve"> novembra</w:t>
      </w:r>
      <w:r w:rsidRPr="00FB74D6">
        <w:rPr>
          <w:rFonts w:ascii="Arial" w:eastAsia="Times New Roman" w:hAnsi="Arial" w:cs="Arial"/>
          <w:sz w:val="20"/>
          <w:szCs w:val="20"/>
          <w:lang w:eastAsia="sl-SI"/>
        </w:rPr>
        <w:t xml:space="preserve"> 2025</w:t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 utrpela izgubo ovc zaradi okužbe z virusom modrikastega jezika (v nadaljnjem besedilu: finančna pomoč).</w:t>
      </w:r>
    </w:p>
    <w:p w14:paraId="21D6541C" w14:textId="77777777" w:rsidR="00AF478D" w:rsidRPr="00AF478D" w:rsidRDefault="00AF478D" w:rsidP="00AF478D">
      <w:pP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6656DD8" w14:textId="0ECE8219" w:rsidR="00AF478D" w:rsidRPr="00AF478D" w:rsidRDefault="00AF478D" w:rsidP="00AF478D">
      <w:pPr>
        <w:tabs>
          <w:tab w:val="left" w:pos="708"/>
        </w:tabs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(2) Finančna pomoč se dodeli v skladu z </w:t>
      </w:r>
      <w:r w:rsidRPr="00AF478D">
        <w:rPr>
          <w:rFonts w:ascii="Arial" w:eastAsia="Times New Roman" w:hAnsi="Arial" w:cs="Arial"/>
          <w:sz w:val="20"/>
          <w:szCs w:val="20"/>
        </w:rPr>
        <w:t xml:space="preserve">Uredbo Komisije (EU) št. 1408/2013 z dne 18. decembra 2013 o uporabi členov 107 in 108 Pogodbe o delovanju Evropske unije pri pomoči </w:t>
      </w:r>
      <w:r w:rsidRPr="00AF478D">
        <w:rPr>
          <w:rFonts w:ascii="Arial" w:eastAsia="Times New Roman" w:hAnsi="Arial" w:cs="Arial"/>
          <w:i/>
          <w:iCs/>
          <w:sz w:val="20"/>
          <w:szCs w:val="20"/>
        </w:rPr>
        <w:t>de minimis</w:t>
      </w:r>
      <w:r w:rsidRPr="00AF478D">
        <w:rPr>
          <w:rFonts w:ascii="Arial" w:eastAsia="Times New Roman" w:hAnsi="Arial" w:cs="Arial"/>
          <w:sz w:val="20"/>
          <w:szCs w:val="20"/>
        </w:rPr>
        <w:t xml:space="preserve"> v kmetijskem sektorju (UL L št. 352 z dne 24. 12. 2013, str. 9), zadnjič spremenjeno z Uredbo Komisije (EU) </w:t>
      </w:r>
      <w:r w:rsidR="00FB74D6" w:rsidRPr="00FB74D6">
        <w:rPr>
          <w:rFonts w:ascii="Arial" w:eastAsia="Times New Roman" w:hAnsi="Arial" w:cs="Arial"/>
          <w:sz w:val="20"/>
          <w:szCs w:val="20"/>
        </w:rPr>
        <w:t xml:space="preserve">2025/1989 z dne 2. oktobra 2025 o popravku Uredbe (EU) št. 1408/2013 o uporabi členov 107 in 108 Pogodbe o delovanju Evropske unije pri pomoči </w:t>
      </w:r>
      <w:r w:rsidR="00FB74D6" w:rsidRPr="00FB74D6">
        <w:rPr>
          <w:rFonts w:ascii="Arial" w:eastAsia="Times New Roman" w:hAnsi="Arial" w:cs="Arial"/>
          <w:i/>
          <w:sz w:val="20"/>
          <w:szCs w:val="20"/>
        </w:rPr>
        <w:t>de minimis</w:t>
      </w:r>
      <w:r w:rsidR="00FB74D6" w:rsidRPr="00FB74D6">
        <w:rPr>
          <w:rFonts w:ascii="Arial" w:eastAsia="Times New Roman" w:hAnsi="Arial" w:cs="Arial"/>
          <w:sz w:val="20"/>
          <w:szCs w:val="20"/>
        </w:rPr>
        <w:t xml:space="preserve"> v kmetijskem sektorju (UL L št. 2025/1989 z dne 3. 10. 2025)</w:t>
      </w:r>
      <w:r w:rsidRPr="00AF478D">
        <w:rPr>
          <w:rFonts w:ascii="Arial" w:eastAsia="Times New Roman" w:hAnsi="Arial" w:cs="Arial"/>
          <w:sz w:val="20"/>
          <w:szCs w:val="20"/>
        </w:rPr>
        <w:t>, (v nadaljnjem besedilu: Uredba 1408/2013/EU).</w:t>
      </w:r>
    </w:p>
    <w:p w14:paraId="6C33CFBB" w14:textId="77777777" w:rsidR="00AF478D" w:rsidRPr="00AF478D" w:rsidRDefault="00AF478D" w:rsidP="00AF478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AB53817" w14:textId="77777777" w:rsidR="00AF478D" w:rsidRPr="00AF478D" w:rsidRDefault="00AF478D" w:rsidP="00AF478D">
      <w:pPr>
        <w:spacing w:after="0" w:line="260" w:lineRule="exac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2. člen </w:t>
      </w:r>
    </w:p>
    <w:p w14:paraId="35358746" w14:textId="77777777" w:rsidR="00AF478D" w:rsidRPr="00AF478D" w:rsidRDefault="00AF478D" w:rsidP="00AF478D">
      <w:pPr>
        <w:spacing w:after="0" w:line="260" w:lineRule="exac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(upravičenec)</w:t>
      </w:r>
    </w:p>
    <w:p w14:paraId="619355C1" w14:textId="77777777" w:rsidR="00AF478D" w:rsidRPr="00AF478D" w:rsidRDefault="00AF478D" w:rsidP="00AF478D">
      <w:pPr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6C4DB855" w14:textId="4C4A413A" w:rsidR="00AF478D" w:rsidRPr="00AF478D" w:rsidRDefault="00AF478D" w:rsidP="00AF478D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Upravičenec do finančne pomoči </w:t>
      </w:r>
      <w:r w:rsidR="00FB74D6">
        <w:rPr>
          <w:rFonts w:ascii="Arial" w:eastAsia="Times New Roman" w:hAnsi="Arial" w:cs="Arial"/>
          <w:sz w:val="20"/>
          <w:szCs w:val="20"/>
          <w:lang w:eastAsia="sl-SI"/>
        </w:rPr>
        <w:t xml:space="preserve">po tem odloku </w:t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>je nosilec kmetijskega gospodarstva, ki se ukvarja z rejo ovc ter izpolnjuje pogoje</w:t>
      </w:r>
      <w:r w:rsidR="00FB74D6">
        <w:rPr>
          <w:rFonts w:ascii="Arial" w:eastAsia="Times New Roman" w:hAnsi="Arial" w:cs="Arial"/>
          <w:sz w:val="20"/>
          <w:szCs w:val="20"/>
          <w:lang w:eastAsia="sl-SI"/>
        </w:rPr>
        <w:t>, določene s tem odlokom</w:t>
      </w:r>
      <w:r w:rsidRPr="00AF478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</w:p>
    <w:p w14:paraId="7CA5924E" w14:textId="77777777" w:rsidR="00AF478D" w:rsidRPr="00AF478D" w:rsidRDefault="00AF478D" w:rsidP="00AF478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76EABD3C" w14:textId="77777777" w:rsidR="00AF478D" w:rsidRPr="00AF478D" w:rsidRDefault="00AF478D" w:rsidP="00AF478D">
      <w:pPr>
        <w:autoSpaceDE w:val="0"/>
        <w:autoSpaceDN w:val="0"/>
        <w:adjustRightInd w:val="0"/>
        <w:spacing w:after="0" w:line="260" w:lineRule="exac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3. člen </w:t>
      </w:r>
    </w:p>
    <w:p w14:paraId="266A8D3A" w14:textId="77777777" w:rsidR="00AF478D" w:rsidRPr="00AF478D" w:rsidRDefault="00AF478D" w:rsidP="00AF478D">
      <w:pPr>
        <w:autoSpaceDE w:val="0"/>
        <w:autoSpaceDN w:val="0"/>
        <w:adjustRightInd w:val="0"/>
        <w:spacing w:after="0" w:line="260" w:lineRule="exac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(pogoji za pridobitev finančne pomoči)</w:t>
      </w:r>
    </w:p>
    <w:p w14:paraId="60B8A93C" w14:textId="77777777" w:rsidR="00AF478D" w:rsidRPr="00AF478D" w:rsidRDefault="00AF478D" w:rsidP="00AF478D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2741415C" w14:textId="6B6A8A1E" w:rsidR="00AF478D" w:rsidRDefault="00AF478D" w:rsidP="00AF478D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AF478D">
        <w:rPr>
          <w:rFonts w:ascii="Arial" w:eastAsia="Times New Roman" w:hAnsi="Arial" w:cs="Arial"/>
          <w:sz w:val="20"/>
          <w:szCs w:val="20"/>
        </w:rPr>
        <w:t>(1) Upravičenec iz prejšnjega člena mora za pridobitev finančne pomoči izpolnjevati naslednje pogoje:</w:t>
      </w:r>
    </w:p>
    <w:p w14:paraId="71418526" w14:textId="77777777" w:rsidR="00FB74D6" w:rsidRPr="00AF478D" w:rsidRDefault="00FB74D6" w:rsidP="00AF478D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0D7522BE" w14:textId="67E22172" w:rsidR="00AF478D" w:rsidRPr="00AF478D" w:rsidRDefault="004501B5" w:rsidP="00AF478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bookmarkStart w:id="0" w:name="_Hlk193793120"/>
      <w:r>
        <w:rPr>
          <w:rFonts w:ascii="Arial" w:eastAsia="Times New Roman" w:hAnsi="Arial" w:cs="Arial"/>
          <w:sz w:val="20"/>
          <w:szCs w:val="20"/>
        </w:rPr>
        <w:t>d</w:t>
      </w:r>
      <w:r w:rsidR="00FB74D6">
        <w:rPr>
          <w:rFonts w:ascii="Arial" w:eastAsia="Times New Roman" w:hAnsi="Arial" w:cs="Arial"/>
          <w:sz w:val="20"/>
          <w:szCs w:val="20"/>
        </w:rPr>
        <w:t xml:space="preserve">a </w:t>
      </w:r>
      <w:r w:rsidR="00AF478D" w:rsidRPr="00AF478D">
        <w:rPr>
          <w:rFonts w:ascii="Arial" w:eastAsia="Times New Roman" w:hAnsi="Arial" w:cs="Arial"/>
          <w:sz w:val="20"/>
          <w:szCs w:val="20"/>
        </w:rPr>
        <w:t xml:space="preserve">je </w:t>
      </w:r>
      <w:r w:rsidR="00FB74D6">
        <w:rPr>
          <w:rFonts w:ascii="Arial" w:eastAsia="Times New Roman" w:hAnsi="Arial" w:cs="Arial"/>
          <w:sz w:val="20"/>
          <w:szCs w:val="20"/>
        </w:rPr>
        <w:t>oddal zbirno vlogo</w:t>
      </w:r>
      <w:r w:rsidR="00AF478D" w:rsidRPr="00AF478D">
        <w:rPr>
          <w:rFonts w:ascii="Arial" w:eastAsia="Times New Roman" w:hAnsi="Arial" w:cs="Arial"/>
          <w:sz w:val="20"/>
          <w:szCs w:val="20"/>
        </w:rPr>
        <w:t xml:space="preserve"> </w:t>
      </w:r>
      <w:r w:rsidRPr="004501B5">
        <w:rPr>
          <w:rFonts w:ascii="Arial" w:eastAsia="Times New Roman" w:hAnsi="Arial" w:cs="Arial"/>
          <w:sz w:val="20"/>
          <w:szCs w:val="20"/>
        </w:rPr>
        <w:t>za leto 20</w:t>
      </w:r>
      <w:r>
        <w:rPr>
          <w:rFonts w:ascii="Arial" w:eastAsia="Times New Roman" w:hAnsi="Arial" w:cs="Arial"/>
          <w:sz w:val="20"/>
          <w:szCs w:val="20"/>
        </w:rPr>
        <w:t>25</w:t>
      </w:r>
      <w:r w:rsidRPr="004501B5">
        <w:rPr>
          <w:rFonts w:ascii="Arial" w:eastAsia="Times New Roman" w:hAnsi="Arial" w:cs="Arial"/>
          <w:sz w:val="20"/>
          <w:szCs w:val="20"/>
        </w:rPr>
        <w:t xml:space="preserve"> </w:t>
      </w:r>
      <w:r w:rsidR="00424668" w:rsidRPr="00424668">
        <w:rPr>
          <w:rFonts w:ascii="Arial" w:eastAsia="Times New Roman" w:hAnsi="Arial" w:cs="Arial"/>
          <w:sz w:val="20"/>
          <w:szCs w:val="20"/>
        </w:rPr>
        <w:t>v skladu s predpisom, ki ureja izv</w:t>
      </w:r>
      <w:r w:rsidR="00424668">
        <w:rPr>
          <w:rFonts w:ascii="Arial" w:eastAsia="Times New Roman" w:hAnsi="Arial" w:cs="Arial"/>
          <w:sz w:val="20"/>
          <w:szCs w:val="20"/>
        </w:rPr>
        <w:t>edbo ukrepov kmetijske politike</w:t>
      </w:r>
      <w:r w:rsidR="00AF478D" w:rsidRPr="00AF478D">
        <w:rPr>
          <w:rFonts w:ascii="Arial" w:eastAsia="Times New Roman" w:hAnsi="Arial" w:cs="Arial"/>
          <w:sz w:val="20"/>
          <w:szCs w:val="20"/>
        </w:rPr>
        <w:t>;</w:t>
      </w:r>
    </w:p>
    <w:p w14:paraId="61C28EF7" w14:textId="4756D6B5" w:rsidR="00AF478D" w:rsidRPr="00AF478D" w:rsidRDefault="00424668" w:rsidP="00AF478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da </w:t>
      </w:r>
      <w:r w:rsidR="00AF478D" w:rsidRPr="00AF478D">
        <w:rPr>
          <w:rFonts w:ascii="Arial" w:eastAsia="Times New Roman" w:hAnsi="Arial" w:cs="Arial"/>
          <w:sz w:val="20"/>
          <w:szCs w:val="20"/>
        </w:rPr>
        <w:t>so mu v času od 18. </w:t>
      </w:r>
      <w:r>
        <w:rPr>
          <w:rFonts w:ascii="Arial" w:eastAsia="Times New Roman" w:hAnsi="Arial" w:cs="Arial"/>
          <w:sz w:val="20"/>
          <w:szCs w:val="20"/>
        </w:rPr>
        <w:t>julija</w:t>
      </w:r>
      <w:r w:rsidR="00AF478D" w:rsidRPr="00AF478D">
        <w:rPr>
          <w:rFonts w:ascii="Arial" w:eastAsia="Times New Roman" w:hAnsi="Arial" w:cs="Arial"/>
          <w:sz w:val="20"/>
          <w:szCs w:val="20"/>
        </w:rPr>
        <w:t> do 3</w:t>
      </w:r>
      <w:r>
        <w:rPr>
          <w:rFonts w:ascii="Arial" w:eastAsia="Times New Roman" w:hAnsi="Arial" w:cs="Arial"/>
          <w:sz w:val="20"/>
          <w:szCs w:val="20"/>
        </w:rPr>
        <w:t>0</w:t>
      </w:r>
      <w:r w:rsidR="00AF478D" w:rsidRPr="00AF478D">
        <w:rPr>
          <w:rFonts w:ascii="Arial" w:eastAsia="Times New Roman" w:hAnsi="Arial" w:cs="Arial"/>
          <w:sz w:val="20"/>
          <w:szCs w:val="20"/>
        </w:rPr>
        <w:t xml:space="preserve">. </w:t>
      </w:r>
      <w:r>
        <w:rPr>
          <w:rFonts w:ascii="Arial" w:eastAsia="Times New Roman" w:hAnsi="Arial" w:cs="Arial"/>
          <w:sz w:val="20"/>
          <w:szCs w:val="20"/>
        </w:rPr>
        <w:t>novembra</w:t>
      </w:r>
      <w:r w:rsidR="00AF478D" w:rsidRPr="00AF478D">
        <w:rPr>
          <w:rFonts w:ascii="Arial" w:eastAsia="Times New Roman" w:hAnsi="Arial" w:cs="Arial"/>
          <w:sz w:val="20"/>
          <w:szCs w:val="20"/>
        </w:rPr>
        <w:t xml:space="preserve"> 2025 poginile ovce; </w:t>
      </w:r>
    </w:p>
    <w:p w14:paraId="7FF37F8E" w14:textId="426BD62E" w:rsidR="00AF478D" w:rsidRDefault="00424668" w:rsidP="00AF478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da je </w:t>
      </w:r>
      <w:r w:rsidR="00AF478D" w:rsidRPr="00AF478D">
        <w:rPr>
          <w:rFonts w:ascii="Arial" w:eastAsia="Times New Roman" w:hAnsi="Arial" w:cs="Arial"/>
          <w:sz w:val="20"/>
          <w:szCs w:val="20"/>
        </w:rPr>
        <w:t>pogin živali iz prejšnje točke zabeležen v Centraln</w:t>
      </w:r>
      <w:r w:rsidR="005446E1">
        <w:rPr>
          <w:rFonts w:ascii="Arial" w:eastAsia="Times New Roman" w:hAnsi="Arial" w:cs="Arial"/>
          <w:sz w:val="20"/>
          <w:szCs w:val="20"/>
        </w:rPr>
        <w:t>em</w:t>
      </w:r>
      <w:r w:rsidR="00AF478D" w:rsidRPr="00AF478D">
        <w:rPr>
          <w:rFonts w:ascii="Arial" w:eastAsia="Times New Roman" w:hAnsi="Arial" w:cs="Arial"/>
          <w:sz w:val="20"/>
          <w:szCs w:val="20"/>
        </w:rPr>
        <w:t xml:space="preserve"> regist</w:t>
      </w:r>
      <w:r w:rsidR="005446E1">
        <w:rPr>
          <w:rFonts w:ascii="Arial" w:eastAsia="Times New Roman" w:hAnsi="Arial" w:cs="Arial"/>
          <w:sz w:val="20"/>
          <w:szCs w:val="20"/>
        </w:rPr>
        <w:t xml:space="preserve">ru </w:t>
      </w:r>
      <w:r w:rsidR="00AF478D" w:rsidRPr="00AF478D">
        <w:rPr>
          <w:rFonts w:ascii="Arial" w:eastAsia="Times New Roman" w:hAnsi="Arial" w:cs="Arial"/>
          <w:sz w:val="20"/>
          <w:szCs w:val="20"/>
        </w:rPr>
        <w:t>drobnice</w:t>
      </w:r>
      <w:r w:rsidR="005446E1">
        <w:rPr>
          <w:rFonts w:ascii="Arial" w:eastAsia="Times New Roman" w:hAnsi="Arial" w:cs="Arial"/>
          <w:sz w:val="20"/>
          <w:szCs w:val="20"/>
        </w:rPr>
        <w:t xml:space="preserve"> (v nadaljnjem besedilu: CRD)</w:t>
      </w:r>
      <w:r w:rsidR="00AF478D" w:rsidRPr="00AF478D">
        <w:rPr>
          <w:rFonts w:ascii="Arial" w:eastAsia="Times New Roman" w:hAnsi="Arial" w:cs="Arial"/>
          <w:sz w:val="20"/>
          <w:szCs w:val="20"/>
        </w:rPr>
        <w:t>;</w:t>
      </w:r>
    </w:p>
    <w:p w14:paraId="083D432B" w14:textId="485BC6AD" w:rsidR="00AF478D" w:rsidRPr="00AF478D" w:rsidRDefault="00424668" w:rsidP="00AF478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da </w:t>
      </w:r>
      <w:r w:rsidR="00AF478D" w:rsidRPr="00AF478D">
        <w:rPr>
          <w:rFonts w:ascii="Arial" w:eastAsia="Times New Roman" w:hAnsi="Arial" w:cs="Arial"/>
          <w:sz w:val="20"/>
          <w:szCs w:val="20"/>
        </w:rPr>
        <w:t>je imetnik transakcijskega računa v skladu z zakonom, ki ureja kmetijstvo;</w:t>
      </w:r>
    </w:p>
    <w:p w14:paraId="31466DA3" w14:textId="4D62EC7D" w:rsidR="00AF478D" w:rsidRPr="00AF478D" w:rsidRDefault="00424668" w:rsidP="00AF478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da </w:t>
      </w:r>
      <w:r w:rsidR="00AF478D" w:rsidRPr="00AF478D">
        <w:rPr>
          <w:rFonts w:ascii="Arial" w:eastAsia="Times New Roman" w:hAnsi="Arial" w:cs="Arial"/>
          <w:sz w:val="20"/>
          <w:szCs w:val="20"/>
        </w:rPr>
        <w:t>peti dan po uveljavitvi tega odloka nima neporavnanih zapadlih davčnih obveznosti in drugih denarnih nedavčnih obveznosti v skladu z zakonom, ki ureja finančno upravo, v višini, ki presega 50 eurov.</w:t>
      </w:r>
    </w:p>
    <w:bookmarkEnd w:id="0"/>
    <w:p w14:paraId="75E8D5B6" w14:textId="77777777" w:rsidR="00AF478D" w:rsidRPr="00AF478D" w:rsidRDefault="00AF478D" w:rsidP="00AF478D">
      <w:pPr>
        <w:pBdr>
          <w:left w:val="none" w:sz="0" w:space="11" w:color="000000"/>
        </w:pBd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005B9C9C" w14:textId="142C059A" w:rsidR="00AF478D" w:rsidRPr="00AF478D" w:rsidRDefault="00AF478D" w:rsidP="00AF478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AF478D">
        <w:rPr>
          <w:rFonts w:ascii="Arial" w:eastAsia="Times New Roman" w:hAnsi="Arial" w:cs="Arial"/>
          <w:sz w:val="20"/>
          <w:szCs w:val="20"/>
          <w:lang w:eastAsia="x-none"/>
        </w:rPr>
        <w:t xml:space="preserve">(2) Število poginulih živali in obdobje pogina živali </w:t>
      </w:r>
      <w:r w:rsidR="00424668">
        <w:rPr>
          <w:rFonts w:ascii="Arial" w:eastAsia="Times New Roman" w:hAnsi="Arial" w:cs="Arial"/>
          <w:sz w:val="20"/>
          <w:szCs w:val="20"/>
          <w:lang w:eastAsia="x-none"/>
        </w:rPr>
        <w:t xml:space="preserve">ugotavlja </w:t>
      </w:r>
      <w:r w:rsidRPr="00AF478D">
        <w:rPr>
          <w:rFonts w:ascii="Arial" w:eastAsia="Times New Roman" w:hAnsi="Arial" w:cs="Arial"/>
          <w:sz w:val="20"/>
          <w:szCs w:val="20"/>
          <w:lang w:eastAsia="x-none"/>
        </w:rPr>
        <w:t xml:space="preserve">Agencija za kmetijske trge in razvoj podeželja (v nadaljnjem besedilu: agencija) </w:t>
      </w:r>
      <w:r w:rsidR="00424668">
        <w:rPr>
          <w:rFonts w:ascii="Arial" w:eastAsia="Times New Roman" w:hAnsi="Arial" w:cs="Arial"/>
          <w:sz w:val="20"/>
          <w:szCs w:val="20"/>
          <w:lang w:eastAsia="x-none"/>
        </w:rPr>
        <w:t>na podlagi</w:t>
      </w:r>
      <w:r w:rsidRPr="00AF478D">
        <w:rPr>
          <w:rFonts w:ascii="Arial" w:eastAsia="Times New Roman" w:hAnsi="Arial" w:cs="Arial"/>
          <w:sz w:val="20"/>
          <w:szCs w:val="20"/>
          <w:lang w:eastAsia="x-none"/>
        </w:rPr>
        <w:t xml:space="preserve"> C</w:t>
      </w:r>
      <w:r w:rsidR="005446E1">
        <w:rPr>
          <w:rFonts w:ascii="Arial" w:eastAsia="Times New Roman" w:hAnsi="Arial" w:cs="Arial"/>
          <w:sz w:val="20"/>
          <w:szCs w:val="20"/>
          <w:lang w:eastAsia="x-none"/>
        </w:rPr>
        <w:t>RD</w:t>
      </w:r>
      <w:r w:rsidRPr="00AF478D">
        <w:rPr>
          <w:rFonts w:ascii="Arial" w:eastAsia="Times New Roman" w:hAnsi="Arial" w:cs="Arial"/>
          <w:sz w:val="20"/>
          <w:szCs w:val="20"/>
          <w:lang w:eastAsia="x-none"/>
        </w:rPr>
        <w:t>.</w:t>
      </w:r>
    </w:p>
    <w:p w14:paraId="5593B8F4" w14:textId="77777777" w:rsidR="00AF478D" w:rsidRPr="00AF478D" w:rsidRDefault="00AF478D" w:rsidP="00AF478D">
      <w:pPr>
        <w:pBdr>
          <w:left w:val="none" w:sz="0" w:space="11" w:color="000000"/>
        </w:pBd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1F2B4FE5" w14:textId="15111F44" w:rsidR="00AF478D" w:rsidRDefault="00AF478D" w:rsidP="00AF478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bookmarkStart w:id="1" w:name="_GoBack"/>
      <w:r w:rsidRPr="00AF478D">
        <w:rPr>
          <w:rFonts w:ascii="Arial" w:eastAsia="Times New Roman" w:hAnsi="Arial" w:cs="Arial"/>
          <w:sz w:val="20"/>
          <w:szCs w:val="20"/>
          <w:lang w:eastAsia="x-none"/>
        </w:rPr>
        <w:t>(3) Po</w:t>
      </w:r>
      <w:r w:rsidR="00424668">
        <w:rPr>
          <w:rFonts w:ascii="Arial" w:eastAsia="Times New Roman" w:hAnsi="Arial" w:cs="Arial"/>
          <w:sz w:val="20"/>
          <w:szCs w:val="20"/>
          <w:lang w:eastAsia="x-none"/>
        </w:rPr>
        <w:t>moč</w:t>
      </w:r>
      <w:r w:rsidRPr="00AF478D">
        <w:rPr>
          <w:rFonts w:ascii="Arial" w:eastAsia="Times New Roman" w:hAnsi="Arial" w:cs="Arial"/>
          <w:sz w:val="20"/>
          <w:szCs w:val="20"/>
          <w:lang w:eastAsia="x-none"/>
        </w:rPr>
        <w:t xml:space="preserve"> se lahko uveljavlja največ do števila </w:t>
      </w:r>
      <w:r w:rsidR="00881E84">
        <w:rPr>
          <w:rFonts w:ascii="Arial" w:eastAsia="Times New Roman" w:hAnsi="Arial" w:cs="Arial"/>
          <w:sz w:val="20"/>
          <w:szCs w:val="20"/>
          <w:lang w:eastAsia="x-none"/>
        </w:rPr>
        <w:t>ovc</w:t>
      </w:r>
      <w:r w:rsidRPr="00AF478D">
        <w:rPr>
          <w:rFonts w:ascii="Arial" w:eastAsia="Times New Roman" w:hAnsi="Arial" w:cs="Arial"/>
          <w:sz w:val="20"/>
          <w:szCs w:val="20"/>
          <w:lang w:eastAsia="x-none"/>
        </w:rPr>
        <w:t>, ki so</w:t>
      </w:r>
      <w:r w:rsidR="005446E1">
        <w:rPr>
          <w:rFonts w:ascii="Arial" w:eastAsia="Times New Roman" w:hAnsi="Arial" w:cs="Arial"/>
          <w:sz w:val="20"/>
          <w:szCs w:val="20"/>
          <w:lang w:eastAsia="x-none"/>
        </w:rPr>
        <w:t xml:space="preserve"> poginile</w:t>
      </w:r>
      <w:r w:rsidRPr="00AF478D">
        <w:rPr>
          <w:rFonts w:ascii="Arial" w:eastAsia="Times New Roman" w:hAnsi="Arial" w:cs="Arial"/>
          <w:sz w:val="20"/>
          <w:szCs w:val="20"/>
          <w:lang w:eastAsia="x-none"/>
        </w:rPr>
        <w:t xml:space="preserve"> na posameznem kmetijskem gospodarstvu</w:t>
      </w:r>
      <w:r w:rsidR="00881E84">
        <w:rPr>
          <w:rFonts w:ascii="Arial" w:eastAsia="Times New Roman" w:hAnsi="Arial" w:cs="Arial"/>
          <w:sz w:val="20"/>
          <w:szCs w:val="20"/>
          <w:lang w:eastAsia="x-none"/>
        </w:rPr>
        <w:t xml:space="preserve"> v obdobju iz 2. točke prvega odstavka tega člena</w:t>
      </w:r>
      <w:r w:rsidR="005446E1">
        <w:rPr>
          <w:rFonts w:ascii="Arial" w:eastAsia="Times New Roman" w:hAnsi="Arial" w:cs="Arial"/>
          <w:sz w:val="20"/>
          <w:szCs w:val="20"/>
          <w:lang w:eastAsia="x-none"/>
        </w:rPr>
        <w:t>.</w:t>
      </w:r>
    </w:p>
    <w:bookmarkEnd w:id="1"/>
    <w:p w14:paraId="0E2B5259" w14:textId="77777777" w:rsidR="00424668" w:rsidRDefault="00424668" w:rsidP="0042466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2DBB4880" w14:textId="18A507DC" w:rsidR="00424668" w:rsidRPr="00424668" w:rsidRDefault="00424668" w:rsidP="0042466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424668">
        <w:rPr>
          <w:rFonts w:ascii="Arial" w:eastAsia="Times New Roman" w:hAnsi="Arial" w:cs="Arial"/>
          <w:sz w:val="20"/>
          <w:szCs w:val="20"/>
          <w:lang w:eastAsia="x-none"/>
        </w:rPr>
        <w:t xml:space="preserve">(4) Če se upravičenec poleg primarne kmetijske proizvodnje ukvarja z dejavnostmi, ki spadajo na področje uporabe Uredbe Komisije (EU) 2023/2831 z dne 13. decembra 2023 o uporabi členov 107 in 108 Pogodbe o delovanju Evropske unije pri pomoči </w:t>
      </w:r>
      <w:r w:rsidRPr="00424668">
        <w:rPr>
          <w:rFonts w:ascii="Arial" w:eastAsia="Times New Roman" w:hAnsi="Arial" w:cs="Arial"/>
          <w:i/>
          <w:sz w:val="20"/>
          <w:szCs w:val="20"/>
          <w:lang w:eastAsia="x-none"/>
        </w:rPr>
        <w:t>de minimis</w:t>
      </w:r>
      <w:r w:rsidRPr="00424668">
        <w:rPr>
          <w:rFonts w:ascii="Arial" w:eastAsia="Times New Roman" w:hAnsi="Arial" w:cs="Arial"/>
          <w:sz w:val="20"/>
          <w:szCs w:val="20"/>
          <w:lang w:eastAsia="x-none"/>
        </w:rPr>
        <w:t xml:space="preserve"> (UL L št. 2023/2831 z dne 15. 12. 2023; </w:t>
      </w:r>
      <w:r w:rsidRPr="00424668">
        <w:rPr>
          <w:rFonts w:ascii="Arial" w:eastAsia="Times New Roman" w:hAnsi="Arial" w:cs="Arial"/>
          <w:sz w:val="20"/>
          <w:szCs w:val="20"/>
          <w:lang w:eastAsia="x-none"/>
        </w:rPr>
        <w:lastRenderedPageBreak/>
        <w:t xml:space="preserve">v nadaljnjem besedilu: Uredba 2023/2831/EU) ali Uredbe Komisije (EU) št. 717/2014 z dne 27. junija 2014 o uporabi členov 107 in 108 Pogodbe o delovanju Evropske unije pri pomoči </w:t>
      </w:r>
      <w:r w:rsidRPr="00424668">
        <w:rPr>
          <w:rFonts w:ascii="Arial" w:eastAsia="Times New Roman" w:hAnsi="Arial" w:cs="Arial"/>
          <w:i/>
          <w:sz w:val="20"/>
          <w:szCs w:val="20"/>
          <w:lang w:eastAsia="x-none"/>
        </w:rPr>
        <w:t>de minimis</w:t>
      </w:r>
      <w:r w:rsidRPr="00424668">
        <w:rPr>
          <w:rFonts w:ascii="Arial" w:eastAsia="Times New Roman" w:hAnsi="Arial" w:cs="Arial"/>
          <w:sz w:val="20"/>
          <w:szCs w:val="20"/>
          <w:lang w:eastAsia="x-none"/>
        </w:rPr>
        <w:t xml:space="preserve"> v sektorju ribištva in akvakulture (UL L št. 190 z dne 28. 6. 2014, str. 45), zadnjič spremenjene z Uredbo Komisije (EU) 2023/2391 z dne 4. oktobra 2023 o spremembi uredb (EU) št. 717/2014, (EU) št. 1407/2013, (EU) št. 1408/2013 in (EU) št. 360/2012 glede pomoči </w:t>
      </w:r>
      <w:r w:rsidRPr="00424668">
        <w:rPr>
          <w:rFonts w:ascii="Arial" w:eastAsia="Times New Roman" w:hAnsi="Arial" w:cs="Arial"/>
          <w:i/>
          <w:sz w:val="20"/>
          <w:szCs w:val="20"/>
          <w:lang w:eastAsia="x-none"/>
        </w:rPr>
        <w:t>de minimis</w:t>
      </w:r>
      <w:r w:rsidRPr="00424668">
        <w:rPr>
          <w:rFonts w:ascii="Arial" w:eastAsia="Times New Roman" w:hAnsi="Arial" w:cs="Arial"/>
          <w:sz w:val="20"/>
          <w:szCs w:val="20"/>
          <w:lang w:eastAsia="x-none"/>
        </w:rPr>
        <w:t xml:space="preserve"> za predelavo in trženje ribiških proizvodov in proizvodov iz akvakulture ter Uredbe (EU) št. 717/2014 glede skupnega zneska pomoči </w:t>
      </w:r>
      <w:r w:rsidRPr="00424668">
        <w:rPr>
          <w:rFonts w:ascii="Arial" w:eastAsia="Times New Roman" w:hAnsi="Arial" w:cs="Arial"/>
          <w:i/>
          <w:sz w:val="20"/>
          <w:szCs w:val="20"/>
          <w:lang w:eastAsia="x-none"/>
        </w:rPr>
        <w:t>de minimis</w:t>
      </w:r>
      <w:r w:rsidRPr="00424668">
        <w:rPr>
          <w:rFonts w:ascii="Arial" w:eastAsia="Times New Roman" w:hAnsi="Arial" w:cs="Arial"/>
          <w:sz w:val="20"/>
          <w:szCs w:val="20"/>
          <w:lang w:eastAsia="x-none"/>
        </w:rPr>
        <w:t>, dodeljene enemu podjetju, obdobja njene uporabe in drugih zadev (UL L št. 2023/2391 z dne 5. 10. 2023), (v nadaljnjem besedilu: Uredba 717/2014/EU) na ustrezen način, kot je ločitev dejavnosti ali stroškov, zagotovi, da primarna kmetijska proizvodnja ne prejema pomoči v skladu z Uredbo 2023/2831/EU ali Uredbo 717/2014/EU.</w:t>
      </w:r>
    </w:p>
    <w:p w14:paraId="2AF7D019" w14:textId="4441F0EA" w:rsidR="00AF478D" w:rsidRPr="00AF478D" w:rsidRDefault="00AF478D" w:rsidP="00AF478D">
      <w:pPr>
        <w:pBdr>
          <w:left w:val="none" w:sz="0" w:space="11" w:color="000000"/>
        </w:pBd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7FF723F9" w14:textId="77777777" w:rsidR="00AF478D" w:rsidRPr="00AF478D" w:rsidRDefault="00AF478D" w:rsidP="00AF478D">
      <w:pPr>
        <w:spacing w:after="0" w:line="260" w:lineRule="exac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4. člen</w:t>
      </w:r>
    </w:p>
    <w:p w14:paraId="472BFFF1" w14:textId="77777777" w:rsidR="00AF478D" w:rsidRPr="00AF478D" w:rsidRDefault="00AF478D" w:rsidP="00AF478D">
      <w:pPr>
        <w:spacing w:after="0" w:line="260" w:lineRule="exac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(finančne določbe)</w:t>
      </w:r>
    </w:p>
    <w:p w14:paraId="7E069D62" w14:textId="77777777" w:rsidR="00AF478D" w:rsidRPr="00AF478D" w:rsidRDefault="00AF478D" w:rsidP="00AF478D">
      <w:pPr>
        <w:autoSpaceDE w:val="0"/>
        <w:autoSpaceDN w:val="0"/>
        <w:adjustRightInd w:val="0"/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ED0BAD3" w14:textId="1A9DF8D9" w:rsidR="00AF478D" w:rsidRPr="00AF478D" w:rsidRDefault="00AF478D" w:rsidP="00AF478D">
      <w:pPr>
        <w:autoSpaceDE w:val="0"/>
        <w:autoSpaceDN w:val="0"/>
        <w:adjustRightInd w:val="0"/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(1) Za finančno pomoč so zagotovljena sredstva do višine </w:t>
      </w:r>
      <w:r w:rsidRPr="00B23C52">
        <w:rPr>
          <w:rFonts w:ascii="Arial" w:eastAsia="Times New Roman" w:hAnsi="Arial" w:cs="Arial"/>
          <w:sz w:val="20"/>
          <w:szCs w:val="20"/>
          <w:lang w:eastAsia="sl-SI"/>
        </w:rPr>
        <w:t>1.</w:t>
      </w:r>
      <w:r w:rsidR="005446E1" w:rsidRPr="00B23C52">
        <w:rPr>
          <w:rFonts w:ascii="Arial" w:eastAsia="Times New Roman" w:hAnsi="Arial" w:cs="Arial"/>
          <w:sz w:val="20"/>
          <w:szCs w:val="20"/>
          <w:lang w:eastAsia="sl-SI"/>
        </w:rPr>
        <w:t>3</w:t>
      </w:r>
      <w:r w:rsidRPr="00B23C52">
        <w:rPr>
          <w:rFonts w:ascii="Arial" w:eastAsia="Times New Roman" w:hAnsi="Arial" w:cs="Arial"/>
          <w:sz w:val="20"/>
          <w:szCs w:val="20"/>
          <w:lang w:eastAsia="sl-SI"/>
        </w:rPr>
        <w:t>00.000</w:t>
      </w:r>
      <w:r w:rsidR="00B500D6" w:rsidRPr="00B23C52">
        <w:rPr>
          <w:rFonts w:ascii="Arial" w:eastAsia="Times New Roman" w:hAnsi="Arial" w:cs="Arial"/>
          <w:sz w:val="20"/>
          <w:szCs w:val="20"/>
          <w:lang w:eastAsia="sl-SI"/>
        </w:rPr>
        <w:t>,00</w:t>
      </w:r>
      <w:r w:rsidRPr="00B23C52">
        <w:rPr>
          <w:rFonts w:ascii="Arial" w:eastAsia="Times New Roman" w:hAnsi="Arial" w:cs="Arial"/>
          <w:sz w:val="20"/>
          <w:szCs w:val="20"/>
        </w:rPr>
        <w:t xml:space="preserve"> </w:t>
      </w:r>
      <w:r w:rsidRPr="00B23C52">
        <w:rPr>
          <w:rFonts w:ascii="Arial" w:eastAsia="Times New Roman" w:hAnsi="Arial" w:cs="Arial"/>
          <w:sz w:val="20"/>
          <w:szCs w:val="20"/>
          <w:lang w:eastAsia="sl-SI"/>
        </w:rPr>
        <w:t>eurov</w:t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 iz proračuna Ministrstva za kmetijstvo, gozdarstvo in prehrano.</w:t>
      </w:r>
    </w:p>
    <w:p w14:paraId="089C252B" w14:textId="77777777" w:rsidR="00AF478D" w:rsidRPr="00AF478D" w:rsidRDefault="00AF478D" w:rsidP="00AF478D">
      <w:pPr>
        <w:autoSpaceDE w:val="0"/>
        <w:autoSpaceDN w:val="0"/>
        <w:adjustRightInd w:val="0"/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694AA767" w14:textId="2B6691F5" w:rsidR="00AF478D" w:rsidRPr="00AF478D" w:rsidRDefault="00AF478D" w:rsidP="00AF478D">
      <w:pPr>
        <w:spacing w:after="21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AF478D">
        <w:rPr>
          <w:rFonts w:ascii="Arial" w:eastAsia="Times New Roman" w:hAnsi="Arial" w:cs="Arial"/>
          <w:sz w:val="20"/>
          <w:szCs w:val="20"/>
        </w:rPr>
        <w:t xml:space="preserve">(2) </w:t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Finančna pomoč znaša </w:t>
      </w:r>
      <w:r w:rsidRPr="00B23C52">
        <w:rPr>
          <w:rFonts w:ascii="Arial" w:eastAsia="Times New Roman" w:hAnsi="Arial" w:cs="Arial"/>
          <w:sz w:val="20"/>
          <w:szCs w:val="20"/>
        </w:rPr>
        <w:t>221</w:t>
      </w:r>
      <w:r w:rsidRPr="00B23C52">
        <w:rPr>
          <w:rFonts w:ascii="Arial" w:eastAsia="Times New Roman" w:hAnsi="Arial" w:cs="Arial"/>
          <w:sz w:val="20"/>
          <w:szCs w:val="20"/>
          <w:lang w:eastAsia="sl-SI"/>
        </w:rPr>
        <w:t xml:space="preserve">,00 </w:t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eurov na poginulo ovco oziroma ovna, </w:t>
      </w:r>
      <w:r w:rsidR="005446E1">
        <w:rPr>
          <w:rFonts w:ascii="Arial" w:eastAsia="Times New Roman" w:hAnsi="Arial" w:cs="Arial"/>
          <w:sz w:val="20"/>
          <w:szCs w:val="20"/>
          <w:lang w:eastAsia="sl-SI"/>
        </w:rPr>
        <w:t>zabeleženega v CRD</w:t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700510E1" w14:textId="77777777" w:rsidR="00AF478D" w:rsidRPr="00AF478D" w:rsidRDefault="00AF478D" w:rsidP="00AF478D">
      <w:pPr>
        <w:autoSpaceDE w:val="0"/>
        <w:autoSpaceDN w:val="0"/>
        <w:adjustRightInd w:val="0"/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AF478D">
        <w:rPr>
          <w:rFonts w:ascii="Arial" w:eastAsia="Times New Roman" w:hAnsi="Arial" w:cs="Arial"/>
          <w:sz w:val="20"/>
          <w:szCs w:val="20"/>
        </w:rPr>
        <w:t>(3) Finančna pomoč se upravičencu dodeli v obliki nepovratnih sredstev.</w:t>
      </w:r>
    </w:p>
    <w:p w14:paraId="0D656840" w14:textId="77777777" w:rsidR="00AF478D" w:rsidRPr="00AF478D" w:rsidRDefault="00AF478D" w:rsidP="00AF478D">
      <w:pPr>
        <w:autoSpaceDE w:val="0"/>
        <w:autoSpaceDN w:val="0"/>
        <w:adjustRightInd w:val="0"/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065D10EE" w14:textId="42450DB8" w:rsidR="00AF478D" w:rsidRPr="00AF478D" w:rsidRDefault="00AF478D" w:rsidP="00AF478D">
      <w:pPr>
        <w:autoSpaceDE w:val="0"/>
        <w:autoSpaceDN w:val="0"/>
        <w:adjustRightInd w:val="0"/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sz w:val="20"/>
          <w:szCs w:val="20"/>
          <w:lang w:eastAsia="sl-SI"/>
        </w:rPr>
        <w:t>(4) Če izračunana skupna višina finančne pomoči preseže razpoložljiva sredstva iz pr</w:t>
      </w:r>
      <w:r w:rsidR="00336E70">
        <w:rPr>
          <w:rFonts w:ascii="Arial" w:eastAsia="Times New Roman" w:hAnsi="Arial" w:cs="Arial"/>
          <w:sz w:val="20"/>
          <w:szCs w:val="20"/>
          <w:lang w:eastAsia="sl-SI"/>
        </w:rPr>
        <w:t>vega</w:t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 odstavka tega člena, se višina finančne pomoči sorazmerno zmanjša</w:t>
      </w:r>
      <w:r w:rsidR="00B23C52" w:rsidRPr="00B23C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B23C52" w:rsidRPr="00AF478D">
        <w:rPr>
          <w:rFonts w:ascii="Arial" w:eastAsia="Times New Roman" w:hAnsi="Arial" w:cs="Arial"/>
          <w:sz w:val="20"/>
          <w:szCs w:val="20"/>
          <w:lang w:eastAsia="sl-SI"/>
        </w:rPr>
        <w:t>vsem upravičencem</w:t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3B5F3E59" w14:textId="77777777" w:rsidR="00AF478D" w:rsidRPr="00AF478D" w:rsidRDefault="00AF478D" w:rsidP="00AF478D">
      <w:pPr>
        <w:autoSpaceDE w:val="0"/>
        <w:autoSpaceDN w:val="0"/>
        <w:adjustRightInd w:val="0"/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FE7A589" w14:textId="2DA327DE" w:rsidR="00AF478D" w:rsidRPr="00AF478D" w:rsidRDefault="00AF478D" w:rsidP="00AF478D">
      <w:pPr>
        <w:autoSpaceDE w:val="0"/>
        <w:autoSpaceDN w:val="0"/>
        <w:adjustRightInd w:val="0"/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sz w:val="20"/>
          <w:szCs w:val="20"/>
          <w:lang w:eastAsia="sl-SI"/>
        </w:rPr>
        <w:t>(5) Če finančna pomoč skupaj z drugo pomočjo, dodeljeno v skladu z Uredbo 1408/2013/EU v triletnem obdobju pred dodelitvijo finančne pomoči</w:t>
      </w:r>
      <w:r w:rsidR="00B23C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na upravičenca ali </w:t>
      </w:r>
      <w:r w:rsidR="00B23C52" w:rsidRPr="00B23C52">
        <w:rPr>
          <w:rFonts w:ascii="Arial" w:eastAsia="Times New Roman" w:hAnsi="Arial" w:cs="Arial"/>
          <w:sz w:val="20"/>
          <w:szCs w:val="20"/>
          <w:lang w:eastAsia="sl-SI"/>
        </w:rPr>
        <w:t xml:space="preserve">z upravičencem povezane fizične in pravne osebe v skladu </w:t>
      </w:r>
      <w:r w:rsidR="00B23C52">
        <w:rPr>
          <w:rFonts w:ascii="Arial" w:eastAsia="Times New Roman" w:hAnsi="Arial" w:cs="Arial"/>
          <w:sz w:val="20"/>
          <w:szCs w:val="20"/>
          <w:lang w:eastAsia="sl-SI"/>
        </w:rPr>
        <w:t xml:space="preserve">z </w:t>
      </w:r>
      <w:r w:rsidR="00B23C52" w:rsidRPr="00B23C52">
        <w:rPr>
          <w:rFonts w:ascii="Arial" w:eastAsia="Times New Roman" w:hAnsi="Arial" w:cs="Arial"/>
          <w:sz w:val="20"/>
          <w:szCs w:val="20"/>
          <w:lang w:eastAsia="sl-SI"/>
        </w:rPr>
        <w:t xml:space="preserve">drugim odstavkom 2. člena Uredbe 1408/2013/EU </w:t>
      </w:r>
      <w:r w:rsidR="00B23C52" w:rsidRPr="009C23A8">
        <w:rPr>
          <w:rFonts w:ascii="Arial" w:eastAsia="Times New Roman" w:hAnsi="Arial" w:cs="Arial"/>
          <w:sz w:val="20"/>
          <w:szCs w:val="20"/>
          <w:lang w:eastAsia="sl-SI"/>
        </w:rPr>
        <w:t>(v nadaljnjem besedilu: enotno podjetje)</w:t>
      </w:r>
      <w:r w:rsidR="00B23C52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 presega zgornjo mejo iz drugega odstavka 3. člena Uredbe 1408/2013/EU</w:t>
      </w:r>
      <w:r w:rsidR="00B23C52">
        <w:rPr>
          <w:rFonts w:ascii="Arial" w:eastAsia="Times New Roman" w:hAnsi="Arial" w:cs="Arial"/>
          <w:sz w:val="20"/>
          <w:szCs w:val="20"/>
          <w:lang w:eastAsia="sl-SI"/>
        </w:rPr>
        <w:t xml:space="preserve"> ali nacionalno omejitev za Slovenijo iz Priloge Uredbe 1408/2013/EU</w:t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>, se finančna pomoč upravičencu ustrezno zniža.</w:t>
      </w:r>
    </w:p>
    <w:p w14:paraId="04C6645F" w14:textId="77777777" w:rsidR="00AF478D" w:rsidRPr="00AF478D" w:rsidRDefault="00AF478D" w:rsidP="00AF478D">
      <w:pPr>
        <w:autoSpaceDE w:val="0"/>
        <w:autoSpaceDN w:val="0"/>
        <w:adjustRightInd w:val="0"/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A053DB1" w14:textId="77777777" w:rsidR="00AF478D" w:rsidRPr="00AF478D" w:rsidRDefault="00AF478D" w:rsidP="00AF478D">
      <w:pPr>
        <w:autoSpaceDE w:val="0"/>
        <w:autoSpaceDN w:val="0"/>
        <w:adjustRightInd w:val="0"/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sz w:val="20"/>
          <w:szCs w:val="20"/>
          <w:lang w:eastAsia="sl-SI"/>
        </w:rPr>
        <w:t>(6) Finančna pomoč se v zvezi z istimi upravičenimi stroški lahko združuje z drugo pomočjo iz javnih sredstev v skladu s 5. členom Uredbe 1408/2013/EU</w:t>
      </w:r>
      <w:r w:rsidRPr="00AF478D">
        <w:rPr>
          <w:rFonts w:ascii="Arial" w:eastAsia="Times New Roman" w:hAnsi="Arial" w:cs="Arial"/>
          <w:sz w:val="20"/>
          <w:szCs w:val="20"/>
        </w:rPr>
        <w:t>.</w:t>
      </w:r>
    </w:p>
    <w:p w14:paraId="461C9D72" w14:textId="77777777" w:rsidR="00AF478D" w:rsidRPr="00AF478D" w:rsidRDefault="00AF478D" w:rsidP="00AF478D">
      <w:pPr>
        <w:autoSpaceDE w:val="0"/>
        <w:autoSpaceDN w:val="0"/>
        <w:adjustRightInd w:val="0"/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2D0F8B4" w14:textId="77777777" w:rsidR="00AF478D" w:rsidRPr="00AF478D" w:rsidRDefault="00AF478D" w:rsidP="00AF478D">
      <w:pPr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AF478D">
        <w:rPr>
          <w:rFonts w:ascii="Arial" w:eastAsia="Times New Roman" w:hAnsi="Arial" w:cs="Arial"/>
          <w:b/>
          <w:sz w:val="20"/>
          <w:szCs w:val="20"/>
        </w:rPr>
        <w:t>5. člen</w:t>
      </w:r>
    </w:p>
    <w:p w14:paraId="35E1E683" w14:textId="2501A75B" w:rsidR="00AF478D" w:rsidRPr="00AF478D" w:rsidRDefault="00AF478D" w:rsidP="00AF478D">
      <w:pPr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AF478D">
        <w:rPr>
          <w:rFonts w:ascii="Arial" w:eastAsia="Times New Roman" w:hAnsi="Arial" w:cs="Arial"/>
          <w:b/>
          <w:sz w:val="20"/>
          <w:szCs w:val="20"/>
        </w:rPr>
        <w:t>(po</w:t>
      </w:r>
      <w:r w:rsidR="009C23A8">
        <w:rPr>
          <w:rFonts w:ascii="Arial" w:eastAsia="Times New Roman" w:hAnsi="Arial" w:cs="Arial"/>
          <w:b/>
          <w:sz w:val="20"/>
          <w:szCs w:val="20"/>
        </w:rPr>
        <w:t>stopek dodelitve finančne pomoči</w:t>
      </w:r>
      <w:r w:rsidRPr="00AF478D">
        <w:rPr>
          <w:rFonts w:ascii="Arial" w:eastAsia="Times New Roman" w:hAnsi="Arial" w:cs="Arial"/>
          <w:b/>
          <w:sz w:val="20"/>
          <w:szCs w:val="20"/>
        </w:rPr>
        <w:t>)</w:t>
      </w:r>
    </w:p>
    <w:p w14:paraId="3654F041" w14:textId="77777777" w:rsidR="00AF478D" w:rsidRPr="00AF478D" w:rsidRDefault="00AF478D" w:rsidP="00AF478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54288867" w14:textId="3BFEA733" w:rsidR="00B500D6" w:rsidRDefault="00B500D6" w:rsidP="00AF478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(1) Podatke iz CRD za namen izvajanja finančne pomoči zagotovi Uprava </w:t>
      </w:r>
      <w:r w:rsidR="009C23A8">
        <w:rPr>
          <w:rFonts w:ascii="Arial" w:eastAsia="Times New Roman" w:hAnsi="Arial" w:cs="Arial"/>
          <w:sz w:val="20"/>
          <w:szCs w:val="20"/>
        </w:rPr>
        <w:t xml:space="preserve">Republike Slovenije </w:t>
      </w:r>
      <w:r>
        <w:rPr>
          <w:rFonts w:ascii="Arial" w:eastAsia="Times New Roman" w:hAnsi="Arial" w:cs="Arial"/>
          <w:sz w:val="20"/>
          <w:szCs w:val="20"/>
        </w:rPr>
        <w:t>za varno hrano, veterinarstvo in varstvo rastlin (v nadaljnjem besedilu: uprava) ter jih v obliki izpisa posreduje agenciji.</w:t>
      </w:r>
    </w:p>
    <w:p w14:paraId="243D515E" w14:textId="77777777" w:rsidR="00B500D6" w:rsidRDefault="00B500D6" w:rsidP="00AF478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7391BE15" w14:textId="15C87850" w:rsidR="00AF478D" w:rsidRPr="00AF478D" w:rsidRDefault="00AF478D" w:rsidP="00AF478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val="x-none"/>
        </w:rPr>
      </w:pPr>
      <w:r w:rsidRPr="00AF478D">
        <w:rPr>
          <w:rFonts w:ascii="Arial" w:eastAsia="Times New Roman" w:hAnsi="Arial" w:cs="Arial"/>
          <w:sz w:val="20"/>
          <w:szCs w:val="20"/>
        </w:rPr>
        <w:t>(</w:t>
      </w:r>
      <w:r w:rsidR="00B500D6">
        <w:rPr>
          <w:rFonts w:ascii="Arial" w:eastAsia="Times New Roman" w:hAnsi="Arial" w:cs="Arial"/>
          <w:sz w:val="20"/>
          <w:szCs w:val="20"/>
        </w:rPr>
        <w:t>2</w:t>
      </w:r>
      <w:r w:rsidRPr="00AF478D">
        <w:rPr>
          <w:rFonts w:ascii="Arial" w:eastAsia="Times New Roman" w:hAnsi="Arial" w:cs="Arial"/>
          <w:sz w:val="20"/>
          <w:szCs w:val="20"/>
        </w:rPr>
        <w:t xml:space="preserve">) </w:t>
      </w:r>
      <w:r w:rsidRPr="00AF478D">
        <w:rPr>
          <w:rFonts w:ascii="Arial" w:eastAsia="Times New Roman" w:hAnsi="Arial" w:cs="Arial"/>
          <w:sz w:val="20"/>
          <w:szCs w:val="20"/>
          <w:lang w:val="x-none"/>
        </w:rPr>
        <w:t>Agencija</w:t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AF478D">
        <w:rPr>
          <w:rFonts w:ascii="Arial" w:eastAsia="Times New Roman" w:hAnsi="Arial" w:cs="Arial"/>
          <w:sz w:val="20"/>
          <w:szCs w:val="20"/>
          <w:lang w:val="x-none"/>
        </w:rPr>
        <w:t>upravičencem, ki izpolnjujejo pogoje iz tega odloka, na podlagi podatkov iz uradnih evidenc</w:t>
      </w:r>
      <w:r w:rsidRPr="00AF478D">
        <w:rPr>
          <w:rFonts w:ascii="Arial" w:eastAsia="Times New Roman" w:hAnsi="Arial" w:cs="Arial"/>
          <w:sz w:val="20"/>
          <w:szCs w:val="20"/>
        </w:rPr>
        <w:t xml:space="preserve"> po uradni dolžnosti</w:t>
      </w:r>
      <w:r w:rsidRPr="00AF478D">
        <w:rPr>
          <w:rFonts w:ascii="Arial" w:eastAsia="Times New Roman" w:hAnsi="Arial" w:cs="Arial"/>
          <w:sz w:val="20"/>
          <w:szCs w:val="20"/>
          <w:lang w:val="x-none"/>
        </w:rPr>
        <w:t xml:space="preserve"> izda informativno odločbo v skladu </w:t>
      </w:r>
      <w:r w:rsidRPr="00AF478D">
        <w:rPr>
          <w:rFonts w:ascii="Arial" w:eastAsia="Times New Roman" w:hAnsi="Arial" w:cs="Arial"/>
          <w:sz w:val="20"/>
          <w:szCs w:val="20"/>
        </w:rPr>
        <w:t>z zakonom, ki ureja kmetijstvo</w:t>
      </w:r>
      <w:r w:rsidRPr="00AF478D">
        <w:rPr>
          <w:rFonts w:ascii="Arial" w:eastAsia="Times New Roman" w:hAnsi="Arial" w:cs="Arial"/>
          <w:sz w:val="20"/>
          <w:szCs w:val="20"/>
          <w:lang w:val="x-none"/>
        </w:rPr>
        <w:t>.</w:t>
      </w:r>
    </w:p>
    <w:p w14:paraId="39362EFB" w14:textId="77777777" w:rsidR="00AF478D" w:rsidRPr="00AF478D" w:rsidRDefault="00AF478D" w:rsidP="00AF478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val="x-none"/>
        </w:rPr>
      </w:pPr>
    </w:p>
    <w:p w14:paraId="6EB516B1" w14:textId="3F39673B" w:rsidR="00AF478D" w:rsidRPr="00AF478D" w:rsidRDefault="00AF478D" w:rsidP="00AF478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sz w:val="20"/>
          <w:szCs w:val="20"/>
        </w:rPr>
        <w:t>(</w:t>
      </w:r>
      <w:r w:rsidR="00637F33">
        <w:rPr>
          <w:rFonts w:ascii="Arial" w:eastAsia="Times New Roman" w:hAnsi="Arial" w:cs="Arial"/>
          <w:sz w:val="20"/>
          <w:szCs w:val="20"/>
        </w:rPr>
        <w:t>3</w:t>
      </w:r>
      <w:r w:rsidRPr="00AF478D">
        <w:rPr>
          <w:rFonts w:ascii="Arial" w:eastAsia="Times New Roman" w:hAnsi="Arial" w:cs="Arial"/>
          <w:sz w:val="20"/>
          <w:szCs w:val="20"/>
        </w:rPr>
        <w:t>)</w:t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 Agencija v postopku izdaje informativnih odločb preveri podatke o izpolnjevanju pogojev iz tega odloka iz registra kmetijskih gospodarstev, ki ga vodi Ministrstvo za kmetijstvo, gozdarstvo in prehrano in C</w:t>
      </w:r>
      <w:r w:rsidR="00B500D6">
        <w:rPr>
          <w:rFonts w:ascii="Arial" w:eastAsia="Times New Roman" w:hAnsi="Arial" w:cs="Arial"/>
          <w:sz w:val="20"/>
          <w:szCs w:val="20"/>
          <w:lang w:eastAsia="sl-SI"/>
        </w:rPr>
        <w:t>RD</w:t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, ki ga vodi </w:t>
      </w:r>
      <w:r w:rsidR="00B500D6">
        <w:rPr>
          <w:rFonts w:ascii="Arial" w:eastAsia="Times New Roman" w:hAnsi="Arial" w:cs="Arial"/>
          <w:sz w:val="20"/>
          <w:szCs w:val="20"/>
          <w:lang w:eastAsia="sl-SI"/>
        </w:rPr>
        <w:t>uprava</w:t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34347764" w14:textId="77777777" w:rsidR="00AF478D" w:rsidRPr="00AF478D" w:rsidRDefault="00AF478D" w:rsidP="00AF478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5BD5112A" w14:textId="093E90E3" w:rsidR="00AF478D" w:rsidRPr="00AF478D" w:rsidRDefault="00AF478D" w:rsidP="00AF478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val="x-none"/>
        </w:rPr>
      </w:pPr>
      <w:r w:rsidRPr="00AF478D">
        <w:rPr>
          <w:rFonts w:ascii="Arial" w:eastAsia="Times New Roman" w:hAnsi="Arial" w:cs="Arial"/>
          <w:sz w:val="20"/>
          <w:szCs w:val="20"/>
        </w:rPr>
        <w:t>(</w:t>
      </w:r>
      <w:r w:rsidR="00637F33">
        <w:rPr>
          <w:rFonts w:ascii="Arial" w:eastAsia="Times New Roman" w:hAnsi="Arial" w:cs="Arial"/>
          <w:sz w:val="20"/>
          <w:szCs w:val="20"/>
        </w:rPr>
        <w:t>4</w:t>
      </w:r>
      <w:r w:rsidRPr="00AF478D">
        <w:rPr>
          <w:rFonts w:ascii="Arial" w:eastAsia="Times New Roman" w:hAnsi="Arial" w:cs="Arial"/>
          <w:sz w:val="20"/>
          <w:szCs w:val="20"/>
        </w:rPr>
        <w:t xml:space="preserve">) </w:t>
      </w:r>
      <w:r w:rsidRPr="00AF478D">
        <w:rPr>
          <w:rFonts w:ascii="Arial" w:eastAsia="Times New Roman" w:hAnsi="Arial" w:cs="Arial"/>
          <w:sz w:val="20"/>
          <w:szCs w:val="20"/>
          <w:lang w:val="x-none"/>
        </w:rPr>
        <w:t>V izreku</w:t>
      </w:r>
      <w:r w:rsidRPr="00AF478D">
        <w:rPr>
          <w:rFonts w:ascii="Arial" w:eastAsia="Times New Roman" w:hAnsi="Arial" w:cs="Arial"/>
          <w:sz w:val="20"/>
          <w:szCs w:val="20"/>
        </w:rPr>
        <w:t xml:space="preserve"> informativne</w:t>
      </w:r>
      <w:r w:rsidRPr="00AF478D">
        <w:rPr>
          <w:rFonts w:ascii="Arial" w:eastAsia="Times New Roman" w:hAnsi="Arial" w:cs="Arial"/>
          <w:sz w:val="20"/>
          <w:szCs w:val="20"/>
          <w:lang w:val="x-none"/>
        </w:rPr>
        <w:t xml:space="preserve"> odločbe se navede, da </w:t>
      </w:r>
      <w:r w:rsidRPr="00AF478D">
        <w:rPr>
          <w:rFonts w:ascii="Arial" w:eastAsia="Times New Roman" w:hAnsi="Arial" w:cs="Arial"/>
          <w:sz w:val="20"/>
          <w:szCs w:val="20"/>
        </w:rPr>
        <w:t>je finančna pomoč dodeljena kot</w:t>
      </w:r>
      <w:r w:rsidRPr="00AF478D">
        <w:rPr>
          <w:rFonts w:ascii="Arial" w:eastAsia="Times New Roman" w:hAnsi="Arial" w:cs="Arial"/>
          <w:sz w:val="20"/>
          <w:szCs w:val="20"/>
          <w:lang w:val="x-none"/>
        </w:rPr>
        <w:t xml:space="preserve"> pomoč </w:t>
      </w:r>
      <w:r w:rsidRPr="00AF478D">
        <w:rPr>
          <w:rFonts w:ascii="Arial" w:eastAsia="Times New Roman" w:hAnsi="Arial" w:cs="Arial"/>
          <w:i/>
          <w:sz w:val="20"/>
          <w:szCs w:val="20"/>
          <w:lang w:val="x-none"/>
        </w:rPr>
        <w:t>de minimis</w:t>
      </w:r>
      <w:r w:rsidRPr="00AF478D">
        <w:rPr>
          <w:rFonts w:ascii="Arial" w:eastAsia="Times New Roman" w:hAnsi="Arial" w:cs="Arial"/>
          <w:sz w:val="20"/>
          <w:szCs w:val="20"/>
          <w:lang w:val="x-none"/>
        </w:rPr>
        <w:t xml:space="preserve"> v skladu z Uredbo 1408/2013/EU, pri čemer </w:t>
      </w:r>
      <w:r w:rsidRPr="00AF478D">
        <w:rPr>
          <w:rFonts w:ascii="Arial" w:eastAsia="Times New Roman" w:hAnsi="Arial" w:cs="Arial"/>
          <w:sz w:val="20"/>
          <w:szCs w:val="20"/>
        </w:rPr>
        <w:t xml:space="preserve">se </w:t>
      </w:r>
      <w:r w:rsidRPr="00AF478D">
        <w:rPr>
          <w:rFonts w:ascii="Arial" w:eastAsia="Times New Roman" w:hAnsi="Arial" w:cs="Arial"/>
          <w:sz w:val="20"/>
          <w:szCs w:val="20"/>
          <w:lang w:val="x-none"/>
        </w:rPr>
        <w:t>navede</w:t>
      </w:r>
      <w:r w:rsidRPr="00AF478D">
        <w:rPr>
          <w:rFonts w:ascii="Arial" w:eastAsia="Times New Roman" w:hAnsi="Arial" w:cs="Arial"/>
          <w:sz w:val="20"/>
          <w:szCs w:val="20"/>
        </w:rPr>
        <w:t>ta</w:t>
      </w:r>
      <w:r w:rsidRPr="00AF478D">
        <w:rPr>
          <w:rFonts w:ascii="Arial" w:eastAsia="Times New Roman" w:hAnsi="Arial" w:cs="Arial"/>
          <w:sz w:val="20"/>
          <w:szCs w:val="20"/>
          <w:lang w:val="x-none"/>
        </w:rPr>
        <w:t xml:space="preserve"> njen naslov in mesto objave v Uradnem listu Evropske unije. </w:t>
      </w:r>
    </w:p>
    <w:p w14:paraId="1800704C" w14:textId="77777777" w:rsidR="00AF478D" w:rsidRPr="00AF478D" w:rsidRDefault="00AF478D" w:rsidP="00AF478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63E0C6A2" w14:textId="2514A376" w:rsidR="00AF478D" w:rsidRPr="00AF478D" w:rsidRDefault="00AF478D" w:rsidP="00AF478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val="x-none"/>
        </w:rPr>
      </w:pPr>
      <w:r w:rsidRPr="00AF478D">
        <w:rPr>
          <w:rFonts w:ascii="Arial" w:eastAsia="Times New Roman" w:hAnsi="Arial" w:cs="Arial"/>
          <w:sz w:val="20"/>
          <w:szCs w:val="20"/>
        </w:rPr>
        <w:t>(</w:t>
      </w:r>
      <w:r w:rsidR="00637F33">
        <w:rPr>
          <w:rFonts w:ascii="Arial" w:eastAsia="Times New Roman" w:hAnsi="Arial" w:cs="Arial"/>
          <w:sz w:val="20"/>
          <w:szCs w:val="20"/>
        </w:rPr>
        <w:t>5</w:t>
      </w:r>
      <w:r w:rsidRPr="00AF478D">
        <w:rPr>
          <w:rFonts w:ascii="Arial" w:eastAsia="Times New Roman" w:hAnsi="Arial" w:cs="Arial"/>
          <w:sz w:val="20"/>
          <w:szCs w:val="20"/>
        </w:rPr>
        <w:t xml:space="preserve">) </w:t>
      </w:r>
      <w:r w:rsidRPr="00AF478D">
        <w:rPr>
          <w:rFonts w:ascii="Arial" w:eastAsia="Times New Roman" w:hAnsi="Arial" w:cs="Arial"/>
          <w:sz w:val="20"/>
          <w:szCs w:val="20"/>
          <w:lang w:val="x-none"/>
        </w:rPr>
        <w:t>Agencija izda informativno odločbo</w:t>
      </w:r>
      <w:r w:rsidRPr="00AF478D">
        <w:rPr>
          <w:rFonts w:ascii="Arial" w:eastAsia="Times New Roman" w:hAnsi="Arial" w:cs="Arial"/>
          <w:sz w:val="20"/>
          <w:szCs w:val="20"/>
        </w:rPr>
        <w:t xml:space="preserve"> iz tega člena</w:t>
      </w:r>
      <w:r w:rsidRPr="00AF478D">
        <w:rPr>
          <w:rFonts w:ascii="Arial" w:eastAsia="Times New Roman" w:hAnsi="Arial" w:cs="Arial"/>
          <w:sz w:val="20"/>
          <w:szCs w:val="20"/>
          <w:lang w:val="x-none"/>
        </w:rPr>
        <w:t xml:space="preserve"> </w:t>
      </w:r>
      <w:r w:rsidRPr="009C23A8">
        <w:rPr>
          <w:rFonts w:ascii="Arial" w:eastAsia="Times New Roman" w:hAnsi="Arial" w:cs="Arial"/>
          <w:sz w:val="20"/>
          <w:szCs w:val="20"/>
          <w:lang w:val="x-none"/>
        </w:rPr>
        <w:t xml:space="preserve">najpozneje do </w:t>
      </w:r>
      <w:r w:rsidR="00B500D6" w:rsidRPr="009C23A8">
        <w:rPr>
          <w:rFonts w:ascii="Arial" w:eastAsia="Times New Roman" w:hAnsi="Arial" w:cs="Arial"/>
          <w:sz w:val="20"/>
          <w:szCs w:val="20"/>
        </w:rPr>
        <w:t xml:space="preserve">12. </w:t>
      </w:r>
      <w:r w:rsidR="009C23A8" w:rsidRPr="009C23A8">
        <w:rPr>
          <w:rFonts w:ascii="Arial" w:eastAsia="Times New Roman" w:hAnsi="Arial" w:cs="Arial"/>
          <w:sz w:val="20"/>
          <w:szCs w:val="20"/>
        </w:rPr>
        <w:t>decembra</w:t>
      </w:r>
      <w:r w:rsidR="00B500D6" w:rsidRPr="009C23A8">
        <w:rPr>
          <w:rFonts w:ascii="Arial" w:eastAsia="Times New Roman" w:hAnsi="Arial" w:cs="Arial"/>
          <w:sz w:val="20"/>
          <w:szCs w:val="20"/>
        </w:rPr>
        <w:t xml:space="preserve"> </w:t>
      </w:r>
      <w:r w:rsidRPr="009C23A8">
        <w:rPr>
          <w:rFonts w:ascii="Arial" w:eastAsia="Times New Roman" w:hAnsi="Arial" w:cs="Arial"/>
          <w:sz w:val="20"/>
          <w:szCs w:val="20"/>
          <w:lang w:val="x-none"/>
        </w:rPr>
        <w:t>202</w:t>
      </w:r>
      <w:r w:rsidRPr="009C23A8">
        <w:rPr>
          <w:rFonts w:ascii="Arial" w:eastAsia="Times New Roman" w:hAnsi="Arial" w:cs="Arial"/>
          <w:sz w:val="20"/>
          <w:szCs w:val="20"/>
        </w:rPr>
        <w:t>5</w:t>
      </w:r>
      <w:r w:rsidRPr="009C23A8">
        <w:rPr>
          <w:rFonts w:ascii="Arial" w:eastAsia="Times New Roman" w:hAnsi="Arial" w:cs="Arial"/>
          <w:sz w:val="20"/>
          <w:szCs w:val="20"/>
          <w:lang w:val="x-none"/>
        </w:rPr>
        <w:t>.</w:t>
      </w:r>
    </w:p>
    <w:p w14:paraId="41312971" w14:textId="77777777" w:rsidR="00AF478D" w:rsidRPr="00AF478D" w:rsidRDefault="00AF478D" w:rsidP="00AF478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160F9FCE" w14:textId="77777777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b/>
          <w:sz w:val="20"/>
          <w:szCs w:val="20"/>
          <w:lang w:eastAsia="sl-SI"/>
        </w:rPr>
        <w:t>6. člen</w:t>
      </w:r>
    </w:p>
    <w:p w14:paraId="70726DD0" w14:textId="77777777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b/>
          <w:sz w:val="20"/>
          <w:szCs w:val="20"/>
          <w:lang w:eastAsia="sl-SI"/>
        </w:rPr>
        <w:t>(preveritev pred odobritvijo pomoči in poročanje)</w:t>
      </w:r>
    </w:p>
    <w:p w14:paraId="70EBA571" w14:textId="77777777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1B36DB03" w14:textId="77777777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(1) Agencija pred odobritvijo finančne pomoči preveri višino že dodeljene pomoči </w:t>
      </w:r>
      <w:r w:rsidRPr="00AF478D">
        <w:rPr>
          <w:rFonts w:ascii="Arial" w:eastAsia="Times New Roman" w:hAnsi="Arial" w:cs="Arial"/>
          <w:i/>
          <w:sz w:val="20"/>
          <w:szCs w:val="20"/>
          <w:lang w:eastAsia="sl-SI"/>
        </w:rPr>
        <w:t>de minimis</w:t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 za posameznega upravičenca v evidencah pomoči </w:t>
      </w:r>
      <w:r w:rsidRPr="00AF478D">
        <w:rPr>
          <w:rFonts w:ascii="Arial" w:eastAsia="Times New Roman" w:hAnsi="Arial" w:cs="Arial"/>
          <w:i/>
          <w:sz w:val="20"/>
          <w:szCs w:val="20"/>
          <w:lang w:eastAsia="sl-SI"/>
        </w:rPr>
        <w:t>de minimis</w:t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>, ki jih vodita ministrstvo, pristojno za kmetijstvo in ribištvo, ter ministrstvo, pristojno za finance.</w:t>
      </w:r>
    </w:p>
    <w:p w14:paraId="227CB86A" w14:textId="77777777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5BB886F" w14:textId="70F96985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(2) Za upravičence, ki so </w:t>
      </w:r>
      <w:r w:rsidR="009C23A8" w:rsidRPr="009C23A8">
        <w:rPr>
          <w:rFonts w:ascii="Arial" w:eastAsia="Times New Roman" w:hAnsi="Arial" w:cs="Arial"/>
          <w:sz w:val="20"/>
          <w:szCs w:val="20"/>
          <w:lang w:eastAsia="sl-SI"/>
        </w:rPr>
        <w:t xml:space="preserve">z drugimi fizičnim ali pravnimi osebami </w:t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povezani v enotno podjetje, agencija pred odobritvijo finančne pomoči preveri, ali že dodeljena pomoč </w:t>
      </w:r>
      <w:r w:rsidRPr="00AF478D">
        <w:rPr>
          <w:rFonts w:ascii="Arial" w:eastAsia="Times New Roman" w:hAnsi="Arial" w:cs="Arial"/>
          <w:i/>
          <w:sz w:val="20"/>
          <w:szCs w:val="20"/>
          <w:lang w:eastAsia="sl-SI"/>
        </w:rPr>
        <w:t>de minimis</w:t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 za vse fizične </w:t>
      </w:r>
      <w:r w:rsidR="009C23A8">
        <w:rPr>
          <w:rFonts w:ascii="Arial" w:eastAsia="Times New Roman" w:hAnsi="Arial" w:cs="Arial"/>
          <w:sz w:val="20"/>
          <w:szCs w:val="20"/>
          <w:lang w:eastAsia="sl-SI"/>
        </w:rPr>
        <w:t>ali</w:t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 pravne osebe v okviru enotnega podjetja ne presega zgornje meje iz drugega odstavka 3. člena Uredbe 1408/2013/EU</w:t>
      </w:r>
      <w:r w:rsidR="009C23A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9C23A8" w:rsidRPr="009C23A8">
        <w:rPr>
          <w:rFonts w:ascii="Arial" w:eastAsia="Times New Roman" w:hAnsi="Arial" w:cs="Arial"/>
          <w:sz w:val="20"/>
          <w:szCs w:val="20"/>
          <w:lang w:eastAsia="sl-SI"/>
        </w:rPr>
        <w:t xml:space="preserve">in nacionalne omejitve za Slovenijo </w:t>
      </w:r>
      <w:r w:rsidR="00472FFF">
        <w:rPr>
          <w:rFonts w:ascii="Arial" w:eastAsia="Times New Roman" w:hAnsi="Arial" w:cs="Arial"/>
          <w:sz w:val="20"/>
          <w:szCs w:val="20"/>
          <w:lang w:eastAsia="sl-SI"/>
        </w:rPr>
        <w:t xml:space="preserve">iz </w:t>
      </w:r>
      <w:r w:rsidR="009C23A8" w:rsidRPr="009C23A8">
        <w:rPr>
          <w:rFonts w:ascii="Arial" w:eastAsia="Times New Roman" w:hAnsi="Arial" w:cs="Arial"/>
          <w:sz w:val="20"/>
          <w:szCs w:val="20"/>
          <w:lang w:eastAsia="sl-SI"/>
        </w:rPr>
        <w:t>Priloge Uredbe 1408/2013/EU</w:t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266DE092" w14:textId="77777777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04CF723" w14:textId="77777777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(3) Agencija v 15 dneh po izplačilu finančne pomoči posameznemu upravičencu poroča ministrstvu, pristojnemu za kmetijstvo, o dodeljenih pomočeh </w:t>
      </w:r>
      <w:r w:rsidRPr="00AF478D">
        <w:rPr>
          <w:rFonts w:ascii="Arial" w:eastAsia="Times New Roman" w:hAnsi="Arial" w:cs="Arial"/>
          <w:i/>
          <w:sz w:val="20"/>
          <w:szCs w:val="20"/>
          <w:lang w:eastAsia="sl-SI"/>
        </w:rPr>
        <w:t>de minimis</w:t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 na način, ki ga ministrstvo, pristojno za kmetijstvo, objavi na osrednjem spletnem mestu državne uprave.</w:t>
      </w:r>
    </w:p>
    <w:p w14:paraId="03B1D91A" w14:textId="77777777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58E276B0" w14:textId="77777777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b/>
          <w:sz w:val="20"/>
          <w:szCs w:val="20"/>
          <w:lang w:eastAsia="sl-SI"/>
        </w:rPr>
        <w:t>7. člen</w:t>
      </w:r>
    </w:p>
    <w:p w14:paraId="02F01947" w14:textId="77777777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b/>
          <w:sz w:val="20"/>
          <w:szCs w:val="20"/>
          <w:lang w:eastAsia="sl-SI"/>
        </w:rPr>
        <w:t>(hramba dokumentacije)</w:t>
      </w:r>
    </w:p>
    <w:p w14:paraId="50067C61" w14:textId="77777777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23DE68F0" w14:textId="77777777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rPr>
          <w:rFonts w:ascii="Arial" w:eastAsia="Times New Roman" w:hAnsi="Arial" w:cs="Arial"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sz w:val="20"/>
          <w:szCs w:val="20"/>
          <w:lang w:eastAsia="sl-SI"/>
        </w:rPr>
        <w:t>Agencija vodi in hrani evidence z informacijami in dokazili o individualni finančni pomoči deset let od dneva dodelitve zadnje pomoči v skladu s tem odlokom.</w:t>
      </w:r>
    </w:p>
    <w:p w14:paraId="266C858C" w14:textId="77777777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C4C14D7" w14:textId="77777777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DC852CB" w14:textId="77777777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  <w:lang w:val="x-none" w:eastAsia="sl-SI"/>
        </w:rPr>
      </w:pPr>
      <w:r w:rsidRPr="00AF478D">
        <w:rPr>
          <w:rFonts w:ascii="Arial" w:eastAsia="Times New Roman" w:hAnsi="Arial" w:cs="Arial"/>
          <w:b/>
          <w:sz w:val="20"/>
          <w:szCs w:val="20"/>
          <w:lang w:val="x-none" w:eastAsia="sl-SI"/>
        </w:rPr>
        <w:t>KONČNA DOLOČBA</w:t>
      </w:r>
    </w:p>
    <w:p w14:paraId="091D3C05" w14:textId="77777777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  <w:lang w:val="x-none" w:eastAsia="sl-SI"/>
        </w:rPr>
      </w:pPr>
    </w:p>
    <w:p w14:paraId="41945279" w14:textId="77777777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  <w:lang w:val="x-none" w:eastAsia="sl-SI"/>
        </w:rPr>
      </w:pPr>
      <w:r w:rsidRPr="00AF478D">
        <w:rPr>
          <w:rFonts w:ascii="Arial" w:eastAsia="Times New Roman" w:hAnsi="Arial" w:cs="Arial"/>
          <w:b/>
          <w:sz w:val="20"/>
          <w:szCs w:val="20"/>
          <w:lang w:val="x-none" w:eastAsia="sl-SI"/>
        </w:rPr>
        <w:t>8. člen</w:t>
      </w:r>
    </w:p>
    <w:p w14:paraId="722CD0CF" w14:textId="77777777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  <w:lang w:val="x-none" w:eastAsia="sl-SI"/>
        </w:rPr>
      </w:pPr>
      <w:r w:rsidRPr="00AF478D">
        <w:rPr>
          <w:rFonts w:ascii="Arial" w:eastAsia="Times New Roman" w:hAnsi="Arial" w:cs="Arial"/>
          <w:b/>
          <w:sz w:val="20"/>
          <w:szCs w:val="20"/>
          <w:lang w:val="x-none" w:eastAsia="sl-SI"/>
        </w:rPr>
        <w:t>(začetek veljavnosti)</w:t>
      </w:r>
    </w:p>
    <w:p w14:paraId="3C5381C5" w14:textId="77777777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rPr>
          <w:rFonts w:ascii="Arial" w:eastAsia="Times New Roman" w:hAnsi="Arial" w:cs="Arial"/>
          <w:sz w:val="20"/>
          <w:szCs w:val="20"/>
          <w:lang w:val="x-none" w:eastAsia="sl-SI"/>
        </w:rPr>
      </w:pPr>
    </w:p>
    <w:p w14:paraId="6AA6440C" w14:textId="77777777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rPr>
          <w:rFonts w:ascii="Arial" w:eastAsia="Times New Roman" w:hAnsi="Arial" w:cs="Arial"/>
          <w:sz w:val="20"/>
          <w:szCs w:val="20"/>
          <w:lang w:val="x-none" w:eastAsia="sl-SI"/>
        </w:rPr>
      </w:pPr>
      <w:r w:rsidRPr="00AF478D">
        <w:rPr>
          <w:rFonts w:ascii="Arial" w:eastAsia="Times New Roman" w:hAnsi="Arial" w:cs="Arial"/>
          <w:sz w:val="20"/>
          <w:szCs w:val="20"/>
          <w:lang w:val="x-none" w:eastAsia="sl-SI"/>
        </w:rPr>
        <w:t>Ta odlok začne veljati naslednji dan po objavi v Uradnem listu Republike Slovenije.</w:t>
      </w:r>
    </w:p>
    <w:p w14:paraId="078D6644" w14:textId="77777777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rPr>
          <w:rFonts w:ascii="Arial" w:eastAsia="Times New Roman" w:hAnsi="Arial" w:cs="Arial"/>
          <w:sz w:val="20"/>
          <w:szCs w:val="20"/>
          <w:lang w:val="x-none" w:eastAsia="sl-SI"/>
        </w:rPr>
      </w:pPr>
    </w:p>
    <w:p w14:paraId="5698F360" w14:textId="6E6530ED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rPr>
          <w:rFonts w:ascii="Arial" w:eastAsia="Times New Roman" w:hAnsi="Arial" w:cs="Arial"/>
          <w:sz w:val="20"/>
          <w:szCs w:val="20"/>
          <w:highlight w:val="yellow"/>
          <w:lang w:eastAsia="sl-SI"/>
        </w:rPr>
      </w:pP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  <w:r w:rsidR="005446E1">
        <w:rPr>
          <w:rFonts w:ascii="Arial" w:eastAsia="Times New Roman" w:hAnsi="Arial" w:cs="Arial"/>
          <w:sz w:val="20"/>
          <w:szCs w:val="20"/>
          <w:lang w:eastAsia="sl-SI"/>
        </w:rPr>
        <w:t>007-430/2025</w:t>
      </w:r>
    </w:p>
    <w:p w14:paraId="44BD9E50" w14:textId="77777777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rPr>
          <w:rFonts w:ascii="Arial" w:eastAsia="Times New Roman" w:hAnsi="Arial" w:cs="Arial"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Ljubljana, dne </w:t>
      </w:r>
    </w:p>
    <w:p w14:paraId="396F473E" w14:textId="114A5528" w:rsidR="00AF478D" w:rsidRPr="00AF478D" w:rsidRDefault="00AF478D" w:rsidP="00AF478D">
      <w:pPr>
        <w:tabs>
          <w:tab w:val="center" w:pos="4536"/>
          <w:tab w:val="right" w:pos="9072"/>
        </w:tabs>
        <w:spacing w:after="0" w:line="260" w:lineRule="exact"/>
        <w:rPr>
          <w:rFonts w:ascii="Arial" w:eastAsia="Times New Roman" w:hAnsi="Arial" w:cs="Arial"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sz w:val="20"/>
          <w:szCs w:val="20"/>
          <w:lang w:eastAsia="sl-SI"/>
        </w:rPr>
        <w:t xml:space="preserve">EVA </w:t>
      </w:r>
      <w:r w:rsidR="005446E1">
        <w:rPr>
          <w:rFonts w:ascii="Arial" w:eastAsia="Times New Roman" w:hAnsi="Arial" w:cs="Arial"/>
          <w:sz w:val="20"/>
          <w:szCs w:val="20"/>
          <w:lang w:eastAsia="sl-SI"/>
        </w:rPr>
        <w:t>2025-2330-0097</w:t>
      </w:r>
    </w:p>
    <w:p w14:paraId="7D0CE9BD" w14:textId="77777777" w:rsidR="00AF478D" w:rsidRPr="00AF478D" w:rsidRDefault="00AF478D" w:rsidP="00AF478D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60" w:lineRule="exact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  <w:t>Vlada Republike Slovenije</w:t>
      </w:r>
    </w:p>
    <w:p w14:paraId="736FFE27" w14:textId="77777777" w:rsidR="00AF478D" w:rsidRPr="00AF478D" w:rsidRDefault="00AF478D" w:rsidP="00AF478D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60" w:lineRule="exact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  <w:t xml:space="preserve">          dr. Robert Golob</w:t>
      </w:r>
    </w:p>
    <w:p w14:paraId="2A76202C" w14:textId="77777777" w:rsidR="008C40DB" w:rsidRPr="00AF478D" w:rsidRDefault="00AF478D" w:rsidP="00AF478D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sz w:val="20"/>
          <w:szCs w:val="20"/>
        </w:rPr>
      </w:pP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F478D">
        <w:rPr>
          <w:rFonts w:ascii="Arial" w:eastAsia="Times New Roman" w:hAnsi="Arial" w:cs="Arial"/>
          <w:sz w:val="20"/>
          <w:szCs w:val="20"/>
          <w:lang w:eastAsia="sl-SI"/>
        </w:rPr>
        <w:tab/>
        <w:t xml:space="preserve">             predsednik</w:t>
      </w:r>
    </w:p>
    <w:sectPr w:rsidR="008C40DB" w:rsidRPr="00AF47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305067" w14:textId="77777777" w:rsidR="00525865" w:rsidRDefault="00525865" w:rsidP="003F349F">
      <w:pPr>
        <w:spacing w:after="0" w:line="240" w:lineRule="auto"/>
      </w:pPr>
      <w:r>
        <w:separator/>
      </w:r>
    </w:p>
  </w:endnote>
  <w:endnote w:type="continuationSeparator" w:id="0">
    <w:p w14:paraId="33A2511E" w14:textId="77777777" w:rsidR="00525865" w:rsidRDefault="00525865" w:rsidP="003F34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CF3807" w14:textId="77777777" w:rsidR="00525865" w:rsidRDefault="00525865" w:rsidP="003F349F">
      <w:pPr>
        <w:spacing w:after="0" w:line="240" w:lineRule="auto"/>
      </w:pPr>
      <w:r>
        <w:separator/>
      </w:r>
    </w:p>
  </w:footnote>
  <w:footnote w:type="continuationSeparator" w:id="0">
    <w:p w14:paraId="372AE44E" w14:textId="77777777" w:rsidR="00525865" w:rsidRDefault="00525865" w:rsidP="003F34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5675EC8"/>
    <w:multiLevelType w:val="multilevel"/>
    <w:tmpl w:val="DF02E1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478D"/>
    <w:rsid w:val="0008205A"/>
    <w:rsid w:val="00143D82"/>
    <w:rsid w:val="00336E70"/>
    <w:rsid w:val="003F349F"/>
    <w:rsid w:val="00421D78"/>
    <w:rsid w:val="00424668"/>
    <w:rsid w:val="004501B5"/>
    <w:rsid w:val="00472FFF"/>
    <w:rsid w:val="00486389"/>
    <w:rsid w:val="004F2E35"/>
    <w:rsid w:val="0052556C"/>
    <w:rsid w:val="00525865"/>
    <w:rsid w:val="005446E1"/>
    <w:rsid w:val="00612179"/>
    <w:rsid w:val="00637F33"/>
    <w:rsid w:val="00663F47"/>
    <w:rsid w:val="006B6FCC"/>
    <w:rsid w:val="007332CD"/>
    <w:rsid w:val="00881E84"/>
    <w:rsid w:val="008B53FB"/>
    <w:rsid w:val="008C40DB"/>
    <w:rsid w:val="009C23A8"/>
    <w:rsid w:val="00AF478D"/>
    <w:rsid w:val="00B23C52"/>
    <w:rsid w:val="00B500D6"/>
    <w:rsid w:val="00D36722"/>
    <w:rsid w:val="00F12D66"/>
    <w:rsid w:val="00F654A5"/>
    <w:rsid w:val="00FB7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0CF2A9"/>
  <w15:chartTrackingRefBased/>
  <w15:docId w15:val="{810F0BB0-FCA6-4BED-B8DF-F429FE46A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5255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2556C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663F4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663F47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663F47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63F4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63F47"/>
    <w:rPr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3F34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3F349F"/>
  </w:style>
  <w:style w:type="paragraph" w:styleId="Noga">
    <w:name w:val="footer"/>
    <w:basedOn w:val="Navaden"/>
    <w:link w:val="NogaZnak"/>
    <w:uiPriority w:val="99"/>
    <w:unhideWhenUsed/>
    <w:rsid w:val="003F34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3F34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1088</Words>
  <Characters>6204</Characters>
  <Application>Microsoft Office Word</Application>
  <DocSecurity>0</DocSecurity>
  <Lines>51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Klemen Brglez</dc:creator>
  <cp:keywords/>
  <dc:description/>
  <cp:lastModifiedBy>Klemen Brglez</cp:lastModifiedBy>
  <cp:revision>4</cp:revision>
  <cp:lastPrinted>2025-11-05T10:16:00Z</cp:lastPrinted>
  <dcterms:created xsi:type="dcterms:W3CDTF">2025-11-06T08:20:00Z</dcterms:created>
  <dcterms:modified xsi:type="dcterms:W3CDTF">2025-11-07T10:04:00Z</dcterms:modified>
</cp:coreProperties>
</file>