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7E6EE1" w14:textId="77777777" w:rsidR="00656D85" w:rsidRPr="00A9231D" w:rsidRDefault="00656D85" w:rsidP="00656D85">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76EE29A8" wp14:editId="29C109E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F708B7A" w14:textId="6DA647D2" w:rsidR="00656D85" w:rsidRPr="00A9231D" w:rsidRDefault="00656D85" w:rsidP="00656D85">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BA383B6" w14:textId="1F1E401F" w:rsidR="00656D85" w:rsidRPr="00A9231D" w:rsidRDefault="00656D85" w:rsidP="00656D8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B00C663" w14:textId="668EB06A" w:rsidR="00656D85" w:rsidRPr="00A9231D" w:rsidRDefault="00656D85" w:rsidP="00656D8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7C7CC1C" w14:textId="0B12B378" w:rsidR="00656D85" w:rsidRPr="00A9231D" w:rsidRDefault="00656D85" w:rsidP="00656D8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7277BEE" w14:textId="77777777" w:rsidR="006456D7" w:rsidRPr="006456D7" w:rsidRDefault="006456D7" w:rsidP="006456D7">
      <w:pPr>
        <w:autoSpaceDE w:val="0"/>
        <w:autoSpaceDN w:val="0"/>
        <w:adjustRightInd w:val="0"/>
        <w:rPr>
          <w:rFonts w:cs="Arial"/>
          <w:color w:val="000000"/>
          <w:szCs w:val="20"/>
        </w:rPr>
      </w:pPr>
    </w:p>
    <w:p w14:paraId="517406B9" w14:textId="77777777" w:rsidR="00656D85" w:rsidRDefault="00656D85" w:rsidP="00656D85">
      <w:pPr>
        <w:autoSpaceDE w:val="0"/>
        <w:autoSpaceDN w:val="0"/>
        <w:adjustRightInd w:val="0"/>
        <w:jc w:val="right"/>
        <w:rPr>
          <w:rFonts w:cs="Arial"/>
          <w:b/>
          <w:color w:val="000000"/>
          <w:szCs w:val="20"/>
        </w:rPr>
      </w:pPr>
    </w:p>
    <w:p w14:paraId="50CA2D88" w14:textId="568A3A69" w:rsidR="006456D7" w:rsidRPr="00656D85" w:rsidRDefault="00656D85" w:rsidP="00656D85">
      <w:pPr>
        <w:autoSpaceDE w:val="0"/>
        <w:autoSpaceDN w:val="0"/>
        <w:adjustRightInd w:val="0"/>
        <w:jc w:val="right"/>
        <w:rPr>
          <w:rFonts w:cs="Arial"/>
          <w:b/>
          <w:color w:val="000000"/>
          <w:szCs w:val="20"/>
        </w:rPr>
      </w:pPr>
      <w:r w:rsidRPr="00656D85">
        <w:rPr>
          <w:rFonts w:cs="Arial"/>
          <w:b/>
          <w:color w:val="000000"/>
          <w:szCs w:val="20"/>
        </w:rPr>
        <w:t>PREDLOG</w:t>
      </w:r>
    </w:p>
    <w:p w14:paraId="106BA13E" w14:textId="77777777" w:rsidR="00656D85" w:rsidRDefault="00656D85" w:rsidP="00656D85">
      <w:pPr>
        <w:autoSpaceDE w:val="0"/>
        <w:autoSpaceDN w:val="0"/>
        <w:adjustRightInd w:val="0"/>
        <w:jc w:val="right"/>
        <w:rPr>
          <w:rFonts w:cs="Arial"/>
          <w:b/>
          <w:color w:val="000000"/>
          <w:szCs w:val="20"/>
        </w:rPr>
      </w:pPr>
      <w:r w:rsidRPr="00B86423">
        <w:rPr>
          <w:rFonts w:cs="Arial"/>
          <w:b/>
          <w:color w:val="000000"/>
          <w:szCs w:val="20"/>
        </w:rPr>
        <w:t>EVA 202</w:t>
      </w:r>
      <w:r>
        <w:rPr>
          <w:rFonts w:cs="Arial"/>
          <w:b/>
          <w:color w:val="000000"/>
          <w:szCs w:val="20"/>
        </w:rPr>
        <w:t>5-2030-0034</w:t>
      </w:r>
    </w:p>
    <w:p w14:paraId="0C15778E" w14:textId="2E98469F" w:rsidR="00656D85" w:rsidRDefault="00656D85" w:rsidP="00656D85">
      <w:pPr>
        <w:autoSpaceDE w:val="0"/>
        <w:autoSpaceDN w:val="0"/>
        <w:adjustRightInd w:val="0"/>
        <w:jc w:val="right"/>
        <w:rPr>
          <w:rFonts w:cs="Arial"/>
          <w:b/>
          <w:color w:val="000000"/>
          <w:szCs w:val="20"/>
        </w:rPr>
      </w:pPr>
      <w:r>
        <w:rPr>
          <w:rFonts w:cs="Arial"/>
          <w:b/>
          <w:color w:val="000000"/>
          <w:szCs w:val="20"/>
        </w:rPr>
        <w:t>SKRAJŠANI POSTOPEK</w:t>
      </w:r>
    </w:p>
    <w:p w14:paraId="77418C99" w14:textId="77777777" w:rsidR="006456D7" w:rsidRPr="006456D7" w:rsidRDefault="006456D7" w:rsidP="006456D7">
      <w:pPr>
        <w:autoSpaceDE w:val="0"/>
        <w:autoSpaceDN w:val="0"/>
        <w:adjustRightInd w:val="0"/>
        <w:rPr>
          <w:rFonts w:cs="Arial"/>
          <w:color w:val="000000"/>
          <w:szCs w:val="20"/>
        </w:rPr>
      </w:pPr>
    </w:p>
    <w:p w14:paraId="48B7447E" w14:textId="77777777" w:rsidR="006456D7" w:rsidRPr="006456D7" w:rsidRDefault="006456D7" w:rsidP="006456D7">
      <w:pPr>
        <w:autoSpaceDE w:val="0"/>
        <w:autoSpaceDN w:val="0"/>
        <w:adjustRightInd w:val="0"/>
        <w:rPr>
          <w:rFonts w:cs="Arial"/>
          <w:color w:val="000000"/>
          <w:szCs w:val="20"/>
        </w:rPr>
      </w:pPr>
    </w:p>
    <w:p w14:paraId="39CB6426" w14:textId="77777777" w:rsidR="006456D7" w:rsidRPr="006456D7" w:rsidRDefault="006456D7" w:rsidP="006456D7">
      <w:pPr>
        <w:autoSpaceDE w:val="0"/>
        <w:autoSpaceDN w:val="0"/>
        <w:adjustRightInd w:val="0"/>
        <w:rPr>
          <w:rFonts w:cs="Arial"/>
          <w:color w:val="000000"/>
          <w:szCs w:val="20"/>
        </w:rPr>
      </w:pPr>
    </w:p>
    <w:p w14:paraId="4ACDDF7E" w14:textId="2B41F4C0" w:rsidR="00CB0C76" w:rsidRPr="007F5961" w:rsidRDefault="00CB0C76" w:rsidP="00CB0C76">
      <w:pPr>
        <w:spacing w:after="160" w:line="259" w:lineRule="auto"/>
        <w:jc w:val="center"/>
        <w:rPr>
          <w:rFonts w:cs="Arial"/>
          <w:color w:val="000000"/>
          <w:szCs w:val="20"/>
        </w:rPr>
      </w:pPr>
      <w:r w:rsidRPr="00B86423">
        <w:rPr>
          <w:rFonts w:cs="Arial"/>
          <w:b/>
          <w:color w:val="000000"/>
          <w:szCs w:val="20"/>
        </w:rPr>
        <w:t>ZAKON O SPREMEMBAH IN DOPOLNITVAH ZAKONA O PROBACIJI</w:t>
      </w:r>
    </w:p>
    <w:p w14:paraId="482422A5" w14:textId="77777777" w:rsidR="00CB0C76" w:rsidRPr="00B86423" w:rsidRDefault="00CB0C76" w:rsidP="00CB0C76">
      <w:pPr>
        <w:autoSpaceDE w:val="0"/>
        <w:autoSpaceDN w:val="0"/>
        <w:adjustRightInd w:val="0"/>
        <w:jc w:val="center"/>
        <w:rPr>
          <w:rFonts w:cs="Arial"/>
          <w:color w:val="000000"/>
          <w:szCs w:val="20"/>
        </w:rPr>
      </w:pPr>
    </w:p>
    <w:p w14:paraId="2D51E16B" w14:textId="77777777" w:rsidR="00CB0C76" w:rsidRPr="00B86423" w:rsidRDefault="00CB0C76" w:rsidP="00CB0C76">
      <w:pPr>
        <w:autoSpaceDE w:val="0"/>
        <w:autoSpaceDN w:val="0"/>
        <w:adjustRightInd w:val="0"/>
        <w:jc w:val="both"/>
        <w:rPr>
          <w:rFonts w:cs="Arial"/>
          <w:color w:val="000000"/>
          <w:szCs w:val="20"/>
        </w:rPr>
      </w:pPr>
    </w:p>
    <w:p w14:paraId="394198AB" w14:textId="77777777" w:rsidR="00CB0C76" w:rsidRPr="00B86423" w:rsidRDefault="00CB0C76" w:rsidP="00CB0C76">
      <w:pPr>
        <w:numPr>
          <w:ilvl w:val="0"/>
          <w:numId w:val="14"/>
        </w:numPr>
        <w:autoSpaceDE w:val="0"/>
        <w:autoSpaceDN w:val="0"/>
        <w:adjustRightInd w:val="0"/>
        <w:ind w:left="0" w:firstLine="0"/>
        <w:jc w:val="both"/>
        <w:rPr>
          <w:rFonts w:cs="Arial"/>
          <w:b/>
          <w:color w:val="000000"/>
          <w:szCs w:val="20"/>
          <w:u w:val="single"/>
        </w:rPr>
      </w:pPr>
      <w:r w:rsidRPr="00B86423">
        <w:rPr>
          <w:rFonts w:cs="Arial"/>
          <w:b/>
          <w:color w:val="000000"/>
          <w:szCs w:val="20"/>
          <w:u w:val="single"/>
        </w:rPr>
        <w:t>UVOD</w:t>
      </w:r>
    </w:p>
    <w:p w14:paraId="248AA6F3" w14:textId="77777777" w:rsidR="00CB0C76" w:rsidRPr="00B86423" w:rsidRDefault="00CB0C76" w:rsidP="00CB0C76">
      <w:pPr>
        <w:autoSpaceDE w:val="0"/>
        <w:autoSpaceDN w:val="0"/>
        <w:adjustRightInd w:val="0"/>
        <w:jc w:val="both"/>
        <w:rPr>
          <w:rFonts w:cs="Arial"/>
          <w:b/>
          <w:color w:val="000000"/>
          <w:szCs w:val="20"/>
        </w:rPr>
      </w:pPr>
    </w:p>
    <w:p w14:paraId="76336F0C"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1. OCENA STANJA IN RAZLOGI ZA SPREJEM PREDLOGA ZAKONA</w:t>
      </w:r>
    </w:p>
    <w:p w14:paraId="2E381719" w14:textId="77777777" w:rsidR="00CB0C76" w:rsidRPr="00B86423" w:rsidRDefault="00CB0C76" w:rsidP="00CB0C76">
      <w:pPr>
        <w:autoSpaceDE w:val="0"/>
        <w:autoSpaceDN w:val="0"/>
        <w:adjustRightInd w:val="0"/>
        <w:jc w:val="both"/>
        <w:rPr>
          <w:rFonts w:cs="Arial"/>
          <w:color w:val="000000"/>
          <w:szCs w:val="20"/>
        </w:rPr>
      </w:pPr>
    </w:p>
    <w:p w14:paraId="38DAD7C0" w14:textId="3531B5FD"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Slovenija do leta 2018 kot edina država članica Evropske unije ni imela organizirane probacijske službe kot enovitega organa, pristojnega za izvrševanja skupnostnih sankcij in ukrepov (t.</w:t>
      </w:r>
      <w:r w:rsidR="002220C4">
        <w:rPr>
          <w:rFonts w:cs="Arial"/>
          <w:color w:val="000000"/>
          <w:szCs w:val="20"/>
        </w:rPr>
        <w:t xml:space="preserve"> </w:t>
      </w:r>
      <w:r w:rsidRPr="00B86423">
        <w:rPr>
          <w:rFonts w:cs="Arial"/>
          <w:color w:val="000000"/>
          <w:szCs w:val="20"/>
        </w:rPr>
        <w:t xml:space="preserve">i. alternativne sankcije), ki bi </w:t>
      </w:r>
      <w:r w:rsidR="00391D12">
        <w:rPr>
          <w:rFonts w:cs="Arial"/>
          <w:color w:val="000000"/>
          <w:szCs w:val="20"/>
        </w:rPr>
        <w:t xml:space="preserve">bil </w:t>
      </w:r>
      <w:r w:rsidRPr="00B86423">
        <w:rPr>
          <w:rFonts w:cs="Arial"/>
          <w:color w:val="000000"/>
          <w:szCs w:val="20"/>
        </w:rPr>
        <w:t xml:space="preserve">na državni ravni </w:t>
      </w:r>
      <w:r w:rsidR="00391D12">
        <w:rPr>
          <w:rFonts w:cs="Arial"/>
          <w:color w:val="000000"/>
          <w:szCs w:val="20"/>
        </w:rPr>
        <w:t>pristojen</w:t>
      </w:r>
      <w:r w:rsidRPr="00B86423">
        <w:rPr>
          <w:rFonts w:cs="Arial"/>
          <w:color w:val="000000"/>
          <w:szCs w:val="20"/>
        </w:rPr>
        <w:t xml:space="preserve"> za področje probacije, ga razvijal </w:t>
      </w:r>
      <w:r w:rsidR="00391D12">
        <w:rPr>
          <w:rFonts w:cs="Arial"/>
          <w:color w:val="000000"/>
          <w:szCs w:val="20"/>
        </w:rPr>
        <w:t>in</w:t>
      </w:r>
      <w:r w:rsidRPr="00B86423">
        <w:rPr>
          <w:rFonts w:cs="Arial"/>
          <w:color w:val="000000"/>
          <w:szCs w:val="20"/>
        </w:rPr>
        <w:t xml:space="preserve"> nadziral njihovo </w:t>
      </w:r>
      <w:r w:rsidR="008B187E">
        <w:rPr>
          <w:rFonts w:cs="Arial"/>
          <w:color w:val="000000"/>
          <w:szCs w:val="20"/>
        </w:rPr>
        <w:t>izvrševanje</w:t>
      </w:r>
      <w:r w:rsidRPr="00B86423">
        <w:rPr>
          <w:rFonts w:cs="Arial"/>
          <w:color w:val="000000"/>
          <w:szCs w:val="20"/>
        </w:rPr>
        <w:t xml:space="preserve">. Do ustanovitve Uprave za probacijo so probacijske naloge opravljali državni tožilci, centri za socialno delo in zavodi za prestajanje kazni zapora, </w:t>
      </w:r>
      <w:r w:rsidR="008B187E">
        <w:rPr>
          <w:rFonts w:cs="Arial"/>
          <w:color w:val="000000"/>
          <w:szCs w:val="20"/>
        </w:rPr>
        <w:t>izvrševanje</w:t>
      </w:r>
      <w:r w:rsidRPr="00B86423">
        <w:rPr>
          <w:rFonts w:cs="Arial"/>
          <w:color w:val="000000"/>
          <w:szCs w:val="20"/>
        </w:rPr>
        <w:t xml:space="preserve"> hišnega zapora, s katerim se lahko nadomesti izvrševanje kazni zapora do devetih mesecev, pa je nadziralo sodišče ali policij</w:t>
      </w:r>
      <w:r w:rsidR="00391D12">
        <w:rPr>
          <w:rFonts w:cs="Arial"/>
          <w:color w:val="000000"/>
          <w:szCs w:val="20"/>
        </w:rPr>
        <w:t>a</w:t>
      </w:r>
      <w:r w:rsidRPr="00B86423">
        <w:rPr>
          <w:rFonts w:cs="Arial"/>
          <w:color w:val="000000"/>
          <w:szCs w:val="20"/>
        </w:rPr>
        <w:t xml:space="preserve">. Priporočilo CM/Rec (2010) 1 Odbora ministrov državam članicam o pravilih Sveta Evrope o probaciji </w:t>
      </w:r>
      <w:r w:rsidR="00391D12">
        <w:rPr>
          <w:rFonts w:cs="Arial"/>
          <w:color w:val="000000"/>
          <w:szCs w:val="20"/>
        </w:rPr>
        <w:t>opredeljuje</w:t>
      </w:r>
      <w:r w:rsidRPr="00B86423">
        <w:rPr>
          <w:rFonts w:cs="Arial"/>
          <w:color w:val="000000"/>
          <w:szCs w:val="20"/>
        </w:rPr>
        <w:t xml:space="preserve"> probacij</w:t>
      </w:r>
      <w:r w:rsidR="00391D12">
        <w:rPr>
          <w:rFonts w:cs="Arial"/>
          <w:color w:val="000000"/>
          <w:szCs w:val="20"/>
        </w:rPr>
        <w:t>o</w:t>
      </w:r>
      <w:r w:rsidRPr="00B86423">
        <w:rPr>
          <w:rFonts w:cs="Arial"/>
          <w:color w:val="000000"/>
          <w:szCs w:val="20"/>
        </w:rPr>
        <w:t xml:space="preserve"> kot kazni in ukrepe, ki se izvajajo v skupnosti, so zakonsko predpisani in izrečeni storilcu kaznivega dejanja. Vključuje vrsto dejavnosti in ukrepov, kamor spadajo varstveno nadzorstvo, usmerjanje in pomoč z namenom vključevanja storilca v družbo ter povečanja varnosti v skupnosti.</w:t>
      </w:r>
    </w:p>
    <w:p w14:paraId="3E93A708" w14:textId="77777777" w:rsidR="00CB0C76" w:rsidRPr="00B86423" w:rsidRDefault="00CB0C76" w:rsidP="00CB0C76">
      <w:pPr>
        <w:autoSpaceDE w:val="0"/>
        <w:autoSpaceDN w:val="0"/>
        <w:adjustRightInd w:val="0"/>
        <w:jc w:val="both"/>
        <w:rPr>
          <w:rFonts w:cs="Arial"/>
          <w:color w:val="000000"/>
          <w:szCs w:val="20"/>
        </w:rPr>
      </w:pPr>
    </w:p>
    <w:p w14:paraId="417BC648" w14:textId="728771AD" w:rsidR="00571766" w:rsidRDefault="00CB0C76" w:rsidP="00CB0C76">
      <w:pPr>
        <w:autoSpaceDE w:val="0"/>
        <w:autoSpaceDN w:val="0"/>
        <w:adjustRightInd w:val="0"/>
        <w:jc w:val="both"/>
        <w:rPr>
          <w:rFonts w:cs="Arial"/>
          <w:color w:val="000000"/>
          <w:szCs w:val="20"/>
        </w:rPr>
      </w:pPr>
      <w:r w:rsidRPr="00B86423">
        <w:rPr>
          <w:rFonts w:cs="Arial"/>
          <w:color w:val="000000"/>
          <w:szCs w:val="20"/>
        </w:rPr>
        <w:t xml:space="preserve">S sprejetjem Zakona o probaciji (Uradni list RS, št. 27/17), ki ga je </w:t>
      </w:r>
      <w:r w:rsidR="00391D12">
        <w:rPr>
          <w:rFonts w:cs="Arial"/>
          <w:color w:val="000000"/>
          <w:szCs w:val="20"/>
        </w:rPr>
        <w:t>d</w:t>
      </w:r>
      <w:r w:rsidRPr="00B86423">
        <w:rPr>
          <w:rFonts w:cs="Arial"/>
          <w:color w:val="000000"/>
          <w:szCs w:val="20"/>
        </w:rPr>
        <w:t>ržavni zbor sprejel 24. maja 2017, je bila dana podlaga za ustanovitev Uprave za probacijo, ki je bila ustanovljena 1. januarja 2018</w:t>
      </w:r>
      <w:r>
        <w:rPr>
          <w:rFonts w:cs="Arial"/>
          <w:color w:val="000000"/>
          <w:szCs w:val="20"/>
        </w:rPr>
        <w:t>. S</w:t>
      </w:r>
      <w:r w:rsidRPr="00B86423">
        <w:rPr>
          <w:rFonts w:cs="Arial"/>
          <w:color w:val="000000"/>
          <w:szCs w:val="20"/>
        </w:rPr>
        <w:t xml:space="preserve"> svojim delovanjem na petih lokacijah po Sloveniji je začela 1. aprila 2018. Namen probacije je, da omogoča celovito obravnavo storilca kaznivega dejanja v vseh fazah predkazenskega in kazenskega postopka, vključno z izvrševanjem kazenske sankcije, v okviru ene institucije, s </w:t>
      </w:r>
      <w:r>
        <w:rPr>
          <w:rFonts w:cs="Arial"/>
          <w:color w:val="000000"/>
          <w:szCs w:val="20"/>
        </w:rPr>
        <w:t>čimer</w:t>
      </w:r>
      <w:r w:rsidRPr="00B86423">
        <w:rPr>
          <w:rFonts w:cs="Arial"/>
          <w:color w:val="000000"/>
          <w:szCs w:val="20"/>
        </w:rPr>
        <w:t xml:space="preserve"> zagotavlja višjo raven strokovnosti in enotno prakso izvrševanja skupnostnih sankcij. Uprava za probacijo izvršuje devet probacijskih nalog. V sedmih letih delovanja se je Uprava za probacijo razvila v strokovno institucijo, ki učinkovito in strokovno </w:t>
      </w:r>
      <w:r w:rsidR="00A509AA">
        <w:rPr>
          <w:rFonts w:cs="Arial"/>
          <w:color w:val="000000"/>
          <w:szCs w:val="20"/>
        </w:rPr>
        <w:t>izvršuje</w:t>
      </w:r>
      <w:r w:rsidRPr="00B86423">
        <w:rPr>
          <w:rFonts w:cs="Arial"/>
          <w:color w:val="000000"/>
          <w:szCs w:val="20"/>
        </w:rPr>
        <w:t xml:space="preserve"> probacijske naloge in pomeni velik kvalitativni napredek pri izvrševanju skupnostnih sankcij. Sedemletne izkušnje in spoznanja pri izvrševanju skupnostnih sankcij so pokazale potrebo po manjših spremembah in dopolnitvah, ki bodo izboljšale delovanje </w:t>
      </w:r>
      <w:r>
        <w:rPr>
          <w:rFonts w:cs="Arial"/>
          <w:color w:val="000000"/>
          <w:szCs w:val="20"/>
        </w:rPr>
        <w:t>uprave</w:t>
      </w:r>
      <w:r w:rsidRPr="00B86423">
        <w:rPr>
          <w:rFonts w:cs="Arial"/>
          <w:color w:val="000000"/>
          <w:szCs w:val="20"/>
        </w:rPr>
        <w:t xml:space="preserve"> pri izvrševanju probacijskih nalog.</w:t>
      </w:r>
      <w:r w:rsidR="00CB0661">
        <w:rPr>
          <w:rFonts w:cs="Arial"/>
          <w:color w:val="000000"/>
          <w:szCs w:val="20"/>
        </w:rPr>
        <w:t xml:space="preserve"> </w:t>
      </w:r>
    </w:p>
    <w:p w14:paraId="447292F8" w14:textId="77777777" w:rsidR="00CB0C76" w:rsidRDefault="00CB0C76" w:rsidP="00CB0C76">
      <w:pPr>
        <w:autoSpaceDE w:val="0"/>
        <w:autoSpaceDN w:val="0"/>
        <w:adjustRightInd w:val="0"/>
        <w:jc w:val="both"/>
        <w:rPr>
          <w:rFonts w:cs="Arial"/>
          <w:color w:val="000000"/>
          <w:szCs w:val="20"/>
        </w:rPr>
      </w:pPr>
    </w:p>
    <w:tbl>
      <w:tblPr>
        <w:tblW w:w="8897" w:type="dxa"/>
        <w:tblLook w:val="04A0" w:firstRow="1" w:lastRow="0" w:firstColumn="1" w:lastColumn="0" w:noHBand="0" w:noVBand="1"/>
      </w:tblPr>
      <w:tblGrid>
        <w:gridCol w:w="8755"/>
        <w:gridCol w:w="142"/>
      </w:tblGrid>
      <w:tr w:rsidR="00CB0C76" w:rsidRPr="00B86423" w14:paraId="2286605E" w14:textId="77777777" w:rsidTr="00A77BA8">
        <w:tc>
          <w:tcPr>
            <w:tcW w:w="8897" w:type="dxa"/>
            <w:gridSpan w:val="2"/>
          </w:tcPr>
          <w:p w14:paraId="7A7D13A0" w14:textId="77777777" w:rsidR="00CB0C76" w:rsidRPr="00B86423" w:rsidRDefault="00CB0C76" w:rsidP="00A77BA8">
            <w:pPr>
              <w:autoSpaceDE w:val="0"/>
              <w:autoSpaceDN w:val="0"/>
              <w:adjustRightInd w:val="0"/>
              <w:jc w:val="both"/>
              <w:rPr>
                <w:rFonts w:cs="Arial"/>
                <w:b/>
                <w:color w:val="000000"/>
                <w:szCs w:val="20"/>
              </w:rPr>
            </w:pPr>
            <w:r w:rsidRPr="00B86423">
              <w:rPr>
                <w:rFonts w:cs="Arial"/>
                <w:b/>
                <w:color w:val="000000"/>
                <w:szCs w:val="20"/>
              </w:rPr>
              <w:t>2. CILJI, NAČELA IN POGLAVITNE REŠITVE PREDLOGA ZAKONA</w:t>
            </w:r>
          </w:p>
          <w:p w14:paraId="2B66D1AB" w14:textId="77777777" w:rsidR="00CB0C76" w:rsidRPr="00B86423" w:rsidRDefault="00CB0C76" w:rsidP="00A77BA8">
            <w:pPr>
              <w:autoSpaceDE w:val="0"/>
              <w:autoSpaceDN w:val="0"/>
              <w:adjustRightInd w:val="0"/>
              <w:jc w:val="both"/>
              <w:rPr>
                <w:rFonts w:cs="Arial"/>
                <w:b/>
                <w:color w:val="000000"/>
                <w:szCs w:val="20"/>
              </w:rPr>
            </w:pPr>
          </w:p>
        </w:tc>
      </w:tr>
      <w:tr w:rsidR="00CB0C76" w:rsidRPr="00B86423" w14:paraId="3C59185A" w14:textId="77777777" w:rsidTr="00A77BA8">
        <w:trPr>
          <w:gridAfter w:val="1"/>
          <w:wAfter w:w="142" w:type="dxa"/>
        </w:trPr>
        <w:tc>
          <w:tcPr>
            <w:tcW w:w="8755" w:type="dxa"/>
          </w:tcPr>
          <w:p w14:paraId="182BC86C" w14:textId="77777777" w:rsidR="00CB0C76" w:rsidRPr="00B86423" w:rsidRDefault="00CB0C76" w:rsidP="00CA08BD">
            <w:pPr>
              <w:pStyle w:val="Odstavekseznama"/>
              <w:numPr>
                <w:ilvl w:val="1"/>
                <w:numId w:val="17"/>
              </w:numPr>
              <w:autoSpaceDE w:val="0"/>
              <w:autoSpaceDN w:val="0"/>
              <w:adjustRightInd w:val="0"/>
              <w:jc w:val="both"/>
              <w:rPr>
                <w:rFonts w:cs="Arial"/>
                <w:b/>
                <w:bCs/>
                <w:color w:val="000000"/>
                <w:szCs w:val="20"/>
              </w:rPr>
            </w:pPr>
            <w:r w:rsidRPr="00B86423">
              <w:rPr>
                <w:rFonts w:cs="Arial"/>
                <w:b/>
                <w:bCs/>
                <w:color w:val="000000"/>
                <w:szCs w:val="20"/>
              </w:rPr>
              <w:t>Cilji</w:t>
            </w:r>
          </w:p>
          <w:p w14:paraId="62B49BA4" w14:textId="77777777" w:rsidR="00CB0C76" w:rsidRPr="00B86423" w:rsidRDefault="00CB0C76" w:rsidP="00A77BA8">
            <w:pPr>
              <w:autoSpaceDE w:val="0"/>
              <w:autoSpaceDN w:val="0"/>
              <w:adjustRightInd w:val="0"/>
              <w:jc w:val="both"/>
              <w:rPr>
                <w:rFonts w:cs="Arial"/>
                <w:b/>
                <w:bCs/>
                <w:color w:val="000000"/>
                <w:szCs w:val="20"/>
              </w:rPr>
            </w:pPr>
          </w:p>
          <w:p w14:paraId="45C3DC90" w14:textId="77777777" w:rsidR="00CB0C76" w:rsidRPr="00B86423" w:rsidRDefault="00CB0C76" w:rsidP="00A77BA8">
            <w:pPr>
              <w:autoSpaceDE w:val="0"/>
              <w:autoSpaceDN w:val="0"/>
              <w:adjustRightInd w:val="0"/>
              <w:jc w:val="both"/>
              <w:rPr>
                <w:rFonts w:cs="Arial"/>
                <w:color w:val="000000"/>
                <w:szCs w:val="20"/>
              </w:rPr>
            </w:pPr>
            <w:r w:rsidRPr="00B86423">
              <w:rPr>
                <w:rFonts w:cs="Arial"/>
                <w:color w:val="000000"/>
                <w:szCs w:val="20"/>
              </w:rPr>
              <w:t>Namen probacije je izvrševanje kazni in ukrepov v skupnosti, pri čemer se storil</w:t>
            </w:r>
            <w:r w:rsidR="00391D12">
              <w:rPr>
                <w:rFonts w:cs="Arial"/>
                <w:color w:val="000000"/>
                <w:szCs w:val="20"/>
              </w:rPr>
              <w:t>ec</w:t>
            </w:r>
            <w:r w:rsidRPr="00B86423">
              <w:rPr>
                <w:rFonts w:cs="Arial"/>
                <w:color w:val="000000"/>
                <w:szCs w:val="20"/>
              </w:rPr>
              <w:t xml:space="preserve"> kaznivega dejanja vključuje v družbo ter se mu </w:t>
            </w:r>
            <w:r w:rsidR="008A4BFF">
              <w:rPr>
                <w:rFonts w:cs="Arial"/>
                <w:color w:val="000000"/>
                <w:szCs w:val="20"/>
              </w:rPr>
              <w:t>določi</w:t>
            </w:r>
            <w:r w:rsidRPr="00B86423">
              <w:rPr>
                <w:rFonts w:cs="Arial"/>
                <w:color w:val="000000"/>
                <w:szCs w:val="20"/>
              </w:rPr>
              <w:t xml:space="preserve"> izpolnitev določenih obveznosti in nalog s ciljem zmanjševanja ponovitev kaznivih dejanj ter zagotavljanja varnosti v skupnosti in zmanjšanja prezasedenosti zaporov. </w:t>
            </w:r>
          </w:p>
          <w:p w14:paraId="05F14F11" w14:textId="77777777" w:rsidR="00CB0C76" w:rsidRPr="00B86423" w:rsidRDefault="00CB0C76" w:rsidP="00A77BA8">
            <w:pPr>
              <w:autoSpaceDE w:val="0"/>
              <w:autoSpaceDN w:val="0"/>
              <w:adjustRightInd w:val="0"/>
              <w:jc w:val="both"/>
              <w:rPr>
                <w:rFonts w:cs="Arial"/>
                <w:color w:val="000000"/>
                <w:szCs w:val="20"/>
              </w:rPr>
            </w:pPr>
          </w:p>
          <w:p w14:paraId="1572EEFC" w14:textId="77777777" w:rsidR="00CB0C76" w:rsidRPr="00B86423" w:rsidRDefault="00CB0C76" w:rsidP="00A77BA8">
            <w:pPr>
              <w:autoSpaceDE w:val="0"/>
              <w:autoSpaceDN w:val="0"/>
              <w:adjustRightInd w:val="0"/>
              <w:jc w:val="both"/>
              <w:rPr>
                <w:rFonts w:cs="Arial"/>
                <w:color w:val="000000"/>
                <w:szCs w:val="20"/>
              </w:rPr>
            </w:pPr>
            <w:r w:rsidRPr="00B86423">
              <w:rPr>
                <w:rFonts w:cs="Arial"/>
                <w:color w:val="000000"/>
                <w:szCs w:val="20"/>
              </w:rPr>
              <w:t xml:space="preserve">S predlaganimi spremembami in dopolnitvami se ne posega v koncept probacije, </w:t>
            </w:r>
            <w:r w:rsidR="008A4BFF">
              <w:rPr>
                <w:rFonts w:cs="Arial"/>
                <w:color w:val="000000"/>
                <w:szCs w:val="20"/>
              </w:rPr>
              <w:t xml:space="preserve">saj </w:t>
            </w:r>
            <w:r w:rsidRPr="00B86423">
              <w:rPr>
                <w:rFonts w:cs="Arial"/>
                <w:color w:val="000000"/>
                <w:szCs w:val="20"/>
              </w:rPr>
              <w:t xml:space="preserve">gre le za dopolnitev obstoječih določb, ki še jasneje urejajo posamezna vprašanja, </w:t>
            </w:r>
            <w:r w:rsidR="008A4BFF">
              <w:rPr>
                <w:rFonts w:cs="Arial"/>
                <w:color w:val="000000"/>
                <w:szCs w:val="20"/>
              </w:rPr>
              <w:t xml:space="preserve">ter </w:t>
            </w:r>
            <w:r w:rsidRPr="00B86423">
              <w:rPr>
                <w:rFonts w:cs="Arial"/>
                <w:color w:val="000000"/>
                <w:szCs w:val="20"/>
              </w:rPr>
              <w:t>za umestitev nekaterih določb</w:t>
            </w:r>
            <w:r w:rsidR="008A4BFF">
              <w:rPr>
                <w:rFonts w:cs="Arial"/>
                <w:color w:val="000000"/>
                <w:szCs w:val="20"/>
              </w:rPr>
              <w:t xml:space="preserve"> in vprašanj</w:t>
            </w:r>
            <w:r w:rsidRPr="00B86423">
              <w:rPr>
                <w:rFonts w:cs="Arial"/>
                <w:color w:val="000000"/>
                <w:szCs w:val="20"/>
              </w:rPr>
              <w:t xml:space="preserve">, ki so </w:t>
            </w:r>
            <w:r w:rsidR="008A4BFF">
              <w:rPr>
                <w:rFonts w:cs="Arial"/>
                <w:color w:val="000000"/>
                <w:szCs w:val="20"/>
              </w:rPr>
              <w:t>zdaj</w:t>
            </w:r>
            <w:r w:rsidRPr="00B86423">
              <w:rPr>
                <w:rFonts w:cs="Arial"/>
                <w:color w:val="000000"/>
                <w:szCs w:val="20"/>
              </w:rPr>
              <w:t xml:space="preserve"> urejena s pravilnikom, izdanim na podlagi Zakona o probaciji</w:t>
            </w:r>
            <w:r w:rsidR="008A4BFF">
              <w:rPr>
                <w:rFonts w:cs="Arial"/>
                <w:color w:val="000000"/>
                <w:szCs w:val="20"/>
              </w:rPr>
              <w:t xml:space="preserve">, </w:t>
            </w:r>
            <w:r w:rsidRPr="00B86423">
              <w:rPr>
                <w:rFonts w:cs="Arial"/>
                <w:color w:val="000000"/>
                <w:szCs w:val="20"/>
              </w:rPr>
              <w:t xml:space="preserve"> ki vsebin</w:t>
            </w:r>
            <w:r w:rsidR="008A4BFF">
              <w:rPr>
                <w:rFonts w:cs="Arial"/>
                <w:color w:val="000000"/>
                <w:szCs w:val="20"/>
              </w:rPr>
              <w:t>sko</w:t>
            </w:r>
            <w:r w:rsidRPr="00B86423">
              <w:rPr>
                <w:rFonts w:cs="Arial"/>
                <w:color w:val="000000"/>
                <w:szCs w:val="20"/>
              </w:rPr>
              <w:t xml:space="preserve"> bolj s</w:t>
            </w:r>
            <w:r w:rsidR="008A4BFF">
              <w:rPr>
                <w:rFonts w:cs="Arial"/>
                <w:color w:val="000000"/>
                <w:szCs w:val="20"/>
              </w:rPr>
              <w:t>pada</w:t>
            </w:r>
            <w:r w:rsidRPr="00B86423">
              <w:rPr>
                <w:rFonts w:cs="Arial"/>
                <w:color w:val="000000"/>
                <w:szCs w:val="20"/>
              </w:rPr>
              <w:t xml:space="preserve">jo v zakon, ter s pravno podlago za pridobitev dodatnih podatkov od različnih organov in organizacij, vse s ciljem čim </w:t>
            </w:r>
            <w:r w:rsidR="008A4BFF">
              <w:rPr>
                <w:rFonts w:cs="Arial"/>
                <w:color w:val="000000"/>
                <w:szCs w:val="20"/>
              </w:rPr>
              <w:t>kakovostnejšega</w:t>
            </w:r>
            <w:r w:rsidRPr="00B86423">
              <w:rPr>
                <w:rFonts w:cs="Arial"/>
                <w:color w:val="000000"/>
                <w:szCs w:val="20"/>
              </w:rPr>
              <w:t xml:space="preserve"> izvrševanja probacijskih nalog.</w:t>
            </w:r>
          </w:p>
          <w:p w14:paraId="7546E8AD" w14:textId="77777777" w:rsidR="00CB0C76" w:rsidRPr="00B86423" w:rsidRDefault="00CB0C76" w:rsidP="00A77BA8">
            <w:pPr>
              <w:autoSpaceDE w:val="0"/>
              <w:autoSpaceDN w:val="0"/>
              <w:adjustRightInd w:val="0"/>
              <w:jc w:val="both"/>
              <w:rPr>
                <w:rFonts w:cs="Arial"/>
                <w:color w:val="000000"/>
                <w:szCs w:val="20"/>
              </w:rPr>
            </w:pPr>
          </w:p>
        </w:tc>
      </w:tr>
      <w:tr w:rsidR="00CB0C76" w:rsidRPr="00B86423" w14:paraId="6E6460F4" w14:textId="77777777" w:rsidTr="00A77BA8">
        <w:trPr>
          <w:gridAfter w:val="1"/>
          <w:wAfter w:w="142" w:type="dxa"/>
        </w:trPr>
        <w:tc>
          <w:tcPr>
            <w:tcW w:w="8755" w:type="dxa"/>
          </w:tcPr>
          <w:p w14:paraId="410816ED" w14:textId="77777777" w:rsidR="00CB0C76" w:rsidRPr="00B86423" w:rsidRDefault="00CB0C76" w:rsidP="00CA08BD">
            <w:pPr>
              <w:pStyle w:val="Odstavekseznama"/>
              <w:numPr>
                <w:ilvl w:val="1"/>
                <w:numId w:val="18"/>
              </w:numPr>
              <w:autoSpaceDE w:val="0"/>
              <w:autoSpaceDN w:val="0"/>
              <w:adjustRightInd w:val="0"/>
              <w:jc w:val="both"/>
              <w:rPr>
                <w:rFonts w:cs="Arial"/>
                <w:b/>
                <w:bCs/>
                <w:color w:val="000000"/>
                <w:szCs w:val="20"/>
              </w:rPr>
            </w:pPr>
            <w:r w:rsidRPr="00B86423">
              <w:rPr>
                <w:rFonts w:cs="Arial"/>
                <w:b/>
                <w:bCs/>
                <w:color w:val="000000"/>
                <w:szCs w:val="20"/>
              </w:rPr>
              <w:lastRenderedPageBreak/>
              <w:t>Načela</w:t>
            </w:r>
          </w:p>
        </w:tc>
      </w:tr>
      <w:tr w:rsidR="00CB0C76" w:rsidRPr="00FB61FB" w14:paraId="469ED0BB" w14:textId="77777777" w:rsidTr="00A77BA8">
        <w:tc>
          <w:tcPr>
            <w:tcW w:w="8897" w:type="dxa"/>
            <w:gridSpan w:val="2"/>
          </w:tcPr>
          <w:p w14:paraId="1BE86F32" w14:textId="77777777" w:rsidR="00CB0C76" w:rsidRPr="00B86423" w:rsidRDefault="00CB0C76" w:rsidP="00A77BA8">
            <w:pPr>
              <w:autoSpaceDE w:val="0"/>
              <w:autoSpaceDN w:val="0"/>
              <w:adjustRightInd w:val="0"/>
              <w:jc w:val="both"/>
              <w:rPr>
                <w:rFonts w:cs="Arial"/>
                <w:color w:val="000000"/>
                <w:szCs w:val="20"/>
              </w:rPr>
            </w:pPr>
          </w:p>
          <w:p w14:paraId="3EFEA310" w14:textId="77777777" w:rsidR="00CB0C76" w:rsidRPr="00FB61FB" w:rsidRDefault="00CB0C76" w:rsidP="00A77BA8">
            <w:pPr>
              <w:autoSpaceDE w:val="0"/>
              <w:autoSpaceDN w:val="0"/>
              <w:adjustRightInd w:val="0"/>
              <w:jc w:val="both"/>
              <w:rPr>
                <w:rFonts w:cs="Arial"/>
                <w:color w:val="000000"/>
                <w:szCs w:val="20"/>
              </w:rPr>
            </w:pPr>
            <w:r w:rsidRPr="00FB61FB">
              <w:rPr>
                <w:rFonts w:cs="Arial"/>
                <w:color w:val="000000"/>
                <w:szCs w:val="20"/>
              </w:rPr>
              <w:t xml:space="preserve">Temeljnih načel dosedanjega zakona predlog zakona ne spreminja in še vedno uresničuje </w:t>
            </w:r>
            <w:r w:rsidR="008A4BFF">
              <w:rPr>
                <w:rFonts w:cs="Arial"/>
                <w:color w:val="000000"/>
                <w:szCs w:val="20"/>
              </w:rPr>
              <w:t>ta</w:t>
            </w:r>
            <w:r w:rsidRPr="00FB61FB">
              <w:rPr>
                <w:rFonts w:cs="Arial"/>
                <w:color w:val="000000"/>
                <w:szCs w:val="20"/>
              </w:rPr>
              <w:t xml:space="preserve"> načela:</w:t>
            </w:r>
          </w:p>
          <w:p w14:paraId="49C264BE" w14:textId="77777777" w:rsidR="00CB0C76" w:rsidRPr="00FB61FB" w:rsidRDefault="00CB0C76" w:rsidP="00A77BA8">
            <w:pPr>
              <w:autoSpaceDE w:val="0"/>
              <w:autoSpaceDN w:val="0"/>
              <w:adjustRightInd w:val="0"/>
              <w:jc w:val="both"/>
              <w:rPr>
                <w:rFonts w:cs="Arial"/>
                <w:b/>
                <w:color w:val="000000"/>
                <w:szCs w:val="20"/>
              </w:rPr>
            </w:pPr>
          </w:p>
          <w:p w14:paraId="419FB540" w14:textId="77777777" w:rsidR="00CB0C76" w:rsidRPr="00F51ABC" w:rsidRDefault="00CB0C76" w:rsidP="00CA08BD">
            <w:pPr>
              <w:pStyle w:val="Odstavekseznama"/>
              <w:numPr>
                <w:ilvl w:val="0"/>
                <w:numId w:val="28"/>
              </w:numPr>
              <w:autoSpaceDE w:val="0"/>
              <w:autoSpaceDN w:val="0"/>
              <w:adjustRightInd w:val="0"/>
              <w:jc w:val="both"/>
              <w:rPr>
                <w:rFonts w:cs="Arial"/>
                <w:color w:val="000000"/>
                <w:szCs w:val="20"/>
              </w:rPr>
            </w:pPr>
            <w:r w:rsidRPr="00F51ABC">
              <w:rPr>
                <w:rFonts w:cs="Arial"/>
                <w:color w:val="000000"/>
                <w:szCs w:val="20"/>
              </w:rPr>
              <w:t>zakonitosti (pri izvajanju sankcij se osebam lahko naložijo le tiste obveznosti ali omejitve, ki so izrečene z odločbo ali drugim aktom, ki je podlaga za njihovo izvajanje),</w:t>
            </w:r>
          </w:p>
          <w:p w14:paraId="26F92521" w14:textId="77777777" w:rsidR="00CB0C76" w:rsidRPr="00F51ABC" w:rsidRDefault="00CB0C76" w:rsidP="00CA08BD">
            <w:pPr>
              <w:pStyle w:val="Odstavekseznama"/>
              <w:numPr>
                <w:ilvl w:val="0"/>
                <w:numId w:val="28"/>
              </w:numPr>
              <w:autoSpaceDE w:val="0"/>
              <w:autoSpaceDN w:val="0"/>
              <w:adjustRightInd w:val="0"/>
              <w:jc w:val="both"/>
              <w:rPr>
                <w:rFonts w:cs="Arial"/>
                <w:color w:val="000000"/>
                <w:szCs w:val="20"/>
              </w:rPr>
            </w:pPr>
            <w:r w:rsidRPr="00F51ABC">
              <w:rPr>
                <w:rFonts w:cs="Arial"/>
                <w:color w:val="000000"/>
                <w:szCs w:val="20"/>
              </w:rPr>
              <w:t>prostovoljnega soglasja in sodelovanja osebe pri sankcijah, ki se nanjo nanašajo,</w:t>
            </w:r>
          </w:p>
          <w:p w14:paraId="3F122467" w14:textId="77777777" w:rsidR="00CB0C76" w:rsidRPr="00F51ABC" w:rsidRDefault="00CB0C76" w:rsidP="00CA08BD">
            <w:pPr>
              <w:pStyle w:val="Odstavekseznama"/>
              <w:numPr>
                <w:ilvl w:val="0"/>
                <w:numId w:val="28"/>
              </w:numPr>
              <w:autoSpaceDE w:val="0"/>
              <w:autoSpaceDN w:val="0"/>
              <w:adjustRightInd w:val="0"/>
              <w:jc w:val="both"/>
              <w:rPr>
                <w:rFonts w:cs="Arial"/>
                <w:color w:val="000000"/>
                <w:szCs w:val="20"/>
              </w:rPr>
            </w:pPr>
            <w:r w:rsidRPr="00F51ABC">
              <w:rPr>
                <w:rFonts w:cs="Arial"/>
                <w:color w:val="000000"/>
                <w:szCs w:val="20"/>
              </w:rPr>
              <w:t>spoštovanja človekovih pravic osebe,</w:t>
            </w:r>
          </w:p>
          <w:p w14:paraId="360B4CD9" w14:textId="77777777" w:rsidR="00CB0C76" w:rsidRPr="00F51ABC" w:rsidRDefault="00CB0C76" w:rsidP="00CA08BD">
            <w:pPr>
              <w:pStyle w:val="Odstavekseznama"/>
              <w:numPr>
                <w:ilvl w:val="0"/>
                <w:numId w:val="28"/>
              </w:numPr>
              <w:autoSpaceDE w:val="0"/>
              <w:autoSpaceDN w:val="0"/>
              <w:adjustRightInd w:val="0"/>
              <w:jc w:val="both"/>
              <w:rPr>
                <w:rFonts w:cs="Arial"/>
                <w:color w:val="000000"/>
                <w:szCs w:val="20"/>
              </w:rPr>
            </w:pPr>
            <w:r w:rsidRPr="00F51ABC">
              <w:rPr>
                <w:rFonts w:cs="Arial"/>
                <w:color w:val="000000"/>
                <w:szCs w:val="20"/>
              </w:rPr>
              <w:t>spoštovanja človekovih pravic žrtev kaznivih dejanj – nediskriminacije glede na spol, raso, barvo kože, jezik, vero, invalidnost, spolno usmerjenost, politično ali drugo prepričanje, narodnost ali socialni izvor, pripadnost narodni manjšini, premoženje, rojstvo ali kakšno drugo okoliščino,</w:t>
            </w:r>
          </w:p>
          <w:p w14:paraId="6A8FFAF8" w14:textId="77777777" w:rsidR="00CB0C76" w:rsidRPr="00F51ABC" w:rsidRDefault="00CB0C76" w:rsidP="00CA08BD">
            <w:pPr>
              <w:pStyle w:val="Odstavekseznama"/>
              <w:numPr>
                <w:ilvl w:val="0"/>
                <w:numId w:val="28"/>
              </w:numPr>
              <w:autoSpaceDE w:val="0"/>
              <w:autoSpaceDN w:val="0"/>
              <w:adjustRightInd w:val="0"/>
              <w:jc w:val="both"/>
              <w:rPr>
                <w:rFonts w:cs="Arial"/>
                <w:color w:val="000000"/>
                <w:szCs w:val="20"/>
              </w:rPr>
            </w:pPr>
            <w:r w:rsidRPr="00F51ABC">
              <w:rPr>
                <w:rFonts w:cs="Arial"/>
                <w:color w:val="000000"/>
                <w:szCs w:val="20"/>
              </w:rPr>
              <w:t>sodelovanja z drugimi javnimi ali zasebnimi organizacijami ali skupnostmi,</w:t>
            </w:r>
          </w:p>
          <w:p w14:paraId="309BE9A4" w14:textId="77777777" w:rsidR="00CB0C76" w:rsidRPr="00F51ABC" w:rsidRDefault="00CB0C76" w:rsidP="00CA08BD">
            <w:pPr>
              <w:pStyle w:val="Odstavekseznama"/>
              <w:numPr>
                <w:ilvl w:val="0"/>
                <w:numId w:val="28"/>
              </w:numPr>
              <w:autoSpaceDE w:val="0"/>
              <w:autoSpaceDN w:val="0"/>
              <w:adjustRightInd w:val="0"/>
              <w:jc w:val="both"/>
              <w:rPr>
                <w:rFonts w:cs="Arial"/>
                <w:color w:val="000000"/>
                <w:szCs w:val="20"/>
              </w:rPr>
            </w:pPr>
            <w:r w:rsidRPr="00F51ABC">
              <w:rPr>
                <w:rFonts w:cs="Arial"/>
                <w:color w:val="000000"/>
                <w:szCs w:val="20"/>
              </w:rPr>
              <w:t>dostopnosti, nepristranskosti in učinkovitosti pritožbenih postopkov,</w:t>
            </w:r>
          </w:p>
          <w:p w14:paraId="685F017B" w14:textId="77777777" w:rsidR="00CB0C76" w:rsidRPr="00F51ABC" w:rsidRDefault="00CB0C76" w:rsidP="00CA08BD">
            <w:pPr>
              <w:pStyle w:val="Odstavekseznama"/>
              <w:numPr>
                <w:ilvl w:val="0"/>
                <w:numId w:val="28"/>
              </w:numPr>
              <w:autoSpaceDE w:val="0"/>
              <w:autoSpaceDN w:val="0"/>
              <w:adjustRightInd w:val="0"/>
              <w:jc w:val="both"/>
              <w:rPr>
                <w:rFonts w:cs="Arial"/>
                <w:color w:val="000000"/>
                <w:szCs w:val="20"/>
              </w:rPr>
            </w:pPr>
            <w:r w:rsidRPr="00F51ABC">
              <w:rPr>
                <w:rFonts w:cs="Arial"/>
                <w:color w:val="000000"/>
                <w:szCs w:val="20"/>
              </w:rPr>
              <w:t>rednega spremljanja</w:t>
            </w:r>
            <w:r w:rsidR="008A4BFF">
              <w:rPr>
                <w:rFonts w:cs="Arial"/>
                <w:color w:val="000000"/>
                <w:szCs w:val="20"/>
              </w:rPr>
              <w:t xml:space="preserve"> dela uprave</w:t>
            </w:r>
            <w:r w:rsidRPr="00F51ABC">
              <w:rPr>
                <w:rFonts w:cs="Arial"/>
                <w:color w:val="000000"/>
                <w:szCs w:val="20"/>
              </w:rPr>
              <w:t xml:space="preserve"> in nadzorstva nad </w:t>
            </w:r>
            <w:r w:rsidR="008A4BFF">
              <w:rPr>
                <w:rFonts w:cs="Arial"/>
                <w:color w:val="000000"/>
                <w:szCs w:val="20"/>
              </w:rPr>
              <w:t>njim</w:t>
            </w:r>
            <w:r w:rsidRPr="00F51ABC">
              <w:rPr>
                <w:rFonts w:cs="Arial"/>
                <w:color w:val="000000"/>
                <w:szCs w:val="20"/>
              </w:rPr>
              <w:t>.</w:t>
            </w:r>
          </w:p>
          <w:p w14:paraId="1FC8C1C6" w14:textId="77777777" w:rsidR="00CB0C76" w:rsidRPr="00FB61FB" w:rsidRDefault="00CB0C76" w:rsidP="00A77BA8">
            <w:pPr>
              <w:autoSpaceDE w:val="0"/>
              <w:autoSpaceDN w:val="0"/>
              <w:adjustRightInd w:val="0"/>
              <w:ind w:left="317" w:hanging="317"/>
              <w:jc w:val="both"/>
              <w:rPr>
                <w:rFonts w:cs="Arial"/>
                <w:b/>
                <w:color w:val="000000"/>
                <w:szCs w:val="20"/>
              </w:rPr>
            </w:pPr>
          </w:p>
          <w:p w14:paraId="73BE8698" w14:textId="77777777" w:rsidR="00CB0C76" w:rsidRPr="00FB61FB" w:rsidRDefault="00CB0C76" w:rsidP="00A77BA8">
            <w:pPr>
              <w:autoSpaceDE w:val="0"/>
              <w:autoSpaceDN w:val="0"/>
              <w:adjustRightInd w:val="0"/>
              <w:jc w:val="both"/>
              <w:rPr>
                <w:rFonts w:cs="Arial"/>
                <w:b/>
                <w:color w:val="000000"/>
                <w:szCs w:val="20"/>
              </w:rPr>
            </w:pPr>
            <w:r w:rsidRPr="00FB61FB">
              <w:rPr>
                <w:rFonts w:cs="Arial"/>
                <w:b/>
                <w:color w:val="000000"/>
                <w:szCs w:val="20"/>
              </w:rPr>
              <w:t>2.3 Poglavitne rešitve</w:t>
            </w:r>
          </w:p>
          <w:p w14:paraId="6F3E61DD" w14:textId="77777777" w:rsidR="00CB0C76" w:rsidRPr="00FB61FB" w:rsidRDefault="00CB0C76" w:rsidP="00A77BA8">
            <w:pPr>
              <w:autoSpaceDE w:val="0"/>
              <w:autoSpaceDN w:val="0"/>
              <w:adjustRightInd w:val="0"/>
              <w:jc w:val="both"/>
              <w:rPr>
                <w:rFonts w:cs="Arial"/>
                <w:color w:val="000000"/>
                <w:szCs w:val="20"/>
              </w:rPr>
            </w:pPr>
          </w:p>
          <w:p w14:paraId="473D43CF" w14:textId="77777777" w:rsidR="00CB0C76" w:rsidRPr="00FB61FB" w:rsidRDefault="00CB0C76" w:rsidP="00A77BA8">
            <w:pPr>
              <w:autoSpaceDE w:val="0"/>
              <w:autoSpaceDN w:val="0"/>
              <w:adjustRightInd w:val="0"/>
              <w:jc w:val="both"/>
              <w:rPr>
                <w:rFonts w:cs="Arial"/>
                <w:color w:val="000000"/>
                <w:szCs w:val="20"/>
              </w:rPr>
            </w:pPr>
            <w:r w:rsidRPr="00FB61FB">
              <w:rPr>
                <w:rFonts w:cs="Arial"/>
                <w:color w:val="000000"/>
                <w:szCs w:val="20"/>
              </w:rPr>
              <w:t xml:space="preserve">Predlog zakona ne posega v veljavno ureditev, </w:t>
            </w:r>
            <w:r w:rsidR="008A4BFF">
              <w:rPr>
                <w:rFonts w:cs="Arial"/>
                <w:color w:val="000000"/>
                <w:szCs w:val="20"/>
              </w:rPr>
              <w:t>temveč</w:t>
            </w:r>
            <w:r w:rsidRPr="00FB61FB">
              <w:rPr>
                <w:rFonts w:cs="Arial"/>
                <w:color w:val="000000"/>
                <w:szCs w:val="20"/>
              </w:rPr>
              <w:t xml:space="preserve"> le izboljšuje oziroma dopolnjuje veljavne zakonske določbe. S predlogom zakona se ureja</w:t>
            </w:r>
            <w:r w:rsidR="008A4BFF">
              <w:rPr>
                <w:rFonts w:cs="Arial"/>
                <w:color w:val="000000"/>
                <w:szCs w:val="20"/>
              </w:rPr>
              <w:t>ta</w:t>
            </w:r>
            <w:r w:rsidRPr="00FB61FB">
              <w:rPr>
                <w:rFonts w:cs="Arial"/>
                <w:color w:val="000000"/>
                <w:szCs w:val="20"/>
              </w:rPr>
              <w:t xml:space="preserve"> način preverjanja identitete osebe, vključene v probacijo</w:t>
            </w:r>
            <w:r w:rsidR="008A4BFF">
              <w:rPr>
                <w:rFonts w:cs="Arial"/>
                <w:color w:val="000000"/>
                <w:szCs w:val="20"/>
              </w:rPr>
              <w:t>,</w:t>
            </w:r>
            <w:r w:rsidRPr="00FB61FB">
              <w:rPr>
                <w:rFonts w:cs="Arial"/>
                <w:color w:val="000000"/>
                <w:szCs w:val="20"/>
              </w:rPr>
              <w:t xml:space="preserve"> ter podrobnej</w:t>
            </w:r>
            <w:r>
              <w:rPr>
                <w:rFonts w:cs="Arial"/>
                <w:color w:val="000000"/>
                <w:szCs w:val="20"/>
              </w:rPr>
              <w:t>š</w:t>
            </w:r>
            <w:r w:rsidRPr="00FB61FB">
              <w:rPr>
                <w:rFonts w:cs="Arial"/>
                <w:color w:val="000000"/>
                <w:szCs w:val="20"/>
              </w:rPr>
              <w:t>e seznanjanje osebe z njenimi pravicami in obveznostmi</w:t>
            </w:r>
            <w:r>
              <w:rPr>
                <w:rFonts w:cs="Arial"/>
                <w:color w:val="000000"/>
                <w:szCs w:val="20"/>
              </w:rPr>
              <w:t>. O</w:t>
            </w:r>
            <w:r w:rsidRPr="00FB61FB">
              <w:rPr>
                <w:rFonts w:cs="Arial"/>
                <w:color w:val="000000"/>
                <w:szCs w:val="20"/>
              </w:rPr>
              <w:t>seba s podpisom izjave</w:t>
            </w:r>
            <w:r>
              <w:rPr>
                <w:rFonts w:cs="Arial"/>
                <w:color w:val="000000"/>
                <w:szCs w:val="20"/>
              </w:rPr>
              <w:t xml:space="preserve"> potrdi</w:t>
            </w:r>
            <w:r w:rsidRPr="00FB61FB">
              <w:rPr>
                <w:rFonts w:cs="Arial"/>
                <w:color w:val="000000"/>
                <w:szCs w:val="20"/>
              </w:rPr>
              <w:t xml:space="preserve">, da jo je svetovalec seznanil s pravicami in obveznostmi </w:t>
            </w:r>
            <w:r>
              <w:rPr>
                <w:rFonts w:cs="Arial"/>
                <w:color w:val="000000"/>
                <w:szCs w:val="20"/>
              </w:rPr>
              <w:t xml:space="preserve">ter </w:t>
            </w:r>
            <w:r w:rsidRPr="00FB61FB">
              <w:rPr>
                <w:rFonts w:cs="Arial"/>
                <w:color w:val="000000"/>
                <w:szCs w:val="20"/>
              </w:rPr>
              <w:t xml:space="preserve">posledicami morebitnega nesodelovanja pri izvrševanju probacijske naloge. </w:t>
            </w:r>
          </w:p>
          <w:p w14:paraId="145F4507" w14:textId="77777777" w:rsidR="00CB0C76" w:rsidRPr="00FB61FB" w:rsidRDefault="00CB0C76" w:rsidP="00A77BA8">
            <w:pPr>
              <w:autoSpaceDE w:val="0"/>
              <w:autoSpaceDN w:val="0"/>
              <w:adjustRightInd w:val="0"/>
              <w:jc w:val="both"/>
              <w:rPr>
                <w:rFonts w:cs="Arial"/>
                <w:bCs/>
                <w:color w:val="000000"/>
                <w:szCs w:val="20"/>
              </w:rPr>
            </w:pPr>
          </w:p>
          <w:p w14:paraId="25E7D571" w14:textId="77777777" w:rsidR="00430219" w:rsidRPr="006B22AD" w:rsidRDefault="00DE41FD" w:rsidP="00430219">
            <w:pPr>
              <w:jc w:val="both"/>
              <w:rPr>
                <w:rFonts w:eastAsiaTheme="minorHAnsi" w:cs="Arial"/>
                <w:color w:val="FFFF00"/>
                <w:szCs w:val="20"/>
              </w:rPr>
            </w:pPr>
            <w:r w:rsidRPr="000800E2">
              <w:rPr>
                <w:rFonts w:cs="Arial"/>
                <w:bCs/>
                <w:color w:val="000000"/>
                <w:szCs w:val="20"/>
              </w:rPr>
              <w:t xml:space="preserve">Predlog zakona razlikuje med tistimi probacijskimi nalogami, pri katerih je obvezno narediti oceno tveganja in potreb osebe in tistimi, pri katerih </w:t>
            </w:r>
            <w:r w:rsidR="00F55D65" w:rsidRPr="000800E2">
              <w:rPr>
                <w:rFonts w:cs="Arial"/>
                <w:bCs/>
                <w:color w:val="000000"/>
                <w:szCs w:val="20"/>
              </w:rPr>
              <w:t>izdelava ocene</w:t>
            </w:r>
            <w:r w:rsidRPr="000800E2">
              <w:rPr>
                <w:rFonts w:cs="Arial"/>
                <w:bCs/>
                <w:color w:val="000000"/>
                <w:szCs w:val="20"/>
              </w:rPr>
              <w:t xml:space="preserve"> ni obvezna. Pri tistih probacijskih nalogah, ki nimajo varstvenega nadzorstva (po Zakonu o kazenskem postopku in Zakonu o prekrških) ter pri tistih nalogah, pri katerih je varstveno nadzorstvo krajše od šestih mesecev, priprava ocene ni obvezna. </w:t>
            </w:r>
            <w:r w:rsidR="00430219" w:rsidRPr="000800E2">
              <w:rPr>
                <w:rFonts w:eastAsiaTheme="minorHAnsi" w:cs="Arial"/>
                <w:szCs w:val="20"/>
              </w:rPr>
              <w:t xml:space="preserve">Gre za </w:t>
            </w:r>
            <w:r w:rsidR="00A77BA8" w:rsidRPr="000800E2">
              <w:rPr>
                <w:rFonts w:eastAsiaTheme="minorHAnsi" w:cs="Arial"/>
                <w:szCs w:val="20"/>
              </w:rPr>
              <w:t>ugotavljanje</w:t>
            </w:r>
            <w:r w:rsidR="00430219" w:rsidRPr="000800E2">
              <w:rPr>
                <w:rFonts w:eastAsiaTheme="minorHAnsi" w:cs="Arial"/>
                <w:szCs w:val="20"/>
              </w:rPr>
              <w:t xml:space="preserve"> tistih dejavnikov in okoliščin pri osebah, ki so tvegan</w:t>
            </w:r>
            <w:r w:rsidR="00A77BA8" w:rsidRPr="000800E2">
              <w:rPr>
                <w:rFonts w:eastAsiaTheme="minorHAnsi" w:cs="Arial"/>
                <w:szCs w:val="20"/>
              </w:rPr>
              <w:t>i</w:t>
            </w:r>
            <w:r w:rsidR="00430219" w:rsidRPr="000800E2">
              <w:rPr>
                <w:rFonts w:eastAsiaTheme="minorHAnsi" w:cs="Arial"/>
                <w:szCs w:val="20"/>
              </w:rPr>
              <w:t xml:space="preserve"> z vidika</w:t>
            </w:r>
            <w:r w:rsidR="00430219" w:rsidRPr="004C39DD">
              <w:rPr>
                <w:rFonts w:eastAsiaTheme="minorHAnsi" w:cs="Arial"/>
                <w:szCs w:val="20"/>
              </w:rPr>
              <w:t xml:space="preserve"> možnosti pono</w:t>
            </w:r>
            <w:r w:rsidR="00430219" w:rsidRPr="00430219">
              <w:rPr>
                <w:rFonts w:eastAsiaTheme="minorHAnsi" w:cs="Arial"/>
                <w:szCs w:val="20"/>
              </w:rPr>
              <w:t>vitve kaznivega dejanja in na kater</w:t>
            </w:r>
            <w:r w:rsidR="00A77BA8">
              <w:rPr>
                <w:rFonts w:eastAsiaTheme="minorHAnsi" w:cs="Arial"/>
                <w:szCs w:val="20"/>
              </w:rPr>
              <w:t>e</w:t>
            </w:r>
            <w:r w:rsidR="00430219" w:rsidRPr="00430219">
              <w:rPr>
                <w:rFonts w:eastAsiaTheme="minorHAnsi" w:cs="Arial"/>
                <w:szCs w:val="20"/>
              </w:rPr>
              <w:t xml:space="preserve"> je mo</w:t>
            </w:r>
            <w:r w:rsidR="00A77BA8">
              <w:rPr>
                <w:rFonts w:eastAsiaTheme="minorHAnsi" w:cs="Arial"/>
                <w:szCs w:val="20"/>
              </w:rPr>
              <w:t>goče</w:t>
            </w:r>
            <w:r w:rsidR="00430219" w:rsidRPr="00430219">
              <w:rPr>
                <w:rFonts w:eastAsiaTheme="minorHAnsi" w:cs="Arial"/>
                <w:szCs w:val="20"/>
              </w:rPr>
              <w:t xml:space="preserve"> vplivati. Gre za različna vsebinska področja, n</w:t>
            </w:r>
            <w:r w:rsidR="00A77BA8">
              <w:rPr>
                <w:rFonts w:eastAsiaTheme="minorHAnsi" w:cs="Arial"/>
                <w:szCs w:val="20"/>
              </w:rPr>
              <w:t>a primer</w:t>
            </w:r>
            <w:r w:rsidR="00430219" w:rsidRPr="00430219">
              <w:rPr>
                <w:rFonts w:eastAsiaTheme="minorHAnsi" w:cs="Arial"/>
                <w:szCs w:val="20"/>
              </w:rPr>
              <w:t xml:space="preserve"> zasvojenost, stališča,</w:t>
            </w:r>
            <w:r w:rsidR="008E14B2">
              <w:rPr>
                <w:rFonts w:eastAsiaTheme="minorHAnsi" w:cs="Arial"/>
                <w:szCs w:val="20"/>
              </w:rPr>
              <w:t xml:space="preserve"> nasilje,</w:t>
            </w:r>
            <w:r w:rsidR="00430219" w:rsidRPr="00430219">
              <w:rPr>
                <w:rFonts w:eastAsiaTheme="minorHAnsi" w:cs="Arial"/>
                <w:szCs w:val="20"/>
              </w:rPr>
              <w:t xml:space="preserve"> izbira družbe, način preživljanja prostega časa, odnosi v družini</w:t>
            </w:r>
            <w:r w:rsidR="008E14B2">
              <w:rPr>
                <w:rFonts w:eastAsiaTheme="minorHAnsi" w:cs="Arial"/>
                <w:szCs w:val="20"/>
              </w:rPr>
              <w:t>,</w:t>
            </w:r>
            <w:r w:rsidR="00430219" w:rsidRPr="00430219">
              <w:rPr>
                <w:rFonts w:eastAsiaTheme="minorHAnsi" w:cs="Arial"/>
                <w:szCs w:val="20"/>
              </w:rPr>
              <w:t xml:space="preserve"> partnerski odnosi </w:t>
            </w:r>
            <w:r w:rsidR="008E14B2">
              <w:rPr>
                <w:rFonts w:eastAsiaTheme="minorHAnsi" w:cs="Arial"/>
                <w:szCs w:val="20"/>
              </w:rPr>
              <w:t>in drugo.</w:t>
            </w:r>
            <w:r w:rsidR="00430219" w:rsidRPr="00430219">
              <w:rPr>
                <w:rFonts w:eastAsiaTheme="minorHAnsi" w:cs="Arial"/>
                <w:szCs w:val="20"/>
              </w:rPr>
              <w:t xml:space="preserve"> Ker gre za razmeroma usvojene in utrjene vzorce vedenja in razmišljanja, je </w:t>
            </w:r>
            <w:r w:rsidR="00A77BA8">
              <w:rPr>
                <w:rFonts w:eastAsiaTheme="minorHAnsi" w:cs="Arial"/>
                <w:szCs w:val="20"/>
              </w:rPr>
              <w:t xml:space="preserve">za dosego sprememb </w:t>
            </w:r>
            <w:r w:rsidR="00430219" w:rsidRPr="00430219">
              <w:rPr>
                <w:rFonts w:eastAsiaTheme="minorHAnsi" w:cs="Arial"/>
                <w:szCs w:val="20"/>
              </w:rPr>
              <w:t>nanje treba delovati v daljšem obdobju in z različno stopnjo intenzivnosti. Te cilje oziroma spremembe je mo</w:t>
            </w:r>
            <w:r w:rsidR="00A77BA8">
              <w:rPr>
                <w:rFonts w:eastAsiaTheme="minorHAnsi" w:cs="Arial"/>
                <w:szCs w:val="20"/>
              </w:rPr>
              <w:t>goče</w:t>
            </w:r>
            <w:r w:rsidR="00430219" w:rsidRPr="00430219">
              <w:rPr>
                <w:rFonts w:eastAsiaTheme="minorHAnsi" w:cs="Arial"/>
                <w:szCs w:val="20"/>
              </w:rPr>
              <w:t xml:space="preserve"> dosegati le v dalj časa trajajočem ukrepu. Če ukrep traja le nekaj mesecev, je to prekratka doba, da bi lahko dosegli bistvene spremembe v posameznikovem mišljenju in ravnanju</w:t>
            </w:r>
            <w:r w:rsidR="002B48E3">
              <w:rPr>
                <w:rFonts w:eastAsiaTheme="minorHAnsi" w:cs="Arial"/>
                <w:szCs w:val="20"/>
              </w:rPr>
              <w:t xml:space="preserve">. </w:t>
            </w:r>
            <w:r w:rsidR="00430219" w:rsidRPr="00430219">
              <w:rPr>
                <w:rFonts w:eastAsiaTheme="minorHAnsi" w:cs="Arial"/>
                <w:szCs w:val="20"/>
              </w:rPr>
              <w:t xml:space="preserve">Prav tako je pomembno dejstvo, da tudi priprava </w:t>
            </w:r>
            <w:r w:rsidR="003D7720">
              <w:rPr>
                <w:rFonts w:eastAsiaTheme="minorHAnsi" w:cs="Arial"/>
                <w:szCs w:val="20"/>
              </w:rPr>
              <w:t>ocene</w:t>
            </w:r>
            <w:r w:rsidR="00430219" w:rsidRPr="00430219">
              <w:rPr>
                <w:rFonts w:eastAsiaTheme="minorHAnsi" w:cs="Arial"/>
                <w:szCs w:val="20"/>
              </w:rPr>
              <w:t xml:space="preserve"> </w:t>
            </w:r>
            <w:r w:rsidR="00A77BA8">
              <w:rPr>
                <w:rFonts w:eastAsiaTheme="minorHAnsi" w:cs="Arial"/>
                <w:szCs w:val="20"/>
              </w:rPr>
              <w:t>zahteva</w:t>
            </w:r>
            <w:r w:rsidR="00430219" w:rsidRPr="00430219">
              <w:rPr>
                <w:rFonts w:eastAsiaTheme="minorHAnsi" w:cs="Arial"/>
                <w:szCs w:val="20"/>
              </w:rPr>
              <w:t xml:space="preserve"> določen čas, saj je za </w:t>
            </w:r>
            <w:r w:rsidR="003D7720">
              <w:rPr>
                <w:rFonts w:eastAsiaTheme="minorHAnsi" w:cs="Arial"/>
                <w:szCs w:val="20"/>
              </w:rPr>
              <w:t xml:space="preserve">celovitejšo oceno </w:t>
            </w:r>
            <w:r w:rsidR="00430219" w:rsidRPr="00430219">
              <w:rPr>
                <w:rFonts w:eastAsiaTheme="minorHAnsi" w:cs="Arial"/>
                <w:szCs w:val="20"/>
              </w:rPr>
              <w:t>potrebnih več srečanj z osebo</w:t>
            </w:r>
            <w:r w:rsidR="00A77BA8">
              <w:rPr>
                <w:rFonts w:eastAsiaTheme="minorHAnsi" w:cs="Arial"/>
                <w:szCs w:val="20"/>
              </w:rPr>
              <w:t>, prav tako pa</w:t>
            </w:r>
            <w:r w:rsidR="00430219" w:rsidRPr="00430219">
              <w:rPr>
                <w:rFonts w:eastAsiaTheme="minorHAnsi" w:cs="Arial"/>
                <w:szCs w:val="20"/>
              </w:rPr>
              <w:t xml:space="preserve"> </w:t>
            </w:r>
            <w:r w:rsidR="00A77BA8">
              <w:rPr>
                <w:rFonts w:eastAsiaTheme="minorHAnsi" w:cs="Arial"/>
                <w:szCs w:val="20"/>
              </w:rPr>
              <w:t xml:space="preserve">je treba </w:t>
            </w:r>
            <w:r w:rsidR="00430219" w:rsidRPr="00430219">
              <w:rPr>
                <w:rFonts w:eastAsiaTheme="minorHAnsi" w:cs="Arial"/>
                <w:szCs w:val="20"/>
              </w:rPr>
              <w:t>vzpostavit</w:t>
            </w:r>
            <w:r w:rsidR="00A77BA8">
              <w:rPr>
                <w:rFonts w:eastAsiaTheme="minorHAnsi" w:cs="Arial"/>
                <w:szCs w:val="20"/>
              </w:rPr>
              <w:t>i</w:t>
            </w:r>
            <w:r w:rsidR="00430219" w:rsidRPr="00430219">
              <w:rPr>
                <w:rFonts w:eastAsiaTheme="minorHAnsi" w:cs="Arial"/>
                <w:szCs w:val="20"/>
              </w:rPr>
              <w:t xml:space="preserve"> zaupn</w:t>
            </w:r>
            <w:r w:rsidR="00A77BA8">
              <w:rPr>
                <w:rFonts w:eastAsiaTheme="minorHAnsi" w:cs="Arial"/>
                <w:szCs w:val="20"/>
              </w:rPr>
              <w:t>i</w:t>
            </w:r>
            <w:r w:rsidR="00430219" w:rsidRPr="00430219">
              <w:rPr>
                <w:rFonts w:eastAsiaTheme="minorHAnsi" w:cs="Arial"/>
                <w:szCs w:val="20"/>
              </w:rPr>
              <w:t xml:space="preserve"> odnos med osebo in svetovalcem. Neredko se realne okoliščine in </w:t>
            </w:r>
            <w:r w:rsidR="00A77BA8">
              <w:rPr>
                <w:rFonts w:eastAsiaTheme="minorHAnsi" w:cs="Arial"/>
                <w:szCs w:val="20"/>
              </w:rPr>
              <w:t>težave</w:t>
            </w:r>
            <w:r w:rsidR="00430219" w:rsidRPr="00430219">
              <w:rPr>
                <w:rFonts w:eastAsiaTheme="minorHAnsi" w:cs="Arial"/>
                <w:szCs w:val="20"/>
              </w:rPr>
              <w:t xml:space="preserve"> osebe pokažejo šele po nekaj mesecih stikov s svetovalcem, ko je vzpostavljen delovni in zaupni odnos </w:t>
            </w:r>
            <w:r w:rsidR="00A77BA8">
              <w:rPr>
                <w:rFonts w:eastAsiaTheme="minorHAnsi" w:cs="Arial"/>
                <w:szCs w:val="20"/>
              </w:rPr>
              <w:t>ter se</w:t>
            </w:r>
            <w:r w:rsidR="00430219" w:rsidRPr="00430219">
              <w:rPr>
                <w:rFonts w:eastAsiaTheme="minorHAnsi" w:cs="Arial"/>
                <w:szCs w:val="20"/>
              </w:rPr>
              <w:t xml:space="preserve"> </w:t>
            </w:r>
            <w:r w:rsidR="00A77BA8">
              <w:rPr>
                <w:rFonts w:eastAsiaTheme="minorHAnsi" w:cs="Arial"/>
                <w:szCs w:val="20"/>
              </w:rPr>
              <w:t xml:space="preserve">lahko </w:t>
            </w:r>
            <w:r w:rsidR="00430219" w:rsidRPr="00430219">
              <w:rPr>
                <w:rFonts w:eastAsiaTheme="minorHAnsi" w:cs="Arial"/>
                <w:szCs w:val="20"/>
              </w:rPr>
              <w:t>takrat v okviru strokovne obravnave postavijo realni cilji.</w:t>
            </w:r>
            <w:r w:rsidR="008E14B2">
              <w:rPr>
                <w:rFonts w:eastAsiaTheme="minorHAnsi" w:cs="Arial"/>
                <w:szCs w:val="20"/>
              </w:rPr>
              <w:t xml:space="preserve"> Pri tistih probacijskih nalogah, pri katerih varstvenega nadzorstva ni, pa mora oseba le opraviti določeno število ur dela v splošno korist, ali odpraviti ali poravnati škodo</w:t>
            </w:r>
            <w:r w:rsidR="008E14B2" w:rsidRPr="008A0DCA">
              <w:rPr>
                <w:rFonts w:eastAsiaTheme="minorHAnsi" w:cs="Arial"/>
                <w:szCs w:val="20"/>
              </w:rPr>
              <w:t xml:space="preserve">, </w:t>
            </w:r>
            <w:r w:rsidR="00082FB2" w:rsidRPr="008A0DCA">
              <w:rPr>
                <w:rFonts w:eastAsiaTheme="minorHAnsi" w:cs="Arial"/>
                <w:szCs w:val="20"/>
              </w:rPr>
              <w:t>zato za uporabo pripomočka za</w:t>
            </w:r>
            <w:r w:rsidR="00A77BA8">
              <w:rPr>
                <w:rFonts w:eastAsiaTheme="minorHAnsi" w:cs="Arial"/>
                <w:szCs w:val="20"/>
              </w:rPr>
              <w:t xml:space="preserve"> </w:t>
            </w:r>
            <w:r w:rsidR="00082FB2" w:rsidRPr="008A0DCA">
              <w:rPr>
                <w:rFonts w:eastAsiaTheme="minorHAnsi" w:cs="Arial"/>
                <w:szCs w:val="20"/>
              </w:rPr>
              <w:t>ugotavljanj</w:t>
            </w:r>
            <w:r w:rsidR="00A77BA8">
              <w:rPr>
                <w:rFonts w:eastAsiaTheme="minorHAnsi" w:cs="Arial"/>
                <w:szCs w:val="20"/>
              </w:rPr>
              <w:t>e</w:t>
            </w:r>
            <w:r w:rsidR="00082FB2" w:rsidRPr="008A0DCA">
              <w:rPr>
                <w:rFonts w:eastAsiaTheme="minorHAnsi" w:cs="Arial"/>
                <w:szCs w:val="20"/>
              </w:rPr>
              <w:t xml:space="preserve"> kriminogenih dejavnikov niti ni </w:t>
            </w:r>
            <w:r w:rsidR="003D7720">
              <w:rPr>
                <w:rFonts w:eastAsiaTheme="minorHAnsi" w:cs="Arial"/>
                <w:szCs w:val="20"/>
              </w:rPr>
              <w:t xml:space="preserve">strokovno utemeljene potrebe in zato tudi ni treba zagotoviti </w:t>
            </w:r>
            <w:r w:rsidR="00082FB2" w:rsidRPr="008A0DCA">
              <w:rPr>
                <w:rFonts w:eastAsiaTheme="minorHAnsi" w:cs="Arial"/>
                <w:szCs w:val="20"/>
              </w:rPr>
              <w:t>pravne podlage</w:t>
            </w:r>
            <w:r w:rsidR="008A0DCA">
              <w:rPr>
                <w:rFonts w:eastAsiaTheme="minorHAnsi" w:cs="Arial"/>
                <w:szCs w:val="20"/>
              </w:rPr>
              <w:t>.</w:t>
            </w:r>
            <w:r w:rsidR="008A0DCA">
              <w:rPr>
                <w:rFonts w:eastAsiaTheme="minorHAnsi" w:cs="Arial"/>
                <w:color w:val="FFFF00"/>
                <w:szCs w:val="20"/>
              </w:rPr>
              <w:t>.</w:t>
            </w:r>
            <w:r w:rsidR="00082FB2">
              <w:rPr>
                <w:rFonts w:eastAsiaTheme="minorHAnsi" w:cs="Arial"/>
                <w:color w:val="FFFF00"/>
                <w:szCs w:val="20"/>
              </w:rPr>
              <w:t>.</w:t>
            </w:r>
          </w:p>
          <w:p w14:paraId="49F416DC" w14:textId="77777777" w:rsidR="00430219" w:rsidRPr="006B22AD" w:rsidRDefault="00430219" w:rsidP="00430219">
            <w:pPr>
              <w:spacing w:line="240" w:lineRule="auto"/>
              <w:rPr>
                <w:rFonts w:ascii="Aptos" w:eastAsiaTheme="minorHAnsi" w:hAnsi="Aptos" w:cs="Aptos"/>
                <w:color w:val="FFFF00"/>
                <w:sz w:val="22"/>
              </w:rPr>
            </w:pPr>
          </w:p>
          <w:p w14:paraId="341DC25A" w14:textId="77777777" w:rsidR="00CB0C76" w:rsidRPr="00FB61FB" w:rsidRDefault="00CB0C76" w:rsidP="00A77BA8">
            <w:pPr>
              <w:autoSpaceDE w:val="0"/>
              <w:autoSpaceDN w:val="0"/>
              <w:adjustRightInd w:val="0"/>
              <w:jc w:val="both"/>
              <w:rPr>
                <w:rFonts w:cs="Arial"/>
                <w:bCs/>
                <w:color w:val="000000"/>
                <w:szCs w:val="20"/>
              </w:rPr>
            </w:pPr>
            <w:r w:rsidRPr="00FB61FB">
              <w:rPr>
                <w:rFonts w:cs="Arial"/>
                <w:bCs/>
                <w:color w:val="000000"/>
                <w:szCs w:val="20"/>
              </w:rPr>
              <w:t xml:space="preserve">Med </w:t>
            </w:r>
            <w:r w:rsidR="009736BF">
              <w:rPr>
                <w:rFonts w:cs="Arial"/>
                <w:bCs/>
                <w:color w:val="000000"/>
                <w:szCs w:val="20"/>
              </w:rPr>
              <w:t>izvrševanjem</w:t>
            </w:r>
            <w:r w:rsidR="009736BF" w:rsidRPr="00FB61FB">
              <w:rPr>
                <w:rFonts w:cs="Arial"/>
                <w:bCs/>
                <w:color w:val="000000"/>
                <w:szCs w:val="20"/>
              </w:rPr>
              <w:t xml:space="preserve"> </w:t>
            </w:r>
            <w:r w:rsidRPr="00FB61FB">
              <w:rPr>
                <w:rFonts w:cs="Arial"/>
                <w:bCs/>
                <w:color w:val="000000"/>
                <w:szCs w:val="20"/>
              </w:rPr>
              <w:t xml:space="preserve">probacijske naloge svetovalec in oseba vzdržujeta stike. Predlog zakona razlikuje med osebnimi in drugimi stiki, pri čemer </w:t>
            </w:r>
            <w:r w:rsidR="00A77BA8">
              <w:rPr>
                <w:rFonts w:cs="Arial"/>
                <w:bCs/>
                <w:color w:val="000000"/>
                <w:szCs w:val="20"/>
              </w:rPr>
              <w:t>je</w:t>
            </w:r>
            <w:r w:rsidRPr="00FB61FB">
              <w:rPr>
                <w:rFonts w:cs="Arial"/>
                <w:bCs/>
                <w:color w:val="000000"/>
                <w:szCs w:val="20"/>
              </w:rPr>
              <w:t xml:space="preserve"> osebni stik med svetovalcem in osebo individualni razgovor ali stik ob skupinskih srečanjih, drugi stiki pa potekajo </w:t>
            </w:r>
            <w:r>
              <w:rPr>
                <w:rFonts w:cs="Arial"/>
                <w:bCs/>
                <w:color w:val="000000"/>
                <w:szCs w:val="20"/>
              </w:rPr>
              <w:t>po</w:t>
            </w:r>
            <w:r w:rsidRPr="00FB61FB">
              <w:rPr>
                <w:rFonts w:cs="Arial"/>
                <w:bCs/>
                <w:color w:val="000000"/>
                <w:szCs w:val="20"/>
              </w:rPr>
              <w:t xml:space="preserve"> telekomunikacijskih sredstv</w:t>
            </w:r>
            <w:r>
              <w:rPr>
                <w:rFonts w:cs="Arial"/>
                <w:bCs/>
                <w:color w:val="000000"/>
                <w:szCs w:val="20"/>
              </w:rPr>
              <w:t>ih</w:t>
            </w:r>
            <w:r w:rsidRPr="00FB61FB">
              <w:rPr>
                <w:rFonts w:cs="Arial"/>
                <w:bCs/>
                <w:color w:val="000000"/>
                <w:szCs w:val="20"/>
              </w:rPr>
              <w:t xml:space="preserve"> ali ob izvajanju nadzora. </w:t>
            </w:r>
            <w:r w:rsidR="00153E23">
              <w:rPr>
                <w:rFonts w:cs="Arial"/>
                <w:bCs/>
                <w:color w:val="000000"/>
                <w:szCs w:val="20"/>
              </w:rPr>
              <w:t>Glede na dolžin</w:t>
            </w:r>
            <w:r w:rsidR="008E1239">
              <w:rPr>
                <w:rFonts w:cs="Arial"/>
                <w:bCs/>
                <w:color w:val="000000"/>
                <w:szCs w:val="20"/>
              </w:rPr>
              <w:t>o</w:t>
            </w:r>
            <w:r w:rsidR="00153E23">
              <w:rPr>
                <w:rFonts w:cs="Arial"/>
                <w:bCs/>
                <w:color w:val="000000"/>
                <w:szCs w:val="20"/>
              </w:rPr>
              <w:t xml:space="preserve"> probacijske naloge in trajanje varstvenega nadzorstva ter težo ali število kriminogenih dejavnikov svetovalec določi vrsto in pogostost stikov. </w:t>
            </w:r>
            <w:r w:rsidR="00153E23" w:rsidRPr="00FB61FB">
              <w:rPr>
                <w:rFonts w:cs="Arial"/>
                <w:bCs/>
                <w:color w:val="000000"/>
                <w:szCs w:val="20"/>
              </w:rPr>
              <w:t>Vrst</w:t>
            </w:r>
            <w:r w:rsidR="00A77BA8">
              <w:rPr>
                <w:rFonts w:cs="Arial"/>
                <w:bCs/>
                <w:color w:val="000000"/>
                <w:szCs w:val="20"/>
              </w:rPr>
              <w:t>a</w:t>
            </w:r>
            <w:r w:rsidR="00153E23" w:rsidRPr="00FB61FB">
              <w:rPr>
                <w:rFonts w:cs="Arial"/>
                <w:bCs/>
                <w:color w:val="000000"/>
                <w:szCs w:val="20"/>
              </w:rPr>
              <w:t xml:space="preserve"> in pogostost stika bo</w:t>
            </w:r>
            <w:r w:rsidR="00A77BA8">
              <w:rPr>
                <w:rFonts w:cs="Arial"/>
                <w:bCs/>
                <w:color w:val="000000"/>
                <w:szCs w:val="20"/>
              </w:rPr>
              <w:t xml:space="preserve"> </w:t>
            </w:r>
            <w:r w:rsidR="00153E23" w:rsidRPr="00FB61FB">
              <w:rPr>
                <w:rFonts w:cs="Arial"/>
                <w:bCs/>
                <w:color w:val="000000"/>
                <w:szCs w:val="20"/>
              </w:rPr>
              <w:t>podrobneje ure</w:t>
            </w:r>
            <w:r w:rsidR="00A77BA8">
              <w:rPr>
                <w:rFonts w:cs="Arial"/>
                <w:bCs/>
                <w:color w:val="000000"/>
                <w:szCs w:val="20"/>
              </w:rPr>
              <w:t>jal</w:t>
            </w:r>
            <w:r w:rsidR="00153E23" w:rsidRPr="00FB61FB">
              <w:rPr>
                <w:rFonts w:cs="Arial"/>
                <w:bCs/>
                <w:color w:val="000000"/>
                <w:szCs w:val="20"/>
              </w:rPr>
              <w:t xml:space="preserve"> pravilnik o </w:t>
            </w:r>
            <w:r w:rsidR="009736BF">
              <w:rPr>
                <w:rFonts w:cs="Arial"/>
                <w:bCs/>
                <w:color w:val="000000"/>
                <w:szCs w:val="20"/>
              </w:rPr>
              <w:t>izvrševanju</w:t>
            </w:r>
            <w:r w:rsidR="009736BF" w:rsidRPr="00FB61FB">
              <w:rPr>
                <w:rFonts w:cs="Arial"/>
                <w:bCs/>
                <w:color w:val="000000"/>
                <w:szCs w:val="20"/>
              </w:rPr>
              <w:t xml:space="preserve"> </w:t>
            </w:r>
            <w:r w:rsidR="00153E23" w:rsidRPr="00FB61FB">
              <w:rPr>
                <w:rFonts w:cs="Arial"/>
                <w:bCs/>
                <w:color w:val="000000"/>
                <w:szCs w:val="20"/>
              </w:rPr>
              <w:t>probacijskih nalog.</w:t>
            </w:r>
          </w:p>
          <w:p w14:paraId="74B5B4A8" w14:textId="77777777" w:rsidR="00CB0C76" w:rsidRPr="00FB61FB" w:rsidRDefault="00CB0C76" w:rsidP="00A77BA8">
            <w:pPr>
              <w:autoSpaceDE w:val="0"/>
              <w:autoSpaceDN w:val="0"/>
              <w:adjustRightInd w:val="0"/>
              <w:jc w:val="both"/>
              <w:rPr>
                <w:rFonts w:cs="Arial"/>
                <w:bCs/>
                <w:color w:val="000000"/>
                <w:szCs w:val="20"/>
              </w:rPr>
            </w:pPr>
          </w:p>
          <w:p w14:paraId="79E0998C" w14:textId="77777777" w:rsidR="00CB0C76" w:rsidRPr="00FB61FB" w:rsidRDefault="00CB0C76" w:rsidP="00A77BA8">
            <w:pPr>
              <w:autoSpaceDE w:val="0"/>
              <w:autoSpaceDN w:val="0"/>
              <w:adjustRightInd w:val="0"/>
              <w:jc w:val="both"/>
              <w:rPr>
                <w:rFonts w:cs="Arial"/>
                <w:bCs/>
                <w:color w:val="000000"/>
                <w:szCs w:val="20"/>
              </w:rPr>
            </w:pPr>
            <w:r w:rsidRPr="00FB61FB">
              <w:rPr>
                <w:rFonts w:cs="Arial"/>
                <w:bCs/>
                <w:color w:val="000000"/>
                <w:szCs w:val="20"/>
              </w:rPr>
              <w:t xml:space="preserve">Predlog ločuje med probacijskimi nalogami, pri katerih </w:t>
            </w:r>
            <w:r w:rsidR="00A95D35">
              <w:rPr>
                <w:rFonts w:cs="Arial"/>
                <w:bCs/>
                <w:color w:val="000000"/>
                <w:szCs w:val="20"/>
              </w:rPr>
              <w:t xml:space="preserve">je za pripravo osebnega načrta obvezno </w:t>
            </w:r>
            <w:r w:rsidR="009839B0">
              <w:rPr>
                <w:rFonts w:cs="Arial"/>
                <w:bCs/>
                <w:color w:val="000000"/>
                <w:szCs w:val="20"/>
              </w:rPr>
              <w:t xml:space="preserve"> naredi</w:t>
            </w:r>
            <w:r w:rsidR="00A95D35">
              <w:rPr>
                <w:rFonts w:cs="Arial"/>
                <w:bCs/>
                <w:color w:val="000000"/>
                <w:szCs w:val="20"/>
              </w:rPr>
              <w:t>ti</w:t>
            </w:r>
            <w:r w:rsidR="009839B0">
              <w:rPr>
                <w:rFonts w:cs="Arial"/>
                <w:bCs/>
                <w:color w:val="000000"/>
                <w:szCs w:val="20"/>
              </w:rPr>
              <w:t xml:space="preserve"> </w:t>
            </w:r>
            <w:r w:rsidR="00A95D35">
              <w:rPr>
                <w:rFonts w:cs="Arial"/>
                <w:bCs/>
                <w:color w:val="000000"/>
                <w:szCs w:val="20"/>
              </w:rPr>
              <w:t xml:space="preserve">oceno </w:t>
            </w:r>
            <w:r w:rsidRPr="00FB61FB">
              <w:rPr>
                <w:rFonts w:cs="Arial"/>
                <w:bCs/>
                <w:color w:val="000000"/>
                <w:szCs w:val="20"/>
              </w:rPr>
              <w:t xml:space="preserve">dejavnikov tveganja in potreb </w:t>
            </w:r>
            <w:r w:rsidR="001F7D83">
              <w:rPr>
                <w:rFonts w:cs="Arial"/>
                <w:bCs/>
                <w:color w:val="000000"/>
                <w:szCs w:val="20"/>
              </w:rPr>
              <w:t>ter</w:t>
            </w:r>
            <w:r w:rsidRPr="00FB61FB">
              <w:rPr>
                <w:rFonts w:cs="Arial"/>
                <w:bCs/>
                <w:color w:val="000000"/>
                <w:szCs w:val="20"/>
              </w:rPr>
              <w:t xml:space="preserve"> tistimi, kjer se osebni načrt pripravi brez </w:t>
            </w:r>
            <w:r w:rsidR="009839B0">
              <w:rPr>
                <w:rFonts w:cs="Arial"/>
                <w:bCs/>
                <w:color w:val="000000"/>
                <w:szCs w:val="20"/>
              </w:rPr>
              <w:t>te ocene</w:t>
            </w:r>
            <w:r w:rsidRPr="00FB61FB">
              <w:rPr>
                <w:rFonts w:cs="Arial"/>
                <w:bCs/>
                <w:color w:val="000000"/>
                <w:szCs w:val="20"/>
              </w:rPr>
              <w:t>. V prvem primeru je treba osebni načrt pripraviti v 60 dneh od prve zglasitve osebe na probacijsk</w:t>
            </w:r>
            <w:r>
              <w:rPr>
                <w:rFonts w:cs="Arial"/>
                <w:bCs/>
                <w:color w:val="000000"/>
                <w:szCs w:val="20"/>
              </w:rPr>
              <w:t>i</w:t>
            </w:r>
            <w:r w:rsidRPr="00FB61FB">
              <w:rPr>
                <w:rFonts w:cs="Arial"/>
                <w:bCs/>
                <w:color w:val="000000"/>
                <w:szCs w:val="20"/>
              </w:rPr>
              <w:t xml:space="preserve"> enot</w:t>
            </w:r>
            <w:r>
              <w:rPr>
                <w:rFonts w:cs="Arial"/>
                <w:bCs/>
                <w:color w:val="000000"/>
                <w:szCs w:val="20"/>
              </w:rPr>
              <w:t>i</w:t>
            </w:r>
            <w:r w:rsidRPr="00FB61FB">
              <w:rPr>
                <w:rFonts w:cs="Arial"/>
                <w:bCs/>
                <w:color w:val="000000"/>
                <w:szCs w:val="20"/>
              </w:rPr>
              <w:t xml:space="preserve">, </w:t>
            </w:r>
            <w:r w:rsidR="00153E23">
              <w:rPr>
                <w:rFonts w:cs="Arial"/>
                <w:bCs/>
                <w:color w:val="000000"/>
                <w:szCs w:val="20"/>
              </w:rPr>
              <w:t xml:space="preserve">saj  njegova priprava zahteva več časa, </w:t>
            </w:r>
            <w:r w:rsidRPr="00FB61FB">
              <w:rPr>
                <w:rFonts w:cs="Arial"/>
                <w:bCs/>
                <w:color w:val="000000"/>
                <w:szCs w:val="20"/>
              </w:rPr>
              <w:t>v drugem primeru pa v 30 dneh.</w:t>
            </w:r>
            <w:r w:rsidR="00153E23">
              <w:rPr>
                <w:rFonts w:cs="Arial"/>
                <w:bCs/>
                <w:color w:val="000000"/>
                <w:szCs w:val="20"/>
              </w:rPr>
              <w:t xml:space="preserve"> </w:t>
            </w:r>
          </w:p>
          <w:p w14:paraId="386F8E44" w14:textId="77777777" w:rsidR="00CB0C76" w:rsidRPr="00FB61FB" w:rsidRDefault="00CB0C76" w:rsidP="00A77BA8">
            <w:pPr>
              <w:autoSpaceDE w:val="0"/>
              <w:autoSpaceDN w:val="0"/>
              <w:adjustRightInd w:val="0"/>
              <w:jc w:val="both"/>
              <w:rPr>
                <w:rFonts w:cs="Arial"/>
                <w:bCs/>
                <w:color w:val="000000"/>
                <w:szCs w:val="20"/>
              </w:rPr>
            </w:pPr>
          </w:p>
          <w:p w14:paraId="2AB18AAA" w14:textId="39EDD9C9" w:rsidR="00CB0C76" w:rsidRDefault="00CB0C76" w:rsidP="00A77BA8">
            <w:pPr>
              <w:autoSpaceDE w:val="0"/>
              <w:autoSpaceDN w:val="0"/>
              <w:adjustRightInd w:val="0"/>
              <w:jc w:val="both"/>
              <w:rPr>
                <w:rFonts w:cs="Arial"/>
                <w:bCs/>
                <w:color w:val="000000"/>
                <w:szCs w:val="20"/>
              </w:rPr>
            </w:pPr>
            <w:r w:rsidRPr="00FB61FB">
              <w:rPr>
                <w:rFonts w:cs="Arial"/>
                <w:bCs/>
                <w:color w:val="000000"/>
                <w:szCs w:val="20"/>
              </w:rPr>
              <w:t xml:space="preserve">O </w:t>
            </w:r>
            <w:r w:rsidR="009736BF">
              <w:rPr>
                <w:rFonts w:cs="Arial"/>
                <w:bCs/>
                <w:color w:val="000000"/>
                <w:szCs w:val="20"/>
              </w:rPr>
              <w:t>izvrševanju</w:t>
            </w:r>
            <w:r w:rsidR="009736BF" w:rsidRPr="00FB61FB">
              <w:rPr>
                <w:rFonts w:cs="Arial"/>
                <w:bCs/>
                <w:color w:val="000000"/>
                <w:szCs w:val="20"/>
              </w:rPr>
              <w:t xml:space="preserve"> </w:t>
            </w:r>
            <w:r w:rsidRPr="00FB61FB">
              <w:rPr>
                <w:rFonts w:cs="Arial"/>
                <w:bCs/>
                <w:color w:val="000000"/>
                <w:szCs w:val="20"/>
              </w:rPr>
              <w:t>probacijskih nalog</w:t>
            </w:r>
            <w:r>
              <w:rPr>
                <w:rFonts w:cs="Arial"/>
                <w:bCs/>
                <w:color w:val="000000"/>
                <w:szCs w:val="20"/>
              </w:rPr>
              <w:t>,</w:t>
            </w:r>
            <w:r w:rsidRPr="00FB61FB">
              <w:rPr>
                <w:rFonts w:cs="Arial"/>
                <w:bCs/>
                <w:color w:val="000000"/>
                <w:szCs w:val="20"/>
              </w:rPr>
              <w:t xml:space="preserve"> pri katerih se izvršuje tudi varstveno nadzorstvo, </w:t>
            </w:r>
            <w:r w:rsidR="00A509AA">
              <w:rPr>
                <w:rFonts w:cs="Arial"/>
                <w:bCs/>
                <w:color w:val="000000"/>
                <w:szCs w:val="20"/>
              </w:rPr>
              <w:t>probacijska enota</w:t>
            </w:r>
            <w:r w:rsidRPr="00FB61FB">
              <w:rPr>
                <w:rFonts w:cs="Arial"/>
                <w:bCs/>
                <w:color w:val="000000"/>
                <w:szCs w:val="20"/>
              </w:rPr>
              <w:t xml:space="preserve"> poroča organu, ki zahteva izvrševanje probacijske naloge</w:t>
            </w:r>
            <w:r>
              <w:rPr>
                <w:rFonts w:cs="Arial"/>
                <w:bCs/>
                <w:color w:val="000000"/>
                <w:szCs w:val="20"/>
              </w:rPr>
              <w:t>,</w:t>
            </w:r>
            <w:r w:rsidRPr="00FB61FB">
              <w:rPr>
                <w:rFonts w:cs="Arial"/>
                <w:bCs/>
                <w:color w:val="000000"/>
                <w:szCs w:val="20"/>
              </w:rPr>
              <w:t xml:space="preserve"> že med </w:t>
            </w:r>
            <w:r w:rsidR="00A509AA">
              <w:rPr>
                <w:rFonts w:cs="Arial"/>
                <w:bCs/>
                <w:color w:val="000000"/>
                <w:szCs w:val="20"/>
              </w:rPr>
              <w:t>izvrševanjem</w:t>
            </w:r>
            <w:r w:rsidR="001F7D83">
              <w:rPr>
                <w:rFonts w:cs="Arial"/>
                <w:bCs/>
                <w:color w:val="000000"/>
                <w:szCs w:val="20"/>
              </w:rPr>
              <w:t xml:space="preserve"> naloge</w:t>
            </w:r>
            <w:r w:rsidRPr="00FB61FB">
              <w:rPr>
                <w:rFonts w:cs="Arial"/>
                <w:bCs/>
                <w:color w:val="000000"/>
                <w:szCs w:val="20"/>
              </w:rPr>
              <w:t xml:space="preserve"> vsakih šest mesecev, vmesno poročanje </w:t>
            </w:r>
            <w:r w:rsidR="00A97159">
              <w:rPr>
                <w:rFonts w:cs="Arial"/>
                <w:bCs/>
                <w:color w:val="000000"/>
                <w:szCs w:val="20"/>
              </w:rPr>
              <w:t xml:space="preserve">pa </w:t>
            </w:r>
            <w:r w:rsidRPr="00FB61FB">
              <w:rPr>
                <w:rFonts w:cs="Arial"/>
                <w:bCs/>
                <w:color w:val="000000"/>
                <w:szCs w:val="20"/>
              </w:rPr>
              <w:t>ni potrebno pri nalogah</w:t>
            </w:r>
            <w:r w:rsidR="001F7D83">
              <w:rPr>
                <w:rFonts w:cs="Arial"/>
                <w:bCs/>
                <w:color w:val="000000"/>
                <w:szCs w:val="20"/>
              </w:rPr>
              <w:t xml:space="preserve"> brez</w:t>
            </w:r>
            <w:r w:rsidRPr="00FB61FB">
              <w:rPr>
                <w:rFonts w:cs="Arial"/>
                <w:bCs/>
                <w:color w:val="000000"/>
                <w:szCs w:val="20"/>
              </w:rPr>
              <w:t xml:space="preserve"> varstvenega nadzorstva</w:t>
            </w:r>
            <w:r w:rsidR="001F7D83">
              <w:rPr>
                <w:rFonts w:cs="Arial"/>
                <w:bCs/>
                <w:color w:val="000000"/>
                <w:szCs w:val="20"/>
              </w:rPr>
              <w:t>, tj.</w:t>
            </w:r>
            <w:r w:rsidRPr="00FB61FB">
              <w:rPr>
                <w:rFonts w:cs="Arial"/>
                <w:bCs/>
                <w:color w:val="000000"/>
                <w:szCs w:val="20"/>
              </w:rPr>
              <w:t xml:space="preserve"> pri izvrševanju dela v splošno korist po zakonu, ki ureja kazenski postopek</w:t>
            </w:r>
            <w:r w:rsidR="001F7D83">
              <w:rPr>
                <w:rFonts w:cs="Arial"/>
                <w:bCs/>
                <w:color w:val="000000"/>
                <w:szCs w:val="20"/>
              </w:rPr>
              <w:t>,</w:t>
            </w:r>
            <w:r w:rsidRPr="00FB61FB">
              <w:rPr>
                <w:rFonts w:cs="Arial"/>
                <w:bCs/>
                <w:color w:val="000000"/>
                <w:szCs w:val="20"/>
              </w:rPr>
              <w:t xml:space="preserve"> in po zakonu, ki ureja prekrške</w:t>
            </w:r>
            <w:r w:rsidR="001F7D83">
              <w:rPr>
                <w:rFonts w:cs="Arial"/>
                <w:bCs/>
                <w:color w:val="000000"/>
                <w:szCs w:val="20"/>
              </w:rPr>
              <w:t>,</w:t>
            </w:r>
            <w:r w:rsidR="00DB59B7">
              <w:rPr>
                <w:rFonts w:cs="Arial"/>
                <w:bCs/>
                <w:color w:val="000000"/>
                <w:szCs w:val="20"/>
              </w:rPr>
              <w:t xml:space="preserve"> ter pri pripravi in vodenju naloge odprava ali poravnava škode pri odloženem kazenskem pregonu</w:t>
            </w:r>
            <w:r w:rsidR="008E1239">
              <w:rPr>
                <w:rFonts w:cs="Arial"/>
                <w:bCs/>
                <w:color w:val="000000"/>
                <w:szCs w:val="20"/>
              </w:rPr>
              <w:t>.</w:t>
            </w:r>
            <w:r w:rsidRPr="00FB61FB">
              <w:rPr>
                <w:rFonts w:cs="Arial"/>
                <w:bCs/>
                <w:color w:val="000000"/>
                <w:szCs w:val="20"/>
              </w:rPr>
              <w:t xml:space="preserve"> Ob </w:t>
            </w:r>
            <w:r w:rsidR="001F7D83">
              <w:rPr>
                <w:rFonts w:cs="Arial"/>
                <w:bCs/>
                <w:color w:val="000000"/>
                <w:szCs w:val="20"/>
              </w:rPr>
              <w:t>koncu</w:t>
            </w:r>
            <w:r w:rsidRPr="00FB61FB">
              <w:rPr>
                <w:rFonts w:cs="Arial"/>
                <w:bCs/>
                <w:color w:val="000000"/>
                <w:szCs w:val="20"/>
              </w:rPr>
              <w:t xml:space="preserve"> vsake probacijske naloge </w:t>
            </w:r>
            <w:r w:rsidR="00A509AA">
              <w:rPr>
                <w:rFonts w:cs="Arial"/>
                <w:bCs/>
                <w:color w:val="000000"/>
                <w:szCs w:val="20"/>
              </w:rPr>
              <w:t>probacijska enota</w:t>
            </w:r>
            <w:r w:rsidRPr="00FB61FB">
              <w:rPr>
                <w:rFonts w:cs="Arial"/>
                <w:bCs/>
                <w:color w:val="000000"/>
                <w:szCs w:val="20"/>
              </w:rPr>
              <w:t xml:space="preserve"> pripravi končno poročilo za organ, ki zahteva njeno izvrševanje</w:t>
            </w:r>
            <w:r w:rsidR="001508D9">
              <w:rPr>
                <w:rFonts w:cs="Arial"/>
                <w:bCs/>
                <w:color w:val="000000"/>
                <w:szCs w:val="20"/>
              </w:rPr>
              <w:t xml:space="preserve">. </w:t>
            </w:r>
          </w:p>
          <w:p w14:paraId="78216BEE" w14:textId="77777777" w:rsidR="000B5BC4" w:rsidRPr="00FB61FB" w:rsidRDefault="000B5BC4" w:rsidP="00A77BA8">
            <w:pPr>
              <w:autoSpaceDE w:val="0"/>
              <w:autoSpaceDN w:val="0"/>
              <w:adjustRightInd w:val="0"/>
              <w:jc w:val="both"/>
              <w:rPr>
                <w:rFonts w:cs="Arial"/>
                <w:bCs/>
                <w:color w:val="000000"/>
                <w:szCs w:val="20"/>
              </w:rPr>
            </w:pPr>
          </w:p>
          <w:p w14:paraId="353670F0" w14:textId="77777777" w:rsidR="00CB0C76" w:rsidRPr="00FB61FB" w:rsidRDefault="00CB0C76" w:rsidP="00A77BA8">
            <w:pPr>
              <w:autoSpaceDE w:val="0"/>
              <w:autoSpaceDN w:val="0"/>
              <w:adjustRightInd w:val="0"/>
              <w:jc w:val="both"/>
              <w:rPr>
                <w:rFonts w:cs="Arial"/>
                <w:bCs/>
                <w:color w:val="000000"/>
                <w:szCs w:val="20"/>
              </w:rPr>
            </w:pPr>
            <w:r w:rsidRPr="00FB61FB">
              <w:rPr>
                <w:rFonts w:cs="Arial"/>
                <w:bCs/>
                <w:color w:val="000000"/>
                <w:szCs w:val="20"/>
              </w:rPr>
              <w:t>Predlog zakona na novo določa</w:t>
            </w:r>
            <w:r w:rsidR="001F7D83">
              <w:rPr>
                <w:rFonts w:cs="Arial"/>
                <w:bCs/>
                <w:color w:val="000000"/>
                <w:szCs w:val="20"/>
              </w:rPr>
              <w:t>,</w:t>
            </w:r>
            <w:r w:rsidRPr="00FB61FB">
              <w:rPr>
                <w:rFonts w:cs="Arial"/>
                <w:bCs/>
                <w:color w:val="000000"/>
                <w:szCs w:val="20"/>
              </w:rPr>
              <w:t xml:space="preserve"> kdaj se šteje, da oseba ne izpolnjuje naloženih obveznosti,</w:t>
            </w:r>
            <w:r w:rsidR="001F7D83">
              <w:rPr>
                <w:rFonts w:cs="Arial"/>
                <w:bCs/>
                <w:color w:val="000000"/>
                <w:szCs w:val="20"/>
              </w:rPr>
              <w:t xml:space="preserve"> </w:t>
            </w:r>
            <w:r w:rsidRPr="00FB61FB">
              <w:rPr>
                <w:rFonts w:cs="Arial"/>
                <w:bCs/>
                <w:color w:val="000000"/>
                <w:szCs w:val="20"/>
              </w:rPr>
              <w:t xml:space="preserve"> določen</w:t>
            </w:r>
            <w:r w:rsidR="001F7D83">
              <w:rPr>
                <w:rFonts w:cs="Arial"/>
                <w:bCs/>
                <w:color w:val="000000"/>
                <w:szCs w:val="20"/>
              </w:rPr>
              <w:t>ih</w:t>
            </w:r>
            <w:r w:rsidRPr="00FB61FB">
              <w:rPr>
                <w:rFonts w:cs="Arial"/>
                <w:bCs/>
                <w:color w:val="000000"/>
                <w:szCs w:val="20"/>
              </w:rPr>
              <w:t xml:space="preserve"> s pravnim aktom ali dogovorjen</w:t>
            </w:r>
            <w:r w:rsidR="001F7D83">
              <w:rPr>
                <w:rFonts w:cs="Arial"/>
                <w:bCs/>
                <w:color w:val="000000"/>
                <w:szCs w:val="20"/>
              </w:rPr>
              <w:t>ih</w:t>
            </w:r>
            <w:r w:rsidRPr="00FB61FB">
              <w:rPr>
                <w:rFonts w:cs="Arial"/>
                <w:bCs/>
                <w:color w:val="000000"/>
                <w:szCs w:val="20"/>
              </w:rPr>
              <w:t xml:space="preserve"> z osebnim načrtom. Te primere </w:t>
            </w:r>
            <w:r w:rsidR="00FF7C96">
              <w:rPr>
                <w:rFonts w:cs="Arial"/>
                <w:bCs/>
                <w:color w:val="000000"/>
                <w:szCs w:val="20"/>
              </w:rPr>
              <w:t xml:space="preserve">trenutno </w:t>
            </w:r>
            <w:r w:rsidRPr="00FB61FB">
              <w:rPr>
                <w:rFonts w:cs="Arial"/>
                <w:bCs/>
                <w:color w:val="000000"/>
                <w:szCs w:val="20"/>
              </w:rPr>
              <w:t xml:space="preserve">ureja Pravilnik o izvrševanju probacijskih nalog, predlagatelj pa meni, da je glede na vsebino primerneje, da to ureja zakon. </w:t>
            </w:r>
          </w:p>
          <w:p w14:paraId="04977B30" w14:textId="77777777" w:rsidR="00CB0C76" w:rsidRPr="00FB61FB" w:rsidRDefault="00CB0C76" w:rsidP="00A77BA8">
            <w:pPr>
              <w:autoSpaceDE w:val="0"/>
              <w:autoSpaceDN w:val="0"/>
              <w:adjustRightInd w:val="0"/>
              <w:jc w:val="both"/>
              <w:rPr>
                <w:rFonts w:cs="Arial"/>
                <w:bCs/>
                <w:color w:val="000000"/>
                <w:szCs w:val="20"/>
              </w:rPr>
            </w:pPr>
          </w:p>
          <w:p w14:paraId="425D854D" w14:textId="77777777" w:rsidR="00CB0C76" w:rsidRPr="00FB61FB" w:rsidRDefault="00CB0C76" w:rsidP="00A77BA8">
            <w:pPr>
              <w:autoSpaceDE w:val="0"/>
              <w:autoSpaceDN w:val="0"/>
              <w:adjustRightInd w:val="0"/>
              <w:jc w:val="both"/>
              <w:rPr>
                <w:rFonts w:cs="Arial"/>
                <w:bCs/>
                <w:color w:val="000000"/>
                <w:szCs w:val="20"/>
              </w:rPr>
            </w:pPr>
            <w:r w:rsidRPr="00FB61FB">
              <w:rPr>
                <w:rFonts w:cs="Arial"/>
                <w:bCs/>
                <w:color w:val="000000"/>
                <w:szCs w:val="20"/>
              </w:rPr>
              <w:t>Probacijska enota izvršuje varstveno nadzorstvo ob pogojni obsodbi, pogojnem odpustu, delu v splošno korist po Kazenskem zakoniku ali pri hišne</w:t>
            </w:r>
            <w:r w:rsidR="001F7D83">
              <w:rPr>
                <w:rFonts w:cs="Arial"/>
                <w:bCs/>
                <w:color w:val="000000"/>
                <w:szCs w:val="20"/>
              </w:rPr>
              <w:t>m</w:t>
            </w:r>
            <w:r w:rsidRPr="00FB61FB">
              <w:rPr>
                <w:rFonts w:cs="Arial"/>
                <w:bCs/>
                <w:color w:val="000000"/>
                <w:szCs w:val="20"/>
              </w:rPr>
              <w:t xml:space="preserve"> zapor</w:t>
            </w:r>
            <w:r w:rsidR="001F7D83">
              <w:rPr>
                <w:rFonts w:cs="Arial"/>
                <w:bCs/>
                <w:color w:val="000000"/>
                <w:szCs w:val="20"/>
              </w:rPr>
              <w:t>u</w:t>
            </w:r>
            <w:r w:rsidRPr="00FB61FB">
              <w:rPr>
                <w:rFonts w:cs="Arial"/>
                <w:bCs/>
                <w:color w:val="000000"/>
                <w:szCs w:val="20"/>
              </w:rPr>
              <w:t>, zakon pa podrobneje določa</w:t>
            </w:r>
            <w:r w:rsidR="001F7D83">
              <w:rPr>
                <w:rFonts w:cs="Arial"/>
                <w:bCs/>
                <w:color w:val="000000"/>
                <w:szCs w:val="20"/>
              </w:rPr>
              <w:t>,</w:t>
            </w:r>
            <w:r w:rsidRPr="00FB61FB">
              <w:rPr>
                <w:rFonts w:cs="Arial"/>
                <w:bCs/>
                <w:color w:val="000000"/>
                <w:szCs w:val="20"/>
              </w:rPr>
              <w:t xml:space="preserve"> kaj pomeni</w:t>
            </w:r>
            <w:r w:rsidR="001F7D83">
              <w:rPr>
                <w:rFonts w:cs="Arial"/>
                <w:bCs/>
                <w:color w:val="000000"/>
                <w:szCs w:val="20"/>
              </w:rPr>
              <w:t>jo</w:t>
            </w:r>
            <w:r w:rsidRPr="00FB61FB">
              <w:rPr>
                <w:rFonts w:cs="Arial"/>
                <w:bCs/>
                <w:color w:val="000000"/>
                <w:szCs w:val="20"/>
              </w:rPr>
              <w:t xml:space="preserve"> nadzor, varstvo in pomoč, pri čemer </w:t>
            </w:r>
            <w:r>
              <w:rPr>
                <w:rFonts w:cs="Arial"/>
                <w:bCs/>
                <w:color w:val="000000"/>
                <w:szCs w:val="20"/>
              </w:rPr>
              <w:t xml:space="preserve">se </w:t>
            </w:r>
            <w:r w:rsidRPr="00FB61FB">
              <w:rPr>
                <w:rFonts w:cs="Arial"/>
                <w:bCs/>
                <w:color w:val="000000"/>
                <w:szCs w:val="20"/>
              </w:rPr>
              <w:t xml:space="preserve">s predlogom zakona opredeljuje pomoč kot svetovanje pri razreševanju stisk in težav, kar je ena glavnih </w:t>
            </w:r>
            <w:r w:rsidR="001F7D83">
              <w:rPr>
                <w:rFonts w:cs="Arial"/>
                <w:bCs/>
                <w:color w:val="000000"/>
                <w:szCs w:val="20"/>
              </w:rPr>
              <w:t>sestavin</w:t>
            </w:r>
            <w:r w:rsidRPr="00FB61FB">
              <w:rPr>
                <w:rFonts w:cs="Arial"/>
                <w:bCs/>
                <w:color w:val="000000"/>
                <w:szCs w:val="20"/>
              </w:rPr>
              <w:t xml:space="preserve"> varstvenega nadzorstva. V predlogu dopolnitev je dano tudi pooblastilo svetovalc</w:t>
            </w:r>
            <w:r>
              <w:rPr>
                <w:rFonts w:cs="Arial"/>
                <w:bCs/>
                <w:color w:val="000000"/>
                <w:szCs w:val="20"/>
              </w:rPr>
              <w:t>u, da se lahko</w:t>
            </w:r>
            <w:r w:rsidRPr="00FB61FB">
              <w:rPr>
                <w:rFonts w:cs="Arial"/>
                <w:bCs/>
                <w:color w:val="000000"/>
                <w:szCs w:val="20"/>
              </w:rPr>
              <w:t xml:space="preserve"> poveže s policijo ali centrom za socialno delo in pridobi podatke, </w:t>
            </w:r>
            <w:r w:rsidR="001F7D83">
              <w:rPr>
                <w:rFonts w:cs="Arial"/>
                <w:bCs/>
                <w:color w:val="000000"/>
                <w:szCs w:val="20"/>
              </w:rPr>
              <w:t>potrebne</w:t>
            </w:r>
            <w:r w:rsidRPr="00FB61FB">
              <w:rPr>
                <w:rFonts w:cs="Arial"/>
                <w:bCs/>
                <w:color w:val="000000"/>
                <w:szCs w:val="20"/>
              </w:rPr>
              <w:t xml:space="preserve"> za </w:t>
            </w:r>
            <w:r w:rsidR="003F6510">
              <w:rPr>
                <w:rFonts w:cs="Arial"/>
                <w:bCs/>
                <w:color w:val="000000"/>
                <w:szCs w:val="20"/>
              </w:rPr>
              <w:t>izvrševanje</w:t>
            </w:r>
            <w:r w:rsidR="003F6510" w:rsidRPr="00FB61FB">
              <w:rPr>
                <w:rFonts w:cs="Arial"/>
                <w:bCs/>
                <w:color w:val="000000"/>
                <w:szCs w:val="20"/>
              </w:rPr>
              <w:t xml:space="preserve"> </w:t>
            </w:r>
            <w:r w:rsidRPr="00FB61FB">
              <w:rPr>
                <w:rFonts w:cs="Arial"/>
                <w:bCs/>
                <w:color w:val="000000"/>
                <w:szCs w:val="20"/>
              </w:rPr>
              <w:t>naloge.</w:t>
            </w:r>
          </w:p>
          <w:p w14:paraId="18CFC2E7" w14:textId="77777777" w:rsidR="00CB0C76" w:rsidRPr="00FB61FB" w:rsidRDefault="00CB0C76" w:rsidP="00A77BA8">
            <w:pPr>
              <w:autoSpaceDE w:val="0"/>
              <w:autoSpaceDN w:val="0"/>
              <w:adjustRightInd w:val="0"/>
              <w:jc w:val="both"/>
              <w:rPr>
                <w:rFonts w:cs="Arial"/>
                <w:bCs/>
                <w:color w:val="000000"/>
                <w:szCs w:val="20"/>
              </w:rPr>
            </w:pPr>
          </w:p>
          <w:p w14:paraId="7574C8EB" w14:textId="77777777" w:rsidR="00CB0C76" w:rsidRDefault="00CB0C76" w:rsidP="00A77BA8">
            <w:pPr>
              <w:autoSpaceDE w:val="0"/>
              <w:autoSpaceDN w:val="0"/>
              <w:adjustRightInd w:val="0"/>
              <w:jc w:val="both"/>
              <w:rPr>
                <w:rFonts w:cs="Arial"/>
                <w:bCs/>
                <w:color w:val="000000"/>
                <w:szCs w:val="20"/>
              </w:rPr>
            </w:pPr>
            <w:r w:rsidRPr="00FB61FB">
              <w:rPr>
                <w:rFonts w:cs="Arial"/>
                <w:bCs/>
                <w:color w:val="000000"/>
                <w:szCs w:val="20"/>
              </w:rPr>
              <w:t>Zakon o probaciji določa, da izvrševanje dela v splošno korist za osebo pripravi, vodi in nadzoruje probacijska enota. Izvajalec sankcij, kjer oseba opravlja delo v splošno korist</w:t>
            </w:r>
            <w:r w:rsidR="001F7D83">
              <w:rPr>
                <w:rFonts w:cs="Arial"/>
                <w:bCs/>
                <w:color w:val="000000"/>
                <w:szCs w:val="20"/>
              </w:rPr>
              <w:t>,</w:t>
            </w:r>
            <w:r w:rsidRPr="00FB61FB">
              <w:rPr>
                <w:rFonts w:cs="Arial"/>
                <w:bCs/>
                <w:color w:val="000000"/>
                <w:szCs w:val="20"/>
              </w:rPr>
              <w:t xml:space="preserve"> je lahko vsaka pravna oseba v Republiki Sloveniji, ki opravlja humanitarne ali komunalne dejavnosti, dejavnosti s področja varstva narave ali druge dejavnosti v javnem interesu, če teh dejavnosti ne izvaja izključno zaradi pridobivanja dobička. Predlog zakona dodatno dodaja še državne organe, kjer osebe</w:t>
            </w:r>
            <w:r w:rsidR="001F7D83">
              <w:rPr>
                <w:rFonts w:cs="Arial"/>
                <w:bCs/>
                <w:color w:val="000000"/>
                <w:szCs w:val="20"/>
              </w:rPr>
              <w:t xml:space="preserve"> prav tako </w:t>
            </w:r>
            <w:r w:rsidRPr="00FB61FB">
              <w:rPr>
                <w:rFonts w:cs="Arial"/>
                <w:bCs/>
                <w:color w:val="000000"/>
                <w:szCs w:val="20"/>
              </w:rPr>
              <w:t>opravlja</w:t>
            </w:r>
            <w:r w:rsidR="001F7D83">
              <w:rPr>
                <w:rFonts w:cs="Arial"/>
                <w:bCs/>
                <w:color w:val="000000"/>
                <w:szCs w:val="20"/>
              </w:rPr>
              <w:t>jo</w:t>
            </w:r>
            <w:r w:rsidRPr="00FB61FB">
              <w:rPr>
                <w:rFonts w:cs="Arial"/>
                <w:bCs/>
                <w:color w:val="000000"/>
                <w:szCs w:val="20"/>
              </w:rPr>
              <w:t xml:space="preserve"> delo v splošno korist</w:t>
            </w:r>
            <w:r>
              <w:rPr>
                <w:rFonts w:cs="Arial"/>
                <w:bCs/>
                <w:color w:val="000000"/>
                <w:szCs w:val="20"/>
              </w:rPr>
              <w:t>. S</w:t>
            </w:r>
            <w:r w:rsidRPr="00FB61FB">
              <w:rPr>
                <w:rFonts w:cs="Arial"/>
                <w:bCs/>
                <w:color w:val="000000"/>
                <w:szCs w:val="20"/>
              </w:rPr>
              <w:t xml:space="preserve"> tem </w:t>
            </w:r>
            <w:r>
              <w:rPr>
                <w:rFonts w:cs="Arial"/>
                <w:bCs/>
                <w:color w:val="000000"/>
                <w:szCs w:val="20"/>
              </w:rPr>
              <w:t xml:space="preserve">bi se </w:t>
            </w:r>
            <w:r w:rsidR="001F7D83">
              <w:rPr>
                <w:rFonts w:cs="Arial"/>
                <w:bCs/>
                <w:color w:val="000000"/>
                <w:szCs w:val="20"/>
              </w:rPr>
              <w:t>razširil seznam</w:t>
            </w:r>
            <w:r w:rsidRPr="00FB61FB">
              <w:rPr>
                <w:rFonts w:cs="Arial"/>
                <w:bCs/>
                <w:color w:val="000000"/>
                <w:szCs w:val="20"/>
              </w:rPr>
              <w:t xml:space="preserve"> izvajalcev sankcij in </w:t>
            </w:r>
            <w:r w:rsidR="001F7D83">
              <w:rPr>
                <w:rFonts w:cs="Arial"/>
                <w:bCs/>
                <w:color w:val="000000"/>
                <w:szCs w:val="20"/>
              </w:rPr>
              <w:t xml:space="preserve">se </w:t>
            </w:r>
            <w:r w:rsidRPr="00FB61FB">
              <w:rPr>
                <w:rFonts w:cs="Arial"/>
                <w:bCs/>
                <w:color w:val="000000"/>
                <w:szCs w:val="20"/>
              </w:rPr>
              <w:t>skrajšale čakalne dobe za začetek izvrševanja dela</w:t>
            </w:r>
            <w:r w:rsidR="00F12441">
              <w:rPr>
                <w:rFonts w:cs="Arial"/>
                <w:bCs/>
                <w:color w:val="000000"/>
                <w:szCs w:val="20"/>
              </w:rPr>
              <w:t xml:space="preserve"> v splošno korist</w:t>
            </w:r>
            <w:r w:rsidRPr="00FB61FB">
              <w:rPr>
                <w:rFonts w:cs="Arial"/>
                <w:bCs/>
                <w:color w:val="000000"/>
                <w:szCs w:val="20"/>
              </w:rPr>
              <w:t>.</w:t>
            </w:r>
          </w:p>
          <w:p w14:paraId="1C4CD7A2" w14:textId="77777777" w:rsidR="002B48E3" w:rsidRDefault="002B48E3" w:rsidP="00A77BA8">
            <w:pPr>
              <w:autoSpaceDE w:val="0"/>
              <w:autoSpaceDN w:val="0"/>
              <w:adjustRightInd w:val="0"/>
              <w:jc w:val="both"/>
              <w:rPr>
                <w:rFonts w:cs="Arial"/>
                <w:bCs/>
                <w:color w:val="000000"/>
                <w:szCs w:val="20"/>
              </w:rPr>
            </w:pPr>
          </w:p>
          <w:p w14:paraId="4AF929DB" w14:textId="23704DC6" w:rsidR="00096B8C" w:rsidRDefault="002B48E3" w:rsidP="00A77BA8">
            <w:pPr>
              <w:jc w:val="both"/>
              <w:rPr>
                <w:rFonts w:cs="Arial"/>
                <w:bCs/>
                <w:color w:val="000000"/>
                <w:szCs w:val="20"/>
              </w:rPr>
            </w:pPr>
            <w:r w:rsidRPr="00DB1CEB">
              <w:rPr>
                <w:rFonts w:cs="Arial"/>
                <w:bCs/>
                <w:color w:val="000000"/>
                <w:szCs w:val="20"/>
              </w:rPr>
              <w:t xml:space="preserve">Zaradi </w:t>
            </w:r>
            <w:r w:rsidR="00A95D35" w:rsidRPr="00DB1CEB">
              <w:rPr>
                <w:rFonts w:cs="Arial"/>
                <w:bCs/>
                <w:color w:val="000000"/>
                <w:szCs w:val="20"/>
              </w:rPr>
              <w:t>nevarnosti</w:t>
            </w:r>
            <w:r w:rsidRPr="00DB1CEB">
              <w:rPr>
                <w:rFonts w:cs="Arial"/>
                <w:bCs/>
                <w:color w:val="000000"/>
                <w:szCs w:val="20"/>
              </w:rPr>
              <w:t>, ki so ji izpostavljeni probacijski uslužbenci pri svojem delu, saj se njihovo delo nanaša na obsojene osebe, večkrat take, ki so prestajale dolgotrajne zaporne kazni in so na pogojnem odpustu z</w:t>
            </w:r>
            <w:r w:rsidR="00096B8C" w:rsidRPr="00DB1CEB">
              <w:rPr>
                <w:rFonts w:cs="Arial"/>
                <w:bCs/>
                <w:color w:val="000000"/>
                <w:szCs w:val="20"/>
              </w:rPr>
              <w:t xml:space="preserve"> </w:t>
            </w:r>
            <w:r w:rsidRPr="00DB1CEB">
              <w:rPr>
                <w:rFonts w:cs="Arial"/>
                <w:bCs/>
                <w:color w:val="000000"/>
                <w:szCs w:val="20"/>
              </w:rPr>
              <w:t>varstvenim nadzorstvom</w:t>
            </w:r>
            <w:r w:rsidR="00096B8C" w:rsidRPr="00DB1CEB">
              <w:rPr>
                <w:rFonts w:cs="Arial"/>
                <w:bCs/>
                <w:color w:val="000000"/>
                <w:szCs w:val="20"/>
              </w:rPr>
              <w:t xml:space="preserve">, </w:t>
            </w:r>
            <w:r w:rsidR="001E5739">
              <w:rPr>
                <w:rFonts w:cs="Arial"/>
                <w:bCs/>
                <w:color w:val="000000"/>
                <w:szCs w:val="20"/>
              </w:rPr>
              <w:t>izvajanju</w:t>
            </w:r>
            <w:r w:rsidR="00096B8C" w:rsidRPr="00DB1CEB">
              <w:rPr>
                <w:rFonts w:cs="Arial"/>
                <w:bCs/>
                <w:color w:val="000000"/>
                <w:szCs w:val="20"/>
              </w:rPr>
              <w:t xml:space="preserve"> na</w:t>
            </w:r>
            <w:r w:rsidR="00C45ADD">
              <w:rPr>
                <w:rFonts w:cs="Arial"/>
                <w:bCs/>
                <w:color w:val="000000"/>
                <w:szCs w:val="20"/>
              </w:rPr>
              <w:t>d</w:t>
            </w:r>
            <w:r w:rsidR="00096B8C" w:rsidRPr="00DB1CEB">
              <w:rPr>
                <w:rFonts w:cs="Arial"/>
                <w:bCs/>
                <w:color w:val="000000"/>
                <w:szCs w:val="20"/>
              </w:rPr>
              <w:t xml:space="preserve">zora nad osebami tako pri izvrševanju hišnega zapora kot pri izvajalcu sankcij, </w:t>
            </w:r>
            <w:r w:rsidR="00A509AA">
              <w:rPr>
                <w:rFonts w:cs="Arial"/>
                <w:bCs/>
                <w:color w:val="000000"/>
                <w:szCs w:val="20"/>
              </w:rPr>
              <w:t>izvajanju</w:t>
            </w:r>
            <w:r w:rsidR="00096B8C" w:rsidRPr="00DB1CEB">
              <w:rPr>
                <w:rFonts w:cs="Arial"/>
                <w:bCs/>
                <w:color w:val="000000"/>
                <w:szCs w:val="20"/>
              </w:rPr>
              <w:t xml:space="preserve"> obiskov na domu, se delo probacijskih uslužbencev razlikuje od dela nekaterih drugih javnih uslužbencev, zato predlog zakona določa, da so uradne osebe v smislu določb Kazenskega zakonika, ki v 3. točki prvega odstavka 99. člena določa, da se za uradne osebe po zakoniku </w:t>
            </w:r>
            <w:r w:rsidR="00D045C4" w:rsidRPr="00DB1CEB">
              <w:rPr>
                <w:rFonts w:cs="Arial"/>
                <w:bCs/>
                <w:color w:val="000000"/>
                <w:szCs w:val="20"/>
              </w:rPr>
              <w:t>štejejo</w:t>
            </w:r>
            <w:r w:rsidR="00096B8C" w:rsidRPr="00DB1CEB">
              <w:rPr>
                <w:rFonts w:cs="Arial"/>
                <w:bCs/>
                <w:color w:val="000000"/>
                <w:szCs w:val="20"/>
              </w:rPr>
              <w:t xml:space="preserve"> osebe, ki pri državnem organu opravljajo uradne naloge.</w:t>
            </w:r>
          </w:p>
          <w:p w14:paraId="53C7A5C0" w14:textId="77777777" w:rsidR="00CB0C76" w:rsidRDefault="00CB0C76" w:rsidP="00A77BA8">
            <w:pPr>
              <w:jc w:val="both"/>
              <w:rPr>
                <w:rFonts w:cs="Arial"/>
                <w:color w:val="000000"/>
                <w:szCs w:val="20"/>
              </w:rPr>
            </w:pPr>
          </w:p>
          <w:p w14:paraId="2D2EA5DF" w14:textId="2F43F93A" w:rsidR="00DB59B7" w:rsidRPr="00C64BCD" w:rsidRDefault="00CB0C76" w:rsidP="006B22AD">
            <w:pPr>
              <w:jc w:val="both"/>
              <w:rPr>
                <w:rFonts w:cs="Arial"/>
                <w:szCs w:val="20"/>
              </w:rPr>
            </w:pPr>
            <w:r w:rsidRPr="00FB61FB">
              <w:rPr>
                <w:rFonts w:cs="Arial"/>
                <w:color w:val="000000"/>
                <w:szCs w:val="20"/>
              </w:rPr>
              <w:t xml:space="preserve">Zaradi uresničevanja zakonitega in strokovnega </w:t>
            </w:r>
            <w:r w:rsidR="00DB1CEB">
              <w:rPr>
                <w:rFonts w:cs="Arial"/>
                <w:color w:val="000000"/>
                <w:szCs w:val="20"/>
              </w:rPr>
              <w:t>izvrševanja</w:t>
            </w:r>
            <w:r w:rsidR="00DB1CEB" w:rsidRPr="00FB61FB">
              <w:rPr>
                <w:rFonts w:cs="Arial"/>
                <w:color w:val="000000"/>
                <w:szCs w:val="20"/>
              </w:rPr>
              <w:t xml:space="preserve"> </w:t>
            </w:r>
            <w:r w:rsidRPr="00FB61FB">
              <w:rPr>
                <w:rFonts w:cs="Arial"/>
                <w:color w:val="000000"/>
                <w:szCs w:val="20"/>
              </w:rPr>
              <w:t xml:space="preserve">probacijskih nalog Uprava za probacijo </w:t>
            </w:r>
            <w:r w:rsidRPr="00FB61FB">
              <w:rPr>
                <w:rFonts w:cs="Arial"/>
                <w:szCs w:val="20"/>
              </w:rPr>
              <w:t>vodi zbirko podatkov o osebah in varstv</w:t>
            </w:r>
            <w:r w:rsidR="001F7D83">
              <w:rPr>
                <w:rFonts w:cs="Arial"/>
                <w:szCs w:val="20"/>
              </w:rPr>
              <w:t>u</w:t>
            </w:r>
            <w:r w:rsidRPr="00FB61FB">
              <w:rPr>
                <w:rFonts w:cs="Arial"/>
                <w:szCs w:val="20"/>
              </w:rPr>
              <w:t xml:space="preserve"> osebnih podatkov, kjer se zbirajo podatki o identiteti osebe, njenih družinskih članih ter družinskem statusu, družinskih in socialnih razmerah osebe, </w:t>
            </w:r>
            <w:r w:rsidRPr="00FB61FB">
              <w:rPr>
                <w:rFonts w:cs="Arial"/>
                <w:szCs w:val="20"/>
              </w:rPr>
              <w:lastRenderedPageBreak/>
              <w:t xml:space="preserve">probacijskih nalogah in </w:t>
            </w:r>
            <w:r w:rsidR="00A509AA">
              <w:rPr>
                <w:rFonts w:cs="Arial"/>
                <w:szCs w:val="20"/>
              </w:rPr>
              <w:t>izvrševanju</w:t>
            </w:r>
            <w:r w:rsidRPr="00FB61FB">
              <w:rPr>
                <w:rFonts w:cs="Arial"/>
                <w:szCs w:val="20"/>
              </w:rPr>
              <w:t xml:space="preserve"> probacijskih nalog. Med dosedanjim </w:t>
            </w:r>
            <w:r w:rsidR="00DB1CEB">
              <w:rPr>
                <w:rFonts w:cs="Arial"/>
                <w:szCs w:val="20"/>
              </w:rPr>
              <w:t>izvrševanjem</w:t>
            </w:r>
            <w:r w:rsidR="00DB1CEB" w:rsidRPr="00FB61FB">
              <w:rPr>
                <w:rFonts w:cs="Arial"/>
                <w:szCs w:val="20"/>
              </w:rPr>
              <w:t xml:space="preserve"> </w:t>
            </w:r>
            <w:r w:rsidRPr="00FB61FB">
              <w:rPr>
                <w:rFonts w:cs="Arial"/>
                <w:szCs w:val="20"/>
              </w:rPr>
              <w:t xml:space="preserve">probacijskih nalog in zbiranjem podatkov za zbirko podatkov se je pokazala potreba po zbiranju dodatnih podatkov zaradi učinkovitejšega </w:t>
            </w:r>
            <w:r w:rsidR="00DB1CEB">
              <w:rPr>
                <w:rFonts w:cs="Arial"/>
                <w:szCs w:val="20"/>
              </w:rPr>
              <w:t xml:space="preserve">izvrševanja </w:t>
            </w:r>
            <w:r w:rsidR="001F7D83">
              <w:rPr>
                <w:rFonts w:cs="Arial"/>
                <w:szCs w:val="20"/>
              </w:rPr>
              <w:t>nalog</w:t>
            </w:r>
            <w:r w:rsidRPr="00FB61FB">
              <w:rPr>
                <w:rFonts w:cs="Arial"/>
                <w:szCs w:val="20"/>
              </w:rPr>
              <w:t>, zato je v posamezne člene tega poglavja dodana podlaga za zbiranje dodatnih podatkov</w:t>
            </w:r>
            <w:r w:rsidRPr="00DB59B7">
              <w:rPr>
                <w:rFonts w:cs="Arial"/>
                <w:szCs w:val="20"/>
              </w:rPr>
              <w:t>.</w:t>
            </w:r>
            <w:r w:rsidR="00DB59B7" w:rsidRPr="00FB61FB">
              <w:rPr>
                <w:rFonts w:cs="Arial"/>
                <w:szCs w:val="20"/>
              </w:rPr>
              <w:t xml:space="preserve"> </w:t>
            </w:r>
            <w:r w:rsidR="00DB59B7">
              <w:rPr>
                <w:rFonts w:cs="Arial"/>
                <w:szCs w:val="20"/>
              </w:rPr>
              <w:t xml:space="preserve">Dopolnjen je </w:t>
            </w:r>
            <w:r w:rsidR="00DB59B7" w:rsidRPr="00FB61FB">
              <w:rPr>
                <w:rFonts w:cs="Arial"/>
                <w:szCs w:val="20"/>
              </w:rPr>
              <w:t xml:space="preserve">člen, ki določa, katere podatke </w:t>
            </w:r>
            <w:r w:rsidR="00DB59B7">
              <w:rPr>
                <w:rFonts w:cs="Arial"/>
                <w:szCs w:val="20"/>
              </w:rPr>
              <w:t>U</w:t>
            </w:r>
            <w:r w:rsidR="00DB59B7" w:rsidRPr="00FB61FB">
              <w:rPr>
                <w:rFonts w:cs="Arial"/>
                <w:szCs w:val="20"/>
              </w:rPr>
              <w:t>prava</w:t>
            </w:r>
            <w:r w:rsidR="00DB59B7">
              <w:rPr>
                <w:rFonts w:cs="Arial"/>
                <w:szCs w:val="20"/>
              </w:rPr>
              <w:t xml:space="preserve"> za probacijo</w:t>
            </w:r>
            <w:r w:rsidR="00DB59B7" w:rsidRPr="00FB61FB">
              <w:rPr>
                <w:rFonts w:cs="Arial"/>
                <w:szCs w:val="20"/>
              </w:rPr>
              <w:t xml:space="preserve"> pridobiva od drugih upravljalcev o osebi in ki so nujni za </w:t>
            </w:r>
            <w:r w:rsidR="00DB1CEB">
              <w:rPr>
                <w:rFonts w:cs="Arial"/>
                <w:szCs w:val="20"/>
              </w:rPr>
              <w:t>izvrševanje</w:t>
            </w:r>
            <w:r w:rsidR="00DB1CEB" w:rsidRPr="00FB61FB">
              <w:rPr>
                <w:rFonts w:cs="Arial"/>
                <w:szCs w:val="20"/>
              </w:rPr>
              <w:t xml:space="preserve"> </w:t>
            </w:r>
            <w:r w:rsidR="00DB59B7" w:rsidRPr="00FB61FB">
              <w:rPr>
                <w:rFonts w:cs="Arial"/>
                <w:szCs w:val="20"/>
              </w:rPr>
              <w:t xml:space="preserve">probacijske naloge, kot </w:t>
            </w:r>
            <w:r w:rsidR="00A54C45">
              <w:rPr>
                <w:rFonts w:cs="Arial"/>
                <w:szCs w:val="20"/>
              </w:rPr>
              <w:t>na primer</w:t>
            </w:r>
            <w:r w:rsidR="00DB59B7" w:rsidRPr="00FB61FB">
              <w:rPr>
                <w:rFonts w:cs="Arial"/>
                <w:szCs w:val="20"/>
              </w:rPr>
              <w:t xml:space="preserve"> podatk</w:t>
            </w:r>
            <w:r w:rsidR="000B5BC4">
              <w:rPr>
                <w:rFonts w:cs="Arial"/>
                <w:szCs w:val="20"/>
              </w:rPr>
              <w:t>e</w:t>
            </w:r>
            <w:r w:rsidR="00DB59B7" w:rsidRPr="00FB61FB">
              <w:rPr>
                <w:rFonts w:cs="Arial"/>
                <w:szCs w:val="20"/>
              </w:rPr>
              <w:t xml:space="preserve"> </w:t>
            </w:r>
            <w:r w:rsidR="00500B1D">
              <w:rPr>
                <w:rFonts w:cs="Arial"/>
                <w:szCs w:val="20"/>
              </w:rPr>
              <w:t>P</w:t>
            </w:r>
            <w:r w:rsidR="00DB59B7" w:rsidRPr="00FB61FB">
              <w:rPr>
                <w:rFonts w:cs="Arial"/>
                <w:szCs w:val="20"/>
              </w:rPr>
              <w:t>olicije, Uprave za izvrševanje kazenskih sankcij</w:t>
            </w:r>
            <w:r w:rsidR="00FF7C96">
              <w:rPr>
                <w:rFonts w:cs="Arial"/>
                <w:szCs w:val="20"/>
              </w:rPr>
              <w:t>, sodišča</w:t>
            </w:r>
            <w:r w:rsidR="002B48E3">
              <w:rPr>
                <w:rFonts w:cs="Arial"/>
                <w:szCs w:val="20"/>
              </w:rPr>
              <w:t xml:space="preserve"> </w:t>
            </w:r>
            <w:r w:rsidR="00DB59B7" w:rsidRPr="00FB61FB">
              <w:rPr>
                <w:rFonts w:cs="Arial"/>
                <w:szCs w:val="20"/>
              </w:rPr>
              <w:t>ter podatk</w:t>
            </w:r>
            <w:r w:rsidR="000B5BC4">
              <w:rPr>
                <w:rFonts w:cs="Arial"/>
                <w:szCs w:val="20"/>
              </w:rPr>
              <w:t>e</w:t>
            </w:r>
            <w:r w:rsidR="00DB59B7" w:rsidRPr="00FB61FB">
              <w:rPr>
                <w:rFonts w:cs="Arial"/>
                <w:szCs w:val="20"/>
              </w:rPr>
              <w:t xml:space="preserve"> Ministrstva za pravosodje. </w:t>
            </w:r>
            <w:r w:rsidRPr="00DB59B7">
              <w:rPr>
                <w:rFonts w:cs="Arial"/>
                <w:szCs w:val="20"/>
              </w:rPr>
              <w:t xml:space="preserve"> </w:t>
            </w:r>
            <w:r w:rsidR="00DB59B7" w:rsidRPr="00C64BCD">
              <w:rPr>
                <w:rFonts w:cs="Arial"/>
                <w:szCs w:val="20"/>
              </w:rPr>
              <w:t xml:space="preserve">Največja dopolnitev zajema podatke Policije, ki vodi številne evidence, med njimi take, ki so pomemben vir pri izvrševanju probacijskih nalog, in sicer iz Evidence iskanih oseb, Evidence oseb, ki ji je odvzeta prostost, Evidence izdanih odredb za prepoved približevanj in Evidence pogrešanih oseb. </w:t>
            </w:r>
          </w:p>
          <w:p w14:paraId="719E1DCC" w14:textId="77777777" w:rsidR="00CB0C76" w:rsidRPr="00FB61FB" w:rsidRDefault="00CB0C76" w:rsidP="00A77BA8">
            <w:pPr>
              <w:jc w:val="both"/>
              <w:rPr>
                <w:rFonts w:cs="Arial"/>
                <w:szCs w:val="20"/>
              </w:rPr>
            </w:pPr>
          </w:p>
          <w:p w14:paraId="59EA0761" w14:textId="77777777" w:rsidR="00CB0C76" w:rsidRPr="00FB61FB" w:rsidRDefault="00CB0C76" w:rsidP="00A77BA8">
            <w:pPr>
              <w:autoSpaceDE w:val="0"/>
              <w:autoSpaceDN w:val="0"/>
              <w:adjustRightInd w:val="0"/>
              <w:jc w:val="both"/>
              <w:rPr>
                <w:rFonts w:cs="Arial"/>
                <w:b/>
                <w:color w:val="000000"/>
                <w:szCs w:val="20"/>
              </w:rPr>
            </w:pPr>
            <w:r w:rsidRPr="00FB61FB">
              <w:rPr>
                <w:rFonts w:cs="Arial"/>
                <w:b/>
                <w:color w:val="000000"/>
                <w:szCs w:val="20"/>
              </w:rPr>
              <w:t>2.4 Normativna usklajenost predloga zakona</w:t>
            </w:r>
          </w:p>
          <w:p w14:paraId="022A0037" w14:textId="77777777" w:rsidR="00CB0C76" w:rsidRPr="00FB61FB" w:rsidRDefault="00CB0C76" w:rsidP="00A77BA8">
            <w:pPr>
              <w:autoSpaceDE w:val="0"/>
              <w:autoSpaceDN w:val="0"/>
              <w:adjustRightInd w:val="0"/>
              <w:jc w:val="both"/>
              <w:rPr>
                <w:rFonts w:cs="Arial"/>
                <w:b/>
                <w:color w:val="000000"/>
                <w:szCs w:val="20"/>
              </w:rPr>
            </w:pPr>
          </w:p>
          <w:p w14:paraId="2056E7A5" w14:textId="77777777" w:rsidR="00CB0C76" w:rsidRPr="00FB61FB" w:rsidRDefault="00CB0C76" w:rsidP="00A77BA8">
            <w:pPr>
              <w:autoSpaceDE w:val="0"/>
              <w:autoSpaceDN w:val="0"/>
              <w:adjustRightInd w:val="0"/>
              <w:jc w:val="both"/>
              <w:rPr>
                <w:rFonts w:cs="Arial"/>
                <w:color w:val="000000"/>
                <w:szCs w:val="20"/>
              </w:rPr>
            </w:pPr>
            <w:r w:rsidRPr="00FB61FB">
              <w:rPr>
                <w:rFonts w:cs="Arial"/>
                <w:color w:val="000000"/>
                <w:szCs w:val="20"/>
              </w:rPr>
              <w:t xml:space="preserve">Predlog zakona je usklajen z veljavnim pravnim redom in s splošno veljavnimi načeli mednarodnega prava. </w:t>
            </w:r>
          </w:p>
          <w:p w14:paraId="4101581F" w14:textId="77777777" w:rsidR="00CB0C76" w:rsidRPr="00FB61FB" w:rsidRDefault="00CB0C76" w:rsidP="00A77BA8">
            <w:pPr>
              <w:autoSpaceDE w:val="0"/>
              <w:autoSpaceDN w:val="0"/>
              <w:adjustRightInd w:val="0"/>
              <w:jc w:val="both"/>
              <w:rPr>
                <w:rFonts w:cs="Arial"/>
                <w:b/>
                <w:color w:val="000000"/>
                <w:szCs w:val="20"/>
              </w:rPr>
            </w:pPr>
          </w:p>
          <w:p w14:paraId="6B9E6A10"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z veljavnim pravnim redom:</w:t>
            </w:r>
          </w:p>
          <w:p w14:paraId="3757C89F" w14:textId="77777777" w:rsidR="00CB0C76" w:rsidRPr="00FB61FB" w:rsidRDefault="00CB0C76" w:rsidP="00A77BA8">
            <w:pPr>
              <w:spacing w:line="260" w:lineRule="atLeast"/>
              <w:jc w:val="both"/>
              <w:rPr>
                <w:rFonts w:cs="Arial"/>
                <w:szCs w:val="20"/>
              </w:rPr>
            </w:pPr>
          </w:p>
          <w:p w14:paraId="3DB84950" w14:textId="77777777" w:rsidR="00CB0C76" w:rsidRPr="00FB61FB" w:rsidRDefault="00CB0C76" w:rsidP="00A77BA8">
            <w:pPr>
              <w:spacing w:line="260" w:lineRule="atLeast"/>
              <w:jc w:val="both"/>
              <w:rPr>
                <w:rFonts w:cs="Arial"/>
                <w:szCs w:val="20"/>
              </w:rPr>
            </w:pPr>
            <w:r w:rsidRPr="00FB61FB">
              <w:rPr>
                <w:rFonts w:cs="Arial"/>
                <w:szCs w:val="20"/>
              </w:rPr>
              <w:t>Predlog zakona je skladen z določbami Ustave s področja kazenskega prava in z načeli Splošnega dela KZ-1 ter z ostalo kazensko zakonodajo.</w:t>
            </w:r>
          </w:p>
          <w:p w14:paraId="61E15BD3" w14:textId="77777777" w:rsidR="00CB0C76" w:rsidRPr="00FB61FB" w:rsidRDefault="00CB0C76" w:rsidP="00A77BA8">
            <w:pPr>
              <w:overflowPunct w:val="0"/>
              <w:autoSpaceDE w:val="0"/>
              <w:autoSpaceDN w:val="0"/>
              <w:adjustRightInd w:val="0"/>
              <w:jc w:val="both"/>
              <w:textAlignment w:val="baseline"/>
              <w:rPr>
                <w:rFonts w:cs="Arial"/>
                <w:szCs w:val="20"/>
                <w:lang w:eastAsia="sl-SI"/>
              </w:rPr>
            </w:pPr>
          </w:p>
          <w:p w14:paraId="1D8C9EB9"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s splošno veljavnimi načeli mednarodnega prava in mednarodnimi pogodbami, ki</w:t>
            </w:r>
          </w:p>
          <w:p w14:paraId="36B1D65B"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zavezujejo Republiko Slovenijo:</w:t>
            </w:r>
          </w:p>
          <w:p w14:paraId="5F792EE8"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bCs/>
                <w:iCs/>
                <w:szCs w:val="20"/>
                <w:lang w:eastAsia="sl-SI"/>
              </w:rPr>
            </w:pPr>
          </w:p>
          <w:p w14:paraId="47096FEB" w14:textId="77777777" w:rsidR="00CB0C76" w:rsidRPr="00FB61FB" w:rsidRDefault="00CB0C76" w:rsidP="00A77BA8">
            <w:pPr>
              <w:overflowPunct w:val="0"/>
              <w:autoSpaceDE w:val="0"/>
              <w:autoSpaceDN w:val="0"/>
              <w:adjustRightInd w:val="0"/>
              <w:spacing w:line="260" w:lineRule="atLeast"/>
              <w:jc w:val="both"/>
              <w:textAlignment w:val="baseline"/>
              <w:rPr>
                <w:rFonts w:cs="Arial"/>
                <w:bCs/>
                <w:i/>
                <w:szCs w:val="20"/>
                <w:lang w:eastAsia="sl-SI"/>
              </w:rPr>
            </w:pPr>
            <w:r w:rsidRPr="00FB61FB">
              <w:rPr>
                <w:rFonts w:cs="Arial"/>
                <w:bCs/>
                <w:iCs/>
                <w:szCs w:val="20"/>
                <w:lang w:eastAsia="sl-SI"/>
              </w:rPr>
              <w:t>Predlagane spremembe in dopolnitve so v skladu z veljavnimi načeli, mednarodni predpisi pa ne zavezujejo Republiko Slovenijo k določeni pravni ureditvi.</w:t>
            </w:r>
          </w:p>
          <w:p w14:paraId="50176AF4" w14:textId="77777777" w:rsidR="00CB0C76" w:rsidRPr="00FB61FB" w:rsidRDefault="00CB0C76" w:rsidP="00A77BA8">
            <w:pPr>
              <w:overflowPunct w:val="0"/>
              <w:autoSpaceDE w:val="0"/>
              <w:autoSpaceDN w:val="0"/>
              <w:adjustRightInd w:val="0"/>
              <w:spacing w:line="260" w:lineRule="atLeast"/>
              <w:jc w:val="both"/>
              <w:textAlignment w:val="baseline"/>
              <w:rPr>
                <w:rFonts w:cs="Arial"/>
                <w:b/>
                <w:i/>
                <w:szCs w:val="20"/>
                <w:lang w:eastAsia="sl-SI"/>
              </w:rPr>
            </w:pPr>
          </w:p>
          <w:p w14:paraId="2D6EF1A7"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szCs w:val="20"/>
                <w:lang w:eastAsia="sl-SI"/>
              </w:rPr>
            </w:pPr>
            <w:r w:rsidRPr="00FB61FB">
              <w:rPr>
                <w:rFonts w:cs="Arial"/>
                <w:b/>
                <w:i/>
                <w:szCs w:val="20"/>
                <w:lang w:eastAsia="sl-SI"/>
              </w:rPr>
              <w:t xml:space="preserve">- s predpisi, ki jih je tudi treba sprejeti oziroma spremeniti in »paketno« obravnavati: </w:t>
            </w:r>
            <w:r w:rsidRPr="00FB61FB">
              <w:rPr>
                <w:rFonts w:cs="Arial"/>
                <w:szCs w:val="20"/>
                <w:lang w:eastAsia="sl-SI"/>
              </w:rPr>
              <w:t>/</w:t>
            </w:r>
          </w:p>
          <w:p w14:paraId="1439536F"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b/>
                <w:i/>
                <w:szCs w:val="20"/>
                <w:lang w:eastAsia="sl-SI"/>
              </w:rPr>
            </w:pPr>
          </w:p>
          <w:p w14:paraId="764292E7" w14:textId="77777777" w:rsidR="00CB0C76" w:rsidRPr="00FB61FB" w:rsidRDefault="00CB0C76" w:rsidP="00A77BA8">
            <w:pPr>
              <w:overflowPunct w:val="0"/>
              <w:autoSpaceDE w:val="0"/>
              <w:autoSpaceDN w:val="0"/>
              <w:adjustRightInd w:val="0"/>
              <w:spacing w:line="260" w:lineRule="atLeast"/>
              <w:jc w:val="both"/>
              <w:textAlignment w:val="baseline"/>
              <w:rPr>
                <w:rFonts w:cs="Arial"/>
                <w:b/>
                <w:iCs/>
                <w:szCs w:val="20"/>
                <w:lang w:eastAsia="sl-SI"/>
              </w:rPr>
            </w:pPr>
            <w:r w:rsidRPr="00FB61FB">
              <w:rPr>
                <w:rFonts w:cs="Arial"/>
                <w:b/>
                <w:iCs/>
                <w:szCs w:val="20"/>
                <w:lang w:eastAsia="sl-SI"/>
              </w:rPr>
              <w:t xml:space="preserve">       č) Usklajenost predloga zakona: </w:t>
            </w:r>
          </w:p>
          <w:p w14:paraId="730A8FFE" w14:textId="77777777" w:rsidR="00CB0C76" w:rsidRPr="00FB61FB" w:rsidRDefault="00CB0C76" w:rsidP="00A77BA8">
            <w:pPr>
              <w:overflowPunct w:val="0"/>
              <w:autoSpaceDE w:val="0"/>
              <w:autoSpaceDN w:val="0"/>
              <w:adjustRightInd w:val="0"/>
              <w:spacing w:line="260" w:lineRule="atLeast"/>
              <w:jc w:val="both"/>
              <w:textAlignment w:val="baseline"/>
              <w:rPr>
                <w:rFonts w:cs="Arial"/>
                <w:b/>
                <w:i/>
                <w:szCs w:val="20"/>
                <w:lang w:eastAsia="sl-SI"/>
              </w:rPr>
            </w:pPr>
          </w:p>
          <w:p w14:paraId="7742E8A6" w14:textId="77777777" w:rsidR="00CB0C76" w:rsidRPr="00FB61FB" w:rsidRDefault="00CB0C76" w:rsidP="00A77BA8">
            <w:pPr>
              <w:overflowPunct w:val="0"/>
              <w:autoSpaceDE w:val="0"/>
              <w:autoSpaceDN w:val="0"/>
              <w:adjustRightInd w:val="0"/>
              <w:spacing w:line="260" w:lineRule="atLeast"/>
              <w:jc w:val="both"/>
              <w:textAlignment w:val="baseline"/>
              <w:rPr>
                <w:rFonts w:cs="Arial"/>
                <w:b/>
                <w:i/>
                <w:szCs w:val="20"/>
                <w:lang w:eastAsia="sl-SI"/>
              </w:rPr>
            </w:pPr>
            <w:r w:rsidRPr="00FB61FB">
              <w:rPr>
                <w:rFonts w:cs="Arial"/>
                <w:b/>
                <w:i/>
                <w:szCs w:val="20"/>
                <w:lang w:eastAsia="sl-SI"/>
              </w:rPr>
              <w:t>- s samoupravnimi lokalnimi skupnostmi:</w:t>
            </w:r>
          </w:p>
          <w:p w14:paraId="5CE41F5D"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b/>
                <w:i/>
                <w:szCs w:val="20"/>
                <w:lang w:eastAsia="sl-SI"/>
              </w:rPr>
            </w:pPr>
          </w:p>
          <w:p w14:paraId="369424C1"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szCs w:val="20"/>
                <w:lang w:eastAsia="sl-SI"/>
              </w:rPr>
            </w:pPr>
            <w:r w:rsidRPr="00FB61FB">
              <w:rPr>
                <w:rFonts w:cs="Arial"/>
                <w:szCs w:val="20"/>
                <w:lang w:eastAsia="sl-SI"/>
              </w:rPr>
              <w:t>Uskladitev ni predvidena.</w:t>
            </w:r>
          </w:p>
          <w:p w14:paraId="6C52BE27"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b/>
                <w:i/>
                <w:szCs w:val="20"/>
                <w:lang w:eastAsia="sl-SI"/>
              </w:rPr>
            </w:pPr>
          </w:p>
          <w:p w14:paraId="3D55C74B"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s civilno družbo oziroma ciljnimi skupinami, na katere se predlog zakona nanaša</w:t>
            </w:r>
          </w:p>
          <w:p w14:paraId="1ECB5C18"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b/>
                <w:i/>
                <w:szCs w:val="20"/>
                <w:lang w:eastAsia="sl-SI"/>
              </w:rPr>
            </w:pPr>
            <w:r w:rsidRPr="00FB61FB">
              <w:rPr>
                <w:rFonts w:cs="Arial"/>
                <w:b/>
                <w:i/>
                <w:szCs w:val="20"/>
                <w:lang w:eastAsia="sl-SI"/>
              </w:rPr>
              <w:t xml:space="preserve">(navedba neusklajenih vprašanj): </w:t>
            </w:r>
          </w:p>
          <w:p w14:paraId="7A98C202"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b/>
                <w:i/>
                <w:szCs w:val="20"/>
                <w:lang w:eastAsia="sl-SI"/>
              </w:rPr>
            </w:pPr>
          </w:p>
          <w:p w14:paraId="5157B6E5" w14:textId="77777777" w:rsidR="00CB0C76" w:rsidRPr="00FB61FB" w:rsidRDefault="00CB0C76" w:rsidP="00A77BA8">
            <w:pPr>
              <w:overflowPunct w:val="0"/>
              <w:autoSpaceDE w:val="0"/>
              <w:autoSpaceDN w:val="0"/>
              <w:adjustRightInd w:val="0"/>
              <w:spacing w:line="260" w:lineRule="atLeast"/>
              <w:ind w:left="720" w:hanging="720"/>
              <w:jc w:val="both"/>
              <w:textAlignment w:val="baseline"/>
              <w:rPr>
                <w:rFonts w:cs="Arial"/>
                <w:bCs/>
                <w:iCs/>
                <w:szCs w:val="20"/>
                <w:lang w:eastAsia="sl-SI"/>
              </w:rPr>
            </w:pPr>
            <w:r w:rsidRPr="00FB61FB">
              <w:rPr>
                <w:rFonts w:cs="Arial"/>
                <w:bCs/>
                <w:iCs/>
                <w:szCs w:val="20"/>
                <w:lang w:eastAsia="sl-SI"/>
              </w:rPr>
              <w:t>Se na nanaša.</w:t>
            </w:r>
          </w:p>
          <w:p w14:paraId="2D1045E3" w14:textId="77777777" w:rsidR="00CB0C76" w:rsidRPr="00FB61FB" w:rsidRDefault="00CB0C76" w:rsidP="00A77BA8">
            <w:pPr>
              <w:overflowPunct w:val="0"/>
              <w:autoSpaceDE w:val="0"/>
              <w:autoSpaceDN w:val="0"/>
              <w:adjustRightInd w:val="0"/>
              <w:spacing w:line="260" w:lineRule="atLeast"/>
              <w:jc w:val="both"/>
              <w:textAlignment w:val="baseline"/>
              <w:rPr>
                <w:rFonts w:cs="Arial"/>
                <w:b/>
                <w:i/>
                <w:szCs w:val="20"/>
                <w:lang w:eastAsia="sl-SI"/>
              </w:rPr>
            </w:pPr>
          </w:p>
          <w:p w14:paraId="6455CF02" w14:textId="77777777" w:rsidR="00CB0C76" w:rsidRPr="00FB61FB" w:rsidRDefault="00CB0C76" w:rsidP="00A77BA8">
            <w:pPr>
              <w:overflowPunct w:val="0"/>
              <w:autoSpaceDE w:val="0"/>
              <w:autoSpaceDN w:val="0"/>
              <w:adjustRightInd w:val="0"/>
              <w:spacing w:line="260" w:lineRule="atLeast"/>
              <w:jc w:val="both"/>
              <w:textAlignment w:val="baseline"/>
              <w:rPr>
                <w:rFonts w:cs="Arial"/>
                <w:b/>
                <w:i/>
                <w:szCs w:val="20"/>
                <w:lang w:eastAsia="sl-SI"/>
              </w:rPr>
            </w:pPr>
            <w:r w:rsidRPr="00FB61FB">
              <w:rPr>
                <w:rFonts w:cs="Arial"/>
                <w:b/>
                <w:i/>
                <w:szCs w:val="20"/>
                <w:lang w:eastAsia="sl-SI"/>
              </w:rPr>
              <w:t>- s subjekti, ki so na poziv predlagatelja neposredno sodelovali pri pripravi predloga zakona oziroma so dali mnenje (znanstvene in strokovne institucije, nevladne organizacije in posamezni strokovnjaki ter predstavniki zainteresirane javnosti):</w:t>
            </w:r>
          </w:p>
          <w:p w14:paraId="4AF36CBF" w14:textId="77777777" w:rsidR="00CB0C76" w:rsidRPr="00FB61FB" w:rsidRDefault="00CB0C76" w:rsidP="00A77BA8">
            <w:pPr>
              <w:overflowPunct w:val="0"/>
              <w:autoSpaceDE w:val="0"/>
              <w:autoSpaceDN w:val="0"/>
              <w:adjustRightInd w:val="0"/>
              <w:spacing w:line="260" w:lineRule="atLeast"/>
              <w:jc w:val="both"/>
              <w:textAlignment w:val="baseline"/>
              <w:rPr>
                <w:rFonts w:cs="Arial"/>
                <w:szCs w:val="20"/>
                <w:lang w:eastAsia="sl-SI"/>
              </w:rPr>
            </w:pPr>
          </w:p>
          <w:p w14:paraId="779FC03D" w14:textId="77777777" w:rsidR="00CB0C76" w:rsidRPr="007F5961" w:rsidRDefault="00CB0C76" w:rsidP="00A77BA8">
            <w:pPr>
              <w:overflowPunct w:val="0"/>
              <w:autoSpaceDE w:val="0"/>
              <w:autoSpaceDN w:val="0"/>
              <w:adjustRightInd w:val="0"/>
              <w:spacing w:line="260" w:lineRule="atLeast"/>
              <w:jc w:val="both"/>
              <w:textAlignment w:val="baseline"/>
              <w:rPr>
                <w:rFonts w:cs="Arial"/>
                <w:i/>
                <w:iCs/>
                <w:szCs w:val="20"/>
                <w:lang w:eastAsia="sl-SI"/>
              </w:rPr>
            </w:pPr>
            <w:r w:rsidRPr="00FB61FB">
              <w:rPr>
                <w:rFonts w:cs="Arial"/>
                <w:szCs w:val="20"/>
                <w:lang w:eastAsia="sl-SI"/>
              </w:rPr>
              <w:t xml:space="preserve">Usklajenost </w:t>
            </w:r>
            <w:r w:rsidR="00E36A97">
              <w:rPr>
                <w:rFonts w:cs="Arial"/>
                <w:szCs w:val="20"/>
                <w:lang w:eastAsia="sl-SI"/>
              </w:rPr>
              <w:t>p</w:t>
            </w:r>
            <w:r w:rsidRPr="00FB61FB">
              <w:rPr>
                <w:rFonts w:cs="Arial"/>
                <w:szCs w:val="20"/>
                <w:lang w:eastAsia="sl-SI"/>
              </w:rPr>
              <w:t xml:space="preserve">redloga zakona izhaja iz 7. točke te uvodne obrazložitve, kjer je predstavljeno strokovno usklajevanje. </w:t>
            </w:r>
          </w:p>
        </w:tc>
      </w:tr>
      <w:tr w:rsidR="00CB0C76" w:rsidRPr="00FB61FB" w14:paraId="6D840368" w14:textId="77777777" w:rsidTr="00A77BA8">
        <w:tc>
          <w:tcPr>
            <w:tcW w:w="8897" w:type="dxa"/>
            <w:gridSpan w:val="2"/>
          </w:tcPr>
          <w:p w14:paraId="55BA776A" w14:textId="77777777" w:rsidR="00CB0C76" w:rsidRPr="00FB61FB" w:rsidRDefault="00CB0C76" w:rsidP="00A77BA8">
            <w:pPr>
              <w:autoSpaceDE w:val="0"/>
              <w:autoSpaceDN w:val="0"/>
              <w:adjustRightInd w:val="0"/>
              <w:jc w:val="both"/>
              <w:rPr>
                <w:rFonts w:cs="Arial"/>
                <w:color w:val="000000"/>
                <w:szCs w:val="20"/>
              </w:rPr>
            </w:pPr>
          </w:p>
        </w:tc>
      </w:tr>
    </w:tbl>
    <w:p w14:paraId="7C83AE2E" w14:textId="77777777" w:rsidR="00CB0C76" w:rsidRPr="00FB61FB" w:rsidRDefault="00CB0C76" w:rsidP="00CB0C76">
      <w:pPr>
        <w:autoSpaceDE w:val="0"/>
        <w:autoSpaceDN w:val="0"/>
        <w:adjustRightInd w:val="0"/>
        <w:jc w:val="both"/>
        <w:rPr>
          <w:rFonts w:cs="Arial"/>
          <w:color w:val="000000"/>
          <w:szCs w:val="20"/>
        </w:rPr>
      </w:pPr>
      <w:bookmarkStart w:id="1" w:name="_Hlk530491953"/>
    </w:p>
    <w:p w14:paraId="62BE0F39" w14:textId="77777777" w:rsidR="00CB0C76" w:rsidRDefault="00CB0C76" w:rsidP="00CA08BD">
      <w:pPr>
        <w:pStyle w:val="Odstavekseznama"/>
        <w:numPr>
          <w:ilvl w:val="0"/>
          <w:numId w:val="18"/>
        </w:numPr>
        <w:autoSpaceDE w:val="0"/>
        <w:autoSpaceDN w:val="0"/>
        <w:adjustRightInd w:val="0"/>
        <w:jc w:val="both"/>
        <w:rPr>
          <w:rFonts w:cs="Arial"/>
          <w:b/>
          <w:color w:val="000000"/>
          <w:szCs w:val="20"/>
        </w:rPr>
      </w:pPr>
      <w:r w:rsidRPr="001E084A">
        <w:rPr>
          <w:rFonts w:cs="Arial"/>
          <w:b/>
          <w:color w:val="000000"/>
          <w:szCs w:val="20"/>
        </w:rPr>
        <w:t>OCENA FINANČNIH POSLEDIC PREDLOGA ZAKONA ZA DRŽAVNI PRORAČUN IN DRUGA JAVNA FINANČNA SREDSTVA</w:t>
      </w:r>
      <w:r w:rsidR="001E084A" w:rsidRPr="001E084A">
        <w:rPr>
          <w:rFonts w:cs="Arial"/>
          <w:b/>
          <w:color w:val="000000"/>
          <w:szCs w:val="20"/>
        </w:rPr>
        <w:t>:</w:t>
      </w:r>
    </w:p>
    <w:p w14:paraId="305AE8EE" w14:textId="77777777" w:rsidR="001E084A" w:rsidRPr="001E084A" w:rsidRDefault="001E084A" w:rsidP="001E084A">
      <w:pPr>
        <w:pStyle w:val="Odstavekseznama"/>
        <w:autoSpaceDE w:val="0"/>
        <w:autoSpaceDN w:val="0"/>
        <w:adjustRightInd w:val="0"/>
        <w:ind w:left="360"/>
        <w:jc w:val="both"/>
        <w:rPr>
          <w:rFonts w:cs="Arial"/>
          <w:b/>
          <w:color w:val="000000"/>
          <w:szCs w:val="20"/>
        </w:rPr>
      </w:pPr>
    </w:p>
    <w:p w14:paraId="2AA6C987" w14:textId="22699792" w:rsidR="001E084A" w:rsidRPr="001E084A" w:rsidRDefault="001E084A" w:rsidP="001E084A">
      <w:pPr>
        <w:autoSpaceDE w:val="0"/>
        <w:autoSpaceDN w:val="0"/>
        <w:adjustRightInd w:val="0"/>
        <w:jc w:val="both"/>
        <w:rPr>
          <w:rFonts w:cs="Arial"/>
          <w:bCs/>
          <w:color w:val="000000"/>
          <w:szCs w:val="20"/>
        </w:rPr>
      </w:pPr>
      <w:r>
        <w:rPr>
          <w:rFonts w:cs="Arial"/>
          <w:bCs/>
          <w:color w:val="000000"/>
          <w:szCs w:val="20"/>
        </w:rPr>
        <w:t xml:space="preserve"> </w:t>
      </w:r>
      <w:r w:rsidR="007D4429">
        <w:rPr>
          <w:rFonts w:cs="Arial"/>
          <w:bCs/>
          <w:color w:val="000000"/>
          <w:szCs w:val="20"/>
        </w:rPr>
        <w:t>P</w:t>
      </w:r>
      <w:r w:rsidR="007D4429" w:rsidRPr="007D4429">
        <w:rPr>
          <w:rFonts w:cs="Arial"/>
          <w:bCs/>
          <w:color w:val="000000"/>
          <w:szCs w:val="20"/>
        </w:rPr>
        <w:t>redlog zakona nima fin</w:t>
      </w:r>
      <w:r w:rsidR="007D4429">
        <w:rPr>
          <w:rFonts w:cs="Arial"/>
          <w:bCs/>
          <w:color w:val="000000"/>
          <w:szCs w:val="20"/>
        </w:rPr>
        <w:t>ančnih</w:t>
      </w:r>
      <w:r w:rsidR="007D4429" w:rsidRPr="007D4429">
        <w:rPr>
          <w:rFonts w:cs="Arial"/>
          <w:bCs/>
          <w:color w:val="000000"/>
          <w:szCs w:val="20"/>
        </w:rPr>
        <w:t xml:space="preserve"> posledic za državni proračun in druga javna finančna sredstva.</w:t>
      </w:r>
    </w:p>
    <w:p w14:paraId="5B8E1C6E" w14:textId="77777777" w:rsidR="00CB0C76" w:rsidRPr="001E084A" w:rsidRDefault="00CB0C76" w:rsidP="00CB0C76">
      <w:pPr>
        <w:autoSpaceDE w:val="0"/>
        <w:autoSpaceDN w:val="0"/>
        <w:adjustRightInd w:val="0"/>
        <w:jc w:val="both"/>
        <w:rPr>
          <w:rFonts w:cs="Arial"/>
          <w:bCs/>
          <w:color w:val="000000"/>
          <w:szCs w:val="20"/>
        </w:rPr>
      </w:pPr>
    </w:p>
    <w:tbl>
      <w:tblPr>
        <w:tblW w:w="9072" w:type="dxa"/>
        <w:tblLook w:val="04A0" w:firstRow="1" w:lastRow="0" w:firstColumn="1" w:lastColumn="0" w:noHBand="0" w:noVBand="1"/>
      </w:tblPr>
      <w:tblGrid>
        <w:gridCol w:w="8897"/>
        <w:gridCol w:w="175"/>
      </w:tblGrid>
      <w:tr w:rsidR="00CB0C76" w:rsidRPr="00B86423" w14:paraId="007AC99B" w14:textId="77777777" w:rsidTr="00A77BA8">
        <w:trPr>
          <w:gridAfter w:val="1"/>
          <w:wAfter w:w="175" w:type="dxa"/>
        </w:trPr>
        <w:tc>
          <w:tcPr>
            <w:tcW w:w="8897" w:type="dxa"/>
          </w:tcPr>
          <w:p w14:paraId="75E58060" w14:textId="77777777" w:rsidR="00CB0C76" w:rsidRPr="00B86423" w:rsidRDefault="00CB0C76" w:rsidP="00A77BA8">
            <w:pPr>
              <w:autoSpaceDE w:val="0"/>
              <w:autoSpaceDN w:val="0"/>
              <w:adjustRightInd w:val="0"/>
              <w:jc w:val="both"/>
              <w:rPr>
                <w:rFonts w:cs="Arial"/>
                <w:b/>
                <w:color w:val="000000"/>
                <w:szCs w:val="20"/>
              </w:rPr>
            </w:pPr>
            <w:r w:rsidRPr="00B86423">
              <w:rPr>
                <w:rFonts w:cs="Arial"/>
                <w:b/>
                <w:color w:val="000000"/>
                <w:szCs w:val="20"/>
              </w:rPr>
              <w:lastRenderedPageBreak/>
              <w:t>4. NAVEDBA, DA SO SREDSTVA ZA IZVAJANJE ZAKONA V DRŽAVNEM PRORAČUNU ZAGOTOVLJENA, ČE PREDLOG ZAKONA PREDVIDEVA PORABO PRORAČUNSKIH SREDSTEV V OBDOBJU, ZA KATERO JE BIL DRŽAVNI PRORAČUN ŽE SPREJET</w:t>
            </w:r>
          </w:p>
        </w:tc>
      </w:tr>
      <w:tr w:rsidR="00CB0C76" w:rsidRPr="00B86423" w14:paraId="00633B72" w14:textId="77777777" w:rsidTr="00A77BA8">
        <w:trPr>
          <w:gridAfter w:val="1"/>
          <w:wAfter w:w="175" w:type="dxa"/>
        </w:trPr>
        <w:tc>
          <w:tcPr>
            <w:tcW w:w="8897" w:type="dxa"/>
          </w:tcPr>
          <w:p w14:paraId="0194F3FD" w14:textId="7B454462" w:rsidR="00CB0C76" w:rsidRPr="00B86423" w:rsidRDefault="00CB0C76" w:rsidP="00A77BA8">
            <w:pPr>
              <w:autoSpaceDE w:val="0"/>
              <w:autoSpaceDN w:val="0"/>
              <w:adjustRightInd w:val="0"/>
              <w:jc w:val="both"/>
              <w:rPr>
                <w:rFonts w:cs="Arial"/>
                <w:color w:val="000000"/>
                <w:szCs w:val="20"/>
              </w:rPr>
            </w:pPr>
          </w:p>
          <w:p w14:paraId="4A60D89F" w14:textId="7840B493" w:rsidR="00CB0C76" w:rsidRPr="00B86423" w:rsidRDefault="007D4429" w:rsidP="00A77BA8">
            <w:pPr>
              <w:autoSpaceDE w:val="0"/>
              <w:autoSpaceDN w:val="0"/>
              <w:adjustRightInd w:val="0"/>
              <w:jc w:val="both"/>
              <w:rPr>
                <w:rFonts w:cs="Arial"/>
                <w:color w:val="000000"/>
                <w:szCs w:val="20"/>
              </w:rPr>
            </w:pPr>
            <w:r>
              <w:rPr>
                <w:rFonts w:cs="Arial"/>
                <w:color w:val="000000"/>
                <w:szCs w:val="20"/>
              </w:rPr>
              <w:t>Z</w:t>
            </w:r>
            <w:r w:rsidRPr="007D4429">
              <w:rPr>
                <w:rFonts w:cs="Arial"/>
                <w:color w:val="000000"/>
                <w:szCs w:val="20"/>
              </w:rPr>
              <w:t>a izvajanje zakona ni treba zagotoviti finančnih sredstev v sprejetem državnem proračunu.</w:t>
            </w:r>
          </w:p>
        </w:tc>
      </w:tr>
      <w:tr w:rsidR="00CB0C76" w:rsidRPr="00B86423" w14:paraId="74124F8E" w14:textId="77777777" w:rsidTr="00A77BA8">
        <w:trPr>
          <w:gridAfter w:val="1"/>
          <w:wAfter w:w="175" w:type="dxa"/>
        </w:trPr>
        <w:tc>
          <w:tcPr>
            <w:tcW w:w="8897" w:type="dxa"/>
          </w:tcPr>
          <w:p w14:paraId="79EC29F3" w14:textId="77777777" w:rsidR="00CB0C76" w:rsidRPr="00B86423" w:rsidRDefault="00CB0C76" w:rsidP="00815F11">
            <w:pPr>
              <w:autoSpaceDE w:val="0"/>
              <w:autoSpaceDN w:val="0"/>
              <w:adjustRightInd w:val="0"/>
              <w:jc w:val="both"/>
              <w:rPr>
                <w:rFonts w:cs="Arial"/>
                <w:b/>
                <w:bCs/>
                <w:color w:val="000000"/>
                <w:szCs w:val="20"/>
              </w:rPr>
            </w:pPr>
          </w:p>
        </w:tc>
      </w:tr>
      <w:tr w:rsidR="00CB0C76" w:rsidRPr="00B86423" w14:paraId="5AB6FEBE" w14:textId="77777777" w:rsidTr="00A77BA8">
        <w:tc>
          <w:tcPr>
            <w:tcW w:w="9072" w:type="dxa"/>
            <w:gridSpan w:val="2"/>
          </w:tcPr>
          <w:p w14:paraId="7D82E19C" w14:textId="77777777" w:rsidR="00CB0C76" w:rsidRPr="00B86423" w:rsidRDefault="00CB0C76" w:rsidP="00A77BA8">
            <w:pPr>
              <w:autoSpaceDE w:val="0"/>
              <w:autoSpaceDN w:val="0"/>
              <w:adjustRightInd w:val="0"/>
              <w:jc w:val="both"/>
              <w:rPr>
                <w:rFonts w:cs="Arial"/>
                <w:b/>
                <w:color w:val="000000"/>
                <w:szCs w:val="20"/>
              </w:rPr>
            </w:pPr>
            <w:r w:rsidRPr="005D4D76">
              <w:rPr>
                <w:rFonts w:cs="Arial"/>
                <w:b/>
                <w:color w:val="000000"/>
                <w:szCs w:val="20"/>
              </w:rPr>
              <w:t>5</w:t>
            </w:r>
            <w:r w:rsidR="00815F11" w:rsidRPr="005D4D76">
              <w:rPr>
                <w:rFonts w:cs="Arial"/>
                <w:b/>
                <w:color w:val="000000"/>
                <w:szCs w:val="20"/>
              </w:rPr>
              <w:t>.</w:t>
            </w:r>
            <w:r w:rsidRPr="005D4D76">
              <w:rPr>
                <w:rFonts w:cs="Arial"/>
                <w:b/>
                <w:color w:val="000000"/>
                <w:szCs w:val="20"/>
              </w:rPr>
              <w:t xml:space="preserve"> PRIKAZ UREDITVE V DRUGIH PRAVNIH SISTEMIH IN PRILAGOJENOSTI PREDLAGANE UREDITVE PRAVU EVROPSKE UNIJE</w:t>
            </w:r>
          </w:p>
          <w:p w14:paraId="21161496" w14:textId="77777777" w:rsidR="00CB0C76" w:rsidRPr="00B86423" w:rsidRDefault="00CB0C76" w:rsidP="00A77BA8">
            <w:pPr>
              <w:autoSpaceDE w:val="0"/>
              <w:autoSpaceDN w:val="0"/>
              <w:adjustRightInd w:val="0"/>
              <w:jc w:val="both"/>
              <w:rPr>
                <w:rFonts w:cs="Arial"/>
                <w:b/>
                <w:color w:val="000000"/>
                <w:szCs w:val="20"/>
              </w:rPr>
            </w:pPr>
          </w:p>
          <w:p w14:paraId="67207C28" w14:textId="77777777" w:rsidR="00CB0C76" w:rsidRPr="00B86423" w:rsidRDefault="00CB0C76" w:rsidP="00A77BA8">
            <w:pPr>
              <w:autoSpaceDE w:val="0"/>
              <w:autoSpaceDN w:val="0"/>
              <w:adjustRightInd w:val="0"/>
              <w:jc w:val="both"/>
              <w:rPr>
                <w:rFonts w:cs="Arial"/>
                <w:b/>
                <w:color w:val="000000"/>
                <w:szCs w:val="20"/>
              </w:rPr>
            </w:pPr>
            <w:r w:rsidRPr="00B86423">
              <w:rPr>
                <w:rFonts w:cs="Arial"/>
                <w:b/>
                <w:color w:val="000000"/>
                <w:szCs w:val="20"/>
              </w:rPr>
              <w:t>5.1 Prilagojenost ureditve pravu Evropske unije</w:t>
            </w:r>
          </w:p>
          <w:p w14:paraId="6447F72D" w14:textId="77777777" w:rsidR="00CB0C76" w:rsidRPr="00B86423" w:rsidRDefault="00CB0C76" w:rsidP="00A77BA8">
            <w:pPr>
              <w:autoSpaceDE w:val="0"/>
              <w:autoSpaceDN w:val="0"/>
              <w:adjustRightInd w:val="0"/>
              <w:jc w:val="both"/>
              <w:rPr>
                <w:rFonts w:cs="Arial"/>
                <w:b/>
                <w:color w:val="000000"/>
                <w:szCs w:val="20"/>
              </w:rPr>
            </w:pPr>
          </w:p>
          <w:p w14:paraId="601E8C59" w14:textId="2DF00417" w:rsidR="00E232B4" w:rsidRDefault="00E232B4" w:rsidP="00A77BA8">
            <w:pPr>
              <w:autoSpaceDE w:val="0"/>
              <w:autoSpaceDN w:val="0"/>
              <w:adjustRightInd w:val="0"/>
              <w:jc w:val="both"/>
              <w:rPr>
                <w:rFonts w:cs="Arial"/>
                <w:color w:val="000000"/>
                <w:szCs w:val="20"/>
              </w:rPr>
            </w:pPr>
            <w:r w:rsidRPr="00E232B4">
              <w:rPr>
                <w:rFonts w:cs="Arial"/>
                <w:color w:val="000000"/>
                <w:szCs w:val="20"/>
              </w:rPr>
              <w:t xml:space="preserve">Predlog zakona ni predmet usklajevanja s pravnim redom EU, saj pravo EU področja probacije posebej ne ureja. </w:t>
            </w:r>
          </w:p>
          <w:p w14:paraId="0EFB22E1" w14:textId="77777777" w:rsidR="00CB0C76" w:rsidRPr="00B86423" w:rsidRDefault="00CB0C76" w:rsidP="00A77BA8">
            <w:pPr>
              <w:autoSpaceDE w:val="0"/>
              <w:autoSpaceDN w:val="0"/>
              <w:adjustRightInd w:val="0"/>
              <w:jc w:val="both"/>
              <w:rPr>
                <w:rFonts w:cs="Arial"/>
                <w:color w:val="000000"/>
                <w:szCs w:val="20"/>
              </w:rPr>
            </w:pPr>
          </w:p>
          <w:p w14:paraId="5375D579" w14:textId="77777777" w:rsidR="00CB0C76" w:rsidRPr="00B86423" w:rsidRDefault="00CB0C76" w:rsidP="00A77BA8">
            <w:pPr>
              <w:autoSpaceDE w:val="0"/>
              <w:autoSpaceDN w:val="0"/>
              <w:adjustRightInd w:val="0"/>
              <w:jc w:val="both"/>
              <w:rPr>
                <w:rFonts w:cs="Arial"/>
                <w:b/>
                <w:color w:val="000000"/>
                <w:szCs w:val="20"/>
              </w:rPr>
            </w:pPr>
            <w:r w:rsidRPr="00B86423">
              <w:rPr>
                <w:rFonts w:cs="Arial"/>
                <w:b/>
                <w:color w:val="000000"/>
                <w:szCs w:val="20"/>
              </w:rPr>
              <w:t>5.2 Prikaz ureditve v državah članicah Evropske unije</w:t>
            </w:r>
          </w:p>
          <w:p w14:paraId="6A8B6496" w14:textId="77777777" w:rsidR="00CB0C76" w:rsidRDefault="00CB0C76" w:rsidP="00A77BA8">
            <w:pPr>
              <w:autoSpaceDE w:val="0"/>
              <w:autoSpaceDN w:val="0"/>
              <w:adjustRightInd w:val="0"/>
              <w:jc w:val="both"/>
              <w:rPr>
                <w:rFonts w:cs="Arial"/>
                <w:b/>
                <w:color w:val="000000"/>
                <w:szCs w:val="20"/>
              </w:rPr>
            </w:pPr>
          </w:p>
          <w:p w14:paraId="009EC256" w14:textId="77777777" w:rsidR="00ED56E0" w:rsidRPr="00E232B4" w:rsidRDefault="00ED56E0" w:rsidP="00ED56E0">
            <w:pPr>
              <w:autoSpaceDE w:val="0"/>
              <w:autoSpaceDN w:val="0"/>
              <w:adjustRightInd w:val="0"/>
              <w:jc w:val="both"/>
              <w:rPr>
                <w:rFonts w:cs="Arial"/>
                <w:color w:val="000000"/>
                <w:szCs w:val="20"/>
              </w:rPr>
            </w:pPr>
            <w:r w:rsidRPr="00E232B4">
              <w:rPr>
                <w:rFonts w:cs="Arial"/>
                <w:color w:val="000000"/>
                <w:szCs w:val="20"/>
              </w:rPr>
              <w:t>Probacijske službe po vsej Evropi delujejo s storilci</w:t>
            </w:r>
            <w:r>
              <w:rPr>
                <w:rFonts w:cs="Arial"/>
                <w:color w:val="000000"/>
                <w:szCs w:val="20"/>
              </w:rPr>
              <w:t xml:space="preserve"> kaznivih dejanj</w:t>
            </w:r>
            <w:r w:rsidRPr="00E232B4">
              <w:rPr>
                <w:rFonts w:cs="Arial"/>
                <w:color w:val="000000"/>
                <w:szCs w:val="20"/>
              </w:rPr>
              <w:t xml:space="preserve"> v skupnosti na podlagi sodnih odločb, v okviru skupnostnih sankcij in ukrepov ter ob odpustu iz zavodov za prestajanje kazni zapora. Probacija ima svoje začetke v dejavnostih prostovoljnih in verskih organizacij, ki so s storilci kaznivih dejanj začele delovati že pred več kot dvesto leti. Danes predstavlja pomemben del kazenskopravnega sistema, saj sodiščem zagotavlja širok spekter skupnostnih sankcij in ukrepov. Probacijske službe se odlikujejo po poudarku na pomoči, usmerjanju, prizadevajo si za rehabilitacijo in reintegracijo storilcev kaznivih dejanj v skupnost. Čeprav nekateri med njimi predstavljajo znatno tveganje zase in za druge in je treba njihovo vedenje v skupnosti skrbno nadzorovati, se izhaja iz načelnega stališča, da so posamezniki sposobni spremeniti svoje ravnanje ter prevzeti odgovornost za svoja dejanja. Probacija jim omogoča priložnost za spremembo. Probacijske službe imajo pomembno vlogo tudi pri zmanjševanju števila zaprtih oseb, saj so skupnostne sankcije in ukrepi primerni tudi za tiste, ki prestajajo kazen zapora ali pa so nameščene v pripor</w:t>
            </w:r>
            <w:r w:rsidRPr="00E232B4">
              <w:rPr>
                <w:rFonts w:cs="Arial"/>
                <w:color w:val="000000"/>
                <w:szCs w:val="20"/>
                <w:vertAlign w:val="superscript"/>
              </w:rPr>
              <w:footnoteReference w:id="1"/>
            </w:r>
            <w:r w:rsidRPr="00E232B4">
              <w:rPr>
                <w:rFonts w:cs="Arial"/>
                <w:color w:val="000000"/>
                <w:szCs w:val="20"/>
              </w:rPr>
              <w:t>.</w:t>
            </w:r>
          </w:p>
          <w:p w14:paraId="659209AC" w14:textId="77777777" w:rsidR="00ED56E0" w:rsidRPr="00E232B4" w:rsidRDefault="00ED56E0" w:rsidP="00ED56E0">
            <w:pPr>
              <w:autoSpaceDE w:val="0"/>
              <w:autoSpaceDN w:val="0"/>
              <w:adjustRightInd w:val="0"/>
              <w:jc w:val="both"/>
              <w:rPr>
                <w:rFonts w:cs="Arial"/>
                <w:color w:val="000000"/>
                <w:szCs w:val="20"/>
              </w:rPr>
            </w:pPr>
          </w:p>
          <w:p w14:paraId="2E8A00AD" w14:textId="77777777" w:rsidR="00ED56E0" w:rsidRDefault="00ED56E0" w:rsidP="00ED56E0">
            <w:pPr>
              <w:autoSpaceDE w:val="0"/>
              <w:autoSpaceDN w:val="0"/>
              <w:adjustRightInd w:val="0"/>
              <w:jc w:val="both"/>
              <w:rPr>
                <w:rFonts w:cs="Arial"/>
                <w:color w:val="000000"/>
                <w:szCs w:val="20"/>
              </w:rPr>
            </w:pPr>
            <w:r w:rsidRPr="00E232B4">
              <w:rPr>
                <w:rFonts w:cs="Arial"/>
                <w:color w:val="000000"/>
                <w:szCs w:val="20"/>
              </w:rPr>
              <w:t>Vse države članice EU imajo na nacionalni ravni enovito organizacijo, ki skrbi in razvija področje probacije. Praviloma sodijo pod okrilje ministrstev za pravosodje, organizirane so na enak način kot zaporske uprave, ponekod delujejo skupaj v okviru enovite organizacije, poznamo pa tudi primere, ko imajo zasebne organizacije koncesijo s strani ministrstva. Delujejo na podlagi posebnih zakonov o probaciji ali pa so njihove naloge opredeljene v Kazenskem zakoniku ali Zakonu o izvrševanju kazenskih sankcij. Pojem "probacija" se pri tem uporablja za razne probacijske aktivnosti na kazenskopravnem področju, kot so: izdelava socialnih poročil, aktivnosti v zvezi s skupnostnimi sankcijami, aktivnosti v zaporskih sistemih, nadzor, probacija kot sankcija, dejavnosti za preprečevanje kriminalne aktivnosti itd.</w:t>
            </w:r>
            <w:r w:rsidRPr="00E232B4">
              <w:t xml:space="preserve"> </w:t>
            </w:r>
            <w:r w:rsidRPr="00E232B4">
              <w:rPr>
                <w:rFonts w:cs="Arial"/>
                <w:color w:val="000000"/>
                <w:szCs w:val="20"/>
              </w:rPr>
              <w:t>Dolgo časa je bila vloga probacije omejena na izvajanje pomoči obsojencem, na nadzor storilcev kaznivih dejanj med pogojno obsodbo in pogojnim odpustom s prestajanja zaporne kazni. Z razvojem dela v korist skupnosti in drugih sankcij in ukrepov so se probacijske aktivnosti v večji meri prenesle iz zaporov v zunanji svet z nadzorom in izvrševanjem skupnostnih sankcij in ukrepov v različnih fazah kazenskega postopka. Vsem tem sankcijam je skupno to, da je vanje vključena družbena skupnost. Govorimo lahko o v skupnost usmerjenem kazenskem pravosodju, kjer ima skupnost pomembno vlogo pri izvrševanju kazenskih sankcij s poudarkom na reintegraciji storilcev kaznivih dejanj v družbo in z upoštevanjem potreb žrtev kaznivih dejanj</w:t>
            </w:r>
            <w:r w:rsidRPr="00E232B4">
              <w:rPr>
                <w:rFonts w:cs="Arial"/>
                <w:color w:val="000000"/>
                <w:szCs w:val="20"/>
                <w:vertAlign w:val="superscript"/>
              </w:rPr>
              <w:footnoteReference w:id="2"/>
            </w:r>
            <w:r w:rsidRPr="00E232B4">
              <w:rPr>
                <w:rFonts w:cs="Arial"/>
                <w:color w:val="000000"/>
                <w:szCs w:val="20"/>
              </w:rPr>
              <w:t>.</w:t>
            </w:r>
          </w:p>
          <w:p w14:paraId="7F48AF15" w14:textId="77777777" w:rsidR="00ED56E0" w:rsidRPr="00E232B4" w:rsidRDefault="00ED56E0" w:rsidP="00ED56E0">
            <w:pPr>
              <w:autoSpaceDE w:val="0"/>
              <w:autoSpaceDN w:val="0"/>
              <w:adjustRightInd w:val="0"/>
              <w:jc w:val="both"/>
              <w:rPr>
                <w:rFonts w:cs="Arial"/>
                <w:color w:val="000000"/>
                <w:szCs w:val="20"/>
              </w:rPr>
            </w:pPr>
          </w:p>
          <w:p w14:paraId="2271A859" w14:textId="77777777" w:rsidR="00ED56E0" w:rsidRPr="00E232B4" w:rsidRDefault="00ED56E0" w:rsidP="00ED56E0">
            <w:pPr>
              <w:autoSpaceDE w:val="0"/>
              <w:autoSpaceDN w:val="0"/>
              <w:adjustRightInd w:val="0"/>
              <w:jc w:val="both"/>
              <w:rPr>
                <w:rFonts w:cs="Arial"/>
                <w:color w:val="000000"/>
                <w:szCs w:val="20"/>
              </w:rPr>
            </w:pPr>
            <w:r w:rsidRPr="00E232B4">
              <w:rPr>
                <w:rFonts w:cs="Arial"/>
                <w:color w:val="000000"/>
                <w:szCs w:val="20"/>
              </w:rPr>
              <w:lastRenderedPageBreak/>
              <w:t xml:space="preserve">Najpomembnejše mednarodne dokumente, ki opredeljujejo izvrševanje skupnostnih sankcij in ukrepov, so sprejeli Organizacija Združenih narodov, Svet Evrope in Evropska unija. Slovenija sledi mednarodnim standardom in priporočilom s področja izvrševanja kazenskih sankcij. </w:t>
            </w:r>
          </w:p>
          <w:p w14:paraId="7D543193" w14:textId="77777777" w:rsidR="00ED56E0" w:rsidRPr="00E232B4" w:rsidRDefault="00ED56E0" w:rsidP="00ED56E0">
            <w:pPr>
              <w:autoSpaceDE w:val="0"/>
              <w:autoSpaceDN w:val="0"/>
              <w:adjustRightInd w:val="0"/>
              <w:jc w:val="both"/>
              <w:rPr>
                <w:rFonts w:cs="Arial"/>
                <w:color w:val="000000"/>
                <w:szCs w:val="20"/>
              </w:rPr>
            </w:pPr>
          </w:p>
          <w:p w14:paraId="21FECD0A" w14:textId="77777777" w:rsidR="00ED56E0" w:rsidRPr="00E232B4" w:rsidRDefault="00ED56E0" w:rsidP="00ED56E0">
            <w:pPr>
              <w:autoSpaceDE w:val="0"/>
              <w:autoSpaceDN w:val="0"/>
              <w:adjustRightInd w:val="0"/>
              <w:jc w:val="both"/>
              <w:rPr>
                <w:rFonts w:cs="Arial"/>
                <w:color w:val="000000"/>
                <w:szCs w:val="20"/>
              </w:rPr>
            </w:pPr>
            <w:r w:rsidRPr="00E232B4">
              <w:rPr>
                <w:rFonts w:cs="Arial"/>
                <w:color w:val="000000"/>
                <w:szCs w:val="20"/>
              </w:rPr>
              <w:t>Med dokumenti na ravni Združenih narodov je pomembno omeniti t.i. Tokijska pravila (Standardna minimalna pravila Združenih narodov glede ukrepov brez odvzema prostosti), ki jih je sprejela Generalna skupščina Združenih narodov leta 1990. Tokijska pravila izpostavljajo pomembne točke kazenskega sistema in pomembne elemente učinkovite uporabe alternativnih ukrepov in sankcij. Pravila poudarjajo spodbujanje uporabe alternativnih kazenskih ukrepov, spodbujanje večje vključitve skupnosti v upravljanje kazenskega sodstva, zagotavljanje pravilne ravnotežja med pravicami posameznih storilcev, pravicami žrtev in skrbjo družbe za javno varnost ter preprečevanje kriminala, razvoj alternativnih ukrepov zaporni kazni v okviru pravnega sistema, da se zagotovi druge možnosti in s tem zmanjša uporaba zaporne kazni ter racionalizira politika kazenskega sodstva, ob upoštevanju človekovih pravic, zahtev po socialni pravičnosti ter rehabilitacijskih potreb storilcev</w:t>
            </w:r>
            <w:r w:rsidRPr="00E232B4">
              <w:rPr>
                <w:rFonts w:cs="Arial"/>
                <w:color w:val="000000"/>
                <w:szCs w:val="20"/>
                <w:vertAlign w:val="superscript"/>
              </w:rPr>
              <w:footnoteReference w:id="3"/>
            </w:r>
            <w:r w:rsidRPr="00E232B4">
              <w:rPr>
                <w:rFonts w:cs="Arial"/>
                <w:color w:val="000000"/>
                <w:szCs w:val="20"/>
              </w:rPr>
              <w:t xml:space="preserve">. </w:t>
            </w:r>
          </w:p>
          <w:p w14:paraId="470CBD31" w14:textId="77777777" w:rsidR="00ED56E0" w:rsidRPr="00E232B4" w:rsidRDefault="00ED56E0" w:rsidP="00ED56E0">
            <w:pPr>
              <w:autoSpaceDE w:val="0"/>
              <w:autoSpaceDN w:val="0"/>
              <w:adjustRightInd w:val="0"/>
              <w:jc w:val="both"/>
              <w:rPr>
                <w:rFonts w:cs="Arial"/>
                <w:color w:val="000000"/>
                <w:szCs w:val="20"/>
              </w:rPr>
            </w:pPr>
          </w:p>
          <w:p w14:paraId="4EC2E25B" w14:textId="77777777" w:rsidR="00ED56E0" w:rsidRPr="00E232B4" w:rsidRDefault="00ED56E0" w:rsidP="00ED56E0">
            <w:pPr>
              <w:autoSpaceDE w:val="0"/>
              <w:autoSpaceDN w:val="0"/>
              <w:adjustRightInd w:val="0"/>
              <w:jc w:val="both"/>
              <w:rPr>
                <w:rFonts w:cs="Arial"/>
                <w:color w:val="000000"/>
                <w:szCs w:val="20"/>
              </w:rPr>
            </w:pPr>
            <w:r w:rsidRPr="00E232B4">
              <w:rPr>
                <w:rFonts w:cs="Arial"/>
                <w:color w:val="000000"/>
                <w:szCs w:val="20"/>
              </w:rPr>
              <w:t xml:space="preserve">Svet Evrope si prizadeva, da bi se dosegla čim večja enotnost zakonskih ureditev na tistih področjih, ki so v skupnem interesu. </w:t>
            </w:r>
          </w:p>
          <w:p w14:paraId="2572A9EE" w14:textId="77777777" w:rsidR="00ED56E0" w:rsidRPr="00E232B4" w:rsidRDefault="00ED56E0" w:rsidP="00ED56E0">
            <w:pPr>
              <w:autoSpaceDE w:val="0"/>
              <w:autoSpaceDN w:val="0"/>
              <w:adjustRightInd w:val="0"/>
              <w:jc w:val="both"/>
              <w:rPr>
                <w:rFonts w:cs="Arial"/>
                <w:color w:val="000000"/>
                <w:szCs w:val="20"/>
              </w:rPr>
            </w:pPr>
          </w:p>
          <w:p w14:paraId="3AEDE661" w14:textId="77777777" w:rsidR="00ED56E0" w:rsidRPr="00E232B4" w:rsidRDefault="00ED56E0" w:rsidP="00ED56E0">
            <w:pPr>
              <w:autoSpaceDE w:val="0"/>
              <w:autoSpaceDN w:val="0"/>
              <w:adjustRightInd w:val="0"/>
              <w:jc w:val="both"/>
              <w:rPr>
                <w:rFonts w:cs="Arial"/>
                <w:color w:val="000000"/>
                <w:szCs w:val="20"/>
              </w:rPr>
            </w:pPr>
            <w:r w:rsidRPr="00E232B4">
              <w:rPr>
                <w:rFonts w:cs="Arial"/>
                <w:color w:val="000000"/>
                <w:szCs w:val="20"/>
              </w:rPr>
              <w:t>Priporočilo CM/Rec(2010)1 Odbora ministrov državam članicam o pravilih Sveta Evrope o probaciji opredeljujejo probacijsko službo kot katerikoli organ, ki je zakonsko določen za izvrševanje nalog na področju izvrševanja kazni in ukrepov, ki se izvajajo v skupnosti, so zakonsko predpisani in izrečeni storilcu kaznivega dejanja. Glavni poudarki priporočila so na organizaciji in položaju uslužbencev ter ustrezni umestitvi probacijske službe v pravosodni sistem. Priporočila poudarjajo potrebno po zadostnem številu probacijskih uslužbencev, ki bi imeli takšno obremenitev (ang. »caseload«), ki bi jim omogočala kvaliteten nadzor, vodenje in pomoč osebam in, če je mogoče tudi sodelovanje z družino osebe. Opredeljujejo odgovornost in odnose z drugimi službami, kjer se izpostavlja nujnost medinstitucionalnega sodelovanja. Priporočila zajemajo tudi opis probacijskega dela, ki se nanaša na pripravo poročil za pravosodne organe, delo v splošno korist, delo z osebo, napoteno v probacijo, opis postopka varstvenega nadzorstva, s ciljem rehabilitacije in resocializacije. Prav tako poudarjajo pomen in vlogo strokovno usposobljenega kadra, zato so nujna  izobraževanja in specializirana usposabljanja, s katerimi se razvija znanje, veščine in vrednote probacijskih uslužbencev in to ves čas njihove profesionalne kariere</w:t>
            </w:r>
            <w:r w:rsidRPr="00E232B4">
              <w:rPr>
                <w:rFonts w:cs="Arial"/>
                <w:color w:val="000000"/>
                <w:szCs w:val="20"/>
                <w:vertAlign w:val="superscript"/>
              </w:rPr>
              <w:footnoteReference w:id="4"/>
            </w:r>
            <w:r w:rsidRPr="00E232B4">
              <w:rPr>
                <w:rFonts w:cs="Arial"/>
                <w:color w:val="000000"/>
                <w:szCs w:val="20"/>
              </w:rPr>
              <w:t>.</w:t>
            </w:r>
          </w:p>
          <w:p w14:paraId="53ABE5B0" w14:textId="77777777" w:rsidR="00ED56E0" w:rsidRPr="00E232B4" w:rsidRDefault="00ED56E0" w:rsidP="00ED56E0">
            <w:pPr>
              <w:autoSpaceDE w:val="0"/>
              <w:autoSpaceDN w:val="0"/>
              <w:adjustRightInd w:val="0"/>
              <w:jc w:val="both"/>
              <w:rPr>
                <w:rFonts w:cs="Arial"/>
                <w:color w:val="000000"/>
                <w:szCs w:val="20"/>
              </w:rPr>
            </w:pPr>
          </w:p>
          <w:p w14:paraId="04977199" w14:textId="70ACA1D9" w:rsidR="00ED56E0" w:rsidRPr="00E232B4" w:rsidRDefault="00ED56E0" w:rsidP="00ED56E0">
            <w:pPr>
              <w:autoSpaceDE w:val="0"/>
              <w:autoSpaceDN w:val="0"/>
              <w:adjustRightInd w:val="0"/>
              <w:jc w:val="both"/>
              <w:rPr>
                <w:rFonts w:cs="Arial"/>
                <w:color w:val="000000"/>
                <w:szCs w:val="20"/>
              </w:rPr>
            </w:pPr>
            <w:r w:rsidRPr="00E232B4">
              <w:rPr>
                <w:rFonts w:cs="Arial"/>
                <w:color w:val="000000"/>
                <w:szCs w:val="20"/>
              </w:rPr>
              <w:t xml:space="preserve">Namen priporočila CM/Rec (2017) 3 Odbora ministrov državam članicam o evropskih pravilih o skupnostnih sankcijah in ukrepih je zagotoviti smernice državam članicam o uvedbi in uporabi skupnostnih sankcij in ukrepov, da bi lahko v celoti izkoristile njihove prednosti in zaščitile temeljne pravice vseh vpletenih oseb. Zajemajo temeljna načela skupnostnih sankcij in pravni okvir urejanja skupnostnih sankcij v državah. Podajajo usmeritve za </w:t>
            </w:r>
            <w:r w:rsidR="008B187E">
              <w:rPr>
                <w:rFonts w:cs="Arial"/>
                <w:color w:val="000000"/>
                <w:szCs w:val="20"/>
              </w:rPr>
              <w:t>izvrševanje</w:t>
            </w:r>
            <w:r w:rsidRPr="00E232B4">
              <w:rPr>
                <w:rFonts w:cs="Arial"/>
                <w:color w:val="000000"/>
                <w:szCs w:val="20"/>
              </w:rPr>
              <w:t xml:space="preserve"> skupnostnih sankcij in metode dela, ki so prilagojene vsakemu posameznemu primeru ter so skladne s strokovnimi standardi. Skupnostna sankcija se uvede po tem, ko je podano soglasje osumljenca oziroma storilca kaznivega dejanja.    Med priporočili je tudi napotilo državam, da zagotovijo visoko usposobljen kader za izvrševanje skupnostnih sankcij, ki se morajo vseskozi izobraževati in usposabljati, država pa mora poskrbeti za zadostno število oseb, odgovornih za </w:t>
            </w:r>
            <w:r w:rsidR="00006D7E">
              <w:rPr>
                <w:rFonts w:cs="Arial"/>
                <w:color w:val="000000"/>
                <w:szCs w:val="20"/>
              </w:rPr>
              <w:t>izvrševanje</w:t>
            </w:r>
            <w:r w:rsidRPr="00E232B4">
              <w:rPr>
                <w:rFonts w:cs="Arial"/>
                <w:color w:val="000000"/>
                <w:szCs w:val="20"/>
              </w:rPr>
              <w:t xml:space="preserve"> sankcij in ukrepov, da bodo lahko svoje naloge učinkovito izpolnjevale. Urejajo tudi pritožbene postopke, nadzorstvene naloge ter sodelovanje z javnostjo</w:t>
            </w:r>
            <w:r w:rsidRPr="00E232B4">
              <w:rPr>
                <w:rFonts w:cs="Arial"/>
                <w:color w:val="000000"/>
                <w:szCs w:val="20"/>
                <w:vertAlign w:val="superscript"/>
              </w:rPr>
              <w:footnoteReference w:id="5"/>
            </w:r>
            <w:r w:rsidRPr="00E232B4">
              <w:rPr>
                <w:rFonts w:cs="Arial"/>
                <w:color w:val="000000"/>
                <w:szCs w:val="20"/>
              </w:rPr>
              <w:t>.</w:t>
            </w:r>
          </w:p>
          <w:p w14:paraId="40EDBA32" w14:textId="77777777" w:rsidR="00ED56E0" w:rsidRPr="00E232B4" w:rsidRDefault="00ED56E0" w:rsidP="00ED56E0">
            <w:pPr>
              <w:autoSpaceDE w:val="0"/>
              <w:autoSpaceDN w:val="0"/>
              <w:adjustRightInd w:val="0"/>
              <w:jc w:val="both"/>
              <w:rPr>
                <w:rFonts w:cs="Arial"/>
                <w:color w:val="000000"/>
                <w:szCs w:val="20"/>
              </w:rPr>
            </w:pPr>
          </w:p>
          <w:p w14:paraId="7B0CF22B" w14:textId="77777777" w:rsidR="00ED56E0" w:rsidRDefault="00ED56E0" w:rsidP="00ED56E0">
            <w:pPr>
              <w:autoSpaceDE w:val="0"/>
              <w:autoSpaceDN w:val="0"/>
              <w:adjustRightInd w:val="0"/>
              <w:jc w:val="both"/>
              <w:rPr>
                <w:rFonts w:cs="Arial"/>
                <w:color w:val="000000"/>
                <w:szCs w:val="20"/>
              </w:rPr>
            </w:pPr>
            <w:r w:rsidRPr="00E232B4">
              <w:rPr>
                <w:rFonts w:cs="Arial"/>
                <w:color w:val="000000"/>
                <w:szCs w:val="20"/>
              </w:rPr>
              <w:lastRenderedPageBreak/>
              <w:t>Priporočilo CM/Rec (2021) 6 o ocenjevanju, upravljanju in ponovnem vključevanju oseb, ki so obtožene ali obsojene zaradi kaznivega dejanja zoper spolno nedotakljivost se nanaša na obravnavo storilcev kaznivih dejanj zoper spolno nedotakljivost in poudarja usmerjeno oceno tveganja ter individualne načrte dela s ciljem zmanjšanja ponovitve kaznivih dejanj zoper spolno nedotakljivosti. Z oceno tveganja se preuči naravo, resnost in vzorec kaznivih dejanj ter opredelijo značilnosti posameznika, vključno z rizičnimi in zaščitnimi dejavniki, ki vplivajo na izvršitev kaznivega dejanja. Na podlagi ocene se pripravi individualiziran načrt obravnave</w:t>
            </w:r>
            <w:r w:rsidRPr="00E232B4">
              <w:rPr>
                <w:rFonts w:cs="Arial"/>
                <w:color w:val="000000"/>
                <w:szCs w:val="20"/>
                <w:vertAlign w:val="superscript"/>
              </w:rPr>
              <w:footnoteReference w:id="6"/>
            </w:r>
            <w:r w:rsidRPr="00E232B4">
              <w:rPr>
                <w:rFonts w:cs="Arial"/>
                <w:color w:val="000000"/>
                <w:szCs w:val="20"/>
              </w:rPr>
              <w:t>.</w:t>
            </w:r>
          </w:p>
          <w:p w14:paraId="3AB34BF0" w14:textId="77777777" w:rsidR="00ED56E0" w:rsidRPr="00E232B4" w:rsidRDefault="00ED56E0" w:rsidP="00ED56E0">
            <w:pPr>
              <w:autoSpaceDE w:val="0"/>
              <w:autoSpaceDN w:val="0"/>
              <w:adjustRightInd w:val="0"/>
              <w:jc w:val="both"/>
              <w:rPr>
                <w:rFonts w:cs="Arial"/>
                <w:color w:val="000000"/>
                <w:szCs w:val="20"/>
              </w:rPr>
            </w:pPr>
          </w:p>
          <w:p w14:paraId="0B751AD2" w14:textId="77777777" w:rsidR="00ED56E0" w:rsidRPr="00E232B4" w:rsidRDefault="00ED56E0" w:rsidP="00ED56E0">
            <w:pPr>
              <w:autoSpaceDE w:val="0"/>
              <w:autoSpaceDN w:val="0"/>
              <w:adjustRightInd w:val="0"/>
              <w:jc w:val="both"/>
              <w:rPr>
                <w:rFonts w:cs="Arial"/>
                <w:color w:val="000000"/>
                <w:szCs w:val="20"/>
              </w:rPr>
            </w:pPr>
            <w:r w:rsidRPr="00E232B4">
              <w:rPr>
                <w:rFonts w:cs="Arial"/>
                <w:color w:val="000000"/>
                <w:szCs w:val="20"/>
              </w:rPr>
              <w:t>Priporočilo CM/Rec(2025)2 Odbora ministrov državam članicam o spodbujanju duševnega zdravja zapornikov in oseb, vključenih v probacijo, ter obvladovanju njihovih duševnih motenj se nanaša na spodbujanje in varovanje duševnega zdravja ter obvladovanje duševnih motenj zapornikov in oseb, vključenih v probacijo, s strani organov, ki so po nacionalni zakonodaji odgovorni za zdravstveno varstvo ali kateri koli vidik takšnega varstva, povezanega z duševnim zdravjem zapornikov in oseb, vključenih v probacijo, ne glede na posameznega izvajalca, ki zagotavlja takšno varstvo</w:t>
            </w:r>
            <w:r w:rsidRPr="00E232B4">
              <w:rPr>
                <w:rFonts w:cs="Arial"/>
                <w:color w:val="000000"/>
                <w:szCs w:val="20"/>
                <w:vertAlign w:val="superscript"/>
              </w:rPr>
              <w:footnoteReference w:id="7"/>
            </w:r>
            <w:r w:rsidRPr="00E232B4">
              <w:rPr>
                <w:rFonts w:cs="Arial"/>
                <w:color w:val="000000"/>
                <w:szCs w:val="20"/>
              </w:rPr>
              <w:t>.</w:t>
            </w:r>
          </w:p>
          <w:p w14:paraId="26929B98" w14:textId="77777777" w:rsidR="00ED56E0" w:rsidRPr="00E232B4" w:rsidRDefault="00ED56E0" w:rsidP="00ED56E0">
            <w:pPr>
              <w:autoSpaceDE w:val="0"/>
              <w:autoSpaceDN w:val="0"/>
              <w:adjustRightInd w:val="0"/>
              <w:jc w:val="both"/>
              <w:rPr>
                <w:rFonts w:cs="Arial"/>
                <w:color w:val="000000"/>
                <w:szCs w:val="20"/>
              </w:rPr>
            </w:pPr>
          </w:p>
          <w:p w14:paraId="6167DDA0" w14:textId="77777777" w:rsidR="00ED56E0" w:rsidRPr="00E232B4" w:rsidRDefault="00ED56E0" w:rsidP="00ED56E0">
            <w:pPr>
              <w:autoSpaceDE w:val="0"/>
              <w:autoSpaceDN w:val="0"/>
              <w:adjustRightInd w:val="0"/>
              <w:jc w:val="both"/>
              <w:rPr>
                <w:rFonts w:cs="Arial"/>
                <w:color w:val="000000"/>
                <w:szCs w:val="20"/>
              </w:rPr>
            </w:pPr>
            <w:r w:rsidRPr="00E232B4">
              <w:rPr>
                <w:rFonts w:cs="Arial"/>
                <w:color w:val="000000"/>
                <w:szCs w:val="20"/>
              </w:rPr>
              <w:t>Na ravni Evropske unije je treba izpostaviti Okvirni sklep Sveta EU o uporabi načela vzajemnega priznavanja sodb in pogojnih odločb zaradi zagotavljanja nadzorstva nad spremljevalnimi ukrepi in alternativnimi sankcijami, katerega namen je razširiti načelo vzajemnega priznavanja sodnih odločb na izvrševanje kazni brez odvzema prostosti. Določa pravila, ki jih mora upoštevati vsaka država Evropske unije (EU) v zvezi s priznavanjem sodnih odločb in nadzorstvom nad spremljevalnimi ukrepi (ki omogočajo zgodnji odpust) ter alternativnimi sankcijami (ki predstavljajo alternativo priporu), ki jih izrečejo druge države EU. Cilj je povečati možnosti za ponovno vključevanje obsojenih oseb v družbo z zagotavljanjem nadaljnjega spremljanja izrečenih ukrepov v državi EU, v kateri prebivajo, izboljšati varstvo žrtev, olajšati uporabo spremljevalnih ukrepov in alternativnih sankcij, če storilec ne živi v državi izreka obsodbe</w:t>
            </w:r>
            <w:r w:rsidRPr="00E232B4">
              <w:rPr>
                <w:rFonts w:cs="Arial"/>
                <w:color w:val="000000"/>
                <w:szCs w:val="20"/>
                <w:vertAlign w:val="superscript"/>
              </w:rPr>
              <w:footnoteReference w:id="8"/>
            </w:r>
            <w:r w:rsidRPr="00E232B4">
              <w:rPr>
                <w:rFonts w:cs="Arial"/>
                <w:color w:val="000000"/>
                <w:szCs w:val="20"/>
              </w:rPr>
              <w:t>.</w:t>
            </w:r>
          </w:p>
          <w:p w14:paraId="68AE20EF" w14:textId="77777777" w:rsidR="00ED56E0" w:rsidRPr="00E232B4" w:rsidRDefault="00ED56E0" w:rsidP="00ED56E0">
            <w:pPr>
              <w:autoSpaceDE w:val="0"/>
              <w:autoSpaceDN w:val="0"/>
              <w:adjustRightInd w:val="0"/>
              <w:jc w:val="both"/>
              <w:rPr>
                <w:rFonts w:cs="Arial"/>
                <w:color w:val="000000"/>
                <w:szCs w:val="20"/>
              </w:rPr>
            </w:pPr>
          </w:p>
          <w:p w14:paraId="7B325A8B" w14:textId="77777777" w:rsidR="00ED56E0" w:rsidRPr="00E232B4" w:rsidRDefault="00ED56E0" w:rsidP="00ED56E0">
            <w:pPr>
              <w:autoSpaceDE w:val="0"/>
              <w:autoSpaceDN w:val="0"/>
              <w:adjustRightInd w:val="0"/>
              <w:jc w:val="both"/>
              <w:rPr>
                <w:rFonts w:cs="Arial"/>
                <w:color w:val="000000"/>
                <w:szCs w:val="20"/>
              </w:rPr>
            </w:pPr>
            <w:r w:rsidRPr="00E232B4">
              <w:rPr>
                <w:rFonts w:cs="Arial"/>
                <w:color w:val="000000"/>
                <w:szCs w:val="20"/>
              </w:rPr>
              <w:t>V Evropi že vrsto let deluje tudi Mednarodna organizacija za probacijo, t.j. CEP – Confederation of European Probation, ki povezuje strokovnjake evropskih držav, ki delujejo na področju izvrševanja kazenskih sankcij, predvsem na področju alternativ. Sodeluje s Svetom Evrope in Evropsko Unijo na področju razvijanja probacijskih služb in mednarodnih standardov. Ministrstvo za pravosodje je član organizacije od leta 2009, Uprava za probacijo pa vse od začetka njenega delovanja in od organizacije dobiva vso potrebno podporo pri strokovnih vprašanjih ter pri razvojnih strategijah naše države na tem področju</w:t>
            </w:r>
            <w:r w:rsidRPr="00E232B4">
              <w:rPr>
                <w:rFonts w:cs="Arial"/>
                <w:color w:val="000000"/>
                <w:szCs w:val="20"/>
                <w:vertAlign w:val="superscript"/>
              </w:rPr>
              <w:footnoteReference w:id="9"/>
            </w:r>
            <w:r w:rsidRPr="00E232B4">
              <w:rPr>
                <w:rFonts w:cs="Arial"/>
                <w:color w:val="000000"/>
                <w:szCs w:val="20"/>
              </w:rPr>
              <w:t>.</w:t>
            </w:r>
          </w:p>
          <w:p w14:paraId="55C89203" w14:textId="77777777" w:rsidR="00ED56E0" w:rsidRPr="00B86423" w:rsidRDefault="00ED56E0" w:rsidP="00A77BA8">
            <w:pPr>
              <w:autoSpaceDE w:val="0"/>
              <w:autoSpaceDN w:val="0"/>
              <w:adjustRightInd w:val="0"/>
              <w:jc w:val="both"/>
              <w:rPr>
                <w:rFonts w:cs="Arial"/>
                <w:b/>
                <w:color w:val="000000"/>
                <w:szCs w:val="20"/>
              </w:rPr>
            </w:pPr>
          </w:p>
          <w:p w14:paraId="0A965F53" w14:textId="77777777" w:rsidR="00E232B4" w:rsidRPr="00E232B4" w:rsidRDefault="00E232B4" w:rsidP="00E232B4">
            <w:pPr>
              <w:autoSpaceDE w:val="0"/>
              <w:autoSpaceDN w:val="0"/>
              <w:adjustRightInd w:val="0"/>
              <w:jc w:val="both"/>
              <w:rPr>
                <w:rFonts w:cs="Arial"/>
                <w:b/>
                <w:color w:val="000000"/>
                <w:szCs w:val="20"/>
              </w:rPr>
            </w:pPr>
            <w:r w:rsidRPr="00E232B4">
              <w:rPr>
                <w:rFonts w:cs="Arial"/>
                <w:b/>
                <w:color w:val="000000"/>
                <w:szCs w:val="20"/>
              </w:rPr>
              <w:t>Irska</w:t>
            </w:r>
          </w:p>
          <w:p w14:paraId="45D3ABA6" w14:textId="77777777" w:rsidR="00E232B4" w:rsidRPr="00E232B4" w:rsidRDefault="00E232B4" w:rsidP="00E232B4">
            <w:pPr>
              <w:autoSpaceDE w:val="0"/>
              <w:autoSpaceDN w:val="0"/>
              <w:adjustRightInd w:val="0"/>
              <w:jc w:val="both"/>
              <w:rPr>
                <w:rFonts w:cs="Arial"/>
                <w:color w:val="000000"/>
                <w:szCs w:val="20"/>
              </w:rPr>
            </w:pPr>
          </w:p>
          <w:p w14:paraId="646CD77E"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Na Irskem ima probacija dolgo tradicijo. Ob koncu šestdesetih let se je probacija izvajala predvsem kot izvajanje probacijskih aktivnosti po nalogu sodišč in kot nadzor nad pogojno izpuščenimi obsojenci. V sedemdesetih letih prejšnjega stoletja so sodišča začela sodelovati s probacijskimi službami na področju izdajanja poročil pred izrekanjem kazenskih sankcij kot pomoč pri odločitvi za izrek ustrezne kazenske sankcije. Potrebe sodišč po pripravi takšnih poročil so se bliskovito povečevale – od prvotnih 150 zahtev v prvem letu izdajanja takšnih poročil leta 1979, do skoraj 10.936 </w:t>
            </w:r>
            <w:r w:rsidRPr="00E232B4">
              <w:rPr>
                <w:rFonts w:cs="Arial"/>
                <w:color w:val="000000"/>
                <w:szCs w:val="20"/>
              </w:rPr>
              <w:lastRenderedPageBreak/>
              <w:t>zahtev v letu 2024</w:t>
            </w:r>
            <w:r w:rsidRPr="00E232B4">
              <w:rPr>
                <w:rFonts w:cs="Arial"/>
                <w:color w:val="000000"/>
                <w:szCs w:val="20"/>
                <w:vertAlign w:val="superscript"/>
              </w:rPr>
              <w:footnoteReference w:id="10"/>
            </w:r>
            <w:r w:rsidRPr="00E232B4">
              <w:rPr>
                <w:rFonts w:cs="Arial"/>
                <w:color w:val="000000"/>
                <w:szCs w:val="20"/>
              </w:rPr>
              <w:t>. Vse to je narekovalo tudi potrebo po usklajevanju programov, ki bi ljudem na pogojnem odpustu omogočili vključevanje v družbo brez ponovitve kaznivih dejanj. Iz te potrebe je nastalo tudi prvo zatočišče za brezdomske storilce v letu 1969, kasneje so se razvili tudi programi za storilce s težavami z alkoholom, drogami, seksualnimi motnjami, pomanjkanjem socialnih veščin in drugi. V letu 1980 se je probacijska služba organizirala po regijah in se preoblikovala v »Probacijsko in socialno službo«</w:t>
            </w:r>
            <w:r w:rsidRPr="00E232B4">
              <w:rPr>
                <w:rFonts w:cs="Arial"/>
                <w:color w:val="000000"/>
                <w:szCs w:val="20"/>
                <w:vertAlign w:val="superscript"/>
              </w:rPr>
              <w:footnoteReference w:id="11"/>
            </w:r>
            <w:r w:rsidRPr="00E232B4">
              <w:rPr>
                <w:rFonts w:cs="Arial"/>
                <w:color w:val="000000"/>
                <w:szCs w:val="20"/>
              </w:rPr>
              <w:t>.</w:t>
            </w:r>
          </w:p>
          <w:p w14:paraId="3E93F4F5" w14:textId="77777777" w:rsidR="00E232B4" w:rsidRPr="00E232B4" w:rsidRDefault="00E232B4" w:rsidP="00E232B4">
            <w:pPr>
              <w:autoSpaceDE w:val="0"/>
              <w:autoSpaceDN w:val="0"/>
              <w:adjustRightInd w:val="0"/>
              <w:jc w:val="both"/>
              <w:rPr>
                <w:rFonts w:cs="Arial"/>
                <w:color w:val="000000"/>
                <w:szCs w:val="20"/>
              </w:rPr>
            </w:pPr>
          </w:p>
          <w:p w14:paraId="4D294254"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Na Irskem imajo eno nacionalno agencijo za probacijo – Probation Service, ki je samostojen organ, v celoti financiran s strani države in deluje pod okriljem Ministrstva za pravosodje. Njena prvotna funkcija – pomoč in podpora storilcem zaradi preprečitve ponavljanja kaznivih dejanj, se je z leti razširila tudi na pomoč in zaščito žrtvam kaznivih dejanj.</w:t>
            </w:r>
          </w:p>
          <w:p w14:paraId="42E27CDD" w14:textId="77777777" w:rsidR="00E232B4" w:rsidRPr="00E232B4" w:rsidRDefault="00E232B4" w:rsidP="00E232B4">
            <w:pPr>
              <w:autoSpaceDE w:val="0"/>
              <w:autoSpaceDN w:val="0"/>
              <w:adjustRightInd w:val="0"/>
              <w:jc w:val="both"/>
              <w:rPr>
                <w:rFonts w:cs="Arial"/>
                <w:color w:val="000000"/>
                <w:szCs w:val="20"/>
              </w:rPr>
            </w:pPr>
          </w:p>
          <w:p w14:paraId="05DCF6CA"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Zelo pomembna naloga Probacijske službe je priprava poročila pred sodno odločitvijo v kazenski zadevi. Takšno poročilo služi sodišču pri odločitvi o primerni vrsti sankcije. Lahko ga zahteva le sodnik in nihče drug. Storilec lahko odkloni svoje sodelovanje pri pripravi takšnega poročila, zavedati pa se mora, da ima takšna odklonitev lahko za posledico izrek zaporne kazni namesto alternativne, saj sodnik nima dovolj informacij o tem, katera oblika sankcije bi bila za tega storilca najbolj primerna. Probacijska služba je zadolžena tudi za izvrševanje skupnostnih sankcij (pogojni odpust, pogojni odpust z varstvenim nadzorstvom, odloženi pregon)</w:t>
            </w:r>
            <w:r w:rsidRPr="00E232B4">
              <w:rPr>
                <w:rFonts w:cs="Arial"/>
                <w:color w:val="000000"/>
                <w:szCs w:val="20"/>
                <w:vertAlign w:val="superscript"/>
              </w:rPr>
              <w:footnoteReference w:id="12"/>
            </w:r>
            <w:r w:rsidRPr="00E232B4">
              <w:rPr>
                <w:rFonts w:cs="Arial"/>
                <w:color w:val="000000"/>
                <w:szCs w:val="20"/>
              </w:rPr>
              <w:t>.</w:t>
            </w:r>
          </w:p>
          <w:p w14:paraId="08F46852"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 </w:t>
            </w:r>
          </w:p>
          <w:p w14:paraId="66437CA9" w14:textId="77777777" w:rsidR="00CB585F" w:rsidRPr="00CB585F" w:rsidRDefault="00CB585F" w:rsidP="00CB585F">
            <w:pPr>
              <w:spacing w:line="240" w:lineRule="auto"/>
              <w:rPr>
                <w:rFonts w:cs="Arial"/>
                <w:b/>
                <w:bCs/>
                <w:szCs w:val="20"/>
              </w:rPr>
            </w:pPr>
            <w:r w:rsidRPr="00CB585F">
              <w:rPr>
                <w:rFonts w:cs="Arial"/>
                <w:b/>
                <w:bCs/>
                <w:szCs w:val="20"/>
              </w:rPr>
              <w:t>Avstrija</w:t>
            </w:r>
          </w:p>
          <w:p w14:paraId="4612522F" w14:textId="77777777" w:rsidR="00CB585F" w:rsidRPr="00CB585F" w:rsidRDefault="00CB585F" w:rsidP="00CB585F">
            <w:pPr>
              <w:spacing w:line="240" w:lineRule="auto"/>
              <w:rPr>
                <w:rFonts w:ascii="Aptos" w:hAnsi="Aptos"/>
                <w:b/>
                <w:bCs/>
                <w:sz w:val="22"/>
                <w:szCs w:val="22"/>
              </w:rPr>
            </w:pPr>
          </w:p>
          <w:p w14:paraId="47E7B967" w14:textId="77777777" w:rsidR="00CB585F" w:rsidRPr="00CB585F" w:rsidRDefault="00CB585F" w:rsidP="00CB585F">
            <w:pPr>
              <w:spacing w:line="240" w:lineRule="auto"/>
              <w:jc w:val="both"/>
              <w:rPr>
                <w:rFonts w:cs="Arial"/>
                <w:szCs w:val="20"/>
              </w:rPr>
            </w:pPr>
            <w:r w:rsidRPr="00CB585F">
              <w:rPr>
                <w:rFonts w:cs="Arial"/>
                <w:szCs w:val="20"/>
              </w:rPr>
              <w:t xml:space="preserve">Probacijsko službo je kot privatno organizacijo NEUSTART (služba za probacijo, mediacijo in socialno delo) ustanovilo zvezno Ministrstvo za pravosodje. Organizacija se je prvotno imenovala VBSA (organizacija za probacijo in socialno delo), kasneje pa se je preimenovala v NEUSTART, ker se je njeno področje delovanja razširilo tudi na delo z žrtvami kaznivih dejanj. Naloge in pristojnosti te službe so urejene z medsebojno pogodbo, sestavni del pogodbe je tudi katalog vseh storitev NEUSTARTa, ki jih financira zvezno ministrstvo. </w:t>
            </w:r>
          </w:p>
          <w:p w14:paraId="1FC08694" w14:textId="77777777" w:rsidR="00CB585F" w:rsidRPr="00CB585F" w:rsidRDefault="00CB585F" w:rsidP="00CB585F">
            <w:pPr>
              <w:spacing w:line="240" w:lineRule="auto"/>
              <w:jc w:val="both"/>
              <w:rPr>
                <w:rFonts w:cs="Arial"/>
                <w:szCs w:val="20"/>
              </w:rPr>
            </w:pPr>
          </w:p>
          <w:p w14:paraId="37F78D4B" w14:textId="77777777" w:rsidR="00CB585F" w:rsidRPr="00CB585F" w:rsidRDefault="00CB585F" w:rsidP="00CB585F">
            <w:pPr>
              <w:spacing w:line="240" w:lineRule="auto"/>
              <w:jc w:val="both"/>
              <w:rPr>
                <w:rFonts w:cs="Arial"/>
                <w:szCs w:val="20"/>
              </w:rPr>
            </w:pPr>
            <w:r w:rsidRPr="00CB585F">
              <w:rPr>
                <w:rFonts w:cs="Arial"/>
                <w:szCs w:val="20"/>
              </w:rPr>
              <w:t xml:space="preserve">Glavno načelo probacijske službe je preprečevanje kriminala in njegovih posledic, kar se odraža v treh področjih aktivnosti: pomoč storilcem kaznivih dejanj, preprečitev ponovne storitve kaznivega dejanja, prevencija in usmerjanje k reševanju vzrokov, ki so privedli do storitve kaznivega dejanja ter pomoč pri reintegraciji v družbo ter pomoč žrtvam kaznivih dejanj pri spoprijemanju s posledicami kaznivih dejanj in pridobitvi ponovnega samozaupanja. </w:t>
            </w:r>
          </w:p>
          <w:p w14:paraId="2EF4528F" w14:textId="77777777" w:rsidR="00CB585F" w:rsidRPr="00CB585F" w:rsidRDefault="00CB585F" w:rsidP="00CB585F">
            <w:pPr>
              <w:spacing w:line="240" w:lineRule="auto"/>
              <w:jc w:val="both"/>
              <w:rPr>
                <w:rFonts w:cs="Arial"/>
                <w:szCs w:val="20"/>
              </w:rPr>
            </w:pPr>
          </w:p>
          <w:p w14:paraId="6E100965" w14:textId="77777777" w:rsidR="00CB585F" w:rsidRPr="00CB585F" w:rsidRDefault="00CB585F" w:rsidP="00CB585F">
            <w:pPr>
              <w:spacing w:line="240" w:lineRule="auto"/>
              <w:jc w:val="both"/>
              <w:rPr>
                <w:rFonts w:cs="Arial"/>
                <w:szCs w:val="20"/>
              </w:rPr>
            </w:pPr>
            <w:r w:rsidRPr="00CB585F">
              <w:rPr>
                <w:rFonts w:cs="Arial"/>
                <w:szCs w:val="20"/>
              </w:rPr>
              <w:t xml:space="preserve">Poslanstvo probacije je aktivno prizadevanje, da se pomaga storilcu kaznivega dejanja pri sprejemanju ustreznih oblik načina življenja, vedenja in odnosa, ki mu bo v prihodnosti preprečil storitev kaznivih dejanj. </w:t>
            </w:r>
          </w:p>
          <w:p w14:paraId="78455289" w14:textId="77777777" w:rsidR="00CB585F" w:rsidRPr="00CB585F" w:rsidRDefault="00CB585F" w:rsidP="00CB585F">
            <w:pPr>
              <w:spacing w:line="240" w:lineRule="auto"/>
              <w:jc w:val="both"/>
              <w:rPr>
                <w:rFonts w:cs="Arial"/>
                <w:szCs w:val="20"/>
              </w:rPr>
            </w:pPr>
          </w:p>
          <w:p w14:paraId="167C52E0" w14:textId="77777777" w:rsidR="00CB585F" w:rsidRPr="00CB585F" w:rsidRDefault="00CB585F" w:rsidP="00CB585F">
            <w:pPr>
              <w:spacing w:line="240" w:lineRule="auto"/>
              <w:jc w:val="both"/>
              <w:rPr>
                <w:rFonts w:cs="Arial"/>
                <w:szCs w:val="20"/>
              </w:rPr>
            </w:pPr>
            <w:r w:rsidRPr="00CB585F">
              <w:rPr>
                <w:rFonts w:cs="Arial"/>
                <w:szCs w:val="20"/>
              </w:rPr>
              <w:t>Sodišče odredi, da se izvršujejo probacijske naloge, kadar je storilcu kaznivega dejanja izrečena pogojna kazen ali pogojni odpust. Tožilci pa lahko odredijo probacijske naloge do začetka sojenja, če s tem soglaša stranka.</w:t>
            </w:r>
          </w:p>
          <w:p w14:paraId="3A840DA7" w14:textId="77777777" w:rsidR="00CB585F" w:rsidRPr="00CB585F" w:rsidRDefault="00CB585F" w:rsidP="00CB585F">
            <w:pPr>
              <w:spacing w:line="240" w:lineRule="auto"/>
              <w:jc w:val="both"/>
              <w:rPr>
                <w:rFonts w:cs="Arial"/>
                <w:szCs w:val="20"/>
              </w:rPr>
            </w:pPr>
          </w:p>
          <w:p w14:paraId="770C94EF" w14:textId="77777777" w:rsidR="00CB585F" w:rsidRPr="00CB585F" w:rsidRDefault="00CB585F" w:rsidP="00CB585F">
            <w:pPr>
              <w:spacing w:line="240" w:lineRule="auto"/>
              <w:jc w:val="both"/>
              <w:rPr>
                <w:rFonts w:cs="Arial"/>
                <w:szCs w:val="20"/>
              </w:rPr>
            </w:pPr>
            <w:r w:rsidRPr="00CB585F">
              <w:rPr>
                <w:rFonts w:cs="Arial"/>
                <w:szCs w:val="20"/>
              </w:rPr>
              <w:t xml:space="preserve">Zelo pomemben segment njihovega dela je obravnava kriminalnega vedenja in prepoznavanje kriminogenih dejavnikov, zato pri svojem delu opravijo tudi oceno dejavnikov tveganj in potreb. Na podlagi te ocene določijo stike z osebami ter cilje na posameznih, ki jih mora oseba izpolniti. Z osebo se tako naredi akcijski načrt, določijo se intervencije, realizacijo ciljev pa se spremlja. Glede na realizacijo in doseganje ciljev se načrt po potrebi tudi spremeni. Da bi zagotovili učinkovite načine za doseganje ciljev, probacijski uslužbenci poskušajo tesno sodelovati z drugimi lokalnimi institucijami s </w:t>
            </w:r>
            <w:r w:rsidRPr="00CB585F">
              <w:rPr>
                <w:rFonts w:cs="Arial"/>
                <w:szCs w:val="20"/>
              </w:rPr>
              <w:lastRenderedPageBreak/>
              <w:t xml:space="preserve">področja socialnega varstva, pa tudi s policijo, drugimi državnimi organi ter z nevladnimi organizacijami. </w:t>
            </w:r>
          </w:p>
          <w:p w14:paraId="38BA89CA" w14:textId="77777777" w:rsidR="00CB585F" w:rsidRPr="00CB585F" w:rsidRDefault="00CB585F" w:rsidP="00CB585F">
            <w:pPr>
              <w:spacing w:line="240" w:lineRule="auto"/>
              <w:rPr>
                <w:rFonts w:ascii="Aptos" w:hAnsi="Aptos"/>
                <w:sz w:val="22"/>
                <w:szCs w:val="22"/>
              </w:rPr>
            </w:pPr>
          </w:p>
          <w:p w14:paraId="3A078C22" w14:textId="77777777" w:rsidR="00E232B4" w:rsidRPr="00E232B4" w:rsidRDefault="00E232B4" w:rsidP="00E232B4">
            <w:pPr>
              <w:autoSpaceDE w:val="0"/>
              <w:autoSpaceDN w:val="0"/>
              <w:adjustRightInd w:val="0"/>
              <w:jc w:val="both"/>
              <w:rPr>
                <w:rFonts w:cs="Arial"/>
                <w:b/>
                <w:color w:val="000000"/>
                <w:szCs w:val="20"/>
              </w:rPr>
            </w:pPr>
            <w:r w:rsidRPr="00E232B4">
              <w:rPr>
                <w:rFonts w:cs="Arial"/>
                <w:b/>
                <w:color w:val="000000"/>
                <w:szCs w:val="20"/>
              </w:rPr>
              <w:t>Norveška</w:t>
            </w:r>
          </w:p>
          <w:p w14:paraId="4E97CD24" w14:textId="77777777" w:rsidR="00E232B4" w:rsidRPr="00E232B4" w:rsidRDefault="00E232B4" w:rsidP="00E232B4">
            <w:pPr>
              <w:autoSpaceDE w:val="0"/>
              <w:autoSpaceDN w:val="0"/>
              <w:adjustRightInd w:val="0"/>
              <w:jc w:val="both"/>
              <w:rPr>
                <w:rFonts w:cs="Arial"/>
                <w:b/>
                <w:color w:val="000000"/>
                <w:szCs w:val="20"/>
              </w:rPr>
            </w:pPr>
          </w:p>
          <w:p w14:paraId="30A5C149"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Probacija se je na Norveškem začela kot lokalna prostovoljska organizacija leta 1849, z nudenjem humanitarne pomoči izpuščenim obsojencem z namenom njihove reintegracije v družbo. Pomoč je bila prostovoljna, izpuščeni obsojenci so jo morali poiskati sami. Začetek probacije sovpada tudi z ustanavljanjem modernejših zaporov po vzoru Anglije. Naslednja faza v razvoju probacije je povezana z zakonodajnimi spremembami v letu 1919, v katerih je bila probacija vključena v kazenski sistem. Število lokalnih probacijskih služb je v tem času narastlo od 9 v letu 1916 na 99 v letu 1922 in v tem času je bila tudi ustanovljena Nacionalna probacijska organizacija. V tistem času je bila naloga probacijske službe priprava poročila (pre-sentence report), nadzor nad pogojno izpuščenimi in pogojno obsojenimi, čeprav je glavnina dela probacijskih služb še vedno odpadla na socialno delo z odpuščenimi obsojenci in njihovimi družinami.</w:t>
            </w:r>
            <w:r w:rsidRPr="00E232B4" w:rsidDel="00001CB8">
              <w:rPr>
                <w:rFonts w:cs="Arial"/>
                <w:color w:val="000000"/>
                <w:szCs w:val="20"/>
              </w:rPr>
              <w:t xml:space="preserve"> </w:t>
            </w:r>
            <w:r w:rsidRPr="00E232B4">
              <w:rPr>
                <w:rFonts w:cs="Arial"/>
                <w:color w:val="000000"/>
                <w:szCs w:val="20"/>
              </w:rPr>
              <w:t>Razprava o bodoči vlogi probacijskih služb se je znova odprla v šestdesetih letih prejšnjega stoletja, natančneje leta 1964, ko je bila na novo opredeljena vloga socialnih služb z novim zakonom, ki je priznaval vsem državljanom pravico do socialne pomoči in podpore, ne glede na razlog, zaradi katerega potrebujejo pomoč. Mnogi so takrat zato menili, da bi se lahko naloge probacijske službe razdelile med centre za socialno delo in policijo, drugi pa, da naj bi se integrirale v zaporski sistem. Z novo politično strukturo je bila sprejeta bela knjiga v letu 1978 in z njo dane podlage za integracijo probacijske službe v zaporsko administracijo, ki se je ob tej priliki preimenovala v Correctional Sevice. Od konca 80-tih let prejšnjega stoletja so skupnostne sankcije postale samostojne sankcije</w:t>
            </w:r>
            <w:r w:rsidRPr="00E232B4">
              <w:rPr>
                <w:rFonts w:cs="Arial"/>
                <w:color w:val="000000"/>
                <w:szCs w:val="20"/>
                <w:vertAlign w:val="superscript"/>
              </w:rPr>
              <w:footnoteReference w:id="13"/>
            </w:r>
            <w:r w:rsidRPr="00E232B4">
              <w:rPr>
                <w:rFonts w:cs="Arial"/>
                <w:color w:val="000000"/>
                <w:szCs w:val="20"/>
              </w:rPr>
              <w:t>.</w:t>
            </w:r>
          </w:p>
          <w:p w14:paraId="61F4D3E0" w14:textId="77777777" w:rsidR="00E232B4" w:rsidRPr="00E232B4" w:rsidRDefault="00E232B4" w:rsidP="00E232B4">
            <w:pPr>
              <w:autoSpaceDE w:val="0"/>
              <w:autoSpaceDN w:val="0"/>
              <w:adjustRightInd w:val="0"/>
              <w:jc w:val="both"/>
              <w:rPr>
                <w:rFonts w:cs="Arial"/>
                <w:color w:val="000000"/>
                <w:szCs w:val="20"/>
              </w:rPr>
            </w:pPr>
          </w:p>
          <w:p w14:paraId="087127B9" w14:textId="782D4870"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Zaporska in probacijska uprava sta organizirani </w:t>
            </w:r>
            <w:r w:rsidR="00315DFE">
              <w:rPr>
                <w:rFonts w:cs="Arial"/>
                <w:color w:val="000000"/>
                <w:szCs w:val="20"/>
              </w:rPr>
              <w:t>v okviru</w:t>
            </w:r>
            <w:r w:rsidRPr="00E232B4">
              <w:rPr>
                <w:rFonts w:cs="Arial"/>
                <w:color w:val="000000"/>
                <w:szCs w:val="20"/>
              </w:rPr>
              <w:t xml:space="preserve"> ministrstva za pravosodje in sicer kot Correctional Service. Probacijska uprava je regionalno razdeljena na pet regionalnih </w:t>
            </w:r>
            <w:r w:rsidR="004C2632">
              <w:rPr>
                <w:rFonts w:cs="Arial"/>
                <w:color w:val="000000"/>
                <w:szCs w:val="20"/>
              </w:rPr>
              <w:t>enot</w:t>
            </w:r>
            <w:r w:rsidRPr="00E232B4">
              <w:rPr>
                <w:rFonts w:cs="Arial"/>
                <w:color w:val="000000"/>
                <w:szCs w:val="20"/>
              </w:rPr>
              <w:t xml:space="preserve">, ki med seboj tesno sodelujejo. Vzpostavljenih je 15 probacijskih uradov, ki delujejo na 34 lokacijah po državi. Glavne naloge probacijskih uradov so: izvrševanje skupnostnih sankcij in ukrepov, izvajanje programa za storilce kaznivih dejanj, ki so vozili pod vplivom alkohola in izvajanje programa obravnave odvisnosti (vse sankcije izreka sodišče), na drugi strani pa skrbijo za nadzor nad pogojno odpuščenimi iz zapora in za </w:t>
            </w:r>
            <w:r w:rsidR="008B187E">
              <w:rPr>
                <w:rFonts w:cs="Arial"/>
                <w:color w:val="000000"/>
                <w:szCs w:val="20"/>
              </w:rPr>
              <w:t>izvrševanje</w:t>
            </w:r>
            <w:r w:rsidRPr="00E232B4">
              <w:rPr>
                <w:rFonts w:cs="Arial"/>
                <w:color w:val="000000"/>
                <w:szCs w:val="20"/>
              </w:rPr>
              <w:t xml:space="preserve"> hišnega zapora oz. hišnega zapora z elektronskim monitoringom. Med drugim so njihove naloge vezane tudi na pripravo poročil na zahtevo sodišč, s ciljem izbire primerne sankcije. Poleg tega izvajajo tudi individualno supervizijo za storilce kaznivih dejanj, svetovalne razgovore, različne socialne treninge in mediacijo, del njihovih nalog pa se nanaša tudi na izobraževanje storilcev in vodenje edukacijskih skupin</w:t>
            </w:r>
            <w:r w:rsidRPr="00E232B4">
              <w:rPr>
                <w:rFonts w:cs="Arial"/>
                <w:color w:val="000000"/>
                <w:szCs w:val="20"/>
                <w:vertAlign w:val="superscript"/>
              </w:rPr>
              <w:footnoteReference w:id="14"/>
            </w:r>
            <w:r w:rsidRPr="00E232B4">
              <w:rPr>
                <w:rFonts w:cs="Arial"/>
                <w:color w:val="000000"/>
                <w:szCs w:val="20"/>
              </w:rPr>
              <w:t xml:space="preserve">. </w:t>
            </w:r>
          </w:p>
          <w:p w14:paraId="780D9488" w14:textId="77777777" w:rsidR="00E232B4" w:rsidRPr="00E232B4" w:rsidRDefault="00E232B4" w:rsidP="00E232B4">
            <w:pPr>
              <w:autoSpaceDE w:val="0"/>
              <w:autoSpaceDN w:val="0"/>
              <w:adjustRightInd w:val="0"/>
              <w:jc w:val="both"/>
              <w:rPr>
                <w:rFonts w:cs="Arial"/>
                <w:color w:val="000000"/>
                <w:szCs w:val="20"/>
              </w:rPr>
            </w:pPr>
          </w:p>
          <w:p w14:paraId="3C082BAE"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Probacijo izvajajo uslužbenci, ki so običajno diplomirani socialni delavci, ki so </w:t>
            </w:r>
            <w:r w:rsidR="004C2632">
              <w:rPr>
                <w:rFonts w:cs="Arial"/>
                <w:color w:val="000000"/>
                <w:szCs w:val="20"/>
              </w:rPr>
              <w:t>končali</w:t>
            </w:r>
            <w:r w:rsidR="004C2632" w:rsidRPr="00E232B4">
              <w:rPr>
                <w:rFonts w:cs="Arial"/>
                <w:color w:val="000000"/>
                <w:szCs w:val="20"/>
              </w:rPr>
              <w:t xml:space="preserve"> </w:t>
            </w:r>
            <w:r w:rsidRPr="00E232B4">
              <w:rPr>
                <w:rFonts w:cs="Arial"/>
                <w:color w:val="000000"/>
                <w:szCs w:val="20"/>
              </w:rPr>
              <w:t xml:space="preserve">triletni univerzitetni študij socialnega dela. </w:t>
            </w:r>
            <w:r w:rsidR="004C2632">
              <w:rPr>
                <w:rFonts w:cs="Arial"/>
                <w:color w:val="000000"/>
                <w:szCs w:val="20"/>
              </w:rPr>
              <w:t>Številni</w:t>
            </w:r>
            <w:r w:rsidR="004C2632" w:rsidRPr="00E232B4">
              <w:rPr>
                <w:rFonts w:cs="Arial"/>
                <w:color w:val="000000"/>
                <w:szCs w:val="20"/>
              </w:rPr>
              <w:t xml:space="preserve"> </w:t>
            </w:r>
            <w:r w:rsidRPr="00E232B4">
              <w:rPr>
                <w:rFonts w:cs="Arial"/>
                <w:color w:val="000000"/>
                <w:szCs w:val="20"/>
              </w:rPr>
              <w:t>imajo dodatna znanja s področja reševanja stanovanjskih vprašanj, družinske terapije, duševnega zdravja, zdravljenja odvisnosti ter nekateri tudi izobrazbo s področja kriminologije, prava ali sociologije.</w:t>
            </w:r>
          </w:p>
          <w:p w14:paraId="208078DF" w14:textId="77777777" w:rsidR="00E232B4" w:rsidRPr="00E232B4" w:rsidRDefault="00E232B4" w:rsidP="00E232B4">
            <w:pPr>
              <w:autoSpaceDE w:val="0"/>
              <w:autoSpaceDN w:val="0"/>
              <w:adjustRightInd w:val="0"/>
              <w:jc w:val="both"/>
              <w:rPr>
                <w:rFonts w:cs="Arial"/>
                <w:color w:val="000000"/>
                <w:szCs w:val="20"/>
              </w:rPr>
            </w:pPr>
          </w:p>
          <w:p w14:paraId="7BA9C180" w14:textId="77777777" w:rsidR="00E232B4" w:rsidRPr="00E232B4" w:rsidRDefault="00E232B4" w:rsidP="00E232B4">
            <w:pPr>
              <w:autoSpaceDE w:val="0"/>
              <w:autoSpaceDN w:val="0"/>
              <w:adjustRightInd w:val="0"/>
              <w:jc w:val="both"/>
              <w:rPr>
                <w:rFonts w:cs="Arial"/>
                <w:color w:val="000000"/>
                <w:szCs w:val="20"/>
              </w:rPr>
            </w:pPr>
            <w:r w:rsidRPr="00E232B4">
              <w:rPr>
                <w:rFonts w:cs="Arial"/>
                <w:color w:val="000000"/>
                <w:szCs w:val="20"/>
              </w:rPr>
              <w:t xml:space="preserve">Probacijska uprava je tesno vpeta v lokalno skupnost, </w:t>
            </w:r>
            <w:r w:rsidR="004C2632">
              <w:rPr>
                <w:rFonts w:cs="Arial"/>
                <w:color w:val="000000"/>
                <w:szCs w:val="20"/>
              </w:rPr>
              <w:t>zagotavlja</w:t>
            </w:r>
            <w:r w:rsidRPr="00E232B4">
              <w:rPr>
                <w:rFonts w:cs="Arial"/>
                <w:color w:val="000000"/>
                <w:szCs w:val="20"/>
              </w:rPr>
              <w:t xml:space="preserve"> razvoj mreže, kjer se </w:t>
            </w:r>
            <w:r w:rsidR="004C2632">
              <w:rPr>
                <w:rFonts w:cs="Arial"/>
                <w:color w:val="000000"/>
                <w:szCs w:val="20"/>
              </w:rPr>
              <w:t>izvršujejo</w:t>
            </w:r>
            <w:r w:rsidR="004C2632" w:rsidRPr="00E232B4">
              <w:rPr>
                <w:rFonts w:cs="Arial"/>
                <w:color w:val="000000"/>
                <w:szCs w:val="20"/>
              </w:rPr>
              <w:t xml:space="preserve"> </w:t>
            </w:r>
            <w:r w:rsidRPr="00E232B4">
              <w:rPr>
                <w:rFonts w:cs="Arial"/>
                <w:color w:val="000000"/>
                <w:szCs w:val="20"/>
              </w:rPr>
              <w:t>skupnostne sankcije, povezuje se z vladnimi in nevladnimi organizacijami, s ciljem čim uspešne</w:t>
            </w:r>
            <w:r w:rsidR="004C2632">
              <w:rPr>
                <w:rFonts w:cs="Arial"/>
                <w:color w:val="000000"/>
                <w:szCs w:val="20"/>
              </w:rPr>
              <w:t>jše</w:t>
            </w:r>
            <w:r w:rsidRPr="00E232B4">
              <w:rPr>
                <w:rFonts w:cs="Arial"/>
                <w:color w:val="000000"/>
                <w:szCs w:val="20"/>
              </w:rPr>
              <w:t xml:space="preserve"> </w:t>
            </w:r>
            <w:r w:rsidRPr="00E232B4">
              <w:rPr>
                <w:rFonts w:cs="Arial"/>
                <w:color w:val="000000"/>
                <w:szCs w:val="20"/>
              </w:rPr>
              <w:lastRenderedPageBreak/>
              <w:t>vključitve storilca v družbo. Prav tako se povezujejo z zaporskim sistemom, s katerim izvajajo različne projekte, enako s ciljem čim uspešne</w:t>
            </w:r>
            <w:r w:rsidR="004C2632">
              <w:rPr>
                <w:rFonts w:cs="Arial"/>
                <w:color w:val="000000"/>
                <w:szCs w:val="20"/>
              </w:rPr>
              <w:t>jše</w:t>
            </w:r>
            <w:r w:rsidRPr="00E232B4">
              <w:rPr>
                <w:rFonts w:cs="Arial"/>
                <w:color w:val="000000"/>
                <w:szCs w:val="20"/>
              </w:rPr>
              <w:t xml:space="preserve"> vrnitve v socialno okolje</w:t>
            </w:r>
            <w:r w:rsidRPr="00E232B4">
              <w:rPr>
                <w:rFonts w:cs="Arial"/>
                <w:color w:val="000000"/>
                <w:szCs w:val="20"/>
                <w:vertAlign w:val="superscript"/>
              </w:rPr>
              <w:footnoteReference w:id="15"/>
            </w:r>
            <w:r w:rsidRPr="00E232B4">
              <w:rPr>
                <w:rFonts w:cs="Arial"/>
                <w:color w:val="000000"/>
                <w:szCs w:val="20"/>
              </w:rPr>
              <w:t xml:space="preserve">. </w:t>
            </w:r>
          </w:p>
          <w:p w14:paraId="3A713812" w14:textId="77777777" w:rsidR="00E232B4" w:rsidRPr="00E232B4" w:rsidRDefault="00E232B4" w:rsidP="00E232B4">
            <w:pPr>
              <w:autoSpaceDE w:val="0"/>
              <w:autoSpaceDN w:val="0"/>
              <w:adjustRightInd w:val="0"/>
              <w:jc w:val="both"/>
              <w:rPr>
                <w:rFonts w:cs="Arial"/>
                <w:color w:val="000000"/>
                <w:szCs w:val="20"/>
              </w:rPr>
            </w:pPr>
          </w:p>
          <w:p w14:paraId="2480EC06" w14:textId="77777777" w:rsidR="00E232B4" w:rsidRPr="00E232B4" w:rsidRDefault="00E232B4" w:rsidP="00E232B4">
            <w:pPr>
              <w:autoSpaceDE w:val="0"/>
              <w:autoSpaceDN w:val="0"/>
              <w:adjustRightInd w:val="0"/>
              <w:jc w:val="both"/>
              <w:rPr>
                <w:rFonts w:cs="Arial"/>
                <w:b/>
                <w:color w:val="000000"/>
                <w:szCs w:val="20"/>
              </w:rPr>
            </w:pPr>
            <w:r w:rsidRPr="00E232B4">
              <w:rPr>
                <w:rFonts w:cs="Arial"/>
                <w:b/>
                <w:color w:val="000000"/>
                <w:szCs w:val="20"/>
              </w:rPr>
              <w:t>Hrvaška</w:t>
            </w:r>
          </w:p>
          <w:p w14:paraId="00EB61B9" w14:textId="77777777" w:rsidR="00E232B4" w:rsidRPr="00E232B4" w:rsidRDefault="00E232B4" w:rsidP="00E232B4">
            <w:pPr>
              <w:autoSpaceDE w:val="0"/>
              <w:autoSpaceDN w:val="0"/>
              <w:adjustRightInd w:val="0"/>
              <w:jc w:val="both"/>
              <w:rPr>
                <w:rFonts w:cs="Arial"/>
                <w:color w:val="000000"/>
                <w:szCs w:val="20"/>
              </w:rPr>
            </w:pPr>
          </w:p>
          <w:p w14:paraId="6110AAE1" w14:textId="77777777" w:rsidR="00E232B4" w:rsidRPr="00E232B4" w:rsidRDefault="00E232B4" w:rsidP="00E232B4">
            <w:pPr>
              <w:shd w:val="clear" w:color="auto" w:fill="FFFFFF" w:themeFill="background1"/>
              <w:spacing w:after="160" w:line="259" w:lineRule="auto"/>
              <w:jc w:val="both"/>
              <w:rPr>
                <w:rFonts w:eastAsiaTheme="minorHAnsi" w:cs="Arial"/>
                <w:kern w:val="2"/>
                <w:szCs w:val="20"/>
              </w:rPr>
            </w:pPr>
            <w:r w:rsidRPr="00E232B4">
              <w:rPr>
                <w:rFonts w:eastAsiaTheme="minorHAnsi" w:cs="Arial"/>
                <w:kern w:val="2"/>
                <w:szCs w:val="20"/>
              </w:rPr>
              <w:t xml:space="preserve">Hrvaška  je začela prve aktivnosti za vzpostavitev probacijske službe v </w:t>
            </w:r>
            <w:r w:rsidR="00E22640">
              <w:rPr>
                <w:rFonts w:eastAsiaTheme="minorHAnsi" w:cs="Arial"/>
                <w:kern w:val="2"/>
                <w:szCs w:val="20"/>
              </w:rPr>
              <w:t>času</w:t>
            </w:r>
            <w:r w:rsidR="00E22640" w:rsidRPr="00E232B4">
              <w:rPr>
                <w:rFonts w:eastAsiaTheme="minorHAnsi" w:cs="Arial"/>
                <w:kern w:val="2"/>
                <w:szCs w:val="20"/>
              </w:rPr>
              <w:t xml:space="preserve"> </w:t>
            </w:r>
            <w:r w:rsidRPr="00E232B4">
              <w:rPr>
                <w:rFonts w:eastAsiaTheme="minorHAnsi" w:cs="Arial"/>
                <w:kern w:val="2"/>
                <w:szCs w:val="20"/>
              </w:rPr>
              <w:t>pristopa k Evropski uniji, torej v procesu usklajevanja hrvaških predpisov s pravnim redom EU, ena od prednostnih nalog Strategije reforme pravosodja (sprejeta 2008) pa je bila vzpostavitev nacionalnega sistema probacije kot novega in</w:t>
            </w:r>
            <w:r w:rsidR="00E22640">
              <w:rPr>
                <w:rFonts w:eastAsiaTheme="minorHAnsi" w:cs="Arial"/>
                <w:kern w:val="2"/>
                <w:szCs w:val="20"/>
              </w:rPr>
              <w:t>s</w:t>
            </w:r>
            <w:r w:rsidRPr="00E232B4">
              <w:rPr>
                <w:rFonts w:eastAsiaTheme="minorHAnsi" w:cs="Arial"/>
                <w:kern w:val="2"/>
                <w:szCs w:val="20"/>
              </w:rPr>
              <w:t>tituta v kazenskopravnem sistemu.  Prvi zakon o probaciji so sprejeli leta 2009. Po spreje</w:t>
            </w:r>
            <w:r w:rsidR="00E22640">
              <w:rPr>
                <w:rFonts w:eastAsiaTheme="minorHAnsi" w:cs="Arial"/>
                <w:kern w:val="2"/>
                <w:szCs w:val="20"/>
              </w:rPr>
              <w:t>tju</w:t>
            </w:r>
            <w:r w:rsidRPr="00E232B4">
              <w:rPr>
                <w:rFonts w:eastAsiaTheme="minorHAnsi" w:cs="Arial"/>
                <w:kern w:val="2"/>
                <w:szCs w:val="20"/>
              </w:rPr>
              <w:t xml:space="preserve"> zakona so </w:t>
            </w:r>
            <w:r w:rsidR="00E22640">
              <w:rPr>
                <w:rFonts w:eastAsiaTheme="minorHAnsi" w:cs="Arial"/>
                <w:kern w:val="2"/>
                <w:szCs w:val="20"/>
              </w:rPr>
              <w:t>začeli</w:t>
            </w:r>
            <w:r w:rsidR="00E22640" w:rsidRPr="00E232B4">
              <w:rPr>
                <w:rFonts w:eastAsiaTheme="minorHAnsi" w:cs="Arial"/>
                <w:kern w:val="2"/>
                <w:szCs w:val="20"/>
              </w:rPr>
              <w:t xml:space="preserve"> </w:t>
            </w:r>
            <w:r w:rsidRPr="00E232B4">
              <w:rPr>
                <w:rFonts w:eastAsiaTheme="minorHAnsi" w:cs="Arial"/>
                <w:kern w:val="2"/>
                <w:szCs w:val="20"/>
              </w:rPr>
              <w:t>vzpostavlja</w:t>
            </w:r>
            <w:r w:rsidR="00E22640">
              <w:rPr>
                <w:rFonts w:eastAsiaTheme="minorHAnsi" w:cs="Arial"/>
                <w:kern w:val="2"/>
                <w:szCs w:val="20"/>
              </w:rPr>
              <w:t>ti</w:t>
            </w:r>
            <w:r w:rsidRPr="00E232B4">
              <w:rPr>
                <w:rFonts w:eastAsiaTheme="minorHAnsi" w:cs="Arial"/>
                <w:kern w:val="2"/>
                <w:szCs w:val="20"/>
              </w:rPr>
              <w:t xml:space="preserve"> probacijsk</w:t>
            </w:r>
            <w:r w:rsidR="00E22640">
              <w:rPr>
                <w:rFonts w:eastAsiaTheme="minorHAnsi" w:cs="Arial"/>
                <w:kern w:val="2"/>
                <w:szCs w:val="20"/>
              </w:rPr>
              <w:t>e</w:t>
            </w:r>
            <w:r w:rsidRPr="00E232B4">
              <w:rPr>
                <w:rFonts w:eastAsiaTheme="minorHAnsi" w:cs="Arial"/>
                <w:kern w:val="2"/>
                <w:szCs w:val="20"/>
              </w:rPr>
              <w:t xml:space="preserve"> urad</w:t>
            </w:r>
            <w:r w:rsidR="00E22640">
              <w:rPr>
                <w:rFonts w:eastAsiaTheme="minorHAnsi" w:cs="Arial"/>
                <w:kern w:val="2"/>
                <w:szCs w:val="20"/>
              </w:rPr>
              <w:t>e</w:t>
            </w:r>
            <w:r w:rsidRPr="00E232B4">
              <w:rPr>
                <w:rFonts w:eastAsiaTheme="minorHAnsi" w:cs="Arial"/>
                <w:kern w:val="2"/>
                <w:szCs w:val="20"/>
              </w:rPr>
              <w:t>, izobraževa</w:t>
            </w:r>
            <w:r w:rsidR="00E22640">
              <w:rPr>
                <w:rFonts w:eastAsiaTheme="minorHAnsi" w:cs="Arial"/>
                <w:kern w:val="2"/>
                <w:szCs w:val="20"/>
              </w:rPr>
              <w:t>ti</w:t>
            </w:r>
            <w:r w:rsidRPr="00E232B4">
              <w:rPr>
                <w:rFonts w:eastAsiaTheme="minorHAnsi" w:cs="Arial"/>
                <w:kern w:val="2"/>
                <w:szCs w:val="20"/>
              </w:rPr>
              <w:t xml:space="preserve"> uslužbence, v letu 2011 </w:t>
            </w:r>
            <w:r w:rsidR="00E22640">
              <w:rPr>
                <w:rFonts w:eastAsiaTheme="minorHAnsi" w:cs="Arial"/>
                <w:kern w:val="2"/>
                <w:szCs w:val="20"/>
              </w:rPr>
              <w:t xml:space="preserve">pa </w:t>
            </w:r>
            <w:r w:rsidRPr="00E232B4">
              <w:rPr>
                <w:rFonts w:eastAsiaTheme="minorHAnsi" w:cs="Arial"/>
                <w:kern w:val="2"/>
                <w:szCs w:val="20"/>
              </w:rPr>
              <w:t xml:space="preserve">so </w:t>
            </w:r>
            <w:r w:rsidR="00E22640">
              <w:rPr>
                <w:rFonts w:eastAsiaTheme="minorHAnsi" w:cs="Arial"/>
                <w:kern w:val="2"/>
                <w:szCs w:val="20"/>
              </w:rPr>
              <w:t>začeli</w:t>
            </w:r>
            <w:r w:rsidR="00E22640" w:rsidRPr="00E232B4">
              <w:rPr>
                <w:rFonts w:eastAsiaTheme="minorHAnsi" w:cs="Arial"/>
                <w:kern w:val="2"/>
                <w:szCs w:val="20"/>
              </w:rPr>
              <w:t xml:space="preserve"> </w:t>
            </w:r>
            <w:r w:rsidRPr="00E232B4">
              <w:rPr>
                <w:rFonts w:eastAsiaTheme="minorHAnsi" w:cs="Arial"/>
                <w:kern w:val="2"/>
                <w:szCs w:val="20"/>
              </w:rPr>
              <w:t>delova</w:t>
            </w:r>
            <w:r w:rsidR="00E22640">
              <w:rPr>
                <w:rFonts w:eastAsiaTheme="minorHAnsi" w:cs="Arial"/>
                <w:kern w:val="2"/>
                <w:szCs w:val="20"/>
              </w:rPr>
              <w:t>ti</w:t>
            </w:r>
            <w:r w:rsidRPr="00E232B4">
              <w:rPr>
                <w:rFonts w:eastAsiaTheme="minorHAnsi" w:cs="Arial"/>
                <w:kern w:val="2"/>
                <w:szCs w:val="20"/>
              </w:rPr>
              <w:t xml:space="preserve"> prvi probacijski uradi. Danes probacijska služba deluje pod okriljem </w:t>
            </w:r>
            <w:r w:rsidR="00E22640">
              <w:rPr>
                <w:rFonts w:eastAsiaTheme="minorHAnsi" w:cs="Arial"/>
                <w:kern w:val="2"/>
                <w:szCs w:val="20"/>
              </w:rPr>
              <w:t>hrvaškega m</w:t>
            </w:r>
            <w:r w:rsidRPr="00E232B4">
              <w:rPr>
                <w:rFonts w:eastAsiaTheme="minorHAnsi" w:cs="Arial"/>
                <w:kern w:val="2"/>
                <w:szCs w:val="20"/>
              </w:rPr>
              <w:t>inistrstva za pravosodje, Uprave za zatvorski sustav i probaciju</w:t>
            </w:r>
            <w:r w:rsidR="00E22640">
              <w:rPr>
                <w:rFonts w:eastAsiaTheme="minorHAnsi" w:cs="Arial"/>
                <w:kern w:val="2"/>
                <w:szCs w:val="20"/>
              </w:rPr>
              <w:t>, ki</w:t>
            </w:r>
            <w:r w:rsidRPr="00E232B4">
              <w:rPr>
                <w:rFonts w:eastAsiaTheme="minorHAnsi" w:cs="Arial"/>
                <w:kern w:val="2"/>
                <w:szCs w:val="20"/>
              </w:rPr>
              <w:t xml:space="preserve"> je sestavljena iz centralnega urada </w:t>
            </w:r>
            <w:r w:rsidR="00E22640">
              <w:rPr>
                <w:rFonts w:eastAsiaTheme="minorHAnsi" w:cs="Arial"/>
                <w:kern w:val="2"/>
                <w:szCs w:val="20"/>
              </w:rPr>
              <w:t>in</w:t>
            </w:r>
            <w:r w:rsidR="00E22640" w:rsidRPr="00E232B4">
              <w:rPr>
                <w:rFonts w:eastAsiaTheme="minorHAnsi" w:cs="Arial"/>
                <w:kern w:val="2"/>
                <w:szCs w:val="20"/>
              </w:rPr>
              <w:t xml:space="preserve"> </w:t>
            </w:r>
            <w:r w:rsidRPr="00E232B4">
              <w:rPr>
                <w:rFonts w:eastAsiaTheme="minorHAnsi" w:cs="Arial"/>
                <w:kern w:val="2"/>
                <w:szCs w:val="20"/>
              </w:rPr>
              <w:t>15 probacijskih uradov po celi Hrvaški</w:t>
            </w:r>
            <w:r w:rsidRPr="00E232B4">
              <w:rPr>
                <w:rFonts w:eastAsiaTheme="minorHAnsi" w:cs="Arial"/>
                <w:kern w:val="2"/>
                <w:szCs w:val="20"/>
                <w:vertAlign w:val="superscript"/>
              </w:rPr>
              <w:footnoteReference w:id="16"/>
            </w:r>
            <w:r w:rsidRPr="00E232B4">
              <w:rPr>
                <w:rFonts w:eastAsiaTheme="minorHAnsi" w:cs="Arial"/>
                <w:kern w:val="2"/>
                <w:szCs w:val="20"/>
              </w:rPr>
              <w:t>.</w:t>
            </w:r>
          </w:p>
          <w:p w14:paraId="57786E2D" w14:textId="77777777" w:rsidR="00E232B4" w:rsidRPr="00E232B4" w:rsidRDefault="00E232B4" w:rsidP="00E232B4">
            <w:pPr>
              <w:spacing w:after="160" w:line="259" w:lineRule="auto"/>
              <w:jc w:val="both"/>
              <w:rPr>
                <w:rFonts w:eastAsiaTheme="minorHAnsi" w:cs="Arial"/>
                <w:kern w:val="2"/>
                <w:szCs w:val="20"/>
              </w:rPr>
            </w:pPr>
            <w:r w:rsidRPr="00E232B4">
              <w:rPr>
                <w:rFonts w:eastAsiaTheme="minorHAnsi" w:cs="Arial"/>
                <w:kern w:val="2"/>
                <w:szCs w:val="20"/>
              </w:rPr>
              <w:t>Probacijske aktivnosti se izvršujejo samo pri storilcih kaznivih dejanj, ne pa pri storilcih prekrškov, prav tako ne obravnavajo mladoletnih storilcev kaznivih dejanj. Sprva so se probacijske naloge nanašale na delo v splošno korist in na pogojno obsodbo z varstvenim nadzorom, nato so razširili nalog</w:t>
            </w:r>
            <w:r w:rsidR="00A84E12">
              <w:rPr>
                <w:rFonts w:eastAsiaTheme="minorHAnsi" w:cs="Arial"/>
                <w:kern w:val="2"/>
                <w:szCs w:val="20"/>
              </w:rPr>
              <w:t>e</w:t>
            </w:r>
            <w:r w:rsidRPr="00E232B4">
              <w:rPr>
                <w:rFonts w:eastAsiaTheme="minorHAnsi" w:cs="Arial"/>
                <w:kern w:val="2"/>
                <w:szCs w:val="20"/>
              </w:rPr>
              <w:t xml:space="preserve"> (</w:t>
            </w:r>
            <w:r w:rsidR="00A84E12">
              <w:rPr>
                <w:rFonts w:eastAsiaTheme="minorHAnsi" w:cs="Arial"/>
                <w:kern w:val="2"/>
                <w:szCs w:val="20"/>
              </w:rPr>
              <w:t>na primer</w:t>
            </w:r>
            <w:r w:rsidRPr="00E232B4">
              <w:rPr>
                <w:rFonts w:eastAsiaTheme="minorHAnsi" w:cs="Arial"/>
                <w:kern w:val="2"/>
                <w:szCs w:val="20"/>
              </w:rPr>
              <w:t xml:space="preserve"> priprava poročil za sodnika in tožilca, pogojni dopust z varstvenim nadzorstvom, nadzor nad </w:t>
            </w:r>
            <w:r w:rsidR="00A84E12">
              <w:rPr>
                <w:rFonts w:eastAsiaTheme="minorHAnsi" w:cs="Arial"/>
                <w:kern w:val="2"/>
                <w:szCs w:val="20"/>
              </w:rPr>
              <w:t>izpolnjevanjem</w:t>
            </w:r>
            <w:r w:rsidR="00A84E12" w:rsidRPr="00E232B4">
              <w:rPr>
                <w:rFonts w:eastAsiaTheme="minorHAnsi" w:cs="Arial"/>
                <w:kern w:val="2"/>
                <w:szCs w:val="20"/>
              </w:rPr>
              <w:t xml:space="preserve"> </w:t>
            </w:r>
            <w:r w:rsidRPr="00E232B4">
              <w:rPr>
                <w:rFonts w:eastAsiaTheme="minorHAnsi" w:cs="Arial"/>
                <w:kern w:val="2"/>
                <w:szCs w:val="20"/>
              </w:rPr>
              <w:t>naloženih obveznosti). V sklopu nalog izvajajo tudi terensko delo (ki se izvaja vedno v paru)</w:t>
            </w:r>
            <w:r w:rsidRPr="00E232B4">
              <w:rPr>
                <w:rFonts w:eastAsiaTheme="minorHAnsi" w:cs="Arial"/>
                <w:kern w:val="2"/>
                <w:szCs w:val="20"/>
                <w:vertAlign w:val="superscript"/>
              </w:rPr>
              <w:footnoteReference w:id="17"/>
            </w:r>
            <w:r w:rsidRPr="00E232B4">
              <w:rPr>
                <w:rFonts w:eastAsiaTheme="minorHAnsi" w:cs="Arial"/>
                <w:kern w:val="2"/>
                <w:szCs w:val="20"/>
              </w:rPr>
              <w:t>.</w:t>
            </w:r>
          </w:p>
          <w:p w14:paraId="4227A3FE" w14:textId="5E91F8C0" w:rsidR="00E232B4" w:rsidRPr="00E232B4" w:rsidRDefault="00E232B4" w:rsidP="00E232B4">
            <w:pPr>
              <w:spacing w:after="160" w:line="259" w:lineRule="auto"/>
              <w:jc w:val="both"/>
              <w:rPr>
                <w:rFonts w:eastAsiaTheme="minorHAnsi" w:cs="Arial"/>
                <w:kern w:val="2"/>
                <w:szCs w:val="20"/>
              </w:rPr>
            </w:pPr>
            <w:r w:rsidRPr="00E232B4">
              <w:rPr>
                <w:rFonts w:eastAsiaTheme="minorHAnsi" w:cs="Arial"/>
                <w:kern w:val="2"/>
                <w:szCs w:val="20"/>
              </w:rPr>
              <w:t>Vstop v probacijo je prostovolj</w:t>
            </w:r>
            <w:r w:rsidR="00A84E12">
              <w:rPr>
                <w:rFonts w:eastAsiaTheme="minorHAnsi" w:cs="Arial"/>
                <w:kern w:val="2"/>
                <w:szCs w:val="20"/>
              </w:rPr>
              <w:t>e</w:t>
            </w:r>
            <w:r w:rsidRPr="00E232B4">
              <w:rPr>
                <w:rFonts w:eastAsiaTheme="minorHAnsi" w:cs="Arial"/>
                <w:kern w:val="2"/>
                <w:szCs w:val="20"/>
              </w:rPr>
              <w:t xml:space="preserve">n, pri čemer storilec kaznivega dejanja nosi vse stroške (v Sloveniji krije stroške prevoza in malice UPRO za tiste, ki so </w:t>
            </w:r>
            <w:r w:rsidR="00A84E12">
              <w:rPr>
                <w:rFonts w:eastAsiaTheme="minorHAnsi" w:cs="Arial"/>
                <w:kern w:val="2"/>
                <w:szCs w:val="20"/>
              </w:rPr>
              <w:t xml:space="preserve">bili </w:t>
            </w:r>
            <w:r w:rsidRPr="00E232B4">
              <w:rPr>
                <w:rFonts w:eastAsiaTheme="minorHAnsi" w:cs="Arial"/>
                <w:kern w:val="2"/>
                <w:szCs w:val="20"/>
              </w:rPr>
              <w:t>na dan podpisa dogovora o izvrševanju dela v splošno korist upravičeni do denarne socialne pomoči), pri čemer izhajajo iz dejstva, da je nadomestna kazen ali pogojna obsodba za storilca boljša in da mora tudi storilec sprejeti dejstvo, ali je pripravljen določen delež povrniti družbi. Z osebami, vključenimi v probacijo, se pripravi individualni načrt probacijskih aktivnosti, ki ga podpiše</w:t>
            </w:r>
            <w:r w:rsidR="00A84E12">
              <w:rPr>
                <w:rFonts w:eastAsiaTheme="minorHAnsi" w:cs="Arial"/>
                <w:kern w:val="2"/>
                <w:szCs w:val="20"/>
              </w:rPr>
              <w:t>ta</w:t>
            </w:r>
            <w:r w:rsidRPr="00E232B4">
              <w:rPr>
                <w:rFonts w:eastAsiaTheme="minorHAnsi" w:cs="Arial"/>
                <w:kern w:val="2"/>
                <w:szCs w:val="20"/>
              </w:rPr>
              <w:t xml:space="preserve"> storilec kaznivega dejanja in probacijski uslužbenec, prav tako uporabljajo model za ocenjevanje dejavnikov tveganja in potreb. Poseben poudarek dajejo sodelovanju z vsemi pomembnimi akterji, pripravili so tudi določene protokole (</w:t>
            </w:r>
            <w:r w:rsidR="00A84E12">
              <w:rPr>
                <w:rFonts w:eastAsiaTheme="minorHAnsi" w:cs="Arial"/>
                <w:kern w:val="2"/>
                <w:szCs w:val="20"/>
              </w:rPr>
              <w:t>na primer</w:t>
            </w:r>
            <w:r w:rsidRPr="00E232B4">
              <w:rPr>
                <w:rFonts w:eastAsiaTheme="minorHAnsi" w:cs="Arial"/>
                <w:kern w:val="2"/>
                <w:szCs w:val="20"/>
              </w:rPr>
              <w:t xml:space="preserve"> protokol sodelovanja s </w:t>
            </w:r>
            <w:r w:rsidR="00A84E12">
              <w:rPr>
                <w:rFonts w:eastAsiaTheme="minorHAnsi" w:cs="Arial"/>
                <w:kern w:val="2"/>
                <w:szCs w:val="20"/>
              </w:rPr>
              <w:t>p</w:t>
            </w:r>
            <w:r w:rsidRPr="00E232B4">
              <w:rPr>
                <w:rFonts w:eastAsiaTheme="minorHAnsi" w:cs="Arial"/>
                <w:kern w:val="2"/>
                <w:szCs w:val="20"/>
              </w:rPr>
              <w:t>olicijo), aktivni so na področju ozaveščanja vseh ključnih deležnikov</w:t>
            </w:r>
            <w:r w:rsidRPr="00E232B4">
              <w:rPr>
                <w:rFonts w:eastAsiaTheme="minorHAnsi" w:cs="Arial"/>
                <w:kern w:val="2"/>
                <w:szCs w:val="20"/>
                <w:vertAlign w:val="superscript"/>
              </w:rPr>
              <w:footnoteReference w:id="18"/>
            </w:r>
            <w:r w:rsidRPr="00E232B4">
              <w:rPr>
                <w:rFonts w:eastAsiaTheme="minorHAnsi" w:cs="Arial"/>
                <w:kern w:val="2"/>
                <w:szCs w:val="20"/>
              </w:rPr>
              <w:t>.</w:t>
            </w:r>
          </w:p>
          <w:p w14:paraId="05CB137B" w14:textId="2100B6FE" w:rsidR="00CB0C76" w:rsidRPr="004019FD" w:rsidRDefault="00E232B4" w:rsidP="004019FD">
            <w:pPr>
              <w:spacing w:after="160" w:line="259" w:lineRule="auto"/>
              <w:jc w:val="both"/>
              <w:rPr>
                <w:rFonts w:eastAsiaTheme="minorHAnsi" w:cs="Arial"/>
                <w:kern w:val="2"/>
                <w:szCs w:val="20"/>
              </w:rPr>
            </w:pPr>
            <w:r w:rsidRPr="00E232B4">
              <w:rPr>
                <w:rFonts w:eastAsiaTheme="minorHAnsi" w:cs="Arial"/>
                <w:kern w:val="2"/>
                <w:szCs w:val="20"/>
              </w:rPr>
              <w:t>V prvih treh letih delovanja s</w:t>
            </w:r>
            <w:r w:rsidR="00A84E12">
              <w:rPr>
                <w:rFonts w:eastAsiaTheme="minorHAnsi" w:cs="Arial"/>
                <w:kern w:val="2"/>
                <w:szCs w:val="20"/>
              </w:rPr>
              <w:t>e je</w:t>
            </w:r>
            <w:r w:rsidRPr="00E232B4">
              <w:rPr>
                <w:rFonts w:eastAsiaTheme="minorHAnsi" w:cs="Arial"/>
                <w:kern w:val="2"/>
                <w:szCs w:val="20"/>
              </w:rPr>
              <w:t xml:space="preserve"> števil</w:t>
            </w:r>
            <w:r w:rsidR="00A84E12">
              <w:rPr>
                <w:rFonts w:eastAsiaTheme="minorHAnsi" w:cs="Arial"/>
                <w:kern w:val="2"/>
                <w:szCs w:val="20"/>
              </w:rPr>
              <w:t>o</w:t>
            </w:r>
            <w:r w:rsidRPr="00E232B4">
              <w:rPr>
                <w:rFonts w:eastAsiaTheme="minorHAnsi" w:cs="Arial"/>
                <w:kern w:val="2"/>
                <w:szCs w:val="20"/>
              </w:rPr>
              <w:t xml:space="preserve"> </w:t>
            </w:r>
            <w:r w:rsidR="00A84E12">
              <w:rPr>
                <w:rFonts w:eastAsiaTheme="minorHAnsi" w:cs="Arial"/>
                <w:kern w:val="2"/>
                <w:szCs w:val="20"/>
              </w:rPr>
              <w:t xml:space="preserve">obravnavanih </w:t>
            </w:r>
            <w:r w:rsidRPr="00E232B4">
              <w:rPr>
                <w:rFonts w:eastAsiaTheme="minorHAnsi" w:cs="Arial"/>
                <w:kern w:val="2"/>
                <w:szCs w:val="20"/>
              </w:rPr>
              <w:t xml:space="preserve">zadev </w:t>
            </w:r>
            <w:r w:rsidR="00A84E12">
              <w:rPr>
                <w:rFonts w:eastAsiaTheme="minorHAnsi" w:cs="Arial"/>
                <w:kern w:val="2"/>
                <w:szCs w:val="20"/>
              </w:rPr>
              <w:t xml:space="preserve">zelo povečalo </w:t>
            </w:r>
            <w:r w:rsidRPr="00E232B4">
              <w:rPr>
                <w:rFonts w:eastAsiaTheme="minorHAnsi" w:cs="Arial"/>
                <w:kern w:val="2"/>
                <w:szCs w:val="20"/>
              </w:rPr>
              <w:t xml:space="preserve">(število se je v tem obdobju podvojilo), tudi sicer </w:t>
            </w:r>
            <w:r w:rsidR="00A84E12">
              <w:rPr>
                <w:rFonts w:eastAsiaTheme="minorHAnsi" w:cs="Arial"/>
                <w:kern w:val="2"/>
                <w:szCs w:val="20"/>
              </w:rPr>
              <w:t>je opazno stalno povečevanje</w:t>
            </w:r>
            <w:r w:rsidRPr="00E232B4">
              <w:rPr>
                <w:rFonts w:eastAsiaTheme="minorHAnsi" w:cs="Arial"/>
                <w:kern w:val="2"/>
                <w:szCs w:val="20"/>
              </w:rPr>
              <w:t xml:space="preserve"> števila zadev</w:t>
            </w:r>
            <w:r w:rsidR="00315DFE">
              <w:rPr>
                <w:rFonts w:eastAsiaTheme="minorHAnsi" w:cs="Arial"/>
                <w:kern w:val="2"/>
                <w:szCs w:val="20"/>
              </w:rPr>
              <w:t>,</w:t>
            </w:r>
            <w:r w:rsidRPr="00E232B4">
              <w:rPr>
                <w:rFonts w:eastAsiaTheme="minorHAnsi" w:cs="Arial"/>
                <w:kern w:val="2"/>
                <w:szCs w:val="20"/>
              </w:rPr>
              <w:t xml:space="preserve"> uspešno rešenih zadev je okoli 87</w:t>
            </w:r>
            <w:r w:rsidR="00A84E12">
              <w:rPr>
                <w:rFonts w:eastAsiaTheme="minorHAnsi" w:cs="Arial"/>
                <w:kern w:val="2"/>
                <w:szCs w:val="20"/>
              </w:rPr>
              <w:t xml:space="preserve"> odstotkov</w:t>
            </w:r>
            <w:r w:rsidRPr="00E232B4">
              <w:rPr>
                <w:rFonts w:eastAsiaTheme="minorHAnsi" w:cs="Arial"/>
                <w:kern w:val="2"/>
                <w:szCs w:val="20"/>
                <w:vertAlign w:val="superscript"/>
              </w:rPr>
              <w:footnoteReference w:id="19"/>
            </w:r>
            <w:r w:rsidRPr="00E232B4">
              <w:rPr>
                <w:rFonts w:eastAsiaTheme="minorHAnsi" w:cs="Arial"/>
                <w:kern w:val="2"/>
                <w:szCs w:val="20"/>
              </w:rPr>
              <w:t xml:space="preserve">. </w:t>
            </w:r>
          </w:p>
        </w:tc>
      </w:tr>
      <w:tr w:rsidR="00CB0C76" w:rsidRPr="00B86423" w14:paraId="73A98443" w14:textId="77777777" w:rsidTr="00A77BA8">
        <w:tc>
          <w:tcPr>
            <w:tcW w:w="9072" w:type="dxa"/>
            <w:gridSpan w:val="2"/>
          </w:tcPr>
          <w:p w14:paraId="3957AD8B" w14:textId="77777777" w:rsidR="00CB0C76" w:rsidRPr="00B86423" w:rsidRDefault="00CB0C76" w:rsidP="00A77BA8">
            <w:pPr>
              <w:autoSpaceDE w:val="0"/>
              <w:autoSpaceDN w:val="0"/>
              <w:adjustRightInd w:val="0"/>
              <w:jc w:val="both"/>
              <w:rPr>
                <w:rFonts w:cs="Arial"/>
                <w:color w:val="000000"/>
                <w:szCs w:val="20"/>
              </w:rPr>
            </w:pPr>
          </w:p>
        </w:tc>
      </w:tr>
    </w:tbl>
    <w:p w14:paraId="4943E537"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 PRESOJA POSLEDIC, KI JIH BO IMEL SPREJEM ZAKONA</w:t>
      </w:r>
    </w:p>
    <w:p w14:paraId="4CBD57F4" w14:textId="77777777" w:rsidR="00CB0C76" w:rsidRPr="00B86423" w:rsidRDefault="00CB0C76" w:rsidP="00CB0C76">
      <w:pPr>
        <w:autoSpaceDE w:val="0"/>
        <w:autoSpaceDN w:val="0"/>
        <w:adjustRightInd w:val="0"/>
        <w:jc w:val="both"/>
        <w:rPr>
          <w:rFonts w:cs="Arial"/>
          <w:b/>
          <w:color w:val="000000"/>
          <w:szCs w:val="20"/>
        </w:rPr>
      </w:pPr>
    </w:p>
    <w:p w14:paraId="16E417D7"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 xml:space="preserve">6.1 Presoja administrativnih posledic </w:t>
      </w:r>
    </w:p>
    <w:p w14:paraId="477351AC"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a) v postopkih oziroma poslovanju javne uprave ali pravosodnih organov</w:t>
      </w:r>
    </w:p>
    <w:p w14:paraId="2E1100A9" w14:textId="77777777" w:rsidR="00CB0C76" w:rsidRPr="00B86423" w:rsidRDefault="00CB0C76" w:rsidP="00CB0C76">
      <w:pPr>
        <w:autoSpaceDE w:val="0"/>
        <w:autoSpaceDN w:val="0"/>
        <w:adjustRightInd w:val="0"/>
        <w:jc w:val="both"/>
        <w:rPr>
          <w:rFonts w:cs="Arial"/>
          <w:b/>
          <w:color w:val="000000"/>
          <w:szCs w:val="20"/>
        </w:rPr>
      </w:pPr>
    </w:p>
    <w:p w14:paraId="5D5330AE"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lastRenderedPageBreak/>
        <w:t>Določbe predloga zakona ne posegajo v postopke oziroma poslovanje javne uprave ali pravosodnih organov.</w:t>
      </w:r>
    </w:p>
    <w:p w14:paraId="5B7F6285" w14:textId="77777777" w:rsidR="00CB0C76" w:rsidRPr="00B86423" w:rsidRDefault="00CB0C76" w:rsidP="00CB0C76">
      <w:pPr>
        <w:autoSpaceDE w:val="0"/>
        <w:autoSpaceDN w:val="0"/>
        <w:adjustRightInd w:val="0"/>
        <w:jc w:val="both"/>
        <w:rPr>
          <w:rFonts w:cs="Arial"/>
          <w:color w:val="000000"/>
          <w:szCs w:val="20"/>
        </w:rPr>
      </w:pPr>
    </w:p>
    <w:p w14:paraId="40F363F4"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b) pri obveznostih strank do javne uprave ali pravosodnih organov:</w:t>
      </w:r>
    </w:p>
    <w:p w14:paraId="544E6719" w14:textId="77777777" w:rsidR="00CB0C76" w:rsidRPr="00B86423" w:rsidRDefault="00CB0C76" w:rsidP="00CB0C76">
      <w:pPr>
        <w:autoSpaceDE w:val="0"/>
        <w:autoSpaceDN w:val="0"/>
        <w:adjustRightInd w:val="0"/>
        <w:jc w:val="both"/>
        <w:rPr>
          <w:rFonts w:cs="Arial"/>
          <w:b/>
          <w:color w:val="000000"/>
          <w:szCs w:val="20"/>
        </w:rPr>
      </w:pPr>
    </w:p>
    <w:p w14:paraId="5ED613A8"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w:t>
      </w:r>
      <w:r w:rsidR="00E36A97">
        <w:rPr>
          <w:rFonts w:cs="Arial"/>
          <w:color w:val="000000"/>
          <w:szCs w:val="20"/>
        </w:rPr>
        <w:t>imajo</w:t>
      </w:r>
      <w:r w:rsidRPr="00B86423">
        <w:rPr>
          <w:rFonts w:cs="Arial"/>
          <w:color w:val="000000"/>
          <w:szCs w:val="20"/>
        </w:rPr>
        <w:t xml:space="preserve"> administrativnih posledic za obveznosti strank. </w:t>
      </w:r>
    </w:p>
    <w:p w14:paraId="55BCEB3F" w14:textId="77777777" w:rsidR="00CB0C76" w:rsidRPr="00B86423" w:rsidRDefault="00CB0C76" w:rsidP="00CB0C76">
      <w:pPr>
        <w:autoSpaceDE w:val="0"/>
        <w:autoSpaceDN w:val="0"/>
        <w:adjustRightInd w:val="0"/>
        <w:jc w:val="both"/>
        <w:rPr>
          <w:rFonts w:cs="Arial"/>
          <w:color w:val="000000"/>
          <w:szCs w:val="20"/>
        </w:rPr>
      </w:pPr>
    </w:p>
    <w:p w14:paraId="4B99BA36"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Predlog zakona ne predvideva povečanja stroškov strank.</w:t>
      </w:r>
    </w:p>
    <w:p w14:paraId="638979CA" w14:textId="77777777" w:rsidR="00CB0C76" w:rsidRPr="00B86423" w:rsidRDefault="00CB0C76" w:rsidP="00CB0C76">
      <w:pPr>
        <w:autoSpaceDE w:val="0"/>
        <w:autoSpaceDN w:val="0"/>
        <w:adjustRightInd w:val="0"/>
        <w:jc w:val="both"/>
        <w:rPr>
          <w:rFonts w:cs="Arial"/>
          <w:color w:val="000000"/>
          <w:szCs w:val="20"/>
        </w:rPr>
      </w:pPr>
    </w:p>
    <w:p w14:paraId="2C1221DC"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Predlog zakona ne vpliva na čas urejanja zadev strank.</w:t>
      </w:r>
    </w:p>
    <w:p w14:paraId="4EA9C8D7" w14:textId="77777777" w:rsidR="00CB0C76" w:rsidRPr="00B86423" w:rsidRDefault="00CB0C76" w:rsidP="00CB0C76">
      <w:pPr>
        <w:autoSpaceDE w:val="0"/>
        <w:autoSpaceDN w:val="0"/>
        <w:adjustRightInd w:val="0"/>
        <w:jc w:val="both"/>
        <w:rPr>
          <w:rFonts w:cs="Arial"/>
          <w:color w:val="000000"/>
          <w:szCs w:val="20"/>
        </w:rPr>
      </w:pPr>
    </w:p>
    <w:p w14:paraId="628ACABA" w14:textId="77777777" w:rsidR="00CB0C76" w:rsidRPr="00B86423" w:rsidRDefault="00CB0C76" w:rsidP="00CB0C76">
      <w:pPr>
        <w:autoSpaceDE w:val="0"/>
        <w:autoSpaceDN w:val="0"/>
        <w:adjustRightInd w:val="0"/>
        <w:jc w:val="both"/>
        <w:rPr>
          <w:rFonts w:cs="Arial"/>
          <w:color w:val="000000"/>
          <w:szCs w:val="20"/>
        </w:rPr>
      </w:pPr>
    </w:p>
    <w:p w14:paraId="01902D9F"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6.2 Presoja posledic za okolje, vključno s prostorskimi in varstvenimi vidiki, in sicer za:</w:t>
      </w:r>
    </w:p>
    <w:p w14:paraId="1332DD65" w14:textId="77777777" w:rsidR="00CB0C76" w:rsidRPr="00B86423" w:rsidRDefault="00CB0C76" w:rsidP="00CB0C76">
      <w:pPr>
        <w:autoSpaceDE w:val="0"/>
        <w:autoSpaceDN w:val="0"/>
        <w:adjustRightInd w:val="0"/>
        <w:jc w:val="both"/>
        <w:rPr>
          <w:rFonts w:cs="Arial"/>
          <w:color w:val="000000"/>
          <w:szCs w:val="20"/>
        </w:rPr>
      </w:pPr>
    </w:p>
    <w:p w14:paraId="21641AC0"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w:t>
      </w:r>
      <w:r w:rsidR="00E36A97">
        <w:rPr>
          <w:rFonts w:cs="Arial"/>
          <w:color w:val="000000"/>
          <w:szCs w:val="20"/>
        </w:rPr>
        <w:t>imajo</w:t>
      </w:r>
      <w:r w:rsidRPr="00B86423">
        <w:rPr>
          <w:rFonts w:cs="Arial"/>
          <w:color w:val="000000"/>
          <w:szCs w:val="20"/>
        </w:rPr>
        <w:t xml:space="preserve"> posledic za okolje, vključno s prostorskimi in varstvenimi vidiki.</w:t>
      </w:r>
    </w:p>
    <w:p w14:paraId="1862F96D" w14:textId="77777777" w:rsidR="00CB0C76" w:rsidRPr="00B86423" w:rsidRDefault="00CB0C76" w:rsidP="00CB0C76">
      <w:pPr>
        <w:autoSpaceDE w:val="0"/>
        <w:autoSpaceDN w:val="0"/>
        <w:adjustRightInd w:val="0"/>
        <w:jc w:val="both"/>
        <w:rPr>
          <w:rFonts w:cs="Arial"/>
          <w:color w:val="000000"/>
          <w:szCs w:val="20"/>
        </w:rPr>
      </w:pPr>
    </w:p>
    <w:p w14:paraId="2807993D"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6.3 Presoja posledic za gospodarstvo, in sicer za:</w:t>
      </w:r>
    </w:p>
    <w:p w14:paraId="468E71B2" w14:textId="77777777" w:rsidR="00CB0C76" w:rsidRPr="00B86423" w:rsidRDefault="00CB0C76" w:rsidP="00CB0C76">
      <w:pPr>
        <w:autoSpaceDE w:val="0"/>
        <w:autoSpaceDN w:val="0"/>
        <w:adjustRightInd w:val="0"/>
        <w:jc w:val="both"/>
        <w:rPr>
          <w:rFonts w:cs="Arial"/>
          <w:color w:val="000000"/>
          <w:szCs w:val="20"/>
        </w:rPr>
      </w:pPr>
    </w:p>
    <w:p w14:paraId="61AC8228"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w:t>
      </w:r>
      <w:r w:rsidR="00E36A97">
        <w:rPr>
          <w:rFonts w:cs="Arial"/>
          <w:color w:val="000000"/>
          <w:szCs w:val="20"/>
        </w:rPr>
        <w:t>imajo</w:t>
      </w:r>
      <w:r w:rsidRPr="00B86423">
        <w:rPr>
          <w:rFonts w:cs="Arial"/>
          <w:color w:val="000000"/>
          <w:szCs w:val="20"/>
        </w:rPr>
        <w:t xml:space="preserve"> posledic za gospodarstvo.</w:t>
      </w:r>
    </w:p>
    <w:p w14:paraId="320A1B70" w14:textId="77777777" w:rsidR="00CB0C76" w:rsidRPr="00B86423" w:rsidRDefault="00CB0C76" w:rsidP="00CB0C76">
      <w:pPr>
        <w:autoSpaceDE w:val="0"/>
        <w:autoSpaceDN w:val="0"/>
        <w:adjustRightInd w:val="0"/>
        <w:jc w:val="both"/>
        <w:rPr>
          <w:rFonts w:cs="Arial"/>
          <w:color w:val="000000"/>
          <w:szCs w:val="20"/>
        </w:rPr>
      </w:pPr>
    </w:p>
    <w:p w14:paraId="48CB6889"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6.4 Presoja posledic za socialno področje, in sicer za:</w:t>
      </w:r>
    </w:p>
    <w:p w14:paraId="3E76293C" w14:textId="77777777" w:rsidR="00CB0C76" w:rsidRPr="00B86423" w:rsidRDefault="00CB0C76" w:rsidP="00CB0C76">
      <w:pPr>
        <w:autoSpaceDE w:val="0"/>
        <w:autoSpaceDN w:val="0"/>
        <w:adjustRightInd w:val="0"/>
        <w:jc w:val="both"/>
        <w:rPr>
          <w:rFonts w:cs="Arial"/>
          <w:color w:val="000000"/>
          <w:szCs w:val="20"/>
        </w:rPr>
      </w:pPr>
    </w:p>
    <w:p w14:paraId="5618B7FD"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w:t>
      </w:r>
      <w:r w:rsidR="00E36A97">
        <w:rPr>
          <w:rFonts w:cs="Arial"/>
          <w:color w:val="000000"/>
          <w:szCs w:val="20"/>
        </w:rPr>
        <w:t>imajo</w:t>
      </w:r>
      <w:r w:rsidRPr="00B86423">
        <w:rPr>
          <w:rFonts w:cs="Arial"/>
          <w:color w:val="000000"/>
          <w:szCs w:val="20"/>
        </w:rPr>
        <w:t xml:space="preserve"> posledic za socialno področje.</w:t>
      </w:r>
    </w:p>
    <w:p w14:paraId="0D5752E9" w14:textId="77777777" w:rsidR="00CB0C76" w:rsidRPr="00B86423" w:rsidRDefault="00CB0C76" w:rsidP="00CB0C76">
      <w:pPr>
        <w:autoSpaceDE w:val="0"/>
        <w:autoSpaceDN w:val="0"/>
        <w:adjustRightInd w:val="0"/>
        <w:jc w:val="both"/>
        <w:rPr>
          <w:rFonts w:cs="Arial"/>
          <w:color w:val="000000"/>
          <w:szCs w:val="20"/>
        </w:rPr>
      </w:pPr>
    </w:p>
    <w:p w14:paraId="6A145AA2"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6.5 Presoja posledic za dokumente razvojnega načrtovanja, in sicer za:</w:t>
      </w:r>
    </w:p>
    <w:p w14:paraId="29E5D637" w14:textId="77777777" w:rsidR="00CB0C76" w:rsidRPr="00B86423" w:rsidRDefault="00CB0C76" w:rsidP="00CB0C76">
      <w:pPr>
        <w:autoSpaceDE w:val="0"/>
        <w:autoSpaceDN w:val="0"/>
        <w:adjustRightInd w:val="0"/>
        <w:jc w:val="both"/>
        <w:rPr>
          <w:rFonts w:cs="Arial"/>
          <w:color w:val="000000"/>
          <w:szCs w:val="20"/>
        </w:rPr>
      </w:pPr>
    </w:p>
    <w:p w14:paraId="7157BBE4" w14:textId="77777777" w:rsidR="00CB0C76"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w:t>
      </w:r>
      <w:r w:rsidR="00E36A97">
        <w:rPr>
          <w:rFonts w:cs="Arial"/>
          <w:color w:val="000000"/>
          <w:szCs w:val="20"/>
        </w:rPr>
        <w:t>imajo</w:t>
      </w:r>
      <w:r w:rsidRPr="00B86423">
        <w:rPr>
          <w:rFonts w:cs="Arial"/>
          <w:color w:val="000000"/>
          <w:szCs w:val="20"/>
        </w:rPr>
        <w:t xml:space="preserve"> posledic za dokumente razvojnega načrtovanja. </w:t>
      </w:r>
    </w:p>
    <w:p w14:paraId="4DD017B5" w14:textId="77777777" w:rsidR="00A84E12" w:rsidRPr="00B86423" w:rsidRDefault="00A84E12" w:rsidP="00CB0C76">
      <w:pPr>
        <w:autoSpaceDE w:val="0"/>
        <w:autoSpaceDN w:val="0"/>
        <w:adjustRightInd w:val="0"/>
        <w:jc w:val="both"/>
        <w:rPr>
          <w:rFonts w:cs="Arial"/>
          <w:color w:val="000000"/>
          <w:szCs w:val="20"/>
        </w:rPr>
      </w:pPr>
    </w:p>
    <w:p w14:paraId="432A5A96"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6.6 Presoja posledic za druga področja</w:t>
      </w:r>
    </w:p>
    <w:p w14:paraId="4AE2128B" w14:textId="77777777" w:rsidR="00CB0C76" w:rsidRPr="00B86423" w:rsidRDefault="00CB0C76" w:rsidP="00CB0C76">
      <w:pPr>
        <w:autoSpaceDE w:val="0"/>
        <w:autoSpaceDN w:val="0"/>
        <w:adjustRightInd w:val="0"/>
        <w:jc w:val="both"/>
        <w:rPr>
          <w:rFonts w:cs="Arial"/>
          <w:color w:val="000000"/>
          <w:szCs w:val="20"/>
        </w:rPr>
      </w:pPr>
    </w:p>
    <w:p w14:paraId="5DEE4778"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Določbe predloga zakona n</w:t>
      </w:r>
      <w:r w:rsidR="00E36A97">
        <w:rPr>
          <w:rFonts w:cs="Arial"/>
          <w:color w:val="000000"/>
          <w:szCs w:val="20"/>
        </w:rPr>
        <w:t>imajo</w:t>
      </w:r>
      <w:r w:rsidRPr="00B86423">
        <w:rPr>
          <w:rFonts w:cs="Arial"/>
          <w:color w:val="000000"/>
          <w:szCs w:val="20"/>
        </w:rPr>
        <w:t xml:space="preserve"> posledic za druga področja.</w:t>
      </w:r>
    </w:p>
    <w:p w14:paraId="1938B2CB" w14:textId="77777777" w:rsidR="00CB0C76" w:rsidRPr="00B86423" w:rsidRDefault="00CB0C76" w:rsidP="00CB0C76">
      <w:pPr>
        <w:autoSpaceDE w:val="0"/>
        <w:autoSpaceDN w:val="0"/>
        <w:adjustRightInd w:val="0"/>
        <w:jc w:val="both"/>
        <w:rPr>
          <w:rFonts w:cs="Arial"/>
          <w:color w:val="000000"/>
          <w:szCs w:val="20"/>
        </w:rPr>
      </w:pPr>
    </w:p>
    <w:p w14:paraId="2F2FD450"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6.7 Izvajanje sprejetega predpisa:</w:t>
      </w:r>
    </w:p>
    <w:p w14:paraId="58F0CE3D" w14:textId="77777777" w:rsidR="00CB0C76" w:rsidRPr="00B86423" w:rsidRDefault="00CB0C76" w:rsidP="00CB0C76">
      <w:pPr>
        <w:autoSpaceDE w:val="0"/>
        <w:autoSpaceDN w:val="0"/>
        <w:adjustRightInd w:val="0"/>
        <w:jc w:val="both"/>
        <w:rPr>
          <w:rFonts w:cs="Arial"/>
          <w:color w:val="000000"/>
          <w:szCs w:val="20"/>
        </w:rPr>
      </w:pPr>
    </w:p>
    <w:p w14:paraId="2924D773" w14:textId="77777777" w:rsidR="00CB0C76" w:rsidRPr="00B86423" w:rsidRDefault="00CB0C76" w:rsidP="00CB0C76">
      <w:pPr>
        <w:numPr>
          <w:ilvl w:val="0"/>
          <w:numId w:val="16"/>
        </w:numPr>
        <w:autoSpaceDE w:val="0"/>
        <w:autoSpaceDN w:val="0"/>
        <w:adjustRightInd w:val="0"/>
        <w:jc w:val="both"/>
        <w:rPr>
          <w:rFonts w:cs="Arial"/>
          <w:b/>
          <w:color w:val="000000"/>
          <w:szCs w:val="20"/>
        </w:rPr>
      </w:pPr>
      <w:r w:rsidRPr="00B86423">
        <w:rPr>
          <w:rFonts w:cs="Arial"/>
          <w:b/>
          <w:color w:val="000000"/>
          <w:szCs w:val="20"/>
        </w:rPr>
        <w:t>Predstavitev sprejetega zakona:</w:t>
      </w:r>
    </w:p>
    <w:p w14:paraId="056A0FBA" w14:textId="77777777" w:rsidR="00CB0C76" w:rsidRPr="00B86423" w:rsidRDefault="00CB0C76" w:rsidP="00CB0C76">
      <w:pPr>
        <w:autoSpaceDE w:val="0"/>
        <w:autoSpaceDN w:val="0"/>
        <w:adjustRightInd w:val="0"/>
        <w:jc w:val="both"/>
        <w:rPr>
          <w:rFonts w:cs="Arial"/>
          <w:color w:val="000000"/>
          <w:szCs w:val="20"/>
        </w:rPr>
      </w:pPr>
    </w:p>
    <w:p w14:paraId="50EA07D8"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 xml:space="preserve">Sprejeti zakon bo </w:t>
      </w:r>
      <w:r w:rsidR="00E36A97">
        <w:rPr>
          <w:rFonts w:cs="Arial"/>
          <w:color w:val="000000"/>
          <w:szCs w:val="20"/>
        </w:rPr>
        <w:t>objavljen</w:t>
      </w:r>
      <w:r w:rsidRPr="00B86423">
        <w:rPr>
          <w:rFonts w:cs="Arial"/>
          <w:color w:val="000000"/>
          <w:szCs w:val="20"/>
        </w:rPr>
        <w:t xml:space="preserve"> na spletnih straneh </w:t>
      </w:r>
      <w:r w:rsidR="00245D14">
        <w:rPr>
          <w:rFonts w:cs="Arial"/>
          <w:color w:val="000000"/>
          <w:szCs w:val="20"/>
        </w:rPr>
        <w:t>m</w:t>
      </w:r>
      <w:r w:rsidRPr="00B86423">
        <w:rPr>
          <w:rFonts w:cs="Arial"/>
          <w:color w:val="000000"/>
          <w:szCs w:val="20"/>
        </w:rPr>
        <w:t>inistrstva za pravosodje v okviru vladnega spletnega portala gov.si in objavljen v Uradnem listu RS.</w:t>
      </w:r>
    </w:p>
    <w:p w14:paraId="3D3BC8EE" w14:textId="77777777" w:rsidR="00CB0C76" w:rsidRPr="00B86423" w:rsidRDefault="00CB0C76" w:rsidP="00CB0C76">
      <w:pPr>
        <w:autoSpaceDE w:val="0"/>
        <w:autoSpaceDN w:val="0"/>
        <w:adjustRightInd w:val="0"/>
        <w:jc w:val="both"/>
        <w:rPr>
          <w:rFonts w:cs="Arial"/>
          <w:color w:val="000000"/>
          <w:szCs w:val="20"/>
        </w:rPr>
      </w:pPr>
    </w:p>
    <w:p w14:paraId="399815AC" w14:textId="77777777" w:rsidR="00CB0C76" w:rsidRPr="00B86423" w:rsidRDefault="00CB0C76" w:rsidP="00CB0C76">
      <w:pPr>
        <w:numPr>
          <w:ilvl w:val="0"/>
          <w:numId w:val="16"/>
        </w:numPr>
        <w:autoSpaceDE w:val="0"/>
        <w:autoSpaceDN w:val="0"/>
        <w:adjustRightInd w:val="0"/>
        <w:jc w:val="both"/>
        <w:rPr>
          <w:rFonts w:cs="Arial"/>
          <w:b/>
          <w:color w:val="000000"/>
          <w:szCs w:val="20"/>
        </w:rPr>
      </w:pPr>
      <w:r w:rsidRPr="00B86423">
        <w:rPr>
          <w:rFonts w:cs="Arial"/>
          <w:b/>
          <w:color w:val="000000"/>
          <w:szCs w:val="20"/>
        </w:rPr>
        <w:t>Spremljanje izvajanja sprejetega predpisa:</w:t>
      </w:r>
    </w:p>
    <w:p w14:paraId="1A843EB4"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w:t>
      </w:r>
    </w:p>
    <w:p w14:paraId="5E664359"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6.8 Druge pomembne okoliščine v zvezi z vprašanji, ki jih ureja predlog zakona</w:t>
      </w:r>
    </w:p>
    <w:p w14:paraId="1432A3DF" w14:textId="77777777" w:rsidR="00CB0C76" w:rsidRPr="00B86423" w:rsidRDefault="00CB0C76" w:rsidP="00CB0C76">
      <w:pPr>
        <w:autoSpaceDE w:val="0"/>
        <w:autoSpaceDN w:val="0"/>
        <w:adjustRightInd w:val="0"/>
        <w:jc w:val="both"/>
        <w:rPr>
          <w:rFonts w:cs="Arial"/>
          <w:color w:val="000000"/>
          <w:szCs w:val="20"/>
        </w:rPr>
      </w:pPr>
      <w:r w:rsidRPr="00B86423">
        <w:rPr>
          <w:rFonts w:cs="Arial"/>
          <w:color w:val="000000"/>
          <w:szCs w:val="20"/>
        </w:rPr>
        <w:t>/</w:t>
      </w:r>
    </w:p>
    <w:p w14:paraId="75C5631F" w14:textId="77777777" w:rsidR="00CB0C76" w:rsidRDefault="00CB0C76" w:rsidP="00CB0C76">
      <w:pPr>
        <w:autoSpaceDE w:val="0"/>
        <w:autoSpaceDN w:val="0"/>
        <w:adjustRightInd w:val="0"/>
        <w:jc w:val="both"/>
        <w:rPr>
          <w:rFonts w:cs="Arial"/>
          <w:b/>
          <w:color w:val="000000"/>
          <w:szCs w:val="20"/>
        </w:rPr>
      </w:pPr>
      <w:r w:rsidRPr="00FB61FB">
        <w:rPr>
          <w:rFonts w:cs="Arial"/>
          <w:b/>
          <w:color w:val="000000"/>
          <w:szCs w:val="20"/>
        </w:rPr>
        <w:t>7. PRIKAZ SODELOVANJA JAVNOSTI PRI PRIPRAVI PREDLOGA ZAKONA:</w:t>
      </w:r>
    </w:p>
    <w:p w14:paraId="3078968C" w14:textId="77777777" w:rsidR="00313A8B" w:rsidRDefault="00313A8B" w:rsidP="00D5262B">
      <w:pPr>
        <w:autoSpaceDE w:val="0"/>
        <w:autoSpaceDN w:val="0"/>
        <w:adjustRightInd w:val="0"/>
        <w:jc w:val="both"/>
        <w:rPr>
          <w:rFonts w:cs="Arial"/>
          <w:bCs/>
          <w:color w:val="000000"/>
          <w:szCs w:val="20"/>
        </w:rPr>
      </w:pPr>
    </w:p>
    <w:p w14:paraId="1D343D1F" w14:textId="77777777" w:rsidR="00D5262B" w:rsidRDefault="00583175" w:rsidP="00D5262B">
      <w:pPr>
        <w:autoSpaceDE w:val="0"/>
        <w:autoSpaceDN w:val="0"/>
        <w:adjustRightInd w:val="0"/>
        <w:jc w:val="both"/>
        <w:rPr>
          <w:rFonts w:cs="Arial"/>
          <w:bCs/>
          <w:color w:val="000000"/>
          <w:szCs w:val="20"/>
        </w:rPr>
      </w:pPr>
      <w:r w:rsidRPr="006B22AD">
        <w:rPr>
          <w:rFonts w:cs="Arial"/>
          <w:bCs/>
          <w:color w:val="000000"/>
          <w:szCs w:val="20"/>
        </w:rPr>
        <w:t>V strokovno obravnavo je bil predlog zakona pos</w:t>
      </w:r>
      <w:r w:rsidR="00245D14">
        <w:rPr>
          <w:rFonts w:cs="Arial"/>
          <w:bCs/>
          <w:color w:val="000000"/>
          <w:szCs w:val="20"/>
        </w:rPr>
        <w:t>lan</w:t>
      </w:r>
      <w:r w:rsidRPr="006B22AD">
        <w:rPr>
          <w:rFonts w:cs="Arial"/>
          <w:bCs/>
          <w:color w:val="000000"/>
          <w:szCs w:val="20"/>
        </w:rPr>
        <w:t xml:space="preserve"> </w:t>
      </w:r>
      <w:r w:rsidR="000B5BC4">
        <w:rPr>
          <w:rFonts w:cs="Arial"/>
          <w:bCs/>
          <w:color w:val="000000"/>
          <w:szCs w:val="20"/>
        </w:rPr>
        <w:t xml:space="preserve">Vrhovnemu sodišču Republike Slovenije, Vrhovnemu državnemu tožilstvu Republike Slovenije, </w:t>
      </w:r>
      <w:r w:rsidRPr="006B22AD">
        <w:rPr>
          <w:rFonts w:cs="Arial"/>
          <w:bCs/>
          <w:color w:val="000000"/>
          <w:szCs w:val="20"/>
        </w:rPr>
        <w:t>CNVOSU, Informacijskemu pooblaščencu, Skupnosti centrov za socialno delo</w:t>
      </w:r>
      <w:r w:rsidR="00313A8B">
        <w:rPr>
          <w:rFonts w:cs="Arial"/>
          <w:bCs/>
          <w:color w:val="000000"/>
          <w:szCs w:val="20"/>
        </w:rPr>
        <w:t xml:space="preserve"> in</w:t>
      </w:r>
      <w:r w:rsidRPr="006B22AD">
        <w:rPr>
          <w:rFonts w:cs="Arial"/>
          <w:bCs/>
          <w:color w:val="000000"/>
          <w:szCs w:val="20"/>
        </w:rPr>
        <w:t xml:space="preserve"> Inštitutu za kriminologijo pri Pravni fakulteti. </w:t>
      </w:r>
    </w:p>
    <w:p w14:paraId="781993F1" w14:textId="77777777" w:rsidR="00D5262B" w:rsidRDefault="00D5262B" w:rsidP="00D5262B">
      <w:pPr>
        <w:autoSpaceDE w:val="0"/>
        <w:autoSpaceDN w:val="0"/>
        <w:adjustRightInd w:val="0"/>
        <w:jc w:val="both"/>
        <w:rPr>
          <w:rFonts w:cs="Arial"/>
          <w:bCs/>
          <w:color w:val="000000"/>
          <w:szCs w:val="20"/>
        </w:rPr>
      </w:pPr>
    </w:p>
    <w:p w14:paraId="084D81E9" w14:textId="77777777" w:rsidR="00D5262B" w:rsidRDefault="004D1912" w:rsidP="00D5262B">
      <w:pPr>
        <w:autoSpaceDE w:val="0"/>
        <w:autoSpaceDN w:val="0"/>
        <w:adjustRightInd w:val="0"/>
        <w:jc w:val="both"/>
        <w:rPr>
          <w:rFonts w:cs="Arial"/>
          <w:bCs/>
          <w:color w:val="000000"/>
          <w:szCs w:val="20"/>
        </w:rPr>
      </w:pPr>
      <w:r w:rsidRPr="00313A8B">
        <w:rPr>
          <w:rFonts w:cs="Arial"/>
          <w:bCs/>
          <w:color w:val="000000"/>
          <w:szCs w:val="20"/>
        </w:rPr>
        <w:t xml:space="preserve">Pripombe </w:t>
      </w:r>
      <w:r w:rsidR="00A17E82" w:rsidRPr="00313A8B">
        <w:rPr>
          <w:rFonts w:cs="Arial"/>
          <w:bCs/>
          <w:color w:val="000000"/>
          <w:szCs w:val="20"/>
        </w:rPr>
        <w:t xml:space="preserve">so podali </w:t>
      </w:r>
      <w:r w:rsidRPr="00313A8B">
        <w:rPr>
          <w:rFonts w:cs="Arial"/>
          <w:bCs/>
          <w:color w:val="000000"/>
          <w:szCs w:val="20"/>
        </w:rPr>
        <w:t>Informacijsk</w:t>
      </w:r>
      <w:r w:rsidR="00A17E82" w:rsidRPr="00313A8B">
        <w:rPr>
          <w:rFonts w:cs="Arial"/>
          <w:bCs/>
          <w:color w:val="000000"/>
          <w:szCs w:val="20"/>
        </w:rPr>
        <w:t xml:space="preserve">i </w:t>
      </w:r>
      <w:r w:rsidRPr="00313A8B">
        <w:rPr>
          <w:rFonts w:cs="Arial"/>
          <w:bCs/>
          <w:color w:val="000000"/>
          <w:szCs w:val="20"/>
        </w:rPr>
        <w:t>pooblaščenec</w:t>
      </w:r>
      <w:r w:rsidR="00A25AFB" w:rsidRPr="00313A8B">
        <w:rPr>
          <w:rFonts w:cs="Arial"/>
          <w:bCs/>
          <w:color w:val="000000"/>
          <w:szCs w:val="20"/>
        </w:rPr>
        <w:t xml:space="preserve">, </w:t>
      </w:r>
      <w:r w:rsidR="00A17E82" w:rsidRPr="00313A8B">
        <w:rPr>
          <w:rFonts w:cs="Arial"/>
          <w:bCs/>
          <w:color w:val="000000"/>
          <w:szCs w:val="20"/>
        </w:rPr>
        <w:t>Vrhovno državno tožilstvo</w:t>
      </w:r>
      <w:r w:rsidR="00A25AFB" w:rsidRPr="00313A8B">
        <w:rPr>
          <w:rFonts w:cs="Arial"/>
          <w:bCs/>
          <w:color w:val="000000"/>
          <w:szCs w:val="20"/>
        </w:rPr>
        <w:t xml:space="preserve"> R</w:t>
      </w:r>
      <w:r w:rsidR="00245D14">
        <w:rPr>
          <w:rFonts w:cs="Arial"/>
          <w:bCs/>
          <w:color w:val="000000"/>
          <w:szCs w:val="20"/>
        </w:rPr>
        <w:t xml:space="preserve">epublike </w:t>
      </w:r>
      <w:r w:rsidR="00A25AFB" w:rsidRPr="00313A8B">
        <w:rPr>
          <w:rFonts w:cs="Arial"/>
          <w:bCs/>
          <w:color w:val="000000"/>
          <w:szCs w:val="20"/>
        </w:rPr>
        <w:t>S</w:t>
      </w:r>
      <w:r w:rsidR="00245D14">
        <w:rPr>
          <w:rFonts w:cs="Arial"/>
          <w:bCs/>
          <w:color w:val="000000"/>
          <w:szCs w:val="20"/>
        </w:rPr>
        <w:t>lovenije</w:t>
      </w:r>
      <w:r w:rsidR="00A25AFB" w:rsidRPr="00313A8B">
        <w:rPr>
          <w:rFonts w:cs="Arial"/>
          <w:bCs/>
          <w:color w:val="000000"/>
          <w:szCs w:val="20"/>
        </w:rPr>
        <w:t xml:space="preserve"> in Vrhovno sodišče R</w:t>
      </w:r>
      <w:r w:rsidR="00245D14">
        <w:rPr>
          <w:rFonts w:cs="Arial"/>
          <w:bCs/>
          <w:color w:val="000000"/>
          <w:szCs w:val="20"/>
        </w:rPr>
        <w:t xml:space="preserve">epublike </w:t>
      </w:r>
      <w:r w:rsidR="00A25AFB" w:rsidRPr="00313A8B">
        <w:rPr>
          <w:rFonts w:cs="Arial"/>
          <w:bCs/>
          <w:color w:val="000000"/>
          <w:szCs w:val="20"/>
        </w:rPr>
        <w:t>S</w:t>
      </w:r>
      <w:r w:rsidR="00245D14">
        <w:rPr>
          <w:rFonts w:cs="Arial"/>
          <w:bCs/>
          <w:color w:val="000000"/>
          <w:szCs w:val="20"/>
        </w:rPr>
        <w:t>lovenije</w:t>
      </w:r>
      <w:r w:rsidR="00A17E82" w:rsidRPr="00313A8B">
        <w:rPr>
          <w:rFonts w:cs="Arial"/>
          <w:bCs/>
          <w:color w:val="000000"/>
          <w:szCs w:val="20"/>
        </w:rPr>
        <w:t>.</w:t>
      </w:r>
      <w:r w:rsidRPr="00313A8B">
        <w:rPr>
          <w:rFonts w:cs="Arial"/>
          <w:bCs/>
          <w:color w:val="000000"/>
          <w:szCs w:val="20"/>
        </w:rPr>
        <w:t xml:space="preserve"> </w:t>
      </w:r>
      <w:r w:rsidR="00583175" w:rsidRPr="00313A8B">
        <w:rPr>
          <w:rFonts w:cs="Arial"/>
          <w:bCs/>
          <w:color w:val="000000"/>
          <w:szCs w:val="20"/>
        </w:rPr>
        <w:t xml:space="preserve">Pripombe </w:t>
      </w:r>
      <w:r w:rsidR="00EE3E3C" w:rsidRPr="00313A8B">
        <w:rPr>
          <w:rFonts w:cs="Arial"/>
          <w:bCs/>
          <w:color w:val="000000"/>
          <w:szCs w:val="20"/>
        </w:rPr>
        <w:t>Informacijskega pooblaščenca in Vrhovnega državnega tožilstva</w:t>
      </w:r>
      <w:r w:rsidR="00245D14">
        <w:rPr>
          <w:rFonts w:cs="Arial"/>
          <w:bCs/>
          <w:color w:val="000000"/>
          <w:szCs w:val="20"/>
        </w:rPr>
        <w:t xml:space="preserve"> Republike Slovenije</w:t>
      </w:r>
      <w:r w:rsidR="00EE3E3C" w:rsidRPr="00313A8B">
        <w:rPr>
          <w:rFonts w:cs="Arial"/>
          <w:bCs/>
          <w:color w:val="000000"/>
          <w:szCs w:val="20"/>
        </w:rPr>
        <w:t xml:space="preserve"> </w:t>
      </w:r>
      <w:r w:rsidR="00583175" w:rsidRPr="00313A8B">
        <w:rPr>
          <w:rFonts w:cs="Arial"/>
          <w:bCs/>
          <w:color w:val="000000"/>
          <w:szCs w:val="20"/>
        </w:rPr>
        <w:t>so v celoti upoštevane.</w:t>
      </w:r>
      <w:r w:rsidR="00EE3E3C" w:rsidRPr="00313A8B">
        <w:rPr>
          <w:rFonts w:cs="Arial"/>
          <w:bCs/>
          <w:color w:val="000000"/>
          <w:szCs w:val="20"/>
        </w:rPr>
        <w:t xml:space="preserve"> </w:t>
      </w:r>
      <w:r w:rsidR="00521E77" w:rsidRPr="00313A8B">
        <w:rPr>
          <w:rFonts w:cs="Arial"/>
          <w:bCs/>
          <w:color w:val="000000"/>
          <w:szCs w:val="20"/>
        </w:rPr>
        <w:t xml:space="preserve">Glede pripombe, ki se nanaša na drugi odstavek 17. člena </w:t>
      </w:r>
      <w:r w:rsidR="00955EB3" w:rsidRPr="00313A8B">
        <w:rPr>
          <w:rFonts w:cs="Arial"/>
          <w:bCs/>
          <w:color w:val="000000"/>
          <w:szCs w:val="20"/>
        </w:rPr>
        <w:t xml:space="preserve">(10. člen predloga), da </w:t>
      </w:r>
      <w:r w:rsidR="00A54C45">
        <w:rPr>
          <w:rFonts w:cs="Arial"/>
          <w:bCs/>
          <w:color w:val="000000"/>
          <w:szCs w:val="20"/>
        </w:rPr>
        <w:t>izraz</w:t>
      </w:r>
      <w:r w:rsidR="00955EB3" w:rsidRPr="00313A8B">
        <w:rPr>
          <w:rFonts w:cs="Arial"/>
          <w:bCs/>
          <w:color w:val="000000"/>
          <w:szCs w:val="20"/>
        </w:rPr>
        <w:t xml:space="preserve"> »ponavljajoče«</w:t>
      </w:r>
      <w:r w:rsidR="005022C5" w:rsidRPr="00313A8B">
        <w:rPr>
          <w:rFonts w:cs="Arial"/>
          <w:bCs/>
          <w:color w:val="000000"/>
          <w:szCs w:val="20"/>
        </w:rPr>
        <w:t xml:space="preserve"> ni dovolj določen </w:t>
      </w:r>
      <w:r w:rsidR="00CB7C07">
        <w:rPr>
          <w:rFonts w:cs="Arial"/>
          <w:bCs/>
          <w:color w:val="000000"/>
          <w:szCs w:val="20"/>
        </w:rPr>
        <w:t>glede števila</w:t>
      </w:r>
      <w:r w:rsidR="005022C5" w:rsidRPr="00313A8B">
        <w:rPr>
          <w:rFonts w:cs="Arial"/>
          <w:bCs/>
          <w:color w:val="000000"/>
          <w:szCs w:val="20"/>
        </w:rPr>
        <w:t xml:space="preserve"> </w:t>
      </w:r>
      <w:r w:rsidR="00CB7C07">
        <w:rPr>
          <w:rFonts w:cs="Arial"/>
          <w:bCs/>
          <w:color w:val="000000"/>
          <w:szCs w:val="20"/>
        </w:rPr>
        <w:t xml:space="preserve">ponovitev </w:t>
      </w:r>
      <w:r w:rsidR="005022C5" w:rsidRPr="00313A8B">
        <w:rPr>
          <w:rFonts w:cs="Arial"/>
          <w:bCs/>
          <w:color w:val="000000"/>
          <w:szCs w:val="20"/>
        </w:rPr>
        <w:lastRenderedPageBreak/>
        <w:t>kršitev</w:t>
      </w:r>
      <w:r w:rsidR="001B6580" w:rsidRPr="00313A8B">
        <w:rPr>
          <w:rFonts w:cs="Arial"/>
          <w:bCs/>
          <w:color w:val="000000"/>
          <w:szCs w:val="20"/>
        </w:rPr>
        <w:t>, pojasn</w:t>
      </w:r>
      <w:r w:rsidR="005A3BD6" w:rsidRPr="00313A8B">
        <w:rPr>
          <w:rFonts w:cs="Arial"/>
          <w:bCs/>
          <w:color w:val="000000"/>
          <w:szCs w:val="20"/>
        </w:rPr>
        <w:t>j</w:t>
      </w:r>
      <w:r w:rsidR="001B6580" w:rsidRPr="00313A8B">
        <w:rPr>
          <w:rFonts w:cs="Arial"/>
          <w:bCs/>
          <w:color w:val="000000"/>
          <w:szCs w:val="20"/>
        </w:rPr>
        <w:t xml:space="preserve">ujemo, da se s tem </w:t>
      </w:r>
      <w:r w:rsidR="00CB7C07">
        <w:rPr>
          <w:rFonts w:cs="Arial"/>
          <w:bCs/>
          <w:color w:val="000000"/>
          <w:szCs w:val="20"/>
        </w:rPr>
        <w:t>izrazom</w:t>
      </w:r>
      <w:r w:rsidR="001B6580" w:rsidRPr="00313A8B">
        <w:rPr>
          <w:rFonts w:cs="Arial"/>
          <w:bCs/>
          <w:color w:val="000000"/>
          <w:szCs w:val="20"/>
        </w:rPr>
        <w:t xml:space="preserve"> daje organu, ki zahteva </w:t>
      </w:r>
      <w:r w:rsidR="00313B43">
        <w:rPr>
          <w:rFonts w:cs="Arial"/>
          <w:bCs/>
          <w:color w:val="000000"/>
          <w:szCs w:val="20"/>
        </w:rPr>
        <w:t>izvrševanje</w:t>
      </w:r>
      <w:r w:rsidR="00313B43" w:rsidRPr="00313A8B">
        <w:rPr>
          <w:rFonts w:cs="Arial"/>
          <w:bCs/>
          <w:color w:val="000000"/>
          <w:szCs w:val="20"/>
        </w:rPr>
        <w:t xml:space="preserve"> </w:t>
      </w:r>
      <w:r w:rsidR="001B6580" w:rsidRPr="00313A8B">
        <w:rPr>
          <w:rFonts w:cs="Arial"/>
          <w:bCs/>
          <w:color w:val="000000"/>
          <w:szCs w:val="20"/>
        </w:rPr>
        <w:t>probacijske naloge</w:t>
      </w:r>
      <w:r w:rsidR="00CB7C07">
        <w:rPr>
          <w:rFonts w:cs="Arial"/>
          <w:bCs/>
          <w:color w:val="000000"/>
          <w:szCs w:val="20"/>
        </w:rPr>
        <w:t>,</w:t>
      </w:r>
      <w:r w:rsidR="001B6580" w:rsidRPr="00313A8B">
        <w:rPr>
          <w:rFonts w:cs="Arial"/>
          <w:bCs/>
          <w:color w:val="000000"/>
          <w:szCs w:val="20"/>
        </w:rPr>
        <w:t xml:space="preserve"> možnost, da </w:t>
      </w:r>
      <w:r w:rsidR="003C6985" w:rsidRPr="00313A8B">
        <w:rPr>
          <w:rFonts w:cs="Arial"/>
          <w:bCs/>
          <w:color w:val="000000"/>
          <w:szCs w:val="20"/>
        </w:rPr>
        <w:t xml:space="preserve">se glede na okoliščine odloči, ali bo spremenil sankcijo, hkrati pa se tudi svetovalcu daje možnost, da presodi, ali meni, da je </w:t>
      </w:r>
      <w:r w:rsidR="004402CD" w:rsidRPr="00313A8B">
        <w:rPr>
          <w:rFonts w:cs="Arial"/>
          <w:bCs/>
          <w:color w:val="000000"/>
          <w:szCs w:val="20"/>
        </w:rPr>
        <w:t xml:space="preserve">kršitev že ob drugi kršitvi takšna, da je treba </w:t>
      </w:r>
      <w:r w:rsidR="00CB7C07">
        <w:rPr>
          <w:rFonts w:cs="Arial"/>
          <w:bCs/>
          <w:color w:val="000000"/>
          <w:szCs w:val="20"/>
        </w:rPr>
        <w:t xml:space="preserve">o tem </w:t>
      </w:r>
      <w:r w:rsidR="004402CD" w:rsidRPr="00313A8B">
        <w:rPr>
          <w:rFonts w:cs="Arial"/>
          <w:bCs/>
          <w:color w:val="000000"/>
          <w:szCs w:val="20"/>
        </w:rPr>
        <w:t xml:space="preserve">obvestiti organ, ali pa </w:t>
      </w:r>
      <w:r w:rsidR="00DC1E3D" w:rsidRPr="00313A8B">
        <w:rPr>
          <w:rFonts w:cs="Arial"/>
          <w:bCs/>
          <w:color w:val="000000"/>
          <w:szCs w:val="20"/>
        </w:rPr>
        <w:t>se z obvestilom še počaka in da osebi možnost, da kršitev kljub večkratnemu ponavljanju</w:t>
      </w:r>
      <w:r w:rsidR="003F54C1" w:rsidRPr="00313A8B">
        <w:rPr>
          <w:rFonts w:cs="Arial"/>
          <w:bCs/>
          <w:color w:val="000000"/>
          <w:szCs w:val="20"/>
        </w:rPr>
        <w:t xml:space="preserve"> popravi. </w:t>
      </w:r>
      <w:r w:rsidR="00C96AC8" w:rsidRPr="00313A8B">
        <w:rPr>
          <w:rFonts w:cs="Arial"/>
          <w:bCs/>
          <w:color w:val="000000"/>
          <w:szCs w:val="20"/>
        </w:rPr>
        <w:t xml:space="preserve">Sodišče meni, da se </w:t>
      </w:r>
      <w:r w:rsidR="007B1A00" w:rsidRPr="00313A8B">
        <w:rPr>
          <w:rFonts w:cs="Arial"/>
          <w:bCs/>
          <w:color w:val="000000"/>
          <w:szCs w:val="20"/>
        </w:rPr>
        <w:t>določeni podatki, ki jih od raz</w:t>
      </w:r>
      <w:r w:rsidR="00CB7C07">
        <w:rPr>
          <w:rFonts w:cs="Arial"/>
          <w:bCs/>
          <w:color w:val="000000"/>
          <w:szCs w:val="20"/>
        </w:rPr>
        <w:t>ličnih</w:t>
      </w:r>
      <w:r w:rsidR="007B1A00" w:rsidRPr="00313A8B">
        <w:rPr>
          <w:rFonts w:cs="Arial"/>
          <w:bCs/>
          <w:color w:val="000000"/>
          <w:szCs w:val="20"/>
        </w:rPr>
        <w:t xml:space="preserve"> organov pridobiva </w:t>
      </w:r>
      <w:r w:rsidR="00505944" w:rsidRPr="00313A8B">
        <w:rPr>
          <w:rFonts w:cs="Arial"/>
          <w:bCs/>
          <w:color w:val="000000"/>
          <w:szCs w:val="20"/>
        </w:rPr>
        <w:t>probacija</w:t>
      </w:r>
      <w:r w:rsidR="00CB7C07">
        <w:rPr>
          <w:rFonts w:cs="Arial"/>
          <w:bCs/>
          <w:color w:val="000000"/>
          <w:szCs w:val="20"/>
        </w:rPr>
        <w:t>,</w:t>
      </w:r>
      <w:r w:rsidR="00505944" w:rsidRPr="00313A8B">
        <w:rPr>
          <w:rFonts w:cs="Arial"/>
          <w:bCs/>
          <w:color w:val="000000"/>
          <w:szCs w:val="20"/>
        </w:rPr>
        <w:t xml:space="preserve"> prekrivajo. V določenih čl</w:t>
      </w:r>
      <w:r w:rsidR="00CB7C07">
        <w:rPr>
          <w:rFonts w:cs="Arial"/>
          <w:bCs/>
          <w:color w:val="000000"/>
          <w:szCs w:val="20"/>
        </w:rPr>
        <w:t>e</w:t>
      </w:r>
      <w:r w:rsidR="00505944" w:rsidRPr="00313A8B">
        <w:rPr>
          <w:rFonts w:cs="Arial"/>
          <w:bCs/>
          <w:color w:val="000000"/>
          <w:szCs w:val="20"/>
        </w:rPr>
        <w:t xml:space="preserve">nih je dana podlaga, do katerih podatkov </w:t>
      </w:r>
      <w:r w:rsidR="0022691D" w:rsidRPr="00313A8B">
        <w:rPr>
          <w:rFonts w:cs="Arial"/>
          <w:bCs/>
          <w:color w:val="000000"/>
          <w:szCs w:val="20"/>
        </w:rPr>
        <w:t>so svetovalci upravičeni</w:t>
      </w:r>
      <w:r w:rsidR="00A54C45">
        <w:rPr>
          <w:rFonts w:cs="Arial"/>
          <w:bCs/>
          <w:color w:val="000000"/>
          <w:szCs w:val="20"/>
        </w:rPr>
        <w:t>,</w:t>
      </w:r>
      <w:r w:rsidR="0022691D" w:rsidRPr="00313A8B">
        <w:rPr>
          <w:rFonts w:cs="Arial"/>
          <w:bCs/>
          <w:color w:val="000000"/>
          <w:szCs w:val="20"/>
        </w:rPr>
        <w:t xml:space="preserve"> </w:t>
      </w:r>
      <w:r w:rsidR="00A54C45">
        <w:rPr>
          <w:rFonts w:cs="Arial"/>
          <w:bCs/>
          <w:color w:val="000000"/>
          <w:szCs w:val="20"/>
        </w:rPr>
        <w:t>na primer</w:t>
      </w:r>
      <w:r w:rsidR="0022691D" w:rsidRPr="00313A8B">
        <w:rPr>
          <w:rFonts w:cs="Arial"/>
          <w:bCs/>
          <w:color w:val="000000"/>
          <w:szCs w:val="20"/>
        </w:rPr>
        <w:t xml:space="preserve"> 21. člen</w:t>
      </w:r>
      <w:r w:rsidR="00313A8B">
        <w:rPr>
          <w:rFonts w:cs="Arial"/>
          <w:bCs/>
          <w:color w:val="000000"/>
          <w:szCs w:val="20"/>
        </w:rPr>
        <w:t xml:space="preserve"> </w:t>
      </w:r>
      <w:r w:rsidR="0022691D" w:rsidRPr="00313A8B">
        <w:rPr>
          <w:rFonts w:cs="Arial"/>
          <w:bCs/>
          <w:color w:val="000000"/>
          <w:szCs w:val="20"/>
        </w:rPr>
        <w:t>(12. člen predloga), v drugih</w:t>
      </w:r>
      <w:r w:rsidR="00EC4D95" w:rsidRPr="00313A8B">
        <w:rPr>
          <w:rFonts w:cs="Arial"/>
          <w:bCs/>
          <w:color w:val="000000"/>
          <w:szCs w:val="20"/>
        </w:rPr>
        <w:t xml:space="preserve"> je opredeljeno, kaj vsebuje zbirka podatkov o osebah, v 42. členu pa so navedeni viri, iz katerih od posameznih organov</w:t>
      </w:r>
      <w:r w:rsidR="00CB7C07">
        <w:rPr>
          <w:rFonts w:cs="Arial"/>
          <w:bCs/>
          <w:color w:val="000000"/>
          <w:szCs w:val="20"/>
        </w:rPr>
        <w:t xml:space="preserve"> probacija</w:t>
      </w:r>
      <w:r w:rsidR="00EC4D95" w:rsidRPr="00313A8B">
        <w:rPr>
          <w:rFonts w:cs="Arial"/>
          <w:bCs/>
          <w:color w:val="000000"/>
          <w:szCs w:val="20"/>
        </w:rPr>
        <w:t xml:space="preserve"> pridobiva podatke.</w:t>
      </w:r>
      <w:r w:rsidR="00EC4D95">
        <w:rPr>
          <w:rFonts w:cs="Arial"/>
          <w:bCs/>
          <w:color w:val="000000"/>
          <w:szCs w:val="20"/>
        </w:rPr>
        <w:t xml:space="preserve"> </w:t>
      </w:r>
    </w:p>
    <w:p w14:paraId="207D76C7" w14:textId="77777777" w:rsidR="00D5262B" w:rsidRDefault="00D5262B" w:rsidP="00D5262B">
      <w:pPr>
        <w:autoSpaceDE w:val="0"/>
        <w:autoSpaceDN w:val="0"/>
        <w:adjustRightInd w:val="0"/>
        <w:jc w:val="both"/>
        <w:rPr>
          <w:rFonts w:cs="Arial"/>
          <w:bCs/>
          <w:color w:val="000000"/>
          <w:szCs w:val="20"/>
        </w:rPr>
      </w:pPr>
    </w:p>
    <w:p w14:paraId="08426D70"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8. PODATEK O ZUNANJEM STROKOVNJAKU OZIROMA PRAVNI OSEBI, KI JE SODELOVALA PRI PRIPRAVI PREDLOGA ZAKONA, IN ZNESKU PLAČILA ZA TA NAMEN:</w:t>
      </w:r>
    </w:p>
    <w:p w14:paraId="776D1D8D" w14:textId="655C768B" w:rsidR="00CB0C76" w:rsidRDefault="00CB0C76" w:rsidP="00CB0C76">
      <w:pPr>
        <w:autoSpaceDE w:val="0"/>
        <w:autoSpaceDN w:val="0"/>
        <w:adjustRightInd w:val="0"/>
        <w:jc w:val="both"/>
        <w:rPr>
          <w:rFonts w:cs="Arial"/>
          <w:b/>
          <w:color w:val="000000"/>
          <w:szCs w:val="20"/>
        </w:rPr>
      </w:pPr>
    </w:p>
    <w:p w14:paraId="5AA6BC7B" w14:textId="400CF2F2" w:rsidR="007D4429" w:rsidRDefault="007D4429" w:rsidP="00CB0C76">
      <w:pPr>
        <w:autoSpaceDE w:val="0"/>
        <w:autoSpaceDN w:val="0"/>
        <w:adjustRightInd w:val="0"/>
        <w:jc w:val="both"/>
        <w:rPr>
          <w:rFonts w:cs="Arial"/>
          <w:bCs/>
          <w:color w:val="000000"/>
          <w:szCs w:val="20"/>
        </w:rPr>
      </w:pPr>
      <w:r w:rsidRPr="007D4429">
        <w:rPr>
          <w:rFonts w:cs="Arial"/>
          <w:bCs/>
          <w:color w:val="000000"/>
          <w:szCs w:val="20"/>
        </w:rPr>
        <w:t xml:space="preserve">Pri pripravi predloga zakona </w:t>
      </w:r>
      <w:r>
        <w:rPr>
          <w:rFonts w:cs="Arial"/>
          <w:bCs/>
          <w:color w:val="000000"/>
          <w:szCs w:val="20"/>
        </w:rPr>
        <w:t xml:space="preserve">ni </w:t>
      </w:r>
      <w:r w:rsidRPr="007D4429">
        <w:rPr>
          <w:rFonts w:cs="Arial"/>
          <w:bCs/>
          <w:color w:val="000000"/>
          <w:szCs w:val="20"/>
        </w:rPr>
        <w:t>sodeloval zunanji strokovnjak ali pravna oseba.</w:t>
      </w:r>
    </w:p>
    <w:p w14:paraId="2E9E4F89" w14:textId="77777777" w:rsidR="007D4429" w:rsidRPr="007D4429" w:rsidRDefault="007D4429" w:rsidP="00CB0C76">
      <w:pPr>
        <w:autoSpaceDE w:val="0"/>
        <w:autoSpaceDN w:val="0"/>
        <w:adjustRightInd w:val="0"/>
        <w:jc w:val="both"/>
        <w:rPr>
          <w:rFonts w:cs="Arial"/>
          <w:bCs/>
          <w:color w:val="000000"/>
          <w:szCs w:val="20"/>
        </w:rPr>
      </w:pPr>
    </w:p>
    <w:p w14:paraId="3013AF72" w14:textId="77777777" w:rsidR="00CB0C76" w:rsidRPr="00B86423" w:rsidRDefault="00CB0C76" w:rsidP="00CB0C76">
      <w:pPr>
        <w:autoSpaceDE w:val="0"/>
        <w:autoSpaceDN w:val="0"/>
        <w:adjustRightInd w:val="0"/>
        <w:jc w:val="both"/>
        <w:rPr>
          <w:rFonts w:cs="Arial"/>
          <w:b/>
          <w:color w:val="000000"/>
          <w:szCs w:val="20"/>
        </w:rPr>
      </w:pPr>
      <w:r w:rsidRPr="00B86423">
        <w:rPr>
          <w:rFonts w:cs="Arial"/>
          <w:b/>
          <w:color w:val="000000"/>
          <w:szCs w:val="20"/>
        </w:rPr>
        <w:t>9. NAVEDBA, KATERI PREDSTAVNIKI PREDLAGATELJA BODO SODELOVALI PRI DELU DRŽAVNEGA ZBORA IN DELOVNIH TELES</w:t>
      </w:r>
    </w:p>
    <w:p w14:paraId="7E3E80C0" w14:textId="77777777" w:rsidR="00CB0C76" w:rsidRPr="00B86423" w:rsidRDefault="00CB0C76" w:rsidP="00CB0C76">
      <w:pPr>
        <w:autoSpaceDE w:val="0"/>
        <w:autoSpaceDN w:val="0"/>
        <w:adjustRightInd w:val="0"/>
        <w:jc w:val="both"/>
        <w:rPr>
          <w:rFonts w:cs="Arial"/>
          <w:b/>
          <w:color w:val="000000"/>
          <w:szCs w:val="20"/>
        </w:rPr>
      </w:pPr>
    </w:p>
    <w:p w14:paraId="3EDE4BDF" w14:textId="77777777" w:rsidR="00CB0C76" w:rsidRPr="00B86423" w:rsidRDefault="00CB0C76" w:rsidP="00CB0C76">
      <w:pPr>
        <w:numPr>
          <w:ilvl w:val="0"/>
          <w:numId w:val="15"/>
        </w:numPr>
        <w:autoSpaceDE w:val="0"/>
        <w:autoSpaceDN w:val="0"/>
        <w:adjustRightInd w:val="0"/>
        <w:jc w:val="both"/>
        <w:rPr>
          <w:rFonts w:cs="Arial"/>
          <w:color w:val="000000"/>
          <w:szCs w:val="20"/>
        </w:rPr>
      </w:pPr>
      <w:r w:rsidRPr="00B86423">
        <w:rPr>
          <w:rFonts w:cs="Arial"/>
          <w:color w:val="000000"/>
          <w:szCs w:val="20"/>
        </w:rPr>
        <w:t>Andreja Katič, ministrica za pravosodje</w:t>
      </w:r>
    </w:p>
    <w:p w14:paraId="7111893E" w14:textId="77777777" w:rsidR="00CB0C76" w:rsidRPr="00B86423" w:rsidRDefault="00CB0C76" w:rsidP="00CB0C76">
      <w:pPr>
        <w:numPr>
          <w:ilvl w:val="0"/>
          <w:numId w:val="15"/>
        </w:numPr>
        <w:autoSpaceDE w:val="0"/>
        <w:autoSpaceDN w:val="0"/>
        <w:adjustRightInd w:val="0"/>
        <w:jc w:val="both"/>
        <w:rPr>
          <w:rFonts w:cs="Arial"/>
          <w:color w:val="000000"/>
          <w:szCs w:val="20"/>
        </w:rPr>
      </w:pPr>
      <w:r w:rsidRPr="00B86423">
        <w:rPr>
          <w:rFonts w:cs="Arial"/>
          <w:color w:val="000000"/>
          <w:szCs w:val="20"/>
        </w:rPr>
        <w:t xml:space="preserve">Mag. Andreja Kokalj, </w:t>
      </w:r>
      <w:r w:rsidRPr="00B86423">
        <w:rPr>
          <w:rFonts w:cs="Arial"/>
          <w:szCs w:val="20"/>
        </w:rPr>
        <w:t>državna</w:t>
      </w:r>
      <w:r w:rsidRPr="00B86423">
        <w:rPr>
          <w:rFonts w:cs="Arial"/>
          <w:color w:val="000000"/>
          <w:szCs w:val="20"/>
        </w:rPr>
        <w:t xml:space="preserve"> sekretarka</w:t>
      </w:r>
    </w:p>
    <w:bookmarkEnd w:id="1"/>
    <w:p w14:paraId="48CB0A8E" w14:textId="77777777" w:rsidR="00CD08B4" w:rsidRDefault="00CB0C76" w:rsidP="00CD08B4">
      <w:pPr>
        <w:numPr>
          <w:ilvl w:val="0"/>
          <w:numId w:val="15"/>
        </w:numPr>
        <w:autoSpaceDE w:val="0"/>
        <w:autoSpaceDN w:val="0"/>
        <w:adjustRightInd w:val="0"/>
        <w:jc w:val="both"/>
        <w:rPr>
          <w:rFonts w:cs="Arial"/>
          <w:color w:val="000000"/>
          <w:szCs w:val="20"/>
        </w:rPr>
      </w:pPr>
      <w:r w:rsidRPr="00781365">
        <w:rPr>
          <w:rFonts w:cs="Arial"/>
          <w:color w:val="000000"/>
          <w:szCs w:val="20"/>
        </w:rPr>
        <w:t>Dr. Danijela Mrhar Prelić, direktorica Uprave za probacijo</w:t>
      </w:r>
      <w:r w:rsidR="00CD08B4">
        <w:rPr>
          <w:rFonts w:cs="Arial"/>
          <w:color w:val="000000"/>
          <w:szCs w:val="20"/>
        </w:rPr>
        <w:t xml:space="preserve"> </w:t>
      </w:r>
    </w:p>
    <w:p w14:paraId="3060CD51" w14:textId="77777777" w:rsidR="00761C2F" w:rsidRPr="00CD08B4" w:rsidRDefault="00CD08B4" w:rsidP="00CD08B4">
      <w:pPr>
        <w:numPr>
          <w:ilvl w:val="0"/>
          <w:numId w:val="15"/>
        </w:numPr>
        <w:autoSpaceDE w:val="0"/>
        <w:autoSpaceDN w:val="0"/>
        <w:adjustRightInd w:val="0"/>
        <w:jc w:val="both"/>
        <w:rPr>
          <w:rFonts w:cs="Arial"/>
          <w:color w:val="000000"/>
          <w:szCs w:val="20"/>
        </w:rPr>
      </w:pPr>
      <w:r w:rsidRPr="00CD08B4">
        <w:rPr>
          <w:rFonts w:cs="Arial"/>
          <w:color w:val="000000"/>
          <w:szCs w:val="20"/>
        </w:rPr>
        <w:t xml:space="preserve">Barbara </w:t>
      </w:r>
      <w:r w:rsidR="00CB0C76" w:rsidRPr="00CD08B4">
        <w:rPr>
          <w:rFonts w:cs="Arial"/>
          <w:color w:val="000000"/>
          <w:szCs w:val="20"/>
        </w:rPr>
        <w:t>Starič Strajnar, sekretarka, Uprava za probacijo</w:t>
      </w:r>
    </w:p>
    <w:p w14:paraId="0CB16D34" w14:textId="77777777" w:rsidR="00CB0C76" w:rsidRDefault="00761C2F" w:rsidP="00684842">
      <w:pPr>
        <w:spacing w:after="160" w:line="259" w:lineRule="auto"/>
        <w:rPr>
          <w:rFonts w:cs="Arial"/>
          <w:color w:val="000000"/>
          <w:szCs w:val="20"/>
        </w:rPr>
      </w:pPr>
      <w:r>
        <w:rPr>
          <w:rFonts w:cs="Arial"/>
          <w:color w:val="000000"/>
          <w:szCs w:val="20"/>
        </w:rPr>
        <w:br w:type="page"/>
      </w:r>
    </w:p>
    <w:p w14:paraId="0DB71007" w14:textId="77777777" w:rsidR="00CB0C76" w:rsidRPr="00B86423" w:rsidRDefault="004A537F" w:rsidP="00C64BCD">
      <w:pPr>
        <w:spacing w:after="160" w:line="259" w:lineRule="auto"/>
        <w:rPr>
          <w:rFonts w:cs="Arial"/>
          <w:b/>
          <w:bCs/>
          <w:szCs w:val="20"/>
        </w:rPr>
      </w:pPr>
      <w:bookmarkStart w:id="2" w:name="_Hlk207176587"/>
      <w:r>
        <w:rPr>
          <w:rFonts w:cs="Arial"/>
          <w:b/>
          <w:bCs/>
          <w:szCs w:val="20"/>
          <w:lang w:eastAsia="sl-SI"/>
        </w:rPr>
        <w:lastRenderedPageBreak/>
        <w:t>I</w:t>
      </w:r>
      <w:r w:rsidR="00CB0C76" w:rsidRPr="00B86423">
        <w:rPr>
          <w:rFonts w:cs="Arial"/>
          <w:b/>
          <w:bCs/>
          <w:szCs w:val="20"/>
          <w:lang w:eastAsia="sl-SI"/>
        </w:rPr>
        <w:t>I. BESEDILO ČLENOV</w:t>
      </w:r>
    </w:p>
    <w:p w14:paraId="42EE8F7F"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5503C264" w14:textId="77777777" w:rsidR="00CB0C76" w:rsidRPr="00B86423" w:rsidRDefault="00CB0C76" w:rsidP="00CA08BD">
      <w:pPr>
        <w:pStyle w:val="Odstavekseznama"/>
        <w:numPr>
          <w:ilvl w:val="0"/>
          <w:numId w:val="21"/>
        </w:numPr>
        <w:suppressAutoHyphens/>
        <w:autoSpaceDN w:val="0"/>
        <w:spacing w:line="240" w:lineRule="auto"/>
        <w:jc w:val="center"/>
        <w:textAlignment w:val="baseline"/>
        <w:rPr>
          <w:rFonts w:cs="Arial"/>
          <w:b/>
          <w:bCs/>
          <w:szCs w:val="20"/>
          <w:shd w:val="clear" w:color="auto" w:fill="FFFFFF"/>
          <w:lang w:eastAsia="sl-SI"/>
        </w:rPr>
      </w:pPr>
      <w:r w:rsidRPr="00B86423">
        <w:rPr>
          <w:rFonts w:cs="Arial"/>
          <w:b/>
          <w:bCs/>
          <w:szCs w:val="20"/>
          <w:shd w:val="clear" w:color="auto" w:fill="FFFFFF"/>
          <w:lang w:eastAsia="sl-SI"/>
        </w:rPr>
        <w:t>člen</w:t>
      </w:r>
    </w:p>
    <w:p w14:paraId="0C456C92" w14:textId="77777777" w:rsidR="00CB0C76" w:rsidRPr="00B86423" w:rsidRDefault="00CB0C76" w:rsidP="00CB0C76">
      <w:pPr>
        <w:spacing w:line="240" w:lineRule="auto"/>
        <w:jc w:val="center"/>
        <w:rPr>
          <w:rFonts w:cs="Arial"/>
          <w:b/>
          <w:bCs/>
          <w:color w:val="0000FF"/>
          <w:szCs w:val="20"/>
          <w:shd w:val="clear" w:color="auto" w:fill="FFFFFF"/>
          <w:lang w:eastAsia="sl-SI"/>
        </w:rPr>
      </w:pPr>
    </w:p>
    <w:p w14:paraId="5E62C247" w14:textId="77777777" w:rsidR="00CB0C76" w:rsidRPr="00B86423" w:rsidRDefault="00CB0C76" w:rsidP="00CB0C76">
      <w:pPr>
        <w:spacing w:line="240" w:lineRule="auto"/>
        <w:rPr>
          <w:rFonts w:cs="Arial"/>
          <w:szCs w:val="20"/>
          <w:shd w:val="clear" w:color="auto" w:fill="FFFFFF"/>
          <w:lang w:eastAsia="sl-SI"/>
        </w:rPr>
      </w:pPr>
    </w:p>
    <w:p w14:paraId="0DC40233" w14:textId="77777777" w:rsidR="00CB0C76" w:rsidRPr="00B86423" w:rsidRDefault="00CB0C76" w:rsidP="00CB0C76">
      <w:pPr>
        <w:spacing w:line="240" w:lineRule="auto"/>
        <w:rPr>
          <w:rFonts w:cs="Arial"/>
          <w:szCs w:val="20"/>
          <w:shd w:val="clear" w:color="auto" w:fill="FFFFFF"/>
          <w:lang w:eastAsia="sl-SI"/>
        </w:rPr>
      </w:pPr>
      <w:r w:rsidRPr="00B86423">
        <w:rPr>
          <w:rFonts w:cs="Arial"/>
          <w:szCs w:val="20"/>
          <w:shd w:val="clear" w:color="auto" w:fill="FFFFFF"/>
          <w:lang w:eastAsia="sl-SI"/>
        </w:rPr>
        <w:t xml:space="preserve">V Zakonu o probaciji (Uradni list RS, št. 27/17) se 7. člen spremeni tako, da se glasi: </w:t>
      </w:r>
      <w:bookmarkStart w:id="3" w:name="_Hlk87945960"/>
    </w:p>
    <w:p w14:paraId="3395214A" w14:textId="77777777" w:rsidR="00CB0C76" w:rsidRPr="00B86423" w:rsidRDefault="00CB0C76" w:rsidP="00CB0C76">
      <w:pPr>
        <w:spacing w:line="240" w:lineRule="auto"/>
        <w:rPr>
          <w:rFonts w:cs="Arial"/>
          <w:szCs w:val="20"/>
          <w:shd w:val="clear" w:color="auto" w:fill="FFFFFF"/>
          <w:lang w:eastAsia="sl-SI"/>
        </w:rPr>
      </w:pPr>
    </w:p>
    <w:p w14:paraId="7B2AE7A6"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»7. člen</w:t>
      </w:r>
    </w:p>
    <w:p w14:paraId="3805CE5B"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(obveznosti osebe)</w:t>
      </w:r>
    </w:p>
    <w:p w14:paraId="51CA470F" w14:textId="77777777" w:rsidR="00CB0C76" w:rsidRPr="00B86423" w:rsidRDefault="00CB0C76" w:rsidP="00CB0C76">
      <w:pPr>
        <w:spacing w:line="240" w:lineRule="auto"/>
        <w:rPr>
          <w:rFonts w:cs="Arial"/>
          <w:szCs w:val="20"/>
          <w:shd w:val="clear" w:color="auto" w:fill="FFFFFF"/>
          <w:lang w:eastAsia="sl-SI"/>
        </w:rPr>
      </w:pPr>
    </w:p>
    <w:p w14:paraId="5814E7A9" w14:textId="1F35A892" w:rsidR="00CB0C76" w:rsidRPr="00B86423" w:rsidRDefault="004F3E49" w:rsidP="00CB0C76">
      <w:pPr>
        <w:spacing w:line="240" w:lineRule="auto"/>
        <w:rPr>
          <w:rFonts w:cs="Arial"/>
          <w:szCs w:val="20"/>
          <w:shd w:val="clear" w:color="auto" w:fill="FFFFFF"/>
          <w:lang w:eastAsia="sl-SI"/>
        </w:rPr>
      </w:pPr>
      <w:r>
        <w:rPr>
          <w:rFonts w:cs="Arial"/>
          <w:szCs w:val="20"/>
          <w:shd w:val="clear" w:color="auto" w:fill="FFFFFF"/>
          <w:lang w:eastAsia="sl-SI"/>
        </w:rPr>
        <w:t xml:space="preserve">Za uspešno </w:t>
      </w:r>
      <w:r w:rsidR="009F0440" w:rsidRPr="009F0440">
        <w:rPr>
          <w:rFonts w:cs="Arial"/>
          <w:szCs w:val="20"/>
          <w:shd w:val="clear" w:color="auto" w:fill="FFFFFF"/>
          <w:lang w:eastAsia="sl-SI"/>
        </w:rPr>
        <w:t>izvrševanje</w:t>
      </w:r>
      <w:r w:rsidRPr="009F0440">
        <w:rPr>
          <w:rFonts w:cs="Arial"/>
          <w:szCs w:val="20"/>
          <w:shd w:val="clear" w:color="auto" w:fill="FFFFFF"/>
          <w:lang w:eastAsia="sl-SI"/>
        </w:rPr>
        <w:t xml:space="preserve"> probacij</w:t>
      </w:r>
      <w:r w:rsidR="00E863C9" w:rsidRPr="009F0440">
        <w:rPr>
          <w:rFonts w:cs="Arial"/>
          <w:szCs w:val="20"/>
          <w:shd w:val="clear" w:color="auto" w:fill="FFFFFF"/>
          <w:lang w:eastAsia="sl-SI"/>
        </w:rPr>
        <w:t>ske naloge</w:t>
      </w:r>
      <w:r>
        <w:rPr>
          <w:rFonts w:cs="Arial"/>
          <w:szCs w:val="20"/>
          <w:shd w:val="clear" w:color="auto" w:fill="FFFFFF"/>
          <w:lang w:eastAsia="sl-SI"/>
        </w:rPr>
        <w:t xml:space="preserve"> mora oseba</w:t>
      </w:r>
      <w:r w:rsidR="00CB0C76" w:rsidRPr="00B86423">
        <w:rPr>
          <w:rFonts w:cs="Arial"/>
          <w:szCs w:val="20"/>
          <w:shd w:val="clear" w:color="auto" w:fill="FFFFFF"/>
          <w:lang w:eastAsia="sl-SI"/>
        </w:rPr>
        <w:t>:</w:t>
      </w:r>
    </w:p>
    <w:p w14:paraId="350816BC" w14:textId="77777777" w:rsidR="00CB0C76" w:rsidRPr="00B86423" w:rsidRDefault="00CB0C76" w:rsidP="00CB0C76">
      <w:pPr>
        <w:spacing w:line="240" w:lineRule="auto"/>
        <w:rPr>
          <w:rFonts w:cs="Arial"/>
          <w:szCs w:val="20"/>
          <w:shd w:val="clear" w:color="auto" w:fill="FFFFFF"/>
          <w:lang w:eastAsia="sl-SI"/>
        </w:rPr>
      </w:pPr>
    </w:p>
    <w:p w14:paraId="125D0A0F" w14:textId="77777777" w:rsidR="00CB0C76" w:rsidRPr="00727783" w:rsidRDefault="00CB0C76" w:rsidP="00CA08BD">
      <w:pPr>
        <w:pStyle w:val="Odstavekseznama"/>
        <w:numPr>
          <w:ilvl w:val="0"/>
          <w:numId w:val="24"/>
        </w:numPr>
        <w:spacing w:line="240" w:lineRule="auto"/>
        <w:ind w:left="426" w:hanging="426"/>
        <w:jc w:val="both"/>
        <w:rPr>
          <w:rFonts w:cs="Arial"/>
          <w:szCs w:val="20"/>
          <w:shd w:val="clear" w:color="auto" w:fill="FFFFFF"/>
          <w:lang w:eastAsia="sl-SI"/>
        </w:rPr>
      </w:pPr>
      <w:r w:rsidRPr="00727783">
        <w:rPr>
          <w:rFonts w:cs="Arial"/>
          <w:szCs w:val="20"/>
          <w:shd w:val="clear" w:color="auto" w:fill="FFFFFF"/>
          <w:lang w:eastAsia="sl-SI"/>
        </w:rPr>
        <w:t>izpolnjevati obveznosti in navodila, ki ji jih je naložilo sodišče, državni tožilec</w:t>
      </w:r>
      <w:r w:rsidR="007A3FFA">
        <w:rPr>
          <w:rFonts w:cs="Arial"/>
          <w:szCs w:val="20"/>
          <w:shd w:val="clear" w:color="auto" w:fill="FFFFFF"/>
          <w:lang w:eastAsia="sl-SI"/>
        </w:rPr>
        <w:t xml:space="preserve"> ali</w:t>
      </w:r>
      <w:r w:rsidR="00134984">
        <w:rPr>
          <w:rFonts w:cs="Arial"/>
          <w:szCs w:val="20"/>
          <w:shd w:val="clear" w:color="auto" w:fill="FFFFFF"/>
          <w:lang w:eastAsia="sl-SI"/>
        </w:rPr>
        <w:t xml:space="preserve"> </w:t>
      </w:r>
      <w:r w:rsidRPr="00727783">
        <w:rPr>
          <w:rFonts w:cs="Arial"/>
          <w:szCs w:val="20"/>
          <w:shd w:val="clear" w:color="auto" w:fill="FFFFFF"/>
          <w:lang w:eastAsia="sl-SI"/>
        </w:rPr>
        <w:t>komisija za  pogojni odpust</w:t>
      </w:r>
      <w:r w:rsidR="007A3FFA">
        <w:rPr>
          <w:rFonts w:cs="Arial"/>
          <w:szCs w:val="20"/>
          <w:shd w:val="clear" w:color="auto" w:fill="FFFFFF"/>
          <w:lang w:eastAsia="sl-SI"/>
        </w:rPr>
        <w:t>,</w:t>
      </w:r>
      <w:r w:rsidR="00D623E0">
        <w:rPr>
          <w:rFonts w:cs="Arial"/>
          <w:szCs w:val="20"/>
          <w:shd w:val="clear" w:color="auto" w:fill="FFFFFF"/>
          <w:lang w:eastAsia="sl-SI"/>
        </w:rPr>
        <w:t xml:space="preserve"> </w:t>
      </w:r>
      <w:r w:rsidR="007A3FFA">
        <w:rPr>
          <w:rFonts w:cs="Arial"/>
          <w:szCs w:val="20"/>
          <w:shd w:val="clear" w:color="auto" w:fill="FFFFFF"/>
          <w:lang w:eastAsia="sl-SI"/>
        </w:rPr>
        <w:t>ter</w:t>
      </w:r>
      <w:r w:rsidR="00D623E0">
        <w:rPr>
          <w:rFonts w:cs="Arial"/>
          <w:szCs w:val="20"/>
          <w:shd w:val="clear" w:color="auto" w:fill="FFFFFF"/>
          <w:lang w:eastAsia="sl-SI"/>
        </w:rPr>
        <w:t xml:space="preserve"> obveznosti, ki izhajajo iz sporazuma, sklenjenega v postopku poravnavanja</w:t>
      </w:r>
      <w:r w:rsidR="00FD06F1">
        <w:rPr>
          <w:rFonts w:cs="Arial"/>
          <w:szCs w:val="20"/>
          <w:shd w:val="clear" w:color="auto" w:fill="FFFFFF"/>
          <w:lang w:eastAsia="sl-SI"/>
        </w:rPr>
        <w:t>;</w:t>
      </w:r>
    </w:p>
    <w:p w14:paraId="16579A2C" w14:textId="77777777" w:rsidR="00CB0C76" w:rsidRPr="00727783" w:rsidRDefault="00CB0C76" w:rsidP="00CA08BD">
      <w:pPr>
        <w:pStyle w:val="Odstavekseznama"/>
        <w:numPr>
          <w:ilvl w:val="0"/>
          <w:numId w:val="24"/>
        </w:numPr>
        <w:spacing w:line="240" w:lineRule="auto"/>
        <w:ind w:left="426" w:hanging="426"/>
        <w:rPr>
          <w:rFonts w:cs="Arial"/>
          <w:szCs w:val="20"/>
          <w:shd w:val="clear" w:color="auto" w:fill="FFFFFF"/>
          <w:lang w:eastAsia="sl-SI"/>
        </w:rPr>
      </w:pPr>
      <w:r w:rsidRPr="00727783">
        <w:rPr>
          <w:rFonts w:cs="Arial"/>
          <w:szCs w:val="20"/>
          <w:shd w:val="clear" w:color="auto" w:fill="FFFFFF"/>
          <w:lang w:eastAsia="sl-SI"/>
        </w:rPr>
        <w:t>sodelovati pri izdelavi ocene dejavnikov tveganja in potreb</w:t>
      </w:r>
      <w:r w:rsidR="00FD06F1">
        <w:rPr>
          <w:rFonts w:cs="Arial"/>
          <w:szCs w:val="20"/>
          <w:shd w:val="clear" w:color="auto" w:fill="FFFFFF"/>
          <w:lang w:eastAsia="sl-SI"/>
        </w:rPr>
        <w:t>;</w:t>
      </w:r>
      <w:r w:rsidRPr="00727783">
        <w:rPr>
          <w:rFonts w:cs="Arial"/>
          <w:szCs w:val="20"/>
          <w:shd w:val="clear" w:color="auto" w:fill="FFFFFF"/>
          <w:lang w:eastAsia="sl-SI"/>
        </w:rPr>
        <w:t xml:space="preserve"> </w:t>
      </w:r>
    </w:p>
    <w:p w14:paraId="39C250B8" w14:textId="77777777" w:rsidR="00CB0C76" w:rsidRPr="00727783" w:rsidRDefault="00CB0C76" w:rsidP="00CA08BD">
      <w:pPr>
        <w:pStyle w:val="Odstavekseznama"/>
        <w:numPr>
          <w:ilvl w:val="0"/>
          <w:numId w:val="24"/>
        </w:numPr>
        <w:spacing w:line="240" w:lineRule="auto"/>
        <w:ind w:left="426" w:hanging="426"/>
        <w:rPr>
          <w:rFonts w:cs="Arial"/>
          <w:szCs w:val="20"/>
          <w:shd w:val="clear" w:color="auto" w:fill="FFFFFF"/>
          <w:lang w:eastAsia="sl-SI"/>
        </w:rPr>
      </w:pPr>
      <w:r w:rsidRPr="00727783">
        <w:rPr>
          <w:rFonts w:cs="Arial"/>
          <w:szCs w:val="20"/>
          <w:shd w:val="clear" w:color="auto" w:fill="FFFFFF"/>
          <w:lang w:eastAsia="sl-SI"/>
        </w:rPr>
        <w:t>sodelovati pri pripravi osebnega načrta</w:t>
      </w:r>
      <w:r w:rsidR="00FD06F1">
        <w:rPr>
          <w:rFonts w:cs="Arial"/>
          <w:szCs w:val="20"/>
          <w:shd w:val="clear" w:color="auto" w:fill="FFFFFF"/>
          <w:lang w:eastAsia="sl-SI"/>
        </w:rPr>
        <w:t>;</w:t>
      </w:r>
    </w:p>
    <w:p w14:paraId="6E9F684D" w14:textId="77777777" w:rsidR="00CB0C76" w:rsidRPr="00727783" w:rsidRDefault="00CB0C76" w:rsidP="00CA08BD">
      <w:pPr>
        <w:pStyle w:val="Odstavekseznama"/>
        <w:numPr>
          <w:ilvl w:val="0"/>
          <w:numId w:val="24"/>
        </w:numPr>
        <w:spacing w:line="240" w:lineRule="auto"/>
        <w:ind w:left="426" w:hanging="426"/>
        <w:rPr>
          <w:rFonts w:cs="Arial"/>
          <w:szCs w:val="20"/>
          <w:shd w:val="clear" w:color="auto" w:fill="FFFFFF"/>
          <w:lang w:eastAsia="sl-SI"/>
        </w:rPr>
      </w:pPr>
      <w:r w:rsidRPr="00727783">
        <w:rPr>
          <w:rFonts w:cs="Arial"/>
          <w:szCs w:val="20"/>
          <w:shd w:val="clear" w:color="auto" w:fill="FFFFFF"/>
          <w:lang w:eastAsia="sl-SI"/>
        </w:rPr>
        <w:t>izpolnjevati obveznosti in navodila, določen</w:t>
      </w:r>
      <w:r w:rsidR="007A3FFA">
        <w:rPr>
          <w:rFonts w:cs="Arial"/>
          <w:szCs w:val="20"/>
          <w:shd w:val="clear" w:color="auto" w:fill="FFFFFF"/>
          <w:lang w:eastAsia="sl-SI"/>
        </w:rPr>
        <w:t>e</w:t>
      </w:r>
      <w:r w:rsidRPr="00727783">
        <w:rPr>
          <w:rFonts w:cs="Arial"/>
          <w:szCs w:val="20"/>
          <w:shd w:val="clear" w:color="auto" w:fill="FFFFFF"/>
          <w:lang w:eastAsia="sl-SI"/>
        </w:rPr>
        <w:t xml:space="preserve"> v osebnem načrtu</w:t>
      </w:r>
      <w:r w:rsidR="00FD06F1">
        <w:rPr>
          <w:rFonts w:cs="Arial"/>
          <w:szCs w:val="20"/>
          <w:shd w:val="clear" w:color="auto" w:fill="FFFFFF"/>
          <w:lang w:eastAsia="sl-SI"/>
        </w:rPr>
        <w:t>;</w:t>
      </w:r>
      <w:r w:rsidRPr="00727783">
        <w:rPr>
          <w:rFonts w:cs="Arial"/>
          <w:szCs w:val="20"/>
          <w:shd w:val="clear" w:color="auto" w:fill="FFFFFF"/>
          <w:lang w:eastAsia="sl-SI"/>
        </w:rPr>
        <w:t xml:space="preserve"> </w:t>
      </w:r>
    </w:p>
    <w:p w14:paraId="74713A6B" w14:textId="77777777" w:rsidR="00CB0C76" w:rsidRPr="00727783" w:rsidRDefault="00CB0C76" w:rsidP="00CA08BD">
      <w:pPr>
        <w:pStyle w:val="Odstavekseznama"/>
        <w:numPr>
          <w:ilvl w:val="0"/>
          <w:numId w:val="24"/>
        </w:numPr>
        <w:spacing w:line="240" w:lineRule="auto"/>
        <w:ind w:left="426" w:hanging="426"/>
        <w:jc w:val="both"/>
        <w:rPr>
          <w:rFonts w:cs="Arial"/>
          <w:szCs w:val="20"/>
          <w:shd w:val="clear" w:color="auto" w:fill="FFFFFF"/>
          <w:lang w:eastAsia="sl-SI"/>
        </w:rPr>
      </w:pPr>
      <w:r w:rsidRPr="00727783">
        <w:rPr>
          <w:rFonts w:cs="Arial"/>
          <w:szCs w:val="20"/>
          <w:shd w:val="clear" w:color="auto" w:fill="FFFFFF"/>
          <w:lang w:eastAsia="sl-SI"/>
        </w:rPr>
        <w:t>sodelovati s svetovalcem, vzdrževati stike, se udeleževati dogovorjenih obravnav ter se redno odzivati na pozive in vabila</w:t>
      </w:r>
      <w:r w:rsidR="00FD06F1">
        <w:rPr>
          <w:rFonts w:cs="Arial"/>
          <w:szCs w:val="20"/>
          <w:shd w:val="clear" w:color="auto" w:fill="FFFFFF"/>
          <w:lang w:eastAsia="sl-SI"/>
        </w:rPr>
        <w:t>;</w:t>
      </w:r>
    </w:p>
    <w:p w14:paraId="36DB232B" w14:textId="286166D8" w:rsidR="00CB0C76" w:rsidRPr="009F0440" w:rsidRDefault="00CB0C76" w:rsidP="00CA08BD">
      <w:pPr>
        <w:pStyle w:val="Odstavekseznama"/>
        <w:numPr>
          <w:ilvl w:val="0"/>
          <w:numId w:val="24"/>
        </w:numPr>
        <w:spacing w:line="240" w:lineRule="auto"/>
        <w:ind w:left="426" w:hanging="426"/>
        <w:rPr>
          <w:rFonts w:cs="Arial"/>
          <w:szCs w:val="20"/>
          <w:shd w:val="clear" w:color="auto" w:fill="FFFFFF"/>
          <w:lang w:eastAsia="sl-SI"/>
        </w:rPr>
      </w:pPr>
      <w:r w:rsidRPr="00727783">
        <w:rPr>
          <w:rFonts w:cs="Arial"/>
          <w:szCs w:val="20"/>
          <w:shd w:val="clear" w:color="auto" w:fill="FFFFFF"/>
          <w:lang w:eastAsia="sl-SI"/>
        </w:rPr>
        <w:t xml:space="preserve">nemudoma sporočiti spremembo naslova stalnega ali začasnega bivališča, bolniško odsotnost in druge podatke, pomembne za </w:t>
      </w:r>
      <w:r w:rsidR="009F0440" w:rsidRPr="009F0440">
        <w:rPr>
          <w:rFonts w:cs="Arial"/>
          <w:szCs w:val="20"/>
          <w:shd w:val="clear" w:color="auto" w:fill="FFFFFF"/>
          <w:lang w:eastAsia="sl-SI"/>
        </w:rPr>
        <w:t>izvrševanje</w:t>
      </w:r>
      <w:r w:rsidRPr="009F0440">
        <w:rPr>
          <w:rFonts w:cs="Arial"/>
          <w:szCs w:val="20"/>
          <w:shd w:val="clear" w:color="auto" w:fill="FFFFFF"/>
          <w:lang w:eastAsia="sl-SI"/>
        </w:rPr>
        <w:t xml:space="preserve"> probacije</w:t>
      </w:r>
      <w:r w:rsidR="00FD06F1" w:rsidRPr="009F0440">
        <w:rPr>
          <w:rFonts w:cs="Arial"/>
          <w:szCs w:val="20"/>
          <w:shd w:val="clear" w:color="auto" w:fill="FFFFFF"/>
          <w:lang w:eastAsia="sl-SI"/>
        </w:rPr>
        <w:t>;</w:t>
      </w:r>
    </w:p>
    <w:p w14:paraId="0FE0EBAF" w14:textId="77777777" w:rsidR="00CB0C76" w:rsidRPr="009F0440" w:rsidRDefault="00CB0C76" w:rsidP="00CA08BD">
      <w:pPr>
        <w:pStyle w:val="Odstavekseznama"/>
        <w:numPr>
          <w:ilvl w:val="0"/>
          <w:numId w:val="24"/>
        </w:numPr>
        <w:spacing w:line="240" w:lineRule="auto"/>
        <w:ind w:left="426" w:hanging="426"/>
        <w:rPr>
          <w:rFonts w:cs="Arial"/>
          <w:szCs w:val="20"/>
          <w:shd w:val="clear" w:color="auto" w:fill="FFFFFF"/>
          <w:lang w:eastAsia="sl-SI"/>
        </w:rPr>
      </w:pPr>
      <w:r w:rsidRPr="009F0440">
        <w:rPr>
          <w:rFonts w:cs="Arial"/>
          <w:szCs w:val="20"/>
          <w:shd w:val="clear" w:color="auto" w:fill="FFFFFF"/>
          <w:lang w:eastAsia="sl-SI"/>
        </w:rPr>
        <w:t>navajati resnične podatke, potrebne za izvrševanje probacijske naloge.«</w:t>
      </w:r>
      <w:r w:rsidR="0068531A" w:rsidRPr="009F0440">
        <w:rPr>
          <w:rFonts w:cs="Arial"/>
          <w:szCs w:val="20"/>
          <w:shd w:val="clear" w:color="auto" w:fill="FFFFFF"/>
          <w:lang w:eastAsia="sl-SI"/>
        </w:rPr>
        <w:t>.</w:t>
      </w:r>
    </w:p>
    <w:p w14:paraId="3D3507D7" w14:textId="77777777" w:rsidR="009F0440" w:rsidRPr="00B86423" w:rsidRDefault="009F0440" w:rsidP="009F0440">
      <w:pPr>
        <w:shd w:val="clear" w:color="auto" w:fill="FFFFFF"/>
        <w:spacing w:after="120" w:line="240" w:lineRule="auto"/>
        <w:jc w:val="both"/>
        <w:rPr>
          <w:rFonts w:cs="Arial"/>
          <w:color w:val="000000"/>
          <w:szCs w:val="20"/>
          <w:lang w:eastAsia="sl-SI"/>
        </w:rPr>
      </w:pPr>
    </w:p>
    <w:p w14:paraId="14213A44" w14:textId="77777777" w:rsidR="00CB0C76" w:rsidRPr="00B86423" w:rsidRDefault="00CB0C76" w:rsidP="00CA08BD">
      <w:pPr>
        <w:pStyle w:val="Odstavekseznama"/>
        <w:numPr>
          <w:ilvl w:val="0"/>
          <w:numId w:val="21"/>
        </w:numPr>
        <w:shd w:val="clear" w:color="auto" w:fill="FFFFFF"/>
        <w:suppressAutoHyphens/>
        <w:autoSpaceDN w:val="0"/>
        <w:spacing w:after="120" w:line="240" w:lineRule="auto"/>
        <w:jc w:val="center"/>
        <w:textAlignment w:val="baseline"/>
        <w:rPr>
          <w:rFonts w:cs="Arial"/>
          <w:b/>
          <w:bCs/>
          <w:color w:val="000000"/>
          <w:szCs w:val="20"/>
          <w:lang w:eastAsia="sl-SI"/>
        </w:rPr>
      </w:pPr>
      <w:r w:rsidRPr="00B86423">
        <w:rPr>
          <w:rFonts w:cs="Arial"/>
          <w:b/>
          <w:bCs/>
          <w:color w:val="000000"/>
          <w:szCs w:val="20"/>
          <w:lang w:eastAsia="sl-SI"/>
        </w:rPr>
        <w:t>člen</w:t>
      </w:r>
    </w:p>
    <w:p w14:paraId="59C50ADC" w14:textId="77777777" w:rsidR="00CB0C76" w:rsidRPr="00B86423" w:rsidRDefault="00CB0C76" w:rsidP="00CB0C76">
      <w:pPr>
        <w:shd w:val="clear" w:color="auto" w:fill="FFFFFF"/>
        <w:spacing w:after="120" w:line="240" w:lineRule="auto"/>
        <w:jc w:val="center"/>
        <w:rPr>
          <w:rFonts w:cs="Arial"/>
          <w:b/>
          <w:bCs/>
          <w:color w:val="000000"/>
          <w:szCs w:val="20"/>
          <w:lang w:eastAsia="sl-SI"/>
        </w:rPr>
      </w:pPr>
    </w:p>
    <w:p w14:paraId="773E70B0" w14:textId="77777777" w:rsidR="00CB0C76" w:rsidRPr="00B86423" w:rsidRDefault="00CB0C76" w:rsidP="00CB0C76">
      <w:pPr>
        <w:shd w:val="clear" w:color="auto" w:fill="FFFFFF"/>
        <w:spacing w:after="120" w:line="240" w:lineRule="auto"/>
        <w:jc w:val="both"/>
        <w:rPr>
          <w:rFonts w:cs="Arial"/>
          <w:color w:val="000000"/>
          <w:szCs w:val="20"/>
          <w:lang w:eastAsia="sl-SI"/>
        </w:rPr>
      </w:pPr>
      <w:r w:rsidRPr="00B86423">
        <w:rPr>
          <w:rFonts w:cs="Arial"/>
          <w:color w:val="000000"/>
          <w:szCs w:val="20"/>
          <w:lang w:eastAsia="sl-SI"/>
        </w:rPr>
        <w:t>Za 7. členom se doda</w:t>
      </w:r>
      <w:r w:rsidR="0068531A">
        <w:rPr>
          <w:rFonts w:cs="Arial"/>
          <w:color w:val="000000"/>
          <w:szCs w:val="20"/>
          <w:lang w:eastAsia="sl-SI"/>
        </w:rPr>
        <w:t>ta</w:t>
      </w:r>
      <w:r w:rsidRPr="00B86423">
        <w:rPr>
          <w:rFonts w:cs="Arial"/>
          <w:color w:val="000000"/>
          <w:szCs w:val="20"/>
          <w:lang w:eastAsia="sl-SI"/>
        </w:rPr>
        <w:t xml:space="preserve"> nov</w:t>
      </w:r>
      <w:r w:rsidR="0068531A">
        <w:rPr>
          <w:rFonts w:cs="Arial"/>
          <w:color w:val="000000"/>
          <w:szCs w:val="20"/>
          <w:lang w:eastAsia="sl-SI"/>
        </w:rPr>
        <w:t>a</w:t>
      </w:r>
      <w:r w:rsidRPr="00B86423">
        <w:rPr>
          <w:rFonts w:cs="Arial"/>
          <w:color w:val="000000"/>
          <w:szCs w:val="20"/>
          <w:lang w:eastAsia="sl-SI"/>
        </w:rPr>
        <w:t xml:space="preserve"> 7.a </w:t>
      </w:r>
      <w:r w:rsidR="0068531A">
        <w:rPr>
          <w:rFonts w:cs="Arial"/>
          <w:color w:val="000000"/>
          <w:szCs w:val="20"/>
          <w:lang w:eastAsia="sl-SI"/>
        </w:rPr>
        <w:t>in 7.b člen,</w:t>
      </w:r>
      <w:r w:rsidR="00761C2F">
        <w:rPr>
          <w:rFonts w:cs="Arial"/>
          <w:color w:val="000000"/>
          <w:szCs w:val="20"/>
          <w:lang w:eastAsia="sl-SI"/>
        </w:rPr>
        <w:t xml:space="preserve"> </w:t>
      </w:r>
      <w:r w:rsidRPr="00B86423">
        <w:rPr>
          <w:rFonts w:cs="Arial"/>
          <w:color w:val="000000"/>
          <w:szCs w:val="20"/>
          <w:lang w:eastAsia="sl-SI"/>
        </w:rPr>
        <w:t>ki se glasi</w:t>
      </w:r>
      <w:r w:rsidR="0068531A">
        <w:rPr>
          <w:rFonts w:cs="Arial"/>
          <w:color w:val="000000"/>
          <w:szCs w:val="20"/>
          <w:lang w:eastAsia="sl-SI"/>
        </w:rPr>
        <w:t>ta:</w:t>
      </w:r>
    </w:p>
    <w:p w14:paraId="3175F6D1" w14:textId="77777777" w:rsidR="00761C2F" w:rsidRPr="00B86423" w:rsidRDefault="00761C2F" w:rsidP="00CB0C76">
      <w:pPr>
        <w:shd w:val="clear" w:color="auto" w:fill="FFFFFF"/>
        <w:spacing w:after="120" w:line="240" w:lineRule="auto"/>
        <w:ind w:firstLine="330"/>
        <w:jc w:val="center"/>
        <w:rPr>
          <w:rFonts w:cs="Arial"/>
          <w:color w:val="000000"/>
          <w:szCs w:val="20"/>
          <w:lang w:eastAsia="sl-SI"/>
        </w:rPr>
      </w:pPr>
    </w:p>
    <w:p w14:paraId="158A728A" w14:textId="77777777" w:rsidR="00CB0C76"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»7.a člen</w:t>
      </w:r>
    </w:p>
    <w:p w14:paraId="7B58DDF6" w14:textId="77777777" w:rsidR="001B5E27" w:rsidRDefault="001B5E27" w:rsidP="00CB0C76">
      <w:pPr>
        <w:shd w:val="clear" w:color="auto" w:fill="FFFFFF"/>
        <w:spacing w:after="120" w:line="240" w:lineRule="auto"/>
        <w:ind w:firstLine="330"/>
        <w:jc w:val="center"/>
        <w:rPr>
          <w:rFonts w:cs="Arial"/>
          <w:color w:val="000000"/>
          <w:szCs w:val="20"/>
          <w:lang w:eastAsia="sl-SI"/>
        </w:rPr>
      </w:pPr>
      <w:r>
        <w:rPr>
          <w:rFonts w:cs="Arial"/>
          <w:color w:val="000000"/>
          <w:szCs w:val="20"/>
          <w:lang w:eastAsia="sl-SI"/>
        </w:rPr>
        <w:t>(določitev svetovalca)</w:t>
      </w:r>
    </w:p>
    <w:p w14:paraId="1B4831A9" w14:textId="77777777" w:rsidR="0059432A" w:rsidRDefault="0059432A" w:rsidP="004D4CAD">
      <w:pPr>
        <w:shd w:val="clear" w:color="auto" w:fill="FFFFFF"/>
        <w:spacing w:after="120" w:line="240" w:lineRule="auto"/>
        <w:ind w:firstLine="426"/>
        <w:jc w:val="both"/>
        <w:rPr>
          <w:rFonts w:cs="Arial"/>
          <w:color w:val="000000"/>
          <w:szCs w:val="20"/>
          <w:lang w:eastAsia="sl-SI"/>
        </w:rPr>
      </w:pPr>
      <w:r>
        <w:rPr>
          <w:rFonts w:cs="Arial"/>
          <w:color w:val="000000"/>
          <w:szCs w:val="20"/>
          <w:lang w:eastAsia="sl-SI"/>
        </w:rPr>
        <w:t xml:space="preserve">Vodja probacijske enote za vsako osebo </w:t>
      </w:r>
      <w:r w:rsidR="00843F70" w:rsidRPr="005D4D76">
        <w:rPr>
          <w:rFonts w:cs="Arial"/>
          <w:color w:val="000000"/>
          <w:szCs w:val="20"/>
          <w:lang w:eastAsia="sl-SI"/>
        </w:rPr>
        <w:t>v dveh delovnih dneh</w:t>
      </w:r>
      <w:r w:rsidR="00843F70">
        <w:rPr>
          <w:rFonts w:cs="Arial"/>
          <w:color w:val="000000"/>
          <w:szCs w:val="20"/>
          <w:lang w:eastAsia="sl-SI"/>
        </w:rPr>
        <w:t xml:space="preserve"> </w:t>
      </w:r>
      <w:r>
        <w:rPr>
          <w:rFonts w:cs="Arial"/>
          <w:color w:val="000000"/>
          <w:szCs w:val="20"/>
          <w:lang w:eastAsia="sl-SI"/>
        </w:rPr>
        <w:t>od prejema pravnega akta oziroma od prejema poziva zavoda za prestajanje kazni zapora za sodelovanje pri načrtovanju pogojnega odpusta z varstvenim nadzorstvom izmed probacijskih uslužbencev ali uslužbenk (v nadaljnjem besedilu: probacijski uslužbenec) določi svetovalko ali svetovalca (v nadaljnjem besedilu: svetovalec), ki izvršuje probacijsko nalogo.</w:t>
      </w:r>
      <w:r w:rsidR="00FD5C27">
        <w:rPr>
          <w:rFonts w:cs="Arial"/>
          <w:color w:val="000000"/>
          <w:szCs w:val="20"/>
          <w:lang w:eastAsia="sl-SI"/>
        </w:rPr>
        <w:t>«.</w:t>
      </w:r>
    </w:p>
    <w:p w14:paraId="3BA5EDA5" w14:textId="77777777" w:rsidR="0068531A" w:rsidRDefault="0068531A" w:rsidP="0059432A">
      <w:pPr>
        <w:shd w:val="clear" w:color="auto" w:fill="FFFFFF"/>
        <w:spacing w:after="120" w:line="240" w:lineRule="auto"/>
        <w:ind w:firstLine="330"/>
        <w:jc w:val="both"/>
        <w:rPr>
          <w:rFonts w:cs="Arial"/>
          <w:color w:val="000000"/>
          <w:szCs w:val="20"/>
          <w:lang w:eastAsia="sl-SI"/>
        </w:rPr>
      </w:pPr>
    </w:p>
    <w:p w14:paraId="679AB732" w14:textId="77777777" w:rsidR="00761C2F" w:rsidRPr="00B86423" w:rsidRDefault="0059432A" w:rsidP="006B22AD">
      <w:pPr>
        <w:shd w:val="clear" w:color="auto" w:fill="FFFFFF"/>
        <w:spacing w:after="120" w:line="240" w:lineRule="auto"/>
        <w:jc w:val="center"/>
        <w:rPr>
          <w:rFonts w:cs="Arial"/>
          <w:color w:val="000000"/>
          <w:szCs w:val="20"/>
          <w:lang w:eastAsia="sl-SI"/>
        </w:rPr>
      </w:pPr>
      <w:r>
        <w:rPr>
          <w:rFonts w:cs="Arial"/>
          <w:color w:val="000000"/>
          <w:szCs w:val="20"/>
          <w:lang w:eastAsia="sl-SI"/>
        </w:rPr>
        <w:t>7.b člen</w:t>
      </w:r>
    </w:p>
    <w:p w14:paraId="3572D45A" w14:textId="77777777" w:rsidR="00CB0C76" w:rsidRPr="00B86423"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 xml:space="preserve">(identifikacija </w:t>
      </w:r>
      <w:r w:rsidR="008A60DB">
        <w:rPr>
          <w:rFonts w:cs="Arial"/>
          <w:color w:val="000000"/>
          <w:szCs w:val="20"/>
          <w:lang w:eastAsia="sl-SI"/>
        </w:rPr>
        <w:t>ter</w:t>
      </w:r>
      <w:r w:rsidRPr="00B86423">
        <w:rPr>
          <w:rFonts w:cs="Arial"/>
          <w:color w:val="000000"/>
          <w:szCs w:val="20"/>
          <w:lang w:eastAsia="sl-SI"/>
        </w:rPr>
        <w:t xml:space="preserve"> seznanitev osebe s pravicami in obveznostmi)</w:t>
      </w:r>
    </w:p>
    <w:p w14:paraId="11495CB6" w14:textId="77777777" w:rsidR="00CB0C76" w:rsidRPr="009968C3" w:rsidRDefault="00843F70" w:rsidP="00740CA1">
      <w:pPr>
        <w:shd w:val="clear" w:color="auto" w:fill="FFFFFF"/>
        <w:spacing w:after="120" w:line="240" w:lineRule="auto"/>
        <w:ind w:firstLine="426"/>
        <w:jc w:val="both"/>
        <w:rPr>
          <w:rFonts w:cs="Arial"/>
          <w:color w:val="000000"/>
          <w:szCs w:val="20"/>
          <w:lang w:eastAsia="sl-SI"/>
        </w:rPr>
      </w:pPr>
      <w:r>
        <w:rPr>
          <w:rFonts w:cs="Arial"/>
          <w:color w:val="000000"/>
          <w:szCs w:val="20"/>
          <w:lang w:eastAsia="sl-SI"/>
        </w:rPr>
        <w:t xml:space="preserve">(1) </w:t>
      </w:r>
      <w:r w:rsidRPr="009968C3">
        <w:rPr>
          <w:rFonts w:cs="Arial"/>
          <w:color w:val="000000"/>
          <w:szCs w:val="20"/>
          <w:lang w:eastAsia="sl-SI"/>
        </w:rPr>
        <w:t>Svetovalec o</w:t>
      </w:r>
      <w:r w:rsidR="00CB0C76" w:rsidRPr="009968C3">
        <w:rPr>
          <w:rFonts w:cs="Arial"/>
          <w:color w:val="000000"/>
          <w:szCs w:val="20"/>
          <w:lang w:eastAsia="sl-SI"/>
        </w:rPr>
        <w:t>b prvem</w:t>
      </w:r>
      <w:r w:rsidR="00FD077C" w:rsidRPr="009968C3">
        <w:rPr>
          <w:rFonts w:cs="Arial"/>
          <w:color w:val="000000"/>
          <w:szCs w:val="20"/>
          <w:lang w:eastAsia="sl-SI"/>
        </w:rPr>
        <w:t xml:space="preserve"> </w:t>
      </w:r>
      <w:r w:rsidR="00E863C9" w:rsidRPr="009968C3">
        <w:rPr>
          <w:rFonts w:cs="Arial"/>
          <w:color w:val="000000"/>
          <w:szCs w:val="20"/>
          <w:lang w:eastAsia="sl-SI"/>
        </w:rPr>
        <w:t xml:space="preserve">srečanju </w:t>
      </w:r>
      <w:r w:rsidR="0068531A" w:rsidRPr="009968C3">
        <w:rPr>
          <w:rFonts w:cs="Arial"/>
          <w:color w:val="000000"/>
          <w:szCs w:val="20"/>
          <w:lang w:eastAsia="sl-SI"/>
        </w:rPr>
        <w:t>preveri</w:t>
      </w:r>
      <w:r w:rsidR="00CB0C76" w:rsidRPr="009968C3">
        <w:rPr>
          <w:rFonts w:cs="Arial"/>
          <w:color w:val="000000"/>
          <w:szCs w:val="20"/>
          <w:lang w:eastAsia="sl-SI"/>
        </w:rPr>
        <w:t xml:space="preserve"> identiteto osebe, ji pojasni razlog identifikacije in zahteva vpogled v identifikacijski dokument </w:t>
      </w:r>
      <w:r w:rsidR="008A60DB" w:rsidRPr="009968C3">
        <w:rPr>
          <w:rFonts w:cs="Arial"/>
          <w:color w:val="000000"/>
          <w:szCs w:val="20"/>
          <w:lang w:eastAsia="sl-SI"/>
        </w:rPr>
        <w:t>s</w:t>
      </w:r>
      <w:r w:rsidR="00CB0C76" w:rsidRPr="009968C3">
        <w:rPr>
          <w:rFonts w:cs="Arial"/>
          <w:color w:val="000000"/>
          <w:szCs w:val="20"/>
          <w:lang w:eastAsia="sl-SI"/>
        </w:rPr>
        <w:t xml:space="preserve"> fotografijo.</w:t>
      </w:r>
      <w:r w:rsidR="00E863C9" w:rsidRPr="009968C3">
        <w:rPr>
          <w:rFonts w:cs="Arial"/>
          <w:color w:val="000000"/>
          <w:szCs w:val="20"/>
          <w:lang w:eastAsia="sl-SI"/>
        </w:rPr>
        <w:t xml:space="preserve"> </w:t>
      </w:r>
      <w:r w:rsidR="00CB0C76" w:rsidRPr="009968C3">
        <w:rPr>
          <w:rFonts w:cs="Arial"/>
          <w:color w:val="000000"/>
          <w:szCs w:val="20"/>
          <w:lang w:eastAsia="sl-SI"/>
        </w:rPr>
        <w:t xml:space="preserve">Če je oseba zakrita ali zamaskirana, sme svetovalec zahtevati, da se odkrije, da lahko nedvomno ugotovi njeno identiteto. Če svetovalec dvomi o pristnosti javne listine, ali če je oseba nima, ali identitete ni mogoče z gotovostjo ugotoviti, sme svetovalec ugotavljati identiteto z razgovorom, v katerem preverja podatke o identiteti z uporabo drugih listin, </w:t>
      </w:r>
      <w:r w:rsidR="008A60DB" w:rsidRPr="009968C3">
        <w:rPr>
          <w:rFonts w:cs="Arial"/>
          <w:color w:val="000000"/>
          <w:szCs w:val="20"/>
          <w:lang w:eastAsia="sl-SI"/>
        </w:rPr>
        <w:t>ob</w:t>
      </w:r>
      <w:r w:rsidR="00CB0C76" w:rsidRPr="009968C3">
        <w:rPr>
          <w:rFonts w:cs="Arial"/>
          <w:color w:val="000000"/>
          <w:szCs w:val="20"/>
          <w:lang w:eastAsia="sl-SI"/>
        </w:rPr>
        <w:t xml:space="preserve"> pomoč</w:t>
      </w:r>
      <w:r w:rsidR="008A60DB" w:rsidRPr="009968C3">
        <w:rPr>
          <w:rFonts w:cs="Arial"/>
          <w:color w:val="000000"/>
          <w:szCs w:val="20"/>
          <w:lang w:eastAsia="sl-SI"/>
        </w:rPr>
        <w:t>i</w:t>
      </w:r>
      <w:r w:rsidR="00CB0C76" w:rsidRPr="009968C3">
        <w:rPr>
          <w:rFonts w:cs="Arial"/>
          <w:color w:val="000000"/>
          <w:szCs w:val="20"/>
          <w:lang w:eastAsia="sl-SI"/>
        </w:rPr>
        <w:t xml:space="preserve"> drugih oseb ali na drugem kraju ali na način, ki ga predlaga identificirana oseba, </w:t>
      </w:r>
      <w:r w:rsidR="00E468C2" w:rsidRPr="009968C3">
        <w:rPr>
          <w:rFonts w:cs="Arial"/>
          <w:color w:val="000000"/>
          <w:szCs w:val="20"/>
          <w:lang w:eastAsia="sl-SI"/>
        </w:rPr>
        <w:t>ki je varen in glede na okoliščine</w:t>
      </w:r>
      <w:r w:rsidR="00077B80" w:rsidRPr="009968C3">
        <w:rPr>
          <w:rFonts w:cs="Arial"/>
          <w:color w:val="000000"/>
          <w:szCs w:val="20"/>
          <w:lang w:eastAsia="sl-SI"/>
        </w:rPr>
        <w:t xml:space="preserve"> </w:t>
      </w:r>
      <w:r w:rsidR="00E468C2" w:rsidRPr="009968C3">
        <w:rPr>
          <w:rFonts w:cs="Arial"/>
          <w:color w:val="000000"/>
          <w:szCs w:val="20"/>
          <w:lang w:eastAsia="sl-SI"/>
        </w:rPr>
        <w:t>najprimer</w:t>
      </w:r>
      <w:r w:rsidR="008A60DB" w:rsidRPr="009968C3">
        <w:rPr>
          <w:rFonts w:cs="Arial"/>
          <w:color w:val="000000"/>
          <w:szCs w:val="20"/>
          <w:lang w:eastAsia="sl-SI"/>
        </w:rPr>
        <w:t>nejši</w:t>
      </w:r>
      <w:r w:rsidR="00CB0C76" w:rsidRPr="009968C3">
        <w:rPr>
          <w:rFonts w:cs="Arial"/>
          <w:color w:val="000000"/>
          <w:szCs w:val="20"/>
          <w:lang w:eastAsia="sl-SI"/>
        </w:rPr>
        <w:t>. Če svetovalec ne more ugotoviti identitete osebe, zahteva ugotovitev identitete od policije.</w:t>
      </w:r>
    </w:p>
    <w:p w14:paraId="467667B1" w14:textId="77777777" w:rsidR="004E139C" w:rsidRDefault="00843F70" w:rsidP="004D4CAD">
      <w:pPr>
        <w:pStyle w:val="Odstavekseznama"/>
        <w:shd w:val="clear" w:color="auto" w:fill="FFFFFF"/>
        <w:spacing w:after="120" w:line="240" w:lineRule="auto"/>
        <w:ind w:left="0" w:firstLine="426"/>
        <w:jc w:val="both"/>
        <w:rPr>
          <w:rFonts w:cs="Arial"/>
          <w:szCs w:val="20"/>
        </w:rPr>
      </w:pPr>
      <w:r w:rsidRPr="009968C3">
        <w:rPr>
          <w:rFonts w:cs="Arial"/>
          <w:color w:val="000000"/>
          <w:szCs w:val="20"/>
          <w:lang w:eastAsia="sl-SI"/>
        </w:rPr>
        <w:t xml:space="preserve">(2) </w:t>
      </w:r>
      <w:r w:rsidR="00134B81" w:rsidRPr="009968C3">
        <w:rPr>
          <w:rFonts w:cs="Arial"/>
          <w:color w:val="000000"/>
          <w:szCs w:val="20"/>
          <w:lang w:eastAsia="sl-SI"/>
        </w:rPr>
        <w:t>Svetovalec p</w:t>
      </w:r>
      <w:r w:rsidR="00CB0C76" w:rsidRPr="009968C3">
        <w:rPr>
          <w:rFonts w:cs="Arial"/>
          <w:color w:val="000000"/>
          <w:szCs w:val="20"/>
          <w:lang w:eastAsia="sl-SI"/>
        </w:rPr>
        <w:t xml:space="preserve">o opravljenem preverjanju identitete pojasni osebi potek </w:t>
      </w:r>
      <w:r w:rsidR="00803DD0" w:rsidRPr="009968C3">
        <w:rPr>
          <w:rFonts w:cs="Arial"/>
          <w:color w:val="000000"/>
          <w:szCs w:val="20"/>
          <w:lang w:eastAsia="sl-SI"/>
        </w:rPr>
        <w:t xml:space="preserve">izvrševanja </w:t>
      </w:r>
      <w:r w:rsidR="00CB0C76" w:rsidRPr="009968C3">
        <w:rPr>
          <w:rFonts w:cs="Arial"/>
          <w:color w:val="000000"/>
          <w:szCs w:val="20"/>
          <w:lang w:eastAsia="sl-SI"/>
        </w:rPr>
        <w:t xml:space="preserve">probacijske naloge </w:t>
      </w:r>
      <w:r w:rsidR="008A60DB" w:rsidRPr="009968C3">
        <w:rPr>
          <w:rFonts w:cs="Arial"/>
          <w:color w:val="000000"/>
          <w:szCs w:val="20"/>
          <w:lang w:eastAsia="sl-SI"/>
        </w:rPr>
        <w:t>ter</w:t>
      </w:r>
      <w:r w:rsidR="00CB0C76" w:rsidRPr="009968C3">
        <w:rPr>
          <w:rFonts w:cs="Arial"/>
          <w:color w:val="000000"/>
          <w:szCs w:val="20"/>
          <w:lang w:eastAsia="sl-SI"/>
        </w:rPr>
        <w:t xml:space="preserve"> jo seznani z njenimi</w:t>
      </w:r>
      <w:r w:rsidR="00CB0C76" w:rsidRPr="006B22AD">
        <w:rPr>
          <w:rFonts w:cs="Arial"/>
          <w:color w:val="000000"/>
          <w:szCs w:val="20"/>
          <w:lang w:eastAsia="sl-SI"/>
        </w:rPr>
        <w:t xml:space="preserve"> pravicami in obveznostmi. Oseba podpiše </w:t>
      </w:r>
      <w:r w:rsidR="00CB0C76" w:rsidRPr="004E139C">
        <w:rPr>
          <w:rFonts w:cs="Arial"/>
          <w:szCs w:val="20"/>
        </w:rPr>
        <w:t>izjavo, s katero potrdi, da je seznanjena z obveznostmi, pravicami in posledicami nesodelovanja pri izvrševanju probacijske naloge.</w:t>
      </w:r>
      <w:r w:rsidR="00616B28">
        <w:rPr>
          <w:rFonts w:cs="Arial"/>
          <w:szCs w:val="20"/>
        </w:rPr>
        <w:t>«.</w:t>
      </w:r>
    </w:p>
    <w:p w14:paraId="4774C645" w14:textId="77777777" w:rsidR="00BF5DCC" w:rsidRDefault="00BF5DCC" w:rsidP="00BF5DCC">
      <w:pPr>
        <w:pStyle w:val="Odstavekseznama"/>
        <w:rPr>
          <w:rFonts w:cs="Arial"/>
          <w:szCs w:val="20"/>
        </w:rPr>
      </w:pPr>
    </w:p>
    <w:p w14:paraId="65E71E27" w14:textId="77777777" w:rsidR="00876585" w:rsidRPr="00BF5DCC" w:rsidRDefault="00876585" w:rsidP="00BF5DCC">
      <w:pPr>
        <w:pStyle w:val="Odstavekseznama"/>
        <w:rPr>
          <w:rFonts w:cs="Arial"/>
          <w:szCs w:val="20"/>
        </w:rPr>
      </w:pPr>
    </w:p>
    <w:p w14:paraId="6E7CBD3E" w14:textId="77777777" w:rsidR="00BF5DCC" w:rsidRDefault="00BF5DCC" w:rsidP="00BF5DCC">
      <w:pPr>
        <w:pStyle w:val="Odstavekseznama"/>
        <w:shd w:val="clear" w:color="auto" w:fill="FFFFFF"/>
        <w:spacing w:after="120" w:line="240" w:lineRule="auto"/>
        <w:ind w:left="690"/>
        <w:jc w:val="both"/>
        <w:rPr>
          <w:rFonts w:cs="Arial"/>
          <w:szCs w:val="20"/>
        </w:rPr>
      </w:pPr>
    </w:p>
    <w:bookmarkEnd w:id="3"/>
    <w:p w14:paraId="4274F620" w14:textId="77777777" w:rsidR="00CB0C76" w:rsidRDefault="0071067D" w:rsidP="00CA08BD">
      <w:pPr>
        <w:pStyle w:val="Odstavekseznama"/>
        <w:numPr>
          <w:ilvl w:val="0"/>
          <w:numId w:val="21"/>
        </w:numPr>
        <w:suppressAutoHyphens/>
        <w:autoSpaceDN w:val="0"/>
        <w:spacing w:line="240" w:lineRule="auto"/>
        <w:jc w:val="center"/>
        <w:textAlignment w:val="baseline"/>
        <w:rPr>
          <w:rFonts w:cs="Arial"/>
          <w:b/>
          <w:bCs/>
          <w:szCs w:val="20"/>
        </w:rPr>
      </w:pPr>
      <w:r>
        <w:rPr>
          <w:rFonts w:cs="Arial"/>
          <w:b/>
          <w:bCs/>
          <w:szCs w:val="20"/>
        </w:rPr>
        <w:t>č</w:t>
      </w:r>
      <w:r w:rsidRPr="00B86423">
        <w:rPr>
          <w:rFonts w:cs="Arial"/>
          <w:b/>
          <w:bCs/>
          <w:szCs w:val="20"/>
        </w:rPr>
        <w:t>len</w:t>
      </w:r>
    </w:p>
    <w:p w14:paraId="1C12F42E" w14:textId="77777777" w:rsidR="0071067D" w:rsidRDefault="0071067D" w:rsidP="0071067D">
      <w:pPr>
        <w:suppressAutoHyphens/>
        <w:autoSpaceDN w:val="0"/>
        <w:spacing w:line="240" w:lineRule="auto"/>
        <w:jc w:val="center"/>
        <w:textAlignment w:val="baseline"/>
        <w:rPr>
          <w:rFonts w:cs="Arial"/>
          <w:b/>
          <w:bCs/>
          <w:szCs w:val="20"/>
        </w:rPr>
      </w:pPr>
    </w:p>
    <w:p w14:paraId="1E2E584A" w14:textId="77777777" w:rsidR="00134B81" w:rsidRDefault="0071067D">
      <w:pPr>
        <w:suppressAutoHyphens/>
        <w:autoSpaceDN w:val="0"/>
        <w:spacing w:line="240" w:lineRule="auto"/>
        <w:jc w:val="both"/>
        <w:textAlignment w:val="baseline"/>
        <w:rPr>
          <w:rFonts w:cs="Arial"/>
          <w:szCs w:val="20"/>
        </w:rPr>
      </w:pPr>
      <w:r w:rsidRPr="00684842">
        <w:rPr>
          <w:rFonts w:cs="Arial"/>
          <w:szCs w:val="20"/>
        </w:rPr>
        <w:t>V 8. členu se prva aline</w:t>
      </w:r>
      <w:r w:rsidR="008A60DB">
        <w:rPr>
          <w:rFonts w:cs="Arial"/>
          <w:szCs w:val="20"/>
        </w:rPr>
        <w:t>j</w:t>
      </w:r>
      <w:r w:rsidRPr="00684842">
        <w:rPr>
          <w:rFonts w:cs="Arial"/>
          <w:szCs w:val="20"/>
        </w:rPr>
        <w:t>a spremeni tako, da se glasi</w:t>
      </w:r>
      <w:r w:rsidR="00134B81">
        <w:rPr>
          <w:rFonts w:cs="Arial"/>
          <w:szCs w:val="20"/>
        </w:rPr>
        <w:t>:</w:t>
      </w:r>
    </w:p>
    <w:p w14:paraId="72FDBE9C" w14:textId="77777777" w:rsidR="00134B81" w:rsidRDefault="00134B81">
      <w:pPr>
        <w:suppressAutoHyphens/>
        <w:autoSpaceDN w:val="0"/>
        <w:spacing w:line="240" w:lineRule="auto"/>
        <w:jc w:val="both"/>
        <w:textAlignment w:val="baseline"/>
        <w:rPr>
          <w:rFonts w:cs="Arial"/>
          <w:szCs w:val="20"/>
        </w:rPr>
      </w:pPr>
    </w:p>
    <w:p w14:paraId="0B865B90" w14:textId="77777777" w:rsidR="0071067D" w:rsidRDefault="008A60DB">
      <w:pPr>
        <w:suppressAutoHyphens/>
        <w:autoSpaceDN w:val="0"/>
        <w:spacing w:line="240" w:lineRule="auto"/>
        <w:jc w:val="both"/>
        <w:textAlignment w:val="baseline"/>
        <w:rPr>
          <w:rFonts w:cs="Arial"/>
          <w:szCs w:val="20"/>
        </w:rPr>
      </w:pPr>
      <w:r>
        <w:rPr>
          <w:rFonts w:cs="Arial"/>
          <w:szCs w:val="20"/>
        </w:rPr>
        <w:t>» –</w:t>
      </w:r>
      <w:r w:rsidR="0071067D">
        <w:rPr>
          <w:rFonts w:cs="Arial"/>
          <w:szCs w:val="20"/>
        </w:rPr>
        <w:t xml:space="preserve"> </w:t>
      </w:r>
      <w:r w:rsidR="0071067D" w:rsidRPr="00684842">
        <w:rPr>
          <w:rFonts w:cs="Arial"/>
          <w:szCs w:val="20"/>
        </w:rPr>
        <w:t>zahteve državnega tožilca za pripravo poročila o storilcu zaradi odstopa ovadbe ali obtožnega predloga</w:t>
      </w:r>
      <w:r w:rsidR="00CD533A">
        <w:rPr>
          <w:rFonts w:cs="Arial"/>
          <w:szCs w:val="20"/>
        </w:rPr>
        <w:t xml:space="preserve"> in </w:t>
      </w:r>
      <w:r w:rsidR="0071067D" w:rsidRPr="00684842">
        <w:rPr>
          <w:rFonts w:cs="Arial"/>
          <w:szCs w:val="20"/>
        </w:rPr>
        <w:t>pripravo sporazuma v postopu poravnavanj</w:t>
      </w:r>
      <w:r w:rsidR="00CD533A">
        <w:rPr>
          <w:rFonts w:cs="Arial"/>
          <w:szCs w:val="20"/>
        </w:rPr>
        <w:t>a,</w:t>
      </w:r>
      <w:r w:rsidR="0071067D">
        <w:rPr>
          <w:rFonts w:cs="Arial"/>
          <w:szCs w:val="20"/>
        </w:rPr>
        <w:t xml:space="preserve"> zaradi priprave navodil in določitev nalog v primeru odloženega kazenskega</w:t>
      </w:r>
      <w:r w:rsidR="00CD533A">
        <w:rPr>
          <w:rFonts w:cs="Arial"/>
          <w:szCs w:val="20"/>
        </w:rPr>
        <w:t xml:space="preserve"> </w:t>
      </w:r>
      <w:r w:rsidR="0071067D">
        <w:rPr>
          <w:rFonts w:cs="Arial"/>
          <w:szCs w:val="20"/>
        </w:rPr>
        <w:t>pregona ali za pripravo poročila zaradi priprave sporazuma o priznanju krivde,</w:t>
      </w:r>
      <w:r w:rsidR="00134B81">
        <w:rPr>
          <w:rFonts w:cs="Arial"/>
          <w:szCs w:val="20"/>
        </w:rPr>
        <w:t>«.</w:t>
      </w:r>
    </w:p>
    <w:p w14:paraId="3C736493" w14:textId="77777777" w:rsidR="00134B81" w:rsidRPr="0071067D" w:rsidRDefault="00134B81">
      <w:pPr>
        <w:suppressAutoHyphens/>
        <w:autoSpaceDN w:val="0"/>
        <w:spacing w:line="240" w:lineRule="auto"/>
        <w:jc w:val="both"/>
        <w:textAlignment w:val="baseline"/>
        <w:rPr>
          <w:rFonts w:cs="Arial"/>
          <w:szCs w:val="20"/>
        </w:rPr>
      </w:pPr>
    </w:p>
    <w:p w14:paraId="31E63D43" w14:textId="77777777" w:rsidR="0071067D" w:rsidRDefault="0071067D" w:rsidP="0071067D">
      <w:pPr>
        <w:suppressAutoHyphens/>
        <w:autoSpaceDN w:val="0"/>
        <w:spacing w:line="240" w:lineRule="auto"/>
        <w:jc w:val="center"/>
        <w:textAlignment w:val="baseline"/>
        <w:rPr>
          <w:rFonts w:cs="Arial"/>
          <w:b/>
          <w:bCs/>
          <w:szCs w:val="20"/>
        </w:rPr>
      </w:pPr>
    </w:p>
    <w:p w14:paraId="68C8EF5B" w14:textId="77777777" w:rsidR="0071067D" w:rsidRDefault="0071067D" w:rsidP="00CA08BD">
      <w:pPr>
        <w:pStyle w:val="Odstavekseznama"/>
        <w:numPr>
          <w:ilvl w:val="0"/>
          <w:numId w:val="21"/>
        </w:numPr>
        <w:suppressAutoHyphens/>
        <w:autoSpaceDN w:val="0"/>
        <w:spacing w:line="240" w:lineRule="auto"/>
        <w:jc w:val="center"/>
        <w:textAlignment w:val="baseline"/>
        <w:rPr>
          <w:rFonts w:cs="Arial"/>
          <w:b/>
          <w:bCs/>
          <w:szCs w:val="20"/>
        </w:rPr>
      </w:pPr>
      <w:r>
        <w:rPr>
          <w:rFonts w:cs="Arial"/>
          <w:b/>
          <w:bCs/>
          <w:szCs w:val="20"/>
        </w:rPr>
        <w:t>člen</w:t>
      </w:r>
    </w:p>
    <w:p w14:paraId="7F9362DA" w14:textId="77777777" w:rsidR="0071067D" w:rsidRDefault="0071067D" w:rsidP="00684842">
      <w:pPr>
        <w:pStyle w:val="Odstavekseznama"/>
        <w:suppressAutoHyphens/>
        <w:autoSpaceDN w:val="0"/>
        <w:spacing w:line="240" w:lineRule="auto"/>
        <w:textAlignment w:val="baseline"/>
        <w:rPr>
          <w:rFonts w:cs="Arial"/>
          <w:b/>
          <w:bCs/>
          <w:szCs w:val="20"/>
        </w:rPr>
      </w:pPr>
    </w:p>
    <w:p w14:paraId="54443B82" w14:textId="77777777" w:rsidR="0071067D" w:rsidRDefault="0071067D" w:rsidP="0071067D">
      <w:pPr>
        <w:suppressAutoHyphens/>
        <w:autoSpaceDN w:val="0"/>
        <w:spacing w:line="240" w:lineRule="auto"/>
        <w:jc w:val="both"/>
        <w:textAlignment w:val="baseline"/>
        <w:rPr>
          <w:rFonts w:cs="Arial"/>
          <w:szCs w:val="20"/>
        </w:rPr>
      </w:pPr>
      <w:r w:rsidRPr="00684842">
        <w:rPr>
          <w:rFonts w:cs="Arial"/>
          <w:szCs w:val="20"/>
        </w:rPr>
        <w:t>V 9. členu se za 2. točko doda nova</w:t>
      </w:r>
      <w:r>
        <w:rPr>
          <w:rFonts w:cs="Arial"/>
          <w:szCs w:val="20"/>
        </w:rPr>
        <w:t xml:space="preserve"> </w:t>
      </w:r>
      <w:r w:rsidRPr="00684842">
        <w:rPr>
          <w:rFonts w:cs="Arial"/>
          <w:szCs w:val="20"/>
        </w:rPr>
        <w:t>3. točka, ki se glasi:</w:t>
      </w:r>
    </w:p>
    <w:p w14:paraId="58ABBCDF" w14:textId="77777777" w:rsidR="00134B81" w:rsidRPr="00684842" w:rsidRDefault="00134B81" w:rsidP="0071067D">
      <w:pPr>
        <w:suppressAutoHyphens/>
        <w:autoSpaceDN w:val="0"/>
        <w:spacing w:line="240" w:lineRule="auto"/>
        <w:jc w:val="both"/>
        <w:textAlignment w:val="baseline"/>
        <w:rPr>
          <w:rFonts w:cs="Arial"/>
          <w:szCs w:val="20"/>
        </w:rPr>
      </w:pPr>
    </w:p>
    <w:p w14:paraId="4F799E43" w14:textId="77777777" w:rsidR="0071067D" w:rsidRPr="009968C3" w:rsidRDefault="0071067D" w:rsidP="0071067D">
      <w:pPr>
        <w:suppressAutoHyphens/>
        <w:autoSpaceDN w:val="0"/>
        <w:spacing w:line="240" w:lineRule="auto"/>
        <w:jc w:val="both"/>
        <w:textAlignment w:val="baseline"/>
        <w:rPr>
          <w:rFonts w:cs="Arial"/>
          <w:szCs w:val="20"/>
        </w:rPr>
      </w:pPr>
      <w:r w:rsidRPr="009968C3">
        <w:rPr>
          <w:rFonts w:cs="Arial"/>
          <w:szCs w:val="20"/>
        </w:rPr>
        <w:t>»</w:t>
      </w:r>
      <w:r w:rsidR="00134B81" w:rsidRPr="009968C3">
        <w:rPr>
          <w:rFonts w:cs="Arial"/>
          <w:szCs w:val="20"/>
        </w:rPr>
        <w:t xml:space="preserve">3. </w:t>
      </w:r>
      <w:r w:rsidRPr="009968C3">
        <w:rPr>
          <w:rFonts w:cs="Arial"/>
          <w:szCs w:val="20"/>
        </w:rPr>
        <w:t>priprava poročila državnemu tožilcu o storilcu zaradi priprave sporazuma o priznanju krivde,«</w:t>
      </w:r>
    </w:p>
    <w:p w14:paraId="07B955B9" w14:textId="77777777" w:rsidR="0071067D" w:rsidRPr="009968C3" w:rsidRDefault="0071067D" w:rsidP="0071067D">
      <w:pPr>
        <w:suppressAutoHyphens/>
        <w:autoSpaceDN w:val="0"/>
        <w:spacing w:line="240" w:lineRule="auto"/>
        <w:jc w:val="both"/>
        <w:textAlignment w:val="baseline"/>
        <w:rPr>
          <w:rFonts w:cs="Arial"/>
          <w:szCs w:val="20"/>
        </w:rPr>
      </w:pPr>
    </w:p>
    <w:p w14:paraId="6C1A4477" w14:textId="77777777" w:rsidR="0071067D" w:rsidRPr="009968C3" w:rsidRDefault="0071067D" w:rsidP="0071067D">
      <w:pPr>
        <w:suppressAutoHyphens/>
        <w:autoSpaceDN w:val="0"/>
        <w:spacing w:line="240" w:lineRule="auto"/>
        <w:jc w:val="both"/>
        <w:textAlignment w:val="baseline"/>
        <w:rPr>
          <w:rFonts w:cs="Arial"/>
          <w:szCs w:val="20"/>
        </w:rPr>
      </w:pPr>
      <w:r w:rsidRPr="009968C3">
        <w:rPr>
          <w:rFonts w:cs="Arial"/>
          <w:szCs w:val="20"/>
        </w:rPr>
        <w:t xml:space="preserve">Dosedanje 3. do </w:t>
      </w:r>
      <w:r w:rsidR="009028D3" w:rsidRPr="009968C3">
        <w:rPr>
          <w:rFonts w:cs="Arial"/>
          <w:szCs w:val="20"/>
        </w:rPr>
        <w:t>9. točka postanejo 4. do 10. točka.</w:t>
      </w:r>
    </w:p>
    <w:p w14:paraId="46C17427" w14:textId="77777777" w:rsidR="00750903" w:rsidRPr="009968C3" w:rsidRDefault="00750903" w:rsidP="00750903">
      <w:pPr>
        <w:suppressAutoHyphens/>
        <w:autoSpaceDN w:val="0"/>
        <w:spacing w:line="240" w:lineRule="auto"/>
        <w:jc w:val="both"/>
        <w:textAlignment w:val="baseline"/>
        <w:rPr>
          <w:rFonts w:cs="Arial"/>
          <w:szCs w:val="20"/>
        </w:rPr>
      </w:pPr>
    </w:p>
    <w:p w14:paraId="0691DDCE" w14:textId="77777777" w:rsidR="00134B81" w:rsidRPr="009968C3" w:rsidRDefault="00134B81" w:rsidP="00CB0C76">
      <w:pPr>
        <w:spacing w:line="240" w:lineRule="auto"/>
        <w:jc w:val="center"/>
        <w:rPr>
          <w:b/>
          <w:bCs/>
        </w:rPr>
      </w:pPr>
    </w:p>
    <w:p w14:paraId="24F6CEF3" w14:textId="77777777" w:rsidR="00CB0C76" w:rsidRPr="009968C3" w:rsidRDefault="00750903" w:rsidP="00CB0C76">
      <w:pPr>
        <w:spacing w:line="240" w:lineRule="auto"/>
        <w:jc w:val="center"/>
        <w:rPr>
          <w:rFonts w:cs="Arial"/>
          <w:color w:val="000000"/>
          <w:szCs w:val="20"/>
          <w:lang w:eastAsia="sl-SI"/>
        </w:rPr>
      </w:pPr>
      <w:r w:rsidRPr="009968C3">
        <w:rPr>
          <w:b/>
          <w:bCs/>
        </w:rPr>
        <w:t>5.</w:t>
      </w:r>
      <w:r w:rsidR="00C2674F" w:rsidRPr="009968C3">
        <w:rPr>
          <w:b/>
          <w:bCs/>
        </w:rPr>
        <w:t xml:space="preserve"> </w:t>
      </w:r>
      <w:r w:rsidRPr="009968C3">
        <w:rPr>
          <w:b/>
          <w:bCs/>
        </w:rPr>
        <w:t>člen</w:t>
      </w:r>
      <w:hyperlink r:id="rId9" w:anchor="III. IZVAJANJE PROBACIJE" w:history="1"/>
    </w:p>
    <w:p w14:paraId="2B6E1313" w14:textId="77777777" w:rsidR="00134B81" w:rsidRPr="009968C3" w:rsidRDefault="00134B81" w:rsidP="00CB0C76">
      <w:pPr>
        <w:shd w:val="clear" w:color="auto" w:fill="FFFFFF"/>
        <w:spacing w:after="120" w:line="240" w:lineRule="auto"/>
        <w:jc w:val="both"/>
        <w:rPr>
          <w:rFonts w:cs="Arial"/>
          <w:color w:val="000000"/>
          <w:szCs w:val="20"/>
          <w:lang w:eastAsia="sl-SI"/>
        </w:rPr>
      </w:pPr>
    </w:p>
    <w:p w14:paraId="38DE8EBA" w14:textId="77777777" w:rsidR="00CB0C76" w:rsidRPr="009968C3" w:rsidRDefault="00CB0C76" w:rsidP="00CB0C76">
      <w:pPr>
        <w:shd w:val="clear" w:color="auto" w:fill="FFFFFF"/>
        <w:spacing w:after="120" w:line="240" w:lineRule="auto"/>
        <w:jc w:val="both"/>
        <w:rPr>
          <w:rFonts w:cs="Arial"/>
          <w:color w:val="000000"/>
          <w:szCs w:val="20"/>
          <w:lang w:eastAsia="sl-SI"/>
        </w:rPr>
      </w:pPr>
      <w:r w:rsidRPr="009968C3">
        <w:rPr>
          <w:rFonts w:cs="Arial"/>
          <w:color w:val="000000"/>
          <w:szCs w:val="20"/>
          <w:lang w:eastAsia="sl-SI"/>
        </w:rPr>
        <w:t>13. člen se spremeni tako, da se glasi:</w:t>
      </w:r>
    </w:p>
    <w:p w14:paraId="4D1652B5" w14:textId="77777777" w:rsidR="00CB0C76" w:rsidRPr="009968C3" w:rsidRDefault="00CB0C76" w:rsidP="00CB0C76">
      <w:pPr>
        <w:spacing w:line="240" w:lineRule="auto"/>
        <w:jc w:val="center"/>
        <w:rPr>
          <w:rFonts w:cs="Arial"/>
          <w:szCs w:val="20"/>
        </w:rPr>
      </w:pPr>
      <w:r w:rsidRPr="009968C3">
        <w:rPr>
          <w:rFonts w:cs="Arial"/>
          <w:szCs w:val="20"/>
          <w:shd w:val="clear" w:color="auto" w:fill="FFFFFF"/>
          <w:lang w:eastAsia="sl-SI"/>
        </w:rPr>
        <w:t>»13. člen</w:t>
      </w:r>
      <w:hyperlink r:id="rId10" w:anchor="(ocena dejavnikov tveganja)" w:history="1"/>
    </w:p>
    <w:p w14:paraId="6C6FBB20" w14:textId="77777777" w:rsidR="00CB0C76" w:rsidRPr="009968C3" w:rsidRDefault="00CB0C76" w:rsidP="00CB0C76">
      <w:pPr>
        <w:spacing w:line="240" w:lineRule="auto"/>
        <w:jc w:val="center"/>
        <w:rPr>
          <w:rFonts w:cs="Arial"/>
          <w:szCs w:val="20"/>
        </w:rPr>
      </w:pPr>
      <w:r w:rsidRPr="009968C3">
        <w:rPr>
          <w:rFonts w:cs="Arial"/>
          <w:szCs w:val="20"/>
          <w:shd w:val="clear" w:color="auto" w:fill="FFFFFF"/>
          <w:lang w:eastAsia="sl-SI"/>
        </w:rPr>
        <w:t>(ocena dejavnikov tveganja in potreb) </w:t>
      </w:r>
    </w:p>
    <w:p w14:paraId="156A9E82" w14:textId="77777777" w:rsidR="00CB0C76" w:rsidRPr="009968C3" w:rsidRDefault="00CB0C76" w:rsidP="00CB0C76">
      <w:pPr>
        <w:spacing w:line="240" w:lineRule="auto"/>
        <w:rPr>
          <w:rFonts w:cs="Arial"/>
          <w:szCs w:val="20"/>
        </w:rPr>
      </w:pPr>
    </w:p>
    <w:p w14:paraId="4D4ABE2B" w14:textId="6C449CE6" w:rsidR="00CE7D93" w:rsidRDefault="00273B7E" w:rsidP="00CE7D93">
      <w:pPr>
        <w:pStyle w:val="Odstavekseznama"/>
        <w:numPr>
          <w:ilvl w:val="0"/>
          <w:numId w:val="22"/>
        </w:numPr>
        <w:shd w:val="clear" w:color="auto" w:fill="FFFFFF"/>
        <w:suppressAutoHyphens/>
        <w:autoSpaceDN w:val="0"/>
        <w:spacing w:after="120" w:line="240" w:lineRule="auto"/>
        <w:ind w:left="0" w:firstLine="426"/>
        <w:jc w:val="both"/>
        <w:textAlignment w:val="baseline"/>
        <w:rPr>
          <w:rFonts w:cs="Arial"/>
          <w:color w:val="000000"/>
          <w:szCs w:val="20"/>
          <w:lang w:eastAsia="sl-SI"/>
        </w:rPr>
      </w:pPr>
      <w:r w:rsidRPr="009968C3">
        <w:rPr>
          <w:rFonts w:cs="Arial"/>
          <w:color w:val="000000"/>
          <w:szCs w:val="20"/>
          <w:lang w:eastAsia="sl-SI"/>
        </w:rPr>
        <w:t>Svetovalec izdela oceno dejavnikov tveganja in potreb</w:t>
      </w:r>
      <w:r w:rsidR="000F77B3">
        <w:rPr>
          <w:rFonts w:cs="Arial"/>
          <w:color w:val="000000"/>
          <w:szCs w:val="20"/>
          <w:lang w:eastAsia="sl-SI"/>
        </w:rPr>
        <w:t xml:space="preserve"> zaradi priprave osebnega načrta</w:t>
      </w:r>
      <w:r w:rsidRPr="009968C3">
        <w:rPr>
          <w:rFonts w:cs="Arial"/>
          <w:color w:val="000000"/>
          <w:szCs w:val="20"/>
          <w:lang w:eastAsia="sl-SI"/>
        </w:rPr>
        <w:t>, kadar pravni akt vsebuje varstveno nadzorstvo daljše od šestih mesecev</w:t>
      </w:r>
      <w:r w:rsidR="00C030BC">
        <w:rPr>
          <w:rFonts w:cs="Arial"/>
          <w:color w:val="000000"/>
          <w:szCs w:val="20"/>
          <w:lang w:eastAsia="sl-SI"/>
        </w:rPr>
        <w:t xml:space="preserve"> </w:t>
      </w:r>
      <w:r w:rsidR="00C030BC" w:rsidRPr="00173AF7">
        <w:rPr>
          <w:rFonts w:cs="Arial"/>
          <w:color w:val="000000"/>
          <w:szCs w:val="20"/>
          <w:lang w:eastAsia="sl-SI"/>
        </w:rPr>
        <w:t>in</w:t>
      </w:r>
      <w:r w:rsidRPr="009968C3">
        <w:rPr>
          <w:rFonts w:cs="Arial"/>
          <w:color w:val="000000"/>
          <w:szCs w:val="20"/>
          <w:lang w:eastAsia="sl-SI"/>
        </w:rPr>
        <w:t xml:space="preserve"> za izdelavo poročila za sodišče ali državnega tožilca</w:t>
      </w:r>
      <w:r w:rsidR="0056217D" w:rsidRPr="009968C3">
        <w:rPr>
          <w:rFonts w:cs="Arial"/>
          <w:color w:val="000000"/>
          <w:szCs w:val="20"/>
          <w:lang w:eastAsia="sl-SI"/>
        </w:rPr>
        <w:t>.</w:t>
      </w:r>
    </w:p>
    <w:p w14:paraId="70C7500D" w14:textId="77777777" w:rsidR="00CE7D93" w:rsidRDefault="00CE7D93" w:rsidP="00CE7D93">
      <w:pPr>
        <w:pStyle w:val="Odstavekseznama"/>
        <w:shd w:val="clear" w:color="auto" w:fill="FFFFFF"/>
        <w:suppressAutoHyphens/>
        <w:autoSpaceDN w:val="0"/>
        <w:spacing w:after="120" w:line="240" w:lineRule="auto"/>
        <w:ind w:left="426"/>
        <w:jc w:val="both"/>
        <w:textAlignment w:val="baseline"/>
        <w:rPr>
          <w:rFonts w:cs="Arial"/>
          <w:color w:val="000000"/>
          <w:szCs w:val="20"/>
          <w:lang w:eastAsia="sl-SI"/>
        </w:rPr>
      </w:pPr>
    </w:p>
    <w:p w14:paraId="1F8C7EFD" w14:textId="07327137" w:rsidR="00FD5C27" w:rsidRPr="00CE7D93" w:rsidRDefault="00FD5C27" w:rsidP="00CE7D93">
      <w:pPr>
        <w:pStyle w:val="Odstavekseznama"/>
        <w:numPr>
          <w:ilvl w:val="0"/>
          <w:numId w:val="22"/>
        </w:numPr>
        <w:shd w:val="clear" w:color="auto" w:fill="FFFFFF"/>
        <w:suppressAutoHyphens/>
        <w:autoSpaceDN w:val="0"/>
        <w:spacing w:after="120" w:line="240" w:lineRule="auto"/>
        <w:ind w:left="0" w:firstLine="426"/>
        <w:jc w:val="both"/>
        <w:textAlignment w:val="baseline"/>
        <w:rPr>
          <w:rFonts w:cs="Arial"/>
          <w:color w:val="000000"/>
          <w:szCs w:val="20"/>
          <w:lang w:eastAsia="sl-SI"/>
        </w:rPr>
      </w:pPr>
      <w:r w:rsidRPr="00CE7D93">
        <w:rPr>
          <w:rFonts w:cs="Arial"/>
          <w:color w:val="000000"/>
          <w:szCs w:val="20"/>
          <w:lang w:eastAsia="sl-SI"/>
        </w:rPr>
        <w:t>Svetovalec lahko izdela oceno dejavnikov tveganja in potreb tudi v drugih primerih, če meni, da</w:t>
      </w:r>
      <w:r w:rsidR="00AA48F8" w:rsidRPr="00CE7D93">
        <w:rPr>
          <w:rFonts w:cs="Arial"/>
          <w:color w:val="000000"/>
          <w:szCs w:val="20"/>
          <w:lang w:eastAsia="sl-SI"/>
        </w:rPr>
        <w:t xml:space="preserve"> </w:t>
      </w:r>
      <w:r w:rsidRPr="00CE7D93">
        <w:rPr>
          <w:rFonts w:cs="Arial"/>
          <w:color w:val="000000"/>
          <w:szCs w:val="20"/>
          <w:lang w:eastAsia="sl-SI"/>
        </w:rPr>
        <w:t>je to potrebno za uspešno izvrševanje varstvenega nadzorstva.«</w:t>
      </w:r>
      <w:r w:rsidR="00CE7D93">
        <w:rPr>
          <w:rFonts w:cs="Arial"/>
          <w:color w:val="000000"/>
          <w:szCs w:val="20"/>
          <w:lang w:eastAsia="sl-SI"/>
        </w:rPr>
        <w:t>.</w:t>
      </w:r>
    </w:p>
    <w:p w14:paraId="7B8AAE9D" w14:textId="77777777" w:rsidR="00AC2B12" w:rsidRPr="00C33B0D" w:rsidRDefault="00AC2B12" w:rsidP="00C33B0D">
      <w:pPr>
        <w:shd w:val="clear" w:color="auto" w:fill="FFFFFF"/>
        <w:suppressAutoHyphens/>
        <w:autoSpaceDN w:val="0"/>
        <w:spacing w:line="240" w:lineRule="auto"/>
        <w:jc w:val="both"/>
        <w:textAlignment w:val="baseline"/>
        <w:rPr>
          <w:rFonts w:cs="Arial"/>
          <w:color w:val="000000"/>
          <w:szCs w:val="20"/>
          <w:lang w:eastAsia="sl-SI"/>
        </w:rPr>
      </w:pPr>
    </w:p>
    <w:p w14:paraId="6BF0707F" w14:textId="77777777" w:rsidR="00FD5C27" w:rsidRDefault="00FD5C27" w:rsidP="00AC2B12">
      <w:pPr>
        <w:suppressAutoHyphens/>
        <w:autoSpaceDN w:val="0"/>
        <w:spacing w:line="240" w:lineRule="auto"/>
        <w:ind w:left="360"/>
        <w:jc w:val="center"/>
        <w:textAlignment w:val="baseline"/>
        <w:rPr>
          <w:rFonts w:cs="Arial"/>
          <w:b/>
          <w:bCs/>
          <w:szCs w:val="20"/>
        </w:rPr>
      </w:pPr>
    </w:p>
    <w:p w14:paraId="0218A802" w14:textId="77777777" w:rsidR="00CB0C76" w:rsidRPr="00750903" w:rsidRDefault="00750903" w:rsidP="00AC2B12">
      <w:pPr>
        <w:suppressAutoHyphens/>
        <w:autoSpaceDN w:val="0"/>
        <w:spacing w:line="240" w:lineRule="auto"/>
        <w:ind w:left="360"/>
        <w:jc w:val="center"/>
        <w:textAlignment w:val="baseline"/>
        <w:rPr>
          <w:rFonts w:cs="Arial"/>
          <w:b/>
          <w:bCs/>
          <w:szCs w:val="20"/>
        </w:rPr>
      </w:pPr>
      <w:r>
        <w:rPr>
          <w:rFonts w:cs="Arial"/>
          <w:b/>
          <w:bCs/>
          <w:szCs w:val="20"/>
        </w:rPr>
        <w:t xml:space="preserve">6. </w:t>
      </w:r>
      <w:r w:rsidR="00C2674F">
        <w:rPr>
          <w:rFonts w:cs="Arial"/>
          <w:b/>
          <w:bCs/>
          <w:szCs w:val="20"/>
        </w:rPr>
        <w:t xml:space="preserve"> </w:t>
      </w:r>
      <w:r w:rsidR="00E863C9" w:rsidRPr="00750903">
        <w:rPr>
          <w:rFonts w:cs="Arial"/>
          <w:b/>
          <w:bCs/>
          <w:szCs w:val="20"/>
        </w:rPr>
        <w:t>člen</w:t>
      </w:r>
    </w:p>
    <w:p w14:paraId="06F20F8D" w14:textId="77777777" w:rsidR="00503502" w:rsidRDefault="00503502" w:rsidP="00BF5DCC">
      <w:pPr>
        <w:suppressAutoHyphens/>
        <w:autoSpaceDN w:val="0"/>
        <w:spacing w:line="240" w:lineRule="auto"/>
        <w:textAlignment w:val="baseline"/>
        <w:rPr>
          <w:rFonts w:cs="Arial"/>
          <w:szCs w:val="20"/>
        </w:rPr>
      </w:pPr>
    </w:p>
    <w:p w14:paraId="0F4B37E5" w14:textId="77777777" w:rsidR="00E863C9" w:rsidRPr="006C5F0A" w:rsidRDefault="00DA6161" w:rsidP="00BF5DCC">
      <w:pPr>
        <w:suppressAutoHyphens/>
        <w:autoSpaceDN w:val="0"/>
        <w:spacing w:line="240" w:lineRule="auto"/>
        <w:textAlignment w:val="baseline"/>
        <w:rPr>
          <w:rFonts w:cs="Arial"/>
          <w:szCs w:val="20"/>
        </w:rPr>
      </w:pPr>
      <w:r>
        <w:rPr>
          <w:rFonts w:cs="Arial"/>
          <w:szCs w:val="20"/>
        </w:rPr>
        <w:t>14. člen se črta.</w:t>
      </w:r>
    </w:p>
    <w:p w14:paraId="53AC01FB" w14:textId="77777777" w:rsidR="00CB0C76" w:rsidRDefault="00CB0C76" w:rsidP="00CB0C76">
      <w:pPr>
        <w:spacing w:line="240" w:lineRule="auto"/>
        <w:jc w:val="center"/>
        <w:rPr>
          <w:rFonts w:cs="Arial"/>
          <w:szCs w:val="20"/>
        </w:rPr>
      </w:pPr>
    </w:p>
    <w:p w14:paraId="08D4D4D0" w14:textId="77777777" w:rsidR="00503502" w:rsidRDefault="00503502" w:rsidP="00CB0C76">
      <w:pPr>
        <w:spacing w:line="240" w:lineRule="auto"/>
        <w:jc w:val="center"/>
        <w:rPr>
          <w:rFonts w:cs="Arial"/>
          <w:szCs w:val="20"/>
        </w:rPr>
      </w:pPr>
    </w:p>
    <w:p w14:paraId="67F4EA74" w14:textId="77777777" w:rsidR="00E4519B" w:rsidRPr="00C2674F" w:rsidRDefault="00C2674F" w:rsidP="00C2674F">
      <w:pPr>
        <w:spacing w:line="240" w:lineRule="auto"/>
        <w:ind w:left="4395"/>
        <w:rPr>
          <w:rFonts w:cs="Arial"/>
          <w:b/>
          <w:bCs/>
          <w:szCs w:val="20"/>
        </w:rPr>
      </w:pPr>
      <w:r>
        <w:rPr>
          <w:rFonts w:cs="Arial"/>
          <w:b/>
          <w:bCs/>
          <w:szCs w:val="20"/>
        </w:rPr>
        <w:t xml:space="preserve">7. </w:t>
      </w:r>
      <w:r w:rsidR="00E4519B" w:rsidRPr="00C2674F">
        <w:rPr>
          <w:rFonts w:cs="Arial"/>
          <w:b/>
          <w:bCs/>
          <w:szCs w:val="20"/>
        </w:rPr>
        <w:t>člen</w:t>
      </w:r>
    </w:p>
    <w:p w14:paraId="39D35B81" w14:textId="77777777" w:rsidR="00E4519B" w:rsidRPr="00BF5DCC" w:rsidRDefault="00E4519B" w:rsidP="00BF5DCC">
      <w:pPr>
        <w:pStyle w:val="Odstavekseznama"/>
        <w:spacing w:line="240" w:lineRule="auto"/>
        <w:rPr>
          <w:rFonts w:cs="Arial"/>
          <w:szCs w:val="20"/>
        </w:rPr>
      </w:pPr>
    </w:p>
    <w:p w14:paraId="7C6A24E6" w14:textId="77777777" w:rsidR="00CB0C76" w:rsidRPr="00B86423" w:rsidRDefault="00CB0C76" w:rsidP="00CB0C76">
      <w:pPr>
        <w:spacing w:line="240" w:lineRule="auto"/>
        <w:jc w:val="both"/>
        <w:rPr>
          <w:rFonts w:cs="Arial"/>
          <w:b/>
          <w:bCs/>
          <w:szCs w:val="20"/>
        </w:rPr>
      </w:pPr>
      <w:r w:rsidRPr="00B86423">
        <w:rPr>
          <w:rFonts w:cs="Arial"/>
          <w:szCs w:val="20"/>
        </w:rPr>
        <w:t>Za 14. členom se doda nov 14.a člen, ki se glasi:</w:t>
      </w:r>
      <w:hyperlink r:id="rId11" w:anchor="14. člen" w:history="1"/>
    </w:p>
    <w:p w14:paraId="0F167EDF" w14:textId="77777777" w:rsidR="00CB0C76" w:rsidRPr="00B86423" w:rsidRDefault="00CB0C76" w:rsidP="00CB0C76">
      <w:pPr>
        <w:shd w:val="clear" w:color="auto" w:fill="FFFFFF"/>
        <w:spacing w:after="120" w:line="240" w:lineRule="auto"/>
        <w:ind w:left="330"/>
        <w:jc w:val="center"/>
        <w:rPr>
          <w:rFonts w:cs="Arial"/>
          <w:color w:val="000000"/>
          <w:szCs w:val="20"/>
          <w:lang w:eastAsia="sl-SI"/>
        </w:rPr>
      </w:pPr>
    </w:p>
    <w:p w14:paraId="6D0DF977" w14:textId="77777777" w:rsidR="00CB0C76" w:rsidRPr="00B86423" w:rsidRDefault="00CB0C76" w:rsidP="00CB0C76">
      <w:pPr>
        <w:shd w:val="clear" w:color="auto" w:fill="FFFFFF"/>
        <w:spacing w:after="120" w:line="240" w:lineRule="auto"/>
        <w:ind w:firstLine="330"/>
        <w:jc w:val="center"/>
        <w:rPr>
          <w:rFonts w:cs="Arial"/>
          <w:color w:val="000000"/>
          <w:szCs w:val="20"/>
          <w:lang w:eastAsia="sl-SI"/>
        </w:rPr>
      </w:pPr>
      <w:r w:rsidRPr="009968C3">
        <w:rPr>
          <w:rFonts w:cs="Arial"/>
          <w:color w:val="000000"/>
          <w:szCs w:val="20"/>
          <w:lang w:eastAsia="sl-SI"/>
        </w:rPr>
        <w:t>»14.a člen</w:t>
      </w:r>
    </w:p>
    <w:p w14:paraId="4C283CDF" w14:textId="77777777" w:rsidR="00CB0C76" w:rsidRPr="00B86423" w:rsidRDefault="00CB0C76" w:rsidP="00CB0C76">
      <w:pPr>
        <w:shd w:val="clear" w:color="auto" w:fill="FFFFFF"/>
        <w:spacing w:after="120" w:line="240" w:lineRule="auto"/>
        <w:ind w:firstLine="330"/>
        <w:jc w:val="center"/>
        <w:rPr>
          <w:rFonts w:cs="Arial"/>
          <w:color w:val="000000"/>
          <w:szCs w:val="20"/>
          <w:lang w:eastAsia="sl-SI"/>
        </w:rPr>
      </w:pPr>
      <w:r w:rsidRPr="00B86423">
        <w:rPr>
          <w:rFonts w:cs="Arial"/>
          <w:color w:val="000000"/>
          <w:szCs w:val="20"/>
          <w:lang w:eastAsia="sl-SI"/>
        </w:rPr>
        <w:t>(izvrševanje probacijske naloge)</w:t>
      </w:r>
    </w:p>
    <w:p w14:paraId="3EB40D8E" w14:textId="07962040" w:rsidR="0079524D" w:rsidRPr="0079524D" w:rsidRDefault="0079524D" w:rsidP="00CA08BD">
      <w:pPr>
        <w:pStyle w:val="Odstavekseznama"/>
        <w:numPr>
          <w:ilvl w:val="0"/>
          <w:numId w:val="27"/>
        </w:numPr>
        <w:spacing w:line="240" w:lineRule="auto"/>
        <w:ind w:left="0" w:firstLine="426"/>
        <w:jc w:val="both"/>
        <w:rPr>
          <w:rFonts w:cs="Arial"/>
          <w:szCs w:val="20"/>
        </w:rPr>
      </w:pPr>
      <w:r w:rsidRPr="0079524D">
        <w:rPr>
          <w:rFonts w:cs="Arial"/>
          <w:szCs w:val="20"/>
        </w:rPr>
        <w:t xml:space="preserve">Med izvrševanjem probacijske naloge morata svetovalec in oseba vzdrževati redne stike. </w:t>
      </w:r>
      <w:r w:rsidR="008A60DB">
        <w:rPr>
          <w:rFonts w:cs="Arial"/>
          <w:szCs w:val="20"/>
        </w:rPr>
        <w:t>Vrst</w:t>
      </w:r>
      <w:r w:rsidR="008609AB">
        <w:rPr>
          <w:rFonts w:cs="Arial"/>
          <w:szCs w:val="20"/>
        </w:rPr>
        <w:t>a</w:t>
      </w:r>
      <w:r w:rsidR="008A60DB">
        <w:rPr>
          <w:rFonts w:cs="Arial"/>
          <w:szCs w:val="20"/>
        </w:rPr>
        <w:t xml:space="preserve"> in pogostost s</w:t>
      </w:r>
      <w:r w:rsidRPr="0079524D">
        <w:rPr>
          <w:rFonts w:cs="Arial"/>
          <w:szCs w:val="20"/>
        </w:rPr>
        <w:t>tik</w:t>
      </w:r>
      <w:r w:rsidR="008A60DB">
        <w:rPr>
          <w:rFonts w:cs="Arial"/>
          <w:szCs w:val="20"/>
        </w:rPr>
        <w:t xml:space="preserve">ov </w:t>
      </w:r>
      <w:r w:rsidRPr="0079524D">
        <w:rPr>
          <w:rFonts w:cs="Arial"/>
          <w:szCs w:val="20"/>
        </w:rPr>
        <w:t>se</w:t>
      </w:r>
      <w:r w:rsidR="008A60DB">
        <w:rPr>
          <w:rFonts w:cs="Arial"/>
          <w:szCs w:val="20"/>
        </w:rPr>
        <w:t xml:space="preserve"> </w:t>
      </w:r>
      <w:r w:rsidR="00C8457D">
        <w:rPr>
          <w:rFonts w:cs="Arial"/>
          <w:szCs w:val="20"/>
        </w:rPr>
        <w:t>določ</w:t>
      </w:r>
      <w:r w:rsidR="003C64B3">
        <w:rPr>
          <w:rFonts w:cs="Arial"/>
          <w:szCs w:val="20"/>
        </w:rPr>
        <w:t>ita</w:t>
      </w:r>
      <w:r w:rsidR="00C8457D">
        <w:rPr>
          <w:rFonts w:cs="Arial"/>
          <w:szCs w:val="20"/>
        </w:rPr>
        <w:t xml:space="preserve"> </w:t>
      </w:r>
      <w:r w:rsidRPr="0079524D">
        <w:rPr>
          <w:rFonts w:cs="Arial"/>
          <w:szCs w:val="20"/>
        </w:rPr>
        <w:t>glede na vrsto probacijske naloge</w:t>
      </w:r>
      <w:r w:rsidR="008A60DB">
        <w:rPr>
          <w:rFonts w:cs="Arial"/>
          <w:szCs w:val="20"/>
        </w:rPr>
        <w:t xml:space="preserve">, </w:t>
      </w:r>
      <w:r w:rsidRPr="0079524D">
        <w:rPr>
          <w:rFonts w:cs="Arial"/>
          <w:szCs w:val="20"/>
        </w:rPr>
        <w:t>tveganja</w:t>
      </w:r>
      <w:r w:rsidR="00DC0FB5">
        <w:rPr>
          <w:rFonts w:cs="Arial"/>
          <w:szCs w:val="20"/>
        </w:rPr>
        <w:t xml:space="preserve"> </w:t>
      </w:r>
      <w:r w:rsidR="008A60DB">
        <w:rPr>
          <w:rFonts w:cs="Arial"/>
          <w:szCs w:val="20"/>
        </w:rPr>
        <w:t>in</w:t>
      </w:r>
      <w:r w:rsidRPr="0079524D">
        <w:rPr>
          <w:rFonts w:cs="Arial"/>
          <w:szCs w:val="20"/>
        </w:rPr>
        <w:t xml:space="preserve"> potreb</w:t>
      </w:r>
      <w:r w:rsidR="008A60DB">
        <w:rPr>
          <w:rFonts w:cs="Arial"/>
          <w:szCs w:val="20"/>
        </w:rPr>
        <w:t>e</w:t>
      </w:r>
      <w:r w:rsidRPr="0079524D">
        <w:rPr>
          <w:rFonts w:cs="Arial"/>
          <w:szCs w:val="20"/>
        </w:rPr>
        <w:t xml:space="preserve"> osebe.</w:t>
      </w:r>
      <w:r w:rsidR="00AF71BB">
        <w:rPr>
          <w:rFonts w:cs="Arial"/>
          <w:szCs w:val="20"/>
        </w:rPr>
        <w:t xml:space="preserve"> </w:t>
      </w:r>
    </w:p>
    <w:p w14:paraId="1C78D28F" w14:textId="77777777" w:rsidR="0079524D" w:rsidRPr="0008306E" w:rsidRDefault="0079524D" w:rsidP="00273B7E">
      <w:pPr>
        <w:spacing w:line="240" w:lineRule="auto"/>
        <w:ind w:firstLine="426"/>
        <w:jc w:val="both"/>
        <w:rPr>
          <w:rFonts w:cs="Arial"/>
          <w:szCs w:val="20"/>
        </w:rPr>
      </w:pPr>
    </w:p>
    <w:p w14:paraId="279CD9DC" w14:textId="77777777" w:rsidR="0021647D" w:rsidRDefault="00AA48F8" w:rsidP="00CA08BD">
      <w:pPr>
        <w:pStyle w:val="Odstavekseznama"/>
        <w:numPr>
          <w:ilvl w:val="0"/>
          <w:numId w:val="27"/>
        </w:numPr>
        <w:suppressAutoHyphens/>
        <w:autoSpaceDN w:val="0"/>
        <w:spacing w:line="240" w:lineRule="auto"/>
        <w:ind w:left="0" w:firstLine="426"/>
        <w:jc w:val="both"/>
        <w:textAlignment w:val="baseline"/>
        <w:rPr>
          <w:rFonts w:cs="Arial"/>
          <w:szCs w:val="20"/>
        </w:rPr>
      </w:pPr>
      <w:r w:rsidRPr="0079524D">
        <w:rPr>
          <w:rFonts w:cs="Arial"/>
          <w:szCs w:val="20"/>
        </w:rPr>
        <w:t xml:space="preserve">Stiki so osebni stiki in drugi stiki. </w:t>
      </w:r>
    </w:p>
    <w:p w14:paraId="475E9D05" w14:textId="77777777" w:rsidR="0021647D" w:rsidRPr="0021647D" w:rsidRDefault="0021647D" w:rsidP="0021647D">
      <w:pPr>
        <w:pStyle w:val="Odstavekseznama"/>
        <w:rPr>
          <w:rFonts w:cs="Arial"/>
          <w:szCs w:val="20"/>
        </w:rPr>
      </w:pPr>
    </w:p>
    <w:p w14:paraId="18B8C271" w14:textId="16C8922F" w:rsidR="0079524D" w:rsidRPr="0021647D" w:rsidRDefault="0079524D" w:rsidP="00CA08BD">
      <w:pPr>
        <w:pStyle w:val="Odstavekseznama"/>
        <w:numPr>
          <w:ilvl w:val="0"/>
          <w:numId w:val="27"/>
        </w:numPr>
        <w:suppressAutoHyphens/>
        <w:autoSpaceDN w:val="0"/>
        <w:spacing w:line="240" w:lineRule="auto"/>
        <w:ind w:left="0" w:firstLine="426"/>
        <w:jc w:val="both"/>
        <w:textAlignment w:val="baseline"/>
        <w:rPr>
          <w:rFonts w:cs="Arial"/>
          <w:szCs w:val="20"/>
        </w:rPr>
      </w:pPr>
      <w:r w:rsidRPr="0021647D">
        <w:rPr>
          <w:rFonts w:cs="Arial"/>
          <w:szCs w:val="20"/>
        </w:rPr>
        <w:t>Osebni stiki so neposredni stiki med osebo in svetovalcem in se izvaja</w:t>
      </w:r>
      <w:r w:rsidR="008A60DB" w:rsidRPr="0021647D">
        <w:rPr>
          <w:rFonts w:cs="Arial"/>
          <w:szCs w:val="20"/>
        </w:rPr>
        <w:t>jo</w:t>
      </w:r>
      <w:r w:rsidRPr="0021647D">
        <w:rPr>
          <w:rFonts w:cs="Arial"/>
          <w:szCs w:val="20"/>
        </w:rPr>
        <w:t xml:space="preserve"> v obliki individualnih razgovorov ali skupinskih srečanj</w:t>
      </w:r>
      <w:r w:rsidR="00AA48F8" w:rsidRPr="0021647D">
        <w:rPr>
          <w:rFonts w:cs="Arial"/>
          <w:szCs w:val="20"/>
        </w:rPr>
        <w:t>.</w:t>
      </w:r>
      <w:r w:rsidR="00C8457D" w:rsidRPr="0021647D">
        <w:rPr>
          <w:rFonts w:cs="Arial"/>
          <w:szCs w:val="20"/>
        </w:rPr>
        <w:t xml:space="preserve"> </w:t>
      </w:r>
      <w:r w:rsidRPr="0021647D">
        <w:rPr>
          <w:rFonts w:cs="Arial"/>
          <w:color w:val="000000"/>
          <w:szCs w:val="20"/>
          <w:lang w:eastAsia="sl-SI"/>
        </w:rPr>
        <w:t xml:space="preserve">Potekajo lahko v probacijski enoti, pri izvajalcih individualnih ali skupinskih socialnovarstvenih, izobraževalnih, psihosocialnih, zdravstvenih ali drugih ustreznih programov, ki jih izvajajo </w:t>
      </w:r>
      <w:r w:rsidR="00AA48F8" w:rsidRPr="0021647D">
        <w:rPr>
          <w:rFonts w:cs="Arial"/>
          <w:color w:val="000000"/>
          <w:szCs w:val="20"/>
          <w:lang w:eastAsia="sl-SI"/>
        </w:rPr>
        <w:t xml:space="preserve">državni </w:t>
      </w:r>
      <w:r w:rsidRPr="0021647D">
        <w:rPr>
          <w:rFonts w:cs="Arial"/>
          <w:color w:val="000000"/>
          <w:szCs w:val="20"/>
          <w:lang w:eastAsia="sl-SI"/>
        </w:rPr>
        <w:t xml:space="preserve">organi, nevladne organizacije ali druge pravne ali fizične osebe, </w:t>
      </w:r>
      <w:r w:rsidR="00AA48F8" w:rsidRPr="0021647D">
        <w:rPr>
          <w:rFonts w:cs="Arial"/>
          <w:color w:val="000000"/>
          <w:szCs w:val="20"/>
          <w:lang w:eastAsia="sl-SI"/>
        </w:rPr>
        <w:t xml:space="preserve">lahko pa tudi </w:t>
      </w:r>
      <w:r w:rsidRPr="0021647D">
        <w:rPr>
          <w:rFonts w:cs="Arial"/>
          <w:color w:val="000000"/>
          <w:szCs w:val="20"/>
          <w:lang w:eastAsia="sl-SI"/>
        </w:rPr>
        <w:t>na domu osebe</w:t>
      </w:r>
      <w:r w:rsidR="00273B7E" w:rsidRPr="0021647D">
        <w:rPr>
          <w:rFonts w:cs="Arial"/>
          <w:color w:val="000000"/>
          <w:szCs w:val="20"/>
          <w:lang w:eastAsia="sl-SI"/>
        </w:rPr>
        <w:t xml:space="preserve"> ali na drugih mestih.</w:t>
      </w:r>
      <w:r w:rsidRPr="0021647D">
        <w:rPr>
          <w:rFonts w:cs="Arial"/>
          <w:color w:val="000000"/>
          <w:szCs w:val="20"/>
          <w:lang w:eastAsia="sl-SI"/>
        </w:rPr>
        <w:t xml:space="preserve"> </w:t>
      </w:r>
    </w:p>
    <w:p w14:paraId="030826F2" w14:textId="77777777" w:rsidR="00273B7E" w:rsidRPr="00AE3937" w:rsidRDefault="00273B7E" w:rsidP="00273B7E">
      <w:pPr>
        <w:pStyle w:val="Odstavekseznama"/>
        <w:suppressAutoHyphens/>
        <w:autoSpaceDN w:val="0"/>
        <w:spacing w:line="240" w:lineRule="auto"/>
        <w:ind w:left="426"/>
        <w:jc w:val="both"/>
        <w:textAlignment w:val="baseline"/>
        <w:rPr>
          <w:rFonts w:cs="Arial"/>
          <w:szCs w:val="20"/>
        </w:rPr>
      </w:pPr>
    </w:p>
    <w:p w14:paraId="6ACAC6BC" w14:textId="4FDD70BD" w:rsidR="00953FD7" w:rsidRPr="00AE3937" w:rsidRDefault="0079524D" w:rsidP="00CA08BD">
      <w:pPr>
        <w:pStyle w:val="Odstavekseznama"/>
        <w:numPr>
          <w:ilvl w:val="0"/>
          <w:numId w:val="27"/>
        </w:numPr>
        <w:suppressAutoHyphens/>
        <w:autoSpaceDN w:val="0"/>
        <w:spacing w:line="240" w:lineRule="auto"/>
        <w:ind w:left="0" w:firstLine="426"/>
        <w:jc w:val="both"/>
        <w:textAlignment w:val="baseline"/>
        <w:rPr>
          <w:rFonts w:cs="Arial"/>
          <w:szCs w:val="20"/>
        </w:rPr>
      </w:pPr>
      <w:r w:rsidRPr="00AE3937">
        <w:rPr>
          <w:rFonts w:cs="Arial"/>
          <w:szCs w:val="20"/>
        </w:rPr>
        <w:t xml:space="preserve">Drugi stiki so stiki, ki se izvajajo po </w:t>
      </w:r>
      <w:r w:rsidRPr="00AE3937">
        <w:t>sredstvih elektronskih komunikacij, ki omogočajo naknadno izkazovanje, da je</w:t>
      </w:r>
      <w:r w:rsidR="008A60DB" w:rsidRPr="00AE3937">
        <w:t xml:space="preserve"> bil</w:t>
      </w:r>
      <w:r w:rsidRPr="00AE3937">
        <w:t xml:space="preserve"> stik vzpostavljen</w:t>
      </w:r>
      <w:r w:rsidR="008A60DB" w:rsidRPr="00AE3937">
        <w:t>,</w:t>
      </w:r>
      <w:r w:rsidRPr="00AE3937">
        <w:t xml:space="preserve"> </w:t>
      </w:r>
      <w:r w:rsidR="00AA48F8">
        <w:rPr>
          <w:rFonts w:cs="Arial"/>
          <w:szCs w:val="20"/>
        </w:rPr>
        <w:t>in</w:t>
      </w:r>
      <w:r w:rsidR="00AA48F8" w:rsidRPr="00AE3937">
        <w:rPr>
          <w:rFonts w:cs="Arial"/>
          <w:szCs w:val="20"/>
        </w:rPr>
        <w:t xml:space="preserve"> </w:t>
      </w:r>
      <w:r w:rsidRPr="00AE3937">
        <w:rPr>
          <w:rFonts w:cs="Arial"/>
          <w:szCs w:val="20"/>
        </w:rPr>
        <w:t>stiki ob izvajanju nadzora.</w:t>
      </w:r>
    </w:p>
    <w:p w14:paraId="00371CAE" w14:textId="77777777" w:rsidR="00953FD7" w:rsidRPr="00AE3937" w:rsidRDefault="00953FD7" w:rsidP="00273B7E">
      <w:pPr>
        <w:pStyle w:val="Odstavekseznama"/>
        <w:ind w:left="0" w:firstLine="426"/>
        <w:rPr>
          <w:rFonts w:cs="Arial"/>
          <w:szCs w:val="20"/>
        </w:rPr>
      </w:pPr>
    </w:p>
    <w:p w14:paraId="5D53E57F" w14:textId="77777777" w:rsidR="0079524D" w:rsidRPr="00AE3937" w:rsidRDefault="00DC0FB5" w:rsidP="00CA08BD">
      <w:pPr>
        <w:pStyle w:val="Odstavekseznama"/>
        <w:numPr>
          <w:ilvl w:val="0"/>
          <w:numId w:val="27"/>
        </w:numPr>
        <w:suppressAutoHyphens/>
        <w:autoSpaceDN w:val="0"/>
        <w:spacing w:line="240" w:lineRule="auto"/>
        <w:ind w:left="0" w:firstLine="426"/>
        <w:jc w:val="both"/>
        <w:textAlignment w:val="baseline"/>
        <w:rPr>
          <w:rFonts w:cs="Arial"/>
          <w:szCs w:val="20"/>
        </w:rPr>
      </w:pPr>
      <w:r w:rsidRPr="00AE3937">
        <w:rPr>
          <w:rFonts w:cs="Arial"/>
          <w:szCs w:val="20"/>
        </w:rPr>
        <w:lastRenderedPageBreak/>
        <w:t>Način določanja v</w:t>
      </w:r>
      <w:r w:rsidR="00711391" w:rsidRPr="00AE3937">
        <w:rPr>
          <w:rFonts w:cs="Arial"/>
          <w:szCs w:val="20"/>
        </w:rPr>
        <w:t>rst</w:t>
      </w:r>
      <w:r w:rsidRPr="00AE3937">
        <w:rPr>
          <w:rFonts w:cs="Arial"/>
          <w:szCs w:val="20"/>
        </w:rPr>
        <w:t>e</w:t>
      </w:r>
      <w:r w:rsidR="00711391" w:rsidRPr="00AE3937">
        <w:rPr>
          <w:rFonts w:cs="Arial"/>
          <w:szCs w:val="20"/>
        </w:rPr>
        <w:t xml:space="preserve"> in pogostost</w:t>
      </w:r>
      <w:r w:rsidRPr="00AE3937">
        <w:rPr>
          <w:rFonts w:cs="Arial"/>
          <w:szCs w:val="20"/>
        </w:rPr>
        <w:t>i</w:t>
      </w:r>
      <w:r w:rsidR="00711391" w:rsidRPr="00AE3937">
        <w:rPr>
          <w:rFonts w:cs="Arial"/>
          <w:szCs w:val="20"/>
        </w:rPr>
        <w:t xml:space="preserve"> </w:t>
      </w:r>
      <w:r w:rsidR="00386398" w:rsidRPr="00AE3937">
        <w:rPr>
          <w:rFonts w:cs="Arial"/>
          <w:szCs w:val="20"/>
        </w:rPr>
        <w:t>stikov</w:t>
      </w:r>
      <w:r w:rsidR="00CB2890" w:rsidRPr="00AE3937">
        <w:rPr>
          <w:rFonts w:cs="Arial"/>
          <w:szCs w:val="20"/>
        </w:rPr>
        <w:t xml:space="preserve"> </w:t>
      </w:r>
      <w:r w:rsidRPr="00AE3937">
        <w:rPr>
          <w:rFonts w:cs="Arial"/>
          <w:szCs w:val="20"/>
        </w:rPr>
        <w:t xml:space="preserve">podrobneje </w:t>
      </w:r>
      <w:r w:rsidR="00CB2890" w:rsidRPr="00AE3937">
        <w:rPr>
          <w:rFonts w:cs="Arial"/>
          <w:szCs w:val="20"/>
        </w:rPr>
        <w:t>določi</w:t>
      </w:r>
      <w:r w:rsidRPr="00AE3937">
        <w:rPr>
          <w:rFonts w:cs="Arial"/>
          <w:szCs w:val="20"/>
        </w:rPr>
        <w:t xml:space="preserve"> minister</w:t>
      </w:r>
      <w:r w:rsidR="008A60DB" w:rsidRPr="00AE3937">
        <w:rPr>
          <w:rFonts w:cs="Arial"/>
          <w:szCs w:val="20"/>
        </w:rPr>
        <w:t xml:space="preserve"> </w:t>
      </w:r>
      <w:r w:rsidR="0056217D">
        <w:rPr>
          <w:rFonts w:cs="Arial"/>
          <w:szCs w:val="20"/>
        </w:rPr>
        <w:t>s</w:t>
      </w:r>
      <w:r w:rsidR="0056217D" w:rsidRPr="00AE3937">
        <w:rPr>
          <w:rFonts w:cs="Arial"/>
          <w:szCs w:val="20"/>
        </w:rPr>
        <w:t xml:space="preserve"> </w:t>
      </w:r>
      <w:r w:rsidR="00CB2890" w:rsidRPr="00AE3937">
        <w:rPr>
          <w:rFonts w:cs="Arial"/>
          <w:szCs w:val="20"/>
        </w:rPr>
        <w:t>pravilnik</w:t>
      </w:r>
      <w:r w:rsidR="003C64B3">
        <w:rPr>
          <w:rFonts w:cs="Arial"/>
          <w:szCs w:val="20"/>
        </w:rPr>
        <w:t>om</w:t>
      </w:r>
      <w:r w:rsidR="00B128EF" w:rsidRPr="00AE3937">
        <w:rPr>
          <w:rFonts w:cs="Arial"/>
          <w:szCs w:val="20"/>
        </w:rPr>
        <w:t>.</w:t>
      </w:r>
      <w:r w:rsidR="0079524D" w:rsidRPr="00AE3937">
        <w:rPr>
          <w:rFonts w:cs="Arial"/>
          <w:szCs w:val="20"/>
        </w:rPr>
        <w:t>«.</w:t>
      </w:r>
    </w:p>
    <w:p w14:paraId="7698325F" w14:textId="77777777" w:rsidR="00CB0C76" w:rsidRDefault="00CB0C76" w:rsidP="00BF5DCC">
      <w:pPr>
        <w:pStyle w:val="Odstavekseznama"/>
        <w:spacing w:line="240" w:lineRule="auto"/>
        <w:ind w:left="284"/>
        <w:jc w:val="both"/>
        <w:rPr>
          <w:rFonts w:cs="Arial"/>
          <w:szCs w:val="20"/>
        </w:rPr>
      </w:pPr>
    </w:p>
    <w:p w14:paraId="3FDE07CE" w14:textId="77777777" w:rsidR="00CE7D93" w:rsidRPr="00943460" w:rsidRDefault="00CE7D93" w:rsidP="00BF5DCC">
      <w:pPr>
        <w:pStyle w:val="Odstavekseznama"/>
        <w:spacing w:line="240" w:lineRule="auto"/>
        <w:ind w:left="284"/>
        <w:jc w:val="both"/>
        <w:rPr>
          <w:rFonts w:cs="Arial"/>
          <w:szCs w:val="20"/>
        </w:rPr>
      </w:pPr>
    </w:p>
    <w:p w14:paraId="47D14AB1" w14:textId="77777777" w:rsidR="00CB0C76" w:rsidRPr="009968C3" w:rsidRDefault="00CB0C76" w:rsidP="00CA08BD">
      <w:pPr>
        <w:pStyle w:val="Odstavekseznama"/>
        <w:numPr>
          <w:ilvl w:val="0"/>
          <w:numId w:val="24"/>
        </w:numPr>
        <w:suppressAutoHyphens/>
        <w:autoSpaceDN w:val="0"/>
        <w:spacing w:line="240" w:lineRule="auto"/>
        <w:textAlignment w:val="baseline"/>
        <w:rPr>
          <w:rFonts w:cs="Arial"/>
          <w:b/>
          <w:bCs/>
          <w:szCs w:val="20"/>
          <w:shd w:val="clear" w:color="auto" w:fill="FFFFFF"/>
          <w:lang w:eastAsia="sl-SI"/>
        </w:rPr>
      </w:pPr>
      <w:r w:rsidRPr="009968C3">
        <w:rPr>
          <w:rFonts w:cs="Arial"/>
          <w:szCs w:val="20"/>
        </w:rPr>
        <w:t xml:space="preserve"> </w:t>
      </w:r>
      <w:r w:rsidRPr="009968C3">
        <w:rPr>
          <w:rFonts w:cs="Arial"/>
          <w:b/>
          <w:bCs/>
          <w:szCs w:val="20"/>
          <w:shd w:val="clear" w:color="auto" w:fill="FFFFFF"/>
          <w:lang w:eastAsia="sl-SI"/>
        </w:rPr>
        <w:t>člen</w:t>
      </w:r>
    </w:p>
    <w:p w14:paraId="432B3C98" w14:textId="77777777" w:rsidR="00CB0C76" w:rsidRPr="009968C3" w:rsidRDefault="00CB0C76" w:rsidP="00CB0C76">
      <w:pPr>
        <w:spacing w:line="240" w:lineRule="auto"/>
        <w:jc w:val="center"/>
        <w:rPr>
          <w:rFonts w:cs="Arial"/>
          <w:b/>
          <w:bCs/>
          <w:szCs w:val="20"/>
          <w:shd w:val="clear" w:color="auto" w:fill="FFFFFF"/>
          <w:lang w:eastAsia="sl-SI"/>
        </w:rPr>
      </w:pPr>
    </w:p>
    <w:p w14:paraId="6CC07A51" w14:textId="77777777" w:rsidR="00CB0C76" w:rsidRPr="009968C3" w:rsidRDefault="00CB0C76" w:rsidP="00CB0C76">
      <w:pPr>
        <w:spacing w:line="240" w:lineRule="auto"/>
        <w:rPr>
          <w:rFonts w:cs="Arial"/>
          <w:szCs w:val="20"/>
          <w:shd w:val="clear" w:color="auto" w:fill="FFFFFF"/>
          <w:lang w:eastAsia="sl-SI"/>
        </w:rPr>
      </w:pPr>
      <w:r w:rsidRPr="009968C3">
        <w:rPr>
          <w:rFonts w:cs="Arial"/>
          <w:szCs w:val="20"/>
          <w:shd w:val="clear" w:color="auto" w:fill="FFFFFF"/>
          <w:lang w:eastAsia="sl-SI"/>
        </w:rPr>
        <w:t>15. člen se spremeni tako, da se glasi:</w:t>
      </w:r>
    </w:p>
    <w:p w14:paraId="2F21733B" w14:textId="77777777" w:rsidR="00CB0C76" w:rsidRPr="009968C3" w:rsidRDefault="00CB0C76" w:rsidP="00CB0C76">
      <w:pPr>
        <w:spacing w:line="240" w:lineRule="auto"/>
        <w:rPr>
          <w:rFonts w:cs="Arial"/>
          <w:b/>
          <w:bCs/>
          <w:szCs w:val="20"/>
          <w:shd w:val="clear" w:color="auto" w:fill="FFFFFF"/>
          <w:lang w:eastAsia="sl-SI"/>
        </w:rPr>
      </w:pPr>
    </w:p>
    <w:p w14:paraId="314E7760" w14:textId="77777777" w:rsidR="00CB0C76" w:rsidRPr="009968C3" w:rsidRDefault="00CB0C76" w:rsidP="00CB0C76">
      <w:pPr>
        <w:spacing w:line="240" w:lineRule="auto"/>
        <w:rPr>
          <w:rFonts w:cs="Arial"/>
          <w:b/>
          <w:bCs/>
          <w:szCs w:val="20"/>
          <w:shd w:val="clear" w:color="auto" w:fill="FFFFFF"/>
          <w:lang w:eastAsia="sl-SI"/>
        </w:rPr>
      </w:pPr>
    </w:p>
    <w:p w14:paraId="2A4668A8" w14:textId="77777777" w:rsidR="00CB0C76" w:rsidRPr="009968C3" w:rsidRDefault="00CB0C76" w:rsidP="00CB0C76">
      <w:pPr>
        <w:spacing w:line="240" w:lineRule="auto"/>
        <w:jc w:val="center"/>
        <w:rPr>
          <w:rFonts w:cs="Arial"/>
          <w:szCs w:val="20"/>
        </w:rPr>
      </w:pPr>
      <w:bookmarkStart w:id="4" w:name="_Hlk210736308"/>
      <w:r w:rsidRPr="009968C3">
        <w:rPr>
          <w:rFonts w:cs="Arial"/>
          <w:szCs w:val="20"/>
          <w:shd w:val="clear" w:color="auto" w:fill="FFFFFF"/>
          <w:lang w:eastAsia="sl-SI"/>
        </w:rPr>
        <w:t>»15. člen</w:t>
      </w:r>
      <w:hyperlink r:id="rId12" w:anchor="(osebni načrt)" w:history="1"/>
    </w:p>
    <w:p w14:paraId="6A29B325" w14:textId="77777777" w:rsidR="00CB0C76" w:rsidRPr="00B86423" w:rsidRDefault="00CB0C76" w:rsidP="00CB0C76">
      <w:pPr>
        <w:spacing w:line="240" w:lineRule="auto"/>
        <w:jc w:val="center"/>
        <w:rPr>
          <w:rFonts w:cs="Arial"/>
          <w:szCs w:val="20"/>
        </w:rPr>
      </w:pPr>
      <w:r w:rsidRPr="009968C3">
        <w:rPr>
          <w:rFonts w:cs="Arial"/>
          <w:szCs w:val="20"/>
          <w:shd w:val="clear" w:color="auto" w:fill="FFFFFF"/>
          <w:lang w:eastAsia="sl-SI"/>
        </w:rPr>
        <w:t>(osebni načrt)</w:t>
      </w:r>
      <w:r w:rsidRPr="00B86423">
        <w:rPr>
          <w:rFonts w:cs="Arial"/>
          <w:szCs w:val="20"/>
          <w:shd w:val="clear" w:color="auto" w:fill="FFFFFF"/>
          <w:lang w:eastAsia="sl-SI"/>
        </w:rPr>
        <w:t> </w:t>
      </w:r>
    </w:p>
    <w:p w14:paraId="5CCA8288" w14:textId="77777777" w:rsidR="00CB0C76" w:rsidRPr="00B86423" w:rsidRDefault="00CB0C76" w:rsidP="007D4CCD">
      <w:pPr>
        <w:spacing w:line="240" w:lineRule="auto"/>
        <w:jc w:val="center"/>
        <w:rPr>
          <w:rFonts w:cs="Arial"/>
          <w:szCs w:val="20"/>
        </w:rPr>
      </w:pPr>
    </w:p>
    <w:p w14:paraId="5FFE916B" w14:textId="77777777" w:rsidR="007D4CCD" w:rsidRDefault="00CB0C76" w:rsidP="00CA08BD">
      <w:pPr>
        <w:pStyle w:val="Odstavekseznama"/>
        <w:numPr>
          <w:ilvl w:val="0"/>
          <w:numId w:val="19"/>
        </w:numPr>
        <w:shd w:val="clear" w:color="auto" w:fill="FFFFFF"/>
        <w:suppressAutoHyphens/>
        <w:autoSpaceDN w:val="0"/>
        <w:spacing w:after="120" w:line="240" w:lineRule="auto"/>
        <w:ind w:left="0" w:firstLine="426"/>
        <w:jc w:val="both"/>
        <w:textAlignment w:val="baseline"/>
        <w:rPr>
          <w:rFonts w:cs="Arial"/>
          <w:color w:val="000000"/>
          <w:szCs w:val="20"/>
          <w:lang w:eastAsia="sl-SI"/>
        </w:rPr>
      </w:pPr>
      <w:r w:rsidRPr="007D4CCD">
        <w:rPr>
          <w:rFonts w:cs="Arial"/>
          <w:color w:val="000000"/>
          <w:szCs w:val="20"/>
          <w:lang w:eastAsia="sl-SI"/>
        </w:rPr>
        <w:t xml:space="preserve"> Osebni načrt je individualiziran</w:t>
      </w:r>
      <w:r w:rsidR="008A60DB" w:rsidRPr="007D4CCD">
        <w:rPr>
          <w:rFonts w:cs="Arial"/>
          <w:color w:val="000000"/>
          <w:szCs w:val="20"/>
          <w:lang w:eastAsia="sl-SI"/>
        </w:rPr>
        <w:t>i</w:t>
      </w:r>
      <w:r w:rsidRPr="007D4CCD">
        <w:rPr>
          <w:rFonts w:cs="Arial"/>
          <w:color w:val="000000"/>
          <w:szCs w:val="20"/>
          <w:lang w:eastAsia="sl-SI"/>
        </w:rPr>
        <w:t xml:space="preserve"> način izvrševanja sankcije, ki jo je določil organ, ki zahteva izvrševanje probacijske naloge.</w:t>
      </w:r>
    </w:p>
    <w:p w14:paraId="441D92EF" w14:textId="77777777" w:rsidR="007D4CCD" w:rsidRDefault="007D4CCD" w:rsidP="007D4CCD">
      <w:pPr>
        <w:pStyle w:val="Odstavekseznama"/>
        <w:shd w:val="clear" w:color="auto" w:fill="FFFFFF"/>
        <w:suppressAutoHyphens/>
        <w:autoSpaceDN w:val="0"/>
        <w:spacing w:after="120" w:line="240" w:lineRule="auto"/>
        <w:ind w:left="426"/>
        <w:jc w:val="both"/>
        <w:textAlignment w:val="baseline"/>
        <w:rPr>
          <w:rFonts w:cs="Arial"/>
          <w:color w:val="000000"/>
          <w:szCs w:val="20"/>
          <w:lang w:eastAsia="sl-SI"/>
        </w:rPr>
      </w:pPr>
    </w:p>
    <w:p w14:paraId="3D9AA53A" w14:textId="77777777" w:rsidR="00B94C98" w:rsidRPr="007D4CCD" w:rsidRDefault="00CB0C76" w:rsidP="00CA08BD">
      <w:pPr>
        <w:pStyle w:val="Odstavekseznama"/>
        <w:numPr>
          <w:ilvl w:val="0"/>
          <w:numId w:val="19"/>
        </w:numPr>
        <w:shd w:val="clear" w:color="auto" w:fill="FFFFFF"/>
        <w:suppressAutoHyphens/>
        <w:autoSpaceDN w:val="0"/>
        <w:spacing w:after="120" w:line="240" w:lineRule="auto"/>
        <w:ind w:left="0" w:firstLine="426"/>
        <w:jc w:val="both"/>
        <w:textAlignment w:val="baseline"/>
        <w:rPr>
          <w:rFonts w:cs="Arial"/>
          <w:color w:val="000000"/>
          <w:szCs w:val="20"/>
          <w:lang w:eastAsia="sl-SI"/>
        </w:rPr>
      </w:pPr>
      <w:r w:rsidRPr="007D4CCD">
        <w:rPr>
          <w:rFonts w:cs="Arial"/>
          <w:color w:val="000000"/>
          <w:szCs w:val="20"/>
          <w:lang w:eastAsia="sl-SI"/>
        </w:rPr>
        <w:t xml:space="preserve"> Osebni načrt se pripravi glede na vrsto probacijske</w:t>
      </w:r>
      <w:r w:rsidR="007D4CCD">
        <w:rPr>
          <w:rFonts w:cs="Arial"/>
          <w:color w:val="000000"/>
          <w:szCs w:val="20"/>
          <w:lang w:eastAsia="sl-SI"/>
        </w:rPr>
        <w:t xml:space="preserve"> naloge</w:t>
      </w:r>
      <w:r w:rsidRPr="007D4CCD">
        <w:rPr>
          <w:rFonts w:cs="Arial"/>
          <w:color w:val="000000"/>
          <w:szCs w:val="20"/>
          <w:lang w:eastAsia="sl-SI"/>
        </w:rPr>
        <w:t xml:space="preserve"> </w:t>
      </w:r>
      <w:r w:rsidR="00943460" w:rsidRPr="007D4CCD">
        <w:rPr>
          <w:rFonts w:cs="Arial"/>
          <w:color w:val="000000"/>
          <w:szCs w:val="20"/>
          <w:lang w:eastAsia="sl-SI"/>
        </w:rPr>
        <w:t>na podlagi</w:t>
      </w:r>
      <w:r w:rsidR="00803DD0">
        <w:rPr>
          <w:rFonts w:cs="Arial"/>
          <w:color w:val="000000"/>
          <w:szCs w:val="20"/>
          <w:lang w:eastAsia="sl-SI"/>
        </w:rPr>
        <w:t xml:space="preserve"> ocene dejavnikov tveganja, kadar je ta obvezna,</w:t>
      </w:r>
      <w:r w:rsidR="00943460" w:rsidRPr="007D4CCD">
        <w:rPr>
          <w:rFonts w:cs="Arial"/>
          <w:color w:val="000000"/>
          <w:szCs w:val="20"/>
          <w:lang w:eastAsia="sl-SI"/>
        </w:rPr>
        <w:t xml:space="preserve"> </w:t>
      </w:r>
      <w:r w:rsidRPr="007D4CCD">
        <w:rPr>
          <w:rFonts w:cs="Arial"/>
          <w:color w:val="000000"/>
          <w:szCs w:val="20"/>
          <w:lang w:eastAsia="sl-SI"/>
        </w:rPr>
        <w:t>razgovor</w:t>
      </w:r>
      <w:r w:rsidR="00943460" w:rsidRPr="007D4CCD">
        <w:rPr>
          <w:rFonts w:cs="Arial"/>
          <w:color w:val="000000"/>
          <w:szCs w:val="20"/>
          <w:lang w:eastAsia="sl-SI"/>
        </w:rPr>
        <w:t>a</w:t>
      </w:r>
      <w:r w:rsidRPr="007D4CCD">
        <w:rPr>
          <w:rFonts w:cs="Arial"/>
          <w:color w:val="000000"/>
          <w:szCs w:val="20"/>
          <w:lang w:eastAsia="sl-SI"/>
        </w:rPr>
        <w:t xml:space="preserve"> z osebo</w:t>
      </w:r>
      <w:r w:rsidR="00AE3937">
        <w:rPr>
          <w:rFonts w:cs="Arial"/>
          <w:color w:val="000000"/>
          <w:szCs w:val="20"/>
          <w:lang w:eastAsia="sl-SI"/>
        </w:rPr>
        <w:t>,</w:t>
      </w:r>
      <w:r w:rsidR="008D3CEB" w:rsidRPr="007D4CCD">
        <w:rPr>
          <w:rFonts w:cs="Arial"/>
          <w:color w:val="000000"/>
          <w:szCs w:val="20"/>
          <w:lang w:eastAsia="sl-SI"/>
        </w:rPr>
        <w:t xml:space="preserve"> </w:t>
      </w:r>
      <w:r w:rsidRPr="007D4CCD">
        <w:rPr>
          <w:rFonts w:cs="Arial"/>
          <w:color w:val="000000"/>
          <w:szCs w:val="20"/>
          <w:lang w:eastAsia="sl-SI"/>
        </w:rPr>
        <w:t xml:space="preserve">individualnih potreb ter okoliščin osebe in osebnih podatkov iz zbirke podatkov o osebah iz prve alineje drugega odstavka 37. člena tega zakona ter drugih podatkov, ki niso osebni podatki. </w:t>
      </w:r>
    </w:p>
    <w:p w14:paraId="200D093A" w14:textId="66C24325" w:rsidR="00050B04" w:rsidRPr="007D4CCD" w:rsidRDefault="00050B04" w:rsidP="007D0A79">
      <w:pPr>
        <w:pStyle w:val="Odstavekseznama"/>
        <w:shd w:val="clear" w:color="auto" w:fill="FFFFFF"/>
        <w:suppressAutoHyphens/>
        <w:autoSpaceDN w:val="0"/>
        <w:spacing w:after="120" w:line="240" w:lineRule="auto"/>
        <w:ind w:left="426" w:firstLine="426"/>
        <w:jc w:val="both"/>
        <w:textAlignment w:val="baseline"/>
        <w:rPr>
          <w:rFonts w:cs="Arial"/>
          <w:color w:val="000000"/>
          <w:szCs w:val="20"/>
          <w:lang w:eastAsia="sl-SI"/>
        </w:rPr>
      </w:pPr>
    </w:p>
    <w:p w14:paraId="39FDBE62" w14:textId="77777777" w:rsidR="007A2420" w:rsidRDefault="00B94C98" w:rsidP="00CA08BD">
      <w:pPr>
        <w:pStyle w:val="Odstavekseznama"/>
        <w:numPr>
          <w:ilvl w:val="0"/>
          <w:numId w:val="19"/>
        </w:numPr>
        <w:shd w:val="clear" w:color="auto" w:fill="FFFFFF"/>
        <w:suppressAutoHyphens/>
        <w:autoSpaceDN w:val="0"/>
        <w:spacing w:after="120" w:line="240" w:lineRule="auto"/>
        <w:ind w:left="0" w:firstLine="426"/>
        <w:jc w:val="both"/>
        <w:textAlignment w:val="baseline"/>
        <w:rPr>
          <w:rFonts w:cs="Arial"/>
          <w:color w:val="000000"/>
          <w:szCs w:val="20"/>
          <w:lang w:eastAsia="sl-SI"/>
        </w:rPr>
      </w:pPr>
      <w:r w:rsidRPr="007D4CCD">
        <w:rPr>
          <w:rFonts w:cs="Arial"/>
          <w:color w:val="000000"/>
          <w:szCs w:val="20"/>
          <w:lang w:eastAsia="sl-SI"/>
        </w:rPr>
        <w:t>V osebnem načrtu se opredelijo stiki med osebo in svetovalcem, morebitni izvajalci sankcij</w:t>
      </w:r>
      <w:r w:rsidR="00DE27EE" w:rsidRPr="007D4CCD">
        <w:rPr>
          <w:rFonts w:cs="Arial"/>
          <w:color w:val="000000"/>
          <w:szCs w:val="20"/>
          <w:lang w:eastAsia="sl-SI"/>
        </w:rPr>
        <w:t xml:space="preserve"> in</w:t>
      </w:r>
      <w:r w:rsidRPr="007D4CCD">
        <w:rPr>
          <w:rFonts w:cs="Arial"/>
          <w:color w:val="000000"/>
          <w:szCs w:val="20"/>
          <w:lang w:eastAsia="sl-SI"/>
        </w:rPr>
        <w:t xml:space="preserve"> cilji za </w:t>
      </w:r>
      <w:r w:rsidR="00AE3937">
        <w:rPr>
          <w:rFonts w:cs="Arial"/>
          <w:color w:val="000000"/>
          <w:szCs w:val="20"/>
          <w:lang w:eastAsia="sl-SI"/>
        </w:rPr>
        <w:t>obravnavo</w:t>
      </w:r>
      <w:r w:rsidRPr="007D4CCD">
        <w:rPr>
          <w:rFonts w:cs="Arial"/>
          <w:color w:val="000000"/>
          <w:szCs w:val="20"/>
          <w:lang w:eastAsia="sl-SI"/>
        </w:rPr>
        <w:t xml:space="preserve"> dejavnikov</w:t>
      </w:r>
      <w:r w:rsidR="00943460" w:rsidRPr="007D4CCD">
        <w:rPr>
          <w:rFonts w:cs="Arial"/>
          <w:color w:val="000000"/>
          <w:szCs w:val="20"/>
          <w:lang w:eastAsia="sl-SI"/>
        </w:rPr>
        <w:t xml:space="preserve"> tveganja</w:t>
      </w:r>
      <w:r w:rsidRPr="007D4CCD">
        <w:rPr>
          <w:rFonts w:cs="Arial"/>
          <w:color w:val="000000"/>
          <w:szCs w:val="20"/>
          <w:lang w:eastAsia="sl-SI"/>
        </w:rPr>
        <w:t xml:space="preserve"> </w:t>
      </w:r>
      <w:r w:rsidR="007D4CCD">
        <w:rPr>
          <w:rFonts w:cs="Arial"/>
          <w:color w:val="000000"/>
          <w:szCs w:val="20"/>
          <w:lang w:eastAsia="sl-SI"/>
        </w:rPr>
        <w:t xml:space="preserve">in potreb </w:t>
      </w:r>
      <w:r w:rsidRPr="007D4CCD">
        <w:rPr>
          <w:rFonts w:cs="Arial"/>
          <w:color w:val="000000"/>
          <w:szCs w:val="20"/>
          <w:lang w:eastAsia="sl-SI"/>
        </w:rPr>
        <w:t xml:space="preserve">ter trajanje probacijske naloge. </w:t>
      </w:r>
    </w:p>
    <w:p w14:paraId="567D7570" w14:textId="77777777" w:rsidR="007A2420" w:rsidRPr="007A2420" w:rsidRDefault="007A2420" w:rsidP="007A2420">
      <w:pPr>
        <w:pStyle w:val="Odstavekseznama"/>
        <w:rPr>
          <w:rFonts w:cs="Arial"/>
          <w:color w:val="000000"/>
          <w:szCs w:val="20"/>
          <w:lang w:eastAsia="sl-SI"/>
        </w:rPr>
      </w:pPr>
    </w:p>
    <w:p w14:paraId="2F27C559" w14:textId="4BCAA586" w:rsidR="00B94C98" w:rsidRPr="007D4CCD" w:rsidRDefault="007A2420" w:rsidP="00CA08BD">
      <w:pPr>
        <w:pStyle w:val="Odstavekseznama"/>
        <w:numPr>
          <w:ilvl w:val="0"/>
          <w:numId w:val="19"/>
        </w:numPr>
        <w:shd w:val="clear" w:color="auto" w:fill="FFFFFF"/>
        <w:suppressAutoHyphens/>
        <w:autoSpaceDN w:val="0"/>
        <w:spacing w:after="120" w:line="240" w:lineRule="auto"/>
        <w:ind w:left="0" w:firstLine="426"/>
        <w:jc w:val="both"/>
        <w:textAlignment w:val="baseline"/>
        <w:rPr>
          <w:rFonts w:cs="Arial"/>
          <w:color w:val="000000"/>
          <w:szCs w:val="20"/>
          <w:lang w:eastAsia="sl-SI"/>
        </w:rPr>
      </w:pPr>
      <w:r>
        <w:rPr>
          <w:rFonts w:cs="Arial"/>
          <w:color w:val="000000"/>
          <w:szCs w:val="20"/>
          <w:lang w:eastAsia="sl-SI"/>
        </w:rPr>
        <w:t>Osebni načrt se m</w:t>
      </w:r>
      <w:r w:rsidR="00B94C98" w:rsidRPr="007D4CCD">
        <w:rPr>
          <w:rFonts w:cs="Arial"/>
          <w:color w:val="000000"/>
          <w:szCs w:val="20"/>
          <w:lang w:eastAsia="sl-SI"/>
        </w:rPr>
        <w:t xml:space="preserve">ed izvrševanjem probacijske naloge </w:t>
      </w:r>
      <w:r w:rsidR="00955199" w:rsidRPr="007D4CCD">
        <w:rPr>
          <w:rFonts w:cs="Arial"/>
          <w:color w:val="000000"/>
          <w:szCs w:val="20"/>
          <w:lang w:eastAsia="sl-SI"/>
        </w:rPr>
        <w:t xml:space="preserve">lahko </w:t>
      </w:r>
      <w:r w:rsidR="00B94C98" w:rsidRPr="007D4CCD">
        <w:rPr>
          <w:rFonts w:cs="Arial"/>
          <w:color w:val="000000"/>
          <w:szCs w:val="20"/>
          <w:lang w:eastAsia="sl-SI"/>
        </w:rPr>
        <w:t>spreminja in dopolnjuje.</w:t>
      </w:r>
    </w:p>
    <w:p w14:paraId="5AA08E6E" w14:textId="77777777" w:rsidR="005A293F" w:rsidRPr="007D4CCD" w:rsidRDefault="005A293F" w:rsidP="005A293F">
      <w:pPr>
        <w:pStyle w:val="Odstavekseznama"/>
        <w:shd w:val="clear" w:color="auto" w:fill="FFFFFF"/>
        <w:suppressAutoHyphens/>
        <w:autoSpaceDN w:val="0"/>
        <w:spacing w:after="120" w:line="240" w:lineRule="auto"/>
        <w:ind w:left="0"/>
        <w:jc w:val="both"/>
        <w:textAlignment w:val="baseline"/>
        <w:rPr>
          <w:rFonts w:cs="Arial"/>
          <w:color w:val="000000"/>
          <w:szCs w:val="20"/>
          <w:lang w:eastAsia="sl-SI"/>
        </w:rPr>
      </w:pPr>
    </w:p>
    <w:p w14:paraId="2FA47D3C" w14:textId="241D92B1" w:rsidR="00CB0C76" w:rsidRDefault="00B94C98" w:rsidP="00CA08BD">
      <w:pPr>
        <w:pStyle w:val="Odstavekseznama"/>
        <w:numPr>
          <w:ilvl w:val="0"/>
          <w:numId w:val="19"/>
        </w:numPr>
        <w:shd w:val="clear" w:color="auto" w:fill="FFFFFF"/>
        <w:suppressAutoHyphens/>
        <w:autoSpaceDN w:val="0"/>
        <w:spacing w:after="120" w:line="240" w:lineRule="auto"/>
        <w:ind w:left="0" w:firstLine="426"/>
        <w:jc w:val="both"/>
        <w:textAlignment w:val="baseline"/>
        <w:rPr>
          <w:rFonts w:cs="Arial"/>
          <w:color w:val="000000"/>
          <w:szCs w:val="20"/>
          <w:lang w:eastAsia="sl-SI"/>
        </w:rPr>
      </w:pPr>
      <w:r w:rsidRPr="007D4CCD">
        <w:rPr>
          <w:rFonts w:cs="Arial"/>
          <w:color w:val="000000"/>
          <w:szCs w:val="20"/>
          <w:lang w:eastAsia="sl-SI"/>
        </w:rPr>
        <w:t xml:space="preserve"> </w:t>
      </w:r>
      <w:r w:rsidR="00E36C80" w:rsidRPr="007D4CCD">
        <w:rPr>
          <w:rFonts w:cs="Arial"/>
          <w:color w:val="000000"/>
          <w:szCs w:val="20"/>
          <w:lang w:eastAsia="sl-SI"/>
        </w:rPr>
        <w:t>Osebni načrt</w:t>
      </w:r>
      <w:r w:rsidR="007D0A79">
        <w:rPr>
          <w:rFonts w:cs="Arial"/>
          <w:color w:val="000000"/>
          <w:szCs w:val="20"/>
          <w:lang w:eastAsia="sl-SI"/>
        </w:rPr>
        <w:t xml:space="preserve">, </w:t>
      </w:r>
      <w:r w:rsidR="007D0A79" w:rsidRPr="007D0A79">
        <w:rPr>
          <w:rFonts w:cs="Arial"/>
          <w:color w:val="000000"/>
          <w:szCs w:val="20"/>
          <w:lang w:eastAsia="sl-SI"/>
        </w:rPr>
        <w:t xml:space="preserve">pri katerem </w:t>
      </w:r>
      <w:r w:rsidR="00CC56B2">
        <w:rPr>
          <w:rFonts w:cs="Arial"/>
          <w:color w:val="000000"/>
          <w:szCs w:val="20"/>
          <w:lang w:eastAsia="sl-SI"/>
        </w:rPr>
        <w:t xml:space="preserve">je </w:t>
      </w:r>
      <w:r w:rsidR="007D0A79" w:rsidRPr="007D0A79">
        <w:rPr>
          <w:rFonts w:cs="Arial"/>
          <w:color w:val="000000"/>
          <w:szCs w:val="20"/>
          <w:lang w:eastAsia="sl-SI"/>
        </w:rPr>
        <w:t>ocena dejavnikov tveganja in potreb obvezna</w:t>
      </w:r>
      <w:r w:rsidR="007D0A79">
        <w:rPr>
          <w:rFonts w:cs="Arial"/>
          <w:color w:val="000000"/>
          <w:szCs w:val="20"/>
          <w:lang w:eastAsia="sl-SI"/>
        </w:rPr>
        <w:t>,</w:t>
      </w:r>
      <w:r w:rsidR="00E36C80" w:rsidRPr="007D4CCD">
        <w:rPr>
          <w:rFonts w:cs="Arial"/>
          <w:color w:val="000000"/>
          <w:szCs w:val="20"/>
          <w:lang w:eastAsia="sl-SI"/>
        </w:rPr>
        <w:t xml:space="preserve"> potrdi vodja probacijske enote najpozneje v 60 dneh</w:t>
      </w:r>
      <w:r w:rsidR="00C030BC">
        <w:rPr>
          <w:rFonts w:cs="Arial"/>
          <w:color w:val="000000"/>
          <w:szCs w:val="20"/>
          <w:lang w:eastAsia="sl-SI"/>
        </w:rPr>
        <w:t>,</w:t>
      </w:r>
      <w:r w:rsidR="00E36C80" w:rsidRPr="007D4CCD">
        <w:rPr>
          <w:rFonts w:cs="Arial"/>
          <w:color w:val="000000"/>
          <w:szCs w:val="20"/>
          <w:lang w:eastAsia="sl-SI"/>
        </w:rPr>
        <w:t xml:space="preserve"> </w:t>
      </w:r>
      <w:r w:rsidR="00C030BC">
        <w:rPr>
          <w:rFonts w:cs="Arial"/>
          <w:color w:val="000000"/>
          <w:szCs w:val="20"/>
          <w:lang w:eastAsia="sl-SI"/>
        </w:rPr>
        <w:t>o</w:t>
      </w:r>
      <w:r w:rsidR="00E36C80" w:rsidRPr="007D4CCD">
        <w:rPr>
          <w:rFonts w:cs="Arial"/>
          <w:color w:val="000000"/>
          <w:szCs w:val="20"/>
          <w:lang w:eastAsia="sl-SI"/>
        </w:rPr>
        <w:t>sebni načrt</w:t>
      </w:r>
      <w:r w:rsidR="00B0740C" w:rsidRPr="007D4CCD">
        <w:rPr>
          <w:rFonts w:cs="Arial"/>
          <w:color w:val="000000"/>
          <w:szCs w:val="20"/>
          <w:lang w:eastAsia="sl-SI"/>
        </w:rPr>
        <w:t>,</w:t>
      </w:r>
      <w:r w:rsidR="00E36C80" w:rsidRPr="007D4CCD">
        <w:rPr>
          <w:rFonts w:cs="Arial"/>
          <w:color w:val="000000"/>
          <w:szCs w:val="20"/>
          <w:lang w:eastAsia="sl-SI"/>
        </w:rPr>
        <w:t xml:space="preserve"> pri katerem </w:t>
      </w:r>
      <w:r w:rsidR="00DE27EE" w:rsidRPr="007D4CCD">
        <w:rPr>
          <w:rFonts w:cs="Arial"/>
          <w:color w:val="000000"/>
          <w:szCs w:val="20"/>
          <w:lang w:eastAsia="sl-SI"/>
        </w:rPr>
        <w:t>ocena dejavnikov tveganja in potreb</w:t>
      </w:r>
      <w:r w:rsidR="00E36C80" w:rsidRPr="007D4CCD">
        <w:rPr>
          <w:rFonts w:cs="Arial"/>
          <w:color w:val="000000"/>
          <w:szCs w:val="20"/>
          <w:lang w:eastAsia="sl-SI"/>
        </w:rPr>
        <w:t xml:space="preserve"> ni obvezna, pa najpozneje v 30 dneh od prve zglasitve osebe na probacijski enoti. </w:t>
      </w:r>
    </w:p>
    <w:p w14:paraId="07518ABE" w14:textId="77777777" w:rsidR="005A293F" w:rsidRPr="007D4CCD" w:rsidRDefault="005A293F" w:rsidP="005A293F">
      <w:pPr>
        <w:pStyle w:val="Odstavekseznama"/>
        <w:ind w:left="0"/>
        <w:rPr>
          <w:rFonts w:cs="Arial"/>
          <w:color w:val="000000"/>
          <w:szCs w:val="20"/>
          <w:lang w:eastAsia="sl-SI"/>
        </w:rPr>
      </w:pPr>
    </w:p>
    <w:p w14:paraId="47852BE4" w14:textId="1EB011D7" w:rsidR="00CB0C76" w:rsidRPr="009968C3" w:rsidRDefault="00CB0C76" w:rsidP="00CA08BD">
      <w:pPr>
        <w:pStyle w:val="Odstavekseznama"/>
        <w:numPr>
          <w:ilvl w:val="0"/>
          <w:numId w:val="19"/>
        </w:numPr>
        <w:shd w:val="clear" w:color="auto" w:fill="FFFFFF"/>
        <w:suppressAutoHyphens/>
        <w:autoSpaceDN w:val="0"/>
        <w:spacing w:after="120" w:line="240" w:lineRule="auto"/>
        <w:ind w:left="0" w:firstLine="426"/>
        <w:jc w:val="both"/>
        <w:textAlignment w:val="baseline"/>
        <w:rPr>
          <w:rFonts w:cs="Arial"/>
          <w:color w:val="000000"/>
          <w:szCs w:val="20"/>
          <w:lang w:eastAsia="sl-SI"/>
        </w:rPr>
      </w:pPr>
      <w:r w:rsidRPr="007D4CCD">
        <w:rPr>
          <w:rFonts w:cs="Arial"/>
          <w:color w:val="000000"/>
          <w:szCs w:val="20"/>
          <w:lang w:eastAsia="sl-SI"/>
        </w:rPr>
        <w:t xml:space="preserve"> Oseba s podpisom </w:t>
      </w:r>
      <w:r w:rsidR="00E36C80" w:rsidRPr="007D4CCD">
        <w:rPr>
          <w:rFonts w:cs="Arial"/>
          <w:color w:val="000000"/>
          <w:szCs w:val="20"/>
          <w:lang w:eastAsia="sl-SI"/>
        </w:rPr>
        <w:t>potrdi, da se strinja z vsebino osebnega načrta</w:t>
      </w:r>
      <w:r w:rsidRPr="007D4CCD">
        <w:rPr>
          <w:rFonts w:cs="Arial"/>
          <w:color w:val="000000"/>
          <w:szCs w:val="20"/>
          <w:lang w:eastAsia="sl-SI"/>
        </w:rPr>
        <w:t xml:space="preserve">. Če oseba osebnega načrta ne podpiše, probacijska enota </w:t>
      </w:r>
      <w:r w:rsidR="003E65F6" w:rsidRPr="007D4CCD">
        <w:rPr>
          <w:rFonts w:cs="Arial"/>
          <w:color w:val="000000"/>
          <w:szCs w:val="20"/>
          <w:lang w:eastAsia="sl-SI"/>
        </w:rPr>
        <w:t xml:space="preserve">o tem </w:t>
      </w:r>
      <w:r w:rsidRPr="007D4CCD">
        <w:rPr>
          <w:rFonts w:cs="Arial"/>
          <w:color w:val="000000"/>
          <w:szCs w:val="20"/>
          <w:lang w:eastAsia="sl-SI"/>
        </w:rPr>
        <w:t>obvesti organ, ki zahteva izvrševanje probacijske naloge, ki lahko v skladu z zakonom, po katerem ji je bila sankcija izrečena, prekliče</w:t>
      </w:r>
      <w:r w:rsidR="00154D34" w:rsidRPr="007D4CCD">
        <w:rPr>
          <w:rFonts w:cs="Arial"/>
          <w:color w:val="000000"/>
          <w:szCs w:val="20"/>
          <w:lang w:eastAsia="sl-SI"/>
        </w:rPr>
        <w:t xml:space="preserve"> </w:t>
      </w:r>
      <w:r w:rsidRPr="007D4CCD">
        <w:rPr>
          <w:rFonts w:cs="Arial"/>
          <w:color w:val="000000"/>
          <w:szCs w:val="20"/>
          <w:lang w:eastAsia="sl-SI"/>
        </w:rPr>
        <w:t xml:space="preserve">izrečeno sankcijo, na kar mora biti oseba </w:t>
      </w:r>
      <w:r w:rsidRPr="009968C3">
        <w:rPr>
          <w:rFonts w:cs="Arial"/>
          <w:color w:val="000000"/>
          <w:szCs w:val="20"/>
          <w:lang w:eastAsia="sl-SI"/>
        </w:rPr>
        <w:t xml:space="preserve">opozorjena </w:t>
      </w:r>
      <w:r w:rsidR="007D4CCD" w:rsidRPr="009968C3">
        <w:rPr>
          <w:rFonts w:cs="Arial"/>
          <w:color w:val="000000"/>
          <w:szCs w:val="20"/>
          <w:lang w:eastAsia="sl-SI"/>
        </w:rPr>
        <w:t>ob pripravi</w:t>
      </w:r>
      <w:r w:rsidRPr="009968C3">
        <w:rPr>
          <w:rFonts w:cs="Arial"/>
          <w:color w:val="000000"/>
          <w:szCs w:val="20"/>
          <w:lang w:eastAsia="sl-SI"/>
        </w:rPr>
        <w:t xml:space="preserve"> osebnega načrta.«</w:t>
      </w:r>
      <w:r w:rsidR="00391E69" w:rsidRPr="009968C3">
        <w:rPr>
          <w:rFonts w:cs="Arial"/>
          <w:color w:val="000000"/>
          <w:szCs w:val="20"/>
          <w:lang w:eastAsia="sl-SI"/>
        </w:rPr>
        <w:t>.</w:t>
      </w:r>
    </w:p>
    <w:bookmarkEnd w:id="4"/>
    <w:p w14:paraId="55553E22" w14:textId="406C5D9E" w:rsidR="00B83B23" w:rsidRPr="009968C3" w:rsidRDefault="00B83B23" w:rsidP="007D4CCD">
      <w:pPr>
        <w:spacing w:line="240" w:lineRule="auto"/>
        <w:jc w:val="both"/>
        <w:rPr>
          <w:rFonts w:cs="Arial"/>
          <w:szCs w:val="20"/>
        </w:rPr>
      </w:pPr>
    </w:p>
    <w:p w14:paraId="0542D03A" w14:textId="77777777" w:rsidR="00CB0C76" w:rsidRPr="009968C3" w:rsidRDefault="00CB0C76" w:rsidP="007D4CCD">
      <w:pPr>
        <w:spacing w:line="240" w:lineRule="auto"/>
        <w:jc w:val="both"/>
        <w:rPr>
          <w:rFonts w:cs="Arial"/>
          <w:szCs w:val="20"/>
        </w:rPr>
      </w:pPr>
    </w:p>
    <w:p w14:paraId="6F3AE45C" w14:textId="77777777" w:rsidR="00CB0C76" w:rsidRPr="009968C3" w:rsidRDefault="00CB0C76" w:rsidP="00CA08BD">
      <w:pPr>
        <w:pStyle w:val="Odstavekseznama"/>
        <w:numPr>
          <w:ilvl w:val="0"/>
          <w:numId w:val="24"/>
        </w:numPr>
        <w:suppressAutoHyphens/>
        <w:autoSpaceDN w:val="0"/>
        <w:spacing w:line="240" w:lineRule="auto"/>
        <w:jc w:val="both"/>
        <w:textAlignment w:val="baseline"/>
        <w:rPr>
          <w:rFonts w:cs="Arial"/>
          <w:b/>
          <w:bCs/>
          <w:szCs w:val="20"/>
        </w:rPr>
      </w:pPr>
      <w:r w:rsidRPr="009968C3">
        <w:rPr>
          <w:rFonts w:cs="Arial"/>
          <w:b/>
          <w:bCs/>
          <w:szCs w:val="20"/>
        </w:rPr>
        <w:t>člen</w:t>
      </w:r>
    </w:p>
    <w:p w14:paraId="41578C77" w14:textId="77777777" w:rsidR="00CB0C76" w:rsidRPr="009968C3" w:rsidRDefault="00CB0C76" w:rsidP="007D4CCD">
      <w:pPr>
        <w:spacing w:line="240" w:lineRule="auto"/>
        <w:jc w:val="both"/>
        <w:rPr>
          <w:rFonts w:cs="Arial"/>
          <w:szCs w:val="20"/>
        </w:rPr>
      </w:pPr>
    </w:p>
    <w:p w14:paraId="56B49290" w14:textId="77777777" w:rsidR="00CB0C76" w:rsidRPr="009968C3" w:rsidRDefault="00CB0C76" w:rsidP="00CB0C76">
      <w:pPr>
        <w:spacing w:line="240" w:lineRule="auto"/>
        <w:rPr>
          <w:rFonts w:cs="Arial"/>
          <w:szCs w:val="20"/>
        </w:rPr>
      </w:pPr>
      <w:r w:rsidRPr="009968C3">
        <w:rPr>
          <w:rFonts w:cs="Arial"/>
          <w:szCs w:val="20"/>
        </w:rPr>
        <w:t>16. člen se spremeni tako, da se glasi:</w:t>
      </w:r>
    </w:p>
    <w:p w14:paraId="68677647" w14:textId="77777777" w:rsidR="00CB0C76" w:rsidRPr="009968C3" w:rsidRDefault="00CB585F" w:rsidP="00CB0C76">
      <w:pPr>
        <w:spacing w:line="240" w:lineRule="auto"/>
        <w:rPr>
          <w:rFonts w:cs="Arial"/>
          <w:szCs w:val="20"/>
        </w:rPr>
      </w:pPr>
      <w:hyperlink r:id="rId13" w:anchor="16. člen" w:history="1"/>
    </w:p>
    <w:p w14:paraId="64316512" w14:textId="77777777" w:rsidR="00391E69" w:rsidRPr="009968C3" w:rsidRDefault="00391E69" w:rsidP="00CB0C76">
      <w:pPr>
        <w:spacing w:line="240" w:lineRule="auto"/>
        <w:jc w:val="center"/>
        <w:rPr>
          <w:rFonts w:cs="Arial"/>
          <w:szCs w:val="20"/>
          <w:shd w:val="clear" w:color="auto" w:fill="FFFFFF"/>
          <w:lang w:eastAsia="sl-SI"/>
        </w:rPr>
      </w:pPr>
    </w:p>
    <w:p w14:paraId="55FF573A" w14:textId="13298110" w:rsidR="00CB0C76" w:rsidRPr="009968C3" w:rsidRDefault="00CB0C76" w:rsidP="00CB0C76">
      <w:pPr>
        <w:spacing w:line="240" w:lineRule="auto"/>
        <w:jc w:val="center"/>
        <w:rPr>
          <w:rFonts w:cs="Arial"/>
          <w:szCs w:val="20"/>
        </w:rPr>
      </w:pPr>
      <w:r w:rsidRPr="009968C3">
        <w:rPr>
          <w:rFonts w:cs="Arial"/>
          <w:szCs w:val="20"/>
          <w:shd w:val="clear" w:color="auto" w:fill="FFFFFF"/>
          <w:lang w:eastAsia="sl-SI"/>
        </w:rPr>
        <w:t>»16. člen </w:t>
      </w:r>
      <w:r w:rsidR="006676EC">
        <w:t xml:space="preserve"> </w:t>
      </w:r>
      <w:hyperlink r:id="rId14" w:anchor="(spremljanje osebnega načrta)" w:history="1"/>
    </w:p>
    <w:p w14:paraId="3FC2374B" w14:textId="77777777" w:rsidR="00CB0C76" w:rsidRPr="009968C3" w:rsidRDefault="00CB0C76" w:rsidP="00CB0C76">
      <w:pPr>
        <w:spacing w:line="240" w:lineRule="auto"/>
        <w:jc w:val="center"/>
        <w:rPr>
          <w:rFonts w:cs="Arial"/>
          <w:szCs w:val="20"/>
          <w:shd w:val="clear" w:color="auto" w:fill="FFFFFF"/>
          <w:lang w:eastAsia="sl-SI"/>
        </w:rPr>
      </w:pPr>
      <w:r w:rsidRPr="009968C3">
        <w:rPr>
          <w:rFonts w:cs="Arial"/>
          <w:szCs w:val="20"/>
          <w:shd w:val="clear" w:color="auto" w:fill="FFFFFF"/>
          <w:lang w:eastAsia="sl-SI"/>
        </w:rPr>
        <w:t>(spremljanje naloženih obveznosti) </w:t>
      </w:r>
    </w:p>
    <w:p w14:paraId="18D00F51" w14:textId="77777777" w:rsidR="00CB0C76" w:rsidRPr="009968C3" w:rsidRDefault="00CB0C76" w:rsidP="00CB0C76">
      <w:pPr>
        <w:spacing w:line="240" w:lineRule="auto"/>
        <w:jc w:val="center"/>
        <w:rPr>
          <w:rFonts w:cs="Arial"/>
          <w:szCs w:val="20"/>
        </w:rPr>
      </w:pPr>
    </w:p>
    <w:p w14:paraId="00E84C74" w14:textId="1CE507D8" w:rsidR="00CB0C76" w:rsidRPr="009968C3" w:rsidRDefault="00CB0C76" w:rsidP="00CA08BD">
      <w:pPr>
        <w:pStyle w:val="Odstavekseznama"/>
        <w:numPr>
          <w:ilvl w:val="0"/>
          <w:numId w:val="32"/>
        </w:numPr>
        <w:shd w:val="clear" w:color="auto" w:fill="FFFFFF"/>
        <w:suppressAutoHyphens/>
        <w:autoSpaceDN w:val="0"/>
        <w:spacing w:after="120" w:line="240" w:lineRule="auto"/>
        <w:ind w:left="0" w:firstLine="349"/>
        <w:jc w:val="both"/>
        <w:textAlignment w:val="baseline"/>
        <w:rPr>
          <w:rFonts w:cs="Arial"/>
          <w:color w:val="000000"/>
          <w:szCs w:val="20"/>
          <w:lang w:eastAsia="sl-SI"/>
        </w:rPr>
      </w:pPr>
      <w:r w:rsidRPr="009968C3">
        <w:rPr>
          <w:rFonts w:cs="Arial"/>
          <w:color w:val="000000"/>
          <w:szCs w:val="20"/>
          <w:lang w:eastAsia="sl-SI"/>
        </w:rPr>
        <w:t>Svetovalec spremlja in nadzira</w:t>
      </w:r>
      <w:r w:rsidR="00B0740C" w:rsidRPr="009968C3">
        <w:rPr>
          <w:rFonts w:cs="Arial"/>
          <w:color w:val="000000"/>
          <w:szCs w:val="20"/>
          <w:lang w:eastAsia="sl-SI"/>
        </w:rPr>
        <w:t>,</w:t>
      </w:r>
      <w:r w:rsidRPr="009968C3">
        <w:rPr>
          <w:rFonts w:cs="Arial"/>
          <w:color w:val="000000"/>
          <w:szCs w:val="20"/>
          <w:lang w:eastAsia="sl-SI"/>
        </w:rPr>
        <w:t xml:space="preserve"> ali oseba izpolnjuje </w:t>
      </w:r>
      <w:r w:rsidRPr="0075489C">
        <w:rPr>
          <w:rFonts w:cs="Arial"/>
          <w:color w:val="000000"/>
          <w:szCs w:val="20"/>
          <w:lang w:eastAsia="sl-SI"/>
        </w:rPr>
        <w:t>obveznosti, ki so ji bile naložene</w:t>
      </w:r>
      <w:r w:rsidR="00B0740C" w:rsidRPr="009968C3">
        <w:rPr>
          <w:rFonts w:cs="Arial"/>
          <w:color w:val="000000"/>
          <w:szCs w:val="20"/>
          <w:lang w:eastAsia="sl-SI"/>
        </w:rPr>
        <w:t>,</w:t>
      </w:r>
      <w:r w:rsidRPr="009968C3">
        <w:rPr>
          <w:rFonts w:cs="Arial"/>
          <w:color w:val="000000"/>
          <w:szCs w:val="20"/>
          <w:lang w:eastAsia="sl-SI"/>
        </w:rPr>
        <w:t xml:space="preserve"> ter hkrati opozarja osebo na morebitna odstopanja od izpolnjevanja naloženih obveznosti.</w:t>
      </w:r>
    </w:p>
    <w:p w14:paraId="6AC9B031" w14:textId="77777777" w:rsidR="00CB0C76" w:rsidRPr="009968C3" w:rsidRDefault="00CB0C76" w:rsidP="002D7BD1">
      <w:pPr>
        <w:pStyle w:val="Odstavekseznama"/>
        <w:shd w:val="clear" w:color="auto" w:fill="FFFFFF"/>
        <w:suppressAutoHyphens/>
        <w:autoSpaceDN w:val="0"/>
        <w:spacing w:after="120" w:line="240" w:lineRule="auto"/>
        <w:ind w:left="0" w:firstLine="349"/>
        <w:jc w:val="both"/>
        <w:textAlignment w:val="baseline"/>
        <w:rPr>
          <w:rFonts w:cs="Arial"/>
          <w:color w:val="000000"/>
          <w:szCs w:val="20"/>
          <w:lang w:eastAsia="sl-SI"/>
        </w:rPr>
      </w:pPr>
    </w:p>
    <w:p w14:paraId="56792E87" w14:textId="18F71E51" w:rsidR="00CB0C76" w:rsidRPr="009968C3" w:rsidRDefault="00CB0C76" w:rsidP="00CA08BD">
      <w:pPr>
        <w:pStyle w:val="Odstavekseznama"/>
        <w:numPr>
          <w:ilvl w:val="0"/>
          <w:numId w:val="32"/>
        </w:numPr>
        <w:shd w:val="clear" w:color="auto" w:fill="FFFFFF"/>
        <w:suppressAutoHyphens/>
        <w:autoSpaceDN w:val="0"/>
        <w:spacing w:after="120" w:line="240" w:lineRule="auto"/>
        <w:ind w:left="0" w:firstLine="349"/>
        <w:jc w:val="both"/>
        <w:textAlignment w:val="baseline"/>
        <w:rPr>
          <w:rFonts w:cs="Arial"/>
          <w:color w:val="000000"/>
          <w:szCs w:val="20"/>
          <w:lang w:eastAsia="sl-SI"/>
        </w:rPr>
      </w:pPr>
      <w:r w:rsidRPr="009968C3">
        <w:rPr>
          <w:rFonts w:cs="Arial"/>
          <w:color w:val="000000"/>
          <w:szCs w:val="20"/>
          <w:lang w:eastAsia="sl-SI"/>
        </w:rPr>
        <w:t xml:space="preserve">Izvajalci sankcij, pri katerih se </w:t>
      </w:r>
      <w:r w:rsidR="00191124" w:rsidRPr="009968C3">
        <w:rPr>
          <w:rFonts w:cs="Arial"/>
          <w:color w:val="000000"/>
          <w:szCs w:val="20"/>
          <w:lang w:eastAsia="sl-SI"/>
        </w:rPr>
        <w:t xml:space="preserve">izvršuje </w:t>
      </w:r>
      <w:r w:rsidRPr="009968C3">
        <w:rPr>
          <w:rFonts w:cs="Arial"/>
          <w:color w:val="000000"/>
          <w:szCs w:val="20"/>
          <w:lang w:eastAsia="sl-SI"/>
        </w:rPr>
        <w:t xml:space="preserve">delo v splošno korist ali </w:t>
      </w:r>
      <w:r w:rsidR="00B0740C" w:rsidRPr="009968C3">
        <w:rPr>
          <w:rFonts w:cs="Arial"/>
          <w:color w:val="000000"/>
          <w:szCs w:val="20"/>
          <w:lang w:eastAsia="sl-SI"/>
        </w:rPr>
        <w:t xml:space="preserve">izvaja </w:t>
      </w:r>
      <w:r w:rsidRPr="009968C3">
        <w:rPr>
          <w:rFonts w:cs="Arial"/>
          <w:color w:val="000000"/>
          <w:szCs w:val="20"/>
          <w:lang w:eastAsia="sl-SI"/>
        </w:rPr>
        <w:t>navodilo</w:t>
      </w:r>
      <w:r w:rsidR="006C0F93" w:rsidRPr="009968C3">
        <w:rPr>
          <w:rFonts w:cs="Arial"/>
          <w:color w:val="000000"/>
          <w:szCs w:val="20"/>
          <w:lang w:eastAsia="sl-SI"/>
        </w:rPr>
        <w:t xml:space="preserve"> organa, ki zahteva </w:t>
      </w:r>
      <w:r w:rsidR="003C64B3" w:rsidRPr="009968C3">
        <w:rPr>
          <w:rFonts w:cs="Arial"/>
          <w:color w:val="000000"/>
          <w:szCs w:val="20"/>
          <w:lang w:eastAsia="sl-SI"/>
        </w:rPr>
        <w:t xml:space="preserve">izvrševanje </w:t>
      </w:r>
      <w:r w:rsidR="006C0F93" w:rsidRPr="009968C3">
        <w:rPr>
          <w:rFonts w:cs="Arial"/>
          <w:color w:val="000000"/>
          <w:szCs w:val="20"/>
          <w:lang w:eastAsia="sl-SI"/>
        </w:rPr>
        <w:t>probacijske naloge</w:t>
      </w:r>
      <w:r w:rsidR="00B0740C" w:rsidRPr="009968C3">
        <w:rPr>
          <w:rFonts w:cs="Arial"/>
          <w:color w:val="000000"/>
          <w:szCs w:val="20"/>
          <w:lang w:eastAsia="sl-SI"/>
        </w:rPr>
        <w:t>,</w:t>
      </w:r>
      <w:r w:rsidR="00D54B6A" w:rsidRPr="009968C3">
        <w:rPr>
          <w:rFonts w:cs="Arial"/>
          <w:color w:val="000000"/>
          <w:szCs w:val="20"/>
          <w:lang w:eastAsia="sl-SI"/>
        </w:rPr>
        <w:t xml:space="preserve"> </w:t>
      </w:r>
      <w:r w:rsidR="0068531A" w:rsidRPr="009968C3">
        <w:rPr>
          <w:rFonts w:cs="Arial"/>
          <w:color w:val="000000"/>
          <w:szCs w:val="20"/>
          <w:lang w:eastAsia="sl-SI"/>
        </w:rPr>
        <w:t>ali</w:t>
      </w:r>
      <w:r w:rsidR="00D54B6A" w:rsidRPr="009968C3">
        <w:rPr>
          <w:rFonts w:cs="Arial"/>
          <w:color w:val="000000"/>
          <w:szCs w:val="20"/>
          <w:lang w:eastAsia="sl-SI"/>
        </w:rPr>
        <w:t xml:space="preserve"> pri kater</w:t>
      </w:r>
      <w:r w:rsidR="00C030BC">
        <w:rPr>
          <w:rFonts w:cs="Arial"/>
          <w:color w:val="000000"/>
          <w:szCs w:val="20"/>
          <w:lang w:eastAsia="sl-SI"/>
        </w:rPr>
        <w:t>ih</w:t>
      </w:r>
      <w:r w:rsidR="00D54B6A" w:rsidRPr="009968C3">
        <w:rPr>
          <w:rFonts w:cs="Arial"/>
          <w:color w:val="000000"/>
          <w:szCs w:val="20"/>
          <w:lang w:eastAsia="sl-SI"/>
        </w:rPr>
        <w:t xml:space="preserve"> se </w:t>
      </w:r>
      <w:r w:rsidR="00191124" w:rsidRPr="009968C3">
        <w:rPr>
          <w:rFonts w:cs="Arial"/>
          <w:color w:val="000000"/>
          <w:szCs w:val="20"/>
          <w:lang w:eastAsia="sl-SI"/>
        </w:rPr>
        <w:t>izvršuje</w:t>
      </w:r>
      <w:r w:rsidR="00C030BC">
        <w:rPr>
          <w:rFonts w:cs="Arial"/>
          <w:color w:val="000000"/>
          <w:szCs w:val="20"/>
          <w:lang w:eastAsia="sl-SI"/>
        </w:rPr>
        <w:t>jo</w:t>
      </w:r>
      <w:r w:rsidR="00191124" w:rsidRPr="009968C3">
        <w:rPr>
          <w:rFonts w:cs="Arial"/>
          <w:color w:val="000000"/>
          <w:szCs w:val="20"/>
          <w:lang w:eastAsia="sl-SI"/>
        </w:rPr>
        <w:t xml:space="preserve"> </w:t>
      </w:r>
      <w:r w:rsidR="00D54B6A" w:rsidRPr="009968C3">
        <w:rPr>
          <w:rFonts w:cs="Arial"/>
          <w:color w:val="000000"/>
          <w:szCs w:val="20"/>
          <w:lang w:eastAsia="sl-SI"/>
        </w:rPr>
        <w:t xml:space="preserve">druge naloge </w:t>
      </w:r>
      <w:r w:rsidR="0073378D" w:rsidRPr="009968C3">
        <w:rPr>
          <w:rFonts w:cs="Arial"/>
          <w:color w:val="000000"/>
          <w:szCs w:val="20"/>
          <w:lang w:eastAsia="sl-SI"/>
        </w:rPr>
        <w:t xml:space="preserve">ali navodila, </w:t>
      </w:r>
      <w:r w:rsidR="00D54B6A" w:rsidRPr="009968C3">
        <w:rPr>
          <w:rFonts w:cs="Arial"/>
          <w:color w:val="000000"/>
          <w:szCs w:val="20"/>
          <w:lang w:eastAsia="sl-SI"/>
        </w:rPr>
        <w:t>dogovorjen</w:t>
      </w:r>
      <w:r w:rsidR="00B0740C" w:rsidRPr="009968C3">
        <w:rPr>
          <w:rFonts w:cs="Arial"/>
          <w:color w:val="000000"/>
          <w:szCs w:val="20"/>
          <w:lang w:eastAsia="sl-SI"/>
        </w:rPr>
        <w:t>a</w:t>
      </w:r>
      <w:r w:rsidR="00D54B6A" w:rsidRPr="009968C3">
        <w:rPr>
          <w:rFonts w:cs="Arial"/>
          <w:color w:val="000000"/>
          <w:szCs w:val="20"/>
          <w:lang w:eastAsia="sl-SI"/>
        </w:rPr>
        <w:t xml:space="preserve"> z osebnim načrtom</w:t>
      </w:r>
      <w:r w:rsidR="00FF5DA5" w:rsidRPr="009968C3">
        <w:rPr>
          <w:rFonts w:cs="Arial"/>
          <w:color w:val="000000"/>
          <w:szCs w:val="20"/>
          <w:lang w:eastAsia="sl-SI"/>
        </w:rPr>
        <w:t>,</w:t>
      </w:r>
      <w:r w:rsidRPr="009968C3">
        <w:rPr>
          <w:rFonts w:cs="Arial"/>
          <w:color w:val="000000"/>
          <w:szCs w:val="20"/>
          <w:lang w:eastAsia="sl-SI"/>
        </w:rPr>
        <w:t xml:space="preserve"> morajo v skladu z dogovorom </w:t>
      </w:r>
      <w:r w:rsidR="007D4CCD" w:rsidRPr="009968C3">
        <w:rPr>
          <w:rFonts w:cs="Arial"/>
          <w:color w:val="000000"/>
          <w:szCs w:val="20"/>
          <w:lang w:eastAsia="sl-SI"/>
        </w:rPr>
        <w:t>iz petega odstavka 22.</w:t>
      </w:r>
      <w:r w:rsidR="00C21123">
        <w:rPr>
          <w:rFonts w:cs="Arial"/>
          <w:color w:val="000000"/>
          <w:szCs w:val="20"/>
          <w:lang w:eastAsia="sl-SI"/>
        </w:rPr>
        <w:t xml:space="preserve"> </w:t>
      </w:r>
      <w:r w:rsidR="007D4CCD" w:rsidRPr="009968C3">
        <w:rPr>
          <w:rFonts w:cs="Arial"/>
          <w:color w:val="000000"/>
          <w:szCs w:val="20"/>
          <w:lang w:eastAsia="sl-SI"/>
        </w:rPr>
        <w:t xml:space="preserve">člena tega zakona </w:t>
      </w:r>
      <w:r w:rsidRPr="009968C3">
        <w:rPr>
          <w:rFonts w:cs="Arial"/>
          <w:color w:val="000000"/>
          <w:szCs w:val="20"/>
          <w:lang w:eastAsia="sl-SI"/>
        </w:rPr>
        <w:t>probacijski enoti poročati o poteku izvajanja naloženih obveznosti za posamezno osebo.</w:t>
      </w:r>
    </w:p>
    <w:p w14:paraId="01FAD7A0" w14:textId="77777777" w:rsidR="00CB0C76" w:rsidRPr="009968C3" w:rsidRDefault="00CB0C76" w:rsidP="002D7BD1">
      <w:pPr>
        <w:pStyle w:val="Odstavekseznama"/>
        <w:ind w:left="709" w:firstLine="426"/>
        <w:rPr>
          <w:rFonts w:cs="Arial"/>
          <w:color w:val="000000"/>
          <w:szCs w:val="20"/>
          <w:lang w:eastAsia="sl-SI"/>
        </w:rPr>
      </w:pPr>
    </w:p>
    <w:p w14:paraId="0F2EBBCB" w14:textId="230A6F2B" w:rsidR="00CB0C76" w:rsidRPr="009968C3" w:rsidRDefault="00CB0C76" w:rsidP="00CA08BD">
      <w:pPr>
        <w:pStyle w:val="Odstavekseznama"/>
        <w:numPr>
          <w:ilvl w:val="0"/>
          <w:numId w:val="32"/>
        </w:numPr>
        <w:shd w:val="clear" w:color="auto" w:fill="FFFFFF"/>
        <w:suppressAutoHyphens/>
        <w:autoSpaceDN w:val="0"/>
        <w:spacing w:after="120" w:line="240" w:lineRule="auto"/>
        <w:ind w:left="0" w:firstLine="349"/>
        <w:jc w:val="both"/>
        <w:textAlignment w:val="baseline"/>
        <w:rPr>
          <w:rFonts w:cs="Arial"/>
          <w:color w:val="000000"/>
          <w:szCs w:val="20"/>
          <w:lang w:eastAsia="sl-SI"/>
        </w:rPr>
      </w:pPr>
      <w:bookmarkStart w:id="5" w:name="_Hlk48208899"/>
      <w:r w:rsidRPr="009968C3">
        <w:rPr>
          <w:rFonts w:cs="Arial"/>
          <w:color w:val="000000"/>
          <w:szCs w:val="20"/>
          <w:lang w:eastAsia="sl-SI"/>
        </w:rPr>
        <w:t xml:space="preserve">O </w:t>
      </w:r>
      <w:r w:rsidR="003C64B3" w:rsidRPr="009968C3">
        <w:rPr>
          <w:rFonts w:cs="Arial"/>
          <w:color w:val="000000"/>
          <w:szCs w:val="20"/>
          <w:lang w:eastAsia="sl-SI"/>
        </w:rPr>
        <w:t xml:space="preserve">izvrševanju </w:t>
      </w:r>
      <w:r w:rsidRPr="009968C3">
        <w:rPr>
          <w:rFonts w:cs="Arial"/>
          <w:color w:val="000000"/>
          <w:szCs w:val="20"/>
          <w:lang w:eastAsia="sl-SI"/>
        </w:rPr>
        <w:t xml:space="preserve">probacijskih nalog iz </w:t>
      </w:r>
      <w:r w:rsidR="00C65B88" w:rsidRPr="009968C3">
        <w:rPr>
          <w:rFonts w:cs="Arial"/>
          <w:color w:val="000000"/>
          <w:szCs w:val="20"/>
          <w:lang w:eastAsia="sl-SI"/>
        </w:rPr>
        <w:t>6</w:t>
      </w:r>
      <w:r w:rsidRPr="009968C3">
        <w:rPr>
          <w:rFonts w:cs="Arial"/>
          <w:color w:val="000000"/>
          <w:szCs w:val="20"/>
          <w:lang w:eastAsia="sl-SI"/>
        </w:rPr>
        <w:t xml:space="preserve">., </w:t>
      </w:r>
      <w:r w:rsidR="00C65B88" w:rsidRPr="009968C3">
        <w:rPr>
          <w:rFonts w:cs="Arial"/>
          <w:color w:val="000000"/>
          <w:szCs w:val="20"/>
          <w:lang w:eastAsia="sl-SI"/>
        </w:rPr>
        <w:t>7</w:t>
      </w:r>
      <w:r w:rsidRPr="009968C3">
        <w:rPr>
          <w:rFonts w:cs="Arial"/>
          <w:color w:val="000000"/>
          <w:szCs w:val="20"/>
          <w:lang w:eastAsia="sl-SI"/>
        </w:rPr>
        <w:t xml:space="preserve">., </w:t>
      </w:r>
      <w:r w:rsidR="00C65B88" w:rsidRPr="009968C3">
        <w:rPr>
          <w:rFonts w:cs="Arial"/>
          <w:color w:val="000000"/>
          <w:szCs w:val="20"/>
          <w:lang w:eastAsia="sl-SI"/>
        </w:rPr>
        <w:t>8</w:t>
      </w:r>
      <w:r w:rsidRPr="009968C3">
        <w:rPr>
          <w:rFonts w:cs="Arial"/>
          <w:color w:val="000000"/>
          <w:szCs w:val="20"/>
          <w:lang w:eastAsia="sl-SI"/>
        </w:rPr>
        <w:t xml:space="preserve">. in </w:t>
      </w:r>
      <w:r w:rsidR="00142DA3" w:rsidRPr="009968C3">
        <w:rPr>
          <w:rFonts w:cs="Arial"/>
          <w:color w:val="000000"/>
          <w:szCs w:val="20"/>
          <w:lang w:eastAsia="sl-SI"/>
        </w:rPr>
        <w:t>9</w:t>
      </w:r>
      <w:r w:rsidRPr="009968C3">
        <w:rPr>
          <w:rFonts w:cs="Arial"/>
          <w:color w:val="000000"/>
          <w:szCs w:val="20"/>
          <w:lang w:eastAsia="sl-SI"/>
        </w:rPr>
        <w:t xml:space="preserve">. točke 9. člena tega zakona </w:t>
      </w:r>
      <w:r w:rsidR="000D5224">
        <w:rPr>
          <w:rFonts w:cs="Arial"/>
          <w:color w:val="000000"/>
          <w:szCs w:val="20"/>
          <w:lang w:eastAsia="sl-SI"/>
        </w:rPr>
        <w:t>probacijska enota</w:t>
      </w:r>
      <w:r w:rsidRPr="009968C3">
        <w:rPr>
          <w:rFonts w:cs="Arial"/>
          <w:color w:val="000000"/>
          <w:szCs w:val="20"/>
          <w:lang w:eastAsia="sl-SI"/>
        </w:rPr>
        <w:t xml:space="preserve"> poroča organu, ki zahteva </w:t>
      </w:r>
      <w:r w:rsidR="003C64B3" w:rsidRPr="009968C3">
        <w:rPr>
          <w:rFonts w:cs="Arial"/>
          <w:color w:val="000000"/>
          <w:szCs w:val="20"/>
          <w:lang w:eastAsia="sl-SI"/>
        </w:rPr>
        <w:t xml:space="preserve">izvrševanje </w:t>
      </w:r>
      <w:r w:rsidRPr="009968C3">
        <w:rPr>
          <w:rFonts w:cs="Arial"/>
          <w:color w:val="000000"/>
          <w:szCs w:val="20"/>
          <w:lang w:eastAsia="sl-SI"/>
        </w:rPr>
        <w:t xml:space="preserve">probacijske naloge, vsakih šest mesecev. Rok za izdelavo poročila začne teči </w:t>
      </w:r>
      <w:r w:rsidR="004A017D" w:rsidRPr="009968C3">
        <w:rPr>
          <w:rFonts w:cs="Arial"/>
          <w:color w:val="000000"/>
          <w:szCs w:val="20"/>
          <w:lang w:eastAsia="sl-SI"/>
        </w:rPr>
        <w:t xml:space="preserve">naslednji dan </w:t>
      </w:r>
      <w:r w:rsidRPr="009968C3">
        <w:rPr>
          <w:rFonts w:cs="Arial"/>
          <w:color w:val="000000"/>
          <w:szCs w:val="20"/>
          <w:lang w:eastAsia="sl-SI"/>
        </w:rPr>
        <w:t>od d</w:t>
      </w:r>
      <w:r w:rsidR="00B0740C" w:rsidRPr="009968C3">
        <w:rPr>
          <w:rFonts w:cs="Arial"/>
          <w:color w:val="000000"/>
          <w:szCs w:val="20"/>
          <w:lang w:eastAsia="sl-SI"/>
        </w:rPr>
        <w:t>neva</w:t>
      </w:r>
      <w:r w:rsidRPr="009968C3">
        <w:rPr>
          <w:rFonts w:cs="Arial"/>
          <w:color w:val="000000"/>
          <w:szCs w:val="20"/>
          <w:lang w:eastAsia="sl-SI"/>
        </w:rPr>
        <w:t xml:space="preserve"> prejema pravnega akta.</w:t>
      </w:r>
    </w:p>
    <w:p w14:paraId="0EE703BD" w14:textId="77777777" w:rsidR="00CB0C76" w:rsidRPr="009968C3" w:rsidRDefault="00CB0C76" w:rsidP="002D7BD1">
      <w:pPr>
        <w:pStyle w:val="Odstavekseznama"/>
        <w:shd w:val="clear" w:color="auto" w:fill="FFFFFF"/>
        <w:suppressAutoHyphens/>
        <w:autoSpaceDN w:val="0"/>
        <w:spacing w:after="120" w:line="240" w:lineRule="auto"/>
        <w:ind w:left="0" w:firstLine="349"/>
        <w:jc w:val="both"/>
        <w:textAlignment w:val="baseline"/>
        <w:rPr>
          <w:rFonts w:cs="Arial"/>
          <w:color w:val="000000"/>
          <w:szCs w:val="20"/>
          <w:lang w:eastAsia="sl-SI"/>
        </w:rPr>
      </w:pPr>
    </w:p>
    <w:p w14:paraId="4F871B7D" w14:textId="703E8305" w:rsidR="00CB0C76" w:rsidRPr="00B86423" w:rsidRDefault="00CB0C76" w:rsidP="00CA08BD">
      <w:pPr>
        <w:pStyle w:val="Odstavekseznama"/>
        <w:numPr>
          <w:ilvl w:val="0"/>
          <w:numId w:val="32"/>
        </w:numPr>
        <w:shd w:val="clear" w:color="auto" w:fill="FFFFFF"/>
        <w:suppressAutoHyphens/>
        <w:autoSpaceDN w:val="0"/>
        <w:spacing w:after="120" w:line="240" w:lineRule="auto"/>
        <w:ind w:left="0" w:firstLine="349"/>
        <w:jc w:val="both"/>
        <w:textAlignment w:val="baseline"/>
        <w:rPr>
          <w:rFonts w:cs="Arial"/>
          <w:color w:val="000000"/>
          <w:szCs w:val="20"/>
          <w:lang w:eastAsia="sl-SI"/>
        </w:rPr>
      </w:pPr>
      <w:r w:rsidRPr="009968C3">
        <w:rPr>
          <w:rFonts w:cs="Arial"/>
          <w:color w:val="000000"/>
          <w:szCs w:val="20"/>
          <w:lang w:eastAsia="sl-SI"/>
        </w:rPr>
        <w:t xml:space="preserve">V poročilu iz prejšnjega odstavka lahko </w:t>
      </w:r>
      <w:r w:rsidR="000D5224">
        <w:rPr>
          <w:rFonts w:cs="Arial"/>
          <w:color w:val="000000"/>
          <w:szCs w:val="20"/>
          <w:lang w:eastAsia="sl-SI"/>
        </w:rPr>
        <w:t>probacijska enota</w:t>
      </w:r>
      <w:r w:rsidRPr="009968C3">
        <w:rPr>
          <w:rFonts w:cs="Arial"/>
          <w:color w:val="000000"/>
          <w:szCs w:val="20"/>
          <w:lang w:eastAsia="sl-SI"/>
        </w:rPr>
        <w:t xml:space="preserve"> glede na uspešnost </w:t>
      </w:r>
      <w:r w:rsidR="008B187E">
        <w:rPr>
          <w:rFonts w:cs="Arial"/>
          <w:color w:val="000000"/>
          <w:szCs w:val="20"/>
          <w:lang w:eastAsia="sl-SI"/>
        </w:rPr>
        <w:t>izvrševanja</w:t>
      </w:r>
      <w:r w:rsidRPr="009968C3">
        <w:rPr>
          <w:rFonts w:cs="Arial"/>
          <w:color w:val="000000"/>
          <w:szCs w:val="20"/>
          <w:lang w:eastAsia="sl-SI"/>
        </w:rPr>
        <w:t xml:space="preserve"> </w:t>
      </w:r>
      <w:r w:rsidRPr="003E43D0">
        <w:rPr>
          <w:rFonts w:cs="Arial"/>
          <w:color w:val="000000"/>
          <w:szCs w:val="20"/>
          <w:lang w:eastAsia="sl-SI"/>
        </w:rPr>
        <w:t xml:space="preserve">varstvenega nadzorstva ali </w:t>
      </w:r>
      <w:r w:rsidRPr="00B86423">
        <w:rPr>
          <w:rFonts w:cs="Arial"/>
          <w:color w:val="000000"/>
          <w:szCs w:val="20"/>
          <w:lang w:eastAsia="sl-SI"/>
        </w:rPr>
        <w:t>navodil</w:t>
      </w:r>
      <w:r w:rsidR="00B0740C">
        <w:rPr>
          <w:rFonts w:cs="Arial"/>
          <w:color w:val="000000"/>
          <w:szCs w:val="20"/>
          <w:lang w:eastAsia="sl-SI"/>
        </w:rPr>
        <w:t>,</w:t>
      </w:r>
      <w:r w:rsidRPr="00B86423">
        <w:rPr>
          <w:rFonts w:cs="Arial"/>
          <w:color w:val="000000"/>
          <w:szCs w:val="20"/>
          <w:lang w:eastAsia="sl-SI"/>
        </w:rPr>
        <w:t xml:space="preserve"> naloženih ob varstvenem nadzorstvu, predlaga spremembo ali odpravo navodil </w:t>
      </w:r>
      <w:r w:rsidR="0068531A">
        <w:rPr>
          <w:rFonts w:cs="Arial"/>
          <w:color w:val="000000"/>
          <w:szCs w:val="20"/>
          <w:lang w:eastAsia="sl-SI"/>
        </w:rPr>
        <w:t>ali</w:t>
      </w:r>
      <w:r w:rsidRPr="00B86423">
        <w:rPr>
          <w:rFonts w:cs="Arial"/>
          <w:color w:val="000000"/>
          <w:szCs w:val="20"/>
          <w:lang w:eastAsia="sl-SI"/>
        </w:rPr>
        <w:t xml:space="preserve"> ustavitev varstvenega nadzorstva.</w:t>
      </w:r>
    </w:p>
    <w:p w14:paraId="0D365C3C" w14:textId="77777777" w:rsidR="00CB0C76" w:rsidRPr="00B86423" w:rsidRDefault="00CB0C76" w:rsidP="002D7BD1">
      <w:pPr>
        <w:pStyle w:val="Odstavekseznama"/>
        <w:ind w:left="709" w:firstLine="426"/>
        <w:rPr>
          <w:rFonts w:cs="Arial"/>
          <w:color w:val="000000"/>
          <w:szCs w:val="20"/>
          <w:lang w:eastAsia="sl-SI"/>
        </w:rPr>
      </w:pPr>
    </w:p>
    <w:p w14:paraId="797D2AC2" w14:textId="6ACC66A2" w:rsidR="00EA1E4E" w:rsidRPr="000D5224" w:rsidRDefault="00EA1E4E" w:rsidP="00CA08BD">
      <w:pPr>
        <w:pStyle w:val="Odstavekseznama"/>
        <w:numPr>
          <w:ilvl w:val="0"/>
          <w:numId w:val="32"/>
        </w:numPr>
        <w:shd w:val="clear" w:color="auto" w:fill="FFFFFF"/>
        <w:suppressAutoHyphens/>
        <w:autoSpaceDN w:val="0"/>
        <w:spacing w:after="120" w:line="240" w:lineRule="auto"/>
        <w:ind w:left="0" w:firstLine="349"/>
        <w:jc w:val="both"/>
        <w:textAlignment w:val="baseline"/>
        <w:rPr>
          <w:rFonts w:cs="Arial"/>
          <w:color w:val="000000"/>
          <w:szCs w:val="20"/>
          <w:lang w:eastAsia="sl-SI"/>
        </w:rPr>
      </w:pPr>
      <w:r w:rsidRPr="000D5224">
        <w:rPr>
          <w:rFonts w:cs="Arial"/>
          <w:color w:val="000000"/>
          <w:szCs w:val="20"/>
          <w:lang w:eastAsia="sl-SI"/>
        </w:rPr>
        <w:lastRenderedPageBreak/>
        <w:t xml:space="preserve">Kadar se </w:t>
      </w:r>
      <w:r w:rsidR="00C30971">
        <w:rPr>
          <w:rFonts w:cs="Arial"/>
          <w:color w:val="000000"/>
          <w:szCs w:val="20"/>
          <w:lang w:eastAsia="sl-SI"/>
        </w:rPr>
        <w:t>izvršuje</w:t>
      </w:r>
      <w:r w:rsidRPr="000D5224">
        <w:rPr>
          <w:rFonts w:cs="Arial"/>
          <w:color w:val="000000"/>
          <w:szCs w:val="20"/>
          <w:lang w:eastAsia="sl-SI"/>
        </w:rPr>
        <w:t xml:space="preserve"> delo v splošno korist po zakonu, ki ureja prekrške</w:t>
      </w:r>
      <w:r w:rsidR="00B0740C" w:rsidRPr="000D5224">
        <w:rPr>
          <w:rFonts w:cs="Arial"/>
          <w:color w:val="000000"/>
          <w:szCs w:val="20"/>
          <w:lang w:eastAsia="sl-SI"/>
        </w:rPr>
        <w:t>,</w:t>
      </w:r>
      <w:r w:rsidRPr="000D5224">
        <w:rPr>
          <w:rFonts w:cs="Arial"/>
          <w:color w:val="000000"/>
          <w:szCs w:val="20"/>
          <w:lang w:eastAsia="sl-SI"/>
        </w:rPr>
        <w:t xml:space="preserve"> ali zakonu, ki ureja kazenski postopek, ali kadar se izvršuje probacijska naloga odprav</w:t>
      </w:r>
      <w:r w:rsidR="00D04661" w:rsidRPr="000D5224">
        <w:rPr>
          <w:rFonts w:cs="Arial"/>
          <w:color w:val="000000"/>
          <w:szCs w:val="20"/>
          <w:lang w:eastAsia="sl-SI"/>
        </w:rPr>
        <w:t>a</w:t>
      </w:r>
      <w:r w:rsidRPr="000D5224">
        <w:rPr>
          <w:rFonts w:cs="Arial"/>
          <w:color w:val="000000"/>
          <w:szCs w:val="20"/>
          <w:lang w:eastAsia="sl-SI"/>
        </w:rPr>
        <w:t xml:space="preserve"> ali poravnava škode pri odloženem kazenskem pregonu, </w:t>
      </w:r>
      <w:r w:rsidR="000D5224" w:rsidRPr="000D5224">
        <w:rPr>
          <w:rFonts w:cs="Arial"/>
          <w:color w:val="000000"/>
          <w:szCs w:val="20"/>
          <w:lang w:eastAsia="sl-SI"/>
        </w:rPr>
        <w:t>probacijska enota</w:t>
      </w:r>
      <w:r w:rsidRPr="000D5224">
        <w:rPr>
          <w:rFonts w:cs="Arial"/>
          <w:color w:val="000000"/>
          <w:szCs w:val="20"/>
          <w:lang w:eastAsia="sl-SI"/>
        </w:rPr>
        <w:t xml:space="preserve"> pripravi le končno poročilo o poteku probacijske naloge.</w:t>
      </w:r>
    </w:p>
    <w:p w14:paraId="51DE40D2" w14:textId="77777777" w:rsidR="00EA1E4E" w:rsidRPr="00EA1E4E" w:rsidRDefault="00EA1E4E" w:rsidP="002D7BD1">
      <w:pPr>
        <w:pStyle w:val="Odstavekseznama"/>
        <w:ind w:left="709" w:firstLine="426"/>
        <w:rPr>
          <w:rFonts w:cs="Arial"/>
          <w:color w:val="000000"/>
          <w:szCs w:val="20"/>
          <w:lang w:eastAsia="sl-SI"/>
        </w:rPr>
      </w:pPr>
    </w:p>
    <w:p w14:paraId="5669AB4E" w14:textId="38A408AC" w:rsidR="00EA1E4E" w:rsidRPr="000D5224" w:rsidRDefault="00EA1E4E" w:rsidP="00CA08BD">
      <w:pPr>
        <w:pStyle w:val="Odstavekseznama"/>
        <w:numPr>
          <w:ilvl w:val="0"/>
          <w:numId w:val="32"/>
        </w:numPr>
        <w:shd w:val="clear" w:color="auto" w:fill="FFFFFF"/>
        <w:suppressAutoHyphens/>
        <w:autoSpaceDN w:val="0"/>
        <w:spacing w:after="120" w:line="240" w:lineRule="auto"/>
        <w:ind w:left="0" w:firstLine="284"/>
        <w:jc w:val="both"/>
        <w:textAlignment w:val="baseline"/>
        <w:rPr>
          <w:rFonts w:cs="Arial"/>
          <w:color w:val="000000"/>
          <w:szCs w:val="20"/>
          <w:lang w:eastAsia="sl-SI"/>
        </w:rPr>
      </w:pPr>
      <w:r w:rsidRPr="000D5224">
        <w:rPr>
          <w:rFonts w:cs="Arial"/>
          <w:color w:val="000000"/>
          <w:szCs w:val="20"/>
          <w:lang w:eastAsia="sl-SI"/>
        </w:rPr>
        <w:t xml:space="preserve">Ob koncu probacijske naloge </w:t>
      </w:r>
      <w:r w:rsidR="000D5224" w:rsidRPr="000D5224">
        <w:rPr>
          <w:rFonts w:cs="Arial"/>
          <w:color w:val="000000"/>
          <w:szCs w:val="20"/>
          <w:lang w:eastAsia="sl-SI"/>
        </w:rPr>
        <w:t>probacijska enota</w:t>
      </w:r>
      <w:r w:rsidRPr="000D5224">
        <w:rPr>
          <w:rFonts w:cs="Arial"/>
          <w:color w:val="000000"/>
          <w:szCs w:val="20"/>
          <w:lang w:eastAsia="sl-SI"/>
        </w:rPr>
        <w:t xml:space="preserve"> izdela končno poročilo o njenem poteku </w:t>
      </w:r>
      <w:r w:rsidR="007E33A0" w:rsidRPr="000D5224">
        <w:rPr>
          <w:rFonts w:cs="Arial"/>
          <w:color w:val="000000"/>
          <w:szCs w:val="20"/>
          <w:lang w:eastAsia="sl-SI"/>
        </w:rPr>
        <w:t>in</w:t>
      </w:r>
      <w:r w:rsidRPr="000D5224">
        <w:rPr>
          <w:rFonts w:cs="Arial"/>
          <w:color w:val="000000"/>
          <w:szCs w:val="20"/>
          <w:lang w:eastAsia="sl-SI"/>
        </w:rPr>
        <w:t xml:space="preserve"> ga po</w:t>
      </w:r>
      <w:r w:rsidR="00B0740C" w:rsidRPr="000D5224">
        <w:rPr>
          <w:rFonts w:cs="Arial"/>
          <w:color w:val="000000"/>
          <w:szCs w:val="20"/>
          <w:lang w:eastAsia="sl-SI"/>
        </w:rPr>
        <w:t>šlje</w:t>
      </w:r>
      <w:r w:rsidRPr="000D5224">
        <w:rPr>
          <w:rFonts w:cs="Arial"/>
          <w:color w:val="000000"/>
          <w:szCs w:val="20"/>
          <w:lang w:eastAsia="sl-SI"/>
        </w:rPr>
        <w:t xml:space="preserve"> organu, ki</w:t>
      </w:r>
      <w:r w:rsidR="004D1E50" w:rsidRPr="000D5224">
        <w:rPr>
          <w:rFonts w:cs="Arial"/>
          <w:color w:val="000000"/>
          <w:szCs w:val="20"/>
          <w:lang w:eastAsia="sl-SI"/>
        </w:rPr>
        <w:t xml:space="preserve"> </w:t>
      </w:r>
      <w:r w:rsidRPr="000D5224">
        <w:rPr>
          <w:rFonts w:cs="Arial"/>
          <w:color w:val="000000"/>
          <w:szCs w:val="20"/>
          <w:lang w:eastAsia="sl-SI"/>
        </w:rPr>
        <w:t xml:space="preserve">zahteva </w:t>
      </w:r>
      <w:r w:rsidR="00C30971">
        <w:rPr>
          <w:rFonts w:cs="Arial"/>
          <w:color w:val="000000"/>
          <w:szCs w:val="20"/>
          <w:lang w:eastAsia="sl-SI"/>
        </w:rPr>
        <w:t>izvrševanje</w:t>
      </w:r>
      <w:r w:rsidRPr="000D5224">
        <w:rPr>
          <w:rFonts w:cs="Arial"/>
          <w:color w:val="000000"/>
          <w:szCs w:val="20"/>
          <w:lang w:eastAsia="sl-SI"/>
        </w:rPr>
        <w:t xml:space="preserve"> probacijske naloge</w:t>
      </w:r>
      <w:r w:rsidR="00B0740C" w:rsidRPr="000D5224">
        <w:rPr>
          <w:rFonts w:cs="Arial"/>
          <w:color w:val="000000"/>
          <w:szCs w:val="20"/>
          <w:lang w:eastAsia="sl-SI"/>
        </w:rPr>
        <w:t>,</w:t>
      </w:r>
      <w:r w:rsidR="004D1E50" w:rsidRPr="000D5224">
        <w:rPr>
          <w:rFonts w:cs="Arial"/>
          <w:color w:val="000000"/>
          <w:szCs w:val="20"/>
          <w:lang w:eastAsia="sl-SI"/>
        </w:rPr>
        <w:t xml:space="preserve"> v petnajstih dn</w:t>
      </w:r>
      <w:r w:rsidR="00A54C45" w:rsidRPr="000D5224">
        <w:rPr>
          <w:rFonts w:cs="Arial"/>
          <w:color w:val="000000"/>
          <w:szCs w:val="20"/>
          <w:lang w:eastAsia="sl-SI"/>
        </w:rPr>
        <w:t>eh</w:t>
      </w:r>
      <w:r w:rsidR="004D1E50" w:rsidRPr="000D5224">
        <w:rPr>
          <w:rFonts w:cs="Arial"/>
          <w:color w:val="000000"/>
          <w:szCs w:val="20"/>
          <w:lang w:eastAsia="sl-SI"/>
        </w:rPr>
        <w:t xml:space="preserve"> </w:t>
      </w:r>
      <w:r w:rsidR="00B0740C" w:rsidRPr="000D5224">
        <w:rPr>
          <w:rFonts w:cs="Arial"/>
          <w:color w:val="000000"/>
          <w:szCs w:val="20"/>
          <w:lang w:eastAsia="sl-SI"/>
        </w:rPr>
        <w:t>od dneva</w:t>
      </w:r>
      <w:r w:rsidR="004D1E50" w:rsidRPr="000D5224">
        <w:rPr>
          <w:rFonts w:cs="Arial"/>
          <w:color w:val="000000"/>
          <w:szCs w:val="20"/>
          <w:lang w:eastAsia="sl-SI"/>
        </w:rPr>
        <w:t xml:space="preserve"> </w:t>
      </w:r>
      <w:r w:rsidR="00B0740C" w:rsidRPr="000D5224">
        <w:rPr>
          <w:rFonts w:cs="Arial"/>
          <w:color w:val="000000"/>
          <w:szCs w:val="20"/>
          <w:lang w:eastAsia="sl-SI"/>
        </w:rPr>
        <w:t>opravljene</w:t>
      </w:r>
      <w:r w:rsidR="004D1E50" w:rsidRPr="000D5224">
        <w:rPr>
          <w:rFonts w:cs="Arial"/>
          <w:color w:val="000000"/>
          <w:szCs w:val="20"/>
          <w:lang w:eastAsia="sl-SI"/>
        </w:rPr>
        <w:t xml:space="preserve"> naloge</w:t>
      </w:r>
      <w:bookmarkEnd w:id="5"/>
      <w:r w:rsidR="007E33A0" w:rsidRPr="000D5224">
        <w:rPr>
          <w:rFonts w:cs="Arial"/>
          <w:color w:val="000000"/>
          <w:szCs w:val="20"/>
          <w:lang w:eastAsia="sl-SI"/>
        </w:rPr>
        <w:t>.</w:t>
      </w:r>
      <w:r w:rsidR="004D796B" w:rsidRPr="000D5224">
        <w:rPr>
          <w:rFonts w:cs="Arial"/>
          <w:color w:val="000000"/>
          <w:szCs w:val="20"/>
          <w:lang w:eastAsia="sl-SI"/>
        </w:rPr>
        <w:t>«.</w:t>
      </w:r>
    </w:p>
    <w:p w14:paraId="2EDDA235" w14:textId="77777777" w:rsidR="00EA1E4E" w:rsidRPr="009968C3" w:rsidRDefault="00EA1E4E" w:rsidP="00EA1E4E">
      <w:pPr>
        <w:pStyle w:val="Odstavekseznama"/>
        <w:rPr>
          <w:rFonts w:cs="Arial"/>
          <w:color w:val="000000"/>
          <w:szCs w:val="20"/>
          <w:lang w:eastAsia="sl-SI"/>
        </w:rPr>
      </w:pPr>
    </w:p>
    <w:p w14:paraId="07A4A10D" w14:textId="77777777" w:rsidR="00CB0C76" w:rsidRPr="009968C3" w:rsidRDefault="00CB0C76" w:rsidP="00CB0C76">
      <w:pPr>
        <w:spacing w:line="240" w:lineRule="auto"/>
        <w:jc w:val="center"/>
        <w:rPr>
          <w:rFonts w:cs="Arial"/>
          <w:b/>
          <w:bCs/>
          <w:color w:val="0000FF"/>
          <w:szCs w:val="20"/>
          <w:shd w:val="clear" w:color="auto" w:fill="FFFFFF"/>
          <w:lang w:eastAsia="sl-SI"/>
        </w:rPr>
      </w:pPr>
    </w:p>
    <w:p w14:paraId="51C32260" w14:textId="77777777" w:rsidR="00CB0C76" w:rsidRPr="009968C3" w:rsidRDefault="00CB0C76" w:rsidP="00CA08BD">
      <w:pPr>
        <w:pStyle w:val="Odstavekseznama"/>
        <w:numPr>
          <w:ilvl w:val="0"/>
          <w:numId w:val="24"/>
        </w:numPr>
        <w:suppressAutoHyphens/>
        <w:autoSpaceDN w:val="0"/>
        <w:spacing w:line="240" w:lineRule="auto"/>
        <w:textAlignment w:val="baseline"/>
        <w:rPr>
          <w:rFonts w:cs="Arial"/>
          <w:b/>
          <w:bCs/>
          <w:szCs w:val="20"/>
          <w:shd w:val="clear" w:color="auto" w:fill="FFFFFF"/>
          <w:lang w:eastAsia="sl-SI"/>
        </w:rPr>
      </w:pPr>
      <w:r w:rsidRPr="009968C3">
        <w:rPr>
          <w:rFonts w:cs="Arial"/>
          <w:b/>
          <w:bCs/>
          <w:szCs w:val="20"/>
          <w:shd w:val="clear" w:color="auto" w:fill="FFFFFF"/>
          <w:lang w:eastAsia="sl-SI"/>
        </w:rPr>
        <w:t>člen</w:t>
      </w:r>
    </w:p>
    <w:p w14:paraId="460A8E9F" w14:textId="77777777" w:rsidR="00CB0C76" w:rsidRPr="009968C3" w:rsidRDefault="00CB0C76" w:rsidP="00CB0C76">
      <w:pPr>
        <w:spacing w:line="240" w:lineRule="auto"/>
        <w:jc w:val="center"/>
        <w:rPr>
          <w:rFonts w:cs="Arial"/>
          <w:b/>
          <w:bCs/>
          <w:szCs w:val="20"/>
          <w:shd w:val="clear" w:color="auto" w:fill="FFFFFF"/>
          <w:lang w:eastAsia="sl-SI"/>
        </w:rPr>
      </w:pPr>
    </w:p>
    <w:p w14:paraId="1E0E4A1F" w14:textId="77777777" w:rsidR="00CB0C76" w:rsidRPr="009968C3" w:rsidRDefault="00CB0C76" w:rsidP="00CB0C76">
      <w:pPr>
        <w:spacing w:line="240" w:lineRule="auto"/>
        <w:jc w:val="both"/>
        <w:rPr>
          <w:rFonts w:cs="Arial"/>
          <w:szCs w:val="20"/>
          <w:shd w:val="clear" w:color="auto" w:fill="FFFFFF"/>
          <w:lang w:eastAsia="sl-SI"/>
        </w:rPr>
      </w:pPr>
      <w:r w:rsidRPr="009968C3">
        <w:rPr>
          <w:rFonts w:cs="Arial"/>
          <w:szCs w:val="20"/>
          <w:shd w:val="clear" w:color="auto" w:fill="FFFFFF"/>
          <w:lang w:eastAsia="sl-SI"/>
        </w:rPr>
        <w:t>17. člen se spremeni tako, da se glasi:</w:t>
      </w:r>
    </w:p>
    <w:p w14:paraId="253E515E" w14:textId="77777777" w:rsidR="00CB0C76" w:rsidRPr="009968C3" w:rsidRDefault="00CB0C76" w:rsidP="00CB0C76">
      <w:pPr>
        <w:spacing w:line="240" w:lineRule="auto"/>
        <w:jc w:val="both"/>
        <w:rPr>
          <w:rFonts w:cs="Arial"/>
          <w:b/>
          <w:bCs/>
          <w:szCs w:val="20"/>
          <w:shd w:val="clear" w:color="auto" w:fill="FFFFFF"/>
          <w:lang w:eastAsia="sl-SI"/>
        </w:rPr>
      </w:pPr>
    </w:p>
    <w:p w14:paraId="62C44F46" w14:textId="77777777" w:rsidR="00E31C95" w:rsidRPr="009968C3" w:rsidRDefault="00E31C95" w:rsidP="00CB0C76">
      <w:pPr>
        <w:spacing w:line="240" w:lineRule="auto"/>
        <w:jc w:val="both"/>
        <w:rPr>
          <w:rFonts w:cs="Arial"/>
          <w:b/>
          <w:bCs/>
          <w:szCs w:val="20"/>
          <w:shd w:val="clear" w:color="auto" w:fill="FFFFFF"/>
          <w:lang w:eastAsia="sl-SI"/>
        </w:rPr>
      </w:pPr>
    </w:p>
    <w:p w14:paraId="20221F40" w14:textId="77777777" w:rsidR="00CB0C76" w:rsidRPr="009968C3" w:rsidRDefault="00CB0C76" w:rsidP="00CB0C76">
      <w:pPr>
        <w:spacing w:line="240" w:lineRule="auto"/>
        <w:jc w:val="center"/>
        <w:rPr>
          <w:rFonts w:cs="Arial"/>
          <w:szCs w:val="20"/>
          <w:shd w:val="clear" w:color="auto" w:fill="FFFFFF"/>
          <w:lang w:eastAsia="sl-SI"/>
        </w:rPr>
      </w:pPr>
      <w:r w:rsidRPr="009968C3">
        <w:rPr>
          <w:rFonts w:cs="Arial"/>
          <w:szCs w:val="20"/>
          <w:shd w:val="clear" w:color="auto" w:fill="FFFFFF"/>
          <w:lang w:eastAsia="sl-SI"/>
        </w:rPr>
        <w:t>»17. člen </w:t>
      </w:r>
    </w:p>
    <w:p w14:paraId="5815A687" w14:textId="77777777" w:rsidR="00CB0C76" w:rsidRPr="009968C3" w:rsidRDefault="00CB0C76" w:rsidP="00CB0C76">
      <w:pPr>
        <w:spacing w:line="240" w:lineRule="auto"/>
        <w:jc w:val="center"/>
        <w:rPr>
          <w:rFonts w:cs="Arial"/>
          <w:szCs w:val="20"/>
        </w:rPr>
      </w:pPr>
      <w:bookmarkStart w:id="6" w:name="_Hlk196310994"/>
      <w:r w:rsidRPr="009968C3">
        <w:rPr>
          <w:rFonts w:cs="Arial"/>
          <w:szCs w:val="20"/>
          <w:shd w:val="clear" w:color="auto" w:fill="FFFFFF"/>
          <w:lang w:eastAsia="sl-SI"/>
        </w:rPr>
        <w:t>(posledice neizpolnjevanja naloženih obveznosti) </w:t>
      </w:r>
    </w:p>
    <w:bookmarkEnd w:id="6"/>
    <w:p w14:paraId="51A25F6F" w14:textId="77777777" w:rsidR="00CB0C76" w:rsidRPr="009968C3" w:rsidRDefault="00CB0C76" w:rsidP="00CB0C76">
      <w:pPr>
        <w:spacing w:line="240" w:lineRule="auto"/>
        <w:rPr>
          <w:rFonts w:cs="Arial"/>
          <w:szCs w:val="20"/>
        </w:rPr>
      </w:pPr>
    </w:p>
    <w:p w14:paraId="5D340FB9" w14:textId="77777777" w:rsidR="00CB0C76" w:rsidRPr="00B86423" w:rsidRDefault="004F7488" w:rsidP="00CA08BD">
      <w:pPr>
        <w:pStyle w:val="Odstavekseznama"/>
        <w:numPr>
          <w:ilvl w:val="0"/>
          <w:numId w:val="23"/>
        </w:numPr>
        <w:shd w:val="clear" w:color="auto" w:fill="FFFFFF"/>
        <w:suppressAutoHyphens/>
        <w:autoSpaceDN w:val="0"/>
        <w:spacing w:after="120" w:line="240" w:lineRule="auto"/>
        <w:ind w:left="0" w:firstLine="426"/>
        <w:jc w:val="both"/>
        <w:textAlignment w:val="baseline"/>
        <w:rPr>
          <w:rFonts w:cs="Arial"/>
          <w:szCs w:val="20"/>
        </w:rPr>
      </w:pPr>
      <w:bookmarkStart w:id="7" w:name="_Hlk196310861"/>
      <w:r w:rsidRPr="009968C3">
        <w:rPr>
          <w:rFonts w:cs="Arial"/>
          <w:color w:val="000000"/>
          <w:szCs w:val="20"/>
          <w:lang w:eastAsia="sl-SI"/>
        </w:rPr>
        <w:t xml:space="preserve">Za </w:t>
      </w:r>
      <w:r w:rsidR="00C20316" w:rsidRPr="009968C3">
        <w:rPr>
          <w:rFonts w:cs="Arial"/>
          <w:color w:val="000000"/>
          <w:szCs w:val="20"/>
          <w:lang w:eastAsia="sl-SI"/>
        </w:rPr>
        <w:t>neizpolnjevanje</w:t>
      </w:r>
      <w:r w:rsidRPr="009968C3">
        <w:rPr>
          <w:rFonts w:cs="Arial"/>
          <w:color w:val="000000"/>
          <w:szCs w:val="20"/>
          <w:lang w:eastAsia="sl-SI"/>
        </w:rPr>
        <w:t xml:space="preserve"> naloženih obveznosti se šteje, če </w:t>
      </w:r>
      <w:r w:rsidR="00CB0C76" w:rsidRPr="009968C3">
        <w:rPr>
          <w:rFonts w:cs="Arial"/>
          <w:color w:val="000000"/>
          <w:szCs w:val="20"/>
          <w:lang w:eastAsia="sl-SI"/>
        </w:rPr>
        <w:t>oseba v celoti ali deloma</w:t>
      </w:r>
      <w:r w:rsidR="00CB0C76" w:rsidRPr="00B86423">
        <w:rPr>
          <w:rFonts w:cs="Arial"/>
          <w:color w:val="000000"/>
          <w:szCs w:val="20"/>
          <w:lang w:eastAsia="sl-SI"/>
        </w:rPr>
        <w:t xml:space="preserve"> ne izpolnjuje obveznosti, določenih s pravnim aktom ali osebnim načrtom, ne izpolnjuje naloženih navodil ali kako drugače krši naložene obveznosti</w:t>
      </w:r>
      <w:r>
        <w:rPr>
          <w:rFonts w:cs="Arial"/>
          <w:color w:val="000000"/>
          <w:szCs w:val="20"/>
          <w:lang w:eastAsia="sl-SI"/>
        </w:rPr>
        <w:t>, zlasti pa</w:t>
      </w:r>
      <w:r w:rsidRPr="00B86423">
        <w:rPr>
          <w:rFonts w:cs="Arial"/>
          <w:color w:val="000000"/>
          <w:szCs w:val="20"/>
          <w:lang w:eastAsia="sl-SI"/>
        </w:rPr>
        <w:t xml:space="preserve"> </w:t>
      </w:r>
      <w:bookmarkStart w:id="8" w:name="_Hlk48209681"/>
      <w:bookmarkEnd w:id="7"/>
      <w:r w:rsidR="00B12919">
        <w:rPr>
          <w:rFonts w:cs="Arial"/>
          <w:szCs w:val="20"/>
        </w:rPr>
        <w:t>kadar</w:t>
      </w:r>
      <w:r w:rsidR="00CB0C76" w:rsidRPr="00B86423">
        <w:rPr>
          <w:rFonts w:cs="Arial"/>
          <w:szCs w:val="20"/>
        </w:rPr>
        <w:t>:</w:t>
      </w:r>
    </w:p>
    <w:p w14:paraId="314C035A" w14:textId="1D8C886B" w:rsidR="00CB0C76" w:rsidRPr="00B86423" w:rsidRDefault="00CB0C76" w:rsidP="00CA08BD">
      <w:pPr>
        <w:pStyle w:val="tevilnatoka"/>
        <w:numPr>
          <w:ilvl w:val="0"/>
          <w:numId w:val="20"/>
        </w:numPr>
        <w:tabs>
          <w:tab w:val="clear" w:pos="540"/>
          <w:tab w:val="clear" w:pos="900"/>
        </w:tabs>
        <w:ind w:left="0" w:firstLine="426"/>
        <w:rPr>
          <w:sz w:val="20"/>
          <w:szCs w:val="20"/>
        </w:rPr>
      </w:pPr>
      <w:r w:rsidRPr="00B86423">
        <w:rPr>
          <w:sz w:val="20"/>
          <w:szCs w:val="20"/>
        </w:rPr>
        <w:t xml:space="preserve">svetovalcu, drugi osebi na probacijski enoti, izvajalcu sankcije ali komu tretjemu, ki sodeluje pri </w:t>
      </w:r>
      <w:r w:rsidR="008B187E">
        <w:rPr>
          <w:sz w:val="20"/>
          <w:szCs w:val="20"/>
        </w:rPr>
        <w:t>izvrševanju</w:t>
      </w:r>
      <w:r w:rsidRPr="00B86423">
        <w:rPr>
          <w:sz w:val="20"/>
          <w:szCs w:val="20"/>
        </w:rPr>
        <w:t xml:space="preserve"> probacijske naloge</w:t>
      </w:r>
      <w:r w:rsidR="00B12919">
        <w:rPr>
          <w:sz w:val="20"/>
          <w:szCs w:val="20"/>
        </w:rPr>
        <w:t>,</w:t>
      </w:r>
      <w:r w:rsidRPr="00B86423">
        <w:rPr>
          <w:sz w:val="20"/>
          <w:szCs w:val="20"/>
        </w:rPr>
        <w:t xml:space="preserve"> grozi, </w:t>
      </w:r>
      <w:r>
        <w:rPr>
          <w:sz w:val="20"/>
          <w:szCs w:val="20"/>
        </w:rPr>
        <w:t xml:space="preserve">ga </w:t>
      </w:r>
      <w:r w:rsidRPr="00B86423">
        <w:rPr>
          <w:sz w:val="20"/>
          <w:szCs w:val="20"/>
        </w:rPr>
        <w:t xml:space="preserve">žali, ponižuje, zasleduje, snema, fotografira ali na drug neprimeren način </w:t>
      </w:r>
      <w:r>
        <w:rPr>
          <w:sz w:val="20"/>
          <w:szCs w:val="20"/>
        </w:rPr>
        <w:t xml:space="preserve">otežuje ali </w:t>
      </w:r>
      <w:r w:rsidRPr="00B86423">
        <w:rPr>
          <w:sz w:val="20"/>
          <w:szCs w:val="20"/>
        </w:rPr>
        <w:t xml:space="preserve">onemogoča </w:t>
      </w:r>
      <w:r w:rsidR="00C30971">
        <w:rPr>
          <w:sz w:val="20"/>
          <w:szCs w:val="20"/>
        </w:rPr>
        <w:t>izvrševanje</w:t>
      </w:r>
      <w:r w:rsidRPr="00B86423">
        <w:rPr>
          <w:sz w:val="20"/>
          <w:szCs w:val="20"/>
        </w:rPr>
        <w:t xml:space="preserve"> probacijske naloge</w:t>
      </w:r>
      <w:r w:rsidR="003A748D">
        <w:rPr>
          <w:sz w:val="20"/>
          <w:szCs w:val="20"/>
        </w:rPr>
        <w:t>,</w:t>
      </w:r>
    </w:p>
    <w:p w14:paraId="4C2950B0" w14:textId="77777777" w:rsidR="00CB0C76" w:rsidRPr="00B86423" w:rsidRDefault="00CB0C76" w:rsidP="00CA08BD">
      <w:pPr>
        <w:pStyle w:val="tevilnatoka"/>
        <w:numPr>
          <w:ilvl w:val="0"/>
          <w:numId w:val="20"/>
        </w:numPr>
        <w:tabs>
          <w:tab w:val="clear" w:pos="540"/>
          <w:tab w:val="clear" w:pos="900"/>
        </w:tabs>
        <w:ind w:left="0" w:firstLine="426"/>
        <w:rPr>
          <w:sz w:val="20"/>
          <w:szCs w:val="20"/>
        </w:rPr>
      </w:pPr>
      <w:r w:rsidRPr="00B86423">
        <w:rPr>
          <w:sz w:val="20"/>
          <w:szCs w:val="20"/>
        </w:rPr>
        <w:t>na razgovor pri svetovalcu na dogovorjeni da</w:t>
      </w:r>
      <w:r w:rsidR="00B12919">
        <w:rPr>
          <w:sz w:val="20"/>
          <w:szCs w:val="20"/>
        </w:rPr>
        <w:t>n</w:t>
      </w:r>
      <w:r w:rsidRPr="00B86423">
        <w:rPr>
          <w:sz w:val="20"/>
          <w:szCs w:val="20"/>
        </w:rPr>
        <w:t xml:space="preserve"> ne pride in svojega izostanka </w:t>
      </w:r>
      <w:r w:rsidR="00352477">
        <w:rPr>
          <w:sz w:val="20"/>
          <w:szCs w:val="20"/>
        </w:rPr>
        <w:t xml:space="preserve">pravočasno </w:t>
      </w:r>
      <w:r w:rsidRPr="00B86423">
        <w:rPr>
          <w:sz w:val="20"/>
          <w:szCs w:val="20"/>
        </w:rPr>
        <w:t>ne opraviči iz opravičljivih razlogov</w:t>
      </w:r>
      <w:r w:rsidR="003A748D">
        <w:rPr>
          <w:sz w:val="20"/>
          <w:szCs w:val="20"/>
        </w:rPr>
        <w:t>,</w:t>
      </w:r>
    </w:p>
    <w:p w14:paraId="6809443B" w14:textId="77777777" w:rsidR="00CB0C76" w:rsidRPr="00B86423" w:rsidRDefault="00CB0C76" w:rsidP="00CA08BD">
      <w:pPr>
        <w:pStyle w:val="tevilnatoka"/>
        <w:numPr>
          <w:ilvl w:val="0"/>
          <w:numId w:val="20"/>
        </w:numPr>
        <w:tabs>
          <w:tab w:val="clear" w:pos="540"/>
          <w:tab w:val="clear" w:pos="900"/>
        </w:tabs>
        <w:ind w:left="0" w:firstLine="426"/>
        <w:rPr>
          <w:sz w:val="20"/>
          <w:szCs w:val="20"/>
        </w:rPr>
      </w:pPr>
      <w:r w:rsidRPr="00B86423">
        <w:rPr>
          <w:sz w:val="20"/>
          <w:szCs w:val="20"/>
        </w:rPr>
        <w:t xml:space="preserve">na razgovor ali obravnavo </w:t>
      </w:r>
      <w:r w:rsidR="00352477">
        <w:rPr>
          <w:sz w:val="20"/>
          <w:szCs w:val="20"/>
        </w:rPr>
        <w:t xml:space="preserve">ponavljajoče </w:t>
      </w:r>
      <w:r w:rsidRPr="00B86423">
        <w:rPr>
          <w:sz w:val="20"/>
          <w:szCs w:val="20"/>
        </w:rPr>
        <w:t>zamuja</w:t>
      </w:r>
      <w:r w:rsidR="003A748D">
        <w:rPr>
          <w:sz w:val="20"/>
          <w:szCs w:val="20"/>
        </w:rPr>
        <w:t>,</w:t>
      </w:r>
    </w:p>
    <w:p w14:paraId="468B7289" w14:textId="77777777" w:rsidR="00CB0C76" w:rsidRPr="00B86423" w:rsidRDefault="00CB0C76" w:rsidP="00CA08BD">
      <w:pPr>
        <w:pStyle w:val="tevilnatoka"/>
        <w:numPr>
          <w:ilvl w:val="0"/>
          <w:numId w:val="20"/>
        </w:numPr>
        <w:tabs>
          <w:tab w:val="clear" w:pos="540"/>
          <w:tab w:val="clear" w:pos="900"/>
        </w:tabs>
        <w:ind w:left="0" w:firstLine="426"/>
        <w:rPr>
          <w:sz w:val="20"/>
          <w:szCs w:val="20"/>
        </w:rPr>
      </w:pPr>
      <w:r w:rsidRPr="00B86423">
        <w:rPr>
          <w:sz w:val="20"/>
          <w:szCs w:val="20"/>
        </w:rPr>
        <w:t>mora razgovor ali skupinsko obravnavo na zahtevo svetovalca zaradi kršenja pravil ali nedostojnega vedenja zapustit</w:t>
      </w:r>
      <w:r>
        <w:rPr>
          <w:sz w:val="20"/>
          <w:szCs w:val="20"/>
        </w:rPr>
        <w:t>i</w:t>
      </w:r>
      <w:r w:rsidR="003A748D">
        <w:rPr>
          <w:sz w:val="20"/>
          <w:szCs w:val="20"/>
        </w:rPr>
        <w:t>,</w:t>
      </w:r>
    </w:p>
    <w:p w14:paraId="6EB5C935" w14:textId="77777777" w:rsidR="00CB0C76" w:rsidRPr="00B86423" w:rsidRDefault="00CB0C76" w:rsidP="00CA08BD">
      <w:pPr>
        <w:pStyle w:val="poglavje0"/>
        <w:numPr>
          <w:ilvl w:val="0"/>
          <w:numId w:val="20"/>
        </w:numPr>
        <w:shd w:val="clear" w:color="auto" w:fill="FFFFFF"/>
        <w:spacing w:before="0" w:beforeAutospacing="0" w:after="0" w:afterAutospacing="0" w:line="276" w:lineRule="auto"/>
        <w:ind w:left="0" w:firstLine="426"/>
        <w:contextualSpacing/>
        <w:jc w:val="both"/>
        <w:rPr>
          <w:rFonts w:ascii="Arial" w:hAnsi="Arial" w:cs="Arial"/>
          <w:sz w:val="20"/>
          <w:szCs w:val="20"/>
        </w:rPr>
      </w:pPr>
      <w:r w:rsidRPr="00B86423">
        <w:rPr>
          <w:rFonts w:ascii="Arial" w:hAnsi="Arial" w:cs="Arial"/>
          <w:sz w:val="20"/>
          <w:szCs w:val="20"/>
        </w:rPr>
        <w:t>ponavljajoče zamuja na delo v splošno korist</w:t>
      </w:r>
      <w:r w:rsidR="003A748D">
        <w:rPr>
          <w:rFonts w:ascii="Arial" w:hAnsi="Arial" w:cs="Arial"/>
          <w:sz w:val="20"/>
          <w:szCs w:val="20"/>
        </w:rPr>
        <w:t>,</w:t>
      </w:r>
    </w:p>
    <w:p w14:paraId="4EF4F57B" w14:textId="77777777" w:rsidR="00CB0C76" w:rsidRPr="00B86423" w:rsidRDefault="00CB0C76" w:rsidP="00CA08BD">
      <w:pPr>
        <w:pStyle w:val="poglavje0"/>
        <w:numPr>
          <w:ilvl w:val="0"/>
          <w:numId w:val="20"/>
        </w:numPr>
        <w:shd w:val="clear" w:color="auto" w:fill="FFFFFF"/>
        <w:spacing w:before="0" w:beforeAutospacing="0" w:after="0" w:afterAutospacing="0" w:line="276" w:lineRule="auto"/>
        <w:ind w:left="0" w:firstLine="426"/>
        <w:contextualSpacing/>
        <w:jc w:val="both"/>
        <w:rPr>
          <w:rFonts w:ascii="Arial" w:hAnsi="Arial" w:cs="Arial"/>
          <w:sz w:val="20"/>
          <w:szCs w:val="20"/>
        </w:rPr>
      </w:pPr>
      <w:r w:rsidRPr="00B86423">
        <w:rPr>
          <w:rFonts w:ascii="Arial" w:hAnsi="Arial" w:cs="Arial"/>
          <w:sz w:val="20"/>
          <w:szCs w:val="20"/>
        </w:rPr>
        <w:t>je ponavljajoče neupravičeno odsotna z dela v splošno korist</w:t>
      </w:r>
      <w:r w:rsidR="003A748D">
        <w:rPr>
          <w:rFonts w:ascii="Arial" w:hAnsi="Arial" w:cs="Arial"/>
          <w:sz w:val="20"/>
          <w:szCs w:val="20"/>
        </w:rPr>
        <w:t>,</w:t>
      </w:r>
    </w:p>
    <w:p w14:paraId="267A5A02" w14:textId="77777777" w:rsidR="00CB0C76" w:rsidRPr="00B86423" w:rsidRDefault="00CB0C76" w:rsidP="00CA08BD">
      <w:pPr>
        <w:pStyle w:val="poglavje0"/>
        <w:numPr>
          <w:ilvl w:val="0"/>
          <w:numId w:val="20"/>
        </w:numPr>
        <w:shd w:val="clear" w:color="auto" w:fill="FFFFFF"/>
        <w:spacing w:before="0" w:beforeAutospacing="0" w:after="0" w:afterAutospacing="0" w:line="276" w:lineRule="auto"/>
        <w:ind w:left="0" w:firstLine="426"/>
        <w:contextualSpacing/>
        <w:jc w:val="both"/>
        <w:rPr>
          <w:rFonts w:ascii="Arial" w:hAnsi="Arial" w:cs="Arial"/>
          <w:sz w:val="20"/>
          <w:szCs w:val="20"/>
        </w:rPr>
      </w:pPr>
      <w:r w:rsidRPr="00B86423">
        <w:rPr>
          <w:rFonts w:ascii="Arial" w:hAnsi="Arial" w:cs="Arial"/>
          <w:sz w:val="20"/>
          <w:szCs w:val="20"/>
        </w:rPr>
        <w:t>se hujše neprimerno vede do izvajalca sankcij ali uporabnikov njegovih storitev</w:t>
      </w:r>
      <w:r w:rsidR="003A748D">
        <w:rPr>
          <w:rFonts w:ascii="Arial" w:hAnsi="Arial" w:cs="Arial"/>
          <w:sz w:val="20"/>
          <w:szCs w:val="20"/>
        </w:rPr>
        <w:t>,</w:t>
      </w:r>
    </w:p>
    <w:p w14:paraId="3EDBCEE6" w14:textId="77777777" w:rsidR="00CB0C76" w:rsidRPr="00B86423" w:rsidRDefault="00CB0C76" w:rsidP="00CA08BD">
      <w:pPr>
        <w:pStyle w:val="poglavje0"/>
        <w:numPr>
          <w:ilvl w:val="0"/>
          <w:numId w:val="20"/>
        </w:numPr>
        <w:shd w:val="clear" w:color="auto" w:fill="FFFFFF"/>
        <w:spacing w:before="0" w:beforeAutospacing="0" w:after="0" w:afterAutospacing="0" w:line="276" w:lineRule="auto"/>
        <w:ind w:left="0" w:firstLine="426"/>
        <w:contextualSpacing/>
        <w:jc w:val="both"/>
        <w:rPr>
          <w:rFonts w:ascii="Arial" w:hAnsi="Arial" w:cs="Arial"/>
          <w:sz w:val="20"/>
          <w:szCs w:val="20"/>
        </w:rPr>
      </w:pPr>
      <w:r w:rsidRPr="00B86423">
        <w:rPr>
          <w:rFonts w:ascii="Arial" w:hAnsi="Arial" w:cs="Arial"/>
          <w:sz w:val="20"/>
          <w:szCs w:val="20"/>
        </w:rPr>
        <w:t>namerno poškoduje delovna sredstva ali inventar</w:t>
      </w:r>
      <w:r w:rsidR="003A748D">
        <w:rPr>
          <w:rFonts w:ascii="Arial" w:hAnsi="Arial" w:cs="Arial"/>
          <w:sz w:val="20"/>
          <w:szCs w:val="20"/>
        </w:rPr>
        <w:t>,</w:t>
      </w:r>
    </w:p>
    <w:p w14:paraId="488A9A31" w14:textId="7D305CB5" w:rsidR="00C30971" w:rsidRDefault="00352477" w:rsidP="00C30971">
      <w:pPr>
        <w:pStyle w:val="poglavje0"/>
        <w:numPr>
          <w:ilvl w:val="0"/>
          <w:numId w:val="20"/>
        </w:numPr>
        <w:shd w:val="clear" w:color="auto" w:fill="FFFFFF"/>
        <w:spacing w:before="0" w:beforeAutospacing="0" w:after="0" w:afterAutospacing="0" w:line="276" w:lineRule="auto"/>
        <w:ind w:left="0" w:firstLine="426"/>
        <w:contextualSpacing/>
        <w:jc w:val="both"/>
        <w:rPr>
          <w:rFonts w:ascii="Arial" w:hAnsi="Arial" w:cs="Arial"/>
          <w:sz w:val="20"/>
          <w:szCs w:val="20"/>
        </w:rPr>
      </w:pPr>
      <w:r>
        <w:rPr>
          <w:rFonts w:ascii="Arial" w:hAnsi="Arial" w:cs="Arial"/>
          <w:sz w:val="20"/>
          <w:szCs w:val="20"/>
        </w:rPr>
        <w:t xml:space="preserve">ponavljajoče </w:t>
      </w:r>
      <w:r w:rsidR="00C30971">
        <w:rPr>
          <w:rFonts w:ascii="Arial" w:hAnsi="Arial" w:cs="Arial"/>
          <w:sz w:val="20"/>
          <w:szCs w:val="20"/>
        </w:rPr>
        <w:t>izvršuje</w:t>
      </w:r>
      <w:r w:rsidR="00CB0C76" w:rsidRPr="00B86423">
        <w:rPr>
          <w:rFonts w:ascii="Arial" w:hAnsi="Arial" w:cs="Arial"/>
          <w:sz w:val="20"/>
          <w:szCs w:val="20"/>
        </w:rPr>
        <w:t xml:space="preserve"> delo v splošno korist pod vplivom alkohola ali prepovedanih drog</w:t>
      </w:r>
      <w:r w:rsidR="003A748D">
        <w:rPr>
          <w:rFonts w:ascii="Arial" w:hAnsi="Arial" w:cs="Arial"/>
          <w:sz w:val="20"/>
          <w:szCs w:val="20"/>
        </w:rPr>
        <w:t>,</w:t>
      </w:r>
      <w:r w:rsidR="005C1E60">
        <w:rPr>
          <w:rFonts w:ascii="Arial" w:hAnsi="Arial" w:cs="Arial"/>
          <w:sz w:val="20"/>
          <w:szCs w:val="20"/>
        </w:rPr>
        <w:t xml:space="preserve"> </w:t>
      </w:r>
    </w:p>
    <w:p w14:paraId="570847D3" w14:textId="191EAAC9" w:rsidR="00CB0C76" w:rsidRPr="00C30971" w:rsidRDefault="00CB0C76" w:rsidP="00C30971">
      <w:pPr>
        <w:pStyle w:val="poglavje0"/>
        <w:numPr>
          <w:ilvl w:val="0"/>
          <w:numId w:val="20"/>
        </w:numPr>
        <w:shd w:val="clear" w:color="auto" w:fill="FFFFFF"/>
        <w:spacing w:before="0" w:beforeAutospacing="0" w:after="0" w:afterAutospacing="0" w:line="276" w:lineRule="auto"/>
        <w:ind w:left="0" w:firstLine="426"/>
        <w:contextualSpacing/>
        <w:jc w:val="both"/>
        <w:rPr>
          <w:rFonts w:ascii="Arial" w:hAnsi="Arial" w:cs="Arial"/>
          <w:sz w:val="20"/>
          <w:szCs w:val="20"/>
        </w:rPr>
      </w:pPr>
      <w:r w:rsidRPr="00C30971">
        <w:rPr>
          <w:rFonts w:ascii="Arial" w:hAnsi="Arial" w:cs="Arial"/>
          <w:sz w:val="20"/>
          <w:szCs w:val="20"/>
        </w:rPr>
        <w:t xml:space="preserve">se izmika preventivnemu zdravstvenemu pregledu ali predpisanemu usposabljanju iz varnosti in zdravja pri delu ter </w:t>
      </w:r>
      <w:r w:rsidR="00E300D5" w:rsidRPr="00C30971">
        <w:rPr>
          <w:rFonts w:ascii="Arial" w:hAnsi="Arial" w:cs="Arial"/>
          <w:sz w:val="20"/>
          <w:szCs w:val="20"/>
        </w:rPr>
        <w:t xml:space="preserve">iz </w:t>
      </w:r>
      <w:r w:rsidRPr="00C30971">
        <w:rPr>
          <w:rFonts w:ascii="Arial" w:hAnsi="Arial" w:cs="Arial"/>
          <w:sz w:val="20"/>
          <w:szCs w:val="20"/>
        </w:rPr>
        <w:t>varstva pred požarom s preizkusom usposabljanja za delo v splošno korist.</w:t>
      </w:r>
    </w:p>
    <w:p w14:paraId="73B85446" w14:textId="77777777" w:rsidR="00C20316" w:rsidRDefault="00C20316" w:rsidP="00C20316">
      <w:pPr>
        <w:pStyle w:val="poglavje0"/>
        <w:shd w:val="clear" w:color="auto" w:fill="FFFFFF"/>
        <w:spacing w:before="0" w:beforeAutospacing="0" w:after="0" w:afterAutospacing="0" w:line="276" w:lineRule="auto"/>
        <w:contextualSpacing/>
        <w:jc w:val="both"/>
        <w:rPr>
          <w:rFonts w:ascii="Arial" w:hAnsi="Arial" w:cs="Arial"/>
          <w:sz w:val="20"/>
          <w:szCs w:val="20"/>
        </w:rPr>
      </w:pPr>
    </w:p>
    <w:p w14:paraId="0185ED7B" w14:textId="0601801C" w:rsidR="00C20316" w:rsidRPr="00D56EA3" w:rsidRDefault="00C20316" w:rsidP="00CA08BD">
      <w:pPr>
        <w:pStyle w:val="poglavje0"/>
        <w:numPr>
          <w:ilvl w:val="0"/>
          <w:numId w:val="23"/>
        </w:numPr>
        <w:shd w:val="clear" w:color="auto" w:fill="FFFFFF"/>
        <w:spacing w:before="0" w:beforeAutospacing="0" w:after="0" w:afterAutospacing="0" w:line="276" w:lineRule="auto"/>
        <w:ind w:left="0" w:firstLine="426"/>
        <w:contextualSpacing/>
        <w:jc w:val="both"/>
        <w:rPr>
          <w:rFonts w:ascii="Arial" w:hAnsi="Arial" w:cs="Arial"/>
          <w:sz w:val="20"/>
          <w:szCs w:val="20"/>
        </w:rPr>
      </w:pPr>
      <w:r w:rsidRPr="00D56EA3">
        <w:rPr>
          <w:rFonts w:ascii="Arial" w:hAnsi="Arial" w:cs="Arial"/>
          <w:sz w:val="20"/>
          <w:szCs w:val="20"/>
          <w:lang w:eastAsia="en-US"/>
        </w:rPr>
        <w:t>Če svetovalec ugotovi, da oseba v celoti ali delno ne izpolnjuje obveznosti iz prejšnjega</w:t>
      </w:r>
      <w:r w:rsidRPr="00D56EA3">
        <w:rPr>
          <w:rFonts w:ascii="Arial" w:hAnsi="Arial" w:cs="Arial"/>
          <w:sz w:val="20"/>
          <w:szCs w:val="20"/>
        </w:rPr>
        <w:t xml:space="preserve"> odstavka, osebo opozori</w:t>
      </w:r>
      <w:r w:rsidR="00D56EA3">
        <w:rPr>
          <w:rFonts w:ascii="Arial" w:hAnsi="Arial" w:cs="Arial"/>
          <w:sz w:val="20"/>
          <w:szCs w:val="20"/>
        </w:rPr>
        <w:t xml:space="preserve">, da bo ob nadaljnjem neizpolnjevanju naloženih </w:t>
      </w:r>
      <w:r w:rsidRPr="00D56EA3">
        <w:rPr>
          <w:rFonts w:ascii="Arial" w:hAnsi="Arial" w:cs="Arial"/>
          <w:sz w:val="20"/>
          <w:szCs w:val="20"/>
        </w:rPr>
        <w:t>obveznosti</w:t>
      </w:r>
      <w:r w:rsidR="00D56EA3">
        <w:rPr>
          <w:rFonts w:ascii="Arial" w:hAnsi="Arial" w:cs="Arial"/>
          <w:sz w:val="20"/>
          <w:szCs w:val="20"/>
        </w:rPr>
        <w:t xml:space="preserve"> predlagal spremembo sankcije</w:t>
      </w:r>
      <w:r w:rsidRPr="00D56EA3">
        <w:rPr>
          <w:rFonts w:ascii="Arial" w:hAnsi="Arial" w:cs="Arial"/>
          <w:sz w:val="20"/>
          <w:szCs w:val="20"/>
        </w:rPr>
        <w:t>.</w:t>
      </w:r>
    </w:p>
    <w:p w14:paraId="09F43877" w14:textId="77777777" w:rsidR="00C20316" w:rsidRPr="00D56EA3" w:rsidRDefault="00C20316" w:rsidP="00C20316">
      <w:pPr>
        <w:pStyle w:val="poglavje0"/>
        <w:shd w:val="clear" w:color="auto" w:fill="FFFFFF"/>
        <w:spacing w:before="0" w:beforeAutospacing="0" w:after="0" w:afterAutospacing="0" w:line="276" w:lineRule="auto"/>
        <w:ind w:left="426"/>
        <w:contextualSpacing/>
        <w:jc w:val="both"/>
        <w:rPr>
          <w:rFonts w:ascii="Arial" w:hAnsi="Arial" w:cs="Arial"/>
          <w:sz w:val="20"/>
          <w:szCs w:val="20"/>
        </w:rPr>
      </w:pPr>
    </w:p>
    <w:bookmarkEnd w:id="8"/>
    <w:p w14:paraId="7926EA38" w14:textId="649F0D21" w:rsidR="00853225" w:rsidRPr="00A26717" w:rsidRDefault="00CB0C76" w:rsidP="00CA08BD">
      <w:pPr>
        <w:pStyle w:val="Odstavekseznama"/>
        <w:numPr>
          <w:ilvl w:val="0"/>
          <w:numId w:val="23"/>
        </w:numPr>
        <w:shd w:val="clear" w:color="auto" w:fill="FFFFFF"/>
        <w:spacing w:after="120" w:line="240" w:lineRule="auto"/>
        <w:ind w:left="0" w:firstLine="426"/>
        <w:jc w:val="both"/>
        <w:rPr>
          <w:rFonts w:cs="Arial"/>
          <w:color w:val="000000"/>
          <w:szCs w:val="20"/>
          <w:lang w:eastAsia="sl-SI"/>
        </w:rPr>
      </w:pPr>
      <w:r w:rsidRPr="00D56EA3">
        <w:rPr>
          <w:rFonts w:cs="Arial"/>
          <w:color w:val="000000"/>
          <w:szCs w:val="20"/>
          <w:lang w:eastAsia="sl-SI"/>
        </w:rPr>
        <w:t>Če oseba kljub opozoril</w:t>
      </w:r>
      <w:r w:rsidR="00173AF7">
        <w:rPr>
          <w:rFonts w:cs="Arial"/>
          <w:color w:val="000000"/>
          <w:szCs w:val="20"/>
          <w:lang w:eastAsia="sl-SI"/>
        </w:rPr>
        <w:t>u iz prejšnjega odstavka</w:t>
      </w:r>
      <w:r w:rsidRPr="00D56EA3">
        <w:rPr>
          <w:rFonts w:cs="Arial"/>
          <w:color w:val="000000"/>
          <w:szCs w:val="20"/>
          <w:lang w:eastAsia="sl-SI"/>
        </w:rPr>
        <w:t xml:space="preserve"> še vedno ne izpolnjuje svojih obveznosti, vodja probacijske enote organu, ki zahteva </w:t>
      </w:r>
      <w:r w:rsidR="003F5400" w:rsidRPr="00D56EA3">
        <w:rPr>
          <w:rFonts w:cs="Arial"/>
          <w:color w:val="000000"/>
          <w:szCs w:val="20"/>
          <w:lang w:eastAsia="sl-SI"/>
        </w:rPr>
        <w:t>izvrševanje</w:t>
      </w:r>
      <w:r w:rsidRPr="00D56EA3">
        <w:rPr>
          <w:rFonts w:cs="Arial"/>
          <w:color w:val="000000"/>
          <w:szCs w:val="20"/>
          <w:lang w:eastAsia="sl-SI"/>
        </w:rPr>
        <w:t xml:space="preserve"> probacijske naloge, predlaga spremembo sankcije</w:t>
      </w:r>
      <w:r w:rsidR="00A26717">
        <w:rPr>
          <w:rFonts w:cs="Arial"/>
          <w:color w:val="000000"/>
          <w:szCs w:val="20"/>
          <w:lang w:eastAsia="sl-SI"/>
        </w:rPr>
        <w:t>.</w:t>
      </w:r>
      <w:r w:rsidR="00853225" w:rsidRPr="00A26717">
        <w:rPr>
          <w:rFonts w:cs="Arial"/>
          <w:color w:val="000000"/>
          <w:szCs w:val="20"/>
          <w:lang w:eastAsia="sl-SI"/>
        </w:rPr>
        <w:t xml:space="preserve"> </w:t>
      </w:r>
      <w:r w:rsidR="00A26717" w:rsidRPr="00A26717">
        <w:rPr>
          <w:rFonts w:cs="Arial"/>
          <w:color w:val="000000"/>
          <w:szCs w:val="20"/>
          <w:lang w:eastAsia="sl-SI"/>
        </w:rPr>
        <w:t>Organ, ki zahteva izvrševanje probacijske naloge, o predlogu</w:t>
      </w:r>
      <w:r w:rsidR="00A26717">
        <w:rPr>
          <w:rFonts w:cs="Arial"/>
          <w:color w:val="000000"/>
          <w:szCs w:val="20"/>
          <w:lang w:eastAsia="sl-SI"/>
        </w:rPr>
        <w:t xml:space="preserve"> odloči v tridesetih dneh od prejema predloga. </w:t>
      </w:r>
    </w:p>
    <w:p w14:paraId="4011234A" w14:textId="77777777" w:rsidR="00CB0C76" w:rsidRPr="009968C3" w:rsidRDefault="00CB0C76" w:rsidP="00D911F6">
      <w:pPr>
        <w:spacing w:line="240" w:lineRule="auto"/>
        <w:ind w:left="426" w:hanging="426"/>
        <w:rPr>
          <w:rFonts w:cs="Arial"/>
          <w:szCs w:val="20"/>
        </w:rPr>
      </w:pPr>
    </w:p>
    <w:p w14:paraId="6C83B522" w14:textId="77777777" w:rsidR="00AC5B31" w:rsidRPr="009968C3" w:rsidRDefault="00C2674F" w:rsidP="00CA08BD">
      <w:pPr>
        <w:pStyle w:val="Odstavekseznama"/>
        <w:numPr>
          <w:ilvl w:val="0"/>
          <w:numId w:val="20"/>
        </w:numPr>
        <w:suppressAutoHyphens/>
        <w:autoSpaceDN w:val="0"/>
        <w:spacing w:line="240" w:lineRule="auto"/>
        <w:jc w:val="center"/>
        <w:textAlignment w:val="baseline"/>
        <w:rPr>
          <w:rFonts w:cs="Arial"/>
          <w:b/>
          <w:bCs/>
          <w:szCs w:val="20"/>
        </w:rPr>
      </w:pPr>
      <w:r w:rsidRPr="009968C3">
        <w:rPr>
          <w:rFonts w:cs="Arial"/>
          <w:b/>
          <w:bCs/>
          <w:szCs w:val="20"/>
        </w:rPr>
        <w:t>člen</w:t>
      </w:r>
    </w:p>
    <w:p w14:paraId="13C8BEBC" w14:textId="77777777" w:rsidR="00396ECB" w:rsidRPr="009968C3" w:rsidRDefault="00396ECB" w:rsidP="00C2674F">
      <w:pPr>
        <w:suppressAutoHyphens/>
        <w:autoSpaceDN w:val="0"/>
        <w:spacing w:line="240" w:lineRule="auto"/>
        <w:jc w:val="center"/>
        <w:textAlignment w:val="baseline"/>
        <w:rPr>
          <w:rFonts w:cs="Arial"/>
          <w:b/>
          <w:bCs/>
          <w:szCs w:val="20"/>
        </w:rPr>
      </w:pPr>
    </w:p>
    <w:p w14:paraId="1749DCA2" w14:textId="77777777" w:rsidR="00777E2B" w:rsidRPr="009968C3" w:rsidRDefault="00777E2B" w:rsidP="00777E2B">
      <w:pPr>
        <w:suppressAutoHyphens/>
        <w:autoSpaceDN w:val="0"/>
        <w:spacing w:line="240" w:lineRule="auto"/>
        <w:jc w:val="both"/>
        <w:textAlignment w:val="baseline"/>
        <w:rPr>
          <w:rFonts w:cs="Arial"/>
          <w:szCs w:val="20"/>
        </w:rPr>
      </w:pPr>
      <w:r w:rsidRPr="009968C3">
        <w:rPr>
          <w:rFonts w:cs="Arial"/>
          <w:szCs w:val="20"/>
        </w:rPr>
        <w:t xml:space="preserve">V </w:t>
      </w:r>
      <w:r w:rsidR="00D64861" w:rsidRPr="009968C3">
        <w:rPr>
          <w:rFonts w:cs="Arial"/>
          <w:szCs w:val="20"/>
        </w:rPr>
        <w:t xml:space="preserve">18. členu se v </w:t>
      </w:r>
      <w:r w:rsidRPr="009968C3">
        <w:rPr>
          <w:rFonts w:cs="Arial"/>
          <w:szCs w:val="20"/>
        </w:rPr>
        <w:t>prvem odstavku za besedilom »dejanje,« doda besedilo »ali zaradi priprave sporazuma o priznanju krivde,«.</w:t>
      </w:r>
    </w:p>
    <w:p w14:paraId="07A1FE62" w14:textId="77777777" w:rsidR="00777E2B" w:rsidRPr="009968C3" w:rsidRDefault="00777E2B" w:rsidP="00684842">
      <w:pPr>
        <w:suppressAutoHyphens/>
        <w:autoSpaceDN w:val="0"/>
        <w:spacing w:line="240" w:lineRule="auto"/>
        <w:jc w:val="center"/>
        <w:textAlignment w:val="baseline"/>
        <w:rPr>
          <w:rFonts w:cs="Arial"/>
          <w:b/>
          <w:bCs/>
          <w:szCs w:val="20"/>
        </w:rPr>
      </w:pPr>
    </w:p>
    <w:p w14:paraId="6CA8ACAC" w14:textId="77777777" w:rsidR="00D64861" w:rsidRPr="009968C3" w:rsidRDefault="00D64861" w:rsidP="00684842">
      <w:pPr>
        <w:suppressAutoHyphens/>
        <w:autoSpaceDN w:val="0"/>
        <w:spacing w:line="240" w:lineRule="auto"/>
        <w:jc w:val="center"/>
        <w:textAlignment w:val="baseline"/>
        <w:rPr>
          <w:rFonts w:cs="Arial"/>
          <w:b/>
          <w:bCs/>
          <w:szCs w:val="20"/>
        </w:rPr>
      </w:pPr>
    </w:p>
    <w:p w14:paraId="1DF52FBB" w14:textId="77777777" w:rsidR="00AC5B31" w:rsidRPr="009968C3" w:rsidRDefault="00777E2B" w:rsidP="00CE7D93">
      <w:pPr>
        <w:suppressAutoHyphens/>
        <w:autoSpaceDN w:val="0"/>
        <w:spacing w:line="240" w:lineRule="auto"/>
        <w:ind w:firstLine="284"/>
        <w:jc w:val="center"/>
        <w:textAlignment w:val="baseline"/>
        <w:rPr>
          <w:b/>
          <w:bCs/>
        </w:rPr>
      </w:pPr>
      <w:r w:rsidRPr="009968C3">
        <w:rPr>
          <w:b/>
          <w:bCs/>
        </w:rPr>
        <w:t>12. člen</w:t>
      </w:r>
    </w:p>
    <w:p w14:paraId="6234EC7A" w14:textId="77777777" w:rsidR="00D64861" w:rsidRPr="009968C3" w:rsidRDefault="00D64861" w:rsidP="00AE3937">
      <w:pPr>
        <w:spacing w:line="259" w:lineRule="auto"/>
        <w:rPr>
          <w:rFonts w:eastAsiaTheme="minorHAnsi" w:cs="Arial"/>
          <w:kern w:val="2"/>
          <w:szCs w:val="20"/>
        </w:rPr>
      </w:pPr>
    </w:p>
    <w:p w14:paraId="2360F278" w14:textId="77777777" w:rsidR="00AC5B31" w:rsidRPr="00232838" w:rsidRDefault="00AC5B31" w:rsidP="00AE3937">
      <w:pPr>
        <w:spacing w:line="259" w:lineRule="auto"/>
        <w:rPr>
          <w:rFonts w:eastAsiaTheme="minorHAnsi" w:cs="Arial"/>
          <w:kern w:val="2"/>
          <w:szCs w:val="20"/>
        </w:rPr>
      </w:pPr>
      <w:r w:rsidRPr="009968C3">
        <w:rPr>
          <w:rFonts w:eastAsiaTheme="minorHAnsi" w:cs="Arial"/>
          <w:kern w:val="2"/>
          <w:szCs w:val="20"/>
        </w:rPr>
        <w:t>21. člen se spremeni tako, da se glasi:</w:t>
      </w:r>
    </w:p>
    <w:p w14:paraId="59429985" w14:textId="77777777" w:rsidR="00D64861" w:rsidRDefault="00D64861" w:rsidP="00AC5B31">
      <w:pPr>
        <w:spacing w:after="160" w:line="259" w:lineRule="auto"/>
        <w:jc w:val="center"/>
        <w:rPr>
          <w:rFonts w:eastAsiaTheme="minorHAnsi" w:cs="Arial"/>
          <w:kern w:val="2"/>
          <w:szCs w:val="20"/>
        </w:rPr>
      </w:pPr>
    </w:p>
    <w:p w14:paraId="6B08586F" w14:textId="77777777" w:rsidR="00AC5B31" w:rsidRPr="00AC5B31" w:rsidRDefault="00AC5B31" w:rsidP="00AC5B31">
      <w:pPr>
        <w:spacing w:after="160" w:line="259" w:lineRule="auto"/>
        <w:jc w:val="center"/>
        <w:rPr>
          <w:rFonts w:eastAsiaTheme="minorHAnsi" w:cs="Arial"/>
          <w:kern w:val="2"/>
          <w:szCs w:val="20"/>
        </w:rPr>
      </w:pPr>
      <w:r w:rsidRPr="00AC5B31">
        <w:rPr>
          <w:rFonts w:eastAsiaTheme="minorHAnsi" w:cs="Arial"/>
          <w:kern w:val="2"/>
          <w:szCs w:val="20"/>
        </w:rPr>
        <w:t>»21. člen</w:t>
      </w:r>
    </w:p>
    <w:p w14:paraId="3A35815A" w14:textId="77777777" w:rsidR="00AC5B31" w:rsidRPr="00AC5B31" w:rsidRDefault="00AC5B31" w:rsidP="00AC5B31">
      <w:pPr>
        <w:spacing w:after="160" w:line="259" w:lineRule="auto"/>
        <w:jc w:val="center"/>
        <w:rPr>
          <w:rFonts w:eastAsiaTheme="minorHAnsi" w:cs="Arial"/>
          <w:kern w:val="2"/>
          <w:szCs w:val="20"/>
        </w:rPr>
      </w:pPr>
      <w:r w:rsidRPr="00AC5B31">
        <w:rPr>
          <w:rFonts w:eastAsiaTheme="minorHAnsi" w:cs="Arial"/>
          <w:kern w:val="2"/>
          <w:szCs w:val="20"/>
        </w:rPr>
        <w:lastRenderedPageBreak/>
        <w:t>(</w:t>
      </w:r>
      <w:r w:rsidR="00191124">
        <w:rPr>
          <w:rFonts w:eastAsiaTheme="minorHAnsi" w:cs="Arial"/>
          <w:kern w:val="2"/>
          <w:szCs w:val="20"/>
        </w:rPr>
        <w:t>izvrševanje</w:t>
      </w:r>
      <w:r w:rsidR="00191124" w:rsidRPr="00AC5B31">
        <w:rPr>
          <w:rFonts w:eastAsiaTheme="minorHAnsi" w:cs="Arial"/>
          <w:kern w:val="2"/>
          <w:szCs w:val="20"/>
        </w:rPr>
        <w:t xml:space="preserve"> </w:t>
      </w:r>
      <w:r w:rsidRPr="00AC5B31">
        <w:rPr>
          <w:rFonts w:eastAsiaTheme="minorHAnsi" w:cs="Arial"/>
          <w:kern w:val="2"/>
          <w:szCs w:val="20"/>
        </w:rPr>
        <w:t>varstvenega nadzorstva)</w:t>
      </w:r>
    </w:p>
    <w:p w14:paraId="31B02A3F" w14:textId="77777777" w:rsidR="00AC5B31" w:rsidRDefault="00AC5B31" w:rsidP="00CA08BD">
      <w:pPr>
        <w:numPr>
          <w:ilvl w:val="0"/>
          <w:numId w:val="25"/>
        </w:numPr>
        <w:shd w:val="clear" w:color="auto" w:fill="FFFFFF"/>
        <w:spacing w:line="240" w:lineRule="auto"/>
        <w:ind w:left="0" w:firstLine="284"/>
        <w:contextualSpacing/>
        <w:jc w:val="both"/>
        <w:rPr>
          <w:rFonts w:cs="Arial"/>
          <w:color w:val="000000"/>
          <w:szCs w:val="20"/>
          <w:lang w:eastAsia="sl-SI"/>
        </w:rPr>
      </w:pPr>
      <w:r w:rsidRPr="00AC5B31">
        <w:rPr>
          <w:rFonts w:cs="Arial"/>
          <w:color w:val="000000"/>
          <w:szCs w:val="20"/>
          <w:lang w:eastAsia="sl-SI"/>
        </w:rPr>
        <w:t xml:space="preserve">Probacijska enota </w:t>
      </w:r>
      <w:r w:rsidR="00191124">
        <w:rPr>
          <w:rFonts w:cs="Arial"/>
          <w:color w:val="000000"/>
          <w:szCs w:val="20"/>
          <w:lang w:eastAsia="sl-SI"/>
        </w:rPr>
        <w:t>izvršuje</w:t>
      </w:r>
      <w:r w:rsidR="00191124" w:rsidRPr="00AC5B31">
        <w:rPr>
          <w:rFonts w:cs="Arial"/>
          <w:color w:val="000000"/>
          <w:szCs w:val="20"/>
          <w:lang w:eastAsia="sl-SI"/>
        </w:rPr>
        <w:t xml:space="preserve"> </w:t>
      </w:r>
      <w:r w:rsidRPr="00AC5B31">
        <w:rPr>
          <w:rFonts w:cs="Arial"/>
          <w:color w:val="000000"/>
          <w:szCs w:val="20"/>
          <w:lang w:eastAsia="sl-SI"/>
        </w:rPr>
        <w:t>varstveno nadzorstvo ob pogojni obsodbi ali pogojnem odpustu, hišnem zaporu ter izvrševanju kazni v obliki dela v splošno korist kot nadomestne kazni zapora ali denarne kazni.</w:t>
      </w:r>
    </w:p>
    <w:p w14:paraId="4E51707A" w14:textId="77777777" w:rsidR="00AC5B31" w:rsidRPr="00AC5B31" w:rsidRDefault="00AC5B31" w:rsidP="00AE3937">
      <w:pPr>
        <w:shd w:val="clear" w:color="auto" w:fill="FFFFFF"/>
        <w:spacing w:line="240" w:lineRule="auto"/>
        <w:ind w:firstLine="284"/>
        <w:contextualSpacing/>
        <w:jc w:val="both"/>
        <w:rPr>
          <w:rFonts w:cs="Arial"/>
          <w:color w:val="000000"/>
          <w:szCs w:val="20"/>
          <w:lang w:eastAsia="sl-SI"/>
        </w:rPr>
      </w:pPr>
    </w:p>
    <w:p w14:paraId="2554DE00" w14:textId="77777777" w:rsidR="00AC5B31" w:rsidRDefault="00AC5B31" w:rsidP="00AE3937">
      <w:pPr>
        <w:shd w:val="clear" w:color="auto" w:fill="FFFFFF"/>
        <w:spacing w:line="240" w:lineRule="auto"/>
        <w:ind w:firstLine="284"/>
        <w:jc w:val="both"/>
        <w:rPr>
          <w:rFonts w:cs="Arial"/>
          <w:color w:val="000000"/>
          <w:kern w:val="2"/>
          <w:szCs w:val="20"/>
          <w:lang w:eastAsia="sl-SI"/>
        </w:rPr>
      </w:pPr>
      <w:r w:rsidRPr="00076DB2">
        <w:rPr>
          <w:rFonts w:cs="Arial"/>
          <w:color w:val="000000"/>
          <w:kern w:val="2"/>
          <w:szCs w:val="20"/>
          <w:lang w:eastAsia="sl-SI"/>
        </w:rPr>
        <w:t xml:space="preserve">(2) </w:t>
      </w:r>
      <w:r w:rsidR="00920C6D">
        <w:rPr>
          <w:rFonts w:cs="Arial"/>
          <w:color w:val="000000"/>
          <w:kern w:val="2"/>
          <w:szCs w:val="20"/>
          <w:lang w:eastAsia="sl-SI"/>
        </w:rPr>
        <w:t xml:space="preserve"> </w:t>
      </w:r>
      <w:r w:rsidRPr="00076DB2">
        <w:rPr>
          <w:rFonts w:cs="Arial"/>
          <w:color w:val="000000"/>
          <w:kern w:val="2"/>
          <w:szCs w:val="20"/>
          <w:lang w:eastAsia="sl-SI"/>
        </w:rPr>
        <w:t>Varstveno nadzorstvo vključuje pomoč, nadzor ali varstvo s ciljem usmerjanja osebe k oblikam vedenja in vzpostavljanju življenjskih okoliščin, ki odvračajo od ponovitve kaznivega dejanja, ter spremljanje izpolnjevanja nalog in ciljev, določenih z osebnim načrtom.</w:t>
      </w:r>
    </w:p>
    <w:p w14:paraId="43D56C22" w14:textId="77777777" w:rsidR="00D21454" w:rsidRPr="00076DB2" w:rsidRDefault="00D21454" w:rsidP="00AE3937">
      <w:pPr>
        <w:shd w:val="clear" w:color="auto" w:fill="FFFFFF"/>
        <w:spacing w:line="240" w:lineRule="auto"/>
        <w:ind w:firstLine="284"/>
        <w:jc w:val="both"/>
        <w:rPr>
          <w:rFonts w:cs="Arial"/>
          <w:color w:val="000000"/>
          <w:kern w:val="2"/>
          <w:szCs w:val="20"/>
          <w:lang w:eastAsia="sl-SI"/>
        </w:rPr>
      </w:pPr>
    </w:p>
    <w:p w14:paraId="6DA22ECA" w14:textId="77777777" w:rsidR="00AC5B31" w:rsidRDefault="00AC5B31" w:rsidP="00920C6D">
      <w:pPr>
        <w:shd w:val="clear" w:color="auto" w:fill="FFFFFF"/>
        <w:spacing w:line="240" w:lineRule="auto"/>
        <w:ind w:firstLine="284"/>
        <w:jc w:val="both"/>
        <w:rPr>
          <w:rFonts w:cs="Arial"/>
          <w:color w:val="000000"/>
          <w:szCs w:val="20"/>
          <w:lang w:eastAsia="sl-SI"/>
        </w:rPr>
      </w:pPr>
      <w:r w:rsidRPr="00AC5B31">
        <w:rPr>
          <w:rFonts w:cs="Arial"/>
          <w:color w:val="000000"/>
          <w:szCs w:val="20"/>
          <w:lang w:eastAsia="sl-SI"/>
        </w:rPr>
        <w:t xml:space="preserve">(3) </w:t>
      </w:r>
      <w:r w:rsidR="00920C6D">
        <w:rPr>
          <w:rFonts w:cs="Arial"/>
          <w:color w:val="000000"/>
          <w:szCs w:val="20"/>
          <w:lang w:eastAsia="sl-SI"/>
        </w:rPr>
        <w:t xml:space="preserve"> </w:t>
      </w:r>
      <w:r w:rsidRPr="00AC5B31">
        <w:rPr>
          <w:rFonts w:cs="Arial"/>
          <w:color w:val="000000"/>
          <w:szCs w:val="20"/>
          <w:lang w:eastAsia="sl-SI"/>
        </w:rPr>
        <w:t>Pomoč je usmerjena v svetovanje pri razreševanju stisk in težav ter vzpostavljanje življenjskih okoliščin in sprejemljivih oblik vedenja.</w:t>
      </w:r>
    </w:p>
    <w:p w14:paraId="01E9DE71" w14:textId="77777777" w:rsidR="00D21454" w:rsidRPr="00AC5B31" w:rsidRDefault="00D21454" w:rsidP="00AE3937">
      <w:pPr>
        <w:shd w:val="clear" w:color="auto" w:fill="FFFFFF"/>
        <w:spacing w:line="240" w:lineRule="auto"/>
        <w:ind w:firstLine="284"/>
        <w:jc w:val="both"/>
        <w:rPr>
          <w:rFonts w:cs="Arial"/>
          <w:color w:val="000000"/>
          <w:szCs w:val="20"/>
          <w:lang w:eastAsia="sl-SI"/>
        </w:rPr>
      </w:pPr>
    </w:p>
    <w:p w14:paraId="04074DA0" w14:textId="77777777" w:rsidR="00AC5B31" w:rsidRDefault="00AC5B31" w:rsidP="00AE3937">
      <w:pPr>
        <w:shd w:val="clear" w:color="auto" w:fill="FFFFFF"/>
        <w:spacing w:line="240" w:lineRule="auto"/>
        <w:ind w:firstLine="284"/>
        <w:jc w:val="both"/>
        <w:rPr>
          <w:rFonts w:cs="Arial"/>
          <w:color w:val="000000"/>
          <w:szCs w:val="20"/>
          <w:lang w:eastAsia="sl-SI"/>
        </w:rPr>
      </w:pPr>
      <w:r w:rsidRPr="00AC5B31">
        <w:rPr>
          <w:rFonts w:cs="Arial"/>
          <w:color w:val="000000"/>
          <w:szCs w:val="20"/>
          <w:lang w:eastAsia="sl-SI"/>
        </w:rPr>
        <w:t xml:space="preserve">(4) </w:t>
      </w:r>
      <w:r w:rsidR="00920C6D">
        <w:rPr>
          <w:rFonts w:cs="Arial"/>
          <w:color w:val="000000"/>
          <w:szCs w:val="20"/>
          <w:lang w:eastAsia="sl-SI"/>
        </w:rPr>
        <w:t xml:space="preserve"> </w:t>
      </w:r>
      <w:r w:rsidRPr="00AC5B31">
        <w:rPr>
          <w:rFonts w:cs="Arial"/>
          <w:color w:val="000000"/>
          <w:szCs w:val="20"/>
          <w:lang w:eastAsia="sl-SI"/>
        </w:rPr>
        <w:t>Nadzor je usmerjen v nadziranje izpolnjevanja obveznosti in navodil v sklopu probacijske naloge.</w:t>
      </w:r>
    </w:p>
    <w:p w14:paraId="2739ABED" w14:textId="77777777" w:rsidR="00D21454" w:rsidRDefault="00D21454" w:rsidP="00AE3937">
      <w:pPr>
        <w:shd w:val="clear" w:color="auto" w:fill="FFFFFF"/>
        <w:spacing w:line="240" w:lineRule="auto"/>
        <w:ind w:firstLine="284"/>
        <w:jc w:val="both"/>
        <w:rPr>
          <w:rFonts w:cs="Arial"/>
          <w:color w:val="000000"/>
          <w:szCs w:val="20"/>
          <w:lang w:eastAsia="sl-SI"/>
        </w:rPr>
      </w:pPr>
    </w:p>
    <w:p w14:paraId="6A85616D" w14:textId="77777777" w:rsidR="00D93B91" w:rsidRDefault="00D93B91" w:rsidP="00AE3937">
      <w:pPr>
        <w:shd w:val="clear" w:color="auto" w:fill="FFFFFF"/>
        <w:spacing w:line="240" w:lineRule="auto"/>
        <w:ind w:firstLine="284"/>
        <w:jc w:val="both"/>
        <w:rPr>
          <w:rFonts w:cs="Arial"/>
          <w:color w:val="000000"/>
          <w:szCs w:val="20"/>
          <w:lang w:eastAsia="sl-SI"/>
        </w:rPr>
      </w:pPr>
      <w:r>
        <w:rPr>
          <w:rFonts w:cs="Arial"/>
          <w:color w:val="000000"/>
          <w:szCs w:val="20"/>
          <w:lang w:eastAsia="sl-SI"/>
        </w:rPr>
        <w:t xml:space="preserve">(5)  Varstvo obsega potrebne ukrepe in aktivnosti, ki osebo usmerjajo k oblikam vedenja, ki odvračajo </w:t>
      </w:r>
      <w:r w:rsidR="00E300D5">
        <w:rPr>
          <w:rFonts w:cs="Arial"/>
          <w:color w:val="000000"/>
          <w:szCs w:val="20"/>
          <w:lang w:eastAsia="sl-SI"/>
        </w:rPr>
        <w:t xml:space="preserve">od </w:t>
      </w:r>
      <w:r>
        <w:rPr>
          <w:rFonts w:cs="Arial"/>
          <w:color w:val="000000"/>
          <w:szCs w:val="20"/>
          <w:lang w:eastAsia="sl-SI"/>
        </w:rPr>
        <w:t>storitve novega kaznivega dejanja.</w:t>
      </w:r>
    </w:p>
    <w:p w14:paraId="19F7885A" w14:textId="77777777" w:rsidR="00D21454" w:rsidRPr="00076DB2" w:rsidRDefault="00D21454" w:rsidP="00AE3937">
      <w:pPr>
        <w:shd w:val="clear" w:color="auto" w:fill="FFFFFF"/>
        <w:spacing w:line="240" w:lineRule="auto"/>
        <w:ind w:firstLine="284"/>
        <w:jc w:val="both"/>
        <w:rPr>
          <w:rFonts w:cs="Arial"/>
          <w:color w:val="000000"/>
          <w:kern w:val="2"/>
          <w:szCs w:val="20"/>
          <w:lang w:eastAsia="sl-SI"/>
        </w:rPr>
      </w:pPr>
    </w:p>
    <w:p w14:paraId="48369626" w14:textId="37DA8F99" w:rsidR="00851102" w:rsidRPr="009968C3" w:rsidRDefault="00AC5B31" w:rsidP="00920C6D">
      <w:pPr>
        <w:shd w:val="clear" w:color="auto" w:fill="FFFFFF"/>
        <w:spacing w:line="240" w:lineRule="auto"/>
        <w:ind w:firstLine="284"/>
        <w:jc w:val="both"/>
        <w:rPr>
          <w:rFonts w:cs="Arial"/>
          <w:color w:val="000000"/>
          <w:szCs w:val="20"/>
          <w:lang w:eastAsia="sl-SI"/>
        </w:rPr>
      </w:pPr>
      <w:r w:rsidRPr="00AC5B31">
        <w:rPr>
          <w:rFonts w:cs="Arial"/>
          <w:color w:val="000000"/>
          <w:szCs w:val="20"/>
          <w:lang w:eastAsia="sl-SI"/>
        </w:rPr>
        <w:t>(6)</w:t>
      </w:r>
      <w:r w:rsidRPr="00AC5B31">
        <w:rPr>
          <w:rFonts w:cs="Arial"/>
          <w:color w:val="000000"/>
          <w:szCs w:val="20"/>
          <w:lang w:eastAsia="sl-SI"/>
        </w:rPr>
        <w:tab/>
      </w:r>
      <w:r w:rsidR="00E300D5" w:rsidRPr="009968C3">
        <w:rPr>
          <w:rFonts w:cs="Arial"/>
          <w:color w:val="000000"/>
          <w:szCs w:val="20"/>
          <w:lang w:eastAsia="sl-SI"/>
        </w:rPr>
        <w:t>Pri</w:t>
      </w:r>
      <w:r w:rsidRPr="009968C3">
        <w:rPr>
          <w:rFonts w:cs="Arial"/>
          <w:color w:val="000000"/>
          <w:szCs w:val="20"/>
          <w:lang w:eastAsia="sl-SI"/>
        </w:rPr>
        <w:t xml:space="preserve"> </w:t>
      </w:r>
      <w:r w:rsidR="00191124" w:rsidRPr="009968C3">
        <w:rPr>
          <w:rFonts w:cs="Arial"/>
          <w:color w:val="000000"/>
          <w:szCs w:val="20"/>
          <w:lang w:eastAsia="sl-SI"/>
        </w:rPr>
        <w:t xml:space="preserve">izvrševanju </w:t>
      </w:r>
      <w:r w:rsidRPr="009968C3">
        <w:rPr>
          <w:rFonts w:cs="Arial"/>
          <w:color w:val="000000"/>
          <w:szCs w:val="20"/>
          <w:lang w:eastAsia="sl-SI"/>
        </w:rPr>
        <w:t xml:space="preserve">varstvenega nadzorstva lahko svetovalec </w:t>
      </w:r>
      <w:r w:rsidR="000D5FE4" w:rsidRPr="009968C3">
        <w:rPr>
          <w:rFonts w:cs="Arial"/>
          <w:color w:val="000000"/>
          <w:szCs w:val="20"/>
          <w:lang w:eastAsia="sl-SI"/>
        </w:rPr>
        <w:t xml:space="preserve">sodeluje </w:t>
      </w:r>
      <w:r w:rsidRPr="009968C3">
        <w:rPr>
          <w:rFonts w:cs="Arial"/>
          <w:color w:val="000000"/>
          <w:szCs w:val="20"/>
          <w:lang w:eastAsia="sl-SI"/>
        </w:rPr>
        <w:t>s policijo in centrom za socialno delo</w:t>
      </w:r>
      <w:r w:rsidR="001A4D61" w:rsidRPr="009968C3">
        <w:rPr>
          <w:rFonts w:cs="Arial"/>
          <w:color w:val="000000"/>
          <w:szCs w:val="20"/>
          <w:lang w:eastAsia="sl-SI"/>
        </w:rPr>
        <w:t xml:space="preserve"> in v ta namen pridobi</w:t>
      </w:r>
      <w:r w:rsidR="008D5393" w:rsidRPr="009968C3">
        <w:rPr>
          <w:rFonts w:cs="Arial"/>
          <w:color w:val="000000"/>
          <w:szCs w:val="20"/>
          <w:lang w:eastAsia="sl-SI"/>
        </w:rPr>
        <w:t xml:space="preserve"> podatke</w:t>
      </w:r>
      <w:r w:rsidR="009E2ED3">
        <w:rPr>
          <w:rFonts w:cs="Arial"/>
          <w:color w:val="000000"/>
          <w:szCs w:val="20"/>
          <w:lang w:eastAsia="sl-SI"/>
        </w:rPr>
        <w:t>,</w:t>
      </w:r>
      <w:r w:rsidR="009155BE">
        <w:rPr>
          <w:rFonts w:cs="Arial"/>
          <w:color w:val="000000"/>
          <w:szCs w:val="20"/>
          <w:lang w:eastAsia="sl-SI"/>
        </w:rPr>
        <w:t xml:space="preserve"> s katerimi razpolaga</w:t>
      </w:r>
      <w:r w:rsidR="006911B1">
        <w:rPr>
          <w:rFonts w:cs="Arial"/>
          <w:color w:val="000000"/>
          <w:szCs w:val="20"/>
          <w:lang w:eastAsia="sl-SI"/>
        </w:rPr>
        <w:t>ta</w:t>
      </w:r>
      <w:r w:rsidR="009155BE">
        <w:rPr>
          <w:rFonts w:cs="Arial"/>
          <w:color w:val="000000"/>
          <w:szCs w:val="20"/>
          <w:lang w:eastAsia="sl-SI"/>
        </w:rPr>
        <w:t>, ki</w:t>
      </w:r>
      <w:r w:rsidR="00851102" w:rsidRPr="009968C3">
        <w:rPr>
          <w:rFonts w:cs="Arial"/>
          <w:color w:val="000000"/>
          <w:szCs w:val="20"/>
          <w:lang w:eastAsia="sl-SI"/>
        </w:rPr>
        <w:t xml:space="preserve"> se nanašajo na vzrok, potek in vsebino obravnave,</w:t>
      </w:r>
      <w:r w:rsidR="008D5393" w:rsidRPr="009968C3">
        <w:rPr>
          <w:rFonts w:cs="Arial"/>
          <w:color w:val="000000"/>
          <w:szCs w:val="20"/>
          <w:lang w:eastAsia="sl-SI"/>
        </w:rPr>
        <w:t xml:space="preserve"> zlasti pa tudi podatke o nasilju v družini, kriznih intervencijah</w:t>
      </w:r>
      <w:r w:rsidR="000E6BEF">
        <w:rPr>
          <w:rFonts w:cs="Arial"/>
          <w:color w:val="000000"/>
          <w:szCs w:val="20"/>
          <w:lang w:eastAsia="sl-SI"/>
        </w:rPr>
        <w:t xml:space="preserve"> ter</w:t>
      </w:r>
      <w:r w:rsidR="008D5393" w:rsidRPr="009968C3">
        <w:rPr>
          <w:rFonts w:cs="Arial"/>
          <w:color w:val="000000"/>
          <w:szCs w:val="20"/>
          <w:lang w:eastAsia="sl-SI"/>
        </w:rPr>
        <w:t xml:space="preserve"> izvedenih ukrepih varstva otrok in družine.</w:t>
      </w:r>
      <w:r w:rsidR="00D911F6">
        <w:rPr>
          <w:rFonts w:cs="Arial"/>
          <w:color w:val="000000"/>
          <w:szCs w:val="20"/>
          <w:lang w:eastAsia="sl-SI"/>
        </w:rPr>
        <w:t>«</w:t>
      </w:r>
      <w:r w:rsidR="00FD5C27" w:rsidRPr="009968C3">
        <w:rPr>
          <w:rFonts w:cs="Arial"/>
          <w:color w:val="000000"/>
          <w:szCs w:val="20"/>
          <w:lang w:eastAsia="sl-SI"/>
        </w:rPr>
        <w:t>.</w:t>
      </w:r>
    </w:p>
    <w:p w14:paraId="456155FB" w14:textId="77777777" w:rsidR="00CE7D93" w:rsidRDefault="00CE7D93" w:rsidP="00D53F25">
      <w:pPr>
        <w:suppressAutoHyphens/>
        <w:autoSpaceDN w:val="0"/>
        <w:spacing w:line="240" w:lineRule="auto"/>
        <w:jc w:val="center"/>
        <w:textAlignment w:val="baseline"/>
      </w:pPr>
    </w:p>
    <w:p w14:paraId="712B0525" w14:textId="3ABED0E9" w:rsidR="00CB0C76" w:rsidRPr="009968C3" w:rsidRDefault="00CB585F" w:rsidP="00D53F25">
      <w:pPr>
        <w:suppressAutoHyphens/>
        <w:autoSpaceDN w:val="0"/>
        <w:spacing w:line="240" w:lineRule="auto"/>
        <w:jc w:val="center"/>
        <w:textAlignment w:val="baseline"/>
        <w:rPr>
          <w:rFonts w:cs="Arial"/>
          <w:b/>
          <w:bCs/>
          <w:szCs w:val="20"/>
        </w:rPr>
      </w:pPr>
      <w:hyperlink r:id="rId15" w:anchor="2. Izvajanje posameznih probacijskih nalog" w:history="1"/>
    </w:p>
    <w:p w14:paraId="1A715860" w14:textId="77777777" w:rsidR="00CB0C76" w:rsidRPr="009968C3" w:rsidRDefault="00777E2B" w:rsidP="00684842">
      <w:pPr>
        <w:suppressAutoHyphens/>
        <w:autoSpaceDN w:val="0"/>
        <w:spacing w:line="240" w:lineRule="auto"/>
        <w:ind w:left="360"/>
        <w:jc w:val="center"/>
        <w:textAlignment w:val="baseline"/>
        <w:rPr>
          <w:rFonts w:cs="Arial"/>
          <w:b/>
          <w:bCs/>
          <w:szCs w:val="20"/>
        </w:rPr>
      </w:pPr>
      <w:r w:rsidRPr="009968C3">
        <w:rPr>
          <w:rFonts w:cs="Arial"/>
          <w:b/>
          <w:bCs/>
          <w:szCs w:val="20"/>
        </w:rPr>
        <w:t>13.</w:t>
      </w:r>
      <w:r w:rsidR="00C2674F" w:rsidRPr="009968C3">
        <w:rPr>
          <w:rFonts w:cs="Arial"/>
          <w:b/>
          <w:bCs/>
          <w:szCs w:val="20"/>
        </w:rPr>
        <w:t xml:space="preserve"> </w:t>
      </w:r>
      <w:r w:rsidR="00546D47" w:rsidRPr="009968C3">
        <w:rPr>
          <w:rFonts w:cs="Arial"/>
          <w:b/>
          <w:bCs/>
          <w:szCs w:val="20"/>
        </w:rPr>
        <w:t xml:space="preserve"> </w:t>
      </w:r>
      <w:r w:rsidR="00CB0C76" w:rsidRPr="009968C3">
        <w:rPr>
          <w:rFonts w:cs="Arial"/>
          <w:b/>
          <w:bCs/>
          <w:szCs w:val="20"/>
        </w:rPr>
        <w:t>člen</w:t>
      </w:r>
    </w:p>
    <w:p w14:paraId="09581F23" w14:textId="77777777" w:rsidR="00CB0C76" w:rsidRPr="009968C3" w:rsidRDefault="00CB0C76" w:rsidP="00CB0C76">
      <w:pPr>
        <w:spacing w:line="240" w:lineRule="auto"/>
        <w:jc w:val="center"/>
        <w:rPr>
          <w:rFonts w:cs="Arial"/>
          <w:b/>
          <w:bCs/>
          <w:color w:val="0000FF"/>
          <w:szCs w:val="20"/>
          <w:shd w:val="clear" w:color="auto" w:fill="FFFFFF"/>
          <w:lang w:eastAsia="sl-SI"/>
        </w:rPr>
      </w:pPr>
    </w:p>
    <w:p w14:paraId="14AF4767" w14:textId="77777777" w:rsidR="00CB0C76" w:rsidRPr="009968C3" w:rsidRDefault="00CB0C76" w:rsidP="00CB0C76">
      <w:pPr>
        <w:spacing w:line="240" w:lineRule="auto"/>
        <w:jc w:val="both"/>
        <w:rPr>
          <w:rFonts w:cs="Arial"/>
          <w:szCs w:val="20"/>
          <w:shd w:val="clear" w:color="auto" w:fill="FFFFFF"/>
          <w:lang w:eastAsia="sl-SI"/>
        </w:rPr>
      </w:pPr>
      <w:r w:rsidRPr="009968C3">
        <w:rPr>
          <w:rFonts w:cs="Arial"/>
          <w:szCs w:val="20"/>
          <w:shd w:val="clear" w:color="auto" w:fill="FFFFFF"/>
          <w:lang w:eastAsia="sl-SI"/>
        </w:rPr>
        <w:t xml:space="preserve">V 23. členu se v četrtem odstavku za </w:t>
      </w:r>
      <w:r w:rsidR="004067D0" w:rsidRPr="009968C3">
        <w:rPr>
          <w:rFonts w:cs="Arial"/>
          <w:szCs w:val="20"/>
          <w:shd w:val="clear" w:color="auto" w:fill="FFFFFF"/>
          <w:lang w:eastAsia="sl-SI"/>
        </w:rPr>
        <w:t xml:space="preserve">besedo »dobička« </w:t>
      </w:r>
      <w:r w:rsidRPr="009968C3">
        <w:rPr>
          <w:rFonts w:cs="Arial"/>
          <w:szCs w:val="20"/>
          <w:shd w:val="clear" w:color="auto" w:fill="FFFFFF"/>
          <w:lang w:eastAsia="sl-SI"/>
        </w:rPr>
        <w:t xml:space="preserve">doda besedilo </w:t>
      </w:r>
      <w:r w:rsidR="003173F3" w:rsidRPr="009968C3">
        <w:rPr>
          <w:rFonts w:cs="Arial"/>
          <w:szCs w:val="20"/>
          <w:shd w:val="clear" w:color="auto" w:fill="FFFFFF"/>
          <w:lang w:eastAsia="sl-SI"/>
        </w:rPr>
        <w:t>»</w:t>
      </w:r>
      <w:r w:rsidR="004067D0" w:rsidRPr="009968C3">
        <w:rPr>
          <w:rFonts w:cs="Arial"/>
          <w:szCs w:val="20"/>
          <w:shd w:val="clear" w:color="auto" w:fill="FFFFFF"/>
          <w:lang w:eastAsia="sl-SI"/>
        </w:rPr>
        <w:t xml:space="preserve">ali </w:t>
      </w:r>
      <w:r w:rsidRPr="009968C3">
        <w:rPr>
          <w:rFonts w:cs="Arial"/>
          <w:szCs w:val="20"/>
          <w:shd w:val="clear" w:color="auto" w:fill="FFFFFF"/>
          <w:lang w:eastAsia="sl-SI"/>
        </w:rPr>
        <w:t>državni organ«.</w:t>
      </w:r>
    </w:p>
    <w:p w14:paraId="2352EB0C" w14:textId="77777777" w:rsidR="00CB0C76" w:rsidRPr="009968C3" w:rsidRDefault="00CB0C76" w:rsidP="00CB0C76">
      <w:pPr>
        <w:spacing w:line="240" w:lineRule="auto"/>
        <w:jc w:val="both"/>
        <w:rPr>
          <w:rFonts w:cs="Arial"/>
          <w:szCs w:val="20"/>
          <w:shd w:val="clear" w:color="auto" w:fill="FFFFFF"/>
          <w:lang w:eastAsia="sl-SI"/>
        </w:rPr>
      </w:pPr>
    </w:p>
    <w:p w14:paraId="3F1000C7" w14:textId="77777777" w:rsidR="00CB0C76" w:rsidRPr="009968C3" w:rsidRDefault="00CB585F" w:rsidP="00CB0C76">
      <w:pPr>
        <w:spacing w:line="240" w:lineRule="auto"/>
        <w:rPr>
          <w:rFonts w:cs="Arial"/>
          <w:szCs w:val="20"/>
        </w:rPr>
      </w:pPr>
      <w:hyperlink r:id="rId16" w:anchor="27. člen" w:history="1"/>
    </w:p>
    <w:p w14:paraId="63FAAED4" w14:textId="77777777" w:rsidR="00CB0C76" w:rsidRPr="009968C3" w:rsidRDefault="00777E2B" w:rsidP="00684842">
      <w:pPr>
        <w:suppressAutoHyphens/>
        <w:autoSpaceDN w:val="0"/>
        <w:spacing w:line="240" w:lineRule="auto"/>
        <w:ind w:left="360"/>
        <w:jc w:val="center"/>
        <w:textAlignment w:val="baseline"/>
        <w:rPr>
          <w:rFonts w:cs="Arial"/>
          <w:b/>
          <w:bCs/>
          <w:szCs w:val="20"/>
        </w:rPr>
      </w:pPr>
      <w:r w:rsidRPr="009968C3">
        <w:rPr>
          <w:rFonts w:cs="Arial"/>
          <w:b/>
          <w:bCs/>
          <w:szCs w:val="20"/>
        </w:rPr>
        <w:t>14.</w:t>
      </w:r>
      <w:r w:rsidR="00C2674F" w:rsidRPr="009968C3">
        <w:rPr>
          <w:rFonts w:cs="Arial"/>
          <w:b/>
          <w:bCs/>
          <w:szCs w:val="20"/>
        </w:rPr>
        <w:t xml:space="preserve"> </w:t>
      </w:r>
      <w:r w:rsidR="00CB0C76" w:rsidRPr="009968C3">
        <w:rPr>
          <w:rFonts w:cs="Arial"/>
          <w:b/>
          <w:bCs/>
          <w:szCs w:val="20"/>
        </w:rPr>
        <w:t>člen</w:t>
      </w:r>
    </w:p>
    <w:p w14:paraId="2311E15F" w14:textId="77777777" w:rsidR="00CB0C76" w:rsidRPr="009968C3" w:rsidRDefault="00CB0C76" w:rsidP="00CB0C76">
      <w:pPr>
        <w:spacing w:line="240" w:lineRule="auto"/>
        <w:jc w:val="center"/>
        <w:rPr>
          <w:rFonts w:cs="Arial"/>
          <w:b/>
          <w:bCs/>
          <w:color w:val="0000FF"/>
          <w:szCs w:val="20"/>
          <w:shd w:val="clear" w:color="auto" w:fill="FFFFFF"/>
          <w:lang w:eastAsia="sl-SI"/>
        </w:rPr>
      </w:pPr>
    </w:p>
    <w:p w14:paraId="7FFFB1A1" w14:textId="77777777" w:rsidR="0072363F" w:rsidRPr="009968C3" w:rsidRDefault="0072363F" w:rsidP="00AE3937">
      <w:pPr>
        <w:spacing w:line="259" w:lineRule="auto"/>
        <w:jc w:val="both"/>
        <w:rPr>
          <w:rFonts w:eastAsiaTheme="minorHAnsi" w:cs="Arial"/>
          <w:kern w:val="2"/>
          <w:szCs w:val="20"/>
        </w:rPr>
      </w:pPr>
      <w:r w:rsidRPr="009968C3">
        <w:rPr>
          <w:rFonts w:eastAsiaTheme="minorHAnsi" w:cs="Arial"/>
          <w:kern w:val="2"/>
          <w:szCs w:val="20"/>
        </w:rPr>
        <w:t>27. člen se spremeni tako, da se glasi:</w:t>
      </w:r>
    </w:p>
    <w:p w14:paraId="0F4E6F91" w14:textId="77777777" w:rsidR="007E6A8B" w:rsidRPr="009968C3" w:rsidRDefault="007E6A8B" w:rsidP="007E6A8B">
      <w:pPr>
        <w:spacing w:line="259" w:lineRule="auto"/>
        <w:jc w:val="center"/>
        <w:rPr>
          <w:rFonts w:eastAsiaTheme="minorHAnsi" w:cs="Arial"/>
          <w:kern w:val="2"/>
          <w:szCs w:val="20"/>
        </w:rPr>
      </w:pPr>
      <w:bookmarkStart w:id="9" w:name="_Hlk205364069"/>
    </w:p>
    <w:p w14:paraId="4F1ACDBD" w14:textId="77777777" w:rsidR="007E6A8B" w:rsidRPr="009968C3" w:rsidRDefault="007E6A8B" w:rsidP="00AE3937">
      <w:pPr>
        <w:spacing w:line="259" w:lineRule="auto"/>
        <w:jc w:val="center"/>
        <w:rPr>
          <w:rFonts w:eastAsiaTheme="minorHAnsi" w:cs="Arial"/>
          <w:kern w:val="2"/>
          <w:szCs w:val="20"/>
        </w:rPr>
      </w:pPr>
    </w:p>
    <w:p w14:paraId="5253B11D" w14:textId="77777777" w:rsidR="0072363F" w:rsidRPr="009968C3" w:rsidRDefault="0072363F" w:rsidP="00AE3937">
      <w:pPr>
        <w:spacing w:line="259" w:lineRule="auto"/>
        <w:jc w:val="center"/>
        <w:rPr>
          <w:rFonts w:eastAsiaTheme="minorHAnsi" w:cs="Arial"/>
          <w:kern w:val="2"/>
          <w:szCs w:val="20"/>
        </w:rPr>
      </w:pPr>
      <w:bookmarkStart w:id="10" w:name="_Hlk210985805"/>
      <w:r w:rsidRPr="009968C3">
        <w:rPr>
          <w:rFonts w:eastAsiaTheme="minorHAnsi" w:cs="Arial"/>
          <w:kern w:val="2"/>
          <w:szCs w:val="20"/>
        </w:rPr>
        <w:t>»27. člen</w:t>
      </w:r>
    </w:p>
    <w:p w14:paraId="6FBE7D20" w14:textId="77777777" w:rsidR="0072363F" w:rsidRPr="009968C3" w:rsidRDefault="0072363F" w:rsidP="00AE3937">
      <w:pPr>
        <w:spacing w:line="259" w:lineRule="auto"/>
        <w:jc w:val="center"/>
        <w:rPr>
          <w:rFonts w:eastAsiaTheme="minorHAnsi" w:cs="Arial"/>
          <w:kern w:val="2"/>
          <w:szCs w:val="20"/>
        </w:rPr>
      </w:pPr>
      <w:r w:rsidRPr="009968C3">
        <w:rPr>
          <w:rFonts w:eastAsiaTheme="minorHAnsi" w:cs="Arial"/>
          <w:kern w:val="2"/>
          <w:szCs w:val="20"/>
        </w:rPr>
        <w:t>(sodelovanje z drugimi organi)</w:t>
      </w:r>
    </w:p>
    <w:p w14:paraId="79D31B6C" w14:textId="77777777" w:rsidR="0072363F" w:rsidRPr="009968C3" w:rsidRDefault="0072363F" w:rsidP="0072363F">
      <w:pPr>
        <w:spacing w:line="240" w:lineRule="auto"/>
        <w:rPr>
          <w:rFonts w:eastAsiaTheme="minorHAnsi" w:cs="Arial"/>
          <w:kern w:val="2"/>
          <w:szCs w:val="20"/>
        </w:rPr>
      </w:pPr>
    </w:p>
    <w:p w14:paraId="32D00688" w14:textId="028D64BF" w:rsidR="0072363F" w:rsidRPr="009968C3" w:rsidRDefault="0072363F" w:rsidP="00CA08BD">
      <w:pPr>
        <w:numPr>
          <w:ilvl w:val="0"/>
          <w:numId w:val="26"/>
        </w:numPr>
        <w:shd w:val="clear" w:color="auto" w:fill="FFFFFF"/>
        <w:spacing w:after="120" w:line="240" w:lineRule="auto"/>
        <w:ind w:left="0" w:firstLine="284"/>
        <w:contextualSpacing/>
        <w:jc w:val="both"/>
        <w:rPr>
          <w:rFonts w:cs="Arial"/>
          <w:color w:val="000000"/>
          <w:kern w:val="2"/>
          <w:szCs w:val="20"/>
          <w:lang w:eastAsia="sl-SI"/>
        </w:rPr>
      </w:pPr>
      <w:r w:rsidRPr="009968C3">
        <w:rPr>
          <w:rFonts w:cs="Arial"/>
          <w:color w:val="000000"/>
          <w:kern w:val="2"/>
          <w:szCs w:val="20"/>
          <w:lang w:eastAsia="sl-SI"/>
        </w:rPr>
        <w:t xml:space="preserve">Če ima oseba težave v zvezi z zaposlitvijo, nastanitvijo, zdravljenjem, izobraževanjem ali potrebuje pomoč pri urejanju družinskih ali socialnih zadev, </w:t>
      </w:r>
      <w:r w:rsidR="00C76F25" w:rsidRPr="009968C3">
        <w:rPr>
          <w:rFonts w:cs="Arial"/>
          <w:color w:val="000000"/>
          <w:kern w:val="2"/>
          <w:szCs w:val="20"/>
          <w:lang w:eastAsia="sl-SI"/>
        </w:rPr>
        <w:t xml:space="preserve">lahko </w:t>
      </w:r>
      <w:r w:rsidRPr="009968C3">
        <w:rPr>
          <w:rFonts w:cs="Arial"/>
          <w:color w:val="000000"/>
          <w:kern w:val="2"/>
          <w:szCs w:val="20"/>
          <w:lang w:eastAsia="sl-SI"/>
        </w:rPr>
        <w:t xml:space="preserve">svetovalec ob soglasju osebe </w:t>
      </w:r>
      <w:r w:rsidR="00C76F25" w:rsidRPr="009968C3">
        <w:rPr>
          <w:rFonts w:cs="Arial"/>
          <w:color w:val="000000"/>
          <w:kern w:val="2"/>
          <w:szCs w:val="20"/>
          <w:lang w:eastAsia="sl-SI"/>
        </w:rPr>
        <w:t>sodeluje</w:t>
      </w:r>
      <w:r w:rsidR="00C76F25" w:rsidRPr="009968C3">
        <w:rPr>
          <w:rFonts w:cs="Arial"/>
          <w:strike/>
          <w:color w:val="000000"/>
          <w:kern w:val="2"/>
          <w:szCs w:val="20"/>
          <w:lang w:eastAsia="sl-SI"/>
        </w:rPr>
        <w:t xml:space="preserve"> </w:t>
      </w:r>
      <w:r w:rsidRPr="009968C3">
        <w:rPr>
          <w:rFonts w:cs="Arial"/>
          <w:color w:val="000000"/>
          <w:kern w:val="2"/>
          <w:szCs w:val="20"/>
          <w:lang w:eastAsia="sl-SI"/>
        </w:rPr>
        <w:t>s pristojnim centrom za socialno delo ter</w:t>
      </w:r>
      <w:r w:rsidR="009F463F" w:rsidRPr="009968C3">
        <w:rPr>
          <w:rFonts w:cs="Arial"/>
          <w:color w:val="000000"/>
          <w:kern w:val="2"/>
          <w:szCs w:val="20"/>
          <w:lang w:eastAsia="sl-SI"/>
        </w:rPr>
        <w:t xml:space="preserve"> </w:t>
      </w:r>
      <w:r w:rsidR="007E6A8B" w:rsidRPr="009968C3">
        <w:rPr>
          <w:rFonts w:cs="Arial"/>
          <w:color w:val="000000"/>
          <w:kern w:val="2"/>
          <w:szCs w:val="20"/>
          <w:lang w:eastAsia="sl-SI"/>
        </w:rPr>
        <w:t xml:space="preserve">s tistimi </w:t>
      </w:r>
      <w:r w:rsidR="00D911F6">
        <w:rPr>
          <w:rFonts w:cs="Arial"/>
          <w:color w:val="000000"/>
          <w:kern w:val="2"/>
          <w:szCs w:val="20"/>
          <w:lang w:eastAsia="sl-SI"/>
        </w:rPr>
        <w:t xml:space="preserve">državnimi </w:t>
      </w:r>
      <w:r w:rsidRPr="009968C3">
        <w:rPr>
          <w:rFonts w:cs="Arial"/>
          <w:color w:val="000000"/>
          <w:kern w:val="2"/>
          <w:szCs w:val="20"/>
          <w:lang w:eastAsia="sl-SI"/>
        </w:rPr>
        <w:t>organi, podjetji</w:t>
      </w:r>
      <w:r w:rsidR="00D911F6">
        <w:rPr>
          <w:rFonts w:cs="Arial"/>
          <w:color w:val="000000"/>
          <w:kern w:val="2"/>
          <w:szCs w:val="20"/>
          <w:lang w:eastAsia="sl-SI"/>
        </w:rPr>
        <w:t>, zavodi, nevladnimi organizacijami</w:t>
      </w:r>
      <w:r w:rsidRPr="009968C3">
        <w:rPr>
          <w:rFonts w:cs="Arial"/>
          <w:color w:val="000000"/>
          <w:kern w:val="2"/>
          <w:szCs w:val="20"/>
          <w:lang w:eastAsia="sl-SI"/>
        </w:rPr>
        <w:t xml:space="preserve"> in drugimi </w:t>
      </w:r>
      <w:r w:rsidR="007E6A8B" w:rsidRPr="009968C3">
        <w:rPr>
          <w:rFonts w:cs="Arial"/>
          <w:color w:val="000000"/>
          <w:kern w:val="2"/>
          <w:szCs w:val="20"/>
          <w:lang w:eastAsia="sl-SI"/>
        </w:rPr>
        <w:t>pravnimi in fizičnimi osebami</w:t>
      </w:r>
      <w:r w:rsidRPr="009968C3">
        <w:rPr>
          <w:rFonts w:cs="Arial"/>
          <w:color w:val="000000"/>
          <w:kern w:val="2"/>
          <w:szCs w:val="20"/>
          <w:lang w:eastAsia="sl-SI"/>
        </w:rPr>
        <w:t>, ki osebi lahko nudijo potrebno pomoč.</w:t>
      </w:r>
    </w:p>
    <w:p w14:paraId="71975277" w14:textId="77777777" w:rsidR="0072363F" w:rsidRPr="009968C3" w:rsidRDefault="0072363F" w:rsidP="00EB718F">
      <w:pPr>
        <w:spacing w:line="240" w:lineRule="auto"/>
        <w:ind w:firstLine="426"/>
        <w:contextualSpacing/>
        <w:jc w:val="both"/>
        <w:rPr>
          <w:rFonts w:eastAsiaTheme="minorHAnsi" w:cs="Arial"/>
          <w:kern w:val="2"/>
          <w:szCs w:val="20"/>
          <w:shd w:val="clear" w:color="auto" w:fill="FFFFFF"/>
          <w:lang w:eastAsia="sl-SI"/>
        </w:rPr>
      </w:pPr>
    </w:p>
    <w:p w14:paraId="55438EDF" w14:textId="45D356C7" w:rsidR="0072363F" w:rsidRPr="009968C3" w:rsidRDefault="0072363F" w:rsidP="00CA08BD">
      <w:pPr>
        <w:numPr>
          <w:ilvl w:val="0"/>
          <w:numId w:val="26"/>
        </w:numPr>
        <w:shd w:val="clear" w:color="auto" w:fill="FFFFFF"/>
        <w:spacing w:line="240" w:lineRule="auto"/>
        <w:ind w:left="0" w:firstLine="284"/>
        <w:contextualSpacing/>
        <w:jc w:val="both"/>
        <w:rPr>
          <w:rFonts w:cs="Arial"/>
          <w:color w:val="000000"/>
          <w:kern w:val="2"/>
          <w:szCs w:val="20"/>
          <w:lang w:eastAsia="sl-SI"/>
        </w:rPr>
      </w:pPr>
      <w:r w:rsidRPr="009968C3">
        <w:rPr>
          <w:rFonts w:eastAsiaTheme="minorHAnsi" w:cs="Arial"/>
          <w:kern w:val="2"/>
          <w:szCs w:val="20"/>
          <w:shd w:val="clear" w:color="auto" w:fill="FFFFFF"/>
          <w:lang w:eastAsia="sl-SI"/>
        </w:rPr>
        <w:t>Z</w:t>
      </w:r>
      <w:r w:rsidRPr="009968C3">
        <w:rPr>
          <w:rFonts w:eastAsiaTheme="minorHAnsi" w:cs="Arial"/>
          <w:color w:val="000000"/>
          <w:kern w:val="2"/>
          <w:szCs w:val="20"/>
          <w:lang w:eastAsia="sl-SI"/>
        </w:rPr>
        <w:t xml:space="preserve">a namene iz prejšnjega odstavka se lahko skliče </w:t>
      </w:r>
      <w:r w:rsidR="00E300D5" w:rsidRPr="009968C3">
        <w:rPr>
          <w:rFonts w:eastAsiaTheme="minorHAnsi" w:cs="Arial"/>
          <w:color w:val="000000"/>
          <w:kern w:val="2"/>
          <w:szCs w:val="20"/>
          <w:lang w:eastAsia="sl-SI"/>
        </w:rPr>
        <w:t>več</w:t>
      </w:r>
      <w:r w:rsidRPr="009968C3">
        <w:rPr>
          <w:rFonts w:eastAsiaTheme="minorHAnsi" w:cs="Arial"/>
          <w:color w:val="000000"/>
          <w:kern w:val="2"/>
          <w:szCs w:val="20"/>
          <w:lang w:eastAsia="sl-SI"/>
        </w:rPr>
        <w:t>disciplinarni tim, ki ga sestavljajo predstavniki s tistih področij, kjer so zaznane težave</w:t>
      </w:r>
      <w:r w:rsidR="00EB718F" w:rsidRPr="009968C3">
        <w:rPr>
          <w:rFonts w:eastAsiaTheme="minorHAnsi" w:cs="Arial"/>
          <w:color w:val="000000"/>
          <w:kern w:val="2"/>
          <w:szCs w:val="20"/>
          <w:lang w:eastAsia="sl-SI"/>
        </w:rPr>
        <w:t>. Udeleženci večdisciplinarnega tima</w:t>
      </w:r>
      <w:r w:rsidRPr="009968C3">
        <w:rPr>
          <w:rFonts w:eastAsiaTheme="minorHAnsi" w:cs="Arial"/>
          <w:color w:val="000000"/>
          <w:kern w:val="2"/>
          <w:szCs w:val="20"/>
          <w:lang w:eastAsia="sl-SI"/>
        </w:rPr>
        <w:t xml:space="preserve"> izmenjujejo podatke o zaznanih težavah, prepoznanih možnostih in ustrezni pomoči.</w:t>
      </w:r>
    </w:p>
    <w:p w14:paraId="1BCCF3BB" w14:textId="77777777" w:rsidR="0072363F" w:rsidRPr="009968C3" w:rsidRDefault="0072363F" w:rsidP="00EB718F">
      <w:pPr>
        <w:spacing w:line="259" w:lineRule="auto"/>
        <w:ind w:firstLine="426"/>
        <w:contextualSpacing/>
        <w:jc w:val="both"/>
        <w:rPr>
          <w:rFonts w:cs="Arial"/>
          <w:color w:val="000000"/>
          <w:kern w:val="2"/>
          <w:szCs w:val="20"/>
          <w:lang w:eastAsia="sl-SI"/>
        </w:rPr>
      </w:pPr>
    </w:p>
    <w:p w14:paraId="20AF03EF" w14:textId="38331CBE" w:rsidR="0072363F" w:rsidRDefault="0072363F" w:rsidP="00CE7D93">
      <w:pPr>
        <w:shd w:val="clear" w:color="auto" w:fill="FFFFFF"/>
        <w:spacing w:line="240" w:lineRule="auto"/>
        <w:ind w:firstLine="284"/>
        <w:jc w:val="both"/>
        <w:rPr>
          <w:rFonts w:cs="Arial"/>
          <w:color w:val="000000"/>
          <w:kern w:val="2"/>
          <w:szCs w:val="20"/>
          <w:lang w:eastAsia="sl-SI"/>
        </w:rPr>
      </w:pPr>
      <w:r w:rsidRPr="009968C3">
        <w:rPr>
          <w:rFonts w:cs="Arial"/>
          <w:color w:val="000000"/>
          <w:kern w:val="2"/>
          <w:szCs w:val="20"/>
          <w:lang w:eastAsia="sl-SI"/>
        </w:rPr>
        <w:t>(3)</w:t>
      </w:r>
      <w:r w:rsidRPr="009968C3">
        <w:rPr>
          <w:rFonts w:cs="Arial"/>
          <w:color w:val="000000"/>
          <w:kern w:val="2"/>
          <w:szCs w:val="20"/>
          <w:lang w:eastAsia="sl-SI"/>
        </w:rPr>
        <w:tab/>
        <w:t xml:space="preserve">Kadar je potrebna pomoč osebi zaradi družinskih stisk ali težav, lahko svetovalec </w:t>
      </w:r>
      <w:r w:rsidR="00EB718F" w:rsidRPr="009968C3">
        <w:rPr>
          <w:rFonts w:cs="Arial"/>
          <w:color w:val="000000"/>
          <w:kern w:val="2"/>
          <w:szCs w:val="20"/>
          <w:lang w:eastAsia="sl-SI"/>
        </w:rPr>
        <w:t xml:space="preserve">sodeluje </w:t>
      </w:r>
      <w:r w:rsidRPr="009968C3">
        <w:rPr>
          <w:rFonts w:cs="Arial"/>
          <w:color w:val="000000"/>
          <w:kern w:val="2"/>
          <w:szCs w:val="20"/>
          <w:lang w:eastAsia="sl-SI"/>
        </w:rPr>
        <w:t>tudi z njeno družino, če se oseba s tem strinja.</w:t>
      </w:r>
    </w:p>
    <w:p w14:paraId="7536A7BC" w14:textId="77777777" w:rsidR="007E6A8B" w:rsidRPr="0072363F" w:rsidRDefault="007E6A8B" w:rsidP="00AE3937">
      <w:pPr>
        <w:shd w:val="clear" w:color="auto" w:fill="FFFFFF"/>
        <w:spacing w:line="240" w:lineRule="auto"/>
        <w:ind w:firstLine="426"/>
        <w:jc w:val="both"/>
        <w:rPr>
          <w:rFonts w:cs="Arial"/>
          <w:color w:val="000000"/>
          <w:kern w:val="2"/>
          <w:szCs w:val="20"/>
          <w:lang w:eastAsia="sl-SI"/>
        </w:rPr>
      </w:pPr>
    </w:p>
    <w:p w14:paraId="4CCDD52D" w14:textId="7DC28072" w:rsidR="0072363F" w:rsidRPr="0072363F" w:rsidRDefault="0072363F" w:rsidP="00CE7D93">
      <w:pPr>
        <w:shd w:val="clear" w:color="auto" w:fill="FFFFFF"/>
        <w:spacing w:line="240" w:lineRule="auto"/>
        <w:ind w:firstLine="360"/>
        <w:jc w:val="both"/>
        <w:rPr>
          <w:rFonts w:cs="Arial"/>
          <w:color w:val="000000"/>
          <w:szCs w:val="20"/>
          <w:lang w:eastAsia="sl-SI"/>
        </w:rPr>
      </w:pPr>
      <w:r w:rsidRPr="0072363F">
        <w:rPr>
          <w:rFonts w:cs="Arial"/>
          <w:color w:val="000000"/>
          <w:szCs w:val="20"/>
          <w:lang w:eastAsia="sl-SI"/>
        </w:rPr>
        <w:t>(</w:t>
      </w:r>
      <w:r w:rsidR="00313A8B">
        <w:rPr>
          <w:rFonts w:cs="Arial"/>
          <w:color w:val="000000"/>
          <w:szCs w:val="20"/>
          <w:lang w:eastAsia="sl-SI"/>
        </w:rPr>
        <w:t>4</w:t>
      </w:r>
      <w:r w:rsidRPr="0072363F">
        <w:rPr>
          <w:rFonts w:cs="Arial"/>
          <w:color w:val="000000"/>
          <w:szCs w:val="20"/>
          <w:lang w:eastAsia="sl-SI"/>
        </w:rPr>
        <w:t>) Če policija pri iz</w:t>
      </w:r>
      <w:r w:rsidR="00E300D5">
        <w:rPr>
          <w:rFonts w:cs="Arial"/>
          <w:color w:val="000000"/>
          <w:szCs w:val="20"/>
          <w:lang w:eastAsia="sl-SI"/>
        </w:rPr>
        <w:t>vajanju</w:t>
      </w:r>
      <w:r w:rsidRPr="0072363F">
        <w:rPr>
          <w:rFonts w:cs="Arial"/>
          <w:color w:val="000000"/>
          <w:szCs w:val="20"/>
          <w:lang w:eastAsia="sl-SI"/>
        </w:rPr>
        <w:t xml:space="preserve"> nalog in pooblastil v okviru svojih pristojnosti ugotovi, da oseba krši prepovedi</w:t>
      </w:r>
      <w:r w:rsidR="00E300D5">
        <w:rPr>
          <w:rFonts w:cs="Arial"/>
          <w:color w:val="000000"/>
          <w:szCs w:val="20"/>
          <w:lang w:eastAsia="sl-SI"/>
        </w:rPr>
        <w:t>,</w:t>
      </w:r>
      <w:r w:rsidRPr="0072363F">
        <w:rPr>
          <w:rFonts w:cs="Arial"/>
          <w:color w:val="000000"/>
          <w:szCs w:val="20"/>
          <w:lang w:eastAsia="sl-SI"/>
        </w:rPr>
        <w:t xml:space="preserve"> izrečene po zakonu, ki ureja preprečevanje nasilja v družini</w:t>
      </w:r>
      <w:r w:rsidR="00E300D5">
        <w:rPr>
          <w:rFonts w:cs="Arial"/>
          <w:color w:val="000000"/>
          <w:szCs w:val="20"/>
          <w:lang w:eastAsia="sl-SI"/>
        </w:rPr>
        <w:t>,</w:t>
      </w:r>
      <w:r w:rsidRPr="0072363F">
        <w:rPr>
          <w:rFonts w:cs="Arial"/>
          <w:color w:val="000000"/>
          <w:szCs w:val="20"/>
          <w:lang w:eastAsia="sl-SI"/>
        </w:rPr>
        <w:t xml:space="preserve"> ali prepoved približevanja določeni osebi, kraju ali območju po zakonu, ki ureja naloge in pooblastila policije, o tem obvesti probacijsko enoto.«</w:t>
      </w:r>
      <w:r w:rsidR="00EA0CDE">
        <w:rPr>
          <w:rFonts w:cs="Arial"/>
          <w:color w:val="000000"/>
          <w:szCs w:val="20"/>
          <w:lang w:eastAsia="sl-SI"/>
        </w:rPr>
        <w:t>.</w:t>
      </w:r>
    </w:p>
    <w:bookmarkEnd w:id="9"/>
    <w:bookmarkEnd w:id="10"/>
    <w:p w14:paraId="0F77FF2F" w14:textId="77777777" w:rsidR="000A3C68" w:rsidRDefault="000A3C68" w:rsidP="00684842">
      <w:pPr>
        <w:suppressAutoHyphens/>
        <w:autoSpaceDN w:val="0"/>
        <w:spacing w:line="240" w:lineRule="auto"/>
        <w:ind w:left="360"/>
        <w:jc w:val="center"/>
        <w:textAlignment w:val="baseline"/>
        <w:rPr>
          <w:rFonts w:cs="Arial"/>
          <w:b/>
          <w:bCs/>
          <w:szCs w:val="20"/>
        </w:rPr>
      </w:pPr>
    </w:p>
    <w:p w14:paraId="09856DC4" w14:textId="77777777" w:rsidR="000A3C68" w:rsidRDefault="000A3C68" w:rsidP="00684842">
      <w:pPr>
        <w:suppressAutoHyphens/>
        <w:autoSpaceDN w:val="0"/>
        <w:spacing w:line="240" w:lineRule="auto"/>
        <w:ind w:left="360"/>
        <w:jc w:val="center"/>
        <w:textAlignment w:val="baseline"/>
        <w:rPr>
          <w:rFonts w:cs="Arial"/>
          <w:b/>
          <w:bCs/>
          <w:szCs w:val="20"/>
        </w:rPr>
      </w:pPr>
    </w:p>
    <w:p w14:paraId="5ED0BAD0" w14:textId="77777777" w:rsidR="007975C8" w:rsidRDefault="00777E2B" w:rsidP="00684842">
      <w:pPr>
        <w:suppressAutoHyphens/>
        <w:autoSpaceDN w:val="0"/>
        <w:spacing w:line="240" w:lineRule="auto"/>
        <w:ind w:left="360"/>
        <w:jc w:val="center"/>
        <w:textAlignment w:val="baseline"/>
        <w:rPr>
          <w:rFonts w:cs="Arial"/>
          <w:b/>
          <w:bCs/>
          <w:szCs w:val="20"/>
        </w:rPr>
      </w:pPr>
      <w:r>
        <w:rPr>
          <w:rFonts w:cs="Arial"/>
          <w:b/>
          <w:bCs/>
          <w:szCs w:val="20"/>
        </w:rPr>
        <w:t xml:space="preserve">15.  </w:t>
      </w:r>
      <w:r w:rsidR="00076DB2" w:rsidRPr="00684842">
        <w:rPr>
          <w:rFonts w:cs="Arial"/>
          <w:b/>
          <w:bCs/>
          <w:szCs w:val="20"/>
        </w:rPr>
        <w:t>č</w:t>
      </w:r>
      <w:r w:rsidR="00CB0C76" w:rsidRPr="00684842">
        <w:rPr>
          <w:rFonts w:cs="Arial"/>
          <w:b/>
          <w:bCs/>
          <w:szCs w:val="20"/>
        </w:rPr>
        <w:t>len</w:t>
      </w:r>
    </w:p>
    <w:p w14:paraId="089BA9C3" w14:textId="77777777" w:rsidR="000A3C68" w:rsidRPr="00684842" w:rsidRDefault="000A3C68" w:rsidP="00684842">
      <w:pPr>
        <w:suppressAutoHyphens/>
        <w:autoSpaceDN w:val="0"/>
        <w:spacing w:line="240" w:lineRule="auto"/>
        <w:ind w:left="360"/>
        <w:jc w:val="center"/>
        <w:textAlignment w:val="baseline"/>
        <w:rPr>
          <w:rFonts w:cs="Arial"/>
          <w:b/>
          <w:bCs/>
          <w:szCs w:val="20"/>
        </w:rPr>
      </w:pPr>
    </w:p>
    <w:p w14:paraId="61B14462" w14:textId="77777777" w:rsidR="00953C28" w:rsidRDefault="00953C28" w:rsidP="000A3C68">
      <w:pPr>
        <w:shd w:val="clear" w:color="auto" w:fill="FFFFFF"/>
        <w:spacing w:line="240" w:lineRule="auto"/>
        <w:jc w:val="both"/>
      </w:pPr>
    </w:p>
    <w:p w14:paraId="7901CEF4" w14:textId="39276D08" w:rsidR="007975C8" w:rsidRDefault="007975C8" w:rsidP="000A3C68">
      <w:pPr>
        <w:shd w:val="clear" w:color="auto" w:fill="FFFFFF"/>
        <w:spacing w:line="240" w:lineRule="auto"/>
        <w:jc w:val="both"/>
        <w:rPr>
          <w:rFonts w:cs="Arial"/>
          <w:szCs w:val="20"/>
          <w:shd w:val="clear" w:color="auto" w:fill="FFFFFF"/>
          <w:lang w:eastAsia="sl-SI"/>
        </w:rPr>
      </w:pPr>
      <w:r>
        <w:rPr>
          <w:rFonts w:cs="Arial"/>
          <w:szCs w:val="20"/>
          <w:shd w:val="clear" w:color="auto" w:fill="FFFFFF"/>
          <w:lang w:eastAsia="sl-SI"/>
        </w:rPr>
        <w:t>33. člen se</w:t>
      </w:r>
      <w:r w:rsidR="00953C28">
        <w:rPr>
          <w:rFonts w:cs="Arial"/>
          <w:szCs w:val="20"/>
          <w:shd w:val="clear" w:color="auto" w:fill="FFFFFF"/>
          <w:lang w:eastAsia="sl-SI"/>
        </w:rPr>
        <w:t xml:space="preserve"> spremeni </w:t>
      </w:r>
      <w:r>
        <w:rPr>
          <w:rFonts w:cs="Arial"/>
          <w:szCs w:val="20"/>
          <w:shd w:val="clear" w:color="auto" w:fill="FFFFFF"/>
          <w:lang w:eastAsia="sl-SI"/>
        </w:rPr>
        <w:t>tako, da se glasi:</w:t>
      </w:r>
      <w:r w:rsidR="00A95D35">
        <w:rPr>
          <w:rFonts w:cs="Arial"/>
          <w:szCs w:val="20"/>
          <w:shd w:val="clear" w:color="auto" w:fill="FFFFFF"/>
          <w:lang w:eastAsia="sl-SI"/>
        </w:rPr>
        <w:t xml:space="preserve"> </w:t>
      </w:r>
    </w:p>
    <w:p w14:paraId="501828FC" w14:textId="77777777" w:rsidR="00953C28" w:rsidRDefault="00953C28" w:rsidP="000A3C68">
      <w:pPr>
        <w:shd w:val="clear" w:color="auto" w:fill="FFFFFF"/>
        <w:spacing w:line="240" w:lineRule="auto"/>
        <w:jc w:val="both"/>
        <w:rPr>
          <w:rFonts w:cs="Arial"/>
          <w:szCs w:val="20"/>
          <w:shd w:val="clear" w:color="auto" w:fill="FFFFFF"/>
          <w:lang w:eastAsia="sl-SI"/>
        </w:rPr>
      </w:pPr>
    </w:p>
    <w:p w14:paraId="1226634D" w14:textId="1C707524" w:rsidR="00953C28" w:rsidRDefault="00953C28" w:rsidP="00953C28">
      <w:pPr>
        <w:shd w:val="clear" w:color="auto" w:fill="FFFFFF"/>
        <w:spacing w:line="240" w:lineRule="auto"/>
        <w:jc w:val="center"/>
        <w:rPr>
          <w:rFonts w:cs="Arial"/>
          <w:szCs w:val="20"/>
          <w:shd w:val="clear" w:color="auto" w:fill="FFFFFF"/>
          <w:lang w:eastAsia="sl-SI"/>
        </w:rPr>
      </w:pPr>
      <w:r>
        <w:rPr>
          <w:rFonts w:cs="Arial"/>
          <w:szCs w:val="20"/>
          <w:shd w:val="clear" w:color="auto" w:fill="FFFFFF"/>
          <w:lang w:eastAsia="sl-SI"/>
        </w:rPr>
        <w:lastRenderedPageBreak/>
        <w:t>»33. člen</w:t>
      </w:r>
    </w:p>
    <w:p w14:paraId="4A91F8FA" w14:textId="5086A0E1" w:rsidR="00953C28" w:rsidRDefault="00953C28" w:rsidP="00953C28">
      <w:pPr>
        <w:shd w:val="clear" w:color="auto" w:fill="FFFFFF"/>
        <w:spacing w:line="240" w:lineRule="auto"/>
        <w:jc w:val="center"/>
        <w:rPr>
          <w:rFonts w:cs="Arial"/>
          <w:szCs w:val="20"/>
          <w:shd w:val="clear" w:color="auto" w:fill="FFFFFF"/>
          <w:lang w:eastAsia="sl-SI"/>
        </w:rPr>
      </w:pPr>
      <w:r>
        <w:rPr>
          <w:rFonts w:cs="Arial"/>
          <w:szCs w:val="20"/>
          <w:shd w:val="clear" w:color="auto" w:fill="FFFFFF"/>
          <w:lang w:eastAsia="sl-SI"/>
        </w:rPr>
        <w:t>(probacijski uslužbenci)</w:t>
      </w:r>
    </w:p>
    <w:p w14:paraId="61F7317B" w14:textId="77777777" w:rsidR="00953C28" w:rsidRDefault="00953C28" w:rsidP="00953C28">
      <w:pPr>
        <w:shd w:val="clear" w:color="auto" w:fill="FFFFFF"/>
        <w:spacing w:line="240" w:lineRule="auto"/>
        <w:jc w:val="center"/>
        <w:rPr>
          <w:rFonts w:cs="Arial"/>
          <w:szCs w:val="20"/>
          <w:shd w:val="clear" w:color="auto" w:fill="FFFFFF"/>
          <w:lang w:eastAsia="sl-SI"/>
        </w:rPr>
      </w:pPr>
    </w:p>
    <w:p w14:paraId="14761B96" w14:textId="77777777" w:rsidR="00953C28" w:rsidRDefault="00953C28" w:rsidP="00953C28">
      <w:pPr>
        <w:shd w:val="clear" w:color="auto" w:fill="FFFFFF"/>
        <w:spacing w:line="240" w:lineRule="auto"/>
        <w:jc w:val="both"/>
        <w:rPr>
          <w:rFonts w:cs="Arial"/>
          <w:szCs w:val="20"/>
          <w:shd w:val="clear" w:color="auto" w:fill="FFFFFF"/>
          <w:lang w:eastAsia="sl-SI"/>
        </w:rPr>
      </w:pPr>
    </w:p>
    <w:p w14:paraId="556D6A4A" w14:textId="77777777" w:rsidR="000A3C68" w:rsidRDefault="000A3C68" w:rsidP="00AE3937">
      <w:pPr>
        <w:shd w:val="clear" w:color="auto" w:fill="FFFFFF"/>
        <w:spacing w:line="240" w:lineRule="auto"/>
        <w:jc w:val="both"/>
        <w:rPr>
          <w:rFonts w:cs="Arial"/>
          <w:szCs w:val="20"/>
          <w:shd w:val="clear" w:color="auto" w:fill="FFFFFF"/>
          <w:lang w:eastAsia="sl-SI"/>
        </w:rPr>
      </w:pPr>
    </w:p>
    <w:p w14:paraId="7DEF4A4A" w14:textId="77777777" w:rsidR="00953C28" w:rsidRDefault="000A3C68" w:rsidP="002509E1">
      <w:pPr>
        <w:pStyle w:val="Odstavekseznama"/>
        <w:numPr>
          <w:ilvl w:val="0"/>
          <w:numId w:val="33"/>
        </w:numPr>
        <w:ind w:left="709"/>
        <w:jc w:val="both"/>
        <w:rPr>
          <w:rFonts w:cs="Arial"/>
          <w:szCs w:val="20"/>
          <w:shd w:val="clear" w:color="auto" w:fill="FFFFFF"/>
          <w:lang w:eastAsia="sl-SI"/>
        </w:rPr>
      </w:pPr>
      <w:r w:rsidRPr="00953C28">
        <w:rPr>
          <w:rFonts w:cs="Arial"/>
          <w:szCs w:val="20"/>
          <w:shd w:val="clear" w:color="auto" w:fill="FFFFFF"/>
          <w:lang w:eastAsia="sl-SI"/>
        </w:rPr>
        <w:t>Probacijski uslužbenci so d</w:t>
      </w:r>
      <w:r w:rsidR="00797DDC" w:rsidRPr="00953C28">
        <w:rPr>
          <w:rFonts w:cs="Arial"/>
          <w:szCs w:val="20"/>
          <w:shd w:val="clear" w:color="auto" w:fill="FFFFFF"/>
          <w:lang w:eastAsia="sl-SI"/>
        </w:rPr>
        <w:t>elavci uprave</w:t>
      </w:r>
      <w:r w:rsidR="00A95D35" w:rsidRPr="00953C28">
        <w:rPr>
          <w:rFonts w:cs="Arial"/>
          <w:szCs w:val="20"/>
          <w:shd w:val="clear" w:color="auto" w:fill="FFFFFF"/>
          <w:lang w:eastAsia="sl-SI"/>
        </w:rPr>
        <w:t>.</w:t>
      </w:r>
    </w:p>
    <w:p w14:paraId="4616DA3D" w14:textId="77777777" w:rsidR="00953C28" w:rsidRDefault="00953C28" w:rsidP="00953C28">
      <w:pPr>
        <w:pStyle w:val="Odstavekseznama"/>
        <w:jc w:val="both"/>
        <w:rPr>
          <w:rFonts w:cs="Arial"/>
          <w:szCs w:val="20"/>
          <w:shd w:val="clear" w:color="auto" w:fill="FFFFFF"/>
          <w:lang w:eastAsia="sl-SI"/>
        </w:rPr>
      </w:pPr>
    </w:p>
    <w:p w14:paraId="1B1864DD" w14:textId="6DC3D50A" w:rsidR="003A12A2" w:rsidRPr="00953C28" w:rsidRDefault="003A12A2" w:rsidP="00CA08BD">
      <w:pPr>
        <w:pStyle w:val="Odstavekseznama"/>
        <w:numPr>
          <w:ilvl w:val="0"/>
          <w:numId w:val="33"/>
        </w:numPr>
        <w:ind w:left="142" w:firstLine="218"/>
        <w:jc w:val="both"/>
        <w:rPr>
          <w:rFonts w:cs="Arial"/>
          <w:szCs w:val="20"/>
          <w:shd w:val="clear" w:color="auto" w:fill="FFFFFF"/>
          <w:lang w:eastAsia="sl-SI"/>
        </w:rPr>
      </w:pPr>
      <w:r w:rsidRPr="00953C28">
        <w:rPr>
          <w:rFonts w:cs="Arial"/>
          <w:szCs w:val="20"/>
          <w:shd w:val="clear" w:color="auto" w:fill="FFFFFF"/>
          <w:lang w:eastAsia="sl-SI"/>
        </w:rPr>
        <w:t>Direktor uprave, vodje probacijskih enot in svetovalci so zaradi posebnih nevarnosti in obremenitev pri delu z osebami ter osebnega in neposrednega izvajanja nalog po tem zakonu</w:t>
      </w:r>
      <w:r w:rsidR="00450DE5" w:rsidRPr="00953C28">
        <w:rPr>
          <w:rFonts w:cs="Arial"/>
          <w:szCs w:val="20"/>
          <w:shd w:val="clear" w:color="auto" w:fill="FFFFFF"/>
          <w:lang w:eastAsia="sl-SI"/>
        </w:rPr>
        <w:t xml:space="preserve"> v položaju uradne osebe, kot to določa kazenski zakonik.</w:t>
      </w:r>
    </w:p>
    <w:p w14:paraId="1E39304C" w14:textId="77777777" w:rsidR="005C50FF" w:rsidRPr="00E403B2" w:rsidRDefault="005C50FF" w:rsidP="00E403B2">
      <w:pPr>
        <w:pStyle w:val="Odstavekseznama"/>
        <w:shd w:val="clear" w:color="auto" w:fill="FFFFFF"/>
        <w:spacing w:line="240" w:lineRule="auto"/>
        <w:ind w:left="0"/>
        <w:jc w:val="both"/>
        <w:rPr>
          <w:rFonts w:cs="Arial"/>
          <w:szCs w:val="20"/>
          <w:shd w:val="clear" w:color="auto" w:fill="FFFFFF"/>
          <w:lang w:eastAsia="sl-SI"/>
        </w:rPr>
      </w:pPr>
    </w:p>
    <w:p w14:paraId="6E3F37BF" w14:textId="77777777" w:rsidR="00CA08BD" w:rsidRDefault="00797DDC" w:rsidP="00CA08BD">
      <w:pPr>
        <w:pStyle w:val="Odstavekseznama"/>
        <w:numPr>
          <w:ilvl w:val="0"/>
          <w:numId w:val="26"/>
        </w:numPr>
        <w:shd w:val="clear" w:color="auto" w:fill="FFFFFF"/>
        <w:spacing w:line="240" w:lineRule="auto"/>
        <w:jc w:val="both"/>
        <w:rPr>
          <w:rFonts w:cs="Arial"/>
          <w:szCs w:val="20"/>
          <w:shd w:val="clear" w:color="auto" w:fill="FFFFFF"/>
          <w:lang w:eastAsia="sl-SI"/>
        </w:rPr>
      </w:pPr>
      <w:r w:rsidRPr="00E403B2">
        <w:rPr>
          <w:rFonts w:cs="Arial"/>
          <w:szCs w:val="20"/>
          <w:shd w:val="clear" w:color="auto" w:fill="FFFFFF"/>
          <w:lang w:eastAsia="sl-SI"/>
        </w:rPr>
        <w:t>V aktu o sistemizaciji delovnih mest se določi</w:t>
      </w:r>
      <w:r w:rsidR="00E300D5" w:rsidRPr="00E403B2">
        <w:rPr>
          <w:rFonts w:cs="Arial"/>
          <w:szCs w:val="20"/>
          <w:shd w:val="clear" w:color="auto" w:fill="FFFFFF"/>
          <w:lang w:eastAsia="sl-SI"/>
        </w:rPr>
        <w:t>jo</w:t>
      </w:r>
      <w:r w:rsidRPr="00E403B2">
        <w:rPr>
          <w:rFonts w:cs="Arial"/>
          <w:szCs w:val="20"/>
          <w:shd w:val="clear" w:color="auto" w:fill="FFFFFF"/>
          <w:lang w:eastAsia="sl-SI"/>
        </w:rPr>
        <w:t xml:space="preserve"> delovna mesta, na katerih delajo uradne osebe.</w:t>
      </w:r>
    </w:p>
    <w:p w14:paraId="6B83BFBD" w14:textId="77777777" w:rsidR="00CA08BD" w:rsidRDefault="00CA08BD" w:rsidP="00CA08BD">
      <w:pPr>
        <w:pStyle w:val="Odstavekseznama"/>
        <w:shd w:val="clear" w:color="auto" w:fill="FFFFFF"/>
        <w:spacing w:line="240" w:lineRule="auto"/>
        <w:ind w:left="786"/>
        <w:jc w:val="both"/>
        <w:rPr>
          <w:rFonts w:cs="Arial"/>
          <w:szCs w:val="20"/>
          <w:shd w:val="clear" w:color="auto" w:fill="FFFFFF"/>
          <w:lang w:eastAsia="sl-SI"/>
        </w:rPr>
      </w:pPr>
    </w:p>
    <w:p w14:paraId="0BB14C6D" w14:textId="0CD0C989" w:rsidR="00953C28" w:rsidRPr="00CA08BD" w:rsidRDefault="00CA08BD" w:rsidP="00CA08BD">
      <w:pPr>
        <w:pStyle w:val="Odstavekseznama"/>
        <w:numPr>
          <w:ilvl w:val="0"/>
          <w:numId w:val="26"/>
        </w:numPr>
        <w:shd w:val="clear" w:color="auto" w:fill="FFFFFF"/>
        <w:spacing w:line="240" w:lineRule="auto"/>
        <w:ind w:left="142" w:firstLine="284"/>
        <w:jc w:val="both"/>
        <w:rPr>
          <w:rFonts w:cs="Arial"/>
          <w:szCs w:val="20"/>
          <w:shd w:val="clear" w:color="auto" w:fill="FFFFFF"/>
          <w:lang w:eastAsia="sl-SI"/>
        </w:rPr>
      </w:pPr>
      <w:r>
        <w:rPr>
          <w:rFonts w:cs="Arial"/>
          <w:szCs w:val="20"/>
          <w:shd w:val="clear" w:color="auto" w:fill="FFFFFF"/>
          <w:lang w:eastAsia="sl-SI"/>
        </w:rPr>
        <w:t xml:space="preserve"> </w:t>
      </w:r>
      <w:r w:rsidR="00953C28" w:rsidRPr="00CA08BD">
        <w:rPr>
          <w:rFonts w:cs="Arial"/>
          <w:szCs w:val="20"/>
          <w:shd w:val="clear" w:color="auto" w:fill="FFFFFF"/>
          <w:lang w:eastAsia="sl-SI"/>
        </w:rPr>
        <w:t>Minister podeljuje na predlog posebne komisije delavcem uprave in drugim zaslužnim za dosežke na področju probacije priznanja za izjemne uspehe širšega družbenega pomena, ki prispevajo k boljšemu izvajanju probacije ter k razvoju in krepitvi alternativnih oblik izvrševanja kazenskih sankcij.</w:t>
      </w:r>
    </w:p>
    <w:p w14:paraId="7E55CAA9" w14:textId="77777777" w:rsidR="00953C28" w:rsidRPr="00953C28" w:rsidRDefault="00953C28" w:rsidP="00953C28">
      <w:pPr>
        <w:shd w:val="clear" w:color="auto" w:fill="FFFFFF"/>
        <w:spacing w:line="240" w:lineRule="auto"/>
        <w:jc w:val="both"/>
        <w:rPr>
          <w:rFonts w:cs="Arial"/>
          <w:szCs w:val="20"/>
          <w:shd w:val="clear" w:color="auto" w:fill="FFFFFF"/>
          <w:lang w:eastAsia="sl-SI"/>
        </w:rPr>
      </w:pPr>
    </w:p>
    <w:p w14:paraId="176CF46F" w14:textId="58B1927F" w:rsidR="00953C28" w:rsidRPr="00E403B2" w:rsidRDefault="00953C28" w:rsidP="00CA08BD">
      <w:pPr>
        <w:pStyle w:val="Odstavekseznama"/>
        <w:numPr>
          <w:ilvl w:val="0"/>
          <w:numId w:val="26"/>
        </w:numPr>
        <w:shd w:val="clear" w:color="auto" w:fill="FFFFFF"/>
        <w:spacing w:line="240" w:lineRule="auto"/>
        <w:ind w:left="142" w:firstLine="284"/>
        <w:jc w:val="both"/>
        <w:rPr>
          <w:rFonts w:cs="Arial"/>
          <w:szCs w:val="20"/>
          <w:shd w:val="clear" w:color="auto" w:fill="FFFFFF"/>
          <w:lang w:eastAsia="sl-SI"/>
        </w:rPr>
      </w:pPr>
      <w:r w:rsidRPr="00953C28">
        <w:rPr>
          <w:rFonts w:cs="Arial"/>
          <w:szCs w:val="20"/>
          <w:shd w:val="clear" w:color="auto" w:fill="FFFFFF"/>
          <w:lang w:eastAsia="sl-SI"/>
        </w:rPr>
        <w:t>Natančnejše pogoje za podeljevanje nagrad in priznanj iz prejšnjega odstavka, sestavo komisije in postopek za podeljevanje nagrad in priznanj predpiše minister.</w:t>
      </w:r>
      <w:r>
        <w:rPr>
          <w:rFonts w:cs="Arial"/>
          <w:szCs w:val="20"/>
          <w:shd w:val="clear" w:color="auto" w:fill="FFFFFF"/>
          <w:lang w:eastAsia="sl-SI"/>
        </w:rPr>
        <w:t>«.</w:t>
      </w:r>
    </w:p>
    <w:p w14:paraId="49B0C73E" w14:textId="77777777" w:rsidR="00797DDC" w:rsidRPr="00E403B2" w:rsidRDefault="00797DDC" w:rsidP="00E403B2">
      <w:pPr>
        <w:pStyle w:val="Odstavekseznama"/>
        <w:shd w:val="clear" w:color="auto" w:fill="FFFFFF"/>
        <w:spacing w:line="240" w:lineRule="auto"/>
        <w:jc w:val="both"/>
        <w:rPr>
          <w:rFonts w:cs="Arial"/>
          <w:szCs w:val="20"/>
          <w:shd w:val="clear" w:color="auto" w:fill="FFFFFF"/>
          <w:lang w:eastAsia="sl-SI"/>
        </w:rPr>
      </w:pPr>
    </w:p>
    <w:p w14:paraId="5123B2B8" w14:textId="77777777" w:rsidR="009F0F47" w:rsidRDefault="009F0F47" w:rsidP="00CA08BD">
      <w:pPr>
        <w:pStyle w:val="Odstavekseznama"/>
        <w:suppressAutoHyphens/>
        <w:autoSpaceDN w:val="0"/>
        <w:spacing w:line="240" w:lineRule="auto"/>
        <w:ind w:left="0"/>
        <w:textAlignment w:val="baseline"/>
        <w:rPr>
          <w:rFonts w:cs="Arial"/>
          <w:b/>
          <w:bCs/>
          <w:szCs w:val="20"/>
        </w:rPr>
      </w:pPr>
    </w:p>
    <w:p w14:paraId="618C0C57" w14:textId="77777777" w:rsidR="00CB0C76" w:rsidRPr="00B86423" w:rsidRDefault="00777E2B" w:rsidP="000A3C68">
      <w:pPr>
        <w:pStyle w:val="Odstavekseznama"/>
        <w:suppressAutoHyphens/>
        <w:autoSpaceDN w:val="0"/>
        <w:spacing w:line="240" w:lineRule="auto"/>
        <w:ind w:left="0"/>
        <w:jc w:val="center"/>
        <w:textAlignment w:val="baseline"/>
        <w:rPr>
          <w:rFonts w:cs="Arial"/>
          <w:b/>
          <w:bCs/>
          <w:szCs w:val="20"/>
        </w:rPr>
      </w:pPr>
      <w:r>
        <w:rPr>
          <w:rFonts w:cs="Arial"/>
          <w:b/>
          <w:bCs/>
          <w:szCs w:val="20"/>
        </w:rPr>
        <w:t xml:space="preserve">16.  </w:t>
      </w:r>
      <w:r w:rsidR="00CB0C76" w:rsidRPr="00B86423">
        <w:rPr>
          <w:rFonts w:cs="Arial"/>
          <w:b/>
          <w:bCs/>
          <w:szCs w:val="20"/>
        </w:rPr>
        <w:t>člen</w:t>
      </w:r>
    </w:p>
    <w:p w14:paraId="54C25B18" w14:textId="77777777" w:rsidR="00CB0C76" w:rsidRPr="00B86423" w:rsidRDefault="00CB0C76" w:rsidP="000A3C68">
      <w:pPr>
        <w:spacing w:line="240" w:lineRule="auto"/>
        <w:jc w:val="center"/>
        <w:rPr>
          <w:rFonts w:cs="Arial"/>
          <w:b/>
          <w:bCs/>
          <w:szCs w:val="20"/>
        </w:rPr>
      </w:pPr>
    </w:p>
    <w:p w14:paraId="3F2D7A5D" w14:textId="77777777" w:rsidR="009F0F47" w:rsidRDefault="00CB0C76" w:rsidP="000A3C68">
      <w:pPr>
        <w:spacing w:line="240" w:lineRule="auto"/>
        <w:jc w:val="both"/>
        <w:rPr>
          <w:rFonts w:cs="Arial"/>
          <w:szCs w:val="20"/>
        </w:rPr>
      </w:pPr>
      <w:r w:rsidRPr="00B86423">
        <w:rPr>
          <w:rFonts w:cs="Arial"/>
          <w:szCs w:val="20"/>
        </w:rPr>
        <w:t>V 38. členu se</w:t>
      </w:r>
      <w:r w:rsidR="009F0F47">
        <w:rPr>
          <w:rFonts w:cs="Arial"/>
          <w:szCs w:val="20"/>
        </w:rPr>
        <w:t>:</w:t>
      </w:r>
    </w:p>
    <w:p w14:paraId="4EBC2909" w14:textId="77777777" w:rsidR="009F0F47" w:rsidRDefault="009F0F47" w:rsidP="000A3C68">
      <w:pPr>
        <w:spacing w:line="240" w:lineRule="auto"/>
        <w:jc w:val="both"/>
        <w:rPr>
          <w:rFonts w:cs="Arial"/>
          <w:szCs w:val="20"/>
        </w:rPr>
      </w:pPr>
    </w:p>
    <w:p w14:paraId="237F23A6" w14:textId="77777777" w:rsidR="00CB0C76" w:rsidRDefault="00C52F7A" w:rsidP="00CA08BD">
      <w:pPr>
        <w:pStyle w:val="Odstavekseznama"/>
        <w:numPr>
          <w:ilvl w:val="0"/>
          <w:numId w:val="29"/>
        </w:numPr>
        <w:spacing w:line="240" w:lineRule="auto"/>
        <w:ind w:left="426"/>
        <w:jc w:val="both"/>
        <w:rPr>
          <w:rFonts w:cs="Arial"/>
          <w:szCs w:val="20"/>
        </w:rPr>
      </w:pPr>
      <w:r w:rsidRPr="00B86423">
        <w:rPr>
          <w:rFonts w:cs="Arial"/>
          <w:szCs w:val="20"/>
        </w:rPr>
        <w:t>v 1. točki</w:t>
      </w:r>
      <w:r>
        <w:rPr>
          <w:rFonts w:cs="Arial"/>
          <w:szCs w:val="20"/>
        </w:rPr>
        <w:t xml:space="preserve"> </w:t>
      </w:r>
      <w:r w:rsidR="009F0F47" w:rsidRPr="00C52F7A">
        <w:rPr>
          <w:rFonts w:cs="Arial"/>
          <w:szCs w:val="20"/>
        </w:rPr>
        <w:t>besedilo »ime in priimek« nadomesti z besedilom »</w:t>
      </w:r>
      <w:r w:rsidR="009F0F47" w:rsidRPr="009968C3">
        <w:rPr>
          <w:rFonts w:cs="Arial"/>
          <w:szCs w:val="20"/>
        </w:rPr>
        <w:t xml:space="preserve">osebno ime, </w:t>
      </w:r>
      <w:r w:rsidR="00CB0C76" w:rsidRPr="009968C3">
        <w:rPr>
          <w:rFonts w:cs="Arial"/>
          <w:szCs w:val="20"/>
        </w:rPr>
        <w:t>spol,«</w:t>
      </w:r>
      <w:r w:rsidR="009F0F47" w:rsidRPr="009968C3">
        <w:rPr>
          <w:rFonts w:cs="Arial"/>
          <w:szCs w:val="20"/>
        </w:rPr>
        <w:t>;</w:t>
      </w:r>
      <w:r w:rsidR="00CB0C76" w:rsidRPr="009968C3">
        <w:rPr>
          <w:rFonts w:cs="Arial"/>
          <w:szCs w:val="20"/>
        </w:rPr>
        <w:t xml:space="preserve"> </w:t>
      </w:r>
    </w:p>
    <w:p w14:paraId="5F8767ED" w14:textId="77777777" w:rsidR="00CB0C76" w:rsidRPr="009968C3" w:rsidRDefault="00CB0C76" w:rsidP="00E403B2">
      <w:pPr>
        <w:spacing w:line="240" w:lineRule="auto"/>
        <w:ind w:left="426"/>
        <w:jc w:val="both"/>
        <w:rPr>
          <w:rFonts w:cs="Arial"/>
          <w:szCs w:val="20"/>
        </w:rPr>
      </w:pPr>
    </w:p>
    <w:p w14:paraId="68AADA05" w14:textId="77777777" w:rsidR="00CB0C76" w:rsidRPr="009968C3" w:rsidRDefault="009F0F47" w:rsidP="00DA2976">
      <w:pPr>
        <w:pStyle w:val="Odstavekseznama"/>
        <w:numPr>
          <w:ilvl w:val="0"/>
          <w:numId w:val="29"/>
        </w:numPr>
        <w:tabs>
          <w:tab w:val="clear" w:pos="720"/>
          <w:tab w:val="num" w:pos="709"/>
        </w:tabs>
        <w:spacing w:line="240" w:lineRule="auto"/>
        <w:ind w:left="426"/>
        <w:jc w:val="both"/>
        <w:rPr>
          <w:rFonts w:cs="Arial"/>
          <w:szCs w:val="20"/>
        </w:rPr>
      </w:pPr>
      <w:r w:rsidRPr="009968C3">
        <w:rPr>
          <w:rFonts w:cs="Arial"/>
          <w:szCs w:val="20"/>
        </w:rPr>
        <w:t>z</w:t>
      </w:r>
      <w:r w:rsidR="00CB0C76" w:rsidRPr="009968C3">
        <w:rPr>
          <w:rFonts w:cs="Arial"/>
          <w:szCs w:val="20"/>
        </w:rPr>
        <w:t>a 5. točko dodata nov</w:t>
      </w:r>
      <w:r w:rsidR="00E300D5" w:rsidRPr="009968C3">
        <w:rPr>
          <w:rFonts w:cs="Arial"/>
          <w:szCs w:val="20"/>
        </w:rPr>
        <w:t>i</w:t>
      </w:r>
      <w:r w:rsidR="00CB0C76" w:rsidRPr="009968C3">
        <w:rPr>
          <w:rFonts w:cs="Arial"/>
          <w:szCs w:val="20"/>
        </w:rPr>
        <w:t xml:space="preserve"> 6. in 7. točka, ki se glasita:</w:t>
      </w:r>
    </w:p>
    <w:p w14:paraId="7D7AD35F" w14:textId="77777777" w:rsidR="00CB0C76" w:rsidRPr="009968C3" w:rsidRDefault="00CB0C76" w:rsidP="00CB0C76">
      <w:pPr>
        <w:spacing w:line="240" w:lineRule="auto"/>
        <w:jc w:val="both"/>
        <w:rPr>
          <w:rFonts w:cs="Arial"/>
          <w:szCs w:val="20"/>
        </w:rPr>
      </w:pPr>
    </w:p>
    <w:p w14:paraId="6C0BD061" w14:textId="77777777" w:rsidR="00CB0C76" w:rsidRPr="009968C3" w:rsidRDefault="00CB0C76" w:rsidP="00CB0C76">
      <w:pPr>
        <w:shd w:val="clear" w:color="auto" w:fill="FFFFFF"/>
        <w:spacing w:after="120" w:line="240" w:lineRule="auto"/>
        <w:ind w:firstLine="330"/>
        <w:jc w:val="both"/>
        <w:rPr>
          <w:rFonts w:cs="Arial"/>
          <w:color w:val="000000"/>
          <w:szCs w:val="20"/>
          <w:lang w:eastAsia="sl-SI"/>
        </w:rPr>
      </w:pPr>
      <w:r w:rsidRPr="009968C3">
        <w:rPr>
          <w:rFonts w:cs="Arial"/>
          <w:szCs w:val="20"/>
          <w:shd w:val="clear" w:color="auto" w:fill="FFFFFF"/>
          <w:lang w:eastAsia="sl-SI"/>
        </w:rPr>
        <w:t>»</w:t>
      </w:r>
      <w:r w:rsidRPr="009968C3">
        <w:rPr>
          <w:rFonts w:cs="Arial"/>
          <w:color w:val="000000"/>
          <w:szCs w:val="20"/>
          <w:lang w:eastAsia="sl-SI"/>
        </w:rPr>
        <w:t xml:space="preserve">6. </w:t>
      </w:r>
      <w:bookmarkStart w:id="11" w:name="_Hlk196820911"/>
      <w:r w:rsidRPr="009968C3">
        <w:rPr>
          <w:rFonts w:cs="Arial"/>
          <w:color w:val="000000"/>
          <w:szCs w:val="20"/>
          <w:lang w:eastAsia="sl-SI"/>
        </w:rPr>
        <w:t xml:space="preserve">podatke o ožjih družinskih članih: </w:t>
      </w:r>
      <w:r w:rsidR="009F0F47" w:rsidRPr="009968C3">
        <w:rPr>
          <w:rFonts w:cs="Arial"/>
          <w:color w:val="000000"/>
          <w:szCs w:val="20"/>
          <w:lang w:eastAsia="sl-SI"/>
        </w:rPr>
        <w:t xml:space="preserve">osebno ime </w:t>
      </w:r>
      <w:r w:rsidRPr="009968C3">
        <w:rPr>
          <w:rFonts w:cs="Arial"/>
          <w:color w:val="000000"/>
          <w:szCs w:val="20"/>
          <w:lang w:eastAsia="sl-SI"/>
        </w:rPr>
        <w:t>družinskih članov, razmerje do osebe</w:t>
      </w:r>
      <w:r w:rsidR="008E37A6" w:rsidRPr="009968C3">
        <w:rPr>
          <w:rFonts w:cs="Arial"/>
          <w:color w:val="000000"/>
          <w:szCs w:val="20"/>
          <w:lang w:eastAsia="sl-SI"/>
        </w:rPr>
        <w:t>, rojstni podatki</w:t>
      </w:r>
      <w:r w:rsidRPr="009968C3">
        <w:rPr>
          <w:rFonts w:cs="Arial"/>
          <w:color w:val="000000"/>
          <w:szCs w:val="20"/>
          <w:lang w:eastAsia="sl-SI"/>
        </w:rPr>
        <w:t xml:space="preserve"> družinskih članov,</w:t>
      </w:r>
    </w:p>
    <w:bookmarkEnd w:id="11"/>
    <w:p w14:paraId="1C461699" w14:textId="77777777" w:rsidR="00CB0C76" w:rsidRPr="009968C3" w:rsidRDefault="00CB0C76" w:rsidP="00167790">
      <w:pPr>
        <w:shd w:val="clear" w:color="auto" w:fill="FFFFFF"/>
        <w:spacing w:after="120" w:line="240" w:lineRule="auto"/>
        <w:ind w:firstLine="426"/>
        <w:jc w:val="both"/>
        <w:rPr>
          <w:rFonts w:cs="Arial"/>
          <w:color w:val="000000"/>
          <w:szCs w:val="20"/>
          <w:lang w:eastAsia="sl-SI"/>
        </w:rPr>
      </w:pPr>
      <w:r w:rsidRPr="009968C3">
        <w:rPr>
          <w:rFonts w:cs="Arial"/>
          <w:color w:val="000000"/>
          <w:szCs w:val="20"/>
          <w:lang w:eastAsia="sl-SI"/>
        </w:rPr>
        <w:t xml:space="preserve">7. </w:t>
      </w:r>
      <w:bookmarkStart w:id="12" w:name="_Hlk196820932"/>
      <w:r w:rsidRPr="009968C3">
        <w:rPr>
          <w:rFonts w:cs="Arial"/>
          <w:color w:val="000000"/>
          <w:szCs w:val="20"/>
          <w:lang w:eastAsia="sl-SI"/>
        </w:rPr>
        <w:t>podatke o osebah, ki skupaj z osebo bivajo na istem naslovu</w:t>
      </w:r>
      <w:r w:rsidR="009F0F47" w:rsidRPr="009968C3">
        <w:rPr>
          <w:rFonts w:cs="Arial"/>
          <w:color w:val="000000"/>
          <w:szCs w:val="20"/>
          <w:lang w:eastAsia="sl-SI"/>
        </w:rPr>
        <w:t>: osebno ime</w:t>
      </w:r>
      <w:r w:rsidRPr="009968C3">
        <w:rPr>
          <w:rFonts w:cs="Arial"/>
          <w:color w:val="000000"/>
          <w:szCs w:val="20"/>
          <w:lang w:eastAsia="sl-SI"/>
        </w:rPr>
        <w:t xml:space="preserve">, rojstni podatki in </w:t>
      </w:r>
      <w:bookmarkStart w:id="13" w:name="_Hlk205365743"/>
      <w:r w:rsidRPr="009968C3">
        <w:rPr>
          <w:rFonts w:cs="Arial"/>
          <w:color w:val="000000"/>
          <w:szCs w:val="20"/>
          <w:lang w:eastAsia="sl-SI"/>
        </w:rPr>
        <w:t>razmerje do osebe,</w:t>
      </w:r>
      <w:bookmarkEnd w:id="12"/>
      <w:r w:rsidRPr="009968C3">
        <w:rPr>
          <w:rFonts w:cs="Arial"/>
          <w:color w:val="000000"/>
          <w:szCs w:val="20"/>
          <w:lang w:eastAsia="sl-SI"/>
        </w:rPr>
        <w:t>«</w:t>
      </w:r>
      <w:r w:rsidR="009F0F47" w:rsidRPr="009968C3">
        <w:rPr>
          <w:rFonts w:cs="Arial"/>
          <w:color w:val="000000"/>
          <w:szCs w:val="20"/>
          <w:lang w:eastAsia="sl-SI"/>
        </w:rPr>
        <w:t>;</w:t>
      </w:r>
    </w:p>
    <w:bookmarkEnd w:id="13"/>
    <w:p w14:paraId="58D6A257" w14:textId="77777777" w:rsidR="00167790" w:rsidRPr="009968C3" w:rsidRDefault="00167790" w:rsidP="00DA2976">
      <w:pPr>
        <w:pStyle w:val="Odstavekseznama"/>
        <w:numPr>
          <w:ilvl w:val="0"/>
          <w:numId w:val="29"/>
        </w:numPr>
        <w:tabs>
          <w:tab w:val="clear" w:pos="720"/>
        </w:tabs>
        <w:spacing w:line="240" w:lineRule="auto"/>
        <w:ind w:left="0" w:firstLine="142"/>
        <w:jc w:val="both"/>
        <w:rPr>
          <w:rFonts w:cs="Arial"/>
          <w:szCs w:val="20"/>
        </w:rPr>
      </w:pPr>
      <w:r>
        <w:rPr>
          <w:rFonts w:cs="Arial"/>
          <w:szCs w:val="20"/>
        </w:rPr>
        <w:t>v 6. točki, ki postane 8. točka, se na koncu pika nadomesti z dvopičjem in doda besedilo »psihološka ali psihiatrična izvedeniška mnenja ter poročila in podatki centrov za socialno delo o vzrokih in poteku obravnave, in sicer v obsegu, ki je potreben za obravnavo osebe pri izvrševanju probacijske naloge.«.</w:t>
      </w:r>
    </w:p>
    <w:p w14:paraId="1B851BA0" w14:textId="77777777" w:rsidR="00CB0C76" w:rsidRPr="009968C3" w:rsidRDefault="00CB0C76" w:rsidP="00CB0C76">
      <w:pPr>
        <w:shd w:val="clear" w:color="auto" w:fill="FFFFFF"/>
        <w:spacing w:after="120" w:line="240" w:lineRule="auto"/>
        <w:jc w:val="both"/>
        <w:rPr>
          <w:rFonts w:cs="Arial"/>
          <w:color w:val="000000"/>
          <w:szCs w:val="20"/>
          <w:lang w:eastAsia="sl-SI"/>
        </w:rPr>
      </w:pPr>
    </w:p>
    <w:p w14:paraId="5C8184FE" w14:textId="77777777" w:rsidR="00CB0C76" w:rsidRPr="009968C3" w:rsidRDefault="00777E2B" w:rsidP="00684842">
      <w:pPr>
        <w:suppressAutoHyphens/>
        <w:autoSpaceDN w:val="0"/>
        <w:spacing w:line="240" w:lineRule="auto"/>
        <w:ind w:left="360"/>
        <w:jc w:val="center"/>
        <w:textAlignment w:val="baseline"/>
        <w:rPr>
          <w:rFonts w:cs="Arial"/>
          <w:b/>
          <w:bCs/>
          <w:szCs w:val="20"/>
        </w:rPr>
      </w:pPr>
      <w:r w:rsidRPr="009968C3">
        <w:rPr>
          <w:rFonts w:cs="Arial"/>
          <w:b/>
          <w:bCs/>
          <w:szCs w:val="20"/>
        </w:rPr>
        <w:t xml:space="preserve">17. </w:t>
      </w:r>
      <w:r w:rsidR="00CB0C76" w:rsidRPr="009968C3">
        <w:rPr>
          <w:rFonts w:cs="Arial"/>
          <w:b/>
          <w:bCs/>
          <w:szCs w:val="20"/>
        </w:rPr>
        <w:t>člen</w:t>
      </w:r>
    </w:p>
    <w:p w14:paraId="6FD7E321" w14:textId="77777777" w:rsidR="00CB0C76" w:rsidRPr="009968C3" w:rsidRDefault="00CB0C76" w:rsidP="00CB0C76">
      <w:pPr>
        <w:spacing w:line="240" w:lineRule="auto"/>
        <w:jc w:val="center"/>
        <w:rPr>
          <w:rFonts w:cs="Arial"/>
          <w:b/>
          <w:bCs/>
          <w:szCs w:val="20"/>
        </w:rPr>
      </w:pPr>
    </w:p>
    <w:p w14:paraId="4831678B" w14:textId="77777777" w:rsidR="00AA5670" w:rsidRPr="009968C3" w:rsidRDefault="00CB0C76" w:rsidP="00CB0C76">
      <w:pPr>
        <w:spacing w:line="240" w:lineRule="auto"/>
        <w:jc w:val="both"/>
        <w:rPr>
          <w:rFonts w:cs="Arial"/>
          <w:szCs w:val="20"/>
        </w:rPr>
      </w:pPr>
      <w:r w:rsidRPr="009968C3">
        <w:rPr>
          <w:rFonts w:cs="Arial"/>
          <w:szCs w:val="20"/>
        </w:rPr>
        <w:t>V 39. členu se</w:t>
      </w:r>
      <w:r w:rsidR="00AA5670" w:rsidRPr="009968C3">
        <w:rPr>
          <w:rFonts w:cs="Arial"/>
          <w:szCs w:val="20"/>
        </w:rPr>
        <w:t>:</w:t>
      </w:r>
    </w:p>
    <w:p w14:paraId="2A5E1165" w14:textId="77777777" w:rsidR="00AA5670" w:rsidRPr="009968C3" w:rsidRDefault="00AA5670" w:rsidP="00CB0C76">
      <w:pPr>
        <w:spacing w:line="240" w:lineRule="auto"/>
        <w:jc w:val="both"/>
        <w:rPr>
          <w:rFonts w:cs="Arial"/>
          <w:szCs w:val="20"/>
        </w:rPr>
      </w:pPr>
    </w:p>
    <w:p w14:paraId="75CE179F" w14:textId="77777777" w:rsidR="00AA5670" w:rsidRPr="009968C3" w:rsidRDefault="00AA5670" w:rsidP="00CA08BD">
      <w:pPr>
        <w:pStyle w:val="Odstavekseznama"/>
        <w:numPr>
          <w:ilvl w:val="0"/>
          <w:numId w:val="30"/>
        </w:numPr>
        <w:spacing w:line="240" w:lineRule="auto"/>
        <w:ind w:left="426"/>
        <w:jc w:val="both"/>
        <w:rPr>
          <w:rFonts w:cs="Arial"/>
          <w:szCs w:val="20"/>
        </w:rPr>
      </w:pPr>
      <w:r w:rsidRPr="009968C3">
        <w:rPr>
          <w:rFonts w:cs="Arial"/>
          <w:szCs w:val="20"/>
        </w:rPr>
        <w:t>na koncu 1</w:t>
      </w:r>
      <w:r w:rsidR="00C52F7A" w:rsidRPr="009968C3">
        <w:rPr>
          <w:rFonts w:cs="Arial"/>
          <w:szCs w:val="20"/>
        </w:rPr>
        <w:t>0. točk</w:t>
      </w:r>
      <w:r w:rsidRPr="009968C3">
        <w:rPr>
          <w:rFonts w:cs="Arial"/>
          <w:szCs w:val="20"/>
        </w:rPr>
        <w:t>e pika nadomesti z vejico;</w:t>
      </w:r>
    </w:p>
    <w:p w14:paraId="7E6D16FC" w14:textId="77777777" w:rsidR="00AA5670" w:rsidRPr="009968C3" w:rsidRDefault="00AA5670" w:rsidP="00E403B2">
      <w:pPr>
        <w:spacing w:line="240" w:lineRule="auto"/>
        <w:ind w:left="426"/>
        <w:jc w:val="both"/>
        <w:rPr>
          <w:rFonts w:cs="Arial"/>
          <w:szCs w:val="20"/>
        </w:rPr>
      </w:pPr>
    </w:p>
    <w:p w14:paraId="3A17B4DD" w14:textId="77777777" w:rsidR="00CB0C76" w:rsidRPr="009968C3" w:rsidRDefault="00AA5670" w:rsidP="00CA08BD">
      <w:pPr>
        <w:pStyle w:val="Odstavekseznama"/>
        <w:numPr>
          <w:ilvl w:val="0"/>
          <w:numId w:val="30"/>
        </w:numPr>
        <w:spacing w:line="240" w:lineRule="auto"/>
        <w:ind w:left="426"/>
        <w:jc w:val="both"/>
        <w:rPr>
          <w:rFonts w:cs="Arial"/>
          <w:szCs w:val="20"/>
        </w:rPr>
      </w:pPr>
      <w:r w:rsidRPr="009968C3">
        <w:rPr>
          <w:rFonts w:cs="Arial"/>
          <w:szCs w:val="20"/>
        </w:rPr>
        <w:t xml:space="preserve">za 10. točko </w:t>
      </w:r>
      <w:r w:rsidR="00CB0C76" w:rsidRPr="009968C3">
        <w:rPr>
          <w:rFonts w:cs="Arial"/>
          <w:szCs w:val="20"/>
        </w:rPr>
        <w:t>doda nova 11. točka, ki se glasi:</w:t>
      </w:r>
    </w:p>
    <w:p w14:paraId="3A824ABE" w14:textId="77777777" w:rsidR="00C52F7A" w:rsidRPr="009968C3" w:rsidRDefault="00C52F7A" w:rsidP="00E403B2">
      <w:pPr>
        <w:spacing w:line="240" w:lineRule="auto"/>
        <w:ind w:left="426"/>
        <w:jc w:val="both"/>
        <w:rPr>
          <w:rFonts w:cs="Arial"/>
          <w:szCs w:val="20"/>
        </w:rPr>
      </w:pPr>
    </w:p>
    <w:p w14:paraId="337A274D" w14:textId="77777777" w:rsidR="00CB0C76" w:rsidRPr="009968C3" w:rsidRDefault="00CB0C76" w:rsidP="00E403B2">
      <w:pPr>
        <w:shd w:val="clear" w:color="auto" w:fill="FFFFFF"/>
        <w:spacing w:after="120" w:line="240" w:lineRule="auto"/>
        <w:jc w:val="both"/>
        <w:rPr>
          <w:rFonts w:cs="Arial"/>
          <w:color w:val="000000"/>
          <w:szCs w:val="20"/>
          <w:lang w:eastAsia="sl-SI"/>
        </w:rPr>
      </w:pPr>
      <w:r w:rsidRPr="009968C3">
        <w:rPr>
          <w:rFonts w:cs="Arial"/>
          <w:szCs w:val="20"/>
        </w:rPr>
        <w:t>»</w:t>
      </w:r>
      <w:r w:rsidRPr="009968C3">
        <w:rPr>
          <w:rFonts w:cs="Arial"/>
          <w:color w:val="000000"/>
          <w:szCs w:val="20"/>
          <w:lang w:eastAsia="sl-SI"/>
        </w:rPr>
        <w:t>11. podatke o prestajanju kazni zapora ali pripora.«</w:t>
      </w:r>
      <w:r w:rsidR="00EA3C8C" w:rsidRPr="009968C3">
        <w:rPr>
          <w:rFonts w:cs="Arial"/>
          <w:color w:val="000000"/>
          <w:szCs w:val="20"/>
          <w:lang w:eastAsia="sl-SI"/>
        </w:rPr>
        <w:t>.</w:t>
      </w:r>
    </w:p>
    <w:p w14:paraId="70428B5D" w14:textId="77777777" w:rsidR="00CB0C76" w:rsidRPr="009968C3" w:rsidRDefault="00CB0C76" w:rsidP="00CB0C76">
      <w:pPr>
        <w:shd w:val="clear" w:color="auto" w:fill="FFFFFF"/>
        <w:spacing w:after="120" w:line="240" w:lineRule="auto"/>
        <w:ind w:firstLine="330"/>
        <w:jc w:val="both"/>
        <w:rPr>
          <w:rFonts w:cs="Arial"/>
          <w:color w:val="000000"/>
          <w:szCs w:val="20"/>
          <w:lang w:eastAsia="sl-SI"/>
        </w:rPr>
      </w:pPr>
    </w:p>
    <w:p w14:paraId="43E9592F" w14:textId="77777777" w:rsidR="0086045F" w:rsidRPr="009968C3" w:rsidRDefault="0086045F" w:rsidP="00CB0C76">
      <w:pPr>
        <w:shd w:val="clear" w:color="auto" w:fill="FFFFFF"/>
        <w:spacing w:after="120" w:line="240" w:lineRule="auto"/>
        <w:ind w:firstLine="330"/>
        <w:jc w:val="both"/>
        <w:rPr>
          <w:rFonts w:cs="Arial"/>
          <w:color w:val="000000"/>
          <w:szCs w:val="20"/>
          <w:lang w:eastAsia="sl-SI"/>
        </w:rPr>
      </w:pPr>
    </w:p>
    <w:p w14:paraId="6A0F3737" w14:textId="77777777" w:rsidR="00CB0C76" w:rsidRPr="009968C3" w:rsidRDefault="00777E2B" w:rsidP="00684842">
      <w:pPr>
        <w:suppressAutoHyphens/>
        <w:autoSpaceDN w:val="0"/>
        <w:spacing w:line="240" w:lineRule="auto"/>
        <w:ind w:left="360"/>
        <w:jc w:val="center"/>
        <w:textAlignment w:val="baseline"/>
        <w:rPr>
          <w:rFonts w:cs="Arial"/>
          <w:b/>
          <w:bCs/>
          <w:szCs w:val="20"/>
        </w:rPr>
      </w:pPr>
      <w:r w:rsidRPr="009968C3">
        <w:rPr>
          <w:rFonts w:cs="Arial"/>
          <w:b/>
          <w:bCs/>
          <w:szCs w:val="20"/>
        </w:rPr>
        <w:t xml:space="preserve">18. </w:t>
      </w:r>
      <w:r w:rsidR="00CB0C76" w:rsidRPr="009968C3">
        <w:rPr>
          <w:rFonts w:cs="Arial"/>
          <w:b/>
          <w:bCs/>
          <w:szCs w:val="20"/>
        </w:rPr>
        <w:t>člen</w:t>
      </w:r>
    </w:p>
    <w:p w14:paraId="64C61C55" w14:textId="77777777" w:rsidR="00CB0C76" w:rsidRPr="009968C3" w:rsidRDefault="00CB0C76" w:rsidP="00CB0C76">
      <w:pPr>
        <w:spacing w:line="240" w:lineRule="auto"/>
        <w:jc w:val="both"/>
        <w:rPr>
          <w:rFonts w:cs="Arial"/>
          <w:szCs w:val="20"/>
        </w:rPr>
      </w:pPr>
    </w:p>
    <w:p w14:paraId="1F39E38A" w14:textId="77777777" w:rsidR="0086045F" w:rsidRPr="009968C3" w:rsidRDefault="00CB0C76" w:rsidP="00CB0C76">
      <w:pPr>
        <w:spacing w:line="240" w:lineRule="auto"/>
        <w:jc w:val="both"/>
        <w:rPr>
          <w:rFonts w:cs="Arial"/>
          <w:szCs w:val="20"/>
        </w:rPr>
      </w:pPr>
      <w:r w:rsidRPr="009968C3">
        <w:rPr>
          <w:rFonts w:cs="Arial"/>
          <w:szCs w:val="20"/>
        </w:rPr>
        <w:t>V 40. členu se</w:t>
      </w:r>
      <w:r w:rsidR="0086045F" w:rsidRPr="009968C3">
        <w:rPr>
          <w:rFonts w:cs="Arial"/>
          <w:szCs w:val="20"/>
        </w:rPr>
        <w:t>:</w:t>
      </w:r>
    </w:p>
    <w:p w14:paraId="0ADAE5E0" w14:textId="77777777" w:rsidR="0086045F" w:rsidRPr="009968C3" w:rsidRDefault="0086045F" w:rsidP="00CB0C76">
      <w:pPr>
        <w:spacing w:line="240" w:lineRule="auto"/>
        <w:jc w:val="both"/>
        <w:rPr>
          <w:rFonts w:cs="Arial"/>
          <w:szCs w:val="20"/>
        </w:rPr>
      </w:pPr>
    </w:p>
    <w:p w14:paraId="0AB17375" w14:textId="77777777" w:rsidR="0086045F" w:rsidRPr="009968C3" w:rsidRDefault="0086045F" w:rsidP="00CA08BD">
      <w:pPr>
        <w:pStyle w:val="Odstavekseznama"/>
        <w:numPr>
          <w:ilvl w:val="0"/>
          <w:numId w:val="31"/>
        </w:numPr>
        <w:spacing w:line="240" w:lineRule="auto"/>
        <w:ind w:left="426"/>
        <w:jc w:val="both"/>
        <w:rPr>
          <w:rFonts w:cs="Arial"/>
          <w:szCs w:val="20"/>
        </w:rPr>
      </w:pPr>
      <w:r w:rsidRPr="009968C3">
        <w:rPr>
          <w:rFonts w:cs="Arial"/>
          <w:szCs w:val="20"/>
        </w:rPr>
        <w:t>na koncu 5. točke pika nadomesti z vejico;</w:t>
      </w:r>
    </w:p>
    <w:p w14:paraId="54A70201" w14:textId="77777777" w:rsidR="0086045F" w:rsidRPr="009968C3" w:rsidRDefault="0086045F" w:rsidP="00E403B2">
      <w:pPr>
        <w:spacing w:line="240" w:lineRule="auto"/>
        <w:ind w:left="426"/>
        <w:jc w:val="both"/>
        <w:rPr>
          <w:rFonts w:cs="Arial"/>
          <w:szCs w:val="20"/>
        </w:rPr>
      </w:pPr>
    </w:p>
    <w:p w14:paraId="2604CA8A" w14:textId="77777777" w:rsidR="00CB0C76" w:rsidRPr="009968C3" w:rsidRDefault="0086045F" w:rsidP="00CA08BD">
      <w:pPr>
        <w:pStyle w:val="Odstavekseznama"/>
        <w:numPr>
          <w:ilvl w:val="0"/>
          <w:numId w:val="31"/>
        </w:numPr>
        <w:spacing w:line="240" w:lineRule="auto"/>
        <w:ind w:left="426"/>
        <w:jc w:val="both"/>
        <w:rPr>
          <w:rFonts w:cs="Arial"/>
          <w:szCs w:val="20"/>
        </w:rPr>
      </w:pPr>
      <w:r w:rsidRPr="009968C3">
        <w:rPr>
          <w:rFonts w:cs="Arial"/>
          <w:szCs w:val="20"/>
        </w:rPr>
        <w:t xml:space="preserve">za 5. </w:t>
      </w:r>
      <w:r w:rsidR="00CB0C76" w:rsidRPr="009968C3">
        <w:rPr>
          <w:rFonts w:cs="Arial"/>
          <w:szCs w:val="20"/>
        </w:rPr>
        <w:t>doda nova 6. točka, ki se glasi:</w:t>
      </w:r>
    </w:p>
    <w:p w14:paraId="20DAD25F" w14:textId="77777777" w:rsidR="0086045F" w:rsidRPr="00B86423" w:rsidRDefault="0086045F" w:rsidP="00CB0C76">
      <w:pPr>
        <w:spacing w:line="240" w:lineRule="auto"/>
        <w:jc w:val="both"/>
        <w:rPr>
          <w:rFonts w:cs="Arial"/>
          <w:szCs w:val="20"/>
        </w:rPr>
      </w:pPr>
    </w:p>
    <w:p w14:paraId="05C54FDF" w14:textId="77777777" w:rsidR="00CB0C76" w:rsidRPr="00B86423" w:rsidRDefault="00CB0C76" w:rsidP="00E44E1D">
      <w:pPr>
        <w:shd w:val="clear" w:color="auto" w:fill="FFFFFF"/>
        <w:spacing w:after="120" w:line="240" w:lineRule="auto"/>
        <w:jc w:val="both"/>
        <w:rPr>
          <w:rFonts w:cs="Arial"/>
          <w:color w:val="000000"/>
          <w:szCs w:val="20"/>
          <w:lang w:eastAsia="sl-SI"/>
        </w:rPr>
      </w:pPr>
      <w:r w:rsidRPr="00B86423">
        <w:rPr>
          <w:rFonts w:cs="Arial"/>
          <w:szCs w:val="20"/>
        </w:rPr>
        <w:t xml:space="preserve">» </w:t>
      </w:r>
      <w:r w:rsidRPr="00B86423">
        <w:rPr>
          <w:rFonts w:cs="Arial"/>
          <w:color w:val="000000"/>
          <w:szCs w:val="20"/>
          <w:lang w:eastAsia="sl-SI"/>
        </w:rPr>
        <w:t>6. podatek o mnenju in predlogih komisije o začasni nezaposljivosti in predvideno trajanje začasne nezaposljivosti</w:t>
      </w:r>
      <w:r w:rsidR="00FA3E44">
        <w:rPr>
          <w:rFonts w:cs="Arial"/>
          <w:color w:val="000000"/>
          <w:szCs w:val="20"/>
          <w:lang w:eastAsia="sl-SI"/>
        </w:rPr>
        <w:t>,</w:t>
      </w:r>
      <w:r w:rsidR="00781A34">
        <w:rPr>
          <w:rFonts w:cs="Arial"/>
          <w:color w:val="000000"/>
          <w:szCs w:val="20"/>
          <w:lang w:eastAsia="sl-SI"/>
        </w:rPr>
        <w:t xml:space="preserve"> če je to potrebno za obravnavo oseb</w:t>
      </w:r>
      <w:r w:rsidR="00993322">
        <w:rPr>
          <w:rFonts w:cs="Arial"/>
          <w:color w:val="000000"/>
          <w:szCs w:val="20"/>
          <w:lang w:eastAsia="sl-SI"/>
        </w:rPr>
        <w:t>e</w:t>
      </w:r>
      <w:r w:rsidR="00781A34">
        <w:rPr>
          <w:rFonts w:cs="Arial"/>
          <w:color w:val="000000"/>
          <w:szCs w:val="20"/>
          <w:lang w:eastAsia="sl-SI"/>
        </w:rPr>
        <w:t xml:space="preserve"> pri </w:t>
      </w:r>
      <w:r w:rsidR="00986880">
        <w:rPr>
          <w:rFonts w:cs="Arial"/>
          <w:color w:val="000000"/>
          <w:szCs w:val="20"/>
          <w:lang w:eastAsia="sl-SI"/>
        </w:rPr>
        <w:t xml:space="preserve">izvrševanju </w:t>
      </w:r>
      <w:r w:rsidR="00781A34">
        <w:rPr>
          <w:rFonts w:cs="Arial"/>
          <w:color w:val="000000"/>
          <w:szCs w:val="20"/>
          <w:lang w:eastAsia="sl-SI"/>
        </w:rPr>
        <w:t>probacijske naloge</w:t>
      </w:r>
      <w:r w:rsidRPr="00B86423">
        <w:rPr>
          <w:rFonts w:cs="Arial"/>
          <w:color w:val="000000"/>
          <w:szCs w:val="20"/>
          <w:lang w:eastAsia="sl-SI"/>
        </w:rPr>
        <w:t>.«</w:t>
      </w:r>
      <w:r w:rsidR="008318A0">
        <w:rPr>
          <w:rFonts w:cs="Arial"/>
          <w:color w:val="000000"/>
          <w:szCs w:val="20"/>
          <w:lang w:eastAsia="sl-SI"/>
        </w:rPr>
        <w:t>.</w:t>
      </w:r>
    </w:p>
    <w:p w14:paraId="7D95CAD1" w14:textId="77777777" w:rsidR="0086045F" w:rsidRDefault="0086045F" w:rsidP="00CB0C76">
      <w:pPr>
        <w:spacing w:line="240" w:lineRule="auto"/>
      </w:pPr>
    </w:p>
    <w:p w14:paraId="7692A597" w14:textId="77777777" w:rsidR="00CB0C76" w:rsidRPr="00B86423" w:rsidRDefault="00CB585F" w:rsidP="00CB0C76">
      <w:pPr>
        <w:spacing w:line="240" w:lineRule="auto"/>
        <w:rPr>
          <w:rFonts w:cs="Arial"/>
          <w:szCs w:val="20"/>
        </w:rPr>
      </w:pPr>
      <w:hyperlink r:id="rId17" w:anchor="41. člen" w:history="1"/>
    </w:p>
    <w:p w14:paraId="72E780D2" w14:textId="77777777" w:rsidR="00CB0C76" w:rsidRPr="00684842" w:rsidRDefault="00777E2B" w:rsidP="00684842">
      <w:pPr>
        <w:suppressAutoHyphens/>
        <w:autoSpaceDN w:val="0"/>
        <w:spacing w:line="240" w:lineRule="auto"/>
        <w:ind w:left="360"/>
        <w:jc w:val="center"/>
        <w:textAlignment w:val="baseline"/>
        <w:rPr>
          <w:rFonts w:cs="Arial"/>
          <w:b/>
          <w:bCs/>
          <w:szCs w:val="20"/>
        </w:rPr>
      </w:pPr>
      <w:r>
        <w:rPr>
          <w:rFonts w:cs="Arial"/>
          <w:b/>
          <w:bCs/>
          <w:szCs w:val="20"/>
        </w:rPr>
        <w:t xml:space="preserve">19. </w:t>
      </w:r>
      <w:r w:rsidR="00CB0C76" w:rsidRPr="00684842">
        <w:rPr>
          <w:rFonts w:cs="Arial"/>
          <w:b/>
          <w:bCs/>
          <w:szCs w:val="20"/>
        </w:rPr>
        <w:t>člen</w:t>
      </w:r>
    </w:p>
    <w:p w14:paraId="3645F8F1" w14:textId="77777777" w:rsidR="00CB0C76" w:rsidRPr="00B86423" w:rsidRDefault="00CB585F" w:rsidP="00CB0C76">
      <w:pPr>
        <w:spacing w:line="240" w:lineRule="auto"/>
        <w:jc w:val="both"/>
        <w:rPr>
          <w:rFonts w:cs="Arial"/>
          <w:b/>
          <w:bCs/>
          <w:szCs w:val="20"/>
        </w:rPr>
      </w:pPr>
      <w:hyperlink r:id="rId18" w:anchor="34. člen" w:history="1"/>
    </w:p>
    <w:p w14:paraId="356C0ABF" w14:textId="77777777" w:rsidR="00CB0C76" w:rsidRPr="00B86423" w:rsidRDefault="00CB585F" w:rsidP="00CB0C76">
      <w:pPr>
        <w:spacing w:line="240" w:lineRule="auto"/>
        <w:rPr>
          <w:rFonts w:cs="Arial"/>
          <w:szCs w:val="20"/>
        </w:rPr>
      </w:pPr>
      <w:hyperlink r:id="rId19" w:anchor="42. člen" w:history="1"/>
    </w:p>
    <w:p w14:paraId="0CE50906" w14:textId="77777777" w:rsidR="00CB0C76" w:rsidRPr="00B86423" w:rsidRDefault="00CB0C76" w:rsidP="00CB0C76">
      <w:pPr>
        <w:spacing w:line="240" w:lineRule="auto"/>
        <w:jc w:val="both"/>
        <w:rPr>
          <w:rFonts w:cs="Arial"/>
          <w:szCs w:val="20"/>
          <w:shd w:val="clear" w:color="auto" w:fill="FFFFFF"/>
          <w:lang w:eastAsia="sl-SI"/>
        </w:rPr>
      </w:pPr>
      <w:r w:rsidRPr="00B86423">
        <w:rPr>
          <w:rFonts w:cs="Arial"/>
          <w:szCs w:val="20"/>
          <w:shd w:val="clear" w:color="auto" w:fill="FFFFFF"/>
          <w:lang w:eastAsia="sl-SI"/>
        </w:rPr>
        <w:t>42. člen se spremeni tako, da se glasi:</w:t>
      </w:r>
    </w:p>
    <w:p w14:paraId="4997D12B" w14:textId="77777777" w:rsidR="00CB0C76" w:rsidRPr="00B86423" w:rsidRDefault="00CB0C76" w:rsidP="00CB0C76">
      <w:pPr>
        <w:spacing w:line="240" w:lineRule="auto"/>
        <w:jc w:val="both"/>
        <w:rPr>
          <w:rFonts w:cs="Arial"/>
          <w:szCs w:val="20"/>
        </w:rPr>
      </w:pPr>
    </w:p>
    <w:p w14:paraId="60403BFB" w14:textId="77777777" w:rsidR="00CB0C76" w:rsidRPr="00B86423" w:rsidRDefault="00CB585F" w:rsidP="00CB0C76">
      <w:pPr>
        <w:spacing w:line="240" w:lineRule="auto"/>
        <w:rPr>
          <w:rFonts w:cs="Arial"/>
          <w:szCs w:val="20"/>
        </w:rPr>
      </w:pPr>
      <w:hyperlink r:id="rId20" w:anchor="(viri za pridobivanje podatkov)" w:history="1"/>
    </w:p>
    <w:p w14:paraId="1B49F277" w14:textId="77777777" w:rsidR="00CB0C76" w:rsidRPr="00B86423" w:rsidRDefault="00CB0C76" w:rsidP="00CB0C76">
      <w:pPr>
        <w:spacing w:line="240" w:lineRule="auto"/>
        <w:jc w:val="center"/>
        <w:rPr>
          <w:rFonts w:cs="Arial"/>
          <w:szCs w:val="20"/>
          <w:shd w:val="clear" w:color="auto" w:fill="FFFFFF"/>
          <w:lang w:eastAsia="sl-SI"/>
        </w:rPr>
      </w:pPr>
      <w:r w:rsidRPr="00B86423">
        <w:rPr>
          <w:rFonts w:cs="Arial"/>
          <w:szCs w:val="20"/>
          <w:shd w:val="clear" w:color="auto" w:fill="FFFFFF"/>
          <w:lang w:eastAsia="sl-SI"/>
        </w:rPr>
        <w:t>»</w:t>
      </w:r>
      <w:bookmarkStart w:id="14" w:name="_Hlk196821241"/>
      <w:r w:rsidRPr="00B86423">
        <w:rPr>
          <w:rFonts w:cs="Arial"/>
          <w:szCs w:val="20"/>
          <w:shd w:val="clear" w:color="auto" w:fill="FFFFFF"/>
          <w:lang w:eastAsia="sl-SI"/>
        </w:rPr>
        <w:t>42. člen</w:t>
      </w:r>
    </w:p>
    <w:p w14:paraId="7EE77061" w14:textId="77777777" w:rsidR="00CB0C76" w:rsidRPr="00B86423" w:rsidRDefault="00CB0C76" w:rsidP="00CB0C76">
      <w:pPr>
        <w:spacing w:line="240" w:lineRule="auto"/>
        <w:jc w:val="center"/>
        <w:rPr>
          <w:rFonts w:cs="Arial"/>
          <w:szCs w:val="20"/>
        </w:rPr>
      </w:pPr>
      <w:r w:rsidRPr="00B86423">
        <w:rPr>
          <w:rFonts w:cs="Arial"/>
          <w:szCs w:val="20"/>
          <w:shd w:val="clear" w:color="auto" w:fill="FFFFFF"/>
          <w:lang w:eastAsia="sl-SI"/>
        </w:rPr>
        <w:t>(viri za pridobivanje podatkov) </w:t>
      </w:r>
    </w:p>
    <w:p w14:paraId="0FCF3F70" w14:textId="77777777" w:rsidR="00CB0C76" w:rsidRPr="00B86423" w:rsidRDefault="00CB0C76" w:rsidP="00CB0C76">
      <w:pPr>
        <w:spacing w:line="240" w:lineRule="auto"/>
        <w:rPr>
          <w:rFonts w:cs="Arial"/>
          <w:szCs w:val="20"/>
        </w:rPr>
      </w:pPr>
    </w:p>
    <w:p w14:paraId="1CC16B74" w14:textId="2A7816B3" w:rsidR="00CB0C76" w:rsidRPr="00B86423" w:rsidRDefault="00CB0C76" w:rsidP="00E403B2">
      <w:pPr>
        <w:shd w:val="clear" w:color="auto" w:fill="FFFFFF"/>
        <w:spacing w:after="120" w:line="240" w:lineRule="auto"/>
        <w:ind w:firstLine="426"/>
        <w:jc w:val="both"/>
        <w:rPr>
          <w:rFonts w:cs="Arial"/>
          <w:color w:val="000000"/>
          <w:szCs w:val="20"/>
          <w:lang w:eastAsia="sl-SI"/>
        </w:rPr>
      </w:pPr>
      <w:r w:rsidRPr="00B86423">
        <w:rPr>
          <w:rFonts w:cs="Arial"/>
          <w:color w:val="000000"/>
          <w:szCs w:val="20"/>
          <w:lang w:eastAsia="sl-SI"/>
        </w:rPr>
        <w:t>(</w:t>
      </w:r>
      <w:bookmarkStart w:id="15" w:name="_Hlk196821128"/>
      <w:r w:rsidRPr="00B86423">
        <w:rPr>
          <w:rFonts w:cs="Arial"/>
          <w:color w:val="000000"/>
          <w:szCs w:val="20"/>
          <w:lang w:eastAsia="sl-SI"/>
        </w:rPr>
        <w:t xml:space="preserve">1) Uprava brezplačno pridobiva podatke o osebi, ki so nujno potrebni za </w:t>
      </w:r>
      <w:r w:rsidR="00986880">
        <w:rPr>
          <w:rFonts w:cs="Arial"/>
          <w:color w:val="000000"/>
          <w:szCs w:val="20"/>
          <w:lang w:eastAsia="sl-SI"/>
        </w:rPr>
        <w:t>izvrševanje</w:t>
      </w:r>
      <w:r w:rsidR="00986880" w:rsidRPr="00B86423">
        <w:rPr>
          <w:rFonts w:cs="Arial"/>
          <w:color w:val="000000"/>
          <w:szCs w:val="20"/>
          <w:lang w:eastAsia="sl-SI"/>
        </w:rPr>
        <w:t xml:space="preserve"> </w:t>
      </w:r>
      <w:r w:rsidRPr="00B86423">
        <w:rPr>
          <w:rFonts w:cs="Arial"/>
          <w:color w:val="000000"/>
          <w:szCs w:val="20"/>
          <w:lang w:eastAsia="sl-SI"/>
        </w:rPr>
        <w:t>probacij</w:t>
      </w:r>
      <w:r w:rsidR="001E5739">
        <w:rPr>
          <w:rFonts w:cs="Arial"/>
          <w:color w:val="000000"/>
          <w:szCs w:val="20"/>
          <w:lang w:eastAsia="sl-SI"/>
        </w:rPr>
        <w:t>skih nalog</w:t>
      </w:r>
      <w:r w:rsidRPr="00B86423">
        <w:rPr>
          <w:rFonts w:cs="Arial"/>
          <w:color w:val="000000"/>
          <w:szCs w:val="20"/>
          <w:lang w:eastAsia="sl-SI"/>
        </w:rPr>
        <w:t xml:space="preserve"> po tem zakonu</w:t>
      </w:r>
      <w:r w:rsidR="00FA3E44">
        <w:rPr>
          <w:rFonts w:cs="Arial"/>
          <w:color w:val="000000"/>
          <w:szCs w:val="20"/>
          <w:lang w:eastAsia="sl-SI"/>
        </w:rPr>
        <w:t>,</w:t>
      </w:r>
      <w:r w:rsidRPr="00B86423">
        <w:rPr>
          <w:rFonts w:cs="Arial"/>
          <w:color w:val="000000"/>
          <w:szCs w:val="20"/>
          <w:lang w:eastAsia="sl-SI"/>
        </w:rPr>
        <w:t xml:space="preserve"> iz zbirk podatkov </w:t>
      </w:r>
      <w:r w:rsidR="00FA3E44">
        <w:rPr>
          <w:rFonts w:cs="Arial"/>
          <w:color w:val="000000"/>
          <w:szCs w:val="20"/>
          <w:lang w:eastAsia="sl-SI"/>
        </w:rPr>
        <w:t>teh</w:t>
      </w:r>
      <w:r w:rsidRPr="00B86423">
        <w:rPr>
          <w:rFonts w:cs="Arial"/>
          <w:color w:val="000000"/>
          <w:szCs w:val="20"/>
          <w:lang w:eastAsia="sl-SI"/>
        </w:rPr>
        <w:t xml:space="preserve"> upravljavcev:</w:t>
      </w:r>
    </w:p>
    <w:p w14:paraId="43440AB8" w14:textId="77777777" w:rsidR="00CB0C76" w:rsidRDefault="00CB0C76" w:rsidP="009A77BA">
      <w:pPr>
        <w:autoSpaceDE w:val="0"/>
        <w:autoSpaceDN w:val="0"/>
        <w:adjustRightInd w:val="0"/>
        <w:spacing w:line="240" w:lineRule="auto"/>
        <w:ind w:left="426" w:hanging="426"/>
        <w:jc w:val="both"/>
        <w:rPr>
          <w:rFonts w:cs="Arial"/>
          <w:color w:val="000000"/>
          <w:szCs w:val="20"/>
          <w:lang w:eastAsia="sl-SI"/>
        </w:rPr>
      </w:pPr>
      <w:r w:rsidRPr="00B86423">
        <w:rPr>
          <w:rFonts w:cs="Arial"/>
          <w:color w:val="000000"/>
          <w:szCs w:val="20"/>
          <w:lang w:eastAsia="sl-SI"/>
        </w:rPr>
        <w:t>1.</w:t>
      </w:r>
      <w:r w:rsidR="009A77BA">
        <w:rPr>
          <w:rFonts w:cs="Arial"/>
          <w:color w:val="000000"/>
          <w:szCs w:val="20"/>
          <w:lang w:eastAsia="sl-SI"/>
        </w:rPr>
        <w:t xml:space="preserve">   </w:t>
      </w:r>
      <w:r w:rsidRPr="00B86423">
        <w:rPr>
          <w:rFonts w:cs="Arial"/>
          <w:color w:val="000000"/>
          <w:szCs w:val="20"/>
          <w:lang w:eastAsia="sl-SI"/>
        </w:rPr>
        <w:t> </w:t>
      </w:r>
      <w:r w:rsidR="00FA3E44">
        <w:rPr>
          <w:rFonts w:cs="Arial"/>
          <w:color w:val="000000"/>
          <w:szCs w:val="20"/>
          <w:lang w:eastAsia="sl-SI"/>
        </w:rPr>
        <w:t>m</w:t>
      </w:r>
      <w:r w:rsidRPr="00B86423">
        <w:rPr>
          <w:rFonts w:cs="Arial"/>
          <w:color w:val="000000"/>
          <w:szCs w:val="20"/>
          <w:lang w:eastAsia="sl-SI"/>
        </w:rPr>
        <w:t>inistrstva</w:t>
      </w:r>
      <w:r w:rsidR="00FA3E44">
        <w:rPr>
          <w:rFonts w:cs="Arial"/>
          <w:color w:val="000000"/>
          <w:szCs w:val="20"/>
          <w:lang w:eastAsia="sl-SI"/>
        </w:rPr>
        <w:t>,</w:t>
      </w:r>
      <w:r w:rsidRPr="00B86423">
        <w:rPr>
          <w:rFonts w:cs="Arial"/>
          <w:color w:val="000000"/>
          <w:szCs w:val="20"/>
          <w:lang w:eastAsia="sl-SI"/>
        </w:rPr>
        <w:t xml:space="preserve"> pristojnega za notranje zadeve</w:t>
      </w:r>
      <w:r w:rsidR="00FA3E44">
        <w:rPr>
          <w:rFonts w:cs="Arial"/>
          <w:color w:val="000000"/>
          <w:szCs w:val="20"/>
          <w:lang w:eastAsia="sl-SI"/>
        </w:rPr>
        <w:t xml:space="preserve">, </w:t>
      </w:r>
      <w:r w:rsidRPr="00B86423">
        <w:rPr>
          <w:rFonts w:cs="Arial"/>
          <w:color w:val="000000"/>
          <w:szCs w:val="20"/>
          <w:lang w:eastAsia="sl-SI"/>
        </w:rPr>
        <w:t xml:space="preserve">podatke iz centralnega registra prebivalstva (osebno </w:t>
      </w:r>
      <w:r w:rsidRPr="00D61432">
        <w:rPr>
          <w:rFonts w:cs="Arial"/>
          <w:color w:val="000000"/>
          <w:szCs w:val="20"/>
          <w:lang w:eastAsia="sl-SI"/>
        </w:rPr>
        <w:t xml:space="preserve">ime, spol, EMŠO, državljanstvo, davčna številka, stalno </w:t>
      </w:r>
      <w:r w:rsidR="004A7ECC" w:rsidRPr="00D61432">
        <w:rPr>
          <w:rFonts w:cs="Arial"/>
          <w:color w:val="000000"/>
          <w:szCs w:val="20"/>
          <w:lang w:eastAsia="sl-SI"/>
        </w:rPr>
        <w:t xml:space="preserve">in </w:t>
      </w:r>
      <w:r w:rsidRPr="00D61432">
        <w:rPr>
          <w:rFonts w:cs="Arial"/>
          <w:color w:val="000000"/>
          <w:szCs w:val="20"/>
          <w:lang w:eastAsia="sl-SI"/>
        </w:rPr>
        <w:t>začasno prebivališče,</w:t>
      </w:r>
      <w:r w:rsidR="004A7ECC" w:rsidRPr="00D61432">
        <w:rPr>
          <w:rFonts w:cs="Arial"/>
          <w:color w:val="000000"/>
          <w:szCs w:val="20"/>
          <w:lang w:eastAsia="sl-SI"/>
        </w:rPr>
        <w:t xml:space="preserve"> naslov v tujini, </w:t>
      </w:r>
      <w:r w:rsidRPr="00D61432">
        <w:rPr>
          <w:rFonts w:cs="Arial"/>
          <w:color w:val="000000"/>
          <w:szCs w:val="20"/>
          <w:lang w:eastAsia="sl-SI"/>
        </w:rPr>
        <w:t xml:space="preserve"> družinski člani</w:t>
      </w:r>
      <w:r w:rsidR="004A7ECC" w:rsidRPr="00D61432">
        <w:rPr>
          <w:rFonts w:cs="Arial"/>
          <w:color w:val="000000"/>
          <w:szCs w:val="20"/>
          <w:lang w:eastAsia="sl-SI"/>
        </w:rPr>
        <w:t xml:space="preserve"> </w:t>
      </w:r>
      <w:r w:rsidR="004A7ECC" w:rsidRPr="000034B6">
        <w:rPr>
          <w:rFonts w:ascii="Arial,Bold" w:eastAsiaTheme="minorHAnsi" w:hAnsi="Arial,Bold" w:cs="Arial,Bold"/>
          <w:szCs w:val="20"/>
        </w:rPr>
        <w:t>(EMŠO očeta, matere, zakonca</w:t>
      </w:r>
      <w:r w:rsidR="00FA3E44">
        <w:rPr>
          <w:rFonts w:ascii="Arial,Bold" w:eastAsiaTheme="minorHAnsi" w:hAnsi="Arial,Bold" w:cs="Arial,Bold"/>
          <w:szCs w:val="20"/>
        </w:rPr>
        <w:t xml:space="preserve"> in</w:t>
      </w:r>
      <w:r w:rsidR="004A7ECC" w:rsidRPr="000034B6">
        <w:rPr>
          <w:rFonts w:ascii="Arial,Bold" w:eastAsiaTheme="minorHAnsi" w:hAnsi="Arial,Bold" w:cs="Arial,Bold"/>
          <w:szCs w:val="20"/>
        </w:rPr>
        <w:t xml:space="preserve"> otrok</w:t>
      </w:r>
      <w:r w:rsidR="0000304E" w:rsidRPr="000034B6">
        <w:rPr>
          <w:rFonts w:ascii="Arial,Bold" w:eastAsiaTheme="minorHAnsi" w:hAnsi="Arial,Bold" w:cs="Arial,Bold"/>
          <w:szCs w:val="20"/>
        </w:rPr>
        <w:t>, ime in priimek družinskih članov, stalno prebivališče</w:t>
      </w:r>
      <w:r w:rsidR="004A7ECC" w:rsidRPr="000034B6">
        <w:rPr>
          <w:rFonts w:ascii="Arial,Bold" w:eastAsiaTheme="minorHAnsi" w:hAnsi="Arial,Bold" w:cs="Arial,Bold"/>
          <w:szCs w:val="20"/>
        </w:rPr>
        <w:t>)</w:t>
      </w:r>
      <w:r w:rsidR="004A7ECC" w:rsidRPr="00D61432">
        <w:rPr>
          <w:rFonts w:eastAsiaTheme="minorHAnsi" w:cs="Arial"/>
          <w:szCs w:val="20"/>
        </w:rPr>
        <w:t>,</w:t>
      </w:r>
      <w:r w:rsidR="00D61432">
        <w:rPr>
          <w:rFonts w:cs="Arial"/>
          <w:color w:val="000000"/>
          <w:szCs w:val="20"/>
          <w:lang w:eastAsia="sl-SI"/>
        </w:rPr>
        <w:t xml:space="preserve"> </w:t>
      </w:r>
      <w:r w:rsidRPr="00D61432">
        <w:rPr>
          <w:rFonts w:cs="Arial"/>
          <w:color w:val="000000"/>
          <w:szCs w:val="20"/>
          <w:lang w:eastAsia="sl-SI"/>
        </w:rPr>
        <w:t>naslov za vročanje,</w:t>
      </w:r>
      <w:r w:rsidR="004A7ECC" w:rsidRPr="00D61432">
        <w:rPr>
          <w:rFonts w:cs="Arial"/>
          <w:color w:val="000000"/>
          <w:szCs w:val="20"/>
          <w:lang w:eastAsia="sl-SI"/>
        </w:rPr>
        <w:t xml:space="preserve"> elektronski naslov za vročanje,</w:t>
      </w:r>
      <w:r w:rsidRPr="00D61432">
        <w:rPr>
          <w:rFonts w:cs="Arial"/>
          <w:color w:val="000000"/>
          <w:szCs w:val="20"/>
          <w:lang w:eastAsia="sl-SI"/>
        </w:rPr>
        <w:t xml:space="preserve"> zakonski</w:t>
      </w:r>
      <w:r w:rsidRPr="00B86423">
        <w:rPr>
          <w:rFonts w:cs="Arial"/>
          <w:color w:val="000000"/>
          <w:szCs w:val="20"/>
          <w:lang w:eastAsia="sl-SI"/>
        </w:rPr>
        <w:t xml:space="preserve"> stan, sprememba osebnega imena, </w:t>
      </w:r>
      <w:r w:rsidRPr="00D61432">
        <w:rPr>
          <w:rFonts w:cs="Arial"/>
          <w:color w:val="000000"/>
          <w:szCs w:val="20"/>
          <w:lang w:eastAsia="sl-SI"/>
        </w:rPr>
        <w:t>podaljšanje in odvzem roditeljske pravice ter da</w:t>
      </w:r>
      <w:r w:rsidR="00FA3E44">
        <w:rPr>
          <w:rFonts w:cs="Arial"/>
          <w:color w:val="000000"/>
          <w:szCs w:val="20"/>
          <w:lang w:eastAsia="sl-SI"/>
        </w:rPr>
        <w:t>n</w:t>
      </w:r>
      <w:r w:rsidRPr="00D61432">
        <w:rPr>
          <w:rFonts w:cs="Arial"/>
          <w:color w:val="000000"/>
          <w:szCs w:val="20"/>
          <w:lang w:eastAsia="sl-SI"/>
        </w:rPr>
        <w:t xml:space="preserve"> prenehanja tega ukrepa, odvzem in vrnitev poslovne sposobnosti, </w:t>
      </w:r>
      <w:r w:rsidR="004A7ECC" w:rsidRPr="000034B6">
        <w:rPr>
          <w:rFonts w:ascii="Arial,Bold" w:eastAsiaTheme="minorHAnsi" w:hAnsi="Arial,Bold" w:cs="Arial,Bold"/>
          <w:szCs w:val="20"/>
        </w:rPr>
        <w:t>podaljšanje in odvzem starševske skrbi ter da</w:t>
      </w:r>
      <w:r w:rsidR="00FA3E44">
        <w:rPr>
          <w:rFonts w:ascii="Arial,Bold" w:eastAsiaTheme="minorHAnsi" w:hAnsi="Arial,Bold" w:cs="Arial,Bold"/>
          <w:szCs w:val="20"/>
        </w:rPr>
        <w:t>n</w:t>
      </w:r>
      <w:r w:rsidR="004A7ECC" w:rsidRPr="000034B6">
        <w:rPr>
          <w:rFonts w:ascii="Arial,Bold" w:eastAsiaTheme="minorHAnsi" w:hAnsi="Arial,Bold" w:cs="Arial,Bold"/>
          <w:szCs w:val="20"/>
        </w:rPr>
        <w:t xml:space="preserve"> prenehanja tega ukrepa,</w:t>
      </w:r>
      <w:r w:rsidR="004A7ECC" w:rsidRPr="00D61432">
        <w:rPr>
          <w:rFonts w:cs="Arial"/>
          <w:color w:val="000000"/>
          <w:szCs w:val="20"/>
          <w:lang w:eastAsia="sl-SI"/>
        </w:rPr>
        <w:t xml:space="preserve"> </w:t>
      </w:r>
      <w:r w:rsidRPr="00D61432">
        <w:rPr>
          <w:rFonts w:cs="Arial"/>
          <w:color w:val="000000"/>
          <w:szCs w:val="20"/>
          <w:lang w:eastAsia="sl-SI"/>
        </w:rPr>
        <w:t>skrbništvo ter da</w:t>
      </w:r>
      <w:r w:rsidR="00FA3E44">
        <w:rPr>
          <w:rFonts w:cs="Arial"/>
          <w:color w:val="000000"/>
          <w:szCs w:val="20"/>
          <w:lang w:eastAsia="sl-SI"/>
        </w:rPr>
        <w:t>n</w:t>
      </w:r>
      <w:r w:rsidRPr="00D61432">
        <w:rPr>
          <w:rFonts w:cs="Arial"/>
          <w:color w:val="000000"/>
          <w:szCs w:val="20"/>
          <w:lang w:eastAsia="sl-SI"/>
        </w:rPr>
        <w:t xml:space="preserve"> prenehanja tega ukrepa, podatke o izdanem dovoljenju za prebivanje tujca </w:t>
      </w:r>
      <w:r w:rsidR="004A7ECC" w:rsidRPr="00D61432">
        <w:rPr>
          <w:rFonts w:cs="Arial"/>
          <w:color w:val="000000"/>
          <w:szCs w:val="20"/>
          <w:lang w:eastAsia="sl-SI"/>
        </w:rPr>
        <w:t>(</w:t>
      </w:r>
      <w:r w:rsidRPr="00D61432">
        <w:rPr>
          <w:rFonts w:cs="Arial"/>
          <w:color w:val="000000"/>
          <w:szCs w:val="20"/>
          <w:lang w:eastAsia="sl-SI"/>
        </w:rPr>
        <w:t>vrsta dovoljenja, razlog</w:t>
      </w:r>
      <w:r w:rsidRPr="00B86423">
        <w:rPr>
          <w:rFonts w:cs="Arial"/>
          <w:color w:val="000000"/>
          <w:szCs w:val="20"/>
          <w:lang w:eastAsia="sl-SI"/>
        </w:rPr>
        <w:t xml:space="preserve"> in namen izdaje, da</w:t>
      </w:r>
      <w:r w:rsidR="00FA3E44">
        <w:rPr>
          <w:rFonts w:cs="Arial"/>
          <w:color w:val="000000"/>
          <w:szCs w:val="20"/>
          <w:lang w:eastAsia="sl-SI"/>
        </w:rPr>
        <w:t>n</w:t>
      </w:r>
      <w:r w:rsidRPr="00B86423">
        <w:rPr>
          <w:rFonts w:cs="Arial"/>
          <w:color w:val="000000"/>
          <w:szCs w:val="20"/>
          <w:lang w:eastAsia="sl-SI"/>
        </w:rPr>
        <w:t xml:space="preserve"> izdaje in obdobje veljavnosti, podatek o tem, ali je dovoljenje za prebivanje veljavno ali je prenehalo veljati), podatek o osebah</w:t>
      </w:r>
      <w:r w:rsidR="00FA3E44">
        <w:rPr>
          <w:rFonts w:cs="Arial"/>
          <w:color w:val="000000"/>
          <w:szCs w:val="20"/>
          <w:lang w:eastAsia="sl-SI"/>
        </w:rPr>
        <w:t>,</w:t>
      </w:r>
      <w:r w:rsidRPr="00B86423">
        <w:rPr>
          <w:rFonts w:cs="Arial"/>
          <w:color w:val="000000"/>
          <w:szCs w:val="20"/>
          <w:lang w:eastAsia="sl-SI"/>
        </w:rPr>
        <w:t xml:space="preserve"> prijavljenih na </w:t>
      </w:r>
      <w:r w:rsidR="004A7ECC">
        <w:rPr>
          <w:rFonts w:cs="Arial"/>
          <w:color w:val="000000"/>
          <w:szCs w:val="20"/>
          <w:lang w:eastAsia="sl-SI"/>
        </w:rPr>
        <w:t>istem naslovu</w:t>
      </w:r>
      <w:r w:rsidRPr="00B86423">
        <w:rPr>
          <w:rFonts w:cs="Arial"/>
          <w:color w:val="000000"/>
          <w:szCs w:val="20"/>
          <w:lang w:eastAsia="sl-SI"/>
        </w:rPr>
        <w:t xml:space="preserve"> (osebno ime in EMŠO oseb), s povezovanjem zbirk na podlagi povezovalnega znaka;</w:t>
      </w:r>
    </w:p>
    <w:p w14:paraId="245C1CEC" w14:textId="77777777" w:rsidR="009A77BA" w:rsidRPr="00B86423" w:rsidRDefault="009A77BA" w:rsidP="009A77BA">
      <w:pPr>
        <w:autoSpaceDE w:val="0"/>
        <w:autoSpaceDN w:val="0"/>
        <w:adjustRightInd w:val="0"/>
        <w:spacing w:line="240" w:lineRule="auto"/>
        <w:ind w:left="426" w:hanging="426"/>
        <w:jc w:val="both"/>
        <w:rPr>
          <w:rFonts w:cs="Arial"/>
          <w:color w:val="000000"/>
          <w:szCs w:val="20"/>
          <w:lang w:eastAsia="sl-SI"/>
        </w:rPr>
      </w:pPr>
    </w:p>
    <w:p w14:paraId="7CCE48AC" w14:textId="77777777" w:rsidR="00CB0C76" w:rsidRDefault="00CB0C76" w:rsidP="00E44E1D">
      <w:pPr>
        <w:shd w:val="clear" w:color="auto" w:fill="FFFFFF"/>
        <w:spacing w:line="240" w:lineRule="auto"/>
        <w:ind w:left="426" w:hanging="426"/>
        <w:jc w:val="both"/>
        <w:rPr>
          <w:rFonts w:cs="Arial"/>
          <w:color w:val="000000"/>
          <w:szCs w:val="20"/>
          <w:lang w:eastAsia="sl-SI"/>
        </w:rPr>
      </w:pPr>
      <w:r w:rsidRPr="00B86423">
        <w:rPr>
          <w:rFonts w:cs="Arial"/>
          <w:color w:val="000000"/>
          <w:szCs w:val="20"/>
          <w:lang w:eastAsia="sl-SI"/>
        </w:rPr>
        <w:t xml:space="preserve">2. </w:t>
      </w:r>
      <w:r w:rsidR="009A77BA">
        <w:rPr>
          <w:rFonts w:cs="Arial"/>
          <w:color w:val="000000"/>
          <w:szCs w:val="20"/>
          <w:lang w:eastAsia="sl-SI"/>
        </w:rPr>
        <w:t xml:space="preserve">   </w:t>
      </w:r>
      <w:r w:rsidR="00E44E1D">
        <w:rPr>
          <w:rFonts w:cs="Arial"/>
          <w:color w:val="000000"/>
          <w:szCs w:val="20"/>
          <w:lang w:eastAsia="sl-SI"/>
        </w:rPr>
        <w:tab/>
      </w:r>
      <w:r w:rsidRPr="00B86423">
        <w:rPr>
          <w:rFonts w:cs="Arial"/>
          <w:color w:val="000000"/>
          <w:szCs w:val="20"/>
          <w:lang w:eastAsia="sl-SI"/>
        </w:rPr>
        <w:t>Policije podatek o iskani osebi: osebno ime in EMŠO, vrsta ter veljavnost ukrepa odredbodajalca iz evidence iskanih oseb</w:t>
      </w:r>
      <w:r w:rsidR="006374F2">
        <w:rPr>
          <w:rFonts w:cs="Arial"/>
          <w:color w:val="000000"/>
          <w:szCs w:val="20"/>
          <w:lang w:eastAsia="sl-SI"/>
        </w:rPr>
        <w:t xml:space="preserve"> in iz evidence iskanih oseb v SIS</w:t>
      </w:r>
      <w:r w:rsidRPr="00B86423">
        <w:rPr>
          <w:rFonts w:cs="Arial"/>
          <w:color w:val="000000"/>
          <w:szCs w:val="20"/>
          <w:lang w:eastAsia="sl-SI"/>
        </w:rPr>
        <w:t>; podatke o odvzemu prostosti: kraj, čas in razlog odvzema iz evidence oseb, ki jim je odvzeta prostost; podatke o izdanih odredbah o prepovedi približevanja: podatek o osebi, ki ji je izdana odredba, povzetek vsebine odredbe, da</w:t>
      </w:r>
      <w:r w:rsidR="00FA3E44">
        <w:rPr>
          <w:rFonts w:cs="Arial"/>
          <w:color w:val="000000"/>
          <w:szCs w:val="20"/>
          <w:lang w:eastAsia="sl-SI"/>
        </w:rPr>
        <w:t>n</w:t>
      </w:r>
      <w:r w:rsidRPr="00B86423">
        <w:rPr>
          <w:rFonts w:cs="Arial"/>
          <w:color w:val="000000"/>
          <w:szCs w:val="20"/>
          <w:lang w:eastAsia="sl-SI"/>
        </w:rPr>
        <w:t xml:space="preserve"> izdaje odredbe, podatek iz odločbe sodišča z rokom trajanja ukrepa, podatki centrov za socialno delo in organizacij, ki sodelujejo pri razreševanju družinskega nasilja</w:t>
      </w:r>
      <w:r w:rsidR="00FA3E44">
        <w:rPr>
          <w:rFonts w:cs="Arial"/>
          <w:color w:val="000000"/>
          <w:szCs w:val="20"/>
          <w:lang w:eastAsia="sl-SI"/>
        </w:rPr>
        <w:t>,</w:t>
      </w:r>
      <w:r w:rsidRPr="00B86423">
        <w:rPr>
          <w:rFonts w:cs="Arial"/>
          <w:color w:val="000000"/>
          <w:szCs w:val="20"/>
          <w:lang w:eastAsia="sl-SI"/>
        </w:rPr>
        <w:t xml:space="preserve"> iz evidence izdanih odredb za prepoved približevanja; podatke o pogrešanih osebah: podatek o pogrešani osebi, čas </w:t>
      </w:r>
      <w:r w:rsidR="00FA3E44">
        <w:rPr>
          <w:rFonts w:cs="Arial"/>
          <w:color w:val="000000"/>
          <w:szCs w:val="20"/>
          <w:lang w:eastAsia="sl-SI"/>
        </w:rPr>
        <w:t>in</w:t>
      </w:r>
      <w:r w:rsidRPr="00B86423">
        <w:rPr>
          <w:rFonts w:cs="Arial"/>
          <w:color w:val="000000"/>
          <w:szCs w:val="20"/>
          <w:lang w:eastAsia="sl-SI"/>
        </w:rPr>
        <w:t xml:space="preserve"> okoliščine pogrešanja iz evidence pogrešanih oseb</w:t>
      </w:r>
      <w:r w:rsidR="006374F2">
        <w:rPr>
          <w:rFonts w:cs="Arial"/>
          <w:color w:val="000000"/>
          <w:szCs w:val="20"/>
          <w:lang w:eastAsia="sl-SI"/>
        </w:rPr>
        <w:t xml:space="preserve"> in iz evidence pogrešanih oseb v SIS</w:t>
      </w:r>
      <w:r w:rsidRPr="00B86423">
        <w:rPr>
          <w:rFonts w:cs="Arial"/>
          <w:color w:val="000000"/>
          <w:szCs w:val="20"/>
          <w:lang w:eastAsia="sl-SI"/>
        </w:rPr>
        <w:t xml:space="preserve">; </w:t>
      </w:r>
    </w:p>
    <w:p w14:paraId="10C6DE81" w14:textId="77777777" w:rsidR="00E44E1D" w:rsidRDefault="00E44E1D" w:rsidP="00E403B2">
      <w:pPr>
        <w:shd w:val="clear" w:color="auto" w:fill="FFFFFF"/>
        <w:spacing w:line="240" w:lineRule="auto"/>
        <w:ind w:left="426" w:hanging="426"/>
        <w:jc w:val="both"/>
        <w:rPr>
          <w:rFonts w:cs="Arial"/>
          <w:color w:val="000000"/>
          <w:szCs w:val="20"/>
          <w:lang w:eastAsia="sl-SI"/>
        </w:rPr>
      </w:pPr>
    </w:p>
    <w:p w14:paraId="3852C39F" w14:textId="77777777" w:rsidR="00211308" w:rsidRDefault="00211308" w:rsidP="00E44E1D">
      <w:pPr>
        <w:shd w:val="clear" w:color="auto" w:fill="FFFFFF"/>
        <w:spacing w:line="240" w:lineRule="auto"/>
        <w:ind w:left="426" w:hanging="426"/>
        <w:jc w:val="both"/>
        <w:rPr>
          <w:rFonts w:cs="Arial"/>
          <w:color w:val="000000"/>
          <w:szCs w:val="20"/>
          <w:lang w:eastAsia="sl-SI"/>
        </w:rPr>
      </w:pPr>
      <w:r w:rsidRPr="00B86423">
        <w:rPr>
          <w:rFonts w:cs="Arial"/>
          <w:color w:val="000000"/>
          <w:szCs w:val="20"/>
          <w:lang w:eastAsia="sl-SI"/>
        </w:rPr>
        <w:t>3. </w:t>
      </w:r>
      <w:r w:rsidR="009A77BA">
        <w:rPr>
          <w:rFonts w:cs="Arial"/>
          <w:color w:val="000000"/>
          <w:szCs w:val="20"/>
          <w:lang w:eastAsia="sl-SI"/>
        </w:rPr>
        <w:t xml:space="preserve">   </w:t>
      </w:r>
      <w:r w:rsidR="00FA3E44">
        <w:rPr>
          <w:rFonts w:cs="Arial"/>
          <w:color w:val="000000"/>
          <w:szCs w:val="20"/>
          <w:lang w:eastAsia="sl-SI"/>
        </w:rPr>
        <w:t>m</w:t>
      </w:r>
      <w:r>
        <w:rPr>
          <w:rFonts w:cs="Arial"/>
          <w:color w:val="000000"/>
          <w:szCs w:val="20"/>
          <w:lang w:eastAsia="sl-SI"/>
        </w:rPr>
        <w:t>inistrstva</w:t>
      </w:r>
      <w:r w:rsidR="00FA3E44">
        <w:rPr>
          <w:rFonts w:cs="Arial"/>
          <w:color w:val="000000"/>
          <w:szCs w:val="20"/>
          <w:lang w:eastAsia="sl-SI"/>
        </w:rPr>
        <w:t>,</w:t>
      </w:r>
      <w:r>
        <w:rPr>
          <w:rFonts w:cs="Arial"/>
          <w:color w:val="000000"/>
          <w:szCs w:val="20"/>
          <w:lang w:eastAsia="sl-SI"/>
        </w:rPr>
        <w:t xml:space="preserve"> pristojnega za visoko šolstvo: osebno ime, EMŠO, podatek o predhodno pridobljeni izobrazbi, </w:t>
      </w:r>
      <w:r w:rsidR="00FA3E44">
        <w:rPr>
          <w:rFonts w:cs="Arial"/>
          <w:color w:val="000000"/>
          <w:szCs w:val="20"/>
          <w:lang w:eastAsia="sl-SI"/>
        </w:rPr>
        <w:t>potrebni</w:t>
      </w:r>
      <w:r>
        <w:rPr>
          <w:rFonts w:cs="Arial"/>
          <w:color w:val="000000"/>
          <w:szCs w:val="20"/>
          <w:lang w:eastAsia="sl-SI"/>
        </w:rPr>
        <w:t xml:space="preserve"> za vpis v študijski program (KLASIUS, leto, država), ime univerze ali samostojnega visokošolskega zavoda, ime študijskega programa in letnik študija iz evidence študentov in diplomantov eVŠ;</w:t>
      </w:r>
    </w:p>
    <w:p w14:paraId="5A276C8C" w14:textId="77777777" w:rsidR="00E44E1D" w:rsidRDefault="00E44E1D" w:rsidP="00E403B2">
      <w:pPr>
        <w:shd w:val="clear" w:color="auto" w:fill="FFFFFF"/>
        <w:spacing w:line="240" w:lineRule="auto"/>
        <w:ind w:left="426" w:hanging="426"/>
        <w:jc w:val="both"/>
        <w:rPr>
          <w:rFonts w:cs="Arial"/>
          <w:color w:val="000000"/>
          <w:szCs w:val="20"/>
          <w:lang w:eastAsia="sl-SI"/>
        </w:rPr>
      </w:pPr>
    </w:p>
    <w:p w14:paraId="357C2322" w14:textId="77777777" w:rsidR="00211308" w:rsidRDefault="00395BB7" w:rsidP="00E44E1D">
      <w:pPr>
        <w:shd w:val="clear" w:color="auto" w:fill="FFFFFF"/>
        <w:spacing w:line="240" w:lineRule="auto"/>
        <w:ind w:left="426" w:hanging="426"/>
        <w:jc w:val="both"/>
        <w:rPr>
          <w:szCs w:val="20"/>
        </w:rPr>
      </w:pPr>
      <w:r w:rsidRPr="00395BB7">
        <w:rPr>
          <w:rFonts w:cs="Arial"/>
          <w:color w:val="000000"/>
          <w:szCs w:val="20"/>
          <w:lang w:eastAsia="sl-SI"/>
        </w:rPr>
        <w:t xml:space="preserve"> </w:t>
      </w:r>
      <w:r w:rsidRPr="009A77BA">
        <w:rPr>
          <w:szCs w:val="20"/>
        </w:rPr>
        <w:t>4</w:t>
      </w:r>
      <w:r w:rsidRPr="00684842">
        <w:rPr>
          <w:b/>
          <w:bCs/>
          <w:szCs w:val="20"/>
        </w:rPr>
        <w:t>.</w:t>
      </w:r>
      <w:r w:rsidR="009A77BA">
        <w:rPr>
          <w:b/>
          <w:bCs/>
          <w:szCs w:val="20"/>
        </w:rPr>
        <w:t xml:space="preserve">  </w:t>
      </w:r>
      <w:r w:rsidR="00E44E1D">
        <w:rPr>
          <w:b/>
          <w:bCs/>
          <w:szCs w:val="20"/>
        </w:rPr>
        <w:tab/>
      </w:r>
      <w:r w:rsidR="00FA3E44">
        <w:rPr>
          <w:szCs w:val="20"/>
        </w:rPr>
        <w:t>m</w:t>
      </w:r>
      <w:r w:rsidRPr="00684842">
        <w:rPr>
          <w:szCs w:val="20"/>
        </w:rPr>
        <w:t>inistrstva</w:t>
      </w:r>
      <w:r w:rsidR="00FA3E44">
        <w:rPr>
          <w:szCs w:val="20"/>
        </w:rPr>
        <w:t>,</w:t>
      </w:r>
      <w:r w:rsidRPr="00684842">
        <w:rPr>
          <w:szCs w:val="20"/>
        </w:rPr>
        <w:t xml:space="preserve"> pristojnega za vzgojo in izobraževanje</w:t>
      </w:r>
      <w:r w:rsidRPr="00684842">
        <w:rPr>
          <w:b/>
          <w:bCs/>
          <w:szCs w:val="20"/>
        </w:rPr>
        <w:t>:</w:t>
      </w:r>
      <w:r w:rsidRPr="00684842">
        <w:rPr>
          <w:szCs w:val="20"/>
        </w:rPr>
        <w:t xml:space="preserve"> podatek o vključenosti oseb v vzgojni ali vzgojno-izobraževalni oziroma višješolski zavod</w:t>
      </w:r>
      <w:r w:rsidR="00FA3E44">
        <w:rPr>
          <w:szCs w:val="20"/>
        </w:rPr>
        <w:t>,</w:t>
      </w:r>
      <w:r w:rsidRPr="00684842">
        <w:rPr>
          <w:szCs w:val="20"/>
        </w:rPr>
        <w:t xml:space="preserve"> ali </w:t>
      </w:r>
      <w:r w:rsidR="00FA3E44">
        <w:rPr>
          <w:szCs w:val="20"/>
        </w:rPr>
        <w:t xml:space="preserve">od </w:t>
      </w:r>
      <w:r w:rsidRPr="00684842">
        <w:rPr>
          <w:szCs w:val="20"/>
        </w:rPr>
        <w:t xml:space="preserve">organizacije za izobraževanje odraslih (ime osnovne ali srednje šole ali višje strokovne šole ali organizacije za izobraževanje odraslih ter obdobje vključenosti), podatek o letniku izobraževanja oziroma študija, podatek o </w:t>
      </w:r>
      <w:r w:rsidR="00FA3E44">
        <w:rPr>
          <w:szCs w:val="20"/>
        </w:rPr>
        <w:t>imenu</w:t>
      </w:r>
      <w:r w:rsidRPr="00684842">
        <w:rPr>
          <w:szCs w:val="20"/>
        </w:rPr>
        <w:t xml:space="preserve"> izobraževalnega oziroma študijskega</w:t>
      </w:r>
      <w:r w:rsidRPr="00684842">
        <w:rPr>
          <w:b/>
          <w:bCs/>
          <w:szCs w:val="20"/>
        </w:rPr>
        <w:t xml:space="preserve"> </w:t>
      </w:r>
      <w:r w:rsidRPr="00684842">
        <w:rPr>
          <w:szCs w:val="20"/>
        </w:rPr>
        <w:t>programa in smeri vzgojno-izobraževalne</w:t>
      </w:r>
      <w:r w:rsidR="00FA3E44">
        <w:rPr>
          <w:szCs w:val="20"/>
        </w:rPr>
        <w:t>ga</w:t>
      </w:r>
      <w:r w:rsidRPr="00684842">
        <w:rPr>
          <w:szCs w:val="20"/>
        </w:rPr>
        <w:t xml:space="preserve"> ali študijske</w:t>
      </w:r>
      <w:r w:rsidR="00FA3E44">
        <w:rPr>
          <w:szCs w:val="20"/>
        </w:rPr>
        <w:t>ga</w:t>
      </w:r>
      <w:r w:rsidRPr="00684842">
        <w:rPr>
          <w:szCs w:val="20"/>
        </w:rPr>
        <w:t xml:space="preserve"> program</w:t>
      </w:r>
      <w:r w:rsidR="00FA3E44">
        <w:rPr>
          <w:szCs w:val="20"/>
        </w:rPr>
        <w:t>a</w:t>
      </w:r>
      <w:r w:rsidRPr="00684842">
        <w:rPr>
          <w:szCs w:val="20"/>
        </w:rPr>
        <w:t xml:space="preserve"> na podlagi podatka o EMŠO iz centralne evidence</w:t>
      </w:r>
      <w:r>
        <w:rPr>
          <w:szCs w:val="20"/>
        </w:rPr>
        <w:t xml:space="preserve"> udeležencev vzgoje in izobraževanja;</w:t>
      </w:r>
    </w:p>
    <w:p w14:paraId="765C94E2" w14:textId="77777777" w:rsidR="00E44E1D" w:rsidRPr="00395BB7" w:rsidRDefault="00E44E1D" w:rsidP="00E403B2">
      <w:pPr>
        <w:shd w:val="clear" w:color="auto" w:fill="FFFFFF"/>
        <w:spacing w:line="240" w:lineRule="auto"/>
        <w:ind w:left="426" w:hanging="426"/>
        <w:jc w:val="both"/>
        <w:rPr>
          <w:rFonts w:cs="Arial"/>
          <w:color w:val="000000"/>
          <w:szCs w:val="20"/>
          <w:lang w:eastAsia="sl-SI"/>
        </w:rPr>
      </w:pPr>
    </w:p>
    <w:p w14:paraId="58C89185" w14:textId="77777777" w:rsidR="00CB0C76" w:rsidRPr="00B86423" w:rsidRDefault="00211308" w:rsidP="009A77BA">
      <w:pPr>
        <w:shd w:val="clear" w:color="auto" w:fill="FFFFFF"/>
        <w:spacing w:after="120" w:line="240" w:lineRule="auto"/>
        <w:ind w:left="426" w:hanging="426"/>
        <w:jc w:val="both"/>
        <w:rPr>
          <w:rFonts w:cs="Arial"/>
          <w:color w:val="000000"/>
          <w:szCs w:val="20"/>
          <w:lang w:eastAsia="sl-SI"/>
        </w:rPr>
      </w:pPr>
      <w:r>
        <w:rPr>
          <w:rFonts w:cs="Arial"/>
          <w:color w:val="000000"/>
          <w:szCs w:val="20"/>
          <w:lang w:eastAsia="sl-SI"/>
        </w:rPr>
        <w:t>5</w:t>
      </w:r>
      <w:r w:rsidR="00CB0C76" w:rsidRPr="00B86423">
        <w:rPr>
          <w:rFonts w:cs="Arial"/>
          <w:color w:val="000000"/>
          <w:szCs w:val="20"/>
          <w:lang w:eastAsia="sl-SI"/>
        </w:rPr>
        <w:t>.</w:t>
      </w:r>
      <w:r w:rsidR="009A77BA">
        <w:rPr>
          <w:rFonts w:cs="Arial"/>
          <w:color w:val="000000"/>
          <w:szCs w:val="20"/>
          <w:lang w:eastAsia="sl-SI"/>
        </w:rPr>
        <w:t xml:space="preserve">  </w:t>
      </w:r>
      <w:r w:rsidR="00E44E1D">
        <w:rPr>
          <w:rFonts w:cs="Arial"/>
          <w:color w:val="000000"/>
          <w:szCs w:val="20"/>
          <w:lang w:eastAsia="sl-SI"/>
        </w:rPr>
        <w:tab/>
      </w:r>
      <w:r w:rsidR="00FA3E44">
        <w:rPr>
          <w:rFonts w:cs="Arial"/>
          <w:color w:val="000000"/>
          <w:szCs w:val="20"/>
          <w:lang w:eastAsia="sl-SI"/>
        </w:rPr>
        <w:t>m</w:t>
      </w:r>
      <w:r w:rsidR="00CB0C76" w:rsidRPr="00B86423">
        <w:rPr>
          <w:rFonts w:cs="Arial"/>
          <w:color w:val="000000"/>
          <w:szCs w:val="20"/>
          <w:lang w:eastAsia="sl-SI"/>
        </w:rPr>
        <w:t>inistrstva</w:t>
      </w:r>
      <w:r w:rsidR="00FA3E44">
        <w:rPr>
          <w:rFonts w:cs="Arial"/>
          <w:color w:val="000000"/>
          <w:szCs w:val="20"/>
          <w:lang w:eastAsia="sl-SI"/>
        </w:rPr>
        <w:t>,</w:t>
      </w:r>
      <w:r w:rsidR="00CB0C76" w:rsidRPr="00B86423">
        <w:rPr>
          <w:rFonts w:cs="Arial"/>
          <w:color w:val="000000"/>
          <w:szCs w:val="20"/>
          <w:lang w:eastAsia="sl-SI"/>
        </w:rPr>
        <w:t xml:space="preserve"> pristojnega za socialne zadeve</w:t>
      </w:r>
      <w:r w:rsidR="00FA3E44">
        <w:rPr>
          <w:rFonts w:cs="Arial"/>
          <w:color w:val="000000"/>
          <w:szCs w:val="20"/>
          <w:lang w:eastAsia="sl-SI"/>
        </w:rPr>
        <w:t xml:space="preserve">, </w:t>
      </w:r>
      <w:r w:rsidR="00CB0C76" w:rsidRPr="00B86423">
        <w:rPr>
          <w:rFonts w:cs="Arial"/>
          <w:color w:val="000000"/>
          <w:szCs w:val="20"/>
          <w:lang w:eastAsia="sl-SI"/>
        </w:rPr>
        <w:t>podatek o denarni socialni pomoči ali varstvenem dodatku, preživnini</w:t>
      </w:r>
      <w:r w:rsidR="002A20CF">
        <w:rPr>
          <w:rFonts w:cs="Arial"/>
          <w:color w:val="000000"/>
          <w:szCs w:val="20"/>
          <w:lang w:eastAsia="sl-SI"/>
        </w:rPr>
        <w:t xml:space="preserve"> (zavezanec za preživnino)</w:t>
      </w:r>
      <w:r w:rsidR="00FA3E44">
        <w:rPr>
          <w:rFonts w:cs="Arial"/>
          <w:color w:val="000000"/>
          <w:szCs w:val="20"/>
          <w:lang w:eastAsia="sl-SI"/>
        </w:rPr>
        <w:t xml:space="preserve"> </w:t>
      </w:r>
      <w:r w:rsidR="00B441A1">
        <w:rPr>
          <w:rFonts w:cs="Arial"/>
          <w:color w:val="000000"/>
          <w:szCs w:val="20"/>
          <w:lang w:eastAsia="sl-SI"/>
        </w:rPr>
        <w:t>iz informacijskega sistema centrov za socialno delo</w:t>
      </w:r>
      <w:r w:rsidR="00CB0C76" w:rsidRPr="00B86423">
        <w:rPr>
          <w:rFonts w:cs="Arial"/>
          <w:color w:val="000000"/>
          <w:szCs w:val="20"/>
          <w:lang w:eastAsia="sl-SI"/>
        </w:rPr>
        <w:t>;</w:t>
      </w:r>
    </w:p>
    <w:p w14:paraId="2183790E" w14:textId="77777777" w:rsidR="00CB0C76" w:rsidRDefault="00211308" w:rsidP="00E44E1D">
      <w:pPr>
        <w:shd w:val="clear" w:color="auto" w:fill="FFFFFF"/>
        <w:spacing w:line="240" w:lineRule="auto"/>
        <w:ind w:left="426" w:hanging="426"/>
        <w:jc w:val="both"/>
        <w:rPr>
          <w:rFonts w:cs="Arial"/>
          <w:color w:val="000000"/>
          <w:szCs w:val="20"/>
          <w:lang w:eastAsia="sl-SI"/>
        </w:rPr>
      </w:pPr>
      <w:r>
        <w:rPr>
          <w:rFonts w:cs="Arial"/>
          <w:color w:val="000000"/>
          <w:szCs w:val="20"/>
          <w:lang w:eastAsia="sl-SI"/>
        </w:rPr>
        <w:t>6</w:t>
      </w:r>
      <w:r w:rsidR="00CB0C76" w:rsidRPr="00B86423">
        <w:rPr>
          <w:rFonts w:cs="Arial"/>
          <w:color w:val="000000"/>
          <w:szCs w:val="20"/>
          <w:lang w:eastAsia="sl-SI"/>
        </w:rPr>
        <w:t xml:space="preserve">.  </w:t>
      </w:r>
      <w:r w:rsidR="009A77BA">
        <w:rPr>
          <w:rFonts w:cs="Arial"/>
          <w:color w:val="000000"/>
          <w:szCs w:val="20"/>
          <w:lang w:eastAsia="sl-SI"/>
        </w:rPr>
        <w:t xml:space="preserve"> </w:t>
      </w:r>
      <w:r w:rsidR="00CB0C76" w:rsidRPr="00434750">
        <w:rPr>
          <w:rFonts w:cs="Arial"/>
          <w:color w:val="000000"/>
          <w:szCs w:val="20"/>
          <w:lang w:eastAsia="sl-SI"/>
        </w:rPr>
        <w:t>Zavoda za zdravstveno zavarovanje Slovenije podatke o zavarovancih, vključenih v obvezno zdravstveno zavarovanje (podlaga za zavarovanje osebe, da</w:t>
      </w:r>
      <w:r w:rsidR="00FA3E44">
        <w:rPr>
          <w:rFonts w:cs="Arial"/>
          <w:color w:val="000000"/>
          <w:szCs w:val="20"/>
          <w:lang w:eastAsia="sl-SI"/>
        </w:rPr>
        <w:t>n</w:t>
      </w:r>
      <w:r w:rsidR="00CB0C76" w:rsidRPr="00434750">
        <w:rPr>
          <w:rFonts w:cs="Arial"/>
          <w:color w:val="000000"/>
          <w:szCs w:val="20"/>
          <w:lang w:eastAsia="sl-SI"/>
        </w:rPr>
        <w:t xml:space="preserve"> prijave in odjave v obvezno zdravstveno zavarovanje osebe), podatke o zavarovanju za poškodbe pri delu in poklicne bolezni po predpisih o zdravstvenem zavarovanju za osebe, ki opravljajo splošno koristna dela (podlaga za zavarovanje osebe, da</w:t>
      </w:r>
      <w:r w:rsidR="00FA3E44">
        <w:rPr>
          <w:rFonts w:cs="Arial"/>
          <w:color w:val="000000"/>
          <w:szCs w:val="20"/>
          <w:lang w:eastAsia="sl-SI"/>
        </w:rPr>
        <w:t>n</w:t>
      </w:r>
      <w:r w:rsidR="00CB0C76" w:rsidRPr="00434750">
        <w:rPr>
          <w:rFonts w:cs="Arial"/>
          <w:color w:val="000000"/>
          <w:szCs w:val="20"/>
          <w:lang w:eastAsia="sl-SI"/>
        </w:rPr>
        <w:t xml:space="preserve"> prijave in odjave</w:t>
      </w:r>
      <w:r w:rsidR="00DD0D00">
        <w:rPr>
          <w:rFonts w:cs="Arial"/>
          <w:color w:val="000000"/>
          <w:szCs w:val="20"/>
          <w:lang w:eastAsia="sl-SI"/>
        </w:rPr>
        <w:t xml:space="preserve"> za poškodbe pri delu in poklicne bolezni</w:t>
      </w:r>
      <w:r w:rsidR="00CB0C76" w:rsidRPr="00434750">
        <w:rPr>
          <w:rFonts w:cs="Arial"/>
          <w:color w:val="000000"/>
          <w:szCs w:val="20"/>
          <w:lang w:eastAsia="sl-SI"/>
        </w:rPr>
        <w:t>)</w:t>
      </w:r>
      <w:r w:rsidR="00FA3E44">
        <w:rPr>
          <w:rFonts w:cs="Arial"/>
          <w:color w:val="000000"/>
          <w:szCs w:val="20"/>
          <w:lang w:eastAsia="sl-SI"/>
        </w:rPr>
        <w:t>,</w:t>
      </w:r>
      <w:r w:rsidR="00B441A1">
        <w:rPr>
          <w:rFonts w:cs="Arial"/>
          <w:color w:val="000000"/>
          <w:szCs w:val="20"/>
          <w:lang w:eastAsia="sl-SI"/>
        </w:rPr>
        <w:t xml:space="preserve"> iz evidence zavarovanih oseb</w:t>
      </w:r>
      <w:r w:rsidR="00DD0D00">
        <w:rPr>
          <w:rFonts w:cs="Arial"/>
          <w:color w:val="000000"/>
          <w:szCs w:val="20"/>
          <w:lang w:eastAsia="sl-SI"/>
        </w:rPr>
        <w:t>;</w:t>
      </w:r>
      <w:r w:rsidR="00CB0C76" w:rsidRPr="00434750">
        <w:rPr>
          <w:rFonts w:cs="Arial"/>
          <w:color w:val="000000"/>
          <w:szCs w:val="20"/>
          <w:lang w:eastAsia="sl-SI"/>
        </w:rPr>
        <w:t xml:space="preserve"> </w:t>
      </w:r>
    </w:p>
    <w:p w14:paraId="4BC7CA7A" w14:textId="77777777" w:rsidR="00E44E1D" w:rsidRPr="00B86423" w:rsidRDefault="00E44E1D" w:rsidP="00E403B2">
      <w:pPr>
        <w:shd w:val="clear" w:color="auto" w:fill="FFFFFF"/>
        <w:spacing w:line="240" w:lineRule="auto"/>
        <w:ind w:left="426" w:hanging="426"/>
        <w:jc w:val="both"/>
        <w:rPr>
          <w:rFonts w:cs="Arial"/>
          <w:color w:val="000000"/>
          <w:szCs w:val="20"/>
          <w:lang w:eastAsia="sl-SI"/>
        </w:rPr>
      </w:pPr>
    </w:p>
    <w:p w14:paraId="4AAF9398" w14:textId="75C2186C" w:rsidR="004F1345" w:rsidRPr="005C50FF" w:rsidRDefault="00211308" w:rsidP="00E44E1D">
      <w:pPr>
        <w:shd w:val="clear" w:color="auto" w:fill="FFFFFF"/>
        <w:spacing w:line="240" w:lineRule="auto"/>
        <w:ind w:left="426" w:hanging="426"/>
        <w:jc w:val="both"/>
        <w:rPr>
          <w:rFonts w:cs="Arial"/>
          <w:color w:val="000000"/>
          <w:szCs w:val="20"/>
          <w:lang w:eastAsia="sl-SI"/>
        </w:rPr>
      </w:pPr>
      <w:r>
        <w:rPr>
          <w:rFonts w:cs="Arial"/>
          <w:color w:val="000000"/>
          <w:szCs w:val="20"/>
          <w:lang w:eastAsia="sl-SI"/>
        </w:rPr>
        <w:lastRenderedPageBreak/>
        <w:t xml:space="preserve"> 7</w:t>
      </w:r>
      <w:r w:rsidR="00433888">
        <w:rPr>
          <w:rFonts w:cs="Arial"/>
          <w:color w:val="000000"/>
          <w:szCs w:val="20"/>
          <w:lang w:eastAsia="sl-SI"/>
        </w:rPr>
        <w:t>.</w:t>
      </w:r>
      <w:r w:rsidR="00CB0C76" w:rsidRPr="00B86423">
        <w:rPr>
          <w:rFonts w:cs="Arial"/>
          <w:color w:val="000000"/>
          <w:szCs w:val="20"/>
          <w:lang w:eastAsia="sl-SI"/>
        </w:rPr>
        <w:t> </w:t>
      </w:r>
      <w:r w:rsidR="00316ADD" w:rsidRPr="00316ADD">
        <w:t xml:space="preserve"> </w:t>
      </w:r>
      <w:r w:rsidR="00E44E1D">
        <w:tab/>
      </w:r>
      <w:r w:rsidR="004F1345" w:rsidRPr="004F1345">
        <w:t>Zavoda Republike Slovenije za zaposlovanje: podatek o brezposelnih osebah (da</w:t>
      </w:r>
      <w:r w:rsidR="00FA3E44">
        <w:t>n</w:t>
      </w:r>
      <w:r w:rsidR="004F1345" w:rsidRPr="004F1345">
        <w:t xml:space="preserve"> prijave in odjave v evidenco ter o razlogih prenehanja vodenja v evidenci), podatek o obdobju upravičenosti do denarnega nadomestila in dodatka za aktivnost), podatek o začasni nezaposljivosti (da</w:t>
      </w:r>
      <w:r w:rsidR="00FA3E44">
        <w:t>n</w:t>
      </w:r>
      <w:r w:rsidR="004F1345" w:rsidRPr="004F1345">
        <w:t xml:space="preserve"> obravnave na komisiji, podatek o mnenju in predlogih ukrepov komisije </w:t>
      </w:r>
      <w:r w:rsidR="00FA3E44">
        <w:t>ter</w:t>
      </w:r>
      <w:r w:rsidR="004F1345" w:rsidRPr="004F1345">
        <w:t xml:space="preserve"> predvideno trajanje začasne nezaposljivosti), podatek o osebah, vključenih v zaposlitveno rehabilitacijo</w:t>
      </w:r>
      <w:r w:rsidR="00FA3E44">
        <w:t xml:space="preserve"> </w:t>
      </w:r>
      <w:r w:rsidR="004F1345" w:rsidRPr="004F1345">
        <w:t>iz evidence brezposelnih oseb; podatek o iskalcih zaposlitve (da</w:t>
      </w:r>
      <w:r w:rsidR="00FA3E44">
        <w:t>n</w:t>
      </w:r>
      <w:r w:rsidR="004F1345" w:rsidRPr="004F1345">
        <w:t xml:space="preserve"> prijave in odjave) iz evidence iskalcev zaposlitve; podatek o </w:t>
      </w:r>
      <w:r w:rsidR="004F1345" w:rsidRPr="005C50FF">
        <w:rPr>
          <w:rFonts w:cs="Arial"/>
          <w:color w:val="000000"/>
          <w:szCs w:val="20"/>
          <w:lang w:eastAsia="sl-SI"/>
        </w:rPr>
        <w:t>zaposljivosti (zaščitna, podporna zaposljivost ali nezaposljivost) iz evidenc izdanih odločb o zaposljivosti</w:t>
      </w:r>
      <w:r w:rsidR="00F008DA" w:rsidRPr="005C50FF">
        <w:rPr>
          <w:rFonts w:cs="Arial"/>
          <w:color w:val="000000"/>
          <w:szCs w:val="20"/>
          <w:lang w:eastAsia="sl-SI"/>
        </w:rPr>
        <w:t xml:space="preserve">;                                                                                                                          </w:t>
      </w:r>
    </w:p>
    <w:p w14:paraId="4CBE0FED" w14:textId="77777777" w:rsidR="00D61432" w:rsidRPr="00B86423" w:rsidRDefault="00D61432" w:rsidP="009A77BA">
      <w:pPr>
        <w:shd w:val="clear" w:color="auto" w:fill="FFFFFF"/>
        <w:spacing w:line="240" w:lineRule="auto"/>
        <w:ind w:left="426" w:hanging="426"/>
        <w:jc w:val="both"/>
        <w:rPr>
          <w:rFonts w:cs="Arial"/>
          <w:color w:val="000000"/>
          <w:szCs w:val="20"/>
          <w:lang w:eastAsia="sl-SI"/>
        </w:rPr>
      </w:pPr>
    </w:p>
    <w:p w14:paraId="3275CB8B" w14:textId="77777777" w:rsidR="00CB0C76" w:rsidRDefault="00211308" w:rsidP="009A77BA">
      <w:pPr>
        <w:shd w:val="clear" w:color="auto" w:fill="FFFFFF"/>
        <w:spacing w:line="240" w:lineRule="auto"/>
        <w:ind w:left="426" w:hanging="426"/>
        <w:jc w:val="both"/>
        <w:rPr>
          <w:rFonts w:cs="Arial"/>
          <w:color w:val="000000"/>
          <w:szCs w:val="20"/>
          <w:lang w:eastAsia="sl-SI"/>
        </w:rPr>
      </w:pPr>
      <w:r>
        <w:rPr>
          <w:rFonts w:cs="Arial"/>
          <w:color w:val="000000"/>
          <w:szCs w:val="20"/>
          <w:lang w:eastAsia="sl-SI"/>
        </w:rPr>
        <w:t>8</w:t>
      </w:r>
      <w:r w:rsidR="00CB0C76" w:rsidRPr="00B86423">
        <w:rPr>
          <w:rFonts w:cs="Arial"/>
          <w:color w:val="000000"/>
          <w:szCs w:val="20"/>
          <w:lang w:eastAsia="sl-SI"/>
        </w:rPr>
        <w:t xml:space="preserve">. </w:t>
      </w:r>
      <w:r w:rsidR="00E44E1D">
        <w:rPr>
          <w:rFonts w:cs="Arial"/>
          <w:color w:val="000000"/>
          <w:szCs w:val="20"/>
          <w:lang w:eastAsia="sl-SI"/>
        </w:rPr>
        <w:tab/>
      </w:r>
      <w:r w:rsidR="00FA3E44">
        <w:rPr>
          <w:rFonts w:cs="Arial"/>
          <w:color w:val="000000"/>
          <w:szCs w:val="20"/>
          <w:lang w:eastAsia="sl-SI"/>
        </w:rPr>
        <w:t>m</w:t>
      </w:r>
      <w:r w:rsidR="00CB0C76" w:rsidRPr="00B86423">
        <w:rPr>
          <w:rFonts w:cs="Arial"/>
          <w:color w:val="000000"/>
          <w:szCs w:val="20"/>
          <w:lang w:eastAsia="sl-SI"/>
        </w:rPr>
        <w:t>inistrstva</w:t>
      </w:r>
      <w:r w:rsidR="00FA3E44">
        <w:rPr>
          <w:rFonts w:cs="Arial"/>
          <w:color w:val="000000"/>
          <w:szCs w:val="20"/>
          <w:lang w:eastAsia="sl-SI"/>
        </w:rPr>
        <w:t>,</w:t>
      </w:r>
      <w:r w:rsidR="00CB0C76" w:rsidRPr="00B86423">
        <w:rPr>
          <w:rFonts w:cs="Arial"/>
          <w:color w:val="000000"/>
          <w:szCs w:val="20"/>
          <w:lang w:eastAsia="sl-SI"/>
        </w:rPr>
        <w:t xml:space="preserve"> pristojnega za pravosodje</w:t>
      </w:r>
      <w:r w:rsidR="00E9231B">
        <w:rPr>
          <w:rFonts w:cs="Arial"/>
          <w:color w:val="000000"/>
          <w:szCs w:val="20"/>
          <w:lang w:eastAsia="sl-SI"/>
        </w:rPr>
        <w:t xml:space="preserve">, </w:t>
      </w:r>
      <w:r w:rsidR="00CB0C76" w:rsidRPr="00B86423">
        <w:rPr>
          <w:rFonts w:cs="Arial"/>
          <w:color w:val="000000"/>
          <w:szCs w:val="20"/>
          <w:lang w:eastAsia="sl-SI"/>
        </w:rPr>
        <w:t xml:space="preserve">podatke </w:t>
      </w:r>
      <w:r w:rsidR="00CB0C76">
        <w:rPr>
          <w:rFonts w:cs="Arial"/>
          <w:color w:val="000000"/>
          <w:szCs w:val="20"/>
          <w:lang w:eastAsia="sl-SI"/>
        </w:rPr>
        <w:t xml:space="preserve">o neizbrisanih obsodbah iz kazenske evidence, </w:t>
      </w:r>
      <w:r w:rsidR="00CB0C76" w:rsidRPr="00B86423">
        <w:rPr>
          <w:rFonts w:cs="Arial"/>
          <w:color w:val="000000"/>
          <w:szCs w:val="20"/>
          <w:lang w:eastAsia="sl-SI"/>
        </w:rPr>
        <w:t xml:space="preserve"> </w:t>
      </w:r>
      <w:r w:rsidR="00CB0C76">
        <w:rPr>
          <w:rFonts w:cs="Arial"/>
          <w:color w:val="000000"/>
          <w:szCs w:val="20"/>
          <w:lang w:eastAsia="sl-SI"/>
        </w:rPr>
        <w:t xml:space="preserve">o neizbrisanih </w:t>
      </w:r>
      <w:r w:rsidR="00CB0C76" w:rsidRPr="00B86423">
        <w:rPr>
          <w:rFonts w:cs="Arial"/>
          <w:color w:val="000000"/>
          <w:szCs w:val="20"/>
          <w:lang w:eastAsia="sl-SI"/>
        </w:rPr>
        <w:t>vzgojn</w:t>
      </w:r>
      <w:r w:rsidR="00CB0C76">
        <w:rPr>
          <w:rFonts w:cs="Arial"/>
          <w:color w:val="000000"/>
          <w:szCs w:val="20"/>
          <w:lang w:eastAsia="sl-SI"/>
        </w:rPr>
        <w:t>ih</w:t>
      </w:r>
      <w:r w:rsidR="00CB0C76" w:rsidRPr="00B86423">
        <w:rPr>
          <w:rFonts w:cs="Arial"/>
          <w:color w:val="000000"/>
          <w:szCs w:val="20"/>
          <w:lang w:eastAsia="sl-SI"/>
        </w:rPr>
        <w:t xml:space="preserve"> ukrep</w:t>
      </w:r>
      <w:r w:rsidR="00CB0C76">
        <w:rPr>
          <w:rFonts w:cs="Arial"/>
          <w:color w:val="000000"/>
          <w:szCs w:val="20"/>
          <w:lang w:eastAsia="sl-SI"/>
        </w:rPr>
        <w:t>ih iz evidence vzgojnih ukrepov,</w:t>
      </w:r>
      <w:r w:rsidR="00CB0C76" w:rsidRPr="00B86423">
        <w:rPr>
          <w:rFonts w:cs="Arial"/>
          <w:color w:val="000000"/>
          <w:szCs w:val="20"/>
          <w:lang w:eastAsia="sl-SI"/>
        </w:rPr>
        <w:t xml:space="preserve"> podatke o </w:t>
      </w:r>
      <w:r w:rsidR="00CB0C76">
        <w:rPr>
          <w:rFonts w:cs="Arial"/>
          <w:color w:val="000000"/>
          <w:szCs w:val="20"/>
          <w:lang w:eastAsia="sl-SI"/>
        </w:rPr>
        <w:t xml:space="preserve">plačilnih nalogih in sodbah, ki so podlaga za vpis podatkov v evidenco, o </w:t>
      </w:r>
      <w:r w:rsidR="00CB0C76" w:rsidRPr="00B86423">
        <w:rPr>
          <w:rFonts w:cs="Arial"/>
          <w:color w:val="000000"/>
          <w:szCs w:val="20"/>
          <w:lang w:eastAsia="sl-SI"/>
        </w:rPr>
        <w:t xml:space="preserve">kazenskih točkah v cestnem prometu in podatke o pravnomočnih sodbah ali sklepih o prekrških; </w:t>
      </w:r>
    </w:p>
    <w:p w14:paraId="6C0E622B" w14:textId="77777777" w:rsidR="005C50FF" w:rsidRPr="00B86423" w:rsidRDefault="005C50FF" w:rsidP="009A77BA">
      <w:pPr>
        <w:shd w:val="clear" w:color="auto" w:fill="FFFFFF"/>
        <w:spacing w:line="240" w:lineRule="auto"/>
        <w:ind w:left="426" w:hanging="426"/>
        <w:jc w:val="both"/>
        <w:rPr>
          <w:rFonts w:cs="Arial"/>
          <w:color w:val="000000"/>
          <w:szCs w:val="20"/>
          <w:lang w:eastAsia="sl-SI"/>
        </w:rPr>
      </w:pPr>
    </w:p>
    <w:p w14:paraId="7ED9012E" w14:textId="77777777" w:rsidR="00CB0C76" w:rsidRDefault="00211308" w:rsidP="009A77BA">
      <w:pPr>
        <w:shd w:val="clear" w:color="auto" w:fill="FFFFFF"/>
        <w:spacing w:after="120" w:line="240" w:lineRule="auto"/>
        <w:ind w:left="426" w:hanging="426"/>
        <w:jc w:val="both"/>
        <w:rPr>
          <w:rFonts w:cs="Arial"/>
          <w:color w:val="000000"/>
          <w:szCs w:val="20"/>
          <w:lang w:eastAsia="sl-SI"/>
        </w:rPr>
      </w:pPr>
      <w:r>
        <w:rPr>
          <w:rFonts w:cs="Arial"/>
          <w:color w:val="000000"/>
          <w:szCs w:val="20"/>
          <w:lang w:eastAsia="sl-SI"/>
        </w:rPr>
        <w:t>9</w:t>
      </w:r>
      <w:r w:rsidR="00CB0C76" w:rsidRPr="00B86423">
        <w:rPr>
          <w:rFonts w:cs="Arial"/>
          <w:color w:val="000000"/>
          <w:szCs w:val="20"/>
          <w:lang w:eastAsia="sl-SI"/>
        </w:rPr>
        <w:t xml:space="preserve">. </w:t>
      </w:r>
      <w:r w:rsidR="00E44E1D">
        <w:rPr>
          <w:rFonts w:cs="Arial"/>
          <w:color w:val="000000"/>
          <w:szCs w:val="20"/>
          <w:lang w:eastAsia="sl-SI"/>
        </w:rPr>
        <w:tab/>
      </w:r>
      <w:r w:rsidR="00CB0C76" w:rsidRPr="00B86423">
        <w:rPr>
          <w:rFonts w:cs="Arial"/>
          <w:color w:val="000000"/>
          <w:szCs w:val="20"/>
          <w:lang w:eastAsia="sl-SI"/>
        </w:rPr>
        <w:t>Uprave za izvrševanje kazenskih sankcij podatek o d</w:t>
      </w:r>
      <w:r w:rsidR="00E9231B">
        <w:rPr>
          <w:rFonts w:cs="Arial"/>
          <w:color w:val="000000"/>
          <w:szCs w:val="20"/>
          <w:lang w:eastAsia="sl-SI"/>
        </w:rPr>
        <w:t>nevu</w:t>
      </w:r>
      <w:r w:rsidR="00CB0C76" w:rsidRPr="00B86423">
        <w:rPr>
          <w:rFonts w:cs="Arial"/>
          <w:color w:val="000000"/>
          <w:szCs w:val="20"/>
          <w:lang w:eastAsia="sl-SI"/>
        </w:rPr>
        <w:t xml:space="preserve"> nastopa kazni, izteku kazni oziroma predvidenem odpustu iz zapora</w:t>
      </w:r>
      <w:r w:rsidR="009251C9" w:rsidRPr="009251C9">
        <w:rPr>
          <w:rFonts w:cs="Arial"/>
          <w:color w:val="000000"/>
          <w:szCs w:val="20"/>
          <w:lang w:eastAsia="sl-SI"/>
        </w:rPr>
        <w:t xml:space="preserve"> </w:t>
      </w:r>
      <w:r w:rsidR="009251C9">
        <w:rPr>
          <w:rFonts w:cs="Arial"/>
          <w:color w:val="000000"/>
          <w:szCs w:val="20"/>
          <w:lang w:eastAsia="sl-SI"/>
        </w:rPr>
        <w:t>iz zbirke podatkov o obsojencih</w:t>
      </w:r>
      <w:r w:rsidR="009251C9" w:rsidRPr="00B86423">
        <w:rPr>
          <w:rFonts w:cs="Arial"/>
          <w:color w:val="000000"/>
          <w:szCs w:val="20"/>
          <w:lang w:eastAsia="sl-SI"/>
        </w:rPr>
        <w:t>;</w:t>
      </w:r>
      <w:r w:rsidR="00CB0C76" w:rsidRPr="00B86423">
        <w:rPr>
          <w:rFonts w:cs="Arial"/>
          <w:color w:val="000000"/>
          <w:szCs w:val="20"/>
          <w:lang w:eastAsia="sl-SI"/>
        </w:rPr>
        <w:t xml:space="preserve"> podatek o d</w:t>
      </w:r>
      <w:r w:rsidR="00E9231B">
        <w:rPr>
          <w:rFonts w:cs="Arial"/>
          <w:color w:val="000000"/>
          <w:szCs w:val="20"/>
          <w:lang w:eastAsia="sl-SI"/>
        </w:rPr>
        <w:t>nevu</w:t>
      </w:r>
      <w:r w:rsidR="00CB0C76" w:rsidRPr="00B86423">
        <w:rPr>
          <w:rFonts w:cs="Arial"/>
          <w:color w:val="000000"/>
          <w:szCs w:val="20"/>
          <w:lang w:eastAsia="sl-SI"/>
        </w:rPr>
        <w:t xml:space="preserve"> sprejema in izpustitve iz pripora</w:t>
      </w:r>
      <w:r w:rsidR="009251C9">
        <w:rPr>
          <w:rFonts w:cs="Arial"/>
          <w:color w:val="000000"/>
          <w:szCs w:val="20"/>
          <w:lang w:eastAsia="sl-SI"/>
        </w:rPr>
        <w:t xml:space="preserve"> iz </w:t>
      </w:r>
      <w:r w:rsidR="009251C9">
        <w:t>zbirke osebnih podatkov pripornik</w:t>
      </w:r>
      <w:r w:rsidR="00E9231B">
        <w:t>ov</w:t>
      </w:r>
      <w:r w:rsidR="00CB0C76" w:rsidRPr="00B86423">
        <w:rPr>
          <w:rFonts w:cs="Arial"/>
          <w:color w:val="000000"/>
          <w:szCs w:val="20"/>
          <w:lang w:eastAsia="sl-SI"/>
        </w:rPr>
        <w:t>;</w:t>
      </w:r>
    </w:p>
    <w:p w14:paraId="660F41C3" w14:textId="77777777" w:rsidR="00D272CB" w:rsidRPr="00B86423" w:rsidRDefault="00D272CB" w:rsidP="00E403B2">
      <w:pPr>
        <w:shd w:val="clear" w:color="auto" w:fill="FFFFFF"/>
        <w:spacing w:line="240" w:lineRule="auto"/>
        <w:ind w:left="426" w:hanging="426"/>
        <w:jc w:val="both"/>
        <w:rPr>
          <w:rFonts w:cs="Arial"/>
          <w:color w:val="000000"/>
          <w:szCs w:val="20"/>
          <w:lang w:eastAsia="sl-SI"/>
        </w:rPr>
      </w:pPr>
      <w:r>
        <w:rPr>
          <w:rFonts w:cs="Arial"/>
          <w:color w:val="000000"/>
          <w:szCs w:val="20"/>
          <w:lang w:eastAsia="sl-SI"/>
        </w:rPr>
        <w:t xml:space="preserve">10. </w:t>
      </w:r>
      <w:r w:rsidR="00E44E1D">
        <w:rPr>
          <w:rFonts w:cs="Arial"/>
          <w:color w:val="000000"/>
          <w:szCs w:val="20"/>
          <w:lang w:eastAsia="sl-SI"/>
        </w:rPr>
        <w:tab/>
      </w:r>
      <w:r w:rsidR="00890D82">
        <w:rPr>
          <w:rFonts w:cs="Arial"/>
          <w:color w:val="000000"/>
          <w:szCs w:val="20"/>
          <w:lang w:eastAsia="sl-SI"/>
        </w:rPr>
        <w:t>s</w:t>
      </w:r>
      <w:r w:rsidR="001649EB">
        <w:rPr>
          <w:rFonts w:cs="Arial"/>
          <w:color w:val="000000"/>
          <w:szCs w:val="20"/>
          <w:lang w:eastAsia="sl-SI"/>
        </w:rPr>
        <w:t>odišča podatek o odprtih kazenskih postopkih</w:t>
      </w:r>
      <w:r w:rsidR="007C01E6">
        <w:rPr>
          <w:rFonts w:cs="Arial"/>
          <w:color w:val="000000"/>
          <w:szCs w:val="20"/>
          <w:lang w:eastAsia="sl-SI"/>
        </w:rPr>
        <w:t>.</w:t>
      </w:r>
    </w:p>
    <w:p w14:paraId="725AC003" w14:textId="77777777" w:rsidR="007C01E6" w:rsidRDefault="007C01E6" w:rsidP="007C01E6">
      <w:pPr>
        <w:shd w:val="clear" w:color="auto" w:fill="FFFFFF"/>
        <w:spacing w:line="240" w:lineRule="auto"/>
        <w:ind w:left="426" w:hanging="426"/>
        <w:jc w:val="both"/>
        <w:rPr>
          <w:rFonts w:cs="Arial"/>
          <w:color w:val="000000"/>
          <w:szCs w:val="20"/>
          <w:lang w:eastAsia="sl-SI"/>
        </w:rPr>
      </w:pPr>
    </w:p>
    <w:p w14:paraId="1E851BB1" w14:textId="77777777" w:rsidR="00CB0C76" w:rsidRDefault="00CB0C76" w:rsidP="007C01E6">
      <w:pPr>
        <w:shd w:val="clear" w:color="auto" w:fill="FFFFFF"/>
        <w:spacing w:line="240" w:lineRule="auto"/>
        <w:ind w:firstLine="426"/>
        <w:jc w:val="both"/>
        <w:rPr>
          <w:rFonts w:cs="Arial"/>
          <w:color w:val="000000"/>
          <w:szCs w:val="20"/>
          <w:lang w:eastAsia="sl-SI"/>
        </w:rPr>
      </w:pPr>
      <w:r w:rsidRPr="00B86423">
        <w:rPr>
          <w:rFonts w:cs="Arial"/>
          <w:color w:val="000000"/>
          <w:szCs w:val="20"/>
          <w:lang w:eastAsia="sl-SI"/>
        </w:rPr>
        <w:t xml:space="preserve">(2) </w:t>
      </w:r>
      <w:r w:rsidR="00A12D6C">
        <w:rPr>
          <w:rFonts w:cs="Arial"/>
          <w:color w:val="000000"/>
          <w:szCs w:val="20"/>
          <w:lang w:eastAsia="sl-SI"/>
        </w:rPr>
        <w:t xml:space="preserve"> </w:t>
      </w:r>
      <w:r w:rsidR="007C01E6">
        <w:rPr>
          <w:rFonts w:cs="Arial"/>
          <w:color w:val="000000"/>
          <w:szCs w:val="20"/>
          <w:lang w:eastAsia="sl-SI"/>
        </w:rPr>
        <w:t>Č</w:t>
      </w:r>
      <w:r w:rsidRPr="00B86423">
        <w:rPr>
          <w:rFonts w:cs="Arial"/>
          <w:color w:val="000000"/>
          <w:szCs w:val="20"/>
          <w:lang w:eastAsia="sl-SI"/>
        </w:rPr>
        <w:t>e uprava zaradi izvajanja pristojnosti in nalog iz tega zakona ter varstva in učinkovitega uresničevanja interesov pravne države zbira osebne in druge podatke o osebah za namen vključitve v zbirko podatkov o osebah iz obstoječih zbirk podatkov, ji morajo državni organi in pravne osebe, ki na podlagi zakona in v okviru svoje dejavnosti ali v zvezi z njo vodijo zbirke podatkov</w:t>
      </w:r>
      <w:r w:rsidR="00890D82">
        <w:rPr>
          <w:rFonts w:cs="Arial"/>
          <w:color w:val="000000"/>
          <w:szCs w:val="20"/>
          <w:lang w:eastAsia="sl-SI"/>
        </w:rPr>
        <w:t>,</w:t>
      </w:r>
      <w:r w:rsidRPr="00B86423">
        <w:rPr>
          <w:rFonts w:cs="Arial"/>
          <w:color w:val="000000"/>
          <w:szCs w:val="20"/>
          <w:lang w:eastAsia="sl-SI"/>
        </w:rPr>
        <w:t xml:space="preserve"> na podlagi pisne ali podobne izkazljive zahteve brezplačno </w:t>
      </w:r>
      <w:r w:rsidR="00890D82">
        <w:rPr>
          <w:rFonts w:cs="Arial"/>
          <w:color w:val="000000"/>
          <w:szCs w:val="20"/>
          <w:lang w:eastAsia="sl-SI"/>
        </w:rPr>
        <w:t>zagotoviti</w:t>
      </w:r>
      <w:r w:rsidRPr="00B86423">
        <w:rPr>
          <w:rFonts w:cs="Arial"/>
          <w:color w:val="000000"/>
          <w:szCs w:val="20"/>
          <w:lang w:eastAsia="sl-SI"/>
        </w:rPr>
        <w:t xml:space="preserve"> zahtevane osebne in druge podatke, kar se lahko omogoči tudi na podlagi elektronskega dostopa.</w:t>
      </w:r>
    </w:p>
    <w:p w14:paraId="73841EA7" w14:textId="77777777" w:rsidR="007C01E6" w:rsidRPr="00B86423" w:rsidRDefault="007C01E6" w:rsidP="00E403B2">
      <w:pPr>
        <w:shd w:val="clear" w:color="auto" w:fill="FFFFFF"/>
        <w:spacing w:line="240" w:lineRule="auto"/>
        <w:ind w:firstLine="426"/>
        <w:jc w:val="both"/>
        <w:rPr>
          <w:rFonts w:cs="Arial"/>
          <w:color w:val="000000"/>
          <w:szCs w:val="20"/>
          <w:lang w:eastAsia="sl-SI"/>
        </w:rPr>
      </w:pPr>
    </w:p>
    <w:p w14:paraId="2E98E634" w14:textId="77777777" w:rsidR="00CB0C76" w:rsidRDefault="00CB0C76" w:rsidP="00E403B2">
      <w:pPr>
        <w:shd w:val="clear" w:color="auto" w:fill="FFFFFF"/>
        <w:spacing w:after="120" w:line="240" w:lineRule="auto"/>
        <w:ind w:firstLine="426"/>
        <w:jc w:val="both"/>
        <w:rPr>
          <w:rFonts w:cs="Arial"/>
          <w:color w:val="000000"/>
          <w:szCs w:val="20"/>
          <w:lang w:eastAsia="sl-SI"/>
        </w:rPr>
      </w:pPr>
      <w:r w:rsidRPr="00B86423">
        <w:rPr>
          <w:rFonts w:cs="Arial"/>
          <w:color w:val="000000"/>
          <w:szCs w:val="20"/>
          <w:lang w:eastAsia="sl-SI"/>
        </w:rPr>
        <w:t>(3)</w:t>
      </w:r>
      <w:r w:rsidR="00A12D6C">
        <w:rPr>
          <w:rFonts w:cs="Arial"/>
          <w:color w:val="000000"/>
          <w:szCs w:val="20"/>
          <w:lang w:eastAsia="sl-SI"/>
        </w:rPr>
        <w:t xml:space="preserve"> </w:t>
      </w:r>
      <w:r w:rsidRPr="00B86423">
        <w:rPr>
          <w:rFonts w:cs="Arial"/>
          <w:color w:val="000000"/>
          <w:szCs w:val="20"/>
          <w:lang w:eastAsia="sl-SI"/>
        </w:rPr>
        <w:t xml:space="preserve">Uprava lahko obdeluje tudi druge osebne podatke osebe, ki je podala privolitev za obdelavo osebnih podatkov za potrebe </w:t>
      </w:r>
      <w:r w:rsidR="00986880">
        <w:rPr>
          <w:rFonts w:cs="Arial"/>
          <w:color w:val="000000"/>
          <w:szCs w:val="20"/>
          <w:lang w:eastAsia="sl-SI"/>
        </w:rPr>
        <w:t>izvrševanja</w:t>
      </w:r>
      <w:r w:rsidR="00986880" w:rsidRPr="00B86423">
        <w:rPr>
          <w:rFonts w:cs="Arial"/>
          <w:color w:val="000000"/>
          <w:szCs w:val="20"/>
          <w:lang w:eastAsia="sl-SI"/>
        </w:rPr>
        <w:t xml:space="preserve"> </w:t>
      </w:r>
      <w:r w:rsidRPr="00B86423">
        <w:rPr>
          <w:rFonts w:cs="Arial"/>
          <w:color w:val="000000"/>
          <w:szCs w:val="20"/>
          <w:lang w:eastAsia="sl-SI"/>
        </w:rPr>
        <w:t>probacijske naloge.«</w:t>
      </w:r>
      <w:r w:rsidR="00433888">
        <w:rPr>
          <w:rFonts w:cs="Arial"/>
          <w:color w:val="000000"/>
          <w:szCs w:val="20"/>
          <w:lang w:eastAsia="sl-SI"/>
        </w:rPr>
        <w:t>.</w:t>
      </w:r>
    </w:p>
    <w:p w14:paraId="3AC42458" w14:textId="77777777" w:rsidR="007A620F" w:rsidRPr="00BD6772" w:rsidRDefault="007A620F" w:rsidP="00CB0C76">
      <w:pPr>
        <w:shd w:val="clear" w:color="auto" w:fill="FFFFFF"/>
        <w:spacing w:after="120" w:line="240" w:lineRule="auto"/>
        <w:ind w:firstLine="330"/>
        <w:jc w:val="both"/>
        <w:rPr>
          <w:rFonts w:cs="Arial"/>
          <w:b/>
          <w:bCs/>
          <w:color w:val="000000"/>
          <w:szCs w:val="20"/>
          <w:lang w:eastAsia="sl-SI"/>
        </w:rPr>
      </w:pPr>
    </w:p>
    <w:p w14:paraId="11B31A70" w14:textId="77777777" w:rsidR="00C450F8" w:rsidRPr="00CF7881" w:rsidRDefault="00C450F8" w:rsidP="00684842">
      <w:pPr>
        <w:shd w:val="clear" w:color="auto" w:fill="FFFFFF"/>
        <w:spacing w:after="120" w:line="240" w:lineRule="auto"/>
        <w:ind w:left="360"/>
        <w:jc w:val="center"/>
        <w:rPr>
          <w:rFonts w:cs="Arial"/>
          <w:b/>
          <w:bCs/>
          <w:color w:val="000000"/>
          <w:szCs w:val="20"/>
          <w:lang w:eastAsia="sl-SI"/>
        </w:rPr>
      </w:pPr>
    </w:p>
    <w:p w14:paraId="1F0A05B1" w14:textId="77777777" w:rsidR="007A620F" w:rsidRPr="00CF7881" w:rsidRDefault="00777E2B">
      <w:pPr>
        <w:shd w:val="clear" w:color="auto" w:fill="FFFFFF"/>
        <w:spacing w:line="240" w:lineRule="auto"/>
        <w:ind w:left="360"/>
        <w:jc w:val="center"/>
        <w:rPr>
          <w:rFonts w:cs="Arial"/>
          <w:b/>
          <w:bCs/>
          <w:color w:val="000000"/>
          <w:szCs w:val="20"/>
          <w:lang w:eastAsia="sl-SI"/>
        </w:rPr>
      </w:pPr>
      <w:r w:rsidRPr="00CF7881">
        <w:rPr>
          <w:rFonts w:cs="Arial"/>
          <w:b/>
          <w:bCs/>
          <w:color w:val="000000"/>
          <w:szCs w:val="20"/>
          <w:lang w:eastAsia="sl-SI"/>
        </w:rPr>
        <w:t xml:space="preserve">20. </w:t>
      </w:r>
      <w:r w:rsidR="007A620F" w:rsidRPr="00CF7881">
        <w:rPr>
          <w:rFonts w:cs="Arial"/>
          <w:b/>
          <w:bCs/>
          <w:color w:val="000000"/>
          <w:szCs w:val="20"/>
          <w:lang w:eastAsia="sl-SI"/>
        </w:rPr>
        <w:t>člen</w:t>
      </w:r>
    </w:p>
    <w:p w14:paraId="5E892A52" w14:textId="77777777" w:rsidR="00E403B2" w:rsidRPr="00CF7881" w:rsidRDefault="00CF7881" w:rsidP="00E403B2">
      <w:pPr>
        <w:shd w:val="clear" w:color="auto" w:fill="FFFFFF"/>
        <w:spacing w:line="240" w:lineRule="auto"/>
        <w:ind w:left="360"/>
        <w:jc w:val="center"/>
        <w:rPr>
          <w:rFonts w:cs="Arial"/>
          <w:b/>
          <w:bCs/>
          <w:color w:val="000000"/>
          <w:szCs w:val="20"/>
          <w:lang w:eastAsia="sl-SI"/>
        </w:rPr>
      </w:pPr>
      <w:r w:rsidRPr="00CF7881">
        <w:rPr>
          <w:rFonts w:cs="Arial"/>
          <w:b/>
          <w:bCs/>
          <w:color w:val="000000"/>
          <w:szCs w:val="20"/>
          <w:lang w:eastAsia="sl-SI"/>
        </w:rPr>
        <w:t>(uporaba osebnih podatkov</w:t>
      </w:r>
      <w:r>
        <w:rPr>
          <w:rFonts w:cs="Arial"/>
          <w:b/>
          <w:bCs/>
          <w:color w:val="000000"/>
          <w:szCs w:val="20"/>
          <w:lang w:eastAsia="sl-SI"/>
        </w:rPr>
        <w:t>)</w:t>
      </w:r>
    </w:p>
    <w:p w14:paraId="4F296F85" w14:textId="77777777" w:rsidR="00CF6EA9" w:rsidRPr="00CF7881" w:rsidRDefault="00CF6EA9" w:rsidP="00320314">
      <w:pPr>
        <w:pStyle w:val="Odstavekseznama"/>
        <w:shd w:val="clear" w:color="auto" w:fill="FFFFFF"/>
        <w:spacing w:after="120" w:line="240" w:lineRule="auto"/>
        <w:rPr>
          <w:rFonts w:cs="Arial"/>
          <w:b/>
          <w:bCs/>
          <w:color w:val="000000"/>
          <w:szCs w:val="20"/>
          <w:lang w:eastAsia="sl-SI"/>
        </w:rPr>
      </w:pPr>
    </w:p>
    <w:p w14:paraId="03A81218" w14:textId="5D6995E0" w:rsidR="007A620F" w:rsidRPr="00CF7881" w:rsidRDefault="0055005C" w:rsidP="007A620F">
      <w:pPr>
        <w:shd w:val="clear" w:color="auto" w:fill="FFFFFF"/>
        <w:spacing w:after="120" w:line="240" w:lineRule="auto"/>
        <w:jc w:val="both"/>
        <w:rPr>
          <w:rFonts w:cs="Arial"/>
          <w:color w:val="000000"/>
          <w:szCs w:val="20"/>
          <w:lang w:eastAsia="sl-SI"/>
        </w:rPr>
      </w:pPr>
      <w:r>
        <w:rPr>
          <w:rFonts w:cs="Arial"/>
          <w:color w:val="000000"/>
          <w:szCs w:val="20"/>
          <w:lang w:eastAsia="sl-SI"/>
        </w:rPr>
        <w:t xml:space="preserve">V </w:t>
      </w:r>
      <w:r w:rsidR="007A620F" w:rsidRPr="00CF7881">
        <w:rPr>
          <w:rFonts w:cs="Arial"/>
          <w:color w:val="000000"/>
          <w:szCs w:val="20"/>
          <w:lang w:eastAsia="sl-SI"/>
        </w:rPr>
        <w:t>44. člen</w:t>
      </w:r>
      <w:r>
        <w:rPr>
          <w:rFonts w:cs="Arial"/>
          <w:color w:val="000000"/>
          <w:szCs w:val="20"/>
          <w:lang w:eastAsia="sl-SI"/>
        </w:rPr>
        <w:t>u se p</w:t>
      </w:r>
      <w:r w:rsidRPr="00CF7881">
        <w:rPr>
          <w:rFonts w:cs="Arial"/>
          <w:color w:val="000000"/>
          <w:szCs w:val="20"/>
          <w:lang w:eastAsia="sl-SI"/>
        </w:rPr>
        <w:t xml:space="preserve">rvi odstavek </w:t>
      </w:r>
      <w:r w:rsidR="007A620F" w:rsidRPr="00CF7881">
        <w:rPr>
          <w:rFonts w:cs="Arial"/>
          <w:color w:val="000000"/>
          <w:szCs w:val="20"/>
          <w:lang w:eastAsia="sl-SI"/>
        </w:rPr>
        <w:t>spremeni tako, da se glasi:</w:t>
      </w:r>
    </w:p>
    <w:p w14:paraId="61CACEDA" w14:textId="56BCAF0D" w:rsidR="00CF7881" w:rsidRDefault="007A549E" w:rsidP="00DA2976">
      <w:pPr>
        <w:shd w:val="clear" w:color="auto" w:fill="FFFFFF"/>
        <w:spacing w:after="120" w:line="240" w:lineRule="auto"/>
        <w:ind w:firstLine="426"/>
        <w:jc w:val="both"/>
        <w:rPr>
          <w:rFonts w:cs="Arial"/>
          <w:color w:val="000000"/>
          <w:szCs w:val="20"/>
          <w:lang w:eastAsia="sl-SI"/>
        </w:rPr>
      </w:pPr>
      <w:r w:rsidRPr="00CF7881">
        <w:rPr>
          <w:rFonts w:cs="Arial"/>
          <w:color w:val="000000"/>
          <w:szCs w:val="20"/>
          <w:lang w:eastAsia="sl-SI"/>
        </w:rPr>
        <w:t>»</w:t>
      </w:r>
      <w:r w:rsidR="0055005C">
        <w:rPr>
          <w:rFonts w:cs="Arial"/>
          <w:color w:val="000000"/>
          <w:szCs w:val="20"/>
          <w:lang w:eastAsia="sl-SI"/>
        </w:rPr>
        <w:t xml:space="preserve">(1) </w:t>
      </w:r>
      <w:r w:rsidRPr="00CF7881">
        <w:rPr>
          <w:rFonts w:cs="Arial"/>
          <w:color w:val="000000"/>
          <w:szCs w:val="20"/>
          <w:lang w:eastAsia="sl-SI"/>
        </w:rPr>
        <w:t>Osebne podatke iz zbirke podatkov o osebah lahko v okviru svojih pristojnosti, s soglasjem direktorja pa tudi za priprav</w:t>
      </w:r>
      <w:r w:rsidR="007A3FFA" w:rsidRPr="00CF7881">
        <w:rPr>
          <w:rFonts w:cs="Arial"/>
          <w:color w:val="000000"/>
          <w:szCs w:val="20"/>
          <w:lang w:eastAsia="sl-SI"/>
        </w:rPr>
        <w:t>o</w:t>
      </w:r>
      <w:r w:rsidRPr="00CF7881">
        <w:rPr>
          <w:rFonts w:cs="Arial"/>
          <w:color w:val="000000"/>
          <w:szCs w:val="20"/>
          <w:lang w:eastAsia="sl-SI"/>
        </w:rPr>
        <w:t xml:space="preserve"> strokovnih gradiv s področja probacije, </w:t>
      </w:r>
      <w:r w:rsidR="00E16C94" w:rsidRPr="00CF7881">
        <w:rPr>
          <w:rFonts w:cs="Arial"/>
          <w:color w:val="000000"/>
          <w:szCs w:val="20"/>
          <w:lang w:eastAsia="sl-SI"/>
        </w:rPr>
        <w:t>obdelujejo</w:t>
      </w:r>
      <w:r w:rsidRPr="00CF7881">
        <w:rPr>
          <w:rFonts w:cs="Arial"/>
          <w:color w:val="000000"/>
          <w:szCs w:val="20"/>
          <w:lang w:eastAsia="sl-SI"/>
        </w:rPr>
        <w:t xml:space="preserve"> pooblaščeni </w:t>
      </w:r>
      <w:r w:rsidR="00CA08BD">
        <w:rPr>
          <w:rFonts w:cs="Arial"/>
          <w:color w:val="000000"/>
          <w:szCs w:val="20"/>
          <w:lang w:eastAsia="sl-SI"/>
        </w:rPr>
        <w:t>probacijski</w:t>
      </w:r>
      <w:r w:rsidRPr="00CF7881">
        <w:rPr>
          <w:rFonts w:cs="Arial"/>
          <w:color w:val="000000"/>
          <w:szCs w:val="20"/>
          <w:lang w:eastAsia="sl-SI"/>
        </w:rPr>
        <w:t xml:space="preserve"> </w:t>
      </w:r>
      <w:r w:rsidR="00CA08BD">
        <w:rPr>
          <w:rFonts w:cs="Arial"/>
          <w:color w:val="000000"/>
          <w:szCs w:val="20"/>
          <w:lang w:eastAsia="sl-SI"/>
        </w:rPr>
        <w:t>uslužbenci</w:t>
      </w:r>
      <w:r w:rsidRPr="00CF7881">
        <w:rPr>
          <w:rFonts w:cs="Arial"/>
          <w:color w:val="000000"/>
          <w:szCs w:val="20"/>
          <w:lang w:eastAsia="sl-SI"/>
        </w:rPr>
        <w:t xml:space="preserve">, </w:t>
      </w:r>
      <w:r w:rsidR="00CA08BD">
        <w:rPr>
          <w:rFonts w:cs="Arial"/>
          <w:color w:val="000000"/>
          <w:szCs w:val="20"/>
          <w:lang w:eastAsia="sl-SI"/>
        </w:rPr>
        <w:t xml:space="preserve">delavci </w:t>
      </w:r>
      <w:r w:rsidRPr="00CF7881">
        <w:rPr>
          <w:rFonts w:cs="Arial"/>
          <w:color w:val="000000"/>
          <w:szCs w:val="20"/>
          <w:lang w:eastAsia="sl-SI"/>
        </w:rPr>
        <w:t>ministrstva, državnega tožilstva in sodišča (v nadaljnjem besedilu: pooblaščene osebe).</w:t>
      </w:r>
      <w:r w:rsidR="00CF7881">
        <w:rPr>
          <w:rFonts w:cs="Arial"/>
          <w:color w:val="000000"/>
          <w:szCs w:val="20"/>
          <w:lang w:eastAsia="sl-SI"/>
        </w:rPr>
        <w:t>«.</w:t>
      </w:r>
    </w:p>
    <w:p w14:paraId="70931AD8" w14:textId="77777777" w:rsidR="00C450F8" w:rsidRDefault="00C450F8" w:rsidP="007C01E6">
      <w:pPr>
        <w:shd w:val="clear" w:color="auto" w:fill="FFFFFF"/>
        <w:spacing w:after="120" w:line="240" w:lineRule="auto"/>
        <w:jc w:val="both"/>
        <w:rPr>
          <w:rFonts w:cs="Arial"/>
          <w:color w:val="000000"/>
          <w:szCs w:val="20"/>
          <w:lang w:eastAsia="sl-SI"/>
        </w:rPr>
      </w:pPr>
    </w:p>
    <w:p w14:paraId="30CD96A3" w14:textId="77777777" w:rsidR="00DB69A8" w:rsidRDefault="00DB69A8" w:rsidP="007C01E6">
      <w:pPr>
        <w:shd w:val="clear" w:color="auto" w:fill="FFFFFF"/>
        <w:spacing w:after="120" w:line="240" w:lineRule="auto"/>
        <w:jc w:val="both"/>
        <w:rPr>
          <w:rFonts w:cs="Arial"/>
          <w:color w:val="000000"/>
          <w:szCs w:val="20"/>
          <w:lang w:eastAsia="sl-SI"/>
        </w:rPr>
      </w:pPr>
    </w:p>
    <w:p w14:paraId="5679C6B4" w14:textId="77777777" w:rsidR="00E403B2" w:rsidRPr="00AE3937" w:rsidRDefault="00E403B2" w:rsidP="00CF7881">
      <w:pPr>
        <w:shd w:val="clear" w:color="auto" w:fill="FFFFFF"/>
        <w:spacing w:after="120" w:line="240" w:lineRule="auto"/>
        <w:ind w:firstLine="330"/>
        <w:jc w:val="center"/>
        <w:rPr>
          <w:rFonts w:cs="Arial"/>
          <w:b/>
          <w:bCs/>
          <w:color w:val="000000"/>
          <w:szCs w:val="20"/>
          <w:lang w:eastAsia="sl-SI"/>
        </w:rPr>
      </w:pPr>
      <w:r w:rsidRPr="00AE3937">
        <w:rPr>
          <w:rFonts w:cs="Arial"/>
          <w:b/>
          <w:bCs/>
          <w:color w:val="000000"/>
          <w:szCs w:val="20"/>
          <w:lang w:eastAsia="sl-SI"/>
        </w:rPr>
        <w:t>PREHODN</w:t>
      </w:r>
      <w:r w:rsidR="00C76F25">
        <w:rPr>
          <w:rFonts w:cs="Arial"/>
          <w:b/>
          <w:bCs/>
          <w:color w:val="000000"/>
          <w:szCs w:val="20"/>
          <w:lang w:eastAsia="sl-SI"/>
        </w:rPr>
        <w:t>A</w:t>
      </w:r>
      <w:r w:rsidRPr="00AE3937">
        <w:rPr>
          <w:rFonts w:cs="Arial"/>
          <w:b/>
          <w:bCs/>
          <w:color w:val="000000"/>
          <w:szCs w:val="20"/>
          <w:lang w:eastAsia="sl-SI"/>
        </w:rPr>
        <w:t xml:space="preserve"> IN KONČNA DOLOČBA</w:t>
      </w:r>
    </w:p>
    <w:bookmarkEnd w:id="14"/>
    <w:bookmarkEnd w:id="15"/>
    <w:p w14:paraId="18C8D982" w14:textId="77777777" w:rsidR="00CB0C76" w:rsidRPr="00CF7881" w:rsidRDefault="00CB0C76" w:rsidP="00CB0C76">
      <w:pPr>
        <w:spacing w:line="240" w:lineRule="auto"/>
        <w:jc w:val="center"/>
        <w:rPr>
          <w:rFonts w:cs="Arial"/>
          <w:szCs w:val="20"/>
          <w:shd w:val="clear" w:color="auto" w:fill="FFFFFF"/>
          <w:lang w:eastAsia="sl-SI"/>
        </w:rPr>
      </w:pPr>
    </w:p>
    <w:p w14:paraId="6C4D1C34" w14:textId="77777777" w:rsidR="00CB0C76" w:rsidRPr="009968C3" w:rsidRDefault="00777E2B" w:rsidP="00684842">
      <w:pPr>
        <w:suppressAutoHyphens/>
        <w:autoSpaceDN w:val="0"/>
        <w:spacing w:line="240" w:lineRule="auto"/>
        <w:ind w:left="360"/>
        <w:jc w:val="center"/>
        <w:textAlignment w:val="baseline"/>
        <w:rPr>
          <w:rFonts w:cs="Arial"/>
          <w:b/>
          <w:bCs/>
          <w:szCs w:val="20"/>
        </w:rPr>
      </w:pPr>
      <w:r w:rsidRPr="009968C3">
        <w:rPr>
          <w:rFonts w:cs="Arial"/>
          <w:b/>
          <w:bCs/>
          <w:szCs w:val="20"/>
        </w:rPr>
        <w:t xml:space="preserve">21. </w:t>
      </w:r>
      <w:r w:rsidR="00CB0C76" w:rsidRPr="009968C3">
        <w:rPr>
          <w:rFonts w:cs="Arial"/>
          <w:b/>
          <w:bCs/>
          <w:szCs w:val="20"/>
        </w:rPr>
        <w:t>člen</w:t>
      </w:r>
    </w:p>
    <w:p w14:paraId="653FD7C5" w14:textId="77777777" w:rsidR="00E403B2" w:rsidRPr="009968C3" w:rsidRDefault="00E403B2" w:rsidP="00E403B2">
      <w:pPr>
        <w:shd w:val="clear" w:color="auto" w:fill="FFFFFF"/>
        <w:spacing w:line="240" w:lineRule="auto"/>
        <w:ind w:left="360"/>
        <w:jc w:val="center"/>
        <w:rPr>
          <w:rFonts w:cs="Arial"/>
          <w:color w:val="000000"/>
          <w:szCs w:val="20"/>
          <w:lang w:eastAsia="sl-SI"/>
        </w:rPr>
      </w:pPr>
      <w:r w:rsidRPr="009968C3">
        <w:rPr>
          <w:rFonts w:cs="Arial"/>
          <w:color w:val="000000"/>
          <w:szCs w:val="20"/>
          <w:lang w:eastAsia="sl-SI"/>
        </w:rPr>
        <w:t>(uskladitev veljavnega predpisa)</w:t>
      </w:r>
    </w:p>
    <w:p w14:paraId="5D459B86" w14:textId="77777777" w:rsidR="00E403B2" w:rsidRPr="009968C3" w:rsidRDefault="00E403B2" w:rsidP="00E403B2">
      <w:pPr>
        <w:shd w:val="clear" w:color="auto" w:fill="FFFFFF"/>
        <w:spacing w:line="240" w:lineRule="auto"/>
        <w:ind w:left="360"/>
        <w:jc w:val="center"/>
        <w:rPr>
          <w:rFonts w:cs="Arial"/>
          <w:color w:val="000000"/>
          <w:szCs w:val="20"/>
          <w:lang w:eastAsia="sl-SI"/>
        </w:rPr>
      </w:pPr>
    </w:p>
    <w:p w14:paraId="526C404A" w14:textId="77777777" w:rsidR="00E403B2" w:rsidRDefault="00E403B2" w:rsidP="00E403B2">
      <w:pPr>
        <w:shd w:val="clear" w:color="auto" w:fill="FFFFFF"/>
        <w:spacing w:after="120" w:line="240" w:lineRule="auto"/>
        <w:jc w:val="both"/>
        <w:rPr>
          <w:rFonts w:cs="Arial"/>
          <w:color w:val="000000"/>
          <w:szCs w:val="20"/>
          <w:lang w:eastAsia="sl-SI"/>
        </w:rPr>
      </w:pPr>
      <w:r w:rsidRPr="009968C3">
        <w:rPr>
          <w:rFonts w:cs="Arial"/>
          <w:color w:val="000000"/>
          <w:szCs w:val="20"/>
          <w:lang w:eastAsia="sl-SI"/>
        </w:rPr>
        <w:t>Pravilnik o izvrševanju probacijskih nalog (Uradni list RS, št. 21/18 in 73/20) se uskladi s tem zakonom v treh mesecih od uveljavitve tega zakona.</w:t>
      </w:r>
    </w:p>
    <w:p w14:paraId="1DEB4435" w14:textId="77777777" w:rsidR="00E403B2" w:rsidRDefault="00E403B2" w:rsidP="00684842">
      <w:pPr>
        <w:suppressAutoHyphens/>
        <w:autoSpaceDN w:val="0"/>
        <w:spacing w:line="240" w:lineRule="auto"/>
        <w:ind w:left="360"/>
        <w:jc w:val="center"/>
        <w:textAlignment w:val="baseline"/>
        <w:rPr>
          <w:rFonts w:cs="Arial"/>
          <w:b/>
          <w:bCs/>
          <w:szCs w:val="20"/>
        </w:rPr>
      </w:pPr>
    </w:p>
    <w:p w14:paraId="65A45941" w14:textId="77777777" w:rsidR="00E65B29" w:rsidRDefault="00E65B29" w:rsidP="007E56B0">
      <w:pPr>
        <w:pStyle w:val="Odstavekseznama"/>
        <w:suppressAutoHyphens/>
        <w:autoSpaceDN w:val="0"/>
        <w:spacing w:line="240" w:lineRule="auto"/>
        <w:jc w:val="center"/>
        <w:textAlignment w:val="baseline"/>
        <w:rPr>
          <w:rFonts w:cs="Arial"/>
          <w:b/>
          <w:bCs/>
          <w:szCs w:val="20"/>
        </w:rPr>
      </w:pPr>
    </w:p>
    <w:p w14:paraId="6D00EEB3" w14:textId="77777777" w:rsidR="00E65B29" w:rsidRDefault="00E65B29" w:rsidP="00E65B29">
      <w:pPr>
        <w:pStyle w:val="Odstavekseznama"/>
        <w:suppressAutoHyphens/>
        <w:autoSpaceDN w:val="0"/>
        <w:spacing w:line="240" w:lineRule="auto"/>
        <w:ind w:left="0"/>
        <w:jc w:val="center"/>
        <w:textAlignment w:val="baseline"/>
        <w:rPr>
          <w:rFonts w:cs="Arial"/>
          <w:b/>
          <w:bCs/>
          <w:szCs w:val="20"/>
        </w:rPr>
      </w:pPr>
      <w:r>
        <w:rPr>
          <w:rFonts w:cs="Arial"/>
          <w:b/>
          <w:bCs/>
          <w:szCs w:val="20"/>
        </w:rPr>
        <w:t>22. člen</w:t>
      </w:r>
    </w:p>
    <w:p w14:paraId="57D22BEE" w14:textId="77777777" w:rsidR="00C1061A" w:rsidRPr="00634C47" w:rsidRDefault="00C1061A" w:rsidP="00E65B29">
      <w:pPr>
        <w:pStyle w:val="Odstavekseznama"/>
        <w:suppressAutoHyphens/>
        <w:autoSpaceDN w:val="0"/>
        <w:spacing w:line="240" w:lineRule="auto"/>
        <w:ind w:left="0"/>
        <w:jc w:val="center"/>
        <w:textAlignment w:val="baseline"/>
        <w:rPr>
          <w:rFonts w:cs="Arial"/>
          <w:b/>
          <w:bCs/>
          <w:szCs w:val="20"/>
        </w:rPr>
      </w:pPr>
      <w:r w:rsidRPr="00CF7881">
        <w:rPr>
          <w:rFonts w:cs="Arial"/>
          <w:szCs w:val="20"/>
        </w:rPr>
        <w:t>(</w:t>
      </w:r>
      <w:r w:rsidR="00E65B29" w:rsidRPr="00CF7881">
        <w:rPr>
          <w:rFonts w:cs="Arial"/>
          <w:szCs w:val="20"/>
        </w:rPr>
        <w:t>začetek veljavnosti</w:t>
      </w:r>
      <w:r w:rsidRPr="007E56B0">
        <w:rPr>
          <w:rFonts w:cs="Arial"/>
          <w:szCs w:val="20"/>
        </w:rPr>
        <w:t>)</w:t>
      </w:r>
    </w:p>
    <w:p w14:paraId="34EC40AC" w14:textId="77777777" w:rsidR="00CB0C76" w:rsidRPr="007E56B0" w:rsidRDefault="00CB0C76" w:rsidP="00CB0C76">
      <w:pPr>
        <w:spacing w:line="240" w:lineRule="auto"/>
        <w:rPr>
          <w:rFonts w:cs="Arial"/>
          <w:szCs w:val="20"/>
          <w:highlight w:val="yellow"/>
        </w:rPr>
      </w:pPr>
    </w:p>
    <w:p w14:paraId="6679DFF2" w14:textId="77777777" w:rsidR="00CB0C76" w:rsidRPr="00B86423" w:rsidRDefault="00CB0C76" w:rsidP="000034B6">
      <w:pPr>
        <w:shd w:val="clear" w:color="auto" w:fill="FFFFFF"/>
        <w:spacing w:after="120" w:line="240" w:lineRule="auto"/>
        <w:jc w:val="both"/>
        <w:rPr>
          <w:rFonts w:cs="Arial"/>
          <w:color w:val="000000"/>
          <w:szCs w:val="20"/>
          <w:lang w:eastAsia="sl-SI"/>
        </w:rPr>
      </w:pPr>
      <w:r w:rsidRPr="00634C47">
        <w:rPr>
          <w:rFonts w:cs="Arial"/>
          <w:color w:val="000000"/>
          <w:szCs w:val="20"/>
          <w:lang w:eastAsia="sl-SI"/>
        </w:rPr>
        <w:t>Ta zakon začne veljati petnajsti dan po objavi v Uradnem listu Republike Slovenije</w:t>
      </w:r>
      <w:r w:rsidR="00634C47" w:rsidRPr="000034B6">
        <w:rPr>
          <w:rFonts w:cs="Arial"/>
          <w:color w:val="000000"/>
          <w:szCs w:val="20"/>
          <w:lang w:eastAsia="sl-SI"/>
        </w:rPr>
        <w:t>.</w:t>
      </w:r>
      <w:r w:rsidRPr="00B86423">
        <w:rPr>
          <w:rFonts w:cs="Arial"/>
          <w:color w:val="000000"/>
          <w:szCs w:val="20"/>
          <w:lang w:eastAsia="sl-SI"/>
        </w:rPr>
        <w:t xml:space="preserve"> </w:t>
      </w:r>
    </w:p>
    <w:p w14:paraId="6C914278" w14:textId="77777777" w:rsidR="00634C47" w:rsidRDefault="00634C47" w:rsidP="00CB0C76">
      <w:pPr>
        <w:shd w:val="clear" w:color="auto" w:fill="FFFFFF"/>
        <w:spacing w:after="72" w:line="240" w:lineRule="auto"/>
        <w:rPr>
          <w:rFonts w:cs="Arial"/>
          <w:color w:val="000000"/>
          <w:szCs w:val="20"/>
          <w:lang w:eastAsia="sl-SI"/>
        </w:rPr>
      </w:pPr>
    </w:p>
    <w:p w14:paraId="1BAFE397" w14:textId="77777777" w:rsidR="00CB0C76" w:rsidRPr="00B86423" w:rsidRDefault="00CB0C76" w:rsidP="00CB0C76">
      <w:pPr>
        <w:shd w:val="clear" w:color="auto" w:fill="FFFFFF"/>
        <w:spacing w:after="72" w:line="240" w:lineRule="auto"/>
        <w:rPr>
          <w:rFonts w:cs="Arial"/>
          <w:color w:val="000000"/>
          <w:szCs w:val="20"/>
          <w:lang w:eastAsia="sl-SI"/>
        </w:rPr>
      </w:pPr>
      <w:r w:rsidRPr="00B86423">
        <w:rPr>
          <w:rFonts w:cs="Arial"/>
          <w:color w:val="000000"/>
          <w:szCs w:val="20"/>
          <w:lang w:eastAsia="sl-SI"/>
        </w:rPr>
        <w:lastRenderedPageBreak/>
        <w:t>Št. </w:t>
      </w:r>
    </w:p>
    <w:p w14:paraId="45BAE435" w14:textId="77777777" w:rsidR="00CB0C76" w:rsidRPr="00B86423" w:rsidRDefault="00CB0C76" w:rsidP="00CB0C76">
      <w:pPr>
        <w:shd w:val="clear" w:color="auto" w:fill="FFFFFF"/>
        <w:spacing w:after="72" w:line="240" w:lineRule="auto"/>
        <w:rPr>
          <w:rFonts w:cs="Arial"/>
          <w:color w:val="000000"/>
          <w:szCs w:val="20"/>
          <w:lang w:eastAsia="sl-SI"/>
        </w:rPr>
      </w:pPr>
      <w:r w:rsidRPr="00B86423">
        <w:rPr>
          <w:rFonts w:cs="Arial"/>
          <w:color w:val="000000"/>
          <w:szCs w:val="20"/>
          <w:lang w:eastAsia="sl-SI"/>
        </w:rPr>
        <w:t xml:space="preserve">Ljubljana, </w:t>
      </w:r>
      <w:r w:rsidR="007A3FFA">
        <w:rPr>
          <w:rFonts w:cs="Arial"/>
          <w:color w:val="000000"/>
          <w:szCs w:val="20"/>
          <w:lang w:eastAsia="sl-SI"/>
        </w:rPr>
        <w:t>…</w:t>
      </w:r>
      <w:r w:rsidRPr="00B86423">
        <w:rPr>
          <w:rFonts w:cs="Arial"/>
          <w:color w:val="000000"/>
          <w:szCs w:val="20"/>
          <w:lang w:eastAsia="sl-SI"/>
        </w:rPr>
        <w:t xml:space="preserve"> </w:t>
      </w:r>
    </w:p>
    <w:p w14:paraId="2DD1A29E" w14:textId="77777777" w:rsidR="00CB0C76" w:rsidRPr="00B86423" w:rsidRDefault="00CB0C76" w:rsidP="00CB0C76">
      <w:pPr>
        <w:shd w:val="clear" w:color="auto" w:fill="FFFFFF"/>
        <w:spacing w:after="72" w:line="240" w:lineRule="auto"/>
        <w:rPr>
          <w:rFonts w:cs="Arial"/>
          <w:color w:val="000000"/>
          <w:szCs w:val="20"/>
          <w:lang w:eastAsia="sl-SI"/>
        </w:rPr>
      </w:pPr>
      <w:r w:rsidRPr="00B86423">
        <w:rPr>
          <w:rFonts w:cs="Arial"/>
          <w:color w:val="000000"/>
          <w:szCs w:val="20"/>
          <w:lang w:eastAsia="sl-SI"/>
        </w:rPr>
        <w:t xml:space="preserve">EPA </w:t>
      </w:r>
    </w:p>
    <w:p w14:paraId="5E584750" w14:textId="77777777" w:rsidR="00CB0C76" w:rsidRPr="00B86423" w:rsidRDefault="00CB0C76" w:rsidP="00CB0C76">
      <w:pPr>
        <w:shd w:val="clear" w:color="auto" w:fill="FFFFFF"/>
        <w:spacing w:line="240" w:lineRule="auto"/>
        <w:jc w:val="center"/>
        <w:rPr>
          <w:rFonts w:cs="Arial"/>
          <w:color w:val="000000"/>
          <w:szCs w:val="20"/>
          <w:lang w:eastAsia="sl-SI"/>
        </w:rPr>
      </w:pPr>
      <w:r w:rsidRPr="00B86423">
        <w:rPr>
          <w:rFonts w:cs="Arial"/>
          <w:color w:val="000000"/>
          <w:szCs w:val="20"/>
          <w:lang w:eastAsia="sl-SI"/>
        </w:rPr>
        <w:t>Državni zbor </w:t>
      </w:r>
    </w:p>
    <w:p w14:paraId="7BB49F93" w14:textId="77777777" w:rsidR="00CB0C76" w:rsidRPr="00B86423" w:rsidRDefault="00CB0C76" w:rsidP="00CB0C76">
      <w:pPr>
        <w:shd w:val="clear" w:color="auto" w:fill="FFFFFF"/>
        <w:spacing w:line="240" w:lineRule="auto"/>
        <w:jc w:val="center"/>
        <w:rPr>
          <w:rFonts w:cs="Arial"/>
          <w:color w:val="000000"/>
          <w:szCs w:val="20"/>
          <w:lang w:eastAsia="sl-SI"/>
        </w:rPr>
      </w:pPr>
      <w:r w:rsidRPr="00B86423">
        <w:rPr>
          <w:rFonts w:cs="Arial"/>
          <w:color w:val="000000"/>
          <w:szCs w:val="20"/>
          <w:lang w:eastAsia="sl-SI"/>
        </w:rPr>
        <w:t>Republike Slovenije </w:t>
      </w:r>
    </w:p>
    <w:p w14:paraId="5B5AD099" w14:textId="77777777" w:rsidR="00CB0C76" w:rsidRPr="00B86423" w:rsidRDefault="00CB0C76" w:rsidP="00CB0C76">
      <w:pPr>
        <w:shd w:val="clear" w:color="auto" w:fill="FFFFFF"/>
        <w:spacing w:line="240" w:lineRule="auto"/>
        <w:jc w:val="center"/>
        <w:rPr>
          <w:rFonts w:cs="Arial"/>
          <w:szCs w:val="20"/>
        </w:rPr>
      </w:pPr>
      <w:r w:rsidRPr="00B86423">
        <w:rPr>
          <w:rFonts w:cs="Arial"/>
          <w:b/>
          <w:bCs/>
          <w:color w:val="000000"/>
          <w:szCs w:val="20"/>
          <w:lang w:eastAsia="sl-SI"/>
        </w:rPr>
        <w:t>………………</w:t>
      </w:r>
      <w:r w:rsidRPr="00B86423">
        <w:rPr>
          <w:rFonts w:cs="Arial"/>
          <w:color w:val="000000"/>
          <w:szCs w:val="20"/>
          <w:lang w:eastAsia="sl-SI"/>
        </w:rPr>
        <w:t> </w:t>
      </w:r>
    </w:p>
    <w:p w14:paraId="460163B6" w14:textId="77777777" w:rsidR="00CB0C76" w:rsidRPr="00B86423" w:rsidRDefault="007A3FFA" w:rsidP="00CB0C76">
      <w:pPr>
        <w:shd w:val="clear" w:color="auto" w:fill="FFFFFF"/>
        <w:spacing w:line="240" w:lineRule="auto"/>
        <w:jc w:val="center"/>
        <w:rPr>
          <w:rFonts w:cs="Arial"/>
          <w:color w:val="000000"/>
          <w:szCs w:val="20"/>
          <w:lang w:eastAsia="sl-SI"/>
        </w:rPr>
      </w:pPr>
      <w:r>
        <w:rPr>
          <w:rFonts w:cs="Arial"/>
          <w:color w:val="000000"/>
          <w:szCs w:val="20"/>
          <w:lang w:eastAsia="sl-SI"/>
        </w:rPr>
        <w:t>p</w:t>
      </w:r>
      <w:r w:rsidR="00CB0C76" w:rsidRPr="00B86423">
        <w:rPr>
          <w:rFonts w:cs="Arial"/>
          <w:color w:val="000000"/>
          <w:szCs w:val="20"/>
          <w:lang w:eastAsia="sl-SI"/>
        </w:rPr>
        <w:t>redsedni</w:t>
      </w:r>
      <w:r>
        <w:rPr>
          <w:rFonts w:cs="Arial"/>
          <w:color w:val="000000"/>
          <w:szCs w:val="20"/>
          <w:lang w:eastAsia="sl-SI"/>
        </w:rPr>
        <w:t>ca</w:t>
      </w:r>
      <w:r w:rsidR="00CB0C76" w:rsidRPr="00B86423">
        <w:rPr>
          <w:rFonts w:cs="Arial"/>
          <w:color w:val="000000"/>
          <w:szCs w:val="20"/>
          <w:lang w:eastAsia="sl-SI"/>
        </w:rPr>
        <w:t> </w:t>
      </w:r>
    </w:p>
    <w:bookmarkEnd w:id="2"/>
    <w:p w14:paraId="4D583D9A" w14:textId="77777777" w:rsidR="00DB69A8" w:rsidRDefault="00DB69A8">
      <w:pPr>
        <w:spacing w:after="160" w:line="259" w:lineRule="auto"/>
        <w:rPr>
          <w:rFonts w:cs="Arial"/>
          <w:b/>
          <w:bCs/>
          <w:szCs w:val="20"/>
        </w:rPr>
      </w:pPr>
      <w:r>
        <w:rPr>
          <w:rFonts w:cs="Arial"/>
          <w:b/>
          <w:bCs/>
          <w:szCs w:val="20"/>
        </w:rPr>
        <w:br w:type="page"/>
      </w:r>
    </w:p>
    <w:p w14:paraId="3E5B06B2" w14:textId="32C39989" w:rsidR="00CB0C76" w:rsidRPr="00B86423" w:rsidRDefault="00CB585F" w:rsidP="00CB0C76">
      <w:pPr>
        <w:spacing w:line="259" w:lineRule="auto"/>
        <w:jc w:val="both"/>
        <w:rPr>
          <w:rFonts w:cs="Arial"/>
          <w:b/>
          <w:bCs/>
          <w:szCs w:val="20"/>
        </w:rPr>
      </w:pPr>
      <w:r>
        <w:rPr>
          <w:rFonts w:cs="Arial"/>
          <w:b/>
          <w:bCs/>
          <w:szCs w:val="20"/>
        </w:rPr>
        <w:lastRenderedPageBreak/>
        <w:t xml:space="preserve">III. </w:t>
      </w:r>
      <w:r w:rsidR="00CB0C76" w:rsidRPr="00B86423">
        <w:rPr>
          <w:rFonts w:cs="Arial"/>
          <w:b/>
          <w:bCs/>
          <w:szCs w:val="20"/>
        </w:rPr>
        <w:t>OBRAZLOŽITEV</w:t>
      </w:r>
    </w:p>
    <w:p w14:paraId="451CC2BD" w14:textId="77777777" w:rsidR="00CB0C76" w:rsidRPr="00B86423" w:rsidRDefault="00CB0C76" w:rsidP="00CB0C76">
      <w:pPr>
        <w:spacing w:line="259" w:lineRule="auto"/>
        <w:jc w:val="both"/>
        <w:rPr>
          <w:rFonts w:cs="Arial"/>
          <w:b/>
          <w:bCs/>
          <w:szCs w:val="20"/>
        </w:rPr>
      </w:pPr>
    </w:p>
    <w:p w14:paraId="7B67B1F6" w14:textId="77777777" w:rsidR="00CB0C76" w:rsidRPr="00B86423" w:rsidRDefault="00CB0C76" w:rsidP="00CB0C76">
      <w:pPr>
        <w:spacing w:line="259" w:lineRule="auto"/>
        <w:jc w:val="both"/>
        <w:rPr>
          <w:rFonts w:cs="Arial"/>
          <w:b/>
          <w:bCs/>
          <w:szCs w:val="20"/>
        </w:rPr>
      </w:pPr>
      <w:r w:rsidRPr="00B86423">
        <w:rPr>
          <w:rFonts w:cs="Arial"/>
          <w:b/>
          <w:bCs/>
          <w:szCs w:val="20"/>
        </w:rPr>
        <w:t xml:space="preserve">K 1. členu (7. člen) </w:t>
      </w:r>
    </w:p>
    <w:p w14:paraId="54231A62" w14:textId="77777777" w:rsidR="000777C7" w:rsidRPr="00B86423" w:rsidRDefault="00CB0C76" w:rsidP="000777C7">
      <w:pPr>
        <w:jc w:val="both"/>
        <w:rPr>
          <w:rFonts w:cs="Arial"/>
          <w:szCs w:val="20"/>
        </w:rPr>
      </w:pPr>
      <w:r w:rsidRPr="00B86423">
        <w:rPr>
          <w:rFonts w:cs="Arial"/>
          <w:szCs w:val="20"/>
        </w:rPr>
        <w:t>Med obveznosti osebe, ki ji je naložena skupnostna sankcija</w:t>
      </w:r>
      <w:r w:rsidR="00E63850">
        <w:rPr>
          <w:rFonts w:cs="Arial"/>
          <w:szCs w:val="20"/>
        </w:rPr>
        <w:t>,</w:t>
      </w:r>
      <w:r w:rsidRPr="00B86423">
        <w:rPr>
          <w:rFonts w:cs="Arial"/>
          <w:szCs w:val="20"/>
        </w:rPr>
        <w:t xml:space="preserve"> spada tudi sodelovanje pri izdelavi ocene dejavnikov tveganja in potreb, ki je </w:t>
      </w:r>
      <w:r w:rsidR="00E63850">
        <w:rPr>
          <w:rFonts w:cs="Arial"/>
          <w:szCs w:val="20"/>
        </w:rPr>
        <w:t>podlaga</w:t>
      </w:r>
      <w:r w:rsidRPr="00B86423">
        <w:rPr>
          <w:rFonts w:cs="Arial"/>
          <w:szCs w:val="20"/>
        </w:rPr>
        <w:t xml:space="preserve"> za izdelavo osebnega načrta </w:t>
      </w:r>
      <w:r w:rsidR="00E63850">
        <w:rPr>
          <w:rFonts w:cs="Arial"/>
          <w:szCs w:val="20"/>
        </w:rPr>
        <w:t>in</w:t>
      </w:r>
      <w:r w:rsidRPr="00B86423">
        <w:rPr>
          <w:rFonts w:cs="Arial"/>
          <w:szCs w:val="20"/>
        </w:rPr>
        <w:t xml:space="preserve"> njeno aktivno sodelovanje med izvrševanjem probacijske naloge, kar zahteva udeležbo osebe na dogovorjenih razgovorih ter sprotno sporočanje razlogov za morebitno opravičeno odsotnost osebe, vključno s sporočanjem morebitne neudeležbe zaradi bolniške odsotnosti.</w:t>
      </w:r>
      <w:r>
        <w:rPr>
          <w:rFonts w:cs="Arial"/>
          <w:szCs w:val="20"/>
        </w:rPr>
        <w:t xml:space="preserve"> </w:t>
      </w:r>
      <w:r w:rsidR="00FD6078">
        <w:rPr>
          <w:rFonts w:cs="Arial"/>
          <w:szCs w:val="20"/>
        </w:rPr>
        <w:t>Poleg obveznosti in navodil, ki jih naloži sodišče, državni tožilec ali komisija za pogojni odpust, mora oseba izpolnjevati tudi obveznosti, ki izhajajo iz sporazuma, sklenjenega v postopku poravnavanja.</w:t>
      </w:r>
    </w:p>
    <w:p w14:paraId="61B810B8" w14:textId="77777777" w:rsidR="00CB0C76" w:rsidRPr="00B86423" w:rsidRDefault="00CB0C76" w:rsidP="00CB0C76">
      <w:pPr>
        <w:jc w:val="both"/>
        <w:rPr>
          <w:rFonts w:cs="Arial"/>
          <w:szCs w:val="20"/>
        </w:rPr>
      </w:pPr>
    </w:p>
    <w:p w14:paraId="6D664AFE" w14:textId="77777777" w:rsidR="00CB0C76" w:rsidRPr="00B86423" w:rsidRDefault="00CB0C76" w:rsidP="00CB0C76">
      <w:pPr>
        <w:jc w:val="both"/>
        <w:rPr>
          <w:rFonts w:cs="Arial"/>
          <w:szCs w:val="20"/>
        </w:rPr>
      </w:pPr>
    </w:p>
    <w:p w14:paraId="0857DE8C" w14:textId="77777777" w:rsidR="0042477A" w:rsidRDefault="00CB0C76" w:rsidP="00CB0C76">
      <w:pPr>
        <w:spacing w:line="259" w:lineRule="auto"/>
        <w:jc w:val="both"/>
        <w:rPr>
          <w:rFonts w:cs="Arial"/>
          <w:b/>
          <w:bCs/>
          <w:szCs w:val="20"/>
        </w:rPr>
      </w:pPr>
      <w:r w:rsidRPr="00B86423">
        <w:rPr>
          <w:rFonts w:cs="Arial"/>
          <w:b/>
          <w:bCs/>
          <w:szCs w:val="20"/>
        </w:rPr>
        <w:t>K 2. členu (7a. člen</w:t>
      </w:r>
      <w:r w:rsidR="00155886">
        <w:rPr>
          <w:rFonts w:cs="Arial"/>
          <w:b/>
          <w:bCs/>
          <w:szCs w:val="20"/>
        </w:rPr>
        <w:t xml:space="preserve"> in 7b. člen</w:t>
      </w:r>
      <w:r w:rsidRPr="00B86423">
        <w:rPr>
          <w:rFonts w:cs="Arial"/>
          <w:b/>
          <w:bCs/>
          <w:szCs w:val="20"/>
        </w:rPr>
        <w:t>)</w:t>
      </w:r>
    </w:p>
    <w:p w14:paraId="2E016678" w14:textId="77777777" w:rsidR="00155886" w:rsidRPr="008F2F41" w:rsidRDefault="00155886" w:rsidP="00CB0C76">
      <w:pPr>
        <w:spacing w:line="259" w:lineRule="auto"/>
        <w:jc w:val="both"/>
        <w:rPr>
          <w:rFonts w:cs="Arial"/>
          <w:szCs w:val="20"/>
        </w:rPr>
      </w:pPr>
      <w:r w:rsidRPr="008F2F41">
        <w:rPr>
          <w:rFonts w:cs="Arial"/>
          <w:szCs w:val="20"/>
        </w:rPr>
        <w:t>V nov</w:t>
      </w:r>
      <w:r w:rsidR="00E63850">
        <w:rPr>
          <w:rFonts w:cs="Arial"/>
          <w:szCs w:val="20"/>
        </w:rPr>
        <w:t>i</w:t>
      </w:r>
      <w:r w:rsidRPr="008F2F41">
        <w:rPr>
          <w:rFonts w:cs="Arial"/>
          <w:szCs w:val="20"/>
        </w:rPr>
        <w:t xml:space="preserve"> 7a. člen se seli vsebina dosedanjega 14. člena, ki določa, da vodja enote izmed probacijskih uslužbencev</w:t>
      </w:r>
      <w:r w:rsidR="00E63850">
        <w:rPr>
          <w:rFonts w:cs="Arial"/>
          <w:szCs w:val="20"/>
        </w:rPr>
        <w:t xml:space="preserve">, </w:t>
      </w:r>
      <w:r w:rsidRPr="008F2F41">
        <w:rPr>
          <w:rFonts w:cs="Arial"/>
          <w:szCs w:val="20"/>
        </w:rPr>
        <w:t>to je vseh zaposlenih na probaciji, v največ dveh delovnih</w:t>
      </w:r>
      <w:r>
        <w:rPr>
          <w:rFonts w:cs="Arial"/>
          <w:szCs w:val="20"/>
        </w:rPr>
        <w:t xml:space="preserve"> dn</w:t>
      </w:r>
      <w:r w:rsidR="00E63850">
        <w:rPr>
          <w:rFonts w:cs="Arial"/>
          <w:szCs w:val="20"/>
        </w:rPr>
        <w:t>eh</w:t>
      </w:r>
      <w:r>
        <w:rPr>
          <w:rFonts w:cs="Arial"/>
          <w:szCs w:val="20"/>
        </w:rPr>
        <w:t xml:space="preserve"> od prejema probacijske naloge</w:t>
      </w:r>
      <w:r w:rsidRPr="008F2F41">
        <w:rPr>
          <w:rFonts w:cs="Arial"/>
          <w:szCs w:val="20"/>
        </w:rPr>
        <w:t xml:space="preserve"> imenuje probacijskega uslužbenca, ki bo </w:t>
      </w:r>
      <w:r w:rsidR="00D3340F">
        <w:rPr>
          <w:rFonts w:cs="Arial"/>
          <w:szCs w:val="20"/>
        </w:rPr>
        <w:t>izvrševal</w:t>
      </w:r>
      <w:r w:rsidR="00D3340F" w:rsidRPr="008F2F41">
        <w:rPr>
          <w:rFonts w:cs="Arial"/>
          <w:szCs w:val="20"/>
        </w:rPr>
        <w:t xml:space="preserve"> </w:t>
      </w:r>
      <w:r w:rsidRPr="008F2F41">
        <w:rPr>
          <w:rFonts w:cs="Arial"/>
          <w:szCs w:val="20"/>
        </w:rPr>
        <w:t>določeno probacijsko nalogo – ti probacijski uslužbenci so svetovalke in svetovalci.</w:t>
      </w:r>
    </w:p>
    <w:p w14:paraId="06C4D99F" w14:textId="77777777" w:rsidR="00155886" w:rsidRPr="008F2F41" w:rsidRDefault="00155886" w:rsidP="00CB0C76">
      <w:pPr>
        <w:spacing w:line="259" w:lineRule="auto"/>
        <w:jc w:val="both"/>
        <w:rPr>
          <w:rFonts w:cs="Arial"/>
          <w:szCs w:val="20"/>
        </w:rPr>
      </w:pPr>
    </w:p>
    <w:p w14:paraId="48DD5BF0" w14:textId="77777777" w:rsidR="00CB0C76" w:rsidRPr="00552E2C" w:rsidRDefault="00155886" w:rsidP="00CB0C76">
      <w:pPr>
        <w:jc w:val="both"/>
        <w:rPr>
          <w:rFonts w:cs="Arial"/>
          <w:szCs w:val="20"/>
        </w:rPr>
      </w:pPr>
      <w:r>
        <w:rPr>
          <w:rFonts w:cs="Arial"/>
          <w:szCs w:val="20"/>
        </w:rPr>
        <w:t>Nov</w:t>
      </w:r>
      <w:r w:rsidR="00E63850">
        <w:rPr>
          <w:rFonts w:cs="Arial"/>
          <w:szCs w:val="20"/>
        </w:rPr>
        <w:t>i</w:t>
      </w:r>
      <w:r>
        <w:rPr>
          <w:rFonts w:cs="Arial"/>
          <w:szCs w:val="20"/>
        </w:rPr>
        <w:t xml:space="preserve"> 7. b člen ureja </w:t>
      </w:r>
      <w:r w:rsidRPr="00B86423">
        <w:rPr>
          <w:rFonts w:cs="Arial"/>
          <w:szCs w:val="20"/>
        </w:rPr>
        <w:t>vsebin</w:t>
      </w:r>
      <w:r>
        <w:rPr>
          <w:rFonts w:cs="Arial"/>
          <w:szCs w:val="20"/>
        </w:rPr>
        <w:t>o, ki</w:t>
      </w:r>
      <w:r w:rsidRPr="00B86423">
        <w:rPr>
          <w:rFonts w:cs="Arial"/>
          <w:szCs w:val="20"/>
        </w:rPr>
        <w:t xml:space="preserve"> </w:t>
      </w:r>
      <w:r w:rsidR="00CB0C76" w:rsidRPr="00B86423">
        <w:rPr>
          <w:rFonts w:cs="Arial"/>
          <w:szCs w:val="20"/>
        </w:rPr>
        <w:t xml:space="preserve">je </w:t>
      </w:r>
      <w:r w:rsidR="00E63850">
        <w:rPr>
          <w:rFonts w:cs="Arial"/>
          <w:szCs w:val="20"/>
        </w:rPr>
        <w:t>zdaj</w:t>
      </w:r>
      <w:r w:rsidR="00CB0C76" w:rsidRPr="00B86423">
        <w:rPr>
          <w:rFonts w:cs="Arial"/>
          <w:szCs w:val="20"/>
        </w:rPr>
        <w:t xml:space="preserve"> urejena v Pravilniku o izvrševanju probacijskih nalog, zaradi njenega pomena pa jo je sistemsko </w:t>
      </w:r>
      <w:r w:rsidR="00CB0C76">
        <w:rPr>
          <w:rFonts w:cs="Arial"/>
          <w:szCs w:val="20"/>
        </w:rPr>
        <w:t>pravilneje</w:t>
      </w:r>
      <w:r w:rsidR="00CB0C76" w:rsidRPr="00B86423">
        <w:rPr>
          <w:rFonts w:cs="Arial"/>
          <w:szCs w:val="20"/>
        </w:rPr>
        <w:t xml:space="preserve"> urediti v zakonu. Nanaša se na identifikacijo osebe ob prvem stiku s probacijskim uslužbencem</w:t>
      </w:r>
      <w:r w:rsidR="00E63850">
        <w:rPr>
          <w:rFonts w:cs="Arial"/>
          <w:szCs w:val="20"/>
        </w:rPr>
        <w:t xml:space="preserve"> z </w:t>
      </w:r>
      <w:r w:rsidR="00CB0C76" w:rsidRPr="00B86423">
        <w:rPr>
          <w:rFonts w:cs="Arial"/>
          <w:szCs w:val="20"/>
        </w:rPr>
        <w:t>ugotavljanj</w:t>
      </w:r>
      <w:r w:rsidR="00E63850">
        <w:rPr>
          <w:rFonts w:cs="Arial"/>
          <w:szCs w:val="20"/>
        </w:rPr>
        <w:t>em</w:t>
      </w:r>
      <w:r w:rsidR="00CB0C76" w:rsidRPr="00B86423">
        <w:rPr>
          <w:rFonts w:cs="Arial"/>
          <w:szCs w:val="20"/>
        </w:rPr>
        <w:t xml:space="preserve"> identitete in podpis</w:t>
      </w:r>
      <w:r w:rsidR="00E63850">
        <w:rPr>
          <w:rFonts w:cs="Arial"/>
          <w:szCs w:val="20"/>
        </w:rPr>
        <w:t>om</w:t>
      </w:r>
      <w:r w:rsidR="00CB0C76" w:rsidRPr="00B86423">
        <w:rPr>
          <w:rFonts w:cs="Arial"/>
          <w:szCs w:val="20"/>
        </w:rPr>
        <w:t xml:space="preserve"> izjave, s katerim oseba potrjuje, da je seznanjena s svojimi pravicami in obveznostmi ter posledicami nesodelovanja pri izvrševanju probacijskih nalog</w:t>
      </w:r>
      <w:r w:rsidR="00CB0C76" w:rsidRPr="00552E2C">
        <w:rPr>
          <w:rFonts w:cs="Arial"/>
          <w:szCs w:val="20"/>
        </w:rPr>
        <w:t>. Za potrebe identifikacije osebe se uporablja identifikacijski dokument</w:t>
      </w:r>
      <w:r w:rsidR="00E63850">
        <w:rPr>
          <w:rFonts w:cs="Arial"/>
          <w:szCs w:val="20"/>
        </w:rPr>
        <w:t>, to je kateri koli</w:t>
      </w:r>
      <w:r w:rsidR="00CB0C76" w:rsidRPr="00552E2C">
        <w:rPr>
          <w:rFonts w:cs="Arial"/>
          <w:szCs w:val="20"/>
        </w:rPr>
        <w:t xml:space="preserve"> uradno izdan</w:t>
      </w:r>
      <w:r w:rsidR="00E63850">
        <w:rPr>
          <w:rFonts w:cs="Arial"/>
          <w:szCs w:val="20"/>
        </w:rPr>
        <w:t>i</w:t>
      </w:r>
      <w:r w:rsidR="00CB0C76" w:rsidRPr="00552E2C">
        <w:rPr>
          <w:rFonts w:cs="Arial"/>
          <w:szCs w:val="20"/>
        </w:rPr>
        <w:t xml:space="preserve"> dokument</w:t>
      </w:r>
      <w:r w:rsidR="00E63850">
        <w:rPr>
          <w:rFonts w:cs="Arial"/>
          <w:szCs w:val="20"/>
        </w:rPr>
        <w:t xml:space="preserve"> s</w:t>
      </w:r>
      <w:r w:rsidR="00CB0C76" w:rsidRPr="00552E2C">
        <w:rPr>
          <w:rFonts w:cs="Arial"/>
          <w:szCs w:val="20"/>
        </w:rPr>
        <w:t xml:space="preserve"> fotografijo imetnika</w:t>
      </w:r>
      <w:r w:rsidR="00E63850">
        <w:rPr>
          <w:rFonts w:cs="Arial"/>
          <w:szCs w:val="20"/>
        </w:rPr>
        <w:t>, ki</w:t>
      </w:r>
      <w:r w:rsidR="00CB0C76" w:rsidRPr="00552E2C">
        <w:rPr>
          <w:rFonts w:cs="Arial"/>
          <w:szCs w:val="20"/>
        </w:rPr>
        <w:t xml:space="preserve"> ga je izdal državni organ, kot so </w:t>
      </w:r>
      <w:r w:rsidR="00CB0C76" w:rsidRPr="00F06F39">
        <w:rPr>
          <w:rFonts w:cs="Arial"/>
          <w:color w:val="212529"/>
          <w:szCs w:val="20"/>
          <w:shd w:val="clear" w:color="auto" w:fill="FFFFFF"/>
        </w:rPr>
        <w:t>potni listi, osebne izkaznice, dovoljenja za prebivanje, potovalni dokumenti in vozniška dovoljenja</w:t>
      </w:r>
      <w:r w:rsidR="00CB0C76">
        <w:rPr>
          <w:rFonts w:cs="Arial"/>
          <w:color w:val="212529"/>
          <w:szCs w:val="20"/>
          <w:shd w:val="clear" w:color="auto" w:fill="FFFFFF"/>
        </w:rPr>
        <w:t>.</w:t>
      </w:r>
      <w:r>
        <w:rPr>
          <w:rFonts w:cs="Arial"/>
          <w:color w:val="212529"/>
          <w:szCs w:val="20"/>
          <w:shd w:val="clear" w:color="auto" w:fill="FFFFFF"/>
        </w:rPr>
        <w:t xml:space="preserve"> V izjavi, ki jo podpiše oseba, so navedene pravice in obveznosti osebe </w:t>
      </w:r>
      <w:r w:rsidR="00E63850">
        <w:rPr>
          <w:rFonts w:cs="Arial"/>
          <w:color w:val="212529"/>
          <w:szCs w:val="20"/>
          <w:shd w:val="clear" w:color="auto" w:fill="FFFFFF"/>
        </w:rPr>
        <w:t>pri</w:t>
      </w:r>
      <w:r>
        <w:rPr>
          <w:rFonts w:cs="Arial"/>
          <w:color w:val="212529"/>
          <w:szCs w:val="20"/>
          <w:shd w:val="clear" w:color="auto" w:fill="FFFFFF"/>
        </w:rPr>
        <w:t xml:space="preserve"> </w:t>
      </w:r>
      <w:r w:rsidR="00D3340F">
        <w:rPr>
          <w:rFonts w:cs="Arial"/>
          <w:color w:val="212529"/>
          <w:szCs w:val="20"/>
          <w:shd w:val="clear" w:color="auto" w:fill="FFFFFF"/>
        </w:rPr>
        <w:t xml:space="preserve">izvrševanju </w:t>
      </w:r>
      <w:r>
        <w:rPr>
          <w:rFonts w:cs="Arial"/>
          <w:color w:val="212529"/>
          <w:szCs w:val="20"/>
          <w:shd w:val="clear" w:color="auto" w:fill="FFFFFF"/>
        </w:rPr>
        <w:t>probacijske naloge</w:t>
      </w:r>
      <w:r w:rsidR="00251445">
        <w:rPr>
          <w:rFonts w:cs="Arial"/>
          <w:color w:val="212529"/>
          <w:szCs w:val="20"/>
          <w:shd w:val="clear" w:color="auto" w:fill="FFFFFF"/>
        </w:rPr>
        <w:t xml:space="preserve">. </w:t>
      </w:r>
    </w:p>
    <w:p w14:paraId="6F1CE259" w14:textId="77777777" w:rsidR="00CB0C76" w:rsidRPr="00552E2C" w:rsidRDefault="00CB0C76" w:rsidP="00CB0C76">
      <w:pPr>
        <w:jc w:val="both"/>
        <w:rPr>
          <w:rFonts w:cs="Arial"/>
          <w:szCs w:val="20"/>
        </w:rPr>
      </w:pPr>
    </w:p>
    <w:p w14:paraId="42245A35" w14:textId="77777777" w:rsidR="00E01C12" w:rsidRDefault="00E01C12" w:rsidP="00CB0C76">
      <w:pPr>
        <w:spacing w:line="259" w:lineRule="auto"/>
        <w:jc w:val="both"/>
        <w:rPr>
          <w:rFonts w:cs="Arial"/>
          <w:b/>
          <w:bCs/>
          <w:szCs w:val="20"/>
        </w:rPr>
      </w:pPr>
      <w:r>
        <w:rPr>
          <w:rFonts w:cs="Arial"/>
          <w:b/>
          <w:bCs/>
          <w:szCs w:val="20"/>
        </w:rPr>
        <w:t>K 3. členu (8. člen)</w:t>
      </w:r>
    </w:p>
    <w:p w14:paraId="07A5700F" w14:textId="77777777" w:rsidR="00E01C12" w:rsidRDefault="00E01C12" w:rsidP="00CB0C76">
      <w:pPr>
        <w:spacing w:line="259" w:lineRule="auto"/>
        <w:jc w:val="both"/>
        <w:rPr>
          <w:rFonts w:cs="Arial"/>
          <w:szCs w:val="20"/>
        </w:rPr>
      </w:pPr>
      <w:r w:rsidRPr="00E01C12">
        <w:rPr>
          <w:rFonts w:cs="Arial"/>
          <w:szCs w:val="20"/>
        </w:rPr>
        <w:t>Ker je dodana nova probacijska naloga</w:t>
      </w:r>
      <w:r w:rsidR="00D55AC6">
        <w:rPr>
          <w:rFonts w:cs="Arial"/>
          <w:szCs w:val="20"/>
        </w:rPr>
        <w:t xml:space="preserve">, to je </w:t>
      </w:r>
      <w:r w:rsidRPr="00E01C12">
        <w:rPr>
          <w:rFonts w:cs="Arial"/>
          <w:szCs w:val="20"/>
        </w:rPr>
        <w:t>priprava poročila zaradi priprave sporazuma o priznanju krivde</w:t>
      </w:r>
      <w:r>
        <w:rPr>
          <w:rFonts w:cs="Arial"/>
          <w:szCs w:val="20"/>
        </w:rPr>
        <w:t>,</w:t>
      </w:r>
      <w:r w:rsidRPr="00E01C12">
        <w:rPr>
          <w:rFonts w:cs="Arial"/>
          <w:szCs w:val="20"/>
        </w:rPr>
        <w:t xml:space="preserve"> je treba med zahteve ali odločitve organov, ki zahtevajo izvršitev probacijskih nalog</w:t>
      </w:r>
      <w:r>
        <w:rPr>
          <w:rFonts w:cs="Arial"/>
          <w:szCs w:val="20"/>
        </w:rPr>
        <w:t>,</w:t>
      </w:r>
      <w:r w:rsidRPr="00E01C12">
        <w:rPr>
          <w:rFonts w:cs="Arial"/>
          <w:szCs w:val="20"/>
        </w:rPr>
        <w:t xml:space="preserve"> dodati tudi zahtevo državnega tožilca za pripravo tega poročila.</w:t>
      </w:r>
    </w:p>
    <w:p w14:paraId="70C8A9E4" w14:textId="77777777" w:rsidR="00E01C12" w:rsidRDefault="00E01C12" w:rsidP="00CB0C76">
      <w:pPr>
        <w:spacing w:line="259" w:lineRule="auto"/>
        <w:jc w:val="both"/>
        <w:rPr>
          <w:rFonts w:cs="Arial"/>
          <w:szCs w:val="20"/>
        </w:rPr>
      </w:pPr>
    </w:p>
    <w:p w14:paraId="5D2A83BE" w14:textId="77777777" w:rsidR="00E01C12" w:rsidRDefault="00E01C12" w:rsidP="00CB0C76">
      <w:pPr>
        <w:spacing w:line="259" w:lineRule="auto"/>
        <w:jc w:val="both"/>
        <w:rPr>
          <w:rFonts w:cs="Arial"/>
          <w:b/>
          <w:bCs/>
          <w:szCs w:val="20"/>
        </w:rPr>
      </w:pPr>
      <w:r w:rsidRPr="00E01C12">
        <w:rPr>
          <w:rFonts w:cs="Arial"/>
          <w:b/>
          <w:bCs/>
          <w:szCs w:val="20"/>
        </w:rPr>
        <w:t xml:space="preserve">K 4. členu (9. člen) </w:t>
      </w:r>
    </w:p>
    <w:p w14:paraId="430CE9DD" w14:textId="77777777" w:rsidR="00E01C12" w:rsidRPr="00E01C12" w:rsidRDefault="00E01C12" w:rsidP="00CB0C76">
      <w:pPr>
        <w:spacing w:line="259" w:lineRule="auto"/>
        <w:jc w:val="both"/>
        <w:rPr>
          <w:rFonts w:cs="Arial"/>
          <w:szCs w:val="20"/>
        </w:rPr>
      </w:pPr>
      <w:r>
        <w:rPr>
          <w:rFonts w:cs="Arial"/>
          <w:szCs w:val="20"/>
        </w:rPr>
        <w:t xml:space="preserve">V 9. členu zakona je dodana nova probacijska naloga, in sicer priprava poročila zaradi priprave sporazuma o priznanju krivde. Nova probacijska naloga je dodana na predlog državnega tožilstva, ki ugotavlja, da bi </w:t>
      </w:r>
      <w:r w:rsidR="00D55AC6">
        <w:rPr>
          <w:rFonts w:cs="Arial"/>
          <w:szCs w:val="20"/>
        </w:rPr>
        <w:t xml:space="preserve">bilo </w:t>
      </w:r>
      <w:r>
        <w:rPr>
          <w:rFonts w:cs="Arial"/>
          <w:szCs w:val="20"/>
        </w:rPr>
        <w:t>poročilo probacijske enote v primeru, ko se v postopku pogajanja za sklenitev sporazuma o priznanju krivde državni tožilec in obdolženec dogovarjata za sklenitev alternativne kazni, pomembn</w:t>
      </w:r>
      <w:r w:rsidR="00D55AC6">
        <w:rPr>
          <w:rFonts w:cs="Arial"/>
          <w:szCs w:val="20"/>
        </w:rPr>
        <w:t>a</w:t>
      </w:r>
      <w:r>
        <w:rPr>
          <w:rFonts w:cs="Arial"/>
          <w:szCs w:val="20"/>
        </w:rPr>
        <w:t xml:space="preserve"> podlag</w:t>
      </w:r>
      <w:r w:rsidR="00D55AC6">
        <w:rPr>
          <w:rFonts w:cs="Arial"/>
          <w:szCs w:val="20"/>
        </w:rPr>
        <w:t>a</w:t>
      </w:r>
      <w:r>
        <w:rPr>
          <w:rFonts w:cs="Arial"/>
          <w:szCs w:val="20"/>
        </w:rPr>
        <w:t>, na katero se državni tožilec lahko opre pri pogajanjih in končnem sporazumu.</w:t>
      </w:r>
    </w:p>
    <w:p w14:paraId="617494F5" w14:textId="77777777" w:rsidR="00E01C12" w:rsidRPr="00E01C12" w:rsidRDefault="00E01C12" w:rsidP="00CB0C76">
      <w:pPr>
        <w:spacing w:line="259" w:lineRule="auto"/>
        <w:jc w:val="both"/>
        <w:rPr>
          <w:rFonts w:cs="Arial"/>
          <w:szCs w:val="20"/>
        </w:rPr>
      </w:pPr>
    </w:p>
    <w:p w14:paraId="50835465" w14:textId="77777777" w:rsidR="00CB0C76" w:rsidRPr="00B86423" w:rsidRDefault="00CB0C76" w:rsidP="00CB0C76">
      <w:pPr>
        <w:spacing w:line="259" w:lineRule="auto"/>
        <w:jc w:val="both"/>
        <w:rPr>
          <w:rFonts w:cs="Arial"/>
          <w:b/>
          <w:bCs/>
          <w:szCs w:val="20"/>
        </w:rPr>
      </w:pPr>
      <w:r w:rsidRPr="00B86423">
        <w:rPr>
          <w:rFonts w:cs="Arial"/>
          <w:b/>
          <w:bCs/>
          <w:szCs w:val="20"/>
        </w:rPr>
        <w:t xml:space="preserve">K </w:t>
      </w:r>
      <w:r w:rsidR="00E01C12">
        <w:rPr>
          <w:rFonts w:cs="Arial"/>
          <w:b/>
          <w:bCs/>
          <w:szCs w:val="20"/>
        </w:rPr>
        <w:t>5</w:t>
      </w:r>
      <w:r w:rsidRPr="00B86423">
        <w:rPr>
          <w:rFonts w:cs="Arial"/>
          <w:b/>
          <w:bCs/>
          <w:szCs w:val="20"/>
        </w:rPr>
        <w:t>. členu (13. člen)</w:t>
      </w:r>
    </w:p>
    <w:p w14:paraId="594974EA" w14:textId="77777777" w:rsidR="00382054" w:rsidRDefault="00CB0C76" w:rsidP="00073784">
      <w:pPr>
        <w:jc w:val="both"/>
        <w:rPr>
          <w:rFonts w:cs="Arial"/>
          <w:szCs w:val="20"/>
        </w:rPr>
      </w:pPr>
      <w:r w:rsidRPr="00B86423">
        <w:rPr>
          <w:rFonts w:cs="Arial"/>
          <w:szCs w:val="20"/>
        </w:rPr>
        <w:t>Spremenjeni 13. člen določa</w:t>
      </w:r>
      <w:r w:rsidR="00D55AC6">
        <w:rPr>
          <w:rFonts w:cs="Arial"/>
          <w:szCs w:val="20"/>
        </w:rPr>
        <w:t>,</w:t>
      </w:r>
      <w:r w:rsidRPr="00B86423">
        <w:rPr>
          <w:rFonts w:cs="Arial"/>
          <w:szCs w:val="20"/>
        </w:rPr>
        <w:t xml:space="preserve"> v katerih primerih svetovalec izdela oceno dejavnikov tveganja in potre</w:t>
      </w:r>
      <w:r w:rsidRPr="00382054">
        <w:rPr>
          <w:rFonts w:cs="Arial"/>
          <w:szCs w:val="20"/>
        </w:rPr>
        <w:t>b</w:t>
      </w:r>
      <w:r w:rsidR="008F2F41">
        <w:rPr>
          <w:rFonts w:cs="Arial"/>
          <w:szCs w:val="20"/>
        </w:rPr>
        <w:t xml:space="preserve">. </w:t>
      </w:r>
      <w:r w:rsidRPr="00B86423">
        <w:rPr>
          <w:rFonts w:cs="Arial"/>
          <w:szCs w:val="20"/>
        </w:rPr>
        <w:t>Spremenjeni člen določa pripravo ocene</w:t>
      </w:r>
      <w:r>
        <w:rPr>
          <w:rFonts w:cs="Arial"/>
          <w:szCs w:val="20"/>
        </w:rPr>
        <w:t>,</w:t>
      </w:r>
      <w:r w:rsidRPr="00B86423">
        <w:rPr>
          <w:rFonts w:cs="Arial"/>
          <w:szCs w:val="20"/>
        </w:rPr>
        <w:t xml:space="preserve"> kadar je </w:t>
      </w:r>
      <w:r>
        <w:rPr>
          <w:rFonts w:cs="Arial"/>
          <w:szCs w:val="20"/>
        </w:rPr>
        <w:t>varstveno nadzorstvo</w:t>
      </w:r>
      <w:r w:rsidRPr="00B86423">
        <w:rPr>
          <w:rFonts w:cs="Arial"/>
          <w:szCs w:val="20"/>
        </w:rPr>
        <w:t xml:space="preserve"> daljš</w:t>
      </w:r>
      <w:r>
        <w:rPr>
          <w:rFonts w:cs="Arial"/>
          <w:szCs w:val="20"/>
        </w:rPr>
        <w:t>e</w:t>
      </w:r>
      <w:r w:rsidRPr="00B86423">
        <w:rPr>
          <w:rFonts w:cs="Arial"/>
          <w:szCs w:val="20"/>
        </w:rPr>
        <w:t xml:space="preserve"> od šestih mesecev</w:t>
      </w:r>
      <w:r w:rsidR="00D55AC6">
        <w:rPr>
          <w:rFonts w:cs="Arial"/>
          <w:szCs w:val="20"/>
        </w:rPr>
        <w:t>,</w:t>
      </w:r>
      <w:r w:rsidRPr="00B86423">
        <w:rPr>
          <w:rFonts w:cs="Arial"/>
          <w:szCs w:val="20"/>
        </w:rPr>
        <w:t xml:space="preserve">  ter za izdelavo poročila za sodišče ali državnega tožilca, lahko pa tudi v drugih primerih, če svetovalec meni, da je priprava ocene potrebna</w:t>
      </w:r>
      <w:r w:rsidR="001609C2">
        <w:rPr>
          <w:rFonts w:cs="Arial"/>
          <w:szCs w:val="20"/>
        </w:rPr>
        <w:t>, čeprav je varstveno nadzorstvo krajše od šestih mesecev</w:t>
      </w:r>
      <w:r w:rsidR="0075269A">
        <w:rPr>
          <w:rFonts w:cs="Arial"/>
          <w:szCs w:val="20"/>
        </w:rPr>
        <w:t>. Probacijska enota izvršuje varstveno nadzorstvo v skladu s Kazenskim zakonikom ob pogojn</w:t>
      </w:r>
      <w:r w:rsidR="00D55AC6">
        <w:rPr>
          <w:rFonts w:cs="Arial"/>
          <w:szCs w:val="20"/>
        </w:rPr>
        <w:t>i</w:t>
      </w:r>
      <w:r w:rsidR="0075269A">
        <w:rPr>
          <w:rFonts w:cs="Arial"/>
          <w:szCs w:val="20"/>
        </w:rPr>
        <w:t xml:space="preserve"> obsodbi, pogojnem odpustu, hišnem zaporu ter izvrševanju kazni v obliki dela v splošno korist kot nadomestne kazni zapora ali denarne kazni.</w:t>
      </w:r>
      <w:r w:rsidR="00A2630A">
        <w:rPr>
          <w:rFonts w:cs="Arial"/>
          <w:szCs w:val="20"/>
        </w:rPr>
        <w:t xml:space="preserve"> Varstveno nadzorstvo je namenjeno tistim storilcem kaznivih dejanj, ki poleg opozoril ob določeni kazni za dosego namena kaznovanja potrebujejo še posebno vodenje, nadzorstvo in aktivno delo z obsojencem.</w:t>
      </w:r>
      <w:r w:rsidR="0075269A">
        <w:rPr>
          <w:rFonts w:cs="Arial"/>
          <w:szCs w:val="20"/>
        </w:rPr>
        <w:t xml:space="preserve"> Kazenski zakonik določa, da varstveno nadzorstvo vključuje za zakonom določeno pomoč, nadzor in varstvo</w:t>
      </w:r>
      <w:r w:rsidR="00186DE7">
        <w:rPr>
          <w:rFonts w:cs="Arial"/>
          <w:szCs w:val="20"/>
        </w:rPr>
        <w:t>.</w:t>
      </w:r>
      <w:r w:rsidR="0075269A">
        <w:rPr>
          <w:rFonts w:cs="Arial"/>
          <w:szCs w:val="20"/>
        </w:rPr>
        <w:t xml:space="preserve"> Pomoč je usmerjena v svetovanje pri razreševanju stisk in težav ter vzpostavljanje življenjskih okoliščin in ustreznih sprejemljivih oblik vedenja. Nadzor je usmerjen v nadziranje izpolnjevanja obveznosti in navodil</w:t>
      </w:r>
      <w:r w:rsidR="00A2630A">
        <w:rPr>
          <w:rFonts w:cs="Arial"/>
          <w:szCs w:val="20"/>
        </w:rPr>
        <w:t xml:space="preserve"> v sklopu probacijske naloge. Varstvo obsega vse potrebne ukrepe in aktivnosti, ki osebo usmerjajo k oblikam vedenja, ki odvračajo od storitve novega kaznivega dejanja. </w:t>
      </w:r>
    </w:p>
    <w:p w14:paraId="7217271F" w14:textId="77777777" w:rsidR="00382054" w:rsidRDefault="00382054" w:rsidP="00073784">
      <w:pPr>
        <w:jc w:val="both"/>
        <w:rPr>
          <w:rFonts w:cs="Arial"/>
          <w:szCs w:val="20"/>
        </w:rPr>
      </w:pPr>
    </w:p>
    <w:p w14:paraId="7D44C299" w14:textId="0362D6E0" w:rsidR="00073784" w:rsidRPr="00073784" w:rsidRDefault="00382054" w:rsidP="00073784">
      <w:pPr>
        <w:jc w:val="both"/>
        <w:rPr>
          <w:rFonts w:cs="Arial"/>
          <w:szCs w:val="20"/>
        </w:rPr>
      </w:pPr>
      <w:r>
        <w:t xml:space="preserve">Strokovna obravnava, ki vključuje </w:t>
      </w:r>
      <w:r w:rsidR="00186DE7">
        <w:t>posebne</w:t>
      </w:r>
      <w:r>
        <w:t xml:space="preserve"> cilje, strokovno svetovanje, podporo in nadzorstvo, kar izhaja iz predhodne </w:t>
      </w:r>
      <w:r w:rsidR="00AC548B">
        <w:t>izdelave ocene tveganja in potreb</w:t>
      </w:r>
      <w:r>
        <w:t>, je vezana na varstveno nadzorstvo. Pri probacijskih nalogah, ki ne vključujejo varstvenega nadzorstva, se strokovna obravnava na takšen poglobljen</w:t>
      </w:r>
      <w:r w:rsidR="00186DE7">
        <w:t>i</w:t>
      </w:r>
      <w:r>
        <w:t xml:space="preserve"> in sistematič</w:t>
      </w:r>
      <w:r w:rsidR="00186DE7">
        <w:t>ni</w:t>
      </w:r>
      <w:r>
        <w:t xml:space="preserve"> način ne izvaja, ker za to ni pravne podlage, </w:t>
      </w:r>
      <w:r w:rsidR="001609C2">
        <w:rPr>
          <w:rFonts w:cs="Arial"/>
          <w:szCs w:val="20"/>
        </w:rPr>
        <w:t>saj mora oseba v takšnih primerih opraviti le naloženo število ur dela v splošno korist ali odpraviti ali poravnati škodo</w:t>
      </w:r>
      <w:r w:rsidR="00A2630A" w:rsidRPr="00972D0B">
        <w:rPr>
          <w:rFonts w:cs="Arial"/>
          <w:szCs w:val="20"/>
        </w:rPr>
        <w:t>.</w:t>
      </w:r>
      <w:r w:rsidR="00E77D3A" w:rsidRPr="008F2F41">
        <w:rPr>
          <w:rFonts w:cs="Arial"/>
          <w:szCs w:val="20"/>
        </w:rPr>
        <w:t xml:space="preserve"> Varstvenega nadzorstva ni pri izvrševanju dela v splošno korist po zakonu, ki ureja prekrške in po zakonu, ki ureja kazenskih postopek</w:t>
      </w:r>
      <w:r w:rsidR="00AC548B">
        <w:rPr>
          <w:rFonts w:cs="Arial"/>
          <w:szCs w:val="20"/>
        </w:rPr>
        <w:t xml:space="preserve"> ter pri odpravi ali poravnavi škode po zakonu o kazenskem postopku</w:t>
      </w:r>
      <w:r w:rsidR="00E77D3A" w:rsidRPr="008F2F41">
        <w:rPr>
          <w:rFonts w:cs="Arial"/>
          <w:szCs w:val="20"/>
        </w:rPr>
        <w:t xml:space="preserve"> – pri teh sankcijah je osebi naložena le oprava določenega števila ur dela v splošno korist</w:t>
      </w:r>
      <w:r w:rsidR="00AC548B">
        <w:rPr>
          <w:rFonts w:cs="Arial"/>
          <w:szCs w:val="20"/>
        </w:rPr>
        <w:t xml:space="preserve"> ali odprava ali poravnava škode.</w:t>
      </w:r>
      <w:r w:rsidR="00E77D3A" w:rsidRPr="008F2F41">
        <w:rPr>
          <w:rFonts w:cs="Arial"/>
          <w:szCs w:val="20"/>
        </w:rPr>
        <w:t xml:space="preserve"> Če oseba naloženo </w:t>
      </w:r>
      <w:r w:rsidR="00AC548B">
        <w:rPr>
          <w:rFonts w:cs="Arial"/>
          <w:szCs w:val="20"/>
        </w:rPr>
        <w:t>obveznost</w:t>
      </w:r>
      <w:r w:rsidR="00E77D3A" w:rsidRPr="008F2F41">
        <w:rPr>
          <w:rFonts w:cs="Arial"/>
          <w:szCs w:val="20"/>
        </w:rPr>
        <w:t xml:space="preserve"> opravi, je probacijska naloga uspešno </w:t>
      </w:r>
      <w:r w:rsidR="00C30971">
        <w:rPr>
          <w:rFonts w:cs="Arial"/>
          <w:szCs w:val="20"/>
        </w:rPr>
        <w:t>izvršena</w:t>
      </w:r>
      <w:r w:rsidR="00E77D3A" w:rsidRPr="008F2F41">
        <w:rPr>
          <w:rFonts w:cs="Arial"/>
          <w:szCs w:val="20"/>
        </w:rPr>
        <w:t>. Pri tej nalogi svetovalec le organizira, vodi in nadzira izvrševanje dela v splošno korist</w:t>
      </w:r>
      <w:r w:rsidR="00AC548B">
        <w:rPr>
          <w:rFonts w:cs="Arial"/>
          <w:szCs w:val="20"/>
        </w:rPr>
        <w:t xml:space="preserve"> ali ugotavlja, ali je škoda odpravljena oziroma poravnana.</w:t>
      </w:r>
      <w:r w:rsidR="00E77D3A" w:rsidRPr="008F2F41">
        <w:rPr>
          <w:rFonts w:cs="Arial"/>
          <w:szCs w:val="20"/>
        </w:rPr>
        <w:t xml:space="preserve"> Enako je pri pogojni obsodbi in pogojnem odpustu</w:t>
      </w:r>
      <w:r w:rsidR="00186DE7">
        <w:rPr>
          <w:rFonts w:cs="Arial"/>
          <w:szCs w:val="20"/>
        </w:rPr>
        <w:t>,</w:t>
      </w:r>
      <w:r w:rsidR="00E77D3A" w:rsidRPr="008F2F41">
        <w:rPr>
          <w:rFonts w:cs="Arial"/>
          <w:szCs w:val="20"/>
        </w:rPr>
        <w:t xml:space="preserve"> torej dveh sankcijah, ki v </w:t>
      </w:r>
      <w:r w:rsidR="00186DE7">
        <w:rPr>
          <w:rFonts w:cs="Arial"/>
          <w:szCs w:val="20"/>
        </w:rPr>
        <w:t>primeru, če</w:t>
      </w:r>
      <w:r w:rsidR="00E77D3A" w:rsidRPr="008F2F41">
        <w:rPr>
          <w:rFonts w:cs="Arial"/>
          <w:szCs w:val="20"/>
        </w:rPr>
        <w:t xml:space="preserve"> sodišče ob tem ne izreče tudi varstvenega nadzorstva, nista probacijski nalogi. </w:t>
      </w:r>
      <w:r w:rsidR="00A2630A" w:rsidRPr="00972D0B">
        <w:rPr>
          <w:rFonts w:cs="Arial"/>
          <w:szCs w:val="20"/>
        </w:rPr>
        <w:t>Pri tistih probacijskih nalogah, ki sicer imajo določeno varstveno nadzorstvo</w:t>
      </w:r>
      <w:r w:rsidR="00186DE7">
        <w:rPr>
          <w:rFonts w:cs="Arial"/>
          <w:szCs w:val="20"/>
        </w:rPr>
        <w:t xml:space="preserve"> in so</w:t>
      </w:r>
      <w:r w:rsidR="00A2630A" w:rsidRPr="00972D0B">
        <w:rPr>
          <w:rFonts w:cs="Arial"/>
          <w:szCs w:val="20"/>
        </w:rPr>
        <w:t xml:space="preserve"> krajš</w:t>
      </w:r>
      <w:r w:rsidR="00186DE7">
        <w:rPr>
          <w:rFonts w:cs="Arial"/>
          <w:szCs w:val="20"/>
        </w:rPr>
        <w:t>e</w:t>
      </w:r>
      <w:r w:rsidR="00A2630A" w:rsidRPr="00972D0B">
        <w:rPr>
          <w:rFonts w:cs="Arial"/>
          <w:szCs w:val="20"/>
        </w:rPr>
        <w:t xml:space="preserve"> od šestih mesecev, pa </w:t>
      </w:r>
      <w:r w:rsidR="000541C1" w:rsidRPr="00972D0B">
        <w:rPr>
          <w:rFonts w:cs="Arial"/>
          <w:szCs w:val="20"/>
        </w:rPr>
        <w:t xml:space="preserve">bi bila </w:t>
      </w:r>
      <w:r w:rsidR="00A2630A" w:rsidRPr="00972D0B">
        <w:rPr>
          <w:rFonts w:cs="Arial"/>
          <w:szCs w:val="20"/>
        </w:rPr>
        <w:t xml:space="preserve">izdelava osebnega načrta </w:t>
      </w:r>
      <w:r w:rsidR="00186DE7">
        <w:rPr>
          <w:rFonts w:cs="Arial"/>
          <w:szCs w:val="20"/>
        </w:rPr>
        <w:t>na podlagi</w:t>
      </w:r>
      <w:r w:rsidR="000541C1" w:rsidRPr="00972D0B">
        <w:rPr>
          <w:rFonts w:cs="Arial"/>
          <w:szCs w:val="20"/>
        </w:rPr>
        <w:t xml:space="preserve"> </w:t>
      </w:r>
      <w:r w:rsidR="00AC548B">
        <w:rPr>
          <w:rFonts w:cs="Arial"/>
          <w:szCs w:val="20"/>
        </w:rPr>
        <w:t>izdelane ocene,</w:t>
      </w:r>
      <w:r w:rsidR="000541C1" w:rsidRPr="00972D0B">
        <w:rPr>
          <w:rFonts w:cs="Arial"/>
          <w:szCs w:val="20"/>
        </w:rPr>
        <w:t xml:space="preserve"> ki zahteva določen čas, nesmiselna</w:t>
      </w:r>
      <w:r w:rsidR="001609C2">
        <w:rPr>
          <w:rFonts w:cs="Arial"/>
          <w:szCs w:val="20"/>
        </w:rPr>
        <w:t>.</w:t>
      </w:r>
      <w:r w:rsidR="000541C1" w:rsidRPr="00972D0B">
        <w:rPr>
          <w:rFonts w:cs="Arial"/>
          <w:szCs w:val="20"/>
        </w:rPr>
        <w:t xml:space="preserve"> </w:t>
      </w:r>
      <w:r w:rsidR="00073784" w:rsidRPr="00073784">
        <w:rPr>
          <w:rFonts w:cs="Arial"/>
          <w:szCs w:val="20"/>
        </w:rPr>
        <w:t xml:space="preserve">Če ukrep traja le nekaj mesecev, je to prekratka doba, da bi lahko dosegli dolgoročnejše in korenite spremembe v posameznikovem mišljenju in ravnanju, ki </w:t>
      </w:r>
      <w:r w:rsidR="00186DE7">
        <w:rPr>
          <w:rFonts w:cs="Arial"/>
          <w:szCs w:val="20"/>
        </w:rPr>
        <w:t>zahtevajo</w:t>
      </w:r>
      <w:r w:rsidR="00073784" w:rsidRPr="00073784">
        <w:rPr>
          <w:rFonts w:cs="Arial"/>
          <w:szCs w:val="20"/>
        </w:rPr>
        <w:t xml:space="preserve"> dolgotraj</w:t>
      </w:r>
      <w:r w:rsidR="00186DE7">
        <w:rPr>
          <w:rFonts w:cs="Arial"/>
          <w:szCs w:val="20"/>
        </w:rPr>
        <w:t>ni</w:t>
      </w:r>
      <w:r w:rsidR="00073784" w:rsidRPr="00073784">
        <w:rPr>
          <w:rFonts w:cs="Arial"/>
          <w:szCs w:val="20"/>
        </w:rPr>
        <w:t xml:space="preserve"> in intenziv</w:t>
      </w:r>
      <w:r w:rsidR="00186DE7">
        <w:rPr>
          <w:rFonts w:cs="Arial"/>
          <w:szCs w:val="20"/>
        </w:rPr>
        <w:t>ni</w:t>
      </w:r>
      <w:r w:rsidR="00073784" w:rsidRPr="00073784">
        <w:rPr>
          <w:rFonts w:cs="Arial"/>
          <w:szCs w:val="20"/>
        </w:rPr>
        <w:t xml:space="preserve"> proces. Kljub temu </w:t>
      </w:r>
      <w:r w:rsidR="00186DE7">
        <w:rPr>
          <w:rFonts w:cs="Arial"/>
          <w:szCs w:val="20"/>
        </w:rPr>
        <w:t>je</w:t>
      </w:r>
      <w:r w:rsidR="00073784" w:rsidRPr="00073784">
        <w:rPr>
          <w:rFonts w:cs="Arial"/>
          <w:szCs w:val="20"/>
        </w:rPr>
        <w:t xml:space="preserve"> tudi pri kratkih sankcijah cilj odvračanj</w:t>
      </w:r>
      <w:r w:rsidR="00186DE7">
        <w:rPr>
          <w:rFonts w:cs="Arial"/>
          <w:szCs w:val="20"/>
        </w:rPr>
        <w:t>e</w:t>
      </w:r>
      <w:r w:rsidR="00073784" w:rsidRPr="00073784">
        <w:rPr>
          <w:rFonts w:cs="Arial"/>
          <w:szCs w:val="20"/>
        </w:rPr>
        <w:t xml:space="preserve"> od kaznivih dejanj in se strokovna obravnava usmerja na kritične točke posameznikovega vedenja, kar se </w:t>
      </w:r>
      <w:r w:rsidR="00186DE7">
        <w:rPr>
          <w:rFonts w:cs="Arial"/>
          <w:szCs w:val="20"/>
        </w:rPr>
        <w:t>obravnava</w:t>
      </w:r>
      <w:r w:rsidR="00073784" w:rsidRPr="00073784">
        <w:rPr>
          <w:rFonts w:cs="Arial"/>
          <w:szCs w:val="20"/>
        </w:rPr>
        <w:t xml:space="preserve"> v svetovalnih razgovorih.</w:t>
      </w:r>
    </w:p>
    <w:p w14:paraId="51EA6EFA" w14:textId="77777777" w:rsidR="00E77D3A" w:rsidRDefault="00E77D3A" w:rsidP="008F2F41">
      <w:pPr>
        <w:jc w:val="both"/>
        <w:rPr>
          <w:rFonts w:ascii="Aptos" w:hAnsi="Aptos"/>
          <w:szCs w:val="22"/>
        </w:rPr>
      </w:pPr>
    </w:p>
    <w:p w14:paraId="29B04F5A" w14:textId="77777777" w:rsidR="007F4EB1" w:rsidRDefault="007F4EB1" w:rsidP="00CB0C76">
      <w:pPr>
        <w:spacing w:line="259" w:lineRule="auto"/>
        <w:jc w:val="both"/>
        <w:rPr>
          <w:rFonts w:cs="Arial"/>
          <w:szCs w:val="20"/>
        </w:rPr>
      </w:pPr>
      <w:r>
        <w:rPr>
          <w:rFonts w:cs="Arial"/>
          <w:szCs w:val="20"/>
        </w:rPr>
        <w:t>Med devetimi probacijskimi nalogami, ki so taksativno določene v 9. členu ZPro</w:t>
      </w:r>
      <w:r w:rsidR="00F01CC7">
        <w:rPr>
          <w:rFonts w:cs="Arial"/>
          <w:szCs w:val="20"/>
        </w:rPr>
        <w:t xml:space="preserve">, </w:t>
      </w:r>
      <w:r>
        <w:rPr>
          <w:rFonts w:cs="Arial"/>
          <w:szCs w:val="20"/>
        </w:rPr>
        <w:t>ni priprave poročila za komisijo za pogojni odpust, k</w:t>
      </w:r>
      <w:r w:rsidR="00F01CC7">
        <w:rPr>
          <w:rFonts w:cs="Arial"/>
          <w:szCs w:val="20"/>
        </w:rPr>
        <w:t>ar</w:t>
      </w:r>
      <w:r>
        <w:rPr>
          <w:rFonts w:cs="Arial"/>
          <w:szCs w:val="20"/>
        </w:rPr>
        <w:t xml:space="preserve"> tudi ni smiselno, saj obsojenec prestaja kazen zapora in še ni vključen v probacijsko nalogo pogojnega odpusta z varstvenim nadzorstvom, kar pomeni, da obsojenca zavod pozna, probacija pa ne</w:t>
      </w:r>
      <w:r w:rsidR="00F01CC7">
        <w:rPr>
          <w:rFonts w:cs="Arial"/>
          <w:szCs w:val="20"/>
        </w:rPr>
        <w:t>.</w:t>
      </w:r>
      <w:r>
        <w:rPr>
          <w:rFonts w:cs="Arial"/>
          <w:szCs w:val="20"/>
        </w:rPr>
        <w:t xml:space="preserve"> Med probacijskimi nalogami je tudi sodelovanje z zavodom za prestajanje kazni zapora pri načrtovanju pogojnega odpusta z varstvenim nadzorstvom. Zavod povabi probacijsko enoto k sodelovanju, kadar načrtuje pogojni odpust z varstvenim nadzorstvom z namenom seznanitve probacijske enote z obsojencem, njegovo obravnavo v zavodu, vse z namenom čim hitrejše in čim uspešne</w:t>
      </w:r>
      <w:r w:rsidR="00363E46">
        <w:rPr>
          <w:rFonts w:cs="Arial"/>
          <w:szCs w:val="20"/>
        </w:rPr>
        <w:t>jše</w:t>
      </w:r>
      <w:r>
        <w:rPr>
          <w:rFonts w:cs="Arial"/>
          <w:szCs w:val="20"/>
        </w:rPr>
        <w:t xml:space="preserve"> vključitve v skupnostno sankcijo po odpustu iz zavoda. </w:t>
      </w:r>
      <w:r w:rsidR="00363E46">
        <w:rPr>
          <w:rFonts w:cs="Arial"/>
          <w:szCs w:val="20"/>
        </w:rPr>
        <w:t>Zato</w:t>
      </w:r>
      <w:r>
        <w:rPr>
          <w:rFonts w:cs="Arial"/>
          <w:szCs w:val="20"/>
        </w:rPr>
        <w:t xml:space="preserve"> priprava poročila za komisijo za pogojni odpust ni več predvidena.</w:t>
      </w:r>
      <w:r w:rsidR="00007BD3">
        <w:rPr>
          <w:rFonts w:cs="Arial"/>
          <w:szCs w:val="20"/>
        </w:rPr>
        <w:t xml:space="preserve"> </w:t>
      </w:r>
    </w:p>
    <w:p w14:paraId="6BE10410" w14:textId="77777777" w:rsidR="00007BD3" w:rsidRDefault="00007BD3" w:rsidP="00CB0C76">
      <w:pPr>
        <w:spacing w:line="259" w:lineRule="auto"/>
        <w:jc w:val="both"/>
        <w:rPr>
          <w:rFonts w:cs="Arial"/>
          <w:szCs w:val="20"/>
        </w:rPr>
      </w:pPr>
    </w:p>
    <w:p w14:paraId="3265C7E2" w14:textId="77777777" w:rsidR="00F568AB" w:rsidRPr="008F2F41" w:rsidRDefault="00007BD3" w:rsidP="00CB0C76">
      <w:pPr>
        <w:spacing w:line="259" w:lineRule="auto"/>
        <w:jc w:val="both"/>
        <w:rPr>
          <w:rFonts w:cs="Arial"/>
          <w:color w:val="000000"/>
          <w:szCs w:val="20"/>
          <w:lang w:eastAsia="sl-SI"/>
        </w:rPr>
      </w:pPr>
      <w:r w:rsidRPr="00B86423">
        <w:rPr>
          <w:rFonts w:cs="Arial"/>
          <w:color w:val="000000"/>
          <w:szCs w:val="20"/>
          <w:lang w:eastAsia="sl-SI"/>
        </w:rPr>
        <w:t xml:space="preserve">Za pripravo ocene dejavnikov tveganja in potreb se uporabljajo </w:t>
      </w:r>
      <w:r w:rsidR="00AC548B">
        <w:rPr>
          <w:rFonts w:cs="Arial"/>
          <w:color w:val="000000"/>
          <w:szCs w:val="20"/>
          <w:lang w:eastAsia="sl-SI"/>
        </w:rPr>
        <w:t xml:space="preserve">tudi </w:t>
      </w:r>
      <w:r w:rsidRPr="00B86423">
        <w:rPr>
          <w:rFonts w:cs="Arial"/>
          <w:color w:val="000000"/>
          <w:szCs w:val="20"/>
          <w:lang w:eastAsia="sl-SI"/>
        </w:rPr>
        <w:t>osebni podatki iz zbirke podatkov o osebah, ki jo uprava vodi na podlagi 37. člena tega zakona</w:t>
      </w:r>
      <w:r w:rsidR="00363E46">
        <w:rPr>
          <w:rFonts w:cs="Arial"/>
          <w:color w:val="000000"/>
          <w:szCs w:val="20"/>
          <w:lang w:eastAsia="sl-SI"/>
        </w:rPr>
        <w:t>,</w:t>
      </w:r>
      <w:r w:rsidRPr="00B86423">
        <w:rPr>
          <w:rFonts w:cs="Arial"/>
          <w:color w:val="000000"/>
          <w:szCs w:val="20"/>
          <w:lang w:eastAsia="sl-SI"/>
        </w:rPr>
        <w:t xml:space="preserve"> ter drugi podatki</w:t>
      </w:r>
      <w:r>
        <w:rPr>
          <w:rFonts w:cs="Arial"/>
          <w:color w:val="000000"/>
          <w:szCs w:val="20"/>
          <w:lang w:eastAsia="sl-SI"/>
        </w:rPr>
        <w:t>, ki niso osebni podatki. Kadar probacijska enota prejme nalogo priprave poročila za sodišče ali državnega tožilca, lahko z vpogledom v zbirko podatkov</w:t>
      </w:r>
      <w:r w:rsidR="00F568AB">
        <w:rPr>
          <w:rFonts w:cs="Arial"/>
          <w:color w:val="000000"/>
          <w:szCs w:val="20"/>
          <w:lang w:eastAsia="sl-SI"/>
        </w:rPr>
        <w:t xml:space="preserve"> ugotovi, ali je oseba že bila obravnavana na probaciji</w:t>
      </w:r>
      <w:r w:rsidR="00363E46">
        <w:rPr>
          <w:rFonts w:cs="Arial"/>
          <w:color w:val="000000"/>
          <w:szCs w:val="20"/>
          <w:lang w:eastAsia="sl-SI"/>
        </w:rPr>
        <w:t>,</w:t>
      </w:r>
      <w:r w:rsidR="00F568AB">
        <w:rPr>
          <w:rFonts w:cs="Arial"/>
          <w:color w:val="000000"/>
          <w:szCs w:val="20"/>
          <w:lang w:eastAsia="sl-SI"/>
        </w:rPr>
        <w:t xml:space="preserve"> in </w:t>
      </w:r>
      <w:r w:rsidR="00363E46">
        <w:rPr>
          <w:rFonts w:cs="Arial"/>
          <w:color w:val="000000"/>
          <w:szCs w:val="20"/>
          <w:lang w:eastAsia="sl-SI"/>
        </w:rPr>
        <w:t>če</w:t>
      </w:r>
      <w:r w:rsidR="00F568AB">
        <w:rPr>
          <w:rFonts w:cs="Arial"/>
          <w:color w:val="000000"/>
          <w:szCs w:val="20"/>
          <w:lang w:eastAsia="sl-SI"/>
        </w:rPr>
        <w:t xml:space="preserve"> da, lahko podatke uporabi pri pripravi poročila. Druge podatke, ki niso osebni podatki, lahko svetovalec pridobi s pogovorom z osebo, nanašajo pa se lahko </w:t>
      </w:r>
      <w:r w:rsidR="00A54C45">
        <w:rPr>
          <w:rFonts w:cs="Arial"/>
          <w:color w:val="000000"/>
          <w:szCs w:val="20"/>
          <w:lang w:eastAsia="sl-SI"/>
        </w:rPr>
        <w:t>na primer</w:t>
      </w:r>
      <w:r w:rsidR="00F568AB">
        <w:rPr>
          <w:rFonts w:cs="Arial"/>
          <w:color w:val="000000"/>
          <w:szCs w:val="20"/>
          <w:lang w:eastAsia="sl-SI"/>
        </w:rPr>
        <w:t xml:space="preserve"> na preživljanje prostega časa, odnos do dela,</w:t>
      </w:r>
      <w:r w:rsidR="00363E46">
        <w:rPr>
          <w:rFonts w:cs="Arial"/>
          <w:color w:val="000000"/>
          <w:szCs w:val="20"/>
          <w:lang w:eastAsia="sl-SI"/>
        </w:rPr>
        <w:t xml:space="preserve"> na</w:t>
      </w:r>
      <w:r w:rsidR="00F568AB">
        <w:rPr>
          <w:rFonts w:cs="Arial"/>
          <w:color w:val="000000"/>
          <w:szCs w:val="20"/>
          <w:lang w:eastAsia="sl-SI"/>
        </w:rPr>
        <w:t xml:space="preserve"> druženj</w:t>
      </w:r>
      <w:r w:rsidR="00363E46">
        <w:rPr>
          <w:rFonts w:cs="Arial"/>
          <w:color w:val="000000"/>
          <w:szCs w:val="20"/>
          <w:lang w:eastAsia="sl-SI"/>
        </w:rPr>
        <w:t>e</w:t>
      </w:r>
      <w:r w:rsidR="00F568AB">
        <w:rPr>
          <w:rFonts w:cs="Arial"/>
          <w:color w:val="000000"/>
          <w:szCs w:val="20"/>
          <w:lang w:eastAsia="sl-SI"/>
        </w:rPr>
        <w:t xml:space="preserve"> s prijatelji</w:t>
      </w:r>
      <w:r w:rsidR="00F01CC7">
        <w:rPr>
          <w:rFonts w:cs="Arial"/>
          <w:color w:val="000000"/>
          <w:szCs w:val="20"/>
          <w:lang w:eastAsia="sl-SI"/>
        </w:rPr>
        <w:t xml:space="preserve">, </w:t>
      </w:r>
      <w:r w:rsidR="00363E46">
        <w:rPr>
          <w:rFonts w:cs="Arial"/>
          <w:color w:val="000000"/>
          <w:szCs w:val="20"/>
          <w:lang w:eastAsia="sl-SI"/>
        </w:rPr>
        <w:t>na</w:t>
      </w:r>
      <w:r w:rsidR="00F01CC7">
        <w:rPr>
          <w:rFonts w:cs="Arial"/>
          <w:color w:val="000000"/>
          <w:szCs w:val="20"/>
          <w:lang w:eastAsia="sl-SI"/>
        </w:rPr>
        <w:t xml:space="preserve"> odnos do protipravnega dejanja</w:t>
      </w:r>
      <w:r w:rsidR="00363E46">
        <w:rPr>
          <w:rFonts w:cs="Arial"/>
          <w:color w:val="000000"/>
          <w:szCs w:val="20"/>
          <w:lang w:eastAsia="sl-SI"/>
        </w:rPr>
        <w:t xml:space="preserve"> in podobno</w:t>
      </w:r>
      <w:r w:rsidR="00F568AB">
        <w:rPr>
          <w:rFonts w:cs="Arial"/>
          <w:color w:val="000000"/>
          <w:szCs w:val="20"/>
          <w:lang w:eastAsia="sl-SI"/>
        </w:rPr>
        <w:t>.</w:t>
      </w:r>
    </w:p>
    <w:p w14:paraId="05B1FC80" w14:textId="77777777" w:rsidR="00496C54" w:rsidRDefault="00496C54" w:rsidP="00CB0C76">
      <w:pPr>
        <w:spacing w:line="259" w:lineRule="auto"/>
        <w:jc w:val="both"/>
        <w:rPr>
          <w:rFonts w:cs="Arial"/>
          <w:szCs w:val="20"/>
        </w:rPr>
      </w:pPr>
    </w:p>
    <w:p w14:paraId="18307459" w14:textId="77777777" w:rsidR="00496C54" w:rsidRDefault="00496C54" w:rsidP="00CB0C76">
      <w:pPr>
        <w:spacing w:line="259" w:lineRule="auto"/>
        <w:jc w:val="both"/>
        <w:rPr>
          <w:rFonts w:cs="Arial"/>
          <w:b/>
          <w:bCs/>
          <w:szCs w:val="20"/>
        </w:rPr>
      </w:pPr>
      <w:r w:rsidRPr="008F2F41">
        <w:rPr>
          <w:rFonts w:cs="Arial"/>
          <w:b/>
          <w:bCs/>
          <w:szCs w:val="20"/>
        </w:rPr>
        <w:t xml:space="preserve">K </w:t>
      </w:r>
      <w:r w:rsidR="00E01C12">
        <w:rPr>
          <w:rFonts w:cs="Arial"/>
          <w:b/>
          <w:bCs/>
          <w:szCs w:val="20"/>
        </w:rPr>
        <w:t>6</w:t>
      </w:r>
      <w:r w:rsidRPr="008F2F41">
        <w:rPr>
          <w:rFonts w:cs="Arial"/>
          <w:b/>
          <w:bCs/>
          <w:szCs w:val="20"/>
        </w:rPr>
        <w:t>, členu (14. člen)</w:t>
      </w:r>
    </w:p>
    <w:p w14:paraId="15EC3681" w14:textId="77777777" w:rsidR="00496C54" w:rsidRPr="00496C54" w:rsidRDefault="00496C54" w:rsidP="00CB0C76">
      <w:pPr>
        <w:spacing w:line="259" w:lineRule="auto"/>
        <w:jc w:val="both"/>
        <w:rPr>
          <w:rFonts w:cs="Arial"/>
          <w:szCs w:val="20"/>
        </w:rPr>
      </w:pPr>
      <w:r w:rsidRPr="008F2F41">
        <w:rPr>
          <w:rFonts w:cs="Arial"/>
          <w:szCs w:val="20"/>
        </w:rPr>
        <w:t>Vsebina obstoječega 14. člena je smiselno prenesena v vsebino novega 7.a člena, zato se člen črta.</w:t>
      </w:r>
    </w:p>
    <w:p w14:paraId="21F3A0DF" w14:textId="77777777" w:rsidR="00CB0C76" w:rsidRPr="00B86423" w:rsidRDefault="00CB0C76" w:rsidP="00CB0C76">
      <w:pPr>
        <w:spacing w:line="259" w:lineRule="auto"/>
        <w:jc w:val="both"/>
        <w:rPr>
          <w:rFonts w:cs="Arial"/>
          <w:szCs w:val="20"/>
        </w:rPr>
      </w:pPr>
    </w:p>
    <w:p w14:paraId="1A6F52B9" w14:textId="77777777" w:rsidR="00CB0C76" w:rsidRPr="00B86423" w:rsidRDefault="00CB0C76" w:rsidP="00CB0C76">
      <w:pPr>
        <w:spacing w:line="259" w:lineRule="auto"/>
        <w:jc w:val="both"/>
        <w:rPr>
          <w:rFonts w:cs="Arial"/>
          <w:b/>
          <w:bCs/>
          <w:szCs w:val="20"/>
        </w:rPr>
      </w:pPr>
      <w:r w:rsidRPr="00B86423">
        <w:rPr>
          <w:rFonts w:cs="Arial"/>
          <w:b/>
          <w:bCs/>
          <w:szCs w:val="20"/>
        </w:rPr>
        <w:t>K</w:t>
      </w:r>
      <w:r w:rsidR="0079524D">
        <w:rPr>
          <w:rFonts w:cs="Arial"/>
          <w:b/>
          <w:bCs/>
          <w:szCs w:val="20"/>
        </w:rPr>
        <w:t xml:space="preserve"> </w:t>
      </w:r>
      <w:r w:rsidR="00E01C12">
        <w:rPr>
          <w:rFonts w:cs="Arial"/>
          <w:b/>
          <w:bCs/>
          <w:szCs w:val="20"/>
        </w:rPr>
        <w:t>7</w:t>
      </w:r>
      <w:r w:rsidRPr="00B86423">
        <w:rPr>
          <w:rFonts w:cs="Arial"/>
          <w:b/>
          <w:bCs/>
          <w:szCs w:val="20"/>
        </w:rPr>
        <w:t>. členu (14.a člen)</w:t>
      </w:r>
    </w:p>
    <w:p w14:paraId="3BC5302A" w14:textId="77777777" w:rsidR="00955AE4" w:rsidRDefault="00CB0C76" w:rsidP="008F2F41">
      <w:pPr>
        <w:jc w:val="both"/>
        <w:rPr>
          <w:rFonts w:ascii="Aptos" w:hAnsi="Aptos"/>
          <w:szCs w:val="22"/>
        </w:rPr>
      </w:pPr>
      <w:r w:rsidRPr="00B86423">
        <w:rPr>
          <w:rFonts w:cs="Arial"/>
          <w:szCs w:val="20"/>
        </w:rPr>
        <w:t>Nov</w:t>
      </w:r>
      <w:r w:rsidR="003F05EE">
        <w:rPr>
          <w:rFonts w:cs="Arial"/>
          <w:szCs w:val="20"/>
        </w:rPr>
        <w:t>i</w:t>
      </w:r>
      <w:r w:rsidRPr="00B86423">
        <w:rPr>
          <w:rFonts w:cs="Arial"/>
          <w:szCs w:val="20"/>
        </w:rPr>
        <w:t xml:space="preserve"> 14.a člen delno ureja vsebino sedanjega 15. člena, podrobneje pa opredeljuje oziroma razlikuje med osebnimi stiki in drugimi stiki, vrsto in pogostost stikov pa bo opredelil pravilnik</w:t>
      </w:r>
      <w:r w:rsidR="003F05EE">
        <w:rPr>
          <w:rFonts w:cs="Arial"/>
          <w:szCs w:val="20"/>
        </w:rPr>
        <w:t>,</w:t>
      </w:r>
      <w:r w:rsidRPr="00B86423">
        <w:rPr>
          <w:rFonts w:cs="Arial"/>
          <w:szCs w:val="20"/>
        </w:rPr>
        <w:t xml:space="preserve"> in to glede na dolžino </w:t>
      </w:r>
      <w:r w:rsidR="003F05EE">
        <w:rPr>
          <w:rFonts w:cs="Arial"/>
          <w:szCs w:val="20"/>
        </w:rPr>
        <w:t>in</w:t>
      </w:r>
      <w:r w:rsidRPr="00B86423">
        <w:rPr>
          <w:rFonts w:cs="Arial"/>
          <w:szCs w:val="20"/>
        </w:rPr>
        <w:t xml:space="preserve"> vrsto sankcije </w:t>
      </w:r>
      <w:r w:rsidR="003F05EE">
        <w:rPr>
          <w:rFonts w:cs="Arial"/>
          <w:szCs w:val="20"/>
        </w:rPr>
        <w:t>ter</w:t>
      </w:r>
      <w:r w:rsidRPr="00B86423">
        <w:rPr>
          <w:rFonts w:cs="Arial"/>
          <w:szCs w:val="20"/>
        </w:rPr>
        <w:t xml:space="preserve"> oceno dejavnikov tveganja in potreb. </w:t>
      </w:r>
      <w:r w:rsidR="00496C54">
        <w:rPr>
          <w:rFonts w:cs="Arial"/>
          <w:szCs w:val="20"/>
        </w:rPr>
        <w:t>Pri tistih probacijskih naloga</w:t>
      </w:r>
      <w:r w:rsidR="003F05EE">
        <w:rPr>
          <w:rFonts w:cs="Arial"/>
          <w:szCs w:val="20"/>
        </w:rPr>
        <w:t>h</w:t>
      </w:r>
      <w:r w:rsidR="00496C54">
        <w:rPr>
          <w:rFonts w:cs="Arial"/>
          <w:szCs w:val="20"/>
        </w:rPr>
        <w:t xml:space="preserve">, pri katerih se izdela ocena dejavnikov tveganja in potreb, se </w:t>
      </w:r>
      <w:r w:rsidR="003F05EE">
        <w:rPr>
          <w:rFonts w:cs="Arial"/>
          <w:szCs w:val="20"/>
        </w:rPr>
        <w:t>opredelijo</w:t>
      </w:r>
      <w:r w:rsidR="00496C54">
        <w:rPr>
          <w:rFonts w:cs="Arial"/>
          <w:szCs w:val="20"/>
        </w:rPr>
        <w:t xml:space="preserve"> kriminogeni dejavniki </w:t>
      </w:r>
      <w:r w:rsidR="003F05EE">
        <w:rPr>
          <w:rFonts w:cs="Arial"/>
          <w:szCs w:val="20"/>
        </w:rPr>
        <w:t>ter</w:t>
      </w:r>
      <w:r w:rsidR="00496C54">
        <w:rPr>
          <w:rFonts w:cs="Arial"/>
          <w:szCs w:val="20"/>
        </w:rPr>
        <w:t xml:space="preserve"> glede na ugotovljene potrebe </w:t>
      </w:r>
      <w:r w:rsidR="003F05EE">
        <w:rPr>
          <w:rFonts w:cs="Arial"/>
          <w:szCs w:val="20"/>
        </w:rPr>
        <w:t>in</w:t>
      </w:r>
      <w:r w:rsidR="00496C54">
        <w:rPr>
          <w:rFonts w:cs="Arial"/>
          <w:szCs w:val="20"/>
        </w:rPr>
        <w:t xml:space="preserve"> tveganja </w:t>
      </w:r>
      <w:r w:rsidR="003F05EE">
        <w:rPr>
          <w:rFonts w:cs="Arial"/>
          <w:szCs w:val="20"/>
        </w:rPr>
        <w:t>določijo</w:t>
      </w:r>
      <w:r w:rsidR="00496C54">
        <w:rPr>
          <w:rFonts w:cs="Arial"/>
          <w:szCs w:val="20"/>
        </w:rPr>
        <w:t xml:space="preserve"> cilji izvrševanj</w:t>
      </w:r>
      <w:r w:rsidR="00D3340F">
        <w:rPr>
          <w:rFonts w:cs="Arial"/>
          <w:szCs w:val="20"/>
        </w:rPr>
        <w:t>a</w:t>
      </w:r>
      <w:r w:rsidR="00496C54">
        <w:rPr>
          <w:rFonts w:cs="Arial"/>
          <w:szCs w:val="20"/>
        </w:rPr>
        <w:t xml:space="preserve"> probacijske naloge. Več</w:t>
      </w:r>
      <w:r w:rsidR="003F05EE">
        <w:rPr>
          <w:rFonts w:cs="Arial"/>
          <w:szCs w:val="20"/>
        </w:rPr>
        <w:t xml:space="preserve"> kot</w:t>
      </w:r>
      <w:r w:rsidR="00496C54">
        <w:rPr>
          <w:rFonts w:cs="Arial"/>
          <w:szCs w:val="20"/>
        </w:rPr>
        <w:t xml:space="preserve"> je dejavnikov, ki vplivajo na vedenje in dejanja osebe in več</w:t>
      </w:r>
      <w:r w:rsidR="003F05EE">
        <w:rPr>
          <w:rFonts w:cs="Arial"/>
          <w:szCs w:val="20"/>
        </w:rPr>
        <w:t xml:space="preserve"> kot</w:t>
      </w:r>
      <w:r w:rsidR="00496C54">
        <w:rPr>
          <w:rFonts w:cs="Arial"/>
          <w:szCs w:val="20"/>
        </w:rPr>
        <w:t xml:space="preserve"> je ciljev, ki jih svetovalec in oseba opredelita in </w:t>
      </w:r>
      <w:r w:rsidR="003F05EE">
        <w:rPr>
          <w:rFonts w:cs="Arial"/>
          <w:szCs w:val="20"/>
        </w:rPr>
        <w:t xml:space="preserve">o katerih se </w:t>
      </w:r>
      <w:r w:rsidR="00496C54">
        <w:rPr>
          <w:rFonts w:cs="Arial"/>
          <w:szCs w:val="20"/>
        </w:rPr>
        <w:t>dogovorit</w:t>
      </w:r>
      <w:r w:rsidR="003F05EE">
        <w:rPr>
          <w:rFonts w:cs="Arial"/>
          <w:szCs w:val="20"/>
        </w:rPr>
        <w:t>a</w:t>
      </w:r>
      <w:r w:rsidR="00496C54">
        <w:rPr>
          <w:rFonts w:cs="Arial"/>
          <w:szCs w:val="20"/>
        </w:rPr>
        <w:t xml:space="preserve">, </w:t>
      </w:r>
      <w:r w:rsidR="003F05EE">
        <w:rPr>
          <w:rFonts w:cs="Arial"/>
          <w:szCs w:val="20"/>
        </w:rPr>
        <w:t xml:space="preserve">tem </w:t>
      </w:r>
      <w:r w:rsidR="00496C54">
        <w:rPr>
          <w:rFonts w:cs="Arial"/>
          <w:szCs w:val="20"/>
        </w:rPr>
        <w:t>intenzivn</w:t>
      </w:r>
      <w:r w:rsidR="003F05EE">
        <w:rPr>
          <w:rFonts w:cs="Arial"/>
          <w:szCs w:val="20"/>
        </w:rPr>
        <w:t>ejši</w:t>
      </w:r>
      <w:r w:rsidR="00496C54">
        <w:rPr>
          <w:rFonts w:cs="Arial"/>
          <w:szCs w:val="20"/>
        </w:rPr>
        <w:t xml:space="preserve"> naj bi bili stiki in </w:t>
      </w:r>
      <w:r w:rsidR="003F05EE">
        <w:rPr>
          <w:rFonts w:cs="Arial"/>
          <w:szCs w:val="20"/>
        </w:rPr>
        <w:t xml:space="preserve">tem </w:t>
      </w:r>
      <w:r w:rsidR="00496C54">
        <w:rPr>
          <w:rFonts w:cs="Arial"/>
          <w:szCs w:val="20"/>
        </w:rPr>
        <w:t>pogost</w:t>
      </w:r>
      <w:r w:rsidR="003F05EE">
        <w:rPr>
          <w:rFonts w:cs="Arial"/>
          <w:szCs w:val="20"/>
        </w:rPr>
        <w:t>ejši</w:t>
      </w:r>
      <w:r w:rsidR="00496C54">
        <w:rPr>
          <w:rFonts w:cs="Arial"/>
          <w:szCs w:val="20"/>
        </w:rPr>
        <w:t xml:space="preserve"> osebni</w:t>
      </w:r>
      <w:r w:rsidR="003F05EE">
        <w:rPr>
          <w:rFonts w:cs="Arial"/>
          <w:szCs w:val="20"/>
        </w:rPr>
        <w:t xml:space="preserve"> stiki</w:t>
      </w:r>
      <w:r w:rsidR="00496C54">
        <w:rPr>
          <w:rFonts w:cs="Arial"/>
          <w:szCs w:val="20"/>
        </w:rPr>
        <w:t>. Pri tisti</w:t>
      </w:r>
      <w:r w:rsidR="003F05EE">
        <w:rPr>
          <w:rFonts w:cs="Arial"/>
          <w:szCs w:val="20"/>
        </w:rPr>
        <w:t>h</w:t>
      </w:r>
      <w:r w:rsidR="00496C54">
        <w:rPr>
          <w:rFonts w:cs="Arial"/>
          <w:szCs w:val="20"/>
        </w:rPr>
        <w:t xml:space="preserve"> probacijskih nalogah, kjer </w:t>
      </w:r>
      <w:r w:rsidR="00A357A7">
        <w:rPr>
          <w:rFonts w:cs="Arial"/>
          <w:szCs w:val="20"/>
        </w:rPr>
        <w:t xml:space="preserve">ni varstvenega nadzorstva, kjer je probacijska naloga krajša ali pri katerih posebni cilji niso določeni, pa so lahko stiki tudi v </w:t>
      </w:r>
      <w:r w:rsidR="003F05EE">
        <w:rPr>
          <w:rFonts w:cs="Arial"/>
          <w:szCs w:val="20"/>
        </w:rPr>
        <w:t xml:space="preserve">drugi </w:t>
      </w:r>
      <w:r w:rsidR="00A357A7">
        <w:rPr>
          <w:rFonts w:cs="Arial"/>
          <w:szCs w:val="20"/>
        </w:rPr>
        <w:t xml:space="preserve">obliki in manj intenzivni. </w:t>
      </w:r>
      <w:bookmarkStart w:id="16" w:name="_Hlk206062264"/>
      <w:r w:rsidR="00955AE4">
        <w:rPr>
          <w:rFonts w:cs="Arial"/>
          <w:szCs w:val="20"/>
        </w:rPr>
        <w:t>Osebni stiki so tisti, pri katerih ima oseba neposred</w:t>
      </w:r>
      <w:r w:rsidR="003F05EE">
        <w:rPr>
          <w:rFonts w:cs="Arial"/>
          <w:szCs w:val="20"/>
        </w:rPr>
        <w:t>ni in</w:t>
      </w:r>
      <w:r w:rsidR="00955AE4">
        <w:rPr>
          <w:rFonts w:cs="Arial"/>
          <w:szCs w:val="20"/>
        </w:rPr>
        <w:t xml:space="preserve"> poglobljen</w:t>
      </w:r>
      <w:r w:rsidR="003F05EE">
        <w:rPr>
          <w:rFonts w:cs="Arial"/>
          <w:szCs w:val="20"/>
        </w:rPr>
        <w:t>i</w:t>
      </w:r>
      <w:r w:rsidR="00955AE4">
        <w:rPr>
          <w:rFonts w:cs="Arial"/>
          <w:szCs w:val="20"/>
        </w:rPr>
        <w:t xml:space="preserve"> stik s svetovalcem, pri čemer je to lahko v individualnem pogovoru z njim ali pa pri skupinskih srečanjih. Število članov skupine </w:t>
      </w:r>
      <w:r w:rsidR="00955AE4">
        <w:t xml:space="preserve">za izvajanje strokovne obravnave na področju </w:t>
      </w:r>
      <w:r w:rsidR="00955AE4">
        <w:lastRenderedPageBreak/>
        <w:t>osebnosti, vedenja in drugih psihosocialnih vsebin ni d</w:t>
      </w:r>
      <w:r w:rsidR="003F05EE">
        <w:t>oločeno in je</w:t>
      </w:r>
      <w:r w:rsidR="00955AE4">
        <w:t xml:space="preserve"> odvisno</w:t>
      </w:r>
      <w:r w:rsidR="00A02C3D">
        <w:t xml:space="preserve"> je</w:t>
      </w:r>
      <w:r w:rsidR="00955AE4">
        <w:t xml:space="preserve"> od </w:t>
      </w:r>
      <w:r w:rsidR="003F05EE">
        <w:t>vrste težav</w:t>
      </w:r>
      <w:r w:rsidR="00955AE4">
        <w:t>, ki se obravnava</w:t>
      </w:r>
      <w:r w:rsidR="003F05EE">
        <w:t>jo,</w:t>
      </w:r>
      <w:r w:rsidR="00955AE4">
        <w:t xml:space="preserve"> </w:t>
      </w:r>
      <w:r w:rsidR="003F05EE">
        <w:t>ter</w:t>
      </w:r>
      <w:r w:rsidR="00955AE4">
        <w:t xml:space="preserve"> od števila kandidatov, primernih  za skupino.</w:t>
      </w:r>
      <w:r w:rsidR="003F05EE">
        <w:t xml:space="preserve"> Če</w:t>
      </w:r>
      <w:r w:rsidR="00955AE4">
        <w:t xml:space="preserve"> bi se skupinskega srečanja udeležila le ena oseba, bi šlo </w:t>
      </w:r>
      <w:r w:rsidR="00A02C3D">
        <w:t xml:space="preserve">za </w:t>
      </w:r>
      <w:r w:rsidR="00955AE4">
        <w:t>individualni stik; če bi bili prisotni dve osebi poleg svetovalcev, bi šlo za skupinski stik, pri čemer ni pomembno</w:t>
      </w:r>
      <w:r w:rsidR="003F05EE">
        <w:t>,</w:t>
      </w:r>
      <w:r w:rsidR="00955AE4">
        <w:t xml:space="preserve"> ali gre za individualni razgovor ali skupinsko srečanje, pomembna je neposredn</w:t>
      </w:r>
      <w:r w:rsidR="003F05EE">
        <w:t>o</w:t>
      </w:r>
      <w:r w:rsidR="00955AE4">
        <w:t xml:space="preserve"> komuni</w:t>
      </w:r>
      <w:r w:rsidR="003F05EE">
        <w:t>ciranje</w:t>
      </w:r>
      <w:r w:rsidR="00955AE4">
        <w:t xml:space="preserve"> med osebo in strokovnjaki, torej osebni stik.</w:t>
      </w:r>
    </w:p>
    <w:p w14:paraId="16D59480" w14:textId="77777777" w:rsidR="00955AE4" w:rsidRDefault="00955AE4" w:rsidP="008F2F41">
      <w:pPr>
        <w:jc w:val="both"/>
      </w:pPr>
    </w:p>
    <w:p w14:paraId="1AAEB2CB" w14:textId="77777777" w:rsidR="00CB0C76" w:rsidRPr="00B86423" w:rsidRDefault="00CB0C76" w:rsidP="00CB0C76">
      <w:pPr>
        <w:spacing w:line="259" w:lineRule="auto"/>
        <w:jc w:val="both"/>
        <w:rPr>
          <w:rFonts w:cs="Arial"/>
          <w:b/>
          <w:bCs/>
          <w:szCs w:val="20"/>
        </w:rPr>
      </w:pPr>
      <w:bookmarkStart w:id="17" w:name="_Hlk205812640"/>
      <w:bookmarkEnd w:id="16"/>
      <w:r w:rsidRPr="00B86423">
        <w:rPr>
          <w:rFonts w:cs="Arial"/>
          <w:b/>
          <w:bCs/>
          <w:szCs w:val="20"/>
        </w:rPr>
        <w:t xml:space="preserve">K </w:t>
      </w:r>
      <w:r w:rsidR="00E01C12">
        <w:rPr>
          <w:rFonts w:cs="Arial"/>
          <w:b/>
          <w:bCs/>
          <w:szCs w:val="20"/>
        </w:rPr>
        <w:t>8</w:t>
      </w:r>
      <w:r w:rsidRPr="00B86423">
        <w:rPr>
          <w:rFonts w:cs="Arial"/>
          <w:b/>
          <w:bCs/>
          <w:szCs w:val="20"/>
        </w:rPr>
        <w:t>. členu (15. člen)</w:t>
      </w:r>
    </w:p>
    <w:p w14:paraId="3B0DC361" w14:textId="77777777" w:rsidR="00CB0C76" w:rsidRDefault="00CB0C76" w:rsidP="001A6F29">
      <w:pPr>
        <w:jc w:val="both"/>
        <w:rPr>
          <w:rFonts w:cs="Arial"/>
          <w:szCs w:val="20"/>
        </w:rPr>
      </w:pPr>
      <w:r w:rsidRPr="00B86423">
        <w:rPr>
          <w:rFonts w:cs="Arial"/>
          <w:szCs w:val="20"/>
        </w:rPr>
        <w:t xml:space="preserve">V tem členu </w:t>
      </w:r>
      <w:r w:rsidR="003F05EE">
        <w:rPr>
          <w:rFonts w:cs="Arial"/>
          <w:szCs w:val="20"/>
        </w:rPr>
        <w:t>so</w:t>
      </w:r>
      <w:r w:rsidRPr="00B86423">
        <w:rPr>
          <w:rFonts w:cs="Arial"/>
          <w:szCs w:val="20"/>
        </w:rPr>
        <w:t xml:space="preserve"> </w:t>
      </w:r>
      <w:r w:rsidR="003F05EE">
        <w:rPr>
          <w:rFonts w:cs="Arial"/>
          <w:szCs w:val="20"/>
        </w:rPr>
        <w:t>navedeni</w:t>
      </w:r>
      <w:r w:rsidRPr="00B86423">
        <w:rPr>
          <w:rFonts w:cs="Arial"/>
          <w:szCs w:val="20"/>
        </w:rPr>
        <w:t xml:space="preserve"> vsebina osebnega načrta</w:t>
      </w:r>
      <w:r w:rsidR="001A6F29">
        <w:rPr>
          <w:rFonts w:cs="Arial"/>
          <w:szCs w:val="20"/>
        </w:rPr>
        <w:t xml:space="preserve"> ter </w:t>
      </w:r>
      <w:r w:rsidRPr="00B86423">
        <w:rPr>
          <w:rFonts w:cs="Arial"/>
          <w:szCs w:val="20"/>
        </w:rPr>
        <w:t>roki za njegovo</w:t>
      </w:r>
      <w:r w:rsidR="00D3340F">
        <w:rPr>
          <w:rFonts w:cs="Arial"/>
          <w:szCs w:val="20"/>
        </w:rPr>
        <w:t xml:space="preserve"> pripravo.</w:t>
      </w:r>
      <w:r w:rsidRPr="00B86423">
        <w:rPr>
          <w:rFonts w:cs="Arial"/>
          <w:szCs w:val="20"/>
        </w:rPr>
        <w:t xml:space="preserve"> </w:t>
      </w:r>
      <w:r w:rsidR="00A357A7">
        <w:rPr>
          <w:rFonts w:cs="Arial"/>
          <w:szCs w:val="20"/>
        </w:rPr>
        <w:t>Pri zahtevnejših probacijskih nalogah, kjer se tveganja in potrebe osebe ugotavljajo</w:t>
      </w:r>
      <w:r w:rsidR="003F05EE">
        <w:rPr>
          <w:rFonts w:cs="Arial"/>
          <w:szCs w:val="20"/>
        </w:rPr>
        <w:t xml:space="preserve"> na podlagi</w:t>
      </w:r>
      <w:r w:rsidR="00A357A7">
        <w:rPr>
          <w:rFonts w:cs="Arial"/>
          <w:szCs w:val="20"/>
        </w:rPr>
        <w:t xml:space="preserve"> </w:t>
      </w:r>
      <w:r w:rsidR="001A6F29">
        <w:rPr>
          <w:rFonts w:cs="Arial"/>
          <w:szCs w:val="20"/>
        </w:rPr>
        <w:t>ocene</w:t>
      </w:r>
      <w:r w:rsidR="00A357A7">
        <w:rPr>
          <w:rFonts w:cs="Arial"/>
          <w:szCs w:val="20"/>
        </w:rPr>
        <w:t>, je določen</w:t>
      </w:r>
      <w:r w:rsidRPr="00B86423">
        <w:rPr>
          <w:rFonts w:cs="Arial"/>
          <w:szCs w:val="20"/>
        </w:rPr>
        <w:t xml:space="preserve"> daljši rok za </w:t>
      </w:r>
      <w:r w:rsidR="003F05EE">
        <w:rPr>
          <w:rFonts w:cs="Arial"/>
          <w:szCs w:val="20"/>
        </w:rPr>
        <w:t>pripravo</w:t>
      </w:r>
      <w:r w:rsidRPr="00B86423">
        <w:rPr>
          <w:rFonts w:cs="Arial"/>
          <w:szCs w:val="20"/>
        </w:rPr>
        <w:t xml:space="preserve"> osebnega načrta</w:t>
      </w:r>
      <w:r w:rsidR="003F05EE">
        <w:rPr>
          <w:rFonts w:cs="Arial"/>
          <w:szCs w:val="20"/>
        </w:rPr>
        <w:t>,</w:t>
      </w:r>
      <w:r w:rsidRPr="00B86423">
        <w:rPr>
          <w:rFonts w:cs="Arial"/>
          <w:szCs w:val="20"/>
        </w:rPr>
        <w:t xml:space="preserve"> in sicer 60 dni od prve zglasitve osebe na probaciji, oziroma 30 dni pri tistih probacijskih nalogah, kjer </w:t>
      </w:r>
      <w:r w:rsidR="00A854FA">
        <w:rPr>
          <w:rFonts w:cs="Arial"/>
          <w:szCs w:val="20"/>
        </w:rPr>
        <w:t>izdelav</w:t>
      </w:r>
      <w:r w:rsidR="003F05EE">
        <w:rPr>
          <w:rFonts w:cs="Arial"/>
          <w:szCs w:val="20"/>
        </w:rPr>
        <w:t>a</w:t>
      </w:r>
      <w:r w:rsidR="00A854FA">
        <w:rPr>
          <w:rFonts w:cs="Arial"/>
          <w:szCs w:val="20"/>
        </w:rPr>
        <w:t xml:space="preserve"> </w:t>
      </w:r>
      <w:r w:rsidR="00D3340F">
        <w:rPr>
          <w:rFonts w:cs="Arial"/>
          <w:szCs w:val="20"/>
        </w:rPr>
        <w:t xml:space="preserve">ocene </w:t>
      </w:r>
      <w:r w:rsidR="00A854FA">
        <w:rPr>
          <w:rFonts w:cs="Arial"/>
          <w:szCs w:val="20"/>
        </w:rPr>
        <w:t>ni predpisana.</w:t>
      </w:r>
      <w:r w:rsidR="00D049EA">
        <w:rPr>
          <w:rFonts w:cs="Arial"/>
          <w:szCs w:val="20"/>
        </w:rPr>
        <w:t xml:space="preserve"> </w:t>
      </w:r>
      <w:bookmarkEnd w:id="17"/>
    </w:p>
    <w:p w14:paraId="1A0D2B78" w14:textId="77777777" w:rsidR="001A6F29" w:rsidRPr="00B86423" w:rsidRDefault="001A6F29" w:rsidP="001A6F29">
      <w:pPr>
        <w:jc w:val="both"/>
        <w:rPr>
          <w:rFonts w:cs="Arial"/>
          <w:szCs w:val="20"/>
        </w:rPr>
      </w:pPr>
    </w:p>
    <w:p w14:paraId="06495C29" w14:textId="77777777" w:rsidR="00CB0C76" w:rsidRPr="00B86423" w:rsidRDefault="00CB0C76" w:rsidP="00CB0C76">
      <w:pPr>
        <w:spacing w:line="259" w:lineRule="auto"/>
        <w:jc w:val="both"/>
        <w:rPr>
          <w:rFonts w:cs="Arial"/>
          <w:b/>
          <w:bCs/>
          <w:szCs w:val="20"/>
        </w:rPr>
      </w:pPr>
      <w:r w:rsidRPr="00B86423">
        <w:rPr>
          <w:rFonts w:cs="Arial"/>
          <w:b/>
          <w:bCs/>
          <w:szCs w:val="20"/>
        </w:rPr>
        <w:t xml:space="preserve">K </w:t>
      </w:r>
      <w:r w:rsidR="00E01C12">
        <w:rPr>
          <w:rFonts w:cs="Arial"/>
          <w:b/>
          <w:bCs/>
          <w:szCs w:val="20"/>
        </w:rPr>
        <w:t>9</w:t>
      </w:r>
      <w:r w:rsidRPr="00B86423">
        <w:rPr>
          <w:rFonts w:cs="Arial"/>
          <w:b/>
          <w:bCs/>
          <w:szCs w:val="20"/>
        </w:rPr>
        <w:t>. členu (16. člen)</w:t>
      </w:r>
    </w:p>
    <w:p w14:paraId="476141E6" w14:textId="77777777" w:rsidR="00CB0C76" w:rsidRPr="00B86423" w:rsidRDefault="00CB0C76" w:rsidP="00CB0C76">
      <w:pPr>
        <w:jc w:val="both"/>
        <w:rPr>
          <w:rFonts w:cs="Arial"/>
          <w:noProof/>
          <w:szCs w:val="20"/>
        </w:rPr>
      </w:pPr>
      <w:r w:rsidRPr="00B86423">
        <w:rPr>
          <w:rFonts w:cs="Arial"/>
          <w:szCs w:val="20"/>
        </w:rPr>
        <w:t>Spremenjeni 16. člen natančneje določa obveznosti izvajalcev sankcij</w:t>
      </w:r>
      <w:r w:rsidR="003F05EE">
        <w:rPr>
          <w:rFonts w:cs="Arial"/>
          <w:szCs w:val="20"/>
        </w:rPr>
        <w:t xml:space="preserve">, </w:t>
      </w:r>
      <w:r w:rsidRPr="00B86423">
        <w:rPr>
          <w:rFonts w:cs="Arial"/>
          <w:szCs w:val="20"/>
        </w:rPr>
        <w:t>to je v primeru izvrševanja dela v splošno korist</w:t>
      </w:r>
      <w:r w:rsidR="003F05EE">
        <w:rPr>
          <w:rFonts w:cs="Arial"/>
          <w:szCs w:val="20"/>
        </w:rPr>
        <w:t>,</w:t>
      </w:r>
      <w:r w:rsidRPr="00B86423">
        <w:rPr>
          <w:rFonts w:cs="Arial"/>
          <w:szCs w:val="20"/>
        </w:rPr>
        <w:t xml:space="preserve"> ali izvajalcev navodil ob varstvenem nadzorstvu, da probacijski enoti poročajo o iz</w:t>
      </w:r>
      <w:r w:rsidR="003F05EE">
        <w:rPr>
          <w:rFonts w:cs="Arial"/>
          <w:szCs w:val="20"/>
        </w:rPr>
        <w:t>polnjevanju</w:t>
      </w:r>
      <w:r w:rsidRPr="00B86423">
        <w:rPr>
          <w:rFonts w:cs="Arial"/>
          <w:szCs w:val="20"/>
        </w:rPr>
        <w:t xml:space="preserve"> naloženih obveznosti. Določen</w:t>
      </w:r>
      <w:r w:rsidR="003F05EE">
        <w:rPr>
          <w:rFonts w:cs="Arial"/>
          <w:szCs w:val="20"/>
        </w:rPr>
        <w:t>i so</w:t>
      </w:r>
      <w:r w:rsidRPr="00B86423">
        <w:rPr>
          <w:rFonts w:cs="Arial"/>
          <w:szCs w:val="20"/>
        </w:rPr>
        <w:t xml:space="preserve"> tudi roki</w:t>
      </w:r>
      <w:r w:rsidR="003F05EE">
        <w:rPr>
          <w:rFonts w:cs="Arial"/>
          <w:szCs w:val="20"/>
        </w:rPr>
        <w:t>, v katerih</w:t>
      </w:r>
      <w:r w:rsidRPr="00B86423">
        <w:rPr>
          <w:rFonts w:cs="Arial"/>
          <w:szCs w:val="20"/>
        </w:rPr>
        <w:t xml:space="preserve"> mora svetovalec poročati organu, ki zahteva izvrševanje probacijske naloge</w:t>
      </w:r>
      <w:r>
        <w:rPr>
          <w:rFonts w:cs="Arial"/>
          <w:szCs w:val="20"/>
        </w:rPr>
        <w:t>,</w:t>
      </w:r>
      <w:r w:rsidRPr="00B86423">
        <w:rPr>
          <w:rFonts w:cs="Arial"/>
          <w:szCs w:val="20"/>
        </w:rPr>
        <w:t xml:space="preserve"> in od kdaj teče </w:t>
      </w:r>
      <w:r w:rsidRPr="00B86423">
        <w:rPr>
          <w:rFonts w:cs="Arial"/>
          <w:noProof/>
          <w:szCs w:val="20"/>
        </w:rPr>
        <w:t>ta rok. Za probacijsk</w:t>
      </w:r>
      <w:r w:rsidR="001A6F29">
        <w:rPr>
          <w:rFonts w:cs="Arial"/>
          <w:noProof/>
          <w:szCs w:val="20"/>
        </w:rPr>
        <w:t>e</w:t>
      </w:r>
      <w:r w:rsidRPr="00B86423">
        <w:rPr>
          <w:rFonts w:cs="Arial"/>
          <w:noProof/>
          <w:szCs w:val="20"/>
        </w:rPr>
        <w:t xml:space="preserve"> nalog</w:t>
      </w:r>
      <w:r w:rsidR="001A6F29">
        <w:rPr>
          <w:rFonts w:cs="Arial"/>
          <w:noProof/>
          <w:szCs w:val="20"/>
        </w:rPr>
        <w:t>e</w:t>
      </w:r>
      <w:r w:rsidRPr="00B86423">
        <w:rPr>
          <w:rFonts w:cs="Arial"/>
          <w:noProof/>
          <w:szCs w:val="20"/>
        </w:rPr>
        <w:t xml:space="preserve"> po zakonu, ki ureja prekrške</w:t>
      </w:r>
      <w:r w:rsidR="003F05EE">
        <w:rPr>
          <w:rFonts w:cs="Arial"/>
          <w:noProof/>
          <w:szCs w:val="20"/>
        </w:rPr>
        <w:t>,</w:t>
      </w:r>
      <w:r w:rsidRPr="00B86423">
        <w:rPr>
          <w:rFonts w:cs="Arial"/>
          <w:noProof/>
          <w:szCs w:val="20"/>
        </w:rPr>
        <w:t xml:space="preserve"> in zakonu, ki ureja kazenski postopek, predlog ne predvideva vmesnega poročanja, temveč se pripravi le končno poročilo za organ, ki zahteva izvrševanje probacijske naloge.</w:t>
      </w:r>
      <w:r w:rsidR="00FE7B0E">
        <w:rPr>
          <w:rFonts w:cs="Arial"/>
          <w:noProof/>
          <w:szCs w:val="20"/>
        </w:rPr>
        <w:t xml:space="preserve"> Končno poročilo se pripravi ob koncu probacijske naloge ob pogojni obsodbi, pogojnem odpustu in hišnem zaporu</w:t>
      </w:r>
      <w:r w:rsidR="003F05EE">
        <w:rPr>
          <w:rFonts w:cs="Arial"/>
          <w:noProof/>
          <w:szCs w:val="20"/>
        </w:rPr>
        <w:t>,</w:t>
      </w:r>
      <w:r w:rsidR="00FE7B0E">
        <w:rPr>
          <w:rFonts w:cs="Arial"/>
          <w:noProof/>
          <w:szCs w:val="20"/>
        </w:rPr>
        <w:t xml:space="preserve"> kadar je rok za izvršitev naloge potekel, ob delu v splošno korist </w:t>
      </w:r>
      <w:r w:rsidR="003F05EE">
        <w:rPr>
          <w:rFonts w:cs="Arial"/>
          <w:noProof/>
          <w:szCs w:val="20"/>
        </w:rPr>
        <w:t xml:space="preserve">pa </w:t>
      </w:r>
      <w:r w:rsidR="00FE7B0E">
        <w:rPr>
          <w:rFonts w:cs="Arial"/>
          <w:noProof/>
          <w:szCs w:val="20"/>
        </w:rPr>
        <w:t xml:space="preserve">takrat, ko oseba opravi naloženo število ur. </w:t>
      </w:r>
      <w:r w:rsidR="0048726C">
        <w:rPr>
          <w:rFonts w:cs="Arial"/>
          <w:noProof/>
          <w:szCs w:val="20"/>
        </w:rPr>
        <w:t>Končno poročilo mora svetovalec po</w:t>
      </w:r>
      <w:r w:rsidR="003F05EE">
        <w:rPr>
          <w:rFonts w:cs="Arial"/>
          <w:noProof/>
          <w:szCs w:val="20"/>
        </w:rPr>
        <w:t>slati</w:t>
      </w:r>
      <w:r w:rsidR="0048726C">
        <w:rPr>
          <w:rFonts w:cs="Arial"/>
          <w:noProof/>
          <w:szCs w:val="20"/>
        </w:rPr>
        <w:t xml:space="preserve"> organu, ki zahteva izvrševanje probacijske naloge v petnajstih dn</w:t>
      </w:r>
      <w:r w:rsidR="003F05EE">
        <w:rPr>
          <w:rFonts w:cs="Arial"/>
          <w:noProof/>
          <w:szCs w:val="20"/>
        </w:rPr>
        <w:t>eh</w:t>
      </w:r>
      <w:r w:rsidR="0048726C">
        <w:rPr>
          <w:rFonts w:cs="Arial"/>
          <w:noProof/>
          <w:szCs w:val="20"/>
        </w:rPr>
        <w:t xml:space="preserve"> od končanja naloge. </w:t>
      </w:r>
    </w:p>
    <w:p w14:paraId="7929E673" w14:textId="77777777" w:rsidR="00CB0C76" w:rsidRPr="00B86423" w:rsidRDefault="00CB0C76" w:rsidP="00CB0C76">
      <w:pPr>
        <w:jc w:val="both"/>
        <w:rPr>
          <w:rFonts w:cs="Arial"/>
          <w:noProof/>
          <w:szCs w:val="20"/>
        </w:rPr>
      </w:pPr>
    </w:p>
    <w:p w14:paraId="577AB812" w14:textId="77777777" w:rsidR="00CB0C76" w:rsidRPr="00B86423" w:rsidRDefault="00CB0C76" w:rsidP="00CB0C76">
      <w:pPr>
        <w:spacing w:line="259" w:lineRule="auto"/>
        <w:jc w:val="both"/>
        <w:rPr>
          <w:rFonts w:cs="Arial"/>
          <w:b/>
          <w:bCs/>
          <w:szCs w:val="20"/>
        </w:rPr>
      </w:pPr>
      <w:r w:rsidRPr="00B86423">
        <w:rPr>
          <w:rFonts w:cs="Arial"/>
          <w:b/>
          <w:bCs/>
          <w:szCs w:val="20"/>
        </w:rPr>
        <w:t xml:space="preserve">K </w:t>
      </w:r>
      <w:r w:rsidR="00E01C12">
        <w:rPr>
          <w:rFonts w:cs="Arial"/>
          <w:b/>
          <w:bCs/>
          <w:szCs w:val="20"/>
        </w:rPr>
        <w:t>10</w:t>
      </w:r>
      <w:r w:rsidRPr="00B86423">
        <w:rPr>
          <w:rFonts w:cs="Arial"/>
          <w:b/>
          <w:bCs/>
          <w:szCs w:val="20"/>
        </w:rPr>
        <w:t>. členu (17. člen)</w:t>
      </w:r>
    </w:p>
    <w:p w14:paraId="19F472C4" w14:textId="530F3AF1" w:rsidR="00B54CD8" w:rsidRDefault="00CB0C76" w:rsidP="00CB0C76">
      <w:pPr>
        <w:spacing w:line="259" w:lineRule="auto"/>
        <w:jc w:val="both"/>
        <w:rPr>
          <w:rFonts w:cs="Arial"/>
          <w:szCs w:val="20"/>
        </w:rPr>
      </w:pPr>
      <w:r w:rsidRPr="00B86423">
        <w:rPr>
          <w:rFonts w:cs="Arial"/>
          <w:szCs w:val="20"/>
        </w:rPr>
        <w:t>Dikcija prvega odstavka veljavnega člena je izboljšana, saj svetovalec neizpolnjevanje naloženih obveznosti lahko ugotovi sam ob delu z osebo</w:t>
      </w:r>
      <w:r w:rsidR="00251C41">
        <w:rPr>
          <w:rFonts w:cs="Arial"/>
          <w:szCs w:val="20"/>
        </w:rPr>
        <w:t xml:space="preserve"> ali</w:t>
      </w:r>
      <w:r w:rsidR="003F05EE">
        <w:rPr>
          <w:rFonts w:cs="Arial"/>
          <w:szCs w:val="20"/>
        </w:rPr>
        <w:t xml:space="preserve"> na podlagi</w:t>
      </w:r>
      <w:r w:rsidRPr="00B86423">
        <w:rPr>
          <w:rFonts w:cs="Arial"/>
          <w:szCs w:val="20"/>
        </w:rPr>
        <w:t xml:space="preserve"> poročil</w:t>
      </w:r>
      <w:r w:rsidR="003F05EE">
        <w:rPr>
          <w:rFonts w:cs="Arial"/>
          <w:szCs w:val="20"/>
        </w:rPr>
        <w:t>a</w:t>
      </w:r>
      <w:r w:rsidRPr="00B86423">
        <w:rPr>
          <w:rFonts w:cs="Arial"/>
          <w:szCs w:val="20"/>
        </w:rPr>
        <w:t xml:space="preserve"> izvajalca sankcij o tem, da oseba ne izpolnjuje obveznosti ali navodil. To določilo natančno določa, kar je </w:t>
      </w:r>
      <w:r w:rsidR="003F05EE">
        <w:rPr>
          <w:rFonts w:cs="Arial"/>
          <w:szCs w:val="20"/>
        </w:rPr>
        <w:t>zdaj</w:t>
      </w:r>
      <w:r w:rsidRPr="00B86423">
        <w:rPr>
          <w:rFonts w:cs="Arial"/>
          <w:szCs w:val="20"/>
        </w:rPr>
        <w:t xml:space="preserve"> urejeno v pravilniku, kdaj se šteje, da oseba ne izpolnjuje naloženih obveznosti, določenih s pravnim aktom ali osebnim načrtom, ki ga je svetovalec pripravil skupaj z osebo in ga je ta tudi podpisala, določa pa tudi možnosti ob takšni ugotovitvi.</w:t>
      </w:r>
      <w:r w:rsidR="00251C41">
        <w:rPr>
          <w:rFonts w:cs="Arial"/>
          <w:szCs w:val="20"/>
        </w:rPr>
        <w:t xml:space="preserve"> Svetovalec o morebitnih ugotovljenih kršitvah opozori osebo</w:t>
      </w:r>
      <w:r w:rsidR="0018621C">
        <w:rPr>
          <w:rFonts w:cs="Arial"/>
          <w:szCs w:val="20"/>
        </w:rPr>
        <w:t xml:space="preserve">. </w:t>
      </w:r>
      <w:r w:rsidR="00251C41">
        <w:rPr>
          <w:rFonts w:cs="Arial"/>
          <w:szCs w:val="20"/>
        </w:rPr>
        <w:t>Če oseba kljub opozorilu nadaljuje kršitv</w:t>
      </w:r>
      <w:r w:rsidR="003F05EE">
        <w:rPr>
          <w:rFonts w:cs="Arial"/>
          <w:szCs w:val="20"/>
        </w:rPr>
        <w:t>e</w:t>
      </w:r>
      <w:r w:rsidR="00251C41">
        <w:rPr>
          <w:rFonts w:cs="Arial"/>
          <w:szCs w:val="20"/>
        </w:rPr>
        <w:t xml:space="preserve">, vodja probacijske enote predlaga organu, ki zahteva </w:t>
      </w:r>
      <w:r w:rsidR="00BD6772">
        <w:rPr>
          <w:rFonts w:cs="Arial"/>
          <w:szCs w:val="20"/>
        </w:rPr>
        <w:t>i</w:t>
      </w:r>
      <w:r w:rsidR="00251C41">
        <w:rPr>
          <w:rFonts w:cs="Arial"/>
          <w:szCs w:val="20"/>
        </w:rPr>
        <w:t xml:space="preserve">zvrševanje probacijske naloge, spremembo sankcije. Predlog zakona ne nalaga vodji probacijske enote, </w:t>
      </w:r>
      <w:r w:rsidR="0018621C">
        <w:rPr>
          <w:rFonts w:cs="Arial"/>
          <w:szCs w:val="20"/>
        </w:rPr>
        <w:t xml:space="preserve">da mora že </w:t>
      </w:r>
      <w:r w:rsidR="00251C41">
        <w:rPr>
          <w:rFonts w:cs="Arial"/>
          <w:szCs w:val="20"/>
        </w:rPr>
        <w:t xml:space="preserve">ob prvi kršitvi predlagati spremembo sankcije, </w:t>
      </w:r>
      <w:r w:rsidR="003F05EE">
        <w:rPr>
          <w:rFonts w:cs="Arial"/>
          <w:szCs w:val="20"/>
        </w:rPr>
        <w:t>temveč</w:t>
      </w:r>
      <w:r w:rsidR="00251C41">
        <w:rPr>
          <w:rFonts w:cs="Arial"/>
          <w:szCs w:val="20"/>
        </w:rPr>
        <w:t xml:space="preserve"> mu le daje možnost, </w:t>
      </w:r>
      <w:r w:rsidR="0018621C">
        <w:rPr>
          <w:rFonts w:cs="Arial"/>
          <w:szCs w:val="20"/>
        </w:rPr>
        <w:t xml:space="preserve">da bo podal </w:t>
      </w:r>
      <w:r w:rsidR="00251C41">
        <w:rPr>
          <w:rFonts w:cs="Arial"/>
          <w:szCs w:val="20"/>
        </w:rPr>
        <w:t xml:space="preserve"> predlog </w:t>
      </w:r>
      <w:r w:rsidR="0018621C">
        <w:rPr>
          <w:rFonts w:cs="Arial"/>
          <w:szCs w:val="20"/>
        </w:rPr>
        <w:t>organu, ki zahteva izvrševanje probacijske naloge, če s kršitvami ne bo prenehala</w:t>
      </w:r>
      <w:r w:rsidR="00251C41">
        <w:rPr>
          <w:rFonts w:cs="Arial"/>
          <w:szCs w:val="20"/>
        </w:rPr>
        <w:t xml:space="preserve">. </w:t>
      </w:r>
      <w:r w:rsidR="00B54CD8">
        <w:rPr>
          <w:rFonts w:cs="Arial"/>
          <w:szCs w:val="20"/>
        </w:rPr>
        <w:t>Predlog zakon</w:t>
      </w:r>
      <w:r w:rsidR="008F2F41">
        <w:rPr>
          <w:rFonts w:cs="Arial"/>
          <w:szCs w:val="20"/>
        </w:rPr>
        <w:t>a</w:t>
      </w:r>
      <w:r w:rsidR="00B54CD8">
        <w:rPr>
          <w:rFonts w:cs="Arial"/>
          <w:szCs w:val="20"/>
        </w:rPr>
        <w:t xml:space="preserve"> </w:t>
      </w:r>
      <w:r w:rsidR="00424589">
        <w:rPr>
          <w:rFonts w:cs="Arial"/>
          <w:szCs w:val="20"/>
        </w:rPr>
        <w:t>podaljšuje rok, v katerem mora sodišče odločiti o predlogu vodje probacijske enote o preklicu sankcije, in sicer iz osem dni na trideset dni</w:t>
      </w:r>
      <w:r w:rsidR="00B54CD8">
        <w:rPr>
          <w:rFonts w:cs="Arial"/>
          <w:szCs w:val="20"/>
        </w:rPr>
        <w:t xml:space="preserve"> od dneva, ko je vodja probacijske enote organu, ki zahteva izvrševanje probacijske naloge</w:t>
      </w:r>
      <w:r w:rsidR="008F2F41">
        <w:rPr>
          <w:rFonts w:cs="Arial"/>
          <w:szCs w:val="20"/>
        </w:rPr>
        <w:t>,</w:t>
      </w:r>
      <w:r w:rsidR="00B54CD8">
        <w:rPr>
          <w:rFonts w:cs="Arial"/>
          <w:szCs w:val="20"/>
        </w:rPr>
        <w:t xml:space="preserve"> podal predlog za </w:t>
      </w:r>
      <w:r w:rsidR="00424589">
        <w:rPr>
          <w:rFonts w:cs="Arial"/>
          <w:szCs w:val="20"/>
        </w:rPr>
        <w:t>preklic.</w:t>
      </w:r>
    </w:p>
    <w:p w14:paraId="51E39614" w14:textId="77777777" w:rsidR="00CB0C76" w:rsidRPr="00B86423" w:rsidRDefault="00CB0C76" w:rsidP="00CB0C76">
      <w:pPr>
        <w:spacing w:line="259" w:lineRule="auto"/>
        <w:jc w:val="both"/>
        <w:rPr>
          <w:rFonts w:cs="Arial"/>
          <w:szCs w:val="20"/>
        </w:rPr>
      </w:pPr>
    </w:p>
    <w:p w14:paraId="2301650B" w14:textId="77777777" w:rsidR="00CB0C76" w:rsidRPr="00123FA7" w:rsidRDefault="00123FA7" w:rsidP="00CB0C76">
      <w:pPr>
        <w:spacing w:line="259" w:lineRule="auto"/>
        <w:jc w:val="both"/>
        <w:rPr>
          <w:rFonts w:cs="Arial"/>
          <w:b/>
          <w:bCs/>
          <w:szCs w:val="20"/>
        </w:rPr>
      </w:pPr>
      <w:r w:rsidRPr="00123FA7">
        <w:rPr>
          <w:rFonts w:cs="Arial"/>
          <w:b/>
          <w:bCs/>
          <w:szCs w:val="20"/>
        </w:rPr>
        <w:t>K 11. členu (18. člen)</w:t>
      </w:r>
    </w:p>
    <w:p w14:paraId="078E206E" w14:textId="77777777" w:rsidR="00123FA7" w:rsidRDefault="00123FA7" w:rsidP="00CB0C76">
      <w:pPr>
        <w:spacing w:line="259" w:lineRule="auto"/>
        <w:jc w:val="both"/>
        <w:rPr>
          <w:rFonts w:cs="Arial"/>
          <w:szCs w:val="20"/>
        </w:rPr>
      </w:pPr>
      <w:r w:rsidRPr="00E01C12">
        <w:rPr>
          <w:rFonts w:cs="Arial"/>
          <w:szCs w:val="20"/>
        </w:rPr>
        <w:t>Ker je dodana nova probacijska naloga</w:t>
      </w:r>
      <w:r w:rsidR="003F05EE">
        <w:rPr>
          <w:rFonts w:cs="Arial"/>
          <w:szCs w:val="20"/>
        </w:rPr>
        <w:t xml:space="preserve">, to je </w:t>
      </w:r>
      <w:r w:rsidRPr="00E01C12">
        <w:rPr>
          <w:rFonts w:cs="Arial"/>
          <w:szCs w:val="20"/>
        </w:rPr>
        <w:t xml:space="preserve"> priprava poročila zaradi priprave sporazuma o priznanju krivde</w:t>
      </w:r>
      <w:r>
        <w:rPr>
          <w:rFonts w:cs="Arial"/>
          <w:szCs w:val="20"/>
        </w:rPr>
        <w:t>, je treba v členu</w:t>
      </w:r>
      <w:r w:rsidR="00A542C4">
        <w:rPr>
          <w:rFonts w:cs="Arial"/>
          <w:szCs w:val="20"/>
        </w:rPr>
        <w:t>,</w:t>
      </w:r>
      <w:r>
        <w:rPr>
          <w:rFonts w:cs="Arial"/>
          <w:szCs w:val="20"/>
        </w:rPr>
        <w:t xml:space="preserve"> ki </w:t>
      </w:r>
      <w:r w:rsidR="00A542C4">
        <w:rPr>
          <w:rFonts w:cs="Arial"/>
          <w:szCs w:val="20"/>
        </w:rPr>
        <w:t>s</w:t>
      </w:r>
      <w:r>
        <w:rPr>
          <w:rFonts w:cs="Arial"/>
          <w:szCs w:val="20"/>
        </w:rPr>
        <w:t>e nanaša na pripravo poročila državnemu tožilcu</w:t>
      </w:r>
      <w:r w:rsidR="003F05EE">
        <w:rPr>
          <w:rFonts w:cs="Arial"/>
          <w:szCs w:val="20"/>
        </w:rPr>
        <w:t>,</w:t>
      </w:r>
      <w:r>
        <w:rPr>
          <w:rFonts w:cs="Arial"/>
          <w:szCs w:val="20"/>
        </w:rPr>
        <w:t xml:space="preserve"> dodati tudi poročilo, ki </w:t>
      </w:r>
      <w:r w:rsidR="003F05EE">
        <w:rPr>
          <w:rFonts w:cs="Arial"/>
          <w:szCs w:val="20"/>
        </w:rPr>
        <w:t>je za</w:t>
      </w:r>
      <w:r>
        <w:rPr>
          <w:rFonts w:cs="Arial"/>
          <w:szCs w:val="20"/>
        </w:rPr>
        <w:t xml:space="preserve"> državne</w:t>
      </w:r>
      <w:r w:rsidR="003F05EE">
        <w:rPr>
          <w:rFonts w:cs="Arial"/>
          <w:szCs w:val="20"/>
        </w:rPr>
        <w:t>ga</w:t>
      </w:r>
      <w:r>
        <w:rPr>
          <w:rFonts w:cs="Arial"/>
          <w:szCs w:val="20"/>
        </w:rPr>
        <w:t xml:space="preserve"> tožilc</w:t>
      </w:r>
      <w:r w:rsidR="003F05EE">
        <w:rPr>
          <w:rFonts w:cs="Arial"/>
          <w:szCs w:val="20"/>
        </w:rPr>
        <w:t>a podlaga</w:t>
      </w:r>
      <w:r>
        <w:rPr>
          <w:rFonts w:cs="Arial"/>
          <w:szCs w:val="20"/>
        </w:rPr>
        <w:t xml:space="preserve"> za pripravo sporazuma o priznanju krivde. </w:t>
      </w:r>
    </w:p>
    <w:p w14:paraId="727ECFBC" w14:textId="77777777" w:rsidR="00123FA7" w:rsidRPr="00B86423" w:rsidRDefault="00123FA7" w:rsidP="00CB0C76">
      <w:pPr>
        <w:spacing w:line="259" w:lineRule="auto"/>
        <w:jc w:val="both"/>
        <w:rPr>
          <w:rFonts w:cs="Arial"/>
          <w:szCs w:val="20"/>
        </w:rPr>
      </w:pPr>
    </w:p>
    <w:p w14:paraId="05F44CD9" w14:textId="77777777" w:rsidR="00CB0C76" w:rsidRPr="00B86423" w:rsidRDefault="00CB0C76" w:rsidP="00CB0C76">
      <w:pPr>
        <w:spacing w:line="259" w:lineRule="auto"/>
        <w:jc w:val="both"/>
        <w:rPr>
          <w:rFonts w:cs="Arial"/>
          <w:b/>
          <w:bCs/>
          <w:szCs w:val="20"/>
        </w:rPr>
      </w:pPr>
      <w:r w:rsidRPr="00B86423">
        <w:rPr>
          <w:rFonts w:cs="Arial"/>
          <w:b/>
          <w:bCs/>
          <w:szCs w:val="20"/>
        </w:rPr>
        <w:t xml:space="preserve">K </w:t>
      </w:r>
      <w:r w:rsidR="00BD3F83">
        <w:rPr>
          <w:rFonts w:cs="Arial"/>
          <w:b/>
          <w:bCs/>
          <w:szCs w:val="20"/>
        </w:rPr>
        <w:t>12.</w:t>
      </w:r>
      <w:r w:rsidRPr="00B86423">
        <w:rPr>
          <w:rFonts w:cs="Arial"/>
          <w:b/>
          <w:bCs/>
          <w:szCs w:val="20"/>
        </w:rPr>
        <w:t xml:space="preserve"> členu (21. člen)</w:t>
      </w:r>
    </w:p>
    <w:p w14:paraId="0834C387" w14:textId="77777777" w:rsidR="0033263C" w:rsidRDefault="00CB0C76" w:rsidP="00CB0C76">
      <w:pPr>
        <w:jc w:val="both"/>
        <w:rPr>
          <w:rFonts w:cs="Arial"/>
          <w:szCs w:val="20"/>
        </w:rPr>
      </w:pPr>
      <w:r w:rsidRPr="00B86423">
        <w:rPr>
          <w:rFonts w:cs="Arial"/>
          <w:szCs w:val="20"/>
        </w:rPr>
        <w:t xml:space="preserve">Spremembe 21. člena </w:t>
      </w:r>
      <w:r w:rsidR="003F05EE">
        <w:rPr>
          <w:rFonts w:cs="Arial"/>
          <w:szCs w:val="20"/>
        </w:rPr>
        <w:t>so potrebne zaradi</w:t>
      </w:r>
      <w:r w:rsidRPr="00B86423">
        <w:rPr>
          <w:rFonts w:cs="Arial"/>
          <w:szCs w:val="20"/>
        </w:rPr>
        <w:t xml:space="preserve"> jasnejš</w:t>
      </w:r>
      <w:r w:rsidR="003F05EE">
        <w:rPr>
          <w:rFonts w:cs="Arial"/>
          <w:szCs w:val="20"/>
        </w:rPr>
        <w:t>e</w:t>
      </w:r>
      <w:r w:rsidRPr="00B86423">
        <w:rPr>
          <w:rFonts w:cs="Arial"/>
          <w:szCs w:val="20"/>
        </w:rPr>
        <w:t xml:space="preserve"> opredelit</w:t>
      </w:r>
      <w:r w:rsidR="003F05EE">
        <w:rPr>
          <w:rFonts w:cs="Arial"/>
          <w:szCs w:val="20"/>
        </w:rPr>
        <w:t>ve</w:t>
      </w:r>
      <w:r>
        <w:rPr>
          <w:rFonts w:cs="Arial"/>
          <w:szCs w:val="20"/>
        </w:rPr>
        <w:t>,</w:t>
      </w:r>
      <w:r w:rsidRPr="00B86423">
        <w:rPr>
          <w:rFonts w:cs="Arial"/>
          <w:szCs w:val="20"/>
        </w:rPr>
        <w:t xml:space="preserve"> kdaj probacijska enota </w:t>
      </w:r>
      <w:r w:rsidR="00995574">
        <w:rPr>
          <w:rFonts w:cs="Arial"/>
          <w:szCs w:val="20"/>
        </w:rPr>
        <w:t>izvršuje</w:t>
      </w:r>
      <w:r w:rsidR="00995574" w:rsidRPr="00B86423">
        <w:rPr>
          <w:rFonts w:cs="Arial"/>
          <w:szCs w:val="20"/>
        </w:rPr>
        <w:t xml:space="preserve"> </w:t>
      </w:r>
      <w:r w:rsidRPr="00B86423">
        <w:rPr>
          <w:rFonts w:cs="Arial"/>
          <w:szCs w:val="20"/>
        </w:rPr>
        <w:t>varstveno nadzorstvo</w:t>
      </w:r>
      <w:r w:rsidR="0033263C">
        <w:rPr>
          <w:rFonts w:cs="Arial"/>
          <w:szCs w:val="20"/>
        </w:rPr>
        <w:t xml:space="preserve">. Zakon o probaciji v 9. členu taksativno našteva devet probacijskih nalog, med katerimi se tri nanašajo na pripravo poročila za tožilca ali sodišče, kadar potrebujeta podatke za odločitev o določitvi skupnostne sankcije namesto kazni zapora </w:t>
      </w:r>
      <w:r w:rsidR="00EF3812">
        <w:rPr>
          <w:rFonts w:cs="Arial"/>
          <w:szCs w:val="20"/>
        </w:rPr>
        <w:t>ali denarne kazni oziroma</w:t>
      </w:r>
      <w:r w:rsidR="0033263C">
        <w:rPr>
          <w:rFonts w:cs="Arial"/>
          <w:szCs w:val="20"/>
        </w:rPr>
        <w:t xml:space="preserve"> </w:t>
      </w:r>
      <w:r w:rsidR="003F05EE">
        <w:rPr>
          <w:rFonts w:cs="Arial"/>
          <w:szCs w:val="20"/>
        </w:rPr>
        <w:t xml:space="preserve">za </w:t>
      </w:r>
      <w:r w:rsidR="0033263C">
        <w:rPr>
          <w:rFonts w:cs="Arial"/>
          <w:szCs w:val="20"/>
        </w:rPr>
        <w:t>uvedb</w:t>
      </w:r>
      <w:r w:rsidR="00082FB2">
        <w:rPr>
          <w:rFonts w:cs="Arial"/>
          <w:szCs w:val="20"/>
        </w:rPr>
        <w:t>o</w:t>
      </w:r>
      <w:r w:rsidR="0033263C">
        <w:rPr>
          <w:rFonts w:cs="Arial"/>
          <w:szCs w:val="20"/>
        </w:rPr>
        <w:t xml:space="preserve"> kazenskega pregona. Naslednja probacijska naloga se nanaša na vodenje naloge odprava ali poravnava škode pri odloženem kazenskem pregonu. Tudi pri tej nalogi gre le za izpolnitev obveznosti, dogovorjene med </w:t>
      </w:r>
      <w:r w:rsidR="00EF3812">
        <w:rPr>
          <w:rFonts w:cs="Arial"/>
          <w:szCs w:val="20"/>
        </w:rPr>
        <w:t xml:space="preserve">osumljencem, oškodovancem in tožilcem. Probacijska naloga, ki predvideva sodelovanje probacije z zavodom za prestajanje kazni zapora pri načrtovanju pogojnega odpusta z varstvenim nadzorstvom, je namenjena spoznavanju svetovalca z obsojencem že med prestajanjem </w:t>
      </w:r>
      <w:r w:rsidR="00EF3812">
        <w:rPr>
          <w:rFonts w:cs="Arial"/>
          <w:szCs w:val="20"/>
        </w:rPr>
        <w:lastRenderedPageBreak/>
        <w:t>kazni zapora, kadar se načrtuje, da bo obsojenec pogojno odpuščen, vendar potrebuje za uspešno vrnitev in vključitev v družbo po pogojnem odpustu še varstveno nadzorstvo.</w:t>
      </w:r>
      <w:r w:rsidR="00082FB2">
        <w:rPr>
          <w:rFonts w:cs="Arial"/>
          <w:szCs w:val="20"/>
        </w:rPr>
        <w:t xml:space="preserve"> Varstvenega nadzorstva tudi ni pri izvrševanju dela v splošno korist po zakonu, ki ureja prekrške in zakonu, ki ureja kazenskih postopek, kjer je edina obveznost osebe, da opravi naloženo število ur dela</w:t>
      </w:r>
      <w:r w:rsidR="00995BBC">
        <w:rPr>
          <w:rFonts w:cs="Arial"/>
          <w:szCs w:val="20"/>
        </w:rPr>
        <w:t xml:space="preserve"> ali odpravi ali poravna škodo</w:t>
      </w:r>
      <w:r w:rsidR="00082FB2">
        <w:rPr>
          <w:rFonts w:cs="Arial"/>
          <w:szCs w:val="20"/>
        </w:rPr>
        <w:t xml:space="preserve">. </w:t>
      </w:r>
    </w:p>
    <w:p w14:paraId="6B3DC956" w14:textId="77777777" w:rsidR="00EF3812" w:rsidRDefault="00EF3812" w:rsidP="00CB0C76">
      <w:pPr>
        <w:jc w:val="both"/>
        <w:rPr>
          <w:rFonts w:cs="Arial"/>
          <w:szCs w:val="20"/>
        </w:rPr>
      </w:pPr>
    </w:p>
    <w:p w14:paraId="3C61EA65" w14:textId="77777777" w:rsidR="00EF3812" w:rsidRDefault="004777CA" w:rsidP="00CB0C76">
      <w:pPr>
        <w:jc w:val="both"/>
        <w:rPr>
          <w:rFonts w:cs="Arial"/>
          <w:szCs w:val="20"/>
        </w:rPr>
      </w:pPr>
      <w:r>
        <w:rPr>
          <w:rFonts w:cs="Arial"/>
          <w:szCs w:val="20"/>
        </w:rPr>
        <w:t xml:space="preserve">Pri probacijskih nalogah </w:t>
      </w:r>
      <w:r w:rsidR="00EF3812">
        <w:rPr>
          <w:rFonts w:cs="Arial"/>
          <w:szCs w:val="20"/>
        </w:rPr>
        <w:t xml:space="preserve">se </w:t>
      </w:r>
      <w:r w:rsidR="00995574">
        <w:rPr>
          <w:rFonts w:cs="Arial"/>
          <w:szCs w:val="20"/>
        </w:rPr>
        <w:t xml:space="preserve">izvršuje </w:t>
      </w:r>
      <w:r>
        <w:rPr>
          <w:rFonts w:cs="Arial"/>
          <w:szCs w:val="20"/>
        </w:rPr>
        <w:t xml:space="preserve">varstveno nadzorstvo pri </w:t>
      </w:r>
      <w:r w:rsidR="00EF3812">
        <w:rPr>
          <w:rFonts w:cs="Arial"/>
          <w:szCs w:val="20"/>
        </w:rPr>
        <w:t>pogojni obsodbi, pogojnem</w:t>
      </w:r>
      <w:r w:rsidR="007A70D2">
        <w:rPr>
          <w:rFonts w:cs="Arial"/>
          <w:szCs w:val="20"/>
        </w:rPr>
        <w:t xml:space="preserve"> odpustu</w:t>
      </w:r>
      <w:r>
        <w:rPr>
          <w:rFonts w:cs="Arial"/>
          <w:szCs w:val="20"/>
        </w:rPr>
        <w:t xml:space="preserve">, </w:t>
      </w:r>
      <w:r w:rsidR="00EF3812">
        <w:rPr>
          <w:rFonts w:cs="Arial"/>
          <w:szCs w:val="20"/>
        </w:rPr>
        <w:t>hišnem zaporu</w:t>
      </w:r>
      <w:r>
        <w:rPr>
          <w:rFonts w:cs="Arial"/>
          <w:szCs w:val="20"/>
        </w:rPr>
        <w:t xml:space="preserve"> </w:t>
      </w:r>
      <w:r w:rsidR="00EF3812">
        <w:rPr>
          <w:rFonts w:cs="Arial"/>
          <w:szCs w:val="20"/>
        </w:rPr>
        <w:t>ter pri izvrševanju dela v splošno korist</w:t>
      </w:r>
      <w:r>
        <w:rPr>
          <w:rFonts w:cs="Arial"/>
          <w:szCs w:val="20"/>
        </w:rPr>
        <w:t xml:space="preserve"> po Kazenskem zakoniku</w:t>
      </w:r>
      <w:r w:rsidR="00082FB2">
        <w:rPr>
          <w:rFonts w:cs="Arial"/>
          <w:szCs w:val="20"/>
        </w:rPr>
        <w:t xml:space="preserve">, saj mora sodišče v sodbi vedno določiti tudi varstveno nadzorstvo. </w:t>
      </w:r>
      <w:r w:rsidR="009471F1" w:rsidRPr="00FB61FB">
        <w:rPr>
          <w:rFonts w:cs="Arial"/>
          <w:szCs w:val="20"/>
        </w:rPr>
        <w:t xml:space="preserve">Glavna vsebina dela z osebami, vključenimi v probacijo, se nanaša na pomoč, varstvo in nadzor s ciljem, da oseba izpolni vse naložene obveznosti, hkrati pa </w:t>
      </w:r>
      <w:r w:rsidR="003F05EE">
        <w:rPr>
          <w:rFonts w:cs="Arial"/>
          <w:szCs w:val="20"/>
        </w:rPr>
        <w:t>je</w:t>
      </w:r>
      <w:r w:rsidR="009471F1" w:rsidRPr="00FB61FB">
        <w:rPr>
          <w:rFonts w:cs="Arial"/>
          <w:szCs w:val="20"/>
        </w:rPr>
        <w:t xml:space="preserve"> cilj</w:t>
      </w:r>
      <w:r w:rsidR="003F05EE">
        <w:rPr>
          <w:rFonts w:cs="Arial"/>
          <w:szCs w:val="20"/>
        </w:rPr>
        <w:t xml:space="preserve"> tudi</w:t>
      </w:r>
      <w:r w:rsidR="009471F1" w:rsidRPr="00FB61FB">
        <w:rPr>
          <w:rFonts w:cs="Arial"/>
          <w:szCs w:val="20"/>
        </w:rPr>
        <w:t xml:space="preserve">, da oseba ne bi več ponavljala kaznivih dejanj, torej gre za delovanje </w:t>
      </w:r>
      <w:r w:rsidR="003F05EE">
        <w:rPr>
          <w:rFonts w:cs="Arial"/>
          <w:szCs w:val="20"/>
        </w:rPr>
        <w:t>z namenom</w:t>
      </w:r>
      <w:r w:rsidR="009471F1" w:rsidRPr="00FB61FB">
        <w:rPr>
          <w:rFonts w:cs="Arial"/>
          <w:szCs w:val="20"/>
        </w:rPr>
        <w:t xml:space="preserve"> spreminjanja vedenja s ciljem uspešnega vključevanja v družbo</w:t>
      </w:r>
      <w:r w:rsidR="009471F1">
        <w:rPr>
          <w:rFonts w:cs="Arial"/>
          <w:szCs w:val="20"/>
        </w:rPr>
        <w:t xml:space="preserve"> in</w:t>
      </w:r>
      <w:r w:rsidR="009471F1" w:rsidRPr="00FB61FB">
        <w:rPr>
          <w:rFonts w:cs="Arial"/>
          <w:szCs w:val="20"/>
        </w:rPr>
        <w:t xml:space="preserve"> tudi za razreševanje različnih življenjskih situacij, kar lahko zmanjša tveganje za ponavljanj</w:t>
      </w:r>
      <w:r w:rsidR="009471F1">
        <w:rPr>
          <w:rFonts w:cs="Arial"/>
          <w:szCs w:val="20"/>
        </w:rPr>
        <w:t>e</w:t>
      </w:r>
      <w:r w:rsidR="009471F1" w:rsidRPr="00FB61FB">
        <w:rPr>
          <w:rFonts w:cs="Arial"/>
          <w:szCs w:val="20"/>
        </w:rPr>
        <w:t xml:space="preserve"> kaznivih dejanj.</w:t>
      </w:r>
      <w:r w:rsidR="009471F1">
        <w:rPr>
          <w:rFonts w:cs="Arial"/>
          <w:szCs w:val="20"/>
        </w:rPr>
        <w:t xml:space="preserve"> Zakon o probaciji že v obstoječem besedilu </w:t>
      </w:r>
      <w:r w:rsidR="003F05EE">
        <w:rPr>
          <w:rFonts w:cs="Arial"/>
          <w:szCs w:val="20"/>
        </w:rPr>
        <w:t>opredeljuje</w:t>
      </w:r>
      <w:r w:rsidR="009471F1">
        <w:rPr>
          <w:rFonts w:cs="Arial"/>
          <w:szCs w:val="20"/>
        </w:rPr>
        <w:t xml:space="preserve"> pomoč, varstvo in nadzor, s predlogom tega zakona se le dodatno natančneje </w:t>
      </w:r>
      <w:r w:rsidR="003F05EE">
        <w:rPr>
          <w:rFonts w:cs="Arial"/>
          <w:szCs w:val="20"/>
        </w:rPr>
        <w:t>opredeljujejo</w:t>
      </w:r>
      <w:r w:rsidR="009471F1">
        <w:rPr>
          <w:rFonts w:cs="Arial"/>
          <w:szCs w:val="20"/>
        </w:rPr>
        <w:t xml:space="preserve"> te tri oblike varstvenega nadzorstva. </w:t>
      </w:r>
    </w:p>
    <w:p w14:paraId="1369EBCD" w14:textId="77777777" w:rsidR="009471F1" w:rsidRDefault="009471F1" w:rsidP="00CB0C76">
      <w:pPr>
        <w:jc w:val="both"/>
        <w:rPr>
          <w:rFonts w:cs="Arial"/>
          <w:szCs w:val="20"/>
        </w:rPr>
      </w:pPr>
    </w:p>
    <w:p w14:paraId="6187D968" w14:textId="77777777" w:rsidR="009471F1" w:rsidRPr="00B07E9A" w:rsidRDefault="009471F1" w:rsidP="00A542C4">
      <w:pPr>
        <w:shd w:val="clear" w:color="auto" w:fill="FFFFFF"/>
        <w:spacing w:after="120"/>
        <w:jc w:val="both"/>
        <w:rPr>
          <w:rFonts w:cs="Arial"/>
          <w:color w:val="000000"/>
          <w:szCs w:val="20"/>
          <w:lang w:eastAsia="sl-SI"/>
        </w:rPr>
      </w:pPr>
      <w:r>
        <w:rPr>
          <w:rFonts w:cs="Arial"/>
          <w:szCs w:val="20"/>
        </w:rPr>
        <w:t>P</w:t>
      </w:r>
      <w:r w:rsidR="00CB0C76" w:rsidRPr="00B86423">
        <w:rPr>
          <w:rFonts w:cs="Arial"/>
          <w:szCs w:val="20"/>
        </w:rPr>
        <w:t xml:space="preserve">omembna je dopolnitev, ki daje svetovalcu pravno podlago za pridobitev podatkov policije in centrov za socialno delo, ki jih potrebuje za uspešno izvrševanje varstvenega nadzorstva. </w:t>
      </w:r>
      <w:r w:rsidR="00CB0C76">
        <w:rPr>
          <w:rFonts w:cs="Arial"/>
          <w:szCs w:val="20"/>
        </w:rPr>
        <w:t>Probacijska enota lahko pridobi podatke, ki se nanašajo na vzrok, potek in vsebino obravnave, z namenom celovitejše obravnave osebe v probaciji.</w:t>
      </w:r>
      <w:r w:rsidR="007A70D2">
        <w:rPr>
          <w:rFonts w:cs="Arial"/>
          <w:szCs w:val="20"/>
        </w:rPr>
        <w:t xml:space="preserve"> S</w:t>
      </w:r>
      <w:r>
        <w:rPr>
          <w:rFonts w:cs="Arial"/>
          <w:szCs w:val="20"/>
        </w:rPr>
        <w:t xml:space="preserve">vetovalec </w:t>
      </w:r>
      <w:r w:rsidR="007A70D2">
        <w:rPr>
          <w:rFonts w:cs="Arial"/>
          <w:szCs w:val="20"/>
        </w:rPr>
        <w:t xml:space="preserve">v določenih primerih </w:t>
      </w:r>
      <w:r>
        <w:rPr>
          <w:rFonts w:cs="Arial"/>
          <w:szCs w:val="20"/>
        </w:rPr>
        <w:t xml:space="preserve">potrebuje od </w:t>
      </w:r>
      <w:r w:rsidRPr="00AC5B31">
        <w:rPr>
          <w:rFonts w:cs="Arial"/>
          <w:color w:val="000000"/>
          <w:szCs w:val="20"/>
          <w:lang w:eastAsia="sl-SI"/>
        </w:rPr>
        <w:t xml:space="preserve">centra za socialno delo </w:t>
      </w:r>
      <w:r w:rsidR="007A70D2">
        <w:rPr>
          <w:rFonts w:cs="Arial"/>
          <w:color w:val="000000"/>
          <w:szCs w:val="20"/>
          <w:lang w:eastAsia="sl-SI"/>
        </w:rPr>
        <w:t xml:space="preserve">podatke </w:t>
      </w:r>
      <w:r w:rsidRPr="00AC5B31">
        <w:rPr>
          <w:rFonts w:cs="Arial"/>
          <w:color w:val="000000"/>
          <w:szCs w:val="20"/>
          <w:lang w:eastAsia="sl-SI"/>
        </w:rPr>
        <w:t>o obravnavanju osebe, ki se nanašajo na vzrok, potek in vsebino obravnave</w:t>
      </w:r>
      <w:r>
        <w:rPr>
          <w:rFonts w:cs="Arial"/>
          <w:color w:val="000000"/>
          <w:szCs w:val="20"/>
          <w:lang w:eastAsia="sl-SI"/>
        </w:rPr>
        <w:t xml:space="preserve"> s področja socialnovarstvenih storitev ali javnih pooblastil, zlasti pa o</w:t>
      </w:r>
      <w:r w:rsidR="00520E46">
        <w:rPr>
          <w:rFonts w:cs="Arial"/>
          <w:color w:val="000000"/>
          <w:szCs w:val="20"/>
          <w:lang w:eastAsia="sl-SI"/>
        </w:rPr>
        <w:t xml:space="preserve"> </w:t>
      </w:r>
      <w:r>
        <w:rPr>
          <w:rFonts w:cs="Arial"/>
          <w:color w:val="000000"/>
          <w:szCs w:val="20"/>
          <w:lang w:eastAsia="sl-SI"/>
        </w:rPr>
        <w:t>nasilju v družini</w:t>
      </w:r>
      <w:r w:rsidR="00520E46">
        <w:rPr>
          <w:rFonts w:cs="Arial"/>
          <w:color w:val="000000"/>
          <w:szCs w:val="20"/>
          <w:lang w:eastAsia="sl-SI"/>
        </w:rPr>
        <w:t xml:space="preserve">, </w:t>
      </w:r>
      <w:r w:rsidR="00A54C45">
        <w:rPr>
          <w:rFonts w:cs="Arial"/>
          <w:color w:val="000000"/>
          <w:szCs w:val="20"/>
          <w:lang w:eastAsia="sl-SI"/>
        </w:rPr>
        <w:t xml:space="preserve">o </w:t>
      </w:r>
      <w:r>
        <w:rPr>
          <w:rFonts w:cs="Arial"/>
          <w:color w:val="000000"/>
          <w:szCs w:val="20"/>
          <w:lang w:eastAsia="sl-SI"/>
        </w:rPr>
        <w:t>kriznih intervencijah</w:t>
      </w:r>
      <w:r w:rsidR="00520E46">
        <w:rPr>
          <w:rFonts w:cs="Arial"/>
          <w:color w:val="000000"/>
          <w:szCs w:val="20"/>
          <w:lang w:eastAsia="sl-SI"/>
        </w:rPr>
        <w:t xml:space="preserve">, </w:t>
      </w:r>
      <w:r>
        <w:rPr>
          <w:rFonts w:cs="Arial"/>
          <w:color w:val="000000"/>
          <w:szCs w:val="20"/>
          <w:lang w:eastAsia="sl-SI"/>
        </w:rPr>
        <w:t>varstvu otrok in družine</w:t>
      </w:r>
      <w:r w:rsidR="00A54C45">
        <w:rPr>
          <w:rFonts w:cs="Arial"/>
          <w:color w:val="000000"/>
          <w:szCs w:val="20"/>
          <w:lang w:eastAsia="sl-SI"/>
        </w:rPr>
        <w:t xml:space="preserve"> ter</w:t>
      </w:r>
      <w:r w:rsidR="00520E46">
        <w:rPr>
          <w:rFonts w:cs="Arial"/>
          <w:color w:val="000000"/>
          <w:szCs w:val="20"/>
          <w:lang w:eastAsia="sl-SI"/>
        </w:rPr>
        <w:t xml:space="preserve"> </w:t>
      </w:r>
      <w:r>
        <w:rPr>
          <w:rFonts w:cs="Arial"/>
          <w:color w:val="000000"/>
          <w:szCs w:val="20"/>
          <w:lang w:eastAsia="sl-SI"/>
        </w:rPr>
        <w:t>odraslih</w:t>
      </w:r>
      <w:r w:rsidR="00520E46">
        <w:rPr>
          <w:rFonts w:cs="Arial"/>
          <w:color w:val="000000"/>
          <w:szCs w:val="20"/>
          <w:lang w:eastAsia="sl-SI"/>
        </w:rPr>
        <w:t>. Podatki, ki jih svetovalec pridobi od drugih organov</w:t>
      </w:r>
      <w:r w:rsidR="00A54C45">
        <w:rPr>
          <w:rFonts w:cs="Arial"/>
          <w:color w:val="000000"/>
          <w:szCs w:val="20"/>
          <w:lang w:eastAsia="sl-SI"/>
        </w:rPr>
        <w:t>,</w:t>
      </w:r>
      <w:r w:rsidR="00520E46">
        <w:rPr>
          <w:rFonts w:cs="Arial"/>
          <w:color w:val="000000"/>
          <w:szCs w:val="20"/>
          <w:lang w:eastAsia="sl-SI"/>
        </w:rPr>
        <w:t xml:space="preserve"> so odvisni od vrste kaznivega dejanja</w:t>
      </w:r>
      <w:r w:rsidR="003F05EE">
        <w:rPr>
          <w:rFonts w:cs="Arial"/>
          <w:color w:val="000000"/>
          <w:szCs w:val="20"/>
          <w:lang w:eastAsia="sl-SI"/>
        </w:rPr>
        <w:t>,</w:t>
      </w:r>
      <w:r w:rsidR="00520E46">
        <w:rPr>
          <w:rFonts w:cs="Arial"/>
          <w:color w:val="000000"/>
          <w:szCs w:val="20"/>
          <w:lang w:eastAsia="sl-SI"/>
        </w:rPr>
        <w:t xml:space="preserve"> zaradi katerega je oseba na probaciji</w:t>
      </w:r>
      <w:r w:rsidR="003F05EE">
        <w:rPr>
          <w:rFonts w:cs="Arial"/>
          <w:color w:val="000000"/>
          <w:szCs w:val="20"/>
          <w:lang w:eastAsia="sl-SI"/>
        </w:rPr>
        <w:t>,</w:t>
      </w:r>
      <w:r w:rsidR="00520E46">
        <w:rPr>
          <w:rFonts w:cs="Arial"/>
          <w:color w:val="000000"/>
          <w:szCs w:val="20"/>
          <w:lang w:eastAsia="sl-SI"/>
        </w:rPr>
        <w:t xml:space="preserve"> in </w:t>
      </w:r>
      <w:r w:rsidR="003F05EE">
        <w:rPr>
          <w:rFonts w:cs="Arial"/>
          <w:color w:val="000000"/>
          <w:szCs w:val="20"/>
          <w:lang w:eastAsia="sl-SI"/>
        </w:rPr>
        <w:t xml:space="preserve">od </w:t>
      </w:r>
      <w:r w:rsidR="00520E46">
        <w:rPr>
          <w:rFonts w:cs="Arial"/>
          <w:color w:val="000000"/>
          <w:szCs w:val="20"/>
          <w:lang w:eastAsia="sl-SI"/>
        </w:rPr>
        <w:t>kriminogenih dejavnikov ter morebitnih navodil, ki jih sodišče ali komisija za pogojni odpust določ</w:t>
      </w:r>
      <w:r w:rsidR="007A70D2">
        <w:rPr>
          <w:rFonts w:cs="Arial"/>
          <w:color w:val="000000"/>
          <w:szCs w:val="20"/>
          <w:lang w:eastAsia="sl-SI"/>
        </w:rPr>
        <w:t>i</w:t>
      </w:r>
      <w:r w:rsidR="00520E46">
        <w:rPr>
          <w:rFonts w:cs="Arial"/>
          <w:color w:val="000000"/>
          <w:szCs w:val="20"/>
          <w:lang w:eastAsia="sl-SI"/>
        </w:rPr>
        <w:t xml:space="preserve"> pri varstvenem nadzorstvu. </w:t>
      </w:r>
    </w:p>
    <w:p w14:paraId="33AC64FE" w14:textId="77777777" w:rsidR="00CB0C76" w:rsidRPr="00B86423" w:rsidRDefault="00CB0C76" w:rsidP="00CB0C76">
      <w:pPr>
        <w:spacing w:line="259" w:lineRule="auto"/>
        <w:jc w:val="both"/>
        <w:rPr>
          <w:rFonts w:cs="Arial"/>
          <w:b/>
          <w:bCs/>
          <w:szCs w:val="20"/>
        </w:rPr>
      </w:pPr>
      <w:r w:rsidRPr="00B86423">
        <w:rPr>
          <w:rFonts w:cs="Arial"/>
          <w:b/>
          <w:bCs/>
          <w:szCs w:val="20"/>
        </w:rPr>
        <w:t xml:space="preserve">K </w:t>
      </w:r>
      <w:r w:rsidR="0030046B">
        <w:rPr>
          <w:rFonts w:cs="Arial"/>
          <w:b/>
          <w:bCs/>
          <w:szCs w:val="20"/>
        </w:rPr>
        <w:t>1</w:t>
      </w:r>
      <w:r w:rsidR="00BD3F83">
        <w:rPr>
          <w:rFonts w:cs="Arial"/>
          <w:b/>
          <w:bCs/>
          <w:szCs w:val="20"/>
        </w:rPr>
        <w:t>3</w:t>
      </w:r>
      <w:r w:rsidRPr="00B86423">
        <w:rPr>
          <w:rFonts w:cs="Arial"/>
          <w:b/>
          <w:bCs/>
          <w:szCs w:val="20"/>
        </w:rPr>
        <w:t>. členu (23. člen)</w:t>
      </w:r>
    </w:p>
    <w:p w14:paraId="77AB2190" w14:textId="77777777" w:rsidR="00CB0C76" w:rsidRPr="00B86423" w:rsidRDefault="00CB0C76" w:rsidP="00CB0C76">
      <w:pPr>
        <w:jc w:val="both"/>
        <w:rPr>
          <w:rFonts w:cs="Arial"/>
          <w:szCs w:val="20"/>
        </w:rPr>
      </w:pPr>
      <w:r w:rsidRPr="00B86423">
        <w:rPr>
          <w:rFonts w:cs="Arial"/>
          <w:szCs w:val="20"/>
        </w:rPr>
        <w:t>V tem členu se dopolnjuje</w:t>
      </w:r>
      <w:r w:rsidR="003F05EE">
        <w:rPr>
          <w:rFonts w:cs="Arial"/>
          <w:szCs w:val="20"/>
        </w:rPr>
        <w:t xml:space="preserve"> seznam </w:t>
      </w:r>
      <w:r w:rsidRPr="00B86423">
        <w:rPr>
          <w:rFonts w:cs="Arial"/>
          <w:szCs w:val="20"/>
        </w:rPr>
        <w:t>pravnih oseb, ki so lahko izvajalci sankcij za delo v splošno korist, in sicer se med</w:t>
      </w:r>
      <w:r w:rsidR="003F05EE">
        <w:rPr>
          <w:rFonts w:cs="Arial"/>
          <w:szCs w:val="20"/>
        </w:rPr>
        <w:t>nje</w:t>
      </w:r>
      <w:r w:rsidRPr="00B86423">
        <w:rPr>
          <w:rFonts w:cs="Arial"/>
          <w:szCs w:val="20"/>
        </w:rPr>
        <w:t xml:space="preserve"> dodaja</w:t>
      </w:r>
      <w:r w:rsidR="003F05EE">
        <w:rPr>
          <w:rFonts w:cs="Arial"/>
          <w:szCs w:val="20"/>
        </w:rPr>
        <w:t>jo</w:t>
      </w:r>
      <w:r w:rsidRPr="00B86423">
        <w:rPr>
          <w:rFonts w:cs="Arial"/>
          <w:szCs w:val="20"/>
        </w:rPr>
        <w:t xml:space="preserve"> tudi državn</w:t>
      </w:r>
      <w:r w:rsidR="003F05EE">
        <w:rPr>
          <w:rFonts w:cs="Arial"/>
          <w:szCs w:val="20"/>
        </w:rPr>
        <w:t>i</w:t>
      </w:r>
      <w:r w:rsidRPr="00B86423">
        <w:rPr>
          <w:rFonts w:cs="Arial"/>
          <w:szCs w:val="20"/>
        </w:rPr>
        <w:t xml:space="preserve"> organ</w:t>
      </w:r>
      <w:r w:rsidR="003F05EE">
        <w:rPr>
          <w:rFonts w:cs="Arial"/>
          <w:szCs w:val="20"/>
        </w:rPr>
        <w:t>i</w:t>
      </w:r>
      <w:r w:rsidRPr="00B86423">
        <w:rPr>
          <w:rFonts w:cs="Arial"/>
          <w:szCs w:val="20"/>
        </w:rPr>
        <w:t xml:space="preserve">, saj je iskanje ustreznih izvajalcev sankcij pogosto težavna naloga. S širitvijo na državne organe, kjer bi lahko osebe opravljale pomožna nepridobitna dela, bi se olajšalo zagotavljanje ustreznega dela. </w:t>
      </w:r>
    </w:p>
    <w:p w14:paraId="7B33817A" w14:textId="77777777" w:rsidR="00CB0C76" w:rsidRPr="00B86423" w:rsidRDefault="00CB0C76" w:rsidP="00CB0C76">
      <w:pPr>
        <w:jc w:val="both"/>
        <w:rPr>
          <w:rFonts w:cs="Arial"/>
          <w:szCs w:val="20"/>
        </w:rPr>
      </w:pPr>
    </w:p>
    <w:p w14:paraId="01FB2261" w14:textId="77777777" w:rsidR="00CB0C76" w:rsidRPr="00B86423" w:rsidRDefault="00CB0C76" w:rsidP="00CB0C76">
      <w:pPr>
        <w:spacing w:line="259" w:lineRule="auto"/>
        <w:jc w:val="both"/>
        <w:rPr>
          <w:rFonts w:cs="Arial"/>
          <w:b/>
          <w:bCs/>
          <w:szCs w:val="20"/>
        </w:rPr>
      </w:pPr>
      <w:bookmarkStart w:id="18" w:name="_Hlk205364382"/>
      <w:r w:rsidRPr="00B86423">
        <w:rPr>
          <w:rFonts w:cs="Arial"/>
          <w:b/>
          <w:bCs/>
          <w:szCs w:val="20"/>
        </w:rPr>
        <w:t xml:space="preserve">K </w:t>
      </w:r>
      <w:r w:rsidR="0030046B" w:rsidRPr="00B86423">
        <w:rPr>
          <w:rFonts w:cs="Arial"/>
          <w:b/>
          <w:bCs/>
          <w:szCs w:val="20"/>
        </w:rPr>
        <w:t>1</w:t>
      </w:r>
      <w:r w:rsidR="008E7D3B">
        <w:rPr>
          <w:rFonts w:cs="Arial"/>
          <w:b/>
          <w:bCs/>
          <w:szCs w:val="20"/>
        </w:rPr>
        <w:t>4</w:t>
      </w:r>
      <w:r w:rsidRPr="00B86423">
        <w:rPr>
          <w:rFonts w:cs="Arial"/>
          <w:b/>
          <w:bCs/>
          <w:szCs w:val="20"/>
        </w:rPr>
        <w:t>. členu (27. člen)</w:t>
      </w:r>
    </w:p>
    <w:p w14:paraId="1A629CDC" w14:textId="77777777" w:rsidR="00FF1A7B" w:rsidRDefault="00CB0C76">
      <w:pPr>
        <w:jc w:val="both"/>
      </w:pPr>
      <w:r w:rsidRPr="00B86423">
        <w:rPr>
          <w:rFonts w:cs="Arial"/>
          <w:szCs w:val="20"/>
        </w:rPr>
        <w:t xml:space="preserve">Dopolnitev tega člena pomeni izboljšavo </w:t>
      </w:r>
      <w:r w:rsidR="00AE7F5B">
        <w:rPr>
          <w:rFonts w:cs="Arial"/>
          <w:szCs w:val="20"/>
        </w:rPr>
        <w:t>glede</w:t>
      </w:r>
      <w:r w:rsidRPr="00B86423">
        <w:rPr>
          <w:rFonts w:cs="Arial"/>
          <w:szCs w:val="20"/>
        </w:rPr>
        <w:t xml:space="preserve"> izvrševanj</w:t>
      </w:r>
      <w:r w:rsidR="00AE7F5B">
        <w:rPr>
          <w:rFonts w:cs="Arial"/>
          <w:szCs w:val="20"/>
        </w:rPr>
        <w:t>a</w:t>
      </w:r>
      <w:r w:rsidR="007B41BE">
        <w:rPr>
          <w:rFonts w:cs="Arial"/>
          <w:szCs w:val="20"/>
        </w:rPr>
        <w:t xml:space="preserve"> </w:t>
      </w:r>
      <w:r w:rsidRPr="00B86423">
        <w:rPr>
          <w:rFonts w:cs="Arial"/>
          <w:szCs w:val="20"/>
        </w:rPr>
        <w:t xml:space="preserve">probacijskih nalog </w:t>
      </w:r>
      <w:r w:rsidR="003F05EE">
        <w:rPr>
          <w:rFonts w:cs="Arial"/>
          <w:szCs w:val="20"/>
        </w:rPr>
        <w:t>s</w:t>
      </w:r>
      <w:r w:rsidRPr="00B86423">
        <w:rPr>
          <w:rFonts w:cs="Arial"/>
          <w:szCs w:val="20"/>
        </w:rPr>
        <w:t xml:space="preserve"> poglobljen</w:t>
      </w:r>
      <w:r w:rsidR="003F05EE">
        <w:rPr>
          <w:rFonts w:cs="Arial"/>
          <w:szCs w:val="20"/>
        </w:rPr>
        <w:t>im</w:t>
      </w:r>
      <w:r w:rsidRPr="00B86423">
        <w:rPr>
          <w:rFonts w:cs="Arial"/>
          <w:szCs w:val="20"/>
        </w:rPr>
        <w:t xml:space="preserve"> sodelovanj</w:t>
      </w:r>
      <w:r w:rsidR="003F05EE">
        <w:rPr>
          <w:rFonts w:cs="Arial"/>
          <w:szCs w:val="20"/>
        </w:rPr>
        <w:t>em</w:t>
      </w:r>
      <w:r w:rsidRPr="00B86423">
        <w:rPr>
          <w:rFonts w:cs="Arial"/>
          <w:szCs w:val="20"/>
        </w:rPr>
        <w:t xml:space="preserve"> z drugimi organi, ki lahko nudijo pomoč </w:t>
      </w:r>
      <w:r>
        <w:rPr>
          <w:rFonts w:cs="Arial"/>
          <w:szCs w:val="20"/>
        </w:rPr>
        <w:t>s</w:t>
      </w:r>
      <w:r w:rsidRPr="00B86423">
        <w:rPr>
          <w:rFonts w:cs="Arial"/>
          <w:szCs w:val="20"/>
        </w:rPr>
        <w:t xml:space="preserve"> sodelovanjem med njimi, tudi </w:t>
      </w:r>
      <w:r w:rsidR="000E5BBD">
        <w:rPr>
          <w:rFonts w:cs="Arial"/>
          <w:szCs w:val="20"/>
        </w:rPr>
        <w:t>več</w:t>
      </w:r>
      <w:r w:rsidRPr="00B86423">
        <w:rPr>
          <w:rFonts w:cs="Arial"/>
          <w:szCs w:val="20"/>
        </w:rPr>
        <w:t xml:space="preserve">disciplinarnih timov. </w:t>
      </w:r>
      <w:r w:rsidR="000F3E46">
        <w:rPr>
          <w:rFonts w:cs="Arial"/>
          <w:szCs w:val="20"/>
        </w:rPr>
        <w:t>Kazenski zakonik določa, da lahko sodišče ali komisija za pogojni odpust ob izrečenem varstvenem nadzorstvu izreče tudi eno ali več navodil, po katerih se mora ravnati obsojenec. Navodila se lahko med drugim nanašajo na zdravljenje v ustreznem zdravstvenem zavodu, s soglasjem osebe tudi na zdravljenje odvisnosti od alkohola ali drog, obiskovanje poklicne, psihološke ali druge posvetovalnice, usposabljanje za poklic ali sprejetje zaposlitve, prepoved druženja z nekaterimi osebami, porabo dohodka v skladu s preživninskimi dolžnostmi.</w:t>
      </w:r>
      <w:r w:rsidR="000A4DEC">
        <w:rPr>
          <w:rFonts w:cs="Arial"/>
          <w:szCs w:val="20"/>
        </w:rPr>
        <w:t xml:space="preserve"> </w:t>
      </w:r>
      <w:r w:rsidR="000A4DEC">
        <w:t>Ker se navodila sodišča oziroma varstveno nadzorstvo nanaša</w:t>
      </w:r>
      <w:r w:rsidR="003F05EE">
        <w:t>jo</w:t>
      </w:r>
      <w:r w:rsidR="000A4DEC">
        <w:t xml:space="preserve"> na različna vsebinska področja, je potrebno širše sodelovanje različnih strokovnih služb. V ta namen se lahko skliče </w:t>
      </w:r>
      <w:r w:rsidR="003F05EE">
        <w:t>več</w:t>
      </w:r>
      <w:r w:rsidR="000A4DEC">
        <w:t xml:space="preserve">disciplinarni tim, </w:t>
      </w:r>
      <w:r w:rsidR="003F05EE">
        <w:t>v</w:t>
      </w:r>
      <w:r w:rsidR="000A4DEC">
        <w:t xml:space="preserve"> katerem sodelujejo strokovnjaki s tistih področij, ki so za obravnavano osebo </w:t>
      </w:r>
      <w:r w:rsidR="003F05EE">
        <w:t>ustrezna</w:t>
      </w:r>
      <w:r w:rsidR="000A4DEC">
        <w:t xml:space="preserve">. </w:t>
      </w:r>
      <w:r w:rsidR="003F05EE">
        <w:t>Več</w:t>
      </w:r>
      <w:r w:rsidR="00FF1A7B">
        <w:t>disciplinarn</w:t>
      </w:r>
      <w:r w:rsidR="003F05EE">
        <w:t>i</w:t>
      </w:r>
      <w:r w:rsidR="00FF1A7B">
        <w:t xml:space="preserve"> tim</w:t>
      </w:r>
      <w:r w:rsidR="001569C5">
        <w:t xml:space="preserve"> obravnava</w:t>
      </w:r>
      <w:r w:rsidR="00FF1A7B">
        <w:t xml:space="preserve"> težave osebe </w:t>
      </w:r>
      <w:r w:rsidR="003F05EE">
        <w:t>ter</w:t>
      </w:r>
      <w:r w:rsidR="00FF1A7B">
        <w:t xml:space="preserve"> možne oblike ukrepanj in pomoči. Strokovnjaki na svojem področju </w:t>
      </w:r>
      <w:r w:rsidR="003F05EE">
        <w:t>opišejo</w:t>
      </w:r>
      <w:r w:rsidR="00FF1A7B">
        <w:t xml:space="preserve"> prepoznane težave, hkrati pa p</w:t>
      </w:r>
      <w:r w:rsidR="003F05EE">
        <w:t>redlagajo</w:t>
      </w:r>
      <w:r w:rsidR="00FF1A7B">
        <w:t xml:space="preserve"> možne ukrep</w:t>
      </w:r>
      <w:r w:rsidR="003F05EE">
        <w:t>e</w:t>
      </w:r>
      <w:r w:rsidR="00FF1A7B">
        <w:t>, aktivnosti ali oblik</w:t>
      </w:r>
      <w:r w:rsidR="003F05EE">
        <w:t>e</w:t>
      </w:r>
      <w:r w:rsidR="00FF1A7B">
        <w:t xml:space="preserve"> pomoči za razrešitev težav. S tem pripomorejo k razjasnitvi okoliščin in lažjemu načrtovanju posameznih aktivnosti v okviru izvrševanja skupnostne kazenske sankcije. </w:t>
      </w:r>
    </w:p>
    <w:p w14:paraId="5428718D" w14:textId="77777777" w:rsidR="00EF4A6B" w:rsidRDefault="00EF4A6B" w:rsidP="00EF4A6B">
      <w:pPr>
        <w:jc w:val="both"/>
      </w:pPr>
    </w:p>
    <w:p w14:paraId="2E98FF99" w14:textId="77777777" w:rsidR="00FF1A7B" w:rsidRDefault="00FF1A7B" w:rsidP="000A4DEC">
      <w:pPr>
        <w:jc w:val="both"/>
      </w:pPr>
      <w:r>
        <w:t xml:space="preserve">Na izobraževalnem področju lahko strokovnjaki </w:t>
      </w:r>
      <w:r w:rsidR="00126E2C">
        <w:t>ugotavljajo</w:t>
      </w:r>
      <w:r>
        <w:t xml:space="preserve"> težave ali vzroke za pre</w:t>
      </w:r>
      <w:r w:rsidR="00126E2C">
        <w:t>jšnje</w:t>
      </w:r>
      <w:r>
        <w:t xml:space="preserve"> ali zdajšnje neuspešno </w:t>
      </w:r>
      <w:r w:rsidR="00126E2C">
        <w:t>izpolnjevanje</w:t>
      </w:r>
      <w:r>
        <w:t xml:space="preserve"> obveznosti ter predlagajo možne oblike dela, učenja, prilagoditve, prepis v drug program, prehode med programi, oblike pomoči, ki so na voljo</w:t>
      </w:r>
      <w:r w:rsidR="00126E2C">
        <w:t>,</w:t>
      </w:r>
      <w:r>
        <w:t xml:space="preserve"> i</w:t>
      </w:r>
      <w:r w:rsidR="00126E2C">
        <w:t>n podobno</w:t>
      </w:r>
      <w:r>
        <w:t>.</w:t>
      </w:r>
    </w:p>
    <w:p w14:paraId="3E924E19" w14:textId="77777777" w:rsidR="00EF4A6B" w:rsidRDefault="00EF4A6B" w:rsidP="000A4DEC">
      <w:pPr>
        <w:jc w:val="both"/>
      </w:pPr>
    </w:p>
    <w:p w14:paraId="0DCAF3CB" w14:textId="77777777" w:rsidR="00D83B60" w:rsidRDefault="00126E2C" w:rsidP="00D83B60">
      <w:pPr>
        <w:jc w:val="both"/>
      </w:pPr>
      <w:r>
        <w:lastRenderedPageBreak/>
        <w:t>C</w:t>
      </w:r>
      <w:r w:rsidR="00D83B60" w:rsidRPr="00D83B60">
        <w:t>entr</w:t>
      </w:r>
      <w:r>
        <w:t>i</w:t>
      </w:r>
      <w:r w:rsidR="00D83B60" w:rsidRPr="00D83B60">
        <w:t xml:space="preserve"> za socialno delo lahko </w:t>
      </w:r>
      <w:r>
        <w:t>zagotovijo</w:t>
      </w:r>
      <w:r w:rsidR="00D83B60" w:rsidRPr="00D83B60">
        <w:t xml:space="preserve"> podatk</w:t>
      </w:r>
      <w:r>
        <w:t>e</w:t>
      </w:r>
      <w:r w:rsidR="00D83B60" w:rsidRPr="00D83B60">
        <w:t xml:space="preserve"> o tem, ali je bila oseba obravnavana zaradi zlorabe otrok, nasilja v družini, ali ima težave na področju duševnega zdravja, ali je pod skrbništvom, ali je bila sama žrtev nasilja, ali je morebiti vključena v storitev pomoč družini za dom, kako oseba sodeluje s centrom za socialno delo i</w:t>
      </w:r>
      <w:r>
        <w:t>n podobno</w:t>
      </w:r>
      <w:r w:rsidR="00D83B60" w:rsidRPr="00D83B60">
        <w:t>.</w:t>
      </w:r>
    </w:p>
    <w:p w14:paraId="3DF77D00" w14:textId="77777777" w:rsidR="00EF4A6B" w:rsidRPr="00D83B60" w:rsidRDefault="00EF4A6B" w:rsidP="00D83B60">
      <w:pPr>
        <w:jc w:val="both"/>
      </w:pPr>
    </w:p>
    <w:p w14:paraId="5A834310" w14:textId="77777777" w:rsidR="00D83B60" w:rsidRDefault="00C9092E" w:rsidP="00D83B60">
      <w:pPr>
        <w:jc w:val="both"/>
      </w:pPr>
      <w:r>
        <w:t>Z</w:t>
      </w:r>
      <w:r w:rsidR="00D83B60" w:rsidRPr="00D83B60">
        <w:t xml:space="preserve">avod za zaposlovanje lahko </w:t>
      </w:r>
      <w:r>
        <w:t xml:space="preserve">zagotovi </w:t>
      </w:r>
      <w:r w:rsidR="00D83B60" w:rsidRPr="00D83B60">
        <w:t>podatk</w:t>
      </w:r>
      <w:r>
        <w:t>e</w:t>
      </w:r>
      <w:r w:rsidR="00D83B60" w:rsidRPr="00D83B60">
        <w:t xml:space="preserve"> o tem, ali je oseba vključena v program rehabilitacije ali drug program zavoda ter kakšne oblike pomoči in aktivnosti so na voljo.</w:t>
      </w:r>
    </w:p>
    <w:p w14:paraId="78B0A363" w14:textId="77777777" w:rsidR="00EF4A6B" w:rsidRPr="00D83B60" w:rsidRDefault="00EF4A6B" w:rsidP="00D83B60">
      <w:pPr>
        <w:jc w:val="both"/>
      </w:pPr>
    </w:p>
    <w:p w14:paraId="2B79005B" w14:textId="77777777" w:rsidR="00D83B60" w:rsidRDefault="00D83B60" w:rsidP="00D83B60">
      <w:pPr>
        <w:jc w:val="both"/>
      </w:pPr>
      <w:r w:rsidRPr="00D83B60">
        <w:t>Policija lahko tim seznani, ali je osebo v preteklosti že obravnavala, ali zoper njo tečejo</w:t>
      </w:r>
      <w:r w:rsidR="00C9092E">
        <w:t xml:space="preserve"> določeni </w:t>
      </w:r>
      <w:r w:rsidRPr="00D83B60">
        <w:t xml:space="preserve">postopki, ali ima izrečeno </w:t>
      </w:r>
      <w:r w:rsidR="00A54C45">
        <w:t>na primer</w:t>
      </w:r>
      <w:r w:rsidRPr="00D83B60">
        <w:t xml:space="preserve"> prepoved približevanja.</w:t>
      </w:r>
    </w:p>
    <w:p w14:paraId="5C0F7268" w14:textId="77777777" w:rsidR="00EF4A6B" w:rsidRPr="00D83B60" w:rsidRDefault="00EF4A6B" w:rsidP="00D83B60">
      <w:pPr>
        <w:jc w:val="both"/>
      </w:pPr>
    </w:p>
    <w:p w14:paraId="57A4E755" w14:textId="77777777" w:rsidR="00D83B60" w:rsidRPr="00D83B60" w:rsidRDefault="00D83B60" w:rsidP="00D83B60">
      <w:pPr>
        <w:jc w:val="both"/>
      </w:pPr>
      <w:r w:rsidRPr="00D83B60">
        <w:t xml:space="preserve">Vse te informacije pripomorejo k načrtovanju celovite obravnave osebe </w:t>
      </w:r>
      <w:r w:rsidR="00C9092E">
        <w:t>tako</w:t>
      </w:r>
      <w:r w:rsidRPr="00D83B60">
        <w:t xml:space="preserve">, da izvrševanje skupnostne sankcije upošteva vse </w:t>
      </w:r>
      <w:r w:rsidR="00A54C45">
        <w:t>posebne</w:t>
      </w:r>
      <w:r w:rsidRPr="00D83B60">
        <w:t xml:space="preserve"> potrebe in okoliščine osebe, hkrati pa </w:t>
      </w:r>
      <w:r w:rsidR="00C9092E">
        <w:t>je</w:t>
      </w:r>
      <w:r w:rsidRPr="00D83B60">
        <w:t xml:space="preserve"> cilj odvračanj</w:t>
      </w:r>
      <w:r w:rsidR="00C9092E">
        <w:t>e</w:t>
      </w:r>
      <w:r w:rsidRPr="00D83B60">
        <w:t xml:space="preserve"> osebe od ponovitve kaznivega dejanja.</w:t>
      </w:r>
    </w:p>
    <w:p w14:paraId="6C4B82C4" w14:textId="77777777" w:rsidR="00D83B60" w:rsidRPr="00D83B60" w:rsidRDefault="00D83B60" w:rsidP="00D83B60">
      <w:pPr>
        <w:jc w:val="both"/>
      </w:pPr>
    </w:p>
    <w:bookmarkEnd w:id="18"/>
    <w:p w14:paraId="27E47FB5" w14:textId="77777777" w:rsidR="00CB0C76" w:rsidRDefault="00CB0C76" w:rsidP="00CB0C76">
      <w:pPr>
        <w:jc w:val="both"/>
        <w:rPr>
          <w:rFonts w:cs="Arial"/>
          <w:szCs w:val="20"/>
        </w:rPr>
      </w:pPr>
      <w:r w:rsidRPr="00B86423">
        <w:rPr>
          <w:rFonts w:cs="Arial"/>
          <w:szCs w:val="20"/>
        </w:rPr>
        <w:t>Pomembna dopolnitev je tudi dolžnost obveščanja s strani policije o kršitvah prepovedi približevanja tako po zakonu, ki ureja preprečevanje nasilja v družini, kot po zakonu, ki ureja naloge in pooblastila policije.</w:t>
      </w:r>
    </w:p>
    <w:p w14:paraId="040408D1" w14:textId="77777777" w:rsidR="00D92FA8" w:rsidRPr="00B86423" w:rsidRDefault="00D92FA8" w:rsidP="00CB0C76">
      <w:pPr>
        <w:jc w:val="both"/>
        <w:rPr>
          <w:rFonts w:cs="Arial"/>
          <w:szCs w:val="20"/>
        </w:rPr>
      </w:pPr>
    </w:p>
    <w:p w14:paraId="29D2E709" w14:textId="77777777" w:rsidR="00793595" w:rsidRDefault="00793595" w:rsidP="00CB0C76">
      <w:pPr>
        <w:jc w:val="both"/>
        <w:rPr>
          <w:rFonts w:cs="Arial"/>
          <w:szCs w:val="20"/>
        </w:rPr>
      </w:pPr>
    </w:p>
    <w:p w14:paraId="1AF60516" w14:textId="77777777" w:rsidR="00793595" w:rsidRDefault="00793595" w:rsidP="00CB0C76">
      <w:pPr>
        <w:jc w:val="both"/>
        <w:rPr>
          <w:rFonts w:cs="Arial"/>
          <w:b/>
          <w:bCs/>
          <w:szCs w:val="20"/>
        </w:rPr>
      </w:pPr>
      <w:r w:rsidRPr="004777CA">
        <w:rPr>
          <w:rFonts w:cs="Arial"/>
          <w:b/>
          <w:bCs/>
          <w:szCs w:val="20"/>
        </w:rPr>
        <w:t>K 1</w:t>
      </w:r>
      <w:r w:rsidR="008E7D3B">
        <w:rPr>
          <w:rFonts w:cs="Arial"/>
          <w:b/>
          <w:bCs/>
          <w:szCs w:val="20"/>
        </w:rPr>
        <w:t>5</w:t>
      </w:r>
      <w:r w:rsidRPr="004777CA">
        <w:rPr>
          <w:rFonts w:cs="Arial"/>
          <w:b/>
          <w:bCs/>
          <w:szCs w:val="20"/>
        </w:rPr>
        <w:t>. členu (33. člen)</w:t>
      </w:r>
    </w:p>
    <w:p w14:paraId="6B2DD509" w14:textId="06111DC6" w:rsidR="00E403B2" w:rsidRDefault="00793595" w:rsidP="00E403B2">
      <w:pPr>
        <w:jc w:val="both"/>
        <w:rPr>
          <w:rFonts w:cs="Arial"/>
          <w:bCs/>
          <w:color w:val="000000"/>
          <w:szCs w:val="20"/>
        </w:rPr>
      </w:pPr>
      <w:r w:rsidRPr="004777CA">
        <w:rPr>
          <w:rFonts w:cs="Arial"/>
          <w:szCs w:val="20"/>
        </w:rPr>
        <w:t>S spreme</w:t>
      </w:r>
      <w:r w:rsidR="00C30971">
        <w:rPr>
          <w:rFonts w:cs="Arial"/>
          <w:szCs w:val="20"/>
        </w:rPr>
        <w:t>njenim 33. členom</w:t>
      </w:r>
      <w:r w:rsidRPr="004777CA">
        <w:rPr>
          <w:rFonts w:cs="Arial"/>
          <w:szCs w:val="20"/>
        </w:rPr>
        <w:t xml:space="preserve"> </w:t>
      </w:r>
      <w:r w:rsidR="009B51F3">
        <w:rPr>
          <w:rFonts w:cs="Arial"/>
          <w:szCs w:val="20"/>
        </w:rPr>
        <w:t>je</w:t>
      </w:r>
      <w:r w:rsidRPr="004777CA">
        <w:rPr>
          <w:rFonts w:cs="Arial"/>
          <w:szCs w:val="20"/>
        </w:rPr>
        <w:t xml:space="preserve"> določ</w:t>
      </w:r>
      <w:r w:rsidR="009B51F3">
        <w:rPr>
          <w:rFonts w:cs="Arial"/>
          <w:szCs w:val="20"/>
        </w:rPr>
        <w:t>eno</w:t>
      </w:r>
      <w:r w:rsidRPr="004777CA">
        <w:rPr>
          <w:rFonts w:cs="Arial"/>
          <w:szCs w:val="20"/>
        </w:rPr>
        <w:t xml:space="preserve">, da </w:t>
      </w:r>
      <w:r w:rsidR="00A07BEE">
        <w:rPr>
          <w:rFonts w:cs="Arial"/>
          <w:szCs w:val="20"/>
        </w:rPr>
        <w:t>so</w:t>
      </w:r>
      <w:r w:rsidRPr="004777CA">
        <w:rPr>
          <w:rFonts w:cs="Arial"/>
          <w:szCs w:val="20"/>
        </w:rPr>
        <w:t xml:space="preserve"> probacijski uslužbenc</w:t>
      </w:r>
      <w:r w:rsidR="00A07BEE">
        <w:rPr>
          <w:rFonts w:cs="Arial"/>
          <w:szCs w:val="20"/>
        </w:rPr>
        <w:t>i</w:t>
      </w:r>
      <w:r w:rsidR="001347A1">
        <w:rPr>
          <w:rFonts w:cs="Arial"/>
          <w:szCs w:val="20"/>
        </w:rPr>
        <w:t xml:space="preserve"> zaradi narave svojega dela in nevarnosti, s katerimi se pri svojem delu srečujejo, </w:t>
      </w:r>
      <w:r w:rsidRPr="004777CA">
        <w:rPr>
          <w:rFonts w:cs="Arial"/>
          <w:szCs w:val="20"/>
        </w:rPr>
        <w:t>uradne osebe</w:t>
      </w:r>
      <w:r w:rsidR="00A95D35">
        <w:rPr>
          <w:rFonts w:cs="Arial"/>
          <w:szCs w:val="20"/>
        </w:rPr>
        <w:t>.</w:t>
      </w:r>
      <w:r w:rsidR="001347A1">
        <w:rPr>
          <w:rFonts w:cs="Arial"/>
          <w:szCs w:val="20"/>
        </w:rPr>
        <w:t xml:space="preserve"> </w:t>
      </w:r>
      <w:r w:rsidR="00E42A86" w:rsidRPr="004777CA">
        <w:rPr>
          <w:rFonts w:cs="Arial"/>
          <w:szCs w:val="20"/>
        </w:rPr>
        <w:t xml:space="preserve">Naloge probacijskih uslužbencev so določene v Zakonu o probaciji. </w:t>
      </w:r>
      <w:r w:rsidR="009B51F3" w:rsidRPr="003651C2">
        <w:rPr>
          <w:rFonts w:eastAsiaTheme="minorHAnsi" w:cs="Arial"/>
          <w:kern w:val="2"/>
          <w:szCs w:val="20"/>
        </w:rPr>
        <w:t xml:space="preserve">Pooblastila pri </w:t>
      </w:r>
      <w:r w:rsidR="00C30971">
        <w:rPr>
          <w:rFonts w:eastAsiaTheme="minorHAnsi" w:cs="Arial"/>
          <w:kern w:val="2"/>
          <w:szCs w:val="20"/>
        </w:rPr>
        <w:t>izvrševanju</w:t>
      </w:r>
      <w:r w:rsidR="009B51F3" w:rsidRPr="003651C2">
        <w:rPr>
          <w:rFonts w:eastAsiaTheme="minorHAnsi" w:cs="Arial"/>
          <w:kern w:val="2"/>
          <w:szCs w:val="20"/>
        </w:rPr>
        <w:t xml:space="preserve"> probacijskih nalog zajemajo: ugotavlja</w:t>
      </w:r>
      <w:r w:rsidR="003651C2">
        <w:rPr>
          <w:rFonts w:eastAsiaTheme="minorHAnsi" w:cs="Arial"/>
          <w:kern w:val="2"/>
          <w:szCs w:val="20"/>
        </w:rPr>
        <w:t>nje</w:t>
      </w:r>
      <w:r w:rsidR="009B51F3" w:rsidRPr="003651C2">
        <w:rPr>
          <w:rFonts w:eastAsiaTheme="minorHAnsi" w:cs="Arial"/>
          <w:kern w:val="2"/>
          <w:szCs w:val="20"/>
        </w:rPr>
        <w:t xml:space="preserve"> identitet</w:t>
      </w:r>
      <w:r w:rsidR="00DC5467" w:rsidRPr="003651C2">
        <w:rPr>
          <w:rFonts w:eastAsiaTheme="minorHAnsi" w:cs="Arial"/>
          <w:kern w:val="2"/>
          <w:szCs w:val="20"/>
        </w:rPr>
        <w:t>e</w:t>
      </w:r>
      <w:r w:rsidR="009B51F3" w:rsidRPr="003651C2">
        <w:rPr>
          <w:rFonts w:eastAsiaTheme="minorHAnsi" w:cs="Arial"/>
          <w:kern w:val="2"/>
          <w:szCs w:val="20"/>
        </w:rPr>
        <w:t xml:space="preserve"> probacijskih oseb, </w:t>
      </w:r>
      <w:r w:rsidR="00C30971">
        <w:rPr>
          <w:rFonts w:eastAsiaTheme="minorHAnsi" w:cs="Arial"/>
          <w:kern w:val="2"/>
          <w:szCs w:val="20"/>
        </w:rPr>
        <w:t>izvajanje</w:t>
      </w:r>
      <w:r w:rsidR="009B51F3" w:rsidRPr="003651C2">
        <w:rPr>
          <w:rFonts w:eastAsiaTheme="minorHAnsi" w:cs="Arial"/>
          <w:kern w:val="2"/>
          <w:szCs w:val="20"/>
        </w:rPr>
        <w:t xml:space="preserve"> nadzor</w:t>
      </w:r>
      <w:r w:rsidR="003651C2">
        <w:rPr>
          <w:rFonts w:eastAsiaTheme="minorHAnsi" w:cs="Arial"/>
          <w:kern w:val="2"/>
          <w:szCs w:val="20"/>
        </w:rPr>
        <w:t>a</w:t>
      </w:r>
      <w:r w:rsidR="009B51F3" w:rsidRPr="003651C2">
        <w:rPr>
          <w:rFonts w:eastAsiaTheme="minorHAnsi" w:cs="Arial"/>
          <w:kern w:val="2"/>
          <w:szCs w:val="20"/>
        </w:rPr>
        <w:t xml:space="preserve"> o izvrševanju probacijskih nalog na terenu, izvajanje nadzora nad izvrševanjem varstvenega nadzorstva</w:t>
      </w:r>
      <w:r w:rsidR="003651C2">
        <w:rPr>
          <w:rFonts w:eastAsiaTheme="minorHAnsi" w:cs="Arial"/>
          <w:kern w:val="2"/>
          <w:szCs w:val="20"/>
        </w:rPr>
        <w:t xml:space="preserve"> </w:t>
      </w:r>
      <w:r w:rsidR="009B51F3" w:rsidRPr="003651C2">
        <w:rPr>
          <w:rFonts w:eastAsiaTheme="minorHAnsi" w:cs="Arial"/>
          <w:kern w:val="2"/>
          <w:szCs w:val="20"/>
        </w:rPr>
        <w:t xml:space="preserve">in izpolnjevanjem navodil, ugotavljanje identitete prisotnih oseb pri </w:t>
      </w:r>
      <w:r w:rsidR="00C30971">
        <w:rPr>
          <w:rFonts w:eastAsiaTheme="minorHAnsi" w:cs="Arial"/>
          <w:kern w:val="2"/>
          <w:szCs w:val="20"/>
        </w:rPr>
        <w:t>izvajanju</w:t>
      </w:r>
      <w:r w:rsidR="009B51F3" w:rsidRPr="003651C2">
        <w:rPr>
          <w:rFonts w:eastAsiaTheme="minorHAnsi" w:cs="Arial"/>
          <w:kern w:val="2"/>
          <w:szCs w:val="20"/>
        </w:rPr>
        <w:t xml:space="preserve"> nadzora o izvrševanju probacijskih nalog na terenu, zbiranje in pridobivanje podatkov o obravnavani osebi, vstopanje  na zemljišča, prostore ali objekte fizičnih in pravnih oseb ob njihovem soglasju zaradi </w:t>
      </w:r>
      <w:r w:rsidR="00045DD5">
        <w:rPr>
          <w:rFonts w:eastAsiaTheme="minorHAnsi" w:cs="Arial"/>
          <w:kern w:val="2"/>
          <w:szCs w:val="20"/>
        </w:rPr>
        <w:t>izvajanja</w:t>
      </w:r>
      <w:r w:rsidR="009B51F3" w:rsidRPr="003651C2">
        <w:rPr>
          <w:rFonts w:eastAsiaTheme="minorHAnsi" w:cs="Arial"/>
          <w:kern w:val="2"/>
          <w:szCs w:val="20"/>
        </w:rPr>
        <w:t xml:space="preserve"> nadzora nad izpolnjevanjem naloženih obveznosti, sodelovanje z zavodi za prestajanje kazni zapora in </w:t>
      </w:r>
      <w:r w:rsidR="00A07BEE">
        <w:rPr>
          <w:rFonts w:eastAsiaTheme="minorHAnsi" w:cs="Arial"/>
          <w:kern w:val="2"/>
          <w:szCs w:val="20"/>
        </w:rPr>
        <w:t xml:space="preserve">z </w:t>
      </w:r>
      <w:r w:rsidR="009B51F3" w:rsidRPr="003651C2">
        <w:rPr>
          <w:rFonts w:eastAsiaTheme="minorHAnsi" w:cs="Arial"/>
          <w:kern w:val="2"/>
          <w:szCs w:val="20"/>
        </w:rPr>
        <w:t>drugimi deležniki (policija, oddelek za zaščito prič, centri za socialno delo, zdravstven</w:t>
      </w:r>
      <w:r w:rsidR="00A07BEE">
        <w:rPr>
          <w:rFonts w:eastAsiaTheme="minorHAnsi" w:cs="Arial"/>
          <w:kern w:val="2"/>
          <w:szCs w:val="20"/>
        </w:rPr>
        <w:t>e</w:t>
      </w:r>
      <w:r w:rsidR="009B51F3" w:rsidRPr="003651C2">
        <w:rPr>
          <w:rFonts w:eastAsiaTheme="minorHAnsi" w:cs="Arial"/>
          <w:kern w:val="2"/>
          <w:szCs w:val="20"/>
        </w:rPr>
        <w:t xml:space="preserve"> služb</w:t>
      </w:r>
      <w:r w:rsidR="00A07BEE">
        <w:rPr>
          <w:rFonts w:eastAsiaTheme="minorHAnsi" w:cs="Arial"/>
          <w:kern w:val="2"/>
          <w:szCs w:val="20"/>
        </w:rPr>
        <w:t>e</w:t>
      </w:r>
      <w:r w:rsidR="009B51F3" w:rsidRPr="003651C2">
        <w:rPr>
          <w:rFonts w:eastAsiaTheme="minorHAnsi" w:cs="Arial"/>
          <w:kern w:val="2"/>
          <w:szCs w:val="20"/>
        </w:rPr>
        <w:t>, izvajalci sankcij</w:t>
      </w:r>
      <w:r w:rsidR="00A07BEE">
        <w:rPr>
          <w:rFonts w:eastAsiaTheme="minorHAnsi" w:cs="Arial"/>
          <w:kern w:val="2"/>
          <w:szCs w:val="20"/>
        </w:rPr>
        <w:t>,</w:t>
      </w:r>
      <w:r w:rsidR="009B51F3" w:rsidRPr="003651C2">
        <w:rPr>
          <w:rFonts w:eastAsiaTheme="minorHAnsi" w:cs="Arial"/>
          <w:kern w:val="2"/>
          <w:szCs w:val="20"/>
        </w:rPr>
        <w:t xml:space="preserve"> </w:t>
      </w:r>
      <w:r w:rsidR="00B01C6F">
        <w:rPr>
          <w:rFonts w:eastAsiaTheme="minorHAnsi" w:cs="Arial"/>
          <w:kern w:val="2"/>
          <w:szCs w:val="20"/>
        </w:rPr>
        <w:t>določeni</w:t>
      </w:r>
      <w:r w:rsidR="009B51F3" w:rsidRPr="003651C2">
        <w:rPr>
          <w:rFonts w:eastAsiaTheme="minorHAnsi" w:cs="Arial"/>
          <w:kern w:val="2"/>
          <w:szCs w:val="20"/>
        </w:rPr>
        <w:t xml:space="preserve"> z zakonom</w:t>
      </w:r>
      <w:r w:rsidR="00B01C6F">
        <w:rPr>
          <w:rFonts w:eastAsiaTheme="minorHAnsi" w:cs="Arial"/>
          <w:kern w:val="2"/>
          <w:szCs w:val="20"/>
        </w:rPr>
        <w:t>,</w:t>
      </w:r>
      <w:r w:rsidR="003651C2">
        <w:rPr>
          <w:rFonts w:eastAsiaTheme="minorHAnsi" w:cs="Arial"/>
          <w:kern w:val="2"/>
          <w:szCs w:val="20"/>
        </w:rPr>
        <w:t xml:space="preserve"> i</w:t>
      </w:r>
      <w:r w:rsidR="00A07BEE">
        <w:rPr>
          <w:rFonts w:eastAsiaTheme="minorHAnsi" w:cs="Arial"/>
          <w:kern w:val="2"/>
          <w:szCs w:val="20"/>
        </w:rPr>
        <w:t>n drugi</w:t>
      </w:r>
      <w:r w:rsidR="009B51F3" w:rsidRPr="003651C2">
        <w:rPr>
          <w:rFonts w:eastAsiaTheme="minorHAnsi" w:cs="Arial"/>
          <w:kern w:val="2"/>
          <w:szCs w:val="20"/>
        </w:rPr>
        <w:t xml:space="preserve">), </w:t>
      </w:r>
      <w:r w:rsidR="009B51F3" w:rsidRPr="003651C2">
        <w:rPr>
          <w:rFonts w:eastAsia="Arial" w:cs="Arial"/>
          <w:szCs w:val="20"/>
        </w:rPr>
        <w:t>izvajanje nadzor</w:t>
      </w:r>
      <w:r w:rsidR="003651C2">
        <w:rPr>
          <w:rFonts w:eastAsia="Arial" w:cs="Arial"/>
          <w:szCs w:val="20"/>
        </w:rPr>
        <w:t>a</w:t>
      </w:r>
      <w:r w:rsidR="009B51F3" w:rsidRPr="003651C2">
        <w:rPr>
          <w:rFonts w:eastAsia="Arial" w:cs="Arial"/>
          <w:szCs w:val="20"/>
        </w:rPr>
        <w:t xml:space="preserve"> na domu osebe, </w:t>
      </w:r>
      <w:r w:rsidR="009B51F3" w:rsidRPr="003651C2">
        <w:rPr>
          <w:rFonts w:eastAsiaTheme="minorHAnsi" w:cs="Arial"/>
          <w:kern w:val="2"/>
          <w:szCs w:val="20"/>
        </w:rPr>
        <w:t>priprava ocene dejavnikov tveganja in potreb,</w:t>
      </w:r>
      <w:r w:rsidR="00AE0CCD">
        <w:rPr>
          <w:rFonts w:eastAsiaTheme="minorHAnsi" w:cs="Arial"/>
          <w:kern w:val="2"/>
          <w:szCs w:val="20"/>
        </w:rPr>
        <w:t xml:space="preserve"> podaja predlogov za</w:t>
      </w:r>
      <w:r w:rsidR="00D16CBE">
        <w:rPr>
          <w:rFonts w:eastAsiaTheme="minorHAnsi" w:cs="Arial"/>
          <w:kern w:val="2"/>
          <w:szCs w:val="20"/>
        </w:rPr>
        <w:t xml:space="preserve"> spremembo sankcije v primeru neizpolnjevanja navodil in naloženih obveznosti, </w:t>
      </w:r>
      <w:r w:rsidR="009B51F3" w:rsidRPr="003651C2">
        <w:rPr>
          <w:rFonts w:eastAsiaTheme="minorHAnsi" w:cs="Arial"/>
          <w:kern w:val="2"/>
          <w:szCs w:val="20"/>
        </w:rPr>
        <w:t>naznanitev kaznivega dejanja ali podaja kazenske ovadbe za kaznivo dejanje, ki se preganja po uradni dolžnosti</w:t>
      </w:r>
      <w:r w:rsidR="00A07BEE">
        <w:rPr>
          <w:rFonts w:eastAsiaTheme="minorHAnsi" w:cs="Arial"/>
          <w:kern w:val="2"/>
          <w:szCs w:val="20"/>
        </w:rPr>
        <w:t>,</w:t>
      </w:r>
      <w:r w:rsidR="00B1298C" w:rsidRPr="003651C2">
        <w:rPr>
          <w:rFonts w:eastAsiaTheme="minorHAnsi" w:cs="Arial"/>
          <w:kern w:val="2"/>
          <w:szCs w:val="20"/>
        </w:rPr>
        <w:t xml:space="preserve"> in </w:t>
      </w:r>
      <w:r w:rsidR="009B51F3" w:rsidRPr="003651C2">
        <w:rPr>
          <w:rFonts w:eastAsiaTheme="minorHAnsi" w:cs="Arial"/>
          <w:kern w:val="2"/>
          <w:szCs w:val="20"/>
        </w:rPr>
        <w:t>opravlja</w:t>
      </w:r>
      <w:r w:rsidR="00B1298C" w:rsidRPr="003651C2">
        <w:rPr>
          <w:rFonts w:eastAsiaTheme="minorHAnsi" w:cs="Arial"/>
          <w:kern w:val="2"/>
          <w:szCs w:val="20"/>
        </w:rPr>
        <w:t>nje</w:t>
      </w:r>
      <w:r w:rsidR="00045DD5">
        <w:rPr>
          <w:rFonts w:eastAsiaTheme="minorHAnsi" w:cs="Arial"/>
          <w:kern w:val="2"/>
          <w:szCs w:val="20"/>
        </w:rPr>
        <w:t>m</w:t>
      </w:r>
      <w:r w:rsidR="009B51F3" w:rsidRPr="003651C2">
        <w:rPr>
          <w:rFonts w:eastAsiaTheme="minorHAnsi" w:cs="Arial"/>
          <w:kern w:val="2"/>
          <w:szCs w:val="20"/>
        </w:rPr>
        <w:t xml:space="preserve"> drug</w:t>
      </w:r>
      <w:r w:rsidR="00B1298C" w:rsidRPr="003651C2">
        <w:rPr>
          <w:rFonts w:eastAsiaTheme="minorHAnsi" w:cs="Arial"/>
          <w:kern w:val="2"/>
          <w:szCs w:val="20"/>
        </w:rPr>
        <w:t>ih</w:t>
      </w:r>
      <w:r w:rsidR="009B51F3" w:rsidRPr="003651C2">
        <w:rPr>
          <w:rFonts w:eastAsiaTheme="minorHAnsi" w:cs="Arial"/>
          <w:kern w:val="2"/>
          <w:szCs w:val="20"/>
        </w:rPr>
        <w:t xml:space="preserve"> dejanj, ki so v skladu z namenom izvajanja </w:t>
      </w:r>
      <w:r w:rsidR="009B51F3" w:rsidRPr="00E403B2">
        <w:rPr>
          <w:rFonts w:eastAsiaTheme="minorHAnsi" w:cs="Arial"/>
          <w:kern w:val="2"/>
          <w:szCs w:val="20"/>
        </w:rPr>
        <w:t>probacijskih nalog.</w:t>
      </w:r>
      <w:r w:rsidR="00A95D35" w:rsidRPr="00E403B2">
        <w:rPr>
          <w:rFonts w:eastAsiaTheme="minorHAnsi" w:cs="Arial"/>
          <w:kern w:val="2"/>
          <w:szCs w:val="20"/>
        </w:rPr>
        <w:t xml:space="preserve"> </w:t>
      </w:r>
      <w:r w:rsidR="00E403B2" w:rsidRPr="00E403B2">
        <w:rPr>
          <w:rFonts w:eastAsiaTheme="minorHAnsi" w:cs="Arial"/>
          <w:kern w:val="2"/>
          <w:szCs w:val="20"/>
        </w:rPr>
        <w:t xml:space="preserve">Zaradi narave njihovega dela se </w:t>
      </w:r>
      <w:r w:rsidR="00E403B2" w:rsidRPr="00E403B2">
        <w:rPr>
          <w:rFonts w:cs="Arial"/>
          <w:bCs/>
          <w:color w:val="000000"/>
          <w:szCs w:val="20"/>
        </w:rPr>
        <w:t xml:space="preserve">v smislu določb Kazenskega zakonika, ki v 3. točki prvega odstavka 99. člena določa, da se za uradne osebe po zakoniku štejejo osebe, ki pri državnem organu opravljajo uradne naloge, </w:t>
      </w:r>
      <w:r w:rsidR="008F3B78">
        <w:rPr>
          <w:rFonts w:cs="Arial"/>
          <w:bCs/>
          <w:color w:val="000000"/>
          <w:szCs w:val="20"/>
        </w:rPr>
        <w:t>določa</w:t>
      </w:r>
      <w:r w:rsidR="00E403B2" w:rsidRPr="00E403B2">
        <w:rPr>
          <w:rFonts w:cs="Arial"/>
          <w:bCs/>
          <w:color w:val="000000"/>
          <w:szCs w:val="20"/>
        </w:rPr>
        <w:t xml:space="preserve"> status uradnih oseb.</w:t>
      </w:r>
    </w:p>
    <w:p w14:paraId="5852B560" w14:textId="77777777" w:rsidR="009B51F3" w:rsidRPr="003651C2" w:rsidRDefault="009B51F3" w:rsidP="004777CA">
      <w:pPr>
        <w:jc w:val="both"/>
        <w:rPr>
          <w:rFonts w:eastAsiaTheme="minorHAnsi" w:cs="Arial"/>
          <w:kern w:val="2"/>
          <w:szCs w:val="20"/>
        </w:rPr>
      </w:pPr>
    </w:p>
    <w:p w14:paraId="78050E7F" w14:textId="77777777" w:rsidR="00793595" w:rsidRDefault="00793595" w:rsidP="00CB0C76">
      <w:pPr>
        <w:jc w:val="both"/>
        <w:rPr>
          <w:rFonts w:cs="Arial"/>
          <w:szCs w:val="20"/>
        </w:rPr>
      </w:pPr>
    </w:p>
    <w:p w14:paraId="750A0A2E" w14:textId="77777777" w:rsidR="00CB0C76" w:rsidRPr="00B86423" w:rsidRDefault="00CB0C76" w:rsidP="00CB0C76">
      <w:pPr>
        <w:spacing w:line="259" w:lineRule="auto"/>
        <w:jc w:val="both"/>
        <w:rPr>
          <w:rFonts w:cs="Arial"/>
          <w:b/>
          <w:bCs/>
          <w:szCs w:val="20"/>
        </w:rPr>
      </w:pPr>
      <w:r w:rsidRPr="00B86423">
        <w:rPr>
          <w:rFonts w:cs="Arial"/>
          <w:b/>
          <w:bCs/>
          <w:szCs w:val="20"/>
        </w:rPr>
        <w:t>K 1</w:t>
      </w:r>
      <w:r w:rsidR="008E7D3B">
        <w:rPr>
          <w:rFonts w:cs="Arial"/>
          <w:b/>
          <w:bCs/>
          <w:szCs w:val="20"/>
        </w:rPr>
        <w:t>6</w:t>
      </w:r>
      <w:r w:rsidRPr="00B86423">
        <w:rPr>
          <w:rFonts w:cs="Arial"/>
          <w:b/>
          <w:bCs/>
          <w:szCs w:val="20"/>
        </w:rPr>
        <w:t xml:space="preserve">. </w:t>
      </w:r>
      <w:r w:rsidR="00B8296D">
        <w:rPr>
          <w:rFonts w:cs="Arial"/>
          <w:b/>
          <w:bCs/>
          <w:szCs w:val="20"/>
        </w:rPr>
        <w:t>, 1</w:t>
      </w:r>
      <w:r w:rsidR="008E7D3B">
        <w:rPr>
          <w:rFonts w:cs="Arial"/>
          <w:b/>
          <w:bCs/>
          <w:szCs w:val="20"/>
        </w:rPr>
        <w:t>7</w:t>
      </w:r>
      <w:r w:rsidR="00B8296D">
        <w:rPr>
          <w:rFonts w:cs="Arial"/>
          <w:b/>
          <w:bCs/>
          <w:szCs w:val="20"/>
        </w:rPr>
        <w:t xml:space="preserve"> </w:t>
      </w:r>
      <w:r w:rsidRPr="00B86423">
        <w:rPr>
          <w:rFonts w:cs="Arial"/>
          <w:b/>
          <w:bCs/>
          <w:szCs w:val="20"/>
        </w:rPr>
        <w:t xml:space="preserve">in </w:t>
      </w:r>
      <w:r w:rsidR="00B8296D">
        <w:rPr>
          <w:rFonts w:cs="Arial"/>
          <w:b/>
          <w:bCs/>
          <w:szCs w:val="20"/>
        </w:rPr>
        <w:t>1</w:t>
      </w:r>
      <w:r w:rsidR="008E7D3B">
        <w:rPr>
          <w:rFonts w:cs="Arial"/>
          <w:b/>
          <w:bCs/>
          <w:szCs w:val="20"/>
        </w:rPr>
        <w:t>8</w:t>
      </w:r>
      <w:r w:rsidR="00B8296D">
        <w:rPr>
          <w:rFonts w:cs="Arial"/>
          <w:b/>
          <w:bCs/>
          <w:szCs w:val="20"/>
        </w:rPr>
        <w:t>.</w:t>
      </w:r>
      <w:r w:rsidRPr="00B86423">
        <w:rPr>
          <w:rFonts w:cs="Arial"/>
          <w:b/>
          <w:bCs/>
          <w:szCs w:val="20"/>
        </w:rPr>
        <w:t xml:space="preserve"> členu (38.,</w:t>
      </w:r>
      <w:r>
        <w:rPr>
          <w:rFonts w:cs="Arial"/>
          <w:b/>
          <w:bCs/>
          <w:szCs w:val="20"/>
        </w:rPr>
        <w:t xml:space="preserve"> </w:t>
      </w:r>
      <w:r w:rsidRPr="00B86423">
        <w:rPr>
          <w:rFonts w:cs="Arial"/>
          <w:b/>
          <w:bCs/>
          <w:szCs w:val="20"/>
        </w:rPr>
        <w:t>39. in 40. člen)</w:t>
      </w:r>
    </w:p>
    <w:p w14:paraId="1D358438" w14:textId="77777777" w:rsidR="00CA5D6F" w:rsidRDefault="00CB0C76" w:rsidP="00CB0C76">
      <w:pPr>
        <w:jc w:val="both"/>
        <w:rPr>
          <w:rFonts w:cs="Arial"/>
          <w:szCs w:val="20"/>
        </w:rPr>
      </w:pPr>
      <w:r w:rsidRPr="00B86423">
        <w:rPr>
          <w:rFonts w:cs="Arial"/>
          <w:szCs w:val="20"/>
        </w:rPr>
        <w:t>Navedeni členi, ki se dopolnjujejo, s</w:t>
      </w:r>
      <w:r w:rsidR="00A07BEE">
        <w:rPr>
          <w:rFonts w:cs="Arial"/>
          <w:szCs w:val="20"/>
        </w:rPr>
        <w:t>padajo</w:t>
      </w:r>
      <w:r w:rsidRPr="00B86423">
        <w:rPr>
          <w:rFonts w:cs="Arial"/>
          <w:szCs w:val="20"/>
        </w:rPr>
        <w:t xml:space="preserve"> v poglavje </w:t>
      </w:r>
      <w:r w:rsidR="00A07BEE">
        <w:rPr>
          <w:rFonts w:cs="Arial"/>
          <w:szCs w:val="20"/>
        </w:rPr>
        <w:t xml:space="preserve">z naslovom </w:t>
      </w:r>
      <w:r w:rsidRPr="00B86423">
        <w:rPr>
          <w:rFonts w:cs="Arial"/>
          <w:szCs w:val="20"/>
        </w:rPr>
        <w:t>Zbirka podatkov o osebah in varstvo osebnih podatkov, kjer se zbirajo podatki o identiteti osebe, njenih družinskih članih ter družinskem statusu, družinskih in socialnih razmerah osebe, probacijskih nalogah in o izvrševanju probacijskih nalog. Med dosedanjim izvrševanjem probacijskih nalog in zbiranjem podatkov za zbirko podatkov, se je pokazala potreba po zbiranju dodatnih podatkov zaradi učinkovitejšega izvrševanja, zato je v posamezne člene tega poglavja dodana podlaga za zbiranje dodatnih podatkov.</w:t>
      </w:r>
    </w:p>
    <w:p w14:paraId="291E1569" w14:textId="77777777" w:rsidR="00A34C95" w:rsidRDefault="00A34C95" w:rsidP="00CB0C76">
      <w:pPr>
        <w:jc w:val="both"/>
        <w:rPr>
          <w:rFonts w:cs="Arial"/>
          <w:szCs w:val="20"/>
        </w:rPr>
      </w:pPr>
    </w:p>
    <w:p w14:paraId="02283869" w14:textId="77777777" w:rsidR="00A34C95" w:rsidRDefault="00A34C95" w:rsidP="004777CA">
      <w:pPr>
        <w:jc w:val="both"/>
        <w:rPr>
          <w:rFonts w:ascii="Aptos" w:hAnsi="Aptos"/>
          <w:szCs w:val="22"/>
        </w:rPr>
      </w:pPr>
      <w:r>
        <w:t>Varstveno nadzorstvo in navodila sodišča so vsebinsko zelo različn</w:t>
      </w:r>
      <w:r w:rsidR="00A07BEE">
        <w:t>i</w:t>
      </w:r>
      <w:r>
        <w:t>; zajemajo področj</w:t>
      </w:r>
      <w:r w:rsidR="00A07BEE">
        <w:t>a</w:t>
      </w:r>
      <w:r>
        <w:t xml:space="preserve"> zdravljenja odvisnosti oseb, zaposlovanja, urejanja družinskih odnosov, starševske skrbi, finančnega urejanja (</w:t>
      </w:r>
      <w:r w:rsidR="00A54C45">
        <w:t>na primer</w:t>
      </w:r>
      <w:r>
        <w:t xml:space="preserve"> redno plačevanje preživnine), različne psihološke obravnave, odpravljanje nasilnih oblik vedenja i</w:t>
      </w:r>
      <w:r w:rsidR="00A07BEE">
        <w:t>n podobno</w:t>
      </w:r>
      <w:r>
        <w:t xml:space="preserve">. Da se lahko navodila in varstveno nadzorstvo izvedejo v skladu z naloženimi obveznostmi sodišč in pri tem upoštevajo potrebe oseb za ustrezno strokovno obravnavo, je treba pridobiti vse </w:t>
      </w:r>
      <w:r w:rsidR="00A07BEE">
        <w:t>ustrezne</w:t>
      </w:r>
      <w:r>
        <w:t xml:space="preserve"> podatke o osebah </w:t>
      </w:r>
      <w:r w:rsidR="00A07BEE">
        <w:t>od služb</w:t>
      </w:r>
      <w:r w:rsidR="001347A1">
        <w:t>,</w:t>
      </w:r>
      <w:r>
        <w:t xml:space="preserve"> ki so že opravile določeno diagnostiko ali </w:t>
      </w:r>
      <w:r w:rsidR="00A07BEE">
        <w:t xml:space="preserve">izvedle </w:t>
      </w:r>
      <w:r>
        <w:t xml:space="preserve">ukrepe na svojem </w:t>
      </w:r>
      <w:r>
        <w:lastRenderedPageBreak/>
        <w:t>področju. S tem se v okviru izvrševanja kazenske sankcije zagotavlja</w:t>
      </w:r>
      <w:r w:rsidR="00A07BEE">
        <w:t>, da je</w:t>
      </w:r>
      <w:r>
        <w:t xml:space="preserve"> obravnava oseb </w:t>
      </w:r>
      <w:r w:rsidR="00A07BEE">
        <w:t xml:space="preserve">celovita in </w:t>
      </w:r>
      <w:r>
        <w:t xml:space="preserve">prilagojena </w:t>
      </w:r>
      <w:r w:rsidR="00A07BEE">
        <w:t>posebnim</w:t>
      </w:r>
      <w:r>
        <w:t xml:space="preserve"> potrebam oseb, hkrati pa se </w:t>
      </w:r>
      <w:r w:rsidR="00A07BEE">
        <w:t>upošteva</w:t>
      </w:r>
      <w:r>
        <w:t xml:space="preserve"> cilj odvračanja od ponovitve kaznivih dejanj. Za te namene bo svetovalec pridobil psihološka oziroma psihiatrična izveden</w:t>
      </w:r>
      <w:r w:rsidR="003651C2">
        <w:t>i</w:t>
      </w:r>
      <w:r>
        <w:t xml:space="preserve">ška mnenja ter poročila in podatke centrov za socialno delo. </w:t>
      </w:r>
    </w:p>
    <w:p w14:paraId="5C08D0C3" w14:textId="77777777" w:rsidR="00CA5D6F" w:rsidRDefault="00A34C95" w:rsidP="00CB0C76">
      <w:pPr>
        <w:jc w:val="both"/>
        <w:rPr>
          <w:rFonts w:cs="Arial"/>
          <w:szCs w:val="20"/>
        </w:rPr>
      </w:pPr>
      <w:r>
        <w:rPr>
          <w:rFonts w:cs="Arial"/>
          <w:szCs w:val="20"/>
        </w:rPr>
        <w:t xml:space="preserve"> </w:t>
      </w:r>
    </w:p>
    <w:p w14:paraId="593DA0A8" w14:textId="33E547FB" w:rsidR="00CB0C76" w:rsidRPr="00B86423" w:rsidRDefault="00CA5D6F" w:rsidP="00CB0C76">
      <w:pPr>
        <w:jc w:val="both"/>
        <w:rPr>
          <w:rFonts w:cs="Arial"/>
          <w:szCs w:val="20"/>
        </w:rPr>
      </w:pPr>
      <w:r>
        <w:rPr>
          <w:rFonts w:cs="Arial"/>
          <w:szCs w:val="20"/>
        </w:rPr>
        <w:t>Zakon o probaciji določa, da organ, ki zahteva izvrševanje probacijske naloge</w:t>
      </w:r>
      <w:r w:rsidR="00E003DF">
        <w:rPr>
          <w:rFonts w:cs="Arial"/>
          <w:szCs w:val="20"/>
        </w:rPr>
        <w:t>,</w:t>
      </w:r>
      <w:r>
        <w:rPr>
          <w:rFonts w:cs="Arial"/>
          <w:szCs w:val="20"/>
        </w:rPr>
        <w:t xml:space="preserve"> pravni akt </w:t>
      </w:r>
      <w:r w:rsidR="00E003DF">
        <w:rPr>
          <w:rFonts w:cs="Arial"/>
          <w:szCs w:val="20"/>
        </w:rPr>
        <w:t>pošlje</w:t>
      </w:r>
      <w:r>
        <w:rPr>
          <w:rFonts w:cs="Arial"/>
          <w:szCs w:val="20"/>
        </w:rPr>
        <w:t xml:space="preserve"> probacijski enoti v izvrševanje najpozneje v osmih dneh od njegove pravnomočnosti. Probacijska enota mora v osmih dneh od prejetja pravnega akta pozvati osebo na zglasitev na probacijsk</w:t>
      </w:r>
      <w:r w:rsidR="00E51818">
        <w:rPr>
          <w:rFonts w:cs="Arial"/>
          <w:szCs w:val="20"/>
        </w:rPr>
        <w:t>i</w:t>
      </w:r>
      <w:r>
        <w:rPr>
          <w:rFonts w:cs="Arial"/>
          <w:szCs w:val="20"/>
        </w:rPr>
        <w:t xml:space="preserve"> enot</w:t>
      </w:r>
      <w:r w:rsidR="00E51818">
        <w:rPr>
          <w:rFonts w:cs="Arial"/>
          <w:szCs w:val="20"/>
        </w:rPr>
        <w:t>i</w:t>
      </w:r>
      <w:r>
        <w:rPr>
          <w:rFonts w:cs="Arial"/>
          <w:szCs w:val="20"/>
        </w:rPr>
        <w:t xml:space="preserve"> zaradi začetka izvrševanja probacijske naloge. V določenih primerih se oseba kljub večkratnemu pozivanju na poziv ne odzove, v določenih primerih zato, ker je še na prestajanju kazni zapora na podlagi drugega pravnega akta. Z vpogledom v evidenco zaprtih oseb lahko svetovalec ugotovi, da oseba prestaja kazen zapora ali pripora in se zato na poziv ni mogla odzvati ter kako dolgo še ne bo mogoče izvrševati probacijske naloge. </w:t>
      </w:r>
    </w:p>
    <w:p w14:paraId="2C493961" w14:textId="77777777" w:rsidR="00CB0C76" w:rsidRDefault="00CB0C76" w:rsidP="00CB0C76">
      <w:pPr>
        <w:jc w:val="both"/>
        <w:rPr>
          <w:rFonts w:cs="Arial"/>
          <w:szCs w:val="20"/>
        </w:rPr>
      </w:pPr>
    </w:p>
    <w:p w14:paraId="102B0ABE" w14:textId="77777777" w:rsidR="005A50D7" w:rsidRDefault="00A07BEE" w:rsidP="005A50D7">
      <w:pPr>
        <w:jc w:val="both"/>
        <w:rPr>
          <w:rFonts w:cs="Arial"/>
          <w:szCs w:val="20"/>
        </w:rPr>
      </w:pPr>
      <w:r>
        <w:rPr>
          <w:rFonts w:cs="Arial"/>
          <w:szCs w:val="20"/>
        </w:rPr>
        <w:t>Med</w:t>
      </w:r>
      <w:r w:rsidR="00CA5D6F">
        <w:rPr>
          <w:rFonts w:cs="Arial"/>
          <w:szCs w:val="20"/>
        </w:rPr>
        <w:t xml:space="preserve"> probacijsk</w:t>
      </w:r>
      <w:r>
        <w:rPr>
          <w:rFonts w:cs="Arial"/>
          <w:szCs w:val="20"/>
        </w:rPr>
        <w:t>e</w:t>
      </w:r>
      <w:r w:rsidR="00CA5D6F">
        <w:rPr>
          <w:rFonts w:cs="Arial"/>
          <w:szCs w:val="20"/>
        </w:rPr>
        <w:t xml:space="preserve"> nalog</w:t>
      </w:r>
      <w:r>
        <w:rPr>
          <w:rFonts w:cs="Arial"/>
          <w:szCs w:val="20"/>
        </w:rPr>
        <w:t>e</w:t>
      </w:r>
      <w:r w:rsidR="00CA5D6F">
        <w:rPr>
          <w:rFonts w:cs="Arial"/>
          <w:szCs w:val="20"/>
        </w:rPr>
        <w:t xml:space="preserve"> </w:t>
      </w:r>
      <w:r>
        <w:rPr>
          <w:rFonts w:cs="Arial"/>
          <w:szCs w:val="20"/>
        </w:rPr>
        <w:t>spadajo</w:t>
      </w:r>
      <w:r w:rsidR="00CA5D6F">
        <w:rPr>
          <w:rFonts w:cs="Arial"/>
          <w:szCs w:val="20"/>
        </w:rPr>
        <w:t xml:space="preserve"> tudi organizacija, vodenje in nadzor izvrševanja dela v splošno korist. Organ, pristojen za izvrševanje dela v splošno korist, pri določitvi dela v okviru razpoložljivih del pri izvajalski organizaciji upošteva </w:t>
      </w:r>
      <w:r w:rsidR="005A50D7">
        <w:rPr>
          <w:rFonts w:cs="Arial"/>
          <w:szCs w:val="20"/>
        </w:rPr>
        <w:t xml:space="preserve">strokovno znanje in sposobnosti osebe, lahko pa tudi njene interese glede njenih neodložljivih družinskih, izobraževalnih ali poklicnih obveznosti, katerih neupoštevanje bi povzročilo težko popravljivo ali nepopravljivo škodo za uresničevanje teh obveznosti. Z  vpogledom v evidenco začasno nezaposljivih oseb dobi svetovalec informacijo, da je oseba začasno nezaposljiva. </w:t>
      </w:r>
      <w:r w:rsidR="005A50D7" w:rsidRPr="00045A65">
        <w:rPr>
          <w:rFonts w:cs="Arial"/>
          <w:szCs w:val="20"/>
        </w:rPr>
        <w:t>V tej evidenci se vodi</w:t>
      </w:r>
      <w:r w:rsidR="00A34C95">
        <w:rPr>
          <w:rFonts w:cs="Arial"/>
          <w:szCs w:val="20"/>
        </w:rPr>
        <w:t>jo</w:t>
      </w:r>
      <w:r w:rsidR="005A50D7" w:rsidRPr="00045A65">
        <w:rPr>
          <w:rFonts w:cs="Arial"/>
          <w:szCs w:val="20"/>
        </w:rPr>
        <w:t xml:space="preserve"> osebe, za katere se </w:t>
      </w:r>
      <w:r>
        <w:rPr>
          <w:rFonts w:cs="Arial"/>
          <w:szCs w:val="20"/>
        </w:rPr>
        <w:t xml:space="preserve">v </w:t>
      </w:r>
      <w:r w:rsidR="005A50D7" w:rsidRPr="00045A65">
        <w:rPr>
          <w:rFonts w:cs="Arial"/>
          <w:szCs w:val="20"/>
        </w:rPr>
        <w:t>sklad</w:t>
      </w:r>
      <w:r>
        <w:rPr>
          <w:rFonts w:cs="Arial"/>
          <w:szCs w:val="20"/>
        </w:rPr>
        <w:t>u</w:t>
      </w:r>
      <w:r w:rsidR="005A50D7" w:rsidRPr="00045A65">
        <w:rPr>
          <w:rFonts w:cs="Arial"/>
          <w:szCs w:val="20"/>
        </w:rPr>
        <w:t xml:space="preserve"> z 9. členom </w:t>
      </w:r>
      <w:r w:rsidR="005A50D7">
        <w:rPr>
          <w:rFonts w:cs="Arial"/>
          <w:szCs w:val="20"/>
        </w:rPr>
        <w:t>ZUTD</w:t>
      </w:r>
      <w:r w:rsidR="005A50D7" w:rsidRPr="00045A65">
        <w:rPr>
          <w:rFonts w:cs="Arial"/>
          <w:szCs w:val="20"/>
        </w:rPr>
        <w:t xml:space="preserve"> ugotovi, da so začasno nezaposljive zaradi težav z odvisnostjo, duševnim zdravjem oz</w:t>
      </w:r>
      <w:r>
        <w:rPr>
          <w:rFonts w:cs="Arial"/>
          <w:szCs w:val="20"/>
        </w:rPr>
        <w:t>iroma</w:t>
      </w:r>
      <w:r w:rsidR="005A50D7" w:rsidRPr="00045A65">
        <w:rPr>
          <w:rFonts w:cs="Arial"/>
          <w:szCs w:val="20"/>
        </w:rPr>
        <w:t xml:space="preserve"> zaradi večjih socialnih ali drugih težav. </w:t>
      </w:r>
      <w:r>
        <w:rPr>
          <w:rFonts w:cs="Arial"/>
          <w:szCs w:val="20"/>
        </w:rPr>
        <w:t>Z</w:t>
      </w:r>
      <w:r w:rsidR="005A50D7" w:rsidRPr="00045A65">
        <w:rPr>
          <w:rFonts w:cs="Arial"/>
          <w:szCs w:val="20"/>
        </w:rPr>
        <w:t xml:space="preserve">ačasna nezaposljivost iz navedenih razlogov ter pravice in obveznosti take osebe se opredelijo v zaposlitvenem načrtu brezposelne osebe. </w:t>
      </w:r>
      <w:r w:rsidR="005A50D7">
        <w:rPr>
          <w:rFonts w:cs="Arial"/>
          <w:szCs w:val="20"/>
        </w:rPr>
        <w:t>P</w:t>
      </w:r>
      <w:r w:rsidR="005A50D7" w:rsidRPr="00045A65">
        <w:rPr>
          <w:rFonts w:cs="Arial"/>
          <w:szCs w:val="20"/>
        </w:rPr>
        <w:t xml:space="preserve">odlaga je mnenje medinstitucionalne komisije sodelavcev </w:t>
      </w:r>
      <w:r w:rsidR="005A50D7">
        <w:rPr>
          <w:rFonts w:cs="Arial"/>
          <w:szCs w:val="20"/>
        </w:rPr>
        <w:t xml:space="preserve">ZRST </w:t>
      </w:r>
      <w:r w:rsidR="005A50D7" w:rsidRPr="00045A65">
        <w:rPr>
          <w:rFonts w:cs="Arial"/>
          <w:szCs w:val="20"/>
        </w:rPr>
        <w:t xml:space="preserve">in </w:t>
      </w:r>
      <w:r w:rsidR="005A50D7">
        <w:rPr>
          <w:rFonts w:cs="Arial"/>
          <w:szCs w:val="20"/>
        </w:rPr>
        <w:t>CSD</w:t>
      </w:r>
      <w:r w:rsidR="005A50D7" w:rsidRPr="00045A65">
        <w:rPr>
          <w:rFonts w:cs="Arial"/>
          <w:szCs w:val="20"/>
        </w:rPr>
        <w:t xml:space="preserve"> o obstoju težav ter </w:t>
      </w:r>
      <w:r>
        <w:rPr>
          <w:rFonts w:cs="Arial"/>
          <w:szCs w:val="20"/>
        </w:rPr>
        <w:t xml:space="preserve">glede </w:t>
      </w:r>
      <w:r w:rsidR="005A50D7" w:rsidRPr="00045A65">
        <w:rPr>
          <w:rFonts w:cs="Arial"/>
          <w:szCs w:val="20"/>
        </w:rPr>
        <w:t>možnih ukrepov za njihovo razrešitev in izboljšanje zaposlitvenih možnosti</w:t>
      </w:r>
      <w:r>
        <w:rPr>
          <w:rFonts w:cs="Arial"/>
          <w:szCs w:val="20"/>
        </w:rPr>
        <w:t>.</w:t>
      </w:r>
      <w:r w:rsidR="005A50D7" w:rsidRPr="00045A65">
        <w:rPr>
          <w:rFonts w:cs="Arial"/>
          <w:szCs w:val="20"/>
        </w:rPr>
        <w:t xml:space="preserve"> </w:t>
      </w:r>
      <w:r>
        <w:rPr>
          <w:rFonts w:cs="Arial"/>
          <w:szCs w:val="20"/>
        </w:rPr>
        <w:t>V</w:t>
      </w:r>
      <w:r w:rsidR="005A50D7" w:rsidRPr="00045A65">
        <w:rPr>
          <w:rFonts w:cs="Arial"/>
          <w:szCs w:val="20"/>
        </w:rPr>
        <w:t xml:space="preserve"> evidenco začasno nezaposljivih oseb so od avgusta 2020 vključene tudi brezposelne osebe, ki so začasno nezmožne za delo iz zdravstvenih razlogov nad</w:t>
      </w:r>
      <w:r w:rsidR="005A50D7">
        <w:rPr>
          <w:rFonts w:cs="Arial"/>
          <w:szCs w:val="20"/>
        </w:rPr>
        <w:t xml:space="preserve"> 60</w:t>
      </w:r>
      <w:r w:rsidR="00A34C95">
        <w:rPr>
          <w:rFonts w:cs="Arial"/>
          <w:szCs w:val="20"/>
        </w:rPr>
        <w:t xml:space="preserve"> </w:t>
      </w:r>
      <w:r w:rsidR="005A50D7">
        <w:rPr>
          <w:rFonts w:cs="Arial"/>
          <w:szCs w:val="20"/>
        </w:rPr>
        <w:t xml:space="preserve">dni. Če svetovalec ugotovi, da se oseba vodi v tej evidenci, lahko zaprosi komisijo </w:t>
      </w:r>
      <w:r w:rsidR="00D83B60">
        <w:rPr>
          <w:rFonts w:cs="Arial"/>
          <w:szCs w:val="20"/>
        </w:rPr>
        <w:t>za mnenje in predlog</w:t>
      </w:r>
      <w:r>
        <w:rPr>
          <w:rFonts w:cs="Arial"/>
          <w:szCs w:val="20"/>
        </w:rPr>
        <w:t>e</w:t>
      </w:r>
      <w:r w:rsidR="00D83B60">
        <w:rPr>
          <w:rFonts w:cs="Arial"/>
          <w:szCs w:val="20"/>
        </w:rPr>
        <w:t xml:space="preserve">, vse </w:t>
      </w:r>
      <w:r>
        <w:rPr>
          <w:rFonts w:cs="Arial"/>
          <w:szCs w:val="20"/>
        </w:rPr>
        <w:t>zato</w:t>
      </w:r>
      <w:r w:rsidR="00D83B60">
        <w:rPr>
          <w:rFonts w:cs="Arial"/>
          <w:szCs w:val="20"/>
        </w:rPr>
        <w:t xml:space="preserve">, da osebi lažje poišče ustreznega izvajalca sankcij oziroma v primeru, </w:t>
      </w:r>
      <w:r>
        <w:rPr>
          <w:rFonts w:cs="Arial"/>
          <w:szCs w:val="20"/>
        </w:rPr>
        <w:t>če</w:t>
      </w:r>
      <w:r w:rsidR="00D83B60">
        <w:rPr>
          <w:rFonts w:cs="Arial"/>
          <w:szCs w:val="20"/>
        </w:rPr>
        <w:t xml:space="preserve"> se oseba vodi v evidenci zaradi zdravstvenih razlogov nad 60 dni, počaka z iskanjem izvajalca.</w:t>
      </w:r>
      <w:r w:rsidR="005A50D7">
        <w:rPr>
          <w:rFonts w:cs="Arial"/>
          <w:szCs w:val="20"/>
        </w:rPr>
        <w:t xml:space="preserve"> </w:t>
      </w:r>
    </w:p>
    <w:p w14:paraId="5E47DFF5" w14:textId="77777777" w:rsidR="00781A34" w:rsidRDefault="00781A34" w:rsidP="005A50D7">
      <w:pPr>
        <w:jc w:val="both"/>
        <w:rPr>
          <w:rFonts w:cs="Arial"/>
          <w:szCs w:val="20"/>
        </w:rPr>
      </w:pPr>
    </w:p>
    <w:p w14:paraId="0667980B" w14:textId="77777777" w:rsidR="00781A34" w:rsidRPr="00045A65" w:rsidRDefault="00781A34" w:rsidP="005A50D7">
      <w:pPr>
        <w:jc w:val="both"/>
        <w:rPr>
          <w:rFonts w:cs="Arial"/>
          <w:szCs w:val="20"/>
        </w:rPr>
      </w:pPr>
      <w:r>
        <w:rPr>
          <w:rFonts w:cs="Arial"/>
          <w:szCs w:val="20"/>
        </w:rPr>
        <w:t>Te podatke svetovalec pridobiva le</w:t>
      </w:r>
      <w:r w:rsidR="00A54C45">
        <w:rPr>
          <w:rFonts w:cs="Arial"/>
          <w:szCs w:val="20"/>
        </w:rPr>
        <w:t>,</w:t>
      </w:r>
      <w:r>
        <w:rPr>
          <w:rFonts w:cs="Arial"/>
          <w:szCs w:val="20"/>
        </w:rPr>
        <w:t xml:space="preserve"> kadar so potrebni za izvrševanje posamezne probacijske naloge. </w:t>
      </w:r>
    </w:p>
    <w:p w14:paraId="4F408FE6" w14:textId="77777777" w:rsidR="00CA5D6F" w:rsidRPr="00B86423" w:rsidRDefault="00CA5D6F" w:rsidP="00CB0C76">
      <w:pPr>
        <w:jc w:val="both"/>
        <w:rPr>
          <w:rFonts w:cs="Arial"/>
          <w:szCs w:val="20"/>
        </w:rPr>
      </w:pPr>
    </w:p>
    <w:p w14:paraId="7ADD4357" w14:textId="77777777" w:rsidR="00CB0C76" w:rsidRPr="00B86423" w:rsidRDefault="00CB0C76" w:rsidP="00CB0C76">
      <w:pPr>
        <w:jc w:val="both"/>
        <w:rPr>
          <w:rFonts w:cs="Arial"/>
          <w:szCs w:val="20"/>
        </w:rPr>
      </w:pPr>
      <w:r w:rsidRPr="00B86423">
        <w:rPr>
          <w:rFonts w:cs="Arial"/>
          <w:b/>
          <w:bCs/>
          <w:szCs w:val="20"/>
        </w:rPr>
        <w:t xml:space="preserve">K </w:t>
      </w:r>
      <w:r w:rsidR="007A549E" w:rsidRPr="00B86423">
        <w:rPr>
          <w:rFonts w:cs="Arial"/>
          <w:b/>
          <w:bCs/>
          <w:szCs w:val="20"/>
        </w:rPr>
        <w:t>1</w:t>
      </w:r>
      <w:r w:rsidR="00BB3598">
        <w:rPr>
          <w:rFonts w:cs="Arial"/>
          <w:b/>
          <w:bCs/>
          <w:szCs w:val="20"/>
        </w:rPr>
        <w:t>9</w:t>
      </w:r>
      <w:r w:rsidRPr="00B86423">
        <w:rPr>
          <w:rFonts w:cs="Arial"/>
          <w:b/>
          <w:bCs/>
          <w:szCs w:val="20"/>
        </w:rPr>
        <w:t>. členu (42.člen)</w:t>
      </w:r>
    </w:p>
    <w:p w14:paraId="156D6A2D" w14:textId="30F9B7D7" w:rsidR="00733EA0" w:rsidRDefault="00CB0C76" w:rsidP="00733EA0">
      <w:pPr>
        <w:jc w:val="both"/>
        <w:rPr>
          <w:rFonts w:cs="Arial"/>
          <w:szCs w:val="20"/>
        </w:rPr>
      </w:pPr>
      <w:r w:rsidRPr="00B86423">
        <w:rPr>
          <w:rFonts w:cs="Arial"/>
          <w:szCs w:val="20"/>
        </w:rPr>
        <w:t>Obstoječi 42. člen ureja pridobivanje podatkov iz različnih virov, ki jih probacijski uslužbenci potrebujejo za k</w:t>
      </w:r>
      <w:r w:rsidR="004D22D6">
        <w:rPr>
          <w:rFonts w:cs="Arial"/>
          <w:szCs w:val="20"/>
        </w:rPr>
        <w:t>akovostno</w:t>
      </w:r>
      <w:r w:rsidRPr="00B86423">
        <w:rPr>
          <w:rFonts w:cs="Arial"/>
          <w:szCs w:val="20"/>
        </w:rPr>
        <w:t xml:space="preserve"> </w:t>
      </w:r>
      <w:r w:rsidR="00045DD5">
        <w:rPr>
          <w:rFonts w:cs="Arial"/>
          <w:szCs w:val="20"/>
        </w:rPr>
        <w:t>izvrševanje</w:t>
      </w:r>
      <w:r w:rsidRPr="00B86423">
        <w:rPr>
          <w:rFonts w:cs="Arial"/>
          <w:szCs w:val="20"/>
        </w:rPr>
        <w:t xml:space="preserve"> probacijskih nalog. V obdobju od sprejetja Zakona o probaciji do danes so se </w:t>
      </w:r>
      <w:r w:rsidR="004D22D6">
        <w:rPr>
          <w:rFonts w:cs="Arial"/>
          <w:szCs w:val="20"/>
        </w:rPr>
        <w:t>imena</w:t>
      </w:r>
      <w:r w:rsidRPr="00B86423">
        <w:rPr>
          <w:rFonts w:cs="Arial"/>
          <w:szCs w:val="20"/>
        </w:rPr>
        <w:t xml:space="preserve"> in organizacijska shema posameznih ministrstev oziroma virov večkrat spremenili, prav tako pa se je </w:t>
      </w:r>
      <w:r w:rsidR="004D22D6">
        <w:rPr>
          <w:rFonts w:cs="Arial"/>
          <w:szCs w:val="20"/>
        </w:rPr>
        <w:t>med</w:t>
      </w:r>
      <w:r w:rsidRPr="00B86423">
        <w:rPr>
          <w:rFonts w:cs="Arial"/>
          <w:szCs w:val="20"/>
        </w:rPr>
        <w:t xml:space="preserve"> </w:t>
      </w:r>
      <w:r w:rsidR="00626CB1">
        <w:rPr>
          <w:rFonts w:cs="Arial"/>
          <w:szCs w:val="20"/>
        </w:rPr>
        <w:t>izvrševanjem</w:t>
      </w:r>
      <w:r w:rsidRPr="00B86423">
        <w:rPr>
          <w:rFonts w:cs="Arial"/>
          <w:szCs w:val="20"/>
        </w:rPr>
        <w:t xml:space="preserve"> probacijskih nalog pokazala potreba po dodatnih podatkih iz posameznih virov, zato je </w:t>
      </w:r>
      <w:r w:rsidR="004D22D6">
        <w:rPr>
          <w:rFonts w:cs="Arial"/>
          <w:szCs w:val="20"/>
        </w:rPr>
        <w:t>treba</w:t>
      </w:r>
      <w:r w:rsidRPr="00B86423">
        <w:rPr>
          <w:rFonts w:cs="Arial"/>
          <w:szCs w:val="20"/>
        </w:rPr>
        <w:t xml:space="preserve"> prilagodit</w:t>
      </w:r>
      <w:r w:rsidR="004D22D6">
        <w:rPr>
          <w:rFonts w:cs="Arial"/>
          <w:szCs w:val="20"/>
        </w:rPr>
        <w:t>i</w:t>
      </w:r>
      <w:r w:rsidRPr="00B86423">
        <w:rPr>
          <w:rFonts w:cs="Arial"/>
          <w:szCs w:val="20"/>
        </w:rPr>
        <w:t xml:space="preserve"> in dopolnit</w:t>
      </w:r>
      <w:r w:rsidR="004D22D6">
        <w:rPr>
          <w:rFonts w:cs="Arial"/>
          <w:szCs w:val="20"/>
        </w:rPr>
        <w:t>i</w:t>
      </w:r>
      <w:r w:rsidRPr="00B86423">
        <w:rPr>
          <w:rFonts w:cs="Arial"/>
          <w:szCs w:val="20"/>
        </w:rPr>
        <w:t xml:space="preserve"> t</w:t>
      </w:r>
      <w:r w:rsidR="004D22D6">
        <w:rPr>
          <w:rFonts w:cs="Arial"/>
          <w:szCs w:val="20"/>
        </w:rPr>
        <w:t>a</w:t>
      </w:r>
      <w:r w:rsidRPr="00B86423">
        <w:rPr>
          <w:rFonts w:cs="Arial"/>
          <w:szCs w:val="20"/>
        </w:rPr>
        <w:t xml:space="preserve"> člen. </w:t>
      </w:r>
      <w:r w:rsidR="00F5142B" w:rsidRPr="00B86423">
        <w:rPr>
          <w:rFonts w:cs="Arial"/>
          <w:szCs w:val="20"/>
        </w:rPr>
        <w:t>Največja dopolnitev zajema podatke Policije, ki vodi številne evidence, med njimi take, ki so pomemben vir pri izvrševanju probacijskih nalog</w:t>
      </w:r>
      <w:r w:rsidR="00F5142B">
        <w:rPr>
          <w:rFonts w:cs="Arial"/>
          <w:szCs w:val="20"/>
        </w:rPr>
        <w:t xml:space="preserve">, in sicer iz </w:t>
      </w:r>
      <w:r w:rsidR="004D22D6">
        <w:rPr>
          <w:rFonts w:cs="Arial"/>
          <w:szCs w:val="20"/>
        </w:rPr>
        <w:t>e</w:t>
      </w:r>
      <w:r w:rsidR="00F5142B">
        <w:rPr>
          <w:rFonts w:cs="Arial"/>
          <w:szCs w:val="20"/>
        </w:rPr>
        <w:t xml:space="preserve">vidence iskanih oseb, </w:t>
      </w:r>
      <w:r w:rsidR="004D22D6">
        <w:rPr>
          <w:rFonts w:cs="Arial"/>
          <w:szCs w:val="20"/>
        </w:rPr>
        <w:t>e</w:t>
      </w:r>
      <w:r w:rsidR="00F5142B">
        <w:rPr>
          <w:rFonts w:cs="Arial"/>
          <w:szCs w:val="20"/>
        </w:rPr>
        <w:t>vidence oseb, ki ji</w:t>
      </w:r>
      <w:r w:rsidR="004D22D6">
        <w:rPr>
          <w:rFonts w:cs="Arial"/>
          <w:szCs w:val="20"/>
        </w:rPr>
        <w:t>m</w:t>
      </w:r>
      <w:r w:rsidR="00F5142B">
        <w:rPr>
          <w:rFonts w:cs="Arial"/>
          <w:szCs w:val="20"/>
        </w:rPr>
        <w:t xml:space="preserve"> je odvzeta prostost, </w:t>
      </w:r>
      <w:r w:rsidR="004D22D6">
        <w:rPr>
          <w:rFonts w:cs="Arial"/>
          <w:szCs w:val="20"/>
        </w:rPr>
        <w:t>e</w:t>
      </w:r>
      <w:r w:rsidR="00F5142B">
        <w:rPr>
          <w:rFonts w:cs="Arial"/>
          <w:szCs w:val="20"/>
        </w:rPr>
        <w:t xml:space="preserve">vidence izdanih odredb za prepoved približevanj in </w:t>
      </w:r>
      <w:r w:rsidR="004D22D6">
        <w:rPr>
          <w:rFonts w:cs="Arial"/>
          <w:szCs w:val="20"/>
        </w:rPr>
        <w:t>iz e</w:t>
      </w:r>
      <w:r w:rsidR="00F5142B">
        <w:rPr>
          <w:rFonts w:cs="Arial"/>
          <w:szCs w:val="20"/>
        </w:rPr>
        <w:t xml:space="preserve">vidence pogrešanih oseb. </w:t>
      </w:r>
      <w:bookmarkStart w:id="19" w:name="_Hlk205371865"/>
      <w:r w:rsidR="00766548">
        <w:rPr>
          <w:rFonts w:cs="Arial"/>
          <w:szCs w:val="20"/>
        </w:rPr>
        <w:t xml:space="preserve">Prav tako </w:t>
      </w:r>
      <w:r w:rsidR="00754D5E">
        <w:rPr>
          <w:rFonts w:cs="Arial"/>
          <w:szCs w:val="20"/>
        </w:rPr>
        <w:t xml:space="preserve">je kot vir </w:t>
      </w:r>
      <w:r w:rsidR="004D22D6">
        <w:rPr>
          <w:rFonts w:cs="Arial"/>
          <w:szCs w:val="20"/>
        </w:rPr>
        <w:t xml:space="preserve">dodano </w:t>
      </w:r>
      <w:r w:rsidR="00754D5E">
        <w:rPr>
          <w:rFonts w:cs="Arial"/>
          <w:szCs w:val="20"/>
        </w:rPr>
        <w:t>sodišče, ki ima podatke o odprtih kazenskih postopkih.</w:t>
      </w:r>
      <w:r w:rsidR="00EF1310">
        <w:rPr>
          <w:rFonts w:cs="Arial"/>
          <w:szCs w:val="20"/>
        </w:rPr>
        <w:t xml:space="preserve"> </w:t>
      </w:r>
      <w:r w:rsidR="00733EA0">
        <w:rPr>
          <w:rFonts w:cs="Arial"/>
          <w:szCs w:val="20"/>
        </w:rPr>
        <w:t xml:space="preserve">Kadar svetovalec neuspešno poziva osebo na zglasitev na probacijsko enoto, lahko iz </w:t>
      </w:r>
      <w:r w:rsidR="004D22D6">
        <w:rPr>
          <w:rFonts w:cs="Arial"/>
          <w:szCs w:val="20"/>
        </w:rPr>
        <w:t>e</w:t>
      </w:r>
      <w:r w:rsidR="00733EA0">
        <w:rPr>
          <w:rFonts w:cs="Arial"/>
          <w:szCs w:val="20"/>
        </w:rPr>
        <w:t xml:space="preserve">videnc iskanih </w:t>
      </w:r>
      <w:r w:rsidR="004D22D6">
        <w:rPr>
          <w:rFonts w:cs="Arial"/>
          <w:szCs w:val="20"/>
        </w:rPr>
        <w:t xml:space="preserve">in </w:t>
      </w:r>
      <w:r w:rsidR="00733EA0">
        <w:rPr>
          <w:rFonts w:cs="Arial"/>
          <w:szCs w:val="20"/>
        </w:rPr>
        <w:t>pogrešanih oseb</w:t>
      </w:r>
      <w:r w:rsidR="004D22D6">
        <w:rPr>
          <w:rFonts w:cs="Arial"/>
          <w:szCs w:val="20"/>
        </w:rPr>
        <w:t xml:space="preserve"> ter </w:t>
      </w:r>
      <w:r w:rsidR="00733EA0">
        <w:rPr>
          <w:rFonts w:cs="Arial"/>
          <w:szCs w:val="20"/>
        </w:rPr>
        <w:t>oseb, ki jim je odvzeta prostost</w:t>
      </w:r>
      <w:r w:rsidR="004D22D6">
        <w:rPr>
          <w:rFonts w:cs="Arial"/>
          <w:szCs w:val="20"/>
        </w:rPr>
        <w:t>,</w:t>
      </w:r>
      <w:r w:rsidR="00733EA0">
        <w:rPr>
          <w:rFonts w:cs="Arial"/>
          <w:szCs w:val="20"/>
        </w:rPr>
        <w:t xml:space="preserve"> ugotovi, ali je oseba zadržana ali na begu in je zato nedosegljiva in neodzivna. </w:t>
      </w:r>
    </w:p>
    <w:p w14:paraId="218F06B5" w14:textId="77777777" w:rsidR="00733EA0" w:rsidRDefault="00733EA0" w:rsidP="00733EA0">
      <w:pPr>
        <w:jc w:val="both"/>
        <w:rPr>
          <w:rFonts w:cs="Arial"/>
          <w:szCs w:val="20"/>
        </w:rPr>
      </w:pPr>
    </w:p>
    <w:p w14:paraId="070116BD" w14:textId="77777777" w:rsidR="00733EA0" w:rsidRPr="00B86423" w:rsidRDefault="00EF1310" w:rsidP="00733EA0">
      <w:pPr>
        <w:jc w:val="both"/>
        <w:rPr>
          <w:rFonts w:cs="Arial"/>
          <w:szCs w:val="20"/>
        </w:rPr>
      </w:pPr>
      <w:r>
        <w:rPr>
          <w:rFonts w:cs="Arial"/>
          <w:szCs w:val="20"/>
        </w:rPr>
        <w:t>Če</w:t>
      </w:r>
      <w:r w:rsidR="00733EA0">
        <w:rPr>
          <w:rFonts w:cs="Arial"/>
          <w:szCs w:val="20"/>
        </w:rPr>
        <w:t xml:space="preserve"> organ, ki zahteva izvrševanje probacijske naloge ob varstvenem nadzorstvu osebi določi tudi navodilo, ki se nanaša na prepoved približevanja žrtvi ali kakšni drugi osebi, mora svetovalec spremljati, ali oseba sledi naloženemu navodilu. Iz </w:t>
      </w:r>
      <w:r w:rsidR="004D22D6">
        <w:rPr>
          <w:rFonts w:cs="Arial"/>
          <w:szCs w:val="20"/>
        </w:rPr>
        <w:t>e</w:t>
      </w:r>
      <w:r w:rsidR="00733EA0">
        <w:rPr>
          <w:rFonts w:cs="Arial"/>
          <w:szCs w:val="20"/>
        </w:rPr>
        <w:t xml:space="preserve">vidence izdanih odredb o prepovedi približevanja lahko svetovalec preveri, ali oseba </w:t>
      </w:r>
      <w:r w:rsidR="004D22D6">
        <w:rPr>
          <w:rFonts w:cs="Arial"/>
          <w:szCs w:val="20"/>
        </w:rPr>
        <w:t>to</w:t>
      </w:r>
      <w:r w:rsidR="00733EA0">
        <w:rPr>
          <w:rFonts w:cs="Arial"/>
          <w:szCs w:val="20"/>
        </w:rPr>
        <w:t xml:space="preserve"> navodil</w:t>
      </w:r>
      <w:r w:rsidR="004D22D6">
        <w:rPr>
          <w:rFonts w:cs="Arial"/>
          <w:szCs w:val="20"/>
        </w:rPr>
        <w:t>o upošteva</w:t>
      </w:r>
      <w:r w:rsidR="00733EA0">
        <w:rPr>
          <w:rFonts w:cs="Arial"/>
          <w:szCs w:val="20"/>
        </w:rPr>
        <w:t xml:space="preserve">. </w:t>
      </w:r>
    </w:p>
    <w:p w14:paraId="4FD200FD" w14:textId="77777777" w:rsidR="00733EA0" w:rsidRPr="00B86423" w:rsidRDefault="00733EA0" w:rsidP="00F5142B">
      <w:pPr>
        <w:spacing w:line="259" w:lineRule="auto"/>
        <w:jc w:val="both"/>
        <w:rPr>
          <w:rFonts w:cs="Arial"/>
          <w:szCs w:val="20"/>
        </w:rPr>
      </w:pPr>
    </w:p>
    <w:bookmarkEnd w:id="19"/>
    <w:p w14:paraId="467CC9D1" w14:textId="77777777" w:rsidR="00CB0C76" w:rsidRPr="00B86423" w:rsidRDefault="00CB0C76" w:rsidP="00CB0C76">
      <w:pPr>
        <w:spacing w:line="259" w:lineRule="auto"/>
        <w:jc w:val="both"/>
        <w:rPr>
          <w:rFonts w:cs="Arial"/>
          <w:szCs w:val="20"/>
        </w:rPr>
      </w:pPr>
    </w:p>
    <w:p w14:paraId="3C5743F2" w14:textId="77777777" w:rsidR="00C75DF9" w:rsidRDefault="00CB0C76" w:rsidP="00CB0C76">
      <w:pPr>
        <w:spacing w:line="259" w:lineRule="auto"/>
        <w:jc w:val="both"/>
        <w:rPr>
          <w:rFonts w:cs="Arial"/>
          <w:b/>
          <w:bCs/>
          <w:szCs w:val="20"/>
        </w:rPr>
      </w:pPr>
      <w:r w:rsidRPr="00B86423">
        <w:rPr>
          <w:rFonts w:cs="Arial"/>
          <w:b/>
          <w:bCs/>
          <w:szCs w:val="20"/>
        </w:rPr>
        <w:t xml:space="preserve">K </w:t>
      </w:r>
      <w:r w:rsidR="00BB3598">
        <w:rPr>
          <w:rFonts w:cs="Arial"/>
          <w:b/>
          <w:bCs/>
          <w:szCs w:val="20"/>
        </w:rPr>
        <w:t>20</w:t>
      </w:r>
      <w:r w:rsidRPr="00B86423">
        <w:rPr>
          <w:rFonts w:cs="Arial"/>
          <w:b/>
          <w:bCs/>
          <w:szCs w:val="20"/>
        </w:rPr>
        <w:t>. členu (44. člen)</w:t>
      </w:r>
    </w:p>
    <w:p w14:paraId="7AD67FC4" w14:textId="77777777" w:rsidR="00CF6EA9" w:rsidRDefault="00CF6EA9" w:rsidP="00CB0C76">
      <w:pPr>
        <w:spacing w:line="259" w:lineRule="auto"/>
        <w:jc w:val="both"/>
        <w:rPr>
          <w:rFonts w:cs="Arial"/>
          <w:szCs w:val="20"/>
        </w:rPr>
      </w:pPr>
      <w:r w:rsidRPr="004777CA">
        <w:rPr>
          <w:rFonts w:cs="Arial"/>
          <w:szCs w:val="20"/>
        </w:rPr>
        <w:lastRenderedPageBreak/>
        <w:t xml:space="preserve">Spremenjeni prvi odstavek daje pooblastilo probacijskim uslužbencem, da ob soglasju direktorja </w:t>
      </w:r>
      <w:r w:rsidR="00E16C94">
        <w:rPr>
          <w:rFonts w:cs="Arial"/>
          <w:szCs w:val="20"/>
        </w:rPr>
        <w:t>obdelujejo</w:t>
      </w:r>
      <w:r w:rsidRPr="004777CA">
        <w:rPr>
          <w:rFonts w:cs="Arial"/>
          <w:szCs w:val="20"/>
        </w:rPr>
        <w:t xml:space="preserve"> osebne podatke iz zbirke podatkov o osebah </w:t>
      </w:r>
      <w:r w:rsidR="00715985">
        <w:rPr>
          <w:rFonts w:cs="Arial"/>
          <w:szCs w:val="20"/>
        </w:rPr>
        <w:t xml:space="preserve">tudi </w:t>
      </w:r>
      <w:r w:rsidRPr="004777CA">
        <w:rPr>
          <w:rFonts w:cs="Arial"/>
          <w:szCs w:val="20"/>
        </w:rPr>
        <w:t>za potrebe priprave znanstvenoraziskovalnih analiz in prispevkov, raznih poročil za domače in tuje in</w:t>
      </w:r>
      <w:r w:rsidR="004D22D6">
        <w:rPr>
          <w:rFonts w:cs="Arial"/>
          <w:szCs w:val="20"/>
        </w:rPr>
        <w:t>s</w:t>
      </w:r>
      <w:r w:rsidRPr="004777CA">
        <w:rPr>
          <w:rFonts w:cs="Arial"/>
          <w:szCs w:val="20"/>
        </w:rPr>
        <w:t xml:space="preserve">titucije, diplomske, magistrske, seminarske naloge, prispevke na strokovnih konferencah in delovnih srečanjih, za statistične potrebe </w:t>
      </w:r>
      <w:r w:rsidR="004777CA">
        <w:rPr>
          <w:rFonts w:cs="Arial"/>
          <w:szCs w:val="20"/>
        </w:rPr>
        <w:t>i</w:t>
      </w:r>
      <w:r w:rsidR="004D22D6">
        <w:rPr>
          <w:rFonts w:cs="Arial"/>
          <w:szCs w:val="20"/>
        </w:rPr>
        <w:t>n podobno</w:t>
      </w:r>
      <w:r w:rsidR="00E16C94">
        <w:rPr>
          <w:rFonts w:cs="Arial"/>
          <w:szCs w:val="20"/>
        </w:rPr>
        <w:t>, pri čemer se gradiva objavljajo in pr</w:t>
      </w:r>
      <w:r w:rsidR="004D22D6">
        <w:rPr>
          <w:rFonts w:cs="Arial"/>
          <w:szCs w:val="20"/>
        </w:rPr>
        <w:t>ikazujejo</w:t>
      </w:r>
      <w:r w:rsidR="00E16C94">
        <w:rPr>
          <w:rFonts w:cs="Arial"/>
          <w:szCs w:val="20"/>
        </w:rPr>
        <w:t xml:space="preserve"> v anonimizirani obliki</w:t>
      </w:r>
      <w:r w:rsidR="004777CA">
        <w:rPr>
          <w:rFonts w:cs="Arial"/>
          <w:szCs w:val="20"/>
        </w:rPr>
        <w:t>.</w:t>
      </w:r>
      <w:r w:rsidRPr="004777CA">
        <w:rPr>
          <w:rFonts w:cs="Arial"/>
          <w:szCs w:val="20"/>
        </w:rPr>
        <w:t xml:space="preserve"> </w:t>
      </w:r>
    </w:p>
    <w:p w14:paraId="11F06EC7" w14:textId="77777777" w:rsidR="00C35C7E" w:rsidRDefault="00C35C7E" w:rsidP="00CB0C76">
      <w:pPr>
        <w:spacing w:line="259" w:lineRule="auto"/>
        <w:jc w:val="both"/>
        <w:rPr>
          <w:rFonts w:cs="Arial"/>
          <w:szCs w:val="20"/>
        </w:rPr>
      </w:pPr>
    </w:p>
    <w:p w14:paraId="4FD68369" w14:textId="77777777" w:rsidR="00C35C7E" w:rsidRPr="00C35C7E" w:rsidRDefault="00C35C7E" w:rsidP="00CB0C76">
      <w:pPr>
        <w:spacing w:line="259" w:lineRule="auto"/>
        <w:jc w:val="both"/>
        <w:rPr>
          <w:rFonts w:cs="Arial"/>
          <w:b/>
          <w:bCs/>
          <w:szCs w:val="20"/>
        </w:rPr>
      </w:pPr>
      <w:r w:rsidRPr="00C35C7E">
        <w:rPr>
          <w:rFonts w:cs="Arial"/>
          <w:b/>
          <w:bCs/>
          <w:szCs w:val="20"/>
        </w:rPr>
        <w:t>K 21. členu (prehodna določba)</w:t>
      </w:r>
    </w:p>
    <w:p w14:paraId="737C390B" w14:textId="77777777" w:rsidR="00CB0C76" w:rsidRDefault="00CB0C76" w:rsidP="00CB0C76">
      <w:pPr>
        <w:spacing w:line="259" w:lineRule="auto"/>
        <w:jc w:val="both"/>
        <w:rPr>
          <w:rFonts w:cs="Arial"/>
          <w:szCs w:val="20"/>
        </w:rPr>
      </w:pPr>
    </w:p>
    <w:p w14:paraId="7FA55C65" w14:textId="77777777" w:rsidR="00C35C7E" w:rsidRDefault="00C35C7E" w:rsidP="00C35C7E">
      <w:pPr>
        <w:shd w:val="clear" w:color="auto" w:fill="FFFFFF"/>
        <w:spacing w:after="120" w:line="240" w:lineRule="auto"/>
        <w:jc w:val="both"/>
        <w:rPr>
          <w:rFonts w:cs="Arial"/>
          <w:color w:val="000000"/>
          <w:szCs w:val="20"/>
          <w:lang w:eastAsia="sl-SI"/>
        </w:rPr>
      </w:pPr>
      <w:r>
        <w:rPr>
          <w:rFonts w:cs="Arial"/>
          <w:color w:val="000000"/>
          <w:szCs w:val="20"/>
          <w:lang w:eastAsia="sl-SI"/>
        </w:rPr>
        <w:t xml:space="preserve">Prehodna določba določa trimesečni rok za uskladitev </w:t>
      </w:r>
      <w:r w:rsidRPr="00C450F8">
        <w:rPr>
          <w:rFonts w:cs="Arial"/>
          <w:color w:val="000000"/>
          <w:szCs w:val="20"/>
          <w:lang w:eastAsia="sl-SI"/>
        </w:rPr>
        <w:t>Pravilnik</w:t>
      </w:r>
      <w:r>
        <w:rPr>
          <w:rFonts w:cs="Arial"/>
          <w:color w:val="000000"/>
          <w:szCs w:val="20"/>
          <w:lang w:eastAsia="sl-SI"/>
        </w:rPr>
        <w:t>a</w:t>
      </w:r>
      <w:r w:rsidRPr="00C450F8">
        <w:rPr>
          <w:rFonts w:cs="Arial"/>
          <w:color w:val="000000"/>
          <w:szCs w:val="20"/>
          <w:lang w:eastAsia="sl-SI"/>
        </w:rPr>
        <w:t xml:space="preserve"> o izvrševanju probacijskih nalog (Uradni list RS, št. 21/18 in 73/20)</w:t>
      </w:r>
      <w:r>
        <w:rPr>
          <w:rFonts w:cs="Arial"/>
          <w:color w:val="000000"/>
          <w:szCs w:val="20"/>
          <w:lang w:eastAsia="sl-SI"/>
        </w:rPr>
        <w:t xml:space="preserve"> od uveljavitve tega zakona z novimi določbami.</w:t>
      </w:r>
    </w:p>
    <w:p w14:paraId="05D68335" w14:textId="77777777" w:rsidR="00C35C7E" w:rsidRDefault="00C35C7E" w:rsidP="00CB0C76">
      <w:pPr>
        <w:spacing w:line="259" w:lineRule="auto"/>
        <w:jc w:val="both"/>
        <w:rPr>
          <w:rFonts w:cs="Arial"/>
          <w:szCs w:val="20"/>
        </w:rPr>
      </w:pPr>
    </w:p>
    <w:p w14:paraId="11744D1E" w14:textId="77777777" w:rsidR="00CB0C76" w:rsidRPr="00C75DF9" w:rsidRDefault="00CB0C76" w:rsidP="00C75DF9">
      <w:pPr>
        <w:spacing w:line="259" w:lineRule="auto"/>
        <w:jc w:val="both"/>
        <w:rPr>
          <w:rFonts w:cs="Arial"/>
          <w:b/>
          <w:bCs/>
          <w:szCs w:val="20"/>
        </w:rPr>
      </w:pPr>
      <w:r w:rsidRPr="002E6E80">
        <w:rPr>
          <w:rFonts w:cs="Arial"/>
          <w:b/>
          <w:bCs/>
          <w:szCs w:val="20"/>
        </w:rPr>
        <w:t xml:space="preserve">K </w:t>
      </w:r>
      <w:r w:rsidR="00BB3598">
        <w:rPr>
          <w:rFonts w:cs="Arial"/>
          <w:b/>
          <w:bCs/>
          <w:szCs w:val="20"/>
        </w:rPr>
        <w:t>2</w:t>
      </w:r>
      <w:r w:rsidR="00C35C7E">
        <w:rPr>
          <w:rFonts w:cs="Arial"/>
          <w:b/>
          <w:bCs/>
          <w:szCs w:val="20"/>
        </w:rPr>
        <w:t>2</w:t>
      </w:r>
      <w:r w:rsidRPr="002E6E80">
        <w:rPr>
          <w:rFonts w:cs="Arial"/>
          <w:b/>
          <w:bCs/>
          <w:szCs w:val="20"/>
        </w:rPr>
        <w:t>. členu (končna določba)</w:t>
      </w:r>
    </w:p>
    <w:p w14:paraId="35BF289A" w14:textId="77777777" w:rsidR="00CB0C76" w:rsidRDefault="00EF04BB" w:rsidP="00CB0C76">
      <w:pPr>
        <w:spacing w:line="240" w:lineRule="auto"/>
        <w:jc w:val="both"/>
        <w:rPr>
          <w:rFonts w:cs="Arial"/>
          <w:szCs w:val="20"/>
          <w:shd w:val="clear" w:color="auto" w:fill="FFFFFF"/>
          <w:lang w:eastAsia="sl-SI"/>
        </w:rPr>
      </w:pPr>
      <w:r>
        <w:rPr>
          <w:rFonts w:cs="Arial"/>
          <w:szCs w:val="20"/>
          <w:shd w:val="clear" w:color="auto" w:fill="FFFFFF"/>
          <w:lang w:eastAsia="sl-SI"/>
        </w:rPr>
        <w:t>Ta zakon začne veljati petnajsti dan po objavi v Uradnem listu</w:t>
      </w:r>
      <w:r w:rsidR="004D22D6">
        <w:rPr>
          <w:rFonts w:cs="Arial"/>
          <w:szCs w:val="20"/>
          <w:shd w:val="clear" w:color="auto" w:fill="FFFFFF"/>
          <w:lang w:eastAsia="sl-SI"/>
        </w:rPr>
        <w:t xml:space="preserve"> Republike Slovenije</w:t>
      </w:r>
      <w:r>
        <w:rPr>
          <w:rFonts w:cs="Arial"/>
          <w:szCs w:val="20"/>
          <w:shd w:val="clear" w:color="auto" w:fill="FFFFFF"/>
          <w:lang w:eastAsia="sl-SI"/>
        </w:rPr>
        <w:t>.</w:t>
      </w:r>
    </w:p>
    <w:p w14:paraId="01857856" w14:textId="77777777" w:rsidR="00CB0C76" w:rsidRDefault="00CB0C76" w:rsidP="00CB0C76">
      <w:pPr>
        <w:spacing w:after="160" w:line="259" w:lineRule="auto"/>
        <w:rPr>
          <w:rFonts w:cs="Arial"/>
          <w:szCs w:val="20"/>
          <w:shd w:val="clear" w:color="auto" w:fill="FFFFFF"/>
          <w:lang w:eastAsia="sl-SI"/>
        </w:rPr>
      </w:pPr>
      <w:r>
        <w:rPr>
          <w:rFonts w:cs="Arial"/>
          <w:szCs w:val="20"/>
          <w:shd w:val="clear" w:color="auto" w:fill="FFFFFF"/>
          <w:lang w:eastAsia="sl-SI"/>
        </w:rPr>
        <w:br w:type="page"/>
      </w:r>
    </w:p>
    <w:p w14:paraId="78662D4B" w14:textId="77777777" w:rsidR="00CB0C76" w:rsidRPr="00C27145" w:rsidRDefault="00CB0C76" w:rsidP="00CB0C76">
      <w:pPr>
        <w:spacing w:line="240" w:lineRule="auto"/>
        <w:jc w:val="both"/>
        <w:rPr>
          <w:rFonts w:cs="Arial"/>
          <w:szCs w:val="20"/>
          <w:shd w:val="clear" w:color="auto" w:fill="FFFFFF"/>
          <w:lang w:eastAsia="sl-SI"/>
        </w:rPr>
      </w:pPr>
    </w:p>
    <w:p w14:paraId="02E47CFA" w14:textId="77777777" w:rsidR="00CB0C76" w:rsidRPr="00C27145" w:rsidRDefault="00CB0C76" w:rsidP="00CB0C76">
      <w:pPr>
        <w:spacing w:line="240" w:lineRule="auto"/>
        <w:jc w:val="both"/>
        <w:rPr>
          <w:rFonts w:cs="Arial"/>
          <w:b/>
          <w:bCs/>
          <w:szCs w:val="20"/>
        </w:rPr>
      </w:pPr>
      <w:r w:rsidRPr="00C27145">
        <w:rPr>
          <w:rFonts w:cs="Arial"/>
          <w:b/>
          <w:bCs/>
          <w:szCs w:val="20"/>
        </w:rPr>
        <w:t>IV. BESEDILO ČLENOV, KI SE SPREMINJAJO</w:t>
      </w:r>
    </w:p>
    <w:p w14:paraId="129B4309" w14:textId="77777777" w:rsidR="00CB0C76" w:rsidRPr="00C27145" w:rsidRDefault="00CB0C76" w:rsidP="00CB0C76">
      <w:pPr>
        <w:spacing w:line="240" w:lineRule="auto"/>
        <w:jc w:val="both"/>
        <w:rPr>
          <w:rFonts w:cs="Arial"/>
          <w:b/>
          <w:bCs/>
          <w:szCs w:val="20"/>
        </w:rPr>
      </w:pPr>
    </w:p>
    <w:p w14:paraId="69677D4C" w14:textId="77777777" w:rsidR="00CB0C76" w:rsidRPr="00C27145" w:rsidRDefault="00CB0C76" w:rsidP="00CB0C76">
      <w:pPr>
        <w:spacing w:line="240" w:lineRule="auto"/>
        <w:jc w:val="both"/>
        <w:rPr>
          <w:rFonts w:cs="Arial"/>
          <w:b/>
          <w:bCs/>
          <w:szCs w:val="20"/>
        </w:rPr>
      </w:pPr>
    </w:p>
    <w:p w14:paraId="423EB2F6"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7. člen</w:t>
      </w:r>
    </w:p>
    <w:p w14:paraId="7A6465D9"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(obveznosti osebe)</w:t>
      </w:r>
    </w:p>
    <w:p w14:paraId="78A437E8"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Oseba mora:</w:t>
      </w:r>
    </w:p>
    <w:p w14:paraId="4F01A5B5"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        izpolnjevati vse obveznosti in navodila, ki ji jih je naložilo sodišče, državni tožilec ali komisija za pogojni odpust,</w:t>
      </w:r>
    </w:p>
    <w:p w14:paraId="0D3EF649"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        sodelovati pri pripravi osebnega načrta,</w:t>
      </w:r>
    </w:p>
    <w:p w14:paraId="437B06B7"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        izpolnjevati vse obveznosti in navodila, določene v osebnem načrtu,</w:t>
      </w:r>
    </w:p>
    <w:p w14:paraId="61BD7D29"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        nemudoma sporočiti spremembo naslova stalnega ali začasnega bivališča in druge podatke, pomembne za izvajanje probacije,</w:t>
      </w:r>
    </w:p>
    <w:p w14:paraId="3D777033" w14:textId="77777777" w:rsidR="00CB0C76" w:rsidRDefault="00CB0C76" w:rsidP="00CB0C76">
      <w:pPr>
        <w:spacing w:before="210" w:after="210" w:line="240" w:lineRule="auto"/>
        <w:ind w:left="425" w:hanging="425"/>
        <w:jc w:val="both"/>
        <w:rPr>
          <w:rFonts w:eastAsia="Arial" w:cs="Arial"/>
          <w:szCs w:val="20"/>
        </w:rPr>
      </w:pPr>
      <w:r w:rsidRPr="00E16C94">
        <w:rPr>
          <w:rFonts w:eastAsia="Arial" w:cs="Arial"/>
          <w:szCs w:val="20"/>
        </w:rPr>
        <w:t>-        navajati resnične podatke.</w:t>
      </w:r>
    </w:p>
    <w:p w14:paraId="2A183A5B" w14:textId="77777777" w:rsidR="00C2674F" w:rsidRDefault="00C2674F" w:rsidP="00CB0C76">
      <w:pPr>
        <w:spacing w:before="210" w:after="210" w:line="240" w:lineRule="auto"/>
        <w:ind w:left="425" w:hanging="425"/>
        <w:jc w:val="both"/>
        <w:rPr>
          <w:rFonts w:eastAsia="Arial" w:cs="Arial"/>
          <w:szCs w:val="20"/>
        </w:rPr>
      </w:pPr>
    </w:p>
    <w:p w14:paraId="7E838920" w14:textId="77777777" w:rsidR="00C2674F" w:rsidRPr="00C2674F" w:rsidRDefault="00C2674F" w:rsidP="00C2674F">
      <w:pPr>
        <w:spacing w:before="210" w:after="210" w:line="240" w:lineRule="auto"/>
        <w:ind w:left="425" w:hanging="425"/>
        <w:jc w:val="center"/>
        <w:rPr>
          <w:rFonts w:eastAsia="Arial" w:cs="Arial"/>
          <w:b/>
          <w:bCs/>
          <w:szCs w:val="20"/>
        </w:rPr>
      </w:pPr>
      <w:r w:rsidRPr="00C2674F">
        <w:rPr>
          <w:rFonts w:eastAsia="Arial" w:cs="Arial"/>
          <w:b/>
          <w:bCs/>
          <w:szCs w:val="20"/>
        </w:rPr>
        <w:t>8. člen</w:t>
      </w:r>
    </w:p>
    <w:p w14:paraId="17308930" w14:textId="77777777" w:rsidR="00C2674F" w:rsidRPr="00C2674F" w:rsidRDefault="00C2674F" w:rsidP="00C2674F">
      <w:pPr>
        <w:spacing w:before="210" w:after="210" w:line="240" w:lineRule="auto"/>
        <w:ind w:left="425" w:hanging="425"/>
        <w:jc w:val="center"/>
        <w:rPr>
          <w:rFonts w:eastAsia="Arial" w:cs="Arial"/>
          <w:b/>
          <w:bCs/>
          <w:szCs w:val="20"/>
        </w:rPr>
      </w:pPr>
      <w:r w:rsidRPr="00C2674F">
        <w:rPr>
          <w:rFonts w:eastAsia="Arial" w:cs="Arial"/>
          <w:b/>
          <w:bCs/>
          <w:szCs w:val="20"/>
        </w:rPr>
        <w:t>(organ, ki zahteva izvrševanje probacijske naloge)</w:t>
      </w:r>
    </w:p>
    <w:p w14:paraId="3C0BB3F4"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Probacijske enote izvajajo probacijske naloge na podlagi naslednjih zahtev ali odločitev organov, ki zahtevajo izvršitev teh nalog (v nadaljnjem besedilu: organ, ki zahteva izvrševanje probacijske naloge):</w:t>
      </w:r>
    </w:p>
    <w:p w14:paraId="2803765A"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zahteve državnega tožilca za pripravo poročila o storilcu zaradi odstopa ovadbe ali obtožnega predloga in pripravo sporazuma v postopku poravnavanja in pripravo sporazuma, ali zaradi priprave navodil in določitev nalog v primeru odloženega kazenskega pregona,</w:t>
      </w:r>
    </w:p>
    <w:p w14:paraId="27E024F3"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zahteve sodišča za pripravo poročila o osebi zaradi nadomestitve kazni s pogojno obsodbo z varstvenim nadzorstvom, ali izvršitve kazni z izvrševanjem dela v splošno korist ali hišnim zaporom,</w:t>
      </w:r>
    </w:p>
    <w:p w14:paraId="5CF65857"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zahteve zavoda, ki izvršuje kazen zapora, pri načrtovanju pogojnega odpusta z varstvenim nadzorstvom,</w:t>
      </w:r>
    </w:p>
    <w:p w14:paraId="71A7E82E"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pravnomočne in izvršljive odločbe sodišča o pogojni obsodbi z varstvenim nadzorstvom, ali o izvršitvi dela v splošno korist ali hišnega zapora,</w:t>
      </w:r>
    </w:p>
    <w:p w14:paraId="5183201A"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sklepa državnega tožilca o odložitvi kazenskega pregona ali sporazuma, sklenjenega v postopku poravnavanja,</w:t>
      </w:r>
    </w:p>
    <w:p w14:paraId="2E7354CC"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w:t>
      </w:r>
      <w:r w:rsidRPr="00C2674F">
        <w:rPr>
          <w:rFonts w:eastAsia="Arial" w:cs="Arial"/>
          <w:szCs w:val="20"/>
        </w:rPr>
        <w:tab/>
        <w:t>ali odločbe komisije za pogojni odpust o pogojnem odpustu z varstvenim nadzorstvom.</w:t>
      </w:r>
    </w:p>
    <w:p w14:paraId="1988D74D" w14:textId="77777777" w:rsidR="00C2674F" w:rsidRPr="00C2674F" w:rsidRDefault="00C2674F" w:rsidP="00C2674F">
      <w:pPr>
        <w:spacing w:before="210" w:after="210" w:line="240" w:lineRule="auto"/>
        <w:ind w:left="425" w:hanging="425"/>
        <w:jc w:val="center"/>
        <w:rPr>
          <w:rFonts w:eastAsia="Arial" w:cs="Arial"/>
          <w:b/>
          <w:bCs/>
          <w:szCs w:val="20"/>
        </w:rPr>
      </w:pPr>
      <w:r w:rsidRPr="00C2674F">
        <w:rPr>
          <w:rFonts w:eastAsia="Arial" w:cs="Arial"/>
          <w:b/>
          <w:bCs/>
          <w:szCs w:val="20"/>
        </w:rPr>
        <w:t>9. člen</w:t>
      </w:r>
    </w:p>
    <w:p w14:paraId="31B85980" w14:textId="77777777" w:rsidR="00C2674F" w:rsidRPr="00C2674F" w:rsidRDefault="00C2674F" w:rsidP="00C2674F">
      <w:pPr>
        <w:spacing w:before="210" w:after="210" w:line="240" w:lineRule="auto"/>
        <w:ind w:left="425" w:hanging="425"/>
        <w:jc w:val="center"/>
        <w:rPr>
          <w:rFonts w:eastAsia="Arial" w:cs="Arial"/>
          <w:b/>
          <w:bCs/>
          <w:szCs w:val="20"/>
        </w:rPr>
      </w:pPr>
      <w:r w:rsidRPr="00C2674F">
        <w:rPr>
          <w:rFonts w:eastAsia="Arial" w:cs="Arial"/>
          <w:b/>
          <w:bCs/>
          <w:szCs w:val="20"/>
        </w:rPr>
        <w:t>(probacijske naloge)</w:t>
      </w:r>
    </w:p>
    <w:p w14:paraId="084E43A4"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Probacijske enote izvajajo naslednje probacijske naloge:</w:t>
      </w:r>
    </w:p>
    <w:p w14:paraId="3D85B0A3"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1.</w:t>
      </w:r>
      <w:r w:rsidRPr="00C2674F">
        <w:rPr>
          <w:rFonts w:eastAsia="Arial" w:cs="Arial"/>
          <w:szCs w:val="20"/>
        </w:rPr>
        <w:tab/>
        <w:t>priprava poročila državnemu tožilcu za odločitev o odstopu ovadbe ali obtožnega predloga v postopek poravnavanja in pripravo sporazuma,</w:t>
      </w:r>
    </w:p>
    <w:p w14:paraId="4CD630AF"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2.</w:t>
      </w:r>
      <w:r w:rsidRPr="00C2674F">
        <w:rPr>
          <w:rFonts w:eastAsia="Arial" w:cs="Arial"/>
          <w:szCs w:val="20"/>
        </w:rPr>
        <w:tab/>
        <w:t>priprava poročila državnemu tožilcu o storilcu za odločitev o uvedbi pregona ali za pripravo navodil ter določitev nalog v primeru odložitve kazenskega pregona,</w:t>
      </w:r>
    </w:p>
    <w:p w14:paraId="501690C0"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lastRenderedPageBreak/>
        <w:t>3.</w:t>
      </w:r>
      <w:r w:rsidRPr="00C2674F">
        <w:rPr>
          <w:rFonts w:eastAsia="Arial" w:cs="Arial"/>
          <w:szCs w:val="20"/>
        </w:rPr>
        <w:tab/>
        <w:t>priprava in vodenje naloge odprava ali poravnave škode pri odloženem kazenskem pregonu,</w:t>
      </w:r>
    </w:p>
    <w:p w14:paraId="0CBBF42A"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4.</w:t>
      </w:r>
      <w:r w:rsidRPr="00C2674F">
        <w:rPr>
          <w:rFonts w:eastAsia="Arial" w:cs="Arial"/>
          <w:szCs w:val="20"/>
        </w:rPr>
        <w:tab/>
        <w:t>priprava poročila za sodišče zaradi odločitve o izbiri kazenske sankcije in varstvenega nadzorstva,</w:t>
      </w:r>
    </w:p>
    <w:p w14:paraId="21929DA4"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5.</w:t>
      </w:r>
      <w:r w:rsidRPr="00C2674F">
        <w:rPr>
          <w:rFonts w:eastAsia="Arial" w:cs="Arial"/>
          <w:szCs w:val="20"/>
        </w:rPr>
        <w:tab/>
        <w:t>izvrševanje varstvenega nadzorstva pri pogojni obsodbi z varstvenim nadzorstvom,</w:t>
      </w:r>
    </w:p>
    <w:p w14:paraId="10B660C4"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6.</w:t>
      </w:r>
      <w:r w:rsidRPr="00C2674F">
        <w:rPr>
          <w:rFonts w:eastAsia="Arial" w:cs="Arial"/>
          <w:szCs w:val="20"/>
        </w:rPr>
        <w:tab/>
        <w:t>izvrševanje varstvenega nadzorstva pri pogojnem odpustu z varstvenim nadzorstvom,</w:t>
      </w:r>
    </w:p>
    <w:p w14:paraId="3FAAFDEB"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7.</w:t>
      </w:r>
      <w:r w:rsidRPr="00C2674F">
        <w:rPr>
          <w:rFonts w:eastAsia="Arial" w:cs="Arial"/>
          <w:szCs w:val="20"/>
        </w:rPr>
        <w:tab/>
        <w:t>izvrševanje hišnega zapora,</w:t>
      </w:r>
    </w:p>
    <w:p w14:paraId="1DDBFB7C" w14:textId="77777777" w:rsidR="00C2674F" w:rsidRPr="00C2674F" w:rsidRDefault="00C2674F" w:rsidP="00C2674F">
      <w:pPr>
        <w:spacing w:before="210" w:after="210" w:line="240" w:lineRule="auto"/>
        <w:ind w:left="425" w:hanging="425"/>
        <w:jc w:val="both"/>
        <w:rPr>
          <w:rFonts w:eastAsia="Arial" w:cs="Arial"/>
          <w:szCs w:val="20"/>
        </w:rPr>
      </w:pPr>
      <w:r w:rsidRPr="00C2674F">
        <w:rPr>
          <w:rFonts w:eastAsia="Arial" w:cs="Arial"/>
          <w:szCs w:val="20"/>
        </w:rPr>
        <w:t>8.</w:t>
      </w:r>
      <w:r w:rsidRPr="00C2674F">
        <w:rPr>
          <w:rFonts w:eastAsia="Arial" w:cs="Arial"/>
          <w:szCs w:val="20"/>
        </w:rPr>
        <w:tab/>
        <w:t>organizacija, vodenje in nadzor izvrševanja dela v splošno korist,</w:t>
      </w:r>
    </w:p>
    <w:p w14:paraId="1B4B9918" w14:textId="77777777" w:rsidR="00C2674F" w:rsidRPr="00E16C94" w:rsidRDefault="00C2674F" w:rsidP="00C2674F">
      <w:pPr>
        <w:spacing w:before="210" w:after="210" w:line="240" w:lineRule="auto"/>
        <w:ind w:left="425" w:hanging="425"/>
        <w:jc w:val="both"/>
        <w:rPr>
          <w:rFonts w:eastAsia="Arial" w:cs="Arial"/>
          <w:szCs w:val="20"/>
        </w:rPr>
      </w:pPr>
      <w:r w:rsidRPr="00C2674F">
        <w:rPr>
          <w:rFonts w:eastAsia="Arial" w:cs="Arial"/>
          <w:szCs w:val="20"/>
        </w:rPr>
        <w:t>9.</w:t>
      </w:r>
      <w:r w:rsidRPr="00C2674F">
        <w:rPr>
          <w:rFonts w:eastAsia="Arial" w:cs="Arial"/>
          <w:szCs w:val="20"/>
        </w:rPr>
        <w:tab/>
        <w:t>sodelovanje z zavodom za prestajanje kazni zapora pri načrtovanju pogojnega odpusta z varstvenim nadzorstvom.</w:t>
      </w:r>
    </w:p>
    <w:p w14:paraId="3E3CE76A"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13. člen</w:t>
      </w:r>
    </w:p>
    <w:p w14:paraId="4186A21A"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(ocena dejavnikov tveganja)</w:t>
      </w:r>
    </w:p>
    <w:p w14:paraId="65059C0E"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Za potrebe priprave osebnega načrta oziroma za izdelavo poročila za sodišče, državnega tožilca ali komisijo za pogojni odpust, probacijska enota izdela oceno dejavnikov tveganja in potreb po strokovni obravnavi za uspešnejšo vključitev osebe v družbo (v nadaljnjem besedilu: ocena dejavnikov tveganja) s pomočjo uporabe predpisanega modela ocenjevanja dejavnikov tveganja, ki ga predpiše minister.</w:t>
      </w:r>
    </w:p>
    <w:p w14:paraId="2340B269" w14:textId="77777777" w:rsidR="00CB0C76" w:rsidRPr="00C27145" w:rsidRDefault="00CB0C76" w:rsidP="00CB0C76">
      <w:pPr>
        <w:spacing w:before="210" w:after="210" w:line="240" w:lineRule="auto"/>
        <w:ind w:firstLine="1021"/>
        <w:jc w:val="both"/>
        <w:rPr>
          <w:rFonts w:eastAsia="Arial" w:cs="Arial"/>
          <w:szCs w:val="20"/>
        </w:rPr>
      </w:pPr>
      <w:r w:rsidRPr="00E16C94">
        <w:rPr>
          <w:rFonts w:eastAsia="Arial" w:cs="Arial"/>
          <w:szCs w:val="20"/>
        </w:rPr>
        <w:t>(2) Za pripravo ocene dejavnikov tveganja iz prejšnjega odstavka se uporabljajo osebni podatki iz zbirke podatkov o osebah, ki jo uprava vodi na podlagi 37. člena tega zakona ter drugi podatki, ki niso osebni podatki.</w:t>
      </w:r>
    </w:p>
    <w:p w14:paraId="04091A26" w14:textId="77777777" w:rsidR="00C3071A" w:rsidRPr="00C27145" w:rsidRDefault="00C3071A" w:rsidP="00C27145">
      <w:pPr>
        <w:pBdr>
          <w:top w:val="none" w:sz="0" w:space="10" w:color="auto"/>
        </w:pBdr>
        <w:spacing w:before="210" w:after="210" w:line="240" w:lineRule="auto"/>
        <w:jc w:val="center"/>
        <w:rPr>
          <w:rFonts w:eastAsia="Arial" w:cs="Arial"/>
          <w:bCs/>
          <w:szCs w:val="20"/>
        </w:rPr>
      </w:pPr>
      <w:r w:rsidRPr="00C27145">
        <w:rPr>
          <w:rFonts w:eastAsia="Arial" w:cs="Arial"/>
          <w:b/>
          <w:bCs/>
          <w:szCs w:val="20"/>
        </w:rPr>
        <w:t>14. člen</w:t>
      </w:r>
    </w:p>
    <w:p w14:paraId="6C3CD987" w14:textId="77777777" w:rsidR="00C3071A" w:rsidRPr="00C27145" w:rsidRDefault="00C3071A" w:rsidP="00C27145">
      <w:pPr>
        <w:pBdr>
          <w:top w:val="none" w:sz="0" w:space="10" w:color="auto"/>
        </w:pBdr>
        <w:spacing w:before="210" w:after="210" w:line="240" w:lineRule="auto"/>
        <w:jc w:val="center"/>
        <w:rPr>
          <w:rFonts w:eastAsia="Arial" w:cs="Arial"/>
          <w:bCs/>
          <w:szCs w:val="20"/>
        </w:rPr>
      </w:pPr>
      <w:r w:rsidRPr="00C27145">
        <w:rPr>
          <w:rFonts w:eastAsia="Arial" w:cs="Arial"/>
          <w:b/>
          <w:bCs/>
          <w:szCs w:val="20"/>
        </w:rPr>
        <w:t>(določitev svetovalca)</w:t>
      </w:r>
    </w:p>
    <w:p w14:paraId="7571F2F2" w14:textId="77777777" w:rsidR="00C3071A" w:rsidRPr="00C27145" w:rsidRDefault="00C3071A" w:rsidP="00C3071A">
      <w:pPr>
        <w:pStyle w:val="Odstavek0"/>
        <w:rPr>
          <w:rFonts w:cs="Arial"/>
          <w:sz w:val="20"/>
          <w:szCs w:val="20"/>
        </w:rPr>
      </w:pPr>
      <w:r w:rsidRPr="00C27145">
        <w:rPr>
          <w:rFonts w:cs="Arial"/>
          <w:sz w:val="20"/>
          <w:szCs w:val="20"/>
        </w:rPr>
        <w:t>(1) Vodja probacijske enote za vsako osebo v roku, ki ne sme biti daljši od dveh delovnih dni od prejema pravnega akta, izmed probacijskih uslužbencev določi svetovalko ali svetovalca (v nadaljnjem besedilu: svetovalec), ki skupaj z osebo pripravi osebni načrt.</w:t>
      </w:r>
    </w:p>
    <w:p w14:paraId="2F822520" w14:textId="77777777" w:rsidR="00C3071A" w:rsidRPr="00C27145" w:rsidRDefault="00C3071A" w:rsidP="00C3071A">
      <w:pPr>
        <w:pStyle w:val="Odstavek0"/>
        <w:rPr>
          <w:rFonts w:cs="Arial"/>
          <w:sz w:val="20"/>
          <w:szCs w:val="20"/>
        </w:rPr>
      </w:pPr>
      <w:r w:rsidRPr="00C27145">
        <w:rPr>
          <w:rFonts w:cs="Arial"/>
          <w:sz w:val="20"/>
          <w:szCs w:val="20"/>
        </w:rPr>
        <w:t>(2) Kadar zavod za prestajanje kazni zapora pozove probacijsko enoto k sodelovanju v skladu s 26. členom tega zakona, določi vodja probacijske enote svetovalca v dveh delovnih dneh od prejema poziva zavoda.</w:t>
      </w:r>
    </w:p>
    <w:p w14:paraId="2ED7162A" w14:textId="77777777" w:rsidR="00C3071A" w:rsidRPr="00C27145" w:rsidRDefault="00C3071A" w:rsidP="00CB0C76">
      <w:pPr>
        <w:pBdr>
          <w:top w:val="none" w:sz="0" w:space="10" w:color="auto"/>
        </w:pBdr>
        <w:spacing w:before="210" w:after="210" w:line="240" w:lineRule="auto"/>
        <w:jc w:val="center"/>
        <w:rPr>
          <w:rFonts w:eastAsia="Arial" w:cs="Arial"/>
          <w:b/>
          <w:bCs/>
          <w:szCs w:val="20"/>
        </w:rPr>
      </w:pPr>
    </w:p>
    <w:p w14:paraId="0C7A256C"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15. člen</w:t>
      </w:r>
    </w:p>
    <w:p w14:paraId="44FA63BF"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(osebni načrt)</w:t>
      </w:r>
    </w:p>
    <w:p w14:paraId="54D1631D"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Osebni načrt je individualiziran način izvrševanja sankcije, ki jo je določil organ, ki zahteva izvrševanje probacijske naloge. Osebni načrt se pripravi glede na vrsto probacijske naloge na podlagi ocene dejavnikov tveganja, razgovora z osebo, individualnih potreb ter okoliščin osebe in osebnih podatkov iz zbirke podatkov o osebah iz prve alineje drugega odstavka 37. člena tega zakona ter drugih podatkov, ki niso osebni podatki, pridobljenih na podlagi tega zakona.</w:t>
      </w:r>
    </w:p>
    <w:p w14:paraId="7FD4295F"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V osebnem načrtu se opredelijo stiki med osebo in svetovalcem, morebitni izvajalci sankcij, po potrebi se opredelijo tudi dejavniki, ki vplivajo na storitev kaznivega dejanja osebe in ukrepi, katerih cilj je odprava teh dejavnikov, metode in roki za njihovo izvajanje in roki za izvedbo osebnega načrta.</w:t>
      </w:r>
    </w:p>
    <w:p w14:paraId="0944198D"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lastRenderedPageBreak/>
        <w:t>(3) Stiki z osebo se izvajajo v obliki individualnih razgovorov ali skupinskih srečanj, ki potekajo v probacijski enoti, pri izvajalcih individualnih ali skupinskih socialnovarstvenih, izobraževalnih, psihosocialnih, zdravstvenih ali drugih ustreznih programov, ki jih izvajajo organi, organizacije, nevladne organizacije ali druge pravne ali fizične osebe (v nadaljnjem besedilu: izvajalec sankcij), na domu osebe ali v drugih prostorih, dogovorjenih v osebnem načrtu.</w:t>
      </w:r>
    </w:p>
    <w:p w14:paraId="1494E967"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(4) Ne glede na prejšnje odstavke tega člena, osebni načrt za osebe, ki jim je izvršitev dela v splošno korist določena po zakonu, ki ureja kazenski postopek ali po zakonu, ki ureja prekrške, vsebuje izvajalca sankcije, rok in obseg izvedbe dela v splošno korist, opredelitev stikov med osebo, svetovalcem in izvajalcem sankcije ter se pripravi na podlagi razgovora z osebo in individualnih potreb osebe.</w:t>
      </w:r>
    </w:p>
    <w:p w14:paraId="2FCACA38"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(5) Osebni načrt potrdi vodja probacijske enote najpozneje v 30 dneh od prve zglasitve osebe na probacijski enoti. Oseba s svojim podpisom sprejme osebni načrt. Če oseba osebnega načrta ne podpiše, probacijska enota obvesti organ, ki zahteva izvrševanje probacijske naloge, ki lahko v skladu z zakonom, po katerem ji je bila sankcija izrečena, prekliče izrečeno sankcijo, na kar mora biti oseba opozorjena pred začetkom priprave osebnega načrta.</w:t>
      </w:r>
    </w:p>
    <w:p w14:paraId="11BC89DB"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(6) Med izvajanjem osebnega načrta morata svetovalec in oseba vzdrževati redne osebne stike.</w:t>
      </w:r>
    </w:p>
    <w:p w14:paraId="0901634A" w14:textId="77777777" w:rsidR="00CB0C76" w:rsidRPr="00E16C94" w:rsidRDefault="00CB0C76" w:rsidP="00CB0C76">
      <w:pPr>
        <w:spacing w:before="210" w:after="210" w:line="240" w:lineRule="auto"/>
        <w:ind w:firstLine="1021"/>
        <w:jc w:val="both"/>
        <w:rPr>
          <w:rFonts w:eastAsia="Arial" w:cs="Arial"/>
          <w:szCs w:val="20"/>
        </w:rPr>
      </w:pPr>
    </w:p>
    <w:p w14:paraId="154AC15D"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16. člen</w:t>
      </w:r>
    </w:p>
    <w:p w14:paraId="6FE8B817"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(spremljanje osebnega načrta)</w:t>
      </w:r>
    </w:p>
    <w:p w14:paraId="4DEB4A1C"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Kadar je oseba napotena na delo v splošno korist ali kadar osebni načrt vsebuje tudi izvrševanje posameznih navodil, morajo izvajalci sankcij, pri katerih se naloge izvršujejo, probacijski enoti v skladu z dogovorom poročati o poteku izvajanja navodil za posamezno osebo.</w:t>
      </w:r>
    </w:p>
    <w:p w14:paraId="5686E279"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Svetovalec spremlja in nadzira, ali oseba izpolnjuje obveznosti, ki so ji bile naložene ter hkrati opozarja osebo na morebitna odstopanja od naloženih obveznosti.</w:t>
      </w:r>
    </w:p>
    <w:p w14:paraId="0FAB0EAE"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(3) O izvrševanju varstvenega nadzorstva ob pogojni obsodbi ali pogojnem odpustu, o izvrševanju dela v splošno korist ali o izvrševanju hišnega zapora svetovalec obvesti organ, ki zahteva izvrševanje probacijske naloge, vsake štiri mesece oziroma vsakih šest mesecev, če izrečeni ukrep traja več kot leto dni.</w:t>
      </w:r>
    </w:p>
    <w:p w14:paraId="305EF112" w14:textId="77777777" w:rsidR="00CB0C76" w:rsidRPr="00C27145" w:rsidRDefault="00CB0C76" w:rsidP="00CB0C76">
      <w:pPr>
        <w:shd w:val="clear" w:color="auto" w:fill="FFFFFF"/>
        <w:suppressAutoHyphens/>
        <w:autoSpaceDN w:val="0"/>
        <w:spacing w:after="120" w:line="240" w:lineRule="auto"/>
        <w:ind w:firstLine="330"/>
        <w:jc w:val="both"/>
        <w:textAlignment w:val="baseline"/>
        <w:rPr>
          <w:rFonts w:cs="Arial"/>
          <w:color w:val="000000"/>
          <w:szCs w:val="20"/>
          <w:lang w:eastAsia="sl-SI"/>
        </w:rPr>
      </w:pPr>
      <w:r w:rsidRPr="00E16C94">
        <w:rPr>
          <w:rFonts w:eastAsia="Arial" w:cs="Arial"/>
          <w:szCs w:val="20"/>
        </w:rPr>
        <w:t>(4) Svetovalec izdela končno poročilo o poteku posamezne sankcije ter ga posreduje organu, ki je zahteval izvrševanje probacijske naloge.</w:t>
      </w:r>
    </w:p>
    <w:p w14:paraId="4552FA6F" w14:textId="77777777" w:rsidR="00CB0C76" w:rsidRPr="00C27145" w:rsidRDefault="00CB0C76" w:rsidP="00CB0C76">
      <w:pPr>
        <w:autoSpaceDE w:val="0"/>
        <w:autoSpaceDN w:val="0"/>
        <w:adjustRightInd w:val="0"/>
        <w:jc w:val="both"/>
        <w:rPr>
          <w:rFonts w:cs="Arial"/>
          <w:color w:val="000000"/>
          <w:szCs w:val="20"/>
        </w:rPr>
      </w:pPr>
    </w:p>
    <w:p w14:paraId="1B5E4553"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17. člen</w:t>
      </w:r>
    </w:p>
    <w:p w14:paraId="0A964232"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(posledice neizpolnjevanja osebnega načrta)</w:t>
      </w:r>
    </w:p>
    <w:p w14:paraId="41761EC1"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Če svetovalec na podlagi poročila iz prvega odstavka prejšnjega člena ugotovi, da oseba ne izpolnjuje naloženih navodil ali ne sodeluje oziroma v celoti ali deloma ne izpolnjuje obveznosti, določenih z osebnim načrtom, ali se izmika stiku s svetovalcem ali kako drugače krši naložene obveznosti, na to opozori osebo, lahko pa ji tudi predlaga spremembo osebnega načrta ali pa organu, ki zahteva izvrševanje probacijske naloge, predlaga spremembo navodil.</w:t>
      </w:r>
    </w:p>
    <w:p w14:paraId="6B869A7E"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Če svetovalec ugotovi, da oseba kljub opozorilom in morebitni spremembi osebnega načrta ali navodil še vedno ne izpolnjuje svojih obveznosti, lahko vodja probacijske enote organu, ki zahteva izvrševanje probacijske naloge</w:t>
      </w:r>
      <w:r w:rsidR="00A54C45">
        <w:rPr>
          <w:rFonts w:eastAsia="Arial" w:cs="Arial"/>
          <w:szCs w:val="20"/>
        </w:rPr>
        <w:t>,</w:t>
      </w:r>
      <w:r w:rsidRPr="00E16C94">
        <w:rPr>
          <w:rFonts w:eastAsia="Arial" w:cs="Arial"/>
          <w:szCs w:val="20"/>
        </w:rPr>
        <w:t xml:space="preserve"> predlaga spremembo sankcije.</w:t>
      </w:r>
    </w:p>
    <w:p w14:paraId="25E1BF73"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 xml:space="preserve">(3) Če organ, ki zahteva izvrševanje probacijske naloge, po prejemu obvestila o neizpolnjevanju obveznost ugotovi, da niso več podani pogoji za njegovo izvajanje, lahko prekliče </w:t>
      </w:r>
      <w:r w:rsidRPr="00E16C94">
        <w:rPr>
          <w:rFonts w:eastAsia="Arial" w:cs="Arial"/>
          <w:szCs w:val="20"/>
        </w:rPr>
        <w:lastRenderedPageBreak/>
        <w:t>izrečeno sankcijo in na novo odloči. Ob neizpolnjevanju nalog v okviru dela v splošno korist sodišče s sklepom odloči, da se izrečena kazen zapora izvrši v obsegu neopravljenega dela.</w:t>
      </w:r>
    </w:p>
    <w:p w14:paraId="607A5300" w14:textId="77777777" w:rsidR="00CB0C76" w:rsidRDefault="00CB0C76" w:rsidP="00C75DF9">
      <w:pPr>
        <w:ind w:firstLine="708"/>
        <w:rPr>
          <w:rFonts w:eastAsia="Arial" w:cs="Arial"/>
          <w:szCs w:val="20"/>
        </w:rPr>
      </w:pPr>
      <w:r w:rsidRPr="00E16C94">
        <w:rPr>
          <w:rFonts w:eastAsia="Arial" w:cs="Arial"/>
          <w:szCs w:val="20"/>
        </w:rPr>
        <w:t>(4) Organ, ki zahteva izvrševanje probacijske naloge, mora o predlogu vodje probacijske enote odločiti v osmih dneh od prejema predloga.</w:t>
      </w:r>
    </w:p>
    <w:p w14:paraId="4FCF17FE" w14:textId="77777777" w:rsidR="00C2674F" w:rsidRPr="00C27145" w:rsidRDefault="00C2674F" w:rsidP="00CB0C76">
      <w:pPr>
        <w:rPr>
          <w:rFonts w:cs="Arial"/>
          <w:szCs w:val="20"/>
        </w:rPr>
      </w:pPr>
    </w:p>
    <w:p w14:paraId="56D841D1" w14:textId="77777777" w:rsidR="00C2674F" w:rsidRPr="00C2674F" w:rsidRDefault="00C2674F" w:rsidP="00C2674F">
      <w:pPr>
        <w:shd w:val="clear" w:color="auto" w:fill="FFFFFF"/>
        <w:spacing w:line="240" w:lineRule="auto"/>
        <w:jc w:val="center"/>
        <w:rPr>
          <w:rFonts w:cs="Arial"/>
          <w:b/>
          <w:bCs/>
          <w:color w:val="000000"/>
          <w:szCs w:val="20"/>
          <w:lang w:eastAsia="sl-SI"/>
        </w:rPr>
      </w:pPr>
      <w:r w:rsidRPr="00C2674F">
        <w:rPr>
          <w:rFonts w:cs="Arial"/>
          <w:b/>
          <w:bCs/>
          <w:color w:val="000000"/>
          <w:szCs w:val="20"/>
          <w:lang w:eastAsia="sl-SI"/>
        </w:rPr>
        <w:t>18. člen</w:t>
      </w:r>
    </w:p>
    <w:p w14:paraId="4161C0E6" w14:textId="77777777" w:rsidR="00C2674F" w:rsidRDefault="00C2674F" w:rsidP="00C2674F">
      <w:pPr>
        <w:shd w:val="clear" w:color="auto" w:fill="FFFFFF"/>
        <w:spacing w:line="240" w:lineRule="auto"/>
        <w:jc w:val="center"/>
        <w:rPr>
          <w:rFonts w:cs="Arial"/>
          <w:b/>
          <w:bCs/>
          <w:color w:val="000000"/>
          <w:szCs w:val="20"/>
          <w:lang w:eastAsia="sl-SI"/>
        </w:rPr>
      </w:pPr>
      <w:r w:rsidRPr="00C2674F">
        <w:rPr>
          <w:rFonts w:cs="Arial"/>
          <w:b/>
          <w:bCs/>
          <w:color w:val="000000"/>
          <w:szCs w:val="20"/>
          <w:lang w:eastAsia="sl-SI"/>
        </w:rPr>
        <w:t>(priprava poročila državnemu tožilcu)</w:t>
      </w:r>
    </w:p>
    <w:p w14:paraId="5E320674" w14:textId="77777777" w:rsidR="00C2674F" w:rsidRPr="00C2674F" w:rsidRDefault="00C2674F" w:rsidP="00C2674F">
      <w:pPr>
        <w:shd w:val="clear" w:color="auto" w:fill="FFFFFF"/>
        <w:spacing w:line="240" w:lineRule="auto"/>
        <w:jc w:val="center"/>
        <w:rPr>
          <w:rFonts w:cs="Arial"/>
          <w:b/>
          <w:bCs/>
          <w:color w:val="000000"/>
          <w:szCs w:val="20"/>
          <w:lang w:eastAsia="sl-SI"/>
        </w:rPr>
      </w:pPr>
    </w:p>
    <w:p w14:paraId="402E743F" w14:textId="77777777" w:rsidR="00C2674F" w:rsidRPr="00C75DF9" w:rsidRDefault="00C75DF9" w:rsidP="00C75DF9">
      <w:pPr>
        <w:shd w:val="clear" w:color="auto" w:fill="FFFFFF"/>
        <w:spacing w:line="240" w:lineRule="auto"/>
        <w:ind w:firstLine="708"/>
        <w:jc w:val="both"/>
        <w:rPr>
          <w:rFonts w:cs="Arial"/>
          <w:color w:val="000000"/>
          <w:szCs w:val="20"/>
          <w:lang w:eastAsia="sl-SI"/>
        </w:rPr>
      </w:pPr>
      <w:r w:rsidRPr="00C75DF9">
        <w:rPr>
          <w:rFonts w:cs="Arial"/>
          <w:color w:val="000000"/>
          <w:szCs w:val="20"/>
          <w:lang w:eastAsia="sl-SI"/>
        </w:rPr>
        <w:t>(1</w:t>
      </w:r>
      <w:r>
        <w:rPr>
          <w:rFonts w:cs="Arial"/>
          <w:color w:val="000000"/>
          <w:szCs w:val="20"/>
          <w:lang w:eastAsia="sl-SI"/>
        </w:rPr>
        <w:t xml:space="preserve">) </w:t>
      </w:r>
      <w:r w:rsidR="00C2674F" w:rsidRPr="00C75DF9">
        <w:rPr>
          <w:rFonts w:cs="Arial"/>
          <w:color w:val="000000"/>
          <w:szCs w:val="20"/>
          <w:lang w:eastAsia="sl-SI"/>
        </w:rPr>
        <w:t>Na zahtevo državnega tožilca pri odločanju o tem, ali bi ovadbo ali obtožni predlog odstopil v postopek poravnavanja ali pri odločanju o odložitvi kazenskega pregona za kaznivo dejanje, probacijska enota pripravi o osebi poročilo o oceni dejavnikov tveganja. Zaradi priprave poročila lahko probacijska enota povabi osebo k sodelovanju.</w:t>
      </w:r>
    </w:p>
    <w:p w14:paraId="512E6223" w14:textId="77777777" w:rsidR="00C75DF9" w:rsidRPr="00C75DF9" w:rsidRDefault="00C75DF9" w:rsidP="00C75DF9">
      <w:pPr>
        <w:rPr>
          <w:lang w:eastAsia="sl-SI"/>
        </w:rPr>
      </w:pPr>
    </w:p>
    <w:p w14:paraId="7B77BCF7" w14:textId="77777777" w:rsidR="00CB0C76" w:rsidRPr="00C27145" w:rsidRDefault="00C2674F" w:rsidP="00C75DF9">
      <w:pPr>
        <w:shd w:val="clear" w:color="auto" w:fill="FFFFFF"/>
        <w:spacing w:line="240" w:lineRule="auto"/>
        <w:ind w:firstLine="708"/>
        <w:jc w:val="both"/>
        <w:rPr>
          <w:rFonts w:cs="Arial"/>
          <w:color w:val="000000"/>
          <w:szCs w:val="20"/>
          <w:lang w:eastAsia="sl-SI"/>
        </w:rPr>
      </w:pPr>
      <w:r w:rsidRPr="00C2674F">
        <w:rPr>
          <w:rFonts w:cs="Arial"/>
          <w:color w:val="000000"/>
          <w:szCs w:val="20"/>
          <w:lang w:eastAsia="sl-SI"/>
        </w:rPr>
        <w:t>(2) Če se državni tožilec odloči za odstop ovadbe ali obtožnega predloga v postopek poravnavanja in se vsebina sporazuma nanaša na opravljanje dela v splošno korist ali se odloči za odložitev kazenskega pregona in je osebi določena izpolnitev kakšne naloge, s katero se zmanjšajo ali odpravijo škodljive posledice kaznivega dejanja ali oprava dela v splošno korist, pošlje svojo odločitev probacijski enoti zaradi spremljanja ali izvajanja nadzora nad naloženimi obveznostmi.</w:t>
      </w:r>
    </w:p>
    <w:p w14:paraId="3B995148"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21. člen</w:t>
      </w:r>
    </w:p>
    <w:p w14:paraId="03D0133F"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(izvrševanje varstvenega nadzorstva)</w:t>
      </w:r>
    </w:p>
    <w:p w14:paraId="607F146D"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Probacijska enota izvršuje varstveno nadzorstvo ob pogojni obsodbi z varstvenim nadzorstvom ali pogojnem odpustu z varstvenim nadzorstvom ter ob izvrševanju kazni v obliki dela v splošno korist oziroma hišnega zapora kot nadomestne kazni zapora ali denarne kazni.</w:t>
      </w:r>
    </w:p>
    <w:p w14:paraId="063F90D0"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Varstveno nadzorstvo vključuje pomoč, nadzor ali varstvo s ciljem usmerjanja osebe k oblikam vedenja in vzpostavljanju življenjskih okoliščin, ki odvračajo od ponovitve kaznivega dejanja, ter spremljanje izpolnjevanja nalog in ciljev, določenih z osebnim načrtom.</w:t>
      </w:r>
    </w:p>
    <w:p w14:paraId="4FA32EAA"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(3) Pomoč je usmerjena v razreševanje stisk in težav ter vzpostavljanje življenjskih okoliščin in ustreznih sprejemljivih oblik vedenja.</w:t>
      </w:r>
    </w:p>
    <w:p w14:paraId="424204F4"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(4) Nadzor je usmerjen v spremljanje in usmerjanje posameznika v različnih okoliščinah.</w:t>
      </w:r>
    </w:p>
    <w:p w14:paraId="79C4CC45"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(5) Varstvo obsega vse potrebne ukrepe in aktivnosti, ki osebo usmerjajo k oblikam vedenja, ki odvračajo od storitve novega kaznivega dejanja.</w:t>
      </w:r>
    </w:p>
    <w:p w14:paraId="0DDD65C9"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(6) Glede na vrsto kaznivega dejanja, okoliščine storitve kaznivega dejanja, osebne lastnosti in druge okoliščine svetovalec z osebnim načrtom opredeli način izvrševanja varstvenega nadzorstva.</w:t>
      </w:r>
    </w:p>
    <w:p w14:paraId="01968719"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23. člen</w:t>
      </w:r>
    </w:p>
    <w:p w14:paraId="06C96A9B"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(izvrševanje dela v splošno korist)</w:t>
      </w:r>
    </w:p>
    <w:p w14:paraId="780B6957"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Kadar sodišče kot način izvršitve kazni zapora, denarne kazni ali namesto plačila globe in stroškov postopka ali nadomestnega zapora, ali državni tožilec pri odloženem kazenskem pregonu ali v postopku poravnavanja osebi naloži opravo dela v splošno korist, pravnomočno in izvršljivo sodno odločbo, sklep ali sporazum posreduje probacijski enoti z vsemi razpoložljivimi podatki, ki so pomembni za njeno izvajanje.</w:t>
      </w:r>
    </w:p>
    <w:p w14:paraId="68D51A50"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Izvrševanje dela v splošno korist za osebo pripravi, vodi in nadzoruje probacijska enota.</w:t>
      </w:r>
    </w:p>
    <w:p w14:paraId="525F6047"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(3) Samoupravne lokalne skupnosti so dolžne zagotavljati delo v splošno korist v okviru nalog iz svojih pristojnosti in zagotavljati izvajalce sankcij za njegovo izvrševanje. Seznam del in izvajalce sankcij najmanj enkrat letno posredujejo upravi in probacijski enoti. Probacijske enote lahko tudi same dopolnjujejo seznam izvajalcev sankcij, ki zagotavljajo delo v splošno korist.</w:t>
      </w:r>
    </w:p>
    <w:p w14:paraId="2FFD6F3E" w14:textId="77777777" w:rsidR="00AD4FA4" w:rsidRDefault="00CB0C76" w:rsidP="00CB0C76">
      <w:pPr>
        <w:spacing w:before="210" w:after="210" w:line="240" w:lineRule="auto"/>
        <w:ind w:firstLine="1021"/>
        <w:jc w:val="both"/>
        <w:rPr>
          <w:rFonts w:eastAsia="Arial" w:cs="Arial"/>
          <w:szCs w:val="20"/>
        </w:rPr>
      </w:pPr>
      <w:r w:rsidRPr="00E16C94">
        <w:rPr>
          <w:rFonts w:eastAsia="Arial" w:cs="Arial"/>
          <w:szCs w:val="20"/>
        </w:rPr>
        <w:lastRenderedPageBreak/>
        <w:t>(4) Izvajalec sankcij, kjer oseba opravlja delo v splošno korist, je lahko vsaka pravna oseba v Republiki Sloveniji, ki opravlja humanitarne ali komunalne dejavnosti, dejavnosti s področja varstva narave ali druge dejavnosti v javnem interesu, če teh dejavnosti ne izvaja izključno zaradi pridobivanja dobička</w:t>
      </w:r>
      <w:r w:rsidR="00AD4FA4">
        <w:rPr>
          <w:rFonts w:eastAsia="Arial" w:cs="Arial"/>
          <w:szCs w:val="20"/>
        </w:rPr>
        <w:t>.</w:t>
      </w:r>
    </w:p>
    <w:p w14:paraId="28A16322" w14:textId="77777777" w:rsidR="00CB0C76" w:rsidRPr="00E16C94" w:rsidRDefault="00CB0C76" w:rsidP="00684842">
      <w:pPr>
        <w:spacing w:before="210" w:after="210" w:line="240" w:lineRule="auto"/>
        <w:jc w:val="both"/>
        <w:rPr>
          <w:rFonts w:eastAsia="Arial" w:cs="Arial"/>
          <w:szCs w:val="20"/>
        </w:rPr>
      </w:pPr>
      <w:r w:rsidRPr="00E16C94">
        <w:rPr>
          <w:rFonts w:eastAsia="Arial" w:cs="Arial"/>
          <w:szCs w:val="20"/>
        </w:rPr>
        <w:t>Dogovor o opravljanju dela v splošno korist sklenejo oseba, izvajalec sankcije in probacijska enota.</w:t>
      </w:r>
    </w:p>
    <w:p w14:paraId="5264DF60" w14:textId="77777777" w:rsidR="00CB0C76" w:rsidRPr="00E16C94" w:rsidRDefault="00CB0C76" w:rsidP="00CB0C76">
      <w:pPr>
        <w:shd w:val="clear" w:color="auto" w:fill="FFFFFF"/>
        <w:spacing w:line="240" w:lineRule="auto"/>
        <w:jc w:val="both"/>
        <w:rPr>
          <w:rFonts w:eastAsia="Arial" w:cs="Arial"/>
          <w:szCs w:val="20"/>
        </w:rPr>
      </w:pPr>
      <w:r w:rsidRPr="00E16C94">
        <w:rPr>
          <w:rFonts w:eastAsia="Arial" w:cs="Arial"/>
          <w:szCs w:val="20"/>
        </w:rPr>
        <w:t>(5) Stroški zavarovanja za primer invalidnosti in smrti, ki je posledica poškodbe pri delu ali poklicne bolezni, zdravstvenega pregleda in usposabljanja za varno opravljanje dela se krijejo iz proračuna. Stroške prevoza in malice krije oseba, razen če je bila na dan sklenitve dogovora iz prejšnjega odstavka upravičenka do socialnovarstvenih prejemkov. Drugi morebitni stroški, povezani z zagotavljanjem varnega in zdravega dela, gredo v breme izvajalske organizacije.</w:t>
      </w:r>
    </w:p>
    <w:p w14:paraId="02DA3F6B"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27. člen</w:t>
      </w:r>
    </w:p>
    <w:p w14:paraId="09BFA1AC"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(sodelovanje z drugimi organi)</w:t>
      </w:r>
    </w:p>
    <w:p w14:paraId="17AA0700"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Če ima oseba težave v zvezi z zaposlitvijo, nastanitvijo, zdravljenjem, izobraževanjem ali potrebuje pomoč pri urejanju družinskih ali socialnih zadev, se svetovalec ob soglasju osebe poveže s pristojnim centrom za socialno delo ter z ustreznimi organi, podjetji in drugimi organizacijami, ki osebi lahko nudijo potrebno pomoč.</w:t>
      </w:r>
    </w:p>
    <w:p w14:paraId="70DB485B"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Kadar je potrebna pomoč osebi zaradi družinskih stisk ali težav, se lahko svetovalec poveže tudi z njeno družino, če se oseba s tem strinja.</w:t>
      </w:r>
    </w:p>
    <w:p w14:paraId="2773B2F3"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(3) Probacijska enota lahko preveri, ali je center za socialno delo obravnaval osebo v povezavi z nasiljem v družini in zahteva poročilo o obravnavi.</w:t>
      </w:r>
    </w:p>
    <w:p w14:paraId="1CA4D518"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33. člen</w:t>
      </w:r>
    </w:p>
    <w:p w14:paraId="7A8FB1C3"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(uslužbenci uprave)</w:t>
      </w:r>
    </w:p>
    <w:p w14:paraId="75A380F2"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Delavci uprave so probacijski uslužbenci ali uslužbenke (v nadaljnjem besedilu: probacijski uslužbenci).</w:t>
      </w:r>
    </w:p>
    <w:p w14:paraId="1C96AE8A"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Minister podeljuje na predlog posebne komisije delavcem uprave in drugim zaslužnim za dosežke na področju probacije priznanja za izjemne uspehe širšega družbenega pomena, ki prispevajo k boljšemu izvajanju probacije ter k razvoju in krepitvi alternativnih oblik izvrševanja kazenskih sankcij.</w:t>
      </w:r>
    </w:p>
    <w:p w14:paraId="5BB2A9E4"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(3) Natančnejše pogoje za podeljevanje nagrad in priznanj iz prejšnjega odstavka, sestavo komisije in postopek za podeljevanje nagrad in priznanj predpiše minister.</w:t>
      </w:r>
    </w:p>
    <w:p w14:paraId="702C6DC9"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38. člen</w:t>
      </w:r>
    </w:p>
    <w:p w14:paraId="737CAFAD"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(podatki o identiteti osebe, njenih družinskih članih in družinskem statusu ter družinskih in socialnih razmerah osebe)</w:t>
      </w:r>
    </w:p>
    <w:p w14:paraId="116C8333"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Podatki o identiteti osebe, njenih družinskih članih in o družinskem statusu, družinskih in socialnih razmerah, ki so pomembni za izvajanje probacije, se nanašajo na:</w:t>
      </w:r>
    </w:p>
    <w:p w14:paraId="0AF1FF0B"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1.      podatke o osebi, in sicer: ime in priimek, enotna matična številka, davčna številka, rojstni podatki, podatki o državljanstvu, podatki o prebivališču, osebna fotografija, prstni odtis v primerih izrečenega hišnega zapora,</w:t>
      </w:r>
    </w:p>
    <w:p w14:paraId="00D1EF5D"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2.      podatke o socialnih razmerah osebe, podatke, ki se nanašajo na družinski status in družinske razmere ter odnose v družini,</w:t>
      </w:r>
    </w:p>
    <w:p w14:paraId="10D87644"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3.      podatke, ki se nanašajo na stanovanjske, bivanjske razmere,</w:t>
      </w:r>
    </w:p>
    <w:p w14:paraId="5B3DBA03"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lastRenderedPageBreak/>
        <w:t>4.      podatke o izobrazbi, pridobljenih znanjih in zaposlitvah,</w:t>
      </w:r>
    </w:p>
    <w:p w14:paraId="6A15E9FB"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5.      podatke o premoženjskem stanju, o plači, drugih prejemkih, obveznostih preživljanja,</w:t>
      </w:r>
    </w:p>
    <w:p w14:paraId="65BE1F18"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6.      podatke o zdravstvenem stanju in morebitni invalidnosti osebe.</w:t>
      </w:r>
    </w:p>
    <w:p w14:paraId="49BBBE8D"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39. člen</w:t>
      </w:r>
    </w:p>
    <w:p w14:paraId="4289F11A"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(podatki, ki se nanašajo na probacijske naloge)</w:t>
      </w:r>
    </w:p>
    <w:p w14:paraId="40F35008"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Podatki, ki se nanašajo na probacijske naloge, vsebujejo:</w:t>
      </w:r>
    </w:p>
    <w:p w14:paraId="515217B9"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1.      pravni akt, ki je podlaga za izvrševanje probacijske naloge,</w:t>
      </w:r>
    </w:p>
    <w:p w14:paraId="556505B9"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2.      pravno opredelitev kaznivega dejanja ali prekrška,</w:t>
      </w:r>
    </w:p>
    <w:p w14:paraId="1F996B2B"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3.      datum začetka izvajanja, vrsto in trajanje probacijske naloge,</w:t>
      </w:r>
    </w:p>
    <w:p w14:paraId="5BB105BE"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4.      vrsto probacijskih nalog,</w:t>
      </w:r>
    </w:p>
    <w:p w14:paraId="313641E9"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5.      podatke o izvajalcih sankcij,</w:t>
      </w:r>
    </w:p>
    <w:p w14:paraId="098B531A"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6.      podatke o aktivnostih, potrebnih za pripravo in izvajanje osebnega načrta in osebni načrt osebe,</w:t>
      </w:r>
    </w:p>
    <w:p w14:paraId="40FFBC8D"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7.      podatke o kazenskih postopkih, ki potekajo pri sodiščih zaradi utemeljenega suma storitve kaznivih dejanj,</w:t>
      </w:r>
    </w:p>
    <w:p w14:paraId="2DF1383A"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8.      podatke iz kazenske evidence fizičnih oseb, evidence o izrečenih vzgojnih ukrepih, o pravnomočnih odločbah o prekrških in iz skupne evidence kazenskih točk v cestnem prometu;</w:t>
      </w:r>
    </w:p>
    <w:p w14:paraId="1A06DC18"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9.      podatke o postopkih pristojnega državnega tožilstva,</w:t>
      </w:r>
    </w:p>
    <w:p w14:paraId="14364217"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10.   podatke o pravdnih postopkih, v katerih je bilo odločeno o škodi kaznivega dejanja ali prekrška.</w:t>
      </w:r>
    </w:p>
    <w:p w14:paraId="009216C5"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40. člen</w:t>
      </w:r>
    </w:p>
    <w:p w14:paraId="7F802FB2"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(podatki, ki se zbirajo med izvrševanjem probacijskih nalog)</w:t>
      </w:r>
    </w:p>
    <w:p w14:paraId="73B2BF57"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Podatki, ki se zbirajo med izvrševanjem probacijskih nalog in se uporabljajo pri pripravi ali spremembi osebnega načrta za osebo, vsebujejo:</w:t>
      </w:r>
    </w:p>
    <w:p w14:paraId="2B6365C4"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1.      podatke o osebnosti in vedenju osebe,</w:t>
      </w:r>
    </w:p>
    <w:p w14:paraId="1F43DF1B"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2.      oceno dejavnikov tveganja, če je bila za osebo izdelana,</w:t>
      </w:r>
    </w:p>
    <w:p w14:paraId="09D2CC8E"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3.      psihološka, nevrološka, psihiatrična izvedeniška in druga mnenja,</w:t>
      </w:r>
    </w:p>
    <w:p w14:paraId="76FE0A78"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4.      poročila o poteku in doseženih rezultatih njegove obravnave med izvrševanjem probacijske naloge,</w:t>
      </w:r>
    </w:p>
    <w:p w14:paraId="0AE4A837"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5.      podatke o izrečenem ukrepu prepovedi približevanja.</w:t>
      </w:r>
    </w:p>
    <w:p w14:paraId="0115FAF5"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42. člen</w:t>
      </w:r>
    </w:p>
    <w:p w14:paraId="43494C97" w14:textId="77777777" w:rsidR="00CB0C76" w:rsidRPr="00E16C94" w:rsidRDefault="00CB0C76" w:rsidP="00CB0C76">
      <w:pPr>
        <w:pBdr>
          <w:top w:val="none" w:sz="0" w:space="10" w:color="auto"/>
        </w:pBdr>
        <w:spacing w:before="210" w:after="210" w:line="240" w:lineRule="auto"/>
        <w:jc w:val="center"/>
        <w:rPr>
          <w:rFonts w:eastAsia="Arial" w:cs="Arial"/>
          <w:b/>
          <w:bCs/>
          <w:szCs w:val="20"/>
        </w:rPr>
      </w:pPr>
      <w:r w:rsidRPr="00E16C94">
        <w:rPr>
          <w:rFonts w:eastAsia="Arial" w:cs="Arial"/>
          <w:b/>
          <w:bCs/>
          <w:szCs w:val="20"/>
        </w:rPr>
        <w:t>(viri za pridobivanje podatkov)</w:t>
      </w:r>
    </w:p>
    <w:p w14:paraId="6E0C108D"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(1) Uprava lahko brezplačno pridobiva podatke o osebi, ki so nujno potrebni za izvrševanje probacije, po tem zakonu iz obstoječih zbirk podatkov naslednjih upravljavcev:</w:t>
      </w:r>
    </w:p>
    <w:p w14:paraId="5FE3D267"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lastRenderedPageBreak/>
        <w:t>1.      Ministrstva za notranje zadeve – podatke iz centralnega registra prebivalstva (osebno ime, EMŠO, državljanstvo, davčna številka osebe, stalno ali začasno prebivališče, družinski člani, država bivanja, naslov za vročanje, zakonski stan, sprememba osebnega imena, podaljšanje in odvzem roditeljske pravice ter datum prenehanja tega ukrepa, odvzem in vrnitev poslovne sposobnosti, skrbništvo ter datum prenehanja tega ukrepa, podatke o izdanem dovoljenju za prebivanje tujca, serijska številka dovoljenja, vrsta dovoljenja, razlog in namen izdaje, datum izdaje in obdobje veljavnosti, podatek o tem, ali je dovoljenje za prebivanje veljavno oziroma ali je prenehalo veljati), podatke o gospodinjstvu iz evidence gospodinjstev (osebno ime in EMŠO oseb v skupnem gospodinjstvu, podatek o nosilcu gospodinjstva in razmerju do nosilca gospodinjstva), s povezovanjem zbirk na podlagi povezovalnega znaka;</w:t>
      </w:r>
    </w:p>
    <w:p w14:paraId="420BA9E3"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2.      Ministrstva za izobraževanje, znanost in šport oziroma izvajalcev vzgojno-izobraževalne ali študijske dejavnosti – podatek o vključenosti oseb v vzgojni oziroma izobraževalni oziroma višješolski zavod (ime osnovne šole ali srednje šole ali višje strokovne šole ter obdobje vključenosti), podatek o letniku izobraževanja, podatek o nazivu izobraževalnega programa in smeri, podatek o statusu (dijak, študent, udeleženec izobraževanja odraslih), podatek o načinu izobraževanja (redno oziroma izredno); podatek o vključenosti osebe v izobraževalni program (ime fakultete, obdobje vključenosti), naziv študijskega programa, podatek o letniku izobraževanja, podatek o načinu izobraževanja (redno oziroma izredno), podatek o opravljenih izpitih v študijskih letih;</w:t>
      </w:r>
    </w:p>
    <w:p w14:paraId="54813597"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3.      centrov za socialno delo – podatek o denarni socialni pomoči ali varstvenemu dodatku, preživnini, podatek o sostarševstvu;</w:t>
      </w:r>
    </w:p>
    <w:p w14:paraId="7BF1D0AC"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4.      Zavoda za zdravstveno zavarovanje Slovenije – podatke o zavarovancih, vključenih v obvezno zdravstveno zavarovanje (podlaga za zavarovanje osebe, datum prijave in odjave v obvezno zdravstveno zavarovanje osebe);</w:t>
      </w:r>
    </w:p>
    <w:p w14:paraId="06DF4921" w14:textId="77777777" w:rsidR="00CB0C76" w:rsidRPr="00E16C94" w:rsidRDefault="00CB0C76" w:rsidP="00CB0C76">
      <w:pPr>
        <w:spacing w:before="210" w:after="210" w:line="240" w:lineRule="auto"/>
        <w:ind w:left="425" w:hanging="425"/>
        <w:jc w:val="both"/>
        <w:rPr>
          <w:rFonts w:eastAsia="Arial" w:cs="Arial"/>
          <w:szCs w:val="20"/>
        </w:rPr>
      </w:pPr>
      <w:r w:rsidRPr="00E16C94">
        <w:rPr>
          <w:rFonts w:eastAsia="Arial" w:cs="Arial"/>
          <w:szCs w:val="20"/>
        </w:rPr>
        <w:t>5.      Zavoda Republike Slovenije za zaposlovanje – podatek o brezposelnih osebah iz evidence brezposelnih oseb (datum prenehanja delovnega razmerja, datum prijave in odjave v evidenco ter o razlogih prenehanja vodenja v evidenci, podatke o višini, obdobju upravičenosti), podatek iz evidence brezposelnih oseb, ki so začasno nezaposljive (podatek o datumu obravnave na komisiji, podatek o mnenju in predlogih ukrepov komisije in predvideno trajanje začasne nezaposljivosti).</w:t>
      </w:r>
    </w:p>
    <w:p w14:paraId="3F05272B" w14:textId="77777777" w:rsidR="00CB0C76" w:rsidRPr="00E16C94" w:rsidRDefault="00CB0C76" w:rsidP="00CB0C76">
      <w:pPr>
        <w:spacing w:before="210" w:after="210" w:line="240" w:lineRule="auto"/>
        <w:ind w:firstLine="1021"/>
        <w:jc w:val="both"/>
        <w:rPr>
          <w:rFonts w:eastAsia="Arial" w:cs="Arial"/>
          <w:szCs w:val="20"/>
        </w:rPr>
      </w:pPr>
      <w:r w:rsidRPr="00E16C94">
        <w:rPr>
          <w:rFonts w:eastAsia="Arial" w:cs="Arial"/>
          <w:szCs w:val="20"/>
        </w:rPr>
        <w:t>(2) Če uprava, zaradi izvajanja pristojnosti in nalog iz tega zakona ter zaradi varstva in učinkovitega uresničevanja interesov pravne države, zbira osebne in druge podatke o osebah za namen vključitve v zbirko podatkov o osebah iz obstoječih zbirk podatkov, ji morajo državni organi in pravne osebe, ki na podlagi zakona in v okviru svoje dejavnosti ali v zvezi z njo vodijo zbirke podatkov na podlagi pisne ali podobne izkazljive zahteve brezplačno posredovati zahtevane osebne in druge podatke, kar se lahko omogoči tudi na podlagi elektronskega dostopa.</w:t>
      </w:r>
    </w:p>
    <w:p w14:paraId="43BC6E98" w14:textId="77777777" w:rsidR="00C27145" w:rsidRPr="00E16C94" w:rsidRDefault="00C27145" w:rsidP="00C27145">
      <w:pPr>
        <w:pStyle w:val="len0"/>
        <w:rPr>
          <w:rFonts w:cs="Arial"/>
          <w:sz w:val="20"/>
          <w:szCs w:val="20"/>
        </w:rPr>
      </w:pPr>
      <w:r w:rsidRPr="00E16C94">
        <w:rPr>
          <w:rFonts w:cs="Arial"/>
          <w:sz w:val="20"/>
          <w:szCs w:val="20"/>
        </w:rPr>
        <w:t>44. člen</w:t>
      </w:r>
    </w:p>
    <w:p w14:paraId="2EEB8C1F" w14:textId="77777777" w:rsidR="00C27145" w:rsidRPr="00E16C94" w:rsidRDefault="00C27145" w:rsidP="00C27145">
      <w:pPr>
        <w:pStyle w:val="lennaslov0"/>
        <w:rPr>
          <w:sz w:val="20"/>
          <w:szCs w:val="20"/>
        </w:rPr>
      </w:pPr>
      <w:r w:rsidRPr="00E16C94">
        <w:rPr>
          <w:sz w:val="20"/>
          <w:szCs w:val="20"/>
        </w:rPr>
        <w:t>(uporaba osebnih podatkov)</w:t>
      </w:r>
    </w:p>
    <w:p w14:paraId="1D6B3F01" w14:textId="77777777" w:rsidR="00C27145" w:rsidRPr="00E16C94" w:rsidRDefault="00C27145" w:rsidP="00C27145">
      <w:pPr>
        <w:pStyle w:val="Odstavek0"/>
        <w:rPr>
          <w:rFonts w:cs="Arial"/>
          <w:sz w:val="20"/>
          <w:szCs w:val="20"/>
        </w:rPr>
      </w:pPr>
      <w:r w:rsidRPr="00E16C94">
        <w:rPr>
          <w:rFonts w:cs="Arial"/>
          <w:sz w:val="20"/>
          <w:szCs w:val="20"/>
        </w:rPr>
        <w:t>(1) Osebne podatke iz zbirke podatkov o osebah lahko v okviru svojih pristojnosti uporabljajo pooblaščeni delavci uprave, ministrstva, državnega tožilstva in sodišč (v nadaljnjem besedilu: pooblaščene osebe).</w:t>
      </w:r>
    </w:p>
    <w:p w14:paraId="365CD69E" w14:textId="77777777" w:rsidR="00C27145" w:rsidRPr="00E16C94" w:rsidRDefault="00C27145" w:rsidP="00C27145">
      <w:pPr>
        <w:pStyle w:val="Odstavek0"/>
        <w:rPr>
          <w:rFonts w:cs="Arial"/>
          <w:sz w:val="20"/>
          <w:szCs w:val="20"/>
        </w:rPr>
      </w:pPr>
      <w:r w:rsidRPr="00E16C94">
        <w:rPr>
          <w:rFonts w:cs="Arial"/>
          <w:sz w:val="20"/>
          <w:szCs w:val="20"/>
        </w:rPr>
        <w:t>(2) Ugotovitve, ki se zbirajo med izvrševanjem probacije, do zaključka izvrševanja probacijskih nalog niso dostopne osebi, na katero se nanašajo, če bi seznanitev s temi ugotovitvami lahko negativno vplivala na delo z njo.</w:t>
      </w:r>
    </w:p>
    <w:p w14:paraId="22A2294B" w14:textId="77777777" w:rsidR="00C27145" w:rsidRPr="00E16C94" w:rsidRDefault="00C27145" w:rsidP="00C27145">
      <w:pPr>
        <w:pStyle w:val="Odstavek0"/>
        <w:rPr>
          <w:rFonts w:cs="Arial"/>
          <w:sz w:val="20"/>
          <w:szCs w:val="20"/>
        </w:rPr>
      </w:pPr>
      <w:r w:rsidRPr="00E16C94">
        <w:rPr>
          <w:rFonts w:cs="Arial"/>
          <w:sz w:val="20"/>
          <w:szCs w:val="20"/>
        </w:rPr>
        <w:t>(3) Upravljavec posreduje drugim uporabnikom podatke iz te zbirke, če so za njihovo uporabo pooblaščeni z zakonom ali na podlagi pisne privolitve ali zahteve posameznika, na katerega se podatki nanašajo.</w:t>
      </w:r>
    </w:p>
    <w:p w14:paraId="4216D712" w14:textId="77777777" w:rsidR="00C27145" w:rsidRPr="00E16C94" w:rsidRDefault="00C27145" w:rsidP="00C27145">
      <w:pPr>
        <w:pStyle w:val="Odstavek0"/>
        <w:rPr>
          <w:rFonts w:cs="Arial"/>
          <w:sz w:val="20"/>
          <w:szCs w:val="20"/>
        </w:rPr>
      </w:pPr>
      <w:r w:rsidRPr="00E16C94">
        <w:rPr>
          <w:rFonts w:cs="Arial"/>
          <w:sz w:val="20"/>
          <w:szCs w:val="20"/>
        </w:rPr>
        <w:t>(4) Centri za socialno delo lahko za namen obravnave nasilja v družini od probacijske enote za osebo zahtevajo poročilo o izvrševanju probacijskih nalog.</w:t>
      </w:r>
    </w:p>
    <w:p w14:paraId="0145A98E" w14:textId="77777777" w:rsidR="00C27145" w:rsidRPr="00E16C94" w:rsidRDefault="00C27145" w:rsidP="00C27145">
      <w:pPr>
        <w:pStyle w:val="Odstavek0"/>
        <w:rPr>
          <w:rFonts w:cs="Arial"/>
          <w:sz w:val="20"/>
          <w:szCs w:val="20"/>
        </w:rPr>
      </w:pPr>
      <w:r w:rsidRPr="00E16C94">
        <w:rPr>
          <w:rFonts w:cs="Arial"/>
          <w:sz w:val="20"/>
          <w:szCs w:val="20"/>
        </w:rPr>
        <w:lastRenderedPageBreak/>
        <w:t>(5) Pooblaščene osebe, ki uporabljajo podatke iz prvega odstavka tega člena, za katere zvedo pri opravljanju uradnih dolžnosti ali z zakonom določenih nalog, morajo te podatke varovati kot občutljive osebne podatke.</w:t>
      </w:r>
    </w:p>
    <w:p w14:paraId="68866228" w14:textId="77777777" w:rsidR="00C27145" w:rsidRPr="00E16C94" w:rsidRDefault="00C27145" w:rsidP="00C27145">
      <w:pPr>
        <w:pStyle w:val="Odstavek0"/>
        <w:rPr>
          <w:rFonts w:cs="Arial"/>
          <w:sz w:val="20"/>
          <w:szCs w:val="20"/>
        </w:rPr>
      </w:pPr>
      <w:r w:rsidRPr="00E16C94">
        <w:rPr>
          <w:rFonts w:cs="Arial"/>
          <w:sz w:val="20"/>
          <w:szCs w:val="20"/>
        </w:rPr>
        <w:t>(6) Za potrebe izvajanja, spremljanja, poročanja, mednarodne primerjave, evalviranja ter za znanstveno raziskovalne in statistične namene centralna enota vodi statistične podatke v anonimizirani obliki na način, ki ne omogoča določljivost posameznika.</w:t>
      </w:r>
    </w:p>
    <w:p w14:paraId="067093DE" w14:textId="77777777" w:rsidR="00C27145" w:rsidRPr="00E16C94" w:rsidRDefault="00C27145" w:rsidP="00C27145">
      <w:pPr>
        <w:pStyle w:val="Odstavek0"/>
        <w:rPr>
          <w:rFonts w:cs="Arial"/>
          <w:sz w:val="20"/>
          <w:szCs w:val="20"/>
        </w:rPr>
      </w:pPr>
      <w:r w:rsidRPr="00E16C94">
        <w:rPr>
          <w:rFonts w:cs="Arial"/>
          <w:sz w:val="20"/>
          <w:szCs w:val="20"/>
        </w:rPr>
        <w:t>(7) Informacijski sistem uprave se lahko za namene zagotavljanja točnosti in ažurnosti podatkov, ki jih pridobiva in posreduje za vodenje zbirke podatkov o osebah, poveže z uradnimi evidencami in javnimi knjigami iz prvega odstavka 42. člena tega zakona. Povezovanje se izvede z imenom in priimkom, enotno matično številko oziroma davčno številko ali drugimi podatki, ki v povezavi z osebnim imenom zagotavljajo enoznačno identifikacijo osebe, o kateri se zahteva podatek.</w:t>
      </w:r>
    </w:p>
    <w:p w14:paraId="27E569D7" w14:textId="77777777" w:rsidR="00C27145" w:rsidRPr="00E16C94" w:rsidRDefault="00C27145" w:rsidP="00C27145">
      <w:pPr>
        <w:pStyle w:val="Odstavek0"/>
        <w:rPr>
          <w:rFonts w:cs="Arial"/>
          <w:sz w:val="20"/>
          <w:szCs w:val="20"/>
        </w:rPr>
      </w:pPr>
      <w:r w:rsidRPr="00E16C94">
        <w:rPr>
          <w:rFonts w:cs="Arial"/>
          <w:sz w:val="20"/>
          <w:szCs w:val="20"/>
        </w:rPr>
        <w:t>(8) Zbirka podatkov o osebah se povezuje z informacijskim sistemom sodišč, s katerim si v varni elektronski obliki za namen vnosa in obdelave izmenjuje podatke in dokumente, ki jih je sodišče dolžno posredovati na podlagi tega zakona ter informacijskim sistemom policije, s katero se v varni elektronski obliki izmenjuje podatke iz evidence izdanih odredb za prepoved približevanja.</w:t>
      </w:r>
    </w:p>
    <w:p w14:paraId="271A2DCE" w14:textId="77777777" w:rsidR="00BC29D6" w:rsidRPr="00C27145" w:rsidRDefault="00BC29D6">
      <w:pPr>
        <w:rPr>
          <w:rFonts w:cs="Arial"/>
          <w:szCs w:val="20"/>
        </w:rPr>
      </w:pPr>
    </w:p>
    <w:sectPr w:rsidR="00BC29D6" w:rsidRPr="00C27145" w:rsidSect="00CB0C76">
      <w:headerReference w:type="default" r:id="rId21"/>
      <w:footerReference w:type="default" r:id="rId22"/>
      <w:headerReference w:type="first" r:id="rId23"/>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E4C39D" w14:textId="77777777" w:rsidR="00C414EE" w:rsidRDefault="00C414EE">
      <w:pPr>
        <w:spacing w:line="240" w:lineRule="auto"/>
      </w:pPr>
      <w:r>
        <w:separator/>
      </w:r>
    </w:p>
  </w:endnote>
  <w:endnote w:type="continuationSeparator" w:id="0">
    <w:p w14:paraId="20170B1C" w14:textId="77777777" w:rsidR="00C414EE" w:rsidRDefault="00C414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Bold">
    <w:altName w:val="Arial"/>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6686836"/>
      <w:docPartObj>
        <w:docPartGallery w:val="Page Numbers (Bottom of Page)"/>
        <w:docPartUnique/>
      </w:docPartObj>
    </w:sdtPr>
    <w:sdtEndPr/>
    <w:sdtContent>
      <w:p w14:paraId="1E0DEF2B" w14:textId="77777777" w:rsidR="00050B04" w:rsidRDefault="00DF04C5">
        <w:pPr>
          <w:pStyle w:val="Noga"/>
          <w:jc w:val="center"/>
        </w:pPr>
        <w:r>
          <w:fldChar w:fldCharType="begin"/>
        </w:r>
        <w:r>
          <w:instrText>PAGE   \* MERGEFORMAT</w:instrText>
        </w:r>
        <w:r>
          <w:fldChar w:fldCharType="separate"/>
        </w:r>
        <w:r w:rsidR="00CB585F">
          <w:rPr>
            <w:noProof/>
          </w:rPr>
          <w:t>2</w:t>
        </w:r>
        <w:r>
          <w:rPr>
            <w:noProof/>
          </w:rPr>
          <w:fldChar w:fldCharType="end"/>
        </w:r>
      </w:p>
    </w:sdtContent>
  </w:sdt>
  <w:p w14:paraId="179D19F8" w14:textId="77777777" w:rsidR="00050B04" w:rsidRDefault="00050B0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8CF61C" w14:textId="77777777" w:rsidR="00C414EE" w:rsidRDefault="00C414EE">
      <w:pPr>
        <w:spacing w:line="240" w:lineRule="auto"/>
      </w:pPr>
      <w:r>
        <w:separator/>
      </w:r>
    </w:p>
  </w:footnote>
  <w:footnote w:type="continuationSeparator" w:id="0">
    <w:p w14:paraId="6B51F245" w14:textId="77777777" w:rsidR="00C414EE" w:rsidRDefault="00C414EE">
      <w:pPr>
        <w:spacing w:line="240" w:lineRule="auto"/>
      </w:pPr>
      <w:r>
        <w:continuationSeparator/>
      </w:r>
    </w:p>
  </w:footnote>
  <w:footnote w:id="1">
    <w:p w14:paraId="3ADFBDAB" w14:textId="77777777" w:rsidR="00050B04" w:rsidRPr="00E732BB" w:rsidRDefault="00050B04" w:rsidP="00ED56E0">
      <w:pPr>
        <w:pStyle w:val="Sprotnaopomba-besedilo"/>
      </w:pPr>
      <w:r w:rsidRPr="00E732BB">
        <w:rPr>
          <w:rStyle w:val="Sprotnaopomba-sklic"/>
        </w:rPr>
        <w:footnoteRef/>
      </w:r>
      <w:r w:rsidRPr="00E732BB">
        <w:t xml:space="preserve"> </w:t>
      </w:r>
      <w:hyperlink r:id="rId1" w:history="1">
        <w:r w:rsidRPr="00E732BB">
          <w:rPr>
            <w:rStyle w:val="Hiperpovezava"/>
            <w:color w:val="auto"/>
          </w:rPr>
          <w:t>https://www.cep-probation.org/wp-content/uploads/2022/02/CEP-Statement-on-Probation-Values-and-Principles.pdf</w:t>
        </w:r>
      </w:hyperlink>
    </w:p>
  </w:footnote>
  <w:footnote w:id="2">
    <w:p w14:paraId="347C182C" w14:textId="77777777" w:rsidR="00050B04" w:rsidRPr="00E732BB" w:rsidRDefault="00050B04" w:rsidP="00ED56E0">
      <w:pPr>
        <w:pStyle w:val="Sprotnaopomba-besedilo"/>
      </w:pPr>
      <w:r w:rsidRPr="00E732BB">
        <w:rPr>
          <w:rStyle w:val="Sprotnaopomba-sklic"/>
        </w:rPr>
        <w:footnoteRef/>
      </w:r>
      <w:r w:rsidRPr="00E732BB">
        <w:t xml:space="preserve"> Van Kalmthout, A.M. in Durnescu, I. (2008). Probation in Europe, Nijmegen (NL): Wolf Legal Publishers (WLP).</w:t>
      </w:r>
    </w:p>
  </w:footnote>
  <w:footnote w:id="3">
    <w:p w14:paraId="17B81BAA" w14:textId="77777777" w:rsidR="00050B04" w:rsidRDefault="00050B04" w:rsidP="00ED56E0">
      <w:pPr>
        <w:pStyle w:val="Sprotnaopomba-besedilo"/>
      </w:pPr>
      <w:r>
        <w:rPr>
          <w:rStyle w:val="Sprotnaopomba-sklic"/>
        </w:rPr>
        <w:footnoteRef/>
      </w:r>
      <w:r>
        <w:t xml:space="preserve"> United Nations Standard Minimum Rules for Non-custodial Measures  (The Tokyo Rules), Adopted by General Assembly resolution 45/110 of 14 December 1990.  dostopno na </w:t>
      </w:r>
      <w:hyperlink r:id="rId2" w:history="1">
        <w:r w:rsidRPr="005F5294">
          <w:rPr>
            <w:rStyle w:val="Hiperpovezava"/>
          </w:rPr>
          <w:t>https://www.ohchr.org/sites/default/files/Documents/ProfessionalInterest/tokyorules.pdf</w:t>
        </w:r>
      </w:hyperlink>
    </w:p>
  </w:footnote>
  <w:footnote w:id="4">
    <w:p w14:paraId="0D0A0DC5" w14:textId="77777777" w:rsidR="00050B04" w:rsidRDefault="00050B04" w:rsidP="00ED56E0">
      <w:pPr>
        <w:pStyle w:val="Sprotnaopomba-besedilo"/>
      </w:pPr>
      <w:r>
        <w:rPr>
          <w:rStyle w:val="Sprotnaopomba-sklic"/>
        </w:rPr>
        <w:footnoteRef/>
      </w:r>
      <w:r>
        <w:t xml:space="preserve"> </w:t>
      </w:r>
      <w:r w:rsidRPr="00C728A1">
        <w:t>Recommendation CM/Rec (2010) 1 on the Council of Europe Probation Rules</w:t>
      </w:r>
      <w:r>
        <w:t xml:space="preserve">, dostopno na </w:t>
      </w:r>
      <w:r w:rsidRPr="00C728A1">
        <w:t>https://rm.coe.int/compendium-e-2025/1680a4bdd9</w:t>
      </w:r>
    </w:p>
  </w:footnote>
  <w:footnote w:id="5">
    <w:p w14:paraId="55BEFD35" w14:textId="77777777" w:rsidR="00050B04" w:rsidRDefault="00050B04" w:rsidP="00ED56E0">
      <w:pPr>
        <w:pStyle w:val="Sprotnaopomba-besedilo"/>
      </w:pPr>
      <w:r>
        <w:rPr>
          <w:rStyle w:val="Sprotnaopomba-sklic"/>
        </w:rPr>
        <w:footnoteRef/>
      </w:r>
      <w:r>
        <w:t xml:space="preserve"> </w:t>
      </w:r>
      <w:r w:rsidRPr="00254CE0">
        <w:t>Recommendation CM/Rec (2017) 3 on the European Rules on community sanctions and measures</w:t>
      </w:r>
      <w:r>
        <w:t xml:space="preserve">, dostopno na </w:t>
      </w:r>
      <w:r w:rsidRPr="00254CE0">
        <w:t>https://rm.coe.int/compendium-e-2025/1680a4bdd9</w:t>
      </w:r>
    </w:p>
  </w:footnote>
  <w:footnote w:id="6">
    <w:p w14:paraId="1B04AE67" w14:textId="77777777" w:rsidR="00050B04" w:rsidRDefault="00050B04" w:rsidP="00ED56E0">
      <w:pPr>
        <w:pStyle w:val="Sprotnaopomba-besedilo"/>
      </w:pPr>
      <w:r>
        <w:rPr>
          <w:rStyle w:val="Sprotnaopomba-sklic"/>
        </w:rPr>
        <w:footnoteRef/>
      </w:r>
      <w:r>
        <w:t xml:space="preserve"> Recommendation CM/Rec (2021) 6 regarding the assessment, management and reintegration</w:t>
      </w:r>
    </w:p>
    <w:p w14:paraId="1DA35839" w14:textId="77777777" w:rsidR="00050B04" w:rsidRDefault="00050B04" w:rsidP="00ED56E0">
      <w:pPr>
        <w:pStyle w:val="Sprotnaopomba-besedilo"/>
      </w:pPr>
      <w:r>
        <w:t xml:space="preserve">of persons accused or convicted of a sexual offence, dostopno na </w:t>
      </w:r>
      <w:r w:rsidRPr="00172094">
        <w:t>https://rm.coe.int/compendium-e-2025/1680a4bdd9</w:t>
      </w:r>
    </w:p>
  </w:footnote>
  <w:footnote w:id="7">
    <w:p w14:paraId="1E7C3C08" w14:textId="77777777" w:rsidR="00050B04" w:rsidRDefault="00050B04" w:rsidP="00ED56E0">
      <w:pPr>
        <w:pStyle w:val="Sprotnaopomba-besedilo"/>
      </w:pPr>
      <w:r>
        <w:rPr>
          <w:rStyle w:val="Sprotnaopomba-sklic"/>
        </w:rPr>
        <w:footnoteRef/>
      </w:r>
      <w:r>
        <w:t xml:space="preserve"> Recommendation CM/Rec (2025) 2 regarding the promotion of the mental health of prisoners and</w:t>
      </w:r>
    </w:p>
    <w:p w14:paraId="1F17B0A9" w14:textId="77777777" w:rsidR="00050B04" w:rsidRDefault="00050B04" w:rsidP="00ED56E0">
      <w:pPr>
        <w:pStyle w:val="Sprotnaopomba-besedilo"/>
      </w:pPr>
      <w:r>
        <w:t xml:space="preserve">probationers and the management of their mental disorders, dostopno na </w:t>
      </w:r>
      <w:r w:rsidRPr="004F1D86">
        <w:t>https://rm.coe.int/compendium-e-2025/1680a4bdd9</w:t>
      </w:r>
    </w:p>
  </w:footnote>
  <w:footnote w:id="8">
    <w:p w14:paraId="6AE10E3F" w14:textId="77777777" w:rsidR="00050B04" w:rsidRPr="00AE219C" w:rsidRDefault="00050B04" w:rsidP="00ED56E0">
      <w:pPr>
        <w:rPr>
          <w:rFonts w:ascii="Times New Roman" w:eastAsiaTheme="minorHAnsi" w:hAnsi="Times New Roman"/>
          <w:kern w:val="2"/>
          <w:szCs w:val="20"/>
        </w:rPr>
      </w:pPr>
      <w:r>
        <w:rPr>
          <w:rStyle w:val="Sprotnaopomba-sklic"/>
        </w:rPr>
        <w:footnoteRef/>
      </w:r>
      <w:r>
        <w:t xml:space="preserve"> </w:t>
      </w:r>
      <w:r w:rsidRPr="00AE219C">
        <w:rPr>
          <w:rFonts w:ascii="Times New Roman" w:eastAsiaTheme="minorHAnsi" w:hAnsi="Times New Roman"/>
          <w:kern w:val="2"/>
          <w:szCs w:val="20"/>
        </w:rPr>
        <w:t>Council Framework Decision 2008/947/JHA of 27 November 2008 on the application of the principle of mutual recognition to judgements and probation decisions with a view to the supervision of probation measures and alternative sanctions, dostopno na https://eur-lex.europa.eu/legal-content/SL/TXT/PDF/?uri=CELEX:32008F0947</w:t>
      </w:r>
    </w:p>
  </w:footnote>
  <w:footnote w:id="9">
    <w:p w14:paraId="56EC7255" w14:textId="77777777" w:rsidR="00050B04" w:rsidRDefault="00050B04" w:rsidP="00ED56E0">
      <w:pPr>
        <w:pStyle w:val="Sprotnaopomba-besedilo"/>
      </w:pPr>
      <w:r w:rsidRPr="00AE219C">
        <w:rPr>
          <w:rStyle w:val="Sprotnaopomba-sklic"/>
        </w:rPr>
        <w:footnoteRef/>
      </w:r>
      <w:r w:rsidRPr="00AE219C">
        <w:t xml:space="preserve"> Več na https://www.cep-probation.org/</w:t>
      </w:r>
    </w:p>
  </w:footnote>
  <w:footnote w:id="10">
    <w:p w14:paraId="47EB1300" w14:textId="77777777" w:rsidR="00050B04" w:rsidRDefault="00050B04" w:rsidP="00E232B4">
      <w:pPr>
        <w:pStyle w:val="Sprotnaopomba-besedilo"/>
      </w:pPr>
      <w:r>
        <w:rPr>
          <w:rStyle w:val="Sprotnaopomba-sklic"/>
        </w:rPr>
        <w:footnoteRef/>
      </w:r>
      <w:r>
        <w:t xml:space="preserve"> </w:t>
      </w:r>
      <w:r w:rsidRPr="00100CCB">
        <w:t>https://www.probation.ie/EN/PB/0/1BBD4EEE0C9ACF6580258CD8004A49B8/$File/The%20Probation%20Service%20Annual%20Report%202024.pdf</w:t>
      </w:r>
    </w:p>
  </w:footnote>
  <w:footnote w:id="11">
    <w:p w14:paraId="2044C4F6" w14:textId="77777777" w:rsidR="00050B04" w:rsidRDefault="00050B04" w:rsidP="00E232B4">
      <w:pPr>
        <w:pStyle w:val="Sprotnaopomba-besedilo"/>
      </w:pPr>
      <w:r>
        <w:rPr>
          <w:rStyle w:val="Sprotnaopomba-sklic"/>
        </w:rPr>
        <w:footnoteRef/>
      </w:r>
      <w:r>
        <w:t xml:space="preserve"> </w:t>
      </w:r>
      <w:r w:rsidRPr="00100CCB">
        <w:t xml:space="preserve">  </w:t>
      </w:r>
      <w:r>
        <w:t>V</w:t>
      </w:r>
      <w:r w:rsidRPr="00100CCB">
        <w:t>an Kalmthout, A.M. in Durnescu, I. (2008). Probation in Europe, Nijmegen (NL): Wolf Legal Publishers (WLP).</w:t>
      </w:r>
    </w:p>
  </w:footnote>
  <w:footnote w:id="12">
    <w:p w14:paraId="0944E2AB" w14:textId="77777777" w:rsidR="00050B04" w:rsidRDefault="00050B04" w:rsidP="00E232B4">
      <w:pPr>
        <w:pStyle w:val="Sprotnaopomba-besedilo"/>
      </w:pPr>
      <w:r>
        <w:rPr>
          <w:rStyle w:val="Sprotnaopomba-sklic"/>
        </w:rPr>
        <w:footnoteRef/>
      </w:r>
      <w:r>
        <w:t xml:space="preserve"> </w:t>
      </w:r>
      <w:r w:rsidRPr="00714D80">
        <w:t>Van Kalmthout, A.M. in Durnescu, I. (2008). Probation in Europe, Nijmegen (NL): Wolf Legal Publishers (WLP).</w:t>
      </w:r>
    </w:p>
  </w:footnote>
  <w:footnote w:id="13">
    <w:p w14:paraId="32B870AC" w14:textId="77777777" w:rsidR="00050B04" w:rsidRDefault="00050B04" w:rsidP="00E232B4">
      <w:pPr>
        <w:pStyle w:val="Sprotnaopomba-besedilo"/>
      </w:pPr>
      <w:r>
        <w:rPr>
          <w:rStyle w:val="Sprotnaopomba-sklic"/>
        </w:rPr>
        <w:footnoteRef/>
      </w:r>
    </w:p>
    <w:p w14:paraId="68C732F3" w14:textId="77777777" w:rsidR="00050B04" w:rsidRPr="00E732BB" w:rsidRDefault="00050B04" w:rsidP="00E232B4">
      <w:pPr>
        <w:pStyle w:val="Sprotnaopomba-besedilo"/>
      </w:pPr>
      <w:r w:rsidRPr="00E732BB">
        <w:t xml:space="preserve">Probation in Europe 1927, dostopno na </w:t>
      </w:r>
      <w:hyperlink r:id="rId3" w:history="1">
        <w:r w:rsidRPr="00E732BB">
          <w:rPr>
            <w:rStyle w:val="Hiperpovezava"/>
            <w:color w:val="auto"/>
          </w:rPr>
          <w:t>https://www.cep-probation.org/wp-content/uploads/2018/10/1927Probation-in-Europe-1927-Norway.pdf</w:t>
        </w:r>
      </w:hyperlink>
    </w:p>
    <w:p w14:paraId="3CFA8485" w14:textId="77777777" w:rsidR="00050B04" w:rsidRDefault="00050B04" w:rsidP="00E232B4">
      <w:pPr>
        <w:pStyle w:val="Sprotnaopomba-besedilo"/>
      </w:pPr>
      <w:r>
        <w:t xml:space="preserve">Probation in Europe 2008, dostopno na </w:t>
      </w:r>
      <w:r w:rsidRPr="00292EA9">
        <w:t>https://www.cep-probation.org/wp-content/uploads/2018/10/2008Norway.pdf</w:t>
      </w:r>
    </w:p>
    <w:p w14:paraId="71BABFE6" w14:textId="77777777" w:rsidR="00050B04" w:rsidRDefault="00050B04" w:rsidP="00E232B4">
      <w:pPr>
        <w:pStyle w:val="Sprotnaopomba-besedilo"/>
      </w:pPr>
      <w:r>
        <w:t>Kvam, J.-T. (2020). Probation Practice, desitance and the penal field in Norway. Criminology &amp; Criminal Justice. Vol. 22(3), str. 349–2020</w:t>
      </w:r>
    </w:p>
  </w:footnote>
  <w:footnote w:id="14">
    <w:p w14:paraId="2460D5BD" w14:textId="77777777" w:rsidR="00050B04" w:rsidRDefault="00050B04" w:rsidP="00E232B4">
      <w:pPr>
        <w:pStyle w:val="Sprotnaopomba-besedilo"/>
      </w:pPr>
      <w:r>
        <w:rPr>
          <w:rStyle w:val="Sprotnaopomba-sklic"/>
        </w:rPr>
        <w:footnoteRef/>
      </w:r>
      <w:r>
        <w:t xml:space="preserve"> Seinn, I. Probation – Important part of the Criminal Justice Syste,, dostopno na </w:t>
      </w:r>
      <w:r w:rsidRPr="003F3059">
        <w:t>file:///C:/Users/MrharD67/Downloads/2a_Seim%20Ingunn_Norway_Probation%20Important%20part%20of%20CJ%20system.pdf</w:t>
      </w:r>
    </w:p>
  </w:footnote>
  <w:footnote w:id="15">
    <w:p w14:paraId="31F47ED0" w14:textId="77777777" w:rsidR="00050B04" w:rsidRDefault="00050B04" w:rsidP="00E232B4">
      <w:pPr>
        <w:pStyle w:val="Sprotnaopomba-besedilo"/>
      </w:pPr>
      <w:r>
        <w:rPr>
          <w:rStyle w:val="Sprotnaopomba-sklic"/>
        </w:rPr>
        <w:footnoteRef/>
      </w:r>
      <w:r>
        <w:t xml:space="preserve"> </w:t>
      </w:r>
      <w:r w:rsidRPr="003F3059">
        <w:t>Van Kalmthout, A.M. in Durnescu, I. (2008). Probation in Europe, Nijmegen (NL): Wolf Legal Publishers (WLP).</w:t>
      </w:r>
    </w:p>
  </w:footnote>
  <w:footnote w:id="16">
    <w:p w14:paraId="0BB1D286" w14:textId="77777777" w:rsidR="00050B04" w:rsidRDefault="00050B04" w:rsidP="00E232B4">
      <w:pPr>
        <w:pStyle w:val="Sprotnaopomba-besedilo"/>
      </w:pPr>
      <w:r>
        <w:rPr>
          <w:rStyle w:val="Sprotnaopomba-sklic"/>
        </w:rPr>
        <w:footnoteRef/>
      </w:r>
      <w:r>
        <w:t xml:space="preserve"> </w:t>
      </w:r>
      <w:r w:rsidRPr="00D56CB6">
        <w:t>Kovčo Vukadin, I., Špero, J. (2015). Hrvatski probacijski sustav: postignuća i perspektive. Hrvatski ljetopis za kaznene znanosti i praksu. Vol. 22, broj 2/2015, str. 671</w:t>
      </w:r>
      <w:r>
        <w:t>–</w:t>
      </w:r>
      <w:r w:rsidRPr="00D56CB6">
        <w:t>715</w:t>
      </w:r>
    </w:p>
  </w:footnote>
  <w:footnote w:id="17">
    <w:p w14:paraId="3FE613CE" w14:textId="77777777" w:rsidR="00050B04" w:rsidRPr="00E732BB" w:rsidRDefault="00050B04" w:rsidP="00E232B4">
      <w:pPr>
        <w:pStyle w:val="Sprotnaopomba-besedilo"/>
      </w:pPr>
      <w:r>
        <w:rPr>
          <w:rStyle w:val="Sprotnaopomba-sklic"/>
        </w:rPr>
        <w:footnoteRef/>
      </w:r>
      <w:r>
        <w:t xml:space="preserve"> Zakon po probaciji, dostopno na </w:t>
      </w:r>
      <w:hyperlink r:id="rId4" w:history="1">
        <w:r w:rsidRPr="00E732BB">
          <w:rPr>
            <w:rStyle w:val="Hiperpovezava"/>
            <w:color w:val="auto"/>
          </w:rPr>
          <w:t>https://narodne-novine.nn.hr/clanci/sluzbeni/2018_11_99_1910.html</w:t>
        </w:r>
      </w:hyperlink>
    </w:p>
    <w:p w14:paraId="7892975B" w14:textId="77777777" w:rsidR="00050B04" w:rsidRPr="00E732BB" w:rsidRDefault="00050B04" w:rsidP="00E232B4">
      <w:pPr>
        <w:pStyle w:val="Sprotnaopomba-besedilo"/>
      </w:pPr>
      <w:r w:rsidRPr="00E732BB">
        <w:t xml:space="preserve">Pravilnik o načinu obavljanja probacijskih poslova, dostopno na </w:t>
      </w:r>
      <w:hyperlink r:id="rId5" w:history="1">
        <w:r w:rsidRPr="00E732BB">
          <w:rPr>
            <w:rStyle w:val="Hiperpovezava"/>
            <w:color w:val="auto"/>
          </w:rPr>
          <w:t>https://narodne-novine.nn.hr/clanci/sluzbeni/2019_07_68_1368.html</w:t>
        </w:r>
      </w:hyperlink>
    </w:p>
  </w:footnote>
  <w:footnote w:id="18">
    <w:p w14:paraId="2AC56FE0" w14:textId="77777777" w:rsidR="00050B04" w:rsidRPr="00E732BB" w:rsidRDefault="00050B04" w:rsidP="00E232B4">
      <w:pPr>
        <w:pStyle w:val="Sprotnaopomba-besedilo"/>
      </w:pPr>
      <w:r w:rsidRPr="00E732BB">
        <w:rPr>
          <w:rStyle w:val="Sprotnaopomba-sklic"/>
        </w:rPr>
        <w:footnoteRef/>
      </w:r>
      <w:r w:rsidRPr="00E732BB">
        <w:t xml:space="preserve"> Probation in Europe – Croatia dostopno na </w:t>
      </w:r>
    </w:p>
    <w:p w14:paraId="7361BAEA" w14:textId="77777777" w:rsidR="00050B04" w:rsidRPr="00E732BB" w:rsidRDefault="00CB585F" w:rsidP="00E232B4">
      <w:pPr>
        <w:pStyle w:val="Sprotnaopomba-besedilo"/>
      </w:pPr>
      <w:hyperlink r:id="rId6" w:history="1">
        <w:r w:rsidR="00050B04" w:rsidRPr="00E732BB">
          <w:rPr>
            <w:rStyle w:val="Hiperpovezava"/>
            <w:color w:val="auto"/>
          </w:rPr>
          <w:t>https://www.cep-probation.org/wpcontent/uploads/2018/10/Probation-in-Europe-Final-chapter-Croatia.pdf</w:t>
        </w:r>
      </w:hyperlink>
    </w:p>
    <w:p w14:paraId="074C9B59" w14:textId="77777777" w:rsidR="00050B04" w:rsidRDefault="00050B04" w:rsidP="00E232B4">
      <w:pPr>
        <w:pStyle w:val="Sprotnaopomba-besedilo"/>
      </w:pPr>
      <w:r w:rsidRPr="00E732BB">
        <w:t xml:space="preserve">Špero, J., Brkić, G. (2021). Deset godina probacijske službe u Republici Hrvatskoj – izzazovi, uspjesi i vizija. </w:t>
      </w:r>
      <w:r>
        <w:t xml:space="preserve">Hrvatski ljetopis za kaznene znanosti i praksu. Zagreb. Vol. 28, broj 2/2021, str. 603–628 </w:t>
      </w:r>
    </w:p>
  </w:footnote>
  <w:footnote w:id="19">
    <w:p w14:paraId="20F04E05" w14:textId="77777777" w:rsidR="00050B04" w:rsidRDefault="00050B04" w:rsidP="00E232B4">
      <w:pPr>
        <w:pStyle w:val="Sprotnaopomba-besedilo"/>
      </w:pPr>
      <w:r>
        <w:rPr>
          <w:rStyle w:val="Sprotnaopomba-sklic"/>
        </w:rPr>
        <w:footnoteRef/>
      </w:r>
      <w:r w:rsidRPr="006B1DBE">
        <w:t>Godišnja izvješća, dostopno na https://mpudt.gov.hr/?id=16407&amp;pregled=1&amp;datum=Wed%20Jul%2005%202017%2014:04:37%20GMT+0200%20(Central%20European%20Daylight%20Time)</w:t>
      </w:r>
      <w:r>
        <w:t xml:space="preserve"> </w:t>
      </w:r>
    </w:p>
    <w:p w14:paraId="3DEDE17F" w14:textId="77777777" w:rsidR="00050B04" w:rsidRDefault="00050B04" w:rsidP="00E232B4">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4C4050" w14:textId="77777777" w:rsidR="00050B04" w:rsidRDefault="00050B04">
    <w:pPr>
      <w:pStyle w:val="Glava"/>
    </w:pPr>
  </w:p>
  <w:p w14:paraId="5F4C1853" w14:textId="77777777" w:rsidR="00050B04" w:rsidRDefault="00050B0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37C416" w14:textId="77777777" w:rsidR="00050B04" w:rsidRDefault="00050B04">
    <w:pPr>
      <w:pStyle w:val="Glava"/>
    </w:pPr>
  </w:p>
  <w:p w14:paraId="696A37BD" w14:textId="6EF2E07B" w:rsidR="00050B04" w:rsidRPr="0088278F" w:rsidRDefault="00050B04" w:rsidP="00A77BA8">
    <w:pPr>
      <w:pStyle w:val="Glava"/>
      <w:tabs>
        <w:tab w:val="clear" w:pos="4320"/>
        <w:tab w:val="clear" w:pos="8640"/>
        <w:tab w:val="left" w:pos="5112"/>
      </w:tabs>
      <w:spacing w:line="240" w:lineRule="exact"/>
      <w:rPr>
        <w:sz w:val="16"/>
        <w:szCs w:val="16"/>
        <w:lang w:val="de-DE"/>
      </w:rPr>
    </w:pPr>
  </w:p>
  <w:p w14:paraId="40F2DBC5" w14:textId="1CF1450E" w:rsidR="00050B04" w:rsidRDefault="00050B04">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24ED4"/>
    <w:multiLevelType w:val="hybridMultilevel"/>
    <w:tmpl w:val="E2FC97A2"/>
    <w:lvl w:ilvl="0" w:tplc="611CE004">
      <w:start w:val="1"/>
      <w:numFmt w:val="decimal"/>
      <w:lvlText w:val="(%1)"/>
      <w:lvlJc w:val="left"/>
      <w:pPr>
        <w:ind w:left="788" w:hanging="363"/>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9412D25"/>
    <w:multiLevelType w:val="hybridMultilevel"/>
    <w:tmpl w:val="A54AAEFE"/>
    <w:lvl w:ilvl="0" w:tplc="FFFFFFFF">
      <w:start w:val="9"/>
      <w:numFmt w:val="bullet"/>
      <w:lvlText w:val="−"/>
      <w:lvlJc w:val="left"/>
      <w:pPr>
        <w:ind w:left="786" w:hanging="360"/>
      </w:pPr>
      <w:rPr>
        <w:rFonts w:ascii="Calibri" w:eastAsia="Calibri" w:hAnsi="Calibri" w:cs="Calibri" w:hint="default"/>
      </w:rPr>
    </w:lvl>
    <w:lvl w:ilvl="1" w:tplc="13EA69E6">
      <w:start w:val="49"/>
      <w:numFmt w:val="bullet"/>
      <w:lvlText w:val=""/>
      <w:lvlJc w:val="left"/>
      <w:pPr>
        <w:ind w:left="357" w:hanging="357"/>
      </w:pPr>
      <w:rPr>
        <w:rFonts w:ascii="Symbol" w:eastAsia="Times New Roman" w:hAnsi="Symbol" w:cs="Times New Roman"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2" w15:restartNumberingAfterBreak="0">
    <w:nsid w:val="0A2E46FB"/>
    <w:multiLevelType w:val="hybridMultilevel"/>
    <w:tmpl w:val="38AEB634"/>
    <w:lvl w:ilvl="0" w:tplc="3AEE0BF6">
      <w:start w:val="1"/>
      <w:numFmt w:val="bullet"/>
      <w:lvlText w:val="─"/>
      <w:lvlJc w:val="left"/>
      <w:pPr>
        <w:tabs>
          <w:tab w:val="num" w:pos="720"/>
        </w:tabs>
        <w:ind w:left="720" w:hanging="360"/>
      </w:pPr>
      <w:rPr>
        <w:rFonts w:ascii="Calibri" w:hAnsi="Calibri" w:hint="default"/>
        <w:b/>
        <w:i w:val="0"/>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A9829FC"/>
    <w:multiLevelType w:val="hybridMultilevel"/>
    <w:tmpl w:val="40488DEE"/>
    <w:lvl w:ilvl="0" w:tplc="05DE7436">
      <w:start w:val="1"/>
      <w:numFmt w:val="decimal"/>
      <w:lvlText w:val="(%1)"/>
      <w:lvlJc w:val="left"/>
      <w:pPr>
        <w:ind w:left="788" w:hanging="363"/>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4" w15:restartNumberingAfterBreak="0">
    <w:nsid w:val="0E614511"/>
    <w:multiLevelType w:val="hybridMultilevel"/>
    <w:tmpl w:val="BBDC8812"/>
    <w:lvl w:ilvl="0" w:tplc="13EA69E6">
      <w:start w:val="49"/>
      <w:numFmt w:val="bullet"/>
      <w:lvlText w:val=""/>
      <w:lvlJc w:val="left"/>
      <w:pPr>
        <w:ind w:left="357" w:hanging="357"/>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E8A7D2D"/>
    <w:multiLevelType w:val="hybridMultilevel"/>
    <w:tmpl w:val="9D3473C6"/>
    <w:lvl w:ilvl="0" w:tplc="FFFFFFFF">
      <w:start w:val="9"/>
      <w:numFmt w:val="bullet"/>
      <w:lvlText w:val="−"/>
      <w:lvlJc w:val="left"/>
      <w:pPr>
        <w:ind w:left="357" w:hanging="357"/>
      </w:pPr>
      <w:rPr>
        <w:rFonts w:ascii="Calibri" w:eastAsia="Calibri" w:hAnsi="Calibri" w:hint="default"/>
      </w:rPr>
    </w:lvl>
    <w:lvl w:ilvl="1" w:tplc="55F88416">
      <w:start w:val="9"/>
      <w:numFmt w:val="bullet"/>
      <w:lvlText w:val="−"/>
      <w:lvlJc w:val="left"/>
      <w:pPr>
        <w:tabs>
          <w:tab w:val="num" w:pos="357"/>
        </w:tabs>
        <w:ind w:left="357" w:hanging="357"/>
      </w:pPr>
      <w:rPr>
        <w:rFonts w:ascii="Calibri" w:eastAsia="Calibri" w:hAnsi="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5E5150A"/>
    <w:multiLevelType w:val="hybridMultilevel"/>
    <w:tmpl w:val="68DE9586"/>
    <w:lvl w:ilvl="0" w:tplc="7FF8ABF6">
      <w:start w:val="1"/>
      <w:numFmt w:val="decimal"/>
      <w:lvlText w:val="(%1)"/>
      <w:lvlJc w:val="left"/>
      <w:pPr>
        <w:ind w:left="788" w:hanging="363"/>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7" w15:restartNumberingAfterBreak="0">
    <w:nsid w:val="1A794C27"/>
    <w:multiLevelType w:val="hybridMultilevel"/>
    <w:tmpl w:val="D6C851FE"/>
    <w:lvl w:ilvl="0" w:tplc="32901F6A">
      <w:start w:val="1"/>
      <w:numFmt w:val="decimal"/>
      <w:lvlText w:val="(%1)"/>
      <w:lvlJc w:val="left"/>
      <w:pPr>
        <w:ind w:left="788" w:hanging="363"/>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6878D9"/>
    <w:multiLevelType w:val="hybridMultilevel"/>
    <w:tmpl w:val="857ED5E4"/>
    <w:lvl w:ilvl="0" w:tplc="FFFFFFFF">
      <w:start w:val="9"/>
      <w:numFmt w:val="bullet"/>
      <w:lvlText w:val="−"/>
      <w:lvlJc w:val="left"/>
      <w:pPr>
        <w:ind w:left="786" w:hanging="360"/>
      </w:pPr>
      <w:rPr>
        <w:rFonts w:ascii="Calibri" w:eastAsia="Calibri" w:hAnsi="Calibri" w:cs="Calibri" w:hint="default"/>
      </w:rPr>
    </w:lvl>
    <w:lvl w:ilvl="1" w:tplc="5630EB4C">
      <w:start w:val="9"/>
      <w:numFmt w:val="bullet"/>
      <w:lvlText w:val="−"/>
      <w:lvlJc w:val="left"/>
      <w:pPr>
        <w:ind w:left="357" w:hanging="357"/>
      </w:pPr>
      <w:rPr>
        <w:rFonts w:ascii="Calibri" w:eastAsia="Calibri" w:hAnsi="Calibri"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10" w15:restartNumberingAfterBreak="0">
    <w:nsid w:val="24883DD1"/>
    <w:multiLevelType w:val="hybridMultilevel"/>
    <w:tmpl w:val="1CFEA852"/>
    <w:lvl w:ilvl="0" w:tplc="2FF05D3C">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11" w15:restartNumberingAfterBreak="0">
    <w:nsid w:val="272E3A32"/>
    <w:multiLevelType w:val="hybridMultilevel"/>
    <w:tmpl w:val="85768DFC"/>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7AA5134"/>
    <w:multiLevelType w:val="hybridMultilevel"/>
    <w:tmpl w:val="F6C47E3E"/>
    <w:lvl w:ilvl="0" w:tplc="13EA69E6">
      <w:start w:val="49"/>
      <w:numFmt w:val="bullet"/>
      <w:lvlText w:val=""/>
      <w:lvlJc w:val="left"/>
      <w:pPr>
        <w:ind w:left="357" w:hanging="357"/>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9705E72"/>
    <w:multiLevelType w:val="hybridMultilevel"/>
    <w:tmpl w:val="EFB21FA0"/>
    <w:lvl w:ilvl="0" w:tplc="CC36E824">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A9E229B"/>
    <w:multiLevelType w:val="hybridMultilevel"/>
    <w:tmpl w:val="C382EA86"/>
    <w:lvl w:ilvl="0" w:tplc="A5A8996E">
      <w:start w:val="1"/>
      <w:numFmt w:val="decimal"/>
      <w:lvlText w:val="(%1)"/>
      <w:lvlJc w:val="left"/>
      <w:pPr>
        <w:ind w:left="788" w:hanging="363"/>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AD141C7"/>
    <w:multiLevelType w:val="multilevel"/>
    <w:tmpl w:val="7848DD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BB60F4E"/>
    <w:multiLevelType w:val="hybridMultilevel"/>
    <w:tmpl w:val="927E53A6"/>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BC4352D"/>
    <w:multiLevelType w:val="hybridMultilevel"/>
    <w:tmpl w:val="54B2B43A"/>
    <w:lvl w:ilvl="0" w:tplc="FFFFFFFF">
      <w:start w:val="9"/>
      <w:numFmt w:val="bullet"/>
      <w:lvlText w:val="−"/>
      <w:lvlJc w:val="left"/>
      <w:pPr>
        <w:ind w:left="357" w:hanging="357"/>
      </w:pPr>
      <w:rPr>
        <w:rFonts w:ascii="Calibri" w:eastAsia="Calibri" w:hAnsi="Calibri" w:hint="default"/>
      </w:rPr>
    </w:lvl>
    <w:lvl w:ilvl="1" w:tplc="DA76647E">
      <w:start w:val="9"/>
      <w:numFmt w:val="bullet"/>
      <w:lvlText w:val="−"/>
      <w:lvlJc w:val="left"/>
      <w:pPr>
        <w:tabs>
          <w:tab w:val="num" w:pos="720"/>
        </w:tabs>
        <w:ind w:left="0" w:firstLine="1080"/>
      </w:pPr>
      <w:rPr>
        <w:rFonts w:ascii="Calibri" w:eastAsia="Calibri" w:hAnsi="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AAC1001"/>
    <w:multiLevelType w:val="hybridMultilevel"/>
    <w:tmpl w:val="9D5E94B0"/>
    <w:lvl w:ilvl="0" w:tplc="0424000F">
      <w:start w:val="1"/>
      <w:numFmt w:val="decimal"/>
      <w:lvlText w:val="%1."/>
      <w:lvlJc w:val="left"/>
      <w:pPr>
        <w:ind w:left="4755"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B697CF5"/>
    <w:multiLevelType w:val="hybridMultilevel"/>
    <w:tmpl w:val="097421DE"/>
    <w:lvl w:ilvl="0" w:tplc="82CC5E3E">
      <w:start w:val="1"/>
      <w:numFmt w:val="bullet"/>
      <w:lvlText w:val="─"/>
      <w:lvlJc w:val="left"/>
      <w:pPr>
        <w:ind w:left="720" w:hanging="360"/>
      </w:pPr>
      <w:rPr>
        <w:rFonts w:ascii="Calibri" w:hAnsi="Calibri" w:hint="default"/>
        <w:b/>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EEA660B"/>
    <w:multiLevelType w:val="hybridMultilevel"/>
    <w:tmpl w:val="05EC6DF6"/>
    <w:lvl w:ilvl="0" w:tplc="D170339A">
      <w:start w:val="1"/>
      <w:numFmt w:val="decimal"/>
      <w:lvlText w:val="(%1)"/>
      <w:lvlJc w:val="left"/>
      <w:pPr>
        <w:ind w:left="788" w:hanging="363"/>
      </w:pPr>
      <w:rPr>
        <w:rFonts w:hint="default"/>
      </w:rPr>
    </w:lvl>
    <w:lvl w:ilvl="1" w:tplc="FFFFFFFF" w:tentative="1">
      <w:start w:val="1"/>
      <w:numFmt w:val="lowerLetter"/>
      <w:lvlText w:val="%2."/>
      <w:lvlJc w:val="left"/>
      <w:pPr>
        <w:ind w:left="1410" w:hanging="360"/>
      </w:pPr>
    </w:lvl>
    <w:lvl w:ilvl="2" w:tplc="FFFFFFFF" w:tentative="1">
      <w:start w:val="1"/>
      <w:numFmt w:val="lowerRoman"/>
      <w:lvlText w:val="%3."/>
      <w:lvlJc w:val="right"/>
      <w:pPr>
        <w:ind w:left="2130" w:hanging="180"/>
      </w:pPr>
    </w:lvl>
    <w:lvl w:ilvl="3" w:tplc="FFFFFFFF" w:tentative="1">
      <w:start w:val="1"/>
      <w:numFmt w:val="decimal"/>
      <w:lvlText w:val="%4."/>
      <w:lvlJc w:val="left"/>
      <w:pPr>
        <w:ind w:left="2850" w:hanging="360"/>
      </w:pPr>
    </w:lvl>
    <w:lvl w:ilvl="4" w:tplc="FFFFFFFF" w:tentative="1">
      <w:start w:val="1"/>
      <w:numFmt w:val="lowerLetter"/>
      <w:lvlText w:val="%5."/>
      <w:lvlJc w:val="left"/>
      <w:pPr>
        <w:ind w:left="3570" w:hanging="360"/>
      </w:pPr>
    </w:lvl>
    <w:lvl w:ilvl="5" w:tplc="FFFFFFFF" w:tentative="1">
      <w:start w:val="1"/>
      <w:numFmt w:val="lowerRoman"/>
      <w:lvlText w:val="%6."/>
      <w:lvlJc w:val="right"/>
      <w:pPr>
        <w:ind w:left="4290" w:hanging="180"/>
      </w:pPr>
    </w:lvl>
    <w:lvl w:ilvl="6" w:tplc="FFFFFFFF" w:tentative="1">
      <w:start w:val="1"/>
      <w:numFmt w:val="decimal"/>
      <w:lvlText w:val="%7."/>
      <w:lvlJc w:val="left"/>
      <w:pPr>
        <w:ind w:left="5010" w:hanging="360"/>
      </w:pPr>
    </w:lvl>
    <w:lvl w:ilvl="7" w:tplc="FFFFFFFF" w:tentative="1">
      <w:start w:val="1"/>
      <w:numFmt w:val="lowerLetter"/>
      <w:lvlText w:val="%8."/>
      <w:lvlJc w:val="left"/>
      <w:pPr>
        <w:ind w:left="5730" w:hanging="360"/>
      </w:pPr>
    </w:lvl>
    <w:lvl w:ilvl="8" w:tplc="FFFFFFFF" w:tentative="1">
      <w:start w:val="1"/>
      <w:numFmt w:val="lowerRoman"/>
      <w:lvlText w:val="%9."/>
      <w:lvlJc w:val="right"/>
      <w:pPr>
        <w:ind w:left="6450" w:hanging="180"/>
      </w:pPr>
    </w:lvl>
  </w:abstractNum>
  <w:abstractNum w:abstractNumId="24" w15:restartNumberingAfterBreak="0">
    <w:nsid w:val="422004EF"/>
    <w:multiLevelType w:val="hybridMultilevel"/>
    <w:tmpl w:val="02D4F1BE"/>
    <w:lvl w:ilvl="0" w:tplc="76AC1A70">
      <w:start w:val="49"/>
      <w:numFmt w:val="bullet"/>
      <w:lvlText w:val=""/>
      <w:lvlJc w:val="left"/>
      <w:pPr>
        <w:ind w:left="644"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3961388"/>
    <w:multiLevelType w:val="hybridMultilevel"/>
    <w:tmpl w:val="09D23A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4122572"/>
    <w:multiLevelType w:val="hybridMultilevel"/>
    <w:tmpl w:val="FC68C60A"/>
    <w:lvl w:ilvl="0" w:tplc="F4AE5908">
      <w:start w:val="1"/>
      <w:numFmt w:val="lowerLetter"/>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27"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68348B5"/>
    <w:multiLevelType w:val="hybridMultilevel"/>
    <w:tmpl w:val="9CF8567C"/>
    <w:lvl w:ilvl="0" w:tplc="57EEA5E4">
      <w:start w:val="1"/>
      <w:numFmt w:val="decimal"/>
      <w:lvlText w:val="(%1)"/>
      <w:lvlJc w:val="left"/>
      <w:pPr>
        <w:ind w:left="788" w:hanging="363"/>
      </w:pPr>
      <w:rPr>
        <w:rFonts w:hint="default"/>
        <w:color w:val="auto"/>
      </w:rPr>
    </w:lvl>
    <w:lvl w:ilvl="1" w:tplc="04240019" w:tentative="1">
      <w:start w:val="1"/>
      <w:numFmt w:val="lowerLetter"/>
      <w:lvlText w:val="%2."/>
      <w:lvlJc w:val="left"/>
      <w:pPr>
        <w:ind w:left="1081" w:hanging="360"/>
      </w:pPr>
    </w:lvl>
    <w:lvl w:ilvl="2" w:tplc="0424001B" w:tentative="1">
      <w:start w:val="1"/>
      <w:numFmt w:val="lowerRoman"/>
      <w:lvlText w:val="%3."/>
      <w:lvlJc w:val="right"/>
      <w:pPr>
        <w:ind w:left="1801" w:hanging="180"/>
      </w:pPr>
    </w:lvl>
    <w:lvl w:ilvl="3" w:tplc="0424000F" w:tentative="1">
      <w:start w:val="1"/>
      <w:numFmt w:val="decimal"/>
      <w:lvlText w:val="%4."/>
      <w:lvlJc w:val="left"/>
      <w:pPr>
        <w:ind w:left="2521" w:hanging="360"/>
      </w:pPr>
    </w:lvl>
    <w:lvl w:ilvl="4" w:tplc="04240019" w:tentative="1">
      <w:start w:val="1"/>
      <w:numFmt w:val="lowerLetter"/>
      <w:lvlText w:val="%5."/>
      <w:lvlJc w:val="left"/>
      <w:pPr>
        <w:ind w:left="3241" w:hanging="360"/>
      </w:pPr>
    </w:lvl>
    <w:lvl w:ilvl="5" w:tplc="0424001B" w:tentative="1">
      <w:start w:val="1"/>
      <w:numFmt w:val="lowerRoman"/>
      <w:lvlText w:val="%6."/>
      <w:lvlJc w:val="right"/>
      <w:pPr>
        <w:ind w:left="3961" w:hanging="180"/>
      </w:pPr>
    </w:lvl>
    <w:lvl w:ilvl="6" w:tplc="0424000F" w:tentative="1">
      <w:start w:val="1"/>
      <w:numFmt w:val="decimal"/>
      <w:lvlText w:val="%7."/>
      <w:lvlJc w:val="left"/>
      <w:pPr>
        <w:ind w:left="4681" w:hanging="360"/>
      </w:pPr>
    </w:lvl>
    <w:lvl w:ilvl="7" w:tplc="04240019" w:tentative="1">
      <w:start w:val="1"/>
      <w:numFmt w:val="lowerLetter"/>
      <w:lvlText w:val="%8."/>
      <w:lvlJc w:val="left"/>
      <w:pPr>
        <w:ind w:left="5401" w:hanging="360"/>
      </w:pPr>
    </w:lvl>
    <w:lvl w:ilvl="8" w:tplc="0424001B" w:tentative="1">
      <w:start w:val="1"/>
      <w:numFmt w:val="lowerRoman"/>
      <w:lvlText w:val="%9."/>
      <w:lvlJc w:val="right"/>
      <w:pPr>
        <w:ind w:left="6121" w:hanging="180"/>
      </w:pPr>
    </w:lvl>
  </w:abstractNum>
  <w:abstractNum w:abstractNumId="29" w15:restartNumberingAfterBreak="0">
    <w:nsid w:val="58A21922"/>
    <w:multiLevelType w:val="multilevel"/>
    <w:tmpl w:val="B3DEF5C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CED491D"/>
    <w:multiLevelType w:val="hybridMultilevel"/>
    <w:tmpl w:val="934AF2CE"/>
    <w:lvl w:ilvl="0" w:tplc="1586F4C4">
      <w:start w:val="1"/>
      <w:numFmt w:val="upperRoman"/>
      <w:lvlText w:val="%1."/>
      <w:lvlJc w:val="left"/>
      <w:pPr>
        <w:ind w:left="3086" w:hanging="720"/>
      </w:pPr>
      <w:rPr>
        <w:rFonts w:hint="default"/>
      </w:rPr>
    </w:lvl>
    <w:lvl w:ilvl="1" w:tplc="04240019" w:tentative="1">
      <w:start w:val="1"/>
      <w:numFmt w:val="lowerLetter"/>
      <w:lvlText w:val="%2."/>
      <w:lvlJc w:val="left"/>
      <w:pPr>
        <w:ind w:left="3446" w:hanging="360"/>
      </w:pPr>
    </w:lvl>
    <w:lvl w:ilvl="2" w:tplc="0424001B" w:tentative="1">
      <w:start w:val="1"/>
      <w:numFmt w:val="lowerRoman"/>
      <w:lvlText w:val="%3."/>
      <w:lvlJc w:val="right"/>
      <w:pPr>
        <w:ind w:left="4166" w:hanging="180"/>
      </w:pPr>
    </w:lvl>
    <w:lvl w:ilvl="3" w:tplc="0424000F" w:tentative="1">
      <w:start w:val="1"/>
      <w:numFmt w:val="decimal"/>
      <w:lvlText w:val="%4."/>
      <w:lvlJc w:val="left"/>
      <w:pPr>
        <w:ind w:left="4886" w:hanging="360"/>
      </w:pPr>
    </w:lvl>
    <w:lvl w:ilvl="4" w:tplc="04240019" w:tentative="1">
      <w:start w:val="1"/>
      <w:numFmt w:val="lowerLetter"/>
      <w:lvlText w:val="%5."/>
      <w:lvlJc w:val="left"/>
      <w:pPr>
        <w:ind w:left="5606" w:hanging="360"/>
      </w:pPr>
    </w:lvl>
    <w:lvl w:ilvl="5" w:tplc="0424001B" w:tentative="1">
      <w:start w:val="1"/>
      <w:numFmt w:val="lowerRoman"/>
      <w:lvlText w:val="%6."/>
      <w:lvlJc w:val="right"/>
      <w:pPr>
        <w:ind w:left="6326" w:hanging="180"/>
      </w:pPr>
    </w:lvl>
    <w:lvl w:ilvl="6" w:tplc="0424000F" w:tentative="1">
      <w:start w:val="1"/>
      <w:numFmt w:val="decimal"/>
      <w:lvlText w:val="%7."/>
      <w:lvlJc w:val="left"/>
      <w:pPr>
        <w:ind w:left="7046" w:hanging="360"/>
      </w:pPr>
    </w:lvl>
    <w:lvl w:ilvl="7" w:tplc="04240019" w:tentative="1">
      <w:start w:val="1"/>
      <w:numFmt w:val="lowerLetter"/>
      <w:lvlText w:val="%8."/>
      <w:lvlJc w:val="left"/>
      <w:pPr>
        <w:ind w:left="7766" w:hanging="360"/>
      </w:pPr>
    </w:lvl>
    <w:lvl w:ilvl="8" w:tplc="0424001B" w:tentative="1">
      <w:start w:val="1"/>
      <w:numFmt w:val="lowerRoman"/>
      <w:lvlText w:val="%9."/>
      <w:lvlJc w:val="right"/>
      <w:pPr>
        <w:ind w:left="8486" w:hanging="180"/>
      </w:pPr>
    </w:lvl>
  </w:abstractNum>
  <w:abstractNum w:abstractNumId="32" w15:restartNumberingAfterBreak="0">
    <w:nsid w:val="610E3446"/>
    <w:multiLevelType w:val="hybridMultilevel"/>
    <w:tmpl w:val="28EAF3BE"/>
    <w:lvl w:ilvl="0" w:tplc="82CC5E3E">
      <w:start w:val="1"/>
      <w:numFmt w:val="bullet"/>
      <w:lvlText w:val="─"/>
      <w:lvlJc w:val="left"/>
      <w:pPr>
        <w:ind w:left="720" w:hanging="360"/>
      </w:pPr>
      <w:rPr>
        <w:rFonts w:ascii="Calibri" w:hAnsi="Calibri" w:hint="default"/>
        <w:b/>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C300D9"/>
    <w:multiLevelType w:val="hybridMultilevel"/>
    <w:tmpl w:val="432A38FA"/>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97C7B95"/>
    <w:multiLevelType w:val="hybridMultilevel"/>
    <w:tmpl w:val="18889AB4"/>
    <w:lvl w:ilvl="0" w:tplc="C39243E8">
      <w:start w:val="1"/>
      <w:numFmt w:val="decimal"/>
      <w:lvlText w:val="(%1)"/>
      <w:lvlJc w:val="left"/>
      <w:pPr>
        <w:ind w:left="788" w:hanging="363"/>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6AD40883"/>
    <w:multiLevelType w:val="hybridMultilevel"/>
    <w:tmpl w:val="B45472A4"/>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E352BC6"/>
    <w:multiLevelType w:val="hybridMultilevel"/>
    <w:tmpl w:val="F490C74E"/>
    <w:lvl w:ilvl="0" w:tplc="D4265CC4">
      <w:start w:val="9"/>
      <w:numFmt w:val="bullet"/>
      <w:lvlText w:val="−"/>
      <w:lvlJc w:val="left"/>
      <w:pPr>
        <w:ind w:left="786" w:hanging="360"/>
      </w:pPr>
      <w:rPr>
        <w:rFonts w:ascii="Calibri" w:eastAsia="Calibri" w:hAnsi="Calibri" w:cs="Calibri"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38"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9" w15:restartNumberingAfterBreak="0">
    <w:nsid w:val="72E626B4"/>
    <w:multiLevelType w:val="hybridMultilevel"/>
    <w:tmpl w:val="855EDA66"/>
    <w:lvl w:ilvl="0" w:tplc="5630EB4C">
      <w:start w:val="9"/>
      <w:numFmt w:val="bullet"/>
      <w:lvlText w:val="−"/>
      <w:lvlJc w:val="left"/>
      <w:pPr>
        <w:ind w:left="357" w:hanging="357"/>
      </w:pPr>
      <w:rPr>
        <w:rFonts w:ascii="Calibri" w:eastAsia="Calibr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9"/>
  </w:num>
  <w:num w:numId="2">
    <w:abstractNumId w:val="20"/>
    <w:lvlOverride w:ilvl="0">
      <w:startOverride w:val="1"/>
    </w:lvlOverride>
  </w:num>
  <w:num w:numId="3">
    <w:abstractNumId w:val="35"/>
  </w:num>
  <w:num w:numId="4">
    <w:abstractNumId w:val="12"/>
  </w:num>
  <w:num w:numId="5">
    <w:abstractNumId w:val="8"/>
  </w:num>
  <w:num w:numId="6">
    <w:abstractNumId w:val="30"/>
  </w:num>
  <w:num w:numId="7">
    <w:abstractNumId w:val="33"/>
  </w:num>
  <w:num w:numId="8">
    <w:abstractNumId w:val="24"/>
  </w:num>
  <w:num w:numId="9">
    <w:abstractNumId w:val="27"/>
  </w:num>
  <w:num w:numId="10">
    <w:abstractNumId w:val="11"/>
  </w:num>
  <w:num w:numId="11">
    <w:abstractNumId w:val="17"/>
  </w:num>
  <w:num w:numId="12">
    <w:abstractNumId w:val="36"/>
  </w:num>
  <w:num w:numId="13">
    <w:abstractNumId w:val="38"/>
  </w:num>
  <w:num w:numId="14">
    <w:abstractNumId w:val="31"/>
  </w:num>
  <w:num w:numId="15">
    <w:abstractNumId w:val="40"/>
  </w:num>
  <w:num w:numId="16">
    <w:abstractNumId w:val="26"/>
  </w:num>
  <w:num w:numId="17">
    <w:abstractNumId w:val="16"/>
  </w:num>
  <w:num w:numId="18">
    <w:abstractNumId w:val="29"/>
  </w:num>
  <w:num w:numId="19">
    <w:abstractNumId w:val="6"/>
  </w:num>
  <w:num w:numId="20">
    <w:abstractNumId w:val="10"/>
  </w:num>
  <w:num w:numId="21">
    <w:abstractNumId w:val="25"/>
  </w:num>
  <w:num w:numId="22">
    <w:abstractNumId w:val="28"/>
  </w:num>
  <w:num w:numId="23">
    <w:abstractNumId w:val="15"/>
  </w:num>
  <w:num w:numId="24">
    <w:abstractNumId w:val="21"/>
  </w:num>
  <w:num w:numId="25">
    <w:abstractNumId w:val="3"/>
  </w:num>
  <w:num w:numId="26">
    <w:abstractNumId w:val="34"/>
  </w:num>
  <w:num w:numId="27">
    <w:abstractNumId w:val="0"/>
  </w:num>
  <w:num w:numId="28">
    <w:abstractNumId w:val="14"/>
  </w:num>
  <w:num w:numId="29">
    <w:abstractNumId w:val="2"/>
  </w:num>
  <w:num w:numId="30">
    <w:abstractNumId w:val="32"/>
  </w:num>
  <w:num w:numId="31">
    <w:abstractNumId w:val="22"/>
  </w:num>
  <w:num w:numId="32">
    <w:abstractNumId w:val="23"/>
  </w:num>
  <w:num w:numId="33">
    <w:abstractNumId w:val="7"/>
  </w:num>
  <w:num w:numId="34">
    <w:abstractNumId w:val="37"/>
  </w:num>
  <w:num w:numId="35">
    <w:abstractNumId w:val="9"/>
  </w:num>
  <w:num w:numId="36">
    <w:abstractNumId w:val="1"/>
  </w:num>
  <w:num w:numId="37">
    <w:abstractNumId w:val="4"/>
  </w:num>
  <w:num w:numId="38">
    <w:abstractNumId w:val="13"/>
  </w:num>
  <w:num w:numId="39">
    <w:abstractNumId w:val="39"/>
  </w:num>
  <w:num w:numId="40">
    <w:abstractNumId w:val="18"/>
  </w:num>
  <w:num w:numId="41">
    <w:abstractNumId w:val="5"/>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C76"/>
    <w:rsid w:val="0000304E"/>
    <w:rsid w:val="000034B6"/>
    <w:rsid w:val="00006D7E"/>
    <w:rsid w:val="00007BD3"/>
    <w:rsid w:val="00010807"/>
    <w:rsid w:val="00011F2E"/>
    <w:rsid w:val="000171F9"/>
    <w:rsid w:val="000407ED"/>
    <w:rsid w:val="00045DD5"/>
    <w:rsid w:val="00050B04"/>
    <w:rsid w:val="00052396"/>
    <w:rsid w:val="00053805"/>
    <w:rsid w:val="000541C1"/>
    <w:rsid w:val="00056FB5"/>
    <w:rsid w:val="00073784"/>
    <w:rsid w:val="00076DB2"/>
    <w:rsid w:val="000777C7"/>
    <w:rsid w:val="00077B80"/>
    <w:rsid w:val="000800E2"/>
    <w:rsid w:val="00082FB2"/>
    <w:rsid w:val="0008306E"/>
    <w:rsid w:val="00095DCF"/>
    <w:rsid w:val="00096B8C"/>
    <w:rsid w:val="000A08A1"/>
    <w:rsid w:val="000A374D"/>
    <w:rsid w:val="000A3C68"/>
    <w:rsid w:val="000A4DEC"/>
    <w:rsid w:val="000B1E6F"/>
    <w:rsid w:val="000B5BC4"/>
    <w:rsid w:val="000D1CB9"/>
    <w:rsid w:val="000D5224"/>
    <w:rsid w:val="000D5FE4"/>
    <w:rsid w:val="000E1DD5"/>
    <w:rsid w:val="000E5BBD"/>
    <w:rsid w:val="000E6BEF"/>
    <w:rsid w:val="000F05E4"/>
    <w:rsid w:val="000F191F"/>
    <w:rsid w:val="000F3E46"/>
    <w:rsid w:val="000F77B3"/>
    <w:rsid w:val="00103E81"/>
    <w:rsid w:val="0011620E"/>
    <w:rsid w:val="00117E13"/>
    <w:rsid w:val="00121329"/>
    <w:rsid w:val="00123FA7"/>
    <w:rsid w:val="00126E2C"/>
    <w:rsid w:val="001347A1"/>
    <w:rsid w:val="00134984"/>
    <w:rsid w:val="00134B81"/>
    <w:rsid w:val="00134B8F"/>
    <w:rsid w:val="0013631F"/>
    <w:rsid w:val="00142DA3"/>
    <w:rsid w:val="00143352"/>
    <w:rsid w:val="001469B7"/>
    <w:rsid w:val="001508D9"/>
    <w:rsid w:val="00153E23"/>
    <w:rsid w:val="00153FA7"/>
    <w:rsid w:val="00154D34"/>
    <w:rsid w:val="00155886"/>
    <w:rsid w:val="001569C5"/>
    <w:rsid w:val="001609C2"/>
    <w:rsid w:val="0016132D"/>
    <w:rsid w:val="001649EB"/>
    <w:rsid w:val="00167790"/>
    <w:rsid w:val="00167C77"/>
    <w:rsid w:val="001723B9"/>
    <w:rsid w:val="00173AF7"/>
    <w:rsid w:val="00185977"/>
    <w:rsid w:val="0018621C"/>
    <w:rsid w:val="00186DE7"/>
    <w:rsid w:val="00190EDA"/>
    <w:rsid w:val="00191124"/>
    <w:rsid w:val="00191610"/>
    <w:rsid w:val="00191EB9"/>
    <w:rsid w:val="001A4D61"/>
    <w:rsid w:val="001A6F29"/>
    <w:rsid w:val="001B0506"/>
    <w:rsid w:val="001B17D7"/>
    <w:rsid w:val="001B5224"/>
    <w:rsid w:val="001B5E27"/>
    <w:rsid w:val="001B6580"/>
    <w:rsid w:val="001D12DC"/>
    <w:rsid w:val="001D3BDB"/>
    <w:rsid w:val="001E084A"/>
    <w:rsid w:val="001E5739"/>
    <w:rsid w:val="001F7D83"/>
    <w:rsid w:val="00201F24"/>
    <w:rsid w:val="0020475F"/>
    <w:rsid w:val="00211308"/>
    <w:rsid w:val="0021647D"/>
    <w:rsid w:val="0022090D"/>
    <w:rsid w:val="002220C4"/>
    <w:rsid w:val="0022691D"/>
    <w:rsid w:val="00232499"/>
    <w:rsid w:val="00232838"/>
    <w:rsid w:val="0023620F"/>
    <w:rsid w:val="00241FF5"/>
    <w:rsid w:val="00245D14"/>
    <w:rsid w:val="00245F28"/>
    <w:rsid w:val="002509E1"/>
    <w:rsid w:val="00251445"/>
    <w:rsid w:val="00251C41"/>
    <w:rsid w:val="00255B51"/>
    <w:rsid w:val="00273B7E"/>
    <w:rsid w:val="00277883"/>
    <w:rsid w:val="00292BD1"/>
    <w:rsid w:val="00293A3A"/>
    <w:rsid w:val="002A20CF"/>
    <w:rsid w:val="002A53FE"/>
    <w:rsid w:val="002B48E3"/>
    <w:rsid w:val="002B6C81"/>
    <w:rsid w:val="002D0B1A"/>
    <w:rsid w:val="002D7BD1"/>
    <w:rsid w:val="002E000C"/>
    <w:rsid w:val="002E1F8A"/>
    <w:rsid w:val="002E36B9"/>
    <w:rsid w:val="002E3D4D"/>
    <w:rsid w:val="002E6A80"/>
    <w:rsid w:val="002F4528"/>
    <w:rsid w:val="0030046B"/>
    <w:rsid w:val="003009EC"/>
    <w:rsid w:val="00305F85"/>
    <w:rsid w:val="00310D30"/>
    <w:rsid w:val="0031124B"/>
    <w:rsid w:val="003112D0"/>
    <w:rsid w:val="00313A8B"/>
    <w:rsid w:val="00313B43"/>
    <w:rsid w:val="0031588F"/>
    <w:rsid w:val="00315DFE"/>
    <w:rsid w:val="00316ADD"/>
    <w:rsid w:val="003173F3"/>
    <w:rsid w:val="00320314"/>
    <w:rsid w:val="0033263C"/>
    <w:rsid w:val="00347B1D"/>
    <w:rsid w:val="003514D0"/>
    <w:rsid w:val="00352477"/>
    <w:rsid w:val="00353F73"/>
    <w:rsid w:val="003545CC"/>
    <w:rsid w:val="00356BAE"/>
    <w:rsid w:val="00363E46"/>
    <w:rsid w:val="003651C2"/>
    <w:rsid w:val="00367EB5"/>
    <w:rsid w:val="00382054"/>
    <w:rsid w:val="003836F6"/>
    <w:rsid w:val="00386398"/>
    <w:rsid w:val="00391D12"/>
    <w:rsid w:val="00391E69"/>
    <w:rsid w:val="00395BB7"/>
    <w:rsid w:val="00396ECB"/>
    <w:rsid w:val="003A12A2"/>
    <w:rsid w:val="003A4987"/>
    <w:rsid w:val="003A5328"/>
    <w:rsid w:val="003A555E"/>
    <w:rsid w:val="003A69AA"/>
    <w:rsid w:val="003A748D"/>
    <w:rsid w:val="003C2764"/>
    <w:rsid w:val="003C46BF"/>
    <w:rsid w:val="003C64B3"/>
    <w:rsid w:val="003C6985"/>
    <w:rsid w:val="003D15E2"/>
    <w:rsid w:val="003D69A9"/>
    <w:rsid w:val="003D7720"/>
    <w:rsid w:val="003E43D0"/>
    <w:rsid w:val="003E65F6"/>
    <w:rsid w:val="003E6B5F"/>
    <w:rsid w:val="003F05EE"/>
    <w:rsid w:val="003F5400"/>
    <w:rsid w:val="003F54C1"/>
    <w:rsid w:val="003F6510"/>
    <w:rsid w:val="004019FD"/>
    <w:rsid w:val="00401D48"/>
    <w:rsid w:val="004067D0"/>
    <w:rsid w:val="00413414"/>
    <w:rsid w:val="00416E9D"/>
    <w:rsid w:val="00424589"/>
    <w:rsid w:val="0042477A"/>
    <w:rsid w:val="00425E4A"/>
    <w:rsid w:val="00430219"/>
    <w:rsid w:val="00433888"/>
    <w:rsid w:val="004354A4"/>
    <w:rsid w:val="00435B9E"/>
    <w:rsid w:val="00436DFE"/>
    <w:rsid w:val="004402CD"/>
    <w:rsid w:val="0044472E"/>
    <w:rsid w:val="00450DE5"/>
    <w:rsid w:val="00454F78"/>
    <w:rsid w:val="00456E60"/>
    <w:rsid w:val="004675F0"/>
    <w:rsid w:val="004777CA"/>
    <w:rsid w:val="00480F0E"/>
    <w:rsid w:val="004837A3"/>
    <w:rsid w:val="00484E59"/>
    <w:rsid w:val="004854C0"/>
    <w:rsid w:val="0048726C"/>
    <w:rsid w:val="00490DAC"/>
    <w:rsid w:val="00491094"/>
    <w:rsid w:val="00496C54"/>
    <w:rsid w:val="004A017D"/>
    <w:rsid w:val="004A28CE"/>
    <w:rsid w:val="004A537F"/>
    <w:rsid w:val="004A7ECC"/>
    <w:rsid w:val="004C2632"/>
    <w:rsid w:val="004C39DD"/>
    <w:rsid w:val="004D1912"/>
    <w:rsid w:val="004D1E50"/>
    <w:rsid w:val="004D22D6"/>
    <w:rsid w:val="004D4CAD"/>
    <w:rsid w:val="004D796B"/>
    <w:rsid w:val="004E139C"/>
    <w:rsid w:val="004F1345"/>
    <w:rsid w:val="004F3E49"/>
    <w:rsid w:val="004F7488"/>
    <w:rsid w:val="00500B1D"/>
    <w:rsid w:val="0050108D"/>
    <w:rsid w:val="005022C5"/>
    <w:rsid w:val="00503502"/>
    <w:rsid w:val="00505944"/>
    <w:rsid w:val="00506C21"/>
    <w:rsid w:val="00520E46"/>
    <w:rsid w:val="00521E77"/>
    <w:rsid w:val="005256AD"/>
    <w:rsid w:val="005465D9"/>
    <w:rsid w:val="00546D47"/>
    <w:rsid w:val="0055005C"/>
    <w:rsid w:val="00553D2C"/>
    <w:rsid w:val="00557B92"/>
    <w:rsid w:val="005611E7"/>
    <w:rsid w:val="0056217D"/>
    <w:rsid w:val="00565323"/>
    <w:rsid w:val="00571766"/>
    <w:rsid w:val="00583175"/>
    <w:rsid w:val="00586D43"/>
    <w:rsid w:val="0059432A"/>
    <w:rsid w:val="005A293F"/>
    <w:rsid w:val="005A3BD6"/>
    <w:rsid w:val="005A50D7"/>
    <w:rsid w:val="005B0EF7"/>
    <w:rsid w:val="005B3E94"/>
    <w:rsid w:val="005B4209"/>
    <w:rsid w:val="005C1E60"/>
    <w:rsid w:val="005C4AC9"/>
    <w:rsid w:val="005C50FF"/>
    <w:rsid w:val="005C6679"/>
    <w:rsid w:val="005D0EB9"/>
    <w:rsid w:val="005D4D76"/>
    <w:rsid w:val="005F2C51"/>
    <w:rsid w:val="005F33BC"/>
    <w:rsid w:val="00610041"/>
    <w:rsid w:val="0061153D"/>
    <w:rsid w:val="00616B28"/>
    <w:rsid w:val="00626CB1"/>
    <w:rsid w:val="00634599"/>
    <w:rsid w:val="00634C47"/>
    <w:rsid w:val="006374F2"/>
    <w:rsid w:val="006456D7"/>
    <w:rsid w:val="00647229"/>
    <w:rsid w:val="00655476"/>
    <w:rsid w:val="00656D85"/>
    <w:rsid w:val="00663049"/>
    <w:rsid w:val="006676EC"/>
    <w:rsid w:val="00670651"/>
    <w:rsid w:val="00677517"/>
    <w:rsid w:val="00684842"/>
    <w:rsid w:val="0068531A"/>
    <w:rsid w:val="006911B1"/>
    <w:rsid w:val="00695E2B"/>
    <w:rsid w:val="006A1C08"/>
    <w:rsid w:val="006A1F0D"/>
    <w:rsid w:val="006B22AD"/>
    <w:rsid w:val="006C0F93"/>
    <w:rsid w:val="006C2A1D"/>
    <w:rsid w:val="006C305F"/>
    <w:rsid w:val="006C5F0A"/>
    <w:rsid w:val="006C7AB1"/>
    <w:rsid w:val="006D2CBA"/>
    <w:rsid w:val="006E0D27"/>
    <w:rsid w:val="006E6742"/>
    <w:rsid w:val="006F2B35"/>
    <w:rsid w:val="006F2DE0"/>
    <w:rsid w:val="00704E51"/>
    <w:rsid w:val="0070617C"/>
    <w:rsid w:val="0071067D"/>
    <w:rsid w:val="007112DC"/>
    <w:rsid w:val="00711391"/>
    <w:rsid w:val="007114C9"/>
    <w:rsid w:val="00714D4C"/>
    <w:rsid w:val="00715985"/>
    <w:rsid w:val="00717086"/>
    <w:rsid w:val="00722034"/>
    <w:rsid w:val="0072363F"/>
    <w:rsid w:val="0073315C"/>
    <w:rsid w:val="0073378D"/>
    <w:rsid w:val="00733EA0"/>
    <w:rsid w:val="00740CA1"/>
    <w:rsid w:val="00745836"/>
    <w:rsid w:val="00746643"/>
    <w:rsid w:val="00750903"/>
    <w:rsid w:val="0075269A"/>
    <w:rsid w:val="0075489C"/>
    <w:rsid w:val="00754D5E"/>
    <w:rsid w:val="00761C2F"/>
    <w:rsid w:val="00764833"/>
    <w:rsid w:val="00766548"/>
    <w:rsid w:val="00767800"/>
    <w:rsid w:val="00770799"/>
    <w:rsid w:val="007757E8"/>
    <w:rsid w:val="00777A62"/>
    <w:rsid w:val="00777E2B"/>
    <w:rsid w:val="0078088E"/>
    <w:rsid w:val="00781365"/>
    <w:rsid w:val="00781A34"/>
    <w:rsid w:val="00793595"/>
    <w:rsid w:val="0079524D"/>
    <w:rsid w:val="007975C8"/>
    <w:rsid w:val="00797DDC"/>
    <w:rsid w:val="00797F03"/>
    <w:rsid w:val="007A2420"/>
    <w:rsid w:val="007A3FFA"/>
    <w:rsid w:val="007A549E"/>
    <w:rsid w:val="007A620F"/>
    <w:rsid w:val="007A70D2"/>
    <w:rsid w:val="007B1A00"/>
    <w:rsid w:val="007B27AD"/>
    <w:rsid w:val="007B41BE"/>
    <w:rsid w:val="007B5819"/>
    <w:rsid w:val="007C01E6"/>
    <w:rsid w:val="007C0BDA"/>
    <w:rsid w:val="007C1C8A"/>
    <w:rsid w:val="007C6BCE"/>
    <w:rsid w:val="007D0A79"/>
    <w:rsid w:val="007D3E06"/>
    <w:rsid w:val="007D4429"/>
    <w:rsid w:val="007D4CCD"/>
    <w:rsid w:val="007D7014"/>
    <w:rsid w:val="007E33A0"/>
    <w:rsid w:val="007E56B0"/>
    <w:rsid w:val="007E6A8B"/>
    <w:rsid w:val="007F1B90"/>
    <w:rsid w:val="007F389E"/>
    <w:rsid w:val="007F4EB1"/>
    <w:rsid w:val="007F66CE"/>
    <w:rsid w:val="008009B2"/>
    <w:rsid w:val="00800C6C"/>
    <w:rsid w:val="00803DD0"/>
    <w:rsid w:val="008045DC"/>
    <w:rsid w:val="0081540C"/>
    <w:rsid w:val="00815F11"/>
    <w:rsid w:val="0082110F"/>
    <w:rsid w:val="008318A0"/>
    <w:rsid w:val="00832F7F"/>
    <w:rsid w:val="008344A6"/>
    <w:rsid w:val="00835D86"/>
    <w:rsid w:val="00837C5B"/>
    <w:rsid w:val="00843F70"/>
    <w:rsid w:val="00844118"/>
    <w:rsid w:val="00851102"/>
    <w:rsid w:val="00853225"/>
    <w:rsid w:val="00853324"/>
    <w:rsid w:val="0086045F"/>
    <w:rsid w:val="008609AB"/>
    <w:rsid w:val="00860F92"/>
    <w:rsid w:val="00866678"/>
    <w:rsid w:val="00876585"/>
    <w:rsid w:val="00877FCB"/>
    <w:rsid w:val="008804C8"/>
    <w:rsid w:val="00890D82"/>
    <w:rsid w:val="00892E8C"/>
    <w:rsid w:val="00895BFF"/>
    <w:rsid w:val="008A0DCA"/>
    <w:rsid w:val="008A32F5"/>
    <w:rsid w:val="008A4BFF"/>
    <w:rsid w:val="008A60DB"/>
    <w:rsid w:val="008A66A1"/>
    <w:rsid w:val="008B13F9"/>
    <w:rsid w:val="008B187E"/>
    <w:rsid w:val="008D3CEB"/>
    <w:rsid w:val="008D5393"/>
    <w:rsid w:val="008E1239"/>
    <w:rsid w:val="008E14B2"/>
    <w:rsid w:val="008E37A6"/>
    <w:rsid w:val="008E5DA4"/>
    <w:rsid w:val="008E7D3B"/>
    <w:rsid w:val="008F1650"/>
    <w:rsid w:val="008F2F41"/>
    <w:rsid w:val="008F3B78"/>
    <w:rsid w:val="008F7BBF"/>
    <w:rsid w:val="00901B35"/>
    <w:rsid w:val="009028D3"/>
    <w:rsid w:val="00904A21"/>
    <w:rsid w:val="009126B7"/>
    <w:rsid w:val="009155BE"/>
    <w:rsid w:val="00920C6D"/>
    <w:rsid w:val="009251C9"/>
    <w:rsid w:val="009258B5"/>
    <w:rsid w:val="00926A71"/>
    <w:rsid w:val="009331D6"/>
    <w:rsid w:val="00935B09"/>
    <w:rsid w:val="00936DA3"/>
    <w:rsid w:val="00943460"/>
    <w:rsid w:val="009471F1"/>
    <w:rsid w:val="00947810"/>
    <w:rsid w:val="0095138E"/>
    <w:rsid w:val="0095328B"/>
    <w:rsid w:val="00953C28"/>
    <w:rsid w:val="00953FD7"/>
    <w:rsid w:val="00955199"/>
    <w:rsid w:val="00955AE4"/>
    <w:rsid w:val="00955EB3"/>
    <w:rsid w:val="0097139C"/>
    <w:rsid w:val="00972D0B"/>
    <w:rsid w:val="009736BF"/>
    <w:rsid w:val="00976A53"/>
    <w:rsid w:val="00980097"/>
    <w:rsid w:val="009839B0"/>
    <w:rsid w:val="00985695"/>
    <w:rsid w:val="00986880"/>
    <w:rsid w:val="00993322"/>
    <w:rsid w:val="00993F3D"/>
    <w:rsid w:val="00995574"/>
    <w:rsid w:val="00995BBC"/>
    <w:rsid w:val="009968C3"/>
    <w:rsid w:val="009A1F13"/>
    <w:rsid w:val="009A77BA"/>
    <w:rsid w:val="009B51F3"/>
    <w:rsid w:val="009B653A"/>
    <w:rsid w:val="009C2F59"/>
    <w:rsid w:val="009C5C46"/>
    <w:rsid w:val="009C5D09"/>
    <w:rsid w:val="009D45E0"/>
    <w:rsid w:val="009E0118"/>
    <w:rsid w:val="009E2ED3"/>
    <w:rsid w:val="009E363A"/>
    <w:rsid w:val="009E4C8D"/>
    <w:rsid w:val="009E6971"/>
    <w:rsid w:val="009F0440"/>
    <w:rsid w:val="009F0F47"/>
    <w:rsid w:val="009F463F"/>
    <w:rsid w:val="009F5053"/>
    <w:rsid w:val="00A02C3D"/>
    <w:rsid w:val="00A0385A"/>
    <w:rsid w:val="00A07BEE"/>
    <w:rsid w:val="00A12B30"/>
    <w:rsid w:val="00A12D6C"/>
    <w:rsid w:val="00A14CB5"/>
    <w:rsid w:val="00A1732F"/>
    <w:rsid w:val="00A17E82"/>
    <w:rsid w:val="00A25AFB"/>
    <w:rsid w:val="00A2630A"/>
    <w:rsid w:val="00A26717"/>
    <w:rsid w:val="00A2739C"/>
    <w:rsid w:val="00A30E01"/>
    <w:rsid w:val="00A34C95"/>
    <w:rsid w:val="00A357A7"/>
    <w:rsid w:val="00A4115D"/>
    <w:rsid w:val="00A44760"/>
    <w:rsid w:val="00A46010"/>
    <w:rsid w:val="00A509AA"/>
    <w:rsid w:val="00A542C4"/>
    <w:rsid w:val="00A54C45"/>
    <w:rsid w:val="00A558DE"/>
    <w:rsid w:val="00A55CAF"/>
    <w:rsid w:val="00A63BCB"/>
    <w:rsid w:val="00A727A6"/>
    <w:rsid w:val="00A77BA8"/>
    <w:rsid w:val="00A84E12"/>
    <w:rsid w:val="00A8520E"/>
    <w:rsid w:val="00A854FA"/>
    <w:rsid w:val="00A86D8A"/>
    <w:rsid w:val="00A91E15"/>
    <w:rsid w:val="00A92A38"/>
    <w:rsid w:val="00A95D35"/>
    <w:rsid w:val="00A97159"/>
    <w:rsid w:val="00AA48F8"/>
    <w:rsid w:val="00AA5670"/>
    <w:rsid w:val="00AB3FF5"/>
    <w:rsid w:val="00AC23DB"/>
    <w:rsid w:val="00AC2B12"/>
    <w:rsid w:val="00AC4044"/>
    <w:rsid w:val="00AC548B"/>
    <w:rsid w:val="00AC5B31"/>
    <w:rsid w:val="00AD2F60"/>
    <w:rsid w:val="00AD4FA4"/>
    <w:rsid w:val="00AE0CCD"/>
    <w:rsid w:val="00AE1077"/>
    <w:rsid w:val="00AE219C"/>
    <w:rsid w:val="00AE2F80"/>
    <w:rsid w:val="00AE3937"/>
    <w:rsid w:val="00AE7F5B"/>
    <w:rsid w:val="00AF052C"/>
    <w:rsid w:val="00AF0A98"/>
    <w:rsid w:val="00AF3A62"/>
    <w:rsid w:val="00AF71BB"/>
    <w:rsid w:val="00B01C6F"/>
    <w:rsid w:val="00B0740C"/>
    <w:rsid w:val="00B1034F"/>
    <w:rsid w:val="00B128EF"/>
    <w:rsid w:val="00B12919"/>
    <w:rsid w:val="00B1298C"/>
    <w:rsid w:val="00B23896"/>
    <w:rsid w:val="00B251DB"/>
    <w:rsid w:val="00B2732A"/>
    <w:rsid w:val="00B438EF"/>
    <w:rsid w:val="00B441A1"/>
    <w:rsid w:val="00B50D18"/>
    <w:rsid w:val="00B50DFC"/>
    <w:rsid w:val="00B54CD8"/>
    <w:rsid w:val="00B568B9"/>
    <w:rsid w:val="00B6263E"/>
    <w:rsid w:val="00B62B4C"/>
    <w:rsid w:val="00B6531A"/>
    <w:rsid w:val="00B715B7"/>
    <w:rsid w:val="00B8296D"/>
    <w:rsid w:val="00B83B23"/>
    <w:rsid w:val="00B92A84"/>
    <w:rsid w:val="00B94C98"/>
    <w:rsid w:val="00B952AA"/>
    <w:rsid w:val="00B963EB"/>
    <w:rsid w:val="00BB3598"/>
    <w:rsid w:val="00BB44B0"/>
    <w:rsid w:val="00BC29D6"/>
    <w:rsid w:val="00BC6D1D"/>
    <w:rsid w:val="00BD3F83"/>
    <w:rsid w:val="00BD4434"/>
    <w:rsid w:val="00BD6772"/>
    <w:rsid w:val="00BD6B64"/>
    <w:rsid w:val="00BE4FA3"/>
    <w:rsid w:val="00BE55E9"/>
    <w:rsid w:val="00BF5DCC"/>
    <w:rsid w:val="00C030BC"/>
    <w:rsid w:val="00C1061A"/>
    <w:rsid w:val="00C20316"/>
    <w:rsid w:val="00C21123"/>
    <w:rsid w:val="00C2183B"/>
    <w:rsid w:val="00C23B9D"/>
    <w:rsid w:val="00C2674F"/>
    <w:rsid w:val="00C27145"/>
    <w:rsid w:val="00C3071A"/>
    <w:rsid w:val="00C30971"/>
    <w:rsid w:val="00C334CA"/>
    <w:rsid w:val="00C33B0D"/>
    <w:rsid w:val="00C35C7E"/>
    <w:rsid w:val="00C414EE"/>
    <w:rsid w:val="00C450F8"/>
    <w:rsid w:val="00C45ADD"/>
    <w:rsid w:val="00C52F7A"/>
    <w:rsid w:val="00C64BCD"/>
    <w:rsid w:val="00C65B88"/>
    <w:rsid w:val="00C65E29"/>
    <w:rsid w:val="00C70BC4"/>
    <w:rsid w:val="00C75DF9"/>
    <w:rsid w:val="00C76F25"/>
    <w:rsid w:val="00C7769E"/>
    <w:rsid w:val="00C8457D"/>
    <w:rsid w:val="00C859C5"/>
    <w:rsid w:val="00C9092E"/>
    <w:rsid w:val="00C95A45"/>
    <w:rsid w:val="00C96AC8"/>
    <w:rsid w:val="00C97773"/>
    <w:rsid w:val="00CA08BD"/>
    <w:rsid w:val="00CA2642"/>
    <w:rsid w:val="00CA5D6F"/>
    <w:rsid w:val="00CA61DB"/>
    <w:rsid w:val="00CB0661"/>
    <w:rsid w:val="00CB0C76"/>
    <w:rsid w:val="00CB14BD"/>
    <w:rsid w:val="00CB2890"/>
    <w:rsid w:val="00CB585F"/>
    <w:rsid w:val="00CB7C07"/>
    <w:rsid w:val="00CC078A"/>
    <w:rsid w:val="00CC56B2"/>
    <w:rsid w:val="00CD08B4"/>
    <w:rsid w:val="00CD0990"/>
    <w:rsid w:val="00CD533A"/>
    <w:rsid w:val="00CE2909"/>
    <w:rsid w:val="00CE3683"/>
    <w:rsid w:val="00CE6BB7"/>
    <w:rsid w:val="00CE7D93"/>
    <w:rsid w:val="00CF6EA9"/>
    <w:rsid w:val="00CF7881"/>
    <w:rsid w:val="00D045C4"/>
    <w:rsid w:val="00D04661"/>
    <w:rsid w:val="00D049EA"/>
    <w:rsid w:val="00D04DD6"/>
    <w:rsid w:val="00D12C33"/>
    <w:rsid w:val="00D153E2"/>
    <w:rsid w:val="00D155CF"/>
    <w:rsid w:val="00D163ED"/>
    <w:rsid w:val="00D16CBE"/>
    <w:rsid w:val="00D21454"/>
    <w:rsid w:val="00D22F98"/>
    <w:rsid w:val="00D272CB"/>
    <w:rsid w:val="00D3062D"/>
    <w:rsid w:val="00D3340F"/>
    <w:rsid w:val="00D344CC"/>
    <w:rsid w:val="00D43CFD"/>
    <w:rsid w:val="00D5262B"/>
    <w:rsid w:val="00D53AD1"/>
    <w:rsid w:val="00D53F25"/>
    <w:rsid w:val="00D54B6A"/>
    <w:rsid w:val="00D55AC6"/>
    <w:rsid w:val="00D56EA3"/>
    <w:rsid w:val="00D61432"/>
    <w:rsid w:val="00D623E0"/>
    <w:rsid w:val="00D64861"/>
    <w:rsid w:val="00D654E5"/>
    <w:rsid w:val="00D83B60"/>
    <w:rsid w:val="00D911F6"/>
    <w:rsid w:val="00D92FA8"/>
    <w:rsid w:val="00D93B91"/>
    <w:rsid w:val="00D940FA"/>
    <w:rsid w:val="00D94A6E"/>
    <w:rsid w:val="00D9714F"/>
    <w:rsid w:val="00DA2976"/>
    <w:rsid w:val="00DA37BB"/>
    <w:rsid w:val="00DA6161"/>
    <w:rsid w:val="00DA72A5"/>
    <w:rsid w:val="00DB0668"/>
    <w:rsid w:val="00DB1CEB"/>
    <w:rsid w:val="00DB4278"/>
    <w:rsid w:val="00DB59B7"/>
    <w:rsid w:val="00DB69A8"/>
    <w:rsid w:val="00DC0FB5"/>
    <w:rsid w:val="00DC1E3D"/>
    <w:rsid w:val="00DC2101"/>
    <w:rsid w:val="00DC5467"/>
    <w:rsid w:val="00DD0D00"/>
    <w:rsid w:val="00DD3067"/>
    <w:rsid w:val="00DE27EE"/>
    <w:rsid w:val="00DE39B3"/>
    <w:rsid w:val="00DE41FD"/>
    <w:rsid w:val="00DE6F80"/>
    <w:rsid w:val="00DF04C5"/>
    <w:rsid w:val="00DF1755"/>
    <w:rsid w:val="00DF5C88"/>
    <w:rsid w:val="00E003DF"/>
    <w:rsid w:val="00E01C12"/>
    <w:rsid w:val="00E0211B"/>
    <w:rsid w:val="00E030AA"/>
    <w:rsid w:val="00E16C94"/>
    <w:rsid w:val="00E21B5E"/>
    <w:rsid w:val="00E22640"/>
    <w:rsid w:val="00E232B4"/>
    <w:rsid w:val="00E300D5"/>
    <w:rsid w:val="00E31C75"/>
    <w:rsid w:val="00E31C95"/>
    <w:rsid w:val="00E32ED7"/>
    <w:rsid w:val="00E355BC"/>
    <w:rsid w:val="00E36A97"/>
    <w:rsid w:val="00E36C80"/>
    <w:rsid w:val="00E403B2"/>
    <w:rsid w:val="00E41240"/>
    <w:rsid w:val="00E4155D"/>
    <w:rsid w:val="00E42A86"/>
    <w:rsid w:val="00E44E1D"/>
    <w:rsid w:val="00E4519B"/>
    <w:rsid w:val="00E468C2"/>
    <w:rsid w:val="00E51818"/>
    <w:rsid w:val="00E57A9A"/>
    <w:rsid w:val="00E626B5"/>
    <w:rsid w:val="00E63850"/>
    <w:rsid w:val="00E65B29"/>
    <w:rsid w:val="00E67FFB"/>
    <w:rsid w:val="00E708FE"/>
    <w:rsid w:val="00E732BB"/>
    <w:rsid w:val="00E77D3A"/>
    <w:rsid w:val="00E85FAC"/>
    <w:rsid w:val="00E863C9"/>
    <w:rsid w:val="00E865DB"/>
    <w:rsid w:val="00E9231B"/>
    <w:rsid w:val="00E96A0B"/>
    <w:rsid w:val="00EA0CDE"/>
    <w:rsid w:val="00EA1E4E"/>
    <w:rsid w:val="00EA3C8C"/>
    <w:rsid w:val="00EB15D5"/>
    <w:rsid w:val="00EB24EA"/>
    <w:rsid w:val="00EB2A0E"/>
    <w:rsid w:val="00EB2B5D"/>
    <w:rsid w:val="00EB3581"/>
    <w:rsid w:val="00EB718F"/>
    <w:rsid w:val="00EC4D95"/>
    <w:rsid w:val="00ED56E0"/>
    <w:rsid w:val="00ED5EA9"/>
    <w:rsid w:val="00EE34EE"/>
    <w:rsid w:val="00EE3E3C"/>
    <w:rsid w:val="00EE6C2D"/>
    <w:rsid w:val="00EF04BB"/>
    <w:rsid w:val="00EF1310"/>
    <w:rsid w:val="00EF3812"/>
    <w:rsid w:val="00EF4540"/>
    <w:rsid w:val="00EF4561"/>
    <w:rsid w:val="00EF4A6B"/>
    <w:rsid w:val="00F008DA"/>
    <w:rsid w:val="00F01CC7"/>
    <w:rsid w:val="00F03BEE"/>
    <w:rsid w:val="00F05E6B"/>
    <w:rsid w:val="00F12441"/>
    <w:rsid w:val="00F263E2"/>
    <w:rsid w:val="00F27FB3"/>
    <w:rsid w:val="00F37F67"/>
    <w:rsid w:val="00F4191B"/>
    <w:rsid w:val="00F4517B"/>
    <w:rsid w:val="00F5142B"/>
    <w:rsid w:val="00F51ABC"/>
    <w:rsid w:val="00F53B31"/>
    <w:rsid w:val="00F54964"/>
    <w:rsid w:val="00F54BB3"/>
    <w:rsid w:val="00F55D65"/>
    <w:rsid w:val="00F568AB"/>
    <w:rsid w:val="00F57C42"/>
    <w:rsid w:val="00F63EF8"/>
    <w:rsid w:val="00F72118"/>
    <w:rsid w:val="00F948DD"/>
    <w:rsid w:val="00F96C73"/>
    <w:rsid w:val="00FA111E"/>
    <w:rsid w:val="00FA1E16"/>
    <w:rsid w:val="00FA3E44"/>
    <w:rsid w:val="00FA59BE"/>
    <w:rsid w:val="00FC1077"/>
    <w:rsid w:val="00FC4B3D"/>
    <w:rsid w:val="00FC7B2E"/>
    <w:rsid w:val="00FD06F1"/>
    <w:rsid w:val="00FD077C"/>
    <w:rsid w:val="00FD5C27"/>
    <w:rsid w:val="00FD6078"/>
    <w:rsid w:val="00FE7B0E"/>
    <w:rsid w:val="00FF1A7B"/>
    <w:rsid w:val="00FF5DA5"/>
    <w:rsid w:val="00FF7C9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2CE39"/>
  <w15:docId w15:val="{CE63BBAD-F386-4E4C-9D8B-1B88D2639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67790"/>
    <w:pPr>
      <w:spacing w:after="0" w:line="260" w:lineRule="exact"/>
    </w:pPr>
    <w:rPr>
      <w:rFonts w:ascii="Arial" w:eastAsia="Times New Roman" w:hAnsi="Arial" w:cs="Times New Roman"/>
      <w:kern w:val="0"/>
      <w:sz w:val="20"/>
      <w:szCs w:val="24"/>
    </w:rPr>
  </w:style>
  <w:style w:type="paragraph" w:styleId="Naslov1">
    <w:name w:val="heading 1"/>
    <w:basedOn w:val="Navaden"/>
    <w:next w:val="Navaden"/>
    <w:link w:val="Naslov1Znak"/>
    <w:qFormat/>
    <w:rsid w:val="00CB0C7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CB0C7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CB0C76"/>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CB0C76"/>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CB0C76"/>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nhideWhenUsed/>
    <w:qFormat/>
    <w:rsid w:val="00CB0C76"/>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CB0C76"/>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CB0C76"/>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unhideWhenUsed/>
    <w:qFormat/>
    <w:rsid w:val="00CB0C76"/>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CB0C76"/>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CB0C76"/>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CB0C76"/>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CB0C76"/>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CB0C76"/>
    <w:rPr>
      <w:rFonts w:eastAsiaTheme="majorEastAsia" w:cstheme="majorBidi"/>
      <w:color w:val="0F4761" w:themeColor="accent1" w:themeShade="BF"/>
    </w:rPr>
  </w:style>
  <w:style w:type="character" w:customStyle="1" w:styleId="Naslov6Znak">
    <w:name w:val="Naslov 6 Znak"/>
    <w:basedOn w:val="Privzetapisavaodstavka"/>
    <w:link w:val="Naslov6"/>
    <w:rsid w:val="00CB0C76"/>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CB0C76"/>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CB0C76"/>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rsid w:val="00CB0C76"/>
    <w:rPr>
      <w:rFonts w:eastAsiaTheme="majorEastAsia" w:cstheme="majorBidi"/>
      <w:color w:val="272727" w:themeColor="text1" w:themeTint="D8"/>
    </w:rPr>
  </w:style>
  <w:style w:type="paragraph" w:styleId="Naslov">
    <w:name w:val="Title"/>
    <w:basedOn w:val="Navaden"/>
    <w:next w:val="Navaden"/>
    <w:link w:val="NaslovZnak"/>
    <w:uiPriority w:val="10"/>
    <w:qFormat/>
    <w:rsid w:val="00CB0C7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CB0C76"/>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CB0C76"/>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CB0C76"/>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CB0C76"/>
    <w:pPr>
      <w:spacing w:before="160"/>
      <w:jc w:val="center"/>
    </w:pPr>
    <w:rPr>
      <w:i/>
      <w:iCs/>
      <w:color w:val="404040" w:themeColor="text1" w:themeTint="BF"/>
    </w:rPr>
  </w:style>
  <w:style w:type="character" w:customStyle="1" w:styleId="CitatZnak">
    <w:name w:val="Citat Znak"/>
    <w:basedOn w:val="Privzetapisavaodstavka"/>
    <w:link w:val="Citat"/>
    <w:uiPriority w:val="29"/>
    <w:rsid w:val="00CB0C76"/>
    <w:rPr>
      <w:i/>
      <w:iCs/>
      <w:color w:val="404040" w:themeColor="text1" w:themeTint="BF"/>
    </w:rPr>
  </w:style>
  <w:style w:type="paragraph" w:styleId="Odstavekseznama">
    <w:name w:val="List Paragraph"/>
    <w:aliases w:val="MAIN CONTENT,List Paragraph12,Colorful List - Accent 11,List Paragraph2,Normal numbered,List Paragraph11,OBC Bullet,F5 List Paragraph,List Paragraph1,Dot pt,List Paragraph Char Char Char,Indicator Text,Numbered Para 1,Bullet 1"/>
    <w:basedOn w:val="Navaden"/>
    <w:link w:val="OdstavekseznamaZnak"/>
    <w:uiPriority w:val="34"/>
    <w:qFormat/>
    <w:rsid w:val="00CB0C76"/>
    <w:pPr>
      <w:ind w:left="720"/>
      <w:contextualSpacing/>
    </w:pPr>
  </w:style>
  <w:style w:type="character" w:styleId="Intenzivenpoudarek">
    <w:name w:val="Intense Emphasis"/>
    <w:basedOn w:val="Privzetapisavaodstavka"/>
    <w:uiPriority w:val="21"/>
    <w:qFormat/>
    <w:rsid w:val="00CB0C76"/>
    <w:rPr>
      <w:i/>
      <w:iCs/>
      <w:color w:val="0F4761" w:themeColor="accent1" w:themeShade="BF"/>
    </w:rPr>
  </w:style>
  <w:style w:type="paragraph" w:styleId="Intenzivencitat">
    <w:name w:val="Intense Quote"/>
    <w:basedOn w:val="Navaden"/>
    <w:next w:val="Navaden"/>
    <w:link w:val="IntenzivencitatZnak"/>
    <w:uiPriority w:val="30"/>
    <w:qFormat/>
    <w:rsid w:val="00CB0C7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CB0C76"/>
    <w:rPr>
      <w:i/>
      <w:iCs/>
      <w:color w:val="0F4761" w:themeColor="accent1" w:themeShade="BF"/>
    </w:rPr>
  </w:style>
  <w:style w:type="character" w:styleId="Intenzivensklic">
    <w:name w:val="Intense Reference"/>
    <w:basedOn w:val="Privzetapisavaodstavka"/>
    <w:uiPriority w:val="32"/>
    <w:qFormat/>
    <w:rsid w:val="00CB0C76"/>
    <w:rPr>
      <w:b/>
      <w:bCs/>
      <w:smallCaps/>
      <w:color w:val="0F4761" w:themeColor="accent1" w:themeShade="BF"/>
      <w:spacing w:val="5"/>
    </w:rPr>
  </w:style>
  <w:style w:type="paragraph" w:styleId="Glava">
    <w:name w:val="header"/>
    <w:basedOn w:val="Navaden"/>
    <w:link w:val="GlavaZnak"/>
    <w:rsid w:val="00CB0C76"/>
    <w:pPr>
      <w:tabs>
        <w:tab w:val="center" w:pos="4320"/>
        <w:tab w:val="right" w:pos="8640"/>
      </w:tabs>
    </w:pPr>
  </w:style>
  <w:style w:type="character" w:customStyle="1" w:styleId="GlavaZnak">
    <w:name w:val="Glava Znak"/>
    <w:basedOn w:val="Privzetapisavaodstavka"/>
    <w:link w:val="Glava"/>
    <w:rsid w:val="00CB0C76"/>
    <w:rPr>
      <w:rFonts w:ascii="Arial" w:eastAsia="Times New Roman" w:hAnsi="Arial" w:cs="Times New Roman"/>
      <w:kern w:val="0"/>
      <w:sz w:val="20"/>
      <w:szCs w:val="24"/>
    </w:rPr>
  </w:style>
  <w:style w:type="paragraph" w:customStyle="1" w:styleId="Naslovpredpisa">
    <w:name w:val="Naslov_predpisa"/>
    <w:basedOn w:val="Navaden"/>
    <w:link w:val="NaslovpredpisaZnak"/>
    <w:qFormat/>
    <w:rsid w:val="00CB0C76"/>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B0C76"/>
    <w:rPr>
      <w:rFonts w:ascii="Arial" w:eastAsia="Times New Roman" w:hAnsi="Arial" w:cs="Arial"/>
      <w:b/>
      <w:kern w:val="0"/>
      <w:lang w:eastAsia="sl-SI"/>
    </w:rPr>
  </w:style>
  <w:style w:type="paragraph" w:customStyle="1" w:styleId="Poglavje">
    <w:name w:val="Poglavje"/>
    <w:basedOn w:val="Navaden"/>
    <w:qFormat/>
    <w:rsid w:val="00CB0C76"/>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B0C76"/>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B0C76"/>
    <w:rPr>
      <w:rFonts w:ascii="Arial" w:eastAsia="Times New Roman" w:hAnsi="Arial" w:cs="Arial"/>
      <w:kern w:val="0"/>
      <w:lang w:eastAsia="sl-SI"/>
    </w:rPr>
  </w:style>
  <w:style w:type="paragraph" w:customStyle="1" w:styleId="Oddelek">
    <w:name w:val="Oddelek"/>
    <w:basedOn w:val="Navaden"/>
    <w:link w:val="OddelekZnak1"/>
    <w:qFormat/>
    <w:rsid w:val="00CB0C76"/>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B0C76"/>
    <w:rPr>
      <w:rFonts w:ascii="Arial" w:eastAsia="Times New Roman" w:hAnsi="Arial" w:cs="Arial"/>
      <w:b/>
      <w:kern w:val="0"/>
      <w:lang w:eastAsia="sl-SI"/>
    </w:rPr>
  </w:style>
  <w:style w:type="paragraph" w:customStyle="1" w:styleId="Alineazaodstavkom">
    <w:name w:val="Alinea za odstavkom"/>
    <w:basedOn w:val="Navaden"/>
    <w:link w:val="AlineazaodstavkomZnak"/>
    <w:qFormat/>
    <w:rsid w:val="00CB0C76"/>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B0C76"/>
    <w:rPr>
      <w:rFonts w:ascii="Arial" w:eastAsia="Times New Roman" w:hAnsi="Arial" w:cs="Arial"/>
      <w:kern w:val="0"/>
      <w:lang w:eastAsia="sl-SI"/>
    </w:rPr>
  </w:style>
  <w:style w:type="paragraph" w:customStyle="1" w:styleId="Odstavekseznama1">
    <w:name w:val="Odstavek seznama1"/>
    <w:basedOn w:val="Navaden"/>
    <w:qFormat/>
    <w:rsid w:val="00CB0C76"/>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B0C76"/>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CB0C76"/>
    <w:rPr>
      <w:rFonts w:ascii="Arial" w:eastAsia="Times New Roman" w:hAnsi="Arial" w:cs="Arial"/>
      <w:kern w:val="0"/>
      <w:lang w:eastAsia="sl-SI"/>
    </w:rPr>
  </w:style>
  <w:style w:type="character" w:customStyle="1" w:styleId="rkovnatokazaodstavkomZnak">
    <w:name w:val="Črkovna točka_za odstavkom Znak"/>
    <w:link w:val="rkovnatokazaodstavkom"/>
    <w:rsid w:val="00CB0C76"/>
    <w:rPr>
      <w:rFonts w:ascii="Arial" w:hAnsi="Arial"/>
      <w:lang w:eastAsia="sl-SI"/>
    </w:rPr>
  </w:style>
  <w:style w:type="paragraph" w:customStyle="1" w:styleId="rkovnatokazaodstavkom">
    <w:name w:val="Črkovna točka_za odstavkom"/>
    <w:basedOn w:val="Navaden"/>
    <w:link w:val="rkovnatokazaodstavkomZnak"/>
    <w:qFormat/>
    <w:rsid w:val="00CB0C76"/>
    <w:pPr>
      <w:numPr>
        <w:numId w:val="2"/>
      </w:numPr>
      <w:overflowPunct w:val="0"/>
      <w:autoSpaceDE w:val="0"/>
      <w:autoSpaceDN w:val="0"/>
      <w:adjustRightInd w:val="0"/>
      <w:spacing w:line="200" w:lineRule="exact"/>
      <w:jc w:val="both"/>
      <w:textAlignment w:val="baseline"/>
    </w:pPr>
    <w:rPr>
      <w:rFonts w:eastAsiaTheme="minorHAnsi" w:cstheme="minorBidi"/>
      <w:kern w:val="2"/>
      <w:sz w:val="22"/>
      <w:szCs w:val="22"/>
      <w:lang w:eastAsia="sl-SI"/>
    </w:rPr>
  </w:style>
  <w:style w:type="paragraph" w:customStyle="1" w:styleId="Odsek">
    <w:name w:val="Odsek"/>
    <w:basedOn w:val="Oddelek"/>
    <w:link w:val="OdsekZnak"/>
    <w:qFormat/>
    <w:rsid w:val="00CB0C76"/>
  </w:style>
  <w:style w:type="character" w:customStyle="1" w:styleId="OdsekZnak">
    <w:name w:val="Odsek Znak"/>
    <w:basedOn w:val="OddelekZnak1"/>
    <w:link w:val="Odsek"/>
    <w:rsid w:val="00CB0C76"/>
    <w:rPr>
      <w:rFonts w:ascii="Arial" w:eastAsia="Times New Roman" w:hAnsi="Arial" w:cs="Arial"/>
      <w:b/>
      <w:kern w:val="0"/>
      <w:lang w:eastAsia="sl-SI"/>
    </w:rPr>
  </w:style>
  <w:style w:type="paragraph" w:styleId="Besedilooblaka">
    <w:name w:val="Balloon Text"/>
    <w:basedOn w:val="Navaden"/>
    <w:link w:val="BesedilooblakaZnak"/>
    <w:uiPriority w:val="99"/>
    <w:semiHidden/>
    <w:unhideWhenUsed/>
    <w:rsid w:val="00CB0C7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B0C76"/>
    <w:rPr>
      <w:rFonts w:ascii="Segoe UI" w:eastAsia="Times New Roman" w:hAnsi="Segoe UI" w:cs="Segoe UI"/>
      <w:kern w:val="0"/>
      <w:sz w:val="18"/>
      <w:szCs w:val="18"/>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CB0C76"/>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CB0C76"/>
    <w:rPr>
      <w:rFonts w:ascii="Times New Roman" w:eastAsia="Times New Roman" w:hAnsi="Times New Roman" w:cs="Times New Roman"/>
      <w:kern w:val="0"/>
      <w:sz w:val="20"/>
      <w:szCs w:val="20"/>
      <w:lang w:eastAsia="sl-SI"/>
    </w:rPr>
  </w:style>
  <w:style w:type="character" w:styleId="Sprotnaopomba-sklic">
    <w:name w:val="footnote reference"/>
    <w:aliases w:val="Fussnota,Footnote symbol,Footnote,Footnotes refss,callout,BVI fnr,16 Point,Superscript 6 Point,nota pié di pagina,(NECG) Footnote Reference,Footnote number,4_G,ftref,Style 10,Appel note de bas de p.,referencia nota al pie"/>
    <w:link w:val="BVIfnrCharCharCharCharCharCharCharCharCharCharCharCharCharCharCharCharChar"/>
    <w:uiPriority w:val="99"/>
    <w:qFormat/>
    <w:rsid w:val="00CB0C76"/>
    <w:rPr>
      <w:vertAlign w:val="superscript"/>
    </w:rPr>
  </w:style>
  <w:style w:type="paragraph" w:styleId="Navadensplet">
    <w:name w:val="Normal (Web)"/>
    <w:basedOn w:val="Navaden"/>
    <w:rsid w:val="00CB0C76"/>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CB0C76"/>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CB0C76"/>
  </w:style>
  <w:style w:type="character" w:styleId="Poudarek">
    <w:name w:val="Emphasis"/>
    <w:basedOn w:val="Privzetapisavaodstavka"/>
    <w:uiPriority w:val="20"/>
    <w:qFormat/>
    <w:rsid w:val="00CB0C76"/>
    <w:rPr>
      <w:i/>
      <w:iCs/>
    </w:rPr>
  </w:style>
  <w:style w:type="paragraph" w:styleId="Noga">
    <w:name w:val="footer"/>
    <w:basedOn w:val="Navaden"/>
    <w:link w:val="NogaZnak"/>
    <w:uiPriority w:val="99"/>
    <w:unhideWhenUsed/>
    <w:rsid w:val="00CB0C76"/>
    <w:pPr>
      <w:tabs>
        <w:tab w:val="center" w:pos="4536"/>
        <w:tab w:val="right" w:pos="9072"/>
      </w:tabs>
      <w:spacing w:line="240" w:lineRule="auto"/>
    </w:pPr>
  </w:style>
  <w:style w:type="character" w:customStyle="1" w:styleId="NogaZnak">
    <w:name w:val="Noga Znak"/>
    <w:basedOn w:val="Privzetapisavaodstavka"/>
    <w:link w:val="Noga"/>
    <w:uiPriority w:val="99"/>
    <w:rsid w:val="00CB0C76"/>
    <w:rPr>
      <w:rFonts w:ascii="Arial" w:eastAsia="Times New Roman" w:hAnsi="Arial" w:cs="Times New Roman"/>
      <w:kern w:val="0"/>
      <w:sz w:val="20"/>
      <w:szCs w:val="24"/>
    </w:rPr>
  </w:style>
  <w:style w:type="character" w:customStyle="1" w:styleId="jnlangue">
    <w:name w:val="jnlangue"/>
    <w:basedOn w:val="Privzetapisavaodstavka"/>
    <w:rsid w:val="00CB0C76"/>
  </w:style>
  <w:style w:type="character" w:customStyle="1" w:styleId="jnamtabk">
    <w:name w:val="jnamtabk"/>
    <w:basedOn w:val="Privzetapisavaodstavka"/>
    <w:rsid w:val="00CB0C76"/>
  </w:style>
  <w:style w:type="paragraph" w:customStyle="1" w:styleId="45UeberschrPara">
    <w:name w:val="45_UeberschrPara"/>
    <w:basedOn w:val="Navaden"/>
    <w:next w:val="51Abs"/>
    <w:qFormat/>
    <w:rsid w:val="00CB0C76"/>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CB0C76"/>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CB0C76"/>
    <w:rPr>
      <w:b/>
      <w:color w:val="000000"/>
    </w:rPr>
  </w:style>
  <w:style w:type="character" w:styleId="Pripombasklic">
    <w:name w:val="annotation reference"/>
    <w:basedOn w:val="Privzetapisavaodstavka"/>
    <w:uiPriority w:val="99"/>
    <w:semiHidden/>
    <w:unhideWhenUsed/>
    <w:rsid w:val="00CB0C76"/>
    <w:rPr>
      <w:sz w:val="16"/>
      <w:szCs w:val="16"/>
    </w:rPr>
  </w:style>
  <w:style w:type="paragraph" w:styleId="Pripombabesedilo">
    <w:name w:val="annotation text"/>
    <w:basedOn w:val="Navaden"/>
    <w:link w:val="PripombabesediloZnak"/>
    <w:uiPriority w:val="99"/>
    <w:unhideWhenUsed/>
    <w:rsid w:val="00CB0C76"/>
    <w:pPr>
      <w:spacing w:line="240" w:lineRule="auto"/>
    </w:pPr>
    <w:rPr>
      <w:szCs w:val="20"/>
    </w:rPr>
  </w:style>
  <w:style w:type="character" w:customStyle="1" w:styleId="PripombabesediloZnak">
    <w:name w:val="Pripomba – besedilo Znak"/>
    <w:basedOn w:val="Privzetapisavaodstavka"/>
    <w:link w:val="Pripombabesedilo"/>
    <w:uiPriority w:val="99"/>
    <w:rsid w:val="00CB0C76"/>
    <w:rPr>
      <w:rFonts w:ascii="Arial" w:eastAsia="Times New Roman" w:hAnsi="Arial" w:cs="Times New Roman"/>
      <w:kern w:val="0"/>
      <w:sz w:val="20"/>
      <w:szCs w:val="20"/>
    </w:rPr>
  </w:style>
  <w:style w:type="paragraph" w:styleId="Zadevapripombe">
    <w:name w:val="annotation subject"/>
    <w:basedOn w:val="Pripombabesedilo"/>
    <w:next w:val="Pripombabesedilo"/>
    <w:link w:val="ZadevapripombeZnak"/>
    <w:uiPriority w:val="99"/>
    <w:semiHidden/>
    <w:unhideWhenUsed/>
    <w:rsid w:val="00CB0C76"/>
    <w:rPr>
      <w:b/>
      <w:bCs/>
    </w:rPr>
  </w:style>
  <w:style w:type="character" w:customStyle="1" w:styleId="ZadevapripombeZnak">
    <w:name w:val="Zadeva pripombe Znak"/>
    <w:basedOn w:val="PripombabesediloZnak"/>
    <w:link w:val="Zadevapripombe"/>
    <w:uiPriority w:val="99"/>
    <w:semiHidden/>
    <w:rsid w:val="00CB0C76"/>
    <w:rPr>
      <w:rFonts w:ascii="Arial" w:eastAsia="Times New Roman" w:hAnsi="Arial" w:cs="Times New Roman"/>
      <w:b/>
      <w:bCs/>
      <w:kern w:val="0"/>
      <w:sz w:val="20"/>
      <w:szCs w:val="20"/>
    </w:rPr>
  </w:style>
  <w:style w:type="character" w:styleId="Hiperpovezava">
    <w:name w:val="Hyperlink"/>
    <w:rsid w:val="00CB0C76"/>
    <w:rPr>
      <w:color w:val="0000FF"/>
      <w:u w:val="single"/>
    </w:rPr>
  </w:style>
  <w:style w:type="paragraph" w:customStyle="1" w:styleId="datumtevilka">
    <w:name w:val="datum številka"/>
    <w:basedOn w:val="Navaden"/>
    <w:qFormat/>
    <w:rsid w:val="00CB0C76"/>
    <w:pPr>
      <w:tabs>
        <w:tab w:val="left" w:pos="1701"/>
      </w:tabs>
      <w:spacing w:line="260" w:lineRule="atLeast"/>
    </w:pPr>
    <w:rPr>
      <w:szCs w:val="20"/>
      <w:lang w:val="en-GB" w:eastAsia="en-GB"/>
    </w:rPr>
  </w:style>
  <w:style w:type="paragraph" w:customStyle="1" w:styleId="Standard">
    <w:name w:val="Standard"/>
    <w:rsid w:val="00CB0C76"/>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
    <w:name w:val="odstavek"/>
    <w:basedOn w:val="Navaden"/>
    <w:rsid w:val="00CB0C76"/>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CB0C76"/>
    <w:rPr>
      <w:rFonts w:ascii="Times New Roman" w:hAnsi="Times New Roman" w:cs="Times New Roman"/>
      <w:i w:val="0"/>
      <w:iCs w:val="0"/>
      <w:spacing w:val="0"/>
      <w:sz w:val="24"/>
      <w:szCs w:val="24"/>
    </w:rPr>
  </w:style>
  <w:style w:type="paragraph" w:customStyle="1" w:styleId="len0">
    <w:name w:val="Člen"/>
    <w:basedOn w:val="Navaden"/>
    <w:link w:val="lenZnak"/>
    <w:qFormat/>
    <w:rsid w:val="00CB0C76"/>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CB0C76"/>
    <w:rPr>
      <w:rFonts w:ascii="Arial" w:eastAsia="Times New Roman" w:hAnsi="Arial" w:cs="Times New Roman"/>
      <w:b/>
      <w:kern w:val="0"/>
    </w:rPr>
  </w:style>
  <w:style w:type="paragraph" w:customStyle="1" w:styleId="Odstavek0">
    <w:name w:val="Odstavek"/>
    <w:basedOn w:val="Navaden"/>
    <w:link w:val="OdstavekZnak"/>
    <w:qFormat/>
    <w:rsid w:val="00CB0C7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CB0C76"/>
    <w:rPr>
      <w:rFonts w:ascii="Arial" w:eastAsia="Times New Roman" w:hAnsi="Arial" w:cs="Times New Roman"/>
      <w:kern w:val="0"/>
    </w:rPr>
  </w:style>
  <w:style w:type="paragraph" w:customStyle="1" w:styleId="tevilnatoka">
    <w:name w:val="Številčna točka"/>
    <w:basedOn w:val="Navaden"/>
    <w:link w:val="tevilnatokaZnak"/>
    <w:qFormat/>
    <w:rsid w:val="00CB0C76"/>
    <w:pPr>
      <w:numPr>
        <w:numId w:val="4"/>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CB0C76"/>
    <w:rPr>
      <w:rFonts w:ascii="Arial" w:eastAsia="Times New Roman" w:hAnsi="Arial" w:cs="Arial"/>
      <w:kern w:val="0"/>
      <w:lang w:eastAsia="sl-SI"/>
    </w:rPr>
  </w:style>
  <w:style w:type="paragraph" w:customStyle="1" w:styleId="Naslovnadlenom">
    <w:name w:val="Naslov nad členom"/>
    <w:basedOn w:val="Navaden"/>
    <w:link w:val="NaslovnadlenomZnak"/>
    <w:qFormat/>
    <w:rsid w:val="00CB0C76"/>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B0C76"/>
    <w:rPr>
      <w:rFonts w:ascii="Arial" w:eastAsia="Times New Roman" w:hAnsi="Arial" w:cs="Arial"/>
      <w:b/>
      <w:kern w:val="0"/>
      <w:lang w:eastAsia="sl-SI"/>
    </w:rPr>
  </w:style>
  <w:style w:type="paragraph" w:styleId="Telobesedila">
    <w:name w:val="Body Text"/>
    <w:basedOn w:val="Navaden"/>
    <w:link w:val="TelobesedilaZnak"/>
    <w:uiPriority w:val="99"/>
    <w:rsid w:val="00CB0C76"/>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CB0C76"/>
    <w:rPr>
      <w:rFonts w:ascii="Times New Roman" w:eastAsia="Times New Roman" w:hAnsi="Times New Roman" w:cs="Times New Roman"/>
      <w:kern w:val="0"/>
      <w:sz w:val="24"/>
      <w:szCs w:val="24"/>
      <w:lang w:eastAsia="sl-SI"/>
    </w:rPr>
  </w:style>
  <w:style w:type="paragraph" w:styleId="HTML-oblikovano">
    <w:name w:val="HTML Preformatted"/>
    <w:basedOn w:val="Navaden"/>
    <w:link w:val="HTML-oblikovanoZnak"/>
    <w:uiPriority w:val="99"/>
    <w:rsid w:val="00CB0C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CB0C76"/>
    <w:rPr>
      <w:rFonts w:ascii="Courier New" w:eastAsia="Courier New" w:hAnsi="Courier New" w:cs="Courier New"/>
      <w:color w:val="000000"/>
      <w:kern w:val="0"/>
      <w:sz w:val="21"/>
      <w:szCs w:val="21"/>
      <w:lang w:eastAsia="sl-SI"/>
    </w:rPr>
  </w:style>
  <w:style w:type="character" w:styleId="tevilkastrani">
    <w:name w:val="page number"/>
    <w:basedOn w:val="Privzetapisavaodstavka"/>
    <w:rsid w:val="00CB0C76"/>
  </w:style>
  <w:style w:type="paragraph" w:customStyle="1" w:styleId="Besedilo">
    <w:name w:val="Besedilo"/>
    <w:basedOn w:val="Napis"/>
    <w:rsid w:val="00CB0C76"/>
    <w:pPr>
      <w:widowControl w:val="0"/>
      <w:suppressLineNumbers/>
      <w:suppressAutoHyphens/>
    </w:pPr>
    <w:rPr>
      <w:b w:val="0"/>
      <w:bCs w:val="0"/>
      <w:i/>
      <w:iCs/>
      <w:sz w:val="24"/>
      <w:szCs w:val="24"/>
    </w:rPr>
  </w:style>
  <w:style w:type="paragraph" w:styleId="Napis">
    <w:name w:val="caption"/>
    <w:basedOn w:val="Navaden"/>
    <w:next w:val="Navaden"/>
    <w:uiPriority w:val="35"/>
    <w:qFormat/>
    <w:rsid w:val="00CB0C76"/>
    <w:pPr>
      <w:spacing w:before="120" w:after="120" w:line="240" w:lineRule="auto"/>
    </w:pPr>
    <w:rPr>
      <w:rFonts w:ascii="Times New Roman" w:hAnsi="Times New Roman"/>
      <w:b/>
      <w:bCs/>
      <w:szCs w:val="20"/>
      <w:lang w:eastAsia="sl-SI"/>
    </w:rPr>
  </w:style>
  <w:style w:type="paragraph" w:styleId="Seznam">
    <w:name w:val="List"/>
    <w:basedOn w:val="Telobesedila"/>
    <w:rsid w:val="00CB0C76"/>
    <w:pPr>
      <w:spacing w:after="120"/>
      <w:jc w:val="left"/>
    </w:pPr>
    <w:rPr>
      <w:rFonts w:cs="Tahoma"/>
    </w:rPr>
  </w:style>
  <w:style w:type="paragraph" w:customStyle="1" w:styleId="BesediloKZ">
    <w:name w:val="BesediloKZ"/>
    <w:basedOn w:val="Navaden"/>
    <w:next w:val="Naslov6"/>
    <w:rsid w:val="00CB0C76"/>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CB0C76"/>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CB0C76"/>
    <w:pPr>
      <w:suppressAutoHyphens/>
      <w:overflowPunct w:val="0"/>
      <w:autoSpaceDE w:val="0"/>
      <w:spacing w:after="0" w:line="240" w:lineRule="exact"/>
      <w:ind w:firstLine="397"/>
      <w:jc w:val="both"/>
      <w:textAlignment w:val="baseline"/>
    </w:pPr>
    <w:rPr>
      <w:rFonts w:ascii="Times New Roman" w:eastAsia="Times New Roman" w:hAnsi="Times New Roman" w:cs="Times New Roman"/>
      <w:kern w:val="0"/>
      <w:lang w:eastAsia="ar-SA"/>
    </w:rPr>
  </w:style>
  <w:style w:type="paragraph" w:styleId="Telobesedila2">
    <w:name w:val="Body Text 2"/>
    <w:basedOn w:val="Navaden"/>
    <w:link w:val="Telobesedila2Znak"/>
    <w:rsid w:val="00CB0C76"/>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CB0C76"/>
    <w:rPr>
      <w:rFonts w:ascii="Times New Roman" w:eastAsia="Times New Roman" w:hAnsi="Times New Roman" w:cs="Times New Roman"/>
      <w:kern w:val="0"/>
      <w:sz w:val="24"/>
      <w:szCs w:val="24"/>
      <w:lang w:eastAsia="sl-SI"/>
    </w:rPr>
  </w:style>
  <w:style w:type="paragraph" w:styleId="Telobesedila3">
    <w:name w:val="Body Text 3"/>
    <w:basedOn w:val="Navaden"/>
    <w:link w:val="Telobesedila3Znak"/>
    <w:rsid w:val="00CB0C76"/>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CB0C76"/>
    <w:rPr>
      <w:rFonts w:ascii="Times New Roman" w:eastAsia="Times New Roman" w:hAnsi="Times New Roman" w:cs="Times New Roman"/>
      <w:kern w:val="0"/>
      <w:sz w:val="16"/>
      <w:szCs w:val="16"/>
      <w:lang w:eastAsia="sl-SI"/>
    </w:rPr>
  </w:style>
  <w:style w:type="table" w:styleId="Tabelamrea">
    <w:name w:val="Table Grid"/>
    <w:basedOn w:val="Navadnatabela"/>
    <w:uiPriority w:val="39"/>
    <w:rsid w:val="00CB0C76"/>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CB0C76"/>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CB0C76"/>
    <w:pPr>
      <w:spacing w:before="480" w:line="240" w:lineRule="auto"/>
      <w:jc w:val="center"/>
    </w:pPr>
    <w:rPr>
      <w:rFonts w:cs="Arial"/>
      <w:b/>
      <w:bCs/>
      <w:sz w:val="22"/>
      <w:szCs w:val="22"/>
      <w:lang w:eastAsia="sl-SI"/>
    </w:rPr>
  </w:style>
  <w:style w:type="paragraph" w:customStyle="1" w:styleId="odstavek1">
    <w:name w:val="odstavek1"/>
    <w:basedOn w:val="Navaden"/>
    <w:rsid w:val="00CB0C76"/>
    <w:pPr>
      <w:spacing w:before="240" w:line="240" w:lineRule="auto"/>
      <w:ind w:firstLine="1021"/>
      <w:jc w:val="both"/>
    </w:pPr>
    <w:rPr>
      <w:rFonts w:cs="Arial"/>
      <w:sz w:val="22"/>
      <w:szCs w:val="22"/>
      <w:lang w:eastAsia="sl-SI"/>
    </w:rPr>
  </w:style>
  <w:style w:type="paragraph" w:customStyle="1" w:styleId="lennaslov1">
    <w:name w:val="lennaslov1"/>
    <w:basedOn w:val="Navaden"/>
    <w:rsid w:val="00CB0C76"/>
    <w:pPr>
      <w:spacing w:line="240" w:lineRule="auto"/>
      <w:jc w:val="center"/>
    </w:pPr>
    <w:rPr>
      <w:rFonts w:cs="Arial"/>
      <w:b/>
      <w:bCs/>
      <w:sz w:val="22"/>
      <w:szCs w:val="22"/>
      <w:lang w:eastAsia="sl-SI"/>
    </w:rPr>
  </w:style>
  <w:style w:type="paragraph" w:customStyle="1" w:styleId="poglavje1">
    <w:name w:val="poglavje1"/>
    <w:basedOn w:val="Navaden"/>
    <w:rsid w:val="00CB0C76"/>
    <w:pPr>
      <w:spacing w:before="480" w:line="240" w:lineRule="auto"/>
      <w:jc w:val="center"/>
    </w:pPr>
    <w:rPr>
      <w:rFonts w:cs="Arial"/>
      <w:sz w:val="22"/>
      <w:szCs w:val="22"/>
      <w:lang w:eastAsia="sl-SI"/>
    </w:rPr>
  </w:style>
  <w:style w:type="paragraph" w:customStyle="1" w:styleId="oddelek1">
    <w:name w:val="oddelek1"/>
    <w:basedOn w:val="Navaden"/>
    <w:rsid w:val="00CB0C76"/>
    <w:pPr>
      <w:spacing w:before="480" w:line="240" w:lineRule="auto"/>
      <w:jc w:val="center"/>
    </w:pPr>
    <w:rPr>
      <w:rFonts w:cs="Arial"/>
      <w:sz w:val="22"/>
      <w:szCs w:val="22"/>
      <w:lang w:eastAsia="sl-SI"/>
    </w:rPr>
  </w:style>
  <w:style w:type="paragraph" w:customStyle="1" w:styleId="alineazaodstavkom1">
    <w:name w:val="alineazaodstavkom1"/>
    <w:basedOn w:val="Navaden"/>
    <w:rsid w:val="00CB0C76"/>
    <w:pPr>
      <w:spacing w:line="240" w:lineRule="auto"/>
      <w:ind w:left="425" w:hanging="425"/>
      <w:jc w:val="both"/>
    </w:pPr>
    <w:rPr>
      <w:rFonts w:cs="Arial"/>
      <w:sz w:val="22"/>
      <w:szCs w:val="22"/>
      <w:lang w:eastAsia="sl-SI"/>
    </w:rPr>
  </w:style>
  <w:style w:type="character" w:customStyle="1" w:styleId="Nerazreenaomemba1">
    <w:name w:val="Nerazrešena omemba1"/>
    <w:basedOn w:val="Privzetapisavaodstavka"/>
    <w:uiPriority w:val="99"/>
    <w:semiHidden/>
    <w:unhideWhenUsed/>
    <w:rsid w:val="00CB0C76"/>
    <w:rPr>
      <w:color w:val="808080"/>
      <w:shd w:val="clear" w:color="auto" w:fill="E6E6E6"/>
    </w:rPr>
  </w:style>
  <w:style w:type="character" w:styleId="Krepko">
    <w:name w:val="Strong"/>
    <w:basedOn w:val="Privzetapisavaodstavka"/>
    <w:uiPriority w:val="22"/>
    <w:qFormat/>
    <w:rsid w:val="00CB0C76"/>
    <w:rPr>
      <w:b/>
      <w:bCs/>
    </w:rPr>
  </w:style>
  <w:style w:type="paragraph" w:styleId="Revizija">
    <w:name w:val="Revision"/>
    <w:hidden/>
    <w:uiPriority w:val="99"/>
    <w:semiHidden/>
    <w:rsid w:val="00CB0C76"/>
    <w:pPr>
      <w:spacing w:after="0" w:line="240" w:lineRule="auto"/>
    </w:pPr>
    <w:rPr>
      <w:rFonts w:ascii="Arial" w:eastAsia="Times New Roman" w:hAnsi="Arial" w:cs="Times New Roman"/>
      <w:kern w:val="0"/>
      <w:sz w:val="20"/>
      <w:szCs w:val="24"/>
    </w:rPr>
  </w:style>
  <w:style w:type="paragraph" w:customStyle="1" w:styleId="naslovnadlenom0">
    <w:name w:val="naslovnadlenom"/>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CB0C76"/>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CB0C76"/>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CB0C76"/>
  </w:style>
  <w:style w:type="paragraph" w:customStyle="1" w:styleId="article-paragraph">
    <w:name w:val="article-paragraph"/>
    <w:basedOn w:val="Navaden"/>
    <w:rsid w:val="00CB0C76"/>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CB0C76"/>
    <w:rPr>
      <w:color w:val="605E5C"/>
      <w:shd w:val="clear" w:color="auto" w:fill="E1DFDD"/>
    </w:rPr>
  </w:style>
  <w:style w:type="character" w:customStyle="1" w:styleId="cf01">
    <w:name w:val="cf01"/>
    <w:basedOn w:val="Privzetapisavaodstavka"/>
    <w:rsid w:val="00CB0C76"/>
    <w:rPr>
      <w:rFonts w:ascii="Segoe UI" w:hAnsi="Segoe UI" w:cs="Segoe UI" w:hint="default"/>
      <w:sz w:val="18"/>
      <w:szCs w:val="18"/>
    </w:rPr>
  </w:style>
  <w:style w:type="character" w:customStyle="1" w:styleId="OdstavekseznamaZnak">
    <w:name w:val="Odstavek seznama Znak"/>
    <w:aliases w:val="MAIN CONTENT Znak,List Paragraph12 Znak,Colorful List - Accent 11 Znak,List Paragraph2 Znak,Normal numbered Znak,List Paragraph11 Znak,OBC Bullet Znak,F5 List Paragraph Znak,List Paragraph1 Znak,Dot pt Znak,Indicator Text Znak"/>
    <w:basedOn w:val="Privzetapisavaodstavka"/>
    <w:link w:val="Odstavekseznama"/>
    <w:uiPriority w:val="34"/>
    <w:qFormat/>
    <w:rsid w:val="00CB0C76"/>
  </w:style>
  <w:style w:type="character" w:customStyle="1" w:styleId="sb8d990e2">
    <w:name w:val="sb8d990e2"/>
    <w:basedOn w:val="Privzetapisavaodstavka"/>
    <w:rsid w:val="00CB0C76"/>
  </w:style>
  <w:style w:type="character" w:customStyle="1" w:styleId="FontStyle34">
    <w:name w:val="Font Style34"/>
    <w:rsid w:val="00CB0C76"/>
    <w:rPr>
      <w:rFonts w:ascii="Times New Roman" w:hAnsi="Times New Roman" w:cs="Times New Roman"/>
      <w:sz w:val="22"/>
      <w:szCs w:val="22"/>
    </w:rPr>
  </w:style>
  <w:style w:type="character" w:customStyle="1" w:styleId="s6b621b36">
    <w:name w:val="s6b621b36"/>
    <w:basedOn w:val="Privzetapisavaodstavka"/>
    <w:rsid w:val="00CB0C76"/>
  </w:style>
  <w:style w:type="paragraph" w:customStyle="1" w:styleId="BVIfnrCharCharCharCharCharCharCharCharCharCharCharCharCharCharCharCharChar">
    <w:name w:val="BVI fnr Знак Знак Char Знак Знак Знак Знак Знак Знак Char Char Char Char Char Char Char Char Char Char Char Char Char Char Char Char"/>
    <w:basedOn w:val="Navaden"/>
    <w:link w:val="Sprotnaopomba-sklic"/>
    <w:uiPriority w:val="99"/>
    <w:rsid w:val="00CB0C76"/>
    <w:pPr>
      <w:spacing w:after="160" w:line="240" w:lineRule="exact"/>
    </w:pPr>
    <w:rPr>
      <w:rFonts w:asciiTheme="minorHAnsi" w:eastAsiaTheme="minorHAnsi" w:hAnsiTheme="minorHAnsi" w:cstheme="minorBidi"/>
      <w:kern w:val="2"/>
      <w:sz w:val="22"/>
      <w:szCs w:val="22"/>
      <w:vertAlign w:val="superscript"/>
    </w:rPr>
  </w:style>
  <w:style w:type="paragraph" w:customStyle="1" w:styleId="podpisi">
    <w:name w:val="podpisi"/>
    <w:basedOn w:val="Navaden"/>
    <w:qFormat/>
    <w:rsid w:val="00CB0C76"/>
    <w:pPr>
      <w:tabs>
        <w:tab w:val="left" w:pos="3402"/>
      </w:tabs>
    </w:pPr>
    <w:rPr>
      <w:lang w:val="it-IT"/>
    </w:rPr>
  </w:style>
  <w:style w:type="paragraph" w:customStyle="1" w:styleId="tevilnatoka111">
    <w:name w:val="Številčna točka 1.1.1"/>
    <w:basedOn w:val="Navaden"/>
    <w:qFormat/>
    <w:rsid w:val="00CB0C76"/>
    <w:pPr>
      <w:widowControl w:val="0"/>
      <w:tabs>
        <w:tab w:val="num" w:pos="454"/>
      </w:tabs>
      <w:overflowPunct w:val="0"/>
      <w:autoSpaceDE w:val="0"/>
      <w:autoSpaceDN w:val="0"/>
      <w:adjustRightInd w:val="0"/>
      <w:spacing w:line="240" w:lineRule="auto"/>
      <w:ind w:left="454" w:hanging="454"/>
      <w:jc w:val="both"/>
      <w:textAlignment w:val="baseline"/>
    </w:pPr>
    <w:rPr>
      <w:szCs w:val="16"/>
      <w:lang w:eastAsia="sl-SI"/>
    </w:rPr>
  </w:style>
  <w:style w:type="paragraph" w:customStyle="1" w:styleId="tevilnatoka11Nova">
    <w:name w:val="Številčna točka 1.1 Nova"/>
    <w:basedOn w:val="tevilnatoka"/>
    <w:qFormat/>
    <w:rsid w:val="00CB0C76"/>
    <w:pPr>
      <w:numPr>
        <w:numId w:val="0"/>
      </w:numPr>
      <w:tabs>
        <w:tab w:val="clear" w:pos="540"/>
        <w:tab w:val="clear" w:pos="900"/>
        <w:tab w:val="num" w:pos="360"/>
      </w:tabs>
      <w:ind w:left="425" w:hanging="425"/>
    </w:pPr>
    <w:rPr>
      <w:sz w:val="20"/>
    </w:rPr>
  </w:style>
  <w:style w:type="paragraph" w:customStyle="1" w:styleId="center">
    <w:name w:val="center"/>
    <w:basedOn w:val="Navaden"/>
    <w:rsid w:val="00CB0C76"/>
    <w:pPr>
      <w:spacing w:line="240" w:lineRule="auto"/>
      <w:jc w:val="center"/>
    </w:pPr>
    <w:rPr>
      <w:rFonts w:ascii="Times New Roman" w:hAnsi="Times New Roman"/>
      <w:sz w:val="24"/>
      <w:lang w:val="en-US"/>
    </w:rPr>
  </w:style>
  <w:style w:type="paragraph" w:customStyle="1" w:styleId="zamik">
    <w:name w:val="zamik"/>
    <w:basedOn w:val="Navaden"/>
    <w:rsid w:val="00CB0C76"/>
    <w:pPr>
      <w:spacing w:line="240" w:lineRule="auto"/>
      <w:ind w:firstLine="1021"/>
    </w:pPr>
    <w:rPr>
      <w:rFonts w:ascii="Times New Roman" w:hAnsi="Times New Roman"/>
      <w:sz w:val="24"/>
      <w:lang w:val="en-US"/>
    </w:rPr>
  </w:style>
  <w:style w:type="paragraph" w:customStyle="1" w:styleId="lennaslov0">
    <w:name w:val="Člen_naslov"/>
    <w:basedOn w:val="len0"/>
    <w:qFormat/>
    <w:rsid w:val="00C3071A"/>
    <w:pPr>
      <w:spacing w:before="0"/>
    </w:pPr>
    <w:rPr>
      <w:rFonts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816497">
      <w:bodyDiv w:val="1"/>
      <w:marLeft w:val="0"/>
      <w:marRight w:val="0"/>
      <w:marTop w:val="0"/>
      <w:marBottom w:val="0"/>
      <w:divBdr>
        <w:top w:val="none" w:sz="0" w:space="0" w:color="auto"/>
        <w:left w:val="none" w:sz="0" w:space="0" w:color="auto"/>
        <w:bottom w:val="none" w:sz="0" w:space="0" w:color="auto"/>
        <w:right w:val="none" w:sz="0" w:space="0" w:color="auto"/>
      </w:divBdr>
    </w:div>
    <w:div w:id="278881422">
      <w:bodyDiv w:val="1"/>
      <w:marLeft w:val="0"/>
      <w:marRight w:val="0"/>
      <w:marTop w:val="0"/>
      <w:marBottom w:val="0"/>
      <w:divBdr>
        <w:top w:val="none" w:sz="0" w:space="0" w:color="auto"/>
        <w:left w:val="none" w:sz="0" w:space="0" w:color="auto"/>
        <w:bottom w:val="none" w:sz="0" w:space="0" w:color="auto"/>
        <w:right w:val="none" w:sz="0" w:space="0" w:color="auto"/>
      </w:divBdr>
    </w:div>
    <w:div w:id="301496627">
      <w:bodyDiv w:val="1"/>
      <w:marLeft w:val="0"/>
      <w:marRight w:val="0"/>
      <w:marTop w:val="0"/>
      <w:marBottom w:val="0"/>
      <w:divBdr>
        <w:top w:val="none" w:sz="0" w:space="0" w:color="auto"/>
        <w:left w:val="none" w:sz="0" w:space="0" w:color="auto"/>
        <w:bottom w:val="none" w:sz="0" w:space="0" w:color="auto"/>
        <w:right w:val="none" w:sz="0" w:space="0" w:color="auto"/>
      </w:divBdr>
    </w:div>
    <w:div w:id="346567114">
      <w:bodyDiv w:val="1"/>
      <w:marLeft w:val="0"/>
      <w:marRight w:val="0"/>
      <w:marTop w:val="0"/>
      <w:marBottom w:val="0"/>
      <w:divBdr>
        <w:top w:val="none" w:sz="0" w:space="0" w:color="auto"/>
        <w:left w:val="none" w:sz="0" w:space="0" w:color="auto"/>
        <w:bottom w:val="none" w:sz="0" w:space="0" w:color="auto"/>
        <w:right w:val="none" w:sz="0" w:space="0" w:color="auto"/>
      </w:divBdr>
    </w:div>
    <w:div w:id="347372612">
      <w:bodyDiv w:val="1"/>
      <w:marLeft w:val="0"/>
      <w:marRight w:val="0"/>
      <w:marTop w:val="0"/>
      <w:marBottom w:val="0"/>
      <w:divBdr>
        <w:top w:val="none" w:sz="0" w:space="0" w:color="auto"/>
        <w:left w:val="none" w:sz="0" w:space="0" w:color="auto"/>
        <w:bottom w:val="none" w:sz="0" w:space="0" w:color="auto"/>
        <w:right w:val="none" w:sz="0" w:space="0" w:color="auto"/>
      </w:divBdr>
    </w:div>
    <w:div w:id="490486154">
      <w:bodyDiv w:val="1"/>
      <w:marLeft w:val="0"/>
      <w:marRight w:val="0"/>
      <w:marTop w:val="0"/>
      <w:marBottom w:val="0"/>
      <w:divBdr>
        <w:top w:val="none" w:sz="0" w:space="0" w:color="auto"/>
        <w:left w:val="none" w:sz="0" w:space="0" w:color="auto"/>
        <w:bottom w:val="none" w:sz="0" w:space="0" w:color="auto"/>
        <w:right w:val="none" w:sz="0" w:space="0" w:color="auto"/>
      </w:divBdr>
    </w:div>
    <w:div w:id="649401693">
      <w:bodyDiv w:val="1"/>
      <w:marLeft w:val="0"/>
      <w:marRight w:val="0"/>
      <w:marTop w:val="0"/>
      <w:marBottom w:val="0"/>
      <w:divBdr>
        <w:top w:val="none" w:sz="0" w:space="0" w:color="auto"/>
        <w:left w:val="none" w:sz="0" w:space="0" w:color="auto"/>
        <w:bottom w:val="none" w:sz="0" w:space="0" w:color="auto"/>
        <w:right w:val="none" w:sz="0" w:space="0" w:color="auto"/>
      </w:divBdr>
    </w:div>
    <w:div w:id="870872946">
      <w:bodyDiv w:val="1"/>
      <w:marLeft w:val="0"/>
      <w:marRight w:val="0"/>
      <w:marTop w:val="0"/>
      <w:marBottom w:val="0"/>
      <w:divBdr>
        <w:top w:val="none" w:sz="0" w:space="0" w:color="auto"/>
        <w:left w:val="none" w:sz="0" w:space="0" w:color="auto"/>
        <w:bottom w:val="none" w:sz="0" w:space="0" w:color="auto"/>
        <w:right w:val="none" w:sz="0" w:space="0" w:color="auto"/>
      </w:divBdr>
    </w:div>
    <w:div w:id="919555789">
      <w:bodyDiv w:val="1"/>
      <w:marLeft w:val="0"/>
      <w:marRight w:val="0"/>
      <w:marTop w:val="0"/>
      <w:marBottom w:val="0"/>
      <w:divBdr>
        <w:top w:val="none" w:sz="0" w:space="0" w:color="auto"/>
        <w:left w:val="none" w:sz="0" w:space="0" w:color="auto"/>
        <w:bottom w:val="none" w:sz="0" w:space="0" w:color="auto"/>
        <w:right w:val="none" w:sz="0" w:space="0" w:color="auto"/>
      </w:divBdr>
    </w:div>
    <w:div w:id="1211266211">
      <w:bodyDiv w:val="1"/>
      <w:marLeft w:val="0"/>
      <w:marRight w:val="0"/>
      <w:marTop w:val="0"/>
      <w:marBottom w:val="0"/>
      <w:divBdr>
        <w:top w:val="none" w:sz="0" w:space="0" w:color="auto"/>
        <w:left w:val="none" w:sz="0" w:space="0" w:color="auto"/>
        <w:bottom w:val="none" w:sz="0" w:space="0" w:color="auto"/>
        <w:right w:val="none" w:sz="0" w:space="0" w:color="auto"/>
      </w:divBdr>
    </w:div>
    <w:div w:id="1260334849">
      <w:bodyDiv w:val="1"/>
      <w:marLeft w:val="0"/>
      <w:marRight w:val="0"/>
      <w:marTop w:val="0"/>
      <w:marBottom w:val="0"/>
      <w:divBdr>
        <w:top w:val="none" w:sz="0" w:space="0" w:color="auto"/>
        <w:left w:val="none" w:sz="0" w:space="0" w:color="auto"/>
        <w:bottom w:val="none" w:sz="0" w:space="0" w:color="auto"/>
        <w:right w:val="none" w:sz="0" w:space="0" w:color="auto"/>
      </w:divBdr>
    </w:div>
    <w:div w:id="1292710321">
      <w:bodyDiv w:val="1"/>
      <w:marLeft w:val="0"/>
      <w:marRight w:val="0"/>
      <w:marTop w:val="0"/>
      <w:marBottom w:val="0"/>
      <w:divBdr>
        <w:top w:val="none" w:sz="0" w:space="0" w:color="auto"/>
        <w:left w:val="none" w:sz="0" w:space="0" w:color="auto"/>
        <w:bottom w:val="none" w:sz="0" w:space="0" w:color="auto"/>
        <w:right w:val="none" w:sz="0" w:space="0" w:color="auto"/>
      </w:divBdr>
    </w:div>
    <w:div w:id="1337072664">
      <w:bodyDiv w:val="1"/>
      <w:marLeft w:val="0"/>
      <w:marRight w:val="0"/>
      <w:marTop w:val="0"/>
      <w:marBottom w:val="0"/>
      <w:divBdr>
        <w:top w:val="none" w:sz="0" w:space="0" w:color="auto"/>
        <w:left w:val="none" w:sz="0" w:space="0" w:color="auto"/>
        <w:bottom w:val="none" w:sz="0" w:space="0" w:color="auto"/>
        <w:right w:val="none" w:sz="0" w:space="0" w:color="auto"/>
      </w:divBdr>
    </w:div>
    <w:div w:id="1353343023">
      <w:bodyDiv w:val="1"/>
      <w:marLeft w:val="0"/>
      <w:marRight w:val="0"/>
      <w:marTop w:val="0"/>
      <w:marBottom w:val="0"/>
      <w:divBdr>
        <w:top w:val="none" w:sz="0" w:space="0" w:color="auto"/>
        <w:left w:val="none" w:sz="0" w:space="0" w:color="auto"/>
        <w:bottom w:val="none" w:sz="0" w:space="0" w:color="auto"/>
        <w:right w:val="none" w:sz="0" w:space="0" w:color="auto"/>
      </w:divBdr>
    </w:div>
    <w:div w:id="1362241173">
      <w:bodyDiv w:val="1"/>
      <w:marLeft w:val="0"/>
      <w:marRight w:val="0"/>
      <w:marTop w:val="0"/>
      <w:marBottom w:val="0"/>
      <w:divBdr>
        <w:top w:val="none" w:sz="0" w:space="0" w:color="auto"/>
        <w:left w:val="none" w:sz="0" w:space="0" w:color="auto"/>
        <w:bottom w:val="none" w:sz="0" w:space="0" w:color="auto"/>
        <w:right w:val="none" w:sz="0" w:space="0" w:color="auto"/>
      </w:divBdr>
    </w:div>
    <w:div w:id="1375346877">
      <w:bodyDiv w:val="1"/>
      <w:marLeft w:val="0"/>
      <w:marRight w:val="0"/>
      <w:marTop w:val="0"/>
      <w:marBottom w:val="0"/>
      <w:divBdr>
        <w:top w:val="none" w:sz="0" w:space="0" w:color="auto"/>
        <w:left w:val="none" w:sz="0" w:space="0" w:color="auto"/>
        <w:bottom w:val="none" w:sz="0" w:space="0" w:color="auto"/>
        <w:right w:val="none" w:sz="0" w:space="0" w:color="auto"/>
      </w:divBdr>
    </w:div>
    <w:div w:id="1559317359">
      <w:bodyDiv w:val="1"/>
      <w:marLeft w:val="0"/>
      <w:marRight w:val="0"/>
      <w:marTop w:val="0"/>
      <w:marBottom w:val="0"/>
      <w:divBdr>
        <w:top w:val="none" w:sz="0" w:space="0" w:color="auto"/>
        <w:left w:val="none" w:sz="0" w:space="0" w:color="auto"/>
        <w:bottom w:val="none" w:sz="0" w:space="0" w:color="auto"/>
        <w:right w:val="none" w:sz="0" w:space="0" w:color="auto"/>
      </w:divBdr>
    </w:div>
    <w:div w:id="1664313149">
      <w:bodyDiv w:val="1"/>
      <w:marLeft w:val="0"/>
      <w:marRight w:val="0"/>
      <w:marTop w:val="0"/>
      <w:marBottom w:val="0"/>
      <w:divBdr>
        <w:top w:val="none" w:sz="0" w:space="0" w:color="auto"/>
        <w:left w:val="none" w:sz="0" w:space="0" w:color="auto"/>
        <w:bottom w:val="none" w:sz="0" w:space="0" w:color="auto"/>
        <w:right w:val="none" w:sz="0" w:space="0" w:color="auto"/>
      </w:divBdr>
    </w:div>
    <w:div w:id="1755056007">
      <w:bodyDiv w:val="1"/>
      <w:marLeft w:val="0"/>
      <w:marRight w:val="0"/>
      <w:marTop w:val="0"/>
      <w:marBottom w:val="0"/>
      <w:divBdr>
        <w:top w:val="none" w:sz="0" w:space="0" w:color="auto"/>
        <w:left w:val="none" w:sz="0" w:space="0" w:color="auto"/>
        <w:bottom w:val="none" w:sz="0" w:space="0" w:color="auto"/>
        <w:right w:val="none" w:sz="0" w:space="0" w:color="auto"/>
      </w:divBdr>
    </w:div>
    <w:div w:id="1933202454">
      <w:bodyDiv w:val="1"/>
      <w:marLeft w:val="0"/>
      <w:marRight w:val="0"/>
      <w:marTop w:val="0"/>
      <w:marBottom w:val="0"/>
      <w:divBdr>
        <w:top w:val="none" w:sz="0" w:space="0" w:color="auto"/>
        <w:left w:val="none" w:sz="0" w:space="0" w:color="auto"/>
        <w:bottom w:val="none" w:sz="0" w:space="0" w:color="auto"/>
        <w:right w:val="none" w:sz="0" w:space="0" w:color="auto"/>
      </w:divBdr>
    </w:div>
    <w:div w:id="2128893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uradni-list.si/glasilo-uradni-list-rs/vsebina/2017-01-1439/" TargetMode="External"/><Relationship Id="rId18" Type="http://schemas.openxmlformats.org/officeDocument/2006/relationships/hyperlink" Target="https://www.uradni-list.si/glasilo-uradni-list-rs/vsebina/2017-01-1439/"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uradni-list.si/glasilo-uradni-list-rs/vsebina/2017-01-1439/" TargetMode="External"/><Relationship Id="rId17" Type="http://schemas.openxmlformats.org/officeDocument/2006/relationships/hyperlink" Target="https://www.uradni-list.si/glasilo-uradni-list-rs/vsebina/2017-01-1439/"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uradni-list.si/glasilo-uradni-list-rs/vsebina/2017-01-1439/" TargetMode="External"/><Relationship Id="rId20" Type="http://schemas.openxmlformats.org/officeDocument/2006/relationships/hyperlink" Target="https://www.uradni-list.si/glasilo-uradni-list-rs/vsebina/2017-01-143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7-01-1439/"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uradni-list.si/glasilo-uradni-list-rs/vsebina/2017-01-1439/" TargetMode="External"/><Relationship Id="rId23" Type="http://schemas.openxmlformats.org/officeDocument/2006/relationships/header" Target="header2.xml"/><Relationship Id="rId10" Type="http://schemas.openxmlformats.org/officeDocument/2006/relationships/hyperlink" Target="https://www.uradni-list.si/glasilo-uradni-list-rs/vsebina/2017-01-1439/" TargetMode="External"/><Relationship Id="rId19" Type="http://schemas.openxmlformats.org/officeDocument/2006/relationships/hyperlink" Target="https://www.uradni-list.si/glasilo-uradni-list-rs/vsebina/2017-01-1439/" TargetMode="External"/><Relationship Id="rId4" Type="http://schemas.openxmlformats.org/officeDocument/2006/relationships/settings" Target="settings.xml"/><Relationship Id="rId9" Type="http://schemas.openxmlformats.org/officeDocument/2006/relationships/hyperlink" Target="https://www.uradni-list.si/glasilo-uradni-list-rs/vsebina/2017-01-1439/" TargetMode="External"/><Relationship Id="rId14" Type="http://schemas.openxmlformats.org/officeDocument/2006/relationships/hyperlink" Target="https://www.uradni-list.si/glasilo-uradni-list-rs/vsebina/2017-01-1439/"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cep-probation.org/wp-content/uploads/2018/10/1927Probation-in-Europe-1927-Norway.pdf" TargetMode="External"/><Relationship Id="rId2" Type="http://schemas.openxmlformats.org/officeDocument/2006/relationships/hyperlink" Target="https://www.ohchr.org/sites/default/files/Documents/ProfessionalInterest/tokyorules.pdf" TargetMode="External"/><Relationship Id="rId1" Type="http://schemas.openxmlformats.org/officeDocument/2006/relationships/hyperlink" Target="https://www.cep-probation.org/wp-content/uploads/2022/02/CEP-Statement-on-Probation-Values-and-Principles.pdf" TargetMode="External"/><Relationship Id="rId6" Type="http://schemas.openxmlformats.org/officeDocument/2006/relationships/hyperlink" Target="https://www.cep-probation.org/wpcontent/uploads/2018/10/Probation-in-Europe-Final-chapter-Croatia.pdf" TargetMode="External"/><Relationship Id="rId5" Type="http://schemas.openxmlformats.org/officeDocument/2006/relationships/hyperlink" Target="https://narodne-novine.nn.hr/clanci/sluzbeni/2019_07_68_1368.html" TargetMode="External"/><Relationship Id="rId4" Type="http://schemas.openxmlformats.org/officeDocument/2006/relationships/hyperlink" Target="https://narodne-novine.nn.hr/clanci/sluzbeni/2018_11_99_1910.htm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EEDDDB3-EA20-4102-9AFB-A75131C28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36</Pages>
  <Words>15877</Words>
  <Characters>90499</Characters>
  <Application>Microsoft Office Word</Application>
  <DocSecurity>0</DocSecurity>
  <Lines>754</Lines>
  <Paragraphs>212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106164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Igor Kovačič (MP)</dc:creator>
  <cp:lastModifiedBy>Lidija Vidergar</cp:lastModifiedBy>
  <cp:revision>4</cp:revision>
  <cp:lastPrinted>2025-10-10T07:23:00Z</cp:lastPrinted>
  <dcterms:created xsi:type="dcterms:W3CDTF">2025-11-07T09:50:00Z</dcterms:created>
  <dcterms:modified xsi:type="dcterms:W3CDTF">2025-11-07T12:04:00Z</dcterms:modified>
</cp:coreProperties>
</file>