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744F2A" w14:textId="17C7297A" w:rsidR="000E138A" w:rsidRPr="00DD1121" w:rsidRDefault="004C4BB9" w:rsidP="000E138A">
      <w:pPr>
        <w:spacing w:before="40"/>
        <w:ind w:right="-3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drawing>
          <wp:inline distT="0" distB="0" distL="0" distR="0" wp14:anchorId="6C6EC7A6" wp14:editId="4E8EDABA">
            <wp:extent cx="3121660" cy="376555"/>
            <wp:effectExtent l="0" t="0" r="0" b="0"/>
            <wp:docPr id="12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1660" cy="376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0DF7DF" w14:textId="77777777" w:rsidR="000E138A" w:rsidRPr="00DD1121" w:rsidRDefault="000E138A" w:rsidP="000E138A">
      <w:pPr>
        <w:spacing w:before="60"/>
        <w:ind w:right="-3"/>
        <w:rPr>
          <w:rFonts w:ascii="Arial" w:hAnsi="Arial" w:cs="Arial"/>
          <w:sz w:val="20"/>
          <w:szCs w:val="20"/>
        </w:rPr>
      </w:pPr>
    </w:p>
    <w:p w14:paraId="30EAD1FF" w14:textId="474AE189" w:rsidR="000E138A" w:rsidRPr="00DD1121" w:rsidRDefault="004C4BB9" w:rsidP="000E138A">
      <w:pPr>
        <w:spacing w:before="60"/>
        <w:ind w:right="-3"/>
        <w:rPr>
          <w:rFonts w:ascii="Arial" w:hAnsi="Arial" w:cs="Arial"/>
          <w:sz w:val="20"/>
          <w:szCs w:val="20"/>
        </w:rPr>
      </w:pPr>
      <w:r w:rsidRPr="00DD1121">
        <w:rPr>
          <w:rFonts w:ascii="Arial" w:hAnsi="Arial" w:cs="Arial"/>
          <w:noProof/>
          <w:sz w:val="20"/>
          <w:szCs w:val="20"/>
          <w:lang w:eastAsia="sl-SI"/>
        </w:rPr>
        <mc:AlternateContent>
          <mc:Choice Requires="wps">
            <w:drawing>
              <wp:anchor distT="0" distB="0" distL="114300" distR="114300" simplePos="0" relativeHeight="251657216" behindDoc="1" locked="0" layoutInCell="1" allowOverlap="1" wp14:anchorId="7AD459BC" wp14:editId="1990138E">
                <wp:simplePos x="0" y="0"/>
                <wp:positionH relativeFrom="column">
                  <wp:posOffset>1404620</wp:posOffset>
                </wp:positionH>
                <wp:positionV relativeFrom="paragraph">
                  <wp:posOffset>9076055</wp:posOffset>
                </wp:positionV>
                <wp:extent cx="4791075" cy="580390"/>
                <wp:effectExtent l="635" t="4445" r="0" b="0"/>
                <wp:wrapNone/>
                <wp:docPr id="2070803718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791075" cy="5803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4F96B19" w14:textId="77777777" w:rsidR="000E138A" w:rsidRPr="00D61ACE" w:rsidRDefault="000E138A" w:rsidP="000E138A">
                            <w:pPr>
                              <w:rPr>
                                <w:color w:val="000000"/>
                                <w:spacing w:val="-2"/>
                                <w:sz w:val="16"/>
                                <w:szCs w:val="16"/>
                                <w:lang w:eastAsia="sl-SI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AD459BC" id="_x0000_t202" coordsize="21600,21600" o:spt="202" path="m,l,21600r21600,l21600,xe">
                <v:stroke joinstyle="miter"/>
                <v:path gradientshapeok="t" o:connecttype="rect"/>
              </v:shapetype>
              <v:shape id="Text Box 8" o:spid="_x0000_s1026" type="#_x0000_t202" style="position:absolute;margin-left:110.6pt;margin-top:714.65pt;width:377.25pt;height:45.7pt;z-index:-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" stroked="f">
                <v:textbox inset="0,0,0,0">
                  <w:txbxContent>
                    <w:p w14:paraId="44F96B19" w14:textId="77777777" w:rsidR="000E138A" w:rsidRPr="00D61ACE" w:rsidRDefault="000E138A" w:rsidP="000E138A">
                      <w:pPr>
                        <w:rPr>
                          <w:color w:val="000000"/>
                          <w:spacing w:val="-2"/>
                          <w:sz w:val="16"/>
                          <w:szCs w:val="16"/>
                          <w:lang w:eastAsia="sl-SI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3B86EF04" w14:textId="77777777" w:rsidR="000E138A" w:rsidRPr="00DD1121" w:rsidRDefault="000E138A" w:rsidP="000E138A">
      <w:pPr>
        <w:pStyle w:val="Glava"/>
        <w:tabs>
          <w:tab w:val="clear" w:pos="4320"/>
          <w:tab w:val="clear" w:pos="8640"/>
          <w:tab w:val="left" w:pos="5112"/>
        </w:tabs>
        <w:spacing w:before="120" w:line="240" w:lineRule="exact"/>
        <w:rPr>
          <w:rFonts w:cs="Arial"/>
          <w:szCs w:val="20"/>
          <w:lang w:val="sl-SI"/>
        </w:rPr>
      </w:pPr>
      <w:r w:rsidRPr="00DD1121">
        <w:rPr>
          <w:rFonts w:cs="Arial"/>
          <w:color w:val="000000"/>
          <w:szCs w:val="20"/>
          <w:lang w:val="sl-SI" w:eastAsia="ar-SA"/>
        </w:rPr>
        <w:t xml:space="preserve">     </w:t>
      </w:r>
      <w:r w:rsidR="00A07474">
        <w:rPr>
          <w:rFonts w:cs="Arial"/>
          <w:color w:val="000000"/>
          <w:szCs w:val="20"/>
          <w:lang w:val="sl-SI" w:eastAsia="ar-SA"/>
        </w:rPr>
        <w:t xml:space="preserve">          </w:t>
      </w:r>
      <w:r w:rsidR="00A07474">
        <w:rPr>
          <w:rFonts w:cs="Arial"/>
          <w:szCs w:val="20"/>
          <w:lang w:val="sl-SI"/>
        </w:rPr>
        <w:t>Tržaška cesta 19</w:t>
      </w:r>
      <w:r w:rsidRPr="00DD1121">
        <w:rPr>
          <w:rFonts w:cs="Arial"/>
          <w:szCs w:val="20"/>
          <w:lang w:val="sl-SI"/>
        </w:rPr>
        <w:t xml:space="preserve">, </w:t>
      </w:r>
      <w:r w:rsidR="00E22CE8">
        <w:rPr>
          <w:rFonts w:cs="Arial"/>
          <w:szCs w:val="20"/>
          <w:lang w:val="sl-SI"/>
        </w:rPr>
        <w:t>1000</w:t>
      </w:r>
      <w:r w:rsidRPr="00DD1121">
        <w:rPr>
          <w:rFonts w:cs="Arial"/>
          <w:szCs w:val="20"/>
          <w:lang w:val="sl-SI"/>
        </w:rPr>
        <w:t xml:space="preserve"> Ljubljana</w:t>
      </w:r>
      <w:r w:rsidRPr="00DD1121">
        <w:rPr>
          <w:rFonts w:cs="Arial"/>
          <w:szCs w:val="20"/>
          <w:lang w:val="sl-SI"/>
        </w:rPr>
        <w:tab/>
        <w:t>T: 01 478 80 00</w:t>
      </w:r>
    </w:p>
    <w:p w14:paraId="428C3BF4" w14:textId="77777777" w:rsidR="000E138A" w:rsidRPr="00DD1121" w:rsidRDefault="000E138A" w:rsidP="000E138A">
      <w:pPr>
        <w:pStyle w:val="Glava"/>
        <w:tabs>
          <w:tab w:val="clear" w:pos="4320"/>
          <w:tab w:val="clear" w:pos="8640"/>
          <w:tab w:val="left" w:pos="5112"/>
        </w:tabs>
        <w:spacing w:line="240" w:lineRule="exact"/>
        <w:rPr>
          <w:rFonts w:cs="Arial"/>
          <w:szCs w:val="20"/>
          <w:lang w:val="sl-SI"/>
        </w:rPr>
      </w:pPr>
      <w:r w:rsidRPr="00DD1121">
        <w:rPr>
          <w:rFonts w:cs="Arial"/>
          <w:szCs w:val="20"/>
          <w:lang w:val="sl-SI"/>
        </w:rPr>
        <w:tab/>
        <w:t xml:space="preserve">F: 01 478 81 </w:t>
      </w:r>
      <w:r w:rsidR="00FB68FE">
        <w:rPr>
          <w:rFonts w:cs="Arial"/>
          <w:szCs w:val="20"/>
          <w:lang w:val="sl-SI"/>
        </w:rPr>
        <w:t>70</w:t>
      </w:r>
    </w:p>
    <w:p w14:paraId="18E4CEC5" w14:textId="77777777" w:rsidR="000E138A" w:rsidRPr="00DD1121" w:rsidRDefault="000E138A" w:rsidP="000E138A">
      <w:pPr>
        <w:pStyle w:val="Glava"/>
        <w:tabs>
          <w:tab w:val="clear" w:pos="4320"/>
          <w:tab w:val="clear" w:pos="8640"/>
          <w:tab w:val="left" w:pos="5112"/>
        </w:tabs>
        <w:spacing w:line="240" w:lineRule="exact"/>
        <w:rPr>
          <w:rFonts w:cs="Arial"/>
          <w:szCs w:val="20"/>
          <w:lang w:val="sl-SI"/>
        </w:rPr>
      </w:pPr>
      <w:r w:rsidRPr="00DD1121">
        <w:rPr>
          <w:rFonts w:cs="Arial"/>
          <w:szCs w:val="20"/>
          <w:lang w:val="sl-SI"/>
        </w:rPr>
        <w:tab/>
        <w:t xml:space="preserve">E: </w:t>
      </w:r>
      <w:hyperlink r:id="rId11" w:history="1">
        <w:r w:rsidR="006D5FFB" w:rsidRPr="0002609B">
          <w:rPr>
            <w:rStyle w:val="Hiperpovezava"/>
            <w:lang w:val="sl-SI"/>
          </w:rPr>
          <w:t>gp.mzi@gov.si</w:t>
        </w:r>
      </w:hyperlink>
    </w:p>
    <w:p w14:paraId="1CDD07DA" w14:textId="77777777" w:rsidR="00DD1121" w:rsidRPr="00DD1121" w:rsidRDefault="00DD1121" w:rsidP="00DD1121">
      <w:pPr>
        <w:pStyle w:val="Glava"/>
        <w:tabs>
          <w:tab w:val="clear" w:pos="4320"/>
          <w:tab w:val="clear" w:pos="8640"/>
          <w:tab w:val="left" w:pos="5112"/>
        </w:tabs>
        <w:spacing w:line="240" w:lineRule="exact"/>
        <w:jc w:val="center"/>
        <w:rPr>
          <w:rFonts w:cs="Arial"/>
          <w:szCs w:val="20"/>
          <w:lang w:val="sl-SI"/>
        </w:rPr>
      </w:pPr>
      <w:r w:rsidRPr="00DD1121">
        <w:rPr>
          <w:rFonts w:cs="Arial"/>
          <w:szCs w:val="20"/>
          <w:lang w:val="sl-SI"/>
        </w:rPr>
        <w:t xml:space="preserve">           </w:t>
      </w:r>
      <w:r w:rsidR="0090583E">
        <w:rPr>
          <w:rFonts w:cs="Arial"/>
          <w:szCs w:val="20"/>
          <w:lang w:val="sl-SI"/>
        </w:rPr>
        <w:t xml:space="preserve">                        www.mzi</w:t>
      </w:r>
      <w:r w:rsidRPr="00DD1121">
        <w:rPr>
          <w:rFonts w:cs="Arial"/>
          <w:szCs w:val="20"/>
          <w:lang w:val="sl-SI"/>
        </w:rPr>
        <w:t>.gov.si</w:t>
      </w:r>
    </w:p>
    <w:p w14:paraId="6682F715" w14:textId="77777777" w:rsidR="00DD1121" w:rsidRPr="00F02B4B" w:rsidRDefault="00DD1121" w:rsidP="000E138A">
      <w:pPr>
        <w:pStyle w:val="Glava"/>
        <w:tabs>
          <w:tab w:val="clear" w:pos="4320"/>
          <w:tab w:val="clear" w:pos="8640"/>
          <w:tab w:val="left" w:pos="5112"/>
        </w:tabs>
        <w:spacing w:line="240" w:lineRule="exact"/>
        <w:rPr>
          <w:rFonts w:cs="Arial"/>
          <w:szCs w:val="20"/>
          <w:lang w:val="sl-SI"/>
        </w:rPr>
      </w:pPr>
    </w:p>
    <w:tbl>
      <w:tblPr>
        <w:tblW w:w="916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"/>
        <w:gridCol w:w="1447"/>
        <w:gridCol w:w="2367"/>
        <w:gridCol w:w="2276"/>
        <w:gridCol w:w="405"/>
        <w:gridCol w:w="2599"/>
        <w:gridCol w:w="63"/>
      </w:tblGrid>
      <w:tr w:rsidR="00DD1121" w:rsidRPr="008D1759" w14:paraId="47B20B59" w14:textId="77777777" w:rsidTr="00DD1121">
        <w:trPr>
          <w:gridAfter w:val="3"/>
          <w:wAfter w:w="3067" w:type="dxa"/>
        </w:trPr>
        <w:tc>
          <w:tcPr>
            <w:tcW w:w="6096" w:type="dxa"/>
            <w:gridSpan w:val="4"/>
          </w:tcPr>
          <w:p w14:paraId="494DC602" w14:textId="5F193D2F" w:rsidR="00DD1121" w:rsidRPr="008D1759" w:rsidRDefault="00DD1121" w:rsidP="006B0CCE">
            <w:pPr>
              <w:pStyle w:val="Neotevilenodstavek"/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Številka: </w:t>
            </w:r>
            <w:r w:rsidR="00107E36" w:rsidRPr="00292D8B">
              <w:rPr>
                <w:sz w:val="20"/>
                <w:szCs w:val="20"/>
              </w:rPr>
              <w:t>007-246/2025/1-02</w:t>
            </w:r>
            <w:r w:rsidR="00107E36">
              <w:rPr>
                <w:sz w:val="20"/>
                <w:szCs w:val="20"/>
              </w:rPr>
              <w:t>121277</w:t>
            </w:r>
          </w:p>
        </w:tc>
      </w:tr>
      <w:tr w:rsidR="00DD1121" w:rsidRPr="008D1759" w14:paraId="4B2FDF2B" w14:textId="77777777" w:rsidTr="00DD1121">
        <w:trPr>
          <w:gridAfter w:val="3"/>
          <w:wAfter w:w="3067" w:type="dxa"/>
        </w:trPr>
        <w:tc>
          <w:tcPr>
            <w:tcW w:w="6096" w:type="dxa"/>
            <w:gridSpan w:val="4"/>
          </w:tcPr>
          <w:p w14:paraId="146A4042" w14:textId="309A15AE" w:rsidR="00DD1121" w:rsidRPr="008D1759" w:rsidRDefault="00DD1121" w:rsidP="006B0CCE">
            <w:pPr>
              <w:pStyle w:val="Neotevilenodstavek"/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Ljubljana, </w:t>
            </w:r>
            <w:r w:rsidR="00580FD2">
              <w:rPr>
                <w:sz w:val="20"/>
                <w:szCs w:val="20"/>
              </w:rPr>
              <w:t>2</w:t>
            </w:r>
            <w:r w:rsidR="00C926B9">
              <w:rPr>
                <w:sz w:val="20"/>
                <w:szCs w:val="20"/>
              </w:rPr>
              <w:t>8</w:t>
            </w:r>
            <w:r w:rsidR="00107E36" w:rsidRPr="0063073B">
              <w:rPr>
                <w:sz w:val="20"/>
                <w:szCs w:val="20"/>
              </w:rPr>
              <w:t>. 10.</w:t>
            </w:r>
            <w:r w:rsidR="00107E36">
              <w:rPr>
                <w:sz w:val="20"/>
                <w:szCs w:val="20"/>
              </w:rPr>
              <w:t xml:space="preserve"> 2025</w:t>
            </w:r>
          </w:p>
        </w:tc>
      </w:tr>
      <w:tr w:rsidR="00DD1121" w:rsidRPr="008D1759" w14:paraId="1255F5B2" w14:textId="77777777" w:rsidTr="00DD1121">
        <w:trPr>
          <w:gridAfter w:val="3"/>
          <w:wAfter w:w="3067" w:type="dxa"/>
        </w:trPr>
        <w:tc>
          <w:tcPr>
            <w:tcW w:w="6096" w:type="dxa"/>
            <w:gridSpan w:val="4"/>
          </w:tcPr>
          <w:p w14:paraId="0691617F" w14:textId="07AD56C6" w:rsidR="00DD1121" w:rsidRPr="00594B90" w:rsidRDefault="00DD1121" w:rsidP="006B0CCE">
            <w:pPr>
              <w:pStyle w:val="Neotevilenodstavek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594B90">
              <w:rPr>
                <w:iCs/>
                <w:sz w:val="20"/>
                <w:szCs w:val="20"/>
              </w:rPr>
              <w:t xml:space="preserve">EVA </w:t>
            </w:r>
            <w:bookmarkStart w:id="0" w:name="_Hlk210377478"/>
            <w:r w:rsidR="00107E36" w:rsidRPr="004B30A8">
              <w:rPr>
                <w:iCs/>
                <w:sz w:val="20"/>
                <w:szCs w:val="20"/>
              </w:rPr>
              <w:t>2025-2430-0038</w:t>
            </w:r>
            <w:bookmarkEnd w:id="0"/>
          </w:p>
        </w:tc>
      </w:tr>
      <w:tr w:rsidR="00DD1121" w:rsidRPr="008D1759" w14:paraId="472AA28F" w14:textId="77777777" w:rsidTr="00DD1121">
        <w:tc>
          <w:tcPr>
            <w:tcW w:w="9163" w:type="dxa"/>
            <w:gridSpan w:val="7"/>
          </w:tcPr>
          <w:p w14:paraId="06BF55C1" w14:textId="77777777" w:rsidR="00DD1121" w:rsidRDefault="00DD1121" w:rsidP="00DD1121">
            <w:pPr>
              <w:pStyle w:val="podpisi"/>
              <w:jc w:val="both"/>
              <w:rPr>
                <w:szCs w:val="20"/>
              </w:rPr>
            </w:pPr>
          </w:p>
          <w:p w14:paraId="75498768" w14:textId="77777777" w:rsidR="00DD1121" w:rsidRDefault="00DD1121" w:rsidP="00DD1121">
            <w:pPr>
              <w:pStyle w:val="podpisi"/>
              <w:jc w:val="both"/>
              <w:rPr>
                <w:rFonts w:cs="Arial"/>
                <w:b/>
                <w:szCs w:val="20"/>
                <w:lang w:val="sl-SI"/>
              </w:rPr>
            </w:pPr>
            <w:r>
              <w:rPr>
                <w:szCs w:val="20"/>
              </w:rPr>
              <w:t xml:space="preserve">ZADEVA: </w:t>
            </w:r>
            <w:r w:rsidRPr="008D1759">
              <w:rPr>
                <w:rFonts w:cs="Arial"/>
                <w:b/>
                <w:szCs w:val="20"/>
                <w:lang w:val="sl-SI"/>
              </w:rPr>
              <w:t xml:space="preserve">PRILOGA </w:t>
            </w:r>
            <w:r>
              <w:rPr>
                <w:rFonts w:cs="Arial"/>
                <w:b/>
                <w:szCs w:val="20"/>
                <w:lang w:val="sl-SI"/>
              </w:rPr>
              <w:t xml:space="preserve">(spremni dopis – 2. del) – </w:t>
            </w:r>
            <w:r w:rsidRPr="001D275B">
              <w:rPr>
                <w:rFonts w:cs="Arial"/>
                <w:b/>
                <w:szCs w:val="20"/>
                <w:lang w:val="sl-SI"/>
              </w:rPr>
              <w:t>podatki o izvedbi notranjih postopkov pred odločitvijo na seji vlade</w:t>
            </w:r>
            <w:r>
              <w:rPr>
                <w:rFonts w:cs="Arial"/>
                <w:b/>
                <w:szCs w:val="20"/>
                <w:lang w:val="sl-SI"/>
              </w:rPr>
              <w:t>:</w:t>
            </w:r>
          </w:p>
          <w:p w14:paraId="20DC86C3" w14:textId="77777777" w:rsidR="00DD1121" w:rsidRPr="008D1759" w:rsidRDefault="00DD1121" w:rsidP="006B0CCE">
            <w:pPr>
              <w:pStyle w:val="Naslovpredpisa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</w:tc>
      </w:tr>
      <w:tr w:rsidR="00DD1121" w:rsidRPr="008D1759" w14:paraId="43E60372" w14:textId="77777777" w:rsidTr="00DD1121">
        <w:trPr>
          <w:gridBefore w:val="1"/>
          <w:gridAfter w:val="1"/>
          <w:wBefore w:w="6" w:type="dxa"/>
          <w:wAfter w:w="63" w:type="dxa"/>
        </w:trPr>
        <w:tc>
          <w:tcPr>
            <w:tcW w:w="909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AB18DF" w14:textId="77777777" w:rsidR="00DD1121" w:rsidRPr="008D1759" w:rsidRDefault="00DD1121" w:rsidP="006B0CCE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 Zahteva predlagatelja za:</w:t>
            </w:r>
          </w:p>
        </w:tc>
      </w:tr>
      <w:tr w:rsidR="00DD1121" w:rsidRPr="008D1759" w14:paraId="575D7B25" w14:textId="77777777" w:rsidTr="00DD1121">
        <w:trPr>
          <w:gridBefore w:val="1"/>
          <w:gridAfter w:val="1"/>
          <w:wBefore w:w="6" w:type="dxa"/>
          <w:wAfter w:w="63" w:type="dxa"/>
        </w:trPr>
        <w:tc>
          <w:tcPr>
            <w:tcW w:w="1447" w:type="dxa"/>
          </w:tcPr>
          <w:p w14:paraId="6A1EFD7C" w14:textId="77777777" w:rsidR="00DD1121" w:rsidRPr="008D1759" w:rsidRDefault="00DD1121" w:rsidP="006B0CCE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a)</w:t>
            </w:r>
          </w:p>
        </w:tc>
        <w:tc>
          <w:tcPr>
            <w:tcW w:w="5048" w:type="dxa"/>
            <w:gridSpan w:val="3"/>
          </w:tcPr>
          <w:p w14:paraId="41EF6C6B" w14:textId="77777777" w:rsidR="00DD1121" w:rsidRPr="008D1759" w:rsidRDefault="00DD1121" w:rsidP="006B0CCE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obravnavo neusklajenega gradiva</w:t>
            </w:r>
          </w:p>
        </w:tc>
        <w:tc>
          <w:tcPr>
            <w:tcW w:w="2599" w:type="dxa"/>
          </w:tcPr>
          <w:p w14:paraId="191F0DB4" w14:textId="6404F1A7" w:rsidR="00DD1121" w:rsidRPr="008D1759" w:rsidRDefault="00DD1121" w:rsidP="006B0CCE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DD1121" w:rsidRPr="008D1759" w14:paraId="5CBFB7BC" w14:textId="77777777" w:rsidTr="00DD1121">
        <w:trPr>
          <w:gridAfter w:val="1"/>
          <w:wAfter w:w="63" w:type="dxa"/>
        </w:trPr>
        <w:tc>
          <w:tcPr>
            <w:tcW w:w="1453" w:type="dxa"/>
            <w:gridSpan w:val="2"/>
          </w:tcPr>
          <w:p w14:paraId="384A2298" w14:textId="77777777" w:rsidR="00DD1121" w:rsidRPr="008D1759" w:rsidRDefault="00DD1121" w:rsidP="006B0CCE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b)</w:t>
            </w:r>
          </w:p>
        </w:tc>
        <w:tc>
          <w:tcPr>
            <w:tcW w:w="5048" w:type="dxa"/>
            <w:gridSpan w:val="3"/>
          </w:tcPr>
          <w:p w14:paraId="0F1DE721" w14:textId="77777777" w:rsidR="00DD1121" w:rsidRPr="008D1759" w:rsidRDefault="00DD1121" w:rsidP="006B0CCE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nujnost obravnave</w:t>
            </w:r>
          </w:p>
        </w:tc>
        <w:tc>
          <w:tcPr>
            <w:tcW w:w="2599" w:type="dxa"/>
          </w:tcPr>
          <w:p w14:paraId="0938A287" w14:textId="63E22CE9" w:rsidR="00DD1121" w:rsidRPr="008D1759" w:rsidRDefault="00DD1121" w:rsidP="006B0CCE">
            <w:pPr>
              <w:pStyle w:val="Neotevilenodstavek"/>
              <w:spacing w:before="0" w:after="0" w:line="260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</w:t>
            </w:r>
          </w:p>
        </w:tc>
      </w:tr>
      <w:tr w:rsidR="00DD1121" w:rsidRPr="008D1759" w14:paraId="00F813A1" w14:textId="77777777" w:rsidTr="00DD1121">
        <w:trPr>
          <w:gridAfter w:val="1"/>
          <w:wAfter w:w="63" w:type="dxa"/>
        </w:trPr>
        <w:tc>
          <w:tcPr>
            <w:tcW w:w="1453" w:type="dxa"/>
            <w:gridSpan w:val="2"/>
          </w:tcPr>
          <w:p w14:paraId="41F884F5" w14:textId="77777777" w:rsidR="00DD1121" w:rsidRPr="008D1759" w:rsidRDefault="00DD1121" w:rsidP="006B0CCE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 xml:space="preserve">c) </w:t>
            </w:r>
          </w:p>
        </w:tc>
        <w:tc>
          <w:tcPr>
            <w:tcW w:w="5048" w:type="dxa"/>
            <w:gridSpan w:val="3"/>
          </w:tcPr>
          <w:p w14:paraId="761186CA" w14:textId="77777777" w:rsidR="00DD1121" w:rsidRPr="008D1759" w:rsidRDefault="00DD1121" w:rsidP="006B0CCE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obravnavo gradiva brez sodelovanja javnosti</w:t>
            </w:r>
          </w:p>
        </w:tc>
        <w:tc>
          <w:tcPr>
            <w:tcW w:w="2599" w:type="dxa"/>
          </w:tcPr>
          <w:p w14:paraId="196CE0C8" w14:textId="270F862C" w:rsidR="00DD1121" w:rsidRPr="008D1759" w:rsidRDefault="00DC5C1D" w:rsidP="006B0CCE">
            <w:pPr>
              <w:pStyle w:val="Neotevilenodstavek"/>
              <w:spacing w:before="0" w:after="0" w:line="260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</w:t>
            </w:r>
          </w:p>
        </w:tc>
      </w:tr>
      <w:tr w:rsidR="00DD1121" w:rsidRPr="008D1759" w14:paraId="046A8AA4" w14:textId="77777777" w:rsidTr="00DD1121">
        <w:trPr>
          <w:gridAfter w:val="1"/>
          <w:wAfter w:w="63" w:type="dxa"/>
        </w:trPr>
        <w:tc>
          <w:tcPr>
            <w:tcW w:w="9100" w:type="dxa"/>
            <w:gridSpan w:val="6"/>
          </w:tcPr>
          <w:p w14:paraId="4815B917" w14:textId="77777777" w:rsidR="00DD1121" w:rsidRPr="008D1759" w:rsidRDefault="00DD1121" w:rsidP="006B0CCE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</w:t>
            </w:r>
            <w:r w:rsidRPr="008D1759">
              <w:rPr>
                <w:sz w:val="20"/>
                <w:szCs w:val="20"/>
              </w:rPr>
              <w:t xml:space="preserve"> Predlog za skrajšanje poslovniških rokov z obrazložitvijo razlogov:</w:t>
            </w:r>
          </w:p>
        </w:tc>
      </w:tr>
      <w:tr w:rsidR="00DD1121" w:rsidRPr="008D1759" w14:paraId="1583D192" w14:textId="77777777" w:rsidTr="00DD1121">
        <w:trPr>
          <w:gridAfter w:val="1"/>
          <w:wAfter w:w="63" w:type="dxa"/>
        </w:trPr>
        <w:tc>
          <w:tcPr>
            <w:tcW w:w="9100" w:type="dxa"/>
            <w:gridSpan w:val="6"/>
          </w:tcPr>
          <w:p w14:paraId="23BAA6A4" w14:textId="77777777" w:rsidR="00894914" w:rsidRPr="00C2493B" w:rsidRDefault="00894914" w:rsidP="00894914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C2493B">
              <w:rPr>
                <w:iCs/>
                <w:sz w:val="20"/>
                <w:szCs w:val="20"/>
              </w:rPr>
              <w:t>Vlada Republike Slovenije predlaga, da Državni zbor Republike Slovenije predlog Zakona o spremembi Zakona o voznikih, skladno z določbo drugega odstavka 143. člena Poslovnika Državnega zbora (Uradni list RS, št. </w:t>
            </w:r>
            <w:hyperlink r:id="rId12" w:tgtFrame="_blank" w:tooltip="Poslovnik državnega zbora (uradno prečiščeno besedilo) (PoDZ-1-UPB1)" w:history="1">
              <w:r w:rsidRPr="00C2493B">
                <w:rPr>
                  <w:iCs/>
                  <w:sz w:val="20"/>
                  <w:szCs w:val="20"/>
                </w:rPr>
                <w:t>92/07</w:t>
              </w:r>
            </w:hyperlink>
            <w:r w:rsidRPr="00C2493B">
              <w:rPr>
                <w:iCs/>
                <w:sz w:val="20"/>
                <w:szCs w:val="20"/>
              </w:rPr>
              <w:t> – uradno prečiščeno besedilo, </w:t>
            </w:r>
            <w:hyperlink r:id="rId13" w:tgtFrame="_blank" w:tooltip="Spremembe in dopolnitve Poslovnika Državnega zbora (PoDZ-1C)" w:history="1">
              <w:r w:rsidRPr="00C2493B">
                <w:rPr>
                  <w:iCs/>
                  <w:sz w:val="20"/>
                  <w:szCs w:val="20"/>
                </w:rPr>
                <w:t>105/10</w:t>
              </w:r>
            </w:hyperlink>
            <w:r w:rsidRPr="00C2493B">
              <w:rPr>
                <w:iCs/>
                <w:sz w:val="20"/>
                <w:szCs w:val="20"/>
              </w:rPr>
              <w:t>, </w:t>
            </w:r>
            <w:hyperlink r:id="rId14" w:tgtFrame="_blank" w:tooltip="Spremembe in dopolnitev Poslovnika Državnega zbora (PoDZ-1D)" w:history="1">
              <w:r w:rsidRPr="00C2493B">
                <w:rPr>
                  <w:iCs/>
                  <w:sz w:val="20"/>
                  <w:szCs w:val="20"/>
                </w:rPr>
                <w:t>80/13</w:t>
              </w:r>
            </w:hyperlink>
            <w:r w:rsidRPr="00C2493B">
              <w:rPr>
                <w:iCs/>
                <w:sz w:val="20"/>
                <w:szCs w:val="20"/>
              </w:rPr>
              <w:t>, </w:t>
            </w:r>
            <w:hyperlink r:id="rId15" w:tgtFrame="_blank" w:tooltip="Spremembe in dopolnitve Poslovnika Državnega zbora (PoDZ-1E)" w:history="1">
              <w:r w:rsidRPr="00C2493B">
                <w:rPr>
                  <w:iCs/>
                  <w:sz w:val="20"/>
                  <w:szCs w:val="20"/>
                </w:rPr>
                <w:t>38/17</w:t>
              </w:r>
            </w:hyperlink>
            <w:r w:rsidRPr="00C2493B">
              <w:rPr>
                <w:iCs/>
                <w:sz w:val="20"/>
                <w:szCs w:val="20"/>
              </w:rPr>
              <w:t>, </w:t>
            </w:r>
            <w:hyperlink r:id="rId16" w:tgtFrame="_blank" w:tooltip="Dopolnitve Poslovnika državnega zbora (PoDZ-1F)" w:history="1">
              <w:r w:rsidRPr="00C2493B">
                <w:rPr>
                  <w:iCs/>
                  <w:sz w:val="20"/>
                  <w:szCs w:val="20"/>
                </w:rPr>
                <w:t>46/20</w:t>
              </w:r>
            </w:hyperlink>
            <w:r w:rsidRPr="00C2493B">
              <w:rPr>
                <w:iCs/>
                <w:sz w:val="20"/>
                <w:szCs w:val="20"/>
              </w:rPr>
              <w:t>, </w:t>
            </w:r>
            <w:hyperlink r:id="rId17" w:tgtFrame="_blank" w:tooltip="Odločba o delni razveljavitvi 107. in 149. do 152. člena Poslovnika Državnega zbora ter o ugotovitvi, da sta bila četrti odstavek 153. člena in drugi odstavek 154. člena Zakona o kazenskem postopku v neskladju z Ustavo" w:history="1">
              <w:r w:rsidRPr="00C2493B">
                <w:rPr>
                  <w:iCs/>
                  <w:sz w:val="20"/>
                  <w:szCs w:val="20"/>
                </w:rPr>
                <w:t>105/21</w:t>
              </w:r>
            </w:hyperlink>
            <w:r w:rsidRPr="00C2493B">
              <w:rPr>
                <w:iCs/>
                <w:sz w:val="20"/>
                <w:szCs w:val="20"/>
              </w:rPr>
              <w:t> – odl. US, </w:t>
            </w:r>
            <w:hyperlink r:id="rId18" w:tgtFrame="_blank" w:tooltip="Spremembe in dopolnitve Poslovnika državnega zbora (PoDZ-1G)" w:history="1">
              <w:r w:rsidRPr="00C2493B">
                <w:rPr>
                  <w:iCs/>
                  <w:sz w:val="20"/>
                  <w:szCs w:val="20"/>
                </w:rPr>
                <w:t>111/21</w:t>
              </w:r>
            </w:hyperlink>
            <w:r w:rsidRPr="00C2493B">
              <w:rPr>
                <w:iCs/>
                <w:sz w:val="20"/>
                <w:szCs w:val="20"/>
              </w:rPr>
              <w:t>, </w:t>
            </w:r>
            <w:hyperlink r:id="rId19" w:tgtFrame="_blank" w:tooltip="Spremembe in dopolnitve Poslovnika državnega zbora (PoDZ-1H)" w:history="1">
              <w:r w:rsidRPr="00C2493B">
                <w:rPr>
                  <w:iCs/>
                  <w:sz w:val="20"/>
                  <w:szCs w:val="20"/>
                </w:rPr>
                <w:t>58/23</w:t>
              </w:r>
            </w:hyperlink>
            <w:r w:rsidRPr="00C2493B">
              <w:rPr>
                <w:iCs/>
                <w:sz w:val="20"/>
                <w:szCs w:val="20"/>
              </w:rPr>
              <w:t> in </w:t>
            </w:r>
            <w:hyperlink r:id="rId20" w:tgtFrame="_blank" w:tooltip="Spremembe in dopolnitve Poslovnika državnega zbora (PoDZ-1I)" w:history="1">
              <w:r w:rsidRPr="00C2493B">
                <w:rPr>
                  <w:iCs/>
                  <w:sz w:val="20"/>
                  <w:szCs w:val="20"/>
                </w:rPr>
                <w:t>35/24</w:t>
              </w:r>
            </w:hyperlink>
            <w:r w:rsidRPr="00C2493B">
              <w:rPr>
                <w:iCs/>
                <w:sz w:val="20"/>
                <w:szCs w:val="20"/>
              </w:rPr>
              <w:t>), obravnava po nujnem postopku.</w:t>
            </w:r>
          </w:p>
          <w:p w14:paraId="4A97B3FD" w14:textId="77777777" w:rsidR="00894914" w:rsidRPr="00C2493B" w:rsidRDefault="00894914" w:rsidP="00894914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C2493B">
              <w:rPr>
                <w:iCs/>
                <w:sz w:val="20"/>
                <w:szCs w:val="20"/>
              </w:rPr>
              <w:t>Razlogi za obravnavo po nujnem postopku so:</w:t>
            </w:r>
          </w:p>
          <w:p w14:paraId="69BBC6C3" w14:textId="77777777" w:rsidR="00523D04" w:rsidRPr="00446F21" w:rsidRDefault="00523D04" w:rsidP="00523D04">
            <w:pPr>
              <w:pStyle w:val="Neotevilenodstavek"/>
              <w:numPr>
                <w:ilvl w:val="0"/>
                <w:numId w:val="23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446F21">
              <w:rPr>
                <w:iCs/>
                <w:sz w:val="20"/>
                <w:szCs w:val="20"/>
              </w:rPr>
              <w:t>zagotavljanje večje prometne varnosti otrok in mladostnikov,</w:t>
            </w:r>
          </w:p>
          <w:p w14:paraId="63C509D1" w14:textId="77777777" w:rsidR="00523D04" w:rsidRDefault="00523D04" w:rsidP="00523D04">
            <w:pPr>
              <w:pStyle w:val="Neotevilenodstavek"/>
              <w:numPr>
                <w:ilvl w:val="0"/>
                <w:numId w:val="23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446F21">
              <w:rPr>
                <w:iCs/>
                <w:sz w:val="20"/>
                <w:szCs w:val="20"/>
              </w:rPr>
              <w:t xml:space="preserve">hitra implementacija ukrepa, ki je usklajen z Resolucijo o nacionalnem programu varnosti cestnega prometa </w:t>
            </w:r>
            <w:r w:rsidRPr="00446F21">
              <w:rPr>
                <w:sz w:val="20"/>
                <w:szCs w:val="20"/>
              </w:rPr>
              <w:t xml:space="preserve">za obdobje od 2023 do 2030 (RENPVCP23-30) </w:t>
            </w:r>
            <w:r w:rsidRPr="00446F21">
              <w:rPr>
                <w:iCs/>
                <w:sz w:val="20"/>
                <w:szCs w:val="20"/>
              </w:rPr>
              <w:t xml:space="preserve">in </w:t>
            </w:r>
          </w:p>
          <w:p w14:paraId="1916951C" w14:textId="77777777" w:rsidR="00523D04" w:rsidRPr="00AA3B51" w:rsidRDefault="00523D04" w:rsidP="00523D04">
            <w:pPr>
              <w:pStyle w:val="Neotevilenodstavek"/>
              <w:numPr>
                <w:ilvl w:val="0"/>
                <w:numId w:val="23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u</w:t>
            </w:r>
            <w:r w:rsidRPr="00AA3B51">
              <w:rPr>
                <w:iCs/>
                <w:sz w:val="20"/>
                <w:szCs w:val="20"/>
              </w:rPr>
              <w:t>skladiti slovensko zakonodajo s praksami in ureditvami drugih držav članic Evropske unije.</w:t>
            </w:r>
          </w:p>
          <w:p w14:paraId="72B1B2F6" w14:textId="77777777" w:rsidR="00523D04" w:rsidRDefault="00523D04" w:rsidP="00894914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14:paraId="5DC655C8" w14:textId="5B16BF65" w:rsidR="00894914" w:rsidRPr="00BE2B00" w:rsidRDefault="00894914" w:rsidP="00894914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C2493B">
              <w:rPr>
                <w:iCs/>
                <w:sz w:val="20"/>
                <w:szCs w:val="20"/>
              </w:rPr>
              <w:t>Zaradi teh razlogov je nujno, da se sprememba Zakona o voznikih obravnava in sprejme po nujnem postopku, da se zmanjšajo tveganja za prometne nesreče med mladoletnimi vozniki lahkih motornih vozil.</w:t>
            </w:r>
          </w:p>
          <w:p w14:paraId="06556802" w14:textId="03A673F1" w:rsidR="00DD1121" w:rsidRPr="00B21FB7" w:rsidRDefault="00DD1121" w:rsidP="006B0CCE">
            <w:pPr>
              <w:pStyle w:val="Neotevilenodstavek"/>
              <w:spacing w:before="0" w:after="0" w:line="260" w:lineRule="exact"/>
              <w:rPr>
                <w:iCs/>
                <w:color w:val="FF0000"/>
                <w:sz w:val="20"/>
                <w:szCs w:val="20"/>
              </w:rPr>
            </w:pPr>
          </w:p>
        </w:tc>
      </w:tr>
      <w:tr w:rsidR="00DD1121" w:rsidRPr="008D1759" w14:paraId="73869604" w14:textId="77777777" w:rsidTr="00DD1121">
        <w:trPr>
          <w:gridAfter w:val="1"/>
          <w:wAfter w:w="63" w:type="dxa"/>
        </w:trPr>
        <w:tc>
          <w:tcPr>
            <w:tcW w:w="6501" w:type="dxa"/>
            <w:gridSpan w:val="5"/>
          </w:tcPr>
          <w:p w14:paraId="7D0B9465" w14:textId="77777777" w:rsidR="00DD1121" w:rsidRPr="008D1759" w:rsidRDefault="00DD1121" w:rsidP="006B0CCE">
            <w:pPr>
              <w:pStyle w:val="Vrstapredpisa"/>
              <w:spacing w:before="0" w:line="260" w:lineRule="exact"/>
              <w:jc w:val="both"/>
              <w:rPr>
                <w:color w:val="auto"/>
                <w:sz w:val="20"/>
                <w:szCs w:val="20"/>
              </w:rPr>
            </w:pPr>
            <w:r>
              <w:rPr>
                <w:bCs w:val="0"/>
                <w:color w:val="auto"/>
                <w:spacing w:val="0"/>
                <w:sz w:val="20"/>
                <w:szCs w:val="20"/>
              </w:rPr>
              <w:t>3</w:t>
            </w:r>
            <w:r w:rsidRPr="008D1759">
              <w:rPr>
                <w:bCs w:val="0"/>
                <w:color w:val="auto"/>
                <w:spacing w:val="0"/>
                <w:sz w:val="20"/>
                <w:szCs w:val="20"/>
              </w:rPr>
              <w:t>. Gradivo se sme objaviti na svetovnem spletu:</w:t>
            </w:r>
          </w:p>
        </w:tc>
        <w:tc>
          <w:tcPr>
            <w:tcW w:w="2599" w:type="dxa"/>
          </w:tcPr>
          <w:p w14:paraId="4048D609" w14:textId="5149279D" w:rsidR="00DD1121" w:rsidRPr="008D1759" w:rsidRDefault="001918C0" w:rsidP="006B0CCE">
            <w:pPr>
              <w:pStyle w:val="Neotevilenodstavek"/>
              <w:spacing w:before="0" w:after="0" w:line="260" w:lineRule="exact"/>
              <w:jc w:val="center"/>
              <w:rPr>
                <w:sz w:val="20"/>
                <w:szCs w:val="20"/>
              </w:rPr>
            </w:pPr>
            <w:r w:rsidRPr="0063073B">
              <w:rPr>
                <w:sz w:val="20"/>
                <w:szCs w:val="20"/>
              </w:rPr>
              <w:t>DA</w:t>
            </w:r>
          </w:p>
          <w:p w14:paraId="4547EE1D" w14:textId="0697BBA4" w:rsidR="00DD1121" w:rsidRPr="00B21FB7" w:rsidRDefault="00DD1121" w:rsidP="006B0CCE">
            <w:pPr>
              <w:pStyle w:val="Neotevilenodstavek"/>
              <w:spacing w:before="0" w:after="0" w:line="260" w:lineRule="exact"/>
              <w:jc w:val="left"/>
              <w:rPr>
                <w:color w:val="FF0000"/>
                <w:sz w:val="20"/>
                <w:szCs w:val="20"/>
              </w:rPr>
            </w:pPr>
          </w:p>
        </w:tc>
      </w:tr>
      <w:tr w:rsidR="00DD1121" w:rsidRPr="008D1759" w14:paraId="3F5A9E01" w14:textId="77777777" w:rsidTr="00DD1121">
        <w:trPr>
          <w:gridAfter w:val="1"/>
          <w:wAfter w:w="63" w:type="dxa"/>
        </w:trPr>
        <w:tc>
          <w:tcPr>
            <w:tcW w:w="6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35FC3C" w14:textId="77777777" w:rsidR="00DD1121" w:rsidRPr="008D1759" w:rsidRDefault="00DD1121" w:rsidP="006B0CCE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Pr="008D1759">
              <w:rPr>
                <w:sz w:val="20"/>
                <w:szCs w:val="20"/>
              </w:rPr>
              <w:t>. Gradivo je lektorirano</w:t>
            </w:r>
            <w:r>
              <w:rPr>
                <w:sz w:val="20"/>
                <w:szCs w:val="20"/>
              </w:rPr>
              <w:t>:</w:t>
            </w: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1A491C" w14:textId="3031B27E" w:rsidR="00DD1121" w:rsidRPr="008D1759" w:rsidRDefault="00DD1121" w:rsidP="006B0CCE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rPr>
                <w:b w:val="0"/>
                <w:sz w:val="20"/>
                <w:szCs w:val="20"/>
              </w:rPr>
            </w:pPr>
            <w:r w:rsidRPr="008D1759">
              <w:rPr>
                <w:b w:val="0"/>
                <w:sz w:val="20"/>
                <w:szCs w:val="20"/>
              </w:rPr>
              <w:t>NE</w:t>
            </w:r>
          </w:p>
          <w:p w14:paraId="715AB18F" w14:textId="4C491B2C" w:rsidR="00DD1121" w:rsidRPr="00B21FB7" w:rsidRDefault="00DD1121" w:rsidP="006B0CCE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both"/>
              <w:rPr>
                <w:b w:val="0"/>
                <w:color w:val="FF0000"/>
                <w:sz w:val="20"/>
                <w:szCs w:val="20"/>
              </w:rPr>
            </w:pPr>
          </w:p>
        </w:tc>
      </w:tr>
      <w:tr w:rsidR="00DD1121" w:rsidRPr="008D1759" w14:paraId="645D21C4" w14:textId="77777777" w:rsidTr="00DD1121">
        <w:trPr>
          <w:gridAfter w:val="1"/>
          <w:wAfter w:w="63" w:type="dxa"/>
        </w:trPr>
        <w:tc>
          <w:tcPr>
            <w:tcW w:w="910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6C6B4D" w14:textId="77777777" w:rsidR="00DD1121" w:rsidRPr="008D1759" w:rsidRDefault="00DD1121" w:rsidP="006B0CCE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Pr="008D1759">
              <w:rPr>
                <w:sz w:val="20"/>
                <w:szCs w:val="20"/>
              </w:rPr>
              <w:t>. Gradivo je pripravljeno na podlagi sklepa vlade št. … z dne …</w:t>
            </w:r>
          </w:p>
        </w:tc>
      </w:tr>
      <w:tr w:rsidR="00DD1121" w:rsidRPr="008D1759" w14:paraId="6F452867" w14:textId="77777777" w:rsidTr="00DD1121">
        <w:trPr>
          <w:gridAfter w:val="1"/>
          <w:wAfter w:w="63" w:type="dxa"/>
        </w:trPr>
        <w:tc>
          <w:tcPr>
            <w:tcW w:w="9100" w:type="dxa"/>
            <w:gridSpan w:val="6"/>
          </w:tcPr>
          <w:p w14:paraId="63E55044" w14:textId="77777777" w:rsidR="00DD1121" w:rsidRPr="008D1759" w:rsidRDefault="00DD1121" w:rsidP="006B0CCE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Pr="008D1759">
              <w:rPr>
                <w:sz w:val="20"/>
                <w:szCs w:val="20"/>
              </w:rPr>
              <w:t>. Predstavitev medresorskega usklajevanja</w:t>
            </w:r>
            <w:r>
              <w:rPr>
                <w:sz w:val="20"/>
                <w:szCs w:val="20"/>
              </w:rPr>
              <w:t>:</w:t>
            </w:r>
          </w:p>
        </w:tc>
      </w:tr>
      <w:tr w:rsidR="00DD1121" w:rsidRPr="008D1759" w14:paraId="1CCEF47C" w14:textId="77777777" w:rsidTr="00DD1121">
        <w:trPr>
          <w:gridAfter w:val="1"/>
          <w:wAfter w:w="63" w:type="dxa"/>
        </w:trPr>
        <w:tc>
          <w:tcPr>
            <w:tcW w:w="9100" w:type="dxa"/>
            <w:gridSpan w:val="6"/>
          </w:tcPr>
          <w:p w14:paraId="6D3760BB" w14:textId="77777777" w:rsidR="00894914" w:rsidRPr="00833C1E" w:rsidRDefault="00894914" w:rsidP="00894914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 w:rsidRPr="00833C1E">
              <w:rPr>
                <w:sz w:val="20"/>
                <w:szCs w:val="20"/>
              </w:rPr>
              <w:t>Gradivo je bilo poslano v medresorsko usklajevanje:</w:t>
            </w:r>
          </w:p>
          <w:p w14:paraId="4F4841CD" w14:textId="77777777" w:rsidR="00580FD2" w:rsidRDefault="00580FD2" w:rsidP="00580FD2">
            <w:pPr>
              <w:pStyle w:val="Neotevilenodstavek"/>
              <w:rPr>
                <w:iCs/>
                <w:sz w:val="20"/>
                <w:szCs w:val="20"/>
              </w:rPr>
            </w:pPr>
            <w:r w:rsidRPr="00D17973">
              <w:rPr>
                <w:iCs/>
                <w:sz w:val="20"/>
                <w:szCs w:val="20"/>
              </w:rPr>
              <w:t>– Služba Vlade Republike Slovenije za zakonodajo,</w:t>
            </w:r>
          </w:p>
          <w:p w14:paraId="22113CCD" w14:textId="77777777" w:rsidR="00580FD2" w:rsidRPr="00916875" w:rsidRDefault="00580FD2" w:rsidP="00580FD2">
            <w:pPr>
              <w:pStyle w:val="Neotevilenodstavek"/>
              <w:rPr>
                <w:iCs/>
                <w:sz w:val="20"/>
                <w:szCs w:val="20"/>
              </w:rPr>
            </w:pPr>
            <w:r w:rsidRPr="00D17973">
              <w:rPr>
                <w:iCs/>
                <w:sz w:val="20"/>
                <w:szCs w:val="20"/>
              </w:rPr>
              <w:t xml:space="preserve">– </w:t>
            </w:r>
            <w:r w:rsidRPr="00916875">
              <w:rPr>
                <w:iCs/>
                <w:sz w:val="20"/>
                <w:szCs w:val="20"/>
              </w:rPr>
              <w:t>Ministrstvo za finance,</w:t>
            </w:r>
          </w:p>
          <w:p w14:paraId="0A564A76" w14:textId="77777777" w:rsidR="00580FD2" w:rsidRPr="00916875" w:rsidRDefault="00580FD2" w:rsidP="00580FD2">
            <w:pPr>
              <w:pStyle w:val="Neotevilenodstavek"/>
              <w:rPr>
                <w:iCs/>
                <w:sz w:val="20"/>
                <w:szCs w:val="20"/>
              </w:rPr>
            </w:pPr>
            <w:r w:rsidRPr="00916875">
              <w:rPr>
                <w:iCs/>
                <w:sz w:val="20"/>
                <w:szCs w:val="20"/>
              </w:rPr>
              <w:t>– Ministrstvo za notranje zadeve,</w:t>
            </w:r>
          </w:p>
          <w:p w14:paraId="2B733702" w14:textId="77777777" w:rsidR="00580FD2" w:rsidRPr="00916875" w:rsidRDefault="00580FD2" w:rsidP="00580FD2">
            <w:pPr>
              <w:pStyle w:val="Neotevilenodstavek"/>
              <w:rPr>
                <w:iCs/>
                <w:sz w:val="20"/>
                <w:szCs w:val="20"/>
              </w:rPr>
            </w:pPr>
            <w:r w:rsidRPr="00916875">
              <w:rPr>
                <w:iCs/>
                <w:sz w:val="20"/>
                <w:szCs w:val="20"/>
              </w:rPr>
              <w:t>– Ministrstvo za gospodarstvo, turizem in šport.</w:t>
            </w:r>
          </w:p>
          <w:p w14:paraId="45FD2DB3" w14:textId="17D31DBF" w:rsidR="00DD1121" w:rsidRPr="008D1759" w:rsidRDefault="00DD1121" w:rsidP="00580FD2">
            <w:pPr>
              <w:pStyle w:val="Alineazaodstavkom"/>
              <w:tabs>
                <w:tab w:val="clear" w:pos="360"/>
              </w:tabs>
              <w:spacing w:line="260" w:lineRule="exact"/>
              <w:rPr>
                <w:sz w:val="20"/>
                <w:szCs w:val="20"/>
              </w:rPr>
            </w:pPr>
          </w:p>
        </w:tc>
      </w:tr>
      <w:tr w:rsidR="00DD1121" w:rsidRPr="008D1759" w14:paraId="1287178C" w14:textId="77777777" w:rsidTr="00DD1121">
        <w:trPr>
          <w:gridAfter w:val="1"/>
          <w:wAfter w:w="63" w:type="dxa"/>
        </w:trPr>
        <w:tc>
          <w:tcPr>
            <w:tcW w:w="9100" w:type="dxa"/>
            <w:gridSpan w:val="6"/>
          </w:tcPr>
          <w:p w14:paraId="4A860553" w14:textId="6840FC75" w:rsidR="00DD1121" w:rsidRPr="008D1759" w:rsidRDefault="00894914" w:rsidP="006B0CCE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Datum pošiljanja: </w:t>
            </w:r>
          </w:p>
        </w:tc>
      </w:tr>
      <w:tr w:rsidR="00DD1121" w:rsidRPr="008D1759" w14:paraId="4F8AC93C" w14:textId="77777777" w:rsidTr="00DD1121">
        <w:trPr>
          <w:gridAfter w:val="1"/>
          <w:wAfter w:w="63" w:type="dxa"/>
          <w:trHeight w:val="225"/>
        </w:trPr>
        <w:tc>
          <w:tcPr>
            <w:tcW w:w="3820" w:type="dxa"/>
            <w:gridSpan w:val="3"/>
            <w:vMerge w:val="restart"/>
          </w:tcPr>
          <w:p w14:paraId="639F19E4" w14:textId="77777777" w:rsidR="00DD1121" w:rsidRPr="008D1759" w:rsidRDefault="00DD1121" w:rsidP="006B0CCE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</w:t>
            </w:r>
            <w:r w:rsidRPr="008D1759">
              <w:rPr>
                <w:sz w:val="20"/>
                <w:szCs w:val="20"/>
              </w:rPr>
              <w:t>Gradivo je usklajeno:</w:t>
            </w:r>
          </w:p>
        </w:tc>
        <w:tc>
          <w:tcPr>
            <w:tcW w:w="5280" w:type="dxa"/>
            <w:gridSpan w:val="3"/>
          </w:tcPr>
          <w:p w14:paraId="69B13D55" w14:textId="77777777" w:rsidR="00DD1121" w:rsidRPr="008D1759" w:rsidRDefault="00DD1121" w:rsidP="006B0CCE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 celoti/večinoma</w:t>
            </w:r>
            <w:r w:rsidRPr="008D1759">
              <w:rPr>
                <w:sz w:val="20"/>
                <w:szCs w:val="20"/>
              </w:rPr>
              <w:t>/delno</w:t>
            </w:r>
          </w:p>
        </w:tc>
      </w:tr>
      <w:tr w:rsidR="00DD1121" w:rsidRPr="008D1759" w14:paraId="5765C377" w14:textId="77777777" w:rsidTr="00DD1121">
        <w:trPr>
          <w:gridAfter w:val="1"/>
          <w:wAfter w:w="63" w:type="dxa"/>
          <w:trHeight w:val="323"/>
        </w:trPr>
        <w:tc>
          <w:tcPr>
            <w:tcW w:w="3820" w:type="dxa"/>
            <w:gridSpan w:val="3"/>
            <w:vMerge/>
          </w:tcPr>
          <w:p w14:paraId="1A56D718" w14:textId="77777777" w:rsidR="00DD1121" w:rsidRPr="008D1759" w:rsidRDefault="00DD1121" w:rsidP="006B0CCE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</w:tc>
        <w:tc>
          <w:tcPr>
            <w:tcW w:w="5280" w:type="dxa"/>
            <w:gridSpan w:val="3"/>
          </w:tcPr>
          <w:p w14:paraId="10867476" w14:textId="77777777" w:rsidR="00DD1121" w:rsidRDefault="00DD1121" w:rsidP="006B0CCE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Bistvena neusklajena</w:t>
            </w:r>
            <w:r w:rsidRPr="008D1759">
              <w:rPr>
                <w:sz w:val="20"/>
                <w:szCs w:val="20"/>
              </w:rPr>
              <w:t xml:space="preserve"> vprašanja</w:t>
            </w:r>
            <w:r>
              <w:rPr>
                <w:sz w:val="20"/>
                <w:szCs w:val="20"/>
              </w:rPr>
              <w:t xml:space="preserve"> in razlogi za to</w:t>
            </w:r>
            <w:r w:rsidRPr="008D1759">
              <w:rPr>
                <w:sz w:val="20"/>
                <w:szCs w:val="20"/>
              </w:rPr>
              <w:t>:</w:t>
            </w:r>
          </w:p>
          <w:p w14:paraId="112E83F3" w14:textId="77777777" w:rsidR="00DD1121" w:rsidRDefault="00DD1121" w:rsidP="00DD1121">
            <w:pPr>
              <w:pStyle w:val="Alineazaodstavkom"/>
              <w:numPr>
                <w:ilvl w:val="0"/>
                <w:numId w:val="22"/>
              </w:numPr>
              <w:spacing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…</w:t>
            </w:r>
          </w:p>
          <w:p w14:paraId="4088B3C8" w14:textId="77777777" w:rsidR="00DD1121" w:rsidRPr="002B3051" w:rsidRDefault="00DD1121" w:rsidP="00DD1121">
            <w:pPr>
              <w:pStyle w:val="Alineazaodstavkom"/>
              <w:numPr>
                <w:ilvl w:val="0"/>
                <w:numId w:val="22"/>
              </w:numPr>
              <w:spacing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…</w:t>
            </w:r>
          </w:p>
        </w:tc>
      </w:tr>
      <w:tr w:rsidR="00DD1121" w:rsidRPr="008D1759" w14:paraId="0B1E978C" w14:textId="77777777" w:rsidTr="00DD1121">
        <w:trPr>
          <w:gridAfter w:val="1"/>
          <w:wAfter w:w="63" w:type="dxa"/>
          <w:trHeight w:val="322"/>
        </w:trPr>
        <w:tc>
          <w:tcPr>
            <w:tcW w:w="3820" w:type="dxa"/>
            <w:gridSpan w:val="3"/>
            <w:vMerge/>
          </w:tcPr>
          <w:p w14:paraId="760894D4" w14:textId="77777777" w:rsidR="00DD1121" w:rsidRPr="008D1759" w:rsidRDefault="00DD1121" w:rsidP="006B0CCE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</w:tc>
        <w:tc>
          <w:tcPr>
            <w:tcW w:w="5280" w:type="dxa"/>
            <w:gridSpan w:val="3"/>
          </w:tcPr>
          <w:p w14:paraId="424278BC" w14:textId="77777777" w:rsidR="00DD1121" w:rsidRPr="008D1759" w:rsidRDefault="00DD1121" w:rsidP="006B0CCE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Priložite</w:t>
            </w:r>
            <w:r w:rsidRPr="008D1759">
              <w:rPr>
                <w:iCs/>
                <w:sz w:val="20"/>
                <w:szCs w:val="20"/>
              </w:rPr>
              <w:t xml:space="preserve"> mnenja organov, </w:t>
            </w:r>
            <w:r>
              <w:rPr>
                <w:iCs/>
                <w:sz w:val="20"/>
                <w:szCs w:val="20"/>
              </w:rPr>
              <w:t>s katerimi gradivo ni usklajeno.)</w:t>
            </w:r>
          </w:p>
        </w:tc>
      </w:tr>
    </w:tbl>
    <w:p w14:paraId="2FA881C5" w14:textId="77777777" w:rsidR="00DD1121" w:rsidRPr="008D1759" w:rsidRDefault="00DD1121" w:rsidP="00DD1121">
      <w:pPr>
        <w:spacing w:line="260" w:lineRule="exact"/>
        <w:rPr>
          <w:rFonts w:ascii="Arial" w:hAnsi="Arial" w:cs="Arial"/>
          <w:sz w:val="20"/>
          <w:szCs w:val="20"/>
        </w:rPr>
      </w:pPr>
    </w:p>
    <w:p w14:paraId="6E8726F9" w14:textId="77777777" w:rsidR="00DD1121" w:rsidRPr="008D1759" w:rsidRDefault="00DD1121" w:rsidP="00DD1121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8D1759">
        <w:rPr>
          <w:rFonts w:ascii="Arial" w:hAnsi="Arial" w:cs="Arial"/>
          <w:sz w:val="20"/>
          <w:szCs w:val="20"/>
        </w:rPr>
        <w:t>PRILOGE:</w:t>
      </w:r>
    </w:p>
    <w:p w14:paraId="51EF1871" w14:textId="77777777" w:rsidR="00DD1121" w:rsidRPr="008D1759" w:rsidRDefault="00DD1121" w:rsidP="00DD1121">
      <w:pPr>
        <w:spacing w:line="260" w:lineRule="exact"/>
        <w:jc w:val="both"/>
        <w:rPr>
          <w:rFonts w:ascii="Arial" w:hAnsi="Arial" w:cs="Arial"/>
          <w:sz w:val="20"/>
          <w:szCs w:val="20"/>
        </w:rPr>
      </w:pPr>
    </w:p>
    <w:p w14:paraId="5C8975CD" w14:textId="77777777" w:rsidR="00DD1121" w:rsidRPr="008D1759" w:rsidRDefault="00DD1121" w:rsidP="00DD1121">
      <w:pPr>
        <w:spacing w:line="260" w:lineRule="exact"/>
        <w:rPr>
          <w:rFonts w:ascii="Arial" w:hAnsi="Arial" w:cs="Arial"/>
          <w:b/>
          <w:sz w:val="20"/>
          <w:szCs w:val="20"/>
        </w:rPr>
      </w:pPr>
      <w:r w:rsidRPr="008D1759">
        <w:rPr>
          <w:rFonts w:ascii="Arial" w:hAnsi="Arial" w:cs="Arial"/>
          <w:b/>
          <w:iCs/>
          <w:sz w:val="20"/>
          <w:szCs w:val="20"/>
        </w:rPr>
        <w:t>I. Mnenja:</w:t>
      </w:r>
    </w:p>
    <w:p w14:paraId="647B3642" w14:textId="77777777" w:rsidR="00894914" w:rsidRPr="00894914" w:rsidRDefault="00894914" w:rsidP="00894914">
      <w:pPr>
        <w:pStyle w:val="Alineazaodstavkom"/>
        <w:tabs>
          <w:tab w:val="clear" w:pos="360"/>
        </w:tabs>
        <w:spacing w:line="260" w:lineRule="exact"/>
        <w:ind w:left="1080" w:firstLine="0"/>
        <w:jc w:val="left"/>
        <w:rPr>
          <w:sz w:val="20"/>
          <w:szCs w:val="20"/>
        </w:rPr>
      </w:pPr>
    </w:p>
    <w:p w14:paraId="272909EE" w14:textId="65DD6BD9" w:rsidR="000E138A" w:rsidRPr="00F02B4B" w:rsidRDefault="000E138A" w:rsidP="00DD1121">
      <w:pPr>
        <w:rPr>
          <w:rFonts w:cs="Arial"/>
          <w:szCs w:val="20"/>
        </w:rPr>
      </w:pPr>
    </w:p>
    <w:sectPr w:rsidR="000E138A" w:rsidRPr="00F02B4B" w:rsidSect="004E0EBF">
      <w:headerReference w:type="default" r:id="rId21"/>
      <w:footerReference w:type="default" r:id="rId22"/>
      <w:headerReference w:type="first" r:id="rId23"/>
      <w:footerReference w:type="first" r:id="rId24"/>
      <w:footnotePr>
        <w:pos w:val="beneathText"/>
      </w:footnotePr>
      <w:pgSz w:w="11905" w:h="16837" w:code="9"/>
      <w:pgMar w:top="1134" w:right="1134" w:bottom="1134" w:left="1134" w:header="482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60B093" w14:textId="77777777" w:rsidR="00107E36" w:rsidRDefault="00107E36">
      <w:r>
        <w:separator/>
      </w:r>
    </w:p>
  </w:endnote>
  <w:endnote w:type="continuationSeparator" w:id="0">
    <w:p w14:paraId="779AC4DC" w14:textId="77777777" w:rsidR="00107E36" w:rsidRDefault="00107E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ajan Pro">
    <w:altName w:val="Times New Roman"/>
    <w:panose1 w:val="00000000000000000000"/>
    <w:charset w:val="00"/>
    <w:family w:val="roman"/>
    <w:notTrueType/>
    <w:pitch w:val="variable"/>
    <w:sig w:usb0="00000087" w:usb1="00000000" w:usb2="00000000" w:usb3="00000000" w:csb0="0000009B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CDD357" w14:textId="77777777" w:rsidR="008A57C5" w:rsidRPr="008A57C5" w:rsidRDefault="008A57C5">
    <w:pPr>
      <w:pStyle w:val="Noga"/>
      <w:jc w:val="center"/>
      <w:rPr>
        <w:rFonts w:ascii="Arial" w:hAnsi="Arial" w:cs="Arial"/>
        <w:sz w:val="20"/>
        <w:szCs w:val="20"/>
      </w:rPr>
    </w:pPr>
    <w:r w:rsidRPr="008A57C5">
      <w:rPr>
        <w:rFonts w:ascii="Arial" w:hAnsi="Arial" w:cs="Arial"/>
        <w:sz w:val="20"/>
        <w:szCs w:val="20"/>
      </w:rPr>
      <w:t xml:space="preserve">Stran </w:t>
    </w:r>
    <w:r w:rsidRPr="008A57C5">
      <w:rPr>
        <w:rFonts w:ascii="Arial" w:hAnsi="Arial" w:cs="Arial"/>
        <w:bCs/>
        <w:sz w:val="20"/>
        <w:szCs w:val="20"/>
      </w:rPr>
      <w:fldChar w:fldCharType="begin"/>
    </w:r>
    <w:r w:rsidRPr="008A57C5">
      <w:rPr>
        <w:rFonts w:ascii="Arial" w:hAnsi="Arial" w:cs="Arial"/>
        <w:bCs/>
        <w:sz w:val="20"/>
        <w:szCs w:val="20"/>
      </w:rPr>
      <w:instrText>PAGE</w:instrText>
    </w:r>
    <w:r w:rsidRPr="008A57C5">
      <w:rPr>
        <w:rFonts w:ascii="Arial" w:hAnsi="Arial" w:cs="Arial"/>
        <w:bCs/>
        <w:sz w:val="20"/>
        <w:szCs w:val="20"/>
      </w:rPr>
      <w:fldChar w:fldCharType="separate"/>
    </w:r>
    <w:r w:rsidR="00E22CE8">
      <w:rPr>
        <w:rFonts w:ascii="Arial" w:hAnsi="Arial" w:cs="Arial"/>
        <w:bCs/>
        <w:noProof/>
        <w:sz w:val="20"/>
        <w:szCs w:val="20"/>
      </w:rPr>
      <w:t>2</w:t>
    </w:r>
    <w:r w:rsidRPr="008A57C5">
      <w:rPr>
        <w:rFonts w:ascii="Arial" w:hAnsi="Arial" w:cs="Arial"/>
        <w:bCs/>
        <w:sz w:val="20"/>
        <w:szCs w:val="20"/>
      </w:rPr>
      <w:fldChar w:fldCharType="end"/>
    </w:r>
    <w:r w:rsidRPr="008A57C5">
      <w:rPr>
        <w:rFonts w:ascii="Arial" w:hAnsi="Arial" w:cs="Arial"/>
        <w:sz w:val="20"/>
        <w:szCs w:val="20"/>
      </w:rPr>
      <w:t xml:space="preserve"> od </w:t>
    </w:r>
    <w:r w:rsidRPr="008A57C5">
      <w:rPr>
        <w:rFonts w:ascii="Arial" w:hAnsi="Arial" w:cs="Arial"/>
        <w:bCs/>
        <w:sz w:val="20"/>
        <w:szCs w:val="20"/>
      </w:rPr>
      <w:fldChar w:fldCharType="begin"/>
    </w:r>
    <w:r w:rsidRPr="008A57C5">
      <w:rPr>
        <w:rFonts w:ascii="Arial" w:hAnsi="Arial" w:cs="Arial"/>
        <w:bCs/>
        <w:sz w:val="20"/>
        <w:szCs w:val="20"/>
      </w:rPr>
      <w:instrText>NUMPAGES</w:instrText>
    </w:r>
    <w:r w:rsidRPr="008A57C5">
      <w:rPr>
        <w:rFonts w:ascii="Arial" w:hAnsi="Arial" w:cs="Arial"/>
        <w:bCs/>
        <w:sz w:val="20"/>
        <w:szCs w:val="20"/>
      </w:rPr>
      <w:fldChar w:fldCharType="separate"/>
    </w:r>
    <w:r w:rsidR="00E22CE8">
      <w:rPr>
        <w:rFonts w:ascii="Arial" w:hAnsi="Arial" w:cs="Arial"/>
        <w:bCs/>
        <w:noProof/>
        <w:sz w:val="20"/>
        <w:szCs w:val="20"/>
      </w:rPr>
      <w:t>2</w:t>
    </w:r>
    <w:r w:rsidRPr="008A57C5">
      <w:rPr>
        <w:rFonts w:ascii="Arial" w:hAnsi="Arial" w:cs="Arial"/>
        <w:bCs/>
        <w:sz w:val="20"/>
        <w:szCs w:val="20"/>
      </w:rPr>
      <w:fldChar w:fldCharType="end"/>
    </w:r>
  </w:p>
  <w:p w14:paraId="53318DD1" w14:textId="77777777" w:rsidR="008A57C5" w:rsidRDefault="008A57C5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000F5F" w14:textId="77777777" w:rsidR="004E0EBF" w:rsidRDefault="004E0EBF" w:rsidP="004E0EBF">
    <w:pPr>
      <w:pStyle w:val="Noga"/>
      <w:tabs>
        <w:tab w:val="clear" w:pos="4536"/>
        <w:tab w:val="clear" w:pos="9072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14FF64" w14:textId="77777777" w:rsidR="00107E36" w:rsidRDefault="00107E36">
      <w:r>
        <w:separator/>
      </w:r>
    </w:p>
  </w:footnote>
  <w:footnote w:type="continuationSeparator" w:id="0">
    <w:p w14:paraId="14FE7777" w14:textId="77777777" w:rsidR="00107E36" w:rsidRDefault="00107E3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A4869E" w14:textId="77777777" w:rsidR="004E0EBF" w:rsidRPr="001B1D79" w:rsidRDefault="004E0EBF">
    <w:pPr>
      <w:tabs>
        <w:tab w:val="left" w:pos="3960"/>
      </w:tabs>
      <w:spacing w:before="60"/>
      <w:ind w:right="30"/>
      <w:rPr>
        <w:rFonts w:ascii="Trajan Pro" w:hAnsi="Trajan Pro"/>
        <w:sz w:val="17"/>
        <w:szCs w:val="17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5F0777" w14:textId="37A1CEF4" w:rsidR="004E0EBF" w:rsidRPr="00125A68" w:rsidRDefault="004C4BB9" w:rsidP="004E0EBF">
    <w:pPr>
      <w:spacing w:before="40"/>
      <w:ind w:right="-3"/>
      <w:rPr>
        <w:sz w:val="22"/>
        <w:szCs w:val="22"/>
      </w:rPr>
    </w:pPr>
    <w:r w:rsidRPr="00125A68">
      <w:rPr>
        <w:noProof/>
        <w:sz w:val="22"/>
        <w:szCs w:val="22"/>
      </w:rPr>
      <mc:AlternateContent>
        <mc:Choice Requires="wps">
          <w:drawing>
            <wp:anchor distT="0" distB="0" distL="0" distR="0" simplePos="0" relativeHeight="251657728" behindDoc="0" locked="0" layoutInCell="1" allowOverlap="1" wp14:anchorId="237B1C4D" wp14:editId="40988E8F">
              <wp:simplePos x="0" y="0"/>
              <wp:positionH relativeFrom="column">
                <wp:posOffset>1493520</wp:posOffset>
              </wp:positionH>
              <wp:positionV relativeFrom="paragraph">
                <wp:posOffset>54610</wp:posOffset>
              </wp:positionV>
              <wp:extent cx="4702175" cy="394335"/>
              <wp:effectExtent l="3810" t="0" r="0" b="0"/>
              <wp:wrapSquare wrapText="bothSides"/>
              <wp:docPr id="118483288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02175" cy="3943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C6074F" w14:textId="77777777" w:rsidR="004E0EBF" w:rsidRPr="00106C6A" w:rsidRDefault="004E0EBF" w:rsidP="004E0EBF">
                          <w:pPr>
                            <w:suppressAutoHyphens w:val="0"/>
                            <w:autoSpaceDE w:val="0"/>
                            <w:autoSpaceDN w:val="0"/>
                            <w:adjustRightInd w:val="0"/>
                            <w:spacing w:line="288" w:lineRule="auto"/>
                            <w:textAlignment w:val="center"/>
                            <w:rPr>
                              <w:rFonts w:ascii="Trajan Pro" w:hAnsi="Trajan Pro" w:cs="Trajan Pro"/>
                              <w:caps/>
                              <w:color w:val="CE0060"/>
                              <w:spacing w:val="-4"/>
                              <w:sz w:val="17"/>
                              <w:szCs w:val="17"/>
                              <w:lang w:val="en-US" w:eastAsia="sl-SI"/>
                            </w:rPr>
                          </w:pPr>
                        </w:p>
                        <w:p w14:paraId="0B132CB5" w14:textId="77777777" w:rsidR="004E0EBF" w:rsidRPr="00106C6A" w:rsidRDefault="004E0EBF" w:rsidP="004E0EBF">
                          <w:pPr>
                            <w:suppressAutoHyphens w:val="0"/>
                            <w:autoSpaceDE w:val="0"/>
                            <w:autoSpaceDN w:val="0"/>
                            <w:adjustRightInd w:val="0"/>
                            <w:spacing w:line="288" w:lineRule="auto"/>
                            <w:textAlignment w:val="center"/>
                            <w:rPr>
                              <w:rFonts w:ascii="Trajan Pro" w:hAnsi="Trajan Pro" w:cs="Trajan Pro"/>
                              <w:caps/>
                              <w:color w:val="CE0060"/>
                              <w:spacing w:val="-4"/>
                              <w:sz w:val="17"/>
                              <w:szCs w:val="17"/>
                              <w:lang w:val="en-US" w:eastAsia="sl-SI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37B1C4D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117.6pt;margin-top:4.3pt;width:370.25pt;height:31.05pt;z-index:251657728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" filled="f" stroked="f">
              <v:textbox inset="0,0,0,0">
                <w:txbxContent>
                  <w:p w14:paraId="1FC6074F" w14:textId="77777777" w:rsidR="004E0EBF" w:rsidRPr="00106C6A" w:rsidRDefault="004E0EBF" w:rsidP="004E0EBF">
                    <w:pPr>
                      <w:suppressAutoHyphens w:val="0"/>
                      <w:autoSpaceDE w:val="0"/>
                      <w:autoSpaceDN w:val="0"/>
                      <w:adjustRightInd w:val="0"/>
                      <w:spacing w:line="288" w:lineRule="auto"/>
                      <w:textAlignment w:val="center"/>
                      <w:rPr>
                        <w:rFonts w:ascii="Trajan Pro" w:hAnsi="Trajan Pro" w:cs="Trajan Pro"/>
                        <w:caps/>
                        <w:color w:val="CE0060"/>
                        <w:spacing w:val="-4"/>
                        <w:sz w:val="17"/>
                        <w:szCs w:val="17"/>
                        <w:lang w:val="en-US" w:eastAsia="sl-SI"/>
                      </w:rPr>
                    </w:pPr>
                  </w:p>
                  <w:p w14:paraId="0B132CB5" w14:textId="77777777" w:rsidR="004E0EBF" w:rsidRPr="00106C6A" w:rsidRDefault="004E0EBF" w:rsidP="004E0EBF">
                    <w:pPr>
                      <w:suppressAutoHyphens w:val="0"/>
                      <w:autoSpaceDE w:val="0"/>
                      <w:autoSpaceDN w:val="0"/>
                      <w:adjustRightInd w:val="0"/>
                      <w:spacing w:line="288" w:lineRule="auto"/>
                      <w:textAlignment w:val="center"/>
                      <w:rPr>
                        <w:rFonts w:ascii="Trajan Pro" w:hAnsi="Trajan Pro" w:cs="Trajan Pro"/>
                        <w:caps/>
                        <w:color w:val="CE0060"/>
                        <w:spacing w:val="-4"/>
                        <w:sz w:val="17"/>
                        <w:szCs w:val="17"/>
                        <w:lang w:val="en-US" w:eastAsia="sl-SI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FB4DA6"/>
    <w:multiLevelType w:val="hybridMultilevel"/>
    <w:tmpl w:val="087CD7BE"/>
    <w:lvl w:ilvl="0" w:tplc="E7589E6C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220CC9"/>
    <w:multiLevelType w:val="hybridMultilevel"/>
    <w:tmpl w:val="278CB28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3667F8"/>
    <w:multiLevelType w:val="hybridMultilevel"/>
    <w:tmpl w:val="EE526FE0"/>
    <w:lvl w:ilvl="0" w:tplc="20E6615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3DA357C"/>
    <w:multiLevelType w:val="hybridMultilevel"/>
    <w:tmpl w:val="413A9F4A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802066"/>
    <w:multiLevelType w:val="hybridMultilevel"/>
    <w:tmpl w:val="682CE3AE"/>
    <w:lvl w:ilvl="0" w:tplc="76AC1A70">
      <w:start w:val="49"/>
      <w:numFmt w:val="bullet"/>
      <w:lvlText w:val=""/>
      <w:lvlJc w:val="left"/>
      <w:pPr>
        <w:ind w:left="1788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7" w15:restartNumberingAfterBreak="0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8635FD6"/>
    <w:multiLevelType w:val="hybridMultilevel"/>
    <w:tmpl w:val="7A4AF21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39745F03"/>
    <w:multiLevelType w:val="hybridMultilevel"/>
    <w:tmpl w:val="4D1A77E2"/>
    <w:lvl w:ilvl="0" w:tplc="85E2B9C4">
      <w:start w:val="1"/>
      <w:numFmt w:val="lowerLetter"/>
      <w:pStyle w:val="rkovnatokazaodstavkom"/>
      <w:lvlText w:val="%1)"/>
      <w:lvlJc w:val="left"/>
      <w:pPr>
        <w:ind w:left="1068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31B1D06"/>
    <w:multiLevelType w:val="hybridMultilevel"/>
    <w:tmpl w:val="60087A20"/>
    <w:lvl w:ilvl="0" w:tplc="9968C782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48E128C3"/>
    <w:multiLevelType w:val="hybridMultilevel"/>
    <w:tmpl w:val="167CDBD4"/>
    <w:lvl w:ilvl="0" w:tplc="76AC1A70">
      <w:start w:val="49"/>
      <w:numFmt w:val="bullet"/>
      <w:lvlText w:val="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24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53C743F3"/>
    <w:multiLevelType w:val="hybridMultilevel"/>
    <w:tmpl w:val="9242500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6247A05"/>
    <w:multiLevelType w:val="hybridMultilevel"/>
    <w:tmpl w:val="6602C344"/>
    <w:lvl w:ilvl="0" w:tplc="1682000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0241FEA"/>
    <w:multiLevelType w:val="hybridMultilevel"/>
    <w:tmpl w:val="375AE986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2094904"/>
    <w:multiLevelType w:val="hybridMultilevel"/>
    <w:tmpl w:val="AE8EEAB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7C300D9"/>
    <w:multiLevelType w:val="hybridMultilevel"/>
    <w:tmpl w:val="26D404D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9830F99"/>
    <w:multiLevelType w:val="hybridMultilevel"/>
    <w:tmpl w:val="828C99E6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E073797"/>
    <w:multiLevelType w:val="multilevel"/>
    <w:tmpl w:val="A6F6CE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7F390DA8"/>
    <w:multiLevelType w:val="hybridMultilevel"/>
    <w:tmpl w:val="13A622E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94195219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49952575">
    <w:abstractNumId w:val="12"/>
  </w:num>
  <w:num w:numId="3" w16cid:durableId="1658336545">
    <w:abstractNumId w:val="8"/>
  </w:num>
  <w:num w:numId="4" w16cid:durableId="63258753">
    <w:abstractNumId w:val="15"/>
  </w:num>
  <w:num w:numId="5" w16cid:durableId="1622685008">
    <w:abstractNumId w:val="9"/>
    <w:lvlOverride w:ilvl="0">
      <w:startOverride w:val="1"/>
    </w:lvlOverride>
  </w:num>
  <w:num w:numId="6" w16cid:durableId="74058326">
    <w:abstractNumId w:val="10"/>
  </w:num>
  <w:num w:numId="7" w16cid:durableId="841043195">
    <w:abstractNumId w:val="6"/>
  </w:num>
  <w:num w:numId="8" w16cid:durableId="2124955521">
    <w:abstractNumId w:val="1"/>
  </w:num>
  <w:num w:numId="9" w16cid:durableId="19165170">
    <w:abstractNumId w:val="14"/>
  </w:num>
  <w:num w:numId="10" w16cid:durableId="1538197927">
    <w:abstractNumId w:val="17"/>
  </w:num>
  <w:num w:numId="11" w16cid:durableId="101845624">
    <w:abstractNumId w:val="3"/>
  </w:num>
  <w:num w:numId="12" w16cid:durableId="1259214920">
    <w:abstractNumId w:val="5"/>
  </w:num>
  <w:num w:numId="13" w16cid:durableId="780103687">
    <w:abstractNumId w:val="0"/>
  </w:num>
  <w:num w:numId="14" w16cid:durableId="97529885">
    <w:abstractNumId w:val="8"/>
  </w:num>
  <w:num w:numId="15" w16cid:durableId="269511303">
    <w:abstractNumId w:val="4"/>
  </w:num>
  <w:num w:numId="16" w16cid:durableId="231741646">
    <w:abstractNumId w:val="18"/>
  </w:num>
  <w:num w:numId="17" w16cid:durableId="1137409769">
    <w:abstractNumId w:val="16"/>
  </w:num>
  <w:num w:numId="18" w16cid:durableId="271480540">
    <w:abstractNumId w:val="19"/>
  </w:num>
  <w:num w:numId="19" w16cid:durableId="442191208">
    <w:abstractNumId w:val="22"/>
  </w:num>
  <w:num w:numId="20" w16cid:durableId="1490712838">
    <w:abstractNumId w:val="11"/>
  </w:num>
  <w:num w:numId="21" w16cid:durableId="986518671">
    <w:abstractNumId w:val="7"/>
  </w:num>
  <w:num w:numId="22" w16cid:durableId="1774396272">
    <w:abstractNumId w:val="13"/>
  </w:num>
  <w:num w:numId="23" w16cid:durableId="189150776">
    <w:abstractNumId w:val="21"/>
  </w:num>
  <w:num w:numId="24" w16cid:durableId="1111559131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7E36"/>
    <w:rsid w:val="000025D6"/>
    <w:rsid w:val="00045B67"/>
    <w:rsid w:val="000818B2"/>
    <w:rsid w:val="000E138A"/>
    <w:rsid w:val="00106F61"/>
    <w:rsid w:val="00107E36"/>
    <w:rsid w:val="001918C0"/>
    <w:rsid w:val="001962CA"/>
    <w:rsid w:val="001F3974"/>
    <w:rsid w:val="002232A6"/>
    <w:rsid w:val="00255CC0"/>
    <w:rsid w:val="00261A43"/>
    <w:rsid w:val="002B46CC"/>
    <w:rsid w:val="002E4B67"/>
    <w:rsid w:val="00320828"/>
    <w:rsid w:val="003B43A4"/>
    <w:rsid w:val="003F2003"/>
    <w:rsid w:val="003F712A"/>
    <w:rsid w:val="00413A5E"/>
    <w:rsid w:val="004320FD"/>
    <w:rsid w:val="004634FC"/>
    <w:rsid w:val="004977FA"/>
    <w:rsid w:val="004C4BB9"/>
    <w:rsid w:val="004E0EBF"/>
    <w:rsid w:val="004F6D0F"/>
    <w:rsid w:val="00523D04"/>
    <w:rsid w:val="00534D4F"/>
    <w:rsid w:val="005466A5"/>
    <w:rsid w:val="005536BB"/>
    <w:rsid w:val="0056745F"/>
    <w:rsid w:val="00580FD2"/>
    <w:rsid w:val="0058728C"/>
    <w:rsid w:val="005B7499"/>
    <w:rsid w:val="006163F3"/>
    <w:rsid w:val="00617207"/>
    <w:rsid w:val="00626AE4"/>
    <w:rsid w:val="0063073B"/>
    <w:rsid w:val="00635C49"/>
    <w:rsid w:val="006466B3"/>
    <w:rsid w:val="00667828"/>
    <w:rsid w:val="006B0CCE"/>
    <w:rsid w:val="006C6635"/>
    <w:rsid w:val="006D5FFB"/>
    <w:rsid w:val="007654C2"/>
    <w:rsid w:val="00783824"/>
    <w:rsid w:val="007E44E8"/>
    <w:rsid w:val="008005E0"/>
    <w:rsid w:val="008401C9"/>
    <w:rsid w:val="008440D0"/>
    <w:rsid w:val="00894914"/>
    <w:rsid w:val="008A4458"/>
    <w:rsid w:val="008A57C5"/>
    <w:rsid w:val="008B1A82"/>
    <w:rsid w:val="008F00D8"/>
    <w:rsid w:val="0090583E"/>
    <w:rsid w:val="0093313C"/>
    <w:rsid w:val="00937690"/>
    <w:rsid w:val="009D7319"/>
    <w:rsid w:val="00A07474"/>
    <w:rsid w:val="00A41EF1"/>
    <w:rsid w:val="00AA11A4"/>
    <w:rsid w:val="00AA5EBF"/>
    <w:rsid w:val="00AE6D2A"/>
    <w:rsid w:val="00B05ACB"/>
    <w:rsid w:val="00B47A97"/>
    <w:rsid w:val="00B62DC6"/>
    <w:rsid w:val="00B66AA5"/>
    <w:rsid w:val="00BD2874"/>
    <w:rsid w:val="00BD4DFB"/>
    <w:rsid w:val="00BD654D"/>
    <w:rsid w:val="00C2493B"/>
    <w:rsid w:val="00C926B9"/>
    <w:rsid w:val="00CD1BFC"/>
    <w:rsid w:val="00CD504D"/>
    <w:rsid w:val="00CF0F96"/>
    <w:rsid w:val="00CF5E8C"/>
    <w:rsid w:val="00D11434"/>
    <w:rsid w:val="00D65680"/>
    <w:rsid w:val="00D95876"/>
    <w:rsid w:val="00DC3F9B"/>
    <w:rsid w:val="00DC5C1D"/>
    <w:rsid w:val="00DD1121"/>
    <w:rsid w:val="00DF73A3"/>
    <w:rsid w:val="00E22CE8"/>
    <w:rsid w:val="00E46AED"/>
    <w:rsid w:val="00E50485"/>
    <w:rsid w:val="00E821F6"/>
    <w:rsid w:val="00E96DB5"/>
    <w:rsid w:val="00EC3C32"/>
    <w:rsid w:val="00EE67B4"/>
    <w:rsid w:val="00F02B4B"/>
    <w:rsid w:val="00F5111D"/>
    <w:rsid w:val="00F65BAD"/>
    <w:rsid w:val="00F85228"/>
    <w:rsid w:val="00FB68FE"/>
    <w:rsid w:val="00FC1EC0"/>
    <w:rsid w:val="00FE24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DD8BD2B"/>
  <w15:chartTrackingRefBased/>
  <w15:docId w15:val="{D3D4CA76-2E3C-485B-825B-D64F55E451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0E138A"/>
    <w:pPr>
      <w:suppressAutoHyphens/>
    </w:pPr>
    <w:rPr>
      <w:sz w:val="24"/>
      <w:szCs w:val="24"/>
      <w:lang w:eastAsia="ar-SA"/>
    </w:rPr>
  </w:style>
  <w:style w:type="paragraph" w:styleId="Naslov1">
    <w:name w:val="heading 1"/>
    <w:aliases w:val="Heading 1 Char,Heading 1 Char1 Char1,Heading 1 Char Char Char1,Heading 1 Char1 Char1 Char Char,Heading 1 Char Char Char1 Char Char,Heading 1 Char Char1,Heading 1 Char1 Char1 Char1,Heading 1 Char Char Char1 Char1"/>
    <w:basedOn w:val="Navaden"/>
    <w:next w:val="Navaden"/>
    <w:link w:val="Naslov1Znak"/>
    <w:qFormat/>
    <w:rsid w:val="000E138A"/>
    <w:pPr>
      <w:keepNext/>
      <w:suppressAutoHyphens w:val="0"/>
      <w:overflowPunct w:val="0"/>
      <w:autoSpaceDE w:val="0"/>
      <w:autoSpaceDN w:val="0"/>
      <w:adjustRightInd w:val="0"/>
      <w:spacing w:before="240" w:after="60"/>
      <w:jc w:val="both"/>
      <w:textAlignment w:val="baseline"/>
      <w:outlineLvl w:val="0"/>
    </w:pPr>
    <w:rPr>
      <w:rFonts w:ascii="Arial" w:hAnsi="Arial" w:cs="Arial"/>
      <w:b/>
      <w:bCs/>
      <w:kern w:val="32"/>
      <w:sz w:val="32"/>
      <w:szCs w:val="32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rsid w:val="000E138A"/>
    <w:rPr>
      <w:color w:val="000080"/>
      <w:u w:val="single"/>
    </w:rPr>
  </w:style>
  <w:style w:type="paragraph" w:styleId="Noga">
    <w:name w:val="footer"/>
    <w:basedOn w:val="Navaden"/>
    <w:link w:val="NogaZnak"/>
    <w:uiPriority w:val="99"/>
    <w:rsid w:val="000E138A"/>
    <w:pPr>
      <w:tabs>
        <w:tab w:val="center" w:pos="4536"/>
        <w:tab w:val="right" w:pos="9072"/>
      </w:tabs>
    </w:pPr>
  </w:style>
  <w:style w:type="character" w:customStyle="1" w:styleId="Naslov1Znak">
    <w:name w:val="Naslov 1 Znak"/>
    <w:aliases w:val="Heading 1 Char Znak,Heading 1 Char1 Char1 Znak,Heading 1 Char Char Char1 Znak,Heading 1 Char1 Char1 Char Char Znak,Heading 1 Char Char Char1 Char Char Znak,Heading 1 Char Char1 Znak,Heading 1 Char1 Char1 Char1 Znak"/>
    <w:link w:val="Naslov1"/>
    <w:rsid w:val="000E138A"/>
    <w:rPr>
      <w:rFonts w:ascii="Arial" w:hAnsi="Arial" w:cs="Arial"/>
      <w:b/>
      <w:bCs/>
      <w:kern w:val="32"/>
      <w:sz w:val="32"/>
      <w:szCs w:val="32"/>
      <w:lang w:val="sl-SI" w:eastAsia="en-US" w:bidi="ar-SA"/>
    </w:rPr>
  </w:style>
  <w:style w:type="paragraph" w:customStyle="1" w:styleId="Odstavekseznama1">
    <w:name w:val="Odstavek seznama1"/>
    <w:basedOn w:val="Navaden"/>
    <w:qFormat/>
    <w:rsid w:val="000E138A"/>
    <w:pPr>
      <w:suppressAutoHyphens w:val="0"/>
      <w:ind w:left="720"/>
      <w:contextualSpacing/>
    </w:pPr>
    <w:rPr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0E138A"/>
    <w:pPr>
      <w:overflowPunct w:val="0"/>
      <w:autoSpaceDE w:val="0"/>
      <w:autoSpaceDN w:val="0"/>
      <w:adjustRightInd w:val="0"/>
      <w:spacing w:before="360" w:line="220" w:lineRule="exact"/>
      <w:jc w:val="center"/>
      <w:textAlignment w:val="baseline"/>
    </w:pPr>
    <w:rPr>
      <w:rFonts w:ascii="Arial" w:hAnsi="Arial" w:cs="Arial"/>
      <w:b/>
      <w:bCs/>
      <w:color w:val="000000"/>
      <w:spacing w:val="40"/>
      <w:sz w:val="22"/>
      <w:szCs w:val="22"/>
      <w:lang w:eastAsia="sl-SI"/>
    </w:rPr>
  </w:style>
  <w:style w:type="character" w:customStyle="1" w:styleId="VrstapredpisaZnak">
    <w:name w:val="Vrsta predpisa Znak"/>
    <w:link w:val="Vrstapredpisa"/>
    <w:rsid w:val="000E138A"/>
    <w:rPr>
      <w:rFonts w:ascii="Arial" w:hAnsi="Arial" w:cs="Arial"/>
      <w:b/>
      <w:bCs/>
      <w:color w:val="000000"/>
      <w:spacing w:val="40"/>
      <w:sz w:val="22"/>
      <w:szCs w:val="22"/>
      <w:lang w:val="sl-SI" w:eastAsia="sl-SI" w:bidi="ar-SA"/>
    </w:rPr>
  </w:style>
  <w:style w:type="paragraph" w:customStyle="1" w:styleId="Naslovpredpisa">
    <w:name w:val="Naslov_predpisa"/>
    <w:basedOn w:val="Navaden"/>
    <w:link w:val="NaslovpredpisaZnak"/>
    <w:qFormat/>
    <w:rsid w:val="000E138A"/>
    <w:pPr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ascii="Arial" w:hAnsi="Arial" w:cs="Arial"/>
      <w:b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0E138A"/>
    <w:rPr>
      <w:rFonts w:ascii="Arial" w:hAnsi="Arial" w:cs="Arial"/>
      <w:b/>
      <w:sz w:val="22"/>
      <w:szCs w:val="22"/>
      <w:lang w:val="sl-SI" w:eastAsia="sl-SI" w:bidi="ar-SA"/>
    </w:rPr>
  </w:style>
  <w:style w:type="paragraph" w:customStyle="1" w:styleId="Poglavje">
    <w:name w:val="Poglavje"/>
    <w:basedOn w:val="Navaden"/>
    <w:qFormat/>
    <w:rsid w:val="000E138A"/>
    <w:pPr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ascii="Arial" w:hAnsi="Arial" w:cs="Arial"/>
      <w:b/>
      <w:sz w:val="22"/>
      <w:szCs w:val="22"/>
      <w:lang w:eastAsia="sl-SI"/>
    </w:rPr>
  </w:style>
  <w:style w:type="paragraph" w:customStyle="1" w:styleId="Neotevilenodstavek">
    <w:name w:val="Neoštevilčen odstavek"/>
    <w:basedOn w:val="Navaden"/>
    <w:link w:val="NeotevilenodstavekZnak"/>
    <w:qFormat/>
    <w:rsid w:val="000E138A"/>
    <w:pPr>
      <w:suppressAutoHyphens w:val="0"/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ascii="Arial" w:hAnsi="Arial"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0E138A"/>
    <w:rPr>
      <w:rFonts w:ascii="Arial" w:hAnsi="Arial" w:cs="Arial"/>
      <w:sz w:val="22"/>
      <w:szCs w:val="22"/>
      <w:lang w:val="sl-SI" w:eastAsia="sl-SI" w:bidi="ar-SA"/>
    </w:rPr>
  </w:style>
  <w:style w:type="paragraph" w:customStyle="1" w:styleId="Oddelek">
    <w:name w:val="Oddelek"/>
    <w:basedOn w:val="Navaden"/>
    <w:link w:val="OddelekZnak1"/>
    <w:qFormat/>
    <w:rsid w:val="000E138A"/>
    <w:pPr>
      <w:numPr>
        <w:numId w:val="3"/>
      </w:numPr>
      <w:overflowPunct w:val="0"/>
      <w:autoSpaceDE w:val="0"/>
      <w:autoSpaceDN w:val="0"/>
      <w:adjustRightInd w:val="0"/>
      <w:spacing w:before="280" w:after="60" w:line="200" w:lineRule="exact"/>
      <w:jc w:val="center"/>
      <w:textAlignment w:val="baseline"/>
      <w:outlineLvl w:val="3"/>
    </w:pPr>
    <w:rPr>
      <w:rFonts w:ascii="Arial" w:hAnsi="Arial" w:cs="Arial"/>
      <w:b/>
      <w:sz w:val="22"/>
      <w:szCs w:val="22"/>
      <w:lang w:eastAsia="sl-SI"/>
    </w:rPr>
  </w:style>
  <w:style w:type="character" w:customStyle="1" w:styleId="OddelekZnak1">
    <w:name w:val="Oddelek Znak1"/>
    <w:link w:val="Oddelek"/>
    <w:rsid w:val="000E138A"/>
    <w:rPr>
      <w:rFonts w:ascii="Arial" w:hAnsi="Arial" w:cs="Arial"/>
      <w:b/>
      <w:sz w:val="22"/>
      <w:szCs w:val="22"/>
      <w:lang w:val="sl-SI" w:eastAsia="sl-SI" w:bidi="ar-SA"/>
    </w:rPr>
  </w:style>
  <w:style w:type="paragraph" w:customStyle="1" w:styleId="Alineazatoko">
    <w:name w:val="Alinea za točko"/>
    <w:basedOn w:val="Navaden"/>
    <w:link w:val="AlineazatokoZnak"/>
    <w:qFormat/>
    <w:rsid w:val="000E138A"/>
    <w:pPr>
      <w:tabs>
        <w:tab w:val="num" w:pos="360"/>
      </w:tabs>
      <w:suppressAutoHyphens w:val="0"/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rFonts w:ascii="Arial" w:hAnsi="Arial" w:cs="Arial"/>
      <w:sz w:val="22"/>
      <w:szCs w:val="22"/>
      <w:lang w:eastAsia="sl-SI"/>
    </w:rPr>
  </w:style>
  <w:style w:type="character" w:customStyle="1" w:styleId="AlineazatokoZnak">
    <w:name w:val="Alinea za točko Znak"/>
    <w:link w:val="Alineazatoko"/>
    <w:rsid w:val="000E138A"/>
    <w:rPr>
      <w:rFonts w:ascii="Arial" w:hAnsi="Arial" w:cs="Arial"/>
      <w:sz w:val="22"/>
      <w:szCs w:val="22"/>
      <w:lang w:val="sl-SI" w:eastAsia="sl-SI" w:bidi="ar-SA"/>
    </w:rPr>
  </w:style>
  <w:style w:type="character" w:customStyle="1" w:styleId="rkovnatokazaodstavkomZnak">
    <w:name w:val="Črkovna točka_za odstavkom Znak"/>
    <w:link w:val="rkovnatokazaodstavkom"/>
    <w:rsid w:val="000E138A"/>
    <w:rPr>
      <w:rFonts w:ascii="Arial" w:hAnsi="Arial"/>
      <w:lang w:eastAsia="sl-SI" w:bidi="ar-SA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0E138A"/>
    <w:pPr>
      <w:numPr>
        <w:numId w:val="5"/>
      </w:numPr>
      <w:suppressAutoHyphens w:val="0"/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rFonts w:ascii="Arial" w:hAnsi="Arial"/>
      <w:sz w:val="20"/>
      <w:szCs w:val="20"/>
      <w:lang w:eastAsia="sl-SI"/>
    </w:rPr>
  </w:style>
  <w:style w:type="paragraph" w:customStyle="1" w:styleId="Alineazaodstavkom">
    <w:name w:val="Alinea za odstavkom"/>
    <w:basedOn w:val="Alineazatoko"/>
    <w:link w:val="AlineazaodstavkomZnak"/>
    <w:qFormat/>
    <w:rsid w:val="000E138A"/>
    <w:pPr>
      <w:ind w:left="709" w:hanging="284"/>
    </w:pPr>
  </w:style>
  <w:style w:type="character" w:customStyle="1" w:styleId="AlineazaodstavkomZnak">
    <w:name w:val="Alinea za odstavkom Znak"/>
    <w:link w:val="Alineazaodstavkom"/>
    <w:rsid w:val="000E138A"/>
    <w:rPr>
      <w:rFonts w:ascii="Arial" w:hAnsi="Arial" w:cs="Arial"/>
      <w:sz w:val="22"/>
      <w:szCs w:val="22"/>
      <w:lang w:val="sl-SI" w:eastAsia="sl-SI" w:bidi="ar-SA"/>
    </w:rPr>
  </w:style>
  <w:style w:type="paragraph" w:customStyle="1" w:styleId="Odsek">
    <w:name w:val="Odsek"/>
    <w:basedOn w:val="Oddelek"/>
    <w:link w:val="OdsekZnak"/>
    <w:qFormat/>
    <w:rsid w:val="000E138A"/>
  </w:style>
  <w:style w:type="character" w:customStyle="1" w:styleId="OdsekZnak">
    <w:name w:val="Odsek Znak"/>
    <w:basedOn w:val="OddelekZnak1"/>
    <w:link w:val="Odsek"/>
    <w:rsid w:val="000E138A"/>
    <w:rPr>
      <w:rFonts w:ascii="Arial" w:hAnsi="Arial" w:cs="Arial"/>
      <w:b/>
      <w:sz w:val="22"/>
      <w:szCs w:val="22"/>
      <w:lang w:val="sl-SI" w:eastAsia="sl-SI" w:bidi="ar-SA"/>
    </w:rPr>
  </w:style>
  <w:style w:type="table" w:styleId="Tabelamrea">
    <w:name w:val="Table Grid"/>
    <w:basedOn w:val="Navadnatabela"/>
    <w:rsid w:val="000E138A"/>
    <w:pPr>
      <w:suppressAutoHyphens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lava">
    <w:name w:val="header"/>
    <w:basedOn w:val="Navaden"/>
    <w:rsid w:val="000E138A"/>
    <w:pPr>
      <w:tabs>
        <w:tab w:val="center" w:pos="4320"/>
        <w:tab w:val="right" w:pos="8640"/>
      </w:tabs>
      <w:suppressAutoHyphens w:val="0"/>
      <w:spacing w:line="260" w:lineRule="atLeast"/>
    </w:pPr>
    <w:rPr>
      <w:rFonts w:ascii="Arial" w:hAnsi="Arial"/>
      <w:sz w:val="20"/>
      <w:lang w:val="en-US" w:eastAsia="en-US"/>
    </w:rPr>
  </w:style>
  <w:style w:type="paragraph" w:styleId="Besedilooblaka">
    <w:name w:val="Balloon Text"/>
    <w:basedOn w:val="Navaden"/>
    <w:semiHidden/>
    <w:rsid w:val="00DC3F9B"/>
    <w:rPr>
      <w:rFonts w:ascii="Tahoma" w:hAnsi="Tahoma" w:cs="Tahoma"/>
      <w:sz w:val="16"/>
      <w:szCs w:val="16"/>
    </w:rPr>
  </w:style>
  <w:style w:type="character" w:customStyle="1" w:styleId="NogaZnak">
    <w:name w:val="Noga Znak"/>
    <w:link w:val="Noga"/>
    <w:uiPriority w:val="99"/>
    <w:rsid w:val="008A57C5"/>
    <w:rPr>
      <w:sz w:val="24"/>
      <w:szCs w:val="24"/>
      <w:lang w:eastAsia="ar-SA"/>
    </w:rPr>
  </w:style>
  <w:style w:type="paragraph" w:customStyle="1" w:styleId="podpisi">
    <w:name w:val="podpisi"/>
    <w:basedOn w:val="Navaden"/>
    <w:qFormat/>
    <w:rsid w:val="00DD1121"/>
    <w:pPr>
      <w:tabs>
        <w:tab w:val="left" w:pos="3402"/>
      </w:tabs>
      <w:suppressAutoHyphens w:val="0"/>
      <w:spacing w:line="260" w:lineRule="exact"/>
    </w:pPr>
    <w:rPr>
      <w:rFonts w:ascii="Arial" w:hAnsi="Arial"/>
      <w:sz w:val="20"/>
      <w:lang w:val="it-IT" w:eastAsia="en-US"/>
    </w:rPr>
  </w:style>
  <w:style w:type="character" w:styleId="Pripombasklic">
    <w:name w:val="annotation reference"/>
    <w:basedOn w:val="Privzetapisavaodstavka"/>
    <w:rsid w:val="001918C0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1918C0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1918C0"/>
    <w:rPr>
      <w:lang w:eastAsia="ar-SA"/>
    </w:rPr>
  </w:style>
  <w:style w:type="paragraph" w:styleId="Zadevapripombe">
    <w:name w:val="annotation subject"/>
    <w:basedOn w:val="Pripombabesedilo"/>
    <w:next w:val="Pripombabesedilo"/>
    <w:link w:val="ZadevapripombeZnak"/>
    <w:rsid w:val="001918C0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1918C0"/>
    <w:rPr>
      <w:b/>
      <w:bCs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www.uradni-list.si/glasilo-uradni-list-rs/vsebina/2010-01-5418" TargetMode="External"/><Relationship Id="rId18" Type="http://schemas.openxmlformats.org/officeDocument/2006/relationships/hyperlink" Target="https://www.uradni-list.si/glasilo-uradni-list-rs/vsebina/2021-01-2437" TargetMode="Externa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header" Target="header1.xml"/><Relationship Id="rId7" Type="http://schemas.openxmlformats.org/officeDocument/2006/relationships/webSettings" Target="webSettings.xml"/><Relationship Id="rId12" Type="http://schemas.openxmlformats.org/officeDocument/2006/relationships/hyperlink" Target="https://www.uradni-list.si/glasilo-uradni-list-rs/vsebina/2007-01-4543" TargetMode="External"/><Relationship Id="rId17" Type="http://schemas.openxmlformats.org/officeDocument/2006/relationships/hyperlink" Target="https://www.uradni-list.si/glasilo-uradni-list-rs/vsebina/2021-01-2232" TargetMode="Externa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yperlink" Target="https://www.uradni-list.si/glasilo-uradni-list-rs/vsebina/2020-01-0745" TargetMode="External"/><Relationship Id="rId20" Type="http://schemas.openxmlformats.org/officeDocument/2006/relationships/hyperlink" Target="https://www.uradni-list.si/glasilo-uradni-list-rs/vsebina/2024-01-1067" TargetMode="Externa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gp.mzi@gov.si" TargetMode="External"/><Relationship Id="rId24" Type="http://schemas.openxmlformats.org/officeDocument/2006/relationships/footer" Target="footer2.xml"/><Relationship Id="rId5" Type="http://schemas.openxmlformats.org/officeDocument/2006/relationships/styles" Target="styles.xml"/><Relationship Id="rId15" Type="http://schemas.openxmlformats.org/officeDocument/2006/relationships/hyperlink" Target="https://www.uradni-list.si/glasilo-uradni-list-rs/vsebina/2017-01-1939" TargetMode="External"/><Relationship Id="rId23" Type="http://schemas.openxmlformats.org/officeDocument/2006/relationships/header" Target="header2.xml"/><Relationship Id="rId10" Type="http://schemas.openxmlformats.org/officeDocument/2006/relationships/image" Target="media/image1.png"/><Relationship Id="rId19" Type="http://schemas.openxmlformats.org/officeDocument/2006/relationships/hyperlink" Target="https://www.uradni-list.si/glasilo-uradni-list-rs/vsebina/2023-01-1758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www.uradni-list.si/glasilo-uradni-list-rs/vsebina/2013-01-2908" TargetMode="External"/><Relationship Id="rId22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ACA97FD804ADF408903E3574A02FDF7" ma:contentTypeVersion="1" ma:contentTypeDescription="Create a new document." ma:contentTypeScope="" ma:versionID="ef7f75bff0e7dbd029010c7c158ec518">
  <xsd:schema xmlns:xsd="http://www.w3.org/2001/XMLSchema" xmlns:xs="http://www.w3.org/2001/XMLSchema" xmlns:p="http://schemas.microsoft.com/office/2006/metadata/properties" xmlns:ns3="06a630cc-1956-4a32-9b90-869d7786cbe7" targetNamespace="http://schemas.microsoft.com/office/2006/metadata/properties" ma:root="true" ma:fieldsID="127e3094029257cd6e34b49f72f08dc6" ns3:_="">
    <xsd:import namespace="06a630cc-1956-4a32-9b90-869d7786cbe7"/>
    <xsd:element name="properties">
      <xsd:complexType>
        <xsd:sequence>
          <xsd:element name="documentManagement">
            <xsd:complexType>
              <xsd:all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6a630cc-1956-4a32-9b90-869d7786cbe7" elementFormDefault="qualified">
    <xsd:import namespace="http://schemas.microsoft.com/office/2006/documentManagement/types"/>
    <xsd:import namespace="http://schemas.microsoft.com/office/infopath/2007/PartnerControls"/>
    <xsd:element name="MediaServiceDateTaken" ma:index="8" nillable="true" ma:displayName="MediaServiceDateTaken" ma:hidden="true" ma:indexed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EFAB81-D133-4691-891E-4164664DC01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A26A3CA-547A-4A0F-9C00-CE17ABC7D6C3}">
  <ds:schemaRefs>
    <ds:schemaRef ds:uri="06a630cc-1956-4a32-9b90-869d7786cbe7"/>
    <ds:schemaRef ds:uri="http://purl.org/dc/terms/"/>
    <ds:schemaRef ds:uri="http://www.w3.org/XML/1998/namespace"/>
    <ds:schemaRef ds:uri="http://purl.org/dc/elements/1.1/"/>
    <ds:schemaRef ds:uri="http://schemas.microsoft.com/office/2006/documentManagement/types"/>
    <ds:schemaRef ds:uri="http://schemas.microsoft.com/office/2006/metadata/properties"/>
    <ds:schemaRef ds:uri="http://purl.org/dc/dcmitype/"/>
    <ds:schemaRef ds:uri="http://schemas.microsoft.com/office/infopath/2007/PartnerControls"/>
    <ds:schemaRef ds:uri="http://schemas.openxmlformats.org/package/2006/metadata/core-properties"/>
  </ds:schemaRefs>
</ds:datastoreItem>
</file>

<file path=customXml/itemProps3.xml><?xml version="1.0" encoding="utf-8"?>
<ds:datastoreItem xmlns:ds="http://schemas.openxmlformats.org/officeDocument/2006/customXml" ds:itemID="{1082B70B-9656-402B-8FE1-9EBB8C9793B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6a630cc-1956-4a32-9b90-869d7786cb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284</Words>
  <Characters>3468</Characters>
  <Application>Microsoft Office Word</Application>
  <DocSecurity>0</DocSecurity>
  <Lines>28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MZP</Company>
  <LinksUpToDate>false</LinksUpToDate>
  <CharactersWithSpaces>3745</CharactersWithSpaces>
  <SharedDoc>false</SharedDoc>
  <HLinks>
    <vt:vector size="6" baseType="variant">
      <vt:variant>
        <vt:i4>3735644</vt:i4>
      </vt:variant>
      <vt:variant>
        <vt:i4>3</vt:i4>
      </vt:variant>
      <vt:variant>
        <vt:i4>0</vt:i4>
      </vt:variant>
      <vt:variant>
        <vt:i4>5</vt:i4>
      </vt:variant>
      <vt:variant>
        <vt:lpwstr>mailto:gp.mzi@gov.si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Adrijana Topolovec</dc:creator>
  <cp:keywords/>
  <cp:lastModifiedBy>Adrijana Topolovec</cp:lastModifiedBy>
  <cp:revision>13</cp:revision>
  <cp:lastPrinted>2014-02-14T10:14:00Z</cp:lastPrinted>
  <dcterms:created xsi:type="dcterms:W3CDTF">2025-10-03T09:41:00Z</dcterms:created>
  <dcterms:modified xsi:type="dcterms:W3CDTF">2025-10-28T10:31:00Z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0x0101005ACA97FD804ADF408903E3574A02FDF7</vt:lpwstr>
  </property>
</Properties>
</file>