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63A31" w14:textId="7B4C3454" w:rsidR="009A7979" w:rsidRDefault="009A7979" w:rsidP="009A7979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PREDLOG</w:t>
      </w:r>
    </w:p>
    <w:p w14:paraId="1C1EE01C" w14:textId="77777777" w:rsidR="009A7979" w:rsidRDefault="009A7979" w:rsidP="009A7979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7301562C" w14:textId="77777777" w:rsidR="009A7979" w:rsidRDefault="009A7979" w:rsidP="009A7979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14:paraId="5B5CB1E7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0BB702" w14:textId="47F349A2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F0E8E">
        <w:rPr>
          <w:rFonts w:ascii="Arial" w:hAnsi="Arial" w:cs="Arial"/>
          <w:sz w:val="20"/>
          <w:szCs w:val="20"/>
        </w:rPr>
        <w:t xml:space="preserve">Na podlagi četrtega odstavka </w:t>
      </w:r>
      <w:r>
        <w:rPr>
          <w:rFonts w:ascii="Arial" w:hAnsi="Arial" w:cs="Arial"/>
          <w:sz w:val="20"/>
          <w:szCs w:val="20"/>
        </w:rPr>
        <w:t>4</w:t>
      </w:r>
      <w:r w:rsidRPr="000F0E8E">
        <w:rPr>
          <w:rFonts w:ascii="Arial" w:hAnsi="Arial" w:cs="Arial"/>
          <w:sz w:val="20"/>
          <w:szCs w:val="20"/>
        </w:rPr>
        <w:t xml:space="preserve">. člena Zakona o zdravstveni dejavnosti (Uradni list RS, št. 23/05 – uradno prečiščeno besedilo, 15/08 – </w:t>
      </w:r>
      <w:proofErr w:type="spellStart"/>
      <w:r w:rsidRPr="000F0E8E">
        <w:rPr>
          <w:rFonts w:ascii="Arial" w:hAnsi="Arial" w:cs="Arial"/>
          <w:sz w:val="20"/>
          <w:szCs w:val="20"/>
        </w:rPr>
        <w:t>ZPacP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23/08, 58/08 – ZZdrS-E, 77/08 – </w:t>
      </w:r>
      <w:proofErr w:type="spellStart"/>
      <w:r w:rsidRPr="000F0E8E">
        <w:rPr>
          <w:rFonts w:ascii="Arial" w:hAnsi="Arial" w:cs="Arial"/>
          <w:sz w:val="20"/>
          <w:szCs w:val="20"/>
        </w:rPr>
        <w:t>ZDZdr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40/12 – ZUJF, 14/13, 88/16 – </w:t>
      </w:r>
      <w:proofErr w:type="spellStart"/>
      <w:r w:rsidRPr="000F0E8E">
        <w:rPr>
          <w:rFonts w:ascii="Arial" w:hAnsi="Arial" w:cs="Arial"/>
          <w:sz w:val="20"/>
          <w:szCs w:val="20"/>
        </w:rPr>
        <w:t>ZdZPZD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64/17, 1/19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. US, 73/19, 82/20, 152/20 – ZZUOOP, 203/20 – ZIUPOPDVE, 112/21 – ZNUPZ, 196/21 – </w:t>
      </w:r>
      <w:proofErr w:type="spellStart"/>
      <w:r w:rsidRPr="000F0E8E">
        <w:rPr>
          <w:rFonts w:ascii="Arial" w:hAnsi="Arial" w:cs="Arial"/>
          <w:sz w:val="20"/>
          <w:szCs w:val="20"/>
        </w:rPr>
        <w:t>ZDOsk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, 100/22 – ZNUZSZS, 132/22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 xml:space="preserve">. US, 141/22 – ZNUNBZ, 14/23 – </w:t>
      </w:r>
      <w:proofErr w:type="spellStart"/>
      <w:r w:rsidRPr="000F0E8E">
        <w:rPr>
          <w:rFonts w:ascii="Arial" w:hAnsi="Arial" w:cs="Arial"/>
          <w:sz w:val="20"/>
          <w:szCs w:val="20"/>
        </w:rPr>
        <w:t>odl</w:t>
      </w:r>
      <w:proofErr w:type="spellEnd"/>
      <w:r w:rsidRPr="000F0E8E">
        <w:rPr>
          <w:rFonts w:ascii="Arial" w:hAnsi="Arial" w:cs="Arial"/>
          <w:sz w:val="20"/>
          <w:szCs w:val="20"/>
        </w:rPr>
        <w:t>. US, 84/23 – ZDOsk-1</w:t>
      </w:r>
      <w:r>
        <w:rPr>
          <w:rFonts w:ascii="Arial" w:hAnsi="Arial" w:cs="Arial"/>
          <w:sz w:val="20"/>
          <w:szCs w:val="20"/>
        </w:rPr>
        <w:t>,</w:t>
      </w:r>
      <w:r w:rsidRPr="000F0E8E">
        <w:rPr>
          <w:rFonts w:ascii="Arial" w:hAnsi="Arial" w:cs="Arial"/>
          <w:sz w:val="20"/>
          <w:szCs w:val="20"/>
        </w:rPr>
        <w:t xml:space="preserve"> 102/24 – ZZKZ</w:t>
      </w:r>
      <w:r>
        <w:rPr>
          <w:rFonts w:ascii="Arial" w:hAnsi="Arial" w:cs="Arial"/>
          <w:sz w:val="20"/>
          <w:szCs w:val="20"/>
        </w:rPr>
        <w:t xml:space="preserve"> in </w:t>
      </w:r>
      <w:r w:rsidRPr="00246BA5">
        <w:rPr>
          <w:rFonts w:ascii="Arial" w:hAnsi="Arial" w:cs="Arial"/>
          <w:sz w:val="20"/>
          <w:szCs w:val="20"/>
        </w:rPr>
        <w:t>32/25</w:t>
      </w:r>
      <w:r w:rsidRPr="000F0E8E">
        <w:rPr>
          <w:rFonts w:ascii="Arial" w:hAnsi="Arial" w:cs="Arial"/>
          <w:sz w:val="20"/>
          <w:szCs w:val="20"/>
        </w:rPr>
        <w:t xml:space="preserve">) </w:t>
      </w:r>
      <w:r w:rsidRPr="005B73C2">
        <w:rPr>
          <w:rFonts w:ascii="Arial" w:hAnsi="Arial" w:cs="Arial"/>
          <w:sz w:val="20"/>
          <w:szCs w:val="20"/>
        </w:rPr>
        <w:t xml:space="preserve">Vlada Republike Slovenije </w:t>
      </w:r>
      <w:r w:rsidRPr="000F0E8E">
        <w:rPr>
          <w:rFonts w:ascii="Arial" w:hAnsi="Arial" w:cs="Arial"/>
          <w:sz w:val="20"/>
          <w:szCs w:val="20"/>
        </w:rPr>
        <w:t>izdaja</w:t>
      </w:r>
    </w:p>
    <w:p w14:paraId="3278B785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C254374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C99A6B0" w14:textId="77777777" w:rsidR="009A7979" w:rsidRDefault="009A7979" w:rsidP="009A797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UREDBO</w:t>
      </w:r>
    </w:p>
    <w:p w14:paraId="4D9C76D8" w14:textId="77777777" w:rsidR="009A7979" w:rsidRDefault="009A7979" w:rsidP="009A7979">
      <w:pPr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0F0E8E">
        <w:rPr>
          <w:rFonts w:ascii="Arial" w:hAnsi="Arial" w:cs="Arial"/>
          <w:b/>
          <w:bCs/>
          <w:sz w:val="20"/>
          <w:szCs w:val="20"/>
        </w:rPr>
        <w:t xml:space="preserve">o </w:t>
      </w:r>
      <w:r>
        <w:rPr>
          <w:rFonts w:ascii="Arial" w:hAnsi="Arial" w:cs="Arial"/>
          <w:b/>
          <w:bCs/>
          <w:sz w:val="20"/>
          <w:szCs w:val="20"/>
        </w:rPr>
        <w:t>določitvi</w:t>
      </w:r>
      <w:r w:rsidRPr="000F0E8E">
        <w:rPr>
          <w:rFonts w:ascii="Arial" w:hAnsi="Arial" w:cs="Arial"/>
          <w:b/>
          <w:bCs/>
          <w:sz w:val="20"/>
          <w:szCs w:val="20"/>
        </w:rPr>
        <w:t xml:space="preserve"> zdravstvenih </w:t>
      </w:r>
      <w:r>
        <w:rPr>
          <w:rFonts w:ascii="Arial" w:hAnsi="Arial" w:cs="Arial"/>
          <w:b/>
          <w:bCs/>
          <w:sz w:val="20"/>
          <w:szCs w:val="20"/>
        </w:rPr>
        <w:t>regij</w:t>
      </w:r>
    </w:p>
    <w:p w14:paraId="06880C32" w14:textId="77777777" w:rsidR="009A7979" w:rsidRDefault="009A7979" w:rsidP="009A797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C4897D5" w14:textId="77777777" w:rsidR="009A7979" w:rsidRDefault="009A7979" w:rsidP="009A797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7F58CA9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5B73C2"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Pr="005B73C2">
        <w:rPr>
          <w:rFonts w:ascii="Arial" w:hAnsi="Arial" w:cs="Arial"/>
          <w:b/>
          <w:bCs/>
          <w:sz w:val="20"/>
          <w:szCs w:val="20"/>
        </w:rPr>
        <w:t>člen</w:t>
      </w:r>
    </w:p>
    <w:p w14:paraId="222217C6" w14:textId="77777777" w:rsidR="009A7979" w:rsidRPr="005B73C2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(vsebina in namen)</w:t>
      </w:r>
    </w:p>
    <w:p w14:paraId="10F6BB75" w14:textId="77777777" w:rsidR="009A7979" w:rsidRDefault="009A7979" w:rsidP="009A797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48237A4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5D2B4F">
        <w:rPr>
          <w:rFonts w:ascii="Arial" w:hAnsi="Arial" w:cs="Arial"/>
          <w:sz w:val="20"/>
          <w:szCs w:val="20"/>
        </w:rPr>
        <w:t xml:space="preserve">Ta </w:t>
      </w:r>
      <w:r>
        <w:rPr>
          <w:rFonts w:ascii="Arial" w:hAnsi="Arial" w:cs="Arial"/>
          <w:sz w:val="20"/>
          <w:szCs w:val="20"/>
        </w:rPr>
        <w:t>uredba</w:t>
      </w:r>
      <w:r w:rsidRPr="005D2B4F">
        <w:rPr>
          <w:rFonts w:ascii="Arial" w:hAnsi="Arial" w:cs="Arial"/>
          <w:sz w:val="20"/>
          <w:szCs w:val="20"/>
        </w:rPr>
        <w:t xml:space="preserve"> določa</w:t>
      </w:r>
      <w:r>
        <w:rPr>
          <w:rFonts w:ascii="Arial" w:hAnsi="Arial" w:cs="Arial"/>
          <w:sz w:val="20"/>
          <w:szCs w:val="20"/>
        </w:rPr>
        <w:t xml:space="preserve"> zdravstvene regije in njihova območja z </w:t>
      </w:r>
      <w:r w:rsidRPr="005B73C2">
        <w:rPr>
          <w:rFonts w:ascii="Arial" w:hAnsi="Arial" w:cs="Arial"/>
          <w:sz w:val="20"/>
          <w:szCs w:val="20"/>
        </w:rPr>
        <w:t>namen</w:t>
      </w:r>
      <w:r>
        <w:rPr>
          <w:rFonts w:ascii="Arial" w:hAnsi="Arial" w:cs="Arial"/>
          <w:sz w:val="20"/>
          <w:szCs w:val="20"/>
        </w:rPr>
        <w:t>om</w:t>
      </w:r>
      <w:r w:rsidRPr="005B73C2">
        <w:rPr>
          <w:rFonts w:ascii="Arial" w:hAnsi="Arial" w:cs="Arial"/>
          <w:sz w:val="20"/>
          <w:szCs w:val="20"/>
        </w:rPr>
        <w:t xml:space="preserve"> spodbujanja skladnega razvoja javne zdravstvene službe ter zagotavljanja </w:t>
      </w:r>
      <w:r>
        <w:rPr>
          <w:rFonts w:ascii="Arial" w:hAnsi="Arial" w:cs="Arial"/>
          <w:sz w:val="20"/>
          <w:szCs w:val="20"/>
        </w:rPr>
        <w:t>e</w:t>
      </w:r>
      <w:r w:rsidRPr="005B73C2">
        <w:rPr>
          <w:rFonts w:ascii="Arial" w:hAnsi="Arial" w:cs="Arial"/>
          <w:sz w:val="20"/>
          <w:szCs w:val="20"/>
        </w:rPr>
        <w:t>nakomerne, trajne, usklajene in nemotene dostopnosti do zdravstvenih storitev v okviru javne zdravstvene službe</w:t>
      </w:r>
      <w:r>
        <w:rPr>
          <w:rFonts w:ascii="Arial" w:hAnsi="Arial" w:cs="Arial"/>
          <w:sz w:val="20"/>
          <w:szCs w:val="20"/>
        </w:rPr>
        <w:t>.</w:t>
      </w:r>
    </w:p>
    <w:p w14:paraId="729D7AFF" w14:textId="77777777" w:rsidR="009A7979" w:rsidRDefault="009A7979" w:rsidP="009A797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E848279" w14:textId="77777777" w:rsidR="009A7979" w:rsidRDefault="009A7979" w:rsidP="009A797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5C8E1CEB" w14:textId="77777777" w:rsidR="009A7979" w:rsidRPr="005B73C2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5B73C2">
        <w:rPr>
          <w:rFonts w:ascii="Arial" w:hAnsi="Arial" w:cs="Arial"/>
          <w:b/>
          <w:bCs/>
          <w:sz w:val="20"/>
          <w:szCs w:val="20"/>
        </w:rPr>
        <w:t>2. člen</w:t>
      </w:r>
    </w:p>
    <w:p w14:paraId="52F84FB7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5B73C2">
        <w:rPr>
          <w:rFonts w:ascii="Arial" w:hAnsi="Arial" w:cs="Arial"/>
          <w:b/>
          <w:bCs/>
          <w:sz w:val="20"/>
          <w:szCs w:val="20"/>
        </w:rPr>
        <w:t>(uporaba)</w:t>
      </w:r>
    </w:p>
    <w:p w14:paraId="1B171259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5F27A544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(1</w:t>
      </w:r>
      <w:r>
        <w:rPr>
          <w:rFonts w:ascii="Arial" w:hAnsi="Arial" w:cs="Arial"/>
          <w:sz w:val="20"/>
          <w:szCs w:val="20"/>
        </w:rPr>
        <w:t xml:space="preserve">) </w:t>
      </w:r>
      <w:r w:rsidRPr="003325AC">
        <w:rPr>
          <w:rFonts w:ascii="Arial" w:hAnsi="Arial" w:cs="Arial"/>
          <w:sz w:val="20"/>
          <w:szCs w:val="20"/>
        </w:rPr>
        <w:t xml:space="preserve">Ta uredba se uporablja kot merilo za </w:t>
      </w:r>
      <w:r>
        <w:rPr>
          <w:rFonts w:ascii="Arial" w:hAnsi="Arial" w:cs="Arial"/>
          <w:sz w:val="20"/>
          <w:szCs w:val="20"/>
        </w:rPr>
        <w:t xml:space="preserve">načrtovanje in </w:t>
      </w:r>
      <w:r w:rsidRPr="003325AC">
        <w:rPr>
          <w:rFonts w:ascii="Arial" w:hAnsi="Arial" w:cs="Arial"/>
          <w:sz w:val="20"/>
          <w:szCs w:val="20"/>
        </w:rPr>
        <w:t>določ</w:t>
      </w:r>
      <w:r>
        <w:rPr>
          <w:rFonts w:ascii="Arial" w:hAnsi="Arial" w:cs="Arial"/>
          <w:sz w:val="20"/>
          <w:szCs w:val="20"/>
        </w:rPr>
        <w:t>anje</w:t>
      </w:r>
      <w:r w:rsidRPr="003325AC">
        <w:rPr>
          <w:rFonts w:ascii="Arial" w:hAnsi="Arial" w:cs="Arial"/>
          <w:sz w:val="20"/>
          <w:szCs w:val="20"/>
        </w:rPr>
        <w:t xml:space="preserve"> mreže javne zdravstvene službe, </w:t>
      </w:r>
      <w:r>
        <w:rPr>
          <w:rFonts w:ascii="Arial" w:hAnsi="Arial" w:cs="Arial"/>
          <w:sz w:val="20"/>
          <w:szCs w:val="20"/>
        </w:rPr>
        <w:t xml:space="preserve">pri čemer se </w:t>
      </w:r>
      <w:r w:rsidRPr="003325AC">
        <w:rPr>
          <w:rFonts w:ascii="Arial" w:hAnsi="Arial" w:cs="Arial"/>
          <w:sz w:val="20"/>
          <w:szCs w:val="20"/>
        </w:rPr>
        <w:t>upoštevaj</w:t>
      </w:r>
      <w:r>
        <w:rPr>
          <w:rFonts w:ascii="Arial" w:hAnsi="Arial" w:cs="Arial"/>
          <w:sz w:val="20"/>
          <w:szCs w:val="20"/>
        </w:rPr>
        <w:t>o</w:t>
      </w:r>
      <w:r w:rsidRPr="003325AC">
        <w:rPr>
          <w:rFonts w:ascii="Arial" w:hAnsi="Arial" w:cs="Arial"/>
          <w:sz w:val="20"/>
          <w:szCs w:val="20"/>
        </w:rPr>
        <w:t xml:space="preserve"> demografske</w:t>
      </w:r>
      <w:r>
        <w:rPr>
          <w:rFonts w:ascii="Arial" w:hAnsi="Arial" w:cs="Arial"/>
          <w:sz w:val="20"/>
          <w:szCs w:val="20"/>
        </w:rPr>
        <w:t>,</w:t>
      </w:r>
      <w:r w:rsidRPr="003325AC">
        <w:rPr>
          <w:rFonts w:ascii="Arial" w:hAnsi="Arial" w:cs="Arial"/>
          <w:sz w:val="20"/>
          <w:szCs w:val="20"/>
        </w:rPr>
        <w:t xml:space="preserve"> geografske </w:t>
      </w:r>
      <w:r>
        <w:rPr>
          <w:rFonts w:ascii="Arial" w:hAnsi="Arial" w:cs="Arial"/>
          <w:sz w:val="20"/>
          <w:szCs w:val="20"/>
        </w:rPr>
        <w:t xml:space="preserve">in druge relevantne značilnosti </w:t>
      </w:r>
      <w:r w:rsidRPr="003325AC">
        <w:rPr>
          <w:rFonts w:ascii="Arial" w:hAnsi="Arial" w:cs="Arial"/>
          <w:sz w:val="20"/>
          <w:szCs w:val="20"/>
        </w:rPr>
        <w:t>posameznih območij.</w:t>
      </w:r>
    </w:p>
    <w:p w14:paraId="0EFBFFBE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48ECDEC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 xml:space="preserve">(2) </w:t>
      </w:r>
      <w:r>
        <w:rPr>
          <w:rFonts w:ascii="Arial" w:hAnsi="Arial" w:cs="Arial"/>
          <w:sz w:val="20"/>
          <w:szCs w:val="20"/>
        </w:rPr>
        <w:t>Določitev zdravstvenih regij s</w:t>
      </w:r>
      <w:r w:rsidRPr="003325AC">
        <w:rPr>
          <w:rFonts w:ascii="Arial" w:hAnsi="Arial" w:cs="Arial"/>
          <w:sz w:val="20"/>
          <w:szCs w:val="20"/>
        </w:rPr>
        <w:t xml:space="preserve">e </w:t>
      </w:r>
      <w:r>
        <w:rPr>
          <w:rFonts w:ascii="Arial" w:hAnsi="Arial" w:cs="Arial"/>
          <w:sz w:val="20"/>
          <w:szCs w:val="20"/>
        </w:rPr>
        <w:t xml:space="preserve">uporablja kot </w:t>
      </w:r>
      <w:r w:rsidRPr="003325AC">
        <w:rPr>
          <w:rFonts w:ascii="Arial" w:hAnsi="Arial" w:cs="Arial"/>
          <w:sz w:val="20"/>
          <w:szCs w:val="20"/>
        </w:rPr>
        <w:t>podlaga za</w:t>
      </w:r>
      <w:r w:rsidRPr="00114289">
        <w:rPr>
          <w:rFonts w:ascii="Arial" w:hAnsi="Arial" w:cs="Arial"/>
          <w:sz w:val="20"/>
          <w:szCs w:val="20"/>
        </w:rPr>
        <w:t xml:space="preserve"> </w:t>
      </w:r>
      <w:r w:rsidRPr="003325AC">
        <w:rPr>
          <w:rFonts w:ascii="Arial" w:hAnsi="Arial" w:cs="Arial"/>
          <w:sz w:val="20"/>
          <w:szCs w:val="20"/>
        </w:rPr>
        <w:t>določanje</w:t>
      </w:r>
      <w:r>
        <w:rPr>
          <w:rFonts w:ascii="Arial" w:hAnsi="Arial" w:cs="Arial"/>
          <w:sz w:val="20"/>
          <w:szCs w:val="20"/>
        </w:rPr>
        <w:t xml:space="preserve"> </w:t>
      </w:r>
      <w:r w:rsidRPr="003325AC">
        <w:rPr>
          <w:rFonts w:ascii="Arial" w:hAnsi="Arial" w:cs="Arial"/>
          <w:sz w:val="20"/>
          <w:szCs w:val="20"/>
        </w:rPr>
        <w:t>območja</w:t>
      </w:r>
      <w:r>
        <w:rPr>
          <w:rFonts w:ascii="Arial" w:hAnsi="Arial" w:cs="Arial"/>
          <w:sz w:val="20"/>
          <w:szCs w:val="20"/>
        </w:rPr>
        <w:t>:</w:t>
      </w:r>
    </w:p>
    <w:p w14:paraId="257ED5E4" w14:textId="77777777" w:rsidR="009A7979" w:rsidRDefault="009A7979" w:rsidP="009A7979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opravljanja zdravstvene dejavnosti v dovoljenju za opravljanje zdravstvene dejavnosti</w:t>
      </w:r>
      <w:r>
        <w:rPr>
          <w:rFonts w:ascii="Arial" w:hAnsi="Arial" w:cs="Arial"/>
          <w:sz w:val="20"/>
          <w:szCs w:val="20"/>
        </w:rPr>
        <w:t>;</w:t>
      </w:r>
    </w:p>
    <w:p w14:paraId="0DE048C0" w14:textId="77777777" w:rsidR="009A7979" w:rsidRDefault="009A7979" w:rsidP="009A7979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opravljanja zdravstvene dejavnosti na sekundarni ravni</w:t>
      </w:r>
      <w:r>
        <w:rPr>
          <w:rFonts w:ascii="Arial" w:hAnsi="Arial" w:cs="Arial"/>
          <w:sz w:val="20"/>
          <w:szCs w:val="20"/>
        </w:rPr>
        <w:t xml:space="preserve"> </w:t>
      </w:r>
      <w:r w:rsidRPr="003325AC">
        <w:rPr>
          <w:rFonts w:ascii="Arial" w:hAnsi="Arial" w:cs="Arial"/>
          <w:sz w:val="20"/>
          <w:szCs w:val="20"/>
        </w:rPr>
        <w:t>v koncesijskem aktu</w:t>
      </w:r>
      <w:r>
        <w:rPr>
          <w:rFonts w:ascii="Arial" w:hAnsi="Arial" w:cs="Arial"/>
          <w:sz w:val="20"/>
          <w:szCs w:val="20"/>
        </w:rPr>
        <w:t xml:space="preserve"> in drugih koncesijskih dokumentih;</w:t>
      </w:r>
      <w:r w:rsidRPr="003325AC">
        <w:rPr>
          <w:rFonts w:ascii="Arial" w:hAnsi="Arial" w:cs="Arial"/>
          <w:sz w:val="20"/>
          <w:szCs w:val="20"/>
        </w:rPr>
        <w:t xml:space="preserve"> </w:t>
      </w:r>
    </w:p>
    <w:p w14:paraId="705394B6" w14:textId="77777777" w:rsidR="009A7979" w:rsidRDefault="009A7979" w:rsidP="009A7979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statutarne</w:t>
      </w:r>
      <w:r>
        <w:rPr>
          <w:rFonts w:ascii="Arial" w:hAnsi="Arial" w:cs="Arial"/>
          <w:sz w:val="20"/>
          <w:szCs w:val="20"/>
        </w:rPr>
        <w:t>ga</w:t>
      </w:r>
      <w:r w:rsidRPr="003325AC">
        <w:rPr>
          <w:rFonts w:ascii="Arial" w:hAnsi="Arial" w:cs="Arial"/>
          <w:sz w:val="20"/>
          <w:szCs w:val="20"/>
        </w:rPr>
        <w:t xml:space="preserve"> ali pogodbene</w:t>
      </w:r>
      <w:r>
        <w:rPr>
          <w:rFonts w:ascii="Arial" w:hAnsi="Arial" w:cs="Arial"/>
          <w:sz w:val="20"/>
          <w:szCs w:val="20"/>
        </w:rPr>
        <w:t>ga</w:t>
      </w:r>
      <w:r w:rsidRPr="003325AC">
        <w:rPr>
          <w:rFonts w:ascii="Arial" w:hAnsi="Arial" w:cs="Arial"/>
          <w:sz w:val="20"/>
          <w:szCs w:val="20"/>
        </w:rPr>
        <w:t xml:space="preserve"> povezovanj</w:t>
      </w:r>
      <w:r>
        <w:rPr>
          <w:rFonts w:ascii="Arial" w:hAnsi="Arial" w:cs="Arial"/>
          <w:sz w:val="20"/>
          <w:szCs w:val="20"/>
        </w:rPr>
        <w:t>a</w:t>
      </w:r>
      <w:r w:rsidRPr="003325AC">
        <w:rPr>
          <w:rFonts w:ascii="Arial" w:hAnsi="Arial" w:cs="Arial"/>
          <w:sz w:val="20"/>
          <w:szCs w:val="20"/>
        </w:rPr>
        <w:t xml:space="preserve"> javnih zdravstvenih zavodov za opravljanje skupnih zadev in uresničevanje skupnih interesov z drugimi izvajalci zdravstvene dejavnosti oziroma </w:t>
      </w:r>
      <w:r>
        <w:rPr>
          <w:rFonts w:ascii="Arial" w:hAnsi="Arial" w:cs="Arial"/>
          <w:sz w:val="20"/>
          <w:szCs w:val="20"/>
        </w:rPr>
        <w:t xml:space="preserve">zdravstvenimi delavci in zdravstvenimi sodelavci </w:t>
      </w:r>
      <w:r w:rsidRPr="003325AC">
        <w:rPr>
          <w:rFonts w:ascii="Arial" w:hAnsi="Arial" w:cs="Arial"/>
          <w:sz w:val="20"/>
          <w:szCs w:val="20"/>
        </w:rPr>
        <w:t>za namen celostne zdravstvene obravnave in boljše dostopnosti do zdravstvenih storitev</w:t>
      </w:r>
      <w:r>
        <w:rPr>
          <w:rFonts w:ascii="Arial" w:hAnsi="Arial" w:cs="Arial"/>
          <w:sz w:val="20"/>
          <w:szCs w:val="20"/>
        </w:rPr>
        <w:t>;</w:t>
      </w:r>
    </w:p>
    <w:p w14:paraId="517CF557" w14:textId="77777777" w:rsidR="009A7979" w:rsidRPr="003325AC" w:rsidRDefault="009A7979" w:rsidP="009A7979">
      <w:pPr>
        <w:pStyle w:val="Odstavekseznam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izvajanja neprekinjenega zdravstvenega varstva posameznega izvajalca neprekinjenega zdravstvenega varstva za namen učinkovitega </w:t>
      </w:r>
      <w:r w:rsidRPr="00114289">
        <w:rPr>
          <w:rFonts w:ascii="Arial" w:hAnsi="Arial" w:cs="Arial"/>
          <w:sz w:val="20"/>
          <w:szCs w:val="20"/>
        </w:rPr>
        <w:t>vključ</w:t>
      </w:r>
      <w:r>
        <w:rPr>
          <w:rFonts w:ascii="Arial" w:hAnsi="Arial" w:cs="Arial"/>
          <w:sz w:val="20"/>
          <w:szCs w:val="20"/>
        </w:rPr>
        <w:t>evanja</w:t>
      </w:r>
      <w:r w:rsidRPr="0011428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zdravstvenih delavcev </w:t>
      </w:r>
      <w:r w:rsidRPr="00114289">
        <w:rPr>
          <w:rFonts w:ascii="Arial" w:hAnsi="Arial" w:cs="Arial"/>
          <w:sz w:val="20"/>
          <w:szCs w:val="20"/>
        </w:rPr>
        <w:t>v program zagotavljanja neprekinjenega zdravstvenega varstva</w:t>
      </w:r>
      <w:r w:rsidRPr="003325AC">
        <w:rPr>
          <w:rFonts w:ascii="Arial" w:hAnsi="Arial" w:cs="Arial"/>
          <w:sz w:val="20"/>
          <w:szCs w:val="20"/>
        </w:rPr>
        <w:t>.</w:t>
      </w:r>
    </w:p>
    <w:p w14:paraId="41DCE1BF" w14:textId="77777777" w:rsidR="009A7979" w:rsidRDefault="009A7979" w:rsidP="009A7979">
      <w:pPr>
        <w:pStyle w:val="Odstavekseznama"/>
        <w:spacing w:after="0" w:line="240" w:lineRule="auto"/>
        <w:ind w:left="0"/>
        <w:jc w:val="both"/>
        <w:rPr>
          <w:rFonts w:ascii="Arial" w:hAnsi="Arial" w:cs="Arial"/>
          <w:sz w:val="20"/>
          <w:szCs w:val="20"/>
        </w:rPr>
      </w:pPr>
    </w:p>
    <w:p w14:paraId="51CD3FBE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A133051" w14:textId="77777777" w:rsidR="009A7979" w:rsidRPr="005B73C2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</w:t>
      </w:r>
      <w:r w:rsidRPr="005B73C2">
        <w:rPr>
          <w:rFonts w:ascii="Arial" w:hAnsi="Arial" w:cs="Arial"/>
          <w:b/>
          <w:bCs/>
          <w:sz w:val="20"/>
          <w:szCs w:val="20"/>
        </w:rPr>
        <w:t>. člen</w:t>
      </w:r>
    </w:p>
    <w:p w14:paraId="5D317A87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5B73C2">
        <w:rPr>
          <w:rFonts w:ascii="Arial" w:hAnsi="Arial" w:cs="Arial"/>
          <w:b/>
          <w:bCs/>
          <w:sz w:val="20"/>
          <w:szCs w:val="20"/>
        </w:rPr>
        <w:t>(</w:t>
      </w:r>
      <w:r>
        <w:rPr>
          <w:rFonts w:ascii="Arial" w:hAnsi="Arial" w:cs="Arial"/>
          <w:b/>
          <w:bCs/>
          <w:sz w:val="20"/>
          <w:szCs w:val="20"/>
        </w:rPr>
        <w:t>zdravstvene regije</w:t>
      </w:r>
      <w:r w:rsidRPr="005B73C2">
        <w:rPr>
          <w:rFonts w:ascii="Arial" w:hAnsi="Arial" w:cs="Arial"/>
          <w:b/>
          <w:bCs/>
          <w:sz w:val="20"/>
          <w:szCs w:val="20"/>
        </w:rPr>
        <w:t>)</w:t>
      </w:r>
    </w:p>
    <w:p w14:paraId="4E36647C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7B9C1EA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(1) Določijo se naslednje zdravstvene regije:</w:t>
      </w:r>
    </w:p>
    <w:p w14:paraId="4C50F1D1" w14:textId="77777777" w:rsidR="009A7979" w:rsidRPr="006F3D05" w:rsidRDefault="009A7979" w:rsidP="009A7979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F3D05">
        <w:rPr>
          <w:rFonts w:ascii="Arial" w:hAnsi="Arial" w:cs="Arial"/>
          <w:sz w:val="20"/>
          <w:szCs w:val="20"/>
        </w:rPr>
        <w:t>Zdravstvena regija Center</w:t>
      </w:r>
      <w:r>
        <w:rPr>
          <w:rFonts w:ascii="Arial" w:hAnsi="Arial" w:cs="Arial"/>
          <w:sz w:val="20"/>
          <w:szCs w:val="20"/>
        </w:rPr>
        <w:t>, ki obsega O</w:t>
      </w:r>
      <w:r w:rsidRPr="006F3D05">
        <w:rPr>
          <w:rFonts w:ascii="Arial" w:hAnsi="Arial" w:cs="Arial"/>
          <w:sz w:val="20"/>
          <w:szCs w:val="20"/>
        </w:rPr>
        <w:t>srednjeslovensk</w:t>
      </w:r>
      <w:r>
        <w:rPr>
          <w:rFonts w:ascii="Arial" w:hAnsi="Arial" w:cs="Arial"/>
          <w:sz w:val="20"/>
          <w:szCs w:val="20"/>
        </w:rPr>
        <w:t>o</w:t>
      </w:r>
      <w:r w:rsidRPr="006F3D0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statistično </w:t>
      </w:r>
      <w:r w:rsidRPr="006F3D05">
        <w:rPr>
          <w:rFonts w:ascii="Arial" w:hAnsi="Arial" w:cs="Arial"/>
          <w:sz w:val="20"/>
          <w:szCs w:val="20"/>
        </w:rPr>
        <w:t>regij</w:t>
      </w:r>
      <w:r>
        <w:rPr>
          <w:rFonts w:ascii="Arial" w:hAnsi="Arial" w:cs="Arial"/>
          <w:sz w:val="20"/>
          <w:szCs w:val="20"/>
        </w:rPr>
        <w:t>o;</w:t>
      </w:r>
    </w:p>
    <w:p w14:paraId="5859C786" w14:textId="77777777" w:rsidR="009A7979" w:rsidRPr="006F3D05" w:rsidRDefault="009A7979" w:rsidP="009A7979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F3D05">
        <w:rPr>
          <w:rFonts w:ascii="Arial" w:hAnsi="Arial" w:cs="Arial"/>
          <w:sz w:val="20"/>
          <w:szCs w:val="20"/>
        </w:rPr>
        <w:t>Zdravstvena regija Vzhod</w:t>
      </w:r>
      <w:r>
        <w:rPr>
          <w:rFonts w:ascii="Arial" w:hAnsi="Arial" w:cs="Arial"/>
          <w:sz w:val="20"/>
          <w:szCs w:val="20"/>
        </w:rPr>
        <w:t>, ki obsega Z</w:t>
      </w:r>
      <w:r w:rsidRPr="006F3D05">
        <w:rPr>
          <w:rFonts w:ascii="Arial" w:hAnsi="Arial" w:cs="Arial"/>
          <w:sz w:val="20"/>
          <w:szCs w:val="20"/>
        </w:rPr>
        <w:t>asavsk</w:t>
      </w:r>
      <w:r>
        <w:rPr>
          <w:rFonts w:ascii="Arial" w:hAnsi="Arial" w:cs="Arial"/>
          <w:sz w:val="20"/>
          <w:szCs w:val="20"/>
        </w:rPr>
        <w:t>o, S</w:t>
      </w:r>
      <w:r w:rsidRPr="006F3D05">
        <w:rPr>
          <w:rFonts w:ascii="Arial" w:hAnsi="Arial" w:cs="Arial"/>
          <w:sz w:val="20"/>
          <w:szCs w:val="20"/>
        </w:rPr>
        <w:t>avinjsk</w:t>
      </w:r>
      <w:r>
        <w:rPr>
          <w:rFonts w:ascii="Arial" w:hAnsi="Arial" w:cs="Arial"/>
          <w:sz w:val="20"/>
          <w:szCs w:val="20"/>
        </w:rPr>
        <w:t>o in K</w:t>
      </w:r>
      <w:r w:rsidRPr="006F3D05">
        <w:rPr>
          <w:rFonts w:ascii="Arial" w:hAnsi="Arial" w:cs="Arial"/>
          <w:sz w:val="20"/>
          <w:szCs w:val="20"/>
        </w:rPr>
        <w:t>orošk</w:t>
      </w:r>
      <w:r>
        <w:rPr>
          <w:rFonts w:ascii="Arial" w:hAnsi="Arial" w:cs="Arial"/>
          <w:sz w:val="20"/>
          <w:szCs w:val="20"/>
        </w:rPr>
        <w:t xml:space="preserve">o statistično </w:t>
      </w:r>
      <w:r w:rsidRPr="006F3D05">
        <w:rPr>
          <w:rFonts w:ascii="Arial" w:hAnsi="Arial" w:cs="Arial"/>
          <w:sz w:val="20"/>
          <w:szCs w:val="20"/>
        </w:rPr>
        <w:t>regij</w:t>
      </w:r>
      <w:r>
        <w:rPr>
          <w:rFonts w:ascii="Arial" w:hAnsi="Arial" w:cs="Arial"/>
          <w:sz w:val="20"/>
          <w:szCs w:val="20"/>
        </w:rPr>
        <w:t>o;</w:t>
      </w:r>
    </w:p>
    <w:p w14:paraId="07484F67" w14:textId="77777777" w:rsidR="009A7979" w:rsidRPr="006F3D05" w:rsidRDefault="009A7979" w:rsidP="009A7979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F3D05">
        <w:rPr>
          <w:rFonts w:ascii="Arial" w:hAnsi="Arial" w:cs="Arial"/>
          <w:sz w:val="20"/>
          <w:szCs w:val="20"/>
        </w:rPr>
        <w:t>Zdravstvena regija Severovzhod</w:t>
      </w:r>
      <w:r>
        <w:rPr>
          <w:rFonts w:ascii="Arial" w:hAnsi="Arial" w:cs="Arial"/>
          <w:sz w:val="20"/>
          <w:szCs w:val="20"/>
        </w:rPr>
        <w:t>, ki obsega</w:t>
      </w:r>
      <w:r w:rsidRPr="006F3D0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</w:t>
      </w:r>
      <w:r w:rsidRPr="006F3D05">
        <w:rPr>
          <w:rFonts w:ascii="Arial" w:hAnsi="Arial" w:cs="Arial"/>
          <w:sz w:val="20"/>
          <w:szCs w:val="20"/>
        </w:rPr>
        <w:t>odravsk</w:t>
      </w:r>
      <w:r>
        <w:rPr>
          <w:rFonts w:ascii="Arial" w:hAnsi="Arial" w:cs="Arial"/>
          <w:sz w:val="20"/>
          <w:szCs w:val="20"/>
        </w:rPr>
        <w:t>o in P</w:t>
      </w:r>
      <w:r w:rsidRPr="006F3D05">
        <w:rPr>
          <w:rFonts w:ascii="Arial" w:hAnsi="Arial" w:cs="Arial"/>
          <w:sz w:val="20"/>
          <w:szCs w:val="20"/>
        </w:rPr>
        <w:t>omursk</w:t>
      </w:r>
      <w:r>
        <w:rPr>
          <w:rFonts w:ascii="Arial" w:hAnsi="Arial" w:cs="Arial"/>
          <w:sz w:val="20"/>
          <w:szCs w:val="20"/>
        </w:rPr>
        <w:t xml:space="preserve">o statistično </w:t>
      </w:r>
      <w:r w:rsidRPr="006F3D05">
        <w:rPr>
          <w:rFonts w:ascii="Arial" w:hAnsi="Arial" w:cs="Arial"/>
          <w:sz w:val="20"/>
          <w:szCs w:val="20"/>
        </w:rPr>
        <w:t>regij</w:t>
      </w:r>
      <w:r>
        <w:rPr>
          <w:rFonts w:ascii="Arial" w:hAnsi="Arial" w:cs="Arial"/>
          <w:sz w:val="20"/>
          <w:szCs w:val="20"/>
        </w:rPr>
        <w:t>o;</w:t>
      </w:r>
    </w:p>
    <w:p w14:paraId="7C1ACF39" w14:textId="77777777" w:rsidR="009A7979" w:rsidRPr="006F3D05" w:rsidRDefault="009A7979" w:rsidP="009A7979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F3D05">
        <w:rPr>
          <w:rFonts w:ascii="Arial" w:hAnsi="Arial" w:cs="Arial"/>
          <w:sz w:val="20"/>
          <w:szCs w:val="20"/>
        </w:rPr>
        <w:t>Zdravstvena regija Jugovzhod</w:t>
      </w:r>
      <w:r>
        <w:rPr>
          <w:rFonts w:ascii="Arial" w:hAnsi="Arial" w:cs="Arial"/>
          <w:sz w:val="20"/>
          <w:szCs w:val="20"/>
        </w:rPr>
        <w:t>, ki obsega</w:t>
      </w:r>
      <w:r w:rsidRPr="006F3D0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P</w:t>
      </w:r>
      <w:r w:rsidRPr="006F3D05">
        <w:rPr>
          <w:rFonts w:ascii="Arial" w:hAnsi="Arial" w:cs="Arial"/>
          <w:sz w:val="20"/>
          <w:szCs w:val="20"/>
        </w:rPr>
        <w:t>osavsk</w:t>
      </w:r>
      <w:r>
        <w:rPr>
          <w:rFonts w:ascii="Arial" w:hAnsi="Arial" w:cs="Arial"/>
          <w:sz w:val="20"/>
          <w:szCs w:val="20"/>
        </w:rPr>
        <w:t>o in J</w:t>
      </w:r>
      <w:r w:rsidRPr="006F3D05">
        <w:rPr>
          <w:rFonts w:ascii="Arial" w:hAnsi="Arial" w:cs="Arial"/>
          <w:sz w:val="20"/>
          <w:szCs w:val="20"/>
        </w:rPr>
        <w:t>ugovzhodn</w:t>
      </w:r>
      <w:r>
        <w:rPr>
          <w:rFonts w:ascii="Arial" w:hAnsi="Arial" w:cs="Arial"/>
          <w:sz w:val="20"/>
          <w:szCs w:val="20"/>
        </w:rPr>
        <w:t>o Slovenijo</w:t>
      </w:r>
      <w:r w:rsidRPr="000A0FE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statistično </w:t>
      </w:r>
      <w:r w:rsidRPr="006F3D05">
        <w:rPr>
          <w:rFonts w:ascii="Arial" w:hAnsi="Arial" w:cs="Arial"/>
          <w:sz w:val="20"/>
          <w:szCs w:val="20"/>
        </w:rPr>
        <w:t>regij</w:t>
      </w:r>
      <w:r>
        <w:rPr>
          <w:rFonts w:ascii="Arial" w:hAnsi="Arial" w:cs="Arial"/>
          <w:sz w:val="20"/>
          <w:szCs w:val="20"/>
        </w:rPr>
        <w:t>o;</w:t>
      </w:r>
    </w:p>
    <w:p w14:paraId="2B8CAF60" w14:textId="77777777" w:rsidR="009A7979" w:rsidRPr="006F3D05" w:rsidRDefault="009A7979" w:rsidP="009A7979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F3D05">
        <w:rPr>
          <w:rFonts w:ascii="Arial" w:hAnsi="Arial" w:cs="Arial"/>
          <w:sz w:val="20"/>
          <w:szCs w:val="20"/>
        </w:rPr>
        <w:t>Zdravstvena regija Severozahod</w:t>
      </w:r>
      <w:r>
        <w:rPr>
          <w:rFonts w:ascii="Arial" w:hAnsi="Arial" w:cs="Arial"/>
          <w:sz w:val="20"/>
          <w:szCs w:val="20"/>
        </w:rPr>
        <w:t>, ki obsega</w:t>
      </w:r>
      <w:r w:rsidRPr="006F3D0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6F3D05">
        <w:rPr>
          <w:rFonts w:ascii="Arial" w:hAnsi="Arial" w:cs="Arial"/>
          <w:sz w:val="20"/>
          <w:szCs w:val="20"/>
        </w:rPr>
        <w:t>orenjsk</w:t>
      </w:r>
      <w:r>
        <w:rPr>
          <w:rFonts w:ascii="Arial" w:hAnsi="Arial" w:cs="Arial"/>
          <w:sz w:val="20"/>
          <w:szCs w:val="20"/>
        </w:rPr>
        <w:t xml:space="preserve">o statistično </w:t>
      </w:r>
      <w:r w:rsidRPr="006F3D05">
        <w:rPr>
          <w:rFonts w:ascii="Arial" w:hAnsi="Arial" w:cs="Arial"/>
          <w:sz w:val="20"/>
          <w:szCs w:val="20"/>
        </w:rPr>
        <w:t>regij</w:t>
      </w:r>
      <w:r>
        <w:rPr>
          <w:rFonts w:ascii="Arial" w:hAnsi="Arial" w:cs="Arial"/>
          <w:sz w:val="20"/>
          <w:szCs w:val="20"/>
        </w:rPr>
        <w:t>o;</w:t>
      </w:r>
    </w:p>
    <w:p w14:paraId="4F30BE7B" w14:textId="77777777" w:rsidR="009A7979" w:rsidRPr="006F3D05" w:rsidRDefault="009A7979" w:rsidP="009A7979">
      <w:pPr>
        <w:pStyle w:val="Odstavekseznam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F3D05">
        <w:rPr>
          <w:rFonts w:ascii="Arial" w:hAnsi="Arial" w:cs="Arial"/>
          <w:sz w:val="20"/>
          <w:szCs w:val="20"/>
        </w:rPr>
        <w:t>Zdravstvena regija Zahod</w:t>
      </w:r>
      <w:r>
        <w:rPr>
          <w:rFonts w:ascii="Arial" w:hAnsi="Arial" w:cs="Arial"/>
          <w:sz w:val="20"/>
          <w:szCs w:val="20"/>
        </w:rPr>
        <w:t>, ki obsega</w:t>
      </w:r>
      <w:r w:rsidRPr="006F3D05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</w:t>
      </w:r>
      <w:r w:rsidRPr="006F3D05">
        <w:rPr>
          <w:rFonts w:ascii="Arial" w:hAnsi="Arial" w:cs="Arial"/>
          <w:sz w:val="20"/>
          <w:szCs w:val="20"/>
        </w:rPr>
        <w:t>orišk</w:t>
      </w:r>
      <w:r>
        <w:rPr>
          <w:rFonts w:ascii="Arial" w:hAnsi="Arial" w:cs="Arial"/>
          <w:sz w:val="20"/>
          <w:szCs w:val="20"/>
        </w:rPr>
        <w:t xml:space="preserve">o, </w:t>
      </w:r>
      <w:r w:rsidRPr="006F3D05">
        <w:rPr>
          <w:rFonts w:ascii="Arial" w:hAnsi="Arial" w:cs="Arial"/>
          <w:sz w:val="20"/>
          <w:szCs w:val="20"/>
        </w:rPr>
        <w:t>Obalno</w:t>
      </w:r>
      <w:r>
        <w:rPr>
          <w:rFonts w:ascii="Arial" w:hAnsi="Arial" w:cs="Arial"/>
          <w:sz w:val="20"/>
          <w:szCs w:val="20"/>
        </w:rPr>
        <w:t>-</w:t>
      </w:r>
      <w:r w:rsidRPr="006F3D05">
        <w:rPr>
          <w:rFonts w:ascii="Arial" w:hAnsi="Arial" w:cs="Arial"/>
          <w:sz w:val="20"/>
          <w:szCs w:val="20"/>
        </w:rPr>
        <w:t>krašk</w:t>
      </w:r>
      <w:r>
        <w:rPr>
          <w:rFonts w:ascii="Arial" w:hAnsi="Arial" w:cs="Arial"/>
          <w:sz w:val="20"/>
          <w:szCs w:val="20"/>
        </w:rPr>
        <w:t xml:space="preserve">o in </w:t>
      </w:r>
      <w:r w:rsidRPr="006F3D05">
        <w:rPr>
          <w:rFonts w:ascii="Arial" w:hAnsi="Arial" w:cs="Arial"/>
          <w:sz w:val="20"/>
          <w:szCs w:val="20"/>
        </w:rPr>
        <w:t>Primorsko</w:t>
      </w:r>
      <w:r>
        <w:rPr>
          <w:rFonts w:ascii="Arial" w:hAnsi="Arial" w:cs="Arial"/>
          <w:sz w:val="20"/>
          <w:szCs w:val="20"/>
        </w:rPr>
        <w:t>-</w:t>
      </w:r>
      <w:r w:rsidRPr="006F3D05">
        <w:rPr>
          <w:rFonts w:ascii="Arial" w:hAnsi="Arial" w:cs="Arial"/>
          <w:sz w:val="20"/>
          <w:szCs w:val="20"/>
        </w:rPr>
        <w:t>notranjsk</w:t>
      </w:r>
      <w:r>
        <w:rPr>
          <w:rFonts w:ascii="Arial" w:hAnsi="Arial" w:cs="Arial"/>
          <w:sz w:val="20"/>
          <w:szCs w:val="20"/>
        </w:rPr>
        <w:t xml:space="preserve">o statistično </w:t>
      </w:r>
      <w:r w:rsidRPr="006F3D05">
        <w:rPr>
          <w:rFonts w:ascii="Arial" w:hAnsi="Arial" w:cs="Arial"/>
          <w:sz w:val="20"/>
          <w:szCs w:val="20"/>
        </w:rPr>
        <w:t>regij</w:t>
      </w:r>
      <w:r>
        <w:rPr>
          <w:rFonts w:ascii="Arial" w:hAnsi="Arial" w:cs="Arial"/>
          <w:sz w:val="20"/>
          <w:szCs w:val="20"/>
        </w:rPr>
        <w:t>o.</w:t>
      </w:r>
    </w:p>
    <w:p w14:paraId="1C084EE6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5C79BB5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(2) Meje </w:t>
      </w:r>
      <w:r w:rsidRPr="00EB45E3">
        <w:rPr>
          <w:rFonts w:ascii="Arial" w:hAnsi="Arial" w:cs="Arial"/>
          <w:sz w:val="20"/>
          <w:szCs w:val="20"/>
        </w:rPr>
        <w:t>posamezn</w:t>
      </w:r>
      <w:r>
        <w:rPr>
          <w:rFonts w:ascii="Arial" w:hAnsi="Arial" w:cs="Arial"/>
          <w:sz w:val="20"/>
          <w:szCs w:val="20"/>
        </w:rPr>
        <w:t>ih</w:t>
      </w:r>
      <w:r w:rsidRPr="00EB45E3">
        <w:rPr>
          <w:rFonts w:ascii="Arial" w:hAnsi="Arial" w:cs="Arial"/>
          <w:sz w:val="20"/>
          <w:szCs w:val="20"/>
        </w:rPr>
        <w:t xml:space="preserve"> zdravstven</w:t>
      </w:r>
      <w:r>
        <w:rPr>
          <w:rFonts w:ascii="Arial" w:hAnsi="Arial" w:cs="Arial"/>
          <w:sz w:val="20"/>
          <w:szCs w:val="20"/>
        </w:rPr>
        <w:t>ih</w:t>
      </w:r>
      <w:r w:rsidRPr="00EB45E3">
        <w:rPr>
          <w:rFonts w:ascii="Arial" w:hAnsi="Arial" w:cs="Arial"/>
          <w:sz w:val="20"/>
          <w:szCs w:val="20"/>
        </w:rPr>
        <w:t xml:space="preserve"> regij</w:t>
      </w:r>
      <w:r>
        <w:rPr>
          <w:rFonts w:ascii="Arial" w:hAnsi="Arial" w:cs="Arial"/>
          <w:sz w:val="20"/>
          <w:szCs w:val="20"/>
        </w:rPr>
        <w:t xml:space="preserve"> skupaj z območji so določene v prilogi, ki je sestavni del te uredbe.</w:t>
      </w:r>
    </w:p>
    <w:p w14:paraId="55AD3389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709F053B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F9888F2" w14:textId="77777777" w:rsidR="009A7979" w:rsidRDefault="009A7979" w:rsidP="009A797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PREHODNA IN </w:t>
      </w:r>
      <w:r w:rsidRPr="00EB45E3">
        <w:rPr>
          <w:rFonts w:ascii="Arial" w:hAnsi="Arial" w:cs="Arial"/>
          <w:sz w:val="20"/>
          <w:szCs w:val="20"/>
        </w:rPr>
        <w:t>KONČN</w:t>
      </w:r>
      <w:r>
        <w:rPr>
          <w:rFonts w:ascii="Arial" w:hAnsi="Arial" w:cs="Arial"/>
          <w:sz w:val="20"/>
          <w:szCs w:val="20"/>
        </w:rPr>
        <w:t>A</w:t>
      </w:r>
      <w:r w:rsidRPr="00EB45E3">
        <w:rPr>
          <w:rFonts w:ascii="Arial" w:hAnsi="Arial" w:cs="Arial"/>
          <w:sz w:val="20"/>
          <w:szCs w:val="20"/>
        </w:rPr>
        <w:t xml:space="preserve"> DOLOČB</w:t>
      </w:r>
      <w:r>
        <w:rPr>
          <w:rFonts w:ascii="Arial" w:hAnsi="Arial" w:cs="Arial"/>
          <w:sz w:val="20"/>
          <w:szCs w:val="20"/>
        </w:rPr>
        <w:t>A</w:t>
      </w:r>
    </w:p>
    <w:p w14:paraId="39CA5D98" w14:textId="77777777" w:rsidR="009A7979" w:rsidRDefault="009A7979" w:rsidP="009A7979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2375541B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4</w:t>
      </w:r>
      <w:r w:rsidRPr="003325AC">
        <w:rPr>
          <w:rFonts w:ascii="Arial" w:hAnsi="Arial" w:cs="Arial"/>
          <w:b/>
          <w:bCs/>
          <w:sz w:val="20"/>
          <w:szCs w:val="20"/>
        </w:rPr>
        <w:t xml:space="preserve">. člen </w:t>
      </w:r>
    </w:p>
    <w:p w14:paraId="67285903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(uskladitev območnih enot)</w:t>
      </w:r>
    </w:p>
    <w:p w14:paraId="11EBB3B1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1A593A7C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Zavod za zdravstveno zavarovanje Slovenije in Nacionalni inštitut za javno zdravje uskladita svojo organiziranost (statut oziroma druge splošne akte) s prejšnjim členom najpozneje v </w:t>
      </w:r>
      <w:r w:rsidRPr="00E70611">
        <w:rPr>
          <w:rFonts w:ascii="Arial" w:hAnsi="Arial" w:cs="Arial"/>
          <w:sz w:val="20"/>
          <w:szCs w:val="20"/>
        </w:rPr>
        <w:t>60</w:t>
      </w:r>
      <w:r>
        <w:rPr>
          <w:rFonts w:ascii="Arial" w:hAnsi="Arial" w:cs="Arial"/>
          <w:sz w:val="20"/>
          <w:szCs w:val="20"/>
        </w:rPr>
        <w:t xml:space="preserve"> dneh od uveljavitve te uredbe.</w:t>
      </w:r>
    </w:p>
    <w:p w14:paraId="6C256ED3" w14:textId="77777777" w:rsidR="009A7979" w:rsidRPr="001E2119" w:rsidRDefault="009A7979" w:rsidP="009A7979">
      <w:pPr>
        <w:spacing w:after="0" w:line="240" w:lineRule="auto"/>
        <w:ind w:left="360"/>
        <w:jc w:val="both"/>
        <w:rPr>
          <w:rFonts w:ascii="Arial" w:hAnsi="Arial" w:cs="Arial"/>
          <w:sz w:val="20"/>
          <w:szCs w:val="20"/>
        </w:rPr>
      </w:pPr>
    </w:p>
    <w:p w14:paraId="7319954D" w14:textId="77777777" w:rsidR="009A7979" w:rsidRPr="003325AC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 člen</w:t>
      </w:r>
    </w:p>
    <w:p w14:paraId="3781A688" w14:textId="77777777" w:rsidR="009A7979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  <w:r w:rsidRPr="003325AC">
        <w:rPr>
          <w:rFonts w:ascii="Arial" w:hAnsi="Arial" w:cs="Arial"/>
          <w:b/>
          <w:bCs/>
          <w:sz w:val="20"/>
          <w:szCs w:val="20"/>
        </w:rPr>
        <w:t xml:space="preserve">(začetek veljavnosti) </w:t>
      </w:r>
    </w:p>
    <w:p w14:paraId="03DE771E" w14:textId="77777777" w:rsidR="009A7979" w:rsidRPr="003325AC" w:rsidRDefault="009A7979" w:rsidP="009A7979">
      <w:pPr>
        <w:spacing w:after="0" w:line="240" w:lineRule="auto"/>
        <w:ind w:left="360"/>
        <w:jc w:val="center"/>
        <w:rPr>
          <w:rFonts w:ascii="Arial" w:hAnsi="Arial" w:cs="Arial"/>
          <w:b/>
          <w:bCs/>
          <w:sz w:val="20"/>
          <w:szCs w:val="20"/>
        </w:rPr>
      </w:pPr>
    </w:p>
    <w:p w14:paraId="088C66DC" w14:textId="77777777" w:rsidR="009A7979" w:rsidRPr="003325AC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 xml:space="preserve">Ta uredba začne veljati </w:t>
      </w:r>
      <w:r w:rsidRPr="00E70611">
        <w:rPr>
          <w:rFonts w:ascii="Arial" w:hAnsi="Arial" w:cs="Arial"/>
          <w:sz w:val="20"/>
          <w:szCs w:val="20"/>
        </w:rPr>
        <w:t xml:space="preserve">petnajsti </w:t>
      </w:r>
      <w:r w:rsidRPr="003325AC">
        <w:rPr>
          <w:rFonts w:ascii="Arial" w:hAnsi="Arial" w:cs="Arial"/>
          <w:sz w:val="20"/>
          <w:szCs w:val="20"/>
        </w:rPr>
        <w:t>dan po objavi v Uradnem listu Republike Slovenije.</w:t>
      </w:r>
    </w:p>
    <w:p w14:paraId="0D52B8CD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98850C3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D8F1CD6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65208F9" w14:textId="77777777" w:rsidR="009A7979" w:rsidRPr="003325AC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Št. 0070</w:t>
      </w:r>
      <w:r w:rsidRPr="00961304">
        <w:rPr>
          <w:rFonts w:ascii="Arial" w:hAnsi="Arial" w:cs="Arial"/>
          <w:sz w:val="20"/>
          <w:szCs w:val="20"/>
        </w:rPr>
        <w:t>-94/</w:t>
      </w:r>
      <w:r w:rsidRPr="003325AC">
        <w:rPr>
          <w:rFonts w:ascii="Arial" w:hAnsi="Arial" w:cs="Arial"/>
          <w:sz w:val="20"/>
          <w:szCs w:val="20"/>
        </w:rPr>
        <w:t>2025</w:t>
      </w:r>
    </w:p>
    <w:p w14:paraId="042EFA06" w14:textId="77777777" w:rsidR="009A7979" w:rsidRPr="003325AC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 xml:space="preserve">Ljubljana, dne </w:t>
      </w:r>
      <w:r w:rsidRPr="00E70611">
        <w:rPr>
          <w:rFonts w:ascii="Arial" w:hAnsi="Arial" w:cs="Arial"/>
          <w:sz w:val="20"/>
          <w:szCs w:val="20"/>
        </w:rPr>
        <w:t>...</w:t>
      </w:r>
      <w:r w:rsidRPr="003325AC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oktobra </w:t>
      </w:r>
      <w:r w:rsidRPr="003325AC">
        <w:rPr>
          <w:rFonts w:ascii="Arial" w:hAnsi="Arial" w:cs="Arial"/>
          <w:sz w:val="20"/>
          <w:szCs w:val="20"/>
        </w:rPr>
        <w:t>2025</w:t>
      </w:r>
    </w:p>
    <w:p w14:paraId="193A692F" w14:textId="77777777" w:rsidR="009A7979" w:rsidRPr="003325AC" w:rsidRDefault="009A7979" w:rsidP="009A797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EVA 2025-2711</w:t>
      </w:r>
      <w:r>
        <w:rPr>
          <w:rFonts w:ascii="Arial" w:hAnsi="Arial" w:cs="Arial"/>
          <w:sz w:val="20"/>
          <w:szCs w:val="20"/>
        </w:rPr>
        <w:t>-0094</w:t>
      </w:r>
    </w:p>
    <w:p w14:paraId="70E201F8" w14:textId="77777777" w:rsidR="009A7979" w:rsidRDefault="009A7979" w:rsidP="009A7979">
      <w:pPr>
        <w:spacing w:after="0" w:line="240" w:lineRule="auto"/>
        <w:ind w:left="4536"/>
        <w:jc w:val="center"/>
        <w:rPr>
          <w:rFonts w:ascii="Arial" w:hAnsi="Arial" w:cs="Arial"/>
          <w:sz w:val="20"/>
          <w:szCs w:val="20"/>
        </w:rPr>
      </w:pPr>
    </w:p>
    <w:p w14:paraId="29727564" w14:textId="77777777" w:rsidR="009A7979" w:rsidRDefault="009A7979" w:rsidP="009A7979">
      <w:pPr>
        <w:spacing w:after="0" w:line="240" w:lineRule="auto"/>
        <w:ind w:left="4536"/>
        <w:jc w:val="center"/>
        <w:rPr>
          <w:rFonts w:ascii="Arial" w:hAnsi="Arial" w:cs="Arial"/>
          <w:sz w:val="20"/>
          <w:szCs w:val="20"/>
        </w:rPr>
      </w:pPr>
    </w:p>
    <w:p w14:paraId="270E3F31" w14:textId="77777777" w:rsidR="009A7979" w:rsidRPr="003325AC" w:rsidRDefault="009A7979" w:rsidP="009A7979">
      <w:pPr>
        <w:spacing w:after="0" w:line="240" w:lineRule="auto"/>
        <w:ind w:left="4536"/>
        <w:jc w:val="center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Vlada Republike Slovenije</w:t>
      </w:r>
    </w:p>
    <w:p w14:paraId="689B07AD" w14:textId="77777777" w:rsidR="009A7979" w:rsidRPr="003325AC" w:rsidRDefault="009A7979" w:rsidP="009A7979">
      <w:pPr>
        <w:spacing w:after="0" w:line="240" w:lineRule="auto"/>
        <w:ind w:left="4536"/>
        <w:jc w:val="center"/>
        <w:rPr>
          <w:rFonts w:ascii="Arial" w:hAnsi="Arial" w:cs="Arial"/>
          <w:b/>
          <w:bCs/>
          <w:sz w:val="20"/>
          <w:szCs w:val="20"/>
        </w:rPr>
      </w:pPr>
      <w:r w:rsidRPr="003325AC">
        <w:rPr>
          <w:rFonts w:ascii="Arial" w:hAnsi="Arial" w:cs="Arial"/>
          <w:b/>
          <w:bCs/>
          <w:sz w:val="20"/>
          <w:szCs w:val="20"/>
        </w:rPr>
        <w:t>dr. Robert Golob</w:t>
      </w:r>
    </w:p>
    <w:p w14:paraId="1E825FA0" w14:textId="77777777" w:rsidR="009A7979" w:rsidRDefault="009A7979" w:rsidP="009A7979">
      <w:pPr>
        <w:spacing w:after="0" w:line="240" w:lineRule="auto"/>
        <w:ind w:left="4536"/>
        <w:jc w:val="center"/>
        <w:rPr>
          <w:rFonts w:ascii="Arial" w:hAnsi="Arial" w:cs="Arial"/>
          <w:sz w:val="20"/>
          <w:szCs w:val="20"/>
        </w:rPr>
      </w:pPr>
      <w:r w:rsidRPr="003325AC">
        <w:rPr>
          <w:rFonts w:ascii="Arial" w:hAnsi="Arial" w:cs="Arial"/>
          <w:sz w:val="20"/>
          <w:szCs w:val="20"/>
        </w:rPr>
        <w:t>predsednik</w:t>
      </w:r>
    </w:p>
    <w:p w14:paraId="0A9B468F" w14:textId="77777777" w:rsidR="009A7979" w:rsidRDefault="009A7979" w:rsidP="009A7979">
      <w:pPr>
        <w:spacing w:after="0" w:line="240" w:lineRule="auto"/>
        <w:ind w:left="4536"/>
        <w:jc w:val="center"/>
        <w:rPr>
          <w:rFonts w:ascii="Arial" w:hAnsi="Arial" w:cs="Arial"/>
          <w:sz w:val="20"/>
          <w:szCs w:val="20"/>
        </w:rPr>
      </w:pPr>
    </w:p>
    <w:p w14:paraId="01EE8FBB" w14:textId="77777777" w:rsidR="009A7979" w:rsidRDefault="009A7979" w:rsidP="009A7979">
      <w:pPr>
        <w:spacing w:after="0" w:line="240" w:lineRule="auto"/>
        <w:ind w:left="4536"/>
        <w:jc w:val="center"/>
        <w:rPr>
          <w:rFonts w:ascii="Arial" w:hAnsi="Arial" w:cs="Arial"/>
          <w:sz w:val="20"/>
          <w:szCs w:val="20"/>
        </w:rPr>
      </w:pPr>
    </w:p>
    <w:p w14:paraId="380C99C1" w14:textId="77777777" w:rsidR="009A7979" w:rsidRDefault="009A7979" w:rsidP="009A797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6734A05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EB45E3">
        <w:rPr>
          <w:rFonts w:ascii="Arial" w:hAnsi="Arial" w:cs="Arial"/>
          <w:b/>
          <w:bCs/>
          <w:sz w:val="20"/>
          <w:szCs w:val="20"/>
        </w:rPr>
        <w:lastRenderedPageBreak/>
        <w:t>Priloga: Zdravstvene regije z območji</w:t>
      </w:r>
    </w:p>
    <w:p w14:paraId="1FEB888C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547"/>
        <w:gridCol w:w="2126"/>
        <w:gridCol w:w="45"/>
        <w:gridCol w:w="1086"/>
        <w:gridCol w:w="1086"/>
        <w:gridCol w:w="51"/>
        <w:gridCol w:w="2121"/>
      </w:tblGrid>
      <w:tr w:rsidR="009A7979" w14:paraId="711FC8C1" w14:textId="77777777" w:rsidTr="00094067">
        <w:tc>
          <w:tcPr>
            <w:tcW w:w="2547" w:type="dxa"/>
            <w:shd w:val="clear" w:color="auto" w:fill="A6A6A6" w:themeFill="background1" w:themeFillShade="A6"/>
          </w:tcPr>
          <w:p w14:paraId="29E21776" w14:textId="77777777" w:rsidR="009A7979" w:rsidRPr="00406025" w:rsidRDefault="009A7979" w:rsidP="0009406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b/>
                <w:bCs/>
                <w:sz w:val="20"/>
                <w:szCs w:val="20"/>
              </w:rPr>
              <w:t>ZDRAVSTVENA REGIJA</w:t>
            </w:r>
          </w:p>
        </w:tc>
        <w:tc>
          <w:tcPr>
            <w:tcW w:w="6515" w:type="dxa"/>
            <w:gridSpan w:val="6"/>
            <w:shd w:val="clear" w:color="auto" w:fill="A6A6A6" w:themeFill="background1" w:themeFillShade="A6"/>
          </w:tcPr>
          <w:p w14:paraId="61AAD0F9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OBMOČJA (OBČINE)</w:t>
            </w:r>
          </w:p>
        </w:tc>
      </w:tr>
      <w:tr w:rsidR="009A7979" w14:paraId="14666C64" w14:textId="77777777" w:rsidTr="00094067">
        <w:tc>
          <w:tcPr>
            <w:tcW w:w="2547" w:type="dxa"/>
            <w:shd w:val="clear" w:color="auto" w:fill="D9D9D9" w:themeFill="background1" w:themeFillShade="D9"/>
          </w:tcPr>
          <w:p w14:paraId="6B658E52" w14:textId="77777777" w:rsidR="009A7979" w:rsidRPr="00406025" w:rsidRDefault="009A7979" w:rsidP="0009406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b/>
                <w:bCs/>
                <w:sz w:val="20"/>
                <w:szCs w:val="20"/>
              </w:rPr>
              <w:t>Center</w:t>
            </w:r>
          </w:p>
        </w:tc>
        <w:tc>
          <w:tcPr>
            <w:tcW w:w="6515" w:type="dxa"/>
            <w:gridSpan w:val="6"/>
          </w:tcPr>
          <w:p w14:paraId="3211C38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Borovnica</w:t>
            </w:r>
          </w:p>
          <w:p w14:paraId="6E86962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Brezovica</w:t>
            </w:r>
          </w:p>
          <w:p w14:paraId="3C3BA2B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Dobrepolje</w:t>
            </w:r>
          </w:p>
          <w:p w14:paraId="56DE688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Dobrova - Polhov Gradec</w:t>
            </w:r>
          </w:p>
          <w:p w14:paraId="2D5DBEC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Dol pri Ljubljani</w:t>
            </w:r>
          </w:p>
          <w:p w14:paraId="006D35D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Domžale</w:t>
            </w:r>
          </w:p>
          <w:p w14:paraId="78B7F0A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Grosuplje</w:t>
            </w:r>
          </w:p>
          <w:p w14:paraId="4398AF5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Horjul</w:t>
            </w:r>
          </w:p>
          <w:p w14:paraId="538C165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Ig</w:t>
            </w:r>
          </w:p>
          <w:p w14:paraId="4041F11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Ivančna Gorica</w:t>
            </w:r>
          </w:p>
          <w:p w14:paraId="3CCB690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Kamnik</w:t>
            </w:r>
          </w:p>
          <w:p w14:paraId="628A2C8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Komenda</w:t>
            </w:r>
          </w:p>
          <w:p w14:paraId="69DB2D3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Ljubljana</w:t>
            </w:r>
          </w:p>
          <w:p w14:paraId="18620EE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Log - Dragomer</w:t>
            </w:r>
          </w:p>
          <w:p w14:paraId="04E202F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Logatec</w:t>
            </w:r>
          </w:p>
          <w:p w14:paraId="6D998CA8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Lukovica</w:t>
            </w:r>
          </w:p>
          <w:p w14:paraId="36B606B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Medvode</w:t>
            </w:r>
          </w:p>
          <w:p w14:paraId="002B58F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Mengeš</w:t>
            </w:r>
          </w:p>
          <w:p w14:paraId="19FFE89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Moravče</w:t>
            </w:r>
          </w:p>
          <w:p w14:paraId="098A0CC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Škofljica</w:t>
            </w:r>
          </w:p>
          <w:p w14:paraId="1018C0B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Šmartno pri Litiji</w:t>
            </w:r>
          </w:p>
          <w:p w14:paraId="20A5B54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Trzin</w:t>
            </w:r>
          </w:p>
          <w:p w14:paraId="10293D4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Velike Lašče</w:t>
            </w:r>
          </w:p>
          <w:p w14:paraId="19214F0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Vodice</w:t>
            </w:r>
          </w:p>
          <w:p w14:paraId="2DE063EE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Vrhnika</w:t>
            </w:r>
          </w:p>
        </w:tc>
      </w:tr>
      <w:tr w:rsidR="009A7979" w14:paraId="36939FBD" w14:textId="77777777" w:rsidTr="00094067">
        <w:tc>
          <w:tcPr>
            <w:tcW w:w="2547" w:type="dxa"/>
            <w:shd w:val="clear" w:color="auto" w:fill="D9D9D9" w:themeFill="background1" w:themeFillShade="D9"/>
          </w:tcPr>
          <w:p w14:paraId="38590462" w14:textId="77777777" w:rsidR="009A7979" w:rsidRPr="00406025" w:rsidRDefault="009A7979" w:rsidP="0009406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b/>
                <w:bCs/>
                <w:sz w:val="20"/>
                <w:szCs w:val="20"/>
              </w:rPr>
              <w:t>Vzhod</w:t>
            </w:r>
          </w:p>
        </w:tc>
        <w:tc>
          <w:tcPr>
            <w:tcW w:w="2126" w:type="dxa"/>
          </w:tcPr>
          <w:p w14:paraId="4A09E51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Hrastnik</w:t>
            </w:r>
          </w:p>
          <w:p w14:paraId="78A673C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Litija</w:t>
            </w:r>
          </w:p>
          <w:p w14:paraId="24B3892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Trbovlje</w:t>
            </w:r>
          </w:p>
          <w:p w14:paraId="16A0A4E9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Zagorje ob Savi</w:t>
            </w:r>
          </w:p>
        </w:tc>
        <w:tc>
          <w:tcPr>
            <w:tcW w:w="2268" w:type="dxa"/>
            <w:gridSpan w:val="4"/>
          </w:tcPr>
          <w:p w14:paraId="2BE34408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Braslovče</w:t>
            </w:r>
          </w:p>
          <w:p w14:paraId="48B5A20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Celje</w:t>
            </w:r>
          </w:p>
          <w:p w14:paraId="7B15A61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Dobje</w:t>
            </w:r>
          </w:p>
          <w:p w14:paraId="08914EA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Dobrna</w:t>
            </w:r>
          </w:p>
          <w:p w14:paraId="4983C44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Gornji Grad</w:t>
            </w:r>
          </w:p>
          <w:p w14:paraId="5F0D763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Kozje</w:t>
            </w:r>
          </w:p>
          <w:p w14:paraId="227CEC1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Laško</w:t>
            </w:r>
          </w:p>
          <w:p w14:paraId="2D799BC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Ljubno</w:t>
            </w:r>
          </w:p>
          <w:p w14:paraId="2D59D2F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Luče</w:t>
            </w:r>
          </w:p>
          <w:p w14:paraId="69FF5E5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Mozirje</w:t>
            </w:r>
          </w:p>
          <w:p w14:paraId="04D31F2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Nazarje</w:t>
            </w:r>
          </w:p>
          <w:p w14:paraId="325FC69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Podčetrtek</w:t>
            </w:r>
          </w:p>
          <w:p w14:paraId="1F5215A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Polzela</w:t>
            </w:r>
          </w:p>
          <w:p w14:paraId="2B1655A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Prebold</w:t>
            </w:r>
          </w:p>
          <w:p w14:paraId="12DFDBC8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Rečica ob Savinji</w:t>
            </w:r>
          </w:p>
          <w:p w14:paraId="30FF366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Rogaška Slatina</w:t>
            </w:r>
          </w:p>
          <w:p w14:paraId="49D7412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Rogatec</w:t>
            </w:r>
          </w:p>
          <w:p w14:paraId="61EC057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Slovenske Konjice</w:t>
            </w:r>
          </w:p>
          <w:p w14:paraId="369A367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Solčava</w:t>
            </w:r>
          </w:p>
          <w:p w14:paraId="5529433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Šentjur</w:t>
            </w:r>
          </w:p>
          <w:p w14:paraId="2B04346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Šmarje pri Jelšah</w:t>
            </w:r>
          </w:p>
          <w:p w14:paraId="5B5A24D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Šmartno ob Paki</w:t>
            </w:r>
          </w:p>
          <w:p w14:paraId="2C43F70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Šoštanj</w:t>
            </w:r>
          </w:p>
          <w:p w14:paraId="4669178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Štore</w:t>
            </w:r>
          </w:p>
          <w:p w14:paraId="48B9125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Tabor</w:t>
            </w:r>
          </w:p>
          <w:p w14:paraId="7F00EA6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Velenje</w:t>
            </w:r>
          </w:p>
          <w:p w14:paraId="612D024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Vitanje</w:t>
            </w:r>
          </w:p>
          <w:p w14:paraId="16BD32B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Vojnik</w:t>
            </w:r>
          </w:p>
          <w:p w14:paraId="734E5C0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Vransko</w:t>
            </w:r>
          </w:p>
          <w:p w14:paraId="202E884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Zreče</w:t>
            </w:r>
          </w:p>
          <w:p w14:paraId="342F3475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Žalec</w:t>
            </w:r>
          </w:p>
        </w:tc>
        <w:tc>
          <w:tcPr>
            <w:tcW w:w="2121" w:type="dxa"/>
          </w:tcPr>
          <w:p w14:paraId="11FC417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Črna na Koroškem</w:t>
            </w:r>
          </w:p>
          <w:p w14:paraId="1568980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Dravograd</w:t>
            </w:r>
          </w:p>
          <w:p w14:paraId="689DDD1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Mežica</w:t>
            </w:r>
          </w:p>
          <w:p w14:paraId="0B36FE2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Mislinja</w:t>
            </w:r>
          </w:p>
          <w:p w14:paraId="57C0758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Muta</w:t>
            </w:r>
          </w:p>
          <w:p w14:paraId="0D6AB78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Podvelka</w:t>
            </w:r>
          </w:p>
          <w:p w14:paraId="52109CC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Prevalje</w:t>
            </w:r>
          </w:p>
          <w:p w14:paraId="625C329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Radlje ob Dravi</w:t>
            </w:r>
          </w:p>
          <w:p w14:paraId="060EE8E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Ravne na Koroškem</w:t>
            </w:r>
          </w:p>
          <w:p w14:paraId="050A02B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Ribnica na Pohorju</w:t>
            </w:r>
          </w:p>
          <w:p w14:paraId="6C18138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Slovenj Gradec</w:t>
            </w:r>
          </w:p>
          <w:p w14:paraId="72B22072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Vuzenica</w:t>
            </w:r>
          </w:p>
        </w:tc>
      </w:tr>
      <w:tr w:rsidR="009A7979" w14:paraId="0C68019A" w14:textId="77777777" w:rsidTr="00094067">
        <w:tc>
          <w:tcPr>
            <w:tcW w:w="2547" w:type="dxa"/>
            <w:shd w:val="clear" w:color="auto" w:fill="D9D9D9" w:themeFill="background1" w:themeFillShade="D9"/>
          </w:tcPr>
          <w:p w14:paraId="5863E5E8" w14:textId="77777777" w:rsidR="009A7979" w:rsidRPr="00406025" w:rsidRDefault="009A7979" w:rsidP="0009406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b/>
                <w:bCs/>
                <w:sz w:val="20"/>
                <w:szCs w:val="20"/>
              </w:rPr>
              <w:t>Severovzhod</w:t>
            </w:r>
          </w:p>
        </w:tc>
        <w:tc>
          <w:tcPr>
            <w:tcW w:w="3257" w:type="dxa"/>
            <w:gridSpan w:val="3"/>
          </w:tcPr>
          <w:p w14:paraId="0B77E3B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Benedikt</w:t>
            </w:r>
          </w:p>
          <w:p w14:paraId="1168265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lastRenderedPageBreak/>
              <w:t>Cerkvenjak</w:t>
            </w:r>
          </w:p>
          <w:p w14:paraId="6394CF2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Cirkulane</w:t>
            </w:r>
          </w:p>
          <w:p w14:paraId="5EDBA6F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Destrnik</w:t>
            </w:r>
          </w:p>
          <w:p w14:paraId="2BA13A7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Dornava</w:t>
            </w:r>
          </w:p>
          <w:p w14:paraId="634D57F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Duplek</w:t>
            </w:r>
          </w:p>
          <w:p w14:paraId="2934DCC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Gorišnica</w:t>
            </w:r>
          </w:p>
          <w:p w14:paraId="6C057DC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Hajdina</w:t>
            </w:r>
          </w:p>
          <w:p w14:paraId="29B8095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Hoče - Slivnica</w:t>
            </w:r>
          </w:p>
          <w:p w14:paraId="144A85B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Juršinci</w:t>
            </w:r>
          </w:p>
          <w:p w14:paraId="09F807F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Kidričevo</w:t>
            </w:r>
          </w:p>
          <w:p w14:paraId="0B570DD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Kungota</w:t>
            </w:r>
          </w:p>
          <w:p w14:paraId="25BB9D6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Lenart</w:t>
            </w:r>
          </w:p>
          <w:p w14:paraId="2992EC5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Lovrenc na Pohorju</w:t>
            </w:r>
          </w:p>
          <w:p w14:paraId="048075C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Majšperk</w:t>
            </w:r>
          </w:p>
          <w:p w14:paraId="4F324BE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Makole</w:t>
            </w:r>
          </w:p>
          <w:p w14:paraId="579687C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Maribor</w:t>
            </w:r>
          </w:p>
          <w:p w14:paraId="44E3B33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Markovci</w:t>
            </w:r>
          </w:p>
          <w:p w14:paraId="6E5FEBB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Miklavž na Dravskem polju</w:t>
            </w:r>
          </w:p>
          <w:p w14:paraId="70E3EE4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Oplotnica</w:t>
            </w:r>
          </w:p>
          <w:p w14:paraId="733814C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Ormož</w:t>
            </w:r>
          </w:p>
          <w:p w14:paraId="4982A03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Pesnica</w:t>
            </w:r>
          </w:p>
          <w:p w14:paraId="33492A2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Podlehnik</w:t>
            </w:r>
          </w:p>
          <w:p w14:paraId="18E41C8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Poljčane</w:t>
            </w:r>
          </w:p>
          <w:p w14:paraId="022622A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Ptuj</w:t>
            </w:r>
          </w:p>
          <w:p w14:paraId="0C0C5DC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Rače - Fram</w:t>
            </w:r>
          </w:p>
          <w:p w14:paraId="517741F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Ruše</w:t>
            </w:r>
          </w:p>
          <w:p w14:paraId="672B607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Selnica ob Dravi</w:t>
            </w:r>
          </w:p>
          <w:p w14:paraId="061F9BE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Slovenska Bistrica</w:t>
            </w:r>
          </w:p>
          <w:p w14:paraId="05ADBAE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Središče ob Dravi</w:t>
            </w:r>
          </w:p>
          <w:p w14:paraId="74E6ECC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Starše</w:t>
            </w:r>
          </w:p>
          <w:p w14:paraId="5A1774F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Sveta Ana</w:t>
            </w:r>
          </w:p>
          <w:p w14:paraId="50EF621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Sveta Trojica v Slov. goricah</w:t>
            </w:r>
          </w:p>
          <w:p w14:paraId="0A92692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Sveti Andraž v Slov. goricah</w:t>
            </w:r>
          </w:p>
          <w:p w14:paraId="2DD855A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Sveti Jurij v Slov. goricah</w:t>
            </w:r>
          </w:p>
          <w:p w14:paraId="5F5BD89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Sveti Tomaž</w:t>
            </w:r>
          </w:p>
          <w:p w14:paraId="6191E828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Šentilj</w:t>
            </w:r>
          </w:p>
          <w:p w14:paraId="358440A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Trnovska vas</w:t>
            </w:r>
          </w:p>
          <w:p w14:paraId="2DB1967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Videm</w:t>
            </w:r>
          </w:p>
          <w:p w14:paraId="10E56158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Zavrč</w:t>
            </w:r>
          </w:p>
          <w:p w14:paraId="4AD41CD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Žetale</w:t>
            </w:r>
          </w:p>
        </w:tc>
        <w:tc>
          <w:tcPr>
            <w:tcW w:w="3258" w:type="dxa"/>
            <w:gridSpan w:val="3"/>
          </w:tcPr>
          <w:p w14:paraId="46638D4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lastRenderedPageBreak/>
              <w:t>Apače</w:t>
            </w:r>
          </w:p>
          <w:p w14:paraId="743055A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lastRenderedPageBreak/>
              <w:t>Beltinci</w:t>
            </w:r>
          </w:p>
          <w:p w14:paraId="7D51E41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Cankova</w:t>
            </w:r>
          </w:p>
          <w:p w14:paraId="49A8480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Črenšovci</w:t>
            </w:r>
          </w:p>
          <w:p w14:paraId="57E12B1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Dobrovnik/</w:t>
            </w:r>
            <w:proofErr w:type="spellStart"/>
            <w:r w:rsidRPr="007F6785">
              <w:rPr>
                <w:rFonts w:ascii="Arial" w:hAnsi="Arial" w:cs="Arial"/>
                <w:sz w:val="20"/>
                <w:szCs w:val="20"/>
              </w:rPr>
              <w:t>Dobronak</w:t>
            </w:r>
            <w:proofErr w:type="spellEnd"/>
          </w:p>
          <w:p w14:paraId="743FABD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Gornja Radgona</w:t>
            </w:r>
          </w:p>
          <w:p w14:paraId="49B0025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Gornji Petrovci</w:t>
            </w:r>
          </w:p>
          <w:p w14:paraId="0056961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Grad</w:t>
            </w:r>
          </w:p>
          <w:p w14:paraId="14C93CC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Hodoš/</w:t>
            </w:r>
            <w:proofErr w:type="spellStart"/>
            <w:r w:rsidRPr="007F6785">
              <w:rPr>
                <w:rFonts w:ascii="Arial" w:hAnsi="Arial" w:cs="Arial"/>
                <w:sz w:val="20"/>
                <w:szCs w:val="20"/>
              </w:rPr>
              <w:t>Hodos</w:t>
            </w:r>
            <w:proofErr w:type="spellEnd"/>
          </w:p>
          <w:p w14:paraId="072CCC1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Kobilje</w:t>
            </w:r>
          </w:p>
          <w:p w14:paraId="5C9EB95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Križevci</w:t>
            </w:r>
          </w:p>
          <w:p w14:paraId="503873C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Kuzma</w:t>
            </w:r>
          </w:p>
          <w:p w14:paraId="20BFA34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Lendava/</w:t>
            </w:r>
            <w:proofErr w:type="spellStart"/>
            <w:r w:rsidRPr="007F6785">
              <w:rPr>
                <w:rFonts w:ascii="Arial" w:hAnsi="Arial" w:cs="Arial"/>
                <w:sz w:val="20"/>
                <w:szCs w:val="20"/>
              </w:rPr>
              <w:t>Lendva</w:t>
            </w:r>
            <w:proofErr w:type="spellEnd"/>
          </w:p>
          <w:p w14:paraId="72E7441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Ljutomer</w:t>
            </w:r>
          </w:p>
          <w:p w14:paraId="2D2BFEC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Moravske Toplice</w:t>
            </w:r>
          </w:p>
          <w:p w14:paraId="0BD9B24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Murska Sobota</w:t>
            </w:r>
          </w:p>
          <w:p w14:paraId="3999C23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Odranci</w:t>
            </w:r>
          </w:p>
          <w:p w14:paraId="5ABC58B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Puconci</w:t>
            </w:r>
          </w:p>
          <w:p w14:paraId="06A4998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Radenci</w:t>
            </w:r>
          </w:p>
          <w:p w14:paraId="73A1E41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Razkrižje</w:t>
            </w:r>
          </w:p>
          <w:p w14:paraId="24B76A3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Rogašovci</w:t>
            </w:r>
          </w:p>
          <w:p w14:paraId="2B71CA1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Sveti Jurij ob Ščavnici</w:t>
            </w:r>
          </w:p>
          <w:p w14:paraId="4763C57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Šalovci</w:t>
            </w:r>
          </w:p>
          <w:p w14:paraId="599AC3D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Tišina</w:t>
            </w:r>
          </w:p>
          <w:p w14:paraId="2157DAA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Turnišče</w:t>
            </w:r>
          </w:p>
          <w:p w14:paraId="426B564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Velika Polana</w:t>
            </w:r>
          </w:p>
          <w:p w14:paraId="2ADA1BC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Veržej</w:t>
            </w:r>
          </w:p>
        </w:tc>
      </w:tr>
      <w:tr w:rsidR="009A7979" w14:paraId="4F1F8730" w14:textId="77777777" w:rsidTr="00094067">
        <w:tc>
          <w:tcPr>
            <w:tcW w:w="2547" w:type="dxa"/>
            <w:shd w:val="clear" w:color="auto" w:fill="D9D9D9" w:themeFill="background1" w:themeFillShade="D9"/>
          </w:tcPr>
          <w:p w14:paraId="0D122ACB" w14:textId="77777777" w:rsidR="009A7979" w:rsidRPr="00406025" w:rsidRDefault="009A7979" w:rsidP="0009406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Jugovzhod</w:t>
            </w:r>
          </w:p>
        </w:tc>
        <w:tc>
          <w:tcPr>
            <w:tcW w:w="3257" w:type="dxa"/>
            <w:gridSpan w:val="3"/>
          </w:tcPr>
          <w:p w14:paraId="0D0069E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Bistrica ob Sotli</w:t>
            </w:r>
          </w:p>
          <w:p w14:paraId="63EC0A6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Brežice</w:t>
            </w:r>
          </w:p>
          <w:p w14:paraId="7156F2F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Kostanjevica na Krki</w:t>
            </w:r>
          </w:p>
          <w:p w14:paraId="2FB3013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Krško</w:t>
            </w:r>
          </w:p>
          <w:p w14:paraId="0143340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Radeče</w:t>
            </w:r>
          </w:p>
          <w:p w14:paraId="0A3023ED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Sevnica</w:t>
            </w:r>
          </w:p>
        </w:tc>
        <w:tc>
          <w:tcPr>
            <w:tcW w:w="3258" w:type="dxa"/>
            <w:gridSpan w:val="3"/>
          </w:tcPr>
          <w:p w14:paraId="73DEE8B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Črnomelj</w:t>
            </w:r>
          </w:p>
          <w:p w14:paraId="499324A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Dolenjske Toplice</w:t>
            </w:r>
          </w:p>
          <w:p w14:paraId="2CF25E02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Kočevje</w:t>
            </w:r>
          </w:p>
          <w:p w14:paraId="690D3AC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Kostel</w:t>
            </w:r>
          </w:p>
          <w:p w14:paraId="3B95E70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Loški Potok</w:t>
            </w:r>
          </w:p>
          <w:p w14:paraId="00CBAFA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Metlika</w:t>
            </w:r>
          </w:p>
          <w:p w14:paraId="211DC26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Mirna</w:t>
            </w:r>
          </w:p>
          <w:p w14:paraId="0DB6C5A1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Mirna Peč</w:t>
            </w:r>
          </w:p>
          <w:p w14:paraId="37C86DE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Mokronog - Trebelno</w:t>
            </w:r>
          </w:p>
          <w:p w14:paraId="1F2DA9F3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Novo mesto</w:t>
            </w:r>
          </w:p>
          <w:p w14:paraId="35DD9BB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Osilnica</w:t>
            </w:r>
          </w:p>
          <w:p w14:paraId="11AB2CB9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Ribnica</w:t>
            </w:r>
          </w:p>
          <w:p w14:paraId="6EDF70FF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Semič</w:t>
            </w:r>
          </w:p>
          <w:p w14:paraId="0CFEE4E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Sodražica</w:t>
            </w:r>
          </w:p>
          <w:p w14:paraId="299FDB3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Straža</w:t>
            </w:r>
          </w:p>
          <w:p w14:paraId="74A9A56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Šentjernej</w:t>
            </w:r>
          </w:p>
          <w:p w14:paraId="2B3AFA6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Šentrupert</w:t>
            </w:r>
          </w:p>
          <w:p w14:paraId="10A5B5EA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Škocjan</w:t>
            </w:r>
          </w:p>
          <w:p w14:paraId="404079B8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Šmarješke Toplice</w:t>
            </w:r>
          </w:p>
          <w:p w14:paraId="048A6C0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Trebnje</w:t>
            </w:r>
          </w:p>
          <w:p w14:paraId="4D5EF666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lastRenderedPageBreak/>
              <w:t>Žužemberk</w:t>
            </w:r>
          </w:p>
        </w:tc>
      </w:tr>
      <w:tr w:rsidR="009A7979" w14:paraId="203FA700" w14:textId="77777777" w:rsidTr="00094067">
        <w:tc>
          <w:tcPr>
            <w:tcW w:w="2547" w:type="dxa"/>
            <w:shd w:val="clear" w:color="auto" w:fill="D9D9D9" w:themeFill="background1" w:themeFillShade="D9"/>
          </w:tcPr>
          <w:p w14:paraId="07921801" w14:textId="77777777" w:rsidR="009A7979" w:rsidRPr="00406025" w:rsidRDefault="009A7979" w:rsidP="0009406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Severozahod</w:t>
            </w:r>
          </w:p>
        </w:tc>
        <w:tc>
          <w:tcPr>
            <w:tcW w:w="6515" w:type="dxa"/>
            <w:gridSpan w:val="6"/>
          </w:tcPr>
          <w:p w14:paraId="0AAF907E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Bled</w:t>
            </w:r>
          </w:p>
          <w:p w14:paraId="0C46F91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Bohinj</w:t>
            </w:r>
          </w:p>
          <w:p w14:paraId="19CF57A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Cerklje na Gorenjskem</w:t>
            </w:r>
          </w:p>
          <w:p w14:paraId="4262692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Gorenja vas - Poljane</w:t>
            </w:r>
          </w:p>
          <w:p w14:paraId="5468BB9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Gorje</w:t>
            </w:r>
          </w:p>
          <w:p w14:paraId="50F128BB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Jesenice</w:t>
            </w:r>
          </w:p>
          <w:p w14:paraId="4EB47376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Jezersko</w:t>
            </w:r>
          </w:p>
          <w:p w14:paraId="7BBE546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Kranj</w:t>
            </w:r>
          </w:p>
          <w:p w14:paraId="4FB9BC4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Kranjska Gora</w:t>
            </w:r>
          </w:p>
          <w:p w14:paraId="2378D22D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Naklo</w:t>
            </w:r>
          </w:p>
          <w:p w14:paraId="6D23CEC7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Preddvor</w:t>
            </w:r>
          </w:p>
          <w:p w14:paraId="11C09E9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Radovljica</w:t>
            </w:r>
          </w:p>
          <w:p w14:paraId="259172F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Šenčur</w:t>
            </w:r>
          </w:p>
          <w:p w14:paraId="57F3E1E4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Škofja Loka</w:t>
            </w:r>
          </w:p>
          <w:p w14:paraId="422DCD35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Tržič</w:t>
            </w:r>
          </w:p>
          <w:p w14:paraId="72263AE0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Železniki</w:t>
            </w:r>
          </w:p>
          <w:p w14:paraId="3FAD8E4C" w14:textId="77777777" w:rsidR="009A7979" w:rsidRPr="007F678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Žiri</w:t>
            </w:r>
          </w:p>
          <w:p w14:paraId="0038DB3F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7F6785">
              <w:rPr>
                <w:rFonts w:ascii="Arial" w:hAnsi="Arial" w:cs="Arial"/>
                <w:sz w:val="20"/>
                <w:szCs w:val="20"/>
              </w:rPr>
              <w:t>Žirovnica</w:t>
            </w:r>
          </w:p>
        </w:tc>
      </w:tr>
      <w:tr w:rsidR="009A7979" w14:paraId="3B365C51" w14:textId="77777777" w:rsidTr="00094067">
        <w:tc>
          <w:tcPr>
            <w:tcW w:w="2547" w:type="dxa"/>
            <w:shd w:val="clear" w:color="auto" w:fill="D9D9D9" w:themeFill="background1" w:themeFillShade="D9"/>
          </w:tcPr>
          <w:p w14:paraId="44F67DCC" w14:textId="77777777" w:rsidR="009A7979" w:rsidRPr="00406025" w:rsidRDefault="009A7979" w:rsidP="00094067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b/>
                <w:bCs/>
                <w:sz w:val="20"/>
                <w:szCs w:val="20"/>
              </w:rPr>
              <w:t>Zahod</w:t>
            </w:r>
          </w:p>
        </w:tc>
        <w:tc>
          <w:tcPr>
            <w:tcW w:w="2171" w:type="dxa"/>
            <w:gridSpan w:val="2"/>
          </w:tcPr>
          <w:p w14:paraId="3F44D852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Ajdovščina</w:t>
            </w:r>
          </w:p>
          <w:p w14:paraId="4F2B9A21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Bovec</w:t>
            </w:r>
          </w:p>
          <w:p w14:paraId="56C4C3BF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Brda</w:t>
            </w:r>
          </w:p>
          <w:p w14:paraId="55965578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Cerkno</w:t>
            </w:r>
          </w:p>
          <w:p w14:paraId="0359C9B2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Idrija</w:t>
            </w:r>
          </w:p>
          <w:p w14:paraId="269B50C3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Kanal</w:t>
            </w:r>
          </w:p>
          <w:p w14:paraId="2F760AEE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Kobarid</w:t>
            </w:r>
          </w:p>
          <w:p w14:paraId="5E8E07E1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Miren - Kostanjevica</w:t>
            </w:r>
          </w:p>
          <w:p w14:paraId="09D11E28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Nova Gorica</w:t>
            </w:r>
          </w:p>
          <w:p w14:paraId="367E88B9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Renče - Vogrsko</w:t>
            </w:r>
          </w:p>
          <w:p w14:paraId="2F4FF0C8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Šempeter - Vrtojba</w:t>
            </w:r>
          </w:p>
          <w:p w14:paraId="28D4FEC0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Tolmin</w:t>
            </w:r>
          </w:p>
          <w:p w14:paraId="0E3DDA47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Vipava</w:t>
            </w:r>
          </w:p>
        </w:tc>
        <w:tc>
          <w:tcPr>
            <w:tcW w:w="2172" w:type="dxa"/>
            <w:gridSpan w:val="2"/>
          </w:tcPr>
          <w:p w14:paraId="75EB970D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Ankaran/</w:t>
            </w:r>
            <w:proofErr w:type="spellStart"/>
            <w:r w:rsidRPr="00406025">
              <w:rPr>
                <w:rFonts w:ascii="Arial" w:hAnsi="Arial" w:cs="Arial"/>
                <w:sz w:val="20"/>
                <w:szCs w:val="20"/>
              </w:rPr>
              <w:t>Ancarano</w:t>
            </w:r>
            <w:proofErr w:type="spellEnd"/>
          </w:p>
          <w:p w14:paraId="6A0ED5F1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Divača</w:t>
            </w:r>
          </w:p>
          <w:p w14:paraId="56326115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Hrpelje - Kozina</w:t>
            </w:r>
          </w:p>
          <w:p w14:paraId="65C336FF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Izola/</w:t>
            </w:r>
            <w:proofErr w:type="spellStart"/>
            <w:r w:rsidRPr="00406025">
              <w:rPr>
                <w:rFonts w:ascii="Arial" w:hAnsi="Arial" w:cs="Arial"/>
                <w:sz w:val="20"/>
                <w:szCs w:val="20"/>
              </w:rPr>
              <w:t>Isola</w:t>
            </w:r>
            <w:proofErr w:type="spellEnd"/>
          </w:p>
          <w:p w14:paraId="0D21C2B6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Komen</w:t>
            </w:r>
          </w:p>
          <w:p w14:paraId="63376D13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Koper</w:t>
            </w:r>
          </w:p>
          <w:p w14:paraId="60604B24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Piran/</w:t>
            </w:r>
            <w:proofErr w:type="spellStart"/>
            <w:r w:rsidRPr="00406025">
              <w:rPr>
                <w:rFonts w:ascii="Arial" w:hAnsi="Arial" w:cs="Arial"/>
                <w:sz w:val="20"/>
                <w:szCs w:val="20"/>
              </w:rPr>
              <w:t>Pirano</w:t>
            </w:r>
            <w:proofErr w:type="spellEnd"/>
          </w:p>
          <w:p w14:paraId="692F8ABA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Sežana</w:t>
            </w:r>
          </w:p>
        </w:tc>
        <w:tc>
          <w:tcPr>
            <w:tcW w:w="2172" w:type="dxa"/>
            <w:gridSpan w:val="2"/>
          </w:tcPr>
          <w:p w14:paraId="5FE9FBED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Bloke</w:t>
            </w:r>
          </w:p>
          <w:p w14:paraId="2E72A4B1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Cerknica</w:t>
            </w:r>
          </w:p>
          <w:p w14:paraId="7F24DBDC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Ilirska Bistrica</w:t>
            </w:r>
          </w:p>
          <w:p w14:paraId="441384A7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Loška dolina</w:t>
            </w:r>
          </w:p>
          <w:p w14:paraId="3BD4CCB7" w14:textId="77777777" w:rsidR="009A7979" w:rsidRPr="00406025" w:rsidRDefault="009A7979" w:rsidP="00094067">
            <w:pPr>
              <w:rPr>
                <w:rFonts w:ascii="Arial" w:hAnsi="Arial" w:cs="Arial"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Pivka</w:t>
            </w:r>
          </w:p>
          <w:p w14:paraId="6DBE5E59" w14:textId="77777777" w:rsidR="009A7979" w:rsidRDefault="009A7979" w:rsidP="000940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06025">
              <w:rPr>
                <w:rFonts w:ascii="Arial" w:hAnsi="Arial" w:cs="Arial"/>
                <w:sz w:val="20"/>
                <w:szCs w:val="20"/>
              </w:rPr>
              <w:t>Postojna</w:t>
            </w:r>
          </w:p>
        </w:tc>
      </w:tr>
    </w:tbl>
    <w:p w14:paraId="2F805D21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6A817C53" w14:textId="77777777" w:rsidR="009A7979" w:rsidRDefault="009A7979" w:rsidP="009A7979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EF494BD" w14:textId="48954BEA" w:rsidR="000F6207" w:rsidRPr="009A7979" w:rsidRDefault="000F6207">
      <w:pPr>
        <w:rPr>
          <w:rFonts w:ascii="Arial" w:hAnsi="Arial" w:cs="Arial"/>
          <w:b/>
          <w:bCs/>
          <w:sz w:val="20"/>
          <w:szCs w:val="20"/>
        </w:rPr>
      </w:pPr>
    </w:p>
    <w:sectPr w:rsidR="000F6207" w:rsidRPr="009A79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51230"/>
    <w:multiLevelType w:val="hybridMultilevel"/>
    <w:tmpl w:val="DC542E7C"/>
    <w:lvl w:ilvl="0" w:tplc="17C67F9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34568C"/>
    <w:multiLevelType w:val="hybridMultilevel"/>
    <w:tmpl w:val="E444A11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7176760">
    <w:abstractNumId w:val="0"/>
  </w:num>
  <w:num w:numId="2" w16cid:durableId="15469133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7979"/>
    <w:rsid w:val="000F6207"/>
    <w:rsid w:val="007004F6"/>
    <w:rsid w:val="009A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783BAB"/>
  <w15:chartTrackingRefBased/>
  <w15:docId w15:val="{97B297C9-C524-4AAD-9EAA-2664CF40F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A7979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A7979"/>
    <w:pPr>
      <w:ind w:left="720"/>
      <w:contextualSpacing/>
    </w:pPr>
  </w:style>
  <w:style w:type="table" w:styleId="Tabelamrea">
    <w:name w:val="Table Grid"/>
    <w:basedOn w:val="Navadnatabela"/>
    <w:uiPriority w:val="39"/>
    <w:rsid w:val="009A79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812</Words>
  <Characters>4632</Characters>
  <Application>Microsoft Office Word</Application>
  <DocSecurity>0</DocSecurity>
  <Lines>38</Lines>
  <Paragraphs>10</Paragraphs>
  <ScaleCrop>false</ScaleCrop>
  <Company/>
  <LinksUpToDate>false</LinksUpToDate>
  <CharactersWithSpaces>5434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Vogrinec</dc:creator>
  <cp:keywords/>
  <dc:description/>
  <cp:lastModifiedBy>Andreja Vogrinec</cp:lastModifiedBy>
  <cp:revision>1</cp:revision>
  <dcterms:created xsi:type="dcterms:W3CDTF">2025-10-24T07:28:00Z</dcterms:created>
  <dcterms:modified xsi:type="dcterms:W3CDTF">2025-10-24T07:30:00Z</dcterms:modified>
</cp:coreProperties>
</file>