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2274CC" w14:textId="50709F6E" w:rsidR="009C5DDC" w:rsidRPr="006A03C5" w:rsidRDefault="00063E63" w:rsidP="008C3B6A">
      <w:pPr>
        <w:jc w:val="right"/>
        <w:rPr>
          <w:b/>
          <w:bCs/>
          <w:szCs w:val="20"/>
          <w:lang w:val="sl-SI"/>
        </w:rPr>
      </w:pPr>
      <w:r w:rsidRPr="006A03C5">
        <w:rPr>
          <w:b/>
          <w:bCs/>
          <w:szCs w:val="20"/>
          <w:lang w:val="sl-SI"/>
        </w:rPr>
        <w:t>PREDLOG</w:t>
      </w:r>
    </w:p>
    <w:p w14:paraId="0EE79ABE" w14:textId="270F3EE6" w:rsidR="00063E63" w:rsidRPr="006A03C5" w:rsidRDefault="007A60EC" w:rsidP="00063E63">
      <w:pPr>
        <w:jc w:val="right"/>
        <w:rPr>
          <w:rFonts w:cs="Arial"/>
          <w:b/>
          <w:bCs/>
          <w:szCs w:val="20"/>
          <w:lang w:val="sl-SI"/>
        </w:rPr>
      </w:pPr>
      <w:r w:rsidRPr="006A03C5">
        <w:rPr>
          <w:b/>
          <w:bCs/>
          <w:szCs w:val="20"/>
          <w:lang w:val="sl-SI"/>
        </w:rPr>
        <w:t xml:space="preserve">EVA: </w:t>
      </w:r>
      <w:r w:rsidR="001837FB" w:rsidRPr="006A03C5">
        <w:rPr>
          <w:b/>
          <w:bCs/>
          <w:szCs w:val="20"/>
          <w:lang w:val="sl-SI"/>
        </w:rPr>
        <w:t>2025-2570-0</w:t>
      </w:r>
      <w:r w:rsidR="004F13FA">
        <w:rPr>
          <w:b/>
          <w:bCs/>
          <w:szCs w:val="20"/>
          <w:lang w:val="sl-SI"/>
        </w:rPr>
        <w:t>054</w:t>
      </w:r>
    </w:p>
    <w:p w14:paraId="66281C53" w14:textId="11613CA0" w:rsidR="007D72DE" w:rsidRPr="006A03C5" w:rsidRDefault="008A2D63" w:rsidP="007D72DE">
      <w:pPr>
        <w:overflowPunct w:val="0"/>
        <w:autoSpaceDE w:val="0"/>
        <w:autoSpaceDN w:val="0"/>
        <w:adjustRightInd w:val="0"/>
        <w:spacing w:before="480" w:line="240" w:lineRule="auto"/>
        <w:ind w:firstLine="1021"/>
        <w:jc w:val="both"/>
        <w:textAlignment w:val="baseline"/>
        <w:rPr>
          <w:rFonts w:cs="Arial"/>
          <w:szCs w:val="20"/>
          <w:lang w:val="sl-SI" w:eastAsia="sl-SI"/>
        </w:rPr>
      </w:pPr>
      <w:bookmarkStart w:id="0" w:name="_Hlk110930336"/>
      <w:bookmarkStart w:id="1" w:name="_Hlk110930380"/>
      <w:bookmarkStart w:id="2" w:name="_Hlk110930154"/>
      <w:bookmarkStart w:id="3" w:name="_Hlk62504958"/>
      <w:bookmarkStart w:id="4" w:name="_Hlk110930297"/>
      <w:r w:rsidRPr="006A03C5">
        <w:rPr>
          <w:rFonts w:cs="Arial"/>
          <w:szCs w:val="20"/>
          <w:lang w:val="sl-SI" w:eastAsia="sl-SI"/>
        </w:rPr>
        <w:t>Na podlagi šestega odstavka 32.</w:t>
      </w:r>
      <w:r w:rsidR="006A03C5">
        <w:rPr>
          <w:rFonts w:cs="Arial"/>
          <w:szCs w:val="20"/>
          <w:lang w:val="sl-SI" w:eastAsia="sl-SI"/>
        </w:rPr>
        <w:t> </w:t>
      </w:r>
      <w:r w:rsidRPr="006A03C5">
        <w:rPr>
          <w:rFonts w:cs="Arial"/>
          <w:szCs w:val="20"/>
          <w:lang w:val="sl-SI" w:eastAsia="sl-SI"/>
        </w:rPr>
        <w:t>člena, petega odstavka 33.</w:t>
      </w:r>
      <w:r w:rsidR="006A03C5">
        <w:rPr>
          <w:rFonts w:cs="Arial"/>
          <w:szCs w:val="20"/>
          <w:lang w:val="sl-SI" w:eastAsia="sl-SI"/>
        </w:rPr>
        <w:t> </w:t>
      </w:r>
      <w:r w:rsidRPr="006A03C5">
        <w:rPr>
          <w:rFonts w:cs="Arial"/>
          <w:szCs w:val="20"/>
          <w:lang w:val="sl-SI" w:eastAsia="sl-SI"/>
        </w:rPr>
        <w:t>člena, osmega odstavka 34.</w:t>
      </w:r>
      <w:r w:rsidR="006A03C5">
        <w:rPr>
          <w:rFonts w:cs="Arial"/>
          <w:szCs w:val="20"/>
          <w:lang w:val="sl-SI" w:eastAsia="sl-SI"/>
        </w:rPr>
        <w:t> </w:t>
      </w:r>
      <w:r w:rsidRPr="006A03C5">
        <w:rPr>
          <w:rFonts w:cs="Arial"/>
          <w:szCs w:val="20"/>
          <w:lang w:val="sl-SI" w:eastAsia="sl-SI"/>
        </w:rPr>
        <w:t>člena, dvanajstega odstavka 37.</w:t>
      </w:r>
      <w:r w:rsidR="006A03C5">
        <w:rPr>
          <w:rFonts w:cs="Arial"/>
          <w:szCs w:val="20"/>
          <w:lang w:val="sl-SI" w:eastAsia="sl-SI"/>
        </w:rPr>
        <w:t> </w:t>
      </w:r>
      <w:r w:rsidRPr="006A03C5">
        <w:rPr>
          <w:rFonts w:cs="Arial"/>
          <w:szCs w:val="20"/>
          <w:lang w:val="sl-SI" w:eastAsia="sl-SI"/>
        </w:rPr>
        <w:t>člena, četrtega odstavka 40.</w:t>
      </w:r>
      <w:r w:rsidR="006A03C5">
        <w:rPr>
          <w:rFonts w:cs="Arial"/>
          <w:szCs w:val="20"/>
          <w:lang w:val="sl-SI" w:eastAsia="sl-SI"/>
        </w:rPr>
        <w:t> </w:t>
      </w:r>
      <w:r w:rsidRPr="006A03C5">
        <w:rPr>
          <w:rFonts w:cs="Arial"/>
          <w:szCs w:val="20"/>
          <w:lang w:val="sl-SI" w:eastAsia="sl-SI"/>
        </w:rPr>
        <w:t>člena, šestega odstavka 41.</w:t>
      </w:r>
      <w:r w:rsidR="006A03C5">
        <w:rPr>
          <w:rFonts w:cs="Arial"/>
          <w:szCs w:val="20"/>
          <w:lang w:val="sl-SI" w:eastAsia="sl-SI"/>
        </w:rPr>
        <w:t> </w:t>
      </w:r>
      <w:r w:rsidRPr="006A03C5">
        <w:rPr>
          <w:rFonts w:cs="Arial"/>
          <w:szCs w:val="20"/>
          <w:lang w:val="sl-SI" w:eastAsia="sl-SI"/>
        </w:rPr>
        <w:t>člena, četrtega odstavka 43.</w:t>
      </w:r>
      <w:r w:rsidR="006A03C5">
        <w:rPr>
          <w:rFonts w:cs="Arial"/>
          <w:szCs w:val="20"/>
          <w:lang w:val="sl-SI" w:eastAsia="sl-SI"/>
        </w:rPr>
        <w:t> </w:t>
      </w:r>
      <w:r w:rsidRPr="006A03C5">
        <w:rPr>
          <w:rFonts w:cs="Arial"/>
          <w:szCs w:val="20"/>
          <w:lang w:val="sl-SI" w:eastAsia="sl-SI"/>
        </w:rPr>
        <w:t>člena, šestega odstavka 44.</w:t>
      </w:r>
      <w:r w:rsidR="006A03C5">
        <w:rPr>
          <w:rFonts w:cs="Arial"/>
          <w:szCs w:val="20"/>
          <w:lang w:val="sl-SI" w:eastAsia="sl-SI"/>
        </w:rPr>
        <w:t> </w:t>
      </w:r>
      <w:r w:rsidRPr="006A03C5">
        <w:rPr>
          <w:rFonts w:cs="Arial"/>
          <w:szCs w:val="20"/>
          <w:lang w:val="sl-SI" w:eastAsia="sl-SI"/>
        </w:rPr>
        <w:t>člena, šestega odstavka 48.</w:t>
      </w:r>
      <w:r w:rsidR="006A03C5">
        <w:rPr>
          <w:rFonts w:cs="Arial"/>
          <w:szCs w:val="20"/>
          <w:lang w:val="sl-SI" w:eastAsia="sl-SI"/>
        </w:rPr>
        <w:t> </w:t>
      </w:r>
      <w:r w:rsidRPr="006A03C5">
        <w:rPr>
          <w:rFonts w:cs="Arial"/>
          <w:szCs w:val="20"/>
          <w:lang w:val="sl-SI" w:eastAsia="sl-SI"/>
        </w:rPr>
        <w:t>člena, desetega odstavka 51.</w:t>
      </w:r>
      <w:r w:rsidR="006A03C5">
        <w:rPr>
          <w:rFonts w:cs="Arial"/>
          <w:szCs w:val="20"/>
          <w:lang w:val="sl-SI" w:eastAsia="sl-SI"/>
        </w:rPr>
        <w:t> </w:t>
      </w:r>
      <w:r w:rsidRPr="006A03C5">
        <w:rPr>
          <w:rFonts w:cs="Arial"/>
          <w:szCs w:val="20"/>
          <w:lang w:val="sl-SI" w:eastAsia="sl-SI"/>
        </w:rPr>
        <w:t>člena, šestega odstavka 54.</w:t>
      </w:r>
      <w:r w:rsidR="006A03C5">
        <w:rPr>
          <w:rFonts w:cs="Arial"/>
          <w:szCs w:val="20"/>
          <w:lang w:val="sl-SI" w:eastAsia="sl-SI"/>
        </w:rPr>
        <w:t> </w:t>
      </w:r>
      <w:r w:rsidRPr="006A03C5">
        <w:rPr>
          <w:rFonts w:cs="Arial"/>
          <w:szCs w:val="20"/>
          <w:lang w:val="sl-SI" w:eastAsia="sl-SI"/>
        </w:rPr>
        <w:t>člena, štirinajstega odstavka 55.</w:t>
      </w:r>
      <w:r w:rsidR="006A03C5">
        <w:rPr>
          <w:rFonts w:cs="Arial"/>
          <w:szCs w:val="20"/>
          <w:lang w:val="sl-SI" w:eastAsia="sl-SI"/>
        </w:rPr>
        <w:t> </w:t>
      </w:r>
      <w:r w:rsidRPr="006A03C5">
        <w:rPr>
          <w:rFonts w:cs="Arial"/>
          <w:szCs w:val="20"/>
          <w:lang w:val="sl-SI" w:eastAsia="sl-SI"/>
        </w:rPr>
        <w:t>člena in osmega odstavka 133.</w:t>
      </w:r>
      <w:r w:rsidR="006A03C5">
        <w:rPr>
          <w:rFonts w:cs="Arial"/>
          <w:szCs w:val="20"/>
          <w:lang w:val="sl-SI" w:eastAsia="sl-SI"/>
        </w:rPr>
        <w:t> </w:t>
      </w:r>
      <w:r w:rsidRPr="006A03C5">
        <w:rPr>
          <w:rFonts w:cs="Arial"/>
          <w:szCs w:val="20"/>
          <w:lang w:val="sl-SI" w:eastAsia="sl-SI"/>
        </w:rPr>
        <w:t>člena Podnebnega zakona (Uradni list RS, št. 56/25) minister za okolje, podnebje in energijo izdaja</w:t>
      </w:r>
    </w:p>
    <w:p w14:paraId="2BD389ED" w14:textId="661E02D2" w:rsidR="007D72DE" w:rsidRPr="006A03C5" w:rsidRDefault="008A2D63" w:rsidP="007D72DE">
      <w:pPr>
        <w:suppressAutoHyphens/>
        <w:overflowPunct w:val="0"/>
        <w:autoSpaceDE w:val="0"/>
        <w:autoSpaceDN w:val="0"/>
        <w:adjustRightInd w:val="0"/>
        <w:spacing w:before="480" w:line="240" w:lineRule="auto"/>
        <w:jc w:val="center"/>
        <w:textAlignment w:val="baseline"/>
        <w:rPr>
          <w:rFonts w:cs="Arial"/>
          <w:b/>
          <w:color w:val="000000"/>
          <w:spacing w:val="40"/>
          <w:szCs w:val="20"/>
          <w:lang w:val="sl-SI" w:eastAsia="sl-SI"/>
        </w:rPr>
      </w:pPr>
      <w:r w:rsidRPr="006A03C5">
        <w:rPr>
          <w:rFonts w:cs="Arial"/>
          <w:b/>
          <w:color w:val="000000"/>
          <w:spacing w:val="40"/>
          <w:szCs w:val="20"/>
          <w:lang w:val="sl-SI" w:eastAsia="sl-SI"/>
        </w:rPr>
        <w:t>PRAVILNIK</w:t>
      </w:r>
    </w:p>
    <w:p w14:paraId="6CA649FE" w14:textId="77777777" w:rsidR="008A2D63" w:rsidRPr="00D313FF" w:rsidRDefault="008A2D63" w:rsidP="000B015D">
      <w:pPr>
        <w:jc w:val="center"/>
        <w:rPr>
          <w:b/>
          <w:bCs/>
          <w:lang w:val="pl-PL" w:eastAsia="sl-SI"/>
        </w:rPr>
      </w:pPr>
      <w:r w:rsidRPr="00D313FF">
        <w:rPr>
          <w:b/>
          <w:bCs/>
          <w:lang w:val="pl-PL" w:eastAsia="sl-SI"/>
        </w:rPr>
        <w:t>o izvajanju trgovanja s pravicami do emisije toplogrednih plinov</w:t>
      </w:r>
    </w:p>
    <w:p w14:paraId="70A4BE38" w14:textId="68E26910" w:rsidR="007D72DE" w:rsidRPr="006A03C5" w:rsidRDefault="007D72DE" w:rsidP="00DD2453">
      <w:pPr>
        <w:pStyle w:val="Naslov1"/>
        <w:jc w:val="center"/>
      </w:pPr>
      <w:r w:rsidRPr="006A03C5">
        <w:t xml:space="preserve">I. </w:t>
      </w:r>
      <w:r w:rsidR="008A2D63" w:rsidRPr="006A03C5">
        <w:t>UVODNE</w:t>
      </w:r>
      <w:r w:rsidRPr="006A03C5">
        <w:t xml:space="preserve"> DOLOČBE</w:t>
      </w:r>
    </w:p>
    <w:p w14:paraId="6E537D29" w14:textId="161848BB" w:rsidR="007D72DE" w:rsidRPr="006A03C5" w:rsidRDefault="007D72DE" w:rsidP="00EF48BF">
      <w:pPr>
        <w:pStyle w:val="Naslov5"/>
        <w:keepNext w:val="0"/>
        <w:keepLines w:val="0"/>
        <w:spacing w:before="240" w:after="60"/>
        <w:ind w:left="360" w:hanging="360"/>
        <w:jc w:val="center"/>
        <w:rPr>
          <w:rFonts w:ascii="Arial" w:eastAsia="Times New Roman" w:hAnsi="Arial" w:cs="Arial"/>
          <w:bCs/>
          <w:iCs/>
          <w:color w:val="auto"/>
          <w:sz w:val="20"/>
          <w:szCs w:val="20"/>
        </w:rPr>
      </w:pPr>
      <w:bookmarkStart w:id="5" w:name="_Hlk127194128"/>
      <w:r w:rsidRPr="006A03C5">
        <w:rPr>
          <w:rFonts w:ascii="Arial" w:eastAsia="Times New Roman" w:hAnsi="Arial" w:cs="Arial"/>
          <w:bCs/>
          <w:iCs/>
          <w:color w:val="auto"/>
          <w:sz w:val="20"/>
          <w:szCs w:val="20"/>
        </w:rPr>
        <w:t>1. člen</w:t>
      </w:r>
      <w:r w:rsidR="00EF48BF" w:rsidRPr="006A03C5">
        <w:rPr>
          <w:rFonts w:ascii="Arial" w:eastAsia="Times New Roman" w:hAnsi="Arial" w:cs="Arial"/>
          <w:bCs/>
          <w:iCs/>
          <w:color w:val="auto"/>
          <w:sz w:val="20"/>
          <w:szCs w:val="20"/>
        </w:rPr>
        <w:t xml:space="preserve"> </w:t>
      </w:r>
      <w:r w:rsidR="00EF48BF" w:rsidRPr="006A03C5">
        <w:rPr>
          <w:rFonts w:ascii="Arial" w:hAnsi="Arial" w:cs="Arial"/>
          <w:color w:val="auto"/>
          <w:sz w:val="20"/>
          <w:szCs w:val="20"/>
        </w:rPr>
        <w:br/>
      </w:r>
      <w:r w:rsidRPr="006A03C5">
        <w:rPr>
          <w:rFonts w:ascii="Arial" w:eastAsia="Times New Roman" w:hAnsi="Arial" w:cs="Arial"/>
          <w:bCs/>
          <w:iCs/>
          <w:color w:val="auto"/>
          <w:sz w:val="20"/>
          <w:szCs w:val="20"/>
        </w:rPr>
        <w:t>(</w:t>
      </w:r>
      <w:r w:rsidR="008A2D63" w:rsidRPr="006A03C5">
        <w:rPr>
          <w:rFonts w:ascii="Arial" w:eastAsia="Times New Roman" w:hAnsi="Arial" w:cs="Arial"/>
          <w:bCs/>
          <w:iCs/>
          <w:color w:val="auto"/>
          <w:sz w:val="20"/>
          <w:szCs w:val="20"/>
        </w:rPr>
        <w:t>predmet pravilnika</w:t>
      </w:r>
      <w:r w:rsidRPr="006A03C5">
        <w:rPr>
          <w:rFonts w:ascii="Arial" w:eastAsia="Times New Roman" w:hAnsi="Arial" w:cs="Arial"/>
          <w:bCs/>
          <w:iCs/>
          <w:color w:val="auto"/>
          <w:sz w:val="20"/>
          <w:szCs w:val="20"/>
        </w:rPr>
        <w:t>)</w:t>
      </w:r>
    </w:p>
    <w:p w14:paraId="5498F353" w14:textId="77777777" w:rsidR="008A2D63" w:rsidRPr="00305E5D"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bookmarkStart w:id="6" w:name="_Hlk127194099"/>
      <w:r w:rsidRPr="00305E5D">
        <w:rPr>
          <w:rFonts w:cs="Arial"/>
          <w:szCs w:val="20"/>
          <w:lang w:val="sl-SI" w:eastAsia="sl-SI"/>
        </w:rPr>
        <w:t xml:space="preserve">Ta </w:t>
      </w:r>
      <w:r w:rsidR="008A2D63" w:rsidRPr="00305E5D">
        <w:rPr>
          <w:rFonts w:cs="Arial"/>
          <w:szCs w:val="20"/>
          <w:lang w:val="sl-SI" w:eastAsia="sl-SI"/>
        </w:rPr>
        <w:t>pravilnik v skladu z zakonom, ki ureja podnebje, določa:</w:t>
      </w:r>
    </w:p>
    <w:p w14:paraId="4BF28C6E" w14:textId="2D305F2D" w:rsidR="008A2D63" w:rsidRPr="00305E5D" w:rsidRDefault="008A2D63" w:rsidP="00305E5D">
      <w:pPr>
        <w:pStyle w:val="Odstavekseznama"/>
        <w:numPr>
          <w:ilvl w:val="0"/>
          <w:numId w:val="43"/>
        </w:numPr>
        <w:ind w:left="714" w:hanging="357"/>
        <w:rPr>
          <w:rFonts w:cs="Arial"/>
          <w:sz w:val="20"/>
          <w:szCs w:val="20"/>
        </w:rPr>
      </w:pPr>
      <w:r w:rsidRPr="00305E5D">
        <w:rPr>
          <w:rFonts w:cs="Arial"/>
          <w:sz w:val="20"/>
          <w:szCs w:val="20"/>
        </w:rPr>
        <w:t>obliko in način vložitve vloge za pridobitev dovoljenja za izpuščanje toplogrednih plinov za upravljavce naprav, vloge za spremembo dovoljenja za izpuščanje toplogrednih plinov za upravljavce naprav, vloge za spremembo načrta metodologije spremljanja za upravljavce naprav, vloge za brezplačno dodelitev emisijskih kuponov za upravljavce obstoječih naprav, vloge za brezplačno dodelitev emisijskih kuponov za upravljavce novih naprav, vloge za odobritev načrta za spremljanje za operatorje zrakoplovov</w:t>
      </w:r>
      <w:r w:rsidR="00413A75">
        <w:rPr>
          <w:rFonts w:cs="Arial"/>
          <w:sz w:val="20"/>
          <w:szCs w:val="20"/>
        </w:rPr>
        <w:t xml:space="preserve">, </w:t>
      </w:r>
      <w:r w:rsidR="00413A75" w:rsidRPr="00413A75">
        <w:rPr>
          <w:rFonts w:cs="Arial"/>
          <w:sz w:val="20"/>
          <w:szCs w:val="20"/>
        </w:rPr>
        <w:t>vloge za spremembo dovoljenja za izpuščanje toplogrednih plinov za regulirane subjekte</w:t>
      </w:r>
      <w:r w:rsidRPr="00305E5D">
        <w:rPr>
          <w:rFonts w:cs="Arial"/>
          <w:sz w:val="20"/>
          <w:szCs w:val="20"/>
        </w:rPr>
        <w:t xml:space="preserve"> in vloge za spremembo načrta za spremljanje za upravljavce naprav, operatorje zrakoplovov in regulirane subjekte;</w:t>
      </w:r>
    </w:p>
    <w:p w14:paraId="3302285C" w14:textId="4ED25C6C" w:rsidR="008A2D63" w:rsidRPr="00305E5D" w:rsidRDefault="008A2D63" w:rsidP="00305E5D">
      <w:pPr>
        <w:pStyle w:val="Odstavekseznama"/>
        <w:numPr>
          <w:ilvl w:val="0"/>
          <w:numId w:val="43"/>
        </w:numPr>
        <w:ind w:left="714" w:hanging="357"/>
        <w:rPr>
          <w:rFonts w:cs="Arial"/>
          <w:sz w:val="20"/>
          <w:szCs w:val="20"/>
        </w:rPr>
      </w:pPr>
      <w:r w:rsidRPr="00305E5D">
        <w:rPr>
          <w:rFonts w:cs="Arial"/>
          <w:sz w:val="20"/>
          <w:szCs w:val="20"/>
        </w:rPr>
        <w:t>vsebino in obliko vloge za brezplačno dodelitev emisijskih kuponov za upravljavca naprave, ki je s pravnim poslom pridobil napravo ali njen del na območju Republike Slovenije;</w:t>
      </w:r>
    </w:p>
    <w:p w14:paraId="74D32770" w14:textId="2EA89405" w:rsidR="008A2D63" w:rsidRPr="00305E5D" w:rsidRDefault="008A2D63" w:rsidP="00305E5D">
      <w:pPr>
        <w:pStyle w:val="Odstavekseznama"/>
        <w:numPr>
          <w:ilvl w:val="0"/>
          <w:numId w:val="43"/>
        </w:numPr>
        <w:ind w:left="714" w:hanging="357"/>
        <w:rPr>
          <w:rFonts w:cs="Arial"/>
          <w:sz w:val="20"/>
          <w:szCs w:val="20"/>
        </w:rPr>
      </w:pPr>
      <w:r w:rsidRPr="00305E5D">
        <w:rPr>
          <w:rFonts w:cs="Arial"/>
          <w:sz w:val="20"/>
          <w:szCs w:val="20"/>
        </w:rPr>
        <w:t>podrobnejšo vsebino, obliko in način vložitve vloge za odobritev načrta za spremljanje za ladjarske družbe;</w:t>
      </w:r>
    </w:p>
    <w:p w14:paraId="639CE19B" w14:textId="6A19D83C" w:rsidR="008A2D63" w:rsidRPr="00305E5D" w:rsidRDefault="008A2D63" w:rsidP="00305E5D">
      <w:pPr>
        <w:pStyle w:val="Odstavekseznama"/>
        <w:numPr>
          <w:ilvl w:val="0"/>
          <w:numId w:val="43"/>
        </w:numPr>
        <w:ind w:left="714" w:hanging="357"/>
        <w:rPr>
          <w:rFonts w:cs="Arial"/>
          <w:sz w:val="20"/>
          <w:szCs w:val="20"/>
        </w:rPr>
      </w:pPr>
      <w:r w:rsidRPr="00305E5D">
        <w:rPr>
          <w:rFonts w:cs="Arial"/>
          <w:sz w:val="20"/>
          <w:szCs w:val="20"/>
        </w:rPr>
        <w:t>obliko in način oddaje poročila o ravni dejavnosti upravljavca naprave, poročila o emisijah toplogrednih plinov upravljavca naprave, operaterja zrakoplova in reguliranega subjekta ter poročila o vplivih letalstva, ki niso povezani z ogljikovim dioksidom;</w:t>
      </w:r>
    </w:p>
    <w:p w14:paraId="1487E322" w14:textId="473DCCF6" w:rsidR="008A2D63" w:rsidRPr="00305E5D" w:rsidRDefault="008A2D63" w:rsidP="00305E5D">
      <w:pPr>
        <w:pStyle w:val="Odstavekseznama"/>
        <w:numPr>
          <w:ilvl w:val="0"/>
          <w:numId w:val="43"/>
        </w:numPr>
        <w:ind w:left="714" w:hanging="357"/>
        <w:rPr>
          <w:rFonts w:cs="Arial"/>
          <w:sz w:val="20"/>
          <w:szCs w:val="20"/>
        </w:rPr>
      </w:pPr>
      <w:r w:rsidRPr="00305E5D">
        <w:rPr>
          <w:rFonts w:cs="Arial"/>
          <w:sz w:val="20"/>
          <w:szCs w:val="20"/>
        </w:rPr>
        <w:t>način vložitve vloge za dodelitev brezplačnih emisijskih kuponov za trajnostna letalska goriva in</w:t>
      </w:r>
    </w:p>
    <w:p w14:paraId="3C215170" w14:textId="1C2C0402" w:rsidR="008A2D63" w:rsidRPr="00305E5D" w:rsidRDefault="008A2D63" w:rsidP="00305E5D">
      <w:pPr>
        <w:pStyle w:val="Odstavekseznama"/>
        <w:numPr>
          <w:ilvl w:val="0"/>
          <w:numId w:val="43"/>
        </w:numPr>
        <w:ind w:left="714" w:hanging="357"/>
        <w:rPr>
          <w:rFonts w:cs="Arial"/>
          <w:sz w:val="20"/>
          <w:szCs w:val="20"/>
        </w:rPr>
      </w:pPr>
      <w:r w:rsidRPr="00305E5D">
        <w:rPr>
          <w:rFonts w:cs="Arial"/>
          <w:sz w:val="20"/>
          <w:szCs w:val="20"/>
        </w:rPr>
        <w:t>način zagotavljanja prepoznavanja prejemanja brezplačnih emisijskih kuponov za trajnostna letalska goriva.</w:t>
      </w:r>
    </w:p>
    <w:bookmarkEnd w:id="5"/>
    <w:bookmarkEnd w:id="6"/>
    <w:p w14:paraId="57325C1F" w14:textId="2C7B7AEB" w:rsidR="007D72DE" w:rsidRPr="006A03C5" w:rsidRDefault="007D72DE" w:rsidP="00EF48BF">
      <w:pPr>
        <w:pStyle w:val="Naslov5"/>
        <w:keepNext w:val="0"/>
        <w:keepLines w:val="0"/>
        <w:spacing w:before="240" w:after="60"/>
        <w:ind w:left="360" w:hanging="360"/>
        <w:jc w:val="center"/>
        <w:rPr>
          <w:rFonts w:ascii="Arial" w:eastAsia="Times New Roman" w:hAnsi="Arial" w:cs="Arial"/>
          <w:bCs/>
          <w:iCs/>
          <w:color w:val="auto"/>
          <w:sz w:val="20"/>
          <w:szCs w:val="20"/>
        </w:rPr>
      </w:pPr>
      <w:r w:rsidRPr="006A03C5">
        <w:rPr>
          <w:rFonts w:ascii="Arial" w:eastAsia="Times New Roman" w:hAnsi="Arial" w:cs="Arial"/>
          <w:bCs/>
          <w:iCs/>
          <w:color w:val="auto"/>
          <w:sz w:val="20"/>
          <w:szCs w:val="20"/>
        </w:rPr>
        <w:t>2. člen</w:t>
      </w:r>
      <w:r w:rsidR="00EF48BF" w:rsidRPr="006A03C5">
        <w:rPr>
          <w:rFonts w:ascii="Arial" w:eastAsia="Times New Roman" w:hAnsi="Arial" w:cs="Arial"/>
          <w:bCs/>
          <w:iCs/>
          <w:color w:val="auto"/>
          <w:sz w:val="20"/>
          <w:szCs w:val="20"/>
        </w:rPr>
        <w:t xml:space="preserve"> </w:t>
      </w:r>
      <w:r w:rsidR="00EF48BF" w:rsidRPr="006A03C5">
        <w:rPr>
          <w:rFonts w:ascii="Arial" w:hAnsi="Arial" w:cs="Arial"/>
          <w:color w:val="auto"/>
          <w:sz w:val="20"/>
          <w:szCs w:val="20"/>
        </w:rPr>
        <w:br/>
      </w:r>
      <w:r w:rsidRPr="006A03C5">
        <w:rPr>
          <w:rFonts w:ascii="Arial" w:eastAsia="Times New Roman" w:hAnsi="Arial" w:cs="Arial"/>
          <w:bCs/>
          <w:iCs/>
          <w:color w:val="auto"/>
          <w:sz w:val="20"/>
          <w:szCs w:val="20"/>
        </w:rPr>
        <w:t>(pomen izrazov)</w:t>
      </w:r>
    </w:p>
    <w:p w14:paraId="16D15F26" w14:textId="1443581D" w:rsidR="008A2D63" w:rsidRPr="006A03C5"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bookmarkStart w:id="7" w:name="_Hlk210811909"/>
      <w:r w:rsidRPr="006A03C5">
        <w:rPr>
          <w:rFonts w:cs="Arial"/>
          <w:szCs w:val="20"/>
          <w:lang w:val="sl-SI" w:eastAsia="sl-SI"/>
        </w:rPr>
        <w:t>Izrazi, uporabljeni v te</w:t>
      </w:r>
      <w:r w:rsidR="008A2D63" w:rsidRPr="006A03C5">
        <w:rPr>
          <w:rFonts w:cs="Arial"/>
          <w:szCs w:val="20"/>
          <w:lang w:val="sl-SI" w:eastAsia="sl-SI"/>
        </w:rPr>
        <w:t xml:space="preserve">m pravilniku, imajo enak pomen, kot ga določa zakon, ki ureja </w:t>
      </w:r>
      <w:r w:rsidR="008A2D63" w:rsidRPr="005614B3">
        <w:rPr>
          <w:rFonts w:cs="Arial"/>
          <w:szCs w:val="20"/>
          <w:lang w:val="sl-SI" w:eastAsia="sl-SI"/>
        </w:rPr>
        <w:t>podnebje.</w:t>
      </w:r>
    </w:p>
    <w:p w14:paraId="08F29147" w14:textId="0CB7AF4E" w:rsidR="007D72DE" w:rsidRPr="006A03C5" w:rsidRDefault="007D72DE" w:rsidP="00DD2453">
      <w:pPr>
        <w:pStyle w:val="Naslov1"/>
        <w:jc w:val="center"/>
      </w:pPr>
      <w:bookmarkStart w:id="8" w:name="_Hlk63970640"/>
      <w:bookmarkEnd w:id="7"/>
      <w:r w:rsidRPr="006A03C5">
        <w:t xml:space="preserve">II. </w:t>
      </w:r>
      <w:r w:rsidR="008A2D63" w:rsidRPr="006A03C5">
        <w:t>VSEBINA IN OBLIKA VLOG TER OBRAZCEV</w:t>
      </w:r>
    </w:p>
    <w:bookmarkEnd w:id="8"/>
    <w:p w14:paraId="321112DB" w14:textId="13EBE8EA" w:rsidR="007D72DE" w:rsidRPr="006A03C5" w:rsidRDefault="007D72DE" w:rsidP="00EF48BF">
      <w:pPr>
        <w:pStyle w:val="Naslov5"/>
        <w:keepNext w:val="0"/>
        <w:keepLines w:val="0"/>
        <w:spacing w:before="240" w:after="60"/>
        <w:ind w:left="360" w:hanging="360"/>
        <w:jc w:val="center"/>
        <w:rPr>
          <w:rFonts w:ascii="Arial" w:eastAsia="Times New Roman" w:hAnsi="Arial" w:cs="Arial"/>
          <w:bCs/>
          <w:iCs/>
          <w:color w:val="auto"/>
          <w:sz w:val="20"/>
          <w:szCs w:val="20"/>
        </w:rPr>
      </w:pPr>
      <w:r w:rsidRPr="006A03C5">
        <w:rPr>
          <w:rFonts w:ascii="Arial" w:eastAsia="Times New Roman" w:hAnsi="Arial" w:cs="Arial"/>
          <w:bCs/>
          <w:iCs/>
          <w:color w:val="auto"/>
          <w:sz w:val="20"/>
          <w:szCs w:val="20"/>
        </w:rPr>
        <w:t>3. </w:t>
      </w:r>
      <w:bookmarkStart w:id="9" w:name="_Hlk207907437"/>
      <w:r w:rsidRPr="006A03C5">
        <w:rPr>
          <w:rFonts w:ascii="Arial" w:eastAsia="Times New Roman" w:hAnsi="Arial" w:cs="Arial"/>
          <w:bCs/>
          <w:iCs/>
          <w:color w:val="auto"/>
          <w:sz w:val="20"/>
          <w:szCs w:val="20"/>
        </w:rPr>
        <w:t>člen</w:t>
      </w:r>
      <w:r w:rsidR="00EF48BF" w:rsidRPr="006A03C5">
        <w:rPr>
          <w:rFonts w:ascii="Arial" w:eastAsia="Times New Roman" w:hAnsi="Arial" w:cs="Arial"/>
          <w:bCs/>
          <w:iCs/>
          <w:color w:val="auto"/>
          <w:sz w:val="20"/>
          <w:szCs w:val="20"/>
        </w:rPr>
        <w:t xml:space="preserve"> </w:t>
      </w:r>
      <w:r w:rsidR="00EF48BF" w:rsidRPr="006A03C5">
        <w:rPr>
          <w:rFonts w:ascii="Arial" w:hAnsi="Arial" w:cs="Arial"/>
          <w:color w:val="auto"/>
          <w:sz w:val="20"/>
          <w:szCs w:val="20"/>
        </w:rPr>
        <w:br/>
      </w:r>
      <w:bookmarkEnd w:id="9"/>
      <w:r w:rsidRPr="006A03C5">
        <w:rPr>
          <w:rFonts w:ascii="Arial" w:eastAsia="Times New Roman" w:hAnsi="Arial" w:cs="Arial"/>
          <w:bCs/>
          <w:iCs/>
          <w:color w:val="auto"/>
          <w:sz w:val="20"/>
          <w:szCs w:val="20"/>
        </w:rPr>
        <w:t>(</w:t>
      </w:r>
      <w:r w:rsidR="00D313FF" w:rsidRPr="00D313FF">
        <w:rPr>
          <w:rFonts w:ascii="Arial" w:eastAsia="Times New Roman" w:hAnsi="Arial" w:cs="Arial"/>
          <w:bCs/>
          <w:iCs/>
          <w:color w:val="auto"/>
          <w:sz w:val="20"/>
          <w:szCs w:val="20"/>
        </w:rPr>
        <w:t>način vložitve vlog</w:t>
      </w:r>
      <w:r w:rsidRPr="006A03C5">
        <w:rPr>
          <w:rFonts w:ascii="Arial" w:eastAsia="Times New Roman" w:hAnsi="Arial" w:cs="Arial"/>
          <w:bCs/>
          <w:iCs/>
          <w:color w:val="auto"/>
          <w:sz w:val="20"/>
          <w:szCs w:val="20"/>
        </w:rPr>
        <w:t>)</w:t>
      </w:r>
    </w:p>
    <w:p w14:paraId="621A656F" w14:textId="77777777" w:rsidR="008A2D63" w:rsidRPr="006A03C5" w:rsidRDefault="007D72DE" w:rsidP="00477057">
      <w:pPr>
        <w:widowControl w:val="0"/>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(1)</w:t>
      </w:r>
      <w:r w:rsidR="00E9793D" w:rsidRPr="006A03C5">
        <w:rPr>
          <w:rFonts w:cs="Arial"/>
          <w:szCs w:val="20"/>
          <w:lang w:val="sl-SI" w:eastAsia="sl-SI"/>
        </w:rPr>
        <w:t> </w:t>
      </w:r>
      <w:r w:rsidR="008A2D63" w:rsidRPr="006A03C5">
        <w:rPr>
          <w:rFonts w:cs="Arial"/>
          <w:szCs w:val="20"/>
          <w:lang w:val="sl-SI" w:eastAsia="sl-SI"/>
        </w:rPr>
        <w:t>Upravljavec naprave pri ministrstvu, pristojnem za podnebje (v nadaljnjem besedilu: ministrstvo) vloži v elektronski obliki vlogo iz:</w:t>
      </w:r>
    </w:p>
    <w:p w14:paraId="12C714F2" w14:textId="3CFC816B" w:rsidR="008A2D63" w:rsidRPr="00305E5D" w:rsidRDefault="008A2D63" w:rsidP="00305E5D">
      <w:pPr>
        <w:pStyle w:val="Odstavekseznama"/>
        <w:widowControl w:val="0"/>
        <w:numPr>
          <w:ilvl w:val="0"/>
          <w:numId w:val="45"/>
        </w:numPr>
        <w:ind w:left="714" w:hanging="357"/>
        <w:rPr>
          <w:rFonts w:cs="Arial"/>
          <w:sz w:val="20"/>
          <w:szCs w:val="20"/>
        </w:rPr>
      </w:pPr>
      <w:r w:rsidRPr="00305E5D">
        <w:rPr>
          <w:rFonts w:cs="Arial"/>
          <w:sz w:val="20"/>
          <w:szCs w:val="20"/>
        </w:rPr>
        <w:t>drugega odstavka 32.</w:t>
      </w:r>
      <w:r w:rsidR="002050C5" w:rsidRPr="00305E5D">
        <w:rPr>
          <w:rFonts w:cs="Arial"/>
          <w:sz w:val="20"/>
          <w:szCs w:val="20"/>
        </w:rPr>
        <w:t> </w:t>
      </w:r>
      <w:r w:rsidRPr="00305E5D">
        <w:rPr>
          <w:rFonts w:cs="Arial"/>
          <w:sz w:val="20"/>
          <w:szCs w:val="20"/>
        </w:rPr>
        <w:t>člena zakona, ki ureja podnebje,</w:t>
      </w:r>
    </w:p>
    <w:p w14:paraId="7A7B4607" w14:textId="3DFDAE54" w:rsidR="008A2D63" w:rsidRPr="00305E5D" w:rsidRDefault="008A2D63" w:rsidP="00305E5D">
      <w:pPr>
        <w:pStyle w:val="Odstavekseznama"/>
        <w:widowControl w:val="0"/>
        <w:numPr>
          <w:ilvl w:val="0"/>
          <w:numId w:val="45"/>
        </w:numPr>
        <w:ind w:left="714" w:hanging="357"/>
        <w:rPr>
          <w:rFonts w:cs="Arial"/>
          <w:sz w:val="20"/>
          <w:szCs w:val="20"/>
        </w:rPr>
      </w:pPr>
      <w:r w:rsidRPr="00305E5D">
        <w:rPr>
          <w:rFonts w:cs="Arial"/>
          <w:sz w:val="20"/>
          <w:szCs w:val="20"/>
        </w:rPr>
        <w:t>drugega odstavka 33.</w:t>
      </w:r>
      <w:r w:rsidR="002050C5" w:rsidRPr="00305E5D">
        <w:rPr>
          <w:rFonts w:cs="Arial"/>
          <w:sz w:val="20"/>
          <w:szCs w:val="20"/>
        </w:rPr>
        <w:t> </w:t>
      </w:r>
      <w:r w:rsidRPr="00305E5D">
        <w:rPr>
          <w:rFonts w:cs="Arial"/>
          <w:sz w:val="20"/>
          <w:szCs w:val="20"/>
        </w:rPr>
        <w:t>člena zakona, ki ureja podnebje,</w:t>
      </w:r>
    </w:p>
    <w:p w14:paraId="7AA42892" w14:textId="481598CB" w:rsidR="007D72DE" w:rsidRPr="00305E5D" w:rsidRDefault="008A2D63" w:rsidP="00305E5D">
      <w:pPr>
        <w:pStyle w:val="Odstavekseznama"/>
        <w:widowControl w:val="0"/>
        <w:numPr>
          <w:ilvl w:val="0"/>
          <w:numId w:val="45"/>
        </w:numPr>
        <w:ind w:left="714" w:hanging="357"/>
        <w:rPr>
          <w:rFonts w:cs="Arial"/>
          <w:sz w:val="20"/>
          <w:szCs w:val="20"/>
        </w:rPr>
      </w:pPr>
      <w:r w:rsidRPr="00305E5D">
        <w:rPr>
          <w:rFonts w:cs="Arial"/>
          <w:sz w:val="20"/>
          <w:szCs w:val="20"/>
        </w:rPr>
        <w:t>četrtega odstavka 34.</w:t>
      </w:r>
      <w:r w:rsidR="002050C5" w:rsidRPr="00305E5D">
        <w:rPr>
          <w:rFonts w:cs="Arial"/>
          <w:sz w:val="20"/>
          <w:szCs w:val="20"/>
        </w:rPr>
        <w:t> </w:t>
      </w:r>
      <w:r w:rsidRPr="00305E5D">
        <w:rPr>
          <w:rFonts w:cs="Arial"/>
          <w:sz w:val="20"/>
          <w:szCs w:val="20"/>
        </w:rPr>
        <w:t>člena zakona, ki ureja podnebje</w:t>
      </w:r>
      <w:r w:rsidR="001C2510" w:rsidRPr="00305E5D">
        <w:rPr>
          <w:rFonts w:cs="Arial"/>
          <w:sz w:val="20"/>
          <w:szCs w:val="20"/>
        </w:rPr>
        <w:t>.</w:t>
      </w:r>
    </w:p>
    <w:p w14:paraId="06B55038" w14:textId="3A725262" w:rsidR="007D72DE" w:rsidRPr="006A03C5"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bookmarkStart w:id="10" w:name="_Hlk210811528"/>
      <w:r w:rsidRPr="006A03C5">
        <w:rPr>
          <w:rFonts w:cs="Arial"/>
          <w:szCs w:val="20"/>
          <w:lang w:val="sl-SI" w:eastAsia="sl-SI"/>
        </w:rPr>
        <w:lastRenderedPageBreak/>
        <w:t>(2) </w:t>
      </w:r>
      <w:r w:rsidR="008A2D63" w:rsidRPr="006A03C5">
        <w:rPr>
          <w:rFonts w:cs="Arial"/>
          <w:szCs w:val="20"/>
          <w:lang w:val="sl-SI" w:eastAsia="sl-SI"/>
        </w:rPr>
        <w:t>Upravljavec obstoječe naprave pri ministrstvu vloži v elektronski obliki vlogo iz prvega odstavka 37.</w:t>
      </w:r>
      <w:r w:rsidR="002050C5">
        <w:rPr>
          <w:rFonts w:cs="Arial"/>
          <w:szCs w:val="20"/>
          <w:lang w:val="sl-SI" w:eastAsia="sl-SI"/>
        </w:rPr>
        <w:t> </w:t>
      </w:r>
      <w:r w:rsidR="008A2D63" w:rsidRPr="006A03C5">
        <w:rPr>
          <w:rFonts w:cs="Arial"/>
          <w:szCs w:val="20"/>
          <w:lang w:val="sl-SI" w:eastAsia="sl-SI"/>
        </w:rPr>
        <w:t>člena zakona, ki ureja podnebje</w:t>
      </w:r>
      <w:r w:rsidRPr="006A03C5">
        <w:rPr>
          <w:rFonts w:cs="Arial"/>
          <w:szCs w:val="20"/>
          <w:lang w:val="sl-SI" w:eastAsia="sl-SI"/>
        </w:rPr>
        <w:t>.</w:t>
      </w:r>
    </w:p>
    <w:p w14:paraId="5F8C7DBC" w14:textId="009620B0" w:rsidR="008A2D63" w:rsidRPr="006A03C5" w:rsidRDefault="008A2D63"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(3) Upravljavec nove naprave pri ministrstvu vloži v elektronski obliki vlogo iz tretjega odstavka 41.</w:t>
      </w:r>
      <w:r w:rsidR="002050C5">
        <w:rPr>
          <w:rFonts w:cs="Arial"/>
          <w:szCs w:val="20"/>
          <w:lang w:val="sl-SI" w:eastAsia="sl-SI"/>
        </w:rPr>
        <w:t> </w:t>
      </w:r>
      <w:r w:rsidRPr="006A03C5">
        <w:rPr>
          <w:rFonts w:cs="Arial"/>
          <w:szCs w:val="20"/>
          <w:lang w:val="sl-SI" w:eastAsia="sl-SI"/>
        </w:rPr>
        <w:t>člena zakona, ki ureja podnebje.</w:t>
      </w:r>
    </w:p>
    <w:bookmarkEnd w:id="10"/>
    <w:p w14:paraId="3F94F8AA" w14:textId="6F04ADAC" w:rsidR="008A2D63" w:rsidRPr="006A03C5" w:rsidRDefault="008A2D63" w:rsidP="008A2D63">
      <w:pPr>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(4) Operator zrakoplova pri ministrstvu vloži v elektronski obliki vlogo iz drugega odstavka 44.</w:t>
      </w:r>
      <w:r w:rsidR="002050C5">
        <w:rPr>
          <w:rFonts w:cs="Arial"/>
          <w:szCs w:val="20"/>
          <w:lang w:val="sl-SI" w:eastAsia="sl-SI"/>
        </w:rPr>
        <w:t> </w:t>
      </w:r>
      <w:r w:rsidRPr="006A03C5">
        <w:rPr>
          <w:rFonts w:cs="Arial"/>
          <w:szCs w:val="20"/>
          <w:lang w:val="sl-SI" w:eastAsia="sl-SI"/>
        </w:rPr>
        <w:t>člena zakona, ki ureja podnebje.</w:t>
      </w:r>
    </w:p>
    <w:p w14:paraId="012C7C65" w14:textId="6901FBDC" w:rsidR="008A2D63" w:rsidRPr="006A03C5" w:rsidRDefault="008A2D63" w:rsidP="008A2D63">
      <w:pPr>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(5) Ladjarska družba, ki je registrirana v Republiki Sloveniji ali je na seznamu ladjarskih družb, pri ministrstvu vloži v elektronski obliki vlogo iz prvega odstavka 48.</w:t>
      </w:r>
      <w:r w:rsidR="002050C5">
        <w:rPr>
          <w:rFonts w:cs="Arial"/>
          <w:szCs w:val="20"/>
          <w:lang w:val="sl-SI" w:eastAsia="sl-SI"/>
        </w:rPr>
        <w:t> </w:t>
      </w:r>
      <w:r w:rsidRPr="006A03C5">
        <w:rPr>
          <w:rFonts w:cs="Arial"/>
          <w:szCs w:val="20"/>
          <w:lang w:val="sl-SI" w:eastAsia="sl-SI"/>
        </w:rPr>
        <w:t>člena zakona, ki ureja podnebja.</w:t>
      </w:r>
    </w:p>
    <w:p w14:paraId="1760116B" w14:textId="77C5D295" w:rsidR="008A2D63" w:rsidRPr="006A03C5" w:rsidRDefault="008A2D63" w:rsidP="008A2D63">
      <w:pPr>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(6) Regulirani subjekt pri ministrstvu vloži v elektronski obliki vlogo iz drugega in šestega odstavka 51.</w:t>
      </w:r>
      <w:r w:rsidR="002050C5">
        <w:rPr>
          <w:rFonts w:cs="Arial"/>
          <w:szCs w:val="20"/>
          <w:lang w:val="sl-SI" w:eastAsia="sl-SI"/>
        </w:rPr>
        <w:t> </w:t>
      </w:r>
      <w:r w:rsidRPr="006A03C5">
        <w:rPr>
          <w:rFonts w:cs="Arial"/>
          <w:szCs w:val="20"/>
          <w:lang w:val="sl-SI" w:eastAsia="sl-SI"/>
        </w:rPr>
        <w:t>člena zakona, ki ureja podnebje.</w:t>
      </w:r>
    </w:p>
    <w:p w14:paraId="5C098C16" w14:textId="57C99FC4" w:rsidR="008A2D63" w:rsidRPr="006A03C5" w:rsidRDefault="008A2D63" w:rsidP="008A2D63">
      <w:pPr>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(7) Komercialni operator zrakoplova pri ministrstvu vloži vlogo iz tretjega odstavka 133.</w:t>
      </w:r>
      <w:r w:rsidR="002050C5">
        <w:rPr>
          <w:rFonts w:cs="Arial"/>
          <w:szCs w:val="20"/>
          <w:lang w:val="sl-SI" w:eastAsia="sl-SI"/>
        </w:rPr>
        <w:t> </w:t>
      </w:r>
      <w:r w:rsidRPr="006A03C5">
        <w:rPr>
          <w:rFonts w:cs="Arial"/>
          <w:szCs w:val="20"/>
          <w:lang w:val="sl-SI" w:eastAsia="sl-SI"/>
        </w:rPr>
        <w:t>člena zakona, ki ureja podnebje.</w:t>
      </w:r>
    </w:p>
    <w:p w14:paraId="645DACF1" w14:textId="1B7D8D22" w:rsidR="007D72DE" w:rsidRPr="006A03C5" w:rsidRDefault="007D72DE" w:rsidP="00EF48BF">
      <w:pPr>
        <w:pStyle w:val="Naslov5"/>
        <w:keepNext w:val="0"/>
        <w:keepLines w:val="0"/>
        <w:spacing w:before="240" w:after="60"/>
        <w:ind w:left="360" w:hanging="360"/>
        <w:jc w:val="center"/>
        <w:rPr>
          <w:rFonts w:ascii="Arial" w:eastAsia="Times New Roman" w:hAnsi="Arial" w:cs="Arial"/>
          <w:bCs/>
          <w:iCs/>
          <w:color w:val="auto"/>
          <w:sz w:val="20"/>
          <w:szCs w:val="20"/>
        </w:rPr>
      </w:pPr>
      <w:r w:rsidRPr="006A03C5">
        <w:rPr>
          <w:rFonts w:ascii="Arial" w:eastAsia="Times New Roman" w:hAnsi="Arial" w:cs="Arial"/>
          <w:bCs/>
          <w:iCs/>
          <w:color w:val="auto"/>
          <w:sz w:val="20"/>
          <w:szCs w:val="20"/>
        </w:rPr>
        <w:t>4. </w:t>
      </w:r>
      <w:r w:rsidR="00EF48BF" w:rsidRPr="006A03C5">
        <w:rPr>
          <w:rFonts w:ascii="Arial" w:eastAsia="Times New Roman" w:hAnsi="Arial" w:cs="Arial"/>
          <w:bCs/>
          <w:iCs/>
          <w:color w:val="auto"/>
          <w:sz w:val="20"/>
          <w:szCs w:val="20"/>
        </w:rPr>
        <w:t xml:space="preserve">člen </w:t>
      </w:r>
      <w:r w:rsidR="00EF48BF" w:rsidRPr="006A03C5">
        <w:rPr>
          <w:rFonts w:ascii="Arial" w:hAnsi="Arial" w:cs="Arial"/>
          <w:color w:val="auto"/>
          <w:sz w:val="20"/>
          <w:szCs w:val="20"/>
        </w:rPr>
        <w:br/>
      </w:r>
      <w:r w:rsidRPr="006A03C5">
        <w:rPr>
          <w:rFonts w:ascii="Arial" w:eastAsia="Times New Roman" w:hAnsi="Arial" w:cs="Arial"/>
          <w:bCs/>
          <w:iCs/>
          <w:color w:val="auto"/>
          <w:sz w:val="20"/>
          <w:szCs w:val="20"/>
        </w:rPr>
        <w:t>(</w:t>
      </w:r>
      <w:r w:rsidR="008A2D63" w:rsidRPr="006A03C5">
        <w:rPr>
          <w:rFonts w:ascii="Arial" w:eastAsia="Times New Roman" w:hAnsi="Arial" w:cs="Arial"/>
          <w:bCs/>
          <w:iCs/>
          <w:color w:val="auto"/>
          <w:sz w:val="20"/>
          <w:szCs w:val="20"/>
        </w:rPr>
        <w:t>oblika vložitve vlog</w:t>
      </w:r>
      <w:r w:rsidRPr="006A03C5">
        <w:rPr>
          <w:rFonts w:ascii="Arial" w:eastAsia="Times New Roman" w:hAnsi="Arial" w:cs="Arial"/>
          <w:bCs/>
          <w:iCs/>
          <w:color w:val="auto"/>
          <w:sz w:val="20"/>
          <w:szCs w:val="20"/>
        </w:rPr>
        <w:t>)</w:t>
      </w:r>
    </w:p>
    <w:p w14:paraId="78C07FFA" w14:textId="0B1CCA03" w:rsidR="007D72DE" w:rsidRPr="006A03C5"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bookmarkStart w:id="11" w:name="_Hlk210811708"/>
      <w:r w:rsidRPr="006A03C5">
        <w:rPr>
          <w:rFonts w:cs="Arial"/>
          <w:szCs w:val="20"/>
          <w:lang w:val="sl-SI" w:eastAsia="sl-SI"/>
        </w:rPr>
        <w:t>(1) </w:t>
      </w:r>
      <w:r w:rsidR="008A2D63" w:rsidRPr="006A03C5">
        <w:rPr>
          <w:rFonts w:cs="Arial"/>
          <w:szCs w:val="20"/>
          <w:lang w:val="sl-SI" w:eastAsia="sl-SI"/>
        </w:rPr>
        <w:t>Upravljavec naprave vlogo iz  drugega  odstavka 32.</w:t>
      </w:r>
      <w:r w:rsidR="002050C5">
        <w:rPr>
          <w:rFonts w:cs="Arial"/>
          <w:szCs w:val="20"/>
          <w:lang w:val="sl-SI" w:eastAsia="sl-SI"/>
        </w:rPr>
        <w:t> </w:t>
      </w:r>
      <w:r w:rsidR="008A2D63" w:rsidRPr="006A03C5">
        <w:rPr>
          <w:rFonts w:cs="Arial"/>
          <w:szCs w:val="20"/>
          <w:lang w:val="sl-SI" w:eastAsia="sl-SI"/>
        </w:rPr>
        <w:t>člena, drugega  odstavka 33.</w:t>
      </w:r>
      <w:r w:rsidR="002050C5">
        <w:rPr>
          <w:rFonts w:cs="Arial"/>
          <w:szCs w:val="20"/>
          <w:lang w:val="sl-SI" w:eastAsia="sl-SI"/>
        </w:rPr>
        <w:t> </w:t>
      </w:r>
      <w:r w:rsidR="008A2D63" w:rsidRPr="006A03C5">
        <w:rPr>
          <w:rFonts w:cs="Arial"/>
          <w:szCs w:val="20"/>
          <w:lang w:val="sl-SI" w:eastAsia="sl-SI"/>
        </w:rPr>
        <w:t>člena in četrtega odstavka 34. člena zakona, ki ureja podnebje, vloži na obrazcu, ki ga ministrstvo objavi na osrednjem spletnem mestu državne uprave</w:t>
      </w:r>
      <w:r w:rsidRPr="006A03C5">
        <w:rPr>
          <w:rFonts w:cs="Arial"/>
          <w:szCs w:val="20"/>
          <w:lang w:val="sl-SI" w:eastAsia="sl-SI"/>
        </w:rPr>
        <w:t>.</w:t>
      </w:r>
    </w:p>
    <w:p w14:paraId="0BFA7F47" w14:textId="12C2DA6E" w:rsidR="007D72DE" w:rsidRPr="006A03C5" w:rsidRDefault="007D72D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(2) </w:t>
      </w:r>
      <w:r w:rsidR="008A2D63" w:rsidRPr="006A03C5">
        <w:rPr>
          <w:rFonts w:cs="Arial"/>
          <w:szCs w:val="20"/>
          <w:lang w:val="sl-SI" w:eastAsia="sl-SI"/>
        </w:rPr>
        <w:t>Upravljavec obstoječe naprave vlogo iz prvega odstavka 37.</w:t>
      </w:r>
      <w:r w:rsidR="002050C5">
        <w:rPr>
          <w:rFonts w:cs="Arial"/>
          <w:szCs w:val="20"/>
          <w:lang w:val="sl-SI" w:eastAsia="sl-SI"/>
        </w:rPr>
        <w:t> </w:t>
      </w:r>
      <w:r w:rsidR="008A2D63" w:rsidRPr="006A03C5">
        <w:rPr>
          <w:rFonts w:cs="Arial"/>
          <w:szCs w:val="20"/>
          <w:lang w:val="sl-SI" w:eastAsia="sl-SI"/>
        </w:rPr>
        <w:t>člena zakona, ki ureja podnebje, vloži na obrazcu, ki ga ministrstvo objavi na osrednjem spletnem mestu državne uprave</w:t>
      </w:r>
      <w:r w:rsidRPr="006A03C5">
        <w:rPr>
          <w:rFonts w:cs="Arial"/>
          <w:szCs w:val="20"/>
          <w:lang w:val="sl-SI" w:eastAsia="sl-SI"/>
        </w:rPr>
        <w:t>.</w:t>
      </w:r>
    </w:p>
    <w:p w14:paraId="71D6AB35" w14:textId="05D774E8" w:rsidR="00980C9E" w:rsidRPr="006A03C5" w:rsidRDefault="00980C9E"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(3)</w:t>
      </w:r>
      <w:r w:rsidR="000F07DA" w:rsidRPr="006A03C5">
        <w:rPr>
          <w:rFonts w:cs="Arial"/>
          <w:szCs w:val="20"/>
          <w:lang w:val="sl-SI" w:eastAsia="sl-SI"/>
        </w:rPr>
        <w:t> </w:t>
      </w:r>
      <w:r w:rsidR="008A2D63" w:rsidRPr="006A03C5">
        <w:rPr>
          <w:rFonts w:cs="Arial"/>
          <w:szCs w:val="20"/>
          <w:lang w:val="sl-SI" w:eastAsia="sl-SI"/>
        </w:rPr>
        <w:t>Upravljavec nove naprave vlogo iz tretjega odstavka 41.</w:t>
      </w:r>
      <w:r w:rsidR="002050C5">
        <w:rPr>
          <w:rFonts w:cs="Arial"/>
          <w:szCs w:val="20"/>
          <w:lang w:val="sl-SI" w:eastAsia="sl-SI"/>
        </w:rPr>
        <w:t> </w:t>
      </w:r>
      <w:r w:rsidR="008A2D63" w:rsidRPr="006A03C5">
        <w:rPr>
          <w:rFonts w:cs="Arial"/>
          <w:szCs w:val="20"/>
          <w:lang w:val="sl-SI" w:eastAsia="sl-SI"/>
        </w:rPr>
        <w:t>člena zakona, ki ureja podnebje, vloži na obrazcu, ki ga ministrstvo objavi na osrednjem spletnem mestu državne uprave</w:t>
      </w:r>
      <w:r w:rsidRPr="006A03C5">
        <w:rPr>
          <w:rFonts w:cs="Arial"/>
          <w:szCs w:val="20"/>
          <w:lang w:val="sl-SI" w:eastAsia="sl-SI"/>
        </w:rPr>
        <w:t xml:space="preserve">. </w:t>
      </w:r>
    </w:p>
    <w:p w14:paraId="07B27C16" w14:textId="399296A4" w:rsidR="00FB4B7F" w:rsidRPr="006A03C5" w:rsidRDefault="00FB4B7F" w:rsidP="007D72DE">
      <w:pPr>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(4)</w:t>
      </w:r>
      <w:r w:rsidR="000F07DA" w:rsidRPr="006A03C5">
        <w:rPr>
          <w:rFonts w:cs="Arial"/>
          <w:szCs w:val="20"/>
          <w:lang w:val="sl-SI" w:eastAsia="sl-SI"/>
        </w:rPr>
        <w:t> </w:t>
      </w:r>
      <w:r w:rsidR="008A2D63" w:rsidRPr="006A03C5">
        <w:rPr>
          <w:rFonts w:cs="Arial"/>
          <w:szCs w:val="20"/>
          <w:lang w:val="sl-SI" w:eastAsia="sl-SI"/>
        </w:rPr>
        <w:t>Kupec naprave ali njenega dela vlogo iz drugega odstavka 43.</w:t>
      </w:r>
      <w:r w:rsidR="002050C5">
        <w:rPr>
          <w:rFonts w:cs="Arial"/>
          <w:szCs w:val="20"/>
          <w:lang w:val="sl-SI" w:eastAsia="sl-SI"/>
        </w:rPr>
        <w:t> </w:t>
      </w:r>
      <w:r w:rsidR="008A2D63" w:rsidRPr="006A03C5">
        <w:rPr>
          <w:rFonts w:cs="Arial"/>
          <w:szCs w:val="20"/>
          <w:lang w:val="sl-SI" w:eastAsia="sl-SI"/>
        </w:rPr>
        <w:t>člena zakona , ki ureja podnebje, vloži na obrazcu, ki ga ministrstvo objavi na osrednjem spletnem mestu državne uprave</w:t>
      </w:r>
      <w:r w:rsidRPr="006A03C5">
        <w:rPr>
          <w:rFonts w:cs="Arial"/>
          <w:szCs w:val="20"/>
          <w:lang w:val="sl-SI" w:eastAsia="sl-SI"/>
        </w:rPr>
        <w:t>.</w:t>
      </w:r>
    </w:p>
    <w:bookmarkEnd w:id="11"/>
    <w:p w14:paraId="1B5C37DD" w14:textId="5C1560EA" w:rsidR="008A2D63" w:rsidRPr="006A03C5" w:rsidRDefault="008A2D63" w:rsidP="008A2D63">
      <w:pPr>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(5) Operator zrakoplova vlogo iz drugega odstavka 44.</w:t>
      </w:r>
      <w:r w:rsidR="002050C5">
        <w:rPr>
          <w:rFonts w:cs="Arial"/>
          <w:szCs w:val="20"/>
          <w:lang w:val="sl-SI" w:eastAsia="sl-SI"/>
        </w:rPr>
        <w:t> </w:t>
      </w:r>
      <w:r w:rsidRPr="006A03C5">
        <w:rPr>
          <w:rFonts w:cs="Arial"/>
          <w:szCs w:val="20"/>
          <w:lang w:val="sl-SI" w:eastAsia="sl-SI"/>
        </w:rPr>
        <w:t>člena zakona, ki ureja podnebje, vloži na obrazcu, ki ga ministrstvo objavi na osrednjem spletnem mestu državne uprave.</w:t>
      </w:r>
    </w:p>
    <w:p w14:paraId="3BD7E75C" w14:textId="4D9D9122" w:rsidR="008A2D63" w:rsidRPr="006A03C5" w:rsidRDefault="008A2D63" w:rsidP="008A2D63">
      <w:pPr>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(6) Ladjarska družba, ki je registrirana v Republiki Sloveniji ali je na seznamu ladjarskih družb, vlogo iz prvega odstavka 48.</w:t>
      </w:r>
      <w:r w:rsidR="002050C5">
        <w:rPr>
          <w:rFonts w:cs="Arial"/>
          <w:szCs w:val="20"/>
          <w:lang w:val="sl-SI" w:eastAsia="sl-SI"/>
        </w:rPr>
        <w:t> </w:t>
      </w:r>
      <w:r w:rsidRPr="006A03C5">
        <w:rPr>
          <w:rFonts w:cs="Arial"/>
          <w:szCs w:val="20"/>
          <w:lang w:val="sl-SI" w:eastAsia="sl-SI"/>
        </w:rPr>
        <w:t>člena zakona, ki ureja podnebje, vloži na obrazcu, ki ga ministrstvo objavi na osrednjem spletnem mestu državne uprave.</w:t>
      </w:r>
    </w:p>
    <w:p w14:paraId="64D39899" w14:textId="0D829566" w:rsidR="008A2D63" w:rsidRPr="006A03C5" w:rsidRDefault="008A2D63" w:rsidP="008A2D63">
      <w:pPr>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(7) Regulirani subjekt vlogo iz drugega in šestega odstavka 51.</w:t>
      </w:r>
      <w:r w:rsidR="002050C5">
        <w:rPr>
          <w:rFonts w:cs="Arial"/>
          <w:szCs w:val="20"/>
          <w:lang w:val="sl-SI" w:eastAsia="sl-SI"/>
        </w:rPr>
        <w:t> </w:t>
      </w:r>
      <w:r w:rsidRPr="006A03C5">
        <w:rPr>
          <w:rFonts w:cs="Arial"/>
          <w:szCs w:val="20"/>
          <w:lang w:val="sl-SI" w:eastAsia="sl-SI"/>
        </w:rPr>
        <w:t xml:space="preserve">člena zakona, ki ureja podnebje, vloži na obrazcu, ki ga ministrstvo objavi na osrednjem spletnem mestu državne uprave. </w:t>
      </w:r>
    </w:p>
    <w:p w14:paraId="2492202B" w14:textId="4C890191" w:rsidR="008A2D63" w:rsidRPr="006A03C5" w:rsidRDefault="008A2D63" w:rsidP="008A2D63">
      <w:pPr>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(8) Upravljavec naprave, operator zrakoplova in regulirani subjekt vlogo iz prvega odstavka 54.</w:t>
      </w:r>
      <w:r w:rsidR="002050C5">
        <w:rPr>
          <w:rFonts w:cs="Arial"/>
          <w:szCs w:val="20"/>
          <w:lang w:val="sl-SI" w:eastAsia="sl-SI"/>
        </w:rPr>
        <w:t> </w:t>
      </w:r>
      <w:r w:rsidRPr="006A03C5">
        <w:rPr>
          <w:rFonts w:cs="Arial"/>
          <w:szCs w:val="20"/>
          <w:lang w:val="sl-SI" w:eastAsia="sl-SI"/>
        </w:rPr>
        <w:t>člena zakona, ki ureja podnebje, vloži na obrazcu, ki ga ministrstvo objavi na osrednjem spletnem mestu državne uprave.</w:t>
      </w:r>
    </w:p>
    <w:p w14:paraId="019BFE5D" w14:textId="3E97B89E" w:rsidR="007D72DE" w:rsidRPr="006A03C5" w:rsidRDefault="007D72DE" w:rsidP="00EF48BF">
      <w:pPr>
        <w:pStyle w:val="Naslov5"/>
        <w:keepNext w:val="0"/>
        <w:keepLines w:val="0"/>
        <w:spacing w:before="240" w:after="60"/>
        <w:ind w:left="360" w:hanging="360"/>
        <w:jc w:val="center"/>
        <w:rPr>
          <w:rFonts w:ascii="Arial" w:eastAsia="Times New Roman" w:hAnsi="Arial" w:cs="Arial"/>
          <w:bCs/>
          <w:iCs/>
          <w:color w:val="auto"/>
          <w:sz w:val="20"/>
          <w:szCs w:val="20"/>
        </w:rPr>
      </w:pPr>
      <w:r w:rsidRPr="006A03C5">
        <w:rPr>
          <w:rFonts w:ascii="Arial" w:eastAsia="Times New Roman" w:hAnsi="Arial" w:cs="Arial"/>
          <w:bCs/>
          <w:iCs/>
          <w:color w:val="auto"/>
          <w:sz w:val="20"/>
          <w:szCs w:val="20"/>
        </w:rPr>
        <w:t>5. </w:t>
      </w:r>
      <w:r w:rsidR="00EF48BF" w:rsidRPr="006A03C5">
        <w:rPr>
          <w:rFonts w:ascii="Arial" w:eastAsia="Times New Roman" w:hAnsi="Arial" w:cs="Arial"/>
          <w:bCs/>
          <w:iCs/>
          <w:color w:val="auto"/>
          <w:sz w:val="20"/>
          <w:szCs w:val="20"/>
        </w:rPr>
        <w:t xml:space="preserve">člen </w:t>
      </w:r>
      <w:r w:rsidR="00EF48BF" w:rsidRPr="006A03C5">
        <w:rPr>
          <w:rFonts w:ascii="Arial" w:hAnsi="Arial" w:cs="Arial"/>
          <w:color w:val="auto"/>
          <w:sz w:val="20"/>
          <w:szCs w:val="20"/>
        </w:rPr>
        <w:br/>
      </w:r>
      <w:r w:rsidRPr="006A03C5">
        <w:rPr>
          <w:rFonts w:ascii="Arial" w:eastAsia="Times New Roman" w:hAnsi="Arial" w:cs="Arial"/>
          <w:bCs/>
          <w:iCs/>
          <w:color w:val="auto"/>
          <w:sz w:val="20"/>
          <w:szCs w:val="20"/>
        </w:rPr>
        <w:t>(</w:t>
      </w:r>
      <w:r w:rsidR="008A2D63" w:rsidRPr="006A03C5">
        <w:rPr>
          <w:rFonts w:ascii="Arial" w:eastAsia="Times New Roman" w:hAnsi="Arial" w:cs="Arial"/>
          <w:bCs/>
          <w:iCs/>
          <w:color w:val="auto"/>
          <w:sz w:val="20"/>
          <w:szCs w:val="20"/>
        </w:rPr>
        <w:t>oblika in način oddaje poročila o ravni dejavnosti upravljavca naprave</w:t>
      </w:r>
      <w:r w:rsidRPr="006A03C5">
        <w:rPr>
          <w:rFonts w:ascii="Arial" w:eastAsia="Times New Roman" w:hAnsi="Arial" w:cs="Arial"/>
          <w:bCs/>
          <w:iCs/>
          <w:color w:val="auto"/>
          <w:sz w:val="20"/>
          <w:szCs w:val="20"/>
        </w:rPr>
        <w:t>)</w:t>
      </w:r>
    </w:p>
    <w:p w14:paraId="445EF3B6" w14:textId="14C648D4" w:rsidR="008A2D63" w:rsidRPr="006A03C5" w:rsidRDefault="008A2D63" w:rsidP="008A2D63">
      <w:pPr>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Upravljavec naprave pri ministrstvu odda poročilo o ravni dejavnosti iz prvega odstavka 40.</w:t>
      </w:r>
      <w:r w:rsidR="002050C5">
        <w:rPr>
          <w:rFonts w:cs="Arial"/>
          <w:szCs w:val="20"/>
          <w:lang w:val="sl-SI" w:eastAsia="sl-SI"/>
        </w:rPr>
        <w:t> </w:t>
      </w:r>
      <w:r w:rsidRPr="006A03C5">
        <w:rPr>
          <w:rFonts w:cs="Arial"/>
          <w:szCs w:val="20"/>
          <w:lang w:val="sl-SI" w:eastAsia="sl-SI"/>
        </w:rPr>
        <w:t>člena zakona, ki ureja podnebje, v elektronski obliki na obrazcu, ki ga ministrstvo objavi na osrednjem spletnem mestu državne uprave.</w:t>
      </w:r>
    </w:p>
    <w:p w14:paraId="3BEFA28C" w14:textId="530C0DC3" w:rsidR="007D72DE" w:rsidRPr="006A03C5" w:rsidRDefault="007D72DE" w:rsidP="00EE63FA">
      <w:pPr>
        <w:pStyle w:val="Naslov5"/>
        <w:keepNext w:val="0"/>
        <w:keepLines w:val="0"/>
        <w:spacing w:before="240" w:after="60"/>
        <w:ind w:left="360" w:hanging="360"/>
        <w:jc w:val="center"/>
        <w:rPr>
          <w:rFonts w:ascii="Arial" w:eastAsia="Times New Roman" w:hAnsi="Arial" w:cs="Arial"/>
          <w:bCs/>
          <w:iCs/>
          <w:color w:val="auto"/>
          <w:sz w:val="20"/>
          <w:szCs w:val="20"/>
        </w:rPr>
      </w:pPr>
      <w:bookmarkStart w:id="12" w:name="_Hlk116911341"/>
      <w:r w:rsidRPr="006A03C5">
        <w:rPr>
          <w:rFonts w:ascii="Arial" w:eastAsia="Times New Roman" w:hAnsi="Arial" w:cs="Arial"/>
          <w:bCs/>
          <w:iCs/>
          <w:color w:val="auto"/>
          <w:sz w:val="20"/>
          <w:szCs w:val="20"/>
        </w:rPr>
        <w:lastRenderedPageBreak/>
        <w:t>6. </w:t>
      </w:r>
      <w:bookmarkStart w:id="13" w:name="_Hlk207907611"/>
      <w:r w:rsidR="00EF48BF" w:rsidRPr="006A03C5">
        <w:rPr>
          <w:rFonts w:ascii="Arial" w:eastAsia="Times New Roman" w:hAnsi="Arial" w:cs="Arial"/>
          <w:bCs/>
          <w:iCs/>
          <w:color w:val="auto"/>
          <w:sz w:val="20"/>
          <w:szCs w:val="20"/>
        </w:rPr>
        <w:t xml:space="preserve">člen </w:t>
      </w:r>
      <w:r w:rsidR="00EF48BF" w:rsidRPr="006A03C5">
        <w:rPr>
          <w:rFonts w:ascii="Arial" w:hAnsi="Arial" w:cs="Arial"/>
          <w:color w:val="auto"/>
          <w:sz w:val="20"/>
          <w:szCs w:val="20"/>
        </w:rPr>
        <w:br/>
      </w:r>
      <w:bookmarkEnd w:id="13"/>
      <w:r w:rsidRPr="006A03C5">
        <w:rPr>
          <w:rFonts w:ascii="Arial" w:eastAsia="Times New Roman" w:hAnsi="Arial" w:cs="Arial"/>
          <w:bCs/>
          <w:iCs/>
          <w:color w:val="auto"/>
          <w:sz w:val="20"/>
          <w:szCs w:val="20"/>
        </w:rPr>
        <w:t>(</w:t>
      </w:r>
      <w:r w:rsidR="008A2D63" w:rsidRPr="006A03C5">
        <w:rPr>
          <w:rFonts w:ascii="Arial" w:eastAsia="Times New Roman" w:hAnsi="Arial" w:cs="Arial"/>
          <w:bCs/>
          <w:iCs/>
          <w:color w:val="auto"/>
          <w:sz w:val="20"/>
          <w:szCs w:val="20"/>
        </w:rPr>
        <w:t>podrobnejša vsebina vloge za odobritev načrta za spremljanje</w:t>
      </w:r>
      <w:r w:rsidR="00D313FF">
        <w:rPr>
          <w:rFonts w:ascii="Arial" w:eastAsia="Times New Roman" w:hAnsi="Arial" w:cs="Arial"/>
          <w:bCs/>
          <w:iCs/>
          <w:color w:val="auto"/>
          <w:sz w:val="20"/>
          <w:szCs w:val="20"/>
        </w:rPr>
        <w:t xml:space="preserve"> za ladjarsko družbo</w:t>
      </w:r>
      <w:r w:rsidRPr="006A03C5">
        <w:rPr>
          <w:rFonts w:ascii="Arial" w:eastAsia="Times New Roman" w:hAnsi="Arial" w:cs="Arial"/>
          <w:bCs/>
          <w:iCs/>
          <w:color w:val="auto"/>
          <w:sz w:val="20"/>
          <w:szCs w:val="20"/>
        </w:rPr>
        <w:t>)</w:t>
      </w:r>
    </w:p>
    <w:p w14:paraId="30A65217" w14:textId="76981145" w:rsidR="000C0571" w:rsidRDefault="008A2D63" w:rsidP="008A2D63">
      <w:pPr>
        <w:overflowPunct w:val="0"/>
        <w:autoSpaceDE w:val="0"/>
        <w:autoSpaceDN w:val="0"/>
        <w:adjustRightInd w:val="0"/>
        <w:spacing w:before="240" w:line="240" w:lineRule="auto"/>
        <w:ind w:firstLine="1021"/>
        <w:jc w:val="both"/>
        <w:textAlignment w:val="baseline"/>
        <w:rPr>
          <w:rFonts w:cs="Arial"/>
          <w:szCs w:val="20"/>
          <w:lang w:val="sl-SI" w:eastAsia="sl-SI"/>
        </w:rPr>
      </w:pPr>
      <w:bookmarkStart w:id="14" w:name="_Hlk210812003"/>
      <w:bookmarkEnd w:id="12"/>
      <w:r w:rsidRPr="006A03C5">
        <w:rPr>
          <w:rFonts w:cs="Arial"/>
          <w:szCs w:val="20"/>
          <w:lang w:val="sl-SI" w:eastAsia="sl-SI"/>
        </w:rPr>
        <w:t>Ladjarska družba, ki je registrirana v Republiki Sloveniji ali je na seznamu ladjarskih družb, pri ministrstvu vloži vlogo za odobritev načrta za spremljanje</w:t>
      </w:r>
      <w:r w:rsidR="000C0571">
        <w:rPr>
          <w:rFonts w:cs="Arial"/>
          <w:szCs w:val="20"/>
          <w:lang w:val="sl-SI" w:eastAsia="sl-SI"/>
        </w:rPr>
        <w:t>, ki poleg vsebine iz drugega odstavka 48 .člena zakona, ki ureja podnebje, vsebuje tudi:</w:t>
      </w:r>
      <w:r w:rsidR="005F45A8">
        <w:rPr>
          <w:rFonts w:cs="Arial"/>
          <w:szCs w:val="20"/>
          <w:lang w:val="sl-SI" w:eastAsia="sl-SI"/>
        </w:rPr>
        <w:t xml:space="preserve"> </w:t>
      </w:r>
    </w:p>
    <w:p w14:paraId="3D5C5643" w14:textId="3E1F4ED6" w:rsidR="005F45A8" w:rsidRPr="004F13FA" w:rsidRDefault="005F45A8" w:rsidP="004F13FA">
      <w:pPr>
        <w:pStyle w:val="Odstavekseznama"/>
        <w:widowControl w:val="0"/>
        <w:numPr>
          <w:ilvl w:val="0"/>
          <w:numId w:val="45"/>
        </w:numPr>
        <w:ind w:left="714" w:hanging="357"/>
        <w:rPr>
          <w:rFonts w:cs="Arial"/>
          <w:sz w:val="20"/>
          <w:szCs w:val="20"/>
        </w:rPr>
      </w:pPr>
      <w:r w:rsidRPr="004F13FA">
        <w:rPr>
          <w:rFonts w:cs="Arial"/>
          <w:sz w:val="20"/>
          <w:szCs w:val="20"/>
        </w:rPr>
        <w:t>naziv družbe,</w:t>
      </w:r>
    </w:p>
    <w:p w14:paraId="240C63F7" w14:textId="57C03E2C" w:rsidR="005F45A8" w:rsidRPr="004F13FA" w:rsidRDefault="005F45A8" w:rsidP="004F13FA">
      <w:pPr>
        <w:pStyle w:val="Odstavekseznama"/>
        <w:widowControl w:val="0"/>
        <w:numPr>
          <w:ilvl w:val="0"/>
          <w:numId w:val="45"/>
        </w:numPr>
        <w:ind w:left="714" w:hanging="357"/>
        <w:rPr>
          <w:rFonts w:cs="Arial"/>
          <w:sz w:val="20"/>
          <w:szCs w:val="20"/>
        </w:rPr>
      </w:pPr>
      <w:r w:rsidRPr="004F13FA">
        <w:rPr>
          <w:rFonts w:cs="Arial"/>
          <w:sz w:val="20"/>
          <w:szCs w:val="20"/>
        </w:rPr>
        <w:t xml:space="preserve">naslov, </w:t>
      </w:r>
    </w:p>
    <w:p w14:paraId="5A442244" w14:textId="41BB0339" w:rsidR="005F45A8" w:rsidRPr="004F13FA" w:rsidRDefault="005F45A8" w:rsidP="004F13FA">
      <w:pPr>
        <w:pStyle w:val="Odstavekseznama"/>
        <w:widowControl w:val="0"/>
        <w:numPr>
          <w:ilvl w:val="0"/>
          <w:numId w:val="45"/>
        </w:numPr>
        <w:ind w:left="714" w:hanging="357"/>
        <w:rPr>
          <w:rFonts w:cs="Arial"/>
          <w:sz w:val="20"/>
          <w:szCs w:val="20"/>
        </w:rPr>
      </w:pPr>
      <w:r w:rsidRPr="004F13FA">
        <w:rPr>
          <w:rFonts w:cs="Arial"/>
          <w:sz w:val="20"/>
          <w:szCs w:val="20"/>
        </w:rPr>
        <w:t>državo registracije družbe,</w:t>
      </w:r>
    </w:p>
    <w:p w14:paraId="5581DE9C" w14:textId="5296EC5D" w:rsidR="005F45A8" w:rsidRPr="004F13FA" w:rsidRDefault="005F45A8" w:rsidP="004F13FA">
      <w:pPr>
        <w:pStyle w:val="Odstavekseznama"/>
        <w:widowControl w:val="0"/>
        <w:numPr>
          <w:ilvl w:val="0"/>
          <w:numId w:val="45"/>
        </w:numPr>
        <w:ind w:left="714" w:hanging="357"/>
        <w:rPr>
          <w:rFonts w:cs="Arial"/>
          <w:sz w:val="20"/>
          <w:szCs w:val="20"/>
        </w:rPr>
      </w:pPr>
      <w:r w:rsidRPr="004F13FA">
        <w:rPr>
          <w:rFonts w:cs="Arial"/>
          <w:sz w:val="20"/>
          <w:szCs w:val="20"/>
        </w:rPr>
        <w:t>naravo družbe,</w:t>
      </w:r>
    </w:p>
    <w:p w14:paraId="0A4EADC5" w14:textId="0FB00992" w:rsidR="005F45A8" w:rsidRPr="00784709" w:rsidRDefault="005F45A8" w:rsidP="004F13FA">
      <w:pPr>
        <w:pStyle w:val="Odstavekseznama"/>
        <w:widowControl w:val="0"/>
        <w:numPr>
          <w:ilvl w:val="0"/>
          <w:numId w:val="45"/>
        </w:numPr>
        <w:ind w:left="714" w:hanging="357"/>
        <w:rPr>
          <w:rFonts w:cs="Arial"/>
          <w:sz w:val="20"/>
          <w:szCs w:val="20"/>
        </w:rPr>
      </w:pPr>
      <w:r w:rsidRPr="004F13FA">
        <w:rPr>
          <w:rFonts w:cs="Arial"/>
          <w:sz w:val="20"/>
          <w:szCs w:val="20"/>
        </w:rPr>
        <w:t>enotno identifikacijsko številko IMO družbe in registriranega lastnika,</w:t>
      </w:r>
    </w:p>
    <w:p w14:paraId="3D826F01" w14:textId="7A1220F3" w:rsidR="008A2D63" w:rsidRPr="00784709" w:rsidRDefault="005F45A8" w:rsidP="004F13FA">
      <w:pPr>
        <w:pStyle w:val="Odstavekseznama"/>
        <w:widowControl w:val="0"/>
        <w:numPr>
          <w:ilvl w:val="0"/>
          <w:numId w:val="45"/>
        </w:numPr>
        <w:ind w:left="714" w:hanging="357"/>
        <w:rPr>
          <w:rFonts w:cs="Arial"/>
          <w:sz w:val="20"/>
          <w:szCs w:val="20"/>
        </w:rPr>
      </w:pPr>
      <w:r w:rsidRPr="004F13FA">
        <w:rPr>
          <w:rFonts w:cs="Arial"/>
          <w:sz w:val="20"/>
          <w:szCs w:val="20"/>
        </w:rPr>
        <w:t>naziv ladje,</w:t>
      </w:r>
    </w:p>
    <w:p w14:paraId="44369FB0" w14:textId="5B80F14D" w:rsidR="005F45A8" w:rsidRDefault="005F45A8" w:rsidP="004F13FA">
      <w:pPr>
        <w:pStyle w:val="Odstavekseznama"/>
        <w:widowControl w:val="0"/>
        <w:numPr>
          <w:ilvl w:val="0"/>
          <w:numId w:val="45"/>
        </w:numPr>
        <w:ind w:left="714" w:hanging="357"/>
        <w:rPr>
          <w:rFonts w:cs="Arial"/>
          <w:sz w:val="20"/>
          <w:szCs w:val="20"/>
        </w:rPr>
      </w:pPr>
      <w:r>
        <w:rPr>
          <w:rFonts w:cs="Arial"/>
          <w:sz w:val="20"/>
          <w:szCs w:val="20"/>
        </w:rPr>
        <w:t>i</w:t>
      </w:r>
      <w:r w:rsidRPr="004F13FA">
        <w:rPr>
          <w:rFonts w:cs="Arial"/>
          <w:sz w:val="20"/>
          <w:szCs w:val="20"/>
        </w:rPr>
        <w:t>dentifikacijsk</w:t>
      </w:r>
      <w:r>
        <w:rPr>
          <w:rFonts w:cs="Arial"/>
          <w:sz w:val="20"/>
          <w:szCs w:val="20"/>
        </w:rPr>
        <w:t>o</w:t>
      </w:r>
      <w:r w:rsidRPr="004F13FA">
        <w:rPr>
          <w:rFonts w:cs="Arial"/>
          <w:sz w:val="20"/>
          <w:szCs w:val="20"/>
        </w:rPr>
        <w:t xml:space="preserve"> številk</w:t>
      </w:r>
      <w:r>
        <w:rPr>
          <w:rFonts w:cs="Arial"/>
          <w:sz w:val="20"/>
          <w:szCs w:val="20"/>
        </w:rPr>
        <w:t>o</w:t>
      </w:r>
      <w:r w:rsidRPr="004F13FA">
        <w:rPr>
          <w:rFonts w:cs="Arial"/>
          <w:sz w:val="20"/>
          <w:szCs w:val="20"/>
        </w:rPr>
        <w:t xml:space="preserve"> ladje IMO</w:t>
      </w:r>
      <w:r>
        <w:rPr>
          <w:rFonts w:cs="Arial"/>
          <w:sz w:val="20"/>
          <w:szCs w:val="20"/>
        </w:rPr>
        <w:t>,</w:t>
      </w:r>
    </w:p>
    <w:p w14:paraId="607C0246" w14:textId="6BEDA7DA" w:rsidR="005F45A8" w:rsidRPr="004F13FA" w:rsidRDefault="005F45A8" w:rsidP="004F13FA">
      <w:pPr>
        <w:pStyle w:val="Odstavekseznama"/>
        <w:widowControl w:val="0"/>
        <w:numPr>
          <w:ilvl w:val="0"/>
          <w:numId w:val="45"/>
        </w:numPr>
        <w:ind w:left="714" w:hanging="357"/>
        <w:rPr>
          <w:rFonts w:cs="Arial"/>
          <w:sz w:val="20"/>
          <w:szCs w:val="20"/>
        </w:rPr>
      </w:pPr>
      <w:r w:rsidRPr="004F13FA">
        <w:rPr>
          <w:rFonts w:cs="Arial"/>
          <w:sz w:val="20"/>
          <w:szCs w:val="20"/>
        </w:rPr>
        <w:t>pristanišče registracije,</w:t>
      </w:r>
    </w:p>
    <w:p w14:paraId="49EDB224" w14:textId="770D5020" w:rsidR="005F45A8" w:rsidRPr="004F13FA" w:rsidRDefault="005F45A8" w:rsidP="004F13FA">
      <w:pPr>
        <w:pStyle w:val="Odstavekseznama"/>
        <w:widowControl w:val="0"/>
        <w:numPr>
          <w:ilvl w:val="0"/>
          <w:numId w:val="45"/>
        </w:numPr>
        <w:ind w:left="714" w:hanging="357"/>
        <w:rPr>
          <w:rFonts w:cs="Arial"/>
          <w:sz w:val="20"/>
          <w:szCs w:val="20"/>
        </w:rPr>
      </w:pPr>
      <w:r w:rsidRPr="004F13FA">
        <w:rPr>
          <w:rFonts w:cs="Arial"/>
          <w:sz w:val="20"/>
          <w:szCs w:val="20"/>
        </w:rPr>
        <w:t>matično pristanišče (če se razlikuje od pristanišča registracije),</w:t>
      </w:r>
    </w:p>
    <w:p w14:paraId="5FD18628" w14:textId="1093433A" w:rsidR="005F45A8" w:rsidRPr="004F13FA" w:rsidRDefault="005F45A8" w:rsidP="004F13FA">
      <w:pPr>
        <w:pStyle w:val="Odstavekseznama"/>
        <w:widowControl w:val="0"/>
        <w:numPr>
          <w:ilvl w:val="0"/>
          <w:numId w:val="45"/>
        </w:numPr>
        <w:ind w:left="714" w:hanging="357"/>
        <w:rPr>
          <w:rFonts w:cs="Arial"/>
          <w:sz w:val="20"/>
          <w:szCs w:val="20"/>
        </w:rPr>
      </w:pPr>
      <w:r w:rsidRPr="004F13FA">
        <w:rPr>
          <w:rFonts w:cs="Arial"/>
          <w:sz w:val="20"/>
          <w:szCs w:val="20"/>
        </w:rPr>
        <w:t>naziv lastnika ladje,</w:t>
      </w:r>
    </w:p>
    <w:p w14:paraId="24AF2D2A" w14:textId="7458CB4F" w:rsidR="005F45A8" w:rsidRPr="004F13FA" w:rsidRDefault="005F45A8" w:rsidP="004F13FA">
      <w:pPr>
        <w:pStyle w:val="Odstavekseznama"/>
        <w:widowControl w:val="0"/>
        <w:numPr>
          <w:ilvl w:val="0"/>
          <w:numId w:val="45"/>
        </w:numPr>
        <w:ind w:left="714" w:hanging="357"/>
        <w:rPr>
          <w:rFonts w:cs="Arial"/>
          <w:sz w:val="20"/>
          <w:szCs w:val="20"/>
        </w:rPr>
      </w:pPr>
      <w:r w:rsidRPr="004F13FA">
        <w:rPr>
          <w:rFonts w:cs="Arial"/>
          <w:sz w:val="20"/>
          <w:szCs w:val="20"/>
        </w:rPr>
        <w:t>enotno identifikacijsko številko IMO družbe in registriranega lastnika za registriranega lastnika,</w:t>
      </w:r>
    </w:p>
    <w:p w14:paraId="0B4880E4" w14:textId="5E2F9D78" w:rsidR="005F45A8" w:rsidRPr="004F13FA" w:rsidRDefault="005F45A8" w:rsidP="004F13FA">
      <w:pPr>
        <w:pStyle w:val="Odstavekseznama"/>
        <w:widowControl w:val="0"/>
        <w:numPr>
          <w:ilvl w:val="0"/>
          <w:numId w:val="45"/>
        </w:numPr>
        <w:ind w:left="714" w:hanging="357"/>
        <w:rPr>
          <w:rFonts w:cs="Arial"/>
          <w:sz w:val="20"/>
          <w:szCs w:val="20"/>
        </w:rPr>
      </w:pPr>
      <w:r w:rsidRPr="004F13FA">
        <w:rPr>
          <w:rFonts w:cs="Arial"/>
          <w:sz w:val="20"/>
          <w:szCs w:val="20"/>
        </w:rPr>
        <w:t>državo registracije registriranega lastnika,</w:t>
      </w:r>
    </w:p>
    <w:p w14:paraId="484E5157" w14:textId="1331D805" w:rsidR="005F45A8" w:rsidRPr="004F13FA" w:rsidRDefault="005F45A8" w:rsidP="004F13FA">
      <w:pPr>
        <w:pStyle w:val="Odstavekseznama"/>
        <w:widowControl w:val="0"/>
        <w:numPr>
          <w:ilvl w:val="0"/>
          <w:numId w:val="45"/>
        </w:numPr>
        <w:ind w:left="714" w:hanging="357"/>
        <w:rPr>
          <w:rFonts w:cs="Arial"/>
          <w:sz w:val="20"/>
          <w:szCs w:val="20"/>
        </w:rPr>
      </w:pPr>
      <w:r w:rsidRPr="004F13FA">
        <w:rPr>
          <w:rFonts w:cs="Arial"/>
          <w:sz w:val="20"/>
          <w:szCs w:val="20"/>
        </w:rPr>
        <w:t>vrsto ladje,</w:t>
      </w:r>
    </w:p>
    <w:p w14:paraId="1D47C758" w14:textId="571590AE" w:rsidR="005F45A8" w:rsidRPr="004F13FA" w:rsidRDefault="005F45A8" w:rsidP="004F13FA">
      <w:pPr>
        <w:pStyle w:val="Odstavekseznama"/>
        <w:widowControl w:val="0"/>
        <w:numPr>
          <w:ilvl w:val="0"/>
          <w:numId w:val="45"/>
        </w:numPr>
        <w:ind w:left="714" w:hanging="357"/>
        <w:rPr>
          <w:rFonts w:cs="Arial"/>
          <w:sz w:val="20"/>
          <w:szCs w:val="20"/>
        </w:rPr>
      </w:pPr>
      <w:r w:rsidRPr="004F13FA">
        <w:rPr>
          <w:rFonts w:cs="Arial"/>
          <w:sz w:val="20"/>
          <w:szCs w:val="20"/>
        </w:rPr>
        <w:t>nosilnost (v metričnih tonah),</w:t>
      </w:r>
    </w:p>
    <w:p w14:paraId="4C5BE4A9" w14:textId="173C391C" w:rsidR="005F45A8" w:rsidRPr="004F13FA" w:rsidRDefault="005F45A8" w:rsidP="004F13FA">
      <w:pPr>
        <w:pStyle w:val="Odstavekseznama"/>
        <w:widowControl w:val="0"/>
        <w:numPr>
          <w:ilvl w:val="0"/>
          <w:numId w:val="45"/>
        </w:numPr>
        <w:ind w:left="714" w:hanging="357"/>
        <w:rPr>
          <w:rFonts w:cs="Arial"/>
          <w:sz w:val="20"/>
          <w:szCs w:val="20"/>
        </w:rPr>
      </w:pPr>
      <w:r w:rsidRPr="004F13FA">
        <w:rPr>
          <w:rFonts w:cs="Arial"/>
          <w:sz w:val="20"/>
          <w:szCs w:val="20"/>
        </w:rPr>
        <w:t>bruto tonaž</w:t>
      </w:r>
      <w:r w:rsidR="00784709" w:rsidRPr="004F13FA">
        <w:rPr>
          <w:rFonts w:cs="Arial"/>
          <w:sz w:val="20"/>
          <w:szCs w:val="20"/>
        </w:rPr>
        <w:t>o</w:t>
      </w:r>
      <w:r w:rsidRPr="004F13FA">
        <w:rPr>
          <w:rFonts w:cs="Arial"/>
          <w:sz w:val="20"/>
          <w:szCs w:val="20"/>
        </w:rPr>
        <w:t>,</w:t>
      </w:r>
    </w:p>
    <w:p w14:paraId="4606D201" w14:textId="1F1D5867" w:rsidR="005F45A8" w:rsidRPr="004F13FA" w:rsidRDefault="005F45A8" w:rsidP="004F13FA">
      <w:pPr>
        <w:pStyle w:val="Odstavekseznama"/>
        <w:widowControl w:val="0"/>
        <w:numPr>
          <w:ilvl w:val="0"/>
          <w:numId w:val="45"/>
        </w:numPr>
        <w:ind w:left="714" w:hanging="357"/>
        <w:rPr>
          <w:rFonts w:cs="Arial"/>
          <w:sz w:val="20"/>
          <w:szCs w:val="20"/>
        </w:rPr>
      </w:pPr>
      <w:r w:rsidRPr="004F13FA">
        <w:rPr>
          <w:rFonts w:cs="Arial"/>
          <w:sz w:val="20"/>
          <w:szCs w:val="20"/>
        </w:rPr>
        <w:t>kategorij</w:t>
      </w:r>
      <w:r w:rsidR="00784709" w:rsidRPr="004F13FA">
        <w:rPr>
          <w:rFonts w:cs="Arial"/>
          <w:sz w:val="20"/>
          <w:szCs w:val="20"/>
        </w:rPr>
        <w:t>o</w:t>
      </w:r>
      <w:r w:rsidRPr="004F13FA">
        <w:rPr>
          <w:rFonts w:cs="Arial"/>
          <w:sz w:val="20"/>
          <w:szCs w:val="20"/>
        </w:rPr>
        <w:t xml:space="preserve"> ladje za plovbo v ledu (ICE),</w:t>
      </w:r>
    </w:p>
    <w:p w14:paraId="17C59E0B" w14:textId="78024F78" w:rsidR="005F45A8" w:rsidRPr="004F13FA" w:rsidRDefault="005F45A8" w:rsidP="004F13FA">
      <w:pPr>
        <w:pStyle w:val="Odstavekseznama"/>
        <w:widowControl w:val="0"/>
        <w:numPr>
          <w:ilvl w:val="0"/>
          <w:numId w:val="45"/>
        </w:numPr>
        <w:ind w:left="714" w:hanging="357"/>
        <w:rPr>
          <w:rFonts w:cs="Arial"/>
          <w:sz w:val="20"/>
          <w:szCs w:val="20"/>
        </w:rPr>
      </w:pPr>
      <w:r w:rsidRPr="004F13FA">
        <w:rPr>
          <w:rFonts w:cs="Arial"/>
          <w:sz w:val="20"/>
          <w:szCs w:val="20"/>
        </w:rPr>
        <w:t>dodatne informacije o značilnostih ladje.</w:t>
      </w:r>
    </w:p>
    <w:bookmarkEnd w:id="14"/>
    <w:p w14:paraId="6B261C9B" w14:textId="6DF6BAC5" w:rsidR="007D72DE" w:rsidRPr="006A03C5" w:rsidRDefault="000C0571" w:rsidP="00EE63FA">
      <w:pPr>
        <w:pStyle w:val="Naslov5"/>
        <w:keepNext w:val="0"/>
        <w:keepLines w:val="0"/>
        <w:spacing w:before="240" w:after="60"/>
        <w:ind w:left="360" w:hanging="360"/>
        <w:jc w:val="center"/>
        <w:rPr>
          <w:rFonts w:ascii="Arial" w:eastAsia="Times New Roman" w:hAnsi="Arial" w:cs="Arial"/>
          <w:bCs/>
          <w:iCs/>
          <w:color w:val="auto"/>
          <w:sz w:val="20"/>
          <w:szCs w:val="20"/>
        </w:rPr>
      </w:pPr>
      <w:r>
        <w:rPr>
          <w:rFonts w:ascii="Arial" w:eastAsia="Times New Roman" w:hAnsi="Arial" w:cs="Arial"/>
          <w:bCs/>
          <w:iCs/>
          <w:color w:val="auto"/>
          <w:sz w:val="20"/>
          <w:szCs w:val="20"/>
        </w:rPr>
        <w:t>7</w:t>
      </w:r>
      <w:r w:rsidR="007D72DE" w:rsidRPr="006A03C5">
        <w:rPr>
          <w:rFonts w:ascii="Arial" w:eastAsia="Times New Roman" w:hAnsi="Arial" w:cs="Arial"/>
          <w:bCs/>
          <w:iCs/>
          <w:color w:val="auto"/>
          <w:sz w:val="20"/>
          <w:szCs w:val="20"/>
        </w:rPr>
        <w:t>. </w:t>
      </w:r>
      <w:r w:rsidR="00EE63FA" w:rsidRPr="006A03C5">
        <w:rPr>
          <w:rFonts w:ascii="Arial" w:eastAsia="Times New Roman" w:hAnsi="Arial" w:cs="Arial"/>
          <w:bCs/>
          <w:iCs/>
          <w:color w:val="auto"/>
          <w:sz w:val="20"/>
          <w:szCs w:val="20"/>
        </w:rPr>
        <w:t xml:space="preserve">člen </w:t>
      </w:r>
      <w:r w:rsidR="00EE63FA" w:rsidRPr="006A03C5">
        <w:rPr>
          <w:rFonts w:ascii="Arial" w:hAnsi="Arial" w:cs="Arial"/>
          <w:color w:val="auto"/>
          <w:sz w:val="20"/>
          <w:szCs w:val="20"/>
        </w:rPr>
        <w:br/>
      </w:r>
      <w:r w:rsidR="007D72DE" w:rsidRPr="006A03C5">
        <w:rPr>
          <w:rFonts w:ascii="Arial" w:eastAsia="Times New Roman" w:hAnsi="Arial" w:cs="Arial"/>
          <w:bCs/>
          <w:iCs/>
          <w:color w:val="auto"/>
          <w:sz w:val="20"/>
          <w:szCs w:val="20"/>
        </w:rPr>
        <w:t>(</w:t>
      </w:r>
      <w:r w:rsidR="008A2D63" w:rsidRPr="006A03C5">
        <w:rPr>
          <w:rFonts w:ascii="Arial" w:eastAsia="Times New Roman" w:hAnsi="Arial" w:cs="Arial"/>
          <w:bCs/>
          <w:iCs/>
          <w:color w:val="auto"/>
          <w:sz w:val="20"/>
          <w:szCs w:val="20"/>
        </w:rPr>
        <w:t>oblika in način oddaje poročila o emisijah toplogrednih plinov upravljavca naprave, operaterja zrakoplova in reguliranega subjekta</w:t>
      </w:r>
      <w:r w:rsidR="007D72DE" w:rsidRPr="006A03C5">
        <w:rPr>
          <w:rFonts w:ascii="Arial" w:eastAsia="Times New Roman" w:hAnsi="Arial" w:cs="Arial"/>
          <w:bCs/>
          <w:iCs/>
          <w:color w:val="auto"/>
          <w:sz w:val="20"/>
          <w:szCs w:val="20"/>
        </w:rPr>
        <w:t>)</w:t>
      </w:r>
    </w:p>
    <w:p w14:paraId="30EF209A" w14:textId="1A1F1153" w:rsidR="008A2D63" w:rsidRPr="006A03C5" w:rsidRDefault="008A2D63" w:rsidP="008A2D63">
      <w:pPr>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(1) Upravljavci naprav in operaterji zrakoplovov morajo oddati v elektronski obliki poročilo iz prvega odstavka 55.</w:t>
      </w:r>
      <w:r w:rsidR="002050C5">
        <w:rPr>
          <w:rFonts w:cs="Arial"/>
          <w:szCs w:val="20"/>
          <w:lang w:val="sl-SI" w:eastAsia="sl-SI"/>
        </w:rPr>
        <w:t> </w:t>
      </w:r>
      <w:r w:rsidRPr="006A03C5">
        <w:rPr>
          <w:rFonts w:cs="Arial"/>
          <w:szCs w:val="20"/>
          <w:lang w:val="sl-SI" w:eastAsia="sl-SI"/>
        </w:rPr>
        <w:t>člena zakona, ki ureja podnebje, na obrazcu, ki ga ministrstvo objavi na osrednjem spletnem mestu državne uprave.</w:t>
      </w:r>
    </w:p>
    <w:p w14:paraId="60C2883E" w14:textId="52A8BCC9" w:rsidR="008A2D63" w:rsidRPr="006A03C5" w:rsidRDefault="008A2D63" w:rsidP="008A2D63">
      <w:pPr>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(2) Regulirani subjekti morajo oddati v elektronski obliki poročilo iz četrtega odstavka 55.</w:t>
      </w:r>
      <w:r w:rsidR="002050C5">
        <w:rPr>
          <w:rFonts w:cs="Arial"/>
          <w:szCs w:val="20"/>
          <w:lang w:val="sl-SI" w:eastAsia="sl-SI"/>
        </w:rPr>
        <w:t> </w:t>
      </w:r>
      <w:r w:rsidRPr="006A03C5">
        <w:rPr>
          <w:rFonts w:cs="Arial"/>
          <w:szCs w:val="20"/>
          <w:lang w:val="sl-SI" w:eastAsia="sl-SI"/>
        </w:rPr>
        <w:t>člena zakona, ki ureja podnebje, na obrazcu, ki ga ministrstvo objavi na osrednjem spletnem mestu državne uprave.</w:t>
      </w:r>
    </w:p>
    <w:p w14:paraId="22782202" w14:textId="2D680F01" w:rsidR="007D72DE" w:rsidRPr="006A03C5" w:rsidRDefault="000C0571" w:rsidP="00EE63FA">
      <w:pPr>
        <w:pStyle w:val="Naslov5"/>
        <w:keepNext w:val="0"/>
        <w:keepLines w:val="0"/>
        <w:spacing w:before="240" w:after="60"/>
        <w:ind w:left="360" w:hanging="360"/>
        <w:jc w:val="center"/>
        <w:rPr>
          <w:rFonts w:ascii="Arial" w:eastAsia="Times New Roman" w:hAnsi="Arial" w:cs="Arial"/>
          <w:bCs/>
          <w:iCs/>
          <w:color w:val="auto"/>
          <w:sz w:val="20"/>
          <w:szCs w:val="20"/>
        </w:rPr>
      </w:pPr>
      <w:r>
        <w:rPr>
          <w:rFonts w:ascii="Arial" w:eastAsia="Times New Roman" w:hAnsi="Arial" w:cs="Arial"/>
          <w:bCs/>
          <w:iCs/>
          <w:color w:val="auto"/>
          <w:sz w:val="20"/>
          <w:szCs w:val="20"/>
        </w:rPr>
        <w:t>8</w:t>
      </w:r>
      <w:r w:rsidR="007D72DE" w:rsidRPr="006A03C5">
        <w:rPr>
          <w:rFonts w:ascii="Arial" w:eastAsia="Times New Roman" w:hAnsi="Arial" w:cs="Arial"/>
          <w:bCs/>
          <w:iCs/>
          <w:color w:val="auto"/>
          <w:sz w:val="20"/>
          <w:szCs w:val="20"/>
        </w:rPr>
        <w:t>. </w:t>
      </w:r>
      <w:bookmarkStart w:id="15" w:name="_Hlk207907803"/>
      <w:r w:rsidR="00EE63FA" w:rsidRPr="006A03C5">
        <w:rPr>
          <w:rFonts w:ascii="Arial" w:eastAsia="Times New Roman" w:hAnsi="Arial" w:cs="Arial"/>
          <w:bCs/>
          <w:iCs/>
          <w:color w:val="auto"/>
          <w:sz w:val="20"/>
          <w:szCs w:val="20"/>
        </w:rPr>
        <w:t xml:space="preserve">člen </w:t>
      </w:r>
      <w:r w:rsidR="00EE63FA" w:rsidRPr="006A03C5">
        <w:rPr>
          <w:rFonts w:ascii="Arial" w:hAnsi="Arial" w:cs="Arial"/>
          <w:color w:val="auto"/>
          <w:sz w:val="20"/>
          <w:szCs w:val="20"/>
        </w:rPr>
        <w:br/>
      </w:r>
      <w:bookmarkEnd w:id="15"/>
      <w:r w:rsidR="007D72DE" w:rsidRPr="006A03C5">
        <w:rPr>
          <w:rFonts w:ascii="Arial" w:eastAsia="Times New Roman" w:hAnsi="Arial" w:cs="Arial"/>
          <w:bCs/>
          <w:iCs/>
          <w:color w:val="auto"/>
          <w:sz w:val="20"/>
          <w:szCs w:val="20"/>
        </w:rPr>
        <w:t>(</w:t>
      </w:r>
      <w:r w:rsidR="008A2D63" w:rsidRPr="006A03C5">
        <w:rPr>
          <w:rFonts w:ascii="Arial" w:eastAsia="Times New Roman" w:hAnsi="Arial" w:cs="Arial"/>
          <w:bCs/>
          <w:iCs/>
          <w:color w:val="auto"/>
          <w:sz w:val="20"/>
          <w:szCs w:val="20"/>
        </w:rPr>
        <w:t>oblika in način oddaje poročila o vplivih letalstva, ki niso povezani z ogljikovim dioksidom</w:t>
      </w:r>
      <w:r w:rsidR="007D72DE" w:rsidRPr="006A03C5">
        <w:rPr>
          <w:rFonts w:ascii="Arial" w:eastAsia="Times New Roman" w:hAnsi="Arial" w:cs="Arial"/>
          <w:bCs/>
          <w:iCs/>
          <w:color w:val="auto"/>
          <w:sz w:val="20"/>
          <w:szCs w:val="20"/>
        </w:rPr>
        <w:t>)</w:t>
      </w:r>
    </w:p>
    <w:p w14:paraId="745EA16F" w14:textId="5D845E04" w:rsidR="008A2D63" w:rsidRPr="006A03C5" w:rsidRDefault="008A2D63" w:rsidP="008A2D63">
      <w:pPr>
        <w:overflowPunct w:val="0"/>
        <w:autoSpaceDE w:val="0"/>
        <w:autoSpaceDN w:val="0"/>
        <w:adjustRightInd w:val="0"/>
        <w:spacing w:before="240" w:line="240" w:lineRule="auto"/>
        <w:ind w:firstLine="1021"/>
        <w:jc w:val="both"/>
        <w:textAlignment w:val="baseline"/>
        <w:rPr>
          <w:rFonts w:cs="Arial"/>
          <w:szCs w:val="20"/>
          <w:lang w:val="sl-SI" w:eastAsia="sl-SI"/>
        </w:rPr>
      </w:pPr>
      <w:bookmarkStart w:id="16" w:name="_Hlk210812287"/>
      <w:r w:rsidRPr="006A03C5">
        <w:rPr>
          <w:rFonts w:cs="Arial"/>
          <w:szCs w:val="20"/>
          <w:lang w:val="sl-SI" w:eastAsia="sl-SI"/>
        </w:rPr>
        <w:t>Operator zrakoplova mora oddati v elektronski obliki poročilo iz desetega odstavka 55.</w:t>
      </w:r>
      <w:r w:rsidR="002050C5">
        <w:rPr>
          <w:rFonts w:cs="Arial"/>
          <w:szCs w:val="20"/>
          <w:lang w:val="sl-SI" w:eastAsia="sl-SI"/>
        </w:rPr>
        <w:t> </w:t>
      </w:r>
      <w:r w:rsidRPr="006A03C5">
        <w:rPr>
          <w:rFonts w:cs="Arial"/>
          <w:szCs w:val="20"/>
          <w:lang w:val="sl-SI" w:eastAsia="sl-SI"/>
        </w:rPr>
        <w:t>člena zakona, ki ureja podnebje, na obrazcu, ki ga ministrstvo objavi na osrednjem spletnem mestu državne uprave.</w:t>
      </w:r>
    </w:p>
    <w:bookmarkEnd w:id="16"/>
    <w:p w14:paraId="75854478" w14:textId="04EE0216" w:rsidR="007D72DE" w:rsidRPr="006A03C5" w:rsidRDefault="000C0571" w:rsidP="00EE63FA">
      <w:pPr>
        <w:pStyle w:val="Naslov5"/>
        <w:keepNext w:val="0"/>
        <w:keepLines w:val="0"/>
        <w:spacing w:before="240" w:after="60"/>
        <w:ind w:left="360" w:hanging="360"/>
        <w:jc w:val="center"/>
        <w:rPr>
          <w:rFonts w:ascii="Arial" w:eastAsia="Times New Roman" w:hAnsi="Arial" w:cs="Arial"/>
          <w:bCs/>
          <w:iCs/>
          <w:color w:val="auto"/>
          <w:sz w:val="20"/>
          <w:szCs w:val="20"/>
        </w:rPr>
      </w:pPr>
      <w:r>
        <w:rPr>
          <w:rFonts w:ascii="Arial" w:eastAsia="Times New Roman" w:hAnsi="Arial" w:cs="Arial"/>
          <w:bCs/>
          <w:iCs/>
          <w:color w:val="auto"/>
          <w:sz w:val="20"/>
          <w:szCs w:val="20"/>
        </w:rPr>
        <w:t>9</w:t>
      </w:r>
      <w:r w:rsidR="007D72DE" w:rsidRPr="006A03C5">
        <w:rPr>
          <w:rFonts w:ascii="Arial" w:eastAsia="Times New Roman" w:hAnsi="Arial" w:cs="Arial"/>
          <w:bCs/>
          <w:iCs/>
          <w:color w:val="auto"/>
          <w:sz w:val="20"/>
          <w:szCs w:val="20"/>
        </w:rPr>
        <w:t>.</w:t>
      </w:r>
      <w:r w:rsidR="00EE63FA" w:rsidRPr="006A03C5">
        <w:rPr>
          <w:rFonts w:ascii="Arial" w:eastAsia="Times New Roman" w:hAnsi="Arial" w:cs="Arial"/>
          <w:bCs/>
          <w:iCs/>
          <w:color w:val="auto"/>
          <w:sz w:val="20"/>
          <w:szCs w:val="20"/>
        </w:rPr>
        <w:t> </w:t>
      </w:r>
      <w:bookmarkStart w:id="17" w:name="_Hlk207907930"/>
      <w:r w:rsidR="00EE63FA" w:rsidRPr="006A03C5">
        <w:rPr>
          <w:rFonts w:ascii="Arial" w:eastAsia="Times New Roman" w:hAnsi="Arial" w:cs="Arial"/>
          <w:bCs/>
          <w:iCs/>
          <w:color w:val="auto"/>
          <w:sz w:val="20"/>
          <w:szCs w:val="20"/>
        </w:rPr>
        <w:t xml:space="preserve">člen </w:t>
      </w:r>
      <w:r w:rsidR="00EE63FA" w:rsidRPr="006A03C5">
        <w:rPr>
          <w:rFonts w:ascii="Arial" w:hAnsi="Arial" w:cs="Arial"/>
          <w:color w:val="auto"/>
          <w:sz w:val="20"/>
          <w:szCs w:val="20"/>
        </w:rPr>
        <w:br/>
      </w:r>
      <w:bookmarkEnd w:id="17"/>
      <w:r w:rsidR="007D72DE" w:rsidRPr="006A03C5">
        <w:rPr>
          <w:rFonts w:ascii="Arial" w:eastAsia="Times New Roman" w:hAnsi="Arial" w:cs="Arial"/>
          <w:bCs/>
          <w:iCs/>
          <w:color w:val="auto"/>
          <w:sz w:val="20"/>
          <w:szCs w:val="20"/>
        </w:rPr>
        <w:t>(</w:t>
      </w:r>
      <w:r w:rsidR="008A2D63" w:rsidRPr="006A03C5">
        <w:rPr>
          <w:rFonts w:ascii="Arial" w:eastAsia="Times New Roman" w:hAnsi="Arial" w:cs="Arial"/>
          <w:bCs/>
          <w:iCs/>
          <w:color w:val="auto"/>
          <w:sz w:val="20"/>
          <w:szCs w:val="20"/>
        </w:rPr>
        <w:t>način vložitve vloge za dodelitev brezplačnih emisijskih kuponov za komercialne operatorje zrakoplova za trajnostna letalska goriva</w:t>
      </w:r>
      <w:r w:rsidR="007D72DE" w:rsidRPr="006A03C5">
        <w:rPr>
          <w:rFonts w:ascii="Arial" w:eastAsia="Times New Roman" w:hAnsi="Arial" w:cs="Arial"/>
          <w:bCs/>
          <w:iCs/>
          <w:color w:val="auto"/>
          <w:sz w:val="20"/>
          <w:szCs w:val="20"/>
        </w:rPr>
        <w:t>)</w:t>
      </w:r>
    </w:p>
    <w:p w14:paraId="467F136A" w14:textId="3812B064" w:rsidR="008A2D63" w:rsidRPr="006A03C5" w:rsidRDefault="008A2D63" w:rsidP="008A2D63">
      <w:pPr>
        <w:overflowPunct w:val="0"/>
        <w:autoSpaceDE w:val="0"/>
        <w:autoSpaceDN w:val="0"/>
        <w:adjustRightInd w:val="0"/>
        <w:spacing w:before="240" w:line="240" w:lineRule="auto"/>
        <w:ind w:firstLine="1021"/>
        <w:jc w:val="both"/>
        <w:textAlignment w:val="baseline"/>
        <w:rPr>
          <w:rFonts w:cs="Arial"/>
          <w:szCs w:val="20"/>
          <w:lang w:val="sl-SI" w:eastAsia="sl-SI"/>
        </w:rPr>
      </w:pPr>
      <w:bookmarkStart w:id="18" w:name="_Hlk126829106"/>
      <w:r w:rsidRPr="006A03C5">
        <w:rPr>
          <w:rFonts w:cs="Arial"/>
          <w:szCs w:val="20"/>
          <w:lang w:val="sl-SI" w:eastAsia="sl-SI"/>
        </w:rPr>
        <w:t>Komercialni operator zrakoplova pri ministrstvu v elektronski obliki vloži vlogo za dodelitev brezplačnih emisijskih kuponov za trajnostna letalska goriva  iz tretjega odstavka 133.</w:t>
      </w:r>
      <w:r w:rsidR="002050C5">
        <w:rPr>
          <w:rFonts w:cs="Arial"/>
          <w:szCs w:val="20"/>
          <w:lang w:val="sl-SI" w:eastAsia="sl-SI"/>
        </w:rPr>
        <w:t> </w:t>
      </w:r>
      <w:r w:rsidRPr="006A03C5">
        <w:rPr>
          <w:rFonts w:cs="Arial"/>
          <w:szCs w:val="20"/>
          <w:lang w:val="sl-SI" w:eastAsia="sl-SI"/>
        </w:rPr>
        <w:t>člena zakona, ki ureja podnebje.</w:t>
      </w:r>
    </w:p>
    <w:p w14:paraId="6F6FC36B" w14:textId="66162BC3" w:rsidR="008A2D63" w:rsidRPr="006A03C5" w:rsidRDefault="000C0571" w:rsidP="008A2D63">
      <w:pPr>
        <w:pStyle w:val="Naslov5"/>
        <w:keepNext w:val="0"/>
        <w:keepLines w:val="0"/>
        <w:spacing w:before="240" w:after="60"/>
        <w:ind w:left="360" w:hanging="360"/>
        <w:jc w:val="center"/>
        <w:rPr>
          <w:rFonts w:ascii="Arial" w:eastAsia="Times New Roman" w:hAnsi="Arial" w:cs="Arial"/>
          <w:bCs/>
          <w:iCs/>
          <w:color w:val="auto"/>
          <w:sz w:val="20"/>
          <w:szCs w:val="20"/>
        </w:rPr>
      </w:pPr>
      <w:r w:rsidRPr="006A03C5">
        <w:rPr>
          <w:rFonts w:ascii="Arial" w:eastAsia="Times New Roman" w:hAnsi="Arial" w:cs="Arial"/>
          <w:bCs/>
          <w:iCs/>
          <w:color w:val="auto"/>
          <w:sz w:val="20"/>
          <w:szCs w:val="20"/>
        </w:rPr>
        <w:t>1</w:t>
      </w:r>
      <w:r>
        <w:rPr>
          <w:rFonts w:ascii="Arial" w:eastAsia="Times New Roman" w:hAnsi="Arial" w:cs="Arial"/>
          <w:bCs/>
          <w:iCs/>
          <w:color w:val="auto"/>
          <w:sz w:val="20"/>
          <w:szCs w:val="20"/>
        </w:rPr>
        <w:t>0</w:t>
      </w:r>
      <w:r w:rsidR="008A2D63" w:rsidRPr="006A03C5">
        <w:rPr>
          <w:rFonts w:ascii="Arial" w:eastAsia="Times New Roman" w:hAnsi="Arial" w:cs="Arial"/>
          <w:bCs/>
          <w:iCs/>
          <w:color w:val="auto"/>
          <w:sz w:val="20"/>
          <w:szCs w:val="20"/>
        </w:rPr>
        <w:t xml:space="preserve">. člen </w:t>
      </w:r>
      <w:r w:rsidR="008A2D63" w:rsidRPr="006A03C5">
        <w:rPr>
          <w:rFonts w:ascii="Arial" w:hAnsi="Arial" w:cs="Arial"/>
          <w:color w:val="auto"/>
          <w:sz w:val="20"/>
          <w:szCs w:val="20"/>
        </w:rPr>
        <w:br/>
      </w:r>
      <w:r w:rsidR="008A2D63" w:rsidRPr="006A03C5">
        <w:rPr>
          <w:rFonts w:ascii="Arial" w:eastAsia="Times New Roman" w:hAnsi="Arial" w:cs="Arial"/>
          <w:bCs/>
          <w:iCs/>
          <w:color w:val="auto"/>
          <w:sz w:val="20"/>
          <w:szCs w:val="20"/>
        </w:rPr>
        <w:t>(način zagotavljanja prepoznavanja prejemanja brezplačnih emisijskih kuponov za trajnostna letalska goriva)</w:t>
      </w:r>
    </w:p>
    <w:p w14:paraId="2DA8E4DF" w14:textId="57A4DB86" w:rsidR="008A2D63" w:rsidRPr="006A03C5" w:rsidRDefault="008A2D63" w:rsidP="008A2D63">
      <w:pPr>
        <w:overflowPunct w:val="0"/>
        <w:autoSpaceDE w:val="0"/>
        <w:autoSpaceDN w:val="0"/>
        <w:adjustRightInd w:val="0"/>
        <w:spacing w:before="240" w:line="240" w:lineRule="auto"/>
        <w:ind w:firstLine="1021"/>
        <w:jc w:val="both"/>
        <w:textAlignment w:val="baseline"/>
        <w:rPr>
          <w:rFonts w:cs="Arial"/>
          <w:szCs w:val="20"/>
          <w:lang w:val="sl-SI" w:eastAsia="sl-SI"/>
        </w:rPr>
      </w:pPr>
      <w:r w:rsidRPr="006A03C5">
        <w:rPr>
          <w:rFonts w:cs="Arial"/>
          <w:szCs w:val="20"/>
          <w:lang w:val="sl-SI" w:eastAsia="sl-SI"/>
        </w:rPr>
        <w:t>Operator zrakoplova, ki je prejel brezplačne emisijske kupone iz 133.</w:t>
      </w:r>
      <w:r w:rsidR="001205E2">
        <w:rPr>
          <w:rFonts w:cs="Arial"/>
          <w:szCs w:val="20"/>
          <w:lang w:val="sl-SI" w:eastAsia="sl-SI"/>
        </w:rPr>
        <w:t> </w:t>
      </w:r>
      <w:r w:rsidRPr="006A03C5">
        <w:rPr>
          <w:rFonts w:cs="Arial"/>
          <w:szCs w:val="20"/>
          <w:lang w:val="sl-SI" w:eastAsia="sl-SI"/>
        </w:rPr>
        <w:t>člena zakona, ki ureja podnebje, zagotovi prepoznavanje prejemanja brezplačnih emisijskih kuponov skladno s sedmim odstavkom 133.</w:t>
      </w:r>
      <w:r w:rsidR="001205E2">
        <w:rPr>
          <w:rFonts w:cs="Arial"/>
          <w:szCs w:val="20"/>
          <w:lang w:val="sl-SI" w:eastAsia="sl-SI"/>
        </w:rPr>
        <w:t> </w:t>
      </w:r>
      <w:r w:rsidRPr="006A03C5">
        <w:rPr>
          <w:rFonts w:cs="Arial"/>
          <w:szCs w:val="20"/>
          <w:lang w:val="sl-SI" w:eastAsia="sl-SI"/>
        </w:rPr>
        <w:t>člena zakona, ki ureja podnebje, tako da:</w:t>
      </w:r>
    </w:p>
    <w:p w14:paraId="4361025F" w14:textId="1DD210F9" w:rsidR="008A2D63" w:rsidRPr="006A03C5" w:rsidRDefault="008A2D63" w:rsidP="008A2D63">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6A03C5">
        <w:rPr>
          <w:rFonts w:cs="Arial"/>
          <w:szCs w:val="20"/>
          <w:lang w:val="sl-SI" w:eastAsia="sl-SI"/>
        </w:rPr>
        <w:lastRenderedPageBreak/>
        <w:t>1. zagotovi skladne, učinkovite in sorazmerne informacije različnim ciljnim skupinam, tudi medijem in javnosti, glede izvora in namena pridobitve emisijskih kuponov, ter</w:t>
      </w:r>
    </w:p>
    <w:p w14:paraId="7BA4DBA9" w14:textId="04B05AD3" w:rsidR="008A2D63" w:rsidRPr="006A03C5" w:rsidRDefault="008A2D63" w:rsidP="008A2D63">
      <w:pPr>
        <w:overflowPunct w:val="0"/>
        <w:autoSpaceDE w:val="0"/>
        <w:autoSpaceDN w:val="0"/>
        <w:adjustRightInd w:val="0"/>
        <w:spacing w:before="240" w:line="240" w:lineRule="auto"/>
        <w:ind w:left="227" w:hanging="227"/>
        <w:jc w:val="both"/>
        <w:textAlignment w:val="baseline"/>
        <w:rPr>
          <w:rFonts w:cs="Arial"/>
          <w:szCs w:val="20"/>
          <w:lang w:val="sl-SI" w:eastAsia="sl-SI"/>
        </w:rPr>
      </w:pPr>
      <w:r w:rsidRPr="006A03C5">
        <w:rPr>
          <w:rFonts w:cs="Arial"/>
          <w:szCs w:val="20"/>
          <w:lang w:val="sl-SI" w:eastAsia="sl-SI"/>
        </w:rPr>
        <w:t>2. uporablja oznako, ki se glasi: »Sofinancirano iz sistema EU za trgovanje s pravicami do emisije za namene spodbujanja uporabe trajnostnih goriv v letalstvu.«, ter emblema Republike Slovenije in EU ter količino emisijskih kuponov, ki jih je dobil brezplačno. Kadar uporaba te oznake ni izvedljiva, se izvor in namen pridobitve emisijskih kuponov omeni v vseh komunikacijskih dejavnostih, vključno z oglasnimi deskami na strateških mestih, ki so vidna javnosti;</w:t>
      </w:r>
    </w:p>
    <w:p w14:paraId="07A54781" w14:textId="7C98F211" w:rsidR="008A2D63" w:rsidRPr="006A03C5" w:rsidRDefault="008A2D63" w:rsidP="008A2D63">
      <w:pPr>
        <w:overflowPunct w:val="0"/>
        <w:autoSpaceDE w:val="0"/>
        <w:autoSpaceDN w:val="0"/>
        <w:adjustRightInd w:val="0"/>
        <w:spacing w:before="240" w:line="240" w:lineRule="auto"/>
        <w:ind w:left="227" w:hanging="227"/>
        <w:jc w:val="both"/>
        <w:textAlignment w:val="baseline"/>
        <w:rPr>
          <w:rFonts w:eastAsia="Calibri" w:cs="Arial"/>
          <w:iCs/>
          <w:szCs w:val="20"/>
          <w:lang w:val="sl-SI" w:eastAsia="sl-SI"/>
        </w:rPr>
      </w:pPr>
      <w:r w:rsidRPr="006A03C5">
        <w:rPr>
          <w:rFonts w:cs="Arial"/>
          <w:szCs w:val="20"/>
          <w:lang w:val="sl-SI" w:eastAsia="sl-SI"/>
        </w:rPr>
        <w:t xml:space="preserve">3. podrobnejšo vsebino, obliko in način vložitve vloge za odobritev načrta za spremljanje za ladjarske </w:t>
      </w:r>
    </w:p>
    <w:p w14:paraId="17E29D68" w14:textId="3FDDCC45" w:rsidR="007D72DE" w:rsidRPr="006A03C5" w:rsidRDefault="007D72DE" w:rsidP="002235D6">
      <w:pPr>
        <w:pStyle w:val="Naslov1"/>
        <w:jc w:val="center"/>
      </w:pPr>
      <w:bookmarkStart w:id="19" w:name="_Hlk55401103"/>
      <w:bookmarkEnd w:id="18"/>
      <w:r w:rsidRPr="006A03C5">
        <w:t>III. KONČN</w:t>
      </w:r>
      <w:r w:rsidR="00BE7590" w:rsidRPr="006A03C5">
        <w:t>A</w:t>
      </w:r>
      <w:r w:rsidRPr="006A03C5">
        <w:t xml:space="preserve"> DOLOČB</w:t>
      </w:r>
      <w:r w:rsidR="00BE7590" w:rsidRPr="006A03C5">
        <w:t>A</w:t>
      </w:r>
    </w:p>
    <w:p w14:paraId="26E3F636" w14:textId="53F71E39" w:rsidR="00122496" w:rsidRPr="006A03C5" w:rsidRDefault="000C0571" w:rsidP="00EE63FA">
      <w:pPr>
        <w:pStyle w:val="Naslov5"/>
        <w:keepNext w:val="0"/>
        <w:keepLines w:val="0"/>
        <w:spacing w:before="240" w:after="60"/>
        <w:ind w:left="360" w:hanging="360"/>
        <w:jc w:val="center"/>
        <w:rPr>
          <w:rFonts w:ascii="Arial" w:eastAsia="Times New Roman" w:hAnsi="Arial" w:cs="Arial"/>
          <w:bCs/>
          <w:iCs/>
          <w:color w:val="auto"/>
          <w:sz w:val="20"/>
          <w:szCs w:val="20"/>
        </w:rPr>
      </w:pPr>
      <w:bookmarkStart w:id="20" w:name="_Hlk127195956"/>
      <w:bookmarkEnd w:id="19"/>
      <w:r w:rsidRPr="006A03C5">
        <w:rPr>
          <w:rFonts w:ascii="Arial" w:eastAsia="Times New Roman" w:hAnsi="Arial" w:cs="Arial"/>
          <w:bCs/>
          <w:iCs/>
          <w:color w:val="auto"/>
          <w:sz w:val="20"/>
          <w:szCs w:val="20"/>
        </w:rPr>
        <w:t>1</w:t>
      </w:r>
      <w:r>
        <w:rPr>
          <w:rFonts w:ascii="Arial" w:eastAsia="Times New Roman" w:hAnsi="Arial" w:cs="Arial"/>
          <w:bCs/>
          <w:iCs/>
          <w:color w:val="auto"/>
          <w:sz w:val="20"/>
          <w:szCs w:val="20"/>
        </w:rPr>
        <w:t>1</w:t>
      </w:r>
      <w:r w:rsidR="00122496" w:rsidRPr="006A03C5">
        <w:rPr>
          <w:rFonts w:ascii="Arial" w:eastAsia="Times New Roman" w:hAnsi="Arial" w:cs="Arial"/>
          <w:bCs/>
          <w:iCs/>
          <w:color w:val="auto"/>
          <w:sz w:val="20"/>
          <w:szCs w:val="20"/>
        </w:rPr>
        <w:t>. </w:t>
      </w:r>
      <w:r w:rsidR="00EE63FA" w:rsidRPr="006A03C5">
        <w:rPr>
          <w:rFonts w:ascii="Arial" w:eastAsia="Times New Roman" w:hAnsi="Arial" w:cs="Arial"/>
          <w:bCs/>
          <w:iCs/>
          <w:color w:val="auto"/>
          <w:sz w:val="20"/>
          <w:szCs w:val="20"/>
        </w:rPr>
        <w:t xml:space="preserve">člen </w:t>
      </w:r>
      <w:r w:rsidR="00EE63FA" w:rsidRPr="006A03C5">
        <w:rPr>
          <w:rFonts w:ascii="Arial" w:hAnsi="Arial" w:cs="Arial"/>
          <w:color w:val="auto"/>
          <w:sz w:val="20"/>
          <w:szCs w:val="20"/>
        </w:rPr>
        <w:br/>
      </w:r>
      <w:r w:rsidR="00122496" w:rsidRPr="006A03C5">
        <w:rPr>
          <w:rFonts w:ascii="Arial" w:eastAsia="Times New Roman" w:hAnsi="Arial" w:cs="Arial"/>
          <w:bCs/>
          <w:iCs/>
          <w:color w:val="auto"/>
          <w:sz w:val="20"/>
          <w:szCs w:val="20"/>
        </w:rPr>
        <w:t>(začetek veljavnosti</w:t>
      </w:r>
      <w:r w:rsidR="00413A75">
        <w:rPr>
          <w:rFonts w:ascii="Arial" w:eastAsia="Times New Roman" w:hAnsi="Arial" w:cs="Arial"/>
          <w:bCs/>
          <w:iCs/>
          <w:color w:val="auto"/>
          <w:sz w:val="20"/>
          <w:szCs w:val="20"/>
        </w:rPr>
        <w:t xml:space="preserve"> in prenehanje uporabe</w:t>
      </w:r>
      <w:r w:rsidR="00122496" w:rsidRPr="006A03C5">
        <w:rPr>
          <w:rFonts w:ascii="Arial" w:eastAsia="Times New Roman" w:hAnsi="Arial" w:cs="Arial"/>
          <w:bCs/>
          <w:iCs/>
          <w:color w:val="auto"/>
          <w:sz w:val="20"/>
          <w:szCs w:val="20"/>
        </w:rPr>
        <w:t>)</w:t>
      </w:r>
    </w:p>
    <w:p w14:paraId="12693768" w14:textId="0B233D8B" w:rsidR="003E29E5" w:rsidRDefault="00413A75" w:rsidP="000663C3">
      <w:pPr>
        <w:overflowPunct w:val="0"/>
        <w:autoSpaceDE w:val="0"/>
        <w:autoSpaceDN w:val="0"/>
        <w:adjustRightInd w:val="0"/>
        <w:spacing w:before="240" w:line="240" w:lineRule="auto"/>
        <w:ind w:firstLine="1021"/>
        <w:jc w:val="both"/>
        <w:textAlignment w:val="baseline"/>
        <w:rPr>
          <w:rFonts w:cs="Arial"/>
          <w:szCs w:val="20"/>
          <w:lang w:val="sl-SI" w:eastAsia="sl-SI"/>
        </w:rPr>
      </w:pPr>
      <w:r>
        <w:rPr>
          <w:rFonts w:cs="Arial"/>
          <w:szCs w:val="20"/>
          <w:lang w:val="sl-SI" w:eastAsia="sl-SI"/>
        </w:rPr>
        <w:t xml:space="preserve">(1) </w:t>
      </w:r>
      <w:r w:rsidR="008A2D63" w:rsidRPr="006A03C5">
        <w:rPr>
          <w:rFonts w:cs="Arial"/>
          <w:szCs w:val="20"/>
          <w:lang w:val="sl-SI" w:eastAsia="sl-SI"/>
        </w:rPr>
        <w:t>Ta pravilnik začne veljati naslednji dan po objavi v Uradnem listu Republike Slovenije</w:t>
      </w:r>
      <w:r w:rsidR="003E29E5" w:rsidRPr="006A03C5">
        <w:rPr>
          <w:rFonts w:cs="Arial"/>
          <w:szCs w:val="20"/>
          <w:lang w:val="sl-SI" w:eastAsia="sl-SI"/>
        </w:rPr>
        <w:t xml:space="preserve">. </w:t>
      </w:r>
    </w:p>
    <w:p w14:paraId="3699AC92" w14:textId="758614A4" w:rsidR="00413A75" w:rsidRPr="006A03C5" w:rsidRDefault="00413A75" w:rsidP="000663C3">
      <w:pPr>
        <w:overflowPunct w:val="0"/>
        <w:autoSpaceDE w:val="0"/>
        <w:autoSpaceDN w:val="0"/>
        <w:adjustRightInd w:val="0"/>
        <w:spacing w:before="240" w:line="240" w:lineRule="auto"/>
        <w:ind w:firstLine="1021"/>
        <w:jc w:val="both"/>
        <w:textAlignment w:val="baseline"/>
        <w:rPr>
          <w:rFonts w:cs="Arial"/>
          <w:szCs w:val="20"/>
          <w:lang w:val="sl-SI" w:eastAsia="sl-SI"/>
        </w:rPr>
      </w:pPr>
      <w:r w:rsidRPr="00413A75">
        <w:rPr>
          <w:rFonts w:cs="Arial"/>
          <w:szCs w:val="20"/>
          <w:lang w:val="sl-SI" w:eastAsia="sl-SI"/>
        </w:rPr>
        <w:t xml:space="preserve">(2) Določbe </w:t>
      </w:r>
      <w:r w:rsidR="000C0571">
        <w:rPr>
          <w:rFonts w:cs="Arial"/>
          <w:szCs w:val="20"/>
          <w:lang w:val="sl-SI" w:eastAsia="sl-SI"/>
        </w:rPr>
        <w:t>9</w:t>
      </w:r>
      <w:r w:rsidRPr="00413A75">
        <w:rPr>
          <w:rFonts w:cs="Arial"/>
          <w:szCs w:val="20"/>
          <w:lang w:val="sl-SI" w:eastAsia="sl-SI"/>
        </w:rPr>
        <w:t>. člena tega pravilnika se uporabljajo do 31. decembra 2031.</w:t>
      </w:r>
    </w:p>
    <w:p w14:paraId="2CE227DD" w14:textId="77777777" w:rsidR="00EC2AF9" w:rsidRPr="006A03C5" w:rsidRDefault="00EC2AF9" w:rsidP="00E07C34">
      <w:pPr>
        <w:overflowPunct w:val="0"/>
        <w:autoSpaceDE w:val="0"/>
        <w:autoSpaceDN w:val="0"/>
        <w:adjustRightInd w:val="0"/>
        <w:spacing w:before="240" w:line="240" w:lineRule="auto"/>
        <w:jc w:val="both"/>
        <w:textAlignment w:val="baseline"/>
        <w:rPr>
          <w:rFonts w:cs="Arial"/>
          <w:szCs w:val="20"/>
          <w:lang w:val="sl-SI"/>
        </w:rPr>
      </w:pPr>
    </w:p>
    <w:bookmarkEnd w:id="20"/>
    <w:p w14:paraId="167F5C17" w14:textId="7909CF17" w:rsidR="00E07C34" w:rsidRPr="006A03C5" w:rsidRDefault="00E07C34" w:rsidP="00E07C34">
      <w:pPr>
        <w:tabs>
          <w:tab w:val="left" w:pos="2310"/>
        </w:tabs>
        <w:rPr>
          <w:lang w:val="sl-SI" w:eastAsia="sl-SI"/>
        </w:rPr>
      </w:pPr>
      <w:r w:rsidRPr="006A03C5">
        <w:rPr>
          <w:lang w:val="sl-SI" w:eastAsia="sl-SI"/>
        </w:rPr>
        <w:t>Št</w:t>
      </w:r>
      <w:r w:rsidR="00F326EB">
        <w:rPr>
          <w:lang w:val="sl-SI" w:eastAsia="sl-SI"/>
        </w:rPr>
        <w:t>.</w:t>
      </w:r>
      <w:r w:rsidRPr="006A03C5">
        <w:rPr>
          <w:lang w:val="sl-SI" w:eastAsia="sl-SI"/>
        </w:rPr>
        <w:t xml:space="preserve"> </w:t>
      </w:r>
      <w:r w:rsidR="004F13FA">
        <w:rPr>
          <w:lang w:val="sl-SI" w:eastAsia="sl-SI"/>
        </w:rPr>
        <w:t>007-210/2025</w:t>
      </w:r>
    </w:p>
    <w:p w14:paraId="2EFCAAEF" w14:textId="33A4060D" w:rsidR="00E07C34" w:rsidRPr="006A03C5" w:rsidRDefault="00E07C34" w:rsidP="00E07C34">
      <w:pPr>
        <w:tabs>
          <w:tab w:val="left" w:pos="2310"/>
        </w:tabs>
        <w:rPr>
          <w:lang w:val="sl-SI" w:eastAsia="sl-SI"/>
        </w:rPr>
      </w:pPr>
      <w:r w:rsidRPr="006A03C5">
        <w:rPr>
          <w:lang w:val="sl-SI" w:eastAsia="sl-SI"/>
        </w:rPr>
        <w:t xml:space="preserve">Ljubljana, dne </w:t>
      </w:r>
      <w:r w:rsidR="004F13FA">
        <w:rPr>
          <w:lang w:val="sl-SI" w:eastAsia="sl-SI"/>
        </w:rPr>
        <w:t>1</w:t>
      </w:r>
      <w:r w:rsidR="003D545C">
        <w:rPr>
          <w:lang w:val="sl-SI" w:eastAsia="sl-SI"/>
        </w:rPr>
        <w:t>7</w:t>
      </w:r>
      <w:r w:rsidR="004F13FA">
        <w:rPr>
          <w:lang w:val="sl-SI" w:eastAsia="sl-SI"/>
        </w:rPr>
        <w:t>.10.2025</w:t>
      </w:r>
    </w:p>
    <w:p w14:paraId="552D89D5" w14:textId="4A4F6405" w:rsidR="005E3AFF" w:rsidRPr="006A03C5" w:rsidRDefault="00E07C34" w:rsidP="00DE6D5C">
      <w:pPr>
        <w:tabs>
          <w:tab w:val="left" w:pos="2310"/>
        </w:tabs>
        <w:rPr>
          <w:lang w:val="sl-SI" w:eastAsia="sl-SI"/>
        </w:rPr>
      </w:pPr>
      <w:r w:rsidRPr="006A03C5">
        <w:rPr>
          <w:lang w:val="sl-SI" w:eastAsia="sl-SI"/>
        </w:rPr>
        <w:t>EVA 2025-2570-</w:t>
      </w:r>
      <w:r w:rsidR="004F13FA">
        <w:rPr>
          <w:lang w:val="sl-SI" w:eastAsia="sl-SI"/>
        </w:rPr>
        <w:t>0054</w:t>
      </w:r>
    </w:p>
    <w:p w14:paraId="4E9C7215" w14:textId="77777777" w:rsidR="00E07C34" w:rsidRPr="006A03C5" w:rsidRDefault="00E07C34" w:rsidP="00DE6D5C">
      <w:pPr>
        <w:tabs>
          <w:tab w:val="left" w:pos="2310"/>
        </w:tabs>
        <w:rPr>
          <w:lang w:val="sl-SI" w:eastAsia="sl-SI"/>
        </w:rPr>
      </w:pPr>
    </w:p>
    <w:p w14:paraId="18D8DA79" w14:textId="77777777" w:rsidR="00E07C34" w:rsidRPr="006A03C5" w:rsidRDefault="00E07C34" w:rsidP="00DE6D5C">
      <w:pPr>
        <w:tabs>
          <w:tab w:val="left" w:pos="2310"/>
        </w:tabs>
        <w:rPr>
          <w:lang w:val="sl-SI" w:eastAsia="sl-SI"/>
        </w:rPr>
      </w:pPr>
    </w:p>
    <w:p w14:paraId="4B6BB041" w14:textId="77777777" w:rsidR="00E07C34" w:rsidRPr="006A03C5" w:rsidRDefault="00E07C34" w:rsidP="00DE6D5C">
      <w:pPr>
        <w:tabs>
          <w:tab w:val="left" w:pos="2310"/>
        </w:tabs>
        <w:rPr>
          <w:lang w:val="sl-SI" w:eastAsia="sl-SI"/>
        </w:rPr>
      </w:pPr>
    </w:p>
    <w:p w14:paraId="4F0D9FCC" w14:textId="72EA650F" w:rsidR="00CF168A" w:rsidRPr="00F326EB" w:rsidRDefault="00E07C34" w:rsidP="00DE6D5C">
      <w:pPr>
        <w:tabs>
          <w:tab w:val="left" w:pos="2310"/>
        </w:tabs>
        <w:rPr>
          <w:b/>
          <w:bCs/>
          <w:lang w:val="sl-SI" w:eastAsia="sl-SI"/>
        </w:rPr>
      </w:pPr>
      <w:r w:rsidRPr="006A03C5">
        <w:rPr>
          <w:lang w:val="sl-SI" w:eastAsia="sl-SI"/>
        </w:rPr>
        <w:tab/>
      </w:r>
      <w:r w:rsidRPr="006A03C5">
        <w:rPr>
          <w:lang w:val="sl-SI" w:eastAsia="sl-SI"/>
        </w:rPr>
        <w:tab/>
      </w:r>
      <w:r w:rsidRPr="006A03C5">
        <w:rPr>
          <w:lang w:val="sl-SI" w:eastAsia="sl-SI"/>
        </w:rPr>
        <w:tab/>
      </w:r>
      <w:r w:rsidRPr="006A03C5">
        <w:rPr>
          <w:lang w:val="sl-SI" w:eastAsia="sl-SI"/>
        </w:rPr>
        <w:tab/>
      </w:r>
      <w:r w:rsidRPr="006A03C5">
        <w:rPr>
          <w:lang w:val="sl-SI" w:eastAsia="sl-SI"/>
        </w:rPr>
        <w:tab/>
      </w:r>
      <w:r w:rsidRPr="00F326EB">
        <w:rPr>
          <w:b/>
          <w:bCs/>
          <w:lang w:val="sl-SI" w:eastAsia="sl-SI"/>
        </w:rPr>
        <w:tab/>
        <w:t>mag. Bojan Kumer</w:t>
      </w:r>
    </w:p>
    <w:p w14:paraId="58B832C5" w14:textId="161B8017" w:rsidR="00CF168A" w:rsidRPr="006A03C5" w:rsidRDefault="00E07C34" w:rsidP="00DE6D5C">
      <w:pPr>
        <w:tabs>
          <w:tab w:val="left" w:pos="2310"/>
        </w:tabs>
        <w:rPr>
          <w:lang w:val="sl-SI" w:eastAsia="sl-SI"/>
        </w:rPr>
      </w:pPr>
      <w:r w:rsidRPr="006A03C5">
        <w:rPr>
          <w:lang w:val="sl-SI" w:eastAsia="sl-SI"/>
        </w:rPr>
        <w:tab/>
      </w:r>
      <w:r w:rsidRPr="006A03C5">
        <w:rPr>
          <w:lang w:val="sl-SI" w:eastAsia="sl-SI"/>
        </w:rPr>
        <w:tab/>
      </w:r>
      <w:r w:rsidRPr="006A03C5">
        <w:rPr>
          <w:lang w:val="sl-SI" w:eastAsia="sl-SI"/>
        </w:rPr>
        <w:tab/>
      </w:r>
      <w:r w:rsidRPr="006A03C5">
        <w:rPr>
          <w:lang w:val="sl-SI" w:eastAsia="sl-SI"/>
        </w:rPr>
        <w:tab/>
      </w:r>
      <w:r w:rsidRPr="006A03C5">
        <w:rPr>
          <w:lang w:val="sl-SI" w:eastAsia="sl-SI"/>
        </w:rPr>
        <w:tab/>
        <w:t>minister za okolje, podnebje in energijo</w:t>
      </w:r>
    </w:p>
    <w:p w14:paraId="2D808B5B" w14:textId="77777777" w:rsidR="003E7799" w:rsidRPr="006A03C5" w:rsidRDefault="003E7799" w:rsidP="00DE6D5C">
      <w:pPr>
        <w:tabs>
          <w:tab w:val="left" w:pos="2310"/>
        </w:tabs>
        <w:rPr>
          <w:lang w:val="sl-SI" w:eastAsia="sl-SI"/>
        </w:rPr>
      </w:pPr>
    </w:p>
    <w:p w14:paraId="7DD019B9" w14:textId="77777777" w:rsidR="00E07C34" w:rsidRPr="006A03C5" w:rsidRDefault="00E07C34" w:rsidP="00DE6D5C">
      <w:pPr>
        <w:tabs>
          <w:tab w:val="left" w:pos="2310"/>
        </w:tabs>
        <w:rPr>
          <w:lang w:val="sl-SI" w:eastAsia="sl-SI"/>
        </w:rPr>
      </w:pPr>
      <w:bookmarkStart w:id="21" w:name="_Hlk207909100"/>
    </w:p>
    <w:bookmarkEnd w:id="0"/>
    <w:bookmarkEnd w:id="1"/>
    <w:bookmarkEnd w:id="2"/>
    <w:bookmarkEnd w:id="3"/>
    <w:bookmarkEnd w:id="4"/>
    <w:bookmarkEnd w:id="21"/>
    <w:p w14:paraId="4A62AF09" w14:textId="753137AF" w:rsidR="00803D10" w:rsidRPr="00F326EB" w:rsidRDefault="00803D10">
      <w:pPr>
        <w:spacing w:line="240" w:lineRule="auto"/>
        <w:rPr>
          <w:lang w:val="sl-SI" w:eastAsia="sl-SI"/>
        </w:rPr>
      </w:pPr>
    </w:p>
    <w:sectPr w:rsidR="00803D10" w:rsidRPr="00F326EB" w:rsidSect="005515F0">
      <w:headerReference w:type="default" r:id="rId11"/>
      <w:headerReference w:type="first" r:id="rId12"/>
      <w:pgSz w:w="11900" w:h="16840" w:code="9"/>
      <w:pgMar w:top="1701" w:right="1701" w:bottom="1134" w:left="1701" w:header="964"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0868E6" w14:textId="77777777" w:rsidR="00B05FCA" w:rsidRDefault="00B05FCA">
      <w:r>
        <w:separator/>
      </w:r>
    </w:p>
  </w:endnote>
  <w:endnote w:type="continuationSeparator" w:id="0">
    <w:p w14:paraId="4A7FF4AC" w14:textId="77777777" w:rsidR="00B05FCA" w:rsidRDefault="00B05F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89DFA7" w14:textId="77777777" w:rsidR="00B05FCA" w:rsidRDefault="00B05FCA">
      <w:r>
        <w:separator/>
      </w:r>
    </w:p>
  </w:footnote>
  <w:footnote w:type="continuationSeparator" w:id="0">
    <w:p w14:paraId="49AC7C66" w14:textId="77777777" w:rsidR="00B05FCA" w:rsidRDefault="00B05F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CCDF35" w14:textId="77777777" w:rsidR="000663C3" w:rsidRPr="00110CBD" w:rsidRDefault="000663C3"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5A6EE" w14:textId="77777777" w:rsidR="000663C3" w:rsidRPr="008F3500" w:rsidRDefault="000663C3" w:rsidP="00B77473">
    <w:pPr>
      <w:autoSpaceDE w:val="0"/>
      <w:autoSpaceDN w:val="0"/>
      <w:adjustRightInd w:val="0"/>
      <w:spacing w:line="240" w:lineRule="auto"/>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B6AB0"/>
    <w:multiLevelType w:val="hybridMultilevel"/>
    <w:tmpl w:val="9C084878"/>
    <w:lvl w:ilvl="0" w:tplc="3D729362">
      <w:start w:val="1"/>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B32146"/>
    <w:multiLevelType w:val="hybridMultilevel"/>
    <w:tmpl w:val="857C4C4C"/>
    <w:lvl w:ilvl="0" w:tplc="3356BDD2">
      <w:start w:val="2"/>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F6AD0"/>
    <w:multiLevelType w:val="multilevel"/>
    <w:tmpl w:val="B13E412E"/>
    <w:lvl w:ilvl="0">
      <w:start w:val="1"/>
      <w:numFmt w:val="decimal"/>
      <w:lvlText w:val="%1."/>
      <w:lvlJc w:val="left"/>
      <w:pPr>
        <w:ind w:left="720" w:hanging="360"/>
      </w:pPr>
      <w:rPr>
        <w:rFonts w:hint="default"/>
      </w:r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E341882"/>
    <w:multiLevelType w:val="hybridMultilevel"/>
    <w:tmpl w:val="ED768174"/>
    <w:lvl w:ilvl="0" w:tplc="38A469DE">
      <w:start w:val="1"/>
      <w:numFmt w:val="bullet"/>
      <w:lvlText w:val="-"/>
      <w:lvlJc w:val="left"/>
      <w:pPr>
        <w:tabs>
          <w:tab w:val="num" w:pos="284"/>
        </w:tabs>
        <w:ind w:left="284" w:hanging="284"/>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557093"/>
    <w:multiLevelType w:val="hybridMultilevel"/>
    <w:tmpl w:val="F72E4698"/>
    <w:lvl w:ilvl="0" w:tplc="5DD079E0">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5" w15:restartNumberingAfterBreak="0">
    <w:nsid w:val="11CC7E86"/>
    <w:multiLevelType w:val="hybridMultilevel"/>
    <w:tmpl w:val="01E02834"/>
    <w:lvl w:ilvl="0" w:tplc="38A469DE">
      <w:start w:val="1"/>
      <w:numFmt w:val="bullet"/>
      <w:lvlText w:val="-"/>
      <w:lvlJc w:val="left"/>
      <w:pPr>
        <w:tabs>
          <w:tab w:val="num" w:pos="284"/>
        </w:tabs>
        <w:ind w:left="284" w:hanging="284"/>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B720AEF"/>
    <w:multiLevelType w:val="hybridMultilevel"/>
    <w:tmpl w:val="64F46326"/>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8" w15:restartNumberingAfterBreak="0">
    <w:nsid w:val="1C1D4DC5"/>
    <w:multiLevelType w:val="hybridMultilevel"/>
    <w:tmpl w:val="959ADAD8"/>
    <w:lvl w:ilvl="0" w:tplc="5DD079E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3B75AC4"/>
    <w:multiLevelType w:val="hybridMultilevel"/>
    <w:tmpl w:val="F626B7BE"/>
    <w:lvl w:ilvl="0" w:tplc="9B687C5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7C67539"/>
    <w:multiLevelType w:val="hybridMultilevel"/>
    <w:tmpl w:val="BF4E920C"/>
    <w:lvl w:ilvl="0" w:tplc="3356BDD2">
      <w:start w:val="2"/>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87B1323"/>
    <w:multiLevelType w:val="hybridMultilevel"/>
    <w:tmpl w:val="12C462AC"/>
    <w:lvl w:ilvl="0" w:tplc="A3E2B3B0">
      <w:start w:val="1"/>
      <w:numFmt w:val="bullet"/>
      <w:lvlText w:val="-"/>
      <w:lvlJc w:val="left"/>
      <w:pPr>
        <w:ind w:left="360" w:hanging="360"/>
      </w:pPr>
      <w:rPr>
        <w:rFonts w:ascii="Arial" w:eastAsia="Times New Roman" w:hAnsi="Arial" w:cs="Aria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3"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18143EA"/>
    <w:multiLevelType w:val="hybridMultilevel"/>
    <w:tmpl w:val="81CE4BF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2D53A9B"/>
    <w:multiLevelType w:val="multilevel"/>
    <w:tmpl w:val="C3B46078"/>
    <w:styleLink w:val="Alinejazaodstavkom1"/>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48064997"/>
    <w:multiLevelType w:val="hybridMultilevel"/>
    <w:tmpl w:val="B17C965C"/>
    <w:lvl w:ilvl="0" w:tplc="5DD079E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A2F26CB"/>
    <w:multiLevelType w:val="multilevel"/>
    <w:tmpl w:val="64A22B30"/>
    <w:lvl w:ilvl="0">
      <w:start w:val="1"/>
      <w:numFmt w:val="decimal"/>
      <w:lvlText w:val="%1."/>
      <w:lvlJc w:val="left"/>
      <w:pPr>
        <w:ind w:left="2628" w:hanging="360"/>
      </w:pPr>
      <w:rPr>
        <w:rFonts w:hint="default"/>
      </w:r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15:restartNumberingAfterBreak="0">
    <w:nsid w:val="50882CE6"/>
    <w:multiLevelType w:val="hybridMultilevel"/>
    <w:tmpl w:val="58CC1728"/>
    <w:lvl w:ilvl="0" w:tplc="1F5C949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2" w15:restartNumberingAfterBreak="0">
    <w:nsid w:val="56EF6942"/>
    <w:multiLevelType w:val="hybridMultilevel"/>
    <w:tmpl w:val="A540112E"/>
    <w:lvl w:ilvl="0" w:tplc="62AC002A">
      <w:start w:val="16"/>
      <w:numFmt w:val="decimal"/>
      <w:lvlText w:val="%1."/>
      <w:lvlJc w:val="left"/>
      <w:pPr>
        <w:ind w:left="1741" w:hanging="360"/>
      </w:pPr>
      <w:rPr>
        <w:rFonts w:eastAsia="Times New Roman"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33" w15:restartNumberingAfterBreak="0">
    <w:nsid w:val="575D44F6"/>
    <w:multiLevelType w:val="hybridMultilevel"/>
    <w:tmpl w:val="58CC1728"/>
    <w:lvl w:ilvl="0" w:tplc="1F5C949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EEE7A54"/>
    <w:multiLevelType w:val="hybridMultilevel"/>
    <w:tmpl w:val="70A4B3E6"/>
    <w:lvl w:ilvl="0" w:tplc="6106A48E">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79C25969"/>
    <w:multiLevelType w:val="hybridMultilevel"/>
    <w:tmpl w:val="58CC1728"/>
    <w:lvl w:ilvl="0" w:tplc="1F5C949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9"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0" w15:restartNumberingAfterBreak="0">
    <w:nsid w:val="7ADB7677"/>
    <w:multiLevelType w:val="hybridMultilevel"/>
    <w:tmpl w:val="7AD2644C"/>
    <w:lvl w:ilvl="0" w:tplc="6988FE32">
      <w:start w:val="4"/>
      <w:numFmt w:val="bullet"/>
      <w:lvlText w:val="-"/>
      <w:lvlJc w:val="left"/>
      <w:pPr>
        <w:ind w:left="360" w:hanging="360"/>
      </w:pPr>
      <w:rPr>
        <w:rFonts w:ascii="Arial" w:eastAsia="Times New Roman" w:hAnsi="Arial" w:cs="Aria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1" w15:restartNumberingAfterBreak="0">
    <w:nsid w:val="7D613810"/>
    <w:multiLevelType w:val="hybridMultilevel"/>
    <w:tmpl w:val="0D526B0E"/>
    <w:lvl w:ilvl="0" w:tplc="3356BDD2">
      <w:start w:val="2"/>
      <w:numFmt w:val="bullet"/>
      <w:pStyle w:val="Alineazaodstavkom"/>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3" w15:restartNumberingAfterBreak="0">
    <w:nsid w:val="7E3171BE"/>
    <w:multiLevelType w:val="hybridMultilevel"/>
    <w:tmpl w:val="CF44E030"/>
    <w:lvl w:ilvl="0" w:tplc="3356BDD2">
      <w:start w:val="2"/>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7FCF6E38"/>
    <w:multiLevelType w:val="hybridMultilevel"/>
    <w:tmpl w:val="58CC1728"/>
    <w:lvl w:ilvl="0" w:tplc="1F5C949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num w:numId="1" w16cid:durableId="439959940">
    <w:abstractNumId w:val="26"/>
  </w:num>
  <w:num w:numId="2" w16cid:durableId="1044674194">
    <w:abstractNumId w:val="17"/>
  </w:num>
  <w:num w:numId="3" w16cid:durableId="112134508">
    <w:abstractNumId w:val="34"/>
  </w:num>
  <w:num w:numId="4" w16cid:durableId="964190010">
    <w:abstractNumId w:val="9"/>
  </w:num>
  <w:num w:numId="5" w16cid:durableId="1241594283">
    <w:abstractNumId w:val="35"/>
  </w:num>
  <w:num w:numId="6" w16cid:durableId="971248869">
    <w:abstractNumId w:val="25"/>
  </w:num>
  <w:num w:numId="7" w16cid:durableId="1352680482">
    <w:abstractNumId w:val="20"/>
    <w:lvlOverride w:ilvl="0">
      <w:startOverride w:val="1"/>
    </w:lvlOverride>
  </w:num>
  <w:num w:numId="8" w16cid:durableId="2000426955">
    <w:abstractNumId w:val="21"/>
  </w:num>
  <w:num w:numId="9" w16cid:durableId="1605922758">
    <w:abstractNumId w:val="43"/>
  </w:num>
  <w:num w:numId="10" w16cid:durableId="846595078">
    <w:abstractNumId w:val="1"/>
  </w:num>
  <w:num w:numId="11" w16cid:durableId="1561554158">
    <w:abstractNumId w:val="41"/>
  </w:num>
  <w:num w:numId="12" w16cid:durableId="785461984">
    <w:abstractNumId w:val="16"/>
  </w:num>
  <w:num w:numId="13" w16cid:durableId="1553616893">
    <w:abstractNumId w:val="6"/>
  </w:num>
  <w:num w:numId="14" w16cid:durableId="236671910">
    <w:abstractNumId w:val="10"/>
  </w:num>
  <w:num w:numId="15" w16cid:durableId="45035509">
    <w:abstractNumId w:val="12"/>
  </w:num>
  <w:num w:numId="16" w16cid:durableId="2052486686">
    <w:abstractNumId w:val="23"/>
  </w:num>
  <w:num w:numId="17" w16cid:durableId="1975600304">
    <w:abstractNumId w:val="42"/>
  </w:num>
  <w:num w:numId="18" w16cid:durableId="731390189">
    <w:abstractNumId w:val="19"/>
  </w:num>
  <w:num w:numId="19" w16cid:durableId="891579473">
    <w:abstractNumId w:val="7"/>
  </w:num>
  <w:num w:numId="20" w16cid:durableId="1972398504">
    <w:abstractNumId w:val="22"/>
  </w:num>
  <w:num w:numId="21" w16cid:durableId="1692413843">
    <w:abstractNumId w:val="28"/>
  </w:num>
  <w:num w:numId="22" w16cid:durableId="129710147">
    <w:abstractNumId w:val="1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3" w16cid:durableId="1611162790">
    <w:abstractNumId w:val="30"/>
  </w:num>
  <w:num w:numId="24" w16cid:durableId="964848766">
    <w:abstractNumId w:val="13"/>
  </w:num>
  <w:num w:numId="25" w16cid:durableId="1225264640">
    <w:abstractNumId w:val="36"/>
  </w:num>
  <w:num w:numId="26" w16cid:durableId="2036081020">
    <w:abstractNumId w:val="39"/>
  </w:num>
  <w:num w:numId="27" w16cid:durableId="1451242199">
    <w:abstractNumId w:val="14"/>
  </w:num>
  <w:num w:numId="28" w16cid:durableId="1282806703">
    <w:abstractNumId w:val="29"/>
  </w:num>
  <w:num w:numId="29" w16cid:durableId="73206772">
    <w:abstractNumId w:val="2"/>
  </w:num>
  <w:num w:numId="30" w16cid:durableId="843865522">
    <w:abstractNumId w:val="5"/>
  </w:num>
  <w:num w:numId="31" w16cid:durableId="1371029298">
    <w:abstractNumId w:val="37"/>
  </w:num>
  <w:num w:numId="32" w16cid:durableId="1778522233">
    <w:abstractNumId w:val="40"/>
  </w:num>
  <w:num w:numId="33" w16cid:durableId="92627522">
    <w:abstractNumId w:val="18"/>
  </w:num>
  <w:num w:numId="34" w16cid:durableId="1784374457">
    <w:abstractNumId w:val="44"/>
  </w:num>
  <w:num w:numId="35" w16cid:durableId="1588883356">
    <w:abstractNumId w:val="11"/>
  </w:num>
  <w:num w:numId="36" w16cid:durableId="2002537838">
    <w:abstractNumId w:val="31"/>
  </w:num>
  <w:num w:numId="37" w16cid:durableId="902374394">
    <w:abstractNumId w:val="32"/>
  </w:num>
  <w:num w:numId="38" w16cid:durableId="45956407">
    <w:abstractNumId w:val="0"/>
  </w:num>
  <w:num w:numId="39" w16cid:durableId="1264916495">
    <w:abstractNumId w:val="45"/>
  </w:num>
  <w:num w:numId="40" w16cid:durableId="1880974852">
    <w:abstractNumId w:val="38"/>
  </w:num>
  <w:num w:numId="41" w16cid:durableId="1208373043">
    <w:abstractNumId w:val="33"/>
  </w:num>
  <w:num w:numId="42" w16cid:durableId="197594296">
    <w:abstractNumId w:val="3"/>
  </w:num>
  <w:num w:numId="43" w16cid:durableId="1548225791">
    <w:abstractNumId w:val="27"/>
  </w:num>
  <w:num w:numId="44" w16cid:durableId="1585148496">
    <w:abstractNumId w:val="24"/>
  </w:num>
  <w:num w:numId="45" w16cid:durableId="1951039436">
    <w:abstractNumId w:val="8"/>
  </w:num>
  <w:num w:numId="46" w16cid:durableId="593319037">
    <w:abstractNumId w:val="4"/>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saveSubset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67585">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05"/>
    <w:rsid w:val="00001345"/>
    <w:rsid w:val="000016D7"/>
    <w:rsid w:val="00003502"/>
    <w:rsid w:val="00003968"/>
    <w:rsid w:val="00004F8F"/>
    <w:rsid w:val="00005503"/>
    <w:rsid w:val="000106A9"/>
    <w:rsid w:val="0001271B"/>
    <w:rsid w:val="00015A76"/>
    <w:rsid w:val="00017593"/>
    <w:rsid w:val="00023A88"/>
    <w:rsid w:val="000273C7"/>
    <w:rsid w:val="0003542F"/>
    <w:rsid w:val="00043511"/>
    <w:rsid w:val="00045772"/>
    <w:rsid w:val="00063E63"/>
    <w:rsid w:val="000663C3"/>
    <w:rsid w:val="00067107"/>
    <w:rsid w:val="00071771"/>
    <w:rsid w:val="000737CA"/>
    <w:rsid w:val="00080EC0"/>
    <w:rsid w:val="00083106"/>
    <w:rsid w:val="000859BF"/>
    <w:rsid w:val="0008627D"/>
    <w:rsid w:val="00087F34"/>
    <w:rsid w:val="0009122D"/>
    <w:rsid w:val="00095043"/>
    <w:rsid w:val="000A28F1"/>
    <w:rsid w:val="000A3C5F"/>
    <w:rsid w:val="000A5B99"/>
    <w:rsid w:val="000A7238"/>
    <w:rsid w:val="000A7B34"/>
    <w:rsid w:val="000B015D"/>
    <w:rsid w:val="000B4708"/>
    <w:rsid w:val="000C0571"/>
    <w:rsid w:val="000C0D36"/>
    <w:rsid w:val="000C77AC"/>
    <w:rsid w:val="000D1508"/>
    <w:rsid w:val="000D353D"/>
    <w:rsid w:val="000D712E"/>
    <w:rsid w:val="000E7898"/>
    <w:rsid w:val="000F07DA"/>
    <w:rsid w:val="000F23F2"/>
    <w:rsid w:val="00102100"/>
    <w:rsid w:val="001054AF"/>
    <w:rsid w:val="001071CF"/>
    <w:rsid w:val="00107B15"/>
    <w:rsid w:val="001205E2"/>
    <w:rsid w:val="00122496"/>
    <w:rsid w:val="00123AEF"/>
    <w:rsid w:val="00132F8E"/>
    <w:rsid w:val="0013415A"/>
    <w:rsid w:val="001357B2"/>
    <w:rsid w:val="00143F1D"/>
    <w:rsid w:val="0017720B"/>
    <w:rsid w:val="0018111A"/>
    <w:rsid w:val="001837D9"/>
    <w:rsid w:val="001837FB"/>
    <w:rsid w:val="00184F46"/>
    <w:rsid w:val="00185CA1"/>
    <w:rsid w:val="00193434"/>
    <w:rsid w:val="001A0689"/>
    <w:rsid w:val="001B0798"/>
    <w:rsid w:val="001B6575"/>
    <w:rsid w:val="001C13F9"/>
    <w:rsid w:val="001C17C6"/>
    <w:rsid w:val="001C2510"/>
    <w:rsid w:val="001C3903"/>
    <w:rsid w:val="001C6D2C"/>
    <w:rsid w:val="001D385C"/>
    <w:rsid w:val="001D499C"/>
    <w:rsid w:val="001D53F8"/>
    <w:rsid w:val="001E15D5"/>
    <w:rsid w:val="001E19DD"/>
    <w:rsid w:val="001E7AFE"/>
    <w:rsid w:val="001F2468"/>
    <w:rsid w:val="001F7288"/>
    <w:rsid w:val="0020107F"/>
    <w:rsid w:val="00202A77"/>
    <w:rsid w:val="002050C5"/>
    <w:rsid w:val="00222C73"/>
    <w:rsid w:val="002235D6"/>
    <w:rsid w:val="00231EB5"/>
    <w:rsid w:val="002322E1"/>
    <w:rsid w:val="00236D9C"/>
    <w:rsid w:val="00237FE2"/>
    <w:rsid w:val="00240C0D"/>
    <w:rsid w:val="0024298E"/>
    <w:rsid w:val="0024362B"/>
    <w:rsid w:val="00247EA2"/>
    <w:rsid w:val="002532A5"/>
    <w:rsid w:val="0025630F"/>
    <w:rsid w:val="00271CE5"/>
    <w:rsid w:val="002742BA"/>
    <w:rsid w:val="00275C33"/>
    <w:rsid w:val="00280F56"/>
    <w:rsid w:val="00282020"/>
    <w:rsid w:val="00285DE4"/>
    <w:rsid w:val="00286920"/>
    <w:rsid w:val="00291AA2"/>
    <w:rsid w:val="002A6718"/>
    <w:rsid w:val="002A748A"/>
    <w:rsid w:val="002B032B"/>
    <w:rsid w:val="002B1E00"/>
    <w:rsid w:val="002B5D87"/>
    <w:rsid w:val="002B69DE"/>
    <w:rsid w:val="002C3C01"/>
    <w:rsid w:val="002C42FB"/>
    <w:rsid w:val="002C4E5F"/>
    <w:rsid w:val="002C5A1A"/>
    <w:rsid w:val="002C7F76"/>
    <w:rsid w:val="002D686E"/>
    <w:rsid w:val="002D692C"/>
    <w:rsid w:val="002E0A0F"/>
    <w:rsid w:val="002E29BD"/>
    <w:rsid w:val="002F1CDD"/>
    <w:rsid w:val="002F2728"/>
    <w:rsid w:val="00305169"/>
    <w:rsid w:val="00305E5D"/>
    <w:rsid w:val="00313558"/>
    <w:rsid w:val="003161F2"/>
    <w:rsid w:val="00320207"/>
    <w:rsid w:val="00320407"/>
    <w:rsid w:val="003275BF"/>
    <w:rsid w:val="00334188"/>
    <w:rsid w:val="003452E5"/>
    <w:rsid w:val="0034533B"/>
    <w:rsid w:val="00347343"/>
    <w:rsid w:val="00357E57"/>
    <w:rsid w:val="00362AE4"/>
    <w:rsid w:val="003636BF"/>
    <w:rsid w:val="0036645E"/>
    <w:rsid w:val="003710D9"/>
    <w:rsid w:val="00371896"/>
    <w:rsid w:val="00372E86"/>
    <w:rsid w:val="0037479F"/>
    <w:rsid w:val="00376448"/>
    <w:rsid w:val="00383192"/>
    <w:rsid w:val="003845B4"/>
    <w:rsid w:val="0038754C"/>
    <w:rsid w:val="00387B1A"/>
    <w:rsid w:val="0039199C"/>
    <w:rsid w:val="0039655B"/>
    <w:rsid w:val="003A0F29"/>
    <w:rsid w:val="003A26CB"/>
    <w:rsid w:val="003A542E"/>
    <w:rsid w:val="003B31A6"/>
    <w:rsid w:val="003B5FD8"/>
    <w:rsid w:val="003B6257"/>
    <w:rsid w:val="003B7F62"/>
    <w:rsid w:val="003B7FDA"/>
    <w:rsid w:val="003C6724"/>
    <w:rsid w:val="003D083D"/>
    <w:rsid w:val="003D31D7"/>
    <w:rsid w:val="003D545C"/>
    <w:rsid w:val="003D7E5F"/>
    <w:rsid w:val="003E1A43"/>
    <w:rsid w:val="003E1C74"/>
    <w:rsid w:val="003E29E5"/>
    <w:rsid w:val="003E3085"/>
    <w:rsid w:val="003E7799"/>
    <w:rsid w:val="003F0BA7"/>
    <w:rsid w:val="004115A7"/>
    <w:rsid w:val="00413A75"/>
    <w:rsid w:val="00414B8C"/>
    <w:rsid w:val="00416654"/>
    <w:rsid w:val="00421E7B"/>
    <w:rsid w:val="004235C8"/>
    <w:rsid w:val="004320F4"/>
    <w:rsid w:val="00436DCE"/>
    <w:rsid w:val="0044162B"/>
    <w:rsid w:val="00442EC5"/>
    <w:rsid w:val="0044649F"/>
    <w:rsid w:val="00447D82"/>
    <w:rsid w:val="00450645"/>
    <w:rsid w:val="00451656"/>
    <w:rsid w:val="00451755"/>
    <w:rsid w:val="0045396D"/>
    <w:rsid w:val="004628FD"/>
    <w:rsid w:val="004637DF"/>
    <w:rsid w:val="00465749"/>
    <w:rsid w:val="004719AE"/>
    <w:rsid w:val="004763B6"/>
    <w:rsid w:val="004769B9"/>
    <w:rsid w:val="00477057"/>
    <w:rsid w:val="004806F3"/>
    <w:rsid w:val="0048263C"/>
    <w:rsid w:val="00493ECC"/>
    <w:rsid w:val="004966D5"/>
    <w:rsid w:val="004A6310"/>
    <w:rsid w:val="004B41B9"/>
    <w:rsid w:val="004B6E31"/>
    <w:rsid w:val="004C0710"/>
    <w:rsid w:val="004C1051"/>
    <w:rsid w:val="004C3D52"/>
    <w:rsid w:val="004C3E6A"/>
    <w:rsid w:val="004C54DE"/>
    <w:rsid w:val="004D408C"/>
    <w:rsid w:val="004E136C"/>
    <w:rsid w:val="004E5F24"/>
    <w:rsid w:val="004E75C0"/>
    <w:rsid w:val="004E7D7F"/>
    <w:rsid w:val="004F13FA"/>
    <w:rsid w:val="0050603E"/>
    <w:rsid w:val="0051102F"/>
    <w:rsid w:val="00511795"/>
    <w:rsid w:val="00526246"/>
    <w:rsid w:val="0053117A"/>
    <w:rsid w:val="00532DF7"/>
    <w:rsid w:val="00540247"/>
    <w:rsid w:val="0054316E"/>
    <w:rsid w:val="00543686"/>
    <w:rsid w:val="0054545B"/>
    <w:rsid w:val="005515F0"/>
    <w:rsid w:val="00554E74"/>
    <w:rsid w:val="00555C38"/>
    <w:rsid w:val="005614B3"/>
    <w:rsid w:val="00565C6A"/>
    <w:rsid w:val="00567106"/>
    <w:rsid w:val="0057082F"/>
    <w:rsid w:val="005720FE"/>
    <w:rsid w:val="00574C9D"/>
    <w:rsid w:val="005804AB"/>
    <w:rsid w:val="00597568"/>
    <w:rsid w:val="005A545D"/>
    <w:rsid w:val="005B3634"/>
    <w:rsid w:val="005C298C"/>
    <w:rsid w:val="005E1D3C"/>
    <w:rsid w:val="005E3AFF"/>
    <w:rsid w:val="005E4917"/>
    <w:rsid w:val="005F2988"/>
    <w:rsid w:val="005F45A8"/>
    <w:rsid w:val="005F6F87"/>
    <w:rsid w:val="005F74BD"/>
    <w:rsid w:val="0060090C"/>
    <w:rsid w:val="00612F02"/>
    <w:rsid w:val="00613902"/>
    <w:rsid w:val="00613B69"/>
    <w:rsid w:val="0062449D"/>
    <w:rsid w:val="006266D2"/>
    <w:rsid w:val="0063035D"/>
    <w:rsid w:val="00632253"/>
    <w:rsid w:val="0063239C"/>
    <w:rsid w:val="00633DA3"/>
    <w:rsid w:val="00642714"/>
    <w:rsid w:val="00644200"/>
    <w:rsid w:val="006455CE"/>
    <w:rsid w:val="00650250"/>
    <w:rsid w:val="00650A95"/>
    <w:rsid w:val="00653466"/>
    <w:rsid w:val="0066079E"/>
    <w:rsid w:val="00664669"/>
    <w:rsid w:val="0069082D"/>
    <w:rsid w:val="00691BCB"/>
    <w:rsid w:val="00693C8B"/>
    <w:rsid w:val="00693FF6"/>
    <w:rsid w:val="00697F71"/>
    <w:rsid w:val="006A03C5"/>
    <w:rsid w:val="006A0D81"/>
    <w:rsid w:val="006A308B"/>
    <w:rsid w:val="006B0C22"/>
    <w:rsid w:val="006C10B1"/>
    <w:rsid w:val="006C2607"/>
    <w:rsid w:val="006D2EDF"/>
    <w:rsid w:val="006D42D9"/>
    <w:rsid w:val="006E3595"/>
    <w:rsid w:val="006E3E0D"/>
    <w:rsid w:val="006E64E2"/>
    <w:rsid w:val="006F4776"/>
    <w:rsid w:val="007100D6"/>
    <w:rsid w:val="007115A1"/>
    <w:rsid w:val="0072181A"/>
    <w:rsid w:val="00721E62"/>
    <w:rsid w:val="00724B57"/>
    <w:rsid w:val="00733017"/>
    <w:rsid w:val="007349E4"/>
    <w:rsid w:val="007403CF"/>
    <w:rsid w:val="007448BE"/>
    <w:rsid w:val="00763430"/>
    <w:rsid w:val="00777084"/>
    <w:rsid w:val="0078105A"/>
    <w:rsid w:val="007815CC"/>
    <w:rsid w:val="00783310"/>
    <w:rsid w:val="00784709"/>
    <w:rsid w:val="007951D9"/>
    <w:rsid w:val="007A0266"/>
    <w:rsid w:val="007A470E"/>
    <w:rsid w:val="007A4A6D"/>
    <w:rsid w:val="007A60EC"/>
    <w:rsid w:val="007B219D"/>
    <w:rsid w:val="007B2E64"/>
    <w:rsid w:val="007C23EC"/>
    <w:rsid w:val="007C38A1"/>
    <w:rsid w:val="007C6BEC"/>
    <w:rsid w:val="007C714C"/>
    <w:rsid w:val="007D1BCF"/>
    <w:rsid w:val="007D1DA4"/>
    <w:rsid w:val="007D72DE"/>
    <w:rsid w:val="007D75CF"/>
    <w:rsid w:val="007E4504"/>
    <w:rsid w:val="007E491E"/>
    <w:rsid w:val="007E4D0B"/>
    <w:rsid w:val="007E60F5"/>
    <w:rsid w:val="007E6DC5"/>
    <w:rsid w:val="0080092A"/>
    <w:rsid w:val="00803D10"/>
    <w:rsid w:val="008076C8"/>
    <w:rsid w:val="0081225A"/>
    <w:rsid w:val="0081584F"/>
    <w:rsid w:val="00815E96"/>
    <w:rsid w:val="00817599"/>
    <w:rsid w:val="00831763"/>
    <w:rsid w:val="00833420"/>
    <w:rsid w:val="00834936"/>
    <w:rsid w:val="00844717"/>
    <w:rsid w:val="008501E8"/>
    <w:rsid w:val="00852D16"/>
    <w:rsid w:val="008531BD"/>
    <w:rsid w:val="00862D72"/>
    <w:rsid w:val="00864D1C"/>
    <w:rsid w:val="00865CE4"/>
    <w:rsid w:val="00871950"/>
    <w:rsid w:val="00877334"/>
    <w:rsid w:val="0088043C"/>
    <w:rsid w:val="00881506"/>
    <w:rsid w:val="00882C9B"/>
    <w:rsid w:val="008906C9"/>
    <w:rsid w:val="008A1D9B"/>
    <w:rsid w:val="008A2D63"/>
    <w:rsid w:val="008A7ABB"/>
    <w:rsid w:val="008B0315"/>
    <w:rsid w:val="008B4537"/>
    <w:rsid w:val="008C3B6A"/>
    <w:rsid w:val="008C5738"/>
    <w:rsid w:val="008C5F33"/>
    <w:rsid w:val="008D04F0"/>
    <w:rsid w:val="008D065A"/>
    <w:rsid w:val="008D2A62"/>
    <w:rsid w:val="008D3560"/>
    <w:rsid w:val="008D4903"/>
    <w:rsid w:val="008D53EC"/>
    <w:rsid w:val="008E13F7"/>
    <w:rsid w:val="008F3500"/>
    <w:rsid w:val="00900302"/>
    <w:rsid w:val="009127E4"/>
    <w:rsid w:val="009231FE"/>
    <w:rsid w:val="00924E3C"/>
    <w:rsid w:val="00951E62"/>
    <w:rsid w:val="00952CA2"/>
    <w:rsid w:val="00960DFD"/>
    <w:rsid w:val="0096114B"/>
    <w:rsid w:val="009612BB"/>
    <w:rsid w:val="00964E19"/>
    <w:rsid w:val="0096614F"/>
    <w:rsid w:val="00976551"/>
    <w:rsid w:val="00976591"/>
    <w:rsid w:val="00977DCA"/>
    <w:rsid w:val="00980C9E"/>
    <w:rsid w:val="00980DE2"/>
    <w:rsid w:val="00986B26"/>
    <w:rsid w:val="009935DE"/>
    <w:rsid w:val="00995E35"/>
    <w:rsid w:val="009962F3"/>
    <w:rsid w:val="009A3DE7"/>
    <w:rsid w:val="009B332B"/>
    <w:rsid w:val="009B3B4B"/>
    <w:rsid w:val="009B5C19"/>
    <w:rsid w:val="009B7CA0"/>
    <w:rsid w:val="009C22EB"/>
    <w:rsid w:val="009C5429"/>
    <w:rsid w:val="009C5DDC"/>
    <w:rsid w:val="009C7E9D"/>
    <w:rsid w:val="009D0A5B"/>
    <w:rsid w:val="009D2E87"/>
    <w:rsid w:val="009E141D"/>
    <w:rsid w:val="009E2992"/>
    <w:rsid w:val="009E31E4"/>
    <w:rsid w:val="009E5C9E"/>
    <w:rsid w:val="009F4395"/>
    <w:rsid w:val="009F743D"/>
    <w:rsid w:val="00A03A6C"/>
    <w:rsid w:val="00A04F29"/>
    <w:rsid w:val="00A05BC2"/>
    <w:rsid w:val="00A107F4"/>
    <w:rsid w:val="00A1118D"/>
    <w:rsid w:val="00A1143C"/>
    <w:rsid w:val="00A125C5"/>
    <w:rsid w:val="00A12F51"/>
    <w:rsid w:val="00A15628"/>
    <w:rsid w:val="00A20CB9"/>
    <w:rsid w:val="00A20E8A"/>
    <w:rsid w:val="00A22F10"/>
    <w:rsid w:val="00A23BAE"/>
    <w:rsid w:val="00A25D5A"/>
    <w:rsid w:val="00A27324"/>
    <w:rsid w:val="00A30683"/>
    <w:rsid w:val="00A37352"/>
    <w:rsid w:val="00A41A94"/>
    <w:rsid w:val="00A437F0"/>
    <w:rsid w:val="00A438A3"/>
    <w:rsid w:val="00A4627B"/>
    <w:rsid w:val="00A5039D"/>
    <w:rsid w:val="00A5796F"/>
    <w:rsid w:val="00A628ED"/>
    <w:rsid w:val="00A65EE7"/>
    <w:rsid w:val="00A70133"/>
    <w:rsid w:val="00A7138F"/>
    <w:rsid w:val="00A80CC8"/>
    <w:rsid w:val="00A81859"/>
    <w:rsid w:val="00A97177"/>
    <w:rsid w:val="00AA36C6"/>
    <w:rsid w:val="00AA6530"/>
    <w:rsid w:val="00AB0ECF"/>
    <w:rsid w:val="00AB430D"/>
    <w:rsid w:val="00AC279F"/>
    <w:rsid w:val="00AC6E0D"/>
    <w:rsid w:val="00AD0633"/>
    <w:rsid w:val="00AE20B2"/>
    <w:rsid w:val="00AE4328"/>
    <w:rsid w:val="00AF097C"/>
    <w:rsid w:val="00AF171B"/>
    <w:rsid w:val="00AF6CBD"/>
    <w:rsid w:val="00B05FCA"/>
    <w:rsid w:val="00B17141"/>
    <w:rsid w:val="00B30725"/>
    <w:rsid w:val="00B31088"/>
    <w:rsid w:val="00B31575"/>
    <w:rsid w:val="00B4287C"/>
    <w:rsid w:val="00B43060"/>
    <w:rsid w:val="00B45726"/>
    <w:rsid w:val="00B6186A"/>
    <w:rsid w:val="00B63B67"/>
    <w:rsid w:val="00B7443A"/>
    <w:rsid w:val="00B77473"/>
    <w:rsid w:val="00B83E6A"/>
    <w:rsid w:val="00B8547D"/>
    <w:rsid w:val="00B86F8B"/>
    <w:rsid w:val="00B86F99"/>
    <w:rsid w:val="00B87ADD"/>
    <w:rsid w:val="00B91052"/>
    <w:rsid w:val="00B92BEE"/>
    <w:rsid w:val="00B92EE7"/>
    <w:rsid w:val="00B93A27"/>
    <w:rsid w:val="00B96341"/>
    <w:rsid w:val="00BA1C3A"/>
    <w:rsid w:val="00BA75EE"/>
    <w:rsid w:val="00BA7C3B"/>
    <w:rsid w:val="00BB15BF"/>
    <w:rsid w:val="00BB3F9B"/>
    <w:rsid w:val="00BB426A"/>
    <w:rsid w:val="00BB4AE6"/>
    <w:rsid w:val="00BB5A97"/>
    <w:rsid w:val="00BC212A"/>
    <w:rsid w:val="00BC2343"/>
    <w:rsid w:val="00BC4190"/>
    <w:rsid w:val="00BC4463"/>
    <w:rsid w:val="00BC6945"/>
    <w:rsid w:val="00BD4F61"/>
    <w:rsid w:val="00BD56C1"/>
    <w:rsid w:val="00BD5F65"/>
    <w:rsid w:val="00BE1C78"/>
    <w:rsid w:val="00BE72A1"/>
    <w:rsid w:val="00BE7590"/>
    <w:rsid w:val="00BF3CA9"/>
    <w:rsid w:val="00C031D4"/>
    <w:rsid w:val="00C03838"/>
    <w:rsid w:val="00C05BA8"/>
    <w:rsid w:val="00C14B63"/>
    <w:rsid w:val="00C16321"/>
    <w:rsid w:val="00C250D5"/>
    <w:rsid w:val="00C25730"/>
    <w:rsid w:val="00C328E7"/>
    <w:rsid w:val="00C362DE"/>
    <w:rsid w:val="00C40AAF"/>
    <w:rsid w:val="00C42F9C"/>
    <w:rsid w:val="00C5717A"/>
    <w:rsid w:val="00C57B82"/>
    <w:rsid w:val="00C63C52"/>
    <w:rsid w:val="00C63F29"/>
    <w:rsid w:val="00C8107A"/>
    <w:rsid w:val="00C8531E"/>
    <w:rsid w:val="00C917F8"/>
    <w:rsid w:val="00C92898"/>
    <w:rsid w:val="00C954A4"/>
    <w:rsid w:val="00C97FB2"/>
    <w:rsid w:val="00CA3EE3"/>
    <w:rsid w:val="00CA678E"/>
    <w:rsid w:val="00CB2576"/>
    <w:rsid w:val="00CB61A1"/>
    <w:rsid w:val="00CC5FC1"/>
    <w:rsid w:val="00CD0718"/>
    <w:rsid w:val="00CD1BF2"/>
    <w:rsid w:val="00CD3ECA"/>
    <w:rsid w:val="00CD477E"/>
    <w:rsid w:val="00CD7580"/>
    <w:rsid w:val="00CE4349"/>
    <w:rsid w:val="00CE7514"/>
    <w:rsid w:val="00CF168A"/>
    <w:rsid w:val="00D00440"/>
    <w:rsid w:val="00D01744"/>
    <w:rsid w:val="00D04605"/>
    <w:rsid w:val="00D10D70"/>
    <w:rsid w:val="00D20734"/>
    <w:rsid w:val="00D22F04"/>
    <w:rsid w:val="00D248DE"/>
    <w:rsid w:val="00D30E60"/>
    <w:rsid w:val="00D313FF"/>
    <w:rsid w:val="00D40AF0"/>
    <w:rsid w:val="00D44498"/>
    <w:rsid w:val="00D44883"/>
    <w:rsid w:val="00D451EB"/>
    <w:rsid w:val="00D455C3"/>
    <w:rsid w:val="00D5342D"/>
    <w:rsid w:val="00D60F83"/>
    <w:rsid w:val="00D640B4"/>
    <w:rsid w:val="00D6410A"/>
    <w:rsid w:val="00D71899"/>
    <w:rsid w:val="00D8542D"/>
    <w:rsid w:val="00DA17B4"/>
    <w:rsid w:val="00DA6689"/>
    <w:rsid w:val="00DB696D"/>
    <w:rsid w:val="00DB6B1F"/>
    <w:rsid w:val="00DC22A8"/>
    <w:rsid w:val="00DC6A71"/>
    <w:rsid w:val="00DD2453"/>
    <w:rsid w:val="00DD28E1"/>
    <w:rsid w:val="00DE5B46"/>
    <w:rsid w:val="00DE61C4"/>
    <w:rsid w:val="00DE6D5C"/>
    <w:rsid w:val="00DE7D40"/>
    <w:rsid w:val="00DF08CF"/>
    <w:rsid w:val="00DF5A8A"/>
    <w:rsid w:val="00DF6B4B"/>
    <w:rsid w:val="00E00EE6"/>
    <w:rsid w:val="00E0357D"/>
    <w:rsid w:val="00E064B4"/>
    <w:rsid w:val="00E07C34"/>
    <w:rsid w:val="00E1552A"/>
    <w:rsid w:val="00E15F09"/>
    <w:rsid w:val="00E169A9"/>
    <w:rsid w:val="00E24EC2"/>
    <w:rsid w:val="00E27A6F"/>
    <w:rsid w:val="00E32ADE"/>
    <w:rsid w:val="00E3590E"/>
    <w:rsid w:val="00E367D8"/>
    <w:rsid w:val="00E37F69"/>
    <w:rsid w:val="00E5193B"/>
    <w:rsid w:val="00E56288"/>
    <w:rsid w:val="00E56E2A"/>
    <w:rsid w:val="00E57095"/>
    <w:rsid w:val="00E71854"/>
    <w:rsid w:val="00E7523B"/>
    <w:rsid w:val="00E80E4A"/>
    <w:rsid w:val="00E9793D"/>
    <w:rsid w:val="00EA44A0"/>
    <w:rsid w:val="00EA69CE"/>
    <w:rsid w:val="00EA6B6A"/>
    <w:rsid w:val="00EA6FA6"/>
    <w:rsid w:val="00EB4B5C"/>
    <w:rsid w:val="00EB607F"/>
    <w:rsid w:val="00EB6BC4"/>
    <w:rsid w:val="00EB77E0"/>
    <w:rsid w:val="00EB7922"/>
    <w:rsid w:val="00EC009C"/>
    <w:rsid w:val="00EC0238"/>
    <w:rsid w:val="00EC1BEC"/>
    <w:rsid w:val="00EC2AF9"/>
    <w:rsid w:val="00EC568B"/>
    <w:rsid w:val="00EC685A"/>
    <w:rsid w:val="00ED2D2F"/>
    <w:rsid w:val="00ED566C"/>
    <w:rsid w:val="00ED7F33"/>
    <w:rsid w:val="00EE625E"/>
    <w:rsid w:val="00EE63FA"/>
    <w:rsid w:val="00EF395F"/>
    <w:rsid w:val="00EF48BF"/>
    <w:rsid w:val="00EF6481"/>
    <w:rsid w:val="00F01BCA"/>
    <w:rsid w:val="00F040CA"/>
    <w:rsid w:val="00F04EAE"/>
    <w:rsid w:val="00F05FBC"/>
    <w:rsid w:val="00F066EB"/>
    <w:rsid w:val="00F13584"/>
    <w:rsid w:val="00F144FF"/>
    <w:rsid w:val="00F15AAF"/>
    <w:rsid w:val="00F16346"/>
    <w:rsid w:val="00F20CB1"/>
    <w:rsid w:val="00F21F8D"/>
    <w:rsid w:val="00F228FA"/>
    <w:rsid w:val="00F240BB"/>
    <w:rsid w:val="00F24642"/>
    <w:rsid w:val="00F326EB"/>
    <w:rsid w:val="00F43B4A"/>
    <w:rsid w:val="00F43B7C"/>
    <w:rsid w:val="00F46724"/>
    <w:rsid w:val="00F525C2"/>
    <w:rsid w:val="00F57FED"/>
    <w:rsid w:val="00F727FB"/>
    <w:rsid w:val="00F73EBE"/>
    <w:rsid w:val="00F80FA8"/>
    <w:rsid w:val="00F82072"/>
    <w:rsid w:val="00F87DF8"/>
    <w:rsid w:val="00F92399"/>
    <w:rsid w:val="00FA3947"/>
    <w:rsid w:val="00FA5BF1"/>
    <w:rsid w:val="00FA7432"/>
    <w:rsid w:val="00FB4B7F"/>
    <w:rsid w:val="00FC5098"/>
    <w:rsid w:val="00FD3820"/>
    <w:rsid w:val="00FE2495"/>
    <w:rsid w:val="00FE2592"/>
    <w:rsid w:val="00FE707E"/>
    <w:rsid w:val="00FF6360"/>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7585">
      <o:colormru v:ext="edit" colors="#428299"/>
    </o:shapedefaults>
    <o:shapelayout v:ext="edit">
      <o:idmap v:ext="edit" data="1"/>
    </o:shapelayout>
  </w:shapeDefaults>
  <w:doNotEmbedSmartTags/>
  <w:decimalSymbol w:val=","/>
  <w:listSeparator w:val=";"/>
  <w14:docId w14:val="5CBC10C9"/>
  <w15:docId w15:val="{475527F6-8B21-4495-806D-127C05D33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8A2D63"/>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uiPriority w:val="9"/>
    <w:qFormat/>
    <w:rsid w:val="00C8531E"/>
    <w:pPr>
      <w:spacing w:before="240" w:line="240" w:lineRule="auto"/>
      <w:ind w:left="6"/>
      <w:outlineLvl w:val="0"/>
    </w:pPr>
    <w:rPr>
      <w:b/>
      <w:bCs/>
      <w:lang w:val="sl-SI"/>
    </w:rPr>
  </w:style>
  <w:style w:type="paragraph" w:styleId="Naslov4">
    <w:name w:val="heading 4"/>
    <w:aliases w:val="Grafika"/>
    <w:basedOn w:val="Navaden"/>
    <w:next w:val="Odstavek"/>
    <w:link w:val="Naslov4Znak"/>
    <w:rsid w:val="009C5DDC"/>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val="sl-SI" w:eastAsia="sl-SI"/>
    </w:rPr>
  </w:style>
  <w:style w:type="paragraph" w:styleId="Naslov5">
    <w:name w:val="heading 5"/>
    <w:basedOn w:val="Navaden"/>
    <w:next w:val="Navaden"/>
    <w:link w:val="Naslov5Znak"/>
    <w:uiPriority w:val="9"/>
    <w:unhideWhenUsed/>
    <w:qFormat/>
    <w:rsid w:val="00EF48BF"/>
    <w:pPr>
      <w:keepNext/>
      <w:keepLines/>
      <w:spacing w:before="40" w:line="240" w:lineRule="auto"/>
      <w:jc w:val="both"/>
      <w:outlineLvl w:val="4"/>
    </w:pPr>
    <w:rPr>
      <w:rFonts w:asciiTheme="majorHAnsi" w:eastAsiaTheme="majorEastAsia" w:hAnsiTheme="majorHAnsi" w:cstheme="majorBidi"/>
      <w:color w:val="2F5496" w:themeColor="accent1" w:themeShade="BF"/>
      <w:sz w:val="22"/>
      <w:szCs w:val="22"/>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en-GB" w:eastAsia="en-GB"/>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lang w:val="sl-SI"/>
    </w:rPr>
  </w:style>
  <w:style w:type="paragraph" w:styleId="Telobesedila2">
    <w:name w:val="Body Text 2"/>
    <w:basedOn w:val="Navaden"/>
    <w:link w:val="Telobesedila2Znak"/>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CA678E"/>
    <w:rPr>
      <w:rFonts w:ascii="Arial" w:hAnsi="Arial" w:cs="Arial"/>
      <w:b/>
      <w:sz w:val="22"/>
      <w:szCs w:val="22"/>
      <w:lang w:val="sl-SI" w:eastAsia="sl-SI"/>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11"/>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CA678E"/>
    <w:rPr>
      <w:rFonts w:ascii="Arial" w:hAnsi="Arial" w:cs="Arial"/>
      <w:sz w:val="22"/>
      <w:szCs w:val="22"/>
      <w:lang w:val="sl-SI" w:eastAsia="sl-SI"/>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CA678E"/>
    <w:rPr>
      <w:rFonts w:ascii="Arial" w:hAnsi="Arial" w:cs="Arial"/>
      <w:sz w:val="22"/>
      <w:szCs w:val="22"/>
      <w:lang w:val="sl-SI" w:eastAsia="sl-SI"/>
    </w:rPr>
  </w:style>
  <w:style w:type="character" w:customStyle="1" w:styleId="rkovnatokazaodstavkomZnak">
    <w:name w:val="Črkovna točka_za odstavkom Znak"/>
    <w:link w:val="rkovnatokazaodstavkom"/>
    <w:rsid w:val="00CA678E"/>
    <w:rPr>
      <w:rFonts w:ascii="Arial" w:hAnsi="Arial"/>
      <w:lang w:val="sl-SI" w:eastAsia="sl-SI"/>
    </w:rPr>
  </w:style>
  <w:style w:type="paragraph" w:customStyle="1" w:styleId="rkovnatokazaodstavkom">
    <w:name w:val="Črkovna točka_za odstavkom"/>
    <w:basedOn w:val="Navaden"/>
    <w:link w:val="rkovnatokazaodstavkomZnak"/>
    <w:qFormat/>
    <w:rsid w:val="00CA678E"/>
    <w:pPr>
      <w:numPr>
        <w:numId w:val="7"/>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lang w:val="sl-SI" w:eastAsia="sl-SI"/>
    </w:rPr>
  </w:style>
  <w:style w:type="paragraph" w:styleId="Besedilooblaka">
    <w:name w:val="Balloon Text"/>
    <w:basedOn w:val="Navaden"/>
    <w:link w:val="BesedilooblakaZnak"/>
    <w:uiPriority w:val="99"/>
    <w:rsid w:val="00107B15"/>
    <w:pPr>
      <w:spacing w:line="240" w:lineRule="auto"/>
    </w:pPr>
    <w:rPr>
      <w:rFonts w:ascii="Segoe UI" w:hAnsi="Segoe UI" w:cs="Segoe UI"/>
      <w:sz w:val="18"/>
      <w:szCs w:val="18"/>
    </w:rPr>
  </w:style>
  <w:style w:type="character" w:customStyle="1" w:styleId="BesedilooblakaZnak">
    <w:name w:val="Besedilo oblačka Znak"/>
    <w:link w:val="Besedilooblaka"/>
    <w:uiPriority w:val="99"/>
    <w:rsid w:val="00107B15"/>
    <w:rPr>
      <w:rFonts w:ascii="Segoe UI" w:hAnsi="Segoe UI" w:cs="Segoe UI"/>
      <w:sz w:val="18"/>
      <w:szCs w:val="18"/>
      <w:lang w:val="en-US" w:eastAsia="en-US"/>
    </w:rPr>
  </w:style>
  <w:style w:type="character" w:customStyle="1" w:styleId="Naslov4Znak">
    <w:name w:val="Naslov 4 Znak"/>
    <w:aliases w:val="Grafika Znak"/>
    <w:link w:val="Naslov4"/>
    <w:rsid w:val="009C5DDC"/>
    <w:rPr>
      <w:rFonts w:ascii="Arial" w:hAnsi="Arial" w:cs="Arial"/>
      <w:bCs/>
      <w:color w:val="000000"/>
      <w:sz w:val="22"/>
      <w:szCs w:val="27"/>
      <w:lang w:val="sl-SI" w:eastAsia="sl-SI"/>
    </w:rPr>
  </w:style>
  <w:style w:type="paragraph" w:customStyle="1" w:styleId="Alinejazarkovnotoko">
    <w:name w:val="Alineja za črkovno točko"/>
    <w:basedOn w:val="Alineazatevilnotoko"/>
    <w:link w:val="AlinejazarkovnotokoZnak"/>
    <w:qFormat/>
    <w:rsid w:val="009C5DDC"/>
  </w:style>
  <w:style w:type="character" w:customStyle="1" w:styleId="NogaZnak">
    <w:name w:val="Noga Znak"/>
    <w:link w:val="Noga"/>
    <w:uiPriority w:val="99"/>
    <w:rsid w:val="009C5DDC"/>
    <w:rPr>
      <w:rFonts w:ascii="Arial" w:hAnsi="Arial"/>
      <w:szCs w:val="24"/>
      <w:lang w:val="en-US" w:eastAsia="en-US"/>
    </w:rPr>
  </w:style>
  <w:style w:type="paragraph" w:customStyle="1" w:styleId="len">
    <w:name w:val="Člen"/>
    <w:basedOn w:val="Navaden"/>
    <w:link w:val="lenZnak"/>
    <w:qFormat/>
    <w:rsid w:val="009C5DDC"/>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paragraph" w:customStyle="1" w:styleId="tevilnatoka111">
    <w:name w:val="Številčna točka 1.1.1"/>
    <w:basedOn w:val="Navaden"/>
    <w:qFormat/>
    <w:rsid w:val="009C5DDC"/>
    <w:pPr>
      <w:widowControl w:val="0"/>
      <w:numPr>
        <w:ilvl w:val="2"/>
        <w:numId w:val="23"/>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lenZnak">
    <w:name w:val="Člen Znak"/>
    <w:link w:val="len"/>
    <w:rsid w:val="009C5DDC"/>
    <w:rPr>
      <w:rFonts w:ascii="Arial" w:hAnsi="Arial" w:cs="Arial"/>
      <w:b/>
      <w:sz w:val="22"/>
      <w:szCs w:val="22"/>
      <w:lang w:val="sl-SI" w:eastAsia="sl-SI"/>
    </w:rPr>
  </w:style>
  <w:style w:type="paragraph" w:customStyle="1" w:styleId="Odstavek">
    <w:name w:val="Odstavek"/>
    <w:basedOn w:val="Navaden"/>
    <w:link w:val="OdstavekZnak"/>
    <w:qFormat/>
    <w:rsid w:val="009C5DDC"/>
    <w:pPr>
      <w:overflowPunct w:val="0"/>
      <w:autoSpaceDE w:val="0"/>
      <w:autoSpaceDN w:val="0"/>
      <w:adjustRightInd w:val="0"/>
      <w:spacing w:before="240" w:line="240" w:lineRule="auto"/>
      <w:ind w:firstLine="1021"/>
      <w:jc w:val="both"/>
      <w:textAlignment w:val="baseline"/>
    </w:pPr>
    <w:rPr>
      <w:rFonts w:cs="Arial"/>
      <w:sz w:val="22"/>
      <w:szCs w:val="22"/>
      <w:lang w:val="sl-SI" w:eastAsia="sl-SI"/>
    </w:rPr>
  </w:style>
  <w:style w:type="paragraph" w:customStyle="1" w:styleId="Pravnapodlaga">
    <w:name w:val="Pravna podlaga"/>
    <w:basedOn w:val="Odstavek"/>
    <w:link w:val="PravnapodlagaZnak"/>
    <w:qFormat/>
    <w:rsid w:val="009C5DDC"/>
    <w:pPr>
      <w:spacing w:before="480"/>
    </w:pPr>
  </w:style>
  <w:style w:type="character" w:customStyle="1" w:styleId="OdstavekZnak">
    <w:name w:val="Odstavek Znak"/>
    <w:link w:val="Odstavek"/>
    <w:rsid w:val="009C5DDC"/>
    <w:rPr>
      <w:rFonts w:ascii="Arial" w:hAnsi="Arial" w:cs="Arial"/>
      <w:sz w:val="22"/>
      <w:szCs w:val="22"/>
      <w:lang w:val="sl-SI" w:eastAsia="sl-SI"/>
    </w:rPr>
  </w:style>
  <w:style w:type="character" w:customStyle="1" w:styleId="AlinejazarkovnotokoZnak">
    <w:name w:val="Alineja za črkovno točko Znak"/>
    <w:link w:val="Alinejazarkovnotoko"/>
    <w:rsid w:val="009C5DDC"/>
    <w:rPr>
      <w:rFonts w:ascii="Arial" w:hAnsi="Arial" w:cs="Arial"/>
      <w:sz w:val="22"/>
      <w:szCs w:val="22"/>
      <w:lang w:val="sl-SI" w:eastAsia="sl-SI"/>
    </w:rPr>
  </w:style>
  <w:style w:type="paragraph" w:customStyle="1" w:styleId="rkovnatokazatevilnotokoa2">
    <w:name w:val="Črkovna točka za številčno točko (a)"/>
    <w:basedOn w:val="rkovnatokazatevilnotoko"/>
    <w:rsid w:val="009C5DDC"/>
    <w:pPr>
      <w:numPr>
        <w:numId w:val="17"/>
      </w:numPr>
      <w:tabs>
        <w:tab w:val="clear" w:pos="782"/>
        <w:tab w:val="num" w:pos="360"/>
      </w:tabs>
      <w:ind w:left="360" w:hanging="360"/>
    </w:pPr>
  </w:style>
  <w:style w:type="paragraph" w:styleId="Odstavekseznama">
    <w:name w:val="List Paragraph"/>
    <w:basedOn w:val="Navaden"/>
    <w:uiPriority w:val="34"/>
    <w:qFormat/>
    <w:rsid w:val="009C5DDC"/>
    <w:pPr>
      <w:overflowPunct w:val="0"/>
      <w:autoSpaceDE w:val="0"/>
      <w:autoSpaceDN w:val="0"/>
      <w:adjustRightInd w:val="0"/>
      <w:spacing w:line="240" w:lineRule="auto"/>
      <w:ind w:left="708"/>
      <w:jc w:val="both"/>
      <w:textAlignment w:val="baseline"/>
    </w:pPr>
    <w:rPr>
      <w:sz w:val="22"/>
      <w:szCs w:val="16"/>
      <w:lang w:val="sl-SI" w:eastAsia="sl-SI"/>
    </w:rPr>
  </w:style>
  <w:style w:type="paragraph" w:customStyle="1" w:styleId="Prehodneinkoncnedolocbe">
    <w:name w:val="Prehodne in koncne dolocbe"/>
    <w:basedOn w:val="Navaden"/>
    <w:rsid w:val="009C5DDC"/>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Del">
    <w:name w:val="Del"/>
    <w:basedOn w:val="Poglavje"/>
    <w:link w:val="DelZnak"/>
    <w:qFormat/>
    <w:rsid w:val="009C5DDC"/>
    <w:pPr>
      <w:spacing w:before="480" w:after="0" w:line="240" w:lineRule="auto"/>
      <w:outlineLvl w:val="9"/>
    </w:pPr>
    <w:rPr>
      <w:b w:val="0"/>
    </w:rPr>
  </w:style>
  <w:style w:type="paragraph" w:customStyle="1" w:styleId="Naslovnadlenom">
    <w:name w:val="Naslov nad členom"/>
    <w:basedOn w:val="Navaden"/>
    <w:link w:val="NaslovnadlenomZnak"/>
    <w:qFormat/>
    <w:rsid w:val="009C5DDC"/>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DelZnak">
    <w:name w:val="Del Znak"/>
    <w:link w:val="Del"/>
    <w:rsid w:val="009C5DDC"/>
    <w:rPr>
      <w:rFonts w:ascii="Arial" w:hAnsi="Arial" w:cs="Arial"/>
      <w:sz w:val="22"/>
      <w:szCs w:val="22"/>
      <w:lang w:val="sl-SI" w:eastAsia="sl-SI"/>
    </w:rPr>
  </w:style>
  <w:style w:type="character" w:customStyle="1" w:styleId="NaslovnadlenomZnak">
    <w:name w:val="Naslov nad členom Znak"/>
    <w:link w:val="Naslovnadlenom"/>
    <w:rsid w:val="009C5DDC"/>
    <w:rPr>
      <w:rFonts w:ascii="Arial" w:hAnsi="Arial" w:cs="Arial"/>
      <w:b/>
      <w:sz w:val="22"/>
      <w:szCs w:val="22"/>
      <w:lang w:val="sl-SI" w:eastAsia="sl-SI"/>
    </w:rPr>
  </w:style>
  <w:style w:type="paragraph" w:customStyle="1" w:styleId="Nazivpodpisnika">
    <w:name w:val="Naziv podpisnika"/>
    <w:basedOn w:val="Navaden"/>
    <w:link w:val="NazivpodpisnikaZnak"/>
    <w:rsid w:val="009C5DDC"/>
    <w:pPr>
      <w:overflowPunct w:val="0"/>
      <w:autoSpaceDE w:val="0"/>
      <w:autoSpaceDN w:val="0"/>
      <w:adjustRightInd w:val="0"/>
      <w:spacing w:line="240" w:lineRule="auto"/>
      <w:ind w:left="5670"/>
      <w:jc w:val="center"/>
      <w:textAlignment w:val="baseline"/>
    </w:pPr>
    <w:rPr>
      <w:rFonts w:cs="Arial"/>
      <w:sz w:val="22"/>
      <w:szCs w:val="22"/>
      <w:lang w:val="sl-SI" w:eastAsia="sl-SI"/>
    </w:rPr>
  </w:style>
  <w:style w:type="character" w:customStyle="1" w:styleId="NazivpodpisnikaZnak">
    <w:name w:val="Naziv podpisnika Znak"/>
    <w:link w:val="Nazivpodpisnika"/>
    <w:rsid w:val="009C5DDC"/>
    <w:rPr>
      <w:rFonts w:ascii="Arial" w:hAnsi="Arial" w:cs="Arial"/>
      <w:sz w:val="22"/>
      <w:szCs w:val="22"/>
      <w:lang w:val="sl-SI" w:eastAsia="sl-SI"/>
    </w:rPr>
  </w:style>
  <w:style w:type="paragraph" w:customStyle="1" w:styleId="Alineazatevilnotoko">
    <w:name w:val="Alinea za številčno točko"/>
    <w:basedOn w:val="Alineazaodstavkom"/>
    <w:link w:val="AlineazatevilnotokoZnak"/>
    <w:qFormat/>
    <w:rsid w:val="009C5DDC"/>
    <w:p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9C5DDC"/>
    <w:pPr>
      <w:numPr>
        <w:numId w:val="23"/>
      </w:numPr>
      <w:spacing w:line="240" w:lineRule="auto"/>
      <w:jc w:val="both"/>
    </w:pPr>
    <w:rPr>
      <w:sz w:val="22"/>
      <w:szCs w:val="22"/>
      <w:lang w:val="sl-SI" w:eastAsia="sl-SI"/>
    </w:rPr>
  </w:style>
  <w:style w:type="character" w:customStyle="1" w:styleId="AlineazatevilnotokoZnak">
    <w:name w:val="Alinea za številčno točko Znak"/>
    <w:link w:val="Alineazatevilnotoko"/>
    <w:rsid w:val="009C5DDC"/>
    <w:rPr>
      <w:rFonts w:ascii="Arial" w:hAnsi="Arial" w:cs="Arial"/>
      <w:sz w:val="22"/>
      <w:szCs w:val="22"/>
      <w:lang w:val="sl-SI" w:eastAsia="sl-SI"/>
    </w:rPr>
  </w:style>
  <w:style w:type="paragraph" w:customStyle="1" w:styleId="rkovnatokazatevilnotoko">
    <w:name w:val="Črkovna točka za številčno točko"/>
    <w:link w:val="rkovnatokazatevilnotokoZnak"/>
    <w:qFormat/>
    <w:rsid w:val="009C5DDC"/>
    <w:pPr>
      <w:numPr>
        <w:numId w:val="18"/>
      </w:numPr>
      <w:jc w:val="both"/>
    </w:pPr>
    <w:rPr>
      <w:rFonts w:ascii="Arial" w:hAnsi="Arial" w:cs="Arial"/>
      <w:sz w:val="22"/>
      <w:szCs w:val="22"/>
      <w:lang w:val="sl-SI" w:eastAsia="sl-SI"/>
    </w:rPr>
  </w:style>
  <w:style w:type="character" w:customStyle="1" w:styleId="tevilnatokaZnak">
    <w:name w:val="Številčna točka Znak"/>
    <w:link w:val="tevilnatoka"/>
    <w:rsid w:val="009C5DDC"/>
    <w:rPr>
      <w:rFonts w:ascii="Arial" w:hAnsi="Arial"/>
      <w:sz w:val="22"/>
      <w:szCs w:val="22"/>
      <w:lang w:val="sl-SI" w:eastAsia="sl-SI"/>
    </w:rPr>
  </w:style>
  <w:style w:type="character" w:customStyle="1" w:styleId="rkovnatokazatevilnotokoZnak">
    <w:name w:val="Črkovna točka za številčno točko Znak"/>
    <w:link w:val="rkovnatokazatevilnotoko"/>
    <w:rsid w:val="009C5DDC"/>
    <w:rPr>
      <w:rFonts w:ascii="Arial" w:hAnsi="Arial" w:cs="Arial"/>
      <w:sz w:val="22"/>
      <w:szCs w:val="22"/>
      <w:lang w:val="sl-SI" w:eastAsia="sl-SI"/>
    </w:rPr>
  </w:style>
  <w:style w:type="paragraph" w:customStyle="1" w:styleId="tevilkanakoncupredpisa">
    <w:name w:val="Številka na koncu predpisa"/>
    <w:basedOn w:val="Datumsprejetja"/>
    <w:link w:val="tevilkanakoncupredpisaZnak"/>
    <w:qFormat/>
    <w:rsid w:val="009C5DDC"/>
    <w:pPr>
      <w:spacing w:before="480"/>
    </w:pPr>
  </w:style>
  <w:style w:type="paragraph" w:customStyle="1" w:styleId="Datumsprejetja">
    <w:name w:val="Datum sprejetja"/>
    <w:basedOn w:val="Navaden"/>
    <w:link w:val="DatumsprejetjaZnak"/>
    <w:qFormat/>
    <w:rsid w:val="009C5DDC"/>
    <w:pPr>
      <w:overflowPunct w:val="0"/>
      <w:autoSpaceDE w:val="0"/>
      <w:autoSpaceDN w:val="0"/>
      <w:adjustRightInd w:val="0"/>
      <w:spacing w:line="240" w:lineRule="auto"/>
      <w:jc w:val="both"/>
      <w:textAlignment w:val="baseline"/>
    </w:pPr>
    <w:rPr>
      <w:rFonts w:cs="Arial"/>
      <w:snapToGrid w:val="0"/>
      <w:color w:val="000000"/>
      <w:sz w:val="22"/>
      <w:szCs w:val="22"/>
      <w:lang w:val="sl-SI" w:eastAsia="sl-SI"/>
    </w:rPr>
  </w:style>
  <w:style w:type="character" w:customStyle="1" w:styleId="tevilkanakoncupredpisaZnak">
    <w:name w:val="Številka na koncu predpisa Znak"/>
    <w:link w:val="tevilkanakoncupredpisa"/>
    <w:rsid w:val="009C5DDC"/>
    <w:rPr>
      <w:rFonts w:ascii="Arial" w:hAnsi="Arial" w:cs="Arial"/>
      <w:snapToGrid w:val="0"/>
      <w:color w:val="000000"/>
      <w:sz w:val="22"/>
      <w:szCs w:val="22"/>
      <w:lang w:val="sl-SI" w:eastAsia="sl-SI"/>
    </w:rPr>
  </w:style>
  <w:style w:type="paragraph" w:customStyle="1" w:styleId="Podpisnik">
    <w:name w:val="Podpisnik"/>
    <w:basedOn w:val="Navaden"/>
    <w:link w:val="PodpisnikZnak"/>
    <w:qFormat/>
    <w:rsid w:val="009C5DDC"/>
    <w:pPr>
      <w:overflowPunct w:val="0"/>
      <w:autoSpaceDE w:val="0"/>
      <w:autoSpaceDN w:val="0"/>
      <w:adjustRightInd w:val="0"/>
      <w:spacing w:line="240" w:lineRule="auto"/>
      <w:ind w:left="5670"/>
      <w:jc w:val="center"/>
      <w:textAlignment w:val="baseline"/>
    </w:pPr>
    <w:rPr>
      <w:rFonts w:cs="Arial"/>
      <w:sz w:val="22"/>
      <w:szCs w:val="22"/>
      <w:lang w:val="sl-SI" w:eastAsia="sl-SI"/>
    </w:rPr>
  </w:style>
  <w:style w:type="character" w:customStyle="1" w:styleId="DatumsprejetjaZnak">
    <w:name w:val="Datum sprejetja Znak"/>
    <w:link w:val="Datumsprejetja"/>
    <w:rsid w:val="009C5DDC"/>
    <w:rPr>
      <w:rFonts w:ascii="Arial" w:hAnsi="Arial" w:cs="Arial"/>
      <w:snapToGrid w:val="0"/>
      <w:color w:val="000000"/>
      <w:sz w:val="22"/>
      <w:szCs w:val="22"/>
      <w:lang w:val="sl-SI" w:eastAsia="sl-SI"/>
    </w:rPr>
  </w:style>
  <w:style w:type="character" w:customStyle="1" w:styleId="PodpisnikZnak">
    <w:name w:val="Podpisnik Znak"/>
    <w:link w:val="Podpisnik"/>
    <w:rsid w:val="009C5DDC"/>
    <w:rPr>
      <w:rFonts w:ascii="Arial" w:hAnsi="Arial" w:cs="Arial"/>
      <w:sz w:val="22"/>
      <w:szCs w:val="22"/>
      <w:lang w:val="sl-SI" w:eastAsia="sl-SI"/>
    </w:rPr>
  </w:style>
  <w:style w:type="paragraph" w:customStyle="1" w:styleId="lennaslov">
    <w:name w:val="Člen_naslov"/>
    <w:basedOn w:val="len"/>
    <w:qFormat/>
    <w:rsid w:val="009C5DDC"/>
    <w:pPr>
      <w:spacing w:before="0"/>
    </w:pPr>
  </w:style>
  <w:style w:type="character" w:customStyle="1" w:styleId="PravnapodlagaZnak">
    <w:name w:val="Pravna podlaga Znak"/>
    <w:link w:val="Pravnapodlaga"/>
    <w:rsid w:val="009C5DDC"/>
    <w:rPr>
      <w:rFonts w:ascii="Arial" w:hAnsi="Arial" w:cs="Arial"/>
      <w:sz w:val="22"/>
      <w:szCs w:val="22"/>
      <w:lang w:val="sl-SI" w:eastAsia="sl-SI"/>
    </w:rPr>
  </w:style>
  <w:style w:type="paragraph" w:customStyle="1" w:styleId="Pododdelek">
    <w:name w:val="Pododdelek"/>
    <w:basedOn w:val="Navaden"/>
    <w:link w:val="PododdelekZnak"/>
    <w:qFormat/>
    <w:rsid w:val="009C5DDC"/>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val="sl-SI" w:eastAsia="sl-SI"/>
    </w:rPr>
  </w:style>
  <w:style w:type="character" w:customStyle="1" w:styleId="Komentar-sklic1">
    <w:name w:val="Komentar - sklic1"/>
    <w:semiHidden/>
    <w:locked/>
    <w:rsid w:val="009C5DDC"/>
    <w:rPr>
      <w:sz w:val="16"/>
      <w:szCs w:val="16"/>
    </w:rPr>
  </w:style>
  <w:style w:type="character" w:customStyle="1" w:styleId="PododdelekZnak">
    <w:name w:val="Pododdelek Znak"/>
    <w:link w:val="Pododdelek"/>
    <w:rsid w:val="009C5DDC"/>
    <w:rPr>
      <w:rFonts w:ascii="Arial" w:hAnsi="Arial" w:cs="Arial"/>
      <w:sz w:val="22"/>
      <w:szCs w:val="22"/>
      <w:lang w:val="sl-SI" w:eastAsia="sl-SI"/>
    </w:rPr>
  </w:style>
  <w:style w:type="paragraph" w:customStyle="1" w:styleId="EVA">
    <w:name w:val="EVA"/>
    <w:basedOn w:val="Navaden"/>
    <w:link w:val="EVAZnak"/>
    <w:qFormat/>
    <w:rsid w:val="009C5DDC"/>
    <w:pPr>
      <w:overflowPunct w:val="0"/>
      <w:autoSpaceDE w:val="0"/>
      <w:autoSpaceDN w:val="0"/>
      <w:adjustRightInd w:val="0"/>
      <w:spacing w:line="240" w:lineRule="auto"/>
      <w:jc w:val="both"/>
      <w:textAlignment w:val="baseline"/>
    </w:pPr>
    <w:rPr>
      <w:rFonts w:cs="Arial"/>
      <w:sz w:val="22"/>
      <w:szCs w:val="22"/>
      <w:lang w:val="sl-SI" w:eastAsia="sl-SI"/>
    </w:rPr>
  </w:style>
  <w:style w:type="paragraph" w:styleId="Navadensplet">
    <w:name w:val="Normal (Web)"/>
    <w:basedOn w:val="Navaden"/>
    <w:uiPriority w:val="99"/>
    <w:unhideWhenUsed/>
    <w:rsid w:val="009C5DDC"/>
    <w:pPr>
      <w:spacing w:after="161" w:line="240" w:lineRule="auto"/>
      <w:jc w:val="both"/>
    </w:pPr>
    <w:rPr>
      <w:rFonts w:ascii="Times New Roman" w:hAnsi="Times New Roman"/>
      <w:color w:val="333333"/>
      <w:sz w:val="14"/>
      <w:szCs w:val="14"/>
      <w:lang w:val="sl-SI" w:eastAsia="sl-SI"/>
    </w:rPr>
  </w:style>
  <w:style w:type="character" w:customStyle="1" w:styleId="EVAZnak">
    <w:name w:val="EVA Znak"/>
    <w:link w:val="EVA"/>
    <w:rsid w:val="009C5DDC"/>
    <w:rPr>
      <w:rFonts w:ascii="Arial" w:hAnsi="Arial" w:cs="Arial"/>
      <w:sz w:val="22"/>
      <w:szCs w:val="22"/>
      <w:lang w:val="sl-SI" w:eastAsia="sl-SI"/>
    </w:rPr>
  </w:style>
  <w:style w:type="paragraph" w:customStyle="1" w:styleId="Komentar-besedilo1">
    <w:name w:val="Komentar - besedilo1"/>
    <w:basedOn w:val="Navaden"/>
    <w:link w:val="Komentar-besediloZnak"/>
    <w:semiHidden/>
    <w:locked/>
    <w:rsid w:val="009C5DDC"/>
    <w:pPr>
      <w:spacing w:line="240" w:lineRule="auto"/>
      <w:jc w:val="both"/>
    </w:pPr>
    <w:rPr>
      <w:szCs w:val="20"/>
      <w:lang w:val="sl-SI"/>
    </w:rPr>
  </w:style>
  <w:style w:type="character" w:customStyle="1" w:styleId="Komentar-besediloZnak">
    <w:name w:val="Komentar - besedilo Znak"/>
    <w:link w:val="Komentar-besedilo1"/>
    <w:semiHidden/>
    <w:rsid w:val="009C5DDC"/>
    <w:rPr>
      <w:rFonts w:ascii="Arial" w:hAnsi="Arial"/>
      <w:lang w:val="sl-SI" w:eastAsia="en-US"/>
    </w:rPr>
  </w:style>
  <w:style w:type="paragraph" w:customStyle="1" w:styleId="Imeorgana">
    <w:name w:val="Ime organa"/>
    <w:basedOn w:val="Navaden"/>
    <w:link w:val="ImeorganaZnak"/>
    <w:qFormat/>
    <w:rsid w:val="009C5DDC"/>
    <w:pPr>
      <w:overflowPunct w:val="0"/>
      <w:autoSpaceDE w:val="0"/>
      <w:autoSpaceDN w:val="0"/>
      <w:adjustRightInd w:val="0"/>
      <w:spacing w:before="480" w:line="240" w:lineRule="auto"/>
      <w:ind w:left="5670"/>
      <w:jc w:val="center"/>
      <w:textAlignment w:val="baseline"/>
    </w:pPr>
    <w:rPr>
      <w:rFonts w:cs="Arial"/>
      <w:sz w:val="22"/>
      <w:szCs w:val="22"/>
      <w:lang w:val="sl-SI" w:eastAsia="sl-SI"/>
    </w:rPr>
  </w:style>
  <w:style w:type="paragraph" w:customStyle="1" w:styleId="Pa10">
    <w:name w:val="Pa10"/>
    <w:basedOn w:val="Navaden"/>
    <w:next w:val="Navaden"/>
    <w:uiPriority w:val="99"/>
    <w:rsid w:val="009C5DDC"/>
    <w:pPr>
      <w:autoSpaceDE w:val="0"/>
      <w:autoSpaceDN w:val="0"/>
      <w:adjustRightInd w:val="0"/>
      <w:spacing w:line="171" w:lineRule="atLeast"/>
    </w:pPr>
    <w:rPr>
      <w:rFonts w:eastAsia="Calibri" w:cs="Arial"/>
      <w:sz w:val="24"/>
      <w:lang w:val="sl-SI" w:eastAsia="sl-SI"/>
    </w:rPr>
  </w:style>
  <w:style w:type="paragraph" w:customStyle="1" w:styleId="Pa3">
    <w:name w:val="Pa3"/>
    <w:basedOn w:val="Navaden"/>
    <w:next w:val="Navaden"/>
    <w:uiPriority w:val="99"/>
    <w:rsid w:val="009C5DDC"/>
    <w:pPr>
      <w:autoSpaceDE w:val="0"/>
      <w:autoSpaceDN w:val="0"/>
      <w:adjustRightInd w:val="0"/>
      <w:spacing w:line="171" w:lineRule="atLeast"/>
    </w:pPr>
    <w:rPr>
      <w:rFonts w:eastAsia="Calibri" w:cs="Arial"/>
      <w:sz w:val="24"/>
      <w:lang w:val="sl-SI" w:eastAsia="sl-SI"/>
    </w:rPr>
  </w:style>
  <w:style w:type="paragraph" w:customStyle="1" w:styleId="Opozorilo">
    <w:name w:val="Opozorilo"/>
    <w:basedOn w:val="Navaden"/>
    <w:link w:val="OpozoriloZnak"/>
    <w:qFormat/>
    <w:rsid w:val="009C5DDC"/>
    <w:pPr>
      <w:overflowPunct w:val="0"/>
      <w:autoSpaceDE w:val="0"/>
      <w:autoSpaceDN w:val="0"/>
      <w:adjustRightInd w:val="0"/>
      <w:spacing w:before="480" w:line="240" w:lineRule="auto"/>
      <w:jc w:val="both"/>
      <w:textAlignment w:val="baseline"/>
    </w:pPr>
    <w:rPr>
      <w:rFonts w:cs="Arial"/>
      <w:color w:val="808080"/>
      <w:sz w:val="22"/>
      <w:szCs w:val="22"/>
      <w:lang w:val="sl-SI" w:eastAsia="sl-SI"/>
    </w:rPr>
  </w:style>
  <w:style w:type="character" w:customStyle="1" w:styleId="OpozoriloZnak">
    <w:name w:val="Opozorilo Znak"/>
    <w:link w:val="Opozorilo"/>
    <w:rsid w:val="009C5DDC"/>
    <w:rPr>
      <w:rFonts w:ascii="Arial" w:hAnsi="Arial" w:cs="Arial"/>
      <w:color w:val="808080"/>
      <w:sz w:val="22"/>
      <w:szCs w:val="22"/>
      <w:lang w:val="sl-SI" w:eastAsia="sl-SI"/>
    </w:rPr>
  </w:style>
  <w:style w:type="paragraph" w:customStyle="1" w:styleId="lennovele">
    <w:name w:val="Člen_novele"/>
    <w:basedOn w:val="len"/>
    <w:link w:val="lennoveleZnak"/>
    <w:qFormat/>
    <w:rsid w:val="009C5DDC"/>
    <w:rPr>
      <w:b w:val="0"/>
    </w:rPr>
  </w:style>
  <w:style w:type="paragraph" w:customStyle="1" w:styleId="Priloga">
    <w:name w:val="Priloga"/>
    <w:basedOn w:val="Navaden"/>
    <w:link w:val="PrilogaZnak"/>
    <w:qFormat/>
    <w:rsid w:val="009C5DDC"/>
    <w:pPr>
      <w:overflowPunct w:val="0"/>
      <w:autoSpaceDE w:val="0"/>
      <w:autoSpaceDN w:val="0"/>
      <w:adjustRightInd w:val="0"/>
      <w:spacing w:before="380" w:after="60" w:line="200" w:lineRule="exact"/>
      <w:jc w:val="both"/>
      <w:textAlignment w:val="baseline"/>
    </w:pPr>
    <w:rPr>
      <w:rFonts w:cs="Arial"/>
      <w:sz w:val="22"/>
      <w:szCs w:val="17"/>
      <w:lang w:val="sl-SI" w:eastAsia="sl-SI"/>
    </w:rPr>
  </w:style>
  <w:style w:type="character" w:customStyle="1" w:styleId="lennoveleZnak">
    <w:name w:val="Člen_novele Znak"/>
    <w:link w:val="lennovele"/>
    <w:rsid w:val="009C5DDC"/>
    <w:rPr>
      <w:rFonts w:ascii="Arial" w:hAnsi="Arial" w:cs="Arial"/>
      <w:sz w:val="22"/>
      <w:szCs w:val="22"/>
      <w:lang w:val="sl-SI" w:eastAsia="sl-SI"/>
    </w:rPr>
  </w:style>
  <w:style w:type="character" w:customStyle="1" w:styleId="PrilogaZnak">
    <w:name w:val="Priloga Znak"/>
    <w:link w:val="Priloga"/>
    <w:rsid w:val="009C5DDC"/>
    <w:rPr>
      <w:rFonts w:ascii="Arial" w:hAnsi="Arial" w:cs="Arial"/>
      <w:sz w:val="22"/>
      <w:szCs w:val="17"/>
      <w:lang w:val="sl-SI" w:eastAsia="sl-SI"/>
    </w:rPr>
  </w:style>
  <w:style w:type="paragraph" w:customStyle="1" w:styleId="rta">
    <w:name w:val="Črta"/>
    <w:basedOn w:val="Navaden"/>
    <w:link w:val="rtaZnak"/>
    <w:qFormat/>
    <w:rsid w:val="009C5DDC"/>
    <w:pPr>
      <w:overflowPunct w:val="0"/>
      <w:autoSpaceDE w:val="0"/>
      <w:autoSpaceDN w:val="0"/>
      <w:adjustRightInd w:val="0"/>
      <w:spacing w:before="360" w:line="240" w:lineRule="auto"/>
      <w:jc w:val="center"/>
      <w:textAlignment w:val="baseline"/>
    </w:pPr>
    <w:rPr>
      <w:rFonts w:cs="Arial"/>
      <w:sz w:val="22"/>
      <w:szCs w:val="22"/>
      <w:lang w:val="sl-SI" w:eastAsia="sl-SI"/>
    </w:rPr>
  </w:style>
  <w:style w:type="paragraph" w:customStyle="1" w:styleId="NPB">
    <w:name w:val="NPB"/>
    <w:basedOn w:val="Vrstapredpisa"/>
    <w:qFormat/>
    <w:rsid w:val="009C5DDC"/>
    <w:pPr>
      <w:spacing w:before="480" w:line="240" w:lineRule="auto"/>
    </w:pPr>
    <w:rPr>
      <w:spacing w:val="0"/>
    </w:rPr>
  </w:style>
  <w:style w:type="character" w:customStyle="1" w:styleId="rtaZnak">
    <w:name w:val="Črta Znak"/>
    <w:link w:val="rta"/>
    <w:rsid w:val="009C5DDC"/>
    <w:rPr>
      <w:rFonts w:ascii="Arial" w:hAnsi="Arial" w:cs="Arial"/>
      <w:sz w:val="22"/>
      <w:szCs w:val="22"/>
      <w:lang w:val="sl-SI" w:eastAsia="sl-SI"/>
    </w:rPr>
  </w:style>
  <w:style w:type="paragraph" w:customStyle="1" w:styleId="Zamaknjenadolobaprvinivo">
    <w:name w:val="Zamaknjena določba_prvi nivo"/>
    <w:basedOn w:val="Alineazaodstavkom"/>
    <w:link w:val="ZamaknjenadolobaprvinivoZnak"/>
    <w:qFormat/>
    <w:rsid w:val="009C5DDC"/>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9C5DDC"/>
    <w:pPr>
      <w:numPr>
        <w:numId w:val="0"/>
      </w:numPr>
      <w:ind w:left="425"/>
    </w:pPr>
  </w:style>
  <w:style w:type="character" w:customStyle="1" w:styleId="ZamaknjenadolobaprvinivoZnak">
    <w:name w:val="Zamaknjena določba_prvi nivo Znak"/>
    <w:link w:val="Zamaknjenadolobaprvinivo"/>
    <w:rsid w:val="009C5DDC"/>
    <w:rPr>
      <w:rFonts w:ascii="Arial" w:hAnsi="Arial" w:cs="Arial"/>
      <w:sz w:val="22"/>
      <w:szCs w:val="22"/>
      <w:lang w:val="sl-SI" w:eastAsia="sl-SI"/>
    </w:rPr>
  </w:style>
  <w:style w:type="character" w:customStyle="1" w:styleId="ZamaknjenadolobadruginivoZnak">
    <w:name w:val="Zamaknjena določba_drugi nivo Znak"/>
    <w:link w:val="Zamaknjenadolobadruginivo"/>
    <w:rsid w:val="009C5DDC"/>
    <w:rPr>
      <w:rFonts w:ascii="Arial" w:hAnsi="Arial" w:cs="Arial"/>
      <w:sz w:val="22"/>
      <w:szCs w:val="22"/>
      <w:lang w:val="sl-SI" w:eastAsia="sl-SI"/>
    </w:rPr>
  </w:style>
  <w:style w:type="paragraph" w:customStyle="1" w:styleId="Alineazapodtoko">
    <w:name w:val="Alinea za podtočko"/>
    <w:basedOn w:val="Alineazaodstavkom"/>
    <w:link w:val="AlineazapodtokoZnak"/>
    <w:qFormat/>
    <w:rsid w:val="009C5DDC"/>
    <w:p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9C5DDC"/>
    <w:pPr>
      <w:ind w:left="993"/>
    </w:pPr>
  </w:style>
  <w:style w:type="character" w:customStyle="1" w:styleId="AlineazapodtokoZnak">
    <w:name w:val="Alinea za podtočko Znak"/>
    <w:link w:val="Alineazapodtoko"/>
    <w:rsid w:val="009C5DDC"/>
    <w:rPr>
      <w:rFonts w:ascii="Arial" w:hAnsi="Arial" w:cs="Arial"/>
      <w:sz w:val="22"/>
      <w:szCs w:val="22"/>
      <w:lang w:val="sl-SI" w:eastAsia="sl-SI"/>
    </w:rPr>
  </w:style>
  <w:style w:type="numbering" w:customStyle="1" w:styleId="Alinejazaodstavkom">
    <w:name w:val="Alineja za odstavkom"/>
    <w:uiPriority w:val="99"/>
    <w:rsid w:val="009C5DDC"/>
    <w:pPr>
      <w:numPr>
        <w:numId w:val="14"/>
      </w:numPr>
    </w:pPr>
  </w:style>
  <w:style w:type="character" w:customStyle="1" w:styleId="ZamakanjenadolobatretjinivoZnak">
    <w:name w:val="Zamakanjena določba_tretji nivo Znak"/>
    <w:link w:val="Zamakanjenadolobatretjinivo"/>
    <w:rsid w:val="009C5DDC"/>
    <w:rPr>
      <w:rFonts w:ascii="Arial" w:hAnsi="Arial" w:cs="Arial"/>
      <w:sz w:val="22"/>
      <w:szCs w:val="22"/>
      <w:lang w:val="sl-SI" w:eastAsia="sl-SI"/>
    </w:rPr>
  </w:style>
  <w:style w:type="character" w:customStyle="1" w:styleId="ImeorganaZnak">
    <w:name w:val="Ime organa Znak"/>
    <w:link w:val="Imeorgana"/>
    <w:rsid w:val="009C5DDC"/>
    <w:rPr>
      <w:rFonts w:ascii="Arial" w:hAnsi="Arial" w:cs="Arial"/>
      <w:sz w:val="22"/>
      <w:szCs w:val="22"/>
      <w:lang w:val="sl-SI" w:eastAsia="sl-SI"/>
    </w:rPr>
  </w:style>
  <w:style w:type="paragraph" w:customStyle="1" w:styleId="rkovnatokazaodstavkoma">
    <w:name w:val="Črkovna točka za odstavkom (a)"/>
    <w:link w:val="rkovnatokazaodstavkomaZnak"/>
    <w:qFormat/>
    <w:rsid w:val="009C5DDC"/>
    <w:pPr>
      <w:numPr>
        <w:numId w:val="15"/>
      </w:numPr>
      <w:jc w:val="both"/>
    </w:pPr>
    <w:rPr>
      <w:rFonts w:ascii="Arial" w:hAnsi="Arial"/>
      <w:sz w:val="22"/>
      <w:szCs w:val="16"/>
      <w:lang w:val="sl-SI" w:eastAsia="sl-SI"/>
    </w:rPr>
  </w:style>
  <w:style w:type="paragraph" w:customStyle="1" w:styleId="rkovnatokazaodstavkomA1">
    <w:name w:val="Črkovna točka za odstavkom A."/>
    <w:basedOn w:val="Navaden"/>
    <w:rsid w:val="009C5DDC"/>
    <w:pPr>
      <w:numPr>
        <w:numId w:val="16"/>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rkovnatokazaodstavkomaZnak">
    <w:name w:val="Črkovna točka za odstavkom (a) Znak"/>
    <w:link w:val="rkovnatokazaodstavkoma"/>
    <w:rsid w:val="009C5DDC"/>
    <w:rPr>
      <w:rFonts w:ascii="Arial" w:hAnsi="Arial"/>
      <w:sz w:val="22"/>
      <w:szCs w:val="16"/>
      <w:lang w:val="sl-SI" w:eastAsia="sl-SI"/>
    </w:rPr>
  </w:style>
  <w:style w:type="paragraph" w:customStyle="1" w:styleId="lennaslovnovele">
    <w:name w:val="Člen naslov novele"/>
    <w:basedOn w:val="lennaslov"/>
    <w:rsid w:val="009C5DDC"/>
    <w:rPr>
      <w:b w:val="0"/>
    </w:rPr>
  </w:style>
  <w:style w:type="paragraph" w:customStyle="1" w:styleId="rkovnatokazaodstavkoma3">
    <w:name w:val="Črkovna točka za odstavkom a."/>
    <w:rsid w:val="009C5DDC"/>
    <w:pPr>
      <w:tabs>
        <w:tab w:val="num" w:pos="425"/>
      </w:tabs>
      <w:ind w:left="425" w:hanging="425"/>
      <w:jc w:val="both"/>
    </w:pPr>
    <w:rPr>
      <w:rFonts w:ascii="Arial" w:hAnsi="Arial" w:cs="Arial"/>
      <w:sz w:val="22"/>
      <w:szCs w:val="22"/>
      <w:lang w:val="sl-SI" w:eastAsia="sl-SI"/>
    </w:rPr>
  </w:style>
  <w:style w:type="paragraph" w:customStyle="1" w:styleId="rkovnatokazatevilnotokoa">
    <w:name w:val="Črkovna točka za številčno točko a."/>
    <w:rsid w:val="009C5DDC"/>
    <w:pPr>
      <w:numPr>
        <w:numId w:val="19"/>
      </w:numPr>
      <w:tabs>
        <w:tab w:val="left" w:pos="782"/>
      </w:tabs>
      <w:ind w:left="782" w:hanging="357"/>
      <w:jc w:val="both"/>
    </w:pPr>
    <w:rPr>
      <w:rFonts w:ascii="Arial" w:hAnsi="Arial"/>
      <w:sz w:val="22"/>
      <w:szCs w:val="16"/>
      <w:lang w:val="sl-SI" w:eastAsia="sl-SI"/>
    </w:rPr>
  </w:style>
  <w:style w:type="paragraph" w:customStyle="1" w:styleId="Rimskatevilnatoka">
    <w:name w:val="Rimska številčna točka"/>
    <w:basedOn w:val="Navaden"/>
    <w:rsid w:val="009C5DDC"/>
    <w:pPr>
      <w:numPr>
        <w:numId w:val="20"/>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rkovnatokazaodstavkomi">
    <w:name w:val="Črkovna točka za odstavkom (i)"/>
    <w:basedOn w:val="Alineazaodstavkom"/>
    <w:link w:val="rkovnatokazaodstavkomiZnak"/>
    <w:rsid w:val="009C5DDC"/>
    <w:pPr>
      <w:numPr>
        <w:numId w:val="22"/>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9C5DDC"/>
    <w:pPr>
      <w:numPr>
        <w:ilvl w:val="1"/>
      </w:numPr>
    </w:pPr>
  </w:style>
  <w:style w:type="character" w:customStyle="1" w:styleId="Neuvrsceno">
    <w:name w:val="Neuvrsceno"/>
    <w:uiPriority w:val="1"/>
    <w:rsid w:val="009C5DDC"/>
    <w:rPr>
      <w:bdr w:val="none" w:sz="0" w:space="0" w:color="auto"/>
      <w:shd w:val="clear" w:color="auto" w:fill="FFFF00"/>
    </w:rPr>
  </w:style>
  <w:style w:type="character" w:customStyle="1" w:styleId="tevilnatoka11NovaZnak">
    <w:name w:val="Številčna točka 1.1 Nova Znak"/>
    <w:link w:val="tevilnatoka11Nova"/>
    <w:rsid w:val="009C5DDC"/>
    <w:rPr>
      <w:rFonts w:ascii="Arial" w:hAnsi="Arial"/>
      <w:sz w:val="22"/>
      <w:szCs w:val="22"/>
      <w:lang w:val="sl-SI" w:eastAsia="sl-SI"/>
    </w:rPr>
  </w:style>
  <w:style w:type="paragraph" w:customStyle="1" w:styleId="rkovnatokazatevilnotokoi">
    <w:name w:val="Črkovna točka za številčno točko (i)"/>
    <w:rsid w:val="009C5DDC"/>
    <w:pPr>
      <w:numPr>
        <w:numId w:val="21"/>
      </w:numPr>
    </w:pPr>
    <w:rPr>
      <w:rFonts w:ascii="Arial" w:hAnsi="Arial" w:cs="Arial"/>
      <w:sz w:val="22"/>
      <w:szCs w:val="22"/>
      <w:lang w:val="sl-SI" w:eastAsia="sl-SI"/>
    </w:rPr>
  </w:style>
  <w:style w:type="character" w:customStyle="1" w:styleId="rkovnatokazaodstavkomiZnak">
    <w:name w:val="Črkovna točka za odstavkom (i) Znak"/>
    <w:link w:val="rkovnatokazaodstavkomi"/>
    <w:rsid w:val="009C5DDC"/>
    <w:rPr>
      <w:rFonts w:ascii="Arial" w:hAnsi="Arial" w:cs="Arial"/>
      <w:sz w:val="22"/>
      <w:szCs w:val="22"/>
      <w:lang w:val="sl-SI" w:eastAsia="sl-SI"/>
    </w:rPr>
  </w:style>
  <w:style w:type="paragraph" w:customStyle="1" w:styleId="rkovnatokazaodstavkomA0">
    <w:name w:val="Črkovna točka za odstavkom (A)"/>
    <w:link w:val="rkovnatokazaodstavkomAZnak0"/>
    <w:qFormat/>
    <w:rsid w:val="009C5DDC"/>
    <w:pPr>
      <w:numPr>
        <w:numId w:val="24"/>
      </w:numPr>
      <w:jc w:val="both"/>
    </w:pPr>
    <w:rPr>
      <w:rFonts w:ascii="Arial" w:hAnsi="Arial"/>
      <w:sz w:val="22"/>
      <w:szCs w:val="16"/>
      <w:lang w:val="sl-SI" w:eastAsia="sl-SI"/>
    </w:rPr>
  </w:style>
  <w:style w:type="paragraph" w:customStyle="1" w:styleId="rkovnatokazaodstavkomA2">
    <w:name w:val="Črkovna točka za odstavkom A)"/>
    <w:link w:val="rkovnatokazaodstavkomAZnak1"/>
    <w:qFormat/>
    <w:rsid w:val="009C5DDC"/>
    <w:pPr>
      <w:numPr>
        <w:numId w:val="25"/>
      </w:numPr>
      <w:jc w:val="both"/>
    </w:pPr>
    <w:rPr>
      <w:rFonts w:ascii="Arial" w:hAnsi="Arial"/>
      <w:sz w:val="22"/>
      <w:szCs w:val="16"/>
      <w:lang w:val="sl-SI" w:eastAsia="sl-SI"/>
    </w:rPr>
  </w:style>
  <w:style w:type="character" w:customStyle="1" w:styleId="rkovnatokazaodstavkomAZnak0">
    <w:name w:val="Črkovna točka za odstavkom (A) Znak"/>
    <w:link w:val="rkovnatokazaodstavkomA0"/>
    <w:rsid w:val="009C5DDC"/>
    <w:rPr>
      <w:rFonts w:ascii="Arial" w:hAnsi="Arial"/>
      <w:sz w:val="22"/>
      <w:szCs w:val="16"/>
      <w:lang w:val="sl-SI" w:eastAsia="sl-SI"/>
    </w:rPr>
  </w:style>
  <w:style w:type="paragraph" w:customStyle="1" w:styleId="rkovnatokazatevilnotokoA1">
    <w:name w:val="Črkovna točka za številčno točko (A)"/>
    <w:link w:val="rkovnatokazatevilnotokoAZnak"/>
    <w:qFormat/>
    <w:rsid w:val="009C5DDC"/>
    <w:pPr>
      <w:numPr>
        <w:numId w:val="26"/>
      </w:numPr>
      <w:jc w:val="both"/>
    </w:pPr>
    <w:rPr>
      <w:rFonts w:ascii="Arial" w:hAnsi="Arial"/>
      <w:sz w:val="22"/>
      <w:szCs w:val="16"/>
      <w:lang w:val="sl-SI" w:eastAsia="sl-SI"/>
    </w:rPr>
  </w:style>
  <w:style w:type="character" w:customStyle="1" w:styleId="rkovnatokazaodstavkomAZnak1">
    <w:name w:val="Črkovna točka za odstavkom A) Znak"/>
    <w:link w:val="rkovnatokazaodstavkomA2"/>
    <w:rsid w:val="009C5DDC"/>
    <w:rPr>
      <w:rFonts w:ascii="Arial" w:hAnsi="Arial"/>
      <w:sz w:val="22"/>
      <w:szCs w:val="16"/>
      <w:lang w:val="sl-SI" w:eastAsia="sl-SI"/>
    </w:rPr>
  </w:style>
  <w:style w:type="paragraph" w:customStyle="1" w:styleId="rkovnatokazatevilnotokoA0">
    <w:name w:val="Črkovna točka za številčno točko A)"/>
    <w:link w:val="rkovnatokazatevilnotokoAZnak0"/>
    <w:qFormat/>
    <w:rsid w:val="009C5DDC"/>
    <w:pPr>
      <w:numPr>
        <w:numId w:val="27"/>
      </w:numPr>
      <w:jc w:val="both"/>
    </w:pPr>
    <w:rPr>
      <w:rFonts w:ascii="Arial" w:hAnsi="Arial"/>
      <w:sz w:val="22"/>
      <w:szCs w:val="16"/>
      <w:lang w:val="sl-SI" w:eastAsia="sl-SI"/>
    </w:rPr>
  </w:style>
  <w:style w:type="character" w:customStyle="1" w:styleId="rkovnatokazatevilnotokoAZnak">
    <w:name w:val="Črkovna točka za številčno točko (A) Znak"/>
    <w:link w:val="rkovnatokazatevilnotokoA1"/>
    <w:rsid w:val="009C5DDC"/>
    <w:rPr>
      <w:rFonts w:ascii="Arial" w:hAnsi="Arial"/>
      <w:sz w:val="22"/>
      <w:szCs w:val="16"/>
      <w:lang w:val="sl-SI" w:eastAsia="sl-SI"/>
    </w:rPr>
  </w:style>
  <w:style w:type="paragraph" w:customStyle="1" w:styleId="Slikanasredino">
    <w:name w:val="Slika_na sredino"/>
    <w:basedOn w:val="Navaden"/>
    <w:qFormat/>
    <w:rsid w:val="009C5DDC"/>
    <w:pPr>
      <w:overflowPunct w:val="0"/>
      <w:autoSpaceDE w:val="0"/>
      <w:autoSpaceDN w:val="0"/>
      <w:adjustRightInd w:val="0"/>
      <w:spacing w:before="400" w:after="400" w:line="240" w:lineRule="auto"/>
      <w:jc w:val="center"/>
      <w:textAlignment w:val="baseline"/>
    </w:pPr>
    <w:rPr>
      <w:sz w:val="22"/>
      <w:szCs w:val="16"/>
      <w:lang w:val="sl-SI" w:eastAsia="sl-SI"/>
    </w:rPr>
  </w:style>
  <w:style w:type="character" w:customStyle="1" w:styleId="rkovnatokazatevilnotokoAZnak0">
    <w:name w:val="Črkovna točka za številčno točko A) Znak"/>
    <w:link w:val="rkovnatokazatevilnotokoA0"/>
    <w:rsid w:val="009C5DDC"/>
    <w:rPr>
      <w:rFonts w:ascii="Arial" w:hAnsi="Arial"/>
      <w:sz w:val="22"/>
      <w:szCs w:val="16"/>
      <w:lang w:val="sl-SI" w:eastAsia="sl-SI"/>
    </w:rPr>
  </w:style>
  <w:style w:type="paragraph" w:customStyle="1" w:styleId="Pa6">
    <w:name w:val="Pa6"/>
    <w:basedOn w:val="Navaden"/>
    <w:next w:val="Navaden"/>
    <w:uiPriority w:val="99"/>
    <w:rsid w:val="009C5DDC"/>
    <w:pPr>
      <w:autoSpaceDE w:val="0"/>
      <w:autoSpaceDN w:val="0"/>
      <w:adjustRightInd w:val="0"/>
      <w:spacing w:line="171" w:lineRule="atLeast"/>
    </w:pPr>
    <w:rPr>
      <w:rFonts w:eastAsia="Calibri" w:cs="Arial"/>
      <w:sz w:val="24"/>
      <w:lang w:val="sl-SI" w:eastAsia="sl-SI"/>
    </w:rPr>
  </w:style>
  <w:style w:type="paragraph" w:customStyle="1" w:styleId="Pa17">
    <w:name w:val="Pa17"/>
    <w:basedOn w:val="Navaden"/>
    <w:next w:val="Navaden"/>
    <w:uiPriority w:val="99"/>
    <w:rsid w:val="009C5DDC"/>
    <w:pPr>
      <w:autoSpaceDE w:val="0"/>
      <w:autoSpaceDN w:val="0"/>
      <w:adjustRightInd w:val="0"/>
      <w:spacing w:line="171" w:lineRule="atLeast"/>
    </w:pPr>
    <w:rPr>
      <w:rFonts w:eastAsia="Calibri" w:cs="Arial"/>
      <w:sz w:val="24"/>
      <w:lang w:val="sl-SI" w:eastAsia="sl-SI"/>
    </w:rPr>
  </w:style>
  <w:style w:type="paragraph" w:customStyle="1" w:styleId="Pa7">
    <w:name w:val="Pa7"/>
    <w:basedOn w:val="Navaden"/>
    <w:next w:val="Navaden"/>
    <w:uiPriority w:val="99"/>
    <w:rsid w:val="009C5DDC"/>
    <w:pPr>
      <w:autoSpaceDE w:val="0"/>
      <w:autoSpaceDN w:val="0"/>
      <w:adjustRightInd w:val="0"/>
      <w:spacing w:line="171" w:lineRule="atLeast"/>
    </w:pPr>
    <w:rPr>
      <w:rFonts w:eastAsia="Calibri" w:cs="Arial"/>
      <w:sz w:val="24"/>
      <w:lang w:val="sl-SI" w:eastAsia="sl-SI"/>
    </w:rPr>
  </w:style>
  <w:style w:type="paragraph" w:customStyle="1" w:styleId="Znak4">
    <w:name w:val="Znak4"/>
    <w:basedOn w:val="Navaden"/>
    <w:rsid w:val="009C5DDC"/>
    <w:pPr>
      <w:spacing w:line="240" w:lineRule="auto"/>
    </w:pPr>
    <w:rPr>
      <w:rFonts w:ascii="Times New Roman" w:hAnsi="Times New Roman"/>
      <w:sz w:val="24"/>
      <w:lang w:val="pl-PL" w:eastAsia="pl-PL"/>
    </w:rPr>
  </w:style>
  <w:style w:type="character" w:customStyle="1" w:styleId="mrppsc">
    <w:name w:val="mrppsc"/>
    <w:rsid w:val="009C5DDC"/>
  </w:style>
  <w:style w:type="paragraph" w:customStyle="1" w:styleId="vrstapredpisa0">
    <w:name w:val="vrstapredpisa"/>
    <w:basedOn w:val="Navaden"/>
    <w:rsid w:val="009C5DDC"/>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9C5DDC"/>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9C5DDC"/>
    <w:pPr>
      <w:spacing w:before="100" w:beforeAutospacing="1" w:after="100" w:afterAutospacing="1" w:line="240" w:lineRule="auto"/>
    </w:pPr>
    <w:rPr>
      <w:rFonts w:ascii="Times New Roman" w:hAnsi="Times New Roman"/>
      <w:sz w:val="24"/>
      <w:lang w:val="sl-SI" w:eastAsia="sl-SI"/>
    </w:rPr>
  </w:style>
  <w:style w:type="character" w:customStyle="1" w:styleId="PripombabesediloZnak">
    <w:name w:val="Pripomba – besedilo Znak"/>
    <w:semiHidden/>
    <w:rsid w:val="009C5DDC"/>
    <w:rPr>
      <w:rFonts w:ascii="Arial" w:eastAsia="Times New Roman" w:hAnsi="Arial"/>
    </w:rPr>
  </w:style>
  <w:style w:type="paragraph" w:customStyle="1" w:styleId="doc-ti">
    <w:name w:val="doc-ti"/>
    <w:basedOn w:val="Navaden"/>
    <w:rsid w:val="009C5DDC"/>
    <w:pPr>
      <w:spacing w:before="100" w:beforeAutospacing="1" w:after="100" w:afterAutospacing="1" w:line="240" w:lineRule="auto"/>
    </w:pPr>
    <w:rPr>
      <w:rFonts w:ascii="Times New Roman" w:hAnsi="Times New Roman"/>
      <w:sz w:val="24"/>
      <w:lang w:val="sl-SI" w:eastAsia="sl-SI"/>
    </w:rPr>
  </w:style>
  <w:style w:type="character" w:styleId="Poudarek">
    <w:name w:val="Emphasis"/>
    <w:uiPriority w:val="20"/>
    <w:qFormat/>
    <w:rsid w:val="009C5DDC"/>
    <w:rPr>
      <w:i/>
      <w:iCs/>
    </w:rPr>
  </w:style>
  <w:style w:type="character" w:styleId="Besedilooznabemesta">
    <w:name w:val="Placeholder Text"/>
    <w:uiPriority w:val="99"/>
    <w:semiHidden/>
    <w:rsid w:val="009C5DDC"/>
    <w:rPr>
      <w:color w:val="808080"/>
    </w:rPr>
  </w:style>
  <w:style w:type="paragraph" w:styleId="Revizija">
    <w:name w:val="Revision"/>
    <w:hidden/>
    <w:uiPriority w:val="99"/>
    <w:semiHidden/>
    <w:rsid w:val="009C5DDC"/>
    <w:rPr>
      <w:rFonts w:ascii="Arial" w:hAnsi="Arial"/>
      <w:sz w:val="22"/>
      <w:szCs w:val="16"/>
      <w:lang w:val="sl-SI" w:eastAsia="sl-SI"/>
    </w:rPr>
  </w:style>
  <w:style w:type="character" w:styleId="Pripombasklic">
    <w:name w:val="annotation reference"/>
    <w:unhideWhenUsed/>
    <w:rsid w:val="009C5DDC"/>
    <w:rPr>
      <w:sz w:val="16"/>
      <w:szCs w:val="16"/>
    </w:rPr>
  </w:style>
  <w:style w:type="paragraph" w:styleId="Pripombabesedilo">
    <w:name w:val="annotation text"/>
    <w:basedOn w:val="Navaden"/>
    <w:link w:val="PripombabesediloZnak1"/>
    <w:unhideWhenUsed/>
    <w:rsid w:val="009C5DDC"/>
    <w:pPr>
      <w:overflowPunct w:val="0"/>
      <w:autoSpaceDE w:val="0"/>
      <w:autoSpaceDN w:val="0"/>
      <w:adjustRightInd w:val="0"/>
      <w:spacing w:line="240" w:lineRule="auto"/>
      <w:jc w:val="both"/>
      <w:textAlignment w:val="baseline"/>
    </w:pPr>
    <w:rPr>
      <w:szCs w:val="20"/>
      <w:lang w:val="sl-SI" w:eastAsia="sl-SI"/>
    </w:rPr>
  </w:style>
  <w:style w:type="character" w:customStyle="1" w:styleId="PripombabesediloZnak1">
    <w:name w:val="Pripomba – besedilo Znak1"/>
    <w:link w:val="Pripombabesedilo"/>
    <w:rsid w:val="009C5DDC"/>
    <w:rPr>
      <w:rFonts w:ascii="Arial" w:hAnsi="Arial"/>
      <w:lang w:val="sl-SI" w:eastAsia="sl-SI"/>
    </w:rPr>
  </w:style>
  <w:style w:type="paragraph" w:styleId="Zadevapripombe">
    <w:name w:val="annotation subject"/>
    <w:basedOn w:val="Pripombabesedilo"/>
    <w:next w:val="Pripombabesedilo"/>
    <w:link w:val="ZadevapripombeZnak"/>
    <w:uiPriority w:val="99"/>
    <w:unhideWhenUsed/>
    <w:rsid w:val="009C5DDC"/>
    <w:rPr>
      <w:b/>
      <w:bCs/>
    </w:rPr>
  </w:style>
  <w:style w:type="character" w:customStyle="1" w:styleId="ZadevapripombeZnak">
    <w:name w:val="Zadeva pripombe Znak"/>
    <w:link w:val="Zadevapripombe"/>
    <w:uiPriority w:val="99"/>
    <w:rsid w:val="009C5DDC"/>
    <w:rPr>
      <w:rFonts w:ascii="Arial" w:hAnsi="Arial"/>
      <w:b/>
      <w:bCs/>
      <w:lang w:val="sl-SI" w:eastAsia="sl-SI"/>
    </w:rPr>
  </w:style>
  <w:style w:type="character" w:customStyle="1" w:styleId="acopre">
    <w:name w:val="acopre"/>
    <w:rsid w:val="009C5DDC"/>
  </w:style>
  <w:style w:type="paragraph" w:customStyle="1" w:styleId="title-article-norm">
    <w:name w:val="title-article-norm"/>
    <w:basedOn w:val="Navaden"/>
    <w:rsid w:val="009C5DDC"/>
    <w:pPr>
      <w:spacing w:before="100" w:beforeAutospacing="1" w:after="100" w:afterAutospacing="1" w:line="240" w:lineRule="auto"/>
    </w:pPr>
    <w:rPr>
      <w:rFonts w:ascii="Times New Roman" w:hAnsi="Times New Roman"/>
      <w:sz w:val="24"/>
      <w:lang w:val="sl-SI" w:eastAsia="sl-SI"/>
    </w:rPr>
  </w:style>
  <w:style w:type="character" w:customStyle="1" w:styleId="FontStyle30">
    <w:name w:val="Font Style30"/>
    <w:uiPriority w:val="99"/>
    <w:rsid w:val="009C5DDC"/>
    <w:rPr>
      <w:rFonts w:ascii="Times New Roman" w:hAnsi="Times New Roman" w:cs="Times New Roman"/>
      <w:sz w:val="16"/>
      <w:szCs w:val="16"/>
    </w:rPr>
  </w:style>
  <w:style w:type="table" w:customStyle="1" w:styleId="Tabelamrea1">
    <w:name w:val="Tabela – mreža1"/>
    <w:basedOn w:val="Navadnatabela"/>
    <w:next w:val="Tabelamrea"/>
    <w:uiPriority w:val="59"/>
    <w:locked/>
    <w:rsid w:val="00DE6D5C"/>
    <w:rPr>
      <w:rFonts w:ascii="Calibri" w:eastAsia="Calibri" w:hAnsi="Calibri"/>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
    <w:name w:val="Brez seznama1"/>
    <w:next w:val="Brezseznama"/>
    <w:uiPriority w:val="99"/>
    <w:semiHidden/>
    <w:unhideWhenUsed/>
    <w:rsid w:val="007D72DE"/>
  </w:style>
  <w:style w:type="numbering" w:customStyle="1" w:styleId="Alinejazaodstavkom1">
    <w:name w:val="Alineja za odstavkom1"/>
    <w:uiPriority w:val="99"/>
    <w:rsid w:val="007D72DE"/>
    <w:pPr>
      <w:numPr>
        <w:numId w:val="1"/>
      </w:numPr>
    </w:pPr>
  </w:style>
  <w:style w:type="table" w:customStyle="1" w:styleId="Tabelamrea2">
    <w:name w:val="Tabela – mreža2"/>
    <w:basedOn w:val="Navadnatabela"/>
    <w:next w:val="Tabelamrea"/>
    <w:uiPriority w:val="59"/>
    <w:locked/>
    <w:rsid w:val="007D72DE"/>
    <w:rPr>
      <w:rFonts w:ascii="Calibri" w:eastAsia="Calibri" w:hAnsi="Calibri"/>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unhideWhenUsed/>
    <w:rsid w:val="007D72DE"/>
    <w:pPr>
      <w:overflowPunct w:val="0"/>
      <w:autoSpaceDE w:val="0"/>
      <w:autoSpaceDN w:val="0"/>
      <w:adjustRightInd w:val="0"/>
      <w:spacing w:line="240" w:lineRule="auto"/>
      <w:jc w:val="both"/>
      <w:textAlignment w:val="baseline"/>
    </w:pPr>
    <w:rPr>
      <w:szCs w:val="20"/>
      <w:lang w:val="sl-SI" w:eastAsia="sl-SI"/>
    </w:rPr>
  </w:style>
  <w:style w:type="character" w:customStyle="1" w:styleId="Sprotnaopomba-besediloZnak">
    <w:name w:val="Sprotna opomba - besedilo Znak"/>
    <w:basedOn w:val="Privzetapisavaodstavka"/>
    <w:link w:val="Sprotnaopomba-besedilo"/>
    <w:uiPriority w:val="99"/>
    <w:rsid w:val="007D72DE"/>
    <w:rPr>
      <w:rFonts w:ascii="Arial" w:hAnsi="Arial"/>
      <w:lang w:val="sl-SI" w:eastAsia="sl-SI"/>
    </w:rPr>
  </w:style>
  <w:style w:type="character" w:styleId="Sprotnaopomba-sklic">
    <w:name w:val="footnote reference"/>
    <w:basedOn w:val="Privzetapisavaodstavka"/>
    <w:uiPriority w:val="99"/>
    <w:unhideWhenUsed/>
    <w:rsid w:val="007D72DE"/>
    <w:rPr>
      <w:vertAlign w:val="superscript"/>
    </w:rPr>
  </w:style>
  <w:style w:type="table" w:customStyle="1" w:styleId="Tabelamrea3">
    <w:name w:val="Tabela – mreža3"/>
    <w:basedOn w:val="Navadnatabela"/>
    <w:next w:val="Tabelamrea"/>
    <w:uiPriority w:val="59"/>
    <w:locked/>
    <w:rsid w:val="007D72DE"/>
    <w:rPr>
      <w:rFonts w:ascii="Calibri" w:eastAsia="Calibri" w:hAnsi="Calibri"/>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
    <w:name w:val="Tabela – mreža4"/>
    <w:basedOn w:val="Navadnatabela"/>
    <w:next w:val="Tabelamrea"/>
    <w:uiPriority w:val="59"/>
    <w:locked/>
    <w:rsid w:val="007D72DE"/>
    <w:rPr>
      <w:rFonts w:ascii="Calibri" w:eastAsia="Calibri" w:hAnsi="Calibri"/>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lobesedila2Znak">
    <w:name w:val="Telo besedila 2 Znak"/>
    <w:basedOn w:val="Privzetapisavaodstavka"/>
    <w:link w:val="Telobesedila2"/>
    <w:rsid w:val="00EA6FA6"/>
    <w:rPr>
      <w:b/>
      <w:bCs/>
      <w:sz w:val="24"/>
      <w:szCs w:val="24"/>
      <w:lang w:val="sl-SI" w:eastAsia="en-US"/>
    </w:rPr>
  </w:style>
  <w:style w:type="character" w:customStyle="1" w:styleId="Naslov1Znak">
    <w:name w:val="Naslov 1 Znak"/>
    <w:aliases w:val="NASLOV Znak"/>
    <w:basedOn w:val="Privzetapisavaodstavka"/>
    <w:link w:val="Naslov1"/>
    <w:uiPriority w:val="9"/>
    <w:rsid w:val="00C8531E"/>
    <w:rPr>
      <w:rFonts w:ascii="Arial" w:hAnsi="Arial"/>
      <w:b/>
      <w:bCs/>
      <w:szCs w:val="24"/>
      <w:lang w:val="sl-SI" w:eastAsia="en-US"/>
    </w:rPr>
  </w:style>
  <w:style w:type="character" w:customStyle="1" w:styleId="Naslov5Znak">
    <w:name w:val="Naslov 5 Znak"/>
    <w:basedOn w:val="Privzetapisavaodstavka"/>
    <w:link w:val="Naslov5"/>
    <w:uiPriority w:val="9"/>
    <w:rsid w:val="00EF48BF"/>
    <w:rPr>
      <w:rFonts w:asciiTheme="majorHAnsi" w:eastAsiaTheme="majorEastAsia" w:hAnsiTheme="majorHAnsi" w:cstheme="majorBidi"/>
      <w:color w:val="2F5496" w:themeColor="accent1" w:themeShade="BF"/>
      <w:sz w:val="22"/>
      <w:szCs w:val="22"/>
      <w:lang w:val="sl-SI" w:eastAsia="en-US"/>
    </w:rPr>
  </w:style>
  <w:style w:type="character" w:styleId="Nerazreenaomemba">
    <w:name w:val="Unresolved Mention"/>
    <w:basedOn w:val="Privzetapisavaodstavka"/>
    <w:uiPriority w:val="99"/>
    <w:semiHidden/>
    <w:unhideWhenUsed/>
    <w:rsid w:val="00413A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5849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D8D13D3D8909E4795AAFE20B3229DA2" ma:contentTypeVersion="4" ma:contentTypeDescription="Create a new document." ma:contentTypeScope="" ma:versionID="4a945dc66912ded80577f20d9561b9f7">
  <xsd:schema xmlns:xsd="http://www.w3.org/2001/XMLSchema" xmlns:xs="http://www.w3.org/2001/XMLSchema" xmlns:p="http://schemas.microsoft.com/office/2006/metadata/properties" xmlns:ns3="62fc1c4a-4568-4681-9407-e98e3a09e3a5" targetNamespace="http://schemas.microsoft.com/office/2006/metadata/properties" ma:root="true" ma:fieldsID="626409605719ede3f1c19e00fa52bc90" ns3:_="">
    <xsd:import namespace="62fc1c4a-4568-4681-9407-e98e3a09e3a5"/>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fc1c4a-4568-4681-9407-e98e3a09e3a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1626EB2-8F3C-430E-B1F8-EF3BD5F9330E}">
  <ds:schemaRefs>
    <ds:schemaRef ds:uri="http://www.w3.org/XML/1998/namespace"/>
    <ds:schemaRef ds:uri="62fc1c4a-4568-4681-9407-e98e3a09e3a5"/>
    <ds:schemaRef ds:uri="http://schemas.microsoft.com/office/infopath/2007/PartnerControls"/>
    <ds:schemaRef ds:uri="http://purl.org/dc/elements/1.1/"/>
    <ds:schemaRef ds:uri="http://schemas.microsoft.com/office/2006/documentManagement/types"/>
    <ds:schemaRef ds:uri="http://schemas.microsoft.com/office/2006/metadata/properties"/>
    <ds:schemaRef ds:uri="http://schemas.openxmlformats.org/package/2006/metadata/core-properties"/>
    <ds:schemaRef ds:uri="http://purl.org/dc/dcmitype/"/>
    <ds:schemaRef ds:uri="http://purl.org/dc/terms/"/>
  </ds:schemaRefs>
</ds:datastoreItem>
</file>

<file path=customXml/itemProps2.xml><?xml version="1.0" encoding="utf-8"?>
<ds:datastoreItem xmlns:ds="http://schemas.openxmlformats.org/officeDocument/2006/customXml" ds:itemID="{AD6CB1D5-74DA-4F0F-91CA-13EC19ADC6FB}">
  <ds:schemaRefs>
    <ds:schemaRef ds:uri="http://schemas.microsoft.com/sharepoint/v3/contenttype/forms"/>
  </ds:schemaRefs>
</ds:datastoreItem>
</file>

<file path=customXml/itemProps3.xml><?xml version="1.0" encoding="utf-8"?>
<ds:datastoreItem xmlns:ds="http://schemas.openxmlformats.org/officeDocument/2006/customXml" ds:itemID="{399B0D38-85B8-478C-95DD-2F564F1993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fc1c4a-4568-4681-9407-e98e3a09e3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E200C52-A3D2-4955-B810-6ED2940703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1301</Words>
  <Characters>7800</Characters>
  <Application>Microsoft Office Word</Application>
  <DocSecurity>0</DocSecurity>
  <Lines>65</Lines>
  <Paragraphs>18</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9083</CharactersWithSpaces>
  <SharedDoc>false</SharedDoc>
  <HLinks>
    <vt:vector size="24" baseType="variant">
      <vt:variant>
        <vt:i4>524375</vt:i4>
      </vt:variant>
      <vt:variant>
        <vt:i4>12</vt:i4>
      </vt:variant>
      <vt:variant>
        <vt:i4>0</vt:i4>
      </vt:variant>
      <vt:variant>
        <vt:i4>5</vt:i4>
      </vt:variant>
      <vt:variant>
        <vt:lpwstr>http://www.pisrs.si/Pis.web/npb/2020-01-1102-2016-01-3198-npb1-p2.pdf</vt:lpwstr>
      </vt:variant>
      <vt:variant>
        <vt:lpwstr/>
      </vt:variant>
      <vt:variant>
        <vt:i4>524375</vt:i4>
      </vt:variant>
      <vt:variant>
        <vt:i4>9</vt:i4>
      </vt:variant>
      <vt:variant>
        <vt:i4>0</vt:i4>
      </vt:variant>
      <vt:variant>
        <vt:i4>5</vt:i4>
      </vt:variant>
      <vt:variant>
        <vt:lpwstr>http://www.pisrs.si/Pis.web/npb/2020-01-1102-2016-01-3198-npb1-p2.pdf</vt:lpwstr>
      </vt:variant>
      <vt:variant>
        <vt:lpwstr/>
      </vt:variant>
      <vt:variant>
        <vt:i4>524372</vt:i4>
      </vt:variant>
      <vt:variant>
        <vt:i4>6</vt:i4>
      </vt:variant>
      <vt:variant>
        <vt:i4>0</vt:i4>
      </vt:variant>
      <vt:variant>
        <vt:i4>5</vt:i4>
      </vt:variant>
      <vt:variant>
        <vt:lpwstr>http://www.pisrs.si/Pis.web/npb/2020-01-1102-2016-01-3198-npb1-p1.pdf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MOP</dc:creator>
  <cp:lastModifiedBy>Ana Pasarič</cp:lastModifiedBy>
  <cp:revision>6</cp:revision>
  <cp:lastPrinted>2025-08-18T07:28:00Z</cp:lastPrinted>
  <dcterms:created xsi:type="dcterms:W3CDTF">2025-10-12T15:56:00Z</dcterms:created>
  <dcterms:modified xsi:type="dcterms:W3CDTF">2025-10-17T10:21:00Z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0x0101000D8D13D3D8909E4795AAFE20B3229DA2</vt:lpwstr>
  </property>
</Properties>
</file>