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180F17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82002">
        <w:rPr>
          <w:rFonts w:cs="Arial"/>
          <w:color w:val="000000"/>
        </w:rPr>
        <w:t>2024-3130-0043</w:t>
      </w:r>
    </w:p>
    <w:p w:rsidR="009C657E" w:rsidRPr="002760DC" w:rsidRDefault="009C657E" w:rsidP="00180F17">
      <w:pPr>
        <w:pStyle w:val="datumtevilka"/>
      </w:pPr>
      <w:r w:rsidRPr="002760DC">
        <w:t xml:space="preserve">Številka: </w:t>
      </w:r>
      <w:r w:rsidRPr="002760DC">
        <w:tab/>
      </w:r>
      <w:r w:rsidR="00782002">
        <w:rPr>
          <w:rFonts w:cs="Arial"/>
          <w:color w:val="000000"/>
        </w:rPr>
        <w:t>00704-115/2025/18</w:t>
      </w:r>
    </w:p>
    <w:p w:rsidR="009C657E" w:rsidRPr="002760DC" w:rsidRDefault="009C657E" w:rsidP="00180F17">
      <w:pPr>
        <w:pStyle w:val="datumtevilka"/>
      </w:pPr>
      <w:r>
        <w:t>Datum:</w:t>
      </w:r>
      <w:r w:rsidRPr="002760DC">
        <w:tab/>
      </w:r>
      <w:r w:rsidR="00782002">
        <w:rPr>
          <w:rFonts w:cs="Arial"/>
          <w:color w:val="000000"/>
        </w:rPr>
        <w:t>4. 9. 2025</w:t>
      </w:r>
      <w:r w:rsidRPr="002760DC">
        <w:t xml:space="preserve"> </w:t>
      </w:r>
    </w:p>
    <w:p w:rsidR="009C657E" w:rsidRPr="002760DC" w:rsidRDefault="009C657E" w:rsidP="00180F17"/>
    <w:p w:rsidR="009C657E" w:rsidRDefault="009C657E" w:rsidP="00180F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80F1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80F17">
        <w:rPr>
          <w:rFonts w:cs="Arial"/>
          <w:color w:val="000000"/>
          <w:szCs w:val="20"/>
        </w:rPr>
        <w:t>166. </w:t>
      </w:r>
      <w:r w:rsidR="00782002">
        <w:rPr>
          <w:rFonts w:cs="Arial"/>
          <w:color w:val="000000"/>
          <w:szCs w:val="20"/>
        </w:rPr>
        <w:t>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82002">
        <w:rPr>
          <w:rFonts w:cs="Arial"/>
          <w:color w:val="000000"/>
          <w:szCs w:val="20"/>
        </w:rPr>
        <w:t>4. 9. 2025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782002">
        <w:rPr>
          <w:rFonts w:cs="Arial"/>
          <w:color w:val="000000"/>
          <w:szCs w:val="20"/>
        </w:rPr>
        <w:t>1.36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180F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80F17" w:rsidRPr="002760DC" w:rsidRDefault="00180F17" w:rsidP="00180F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80F1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180F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180F1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80F17" w:rsidRDefault="00674FD5" w:rsidP="00180F17">
      <w:pPr>
        <w:jc w:val="both"/>
        <w:rPr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2E5AED">
        <w:rPr>
          <w:rFonts w:cs="Arial"/>
          <w:szCs w:val="20"/>
        </w:rPr>
        <w:t>redlogom</w:t>
      </w:r>
      <w:r w:rsidR="00180F17">
        <w:rPr>
          <w:rFonts w:cs="Arial"/>
          <w:szCs w:val="20"/>
        </w:rPr>
        <w:t xml:space="preserve"> amandmajev </w:t>
      </w:r>
      <w:r w:rsidR="00782002">
        <w:rPr>
          <w:rFonts w:cs="Arial"/>
          <w:color w:val="000000"/>
          <w:szCs w:val="20"/>
        </w:rPr>
        <w:t>k Predlogu zakona o spremembah in dopolnitvah Zakona o splošnem upravnem postopku</w:t>
      </w:r>
      <w:r w:rsidR="00180F17">
        <w:rPr>
          <w:rFonts w:cs="Arial"/>
          <w:color w:val="000000"/>
          <w:szCs w:val="20"/>
        </w:rPr>
        <w:t xml:space="preserve">, </w:t>
      </w:r>
      <w:r w:rsidR="00180F17" w:rsidRPr="00324B30">
        <w:rPr>
          <w:color w:val="000000"/>
          <w:szCs w:val="20"/>
        </w:rPr>
        <w:t>EPA 2138-IX</w:t>
      </w:r>
      <w:r w:rsidR="00180F17">
        <w:rPr>
          <w:color w:val="000000"/>
          <w:szCs w:val="20"/>
        </w:rPr>
        <w:t>.</w:t>
      </w:r>
    </w:p>
    <w:p w:rsidR="00180F17" w:rsidRDefault="00180F17" w:rsidP="00180F17">
      <w:pPr>
        <w:jc w:val="both"/>
        <w:rPr>
          <w:color w:val="000000"/>
          <w:szCs w:val="20"/>
        </w:rPr>
      </w:pPr>
    </w:p>
    <w:p w:rsidR="00180F17" w:rsidRDefault="00180F17" w:rsidP="00180F17">
      <w:pPr>
        <w:jc w:val="both"/>
        <w:rPr>
          <w:color w:val="000000"/>
          <w:szCs w:val="20"/>
        </w:rPr>
      </w:pPr>
    </w:p>
    <w:p w:rsidR="00180F17" w:rsidRDefault="00180F17" w:rsidP="00180F17">
      <w:pPr>
        <w:jc w:val="both"/>
        <w:rPr>
          <w:color w:val="000000"/>
          <w:szCs w:val="20"/>
        </w:rPr>
      </w:pPr>
    </w:p>
    <w:p w:rsidR="00180F17" w:rsidRDefault="00180F17" w:rsidP="00180F17">
      <w:pPr>
        <w:jc w:val="both"/>
        <w:rPr>
          <w:color w:val="000000"/>
          <w:szCs w:val="20"/>
        </w:rPr>
      </w:pPr>
    </w:p>
    <w:p w:rsidR="00180F17" w:rsidRPr="00180F17" w:rsidRDefault="00180F17" w:rsidP="00180F17">
      <w:pPr>
        <w:jc w:val="both"/>
        <w:rPr>
          <w:color w:val="000000"/>
          <w:szCs w:val="20"/>
        </w:rPr>
      </w:pPr>
      <w:r w:rsidRPr="00324B30">
        <w:rPr>
          <w:color w:val="000000"/>
          <w:szCs w:val="20"/>
        </w:rPr>
        <w:t xml:space="preserve"> </w:t>
      </w:r>
    </w:p>
    <w:p w:rsidR="009C657E" w:rsidRPr="002760DC" w:rsidRDefault="009C657E" w:rsidP="00180F1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80F1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82002" w:rsidP="00180F1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782002" w:rsidP="00180F1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180F17">
      <w:pPr>
        <w:pStyle w:val="podpisi"/>
        <w:rPr>
          <w:lang w:val="sl-SI"/>
        </w:rPr>
      </w:pPr>
    </w:p>
    <w:p w:rsidR="009E0355" w:rsidRDefault="009E0355" w:rsidP="00180F17">
      <w:pPr>
        <w:pStyle w:val="podpisi"/>
        <w:rPr>
          <w:rFonts w:cs="Arial"/>
          <w:color w:val="000000"/>
          <w:szCs w:val="20"/>
          <w:lang w:val="sl-SI"/>
        </w:rPr>
      </w:pPr>
    </w:p>
    <w:p w:rsidR="009E0355" w:rsidRDefault="009E0355" w:rsidP="00180F17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>Priloga:</w:t>
      </w:r>
    </w:p>
    <w:p w:rsidR="009C657E" w:rsidRPr="009E0355" w:rsidRDefault="009E0355" w:rsidP="009E0355">
      <w:pPr>
        <w:pStyle w:val="podpisi"/>
        <w:ind w:left="709" w:hanging="709"/>
        <w:jc w:val="both"/>
        <w:rPr>
          <w:rFonts w:cs="Arial"/>
          <w:color w:val="000000"/>
          <w:szCs w:val="20"/>
          <w:lang w:val="sl-SI"/>
        </w:rPr>
      </w:pPr>
      <w:r w:rsidRPr="009E0355">
        <w:rPr>
          <w:rFonts w:cs="Arial"/>
          <w:color w:val="000000"/>
          <w:szCs w:val="20"/>
          <w:lang w:val="sl-SI"/>
        </w:rPr>
        <w:t xml:space="preserve">– </w:t>
      </w:r>
      <w:r w:rsidR="009C657E" w:rsidRPr="009E0355">
        <w:rPr>
          <w:rFonts w:cs="Arial"/>
          <w:color w:val="000000"/>
          <w:szCs w:val="20"/>
          <w:lang w:val="sl-SI"/>
        </w:rPr>
        <w:tab/>
      </w:r>
      <w:r w:rsidR="002E5AED">
        <w:rPr>
          <w:rFonts w:cs="Arial"/>
          <w:szCs w:val="20"/>
          <w:lang w:val="sl-SI"/>
        </w:rPr>
        <w:t>Predlog</w:t>
      </w:r>
      <w:bookmarkStart w:id="1" w:name="_GoBack"/>
      <w:bookmarkEnd w:id="1"/>
      <w:r w:rsidRPr="009E0355">
        <w:rPr>
          <w:rFonts w:cs="Arial"/>
          <w:szCs w:val="20"/>
          <w:lang w:val="sl-SI"/>
        </w:rPr>
        <w:t xml:space="preserve"> amandmajev </w:t>
      </w:r>
      <w:r w:rsidRPr="009E0355">
        <w:rPr>
          <w:rFonts w:cs="Arial"/>
          <w:color w:val="000000"/>
          <w:szCs w:val="20"/>
          <w:lang w:val="sl-SI"/>
        </w:rPr>
        <w:t>k Predlogu zakona o spremembah in dopolnitvah Zakona o splošnem upravnem postopku</w:t>
      </w:r>
    </w:p>
    <w:p w:rsidR="009C657E" w:rsidRPr="002760DC" w:rsidRDefault="009C657E" w:rsidP="00180F1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80F1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180F1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80F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82002" w:rsidRDefault="00782002" w:rsidP="00180F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82002" w:rsidRDefault="00782002" w:rsidP="00180F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82002" w:rsidRDefault="00782002" w:rsidP="00180F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782002" w:rsidP="00180F1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180F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180F17"/>
    <w:p w:rsidR="007E1230" w:rsidRDefault="007E1230" w:rsidP="00180F1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5D9D" w:rsidRDefault="00B45D9D" w:rsidP="00767987">
      <w:pPr>
        <w:spacing w:line="240" w:lineRule="auto"/>
      </w:pPr>
      <w:r>
        <w:separator/>
      </w:r>
    </w:p>
  </w:endnote>
  <w:endnote w:type="continuationSeparator" w:id="0">
    <w:p w:rsidR="00B45D9D" w:rsidRDefault="00B45D9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097" w:rsidRDefault="0077409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097" w:rsidRDefault="0077409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097" w:rsidRDefault="0077409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5D9D" w:rsidRDefault="00B45D9D" w:rsidP="00767987">
      <w:pPr>
        <w:spacing w:line="240" w:lineRule="auto"/>
      </w:pPr>
      <w:r>
        <w:separator/>
      </w:r>
    </w:p>
  </w:footnote>
  <w:footnote w:type="continuationSeparator" w:id="0">
    <w:p w:rsidR="00B45D9D" w:rsidRDefault="00B45D9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097" w:rsidRDefault="0077409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097" w:rsidRDefault="0077409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A7740"/>
    <w:rsid w:val="000B37A4"/>
    <w:rsid w:val="000B3FE6"/>
    <w:rsid w:val="000E4B03"/>
    <w:rsid w:val="00180F17"/>
    <w:rsid w:val="00286CB6"/>
    <w:rsid w:val="002E5AED"/>
    <w:rsid w:val="00366636"/>
    <w:rsid w:val="00367DE6"/>
    <w:rsid w:val="003B3E19"/>
    <w:rsid w:val="004076C6"/>
    <w:rsid w:val="00457A58"/>
    <w:rsid w:val="004964D7"/>
    <w:rsid w:val="004B7F76"/>
    <w:rsid w:val="004C016E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74097"/>
    <w:rsid w:val="00782002"/>
    <w:rsid w:val="00782FD4"/>
    <w:rsid w:val="007E1230"/>
    <w:rsid w:val="00811140"/>
    <w:rsid w:val="00904A48"/>
    <w:rsid w:val="00980294"/>
    <w:rsid w:val="009C5392"/>
    <w:rsid w:val="009C657E"/>
    <w:rsid w:val="009E0355"/>
    <w:rsid w:val="00A16E6F"/>
    <w:rsid w:val="00A50E4B"/>
    <w:rsid w:val="00A56EFB"/>
    <w:rsid w:val="00A9231D"/>
    <w:rsid w:val="00AD3BB3"/>
    <w:rsid w:val="00B31063"/>
    <w:rsid w:val="00B45D9D"/>
    <w:rsid w:val="00BC534D"/>
    <w:rsid w:val="00C0216A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2025-09-04T07:38:00Z</dcterms:created>
  <dcterms:modified xsi:type="dcterms:W3CDTF">2025-09-04T08:14:00Z</dcterms:modified>
</cp:coreProperties>
</file>