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4C6CDF" w14:textId="77777777" w:rsidR="007613B9" w:rsidRDefault="007613B9" w:rsidP="00452DB3">
      <w:pPr>
        <w:autoSpaceDE w:val="0"/>
        <w:autoSpaceDN w:val="0"/>
        <w:adjustRightInd w:val="0"/>
        <w:spacing w:line="240" w:lineRule="auto"/>
        <w:rPr>
          <w:rFonts w:ascii="Tahoma" w:hAnsi="Tahoma" w:cs="Tahoma"/>
          <w:b/>
          <w:bCs/>
          <w:sz w:val="22"/>
          <w:szCs w:val="22"/>
          <w:lang w:eastAsia="sr-Cyrl-RS"/>
        </w:rPr>
      </w:pPr>
      <w:bookmarkStart w:id="0" w:name="_GoBack"/>
      <w:bookmarkEnd w:id="0"/>
    </w:p>
    <w:p w14:paraId="41F58880" w14:textId="77777777" w:rsidR="001A4A3C" w:rsidRDefault="001A4A3C" w:rsidP="00452DB3">
      <w:pPr>
        <w:autoSpaceDE w:val="0"/>
        <w:autoSpaceDN w:val="0"/>
        <w:adjustRightInd w:val="0"/>
        <w:spacing w:line="240" w:lineRule="auto"/>
        <w:rPr>
          <w:rFonts w:ascii="Tahoma" w:hAnsi="Tahoma" w:cs="Tahoma"/>
          <w:b/>
          <w:bCs/>
          <w:sz w:val="22"/>
          <w:szCs w:val="22"/>
          <w:lang w:eastAsia="sr-Cyrl-RS"/>
        </w:rPr>
      </w:pPr>
    </w:p>
    <w:p w14:paraId="6F20BB90" w14:textId="77777777" w:rsidR="001A4A3C" w:rsidRPr="00A9231D" w:rsidRDefault="001A4A3C" w:rsidP="001A4A3C">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738D5E38" wp14:editId="11647844">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55C87979" w14:textId="56668E29" w:rsidR="001A4A3C" w:rsidRPr="00A9231D" w:rsidRDefault="001A4A3C" w:rsidP="001A4A3C">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06E90209" w14:textId="3768A358" w:rsidR="001A4A3C" w:rsidRPr="00A9231D" w:rsidRDefault="001A4A3C" w:rsidP="001A4A3C">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33FFB60A" w14:textId="444F48C0" w:rsidR="001A4A3C" w:rsidRPr="00A9231D" w:rsidRDefault="001A4A3C" w:rsidP="001A4A3C">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73F75BE5" w14:textId="30A6C92A" w:rsidR="001A4A3C" w:rsidRPr="00A9231D" w:rsidRDefault="001A4A3C" w:rsidP="001A4A3C">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03826973" w14:textId="77777777" w:rsidR="001A4A3C" w:rsidRPr="003E755E" w:rsidRDefault="001A4A3C" w:rsidP="00452DB3">
      <w:pPr>
        <w:autoSpaceDE w:val="0"/>
        <w:autoSpaceDN w:val="0"/>
        <w:adjustRightInd w:val="0"/>
        <w:spacing w:line="240" w:lineRule="auto"/>
        <w:rPr>
          <w:rFonts w:ascii="Tahoma" w:hAnsi="Tahoma" w:cs="Tahoma"/>
          <w:b/>
          <w:bCs/>
          <w:sz w:val="22"/>
          <w:szCs w:val="22"/>
          <w:lang w:eastAsia="sr-Cyrl-RS"/>
        </w:rPr>
      </w:pPr>
    </w:p>
    <w:p w14:paraId="214291BF" w14:textId="77777777" w:rsidR="00F0566A" w:rsidRDefault="00F0566A" w:rsidP="00452DB3">
      <w:pPr>
        <w:autoSpaceDE w:val="0"/>
        <w:autoSpaceDN w:val="0"/>
        <w:adjustRightInd w:val="0"/>
        <w:spacing w:line="240" w:lineRule="auto"/>
        <w:rPr>
          <w:rFonts w:ascii="Tahoma" w:hAnsi="Tahoma" w:cs="Tahoma"/>
          <w:b/>
          <w:bCs/>
          <w:sz w:val="22"/>
          <w:szCs w:val="22"/>
          <w:lang w:eastAsia="sr-Cyrl-RS"/>
        </w:rPr>
      </w:pPr>
    </w:p>
    <w:p w14:paraId="09801AD1" w14:textId="77777777" w:rsidR="001A4A3C" w:rsidRDefault="001A4A3C" w:rsidP="00452DB3">
      <w:pPr>
        <w:autoSpaceDE w:val="0"/>
        <w:autoSpaceDN w:val="0"/>
        <w:adjustRightInd w:val="0"/>
        <w:spacing w:line="240" w:lineRule="auto"/>
        <w:rPr>
          <w:rFonts w:ascii="Tahoma" w:hAnsi="Tahoma" w:cs="Tahoma"/>
          <w:b/>
          <w:bCs/>
          <w:sz w:val="22"/>
          <w:szCs w:val="22"/>
          <w:lang w:eastAsia="sr-Cyrl-RS"/>
        </w:rPr>
      </w:pPr>
    </w:p>
    <w:p w14:paraId="0BB316CC" w14:textId="77777777" w:rsidR="001A4A3C" w:rsidRPr="002760DC" w:rsidRDefault="001A4A3C" w:rsidP="001A4A3C">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2024-2560-0023</w:t>
      </w:r>
    </w:p>
    <w:p w14:paraId="707E569D" w14:textId="77777777" w:rsidR="001A4A3C" w:rsidRPr="002760DC" w:rsidRDefault="001A4A3C" w:rsidP="001A4A3C">
      <w:pPr>
        <w:pStyle w:val="datumtevilka"/>
      </w:pPr>
      <w:r w:rsidRPr="002760DC">
        <w:t xml:space="preserve">Številka: </w:t>
      </w:r>
      <w:r w:rsidRPr="002760DC">
        <w:tab/>
      </w:r>
      <w:r>
        <w:rPr>
          <w:rFonts w:cs="Arial"/>
          <w:color w:val="000000"/>
        </w:rPr>
        <w:t>00704-96/2025/20</w:t>
      </w:r>
    </w:p>
    <w:p w14:paraId="39CDC251" w14:textId="77777777" w:rsidR="001A4A3C" w:rsidRPr="002760DC" w:rsidRDefault="001A4A3C" w:rsidP="001A4A3C">
      <w:pPr>
        <w:pStyle w:val="datumtevilka"/>
      </w:pPr>
      <w:r>
        <w:t>Datum:</w:t>
      </w:r>
      <w:r w:rsidRPr="002760DC">
        <w:tab/>
      </w:r>
      <w:r>
        <w:rPr>
          <w:rFonts w:cs="Arial"/>
          <w:color w:val="000000"/>
        </w:rPr>
        <w:t>2. 9. 2025</w:t>
      </w:r>
      <w:r w:rsidRPr="002760DC">
        <w:t xml:space="preserve"> </w:t>
      </w:r>
    </w:p>
    <w:p w14:paraId="25A46BE1" w14:textId="77777777" w:rsidR="001A4A3C" w:rsidRPr="002760DC" w:rsidRDefault="001A4A3C" w:rsidP="001A4A3C"/>
    <w:p w14:paraId="2FCB5109" w14:textId="77777777" w:rsidR="001A4A3C" w:rsidRDefault="001A4A3C" w:rsidP="001A4A3C">
      <w:pPr>
        <w:autoSpaceDE w:val="0"/>
        <w:autoSpaceDN w:val="0"/>
        <w:adjustRightInd w:val="0"/>
        <w:rPr>
          <w:rFonts w:cs="Arial"/>
          <w:color w:val="000000"/>
          <w:szCs w:val="20"/>
        </w:rPr>
      </w:pPr>
    </w:p>
    <w:p w14:paraId="25ED5CAD" w14:textId="3241DA3D" w:rsidR="001A4A3C" w:rsidRPr="001A4A3C" w:rsidRDefault="001A4A3C" w:rsidP="001A4A3C">
      <w:pPr>
        <w:jc w:val="center"/>
        <w:rPr>
          <w:rFonts w:cs="Arial"/>
          <w:b/>
          <w:color w:val="000000"/>
          <w:szCs w:val="20"/>
        </w:rPr>
      </w:pPr>
      <w:r w:rsidRPr="001A4A3C">
        <w:rPr>
          <w:rFonts w:cs="Arial"/>
          <w:b/>
          <w:szCs w:val="20"/>
        </w:rPr>
        <w:t>P</w:t>
      </w:r>
      <w:r w:rsidRPr="001A4A3C">
        <w:rPr>
          <w:rFonts w:cs="Arial"/>
          <w:b/>
          <w:szCs w:val="20"/>
        </w:rPr>
        <w:t>redlog</w:t>
      </w:r>
      <w:r w:rsidRPr="001A4A3C">
        <w:rPr>
          <w:rFonts w:cs="Arial"/>
          <w:b/>
          <w:szCs w:val="20"/>
        </w:rPr>
        <w:t xml:space="preserve"> amandmajev k </w:t>
      </w:r>
      <w:r w:rsidRPr="001A4A3C">
        <w:rPr>
          <w:rFonts w:cs="Arial"/>
          <w:b/>
          <w:color w:val="000000"/>
          <w:szCs w:val="20"/>
        </w:rPr>
        <w:t>Predlogu zakona o spremembah in dopolnitvah Zakona o katastru nepremičnin</w:t>
      </w:r>
    </w:p>
    <w:p w14:paraId="12916D24" w14:textId="77777777" w:rsidR="001A4A3C" w:rsidRDefault="001A4A3C" w:rsidP="00452DB3">
      <w:pPr>
        <w:autoSpaceDE w:val="0"/>
        <w:autoSpaceDN w:val="0"/>
        <w:adjustRightInd w:val="0"/>
        <w:spacing w:line="240" w:lineRule="auto"/>
        <w:rPr>
          <w:rFonts w:ascii="Tahoma" w:hAnsi="Tahoma" w:cs="Tahoma"/>
          <w:b/>
          <w:bCs/>
          <w:sz w:val="22"/>
          <w:szCs w:val="22"/>
          <w:lang w:eastAsia="sr-Cyrl-RS"/>
        </w:rPr>
      </w:pPr>
    </w:p>
    <w:p w14:paraId="7014ADCE" w14:textId="77777777" w:rsidR="001A4A3C" w:rsidRPr="001A4A3C" w:rsidRDefault="001A4A3C" w:rsidP="00452DB3">
      <w:pPr>
        <w:autoSpaceDE w:val="0"/>
        <w:autoSpaceDN w:val="0"/>
        <w:adjustRightInd w:val="0"/>
        <w:spacing w:line="240" w:lineRule="auto"/>
        <w:rPr>
          <w:rFonts w:cs="Arial"/>
          <w:b/>
          <w:bCs/>
          <w:szCs w:val="20"/>
          <w:lang w:eastAsia="sr-Cyrl-RS"/>
        </w:rPr>
      </w:pPr>
    </w:p>
    <w:p w14:paraId="20EE410C" w14:textId="14701C69" w:rsidR="00F0566A" w:rsidRPr="001A4A3C" w:rsidRDefault="00F0566A" w:rsidP="00452DB3">
      <w:pPr>
        <w:autoSpaceDE w:val="0"/>
        <w:autoSpaceDN w:val="0"/>
        <w:adjustRightInd w:val="0"/>
        <w:spacing w:line="240" w:lineRule="auto"/>
        <w:rPr>
          <w:rFonts w:cs="Arial"/>
          <w:szCs w:val="20"/>
          <w:lang w:eastAsia="sr-Cyrl-RS"/>
        </w:rPr>
      </w:pPr>
      <w:r w:rsidRPr="001A4A3C">
        <w:rPr>
          <w:rFonts w:cs="Arial"/>
          <w:b/>
          <w:bCs/>
          <w:szCs w:val="20"/>
          <w:lang w:eastAsia="sr-Cyrl-RS"/>
        </w:rPr>
        <w:t xml:space="preserve">K </w:t>
      </w:r>
      <w:r w:rsidR="003F0CB4" w:rsidRPr="001A4A3C">
        <w:rPr>
          <w:rFonts w:cs="Arial"/>
          <w:b/>
          <w:bCs/>
          <w:szCs w:val="20"/>
          <w:lang w:eastAsia="sr-Cyrl-RS"/>
        </w:rPr>
        <w:t>1</w:t>
      </w:r>
      <w:r w:rsidRPr="001A4A3C">
        <w:rPr>
          <w:rFonts w:cs="Arial"/>
          <w:b/>
          <w:bCs/>
          <w:szCs w:val="20"/>
          <w:lang w:eastAsia="sr-Cyrl-RS"/>
        </w:rPr>
        <w:t>. členu</w:t>
      </w:r>
      <w:r w:rsidRPr="001A4A3C">
        <w:rPr>
          <w:rFonts w:cs="Arial"/>
          <w:szCs w:val="20"/>
          <w:lang w:eastAsia="sr-Cyrl-RS"/>
        </w:rPr>
        <w:t xml:space="preserve"> </w:t>
      </w:r>
    </w:p>
    <w:p w14:paraId="55A9A7C5" w14:textId="77777777" w:rsidR="003E3868" w:rsidRPr="001A4A3C" w:rsidRDefault="003E3868" w:rsidP="00452DB3">
      <w:pPr>
        <w:rPr>
          <w:rFonts w:cs="Arial"/>
          <w:szCs w:val="20"/>
          <w:u w:val="single"/>
        </w:rPr>
      </w:pPr>
    </w:p>
    <w:p w14:paraId="11A6ACBA" w14:textId="640E1B68" w:rsidR="003F0CB4" w:rsidRPr="001A4A3C" w:rsidRDefault="00D51613" w:rsidP="00452DB3">
      <w:pPr>
        <w:rPr>
          <w:rFonts w:cs="Arial"/>
          <w:szCs w:val="20"/>
        </w:rPr>
      </w:pPr>
      <w:r w:rsidRPr="001A4A3C">
        <w:rPr>
          <w:rFonts w:cs="Arial"/>
          <w:szCs w:val="20"/>
        </w:rPr>
        <w:t>1.  člen se črta.</w:t>
      </w:r>
    </w:p>
    <w:p w14:paraId="3B90EFDE" w14:textId="77777777" w:rsidR="003F0CB4" w:rsidRPr="001A4A3C" w:rsidRDefault="003F0CB4" w:rsidP="00452DB3">
      <w:pPr>
        <w:rPr>
          <w:rFonts w:cs="Arial"/>
          <w:szCs w:val="20"/>
          <w:u w:val="single"/>
        </w:rPr>
      </w:pPr>
    </w:p>
    <w:p w14:paraId="52D524CC" w14:textId="5BC2A7BB" w:rsidR="00F0566A" w:rsidRPr="001A4A3C" w:rsidRDefault="00F0566A" w:rsidP="00452DB3">
      <w:pPr>
        <w:rPr>
          <w:rFonts w:cs="Arial"/>
          <w:szCs w:val="20"/>
        </w:rPr>
      </w:pPr>
      <w:r w:rsidRPr="001A4A3C">
        <w:rPr>
          <w:rFonts w:cs="Arial"/>
          <w:szCs w:val="20"/>
          <w:u w:val="single"/>
        </w:rPr>
        <w:t>Obrazložitev</w:t>
      </w:r>
      <w:r w:rsidRPr="001A4A3C">
        <w:rPr>
          <w:rFonts w:cs="Arial"/>
          <w:szCs w:val="20"/>
        </w:rPr>
        <w:t>:</w:t>
      </w:r>
    </w:p>
    <w:p w14:paraId="5AB1410E" w14:textId="77777777" w:rsidR="00F83E09" w:rsidRPr="001A4A3C" w:rsidRDefault="00F83E09" w:rsidP="00D51613">
      <w:pPr>
        <w:autoSpaceDE w:val="0"/>
        <w:autoSpaceDN w:val="0"/>
        <w:adjustRightInd w:val="0"/>
        <w:spacing w:line="240" w:lineRule="auto"/>
        <w:jc w:val="both"/>
        <w:rPr>
          <w:rFonts w:cs="Arial"/>
          <w:szCs w:val="20"/>
        </w:rPr>
      </w:pPr>
    </w:p>
    <w:p w14:paraId="25B74B9A" w14:textId="53AE243E" w:rsidR="00D51613" w:rsidRPr="001A4A3C" w:rsidRDefault="00D51613" w:rsidP="00D51613">
      <w:pPr>
        <w:autoSpaceDE w:val="0"/>
        <w:autoSpaceDN w:val="0"/>
        <w:adjustRightInd w:val="0"/>
        <w:spacing w:line="240" w:lineRule="auto"/>
        <w:jc w:val="both"/>
        <w:rPr>
          <w:rFonts w:cs="Arial"/>
          <w:bCs/>
          <w:szCs w:val="20"/>
          <w:lang w:eastAsia="sl-SI"/>
        </w:rPr>
      </w:pPr>
      <w:r w:rsidRPr="001A4A3C">
        <w:rPr>
          <w:rFonts w:cs="Arial"/>
          <w:szCs w:val="20"/>
        </w:rPr>
        <w:t xml:space="preserve">Za drugačno ureditev ni posebnih razlogov kot je urejeno v ZUP-u in Uredbi o upravnem poslovanju </w:t>
      </w:r>
      <w:r w:rsidRPr="001A4A3C">
        <w:rPr>
          <w:rFonts w:cs="Arial"/>
          <w:bCs/>
          <w:szCs w:val="20"/>
          <w:lang w:eastAsia="sl-SI"/>
        </w:rPr>
        <w:t xml:space="preserve">(Uradni list RS, št. 9/18 in </w:t>
      </w:r>
      <w:proofErr w:type="spellStart"/>
      <w:r w:rsidRPr="001A4A3C">
        <w:rPr>
          <w:rFonts w:cs="Arial"/>
          <w:bCs/>
          <w:szCs w:val="20"/>
          <w:lang w:eastAsia="sl-SI"/>
        </w:rPr>
        <w:t>nasl</w:t>
      </w:r>
      <w:proofErr w:type="spellEnd"/>
      <w:r w:rsidRPr="001A4A3C">
        <w:rPr>
          <w:rFonts w:cs="Arial"/>
          <w:bCs/>
          <w:szCs w:val="20"/>
          <w:lang w:eastAsia="sl-SI"/>
        </w:rPr>
        <w:t xml:space="preserve">.). </w:t>
      </w:r>
    </w:p>
    <w:p w14:paraId="20FAE19E" w14:textId="77777777" w:rsidR="00F83E09" w:rsidRPr="001A4A3C" w:rsidRDefault="00F83E09" w:rsidP="00D51613">
      <w:pPr>
        <w:autoSpaceDE w:val="0"/>
        <w:autoSpaceDN w:val="0"/>
        <w:adjustRightInd w:val="0"/>
        <w:spacing w:line="240" w:lineRule="auto"/>
        <w:jc w:val="both"/>
        <w:rPr>
          <w:rFonts w:cs="Arial"/>
          <w:szCs w:val="20"/>
        </w:rPr>
      </w:pPr>
    </w:p>
    <w:p w14:paraId="49C73B39" w14:textId="4107A33E" w:rsidR="00D51613" w:rsidRPr="001A4A3C" w:rsidRDefault="00D51613" w:rsidP="00D51613">
      <w:pPr>
        <w:autoSpaceDE w:val="0"/>
        <w:autoSpaceDN w:val="0"/>
        <w:adjustRightInd w:val="0"/>
        <w:spacing w:line="240" w:lineRule="auto"/>
        <w:jc w:val="both"/>
        <w:rPr>
          <w:rFonts w:cs="Arial"/>
          <w:szCs w:val="20"/>
        </w:rPr>
      </w:pPr>
      <w:r w:rsidRPr="001A4A3C">
        <w:rPr>
          <w:rFonts w:cs="Arial"/>
          <w:szCs w:val="20"/>
        </w:rPr>
        <w:t>V Uredbi o upravnem poslovanju je določeno vodenje in ravnanje z dokumentarnim gradivom (upoštevaje drugi, peti ter šesti odstavek 50. ter 81. in 82. člena Uredbe o upravnem poslovanju in tretji odstavek 169. člena ZUP). Glede na problem zagotavljanja arhivskega prostora za hranjenje dokumentarnega gradiva v fizični obliki bo predstojnik organa, ki vodi kataster nepremičnin, določil izločanje in uničenje papirnega (fizičnega) gradiva takoj po zagotovitvi ustreznega skeniranja na podlagi določil 81. in 82. člena Uredbe o upravnem poslovanju.  Takšna ureditev tudi izenačuje vodenje elektron</w:t>
      </w:r>
      <w:r w:rsidR="00F83E09" w:rsidRPr="001A4A3C">
        <w:rPr>
          <w:rFonts w:cs="Arial"/>
          <w:szCs w:val="20"/>
        </w:rPr>
        <w:t>skega</w:t>
      </w:r>
      <w:r w:rsidRPr="001A4A3C">
        <w:rPr>
          <w:rFonts w:cs="Arial"/>
          <w:szCs w:val="20"/>
        </w:rPr>
        <w:t xml:space="preserve"> poslovanja geodetske uprave tako za zahteve z elaboratom (ki se že vodijo v elektronski obliki), kot tudi za zahteve brez elaborata in sodne odločbe ali sodne poravnave ter vse ostale listine, ki so pridobljene ali izdane v papirni obliki v upravnem delu katastrskega postopka</w:t>
      </w:r>
      <w:r w:rsidR="00F83E09" w:rsidRPr="001A4A3C">
        <w:rPr>
          <w:rFonts w:cs="Arial"/>
          <w:szCs w:val="20"/>
        </w:rPr>
        <w:t>.</w:t>
      </w:r>
    </w:p>
    <w:p w14:paraId="4EE39D2F" w14:textId="77777777" w:rsidR="003E3868" w:rsidRPr="001A4A3C" w:rsidRDefault="003E3868" w:rsidP="00452DB3">
      <w:pPr>
        <w:autoSpaceDE w:val="0"/>
        <w:autoSpaceDN w:val="0"/>
        <w:adjustRightInd w:val="0"/>
        <w:spacing w:line="240" w:lineRule="auto"/>
        <w:jc w:val="both"/>
        <w:rPr>
          <w:rFonts w:cs="Arial"/>
          <w:szCs w:val="20"/>
        </w:rPr>
      </w:pPr>
    </w:p>
    <w:p w14:paraId="149455FB" w14:textId="77777777" w:rsidR="00F0566A" w:rsidRPr="001A4A3C" w:rsidRDefault="00F0566A" w:rsidP="00452DB3">
      <w:pPr>
        <w:autoSpaceDE w:val="0"/>
        <w:autoSpaceDN w:val="0"/>
        <w:adjustRightInd w:val="0"/>
        <w:spacing w:line="240" w:lineRule="auto"/>
        <w:rPr>
          <w:rFonts w:cs="Arial"/>
          <w:b/>
          <w:bCs/>
          <w:szCs w:val="20"/>
          <w:lang w:eastAsia="sr-Cyrl-RS"/>
        </w:rPr>
      </w:pPr>
    </w:p>
    <w:p w14:paraId="71ED382D" w14:textId="686FE441" w:rsidR="005E1136" w:rsidRPr="001A4A3C" w:rsidRDefault="005E1136" w:rsidP="00452DB3">
      <w:pPr>
        <w:autoSpaceDE w:val="0"/>
        <w:autoSpaceDN w:val="0"/>
        <w:adjustRightInd w:val="0"/>
        <w:spacing w:line="240" w:lineRule="auto"/>
        <w:rPr>
          <w:rFonts w:cs="Arial"/>
          <w:szCs w:val="20"/>
          <w:lang w:eastAsia="sr-Cyrl-RS"/>
        </w:rPr>
      </w:pPr>
      <w:r w:rsidRPr="001A4A3C">
        <w:rPr>
          <w:rFonts w:cs="Arial"/>
          <w:b/>
          <w:bCs/>
          <w:szCs w:val="20"/>
          <w:lang w:eastAsia="sr-Cyrl-RS"/>
        </w:rPr>
        <w:t xml:space="preserve">K </w:t>
      </w:r>
      <w:r w:rsidR="00D51613" w:rsidRPr="001A4A3C">
        <w:rPr>
          <w:rFonts w:cs="Arial"/>
          <w:b/>
          <w:bCs/>
          <w:szCs w:val="20"/>
          <w:lang w:eastAsia="sr-Cyrl-RS"/>
        </w:rPr>
        <w:t>9</w:t>
      </w:r>
      <w:r w:rsidRPr="001A4A3C">
        <w:rPr>
          <w:rFonts w:cs="Arial"/>
          <w:b/>
          <w:bCs/>
          <w:szCs w:val="20"/>
          <w:lang w:eastAsia="sr-Cyrl-RS"/>
        </w:rPr>
        <w:t>. členu</w:t>
      </w:r>
      <w:r w:rsidRPr="001A4A3C">
        <w:rPr>
          <w:rFonts w:cs="Arial"/>
          <w:szCs w:val="20"/>
          <w:lang w:eastAsia="sr-Cyrl-RS"/>
        </w:rPr>
        <w:t xml:space="preserve"> </w:t>
      </w:r>
    </w:p>
    <w:p w14:paraId="7A6D91FD" w14:textId="77777777" w:rsidR="001635C0" w:rsidRPr="001A4A3C" w:rsidRDefault="001635C0" w:rsidP="00452DB3">
      <w:pPr>
        <w:rPr>
          <w:rFonts w:cs="Arial"/>
          <w:szCs w:val="20"/>
        </w:rPr>
      </w:pPr>
    </w:p>
    <w:p w14:paraId="78063F81" w14:textId="5C68FF02" w:rsidR="008F7CBF" w:rsidRPr="001A4A3C" w:rsidRDefault="008F7CBF" w:rsidP="00452DB3">
      <w:pPr>
        <w:rPr>
          <w:rFonts w:cs="Arial"/>
          <w:szCs w:val="20"/>
        </w:rPr>
      </w:pPr>
      <w:r w:rsidRPr="001A4A3C">
        <w:rPr>
          <w:rFonts w:cs="Arial"/>
          <w:szCs w:val="20"/>
        </w:rPr>
        <w:t xml:space="preserve">V </w:t>
      </w:r>
      <w:r w:rsidR="00D51613" w:rsidRPr="001A4A3C">
        <w:rPr>
          <w:rFonts w:cs="Arial"/>
          <w:szCs w:val="20"/>
        </w:rPr>
        <w:t>drugem odstavku 39.a člena se v drugem stavku za besed</w:t>
      </w:r>
      <w:r w:rsidR="00F83E09" w:rsidRPr="001A4A3C">
        <w:rPr>
          <w:rFonts w:cs="Arial"/>
          <w:szCs w:val="20"/>
        </w:rPr>
        <w:t>ilom</w:t>
      </w:r>
      <w:r w:rsidR="00D51613" w:rsidRPr="001A4A3C">
        <w:rPr>
          <w:rFonts w:cs="Arial"/>
          <w:szCs w:val="20"/>
        </w:rPr>
        <w:t xml:space="preserve"> »določeno s tem zakonom« doda besedilo</w:t>
      </w:r>
      <w:r w:rsidR="00F83E09" w:rsidRPr="001A4A3C">
        <w:rPr>
          <w:rFonts w:cs="Arial"/>
          <w:szCs w:val="20"/>
        </w:rPr>
        <w:t>,</w:t>
      </w:r>
      <w:r w:rsidR="00D51613" w:rsidRPr="001A4A3C">
        <w:rPr>
          <w:rFonts w:cs="Arial"/>
          <w:szCs w:val="20"/>
        </w:rPr>
        <w:t xml:space="preserve"> »</w:t>
      </w:r>
      <w:r w:rsidR="00D51613" w:rsidRPr="001A4A3C">
        <w:rPr>
          <w:rFonts w:cs="Arial"/>
          <w:szCs w:val="20"/>
          <w:lang w:eastAsia="sl-SI"/>
        </w:rPr>
        <w:t>opravljen strokovni izpit druge stopnje za vodenje in odločanje v upravnem postopku«</w:t>
      </w:r>
      <w:r w:rsidR="00D51613" w:rsidRPr="001A4A3C">
        <w:rPr>
          <w:rFonts w:cs="Arial"/>
          <w:szCs w:val="20"/>
        </w:rPr>
        <w:t>.</w:t>
      </w:r>
    </w:p>
    <w:p w14:paraId="4AA75189" w14:textId="77777777" w:rsidR="008F7CBF" w:rsidRPr="001A4A3C" w:rsidRDefault="008F7CBF" w:rsidP="00452DB3">
      <w:pPr>
        <w:rPr>
          <w:rFonts w:cs="Arial"/>
          <w:szCs w:val="20"/>
        </w:rPr>
      </w:pPr>
    </w:p>
    <w:p w14:paraId="3FDC9259" w14:textId="2E091688" w:rsidR="00D51613" w:rsidRPr="001A4A3C" w:rsidRDefault="00D51613" w:rsidP="00452DB3">
      <w:pPr>
        <w:rPr>
          <w:rFonts w:cs="Arial"/>
          <w:szCs w:val="20"/>
        </w:rPr>
      </w:pPr>
      <w:r w:rsidRPr="001A4A3C">
        <w:rPr>
          <w:rFonts w:cs="Arial"/>
          <w:szCs w:val="20"/>
        </w:rPr>
        <w:t>V šestem odstavku 39.a člena se v pr</w:t>
      </w:r>
      <w:r w:rsidR="00F83E09" w:rsidRPr="001A4A3C">
        <w:rPr>
          <w:rFonts w:cs="Arial"/>
          <w:szCs w:val="20"/>
        </w:rPr>
        <w:t>v</w:t>
      </w:r>
      <w:r w:rsidRPr="001A4A3C">
        <w:rPr>
          <w:rFonts w:cs="Arial"/>
          <w:szCs w:val="20"/>
        </w:rPr>
        <w:t>i alinei beseda »opravljajo« nadomesti z besed</w:t>
      </w:r>
      <w:r w:rsidR="00F83E09" w:rsidRPr="001A4A3C">
        <w:rPr>
          <w:rFonts w:cs="Arial"/>
          <w:szCs w:val="20"/>
        </w:rPr>
        <w:t>ilom</w:t>
      </w:r>
      <w:r w:rsidRPr="001A4A3C">
        <w:rPr>
          <w:rFonts w:cs="Arial"/>
          <w:szCs w:val="20"/>
        </w:rPr>
        <w:t xml:space="preserve"> »so opravili«.</w:t>
      </w:r>
    </w:p>
    <w:p w14:paraId="3DE69BBB" w14:textId="77777777" w:rsidR="00D51613" w:rsidRPr="001A4A3C" w:rsidRDefault="00D51613" w:rsidP="00452DB3">
      <w:pPr>
        <w:rPr>
          <w:rFonts w:cs="Arial"/>
          <w:szCs w:val="20"/>
        </w:rPr>
      </w:pPr>
    </w:p>
    <w:p w14:paraId="077A0C2D" w14:textId="5654622C" w:rsidR="00D51613" w:rsidRPr="001A4A3C" w:rsidRDefault="00D51613" w:rsidP="00452DB3">
      <w:pPr>
        <w:rPr>
          <w:rFonts w:cs="Arial"/>
          <w:szCs w:val="20"/>
        </w:rPr>
      </w:pPr>
      <w:r w:rsidRPr="001A4A3C">
        <w:rPr>
          <w:rFonts w:cs="Arial"/>
          <w:szCs w:val="20"/>
        </w:rPr>
        <w:t xml:space="preserve">V devetem odstavku 39.a člena se </w:t>
      </w:r>
      <w:r w:rsidR="00F83E09" w:rsidRPr="001A4A3C">
        <w:rPr>
          <w:rFonts w:cs="Arial"/>
          <w:szCs w:val="20"/>
        </w:rPr>
        <w:t xml:space="preserve">v drugi alinei beseda »ter« črta in nadomesti z vejico, v tretji alinei se črta pika in doda beseda »ter«, za tretjo alineo pa se doda </w:t>
      </w:r>
      <w:r w:rsidRPr="001A4A3C">
        <w:rPr>
          <w:rFonts w:cs="Arial"/>
          <w:szCs w:val="20"/>
        </w:rPr>
        <w:t xml:space="preserve">nova </w:t>
      </w:r>
      <w:r w:rsidR="00F83E09" w:rsidRPr="001A4A3C">
        <w:rPr>
          <w:rFonts w:cs="Arial"/>
          <w:szCs w:val="20"/>
        </w:rPr>
        <w:t xml:space="preserve">četrta </w:t>
      </w:r>
      <w:r w:rsidRPr="001A4A3C">
        <w:rPr>
          <w:rFonts w:cs="Arial"/>
          <w:szCs w:val="20"/>
        </w:rPr>
        <w:t xml:space="preserve">alinea, ki se glasi: </w:t>
      </w:r>
    </w:p>
    <w:p w14:paraId="1A2CBE12" w14:textId="2012BD93" w:rsidR="00D51613" w:rsidRPr="001A4A3C" w:rsidRDefault="00D51613" w:rsidP="00D51613">
      <w:pPr>
        <w:spacing w:line="260" w:lineRule="atLeast"/>
        <w:jc w:val="both"/>
        <w:rPr>
          <w:rFonts w:cs="Arial"/>
          <w:szCs w:val="20"/>
        </w:rPr>
      </w:pPr>
      <w:r w:rsidRPr="001A4A3C">
        <w:rPr>
          <w:rFonts w:cs="Arial"/>
          <w:szCs w:val="20"/>
        </w:rPr>
        <w:t>« - podatki o mirovanju pooblastila za bonitiranje zemljišč.«</w:t>
      </w:r>
    </w:p>
    <w:p w14:paraId="3F9935D7" w14:textId="77777777" w:rsidR="00D51613" w:rsidRPr="001A4A3C" w:rsidRDefault="00D51613" w:rsidP="00452DB3">
      <w:pPr>
        <w:rPr>
          <w:rFonts w:cs="Arial"/>
          <w:szCs w:val="20"/>
        </w:rPr>
      </w:pPr>
    </w:p>
    <w:p w14:paraId="187A4381" w14:textId="1F0ADBAB" w:rsidR="00D51613" w:rsidRPr="001A4A3C" w:rsidRDefault="00D51613" w:rsidP="00452DB3">
      <w:pPr>
        <w:rPr>
          <w:rFonts w:cs="Arial"/>
          <w:szCs w:val="20"/>
        </w:rPr>
      </w:pPr>
      <w:r w:rsidRPr="001A4A3C">
        <w:rPr>
          <w:rFonts w:cs="Arial"/>
          <w:szCs w:val="20"/>
        </w:rPr>
        <w:t xml:space="preserve">Deseti odstavek 39.a člena se dopolni tako, da se glasi: </w:t>
      </w:r>
    </w:p>
    <w:p w14:paraId="1B07F432" w14:textId="6B728360" w:rsidR="00D51613" w:rsidRPr="001A4A3C" w:rsidRDefault="00D51613" w:rsidP="00D51613">
      <w:pPr>
        <w:autoSpaceDE w:val="0"/>
        <w:adjustRightInd w:val="0"/>
        <w:jc w:val="both"/>
        <w:rPr>
          <w:rFonts w:cs="Arial"/>
          <w:szCs w:val="20"/>
        </w:rPr>
      </w:pPr>
      <w:r w:rsidRPr="001A4A3C">
        <w:rPr>
          <w:rFonts w:cs="Arial"/>
          <w:szCs w:val="20"/>
        </w:rPr>
        <w:lastRenderedPageBreak/>
        <w:t>»(10) Oseba s pooblastilom za bonitiranje zemljišč se mora udeleževati izobraževanja o novostih in praksah na področju bonitiranja zemljišč, najmanj enkrat v obdobju petih let od pridobitve pooblastila oziroma od zadnjega opravljenega izobraževanja. Izobraževanja organizira Geodetska uprava enkrat letno. »</w:t>
      </w:r>
    </w:p>
    <w:p w14:paraId="6C5158C9" w14:textId="77777777" w:rsidR="00D51613" w:rsidRPr="001A4A3C" w:rsidRDefault="00D51613" w:rsidP="00452DB3">
      <w:pPr>
        <w:rPr>
          <w:rFonts w:cs="Arial"/>
          <w:szCs w:val="20"/>
        </w:rPr>
      </w:pPr>
    </w:p>
    <w:p w14:paraId="43FC4EF1" w14:textId="4BDC6A9E" w:rsidR="00D51613" w:rsidRPr="001A4A3C" w:rsidRDefault="00F0776D" w:rsidP="00452DB3">
      <w:pPr>
        <w:rPr>
          <w:rFonts w:cs="Arial"/>
          <w:szCs w:val="20"/>
        </w:rPr>
      </w:pPr>
      <w:r w:rsidRPr="001A4A3C">
        <w:rPr>
          <w:rFonts w:cs="Arial"/>
          <w:szCs w:val="20"/>
        </w:rPr>
        <w:t>V enajstem odstavku 39.a člena se v prvem stavku črta besedilo »za največ dve</w:t>
      </w:r>
      <w:r w:rsidRPr="001A4A3C">
        <w:rPr>
          <w:rFonts w:cs="Arial"/>
          <w:b/>
          <w:bCs/>
          <w:szCs w:val="20"/>
        </w:rPr>
        <w:t xml:space="preserve"> leti«</w:t>
      </w:r>
      <w:r w:rsidRPr="001A4A3C">
        <w:rPr>
          <w:rFonts w:cs="Arial"/>
          <w:szCs w:val="20"/>
        </w:rPr>
        <w:t>.</w:t>
      </w:r>
    </w:p>
    <w:p w14:paraId="46FABEAD" w14:textId="77777777" w:rsidR="00F0776D" w:rsidRPr="001A4A3C" w:rsidRDefault="00F0776D" w:rsidP="00F0776D">
      <w:pPr>
        <w:rPr>
          <w:rFonts w:cs="Arial"/>
          <w:szCs w:val="20"/>
        </w:rPr>
      </w:pPr>
    </w:p>
    <w:p w14:paraId="45D69986" w14:textId="00FBEF2D" w:rsidR="00F0776D" w:rsidRPr="001A4A3C" w:rsidRDefault="00F0776D" w:rsidP="00F0776D">
      <w:pPr>
        <w:rPr>
          <w:rFonts w:cs="Arial"/>
          <w:szCs w:val="20"/>
        </w:rPr>
      </w:pPr>
      <w:r w:rsidRPr="001A4A3C">
        <w:rPr>
          <w:rFonts w:cs="Arial"/>
          <w:szCs w:val="20"/>
        </w:rPr>
        <w:t xml:space="preserve">Dvanajsti odstavek 39.a člena se spremeni tako, da se glasi: </w:t>
      </w:r>
    </w:p>
    <w:p w14:paraId="2A5C599E" w14:textId="133A9FFB" w:rsidR="00F0776D" w:rsidRPr="001A4A3C" w:rsidRDefault="00F0776D" w:rsidP="00F0776D">
      <w:pPr>
        <w:shd w:val="clear" w:color="auto" w:fill="FFFFFF"/>
        <w:jc w:val="both"/>
        <w:rPr>
          <w:rFonts w:cs="Arial"/>
          <w:szCs w:val="20"/>
          <w:lang w:eastAsia="sl-SI"/>
        </w:rPr>
      </w:pPr>
      <w:r w:rsidRPr="001A4A3C">
        <w:rPr>
          <w:rFonts w:cs="Arial"/>
          <w:szCs w:val="20"/>
          <w:lang w:eastAsia="sl-SI"/>
        </w:rPr>
        <w:t>»Oseba, ki ji preneha pooblastilo za bonitiranje zemljišč, lahko znova pridobi pooblastilo za bonitiranje zemljišč s ponovno uspešno opravljenim izpitom za bonitiranje zemljišč. Prenehanje pooblastila za bonitiranje zemljišč se vpiše v evidenco izpitov za bonitiranje.«</w:t>
      </w:r>
    </w:p>
    <w:p w14:paraId="6A35C4F8" w14:textId="33E6C16A" w:rsidR="00F0776D" w:rsidRPr="001A4A3C" w:rsidRDefault="00F0776D" w:rsidP="00F0776D">
      <w:pPr>
        <w:shd w:val="clear" w:color="auto" w:fill="FFFFFF"/>
        <w:jc w:val="both"/>
        <w:rPr>
          <w:rFonts w:cs="Arial"/>
          <w:b/>
          <w:bCs/>
          <w:szCs w:val="20"/>
          <w:lang w:eastAsia="sl-SI"/>
        </w:rPr>
      </w:pPr>
    </w:p>
    <w:p w14:paraId="15A0FCD8" w14:textId="319FB829" w:rsidR="00F0776D" w:rsidRPr="001A4A3C" w:rsidRDefault="00F0776D" w:rsidP="00F0776D">
      <w:pPr>
        <w:shd w:val="clear" w:color="auto" w:fill="FFFFFF"/>
        <w:jc w:val="both"/>
        <w:rPr>
          <w:rFonts w:cs="Arial"/>
          <w:szCs w:val="20"/>
        </w:rPr>
      </w:pPr>
      <w:r w:rsidRPr="001A4A3C">
        <w:rPr>
          <w:rFonts w:cs="Arial"/>
          <w:szCs w:val="20"/>
        </w:rPr>
        <w:t>V trinajstem odstavku 39.a člena se spremeni drugi stavek tako</w:t>
      </w:r>
      <w:r w:rsidR="00F3173D" w:rsidRPr="001A4A3C">
        <w:rPr>
          <w:rFonts w:cs="Arial"/>
          <w:szCs w:val="20"/>
        </w:rPr>
        <w:t>,</w:t>
      </w:r>
      <w:r w:rsidRPr="001A4A3C">
        <w:rPr>
          <w:rFonts w:cs="Arial"/>
          <w:szCs w:val="20"/>
        </w:rPr>
        <w:t xml:space="preserve"> da se glasi: </w:t>
      </w:r>
    </w:p>
    <w:p w14:paraId="6E9FB110" w14:textId="72CF6B09" w:rsidR="00F0776D" w:rsidRPr="001A4A3C" w:rsidRDefault="00F0776D" w:rsidP="00F0776D">
      <w:pPr>
        <w:shd w:val="clear" w:color="auto" w:fill="FFFFFF"/>
        <w:jc w:val="both"/>
        <w:rPr>
          <w:rFonts w:cs="Arial"/>
          <w:b/>
          <w:bCs/>
          <w:szCs w:val="20"/>
          <w:lang w:eastAsia="sl-SI"/>
        </w:rPr>
      </w:pPr>
      <w:r w:rsidRPr="001A4A3C">
        <w:rPr>
          <w:rFonts w:cs="Arial"/>
          <w:szCs w:val="20"/>
        </w:rPr>
        <w:t>»</w:t>
      </w:r>
      <w:r w:rsidRPr="001A4A3C">
        <w:rPr>
          <w:rFonts w:cs="Arial"/>
          <w:szCs w:val="20"/>
          <w:lang w:eastAsia="sl-SI"/>
        </w:rPr>
        <w:t>O vpisu statusa mirovanja pooblastila za bonitiranje zemljišč geodetska uprava obvesti osebo s pooblastilom za bonitiranje zemljišč in po vročitvi obvestila v seznamu veljavnih pooblastil za bonitiranje zemljišč iz devetega odstavka tega člena vpiše status mirovanja.</w:t>
      </w:r>
    </w:p>
    <w:p w14:paraId="7BDC19CC" w14:textId="77777777" w:rsidR="00F0776D" w:rsidRPr="001A4A3C" w:rsidRDefault="00F0776D" w:rsidP="00452DB3">
      <w:pPr>
        <w:rPr>
          <w:rFonts w:cs="Arial"/>
          <w:szCs w:val="20"/>
        </w:rPr>
      </w:pPr>
    </w:p>
    <w:p w14:paraId="5A598067" w14:textId="77777777" w:rsidR="005E1136" w:rsidRPr="001A4A3C" w:rsidRDefault="005E1136" w:rsidP="00452DB3">
      <w:pPr>
        <w:rPr>
          <w:rFonts w:cs="Arial"/>
          <w:szCs w:val="20"/>
        </w:rPr>
      </w:pPr>
      <w:r w:rsidRPr="001A4A3C">
        <w:rPr>
          <w:rFonts w:cs="Arial"/>
          <w:szCs w:val="20"/>
          <w:u w:val="single"/>
        </w:rPr>
        <w:t>Obrazložitev</w:t>
      </w:r>
      <w:r w:rsidRPr="001A4A3C">
        <w:rPr>
          <w:rFonts w:cs="Arial"/>
          <w:szCs w:val="20"/>
        </w:rPr>
        <w:t>:</w:t>
      </w:r>
    </w:p>
    <w:p w14:paraId="014F3513" w14:textId="55FCDDF6" w:rsidR="00E01BC5" w:rsidRPr="001A4A3C" w:rsidRDefault="003A7CF4" w:rsidP="00E01BC5">
      <w:pPr>
        <w:spacing w:line="260" w:lineRule="atLeast"/>
        <w:jc w:val="both"/>
        <w:rPr>
          <w:rFonts w:cs="Arial"/>
          <w:b/>
          <w:szCs w:val="20"/>
          <w:lang w:eastAsia="sl-SI"/>
        </w:rPr>
      </w:pPr>
      <w:r w:rsidRPr="001A4A3C">
        <w:rPr>
          <w:rFonts w:cs="Arial"/>
          <w:bCs/>
          <w:szCs w:val="20"/>
          <w:lang w:eastAsia="sl-SI"/>
        </w:rPr>
        <w:t xml:space="preserve">S predlaganim amandmajem  k drugemu odstavku se </w:t>
      </w:r>
      <w:r w:rsidRPr="001A4A3C">
        <w:rPr>
          <w:rFonts w:cs="Arial"/>
          <w:szCs w:val="20"/>
        </w:rPr>
        <w:t xml:space="preserve">kot pogoj za pridobitev pooblastila za bonitiranje doda </w:t>
      </w:r>
      <w:r w:rsidRPr="001A4A3C">
        <w:rPr>
          <w:rFonts w:cs="Arial"/>
          <w:bCs/>
          <w:color w:val="000000" w:themeColor="text1"/>
          <w:szCs w:val="20"/>
          <w:lang w:eastAsia="sl-SI"/>
        </w:rPr>
        <w:t xml:space="preserve">opravljen strokovni izpit druge stopnje za vodenje in odločanje v upravnem postopku. </w:t>
      </w:r>
      <w:r w:rsidRPr="001A4A3C">
        <w:rPr>
          <w:rFonts w:cs="Arial"/>
          <w:szCs w:val="20"/>
        </w:rPr>
        <w:t xml:space="preserve">   </w:t>
      </w:r>
    </w:p>
    <w:p w14:paraId="3743165F" w14:textId="77777777" w:rsidR="00E01BC5" w:rsidRPr="001A4A3C" w:rsidRDefault="00E01BC5" w:rsidP="00452DB3">
      <w:pPr>
        <w:autoSpaceDE w:val="0"/>
        <w:autoSpaceDN w:val="0"/>
        <w:adjustRightInd w:val="0"/>
        <w:spacing w:line="240" w:lineRule="auto"/>
        <w:rPr>
          <w:rFonts w:cs="Arial"/>
          <w:b/>
          <w:bCs/>
          <w:szCs w:val="20"/>
          <w:lang w:eastAsia="sr-Cyrl-RS"/>
        </w:rPr>
      </w:pPr>
    </w:p>
    <w:p w14:paraId="6724055D" w14:textId="12A0F655" w:rsidR="00E01BC5" w:rsidRPr="001A4A3C" w:rsidRDefault="00E01BC5" w:rsidP="00452DB3">
      <w:pPr>
        <w:autoSpaceDE w:val="0"/>
        <w:autoSpaceDN w:val="0"/>
        <w:adjustRightInd w:val="0"/>
        <w:spacing w:line="240" w:lineRule="auto"/>
        <w:rPr>
          <w:rFonts w:cs="Arial"/>
          <w:szCs w:val="20"/>
          <w:lang w:eastAsia="sr-Cyrl-RS"/>
        </w:rPr>
      </w:pPr>
      <w:r w:rsidRPr="001A4A3C">
        <w:rPr>
          <w:rFonts w:cs="Arial"/>
          <w:szCs w:val="20"/>
          <w:lang w:eastAsia="sr-Cyrl-RS"/>
        </w:rPr>
        <w:t xml:space="preserve">V šestem odstavku </w:t>
      </w:r>
      <w:r w:rsidR="003A7CF4" w:rsidRPr="001A4A3C">
        <w:rPr>
          <w:rFonts w:cs="Arial"/>
          <w:szCs w:val="20"/>
          <w:lang w:eastAsia="sr-Cyrl-RS"/>
        </w:rPr>
        <w:t xml:space="preserve">je predlagan amandma </w:t>
      </w:r>
      <w:r w:rsidRPr="001A4A3C">
        <w:rPr>
          <w:rFonts w:cs="Arial"/>
          <w:szCs w:val="20"/>
          <w:lang w:eastAsia="sr-Cyrl-RS"/>
        </w:rPr>
        <w:t xml:space="preserve"> </w:t>
      </w:r>
      <w:r w:rsidR="003A7CF4" w:rsidRPr="001A4A3C">
        <w:rPr>
          <w:rFonts w:cs="Arial"/>
          <w:szCs w:val="20"/>
          <w:lang w:eastAsia="sr-Cyrl-RS"/>
        </w:rPr>
        <w:t xml:space="preserve">zaradi </w:t>
      </w:r>
      <w:r w:rsidRPr="001A4A3C">
        <w:rPr>
          <w:rFonts w:cs="Arial"/>
          <w:szCs w:val="20"/>
          <w:lang w:eastAsia="sr-Cyrl-RS"/>
        </w:rPr>
        <w:t>pravopisn</w:t>
      </w:r>
      <w:r w:rsidR="003A7CF4" w:rsidRPr="001A4A3C">
        <w:rPr>
          <w:rFonts w:cs="Arial"/>
          <w:szCs w:val="20"/>
          <w:lang w:eastAsia="sr-Cyrl-RS"/>
        </w:rPr>
        <w:t xml:space="preserve">ega </w:t>
      </w:r>
      <w:r w:rsidRPr="001A4A3C">
        <w:rPr>
          <w:rFonts w:cs="Arial"/>
          <w:szCs w:val="20"/>
          <w:lang w:eastAsia="sr-Cyrl-RS"/>
        </w:rPr>
        <w:t>popravk</w:t>
      </w:r>
      <w:r w:rsidR="003A7CF4" w:rsidRPr="001A4A3C">
        <w:rPr>
          <w:rFonts w:cs="Arial"/>
          <w:szCs w:val="20"/>
          <w:lang w:eastAsia="sr-Cyrl-RS"/>
        </w:rPr>
        <w:t>a</w:t>
      </w:r>
      <w:r w:rsidRPr="001A4A3C">
        <w:rPr>
          <w:rFonts w:cs="Arial"/>
          <w:szCs w:val="20"/>
          <w:lang w:eastAsia="sr-Cyrl-RS"/>
        </w:rPr>
        <w:t xml:space="preserve"> v dovršno obliko.  </w:t>
      </w:r>
    </w:p>
    <w:p w14:paraId="68AA4237" w14:textId="77777777" w:rsidR="00E01BC5" w:rsidRPr="001A4A3C" w:rsidRDefault="00E01BC5" w:rsidP="00452DB3">
      <w:pPr>
        <w:autoSpaceDE w:val="0"/>
        <w:autoSpaceDN w:val="0"/>
        <w:adjustRightInd w:val="0"/>
        <w:spacing w:line="240" w:lineRule="auto"/>
        <w:rPr>
          <w:rFonts w:cs="Arial"/>
          <w:b/>
          <w:bCs/>
          <w:szCs w:val="20"/>
          <w:lang w:eastAsia="sr-Cyrl-RS"/>
        </w:rPr>
      </w:pPr>
    </w:p>
    <w:p w14:paraId="0B1BA369" w14:textId="17E94AD5" w:rsidR="00E01BC5" w:rsidRPr="001A4A3C" w:rsidRDefault="00E01BC5" w:rsidP="00452DB3">
      <w:pPr>
        <w:autoSpaceDE w:val="0"/>
        <w:autoSpaceDN w:val="0"/>
        <w:adjustRightInd w:val="0"/>
        <w:spacing w:line="240" w:lineRule="auto"/>
        <w:rPr>
          <w:rFonts w:cs="Arial"/>
          <w:szCs w:val="20"/>
          <w:lang w:eastAsia="sr-Cyrl-RS"/>
        </w:rPr>
      </w:pPr>
      <w:r w:rsidRPr="001A4A3C">
        <w:rPr>
          <w:rFonts w:cs="Arial"/>
          <w:szCs w:val="20"/>
          <w:lang w:eastAsia="sr-Cyrl-RS"/>
        </w:rPr>
        <w:t xml:space="preserve">Podatki o mirovanju pooblastilna za bonitiranje zemljišč se dodajo v deveti odstavek kot samostojna alinea, saj gre za podatek, ki mora biti javen naročnikom storitev postopkov za spremembo bonitete zemljišča. </w:t>
      </w:r>
    </w:p>
    <w:p w14:paraId="32DB0920" w14:textId="77777777" w:rsidR="00E01BC5" w:rsidRPr="001A4A3C" w:rsidRDefault="00E01BC5" w:rsidP="00452DB3">
      <w:pPr>
        <w:autoSpaceDE w:val="0"/>
        <w:autoSpaceDN w:val="0"/>
        <w:adjustRightInd w:val="0"/>
        <w:spacing w:line="240" w:lineRule="auto"/>
        <w:rPr>
          <w:rFonts w:cs="Arial"/>
          <w:b/>
          <w:bCs/>
          <w:szCs w:val="20"/>
          <w:lang w:eastAsia="sr-Cyrl-RS"/>
        </w:rPr>
      </w:pPr>
    </w:p>
    <w:p w14:paraId="66BC2A65" w14:textId="3B89B8A0" w:rsidR="00E01BC5" w:rsidRPr="001A4A3C" w:rsidRDefault="00BF1015" w:rsidP="00452DB3">
      <w:pPr>
        <w:autoSpaceDE w:val="0"/>
        <w:autoSpaceDN w:val="0"/>
        <w:adjustRightInd w:val="0"/>
        <w:spacing w:line="240" w:lineRule="auto"/>
        <w:rPr>
          <w:rFonts w:cs="Arial"/>
          <w:szCs w:val="20"/>
          <w:lang w:eastAsia="sr-Cyrl-RS"/>
        </w:rPr>
      </w:pPr>
      <w:r w:rsidRPr="001A4A3C">
        <w:rPr>
          <w:rFonts w:cs="Arial"/>
          <w:szCs w:val="20"/>
          <w:lang w:eastAsia="sr-Cyrl-RS"/>
        </w:rPr>
        <w:t>Deseti, enajsti, dvanajsti in trinajsti odstav</w:t>
      </w:r>
      <w:r w:rsidR="003A7CF4" w:rsidRPr="001A4A3C">
        <w:rPr>
          <w:rFonts w:cs="Arial"/>
          <w:szCs w:val="20"/>
          <w:lang w:eastAsia="sr-Cyrl-RS"/>
        </w:rPr>
        <w:t>e</w:t>
      </w:r>
      <w:r w:rsidRPr="001A4A3C">
        <w:rPr>
          <w:rFonts w:cs="Arial"/>
          <w:szCs w:val="20"/>
          <w:lang w:eastAsia="sr-Cyrl-RS"/>
        </w:rPr>
        <w:t xml:space="preserve">k so dopolnjeni zaradi jasnosti odvzema in ponovne pridobitve pooblastila za bonitiranje zemljišč. </w:t>
      </w:r>
    </w:p>
    <w:p w14:paraId="210F08DF" w14:textId="77777777" w:rsidR="00BF1015" w:rsidRPr="001A4A3C" w:rsidRDefault="00BF1015" w:rsidP="00452DB3">
      <w:pPr>
        <w:autoSpaceDE w:val="0"/>
        <w:autoSpaceDN w:val="0"/>
        <w:adjustRightInd w:val="0"/>
        <w:spacing w:line="240" w:lineRule="auto"/>
        <w:rPr>
          <w:rFonts w:cs="Arial"/>
          <w:b/>
          <w:bCs/>
          <w:szCs w:val="20"/>
          <w:lang w:eastAsia="sr-Cyrl-RS"/>
        </w:rPr>
      </w:pPr>
    </w:p>
    <w:p w14:paraId="5906DB36" w14:textId="77777777" w:rsidR="00BF1015" w:rsidRPr="001A4A3C" w:rsidRDefault="00BF1015" w:rsidP="00452DB3">
      <w:pPr>
        <w:autoSpaceDE w:val="0"/>
        <w:autoSpaceDN w:val="0"/>
        <w:adjustRightInd w:val="0"/>
        <w:spacing w:line="240" w:lineRule="auto"/>
        <w:rPr>
          <w:rFonts w:cs="Arial"/>
          <w:b/>
          <w:bCs/>
          <w:szCs w:val="20"/>
          <w:lang w:eastAsia="sr-Cyrl-RS"/>
        </w:rPr>
      </w:pPr>
    </w:p>
    <w:p w14:paraId="6C08D63E" w14:textId="260272C8" w:rsidR="00BB2906" w:rsidRPr="001A4A3C" w:rsidRDefault="00BB2906" w:rsidP="00452DB3">
      <w:pPr>
        <w:autoSpaceDE w:val="0"/>
        <w:autoSpaceDN w:val="0"/>
        <w:adjustRightInd w:val="0"/>
        <w:spacing w:line="240" w:lineRule="auto"/>
        <w:rPr>
          <w:rFonts w:cs="Arial"/>
          <w:b/>
          <w:bCs/>
          <w:szCs w:val="20"/>
          <w:lang w:eastAsia="sr-Cyrl-RS"/>
        </w:rPr>
      </w:pPr>
      <w:r w:rsidRPr="001A4A3C">
        <w:rPr>
          <w:rFonts w:cs="Arial"/>
          <w:b/>
          <w:bCs/>
          <w:szCs w:val="20"/>
          <w:lang w:eastAsia="sr-Cyrl-RS"/>
        </w:rPr>
        <w:t xml:space="preserve">K </w:t>
      </w:r>
      <w:r w:rsidR="00272FB1" w:rsidRPr="001A4A3C">
        <w:rPr>
          <w:rFonts w:cs="Arial"/>
          <w:b/>
          <w:bCs/>
          <w:szCs w:val="20"/>
          <w:lang w:eastAsia="sr-Cyrl-RS"/>
        </w:rPr>
        <w:t>10</w:t>
      </w:r>
      <w:r w:rsidR="003A00EC" w:rsidRPr="001A4A3C">
        <w:rPr>
          <w:rFonts w:cs="Arial"/>
          <w:b/>
          <w:bCs/>
          <w:szCs w:val="20"/>
          <w:lang w:eastAsia="sr-Cyrl-RS"/>
        </w:rPr>
        <w:t>.</w:t>
      </w:r>
      <w:r w:rsidRPr="001A4A3C">
        <w:rPr>
          <w:rFonts w:cs="Arial"/>
          <w:b/>
          <w:bCs/>
          <w:szCs w:val="20"/>
          <w:lang w:eastAsia="sr-Cyrl-RS"/>
        </w:rPr>
        <w:t xml:space="preserve"> členu:</w:t>
      </w:r>
    </w:p>
    <w:p w14:paraId="103C00DA" w14:textId="77777777" w:rsidR="006D7D52" w:rsidRPr="001A4A3C" w:rsidRDefault="006D7D52" w:rsidP="00452DB3">
      <w:pPr>
        <w:autoSpaceDE w:val="0"/>
        <w:autoSpaceDN w:val="0"/>
        <w:adjustRightInd w:val="0"/>
        <w:spacing w:line="240" w:lineRule="auto"/>
        <w:rPr>
          <w:rFonts w:cs="Arial"/>
          <w:b/>
          <w:bCs/>
          <w:szCs w:val="20"/>
          <w:lang w:eastAsia="sr-Cyrl-RS"/>
        </w:rPr>
      </w:pPr>
    </w:p>
    <w:p w14:paraId="0A3BFBAC" w14:textId="201CBDBD" w:rsidR="00272FB1" w:rsidRPr="001A4A3C" w:rsidRDefault="00272FB1" w:rsidP="002139A7">
      <w:pPr>
        <w:suppressAutoHyphens/>
        <w:overflowPunct w:val="0"/>
        <w:autoSpaceDE w:val="0"/>
        <w:autoSpaceDN w:val="0"/>
        <w:adjustRightInd w:val="0"/>
        <w:spacing w:line="260" w:lineRule="atLeast"/>
        <w:textAlignment w:val="baseline"/>
        <w:rPr>
          <w:rFonts w:cs="Arial"/>
          <w:szCs w:val="20"/>
          <w:lang w:eastAsia="sl-SI"/>
        </w:rPr>
      </w:pPr>
      <w:r w:rsidRPr="001A4A3C">
        <w:rPr>
          <w:rFonts w:cs="Arial"/>
          <w:szCs w:val="20"/>
          <w:lang w:eastAsia="sr-Cyrl-RS"/>
        </w:rPr>
        <w:t xml:space="preserve">V </w:t>
      </w:r>
      <w:r w:rsidR="002139A7" w:rsidRPr="001A4A3C">
        <w:rPr>
          <w:rFonts w:cs="Arial"/>
          <w:szCs w:val="20"/>
          <w:lang w:eastAsia="sr-Cyrl-RS"/>
        </w:rPr>
        <w:t xml:space="preserve">tretjem odstavku </w:t>
      </w:r>
      <w:r w:rsidRPr="001A4A3C">
        <w:rPr>
          <w:rFonts w:cs="Arial"/>
          <w:szCs w:val="20"/>
          <w:lang w:eastAsia="sr-Cyrl-RS"/>
        </w:rPr>
        <w:t>40. člen</w:t>
      </w:r>
      <w:r w:rsidR="002139A7" w:rsidRPr="001A4A3C">
        <w:rPr>
          <w:rFonts w:cs="Arial"/>
          <w:szCs w:val="20"/>
          <w:lang w:eastAsia="sr-Cyrl-RS"/>
        </w:rPr>
        <w:t>a</w:t>
      </w:r>
      <w:r w:rsidRPr="001A4A3C">
        <w:rPr>
          <w:rFonts w:cs="Arial"/>
          <w:szCs w:val="20"/>
          <w:lang w:eastAsia="sr-Cyrl-RS"/>
        </w:rPr>
        <w:t xml:space="preserve"> se </w:t>
      </w:r>
      <w:r w:rsidR="002139A7" w:rsidRPr="001A4A3C">
        <w:rPr>
          <w:rFonts w:cs="Arial"/>
          <w:szCs w:val="20"/>
          <w:lang w:eastAsia="sr-Cyrl-RS"/>
        </w:rPr>
        <w:t xml:space="preserve">v četrti </w:t>
      </w:r>
      <w:r w:rsidRPr="001A4A3C">
        <w:rPr>
          <w:rFonts w:cs="Arial"/>
          <w:szCs w:val="20"/>
          <w:lang w:eastAsia="sr-Cyrl-RS"/>
        </w:rPr>
        <w:t>aline</w:t>
      </w:r>
      <w:r w:rsidR="002139A7" w:rsidRPr="001A4A3C">
        <w:rPr>
          <w:rFonts w:cs="Arial"/>
          <w:szCs w:val="20"/>
          <w:lang w:eastAsia="sr-Cyrl-RS"/>
        </w:rPr>
        <w:t xml:space="preserve">i namesto besedila </w:t>
      </w:r>
      <w:r w:rsidRPr="001A4A3C">
        <w:rPr>
          <w:rFonts w:cs="Arial"/>
          <w:szCs w:val="20"/>
          <w:lang w:eastAsia="sr-Cyrl-RS"/>
        </w:rPr>
        <w:t xml:space="preserve"> </w:t>
      </w:r>
      <w:r w:rsidR="002139A7" w:rsidRPr="001A4A3C">
        <w:rPr>
          <w:rFonts w:cs="Arial"/>
          <w:szCs w:val="20"/>
          <w:lang w:eastAsia="sl-SI"/>
        </w:rPr>
        <w:t xml:space="preserve">»četrtega odstavka prejšnjega člena«  določi besedilo »petega odstavka 39. člena tega zakona«.  </w:t>
      </w:r>
    </w:p>
    <w:p w14:paraId="797B4645" w14:textId="77777777" w:rsidR="00272FB1" w:rsidRPr="001A4A3C" w:rsidRDefault="00272FB1" w:rsidP="00272FB1">
      <w:pPr>
        <w:suppressAutoHyphens/>
        <w:overflowPunct w:val="0"/>
        <w:autoSpaceDE w:val="0"/>
        <w:autoSpaceDN w:val="0"/>
        <w:adjustRightInd w:val="0"/>
        <w:spacing w:line="260" w:lineRule="atLeast"/>
        <w:textAlignment w:val="baseline"/>
        <w:rPr>
          <w:rFonts w:cs="Arial"/>
          <w:szCs w:val="20"/>
          <w:lang w:eastAsia="sl-SI"/>
        </w:rPr>
      </w:pPr>
    </w:p>
    <w:p w14:paraId="3FAD9DFD" w14:textId="77777777" w:rsidR="00272FB1" w:rsidRPr="001A4A3C" w:rsidRDefault="00272FB1" w:rsidP="00272FB1">
      <w:pPr>
        <w:rPr>
          <w:rFonts w:cs="Arial"/>
          <w:szCs w:val="20"/>
        </w:rPr>
      </w:pPr>
      <w:r w:rsidRPr="001A4A3C">
        <w:rPr>
          <w:rFonts w:cs="Arial"/>
          <w:szCs w:val="20"/>
          <w:u w:val="single"/>
        </w:rPr>
        <w:t>Obrazložitev</w:t>
      </w:r>
      <w:r w:rsidRPr="001A4A3C">
        <w:rPr>
          <w:rFonts w:cs="Arial"/>
          <w:szCs w:val="20"/>
        </w:rPr>
        <w:t>:</w:t>
      </w:r>
    </w:p>
    <w:p w14:paraId="52479022" w14:textId="1A6792BF" w:rsidR="00272FB1" w:rsidRPr="001A4A3C" w:rsidRDefault="00272FB1" w:rsidP="00272FB1">
      <w:pPr>
        <w:shd w:val="clear" w:color="auto" w:fill="FFFFFF"/>
        <w:suppressAutoHyphens/>
        <w:autoSpaceDN w:val="0"/>
        <w:spacing w:after="120" w:line="260" w:lineRule="atLeast"/>
        <w:jc w:val="both"/>
        <w:textAlignment w:val="baseline"/>
        <w:rPr>
          <w:rFonts w:cs="Arial"/>
          <w:szCs w:val="20"/>
          <w:lang w:eastAsia="sl-SI"/>
        </w:rPr>
      </w:pPr>
      <w:r w:rsidRPr="001A4A3C">
        <w:rPr>
          <w:rFonts w:cs="Arial"/>
          <w:szCs w:val="20"/>
          <w:lang w:eastAsia="sl-SI"/>
        </w:rPr>
        <w:t xml:space="preserve">Uskladitev je potrebna zaradi sklicevanja na pravilen </w:t>
      </w:r>
      <w:r w:rsidR="002139A7" w:rsidRPr="001A4A3C">
        <w:rPr>
          <w:rFonts w:cs="Arial"/>
          <w:szCs w:val="20"/>
          <w:lang w:eastAsia="sl-SI"/>
        </w:rPr>
        <w:t xml:space="preserve">člen in </w:t>
      </w:r>
      <w:r w:rsidRPr="001A4A3C">
        <w:rPr>
          <w:rFonts w:cs="Arial"/>
          <w:szCs w:val="20"/>
          <w:lang w:eastAsia="sl-SI"/>
        </w:rPr>
        <w:t xml:space="preserve">odstavek. </w:t>
      </w:r>
    </w:p>
    <w:p w14:paraId="09132CE2" w14:textId="77777777" w:rsidR="00272FB1" w:rsidRPr="001A4A3C" w:rsidRDefault="00272FB1" w:rsidP="00272FB1">
      <w:pPr>
        <w:suppressAutoHyphens/>
        <w:overflowPunct w:val="0"/>
        <w:autoSpaceDE w:val="0"/>
        <w:autoSpaceDN w:val="0"/>
        <w:adjustRightInd w:val="0"/>
        <w:spacing w:line="260" w:lineRule="atLeast"/>
        <w:textAlignment w:val="baseline"/>
        <w:rPr>
          <w:rFonts w:cs="Arial"/>
          <w:szCs w:val="20"/>
          <w:lang w:eastAsia="sl-SI"/>
        </w:rPr>
      </w:pPr>
    </w:p>
    <w:p w14:paraId="76D01F1D" w14:textId="13E89DF6" w:rsidR="00272FB1" w:rsidRPr="001A4A3C" w:rsidRDefault="00272FB1" w:rsidP="00272FB1">
      <w:pPr>
        <w:autoSpaceDE w:val="0"/>
        <w:autoSpaceDN w:val="0"/>
        <w:adjustRightInd w:val="0"/>
        <w:spacing w:line="240" w:lineRule="auto"/>
        <w:rPr>
          <w:rFonts w:cs="Arial"/>
          <w:b/>
          <w:bCs/>
          <w:szCs w:val="20"/>
          <w:lang w:eastAsia="sr-Cyrl-RS"/>
        </w:rPr>
      </w:pPr>
      <w:r w:rsidRPr="001A4A3C">
        <w:rPr>
          <w:rFonts w:cs="Arial"/>
          <w:b/>
          <w:bCs/>
          <w:szCs w:val="20"/>
          <w:lang w:eastAsia="sr-Cyrl-RS"/>
        </w:rPr>
        <w:t>K 11. členu:</w:t>
      </w:r>
    </w:p>
    <w:p w14:paraId="77A23A8C" w14:textId="77777777" w:rsidR="00272FB1" w:rsidRPr="001A4A3C" w:rsidRDefault="00272FB1" w:rsidP="00272FB1">
      <w:pPr>
        <w:suppressAutoHyphens/>
        <w:overflowPunct w:val="0"/>
        <w:autoSpaceDE w:val="0"/>
        <w:autoSpaceDN w:val="0"/>
        <w:adjustRightInd w:val="0"/>
        <w:spacing w:line="260" w:lineRule="atLeast"/>
        <w:textAlignment w:val="baseline"/>
        <w:rPr>
          <w:rFonts w:cs="Arial"/>
          <w:szCs w:val="20"/>
          <w:lang w:eastAsia="sl-SI"/>
        </w:rPr>
      </w:pPr>
    </w:p>
    <w:p w14:paraId="586861A6" w14:textId="44BD5D85" w:rsidR="00272FB1" w:rsidRPr="001A4A3C" w:rsidRDefault="00272FB1" w:rsidP="00272FB1">
      <w:pPr>
        <w:suppressAutoHyphens/>
        <w:overflowPunct w:val="0"/>
        <w:autoSpaceDE w:val="0"/>
        <w:autoSpaceDN w:val="0"/>
        <w:adjustRightInd w:val="0"/>
        <w:spacing w:line="260" w:lineRule="atLeast"/>
        <w:textAlignment w:val="baseline"/>
        <w:rPr>
          <w:rFonts w:cs="Arial"/>
          <w:szCs w:val="20"/>
          <w:lang w:eastAsia="sl-SI"/>
        </w:rPr>
      </w:pPr>
      <w:r w:rsidRPr="001A4A3C">
        <w:rPr>
          <w:rFonts w:cs="Arial"/>
          <w:szCs w:val="20"/>
          <w:lang w:eastAsia="sl-SI"/>
        </w:rPr>
        <w:t>V 11. členu se v prvem stavku osmega odstavka za besed</w:t>
      </w:r>
      <w:r w:rsidR="003824D5" w:rsidRPr="001A4A3C">
        <w:rPr>
          <w:rFonts w:cs="Arial"/>
          <w:szCs w:val="20"/>
          <w:lang w:eastAsia="sl-SI"/>
        </w:rPr>
        <w:t>ilom</w:t>
      </w:r>
      <w:r w:rsidRPr="001A4A3C">
        <w:rPr>
          <w:rFonts w:cs="Arial"/>
          <w:szCs w:val="20"/>
          <w:lang w:eastAsia="sl-SI"/>
        </w:rPr>
        <w:t xml:space="preserve"> »da je« črta</w:t>
      </w:r>
      <w:r w:rsidR="003824D5" w:rsidRPr="001A4A3C">
        <w:rPr>
          <w:rFonts w:cs="Arial"/>
          <w:szCs w:val="20"/>
          <w:lang w:eastAsia="sl-SI"/>
        </w:rPr>
        <w:t xml:space="preserve"> besedilo</w:t>
      </w:r>
      <w:r w:rsidRPr="001A4A3C">
        <w:rPr>
          <w:rFonts w:cs="Arial"/>
          <w:szCs w:val="20"/>
          <w:lang w:eastAsia="sl-SI"/>
        </w:rPr>
        <w:t xml:space="preserve"> »fizična oseba, ki je« ter za besedo »nepremičnine« doda</w:t>
      </w:r>
      <w:r w:rsidR="003824D5" w:rsidRPr="001A4A3C">
        <w:rPr>
          <w:rFonts w:cs="Arial"/>
          <w:szCs w:val="20"/>
          <w:lang w:eastAsia="sl-SI"/>
        </w:rPr>
        <w:t xml:space="preserve"> besedilo</w:t>
      </w:r>
      <w:r w:rsidRPr="001A4A3C">
        <w:rPr>
          <w:rFonts w:cs="Arial"/>
          <w:szCs w:val="20"/>
          <w:lang w:eastAsia="sl-SI"/>
        </w:rPr>
        <w:t xml:space="preserve"> », ki je fizična oseba« .</w:t>
      </w:r>
    </w:p>
    <w:p w14:paraId="20E6DAEA" w14:textId="610F65CA" w:rsidR="00AE7447" w:rsidRPr="001A4A3C" w:rsidRDefault="00272FB1" w:rsidP="00452DB3">
      <w:pPr>
        <w:suppressAutoHyphens/>
        <w:overflowPunct w:val="0"/>
        <w:autoSpaceDE w:val="0"/>
        <w:autoSpaceDN w:val="0"/>
        <w:adjustRightInd w:val="0"/>
        <w:spacing w:line="260" w:lineRule="atLeast"/>
        <w:textAlignment w:val="baseline"/>
        <w:rPr>
          <w:rFonts w:cs="Arial"/>
          <w:szCs w:val="20"/>
          <w:lang w:eastAsia="sr-Cyrl-RS"/>
        </w:rPr>
      </w:pPr>
      <w:r w:rsidRPr="001A4A3C">
        <w:rPr>
          <w:rFonts w:cs="Arial"/>
          <w:szCs w:val="20"/>
          <w:lang w:eastAsia="sr-Cyrl-RS"/>
        </w:rPr>
        <w:t xml:space="preserve"> </w:t>
      </w:r>
    </w:p>
    <w:p w14:paraId="1B6A5870" w14:textId="77777777" w:rsidR="00DC0B36" w:rsidRPr="001A4A3C" w:rsidRDefault="00DC0B36" w:rsidP="00DC0B36">
      <w:pPr>
        <w:rPr>
          <w:rFonts w:cs="Arial"/>
          <w:szCs w:val="20"/>
        </w:rPr>
      </w:pPr>
      <w:r w:rsidRPr="001A4A3C">
        <w:rPr>
          <w:rFonts w:cs="Arial"/>
          <w:szCs w:val="20"/>
          <w:u w:val="single"/>
        </w:rPr>
        <w:t>Obrazložitev</w:t>
      </w:r>
      <w:r w:rsidRPr="001A4A3C">
        <w:rPr>
          <w:rFonts w:cs="Arial"/>
          <w:szCs w:val="20"/>
        </w:rPr>
        <w:t>:</w:t>
      </w:r>
    </w:p>
    <w:p w14:paraId="049FB580" w14:textId="77777777" w:rsidR="000C6E9E" w:rsidRPr="001A4A3C" w:rsidRDefault="00DC0B36" w:rsidP="00452DB3">
      <w:pPr>
        <w:suppressAutoHyphens/>
        <w:overflowPunct w:val="0"/>
        <w:autoSpaceDE w:val="0"/>
        <w:autoSpaceDN w:val="0"/>
        <w:adjustRightInd w:val="0"/>
        <w:spacing w:line="260" w:lineRule="atLeast"/>
        <w:textAlignment w:val="baseline"/>
        <w:rPr>
          <w:rFonts w:cs="Arial"/>
          <w:szCs w:val="20"/>
          <w:lang w:eastAsia="sl-SI"/>
        </w:rPr>
      </w:pPr>
      <w:r w:rsidRPr="001A4A3C">
        <w:rPr>
          <w:rFonts w:cs="Arial"/>
          <w:szCs w:val="20"/>
          <w:lang w:eastAsia="sl-SI"/>
        </w:rPr>
        <w:t xml:space="preserve">Uskladitev je potrebna zaradi jasnejšega razumevanja zapisa. </w:t>
      </w:r>
    </w:p>
    <w:p w14:paraId="475E150B" w14:textId="77777777" w:rsidR="000C6E9E" w:rsidRPr="001A4A3C" w:rsidRDefault="000C6E9E" w:rsidP="00452DB3">
      <w:pPr>
        <w:suppressAutoHyphens/>
        <w:overflowPunct w:val="0"/>
        <w:autoSpaceDE w:val="0"/>
        <w:autoSpaceDN w:val="0"/>
        <w:adjustRightInd w:val="0"/>
        <w:spacing w:line="260" w:lineRule="atLeast"/>
        <w:textAlignment w:val="baseline"/>
        <w:rPr>
          <w:rFonts w:cs="Arial"/>
          <w:szCs w:val="20"/>
          <w:lang w:eastAsia="sl-SI"/>
        </w:rPr>
      </w:pPr>
    </w:p>
    <w:p w14:paraId="5CBB9F30" w14:textId="77777777" w:rsidR="000C6E9E" w:rsidRPr="001A4A3C" w:rsidRDefault="000C6E9E" w:rsidP="00452DB3">
      <w:pPr>
        <w:suppressAutoHyphens/>
        <w:overflowPunct w:val="0"/>
        <w:autoSpaceDE w:val="0"/>
        <w:autoSpaceDN w:val="0"/>
        <w:adjustRightInd w:val="0"/>
        <w:spacing w:line="260" w:lineRule="atLeast"/>
        <w:textAlignment w:val="baseline"/>
        <w:rPr>
          <w:rFonts w:cs="Arial"/>
          <w:szCs w:val="20"/>
          <w:lang w:eastAsia="sl-SI"/>
        </w:rPr>
      </w:pPr>
    </w:p>
    <w:p w14:paraId="1A9AE5EC" w14:textId="62BC688C" w:rsidR="000C6E9E" w:rsidRPr="001A4A3C" w:rsidRDefault="000C6E9E" w:rsidP="000C6E9E">
      <w:pPr>
        <w:autoSpaceDE w:val="0"/>
        <w:autoSpaceDN w:val="0"/>
        <w:adjustRightInd w:val="0"/>
        <w:spacing w:line="240" w:lineRule="auto"/>
        <w:rPr>
          <w:rFonts w:cs="Arial"/>
          <w:b/>
          <w:bCs/>
          <w:szCs w:val="20"/>
          <w:lang w:eastAsia="sr-Cyrl-RS"/>
        </w:rPr>
      </w:pPr>
      <w:r w:rsidRPr="001A4A3C">
        <w:rPr>
          <w:rFonts w:cs="Arial"/>
          <w:b/>
          <w:bCs/>
          <w:szCs w:val="20"/>
          <w:lang w:eastAsia="sr-Cyrl-RS"/>
        </w:rPr>
        <w:t>K 16. členu:</w:t>
      </w:r>
    </w:p>
    <w:p w14:paraId="43734B47" w14:textId="77777777" w:rsidR="000C6E9E" w:rsidRPr="001A4A3C" w:rsidRDefault="000C6E9E" w:rsidP="000C6E9E">
      <w:pPr>
        <w:suppressAutoHyphens/>
        <w:overflowPunct w:val="0"/>
        <w:autoSpaceDE w:val="0"/>
        <w:autoSpaceDN w:val="0"/>
        <w:adjustRightInd w:val="0"/>
        <w:spacing w:line="260" w:lineRule="atLeast"/>
        <w:textAlignment w:val="baseline"/>
        <w:rPr>
          <w:rFonts w:cs="Arial"/>
          <w:szCs w:val="20"/>
          <w:lang w:eastAsia="sl-SI"/>
        </w:rPr>
      </w:pPr>
    </w:p>
    <w:p w14:paraId="35CAE9E2" w14:textId="2EB0F9BA" w:rsidR="000C6E9E" w:rsidRPr="001A4A3C" w:rsidRDefault="000C6E9E" w:rsidP="00452DB3">
      <w:pPr>
        <w:suppressAutoHyphens/>
        <w:overflowPunct w:val="0"/>
        <w:autoSpaceDE w:val="0"/>
        <w:autoSpaceDN w:val="0"/>
        <w:adjustRightInd w:val="0"/>
        <w:spacing w:line="260" w:lineRule="atLeast"/>
        <w:textAlignment w:val="baseline"/>
        <w:rPr>
          <w:rFonts w:cs="Arial"/>
          <w:color w:val="FF0000"/>
          <w:szCs w:val="20"/>
        </w:rPr>
      </w:pPr>
      <w:r w:rsidRPr="001A4A3C">
        <w:rPr>
          <w:rFonts w:cs="Arial"/>
          <w:szCs w:val="20"/>
          <w:lang w:eastAsia="sl-SI"/>
        </w:rPr>
        <w:t>V 16. členu se v prvem stavku dvanajstega odstavka za besedo »</w:t>
      </w:r>
      <w:r w:rsidRPr="001A4A3C">
        <w:rPr>
          <w:rFonts w:cs="Arial"/>
          <w:szCs w:val="20"/>
        </w:rPr>
        <w:t>ureditvah</w:t>
      </w:r>
      <w:r w:rsidRPr="001A4A3C">
        <w:rPr>
          <w:rFonts w:cs="Arial"/>
          <w:szCs w:val="20"/>
          <w:lang w:eastAsia="sl-SI"/>
        </w:rPr>
        <w:t xml:space="preserve"> » črta beseda »ali« , za besedo »zemljišča« pa se črta besedilo »</w:t>
      </w:r>
      <w:r w:rsidRPr="001A4A3C">
        <w:rPr>
          <w:rFonts w:cs="Arial"/>
          <w:szCs w:val="20"/>
        </w:rPr>
        <w:t xml:space="preserve">ali bi pomenila neposredno nevarnost za zdravje in življenje ljudi«.  Za </w:t>
      </w:r>
      <w:r w:rsidR="004E4532" w:rsidRPr="001A4A3C">
        <w:rPr>
          <w:rFonts w:cs="Arial"/>
          <w:szCs w:val="20"/>
        </w:rPr>
        <w:t xml:space="preserve">tretjim stavkom se doda nov stavek, ki se glasi: »Če bi označitev urejene meje lahko pomenila neposredno nevarnost za zdravje in življenje oseb, ki izvajajo označitev, se označitev urejenih mej ne izvede. Pooblaščeni geodet, ki vodi mejno obravnavo, na zapisniku mejne obravnave navede razlog za </w:t>
      </w:r>
      <w:proofErr w:type="spellStart"/>
      <w:r w:rsidR="004E4532" w:rsidRPr="001A4A3C">
        <w:rPr>
          <w:rFonts w:cs="Arial"/>
          <w:szCs w:val="20"/>
        </w:rPr>
        <w:t>neoznačitev</w:t>
      </w:r>
      <w:proofErr w:type="spellEnd"/>
      <w:r w:rsidR="004E4532" w:rsidRPr="001A4A3C">
        <w:rPr>
          <w:rFonts w:cs="Arial"/>
          <w:szCs w:val="20"/>
        </w:rPr>
        <w:t xml:space="preserve"> meje«.</w:t>
      </w:r>
    </w:p>
    <w:p w14:paraId="18F609AC" w14:textId="77777777" w:rsidR="004E4532" w:rsidRPr="001A4A3C" w:rsidRDefault="004E4532" w:rsidP="004E4532">
      <w:pPr>
        <w:spacing w:line="260" w:lineRule="atLeast"/>
        <w:rPr>
          <w:rFonts w:cs="Arial"/>
          <w:i/>
          <w:iCs/>
          <w:color w:val="FF0000"/>
          <w:szCs w:val="20"/>
        </w:rPr>
      </w:pPr>
    </w:p>
    <w:p w14:paraId="405E6566" w14:textId="6C1912E0" w:rsidR="004E4532" w:rsidRPr="001A4A3C" w:rsidRDefault="004E4532" w:rsidP="004E4532">
      <w:pPr>
        <w:spacing w:line="260" w:lineRule="atLeast"/>
        <w:rPr>
          <w:rFonts w:cs="Arial"/>
          <w:szCs w:val="20"/>
          <w:u w:val="single"/>
        </w:rPr>
      </w:pPr>
      <w:r w:rsidRPr="001A4A3C">
        <w:rPr>
          <w:rFonts w:cs="Arial"/>
          <w:szCs w:val="20"/>
          <w:u w:val="single"/>
        </w:rPr>
        <w:t>Obrazložitev:</w:t>
      </w:r>
    </w:p>
    <w:p w14:paraId="0064C5AA" w14:textId="77777777" w:rsidR="004E4532" w:rsidRPr="001A4A3C" w:rsidRDefault="004E4532" w:rsidP="004E4532">
      <w:pPr>
        <w:jc w:val="both"/>
        <w:rPr>
          <w:rFonts w:cs="Arial"/>
          <w:szCs w:val="20"/>
        </w:rPr>
      </w:pPr>
      <w:r w:rsidRPr="001A4A3C">
        <w:rPr>
          <w:rFonts w:cs="Arial"/>
          <w:szCs w:val="20"/>
        </w:rPr>
        <w:t xml:space="preserve">V ZKN izključitev obveznosti označitve meje (še) ni urejena. Zaradi dejansko izkazane potrebe po ureditvi tega vprašanja se v novem dvanajstem odstavku 59. člena ZKN določi izključitev obveznosti označitve meje v primerih – </w:t>
      </w:r>
      <w:r w:rsidRPr="001A4A3C">
        <w:rPr>
          <w:rFonts w:ascii="Cambria Math" w:hAnsi="Cambria Math" w:cs="Cambria Math"/>
          <w:szCs w:val="20"/>
        </w:rPr>
        <w:t>①</w:t>
      </w:r>
      <w:r w:rsidRPr="001A4A3C">
        <w:rPr>
          <w:rFonts w:cs="Arial"/>
          <w:szCs w:val="20"/>
        </w:rPr>
        <w:t xml:space="preserve"> kadar bi neposredna označitev povzročila večjo fizično škodo na objektih/zunanjih ureditvah ali </w:t>
      </w:r>
      <w:r w:rsidRPr="001A4A3C">
        <w:rPr>
          <w:rFonts w:ascii="Cambria Math" w:hAnsi="Cambria Math" w:cs="Cambria Math"/>
          <w:szCs w:val="20"/>
        </w:rPr>
        <w:t>②</w:t>
      </w:r>
      <w:r w:rsidRPr="001A4A3C">
        <w:rPr>
          <w:rFonts w:cs="Arial"/>
          <w:szCs w:val="20"/>
        </w:rPr>
        <w:t xml:space="preserve"> oteževala uporabo zemljišča ali </w:t>
      </w:r>
      <w:r w:rsidRPr="001A4A3C">
        <w:rPr>
          <w:rFonts w:ascii="Cambria Math" w:hAnsi="Cambria Math" w:cs="Cambria Math"/>
          <w:szCs w:val="20"/>
        </w:rPr>
        <w:t>③</w:t>
      </w:r>
      <w:r w:rsidRPr="001A4A3C">
        <w:rPr>
          <w:rFonts w:cs="Arial"/>
          <w:szCs w:val="20"/>
        </w:rPr>
        <w:t xml:space="preserve"> bi predstavljala neposredno nevarnost za zdravje in življenje ljudi (npr. meja poteka prek notranjosti stavb, tlakovanih ali asfaltiranih dvorišč, asfaltiranih poti in cest, mejnik na kmetijski površini, nevaren teren za označitev, …). Pisno izjavo v primerih pod </w:t>
      </w:r>
      <w:r w:rsidRPr="001A4A3C">
        <w:rPr>
          <w:rFonts w:ascii="Cambria Math" w:hAnsi="Cambria Math" w:cs="Cambria Math"/>
          <w:szCs w:val="20"/>
        </w:rPr>
        <w:t>①</w:t>
      </w:r>
      <w:r w:rsidRPr="001A4A3C">
        <w:rPr>
          <w:rFonts w:cs="Arial"/>
          <w:szCs w:val="20"/>
        </w:rPr>
        <w:t xml:space="preserve"> in </w:t>
      </w:r>
      <w:r w:rsidRPr="001A4A3C">
        <w:rPr>
          <w:rFonts w:ascii="Cambria Math" w:hAnsi="Cambria Math" w:cs="Cambria Math"/>
          <w:szCs w:val="20"/>
        </w:rPr>
        <w:t>②</w:t>
      </w:r>
      <w:r w:rsidRPr="001A4A3C">
        <w:rPr>
          <w:rFonts w:cs="Arial"/>
          <w:szCs w:val="20"/>
        </w:rPr>
        <w:t xml:space="preserve">, da se označitev meje ne izvede, podajo vsi prisotni lastniki parcel na mejni obravnavi na zapisnik, v njem pa morajo biti navedeni tudi razlogi za </w:t>
      </w:r>
      <w:proofErr w:type="spellStart"/>
      <w:r w:rsidRPr="001A4A3C">
        <w:rPr>
          <w:rFonts w:cs="Arial"/>
          <w:szCs w:val="20"/>
        </w:rPr>
        <w:t>neoznačitev</w:t>
      </w:r>
      <w:proofErr w:type="spellEnd"/>
      <w:r w:rsidRPr="001A4A3C">
        <w:rPr>
          <w:rFonts w:cs="Arial"/>
          <w:szCs w:val="20"/>
        </w:rPr>
        <w:t xml:space="preserve"> meje. </w:t>
      </w:r>
    </w:p>
    <w:p w14:paraId="34FFB970" w14:textId="77777777" w:rsidR="004E4532" w:rsidRPr="001A4A3C" w:rsidRDefault="004E4532" w:rsidP="004E4532">
      <w:pPr>
        <w:jc w:val="both"/>
        <w:rPr>
          <w:rFonts w:cs="Arial"/>
          <w:szCs w:val="20"/>
        </w:rPr>
      </w:pPr>
      <w:r w:rsidRPr="001A4A3C">
        <w:rPr>
          <w:rFonts w:cs="Arial"/>
          <w:szCs w:val="20"/>
        </w:rPr>
        <w:t xml:space="preserve">Če v naravi  pooblaščeni geodet ugotovi, da bi lahko izvedba označitve meje predstavljala neposredno nevarnost za zdravje in življenje ljudi (npr. strm, neprehoden teren, območje aktivnega plazu, prepadne stene, …) in posredna označitev meje ni možna iz istega razloga, se označitev ne izvede, pooblaščeni geodet na zapisniku mejne obravnave navede razlog za </w:t>
      </w:r>
      <w:proofErr w:type="spellStart"/>
      <w:r w:rsidRPr="001A4A3C">
        <w:rPr>
          <w:rFonts w:cs="Arial"/>
          <w:szCs w:val="20"/>
        </w:rPr>
        <w:t>neoznačitev</w:t>
      </w:r>
      <w:proofErr w:type="spellEnd"/>
      <w:r w:rsidRPr="001A4A3C">
        <w:rPr>
          <w:rFonts w:cs="Arial"/>
          <w:szCs w:val="20"/>
        </w:rPr>
        <w:t xml:space="preserve"> meje.</w:t>
      </w:r>
    </w:p>
    <w:p w14:paraId="2F448508" w14:textId="77777777" w:rsidR="004E4532" w:rsidRPr="001A4A3C" w:rsidRDefault="004E4532" w:rsidP="004E4532">
      <w:pPr>
        <w:jc w:val="both"/>
        <w:rPr>
          <w:rFonts w:cs="Arial"/>
          <w:szCs w:val="20"/>
        </w:rPr>
      </w:pPr>
    </w:p>
    <w:p w14:paraId="6DC894DB" w14:textId="7A19BCA8" w:rsidR="004E4532" w:rsidRPr="001A4A3C" w:rsidRDefault="004E4532" w:rsidP="004E4532">
      <w:pPr>
        <w:autoSpaceDE w:val="0"/>
        <w:autoSpaceDN w:val="0"/>
        <w:adjustRightInd w:val="0"/>
        <w:spacing w:line="240" w:lineRule="auto"/>
        <w:rPr>
          <w:rFonts w:cs="Arial"/>
          <w:b/>
          <w:bCs/>
          <w:szCs w:val="20"/>
          <w:lang w:eastAsia="sr-Cyrl-RS"/>
        </w:rPr>
      </w:pPr>
      <w:r w:rsidRPr="001A4A3C">
        <w:rPr>
          <w:rFonts w:cs="Arial"/>
          <w:b/>
          <w:bCs/>
          <w:szCs w:val="20"/>
          <w:lang w:eastAsia="sr-Cyrl-RS"/>
        </w:rPr>
        <w:t>K 17. členu:</w:t>
      </w:r>
    </w:p>
    <w:p w14:paraId="7093B661" w14:textId="76B31EF3" w:rsidR="004E4532" w:rsidRPr="001A4A3C" w:rsidRDefault="004E4532" w:rsidP="004E4532">
      <w:pPr>
        <w:jc w:val="both"/>
        <w:rPr>
          <w:rFonts w:cs="Arial"/>
          <w:b/>
          <w:bCs/>
          <w:szCs w:val="20"/>
        </w:rPr>
      </w:pPr>
      <w:r w:rsidRPr="001A4A3C">
        <w:rPr>
          <w:rFonts w:cs="Arial"/>
          <w:szCs w:val="20"/>
        </w:rPr>
        <w:t>V šestem odstavku 17. člena se v prvem stavku za besedilom »pet let« doda besedilo » od dokončne odločbe o ureditvi meje«. V tretjem stavku se črta beseda »prečrtanega«.</w:t>
      </w:r>
    </w:p>
    <w:p w14:paraId="6B65AC2B" w14:textId="77777777" w:rsidR="004E4532" w:rsidRPr="001A4A3C" w:rsidRDefault="004E4532" w:rsidP="004E4532">
      <w:pPr>
        <w:jc w:val="both"/>
        <w:rPr>
          <w:rFonts w:cs="Arial"/>
          <w:b/>
          <w:bCs/>
          <w:szCs w:val="20"/>
        </w:rPr>
      </w:pPr>
    </w:p>
    <w:p w14:paraId="21045038" w14:textId="5795006F" w:rsidR="004E4532" w:rsidRPr="001A4A3C" w:rsidRDefault="004E4532" w:rsidP="004E4532">
      <w:pPr>
        <w:autoSpaceDE w:val="0"/>
        <w:autoSpaceDN w:val="0"/>
        <w:adjustRightInd w:val="0"/>
        <w:spacing w:line="240" w:lineRule="auto"/>
        <w:rPr>
          <w:rFonts w:cs="Arial"/>
          <w:szCs w:val="20"/>
          <w:u w:val="single"/>
          <w:lang w:eastAsia="sr-Cyrl-RS"/>
        </w:rPr>
      </w:pPr>
      <w:r w:rsidRPr="001A4A3C">
        <w:rPr>
          <w:rFonts w:cs="Arial"/>
          <w:szCs w:val="20"/>
          <w:u w:val="single"/>
          <w:lang w:eastAsia="sr-Cyrl-RS"/>
        </w:rPr>
        <w:t xml:space="preserve">Obrazložitev: </w:t>
      </w:r>
    </w:p>
    <w:p w14:paraId="3D8632C2" w14:textId="560886A9" w:rsidR="004E4532" w:rsidRPr="001A4A3C" w:rsidRDefault="004E4532" w:rsidP="004E4532">
      <w:pPr>
        <w:autoSpaceDE w:val="0"/>
        <w:autoSpaceDN w:val="0"/>
        <w:adjustRightInd w:val="0"/>
        <w:spacing w:line="240" w:lineRule="auto"/>
        <w:rPr>
          <w:rFonts w:cs="Arial"/>
          <w:szCs w:val="20"/>
          <w:lang w:eastAsia="sr-Cyrl-RS"/>
        </w:rPr>
      </w:pPr>
      <w:r w:rsidRPr="001A4A3C">
        <w:rPr>
          <w:rFonts w:cs="Arial"/>
          <w:szCs w:val="20"/>
          <w:lang w:eastAsia="sr-Cyrl-RS"/>
        </w:rPr>
        <w:t xml:space="preserve">Amandma je potreben zaradi jasnejše določitve, kdaj preteče petletni rok za označitev meje. </w:t>
      </w:r>
    </w:p>
    <w:p w14:paraId="082C27EC" w14:textId="77777777" w:rsidR="004E4532" w:rsidRPr="001A4A3C" w:rsidRDefault="004E4532" w:rsidP="004E4532">
      <w:pPr>
        <w:jc w:val="both"/>
        <w:rPr>
          <w:rFonts w:cs="Arial"/>
          <w:szCs w:val="20"/>
        </w:rPr>
      </w:pPr>
    </w:p>
    <w:p w14:paraId="3C4C12EF" w14:textId="743ABC1A" w:rsidR="001779C7" w:rsidRPr="001A4A3C" w:rsidRDefault="001779C7" w:rsidP="001779C7">
      <w:pPr>
        <w:autoSpaceDE w:val="0"/>
        <w:autoSpaceDN w:val="0"/>
        <w:adjustRightInd w:val="0"/>
        <w:spacing w:line="240" w:lineRule="auto"/>
        <w:rPr>
          <w:rFonts w:cs="Arial"/>
          <w:b/>
          <w:bCs/>
          <w:szCs w:val="20"/>
          <w:lang w:eastAsia="sr-Cyrl-RS"/>
        </w:rPr>
      </w:pPr>
      <w:r w:rsidRPr="001A4A3C">
        <w:rPr>
          <w:rFonts w:cs="Arial"/>
          <w:b/>
          <w:bCs/>
          <w:szCs w:val="20"/>
          <w:lang w:eastAsia="sr-Cyrl-RS"/>
        </w:rPr>
        <w:t>K 18. členu:</w:t>
      </w:r>
    </w:p>
    <w:p w14:paraId="156EC329" w14:textId="4FBEC83B" w:rsidR="00876275" w:rsidRPr="001A4A3C" w:rsidRDefault="00876275" w:rsidP="001779C7">
      <w:pPr>
        <w:autoSpaceDE w:val="0"/>
        <w:autoSpaceDN w:val="0"/>
        <w:adjustRightInd w:val="0"/>
        <w:spacing w:line="240" w:lineRule="auto"/>
        <w:rPr>
          <w:rFonts w:cs="Arial"/>
          <w:szCs w:val="20"/>
          <w:lang w:eastAsia="sr-Cyrl-RS"/>
        </w:rPr>
      </w:pPr>
      <w:r w:rsidRPr="001A4A3C">
        <w:rPr>
          <w:rFonts w:cs="Arial"/>
          <w:szCs w:val="20"/>
          <w:lang w:eastAsia="sr-Cyrl-RS"/>
        </w:rPr>
        <w:t>V drugem odstavku se besedilo  »</w:t>
      </w:r>
      <w:r w:rsidRPr="001A4A3C">
        <w:rPr>
          <w:rFonts w:eastAsia="ArialMT" w:cs="Arial"/>
          <w:szCs w:val="20"/>
        </w:rPr>
        <w:t>sodnik, ki vodi postopek</w:t>
      </w:r>
      <w:r w:rsidRPr="001A4A3C">
        <w:rPr>
          <w:rFonts w:cs="Arial"/>
          <w:szCs w:val="20"/>
          <w:lang w:eastAsia="sr-Cyrl-RS"/>
        </w:rPr>
        <w:t xml:space="preserve">« nadomesti z besedo »sodišče«. </w:t>
      </w:r>
    </w:p>
    <w:p w14:paraId="66B6818D" w14:textId="77777777" w:rsidR="00876275" w:rsidRPr="001A4A3C" w:rsidRDefault="00876275" w:rsidP="001779C7">
      <w:pPr>
        <w:autoSpaceDE w:val="0"/>
        <w:autoSpaceDN w:val="0"/>
        <w:adjustRightInd w:val="0"/>
        <w:spacing w:line="240" w:lineRule="auto"/>
        <w:rPr>
          <w:rFonts w:cs="Arial"/>
          <w:szCs w:val="20"/>
          <w:lang w:eastAsia="sr-Cyrl-RS"/>
        </w:rPr>
      </w:pPr>
    </w:p>
    <w:p w14:paraId="33D4B6A9" w14:textId="77777777" w:rsidR="00876275" w:rsidRPr="001A4A3C" w:rsidRDefault="00876275" w:rsidP="00876275">
      <w:pPr>
        <w:autoSpaceDE w:val="0"/>
        <w:autoSpaceDN w:val="0"/>
        <w:adjustRightInd w:val="0"/>
        <w:spacing w:line="240" w:lineRule="auto"/>
        <w:jc w:val="both"/>
        <w:rPr>
          <w:rFonts w:cs="Arial"/>
          <w:szCs w:val="20"/>
          <w:u w:val="single"/>
        </w:rPr>
      </w:pPr>
      <w:r w:rsidRPr="001A4A3C">
        <w:rPr>
          <w:rFonts w:cs="Arial"/>
          <w:szCs w:val="20"/>
          <w:u w:val="single"/>
        </w:rPr>
        <w:t>Obrazložitev:</w:t>
      </w:r>
    </w:p>
    <w:p w14:paraId="02703E0D" w14:textId="77777777" w:rsidR="00876275" w:rsidRPr="001A4A3C" w:rsidRDefault="00876275" w:rsidP="00876275">
      <w:pPr>
        <w:autoSpaceDE w:val="0"/>
        <w:autoSpaceDN w:val="0"/>
        <w:adjustRightInd w:val="0"/>
        <w:spacing w:line="240" w:lineRule="auto"/>
        <w:jc w:val="both"/>
        <w:rPr>
          <w:rFonts w:cs="Arial"/>
          <w:szCs w:val="20"/>
        </w:rPr>
      </w:pPr>
      <w:r w:rsidRPr="001A4A3C">
        <w:rPr>
          <w:rFonts w:cs="Arial"/>
          <w:szCs w:val="20"/>
        </w:rPr>
        <w:t xml:space="preserve">Besedilo drugega odstavka, v skladu s katerim o označitvi meje parcele, postavitvi in prestavitvi mejnikov v sodnem postopku odloča sodnik, ki vodi postopek, odstopa od sistemske zakonodaje, ki ureja pristojnost in sestavo sodišč v sodnih postopkih. Zato se termin »sodnik, ki vodi postopek« zamenja s terminom »sodišče«. </w:t>
      </w:r>
    </w:p>
    <w:p w14:paraId="377F906F" w14:textId="77777777" w:rsidR="00876275" w:rsidRPr="001A4A3C" w:rsidRDefault="00876275" w:rsidP="001779C7">
      <w:pPr>
        <w:autoSpaceDE w:val="0"/>
        <w:autoSpaceDN w:val="0"/>
        <w:adjustRightInd w:val="0"/>
        <w:spacing w:line="240" w:lineRule="auto"/>
        <w:rPr>
          <w:rFonts w:cs="Arial"/>
          <w:szCs w:val="20"/>
          <w:lang w:eastAsia="sr-Cyrl-RS"/>
        </w:rPr>
      </w:pPr>
    </w:p>
    <w:p w14:paraId="677A108C" w14:textId="77777777" w:rsidR="00876275" w:rsidRPr="001A4A3C" w:rsidRDefault="00876275" w:rsidP="00452DB3">
      <w:pPr>
        <w:suppressAutoHyphens/>
        <w:overflowPunct w:val="0"/>
        <w:autoSpaceDE w:val="0"/>
        <w:autoSpaceDN w:val="0"/>
        <w:adjustRightInd w:val="0"/>
        <w:spacing w:line="260" w:lineRule="atLeast"/>
        <w:textAlignment w:val="baseline"/>
        <w:rPr>
          <w:rFonts w:cs="Arial"/>
          <w:szCs w:val="20"/>
          <w:lang w:eastAsia="sr-Cyrl-RS"/>
        </w:rPr>
      </w:pPr>
    </w:p>
    <w:p w14:paraId="50D9C7B0" w14:textId="0290AB29" w:rsidR="00876275" w:rsidRPr="001A4A3C" w:rsidRDefault="00876275" w:rsidP="00876275">
      <w:pPr>
        <w:autoSpaceDE w:val="0"/>
        <w:autoSpaceDN w:val="0"/>
        <w:adjustRightInd w:val="0"/>
        <w:spacing w:line="240" w:lineRule="auto"/>
        <w:rPr>
          <w:rFonts w:cs="Arial"/>
          <w:b/>
          <w:bCs/>
          <w:szCs w:val="20"/>
          <w:lang w:eastAsia="sr-Cyrl-RS"/>
        </w:rPr>
      </w:pPr>
      <w:r w:rsidRPr="001A4A3C">
        <w:rPr>
          <w:rFonts w:cs="Arial"/>
          <w:b/>
          <w:bCs/>
          <w:szCs w:val="20"/>
          <w:lang w:eastAsia="sr-Cyrl-RS"/>
        </w:rPr>
        <w:t>K 25. členu:</w:t>
      </w:r>
    </w:p>
    <w:p w14:paraId="22BF15DD" w14:textId="77777777" w:rsidR="00876275" w:rsidRPr="001A4A3C" w:rsidRDefault="00876275" w:rsidP="00876275">
      <w:pPr>
        <w:autoSpaceDE w:val="0"/>
        <w:autoSpaceDN w:val="0"/>
        <w:adjustRightInd w:val="0"/>
        <w:spacing w:line="240" w:lineRule="auto"/>
        <w:rPr>
          <w:rFonts w:cs="Arial"/>
          <w:b/>
          <w:bCs/>
          <w:szCs w:val="20"/>
          <w:lang w:eastAsia="sr-Cyrl-RS"/>
        </w:rPr>
      </w:pPr>
    </w:p>
    <w:p w14:paraId="4E06DEE0" w14:textId="2ACF727A" w:rsidR="00876275" w:rsidRPr="001A4A3C" w:rsidRDefault="00876275" w:rsidP="00876275">
      <w:pPr>
        <w:autoSpaceDE w:val="0"/>
        <w:autoSpaceDN w:val="0"/>
        <w:adjustRightInd w:val="0"/>
        <w:spacing w:line="240" w:lineRule="auto"/>
        <w:rPr>
          <w:rFonts w:cs="Arial"/>
          <w:color w:val="C00000"/>
          <w:szCs w:val="20"/>
        </w:rPr>
      </w:pPr>
      <w:r w:rsidRPr="001A4A3C">
        <w:rPr>
          <w:rFonts w:cs="Arial"/>
          <w:szCs w:val="20"/>
          <w:lang w:eastAsia="sr-Cyrl-RS"/>
        </w:rPr>
        <w:t xml:space="preserve">V drugem stavku drugega odstavka </w:t>
      </w:r>
      <w:r w:rsidR="00543756" w:rsidRPr="001A4A3C">
        <w:rPr>
          <w:rFonts w:cs="Arial"/>
          <w:szCs w:val="20"/>
          <w:lang w:eastAsia="sr-Cyrl-RS"/>
        </w:rPr>
        <w:t xml:space="preserve">25. člena se za besedilom »geodetska uprava« črta besedilo </w:t>
      </w:r>
      <w:r w:rsidR="00543756" w:rsidRPr="001A4A3C">
        <w:rPr>
          <w:rFonts w:cs="Arial"/>
          <w:b/>
          <w:bCs/>
          <w:szCs w:val="20"/>
          <w:lang w:eastAsia="sr-Cyrl-RS"/>
        </w:rPr>
        <w:t>»</w:t>
      </w:r>
      <w:r w:rsidR="00543756" w:rsidRPr="001A4A3C">
        <w:rPr>
          <w:rFonts w:cs="Arial"/>
          <w:szCs w:val="20"/>
          <w:shd w:val="clear" w:color="auto" w:fill="FFFFFF"/>
          <w:lang w:eastAsia="sl-SI"/>
        </w:rPr>
        <w:t>za najmanj eno leto po njihovi določitvi«. Za drugim stavkom se doda nov tretji stavek, ki se glasi: »</w:t>
      </w:r>
      <w:r w:rsidR="00543756" w:rsidRPr="001A4A3C">
        <w:rPr>
          <w:rFonts w:cs="Arial"/>
          <w:szCs w:val="20"/>
        </w:rPr>
        <w:t>Spremembe so objavljanje najmanj eno leto po datumu pisnega obvestila poslanega lastnikom parcel na spremenjenem območju bonitete zemljišč.«</w:t>
      </w:r>
    </w:p>
    <w:p w14:paraId="65567FA0" w14:textId="77777777" w:rsidR="00543756" w:rsidRPr="001A4A3C" w:rsidRDefault="00543756" w:rsidP="00876275">
      <w:pPr>
        <w:autoSpaceDE w:val="0"/>
        <w:autoSpaceDN w:val="0"/>
        <w:adjustRightInd w:val="0"/>
        <w:spacing w:line="240" w:lineRule="auto"/>
        <w:rPr>
          <w:rFonts w:cs="Arial"/>
          <w:color w:val="C00000"/>
          <w:szCs w:val="20"/>
        </w:rPr>
      </w:pPr>
    </w:p>
    <w:p w14:paraId="0C39C783" w14:textId="77777777" w:rsidR="00543756" w:rsidRPr="001A4A3C" w:rsidRDefault="00543756" w:rsidP="00543756">
      <w:pPr>
        <w:jc w:val="both"/>
        <w:rPr>
          <w:rFonts w:cs="Arial"/>
          <w:szCs w:val="20"/>
          <w:u w:val="single"/>
        </w:rPr>
      </w:pPr>
      <w:r w:rsidRPr="001A4A3C">
        <w:rPr>
          <w:rFonts w:cs="Arial"/>
          <w:szCs w:val="20"/>
          <w:u w:val="single"/>
        </w:rPr>
        <w:t>Obrazložitev:</w:t>
      </w:r>
    </w:p>
    <w:p w14:paraId="160983B7" w14:textId="6511274C" w:rsidR="00543756" w:rsidRPr="001A4A3C" w:rsidRDefault="00543756" w:rsidP="00543756">
      <w:pPr>
        <w:jc w:val="both"/>
        <w:rPr>
          <w:rFonts w:cs="Arial"/>
          <w:strike/>
          <w:szCs w:val="20"/>
        </w:rPr>
      </w:pPr>
      <w:r w:rsidRPr="001A4A3C">
        <w:rPr>
          <w:rFonts w:cs="Arial"/>
          <w:szCs w:val="20"/>
        </w:rPr>
        <w:t xml:space="preserve">Ureditev določa, kdaj se morajo </w:t>
      </w:r>
      <w:r w:rsidRPr="001A4A3C">
        <w:rPr>
          <w:rFonts w:cs="Arial"/>
          <w:szCs w:val="20"/>
          <w:shd w:val="clear" w:color="auto" w:fill="FFFFFF"/>
          <w:lang w:eastAsia="sl-SI"/>
        </w:rPr>
        <w:t xml:space="preserve">objaviti </w:t>
      </w:r>
      <w:r w:rsidRPr="001A4A3C">
        <w:rPr>
          <w:rFonts w:cs="Arial"/>
          <w:szCs w:val="20"/>
        </w:rPr>
        <w:t xml:space="preserve">spremembe števila bonitetnih točk za spremenjeno območje bonitete zemljišč </w:t>
      </w:r>
      <w:r w:rsidRPr="001A4A3C">
        <w:rPr>
          <w:rFonts w:cs="Arial"/>
          <w:szCs w:val="20"/>
          <w:shd w:val="clear" w:color="auto" w:fill="FFFFFF"/>
          <w:lang w:eastAsia="sl-SI"/>
        </w:rPr>
        <w:t>na spletnem portalu Prostor</w:t>
      </w:r>
      <w:r w:rsidRPr="001A4A3C">
        <w:rPr>
          <w:rFonts w:cs="Arial"/>
          <w:szCs w:val="20"/>
        </w:rPr>
        <w:t xml:space="preserve"> – tj. pred pošiljanjem pisnih obvestil lastnikom parcel na območju spremenjene bonitete zemljišč, in čas objave – tj. </w:t>
      </w:r>
      <w:r w:rsidRPr="001A4A3C">
        <w:rPr>
          <w:rFonts w:cs="Arial"/>
          <w:szCs w:val="20"/>
          <w:shd w:val="clear" w:color="auto" w:fill="FFFFFF"/>
          <w:lang w:eastAsia="sl-SI"/>
        </w:rPr>
        <w:t xml:space="preserve">za najmanj eno leto po datumu na obvestilu poslanem strankam. </w:t>
      </w:r>
    </w:p>
    <w:p w14:paraId="21653BCB" w14:textId="77777777" w:rsidR="00543756" w:rsidRPr="001A4A3C" w:rsidRDefault="00543756" w:rsidP="00876275">
      <w:pPr>
        <w:autoSpaceDE w:val="0"/>
        <w:autoSpaceDN w:val="0"/>
        <w:adjustRightInd w:val="0"/>
        <w:spacing w:line="240" w:lineRule="auto"/>
        <w:rPr>
          <w:rFonts w:cs="Arial"/>
          <w:b/>
          <w:bCs/>
          <w:szCs w:val="20"/>
          <w:lang w:eastAsia="sr-Cyrl-RS"/>
        </w:rPr>
      </w:pPr>
    </w:p>
    <w:p w14:paraId="365D3622" w14:textId="77777777" w:rsidR="00712640" w:rsidRPr="001A4A3C" w:rsidRDefault="00712640" w:rsidP="00876275">
      <w:pPr>
        <w:autoSpaceDE w:val="0"/>
        <w:autoSpaceDN w:val="0"/>
        <w:adjustRightInd w:val="0"/>
        <w:spacing w:line="240" w:lineRule="auto"/>
        <w:rPr>
          <w:rFonts w:cs="Arial"/>
          <w:b/>
          <w:bCs/>
          <w:szCs w:val="20"/>
          <w:lang w:eastAsia="sr-Cyrl-RS"/>
        </w:rPr>
      </w:pPr>
    </w:p>
    <w:p w14:paraId="5B022CBB" w14:textId="6D25CE69" w:rsidR="00712640" w:rsidRPr="001A4A3C" w:rsidRDefault="00712640" w:rsidP="00712640">
      <w:pPr>
        <w:autoSpaceDE w:val="0"/>
        <w:autoSpaceDN w:val="0"/>
        <w:adjustRightInd w:val="0"/>
        <w:spacing w:line="240" w:lineRule="auto"/>
        <w:rPr>
          <w:rFonts w:cs="Arial"/>
          <w:b/>
          <w:bCs/>
          <w:szCs w:val="20"/>
          <w:lang w:eastAsia="sr-Cyrl-RS"/>
        </w:rPr>
      </w:pPr>
      <w:r w:rsidRPr="001A4A3C">
        <w:rPr>
          <w:rFonts w:cs="Arial"/>
          <w:b/>
          <w:bCs/>
          <w:szCs w:val="20"/>
          <w:lang w:eastAsia="sr-Cyrl-RS"/>
        </w:rPr>
        <w:t>K 27. členu:</w:t>
      </w:r>
    </w:p>
    <w:p w14:paraId="2213D758" w14:textId="514B90E3" w:rsidR="00272FB1" w:rsidRPr="001A4A3C" w:rsidRDefault="00272FB1" w:rsidP="00452DB3">
      <w:pPr>
        <w:suppressAutoHyphens/>
        <w:overflowPunct w:val="0"/>
        <w:autoSpaceDE w:val="0"/>
        <w:autoSpaceDN w:val="0"/>
        <w:adjustRightInd w:val="0"/>
        <w:spacing w:line="260" w:lineRule="atLeast"/>
        <w:textAlignment w:val="baseline"/>
        <w:rPr>
          <w:rFonts w:cs="Arial"/>
          <w:szCs w:val="20"/>
          <w:lang w:eastAsia="sr-Cyrl-RS"/>
        </w:rPr>
      </w:pPr>
    </w:p>
    <w:p w14:paraId="034BD3B5" w14:textId="2F8783C8" w:rsidR="00712640" w:rsidRPr="001A4A3C" w:rsidRDefault="00712640" w:rsidP="00452DB3">
      <w:pPr>
        <w:suppressAutoHyphens/>
        <w:overflowPunct w:val="0"/>
        <w:autoSpaceDE w:val="0"/>
        <w:autoSpaceDN w:val="0"/>
        <w:adjustRightInd w:val="0"/>
        <w:spacing w:line="260" w:lineRule="atLeast"/>
        <w:textAlignment w:val="baseline"/>
        <w:rPr>
          <w:rFonts w:cs="Arial"/>
          <w:szCs w:val="20"/>
        </w:rPr>
      </w:pPr>
      <w:r w:rsidRPr="001A4A3C">
        <w:rPr>
          <w:rFonts w:cs="Arial"/>
          <w:szCs w:val="20"/>
        </w:rPr>
        <w:t>V petem odstavku 27. člena se beseda »objekta« nadomesti z besedo »stavbe«, za besedo »bližini« pa doda beseda »meje«</w:t>
      </w:r>
    </w:p>
    <w:p w14:paraId="60C19483" w14:textId="77777777" w:rsidR="00712640" w:rsidRPr="001A4A3C" w:rsidRDefault="00712640" w:rsidP="00452DB3">
      <w:pPr>
        <w:suppressAutoHyphens/>
        <w:overflowPunct w:val="0"/>
        <w:autoSpaceDE w:val="0"/>
        <w:autoSpaceDN w:val="0"/>
        <w:adjustRightInd w:val="0"/>
        <w:spacing w:line="260" w:lineRule="atLeast"/>
        <w:textAlignment w:val="baseline"/>
        <w:rPr>
          <w:rFonts w:cs="Arial"/>
          <w:szCs w:val="20"/>
          <w:lang w:eastAsia="sr-Cyrl-RS"/>
        </w:rPr>
      </w:pPr>
    </w:p>
    <w:p w14:paraId="75AF6F49" w14:textId="77777777" w:rsidR="00712640" w:rsidRPr="001A4A3C" w:rsidRDefault="00712640" w:rsidP="00712640">
      <w:pPr>
        <w:jc w:val="both"/>
        <w:rPr>
          <w:rFonts w:cs="Arial"/>
          <w:szCs w:val="20"/>
          <w:u w:val="single"/>
        </w:rPr>
      </w:pPr>
      <w:r w:rsidRPr="001A4A3C">
        <w:rPr>
          <w:rFonts w:cs="Arial"/>
          <w:szCs w:val="20"/>
          <w:u w:val="single"/>
        </w:rPr>
        <w:t>Obrazložitev:</w:t>
      </w:r>
    </w:p>
    <w:p w14:paraId="664D42D2" w14:textId="77777777" w:rsidR="00712640" w:rsidRPr="001A4A3C" w:rsidRDefault="00712640" w:rsidP="00712640">
      <w:pPr>
        <w:jc w:val="both"/>
        <w:rPr>
          <w:rFonts w:cs="Arial"/>
          <w:szCs w:val="20"/>
        </w:rPr>
      </w:pPr>
      <w:r w:rsidRPr="001A4A3C">
        <w:rPr>
          <w:rFonts w:cs="Arial"/>
          <w:szCs w:val="20"/>
        </w:rPr>
        <w:t>Terminološka uskladitev četrtega in novega petega odstavka 93. člena ZKN.</w:t>
      </w:r>
    </w:p>
    <w:p w14:paraId="170E2965" w14:textId="77777777" w:rsidR="00712640" w:rsidRPr="001A4A3C" w:rsidRDefault="00712640" w:rsidP="00452DB3">
      <w:pPr>
        <w:suppressAutoHyphens/>
        <w:overflowPunct w:val="0"/>
        <w:autoSpaceDE w:val="0"/>
        <w:autoSpaceDN w:val="0"/>
        <w:adjustRightInd w:val="0"/>
        <w:spacing w:line="260" w:lineRule="atLeast"/>
        <w:textAlignment w:val="baseline"/>
        <w:rPr>
          <w:rFonts w:cs="Arial"/>
          <w:szCs w:val="20"/>
          <w:lang w:eastAsia="sr-Cyrl-RS"/>
        </w:rPr>
      </w:pPr>
    </w:p>
    <w:p w14:paraId="3B34B3D8" w14:textId="77777777" w:rsidR="00712640" w:rsidRPr="001A4A3C" w:rsidRDefault="00712640" w:rsidP="00452DB3">
      <w:pPr>
        <w:suppressAutoHyphens/>
        <w:overflowPunct w:val="0"/>
        <w:autoSpaceDE w:val="0"/>
        <w:autoSpaceDN w:val="0"/>
        <w:adjustRightInd w:val="0"/>
        <w:spacing w:line="260" w:lineRule="atLeast"/>
        <w:textAlignment w:val="baseline"/>
        <w:rPr>
          <w:rFonts w:cs="Arial"/>
          <w:szCs w:val="20"/>
          <w:lang w:eastAsia="sr-Cyrl-RS"/>
        </w:rPr>
      </w:pPr>
    </w:p>
    <w:p w14:paraId="23F5B902" w14:textId="77777777" w:rsidR="00712640" w:rsidRPr="001A4A3C" w:rsidRDefault="00712640" w:rsidP="00452DB3">
      <w:pPr>
        <w:suppressAutoHyphens/>
        <w:overflowPunct w:val="0"/>
        <w:autoSpaceDE w:val="0"/>
        <w:autoSpaceDN w:val="0"/>
        <w:adjustRightInd w:val="0"/>
        <w:spacing w:line="260" w:lineRule="atLeast"/>
        <w:textAlignment w:val="baseline"/>
        <w:rPr>
          <w:rFonts w:cs="Arial"/>
          <w:szCs w:val="20"/>
          <w:lang w:eastAsia="sr-Cyrl-RS"/>
        </w:rPr>
      </w:pPr>
    </w:p>
    <w:p w14:paraId="0668E2E9" w14:textId="77777777" w:rsidR="00272FB1" w:rsidRPr="001A4A3C" w:rsidRDefault="00272FB1" w:rsidP="00452DB3">
      <w:pPr>
        <w:suppressAutoHyphens/>
        <w:overflowPunct w:val="0"/>
        <w:autoSpaceDE w:val="0"/>
        <w:autoSpaceDN w:val="0"/>
        <w:adjustRightInd w:val="0"/>
        <w:spacing w:line="260" w:lineRule="atLeast"/>
        <w:textAlignment w:val="baseline"/>
        <w:rPr>
          <w:rFonts w:cs="Arial"/>
          <w:szCs w:val="20"/>
          <w:lang w:eastAsia="sr-Cyrl-RS"/>
        </w:rPr>
      </w:pPr>
    </w:p>
    <w:p w14:paraId="21A39455" w14:textId="57D8A89F" w:rsidR="00712640" w:rsidRPr="001A4A3C" w:rsidRDefault="00712640" w:rsidP="00712640">
      <w:pPr>
        <w:autoSpaceDE w:val="0"/>
        <w:autoSpaceDN w:val="0"/>
        <w:adjustRightInd w:val="0"/>
        <w:spacing w:line="240" w:lineRule="auto"/>
        <w:rPr>
          <w:rFonts w:cs="Arial"/>
          <w:b/>
          <w:bCs/>
          <w:szCs w:val="20"/>
          <w:lang w:eastAsia="sr-Cyrl-RS"/>
        </w:rPr>
      </w:pPr>
      <w:r w:rsidRPr="001A4A3C">
        <w:rPr>
          <w:rFonts w:cs="Arial"/>
          <w:b/>
          <w:bCs/>
          <w:szCs w:val="20"/>
          <w:lang w:eastAsia="sr-Cyrl-RS"/>
        </w:rPr>
        <w:lastRenderedPageBreak/>
        <w:t>K 28. členu:</w:t>
      </w:r>
    </w:p>
    <w:p w14:paraId="22EE2476" w14:textId="77777777" w:rsidR="00272FB1" w:rsidRPr="001A4A3C" w:rsidRDefault="00272FB1" w:rsidP="00452DB3">
      <w:pPr>
        <w:suppressAutoHyphens/>
        <w:overflowPunct w:val="0"/>
        <w:autoSpaceDE w:val="0"/>
        <w:autoSpaceDN w:val="0"/>
        <w:adjustRightInd w:val="0"/>
        <w:spacing w:line="260" w:lineRule="atLeast"/>
        <w:textAlignment w:val="baseline"/>
        <w:rPr>
          <w:rFonts w:cs="Arial"/>
          <w:szCs w:val="20"/>
          <w:lang w:eastAsia="sr-Cyrl-RS"/>
        </w:rPr>
      </w:pPr>
    </w:p>
    <w:p w14:paraId="7980BBCB" w14:textId="1B67605B" w:rsidR="00712640" w:rsidRPr="001A4A3C" w:rsidRDefault="00712640" w:rsidP="00452DB3">
      <w:pPr>
        <w:suppressAutoHyphens/>
        <w:overflowPunct w:val="0"/>
        <w:autoSpaceDE w:val="0"/>
        <w:autoSpaceDN w:val="0"/>
        <w:adjustRightInd w:val="0"/>
        <w:spacing w:line="260" w:lineRule="atLeast"/>
        <w:textAlignment w:val="baseline"/>
        <w:rPr>
          <w:rFonts w:cs="Arial"/>
          <w:szCs w:val="20"/>
        </w:rPr>
      </w:pPr>
      <w:r w:rsidRPr="001A4A3C">
        <w:rPr>
          <w:rFonts w:cs="Arial"/>
          <w:szCs w:val="20"/>
        </w:rPr>
        <w:t>28. člen se črta.</w:t>
      </w:r>
    </w:p>
    <w:p w14:paraId="55AB92F8" w14:textId="77777777" w:rsidR="00712640" w:rsidRPr="001A4A3C" w:rsidRDefault="00712640" w:rsidP="00452DB3">
      <w:pPr>
        <w:suppressAutoHyphens/>
        <w:overflowPunct w:val="0"/>
        <w:autoSpaceDE w:val="0"/>
        <w:autoSpaceDN w:val="0"/>
        <w:adjustRightInd w:val="0"/>
        <w:spacing w:line="260" w:lineRule="atLeast"/>
        <w:textAlignment w:val="baseline"/>
        <w:rPr>
          <w:rFonts w:cs="Arial"/>
          <w:szCs w:val="20"/>
          <w:lang w:eastAsia="sr-Cyrl-RS"/>
        </w:rPr>
      </w:pPr>
    </w:p>
    <w:p w14:paraId="0AA48BB7" w14:textId="6BCD905C" w:rsidR="00712640" w:rsidRPr="001A4A3C" w:rsidRDefault="00712640" w:rsidP="00712640">
      <w:pPr>
        <w:autoSpaceDE w:val="0"/>
        <w:autoSpaceDN w:val="0"/>
        <w:adjustRightInd w:val="0"/>
        <w:spacing w:line="240" w:lineRule="auto"/>
        <w:rPr>
          <w:rFonts w:cs="Arial"/>
          <w:b/>
          <w:bCs/>
          <w:szCs w:val="20"/>
          <w:lang w:eastAsia="sr-Cyrl-RS"/>
        </w:rPr>
      </w:pPr>
      <w:r w:rsidRPr="001A4A3C">
        <w:rPr>
          <w:rFonts w:cs="Arial"/>
          <w:b/>
          <w:bCs/>
          <w:szCs w:val="20"/>
          <w:lang w:eastAsia="sr-Cyrl-RS"/>
        </w:rPr>
        <w:t>K 33. členu:</w:t>
      </w:r>
    </w:p>
    <w:p w14:paraId="40A637E9" w14:textId="0389C9A2" w:rsidR="00712640" w:rsidRPr="001A4A3C" w:rsidRDefault="00712640" w:rsidP="00712640">
      <w:pPr>
        <w:suppressAutoHyphens/>
        <w:overflowPunct w:val="0"/>
        <w:autoSpaceDE w:val="0"/>
        <w:autoSpaceDN w:val="0"/>
        <w:adjustRightInd w:val="0"/>
        <w:spacing w:line="260" w:lineRule="atLeast"/>
        <w:textAlignment w:val="baseline"/>
        <w:rPr>
          <w:rFonts w:cs="Arial"/>
          <w:szCs w:val="20"/>
        </w:rPr>
      </w:pPr>
      <w:r w:rsidRPr="001A4A3C">
        <w:rPr>
          <w:rFonts w:cs="Arial"/>
          <w:szCs w:val="20"/>
        </w:rPr>
        <w:t>33. člen se črta.</w:t>
      </w:r>
    </w:p>
    <w:p w14:paraId="180ECB93" w14:textId="77777777" w:rsidR="00712640" w:rsidRPr="001A4A3C" w:rsidRDefault="00712640" w:rsidP="00452DB3">
      <w:pPr>
        <w:suppressAutoHyphens/>
        <w:overflowPunct w:val="0"/>
        <w:autoSpaceDE w:val="0"/>
        <w:autoSpaceDN w:val="0"/>
        <w:adjustRightInd w:val="0"/>
        <w:spacing w:line="260" w:lineRule="atLeast"/>
        <w:textAlignment w:val="baseline"/>
        <w:rPr>
          <w:rFonts w:cs="Arial"/>
          <w:szCs w:val="20"/>
          <w:lang w:eastAsia="sr-Cyrl-RS"/>
        </w:rPr>
      </w:pPr>
    </w:p>
    <w:p w14:paraId="1167BBD2" w14:textId="3EC5948B" w:rsidR="00712640" w:rsidRPr="001A4A3C" w:rsidRDefault="00712640" w:rsidP="00712640">
      <w:pPr>
        <w:rPr>
          <w:rFonts w:cs="Arial"/>
          <w:szCs w:val="20"/>
        </w:rPr>
      </w:pPr>
      <w:r w:rsidRPr="001A4A3C">
        <w:rPr>
          <w:rFonts w:cs="Arial"/>
          <w:szCs w:val="20"/>
          <w:u w:val="single"/>
        </w:rPr>
        <w:t>Obrazložitev k 28. in 33. členu</w:t>
      </w:r>
      <w:r w:rsidRPr="001A4A3C">
        <w:rPr>
          <w:rFonts w:cs="Arial"/>
          <w:szCs w:val="20"/>
        </w:rPr>
        <w:t>:</w:t>
      </w:r>
    </w:p>
    <w:p w14:paraId="3226C174" w14:textId="6858505F" w:rsidR="00712640" w:rsidRPr="001A4A3C" w:rsidRDefault="00D7430C" w:rsidP="00452DB3">
      <w:pPr>
        <w:suppressAutoHyphens/>
        <w:overflowPunct w:val="0"/>
        <w:autoSpaceDE w:val="0"/>
        <w:autoSpaceDN w:val="0"/>
        <w:adjustRightInd w:val="0"/>
        <w:spacing w:line="260" w:lineRule="atLeast"/>
        <w:textAlignment w:val="baseline"/>
        <w:rPr>
          <w:rFonts w:cs="Arial"/>
          <w:szCs w:val="20"/>
        </w:rPr>
      </w:pPr>
      <w:r w:rsidRPr="001A4A3C">
        <w:rPr>
          <w:rFonts w:cs="Arial"/>
          <w:szCs w:val="20"/>
        </w:rPr>
        <w:t xml:space="preserve">Črtanje obeh členov sledi mnenju Zakonodajno pravne službe Državnega zbora, da odločanje v skrajšanem ugotovitvenem postopku ureja ZUP, zato posebna določba v katastrskih postopkih ni potrebna oziroma zanjo ni videti utemeljenih razlogov. </w:t>
      </w:r>
    </w:p>
    <w:sectPr w:rsidR="00712640" w:rsidRPr="001A4A3C" w:rsidSect="008F7564">
      <w:footerReference w:type="even" r:id="rId9"/>
      <w:footerReference w:type="default" r:id="rId10"/>
      <w:headerReference w:type="first" r:id="rId11"/>
      <w:pgSz w:w="11900" w:h="16840" w:code="9"/>
      <w:pgMar w:top="964" w:right="1701" w:bottom="1134" w:left="1701" w:header="964"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E5161C" w14:textId="77777777" w:rsidR="00E43C74" w:rsidRDefault="00E43C74">
      <w:r>
        <w:separator/>
      </w:r>
    </w:p>
  </w:endnote>
  <w:endnote w:type="continuationSeparator" w:id="0">
    <w:p w14:paraId="2F4B7BF9" w14:textId="77777777" w:rsidR="00E43C74" w:rsidRDefault="00E43C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mbria Math">
    <w:panose1 w:val="02040503050406030204"/>
    <w:charset w:val="EE"/>
    <w:family w:val="roman"/>
    <w:pitch w:val="variable"/>
    <w:sig w:usb0="E00006FF" w:usb1="420024FF" w:usb2="02000000" w:usb3="00000000" w:csb0="0000019F" w:csb1="00000000"/>
  </w:font>
  <w:font w:name="ArialMT">
    <w:altName w:val="MS Gothic"/>
    <w:panose1 w:val="00000000000000000000"/>
    <w:charset w:val="80"/>
    <w:family w:val="auto"/>
    <w:notTrueType/>
    <w:pitch w:val="default"/>
    <w:sig w:usb0="00000000" w:usb1="08070000" w:usb2="00000010" w:usb3="00000000" w:csb0="00020000"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A8E49B" w14:textId="77777777" w:rsidR="0087601A" w:rsidRDefault="0087601A" w:rsidP="007B5957">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1D56F5B6" w14:textId="77777777" w:rsidR="0087601A" w:rsidRDefault="0087601A" w:rsidP="000307BF">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8106317"/>
      <w:docPartObj>
        <w:docPartGallery w:val="Page Numbers (Bottom of Page)"/>
        <w:docPartUnique/>
      </w:docPartObj>
    </w:sdtPr>
    <w:sdtEndPr/>
    <w:sdtContent>
      <w:p w14:paraId="7297BEEB" w14:textId="77777777" w:rsidR="0087601A" w:rsidRDefault="0087601A" w:rsidP="00F6299F">
        <w:pPr>
          <w:pStyle w:val="Glava"/>
          <w:tabs>
            <w:tab w:val="clear" w:pos="4320"/>
            <w:tab w:val="clear" w:pos="8640"/>
            <w:tab w:val="center" w:pos="4249"/>
            <w:tab w:val="left" w:pos="5112"/>
            <w:tab w:val="left" w:pos="5396"/>
          </w:tabs>
          <w:spacing w:before="120" w:line="240" w:lineRule="exact"/>
        </w:pPr>
        <w:r>
          <w:rPr>
            <w:noProof/>
            <w:lang w:eastAsia="sl-SI"/>
          </w:rPr>
          <mc:AlternateContent>
            <mc:Choice Requires="wpg">
              <w:drawing>
                <wp:anchor distT="0" distB="0" distL="114300" distR="114300" simplePos="0" relativeHeight="251659776" behindDoc="0" locked="0" layoutInCell="1" allowOverlap="1" wp14:anchorId="2F3B282D" wp14:editId="0B810E82">
                  <wp:simplePos x="0" y="0"/>
                  <wp:positionH relativeFrom="page">
                    <wp:align>center</wp:align>
                  </wp:positionH>
                  <wp:positionV relativeFrom="bottomMargin">
                    <wp:align>center</wp:align>
                  </wp:positionV>
                  <wp:extent cx="7781925" cy="190500"/>
                  <wp:effectExtent l="9525" t="9525" r="9525" b="0"/>
                  <wp:wrapNone/>
                  <wp:docPr id="642" name="Skupina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38" cy="190500"/>
                            <a:chOff x="0" y="14970"/>
                            <a:chExt cx="12255" cy="300"/>
                          </a:xfrm>
                        </wpg:grpSpPr>
                        <wps:wsp>
                          <wps:cNvPr id="643" name="Text Box 25"/>
                          <wps:cNvSpPr txBox="1">
                            <a:spLocks noChangeArrowheads="1"/>
                          </wps:cNvSpPr>
                          <wps:spPr bwMode="auto">
                            <a:xfrm>
                              <a:off x="10803" y="14982"/>
                              <a:ext cx="659" cy="288"/>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0E6CC3" w14:textId="77777777" w:rsidR="0087601A" w:rsidRDefault="0087601A">
                                <w:pPr>
                                  <w:jc w:val="center"/>
                                </w:pPr>
                                <w:r>
                                  <w:fldChar w:fldCharType="begin"/>
                                </w:r>
                                <w:r>
                                  <w:instrText>PAGE    \* MERGEFORMAT</w:instrText>
                                </w:r>
                                <w:r>
                                  <w:fldChar w:fldCharType="separate"/>
                                </w:r>
                                <w:r w:rsidR="001A4A3C" w:rsidRPr="001A4A3C">
                                  <w:rPr>
                                    <w:noProof/>
                                    <w:color w:val="8C8C8C" w:themeColor="background1" w:themeShade="8C"/>
                                  </w:rPr>
                                  <w:t>4</w:t>
                                </w:r>
                                <w:r>
                                  <w:rPr>
                                    <w:color w:val="8C8C8C" w:themeColor="background1" w:themeShade="8C"/>
                                  </w:rPr>
                                  <w:fldChar w:fldCharType="end"/>
                                </w:r>
                              </w:p>
                            </w:txbxContent>
                          </wps:txbx>
                          <wps:bodyPr rot="0" vert="horz" wrap="square" lIns="0" tIns="0" rIns="0" bIns="0" anchor="t" anchorCtr="0" upright="1">
                            <a:noAutofit/>
                          </wps:bodyPr>
                        </wps:wsp>
                        <wpg:grpSp>
                          <wpg:cNvPr id="644" name="Group 31"/>
                          <wpg:cNvGrpSpPr>
                            <a:grpSpLocks/>
                          </wpg:cNvGrpSpPr>
                          <wpg:grpSpPr bwMode="auto">
                            <a:xfrm flipH="1">
                              <a:off x="0" y="14970"/>
                              <a:ext cx="12255" cy="230"/>
                              <a:chOff x="-8" y="14978"/>
                              <a:chExt cx="12255" cy="230"/>
                            </a:xfrm>
                          </wpg:grpSpPr>
                          <wps:wsp>
                            <wps:cNvPr id="645"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646"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w14:anchorId="2F3B282D" id="Skupina 33" o:spid="_x0000_s1026" style="position:absolute;margin-left:0;margin-top:0;width:612.75pt;height:15pt;z-index:251659776;mso-width-percent:1000;mso-position-horizontal:center;mso-position-horizontal-relative:page;mso-position-vertical:center;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">
                  <v:shapetype id="_x0000_t202" coordsize="21600,21600" o:spt="202" path="m,l,21600r21600,l21600,xe">
                    <v:stroke joinstyle="miter"/>
                    <v:path gradientshapeok="t" o:connecttype="rect"/>
                  </v:shapetype>
                  <v:shape id="Text Box 25" o:spid="_x0000_s1027" type="#_x0000_t202" style="position:absolute;left:10803;top:14982;width:659;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y7PcUA&#10;AADcAAAADwAAAGRycy9kb3ducmV2LnhtbESPQWvCQBSE7wX/w/IK3uqmVYKNriLSgiBIYzz0+Mw+&#10;k8Xs2zS7avrvu0LB4zAz3zDzZW8bcaXOG8cKXkcJCOLSacOVgkPx+TIF4QOyxsYxKfglD8vF4GmO&#10;mXY3zum6D5WIEPYZKqhDaDMpfVmTRT9yLXH0Tq6zGKLsKqk7vEW4beRbkqTSouG4UGNL65rK8/5i&#10;Fay+Of8wP7vjV37KTVG8J7xNz0oNn/vVDESgPjzC/+2NVpBOxnA/E4+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zLs9xQAAANwAAAAPAAAAAAAAAAAAAAAAAJgCAABkcnMv&#10;ZG93bnJldi54bWxQSwUGAAAAAAQABAD1AAAAigMAAAAA&#10;" filled="f" stroked="f">
                    <v:textbox inset="0,0,0,0">
                      <w:txbxContent>
                        <w:p w14:paraId="2E0E6CC3" w14:textId="77777777" w:rsidR="0087601A" w:rsidRDefault="0087601A">
                          <w:pPr>
                            <w:jc w:val="center"/>
                          </w:pPr>
                          <w:r>
                            <w:fldChar w:fldCharType="begin"/>
                          </w:r>
                          <w:r>
                            <w:instrText>PAGE    \* MERGEFORMAT</w:instrText>
                          </w:r>
                          <w:r>
                            <w:fldChar w:fldCharType="separate"/>
                          </w:r>
                          <w:r w:rsidR="001A4A3C" w:rsidRPr="001A4A3C">
                            <w:rPr>
                              <w:noProof/>
                              <w:color w:val="8C8C8C" w:themeColor="background1" w:themeShade="8C"/>
                            </w:rPr>
                            <w:t>4</w:t>
                          </w:r>
                          <w:r>
                            <w:rPr>
                              <w:color w:val="8C8C8C" w:themeColor="background1" w:themeShade="8C"/>
                            </w:rPr>
                            <w:fldChar w:fldCharType="end"/>
                          </w:r>
                        </w:p>
                      </w:txbxContent>
                    </v:textbox>
                  </v:shape>
                  <v:group id="Group 31" o:spid="_x0000_s1028" style="position:absolute;top:14970;width:12255;height:230;flip:x" coordorigin="-8,14978" coordsize="12255,2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xmRrCwwAAANwAAAAP&#10;AAAAAAAAAAAAAAAAAKoCAABkcnMvZG93bnJldi54bWxQSwUGAAAAAAQABAD6AAAAmgM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029" type="#_x0000_t34" style="position:absolute;left:-8;top:14978;width:1260;height:23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2sIcQAAADcAAAADwAAAGRycy9kb3ducmV2LnhtbESPQYvCMBSE78L+h/AWvIimK6tINYos&#10;SL140FXY47N5NsXmpTRRq79+Iwgeh5n5hpktWluJKzW+dKzga5CAIM6dLrlQsP9d9ScgfEDWWDkm&#10;BXfysJh/dGaYanfjLV13oRARwj5FBSaEOpXS54Ys+oGriaN3co3FEGVTSN3gLcJtJYdJMpYWS44L&#10;Bmv6MZSfdxeroOcTechHfybrZZvjQx94v7SZUt3PdjkFEagN7/CrvdYKxt8jeJ6JR0DO/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bawhxAAAANwAAAAPAAAAAAAAAAAA&#10;AAAAAKECAABkcnMvZG93bnJldi54bWxQSwUGAAAAAAQABAD5AAAAkgMAAAAA&#10;" strokecolor="#a5a5a5"/>
                    <v:shape id="AutoShape 28" o:spid="_x0000_s1030" type="#_x0000_t34" style="position:absolute;left:1252;top:14978;width:10995;height:230;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ZDt8YAAADcAAAADwAAAGRycy9kb3ducmV2LnhtbESPQWvCQBSE70L/w/IKvUjdVEqQ6Cqh&#10;QSlIodpccntkn0k0+zZkNxr/fbdQ8DjMzDfMajOaVlypd41lBW+zCARxaXXDlYL8Z/u6AOE8ssbW&#10;Mim4k4PN+mmywkTbGx/oevSVCBB2CSqove8SKV1Zk0E3sx1x8E62N+iD7Cupe7wFuGnlPIpiabDh&#10;sFBjRx81lZfjYBR8HXb5pZBDNh+bdHrGfVacvzOlXp7HdAnC0+gf4f/2p1YQv8fwdyYcAbn+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a2Q7fGAAAA3AAAAA8AAAAAAAAA&#10;AAAAAAAAoQIAAGRycy9kb3ducmV2LnhtbFBLBQYAAAAABAAEAPkAAACUAwAAAAA=&#10;" adj="20904" strokecolor="#a5a5a5"/>
                  </v:group>
                  <w10:wrap anchorx="page" anchory="margin"/>
                </v:group>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307977" w14:textId="77777777" w:rsidR="00E43C74" w:rsidRDefault="00E43C74">
      <w:r>
        <w:separator/>
      </w:r>
    </w:p>
  </w:footnote>
  <w:footnote w:type="continuationSeparator" w:id="0">
    <w:p w14:paraId="2BEC3434" w14:textId="77777777" w:rsidR="00E43C74" w:rsidRDefault="00E43C7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F3D344" w14:textId="77777777" w:rsidR="0087601A" w:rsidRPr="008F3500" w:rsidRDefault="0087601A"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419AC"/>
    <w:multiLevelType w:val="hybridMultilevel"/>
    <w:tmpl w:val="1F4C0CAC"/>
    <w:lvl w:ilvl="0" w:tplc="920094BC">
      <w:start w:val="2"/>
      <w:numFmt w:val="bullet"/>
      <w:lvlText w:val="–"/>
      <w:lvlJc w:val="left"/>
      <w:pPr>
        <w:ind w:left="720" w:hanging="360"/>
      </w:pPr>
      <w:rPr>
        <w:rFonts w:ascii="Times New Roman" w:eastAsia="Times New Roman"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0E1132"/>
    <w:multiLevelType w:val="hybridMultilevel"/>
    <w:tmpl w:val="D102F9B8"/>
    <w:lvl w:ilvl="0" w:tplc="FFFFFFFF">
      <w:numFmt w:val="bullet"/>
      <w:lvlText w:val="–"/>
      <w:lvlJc w:val="left"/>
      <w:pPr>
        <w:ind w:left="720" w:hanging="360"/>
      </w:pPr>
      <w:rPr>
        <w:rFonts w:ascii="Georgia" w:eastAsia="Times New Roman" w:hAnsi="Georg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E701578"/>
    <w:multiLevelType w:val="hybridMultilevel"/>
    <w:tmpl w:val="83944308"/>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0D8601D"/>
    <w:multiLevelType w:val="multilevel"/>
    <w:tmpl w:val="13645E34"/>
    <w:lvl w:ilvl="0">
      <w:numFmt w:val="bullet"/>
      <w:lvlText w:val="–"/>
      <w:lvlJc w:val="left"/>
      <w:pPr>
        <w:ind w:left="720" w:hanging="360"/>
      </w:pPr>
      <w:rPr>
        <w:rFonts w:ascii="Times New Roman" w:eastAsia="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11714B60"/>
    <w:multiLevelType w:val="hybridMultilevel"/>
    <w:tmpl w:val="DB0285C8"/>
    <w:lvl w:ilvl="0" w:tplc="F4E0C14C">
      <w:start w:val="2"/>
      <w:numFmt w:val="bullet"/>
      <w:lvlText w:val="–"/>
      <w:lvlJc w:val="left"/>
      <w:pPr>
        <w:ind w:left="720" w:hanging="360"/>
      </w:pPr>
      <w:rPr>
        <w:rFonts w:ascii="Times New Roman" w:eastAsia="Times New Roman"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5EE06E9"/>
    <w:multiLevelType w:val="hybridMultilevel"/>
    <w:tmpl w:val="74AA199A"/>
    <w:lvl w:ilvl="0" w:tplc="FFFFFFFF">
      <w:numFmt w:val="bullet"/>
      <w:lvlText w:val="–"/>
      <w:lvlJc w:val="left"/>
      <w:pPr>
        <w:ind w:left="720" w:hanging="360"/>
      </w:pPr>
      <w:rPr>
        <w:rFonts w:ascii="Georgia" w:eastAsia="Times New Roman" w:hAnsi="Georg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6BA1023"/>
    <w:multiLevelType w:val="hybridMultilevel"/>
    <w:tmpl w:val="E91A47B4"/>
    <w:lvl w:ilvl="0" w:tplc="0932318A">
      <w:start w:val="1"/>
      <w:numFmt w:val="lowerLetter"/>
      <w:lvlText w:val="%1)"/>
      <w:lvlJc w:val="left"/>
      <w:pPr>
        <w:ind w:left="1080"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7" w15:restartNumberingAfterBreak="0">
    <w:nsid w:val="171E1C2E"/>
    <w:multiLevelType w:val="hybridMultilevel"/>
    <w:tmpl w:val="4E3809DE"/>
    <w:lvl w:ilvl="0" w:tplc="0424000F">
      <w:start w:val="1"/>
      <w:numFmt w:val="decimal"/>
      <w:lvlText w:val="%1."/>
      <w:lvlJc w:val="left"/>
      <w:pPr>
        <w:ind w:left="720" w:hanging="360"/>
      </w:pPr>
    </w:lvl>
    <w:lvl w:ilvl="1" w:tplc="7C125D6C">
      <w:numFmt w:val="bullet"/>
      <w:lvlText w:val="―"/>
      <w:lvlJc w:val="left"/>
      <w:pPr>
        <w:ind w:left="720" w:hanging="360"/>
      </w:pPr>
      <w:rPr>
        <w:rFonts w:ascii="Tahoma" w:eastAsia="Times New Roman" w:hAnsi="Tahoma" w:hint="default"/>
        <w:color w:val="auto"/>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7E147E4"/>
    <w:multiLevelType w:val="hybridMultilevel"/>
    <w:tmpl w:val="5CB4E34C"/>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98D7926"/>
    <w:multiLevelType w:val="hybridMultilevel"/>
    <w:tmpl w:val="F4C81E40"/>
    <w:lvl w:ilvl="0" w:tplc="00000096">
      <w:numFmt w:val="bullet"/>
      <w:lvlText w:val="–"/>
      <w:lvlJc w:val="left"/>
      <w:pPr>
        <w:ind w:left="720" w:hanging="360"/>
      </w:pPr>
      <w:rPr>
        <w:rFonts w:ascii="Times New Roman" w:hAnsi="Times New Roman" w:cs="Times New Roman" w:hint="default"/>
        <w:color w:val="000000"/>
        <w:sz w:val="20"/>
        <w:szCs w:val="20"/>
        <w:lang w:eastAsia="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0A62E53"/>
    <w:multiLevelType w:val="hybridMultilevel"/>
    <w:tmpl w:val="0BB45FA4"/>
    <w:lvl w:ilvl="0" w:tplc="F4E0C14C">
      <w:start w:val="2"/>
      <w:numFmt w:val="bullet"/>
      <w:lvlText w:val="–"/>
      <w:lvlJc w:val="left"/>
      <w:pPr>
        <w:ind w:left="720" w:hanging="360"/>
      </w:pPr>
      <w:rPr>
        <w:rFonts w:ascii="Times New Roman" w:eastAsia="Times New Roman"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1" w15:restartNumberingAfterBreak="0">
    <w:nsid w:val="22597B98"/>
    <w:multiLevelType w:val="hybridMultilevel"/>
    <w:tmpl w:val="5812300A"/>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B9771D9"/>
    <w:multiLevelType w:val="hybridMultilevel"/>
    <w:tmpl w:val="15BE8B2A"/>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BC30AF2"/>
    <w:multiLevelType w:val="hybridMultilevel"/>
    <w:tmpl w:val="017C59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D123A31"/>
    <w:multiLevelType w:val="hybridMultilevel"/>
    <w:tmpl w:val="104221E2"/>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5BA5A47"/>
    <w:multiLevelType w:val="hybridMultilevel"/>
    <w:tmpl w:val="30DE2B9A"/>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8EA3597"/>
    <w:multiLevelType w:val="hybridMultilevel"/>
    <w:tmpl w:val="47169926"/>
    <w:lvl w:ilvl="0" w:tplc="E50449EC">
      <w:start w:val="49"/>
      <w:numFmt w:val="bullet"/>
      <w:lvlText w:val=""/>
      <w:lvlJc w:val="left"/>
      <w:pPr>
        <w:ind w:left="1080" w:hanging="360"/>
      </w:pPr>
      <w:rPr>
        <w:rFonts w:ascii="Symbol" w:eastAsia="Times New Roman" w:hAnsi="Symbol" w:cs="Times New Roman" w:hint="default"/>
        <w:b w:val="0"/>
        <w:strike w:val="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rPr>
    </w:lvl>
    <w:lvl w:ilvl="1" w:tplc="04240019">
      <w:start w:val="1"/>
      <w:numFmt w:val="lowerLetter"/>
      <w:lvlText w:val="%2."/>
      <w:lvlJc w:val="left"/>
      <w:pPr>
        <w:ind w:left="1788" w:hanging="360"/>
      </w:pPr>
      <w:rPr>
        <w:rFonts w:cs="Times New Roman"/>
      </w:rPr>
    </w:lvl>
    <w:lvl w:ilvl="2" w:tplc="0424001B">
      <w:start w:val="1"/>
      <w:numFmt w:val="lowerRoman"/>
      <w:lvlText w:val="%3."/>
      <w:lvlJc w:val="right"/>
      <w:pPr>
        <w:ind w:left="2508" w:hanging="180"/>
      </w:pPr>
      <w:rPr>
        <w:rFonts w:cs="Times New Roman"/>
      </w:rPr>
    </w:lvl>
    <w:lvl w:ilvl="3" w:tplc="0424000F">
      <w:start w:val="1"/>
      <w:numFmt w:val="decimal"/>
      <w:lvlText w:val="%4."/>
      <w:lvlJc w:val="left"/>
      <w:pPr>
        <w:ind w:left="3228" w:hanging="360"/>
      </w:pPr>
      <w:rPr>
        <w:rFonts w:cs="Times New Roman"/>
      </w:rPr>
    </w:lvl>
    <w:lvl w:ilvl="4" w:tplc="04240019">
      <w:start w:val="1"/>
      <w:numFmt w:val="lowerLetter"/>
      <w:lvlText w:val="%5."/>
      <w:lvlJc w:val="left"/>
      <w:pPr>
        <w:ind w:left="3948" w:hanging="360"/>
      </w:pPr>
      <w:rPr>
        <w:rFonts w:cs="Times New Roman"/>
      </w:rPr>
    </w:lvl>
    <w:lvl w:ilvl="5" w:tplc="0424001B">
      <w:start w:val="1"/>
      <w:numFmt w:val="lowerRoman"/>
      <w:lvlText w:val="%6."/>
      <w:lvlJc w:val="right"/>
      <w:pPr>
        <w:ind w:left="4668" w:hanging="180"/>
      </w:pPr>
      <w:rPr>
        <w:rFonts w:cs="Times New Roman"/>
      </w:rPr>
    </w:lvl>
    <w:lvl w:ilvl="6" w:tplc="0424000F">
      <w:start w:val="1"/>
      <w:numFmt w:val="decimal"/>
      <w:lvlText w:val="%7."/>
      <w:lvlJc w:val="left"/>
      <w:pPr>
        <w:ind w:left="5388" w:hanging="360"/>
      </w:pPr>
      <w:rPr>
        <w:rFonts w:cs="Times New Roman"/>
      </w:rPr>
    </w:lvl>
    <w:lvl w:ilvl="7" w:tplc="04240019">
      <w:start w:val="1"/>
      <w:numFmt w:val="lowerLetter"/>
      <w:lvlText w:val="%8."/>
      <w:lvlJc w:val="left"/>
      <w:pPr>
        <w:ind w:left="6108" w:hanging="360"/>
      </w:pPr>
      <w:rPr>
        <w:rFonts w:cs="Times New Roman"/>
      </w:rPr>
    </w:lvl>
    <w:lvl w:ilvl="8" w:tplc="0424001B">
      <w:start w:val="1"/>
      <w:numFmt w:val="lowerRoman"/>
      <w:lvlText w:val="%9."/>
      <w:lvlJc w:val="right"/>
      <w:pPr>
        <w:ind w:left="6828" w:hanging="180"/>
      </w:pPr>
      <w:rPr>
        <w:rFonts w:cs="Times New Roman"/>
      </w:rPr>
    </w:lvl>
  </w:abstractNum>
  <w:abstractNum w:abstractNumId="20" w15:restartNumberingAfterBreak="0">
    <w:nsid w:val="3BCA63DF"/>
    <w:multiLevelType w:val="hybridMultilevel"/>
    <w:tmpl w:val="D300317E"/>
    <w:lvl w:ilvl="0" w:tplc="00000096">
      <w:numFmt w:val="bullet"/>
      <w:lvlText w:val="–"/>
      <w:lvlJc w:val="left"/>
      <w:pPr>
        <w:ind w:left="720" w:hanging="360"/>
      </w:pPr>
      <w:rPr>
        <w:rFonts w:ascii="Times New Roman" w:hAnsi="Times New Roman" w:cs="Times New Roman" w:hint="default"/>
        <w:color w:val="000000"/>
        <w:sz w:val="20"/>
        <w:szCs w:val="20"/>
        <w:lang w:eastAsia="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414793B"/>
    <w:multiLevelType w:val="hybridMultilevel"/>
    <w:tmpl w:val="FBEE8CE4"/>
    <w:lvl w:ilvl="0" w:tplc="415AA02E">
      <w:numFmt w:val="bullet"/>
      <w:lvlText w:val="-"/>
      <w:lvlJc w:val="left"/>
      <w:pPr>
        <w:ind w:left="720" w:hanging="360"/>
      </w:pPr>
      <w:rPr>
        <w:rFonts w:ascii="Arial Narrow" w:eastAsia="Times New Roman" w:hAnsi="Arial Narrow"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61851C7"/>
    <w:multiLevelType w:val="hybridMultilevel"/>
    <w:tmpl w:val="26AABC48"/>
    <w:lvl w:ilvl="0" w:tplc="AE5C9B6E">
      <w:start w:val="1"/>
      <w:numFmt w:val="decimal"/>
      <w:lvlText w:val="%1)"/>
      <w:lvlJc w:val="left"/>
      <w:pPr>
        <w:ind w:left="720" w:hanging="360"/>
      </w:pPr>
      <w:rPr>
        <w:rFonts w:ascii="Tahoma" w:hAnsi="Tahoma" w:cs="Tahoma" w:hint="default"/>
        <w:b w:val="0"/>
        <w:color w:val="auto"/>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38E2550"/>
    <w:multiLevelType w:val="hybridMultilevel"/>
    <w:tmpl w:val="653AE108"/>
    <w:lvl w:ilvl="0" w:tplc="0C1A000F">
      <w:start w:val="1"/>
      <w:numFmt w:val="decimal"/>
      <w:lvlText w:val="%1."/>
      <w:lvlJc w:val="left"/>
      <w:pPr>
        <w:ind w:left="720" w:hanging="360"/>
      </w:pPr>
      <w:rPr>
        <w:rFonts w:hint="default"/>
      </w:rPr>
    </w:lvl>
    <w:lvl w:ilvl="1" w:tplc="0C1A0019" w:tentative="1">
      <w:start w:val="1"/>
      <w:numFmt w:val="lowerLetter"/>
      <w:lvlText w:val="%2."/>
      <w:lvlJc w:val="left"/>
      <w:pPr>
        <w:ind w:left="1440" w:hanging="360"/>
      </w:pPr>
    </w:lvl>
    <w:lvl w:ilvl="2" w:tplc="0C1A001B" w:tentative="1">
      <w:start w:val="1"/>
      <w:numFmt w:val="lowerRoman"/>
      <w:lvlText w:val="%3."/>
      <w:lvlJc w:val="right"/>
      <w:pPr>
        <w:ind w:left="2160" w:hanging="180"/>
      </w:pPr>
    </w:lvl>
    <w:lvl w:ilvl="3" w:tplc="0C1A000F" w:tentative="1">
      <w:start w:val="1"/>
      <w:numFmt w:val="decimal"/>
      <w:lvlText w:val="%4."/>
      <w:lvlJc w:val="left"/>
      <w:pPr>
        <w:ind w:left="2880" w:hanging="360"/>
      </w:pPr>
    </w:lvl>
    <w:lvl w:ilvl="4" w:tplc="0C1A0019" w:tentative="1">
      <w:start w:val="1"/>
      <w:numFmt w:val="lowerLetter"/>
      <w:lvlText w:val="%5."/>
      <w:lvlJc w:val="left"/>
      <w:pPr>
        <w:ind w:left="3600" w:hanging="360"/>
      </w:pPr>
    </w:lvl>
    <w:lvl w:ilvl="5" w:tplc="0C1A001B" w:tentative="1">
      <w:start w:val="1"/>
      <w:numFmt w:val="lowerRoman"/>
      <w:lvlText w:val="%6."/>
      <w:lvlJc w:val="right"/>
      <w:pPr>
        <w:ind w:left="4320" w:hanging="180"/>
      </w:pPr>
    </w:lvl>
    <w:lvl w:ilvl="6" w:tplc="0C1A000F" w:tentative="1">
      <w:start w:val="1"/>
      <w:numFmt w:val="decimal"/>
      <w:lvlText w:val="%7."/>
      <w:lvlJc w:val="left"/>
      <w:pPr>
        <w:ind w:left="5040" w:hanging="360"/>
      </w:pPr>
    </w:lvl>
    <w:lvl w:ilvl="7" w:tplc="0C1A0019" w:tentative="1">
      <w:start w:val="1"/>
      <w:numFmt w:val="lowerLetter"/>
      <w:lvlText w:val="%8."/>
      <w:lvlJc w:val="left"/>
      <w:pPr>
        <w:ind w:left="5760" w:hanging="360"/>
      </w:pPr>
    </w:lvl>
    <w:lvl w:ilvl="8" w:tplc="0C1A001B" w:tentative="1">
      <w:start w:val="1"/>
      <w:numFmt w:val="lowerRoman"/>
      <w:lvlText w:val="%9."/>
      <w:lvlJc w:val="right"/>
      <w:pPr>
        <w:ind w:left="6480" w:hanging="180"/>
      </w:pPr>
    </w:lvl>
  </w:abstractNum>
  <w:abstractNum w:abstractNumId="2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2CF644A"/>
    <w:multiLevelType w:val="multilevel"/>
    <w:tmpl w:val="8A66EC52"/>
    <w:lvl w:ilvl="0">
      <w:numFmt w:val="bullet"/>
      <w:lvlText w:val="–"/>
      <w:lvlJc w:val="left"/>
      <w:pPr>
        <w:ind w:left="720" w:hanging="360"/>
      </w:pPr>
      <w:rPr>
        <w:rFonts w:ascii="Times New Roman" w:eastAsia="Times New Roman" w:hAnsi="Times New Roman"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BD06A37"/>
    <w:multiLevelType w:val="hybridMultilevel"/>
    <w:tmpl w:val="3656114A"/>
    <w:lvl w:ilvl="0" w:tplc="F4E0C14C">
      <w:start w:val="2"/>
      <w:numFmt w:val="bullet"/>
      <w:lvlText w:val="–"/>
      <w:lvlJc w:val="left"/>
      <w:pPr>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9" w15:restartNumberingAfterBreak="0">
    <w:nsid w:val="71481E8D"/>
    <w:multiLevelType w:val="hybridMultilevel"/>
    <w:tmpl w:val="89AC1C76"/>
    <w:lvl w:ilvl="0" w:tplc="F4E0C14C">
      <w:start w:val="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64C1F11"/>
    <w:multiLevelType w:val="hybridMultilevel"/>
    <w:tmpl w:val="78C0EA3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78203F8E"/>
    <w:multiLevelType w:val="hybridMultilevel"/>
    <w:tmpl w:val="C576D5B2"/>
    <w:lvl w:ilvl="0" w:tplc="920094BC">
      <w:start w:val="2"/>
      <w:numFmt w:val="bullet"/>
      <w:lvlText w:val="–"/>
      <w:lvlJc w:val="left"/>
      <w:pPr>
        <w:ind w:left="720" w:hanging="360"/>
      </w:pPr>
      <w:rPr>
        <w:rFonts w:ascii="Times New Roman" w:eastAsia="Times New Roman" w:hAnsi="Times New Roman" w:cs="Times New Roman"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7"/>
  </w:num>
  <w:num w:numId="2">
    <w:abstractNumId w:val="26"/>
  </w:num>
  <w:num w:numId="3">
    <w:abstractNumId w:val="18"/>
  </w:num>
  <w:num w:numId="4">
    <w:abstractNumId w:val="27"/>
  </w:num>
  <w:num w:numId="5">
    <w:abstractNumId w:val="24"/>
  </w:num>
  <w:num w:numId="6">
    <w:abstractNumId w:val="2"/>
  </w:num>
  <w:num w:numId="7">
    <w:abstractNumId w:val="12"/>
  </w:num>
  <w:num w:numId="8">
    <w:abstractNumId w:val="13"/>
  </w:num>
  <w:num w:numId="9">
    <w:abstractNumId w:val="15"/>
  </w:num>
  <w:num w:numId="10">
    <w:abstractNumId w:val="1"/>
  </w:num>
  <w:num w:numId="11">
    <w:abstractNumId w:val="11"/>
  </w:num>
  <w:num w:numId="12">
    <w:abstractNumId w:val="16"/>
  </w:num>
  <w:num w:numId="13">
    <w:abstractNumId w:val="29"/>
  </w:num>
  <w:num w:numId="14">
    <w:abstractNumId w:val="8"/>
  </w:num>
  <w:num w:numId="15">
    <w:abstractNumId w:val="31"/>
  </w:num>
  <w:num w:numId="16">
    <w:abstractNumId w:val="20"/>
  </w:num>
  <w:num w:numId="17">
    <w:abstractNumId w:val="9"/>
  </w:num>
  <w:num w:numId="1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8"/>
  </w:num>
  <w:num w:numId="20">
    <w:abstractNumId w:val="22"/>
  </w:num>
  <w:num w:numId="21">
    <w:abstractNumId w:val="5"/>
  </w:num>
  <w:num w:numId="22">
    <w:abstractNumId w:val="4"/>
  </w:num>
  <w:num w:numId="23">
    <w:abstractNumId w:val="25"/>
  </w:num>
  <w:num w:numId="24">
    <w:abstractNumId w:val="3"/>
  </w:num>
  <w:num w:numId="25">
    <w:abstractNumId w:val="21"/>
  </w:num>
  <w:num w:numId="26">
    <w:abstractNumId w:val="19"/>
  </w:num>
  <w:num w:numId="27">
    <w:abstractNumId w:val="0"/>
  </w:num>
  <w:num w:numId="2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0"/>
  </w:num>
  <w:num w:numId="30">
    <w:abstractNumId w:val="14"/>
  </w:num>
  <w:num w:numId="31">
    <w:abstractNumId w:val="10"/>
  </w:num>
  <w:num w:numId="32">
    <w:abstractNumId w:val="23"/>
  </w:num>
  <w:num w:numId="33">
    <w:abstractNumId w:val="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006F"/>
    <w:rsid w:val="00002436"/>
    <w:rsid w:val="000048BC"/>
    <w:rsid w:val="00012859"/>
    <w:rsid w:val="00020A39"/>
    <w:rsid w:val="00023A88"/>
    <w:rsid w:val="00024417"/>
    <w:rsid w:val="00024680"/>
    <w:rsid w:val="000307BF"/>
    <w:rsid w:val="0003159F"/>
    <w:rsid w:val="00031E2B"/>
    <w:rsid w:val="00034DF0"/>
    <w:rsid w:val="0003751C"/>
    <w:rsid w:val="000413A7"/>
    <w:rsid w:val="00041D82"/>
    <w:rsid w:val="000428BE"/>
    <w:rsid w:val="00043385"/>
    <w:rsid w:val="000468BF"/>
    <w:rsid w:val="000565B3"/>
    <w:rsid w:val="000713CA"/>
    <w:rsid w:val="000720F8"/>
    <w:rsid w:val="000722B2"/>
    <w:rsid w:val="00074915"/>
    <w:rsid w:val="00074CEB"/>
    <w:rsid w:val="00077677"/>
    <w:rsid w:val="00081C0F"/>
    <w:rsid w:val="00085EF8"/>
    <w:rsid w:val="00094B8C"/>
    <w:rsid w:val="000950C6"/>
    <w:rsid w:val="000A3D6B"/>
    <w:rsid w:val="000A633A"/>
    <w:rsid w:val="000A7238"/>
    <w:rsid w:val="000C0ED1"/>
    <w:rsid w:val="000C1F06"/>
    <w:rsid w:val="000C4750"/>
    <w:rsid w:val="000C4EAA"/>
    <w:rsid w:val="000C6E9E"/>
    <w:rsid w:val="000C7B49"/>
    <w:rsid w:val="000D3766"/>
    <w:rsid w:val="000D6543"/>
    <w:rsid w:val="000D7101"/>
    <w:rsid w:val="000E4A72"/>
    <w:rsid w:val="000E7126"/>
    <w:rsid w:val="000F5F1F"/>
    <w:rsid w:val="000F65CB"/>
    <w:rsid w:val="000F6971"/>
    <w:rsid w:val="0010129D"/>
    <w:rsid w:val="00104DE6"/>
    <w:rsid w:val="00106941"/>
    <w:rsid w:val="001114C0"/>
    <w:rsid w:val="00113084"/>
    <w:rsid w:val="00113802"/>
    <w:rsid w:val="00114A8F"/>
    <w:rsid w:val="001176EF"/>
    <w:rsid w:val="00117737"/>
    <w:rsid w:val="00120952"/>
    <w:rsid w:val="00121996"/>
    <w:rsid w:val="0012335B"/>
    <w:rsid w:val="00130D1D"/>
    <w:rsid w:val="00133F0E"/>
    <w:rsid w:val="00134831"/>
    <w:rsid w:val="001357B2"/>
    <w:rsid w:val="001435D0"/>
    <w:rsid w:val="001443EA"/>
    <w:rsid w:val="00145F42"/>
    <w:rsid w:val="00151753"/>
    <w:rsid w:val="0015310F"/>
    <w:rsid w:val="0015445E"/>
    <w:rsid w:val="00154CFA"/>
    <w:rsid w:val="00156A9B"/>
    <w:rsid w:val="001573A5"/>
    <w:rsid w:val="001635C0"/>
    <w:rsid w:val="00163A9E"/>
    <w:rsid w:val="00163CE1"/>
    <w:rsid w:val="00166E8B"/>
    <w:rsid w:val="001709EF"/>
    <w:rsid w:val="0017478F"/>
    <w:rsid w:val="00176C67"/>
    <w:rsid w:val="001779C7"/>
    <w:rsid w:val="00182232"/>
    <w:rsid w:val="00182638"/>
    <w:rsid w:val="001827EA"/>
    <w:rsid w:val="0018703C"/>
    <w:rsid w:val="001913A8"/>
    <w:rsid w:val="00193154"/>
    <w:rsid w:val="00194747"/>
    <w:rsid w:val="00197F59"/>
    <w:rsid w:val="001A109D"/>
    <w:rsid w:val="001A44AF"/>
    <w:rsid w:val="001A4544"/>
    <w:rsid w:val="001A4A3C"/>
    <w:rsid w:val="001A57DE"/>
    <w:rsid w:val="001A6139"/>
    <w:rsid w:val="001B08CD"/>
    <w:rsid w:val="001B1017"/>
    <w:rsid w:val="001B258D"/>
    <w:rsid w:val="001B2895"/>
    <w:rsid w:val="001B5686"/>
    <w:rsid w:val="001C16A4"/>
    <w:rsid w:val="001C1C44"/>
    <w:rsid w:val="001C2CAA"/>
    <w:rsid w:val="001C7FA7"/>
    <w:rsid w:val="001D44C6"/>
    <w:rsid w:val="001D79BC"/>
    <w:rsid w:val="001E0D6D"/>
    <w:rsid w:val="001E6A15"/>
    <w:rsid w:val="001E6B10"/>
    <w:rsid w:val="001E6DE5"/>
    <w:rsid w:val="001F5E4F"/>
    <w:rsid w:val="001F6621"/>
    <w:rsid w:val="0020136E"/>
    <w:rsid w:val="00202A77"/>
    <w:rsid w:val="00202C9B"/>
    <w:rsid w:val="002056B5"/>
    <w:rsid w:val="002121E7"/>
    <w:rsid w:val="002139A7"/>
    <w:rsid w:val="002172B9"/>
    <w:rsid w:val="002237DF"/>
    <w:rsid w:val="0022616D"/>
    <w:rsid w:val="0022731A"/>
    <w:rsid w:val="00230D0B"/>
    <w:rsid w:val="002332A9"/>
    <w:rsid w:val="00236312"/>
    <w:rsid w:val="00236DFF"/>
    <w:rsid w:val="002370A6"/>
    <w:rsid w:val="00240A7A"/>
    <w:rsid w:val="00244877"/>
    <w:rsid w:val="0025396E"/>
    <w:rsid w:val="00254416"/>
    <w:rsid w:val="0025603A"/>
    <w:rsid w:val="00262791"/>
    <w:rsid w:val="002627A3"/>
    <w:rsid w:val="00264450"/>
    <w:rsid w:val="00264463"/>
    <w:rsid w:val="00266EA1"/>
    <w:rsid w:val="00271CE5"/>
    <w:rsid w:val="00272FB1"/>
    <w:rsid w:val="0027651A"/>
    <w:rsid w:val="002767AC"/>
    <w:rsid w:val="00277EC4"/>
    <w:rsid w:val="00280A9A"/>
    <w:rsid w:val="00282020"/>
    <w:rsid w:val="00282174"/>
    <w:rsid w:val="00282BA3"/>
    <w:rsid w:val="0028354C"/>
    <w:rsid w:val="00284810"/>
    <w:rsid w:val="00285CBC"/>
    <w:rsid w:val="00287BEF"/>
    <w:rsid w:val="002903D9"/>
    <w:rsid w:val="002903E0"/>
    <w:rsid w:val="002924CE"/>
    <w:rsid w:val="00293E1F"/>
    <w:rsid w:val="002A0925"/>
    <w:rsid w:val="002A2B69"/>
    <w:rsid w:val="002A51D5"/>
    <w:rsid w:val="002A696A"/>
    <w:rsid w:val="002B4C77"/>
    <w:rsid w:val="002B5490"/>
    <w:rsid w:val="002C2EAB"/>
    <w:rsid w:val="002C6451"/>
    <w:rsid w:val="002D1CA4"/>
    <w:rsid w:val="002E1425"/>
    <w:rsid w:val="002E1F0A"/>
    <w:rsid w:val="002E235F"/>
    <w:rsid w:val="002E23F5"/>
    <w:rsid w:val="002E3065"/>
    <w:rsid w:val="002E3924"/>
    <w:rsid w:val="002F024D"/>
    <w:rsid w:val="002F5A5F"/>
    <w:rsid w:val="002F737D"/>
    <w:rsid w:val="002F7901"/>
    <w:rsid w:val="0030175D"/>
    <w:rsid w:val="00302431"/>
    <w:rsid w:val="00303EFF"/>
    <w:rsid w:val="003041BD"/>
    <w:rsid w:val="003047D2"/>
    <w:rsid w:val="00306BD1"/>
    <w:rsid w:val="00307211"/>
    <w:rsid w:val="0031392E"/>
    <w:rsid w:val="003144FC"/>
    <w:rsid w:val="0032152E"/>
    <w:rsid w:val="0032156F"/>
    <w:rsid w:val="003258B1"/>
    <w:rsid w:val="00325BE0"/>
    <w:rsid w:val="0033004B"/>
    <w:rsid w:val="00331A1B"/>
    <w:rsid w:val="00340BAA"/>
    <w:rsid w:val="00344CC4"/>
    <w:rsid w:val="00346358"/>
    <w:rsid w:val="00347293"/>
    <w:rsid w:val="003472FE"/>
    <w:rsid w:val="0035006F"/>
    <w:rsid w:val="00356E54"/>
    <w:rsid w:val="00362106"/>
    <w:rsid w:val="00362296"/>
    <w:rsid w:val="00363029"/>
    <w:rsid w:val="003636BF"/>
    <w:rsid w:val="003660A1"/>
    <w:rsid w:val="003665D9"/>
    <w:rsid w:val="00371442"/>
    <w:rsid w:val="00372701"/>
    <w:rsid w:val="003804C0"/>
    <w:rsid w:val="003811FB"/>
    <w:rsid w:val="00381375"/>
    <w:rsid w:val="003824D5"/>
    <w:rsid w:val="003845B4"/>
    <w:rsid w:val="003848E2"/>
    <w:rsid w:val="00384DF1"/>
    <w:rsid w:val="00385653"/>
    <w:rsid w:val="00387B1A"/>
    <w:rsid w:val="00387E59"/>
    <w:rsid w:val="003919EA"/>
    <w:rsid w:val="003923A9"/>
    <w:rsid w:val="003946A3"/>
    <w:rsid w:val="00396E5D"/>
    <w:rsid w:val="00396F37"/>
    <w:rsid w:val="003A00EC"/>
    <w:rsid w:val="003A0246"/>
    <w:rsid w:val="003A2EAF"/>
    <w:rsid w:val="003A51F7"/>
    <w:rsid w:val="003A5D87"/>
    <w:rsid w:val="003A7995"/>
    <w:rsid w:val="003A7CF4"/>
    <w:rsid w:val="003B08AA"/>
    <w:rsid w:val="003B09DF"/>
    <w:rsid w:val="003B1D62"/>
    <w:rsid w:val="003B3D4E"/>
    <w:rsid w:val="003B5E9B"/>
    <w:rsid w:val="003B69D2"/>
    <w:rsid w:val="003B6B50"/>
    <w:rsid w:val="003C136B"/>
    <w:rsid w:val="003C3F22"/>
    <w:rsid w:val="003C5A1C"/>
    <w:rsid w:val="003C5EE5"/>
    <w:rsid w:val="003D2694"/>
    <w:rsid w:val="003D4229"/>
    <w:rsid w:val="003E1C74"/>
    <w:rsid w:val="003E23DD"/>
    <w:rsid w:val="003E3868"/>
    <w:rsid w:val="003E3DEA"/>
    <w:rsid w:val="003E54F2"/>
    <w:rsid w:val="003E755E"/>
    <w:rsid w:val="003E77DA"/>
    <w:rsid w:val="003F0CB4"/>
    <w:rsid w:val="003F1A92"/>
    <w:rsid w:val="003F2E5D"/>
    <w:rsid w:val="003F6AC6"/>
    <w:rsid w:val="00402696"/>
    <w:rsid w:val="00405A19"/>
    <w:rsid w:val="00406564"/>
    <w:rsid w:val="00414B7D"/>
    <w:rsid w:val="00416067"/>
    <w:rsid w:val="00416790"/>
    <w:rsid w:val="00416D27"/>
    <w:rsid w:val="00420443"/>
    <w:rsid w:val="00423E37"/>
    <w:rsid w:val="00424B4A"/>
    <w:rsid w:val="00425BD1"/>
    <w:rsid w:val="00431250"/>
    <w:rsid w:val="00435362"/>
    <w:rsid w:val="00435737"/>
    <w:rsid w:val="00435913"/>
    <w:rsid w:val="00435933"/>
    <w:rsid w:val="00436C62"/>
    <w:rsid w:val="00441924"/>
    <w:rsid w:val="00451426"/>
    <w:rsid w:val="00452DB3"/>
    <w:rsid w:val="00455251"/>
    <w:rsid w:val="0045751E"/>
    <w:rsid w:val="004575E9"/>
    <w:rsid w:val="00463711"/>
    <w:rsid w:val="004657EE"/>
    <w:rsid w:val="00466007"/>
    <w:rsid w:val="0046667A"/>
    <w:rsid w:val="00467252"/>
    <w:rsid w:val="00470144"/>
    <w:rsid w:val="00473C7F"/>
    <w:rsid w:val="00480819"/>
    <w:rsid w:val="00480C52"/>
    <w:rsid w:val="00482030"/>
    <w:rsid w:val="004833CF"/>
    <w:rsid w:val="00484A17"/>
    <w:rsid w:val="004850CD"/>
    <w:rsid w:val="00490F92"/>
    <w:rsid w:val="0049157A"/>
    <w:rsid w:val="0049182D"/>
    <w:rsid w:val="00493EDD"/>
    <w:rsid w:val="004A4D62"/>
    <w:rsid w:val="004A66A4"/>
    <w:rsid w:val="004A702F"/>
    <w:rsid w:val="004A72F6"/>
    <w:rsid w:val="004B0EDC"/>
    <w:rsid w:val="004B2D88"/>
    <w:rsid w:val="004B4714"/>
    <w:rsid w:val="004C2225"/>
    <w:rsid w:val="004C7B29"/>
    <w:rsid w:val="004D08D6"/>
    <w:rsid w:val="004D7A42"/>
    <w:rsid w:val="004D7AF2"/>
    <w:rsid w:val="004E3432"/>
    <w:rsid w:val="004E4532"/>
    <w:rsid w:val="004E6A75"/>
    <w:rsid w:val="004F0E3E"/>
    <w:rsid w:val="004F127B"/>
    <w:rsid w:val="004F2086"/>
    <w:rsid w:val="004F72D9"/>
    <w:rsid w:val="004F78F5"/>
    <w:rsid w:val="005154C5"/>
    <w:rsid w:val="0052006B"/>
    <w:rsid w:val="005244F6"/>
    <w:rsid w:val="00526031"/>
    <w:rsid w:val="00526246"/>
    <w:rsid w:val="005316FF"/>
    <w:rsid w:val="005339B3"/>
    <w:rsid w:val="005341F2"/>
    <w:rsid w:val="00537BC8"/>
    <w:rsid w:val="00543014"/>
    <w:rsid w:val="00543756"/>
    <w:rsid w:val="00544BF1"/>
    <w:rsid w:val="00546001"/>
    <w:rsid w:val="00555014"/>
    <w:rsid w:val="00555B89"/>
    <w:rsid w:val="00562A56"/>
    <w:rsid w:val="005649C7"/>
    <w:rsid w:val="00564D13"/>
    <w:rsid w:val="00567106"/>
    <w:rsid w:val="00567C27"/>
    <w:rsid w:val="00572FBE"/>
    <w:rsid w:val="00573FC1"/>
    <w:rsid w:val="00580161"/>
    <w:rsid w:val="00580669"/>
    <w:rsid w:val="00581B67"/>
    <w:rsid w:val="00585A4B"/>
    <w:rsid w:val="0058674D"/>
    <w:rsid w:val="00591049"/>
    <w:rsid w:val="00591184"/>
    <w:rsid w:val="005935B0"/>
    <w:rsid w:val="005946E1"/>
    <w:rsid w:val="0059571F"/>
    <w:rsid w:val="00595E20"/>
    <w:rsid w:val="005962A1"/>
    <w:rsid w:val="005A05B2"/>
    <w:rsid w:val="005A307C"/>
    <w:rsid w:val="005B0E9F"/>
    <w:rsid w:val="005B164F"/>
    <w:rsid w:val="005B3E25"/>
    <w:rsid w:val="005B504A"/>
    <w:rsid w:val="005B5282"/>
    <w:rsid w:val="005C01B9"/>
    <w:rsid w:val="005C3F6D"/>
    <w:rsid w:val="005C526F"/>
    <w:rsid w:val="005D436C"/>
    <w:rsid w:val="005D6312"/>
    <w:rsid w:val="005E1136"/>
    <w:rsid w:val="005E1D3C"/>
    <w:rsid w:val="005E1EC1"/>
    <w:rsid w:val="005E31FA"/>
    <w:rsid w:val="005E5557"/>
    <w:rsid w:val="005E758E"/>
    <w:rsid w:val="005F06D3"/>
    <w:rsid w:val="005F3975"/>
    <w:rsid w:val="006004FD"/>
    <w:rsid w:val="00600A30"/>
    <w:rsid w:val="00602E66"/>
    <w:rsid w:val="006044AA"/>
    <w:rsid w:val="00605585"/>
    <w:rsid w:val="006064F4"/>
    <w:rsid w:val="00607FBA"/>
    <w:rsid w:val="00612297"/>
    <w:rsid w:val="00616B56"/>
    <w:rsid w:val="006202A5"/>
    <w:rsid w:val="0062581F"/>
    <w:rsid w:val="00625AE6"/>
    <w:rsid w:val="00626C0C"/>
    <w:rsid w:val="00627C2E"/>
    <w:rsid w:val="00627EA8"/>
    <w:rsid w:val="00627FD4"/>
    <w:rsid w:val="0063181D"/>
    <w:rsid w:val="00632253"/>
    <w:rsid w:val="00634C2B"/>
    <w:rsid w:val="00640AE4"/>
    <w:rsid w:val="00642714"/>
    <w:rsid w:val="006439A8"/>
    <w:rsid w:val="006455CE"/>
    <w:rsid w:val="00647B66"/>
    <w:rsid w:val="00651DBA"/>
    <w:rsid w:val="00655841"/>
    <w:rsid w:val="006558B6"/>
    <w:rsid w:val="00655B92"/>
    <w:rsid w:val="006662E4"/>
    <w:rsid w:val="006668CE"/>
    <w:rsid w:val="00674FF2"/>
    <w:rsid w:val="006772B7"/>
    <w:rsid w:val="006778CA"/>
    <w:rsid w:val="006825B0"/>
    <w:rsid w:val="00685A9B"/>
    <w:rsid w:val="00695318"/>
    <w:rsid w:val="006A1DC2"/>
    <w:rsid w:val="006A205F"/>
    <w:rsid w:val="006B0A1E"/>
    <w:rsid w:val="006B183D"/>
    <w:rsid w:val="006B1A5E"/>
    <w:rsid w:val="006B1E85"/>
    <w:rsid w:val="006B22B5"/>
    <w:rsid w:val="006B69B2"/>
    <w:rsid w:val="006B7C52"/>
    <w:rsid w:val="006C0595"/>
    <w:rsid w:val="006C065F"/>
    <w:rsid w:val="006C156C"/>
    <w:rsid w:val="006C19EF"/>
    <w:rsid w:val="006C3921"/>
    <w:rsid w:val="006C6BAE"/>
    <w:rsid w:val="006D2A37"/>
    <w:rsid w:val="006D6B90"/>
    <w:rsid w:val="006D7D52"/>
    <w:rsid w:val="006D7E30"/>
    <w:rsid w:val="006E0CF2"/>
    <w:rsid w:val="006E3DEA"/>
    <w:rsid w:val="006E5701"/>
    <w:rsid w:val="006E5C4E"/>
    <w:rsid w:val="006E5F54"/>
    <w:rsid w:val="006E6F8E"/>
    <w:rsid w:val="006E70FB"/>
    <w:rsid w:val="006E7393"/>
    <w:rsid w:val="006F3070"/>
    <w:rsid w:val="006F4C07"/>
    <w:rsid w:val="0070424B"/>
    <w:rsid w:val="00705433"/>
    <w:rsid w:val="007061F3"/>
    <w:rsid w:val="00706D6B"/>
    <w:rsid w:val="00711EF1"/>
    <w:rsid w:val="00712640"/>
    <w:rsid w:val="00712FC0"/>
    <w:rsid w:val="007145A2"/>
    <w:rsid w:val="007162BF"/>
    <w:rsid w:val="00721C91"/>
    <w:rsid w:val="00723A02"/>
    <w:rsid w:val="00725B0E"/>
    <w:rsid w:val="00733017"/>
    <w:rsid w:val="00737E62"/>
    <w:rsid w:val="007448B8"/>
    <w:rsid w:val="0074573B"/>
    <w:rsid w:val="007458D7"/>
    <w:rsid w:val="0074784B"/>
    <w:rsid w:val="0075044F"/>
    <w:rsid w:val="00750C59"/>
    <w:rsid w:val="0075441E"/>
    <w:rsid w:val="00760101"/>
    <w:rsid w:val="007613B9"/>
    <w:rsid w:val="00761E47"/>
    <w:rsid w:val="00766E6D"/>
    <w:rsid w:val="007674CF"/>
    <w:rsid w:val="0077265F"/>
    <w:rsid w:val="00780CBF"/>
    <w:rsid w:val="007832A5"/>
    <w:rsid w:val="00783310"/>
    <w:rsid w:val="00786AC5"/>
    <w:rsid w:val="00787961"/>
    <w:rsid w:val="00792537"/>
    <w:rsid w:val="007947D7"/>
    <w:rsid w:val="007960F6"/>
    <w:rsid w:val="007A2333"/>
    <w:rsid w:val="007A37CD"/>
    <w:rsid w:val="007A4A6D"/>
    <w:rsid w:val="007A532C"/>
    <w:rsid w:val="007A581A"/>
    <w:rsid w:val="007A7AF1"/>
    <w:rsid w:val="007B589F"/>
    <w:rsid w:val="007B5957"/>
    <w:rsid w:val="007B6D59"/>
    <w:rsid w:val="007C386D"/>
    <w:rsid w:val="007D1BCF"/>
    <w:rsid w:val="007D24A4"/>
    <w:rsid w:val="007D291A"/>
    <w:rsid w:val="007D75CF"/>
    <w:rsid w:val="007E0440"/>
    <w:rsid w:val="007E1359"/>
    <w:rsid w:val="007E2B6C"/>
    <w:rsid w:val="007E3954"/>
    <w:rsid w:val="007E3E32"/>
    <w:rsid w:val="007E3E33"/>
    <w:rsid w:val="007E6DC5"/>
    <w:rsid w:val="007E6E79"/>
    <w:rsid w:val="007F19F1"/>
    <w:rsid w:val="007F1EFA"/>
    <w:rsid w:val="007F331B"/>
    <w:rsid w:val="007F3733"/>
    <w:rsid w:val="007F4B5F"/>
    <w:rsid w:val="007F63FC"/>
    <w:rsid w:val="007F79FB"/>
    <w:rsid w:val="0080166D"/>
    <w:rsid w:val="00802BB5"/>
    <w:rsid w:val="008031EE"/>
    <w:rsid w:val="0080615B"/>
    <w:rsid w:val="008065E0"/>
    <w:rsid w:val="00811F1C"/>
    <w:rsid w:val="0081455B"/>
    <w:rsid w:val="0081674B"/>
    <w:rsid w:val="008226EF"/>
    <w:rsid w:val="00822B55"/>
    <w:rsid w:val="00822C92"/>
    <w:rsid w:val="008232B5"/>
    <w:rsid w:val="00825752"/>
    <w:rsid w:val="0082650D"/>
    <w:rsid w:val="00832D2B"/>
    <w:rsid w:val="00833608"/>
    <w:rsid w:val="00835E16"/>
    <w:rsid w:val="00837840"/>
    <w:rsid w:val="0084090E"/>
    <w:rsid w:val="00841B09"/>
    <w:rsid w:val="00841CAD"/>
    <w:rsid w:val="00843617"/>
    <w:rsid w:val="00847B06"/>
    <w:rsid w:val="00850863"/>
    <w:rsid w:val="00850C4E"/>
    <w:rsid w:val="00853812"/>
    <w:rsid w:val="00853A3E"/>
    <w:rsid w:val="00856540"/>
    <w:rsid w:val="00857027"/>
    <w:rsid w:val="00860C1F"/>
    <w:rsid w:val="00872697"/>
    <w:rsid w:val="00873766"/>
    <w:rsid w:val="0087601A"/>
    <w:rsid w:val="00876275"/>
    <w:rsid w:val="0088043C"/>
    <w:rsid w:val="008808BD"/>
    <w:rsid w:val="00884403"/>
    <w:rsid w:val="00884889"/>
    <w:rsid w:val="00884BB0"/>
    <w:rsid w:val="008906C9"/>
    <w:rsid w:val="00896A10"/>
    <w:rsid w:val="008978F2"/>
    <w:rsid w:val="008A35E3"/>
    <w:rsid w:val="008A4ED6"/>
    <w:rsid w:val="008A549B"/>
    <w:rsid w:val="008A6668"/>
    <w:rsid w:val="008B09DE"/>
    <w:rsid w:val="008B2D43"/>
    <w:rsid w:val="008B41EE"/>
    <w:rsid w:val="008C31A5"/>
    <w:rsid w:val="008C471E"/>
    <w:rsid w:val="008C5568"/>
    <w:rsid w:val="008C5738"/>
    <w:rsid w:val="008C7561"/>
    <w:rsid w:val="008D04F0"/>
    <w:rsid w:val="008D058C"/>
    <w:rsid w:val="008D34DA"/>
    <w:rsid w:val="008D4FC2"/>
    <w:rsid w:val="008D697A"/>
    <w:rsid w:val="008E44D4"/>
    <w:rsid w:val="008E4BC2"/>
    <w:rsid w:val="008E502C"/>
    <w:rsid w:val="008E58B7"/>
    <w:rsid w:val="008F320D"/>
    <w:rsid w:val="008F3500"/>
    <w:rsid w:val="008F4059"/>
    <w:rsid w:val="008F60FE"/>
    <w:rsid w:val="008F6804"/>
    <w:rsid w:val="008F7014"/>
    <w:rsid w:val="008F7564"/>
    <w:rsid w:val="008F78F7"/>
    <w:rsid w:val="008F7CBF"/>
    <w:rsid w:val="0090101F"/>
    <w:rsid w:val="0090105B"/>
    <w:rsid w:val="00902B2D"/>
    <w:rsid w:val="00902B59"/>
    <w:rsid w:val="0090440F"/>
    <w:rsid w:val="00905CCE"/>
    <w:rsid w:val="0091283F"/>
    <w:rsid w:val="009130D5"/>
    <w:rsid w:val="00914BD9"/>
    <w:rsid w:val="00916163"/>
    <w:rsid w:val="00916E82"/>
    <w:rsid w:val="009200FE"/>
    <w:rsid w:val="00922FF6"/>
    <w:rsid w:val="00924E3C"/>
    <w:rsid w:val="00924FC1"/>
    <w:rsid w:val="00926C55"/>
    <w:rsid w:val="00927D9E"/>
    <w:rsid w:val="00927E29"/>
    <w:rsid w:val="00930763"/>
    <w:rsid w:val="00932F22"/>
    <w:rsid w:val="009336BA"/>
    <w:rsid w:val="009341FD"/>
    <w:rsid w:val="00935E02"/>
    <w:rsid w:val="009412F0"/>
    <w:rsid w:val="00942132"/>
    <w:rsid w:val="00944315"/>
    <w:rsid w:val="00945579"/>
    <w:rsid w:val="0094592E"/>
    <w:rsid w:val="00946FFD"/>
    <w:rsid w:val="00952B80"/>
    <w:rsid w:val="009550CF"/>
    <w:rsid w:val="009550FE"/>
    <w:rsid w:val="0096016D"/>
    <w:rsid w:val="009612BB"/>
    <w:rsid w:val="00970432"/>
    <w:rsid w:val="0097052D"/>
    <w:rsid w:val="00976910"/>
    <w:rsid w:val="00977B75"/>
    <w:rsid w:val="00980113"/>
    <w:rsid w:val="0098120A"/>
    <w:rsid w:val="009834DF"/>
    <w:rsid w:val="00986954"/>
    <w:rsid w:val="009909FE"/>
    <w:rsid w:val="0099140E"/>
    <w:rsid w:val="009927C0"/>
    <w:rsid w:val="00995BAD"/>
    <w:rsid w:val="009A03C0"/>
    <w:rsid w:val="009B0268"/>
    <w:rsid w:val="009B54C3"/>
    <w:rsid w:val="009C29AF"/>
    <w:rsid w:val="009C3384"/>
    <w:rsid w:val="009C3ECE"/>
    <w:rsid w:val="009C5C5C"/>
    <w:rsid w:val="009C5C89"/>
    <w:rsid w:val="009C740A"/>
    <w:rsid w:val="009D1F4E"/>
    <w:rsid w:val="009D4125"/>
    <w:rsid w:val="009E0505"/>
    <w:rsid w:val="009E0733"/>
    <w:rsid w:val="009E3D6D"/>
    <w:rsid w:val="009E3F6E"/>
    <w:rsid w:val="009E4A17"/>
    <w:rsid w:val="009F0AD3"/>
    <w:rsid w:val="009F40E1"/>
    <w:rsid w:val="009F59B1"/>
    <w:rsid w:val="009F65D1"/>
    <w:rsid w:val="00A00178"/>
    <w:rsid w:val="00A01E80"/>
    <w:rsid w:val="00A0280D"/>
    <w:rsid w:val="00A05334"/>
    <w:rsid w:val="00A059B2"/>
    <w:rsid w:val="00A074F2"/>
    <w:rsid w:val="00A11720"/>
    <w:rsid w:val="00A12379"/>
    <w:rsid w:val="00A12472"/>
    <w:rsid w:val="00A125C5"/>
    <w:rsid w:val="00A1277B"/>
    <w:rsid w:val="00A15E8C"/>
    <w:rsid w:val="00A2029F"/>
    <w:rsid w:val="00A204E5"/>
    <w:rsid w:val="00A2451C"/>
    <w:rsid w:val="00A2704E"/>
    <w:rsid w:val="00A3528D"/>
    <w:rsid w:val="00A35EAD"/>
    <w:rsid w:val="00A366EC"/>
    <w:rsid w:val="00A40746"/>
    <w:rsid w:val="00A40A6D"/>
    <w:rsid w:val="00A416AF"/>
    <w:rsid w:val="00A427E5"/>
    <w:rsid w:val="00A442A2"/>
    <w:rsid w:val="00A446B9"/>
    <w:rsid w:val="00A457C1"/>
    <w:rsid w:val="00A45974"/>
    <w:rsid w:val="00A4610F"/>
    <w:rsid w:val="00A50453"/>
    <w:rsid w:val="00A50467"/>
    <w:rsid w:val="00A545C0"/>
    <w:rsid w:val="00A546D8"/>
    <w:rsid w:val="00A54DDB"/>
    <w:rsid w:val="00A57C9B"/>
    <w:rsid w:val="00A60CB8"/>
    <w:rsid w:val="00A61695"/>
    <w:rsid w:val="00A61723"/>
    <w:rsid w:val="00A61DD6"/>
    <w:rsid w:val="00A65EE7"/>
    <w:rsid w:val="00A70133"/>
    <w:rsid w:val="00A701A0"/>
    <w:rsid w:val="00A7141B"/>
    <w:rsid w:val="00A735A0"/>
    <w:rsid w:val="00A75969"/>
    <w:rsid w:val="00A770A6"/>
    <w:rsid w:val="00A77579"/>
    <w:rsid w:val="00A813B1"/>
    <w:rsid w:val="00A828F3"/>
    <w:rsid w:val="00A836D7"/>
    <w:rsid w:val="00A84250"/>
    <w:rsid w:val="00A93082"/>
    <w:rsid w:val="00A93FA3"/>
    <w:rsid w:val="00A94AD3"/>
    <w:rsid w:val="00A97DF0"/>
    <w:rsid w:val="00AA0FE5"/>
    <w:rsid w:val="00AA21AA"/>
    <w:rsid w:val="00AA36DE"/>
    <w:rsid w:val="00AB0A9C"/>
    <w:rsid w:val="00AB226C"/>
    <w:rsid w:val="00AB2B0F"/>
    <w:rsid w:val="00AB36C4"/>
    <w:rsid w:val="00AB4082"/>
    <w:rsid w:val="00AB79B9"/>
    <w:rsid w:val="00AB7F55"/>
    <w:rsid w:val="00AC0C09"/>
    <w:rsid w:val="00AC1581"/>
    <w:rsid w:val="00AC32B2"/>
    <w:rsid w:val="00AC47DB"/>
    <w:rsid w:val="00AC5246"/>
    <w:rsid w:val="00AC7363"/>
    <w:rsid w:val="00AD0FDA"/>
    <w:rsid w:val="00AD2E0C"/>
    <w:rsid w:val="00AD3DD9"/>
    <w:rsid w:val="00AD4200"/>
    <w:rsid w:val="00AD4C30"/>
    <w:rsid w:val="00AD5A92"/>
    <w:rsid w:val="00AD5C73"/>
    <w:rsid w:val="00AE2EC5"/>
    <w:rsid w:val="00AE36F9"/>
    <w:rsid w:val="00AE5DEB"/>
    <w:rsid w:val="00AE60F1"/>
    <w:rsid w:val="00AE7447"/>
    <w:rsid w:val="00AE7B08"/>
    <w:rsid w:val="00AF39B2"/>
    <w:rsid w:val="00AF4E1A"/>
    <w:rsid w:val="00AF7BF0"/>
    <w:rsid w:val="00B03314"/>
    <w:rsid w:val="00B047E5"/>
    <w:rsid w:val="00B04E49"/>
    <w:rsid w:val="00B075E2"/>
    <w:rsid w:val="00B1064E"/>
    <w:rsid w:val="00B11765"/>
    <w:rsid w:val="00B11EF2"/>
    <w:rsid w:val="00B120A3"/>
    <w:rsid w:val="00B13E63"/>
    <w:rsid w:val="00B13E8F"/>
    <w:rsid w:val="00B1443B"/>
    <w:rsid w:val="00B15188"/>
    <w:rsid w:val="00B16845"/>
    <w:rsid w:val="00B17141"/>
    <w:rsid w:val="00B22C19"/>
    <w:rsid w:val="00B266EB"/>
    <w:rsid w:val="00B269C2"/>
    <w:rsid w:val="00B27189"/>
    <w:rsid w:val="00B31575"/>
    <w:rsid w:val="00B33814"/>
    <w:rsid w:val="00B35E3E"/>
    <w:rsid w:val="00B375D1"/>
    <w:rsid w:val="00B409A0"/>
    <w:rsid w:val="00B4277F"/>
    <w:rsid w:val="00B442AE"/>
    <w:rsid w:val="00B44A1F"/>
    <w:rsid w:val="00B4685B"/>
    <w:rsid w:val="00B476C9"/>
    <w:rsid w:val="00B529D6"/>
    <w:rsid w:val="00B5439C"/>
    <w:rsid w:val="00B5475F"/>
    <w:rsid w:val="00B57B90"/>
    <w:rsid w:val="00B60404"/>
    <w:rsid w:val="00B67172"/>
    <w:rsid w:val="00B679EF"/>
    <w:rsid w:val="00B67E28"/>
    <w:rsid w:val="00B70296"/>
    <w:rsid w:val="00B70652"/>
    <w:rsid w:val="00B72F48"/>
    <w:rsid w:val="00B74BB0"/>
    <w:rsid w:val="00B74C51"/>
    <w:rsid w:val="00B757A7"/>
    <w:rsid w:val="00B7732A"/>
    <w:rsid w:val="00B806A9"/>
    <w:rsid w:val="00B80C66"/>
    <w:rsid w:val="00B84CCC"/>
    <w:rsid w:val="00B8547D"/>
    <w:rsid w:val="00B86E25"/>
    <w:rsid w:val="00B93E60"/>
    <w:rsid w:val="00B97134"/>
    <w:rsid w:val="00B974FE"/>
    <w:rsid w:val="00B97CDC"/>
    <w:rsid w:val="00BA0D93"/>
    <w:rsid w:val="00BA1089"/>
    <w:rsid w:val="00BA28A1"/>
    <w:rsid w:val="00BA5733"/>
    <w:rsid w:val="00BB2208"/>
    <w:rsid w:val="00BB2906"/>
    <w:rsid w:val="00BB3602"/>
    <w:rsid w:val="00BB7466"/>
    <w:rsid w:val="00BB78C1"/>
    <w:rsid w:val="00BC00E7"/>
    <w:rsid w:val="00BC4A1E"/>
    <w:rsid w:val="00BC4EEB"/>
    <w:rsid w:val="00BC73BD"/>
    <w:rsid w:val="00BD222C"/>
    <w:rsid w:val="00BD31C2"/>
    <w:rsid w:val="00BD3A58"/>
    <w:rsid w:val="00BD3BD3"/>
    <w:rsid w:val="00BD449F"/>
    <w:rsid w:val="00BD7C5B"/>
    <w:rsid w:val="00BE1211"/>
    <w:rsid w:val="00BE2964"/>
    <w:rsid w:val="00BE4CA4"/>
    <w:rsid w:val="00BF1015"/>
    <w:rsid w:val="00BF1C64"/>
    <w:rsid w:val="00BF5A88"/>
    <w:rsid w:val="00BF633F"/>
    <w:rsid w:val="00BF7822"/>
    <w:rsid w:val="00C02F5A"/>
    <w:rsid w:val="00C045B7"/>
    <w:rsid w:val="00C061FE"/>
    <w:rsid w:val="00C12180"/>
    <w:rsid w:val="00C1230F"/>
    <w:rsid w:val="00C17FE2"/>
    <w:rsid w:val="00C250D5"/>
    <w:rsid w:val="00C35666"/>
    <w:rsid w:val="00C35C57"/>
    <w:rsid w:val="00C35FA9"/>
    <w:rsid w:val="00C441DF"/>
    <w:rsid w:val="00C5009C"/>
    <w:rsid w:val="00C57591"/>
    <w:rsid w:val="00C60067"/>
    <w:rsid w:val="00C642AE"/>
    <w:rsid w:val="00C65AEF"/>
    <w:rsid w:val="00C672FA"/>
    <w:rsid w:val="00C67605"/>
    <w:rsid w:val="00C678E4"/>
    <w:rsid w:val="00C70148"/>
    <w:rsid w:val="00C7282F"/>
    <w:rsid w:val="00C73977"/>
    <w:rsid w:val="00C73F9C"/>
    <w:rsid w:val="00C76429"/>
    <w:rsid w:val="00C8113C"/>
    <w:rsid w:val="00C82DC7"/>
    <w:rsid w:val="00C8596A"/>
    <w:rsid w:val="00C86130"/>
    <w:rsid w:val="00C90329"/>
    <w:rsid w:val="00C92898"/>
    <w:rsid w:val="00C957CC"/>
    <w:rsid w:val="00C9582B"/>
    <w:rsid w:val="00C96A71"/>
    <w:rsid w:val="00CA0ED2"/>
    <w:rsid w:val="00CA3DC7"/>
    <w:rsid w:val="00CA4340"/>
    <w:rsid w:val="00CA482A"/>
    <w:rsid w:val="00CA5066"/>
    <w:rsid w:val="00CA5618"/>
    <w:rsid w:val="00CA6839"/>
    <w:rsid w:val="00CA6CA1"/>
    <w:rsid w:val="00CB091A"/>
    <w:rsid w:val="00CB4591"/>
    <w:rsid w:val="00CD5461"/>
    <w:rsid w:val="00CD5947"/>
    <w:rsid w:val="00CE2744"/>
    <w:rsid w:val="00CE2A28"/>
    <w:rsid w:val="00CE2C51"/>
    <w:rsid w:val="00CE4F13"/>
    <w:rsid w:val="00CE5238"/>
    <w:rsid w:val="00CE59BC"/>
    <w:rsid w:val="00CE5E50"/>
    <w:rsid w:val="00CE6EB4"/>
    <w:rsid w:val="00CE7514"/>
    <w:rsid w:val="00CE7FEC"/>
    <w:rsid w:val="00CF0BBB"/>
    <w:rsid w:val="00CF6675"/>
    <w:rsid w:val="00CF6D55"/>
    <w:rsid w:val="00D01268"/>
    <w:rsid w:val="00D020D7"/>
    <w:rsid w:val="00D10E76"/>
    <w:rsid w:val="00D1187A"/>
    <w:rsid w:val="00D123C3"/>
    <w:rsid w:val="00D2103C"/>
    <w:rsid w:val="00D2296F"/>
    <w:rsid w:val="00D248DE"/>
    <w:rsid w:val="00D24D1B"/>
    <w:rsid w:val="00D26F17"/>
    <w:rsid w:val="00D312CB"/>
    <w:rsid w:val="00D35BE7"/>
    <w:rsid w:val="00D44888"/>
    <w:rsid w:val="00D4561F"/>
    <w:rsid w:val="00D51613"/>
    <w:rsid w:val="00D564C9"/>
    <w:rsid w:val="00D5685C"/>
    <w:rsid w:val="00D636E1"/>
    <w:rsid w:val="00D649B1"/>
    <w:rsid w:val="00D65E08"/>
    <w:rsid w:val="00D66F58"/>
    <w:rsid w:val="00D67C18"/>
    <w:rsid w:val="00D67D5D"/>
    <w:rsid w:val="00D72068"/>
    <w:rsid w:val="00D72F8E"/>
    <w:rsid w:val="00D7430C"/>
    <w:rsid w:val="00D8062B"/>
    <w:rsid w:val="00D81B2C"/>
    <w:rsid w:val="00D8542D"/>
    <w:rsid w:val="00D85F2B"/>
    <w:rsid w:val="00D90CC9"/>
    <w:rsid w:val="00D90EF6"/>
    <w:rsid w:val="00D91065"/>
    <w:rsid w:val="00D941AB"/>
    <w:rsid w:val="00D96694"/>
    <w:rsid w:val="00DA073F"/>
    <w:rsid w:val="00DA099F"/>
    <w:rsid w:val="00DA24D6"/>
    <w:rsid w:val="00DA7937"/>
    <w:rsid w:val="00DB0569"/>
    <w:rsid w:val="00DB2142"/>
    <w:rsid w:val="00DB330E"/>
    <w:rsid w:val="00DB5E2F"/>
    <w:rsid w:val="00DC0B36"/>
    <w:rsid w:val="00DC1AE6"/>
    <w:rsid w:val="00DC6A6D"/>
    <w:rsid w:val="00DC6A71"/>
    <w:rsid w:val="00DC797F"/>
    <w:rsid w:val="00DE30A1"/>
    <w:rsid w:val="00DE3266"/>
    <w:rsid w:val="00DE404C"/>
    <w:rsid w:val="00DF0D69"/>
    <w:rsid w:val="00DF2025"/>
    <w:rsid w:val="00DF24A7"/>
    <w:rsid w:val="00DF4851"/>
    <w:rsid w:val="00E0037B"/>
    <w:rsid w:val="00E01BC5"/>
    <w:rsid w:val="00E0357D"/>
    <w:rsid w:val="00E041D0"/>
    <w:rsid w:val="00E05C6A"/>
    <w:rsid w:val="00E069EE"/>
    <w:rsid w:val="00E11ADD"/>
    <w:rsid w:val="00E12F22"/>
    <w:rsid w:val="00E14B13"/>
    <w:rsid w:val="00E14E23"/>
    <w:rsid w:val="00E154B3"/>
    <w:rsid w:val="00E175FD"/>
    <w:rsid w:val="00E24F98"/>
    <w:rsid w:val="00E25318"/>
    <w:rsid w:val="00E36C79"/>
    <w:rsid w:val="00E42FE4"/>
    <w:rsid w:val="00E43C74"/>
    <w:rsid w:val="00E4421B"/>
    <w:rsid w:val="00E504A4"/>
    <w:rsid w:val="00E5292F"/>
    <w:rsid w:val="00E5393D"/>
    <w:rsid w:val="00E53C51"/>
    <w:rsid w:val="00E542A1"/>
    <w:rsid w:val="00E56458"/>
    <w:rsid w:val="00E565F0"/>
    <w:rsid w:val="00E6096D"/>
    <w:rsid w:val="00E6105A"/>
    <w:rsid w:val="00E62130"/>
    <w:rsid w:val="00E6597F"/>
    <w:rsid w:val="00E65A0F"/>
    <w:rsid w:val="00E65AE9"/>
    <w:rsid w:val="00E752DD"/>
    <w:rsid w:val="00E77721"/>
    <w:rsid w:val="00E814E7"/>
    <w:rsid w:val="00E84201"/>
    <w:rsid w:val="00E84F1B"/>
    <w:rsid w:val="00E850B6"/>
    <w:rsid w:val="00E8766D"/>
    <w:rsid w:val="00E91CBF"/>
    <w:rsid w:val="00E929EE"/>
    <w:rsid w:val="00E932D7"/>
    <w:rsid w:val="00E94BD6"/>
    <w:rsid w:val="00EA14D3"/>
    <w:rsid w:val="00EA35B3"/>
    <w:rsid w:val="00EA3C41"/>
    <w:rsid w:val="00EA4B46"/>
    <w:rsid w:val="00EA7602"/>
    <w:rsid w:val="00EB6545"/>
    <w:rsid w:val="00EB6B14"/>
    <w:rsid w:val="00EC1330"/>
    <w:rsid w:val="00EC2631"/>
    <w:rsid w:val="00EC2B66"/>
    <w:rsid w:val="00EC391D"/>
    <w:rsid w:val="00EC4C5C"/>
    <w:rsid w:val="00EC59CE"/>
    <w:rsid w:val="00ED0C18"/>
    <w:rsid w:val="00ED165A"/>
    <w:rsid w:val="00ED1C3E"/>
    <w:rsid w:val="00ED55E3"/>
    <w:rsid w:val="00EE21F6"/>
    <w:rsid w:val="00EE422C"/>
    <w:rsid w:val="00EF1CAB"/>
    <w:rsid w:val="00EF21EF"/>
    <w:rsid w:val="00EF499A"/>
    <w:rsid w:val="00EF5F12"/>
    <w:rsid w:val="00EF7D40"/>
    <w:rsid w:val="00F01B85"/>
    <w:rsid w:val="00F053D0"/>
    <w:rsid w:val="00F0566A"/>
    <w:rsid w:val="00F061FF"/>
    <w:rsid w:val="00F0776D"/>
    <w:rsid w:val="00F07ED7"/>
    <w:rsid w:val="00F11190"/>
    <w:rsid w:val="00F1229D"/>
    <w:rsid w:val="00F12942"/>
    <w:rsid w:val="00F1705C"/>
    <w:rsid w:val="00F240BB"/>
    <w:rsid w:val="00F244AD"/>
    <w:rsid w:val="00F3173D"/>
    <w:rsid w:val="00F344CC"/>
    <w:rsid w:val="00F36989"/>
    <w:rsid w:val="00F36B6E"/>
    <w:rsid w:val="00F410A3"/>
    <w:rsid w:val="00F4175C"/>
    <w:rsid w:val="00F45418"/>
    <w:rsid w:val="00F46016"/>
    <w:rsid w:val="00F50CD8"/>
    <w:rsid w:val="00F5100C"/>
    <w:rsid w:val="00F544FB"/>
    <w:rsid w:val="00F55D7F"/>
    <w:rsid w:val="00F566A4"/>
    <w:rsid w:val="00F57FED"/>
    <w:rsid w:val="00F60A2F"/>
    <w:rsid w:val="00F6299F"/>
    <w:rsid w:val="00F62B12"/>
    <w:rsid w:val="00F62CBF"/>
    <w:rsid w:val="00F645DF"/>
    <w:rsid w:val="00F7515F"/>
    <w:rsid w:val="00F7656A"/>
    <w:rsid w:val="00F83BFE"/>
    <w:rsid w:val="00F83E09"/>
    <w:rsid w:val="00F8417C"/>
    <w:rsid w:val="00F866C7"/>
    <w:rsid w:val="00F86C14"/>
    <w:rsid w:val="00F92643"/>
    <w:rsid w:val="00F95584"/>
    <w:rsid w:val="00F96AD0"/>
    <w:rsid w:val="00FA01EB"/>
    <w:rsid w:val="00FA0FE9"/>
    <w:rsid w:val="00FA1050"/>
    <w:rsid w:val="00FA2B62"/>
    <w:rsid w:val="00FA397A"/>
    <w:rsid w:val="00FA4CF5"/>
    <w:rsid w:val="00FA7996"/>
    <w:rsid w:val="00FA7ED2"/>
    <w:rsid w:val="00FB03F5"/>
    <w:rsid w:val="00FB17B5"/>
    <w:rsid w:val="00FB5CD9"/>
    <w:rsid w:val="00FB630D"/>
    <w:rsid w:val="00FC3E7C"/>
    <w:rsid w:val="00FC67CA"/>
    <w:rsid w:val="00FD68B9"/>
    <w:rsid w:val="00FD6F38"/>
    <w:rsid w:val="00FD730E"/>
    <w:rsid w:val="00FE2A24"/>
    <w:rsid w:val="00FE40C4"/>
    <w:rsid w:val="00FE4677"/>
    <w:rsid w:val="00FE4BD8"/>
    <w:rsid w:val="00FE51E4"/>
    <w:rsid w:val="00FE7F7F"/>
    <w:rsid w:val="00FF0BBC"/>
    <w:rsid w:val="00FF0E0C"/>
    <w:rsid w:val="00FF2668"/>
    <w:rsid w:val="00FF30E0"/>
    <w:rsid w:val="00FF39A9"/>
    <w:rsid w:val="00FF3BD5"/>
    <w:rsid w:val="00FF68BC"/>
    <w:rsid w:val="00FF6A17"/>
    <w:rsid w:val="00FF782C"/>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r-Cyrl-R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43F05F10"/>
  <w15:docId w15:val="{6A786C47-4E94-4139-A808-7172800FAA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r-Cyrl-RS" w:eastAsia="sr-Cyrl-R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5006F"/>
    <w:pPr>
      <w:spacing w:line="260" w:lineRule="exact"/>
    </w:pPr>
    <w:rPr>
      <w:rFonts w:ascii="Arial" w:hAnsi="Arial"/>
      <w:szCs w:val="24"/>
      <w:lang w:val="sl-SI"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4">
    <w:name w:val="heading 4"/>
    <w:basedOn w:val="Navaden"/>
    <w:next w:val="Navaden"/>
    <w:link w:val="Naslov4Znak"/>
    <w:semiHidden/>
    <w:unhideWhenUsed/>
    <w:qFormat/>
    <w:rsid w:val="001573A5"/>
    <w:pPr>
      <w:keepNext/>
      <w:keepLines/>
      <w:spacing w:before="200"/>
      <w:outlineLvl w:val="3"/>
    </w:pPr>
    <w:rPr>
      <w:rFonts w:asciiTheme="majorHAnsi" w:eastAsiaTheme="majorEastAsia" w:hAnsiTheme="majorHAnsi" w:cstheme="majorBidi"/>
      <w:b/>
      <w:bCs/>
      <w:i/>
      <w:iCs/>
      <w:color w:val="4F81BD" w:themeColor="accen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1,APEK-4"/>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r-Cyrl-RS" w:eastAsia="sr-Cyrl-RS"/>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styleId="tevilkastrani">
    <w:name w:val="page number"/>
    <w:basedOn w:val="Privzetapisavaodstavka"/>
    <w:rsid w:val="000307BF"/>
  </w:style>
  <w:style w:type="paragraph" w:customStyle="1" w:styleId="Poglavje">
    <w:name w:val="Poglavje"/>
    <w:basedOn w:val="Navaden"/>
    <w:link w:val="PoglavjeZnak"/>
    <w:qFormat/>
    <w:rsid w:val="0035006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styleId="Besedilooblaka">
    <w:name w:val="Balloon Text"/>
    <w:basedOn w:val="Navaden"/>
    <w:link w:val="BesedilooblakaZnak"/>
    <w:rsid w:val="005962A1"/>
    <w:pPr>
      <w:spacing w:line="240" w:lineRule="auto"/>
    </w:pPr>
    <w:rPr>
      <w:rFonts w:ascii="Tahoma" w:hAnsi="Tahoma" w:cs="Tahoma"/>
      <w:sz w:val="16"/>
      <w:szCs w:val="16"/>
    </w:rPr>
  </w:style>
  <w:style w:type="character" w:customStyle="1" w:styleId="BesedilooblakaZnak">
    <w:name w:val="Besedilo oblačka Znak"/>
    <w:link w:val="Besedilooblaka"/>
    <w:rsid w:val="005962A1"/>
    <w:rPr>
      <w:rFonts w:ascii="Tahoma" w:hAnsi="Tahoma" w:cs="Tahoma"/>
      <w:sz w:val="16"/>
      <w:szCs w:val="16"/>
      <w:lang w:eastAsia="en-US"/>
    </w:rPr>
  </w:style>
  <w:style w:type="character" w:customStyle="1" w:styleId="NogaZnak">
    <w:name w:val="Noga Znak"/>
    <w:link w:val="Noga"/>
    <w:uiPriority w:val="99"/>
    <w:rsid w:val="001E0D6D"/>
    <w:rPr>
      <w:rFonts w:ascii="Arial" w:hAnsi="Arial"/>
      <w:szCs w:val="24"/>
      <w:lang w:eastAsia="en-US"/>
    </w:rPr>
  </w:style>
  <w:style w:type="paragraph" w:styleId="Odstavekseznama">
    <w:name w:val="List Paragraph"/>
    <w:basedOn w:val="Navaden"/>
    <w:link w:val="OdstavekseznamaZnak"/>
    <w:uiPriority w:val="34"/>
    <w:qFormat/>
    <w:rsid w:val="00FA0FE9"/>
    <w:pPr>
      <w:ind w:left="720"/>
      <w:contextualSpacing/>
    </w:pPr>
  </w:style>
  <w:style w:type="paragraph" w:customStyle="1" w:styleId="Neotevilenodstavek">
    <w:name w:val="Neoštevilčen odstavek"/>
    <w:basedOn w:val="Navaden"/>
    <w:link w:val="NeotevilenodstavekZnak"/>
    <w:qFormat/>
    <w:rsid w:val="00FA0FE9"/>
    <w:pPr>
      <w:overflowPunct w:val="0"/>
      <w:autoSpaceDE w:val="0"/>
      <w:autoSpaceDN w:val="0"/>
      <w:adjustRightInd w:val="0"/>
      <w:spacing w:before="60" w:after="60" w:line="200" w:lineRule="exact"/>
      <w:jc w:val="both"/>
      <w:textAlignment w:val="baseline"/>
    </w:pPr>
    <w:rPr>
      <w:sz w:val="22"/>
      <w:szCs w:val="20"/>
      <w:lang w:eastAsia="sl-SI"/>
    </w:rPr>
  </w:style>
  <w:style w:type="character" w:customStyle="1" w:styleId="NeotevilenodstavekZnak">
    <w:name w:val="Neoštevilčen odstavek Znak"/>
    <w:link w:val="Neotevilenodstavek"/>
    <w:locked/>
    <w:rsid w:val="00FA0FE9"/>
    <w:rPr>
      <w:rFonts w:ascii="Arial" w:hAnsi="Arial"/>
      <w:sz w:val="22"/>
      <w:lang w:val="sl-SI" w:eastAsia="sl-SI"/>
    </w:rPr>
  </w:style>
  <w:style w:type="paragraph" w:customStyle="1" w:styleId="Oddelek">
    <w:name w:val="Oddelek"/>
    <w:basedOn w:val="Navaden"/>
    <w:link w:val="OddelekZnak1"/>
    <w:qFormat/>
    <w:rsid w:val="00FA0FE9"/>
    <w:pPr>
      <w:numPr>
        <w:numId w:val="1"/>
      </w:numPr>
      <w:suppressAutoHyphens/>
      <w:overflowPunct w:val="0"/>
      <w:autoSpaceDE w:val="0"/>
      <w:autoSpaceDN w:val="0"/>
      <w:adjustRightInd w:val="0"/>
      <w:spacing w:before="280" w:after="60" w:line="200" w:lineRule="exact"/>
      <w:jc w:val="center"/>
      <w:textAlignment w:val="baseline"/>
      <w:outlineLvl w:val="3"/>
    </w:pPr>
    <w:rPr>
      <w:b/>
      <w:szCs w:val="20"/>
      <w:lang w:eastAsia="sl-SI"/>
    </w:rPr>
  </w:style>
  <w:style w:type="character" w:customStyle="1" w:styleId="OddelekZnak1">
    <w:name w:val="Oddelek Znak1"/>
    <w:link w:val="Oddelek"/>
    <w:locked/>
    <w:rsid w:val="00FA0FE9"/>
    <w:rPr>
      <w:rFonts w:ascii="Arial" w:hAnsi="Arial"/>
      <w:b/>
      <w:lang w:val="sl-SI" w:eastAsia="sl-SI"/>
    </w:rPr>
  </w:style>
  <w:style w:type="paragraph" w:styleId="Konnaopomba-besedilo">
    <w:name w:val="endnote text"/>
    <w:basedOn w:val="Navaden"/>
    <w:link w:val="Konnaopomba-besediloZnak"/>
    <w:rsid w:val="00FE4BD8"/>
    <w:pPr>
      <w:spacing w:line="240" w:lineRule="auto"/>
    </w:pPr>
    <w:rPr>
      <w:szCs w:val="20"/>
    </w:rPr>
  </w:style>
  <w:style w:type="character" w:customStyle="1" w:styleId="Konnaopomba-besediloZnak">
    <w:name w:val="Končna opomba - besedilo Znak"/>
    <w:basedOn w:val="Privzetapisavaodstavka"/>
    <w:link w:val="Konnaopomba-besedilo"/>
    <w:rsid w:val="00FE4BD8"/>
    <w:rPr>
      <w:rFonts w:ascii="Arial" w:hAnsi="Arial"/>
      <w:lang w:val="sl-SI" w:eastAsia="en-US"/>
    </w:rPr>
  </w:style>
  <w:style w:type="character" w:styleId="Konnaopomba-sklic">
    <w:name w:val="endnote reference"/>
    <w:basedOn w:val="Privzetapisavaodstavka"/>
    <w:rsid w:val="00FE4BD8"/>
    <w:rPr>
      <w:vertAlign w:val="superscript"/>
    </w:rPr>
  </w:style>
  <w:style w:type="paragraph" w:styleId="Sprotnaopomba-besedilo">
    <w:name w:val="footnote text"/>
    <w:basedOn w:val="Navaden"/>
    <w:link w:val="Sprotnaopomba-besediloZnak"/>
    <w:uiPriority w:val="99"/>
    <w:rsid w:val="00FE4BD8"/>
    <w:pPr>
      <w:spacing w:line="240" w:lineRule="auto"/>
    </w:pPr>
    <w:rPr>
      <w:szCs w:val="20"/>
    </w:rPr>
  </w:style>
  <w:style w:type="character" w:customStyle="1" w:styleId="Sprotnaopomba-besediloZnak">
    <w:name w:val="Sprotna opomba - besedilo Znak"/>
    <w:basedOn w:val="Privzetapisavaodstavka"/>
    <w:link w:val="Sprotnaopomba-besedilo"/>
    <w:uiPriority w:val="99"/>
    <w:rsid w:val="00FE4BD8"/>
    <w:rPr>
      <w:rFonts w:ascii="Arial" w:hAnsi="Arial"/>
      <w:lang w:val="sl-SI" w:eastAsia="en-US"/>
    </w:rPr>
  </w:style>
  <w:style w:type="character" w:styleId="Sprotnaopomba-sklic">
    <w:name w:val="footnote reference"/>
    <w:basedOn w:val="Privzetapisavaodstavka"/>
    <w:uiPriority w:val="99"/>
    <w:rsid w:val="00FE4BD8"/>
    <w:rPr>
      <w:vertAlign w:val="superscript"/>
    </w:rPr>
  </w:style>
  <w:style w:type="paragraph" w:customStyle="1" w:styleId="Default">
    <w:name w:val="Default"/>
    <w:rsid w:val="008F320D"/>
    <w:pPr>
      <w:autoSpaceDE w:val="0"/>
      <w:autoSpaceDN w:val="0"/>
      <w:adjustRightInd w:val="0"/>
    </w:pPr>
    <w:rPr>
      <w:rFonts w:ascii="Arial" w:hAnsi="Arial" w:cs="Arial"/>
      <w:color w:val="000000"/>
      <w:sz w:val="24"/>
      <w:szCs w:val="24"/>
      <w:lang w:val="sl-SI" w:eastAsia="sl-SI"/>
    </w:rPr>
  </w:style>
  <w:style w:type="paragraph" w:customStyle="1" w:styleId="Alineazatoko">
    <w:name w:val="Alinea za točko"/>
    <w:basedOn w:val="Navaden"/>
    <w:link w:val="AlineazatokoZnak"/>
    <w:qFormat/>
    <w:rsid w:val="008F320D"/>
    <w:pPr>
      <w:tabs>
        <w:tab w:val="num" w:pos="360"/>
      </w:tabs>
      <w:overflowPunct w:val="0"/>
      <w:autoSpaceDE w:val="0"/>
      <w:autoSpaceDN w:val="0"/>
      <w:adjustRightInd w:val="0"/>
      <w:spacing w:line="200" w:lineRule="exact"/>
      <w:jc w:val="both"/>
      <w:textAlignment w:val="baseline"/>
    </w:pPr>
    <w:rPr>
      <w:sz w:val="22"/>
      <w:szCs w:val="20"/>
      <w:lang w:eastAsia="sl-SI"/>
    </w:rPr>
  </w:style>
  <w:style w:type="character" w:customStyle="1" w:styleId="AlineazatokoZnak">
    <w:name w:val="Alinea za točko Znak"/>
    <w:link w:val="Alineazatoko"/>
    <w:locked/>
    <w:rsid w:val="008F320D"/>
    <w:rPr>
      <w:rFonts w:ascii="Arial" w:hAnsi="Arial"/>
      <w:sz w:val="22"/>
      <w:lang w:val="sl-SI" w:eastAsia="sl-SI"/>
    </w:rPr>
  </w:style>
  <w:style w:type="paragraph" w:styleId="Naslov">
    <w:name w:val="Title"/>
    <w:basedOn w:val="Naslov1"/>
    <w:link w:val="NaslovZnak"/>
    <w:uiPriority w:val="10"/>
    <w:qFormat/>
    <w:rsid w:val="008F320D"/>
    <w:pPr>
      <w:spacing w:line="240" w:lineRule="auto"/>
      <w:jc w:val="center"/>
      <w:outlineLvl w:val="9"/>
    </w:pPr>
    <w:rPr>
      <w:rFonts w:ascii="Times New Roman" w:hAnsi="Times New Roman"/>
      <w:b w:val="0"/>
      <w:i/>
      <w:kern w:val="28"/>
      <w:sz w:val="32"/>
      <w:szCs w:val="28"/>
      <w:u w:val="single"/>
      <w:lang w:eastAsia="en-US"/>
    </w:rPr>
  </w:style>
  <w:style w:type="character" w:customStyle="1" w:styleId="NaslovZnak">
    <w:name w:val="Naslov Znak"/>
    <w:basedOn w:val="Privzetapisavaodstavka"/>
    <w:link w:val="Naslov"/>
    <w:uiPriority w:val="10"/>
    <w:rsid w:val="008F320D"/>
    <w:rPr>
      <w:i/>
      <w:kern w:val="28"/>
      <w:sz w:val="32"/>
      <w:szCs w:val="28"/>
      <w:u w:val="single"/>
      <w:lang w:val="sl-SI" w:eastAsia="en-US"/>
    </w:rPr>
  </w:style>
  <w:style w:type="paragraph" w:customStyle="1" w:styleId="bodytext">
    <w:name w:val="bodytext"/>
    <w:basedOn w:val="Navaden"/>
    <w:rsid w:val="008F320D"/>
    <w:pPr>
      <w:spacing w:after="150" w:line="240" w:lineRule="auto"/>
    </w:pPr>
    <w:rPr>
      <w:rFonts w:ascii="Times New Roman" w:hAnsi="Times New Roman"/>
      <w:sz w:val="24"/>
      <w:lang w:eastAsia="sl-SI"/>
    </w:rPr>
  </w:style>
  <w:style w:type="character" w:styleId="Poudarek">
    <w:name w:val="Emphasis"/>
    <w:basedOn w:val="Privzetapisavaodstavka"/>
    <w:uiPriority w:val="20"/>
    <w:qFormat/>
    <w:rsid w:val="002056B5"/>
    <w:rPr>
      <w:b/>
      <w:bCs/>
      <w:i w:val="0"/>
      <w:iCs w:val="0"/>
    </w:rPr>
  </w:style>
  <w:style w:type="character" w:customStyle="1" w:styleId="st1">
    <w:name w:val="st1"/>
    <w:basedOn w:val="Privzetapisavaodstavka"/>
    <w:rsid w:val="002056B5"/>
  </w:style>
  <w:style w:type="character" w:customStyle="1" w:styleId="Naslov4Znak">
    <w:name w:val="Naslov 4 Znak"/>
    <w:basedOn w:val="Privzetapisavaodstavka"/>
    <w:link w:val="Naslov4"/>
    <w:semiHidden/>
    <w:rsid w:val="001573A5"/>
    <w:rPr>
      <w:rFonts w:asciiTheme="majorHAnsi" w:eastAsiaTheme="majorEastAsia" w:hAnsiTheme="majorHAnsi" w:cstheme="majorBidi"/>
      <w:b/>
      <w:bCs/>
      <w:i/>
      <w:iCs/>
      <w:color w:val="4F81BD" w:themeColor="accent1"/>
      <w:szCs w:val="24"/>
      <w:lang w:val="sl-SI" w:eastAsia="en-US"/>
    </w:rPr>
  </w:style>
  <w:style w:type="paragraph" w:customStyle="1" w:styleId="Odstavek">
    <w:name w:val="Odstavek"/>
    <w:basedOn w:val="Navaden"/>
    <w:link w:val="OdstavekZnak"/>
    <w:qFormat/>
    <w:rsid w:val="00E84F1B"/>
    <w:pPr>
      <w:overflowPunct w:val="0"/>
      <w:autoSpaceDE w:val="0"/>
      <w:autoSpaceDN w:val="0"/>
      <w:adjustRightInd w:val="0"/>
      <w:spacing w:before="240" w:line="240" w:lineRule="auto"/>
      <w:ind w:firstLine="1021"/>
      <w:jc w:val="both"/>
      <w:textAlignment w:val="baseline"/>
    </w:pPr>
    <w:rPr>
      <w:sz w:val="22"/>
      <w:szCs w:val="20"/>
      <w:lang w:eastAsia="sl-SI"/>
    </w:rPr>
  </w:style>
  <w:style w:type="character" w:customStyle="1" w:styleId="OdstavekZnak">
    <w:name w:val="Odstavek Znak"/>
    <w:link w:val="Odstavek"/>
    <w:locked/>
    <w:rsid w:val="00E84F1B"/>
    <w:rPr>
      <w:rFonts w:ascii="Arial" w:hAnsi="Arial"/>
      <w:sz w:val="22"/>
      <w:lang w:val="sl-SI" w:eastAsia="sl-SI"/>
    </w:rPr>
  </w:style>
  <w:style w:type="paragraph" w:styleId="Telobesedila">
    <w:name w:val="Body Text"/>
    <w:basedOn w:val="Navaden"/>
    <w:link w:val="TelobesedilaZnak"/>
    <w:rsid w:val="006B0A1E"/>
    <w:pPr>
      <w:widowControl w:val="0"/>
      <w:autoSpaceDE w:val="0"/>
      <w:autoSpaceDN w:val="0"/>
      <w:adjustRightInd w:val="0"/>
      <w:spacing w:line="240" w:lineRule="auto"/>
    </w:pPr>
    <w:rPr>
      <w:rFonts w:cs="Arial"/>
      <w:color w:val="000000"/>
      <w:sz w:val="24"/>
      <w:lang w:val="en-US" w:eastAsia="sl-SI"/>
    </w:rPr>
  </w:style>
  <w:style w:type="character" w:customStyle="1" w:styleId="TelobesedilaZnak">
    <w:name w:val="Telo besedila Znak"/>
    <w:basedOn w:val="Privzetapisavaodstavka"/>
    <w:link w:val="Telobesedila"/>
    <w:rsid w:val="006B0A1E"/>
    <w:rPr>
      <w:rFonts w:ascii="Arial" w:hAnsi="Arial" w:cs="Arial"/>
      <w:color w:val="000000"/>
      <w:sz w:val="24"/>
      <w:szCs w:val="24"/>
      <w:lang w:val="en-US" w:eastAsia="sl-SI"/>
    </w:rPr>
  </w:style>
  <w:style w:type="character" w:customStyle="1" w:styleId="GlavaZnak">
    <w:name w:val="Glava Znak"/>
    <w:aliases w:val="Header1 Znak,APEK-4 Znak"/>
    <w:link w:val="Glava"/>
    <w:locked/>
    <w:rsid w:val="00A97DF0"/>
    <w:rPr>
      <w:rFonts w:ascii="Arial" w:hAnsi="Arial"/>
      <w:szCs w:val="24"/>
      <w:lang w:val="sl-SI" w:eastAsia="en-US"/>
    </w:rPr>
  </w:style>
  <w:style w:type="paragraph" w:styleId="Brezrazmikov">
    <w:name w:val="No Spacing"/>
    <w:link w:val="BrezrazmikovZnak"/>
    <w:uiPriority w:val="1"/>
    <w:qFormat/>
    <w:rsid w:val="004F127B"/>
    <w:rPr>
      <w:rFonts w:ascii="Arial" w:hAnsi="Arial"/>
      <w:szCs w:val="24"/>
      <w:lang w:val="sl-SI" w:eastAsia="en-US"/>
    </w:rPr>
  </w:style>
  <w:style w:type="paragraph" w:customStyle="1" w:styleId="Telobesedila21">
    <w:name w:val="Telo besedila 21"/>
    <w:basedOn w:val="Navaden"/>
    <w:rsid w:val="00F6299F"/>
    <w:pPr>
      <w:widowControl w:val="0"/>
      <w:overflowPunct w:val="0"/>
      <w:autoSpaceDE w:val="0"/>
      <w:autoSpaceDN w:val="0"/>
      <w:adjustRightInd w:val="0"/>
      <w:spacing w:line="240" w:lineRule="auto"/>
      <w:jc w:val="both"/>
      <w:textAlignment w:val="baseline"/>
    </w:pPr>
    <w:rPr>
      <w:b/>
      <w:sz w:val="24"/>
      <w:szCs w:val="20"/>
      <w:lang w:eastAsia="sl-SI"/>
    </w:rPr>
  </w:style>
  <w:style w:type="character" w:customStyle="1" w:styleId="mrppsc">
    <w:name w:val="mrppsc"/>
    <w:basedOn w:val="Privzetapisavaodstavka"/>
    <w:rsid w:val="00F6299F"/>
  </w:style>
  <w:style w:type="paragraph" w:styleId="Navadensplet">
    <w:name w:val="Normal (Web)"/>
    <w:basedOn w:val="Navaden"/>
    <w:link w:val="NavadenspletZnak"/>
    <w:uiPriority w:val="99"/>
    <w:rsid w:val="00884403"/>
    <w:pPr>
      <w:spacing w:after="210" w:line="240" w:lineRule="auto"/>
    </w:pPr>
    <w:rPr>
      <w:rFonts w:ascii="Times New Roman" w:hAnsi="Times New Roman"/>
      <w:color w:val="333333"/>
      <w:sz w:val="18"/>
      <w:szCs w:val="18"/>
      <w:lang w:val="x-none" w:eastAsia="x-none"/>
    </w:rPr>
  </w:style>
  <w:style w:type="character" w:customStyle="1" w:styleId="NavadenspletZnak">
    <w:name w:val="Navaden (splet) Znak"/>
    <w:link w:val="Navadensplet"/>
    <w:locked/>
    <w:rsid w:val="00884403"/>
    <w:rPr>
      <w:color w:val="333333"/>
      <w:sz w:val="18"/>
      <w:szCs w:val="18"/>
      <w:lang w:val="x-none" w:eastAsia="x-none"/>
    </w:rPr>
  </w:style>
  <w:style w:type="paragraph" w:customStyle="1" w:styleId="Pa3">
    <w:name w:val="Pa3"/>
    <w:basedOn w:val="Default"/>
    <w:next w:val="Default"/>
    <w:uiPriority w:val="99"/>
    <w:rsid w:val="00843617"/>
    <w:pPr>
      <w:spacing w:line="171" w:lineRule="atLeast"/>
    </w:pPr>
    <w:rPr>
      <w:color w:val="auto"/>
      <w:lang w:eastAsia="sr-Cyrl-RS"/>
    </w:rPr>
  </w:style>
  <w:style w:type="paragraph" w:customStyle="1" w:styleId="len1">
    <w:name w:val="len1"/>
    <w:basedOn w:val="Navaden"/>
    <w:rsid w:val="00F95584"/>
    <w:pPr>
      <w:spacing w:before="480" w:line="240" w:lineRule="auto"/>
      <w:jc w:val="center"/>
    </w:pPr>
    <w:rPr>
      <w:rFonts w:cs="Arial"/>
      <w:b/>
      <w:bCs/>
      <w:sz w:val="22"/>
      <w:szCs w:val="22"/>
      <w:lang w:eastAsia="sl-SI"/>
    </w:rPr>
  </w:style>
  <w:style w:type="paragraph" w:customStyle="1" w:styleId="odstavek1">
    <w:name w:val="odstavek1"/>
    <w:basedOn w:val="Navaden"/>
    <w:rsid w:val="00F95584"/>
    <w:pPr>
      <w:spacing w:before="240" w:line="240" w:lineRule="auto"/>
      <w:ind w:firstLine="1021"/>
      <w:jc w:val="both"/>
    </w:pPr>
    <w:rPr>
      <w:rFonts w:cs="Arial"/>
      <w:sz w:val="22"/>
      <w:szCs w:val="22"/>
      <w:lang w:eastAsia="sl-SI"/>
    </w:rPr>
  </w:style>
  <w:style w:type="paragraph" w:customStyle="1" w:styleId="lennaslov1">
    <w:name w:val="lennaslov1"/>
    <w:basedOn w:val="Navaden"/>
    <w:rsid w:val="00F95584"/>
    <w:pPr>
      <w:spacing w:line="240" w:lineRule="auto"/>
      <w:jc w:val="center"/>
    </w:pPr>
    <w:rPr>
      <w:rFonts w:cs="Arial"/>
      <w:b/>
      <w:bCs/>
      <w:sz w:val="22"/>
      <w:szCs w:val="22"/>
      <w:lang w:eastAsia="sl-SI"/>
    </w:rPr>
  </w:style>
  <w:style w:type="paragraph" w:customStyle="1" w:styleId="Alineazaodstavkom">
    <w:name w:val="Alinea za odstavkom"/>
    <w:basedOn w:val="Navaden"/>
    <w:link w:val="AlineazaodstavkomZnak"/>
    <w:qFormat/>
    <w:rsid w:val="00451426"/>
    <w:pPr>
      <w:numPr>
        <w:numId w:val="4"/>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451426"/>
    <w:rPr>
      <w:rFonts w:ascii="Arial" w:hAnsi="Arial" w:cs="Arial"/>
      <w:sz w:val="22"/>
      <w:szCs w:val="22"/>
      <w:lang w:val="sl-SI" w:eastAsia="sl-SI"/>
    </w:rPr>
  </w:style>
  <w:style w:type="character" w:customStyle="1" w:styleId="A9">
    <w:name w:val="A9"/>
    <w:uiPriority w:val="99"/>
    <w:rsid w:val="005A05B2"/>
    <w:rPr>
      <w:i/>
      <w:iCs/>
      <w:color w:val="000000"/>
    </w:rPr>
  </w:style>
  <w:style w:type="paragraph" w:styleId="Telobesedila2">
    <w:name w:val="Body Text 2"/>
    <w:basedOn w:val="Navaden"/>
    <w:link w:val="Telobesedila2Znak"/>
    <w:semiHidden/>
    <w:unhideWhenUsed/>
    <w:rsid w:val="00FB5CD9"/>
    <w:pPr>
      <w:spacing w:after="120" w:line="480" w:lineRule="auto"/>
    </w:pPr>
  </w:style>
  <w:style w:type="character" w:customStyle="1" w:styleId="Telobesedila2Znak">
    <w:name w:val="Telo besedila 2 Znak"/>
    <w:basedOn w:val="Privzetapisavaodstavka"/>
    <w:link w:val="Telobesedila2"/>
    <w:semiHidden/>
    <w:rsid w:val="00FB5CD9"/>
    <w:rPr>
      <w:rFonts w:ascii="Arial" w:hAnsi="Arial"/>
      <w:szCs w:val="24"/>
      <w:lang w:val="sl-SI" w:eastAsia="en-US"/>
    </w:rPr>
  </w:style>
  <w:style w:type="character" w:customStyle="1" w:styleId="NaslovpredpisaZnak">
    <w:name w:val="Naslov_predpisa Znak"/>
    <w:link w:val="Naslovpredpisa"/>
    <w:locked/>
    <w:rsid w:val="001A4544"/>
    <w:rPr>
      <w:rFonts w:ascii="Arial" w:hAnsi="Arial" w:cs="Arial"/>
      <w:b/>
    </w:rPr>
  </w:style>
  <w:style w:type="paragraph" w:customStyle="1" w:styleId="Naslovpredpisa">
    <w:name w:val="Naslov_predpisa"/>
    <w:basedOn w:val="Navaden"/>
    <w:link w:val="NaslovpredpisaZnak"/>
    <w:qFormat/>
    <w:rsid w:val="001A4544"/>
    <w:pPr>
      <w:suppressAutoHyphens/>
      <w:overflowPunct w:val="0"/>
      <w:autoSpaceDE w:val="0"/>
      <w:autoSpaceDN w:val="0"/>
      <w:adjustRightInd w:val="0"/>
      <w:spacing w:before="120" w:after="160" w:line="200" w:lineRule="exact"/>
      <w:jc w:val="center"/>
    </w:pPr>
    <w:rPr>
      <w:rFonts w:cs="Arial"/>
      <w:b/>
      <w:szCs w:val="20"/>
      <w:lang w:val="sr-Cyrl-RS" w:eastAsia="sr-Cyrl-RS"/>
    </w:rPr>
  </w:style>
  <w:style w:type="paragraph" w:customStyle="1" w:styleId="len">
    <w:name w:val="Člen"/>
    <w:basedOn w:val="Navaden"/>
    <w:link w:val="lenZnak"/>
    <w:qFormat/>
    <w:rsid w:val="00B757A7"/>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B757A7"/>
    <w:rPr>
      <w:rFonts w:ascii="Arial" w:hAnsi="Arial" w:cs="Arial"/>
      <w:b/>
      <w:sz w:val="22"/>
      <w:szCs w:val="22"/>
      <w:lang w:val="sl-SI" w:eastAsia="sl-SI"/>
    </w:rPr>
  </w:style>
  <w:style w:type="paragraph" w:customStyle="1" w:styleId="Odstavekseznama1">
    <w:name w:val="Odstavek seznama1"/>
    <w:basedOn w:val="Navaden"/>
    <w:qFormat/>
    <w:rsid w:val="00EC2631"/>
    <w:pPr>
      <w:spacing w:line="240" w:lineRule="auto"/>
      <w:ind w:left="720"/>
      <w:contextualSpacing/>
    </w:pPr>
    <w:rPr>
      <w:rFonts w:ascii="Times New Roman" w:hAnsi="Times New Roman"/>
      <w:sz w:val="24"/>
      <w:lang w:eastAsia="sl-SI"/>
    </w:rPr>
  </w:style>
  <w:style w:type="character" w:customStyle="1" w:styleId="BrezrazmikovZnak">
    <w:name w:val="Brez razmikov Znak"/>
    <w:link w:val="Brezrazmikov"/>
    <w:uiPriority w:val="1"/>
    <w:rsid w:val="00580161"/>
    <w:rPr>
      <w:rFonts w:ascii="Arial" w:hAnsi="Arial"/>
      <w:szCs w:val="24"/>
      <w:lang w:val="sl-SI" w:eastAsia="en-US"/>
    </w:rPr>
  </w:style>
  <w:style w:type="character" w:customStyle="1" w:styleId="wikisummarized">
    <w:name w:val="wiki_summarized"/>
    <w:rsid w:val="00580161"/>
  </w:style>
  <w:style w:type="character" w:customStyle="1" w:styleId="Nerazreenaomemba1">
    <w:name w:val="Nerazrešena omemba1"/>
    <w:basedOn w:val="Privzetapisavaodstavka"/>
    <w:uiPriority w:val="99"/>
    <w:semiHidden/>
    <w:unhideWhenUsed/>
    <w:rsid w:val="0020136E"/>
    <w:rPr>
      <w:color w:val="605E5C"/>
      <w:shd w:val="clear" w:color="auto" w:fill="E1DFDD"/>
    </w:rPr>
  </w:style>
  <w:style w:type="paragraph" w:customStyle="1" w:styleId="I">
    <w:name w:val="I."/>
    <w:basedOn w:val="Navaden"/>
    <w:link w:val="IZnak"/>
    <w:qFormat/>
    <w:rsid w:val="004A702F"/>
    <w:pPr>
      <w:spacing w:before="100" w:beforeAutospacing="1" w:after="100" w:afterAutospacing="1" w:line="240" w:lineRule="auto"/>
    </w:pPr>
    <w:rPr>
      <w:rFonts w:ascii="Tahoma" w:hAnsi="Tahoma" w:cs="Tahoma"/>
      <w:b/>
      <w:bCs/>
      <w:sz w:val="22"/>
      <w:szCs w:val="22"/>
      <w:lang w:val="x-none" w:eastAsia="x-none"/>
    </w:rPr>
  </w:style>
  <w:style w:type="character" w:customStyle="1" w:styleId="IZnak">
    <w:name w:val="I. Znak"/>
    <w:basedOn w:val="Privzetapisavaodstavka"/>
    <w:link w:val="I"/>
    <w:rsid w:val="004A702F"/>
    <w:rPr>
      <w:rFonts w:ascii="Tahoma" w:hAnsi="Tahoma" w:cs="Tahoma"/>
      <w:b/>
      <w:bCs/>
      <w:sz w:val="22"/>
      <w:szCs w:val="22"/>
      <w:lang w:val="x-none" w:eastAsia="x-none"/>
    </w:rPr>
  </w:style>
  <w:style w:type="character" w:customStyle="1" w:styleId="OdstavekseznamaZnak">
    <w:name w:val="Odstavek seznama Znak"/>
    <w:link w:val="Odstavekseznama"/>
    <w:uiPriority w:val="34"/>
    <w:locked/>
    <w:rsid w:val="00473C7F"/>
    <w:rPr>
      <w:rFonts w:ascii="Arial" w:hAnsi="Arial"/>
      <w:szCs w:val="24"/>
      <w:lang w:val="sl-SI" w:eastAsia="en-US"/>
    </w:rPr>
  </w:style>
  <w:style w:type="character" w:styleId="Pripombasklic">
    <w:name w:val="annotation reference"/>
    <w:basedOn w:val="Privzetapisavaodstavka"/>
    <w:semiHidden/>
    <w:unhideWhenUsed/>
    <w:rsid w:val="00580669"/>
    <w:rPr>
      <w:sz w:val="16"/>
      <w:szCs w:val="16"/>
    </w:rPr>
  </w:style>
  <w:style w:type="paragraph" w:styleId="Pripombabesedilo">
    <w:name w:val="annotation text"/>
    <w:basedOn w:val="Navaden"/>
    <w:link w:val="PripombabesediloZnak"/>
    <w:semiHidden/>
    <w:unhideWhenUsed/>
    <w:rsid w:val="00580669"/>
    <w:pPr>
      <w:spacing w:line="240" w:lineRule="auto"/>
    </w:pPr>
    <w:rPr>
      <w:szCs w:val="20"/>
    </w:rPr>
  </w:style>
  <w:style w:type="character" w:customStyle="1" w:styleId="PripombabesediloZnak">
    <w:name w:val="Pripomba – besedilo Znak"/>
    <w:basedOn w:val="Privzetapisavaodstavka"/>
    <w:link w:val="Pripombabesedilo"/>
    <w:semiHidden/>
    <w:rsid w:val="00580669"/>
    <w:rPr>
      <w:rFonts w:ascii="Arial" w:hAnsi="Arial"/>
      <w:lang w:val="sl-SI" w:eastAsia="en-US"/>
    </w:rPr>
  </w:style>
  <w:style w:type="paragraph" w:styleId="Zadevapripombe">
    <w:name w:val="annotation subject"/>
    <w:basedOn w:val="Pripombabesedilo"/>
    <w:next w:val="Pripombabesedilo"/>
    <w:link w:val="ZadevapripombeZnak"/>
    <w:semiHidden/>
    <w:unhideWhenUsed/>
    <w:rsid w:val="00580669"/>
    <w:rPr>
      <w:b/>
      <w:bCs/>
    </w:rPr>
  </w:style>
  <w:style w:type="character" w:customStyle="1" w:styleId="ZadevapripombeZnak">
    <w:name w:val="Zadeva pripombe Znak"/>
    <w:basedOn w:val="PripombabesediloZnak"/>
    <w:link w:val="Zadevapripombe"/>
    <w:semiHidden/>
    <w:rsid w:val="00580669"/>
    <w:rPr>
      <w:rFonts w:ascii="Arial" w:hAnsi="Arial"/>
      <w:b/>
      <w:bCs/>
      <w:lang w:val="sl-SI" w:eastAsia="en-US"/>
    </w:rPr>
  </w:style>
  <w:style w:type="character" w:customStyle="1" w:styleId="PoglavjeZnak">
    <w:name w:val="Poglavje Znak"/>
    <w:link w:val="Poglavje"/>
    <w:rsid w:val="00FF39A9"/>
    <w:rPr>
      <w:rFonts w:ascii="Arial" w:hAnsi="Arial" w:cs="Arial"/>
      <w:b/>
      <w:sz w:val="22"/>
      <w:szCs w:val="22"/>
      <w:lang w:val="sl-SI" w:eastAsia="sl-SI"/>
    </w:rPr>
  </w:style>
  <w:style w:type="character" w:customStyle="1" w:styleId="rkovnatokazaodstavkomZnak">
    <w:name w:val="Črkovna točka_za odstavkom Znak"/>
    <w:link w:val="rkovnatokazaodstavkom"/>
    <w:locked/>
    <w:rsid w:val="002E1425"/>
    <w:rPr>
      <w:rFonts w:ascii="Arial" w:hAnsi="Arial"/>
      <w:lang w:val="x-none" w:eastAsia="x-none"/>
    </w:rPr>
  </w:style>
  <w:style w:type="paragraph" w:customStyle="1" w:styleId="rkovnatokazaodstavkom">
    <w:name w:val="Črkovna točka_za odstavkom"/>
    <w:basedOn w:val="Navaden"/>
    <w:link w:val="rkovnatokazaodstavkomZnak"/>
    <w:qFormat/>
    <w:rsid w:val="002E1425"/>
    <w:pPr>
      <w:numPr>
        <w:numId w:val="18"/>
      </w:numPr>
      <w:overflowPunct w:val="0"/>
      <w:autoSpaceDE w:val="0"/>
      <w:autoSpaceDN w:val="0"/>
      <w:adjustRightInd w:val="0"/>
      <w:spacing w:line="200" w:lineRule="exact"/>
      <w:jc w:val="both"/>
    </w:pPr>
    <w:rPr>
      <w:szCs w:val="20"/>
      <w:lang w:val="x-none" w:eastAsia="x-none"/>
    </w:rPr>
  </w:style>
  <w:style w:type="character" w:customStyle="1" w:styleId="acopre1">
    <w:name w:val="acopre1"/>
    <w:basedOn w:val="Privzetapisavaodstavka"/>
    <w:rsid w:val="00DB0569"/>
  </w:style>
  <w:style w:type="character" w:styleId="Krepko">
    <w:name w:val="Strong"/>
    <w:uiPriority w:val="22"/>
    <w:qFormat/>
    <w:rsid w:val="004E6A75"/>
    <w:rPr>
      <w:b/>
      <w:bCs/>
    </w:rPr>
  </w:style>
  <w:style w:type="character" w:customStyle="1" w:styleId="komperdodano1">
    <w:name w:val="komperdodano1"/>
    <w:basedOn w:val="Privzetapisavaodstavka"/>
    <w:rsid w:val="00D2296F"/>
    <w:rPr>
      <w:b/>
      <w:bCs/>
      <w:color w:val="4DDB4D"/>
    </w:rPr>
  </w:style>
  <w:style w:type="paragraph" w:customStyle="1" w:styleId="mrppsi">
    <w:name w:val="mrppsi"/>
    <w:basedOn w:val="Navaden"/>
    <w:rsid w:val="008A6668"/>
    <w:pPr>
      <w:spacing w:after="150" w:line="240" w:lineRule="auto"/>
    </w:pPr>
    <w:rPr>
      <w:rFonts w:ascii="Times New Roman" w:hAnsi="Times New Roman"/>
      <w:color w:val="333333"/>
      <w:sz w:val="21"/>
      <w:szCs w:val="21"/>
      <w:lang w:eastAsia="sl-SI"/>
    </w:rPr>
  </w:style>
  <w:style w:type="character" w:customStyle="1" w:styleId="acopre">
    <w:name w:val="acopre"/>
    <w:basedOn w:val="Privzetapisavaodstavka"/>
    <w:rsid w:val="00F0566A"/>
  </w:style>
  <w:style w:type="paragraph" w:styleId="Revizija">
    <w:name w:val="Revision"/>
    <w:hidden/>
    <w:uiPriority w:val="99"/>
    <w:semiHidden/>
    <w:rsid w:val="00B70652"/>
    <w:rPr>
      <w:rFonts w:ascii="Arial" w:hAnsi="Arial"/>
      <w:szCs w:val="24"/>
      <w:lang w:val="sl-SI" w:eastAsia="en-US"/>
    </w:rPr>
  </w:style>
  <w:style w:type="character" w:customStyle="1" w:styleId="UnresolvedMention">
    <w:name w:val="Unresolved Mention"/>
    <w:basedOn w:val="Privzetapisavaodstavka"/>
    <w:uiPriority w:val="99"/>
    <w:semiHidden/>
    <w:unhideWhenUsed/>
    <w:rsid w:val="00B706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804137">
      <w:bodyDiv w:val="1"/>
      <w:marLeft w:val="0"/>
      <w:marRight w:val="0"/>
      <w:marTop w:val="0"/>
      <w:marBottom w:val="0"/>
      <w:divBdr>
        <w:top w:val="none" w:sz="0" w:space="0" w:color="auto"/>
        <w:left w:val="none" w:sz="0" w:space="0" w:color="auto"/>
        <w:bottom w:val="none" w:sz="0" w:space="0" w:color="auto"/>
        <w:right w:val="none" w:sz="0" w:space="0" w:color="auto"/>
      </w:divBdr>
    </w:div>
    <w:div w:id="111021440">
      <w:bodyDiv w:val="1"/>
      <w:marLeft w:val="0"/>
      <w:marRight w:val="0"/>
      <w:marTop w:val="0"/>
      <w:marBottom w:val="0"/>
      <w:divBdr>
        <w:top w:val="none" w:sz="0" w:space="0" w:color="auto"/>
        <w:left w:val="none" w:sz="0" w:space="0" w:color="auto"/>
        <w:bottom w:val="none" w:sz="0" w:space="0" w:color="auto"/>
        <w:right w:val="none" w:sz="0" w:space="0" w:color="auto"/>
      </w:divBdr>
    </w:div>
    <w:div w:id="352270023">
      <w:bodyDiv w:val="1"/>
      <w:marLeft w:val="0"/>
      <w:marRight w:val="0"/>
      <w:marTop w:val="0"/>
      <w:marBottom w:val="0"/>
      <w:divBdr>
        <w:top w:val="none" w:sz="0" w:space="0" w:color="auto"/>
        <w:left w:val="none" w:sz="0" w:space="0" w:color="auto"/>
        <w:bottom w:val="none" w:sz="0" w:space="0" w:color="auto"/>
        <w:right w:val="none" w:sz="0" w:space="0" w:color="auto"/>
      </w:divBdr>
      <w:divsChild>
        <w:div w:id="808670925">
          <w:marLeft w:val="0"/>
          <w:marRight w:val="0"/>
          <w:marTop w:val="0"/>
          <w:marBottom w:val="0"/>
          <w:divBdr>
            <w:top w:val="none" w:sz="0" w:space="0" w:color="auto"/>
            <w:left w:val="none" w:sz="0" w:space="0" w:color="auto"/>
            <w:bottom w:val="none" w:sz="0" w:space="0" w:color="auto"/>
            <w:right w:val="none" w:sz="0" w:space="0" w:color="auto"/>
          </w:divBdr>
          <w:divsChild>
            <w:div w:id="1034308758">
              <w:marLeft w:val="0"/>
              <w:marRight w:val="0"/>
              <w:marTop w:val="0"/>
              <w:marBottom w:val="0"/>
              <w:divBdr>
                <w:top w:val="none" w:sz="0" w:space="0" w:color="auto"/>
                <w:left w:val="none" w:sz="0" w:space="0" w:color="auto"/>
                <w:bottom w:val="none" w:sz="0" w:space="0" w:color="auto"/>
                <w:right w:val="none" w:sz="0" w:space="0" w:color="auto"/>
              </w:divBdr>
              <w:divsChild>
                <w:div w:id="1256547844">
                  <w:marLeft w:val="-225"/>
                  <w:marRight w:val="-225"/>
                  <w:marTop w:val="0"/>
                  <w:marBottom w:val="0"/>
                  <w:divBdr>
                    <w:top w:val="none" w:sz="0" w:space="0" w:color="auto"/>
                    <w:left w:val="none" w:sz="0" w:space="0" w:color="auto"/>
                    <w:bottom w:val="none" w:sz="0" w:space="0" w:color="auto"/>
                    <w:right w:val="none" w:sz="0" w:space="0" w:color="auto"/>
                  </w:divBdr>
                  <w:divsChild>
                    <w:div w:id="117651478">
                      <w:marLeft w:val="0"/>
                      <w:marRight w:val="0"/>
                      <w:marTop w:val="0"/>
                      <w:marBottom w:val="0"/>
                      <w:divBdr>
                        <w:top w:val="none" w:sz="0" w:space="0" w:color="auto"/>
                        <w:left w:val="none" w:sz="0" w:space="0" w:color="auto"/>
                        <w:bottom w:val="none" w:sz="0" w:space="0" w:color="auto"/>
                        <w:right w:val="none" w:sz="0" w:space="0" w:color="auto"/>
                      </w:divBdr>
                      <w:divsChild>
                        <w:div w:id="2140998276">
                          <w:marLeft w:val="0"/>
                          <w:marRight w:val="0"/>
                          <w:marTop w:val="0"/>
                          <w:marBottom w:val="0"/>
                          <w:divBdr>
                            <w:top w:val="none" w:sz="0" w:space="0" w:color="auto"/>
                            <w:left w:val="none" w:sz="0" w:space="0" w:color="auto"/>
                            <w:bottom w:val="none" w:sz="0" w:space="0" w:color="auto"/>
                            <w:right w:val="none" w:sz="0" w:space="0" w:color="auto"/>
                          </w:divBdr>
                          <w:divsChild>
                            <w:div w:id="1136994433">
                              <w:marLeft w:val="-225"/>
                              <w:marRight w:val="-225"/>
                              <w:marTop w:val="0"/>
                              <w:marBottom w:val="0"/>
                              <w:divBdr>
                                <w:top w:val="none" w:sz="0" w:space="0" w:color="auto"/>
                                <w:left w:val="none" w:sz="0" w:space="0" w:color="auto"/>
                                <w:bottom w:val="none" w:sz="0" w:space="0" w:color="auto"/>
                                <w:right w:val="none" w:sz="0" w:space="0" w:color="auto"/>
                              </w:divBdr>
                              <w:divsChild>
                                <w:div w:id="1128277977">
                                  <w:marLeft w:val="0"/>
                                  <w:marRight w:val="0"/>
                                  <w:marTop w:val="0"/>
                                  <w:marBottom w:val="0"/>
                                  <w:divBdr>
                                    <w:top w:val="none" w:sz="0" w:space="0" w:color="auto"/>
                                    <w:left w:val="none" w:sz="0" w:space="0" w:color="auto"/>
                                    <w:bottom w:val="none" w:sz="0" w:space="0" w:color="auto"/>
                                    <w:right w:val="none" w:sz="0" w:space="0" w:color="auto"/>
                                  </w:divBdr>
                                  <w:divsChild>
                                    <w:div w:id="849300650">
                                      <w:marLeft w:val="0"/>
                                      <w:marRight w:val="0"/>
                                      <w:marTop w:val="0"/>
                                      <w:marBottom w:val="0"/>
                                      <w:divBdr>
                                        <w:top w:val="none" w:sz="0" w:space="0" w:color="auto"/>
                                        <w:left w:val="none" w:sz="0" w:space="0" w:color="auto"/>
                                        <w:bottom w:val="none" w:sz="0" w:space="0" w:color="auto"/>
                                        <w:right w:val="none" w:sz="0" w:space="0" w:color="auto"/>
                                      </w:divBdr>
                                      <w:divsChild>
                                        <w:div w:id="1755472847">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4229770">
      <w:bodyDiv w:val="1"/>
      <w:marLeft w:val="0"/>
      <w:marRight w:val="0"/>
      <w:marTop w:val="0"/>
      <w:marBottom w:val="0"/>
      <w:divBdr>
        <w:top w:val="none" w:sz="0" w:space="0" w:color="auto"/>
        <w:left w:val="none" w:sz="0" w:space="0" w:color="auto"/>
        <w:bottom w:val="none" w:sz="0" w:space="0" w:color="auto"/>
        <w:right w:val="none" w:sz="0" w:space="0" w:color="auto"/>
      </w:divBdr>
    </w:div>
    <w:div w:id="415713578">
      <w:bodyDiv w:val="1"/>
      <w:marLeft w:val="0"/>
      <w:marRight w:val="0"/>
      <w:marTop w:val="0"/>
      <w:marBottom w:val="0"/>
      <w:divBdr>
        <w:top w:val="none" w:sz="0" w:space="0" w:color="auto"/>
        <w:left w:val="none" w:sz="0" w:space="0" w:color="auto"/>
        <w:bottom w:val="none" w:sz="0" w:space="0" w:color="auto"/>
        <w:right w:val="none" w:sz="0" w:space="0" w:color="auto"/>
      </w:divBdr>
    </w:div>
    <w:div w:id="816142507">
      <w:bodyDiv w:val="1"/>
      <w:marLeft w:val="0"/>
      <w:marRight w:val="0"/>
      <w:marTop w:val="0"/>
      <w:marBottom w:val="0"/>
      <w:divBdr>
        <w:top w:val="none" w:sz="0" w:space="0" w:color="auto"/>
        <w:left w:val="none" w:sz="0" w:space="0" w:color="auto"/>
        <w:bottom w:val="none" w:sz="0" w:space="0" w:color="auto"/>
        <w:right w:val="none" w:sz="0" w:space="0" w:color="auto"/>
      </w:divBdr>
    </w:div>
    <w:div w:id="943263487">
      <w:bodyDiv w:val="1"/>
      <w:marLeft w:val="0"/>
      <w:marRight w:val="0"/>
      <w:marTop w:val="0"/>
      <w:marBottom w:val="0"/>
      <w:divBdr>
        <w:top w:val="none" w:sz="0" w:space="0" w:color="auto"/>
        <w:left w:val="none" w:sz="0" w:space="0" w:color="auto"/>
        <w:bottom w:val="none" w:sz="0" w:space="0" w:color="auto"/>
        <w:right w:val="none" w:sz="0" w:space="0" w:color="auto"/>
      </w:divBdr>
      <w:divsChild>
        <w:div w:id="1246843301">
          <w:marLeft w:val="0"/>
          <w:marRight w:val="0"/>
          <w:marTop w:val="0"/>
          <w:marBottom w:val="0"/>
          <w:divBdr>
            <w:top w:val="none" w:sz="0" w:space="0" w:color="auto"/>
            <w:left w:val="none" w:sz="0" w:space="0" w:color="auto"/>
            <w:bottom w:val="none" w:sz="0" w:space="0" w:color="auto"/>
            <w:right w:val="none" w:sz="0" w:space="0" w:color="auto"/>
          </w:divBdr>
          <w:divsChild>
            <w:div w:id="1271888062">
              <w:marLeft w:val="0"/>
              <w:marRight w:val="0"/>
              <w:marTop w:val="100"/>
              <w:marBottom w:val="100"/>
              <w:divBdr>
                <w:top w:val="none" w:sz="0" w:space="0" w:color="auto"/>
                <w:left w:val="none" w:sz="0" w:space="0" w:color="auto"/>
                <w:bottom w:val="none" w:sz="0" w:space="0" w:color="auto"/>
                <w:right w:val="none" w:sz="0" w:space="0" w:color="auto"/>
              </w:divBdr>
              <w:divsChild>
                <w:div w:id="1443260001">
                  <w:marLeft w:val="0"/>
                  <w:marRight w:val="0"/>
                  <w:marTop w:val="0"/>
                  <w:marBottom w:val="0"/>
                  <w:divBdr>
                    <w:top w:val="none" w:sz="0" w:space="0" w:color="auto"/>
                    <w:left w:val="none" w:sz="0" w:space="0" w:color="auto"/>
                    <w:bottom w:val="none" w:sz="0" w:space="0" w:color="auto"/>
                    <w:right w:val="none" w:sz="0" w:space="0" w:color="auto"/>
                  </w:divBdr>
                  <w:divsChild>
                    <w:div w:id="2071078126">
                      <w:marLeft w:val="0"/>
                      <w:marRight w:val="0"/>
                      <w:marTop w:val="0"/>
                      <w:marBottom w:val="0"/>
                      <w:divBdr>
                        <w:top w:val="none" w:sz="0" w:space="0" w:color="auto"/>
                        <w:left w:val="none" w:sz="0" w:space="0" w:color="auto"/>
                        <w:bottom w:val="none" w:sz="0" w:space="0" w:color="auto"/>
                        <w:right w:val="none" w:sz="0" w:space="0" w:color="auto"/>
                      </w:divBdr>
                      <w:divsChild>
                        <w:div w:id="2128545262">
                          <w:marLeft w:val="0"/>
                          <w:marRight w:val="0"/>
                          <w:marTop w:val="0"/>
                          <w:marBottom w:val="0"/>
                          <w:divBdr>
                            <w:top w:val="none" w:sz="0" w:space="0" w:color="auto"/>
                            <w:left w:val="none" w:sz="0" w:space="0" w:color="auto"/>
                            <w:bottom w:val="none" w:sz="0" w:space="0" w:color="auto"/>
                            <w:right w:val="none" w:sz="0" w:space="0" w:color="auto"/>
                          </w:divBdr>
                          <w:divsChild>
                            <w:div w:id="2126003441">
                              <w:marLeft w:val="0"/>
                              <w:marRight w:val="0"/>
                              <w:marTop w:val="0"/>
                              <w:marBottom w:val="0"/>
                              <w:divBdr>
                                <w:top w:val="none" w:sz="0" w:space="0" w:color="auto"/>
                                <w:left w:val="none" w:sz="0" w:space="0" w:color="auto"/>
                                <w:bottom w:val="none" w:sz="0" w:space="0" w:color="auto"/>
                                <w:right w:val="none" w:sz="0" w:space="0" w:color="auto"/>
                              </w:divBdr>
                              <w:divsChild>
                                <w:div w:id="648750456">
                                  <w:marLeft w:val="0"/>
                                  <w:marRight w:val="0"/>
                                  <w:marTop w:val="0"/>
                                  <w:marBottom w:val="0"/>
                                  <w:divBdr>
                                    <w:top w:val="none" w:sz="0" w:space="0" w:color="auto"/>
                                    <w:left w:val="none" w:sz="0" w:space="0" w:color="auto"/>
                                    <w:bottom w:val="none" w:sz="0" w:space="0" w:color="auto"/>
                                    <w:right w:val="none" w:sz="0" w:space="0" w:color="auto"/>
                                  </w:divBdr>
                                  <w:divsChild>
                                    <w:div w:id="501118298">
                                      <w:marLeft w:val="0"/>
                                      <w:marRight w:val="0"/>
                                      <w:marTop w:val="0"/>
                                      <w:marBottom w:val="0"/>
                                      <w:divBdr>
                                        <w:top w:val="none" w:sz="0" w:space="0" w:color="auto"/>
                                        <w:left w:val="none" w:sz="0" w:space="0" w:color="auto"/>
                                        <w:bottom w:val="none" w:sz="0" w:space="0" w:color="auto"/>
                                        <w:right w:val="none" w:sz="0" w:space="0" w:color="auto"/>
                                      </w:divBdr>
                                      <w:divsChild>
                                        <w:div w:id="201768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3316480">
      <w:bodyDiv w:val="1"/>
      <w:marLeft w:val="0"/>
      <w:marRight w:val="0"/>
      <w:marTop w:val="0"/>
      <w:marBottom w:val="0"/>
      <w:divBdr>
        <w:top w:val="none" w:sz="0" w:space="0" w:color="auto"/>
        <w:left w:val="none" w:sz="0" w:space="0" w:color="auto"/>
        <w:bottom w:val="none" w:sz="0" w:space="0" w:color="auto"/>
        <w:right w:val="none" w:sz="0" w:space="0" w:color="auto"/>
      </w:divBdr>
    </w:div>
    <w:div w:id="1075202111">
      <w:bodyDiv w:val="1"/>
      <w:marLeft w:val="0"/>
      <w:marRight w:val="0"/>
      <w:marTop w:val="0"/>
      <w:marBottom w:val="0"/>
      <w:divBdr>
        <w:top w:val="none" w:sz="0" w:space="0" w:color="auto"/>
        <w:left w:val="none" w:sz="0" w:space="0" w:color="auto"/>
        <w:bottom w:val="none" w:sz="0" w:space="0" w:color="auto"/>
        <w:right w:val="none" w:sz="0" w:space="0" w:color="auto"/>
      </w:divBdr>
    </w:div>
    <w:div w:id="1100445548">
      <w:bodyDiv w:val="1"/>
      <w:marLeft w:val="0"/>
      <w:marRight w:val="0"/>
      <w:marTop w:val="0"/>
      <w:marBottom w:val="0"/>
      <w:divBdr>
        <w:top w:val="none" w:sz="0" w:space="0" w:color="auto"/>
        <w:left w:val="none" w:sz="0" w:space="0" w:color="auto"/>
        <w:bottom w:val="none" w:sz="0" w:space="0" w:color="auto"/>
        <w:right w:val="none" w:sz="0" w:space="0" w:color="auto"/>
      </w:divBdr>
    </w:div>
    <w:div w:id="1165709246">
      <w:bodyDiv w:val="1"/>
      <w:marLeft w:val="0"/>
      <w:marRight w:val="0"/>
      <w:marTop w:val="0"/>
      <w:marBottom w:val="0"/>
      <w:divBdr>
        <w:top w:val="none" w:sz="0" w:space="0" w:color="auto"/>
        <w:left w:val="none" w:sz="0" w:space="0" w:color="auto"/>
        <w:bottom w:val="none" w:sz="0" w:space="0" w:color="auto"/>
        <w:right w:val="none" w:sz="0" w:space="0" w:color="auto"/>
      </w:divBdr>
    </w:div>
    <w:div w:id="1348942122">
      <w:bodyDiv w:val="1"/>
      <w:marLeft w:val="0"/>
      <w:marRight w:val="0"/>
      <w:marTop w:val="0"/>
      <w:marBottom w:val="0"/>
      <w:divBdr>
        <w:top w:val="none" w:sz="0" w:space="0" w:color="auto"/>
        <w:left w:val="none" w:sz="0" w:space="0" w:color="auto"/>
        <w:bottom w:val="none" w:sz="0" w:space="0" w:color="auto"/>
        <w:right w:val="none" w:sz="0" w:space="0" w:color="auto"/>
      </w:divBdr>
    </w:div>
    <w:div w:id="1364555121">
      <w:bodyDiv w:val="1"/>
      <w:marLeft w:val="0"/>
      <w:marRight w:val="0"/>
      <w:marTop w:val="0"/>
      <w:marBottom w:val="0"/>
      <w:divBdr>
        <w:top w:val="none" w:sz="0" w:space="0" w:color="auto"/>
        <w:left w:val="none" w:sz="0" w:space="0" w:color="auto"/>
        <w:bottom w:val="none" w:sz="0" w:space="0" w:color="auto"/>
        <w:right w:val="none" w:sz="0" w:space="0" w:color="auto"/>
      </w:divBdr>
    </w:div>
    <w:div w:id="1457990850">
      <w:bodyDiv w:val="1"/>
      <w:marLeft w:val="0"/>
      <w:marRight w:val="0"/>
      <w:marTop w:val="0"/>
      <w:marBottom w:val="0"/>
      <w:divBdr>
        <w:top w:val="none" w:sz="0" w:space="0" w:color="auto"/>
        <w:left w:val="none" w:sz="0" w:space="0" w:color="auto"/>
        <w:bottom w:val="none" w:sz="0" w:space="0" w:color="auto"/>
        <w:right w:val="none" w:sz="0" w:space="0" w:color="auto"/>
      </w:divBdr>
    </w:div>
    <w:div w:id="1546411170">
      <w:bodyDiv w:val="1"/>
      <w:marLeft w:val="0"/>
      <w:marRight w:val="0"/>
      <w:marTop w:val="0"/>
      <w:marBottom w:val="0"/>
      <w:divBdr>
        <w:top w:val="none" w:sz="0" w:space="0" w:color="auto"/>
        <w:left w:val="none" w:sz="0" w:space="0" w:color="auto"/>
        <w:bottom w:val="none" w:sz="0" w:space="0" w:color="auto"/>
        <w:right w:val="none" w:sz="0" w:space="0" w:color="auto"/>
      </w:divBdr>
    </w:div>
    <w:div w:id="1579704476">
      <w:bodyDiv w:val="1"/>
      <w:marLeft w:val="0"/>
      <w:marRight w:val="0"/>
      <w:marTop w:val="0"/>
      <w:marBottom w:val="0"/>
      <w:divBdr>
        <w:top w:val="none" w:sz="0" w:space="0" w:color="auto"/>
        <w:left w:val="none" w:sz="0" w:space="0" w:color="auto"/>
        <w:bottom w:val="none" w:sz="0" w:space="0" w:color="auto"/>
        <w:right w:val="none" w:sz="0" w:space="0" w:color="auto"/>
      </w:divBdr>
    </w:div>
    <w:div w:id="1964917728">
      <w:bodyDiv w:val="1"/>
      <w:marLeft w:val="0"/>
      <w:marRight w:val="0"/>
      <w:marTop w:val="0"/>
      <w:marBottom w:val="0"/>
      <w:divBdr>
        <w:top w:val="none" w:sz="0" w:space="0" w:color="auto"/>
        <w:left w:val="none" w:sz="0" w:space="0" w:color="auto"/>
        <w:bottom w:val="none" w:sz="0" w:space="0" w:color="auto"/>
        <w:right w:val="none" w:sz="0" w:space="0" w:color="auto"/>
      </w:divBdr>
    </w:div>
    <w:div w:id="1982996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A84D24-B992-480B-B48B-0E1E5F4761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1172</Words>
  <Characters>6803</Characters>
  <Application>Microsoft Office Word</Application>
  <DocSecurity>0</DocSecurity>
  <Lines>56</Lines>
  <Paragraphs>15</Paragraphs>
  <ScaleCrop>false</ScaleCrop>
  <HeadingPairs>
    <vt:vector size="2" baseType="variant">
      <vt:variant>
        <vt:lpstr>Naslov</vt:lpstr>
      </vt:variant>
      <vt:variant>
        <vt:i4>1</vt:i4>
      </vt:variant>
    </vt:vector>
  </HeadingPairs>
  <TitlesOfParts>
    <vt:vector size="1" baseType="lpstr">
      <vt:lpstr>Številka:  3717-9/2012/2-0021434</vt:lpstr>
    </vt:vector>
  </TitlesOfParts>
  <Company>MZP</Company>
  <LinksUpToDate>false</LinksUpToDate>
  <CharactersWithSpaces>7960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  3717-9/2012/2-0021434</dc:title>
  <dc:creator>Mojca Pelko Pleteršek</dc:creator>
  <cp:lastModifiedBy>Lidija Vidergar</cp:lastModifiedBy>
  <cp:revision>3</cp:revision>
  <cp:lastPrinted>2025-09-01T09:28:00Z</cp:lastPrinted>
  <dcterms:created xsi:type="dcterms:W3CDTF">2025-09-02T08:18:00Z</dcterms:created>
  <dcterms:modified xsi:type="dcterms:W3CDTF">2025-09-02T08:23:00Z</dcterms:modified>
</cp:coreProperties>
</file>