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D69348" w14:textId="77777777" w:rsidR="00A500CA" w:rsidRPr="00AC2A28" w:rsidRDefault="00A500CA" w:rsidP="00E35C01">
      <w:pPr>
        <w:ind w:left="360" w:hanging="360"/>
        <w:jc w:val="both"/>
        <w:rPr>
          <w:rFonts w:ascii="Arial" w:hAnsi="Arial" w:cs="Arial"/>
          <w:b/>
          <w:bCs/>
          <w:sz w:val="22"/>
          <w:szCs w:val="22"/>
        </w:rPr>
      </w:pPr>
      <w:r w:rsidRPr="00AC2A28">
        <w:rPr>
          <w:rFonts w:ascii="Arial" w:hAnsi="Arial" w:cs="Arial"/>
          <w:b/>
          <w:bCs/>
          <w:sz w:val="22"/>
          <w:szCs w:val="22"/>
        </w:rPr>
        <w:t>Priloga 2</w:t>
      </w:r>
    </w:p>
    <w:p w14:paraId="0F94A30B" w14:textId="77777777" w:rsidR="00A500CA" w:rsidRPr="00AC2A28" w:rsidRDefault="00A500CA" w:rsidP="00E35C01">
      <w:pPr>
        <w:ind w:left="360" w:hanging="360"/>
        <w:jc w:val="both"/>
        <w:rPr>
          <w:rFonts w:ascii="Arial" w:hAnsi="Arial" w:cs="Arial"/>
          <w:b/>
          <w:bCs/>
          <w:sz w:val="22"/>
          <w:szCs w:val="22"/>
        </w:rPr>
      </w:pPr>
    </w:p>
    <w:p w14:paraId="58BB4B87" w14:textId="242737CE" w:rsidR="00DE311C" w:rsidRPr="00AC2A28" w:rsidRDefault="00A500CA" w:rsidP="00E35C01">
      <w:pPr>
        <w:ind w:left="360" w:hanging="360"/>
        <w:jc w:val="both"/>
        <w:rPr>
          <w:rFonts w:ascii="Arial" w:hAnsi="Arial" w:cs="Arial"/>
          <w:b/>
          <w:bCs/>
          <w:sz w:val="22"/>
          <w:szCs w:val="22"/>
        </w:rPr>
      </w:pPr>
      <w:r w:rsidRPr="00AC2A28">
        <w:rPr>
          <w:rFonts w:ascii="Arial" w:hAnsi="Arial" w:cs="Arial"/>
          <w:b/>
          <w:bCs/>
          <w:sz w:val="22"/>
          <w:szCs w:val="22"/>
        </w:rPr>
        <w:t>»</w:t>
      </w:r>
      <w:r w:rsidR="00E441A5" w:rsidRPr="00AC2A28">
        <w:rPr>
          <w:rFonts w:ascii="Arial" w:hAnsi="Arial" w:cs="Arial"/>
          <w:b/>
          <w:bCs/>
          <w:sz w:val="22"/>
          <w:szCs w:val="22"/>
        </w:rPr>
        <w:t xml:space="preserve">Priloga </w:t>
      </w:r>
      <w:r w:rsidR="00DE311C" w:rsidRPr="00AC2A28">
        <w:rPr>
          <w:rFonts w:ascii="Arial" w:hAnsi="Arial" w:cs="Arial"/>
          <w:b/>
          <w:bCs/>
          <w:sz w:val="22"/>
          <w:szCs w:val="22"/>
        </w:rPr>
        <w:t>2</w:t>
      </w:r>
      <w:r w:rsidR="00E441A5" w:rsidRPr="00AC2A28">
        <w:rPr>
          <w:rFonts w:ascii="Arial" w:hAnsi="Arial" w:cs="Arial"/>
          <w:b/>
          <w:bCs/>
          <w:sz w:val="22"/>
          <w:szCs w:val="22"/>
        </w:rPr>
        <w:t xml:space="preserve"> </w:t>
      </w:r>
    </w:p>
    <w:p w14:paraId="56BF8894" w14:textId="77777777" w:rsidR="00DE311C" w:rsidRPr="00AC2A28" w:rsidRDefault="00DE311C" w:rsidP="00E35C01">
      <w:pPr>
        <w:ind w:left="360" w:hanging="360"/>
        <w:jc w:val="both"/>
        <w:rPr>
          <w:rFonts w:ascii="Arial" w:hAnsi="Arial" w:cs="Arial"/>
          <w:b/>
          <w:bCs/>
          <w:sz w:val="22"/>
          <w:szCs w:val="22"/>
        </w:rPr>
      </w:pPr>
    </w:p>
    <w:p w14:paraId="2D6078AE" w14:textId="76FEDAF2" w:rsidR="00910950" w:rsidRPr="00AC2A28" w:rsidRDefault="00910950" w:rsidP="00E35C01">
      <w:pPr>
        <w:ind w:left="360" w:hanging="360"/>
        <w:jc w:val="both"/>
        <w:rPr>
          <w:rFonts w:ascii="Arial" w:hAnsi="Arial" w:cs="Arial"/>
          <w:b/>
          <w:bCs/>
          <w:sz w:val="22"/>
          <w:szCs w:val="22"/>
        </w:rPr>
      </w:pPr>
      <w:r w:rsidRPr="00AC2A28">
        <w:rPr>
          <w:rFonts w:ascii="Arial" w:hAnsi="Arial" w:cs="Arial"/>
          <w:b/>
          <w:bCs/>
          <w:sz w:val="22"/>
          <w:szCs w:val="22"/>
        </w:rPr>
        <w:t>PROGRAM SPECIALIZACIJE IZ URGENTNIH STANJ V ZDRAVSTVU</w:t>
      </w:r>
    </w:p>
    <w:p w14:paraId="6F446195" w14:textId="77777777" w:rsidR="00910950" w:rsidRPr="00AC2A28" w:rsidRDefault="00910950" w:rsidP="00E35C01">
      <w:pPr>
        <w:ind w:left="360" w:hanging="360"/>
        <w:jc w:val="both"/>
        <w:rPr>
          <w:rFonts w:ascii="Arial" w:hAnsi="Arial" w:cs="Arial"/>
          <w:sz w:val="22"/>
          <w:szCs w:val="22"/>
        </w:rPr>
      </w:pPr>
    </w:p>
    <w:p w14:paraId="1C13380A" w14:textId="77777777" w:rsidR="00910950" w:rsidRPr="00AC2A28" w:rsidRDefault="00910950" w:rsidP="00E35C01">
      <w:pPr>
        <w:pStyle w:val="Odstavekseznama"/>
        <w:numPr>
          <w:ilvl w:val="0"/>
          <w:numId w:val="1"/>
        </w:numPr>
        <w:jc w:val="both"/>
        <w:rPr>
          <w:rFonts w:ascii="Arial" w:hAnsi="Arial" w:cs="Arial"/>
          <w:b/>
          <w:bCs/>
          <w:sz w:val="22"/>
          <w:szCs w:val="22"/>
        </w:rPr>
      </w:pPr>
      <w:r w:rsidRPr="00AC2A28">
        <w:rPr>
          <w:rFonts w:ascii="Arial" w:hAnsi="Arial" w:cs="Arial"/>
          <w:b/>
          <w:bCs/>
          <w:sz w:val="22"/>
          <w:szCs w:val="22"/>
        </w:rPr>
        <w:t>PROGRAM SPECIALIZACIJE</w:t>
      </w:r>
    </w:p>
    <w:p w14:paraId="28599560" w14:textId="77777777" w:rsidR="00910950" w:rsidRPr="00AC2A28" w:rsidRDefault="00910950" w:rsidP="00E35C01">
      <w:pPr>
        <w:jc w:val="both"/>
        <w:rPr>
          <w:rFonts w:ascii="Arial" w:hAnsi="Arial" w:cs="Arial"/>
          <w:b/>
          <w:bCs/>
          <w:sz w:val="22"/>
          <w:szCs w:val="22"/>
        </w:rPr>
      </w:pPr>
    </w:p>
    <w:p w14:paraId="0FC45121" w14:textId="77777777" w:rsidR="00910950" w:rsidRPr="00AC2A28" w:rsidRDefault="00910950" w:rsidP="00E35C01">
      <w:pPr>
        <w:pStyle w:val="Odstavekseznama"/>
        <w:numPr>
          <w:ilvl w:val="1"/>
          <w:numId w:val="3"/>
        </w:numPr>
        <w:jc w:val="both"/>
        <w:rPr>
          <w:rFonts w:ascii="Arial" w:hAnsi="Arial" w:cs="Arial"/>
          <w:b/>
          <w:bCs/>
          <w:sz w:val="22"/>
          <w:szCs w:val="22"/>
        </w:rPr>
      </w:pPr>
      <w:r w:rsidRPr="00AC2A28">
        <w:rPr>
          <w:rFonts w:ascii="Arial" w:hAnsi="Arial" w:cs="Arial"/>
          <w:b/>
          <w:bCs/>
          <w:sz w:val="22"/>
          <w:szCs w:val="22"/>
        </w:rPr>
        <w:t>Področja in podpodročja specializacije</w:t>
      </w:r>
    </w:p>
    <w:p w14:paraId="79691CE0" w14:textId="77777777" w:rsidR="00910950" w:rsidRPr="00AC2A28" w:rsidRDefault="00910950" w:rsidP="00E35C01">
      <w:pPr>
        <w:jc w:val="both"/>
        <w:rPr>
          <w:rFonts w:ascii="Arial" w:hAnsi="Arial" w:cs="Arial"/>
          <w:b/>
          <w:bCs/>
          <w:sz w:val="22"/>
          <w:szCs w:val="22"/>
        </w:rPr>
      </w:pPr>
    </w:p>
    <w:p w14:paraId="5085BEED" w14:textId="77777777" w:rsidR="00910950" w:rsidRPr="00AC2A28" w:rsidRDefault="00910950" w:rsidP="00E35C01">
      <w:pPr>
        <w:jc w:val="both"/>
        <w:rPr>
          <w:rFonts w:ascii="Arial" w:hAnsi="Arial" w:cs="Arial"/>
          <w:sz w:val="22"/>
          <w:szCs w:val="22"/>
        </w:rPr>
      </w:pPr>
      <w:r w:rsidRPr="00AC2A28">
        <w:rPr>
          <w:rFonts w:ascii="Arial" w:hAnsi="Arial" w:cs="Arial"/>
          <w:sz w:val="22"/>
          <w:szCs w:val="22"/>
        </w:rPr>
        <w:t>Program specializacije se opravlja na naslednjih področjih in podpodročjih urgentnih stanj v zdravstvu:</w:t>
      </w:r>
    </w:p>
    <w:p w14:paraId="35FA662F" w14:textId="2A22B61A" w:rsidR="00910950" w:rsidRPr="00AC2A28" w:rsidRDefault="00910950" w:rsidP="00E35C01">
      <w:pPr>
        <w:pStyle w:val="Odstavekseznama"/>
        <w:numPr>
          <w:ilvl w:val="0"/>
          <w:numId w:val="2"/>
        </w:numPr>
        <w:jc w:val="both"/>
        <w:rPr>
          <w:rFonts w:ascii="Arial" w:hAnsi="Arial" w:cs="Arial"/>
          <w:sz w:val="22"/>
          <w:szCs w:val="22"/>
        </w:rPr>
      </w:pPr>
      <w:r w:rsidRPr="00AC2A28">
        <w:rPr>
          <w:rFonts w:ascii="Arial" w:hAnsi="Arial" w:cs="Arial"/>
          <w:sz w:val="22"/>
          <w:szCs w:val="22"/>
        </w:rPr>
        <w:t>Teoretične predklinične vsebine, ki dajo specializantu osnovo za strokovno delo na specialističnem področju, se osvojijo pred vstopom v klinično okolje za izvajanje praktičnega usposabljanja (trajajo en semester)</w:t>
      </w:r>
      <w:r w:rsidR="00746F48" w:rsidRPr="00AC2A28">
        <w:rPr>
          <w:rFonts w:ascii="Arial" w:hAnsi="Arial" w:cs="Arial"/>
          <w:sz w:val="22"/>
          <w:szCs w:val="22"/>
        </w:rPr>
        <w:t xml:space="preserve"> in se izvajajo na visokošolskem zavodu z ustrezno akreditiranim</w:t>
      </w:r>
      <w:r w:rsidR="002C2F7B" w:rsidRPr="00AC2A28">
        <w:rPr>
          <w:rFonts w:ascii="Arial" w:hAnsi="Arial" w:cs="Arial"/>
          <w:sz w:val="22"/>
          <w:szCs w:val="22"/>
        </w:rPr>
        <w:t xml:space="preserve"> podiplomskim</w:t>
      </w:r>
      <w:r w:rsidR="00746F48" w:rsidRPr="00AC2A28">
        <w:rPr>
          <w:rFonts w:ascii="Arial" w:hAnsi="Arial" w:cs="Arial"/>
          <w:sz w:val="22"/>
          <w:szCs w:val="22"/>
        </w:rPr>
        <w:t xml:space="preserve"> študijskim programom</w:t>
      </w:r>
      <w:r w:rsidR="002C2F7B" w:rsidRPr="00AC2A28">
        <w:rPr>
          <w:rFonts w:ascii="Arial" w:hAnsi="Arial" w:cs="Arial"/>
          <w:sz w:val="22"/>
          <w:szCs w:val="22"/>
        </w:rPr>
        <w:t xml:space="preserve"> s področja urgentnih stanj</w:t>
      </w:r>
      <w:r w:rsidRPr="00AC2A28">
        <w:rPr>
          <w:rFonts w:ascii="Arial" w:hAnsi="Arial" w:cs="Arial"/>
          <w:sz w:val="22"/>
          <w:szCs w:val="22"/>
        </w:rPr>
        <w:t>:</w:t>
      </w:r>
    </w:p>
    <w:p w14:paraId="622EFBFA" w14:textId="0743AF5E" w:rsidR="00910950" w:rsidRPr="00AC2A28" w:rsidRDefault="000F7BC3" w:rsidP="00E35C01">
      <w:pPr>
        <w:pStyle w:val="Odstavekseznama"/>
        <w:numPr>
          <w:ilvl w:val="0"/>
          <w:numId w:val="4"/>
        </w:numPr>
        <w:jc w:val="both"/>
        <w:rPr>
          <w:rFonts w:ascii="Arial" w:hAnsi="Arial" w:cs="Arial"/>
          <w:sz w:val="22"/>
          <w:szCs w:val="22"/>
        </w:rPr>
      </w:pPr>
      <w:r>
        <w:rPr>
          <w:rFonts w:ascii="Arial" w:hAnsi="Arial" w:cs="Arial"/>
          <w:sz w:val="22"/>
          <w:szCs w:val="22"/>
        </w:rPr>
        <w:t>p</w:t>
      </w:r>
      <w:r w:rsidR="00910950" w:rsidRPr="00AC2A28">
        <w:rPr>
          <w:rFonts w:ascii="Arial" w:hAnsi="Arial" w:cs="Arial"/>
          <w:sz w:val="22"/>
          <w:szCs w:val="22"/>
        </w:rPr>
        <w:t>atofiziologija nujnih stanj (</w:t>
      </w:r>
      <w:r w:rsidR="00D91FBD" w:rsidRPr="00AC2A28">
        <w:rPr>
          <w:rFonts w:ascii="Arial" w:hAnsi="Arial" w:cs="Arial"/>
          <w:sz w:val="22"/>
          <w:szCs w:val="22"/>
        </w:rPr>
        <w:t xml:space="preserve">40 ur predavanj + 20 ur seminarjev </w:t>
      </w:r>
      <w:r w:rsidR="00910950" w:rsidRPr="00AC2A28">
        <w:rPr>
          <w:rFonts w:ascii="Arial" w:hAnsi="Arial" w:cs="Arial"/>
          <w:sz w:val="22"/>
          <w:szCs w:val="22"/>
        </w:rPr>
        <w:t xml:space="preserve"> ur</w:t>
      </w:r>
      <w:r w:rsidR="00D91FBD" w:rsidRPr="00AC2A28">
        <w:rPr>
          <w:rFonts w:ascii="Arial" w:hAnsi="Arial" w:cs="Arial"/>
          <w:sz w:val="22"/>
          <w:szCs w:val="22"/>
        </w:rPr>
        <w:t xml:space="preserve"> + 10 ur </w:t>
      </w:r>
      <w:r w:rsidR="00DB31D8" w:rsidRPr="00AC2A28">
        <w:rPr>
          <w:rFonts w:ascii="Arial" w:hAnsi="Arial" w:cs="Arial"/>
          <w:sz w:val="22"/>
          <w:szCs w:val="22"/>
        </w:rPr>
        <w:t xml:space="preserve">laboratorijskih </w:t>
      </w:r>
      <w:r w:rsidR="00D91FBD" w:rsidRPr="00AC2A28">
        <w:rPr>
          <w:rFonts w:ascii="Arial" w:hAnsi="Arial" w:cs="Arial"/>
          <w:sz w:val="22"/>
          <w:szCs w:val="22"/>
        </w:rPr>
        <w:t>vaj</w:t>
      </w:r>
      <w:r w:rsidR="00910950" w:rsidRPr="00AC2A28">
        <w:rPr>
          <w:rFonts w:ascii="Arial" w:hAnsi="Arial" w:cs="Arial"/>
          <w:sz w:val="22"/>
          <w:szCs w:val="22"/>
        </w:rPr>
        <w:t>),</w:t>
      </w:r>
    </w:p>
    <w:p w14:paraId="3F859D08" w14:textId="28EB105F" w:rsidR="00910950" w:rsidRPr="00AC2A28" w:rsidRDefault="000F7BC3" w:rsidP="00E35C01">
      <w:pPr>
        <w:pStyle w:val="Odstavekseznama"/>
        <w:numPr>
          <w:ilvl w:val="0"/>
          <w:numId w:val="4"/>
        </w:numPr>
        <w:jc w:val="both"/>
        <w:rPr>
          <w:rFonts w:ascii="Arial" w:hAnsi="Arial" w:cs="Arial"/>
          <w:sz w:val="22"/>
          <w:szCs w:val="22"/>
        </w:rPr>
      </w:pPr>
      <w:r>
        <w:rPr>
          <w:rFonts w:ascii="Arial" w:hAnsi="Arial" w:cs="Arial"/>
          <w:sz w:val="22"/>
          <w:szCs w:val="22"/>
        </w:rPr>
        <w:t>f</w:t>
      </w:r>
      <w:r w:rsidR="00910950" w:rsidRPr="00AC2A28">
        <w:rPr>
          <w:rFonts w:ascii="Arial" w:hAnsi="Arial" w:cs="Arial"/>
          <w:sz w:val="22"/>
          <w:szCs w:val="22"/>
        </w:rPr>
        <w:t>armakologija zdravil v nujni medicinski pomoči (</w:t>
      </w:r>
      <w:r w:rsidR="00D91FBD" w:rsidRPr="00AC2A28">
        <w:rPr>
          <w:rFonts w:ascii="Arial" w:hAnsi="Arial" w:cs="Arial"/>
          <w:sz w:val="22"/>
          <w:szCs w:val="22"/>
        </w:rPr>
        <w:t xml:space="preserve">25 ur predavanj + 20 ur seminarjev + 20 ur </w:t>
      </w:r>
      <w:r w:rsidR="00DB31D8" w:rsidRPr="00AC2A28">
        <w:rPr>
          <w:rFonts w:ascii="Arial" w:hAnsi="Arial" w:cs="Arial"/>
          <w:sz w:val="22"/>
          <w:szCs w:val="22"/>
        </w:rPr>
        <w:t xml:space="preserve">laboratorijskih </w:t>
      </w:r>
      <w:r w:rsidR="00D91FBD" w:rsidRPr="00AC2A28">
        <w:rPr>
          <w:rFonts w:ascii="Arial" w:hAnsi="Arial" w:cs="Arial"/>
          <w:sz w:val="22"/>
          <w:szCs w:val="22"/>
        </w:rPr>
        <w:t>vaj</w:t>
      </w:r>
      <w:r w:rsidR="00910950" w:rsidRPr="00AC2A28">
        <w:rPr>
          <w:rFonts w:ascii="Arial" w:hAnsi="Arial" w:cs="Arial"/>
          <w:sz w:val="22"/>
          <w:szCs w:val="22"/>
        </w:rPr>
        <w:t>),</w:t>
      </w:r>
    </w:p>
    <w:p w14:paraId="03E61560" w14:textId="4C534847" w:rsidR="00910950" w:rsidRPr="00AC2A28" w:rsidRDefault="000F7BC3" w:rsidP="00E35C01">
      <w:pPr>
        <w:pStyle w:val="Odstavekseznama"/>
        <w:numPr>
          <w:ilvl w:val="0"/>
          <w:numId w:val="4"/>
        </w:numPr>
        <w:jc w:val="both"/>
        <w:rPr>
          <w:rFonts w:ascii="Arial" w:hAnsi="Arial" w:cs="Arial"/>
          <w:sz w:val="22"/>
          <w:szCs w:val="22"/>
        </w:rPr>
      </w:pPr>
      <w:r>
        <w:rPr>
          <w:rFonts w:ascii="Arial" w:hAnsi="Arial" w:cs="Arial"/>
          <w:sz w:val="22"/>
          <w:szCs w:val="22"/>
        </w:rPr>
        <w:t>k</w:t>
      </w:r>
      <w:r w:rsidR="00910950" w:rsidRPr="00AC2A28">
        <w:rPr>
          <w:rFonts w:ascii="Arial" w:hAnsi="Arial" w:cs="Arial"/>
          <w:sz w:val="22"/>
          <w:szCs w:val="22"/>
        </w:rPr>
        <w:t>linična anatomija in propedevtika (</w:t>
      </w:r>
      <w:r w:rsidR="00D91FBD" w:rsidRPr="00AC2A28">
        <w:rPr>
          <w:rFonts w:ascii="Arial" w:hAnsi="Arial" w:cs="Arial"/>
          <w:sz w:val="22"/>
          <w:szCs w:val="22"/>
        </w:rPr>
        <w:t>20 ur predavanj + 30 ur seminarjev + 60 ur kliničnih vaj</w:t>
      </w:r>
      <w:r w:rsidR="00910950" w:rsidRPr="00AC2A28">
        <w:rPr>
          <w:rFonts w:ascii="Arial" w:hAnsi="Arial" w:cs="Arial"/>
          <w:sz w:val="22"/>
          <w:szCs w:val="22"/>
        </w:rPr>
        <w:t>),</w:t>
      </w:r>
    </w:p>
    <w:p w14:paraId="2CCEB2B5" w14:textId="0E854385" w:rsidR="00910950" w:rsidRPr="00AC2A28" w:rsidRDefault="000F7BC3" w:rsidP="00E35C01">
      <w:pPr>
        <w:pStyle w:val="Odstavekseznama"/>
        <w:numPr>
          <w:ilvl w:val="0"/>
          <w:numId w:val="4"/>
        </w:numPr>
        <w:jc w:val="both"/>
        <w:rPr>
          <w:rFonts w:ascii="Arial" w:hAnsi="Arial" w:cs="Arial"/>
          <w:sz w:val="22"/>
          <w:szCs w:val="22"/>
        </w:rPr>
      </w:pPr>
      <w:r>
        <w:rPr>
          <w:rFonts w:ascii="Arial" w:hAnsi="Arial" w:cs="Arial"/>
          <w:sz w:val="22"/>
          <w:szCs w:val="22"/>
        </w:rPr>
        <w:t>z</w:t>
      </w:r>
      <w:r w:rsidR="00910950" w:rsidRPr="00AC2A28">
        <w:rPr>
          <w:rFonts w:ascii="Arial" w:hAnsi="Arial" w:cs="Arial"/>
          <w:sz w:val="22"/>
          <w:szCs w:val="22"/>
        </w:rPr>
        <w:t>akonodaja in etika s področja nujne medicinske pomoči (</w:t>
      </w:r>
      <w:r w:rsidR="00D91FBD" w:rsidRPr="00AC2A28">
        <w:rPr>
          <w:rFonts w:ascii="Arial" w:hAnsi="Arial" w:cs="Arial"/>
          <w:sz w:val="22"/>
          <w:szCs w:val="22"/>
        </w:rPr>
        <w:t>2</w:t>
      </w:r>
      <w:r w:rsidR="00910950" w:rsidRPr="00AC2A28">
        <w:rPr>
          <w:rFonts w:ascii="Arial" w:hAnsi="Arial" w:cs="Arial"/>
          <w:sz w:val="22"/>
          <w:szCs w:val="22"/>
        </w:rPr>
        <w:t>0 ur</w:t>
      </w:r>
      <w:r w:rsidR="00D91FBD" w:rsidRPr="00AC2A28">
        <w:rPr>
          <w:rFonts w:ascii="Arial" w:hAnsi="Arial" w:cs="Arial"/>
          <w:sz w:val="22"/>
          <w:szCs w:val="22"/>
        </w:rPr>
        <w:t xml:space="preserve"> predavanj</w:t>
      </w:r>
      <w:r w:rsidR="00910950" w:rsidRPr="00AC2A28">
        <w:rPr>
          <w:rFonts w:ascii="Arial" w:hAnsi="Arial" w:cs="Arial"/>
          <w:sz w:val="22"/>
          <w:szCs w:val="22"/>
        </w:rPr>
        <w:t>),</w:t>
      </w:r>
    </w:p>
    <w:p w14:paraId="10AA9163" w14:textId="175A0F03" w:rsidR="00910950" w:rsidRPr="00AC2A28" w:rsidRDefault="000F7BC3" w:rsidP="00E35C01">
      <w:pPr>
        <w:pStyle w:val="Odstavekseznama"/>
        <w:numPr>
          <w:ilvl w:val="0"/>
          <w:numId w:val="4"/>
        </w:numPr>
        <w:jc w:val="both"/>
        <w:rPr>
          <w:rFonts w:ascii="Arial" w:hAnsi="Arial" w:cs="Arial"/>
          <w:sz w:val="22"/>
          <w:szCs w:val="22"/>
        </w:rPr>
      </w:pPr>
      <w:r>
        <w:rPr>
          <w:rFonts w:ascii="Arial" w:hAnsi="Arial" w:cs="Arial"/>
          <w:sz w:val="22"/>
          <w:szCs w:val="22"/>
        </w:rPr>
        <w:t>r</w:t>
      </w:r>
      <w:r w:rsidR="00910950" w:rsidRPr="00AC2A28">
        <w:rPr>
          <w:rFonts w:ascii="Arial" w:hAnsi="Arial" w:cs="Arial"/>
          <w:sz w:val="22"/>
          <w:szCs w:val="22"/>
        </w:rPr>
        <w:t xml:space="preserve">aziskovanje in </w:t>
      </w:r>
      <w:r w:rsidR="00365E7D" w:rsidRPr="00AC2A28">
        <w:rPr>
          <w:rFonts w:ascii="Arial" w:hAnsi="Arial" w:cs="Arial"/>
          <w:sz w:val="22"/>
          <w:szCs w:val="22"/>
        </w:rPr>
        <w:t>na dokazih podprto odločanje v nujni medicinski pomoči</w:t>
      </w:r>
      <w:r w:rsidR="00910950" w:rsidRPr="00AC2A28">
        <w:rPr>
          <w:rFonts w:ascii="Arial" w:hAnsi="Arial" w:cs="Arial"/>
          <w:sz w:val="22"/>
          <w:szCs w:val="22"/>
        </w:rPr>
        <w:t xml:space="preserve"> (</w:t>
      </w:r>
      <w:r w:rsidR="00D91FBD" w:rsidRPr="00AC2A28">
        <w:rPr>
          <w:rFonts w:ascii="Arial" w:hAnsi="Arial" w:cs="Arial"/>
          <w:sz w:val="22"/>
          <w:szCs w:val="22"/>
        </w:rPr>
        <w:t xml:space="preserve">10 ur predavanj + 15 </w:t>
      </w:r>
      <w:r w:rsidR="00910950" w:rsidRPr="00AC2A28">
        <w:rPr>
          <w:rFonts w:ascii="Arial" w:hAnsi="Arial" w:cs="Arial"/>
          <w:sz w:val="22"/>
          <w:szCs w:val="22"/>
        </w:rPr>
        <w:t>ur</w:t>
      </w:r>
      <w:r w:rsidR="00D91FBD" w:rsidRPr="00AC2A28">
        <w:rPr>
          <w:rFonts w:ascii="Arial" w:hAnsi="Arial" w:cs="Arial"/>
          <w:sz w:val="22"/>
          <w:szCs w:val="22"/>
        </w:rPr>
        <w:t xml:space="preserve"> seminarjev</w:t>
      </w:r>
      <w:r w:rsidR="00910950" w:rsidRPr="00AC2A28">
        <w:rPr>
          <w:rFonts w:ascii="Arial" w:hAnsi="Arial" w:cs="Arial"/>
          <w:sz w:val="22"/>
          <w:szCs w:val="22"/>
        </w:rPr>
        <w:t>)</w:t>
      </w:r>
      <w:r w:rsidR="00E35C01">
        <w:rPr>
          <w:rFonts w:ascii="Arial" w:hAnsi="Arial" w:cs="Arial"/>
          <w:sz w:val="22"/>
          <w:szCs w:val="22"/>
        </w:rPr>
        <w:t>.</w:t>
      </w:r>
    </w:p>
    <w:p w14:paraId="3776E6A3" w14:textId="77777777" w:rsidR="00717DCB" w:rsidRPr="00AC2A28" w:rsidRDefault="00717DCB" w:rsidP="00E35C01">
      <w:pPr>
        <w:pStyle w:val="Odstavekseznama"/>
        <w:ind w:left="1440"/>
        <w:jc w:val="both"/>
        <w:rPr>
          <w:rFonts w:ascii="Arial" w:hAnsi="Arial" w:cs="Arial"/>
          <w:sz w:val="22"/>
          <w:szCs w:val="22"/>
        </w:rPr>
      </w:pPr>
    </w:p>
    <w:p w14:paraId="7A984F50" w14:textId="77777777" w:rsidR="00910950" w:rsidRPr="00AC2A28" w:rsidRDefault="00910950" w:rsidP="00E35C01">
      <w:pPr>
        <w:pStyle w:val="Odstavekseznama"/>
        <w:numPr>
          <w:ilvl w:val="0"/>
          <w:numId w:val="2"/>
        </w:numPr>
        <w:jc w:val="both"/>
        <w:rPr>
          <w:rFonts w:ascii="Arial" w:hAnsi="Arial" w:cs="Arial"/>
          <w:sz w:val="22"/>
          <w:szCs w:val="22"/>
        </w:rPr>
      </w:pPr>
      <w:r w:rsidRPr="00AC2A28">
        <w:rPr>
          <w:rFonts w:ascii="Arial" w:hAnsi="Arial" w:cs="Arial"/>
          <w:sz w:val="22"/>
          <w:szCs w:val="22"/>
        </w:rPr>
        <w:t>Specialne vsebine po področjih (skupaj z opravljenimi/predvidenimi tečaji traja vsaj 1,5 leto):</w:t>
      </w:r>
    </w:p>
    <w:p w14:paraId="4027B3C9" w14:textId="66D1BBC9" w:rsidR="00910950" w:rsidRPr="00AC2A28" w:rsidRDefault="000F7BC3" w:rsidP="00E35C01">
      <w:pPr>
        <w:pStyle w:val="Odstavekseznama"/>
        <w:numPr>
          <w:ilvl w:val="0"/>
          <w:numId w:val="11"/>
        </w:numPr>
        <w:jc w:val="both"/>
        <w:rPr>
          <w:rFonts w:ascii="Arial" w:hAnsi="Arial" w:cs="Arial"/>
          <w:sz w:val="22"/>
          <w:szCs w:val="22"/>
        </w:rPr>
      </w:pPr>
      <w:r>
        <w:rPr>
          <w:rFonts w:ascii="Arial" w:hAnsi="Arial" w:cs="Arial"/>
          <w:sz w:val="22"/>
          <w:szCs w:val="22"/>
        </w:rPr>
        <w:t>b</w:t>
      </w:r>
      <w:r w:rsidR="00910950" w:rsidRPr="00AC2A28">
        <w:rPr>
          <w:rFonts w:ascii="Arial" w:hAnsi="Arial" w:cs="Arial"/>
          <w:sz w:val="22"/>
          <w:szCs w:val="22"/>
        </w:rPr>
        <w:t xml:space="preserve">olnišnična nujna medicinska pomoč (320 ur; </w:t>
      </w:r>
      <w:r w:rsidR="005A72E4" w:rsidRPr="00AC2A28">
        <w:rPr>
          <w:rFonts w:ascii="Arial" w:hAnsi="Arial" w:cs="Arial"/>
          <w:sz w:val="22"/>
          <w:szCs w:val="22"/>
        </w:rPr>
        <w:t xml:space="preserve">od tega </w:t>
      </w:r>
      <w:r w:rsidR="00910950" w:rsidRPr="00AC2A28">
        <w:rPr>
          <w:rFonts w:ascii="Arial" w:hAnsi="Arial" w:cs="Arial"/>
          <w:sz w:val="22"/>
          <w:szCs w:val="22"/>
        </w:rPr>
        <w:t>30 ur predavanj)</w:t>
      </w:r>
      <w:r w:rsidR="00E35C01">
        <w:rPr>
          <w:rFonts w:ascii="Arial" w:hAnsi="Arial" w:cs="Arial"/>
          <w:sz w:val="22"/>
          <w:szCs w:val="22"/>
        </w:rPr>
        <w:t>,</w:t>
      </w:r>
    </w:p>
    <w:p w14:paraId="4E290C72" w14:textId="7376DC05" w:rsidR="00910950" w:rsidRPr="00AC2A28" w:rsidRDefault="000F7BC3" w:rsidP="00E35C01">
      <w:pPr>
        <w:pStyle w:val="Odstavekseznama"/>
        <w:numPr>
          <w:ilvl w:val="0"/>
          <w:numId w:val="11"/>
        </w:numPr>
        <w:jc w:val="both"/>
        <w:rPr>
          <w:rFonts w:ascii="Arial" w:hAnsi="Arial" w:cs="Arial"/>
          <w:sz w:val="22"/>
          <w:szCs w:val="22"/>
        </w:rPr>
      </w:pPr>
      <w:r>
        <w:rPr>
          <w:rFonts w:ascii="Arial" w:hAnsi="Arial" w:cs="Arial"/>
          <w:sz w:val="22"/>
          <w:szCs w:val="22"/>
        </w:rPr>
        <w:t>z</w:t>
      </w:r>
      <w:r w:rsidR="00910950" w:rsidRPr="00AC2A28">
        <w:rPr>
          <w:rFonts w:ascii="Arial" w:hAnsi="Arial" w:cs="Arial"/>
          <w:sz w:val="22"/>
          <w:szCs w:val="22"/>
        </w:rPr>
        <w:t>unajbolnišnična nujna medicinska pomoč (320 ur,</w:t>
      </w:r>
      <w:r w:rsidR="005A72E4" w:rsidRPr="00AC2A28">
        <w:rPr>
          <w:rFonts w:ascii="Arial" w:hAnsi="Arial" w:cs="Arial"/>
          <w:sz w:val="22"/>
          <w:szCs w:val="22"/>
        </w:rPr>
        <w:t xml:space="preserve"> od tega</w:t>
      </w:r>
      <w:r w:rsidR="00910950" w:rsidRPr="00AC2A28">
        <w:rPr>
          <w:rFonts w:ascii="Arial" w:hAnsi="Arial" w:cs="Arial"/>
          <w:sz w:val="22"/>
          <w:szCs w:val="22"/>
        </w:rPr>
        <w:t xml:space="preserve"> 30 ur predavanj)</w:t>
      </w:r>
      <w:r w:rsidR="00E35C01">
        <w:rPr>
          <w:rFonts w:ascii="Arial" w:hAnsi="Arial" w:cs="Arial"/>
          <w:sz w:val="22"/>
          <w:szCs w:val="22"/>
        </w:rPr>
        <w:t>,</w:t>
      </w:r>
    </w:p>
    <w:p w14:paraId="17CF56DF" w14:textId="03DE2980" w:rsidR="00910950" w:rsidRPr="00AC2A28" w:rsidRDefault="000F7BC3" w:rsidP="00E35C01">
      <w:pPr>
        <w:pStyle w:val="Odstavekseznama"/>
        <w:numPr>
          <w:ilvl w:val="0"/>
          <w:numId w:val="11"/>
        </w:numPr>
        <w:jc w:val="both"/>
        <w:rPr>
          <w:rFonts w:ascii="Arial" w:hAnsi="Arial" w:cs="Arial"/>
          <w:sz w:val="22"/>
          <w:szCs w:val="22"/>
        </w:rPr>
      </w:pPr>
      <w:r>
        <w:rPr>
          <w:rFonts w:ascii="Arial" w:hAnsi="Arial" w:cs="Arial"/>
          <w:sz w:val="22"/>
          <w:szCs w:val="22"/>
        </w:rPr>
        <w:t>a</w:t>
      </w:r>
      <w:r w:rsidR="00910950" w:rsidRPr="00AC2A28">
        <w:rPr>
          <w:rFonts w:ascii="Arial" w:hAnsi="Arial" w:cs="Arial"/>
          <w:sz w:val="22"/>
          <w:szCs w:val="22"/>
        </w:rPr>
        <w:t xml:space="preserve">nestezija in reanimatologija (160 ur, </w:t>
      </w:r>
      <w:r w:rsidR="005A72E4" w:rsidRPr="00AC2A28">
        <w:rPr>
          <w:rFonts w:ascii="Arial" w:hAnsi="Arial" w:cs="Arial"/>
          <w:sz w:val="22"/>
          <w:szCs w:val="22"/>
        </w:rPr>
        <w:t xml:space="preserve">od tega  </w:t>
      </w:r>
      <w:r w:rsidR="00910950" w:rsidRPr="00AC2A28">
        <w:rPr>
          <w:rFonts w:ascii="Arial" w:hAnsi="Arial" w:cs="Arial"/>
          <w:sz w:val="22"/>
          <w:szCs w:val="22"/>
        </w:rPr>
        <w:t>15 ur predavanj)</w:t>
      </w:r>
      <w:r w:rsidR="00E35C01">
        <w:rPr>
          <w:rFonts w:ascii="Arial" w:hAnsi="Arial" w:cs="Arial"/>
          <w:sz w:val="22"/>
          <w:szCs w:val="22"/>
        </w:rPr>
        <w:t>,</w:t>
      </w:r>
    </w:p>
    <w:p w14:paraId="08445A3E" w14:textId="58053DCA" w:rsidR="00910950" w:rsidRPr="00AC2A28" w:rsidRDefault="000F7BC3" w:rsidP="00E35C01">
      <w:pPr>
        <w:pStyle w:val="Odstavekseznama"/>
        <w:numPr>
          <w:ilvl w:val="0"/>
          <w:numId w:val="11"/>
        </w:numPr>
        <w:jc w:val="both"/>
        <w:rPr>
          <w:rFonts w:ascii="Arial" w:hAnsi="Arial" w:cs="Arial"/>
          <w:sz w:val="22"/>
          <w:szCs w:val="22"/>
        </w:rPr>
      </w:pPr>
      <w:r>
        <w:rPr>
          <w:rFonts w:ascii="Arial" w:hAnsi="Arial" w:cs="Arial"/>
          <w:sz w:val="22"/>
          <w:szCs w:val="22"/>
        </w:rPr>
        <w:t>i</w:t>
      </w:r>
      <w:r w:rsidR="00910950" w:rsidRPr="00AC2A28">
        <w:rPr>
          <w:rFonts w:ascii="Arial" w:hAnsi="Arial" w:cs="Arial"/>
          <w:sz w:val="22"/>
          <w:szCs w:val="22"/>
        </w:rPr>
        <w:t xml:space="preserve">ntenzivna medicina (80 ur, </w:t>
      </w:r>
      <w:r w:rsidR="005A72E4" w:rsidRPr="00AC2A28">
        <w:rPr>
          <w:rFonts w:ascii="Arial" w:hAnsi="Arial" w:cs="Arial"/>
          <w:sz w:val="22"/>
          <w:szCs w:val="22"/>
        </w:rPr>
        <w:t xml:space="preserve">od tega  </w:t>
      </w:r>
      <w:r w:rsidR="00910950" w:rsidRPr="00AC2A28">
        <w:rPr>
          <w:rFonts w:ascii="Arial" w:hAnsi="Arial" w:cs="Arial"/>
          <w:sz w:val="22"/>
          <w:szCs w:val="22"/>
        </w:rPr>
        <w:t>20 ur predavanj)</w:t>
      </w:r>
      <w:r w:rsidR="00E35C01">
        <w:rPr>
          <w:rFonts w:ascii="Arial" w:hAnsi="Arial" w:cs="Arial"/>
          <w:sz w:val="22"/>
          <w:szCs w:val="22"/>
        </w:rPr>
        <w:t>,</w:t>
      </w:r>
    </w:p>
    <w:p w14:paraId="4146BCF6" w14:textId="60372515" w:rsidR="00910950" w:rsidRPr="00AC2A28" w:rsidRDefault="000F7BC3" w:rsidP="00E35C01">
      <w:pPr>
        <w:pStyle w:val="Odstavekseznama"/>
        <w:numPr>
          <w:ilvl w:val="0"/>
          <w:numId w:val="11"/>
        </w:numPr>
        <w:jc w:val="both"/>
        <w:rPr>
          <w:rFonts w:ascii="Arial" w:hAnsi="Arial" w:cs="Arial"/>
          <w:sz w:val="22"/>
          <w:szCs w:val="22"/>
        </w:rPr>
      </w:pPr>
      <w:r>
        <w:rPr>
          <w:rFonts w:ascii="Arial" w:hAnsi="Arial" w:cs="Arial"/>
          <w:sz w:val="22"/>
          <w:szCs w:val="22"/>
        </w:rPr>
        <w:t>p</w:t>
      </w:r>
      <w:r w:rsidR="00910950" w:rsidRPr="00AC2A28">
        <w:rPr>
          <w:rFonts w:ascii="Arial" w:hAnsi="Arial" w:cs="Arial"/>
          <w:sz w:val="22"/>
          <w:szCs w:val="22"/>
        </w:rPr>
        <w:t xml:space="preserve">sihiatrija (40 ur, </w:t>
      </w:r>
      <w:r w:rsidR="005A72E4" w:rsidRPr="00AC2A28">
        <w:rPr>
          <w:rFonts w:ascii="Arial" w:hAnsi="Arial" w:cs="Arial"/>
          <w:sz w:val="22"/>
          <w:szCs w:val="22"/>
        </w:rPr>
        <w:t xml:space="preserve">od tega  </w:t>
      </w:r>
      <w:r w:rsidR="00910950" w:rsidRPr="00AC2A28">
        <w:rPr>
          <w:rFonts w:ascii="Arial" w:hAnsi="Arial" w:cs="Arial"/>
          <w:sz w:val="22"/>
          <w:szCs w:val="22"/>
        </w:rPr>
        <w:t>5 ur predavanj)</w:t>
      </w:r>
      <w:r w:rsidR="00E35C01">
        <w:rPr>
          <w:rFonts w:ascii="Arial" w:hAnsi="Arial" w:cs="Arial"/>
          <w:sz w:val="22"/>
          <w:szCs w:val="22"/>
        </w:rPr>
        <w:t>,</w:t>
      </w:r>
    </w:p>
    <w:p w14:paraId="51CC0B4C" w14:textId="2C59FDC9" w:rsidR="00910950" w:rsidRPr="00AC2A28" w:rsidRDefault="000F7BC3" w:rsidP="00E35C01">
      <w:pPr>
        <w:pStyle w:val="Odstavekseznama"/>
        <w:numPr>
          <w:ilvl w:val="0"/>
          <w:numId w:val="11"/>
        </w:numPr>
        <w:jc w:val="both"/>
        <w:rPr>
          <w:rFonts w:ascii="Arial" w:hAnsi="Arial" w:cs="Arial"/>
          <w:sz w:val="22"/>
          <w:szCs w:val="22"/>
        </w:rPr>
      </w:pPr>
      <w:r>
        <w:rPr>
          <w:rFonts w:ascii="Arial" w:hAnsi="Arial" w:cs="Arial"/>
          <w:sz w:val="22"/>
          <w:szCs w:val="22"/>
        </w:rPr>
        <w:t>g</w:t>
      </w:r>
      <w:r w:rsidR="00910950" w:rsidRPr="00AC2A28">
        <w:rPr>
          <w:rFonts w:ascii="Arial" w:hAnsi="Arial" w:cs="Arial"/>
          <w:sz w:val="22"/>
          <w:szCs w:val="22"/>
        </w:rPr>
        <w:t xml:space="preserve">inekologija in porodništvo (40 ur, </w:t>
      </w:r>
      <w:r w:rsidR="005A72E4" w:rsidRPr="00AC2A28">
        <w:rPr>
          <w:rFonts w:ascii="Arial" w:hAnsi="Arial" w:cs="Arial"/>
          <w:sz w:val="22"/>
          <w:szCs w:val="22"/>
        </w:rPr>
        <w:t xml:space="preserve">od tega  </w:t>
      </w:r>
      <w:r w:rsidR="00910950" w:rsidRPr="00AC2A28">
        <w:rPr>
          <w:rFonts w:ascii="Arial" w:hAnsi="Arial" w:cs="Arial"/>
          <w:sz w:val="22"/>
          <w:szCs w:val="22"/>
        </w:rPr>
        <w:t>10 ur predavanj)</w:t>
      </w:r>
      <w:r w:rsidR="00E35C01">
        <w:rPr>
          <w:rFonts w:ascii="Arial" w:hAnsi="Arial" w:cs="Arial"/>
          <w:sz w:val="22"/>
          <w:szCs w:val="22"/>
        </w:rPr>
        <w:t>.</w:t>
      </w:r>
    </w:p>
    <w:p w14:paraId="1BDA4BF6" w14:textId="77777777" w:rsidR="00910950" w:rsidRPr="00AC2A28" w:rsidRDefault="00910950" w:rsidP="00E35C01">
      <w:pPr>
        <w:jc w:val="both"/>
        <w:rPr>
          <w:rFonts w:ascii="Arial" w:hAnsi="Arial" w:cs="Arial"/>
          <w:sz w:val="22"/>
          <w:szCs w:val="22"/>
        </w:rPr>
      </w:pPr>
    </w:p>
    <w:p w14:paraId="6F82951B" w14:textId="742A8111" w:rsidR="002C2F7B" w:rsidRPr="00AC2A28" w:rsidRDefault="00B20A3F" w:rsidP="00E35C01">
      <w:pPr>
        <w:jc w:val="both"/>
        <w:rPr>
          <w:rFonts w:ascii="Arial" w:hAnsi="Arial" w:cs="Arial"/>
          <w:sz w:val="22"/>
          <w:szCs w:val="22"/>
        </w:rPr>
      </w:pPr>
      <w:r w:rsidRPr="00AC2A28">
        <w:rPr>
          <w:rFonts w:ascii="Arial" w:hAnsi="Arial" w:cs="Arial"/>
          <w:sz w:val="22"/>
          <w:szCs w:val="22"/>
        </w:rPr>
        <w:t>Predavanja</w:t>
      </w:r>
      <w:r w:rsidR="00365E7D" w:rsidRPr="00AC2A28">
        <w:rPr>
          <w:rFonts w:ascii="Arial" w:hAnsi="Arial" w:cs="Arial"/>
          <w:sz w:val="22"/>
          <w:szCs w:val="22"/>
        </w:rPr>
        <w:t xml:space="preserve"> iz specialnih vsebin</w:t>
      </w:r>
      <w:r w:rsidRPr="00AC2A28">
        <w:rPr>
          <w:rFonts w:ascii="Arial" w:hAnsi="Arial" w:cs="Arial"/>
          <w:sz w:val="22"/>
          <w:szCs w:val="22"/>
        </w:rPr>
        <w:t xml:space="preserve"> izvajajo habilitirani visokošolski učitelji iz ustreznega kliničnega področja bodisi v okviru klinike, kjer specializanti opravljajo klinično usposabljanje, bodisi v okviru ustrezno akreditiranega podiplomskega študija s področja urgentnih stanj na visokošolskem zavodu. Predavanja iz kliničnega področja se izvedejo pred </w:t>
      </w:r>
      <w:r w:rsidR="00A500CA" w:rsidRPr="00AC2A28">
        <w:rPr>
          <w:rFonts w:ascii="Arial" w:hAnsi="Arial" w:cs="Arial"/>
          <w:sz w:val="22"/>
          <w:szCs w:val="22"/>
        </w:rPr>
        <w:t>za</w:t>
      </w:r>
      <w:r w:rsidRPr="00AC2A28">
        <w:rPr>
          <w:rFonts w:ascii="Arial" w:hAnsi="Arial" w:cs="Arial"/>
          <w:sz w:val="22"/>
          <w:szCs w:val="22"/>
        </w:rPr>
        <w:t xml:space="preserve">četkom kliničnega usposabljanja na določenem področju. </w:t>
      </w:r>
    </w:p>
    <w:p w14:paraId="240351AD" w14:textId="77777777" w:rsidR="00C96B20" w:rsidRPr="00AC2A28" w:rsidRDefault="00C96B20" w:rsidP="00E35C01">
      <w:pPr>
        <w:jc w:val="both"/>
        <w:rPr>
          <w:rFonts w:ascii="Arial" w:hAnsi="Arial" w:cs="Arial"/>
          <w:sz w:val="22"/>
          <w:szCs w:val="22"/>
        </w:rPr>
      </w:pPr>
    </w:p>
    <w:p w14:paraId="17C012F8" w14:textId="2067CFDD" w:rsidR="00910950" w:rsidRPr="00AC2A28" w:rsidRDefault="00910950" w:rsidP="00E35C01">
      <w:pPr>
        <w:jc w:val="both"/>
        <w:rPr>
          <w:rFonts w:ascii="Arial" w:hAnsi="Arial" w:cs="Arial"/>
          <w:color w:val="000000" w:themeColor="text1"/>
          <w:sz w:val="22"/>
          <w:szCs w:val="22"/>
        </w:rPr>
      </w:pPr>
      <w:r w:rsidRPr="00AC2A28">
        <w:rPr>
          <w:rFonts w:ascii="Arial" w:hAnsi="Arial" w:cs="Arial"/>
          <w:color w:val="000000" w:themeColor="text1"/>
          <w:sz w:val="22"/>
          <w:szCs w:val="22"/>
        </w:rPr>
        <w:t xml:space="preserve">Od specializanta se pred začetkom opravljanja teoretičnih vsebin temeljnih veščin pričakuje zadovoljivo znanje anatomije in fiziologije človeka. </w:t>
      </w:r>
      <w:r w:rsidR="00A500CA" w:rsidRPr="00AC2A28">
        <w:rPr>
          <w:rFonts w:ascii="Arial" w:hAnsi="Arial" w:cs="Arial"/>
          <w:color w:val="000000" w:themeColor="text1"/>
          <w:sz w:val="22"/>
          <w:szCs w:val="22"/>
        </w:rPr>
        <w:t>Če</w:t>
      </w:r>
      <w:r w:rsidRPr="00AC2A28">
        <w:rPr>
          <w:rFonts w:ascii="Arial" w:hAnsi="Arial" w:cs="Arial"/>
          <w:color w:val="000000" w:themeColor="text1"/>
          <w:sz w:val="22"/>
          <w:szCs w:val="22"/>
        </w:rPr>
        <w:t xml:space="preserve"> je znanje specializanta nezadostno, mora sam poskrbeti za obnovitev znanj iz omenjenih področij</w:t>
      </w:r>
      <w:r w:rsidR="00E35C01">
        <w:rPr>
          <w:rFonts w:ascii="Arial" w:hAnsi="Arial" w:cs="Arial"/>
          <w:color w:val="000000" w:themeColor="text1"/>
          <w:sz w:val="22"/>
          <w:szCs w:val="22"/>
        </w:rPr>
        <w:t>.</w:t>
      </w:r>
    </w:p>
    <w:p w14:paraId="3EA4791A" w14:textId="77777777" w:rsidR="00910950" w:rsidRPr="00AC2A28" w:rsidRDefault="00910950" w:rsidP="00E35C01">
      <w:pPr>
        <w:jc w:val="both"/>
        <w:rPr>
          <w:rFonts w:ascii="Arial" w:hAnsi="Arial" w:cs="Arial"/>
          <w:color w:val="000000" w:themeColor="text1"/>
          <w:sz w:val="22"/>
          <w:szCs w:val="22"/>
        </w:rPr>
      </w:pPr>
    </w:p>
    <w:p w14:paraId="46C6BF73" w14:textId="12BE303B" w:rsidR="00910950" w:rsidRPr="00AC2A28" w:rsidRDefault="00910950" w:rsidP="00E35C01">
      <w:pPr>
        <w:jc w:val="both"/>
        <w:rPr>
          <w:rFonts w:ascii="Arial" w:hAnsi="Arial" w:cs="Arial"/>
          <w:color w:val="000000" w:themeColor="text1"/>
          <w:sz w:val="22"/>
          <w:szCs w:val="22"/>
        </w:rPr>
      </w:pPr>
      <w:r w:rsidRPr="00AC2A28">
        <w:rPr>
          <w:rFonts w:ascii="Arial" w:hAnsi="Arial" w:cs="Arial"/>
          <w:color w:val="000000" w:themeColor="text1"/>
          <w:sz w:val="22"/>
          <w:szCs w:val="22"/>
        </w:rPr>
        <w:t xml:space="preserve">Vsak predmet iz temeljnih </w:t>
      </w:r>
      <w:r w:rsidR="00CE6E46" w:rsidRPr="00AC2A28">
        <w:rPr>
          <w:rFonts w:ascii="Arial" w:hAnsi="Arial" w:cs="Arial"/>
          <w:color w:val="000000" w:themeColor="text1"/>
          <w:sz w:val="22"/>
          <w:szCs w:val="22"/>
        </w:rPr>
        <w:t xml:space="preserve">predkliničnih </w:t>
      </w:r>
      <w:r w:rsidRPr="00AC2A28">
        <w:rPr>
          <w:rFonts w:ascii="Arial" w:hAnsi="Arial" w:cs="Arial"/>
          <w:color w:val="000000" w:themeColor="text1"/>
          <w:sz w:val="22"/>
          <w:szCs w:val="22"/>
        </w:rPr>
        <w:t xml:space="preserve">veščin se zaključi z opravljenim izpitom. </w:t>
      </w:r>
      <w:r w:rsidR="007E60E9" w:rsidRPr="00AC2A28">
        <w:rPr>
          <w:rFonts w:ascii="Arial" w:hAnsi="Arial" w:cs="Arial"/>
          <w:color w:val="000000" w:themeColor="text1"/>
          <w:sz w:val="22"/>
          <w:szCs w:val="22"/>
        </w:rPr>
        <w:t>O</w:t>
      </w:r>
      <w:r w:rsidRPr="00AC2A28">
        <w:rPr>
          <w:rFonts w:ascii="Arial" w:hAnsi="Arial" w:cs="Arial"/>
          <w:color w:val="000000" w:themeColor="text1"/>
          <w:sz w:val="22"/>
          <w:szCs w:val="22"/>
        </w:rPr>
        <w:t xml:space="preserve">pravljeni izpiti iz </w:t>
      </w:r>
      <w:r w:rsidR="00A500CA" w:rsidRPr="00AC2A28">
        <w:rPr>
          <w:rFonts w:ascii="Arial" w:hAnsi="Arial" w:cs="Arial"/>
          <w:color w:val="000000" w:themeColor="text1"/>
          <w:sz w:val="22"/>
          <w:szCs w:val="22"/>
        </w:rPr>
        <w:t xml:space="preserve">naslednjih </w:t>
      </w:r>
      <w:r w:rsidRPr="00AC2A28">
        <w:rPr>
          <w:rFonts w:ascii="Arial" w:hAnsi="Arial" w:cs="Arial"/>
          <w:color w:val="000000" w:themeColor="text1"/>
          <w:sz w:val="22"/>
          <w:szCs w:val="22"/>
        </w:rPr>
        <w:t xml:space="preserve">temeljnih </w:t>
      </w:r>
      <w:r w:rsidR="00CE6E46" w:rsidRPr="00AC2A28">
        <w:rPr>
          <w:rFonts w:ascii="Arial" w:hAnsi="Arial" w:cs="Arial"/>
          <w:color w:val="000000" w:themeColor="text1"/>
          <w:sz w:val="22"/>
          <w:szCs w:val="22"/>
        </w:rPr>
        <w:t xml:space="preserve">predkliničnih </w:t>
      </w:r>
      <w:r w:rsidRPr="00AC2A28">
        <w:rPr>
          <w:rFonts w:ascii="Arial" w:hAnsi="Arial" w:cs="Arial"/>
          <w:color w:val="000000" w:themeColor="text1"/>
          <w:sz w:val="22"/>
          <w:szCs w:val="22"/>
        </w:rPr>
        <w:t xml:space="preserve">veščin </w:t>
      </w:r>
      <w:r w:rsidR="007E60E9" w:rsidRPr="00AC2A28">
        <w:rPr>
          <w:rFonts w:ascii="Arial" w:hAnsi="Arial" w:cs="Arial"/>
          <w:color w:val="000000" w:themeColor="text1"/>
          <w:sz w:val="22"/>
          <w:szCs w:val="22"/>
        </w:rPr>
        <w:t xml:space="preserve">(Patofiziologija, Klinična anatomija in propedevtika, Farmakologija zdravil v nujni medicinski pomoči) </w:t>
      </w:r>
      <w:r w:rsidRPr="00AC2A28">
        <w:rPr>
          <w:rFonts w:ascii="Arial" w:hAnsi="Arial" w:cs="Arial"/>
          <w:color w:val="000000" w:themeColor="text1"/>
          <w:sz w:val="22"/>
          <w:szCs w:val="22"/>
        </w:rPr>
        <w:t>so pogoj za vstop v klinično okolje za opravljanje praktičnega usposabljanja.</w:t>
      </w:r>
    </w:p>
    <w:p w14:paraId="51AB72EC" w14:textId="77777777" w:rsidR="00910950" w:rsidRPr="00AC2A28" w:rsidRDefault="00910950" w:rsidP="00E35C01">
      <w:pPr>
        <w:jc w:val="both"/>
        <w:rPr>
          <w:rFonts w:ascii="Arial" w:hAnsi="Arial" w:cs="Arial"/>
          <w:color w:val="000000" w:themeColor="text1"/>
          <w:sz w:val="22"/>
          <w:szCs w:val="22"/>
        </w:rPr>
      </w:pPr>
    </w:p>
    <w:p w14:paraId="63604590" w14:textId="033829ED" w:rsidR="00254F99" w:rsidRPr="00AC2A28" w:rsidRDefault="00910950" w:rsidP="00E35C01">
      <w:pPr>
        <w:jc w:val="both"/>
        <w:rPr>
          <w:rFonts w:ascii="Arial" w:hAnsi="Arial" w:cs="Arial"/>
          <w:color w:val="000000" w:themeColor="text1"/>
          <w:sz w:val="22"/>
          <w:szCs w:val="22"/>
        </w:rPr>
      </w:pPr>
      <w:r w:rsidRPr="00AC2A28">
        <w:rPr>
          <w:rFonts w:ascii="Arial" w:hAnsi="Arial" w:cs="Arial"/>
          <w:color w:val="000000" w:themeColor="text1"/>
          <w:sz w:val="22"/>
          <w:szCs w:val="22"/>
        </w:rPr>
        <w:t xml:space="preserve">Obdobje, ki je v programu opredeljeno kot dolžina specializacije, je najdaljši čas </w:t>
      </w:r>
      <w:r w:rsidR="00C96B20" w:rsidRPr="00AC2A28">
        <w:rPr>
          <w:rFonts w:ascii="Arial" w:hAnsi="Arial" w:cs="Arial"/>
          <w:color w:val="000000" w:themeColor="text1"/>
          <w:sz w:val="22"/>
          <w:szCs w:val="22"/>
        </w:rPr>
        <w:t>usposabljanja</w:t>
      </w:r>
      <w:r w:rsidRPr="00AC2A28">
        <w:rPr>
          <w:rFonts w:ascii="Arial" w:hAnsi="Arial" w:cs="Arial"/>
          <w:color w:val="000000" w:themeColor="text1"/>
          <w:sz w:val="22"/>
          <w:szCs w:val="22"/>
        </w:rPr>
        <w:t xml:space="preserve"> na posameznem področju. Podrobna dolžina trajanja opravljanja specializacije na posameznem področju je opredeljena v individualnem programu, ki ga določi glavni mentor in se lahko pred in med potekom specializacije prilagaja glede na uspešnost specializanta na </w:t>
      </w:r>
      <w:r w:rsidRPr="00AC2A28">
        <w:rPr>
          <w:rFonts w:ascii="Arial" w:hAnsi="Arial" w:cs="Arial"/>
          <w:color w:val="000000" w:themeColor="text1"/>
          <w:sz w:val="22"/>
          <w:szCs w:val="22"/>
        </w:rPr>
        <w:lastRenderedPageBreak/>
        <w:t xml:space="preserve">posameznem področju ali podpodročju. Znanje se ne glede na dolžino kliničnega usposabljanja obvezno preverja s kolokviji in oceni </w:t>
      </w:r>
      <w:r w:rsidR="00233807" w:rsidRPr="00AC2A28">
        <w:rPr>
          <w:rFonts w:ascii="Arial" w:hAnsi="Arial" w:cs="Arial"/>
          <w:color w:val="000000" w:themeColor="text1"/>
          <w:sz w:val="22"/>
          <w:szCs w:val="22"/>
        </w:rPr>
        <w:t>z »je opravil« ali »ni opravil«</w:t>
      </w:r>
      <w:r w:rsidRPr="00AC2A28">
        <w:rPr>
          <w:rFonts w:ascii="Arial" w:hAnsi="Arial" w:cs="Arial"/>
          <w:color w:val="000000" w:themeColor="text1"/>
          <w:sz w:val="22"/>
          <w:szCs w:val="22"/>
        </w:rPr>
        <w:t xml:space="preserve"> ali z izpiti. Opravljen kolokvij </w:t>
      </w:r>
      <w:r w:rsidR="005A72E4" w:rsidRPr="00AC2A28">
        <w:rPr>
          <w:rFonts w:ascii="Arial" w:hAnsi="Arial" w:cs="Arial"/>
          <w:color w:val="000000" w:themeColor="text1"/>
          <w:sz w:val="22"/>
          <w:szCs w:val="22"/>
        </w:rPr>
        <w:t>pred komisijo (mentor in vsaj še en neodvisen član)</w:t>
      </w:r>
      <w:r w:rsidRPr="00AC2A28">
        <w:rPr>
          <w:rFonts w:ascii="Arial" w:hAnsi="Arial" w:cs="Arial"/>
          <w:color w:val="000000" w:themeColor="text1"/>
          <w:sz w:val="22"/>
          <w:szCs w:val="22"/>
        </w:rPr>
        <w:t xml:space="preserve"> je pogoj za priznanje usposabljanja iz tega področja.</w:t>
      </w:r>
    </w:p>
    <w:p w14:paraId="1407269B" w14:textId="77777777" w:rsidR="00E17C68" w:rsidRPr="00AC2A28" w:rsidRDefault="00E17C68" w:rsidP="00E35C01">
      <w:pPr>
        <w:jc w:val="both"/>
        <w:rPr>
          <w:rFonts w:ascii="Arial" w:hAnsi="Arial" w:cs="Arial"/>
          <w:color w:val="000000" w:themeColor="text1"/>
          <w:sz w:val="22"/>
          <w:szCs w:val="22"/>
        </w:rPr>
      </w:pPr>
    </w:p>
    <w:p w14:paraId="1B26E4B2" w14:textId="77777777" w:rsidR="00D103F0" w:rsidRPr="00AC2A28" w:rsidRDefault="00D103F0" w:rsidP="00E35C01">
      <w:pPr>
        <w:pStyle w:val="Odstavekseznama"/>
        <w:numPr>
          <w:ilvl w:val="0"/>
          <w:numId w:val="1"/>
        </w:numPr>
        <w:jc w:val="both"/>
        <w:rPr>
          <w:rFonts w:ascii="Arial" w:hAnsi="Arial" w:cs="Arial"/>
          <w:b/>
          <w:bCs/>
          <w:color w:val="000000" w:themeColor="text1"/>
          <w:sz w:val="22"/>
          <w:szCs w:val="22"/>
        </w:rPr>
      </w:pPr>
      <w:r w:rsidRPr="00AC2A28">
        <w:rPr>
          <w:rFonts w:ascii="Arial" w:hAnsi="Arial" w:cs="Arial"/>
          <w:b/>
          <w:bCs/>
          <w:color w:val="000000" w:themeColor="text1"/>
          <w:sz w:val="22"/>
          <w:szCs w:val="22"/>
        </w:rPr>
        <w:t>KATALOG POTREBNIH ZNANJ IN VEŠČIN</w:t>
      </w:r>
    </w:p>
    <w:p w14:paraId="3E202F58" w14:textId="77777777" w:rsidR="00D103F0" w:rsidRPr="00AC2A28" w:rsidRDefault="00D103F0" w:rsidP="00E35C01">
      <w:pPr>
        <w:jc w:val="both"/>
        <w:rPr>
          <w:rFonts w:ascii="Arial" w:hAnsi="Arial" w:cs="Arial"/>
          <w:color w:val="000000" w:themeColor="text1"/>
          <w:sz w:val="22"/>
          <w:szCs w:val="22"/>
        </w:rPr>
      </w:pPr>
    </w:p>
    <w:p w14:paraId="73C52306" w14:textId="77777777" w:rsidR="00D103F0" w:rsidRPr="00AC2A28" w:rsidRDefault="00D103F0" w:rsidP="00E35C01">
      <w:pPr>
        <w:jc w:val="both"/>
        <w:rPr>
          <w:rFonts w:ascii="Arial" w:hAnsi="Arial" w:cs="Arial"/>
          <w:color w:val="000000" w:themeColor="text1"/>
          <w:sz w:val="22"/>
          <w:szCs w:val="22"/>
        </w:rPr>
      </w:pPr>
      <w:r w:rsidRPr="00AC2A28">
        <w:rPr>
          <w:rFonts w:ascii="Arial" w:hAnsi="Arial" w:cs="Arial"/>
          <w:color w:val="000000" w:themeColor="text1"/>
          <w:sz w:val="22"/>
          <w:szCs w:val="22"/>
        </w:rPr>
        <w:t>Znanja in veščine ter posledično kompetence pridobiva specializant z učenjem iz teoretičnih virov, s kritičnim opazovanjem in z lastnim izvajanjem postopkov</w:t>
      </w:r>
      <w:r w:rsidR="0043639A" w:rsidRPr="00AC2A28">
        <w:rPr>
          <w:rFonts w:ascii="Arial" w:hAnsi="Arial" w:cs="Arial"/>
          <w:color w:val="000000" w:themeColor="text1"/>
          <w:sz w:val="22"/>
          <w:szCs w:val="22"/>
        </w:rPr>
        <w:t xml:space="preserve"> in posegov</w:t>
      </w:r>
      <w:r w:rsidRPr="00AC2A28">
        <w:rPr>
          <w:rFonts w:ascii="Arial" w:hAnsi="Arial" w:cs="Arial"/>
          <w:color w:val="000000" w:themeColor="text1"/>
          <w:sz w:val="22"/>
          <w:szCs w:val="22"/>
        </w:rPr>
        <w:t xml:space="preserve"> v kliničnem okolju med opravljanjem specializacije na področju </w:t>
      </w:r>
      <w:r w:rsidR="009C3664" w:rsidRPr="00AC2A28">
        <w:rPr>
          <w:rFonts w:ascii="Arial" w:hAnsi="Arial" w:cs="Arial"/>
          <w:color w:val="000000" w:themeColor="text1"/>
          <w:sz w:val="22"/>
          <w:szCs w:val="22"/>
        </w:rPr>
        <w:t>urgentnih</w:t>
      </w:r>
      <w:r w:rsidRPr="00AC2A28">
        <w:rPr>
          <w:rFonts w:ascii="Arial" w:hAnsi="Arial" w:cs="Arial"/>
          <w:color w:val="000000" w:themeColor="text1"/>
          <w:sz w:val="22"/>
          <w:szCs w:val="22"/>
        </w:rPr>
        <w:t xml:space="preserve"> stanj v zdravstvu.</w:t>
      </w:r>
    </w:p>
    <w:p w14:paraId="6CDD9822" w14:textId="77777777" w:rsidR="0084070F" w:rsidRPr="00AC2A28" w:rsidRDefault="0084070F" w:rsidP="00E35C01">
      <w:pPr>
        <w:jc w:val="both"/>
        <w:rPr>
          <w:rFonts w:ascii="Arial" w:hAnsi="Arial" w:cs="Arial"/>
          <w:color w:val="000000" w:themeColor="text1"/>
          <w:sz w:val="22"/>
          <w:szCs w:val="22"/>
        </w:rPr>
      </w:pPr>
    </w:p>
    <w:p w14:paraId="0C225368" w14:textId="19FD7D2F" w:rsidR="0084070F" w:rsidRPr="00AC2A28" w:rsidRDefault="0084070F" w:rsidP="00E35C01">
      <w:pPr>
        <w:jc w:val="both"/>
        <w:rPr>
          <w:rFonts w:ascii="Arial" w:hAnsi="Arial" w:cs="Arial"/>
          <w:color w:val="000000" w:themeColor="text1"/>
          <w:sz w:val="22"/>
          <w:szCs w:val="22"/>
        </w:rPr>
      </w:pPr>
      <w:r w:rsidRPr="00AC2A28">
        <w:rPr>
          <w:rFonts w:ascii="Arial" w:hAnsi="Arial" w:cs="Arial"/>
          <w:color w:val="000000" w:themeColor="text1"/>
          <w:sz w:val="22"/>
          <w:szCs w:val="22"/>
        </w:rPr>
        <w:t xml:space="preserve">Specializant mora tekom specializacije obvezno uspešno opraviti tečaje. Če ima specializant že pred vstopom v specializacijo opravljen izbrani tečaj, potem mu po </w:t>
      </w:r>
      <w:r w:rsidR="00A500CA" w:rsidRPr="00AC2A28">
        <w:rPr>
          <w:rFonts w:ascii="Arial" w:hAnsi="Arial" w:cs="Arial"/>
          <w:color w:val="000000" w:themeColor="text1"/>
          <w:sz w:val="22"/>
          <w:szCs w:val="22"/>
        </w:rPr>
        <w:t xml:space="preserve">predložitvi </w:t>
      </w:r>
      <w:r w:rsidRPr="00AC2A28">
        <w:rPr>
          <w:rFonts w:ascii="Arial" w:hAnsi="Arial" w:cs="Arial"/>
          <w:color w:val="000000" w:themeColor="text1"/>
          <w:sz w:val="22"/>
          <w:szCs w:val="22"/>
        </w:rPr>
        <w:t>dokazil</w:t>
      </w:r>
      <w:r w:rsidR="00A500CA" w:rsidRPr="00AC2A28">
        <w:rPr>
          <w:rFonts w:ascii="Arial" w:hAnsi="Arial" w:cs="Arial"/>
          <w:color w:val="000000" w:themeColor="text1"/>
          <w:sz w:val="22"/>
          <w:szCs w:val="22"/>
        </w:rPr>
        <w:t>a</w:t>
      </w:r>
      <w:r w:rsidR="00EC2703" w:rsidRPr="00AC2A28">
        <w:rPr>
          <w:rFonts w:ascii="Arial" w:hAnsi="Arial" w:cs="Arial"/>
          <w:color w:val="000000" w:themeColor="text1"/>
          <w:sz w:val="22"/>
          <w:szCs w:val="22"/>
        </w:rPr>
        <w:t xml:space="preserve"> (veljaven certifikat)</w:t>
      </w:r>
      <w:r w:rsidRPr="00AC2A28">
        <w:rPr>
          <w:rFonts w:ascii="Arial" w:hAnsi="Arial" w:cs="Arial"/>
          <w:color w:val="000000" w:themeColor="text1"/>
          <w:sz w:val="22"/>
          <w:szCs w:val="22"/>
        </w:rPr>
        <w:t xml:space="preserve"> glavnemu mentorju</w:t>
      </w:r>
      <w:r w:rsidR="000A4D56"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že opravljenega tečaja ni treb</w:t>
      </w:r>
      <w:r w:rsidR="00A500CA"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ponovno opravljati:</w:t>
      </w:r>
    </w:p>
    <w:p w14:paraId="1BE6646C" w14:textId="0899F274" w:rsidR="0084070F" w:rsidRPr="00AC2A28" w:rsidRDefault="0084070F" w:rsidP="00E35C01">
      <w:pPr>
        <w:pStyle w:val="Odstavekseznama"/>
        <w:numPr>
          <w:ilvl w:val="0"/>
          <w:numId w:val="2"/>
        </w:numPr>
        <w:jc w:val="both"/>
        <w:rPr>
          <w:rFonts w:ascii="Arial" w:hAnsi="Arial" w:cs="Arial"/>
          <w:color w:val="000000" w:themeColor="text1"/>
          <w:sz w:val="22"/>
          <w:szCs w:val="22"/>
        </w:rPr>
      </w:pPr>
      <w:r w:rsidRPr="00AC2A28">
        <w:rPr>
          <w:rFonts w:ascii="Arial" w:hAnsi="Arial" w:cs="Arial"/>
          <w:color w:val="000000" w:themeColor="text1"/>
          <w:sz w:val="22"/>
          <w:szCs w:val="22"/>
        </w:rPr>
        <w:t>ALS (»Advance Life Support Course«) ali tečaj, ki je po učnem načrtu primerljiv</w:t>
      </w:r>
      <w:r w:rsidR="00C96D4A" w:rsidRPr="00AC2A28">
        <w:rPr>
          <w:rFonts w:ascii="Arial" w:hAnsi="Arial" w:cs="Arial"/>
          <w:color w:val="000000" w:themeColor="text1"/>
          <w:sz w:val="22"/>
          <w:szCs w:val="22"/>
        </w:rPr>
        <w:t>;</w:t>
      </w:r>
    </w:p>
    <w:p w14:paraId="70A73A14" w14:textId="19203735" w:rsidR="0084070F" w:rsidRPr="00AC2A28" w:rsidRDefault="0084070F" w:rsidP="00E35C01">
      <w:pPr>
        <w:pStyle w:val="Odstavekseznama"/>
        <w:numPr>
          <w:ilvl w:val="0"/>
          <w:numId w:val="2"/>
        </w:numPr>
        <w:jc w:val="both"/>
        <w:rPr>
          <w:rFonts w:ascii="Arial" w:hAnsi="Arial" w:cs="Arial"/>
          <w:color w:val="000000" w:themeColor="text1"/>
          <w:sz w:val="22"/>
          <w:szCs w:val="22"/>
        </w:rPr>
      </w:pPr>
      <w:r w:rsidRPr="00AC2A28">
        <w:rPr>
          <w:rFonts w:ascii="Arial" w:hAnsi="Arial" w:cs="Arial"/>
          <w:color w:val="000000" w:themeColor="text1"/>
          <w:sz w:val="22"/>
          <w:szCs w:val="22"/>
        </w:rPr>
        <w:t>ITLS</w:t>
      </w:r>
      <w:r w:rsidR="006446AD" w:rsidRPr="00AC2A28">
        <w:rPr>
          <w:rFonts w:ascii="Arial" w:hAnsi="Arial" w:cs="Arial"/>
          <w:color w:val="000000" w:themeColor="text1"/>
          <w:sz w:val="22"/>
          <w:szCs w:val="22"/>
        </w:rPr>
        <w:t xml:space="preserve"> </w:t>
      </w:r>
      <w:r w:rsidRPr="00AC2A28">
        <w:rPr>
          <w:rFonts w:ascii="Arial" w:hAnsi="Arial" w:cs="Arial"/>
          <w:color w:val="000000" w:themeColor="text1"/>
          <w:sz w:val="22"/>
          <w:szCs w:val="22"/>
        </w:rPr>
        <w:t>(»International Trauma Life Support«)</w:t>
      </w:r>
      <w:r w:rsidR="006446AD" w:rsidRPr="00AC2A28">
        <w:rPr>
          <w:rFonts w:ascii="Arial" w:hAnsi="Arial" w:cs="Arial"/>
          <w:color w:val="000000" w:themeColor="text1"/>
          <w:sz w:val="22"/>
          <w:szCs w:val="22"/>
        </w:rPr>
        <w:t xml:space="preserve"> ali ATLS (»Advanced Trauma Life Support«) ali ETC (»European Trauma Course«)</w:t>
      </w:r>
      <w:r w:rsidRPr="00AC2A28">
        <w:rPr>
          <w:rFonts w:ascii="Arial" w:hAnsi="Arial" w:cs="Arial"/>
          <w:color w:val="000000" w:themeColor="text1"/>
          <w:sz w:val="22"/>
          <w:szCs w:val="22"/>
        </w:rPr>
        <w:t xml:space="preserve"> ali tečaj, ki je po učnem načrtu primerljiv</w:t>
      </w:r>
      <w:r w:rsidR="00C96D4A" w:rsidRPr="00AC2A28">
        <w:rPr>
          <w:rFonts w:ascii="Arial" w:hAnsi="Arial" w:cs="Arial"/>
          <w:color w:val="000000" w:themeColor="text1"/>
          <w:sz w:val="22"/>
          <w:szCs w:val="22"/>
        </w:rPr>
        <w:t>;</w:t>
      </w:r>
    </w:p>
    <w:p w14:paraId="5A6C0FF8" w14:textId="2E8DC424" w:rsidR="0084070F" w:rsidRPr="00AC2A28" w:rsidRDefault="00910950" w:rsidP="00E35C01">
      <w:pPr>
        <w:pStyle w:val="Odstavekseznama"/>
        <w:numPr>
          <w:ilvl w:val="0"/>
          <w:numId w:val="2"/>
        </w:numPr>
        <w:jc w:val="both"/>
        <w:rPr>
          <w:rFonts w:ascii="Arial" w:hAnsi="Arial" w:cs="Arial"/>
          <w:color w:val="000000" w:themeColor="text1"/>
          <w:sz w:val="22"/>
          <w:szCs w:val="22"/>
        </w:rPr>
      </w:pPr>
      <w:r w:rsidRPr="00AC2A28">
        <w:rPr>
          <w:rFonts w:ascii="Arial" w:hAnsi="Arial" w:cs="Arial"/>
          <w:color w:val="000000" w:themeColor="text1"/>
          <w:sz w:val="22"/>
          <w:szCs w:val="22"/>
        </w:rPr>
        <w:t xml:space="preserve">APLS (»Advanced Pediatric Life Suport) ali </w:t>
      </w:r>
      <w:r w:rsidR="0084070F" w:rsidRPr="00AC2A28">
        <w:rPr>
          <w:rFonts w:ascii="Arial" w:hAnsi="Arial" w:cs="Arial"/>
          <w:color w:val="000000" w:themeColor="text1"/>
          <w:sz w:val="22"/>
          <w:szCs w:val="22"/>
        </w:rPr>
        <w:t>EPALS (»European Paediatric Advance</w:t>
      </w:r>
      <w:r w:rsidR="006446AD" w:rsidRPr="00AC2A28">
        <w:rPr>
          <w:rFonts w:ascii="Arial" w:hAnsi="Arial" w:cs="Arial"/>
          <w:color w:val="000000" w:themeColor="text1"/>
          <w:sz w:val="22"/>
          <w:szCs w:val="22"/>
        </w:rPr>
        <w:t>d</w:t>
      </w:r>
      <w:r w:rsidR="0084070F" w:rsidRPr="00AC2A28">
        <w:rPr>
          <w:rFonts w:ascii="Arial" w:hAnsi="Arial" w:cs="Arial"/>
          <w:color w:val="000000" w:themeColor="text1"/>
          <w:sz w:val="22"/>
          <w:szCs w:val="22"/>
        </w:rPr>
        <w:t xml:space="preserve"> Life Support«) ali tečaj, ki je po učnem načrtu primerljiv</w:t>
      </w:r>
      <w:r w:rsidR="00C96D4A" w:rsidRPr="00AC2A28">
        <w:rPr>
          <w:rFonts w:ascii="Arial" w:hAnsi="Arial" w:cs="Arial"/>
          <w:color w:val="000000" w:themeColor="text1"/>
          <w:sz w:val="22"/>
          <w:szCs w:val="22"/>
        </w:rPr>
        <w:t>;</w:t>
      </w:r>
    </w:p>
    <w:p w14:paraId="7EAD7CEC" w14:textId="4D20DC23" w:rsidR="0084070F" w:rsidRPr="00AC2A28" w:rsidRDefault="0084070F" w:rsidP="00E35C01">
      <w:pPr>
        <w:pStyle w:val="Odstavekseznama"/>
        <w:numPr>
          <w:ilvl w:val="0"/>
          <w:numId w:val="2"/>
        </w:numPr>
        <w:jc w:val="both"/>
        <w:rPr>
          <w:rFonts w:ascii="Arial" w:hAnsi="Arial" w:cs="Arial"/>
          <w:color w:val="000000" w:themeColor="text1"/>
          <w:sz w:val="22"/>
          <w:szCs w:val="22"/>
        </w:rPr>
      </w:pPr>
      <w:r w:rsidRPr="00AC2A28">
        <w:rPr>
          <w:rFonts w:ascii="Arial" w:hAnsi="Arial" w:cs="Arial"/>
          <w:color w:val="000000" w:themeColor="text1"/>
          <w:sz w:val="22"/>
          <w:szCs w:val="22"/>
        </w:rPr>
        <w:t xml:space="preserve">MRMI (»Medical Response </w:t>
      </w:r>
      <w:r w:rsidR="00365E7D" w:rsidRPr="00AC2A28">
        <w:rPr>
          <w:rFonts w:ascii="Arial" w:hAnsi="Arial" w:cs="Arial"/>
          <w:color w:val="000000" w:themeColor="text1"/>
          <w:sz w:val="22"/>
          <w:szCs w:val="22"/>
        </w:rPr>
        <w:t>t</w:t>
      </w:r>
      <w:r w:rsidRPr="00AC2A28">
        <w:rPr>
          <w:rFonts w:ascii="Arial" w:hAnsi="Arial" w:cs="Arial"/>
          <w:color w:val="000000" w:themeColor="text1"/>
          <w:sz w:val="22"/>
          <w:szCs w:val="22"/>
        </w:rPr>
        <w:t xml:space="preserve">o Major Incidents </w:t>
      </w:r>
      <w:r w:rsidR="00365E7D" w:rsidRPr="00AC2A28">
        <w:rPr>
          <w:rFonts w:ascii="Arial" w:hAnsi="Arial" w:cs="Arial"/>
          <w:color w:val="000000" w:themeColor="text1"/>
          <w:sz w:val="22"/>
          <w:szCs w:val="22"/>
        </w:rPr>
        <w:t>a</w:t>
      </w:r>
      <w:r w:rsidRPr="00AC2A28">
        <w:rPr>
          <w:rFonts w:ascii="Arial" w:hAnsi="Arial" w:cs="Arial"/>
          <w:color w:val="000000" w:themeColor="text1"/>
          <w:sz w:val="22"/>
          <w:szCs w:val="22"/>
        </w:rPr>
        <w:t>nd Disasters«) ali tečaj, ki je po učnem načrtu primerljiv</w:t>
      </w:r>
      <w:r w:rsidR="00C96D4A" w:rsidRPr="00AC2A28">
        <w:rPr>
          <w:rFonts w:ascii="Arial" w:hAnsi="Arial" w:cs="Arial"/>
          <w:color w:val="000000" w:themeColor="text1"/>
          <w:sz w:val="22"/>
          <w:szCs w:val="22"/>
        </w:rPr>
        <w:t>;</w:t>
      </w:r>
    </w:p>
    <w:p w14:paraId="609E7626" w14:textId="371E78C2" w:rsidR="0084070F" w:rsidRPr="00AC2A28" w:rsidRDefault="0084070F" w:rsidP="00E35C01">
      <w:pPr>
        <w:pStyle w:val="Odstavekseznama"/>
        <w:numPr>
          <w:ilvl w:val="0"/>
          <w:numId w:val="2"/>
        </w:numPr>
        <w:jc w:val="both"/>
        <w:rPr>
          <w:rFonts w:ascii="Arial" w:hAnsi="Arial" w:cs="Arial"/>
          <w:color w:val="000000" w:themeColor="text1"/>
          <w:sz w:val="22"/>
          <w:szCs w:val="22"/>
        </w:rPr>
      </w:pPr>
      <w:r w:rsidRPr="00AC2A28">
        <w:rPr>
          <w:rFonts w:ascii="Arial" w:hAnsi="Arial" w:cs="Arial"/>
          <w:color w:val="000000" w:themeColor="text1"/>
          <w:sz w:val="22"/>
          <w:szCs w:val="22"/>
        </w:rPr>
        <w:t xml:space="preserve">Porod na terenu 1 (Simulacijski izobraževalni center </w:t>
      </w:r>
      <w:r w:rsidR="00C96D4A" w:rsidRPr="00AC2A28">
        <w:rPr>
          <w:rFonts w:ascii="Arial" w:hAnsi="Arial" w:cs="Arial"/>
          <w:color w:val="000000" w:themeColor="text1"/>
          <w:sz w:val="22"/>
          <w:szCs w:val="22"/>
        </w:rPr>
        <w:t>Ljubljana</w:t>
      </w:r>
      <w:r w:rsidRPr="00AC2A28">
        <w:rPr>
          <w:rFonts w:ascii="Arial" w:hAnsi="Arial" w:cs="Arial"/>
          <w:color w:val="000000" w:themeColor="text1"/>
          <w:sz w:val="22"/>
          <w:szCs w:val="22"/>
        </w:rPr>
        <w:t>) ali tečaj, ki je po učnem načrtu primerljiv</w:t>
      </w:r>
      <w:r w:rsidR="00C96D4A" w:rsidRPr="00AC2A28">
        <w:rPr>
          <w:rFonts w:ascii="Arial" w:hAnsi="Arial" w:cs="Arial"/>
          <w:color w:val="000000" w:themeColor="text1"/>
          <w:sz w:val="22"/>
          <w:szCs w:val="22"/>
        </w:rPr>
        <w:t>;</w:t>
      </w:r>
    </w:p>
    <w:p w14:paraId="3A2778EE" w14:textId="78C9A4F5" w:rsidR="0084070F" w:rsidRPr="00AC2A28" w:rsidRDefault="0084070F" w:rsidP="00E35C01">
      <w:pPr>
        <w:pStyle w:val="Odstavekseznama"/>
        <w:numPr>
          <w:ilvl w:val="0"/>
          <w:numId w:val="2"/>
        </w:numPr>
        <w:jc w:val="both"/>
        <w:rPr>
          <w:rFonts w:ascii="Arial" w:hAnsi="Arial" w:cs="Arial"/>
          <w:color w:val="000000" w:themeColor="text1"/>
          <w:sz w:val="22"/>
          <w:szCs w:val="22"/>
        </w:rPr>
      </w:pPr>
      <w:r w:rsidRPr="00AC2A28">
        <w:rPr>
          <w:rFonts w:ascii="Arial" w:hAnsi="Arial" w:cs="Arial"/>
          <w:color w:val="000000" w:themeColor="text1"/>
          <w:sz w:val="22"/>
          <w:szCs w:val="22"/>
        </w:rPr>
        <w:t>NLS (»Newborn Life Support«) ali tečaj, ki je po učnem načrtu primerljiv</w:t>
      </w:r>
      <w:r w:rsidR="00C96D4A" w:rsidRPr="00AC2A28">
        <w:rPr>
          <w:rFonts w:ascii="Arial" w:hAnsi="Arial" w:cs="Arial"/>
          <w:color w:val="000000" w:themeColor="text1"/>
          <w:sz w:val="22"/>
          <w:szCs w:val="22"/>
        </w:rPr>
        <w:t>;</w:t>
      </w:r>
    </w:p>
    <w:p w14:paraId="1757163C" w14:textId="00AA1604" w:rsidR="0084070F" w:rsidRPr="00AC2A28" w:rsidRDefault="0084070F" w:rsidP="00E35C01">
      <w:pPr>
        <w:pStyle w:val="Odstavekseznama"/>
        <w:numPr>
          <w:ilvl w:val="0"/>
          <w:numId w:val="2"/>
        </w:numPr>
        <w:jc w:val="both"/>
        <w:rPr>
          <w:rFonts w:ascii="Arial" w:hAnsi="Arial" w:cs="Arial"/>
          <w:color w:val="000000" w:themeColor="text1"/>
          <w:sz w:val="22"/>
          <w:szCs w:val="22"/>
        </w:rPr>
      </w:pPr>
      <w:r w:rsidRPr="00AC2A28">
        <w:rPr>
          <w:rFonts w:ascii="Arial" w:hAnsi="Arial" w:cs="Arial"/>
          <w:color w:val="000000" w:themeColor="text1"/>
          <w:sz w:val="22"/>
          <w:szCs w:val="22"/>
        </w:rPr>
        <w:t>WINFOCUS</w:t>
      </w:r>
      <w:r w:rsidR="00910950" w:rsidRPr="00AC2A28">
        <w:rPr>
          <w:rFonts w:ascii="Arial" w:hAnsi="Arial" w:cs="Arial"/>
          <w:color w:val="000000" w:themeColor="text1"/>
          <w:sz w:val="22"/>
          <w:szCs w:val="22"/>
        </w:rPr>
        <w:t xml:space="preserve"> </w:t>
      </w:r>
      <w:r w:rsidRPr="00AC2A28">
        <w:rPr>
          <w:rFonts w:ascii="Arial" w:hAnsi="Arial" w:cs="Arial"/>
          <w:color w:val="000000" w:themeColor="text1"/>
          <w:sz w:val="22"/>
          <w:szCs w:val="22"/>
        </w:rPr>
        <w:t xml:space="preserve">(»The World Interactive </w:t>
      </w:r>
      <w:r w:rsidR="002D334A" w:rsidRPr="00AC2A28">
        <w:rPr>
          <w:rFonts w:ascii="Arial" w:hAnsi="Arial" w:cs="Arial"/>
          <w:color w:val="000000" w:themeColor="text1"/>
          <w:sz w:val="22"/>
          <w:szCs w:val="22"/>
        </w:rPr>
        <w:t>N</w:t>
      </w:r>
      <w:r w:rsidRPr="00AC2A28">
        <w:rPr>
          <w:rFonts w:ascii="Arial" w:hAnsi="Arial" w:cs="Arial"/>
          <w:color w:val="000000" w:themeColor="text1"/>
          <w:sz w:val="22"/>
          <w:szCs w:val="22"/>
        </w:rPr>
        <w:t>etwork Focused On Critical Ultra</w:t>
      </w:r>
      <w:r w:rsidR="00365E7D" w:rsidRPr="00AC2A28">
        <w:rPr>
          <w:rFonts w:ascii="Arial" w:hAnsi="Arial" w:cs="Arial"/>
          <w:color w:val="000000" w:themeColor="text1"/>
          <w:sz w:val="22"/>
          <w:szCs w:val="22"/>
        </w:rPr>
        <w:t xml:space="preserve"> </w:t>
      </w:r>
      <w:r w:rsidRPr="00AC2A28">
        <w:rPr>
          <w:rFonts w:ascii="Arial" w:hAnsi="Arial" w:cs="Arial"/>
          <w:color w:val="000000" w:themeColor="text1"/>
          <w:sz w:val="22"/>
          <w:szCs w:val="22"/>
        </w:rPr>
        <w:t xml:space="preserve">Sound«) </w:t>
      </w:r>
      <w:r w:rsidR="00C96D4A" w:rsidRPr="00AC2A28">
        <w:rPr>
          <w:rFonts w:ascii="Arial" w:hAnsi="Arial" w:cs="Arial"/>
          <w:color w:val="000000" w:themeColor="text1"/>
          <w:sz w:val="22"/>
          <w:szCs w:val="22"/>
        </w:rPr>
        <w:t xml:space="preserve">program </w:t>
      </w:r>
      <w:r w:rsidR="00910950" w:rsidRPr="00AC2A28">
        <w:rPr>
          <w:rFonts w:ascii="Arial" w:hAnsi="Arial" w:cs="Arial"/>
          <w:color w:val="000000" w:themeColor="text1"/>
          <w:sz w:val="22"/>
          <w:szCs w:val="22"/>
        </w:rPr>
        <w:t xml:space="preserve">NURSE </w:t>
      </w:r>
      <w:r w:rsidRPr="00AC2A28">
        <w:rPr>
          <w:rFonts w:ascii="Arial" w:hAnsi="Arial" w:cs="Arial"/>
          <w:color w:val="000000" w:themeColor="text1"/>
          <w:sz w:val="22"/>
          <w:szCs w:val="22"/>
        </w:rPr>
        <w:t>ali tečaj, ki je po učnem načrtu primerljiv</w:t>
      </w:r>
      <w:r w:rsidR="00C96D4A" w:rsidRPr="00AC2A28">
        <w:rPr>
          <w:rFonts w:ascii="Arial" w:hAnsi="Arial" w:cs="Arial"/>
          <w:color w:val="000000" w:themeColor="text1"/>
          <w:sz w:val="22"/>
          <w:szCs w:val="22"/>
        </w:rPr>
        <w:t>.</w:t>
      </w:r>
    </w:p>
    <w:p w14:paraId="02FCB220" w14:textId="77777777" w:rsidR="001807F9" w:rsidRPr="00AC2A28" w:rsidRDefault="001807F9" w:rsidP="00E35C01">
      <w:pPr>
        <w:jc w:val="both"/>
        <w:rPr>
          <w:rFonts w:ascii="Arial" w:hAnsi="Arial" w:cs="Arial"/>
          <w:color w:val="000000" w:themeColor="text1"/>
          <w:sz w:val="22"/>
          <w:szCs w:val="22"/>
        </w:rPr>
      </w:pPr>
    </w:p>
    <w:p w14:paraId="334A1D30" w14:textId="57D2CAFB" w:rsidR="001807F9" w:rsidRPr="00AC2A28" w:rsidRDefault="009F11FD" w:rsidP="00E35C01">
      <w:pPr>
        <w:jc w:val="both"/>
        <w:rPr>
          <w:rFonts w:ascii="Arial" w:hAnsi="Arial" w:cs="Arial"/>
          <w:color w:val="000000" w:themeColor="text1"/>
          <w:sz w:val="22"/>
          <w:szCs w:val="22"/>
        </w:rPr>
      </w:pPr>
      <w:r w:rsidRPr="00AC2A28">
        <w:rPr>
          <w:rFonts w:ascii="Arial" w:hAnsi="Arial" w:cs="Arial"/>
          <w:color w:val="000000" w:themeColor="text1"/>
          <w:sz w:val="22"/>
          <w:szCs w:val="22"/>
        </w:rPr>
        <w:t>Specializant pred vstopom v klinično okolje prejme knjižico postopkov in posegov</w:t>
      </w:r>
      <w:r w:rsidRPr="00AC2A28">
        <w:rPr>
          <w:rFonts w:ascii="Arial" w:hAnsi="Arial" w:cs="Arial"/>
          <w:b/>
          <w:bCs/>
          <w:color w:val="000000" w:themeColor="text1"/>
          <w:sz w:val="22"/>
          <w:szCs w:val="22"/>
        </w:rPr>
        <w:t>,</w:t>
      </w:r>
      <w:r w:rsidRPr="00AC2A28">
        <w:rPr>
          <w:rFonts w:ascii="Arial" w:hAnsi="Arial" w:cs="Arial"/>
          <w:color w:val="000000" w:themeColor="text1"/>
          <w:sz w:val="22"/>
          <w:szCs w:val="22"/>
        </w:rPr>
        <w:t xml:space="preserve"> ki jih mora opraviti tekom specializacije. V knjižici so opredeljeni postopki in posegi ter minimalno število ponovitev posameznega postopka ali posega. Po vsakem uspešno opravljenem postopku ali posegu pridobi podpis neposrednega kliničnega mentorja. Če katerega med postopki in posegi ne opravi tekom specializacije, </w:t>
      </w:r>
      <w:r w:rsidR="00A500CA" w:rsidRPr="00AC2A28">
        <w:rPr>
          <w:rFonts w:ascii="Arial" w:hAnsi="Arial" w:cs="Arial"/>
          <w:color w:val="000000" w:themeColor="text1"/>
          <w:sz w:val="22"/>
          <w:szCs w:val="22"/>
        </w:rPr>
        <w:t xml:space="preserve">ga </w:t>
      </w:r>
      <w:r w:rsidRPr="00AC2A28">
        <w:rPr>
          <w:rFonts w:ascii="Arial" w:hAnsi="Arial" w:cs="Arial"/>
          <w:color w:val="000000" w:themeColor="text1"/>
          <w:sz w:val="22"/>
          <w:szCs w:val="22"/>
        </w:rPr>
        <w:t xml:space="preserve">lahko </w:t>
      </w:r>
      <w:r w:rsidR="000A4D56" w:rsidRPr="00AC2A28">
        <w:rPr>
          <w:rFonts w:ascii="Arial" w:hAnsi="Arial" w:cs="Arial"/>
          <w:color w:val="000000" w:themeColor="text1"/>
          <w:sz w:val="22"/>
          <w:szCs w:val="22"/>
        </w:rPr>
        <w:t>v soglasju z glavnim mentorjem</w:t>
      </w:r>
      <w:r w:rsidRPr="00AC2A28">
        <w:rPr>
          <w:rFonts w:ascii="Arial" w:hAnsi="Arial" w:cs="Arial"/>
          <w:color w:val="000000" w:themeColor="text1"/>
          <w:sz w:val="22"/>
          <w:szCs w:val="22"/>
        </w:rPr>
        <w:t xml:space="preserve"> opravi pod njegovim nadzorom v simulacijski sobi.  Izpolnjena knjižica postopkov in posegov je pogoj za pristop k specialističnem</w:t>
      </w:r>
      <w:r w:rsidR="006341F0" w:rsidRPr="00AC2A28">
        <w:rPr>
          <w:rFonts w:ascii="Arial" w:hAnsi="Arial" w:cs="Arial"/>
          <w:color w:val="000000" w:themeColor="text1"/>
          <w:sz w:val="22"/>
          <w:szCs w:val="22"/>
        </w:rPr>
        <w:t>u</w:t>
      </w:r>
      <w:r w:rsidRPr="00AC2A28">
        <w:rPr>
          <w:rFonts w:ascii="Arial" w:hAnsi="Arial" w:cs="Arial"/>
          <w:color w:val="000000" w:themeColor="text1"/>
          <w:sz w:val="22"/>
          <w:szCs w:val="22"/>
        </w:rPr>
        <w:t xml:space="preserve"> izpitu.</w:t>
      </w:r>
    </w:p>
    <w:p w14:paraId="3571A54C" w14:textId="77777777" w:rsidR="005B4957" w:rsidRPr="00AC2A28" w:rsidRDefault="005B4957" w:rsidP="00E35C01">
      <w:pPr>
        <w:jc w:val="both"/>
        <w:rPr>
          <w:rFonts w:ascii="Arial" w:hAnsi="Arial" w:cs="Arial"/>
          <w:color w:val="000000" w:themeColor="text1"/>
          <w:sz w:val="22"/>
          <w:szCs w:val="22"/>
        </w:rPr>
      </w:pPr>
    </w:p>
    <w:p w14:paraId="5637012A" w14:textId="6A1FFDF7" w:rsidR="00D103F0" w:rsidRPr="00E35C01" w:rsidRDefault="001807F9" w:rsidP="00E35C01">
      <w:pPr>
        <w:pStyle w:val="Odstavekseznama"/>
        <w:numPr>
          <w:ilvl w:val="1"/>
          <w:numId w:val="1"/>
        </w:numPr>
        <w:jc w:val="both"/>
        <w:rPr>
          <w:rFonts w:ascii="Arial" w:hAnsi="Arial" w:cs="Arial"/>
          <w:b/>
          <w:bCs/>
          <w:sz w:val="22"/>
          <w:szCs w:val="22"/>
        </w:rPr>
      </w:pPr>
      <w:r w:rsidRPr="00E35C01">
        <w:rPr>
          <w:rFonts w:ascii="Arial" w:hAnsi="Arial" w:cs="Arial"/>
          <w:b/>
          <w:bCs/>
          <w:sz w:val="22"/>
          <w:szCs w:val="22"/>
        </w:rPr>
        <w:t>Nujna stanja v zdravstvu: temeljna</w:t>
      </w:r>
      <w:r w:rsidR="00910950" w:rsidRPr="00E35C01">
        <w:rPr>
          <w:rFonts w:ascii="Arial" w:hAnsi="Arial" w:cs="Arial"/>
          <w:b/>
          <w:bCs/>
          <w:sz w:val="22"/>
          <w:szCs w:val="22"/>
        </w:rPr>
        <w:t>/predklinična</w:t>
      </w:r>
      <w:r w:rsidRPr="00E35C01">
        <w:rPr>
          <w:rFonts w:ascii="Arial" w:hAnsi="Arial" w:cs="Arial"/>
          <w:b/>
          <w:bCs/>
          <w:sz w:val="22"/>
          <w:szCs w:val="22"/>
        </w:rPr>
        <w:t xml:space="preserve"> znanja, veščine in</w:t>
      </w:r>
      <w:r w:rsidR="005B4957" w:rsidRPr="00E35C01">
        <w:rPr>
          <w:rFonts w:ascii="Arial" w:hAnsi="Arial" w:cs="Arial"/>
          <w:b/>
          <w:bCs/>
          <w:sz w:val="22"/>
          <w:szCs w:val="22"/>
        </w:rPr>
        <w:t xml:space="preserve"> </w:t>
      </w:r>
      <w:r w:rsidRPr="00E35C01">
        <w:rPr>
          <w:rFonts w:ascii="Arial" w:hAnsi="Arial" w:cs="Arial"/>
          <w:b/>
          <w:bCs/>
          <w:sz w:val="22"/>
          <w:szCs w:val="22"/>
        </w:rPr>
        <w:t>kompetence</w:t>
      </w:r>
    </w:p>
    <w:p w14:paraId="17348BB1" w14:textId="77777777" w:rsidR="00D103F0" w:rsidRPr="00AC2A28" w:rsidRDefault="00D103F0" w:rsidP="00E35C01">
      <w:pPr>
        <w:jc w:val="both"/>
        <w:rPr>
          <w:rFonts w:ascii="Arial" w:hAnsi="Arial" w:cs="Arial"/>
          <w:sz w:val="22"/>
          <w:szCs w:val="22"/>
        </w:rPr>
      </w:pPr>
    </w:p>
    <w:p w14:paraId="46715396" w14:textId="78F04971" w:rsidR="004C64EC" w:rsidRDefault="001807F9"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 xml:space="preserve">Zahtevano </w:t>
      </w:r>
      <w:r w:rsidR="00B47FC7" w:rsidRPr="00AC2A28">
        <w:rPr>
          <w:rFonts w:ascii="Arial" w:hAnsi="Arial" w:cs="Arial"/>
          <w:b/>
          <w:bCs/>
          <w:sz w:val="22"/>
          <w:szCs w:val="22"/>
        </w:rPr>
        <w:t xml:space="preserve">teoretično </w:t>
      </w:r>
      <w:r w:rsidRPr="00AC2A28">
        <w:rPr>
          <w:rFonts w:ascii="Arial" w:hAnsi="Arial" w:cs="Arial"/>
          <w:b/>
          <w:bCs/>
          <w:sz w:val="22"/>
          <w:szCs w:val="22"/>
        </w:rPr>
        <w:t>znanje</w:t>
      </w:r>
      <w:r w:rsidR="00B47FC7" w:rsidRPr="00AC2A28">
        <w:rPr>
          <w:rFonts w:ascii="Arial" w:hAnsi="Arial" w:cs="Arial"/>
          <w:b/>
          <w:bCs/>
          <w:sz w:val="22"/>
          <w:szCs w:val="22"/>
        </w:rPr>
        <w:t xml:space="preserve"> s področja raziskovanja in raziskovalne metodologije v zdravstveni negi</w:t>
      </w:r>
    </w:p>
    <w:p w14:paraId="7C4B553A" w14:textId="77777777" w:rsidR="00E35C01" w:rsidRPr="00E35C01" w:rsidRDefault="00E35C01" w:rsidP="00E35C01">
      <w:pPr>
        <w:jc w:val="both"/>
        <w:rPr>
          <w:rFonts w:ascii="Arial" w:hAnsi="Arial" w:cs="Arial"/>
          <w:sz w:val="22"/>
          <w:szCs w:val="22"/>
        </w:rPr>
      </w:pPr>
    </w:p>
    <w:p w14:paraId="34C90279" w14:textId="16907E79" w:rsidR="004C64EC"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f</w:t>
      </w:r>
      <w:r w:rsidR="004C64EC" w:rsidRPr="00AC2A28">
        <w:rPr>
          <w:rFonts w:ascii="Arial" w:hAnsi="Arial" w:cs="Arial"/>
          <w:sz w:val="22"/>
          <w:szCs w:val="22"/>
        </w:rPr>
        <w:t>ilozofije znanosti za podporo kvalitativnega, kvantitativnega raziskovanja in raziskav mešanih metod</w:t>
      </w:r>
    </w:p>
    <w:p w14:paraId="1E709C53" w14:textId="6FBB1F3E" w:rsidR="004C64EC"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u</w:t>
      </w:r>
      <w:r w:rsidR="004C64EC" w:rsidRPr="00AC2A28">
        <w:rPr>
          <w:rFonts w:ascii="Arial" w:hAnsi="Arial" w:cs="Arial"/>
          <w:sz w:val="22"/>
          <w:szCs w:val="22"/>
        </w:rPr>
        <w:t>temeljitev izbora paradigme, metodologije in metod raziskovanja v zdravstveni negi</w:t>
      </w:r>
    </w:p>
    <w:p w14:paraId="6129D0C0" w14:textId="415112CC" w:rsidR="004C64EC"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o</w:t>
      </w:r>
      <w:r w:rsidR="004C64EC" w:rsidRPr="00AC2A28">
        <w:rPr>
          <w:rFonts w:ascii="Arial" w:hAnsi="Arial" w:cs="Arial"/>
          <w:sz w:val="22"/>
          <w:szCs w:val="22"/>
        </w:rPr>
        <w:t>predelitve kvalitativne kvantitativne metodologije in metod ter raziskav mešanih metod</w:t>
      </w:r>
    </w:p>
    <w:p w14:paraId="1C3A4339" w14:textId="7EB8A6B4" w:rsidR="004C64EC"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o</w:t>
      </w:r>
      <w:r w:rsidR="004C64EC" w:rsidRPr="00AC2A28">
        <w:rPr>
          <w:rFonts w:ascii="Arial" w:hAnsi="Arial" w:cs="Arial"/>
          <w:sz w:val="22"/>
          <w:szCs w:val="22"/>
        </w:rPr>
        <w:t>pis kvalitativnega, kvantitativnega raziskovalnega procesa in procesa mešanih metod</w:t>
      </w:r>
    </w:p>
    <w:p w14:paraId="0231A3A6" w14:textId="1058C44D" w:rsidR="004C64EC"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m</w:t>
      </w:r>
      <w:r w:rsidR="004C64EC" w:rsidRPr="00AC2A28">
        <w:rPr>
          <w:rFonts w:ascii="Arial" w:hAnsi="Arial" w:cs="Arial"/>
          <w:sz w:val="22"/>
          <w:szCs w:val="22"/>
        </w:rPr>
        <w:t>etode zbiranja in analize podatkov v okviru kvalitativnega in kvantitativnega raziskovanja</w:t>
      </w:r>
    </w:p>
    <w:p w14:paraId="455FC4C9" w14:textId="3E731C20" w:rsidR="004C64EC"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o</w:t>
      </w:r>
      <w:r w:rsidR="004C64EC" w:rsidRPr="00AC2A28">
        <w:rPr>
          <w:rFonts w:ascii="Arial" w:hAnsi="Arial" w:cs="Arial"/>
          <w:sz w:val="22"/>
          <w:szCs w:val="22"/>
        </w:rPr>
        <w:t>predelitev discipline in znanosti zdravstvene nege</w:t>
      </w:r>
    </w:p>
    <w:p w14:paraId="20541CF9" w14:textId="11A55D7C" w:rsidR="00B47FC7"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e</w:t>
      </w:r>
      <w:r w:rsidR="004C64EC" w:rsidRPr="00AC2A28">
        <w:rPr>
          <w:rFonts w:ascii="Arial" w:hAnsi="Arial" w:cs="Arial"/>
          <w:sz w:val="22"/>
          <w:szCs w:val="22"/>
        </w:rPr>
        <w:t>tični vidiki raziskovanja</w:t>
      </w:r>
    </w:p>
    <w:p w14:paraId="30A0E561" w14:textId="77777777" w:rsidR="00340AF1" w:rsidRPr="00AC2A28" w:rsidRDefault="00340AF1" w:rsidP="00E35C01">
      <w:pPr>
        <w:pStyle w:val="Brezrazmikov"/>
        <w:jc w:val="both"/>
        <w:rPr>
          <w:rFonts w:ascii="Arial" w:hAnsi="Arial" w:cs="Arial"/>
          <w:b/>
          <w:bCs/>
          <w:sz w:val="22"/>
          <w:szCs w:val="22"/>
        </w:rPr>
      </w:pPr>
    </w:p>
    <w:p w14:paraId="4BC95E18" w14:textId="072B9783" w:rsidR="00340AF1" w:rsidRDefault="00340AF1" w:rsidP="00E35C01">
      <w:pPr>
        <w:jc w:val="both"/>
        <w:rPr>
          <w:rFonts w:ascii="Arial" w:hAnsi="Arial" w:cs="Arial"/>
          <w:b/>
          <w:bCs/>
          <w:sz w:val="22"/>
          <w:szCs w:val="22"/>
        </w:rPr>
      </w:pPr>
      <w:r w:rsidRPr="00AC2A28">
        <w:rPr>
          <w:rFonts w:ascii="Arial" w:hAnsi="Arial" w:cs="Arial"/>
          <w:b/>
          <w:bCs/>
          <w:sz w:val="22"/>
          <w:szCs w:val="22"/>
        </w:rPr>
        <w:t>Kompetence</w:t>
      </w:r>
    </w:p>
    <w:p w14:paraId="76381DBA" w14:textId="77777777" w:rsidR="008C74E0" w:rsidRPr="008C74E0" w:rsidRDefault="008C74E0" w:rsidP="00E35C01">
      <w:pPr>
        <w:jc w:val="both"/>
        <w:rPr>
          <w:rFonts w:ascii="Arial" w:hAnsi="Arial" w:cs="Arial"/>
          <w:sz w:val="22"/>
          <w:szCs w:val="22"/>
        </w:rPr>
      </w:pPr>
    </w:p>
    <w:p w14:paraId="35C1F515" w14:textId="7033D640" w:rsidR="006722BC" w:rsidRPr="00AC2A28" w:rsidRDefault="006722BC" w:rsidP="00E35C01">
      <w:pPr>
        <w:numPr>
          <w:ilvl w:val="0"/>
          <w:numId w:val="32"/>
        </w:numPr>
        <w:jc w:val="both"/>
        <w:rPr>
          <w:rFonts w:ascii="Arial" w:hAnsi="Arial" w:cs="Arial"/>
          <w:sz w:val="22"/>
          <w:szCs w:val="22"/>
        </w:rPr>
      </w:pPr>
      <w:r w:rsidRPr="00AC2A28">
        <w:rPr>
          <w:rFonts w:ascii="Arial" w:hAnsi="Arial" w:cs="Arial"/>
          <w:sz w:val="22"/>
          <w:szCs w:val="22"/>
        </w:rPr>
        <w:lastRenderedPageBreak/>
        <w:t>Razume raziskovalne paradigme, filozofije znanosti, metodologije in metode kvalitativnega in kvantitativnega raziskovanja ter opredelitve raziskav mešanih metod</w:t>
      </w:r>
      <w:r w:rsidR="005B4957" w:rsidRPr="00AC2A28">
        <w:rPr>
          <w:rFonts w:ascii="Arial" w:hAnsi="Arial" w:cs="Arial"/>
          <w:sz w:val="22"/>
          <w:szCs w:val="22"/>
        </w:rPr>
        <w:t>.</w:t>
      </w:r>
    </w:p>
    <w:p w14:paraId="6CE40017" w14:textId="5362C0FD" w:rsidR="006722BC" w:rsidRPr="00AC2A28" w:rsidRDefault="006722BC" w:rsidP="00E35C01">
      <w:pPr>
        <w:numPr>
          <w:ilvl w:val="0"/>
          <w:numId w:val="32"/>
        </w:numPr>
        <w:jc w:val="both"/>
        <w:rPr>
          <w:rFonts w:ascii="Arial" w:hAnsi="Arial" w:cs="Arial"/>
          <w:sz w:val="22"/>
          <w:szCs w:val="22"/>
        </w:rPr>
      </w:pPr>
      <w:r w:rsidRPr="00AC2A28">
        <w:rPr>
          <w:rFonts w:ascii="Arial" w:hAnsi="Arial" w:cs="Arial"/>
          <w:sz w:val="22"/>
          <w:szCs w:val="22"/>
        </w:rPr>
        <w:t>Sposoben načrtovati, pripraviti in izvesti kvalitativno in kvantitativno raziskavo na področju zdravstvene nege in zdravstva</w:t>
      </w:r>
      <w:r w:rsidR="005B4957" w:rsidRPr="00AC2A28">
        <w:rPr>
          <w:rFonts w:ascii="Arial" w:hAnsi="Arial" w:cs="Arial"/>
          <w:sz w:val="22"/>
          <w:szCs w:val="22"/>
        </w:rPr>
        <w:t>.</w:t>
      </w:r>
    </w:p>
    <w:p w14:paraId="01E46DEB" w14:textId="27CC37CB" w:rsidR="006722BC" w:rsidRPr="00AC2A28" w:rsidRDefault="006722BC" w:rsidP="00E35C01">
      <w:pPr>
        <w:numPr>
          <w:ilvl w:val="0"/>
          <w:numId w:val="32"/>
        </w:numPr>
        <w:jc w:val="both"/>
        <w:rPr>
          <w:rFonts w:ascii="Arial" w:hAnsi="Arial" w:cs="Arial"/>
          <w:sz w:val="22"/>
          <w:szCs w:val="22"/>
        </w:rPr>
      </w:pPr>
      <w:r w:rsidRPr="00AC2A28">
        <w:rPr>
          <w:rFonts w:ascii="Arial" w:hAnsi="Arial" w:cs="Arial"/>
          <w:sz w:val="22"/>
          <w:szCs w:val="22"/>
        </w:rPr>
        <w:t>Sposoben učinkovito predstaviti, širiti in vrednotiti rezultate raziskovalnega dela</w:t>
      </w:r>
      <w:r w:rsidR="005B4957" w:rsidRPr="00AC2A28">
        <w:rPr>
          <w:rFonts w:ascii="Arial" w:hAnsi="Arial" w:cs="Arial"/>
          <w:sz w:val="22"/>
          <w:szCs w:val="22"/>
        </w:rPr>
        <w:t>.</w:t>
      </w:r>
    </w:p>
    <w:p w14:paraId="703207FF" w14:textId="6E62A1D5" w:rsidR="006722BC" w:rsidRPr="00AC2A28" w:rsidRDefault="006722BC" w:rsidP="00E35C01">
      <w:pPr>
        <w:numPr>
          <w:ilvl w:val="0"/>
          <w:numId w:val="32"/>
        </w:numPr>
        <w:jc w:val="both"/>
        <w:rPr>
          <w:rFonts w:ascii="Arial" w:hAnsi="Arial" w:cs="Arial"/>
          <w:sz w:val="22"/>
          <w:szCs w:val="22"/>
        </w:rPr>
      </w:pPr>
      <w:r w:rsidRPr="00AC2A28">
        <w:rPr>
          <w:rFonts w:ascii="Arial" w:hAnsi="Arial" w:cs="Arial"/>
          <w:sz w:val="22"/>
          <w:szCs w:val="22"/>
        </w:rPr>
        <w:t>Razume pomen znanosti in discipline za razvoj prakse zdravstvene nege</w:t>
      </w:r>
      <w:r w:rsidR="005B4957" w:rsidRPr="00AC2A28">
        <w:rPr>
          <w:rFonts w:ascii="Arial" w:hAnsi="Arial" w:cs="Arial"/>
          <w:sz w:val="22"/>
          <w:szCs w:val="22"/>
        </w:rPr>
        <w:t>.</w:t>
      </w:r>
    </w:p>
    <w:p w14:paraId="0307985C" w14:textId="5EC5F289" w:rsidR="006722BC" w:rsidRPr="008C74E0" w:rsidRDefault="006722BC" w:rsidP="00E35C01">
      <w:pPr>
        <w:numPr>
          <w:ilvl w:val="0"/>
          <w:numId w:val="32"/>
        </w:numPr>
        <w:jc w:val="both"/>
        <w:rPr>
          <w:rFonts w:ascii="Arial" w:hAnsi="Arial" w:cs="Arial"/>
          <w:sz w:val="22"/>
          <w:szCs w:val="22"/>
        </w:rPr>
      </w:pPr>
      <w:r w:rsidRPr="00AC2A28">
        <w:rPr>
          <w:rFonts w:ascii="Arial" w:hAnsi="Arial" w:cs="Arial"/>
          <w:sz w:val="22"/>
          <w:szCs w:val="22"/>
        </w:rPr>
        <w:t>Razume etične vidike raziskovanja</w:t>
      </w:r>
      <w:r w:rsidR="005B4957" w:rsidRPr="00AC2A28">
        <w:rPr>
          <w:rFonts w:ascii="Arial" w:hAnsi="Arial" w:cs="Arial"/>
          <w:sz w:val="22"/>
          <w:szCs w:val="22"/>
        </w:rPr>
        <w:t>.</w:t>
      </w:r>
    </w:p>
    <w:p w14:paraId="57B1F66D" w14:textId="77777777" w:rsidR="00B27A18" w:rsidRPr="00AC2A28" w:rsidRDefault="00B27A18" w:rsidP="00E35C01">
      <w:pPr>
        <w:jc w:val="both"/>
        <w:rPr>
          <w:rFonts w:ascii="Arial" w:hAnsi="Arial" w:cs="Arial"/>
          <w:sz w:val="22"/>
          <w:szCs w:val="22"/>
        </w:rPr>
      </w:pPr>
    </w:p>
    <w:p w14:paraId="11001647" w14:textId="4A4C28C3" w:rsidR="00B47FC7" w:rsidRDefault="00B47FC7"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Zahtevano teoretično znanje s področja patofiziologije nujnih stanj</w:t>
      </w:r>
    </w:p>
    <w:p w14:paraId="06606A1B" w14:textId="77777777" w:rsidR="008C74E0" w:rsidRPr="008C74E0" w:rsidRDefault="008C74E0" w:rsidP="008C74E0">
      <w:pPr>
        <w:jc w:val="both"/>
        <w:rPr>
          <w:rFonts w:ascii="Arial" w:hAnsi="Arial" w:cs="Arial"/>
          <w:sz w:val="22"/>
          <w:szCs w:val="22"/>
        </w:rPr>
      </w:pPr>
    </w:p>
    <w:p w14:paraId="52AF6562" w14:textId="0EE1457C" w:rsidR="004C64EC" w:rsidRPr="00AC2A28" w:rsidRDefault="005B4957" w:rsidP="00E35C01">
      <w:pPr>
        <w:pStyle w:val="Odstavekseznama"/>
        <w:numPr>
          <w:ilvl w:val="0"/>
          <w:numId w:val="19"/>
        </w:numPr>
        <w:jc w:val="both"/>
        <w:rPr>
          <w:rFonts w:ascii="Arial" w:hAnsi="Arial" w:cs="Arial"/>
          <w:sz w:val="22"/>
          <w:szCs w:val="22"/>
        </w:rPr>
      </w:pPr>
      <w:r w:rsidRPr="00AC2A28">
        <w:rPr>
          <w:rFonts w:ascii="Arial" w:hAnsi="Arial" w:cs="Arial"/>
          <w:sz w:val="22"/>
          <w:szCs w:val="22"/>
        </w:rPr>
        <w:t>p</w:t>
      </w:r>
      <w:r w:rsidR="004C64EC" w:rsidRPr="00AC2A28">
        <w:rPr>
          <w:rFonts w:ascii="Arial" w:hAnsi="Arial" w:cs="Arial"/>
          <w:sz w:val="22"/>
          <w:szCs w:val="22"/>
        </w:rPr>
        <w:t>oznavanje patofizioloških procesov pri nujnih stanjih v travmatologiji/kirurgiji</w:t>
      </w:r>
    </w:p>
    <w:p w14:paraId="2DD13532" w14:textId="13A51F5D" w:rsidR="004C64EC"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p</w:t>
      </w:r>
      <w:r w:rsidR="004C64EC" w:rsidRPr="00AC2A28">
        <w:rPr>
          <w:rFonts w:ascii="Arial" w:hAnsi="Arial" w:cs="Arial"/>
          <w:sz w:val="22"/>
          <w:szCs w:val="22"/>
        </w:rPr>
        <w:t>oznavanje patofizioloških procesov pri nujnih stanjih v interni medicini/infekcijskih bolezni/nevrologiji</w:t>
      </w:r>
    </w:p>
    <w:p w14:paraId="4DF29BC6" w14:textId="5F55D4CD" w:rsidR="004C64EC"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p</w:t>
      </w:r>
      <w:r w:rsidR="004C64EC" w:rsidRPr="00AC2A28">
        <w:rPr>
          <w:rFonts w:ascii="Arial" w:hAnsi="Arial" w:cs="Arial"/>
          <w:sz w:val="22"/>
          <w:szCs w:val="22"/>
        </w:rPr>
        <w:t>oznavanje patofizioloških procesov pri nujnih stanjih v pediatriji</w:t>
      </w:r>
    </w:p>
    <w:p w14:paraId="6F4EE83F" w14:textId="57A27429" w:rsidR="004C64EC" w:rsidRPr="00AC2A28" w:rsidRDefault="005B4957" w:rsidP="00E35C01">
      <w:pPr>
        <w:pStyle w:val="Brezrazmikov"/>
        <w:numPr>
          <w:ilvl w:val="0"/>
          <w:numId w:val="17"/>
        </w:numPr>
        <w:jc w:val="both"/>
        <w:rPr>
          <w:rFonts w:ascii="Arial" w:hAnsi="Arial" w:cs="Arial"/>
          <w:sz w:val="22"/>
          <w:szCs w:val="22"/>
        </w:rPr>
      </w:pPr>
      <w:r w:rsidRPr="00AC2A28">
        <w:rPr>
          <w:rFonts w:ascii="Arial" w:hAnsi="Arial" w:cs="Arial"/>
          <w:sz w:val="22"/>
          <w:szCs w:val="22"/>
        </w:rPr>
        <w:t>p</w:t>
      </w:r>
      <w:r w:rsidR="004C64EC" w:rsidRPr="00AC2A28">
        <w:rPr>
          <w:rFonts w:ascii="Arial" w:hAnsi="Arial" w:cs="Arial"/>
          <w:sz w:val="22"/>
          <w:szCs w:val="22"/>
        </w:rPr>
        <w:t>oznavanje patofizioloških procesov pri nujnih stanjih v ginekologiji in porodništvu</w:t>
      </w:r>
    </w:p>
    <w:p w14:paraId="22953F70" w14:textId="104731B1" w:rsidR="004C64EC" w:rsidRPr="00AC2A28" w:rsidRDefault="005B4957" w:rsidP="00E35C01">
      <w:pPr>
        <w:pStyle w:val="Brezrazmikov"/>
        <w:numPr>
          <w:ilvl w:val="0"/>
          <w:numId w:val="17"/>
        </w:numPr>
        <w:jc w:val="both"/>
        <w:rPr>
          <w:rFonts w:ascii="Arial" w:hAnsi="Arial" w:cs="Arial"/>
          <w:b/>
          <w:bCs/>
          <w:sz w:val="22"/>
          <w:szCs w:val="22"/>
        </w:rPr>
      </w:pPr>
      <w:r w:rsidRPr="00AC2A28">
        <w:rPr>
          <w:rFonts w:ascii="Arial" w:hAnsi="Arial" w:cs="Arial"/>
          <w:sz w:val="22"/>
          <w:szCs w:val="22"/>
        </w:rPr>
        <w:t>p</w:t>
      </w:r>
      <w:r w:rsidR="004C64EC" w:rsidRPr="00AC2A28">
        <w:rPr>
          <w:rFonts w:ascii="Arial" w:hAnsi="Arial" w:cs="Arial"/>
          <w:sz w:val="22"/>
          <w:szCs w:val="22"/>
        </w:rPr>
        <w:t>oznavanje patofizioloških procesov pri nujnih stanjih v anesteziologiji</w:t>
      </w:r>
    </w:p>
    <w:p w14:paraId="59F61D65" w14:textId="77777777" w:rsidR="009F6300" w:rsidRPr="00AC2A28" w:rsidRDefault="009F6300" w:rsidP="00E35C01">
      <w:pPr>
        <w:pStyle w:val="Brezrazmikov"/>
        <w:jc w:val="both"/>
        <w:rPr>
          <w:rFonts w:ascii="Arial" w:hAnsi="Arial" w:cs="Arial"/>
          <w:sz w:val="22"/>
          <w:szCs w:val="22"/>
        </w:rPr>
      </w:pPr>
    </w:p>
    <w:p w14:paraId="7BF6367D" w14:textId="77777777" w:rsidR="009F6300" w:rsidRDefault="009F6300" w:rsidP="00E35C01">
      <w:pPr>
        <w:jc w:val="both"/>
        <w:rPr>
          <w:rFonts w:ascii="Arial" w:hAnsi="Arial" w:cs="Arial"/>
          <w:b/>
          <w:bCs/>
          <w:sz w:val="22"/>
          <w:szCs w:val="22"/>
        </w:rPr>
      </w:pPr>
      <w:r w:rsidRPr="00AC2A28">
        <w:rPr>
          <w:rFonts w:ascii="Arial" w:hAnsi="Arial" w:cs="Arial"/>
          <w:b/>
          <w:bCs/>
          <w:sz w:val="22"/>
          <w:szCs w:val="22"/>
        </w:rPr>
        <w:t>Kompetence</w:t>
      </w:r>
    </w:p>
    <w:p w14:paraId="442DF451" w14:textId="77777777" w:rsidR="008C74E0" w:rsidRPr="008C74E0" w:rsidRDefault="008C74E0" w:rsidP="00E35C01">
      <w:pPr>
        <w:jc w:val="both"/>
        <w:rPr>
          <w:rFonts w:ascii="Arial" w:hAnsi="Arial" w:cs="Arial"/>
          <w:sz w:val="22"/>
          <w:szCs w:val="22"/>
        </w:rPr>
      </w:pPr>
    </w:p>
    <w:p w14:paraId="15C9139B" w14:textId="11B0AFB1" w:rsidR="006722BC" w:rsidRPr="00AC2A28" w:rsidRDefault="006722BC" w:rsidP="00E35C01">
      <w:pPr>
        <w:pStyle w:val="Odstavekseznama"/>
        <w:numPr>
          <w:ilvl w:val="0"/>
          <w:numId w:val="21"/>
        </w:numPr>
        <w:snapToGrid w:val="0"/>
        <w:jc w:val="both"/>
        <w:rPr>
          <w:rFonts w:ascii="Arial" w:hAnsi="Arial" w:cs="Arial"/>
          <w:sz w:val="22"/>
          <w:szCs w:val="22"/>
        </w:rPr>
      </w:pPr>
      <w:r w:rsidRPr="00AC2A28">
        <w:rPr>
          <w:rFonts w:ascii="Arial" w:hAnsi="Arial" w:cs="Arial"/>
          <w:sz w:val="22"/>
          <w:szCs w:val="22"/>
        </w:rPr>
        <w:t>Pozna in razume osnove patofizioloških procesov pri razvoju bolezni, ki privedejo do nastanka nujnih stanj.</w:t>
      </w:r>
    </w:p>
    <w:p w14:paraId="737B2BB3" w14:textId="30838E35" w:rsidR="00C96D4A" w:rsidRPr="00AC2A28" w:rsidRDefault="00C96D4A" w:rsidP="00E35C01">
      <w:pPr>
        <w:pStyle w:val="Brezrazmikov"/>
        <w:numPr>
          <w:ilvl w:val="0"/>
          <w:numId w:val="21"/>
        </w:numPr>
        <w:jc w:val="both"/>
        <w:rPr>
          <w:rFonts w:ascii="Arial" w:hAnsi="Arial" w:cs="Arial"/>
          <w:sz w:val="22"/>
          <w:szCs w:val="22"/>
        </w:rPr>
      </w:pPr>
      <w:r w:rsidRPr="00AC2A28">
        <w:rPr>
          <w:rFonts w:ascii="Arial" w:hAnsi="Arial" w:cs="Arial"/>
          <w:sz w:val="22"/>
          <w:szCs w:val="22"/>
        </w:rPr>
        <w:t xml:space="preserve">Zna povezovati teoretična znanja s področja patofiziologije nujnih stanj s klinično sliko nujnega stanja ter s potrebnim diagnostičnim in terapevtskim ukrepanjem ter zdravstveno nego urgentnega </w:t>
      </w:r>
      <w:r w:rsidR="00A500CA" w:rsidRPr="00AC2A28">
        <w:rPr>
          <w:rFonts w:ascii="Arial" w:hAnsi="Arial" w:cs="Arial"/>
          <w:sz w:val="22"/>
          <w:szCs w:val="22"/>
        </w:rPr>
        <w:t>pacienta</w:t>
      </w:r>
      <w:r w:rsidRPr="00AC2A28">
        <w:rPr>
          <w:rFonts w:ascii="Arial" w:hAnsi="Arial" w:cs="Arial"/>
          <w:sz w:val="22"/>
          <w:szCs w:val="22"/>
        </w:rPr>
        <w:t>.</w:t>
      </w:r>
    </w:p>
    <w:p w14:paraId="16D4C780" w14:textId="2A9DF79E" w:rsidR="009F6300" w:rsidRPr="00AC2A28" w:rsidRDefault="009F6300" w:rsidP="00E35C01">
      <w:pPr>
        <w:pStyle w:val="Brezrazmikov"/>
        <w:numPr>
          <w:ilvl w:val="0"/>
          <w:numId w:val="21"/>
        </w:numPr>
        <w:jc w:val="both"/>
        <w:rPr>
          <w:rFonts w:ascii="Arial" w:hAnsi="Arial" w:cs="Arial"/>
          <w:sz w:val="22"/>
          <w:szCs w:val="22"/>
        </w:rPr>
      </w:pPr>
      <w:r w:rsidRPr="00AC2A28">
        <w:rPr>
          <w:rFonts w:ascii="Arial" w:hAnsi="Arial" w:cs="Arial"/>
          <w:sz w:val="22"/>
          <w:szCs w:val="22"/>
        </w:rPr>
        <w:t xml:space="preserve">Pozna patofiziološke procese nujnih stanj odraslih in otrok na področju kirurgije, interne medicine, infektologije, nevrologije in </w:t>
      </w:r>
      <w:r w:rsidR="006722BC" w:rsidRPr="00AC2A28">
        <w:rPr>
          <w:rFonts w:ascii="Arial" w:hAnsi="Arial" w:cs="Arial"/>
          <w:sz w:val="22"/>
          <w:szCs w:val="22"/>
        </w:rPr>
        <w:t>anesteziologije</w:t>
      </w:r>
      <w:r w:rsidR="008C74E0">
        <w:rPr>
          <w:rFonts w:ascii="Arial" w:hAnsi="Arial" w:cs="Arial"/>
          <w:sz w:val="22"/>
          <w:szCs w:val="22"/>
        </w:rPr>
        <w:t>.</w:t>
      </w:r>
    </w:p>
    <w:p w14:paraId="6A0E1590" w14:textId="230DE2B9" w:rsidR="009F6300" w:rsidRPr="00AC2A28" w:rsidRDefault="009F6300" w:rsidP="00E35C01">
      <w:pPr>
        <w:pStyle w:val="Brezrazmikov"/>
        <w:numPr>
          <w:ilvl w:val="0"/>
          <w:numId w:val="21"/>
        </w:numPr>
        <w:jc w:val="both"/>
        <w:rPr>
          <w:rFonts w:ascii="Arial" w:hAnsi="Arial" w:cs="Arial"/>
          <w:sz w:val="22"/>
          <w:szCs w:val="22"/>
        </w:rPr>
      </w:pPr>
      <w:r w:rsidRPr="00AC2A28">
        <w:rPr>
          <w:rFonts w:ascii="Arial" w:hAnsi="Arial" w:cs="Arial"/>
          <w:sz w:val="22"/>
          <w:szCs w:val="22"/>
        </w:rPr>
        <w:t>Pozna patofiziološke procese nujnih stanj v ginekologiji in porodništv</w:t>
      </w:r>
      <w:r w:rsidR="006722BC" w:rsidRPr="00AC2A28">
        <w:rPr>
          <w:rFonts w:ascii="Arial" w:hAnsi="Arial" w:cs="Arial"/>
          <w:sz w:val="22"/>
          <w:szCs w:val="22"/>
        </w:rPr>
        <w:t>u.</w:t>
      </w:r>
    </w:p>
    <w:p w14:paraId="1681A814" w14:textId="77777777" w:rsidR="00B47FC7" w:rsidRPr="00AC2A28" w:rsidRDefault="00B47FC7" w:rsidP="00E35C01">
      <w:pPr>
        <w:pStyle w:val="Brezrazmikov"/>
        <w:jc w:val="both"/>
        <w:rPr>
          <w:rFonts w:ascii="Arial" w:hAnsi="Arial" w:cs="Arial"/>
          <w:sz w:val="22"/>
          <w:szCs w:val="22"/>
        </w:rPr>
      </w:pPr>
    </w:p>
    <w:p w14:paraId="0528AE24" w14:textId="05EEAC42" w:rsidR="00B47FC7" w:rsidRDefault="00B47FC7"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Zahtevano teoretično znanje s področja farmakologije zdravil v nujni medicinski pomoči</w:t>
      </w:r>
    </w:p>
    <w:p w14:paraId="3F264E18" w14:textId="77777777" w:rsidR="008C74E0" w:rsidRPr="008C74E0" w:rsidRDefault="008C74E0" w:rsidP="008C74E0">
      <w:pPr>
        <w:jc w:val="both"/>
        <w:rPr>
          <w:rFonts w:ascii="Arial" w:hAnsi="Arial" w:cs="Arial"/>
          <w:sz w:val="22"/>
          <w:szCs w:val="22"/>
        </w:rPr>
      </w:pPr>
    </w:p>
    <w:p w14:paraId="50891D61" w14:textId="77777777" w:rsidR="004C64EC" w:rsidRPr="00AC2A28" w:rsidRDefault="004C64EC" w:rsidP="00E35C01">
      <w:pPr>
        <w:pStyle w:val="Odstavekseznama"/>
        <w:numPr>
          <w:ilvl w:val="0"/>
          <w:numId w:val="17"/>
        </w:numPr>
        <w:jc w:val="both"/>
        <w:rPr>
          <w:rFonts w:ascii="Arial" w:hAnsi="Arial" w:cs="Arial"/>
          <w:sz w:val="22"/>
          <w:szCs w:val="22"/>
        </w:rPr>
      </w:pPr>
      <w:r w:rsidRPr="00AC2A28">
        <w:rPr>
          <w:rFonts w:ascii="Arial" w:hAnsi="Arial" w:cs="Arial"/>
          <w:sz w:val="22"/>
          <w:szCs w:val="22"/>
        </w:rPr>
        <w:t>Osnove splošne farmakologije in toksikologije:</w:t>
      </w:r>
    </w:p>
    <w:p w14:paraId="3738FE23" w14:textId="77777777"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farmakodinamika/toksikodinamika,</w:t>
      </w:r>
    </w:p>
    <w:p w14:paraId="207A4DC6" w14:textId="77777777"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farmakokinetika/toksikokinetika.</w:t>
      </w:r>
    </w:p>
    <w:p w14:paraId="0F065C3B" w14:textId="77777777" w:rsidR="004C64EC" w:rsidRPr="00AC2A28" w:rsidRDefault="004C64EC" w:rsidP="00E35C01">
      <w:pPr>
        <w:pStyle w:val="Odstavekseznama"/>
        <w:numPr>
          <w:ilvl w:val="0"/>
          <w:numId w:val="17"/>
        </w:numPr>
        <w:jc w:val="both"/>
        <w:rPr>
          <w:rFonts w:ascii="Arial" w:hAnsi="Arial" w:cs="Arial"/>
          <w:sz w:val="22"/>
          <w:szCs w:val="22"/>
        </w:rPr>
      </w:pPr>
      <w:r w:rsidRPr="00AC2A28">
        <w:rPr>
          <w:rFonts w:ascii="Arial" w:hAnsi="Arial" w:cs="Arial"/>
          <w:sz w:val="22"/>
          <w:szCs w:val="22"/>
        </w:rPr>
        <w:t>Farmakologija in toksikologija v nujnih stanjih po organskih sistemih:</w:t>
      </w:r>
    </w:p>
    <w:p w14:paraId="020CF8DD" w14:textId="77777777"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srčno-žilni sistem,</w:t>
      </w:r>
    </w:p>
    <w:p w14:paraId="46B3D6F4" w14:textId="77777777"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dihala,</w:t>
      </w:r>
    </w:p>
    <w:p w14:paraId="7C4A2FF9" w14:textId="77777777"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osrednji in periferni živčni sistem (vključno z avtonomnim živčevjem),</w:t>
      </w:r>
    </w:p>
    <w:p w14:paraId="451F526D" w14:textId="77777777"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prebavila,</w:t>
      </w:r>
    </w:p>
    <w:p w14:paraId="5DA9F9E2" w14:textId="206CB4AC"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 xml:space="preserve">zdravila, ki uravnavajo </w:t>
      </w:r>
      <w:r w:rsidR="00B90389" w:rsidRPr="00AC2A28">
        <w:rPr>
          <w:rFonts w:ascii="Arial" w:hAnsi="Arial" w:cs="Arial"/>
          <w:sz w:val="22"/>
          <w:szCs w:val="22"/>
        </w:rPr>
        <w:t xml:space="preserve">raven </w:t>
      </w:r>
      <w:r w:rsidRPr="00AC2A28">
        <w:rPr>
          <w:rFonts w:ascii="Arial" w:hAnsi="Arial" w:cs="Arial"/>
          <w:sz w:val="22"/>
          <w:szCs w:val="22"/>
        </w:rPr>
        <w:t>glukoze v krvi,</w:t>
      </w:r>
    </w:p>
    <w:p w14:paraId="5CE44E95" w14:textId="77777777"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zdravila z vplivom na hemostazo in trombolizo,</w:t>
      </w:r>
    </w:p>
    <w:p w14:paraId="3DA79128" w14:textId="77777777"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zdravljenje s protimikrobnimi učinkovinami,</w:t>
      </w:r>
    </w:p>
    <w:p w14:paraId="44E41EFC" w14:textId="77777777" w:rsidR="004C64EC"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osnove toksikologije in farmakološki ukrepi pri zastrupitvah,</w:t>
      </w:r>
    </w:p>
    <w:p w14:paraId="58E88C89" w14:textId="403076CD" w:rsidR="00B47FC7" w:rsidRPr="00AC2A28" w:rsidRDefault="004C64EC" w:rsidP="00E35C01">
      <w:pPr>
        <w:pStyle w:val="Odstavekseznama"/>
        <w:numPr>
          <w:ilvl w:val="1"/>
          <w:numId w:val="17"/>
        </w:numPr>
        <w:jc w:val="both"/>
        <w:rPr>
          <w:rFonts w:ascii="Arial" w:hAnsi="Arial" w:cs="Arial"/>
          <w:sz w:val="22"/>
          <w:szCs w:val="22"/>
        </w:rPr>
      </w:pPr>
      <w:r w:rsidRPr="00AC2A28">
        <w:rPr>
          <w:rFonts w:ascii="Arial" w:hAnsi="Arial" w:cs="Arial"/>
          <w:sz w:val="22"/>
          <w:szCs w:val="22"/>
        </w:rPr>
        <w:t>skrb za varnost pri ravnanju z zdravili.</w:t>
      </w:r>
    </w:p>
    <w:p w14:paraId="2F57D57C" w14:textId="77777777" w:rsidR="00241B47" w:rsidRPr="00AC2A28" w:rsidRDefault="00241B47" w:rsidP="00E35C01">
      <w:pPr>
        <w:pStyle w:val="Odstavekseznama"/>
        <w:ind w:left="1440"/>
        <w:jc w:val="both"/>
        <w:rPr>
          <w:rFonts w:ascii="Arial" w:hAnsi="Arial" w:cs="Arial"/>
          <w:sz w:val="22"/>
          <w:szCs w:val="22"/>
        </w:rPr>
      </w:pPr>
    </w:p>
    <w:p w14:paraId="59AFE041" w14:textId="77777777" w:rsidR="009F6300" w:rsidRDefault="009F6300" w:rsidP="00E35C01">
      <w:pPr>
        <w:jc w:val="both"/>
        <w:rPr>
          <w:rFonts w:ascii="Arial" w:hAnsi="Arial" w:cs="Arial"/>
          <w:b/>
          <w:bCs/>
          <w:sz w:val="22"/>
          <w:szCs w:val="22"/>
        </w:rPr>
      </w:pPr>
      <w:r w:rsidRPr="00AC2A28">
        <w:rPr>
          <w:rFonts w:ascii="Arial" w:hAnsi="Arial" w:cs="Arial"/>
          <w:b/>
          <w:bCs/>
          <w:sz w:val="22"/>
          <w:szCs w:val="22"/>
        </w:rPr>
        <w:t>Kompetence</w:t>
      </w:r>
    </w:p>
    <w:p w14:paraId="0407D105" w14:textId="77777777" w:rsidR="008C74E0" w:rsidRPr="008C74E0" w:rsidRDefault="008C74E0" w:rsidP="00E35C01">
      <w:pPr>
        <w:jc w:val="both"/>
        <w:rPr>
          <w:rFonts w:ascii="Arial" w:hAnsi="Arial" w:cs="Arial"/>
          <w:sz w:val="22"/>
          <w:szCs w:val="22"/>
        </w:rPr>
      </w:pPr>
    </w:p>
    <w:p w14:paraId="73CF3BA2" w14:textId="164A0E1F" w:rsidR="009F6300" w:rsidRPr="00AC2A28" w:rsidRDefault="009F6300" w:rsidP="00E35C01">
      <w:pPr>
        <w:pStyle w:val="Odstavekseznama"/>
        <w:numPr>
          <w:ilvl w:val="0"/>
          <w:numId w:val="22"/>
        </w:numPr>
        <w:jc w:val="both"/>
        <w:rPr>
          <w:rFonts w:ascii="Arial" w:hAnsi="Arial" w:cs="Arial"/>
          <w:sz w:val="22"/>
          <w:szCs w:val="22"/>
        </w:rPr>
      </w:pPr>
      <w:r w:rsidRPr="00AC2A28">
        <w:rPr>
          <w:rFonts w:ascii="Arial" w:hAnsi="Arial" w:cs="Arial"/>
          <w:sz w:val="22"/>
          <w:szCs w:val="22"/>
        </w:rPr>
        <w:t xml:space="preserve">Pozna osnove splošne </w:t>
      </w:r>
      <w:r w:rsidR="00FC2795" w:rsidRPr="00AC2A28">
        <w:rPr>
          <w:rFonts w:ascii="Arial" w:hAnsi="Arial" w:cs="Arial"/>
          <w:sz w:val="22"/>
          <w:szCs w:val="22"/>
        </w:rPr>
        <w:t xml:space="preserve">in klinične </w:t>
      </w:r>
      <w:r w:rsidRPr="00AC2A28">
        <w:rPr>
          <w:rFonts w:ascii="Arial" w:hAnsi="Arial" w:cs="Arial"/>
          <w:sz w:val="22"/>
          <w:szCs w:val="22"/>
        </w:rPr>
        <w:t>farmakologije in toksikologije zdravil na področju nujne medicinske pomoči, njihovo farmakodinamiko/toksikodinamiko in farmakokinetiko/toksikokinetiko</w:t>
      </w:r>
      <w:r w:rsidR="005B4957" w:rsidRPr="00AC2A28">
        <w:rPr>
          <w:rFonts w:ascii="Arial" w:hAnsi="Arial" w:cs="Arial"/>
          <w:sz w:val="22"/>
          <w:szCs w:val="22"/>
        </w:rPr>
        <w:t>.</w:t>
      </w:r>
    </w:p>
    <w:p w14:paraId="2E440AD6" w14:textId="57905D49" w:rsidR="00FC2795" w:rsidRPr="00AC2A28" w:rsidRDefault="00DD2DA5" w:rsidP="00E35C01">
      <w:pPr>
        <w:pStyle w:val="Odstavekseznama"/>
        <w:numPr>
          <w:ilvl w:val="0"/>
          <w:numId w:val="22"/>
        </w:numPr>
        <w:jc w:val="both"/>
        <w:rPr>
          <w:rFonts w:ascii="Arial" w:hAnsi="Arial" w:cs="Arial"/>
          <w:sz w:val="22"/>
          <w:szCs w:val="22"/>
        </w:rPr>
      </w:pPr>
      <w:r w:rsidRPr="00AC2A28">
        <w:rPr>
          <w:rFonts w:ascii="Arial" w:hAnsi="Arial" w:cs="Arial"/>
          <w:sz w:val="22"/>
          <w:szCs w:val="22"/>
        </w:rPr>
        <w:t>Pozna</w:t>
      </w:r>
      <w:r w:rsidR="009F6300" w:rsidRPr="00AC2A28">
        <w:rPr>
          <w:rFonts w:ascii="Arial" w:hAnsi="Arial" w:cs="Arial"/>
          <w:sz w:val="22"/>
          <w:szCs w:val="22"/>
        </w:rPr>
        <w:t xml:space="preserve"> indikacij</w:t>
      </w:r>
      <w:r w:rsidRPr="00AC2A28">
        <w:rPr>
          <w:rFonts w:ascii="Arial" w:hAnsi="Arial" w:cs="Arial"/>
          <w:sz w:val="22"/>
          <w:szCs w:val="22"/>
        </w:rPr>
        <w:t>e</w:t>
      </w:r>
      <w:r w:rsidR="009F6300" w:rsidRPr="00AC2A28">
        <w:rPr>
          <w:rFonts w:ascii="Arial" w:hAnsi="Arial" w:cs="Arial"/>
          <w:sz w:val="22"/>
          <w:szCs w:val="22"/>
        </w:rPr>
        <w:t xml:space="preserve"> za aplikacijo zdravil</w:t>
      </w:r>
      <w:r w:rsidRPr="00AC2A28">
        <w:rPr>
          <w:rFonts w:ascii="Arial" w:hAnsi="Arial" w:cs="Arial"/>
          <w:sz w:val="22"/>
          <w:szCs w:val="22"/>
        </w:rPr>
        <w:t xml:space="preserve"> v nujnih stanjih</w:t>
      </w:r>
      <w:r w:rsidR="009F6300" w:rsidRPr="00AC2A28">
        <w:rPr>
          <w:rFonts w:ascii="Arial" w:hAnsi="Arial" w:cs="Arial"/>
          <w:sz w:val="22"/>
          <w:szCs w:val="22"/>
        </w:rPr>
        <w:t xml:space="preserve">, ob tem pozna kontraindikacije in neželene učinke ter </w:t>
      </w:r>
      <w:r w:rsidRPr="00AC2A28">
        <w:rPr>
          <w:rFonts w:ascii="Arial" w:hAnsi="Arial" w:cs="Arial"/>
          <w:sz w:val="22"/>
          <w:szCs w:val="22"/>
        </w:rPr>
        <w:t>izbere pravil</w:t>
      </w:r>
      <w:r w:rsidR="006722BC" w:rsidRPr="00AC2A28">
        <w:rPr>
          <w:rFonts w:ascii="Arial" w:hAnsi="Arial" w:cs="Arial"/>
          <w:sz w:val="22"/>
          <w:szCs w:val="22"/>
        </w:rPr>
        <w:t>en</w:t>
      </w:r>
      <w:r w:rsidRPr="00AC2A28">
        <w:rPr>
          <w:rFonts w:ascii="Arial" w:hAnsi="Arial" w:cs="Arial"/>
          <w:sz w:val="22"/>
          <w:szCs w:val="22"/>
        </w:rPr>
        <w:t xml:space="preserve"> </w:t>
      </w:r>
      <w:r w:rsidR="006722BC" w:rsidRPr="00AC2A28">
        <w:rPr>
          <w:rFonts w:ascii="Arial" w:hAnsi="Arial" w:cs="Arial"/>
          <w:sz w:val="22"/>
          <w:szCs w:val="22"/>
        </w:rPr>
        <w:t>odmerek</w:t>
      </w:r>
      <w:r w:rsidRPr="00AC2A28">
        <w:rPr>
          <w:rFonts w:ascii="Arial" w:hAnsi="Arial" w:cs="Arial"/>
          <w:sz w:val="22"/>
          <w:szCs w:val="22"/>
        </w:rPr>
        <w:t xml:space="preserve"> </w:t>
      </w:r>
      <w:r w:rsidR="00A500CA" w:rsidRPr="00AC2A28">
        <w:rPr>
          <w:rFonts w:ascii="Arial" w:hAnsi="Arial" w:cs="Arial"/>
          <w:sz w:val="22"/>
          <w:szCs w:val="22"/>
        </w:rPr>
        <w:t xml:space="preserve">in </w:t>
      </w:r>
      <w:r w:rsidRPr="00AC2A28">
        <w:rPr>
          <w:rFonts w:ascii="Arial" w:hAnsi="Arial" w:cs="Arial"/>
          <w:sz w:val="22"/>
          <w:szCs w:val="22"/>
        </w:rPr>
        <w:t>način aplikacije zdravil</w:t>
      </w:r>
      <w:r w:rsidR="005B4957" w:rsidRPr="00AC2A28">
        <w:rPr>
          <w:rFonts w:ascii="Arial" w:hAnsi="Arial" w:cs="Arial"/>
          <w:sz w:val="22"/>
          <w:szCs w:val="22"/>
        </w:rPr>
        <w:t>.</w:t>
      </w:r>
    </w:p>
    <w:p w14:paraId="275E5EBF" w14:textId="25625368" w:rsidR="00FC2795" w:rsidRPr="00AC2A28" w:rsidRDefault="00FC2795" w:rsidP="00E35C01">
      <w:pPr>
        <w:pStyle w:val="Odstavekseznama"/>
        <w:numPr>
          <w:ilvl w:val="0"/>
          <w:numId w:val="22"/>
        </w:numPr>
        <w:jc w:val="both"/>
        <w:rPr>
          <w:rFonts w:ascii="Arial" w:hAnsi="Arial" w:cs="Arial"/>
          <w:sz w:val="22"/>
          <w:szCs w:val="22"/>
        </w:rPr>
      </w:pPr>
      <w:r w:rsidRPr="00AC2A28">
        <w:rPr>
          <w:rFonts w:ascii="Arial" w:hAnsi="Arial" w:cs="Arial"/>
          <w:sz w:val="22"/>
          <w:szCs w:val="22"/>
        </w:rPr>
        <w:t>Pozna farmakokinetiko in farmakodinamiko glavnih skupin zdravil, ki se uporabljajo  v NMP</w:t>
      </w:r>
      <w:r w:rsidR="005B4957" w:rsidRPr="00AC2A28">
        <w:rPr>
          <w:rFonts w:ascii="Arial" w:hAnsi="Arial" w:cs="Arial"/>
          <w:sz w:val="22"/>
          <w:szCs w:val="22"/>
        </w:rPr>
        <w:t>.</w:t>
      </w:r>
    </w:p>
    <w:p w14:paraId="6A658CDE" w14:textId="4826895C" w:rsidR="00FC2795" w:rsidRPr="00AC2A28" w:rsidRDefault="00FC2795" w:rsidP="00E35C01">
      <w:pPr>
        <w:pStyle w:val="Odstavekseznama"/>
        <w:numPr>
          <w:ilvl w:val="0"/>
          <w:numId w:val="22"/>
        </w:numPr>
        <w:jc w:val="both"/>
        <w:rPr>
          <w:rFonts w:ascii="Arial" w:hAnsi="Arial" w:cs="Arial"/>
          <w:sz w:val="22"/>
          <w:szCs w:val="22"/>
        </w:rPr>
      </w:pPr>
      <w:r w:rsidRPr="00AC2A28">
        <w:rPr>
          <w:rFonts w:ascii="Arial" w:hAnsi="Arial" w:cs="Arial"/>
          <w:sz w:val="22"/>
          <w:szCs w:val="22"/>
        </w:rPr>
        <w:lastRenderedPageBreak/>
        <w:t>Pozna pričakovane učinke zdravil, ki jih srečujemo pri vsakdanjem delu v NMP, njihove neželene učinke in interakcije</w:t>
      </w:r>
      <w:r w:rsidR="005B4957" w:rsidRPr="00AC2A28">
        <w:rPr>
          <w:rFonts w:ascii="Arial" w:hAnsi="Arial" w:cs="Arial"/>
          <w:sz w:val="22"/>
          <w:szCs w:val="22"/>
        </w:rPr>
        <w:t>.</w:t>
      </w:r>
    </w:p>
    <w:p w14:paraId="7CAD85A4" w14:textId="09705A54" w:rsidR="00FC2795" w:rsidRPr="00AC2A28" w:rsidRDefault="00FC2795" w:rsidP="00E35C01">
      <w:pPr>
        <w:pStyle w:val="Odstavekseznama"/>
        <w:numPr>
          <w:ilvl w:val="0"/>
          <w:numId w:val="22"/>
        </w:numPr>
        <w:jc w:val="both"/>
        <w:rPr>
          <w:rFonts w:ascii="Arial" w:hAnsi="Arial" w:cs="Arial"/>
          <w:sz w:val="22"/>
          <w:szCs w:val="22"/>
        </w:rPr>
      </w:pPr>
      <w:r w:rsidRPr="00AC2A28">
        <w:rPr>
          <w:rFonts w:ascii="Arial" w:hAnsi="Arial" w:cs="Arial"/>
          <w:sz w:val="22"/>
          <w:szCs w:val="22"/>
        </w:rPr>
        <w:t>Pozna medsebojne delovanja zdravil, stranskih učinkov, terapevtskih razponov in odmerkov pogosto uporabljenih zdravil v NMP</w:t>
      </w:r>
      <w:r w:rsidR="005B4957" w:rsidRPr="00AC2A28">
        <w:rPr>
          <w:rFonts w:ascii="Arial" w:hAnsi="Arial" w:cs="Arial"/>
          <w:sz w:val="22"/>
          <w:szCs w:val="22"/>
        </w:rPr>
        <w:t>.</w:t>
      </w:r>
    </w:p>
    <w:p w14:paraId="27ECEDA0" w14:textId="3AEA7293" w:rsidR="00FC2795" w:rsidRPr="00AC2A28" w:rsidRDefault="00FC2795" w:rsidP="00E35C01">
      <w:pPr>
        <w:pStyle w:val="Odstavekseznama"/>
        <w:numPr>
          <w:ilvl w:val="0"/>
          <w:numId w:val="22"/>
        </w:numPr>
        <w:jc w:val="both"/>
        <w:rPr>
          <w:rFonts w:ascii="Arial" w:hAnsi="Arial" w:cs="Arial"/>
          <w:sz w:val="22"/>
          <w:szCs w:val="22"/>
        </w:rPr>
      </w:pPr>
      <w:r w:rsidRPr="00AC2A28">
        <w:rPr>
          <w:rFonts w:ascii="Arial" w:hAnsi="Arial" w:cs="Arial"/>
          <w:sz w:val="22"/>
          <w:szCs w:val="22"/>
        </w:rPr>
        <w:t>Pozna znake in simptome ter začetno zdravljenje zastrupitev z benzodiazepini, opioidi, alkoholom, simpatikomimetiki (npr. kokain), zaviralcev adrenergičnih receptorjev beta, zaviralci kalcijevih kanalčkov, antiholinergiki, ogljikovim monoksidom</w:t>
      </w:r>
      <w:r w:rsidR="005B4957" w:rsidRPr="00AC2A28">
        <w:rPr>
          <w:rFonts w:ascii="Arial" w:hAnsi="Arial" w:cs="Arial"/>
          <w:sz w:val="22"/>
          <w:szCs w:val="22"/>
        </w:rPr>
        <w:t>.</w:t>
      </w:r>
    </w:p>
    <w:p w14:paraId="26B29688" w14:textId="2E07004F" w:rsidR="00B47FC7" w:rsidRPr="008C74E0" w:rsidRDefault="00FC2795" w:rsidP="008C74E0">
      <w:pPr>
        <w:pStyle w:val="Odstavekseznama"/>
        <w:numPr>
          <w:ilvl w:val="0"/>
          <w:numId w:val="22"/>
        </w:numPr>
        <w:jc w:val="both"/>
        <w:rPr>
          <w:rFonts w:ascii="Arial" w:hAnsi="Arial" w:cs="Arial"/>
          <w:sz w:val="22"/>
          <w:szCs w:val="22"/>
        </w:rPr>
      </w:pPr>
      <w:r w:rsidRPr="00AC2A28">
        <w:rPr>
          <w:rFonts w:ascii="Arial" w:hAnsi="Arial" w:cs="Arial"/>
          <w:sz w:val="22"/>
          <w:szCs w:val="22"/>
        </w:rPr>
        <w:t>Pozna antidote (glukago</w:t>
      </w:r>
      <w:r w:rsidR="002923C1" w:rsidRPr="00AC2A28">
        <w:rPr>
          <w:rFonts w:ascii="Arial" w:hAnsi="Arial" w:cs="Arial"/>
          <w:sz w:val="22"/>
          <w:szCs w:val="22"/>
        </w:rPr>
        <w:t>n</w:t>
      </w:r>
      <w:r w:rsidRPr="00AC2A28">
        <w:rPr>
          <w:rFonts w:ascii="Arial" w:hAnsi="Arial" w:cs="Arial"/>
          <w:sz w:val="22"/>
          <w:szCs w:val="22"/>
        </w:rPr>
        <w:t xml:space="preserve">, flumazenil, </w:t>
      </w:r>
      <w:r w:rsidR="002923C1" w:rsidRPr="00AC2A28">
        <w:rPr>
          <w:rFonts w:ascii="Arial" w:hAnsi="Arial" w:cs="Arial"/>
          <w:sz w:val="22"/>
          <w:szCs w:val="22"/>
        </w:rPr>
        <w:t>nalokson)</w:t>
      </w:r>
      <w:r w:rsidRPr="00AC2A28">
        <w:rPr>
          <w:rFonts w:ascii="Arial" w:hAnsi="Arial" w:cs="Arial"/>
          <w:sz w:val="22"/>
          <w:szCs w:val="22"/>
        </w:rPr>
        <w:t>, postopke el</w:t>
      </w:r>
      <w:r w:rsidR="00241B47" w:rsidRPr="00AC2A28">
        <w:rPr>
          <w:rFonts w:ascii="Arial" w:hAnsi="Arial" w:cs="Arial"/>
          <w:sz w:val="22"/>
          <w:szCs w:val="22"/>
        </w:rPr>
        <w:t>i</w:t>
      </w:r>
      <w:r w:rsidRPr="00AC2A28">
        <w:rPr>
          <w:rFonts w:ascii="Arial" w:hAnsi="Arial" w:cs="Arial"/>
          <w:sz w:val="22"/>
          <w:szCs w:val="22"/>
        </w:rPr>
        <w:t>minacije in dekontaminacije pri zastrupitvah</w:t>
      </w:r>
      <w:r w:rsidR="005B4957" w:rsidRPr="00AC2A28">
        <w:rPr>
          <w:rFonts w:ascii="Arial" w:hAnsi="Arial" w:cs="Arial"/>
          <w:sz w:val="22"/>
          <w:szCs w:val="22"/>
        </w:rPr>
        <w:t>.</w:t>
      </w:r>
    </w:p>
    <w:p w14:paraId="11B64B9A" w14:textId="77777777" w:rsidR="00B27A18" w:rsidRPr="000F7BC3" w:rsidRDefault="00B27A18" w:rsidP="000F7BC3">
      <w:pPr>
        <w:jc w:val="both"/>
        <w:rPr>
          <w:rFonts w:ascii="Arial" w:hAnsi="Arial" w:cs="Arial"/>
          <w:sz w:val="22"/>
          <w:szCs w:val="22"/>
        </w:rPr>
      </w:pPr>
    </w:p>
    <w:p w14:paraId="34D40A91" w14:textId="00B17A98" w:rsidR="00B47FC7" w:rsidRDefault="00B47FC7"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Zahtevano teoretično znanje s področja klinične anatomije in propedevtike</w:t>
      </w:r>
    </w:p>
    <w:p w14:paraId="697F4969" w14:textId="77777777" w:rsidR="008C74E0" w:rsidRPr="008C74E0" w:rsidRDefault="008C74E0" w:rsidP="008C74E0">
      <w:pPr>
        <w:jc w:val="both"/>
        <w:rPr>
          <w:rFonts w:ascii="Arial" w:hAnsi="Arial" w:cs="Arial"/>
          <w:sz w:val="22"/>
          <w:szCs w:val="22"/>
        </w:rPr>
      </w:pPr>
    </w:p>
    <w:p w14:paraId="529995D4" w14:textId="77777777" w:rsidR="00241B47" w:rsidRPr="00AC2A28" w:rsidRDefault="00B47FC7" w:rsidP="00E35C01">
      <w:pPr>
        <w:pStyle w:val="Odstavekseznama"/>
        <w:numPr>
          <w:ilvl w:val="0"/>
          <w:numId w:val="20"/>
        </w:numPr>
        <w:jc w:val="both"/>
        <w:rPr>
          <w:rFonts w:ascii="Arial" w:hAnsi="Arial" w:cs="Arial"/>
          <w:sz w:val="22"/>
          <w:szCs w:val="22"/>
        </w:rPr>
      </w:pPr>
      <w:r w:rsidRPr="00AC2A28">
        <w:rPr>
          <w:rFonts w:ascii="Arial" w:hAnsi="Arial" w:cs="Arial"/>
          <w:sz w:val="22"/>
          <w:szCs w:val="22"/>
        </w:rPr>
        <w:t>ABCDE pregled</w:t>
      </w:r>
    </w:p>
    <w:p w14:paraId="4084A834" w14:textId="6915BAC2" w:rsidR="00B47FC7" w:rsidRPr="00AC2A28" w:rsidRDefault="00241B47" w:rsidP="00E35C01">
      <w:pPr>
        <w:pStyle w:val="Odstavekseznama"/>
        <w:numPr>
          <w:ilvl w:val="0"/>
          <w:numId w:val="20"/>
        </w:numPr>
        <w:jc w:val="both"/>
        <w:rPr>
          <w:rFonts w:ascii="Arial" w:hAnsi="Arial" w:cs="Arial"/>
          <w:sz w:val="22"/>
          <w:szCs w:val="22"/>
        </w:rPr>
      </w:pPr>
      <w:r w:rsidRPr="00AC2A28">
        <w:rPr>
          <w:rFonts w:ascii="Arial" w:hAnsi="Arial" w:cs="Arial"/>
          <w:sz w:val="22"/>
          <w:szCs w:val="22"/>
        </w:rPr>
        <w:t>j</w:t>
      </w:r>
      <w:r w:rsidR="00B47FC7" w:rsidRPr="00AC2A28">
        <w:rPr>
          <w:rFonts w:ascii="Arial" w:hAnsi="Arial" w:cs="Arial"/>
          <w:sz w:val="22"/>
          <w:szCs w:val="22"/>
        </w:rPr>
        <w:t>emanje anamneze pri najpogostejših nujnih stanjih</w:t>
      </w:r>
    </w:p>
    <w:p w14:paraId="3C359FD8" w14:textId="59A33BB2" w:rsidR="00B47FC7" w:rsidRPr="00AC2A28" w:rsidRDefault="00241B47" w:rsidP="00E35C01">
      <w:pPr>
        <w:pStyle w:val="Odstavekseznama"/>
        <w:numPr>
          <w:ilvl w:val="0"/>
          <w:numId w:val="20"/>
        </w:numPr>
        <w:jc w:val="both"/>
        <w:rPr>
          <w:rFonts w:ascii="Arial" w:hAnsi="Arial" w:cs="Arial"/>
          <w:sz w:val="22"/>
          <w:szCs w:val="22"/>
        </w:rPr>
      </w:pPr>
      <w:r w:rsidRPr="00AC2A28">
        <w:rPr>
          <w:rFonts w:ascii="Arial" w:hAnsi="Arial" w:cs="Arial"/>
          <w:sz w:val="22"/>
          <w:szCs w:val="22"/>
        </w:rPr>
        <w:t>o</w:t>
      </w:r>
      <w:r w:rsidR="00B47FC7" w:rsidRPr="00AC2A28">
        <w:rPr>
          <w:rFonts w:ascii="Arial" w:hAnsi="Arial" w:cs="Arial"/>
          <w:sz w:val="22"/>
          <w:szCs w:val="22"/>
        </w:rPr>
        <w:t>snovna anatomija in osnovni klinični pregled glave in vratu (tudi ORL)</w:t>
      </w:r>
    </w:p>
    <w:p w14:paraId="7041E9D9" w14:textId="403D5A58" w:rsidR="00B47FC7" w:rsidRPr="00AC2A28" w:rsidRDefault="00241B47" w:rsidP="00E35C01">
      <w:pPr>
        <w:pStyle w:val="Odstavekseznama"/>
        <w:numPr>
          <w:ilvl w:val="0"/>
          <w:numId w:val="20"/>
        </w:numPr>
        <w:jc w:val="both"/>
        <w:rPr>
          <w:rFonts w:ascii="Arial" w:hAnsi="Arial" w:cs="Arial"/>
          <w:sz w:val="22"/>
          <w:szCs w:val="22"/>
        </w:rPr>
      </w:pPr>
      <w:r w:rsidRPr="00AC2A28">
        <w:rPr>
          <w:rFonts w:ascii="Arial" w:hAnsi="Arial" w:cs="Arial"/>
          <w:sz w:val="22"/>
          <w:szCs w:val="22"/>
        </w:rPr>
        <w:t>o</w:t>
      </w:r>
      <w:r w:rsidR="00B47FC7" w:rsidRPr="00AC2A28">
        <w:rPr>
          <w:rFonts w:ascii="Arial" w:hAnsi="Arial" w:cs="Arial"/>
          <w:sz w:val="22"/>
          <w:szCs w:val="22"/>
        </w:rPr>
        <w:t>snovna anatomija in osnovni klinični pregled prsnega koša in pljuč</w:t>
      </w:r>
    </w:p>
    <w:p w14:paraId="2BB51581" w14:textId="32C2C3CE" w:rsidR="00B47FC7" w:rsidRPr="00AC2A28" w:rsidRDefault="00241B47" w:rsidP="00E35C01">
      <w:pPr>
        <w:pStyle w:val="Odstavekseznama"/>
        <w:numPr>
          <w:ilvl w:val="0"/>
          <w:numId w:val="20"/>
        </w:numPr>
        <w:jc w:val="both"/>
        <w:rPr>
          <w:rFonts w:ascii="Arial" w:hAnsi="Arial" w:cs="Arial"/>
          <w:sz w:val="22"/>
          <w:szCs w:val="22"/>
        </w:rPr>
      </w:pPr>
      <w:r w:rsidRPr="00AC2A28">
        <w:rPr>
          <w:rFonts w:ascii="Arial" w:hAnsi="Arial" w:cs="Arial"/>
          <w:sz w:val="22"/>
          <w:szCs w:val="22"/>
        </w:rPr>
        <w:t>o</w:t>
      </w:r>
      <w:r w:rsidR="00B47FC7" w:rsidRPr="00AC2A28">
        <w:rPr>
          <w:rFonts w:ascii="Arial" w:hAnsi="Arial" w:cs="Arial"/>
          <w:sz w:val="22"/>
          <w:szCs w:val="22"/>
        </w:rPr>
        <w:t>snovna anatomija in osnovni klinični pregled srčno žilnega sistema</w:t>
      </w:r>
    </w:p>
    <w:p w14:paraId="5D06D073" w14:textId="1507A1E4" w:rsidR="00B47FC7" w:rsidRPr="00AC2A28" w:rsidRDefault="00241B47" w:rsidP="00E35C01">
      <w:pPr>
        <w:pStyle w:val="Odstavekseznama"/>
        <w:numPr>
          <w:ilvl w:val="0"/>
          <w:numId w:val="20"/>
        </w:numPr>
        <w:jc w:val="both"/>
        <w:rPr>
          <w:rFonts w:ascii="Arial" w:hAnsi="Arial" w:cs="Arial"/>
          <w:sz w:val="22"/>
          <w:szCs w:val="22"/>
        </w:rPr>
      </w:pPr>
      <w:r w:rsidRPr="00AC2A28">
        <w:rPr>
          <w:rFonts w:ascii="Arial" w:hAnsi="Arial" w:cs="Arial"/>
          <w:sz w:val="22"/>
          <w:szCs w:val="22"/>
        </w:rPr>
        <w:t>o</w:t>
      </w:r>
      <w:r w:rsidR="00B47FC7" w:rsidRPr="00AC2A28">
        <w:rPr>
          <w:rFonts w:ascii="Arial" w:hAnsi="Arial" w:cs="Arial"/>
          <w:sz w:val="22"/>
          <w:szCs w:val="22"/>
        </w:rPr>
        <w:t>snovna anatomija in osnovni klinični pregled trebuha</w:t>
      </w:r>
    </w:p>
    <w:p w14:paraId="001D8154" w14:textId="34DF0625" w:rsidR="00B47FC7" w:rsidRPr="00AC2A28" w:rsidRDefault="00241B47" w:rsidP="00E35C01">
      <w:pPr>
        <w:pStyle w:val="Odstavekseznama"/>
        <w:numPr>
          <w:ilvl w:val="0"/>
          <w:numId w:val="20"/>
        </w:numPr>
        <w:jc w:val="both"/>
        <w:rPr>
          <w:rFonts w:ascii="Arial" w:hAnsi="Arial" w:cs="Arial"/>
          <w:sz w:val="22"/>
          <w:szCs w:val="22"/>
        </w:rPr>
      </w:pPr>
      <w:r w:rsidRPr="00AC2A28">
        <w:rPr>
          <w:rFonts w:ascii="Arial" w:hAnsi="Arial" w:cs="Arial"/>
          <w:sz w:val="22"/>
          <w:szCs w:val="22"/>
        </w:rPr>
        <w:t>o</w:t>
      </w:r>
      <w:r w:rsidR="00B47FC7" w:rsidRPr="00AC2A28">
        <w:rPr>
          <w:rFonts w:ascii="Arial" w:hAnsi="Arial" w:cs="Arial"/>
          <w:sz w:val="22"/>
          <w:szCs w:val="22"/>
        </w:rPr>
        <w:t>snovna anatomija in osnovni klinični pregled okončin</w:t>
      </w:r>
    </w:p>
    <w:p w14:paraId="6FE49824" w14:textId="501A4528" w:rsidR="00B47FC7" w:rsidRPr="00AC2A28" w:rsidRDefault="00241B47" w:rsidP="00E35C01">
      <w:pPr>
        <w:pStyle w:val="Odstavekseznama"/>
        <w:numPr>
          <w:ilvl w:val="0"/>
          <w:numId w:val="20"/>
        </w:numPr>
        <w:jc w:val="both"/>
        <w:rPr>
          <w:rFonts w:ascii="Arial" w:hAnsi="Arial" w:cs="Arial"/>
          <w:sz w:val="22"/>
          <w:szCs w:val="22"/>
        </w:rPr>
      </w:pPr>
      <w:r w:rsidRPr="00AC2A28">
        <w:rPr>
          <w:rFonts w:ascii="Arial" w:hAnsi="Arial" w:cs="Arial"/>
          <w:sz w:val="22"/>
          <w:szCs w:val="22"/>
        </w:rPr>
        <w:t>o</w:t>
      </w:r>
      <w:r w:rsidR="00B47FC7" w:rsidRPr="00AC2A28">
        <w:rPr>
          <w:rFonts w:ascii="Arial" w:hAnsi="Arial" w:cs="Arial"/>
          <w:sz w:val="22"/>
          <w:szCs w:val="22"/>
        </w:rPr>
        <w:t>snovna anatomija in osnovni klinični pregled centralnega živčnega sistema</w:t>
      </w:r>
    </w:p>
    <w:p w14:paraId="6B69B3AF" w14:textId="77777777" w:rsidR="00241B47" w:rsidRPr="00AC2A28" w:rsidRDefault="00241B47" w:rsidP="00E35C01">
      <w:pPr>
        <w:pStyle w:val="Odstavekseznama"/>
        <w:jc w:val="both"/>
        <w:rPr>
          <w:rFonts w:ascii="Arial" w:hAnsi="Arial" w:cs="Arial"/>
          <w:sz w:val="22"/>
          <w:szCs w:val="22"/>
        </w:rPr>
      </w:pPr>
    </w:p>
    <w:p w14:paraId="1ABA7905" w14:textId="3F38D7A0" w:rsidR="00DD2DA5" w:rsidRDefault="00DD2DA5" w:rsidP="00E35C01">
      <w:pPr>
        <w:jc w:val="both"/>
        <w:rPr>
          <w:rFonts w:ascii="Arial" w:hAnsi="Arial" w:cs="Arial"/>
          <w:b/>
          <w:bCs/>
          <w:sz w:val="22"/>
          <w:szCs w:val="22"/>
        </w:rPr>
      </w:pPr>
      <w:r w:rsidRPr="00AC2A28">
        <w:rPr>
          <w:rFonts w:ascii="Arial" w:hAnsi="Arial" w:cs="Arial"/>
          <w:b/>
          <w:bCs/>
          <w:sz w:val="22"/>
          <w:szCs w:val="22"/>
        </w:rPr>
        <w:t>Kompetence</w:t>
      </w:r>
    </w:p>
    <w:p w14:paraId="19EC294D" w14:textId="77777777" w:rsidR="008C74E0" w:rsidRPr="008C74E0" w:rsidRDefault="008C74E0" w:rsidP="00E35C01">
      <w:pPr>
        <w:jc w:val="both"/>
        <w:rPr>
          <w:rFonts w:ascii="Arial" w:hAnsi="Arial" w:cs="Arial"/>
          <w:sz w:val="22"/>
          <w:szCs w:val="22"/>
        </w:rPr>
      </w:pPr>
    </w:p>
    <w:p w14:paraId="1897880F" w14:textId="0121B85C" w:rsidR="00C96D4A" w:rsidRPr="00AC2A28" w:rsidRDefault="00C96D4A" w:rsidP="00E35C01">
      <w:pPr>
        <w:pStyle w:val="Odstavekseznama"/>
        <w:numPr>
          <w:ilvl w:val="0"/>
          <w:numId w:val="23"/>
        </w:numPr>
        <w:jc w:val="both"/>
        <w:rPr>
          <w:rFonts w:ascii="Arial" w:hAnsi="Arial" w:cs="Arial"/>
          <w:sz w:val="22"/>
          <w:szCs w:val="22"/>
        </w:rPr>
      </w:pPr>
      <w:r w:rsidRPr="00AC2A28">
        <w:rPr>
          <w:rFonts w:ascii="Arial" w:hAnsi="Arial" w:cs="Arial"/>
          <w:sz w:val="22"/>
          <w:szCs w:val="22"/>
        </w:rPr>
        <w:t>Jemlje anamnezo pri nujnih stanjih in ustrezno interpretira ugotovljeno</w:t>
      </w:r>
      <w:r w:rsidR="00241B47" w:rsidRPr="00AC2A28">
        <w:rPr>
          <w:rFonts w:ascii="Arial" w:hAnsi="Arial" w:cs="Arial"/>
          <w:sz w:val="22"/>
          <w:szCs w:val="22"/>
        </w:rPr>
        <w:t>.</w:t>
      </w:r>
    </w:p>
    <w:p w14:paraId="375E0A62" w14:textId="742B7A58" w:rsidR="00C96D4A" w:rsidRPr="00AC2A28" w:rsidRDefault="00DD2DA5" w:rsidP="00E35C01">
      <w:pPr>
        <w:pStyle w:val="Odstavekseznama"/>
        <w:numPr>
          <w:ilvl w:val="0"/>
          <w:numId w:val="23"/>
        </w:numPr>
        <w:jc w:val="both"/>
        <w:rPr>
          <w:rFonts w:ascii="Arial" w:hAnsi="Arial" w:cs="Arial"/>
          <w:sz w:val="22"/>
          <w:szCs w:val="22"/>
        </w:rPr>
      </w:pPr>
      <w:r w:rsidRPr="00AC2A28">
        <w:rPr>
          <w:rFonts w:ascii="Arial" w:hAnsi="Arial" w:cs="Arial"/>
          <w:sz w:val="22"/>
          <w:szCs w:val="22"/>
        </w:rPr>
        <w:t>Na osnovi poznavanja anatomije</w:t>
      </w:r>
      <w:r w:rsidR="00C96D4A" w:rsidRPr="00AC2A28">
        <w:rPr>
          <w:rFonts w:ascii="Arial" w:hAnsi="Arial" w:cs="Arial"/>
          <w:sz w:val="22"/>
          <w:szCs w:val="22"/>
        </w:rPr>
        <w:t xml:space="preserve"> človeškega</w:t>
      </w:r>
      <w:r w:rsidRPr="00AC2A28">
        <w:rPr>
          <w:rFonts w:ascii="Arial" w:hAnsi="Arial" w:cs="Arial"/>
          <w:sz w:val="22"/>
          <w:szCs w:val="22"/>
        </w:rPr>
        <w:t xml:space="preserve"> telesa izvede osnovni klinični pregled celotnega telesa po </w:t>
      </w:r>
      <w:r w:rsidR="00C96D4A" w:rsidRPr="00AC2A28">
        <w:rPr>
          <w:rFonts w:ascii="Arial" w:hAnsi="Arial" w:cs="Arial"/>
          <w:sz w:val="22"/>
          <w:szCs w:val="22"/>
        </w:rPr>
        <w:t xml:space="preserve">posameznih telesnih </w:t>
      </w:r>
      <w:r w:rsidRPr="00AC2A28">
        <w:rPr>
          <w:rFonts w:ascii="Arial" w:hAnsi="Arial" w:cs="Arial"/>
          <w:sz w:val="22"/>
          <w:szCs w:val="22"/>
        </w:rPr>
        <w:t>regijah in ustrezno interpretira</w:t>
      </w:r>
      <w:r w:rsidR="00241B47" w:rsidRPr="00AC2A28">
        <w:rPr>
          <w:rFonts w:ascii="Arial" w:hAnsi="Arial" w:cs="Arial"/>
          <w:sz w:val="22"/>
          <w:szCs w:val="22"/>
        </w:rPr>
        <w:t>.</w:t>
      </w:r>
    </w:p>
    <w:p w14:paraId="60F3A24B" w14:textId="55519F98" w:rsidR="00DD2DA5" w:rsidRPr="008C74E0" w:rsidRDefault="00C96D4A" w:rsidP="008C74E0">
      <w:pPr>
        <w:pStyle w:val="Odstavekseznama"/>
        <w:numPr>
          <w:ilvl w:val="0"/>
          <w:numId w:val="23"/>
        </w:numPr>
        <w:jc w:val="both"/>
        <w:rPr>
          <w:rFonts w:ascii="Arial" w:hAnsi="Arial" w:cs="Arial"/>
          <w:sz w:val="22"/>
          <w:szCs w:val="22"/>
        </w:rPr>
      </w:pPr>
      <w:r w:rsidRPr="00AC2A28">
        <w:rPr>
          <w:rFonts w:ascii="Arial" w:hAnsi="Arial" w:cs="Arial"/>
          <w:sz w:val="22"/>
          <w:szCs w:val="22"/>
        </w:rPr>
        <w:t xml:space="preserve">Na podlagi anamneze in opravljenega telesnega pregleda ustrezno interpretira ugotovitve </w:t>
      </w:r>
      <w:r w:rsidR="00A500CA" w:rsidRPr="00AC2A28">
        <w:rPr>
          <w:rFonts w:ascii="Arial" w:hAnsi="Arial" w:cs="Arial"/>
          <w:sz w:val="22"/>
          <w:szCs w:val="22"/>
        </w:rPr>
        <w:t>–</w:t>
      </w:r>
      <w:r w:rsidRPr="00AC2A28">
        <w:rPr>
          <w:rFonts w:ascii="Arial" w:hAnsi="Arial" w:cs="Arial"/>
          <w:sz w:val="22"/>
          <w:szCs w:val="22"/>
        </w:rPr>
        <w:t xml:space="preserve"> prepozna nujna stanja in ustrezno </w:t>
      </w:r>
      <w:r w:rsidR="00010C9B" w:rsidRPr="00AC2A28">
        <w:rPr>
          <w:rFonts w:ascii="Arial" w:hAnsi="Arial" w:cs="Arial"/>
          <w:sz w:val="22"/>
          <w:szCs w:val="22"/>
        </w:rPr>
        <w:t>ukrepa</w:t>
      </w:r>
      <w:r w:rsidRPr="00AC2A28">
        <w:rPr>
          <w:rFonts w:ascii="Arial" w:hAnsi="Arial" w:cs="Arial"/>
          <w:sz w:val="22"/>
          <w:szCs w:val="22"/>
        </w:rPr>
        <w:t xml:space="preserve"> (obravnava </w:t>
      </w:r>
      <w:r w:rsidR="00A500CA" w:rsidRPr="00AC2A28">
        <w:rPr>
          <w:rFonts w:ascii="Arial" w:hAnsi="Arial" w:cs="Arial"/>
          <w:sz w:val="22"/>
          <w:szCs w:val="22"/>
        </w:rPr>
        <w:t xml:space="preserve">pacienta </w:t>
      </w:r>
      <w:r w:rsidRPr="00AC2A28">
        <w:rPr>
          <w:rFonts w:ascii="Arial" w:hAnsi="Arial" w:cs="Arial"/>
          <w:sz w:val="22"/>
          <w:szCs w:val="22"/>
        </w:rPr>
        <w:t>in začetno zdravljenje).</w:t>
      </w:r>
    </w:p>
    <w:p w14:paraId="3C454AF4" w14:textId="77777777" w:rsidR="00B27A18" w:rsidRPr="00AC2A28" w:rsidRDefault="00B27A18" w:rsidP="00E35C01">
      <w:pPr>
        <w:pStyle w:val="Odstavekseznama"/>
        <w:jc w:val="both"/>
        <w:rPr>
          <w:rFonts w:ascii="Arial" w:hAnsi="Arial" w:cs="Arial"/>
          <w:sz w:val="22"/>
          <w:szCs w:val="22"/>
        </w:rPr>
      </w:pPr>
    </w:p>
    <w:p w14:paraId="1D788D5E" w14:textId="64A2132F" w:rsidR="00B47FC7" w:rsidRDefault="00B47FC7"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Zahtevano teoretično znanje s področja zakonodaje in etike s področja nujne medicinske pomoči</w:t>
      </w:r>
    </w:p>
    <w:p w14:paraId="20AA4D45" w14:textId="77777777" w:rsidR="008C74E0" w:rsidRPr="008C74E0" w:rsidRDefault="008C74E0" w:rsidP="008C74E0">
      <w:pPr>
        <w:jc w:val="both"/>
        <w:rPr>
          <w:rFonts w:ascii="Arial" w:hAnsi="Arial" w:cs="Arial"/>
          <w:sz w:val="22"/>
          <w:szCs w:val="22"/>
        </w:rPr>
      </w:pPr>
    </w:p>
    <w:p w14:paraId="1622FEBD" w14:textId="29A55FF4" w:rsidR="004C64EC" w:rsidRPr="00AC2A28" w:rsidRDefault="00241B47" w:rsidP="00E35C01">
      <w:pPr>
        <w:pStyle w:val="Odstavekseznama"/>
        <w:numPr>
          <w:ilvl w:val="0"/>
          <w:numId w:val="17"/>
        </w:numPr>
        <w:autoSpaceDE w:val="0"/>
        <w:autoSpaceDN w:val="0"/>
        <w:adjustRightInd w:val="0"/>
        <w:jc w:val="both"/>
        <w:rPr>
          <w:rFonts w:ascii="Arial" w:hAnsi="Arial" w:cs="Arial"/>
          <w:sz w:val="22"/>
          <w:szCs w:val="22"/>
        </w:rPr>
      </w:pPr>
      <w:r w:rsidRPr="00AC2A28">
        <w:rPr>
          <w:rFonts w:ascii="Arial" w:hAnsi="Arial" w:cs="Arial"/>
          <w:sz w:val="22"/>
          <w:szCs w:val="22"/>
        </w:rPr>
        <w:t>p</w:t>
      </w:r>
      <w:r w:rsidR="004C64EC" w:rsidRPr="00AC2A28">
        <w:rPr>
          <w:rFonts w:ascii="Arial" w:hAnsi="Arial" w:cs="Arial"/>
          <w:sz w:val="22"/>
          <w:szCs w:val="22"/>
        </w:rPr>
        <w:t>oznavanje temeljnih vsebin zdravstvenega prava</w:t>
      </w:r>
    </w:p>
    <w:p w14:paraId="579355BA" w14:textId="79D55B5D" w:rsidR="004C64EC" w:rsidRPr="00AC2A28" w:rsidRDefault="00241B47" w:rsidP="00E35C01">
      <w:pPr>
        <w:pStyle w:val="Odstavekseznama"/>
        <w:numPr>
          <w:ilvl w:val="0"/>
          <w:numId w:val="17"/>
        </w:numPr>
        <w:autoSpaceDE w:val="0"/>
        <w:autoSpaceDN w:val="0"/>
        <w:adjustRightInd w:val="0"/>
        <w:jc w:val="both"/>
        <w:rPr>
          <w:rFonts w:ascii="Arial" w:hAnsi="Arial" w:cs="Arial"/>
          <w:sz w:val="22"/>
          <w:szCs w:val="22"/>
        </w:rPr>
      </w:pPr>
      <w:r w:rsidRPr="00AC2A28">
        <w:rPr>
          <w:rFonts w:ascii="Arial" w:hAnsi="Arial" w:cs="Arial"/>
          <w:sz w:val="22"/>
          <w:szCs w:val="22"/>
        </w:rPr>
        <w:t>u</w:t>
      </w:r>
      <w:r w:rsidR="004C64EC" w:rsidRPr="00AC2A28">
        <w:rPr>
          <w:rFonts w:ascii="Arial" w:hAnsi="Arial" w:cs="Arial"/>
          <w:sz w:val="22"/>
          <w:szCs w:val="22"/>
        </w:rPr>
        <w:t>gotavljanje in pojasnjevanje osnovnih kriterijev odgovornosti zdravstvenih delavcev</w:t>
      </w:r>
    </w:p>
    <w:p w14:paraId="4A4C9BD5" w14:textId="573A610A" w:rsidR="004C64EC" w:rsidRPr="00AC2A28" w:rsidRDefault="00241B47" w:rsidP="00E35C01">
      <w:pPr>
        <w:pStyle w:val="Odstavekseznama"/>
        <w:numPr>
          <w:ilvl w:val="0"/>
          <w:numId w:val="17"/>
        </w:numPr>
        <w:autoSpaceDE w:val="0"/>
        <w:autoSpaceDN w:val="0"/>
        <w:adjustRightInd w:val="0"/>
        <w:jc w:val="both"/>
        <w:rPr>
          <w:rFonts w:ascii="Arial" w:hAnsi="Arial" w:cs="Arial"/>
          <w:sz w:val="22"/>
          <w:szCs w:val="22"/>
        </w:rPr>
      </w:pPr>
      <w:r w:rsidRPr="00AC2A28">
        <w:rPr>
          <w:rFonts w:ascii="Arial" w:hAnsi="Arial" w:cs="Arial"/>
          <w:sz w:val="22"/>
          <w:szCs w:val="22"/>
        </w:rPr>
        <w:t>p</w:t>
      </w:r>
      <w:r w:rsidR="004C64EC" w:rsidRPr="00AC2A28">
        <w:rPr>
          <w:rFonts w:ascii="Arial" w:hAnsi="Arial" w:cs="Arial"/>
          <w:sz w:val="22"/>
          <w:szCs w:val="22"/>
        </w:rPr>
        <w:t>ravice in obveznosti zdravstvenih delavcev pri opravljanju njihove dejavnosti</w:t>
      </w:r>
    </w:p>
    <w:p w14:paraId="78031D5B" w14:textId="083D57C4" w:rsidR="004C64EC" w:rsidRPr="00AC2A28" w:rsidRDefault="00241B47" w:rsidP="00E35C01">
      <w:pPr>
        <w:pStyle w:val="Odstavekseznama"/>
        <w:numPr>
          <w:ilvl w:val="0"/>
          <w:numId w:val="17"/>
        </w:numPr>
        <w:autoSpaceDE w:val="0"/>
        <w:autoSpaceDN w:val="0"/>
        <w:adjustRightInd w:val="0"/>
        <w:jc w:val="both"/>
        <w:rPr>
          <w:rFonts w:ascii="Arial" w:hAnsi="Arial" w:cs="Arial"/>
          <w:sz w:val="22"/>
          <w:szCs w:val="22"/>
        </w:rPr>
      </w:pPr>
      <w:r w:rsidRPr="00AC2A28">
        <w:rPr>
          <w:rFonts w:ascii="Arial" w:hAnsi="Arial" w:cs="Arial"/>
          <w:sz w:val="22"/>
          <w:szCs w:val="22"/>
        </w:rPr>
        <w:t>p</w:t>
      </w:r>
      <w:r w:rsidR="004C64EC" w:rsidRPr="00AC2A28">
        <w:rPr>
          <w:rFonts w:ascii="Arial" w:hAnsi="Arial" w:cs="Arial"/>
          <w:sz w:val="22"/>
          <w:szCs w:val="22"/>
        </w:rPr>
        <w:t>oznavanje dela in organizacije poklicnih zbornic</w:t>
      </w:r>
    </w:p>
    <w:p w14:paraId="2A8A2A3D" w14:textId="656B1C42" w:rsidR="004C64EC" w:rsidRPr="00AC2A28" w:rsidRDefault="00241B47" w:rsidP="00E35C01">
      <w:pPr>
        <w:pStyle w:val="Odstavekseznama"/>
        <w:numPr>
          <w:ilvl w:val="0"/>
          <w:numId w:val="17"/>
        </w:numPr>
        <w:autoSpaceDE w:val="0"/>
        <w:autoSpaceDN w:val="0"/>
        <w:adjustRightInd w:val="0"/>
        <w:jc w:val="both"/>
        <w:rPr>
          <w:rFonts w:ascii="Arial" w:hAnsi="Arial" w:cs="Arial"/>
          <w:sz w:val="22"/>
          <w:szCs w:val="22"/>
        </w:rPr>
      </w:pPr>
      <w:r w:rsidRPr="00AC2A28">
        <w:rPr>
          <w:rFonts w:ascii="Arial" w:hAnsi="Arial" w:cs="Arial"/>
          <w:sz w:val="22"/>
          <w:szCs w:val="22"/>
        </w:rPr>
        <w:t>d</w:t>
      </w:r>
      <w:r w:rsidR="004C64EC" w:rsidRPr="00AC2A28">
        <w:rPr>
          <w:rFonts w:ascii="Arial" w:hAnsi="Arial" w:cs="Arial"/>
          <w:sz w:val="22"/>
          <w:szCs w:val="22"/>
        </w:rPr>
        <w:t>isciplinska, civilna in kazenska odgovornost zdravstvenih delavcev</w:t>
      </w:r>
    </w:p>
    <w:p w14:paraId="689E4018" w14:textId="6B9804B7" w:rsidR="004C64EC" w:rsidRPr="00AC2A28" w:rsidRDefault="00241B47" w:rsidP="00E35C01">
      <w:pPr>
        <w:pStyle w:val="Odstavekseznama"/>
        <w:numPr>
          <w:ilvl w:val="0"/>
          <w:numId w:val="17"/>
        </w:numPr>
        <w:autoSpaceDE w:val="0"/>
        <w:autoSpaceDN w:val="0"/>
        <w:adjustRightInd w:val="0"/>
        <w:jc w:val="both"/>
        <w:rPr>
          <w:rFonts w:ascii="Arial" w:hAnsi="Arial" w:cs="Arial"/>
          <w:sz w:val="22"/>
          <w:szCs w:val="22"/>
        </w:rPr>
      </w:pPr>
      <w:r w:rsidRPr="00AC2A28">
        <w:rPr>
          <w:rFonts w:ascii="Arial" w:hAnsi="Arial" w:cs="Arial"/>
          <w:sz w:val="22"/>
          <w:szCs w:val="22"/>
        </w:rPr>
        <w:t>s</w:t>
      </w:r>
      <w:r w:rsidR="004C64EC" w:rsidRPr="00AC2A28">
        <w:rPr>
          <w:rFonts w:ascii="Arial" w:hAnsi="Arial" w:cs="Arial"/>
          <w:sz w:val="22"/>
          <w:szCs w:val="22"/>
        </w:rPr>
        <w:t>poštovanje pacientovih pravic</w:t>
      </w:r>
    </w:p>
    <w:p w14:paraId="669F2C16" w14:textId="28D47AD8" w:rsidR="004C64EC" w:rsidRPr="00AC2A28" w:rsidRDefault="00241B47" w:rsidP="00E35C01">
      <w:pPr>
        <w:pStyle w:val="Odstavekseznama"/>
        <w:numPr>
          <w:ilvl w:val="0"/>
          <w:numId w:val="17"/>
        </w:numPr>
        <w:autoSpaceDE w:val="0"/>
        <w:autoSpaceDN w:val="0"/>
        <w:adjustRightInd w:val="0"/>
        <w:jc w:val="both"/>
        <w:rPr>
          <w:rFonts w:ascii="Arial" w:hAnsi="Arial" w:cs="Arial"/>
          <w:sz w:val="22"/>
          <w:szCs w:val="22"/>
        </w:rPr>
      </w:pPr>
      <w:r w:rsidRPr="00AC2A28">
        <w:rPr>
          <w:rFonts w:ascii="Arial" w:hAnsi="Arial" w:cs="Arial"/>
          <w:sz w:val="22"/>
          <w:szCs w:val="22"/>
        </w:rPr>
        <w:t>u</w:t>
      </w:r>
      <w:r w:rsidR="004C64EC" w:rsidRPr="00AC2A28">
        <w:rPr>
          <w:rFonts w:ascii="Arial" w:hAnsi="Arial" w:cs="Arial"/>
          <w:sz w:val="22"/>
          <w:szCs w:val="22"/>
        </w:rPr>
        <w:t>temeljitev osnovnih etičnih načel, ki vodijo delovanje na področju zdravstvene nege:</w:t>
      </w:r>
    </w:p>
    <w:p w14:paraId="036B32B2" w14:textId="77777777" w:rsidR="004C64EC" w:rsidRPr="00AC2A28" w:rsidRDefault="004C64EC" w:rsidP="00E35C01">
      <w:pPr>
        <w:pStyle w:val="Odstavekseznama"/>
        <w:numPr>
          <w:ilvl w:val="0"/>
          <w:numId w:val="18"/>
        </w:numPr>
        <w:autoSpaceDE w:val="0"/>
        <w:autoSpaceDN w:val="0"/>
        <w:adjustRightInd w:val="0"/>
        <w:jc w:val="both"/>
        <w:rPr>
          <w:rFonts w:ascii="Arial" w:hAnsi="Arial" w:cs="Arial"/>
          <w:sz w:val="22"/>
          <w:szCs w:val="22"/>
        </w:rPr>
      </w:pPr>
      <w:r w:rsidRPr="00AC2A28">
        <w:rPr>
          <w:rFonts w:ascii="Arial" w:hAnsi="Arial" w:cs="Arial"/>
          <w:sz w:val="22"/>
          <w:szCs w:val="22"/>
        </w:rPr>
        <w:t>načelo pravičnosti, ki omogoča vzpostavitev sistema, ki je pošten in zagotavlja enakost,</w:t>
      </w:r>
    </w:p>
    <w:p w14:paraId="42847CF4" w14:textId="77777777" w:rsidR="004C64EC" w:rsidRPr="00AC2A28" w:rsidRDefault="004C64EC" w:rsidP="00E35C01">
      <w:pPr>
        <w:pStyle w:val="Odstavekseznama"/>
        <w:numPr>
          <w:ilvl w:val="0"/>
          <w:numId w:val="18"/>
        </w:numPr>
        <w:autoSpaceDE w:val="0"/>
        <w:autoSpaceDN w:val="0"/>
        <w:adjustRightInd w:val="0"/>
        <w:jc w:val="both"/>
        <w:rPr>
          <w:rFonts w:ascii="Arial" w:hAnsi="Arial" w:cs="Arial"/>
          <w:sz w:val="22"/>
          <w:szCs w:val="22"/>
        </w:rPr>
      </w:pPr>
      <w:r w:rsidRPr="00AC2A28">
        <w:rPr>
          <w:rFonts w:ascii="Arial" w:hAnsi="Arial" w:cs="Arial"/>
          <w:sz w:val="22"/>
          <w:szCs w:val="22"/>
        </w:rPr>
        <w:t>načelo dobronamernosti, ki zahteva, da so delovanja in namere zdravstvenih delavcev vedno v najboljšem interesu pacienta,</w:t>
      </w:r>
    </w:p>
    <w:p w14:paraId="6FBA6F82" w14:textId="77777777" w:rsidR="004C64EC" w:rsidRPr="00AC2A28" w:rsidRDefault="004C64EC" w:rsidP="00E35C01">
      <w:pPr>
        <w:pStyle w:val="Odstavekseznama"/>
        <w:numPr>
          <w:ilvl w:val="0"/>
          <w:numId w:val="18"/>
        </w:numPr>
        <w:autoSpaceDE w:val="0"/>
        <w:autoSpaceDN w:val="0"/>
        <w:adjustRightInd w:val="0"/>
        <w:jc w:val="both"/>
        <w:rPr>
          <w:rFonts w:ascii="Arial" w:hAnsi="Arial" w:cs="Arial"/>
          <w:sz w:val="22"/>
          <w:szCs w:val="22"/>
        </w:rPr>
      </w:pPr>
      <w:r w:rsidRPr="00AC2A28">
        <w:rPr>
          <w:rFonts w:ascii="Arial" w:hAnsi="Arial" w:cs="Arial"/>
          <w:sz w:val="22"/>
          <w:szCs w:val="22"/>
        </w:rPr>
        <w:t>načelo avtonomije pacienta določa, da  se pacientove zahteve spoštujejo in da se ne stori ničesar v nasprotju z njegovimi željami,</w:t>
      </w:r>
    </w:p>
    <w:p w14:paraId="42D11F27" w14:textId="5BA6D8F9" w:rsidR="00A65BE6" w:rsidRPr="00AC2A28" w:rsidRDefault="004C64EC" w:rsidP="00E35C01">
      <w:pPr>
        <w:pStyle w:val="Odstavekseznama"/>
        <w:numPr>
          <w:ilvl w:val="0"/>
          <w:numId w:val="18"/>
        </w:numPr>
        <w:autoSpaceDE w:val="0"/>
        <w:autoSpaceDN w:val="0"/>
        <w:adjustRightInd w:val="0"/>
        <w:jc w:val="both"/>
        <w:rPr>
          <w:rFonts w:ascii="Arial" w:hAnsi="Arial" w:cs="Arial"/>
          <w:sz w:val="22"/>
          <w:szCs w:val="22"/>
        </w:rPr>
      </w:pPr>
      <w:r w:rsidRPr="00AC2A28">
        <w:rPr>
          <w:rFonts w:ascii="Arial" w:hAnsi="Arial" w:cs="Arial"/>
          <w:sz w:val="22"/>
          <w:szCs w:val="22"/>
        </w:rPr>
        <w:t>resnicoljubnost kot dolžnost posredovanja pacientu ustreznih informacij, ki so nujne in omogočajo utemeljevanje podlag za poučeno odločitev in privolitev.</w:t>
      </w:r>
    </w:p>
    <w:p w14:paraId="1E552894" w14:textId="77777777" w:rsidR="00241B47" w:rsidRPr="000F7BC3" w:rsidRDefault="00241B47" w:rsidP="000F7BC3">
      <w:pPr>
        <w:autoSpaceDE w:val="0"/>
        <w:autoSpaceDN w:val="0"/>
        <w:adjustRightInd w:val="0"/>
        <w:jc w:val="both"/>
        <w:rPr>
          <w:rFonts w:ascii="Arial" w:hAnsi="Arial" w:cs="Arial"/>
          <w:sz w:val="22"/>
          <w:szCs w:val="22"/>
        </w:rPr>
      </w:pPr>
    </w:p>
    <w:p w14:paraId="6BA503FE" w14:textId="77777777" w:rsidR="001807F9" w:rsidRDefault="001807F9" w:rsidP="00E35C01">
      <w:pPr>
        <w:jc w:val="both"/>
        <w:rPr>
          <w:rFonts w:ascii="Arial" w:hAnsi="Arial" w:cs="Arial"/>
          <w:b/>
          <w:bCs/>
          <w:sz w:val="22"/>
          <w:szCs w:val="22"/>
        </w:rPr>
      </w:pPr>
      <w:r w:rsidRPr="00AC2A28">
        <w:rPr>
          <w:rFonts w:ascii="Arial" w:hAnsi="Arial" w:cs="Arial"/>
          <w:b/>
          <w:bCs/>
          <w:sz w:val="22"/>
          <w:szCs w:val="22"/>
        </w:rPr>
        <w:t>Kompetence</w:t>
      </w:r>
    </w:p>
    <w:p w14:paraId="184B8A40" w14:textId="77777777" w:rsidR="000F7BC3" w:rsidRPr="000F7BC3" w:rsidRDefault="000F7BC3" w:rsidP="00E35C01">
      <w:pPr>
        <w:jc w:val="both"/>
        <w:rPr>
          <w:rFonts w:ascii="Arial" w:hAnsi="Arial" w:cs="Arial"/>
          <w:sz w:val="22"/>
          <w:szCs w:val="22"/>
        </w:rPr>
      </w:pPr>
    </w:p>
    <w:p w14:paraId="4D5E716C" w14:textId="3A03CD1E" w:rsidR="00C64F6A" w:rsidRPr="00AC2A28" w:rsidRDefault="00C64F6A" w:rsidP="00E35C01">
      <w:pPr>
        <w:numPr>
          <w:ilvl w:val="0"/>
          <w:numId w:val="33"/>
        </w:numPr>
        <w:jc w:val="both"/>
        <w:rPr>
          <w:rFonts w:ascii="Arial" w:hAnsi="Arial" w:cs="Arial"/>
          <w:sz w:val="22"/>
          <w:szCs w:val="22"/>
        </w:rPr>
      </w:pPr>
      <w:r w:rsidRPr="00AC2A28">
        <w:rPr>
          <w:rFonts w:ascii="Arial" w:hAnsi="Arial" w:cs="Arial"/>
          <w:sz w:val="22"/>
          <w:szCs w:val="22"/>
        </w:rPr>
        <w:t xml:space="preserve">Pozna organizacijo službe </w:t>
      </w:r>
      <w:r w:rsidR="00241B47" w:rsidRPr="00AC2A28">
        <w:rPr>
          <w:rFonts w:ascii="Arial" w:hAnsi="Arial" w:cs="Arial"/>
          <w:sz w:val="22"/>
          <w:szCs w:val="22"/>
        </w:rPr>
        <w:t>NMP.</w:t>
      </w:r>
    </w:p>
    <w:p w14:paraId="3B32255C" w14:textId="0A8D2727" w:rsidR="00C64F6A" w:rsidRPr="00AC2A28" w:rsidRDefault="00FD0C0A" w:rsidP="00E35C01">
      <w:pPr>
        <w:numPr>
          <w:ilvl w:val="0"/>
          <w:numId w:val="33"/>
        </w:numPr>
        <w:jc w:val="both"/>
        <w:rPr>
          <w:rFonts w:ascii="Arial" w:hAnsi="Arial" w:cs="Arial"/>
          <w:sz w:val="22"/>
          <w:szCs w:val="22"/>
        </w:rPr>
      </w:pPr>
      <w:r w:rsidRPr="00AC2A28">
        <w:rPr>
          <w:rFonts w:ascii="Arial" w:hAnsi="Arial" w:cs="Arial"/>
          <w:sz w:val="22"/>
          <w:szCs w:val="22"/>
        </w:rPr>
        <w:t>P</w:t>
      </w:r>
      <w:r w:rsidR="00C64F6A" w:rsidRPr="00AC2A28">
        <w:rPr>
          <w:rFonts w:ascii="Arial" w:hAnsi="Arial" w:cs="Arial"/>
          <w:sz w:val="22"/>
          <w:szCs w:val="22"/>
        </w:rPr>
        <w:t>ozna in razlikuje organizacijske modele NMP pri nas in v svetu</w:t>
      </w:r>
      <w:r w:rsidR="00241B47" w:rsidRPr="00AC2A28">
        <w:rPr>
          <w:rFonts w:ascii="Arial" w:hAnsi="Arial" w:cs="Arial"/>
          <w:sz w:val="22"/>
          <w:szCs w:val="22"/>
        </w:rPr>
        <w:t>.</w:t>
      </w:r>
    </w:p>
    <w:p w14:paraId="0DD00E32" w14:textId="48C6ADC0" w:rsidR="00C64F6A" w:rsidRPr="00AC2A28" w:rsidRDefault="00FD0C0A" w:rsidP="00E35C01">
      <w:pPr>
        <w:numPr>
          <w:ilvl w:val="0"/>
          <w:numId w:val="33"/>
        </w:numPr>
        <w:jc w:val="both"/>
        <w:rPr>
          <w:rFonts w:ascii="Arial" w:hAnsi="Arial" w:cs="Arial"/>
          <w:sz w:val="22"/>
          <w:szCs w:val="22"/>
        </w:rPr>
      </w:pPr>
      <w:r w:rsidRPr="00AC2A28">
        <w:rPr>
          <w:rFonts w:ascii="Arial" w:hAnsi="Arial" w:cs="Arial"/>
          <w:sz w:val="22"/>
          <w:szCs w:val="22"/>
        </w:rPr>
        <w:lastRenderedPageBreak/>
        <w:t>P</w:t>
      </w:r>
      <w:r w:rsidR="00C64F6A" w:rsidRPr="00AC2A28">
        <w:rPr>
          <w:rFonts w:ascii="Arial" w:hAnsi="Arial" w:cs="Arial"/>
          <w:sz w:val="22"/>
          <w:szCs w:val="22"/>
        </w:rPr>
        <w:t>ozna temeljn</w:t>
      </w:r>
      <w:r w:rsidRPr="00AC2A28">
        <w:rPr>
          <w:rFonts w:ascii="Arial" w:hAnsi="Arial" w:cs="Arial"/>
          <w:sz w:val="22"/>
          <w:szCs w:val="22"/>
        </w:rPr>
        <w:t>e</w:t>
      </w:r>
      <w:r w:rsidR="00C64F6A" w:rsidRPr="00AC2A28">
        <w:rPr>
          <w:rFonts w:ascii="Arial" w:hAnsi="Arial" w:cs="Arial"/>
          <w:sz w:val="22"/>
          <w:szCs w:val="22"/>
        </w:rPr>
        <w:t xml:space="preserve"> vsebin</w:t>
      </w:r>
      <w:r w:rsidRPr="00AC2A28">
        <w:rPr>
          <w:rFonts w:ascii="Arial" w:hAnsi="Arial" w:cs="Arial"/>
          <w:sz w:val="22"/>
          <w:szCs w:val="22"/>
        </w:rPr>
        <w:t>e</w:t>
      </w:r>
      <w:r w:rsidR="00C64F6A" w:rsidRPr="00AC2A28">
        <w:rPr>
          <w:rFonts w:ascii="Arial" w:hAnsi="Arial" w:cs="Arial"/>
          <w:sz w:val="22"/>
          <w:szCs w:val="22"/>
        </w:rPr>
        <w:t xml:space="preserve"> zdravstvenega prava</w:t>
      </w:r>
      <w:r w:rsidR="00241B47" w:rsidRPr="00AC2A28">
        <w:rPr>
          <w:rFonts w:ascii="Arial" w:hAnsi="Arial" w:cs="Arial"/>
          <w:sz w:val="22"/>
          <w:szCs w:val="22"/>
        </w:rPr>
        <w:t>.</w:t>
      </w:r>
    </w:p>
    <w:p w14:paraId="01BD4A7E" w14:textId="0E05AE56" w:rsidR="00C64F6A" w:rsidRPr="00AC2A28" w:rsidRDefault="00FD0C0A" w:rsidP="00E35C01">
      <w:pPr>
        <w:numPr>
          <w:ilvl w:val="0"/>
          <w:numId w:val="33"/>
        </w:numPr>
        <w:jc w:val="both"/>
        <w:rPr>
          <w:rFonts w:ascii="Arial" w:hAnsi="Arial" w:cs="Arial"/>
          <w:sz w:val="22"/>
          <w:szCs w:val="22"/>
        </w:rPr>
      </w:pPr>
      <w:r w:rsidRPr="00AC2A28">
        <w:rPr>
          <w:rFonts w:ascii="Arial" w:hAnsi="Arial" w:cs="Arial"/>
          <w:sz w:val="22"/>
          <w:szCs w:val="22"/>
        </w:rPr>
        <w:t>Pozna</w:t>
      </w:r>
      <w:r w:rsidR="00C64F6A" w:rsidRPr="00AC2A28">
        <w:rPr>
          <w:rFonts w:ascii="Arial" w:hAnsi="Arial" w:cs="Arial"/>
          <w:sz w:val="22"/>
          <w:szCs w:val="22"/>
        </w:rPr>
        <w:t xml:space="preserve"> osnovn</w:t>
      </w:r>
      <w:r w:rsidRPr="00AC2A28">
        <w:rPr>
          <w:rFonts w:ascii="Arial" w:hAnsi="Arial" w:cs="Arial"/>
          <w:sz w:val="22"/>
          <w:szCs w:val="22"/>
        </w:rPr>
        <w:t>e</w:t>
      </w:r>
      <w:r w:rsidR="00C64F6A" w:rsidRPr="00AC2A28">
        <w:rPr>
          <w:rFonts w:ascii="Arial" w:hAnsi="Arial" w:cs="Arial"/>
          <w:sz w:val="22"/>
          <w:szCs w:val="22"/>
        </w:rPr>
        <w:t xml:space="preserve"> kriterije odgovornosti zdravstvenih delavcev</w:t>
      </w:r>
      <w:r w:rsidR="00241B47" w:rsidRPr="00AC2A28">
        <w:rPr>
          <w:rFonts w:ascii="Arial" w:hAnsi="Arial" w:cs="Arial"/>
          <w:sz w:val="22"/>
          <w:szCs w:val="22"/>
        </w:rPr>
        <w:t>.</w:t>
      </w:r>
    </w:p>
    <w:p w14:paraId="55DF6B56" w14:textId="48EADAC1" w:rsidR="00C64F6A" w:rsidRPr="00AC2A28" w:rsidRDefault="00FD0C0A" w:rsidP="00E35C01">
      <w:pPr>
        <w:numPr>
          <w:ilvl w:val="0"/>
          <w:numId w:val="33"/>
        </w:numPr>
        <w:jc w:val="both"/>
        <w:rPr>
          <w:rFonts w:ascii="Arial" w:hAnsi="Arial" w:cs="Arial"/>
          <w:sz w:val="22"/>
          <w:szCs w:val="22"/>
        </w:rPr>
      </w:pPr>
      <w:r w:rsidRPr="00AC2A28">
        <w:rPr>
          <w:rFonts w:ascii="Arial" w:hAnsi="Arial" w:cs="Arial"/>
          <w:sz w:val="22"/>
          <w:szCs w:val="22"/>
        </w:rPr>
        <w:t xml:space="preserve">Pozna </w:t>
      </w:r>
      <w:r w:rsidR="00C64F6A" w:rsidRPr="00AC2A28">
        <w:rPr>
          <w:rFonts w:ascii="Arial" w:hAnsi="Arial" w:cs="Arial"/>
          <w:sz w:val="22"/>
          <w:szCs w:val="22"/>
        </w:rPr>
        <w:t>pravice in obveznosti zdravstvenih delavcev pri opravljanju njihove dejavnosti</w:t>
      </w:r>
      <w:r w:rsidR="00241B47" w:rsidRPr="00AC2A28">
        <w:rPr>
          <w:rFonts w:ascii="Arial" w:hAnsi="Arial" w:cs="Arial"/>
          <w:sz w:val="22"/>
          <w:szCs w:val="22"/>
        </w:rPr>
        <w:t>.</w:t>
      </w:r>
    </w:p>
    <w:p w14:paraId="7725987C" w14:textId="73C57666" w:rsidR="00C64F6A" w:rsidRPr="00AC2A28" w:rsidRDefault="00FD0C0A" w:rsidP="00E35C01">
      <w:pPr>
        <w:numPr>
          <w:ilvl w:val="0"/>
          <w:numId w:val="33"/>
        </w:numPr>
        <w:jc w:val="both"/>
        <w:rPr>
          <w:rFonts w:ascii="Arial" w:hAnsi="Arial" w:cs="Arial"/>
          <w:sz w:val="22"/>
          <w:szCs w:val="22"/>
        </w:rPr>
      </w:pPr>
      <w:r w:rsidRPr="00AC2A28">
        <w:rPr>
          <w:rFonts w:ascii="Arial" w:hAnsi="Arial" w:cs="Arial"/>
          <w:sz w:val="22"/>
          <w:szCs w:val="22"/>
        </w:rPr>
        <w:t>Pozna</w:t>
      </w:r>
      <w:r w:rsidR="00C64F6A" w:rsidRPr="00AC2A28">
        <w:rPr>
          <w:rFonts w:ascii="Arial" w:hAnsi="Arial" w:cs="Arial"/>
          <w:sz w:val="22"/>
          <w:szCs w:val="22"/>
        </w:rPr>
        <w:t xml:space="preserve"> del</w:t>
      </w:r>
      <w:r w:rsidRPr="00AC2A28">
        <w:rPr>
          <w:rFonts w:ascii="Arial" w:hAnsi="Arial" w:cs="Arial"/>
          <w:sz w:val="22"/>
          <w:szCs w:val="22"/>
        </w:rPr>
        <w:t>o</w:t>
      </w:r>
      <w:r w:rsidR="00C64F6A" w:rsidRPr="00AC2A28">
        <w:rPr>
          <w:rFonts w:ascii="Arial" w:hAnsi="Arial" w:cs="Arial"/>
          <w:sz w:val="22"/>
          <w:szCs w:val="22"/>
        </w:rPr>
        <w:t xml:space="preserve"> in organizacije poklicnih zbornic</w:t>
      </w:r>
      <w:r w:rsidR="00241B47" w:rsidRPr="00AC2A28">
        <w:rPr>
          <w:rFonts w:ascii="Arial" w:hAnsi="Arial" w:cs="Arial"/>
          <w:sz w:val="22"/>
          <w:szCs w:val="22"/>
        </w:rPr>
        <w:t>.</w:t>
      </w:r>
    </w:p>
    <w:p w14:paraId="7857C082" w14:textId="5E5DEC1A" w:rsidR="00C64F6A" w:rsidRPr="00AC2A28" w:rsidRDefault="00FD0C0A" w:rsidP="00E35C01">
      <w:pPr>
        <w:numPr>
          <w:ilvl w:val="0"/>
          <w:numId w:val="33"/>
        </w:numPr>
        <w:jc w:val="both"/>
        <w:rPr>
          <w:rFonts w:ascii="Arial" w:hAnsi="Arial" w:cs="Arial"/>
          <w:sz w:val="22"/>
          <w:szCs w:val="22"/>
        </w:rPr>
      </w:pPr>
      <w:r w:rsidRPr="00AC2A28">
        <w:rPr>
          <w:rFonts w:ascii="Arial" w:hAnsi="Arial" w:cs="Arial"/>
          <w:sz w:val="22"/>
          <w:szCs w:val="22"/>
        </w:rPr>
        <w:t xml:space="preserve">Pozna </w:t>
      </w:r>
      <w:r w:rsidR="00C64F6A" w:rsidRPr="00AC2A28">
        <w:rPr>
          <w:rFonts w:ascii="Arial" w:hAnsi="Arial" w:cs="Arial"/>
          <w:sz w:val="22"/>
          <w:szCs w:val="22"/>
        </w:rPr>
        <w:t>disciplinsk</w:t>
      </w:r>
      <w:r w:rsidRPr="00AC2A28">
        <w:rPr>
          <w:rFonts w:ascii="Arial" w:hAnsi="Arial" w:cs="Arial"/>
          <w:sz w:val="22"/>
          <w:szCs w:val="22"/>
        </w:rPr>
        <w:t>o</w:t>
      </w:r>
      <w:r w:rsidR="00C64F6A" w:rsidRPr="00AC2A28">
        <w:rPr>
          <w:rFonts w:ascii="Arial" w:hAnsi="Arial" w:cs="Arial"/>
          <w:sz w:val="22"/>
          <w:szCs w:val="22"/>
        </w:rPr>
        <w:t>, civiln</w:t>
      </w:r>
      <w:r w:rsidRPr="00AC2A28">
        <w:rPr>
          <w:rFonts w:ascii="Arial" w:hAnsi="Arial" w:cs="Arial"/>
          <w:sz w:val="22"/>
          <w:szCs w:val="22"/>
        </w:rPr>
        <w:t>o</w:t>
      </w:r>
      <w:r w:rsidR="00C64F6A" w:rsidRPr="00AC2A28">
        <w:rPr>
          <w:rFonts w:ascii="Arial" w:hAnsi="Arial" w:cs="Arial"/>
          <w:sz w:val="22"/>
          <w:szCs w:val="22"/>
        </w:rPr>
        <w:t xml:space="preserve"> in kazensk</w:t>
      </w:r>
      <w:r w:rsidRPr="00AC2A28">
        <w:rPr>
          <w:rFonts w:ascii="Arial" w:hAnsi="Arial" w:cs="Arial"/>
          <w:sz w:val="22"/>
          <w:szCs w:val="22"/>
        </w:rPr>
        <w:t>o</w:t>
      </w:r>
      <w:r w:rsidR="00C64F6A" w:rsidRPr="00AC2A28">
        <w:rPr>
          <w:rFonts w:ascii="Arial" w:hAnsi="Arial" w:cs="Arial"/>
          <w:sz w:val="22"/>
          <w:szCs w:val="22"/>
        </w:rPr>
        <w:t xml:space="preserve"> odgovornost zdravstvenih delavcev</w:t>
      </w:r>
      <w:r w:rsidR="00241B47" w:rsidRPr="00AC2A28">
        <w:rPr>
          <w:rFonts w:ascii="Arial" w:hAnsi="Arial" w:cs="Arial"/>
          <w:sz w:val="22"/>
          <w:szCs w:val="22"/>
        </w:rPr>
        <w:t>.</w:t>
      </w:r>
    </w:p>
    <w:p w14:paraId="598137FB" w14:textId="731947CE" w:rsidR="00C64F6A" w:rsidRPr="00AC2A28" w:rsidRDefault="00FD0C0A" w:rsidP="00E35C01">
      <w:pPr>
        <w:numPr>
          <w:ilvl w:val="0"/>
          <w:numId w:val="33"/>
        </w:numPr>
        <w:jc w:val="both"/>
        <w:rPr>
          <w:rFonts w:ascii="Arial" w:hAnsi="Arial" w:cs="Arial"/>
          <w:sz w:val="22"/>
          <w:szCs w:val="22"/>
        </w:rPr>
      </w:pPr>
      <w:r w:rsidRPr="00AC2A28">
        <w:rPr>
          <w:rFonts w:ascii="Arial" w:hAnsi="Arial" w:cs="Arial"/>
          <w:sz w:val="22"/>
          <w:szCs w:val="22"/>
        </w:rPr>
        <w:t>Pozna s</w:t>
      </w:r>
      <w:r w:rsidR="00C64F6A" w:rsidRPr="00AC2A28">
        <w:rPr>
          <w:rFonts w:ascii="Arial" w:hAnsi="Arial" w:cs="Arial"/>
          <w:sz w:val="22"/>
          <w:szCs w:val="22"/>
        </w:rPr>
        <w:t>poštovanje pacientovih pravic</w:t>
      </w:r>
      <w:r w:rsidR="00241B47" w:rsidRPr="00AC2A28">
        <w:rPr>
          <w:rFonts w:ascii="Arial" w:hAnsi="Arial" w:cs="Arial"/>
          <w:sz w:val="22"/>
          <w:szCs w:val="22"/>
        </w:rPr>
        <w:t>.</w:t>
      </w:r>
    </w:p>
    <w:p w14:paraId="4D4D82A8" w14:textId="7C22ECFC" w:rsidR="00C64F6A" w:rsidRPr="00AC2A28" w:rsidRDefault="00FD0C0A" w:rsidP="00E35C01">
      <w:pPr>
        <w:numPr>
          <w:ilvl w:val="0"/>
          <w:numId w:val="33"/>
        </w:numPr>
        <w:jc w:val="both"/>
        <w:rPr>
          <w:rFonts w:ascii="Arial" w:hAnsi="Arial" w:cs="Arial"/>
          <w:sz w:val="22"/>
          <w:szCs w:val="22"/>
        </w:rPr>
      </w:pPr>
      <w:r w:rsidRPr="00AC2A28">
        <w:rPr>
          <w:rFonts w:ascii="Arial" w:hAnsi="Arial" w:cs="Arial"/>
          <w:sz w:val="22"/>
          <w:szCs w:val="22"/>
        </w:rPr>
        <w:t>Pozna</w:t>
      </w:r>
      <w:r w:rsidR="00C64F6A" w:rsidRPr="00AC2A28">
        <w:rPr>
          <w:rFonts w:ascii="Arial" w:hAnsi="Arial" w:cs="Arial"/>
          <w:sz w:val="22"/>
          <w:szCs w:val="22"/>
        </w:rPr>
        <w:t xml:space="preserve"> temeljn</w:t>
      </w:r>
      <w:r w:rsidRPr="00AC2A28">
        <w:rPr>
          <w:rFonts w:ascii="Arial" w:hAnsi="Arial" w:cs="Arial"/>
          <w:sz w:val="22"/>
          <w:szCs w:val="22"/>
        </w:rPr>
        <w:t>e</w:t>
      </w:r>
      <w:r w:rsidR="00C64F6A" w:rsidRPr="00AC2A28">
        <w:rPr>
          <w:rFonts w:ascii="Arial" w:hAnsi="Arial" w:cs="Arial"/>
          <w:sz w:val="22"/>
          <w:szCs w:val="22"/>
        </w:rPr>
        <w:t xml:space="preserve"> vsebin</w:t>
      </w:r>
      <w:r w:rsidRPr="00AC2A28">
        <w:rPr>
          <w:rFonts w:ascii="Arial" w:hAnsi="Arial" w:cs="Arial"/>
          <w:sz w:val="22"/>
          <w:szCs w:val="22"/>
        </w:rPr>
        <w:t>e</w:t>
      </w:r>
      <w:r w:rsidR="00C64F6A" w:rsidRPr="00AC2A28">
        <w:rPr>
          <w:rFonts w:ascii="Arial" w:hAnsi="Arial" w:cs="Arial"/>
          <w:sz w:val="22"/>
          <w:szCs w:val="22"/>
        </w:rPr>
        <w:t xml:space="preserve"> zdravstvenega prava</w:t>
      </w:r>
      <w:r w:rsidR="00241B47" w:rsidRPr="00AC2A28">
        <w:rPr>
          <w:rFonts w:ascii="Arial" w:hAnsi="Arial" w:cs="Arial"/>
          <w:sz w:val="22"/>
          <w:szCs w:val="22"/>
        </w:rPr>
        <w:t>.</w:t>
      </w:r>
    </w:p>
    <w:p w14:paraId="165BA097" w14:textId="55FABF8A" w:rsidR="00C64F6A" w:rsidRPr="00AC2A28" w:rsidRDefault="00FD0C0A" w:rsidP="00E35C01">
      <w:pPr>
        <w:numPr>
          <w:ilvl w:val="0"/>
          <w:numId w:val="33"/>
        </w:numPr>
        <w:jc w:val="both"/>
        <w:rPr>
          <w:rFonts w:ascii="Arial" w:hAnsi="Arial" w:cs="Arial"/>
          <w:sz w:val="22"/>
          <w:szCs w:val="22"/>
        </w:rPr>
      </w:pPr>
      <w:r w:rsidRPr="00AC2A28">
        <w:rPr>
          <w:rFonts w:ascii="Arial" w:hAnsi="Arial" w:cs="Arial"/>
          <w:sz w:val="22"/>
          <w:szCs w:val="22"/>
        </w:rPr>
        <w:t xml:space="preserve">Razume </w:t>
      </w:r>
      <w:r w:rsidR="00C64F6A" w:rsidRPr="00AC2A28">
        <w:rPr>
          <w:rFonts w:ascii="Arial" w:hAnsi="Arial" w:cs="Arial"/>
          <w:sz w:val="22"/>
          <w:szCs w:val="22"/>
        </w:rPr>
        <w:t>empatičn</w:t>
      </w:r>
      <w:r w:rsidRPr="00AC2A28">
        <w:rPr>
          <w:rFonts w:ascii="Arial" w:hAnsi="Arial" w:cs="Arial"/>
          <w:sz w:val="22"/>
          <w:szCs w:val="22"/>
        </w:rPr>
        <w:t>o</w:t>
      </w:r>
      <w:r w:rsidR="00C64F6A" w:rsidRPr="00AC2A28">
        <w:rPr>
          <w:rFonts w:ascii="Arial" w:hAnsi="Arial" w:cs="Arial"/>
          <w:sz w:val="22"/>
          <w:szCs w:val="22"/>
        </w:rPr>
        <w:t xml:space="preserve"> urgentn</w:t>
      </w:r>
      <w:r w:rsidRPr="00AC2A28">
        <w:rPr>
          <w:rFonts w:ascii="Arial" w:hAnsi="Arial" w:cs="Arial"/>
          <w:sz w:val="22"/>
          <w:szCs w:val="22"/>
        </w:rPr>
        <w:t>o</w:t>
      </w:r>
      <w:r w:rsidR="00C64F6A" w:rsidRPr="00AC2A28">
        <w:rPr>
          <w:rFonts w:ascii="Arial" w:hAnsi="Arial" w:cs="Arial"/>
          <w:sz w:val="22"/>
          <w:szCs w:val="22"/>
        </w:rPr>
        <w:t xml:space="preserve"> neg</w:t>
      </w:r>
      <w:r w:rsidRPr="00AC2A28">
        <w:rPr>
          <w:rFonts w:ascii="Arial" w:hAnsi="Arial" w:cs="Arial"/>
          <w:sz w:val="22"/>
          <w:szCs w:val="22"/>
        </w:rPr>
        <w:t>o</w:t>
      </w:r>
      <w:r w:rsidR="00C64F6A" w:rsidRPr="00AC2A28">
        <w:rPr>
          <w:rFonts w:ascii="Arial" w:hAnsi="Arial" w:cs="Arial"/>
          <w:sz w:val="22"/>
          <w:szCs w:val="22"/>
        </w:rPr>
        <w:t xml:space="preserve"> temelječ</w:t>
      </w:r>
      <w:r w:rsidRPr="00AC2A28">
        <w:rPr>
          <w:rFonts w:ascii="Arial" w:hAnsi="Arial" w:cs="Arial"/>
          <w:sz w:val="22"/>
          <w:szCs w:val="22"/>
        </w:rPr>
        <w:t>o</w:t>
      </w:r>
      <w:r w:rsidR="00C64F6A" w:rsidRPr="00AC2A28">
        <w:rPr>
          <w:rFonts w:ascii="Arial" w:hAnsi="Arial" w:cs="Arial"/>
          <w:sz w:val="22"/>
          <w:szCs w:val="22"/>
        </w:rPr>
        <w:t xml:space="preserve"> na najboljših interesih pacientov kot središča odločanja</w:t>
      </w:r>
      <w:r w:rsidR="00241B47" w:rsidRPr="00AC2A28">
        <w:rPr>
          <w:rFonts w:ascii="Arial" w:hAnsi="Arial" w:cs="Arial"/>
          <w:sz w:val="22"/>
          <w:szCs w:val="22"/>
        </w:rPr>
        <w:t>.</w:t>
      </w:r>
    </w:p>
    <w:p w14:paraId="737F38DB" w14:textId="31F9BC07" w:rsidR="00FD0C0A" w:rsidRPr="000F7BC3" w:rsidRDefault="00FD0C0A" w:rsidP="000F7BC3">
      <w:pPr>
        <w:pStyle w:val="Odstavekseznama"/>
        <w:numPr>
          <w:ilvl w:val="0"/>
          <w:numId w:val="33"/>
        </w:numPr>
        <w:autoSpaceDE w:val="0"/>
        <w:autoSpaceDN w:val="0"/>
        <w:adjustRightInd w:val="0"/>
        <w:jc w:val="both"/>
        <w:rPr>
          <w:rFonts w:ascii="Arial" w:hAnsi="Arial" w:cs="Arial"/>
          <w:sz w:val="22"/>
          <w:szCs w:val="22"/>
        </w:rPr>
      </w:pPr>
      <w:r w:rsidRPr="00AC2A28">
        <w:rPr>
          <w:rFonts w:ascii="Arial" w:hAnsi="Arial" w:cs="Arial"/>
          <w:sz w:val="22"/>
          <w:szCs w:val="22"/>
        </w:rPr>
        <w:t xml:space="preserve">Razume, upošteva in </w:t>
      </w:r>
      <w:r w:rsidR="00C96D4A" w:rsidRPr="00AC2A28">
        <w:rPr>
          <w:rFonts w:ascii="Arial" w:hAnsi="Arial" w:cs="Arial"/>
          <w:sz w:val="22"/>
          <w:szCs w:val="22"/>
        </w:rPr>
        <w:t xml:space="preserve">samostojno </w:t>
      </w:r>
      <w:r w:rsidRPr="00AC2A28">
        <w:rPr>
          <w:rFonts w:ascii="Arial" w:hAnsi="Arial" w:cs="Arial"/>
          <w:sz w:val="22"/>
          <w:szCs w:val="22"/>
        </w:rPr>
        <w:t>v klinični praksi uporablja načelo pravičnosti, načelo dobronamernosti, načelo avtonomije pacienta in načelo resnicoljubnosti</w:t>
      </w:r>
      <w:r w:rsidR="00241B47" w:rsidRPr="00AC2A28">
        <w:rPr>
          <w:rFonts w:ascii="Arial" w:hAnsi="Arial" w:cs="Arial"/>
          <w:sz w:val="22"/>
          <w:szCs w:val="22"/>
        </w:rPr>
        <w:t>.</w:t>
      </w:r>
    </w:p>
    <w:p w14:paraId="028FD415" w14:textId="77777777" w:rsidR="00B27A18" w:rsidRPr="00AC2A28" w:rsidRDefault="00B27A18" w:rsidP="00E35C01">
      <w:pPr>
        <w:pStyle w:val="Odstavekseznama"/>
        <w:autoSpaceDE w:val="0"/>
        <w:autoSpaceDN w:val="0"/>
        <w:adjustRightInd w:val="0"/>
        <w:jc w:val="both"/>
        <w:rPr>
          <w:rFonts w:ascii="Arial" w:hAnsi="Arial" w:cs="Arial"/>
          <w:sz w:val="22"/>
          <w:szCs w:val="22"/>
        </w:rPr>
      </w:pPr>
    </w:p>
    <w:p w14:paraId="48D925A0" w14:textId="57EF60A7" w:rsidR="001807F9" w:rsidRDefault="001807F9"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Pripomočki in ukrepi za oskrbo dihalne poti</w:t>
      </w:r>
    </w:p>
    <w:p w14:paraId="6069088E" w14:textId="77777777" w:rsidR="000F7BC3" w:rsidRPr="000F7BC3" w:rsidRDefault="000F7BC3" w:rsidP="000F7BC3">
      <w:pPr>
        <w:jc w:val="both"/>
        <w:rPr>
          <w:rFonts w:ascii="Arial" w:hAnsi="Arial" w:cs="Arial"/>
          <w:sz w:val="22"/>
          <w:szCs w:val="22"/>
        </w:rPr>
      </w:pPr>
    </w:p>
    <w:p w14:paraId="713F1BCD" w14:textId="445A1E3C" w:rsidR="00A27B73" w:rsidRPr="00AC2A28" w:rsidRDefault="00365E7D" w:rsidP="00E35C01">
      <w:pPr>
        <w:pStyle w:val="Odstavekseznama"/>
        <w:numPr>
          <w:ilvl w:val="0"/>
          <w:numId w:val="24"/>
        </w:numPr>
        <w:jc w:val="both"/>
        <w:rPr>
          <w:rFonts w:ascii="Arial" w:hAnsi="Arial" w:cs="Arial"/>
          <w:sz w:val="22"/>
          <w:szCs w:val="22"/>
        </w:rPr>
      </w:pPr>
      <w:r w:rsidRPr="00AC2A28">
        <w:rPr>
          <w:rFonts w:ascii="Arial" w:hAnsi="Arial" w:cs="Arial"/>
          <w:sz w:val="22"/>
          <w:szCs w:val="22"/>
        </w:rPr>
        <w:t>o</w:t>
      </w:r>
      <w:r w:rsidR="00A27B73" w:rsidRPr="00AC2A28">
        <w:rPr>
          <w:rFonts w:ascii="Arial" w:hAnsi="Arial" w:cs="Arial"/>
          <w:sz w:val="22"/>
          <w:szCs w:val="22"/>
        </w:rPr>
        <w:t>cen</w:t>
      </w:r>
      <w:r w:rsidRPr="00AC2A28">
        <w:rPr>
          <w:rFonts w:ascii="Arial" w:hAnsi="Arial" w:cs="Arial"/>
          <w:sz w:val="22"/>
          <w:szCs w:val="22"/>
        </w:rPr>
        <w:t>a</w:t>
      </w:r>
      <w:r w:rsidR="00A27B73" w:rsidRPr="00AC2A28">
        <w:rPr>
          <w:rFonts w:ascii="Arial" w:hAnsi="Arial" w:cs="Arial"/>
          <w:sz w:val="22"/>
          <w:szCs w:val="22"/>
        </w:rPr>
        <w:t xml:space="preserve"> težavnost</w:t>
      </w:r>
      <w:r w:rsidRPr="00AC2A28">
        <w:rPr>
          <w:rFonts w:ascii="Arial" w:hAnsi="Arial" w:cs="Arial"/>
          <w:sz w:val="22"/>
          <w:szCs w:val="22"/>
        </w:rPr>
        <w:t>i</w:t>
      </w:r>
      <w:r w:rsidR="00A27B73" w:rsidRPr="00AC2A28">
        <w:rPr>
          <w:rFonts w:ascii="Arial" w:hAnsi="Arial" w:cs="Arial"/>
          <w:sz w:val="22"/>
          <w:szCs w:val="22"/>
        </w:rPr>
        <w:t xml:space="preserve"> proste dihalne poti  po LEMON</w:t>
      </w:r>
    </w:p>
    <w:p w14:paraId="1D1A6D27" w14:textId="4D0A9DCF" w:rsidR="00A27B73" w:rsidRPr="00AC2A28" w:rsidRDefault="00365E7D" w:rsidP="00E35C01">
      <w:pPr>
        <w:pStyle w:val="Odstavekseznama"/>
        <w:numPr>
          <w:ilvl w:val="0"/>
          <w:numId w:val="24"/>
        </w:numPr>
        <w:jc w:val="both"/>
        <w:rPr>
          <w:rFonts w:ascii="Arial" w:hAnsi="Arial" w:cs="Arial"/>
          <w:sz w:val="22"/>
          <w:szCs w:val="22"/>
        </w:rPr>
      </w:pPr>
      <w:r w:rsidRPr="00AC2A28">
        <w:rPr>
          <w:rFonts w:ascii="Arial" w:hAnsi="Arial" w:cs="Arial"/>
          <w:sz w:val="22"/>
          <w:szCs w:val="22"/>
        </w:rPr>
        <w:t>i</w:t>
      </w:r>
      <w:r w:rsidR="00A27B73" w:rsidRPr="00AC2A28">
        <w:rPr>
          <w:rFonts w:ascii="Arial" w:hAnsi="Arial" w:cs="Arial"/>
          <w:sz w:val="22"/>
          <w:szCs w:val="22"/>
        </w:rPr>
        <w:t>zved</w:t>
      </w:r>
      <w:r w:rsidRPr="00AC2A28">
        <w:rPr>
          <w:rFonts w:ascii="Arial" w:hAnsi="Arial" w:cs="Arial"/>
          <w:sz w:val="22"/>
          <w:szCs w:val="22"/>
        </w:rPr>
        <w:t>ba</w:t>
      </w:r>
      <w:r w:rsidR="00A27B73" w:rsidRPr="00AC2A28">
        <w:rPr>
          <w:rFonts w:ascii="Arial" w:hAnsi="Arial" w:cs="Arial"/>
          <w:sz w:val="22"/>
          <w:szCs w:val="22"/>
        </w:rPr>
        <w:t xml:space="preserve"> sukcij</w:t>
      </w:r>
      <w:r w:rsidRPr="00AC2A28">
        <w:rPr>
          <w:rFonts w:ascii="Arial" w:hAnsi="Arial" w:cs="Arial"/>
          <w:sz w:val="22"/>
          <w:szCs w:val="22"/>
        </w:rPr>
        <w:t>e</w:t>
      </w:r>
      <w:r w:rsidR="00A27B73" w:rsidRPr="00AC2A28">
        <w:rPr>
          <w:rFonts w:ascii="Arial" w:hAnsi="Arial" w:cs="Arial"/>
          <w:sz w:val="22"/>
          <w:szCs w:val="22"/>
        </w:rPr>
        <w:t xml:space="preserve"> dihalne poti z različnimi pripomočki </w:t>
      </w:r>
    </w:p>
    <w:p w14:paraId="19DA3761" w14:textId="556B50B0" w:rsidR="00A27B73" w:rsidRPr="00AC2A28" w:rsidRDefault="00365E7D" w:rsidP="00E35C01">
      <w:pPr>
        <w:pStyle w:val="Odstavekseznama"/>
        <w:numPr>
          <w:ilvl w:val="0"/>
          <w:numId w:val="24"/>
        </w:numPr>
        <w:jc w:val="both"/>
        <w:rPr>
          <w:rFonts w:ascii="Arial" w:hAnsi="Arial" w:cs="Arial"/>
          <w:sz w:val="22"/>
          <w:szCs w:val="22"/>
        </w:rPr>
      </w:pPr>
      <w:r w:rsidRPr="00AC2A28">
        <w:rPr>
          <w:rFonts w:ascii="Arial" w:hAnsi="Arial" w:cs="Arial"/>
          <w:sz w:val="22"/>
          <w:szCs w:val="22"/>
        </w:rPr>
        <w:t>i</w:t>
      </w:r>
      <w:r w:rsidR="00A27B73" w:rsidRPr="00AC2A28">
        <w:rPr>
          <w:rFonts w:ascii="Arial" w:hAnsi="Arial" w:cs="Arial"/>
          <w:sz w:val="22"/>
          <w:szCs w:val="22"/>
        </w:rPr>
        <w:t>zved</w:t>
      </w:r>
      <w:r w:rsidRPr="00AC2A28">
        <w:rPr>
          <w:rFonts w:ascii="Arial" w:hAnsi="Arial" w:cs="Arial"/>
          <w:sz w:val="22"/>
          <w:szCs w:val="22"/>
        </w:rPr>
        <w:t>ba</w:t>
      </w:r>
      <w:r w:rsidR="00A27B73" w:rsidRPr="00AC2A28">
        <w:rPr>
          <w:rFonts w:ascii="Arial" w:hAnsi="Arial" w:cs="Arial"/>
          <w:sz w:val="22"/>
          <w:szCs w:val="22"/>
        </w:rPr>
        <w:t xml:space="preserve"> sukcij</w:t>
      </w:r>
      <w:r w:rsidRPr="00AC2A28">
        <w:rPr>
          <w:rFonts w:ascii="Arial" w:hAnsi="Arial" w:cs="Arial"/>
          <w:sz w:val="22"/>
          <w:szCs w:val="22"/>
        </w:rPr>
        <w:t>e</w:t>
      </w:r>
      <w:r w:rsidR="00A27B73" w:rsidRPr="00AC2A28">
        <w:rPr>
          <w:rFonts w:ascii="Arial" w:hAnsi="Arial" w:cs="Arial"/>
          <w:sz w:val="22"/>
          <w:szCs w:val="22"/>
        </w:rPr>
        <w:t xml:space="preserve"> umetne dihalne poti (endotrahealni tubus, supraglotični pripomoček) z različnimi pripomočki</w:t>
      </w:r>
    </w:p>
    <w:p w14:paraId="638B3F48" w14:textId="4B3D43F5" w:rsidR="00A27B73" w:rsidRPr="00AC2A28" w:rsidRDefault="00365E7D" w:rsidP="00E35C01">
      <w:pPr>
        <w:pStyle w:val="Odstavekseznama"/>
        <w:numPr>
          <w:ilvl w:val="0"/>
          <w:numId w:val="24"/>
        </w:numPr>
        <w:jc w:val="both"/>
        <w:rPr>
          <w:rFonts w:ascii="Arial" w:hAnsi="Arial" w:cs="Arial"/>
          <w:sz w:val="22"/>
          <w:szCs w:val="22"/>
        </w:rPr>
      </w:pPr>
      <w:r w:rsidRPr="00AC2A28">
        <w:rPr>
          <w:rFonts w:ascii="Arial" w:hAnsi="Arial" w:cs="Arial"/>
          <w:sz w:val="22"/>
          <w:szCs w:val="22"/>
        </w:rPr>
        <w:t>izvedba</w:t>
      </w:r>
      <w:r w:rsidR="00A27B73" w:rsidRPr="00AC2A28">
        <w:rPr>
          <w:rFonts w:ascii="Arial" w:hAnsi="Arial" w:cs="Arial"/>
          <w:sz w:val="22"/>
          <w:szCs w:val="22"/>
        </w:rPr>
        <w:t xml:space="preserve"> osnovne tehnike odpiranja dihalnih poti  (sproti dihalno pot – ročno)</w:t>
      </w:r>
    </w:p>
    <w:p w14:paraId="70078C16" w14:textId="126DC2D0" w:rsidR="00A27B73" w:rsidRPr="00AC2A28" w:rsidRDefault="00365E7D" w:rsidP="00E35C01">
      <w:pPr>
        <w:pStyle w:val="Odstavekseznama"/>
        <w:numPr>
          <w:ilvl w:val="0"/>
          <w:numId w:val="24"/>
        </w:numPr>
        <w:jc w:val="both"/>
        <w:rPr>
          <w:rFonts w:ascii="Arial" w:hAnsi="Arial" w:cs="Arial"/>
          <w:sz w:val="22"/>
          <w:szCs w:val="22"/>
        </w:rPr>
      </w:pPr>
      <w:r w:rsidRPr="00AC2A28">
        <w:rPr>
          <w:rFonts w:ascii="Arial" w:hAnsi="Arial" w:cs="Arial"/>
          <w:sz w:val="22"/>
          <w:szCs w:val="22"/>
        </w:rPr>
        <w:t>v</w:t>
      </w:r>
      <w:r w:rsidR="00A27B73" w:rsidRPr="00AC2A28">
        <w:rPr>
          <w:rFonts w:ascii="Arial" w:hAnsi="Arial" w:cs="Arial"/>
          <w:sz w:val="22"/>
          <w:szCs w:val="22"/>
        </w:rPr>
        <w:t>zpostavi</w:t>
      </w:r>
      <w:r w:rsidRPr="00AC2A28">
        <w:rPr>
          <w:rFonts w:ascii="Arial" w:hAnsi="Arial" w:cs="Arial"/>
          <w:sz w:val="22"/>
          <w:szCs w:val="22"/>
        </w:rPr>
        <w:t>tev</w:t>
      </w:r>
      <w:r w:rsidR="00A27B73" w:rsidRPr="00AC2A28">
        <w:rPr>
          <w:rFonts w:ascii="Arial" w:hAnsi="Arial" w:cs="Arial"/>
          <w:sz w:val="22"/>
          <w:szCs w:val="22"/>
        </w:rPr>
        <w:t xml:space="preserve"> umetn</w:t>
      </w:r>
      <w:r w:rsidRPr="00AC2A28">
        <w:rPr>
          <w:rFonts w:ascii="Arial" w:hAnsi="Arial" w:cs="Arial"/>
          <w:sz w:val="22"/>
          <w:szCs w:val="22"/>
        </w:rPr>
        <w:t>e</w:t>
      </w:r>
      <w:r w:rsidR="00A27B73" w:rsidRPr="00AC2A28">
        <w:rPr>
          <w:rFonts w:ascii="Arial" w:hAnsi="Arial" w:cs="Arial"/>
          <w:sz w:val="22"/>
          <w:szCs w:val="22"/>
        </w:rPr>
        <w:t xml:space="preserve"> dihaln</w:t>
      </w:r>
      <w:r w:rsidRPr="00AC2A28">
        <w:rPr>
          <w:rFonts w:ascii="Arial" w:hAnsi="Arial" w:cs="Arial"/>
          <w:sz w:val="22"/>
          <w:szCs w:val="22"/>
        </w:rPr>
        <w:t>e</w:t>
      </w:r>
      <w:r w:rsidR="00A27B73" w:rsidRPr="00AC2A28">
        <w:rPr>
          <w:rFonts w:ascii="Arial" w:hAnsi="Arial" w:cs="Arial"/>
          <w:sz w:val="22"/>
          <w:szCs w:val="22"/>
        </w:rPr>
        <w:t xml:space="preserve"> pot</w:t>
      </w:r>
      <w:r w:rsidRPr="00AC2A28">
        <w:rPr>
          <w:rFonts w:ascii="Arial" w:hAnsi="Arial" w:cs="Arial"/>
          <w:sz w:val="22"/>
          <w:szCs w:val="22"/>
        </w:rPr>
        <w:t>i</w:t>
      </w:r>
      <w:r w:rsidR="00A27B73" w:rsidRPr="00AC2A28">
        <w:rPr>
          <w:rFonts w:ascii="Arial" w:hAnsi="Arial" w:cs="Arial"/>
          <w:sz w:val="22"/>
          <w:szCs w:val="22"/>
        </w:rPr>
        <w:t xml:space="preserve"> z uporabo orofaringealnega pripomočka</w:t>
      </w:r>
    </w:p>
    <w:p w14:paraId="6C962D83" w14:textId="756B3EB1" w:rsidR="00A27B73" w:rsidRPr="00AC2A28" w:rsidRDefault="00365E7D" w:rsidP="00E35C01">
      <w:pPr>
        <w:pStyle w:val="Odstavekseznama"/>
        <w:numPr>
          <w:ilvl w:val="0"/>
          <w:numId w:val="24"/>
        </w:numPr>
        <w:jc w:val="both"/>
        <w:rPr>
          <w:rFonts w:ascii="Arial" w:hAnsi="Arial" w:cs="Arial"/>
          <w:sz w:val="22"/>
          <w:szCs w:val="22"/>
        </w:rPr>
      </w:pPr>
      <w:r w:rsidRPr="00AC2A28">
        <w:rPr>
          <w:rFonts w:ascii="Arial" w:hAnsi="Arial" w:cs="Arial"/>
          <w:sz w:val="22"/>
          <w:szCs w:val="22"/>
        </w:rPr>
        <w:t>v</w:t>
      </w:r>
      <w:r w:rsidR="00A27B73" w:rsidRPr="00AC2A28">
        <w:rPr>
          <w:rFonts w:ascii="Arial" w:hAnsi="Arial" w:cs="Arial"/>
          <w:sz w:val="22"/>
          <w:szCs w:val="22"/>
        </w:rPr>
        <w:t>zpostavi</w:t>
      </w:r>
      <w:r w:rsidRPr="00AC2A28">
        <w:rPr>
          <w:rFonts w:ascii="Arial" w:hAnsi="Arial" w:cs="Arial"/>
          <w:sz w:val="22"/>
          <w:szCs w:val="22"/>
        </w:rPr>
        <w:t>tev</w:t>
      </w:r>
      <w:r w:rsidR="00A27B73" w:rsidRPr="00AC2A28">
        <w:rPr>
          <w:rFonts w:ascii="Arial" w:hAnsi="Arial" w:cs="Arial"/>
          <w:sz w:val="22"/>
          <w:szCs w:val="22"/>
        </w:rPr>
        <w:t xml:space="preserve"> umetn</w:t>
      </w:r>
      <w:r w:rsidRPr="00AC2A28">
        <w:rPr>
          <w:rFonts w:ascii="Arial" w:hAnsi="Arial" w:cs="Arial"/>
          <w:sz w:val="22"/>
          <w:szCs w:val="22"/>
        </w:rPr>
        <w:t>e</w:t>
      </w:r>
      <w:r w:rsidR="00A27B73" w:rsidRPr="00AC2A28">
        <w:rPr>
          <w:rFonts w:ascii="Arial" w:hAnsi="Arial" w:cs="Arial"/>
          <w:sz w:val="22"/>
          <w:szCs w:val="22"/>
        </w:rPr>
        <w:t xml:space="preserve"> dihaln</w:t>
      </w:r>
      <w:r w:rsidRPr="00AC2A28">
        <w:rPr>
          <w:rFonts w:ascii="Arial" w:hAnsi="Arial" w:cs="Arial"/>
          <w:sz w:val="22"/>
          <w:szCs w:val="22"/>
        </w:rPr>
        <w:t>e</w:t>
      </w:r>
      <w:r w:rsidR="00A27B73" w:rsidRPr="00AC2A28">
        <w:rPr>
          <w:rFonts w:ascii="Arial" w:hAnsi="Arial" w:cs="Arial"/>
          <w:sz w:val="22"/>
          <w:szCs w:val="22"/>
        </w:rPr>
        <w:t xml:space="preserve"> pot</w:t>
      </w:r>
      <w:r w:rsidRPr="00AC2A28">
        <w:rPr>
          <w:rFonts w:ascii="Arial" w:hAnsi="Arial" w:cs="Arial"/>
          <w:sz w:val="22"/>
          <w:szCs w:val="22"/>
        </w:rPr>
        <w:t>i</w:t>
      </w:r>
      <w:r w:rsidR="00A27B73" w:rsidRPr="00AC2A28">
        <w:rPr>
          <w:rFonts w:ascii="Arial" w:hAnsi="Arial" w:cs="Arial"/>
          <w:sz w:val="22"/>
          <w:szCs w:val="22"/>
        </w:rPr>
        <w:t xml:space="preserve"> z uporabo supraglotičnega pripomočka</w:t>
      </w:r>
    </w:p>
    <w:p w14:paraId="585CEECD" w14:textId="45076B99" w:rsidR="00A27B73" w:rsidRPr="00AC2A28" w:rsidRDefault="00365E7D" w:rsidP="00E35C01">
      <w:pPr>
        <w:pStyle w:val="Odstavekseznama"/>
        <w:numPr>
          <w:ilvl w:val="0"/>
          <w:numId w:val="24"/>
        </w:numPr>
        <w:jc w:val="both"/>
        <w:rPr>
          <w:rFonts w:ascii="Arial" w:hAnsi="Arial" w:cs="Arial"/>
          <w:sz w:val="22"/>
          <w:szCs w:val="22"/>
        </w:rPr>
      </w:pPr>
      <w:r w:rsidRPr="00AC2A28">
        <w:rPr>
          <w:rFonts w:ascii="Arial" w:hAnsi="Arial" w:cs="Arial"/>
          <w:sz w:val="22"/>
          <w:szCs w:val="22"/>
        </w:rPr>
        <w:t>asistiranje</w:t>
      </w:r>
      <w:r w:rsidR="00A27B73" w:rsidRPr="00AC2A28">
        <w:rPr>
          <w:rFonts w:ascii="Arial" w:hAnsi="Arial" w:cs="Arial"/>
          <w:sz w:val="22"/>
          <w:szCs w:val="22"/>
        </w:rPr>
        <w:t xml:space="preserve"> pri (video)laringoskopiji</w:t>
      </w:r>
    </w:p>
    <w:p w14:paraId="00422430" w14:textId="795888EF" w:rsidR="00A27B73" w:rsidRPr="00AC2A28" w:rsidRDefault="00365E7D" w:rsidP="00E35C01">
      <w:pPr>
        <w:pStyle w:val="Odstavekseznama"/>
        <w:numPr>
          <w:ilvl w:val="0"/>
          <w:numId w:val="24"/>
        </w:numPr>
        <w:jc w:val="both"/>
        <w:rPr>
          <w:rFonts w:ascii="Arial" w:hAnsi="Arial" w:cs="Arial"/>
          <w:sz w:val="22"/>
          <w:szCs w:val="22"/>
        </w:rPr>
      </w:pPr>
      <w:r w:rsidRPr="00AC2A28">
        <w:rPr>
          <w:rFonts w:ascii="Arial" w:hAnsi="Arial" w:cs="Arial"/>
          <w:sz w:val="22"/>
          <w:szCs w:val="22"/>
        </w:rPr>
        <w:t>a</w:t>
      </w:r>
      <w:r w:rsidR="00A27B73" w:rsidRPr="00AC2A28">
        <w:rPr>
          <w:rFonts w:ascii="Arial" w:hAnsi="Arial" w:cs="Arial"/>
          <w:sz w:val="22"/>
          <w:szCs w:val="22"/>
        </w:rPr>
        <w:t>sistira</w:t>
      </w:r>
      <w:r w:rsidRPr="00AC2A28">
        <w:rPr>
          <w:rFonts w:ascii="Arial" w:hAnsi="Arial" w:cs="Arial"/>
          <w:sz w:val="22"/>
          <w:szCs w:val="22"/>
        </w:rPr>
        <w:t>nje</w:t>
      </w:r>
      <w:r w:rsidR="00A27B73" w:rsidRPr="00AC2A28">
        <w:rPr>
          <w:rFonts w:ascii="Arial" w:hAnsi="Arial" w:cs="Arial"/>
          <w:sz w:val="22"/>
          <w:szCs w:val="22"/>
        </w:rPr>
        <w:t xml:space="preserve"> pri bronhoskopiji</w:t>
      </w:r>
    </w:p>
    <w:p w14:paraId="047306A1" w14:textId="7FE73754" w:rsidR="00A27B73" w:rsidRPr="00AC2A28" w:rsidRDefault="00365E7D" w:rsidP="00E35C01">
      <w:pPr>
        <w:pStyle w:val="Odstavekseznama"/>
        <w:numPr>
          <w:ilvl w:val="0"/>
          <w:numId w:val="24"/>
        </w:numPr>
        <w:jc w:val="both"/>
        <w:rPr>
          <w:rFonts w:ascii="Arial" w:hAnsi="Arial" w:cs="Arial"/>
          <w:sz w:val="22"/>
          <w:szCs w:val="22"/>
        </w:rPr>
      </w:pPr>
      <w:r w:rsidRPr="00AC2A28">
        <w:rPr>
          <w:rFonts w:ascii="Arial" w:hAnsi="Arial" w:cs="Arial"/>
          <w:sz w:val="22"/>
          <w:szCs w:val="22"/>
        </w:rPr>
        <w:t>p</w:t>
      </w:r>
      <w:r w:rsidR="00A27B73" w:rsidRPr="00AC2A28">
        <w:rPr>
          <w:rFonts w:ascii="Arial" w:hAnsi="Arial" w:cs="Arial"/>
          <w:sz w:val="22"/>
          <w:szCs w:val="22"/>
        </w:rPr>
        <w:t>ozna</w:t>
      </w:r>
      <w:r w:rsidRPr="00AC2A28">
        <w:rPr>
          <w:rFonts w:ascii="Arial" w:hAnsi="Arial" w:cs="Arial"/>
          <w:sz w:val="22"/>
          <w:szCs w:val="22"/>
        </w:rPr>
        <w:t>vanje</w:t>
      </w:r>
      <w:r w:rsidR="00A27B73" w:rsidRPr="00AC2A28">
        <w:rPr>
          <w:rFonts w:ascii="Arial" w:hAnsi="Arial" w:cs="Arial"/>
          <w:sz w:val="22"/>
          <w:szCs w:val="22"/>
        </w:rPr>
        <w:t xml:space="preserve"> postop</w:t>
      </w:r>
      <w:r w:rsidRPr="00AC2A28">
        <w:rPr>
          <w:rFonts w:ascii="Arial" w:hAnsi="Arial" w:cs="Arial"/>
          <w:sz w:val="22"/>
          <w:szCs w:val="22"/>
        </w:rPr>
        <w:t>ka</w:t>
      </w:r>
      <w:r w:rsidR="00A27B73" w:rsidRPr="00AC2A28">
        <w:rPr>
          <w:rFonts w:ascii="Arial" w:hAnsi="Arial" w:cs="Arial"/>
          <w:sz w:val="22"/>
          <w:szCs w:val="22"/>
        </w:rPr>
        <w:t xml:space="preserve"> »7P« pri intubaciji s hitrim zaporedjem postopkov</w:t>
      </w:r>
    </w:p>
    <w:p w14:paraId="4BD20304" w14:textId="1BED9E3A" w:rsidR="00A27B73" w:rsidRPr="00AC2A28" w:rsidRDefault="00F47AD7" w:rsidP="00E35C01">
      <w:pPr>
        <w:pStyle w:val="Odstavekseznama"/>
        <w:numPr>
          <w:ilvl w:val="0"/>
          <w:numId w:val="24"/>
        </w:numPr>
        <w:jc w:val="both"/>
        <w:rPr>
          <w:rFonts w:ascii="Arial" w:hAnsi="Arial" w:cs="Arial"/>
          <w:sz w:val="22"/>
          <w:szCs w:val="22"/>
        </w:rPr>
      </w:pPr>
      <w:r w:rsidRPr="00AC2A28">
        <w:rPr>
          <w:rFonts w:ascii="Arial" w:hAnsi="Arial" w:cs="Arial"/>
          <w:sz w:val="22"/>
          <w:szCs w:val="22"/>
        </w:rPr>
        <w:t>o</w:t>
      </w:r>
      <w:r w:rsidR="00A27B73" w:rsidRPr="00AC2A28">
        <w:rPr>
          <w:rFonts w:ascii="Arial" w:hAnsi="Arial" w:cs="Arial"/>
          <w:sz w:val="22"/>
          <w:szCs w:val="22"/>
        </w:rPr>
        <w:t>pi</w:t>
      </w:r>
      <w:r w:rsidRPr="00AC2A28">
        <w:rPr>
          <w:rFonts w:ascii="Arial" w:hAnsi="Arial" w:cs="Arial"/>
          <w:sz w:val="22"/>
          <w:szCs w:val="22"/>
        </w:rPr>
        <w:t>s</w:t>
      </w:r>
      <w:r w:rsidR="00A27B73" w:rsidRPr="00AC2A28">
        <w:rPr>
          <w:rFonts w:ascii="Arial" w:hAnsi="Arial" w:cs="Arial"/>
          <w:sz w:val="22"/>
          <w:szCs w:val="22"/>
        </w:rPr>
        <w:t xml:space="preserve"> postop</w:t>
      </w:r>
      <w:r w:rsidRPr="00AC2A28">
        <w:rPr>
          <w:rFonts w:ascii="Arial" w:hAnsi="Arial" w:cs="Arial"/>
          <w:sz w:val="22"/>
          <w:szCs w:val="22"/>
        </w:rPr>
        <w:t>ka</w:t>
      </w:r>
      <w:r w:rsidR="00A27B73" w:rsidRPr="00AC2A28">
        <w:rPr>
          <w:rFonts w:ascii="Arial" w:hAnsi="Arial" w:cs="Arial"/>
          <w:sz w:val="22"/>
          <w:szCs w:val="22"/>
        </w:rPr>
        <w:t>, priprav</w:t>
      </w:r>
      <w:r w:rsidRPr="00AC2A28">
        <w:rPr>
          <w:rFonts w:ascii="Arial" w:hAnsi="Arial" w:cs="Arial"/>
          <w:sz w:val="22"/>
          <w:szCs w:val="22"/>
        </w:rPr>
        <w:t>a</w:t>
      </w:r>
      <w:r w:rsidR="00A27B73" w:rsidRPr="00AC2A28">
        <w:rPr>
          <w:rFonts w:ascii="Arial" w:hAnsi="Arial" w:cs="Arial"/>
          <w:sz w:val="22"/>
          <w:szCs w:val="22"/>
        </w:rPr>
        <w:t xml:space="preserve"> oprem</w:t>
      </w:r>
      <w:r w:rsidRPr="00AC2A28">
        <w:rPr>
          <w:rFonts w:ascii="Arial" w:hAnsi="Arial" w:cs="Arial"/>
          <w:sz w:val="22"/>
          <w:szCs w:val="22"/>
        </w:rPr>
        <w:t>e</w:t>
      </w:r>
      <w:r w:rsidR="00A27B73" w:rsidRPr="00AC2A28">
        <w:rPr>
          <w:rFonts w:ascii="Arial" w:hAnsi="Arial" w:cs="Arial"/>
          <w:sz w:val="22"/>
          <w:szCs w:val="22"/>
        </w:rPr>
        <w:t xml:space="preserve"> in asistir</w:t>
      </w:r>
      <w:r w:rsidRPr="00AC2A28">
        <w:rPr>
          <w:rFonts w:ascii="Arial" w:hAnsi="Arial" w:cs="Arial"/>
          <w:sz w:val="22"/>
          <w:szCs w:val="22"/>
        </w:rPr>
        <w:t>anje</w:t>
      </w:r>
      <w:r w:rsidR="00A27B73" w:rsidRPr="00AC2A28">
        <w:rPr>
          <w:rFonts w:ascii="Arial" w:hAnsi="Arial" w:cs="Arial"/>
          <w:sz w:val="22"/>
          <w:szCs w:val="22"/>
        </w:rPr>
        <w:t xml:space="preserve"> pri endotrahealni intubaciji </w:t>
      </w:r>
    </w:p>
    <w:p w14:paraId="52CA7EF7" w14:textId="4B219CC5" w:rsidR="00A27B73" w:rsidRPr="00AC2A28" w:rsidRDefault="00F47AD7" w:rsidP="00E35C01">
      <w:pPr>
        <w:pStyle w:val="Odstavekseznama"/>
        <w:numPr>
          <w:ilvl w:val="0"/>
          <w:numId w:val="24"/>
        </w:numPr>
        <w:jc w:val="both"/>
        <w:rPr>
          <w:rFonts w:ascii="Arial" w:hAnsi="Arial" w:cs="Arial"/>
          <w:sz w:val="22"/>
          <w:szCs w:val="22"/>
        </w:rPr>
      </w:pPr>
      <w:r w:rsidRPr="00AC2A28">
        <w:rPr>
          <w:rFonts w:ascii="Arial" w:hAnsi="Arial" w:cs="Arial"/>
          <w:sz w:val="22"/>
          <w:szCs w:val="22"/>
        </w:rPr>
        <w:t>o</w:t>
      </w:r>
      <w:r w:rsidR="00A27B73" w:rsidRPr="00AC2A28">
        <w:rPr>
          <w:rFonts w:ascii="Arial" w:hAnsi="Arial" w:cs="Arial"/>
          <w:sz w:val="22"/>
          <w:szCs w:val="22"/>
        </w:rPr>
        <w:t>pi</w:t>
      </w:r>
      <w:r w:rsidRPr="00AC2A28">
        <w:rPr>
          <w:rFonts w:ascii="Arial" w:hAnsi="Arial" w:cs="Arial"/>
          <w:sz w:val="22"/>
          <w:szCs w:val="22"/>
        </w:rPr>
        <w:t>s</w:t>
      </w:r>
      <w:r w:rsidR="00A27B73" w:rsidRPr="00AC2A28">
        <w:rPr>
          <w:rFonts w:ascii="Arial" w:hAnsi="Arial" w:cs="Arial"/>
          <w:sz w:val="22"/>
          <w:szCs w:val="22"/>
        </w:rPr>
        <w:t xml:space="preserve"> postop</w:t>
      </w:r>
      <w:r w:rsidRPr="00AC2A28">
        <w:rPr>
          <w:rFonts w:ascii="Arial" w:hAnsi="Arial" w:cs="Arial"/>
          <w:sz w:val="22"/>
          <w:szCs w:val="22"/>
        </w:rPr>
        <w:t>ka</w:t>
      </w:r>
      <w:r w:rsidR="00A27B73" w:rsidRPr="00AC2A28">
        <w:rPr>
          <w:rFonts w:ascii="Arial" w:hAnsi="Arial" w:cs="Arial"/>
          <w:sz w:val="22"/>
          <w:szCs w:val="22"/>
        </w:rPr>
        <w:t xml:space="preserve"> in priprav</w:t>
      </w:r>
      <w:r w:rsidRPr="00AC2A28">
        <w:rPr>
          <w:rFonts w:ascii="Arial" w:hAnsi="Arial" w:cs="Arial"/>
          <w:sz w:val="22"/>
          <w:szCs w:val="22"/>
        </w:rPr>
        <w:t>a</w:t>
      </w:r>
      <w:r w:rsidR="00A27B73" w:rsidRPr="00AC2A28">
        <w:rPr>
          <w:rFonts w:ascii="Arial" w:hAnsi="Arial" w:cs="Arial"/>
          <w:sz w:val="22"/>
          <w:szCs w:val="22"/>
        </w:rPr>
        <w:t xml:space="preserve"> pripomočk</w:t>
      </w:r>
      <w:r w:rsidRPr="00AC2A28">
        <w:rPr>
          <w:rFonts w:ascii="Arial" w:hAnsi="Arial" w:cs="Arial"/>
          <w:sz w:val="22"/>
          <w:szCs w:val="22"/>
        </w:rPr>
        <w:t>ov</w:t>
      </w:r>
      <w:r w:rsidR="00A27B73" w:rsidRPr="00AC2A28">
        <w:rPr>
          <w:rFonts w:ascii="Arial" w:hAnsi="Arial" w:cs="Arial"/>
          <w:sz w:val="22"/>
          <w:szCs w:val="22"/>
        </w:rPr>
        <w:t xml:space="preserve"> ter asistira</w:t>
      </w:r>
      <w:r w:rsidRPr="00AC2A28">
        <w:rPr>
          <w:rFonts w:ascii="Arial" w:hAnsi="Arial" w:cs="Arial"/>
          <w:sz w:val="22"/>
          <w:szCs w:val="22"/>
        </w:rPr>
        <w:t>nje</w:t>
      </w:r>
      <w:r w:rsidR="00A27B73" w:rsidRPr="00AC2A28">
        <w:rPr>
          <w:rFonts w:ascii="Arial" w:hAnsi="Arial" w:cs="Arial"/>
          <w:sz w:val="22"/>
          <w:szCs w:val="22"/>
        </w:rPr>
        <w:t xml:space="preserve"> pri intubaciji s hitrim zaporedjem postopkov</w:t>
      </w:r>
    </w:p>
    <w:p w14:paraId="3D759A81" w14:textId="4EA7D819" w:rsidR="00A27B73" w:rsidRPr="00AC2A28" w:rsidRDefault="00F47AD7" w:rsidP="00E35C01">
      <w:pPr>
        <w:pStyle w:val="Odstavekseznama"/>
        <w:numPr>
          <w:ilvl w:val="0"/>
          <w:numId w:val="24"/>
        </w:numPr>
        <w:jc w:val="both"/>
        <w:rPr>
          <w:rFonts w:ascii="Arial" w:hAnsi="Arial" w:cs="Arial"/>
          <w:sz w:val="22"/>
          <w:szCs w:val="22"/>
        </w:rPr>
      </w:pPr>
      <w:r w:rsidRPr="00AC2A28">
        <w:rPr>
          <w:rFonts w:ascii="Arial" w:hAnsi="Arial" w:cs="Arial"/>
          <w:sz w:val="22"/>
          <w:szCs w:val="22"/>
        </w:rPr>
        <w:t>a</w:t>
      </w:r>
      <w:r w:rsidR="00A27B73" w:rsidRPr="00AC2A28">
        <w:rPr>
          <w:rFonts w:ascii="Arial" w:hAnsi="Arial" w:cs="Arial"/>
          <w:sz w:val="22"/>
          <w:szCs w:val="22"/>
        </w:rPr>
        <w:t>sistira</w:t>
      </w:r>
      <w:r w:rsidRPr="00AC2A28">
        <w:rPr>
          <w:rFonts w:ascii="Arial" w:hAnsi="Arial" w:cs="Arial"/>
          <w:sz w:val="22"/>
          <w:szCs w:val="22"/>
        </w:rPr>
        <w:t>nje</w:t>
      </w:r>
      <w:r w:rsidR="00A27B73" w:rsidRPr="00AC2A28">
        <w:rPr>
          <w:rFonts w:ascii="Arial" w:hAnsi="Arial" w:cs="Arial"/>
          <w:sz w:val="22"/>
          <w:szCs w:val="22"/>
        </w:rPr>
        <w:t xml:space="preserve"> pri kirurški oskrbi dihalne poti (igelna konikotomija in/ali traheotomija)</w:t>
      </w:r>
    </w:p>
    <w:p w14:paraId="63B5195C" w14:textId="6FB469B8" w:rsidR="00A27B73" w:rsidRPr="00AC2A28" w:rsidRDefault="00F47AD7" w:rsidP="00E35C01">
      <w:pPr>
        <w:pStyle w:val="Odstavekseznama"/>
        <w:numPr>
          <w:ilvl w:val="0"/>
          <w:numId w:val="24"/>
        </w:numPr>
        <w:jc w:val="both"/>
        <w:rPr>
          <w:rFonts w:ascii="Arial" w:hAnsi="Arial" w:cs="Arial"/>
          <w:sz w:val="22"/>
          <w:szCs w:val="22"/>
        </w:rPr>
      </w:pPr>
      <w:r w:rsidRPr="00AC2A28">
        <w:rPr>
          <w:rFonts w:ascii="Arial" w:hAnsi="Arial" w:cs="Arial"/>
          <w:sz w:val="22"/>
          <w:szCs w:val="22"/>
        </w:rPr>
        <w:t>i</w:t>
      </w:r>
      <w:r w:rsidR="00A27B73" w:rsidRPr="00AC2A28">
        <w:rPr>
          <w:rFonts w:ascii="Arial" w:hAnsi="Arial" w:cs="Arial"/>
          <w:sz w:val="22"/>
          <w:szCs w:val="22"/>
        </w:rPr>
        <w:t>zvaja</w:t>
      </w:r>
      <w:r w:rsidRPr="00AC2A28">
        <w:rPr>
          <w:rFonts w:ascii="Arial" w:hAnsi="Arial" w:cs="Arial"/>
          <w:sz w:val="22"/>
          <w:szCs w:val="22"/>
        </w:rPr>
        <w:t>nje</w:t>
      </w:r>
      <w:r w:rsidR="00A27B73" w:rsidRPr="00AC2A28">
        <w:rPr>
          <w:rFonts w:ascii="Arial" w:hAnsi="Arial" w:cs="Arial"/>
          <w:sz w:val="22"/>
          <w:szCs w:val="22"/>
        </w:rPr>
        <w:t xml:space="preserve"> postop</w:t>
      </w:r>
      <w:r w:rsidRPr="00AC2A28">
        <w:rPr>
          <w:rFonts w:ascii="Arial" w:hAnsi="Arial" w:cs="Arial"/>
          <w:sz w:val="22"/>
          <w:szCs w:val="22"/>
        </w:rPr>
        <w:t>ka</w:t>
      </w:r>
      <w:r w:rsidR="00A27B73" w:rsidRPr="00AC2A28">
        <w:rPr>
          <w:rFonts w:ascii="Arial" w:hAnsi="Arial" w:cs="Arial"/>
          <w:sz w:val="22"/>
          <w:szCs w:val="22"/>
        </w:rPr>
        <w:t xml:space="preserve"> odstranitve tujka iz dihalnih poti pri zavestni osebi </w:t>
      </w:r>
      <w:r w:rsidR="00590A71" w:rsidRPr="00AC2A28">
        <w:rPr>
          <w:rFonts w:ascii="Arial" w:hAnsi="Arial" w:cs="Arial"/>
          <w:sz w:val="22"/>
          <w:szCs w:val="22"/>
        </w:rPr>
        <w:t xml:space="preserve">v skladu s trenutno veljavnimi </w:t>
      </w:r>
      <w:bookmarkStart w:id="0" w:name="_Hlk183711025"/>
      <w:r w:rsidR="00590A71" w:rsidRPr="00AC2A28">
        <w:rPr>
          <w:rFonts w:ascii="Arial" w:hAnsi="Arial" w:cs="Arial"/>
          <w:sz w:val="22"/>
          <w:szCs w:val="22"/>
        </w:rPr>
        <w:t>smernicami/priporočili</w:t>
      </w:r>
      <w:bookmarkEnd w:id="0"/>
    </w:p>
    <w:p w14:paraId="359AB7BD" w14:textId="63A0859F" w:rsidR="00A27B73" w:rsidRPr="00AC2A28" w:rsidRDefault="00F47AD7" w:rsidP="00E35C01">
      <w:pPr>
        <w:pStyle w:val="Odstavekseznama"/>
        <w:numPr>
          <w:ilvl w:val="0"/>
          <w:numId w:val="24"/>
        </w:numPr>
        <w:jc w:val="both"/>
        <w:rPr>
          <w:rFonts w:ascii="Arial" w:hAnsi="Arial" w:cs="Arial"/>
          <w:sz w:val="22"/>
          <w:szCs w:val="22"/>
        </w:rPr>
      </w:pPr>
      <w:r w:rsidRPr="00AC2A28">
        <w:rPr>
          <w:rFonts w:ascii="Arial" w:hAnsi="Arial" w:cs="Arial"/>
          <w:sz w:val="22"/>
          <w:szCs w:val="22"/>
        </w:rPr>
        <w:t>i</w:t>
      </w:r>
      <w:r w:rsidR="00A27B73" w:rsidRPr="00AC2A28">
        <w:rPr>
          <w:rFonts w:ascii="Arial" w:hAnsi="Arial" w:cs="Arial"/>
          <w:sz w:val="22"/>
          <w:szCs w:val="22"/>
        </w:rPr>
        <w:t>zvaja</w:t>
      </w:r>
      <w:r w:rsidRPr="00AC2A28">
        <w:rPr>
          <w:rFonts w:ascii="Arial" w:hAnsi="Arial" w:cs="Arial"/>
          <w:sz w:val="22"/>
          <w:szCs w:val="22"/>
        </w:rPr>
        <w:t>nje</w:t>
      </w:r>
      <w:r w:rsidR="00A27B73" w:rsidRPr="00AC2A28">
        <w:rPr>
          <w:rFonts w:ascii="Arial" w:hAnsi="Arial" w:cs="Arial"/>
          <w:sz w:val="22"/>
          <w:szCs w:val="22"/>
        </w:rPr>
        <w:t xml:space="preserve"> postop</w:t>
      </w:r>
      <w:r w:rsidRPr="00AC2A28">
        <w:rPr>
          <w:rFonts w:ascii="Arial" w:hAnsi="Arial" w:cs="Arial"/>
          <w:sz w:val="22"/>
          <w:szCs w:val="22"/>
        </w:rPr>
        <w:t>ka</w:t>
      </w:r>
      <w:r w:rsidR="00A27B73" w:rsidRPr="00AC2A28">
        <w:rPr>
          <w:rFonts w:ascii="Arial" w:hAnsi="Arial" w:cs="Arial"/>
          <w:sz w:val="22"/>
          <w:szCs w:val="22"/>
        </w:rPr>
        <w:t xml:space="preserve"> odstranitve tujka iz dihalnih poti nezavestne osebe </w:t>
      </w:r>
      <w:r w:rsidR="00590A71" w:rsidRPr="00AC2A28">
        <w:rPr>
          <w:rFonts w:ascii="Arial" w:hAnsi="Arial" w:cs="Arial"/>
          <w:sz w:val="22"/>
          <w:szCs w:val="22"/>
        </w:rPr>
        <w:t>v skladu s trenutno veljavnimi smernicami/priporočili</w:t>
      </w:r>
    </w:p>
    <w:p w14:paraId="41C4CAB7" w14:textId="5BB93AC6" w:rsidR="001807F9" w:rsidRPr="00AC2A28" w:rsidRDefault="00F47AD7" w:rsidP="00E35C01">
      <w:pPr>
        <w:pStyle w:val="Odstavekseznama"/>
        <w:numPr>
          <w:ilvl w:val="0"/>
          <w:numId w:val="24"/>
        </w:numPr>
        <w:jc w:val="both"/>
        <w:rPr>
          <w:rFonts w:ascii="Arial" w:hAnsi="Arial" w:cs="Arial"/>
          <w:sz w:val="22"/>
          <w:szCs w:val="22"/>
        </w:rPr>
      </w:pPr>
      <w:r w:rsidRPr="00AC2A28">
        <w:rPr>
          <w:rFonts w:ascii="Arial" w:hAnsi="Arial" w:cs="Arial"/>
          <w:sz w:val="22"/>
          <w:szCs w:val="22"/>
        </w:rPr>
        <w:t>p</w:t>
      </w:r>
      <w:r w:rsidR="00A27B73" w:rsidRPr="00AC2A28">
        <w:rPr>
          <w:rFonts w:ascii="Arial" w:hAnsi="Arial" w:cs="Arial"/>
          <w:sz w:val="22"/>
          <w:szCs w:val="22"/>
        </w:rPr>
        <w:t>repozna</w:t>
      </w:r>
      <w:r w:rsidRPr="00AC2A28">
        <w:rPr>
          <w:rFonts w:ascii="Arial" w:hAnsi="Arial" w:cs="Arial"/>
          <w:sz w:val="22"/>
          <w:szCs w:val="22"/>
        </w:rPr>
        <w:t>vanje</w:t>
      </w:r>
      <w:r w:rsidR="00A27B73" w:rsidRPr="00AC2A28">
        <w:rPr>
          <w:rFonts w:ascii="Arial" w:hAnsi="Arial" w:cs="Arial"/>
          <w:sz w:val="22"/>
          <w:szCs w:val="22"/>
        </w:rPr>
        <w:t xml:space="preserve"> simptom</w:t>
      </w:r>
      <w:r w:rsidRPr="00AC2A28">
        <w:rPr>
          <w:rFonts w:ascii="Arial" w:hAnsi="Arial" w:cs="Arial"/>
          <w:sz w:val="22"/>
          <w:szCs w:val="22"/>
        </w:rPr>
        <w:t>ov</w:t>
      </w:r>
      <w:r w:rsidR="00A27B73" w:rsidRPr="00AC2A28">
        <w:rPr>
          <w:rFonts w:ascii="Arial" w:hAnsi="Arial" w:cs="Arial"/>
          <w:sz w:val="22"/>
          <w:szCs w:val="22"/>
        </w:rPr>
        <w:t xml:space="preserve"> in znak</w:t>
      </w:r>
      <w:r w:rsidRPr="00AC2A28">
        <w:rPr>
          <w:rFonts w:ascii="Arial" w:hAnsi="Arial" w:cs="Arial"/>
          <w:sz w:val="22"/>
          <w:szCs w:val="22"/>
        </w:rPr>
        <w:t>ov</w:t>
      </w:r>
      <w:r w:rsidR="00A27B73" w:rsidRPr="00AC2A28">
        <w:rPr>
          <w:rFonts w:ascii="Arial" w:hAnsi="Arial" w:cs="Arial"/>
          <w:sz w:val="22"/>
          <w:szCs w:val="22"/>
        </w:rPr>
        <w:t xml:space="preserve"> ter obravnav</w:t>
      </w:r>
      <w:r w:rsidRPr="00AC2A28">
        <w:rPr>
          <w:rFonts w:ascii="Arial" w:hAnsi="Arial" w:cs="Arial"/>
          <w:sz w:val="22"/>
          <w:szCs w:val="22"/>
        </w:rPr>
        <w:t>a</w:t>
      </w:r>
      <w:r w:rsidR="00A27B73" w:rsidRPr="00AC2A28">
        <w:rPr>
          <w:rFonts w:ascii="Arial" w:hAnsi="Arial" w:cs="Arial"/>
          <w:sz w:val="22"/>
          <w:szCs w:val="22"/>
        </w:rPr>
        <w:t xml:space="preserve"> in začetno zdravljenje pri anafilaksiji</w:t>
      </w:r>
    </w:p>
    <w:p w14:paraId="1020379C" w14:textId="77777777" w:rsidR="00241B47" w:rsidRPr="00AC2A28" w:rsidRDefault="00241B47" w:rsidP="00E35C01">
      <w:pPr>
        <w:pStyle w:val="Odstavekseznama"/>
        <w:ind w:left="360"/>
        <w:jc w:val="both"/>
        <w:rPr>
          <w:rFonts w:ascii="Arial" w:hAnsi="Arial" w:cs="Arial"/>
          <w:sz w:val="22"/>
          <w:szCs w:val="22"/>
        </w:rPr>
      </w:pPr>
    </w:p>
    <w:p w14:paraId="35A1B402" w14:textId="77777777" w:rsidR="001807F9" w:rsidRDefault="001807F9" w:rsidP="00E35C01">
      <w:pPr>
        <w:jc w:val="both"/>
        <w:rPr>
          <w:rFonts w:ascii="Arial" w:hAnsi="Arial" w:cs="Arial"/>
          <w:b/>
          <w:bCs/>
          <w:sz w:val="22"/>
          <w:szCs w:val="22"/>
        </w:rPr>
      </w:pPr>
      <w:r w:rsidRPr="00AC2A28">
        <w:rPr>
          <w:rFonts w:ascii="Arial" w:hAnsi="Arial" w:cs="Arial"/>
          <w:b/>
          <w:bCs/>
          <w:sz w:val="22"/>
          <w:szCs w:val="22"/>
        </w:rPr>
        <w:t>Kompetence</w:t>
      </w:r>
    </w:p>
    <w:p w14:paraId="35E49E9B" w14:textId="77777777" w:rsidR="000F7BC3" w:rsidRPr="000F7BC3" w:rsidRDefault="000F7BC3" w:rsidP="00E35C01">
      <w:pPr>
        <w:jc w:val="both"/>
        <w:rPr>
          <w:rFonts w:ascii="Arial" w:hAnsi="Arial" w:cs="Arial"/>
          <w:sz w:val="22"/>
          <w:szCs w:val="22"/>
        </w:rPr>
      </w:pPr>
    </w:p>
    <w:p w14:paraId="27426D19" w14:textId="181B4F21" w:rsidR="00CA471B" w:rsidRPr="00AC2A28" w:rsidRDefault="002B4B88" w:rsidP="00E35C01">
      <w:pPr>
        <w:pStyle w:val="Odstavekseznama"/>
        <w:numPr>
          <w:ilvl w:val="0"/>
          <w:numId w:val="5"/>
        </w:numPr>
        <w:jc w:val="both"/>
        <w:rPr>
          <w:rFonts w:ascii="Arial" w:hAnsi="Arial" w:cs="Arial"/>
          <w:b/>
          <w:bCs/>
          <w:sz w:val="22"/>
          <w:szCs w:val="22"/>
        </w:rPr>
      </w:pPr>
      <w:r w:rsidRPr="00AC2A28">
        <w:rPr>
          <w:rFonts w:ascii="Arial" w:hAnsi="Arial" w:cs="Arial"/>
          <w:sz w:val="22"/>
          <w:szCs w:val="22"/>
        </w:rPr>
        <w:t xml:space="preserve">Prepozna ogroženo in zaprto dihalno pot </w:t>
      </w:r>
      <w:r w:rsidR="00D70959" w:rsidRPr="00AC2A28">
        <w:rPr>
          <w:rFonts w:ascii="Arial" w:hAnsi="Arial" w:cs="Arial"/>
          <w:sz w:val="22"/>
          <w:szCs w:val="22"/>
        </w:rPr>
        <w:t xml:space="preserve">ter </w:t>
      </w:r>
      <w:r w:rsidRPr="00AC2A28">
        <w:rPr>
          <w:rFonts w:ascii="Arial" w:hAnsi="Arial" w:cs="Arial"/>
          <w:sz w:val="22"/>
          <w:szCs w:val="22"/>
        </w:rPr>
        <w:t>jo oskrbi</w:t>
      </w:r>
      <w:r w:rsidR="00D70959" w:rsidRPr="00AC2A28">
        <w:rPr>
          <w:rFonts w:ascii="Arial" w:hAnsi="Arial" w:cs="Arial"/>
          <w:sz w:val="22"/>
          <w:szCs w:val="22"/>
        </w:rPr>
        <w:t xml:space="preserve"> in zavaruje</w:t>
      </w:r>
      <w:r w:rsidRPr="00AC2A28">
        <w:rPr>
          <w:rFonts w:ascii="Arial" w:hAnsi="Arial" w:cs="Arial"/>
          <w:sz w:val="22"/>
          <w:szCs w:val="22"/>
        </w:rPr>
        <w:t xml:space="preserve"> z enostavnimi ukrepi in pripomočki</w:t>
      </w:r>
      <w:r w:rsidR="00365E7D" w:rsidRPr="00AC2A28">
        <w:rPr>
          <w:rFonts w:ascii="Arial" w:hAnsi="Arial" w:cs="Arial"/>
          <w:sz w:val="22"/>
          <w:szCs w:val="22"/>
        </w:rPr>
        <w:t>.</w:t>
      </w:r>
    </w:p>
    <w:p w14:paraId="2D1CC634" w14:textId="6AB756E4" w:rsidR="002B4B88" w:rsidRPr="00AC2A28" w:rsidRDefault="00112B51" w:rsidP="00E35C01">
      <w:pPr>
        <w:pStyle w:val="Odstavekseznama"/>
        <w:numPr>
          <w:ilvl w:val="0"/>
          <w:numId w:val="5"/>
        </w:numPr>
        <w:jc w:val="both"/>
        <w:rPr>
          <w:rFonts w:ascii="Arial" w:hAnsi="Arial" w:cs="Arial"/>
          <w:b/>
          <w:bCs/>
          <w:sz w:val="22"/>
          <w:szCs w:val="22"/>
        </w:rPr>
      </w:pPr>
      <w:r w:rsidRPr="00AC2A28">
        <w:rPr>
          <w:rFonts w:ascii="Arial" w:hAnsi="Arial" w:cs="Arial"/>
          <w:sz w:val="22"/>
          <w:szCs w:val="22"/>
        </w:rPr>
        <w:t xml:space="preserve">Oskrbi dihalno pot </w:t>
      </w:r>
      <w:r w:rsidR="004E193A" w:rsidRPr="00AC2A28">
        <w:rPr>
          <w:rFonts w:ascii="Arial" w:hAnsi="Arial" w:cs="Arial"/>
          <w:sz w:val="22"/>
          <w:szCs w:val="22"/>
        </w:rPr>
        <w:t>s</w:t>
      </w:r>
      <w:r w:rsidRPr="00AC2A28">
        <w:rPr>
          <w:rFonts w:ascii="Arial" w:hAnsi="Arial" w:cs="Arial"/>
          <w:sz w:val="22"/>
          <w:szCs w:val="22"/>
        </w:rPr>
        <w:t xml:space="preserve"> supraglotičnimi pripomočki</w:t>
      </w:r>
      <w:r w:rsidR="00365E7D" w:rsidRPr="00AC2A28">
        <w:rPr>
          <w:rFonts w:ascii="Arial" w:hAnsi="Arial" w:cs="Arial"/>
          <w:sz w:val="22"/>
          <w:szCs w:val="22"/>
        </w:rPr>
        <w:t>.</w:t>
      </w:r>
    </w:p>
    <w:p w14:paraId="2D2DF65B" w14:textId="168D4D1F" w:rsidR="00254F99" w:rsidRPr="00AC2A28" w:rsidRDefault="00254F99" w:rsidP="00E35C01">
      <w:pPr>
        <w:pStyle w:val="Odstavekseznama"/>
        <w:numPr>
          <w:ilvl w:val="0"/>
          <w:numId w:val="5"/>
        </w:numPr>
        <w:jc w:val="both"/>
        <w:rPr>
          <w:rFonts w:ascii="Arial" w:hAnsi="Arial" w:cs="Arial"/>
          <w:b/>
          <w:bCs/>
          <w:color w:val="000000" w:themeColor="text1"/>
          <w:sz w:val="22"/>
          <w:szCs w:val="22"/>
        </w:rPr>
      </w:pPr>
      <w:r w:rsidRPr="00AC2A28">
        <w:rPr>
          <w:rFonts w:ascii="Arial" w:hAnsi="Arial" w:cs="Arial"/>
          <w:color w:val="000000" w:themeColor="text1"/>
          <w:sz w:val="22"/>
          <w:szCs w:val="22"/>
        </w:rPr>
        <w:t>Razreši zaprto dihalno pot s tujki pri zavestni in nezavestni osebi</w:t>
      </w:r>
      <w:r w:rsidR="00365E7D" w:rsidRPr="00AC2A28">
        <w:rPr>
          <w:rFonts w:ascii="Arial" w:hAnsi="Arial" w:cs="Arial"/>
          <w:color w:val="000000" w:themeColor="text1"/>
          <w:sz w:val="22"/>
          <w:szCs w:val="22"/>
        </w:rPr>
        <w:t>.</w:t>
      </w:r>
    </w:p>
    <w:p w14:paraId="43EC74D5" w14:textId="29F1E06D" w:rsidR="002B4B88" w:rsidRPr="000F7BC3" w:rsidRDefault="00112B51" w:rsidP="00E35C01">
      <w:pPr>
        <w:pStyle w:val="Odstavekseznama"/>
        <w:numPr>
          <w:ilvl w:val="0"/>
          <w:numId w:val="5"/>
        </w:numPr>
        <w:jc w:val="both"/>
        <w:rPr>
          <w:rFonts w:ascii="Arial" w:hAnsi="Arial" w:cs="Arial"/>
          <w:b/>
          <w:bCs/>
          <w:color w:val="000000" w:themeColor="text1"/>
          <w:sz w:val="22"/>
          <w:szCs w:val="22"/>
        </w:rPr>
      </w:pPr>
      <w:r w:rsidRPr="00AC2A28">
        <w:rPr>
          <w:rFonts w:ascii="Arial" w:hAnsi="Arial" w:cs="Arial"/>
          <w:color w:val="000000" w:themeColor="text1"/>
          <w:sz w:val="22"/>
          <w:szCs w:val="22"/>
        </w:rPr>
        <w:t>Začetno zdravi anafilaksijo in anafilaktični šok</w:t>
      </w:r>
      <w:r w:rsidR="0045612B" w:rsidRPr="00AC2A28">
        <w:rPr>
          <w:rFonts w:ascii="Arial" w:hAnsi="Arial" w:cs="Arial"/>
          <w:color w:val="000000" w:themeColor="text1"/>
          <w:sz w:val="22"/>
          <w:szCs w:val="22"/>
        </w:rPr>
        <w:t xml:space="preserve"> </w:t>
      </w:r>
      <w:r w:rsidR="00590A71" w:rsidRPr="00AC2A28">
        <w:rPr>
          <w:rFonts w:ascii="Arial" w:hAnsi="Arial" w:cs="Arial"/>
          <w:color w:val="000000" w:themeColor="text1"/>
          <w:sz w:val="22"/>
          <w:szCs w:val="22"/>
        </w:rPr>
        <w:t>v skladu s trenutno veljavnimi smernicami/priporočili</w:t>
      </w:r>
      <w:r w:rsidR="000F7BC3">
        <w:rPr>
          <w:rFonts w:ascii="Arial" w:hAnsi="Arial" w:cs="Arial"/>
          <w:color w:val="000000" w:themeColor="text1"/>
          <w:sz w:val="22"/>
          <w:szCs w:val="22"/>
        </w:rPr>
        <w:t>.</w:t>
      </w:r>
    </w:p>
    <w:p w14:paraId="614AF534" w14:textId="77777777" w:rsidR="002B4B88" w:rsidRPr="00AC2A28" w:rsidRDefault="002B4B88" w:rsidP="00E35C01">
      <w:pPr>
        <w:jc w:val="both"/>
        <w:rPr>
          <w:rFonts w:ascii="Arial" w:hAnsi="Arial" w:cs="Arial"/>
          <w:b/>
          <w:bCs/>
          <w:sz w:val="22"/>
          <w:szCs w:val="22"/>
        </w:rPr>
      </w:pPr>
    </w:p>
    <w:p w14:paraId="13ADC654" w14:textId="77777777" w:rsidR="00C44E84" w:rsidRDefault="00C44E84"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Prepoznava in začetno zdravljenje bolezni, ki ogrožajo dihanje</w:t>
      </w:r>
    </w:p>
    <w:p w14:paraId="69232291" w14:textId="77777777" w:rsidR="000F7BC3" w:rsidRPr="000F7BC3" w:rsidRDefault="000F7BC3" w:rsidP="000F7BC3">
      <w:pPr>
        <w:jc w:val="both"/>
        <w:rPr>
          <w:rFonts w:ascii="Arial" w:hAnsi="Arial" w:cs="Arial"/>
          <w:sz w:val="22"/>
          <w:szCs w:val="22"/>
        </w:rPr>
      </w:pPr>
    </w:p>
    <w:p w14:paraId="25F0DC30" w14:textId="554F00D9"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vskultira</w:t>
      </w:r>
      <w:r w:rsidR="00F47AD7" w:rsidRPr="00AC2A28">
        <w:rPr>
          <w:rFonts w:ascii="Arial" w:hAnsi="Arial" w:cs="Arial"/>
          <w:color w:val="000000" w:themeColor="text1"/>
          <w:sz w:val="22"/>
          <w:szCs w:val="22"/>
        </w:rPr>
        <w:t>nje</w:t>
      </w:r>
      <w:r w:rsidR="00A27B73" w:rsidRPr="00AC2A28">
        <w:rPr>
          <w:rFonts w:ascii="Arial" w:hAnsi="Arial" w:cs="Arial"/>
          <w:color w:val="000000" w:themeColor="text1"/>
          <w:sz w:val="22"/>
          <w:szCs w:val="22"/>
        </w:rPr>
        <w:t xml:space="preserve"> pljuč in ustrezn</w:t>
      </w:r>
      <w:r w:rsidR="00F47AD7"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interpret</w:t>
      </w:r>
      <w:r w:rsidR="00F47AD7" w:rsidRPr="00AC2A28">
        <w:rPr>
          <w:rFonts w:ascii="Arial" w:hAnsi="Arial" w:cs="Arial"/>
          <w:color w:val="000000" w:themeColor="text1"/>
          <w:sz w:val="22"/>
          <w:szCs w:val="22"/>
        </w:rPr>
        <w:t>acija</w:t>
      </w:r>
      <w:r w:rsidR="00A27B73" w:rsidRPr="00AC2A28">
        <w:rPr>
          <w:rFonts w:ascii="Arial" w:hAnsi="Arial" w:cs="Arial"/>
          <w:color w:val="000000" w:themeColor="text1"/>
          <w:sz w:val="22"/>
          <w:szCs w:val="22"/>
        </w:rPr>
        <w:t xml:space="preserve"> dihaln</w:t>
      </w:r>
      <w:r w:rsidR="00F47AD7" w:rsidRPr="00AC2A28">
        <w:rPr>
          <w:rFonts w:ascii="Arial" w:hAnsi="Arial" w:cs="Arial"/>
          <w:color w:val="000000" w:themeColor="text1"/>
          <w:sz w:val="22"/>
          <w:szCs w:val="22"/>
        </w:rPr>
        <w:t>ih</w:t>
      </w:r>
      <w:r w:rsidR="00A27B73" w:rsidRPr="00AC2A28">
        <w:rPr>
          <w:rFonts w:ascii="Arial" w:hAnsi="Arial" w:cs="Arial"/>
          <w:color w:val="000000" w:themeColor="text1"/>
          <w:sz w:val="22"/>
          <w:szCs w:val="22"/>
        </w:rPr>
        <w:t xml:space="preserve"> zvok</w:t>
      </w:r>
      <w:r w:rsidR="00F47AD7" w:rsidRPr="00AC2A28">
        <w:rPr>
          <w:rFonts w:ascii="Arial" w:hAnsi="Arial" w:cs="Arial"/>
          <w:color w:val="000000" w:themeColor="text1"/>
          <w:sz w:val="22"/>
          <w:szCs w:val="22"/>
        </w:rPr>
        <w:t>ov</w:t>
      </w:r>
    </w:p>
    <w:p w14:paraId="243BDFC0" w14:textId="006879C2"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m</w:t>
      </w:r>
      <w:r w:rsidR="00A27B73" w:rsidRPr="00AC2A28">
        <w:rPr>
          <w:rFonts w:ascii="Arial" w:hAnsi="Arial" w:cs="Arial"/>
          <w:color w:val="000000" w:themeColor="text1"/>
          <w:sz w:val="22"/>
          <w:szCs w:val="22"/>
        </w:rPr>
        <w:t>er</w:t>
      </w:r>
      <w:r w:rsidR="00F47AD7" w:rsidRPr="00AC2A28">
        <w:rPr>
          <w:rFonts w:ascii="Arial" w:hAnsi="Arial" w:cs="Arial"/>
          <w:color w:val="000000" w:themeColor="text1"/>
          <w:sz w:val="22"/>
          <w:szCs w:val="22"/>
        </w:rPr>
        <w:t>jenje</w:t>
      </w:r>
      <w:r w:rsidR="00A27B73" w:rsidRPr="00AC2A28">
        <w:rPr>
          <w:rFonts w:ascii="Arial" w:hAnsi="Arial" w:cs="Arial"/>
          <w:color w:val="000000" w:themeColor="text1"/>
          <w:sz w:val="22"/>
          <w:szCs w:val="22"/>
        </w:rPr>
        <w:t xml:space="preserve"> in ocen</w:t>
      </w:r>
      <w:r w:rsidR="00F47AD7"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vitaln</w:t>
      </w:r>
      <w:r w:rsidR="00F47AD7" w:rsidRPr="00AC2A28">
        <w:rPr>
          <w:rFonts w:ascii="Arial" w:hAnsi="Arial" w:cs="Arial"/>
          <w:color w:val="000000" w:themeColor="text1"/>
          <w:sz w:val="22"/>
          <w:szCs w:val="22"/>
        </w:rPr>
        <w:t>ih</w:t>
      </w:r>
      <w:r w:rsidR="00A27B73" w:rsidRPr="00AC2A28">
        <w:rPr>
          <w:rFonts w:ascii="Arial" w:hAnsi="Arial" w:cs="Arial"/>
          <w:color w:val="000000" w:themeColor="text1"/>
          <w:sz w:val="22"/>
          <w:szCs w:val="22"/>
        </w:rPr>
        <w:t xml:space="preserve"> funkcij (pulz, krvni tlak, dihanje, telesna temperatura, etCO2)</w:t>
      </w:r>
    </w:p>
    <w:p w14:paraId="28039913" w14:textId="67E57D3D"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u</w:t>
      </w:r>
      <w:r w:rsidR="00A27B73" w:rsidRPr="00AC2A28">
        <w:rPr>
          <w:rFonts w:ascii="Arial" w:hAnsi="Arial" w:cs="Arial"/>
          <w:color w:val="000000" w:themeColor="text1"/>
          <w:sz w:val="22"/>
          <w:szCs w:val="22"/>
        </w:rPr>
        <w:t>porab</w:t>
      </w:r>
      <w:r w:rsidR="00F47AD7"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pulzn</w:t>
      </w:r>
      <w:r w:rsidR="00F47AD7" w:rsidRPr="00AC2A28">
        <w:rPr>
          <w:rFonts w:ascii="Arial" w:hAnsi="Arial" w:cs="Arial"/>
          <w:color w:val="000000" w:themeColor="text1"/>
          <w:sz w:val="22"/>
          <w:szCs w:val="22"/>
        </w:rPr>
        <w:t>ega</w:t>
      </w:r>
      <w:r w:rsidR="00A27B73" w:rsidRPr="00AC2A28">
        <w:rPr>
          <w:rFonts w:ascii="Arial" w:hAnsi="Arial" w:cs="Arial"/>
          <w:color w:val="000000" w:themeColor="text1"/>
          <w:sz w:val="22"/>
          <w:szCs w:val="22"/>
        </w:rPr>
        <w:t xml:space="preserve"> oksimet</w:t>
      </w:r>
      <w:r w:rsidR="00F47AD7" w:rsidRPr="00AC2A28">
        <w:rPr>
          <w:rFonts w:ascii="Arial" w:hAnsi="Arial" w:cs="Arial"/>
          <w:color w:val="000000" w:themeColor="text1"/>
          <w:sz w:val="22"/>
          <w:szCs w:val="22"/>
        </w:rPr>
        <w:t>ra</w:t>
      </w:r>
      <w:r w:rsidR="00A27B73" w:rsidRPr="00AC2A28">
        <w:rPr>
          <w:rFonts w:ascii="Arial" w:hAnsi="Arial" w:cs="Arial"/>
          <w:color w:val="000000" w:themeColor="text1"/>
          <w:sz w:val="22"/>
          <w:szCs w:val="22"/>
        </w:rPr>
        <w:t xml:space="preserve"> in interpret</w:t>
      </w:r>
      <w:r w:rsidR="00F47AD7" w:rsidRPr="00AC2A28">
        <w:rPr>
          <w:rFonts w:ascii="Arial" w:hAnsi="Arial" w:cs="Arial"/>
          <w:color w:val="000000" w:themeColor="text1"/>
          <w:sz w:val="22"/>
          <w:szCs w:val="22"/>
        </w:rPr>
        <w:t>acija</w:t>
      </w:r>
      <w:r w:rsidR="00A27B73" w:rsidRPr="00AC2A28">
        <w:rPr>
          <w:rFonts w:ascii="Arial" w:hAnsi="Arial" w:cs="Arial"/>
          <w:color w:val="000000" w:themeColor="text1"/>
          <w:sz w:val="22"/>
          <w:szCs w:val="22"/>
        </w:rPr>
        <w:t xml:space="preserve"> izvid</w:t>
      </w:r>
      <w:r w:rsidR="00F47AD7" w:rsidRPr="00AC2A28">
        <w:rPr>
          <w:rFonts w:ascii="Arial" w:hAnsi="Arial" w:cs="Arial"/>
          <w:color w:val="000000" w:themeColor="text1"/>
          <w:sz w:val="22"/>
          <w:szCs w:val="22"/>
        </w:rPr>
        <w:t>a</w:t>
      </w:r>
    </w:p>
    <w:p w14:paraId="2D143CF4" w14:textId="23052DCD"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n</w:t>
      </w:r>
      <w:r w:rsidR="00A27B73" w:rsidRPr="00AC2A28">
        <w:rPr>
          <w:rFonts w:ascii="Arial" w:hAnsi="Arial" w:cs="Arial"/>
          <w:color w:val="000000" w:themeColor="text1"/>
          <w:sz w:val="22"/>
          <w:szCs w:val="22"/>
        </w:rPr>
        <w:t>ačrt</w:t>
      </w:r>
      <w:r w:rsidR="00F47AD7" w:rsidRPr="00AC2A28">
        <w:rPr>
          <w:rFonts w:ascii="Arial" w:hAnsi="Arial" w:cs="Arial"/>
          <w:color w:val="000000" w:themeColor="text1"/>
          <w:sz w:val="22"/>
          <w:szCs w:val="22"/>
        </w:rPr>
        <w:t>ovanje</w:t>
      </w:r>
      <w:r w:rsidR="00A27B73" w:rsidRPr="00AC2A28">
        <w:rPr>
          <w:rFonts w:ascii="Arial" w:hAnsi="Arial" w:cs="Arial"/>
          <w:color w:val="000000" w:themeColor="text1"/>
          <w:sz w:val="22"/>
          <w:szCs w:val="22"/>
        </w:rPr>
        <w:t xml:space="preserve"> in izb</w:t>
      </w:r>
      <w:r w:rsidR="00F47AD7" w:rsidRPr="00AC2A28">
        <w:rPr>
          <w:rFonts w:ascii="Arial" w:hAnsi="Arial" w:cs="Arial"/>
          <w:color w:val="000000" w:themeColor="text1"/>
          <w:sz w:val="22"/>
          <w:szCs w:val="22"/>
        </w:rPr>
        <w:t>or</w:t>
      </w:r>
      <w:r w:rsidR="00A27B73" w:rsidRPr="00AC2A28">
        <w:rPr>
          <w:rFonts w:ascii="Arial" w:hAnsi="Arial" w:cs="Arial"/>
          <w:color w:val="000000" w:themeColor="text1"/>
          <w:sz w:val="22"/>
          <w:szCs w:val="22"/>
        </w:rPr>
        <w:t xml:space="preserve"> ustrezn</w:t>
      </w:r>
      <w:r w:rsidR="00F47AD7" w:rsidRPr="00AC2A28">
        <w:rPr>
          <w:rFonts w:ascii="Arial" w:hAnsi="Arial" w:cs="Arial"/>
          <w:color w:val="000000" w:themeColor="text1"/>
          <w:sz w:val="22"/>
          <w:szCs w:val="22"/>
        </w:rPr>
        <w:t>ih</w:t>
      </w:r>
      <w:r w:rsidR="00A27B73" w:rsidRPr="00AC2A28">
        <w:rPr>
          <w:rFonts w:ascii="Arial" w:hAnsi="Arial" w:cs="Arial"/>
          <w:color w:val="000000" w:themeColor="text1"/>
          <w:sz w:val="22"/>
          <w:szCs w:val="22"/>
        </w:rPr>
        <w:t xml:space="preserve"> postopk</w:t>
      </w:r>
      <w:r w:rsidR="00F47AD7"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glede na izmerjene vrednosti pulzne oksimetrije</w:t>
      </w:r>
    </w:p>
    <w:p w14:paraId="7C732851" w14:textId="1802CF06"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u</w:t>
      </w:r>
      <w:r w:rsidR="00A27B73" w:rsidRPr="00AC2A28">
        <w:rPr>
          <w:rFonts w:ascii="Arial" w:hAnsi="Arial" w:cs="Arial"/>
          <w:color w:val="000000" w:themeColor="text1"/>
          <w:sz w:val="22"/>
          <w:szCs w:val="22"/>
        </w:rPr>
        <w:t>poraba kapnografij</w:t>
      </w:r>
      <w:r w:rsidR="00F47AD7"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/kapnomet</w:t>
      </w:r>
      <w:r w:rsidR="00F47AD7" w:rsidRPr="00AC2A28">
        <w:rPr>
          <w:rFonts w:ascii="Arial" w:hAnsi="Arial" w:cs="Arial"/>
          <w:color w:val="000000" w:themeColor="text1"/>
          <w:sz w:val="22"/>
          <w:szCs w:val="22"/>
        </w:rPr>
        <w:t>ra</w:t>
      </w:r>
      <w:r w:rsidR="00A27B73" w:rsidRPr="00AC2A28">
        <w:rPr>
          <w:rFonts w:ascii="Arial" w:hAnsi="Arial" w:cs="Arial"/>
          <w:color w:val="000000" w:themeColor="text1"/>
          <w:sz w:val="22"/>
          <w:szCs w:val="22"/>
        </w:rPr>
        <w:t xml:space="preserve"> in interpret</w:t>
      </w:r>
      <w:r w:rsidR="00F47AD7" w:rsidRPr="00AC2A28">
        <w:rPr>
          <w:rFonts w:ascii="Arial" w:hAnsi="Arial" w:cs="Arial"/>
          <w:color w:val="000000" w:themeColor="text1"/>
          <w:sz w:val="22"/>
          <w:szCs w:val="22"/>
        </w:rPr>
        <w:t>acija</w:t>
      </w:r>
      <w:r w:rsidR="00A27B73" w:rsidRPr="00AC2A28">
        <w:rPr>
          <w:rFonts w:ascii="Arial" w:hAnsi="Arial" w:cs="Arial"/>
          <w:color w:val="000000" w:themeColor="text1"/>
          <w:sz w:val="22"/>
          <w:szCs w:val="22"/>
        </w:rPr>
        <w:t xml:space="preserve"> izvid</w:t>
      </w:r>
      <w:r w:rsidR="00F47AD7"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ter ustrezno ukrepa</w:t>
      </w:r>
      <w:r w:rsidR="00F47AD7" w:rsidRPr="00AC2A28">
        <w:rPr>
          <w:rFonts w:ascii="Arial" w:hAnsi="Arial" w:cs="Arial"/>
          <w:color w:val="000000" w:themeColor="text1"/>
          <w:sz w:val="22"/>
          <w:szCs w:val="22"/>
        </w:rPr>
        <w:t>nje</w:t>
      </w:r>
    </w:p>
    <w:p w14:paraId="68DE96CC" w14:textId="3510F283"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v</w:t>
      </w:r>
      <w:r w:rsidR="00A27B73" w:rsidRPr="00AC2A28">
        <w:rPr>
          <w:rFonts w:ascii="Arial" w:hAnsi="Arial" w:cs="Arial"/>
          <w:color w:val="000000" w:themeColor="text1"/>
          <w:sz w:val="22"/>
          <w:szCs w:val="22"/>
        </w:rPr>
        <w:t>es čas obravnave spremlja</w:t>
      </w:r>
      <w:r w:rsidR="00F47AD7" w:rsidRPr="00AC2A28">
        <w:rPr>
          <w:rFonts w:ascii="Arial" w:hAnsi="Arial" w:cs="Arial"/>
          <w:color w:val="000000" w:themeColor="text1"/>
          <w:sz w:val="22"/>
          <w:szCs w:val="22"/>
        </w:rPr>
        <w:t>nje</w:t>
      </w:r>
      <w:r w:rsidR="00A27B73" w:rsidRPr="00AC2A28">
        <w:rPr>
          <w:rFonts w:ascii="Arial" w:hAnsi="Arial" w:cs="Arial"/>
          <w:color w:val="000000" w:themeColor="text1"/>
          <w:sz w:val="22"/>
          <w:szCs w:val="22"/>
        </w:rPr>
        <w:t xml:space="preserve"> in analizira vitaln</w:t>
      </w:r>
      <w:r w:rsidR="00F47AD7" w:rsidRPr="00AC2A28">
        <w:rPr>
          <w:rFonts w:ascii="Arial" w:hAnsi="Arial" w:cs="Arial"/>
          <w:color w:val="000000" w:themeColor="text1"/>
          <w:sz w:val="22"/>
          <w:szCs w:val="22"/>
        </w:rPr>
        <w:t>ih</w:t>
      </w:r>
      <w:r w:rsidR="00A27B73" w:rsidRPr="00AC2A28">
        <w:rPr>
          <w:rFonts w:ascii="Arial" w:hAnsi="Arial" w:cs="Arial"/>
          <w:color w:val="000000" w:themeColor="text1"/>
          <w:sz w:val="22"/>
          <w:szCs w:val="22"/>
        </w:rPr>
        <w:t xml:space="preserve"> funkcij z neinvazivnimi metodami (ekg, pulz, dihanje, nasičenost periferne krvi s kisikom, krvni tlak, telesna temperatura)</w:t>
      </w:r>
      <w:r w:rsidR="00F47AD7" w:rsidRPr="00AC2A28">
        <w:rPr>
          <w:rFonts w:ascii="Arial" w:hAnsi="Arial" w:cs="Arial"/>
          <w:color w:val="000000" w:themeColor="text1"/>
          <w:sz w:val="22"/>
          <w:szCs w:val="22"/>
        </w:rPr>
        <w:t xml:space="preserve">, </w:t>
      </w:r>
      <w:r w:rsidR="00A27B73" w:rsidRPr="00AC2A28">
        <w:rPr>
          <w:rFonts w:ascii="Arial" w:hAnsi="Arial" w:cs="Arial"/>
          <w:color w:val="000000" w:themeColor="text1"/>
          <w:sz w:val="22"/>
          <w:szCs w:val="22"/>
        </w:rPr>
        <w:t>interpret</w:t>
      </w:r>
      <w:r w:rsidR="00F47AD7" w:rsidRPr="00AC2A28">
        <w:rPr>
          <w:rFonts w:ascii="Arial" w:hAnsi="Arial" w:cs="Arial"/>
          <w:color w:val="000000" w:themeColor="text1"/>
          <w:sz w:val="22"/>
          <w:szCs w:val="22"/>
        </w:rPr>
        <w:t>acija</w:t>
      </w:r>
      <w:r w:rsidR="00A27B73" w:rsidRPr="00AC2A28">
        <w:rPr>
          <w:rFonts w:ascii="Arial" w:hAnsi="Arial" w:cs="Arial"/>
          <w:color w:val="000000" w:themeColor="text1"/>
          <w:sz w:val="22"/>
          <w:szCs w:val="22"/>
        </w:rPr>
        <w:t xml:space="preserve"> ter ustrezno ukrepa</w:t>
      </w:r>
      <w:r w:rsidR="00F47AD7" w:rsidRPr="00AC2A28">
        <w:rPr>
          <w:rFonts w:ascii="Arial" w:hAnsi="Arial" w:cs="Arial"/>
          <w:color w:val="000000" w:themeColor="text1"/>
          <w:sz w:val="22"/>
          <w:szCs w:val="22"/>
        </w:rPr>
        <w:t>nje</w:t>
      </w:r>
    </w:p>
    <w:p w14:paraId="3E4BF530" w14:textId="6C44B51C" w:rsidR="00A27B73" w:rsidRPr="00AC2A28" w:rsidRDefault="00A27B73"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lastRenderedPageBreak/>
        <w:t>uporab</w:t>
      </w:r>
      <w:r w:rsidR="00F47AD7"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kisikov</w:t>
      </w:r>
      <w:r w:rsidR="00F47AD7"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jeklenk</w:t>
      </w:r>
      <w:r w:rsidR="00F47AD7" w:rsidRPr="00AC2A28">
        <w:rPr>
          <w:rFonts w:ascii="Arial" w:hAnsi="Arial" w:cs="Arial"/>
          <w:color w:val="000000" w:themeColor="text1"/>
          <w:sz w:val="22"/>
          <w:szCs w:val="22"/>
        </w:rPr>
        <w:t>e</w:t>
      </w:r>
    </w:p>
    <w:p w14:paraId="030A0D8E" w14:textId="59B577F7"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p</w:t>
      </w:r>
      <w:r w:rsidR="00A27B73" w:rsidRPr="00AC2A28">
        <w:rPr>
          <w:rFonts w:ascii="Arial" w:hAnsi="Arial" w:cs="Arial"/>
          <w:color w:val="000000" w:themeColor="text1"/>
          <w:sz w:val="22"/>
          <w:szCs w:val="22"/>
        </w:rPr>
        <w:t>ozna</w:t>
      </w:r>
      <w:r w:rsidR="00F47AD7" w:rsidRPr="00AC2A28">
        <w:rPr>
          <w:rFonts w:ascii="Arial" w:hAnsi="Arial" w:cs="Arial"/>
          <w:color w:val="000000" w:themeColor="text1"/>
          <w:sz w:val="22"/>
          <w:szCs w:val="22"/>
        </w:rPr>
        <w:t>vanje</w:t>
      </w:r>
      <w:r w:rsidR="00A27B73" w:rsidRPr="00AC2A28">
        <w:rPr>
          <w:rFonts w:ascii="Arial" w:hAnsi="Arial" w:cs="Arial"/>
          <w:color w:val="000000" w:themeColor="text1"/>
          <w:sz w:val="22"/>
          <w:szCs w:val="22"/>
        </w:rPr>
        <w:t xml:space="preserve"> indikacij za zdravljenje s kisikom (tudi neželen</w:t>
      </w:r>
      <w:r w:rsidR="00F47AD7" w:rsidRPr="00AC2A28">
        <w:rPr>
          <w:rFonts w:ascii="Arial" w:hAnsi="Arial" w:cs="Arial"/>
          <w:color w:val="000000" w:themeColor="text1"/>
          <w:sz w:val="22"/>
          <w:szCs w:val="22"/>
        </w:rPr>
        <w:t>ih</w:t>
      </w:r>
      <w:r w:rsidR="00A27B73" w:rsidRPr="00AC2A28">
        <w:rPr>
          <w:rFonts w:ascii="Arial" w:hAnsi="Arial" w:cs="Arial"/>
          <w:color w:val="000000" w:themeColor="text1"/>
          <w:sz w:val="22"/>
          <w:szCs w:val="22"/>
        </w:rPr>
        <w:t xml:space="preserve"> učink</w:t>
      </w:r>
      <w:r w:rsidR="00F47AD7"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zdravljenja s kisikom) </w:t>
      </w:r>
    </w:p>
    <w:p w14:paraId="33B6AF44" w14:textId="62AEED2C"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i</w:t>
      </w:r>
      <w:r w:rsidR="00A27B73" w:rsidRPr="00AC2A28">
        <w:rPr>
          <w:rFonts w:ascii="Arial" w:hAnsi="Arial" w:cs="Arial"/>
          <w:color w:val="000000" w:themeColor="text1"/>
          <w:sz w:val="22"/>
          <w:szCs w:val="22"/>
        </w:rPr>
        <w:t>zvaja</w:t>
      </w:r>
      <w:r w:rsidR="00F47AD7" w:rsidRPr="00AC2A28">
        <w:rPr>
          <w:rFonts w:ascii="Arial" w:hAnsi="Arial" w:cs="Arial"/>
          <w:color w:val="000000" w:themeColor="text1"/>
          <w:sz w:val="22"/>
          <w:szCs w:val="22"/>
        </w:rPr>
        <w:t>nje</w:t>
      </w:r>
      <w:r w:rsidR="00A27B73" w:rsidRPr="00AC2A28">
        <w:rPr>
          <w:rFonts w:ascii="Arial" w:hAnsi="Arial" w:cs="Arial"/>
          <w:color w:val="000000" w:themeColor="text1"/>
          <w:sz w:val="22"/>
          <w:szCs w:val="22"/>
        </w:rPr>
        <w:t xml:space="preserve"> zdravljenj</w:t>
      </w:r>
      <w:r w:rsidR="00F47AD7"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z dodatkom kisika v vdihanem zraku z ustreznimi pripomočki in določi</w:t>
      </w:r>
      <w:r w:rsidR="00F47AD7" w:rsidRPr="00AC2A28">
        <w:rPr>
          <w:rFonts w:ascii="Arial" w:hAnsi="Arial" w:cs="Arial"/>
          <w:color w:val="000000" w:themeColor="text1"/>
          <w:sz w:val="22"/>
          <w:szCs w:val="22"/>
        </w:rPr>
        <w:t xml:space="preserve">te </w:t>
      </w:r>
      <w:r w:rsidR="00A27B73" w:rsidRPr="00AC2A28">
        <w:rPr>
          <w:rFonts w:ascii="Arial" w:hAnsi="Arial" w:cs="Arial"/>
          <w:color w:val="000000" w:themeColor="text1"/>
          <w:sz w:val="22"/>
          <w:szCs w:val="22"/>
        </w:rPr>
        <w:t>ustrezn</w:t>
      </w:r>
      <w:r w:rsidR="00F47AD7"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koncentracij</w:t>
      </w:r>
      <w:r w:rsidR="00F47AD7"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kisika v vdihanem zraku</w:t>
      </w:r>
    </w:p>
    <w:p w14:paraId="026EA3C5" w14:textId="42974A08"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i</w:t>
      </w:r>
      <w:r w:rsidR="00A27B73" w:rsidRPr="00AC2A28">
        <w:rPr>
          <w:rFonts w:ascii="Arial" w:hAnsi="Arial" w:cs="Arial"/>
          <w:color w:val="000000" w:themeColor="text1"/>
          <w:sz w:val="22"/>
          <w:szCs w:val="22"/>
        </w:rPr>
        <w:t>zvaja</w:t>
      </w:r>
      <w:r w:rsidR="00F47AD7" w:rsidRPr="00AC2A28">
        <w:rPr>
          <w:rFonts w:ascii="Arial" w:hAnsi="Arial" w:cs="Arial"/>
          <w:color w:val="000000" w:themeColor="text1"/>
          <w:sz w:val="22"/>
          <w:szCs w:val="22"/>
        </w:rPr>
        <w:t>nje</w:t>
      </w:r>
      <w:r w:rsidR="00A27B73" w:rsidRPr="00AC2A28">
        <w:rPr>
          <w:rFonts w:ascii="Arial" w:hAnsi="Arial" w:cs="Arial"/>
          <w:color w:val="000000" w:themeColor="text1"/>
          <w:sz w:val="22"/>
          <w:szCs w:val="22"/>
        </w:rPr>
        <w:t xml:space="preserve"> postop</w:t>
      </w:r>
      <w:r w:rsidR="00F47AD7" w:rsidRPr="00AC2A28">
        <w:rPr>
          <w:rFonts w:ascii="Arial" w:hAnsi="Arial" w:cs="Arial"/>
          <w:color w:val="000000" w:themeColor="text1"/>
          <w:sz w:val="22"/>
          <w:szCs w:val="22"/>
        </w:rPr>
        <w:t>kov</w:t>
      </w:r>
      <w:r w:rsidR="00A27B73" w:rsidRPr="00AC2A28">
        <w:rPr>
          <w:rFonts w:ascii="Arial" w:hAnsi="Arial" w:cs="Arial"/>
          <w:color w:val="000000" w:themeColor="text1"/>
          <w:sz w:val="22"/>
          <w:szCs w:val="22"/>
        </w:rPr>
        <w:t xml:space="preserve"> umetne ventilacije s samorazteznim dihalnim balonom in masko</w:t>
      </w:r>
    </w:p>
    <w:p w14:paraId="698D5B6F" w14:textId="73C45B92"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i</w:t>
      </w:r>
      <w:r w:rsidR="00A27B73" w:rsidRPr="00AC2A28">
        <w:rPr>
          <w:rFonts w:ascii="Arial" w:hAnsi="Arial" w:cs="Arial"/>
          <w:color w:val="000000" w:themeColor="text1"/>
          <w:sz w:val="22"/>
          <w:szCs w:val="22"/>
        </w:rPr>
        <w:t>zvaja</w:t>
      </w:r>
      <w:r w:rsidR="00F47AD7" w:rsidRPr="00AC2A28">
        <w:rPr>
          <w:rFonts w:ascii="Arial" w:hAnsi="Arial" w:cs="Arial"/>
          <w:color w:val="000000" w:themeColor="text1"/>
          <w:sz w:val="22"/>
          <w:szCs w:val="22"/>
        </w:rPr>
        <w:t>nje</w:t>
      </w:r>
      <w:r w:rsidR="00A27B73" w:rsidRPr="00AC2A28">
        <w:rPr>
          <w:rFonts w:ascii="Arial" w:hAnsi="Arial" w:cs="Arial"/>
          <w:color w:val="000000" w:themeColor="text1"/>
          <w:sz w:val="22"/>
          <w:szCs w:val="22"/>
        </w:rPr>
        <w:t xml:space="preserve"> umetn</w:t>
      </w:r>
      <w:r w:rsidR="00F47AD7"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ventilacij</w:t>
      </w:r>
      <w:r w:rsidR="00F47AD7"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s samorazteznim dihalnim balonom preko endotrahealnega tubusa in supraglotičnega pripomočka</w:t>
      </w:r>
    </w:p>
    <w:p w14:paraId="6EF9AB3B" w14:textId="0948FD2E"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pli</w:t>
      </w:r>
      <w:r w:rsidR="00F47AD7" w:rsidRPr="00AC2A28">
        <w:rPr>
          <w:rFonts w:ascii="Arial" w:hAnsi="Arial" w:cs="Arial"/>
          <w:color w:val="000000" w:themeColor="text1"/>
          <w:sz w:val="22"/>
          <w:szCs w:val="22"/>
        </w:rPr>
        <w:t>kacija</w:t>
      </w:r>
      <w:r w:rsidR="00A27B73" w:rsidRPr="00AC2A28">
        <w:rPr>
          <w:rFonts w:ascii="Arial" w:hAnsi="Arial" w:cs="Arial"/>
          <w:color w:val="000000" w:themeColor="text1"/>
          <w:sz w:val="22"/>
          <w:szCs w:val="22"/>
        </w:rPr>
        <w:t xml:space="preserve"> ustrez</w:t>
      </w:r>
      <w:r w:rsidR="00F47AD7" w:rsidRPr="00AC2A28">
        <w:rPr>
          <w:rFonts w:ascii="Arial" w:hAnsi="Arial" w:cs="Arial"/>
          <w:color w:val="000000" w:themeColor="text1"/>
          <w:sz w:val="22"/>
          <w:szCs w:val="22"/>
        </w:rPr>
        <w:t>nega</w:t>
      </w:r>
      <w:r w:rsidR="00A27B73" w:rsidRPr="00AC2A28">
        <w:rPr>
          <w:rFonts w:ascii="Arial" w:hAnsi="Arial" w:cs="Arial"/>
          <w:color w:val="000000" w:themeColor="text1"/>
          <w:sz w:val="22"/>
          <w:szCs w:val="22"/>
        </w:rPr>
        <w:t xml:space="preserve"> zdravila v pravilnem odmerku za zdravljenje nujnih stanj preko inhalacijske maske</w:t>
      </w:r>
    </w:p>
    <w:p w14:paraId="7B2AFB94" w14:textId="1D12B30E"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p</w:t>
      </w:r>
      <w:r w:rsidR="00A27B73" w:rsidRPr="00AC2A28">
        <w:rPr>
          <w:rFonts w:ascii="Arial" w:hAnsi="Arial" w:cs="Arial"/>
          <w:color w:val="000000" w:themeColor="text1"/>
          <w:sz w:val="22"/>
          <w:szCs w:val="22"/>
        </w:rPr>
        <w:t>ozna</w:t>
      </w:r>
      <w:r w:rsidR="00F47AD7" w:rsidRPr="00AC2A28">
        <w:rPr>
          <w:rFonts w:ascii="Arial" w:hAnsi="Arial" w:cs="Arial"/>
          <w:color w:val="000000" w:themeColor="text1"/>
          <w:sz w:val="22"/>
          <w:szCs w:val="22"/>
        </w:rPr>
        <w:t>vanje</w:t>
      </w:r>
      <w:r w:rsidR="00A27B73" w:rsidRPr="00AC2A28">
        <w:rPr>
          <w:rFonts w:ascii="Arial" w:hAnsi="Arial" w:cs="Arial"/>
          <w:color w:val="000000" w:themeColor="text1"/>
          <w:sz w:val="22"/>
          <w:szCs w:val="22"/>
        </w:rPr>
        <w:t xml:space="preserve"> postop</w:t>
      </w:r>
      <w:r w:rsidR="00F47AD7" w:rsidRPr="00AC2A28">
        <w:rPr>
          <w:rFonts w:ascii="Arial" w:hAnsi="Arial" w:cs="Arial"/>
          <w:color w:val="000000" w:themeColor="text1"/>
          <w:sz w:val="22"/>
          <w:szCs w:val="22"/>
        </w:rPr>
        <w:t>ka</w:t>
      </w:r>
      <w:r w:rsidR="00A27B73" w:rsidRPr="00AC2A28">
        <w:rPr>
          <w:rFonts w:ascii="Arial" w:hAnsi="Arial" w:cs="Arial"/>
          <w:color w:val="000000" w:themeColor="text1"/>
          <w:sz w:val="22"/>
          <w:szCs w:val="22"/>
        </w:rPr>
        <w:t>, indikacij in kontraindikacij ter nameščanj</w:t>
      </w:r>
      <w:r w:rsidR="00F47AD7"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in začetn</w:t>
      </w:r>
      <w:r w:rsidR="00F47AD7" w:rsidRPr="00AC2A28">
        <w:rPr>
          <w:rFonts w:ascii="Arial" w:hAnsi="Arial" w:cs="Arial"/>
          <w:color w:val="000000" w:themeColor="text1"/>
          <w:sz w:val="22"/>
          <w:szCs w:val="22"/>
        </w:rPr>
        <w:t>ega</w:t>
      </w:r>
      <w:r w:rsidR="00A27B73" w:rsidRPr="00AC2A28">
        <w:rPr>
          <w:rFonts w:ascii="Arial" w:hAnsi="Arial" w:cs="Arial"/>
          <w:color w:val="000000" w:themeColor="text1"/>
          <w:sz w:val="22"/>
          <w:szCs w:val="22"/>
        </w:rPr>
        <w:t xml:space="preserve"> zdravljenj</w:t>
      </w:r>
      <w:r w:rsidR="00F47AD7"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z neinvazivno ventilacijo (NIV s PEEP) ter pozna</w:t>
      </w:r>
      <w:r w:rsidR="00F47AD7" w:rsidRPr="00AC2A28">
        <w:rPr>
          <w:rFonts w:ascii="Arial" w:hAnsi="Arial" w:cs="Arial"/>
          <w:color w:val="000000" w:themeColor="text1"/>
          <w:sz w:val="22"/>
          <w:szCs w:val="22"/>
        </w:rPr>
        <w:t>vanje</w:t>
      </w:r>
      <w:r w:rsidR="00A27B73" w:rsidRPr="00AC2A28">
        <w:rPr>
          <w:rFonts w:ascii="Arial" w:hAnsi="Arial" w:cs="Arial"/>
          <w:color w:val="000000" w:themeColor="text1"/>
          <w:sz w:val="22"/>
          <w:szCs w:val="22"/>
        </w:rPr>
        <w:t xml:space="preserve"> zaplet</w:t>
      </w:r>
      <w:r w:rsidR="00F47AD7" w:rsidRPr="00AC2A28">
        <w:rPr>
          <w:rFonts w:ascii="Arial" w:hAnsi="Arial" w:cs="Arial"/>
          <w:color w:val="000000" w:themeColor="text1"/>
          <w:sz w:val="22"/>
          <w:szCs w:val="22"/>
        </w:rPr>
        <w:t>ov</w:t>
      </w:r>
    </w:p>
    <w:p w14:paraId="3B02546D" w14:textId="3F164B2E"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r</w:t>
      </w:r>
      <w:r w:rsidR="00A27B73" w:rsidRPr="00AC2A28">
        <w:rPr>
          <w:rFonts w:ascii="Arial" w:hAnsi="Arial" w:cs="Arial"/>
          <w:color w:val="000000" w:themeColor="text1"/>
          <w:sz w:val="22"/>
          <w:szCs w:val="22"/>
        </w:rPr>
        <w:t>az</w:t>
      </w:r>
      <w:r w:rsidR="00F47AD7" w:rsidRPr="00AC2A28">
        <w:rPr>
          <w:rFonts w:ascii="Arial" w:hAnsi="Arial" w:cs="Arial"/>
          <w:color w:val="000000" w:themeColor="text1"/>
          <w:sz w:val="22"/>
          <w:szCs w:val="22"/>
        </w:rPr>
        <w:t>laga</w:t>
      </w:r>
      <w:r w:rsidR="00A27B73" w:rsidRPr="00AC2A28">
        <w:rPr>
          <w:rFonts w:ascii="Arial" w:hAnsi="Arial" w:cs="Arial"/>
          <w:color w:val="000000" w:themeColor="text1"/>
          <w:sz w:val="22"/>
          <w:szCs w:val="22"/>
        </w:rPr>
        <w:t xml:space="preserve"> princip</w:t>
      </w:r>
      <w:r w:rsidR="00F47AD7"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delovanja transportnega ventilatorja (vzdrževanje, kontrola pravilnosti, deli respiratorja, nadzorna plošča, krivulje in parametri ventilacije, alarmi, menjava kisikove jeklenke)</w:t>
      </w:r>
    </w:p>
    <w:p w14:paraId="636DB695" w14:textId="496F6412"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r</w:t>
      </w:r>
      <w:r w:rsidR="00A27B73" w:rsidRPr="00AC2A28">
        <w:rPr>
          <w:rFonts w:ascii="Arial" w:hAnsi="Arial" w:cs="Arial"/>
          <w:color w:val="000000" w:themeColor="text1"/>
          <w:sz w:val="22"/>
          <w:szCs w:val="22"/>
        </w:rPr>
        <w:t>azl</w:t>
      </w:r>
      <w:r w:rsidR="00F47AD7" w:rsidRPr="00AC2A28">
        <w:rPr>
          <w:rFonts w:ascii="Arial" w:hAnsi="Arial" w:cs="Arial"/>
          <w:color w:val="000000" w:themeColor="text1"/>
          <w:sz w:val="22"/>
          <w:szCs w:val="22"/>
        </w:rPr>
        <w:t>aga</w:t>
      </w:r>
      <w:r w:rsidR="00A27B73" w:rsidRPr="00AC2A28">
        <w:rPr>
          <w:rFonts w:ascii="Arial" w:hAnsi="Arial" w:cs="Arial"/>
          <w:color w:val="000000" w:themeColor="text1"/>
          <w:sz w:val="22"/>
          <w:szCs w:val="22"/>
        </w:rPr>
        <w:t xml:space="preserve"> mehansk</w:t>
      </w:r>
      <w:r w:rsidR="00F47AD7"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ventilacij</w:t>
      </w:r>
      <w:r w:rsidR="00F47AD7"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(načini ventilacije, zapleti mehanske ventilacije) in </w:t>
      </w:r>
      <w:r w:rsidR="00F47AD7" w:rsidRPr="00AC2A28">
        <w:rPr>
          <w:rFonts w:ascii="Arial" w:hAnsi="Arial" w:cs="Arial"/>
          <w:color w:val="000000" w:themeColor="text1"/>
          <w:sz w:val="22"/>
          <w:szCs w:val="22"/>
        </w:rPr>
        <w:t>poznavanje</w:t>
      </w:r>
      <w:r w:rsidR="00A27B73" w:rsidRPr="00AC2A28">
        <w:rPr>
          <w:rFonts w:ascii="Arial" w:hAnsi="Arial" w:cs="Arial"/>
          <w:color w:val="000000" w:themeColor="text1"/>
          <w:sz w:val="22"/>
          <w:szCs w:val="22"/>
        </w:rPr>
        <w:t xml:space="preserve"> nastavit</w:t>
      </w:r>
      <w:r w:rsidR="00F47AD7" w:rsidRPr="00AC2A28">
        <w:rPr>
          <w:rFonts w:ascii="Arial" w:hAnsi="Arial" w:cs="Arial"/>
          <w:color w:val="000000" w:themeColor="text1"/>
          <w:sz w:val="22"/>
          <w:szCs w:val="22"/>
        </w:rPr>
        <w:t>ev</w:t>
      </w:r>
      <w:r w:rsidR="00A27B73" w:rsidRPr="00AC2A28">
        <w:rPr>
          <w:rFonts w:ascii="Arial" w:hAnsi="Arial" w:cs="Arial"/>
          <w:color w:val="000000" w:themeColor="text1"/>
          <w:sz w:val="22"/>
          <w:szCs w:val="22"/>
        </w:rPr>
        <w:t xml:space="preserve"> mehansk</w:t>
      </w:r>
      <w:r w:rsidR="00F47AD7"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ventilacij</w:t>
      </w:r>
      <w:r w:rsidR="00F47AD7"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z ustrezno izbiro načina predihovanja in osnovn</w:t>
      </w:r>
      <w:r w:rsidR="00A9764B" w:rsidRPr="00AC2A28">
        <w:rPr>
          <w:rFonts w:ascii="Arial" w:hAnsi="Arial" w:cs="Arial"/>
          <w:color w:val="000000" w:themeColor="text1"/>
          <w:sz w:val="22"/>
          <w:szCs w:val="22"/>
        </w:rPr>
        <w:t>ih</w:t>
      </w:r>
      <w:r w:rsidR="00A27B73" w:rsidRPr="00AC2A28">
        <w:rPr>
          <w:rFonts w:ascii="Arial" w:hAnsi="Arial" w:cs="Arial"/>
          <w:color w:val="000000" w:themeColor="text1"/>
          <w:sz w:val="22"/>
          <w:szCs w:val="22"/>
        </w:rPr>
        <w:t xml:space="preserve"> parametr</w:t>
      </w:r>
      <w:r w:rsidR="00A9764B"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ter pozna</w:t>
      </w:r>
      <w:r w:rsidR="00A9764B" w:rsidRPr="00AC2A28">
        <w:rPr>
          <w:rFonts w:ascii="Arial" w:hAnsi="Arial" w:cs="Arial"/>
          <w:color w:val="000000" w:themeColor="text1"/>
          <w:sz w:val="22"/>
          <w:szCs w:val="22"/>
        </w:rPr>
        <w:t>vanje</w:t>
      </w:r>
      <w:r w:rsidR="00A27B73" w:rsidRPr="00AC2A28">
        <w:rPr>
          <w:rFonts w:ascii="Arial" w:hAnsi="Arial" w:cs="Arial"/>
          <w:color w:val="000000" w:themeColor="text1"/>
          <w:sz w:val="22"/>
          <w:szCs w:val="22"/>
        </w:rPr>
        <w:t xml:space="preserve"> zaplet</w:t>
      </w:r>
      <w:r w:rsidR="00A9764B"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za ventilacijo med oživljanjem </w:t>
      </w:r>
    </w:p>
    <w:p w14:paraId="03025BEF" w14:textId="3D7845BB"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o</w:t>
      </w:r>
      <w:r w:rsidR="00A27B73" w:rsidRPr="00AC2A28">
        <w:rPr>
          <w:rFonts w:ascii="Arial" w:hAnsi="Arial" w:cs="Arial"/>
          <w:color w:val="000000" w:themeColor="text1"/>
          <w:sz w:val="22"/>
          <w:szCs w:val="22"/>
        </w:rPr>
        <w:t>dvz</w:t>
      </w:r>
      <w:r w:rsidR="00A9764B"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m vzorec</w:t>
      </w:r>
      <w:r w:rsidR="00A9764B"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arterijske krvi za plinsko analizo (PAAK)</w:t>
      </w:r>
      <w:r w:rsidR="00584EF7" w:rsidRPr="00AC2A28">
        <w:rPr>
          <w:rFonts w:ascii="Arial" w:hAnsi="Arial" w:cs="Arial"/>
          <w:color w:val="000000" w:themeColor="text1"/>
          <w:sz w:val="22"/>
          <w:szCs w:val="22"/>
        </w:rPr>
        <w:t>, ustrezn</w:t>
      </w:r>
      <w:r w:rsidR="00A9764B" w:rsidRPr="00AC2A28">
        <w:rPr>
          <w:rFonts w:ascii="Arial" w:hAnsi="Arial" w:cs="Arial"/>
          <w:color w:val="000000" w:themeColor="text1"/>
          <w:sz w:val="22"/>
          <w:szCs w:val="22"/>
        </w:rPr>
        <w:t>a</w:t>
      </w:r>
      <w:r w:rsidR="00584EF7" w:rsidRPr="00AC2A28">
        <w:rPr>
          <w:rFonts w:ascii="Arial" w:hAnsi="Arial" w:cs="Arial"/>
          <w:color w:val="000000" w:themeColor="text1"/>
          <w:sz w:val="22"/>
          <w:szCs w:val="22"/>
        </w:rPr>
        <w:t xml:space="preserve"> </w:t>
      </w:r>
      <w:r w:rsidR="00A27B73" w:rsidRPr="00AC2A28">
        <w:rPr>
          <w:rFonts w:ascii="Arial" w:hAnsi="Arial" w:cs="Arial"/>
          <w:color w:val="000000" w:themeColor="text1"/>
          <w:sz w:val="22"/>
          <w:szCs w:val="22"/>
        </w:rPr>
        <w:t>interpret</w:t>
      </w:r>
      <w:r w:rsidR="00A9764B" w:rsidRPr="00AC2A28">
        <w:rPr>
          <w:rFonts w:ascii="Arial" w:hAnsi="Arial" w:cs="Arial"/>
          <w:color w:val="000000" w:themeColor="text1"/>
          <w:sz w:val="22"/>
          <w:szCs w:val="22"/>
        </w:rPr>
        <w:t>acija</w:t>
      </w:r>
      <w:r w:rsidR="00A27B73" w:rsidRPr="00AC2A28">
        <w:rPr>
          <w:rFonts w:ascii="Arial" w:hAnsi="Arial" w:cs="Arial"/>
          <w:color w:val="000000" w:themeColor="text1"/>
          <w:sz w:val="22"/>
          <w:szCs w:val="22"/>
        </w:rPr>
        <w:t xml:space="preserve"> rezultat</w:t>
      </w:r>
      <w:r w:rsidR="00A9764B" w:rsidRPr="00AC2A28">
        <w:rPr>
          <w:rFonts w:ascii="Arial" w:hAnsi="Arial" w:cs="Arial"/>
          <w:color w:val="000000" w:themeColor="text1"/>
          <w:sz w:val="22"/>
          <w:szCs w:val="22"/>
        </w:rPr>
        <w:t>ov</w:t>
      </w:r>
      <w:r w:rsidR="00584EF7" w:rsidRPr="00AC2A28">
        <w:rPr>
          <w:rFonts w:ascii="Arial" w:hAnsi="Arial" w:cs="Arial"/>
          <w:color w:val="000000" w:themeColor="text1"/>
          <w:sz w:val="22"/>
          <w:szCs w:val="22"/>
        </w:rPr>
        <w:t xml:space="preserve"> ter začetno ukrepa</w:t>
      </w:r>
      <w:r w:rsidR="00A9764B" w:rsidRPr="00AC2A28">
        <w:rPr>
          <w:rFonts w:ascii="Arial" w:hAnsi="Arial" w:cs="Arial"/>
          <w:color w:val="000000" w:themeColor="text1"/>
          <w:sz w:val="22"/>
          <w:szCs w:val="22"/>
        </w:rPr>
        <w:t>nje</w:t>
      </w:r>
    </w:p>
    <w:p w14:paraId="0C8D7F39" w14:textId="493F9338"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p</w:t>
      </w:r>
      <w:r w:rsidR="00A27B73" w:rsidRPr="00AC2A28">
        <w:rPr>
          <w:rFonts w:ascii="Arial" w:hAnsi="Arial" w:cs="Arial"/>
          <w:color w:val="000000" w:themeColor="text1"/>
          <w:sz w:val="22"/>
          <w:szCs w:val="22"/>
        </w:rPr>
        <w:t>repozna</w:t>
      </w:r>
      <w:r w:rsidR="00A9764B" w:rsidRPr="00AC2A28">
        <w:rPr>
          <w:rFonts w:ascii="Arial" w:hAnsi="Arial" w:cs="Arial"/>
          <w:color w:val="000000" w:themeColor="text1"/>
          <w:sz w:val="22"/>
          <w:szCs w:val="22"/>
        </w:rPr>
        <w:t>vanje</w:t>
      </w:r>
      <w:r w:rsidR="00A27B73" w:rsidRPr="00AC2A28">
        <w:rPr>
          <w:rFonts w:ascii="Arial" w:hAnsi="Arial" w:cs="Arial"/>
          <w:color w:val="000000" w:themeColor="text1"/>
          <w:sz w:val="22"/>
          <w:szCs w:val="22"/>
        </w:rPr>
        <w:t xml:space="preserve"> pnevmotoraks</w:t>
      </w:r>
      <w:r w:rsidR="00A9764B"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in začetn</w:t>
      </w:r>
      <w:r w:rsidR="00A9764B"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obravnav</w:t>
      </w:r>
      <w:r w:rsidR="00A9764B"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/zdravljenje ter izved</w:t>
      </w:r>
      <w:r w:rsidR="00A9764B" w:rsidRPr="00AC2A28">
        <w:rPr>
          <w:rFonts w:ascii="Arial" w:hAnsi="Arial" w:cs="Arial"/>
          <w:color w:val="000000" w:themeColor="text1"/>
          <w:sz w:val="22"/>
          <w:szCs w:val="22"/>
        </w:rPr>
        <w:t>ba</w:t>
      </w:r>
      <w:r w:rsidR="00A27B73" w:rsidRPr="00AC2A28">
        <w:rPr>
          <w:rFonts w:ascii="Arial" w:hAnsi="Arial" w:cs="Arial"/>
          <w:color w:val="000000" w:themeColor="text1"/>
          <w:sz w:val="22"/>
          <w:szCs w:val="22"/>
        </w:rPr>
        <w:t xml:space="preserve"> razbremeniln</w:t>
      </w:r>
      <w:r w:rsidR="00A9764B"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igeln</w:t>
      </w:r>
      <w:r w:rsidR="00A9764B"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torakocentez</w:t>
      </w:r>
      <w:r w:rsidR="00A9764B"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v primeru tenzijskega pnevmotoraksa</w:t>
      </w:r>
    </w:p>
    <w:p w14:paraId="2B56654F" w14:textId="2C157CA4"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o</w:t>
      </w:r>
      <w:r w:rsidR="00A27B73" w:rsidRPr="00AC2A28">
        <w:rPr>
          <w:rFonts w:ascii="Arial" w:hAnsi="Arial" w:cs="Arial"/>
          <w:color w:val="000000" w:themeColor="text1"/>
          <w:sz w:val="22"/>
          <w:szCs w:val="22"/>
        </w:rPr>
        <w:t>pi</w:t>
      </w:r>
      <w:r w:rsidR="00A9764B" w:rsidRPr="00AC2A28">
        <w:rPr>
          <w:rFonts w:ascii="Arial" w:hAnsi="Arial" w:cs="Arial"/>
          <w:color w:val="000000" w:themeColor="text1"/>
          <w:sz w:val="22"/>
          <w:szCs w:val="22"/>
        </w:rPr>
        <w:t>s</w:t>
      </w:r>
      <w:r w:rsidR="00A27B73" w:rsidRPr="00AC2A28">
        <w:rPr>
          <w:rFonts w:ascii="Arial" w:hAnsi="Arial" w:cs="Arial"/>
          <w:color w:val="000000" w:themeColor="text1"/>
          <w:sz w:val="22"/>
          <w:szCs w:val="22"/>
        </w:rPr>
        <w:t xml:space="preserve"> postop</w:t>
      </w:r>
      <w:r w:rsidR="00A9764B" w:rsidRPr="00AC2A28">
        <w:rPr>
          <w:rFonts w:ascii="Arial" w:hAnsi="Arial" w:cs="Arial"/>
          <w:color w:val="000000" w:themeColor="text1"/>
          <w:sz w:val="22"/>
          <w:szCs w:val="22"/>
        </w:rPr>
        <w:t>ka</w:t>
      </w:r>
      <w:r w:rsidR="00A27B73" w:rsidRPr="00AC2A28">
        <w:rPr>
          <w:rFonts w:ascii="Arial" w:hAnsi="Arial" w:cs="Arial"/>
          <w:color w:val="000000" w:themeColor="text1"/>
          <w:sz w:val="22"/>
          <w:szCs w:val="22"/>
        </w:rPr>
        <w:t>, priprav</w:t>
      </w:r>
      <w:r w:rsidR="00A9764B"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potrebn</w:t>
      </w:r>
      <w:r w:rsidR="00A9764B" w:rsidRPr="00AC2A28">
        <w:rPr>
          <w:rFonts w:ascii="Arial" w:hAnsi="Arial" w:cs="Arial"/>
          <w:color w:val="000000" w:themeColor="text1"/>
          <w:sz w:val="22"/>
          <w:szCs w:val="22"/>
        </w:rPr>
        <w:t>ih</w:t>
      </w:r>
      <w:r w:rsidR="00A27B73" w:rsidRPr="00AC2A28">
        <w:rPr>
          <w:rFonts w:ascii="Arial" w:hAnsi="Arial" w:cs="Arial"/>
          <w:color w:val="000000" w:themeColor="text1"/>
          <w:sz w:val="22"/>
          <w:szCs w:val="22"/>
        </w:rPr>
        <w:t xml:space="preserve"> pripomočk</w:t>
      </w:r>
      <w:r w:rsidR="00A9764B"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in asist</w:t>
      </w:r>
      <w:r w:rsidR="00A9764B" w:rsidRPr="00AC2A28">
        <w:rPr>
          <w:rFonts w:ascii="Arial" w:hAnsi="Arial" w:cs="Arial"/>
          <w:color w:val="000000" w:themeColor="text1"/>
          <w:sz w:val="22"/>
          <w:szCs w:val="22"/>
        </w:rPr>
        <w:t>iranje</w:t>
      </w:r>
      <w:r w:rsidR="00A27B73" w:rsidRPr="00AC2A28">
        <w:rPr>
          <w:rFonts w:ascii="Arial" w:hAnsi="Arial" w:cs="Arial"/>
          <w:color w:val="000000" w:themeColor="text1"/>
          <w:sz w:val="22"/>
          <w:szCs w:val="22"/>
        </w:rPr>
        <w:t xml:space="preserve"> pri plevralni punkciji</w:t>
      </w:r>
    </w:p>
    <w:p w14:paraId="2C7949A1" w14:textId="3886806A"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sistira</w:t>
      </w:r>
      <w:r w:rsidR="00A9764B" w:rsidRPr="00AC2A28">
        <w:rPr>
          <w:rFonts w:ascii="Arial" w:hAnsi="Arial" w:cs="Arial"/>
          <w:color w:val="000000" w:themeColor="text1"/>
          <w:sz w:val="22"/>
          <w:szCs w:val="22"/>
        </w:rPr>
        <w:t>nje</w:t>
      </w:r>
      <w:r w:rsidR="00A27B73" w:rsidRPr="00AC2A28">
        <w:rPr>
          <w:rFonts w:ascii="Arial" w:hAnsi="Arial" w:cs="Arial"/>
          <w:color w:val="000000" w:themeColor="text1"/>
          <w:sz w:val="22"/>
          <w:szCs w:val="22"/>
        </w:rPr>
        <w:t xml:space="preserve"> pri vstavitvi torakalne drenaže</w:t>
      </w:r>
    </w:p>
    <w:p w14:paraId="440A6A16" w14:textId="24C581A3"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p</w:t>
      </w:r>
      <w:r w:rsidR="00A27B73" w:rsidRPr="00AC2A28">
        <w:rPr>
          <w:rFonts w:ascii="Arial" w:hAnsi="Arial" w:cs="Arial"/>
          <w:color w:val="000000" w:themeColor="text1"/>
          <w:sz w:val="22"/>
          <w:szCs w:val="22"/>
        </w:rPr>
        <w:t>repozna</w:t>
      </w:r>
      <w:r w:rsidR="00A9764B" w:rsidRPr="00AC2A28">
        <w:rPr>
          <w:rFonts w:ascii="Arial" w:hAnsi="Arial" w:cs="Arial"/>
          <w:color w:val="000000" w:themeColor="text1"/>
          <w:sz w:val="22"/>
          <w:szCs w:val="22"/>
        </w:rPr>
        <w:t>va</w:t>
      </w:r>
      <w:r w:rsidR="00A27B73" w:rsidRPr="00AC2A28">
        <w:rPr>
          <w:rFonts w:ascii="Arial" w:hAnsi="Arial" w:cs="Arial"/>
          <w:color w:val="000000" w:themeColor="text1"/>
          <w:sz w:val="22"/>
          <w:szCs w:val="22"/>
        </w:rPr>
        <w:t xml:space="preserve"> simptom</w:t>
      </w:r>
      <w:r w:rsidR="00A9764B"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in znak</w:t>
      </w:r>
      <w:r w:rsidR="00A9764B"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ter obravnav</w:t>
      </w:r>
      <w:r w:rsidR="00A9764B"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in začetno zdravljenje pri akutnem poslabšan</w:t>
      </w:r>
      <w:r w:rsidR="00A9764B" w:rsidRPr="00AC2A28">
        <w:rPr>
          <w:rFonts w:ascii="Arial" w:hAnsi="Arial" w:cs="Arial"/>
          <w:color w:val="000000" w:themeColor="text1"/>
          <w:sz w:val="22"/>
          <w:szCs w:val="22"/>
        </w:rPr>
        <w:t>ju</w:t>
      </w:r>
      <w:r w:rsidR="00A27B73" w:rsidRPr="00AC2A28">
        <w:rPr>
          <w:rFonts w:ascii="Arial" w:hAnsi="Arial" w:cs="Arial"/>
          <w:color w:val="000000" w:themeColor="text1"/>
          <w:sz w:val="22"/>
          <w:szCs w:val="22"/>
        </w:rPr>
        <w:t xml:space="preserve"> astme ali </w:t>
      </w:r>
      <w:r w:rsidR="00A9764B" w:rsidRPr="00AC2A28">
        <w:rPr>
          <w:rFonts w:ascii="Arial" w:hAnsi="Arial" w:cs="Arial"/>
          <w:color w:val="000000" w:themeColor="text1"/>
          <w:sz w:val="22"/>
          <w:szCs w:val="22"/>
        </w:rPr>
        <w:t xml:space="preserve">pri </w:t>
      </w:r>
      <w:r w:rsidR="00A27B73" w:rsidRPr="00AC2A28">
        <w:rPr>
          <w:rFonts w:ascii="Arial" w:hAnsi="Arial" w:cs="Arial"/>
          <w:color w:val="000000" w:themeColor="text1"/>
          <w:sz w:val="22"/>
          <w:szCs w:val="22"/>
        </w:rPr>
        <w:t>astmatičnem statusu ter akutnem poslabšanju kronične obstruktivne pljučne bolezni</w:t>
      </w:r>
    </w:p>
    <w:p w14:paraId="5E949FDA" w14:textId="44FE8788" w:rsidR="00A27B73"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p</w:t>
      </w:r>
      <w:r w:rsidR="00A27B73" w:rsidRPr="00AC2A28">
        <w:rPr>
          <w:rFonts w:ascii="Arial" w:hAnsi="Arial" w:cs="Arial"/>
          <w:color w:val="000000" w:themeColor="text1"/>
          <w:sz w:val="22"/>
          <w:szCs w:val="22"/>
        </w:rPr>
        <w:t>repozna</w:t>
      </w:r>
      <w:r w:rsidR="00A9764B" w:rsidRPr="00AC2A28">
        <w:rPr>
          <w:rFonts w:ascii="Arial" w:hAnsi="Arial" w:cs="Arial"/>
          <w:color w:val="000000" w:themeColor="text1"/>
          <w:sz w:val="22"/>
          <w:szCs w:val="22"/>
        </w:rPr>
        <w:t>vanje</w:t>
      </w:r>
      <w:r w:rsidR="00A27B73" w:rsidRPr="00AC2A28">
        <w:rPr>
          <w:rFonts w:ascii="Arial" w:hAnsi="Arial" w:cs="Arial"/>
          <w:color w:val="000000" w:themeColor="text1"/>
          <w:sz w:val="22"/>
          <w:szCs w:val="22"/>
        </w:rPr>
        <w:t xml:space="preserve"> simptom</w:t>
      </w:r>
      <w:r w:rsidR="00A9764B"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in znak</w:t>
      </w:r>
      <w:r w:rsidR="00A9764B"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ter obravnav</w:t>
      </w:r>
      <w:r w:rsidR="00A9764B" w:rsidRPr="00AC2A28">
        <w:rPr>
          <w:rFonts w:ascii="Arial" w:hAnsi="Arial" w:cs="Arial"/>
          <w:color w:val="000000" w:themeColor="text1"/>
          <w:sz w:val="22"/>
          <w:szCs w:val="22"/>
        </w:rPr>
        <w:t>a</w:t>
      </w:r>
      <w:r w:rsidR="00A27B73" w:rsidRPr="00AC2A28">
        <w:rPr>
          <w:rFonts w:ascii="Arial" w:hAnsi="Arial" w:cs="Arial"/>
          <w:color w:val="000000" w:themeColor="text1"/>
          <w:sz w:val="22"/>
          <w:szCs w:val="22"/>
        </w:rPr>
        <w:t xml:space="preserve"> in začetno zdravljenje pljučne embolije </w:t>
      </w:r>
    </w:p>
    <w:p w14:paraId="3975E8C7" w14:textId="3550297F" w:rsidR="003673CD"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p</w:t>
      </w:r>
      <w:r w:rsidR="00A27B73" w:rsidRPr="00AC2A28">
        <w:rPr>
          <w:rFonts w:ascii="Arial" w:hAnsi="Arial" w:cs="Arial"/>
          <w:color w:val="000000" w:themeColor="text1"/>
          <w:sz w:val="22"/>
          <w:szCs w:val="22"/>
        </w:rPr>
        <w:t>repozna</w:t>
      </w:r>
      <w:r w:rsidR="00A9764B" w:rsidRPr="00AC2A28">
        <w:rPr>
          <w:rFonts w:ascii="Arial" w:hAnsi="Arial" w:cs="Arial"/>
          <w:color w:val="000000" w:themeColor="text1"/>
          <w:sz w:val="22"/>
          <w:szCs w:val="22"/>
        </w:rPr>
        <w:t xml:space="preserve">vanje </w:t>
      </w:r>
      <w:r w:rsidR="00A27B73" w:rsidRPr="00AC2A28">
        <w:rPr>
          <w:rFonts w:ascii="Arial" w:hAnsi="Arial" w:cs="Arial"/>
          <w:color w:val="000000" w:themeColor="text1"/>
          <w:sz w:val="22"/>
          <w:szCs w:val="22"/>
        </w:rPr>
        <w:t>simptom</w:t>
      </w:r>
      <w:r w:rsidR="00A9764B"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in znak</w:t>
      </w:r>
      <w:r w:rsidR="00A9764B" w:rsidRPr="00AC2A28">
        <w:rPr>
          <w:rFonts w:ascii="Arial" w:hAnsi="Arial" w:cs="Arial"/>
          <w:color w:val="000000" w:themeColor="text1"/>
          <w:sz w:val="22"/>
          <w:szCs w:val="22"/>
        </w:rPr>
        <w:t>ov</w:t>
      </w:r>
      <w:r w:rsidR="00A27B73" w:rsidRPr="00AC2A28">
        <w:rPr>
          <w:rFonts w:ascii="Arial" w:hAnsi="Arial" w:cs="Arial"/>
          <w:color w:val="000000" w:themeColor="text1"/>
          <w:sz w:val="22"/>
          <w:szCs w:val="22"/>
        </w:rPr>
        <w:t xml:space="preserve"> akutne respiratorne insuficience ter izvaja</w:t>
      </w:r>
      <w:r w:rsidR="00A9764B" w:rsidRPr="00AC2A28">
        <w:rPr>
          <w:rFonts w:ascii="Arial" w:hAnsi="Arial" w:cs="Arial"/>
          <w:color w:val="000000" w:themeColor="text1"/>
          <w:sz w:val="22"/>
          <w:szCs w:val="22"/>
        </w:rPr>
        <w:t>nje</w:t>
      </w:r>
      <w:r w:rsidR="00A27B73" w:rsidRPr="00AC2A28">
        <w:rPr>
          <w:rFonts w:ascii="Arial" w:hAnsi="Arial" w:cs="Arial"/>
          <w:color w:val="000000" w:themeColor="text1"/>
          <w:sz w:val="22"/>
          <w:szCs w:val="22"/>
        </w:rPr>
        <w:t xml:space="preserve"> začetn</w:t>
      </w:r>
      <w:r w:rsidR="00A9764B" w:rsidRPr="00AC2A28">
        <w:rPr>
          <w:rFonts w:ascii="Arial" w:hAnsi="Arial" w:cs="Arial"/>
          <w:color w:val="000000" w:themeColor="text1"/>
          <w:sz w:val="22"/>
          <w:szCs w:val="22"/>
        </w:rPr>
        <w:t>ega</w:t>
      </w:r>
      <w:r w:rsidR="00A27B73" w:rsidRPr="00AC2A28">
        <w:rPr>
          <w:rFonts w:ascii="Arial" w:hAnsi="Arial" w:cs="Arial"/>
          <w:color w:val="000000" w:themeColor="text1"/>
          <w:sz w:val="22"/>
          <w:szCs w:val="22"/>
        </w:rPr>
        <w:t xml:space="preserve"> zdravljenj</w:t>
      </w:r>
      <w:r w:rsidR="00A9764B" w:rsidRPr="00AC2A28">
        <w:rPr>
          <w:rFonts w:ascii="Arial" w:hAnsi="Arial" w:cs="Arial"/>
          <w:color w:val="000000" w:themeColor="text1"/>
          <w:sz w:val="22"/>
          <w:szCs w:val="22"/>
        </w:rPr>
        <w:t>a</w:t>
      </w:r>
    </w:p>
    <w:p w14:paraId="3A32D1DF" w14:textId="0DB955C3" w:rsidR="003673CD" w:rsidRPr="00AC2A28" w:rsidRDefault="00241B47" w:rsidP="00E35C01">
      <w:pPr>
        <w:pStyle w:val="Odstavekseznama"/>
        <w:numPr>
          <w:ilvl w:val="0"/>
          <w:numId w:val="25"/>
        </w:numPr>
        <w:jc w:val="both"/>
        <w:rPr>
          <w:rFonts w:ascii="Arial" w:hAnsi="Arial" w:cs="Arial"/>
          <w:color w:val="000000" w:themeColor="text1"/>
          <w:sz w:val="22"/>
          <w:szCs w:val="22"/>
        </w:rPr>
      </w:pPr>
      <w:r w:rsidRPr="00AC2A28">
        <w:rPr>
          <w:rFonts w:ascii="Arial" w:hAnsi="Arial" w:cs="Arial"/>
          <w:color w:val="000000" w:themeColor="text1"/>
          <w:sz w:val="22"/>
          <w:szCs w:val="22"/>
        </w:rPr>
        <w:t>p</w:t>
      </w:r>
      <w:r w:rsidR="00A27B73" w:rsidRPr="00AC2A28">
        <w:rPr>
          <w:rFonts w:ascii="Arial" w:hAnsi="Arial" w:cs="Arial"/>
          <w:color w:val="000000" w:themeColor="text1"/>
          <w:sz w:val="22"/>
          <w:szCs w:val="22"/>
        </w:rPr>
        <w:t>repozna</w:t>
      </w:r>
      <w:r w:rsidR="00A9764B" w:rsidRPr="00AC2A28">
        <w:rPr>
          <w:rFonts w:ascii="Arial" w:hAnsi="Arial" w:cs="Arial"/>
          <w:color w:val="000000" w:themeColor="text1"/>
          <w:sz w:val="22"/>
          <w:szCs w:val="22"/>
        </w:rPr>
        <w:t>vanje</w:t>
      </w:r>
      <w:r w:rsidR="00A27B73" w:rsidRPr="00AC2A28">
        <w:rPr>
          <w:rFonts w:ascii="Arial" w:hAnsi="Arial" w:cs="Arial"/>
          <w:color w:val="000000" w:themeColor="text1"/>
          <w:sz w:val="22"/>
          <w:szCs w:val="22"/>
        </w:rPr>
        <w:t xml:space="preserve"> dihaln</w:t>
      </w:r>
      <w:r w:rsidR="00A9764B"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stisk</w:t>
      </w:r>
      <w:r w:rsidR="00A9764B" w:rsidRPr="00AC2A28">
        <w:rPr>
          <w:rFonts w:ascii="Arial" w:hAnsi="Arial" w:cs="Arial"/>
          <w:color w:val="000000" w:themeColor="text1"/>
          <w:sz w:val="22"/>
          <w:szCs w:val="22"/>
        </w:rPr>
        <w:t>e</w:t>
      </w:r>
      <w:r w:rsidR="00A27B73" w:rsidRPr="00AC2A28">
        <w:rPr>
          <w:rFonts w:ascii="Arial" w:hAnsi="Arial" w:cs="Arial"/>
          <w:color w:val="000000" w:themeColor="text1"/>
          <w:sz w:val="22"/>
          <w:szCs w:val="22"/>
        </w:rPr>
        <w:t xml:space="preserve"> in izved</w:t>
      </w:r>
      <w:r w:rsidR="00A9764B" w:rsidRPr="00AC2A28">
        <w:rPr>
          <w:rFonts w:ascii="Arial" w:hAnsi="Arial" w:cs="Arial"/>
          <w:color w:val="000000" w:themeColor="text1"/>
          <w:sz w:val="22"/>
          <w:szCs w:val="22"/>
        </w:rPr>
        <w:t>ba</w:t>
      </w:r>
      <w:r w:rsidR="00A27B73" w:rsidRPr="00AC2A28">
        <w:rPr>
          <w:rFonts w:ascii="Arial" w:hAnsi="Arial" w:cs="Arial"/>
          <w:color w:val="000000" w:themeColor="text1"/>
          <w:sz w:val="22"/>
          <w:szCs w:val="22"/>
        </w:rPr>
        <w:t xml:space="preserve"> obravnav</w:t>
      </w:r>
      <w:r w:rsidR="00A9764B" w:rsidRPr="00AC2A28">
        <w:rPr>
          <w:rFonts w:ascii="Arial" w:hAnsi="Arial" w:cs="Arial"/>
          <w:color w:val="000000" w:themeColor="text1"/>
          <w:sz w:val="22"/>
          <w:szCs w:val="22"/>
        </w:rPr>
        <w:t>e</w:t>
      </w:r>
      <w:r w:rsidR="000A0DFB" w:rsidRPr="00AC2A28">
        <w:rPr>
          <w:rFonts w:ascii="Arial" w:hAnsi="Arial" w:cs="Arial"/>
          <w:color w:val="000000" w:themeColor="text1"/>
          <w:sz w:val="22"/>
          <w:szCs w:val="22"/>
        </w:rPr>
        <w:t xml:space="preserve"> ter začetno zdravljenje</w:t>
      </w:r>
      <w:r w:rsidR="00A27B73" w:rsidRPr="00AC2A28">
        <w:rPr>
          <w:rFonts w:ascii="Arial" w:hAnsi="Arial" w:cs="Arial"/>
          <w:color w:val="000000" w:themeColor="text1"/>
          <w:sz w:val="22"/>
          <w:szCs w:val="22"/>
        </w:rPr>
        <w:t xml:space="preserve"> </w:t>
      </w:r>
    </w:p>
    <w:p w14:paraId="4E060B3A" w14:textId="77777777" w:rsidR="00241B47" w:rsidRPr="00AC2A28" w:rsidRDefault="00241B47" w:rsidP="00E35C01">
      <w:pPr>
        <w:pStyle w:val="Odstavekseznama"/>
        <w:ind w:left="360"/>
        <w:jc w:val="both"/>
        <w:rPr>
          <w:rFonts w:ascii="Arial" w:hAnsi="Arial" w:cs="Arial"/>
          <w:color w:val="000000" w:themeColor="text1"/>
          <w:sz w:val="22"/>
          <w:szCs w:val="22"/>
        </w:rPr>
      </w:pPr>
    </w:p>
    <w:p w14:paraId="4BEF3ED7" w14:textId="3CDB0A9C" w:rsidR="00C44E84" w:rsidRDefault="00C44E84" w:rsidP="00E35C01">
      <w:pPr>
        <w:jc w:val="both"/>
        <w:rPr>
          <w:rFonts w:ascii="Arial" w:hAnsi="Arial" w:cs="Arial"/>
          <w:b/>
          <w:bCs/>
          <w:sz w:val="22"/>
          <w:szCs w:val="22"/>
        </w:rPr>
      </w:pPr>
      <w:r w:rsidRPr="00AC2A28">
        <w:rPr>
          <w:rFonts w:ascii="Arial" w:hAnsi="Arial" w:cs="Arial"/>
          <w:b/>
          <w:bCs/>
          <w:sz w:val="22"/>
          <w:szCs w:val="22"/>
        </w:rPr>
        <w:t>Kompetence</w:t>
      </w:r>
    </w:p>
    <w:p w14:paraId="3B39ADAD" w14:textId="77777777" w:rsidR="000F7BC3" w:rsidRPr="000F7BC3" w:rsidRDefault="000F7BC3" w:rsidP="00E35C01">
      <w:pPr>
        <w:jc w:val="both"/>
        <w:rPr>
          <w:rFonts w:ascii="Arial" w:hAnsi="Arial" w:cs="Arial"/>
          <w:color w:val="000000" w:themeColor="text1"/>
          <w:sz w:val="22"/>
          <w:szCs w:val="22"/>
        </w:rPr>
      </w:pPr>
    </w:p>
    <w:p w14:paraId="58A45BC3" w14:textId="54C993B7" w:rsidR="00CA471B" w:rsidRPr="00AC2A28" w:rsidRDefault="00CA471B" w:rsidP="00E35C01">
      <w:pPr>
        <w:pStyle w:val="Odstavekseznama"/>
        <w:numPr>
          <w:ilvl w:val="0"/>
          <w:numId w:val="29"/>
        </w:numPr>
        <w:ind w:left="720"/>
        <w:jc w:val="both"/>
        <w:rPr>
          <w:rFonts w:ascii="Arial" w:hAnsi="Arial" w:cs="Arial"/>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 respiratorno insuficienco, poslabšanje KOPB in astme</w:t>
      </w:r>
      <w:r w:rsidR="004E193A" w:rsidRPr="00AC2A28">
        <w:rPr>
          <w:rFonts w:ascii="Arial" w:hAnsi="Arial" w:cs="Arial"/>
          <w:sz w:val="22"/>
          <w:szCs w:val="22"/>
        </w:rPr>
        <w:t xml:space="preserve">; </w:t>
      </w:r>
      <w:r w:rsidRPr="00AC2A28">
        <w:rPr>
          <w:rFonts w:ascii="Arial" w:hAnsi="Arial" w:cs="Arial"/>
          <w:sz w:val="22"/>
          <w:szCs w:val="22"/>
        </w:rPr>
        <w:t>pljučno embolijo</w:t>
      </w:r>
      <w:r w:rsidR="004E193A" w:rsidRPr="00AC2A28">
        <w:rPr>
          <w:rFonts w:ascii="Arial" w:hAnsi="Arial" w:cs="Arial"/>
          <w:sz w:val="22"/>
          <w:szCs w:val="22"/>
        </w:rPr>
        <w:t>, akutno poslabšanje srčnega popuščanja.</w:t>
      </w:r>
    </w:p>
    <w:p w14:paraId="59C7AC71" w14:textId="20CE8A8F" w:rsidR="00CA471B" w:rsidRPr="00AC2A28" w:rsidRDefault="00CA471B" w:rsidP="00E35C01">
      <w:pPr>
        <w:pStyle w:val="Odstavekseznama"/>
        <w:numPr>
          <w:ilvl w:val="0"/>
          <w:numId w:val="29"/>
        </w:numPr>
        <w:ind w:left="720"/>
        <w:jc w:val="both"/>
        <w:rPr>
          <w:rFonts w:ascii="Arial" w:hAnsi="Arial" w:cs="Arial"/>
          <w:sz w:val="22"/>
          <w:szCs w:val="22"/>
        </w:rPr>
      </w:pPr>
      <w:r w:rsidRPr="00AC2A28">
        <w:rPr>
          <w:rFonts w:ascii="Arial" w:hAnsi="Arial" w:cs="Arial"/>
          <w:sz w:val="22"/>
          <w:szCs w:val="22"/>
        </w:rPr>
        <w:t>Izvaja zdravljenje z dodatkom kisika v vdihanem zraku</w:t>
      </w:r>
      <w:r w:rsidR="002D334A" w:rsidRPr="00AC2A28">
        <w:rPr>
          <w:rFonts w:ascii="Arial" w:hAnsi="Arial" w:cs="Arial"/>
          <w:sz w:val="22"/>
          <w:szCs w:val="22"/>
        </w:rPr>
        <w:t xml:space="preserve"> in inhalacijskimi zdravili</w:t>
      </w:r>
      <w:r w:rsidR="00241B47" w:rsidRPr="00AC2A28">
        <w:rPr>
          <w:rFonts w:ascii="Arial" w:hAnsi="Arial" w:cs="Arial"/>
          <w:sz w:val="22"/>
          <w:szCs w:val="22"/>
        </w:rPr>
        <w:t>.</w:t>
      </w:r>
    </w:p>
    <w:p w14:paraId="720A7163" w14:textId="2EA65556" w:rsidR="00CA471B" w:rsidRPr="00AC2A28" w:rsidRDefault="00CA471B" w:rsidP="00E35C01">
      <w:pPr>
        <w:pStyle w:val="Odstavekseznama"/>
        <w:numPr>
          <w:ilvl w:val="0"/>
          <w:numId w:val="29"/>
        </w:numPr>
        <w:ind w:left="720"/>
        <w:jc w:val="both"/>
        <w:rPr>
          <w:rFonts w:ascii="Arial" w:hAnsi="Arial" w:cs="Arial"/>
          <w:sz w:val="22"/>
          <w:szCs w:val="22"/>
        </w:rPr>
      </w:pPr>
      <w:r w:rsidRPr="00AC2A28">
        <w:rPr>
          <w:rFonts w:ascii="Arial" w:hAnsi="Arial" w:cs="Arial"/>
          <w:sz w:val="22"/>
          <w:szCs w:val="22"/>
        </w:rPr>
        <w:t>Zač</w:t>
      </w:r>
      <w:r w:rsidR="0045612B" w:rsidRPr="00AC2A28">
        <w:rPr>
          <w:rFonts w:ascii="Arial" w:hAnsi="Arial" w:cs="Arial"/>
          <w:sz w:val="22"/>
          <w:szCs w:val="22"/>
        </w:rPr>
        <w:t>et</w:t>
      </w:r>
      <w:r w:rsidRPr="00AC2A28">
        <w:rPr>
          <w:rFonts w:ascii="Arial" w:hAnsi="Arial" w:cs="Arial"/>
          <w:sz w:val="22"/>
          <w:szCs w:val="22"/>
        </w:rPr>
        <w:t>no zdravi z neinvazivno umetno ventilacijo</w:t>
      </w:r>
      <w:r w:rsidR="00241B47" w:rsidRPr="00AC2A28">
        <w:rPr>
          <w:rFonts w:ascii="Arial" w:hAnsi="Arial" w:cs="Arial"/>
          <w:sz w:val="22"/>
          <w:szCs w:val="22"/>
        </w:rPr>
        <w:t>.</w:t>
      </w:r>
    </w:p>
    <w:p w14:paraId="25FD1D35" w14:textId="277B46E1" w:rsidR="00CA471B" w:rsidRPr="00AC2A28" w:rsidRDefault="00A20228" w:rsidP="00E35C01">
      <w:pPr>
        <w:pStyle w:val="Odstavekseznama"/>
        <w:numPr>
          <w:ilvl w:val="0"/>
          <w:numId w:val="29"/>
        </w:numPr>
        <w:ind w:left="720"/>
        <w:jc w:val="both"/>
        <w:rPr>
          <w:rFonts w:ascii="Arial" w:hAnsi="Arial" w:cs="Arial"/>
          <w:sz w:val="22"/>
          <w:szCs w:val="22"/>
        </w:rPr>
      </w:pPr>
      <w:r w:rsidRPr="00AC2A28">
        <w:rPr>
          <w:rFonts w:ascii="Arial" w:hAnsi="Arial" w:cs="Arial"/>
          <w:sz w:val="22"/>
          <w:szCs w:val="22"/>
        </w:rPr>
        <w:t xml:space="preserve">Uporablja </w:t>
      </w:r>
      <w:r w:rsidR="00CA471B" w:rsidRPr="00AC2A28">
        <w:rPr>
          <w:rFonts w:ascii="Arial" w:hAnsi="Arial" w:cs="Arial"/>
          <w:sz w:val="22"/>
          <w:szCs w:val="22"/>
        </w:rPr>
        <w:t>mehansko ventilacijo med oživljanjem</w:t>
      </w:r>
      <w:r w:rsidR="00241B47" w:rsidRPr="00AC2A28">
        <w:rPr>
          <w:rFonts w:ascii="Arial" w:hAnsi="Arial" w:cs="Arial"/>
          <w:sz w:val="22"/>
          <w:szCs w:val="22"/>
        </w:rPr>
        <w:t>.</w:t>
      </w:r>
    </w:p>
    <w:p w14:paraId="6A2EDB50" w14:textId="3F5AE38E" w:rsidR="00CA471B" w:rsidRPr="00AC2A28" w:rsidRDefault="00CA471B" w:rsidP="00E35C01">
      <w:pPr>
        <w:pStyle w:val="Odstavekseznama"/>
        <w:numPr>
          <w:ilvl w:val="0"/>
          <w:numId w:val="29"/>
        </w:numPr>
        <w:ind w:left="720"/>
        <w:jc w:val="both"/>
        <w:rPr>
          <w:rFonts w:ascii="Arial" w:hAnsi="Arial" w:cs="Arial"/>
          <w:sz w:val="22"/>
          <w:szCs w:val="22"/>
        </w:rPr>
      </w:pPr>
      <w:r w:rsidRPr="00AC2A28">
        <w:rPr>
          <w:rFonts w:ascii="Arial" w:hAnsi="Arial" w:cs="Arial"/>
          <w:sz w:val="22"/>
          <w:szCs w:val="22"/>
        </w:rPr>
        <w:t>Ra</w:t>
      </w:r>
      <w:r w:rsidR="00804205" w:rsidRPr="00AC2A28">
        <w:rPr>
          <w:rFonts w:ascii="Arial" w:hAnsi="Arial" w:cs="Arial"/>
          <w:sz w:val="22"/>
          <w:szCs w:val="22"/>
        </w:rPr>
        <w:t xml:space="preserve">zreši </w:t>
      </w:r>
      <w:r w:rsidRPr="00AC2A28">
        <w:rPr>
          <w:rFonts w:ascii="Arial" w:hAnsi="Arial" w:cs="Arial"/>
          <w:sz w:val="22"/>
          <w:szCs w:val="22"/>
        </w:rPr>
        <w:t>tenzijski pnevmotoraks z igelno dekompresijo</w:t>
      </w:r>
      <w:r w:rsidR="00241B47" w:rsidRPr="00AC2A28">
        <w:rPr>
          <w:rFonts w:ascii="Arial" w:hAnsi="Arial" w:cs="Arial"/>
          <w:sz w:val="22"/>
          <w:szCs w:val="22"/>
        </w:rPr>
        <w:t>.</w:t>
      </w:r>
    </w:p>
    <w:p w14:paraId="06EE1D0D" w14:textId="77777777" w:rsidR="00B27A18" w:rsidRPr="00AC2A28" w:rsidRDefault="00B27A18" w:rsidP="00E35C01">
      <w:pPr>
        <w:jc w:val="both"/>
        <w:rPr>
          <w:rFonts w:ascii="Arial" w:hAnsi="Arial" w:cs="Arial"/>
          <w:b/>
          <w:bCs/>
          <w:sz w:val="22"/>
          <w:szCs w:val="22"/>
        </w:rPr>
      </w:pPr>
    </w:p>
    <w:p w14:paraId="2E052230" w14:textId="77777777" w:rsidR="00D70959" w:rsidRDefault="00C44E84"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Prepoznava in začetno zdravljenje bolezni, ki ogrožajo krvni obtok</w:t>
      </w:r>
    </w:p>
    <w:p w14:paraId="5DE2DFCD" w14:textId="77777777" w:rsidR="000F7BC3" w:rsidRPr="000F7BC3" w:rsidRDefault="000F7BC3" w:rsidP="000F7BC3">
      <w:pPr>
        <w:jc w:val="both"/>
        <w:rPr>
          <w:rFonts w:ascii="Arial" w:hAnsi="Arial" w:cs="Arial"/>
          <w:sz w:val="22"/>
          <w:szCs w:val="22"/>
        </w:rPr>
      </w:pPr>
    </w:p>
    <w:p w14:paraId="3964D4C2" w14:textId="3B84C8F8"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o</w:t>
      </w:r>
      <w:r w:rsidR="00A70A81" w:rsidRPr="00AC2A28">
        <w:rPr>
          <w:rFonts w:ascii="Arial" w:hAnsi="Arial" w:cs="Arial"/>
          <w:sz w:val="22"/>
          <w:szCs w:val="22"/>
        </w:rPr>
        <w:t>dvzem vzorcev venske krvi, arterijske krvi in urina</w:t>
      </w:r>
    </w:p>
    <w:p w14:paraId="6C42D796" w14:textId="63F8DE85"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o</w:t>
      </w:r>
      <w:r w:rsidR="00A70A81" w:rsidRPr="00AC2A28">
        <w:rPr>
          <w:rFonts w:ascii="Arial" w:hAnsi="Arial" w:cs="Arial"/>
          <w:sz w:val="22"/>
          <w:szCs w:val="22"/>
        </w:rPr>
        <w:t>dvzem hemokultur</w:t>
      </w:r>
    </w:p>
    <w:p w14:paraId="5B558FC6" w14:textId="450FF904"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v</w:t>
      </w:r>
      <w:r w:rsidR="00A70A81" w:rsidRPr="00AC2A28">
        <w:rPr>
          <w:rFonts w:ascii="Arial" w:hAnsi="Arial" w:cs="Arial"/>
          <w:sz w:val="22"/>
          <w:szCs w:val="22"/>
        </w:rPr>
        <w:t>zpostavi</w:t>
      </w:r>
      <w:r w:rsidR="00A9764B" w:rsidRPr="00AC2A28">
        <w:rPr>
          <w:rFonts w:ascii="Arial" w:hAnsi="Arial" w:cs="Arial"/>
          <w:sz w:val="22"/>
          <w:szCs w:val="22"/>
        </w:rPr>
        <w:t>tev</w:t>
      </w:r>
      <w:r w:rsidR="00A70A81" w:rsidRPr="00AC2A28">
        <w:rPr>
          <w:rFonts w:ascii="Arial" w:hAnsi="Arial" w:cs="Arial"/>
          <w:sz w:val="22"/>
          <w:szCs w:val="22"/>
        </w:rPr>
        <w:t xml:space="preserve"> vensk</w:t>
      </w:r>
      <w:r w:rsidR="00A9764B" w:rsidRPr="00AC2A28">
        <w:rPr>
          <w:rFonts w:ascii="Arial" w:hAnsi="Arial" w:cs="Arial"/>
          <w:sz w:val="22"/>
          <w:szCs w:val="22"/>
        </w:rPr>
        <w:t>e</w:t>
      </w:r>
      <w:r w:rsidR="00A70A81" w:rsidRPr="00AC2A28">
        <w:rPr>
          <w:rFonts w:ascii="Arial" w:hAnsi="Arial" w:cs="Arial"/>
          <w:sz w:val="22"/>
          <w:szCs w:val="22"/>
        </w:rPr>
        <w:t xml:space="preserve"> pot</w:t>
      </w:r>
      <w:r w:rsidR="00A9764B" w:rsidRPr="00AC2A28">
        <w:rPr>
          <w:rFonts w:ascii="Arial" w:hAnsi="Arial" w:cs="Arial"/>
          <w:sz w:val="22"/>
          <w:szCs w:val="22"/>
        </w:rPr>
        <w:t>i</w:t>
      </w:r>
      <w:r w:rsidR="00A70A81" w:rsidRPr="00AC2A28">
        <w:rPr>
          <w:rFonts w:ascii="Arial" w:hAnsi="Arial" w:cs="Arial"/>
          <w:sz w:val="22"/>
          <w:szCs w:val="22"/>
        </w:rPr>
        <w:t xml:space="preserve"> s pomočjo intravenske kanile</w:t>
      </w:r>
    </w:p>
    <w:p w14:paraId="7C79898D" w14:textId="10021BAC"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v</w:t>
      </w:r>
      <w:r w:rsidR="00A70A81" w:rsidRPr="00AC2A28">
        <w:rPr>
          <w:rFonts w:ascii="Arial" w:hAnsi="Arial" w:cs="Arial"/>
          <w:sz w:val="22"/>
          <w:szCs w:val="22"/>
        </w:rPr>
        <w:t>zpostavi</w:t>
      </w:r>
      <w:r w:rsidR="00A9764B" w:rsidRPr="00AC2A28">
        <w:rPr>
          <w:rFonts w:ascii="Arial" w:hAnsi="Arial" w:cs="Arial"/>
          <w:sz w:val="22"/>
          <w:szCs w:val="22"/>
        </w:rPr>
        <w:t>tev</w:t>
      </w:r>
      <w:r w:rsidR="00A70A81" w:rsidRPr="00AC2A28">
        <w:rPr>
          <w:rFonts w:ascii="Arial" w:hAnsi="Arial" w:cs="Arial"/>
          <w:sz w:val="22"/>
          <w:szCs w:val="22"/>
        </w:rPr>
        <w:t xml:space="preserve"> vensk</w:t>
      </w:r>
      <w:r w:rsidR="00A9764B" w:rsidRPr="00AC2A28">
        <w:rPr>
          <w:rFonts w:ascii="Arial" w:hAnsi="Arial" w:cs="Arial"/>
          <w:sz w:val="22"/>
          <w:szCs w:val="22"/>
        </w:rPr>
        <w:t>e</w:t>
      </w:r>
      <w:r w:rsidR="00A70A81" w:rsidRPr="00AC2A28">
        <w:rPr>
          <w:rFonts w:ascii="Arial" w:hAnsi="Arial" w:cs="Arial"/>
          <w:sz w:val="22"/>
          <w:szCs w:val="22"/>
        </w:rPr>
        <w:t xml:space="preserve"> pot</w:t>
      </w:r>
      <w:r w:rsidR="00A9764B" w:rsidRPr="00AC2A28">
        <w:rPr>
          <w:rFonts w:ascii="Arial" w:hAnsi="Arial" w:cs="Arial"/>
          <w:sz w:val="22"/>
          <w:szCs w:val="22"/>
        </w:rPr>
        <w:t>i</w:t>
      </w:r>
      <w:r w:rsidR="00A70A81" w:rsidRPr="00AC2A28">
        <w:rPr>
          <w:rFonts w:ascii="Arial" w:hAnsi="Arial" w:cs="Arial"/>
          <w:sz w:val="22"/>
          <w:szCs w:val="22"/>
        </w:rPr>
        <w:t xml:space="preserve"> s pomočjo intraosalne kanile</w:t>
      </w:r>
    </w:p>
    <w:p w14:paraId="5D9ED245" w14:textId="39415A53"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v</w:t>
      </w:r>
      <w:r w:rsidR="00A70A81" w:rsidRPr="00AC2A28">
        <w:rPr>
          <w:rFonts w:ascii="Arial" w:hAnsi="Arial" w:cs="Arial"/>
          <w:sz w:val="22"/>
          <w:szCs w:val="22"/>
        </w:rPr>
        <w:t>zpostavi</w:t>
      </w:r>
      <w:r w:rsidR="00A9764B" w:rsidRPr="00AC2A28">
        <w:rPr>
          <w:rFonts w:ascii="Arial" w:hAnsi="Arial" w:cs="Arial"/>
          <w:sz w:val="22"/>
          <w:szCs w:val="22"/>
        </w:rPr>
        <w:t>tev</w:t>
      </w:r>
      <w:r w:rsidR="00A70A81" w:rsidRPr="00AC2A28">
        <w:rPr>
          <w:rFonts w:ascii="Arial" w:hAnsi="Arial" w:cs="Arial"/>
          <w:sz w:val="22"/>
          <w:szCs w:val="22"/>
        </w:rPr>
        <w:t xml:space="preserve"> arterijsk</w:t>
      </w:r>
      <w:r w:rsidR="00A9764B" w:rsidRPr="00AC2A28">
        <w:rPr>
          <w:rFonts w:ascii="Arial" w:hAnsi="Arial" w:cs="Arial"/>
          <w:sz w:val="22"/>
          <w:szCs w:val="22"/>
        </w:rPr>
        <w:t>e</w:t>
      </w:r>
      <w:r w:rsidR="00A70A81" w:rsidRPr="00AC2A28">
        <w:rPr>
          <w:rFonts w:ascii="Arial" w:hAnsi="Arial" w:cs="Arial"/>
          <w:sz w:val="22"/>
          <w:szCs w:val="22"/>
        </w:rPr>
        <w:t xml:space="preserve"> linij</w:t>
      </w:r>
      <w:r w:rsidR="00A9764B" w:rsidRPr="00AC2A28">
        <w:rPr>
          <w:rFonts w:ascii="Arial" w:hAnsi="Arial" w:cs="Arial"/>
          <w:sz w:val="22"/>
          <w:szCs w:val="22"/>
        </w:rPr>
        <w:t>e</w:t>
      </w:r>
    </w:p>
    <w:p w14:paraId="30F57836" w14:textId="611945CA"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v</w:t>
      </w:r>
      <w:r w:rsidR="00A70A81" w:rsidRPr="00AC2A28">
        <w:rPr>
          <w:rFonts w:ascii="Arial" w:hAnsi="Arial" w:cs="Arial"/>
          <w:sz w:val="22"/>
          <w:szCs w:val="22"/>
        </w:rPr>
        <w:t>zpostavi</w:t>
      </w:r>
      <w:r w:rsidR="00A9764B" w:rsidRPr="00AC2A28">
        <w:rPr>
          <w:rFonts w:ascii="Arial" w:hAnsi="Arial" w:cs="Arial"/>
          <w:sz w:val="22"/>
          <w:szCs w:val="22"/>
        </w:rPr>
        <w:t>tev</w:t>
      </w:r>
      <w:r w:rsidR="00A70A81" w:rsidRPr="00AC2A28">
        <w:rPr>
          <w:rFonts w:ascii="Arial" w:hAnsi="Arial" w:cs="Arial"/>
          <w:sz w:val="22"/>
          <w:szCs w:val="22"/>
        </w:rPr>
        <w:t xml:space="preserve"> intravensk</w:t>
      </w:r>
      <w:r w:rsidR="00A9764B" w:rsidRPr="00AC2A28">
        <w:rPr>
          <w:rFonts w:ascii="Arial" w:hAnsi="Arial" w:cs="Arial"/>
          <w:sz w:val="22"/>
          <w:szCs w:val="22"/>
        </w:rPr>
        <w:t>e</w:t>
      </w:r>
      <w:r w:rsidR="00A70A81" w:rsidRPr="00AC2A28">
        <w:rPr>
          <w:rFonts w:ascii="Arial" w:hAnsi="Arial" w:cs="Arial"/>
          <w:sz w:val="22"/>
          <w:szCs w:val="22"/>
        </w:rPr>
        <w:t xml:space="preserve"> po</w:t>
      </w:r>
      <w:r w:rsidR="00A9764B" w:rsidRPr="00AC2A28">
        <w:rPr>
          <w:rFonts w:ascii="Arial" w:hAnsi="Arial" w:cs="Arial"/>
          <w:sz w:val="22"/>
          <w:szCs w:val="22"/>
        </w:rPr>
        <w:t>ti</w:t>
      </w:r>
      <w:r w:rsidR="00A70A81" w:rsidRPr="00AC2A28">
        <w:rPr>
          <w:rFonts w:ascii="Arial" w:hAnsi="Arial" w:cs="Arial"/>
          <w:sz w:val="22"/>
          <w:szCs w:val="22"/>
        </w:rPr>
        <w:t xml:space="preserve"> s pomočjo uporabe ultrazvoka</w:t>
      </w:r>
    </w:p>
    <w:p w14:paraId="54116C9C" w14:textId="3B4C2A3C"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v</w:t>
      </w:r>
      <w:r w:rsidR="00A70A81" w:rsidRPr="00AC2A28">
        <w:rPr>
          <w:rFonts w:ascii="Arial" w:hAnsi="Arial" w:cs="Arial"/>
          <w:sz w:val="22"/>
          <w:szCs w:val="22"/>
        </w:rPr>
        <w:t>zpostavi</w:t>
      </w:r>
      <w:r w:rsidR="00A9764B" w:rsidRPr="00AC2A28">
        <w:rPr>
          <w:rFonts w:ascii="Arial" w:hAnsi="Arial" w:cs="Arial"/>
          <w:sz w:val="22"/>
          <w:szCs w:val="22"/>
        </w:rPr>
        <w:t>tev</w:t>
      </w:r>
      <w:r w:rsidR="00A70A81" w:rsidRPr="00AC2A28">
        <w:rPr>
          <w:rFonts w:ascii="Arial" w:hAnsi="Arial" w:cs="Arial"/>
          <w:sz w:val="22"/>
          <w:szCs w:val="22"/>
        </w:rPr>
        <w:t xml:space="preserve"> arterijsk</w:t>
      </w:r>
      <w:r w:rsidR="00A9764B" w:rsidRPr="00AC2A28">
        <w:rPr>
          <w:rFonts w:ascii="Arial" w:hAnsi="Arial" w:cs="Arial"/>
          <w:sz w:val="22"/>
          <w:szCs w:val="22"/>
        </w:rPr>
        <w:t>e</w:t>
      </w:r>
      <w:r w:rsidR="00A70A81" w:rsidRPr="00AC2A28">
        <w:rPr>
          <w:rFonts w:ascii="Arial" w:hAnsi="Arial" w:cs="Arial"/>
          <w:sz w:val="22"/>
          <w:szCs w:val="22"/>
        </w:rPr>
        <w:t xml:space="preserve"> linij</w:t>
      </w:r>
      <w:r w:rsidR="00A9764B" w:rsidRPr="00AC2A28">
        <w:rPr>
          <w:rFonts w:ascii="Arial" w:hAnsi="Arial" w:cs="Arial"/>
          <w:sz w:val="22"/>
          <w:szCs w:val="22"/>
        </w:rPr>
        <w:t>e</w:t>
      </w:r>
      <w:r w:rsidR="00A70A81" w:rsidRPr="00AC2A28">
        <w:rPr>
          <w:rFonts w:ascii="Arial" w:hAnsi="Arial" w:cs="Arial"/>
          <w:sz w:val="22"/>
          <w:szCs w:val="22"/>
        </w:rPr>
        <w:t xml:space="preserve"> s pomočjo uporabe ultrazvoka</w:t>
      </w:r>
    </w:p>
    <w:p w14:paraId="3B8070F8" w14:textId="3F8D8475"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riprav</w:t>
      </w:r>
      <w:r w:rsidR="00A9764B" w:rsidRPr="00AC2A28">
        <w:rPr>
          <w:rFonts w:ascii="Arial" w:hAnsi="Arial" w:cs="Arial"/>
          <w:sz w:val="22"/>
          <w:szCs w:val="22"/>
        </w:rPr>
        <w:t>a</w:t>
      </w:r>
      <w:r w:rsidR="00A70A81" w:rsidRPr="00AC2A28">
        <w:rPr>
          <w:rFonts w:ascii="Arial" w:hAnsi="Arial" w:cs="Arial"/>
          <w:sz w:val="22"/>
          <w:szCs w:val="22"/>
        </w:rPr>
        <w:t xml:space="preserve"> in vzpostavi</w:t>
      </w:r>
      <w:r w:rsidR="00A9764B" w:rsidRPr="00AC2A28">
        <w:rPr>
          <w:rFonts w:ascii="Arial" w:hAnsi="Arial" w:cs="Arial"/>
          <w:sz w:val="22"/>
          <w:szCs w:val="22"/>
        </w:rPr>
        <w:t>tev</w:t>
      </w:r>
      <w:r w:rsidR="00A70A81" w:rsidRPr="00AC2A28">
        <w:rPr>
          <w:rFonts w:ascii="Arial" w:hAnsi="Arial" w:cs="Arial"/>
          <w:sz w:val="22"/>
          <w:szCs w:val="22"/>
        </w:rPr>
        <w:t xml:space="preserve"> sistem</w:t>
      </w:r>
      <w:r w:rsidR="00A9764B" w:rsidRPr="00AC2A28">
        <w:rPr>
          <w:rFonts w:ascii="Arial" w:hAnsi="Arial" w:cs="Arial"/>
          <w:sz w:val="22"/>
          <w:szCs w:val="22"/>
        </w:rPr>
        <w:t>a</w:t>
      </w:r>
      <w:r w:rsidR="00A70A81" w:rsidRPr="00AC2A28">
        <w:rPr>
          <w:rFonts w:ascii="Arial" w:hAnsi="Arial" w:cs="Arial"/>
          <w:sz w:val="22"/>
          <w:szCs w:val="22"/>
        </w:rPr>
        <w:t xml:space="preserve"> za invazivno merjenje arterijskega krvnega tlaka</w:t>
      </w:r>
    </w:p>
    <w:p w14:paraId="497A9AD5" w14:textId="39A52F59"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a</w:t>
      </w:r>
      <w:r w:rsidR="00A70A81" w:rsidRPr="00AC2A28">
        <w:rPr>
          <w:rFonts w:ascii="Arial" w:hAnsi="Arial" w:cs="Arial"/>
          <w:sz w:val="22"/>
          <w:szCs w:val="22"/>
        </w:rPr>
        <w:t>sistira</w:t>
      </w:r>
      <w:r w:rsidR="00A9764B" w:rsidRPr="00AC2A28">
        <w:rPr>
          <w:rFonts w:ascii="Arial" w:hAnsi="Arial" w:cs="Arial"/>
          <w:sz w:val="22"/>
          <w:szCs w:val="22"/>
        </w:rPr>
        <w:t>nje</w:t>
      </w:r>
      <w:r w:rsidR="00A70A81" w:rsidRPr="00AC2A28">
        <w:rPr>
          <w:rFonts w:ascii="Arial" w:hAnsi="Arial" w:cs="Arial"/>
          <w:sz w:val="22"/>
          <w:szCs w:val="22"/>
        </w:rPr>
        <w:t xml:space="preserve"> pri vzpostavitvi centralnega venskega katetra (CVK)</w:t>
      </w:r>
    </w:p>
    <w:p w14:paraId="7F92B4D1" w14:textId="7DC39E4A"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riprav</w:t>
      </w:r>
      <w:r w:rsidR="00A9764B" w:rsidRPr="00AC2A28">
        <w:rPr>
          <w:rFonts w:ascii="Arial" w:hAnsi="Arial" w:cs="Arial"/>
          <w:sz w:val="22"/>
          <w:szCs w:val="22"/>
        </w:rPr>
        <w:t>a</w:t>
      </w:r>
      <w:r w:rsidR="00A70A81" w:rsidRPr="00AC2A28">
        <w:rPr>
          <w:rFonts w:ascii="Arial" w:hAnsi="Arial" w:cs="Arial"/>
          <w:sz w:val="22"/>
          <w:szCs w:val="22"/>
        </w:rPr>
        <w:t xml:space="preserve"> zdravil in aplicira</w:t>
      </w:r>
      <w:r w:rsidR="00A9764B" w:rsidRPr="00AC2A28">
        <w:rPr>
          <w:rFonts w:ascii="Arial" w:hAnsi="Arial" w:cs="Arial"/>
          <w:sz w:val="22"/>
          <w:szCs w:val="22"/>
        </w:rPr>
        <w:t>nje</w:t>
      </w:r>
      <w:r w:rsidR="00A70A81" w:rsidRPr="00AC2A28">
        <w:rPr>
          <w:rFonts w:ascii="Arial" w:hAnsi="Arial" w:cs="Arial"/>
          <w:sz w:val="22"/>
          <w:szCs w:val="22"/>
        </w:rPr>
        <w:t xml:space="preserve"> preko injektomata</w:t>
      </w:r>
    </w:p>
    <w:p w14:paraId="3A2FB528" w14:textId="72009A91"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lastRenderedPageBreak/>
        <w:t>p</w:t>
      </w:r>
      <w:r w:rsidR="00A70A81" w:rsidRPr="00AC2A28">
        <w:rPr>
          <w:rFonts w:ascii="Arial" w:hAnsi="Arial" w:cs="Arial"/>
          <w:sz w:val="22"/>
          <w:szCs w:val="22"/>
        </w:rPr>
        <w:t>riprav</w:t>
      </w:r>
      <w:r w:rsidR="00A9764B" w:rsidRPr="00AC2A28">
        <w:rPr>
          <w:rFonts w:ascii="Arial" w:hAnsi="Arial" w:cs="Arial"/>
          <w:sz w:val="22"/>
          <w:szCs w:val="22"/>
        </w:rPr>
        <w:t>a</w:t>
      </w:r>
      <w:r w:rsidR="00A70A81" w:rsidRPr="00AC2A28">
        <w:rPr>
          <w:rFonts w:ascii="Arial" w:hAnsi="Arial" w:cs="Arial"/>
          <w:sz w:val="22"/>
          <w:szCs w:val="22"/>
        </w:rPr>
        <w:t xml:space="preserve"> zdravil</w:t>
      </w:r>
      <w:r w:rsidR="00A9764B" w:rsidRPr="00AC2A28">
        <w:rPr>
          <w:rFonts w:ascii="Arial" w:hAnsi="Arial" w:cs="Arial"/>
          <w:sz w:val="22"/>
          <w:szCs w:val="22"/>
        </w:rPr>
        <w:t>a</w:t>
      </w:r>
      <w:r w:rsidR="00A70A81" w:rsidRPr="00AC2A28">
        <w:rPr>
          <w:rFonts w:ascii="Arial" w:hAnsi="Arial" w:cs="Arial"/>
          <w:sz w:val="22"/>
          <w:szCs w:val="22"/>
        </w:rPr>
        <w:t xml:space="preserve"> in</w:t>
      </w:r>
      <w:r w:rsidR="00A9764B" w:rsidRPr="00AC2A28">
        <w:rPr>
          <w:rFonts w:ascii="Arial" w:hAnsi="Arial" w:cs="Arial"/>
          <w:sz w:val="22"/>
          <w:szCs w:val="22"/>
        </w:rPr>
        <w:t xml:space="preserve"> </w:t>
      </w:r>
      <w:r w:rsidR="00A70A81" w:rsidRPr="00AC2A28">
        <w:rPr>
          <w:rFonts w:ascii="Arial" w:hAnsi="Arial" w:cs="Arial"/>
          <w:sz w:val="22"/>
          <w:szCs w:val="22"/>
        </w:rPr>
        <w:t>aplicira</w:t>
      </w:r>
      <w:r w:rsidR="00A9764B" w:rsidRPr="00AC2A28">
        <w:rPr>
          <w:rFonts w:ascii="Arial" w:hAnsi="Arial" w:cs="Arial"/>
          <w:sz w:val="22"/>
          <w:szCs w:val="22"/>
        </w:rPr>
        <w:t>nje</w:t>
      </w:r>
      <w:r w:rsidR="00A70A81" w:rsidRPr="00AC2A28">
        <w:rPr>
          <w:rFonts w:ascii="Arial" w:hAnsi="Arial" w:cs="Arial"/>
          <w:sz w:val="22"/>
          <w:szCs w:val="22"/>
        </w:rPr>
        <w:t xml:space="preserve"> preko infuzijske črpalke</w:t>
      </w:r>
    </w:p>
    <w:p w14:paraId="5345837E" w14:textId="2B8AB194"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riprav</w:t>
      </w:r>
      <w:r w:rsidR="00A9764B" w:rsidRPr="00AC2A28">
        <w:rPr>
          <w:rFonts w:ascii="Arial" w:hAnsi="Arial" w:cs="Arial"/>
          <w:sz w:val="22"/>
          <w:szCs w:val="22"/>
        </w:rPr>
        <w:t>a</w:t>
      </w:r>
      <w:r w:rsidR="00A70A81" w:rsidRPr="00AC2A28">
        <w:rPr>
          <w:rFonts w:ascii="Arial" w:hAnsi="Arial" w:cs="Arial"/>
          <w:sz w:val="22"/>
          <w:szCs w:val="22"/>
        </w:rPr>
        <w:t xml:space="preserve"> in nastavi</w:t>
      </w:r>
      <w:r w:rsidR="00A9764B" w:rsidRPr="00AC2A28">
        <w:rPr>
          <w:rFonts w:ascii="Arial" w:hAnsi="Arial" w:cs="Arial"/>
          <w:sz w:val="22"/>
          <w:szCs w:val="22"/>
        </w:rPr>
        <w:t>tev</w:t>
      </w:r>
      <w:r w:rsidR="00A70A81" w:rsidRPr="00AC2A28">
        <w:rPr>
          <w:rFonts w:ascii="Arial" w:hAnsi="Arial" w:cs="Arial"/>
          <w:sz w:val="22"/>
          <w:szCs w:val="22"/>
        </w:rPr>
        <w:t xml:space="preserve"> sistem</w:t>
      </w:r>
      <w:r w:rsidR="00A9764B" w:rsidRPr="00AC2A28">
        <w:rPr>
          <w:rFonts w:ascii="Arial" w:hAnsi="Arial" w:cs="Arial"/>
          <w:sz w:val="22"/>
          <w:szCs w:val="22"/>
        </w:rPr>
        <w:t>a</w:t>
      </w:r>
      <w:r w:rsidR="00A70A81" w:rsidRPr="00AC2A28">
        <w:rPr>
          <w:rFonts w:ascii="Arial" w:hAnsi="Arial" w:cs="Arial"/>
          <w:sz w:val="22"/>
          <w:szCs w:val="22"/>
        </w:rPr>
        <w:t xml:space="preserve"> za segrevanje infuzisjkih raztopin in krvnih derivatov</w:t>
      </w:r>
    </w:p>
    <w:p w14:paraId="2CD248F3" w14:textId="73B6902B"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a</w:t>
      </w:r>
      <w:r w:rsidR="00A70A81" w:rsidRPr="00AC2A28">
        <w:rPr>
          <w:rFonts w:ascii="Arial" w:hAnsi="Arial" w:cs="Arial"/>
          <w:sz w:val="22"/>
          <w:szCs w:val="22"/>
        </w:rPr>
        <w:t>plicira</w:t>
      </w:r>
      <w:r w:rsidR="00A9764B" w:rsidRPr="00AC2A28">
        <w:rPr>
          <w:rFonts w:ascii="Arial" w:hAnsi="Arial" w:cs="Arial"/>
          <w:sz w:val="22"/>
          <w:szCs w:val="22"/>
        </w:rPr>
        <w:t>nje</w:t>
      </w:r>
      <w:r w:rsidR="00A70A81" w:rsidRPr="00AC2A28">
        <w:rPr>
          <w:rFonts w:ascii="Arial" w:hAnsi="Arial" w:cs="Arial"/>
          <w:sz w:val="22"/>
          <w:szCs w:val="22"/>
        </w:rPr>
        <w:t xml:space="preserve"> krvn</w:t>
      </w:r>
      <w:r w:rsidR="00A9764B" w:rsidRPr="00AC2A28">
        <w:rPr>
          <w:rFonts w:ascii="Arial" w:hAnsi="Arial" w:cs="Arial"/>
          <w:sz w:val="22"/>
          <w:szCs w:val="22"/>
        </w:rPr>
        <w:t>ih</w:t>
      </w:r>
      <w:r w:rsidR="00A70A81" w:rsidRPr="00AC2A28">
        <w:rPr>
          <w:rFonts w:ascii="Arial" w:hAnsi="Arial" w:cs="Arial"/>
          <w:sz w:val="22"/>
          <w:szCs w:val="22"/>
        </w:rPr>
        <w:t xml:space="preserve"> derivat</w:t>
      </w:r>
      <w:r w:rsidR="00A9764B" w:rsidRPr="00AC2A28">
        <w:rPr>
          <w:rFonts w:ascii="Arial" w:hAnsi="Arial" w:cs="Arial"/>
          <w:sz w:val="22"/>
          <w:szCs w:val="22"/>
        </w:rPr>
        <w:t>ov</w:t>
      </w:r>
      <w:r w:rsidR="00A70A81" w:rsidRPr="00AC2A28">
        <w:rPr>
          <w:rFonts w:ascii="Arial" w:hAnsi="Arial" w:cs="Arial"/>
          <w:sz w:val="22"/>
          <w:szCs w:val="22"/>
        </w:rPr>
        <w:t xml:space="preserve"> po protokolu</w:t>
      </w:r>
    </w:p>
    <w:p w14:paraId="1A455365" w14:textId="0E44226F"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a</w:t>
      </w:r>
      <w:r w:rsidR="00A70A81" w:rsidRPr="00AC2A28">
        <w:rPr>
          <w:rFonts w:ascii="Arial" w:hAnsi="Arial" w:cs="Arial"/>
          <w:sz w:val="22"/>
          <w:szCs w:val="22"/>
        </w:rPr>
        <w:t>vskultira</w:t>
      </w:r>
      <w:r w:rsidR="00A9764B" w:rsidRPr="00AC2A28">
        <w:rPr>
          <w:rFonts w:ascii="Arial" w:hAnsi="Arial" w:cs="Arial"/>
          <w:sz w:val="22"/>
          <w:szCs w:val="22"/>
        </w:rPr>
        <w:t>nje</w:t>
      </w:r>
      <w:r w:rsidR="00A70A81" w:rsidRPr="00AC2A28">
        <w:rPr>
          <w:rFonts w:ascii="Arial" w:hAnsi="Arial" w:cs="Arial"/>
          <w:sz w:val="22"/>
          <w:szCs w:val="22"/>
        </w:rPr>
        <w:t xml:space="preserve"> srčn</w:t>
      </w:r>
      <w:r w:rsidR="00A9764B" w:rsidRPr="00AC2A28">
        <w:rPr>
          <w:rFonts w:ascii="Arial" w:hAnsi="Arial" w:cs="Arial"/>
          <w:sz w:val="22"/>
          <w:szCs w:val="22"/>
        </w:rPr>
        <w:t>ih</w:t>
      </w:r>
      <w:r w:rsidR="00A70A81" w:rsidRPr="00AC2A28">
        <w:rPr>
          <w:rFonts w:ascii="Arial" w:hAnsi="Arial" w:cs="Arial"/>
          <w:sz w:val="22"/>
          <w:szCs w:val="22"/>
        </w:rPr>
        <w:t xml:space="preserve"> ton</w:t>
      </w:r>
      <w:r w:rsidR="00A9764B" w:rsidRPr="00AC2A28">
        <w:rPr>
          <w:rFonts w:ascii="Arial" w:hAnsi="Arial" w:cs="Arial"/>
          <w:sz w:val="22"/>
          <w:szCs w:val="22"/>
        </w:rPr>
        <w:t>ov</w:t>
      </w:r>
      <w:r w:rsidR="00A70A81" w:rsidRPr="00AC2A28">
        <w:rPr>
          <w:rFonts w:ascii="Arial" w:hAnsi="Arial" w:cs="Arial"/>
          <w:sz w:val="22"/>
          <w:szCs w:val="22"/>
        </w:rPr>
        <w:t xml:space="preserve"> in razume</w:t>
      </w:r>
      <w:r w:rsidR="00A9764B" w:rsidRPr="00AC2A28">
        <w:rPr>
          <w:rFonts w:ascii="Arial" w:hAnsi="Arial" w:cs="Arial"/>
          <w:sz w:val="22"/>
          <w:szCs w:val="22"/>
        </w:rPr>
        <w:t>vanje</w:t>
      </w:r>
      <w:r w:rsidR="00A70A81" w:rsidRPr="00AC2A28">
        <w:rPr>
          <w:rFonts w:ascii="Arial" w:hAnsi="Arial" w:cs="Arial"/>
          <w:sz w:val="22"/>
          <w:szCs w:val="22"/>
        </w:rPr>
        <w:t xml:space="preserve"> pomen</w:t>
      </w:r>
      <w:r w:rsidR="00A9764B" w:rsidRPr="00AC2A28">
        <w:rPr>
          <w:rFonts w:ascii="Arial" w:hAnsi="Arial" w:cs="Arial"/>
          <w:sz w:val="22"/>
          <w:szCs w:val="22"/>
        </w:rPr>
        <w:t>a</w:t>
      </w:r>
      <w:r w:rsidR="00A70A81" w:rsidRPr="00AC2A28">
        <w:rPr>
          <w:rFonts w:ascii="Arial" w:hAnsi="Arial" w:cs="Arial"/>
          <w:sz w:val="22"/>
          <w:szCs w:val="22"/>
        </w:rPr>
        <w:t xml:space="preserve"> srčnih šumov</w:t>
      </w:r>
    </w:p>
    <w:p w14:paraId="709CF73F" w14:textId="1ABE7E3B" w:rsidR="00A70A81" w:rsidRPr="00AC2A28" w:rsidRDefault="00A9764B" w:rsidP="00E35C01">
      <w:pPr>
        <w:pStyle w:val="Odstavekseznama"/>
        <w:numPr>
          <w:ilvl w:val="0"/>
          <w:numId w:val="26"/>
        </w:numPr>
        <w:jc w:val="both"/>
        <w:rPr>
          <w:rFonts w:ascii="Arial" w:hAnsi="Arial" w:cs="Arial"/>
          <w:sz w:val="22"/>
          <w:szCs w:val="22"/>
        </w:rPr>
      </w:pPr>
      <w:r w:rsidRPr="00AC2A28">
        <w:rPr>
          <w:rFonts w:ascii="Arial" w:hAnsi="Arial" w:cs="Arial"/>
          <w:sz w:val="22"/>
          <w:szCs w:val="22"/>
        </w:rPr>
        <w:t>snemanje</w:t>
      </w:r>
      <w:r w:rsidR="00A70A81" w:rsidRPr="00AC2A28">
        <w:rPr>
          <w:rFonts w:ascii="Arial" w:hAnsi="Arial" w:cs="Arial"/>
          <w:sz w:val="22"/>
          <w:szCs w:val="22"/>
        </w:rPr>
        <w:t xml:space="preserve"> </w:t>
      </w:r>
      <w:r w:rsidR="00883000" w:rsidRPr="00AC2A28">
        <w:rPr>
          <w:rFonts w:ascii="Arial" w:hAnsi="Arial" w:cs="Arial"/>
          <w:sz w:val="22"/>
          <w:szCs w:val="22"/>
        </w:rPr>
        <w:t>standardn</w:t>
      </w:r>
      <w:r w:rsidRPr="00AC2A28">
        <w:rPr>
          <w:rFonts w:ascii="Arial" w:hAnsi="Arial" w:cs="Arial"/>
          <w:sz w:val="22"/>
          <w:szCs w:val="22"/>
        </w:rPr>
        <w:t>ih</w:t>
      </w:r>
      <w:r w:rsidR="00883000" w:rsidRPr="00AC2A28">
        <w:rPr>
          <w:rFonts w:ascii="Arial" w:hAnsi="Arial" w:cs="Arial"/>
          <w:sz w:val="22"/>
          <w:szCs w:val="22"/>
        </w:rPr>
        <w:t xml:space="preserve"> in dodatn</w:t>
      </w:r>
      <w:r w:rsidRPr="00AC2A28">
        <w:rPr>
          <w:rFonts w:ascii="Arial" w:hAnsi="Arial" w:cs="Arial"/>
          <w:sz w:val="22"/>
          <w:szCs w:val="22"/>
        </w:rPr>
        <w:t>ih</w:t>
      </w:r>
      <w:r w:rsidR="00883000" w:rsidRPr="00AC2A28">
        <w:rPr>
          <w:rFonts w:ascii="Arial" w:hAnsi="Arial" w:cs="Arial"/>
          <w:sz w:val="22"/>
          <w:szCs w:val="22"/>
        </w:rPr>
        <w:t xml:space="preserve"> odvod</w:t>
      </w:r>
      <w:r w:rsidRPr="00AC2A28">
        <w:rPr>
          <w:rFonts w:ascii="Arial" w:hAnsi="Arial" w:cs="Arial"/>
          <w:sz w:val="22"/>
          <w:szCs w:val="22"/>
        </w:rPr>
        <w:t>ov</w:t>
      </w:r>
      <w:r w:rsidR="00883000" w:rsidRPr="00AC2A28">
        <w:rPr>
          <w:rFonts w:ascii="Arial" w:hAnsi="Arial" w:cs="Arial"/>
          <w:sz w:val="22"/>
          <w:szCs w:val="22"/>
        </w:rPr>
        <w:t xml:space="preserve"> pri</w:t>
      </w:r>
      <w:r w:rsidR="00A70A81" w:rsidRPr="00AC2A28">
        <w:rPr>
          <w:rFonts w:ascii="Arial" w:hAnsi="Arial" w:cs="Arial"/>
          <w:sz w:val="22"/>
          <w:szCs w:val="22"/>
        </w:rPr>
        <w:t xml:space="preserve"> elektrokardiografsk</w:t>
      </w:r>
      <w:r w:rsidR="00883000" w:rsidRPr="00AC2A28">
        <w:rPr>
          <w:rFonts w:ascii="Arial" w:hAnsi="Arial" w:cs="Arial"/>
          <w:sz w:val="22"/>
          <w:szCs w:val="22"/>
        </w:rPr>
        <w:t>em</w:t>
      </w:r>
      <w:r w:rsidR="00A70A81" w:rsidRPr="00AC2A28">
        <w:rPr>
          <w:rFonts w:ascii="Arial" w:hAnsi="Arial" w:cs="Arial"/>
          <w:sz w:val="22"/>
          <w:szCs w:val="22"/>
        </w:rPr>
        <w:t xml:space="preserve"> zapis</w:t>
      </w:r>
      <w:r w:rsidR="00883000" w:rsidRPr="00AC2A28">
        <w:rPr>
          <w:rFonts w:ascii="Arial" w:hAnsi="Arial" w:cs="Arial"/>
          <w:sz w:val="22"/>
          <w:szCs w:val="22"/>
        </w:rPr>
        <w:t>u</w:t>
      </w:r>
      <w:r w:rsidR="00A70A81" w:rsidRPr="00AC2A28">
        <w:rPr>
          <w:rFonts w:ascii="Arial" w:hAnsi="Arial" w:cs="Arial"/>
          <w:sz w:val="22"/>
          <w:szCs w:val="22"/>
        </w:rPr>
        <w:t xml:space="preserve"> (EKG)</w:t>
      </w:r>
    </w:p>
    <w:p w14:paraId="50C61682" w14:textId="59501A94"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in</w:t>
      </w:r>
      <w:r w:rsidR="00A70A81" w:rsidRPr="00AC2A28">
        <w:rPr>
          <w:rFonts w:ascii="Arial" w:hAnsi="Arial" w:cs="Arial"/>
          <w:sz w:val="22"/>
          <w:szCs w:val="22"/>
        </w:rPr>
        <w:t>terpret</w:t>
      </w:r>
      <w:r w:rsidR="00A9764B" w:rsidRPr="00AC2A28">
        <w:rPr>
          <w:rFonts w:ascii="Arial" w:hAnsi="Arial" w:cs="Arial"/>
          <w:sz w:val="22"/>
          <w:szCs w:val="22"/>
        </w:rPr>
        <w:t>acija</w:t>
      </w:r>
      <w:r w:rsidR="00A70A81" w:rsidRPr="00AC2A28">
        <w:rPr>
          <w:rFonts w:ascii="Arial" w:hAnsi="Arial" w:cs="Arial"/>
          <w:sz w:val="22"/>
          <w:szCs w:val="22"/>
        </w:rPr>
        <w:t xml:space="preserve"> EKG zapis</w:t>
      </w:r>
      <w:r w:rsidR="00A9764B" w:rsidRPr="00AC2A28">
        <w:rPr>
          <w:rFonts w:ascii="Arial" w:hAnsi="Arial" w:cs="Arial"/>
          <w:sz w:val="22"/>
          <w:szCs w:val="22"/>
        </w:rPr>
        <w:t>a</w:t>
      </w:r>
      <w:r w:rsidR="0045612B" w:rsidRPr="00AC2A28">
        <w:rPr>
          <w:rFonts w:ascii="Arial" w:hAnsi="Arial" w:cs="Arial"/>
          <w:sz w:val="22"/>
          <w:szCs w:val="22"/>
        </w:rPr>
        <w:t xml:space="preserve"> po 9 korakih</w:t>
      </w:r>
      <w:r w:rsidR="00D117A5" w:rsidRPr="00AC2A28">
        <w:rPr>
          <w:rFonts w:ascii="Arial" w:hAnsi="Arial" w:cs="Arial"/>
          <w:sz w:val="22"/>
          <w:szCs w:val="22"/>
        </w:rPr>
        <w:t xml:space="preserve"> (6 osnovnih korakov ter ST, T</w:t>
      </w:r>
      <w:r w:rsidR="00883000" w:rsidRPr="00AC2A28">
        <w:rPr>
          <w:rFonts w:ascii="Arial" w:hAnsi="Arial" w:cs="Arial"/>
          <w:sz w:val="22"/>
          <w:szCs w:val="22"/>
        </w:rPr>
        <w:t xml:space="preserve"> in</w:t>
      </w:r>
      <w:r w:rsidR="00D117A5" w:rsidRPr="00AC2A28">
        <w:rPr>
          <w:rFonts w:ascii="Arial" w:hAnsi="Arial" w:cs="Arial"/>
          <w:sz w:val="22"/>
          <w:szCs w:val="22"/>
        </w:rPr>
        <w:t xml:space="preserve"> QTc)</w:t>
      </w:r>
    </w:p>
    <w:p w14:paraId="5A5A6559" w14:textId="07631D68"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repoznava</w:t>
      </w:r>
      <w:r w:rsidR="00A9764B" w:rsidRPr="00AC2A28">
        <w:rPr>
          <w:rFonts w:ascii="Arial" w:hAnsi="Arial" w:cs="Arial"/>
          <w:sz w:val="22"/>
          <w:szCs w:val="22"/>
        </w:rPr>
        <w:t>nje</w:t>
      </w:r>
      <w:r w:rsidR="00A70A81" w:rsidRPr="00AC2A28">
        <w:rPr>
          <w:rFonts w:ascii="Arial" w:hAnsi="Arial" w:cs="Arial"/>
          <w:sz w:val="22"/>
          <w:szCs w:val="22"/>
        </w:rPr>
        <w:t xml:space="preserve">  mot</w:t>
      </w:r>
      <w:r w:rsidR="00A9764B" w:rsidRPr="00AC2A28">
        <w:rPr>
          <w:rFonts w:ascii="Arial" w:hAnsi="Arial" w:cs="Arial"/>
          <w:sz w:val="22"/>
          <w:szCs w:val="22"/>
        </w:rPr>
        <w:t>enj</w:t>
      </w:r>
      <w:r w:rsidR="00A70A81" w:rsidRPr="00AC2A28">
        <w:rPr>
          <w:rFonts w:ascii="Arial" w:hAnsi="Arial" w:cs="Arial"/>
          <w:sz w:val="22"/>
          <w:szCs w:val="22"/>
        </w:rPr>
        <w:t xml:space="preserve"> srčnega ritma in izvaja</w:t>
      </w:r>
      <w:r w:rsidR="00A9764B" w:rsidRPr="00AC2A28">
        <w:rPr>
          <w:rFonts w:ascii="Arial" w:hAnsi="Arial" w:cs="Arial"/>
          <w:sz w:val="22"/>
          <w:szCs w:val="22"/>
        </w:rPr>
        <w:t>nje</w:t>
      </w:r>
      <w:r w:rsidR="00A70A81" w:rsidRPr="00AC2A28">
        <w:rPr>
          <w:rFonts w:ascii="Arial" w:hAnsi="Arial" w:cs="Arial"/>
          <w:sz w:val="22"/>
          <w:szCs w:val="22"/>
        </w:rPr>
        <w:t xml:space="preserve"> postopk</w:t>
      </w:r>
      <w:r w:rsidR="00A9764B" w:rsidRPr="00AC2A28">
        <w:rPr>
          <w:rFonts w:ascii="Arial" w:hAnsi="Arial" w:cs="Arial"/>
          <w:sz w:val="22"/>
          <w:szCs w:val="22"/>
        </w:rPr>
        <w:t>ov</w:t>
      </w:r>
      <w:r w:rsidR="00A70A81" w:rsidRPr="00AC2A28">
        <w:rPr>
          <w:rFonts w:ascii="Arial" w:hAnsi="Arial" w:cs="Arial"/>
          <w:sz w:val="22"/>
          <w:szCs w:val="22"/>
        </w:rPr>
        <w:t xml:space="preserve"> </w:t>
      </w:r>
      <w:r w:rsidR="00590A71" w:rsidRPr="00AC2A28">
        <w:rPr>
          <w:rFonts w:ascii="Arial" w:hAnsi="Arial" w:cs="Arial"/>
          <w:sz w:val="22"/>
          <w:szCs w:val="22"/>
        </w:rPr>
        <w:t xml:space="preserve">v skladu s trenutno veljavnimi smernicami/priporočili </w:t>
      </w:r>
      <w:r w:rsidR="00A70A81" w:rsidRPr="00AC2A28">
        <w:rPr>
          <w:rFonts w:ascii="Arial" w:hAnsi="Arial" w:cs="Arial"/>
          <w:sz w:val="22"/>
          <w:szCs w:val="22"/>
        </w:rPr>
        <w:t>pri: bradikardiji</w:t>
      </w:r>
      <w:r w:rsidR="008533FB" w:rsidRPr="00AC2A28">
        <w:rPr>
          <w:rFonts w:ascii="Arial" w:hAnsi="Arial" w:cs="Arial"/>
          <w:sz w:val="22"/>
          <w:szCs w:val="22"/>
        </w:rPr>
        <w:t xml:space="preserve"> (AV bloki), </w:t>
      </w:r>
      <w:r w:rsidR="00A70A81" w:rsidRPr="00AC2A28">
        <w:rPr>
          <w:rFonts w:ascii="Arial" w:hAnsi="Arial" w:cs="Arial"/>
          <w:sz w:val="22"/>
          <w:szCs w:val="22"/>
        </w:rPr>
        <w:t>tahikardiji ozkih kompleksov QRS, tahikardiji širokih kompleksov QRS</w:t>
      </w:r>
    </w:p>
    <w:p w14:paraId="58EEE54A" w14:textId="234606EA"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riprav</w:t>
      </w:r>
      <w:r w:rsidR="00A9764B" w:rsidRPr="00AC2A28">
        <w:rPr>
          <w:rFonts w:ascii="Arial" w:hAnsi="Arial" w:cs="Arial"/>
          <w:sz w:val="22"/>
          <w:szCs w:val="22"/>
        </w:rPr>
        <w:t>a p</w:t>
      </w:r>
      <w:r w:rsidR="00A70A81" w:rsidRPr="00AC2A28">
        <w:rPr>
          <w:rFonts w:ascii="Arial" w:hAnsi="Arial" w:cs="Arial"/>
          <w:sz w:val="22"/>
          <w:szCs w:val="22"/>
        </w:rPr>
        <w:t>acienta in oprem</w:t>
      </w:r>
      <w:r w:rsidR="00A9764B" w:rsidRPr="00AC2A28">
        <w:rPr>
          <w:rFonts w:ascii="Arial" w:hAnsi="Arial" w:cs="Arial"/>
          <w:sz w:val="22"/>
          <w:szCs w:val="22"/>
        </w:rPr>
        <w:t>e</w:t>
      </w:r>
      <w:r w:rsidR="00A70A81" w:rsidRPr="00AC2A28">
        <w:rPr>
          <w:rFonts w:ascii="Arial" w:hAnsi="Arial" w:cs="Arial"/>
          <w:sz w:val="22"/>
          <w:szCs w:val="22"/>
        </w:rPr>
        <w:t xml:space="preserve"> ter izved</w:t>
      </w:r>
      <w:r w:rsidR="00A9764B" w:rsidRPr="00AC2A28">
        <w:rPr>
          <w:rFonts w:ascii="Arial" w:hAnsi="Arial" w:cs="Arial"/>
          <w:sz w:val="22"/>
          <w:szCs w:val="22"/>
        </w:rPr>
        <w:t>ba</w:t>
      </w:r>
      <w:r w:rsidR="00A70A81" w:rsidRPr="00AC2A28">
        <w:rPr>
          <w:rFonts w:ascii="Arial" w:hAnsi="Arial" w:cs="Arial"/>
          <w:sz w:val="22"/>
          <w:szCs w:val="22"/>
        </w:rPr>
        <w:t xml:space="preserve"> postop</w:t>
      </w:r>
      <w:r w:rsidR="00A9764B" w:rsidRPr="00AC2A28">
        <w:rPr>
          <w:rFonts w:ascii="Arial" w:hAnsi="Arial" w:cs="Arial"/>
          <w:sz w:val="22"/>
          <w:szCs w:val="22"/>
        </w:rPr>
        <w:t>ka</w:t>
      </w:r>
      <w:r w:rsidR="00A70A81" w:rsidRPr="00AC2A28">
        <w:rPr>
          <w:rFonts w:ascii="Arial" w:hAnsi="Arial" w:cs="Arial"/>
          <w:sz w:val="22"/>
          <w:szCs w:val="22"/>
        </w:rPr>
        <w:t xml:space="preserve"> skozikožne elektrostimulacije srca </w:t>
      </w:r>
      <w:r w:rsidR="00590A71" w:rsidRPr="00AC2A28">
        <w:rPr>
          <w:rFonts w:ascii="Arial" w:hAnsi="Arial" w:cs="Arial"/>
          <w:sz w:val="22"/>
          <w:szCs w:val="22"/>
        </w:rPr>
        <w:t xml:space="preserve">v skladu s trenutno veljavnimi smernicami/priporočili </w:t>
      </w:r>
      <w:r w:rsidR="00A70A81" w:rsidRPr="00AC2A28">
        <w:rPr>
          <w:rFonts w:ascii="Arial" w:hAnsi="Arial" w:cs="Arial"/>
          <w:sz w:val="22"/>
          <w:szCs w:val="22"/>
        </w:rPr>
        <w:t>za bradikardije</w:t>
      </w:r>
    </w:p>
    <w:p w14:paraId="5FDF3F8B" w14:textId="6547FC23"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riprav</w:t>
      </w:r>
      <w:r w:rsidR="00A9764B" w:rsidRPr="00AC2A28">
        <w:rPr>
          <w:rFonts w:ascii="Arial" w:hAnsi="Arial" w:cs="Arial"/>
          <w:sz w:val="22"/>
          <w:szCs w:val="22"/>
        </w:rPr>
        <w:t>a</w:t>
      </w:r>
      <w:r w:rsidR="00A70A81" w:rsidRPr="00AC2A28">
        <w:rPr>
          <w:rFonts w:ascii="Arial" w:hAnsi="Arial" w:cs="Arial"/>
          <w:sz w:val="22"/>
          <w:szCs w:val="22"/>
        </w:rPr>
        <w:t xml:space="preserve"> pacienta in izved</w:t>
      </w:r>
      <w:r w:rsidR="00A9764B" w:rsidRPr="00AC2A28">
        <w:rPr>
          <w:rFonts w:ascii="Arial" w:hAnsi="Arial" w:cs="Arial"/>
          <w:sz w:val="22"/>
          <w:szCs w:val="22"/>
        </w:rPr>
        <w:t>ba</w:t>
      </w:r>
      <w:r w:rsidR="00A70A81" w:rsidRPr="00AC2A28">
        <w:rPr>
          <w:rFonts w:ascii="Arial" w:hAnsi="Arial" w:cs="Arial"/>
          <w:sz w:val="22"/>
          <w:szCs w:val="22"/>
        </w:rPr>
        <w:t xml:space="preserve"> vagaln</w:t>
      </w:r>
      <w:r w:rsidR="00A9764B" w:rsidRPr="00AC2A28">
        <w:rPr>
          <w:rFonts w:ascii="Arial" w:hAnsi="Arial" w:cs="Arial"/>
          <w:sz w:val="22"/>
          <w:szCs w:val="22"/>
        </w:rPr>
        <w:t>ih</w:t>
      </w:r>
      <w:r w:rsidR="00A70A81" w:rsidRPr="00AC2A28">
        <w:rPr>
          <w:rFonts w:ascii="Arial" w:hAnsi="Arial" w:cs="Arial"/>
          <w:sz w:val="22"/>
          <w:szCs w:val="22"/>
        </w:rPr>
        <w:t xml:space="preserve"> manevr</w:t>
      </w:r>
      <w:r w:rsidR="00A9764B" w:rsidRPr="00AC2A28">
        <w:rPr>
          <w:rFonts w:ascii="Arial" w:hAnsi="Arial" w:cs="Arial"/>
          <w:sz w:val="22"/>
          <w:szCs w:val="22"/>
        </w:rPr>
        <w:t>ov</w:t>
      </w:r>
    </w:p>
    <w:p w14:paraId="12959469" w14:textId="59848C10"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riprav</w:t>
      </w:r>
      <w:r w:rsidR="00A9764B" w:rsidRPr="00AC2A28">
        <w:rPr>
          <w:rFonts w:ascii="Arial" w:hAnsi="Arial" w:cs="Arial"/>
          <w:sz w:val="22"/>
          <w:szCs w:val="22"/>
        </w:rPr>
        <w:t>a</w:t>
      </w:r>
      <w:r w:rsidR="00A70A81" w:rsidRPr="00AC2A28">
        <w:rPr>
          <w:rFonts w:ascii="Arial" w:hAnsi="Arial" w:cs="Arial"/>
          <w:sz w:val="22"/>
          <w:szCs w:val="22"/>
        </w:rPr>
        <w:t xml:space="preserve"> pacienta in oprem</w:t>
      </w:r>
      <w:r w:rsidR="00A9764B" w:rsidRPr="00AC2A28">
        <w:rPr>
          <w:rFonts w:ascii="Arial" w:hAnsi="Arial" w:cs="Arial"/>
          <w:sz w:val="22"/>
          <w:szCs w:val="22"/>
        </w:rPr>
        <w:t>e</w:t>
      </w:r>
      <w:r w:rsidR="00A70A81" w:rsidRPr="00AC2A28">
        <w:rPr>
          <w:rFonts w:ascii="Arial" w:hAnsi="Arial" w:cs="Arial"/>
          <w:sz w:val="22"/>
          <w:szCs w:val="22"/>
        </w:rPr>
        <w:t xml:space="preserve"> ter izved</w:t>
      </w:r>
      <w:r w:rsidR="00A9764B" w:rsidRPr="00AC2A28">
        <w:rPr>
          <w:rFonts w:ascii="Arial" w:hAnsi="Arial" w:cs="Arial"/>
          <w:sz w:val="22"/>
          <w:szCs w:val="22"/>
        </w:rPr>
        <w:t>ba</w:t>
      </w:r>
      <w:r w:rsidR="00A70A81" w:rsidRPr="00AC2A28">
        <w:rPr>
          <w:rFonts w:ascii="Arial" w:hAnsi="Arial" w:cs="Arial"/>
          <w:sz w:val="22"/>
          <w:szCs w:val="22"/>
        </w:rPr>
        <w:t xml:space="preserve"> sinhron</w:t>
      </w:r>
      <w:r w:rsidR="00A9764B" w:rsidRPr="00AC2A28">
        <w:rPr>
          <w:rFonts w:ascii="Arial" w:hAnsi="Arial" w:cs="Arial"/>
          <w:sz w:val="22"/>
          <w:szCs w:val="22"/>
        </w:rPr>
        <w:t>e</w:t>
      </w:r>
      <w:r w:rsidR="00A70A81" w:rsidRPr="00AC2A28">
        <w:rPr>
          <w:rFonts w:ascii="Arial" w:hAnsi="Arial" w:cs="Arial"/>
          <w:sz w:val="22"/>
          <w:szCs w:val="22"/>
        </w:rPr>
        <w:t xml:space="preserve"> kardioverzij</w:t>
      </w:r>
      <w:r w:rsidR="00A9764B" w:rsidRPr="00AC2A28">
        <w:rPr>
          <w:rFonts w:ascii="Arial" w:hAnsi="Arial" w:cs="Arial"/>
          <w:sz w:val="22"/>
          <w:szCs w:val="22"/>
        </w:rPr>
        <w:t>e</w:t>
      </w:r>
      <w:r w:rsidR="00A70A81" w:rsidRPr="00AC2A28">
        <w:rPr>
          <w:rFonts w:ascii="Arial" w:hAnsi="Arial" w:cs="Arial"/>
          <w:sz w:val="22"/>
          <w:szCs w:val="22"/>
        </w:rPr>
        <w:t xml:space="preserve"> </w:t>
      </w:r>
      <w:r w:rsidR="00590A71" w:rsidRPr="00AC2A28">
        <w:rPr>
          <w:rFonts w:ascii="Arial" w:hAnsi="Arial" w:cs="Arial"/>
          <w:sz w:val="22"/>
          <w:szCs w:val="22"/>
        </w:rPr>
        <w:t xml:space="preserve">v skladu s trenutno veljavnimi smernicami/priporočili </w:t>
      </w:r>
      <w:r w:rsidR="00A70A81" w:rsidRPr="00AC2A28">
        <w:rPr>
          <w:rFonts w:ascii="Arial" w:hAnsi="Arial" w:cs="Arial"/>
          <w:sz w:val="22"/>
          <w:szCs w:val="22"/>
        </w:rPr>
        <w:t>za tahikardije</w:t>
      </w:r>
    </w:p>
    <w:p w14:paraId="0F6B3C9D" w14:textId="1F790E89"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ozna</w:t>
      </w:r>
      <w:r w:rsidR="00A9764B" w:rsidRPr="00AC2A28">
        <w:rPr>
          <w:rFonts w:ascii="Arial" w:hAnsi="Arial" w:cs="Arial"/>
          <w:sz w:val="22"/>
          <w:szCs w:val="22"/>
        </w:rPr>
        <w:t>vanje</w:t>
      </w:r>
      <w:r w:rsidR="00A70A81" w:rsidRPr="00AC2A28">
        <w:rPr>
          <w:rFonts w:ascii="Arial" w:hAnsi="Arial" w:cs="Arial"/>
          <w:sz w:val="22"/>
          <w:szCs w:val="22"/>
        </w:rPr>
        <w:t xml:space="preserve"> postop</w:t>
      </w:r>
      <w:r w:rsidR="00A9764B" w:rsidRPr="00AC2A28">
        <w:rPr>
          <w:rFonts w:ascii="Arial" w:hAnsi="Arial" w:cs="Arial"/>
          <w:sz w:val="22"/>
          <w:szCs w:val="22"/>
        </w:rPr>
        <w:t>ka</w:t>
      </w:r>
      <w:r w:rsidR="00A70A81" w:rsidRPr="00AC2A28">
        <w:rPr>
          <w:rFonts w:ascii="Arial" w:hAnsi="Arial" w:cs="Arial"/>
          <w:sz w:val="22"/>
          <w:szCs w:val="22"/>
        </w:rPr>
        <w:t xml:space="preserve">, priprava </w:t>
      </w:r>
      <w:r w:rsidR="00A500CA" w:rsidRPr="00AC2A28">
        <w:rPr>
          <w:rFonts w:ascii="Arial" w:hAnsi="Arial" w:cs="Arial"/>
          <w:sz w:val="22"/>
          <w:szCs w:val="22"/>
        </w:rPr>
        <w:t>pacienta</w:t>
      </w:r>
      <w:r w:rsidR="00A70A81" w:rsidRPr="00AC2A28">
        <w:rPr>
          <w:rFonts w:ascii="Arial" w:hAnsi="Arial" w:cs="Arial"/>
          <w:sz w:val="22"/>
          <w:szCs w:val="22"/>
        </w:rPr>
        <w:t xml:space="preserve">, opreme in zdravil za proceduralno sedacijo ter spremljanje </w:t>
      </w:r>
      <w:r w:rsidR="00A500CA" w:rsidRPr="00AC2A28">
        <w:rPr>
          <w:rFonts w:ascii="Arial" w:hAnsi="Arial" w:cs="Arial"/>
          <w:sz w:val="22"/>
          <w:szCs w:val="22"/>
        </w:rPr>
        <w:t xml:space="preserve">pacienta </w:t>
      </w:r>
      <w:r w:rsidR="00A70A81" w:rsidRPr="00AC2A28">
        <w:rPr>
          <w:rFonts w:ascii="Arial" w:hAnsi="Arial" w:cs="Arial"/>
          <w:sz w:val="22"/>
          <w:szCs w:val="22"/>
        </w:rPr>
        <w:t>po opravljenem posegu</w:t>
      </w:r>
    </w:p>
    <w:p w14:paraId="20011CEB" w14:textId="0A5BDF8A"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repozna</w:t>
      </w:r>
      <w:r w:rsidR="00A9764B" w:rsidRPr="00AC2A28">
        <w:rPr>
          <w:rFonts w:ascii="Arial" w:hAnsi="Arial" w:cs="Arial"/>
          <w:sz w:val="22"/>
          <w:szCs w:val="22"/>
        </w:rPr>
        <w:t>vanje</w:t>
      </w:r>
      <w:r w:rsidR="00A70A81" w:rsidRPr="00AC2A28">
        <w:rPr>
          <w:rFonts w:ascii="Arial" w:hAnsi="Arial" w:cs="Arial"/>
          <w:sz w:val="22"/>
          <w:szCs w:val="22"/>
        </w:rPr>
        <w:t xml:space="preserve"> šokabiln</w:t>
      </w:r>
      <w:r w:rsidR="00A9764B" w:rsidRPr="00AC2A28">
        <w:rPr>
          <w:rFonts w:ascii="Arial" w:hAnsi="Arial" w:cs="Arial"/>
          <w:sz w:val="22"/>
          <w:szCs w:val="22"/>
        </w:rPr>
        <w:t>ih</w:t>
      </w:r>
      <w:r w:rsidR="00A70A81" w:rsidRPr="00AC2A28">
        <w:rPr>
          <w:rFonts w:ascii="Arial" w:hAnsi="Arial" w:cs="Arial"/>
          <w:sz w:val="22"/>
          <w:szCs w:val="22"/>
        </w:rPr>
        <w:t xml:space="preserve"> ritm</w:t>
      </w:r>
      <w:r w:rsidR="00A9764B" w:rsidRPr="00AC2A28">
        <w:rPr>
          <w:rFonts w:ascii="Arial" w:hAnsi="Arial" w:cs="Arial"/>
          <w:sz w:val="22"/>
          <w:szCs w:val="22"/>
        </w:rPr>
        <w:t>ov</w:t>
      </w:r>
      <w:r w:rsidR="00A70A81" w:rsidRPr="00AC2A28">
        <w:rPr>
          <w:rFonts w:ascii="Arial" w:hAnsi="Arial" w:cs="Arial"/>
          <w:sz w:val="22"/>
          <w:szCs w:val="22"/>
        </w:rPr>
        <w:t xml:space="preserve"> pri srčnem zastoju ter izved</w:t>
      </w:r>
      <w:r w:rsidR="00A9764B" w:rsidRPr="00AC2A28">
        <w:rPr>
          <w:rFonts w:ascii="Arial" w:hAnsi="Arial" w:cs="Arial"/>
          <w:sz w:val="22"/>
          <w:szCs w:val="22"/>
        </w:rPr>
        <w:t>ba</w:t>
      </w:r>
      <w:r w:rsidR="00A70A81" w:rsidRPr="00AC2A28">
        <w:rPr>
          <w:rFonts w:ascii="Arial" w:hAnsi="Arial" w:cs="Arial"/>
          <w:sz w:val="22"/>
          <w:szCs w:val="22"/>
        </w:rPr>
        <w:t xml:space="preserve"> defibrilacij</w:t>
      </w:r>
      <w:r w:rsidR="00A9764B" w:rsidRPr="00AC2A28">
        <w:rPr>
          <w:rFonts w:ascii="Arial" w:hAnsi="Arial" w:cs="Arial"/>
          <w:sz w:val="22"/>
          <w:szCs w:val="22"/>
        </w:rPr>
        <w:t>e</w:t>
      </w:r>
      <w:r w:rsidR="00A70A81" w:rsidRPr="00AC2A28">
        <w:rPr>
          <w:rFonts w:ascii="Arial" w:hAnsi="Arial" w:cs="Arial"/>
          <w:sz w:val="22"/>
          <w:szCs w:val="22"/>
        </w:rPr>
        <w:t xml:space="preserve"> z ustrezno energijo</w:t>
      </w:r>
    </w:p>
    <w:p w14:paraId="65BF1A97" w14:textId="0C79B200"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n</w:t>
      </w:r>
      <w:r w:rsidR="00A70A81" w:rsidRPr="00AC2A28">
        <w:rPr>
          <w:rFonts w:ascii="Arial" w:hAnsi="Arial" w:cs="Arial"/>
          <w:sz w:val="22"/>
          <w:szCs w:val="22"/>
        </w:rPr>
        <w:t>amesti</w:t>
      </w:r>
      <w:r w:rsidR="00A9764B" w:rsidRPr="00AC2A28">
        <w:rPr>
          <w:rFonts w:ascii="Arial" w:hAnsi="Arial" w:cs="Arial"/>
          <w:sz w:val="22"/>
          <w:szCs w:val="22"/>
        </w:rPr>
        <w:t>tev</w:t>
      </w:r>
      <w:r w:rsidR="00A70A81" w:rsidRPr="00AC2A28">
        <w:rPr>
          <w:rFonts w:ascii="Arial" w:hAnsi="Arial" w:cs="Arial"/>
          <w:sz w:val="22"/>
          <w:szCs w:val="22"/>
        </w:rPr>
        <w:t xml:space="preserve"> naprav</w:t>
      </w:r>
      <w:r w:rsidR="00A9764B" w:rsidRPr="00AC2A28">
        <w:rPr>
          <w:rFonts w:ascii="Arial" w:hAnsi="Arial" w:cs="Arial"/>
          <w:sz w:val="22"/>
          <w:szCs w:val="22"/>
        </w:rPr>
        <w:t>e</w:t>
      </w:r>
      <w:r w:rsidR="00A70A81" w:rsidRPr="00AC2A28">
        <w:rPr>
          <w:rFonts w:ascii="Arial" w:hAnsi="Arial" w:cs="Arial"/>
          <w:sz w:val="22"/>
          <w:szCs w:val="22"/>
        </w:rPr>
        <w:t xml:space="preserve"> za izvajanje stisov prsnega koša</w:t>
      </w:r>
    </w:p>
    <w:p w14:paraId="6F6C0E09" w14:textId="5374CD2D"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ozna</w:t>
      </w:r>
      <w:r w:rsidR="00A9764B" w:rsidRPr="00AC2A28">
        <w:rPr>
          <w:rFonts w:ascii="Arial" w:hAnsi="Arial" w:cs="Arial"/>
          <w:sz w:val="22"/>
          <w:szCs w:val="22"/>
        </w:rPr>
        <w:t>vanje</w:t>
      </w:r>
      <w:r w:rsidR="00A70A81" w:rsidRPr="00AC2A28">
        <w:rPr>
          <w:rFonts w:ascii="Arial" w:hAnsi="Arial" w:cs="Arial"/>
          <w:sz w:val="22"/>
          <w:szCs w:val="22"/>
        </w:rPr>
        <w:t xml:space="preserve"> vrst šoka in vzrok</w:t>
      </w:r>
      <w:r w:rsidR="00A9764B" w:rsidRPr="00AC2A28">
        <w:rPr>
          <w:rFonts w:ascii="Arial" w:hAnsi="Arial" w:cs="Arial"/>
          <w:sz w:val="22"/>
          <w:szCs w:val="22"/>
        </w:rPr>
        <w:t>ov</w:t>
      </w:r>
      <w:r w:rsidR="00A70A81" w:rsidRPr="00AC2A28">
        <w:rPr>
          <w:rFonts w:ascii="Arial" w:hAnsi="Arial" w:cs="Arial"/>
          <w:sz w:val="22"/>
          <w:szCs w:val="22"/>
        </w:rPr>
        <w:t xml:space="preserve"> zanje ter začetno zdravljenje</w:t>
      </w:r>
    </w:p>
    <w:p w14:paraId="7E94352D" w14:textId="0E4ED5EF"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oznavanje uporab</w:t>
      </w:r>
      <w:r w:rsidR="00A9764B" w:rsidRPr="00AC2A28">
        <w:rPr>
          <w:rFonts w:ascii="Arial" w:hAnsi="Arial" w:cs="Arial"/>
          <w:sz w:val="22"/>
          <w:szCs w:val="22"/>
        </w:rPr>
        <w:t>e</w:t>
      </w:r>
      <w:r w:rsidR="00A70A81" w:rsidRPr="00AC2A28">
        <w:rPr>
          <w:rFonts w:ascii="Arial" w:hAnsi="Arial" w:cs="Arial"/>
          <w:sz w:val="22"/>
          <w:szCs w:val="22"/>
        </w:rPr>
        <w:t xml:space="preserve"> aparata za hitro infuzijo tekočin </w:t>
      </w:r>
    </w:p>
    <w:p w14:paraId="16C8F31D" w14:textId="56871623"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ozna</w:t>
      </w:r>
      <w:r w:rsidR="00A9764B" w:rsidRPr="00AC2A28">
        <w:rPr>
          <w:rFonts w:ascii="Arial" w:hAnsi="Arial" w:cs="Arial"/>
          <w:sz w:val="22"/>
          <w:szCs w:val="22"/>
        </w:rPr>
        <w:t>vanje</w:t>
      </w:r>
      <w:r w:rsidR="00A70A81" w:rsidRPr="00AC2A28">
        <w:rPr>
          <w:rFonts w:ascii="Arial" w:hAnsi="Arial" w:cs="Arial"/>
          <w:sz w:val="22"/>
          <w:szCs w:val="22"/>
        </w:rPr>
        <w:t xml:space="preserve"> in prepozna</w:t>
      </w:r>
      <w:r w:rsidR="00A9764B" w:rsidRPr="00AC2A28">
        <w:rPr>
          <w:rFonts w:ascii="Arial" w:hAnsi="Arial" w:cs="Arial"/>
          <w:sz w:val="22"/>
          <w:szCs w:val="22"/>
        </w:rPr>
        <w:t>va</w:t>
      </w:r>
      <w:r w:rsidR="00A70A81" w:rsidRPr="00AC2A28">
        <w:rPr>
          <w:rFonts w:ascii="Arial" w:hAnsi="Arial" w:cs="Arial"/>
          <w:sz w:val="22"/>
          <w:szCs w:val="22"/>
        </w:rPr>
        <w:t xml:space="preserve"> vzrok</w:t>
      </w:r>
      <w:r w:rsidR="00A9764B" w:rsidRPr="00AC2A28">
        <w:rPr>
          <w:rFonts w:ascii="Arial" w:hAnsi="Arial" w:cs="Arial"/>
          <w:sz w:val="22"/>
          <w:szCs w:val="22"/>
        </w:rPr>
        <w:t>ov</w:t>
      </w:r>
      <w:r w:rsidR="00A70A81" w:rsidRPr="00AC2A28">
        <w:rPr>
          <w:rFonts w:ascii="Arial" w:hAnsi="Arial" w:cs="Arial"/>
          <w:sz w:val="22"/>
          <w:szCs w:val="22"/>
        </w:rPr>
        <w:t xml:space="preserve"> srčnega zastoja in izvaja</w:t>
      </w:r>
      <w:r w:rsidR="00A9764B" w:rsidRPr="00AC2A28">
        <w:rPr>
          <w:rFonts w:ascii="Arial" w:hAnsi="Arial" w:cs="Arial"/>
          <w:sz w:val="22"/>
          <w:szCs w:val="22"/>
        </w:rPr>
        <w:t>nje</w:t>
      </w:r>
      <w:r w:rsidR="00A70A81" w:rsidRPr="00AC2A28">
        <w:rPr>
          <w:rFonts w:ascii="Arial" w:hAnsi="Arial" w:cs="Arial"/>
          <w:sz w:val="22"/>
          <w:szCs w:val="22"/>
        </w:rPr>
        <w:t xml:space="preserve"> postopk</w:t>
      </w:r>
      <w:r w:rsidR="00A9764B" w:rsidRPr="00AC2A28">
        <w:rPr>
          <w:rFonts w:ascii="Arial" w:hAnsi="Arial" w:cs="Arial"/>
          <w:sz w:val="22"/>
          <w:szCs w:val="22"/>
        </w:rPr>
        <w:t>ov</w:t>
      </w:r>
      <w:r w:rsidR="00A70A81" w:rsidRPr="00AC2A28">
        <w:rPr>
          <w:rFonts w:ascii="Arial" w:hAnsi="Arial" w:cs="Arial"/>
          <w:sz w:val="22"/>
          <w:szCs w:val="22"/>
        </w:rPr>
        <w:t xml:space="preserve"> v skladu </w:t>
      </w:r>
      <w:r w:rsidR="000A0DFB" w:rsidRPr="00AC2A28">
        <w:rPr>
          <w:rFonts w:ascii="Arial" w:hAnsi="Arial" w:cs="Arial"/>
          <w:sz w:val="22"/>
          <w:szCs w:val="22"/>
        </w:rPr>
        <w:t xml:space="preserve">s trenutno veljavnimi </w:t>
      </w:r>
      <w:r w:rsidR="00590A71" w:rsidRPr="00AC2A28">
        <w:rPr>
          <w:rFonts w:ascii="Arial" w:hAnsi="Arial" w:cs="Arial"/>
          <w:sz w:val="22"/>
          <w:szCs w:val="22"/>
        </w:rPr>
        <w:t>smernicami/priporočili</w:t>
      </w:r>
    </w:p>
    <w:p w14:paraId="36236B70" w14:textId="77953319"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i</w:t>
      </w:r>
      <w:r w:rsidR="00A70A81" w:rsidRPr="00AC2A28">
        <w:rPr>
          <w:rFonts w:ascii="Arial" w:hAnsi="Arial" w:cs="Arial"/>
          <w:sz w:val="22"/>
          <w:szCs w:val="22"/>
        </w:rPr>
        <w:t>zvaja</w:t>
      </w:r>
      <w:r w:rsidR="00A9764B" w:rsidRPr="00AC2A28">
        <w:rPr>
          <w:rFonts w:ascii="Arial" w:hAnsi="Arial" w:cs="Arial"/>
          <w:sz w:val="22"/>
          <w:szCs w:val="22"/>
        </w:rPr>
        <w:t>nje</w:t>
      </w:r>
      <w:r w:rsidR="00A70A81" w:rsidRPr="00AC2A28">
        <w:rPr>
          <w:rFonts w:ascii="Arial" w:hAnsi="Arial" w:cs="Arial"/>
          <w:sz w:val="22"/>
          <w:szCs w:val="22"/>
        </w:rPr>
        <w:t xml:space="preserve"> stis</w:t>
      </w:r>
      <w:r w:rsidR="00A9764B" w:rsidRPr="00AC2A28">
        <w:rPr>
          <w:rFonts w:ascii="Arial" w:hAnsi="Arial" w:cs="Arial"/>
          <w:sz w:val="22"/>
          <w:szCs w:val="22"/>
        </w:rPr>
        <w:t>ov</w:t>
      </w:r>
      <w:r w:rsidR="00A70A81" w:rsidRPr="00AC2A28">
        <w:rPr>
          <w:rFonts w:ascii="Arial" w:hAnsi="Arial" w:cs="Arial"/>
          <w:sz w:val="22"/>
          <w:szCs w:val="22"/>
        </w:rPr>
        <w:t xml:space="preserve"> prsnega koša</w:t>
      </w:r>
    </w:p>
    <w:p w14:paraId="4B623CB0" w14:textId="6FD4779F" w:rsidR="003673CD"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3673CD" w:rsidRPr="00AC2A28">
        <w:rPr>
          <w:rFonts w:ascii="Arial" w:hAnsi="Arial" w:cs="Arial"/>
          <w:sz w:val="22"/>
          <w:szCs w:val="22"/>
        </w:rPr>
        <w:t>ozna</w:t>
      </w:r>
      <w:r w:rsidR="00A9764B" w:rsidRPr="00AC2A28">
        <w:rPr>
          <w:rFonts w:ascii="Arial" w:hAnsi="Arial" w:cs="Arial"/>
          <w:sz w:val="22"/>
          <w:szCs w:val="22"/>
        </w:rPr>
        <w:t>vanje</w:t>
      </w:r>
      <w:r w:rsidR="003673CD" w:rsidRPr="00AC2A28">
        <w:rPr>
          <w:rFonts w:ascii="Arial" w:hAnsi="Arial" w:cs="Arial"/>
          <w:sz w:val="22"/>
          <w:szCs w:val="22"/>
        </w:rPr>
        <w:t xml:space="preserve"> in izvaja</w:t>
      </w:r>
      <w:r w:rsidR="00A9764B" w:rsidRPr="00AC2A28">
        <w:rPr>
          <w:rFonts w:ascii="Arial" w:hAnsi="Arial" w:cs="Arial"/>
          <w:sz w:val="22"/>
          <w:szCs w:val="22"/>
        </w:rPr>
        <w:t>nje</w:t>
      </w:r>
      <w:r w:rsidR="003673CD" w:rsidRPr="00AC2A28">
        <w:rPr>
          <w:rFonts w:ascii="Arial" w:hAnsi="Arial" w:cs="Arial"/>
          <w:sz w:val="22"/>
          <w:szCs w:val="22"/>
        </w:rPr>
        <w:t xml:space="preserve"> </w:t>
      </w:r>
      <w:r w:rsidR="0095636F" w:rsidRPr="00AC2A28">
        <w:rPr>
          <w:rFonts w:ascii="Arial" w:hAnsi="Arial" w:cs="Arial"/>
          <w:sz w:val="22"/>
          <w:szCs w:val="22"/>
        </w:rPr>
        <w:t>dodatn</w:t>
      </w:r>
      <w:r w:rsidR="00A9764B" w:rsidRPr="00AC2A28">
        <w:rPr>
          <w:rFonts w:ascii="Arial" w:hAnsi="Arial" w:cs="Arial"/>
          <w:sz w:val="22"/>
          <w:szCs w:val="22"/>
        </w:rPr>
        <w:t>ih</w:t>
      </w:r>
      <w:r w:rsidR="0095636F" w:rsidRPr="00AC2A28">
        <w:rPr>
          <w:rFonts w:ascii="Arial" w:hAnsi="Arial" w:cs="Arial"/>
          <w:sz w:val="22"/>
          <w:szCs w:val="22"/>
        </w:rPr>
        <w:t xml:space="preserve"> </w:t>
      </w:r>
      <w:r w:rsidR="003673CD" w:rsidRPr="00AC2A28">
        <w:rPr>
          <w:rFonts w:ascii="Arial" w:hAnsi="Arial" w:cs="Arial"/>
          <w:sz w:val="22"/>
          <w:szCs w:val="22"/>
        </w:rPr>
        <w:t>postopk</w:t>
      </w:r>
      <w:r w:rsidR="00A9764B" w:rsidRPr="00AC2A28">
        <w:rPr>
          <w:rFonts w:ascii="Arial" w:hAnsi="Arial" w:cs="Arial"/>
          <w:sz w:val="22"/>
          <w:szCs w:val="22"/>
        </w:rPr>
        <w:t>ov</w:t>
      </w:r>
      <w:r w:rsidR="003673CD" w:rsidRPr="00AC2A28">
        <w:rPr>
          <w:rFonts w:ascii="Arial" w:hAnsi="Arial" w:cs="Arial"/>
          <w:sz w:val="22"/>
          <w:szCs w:val="22"/>
        </w:rPr>
        <w:t xml:space="preserve"> oživljanja </w:t>
      </w:r>
      <w:r w:rsidR="00FF3C98" w:rsidRPr="00AC2A28">
        <w:rPr>
          <w:rFonts w:ascii="Arial" w:hAnsi="Arial" w:cs="Arial"/>
          <w:sz w:val="22"/>
          <w:szCs w:val="22"/>
        </w:rPr>
        <w:t xml:space="preserve">(velja tudi za posebne okoliščine) </w:t>
      </w:r>
      <w:r w:rsidR="003673CD" w:rsidRPr="00AC2A28">
        <w:rPr>
          <w:rFonts w:ascii="Arial" w:hAnsi="Arial" w:cs="Arial"/>
          <w:sz w:val="22"/>
          <w:szCs w:val="22"/>
        </w:rPr>
        <w:t xml:space="preserve">odraslih, otrok in novorojenčka  v skladu s trenutnimi smernicami/priporočili </w:t>
      </w:r>
    </w:p>
    <w:p w14:paraId="07DD819B" w14:textId="61120001"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ozna</w:t>
      </w:r>
      <w:r w:rsidR="000904EE" w:rsidRPr="00AC2A28">
        <w:rPr>
          <w:rFonts w:ascii="Arial" w:hAnsi="Arial" w:cs="Arial"/>
          <w:sz w:val="22"/>
          <w:szCs w:val="22"/>
        </w:rPr>
        <w:t>vanje</w:t>
      </w:r>
      <w:r w:rsidR="00A70A81" w:rsidRPr="00AC2A28">
        <w:rPr>
          <w:rFonts w:ascii="Arial" w:hAnsi="Arial" w:cs="Arial"/>
          <w:sz w:val="22"/>
          <w:szCs w:val="22"/>
        </w:rPr>
        <w:t xml:space="preserve"> odmerk</w:t>
      </w:r>
      <w:r w:rsidR="000904EE" w:rsidRPr="00AC2A28">
        <w:rPr>
          <w:rFonts w:ascii="Arial" w:hAnsi="Arial" w:cs="Arial"/>
          <w:sz w:val="22"/>
          <w:szCs w:val="22"/>
        </w:rPr>
        <w:t>ov</w:t>
      </w:r>
      <w:r w:rsidR="00A70A81" w:rsidRPr="00AC2A28">
        <w:rPr>
          <w:rFonts w:ascii="Arial" w:hAnsi="Arial" w:cs="Arial"/>
          <w:sz w:val="22"/>
          <w:szCs w:val="22"/>
        </w:rPr>
        <w:t>, indikacij, kontraindikacij in način</w:t>
      </w:r>
      <w:r w:rsidR="000904EE" w:rsidRPr="00AC2A28">
        <w:rPr>
          <w:rFonts w:ascii="Arial" w:hAnsi="Arial" w:cs="Arial"/>
          <w:sz w:val="22"/>
          <w:szCs w:val="22"/>
        </w:rPr>
        <w:t>ov</w:t>
      </w:r>
      <w:r w:rsidR="00A70A81" w:rsidRPr="00AC2A28">
        <w:rPr>
          <w:rFonts w:ascii="Arial" w:hAnsi="Arial" w:cs="Arial"/>
          <w:sz w:val="22"/>
          <w:szCs w:val="22"/>
        </w:rPr>
        <w:t xml:space="preserve"> uporabe zdravil, ki se uporabljajo pri oživljanju, ter aplicira</w:t>
      </w:r>
      <w:r w:rsidR="000904EE" w:rsidRPr="00AC2A28">
        <w:rPr>
          <w:rFonts w:ascii="Arial" w:hAnsi="Arial" w:cs="Arial"/>
          <w:sz w:val="22"/>
          <w:szCs w:val="22"/>
        </w:rPr>
        <w:t>nje</w:t>
      </w:r>
      <w:r w:rsidR="00A70A81" w:rsidRPr="00AC2A28">
        <w:rPr>
          <w:rFonts w:ascii="Arial" w:hAnsi="Arial" w:cs="Arial"/>
          <w:sz w:val="22"/>
          <w:szCs w:val="22"/>
        </w:rPr>
        <w:t xml:space="preserve"> </w:t>
      </w:r>
      <w:r w:rsidR="000904EE" w:rsidRPr="00AC2A28">
        <w:rPr>
          <w:rFonts w:ascii="Arial" w:hAnsi="Arial" w:cs="Arial"/>
          <w:sz w:val="22"/>
          <w:szCs w:val="22"/>
        </w:rPr>
        <w:t xml:space="preserve">zdravil </w:t>
      </w:r>
      <w:r w:rsidR="00A70A81" w:rsidRPr="00AC2A28">
        <w:rPr>
          <w:rFonts w:ascii="Arial" w:hAnsi="Arial" w:cs="Arial"/>
          <w:sz w:val="22"/>
          <w:szCs w:val="22"/>
        </w:rPr>
        <w:t xml:space="preserve">v skladu s </w:t>
      </w:r>
      <w:r w:rsidR="000A0DFB" w:rsidRPr="00AC2A28">
        <w:rPr>
          <w:rFonts w:ascii="Arial" w:hAnsi="Arial" w:cs="Arial"/>
          <w:sz w:val="22"/>
          <w:szCs w:val="22"/>
        </w:rPr>
        <w:t xml:space="preserve">trenutno veljavnimi </w:t>
      </w:r>
      <w:r w:rsidR="00590A71" w:rsidRPr="00AC2A28">
        <w:rPr>
          <w:rFonts w:ascii="Arial" w:hAnsi="Arial" w:cs="Arial"/>
          <w:sz w:val="22"/>
          <w:szCs w:val="22"/>
        </w:rPr>
        <w:t>smernicami/priporočili</w:t>
      </w:r>
    </w:p>
    <w:p w14:paraId="7DA0B23A" w14:textId="6FBF85FE" w:rsidR="003673CD"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repozna</w:t>
      </w:r>
      <w:r w:rsidR="000904EE" w:rsidRPr="00AC2A28">
        <w:rPr>
          <w:rFonts w:ascii="Arial" w:hAnsi="Arial" w:cs="Arial"/>
          <w:sz w:val="22"/>
          <w:szCs w:val="22"/>
        </w:rPr>
        <w:t>vanje</w:t>
      </w:r>
      <w:r w:rsidR="00A70A81" w:rsidRPr="00AC2A28">
        <w:rPr>
          <w:rFonts w:ascii="Arial" w:hAnsi="Arial" w:cs="Arial"/>
          <w:sz w:val="22"/>
          <w:szCs w:val="22"/>
        </w:rPr>
        <w:t xml:space="preserve"> maligne motnje srčnega ritma (asistolija, prekatno migetanje </w:t>
      </w:r>
      <w:r w:rsidR="00A10713" w:rsidRPr="00AC2A28">
        <w:rPr>
          <w:rFonts w:ascii="Arial" w:hAnsi="Arial" w:cs="Arial"/>
          <w:sz w:val="22"/>
          <w:szCs w:val="22"/>
        </w:rPr>
        <w:t>–</w:t>
      </w:r>
      <w:r w:rsidR="00A70A81" w:rsidRPr="00AC2A28">
        <w:rPr>
          <w:rFonts w:ascii="Arial" w:hAnsi="Arial" w:cs="Arial"/>
          <w:sz w:val="22"/>
          <w:szCs w:val="22"/>
        </w:rPr>
        <w:t xml:space="preserve"> ventrikularna fibrilacija, prekatna tahikardija </w:t>
      </w:r>
      <w:r w:rsidR="00A10713" w:rsidRPr="00AC2A28">
        <w:rPr>
          <w:rFonts w:ascii="Arial" w:hAnsi="Arial" w:cs="Arial"/>
          <w:sz w:val="22"/>
          <w:szCs w:val="22"/>
        </w:rPr>
        <w:t>–</w:t>
      </w:r>
      <w:r w:rsidR="00A70A81" w:rsidRPr="00AC2A28">
        <w:rPr>
          <w:rFonts w:ascii="Arial" w:hAnsi="Arial" w:cs="Arial"/>
          <w:sz w:val="22"/>
          <w:szCs w:val="22"/>
        </w:rPr>
        <w:t xml:space="preserve"> ventrikularna tahikardija brez utripa, električna aktivnost brez utripa) in ukrepa</w:t>
      </w:r>
      <w:r w:rsidR="000904EE" w:rsidRPr="00AC2A28">
        <w:rPr>
          <w:rFonts w:ascii="Arial" w:hAnsi="Arial" w:cs="Arial"/>
          <w:sz w:val="22"/>
          <w:szCs w:val="22"/>
        </w:rPr>
        <w:t>nje</w:t>
      </w:r>
      <w:r w:rsidR="00A70A81" w:rsidRPr="00AC2A28">
        <w:rPr>
          <w:rFonts w:ascii="Arial" w:hAnsi="Arial" w:cs="Arial"/>
          <w:sz w:val="22"/>
          <w:szCs w:val="22"/>
        </w:rPr>
        <w:t xml:space="preserve"> v skladu s</w:t>
      </w:r>
      <w:r w:rsidR="000A0DFB" w:rsidRPr="00AC2A28">
        <w:rPr>
          <w:rFonts w:ascii="Arial" w:hAnsi="Arial" w:cs="Arial"/>
          <w:sz w:val="22"/>
          <w:szCs w:val="22"/>
        </w:rPr>
        <w:t xml:space="preserve"> trenutno veljavnimi </w:t>
      </w:r>
      <w:r w:rsidR="00590A71" w:rsidRPr="00AC2A28">
        <w:rPr>
          <w:rFonts w:ascii="Arial" w:hAnsi="Arial" w:cs="Arial"/>
          <w:sz w:val="22"/>
          <w:szCs w:val="22"/>
        </w:rPr>
        <w:t>smernicami/priporočili</w:t>
      </w:r>
    </w:p>
    <w:p w14:paraId="405F54C3" w14:textId="529F4135"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ozna</w:t>
      </w:r>
      <w:r w:rsidR="000904EE" w:rsidRPr="00AC2A28">
        <w:rPr>
          <w:rFonts w:ascii="Arial" w:hAnsi="Arial" w:cs="Arial"/>
          <w:sz w:val="22"/>
          <w:szCs w:val="22"/>
        </w:rPr>
        <w:t>vanje</w:t>
      </w:r>
      <w:r w:rsidR="00A70A81" w:rsidRPr="00AC2A28">
        <w:rPr>
          <w:rFonts w:ascii="Arial" w:hAnsi="Arial" w:cs="Arial"/>
          <w:sz w:val="22"/>
          <w:szCs w:val="22"/>
        </w:rPr>
        <w:t xml:space="preserve"> mehaniz</w:t>
      </w:r>
      <w:r w:rsidR="000904EE" w:rsidRPr="00AC2A28">
        <w:rPr>
          <w:rFonts w:ascii="Arial" w:hAnsi="Arial" w:cs="Arial"/>
          <w:sz w:val="22"/>
          <w:szCs w:val="22"/>
        </w:rPr>
        <w:t>ma</w:t>
      </w:r>
      <w:r w:rsidR="00A70A81" w:rsidRPr="00AC2A28">
        <w:rPr>
          <w:rFonts w:ascii="Arial" w:hAnsi="Arial" w:cs="Arial"/>
          <w:sz w:val="22"/>
          <w:szCs w:val="22"/>
        </w:rPr>
        <w:t xml:space="preserve"> defibrilacije</w:t>
      </w:r>
    </w:p>
    <w:p w14:paraId="24438B71" w14:textId="4F567528"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ozna</w:t>
      </w:r>
      <w:r w:rsidR="000904EE" w:rsidRPr="00AC2A28">
        <w:rPr>
          <w:rFonts w:ascii="Arial" w:hAnsi="Arial" w:cs="Arial"/>
          <w:sz w:val="22"/>
          <w:szCs w:val="22"/>
        </w:rPr>
        <w:t>vanje</w:t>
      </w:r>
      <w:r w:rsidR="00A70A81" w:rsidRPr="00AC2A28">
        <w:rPr>
          <w:rFonts w:ascii="Arial" w:hAnsi="Arial" w:cs="Arial"/>
          <w:sz w:val="22"/>
          <w:szCs w:val="22"/>
        </w:rPr>
        <w:t xml:space="preserve"> razlog</w:t>
      </w:r>
      <w:r w:rsidR="000904EE" w:rsidRPr="00AC2A28">
        <w:rPr>
          <w:rFonts w:ascii="Arial" w:hAnsi="Arial" w:cs="Arial"/>
          <w:sz w:val="22"/>
          <w:szCs w:val="22"/>
        </w:rPr>
        <w:t>ov</w:t>
      </w:r>
      <w:r w:rsidR="00A70A81" w:rsidRPr="00AC2A28">
        <w:rPr>
          <w:rFonts w:ascii="Arial" w:hAnsi="Arial" w:cs="Arial"/>
          <w:sz w:val="22"/>
          <w:szCs w:val="22"/>
        </w:rPr>
        <w:t xml:space="preserve"> za zgodnjo defibrilacijo</w:t>
      </w:r>
    </w:p>
    <w:p w14:paraId="4E493648" w14:textId="4B76AB5F"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o</w:t>
      </w:r>
      <w:r w:rsidR="00A70A81" w:rsidRPr="00AC2A28">
        <w:rPr>
          <w:rFonts w:ascii="Arial" w:hAnsi="Arial" w:cs="Arial"/>
          <w:sz w:val="22"/>
          <w:szCs w:val="22"/>
        </w:rPr>
        <w:t>pi</w:t>
      </w:r>
      <w:r w:rsidR="000904EE" w:rsidRPr="00AC2A28">
        <w:rPr>
          <w:rFonts w:ascii="Arial" w:hAnsi="Arial" w:cs="Arial"/>
          <w:sz w:val="22"/>
          <w:szCs w:val="22"/>
        </w:rPr>
        <w:t>s</w:t>
      </w:r>
      <w:r w:rsidR="00A70A81" w:rsidRPr="00AC2A28">
        <w:rPr>
          <w:rFonts w:ascii="Arial" w:hAnsi="Arial" w:cs="Arial"/>
          <w:sz w:val="22"/>
          <w:szCs w:val="22"/>
        </w:rPr>
        <w:t xml:space="preserve"> del</w:t>
      </w:r>
      <w:r w:rsidR="000904EE" w:rsidRPr="00AC2A28">
        <w:rPr>
          <w:rFonts w:ascii="Arial" w:hAnsi="Arial" w:cs="Arial"/>
          <w:sz w:val="22"/>
          <w:szCs w:val="22"/>
        </w:rPr>
        <w:t>ov</w:t>
      </w:r>
      <w:r w:rsidR="00A70A81" w:rsidRPr="00AC2A28">
        <w:rPr>
          <w:rFonts w:ascii="Arial" w:hAnsi="Arial" w:cs="Arial"/>
          <w:sz w:val="22"/>
          <w:szCs w:val="22"/>
        </w:rPr>
        <w:t xml:space="preserve"> ročnega defibrilatorja (način rokovanja, funkcije, potrebni pripomočki) in prever</w:t>
      </w:r>
      <w:r w:rsidR="000904EE" w:rsidRPr="00AC2A28">
        <w:rPr>
          <w:rFonts w:ascii="Arial" w:hAnsi="Arial" w:cs="Arial"/>
          <w:sz w:val="22"/>
          <w:szCs w:val="22"/>
        </w:rPr>
        <w:t>janje</w:t>
      </w:r>
      <w:r w:rsidR="00A70A81" w:rsidRPr="00AC2A28">
        <w:rPr>
          <w:rFonts w:ascii="Arial" w:hAnsi="Arial" w:cs="Arial"/>
          <w:sz w:val="22"/>
          <w:szCs w:val="22"/>
        </w:rPr>
        <w:t xml:space="preserve"> njegov</w:t>
      </w:r>
      <w:r w:rsidR="000904EE" w:rsidRPr="00AC2A28">
        <w:rPr>
          <w:rFonts w:ascii="Arial" w:hAnsi="Arial" w:cs="Arial"/>
          <w:sz w:val="22"/>
          <w:szCs w:val="22"/>
        </w:rPr>
        <w:t>e</w:t>
      </w:r>
      <w:r w:rsidR="00A70A81" w:rsidRPr="00AC2A28">
        <w:rPr>
          <w:rFonts w:ascii="Arial" w:hAnsi="Arial" w:cs="Arial"/>
          <w:sz w:val="22"/>
          <w:szCs w:val="22"/>
        </w:rPr>
        <w:t xml:space="preserve"> izpravnost</w:t>
      </w:r>
      <w:r w:rsidR="000904EE" w:rsidRPr="00AC2A28">
        <w:rPr>
          <w:rFonts w:ascii="Arial" w:hAnsi="Arial" w:cs="Arial"/>
          <w:sz w:val="22"/>
          <w:szCs w:val="22"/>
        </w:rPr>
        <w:t>i</w:t>
      </w:r>
    </w:p>
    <w:p w14:paraId="02B6D52A" w14:textId="69FEBE9F" w:rsidR="00555B3D"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i</w:t>
      </w:r>
      <w:r w:rsidR="00A70A81" w:rsidRPr="00AC2A28">
        <w:rPr>
          <w:rFonts w:ascii="Arial" w:hAnsi="Arial" w:cs="Arial"/>
          <w:sz w:val="22"/>
          <w:szCs w:val="22"/>
        </w:rPr>
        <w:t>zvaja</w:t>
      </w:r>
      <w:r w:rsidR="000904EE" w:rsidRPr="00AC2A28">
        <w:rPr>
          <w:rFonts w:ascii="Arial" w:hAnsi="Arial" w:cs="Arial"/>
          <w:sz w:val="22"/>
          <w:szCs w:val="22"/>
        </w:rPr>
        <w:t>nje</w:t>
      </w:r>
      <w:r w:rsidR="00A70A81" w:rsidRPr="00AC2A28">
        <w:rPr>
          <w:rFonts w:ascii="Arial" w:hAnsi="Arial" w:cs="Arial"/>
          <w:sz w:val="22"/>
          <w:szCs w:val="22"/>
        </w:rPr>
        <w:t xml:space="preserve"> varn</w:t>
      </w:r>
      <w:r w:rsidR="000904EE" w:rsidRPr="00AC2A28">
        <w:rPr>
          <w:rFonts w:ascii="Arial" w:hAnsi="Arial" w:cs="Arial"/>
          <w:sz w:val="22"/>
          <w:szCs w:val="22"/>
        </w:rPr>
        <w:t>e</w:t>
      </w:r>
      <w:r w:rsidR="00A70A81" w:rsidRPr="00AC2A28">
        <w:rPr>
          <w:rFonts w:ascii="Arial" w:hAnsi="Arial" w:cs="Arial"/>
          <w:sz w:val="22"/>
          <w:szCs w:val="22"/>
        </w:rPr>
        <w:t xml:space="preserve"> defibrilacij</w:t>
      </w:r>
      <w:r w:rsidR="000904EE" w:rsidRPr="00AC2A28">
        <w:rPr>
          <w:rFonts w:ascii="Arial" w:hAnsi="Arial" w:cs="Arial"/>
          <w:sz w:val="22"/>
          <w:szCs w:val="22"/>
        </w:rPr>
        <w:t>e</w:t>
      </w:r>
      <w:r w:rsidR="00A70A81" w:rsidRPr="00AC2A28">
        <w:rPr>
          <w:rFonts w:ascii="Arial" w:hAnsi="Arial" w:cs="Arial"/>
          <w:sz w:val="22"/>
          <w:szCs w:val="22"/>
        </w:rPr>
        <w:t xml:space="preserve"> z ročnim defibrilatorjem (s samolepilnimi elektrodami) </w:t>
      </w:r>
    </w:p>
    <w:p w14:paraId="43EA1E95" w14:textId="00AABB73"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o</w:t>
      </w:r>
      <w:r w:rsidR="00A70A81" w:rsidRPr="00AC2A28">
        <w:rPr>
          <w:rFonts w:ascii="Arial" w:hAnsi="Arial" w:cs="Arial"/>
          <w:sz w:val="22"/>
          <w:szCs w:val="22"/>
        </w:rPr>
        <w:t>pi</w:t>
      </w:r>
      <w:r w:rsidR="000904EE" w:rsidRPr="00AC2A28">
        <w:rPr>
          <w:rFonts w:ascii="Arial" w:hAnsi="Arial" w:cs="Arial"/>
          <w:sz w:val="22"/>
          <w:szCs w:val="22"/>
        </w:rPr>
        <w:t>s</w:t>
      </w:r>
      <w:r w:rsidR="00A70A81" w:rsidRPr="00AC2A28">
        <w:rPr>
          <w:rFonts w:ascii="Arial" w:hAnsi="Arial" w:cs="Arial"/>
          <w:sz w:val="22"/>
          <w:szCs w:val="22"/>
        </w:rPr>
        <w:t xml:space="preserve"> algorit</w:t>
      </w:r>
      <w:r w:rsidR="000904EE" w:rsidRPr="00AC2A28">
        <w:rPr>
          <w:rFonts w:ascii="Arial" w:hAnsi="Arial" w:cs="Arial"/>
          <w:sz w:val="22"/>
          <w:szCs w:val="22"/>
        </w:rPr>
        <w:t>ma</w:t>
      </w:r>
      <w:r w:rsidR="00A70A81" w:rsidRPr="00AC2A28">
        <w:rPr>
          <w:rFonts w:ascii="Arial" w:hAnsi="Arial" w:cs="Arial"/>
          <w:sz w:val="22"/>
          <w:szCs w:val="22"/>
        </w:rPr>
        <w:t xml:space="preserve"> dodatnih postopkov oživljanja in izvaja</w:t>
      </w:r>
      <w:r w:rsidR="000904EE" w:rsidRPr="00AC2A28">
        <w:rPr>
          <w:rFonts w:ascii="Arial" w:hAnsi="Arial" w:cs="Arial"/>
          <w:sz w:val="22"/>
          <w:szCs w:val="22"/>
        </w:rPr>
        <w:t>nje</w:t>
      </w:r>
      <w:r w:rsidR="00A70A81" w:rsidRPr="00AC2A28">
        <w:rPr>
          <w:rFonts w:ascii="Arial" w:hAnsi="Arial" w:cs="Arial"/>
          <w:sz w:val="22"/>
          <w:szCs w:val="22"/>
        </w:rPr>
        <w:t xml:space="preserve"> ustrezn</w:t>
      </w:r>
      <w:r w:rsidR="000904EE" w:rsidRPr="00AC2A28">
        <w:rPr>
          <w:rFonts w:ascii="Arial" w:hAnsi="Arial" w:cs="Arial"/>
          <w:sz w:val="22"/>
          <w:szCs w:val="22"/>
        </w:rPr>
        <w:t>ih</w:t>
      </w:r>
      <w:r w:rsidR="00A70A81" w:rsidRPr="00AC2A28">
        <w:rPr>
          <w:rFonts w:ascii="Arial" w:hAnsi="Arial" w:cs="Arial"/>
          <w:sz w:val="22"/>
          <w:szCs w:val="22"/>
        </w:rPr>
        <w:t xml:space="preserve"> postopk</w:t>
      </w:r>
      <w:r w:rsidR="000904EE" w:rsidRPr="00AC2A28">
        <w:rPr>
          <w:rFonts w:ascii="Arial" w:hAnsi="Arial" w:cs="Arial"/>
          <w:sz w:val="22"/>
          <w:szCs w:val="22"/>
        </w:rPr>
        <w:t>ov</w:t>
      </w:r>
      <w:r w:rsidR="00A70A81" w:rsidRPr="00AC2A28">
        <w:rPr>
          <w:rFonts w:ascii="Arial" w:hAnsi="Arial" w:cs="Arial"/>
          <w:sz w:val="22"/>
          <w:szCs w:val="22"/>
        </w:rPr>
        <w:t xml:space="preserve"> v skladu s </w:t>
      </w:r>
      <w:r w:rsidR="00590A71" w:rsidRPr="00AC2A28">
        <w:rPr>
          <w:rFonts w:ascii="Arial" w:hAnsi="Arial" w:cs="Arial"/>
          <w:sz w:val="22"/>
          <w:szCs w:val="22"/>
        </w:rPr>
        <w:t>trenutno veljavnimi smernicami/priporočili</w:t>
      </w:r>
    </w:p>
    <w:p w14:paraId="5C19D758" w14:textId="1364FE46" w:rsidR="00D117A5"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repozna</w:t>
      </w:r>
      <w:r w:rsidR="000904EE" w:rsidRPr="00AC2A28">
        <w:rPr>
          <w:rFonts w:ascii="Arial" w:hAnsi="Arial" w:cs="Arial"/>
          <w:sz w:val="22"/>
          <w:szCs w:val="22"/>
        </w:rPr>
        <w:t>vanje</w:t>
      </w:r>
      <w:r w:rsidR="00A70A81" w:rsidRPr="00AC2A28">
        <w:rPr>
          <w:rFonts w:ascii="Arial" w:hAnsi="Arial" w:cs="Arial"/>
          <w:sz w:val="22"/>
          <w:szCs w:val="22"/>
        </w:rPr>
        <w:t xml:space="preserve"> pomen</w:t>
      </w:r>
      <w:r w:rsidR="000904EE" w:rsidRPr="00AC2A28">
        <w:rPr>
          <w:rFonts w:ascii="Arial" w:hAnsi="Arial" w:cs="Arial"/>
          <w:sz w:val="22"/>
          <w:szCs w:val="22"/>
        </w:rPr>
        <w:t>a</w:t>
      </w:r>
      <w:r w:rsidR="00A70A81" w:rsidRPr="00AC2A28">
        <w:rPr>
          <w:rFonts w:ascii="Arial" w:hAnsi="Arial" w:cs="Arial"/>
          <w:sz w:val="22"/>
          <w:szCs w:val="22"/>
        </w:rPr>
        <w:t xml:space="preserve"> preprečevanj</w:t>
      </w:r>
      <w:r w:rsidR="000904EE" w:rsidRPr="00AC2A28">
        <w:rPr>
          <w:rFonts w:ascii="Arial" w:hAnsi="Arial" w:cs="Arial"/>
          <w:sz w:val="22"/>
          <w:szCs w:val="22"/>
        </w:rPr>
        <w:t>a</w:t>
      </w:r>
      <w:r w:rsidR="00A70A81" w:rsidRPr="00AC2A28">
        <w:rPr>
          <w:rFonts w:ascii="Arial" w:hAnsi="Arial" w:cs="Arial"/>
          <w:sz w:val="22"/>
          <w:szCs w:val="22"/>
        </w:rPr>
        <w:t xml:space="preserve"> hipertermije po oživljanju in ukrepa</w:t>
      </w:r>
      <w:r w:rsidR="000904EE" w:rsidRPr="00AC2A28">
        <w:rPr>
          <w:rFonts w:ascii="Arial" w:hAnsi="Arial" w:cs="Arial"/>
          <w:sz w:val="22"/>
          <w:szCs w:val="22"/>
        </w:rPr>
        <w:t>nje</w:t>
      </w:r>
      <w:r w:rsidR="00A70A81" w:rsidRPr="00AC2A28">
        <w:rPr>
          <w:rFonts w:ascii="Arial" w:hAnsi="Arial" w:cs="Arial"/>
          <w:sz w:val="22"/>
          <w:szCs w:val="22"/>
        </w:rPr>
        <w:t xml:space="preserve"> </w:t>
      </w:r>
      <w:r w:rsidR="00590A71" w:rsidRPr="00AC2A28">
        <w:rPr>
          <w:rFonts w:ascii="Arial" w:hAnsi="Arial" w:cs="Arial"/>
          <w:sz w:val="22"/>
          <w:szCs w:val="22"/>
        </w:rPr>
        <w:t>s trenutno veljavnimi smernicami/priporočili</w:t>
      </w:r>
    </w:p>
    <w:p w14:paraId="3EEF0820" w14:textId="6957D3E5"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s</w:t>
      </w:r>
      <w:r w:rsidR="00A70A81" w:rsidRPr="00AC2A28">
        <w:rPr>
          <w:rFonts w:ascii="Arial" w:hAnsi="Arial" w:cs="Arial"/>
          <w:sz w:val="22"/>
          <w:szCs w:val="22"/>
        </w:rPr>
        <w:t>premlja</w:t>
      </w:r>
      <w:r w:rsidR="000904EE" w:rsidRPr="00AC2A28">
        <w:rPr>
          <w:rFonts w:ascii="Arial" w:hAnsi="Arial" w:cs="Arial"/>
          <w:sz w:val="22"/>
          <w:szCs w:val="22"/>
        </w:rPr>
        <w:t>nje</w:t>
      </w:r>
      <w:r w:rsidR="00A70A81" w:rsidRPr="00AC2A28">
        <w:rPr>
          <w:rFonts w:ascii="Arial" w:hAnsi="Arial" w:cs="Arial"/>
          <w:sz w:val="22"/>
          <w:szCs w:val="22"/>
        </w:rPr>
        <w:t xml:space="preserve"> in ocen</w:t>
      </w:r>
      <w:r w:rsidR="000904EE" w:rsidRPr="00AC2A28">
        <w:rPr>
          <w:rFonts w:ascii="Arial" w:hAnsi="Arial" w:cs="Arial"/>
          <w:sz w:val="22"/>
          <w:szCs w:val="22"/>
        </w:rPr>
        <w:t>a</w:t>
      </w:r>
      <w:r w:rsidR="00A70A81" w:rsidRPr="00AC2A28">
        <w:rPr>
          <w:rFonts w:ascii="Arial" w:hAnsi="Arial" w:cs="Arial"/>
          <w:sz w:val="22"/>
          <w:szCs w:val="22"/>
        </w:rPr>
        <w:t xml:space="preserve"> </w:t>
      </w:r>
      <w:r w:rsidR="00A500CA" w:rsidRPr="00AC2A28">
        <w:rPr>
          <w:rFonts w:ascii="Arial" w:hAnsi="Arial" w:cs="Arial"/>
          <w:sz w:val="22"/>
          <w:szCs w:val="22"/>
        </w:rPr>
        <w:t xml:space="preserve">pacientovega </w:t>
      </w:r>
      <w:r w:rsidR="00A70A81" w:rsidRPr="00AC2A28">
        <w:rPr>
          <w:rFonts w:ascii="Arial" w:hAnsi="Arial" w:cs="Arial"/>
          <w:sz w:val="22"/>
          <w:szCs w:val="22"/>
        </w:rPr>
        <w:t>stanj</w:t>
      </w:r>
      <w:r w:rsidR="000904EE" w:rsidRPr="00AC2A28">
        <w:rPr>
          <w:rFonts w:ascii="Arial" w:hAnsi="Arial" w:cs="Arial"/>
          <w:sz w:val="22"/>
          <w:szCs w:val="22"/>
        </w:rPr>
        <w:t>a</w:t>
      </w:r>
      <w:r w:rsidR="00A70A81" w:rsidRPr="00AC2A28">
        <w:rPr>
          <w:rFonts w:ascii="Arial" w:hAnsi="Arial" w:cs="Arial"/>
          <w:sz w:val="22"/>
          <w:szCs w:val="22"/>
        </w:rPr>
        <w:t xml:space="preserve"> po oživljanju</w:t>
      </w:r>
    </w:p>
    <w:p w14:paraId="73178811" w14:textId="773874E6"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u</w:t>
      </w:r>
      <w:r w:rsidR="00A70A81" w:rsidRPr="00AC2A28">
        <w:rPr>
          <w:rFonts w:ascii="Arial" w:hAnsi="Arial" w:cs="Arial"/>
          <w:sz w:val="22"/>
          <w:szCs w:val="22"/>
        </w:rPr>
        <w:t>gotavlja</w:t>
      </w:r>
      <w:r w:rsidR="000904EE" w:rsidRPr="00AC2A28">
        <w:rPr>
          <w:rFonts w:ascii="Arial" w:hAnsi="Arial" w:cs="Arial"/>
          <w:sz w:val="22"/>
          <w:szCs w:val="22"/>
        </w:rPr>
        <w:t>nje</w:t>
      </w:r>
      <w:r w:rsidR="00A70A81" w:rsidRPr="00AC2A28">
        <w:rPr>
          <w:rFonts w:ascii="Arial" w:hAnsi="Arial" w:cs="Arial"/>
          <w:sz w:val="22"/>
          <w:szCs w:val="22"/>
        </w:rPr>
        <w:t xml:space="preserve"> zanesljiv</w:t>
      </w:r>
      <w:r w:rsidR="000904EE" w:rsidRPr="00AC2A28">
        <w:rPr>
          <w:rFonts w:ascii="Arial" w:hAnsi="Arial" w:cs="Arial"/>
          <w:sz w:val="22"/>
          <w:szCs w:val="22"/>
        </w:rPr>
        <w:t>ih</w:t>
      </w:r>
      <w:r w:rsidR="00A70A81" w:rsidRPr="00AC2A28">
        <w:rPr>
          <w:rFonts w:ascii="Arial" w:hAnsi="Arial" w:cs="Arial"/>
          <w:sz w:val="22"/>
          <w:szCs w:val="22"/>
        </w:rPr>
        <w:t xml:space="preserve"> znak</w:t>
      </w:r>
      <w:r w:rsidR="000904EE" w:rsidRPr="00AC2A28">
        <w:rPr>
          <w:rFonts w:ascii="Arial" w:hAnsi="Arial" w:cs="Arial"/>
          <w:sz w:val="22"/>
          <w:szCs w:val="22"/>
        </w:rPr>
        <w:t>ov</w:t>
      </w:r>
      <w:r w:rsidR="00A70A81" w:rsidRPr="00AC2A28">
        <w:rPr>
          <w:rFonts w:ascii="Arial" w:hAnsi="Arial" w:cs="Arial"/>
          <w:sz w:val="22"/>
          <w:szCs w:val="22"/>
        </w:rPr>
        <w:t xml:space="preserve"> smrti</w:t>
      </w:r>
    </w:p>
    <w:p w14:paraId="68CBE936" w14:textId="49D35FF5"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m</w:t>
      </w:r>
      <w:r w:rsidR="00A70A81" w:rsidRPr="00AC2A28">
        <w:rPr>
          <w:rFonts w:ascii="Arial" w:hAnsi="Arial" w:cs="Arial"/>
          <w:sz w:val="22"/>
          <w:szCs w:val="22"/>
        </w:rPr>
        <w:t>er</w:t>
      </w:r>
      <w:r w:rsidR="000904EE" w:rsidRPr="00AC2A28">
        <w:rPr>
          <w:rFonts w:ascii="Arial" w:hAnsi="Arial" w:cs="Arial"/>
          <w:sz w:val="22"/>
          <w:szCs w:val="22"/>
        </w:rPr>
        <w:t>jenje</w:t>
      </w:r>
      <w:r w:rsidR="00A70A81" w:rsidRPr="00AC2A28">
        <w:rPr>
          <w:rFonts w:ascii="Arial" w:hAnsi="Arial" w:cs="Arial"/>
          <w:sz w:val="22"/>
          <w:szCs w:val="22"/>
        </w:rPr>
        <w:t xml:space="preserve"> in ocen</w:t>
      </w:r>
      <w:r w:rsidR="000904EE" w:rsidRPr="00AC2A28">
        <w:rPr>
          <w:rFonts w:ascii="Arial" w:hAnsi="Arial" w:cs="Arial"/>
          <w:sz w:val="22"/>
          <w:szCs w:val="22"/>
        </w:rPr>
        <w:t>a</w:t>
      </w:r>
      <w:r w:rsidR="00A70A81" w:rsidRPr="00AC2A28">
        <w:rPr>
          <w:rFonts w:ascii="Arial" w:hAnsi="Arial" w:cs="Arial"/>
          <w:sz w:val="22"/>
          <w:szCs w:val="22"/>
        </w:rPr>
        <w:t xml:space="preserve"> vitaln</w:t>
      </w:r>
      <w:r w:rsidR="000904EE" w:rsidRPr="00AC2A28">
        <w:rPr>
          <w:rFonts w:ascii="Arial" w:hAnsi="Arial" w:cs="Arial"/>
          <w:sz w:val="22"/>
          <w:szCs w:val="22"/>
        </w:rPr>
        <w:t>ih</w:t>
      </w:r>
      <w:r w:rsidR="00A70A81" w:rsidRPr="00AC2A28">
        <w:rPr>
          <w:rFonts w:ascii="Arial" w:hAnsi="Arial" w:cs="Arial"/>
          <w:sz w:val="22"/>
          <w:szCs w:val="22"/>
        </w:rPr>
        <w:t xml:space="preserve"> funkcij (pulz, krvni tlak, dihanje, telesna temperatura, etCO2)</w:t>
      </w:r>
      <w:r w:rsidR="004E7D8D" w:rsidRPr="00AC2A28">
        <w:rPr>
          <w:rFonts w:ascii="Arial" w:hAnsi="Arial" w:cs="Arial"/>
          <w:sz w:val="22"/>
          <w:szCs w:val="22"/>
        </w:rPr>
        <w:t xml:space="preserve"> ter glede na izmerjene vrednosti ustrezno ukrepa</w:t>
      </w:r>
      <w:r w:rsidR="000904EE" w:rsidRPr="00AC2A28">
        <w:rPr>
          <w:rFonts w:ascii="Arial" w:hAnsi="Arial" w:cs="Arial"/>
          <w:sz w:val="22"/>
          <w:szCs w:val="22"/>
        </w:rPr>
        <w:t>nje</w:t>
      </w:r>
    </w:p>
    <w:p w14:paraId="71BEB254" w14:textId="006F6D18"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n</w:t>
      </w:r>
      <w:r w:rsidR="00A70A81" w:rsidRPr="00AC2A28">
        <w:rPr>
          <w:rFonts w:ascii="Arial" w:hAnsi="Arial" w:cs="Arial"/>
          <w:sz w:val="22"/>
          <w:szCs w:val="22"/>
        </w:rPr>
        <w:t>ačrt in izb</w:t>
      </w:r>
      <w:r w:rsidR="000904EE" w:rsidRPr="00AC2A28">
        <w:rPr>
          <w:rFonts w:ascii="Arial" w:hAnsi="Arial" w:cs="Arial"/>
          <w:sz w:val="22"/>
          <w:szCs w:val="22"/>
        </w:rPr>
        <w:t>or</w:t>
      </w:r>
      <w:r w:rsidR="00A70A81" w:rsidRPr="00AC2A28">
        <w:rPr>
          <w:rFonts w:ascii="Arial" w:hAnsi="Arial" w:cs="Arial"/>
          <w:sz w:val="22"/>
          <w:szCs w:val="22"/>
        </w:rPr>
        <w:t xml:space="preserve"> ustrezn</w:t>
      </w:r>
      <w:r w:rsidR="000904EE" w:rsidRPr="00AC2A28">
        <w:rPr>
          <w:rFonts w:ascii="Arial" w:hAnsi="Arial" w:cs="Arial"/>
          <w:sz w:val="22"/>
          <w:szCs w:val="22"/>
        </w:rPr>
        <w:t>ih</w:t>
      </w:r>
      <w:r w:rsidR="00A70A81" w:rsidRPr="00AC2A28">
        <w:rPr>
          <w:rFonts w:ascii="Arial" w:hAnsi="Arial" w:cs="Arial"/>
          <w:sz w:val="22"/>
          <w:szCs w:val="22"/>
        </w:rPr>
        <w:t xml:space="preserve"> postopk</w:t>
      </w:r>
      <w:r w:rsidR="000904EE" w:rsidRPr="00AC2A28">
        <w:rPr>
          <w:rFonts w:ascii="Arial" w:hAnsi="Arial" w:cs="Arial"/>
          <w:sz w:val="22"/>
          <w:szCs w:val="22"/>
        </w:rPr>
        <w:t>ov</w:t>
      </w:r>
      <w:r w:rsidR="00A70A81" w:rsidRPr="00AC2A28">
        <w:rPr>
          <w:rFonts w:ascii="Arial" w:hAnsi="Arial" w:cs="Arial"/>
          <w:sz w:val="22"/>
          <w:szCs w:val="22"/>
        </w:rPr>
        <w:t xml:space="preserve"> glede na izmerjene vrednosti pulzne oksimetrije</w:t>
      </w:r>
    </w:p>
    <w:p w14:paraId="3BCC2811" w14:textId="1C19820E"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u</w:t>
      </w:r>
      <w:r w:rsidR="00A70A81" w:rsidRPr="00AC2A28">
        <w:rPr>
          <w:rFonts w:ascii="Arial" w:hAnsi="Arial" w:cs="Arial"/>
          <w:sz w:val="22"/>
          <w:szCs w:val="22"/>
        </w:rPr>
        <w:t>poraba kapnografij</w:t>
      </w:r>
      <w:r w:rsidR="000904EE" w:rsidRPr="00AC2A28">
        <w:rPr>
          <w:rFonts w:ascii="Arial" w:hAnsi="Arial" w:cs="Arial"/>
          <w:sz w:val="22"/>
          <w:szCs w:val="22"/>
        </w:rPr>
        <w:t>e</w:t>
      </w:r>
      <w:r w:rsidR="00A70A81" w:rsidRPr="00AC2A28">
        <w:rPr>
          <w:rFonts w:ascii="Arial" w:hAnsi="Arial" w:cs="Arial"/>
          <w:sz w:val="22"/>
          <w:szCs w:val="22"/>
        </w:rPr>
        <w:t>/kapnom</w:t>
      </w:r>
      <w:r w:rsidR="000904EE" w:rsidRPr="00AC2A28">
        <w:rPr>
          <w:rFonts w:ascii="Arial" w:hAnsi="Arial" w:cs="Arial"/>
          <w:sz w:val="22"/>
          <w:szCs w:val="22"/>
        </w:rPr>
        <w:t>etrije</w:t>
      </w:r>
      <w:r w:rsidR="00A70A81" w:rsidRPr="00AC2A28">
        <w:rPr>
          <w:rFonts w:ascii="Arial" w:hAnsi="Arial" w:cs="Arial"/>
          <w:sz w:val="22"/>
          <w:szCs w:val="22"/>
        </w:rPr>
        <w:t xml:space="preserve"> in interpretira</w:t>
      </w:r>
      <w:r w:rsidR="000904EE" w:rsidRPr="00AC2A28">
        <w:rPr>
          <w:rFonts w:ascii="Arial" w:hAnsi="Arial" w:cs="Arial"/>
          <w:sz w:val="22"/>
          <w:szCs w:val="22"/>
        </w:rPr>
        <w:t>nje</w:t>
      </w:r>
      <w:r w:rsidR="00A70A81" w:rsidRPr="00AC2A28">
        <w:rPr>
          <w:rFonts w:ascii="Arial" w:hAnsi="Arial" w:cs="Arial"/>
          <w:sz w:val="22"/>
          <w:szCs w:val="22"/>
        </w:rPr>
        <w:t xml:space="preserve"> vrednosti</w:t>
      </w:r>
    </w:p>
    <w:p w14:paraId="2229EF37" w14:textId="0436154F" w:rsidR="00A70A81" w:rsidRPr="00AC2A28" w:rsidRDefault="00A70A81" w:rsidP="00E35C01">
      <w:pPr>
        <w:pStyle w:val="Odstavekseznama"/>
        <w:numPr>
          <w:ilvl w:val="0"/>
          <w:numId w:val="26"/>
        </w:numPr>
        <w:jc w:val="both"/>
        <w:rPr>
          <w:rFonts w:ascii="Arial" w:hAnsi="Arial" w:cs="Arial"/>
          <w:sz w:val="22"/>
          <w:szCs w:val="22"/>
        </w:rPr>
      </w:pPr>
      <w:r w:rsidRPr="00AC2A28">
        <w:rPr>
          <w:rFonts w:ascii="Arial" w:hAnsi="Arial" w:cs="Arial"/>
          <w:sz w:val="22"/>
          <w:szCs w:val="22"/>
        </w:rPr>
        <w:t>spremlja</w:t>
      </w:r>
      <w:r w:rsidR="000904EE" w:rsidRPr="00AC2A28">
        <w:rPr>
          <w:rFonts w:ascii="Arial" w:hAnsi="Arial" w:cs="Arial"/>
          <w:sz w:val="22"/>
          <w:szCs w:val="22"/>
        </w:rPr>
        <w:t>nje</w:t>
      </w:r>
      <w:r w:rsidRPr="00AC2A28">
        <w:rPr>
          <w:rFonts w:ascii="Arial" w:hAnsi="Arial" w:cs="Arial"/>
          <w:sz w:val="22"/>
          <w:szCs w:val="22"/>
        </w:rPr>
        <w:t xml:space="preserve"> </w:t>
      </w:r>
      <w:r w:rsidR="00A500CA" w:rsidRPr="00AC2A28">
        <w:rPr>
          <w:rFonts w:ascii="Arial" w:hAnsi="Arial" w:cs="Arial"/>
          <w:sz w:val="22"/>
          <w:szCs w:val="22"/>
        </w:rPr>
        <w:t xml:space="preserve">pacienta </w:t>
      </w:r>
      <w:r w:rsidR="000904EE" w:rsidRPr="00AC2A28">
        <w:rPr>
          <w:rFonts w:ascii="Arial" w:hAnsi="Arial" w:cs="Arial"/>
          <w:sz w:val="22"/>
          <w:szCs w:val="22"/>
        </w:rPr>
        <w:t xml:space="preserve">ves čas obravnave </w:t>
      </w:r>
      <w:r w:rsidRPr="00AC2A28">
        <w:rPr>
          <w:rFonts w:ascii="Arial" w:hAnsi="Arial" w:cs="Arial"/>
          <w:sz w:val="22"/>
          <w:szCs w:val="22"/>
        </w:rPr>
        <w:t>in analiza vitaln</w:t>
      </w:r>
      <w:r w:rsidR="000904EE" w:rsidRPr="00AC2A28">
        <w:rPr>
          <w:rFonts w:ascii="Arial" w:hAnsi="Arial" w:cs="Arial"/>
          <w:sz w:val="22"/>
          <w:szCs w:val="22"/>
        </w:rPr>
        <w:t>ih</w:t>
      </w:r>
      <w:r w:rsidRPr="00AC2A28">
        <w:rPr>
          <w:rFonts w:ascii="Arial" w:hAnsi="Arial" w:cs="Arial"/>
          <w:sz w:val="22"/>
          <w:szCs w:val="22"/>
        </w:rPr>
        <w:t xml:space="preserve"> funkcije z neinvazivnimi metodami (monitoring) ter ustrezno ukrepa</w:t>
      </w:r>
      <w:r w:rsidR="000904EE" w:rsidRPr="00AC2A28">
        <w:rPr>
          <w:rFonts w:ascii="Arial" w:hAnsi="Arial" w:cs="Arial"/>
          <w:sz w:val="22"/>
          <w:szCs w:val="22"/>
        </w:rPr>
        <w:t>nje</w:t>
      </w:r>
    </w:p>
    <w:p w14:paraId="3DCADF0E" w14:textId="74864B2A"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u</w:t>
      </w:r>
      <w:r w:rsidR="00A70A81" w:rsidRPr="00AC2A28">
        <w:rPr>
          <w:rFonts w:ascii="Arial" w:hAnsi="Arial" w:cs="Arial"/>
          <w:sz w:val="22"/>
          <w:szCs w:val="22"/>
        </w:rPr>
        <w:t>porab</w:t>
      </w:r>
      <w:r w:rsidR="000904EE" w:rsidRPr="00AC2A28">
        <w:rPr>
          <w:rFonts w:ascii="Arial" w:hAnsi="Arial" w:cs="Arial"/>
          <w:sz w:val="22"/>
          <w:szCs w:val="22"/>
        </w:rPr>
        <w:t>a</w:t>
      </w:r>
      <w:r w:rsidR="00A70A81" w:rsidRPr="00AC2A28">
        <w:rPr>
          <w:rFonts w:ascii="Arial" w:hAnsi="Arial" w:cs="Arial"/>
          <w:sz w:val="22"/>
          <w:szCs w:val="22"/>
        </w:rPr>
        <w:t xml:space="preserve"> sistem</w:t>
      </w:r>
      <w:r w:rsidR="000904EE" w:rsidRPr="00AC2A28">
        <w:rPr>
          <w:rFonts w:ascii="Arial" w:hAnsi="Arial" w:cs="Arial"/>
          <w:sz w:val="22"/>
          <w:szCs w:val="22"/>
        </w:rPr>
        <w:t>a</w:t>
      </w:r>
      <w:r w:rsidR="00A70A81" w:rsidRPr="00AC2A28">
        <w:rPr>
          <w:rFonts w:ascii="Arial" w:hAnsi="Arial" w:cs="Arial"/>
          <w:sz w:val="22"/>
          <w:szCs w:val="22"/>
        </w:rPr>
        <w:t xml:space="preserve"> za ogrevanje/hlajenje pacienta</w:t>
      </w:r>
    </w:p>
    <w:p w14:paraId="2ADC0044" w14:textId="5F852AB1"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repoznava</w:t>
      </w:r>
      <w:r w:rsidR="000904EE" w:rsidRPr="00AC2A28">
        <w:rPr>
          <w:rFonts w:ascii="Arial" w:hAnsi="Arial" w:cs="Arial"/>
          <w:sz w:val="22"/>
          <w:szCs w:val="22"/>
        </w:rPr>
        <w:t>nje</w:t>
      </w:r>
      <w:r w:rsidR="00A70A81" w:rsidRPr="00AC2A28">
        <w:rPr>
          <w:rFonts w:ascii="Arial" w:hAnsi="Arial" w:cs="Arial"/>
          <w:sz w:val="22"/>
          <w:szCs w:val="22"/>
        </w:rPr>
        <w:t xml:space="preserve"> simptom</w:t>
      </w:r>
      <w:r w:rsidR="000904EE" w:rsidRPr="00AC2A28">
        <w:rPr>
          <w:rFonts w:ascii="Arial" w:hAnsi="Arial" w:cs="Arial"/>
          <w:sz w:val="22"/>
          <w:szCs w:val="22"/>
        </w:rPr>
        <w:t>ov</w:t>
      </w:r>
      <w:r w:rsidR="00A70A81" w:rsidRPr="00AC2A28">
        <w:rPr>
          <w:rFonts w:ascii="Arial" w:hAnsi="Arial" w:cs="Arial"/>
          <w:sz w:val="22"/>
          <w:szCs w:val="22"/>
        </w:rPr>
        <w:t>, znak</w:t>
      </w:r>
      <w:r w:rsidR="000904EE" w:rsidRPr="00AC2A28">
        <w:rPr>
          <w:rFonts w:ascii="Arial" w:hAnsi="Arial" w:cs="Arial"/>
          <w:sz w:val="22"/>
          <w:szCs w:val="22"/>
        </w:rPr>
        <w:t>ov</w:t>
      </w:r>
      <w:r w:rsidR="00A70A81" w:rsidRPr="00AC2A28">
        <w:rPr>
          <w:rFonts w:ascii="Arial" w:hAnsi="Arial" w:cs="Arial"/>
          <w:sz w:val="22"/>
          <w:szCs w:val="22"/>
        </w:rPr>
        <w:t xml:space="preserve"> in izvaja</w:t>
      </w:r>
      <w:r w:rsidR="000904EE" w:rsidRPr="00AC2A28">
        <w:rPr>
          <w:rFonts w:ascii="Arial" w:hAnsi="Arial" w:cs="Arial"/>
          <w:sz w:val="22"/>
          <w:szCs w:val="22"/>
        </w:rPr>
        <w:t>nje</w:t>
      </w:r>
      <w:r w:rsidR="00A70A81" w:rsidRPr="00AC2A28">
        <w:rPr>
          <w:rFonts w:ascii="Arial" w:hAnsi="Arial" w:cs="Arial"/>
          <w:sz w:val="22"/>
          <w:szCs w:val="22"/>
        </w:rPr>
        <w:t xml:space="preserve"> začetn</w:t>
      </w:r>
      <w:r w:rsidR="000904EE" w:rsidRPr="00AC2A28">
        <w:rPr>
          <w:rFonts w:ascii="Arial" w:hAnsi="Arial" w:cs="Arial"/>
          <w:sz w:val="22"/>
          <w:szCs w:val="22"/>
        </w:rPr>
        <w:t>e</w:t>
      </w:r>
      <w:r w:rsidR="00A70A81" w:rsidRPr="00AC2A28">
        <w:rPr>
          <w:rFonts w:ascii="Arial" w:hAnsi="Arial" w:cs="Arial"/>
          <w:sz w:val="22"/>
          <w:szCs w:val="22"/>
        </w:rPr>
        <w:t xml:space="preserve"> obravnav</w:t>
      </w:r>
      <w:r w:rsidR="000904EE" w:rsidRPr="00AC2A28">
        <w:rPr>
          <w:rFonts w:ascii="Arial" w:hAnsi="Arial" w:cs="Arial"/>
          <w:sz w:val="22"/>
          <w:szCs w:val="22"/>
        </w:rPr>
        <w:t>e</w:t>
      </w:r>
      <w:r w:rsidR="00A70A81" w:rsidRPr="00AC2A28">
        <w:rPr>
          <w:rFonts w:ascii="Arial" w:hAnsi="Arial" w:cs="Arial"/>
          <w:sz w:val="22"/>
          <w:szCs w:val="22"/>
        </w:rPr>
        <w:t xml:space="preserve"> in zdravljenj</w:t>
      </w:r>
      <w:r w:rsidR="000904EE" w:rsidRPr="00AC2A28">
        <w:rPr>
          <w:rFonts w:ascii="Arial" w:hAnsi="Arial" w:cs="Arial"/>
          <w:sz w:val="22"/>
          <w:szCs w:val="22"/>
        </w:rPr>
        <w:t>a</w:t>
      </w:r>
      <w:r w:rsidR="00A70A81" w:rsidRPr="00AC2A28">
        <w:rPr>
          <w:rFonts w:ascii="Arial" w:hAnsi="Arial" w:cs="Arial"/>
          <w:sz w:val="22"/>
          <w:szCs w:val="22"/>
        </w:rPr>
        <w:t xml:space="preserve"> pri akutnem koronarnem sindromu po </w:t>
      </w:r>
      <w:r w:rsidR="00590A71" w:rsidRPr="00AC2A28">
        <w:rPr>
          <w:rFonts w:ascii="Arial" w:hAnsi="Arial" w:cs="Arial"/>
          <w:sz w:val="22"/>
          <w:szCs w:val="22"/>
        </w:rPr>
        <w:t xml:space="preserve">trenutno </w:t>
      </w:r>
      <w:r w:rsidR="00A70A81" w:rsidRPr="00AC2A28">
        <w:rPr>
          <w:rFonts w:ascii="Arial" w:hAnsi="Arial" w:cs="Arial"/>
          <w:sz w:val="22"/>
          <w:szCs w:val="22"/>
        </w:rPr>
        <w:t xml:space="preserve">veljavnih </w:t>
      </w:r>
      <w:r w:rsidR="00590A71" w:rsidRPr="00AC2A28">
        <w:rPr>
          <w:rFonts w:ascii="Arial" w:hAnsi="Arial" w:cs="Arial"/>
          <w:sz w:val="22"/>
          <w:szCs w:val="22"/>
        </w:rPr>
        <w:t xml:space="preserve">smernicami/priporočilih </w:t>
      </w:r>
    </w:p>
    <w:p w14:paraId="550304EC" w14:textId="3FC23586"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lastRenderedPageBreak/>
        <w:t>p</w:t>
      </w:r>
      <w:r w:rsidR="00A70A81" w:rsidRPr="00AC2A28">
        <w:rPr>
          <w:rFonts w:ascii="Arial" w:hAnsi="Arial" w:cs="Arial"/>
          <w:sz w:val="22"/>
          <w:szCs w:val="22"/>
        </w:rPr>
        <w:t>repoznava</w:t>
      </w:r>
      <w:r w:rsidR="000904EE" w:rsidRPr="00AC2A28">
        <w:rPr>
          <w:rFonts w:ascii="Arial" w:hAnsi="Arial" w:cs="Arial"/>
          <w:sz w:val="22"/>
          <w:szCs w:val="22"/>
        </w:rPr>
        <w:t>nje</w:t>
      </w:r>
      <w:r w:rsidR="00A70A81" w:rsidRPr="00AC2A28">
        <w:rPr>
          <w:rFonts w:ascii="Arial" w:hAnsi="Arial" w:cs="Arial"/>
          <w:sz w:val="22"/>
          <w:szCs w:val="22"/>
        </w:rPr>
        <w:t xml:space="preserve"> simptom</w:t>
      </w:r>
      <w:r w:rsidR="000904EE" w:rsidRPr="00AC2A28">
        <w:rPr>
          <w:rFonts w:ascii="Arial" w:hAnsi="Arial" w:cs="Arial"/>
          <w:sz w:val="22"/>
          <w:szCs w:val="22"/>
        </w:rPr>
        <w:t>ov</w:t>
      </w:r>
      <w:r w:rsidR="00A70A81" w:rsidRPr="00AC2A28">
        <w:rPr>
          <w:rFonts w:ascii="Arial" w:hAnsi="Arial" w:cs="Arial"/>
          <w:sz w:val="22"/>
          <w:szCs w:val="22"/>
        </w:rPr>
        <w:t>, znak</w:t>
      </w:r>
      <w:r w:rsidR="000904EE" w:rsidRPr="00AC2A28">
        <w:rPr>
          <w:rFonts w:ascii="Arial" w:hAnsi="Arial" w:cs="Arial"/>
          <w:sz w:val="22"/>
          <w:szCs w:val="22"/>
        </w:rPr>
        <w:t xml:space="preserve">ov </w:t>
      </w:r>
      <w:r w:rsidR="00A70A81" w:rsidRPr="00AC2A28">
        <w:rPr>
          <w:rFonts w:ascii="Arial" w:hAnsi="Arial" w:cs="Arial"/>
          <w:sz w:val="22"/>
          <w:szCs w:val="22"/>
        </w:rPr>
        <w:t>in izvaja</w:t>
      </w:r>
      <w:r w:rsidR="000904EE" w:rsidRPr="00AC2A28">
        <w:rPr>
          <w:rFonts w:ascii="Arial" w:hAnsi="Arial" w:cs="Arial"/>
          <w:sz w:val="22"/>
          <w:szCs w:val="22"/>
        </w:rPr>
        <w:t>nje</w:t>
      </w:r>
      <w:r w:rsidR="00A70A81" w:rsidRPr="00AC2A28">
        <w:rPr>
          <w:rFonts w:ascii="Arial" w:hAnsi="Arial" w:cs="Arial"/>
          <w:sz w:val="22"/>
          <w:szCs w:val="22"/>
        </w:rPr>
        <w:t xml:space="preserve"> začetn</w:t>
      </w:r>
      <w:r w:rsidR="000904EE" w:rsidRPr="00AC2A28">
        <w:rPr>
          <w:rFonts w:ascii="Arial" w:hAnsi="Arial" w:cs="Arial"/>
          <w:sz w:val="22"/>
          <w:szCs w:val="22"/>
        </w:rPr>
        <w:t>e</w:t>
      </w:r>
      <w:r w:rsidR="00A70A81" w:rsidRPr="00AC2A28">
        <w:rPr>
          <w:rFonts w:ascii="Arial" w:hAnsi="Arial" w:cs="Arial"/>
          <w:sz w:val="22"/>
          <w:szCs w:val="22"/>
        </w:rPr>
        <w:t xml:space="preserve"> obravnav</w:t>
      </w:r>
      <w:r w:rsidR="000904EE" w:rsidRPr="00AC2A28">
        <w:rPr>
          <w:rFonts w:ascii="Arial" w:hAnsi="Arial" w:cs="Arial"/>
          <w:sz w:val="22"/>
          <w:szCs w:val="22"/>
        </w:rPr>
        <w:t>e</w:t>
      </w:r>
      <w:r w:rsidR="00A70A81" w:rsidRPr="00AC2A28">
        <w:rPr>
          <w:rFonts w:ascii="Arial" w:hAnsi="Arial" w:cs="Arial"/>
          <w:sz w:val="22"/>
          <w:szCs w:val="22"/>
        </w:rPr>
        <w:t xml:space="preserve"> in zdravljenj</w:t>
      </w:r>
      <w:r w:rsidR="00936728" w:rsidRPr="00AC2A28">
        <w:rPr>
          <w:rFonts w:ascii="Arial" w:hAnsi="Arial" w:cs="Arial"/>
          <w:sz w:val="22"/>
          <w:szCs w:val="22"/>
        </w:rPr>
        <w:t>a</w:t>
      </w:r>
      <w:r w:rsidR="00A70A81" w:rsidRPr="00AC2A28">
        <w:rPr>
          <w:rFonts w:ascii="Arial" w:hAnsi="Arial" w:cs="Arial"/>
          <w:sz w:val="22"/>
          <w:szCs w:val="22"/>
        </w:rPr>
        <w:t xml:space="preserve"> pri akutnem srčnem popuščanju/pljučnem edemu </w:t>
      </w:r>
    </w:p>
    <w:p w14:paraId="6FE0B1DD" w14:textId="6BA6A239" w:rsidR="00A70A81" w:rsidRPr="00AC2A28"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o</w:t>
      </w:r>
      <w:r w:rsidR="00A70A81" w:rsidRPr="00AC2A28">
        <w:rPr>
          <w:rFonts w:ascii="Arial" w:hAnsi="Arial" w:cs="Arial"/>
          <w:sz w:val="22"/>
          <w:szCs w:val="22"/>
        </w:rPr>
        <w:t>cen</w:t>
      </w:r>
      <w:r w:rsidR="00936728" w:rsidRPr="00AC2A28">
        <w:rPr>
          <w:rFonts w:ascii="Arial" w:hAnsi="Arial" w:cs="Arial"/>
          <w:sz w:val="22"/>
          <w:szCs w:val="22"/>
        </w:rPr>
        <w:t>a</w:t>
      </w:r>
      <w:r w:rsidR="00A70A81" w:rsidRPr="00AC2A28">
        <w:rPr>
          <w:rFonts w:ascii="Arial" w:hAnsi="Arial" w:cs="Arial"/>
          <w:sz w:val="22"/>
          <w:szCs w:val="22"/>
        </w:rPr>
        <w:t xml:space="preserve"> in izvaja</w:t>
      </w:r>
      <w:r w:rsidR="00936728" w:rsidRPr="00AC2A28">
        <w:rPr>
          <w:rFonts w:ascii="Arial" w:hAnsi="Arial" w:cs="Arial"/>
          <w:sz w:val="22"/>
          <w:szCs w:val="22"/>
        </w:rPr>
        <w:t>nje</w:t>
      </w:r>
      <w:r w:rsidR="00A70A81" w:rsidRPr="00AC2A28">
        <w:rPr>
          <w:rFonts w:ascii="Arial" w:hAnsi="Arial" w:cs="Arial"/>
          <w:sz w:val="22"/>
          <w:szCs w:val="22"/>
        </w:rPr>
        <w:t xml:space="preserve"> začetn</w:t>
      </w:r>
      <w:r w:rsidR="00936728" w:rsidRPr="00AC2A28">
        <w:rPr>
          <w:rFonts w:ascii="Arial" w:hAnsi="Arial" w:cs="Arial"/>
          <w:sz w:val="22"/>
          <w:szCs w:val="22"/>
        </w:rPr>
        <w:t>e</w:t>
      </w:r>
      <w:r w:rsidR="00A70A81" w:rsidRPr="00AC2A28">
        <w:rPr>
          <w:rFonts w:ascii="Arial" w:hAnsi="Arial" w:cs="Arial"/>
          <w:sz w:val="22"/>
          <w:szCs w:val="22"/>
        </w:rPr>
        <w:t xml:space="preserve"> obravnav</w:t>
      </w:r>
      <w:r w:rsidR="00936728" w:rsidRPr="00AC2A28">
        <w:rPr>
          <w:rFonts w:ascii="Arial" w:hAnsi="Arial" w:cs="Arial"/>
          <w:sz w:val="22"/>
          <w:szCs w:val="22"/>
        </w:rPr>
        <w:t>e</w:t>
      </w:r>
      <w:r w:rsidR="00A70A81" w:rsidRPr="00AC2A28">
        <w:rPr>
          <w:rFonts w:ascii="Arial" w:hAnsi="Arial" w:cs="Arial"/>
          <w:sz w:val="22"/>
          <w:szCs w:val="22"/>
        </w:rPr>
        <w:t xml:space="preserve"> in zdravljenj</w:t>
      </w:r>
      <w:r w:rsidR="00936728" w:rsidRPr="00AC2A28">
        <w:rPr>
          <w:rFonts w:ascii="Arial" w:hAnsi="Arial" w:cs="Arial"/>
          <w:sz w:val="22"/>
          <w:szCs w:val="22"/>
        </w:rPr>
        <w:t>e</w:t>
      </w:r>
      <w:r w:rsidR="00A70A81" w:rsidRPr="00AC2A28">
        <w:rPr>
          <w:rFonts w:ascii="Arial" w:hAnsi="Arial" w:cs="Arial"/>
          <w:sz w:val="22"/>
          <w:szCs w:val="22"/>
        </w:rPr>
        <w:t xml:space="preserve"> </w:t>
      </w:r>
      <w:r w:rsidR="00A500CA" w:rsidRPr="00AC2A28">
        <w:rPr>
          <w:rFonts w:ascii="Arial" w:hAnsi="Arial" w:cs="Arial"/>
          <w:sz w:val="22"/>
          <w:szCs w:val="22"/>
        </w:rPr>
        <w:t xml:space="preserve">pacientov </w:t>
      </w:r>
      <w:r w:rsidR="00A70A81" w:rsidRPr="00AC2A28">
        <w:rPr>
          <w:rFonts w:ascii="Arial" w:hAnsi="Arial" w:cs="Arial"/>
          <w:sz w:val="22"/>
          <w:szCs w:val="22"/>
        </w:rPr>
        <w:t xml:space="preserve">z akutno bolečino v prsnem košu </w:t>
      </w:r>
    </w:p>
    <w:p w14:paraId="272AFD14" w14:textId="22227D4A" w:rsidR="00241B47" w:rsidRPr="000F7BC3" w:rsidRDefault="00241B47" w:rsidP="00E35C01">
      <w:pPr>
        <w:pStyle w:val="Odstavekseznama"/>
        <w:numPr>
          <w:ilvl w:val="0"/>
          <w:numId w:val="26"/>
        </w:numPr>
        <w:jc w:val="both"/>
        <w:rPr>
          <w:rFonts w:ascii="Arial" w:hAnsi="Arial" w:cs="Arial"/>
          <w:sz w:val="22"/>
          <w:szCs w:val="22"/>
        </w:rPr>
      </w:pPr>
      <w:r w:rsidRPr="00AC2A28">
        <w:rPr>
          <w:rFonts w:ascii="Arial" w:hAnsi="Arial" w:cs="Arial"/>
          <w:sz w:val="22"/>
          <w:szCs w:val="22"/>
        </w:rPr>
        <w:t>p</w:t>
      </w:r>
      <w:r w:rsidR="00A70A81" w:rsidRPr="00AC2A28">
        <w:rPr>
          <w:rFonts w:ascii="Arial" w:hAnsi="Arial" w:cs="Arial"/>
          <w:sz w:val="22"/>
          <w:szCs w:val="22"/>
        </w:rPr>
        <w:t>repozna</w:t>
      </w:r>
      <w:r w:rsidR="00936728" w:rsidRPr="00AC2A28">
        <w:rPr>
          <w:rFonts w:ascii="Arial" w:hAnsi="Arial" w:cs="Arial"/>
          <w:sz w:val="22"/>
          <w:szCs w:val="22"/>
        </w:rPr>
        <w:t>vanje</w:t>
      </w:r>
      <w:r w:rsidR="00A70A81" w:rsidRPr="00AC2A28">
        <w:rPr>
          <w:rFonts w:ascii="Arial" w:hAnsi="Arial" w:cs="Arial"/>
          <w:sz w:val="22"/>
          <w:szCs w:val="22"/>
        </w:rPr>
        <w:t xml:space="preserve"> hipertenzivn</w:t>
      </w:r>
      <w:r w:rsidR="00936728" w:rsidRPr="00AC2A28">
        <w:rPr>
          <w:rFonts w:ascii="Arial" w:hAnsi="Arial" w:cs="Arial"/>
          <w:sz w:val="22"/>
          <w:szCs w:val="22"/>
        </w:rPr>
        <w:t>e</w:t>
      </w:r>
      <w:r w:rsidR="00A70A81" w:rsidRPr="00AC2A28">
        <w:rPr>
          <w:rFonts w:ascii="Arial" w:hAnsi="Arial" w:cs="Arial"/>
          <w:sz w:val="22"/>
          <w:szCs w:val="22"/>
        </w:rPr>
        <w:t xml:space="preserve"> kriz</w:t>
      </w:r>
      <w:r w:rsidR="00936728" w:rsidRPr="00AC2A28">
        <w:rPr>
          <w:rFonts w:ascii="Arial" w:hAnsi="Arial" w:cs="Arial"/>
          <w:sz w:val="22"/>
          <w:szCs w:val="22"/>
        </w:rPr>
        <w:t>e</w:t>
      </w:r>
      <w:r w:rsidR="00A70A81" w:rsidRPr="00AC2A28">
        <w:rPr>
          <w:rFonts w:ascii="Arial" w:hAnsi="Arial" w:cs="Arial"/>
          <w:sz w:val="22"/>
          <w:szCs w:val="22"/>
        </w:rPr>
        <w:t xml:space="preserve"> in izvaja</w:t>
      </w:r>
      <w:r w:rsidR="00936728" w:rsidRPr="00AC2A28">
        <w:rPr>
          <w:rFonts w:ascii="Arial" w:hAnsi="Arial" w:cs="Arial"/>
          <w:sz w:val="22"/>
          <w:szCs w:val="22"/>
        </w:rPr>
        <w:t>nje</w:t>
      </w:r>
      <w:r w:rsidR="00A70A81" w:rsidRPr="00AC2A28">
        <w:rPr>
          <w:rFonts w:ascii="Arial" w:hAnsi="Arial" w:cs="Arial"/>
          <w:sz w:val="22"/>
          <w:szCs w:val="22"/>
        </w:rPr>
        <w:t xml:space="preserve"> začetn</w:t>
      </w:r>
      <w:r w:rsidR="00936728" w:rsidRPr="00AC2A28">
        <w:rPr>
          <w:rFonts w:ascii="Arial" w:hAnsi="Arial" w:cs="Arial"/>
          <w:sz w:val="22"/>
          <w:szCs w:val="22"/>
        </w:rPr>
        <w:t>e</w:t>
      </w:r>
      <w:r w:rsidR="00A70A81" w:rsidRPr="00AC2A28">
        <w:rPr>
          <w:rFonts w:ascii="Arial" w:hAnsi="Arial" w:cs="Arial"/>
          <w:sz w:val="22"/>
          <w:szCs w:val="22"/>
        </w:rPr>
        <w:t xml:space="preserve"> obravnav</w:t>
      </w:r>
      <w:r w:rsidR="00936728" w:rsidRPr="00AC2A28">
        <w:rPr>
          <w:rFonts w:ascii="Arial" w:hAnsi="Arial" w:cs="Arial"/>
          <w:sz w:val="22"/>
          <w:szCs w:val="22"/>
        </w:rPr>
        <w:t>e</w:t>
      </w:r>
      <w:r w:rsidR="00A70A81" w:rsidRPr="00AC2A28">
        <w:rPr>
          <w:rFonts w:ascii="Arial" w:hAnsi="Arial" w:cs="Arial"/>
          <w:sz w:val="22"/>
          <w:szCs w:val="22"/>
        </w:rPr>
        <w:t xml:space="preserve"> in zdravljenj</w:t>
      </w:r>
      <w:r w:rsidR="00936728" w:rsidRPr="00AC2A28">
        <w:rPr>
          <w:rFonts w:ascii="Arial" w:hAnsi="Arial" w:cs="Arial"/>
          <w:sz w:val="22"/>
          <w:szCs w:val="22"/>
        </w:rPr>
        <w:t>a</w:t>
      </w:r>
    </w:p>
    <w:p w14:paraId="3A64C056" w14:textId="77777777" w:rsidR="00241B47" w:rsidRPr="00AC2A28" w:rsidRDefault="00241B47" w:rsidP="00E35C01">
      <w:pPr>
        <w:jc w:val="both"/>
        <w:rPr>
          <w:rFonts w:ascii="Arial" w:hAnsi="Arial" w:cs="Arial"/>
          <w:sz w:val="22"/>
          <w:szCs w:val="22"/>
        </w:rPr>
      </w:pPr>
    </w:p>
    <w:p w14:paraId="6EB18635" w14:textId="77777777" w:rsidR="00C44E84" w:rsidRDefault="00C44E84" w:rsidP="00E35C01">
      <w:pPr>
        <w:jc w:val="both"/>
        <w:rPr>
          <w:rFonts w:ascii="Arial" w:hAnsi="Arial" w:cs="Arial"/>
          <w:b/>
          <w:bCs/>
          <w:sz w:val="22"/>
          <w:szCs w:val="22"/>
        </w:rPr>
      </w:pPr>
      <w:r w:rsidRPr="00AC2A28">
        <w:rPr>
          <w:rFonts w:ascii="Arial" w:hAnsi="Arial" w:cs="Arial"/>
          <w:b/>
          <w:bCs/>
          <w:sz w:val="22"/>
          <w:szCs w:val="22"/>
        </w:rPr>
        <w:t>Kompetence</w:t>
      </w:r>
    </w:p>
    <w:p w14:paraId="01268174" w14:textId="77777777" w:rsidR="000F7BC3" w:rsidRPr="000F7BC3" w:rsidRDefault="000F7BC3" w:rsidP="00E35C01">
      <w:pPr>
        <w:jc w:val="both"/>
        <w:rPr>
          <w:rFonts w:ascii="Arial" w:hAnsi="Arial" w:cs="Arial"/>
          <w:sz w:val="22"/>
          <w:szCs w:val="22"/>
        </w:rPr>
      </w:pPr>
    </w:p>
    <w:p w14:paraId="37894144" w14:textId="46337C08" w:rsidR="00804205" w:rsidRPr="00AC2A28" w:rsidRDefault="00804205" w:rsidP="00E35C01">
      <w:pPr>
        <w:pStyle w:val="Odstavekseznama"/>
        <w:numPr>
          <w:ilvl w:val="0"/>
          <w:numId w:val="30"/>
        </w:numPr>
        <w:jc w:val="both"/>
        <w:rPr>
          <w:rFonts w:ascii="Arial" w:hAnsi="Arial" w:cs="Arial"/>
          <w:sz w:val="22"/>
          <w:szCs w:val="22"/>
        </w:rPr>
      </w:pPr>
      <w:r w:rsidRPr="00AC2A28">
        <w:rPr>
          <w:rFonts w:ascii="Arial" w:hAnsi="Arial" w:cs="Arial"/>
          <w:sz w:val="22"/>
          <w:szCs w:val="22"/>
        </w:rPr>
        <w:t>Vzpostavi intraosa</w:t>
      </w:r>
      <w:r w:rsidR="00EA3F1D" w:rsidRPr="00AC2A28">
        <w:rPr>
          <w:rFonts w:ascii="Arial" w:hAnsi="Arial" w:cs="Arial"/>
          <w:sz w:val="22"/>
          <w:szCs w:val="22"/>
        </w:rPr>
        <w:t>l</w:t>
      </w:r>
      <w:r w:rsidRPr="00AC2A28">
        <w:rPr>
          <w:rFonts w:ascii="Arial" w:hAnsi="Arial" w:cs="Arial"/>
          <w:sz w:val="22"/>
          <w:szCs w:val="22"/>
        </w:rPr>
        <w:t>no pot</w:t>
      </w:r>
      <w:r w:rsidR="00241B47" w:rsidRPr="00AC2A28">
        <w:rPr>
          <w:rFonts w:ascii="Arial" w:hAnsi="Arial" w:cs="Arial"/>
          <w:sz w:val="22"/>
          <w:szCs w:val="22"/>
        </w:rPr>
        <w:t>.</w:t>
      </w:r>
    </w:p>
    <w:p w14:paraId="7F110538" w14:textId="402A221D" w:rsidR="00804205" w:rsidRPr="00AC2A28" w:rsidRDefault="00804205" w:rsidP="00E35C01">
      <w:pPr>
        <w:pStyle w:val="Odstavekseznama"/>
        <w:numPr>
          <w:ilvl w:val="0"/>
          <w:numId w:val="30"/>
        </w:numPr>
        <w:jc w:val="both"/>
        <w:rPr>
          <w:rFonts w:ascii="Arial" w:hAnsi="Arial" w:cs="Arial"/>
          <w:sz w:val="22"/>
          <w:szCs w:val="22"/>
        </w:rPr>
      </w:pPr>
      <w:r w:rsidRPr="00AC2A28">
        <w:rPr>
          <w:rFonts w:ascii="Arial" w:hAnsi="Arial" w:cs="Arial"/>
          <w:sz w:val="22"/>
          <w:szCs w:val="22"/>
        </w:rPr>
        <w:t>Vzpostavi arterij</w:t>
      </w:r>
      <w:r w:rsidR="0045612B" w:rsidRPr="00AC2A28">
        <w:rPr>
          <w:rFonts w:ascii="Arial" w:hAnsi="Arial" w:cs="Arial"/>
          <w:sz w:val="22"/>
          <w:szCs w:val="22"/>
        </w:rPr>
        <w:t>s</w:t>
      </w:r>
      <w:r w:rsidRPr="00AC2A28">
        <w:rPr>
          <w:rFonts w:ascii="Arial" w:hAnsi="Arial" w:cs="Arial"/>
          <w:sz w:val="22"/>
          <w:szCs w:val="22"/>
        </w:rPr>
        <w:t>ko linijo in sistem za invazivno merjenje arterijskega krvnega tlaka</w:t>
      </w:r>
      <w:r w:rsidR="00241B47" w:rsidRPr="00AC2A28">
        <w:rPr>
          <w:rFonts w:ascii="Arial" w:hAnsi="Arial" w:cs="Arial"/>
          <w:sz w:val="22"/>
          <w:szCs w:val="22"/>
        </w:rPr>
        <w:t>.</w:t>
      </w:r>
    </w:p>
    <w:p w14:paraId="40FAABAF" w14:textId="2B6B78E5" w:rsidR="002D334A" w:rsidRPr="00AC2A28" w:rsidRDefault="002D334A" w:rsidP="00E35C01">
      <w:pPr>
        <w:pStyle w:val="Odstavekseznama"/>
        <w:numPr>
          <w:ilvl w:val="0"/>
          <w:numId w:val="30"/>
        </w:numPr>
        <w:jc w:val="both"/>
        <w:rPr>
          <w:rFonts w:ascii="Arial" w:hAnsi="Arial" w:cs="Arial"/>
          <w:sz w:val="22"/>
          <w:szCs w:val="22"/>
        </w:rPr>
      </w:pPr>
      <w:r w:rsidRPr="00AC2A28">
        <w:rPr>
          <w:rFonts w:ascii="Arial" w:hAnsi="Arial" w:cs="Arial"/>
          <w:sz w:val="22"/>
          <w:szCs w:val="22"/>
        </w:rPr>
        <w:t>Vzpostavi žilni pristop s pomočjo ultrazvoka</w:t>
      </w:r>
      <w:r w:rsidR="00241B47" w:rsidRPr="00AC2A28">
        <w:rPr>
          <w:rFonts w:ascii="Arial" w:hAnsi="Arial" w:cs="Arial"/>
          <w:sz w:val="22"/>
          <w:szCs w:val="22"/>
        </w:rPr>
        <w:t>.</w:t>
      </w:r>
    </w:p>
    <w:p w14:paraId="6E4FC7C3" w14:textId="5509B22C" w:rsidR="00804205" w:rsidRPr="00AC2A28" w:rsidRDefault="00804205" w:rsidP="00E35C01">
      <w:pPr>
        <w:pStyle w:val="Odstavekseznama"/>
        <w:numPr>
          <w:ilvl w:val="0"/>
          <w:numId w:val="30"/>
        </w:numPr>
        <w:jc w:val="both"/>
        <w:rPr>
          <w:rFonts w:ascii="Arial" w:hAnsi="Arial" w:cs="Arial"/>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 šokovna stanja</w:t>
      </w:r>
      <w:r w:rsidR="00241B47" w:rsidRPr="00AC2A28">
        <w:rPr>
          <w:rFonts w:ascii="Arial" w:hAnsi="Arial" w:cs="Arial"/>
          <w:sz w:val="22"/>
          <w:szCs w:val="22"/>
        </w:rPr>
        <w:t>.</w:t>
      </w:r>
    </w:p>
    <w:p w14:paraId="669769E6" w14:textId="700518AC" w:rsidR="009857C5" w:rsidRPr="00AC2A28" w:rsidRDefault="009857C5" w:rsidP="00E35C01">
      <w:pPr>
        <w:pStyle w:val="Odstavekseznama"/>
        <w:numPr>
          <w:ilvl w:val="0"/>
          <w:numId w:val="30"/>
        </w:numPr>
        <w:jc w:val="both"/>
        <w:rPr>
          <w:rFonts w:ascii="Arial" w:hAnsi="Arial" w:cs="Arial"/>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w:t>
      </w:r>
      <w:r w:rsidR="009C7032" w:rsidRPr="00AC2A28">
        <w:rPr>
          <w:rFonts w:ascii="Arial" w:hAnsi="Arial" w:cs="Arial"/>
          <w:sz w:val="22"/>
          <w:szCs w:val="22"/>
        </w:rPr>
        <w:t xml:space="preserve"> zdravi</w:t>
      </w:r>
      <w:r w:rsidRPr="00AC2A28">
        <w:rPr>
          <w:rFonts w:ascii="Arial" w:hAnsi="Arial" w:cs="Arial"/>
          <w:sz w:val="22"/>
          <w:szCs w:val="22"/>
        </w:rPr>
        <w:t xml:space="preserve"> dekompenzacijo srčnega popuščanja in pljučni edem</w:t>
      </w:r>
      <w:r w:rsidR="00241B47" w:rsidRPr="00AC2A28">
        <w:rPr>
          <w:rFonts w:ascii="Arial" w:hAnsi="Arial" w:cs="Arial"/>
          <w:sz w:val="22"/>
          <w:szCs w:val="22"/>
        </w:rPr>
        <w:t>.</w:t>
      </w:r>
    </w:p>
    <w:p w14:paraId="4F225687" w14:textId="3D40DD90" w:rsidR="009857C5" w:rsidRPr="00AC2A28" w:rsidRDefault="009857C5" w:rsidP="00E35C01">
      <w:pPr>
        <w:pStyle w:val="Odstavekseznama"/>
        <w:numPr>
          <w:ilvl w:val="0"/>
          <w:numId w:val="30"/>
        </w:numPr>
        <w:jc w:val="both"/>
        <w:rPr>
          <w:rFonts w:ascii="Arial" w:hAnsi="Arial" w:cs="Arial"/>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w:t>
      </w:r>
      <w:r w:rsidR="00A20228" w:rsidRPr="00AC2A28">
        <w:rPr>
          <w:rFonts w:ascii="Arial" w:hAnsi="Arial" w:cs="Arial"/>
          <w:sz w:val="22"/>
          <w:szCs w:val="22"/>
        </w:rPr>
        <w:t xml:space="preserve"> bolečino v prsnem košu in</w:t>
      </w:r>
      <w:r w:rsidRPr="00AC2A28">
        <w:rPr>
          <w:rFonts w:ascii="Arial" w:hAnsi="Arial" w:cs="Arial"/>
          <w:sz w:val="22"/>
          <w:szCs w:val="22"/>
        </w:rPr>
        <w:t xml:space="preserve"> akutni koronarni sindrom</w:t>
      </w:r>
      <w:r w:rsidR="00241B47" w:rsidRPr="00AC2A28">
        <w:rPr>
          <w:rFonts w:ascii="Arial" w:hAnsi="Arial" w:cs="Arial"/>
          <w:sz w:val="22"/>
          <w:szCs w:val="22"/>
        </w:rPr>
        <w:t>.</w:t>
      </w:r>
    </w:p>
    <w:p w14:paraId="69AFF300" w14:textId="5941CD22" w:rsidR="009857C5" w:rsidRPr="00AC2A28" w:rsidRDefault="009857C5" w:rsidP="00E35C01">
      <w:pPr>
        <w:pStyle w:val="Odstavekseznama"/>
        <w:numPr>
          <w:ilvl w:val="0"/>
          <w:numId w:val="30"/>
        </w:numPr>
        <w:jc w:val="both"/>
        <w:rPr>
          <w:rFonts w:ascii="Arial" w:hAnsi="Arial" w:cs="Arial"/>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 hi</w:t>
      </w:r>
      <w:r w:rsidR="00A20228" w:rsidRPr="00AC2A28">
        <w:rPr>
          <w:rFonts w:ascii="Arial" w:hAnsi="Arial" w:cs="Arial"/>
          <w:sz w:val="22"/>
          <w:szCs w:val="22"/>
        </w:rPr>
        <w:t>p</w:t>
      </w:r>
      <w:r w:rsidRPr="00AC2A28">
        <w:rPr>
          <w:rFonts w:ascii="Arial" w:hAnsi="Arial" w:cs="Arial"/>
          <w:sz w:val="22"/>
          <w:szCs w:val="22"/>
        </w:rPr>
        <w:t>ertenzivno krizo</w:t>
      </w:r>
      <w:r w:rsidR="00241B47" w:rsidRPr="00AC2A28">
        <w:rPr>
          <w:rFonts w:ascii="Arial" w:hAnsi="Arial" w:cs="Arial"/>
          <w:sz w:val="22"/>
          <w:szCs w:val="22"/>
        </w:rPr>
        <w:t>.</w:t>
      </w:r>
    </w:p>
    <w:p w14:paraId="0EB26BAD" w14:textId="77FACA2F" w:rsidR="00804205" w:rsidRPr="00AC2A28" w:rsidRDefault="00804205" w:rsidP="00E35C01">
      <w:pPr>
        <w:pStyle w:val="Odstavekseznama"/>
        <w:numPr>
          <w:ilvl w:val="0"/>
          <w:numId w:val="30"/>
        </w:numPr>
        <w:jc w:val="both"/>
        <w:rPr>
          <w:rFonts w:ascii="Arial" w:hAnsi="Arial" w:cs="Arial"/>
          <w:sz w:val="22"/>
          <w:szCs w:val="22"/>
        </w:rPr>
      </w:pPr>
      <w:r w:rsidRPr="00AC2A28">
        <w:rPr>
          <w:rFonts w:ascii="Arial" w:hAnsi="Arial" w:cs="Arial"/>
          <w:sz w:val="22"/>
          <w:szCs w:val="22"/>
        </w:rPr>
        <w:t>Snema in interpretira</w:t>
      </w:r>
      <w:r w:rsidR="00241B47" w:rsidRPr="00AC2A28">
        <w:rPr>
          <w:rFonts w:ascii="Arial" w:hAnsi="Arial" w:cs="Arial"/>
          <w:sz w:val="22"/>
          <w:szCs w:val="22"/>
        </w:rPr>
        <w:t xml:space="preserve"> EKG</w:t>
      </w:r>
      <w:r w:rsidRPr="00AC2A28">
        <w:rPr>
          <w:rFonts w:ascii="Arial" w:hAnsi="Arial" w:cs="Arial"/>
          <w:sz w:val="22"/>
          <w:szCs w:val="22"/>
        </w:rPr>
        <w:t xml:space="preserve"> zapis</w:t>
      </w:r>
      <w:r w:rsidR="0045612B" w:rsidRPr="00AC2A28">
        <w:rPr>
          <w:rFonts w:ascii="Arial" w:hAnsi="Arial" w:cs="Arial"/>
          <w:sz w:val="22"/>
          <w:szCs w:val="22"/>
        </w:rPr>
        <w:t xml:space="preserve"> po 9 korakih</w:t>
      </w:r>
      <w:r w:rsidR="00241B47" w:rsidRPr="00AC2A28">
        <w:rPr>
          <w:rFonts w:ascii="Arial" w:hAnsi="Arial" w:cs="Arial"/>
          <w:sz w:val="22"/>
          <w:szCs w:val="22"/>
        </w:rPr>
        <w:t>.</w:t>
      </w:r>
    </w:p>
    <w:p w14:paraId="38283850" w14:textId="6B2B7853" w:rsidR="00746F48" w:rsidRPr="00AC2A28" w:rsidRDefault="009C7032" w:rsidP="00E35C01">
      <w:pPr>
        <w:pStyle w:val="Odstavekseznama"/>
        <w:numPr>
          <w:ilvl w:val="0"/>
          <w:numId w:val="30"/>
        </w:numPr>
        <w:jc w:val="both"/>
        <w:rPr>
          <w:rFonts w:ascii="Arial" w:hAnsi="Arial" w:cs="Arial"/>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 </w:t>
      </w:r>
      <w:r w:rsidR="00804205" w:rsidRPr="00AC2A28">
        <w:rPr>
          <w:rFonts w:ascii="Arial" w:hAnsi="Arial" w:cs="Arial"/>
          <w:sz w:val="22"/>
          <w:szCs w:val="22"/>
        </w:rPr>
        <w:t>bradikardne motnje ritma z zdravili (atropin, adrenalin)</w:t>
      </w:r>
      <w:r w:rsidR="00241B47" w:rsidRPr="00AC2A28">
        <w:rPr>
          <w:rFonts w:ascii="Arial" w:hAnsi="Arial" w:cs="Arial"/>
          <w:sz w:val="22"/>
          <w:szCs w:val="22"/>
        </w:rPr>
        <w:t>.</w:t>
      </w:r>
      <w:r w:rsidR="00804205" w:rsidRPr="00AC2A28">
        <w:rPr>
          <w:rFonts w:ascii="Arial" w:hAnsi="Arial" w:cs="Arial"/>
          <w:sz w:val="22"/>
          <w:szCs w:val="22"/>
        </w:rPr>
        <w:t xml:space="preserve"> </w:t>
      </w:r>
    </w:p>
    <w:p w14:paraId="124A0372" w14:textId="1107EFBC" w:rsidR="00746F48" w:rsidRPr="00AC2A28" w:rsidRDefault="009C7032" w:rsidP="00E35C01">
      <w:pPr>
        <w:pStyle w:val="Odstavekseznama"/>
        <w:numPr>
          <w:ilvl w:val="0"/>
          <w:numId w:val="30"/>
        </w:numPr>
        <w:jc w:val="both"/>
        <w:rPr>
          <w:rFonts w:ascii="Arial" w:hAnsi="Arial" w:cs="Arial"/>
          <w:b/>
          <w:bCs/>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 </w:t>
      </w:r>
      <w:r w:rsidR="00804205" w:rsidRPr="00AC2A28">
        <w:rPr>
          <w:rFonts w:ascii="Arial" w:hAnsi="Arial" w:cs="Arial"/>
          <w:sz w:val="22"/>
          <w:szCs w:val="22"/>
        </w:rPr>
        <w:t>tahikardne motnje ritma z vagalnimi manevri in zdravili (adenozin, am</w:t>
      </w:r>
      <w:r w:rsidR="004E193A" w:rsidRPr="00AC2A28">
        <w:rPr>
          <w:rFonts w:ascii="Arial" w:hAnsi="Arial" w:cs="Arial"/>
          <w:sz w:val="22"/>
          <w:szCs w:val="22"/>
        </w:rPr>
        <w:t>j</w:t>
      </w:r>
      <w:r w:rsidR="00804205" w:rsidRPr="00AC2A28">
        <w:rPr>
          <w:rFonts w:ascii="Arial" w:hAnsi="Arial" w:cs="Arial"/>
          <w:sz w:val="22"/>
          <w:szCs w:val="22"/>
        </w:rPr>
        <w:t>odaron)</w:t>
      </w:r>
      <w:r w:rsidR="00241B47" w:rsidRPr="00AC2A28">
        <w:rPr>
          <w:rFonts w:ascii="Arial" w:hAnsi="Arial" w:cs="Arial"/>
          <w:sz w:val="22"/>
          <w:szCs w:val="22"/>
        </w:rPr>
        <w:t>.</w:t>
      </w:r>
    </w:p>
    <w:p w14:paraId="6C637E3C" w14:textId="7884AD73" w:rsidR="00C44E84" w:rsidRPr="00AC2A28" w:rsidRDefault="009857C5" w:rsidP="00E35C01">
      <w:pPr>
        <w:pStyle w:val="Odstavekseznama"/>
        <w:numPr>
          <w:ilvl w:val="0"/>
          <w:numId w:val="30"/>
        </w:numPr>
        <w:jc w:val="both"/>
        <w:rPr>
          <w:rFonts w:ascii="Arial" w:hAnsi="Arial" w:cs="Arial"/>
          <w:b/>
          <w:bCs/>
          <w:sz w:val="22"/>
          <w:szCs w:val="22"/>
        </w:rPr>
      </w:pPr>
      <w:r w:rsidRPr="00AC2A28">
        <w:rPr>
          <w:rFonts w:ascii="Arial" w:hAnsi="Arial" w:cs="Arial"/>
          <w:sz w:val="22"/>
          <w:szCs w:val="22"/>
        </w:rPr>
        <w:t>Izvaja dodatne postopke oživljanja</w:t>
      </w:r>
      <w:r w:rsidR="00A20228" w:rsidRPr="00AC2A28">
        <w:rPr>
          <w:rFonts w:ascii="Arial" w:hAnsi="Arial" w:cs="Arial"/>
          <w:sz w:val="22"/>
          <w:szCs w:val="22"/>
        </w:rPr>
        <w:t xml:space="preserve"> </w:t>
      </w:r>
      <w:r w:rsidR="003673CD" w:rsidRPr="00AC2A28">
        <w:rPr>
          <w:rFonts w:ascii="Arial" w:hAnsi="Arial" w:cs="Arial"/>
          <w:sz w:val="22"/>
          <w:szCs w:val="22"/>
        </w:rPr>
        <w:t xml:space="preserve">(tudi v posebnih okoliščinah) odraslih, otrok </w:t>
      </w:r>
      <w:r w:rsidR="00A20228" w:rsidRPr="00AC2A28">
        <w:rPr>
          <w:rFonts w:ascii="Arial" w:hAnsi="Arial" w:cs="Arial"/>
          <w:sz w:val="22"/>
          <w:szCs w:val="22"/>
        </w:rPr>
        <w:t xml:space="preserve">in </w:t>
      </w:r>
      <w:r w:rsidR="003673CD" w:rsidRPr="00AC2A28">
        <w:rPr>
          <w:rFonts w:ascii="Arial" w:hAnsi="Arial" w:cs="Arial"/>
          <w:sz w:val="22"/>
          <w:szCs w:val="22"/>
        </w:rPr>
        <w:t xml:space="preserve">novorojenčkov ter </w:t>
      </w:r>
      <w:r w:rsidR="00A20228" w:rsidRPr="00AC2A28">
        <w:rPr>
          <w:rFonts w:ascii="Arial" w:hAnsi="Arial" w:cs="Arial"/>
          <w:sz w:val="22"/>
          <w:szCs w:val="22"/>
        </w:rPr>
        <w:t xml:space="preserve">uporablja reanimacijska zdravila </w:t>
      </w:r>
      <w:r w:rsidR="00590A71" w:rsidRPr="00AC2A28">
        <w:rPr>
          <w:rFonts w:ascii="Arial" w:hAnsi="Arial" w:cs="Arial"/>
          <w:sz w:val="22"/>
          <w:szCs w:val="22"/>
        </w:rPr>
        <w:t>v skladu s trenutnimi priporočili/smernicami</w:t>
      </w:r>
      <w:r w:rsidR="00241B47" w:rsidRPr="00AC2A28">
        <w:rPr>
          <w:rFonts w:ascii="Arial" w:hAnsi="Arial" w:cs="Arial"/>
          <w:sz w:val="22"/>
          <w:szCs w:val="22"/>
        </w:rPr>
        <w:t>.</w:t>
      </w:r>
    </w:p>
    <w:p w14:paraId="7B0C8D56" w14:textId="77777777" w:rsidR="00B27A18" w:rsidRPr="000F7BC3" w:rsidRDefault="00B27A18" w:rsidP="000F7BC3">
      <w:pPr>
        <w:jc w:val="both"/>
        <w:rPr>
          <w:rFonts w:ascii="Arial" w:hAnsi="Arial" w:cs="Arial"/>
          <w:b/>
          <w:bCs/>
          <w:sz w:val="22"/>
          <w:szCs w:val="22"/>
        </w:rPr>
      </w:pPr>
    </w:p>
    <w:p w14:paraId="3FEEB683" w14:textId="244C1FEA" w:rsidR="00C44E84" w:rsidRDefault="00C44E84"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Prepoznava in začetno zdravljenje bolezni, ki povzročajo motnjo zavesti</w:t>
      </w:r>
    </w:p>
    <w:p w14:paraId="5BFC5E82" w14:textId="77777777" w:rsidR="000F7BC3" w:rsidRPr="000F7BC3" w:rsidRDefault="000F7BC3" w:rsidP="000F7BC3">
      <w:pPr>
        <w:jc w:val="both"/>
        <w:rPr>
          <w:rFonts w:ascii="Arial" w:hAnsi="Arial" w:cs="Arial"/>
          <w:sz w:val="22"/>
          <w:szCs w:val="22"/>
        </w:rPr>
      </w:pPr>
    </w:p>
    <w:p w14:paraId="0D68CFB4" w14:textId="2F81CDA7" w:rsidR="00A70A81" w:rsidRPr="00AC2A28" w:rsidRDefault="00936728"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izvedba</w:t>
      </w:r>
      <w:r w:rsidR="00A70A81" w:rsidRPr="00AC2A28">
        <w:rPr>
          <w:rFonts w:ascii="Arial" w:hAnsi="Arial" w:cs="Arial"/>
          <w:color w:val="000000" w:themeColor="text1"/>
          <w:sz w:val="22"/>
          <w:szCs w:val="22"/>
        </w:rPr>
        <w:t xml:space="preserve"> ustrez</w:t>
      </w:r>
      <w:r w:rsidRPr="00AC2A28">
        <w:rPr>
          <w:rFonts w:ascii="Arial" w:hAnsi="Arial" w:cs="Arial"/>
          <w:color w:val="000000" w:themeColor="text1"/>
          <w:sz w:val="22"/>
          <w:szCs w:val="22"/>
        </w:rPr>
        <w:t>nega</w:t>
      </w:r>
      <w:r w:rsidR="00A70A81" w:rsidRPr="00AC2A28">
        <w:rPr>
          <w:rFonts w:ascii="Arial" w:hAnsi="Arial" w:cs="Arial"/>
          <w:color w:val="000000" w:themeColor="text1"/>
          <w:sz w:val="22"/>
          <w:szCs w:val="22"/>
        </w:rPr>
        <w:t xml:space="preserve"> kliničn</w:t>
      </w:r>
      <w:r w:rsidRPr="00AC2A28">
        <w:rPr>
          <w:rFonts w:ascii="Arial" w:hAnsi="Arial" w:cs="Arial"/>
          <w:color w:val="000000" w:themeColor="text1"/>
          <w:sz w:val="22"/>
          <w:szCs w:val="22"/>
        </w:rPr>
        <w:t>ega</w:t>
      </w:r>
      <w:r w:rsidR="00A70A81" w:rsidRPr="00AC2A28">
        <w:rPr>
          <w:rFonts w:ascii="Arial" w:hAnsi="Arial" w:cs="Arial"/>
          <w:color w:val="000000" w:themeColor="text1"/>
          <w:sz w:val="22"/>
          <w:szCs w:val="22"/>
        </w:rPr>
        <w:t xml:space="preserve"> pregled</w:t>
      </w:r>
      <w:r w:rsidRPr="00AC2A28">
        <w:rPr>
          <w:rFonts w:ascii="Arial" w:hAnsi="Arial" w:cs="Arial"/>
          <w:color w:val="000000" w:themeColor="text1"/>
          <w:sz w:val="22"/>
          <w:szCs w:val="22"/>
        </w:rPr>
        <w:t>a</w:t>
      </w:r>
      <w:r w:rsidR="00A70A81" w:rsidRPr="00AC2A28">
        <w:rPr>
          <w:rFonts w:ascii="Arial" w:hAnsi="Arial" w:cs="Arial"/>
          <w:color w:val="000000" w:themeColor="text1"/>
          <w:sz w:val="22"/>
          <w:szCs w:val="22"/>
        </w:rPr>
        <w:t xml:space="preserve"> oz. okvirn</w:t>
      </w:r>
      <w:r w:rsidRPr="00AC2A28">
        <w:rPr>
          <w:rFonts w:ascii="Arial" w:hAnsi="Arial" w:cs="Arial"/>
          <w:color w:val="000000" w:themeColor="text1"/>
          <w:sz w:val="22"/>
          <w:szCs w:val="22"/>
        </w:rPr>
        <w:t>ega</w:t>
      </w:r>
      <w:r w:rsidR="00A70A81" w:rsidRPr="00AC2A28">
        <w:rPr>
          <w:rFonts w:ascii="Arial" w:hAnsi="Arial" w:cs="Arial"/>
          <w:color w:val="000000" w:themeColor="text1"/>
          <w:sz w:val="22"/>
          <w:szCs w:val="22"/>
        </w:rPr>
        <w:t xml:space="preserve"> nevrološk</w:t>
      </w:r>
      <w:r w:rsidRPr="00AC2A28">
        <w:rPr>
          <w:rFonts w:ascii="Arial" w:hAnsi="Arial" w:cs="Arial"/>
          <w:color w:val="000000" w:themeColor="text1"/>
          <w:sz w:val="22"/>
          <w:szCs w:val="22"/>
        </w:rPr>
        <w:t>ega</w:t>
      </w:r>
      <w:r w:rsidR="00A70A81" w:rsidRPr="00AC2A28">
        <w:rPr>
          <w:rFonts w:ascii="Arial" w:hAnsi="Arial" w:cs="Arial"/>
          <w:color w:val="000000" w:themeColor="text1"/>
          <w:sz w:val="22"/>
          <w:szCs w:val="22"/>
        </w:rPr>
        <w:t xml:space="preserve"> status</w:t>
      </w:r>
      <w:r w:rsidRPr="00AC2A28">
        <w:rPr>
          <w:rFonts w:ascii="Arial" w:hAnsi="Arial" w:cs="Arial"/>
          <w:color w:val="000000" w:themeColor="text1"/>
          <w:sz w:val="22"/>
          <w:szCs w:val="22"/>
        </w:rPr>
        <w:t>a</w:t>
      </w:r>
    </w:p>
    <w:p w14:paraId="08F4D515" w14:textId="4B2FA4FB"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uporab</w:t>
      </w:r>
      <w:r w:rsidR="00936728"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glukomet</w:t>
      </w:r>
      <w:r w:rsidR="00936728" w:rsidRPr="00AC2A28">
        <w:rPr>
          <w:rFonts w:ascii="Arial" w:hAnsi="Arial" w:cs="Arial"/>
          <w:color w:val="000000" w:themeColor="text1"/>
          <w:sz w:val="22"/>
          <w:szCs w:val="22"/>
        </w:rPr>
        <w:t>ra</w:t>
      </w:r>
    </w:p>
    <w:p w14:paraId="339F2BF2" w14:textId="3A3B7602"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936728"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936728"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936728"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intracerebralne/subarahnoidne krvavitve in izved</w:t>
      </w:r>
      <w:r w:rsidR="00936728"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začetn</w:t>
      </w:r>
      <w:r w:rsidR="00936728" w:rsidRPr="00AC2A28">
        <w:rPr>
          <w:rFonts w:ascii="Arial" w:hAnsi="Arial" w:cs="Arial"/>
          <w:color w:val="000000" w:themeColor="text1"/>
          <w:sz w:val="22"/>
          <w:szCs w:val="22"/>
        </w:rPr>
        <w:t xml:space="preserve">e </w:t>
      </w:r>
      <w:r w:rsidRPr="00AC2A28">
        <w:rPr>
          <w:rFonts w:ascii="Arial" w:hAnsi="Arial" w:cs="Arial"/>
          <w:color w:val="000000" w:themeColor="text1"/>
          <w:sz w:val="22"/>
          <w:szCs w:val="22"/>
        </w:rPr>
        <w:t>obravnav</w:t>
      </w:r>
      <w:r w:rsidR="00936728" w:rsidRPr="00AC2A28">
        <w:rPr>
          <w:rFonts w:ascii="Arial" w:hAnsi="Arial" w:cs="Arial"/>
          <w:color w:val="000000" w:themeColor="text1"/>
          <w:sz w:val="22"/>
          <w:szCs w:val="22"/>
        </w:rPr>
        <w:t xml:space="preserve">e </w:t>
      </w:r>
      <w:r w:rsidRPr="00AC2A28">
        <w:rPr>
          <w:rFonts w:ascii="Arial" w:hAnsi="Arial" w:cs="Arial"/>
          <w:color w:val="000000" w:themeColor="text1"/>
          <w:sz w:val="22"/>
          <w:szCs w:val="22"/>
        </w:rPr>
        <w:t>in zdravljenj</w:t>
      </w:r>
      <w:r w:rsidR="00936728"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w:t>
      </w:r>
      <w:r w:rsidR="00654845" w:rsidRPr="00AC2A28">
        <w:rPr>
          <w:rFonts w:ascii="Arial" w:hAnsi="Arial" w:cs="Arial"/>
          <w:color w:val="000000" w:themeColor="text1"/>
          <w:sz w:val="22"/>
          <w:szCs w:val="22"/>
        </w:rPr>
        <w:t xml:space="preserve"> v skladu s trenutnimi priporočili/smernicami</w:t>
      </w:r>
    </w:p>
    <w:p w14:paraId="62E7EDBC" w14:textId="721914EE"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936728"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936728"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936728"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cerebrovaskularnega inzulta in izved</w:t>
      </w:r>
      <w:r w:rsidR="00936728"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začetn</w:t>
      </w:r>
      <w:r w:rsidR="00936728"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obravnav</w:t>
      </w:r>
      <w:r w:rsidR="00936728"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zdravljenj</w:t>
      </w:r>
      <w:r w:rsidR="00936728"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v skladu </w:t>
      </w:r>
      <w:r w:rsidR="00590A71" w:rsidRPr="00AC2A28">
        <w:rPr>
          <w:rFonts w:ascii="Arial" w:hAnsi="Arial" w:cs="Arial"/>
          <w:color w:val="000000" w:themeColor="text1"/>
          <w:sz w:val="22"/>
          <w:szCs w:val="22"/>
        </w:rPr>
        <w:t>v skladu s trenutnimi priporočili/smernicami</w:t>
      </w:r>
      <w:r w:rsidR="00936728" w:rsidRPr="00AC2A28">
        <w:rPr>
          <w:rFonts w:ascii="Arial" w:hAnsi="Arial" w:cs="Arial"/>
          <w:color w:val="000000" w:themeColor="text1"/>
          <w:sz w:val="22"/>
          <w:szCs w:val="22"/>
        </w:rPr>
        <w:t>,</w:t>
      </w:r>
      <w:r w:rsidR="00C96B20" w:rsidRPr="00AC2A28">
        <w:rPr>
          <w:rFonts w:ascii="Arial" w:hAnsi="Arial" w:cs="Arial"/>
          <w:color w:val="000000" w:themeColor="text1"/>
          <w:sz w:val="22"/>
          <w:szCs w:val="22"/>
        </w:rPr>
        <w:t xml:space="preserve"> </w:t>
      </w:r>
      <w:r w:rsidRPr="00AC2A28">
        <w:rPr>
          <w:rFonts w:ascii="Arial" w:hAnsi="Arial" w:cs="Arial"/>
          <w:color w:val="000000" w:themeColor="text1"/>
          <w:sz w:val="22"/>
          <w:szCs w:val="22"/>
        </w:rPr>
        <w:t>pojasn</w:t>
      </w:r>
      <w:r w:rsidR="00DA3801" w:rsidRPr="00AC2A28">
        <w:rPr>
          <w:rFonts w:ascii="Arial" w:hAnsi="Arial" w:cs="Arial"/>
          <w:color w:val="000000" w:themeColor="text1"/>
          <w:sz w:val="22"/>
          <w:szCs w:val="22"/>
        </w:rPr>
        <w:t>itev</w:t>
      </w:r>
      <w:r w:rsidR="00936728"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izv</w:t>
      </w:r>
      <w:r w:rsidR="00936728" w:rsidRPr="00AC2A28">
        <w:rPr>
          <w:rFonts w:ascii="Arial" w:hAnsi="Arial" w:cs="Arial"/>
          <w:color w:val="000000" w:themeColor="text1"/>
          <w:sz w:val="22"/>
          <w:szCs w:val="22"/>
        </w:rPr>
        <w:t>edba</w:t>
      </w:r>
      <w:r w:rsidRPr="00AC2A28">
        <w:rPr>
          <w:rFonts w:ascii="Arial" w:hAnsi="Arial" w:cs="Arial"/>
          <w:color w:val="000000" w:themeColor="text1"/>
          <w:sz w:val="22"/>
          <w:szCs w:val="22"/>
        </w:rPr>
        <w:t xml:space="preserve"> ocen</w:t>
      </w:r>
      <w:r w:rsidR="00936728"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stanja zavesti (AVPU) </w:t>
      </w:r>
    </w:p>
    <w:p w14:paraId="76983FCD" w14:textId="27D7C252"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pozna</w:t>
      </w:r>
      <w:r w:rsidR="00936728"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vzrok</w:t>
      </w:r>
      <w:r w:rsidR="00936728"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za motnjo zavesti (AEIOU TIPS)</w:t>
      </w:r>
    </w:p>
    <w:p w14:paraId="49D49B00" w14:textId="1E7693E8"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pojasn</w:t>
      </w:r>
      <w:r w:rsidR="00DA3801" w:rsidRPr="00AC2A28">
        <w:rPr>
          <w:rFonts w:ascii="Arial" w:hAnsi="Arial" w:cs="Arial"/>
          <w:color w:val="000000" w:themeColor="text1"/>
          <w:sz w:val="22"/>
          <w:szCs w:val="22"/>
        </w:rPr>
        <w:t>itev</w:t>
      </w:r>
      <w:r w:rsidRPr="00AC2A28">
        <w:rPr>
          <w:rFonts w:ascii="Arial" w:hAnsi="Arial" w:cs="Arial"/>
          <w:color w:val="000000" w:themeColor="text1"/>
          <w:sz w:val="22"/>
          <w:szCs w:val="22"/>
        </w:rPr>
        <w:t xml:space="preserve"> in uporab</w:t>
      </w:r>
      <w:r w:rsidR="00936728"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Glasgowsk</w:t>
      </w:r>
      <w:r w:rsidR="00936728"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lestvic</w:t>
      </w:r>
      <w:r w:rsidR="00936728"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nezavesti</w:t>
      </w:r>
    </w:p>
    <w:p w14:paraId="7C4B2ED4" w14:textId="375561CA"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ocen</w:t>
      </w:r>
      <w:r w:rsidR="00936728"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kvalitativn</w:t>
      </w:r>
      <w:r w:rsidR="00936728"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kvantitativn</w:t>
      </w:r>
      <w:r w:rsidR="00936728"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stopnj</w:t>
      </w:r>
      <w:r w:rsidR="00936728"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motnje zavesti</w:t>
      </w:r>
    </w:p>
    <w:p w14:paraId="6B50876E" w14:textId="5AABC89C"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prepoznava</w:t>
      </w:r>
      <w:r w:rsidR="00DA3801" w:rsidRPr="00AC2A28">
        <w:rPr>
          <w:rFonts w:ascii="Arial" w:hAnsi="Arial" w:cs="Arial"/>
          <w:color w:val="000000" w:themeColor="text1"/>
          <w:sz w:val="22"/>
          <w:szCs w:val="22"/>
        </w:rPr>
        <w:t>nje</w:t>
      </w:r>
      <w:r w:rsidRPr="00AC2A28">
        <w:rPr>
          <w:rFonts w:ascii="Arial" w:hAnsi="Arial" w:cs="Arial"/>
          <w:color w:val="000000" w:themeColor="text1"/>
          <w:sz w:val="22"/>
          <w:szCs w:val="22"/>
        </w:rPr>
        <w:t xml:space="preserve"> in ukrepa</w:t>
      </w:r>
      <w:r w:rsidR="00DA3801" w:rsidRPr="00AC2A28">
        <w:rPr>
          <w:rFonts w:ascii="Arial" w:hAnsi="Arial" w:cs="Arial"/>
          <w:color w:val="000000" w:themeColor="text1"/>
          <w:sz w:val="22"/>
          <w:szCs w:val="22"/>
        </w:rPr>
        <w:t xml:space="preserve">nje </w:t>
      </w:r>
      <w:r w:rsidR="00590A71" w:rsidRPr="00AC2A28">
        <w:rPr>
          <w:rFonts w:ascii="Arial" w:hAnsi="Arial" w:cs="Arial"/>
          <w:color w:val="000000" w:themeColor="text1"/>
          <w:sz w:val="22"/>
          <w:szCs w:val="22"/>
        </w:rPr>
        <w:t>v skladu s</w:t>
      </w:r>
      <w:r w:rsidR="008533FB" w:rsidRPr="00AC2A28">
        <w:rPr>
          <w:rFonts w:ascii="Arial" w:hAnsi="Arial" w:cs="Arial"/>
          <w:color w:val="000000" w:themeColor="text1"/>
          <w:sz w:val="22"/>
          <w:szCs w:val="22"/>
        </w:rPr>
        <w:t xml:space="preserve"> </w:t>
      </w:r>
      <w:r w:rsidR="00590A71" w:rsidRPr="00AC2A28">
        <w:rPr>
          <w:rFonts w:ascii="Arial" w:hAnsi="Arial" w:cs="Arial"/>
          <w:color w:val="000000" w:themeColor="text1"/>
          <w:sz w:val="22"/>
          <w:szCs w:val="22"/>
        </w:rPr>
        <w:t>trenutno veljavnimi smernicami/priporočili</w:t>
      </w:r>
      <w:r w:rsidR="00C96B20" w:rsidRPr="00AC2A28">
        <w:rPr>
          <w:rFonts w:ascii="Arial" w:hAnsi="Arial" w:cs="Arial"/>
          <w:color w:val="000000" w:themeColor="text1"/>
          <w:sz w:val="22"/>
          <w:szCs w:val="22"/>
        </w:rPr>
        <w:t xml:space="preserve"> </w:t>
      </w:r>
      <w:r w:rsidRPr="00AC2A28">
        <w:rPr>
          <w:rFonts w:ascii="Arial" w:hAnsi="Arial" w:cs="Arial"/>
          <w:color w:val="000000" w:themeColor="text1"/>
          <w:sz w:val="22"/>
          <w:szCs w:val="22"/>
        </w:rPr>
        <w:t>za epileptične napade in epileptični status</w:t>
      </w:r>
    </w:p>
    <w:p w14:paraId="0B687017" w14:textId="562D9A7F"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vrtoglavic</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izved</w:t>
      </w:r>
      <w:r w:rsidR="00DA3801" w:rsidRPr="00AC2A28">
        <w:rPr>
          <w:rFonts w:ascii="Arial" w:hAnsi="Arial" w:cs="Arial"/>
          <w:color w:val="000000" w:themeColor="text1"/>
          <w:sz w:val="22"/>
          <w:szCs w:val="22"/>
        </w:rPr>
        <w:t>ba</w:t>
      </w:r>
      <w:r w:rsidR="00340FCE" w:rsidRPr="00AC2A28">
        <w:rPr>
          <w:rFonts w:ascii="Arial" w:hAnsi="Arial" w:cs="Arial"/>
          <w:color w:val="000000" w:themeColor="text1"/>
          <w:sz w:val="22"/>
          <w:szCs w:val="22"/>
        </w:rPr>
        <w:t xml:space="preserve"> začetn</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obravnav</w:t>
      </w:r>
      <w:r w:rsidR="00DA3801" w:rsidRPr="00AC2A28">
        <w:rPr>
          <w:rFonts w:ascii="Arial" w:hAnsi="Arial" w:cs="Arial"/>
          <w:color w:val="000000" w:themeColor="text1"/>
          <w:sz w:val="22"/>
          <w:szCs w:val="22"/>
        </w:rPr>
        <w:t>e</w:t>
      </w:r>
      <w:r w:rsidR="00340FCE" w:rsidRPr="00AC2A28">
        <w:rPr>
          <w:rFonts w:ascii="Arial" w:hAnsi="Arial" w:cs="Arial"/>
          <w:color w:val="000000" w:themeColor="text1"/>
          <w:sz w:val="22"/>
          <w:szCs w:val="22"/>
        </w:rPr>
        <w:t xml:space="preserve"> in zdravljenj</w:t>
      </w:r>
      <w:r w:rsidR="00DA3801"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w:t>
      </w:r>
    </w:p>
    <w:p w14:paraId="40A0CFD6" w14:textId="2ECACA7E"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razl</w:t>
      </w:r>
      <w:r w:rsidR="00DA3801" w:rsidRPr="00AC2A28">
        <w:rPr>
          <w:rFonts w:ascii="Arial" w:hAnsi="Arial" w:cs="Arial"/>
          <w:color w:val="000000" w:themeColor="text1"/>
          <w:sz w:val="22"/>
          <w:szCs w:val="22"/>
        </w:rPr>
        <w:t>aga</w:t>
      </w:r>
      <w:r w:rsidRPr="00AC2A28">
        <w:rPr>
          <w:rFonts w:ascii="Arial" w:hAnsi="Arial" w:cs="Arial"/>
          <w:color w:val="000000" w:themeColor="text1"/>
          <w:sz w:val="22"/>
          <w:szCs w:val="22"/>
        </w:rPr>
        <w:t xml:space="preserve"> postop</w:t>
      </w:r>
      <w:r w:rsidR="00DA3801" w:rsidRPr="00AC2A28">
        <w:rPr>
          <w:rFonts w:ascii="Arial" w:hAnsi="Arial" w:cs="Arial"/>
          <w:color w:val="000000" w:themeColor="text1"/>
          <w:sz w:val="22"/>
          <w:szCs w:val="22"/>
        </w:rPr>
        <w:t>ka</w:t>
      </w:r>
      <w:r w:rsidRPr="00AC2A28">
        <w:rPr>
          <w:rFonts w:ascii="Arial" w:hAnsi="Arial" w:cs="Arial"/>
          <w:color w:val="000000" w:themeColor="text1"/>
          <w:sz w:val="22"/>
          <w:szCs w:val="22"/>
        </w:rPr>
        <w:t>, priprav</w:t>
      </w:r>
      <w:r w:rsidR="00DA3801"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potrebn</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oprem</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pom</w:t>
      </w:r>
      <w:r w:rsidR="00DA3801" w:rsidRPr="00AC2A28">
        <w:rPr>
          <w:rFonts w:ascii="Arial" w:hAnsi="Arial" w:cs="Arial"/>
          <w:color w:val="000000" w:themeColor="text1"/>
          <w:sz w:val="22"/>
          <w:szCs w:val="22"/>
        </w:rPr>
        <w:t>oč</w:t>
      </w:r>
      <w:r w:rsidRPr="00AC2A28">
        <w:rPr>
          <w:rFonts w:ascii="Arial" w:hAnsi="Arial" w:cs="Arial"/>
          <w:color w:val="000000" w:themeColor="text1"/>
          <w:sz w:val="22"/>
          <w:szCs w:val="22"/>
        </w:rPr>
        <w:t xml:space="preserve"> pri izvedbi lumbalne punkcije</w:t>
      </w:r>
    </w:p>
    <w:p w14:paraId="74522865" w14:textId="4187F3DE"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vzrok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akutnega glavobola in izved</w:t>
      </w:r>
      <w:r w:rsidR="00DA3801"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obravnav</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začetn</w:t>
      </w:r>
      <w:r w:rsidR="00DA3801" w:rsidRPr="00AC2A28">
        <w:rPr>
          <w:rFonts w:ascii="Arial" w:hAnsi="Arial" w:cs="Arial"/>
          <w:color w:val="000000" w:themeColor="text1"/>
          <w:sz w:val="22"/>
          <w:szCs w:val="22"/>
        </w:rPr>
        <w:t>ega</w:t>
      </w:r>
      <w:r w:rsidRPr="00AC2A28">
        <w:rPr>
          <w:rFonts w:ascii="Arial" w:hAnsi="Arial" w:cs="Arial"/>
          <w:color w:val="000000" w:themeColor="text1"/>
          <w:sz w:val="22"/>
          <w:szCs w:val="22"/>
        </w:rPr>
        <w:t xml:space="preserve"> zdravljenj</w:t>
      </w:r>
      <w:r w:rsidR="00DA3801" w:rsidRPr="00AC2A28">
        <w:rPr>
          <w:rFonts w:ascii="Arial" w:hAnsi="Arial" w:cs="Arial"/>
          <w:color w:val="000000" w:themeColor="text1"/>
          <w:sz w:val="22"/>
          <w:szCs w:val="22"/>
        </w:rPr>
        <w:t>a</w:t>
      </w:r>
    </w:p>
    <w:p w14:paraId="0EE49ADD" w14:textId="65C6129F"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razlik</w:t>
      </w:r>
      <w:r w:rsidR="00DA3801" w:rsidRPr="00AC2A28">
        <w:rPr>
          <w:rFonts w:ascii="Arial" w:hAnsi="Arial" w:cs="Arial"/>
          <w:color w:val="000000" w:themeColor="text1"/>
          <w:sz w:val="22"/>
          <w:szCs w:val="22"/>
        </w:rPr>
        <w:t>ovanje</w:t>
      </w:r>
      <w:r w:rsidRPr="00AC2A28">
        <w:rPr>
          <w:rFonts w:ascii="Arial" w:hAnsi="Arial" w:cs="Arial"/>
          <w:color w:val="000000" w:themeColor="text1"/>
          <w:sz w:val="22"/>
          <w:szCs w:val="22"/>
        </w:rPr>
        <w:t xml:space="preserve"> simptom</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hipoglikemije od hiperglikemije </w:t>
      </w:r>
    </w:p>
    <w:p w14:paraId="7315C09C" w14:textId="2A66AF82"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izv</w:t>
      </w:r>
      <w:r w:rsidR="00DA3801" w:rsidRPr="00AC2A28">
        <w:rPr>
          <w:rFonts w:ascii="Arial" w:hAnsi="Arial" w:cs="Arial"/>
          <w:color w:val="000000" w:themeColor="text1"/>
          <w:sz w:val="22"/>
          <w:szCs w:val="22"/>
        </w:rPr>
        <w:t>edba</w:t>
      </w:r>
      <w:r w:rsidRPr="00AC2A28">
        <w:rPr>
          <w:rFonts w:ascii="Arial" w:hAnsi="Arial" w:cs="Arial"/>
          <w:color w:val="000000" w:themeColor="text1"/>
          <w:sz w:val="22"/>
          <w:szCs w:val="22"/>
        </w:rPr>
        <w:t xml:space="preserve"> obravnav</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začetno zdravljenje pri </w:t>
      </w:r>
      <w:r w:rsidR="00A500CA" w:rsidRPr="00AC2A28">
        <w:rPr>
          <w:rFonts w:ascii="Arial" w:hAnsi="Arial" w:cs="Arial"/>
          <w:color w:val="000000" w:themeColor="text1"/>
          <w:sz w:val="22"/>
          <w:szCs w:val="22"/>
        </w:rPr>
        <w:t xml:space="preserve">pacientih </w:t>
      </w:r>
      <w:r w:rsidRPr="00AC2A28">
        <w:rPr>
          <w:rFonts w:ascii="Arial" w:hAnsi="Arial" w:cs="Arial"/>
          <w:color w:val="000000" w:themeColor="text1"/>
          <w:sz w:val="22"/>
          <w:szCs w:val="22"/>
        </w:rPr>
        <w:t>s hipoglikemijo</w:t>
      </w:r>
    </w:p>
    <w:p w14:paraId="248B26F2" w14:textId="3FC89290"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izv</w:t>
      </w:r>
      <w:r w:rsidR="00DA3801" w:rsidRPr="00AC2A28">
        <w:rPr>
          <w:rFonts w:ascii="Arial" w:hAnsi="Arial" w:cs="Arial"/>
          <w:color w:val="000000" w:themeColor="text1"/>
          <w:sz w:val="22"/>
          <w:szCs w:val="22"/>
        </w:rPr>
        <w:t>edba</w:t>
      </w:r>
      <w:r w:rsidRPr="00AC2A28">
        <w:rPr>
          <w:rFonts w:ascii="Arial" w:hAnsi="Arial" w:cs="Arial"/>
          <w:color w:val="000000" w:themeColor="text1"/>
          <w:sz w:val="22"/>
          <w:szCs w:val="22"/>
        </w:rPr>
        <w:t xml:space="preserve"> obravnav</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začetno zdravljenje pri </w:t>
      </w:r>
      <w:r w:rsidR="00A500CA" w:rsidRPr="00AC2A28">
        <w:rPr>
          <w:rFonts w:ascii="Arial" w:hAnsi="Arial" w:cs="Arial"/>
          <w:color w:val="000000" w:themeColor="text1"/>
          <w:sz w:val="22"/>
          <w:szCs w:val="22"/>
        </w:rPr>
        <w:t xml:space="preserve">pacientih </w:t>
      </w:r>
      <w:r w:rsidRPr="00AC2A28">
        <w:rPr>
          <w:rFonts w:ascii="Arial" w:hAnsi="Arial" w:cs="Arial"/>
          <w:color w:val="000000" w:themeColor="text1"/>
          <w:sz w:val="22"/>
          <w:szCs w:val="22"/>
        </w:rPr>
        <w:t>s hiperglikemijo</w:t>
      </w:r>
    </w:p>
    <w:p w14:paraId="09BE3DE5" w14:textId="4EBC76C4"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pojasn</w:t>
      </w:r>
      <w:r w:rsidR="00DA3801" w:rsidRPr="00AC2A28">
        <w:rPr>
          <w:rFonts w:ascii="Arial" w:hAnsi="Arial" w:cs="Arial"/>
          <w:color w:val="000000" w:themeColor="text1"/>
          <w:sz w:val="22"/>
          <w:szCs w:val="22"/>
        </w:rPr>
        <w:t>itev</w:t>
      </w:r>
      <w:r w:rsidRPr="00AC2A28">
        <w:rPr>
          <w:rFonts w:ascii="Arial" w:hAnsi="Arial" w:cs="Arial"/>
          <w:color w:val="000000" w:themeColor="text1"/>
          <w:sz w:val="22"/>
          <w:szCs w:val="22"/>
        </w:rPr>
        <w:t xml:space="preserve"> in prepozna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nujn</w:t>
      </w:r>
      <w:r w:rsidR="00DA3801" w:rsidRPr="00AC2A28">
        <w:rPr>
          <w:rFonts w:ascii="Arial" w:hAnsi="Arial" w:cs="Arial"/>
          <w:color w:val="000000" w:themeColor="text1"/>
          <w:sz w:val="22"/>
          <w:szCs w:val="22"/>
        </w:rPr>
        <w:t>ih</w:t>
      </w:r>
      <w:r w:rsidRPr="00AC2A28">
        <w:rPr>
          <w:rFonts w:ascii="Arial" w:hAnsi="Arial" w:cs="Arial"/>
          <w:color w:val="000000" w:themeColor="text1"/>
          <w:sz w:val="22"/>
          <w:szCs w:val="22"/>
        </w:rPr>
        <w:t xml:space="preserve"> primer</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v </w:t>
      </w:r>
      <w:r w:rsidR="00DA3801" w:rsidRPr="00AC2A28">
        <w:rPr>
          <w:rFonts w:ascii="Arial" w:hAnsi="Arial" w:cs="Arial"/>
          <w:color w:val="000000" w:themeColor="text1"/>
          <w:sz w:val="22"/>
          <w:szCs w:val="22"/>
        </w:rPr>
        <w:t>povezavi</w:t>
      </w:r>
      <w:r w:rsidRPr="00AC2A28">
        <w:rPr>
          <w:rFonts w:ascii="Arial" w:hAnsi="Arial" w:cs="Arial"/>
          <w:color w:val="000000" w:themeColor="text1"/>
          <w:sz w:val="22"/>
          <w:szCs w:val="22"/>
        </w:rPr>
        <w:t xml:space="preserve"> z akutnimi vedenjskimi motnjami ter izvaja</w:t>
      </w:r>
      <w:r w:rsidR="00DA3801" w:rsidRPr="00AC2A28">
        <w:rPr>
          <w:rFonts w:ascii="Arial" w:hAnsi="Arial" w:cs="Arial"/>
          <w:color w:val="000000" w:themeColor="text1"/>
          <w:sz w:val="22"/>
          <w:szCs w:val="22"/>
        </w:rPr>
        <w:t>nje</w:t>
      </w:r>
      <w:r w:rsidRPr="00AC2A28">
        <w:rPr>
          <w:rFonts w:ascii="Arial" w:hAnsi="Arial" w:cs="Arial"/>
          <w:color w:val="000000" w:themeColor="text1"/>
          <w:sz w:val="22"/>
          <w:szCs w:val="22"/>
        </w:rPr>
        <w:t xml:space="preserve"> obravnav</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v skladu s </w:t>
      </w:r>
      <w:r w:rsidR="00590A71" w:rsidRPr="00AC2A28">
        <w:rPr>
          <w:rFonts w:ascii="Arial" w:hAnsi="Arial" w:cs="Arial"/>
          <w:color w:val="000000" w:themeColor="text1"/>
          <w:sz w:val="22"/>
          <w:szCs w:val="22"/>
        </w:rPr>
        <w:t xml:space="preserve">trenutno veljavnimi </w:t>
      </w:r>
      <w:r w:rsidR="00654845" w:rsidRPr="00AC2A28">
        <w:rPr>
          <w:rFonts w:ascii="Arial" w:hAnsi="Arial" w:cs="Arial"/>
          <w:color w:val="000000" w:themeColor="text1"/>
          <w:sz w:val="22"/>
          <w:szCs w:val="22"/>
        </w:rPr>
        <w:t>smernicami/</w:t>
      </w:r>
      <w:r w:rsidR="00590A71" w:rsidRPr="00AC2A28">
        <w:rPr>
          <w:rFonts w:ascii="Arial" w:hAnsi="Arial" w:cs="Arial"/>
          <w:color w:val="000000" w:themeColor="text1"/>
          <w:sz w:val="22"/>
          <w:szCs w:val="22"/>
        </w:rPr>
        <w:t>priporočili</w:t>
      </w:r>
    </w:p>
    <w:p w14:paraId="62594066" w14:textId="7B899702"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upora</w:t>
      </w:r>
      <w:r w:rsidR="00DA3801"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deeskalacijsk</w:t>
      </w:r>
      <w:r w:rsidR="00DA3801" w:rsidRPr="00AC2A28">
        <w:rPr>
          <w:rFonts w:ascii="Arial" w:hAnsi="Arial" w:cs="Arial"/>
          <w:color w:val="000000" w:themeColor="text1"/>
          <w:sz w:val="22"/>
          <w:szCs w:val="22"/>
        </w:rPr>
        <w:t>ih</w:t>
      </w:r>
      <w:r w:rsidRPr="00AC2A28">
        <w:rPr>
          <w:rFonts w:ascii="Arial" w:hAnsi="Arial" w:cs="Arial"/>
          <w:color w:val="000000" w:themeColor="text1"/>
          <w:sz w:val="22"/>
          <w:szCs w:val="22"/>
        </w:rPr>
        <w:t xml:space="preserve"> tehnik umirjanja pri osebi z akutnimi vedenjskimi motnjami</w:t>
      </w:r>
    </w:p>
    <w:p w14:paraId="15086A77" w14:textId="54FC0F1A"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uporab</w:t>
      </w:r>
      <w:r w:rsidR="00DA3801"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veščin ocene tveganja samomora</w:t>
      </w:r>
    </w:p>
    <w:p w14:paraId="7EE90FCC" w14:textId="6C01AAF7"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lastRenderedPageBreak/>
        <w:t>uporab</w:t>
      </w:r>
      <w:r w:rsidR="00DA3801"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spretnost</w:t>
      </w:r>
      <w:r w:rsidR="00DA3801" w:rsidRPr="00AC2A28">
        <w:rPr>
          <w:rFonts w:ascii="Arial" w:hAnsi="Arial" w:cs="Arial"/>
          <w:color w:val="000000" w:themeColor="text1"/>
          <w:sz w:val="22"/>
          <w:szCs w:val="22"/>
        </w:rPr>
        <w:t>i</w:t>
      </w:r>
      <w:r w:rsidRPr="00AC2A28">
        <w:rPr>
          <w:rFonts w:ascii="Arial" w:hAnsi="Arial" w:cs="Arial"/>
          <w:color w:val="000000" w:themeColor="text1"/>
          <w:sz w:val="22"/>
          <w:szCs w:val="22"/>
        </w:rPr>
        <w:t xml:space="preserve"> pri reševanju težav z nasilnim </w:t>
      </w:r>
      <w:r w:rsidR="00A500CA" w:rsidRPr="00AC2A28">
        <w:rPr>
          <w:rFonts w:ascii="Arial" w:hAnsi="Arial" w:cs="Arial"/>
          <w:color w:val="000000" w:themeColor="text1"/>
          <w:sz w:val="22"/>
          <w:szCs w:val="22"/>
        </w:rPr>
        <w:t xml:space="preserve">pacientom </w:t>
      </w:r>
      <w:r w:rsidRPr="00AC2A28">
        <w:rPr>
          <w:rFonts w:ascii="Arial" w:hAnsi="Arial" w:cs="Arial"/>
          <w:color w:val="000000" w:themeColor="text1"/>
          <w:sz w:val="22"/>
          <w:szCs w:val="22"/>
        </w:rPr>
        <w:t>in uporab</w:t>
      </w:r>
      <w:r w:rsidR="00DA3801"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ustrezne samozaščitne tehnike</w:t>
      </w:r>
    </w:p>
    <w:p w14:paraId="4E100AA2" w14:textId="018A524D"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pojasni</w:t>
      </w:r>
      <w:r w:rsidR="00DA3801" w:rsidRPr="00AC2A28">
        <w:rPr>
          <w:rFonts w:ascii="Arial" w:hAnsi="Arial" w:cs="Arial"/>
          <w:color w:val="000000" w:themeColor="text1"/>
          <w:sz w:val="22"/>
          <w:szCs w:val="22"/>
        </w:rPr>
        <w:t>tev</w:t>
      </w:r>
      <w:r w:rsidRPr="00AC2A28">
        <w:rPr>
          <w:rFonts w:ascii="Arial" w:hAnsi="Arial" w:cs="Arial"/>
          <w:color w:val="000000" w:themeColor="text1"/>
          <w:sz w:val="22"/>
          <w:szCs w:val="22"/>
        </w:rPr>
        <w:t xml:space="preserve"> potek</w:t>
      </w:r>
      <w:r w:rsidR="00DA3801"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prostovoljne in hospitalizacije proti volji </w:t>
      </w:r>
      <w:r w:rsidR="00A500CA" w:rsidRPr="00AC2A28">
        <w:rPr>
          <w:rFonts w:ascii="Arial" w:hAnsi="Arial" w:cs="Arial"/>
          <w:color w:val="000000" w:themeColor="text1"/>
          <w:sz w:val="22"/>
          <w:szCs w:val="22"/>
        </w:rPr>
        <w:t xml:space="preserve">pacienta </w:t>
      </w:r>
      <w:r w:rsidRPr="00AC2A28">
        <w:rPr>
          <w:rFonts w:ascii="Arial" w:hAnsi="Arial" w:cs="Arial"/>
          <w:color w:val="000000" w:themeColor="text1"/>
          <w:sz w:val="22"/>
          <w:szCs w:val="22"/>
        </w:rPr>
        <w:t>(pozna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pravn</w:t>
      </w:r>
      <w:r w:rsidR="00DA3801" w:rsidRPr="00AC2A28">
        <w:rPr>
          <w:rFonts w:ascii="Arial" w:hAnsi="Arial" w:cs="Arial"/>
          <w:color w:val="000000" w:themeColor="text1"/>
          <w:sz w:val="22"/>
          <w:szCs w:val="22"/>
        </w:rPr>
        <w:t>ih</w:t>
      </w:r>
      <w:r w:rsidRPr="00AC2A28">
        <w:rPr>
          <w:rFonts w:ascii="Arial" w:hAnsi="Arial" w:cs="Arial"/>
          <w:color w:val="000000" w:themeColor="text1"/>
          <w:sz w:val="22"/>
          <w:szCs w:val="22"/>
        </w:rPr>
        <w:t xml:space="preserve"> podlag)</w:t>
      </w:r>
    </w:p>
    <w:p w14:paraId="5874B6B3" w14:textId="2428843A" w:rsidR="00A70A81" w:rsidRPr="00AC2A28" w:rsidRDefault="00A70A81" w:rsidP="00E35C01">
      <w:pPr>
        <w:pStyle w:val="Odstavekseznama"/>
        <w:numPr>
          <w:ilvl w:val="0"/>
          <w:numId w:val="27"/>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zlorabljene osebe in izvaja</w:t>
      </w:r>
      <w:r w:rsidR="00DA3801" w:rsidRPr="00AC2A28">
        <w:rPr>
          <w:rFonts w:ascii="Arial" w:hAnsi="Arial" w:cs="Arial"/>
          <w:color w:val="000000" w:themeColor="text1"/>
          <w:sz w:val="22"/>
          <w:szCs w:val="22"/>
        </w:rPr>
        <w:t>nje</w:t>
      </w:r>
      <w:r w:rsidRPr="00AC2A28">
        <w:rPr>
          <w:rFonts w:ascii="Arial" w:hAnsi="Arial" w:cs="Arial"/>
          <w:color w:val="000000" w:themeColor="text1"/>
          <w:sz w:val="22"/>
          <w:szCs w:val="22"/>
        </w:rPr>
        <w:t xml:space="preserve"> ustrezn</w:t>
      </w:r>
      <w:r w:rsidR="00DA3801" w:rsidRPr="00AC2A28">
        <w:rPr>
          <w:rFonts w:ascii="Arial" w:hAnsi="Arial" w:cs="Arial"/>
          <w:color w:val="000000" w:themeColor="text1"/>
          <w:sz w:val="22"/>
          <w:szCs w:val="22"/>
        </w:rPr>
        <w:t>ih</w:t>
      </w:r>
      <w:r w:rsidRPr="00AC2A28">
        <w:rPr>
          <w:rFonts w:ascii="Arial" w:hAnsi="Arial" w:cs="Arial"/>
          <w:color w:val="000000" w:themeColor="text1"/>
          <w:sz w:val="22"/>
          <w:szCs w:val="22"/>
        </w:rPr>
        <w:t xml:space="preserve"> postopk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w:t>
      </w:r>
    </w:p>
    <w:p w14:paraId="4F09B6AC" w14:textId="77777777" w:rsidR="00C44E84" w:rsidRPr="00AC2A28" w:rsidRDefault="00C44E84" w:rsidP="00E35C01">
      <w:pPr>
        <w:jc w:val="both"/>
        <w:rPr>
          <w:rFonts w:ascii="Arial" w:hAnsi="Arial" w:cs="Arial"/>
          <w:b/>
          <w:bCs/>
          <w:sz w:val="22"/>
          <w:szCs w:val="22"/>
        </w:rPr>
      </w:pPr>
    </w:p>
    <w:p w14:paraId="42B1CB5C" w14:textId="77777777" w:rsidR="00C44E84" w:rsidRDefault="00C44E84" w:rsidP="00E35C01">
      <w:pPr>
        <w:jc w:val="both"/>
        <w:rPr>
          <w:rFonts w:ascii="Arial" w:hAnsi="Arial" w:cs="Arial"/>
          <w:b/>
          <w:bCs/>
          <w:sz w:val="22"/>
          <w:szCs w:val="22"/>
        </w:rPr>
      </w:pPr>
      <w:r w:rsidRPr="00AC2A28">
        <w:rPr>
          <w:rFonts w:ascii="Arial" w:hAnsi="Arial" w:cs="Arial"/>
          <w:b/>
          <w:bCs/>
          <w:sz w:val="22"/>
          <w:szCs w:val="22"/>
        </w:rPr>
        <w:t>Kompetence</w:t>
      </w:r>
    </w:p>
    <w:p w14:paraId="746D6253" w14:textId="77777777" w:rsidR="000F7BC3" w:rsidRPr="000F7BC3" w:rsidRDefault="000F7BC3" w:rsidP="00E35C01">
      <w:pPr>
        <w:jc w:val="both"/>
        <w:rPr>
          <w:rFonts w:ascii="Arial" w:hAnsi="Arial" w:cs="Arial"/>
          <w:sz w:val="22"/>
          <w:szCs w:val="22"/>
        </w:rPr>
      </w:pPr>
    </w:p>
    <w:p w14:paraId="7FAF3C03" w14:textId="33374B64" w:rsidR="00C44E84" w:rsidRPr="00AC2A28" w:rsidRDefault="00A20228" w:rsidP="00E35C01">
      <w:pPr>
        <w:pStyle w:val="Odstavekseznama"/>
        <w:numPr>
          <w:ilvl w:val="0"/>
          <w:numId w:val="31"/>
        </w:numPr>
        <w:jc w:val="both"/>
        <w:rPr>
          <w:rFonts w:ascii="Arial" w:hAnsi="Arial" w:cs="Arial"/>
          <w:b/>
          <w:bCs/>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 glavobol, vrtoglavico, cerebrovaskularni insult in intracerebralno/subarahnoidno krvavitev</w:t>
      </w:r>
      <w:r w:rsidR="006F48D7" w:rsidRPr="00AC2A28">
        <w:rPr>
          <w:rFonts w:ascii="Arial" w:hAnsi="Arial" w:cs="Arial"/>
          <w:sz w:val="22"/>
          <w:szCs w:val="22"/>
        </w:rPr>
        <w:t>.</w:t>
      </w:r>
    </w:p>
    <w:p w14:paraId="48A99FC5" w14:textId="6B540402" w:rsidR="00A20228" w:rsidRPr="00AC2A28" w:rsidRDefault="00A20228" w:rsidP="00E35C01">
      <w:pPr>
        <w:pStyle w:val="Odstavekseznama"/>
        <w:numPr>
          <w:ilvl w:val="0"/>
          <w:numId w:val="31"/>
        </w:numPr>
        <w:jc w:val="both"/>
        <w:rPr>
          <w:rFonts w:ascii="Arial" w:hAnsi="Arial" w:cs="Arial"/>
          <w:b/>
          <w:bCs/>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w:t>
      </w:r>
      <w:r w:rsidR="006E6004" w:rsidRPr="00AC2A28">
        <w:rPr>
          <w:rFonts w:ascii="Arial" w:hAnsi="Arial" w:cs="Arial"/>
          <w:sz w:val="22"/>
          <w:szCs w:val="22"/>
        </w:rPr>
        <w:t xml:space="preserve"> </w:t>
      </w:r>
      <w:r w:rsidRPr="00AC2A28">
        <w:rPr>
          <w:rFonts w:ascii="Arial" w:hAnsi="Arial" w:cs="Arial"/>
          <w:sz w:val="22"/>
          <w:szCs w:val="22"/>
        </w:rPr>
        <w:t>epileptični napad in epileptični status</w:t>
      </w:r>
      <w:r w:rsidR="006F48D7" w:rsidRPr="00AC2A28">
        <w:rPr>
          <w:rFonts w:ascii="Arial" w:hAnsi="Arial" w:cs="Arial"/>
          <w:sz w:val="22"/>
          <w:szCs w:val="22"/>
        </w:rPr>
        <w:t>.</w:t>
      </w:r>
    </w:p>
    <w:p w14:paraId="5A2B2990" w14:textId="112AA1E9" w:rsidR="00A20228" w:rsidRPr="00AC2A28" w:rsidRDefault="00820F1B" w:rsidP="00E35C01">
      <w:pPr>
        <w:pStyle w:val="Odstavekseznama"/>
        <w:numPr>
          <w:ilvl w:val="0"/>
          <w:numId w:val="31"/>
        </w:numPr>
        <w:jc w:val="both"/>
        <w:rPr>
          <w:rFonts w:ascii="Arial" w:hAnsi="Arial" w:cs="Arial"/>
          <w:b/>
          <w:bCs/>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 hipoglikemijo in hiperglikemijo</w:t>
      </w:r>
      <w:r w:rsidR="006F48D7" w:rsidRPr="00AC2A28">
        <w:rPr>
          <w:rFonts w:ascii="Arial" w:hAnsi="Arial" w:cs="Arial"/>
          <w:sz w:val="22"/>
          <w:szCs w:val="22"/>
        </w:rPr>
        <w:t>.</w:t>
      </w:r>
    </w:p>
    <w:p w14:paraId="6C249007" w14:textId="2B9231C0" w:rsidR="00820F1B" w:rsidRPr="00AC2A28" w:rsidRDefault="00820F1B" w:rsidP="00E35C01">
      <w:pPr>
        <w:pStyle w:val="Odstavekseznama"/>
        <w:numPr>
          <w:ilvl w:val="0"/>
          <w:numId w:val="31"/>
        </w:numPr>
        <w:jc w:val="both"/>
        <w:rPr>
          <w:rFonts w:ascii="Arial" w:hAnsi="Arial" w:cs="Arial"/>
          <w:b/>
          <w:bCs/>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ukrepa pri akutnih </w:t>
      </w:r>
      <w:r w:rsidR="00233807" w:rsidRPr="00AC2A28">
        <w:rPr>
          <w:rFonts w:ascii="Arial" w:hAnsi="Arial" w:cs="Arial"/>
          <w:sz w:val="22"/>
          <w:szCs w:val="22"/>
        </w:rPr>
        <w:t>psihiatričnih</w:t>
      </w:r>
      <w:r w:rsidRPr="00AC2A28">
        <w:rPr>
          <w:rFonts w:ascii="Arial" w:hAnsi="Arial" w:cs="Arial"/>
          <w:sz w:val="22"/>
          <w:szCs w:val="22"/>
        </w:rPr>
        <w:t xml:space="preserve"> motnjah</w:t>
      </w:r>
      <w:r w:rsidR="006F48D7" w:rsidRPr="00AC2A28">
        <w:rPr>
          <w:rFonts w:ascii="Arial" w:hAnsi="Arial" w:cs="Arial"/>
          <w:sz w:val="22"/>
          <w:szCs w:val="22"/>
        </w:rPr>
        <w:t>.</w:t>
      </w:r>
    </w:p>
    <w:p w14:paraId="670A32A8" w14:textId="228B5EE1" w:rsidR="00820F1B" w:rsidRPr="00AC2A28" w:rsidRDefault="00820F1B" w:rsidP="00E35C01">
      <w:pPr>
        <w:pStyle w:val="Odstavekseznama"/>
        <w:numPr>
          <w:ilvl w:val="0"/>
          <w:numId w:val="31"/>
        </w:numPr>
        <w:jc w:val="both"/>
        <w:rPr>
          <w:rFonts w:ascii="Arial" w:hAnsi="Arial" w:cs="Arial"/>
          <w:b/>
          <w:bCs/>
          <w:sz w:val="22"/>
          <w:szCs w:val="22"/>
        </w:rPr>
      </w:pPr>
      <w:r w:rsidRPr="00AC2A28">
        <w:rPr>
          <w:rFonts w:ascii="Arial" w:hAnsi="Arial" w:cs="Arial"/>
          <w:sz w:val="22"/>
          <w:szCs w:val="22"/>
        </w:rPr>
        <w:t xml:space="preserve">S pomočjo anamneze in klinične slike ter upoštevanjem pravnih podlag izvede privedbo pacienta k psihiatru </w:t>
      </w:r>
      <w:r w:rsidR="00C96B20" w:rsidRPr="00AC2A28">
        <w:rPr>
          <w:rFonts w:ascii="Arial" w:hAnsi="Arial" w:cs="Arial"/>
          <w:sz w:val="22"/>
          <w:szCs w:val="22"/>
        </w:rPr>
        <w:t>prostovoljno</w:t>
      </w:r>
      <w:r w:rsidRPr="00AC2A28">
        <w:rPr>
          <w:rFonts w:ascii="Arial" w:hAnsi="Arial" w:cs="Arial"/>
          <w:sz w:val="22"/>
          <w:szCs w:val="22"/>
        </w:rPr>
        <w:t xml:space="preserve"> ali proti njegovi volji</w:t>
      </w:r>
      <w:r w:rsidR="006F48D7" w:rsidRPr="00AC2A28">
        <w:rPr>
          <w:rFonts w:ascii="Arial" w:hAnsi="Arial" w:cs="Arial"/>
          <w:sz w:val="22"/>
          <w:szCs w:val="22"/>
        </w:rPr>
        <w:t>.</w:t>
      </w:r>
    </w:p>
    <w:p w14:paraId="5BE3B8EC" w14:textId="77777777" w:rsidR="00B27A18" w:rsidRPr="00AC2A28" w:rsidRDefault="00B27A18" w:rsidP="00E35C01">
      <w:pPr>
        <w:jc w:val="both"/>
        <w:rPr>
          <w:rFonts w:ascii="Arial" w:hAnsi="Arial" w:cs="Arial"/>
          <w:b/>
          <w:bCs/>
          <w:sz w:val="22"/>
          <w:szCs w:val="22"/>
        </w:rPr>
      </w:pPr>
    </w:p>
    <w:p w14:paraId="009E4E82" w14:textId="51B64F7B" w:rsidR="00C44E84" w:rsidRDefault="00C44E84" w:rsidP="00E35C01">
      <w:pPr>
        <w:pStyle w:val="Odstavekseznama"/>
        <w:numPr>
          <w:ilvl w:val="2"/>
          <w:numId w:val="1"/>
        </w:numPr>
        <w:jc w:val="both"/>
        <w:rPr>
          <w:rFonts w:ascii="Arial" w:hAnsi="Arial" w:cs="Arial"/>
          <w:b/>
          <w:bCs/>
          <w:sz w:val="22"/>
          <w:szCs w:val="22"/>
        </w:rPr>
      </w:pPr>
      <w:bookmarkStart w:id="1" w:name="_Hlk193705936"/>
      <w:r w:rsidRPr="00AC2A28">
        <w:rPr>
          <w:rFonts w:ascii="Arial" w:hAnsi="Arial" w:cs="Arial"/>
          <w:b/>
          <w:bCs/>
          <w:sz w:val="22"/>
          <w:szCs w:val="22"/>
        </w:rPr>
        <w:t>Prepoznava in začetno zdravljenje poškodb in bolezni v posebnih okoliščinah</w:t>
      </w:r>
    </w:p>
    <w:p w14:paraId="01EF4580" w14:textId="77777777" w:rsidR="000F7BC3" w:rsidRPr="000F7BC3" w:rsidRDefault="000F7BC3" w:rsidP="000F7BC3">
      <w:pPr>
        <w:jc w:val="both"/>
        <w:rPr>
          <w:rFonts w:ascii="Arial" w:hAnsi="Arial" w:cs="Arial"/>
          <w:sz w:val="22"/>
          <w:szCs w:val="22"/>
        </w:rPr>
      </w:pPr>
    </w:p>
    <w:bookmarkEnd w:id="1"/>
    <w:p w14:paraId="35D22466" w14:textId="671019C1"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ter ukrepa</w:t>
      </w:r>
      <w:r w:rsidR="00DA3801" w:rsidRPr="00AC2A28">
        <w:rPr>
          <w:rFonts w:ascii="Arial" w:hAnsi="Arial" w:cs="Arial"/>
          <w:color w:val="000000" w:themeColor="text1"/>
          <w:sz w:val="22"/>
          <w:szCs w:val="22"/>
        </w:rPr>
        <w:t>nje</w:t>
      </w:r>
      <w:r w:rsidRPr="00AC2A28">
        <w:rPr>
          <w:rFonts w:ascii="Arial" w:hAnsi="Arial" w:cs="Arial"/>
          <w:color w:val="000000" w:themeColor="text1"/>
          <w:sz w:val="22"/>
          <w:szCs w:val="22"/>
        </w:rPr>
        <w:t xml:space="preserve"> (začetno zdravljenje) pri hipertermiji / toplotnem udaru</w:t>
      </w:r>
    </w:p>
    <w:p w14:paraId="59CB2DD3" w14:textId="2075E332"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ter ukrepa</w:t>
      </w:r>
      <w:r w:rsidR="00DA3801" w:rsidRPr="00AC2A28">
        <w:rPr>
          <w:rFonts w:ascii="Arial" w:hAnsi="Arial" w:cs="Arial"/>
          <w:color w:val="000000" w:themeColor="text1"/>
          <w:sz w:val="22"/>
          <w:szCs w:val="22"/>
        </w:rPr>
        <w:t>nje</w:t>
      </w:r>
      <w:r w:rsidRPr="00AC2A28">
        <w:rPr>
          <w:rFonts w:ascii="Arial" w:hAnsi="Arial" w:cs="Arial"/>
          <w:color w:val="000000" w:themeColor="text1"/>
          <w:sz w:val="22"/>
          <w:szCs w:val="22"/>
        </w:rPr>
        <w:t xml:space="preserve"> (začetno zdravljenje) pri  podhladitvi</w:t>
      </w:r>
    </w:p>
    <w:p w14:paraId="2C7CAAE8" w14:textId="2DF5C194"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utopitve</w:t>
      </w:r>
      <w:r w:rsidR="00DA3801" w:rsidRPr="00AC2A28">
        <w:rPr>
          <w:rFonts w:ascii="Arial" w:hAnsi="Arial" w:cs="Arial"/>
          <w:color w:val="000000" w:themeColor="text1"/>
          <w:sz w:val="22"/>
          <w:szCs w:val="22"/>
        </w:rPr>
        <w:t xml:space="preserve">, </w:t>
      </w:r>
      <w:r w:rsidRPr="00AC2A28">
        <w:rPr>
          <w:rFonts w:ascii="Arial" w:hAnsi="Arial" w:cs="Arial"/>
          <w:color w:val="000000" w:themeColor="text1"/>
          <w:sz w:val="22"/>
          <w:szCs w:val="22"/>
        </w:rPr>
        <w:t>izvaja</w:t>
      </w:r>
      <w:r w:rsidR="00DA3801" w:rsidRPr="00AC2A28">
        <w:rPr>
          <w:rFonts w:ascii="Arial" w:hAnsi="Arial" w:cs="Arial"/>
          <w:color w:val="000000" w:themeColor="text1"/>
          <w:sz w:val="22"/>
          <w:szCs w:val="22"/>
        </w:rPr>
        <w:t>nje</w:t>
      </w:r>
      <w:r w:rsidRPr="00AC2A28">
        <w:rPr>
          <w:rFonts w:ascii="Arial" w:hAnsi="Arial" w:cs="Arial"/>
          <w:color w:val="000000" w:themeColor="text1"/>
          <w:sz w:val="22"/>
          <w:szCs w:val="22"/>
        </w:rPr>
        <w:t xml:space="preserve"> ukrep</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v skladu s smernicami pri utopitvah</w:t>
      </w:r>
    </w:p>
    <w:p w14:paraId="45B54D8A" w14:textId="17A6FE26"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upora</w:t>
      </w:r>
      <w:r w:rsidR="00DA3801"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sistem</w:t>
      </w:r>
      <w:r w:rsidR="00DA3801"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za ogrevanje/hlajenje pacienta</w:t>
      </w:r>
    </w:p>
    <w:p w14:paraId="576C7701" w14:textId="451A5980"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odvz</w:t>
      </w:r>
      <w:r w:rsidR="00DA3801" w:rsidRPr="00AC2A28">
        <w:rPr>
          <w:rFonts w:ascii="Arial" w:hAnsi="Arial" w:cs="Arial"/>
          <w:color w:val="000000" w:themeColor="text1"/>
          <w:sz w:val="22"/>
          <w:szCs w:val="22"/>
        </w:rPr>
        <w:t>em</w:t>
      </w:r>
      <w:r w:rsidRPr="00AC2A28">
        <w:rPr>
          <w:rFonts w:ascii="Arial" w:hAnsi="Arial" w:cs="Arial"/>
          <w:color w:val="000000" w:themeColor="text1"/>
          <w:sz w:val="22"/>
          <w:szCs w:val="22"/>
        </w:rPr>
        <w:t xml:space="preserve"> vzorce</w:t>
      </w:r>
      <w:r w:rsidR="00DA3801" w:rsidRPr="00AC2A28">
        <w:rPr>
          <w:rFonts w:ascii="Arial" w:hAnsi="Arial" w:cs="Arial"/>
          <w:color w:val="000000" w:themeColor="text1"/>
          <w:sz w:val="22"/>
          <w:szCs w:val="22"/>
        </w:rPr>
        <w:t>v</w:t>
      </w:r>
      <w:r w:rsidRPr="00AC2A28">
        <w:rPr>
          <w:rFonts w:ascii="Arial" w:hAnsi="Arial" w:cs="Arial"/>
          <w:color w:val="000000" w:themeColor="text1"/>
          <w:sz w:val="22"/>
          <w:szCs w:val="22"/>
        </w:rPr>
        <w:t xml:space="preserve"> krvi in urina za analizo</w:t>
      </w:r>
    </w:p>
    <w:p w14:paraId="2EB4F218" w14:textId="435A70ED" w:rsidR="009857C5" w:rsidRPr="00AC2A28" w:rsidRDefault="00340FCE" w:rsidP="00E35C01">
      <w:pPr>
        <w:pStyle w:val="Odstavekseznama"/>
        <w:numPr>
          <w:ilvl w:val="0"/>
          <w:numId w:val="28"/>
        </w:numPr>
        <w:jc w:val="both"/>
        <w:rPr>
          <w:rFonts w:ascii="Arial" w:hAnsi="Arial" w:cs="Arial"/>
          <w:sz w:val="22"/>
          <w:szCs w:val="22"/>
        </w:rPr>
      </w:pPr>
      <w:r w:rsidRPr="00AC2A28">
        <w:rPr>
          <w:rFonts w:ascii="Arial" w:hAnsi="Arial" w:cs="Arial"/>
          <w:sz w:val="22"/>
          <w:szCs w:val="22"/>
        </w:rPr>
        <w:t>prepozna</w:t>
      </w:r>
      <w:r w:rsidR="00DA3801" w:rsidRPr="00AC2A28">
        <w:rPr>
          <w:rFonts w:ascii="Arial" w:hAnsi="Arial" w:cs="Arial"/>
          <w:sz w:val="22"/>
          <w:szCs w:val="22"/>
        </w:rPr>
        <w:t>vanje</w:t>
      </w:r>
      <w:r w:rsidRPr="00AC2A28">
        <w:rPr>
          <w:rFonts w:ascii="Arial" w:hAnsi="Arial" w:cs="Arial"/>
          <w:sz w:val="22"/>
          <w:szCs w:val="22"/>
        </w:rPr>
        <w:t xml:space="preserve"> </w:t>
      </w:r>
      <w:r w:rsidR="009857C5" w:rsidRPr="00AC2A28">
        <w:rPr>
          <w:rFonts w:ascii="Arial" w:hAnsi="Arial" w:cs="Arial"/>
          <w:sz w:val="22"/>
          <w:szCs w:val="22"/>
        </w:rPr>
        <w:t>simptom</w:t>
      </w:r>
      <w:r w:rsidR="00DA3801" w:rsidRPr="00AC2A28">
        <w:rPr>
          <w:rFonts w:ascii="Arial" w:hAnsi="Arial" w:cs="Arial"/>
          <w:sz w:val="22"/>
          <w:szCs w:val="22"/>
        </w:rPr>
        <w:t>ov</w:t>
      </w:r>
      <w:r w:rsidR="009857C5" w:rsidRPr="00AC2A28">
        <w:rPr>
          <w:rFonts w:ascii="Arial" w:hAnsi="Arial" w:cs="Arial"/>
          <w:sz w:val="22"/>
          <w:szCs w:val="22"/>
        </w:rPr>
        <w:t xml:space="preserve"> in znak</w:t>
      </w:r>
      <w:r w:rsidR="00DA3801" w:rsidRPr="00AC2A28">
        <w:rPr>
          <w:rFonts w:ascii="Arial" w:hAnsi="Arial" w:cs="Arial"/>
          <w:sz w:val="22"/>
          <w:szCs w:val="22"/>
        </w:rPr>
        <w:t>ov</w:t>
      </w:r>
      <w:r w:rsidR="009857C5" w:rsidRPr="00AC2A28">
        <w:rPr>
          <w:rFonts w:ascii="Arial" w:hAnsi="Arial" w:cs="Arial"/>
          <w:sz w:val="22"/>
          <w:szCs w:val="22"/>
        </w:rPr>
        <w:t xml:space="preserve"> krvavitev iz prebavil in izved</w:t>
      </w:r>
      <w:r w:rsidR="00DA3801" w:rsidRPr="00AC2A28">
        <w:rPr>
          <w:rFonts w:ascii="Arial" w:hAnsi="Arial" w:cs="Arial"/>
          <w:sz w:val="22"/>
          <w:szCs w:val="22"/>
        </w:rPr>
        <w:t>ba</w:t>
      </w:r>
      <w:r w:rsidR="009857C5" w:rsidRPr="00AC2A28">
        <w:rPr>
          <w:rFonts w:ascii="Arial" w:hAnsi="Arial" w:cs="Arial"/>
          <w:sz w:val="22"/>
          <w:szCs w:val="22"/>
        </w:rPr>
        <w:t xml:space="preserve"> začetn</w:t>
      </w:r>
      <w:r w:rsidR="00DA3801" w:rsidRPr="00AC2A28">
        <w:rPr>
          <w:rFonts w:ascii="Arial" w:hAnsi="Arial" w:cs="Arial"/>
          <w:sz w:val="22"/>
          <w:szCs w:val="22"/>
        </w:rPr>
        <w:t>e</w:t>
      </w:r>
      <w:r w:rsidR="009857C5" w:rsidRPr="00AC2A28">
        <w:rPr>
          <w:rFonts w:ascii="Arial" w:hAnsi="Arial" w:cs="Arial"/>
          <w:sz w:val="22"/>
          <w:szCs w:val="22"/>
        </w:rPr>
        <w:t xml:space="preserve"> obravnav</w:t>
      </w:r>
      <w:r w:rsidR="00DA3801" w:rsidRPr="00AC2A28">
        <w:rPr>
          <w:rFonts w:ascii="Arial" w:hAnsi="Arial" w:cs="Arial"/>
          <w:sz w:val="22"/>
          <w:szCs w:val="22"/>
        </w:rPr>
        <w:t>e</w:t>
      </w:r>
      <w:r w:rsidR="009857C5" w:rsidRPr="00AC2A28">
        <w:rPr>
          <w:rFonts w:ascii="Arial" w:hAnsi="Arial" w:cs="Arial"/>
          <w:sz w:val="22"/>
          <w:szCs w:val="22"/>
        </w:rPr>
        <w:t xml:space="preserve"> in zdravljenj</w:t>
      </w:r>
      <w:r w:rsidR="00DA3801" w:rsidRPr="00AC2A28">
        <w:rPr>
          <w:rFonts w:ascii="Arial" w:hAnsi="Arial" w:cs="Arial"/>
          <w:sz w:val="22"/>
          <w:szCs w:val="22"/>
        </w:rPr>
        <w:t>a</w:t>
      </w:r>
    </w:p>
    <w:p w14:paraId="771E5354" w14:textId="5EC4330F"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uporaba ocenjevalne lestvice za oceno jakosti bolečine</w:t>
      </w:r>
    </w:p>
    <w:p w14:paraId="616FA1EB" w14:textId="1F97687B"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DA3801" w:rsidRPr="00AC2A28">
        <w:rPr>
          <w:rFonts w:ascii="Arial" w:hAnsi="Arial" w:cs="Arial"/>
          <w:color w:val="000000" w:themeColor="text1"/>
          <w:sz w:val="22"/>
          <w:szCs w:val="22"/>
        </w:rPr>
        <w:t xml:space="preserve">vanje </w:t>
      </w:r>
      <w:r w:rsidRPr="00AC2A28">
        <w:rPr>
          <w:rFonts w:ascii="Arial" w:hAnsi="Arial" w:cs="Arial"/>
          <w:color w:val="000000" w:themeColor="text1"/>
          <w:sz w:val="22"/>
          <w:szCs w:val="22"/>
        </w:rPr>
        <w:t>način</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vnosa strupov v telo in način</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izločanja strupov</w:t>
      </w:r>
    </w:p>
    <w:p w14:paraId="30C266F5" w14:textId="25941F15" w:rsidR="00A70A81" w:rsidRPr="00AC2A28" w:rsidRDefault="00340FCE" w:rsidP="00E35C01">
      <w:pPr>
        <w:pStyle w:val="Odstavekseznama"/>
        <w:numPr>
          <w:ilvl w:val="0"/>
          <w:numId w:val="28"/>
        </w:numPr>
        <w:jc w:val="both"/>
        <w:rPr>
          <w:rFonts w:ascii="Arial" w:hAnsi="Arial" w:cs="Arial"/>
          <w:sz w:val="22"/>
          <w:szCs w:val="22"/>
        </w:rPr>
      </w:pPr>
      <w:r w:rsidRPr="00AC2A28">
        <w:rPr>
          <w:rFonts w:ascii="Arial" w:hAnsi="Arial" w:cs="Arial"/>
          <w:sz w:val="22"/>
          <w:szCs w:val="22"/>
        </w:rPr>
        <w:t>aplicira</w:t>
      </w:r>
      <w:r w:rsidR="00DA3801" w:rsidRPr="00AC2A28">
        <w:rPr>
          <w:rFonts w:ascii="Arial" w:hAnsi="Arial" w:cs="Arial"/>
          <w:sz w:val="22"/>
          <w:szCs w:val="22"/>
        </w:rPr>
        <w:t>nje</w:t>
      </w:r>
      <w:r w:rsidRPr="00AC2A28">
        <w:rPr>
          <w:rFonts w:ascii="Arial" w:hAnsi="Arial" w:cs="Arial"/>
          <w:sz w:val="22"/>
          <w:szCs w:val="22"/>
        </w:rPr>
        <w:t xml:space="preserve"> </w:t>
      </w:r>
      <w:r w:rsidR="00A70A81" w:rsidRPr="00AC2A28">
        <w:rPr>
          <w:rFonts w:ascii="Arial" w:hAnsi="Arial" w:cs="Arial"/>
          <w:sz w:val="22"/>
          <w:szCs w:val="22"/>
        </w:rPr>
        <w:t>antidot</w:t>
      </w:r>
      <w:r w:rsidR="00DA3801" w:rsidRPr="00AC2A28">
        <w:rPr>
          <w:rFonts w:ascii="Arial" w:hAnsi="Arial" w:cs="Arial"/>
          <w:sz w:val="22"/>
          <w:szCs w:val="22"/>
        </w:rPr>
        <w:t>ov</w:t>
      </w:r>
      <w:r w:rsidR="00A70A81" w:rsidRPr="00AC2A28">
        <w:rPr>
          <w:rFonts w:ascii="Arial" w:hAnsi="Arial" w:cs="Arial"/>
          <w:sz w:val="22"/>
          <w:szCs w:val="22"/>
        </w:rPr>
        <w:t>, izved</w:t>
      </w:r>
      <w:r w:rsidR="00DA3801" w:rsidRPr="00AC2A28">
        <w:rPr>
          <w:rFonts w:ascii="Arial" w:hAnsi="Arial" w:cs="Arial"/>
          <w:sz w:val="22"/>
          <w:szCs w:val="22"/>
        </w:rPr>
        <w:t>ba</w:t>
      </w:r>
      <w:r w:rsidR="00A70A81" w:rsidRPr="00AC2A28">
        <w:rPr>
          <w:rFonts w:ascii="Arial" w:hAnsi="Arial" w:cs="Arial"/>
          <w:sz w:val="22"/>
          <w:szCs w:val="22"/>
        </w:rPr>
        <w:t xml:space="preserve"> dekontaminacij</w:t>
      </w:r>
      <w:r w:rsidR="00DA3801" w:rsidRPr="00AC2A28">
        <w:rPr>
          <w:rFonts w:ascii="Arial" w:hAnsi="Arial" w:cs="Arial"/>
          <w:sz w:val="22"/>
          <w:szCs w:val="22"/>
        </w:rPr>
        <w:t>e</w:t>
      </w:r>
      <w:r w:rsidR="00A70A81" w:rsidRPr="00AC2A28">
        <w:rPr>
          <w:rFonts w:ascii="Arial" w:hAnsi="Arial" w:cs="Arial"/>
          <w:sz w:val="22"/>
          <w:szCs w:val="22"/>
        </w:rPr>
        <w:t xml:space="preserve"> in el</w:t>
      </w:r>
      <w:r w:rsidR="004442A9" w:rsidRPr="00AC2A28">
        <w:rPr>
          <w:rFonts w:ascii="Arial" w:hAnsi="Arial" w:cs="Arial"/>
          <w:sz w:val="22"/>
          <w:szCs w:val="22"/>
        </w:rPr>
        <w:t>i</w:t>
      </w:r>
      <w:r w:rsidR="00A70A81" w:rsidRPr="00AC2A28">
        <w:rPr>
          <w:rFonts w:ascii="Arial" w:hAnsi="Arial" w:cs="Arial"/>
          <w:sz w:val="22"/>
          <w:szCs w:val="22"/>
        </w:rPr>
        <w:t>minacij</w:t>
      </w:r>
      <w:r w:rsidR="00DA3801" w:rsidRPr="00AC2A28">
        <w:rPr>
          <w:rFonts w:ascii="Arial" w:hAnsi="Arial" w:cs="Arial"/>
          <w:sz w:val="22"/>
          <w:szCs w:val="22"/>
        </w:rPr>
        <w:t>e</w:t>
      </w:r>
      <w:r w:rsidR="00A70A81" w:rsidRPr="00AC2A28">
        <w:rPr>
          <w:rFonts w:ascii="Arial" w:hAnsi="Arial" w:cs="Arial"/>
          <w:sz w:val="22"/>
          <w:szCs w:val="22"/>
        </w:rPr>
        <w:t xml:space="preserve"> strup</w:t>
      </w:r>
      <w:r w:rsidR="00DA3801" w:rsidRPr="00AC2A28">
        <w:rPr>
          <w:rFonts w:ascii="Arial" w:hAnsi="Arial" w:cs="Arial"/>
          <w:sz w:val="22"/>
          <w:szCs w:val="22"/>
        </w:rPr>
        <w:t>ov</w:t>
      </w:r>
      <w:r w:rsidR="00A70A81" w:rsidRPr="00AC2A28">
        <w:rPr>
          <w:rFonts w:ascii="Arial" w:hAnsi="Arial" w:cs="Arial"/>
          <w:sz w:val="22"/>
          <w:szCs w:val="22"/>
        </w:rPr>
        <w:t xml:space="preserve"> pri intoksikacijah </w:t>
      </w:r>
    </w:p>
    <w:p w14:paraId="12A39D80" w14:textId="3F1DBB1D"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priprav</w:t>
      </w:r>
      <w:r w:rsidR="00DA3801"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potrebn</w:t>
      </w:r>
      <w:r w:rsidR="00DA3801" w:rsidRPr="00AC2A28">
        <w:rPr>
          <w:rFonts w:ascii="Arial" w:hAnsi="Arial" w:cs="Arial"/>
          <w:color w:val="000000" w:themeColor="text1"/>
          <w:sz w:val="22"/>
          <w:szCs w:val="22"/>
        </w:rPr>
        <w:t>ih</w:t>
      </w:r>
      <w:r w:rsidRPr="00AC2A28">
        <w:rPr>
          <w:rFonts w:ascii="Arial" w:hAnsi="Arial" w:cs="Arial"/>
          <w:color w:val="000000" w:themeColor="text1"/>
          <w:sz w:val="22"/>
          <w:szCs w:val="22"/>
        </w:rPr>
        <w:t xml:space="preserve"> pripomočk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izpiranje želodca</w:t>
      </w:r>
    </w:p>
    <w:p w14:paraId="29DDE4E9" w14:textId="6B11053D"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zastrupitve/predoziranja z zdravili, mamili, etanolom, ogljikovim monoksidom in izvaja</w:t>
      </w:r>
      <w:r w:rsidR="00DA3801" w:rsidRPr="00AC2A28">
        <w:rPr>
          <w:rFonts w:ascii="Arial" w:hAnsi="Arial" w:cs="Arial"/>
          <w:color w:val="000000" w:themeColor="text1"/>
          <w:sz w:val="22"/>
          <w:szCs w:val="22"/>
        </w:rPr>
        <w:t>nje</w:t>
      </w:r>
      <w:r w:rsidRPr="00AC2A28">
        <w:rPr>
          <w:rFonts w:ascii="Arial" w:hAnsi="Arial" w:cs="Arial"/>
          <w:color w:val="000000" w:themeColor="text1"/>
          <w:sz w:val="22"/>
          <w:szCs w:val="22"/>
        </w:rPr>
        <w:t xml:space="preserve"> ustrezn</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w:t>
      </w:r>
      <w:r w:rsidR="000F7BC3" w:rsidRPr="00AC2A28">
        <w:rPr>
          <w:rFonts w:ascii="Arial" w:hAnsi="Arial" w:cs="Arial"/>
          <w:color w:val="000000" w:themeColor="text1"/>
          <w:sz w:val="22"/>
          <w:szCs w:val="22"/>
        </w:rPr>
        <w:t>obravnave</w:t>
      </w:r>
      <w:r w:rsidRPr="00AC2A28">
        <w:rPr>
          <w:rFonts w:ascii="Arial" w:hAnsi="Arial" w:cs="Arial"/>
          <w:color w:val="000000" w:themeColor="text1"/>
          <w:sz w:val="22"/>
          <w:szCs w:val="22"/>
        </w:rPr>
        <w:t xml:space="preserve"> </w:t>
      </w:r>
      <w:r w:rsidR="00DA3801" w:rsidRPr="00AC2A28">
        <w:rPr>
          <w:rFonts w:ascii="Arial" w:hAnsi="Arial" w:cs="Arial"/>
          <w:color w:val="000000" w:themeColor="text1"/>
          <w:sz w:val="22"/>
          <w:szCs w:val="22"/>
        </w:rPr>
        <w:t>ter</w:t>
      </w:r>
      <w:r w:rsidRPr="00AC2A28">
        <w:rPr>
          <w:rFonts w:ascii="Arial" w:hAnsi="Arial" w:cs="Arial"/>
          <w:color w:val="000000" w:themeColor="text1"/>
          <w:sz w:val="22"/>
          <w:szCs w:val="22"/>
        </w:rPr>
        <w:t xml:space="preserve"> začetno zdravljenje </w:t>
      </w:r>
    </w:p>
    <w:p w14:paraId="40A374F8" w14:textId="6C1028E9"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opi</w:t>
      </w:r>
      <w:r w:rsidR="00DA3801" w:rsidRPr="00AC2A28">
        <w:rPr>
          <w:rFonts w:ascii="Arial" w:hAnsi="Arial" w:cs="Arial"/>
          <w:color w:val="000000" w:themeColor="text1"/>
          <w:sz w:val="22"/>
          <w:szCs w:val="22"/>
        </w:rPr>
        <w:t>s</w:t>
      </w:r>
      <w:r w:rsidRPr="00AC2A28">
        <w:rPr>
          <w:rFonts w:ascii="Arial" w:hAnsi="Arial" w:cs="Arial"/>
          <w:color w:val="000000" w:themeColor="text1"/>
          <w:sz w:val="22"/>
          <w:szCs w:val="22"/>
        </w:rPr>
        <w:t xml:space="preserve"> kliničn</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slik</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zastrupitve z gobami in rastlinami ter izved</w:t>
      </w:r>
      <w:r w:rsidR="00DA3801"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ustrezn</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obravnav</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začetn</w:t>
      </w:r>
      <w:r w:rsidR="00DA3801" w:rsidRPr="00AC2A28">
        <w:rPr>
          <w:rFonts w:ascii="Arial" w:hAnsi="Arial" w:cs="Arial"/>
          <w:color w:val="000000" w:themeColor="text1"/>
          <w:sz w:val="22"/>
          <w:szCs w:val="22"/>
        </w:rPr>
        <w:t>ega</w:t>
      </w:r>
      <w:r w:rsidRPr="00AC2A28">
        <w:rPr>
          <w:rFonts w:ascii="Arial" w:hAnsi="Arial" w:cs="Arial"/>
          <w:color w:val="000000" w:themeColor="text1"/>
          <w:sz w:val="22"/>
          <w:szCs w:val="22"/>
        </w:rPr>
        <w:t xml:space="preserve"> zdravljenj</w:t>
      </w:r>
      <w:r w:rsidR="00DA3801" w:rsidRPr="00AC2A28">
        <w:rPr>
          <w:rFonts w:ascii="Arial" w:hAnsi="Arial" w:cs="Arial"/>
          <w:color w:val="000000" w:themeColor="text1"/>
          <w:sz w:val="22"/>
          <w:szCs w:val="22"/>
        </w:rPr>
        <w:t>a</w:t>
      </w:r>
    </w:p>
    <w:p w14:paraId="59CB1C05" w14:textId="21B84BDC"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opi</w:t>
      </w:r>
      <w:r w:rsidR="00DA3801" w:rsidRPr="00AC2A28">
        <w:rPr>
          <w:rFonts w:ascii="Arial" w:hAnsi="Arial" w:cs="Arial"/>
          <w:color w:val="000000" w:themeColor="text1"/>
          <w:sz w:val="22"/>
          <w:szCs w:val="22"/>
        </w:rPr>
        <w:t>s</w:t>
      </w:r>
      <w:r w:rsidRPr="00AC2A28">
        <w:rPr>
          <w:rFonts w:ascii="Arial" w:hAnsi="Arial" w:cs="Arial"/>
          <w:color w:val="000000" w:themeColor="text1"/>
          <w:sz w:val="22"/>
          <w:szCs w:val="22"/>
        </w:rPr>
        <w:t xml:space="preserve"> kliničn</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slik</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vbodov in ugrizov strupenih živali ter izved</w:t>
      </w:r>
      <w:r w:rsidR="00DA3801"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ustrezn</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obravnav</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začetn</w:t>
      </w:r>
      <w:r w:rsidR="00DA3801" w:rsidRPr="00AC2A28">
        <w:rPr>
          <w:rFonts w:ascii="Arial" w:hAnsi="Arial" w:cs="Arial"/>
          <w:color w:val="000000" w:themeColor="text1"/>
          <w:sz w:val="22"/>
          <w:szCs w:val="22"/>
        </w:rPr>
        <w:t>ega</w:t>
      </w:r>
      <w:r w:rsidRPr="00AC2A28">
        <w:rPr>
          <w:rFonts w:ascii="Arial" w:hAnsi="Arial" w:cs="Arial"/>
          <w:color w:val="000000" w:themeColor="text1"/>
          <w:sz w:val="22"/>
          <w:szCs w:val="22"/>
        </w:rPr>
        <w:t xml:space="preserve"> zdravljenj</w:t>
      </w:r>
      <w:r w:rsidR="00DA3801" w:rsidRPr="00AC2A28">
        <w:rPr>
          <w:rFonts w:ascii="Arial" w:hAnsi="Arial" w:cs="Arial"/>
          <w:color w:val="000000" w:themeColor="text1"/>
          <w:sz w:val="22"/>
          <w:szCs w:val="22"/>
        </w:rPr>
        <w:t>a</w:t>
      </w:r>
    </w:p>
    <w:p w14:paraId="5FFEC20F" w14:textId="634B930E"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opi</w:t>
      </w:r>
      <w:r w:rsidR="00DA3801" w:rsidRPr="00AC2A28">
        <w:rPr>
          <w:rFonts w:ascii="Arial" w:hAnsi="Arial" w:cs="Arial"/>
          <w:color w:val="000000" w:themeColor="text1"/>
          <w:sz w:val="22"/>
          <w:szCs w:val="22"/>
        </w:rPr>
        <w:t>s</w:t>
      </w:r>
      <w:r w:rsidRPr="00AC2A28">
        <w:rPr>
          <w:rFonts w:ascii="Arial" w:hAnsi="Arial" w:cs="Arial"/>
          <w:color w:val="000000" w:themeColor="text1"/>
          <w:sz w:val="22"/>
          <w:szCs w:val="22"/>
        </w:rPr>
        <w:t xml:space="preserve"> načel samozaščite in nujne medicinske pomoči pri najpogostejših zastrupitvah</w:t>
      </w:r>
    </w:p>
    <w:p w14:paraId="4B6795E9" w14:textId="787AB617"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DA3801"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krvavitev iz prebavil in izved</w:t>
      </w:r>
      <w:r w:rsidR="00DA3801"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ustrezn</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obravnav</w:t>
      </w:r>
      <w:r w:rsidR="00DA3801"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začetn</w:t>
      </w:r>
      <w:r w:rsidR="00DA3801" w:rsidRPr="00AC2A28">
        <w:rPr>
          <w:rFonts w:ascii="Arial" w:hAnsi="Arial" w:cs="Arial"/>
          <w:color w:val="000000" w:themeColor="text1"/>
          <w:sz w:val="22"/>
          <w:szCs w:val="22"/>
        </w:rPr>
        <w:t>ega</w:t>
      </w:r>
      <w:r w:rsidRPr="00AC2A28">
        <w:rPr>
          <w:rFonts w:ascii="Arial" w:hAnsi="Arial" w:cs="Arial"/>
          <w:color w:val="000000" w:themeColor="text1"/>
          <w:sz w:val="22"/>
          <w:szCs w:val="22"/>
        </w:rPr>
        <w:t xml:space="preserve"> zdravljenj</w:t>
      </w:r>
      <w:r w:rsidR="00DA3801" w:rsidRPr="00AC2A28">
        <w:rPr>
          <w:rFonts w:ascii="Arial" w:hAnsi="Arial" w:cs="Arial"/>
          <w:color w:val="000000" w:themeColor="text1"/>
          <w:sz w:val="22"/>
          <w:szCs w:val="22"/>
        </w:rPr>
        <w:t>a</w:t>
      </w:r>
    </w:p>
    <w:p w14:paraId="5FEEEB07" w14:textId="2139113F"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opi</w:t>
      </w:r>
      <w:r w:rsidR="00DA3801" w:rsidRPr="00AC2A28">
        <w:rPr>
          <w:rFonts w:ascii="Arial" w:hAnsi="Arial" w:cs="Arial"/>
          <w:color w:val="000000" w:themeColor="text1"/>
          <w:sz w:val="22"/>
          <w:szCs w:val="22"/>
        </w:rPr>
        <w:t>s</w:t>
      </w:r>
      <w:r w:rsidRPr="00AC2A28">
        <w:rPr>
          <w:rFonts w:ascii="Arial" w:hAnsi="Arial" w:cs="Arial"/>
          <w:color w:val="000000" w:themeColor="text1"/>
          <w:sz w:val="22"/>
          <w:szCs w:val="22"/>
        </w:rPr>
        <w:t xml:space="preserve"> simptom</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DA3801"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vnetnih bolezni prebavnega sistema in bolečin</w:t>
      </w:r>
      <w:r w:rsidR="00AD0726" w:rsidRPr="00AC2A28">
        <w:rPr>
          <w:rFonts w:ascii="Arial" w:hAnsi="Arial" w:cs="Arial"/>
          <w:color w:val="000000" w:themeColor="text1"/>
          <w:sz w:val="22"/>
          <w:szCs w:val="22"/>
        </w:rPr>
        <w:t xml:space="preserve"> </w:t>
      </w:r>
      <w:r w:rsidRPr="00AC2A28">
        <w:rPr>
          <w:rFonts w:ascii="Arial" w:hAnsi="Arial" w:cs="Arial"/>
          <w:color w:val="000000" w:themeColor="text1"/>
          <w:sz w:val="22"/>
          <w:szCs w:val="22"/>
        </w:rPr>
        <w:t>v trebuhu</w:t>
      </w:r>
    </w:p>
    <w:p w14:paraId="6BBB4E25" w14:textId="059DFBBE"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postop</w:t>
      </w:r>
      <w:r w:rsidR="00AD0726" w:rsidRPr="00AC2A28">
        <w:rPr>
          <w:rFonts w:ascii="Arial" w:hAnsi="Arial" w:cs="Arial"/>
          <w:color w:val="000000" w:themeColor="text1"/>
          <w:sz w:val="22"/>
          <w:szCs w:val="22"/>
        </w:rPr>
        <w:t>ka</w:t>
      </w:r>
      <w:r w:rsidRPr="00AC2A28">
        <w:rPr>
          <w:rFonts w:ascii="Arial" w:hAnsi="Arial" w:cs="Arial"/>
          <w:color w:val="000000" w:themeColor="text1"/>
          <w:sz w:val="22"/>
          <w:szCs w:val="22"/>
        </w:rPr>
        <w:t>, priprav</w:t>
      </w:r>
      <w:r w:rsidR="00AD0726"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potrebn</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oprem</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pacienta za uvedbo nazogastrične sonde</w:t>
      </w:r>
    </w:p>
    <w:p w14:paraId="0BB1E325" w14:textId="5BA62DB4"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uvaja</w:t>
      </w:r>
      <w:r w:rsidR="00AD0726" w:rsidRPr="00AC2A28">
        <w:rPr>
          <w:rFonts w:ascii="Arial" w:hAnsi="Arial" w:cs="Arial"/>
          <w:color w:val="000000" w:themeColor="text1"/>
          <w:sz w:val="22"/>
          <w:szCs w:val="22"/>
        </w:rPr>
        <w:t>nje</w:t>
      </w:r>
      <w:r w:rsidRPr="00AC2A28">
        <w:rPr>
          <w:rFonts w:ascii="Arial" w:hAnsi="Arial" w:cs="Arial"/>
          <w:color w:val="000000" w:themeColor="text1"/>
          <w:sz w:val="22"/>
          <w:szCs w:val="22"/>
        </w:rPr>
        <w:t xml:space="preserve"> nazogastričn</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sond</w:t>
      </w:r>
      <w:r w:rsidR="00AD0726" w:rsidRPr="00AC2A28">
        <w:rPr>
          <w:rFonts w:ascii="Arial" w:hAnsi="Arial" w:cs="Arial"/>
          <w:color w:val="000000" w:themeColor="text1"/>
          <w:sz w:val="22"/>
          <w:szCs w:val="22"/>
        </w:rPr>
        <w:t>e</w:t>
      </w:r>
    </w:p>
    <w:p w14:paraId="4263C61A" w14:textId="714738AB"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opi</w:t>
      </w:r>
      <w:r w:rsidR="00AD0726" w:rsidRPr="00AC2A28">
        <w:rPr>
          <w:rFonts w:ascii="Arial" w:hAnsi="Arial" w:cs="Arial"/>
          <w:color w:val="000000" w:themeColor="text1"/>
          <w:sz w:val="22"/>
          <w:szCs w:val="22"/>
        </w:rPr>
        <w:t>s</w:t>
      </w:r>
      <w:r w:rsidRPr="00AC2A28">
        <w:rPr>
          <w:rFonts w:ascii="Arial" w:hAnsi="Arial" w:cs="Arial"/>
          <w:color w:val="000000" w:themeColor="text1"/>
          <w:sz w:val="22"/>
          <w:szCs w:val="22"/>
        </w:rPr>
        <w:t xml:space="preserve"> postop</w:t>
      </w:r>
      <w:r w:rsidR="00AD0726" w:rsidRPr="00AC2A28">
        <w:rPr>
          <w:rFonts w:ascii="Arial" w:hAnsi="Arial" w:cs="Arial"/>
          <w:color w:val="000000" w:themeColor="text1"/>
          <w:sz w:val="22"/>
          <w:szCs w:val="22"/>
        </w:rPr>
        <w:t>ka</w:t>
      </w:r>
      <w:r w:rsidRPr="00AC2A28">
        <w:rPr>
          <w:rFonts w:ascii="Arial" w:hAnsi="Arial" w:cs="Arial"/>
          <w:color w:val="000000" w:themeColor="text1"/>
          <w:sz w:val="22"/>
          <w:szCs w:val="22"/>
        </w:rPr>
        <w:t>, priprav</w:t>
      </w:r>
      <w:r w:rsidR="00AD0726"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potrebn</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oprem</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pacienta za klistir ter apli</w:t>
      </w:r>
      <w:r w:rsidR="00AD0726" w:rsidRPr="00AC2A28">
        <w:rPr>
          <w:rFonts w:ascii="Arial" w:hAnsi="Arial" w:cs="Arial"/>
          <w:color w:val="000000" w:themeColor="text1"/>
          <w:sz w:val="22"/>
          <w:szCs w:val="22"/>
        </w:rPr>
        <w:t>kacija</w:t>
      </w:r>
      <w:r w:rsidRPr="00AC2A28">
        <w:rPr>
          <w:rFonts w:ascii="Arial" w:hAnsi="Arial" w:cs="Arial"/>
          <w:color w:val="000000" w:themeColor="text1"/>
          <w:sz w:val="22"/>
          <w:szCs w:val="22"/>
        </w:rPr>
        <w:t xml:space="preserve"> klistir</w:t>
      </w:r>
      <w:r w:rsidR="00AD0726" w:rsidRPr="00AC2A28">
        <w:rPr>
          <w:rFonts w:ascii="Arial" w:hAnsi="Arial" w:cs="Arial"/>
          <w:color w:val="000000" w:themeColor="text1"/>
          <w:sz w:val="22"/>
          <w:szCs w:val="22"/>
        </w:rPr>
        <w:t>ja</w:t>
      </w:r>
    </w:p>
    <w:p w14:paraId="08B3AE1D" w14:textId="755D4717"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pozna</w:t>
      </w:r>
      <w:r w:rsidR="00AD0726" w:rsidRPr="00AC2A28">
        <w:rPr>
          <w:rFonts w:ascii="Arial" w:hAnsi="Arial" w:cs="Arial"/>
          <w:color w:val="000000" w:themeColor="text1"/>
          <w:sz w:val="22"/>
          <w:szCs w:val="22"/>
        </w:rPr>
        <w:t xml:space="preserve">vanje </w:t>
      </w:r>
      <w:r w:rsidRPr="00AC2A28">
        <w:rPr>
          <w:rFonts w:ascii="Arial" w:hAnsi="Arial" w:cs="Arial"/>
          <w:color w:val="000000" w:themeColor="text1"/>
          <w:sz w:val="22"/>
          <w:szCs w:val="22"/>
        </w:rPr>
        <w:t>postop</w:t>
      </w:r>
      <w:r w:rsidR="00AD0726" w:rsidRPr="00AC2A28">
        <w:rPr>
          <w:rFonts w:ascii="Arial" w:hAnsi="Arial" w:cs="Arial"/>
          <w:color w:val="000000" w:themeColor="text1"/>
          <w:sz w:val="22"/>
          <w:szCs w:val="22"/>
        </w:rPr>
        <w:t>ka</w:t>
      </w:r>
      <w:r w:rsidRPr="00AC2A28">
        <w:rPr>
          <w:rFonts w:ascii="Arial" w:hAnsi="Arial" w:cs="Arial"/>
          <w:color w:val="000000" w:themeColor="text1"/>
          <w:sz w:val="22"/>
          <w:szCs w:val="22"/>
        </w:rPr>
        <w:t>, priprav</w:t>
      </w:r>
      <w:r w:rsidR="00AD0726"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potrebn</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oprem</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pom</w:t>
      </w:r>
      <w:r w:rsidR="00AD0726" w:rsidRPr="00AC2A28">
        <w:rPr>
          <w:rFonts w:ascii="Arial" w:hAnsi="Arial" w:cs="Arial"/>
          <w:color w:val="000000" w:themeColor="text1"/>
          <w:sz w:val="22"/>
          <w:szCs w:val="22"/>
        </w:rPr>
        <w:t>oč</w:t>
      </w:r>
      <w:r w:rsidRPr="00AC2A28">
        <w:rPr>
          <w:rFonts w:ascii="Arial" w:hAnsi="Arial" w:cs="Arial"/>
          <w:color w:val="000000" w:themeColor="text1"/>
          <w:sz w:val="22"/>
          <w:szCs w:val="22"/>
        </w:rPr>
        <w:t xml:space="preserve"> pri izvedbi abdominalne punkcije</w:t>
      </w:r>
    </w:p>
    <w:p w14:paraId="702B39C4" w14:textId="0BF7261E"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vzrok</w:t>
      </w:r>
      <w:r w:rsidR="00AD0726"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za hematurijo</w:t>
      </w:r>
    </w:p>
    <w:p w14:paraId="45540CFD" w14:textId="5503058C"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AD0726"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AD0726"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okužbe sečil</w:t>
      </w:r>
    </w:p>
    <w:p w14:paraId="44831842" w14:textId="359D4DCB"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lastRenderedPageBreak/>
        <w:t>prepozna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AD0726"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znak</w:t>
      </w:r>
      <w:r w:rsidR="00AD0726"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akutne ledvične insuficience</w:t>
      </w:r>
    </w:p>
    <w:p w14:paraId="7446675A" w14:textId="6D267325"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indikacije za nujno dializo</w:t>
      </w:r>
    </w:p>
    <w:p w14:paraId="4BF7DD8F" w14:textId="010CF9EF"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postop</w:t>
      </w:r>
      <w:r w:rsidR="00AD0726" w:rsidRPr="00AC2A28">
        <w:rPr>
          <w:rFonts w:ascii="Arial" w:hAnsi="Arial" w:cs="Arial"/>
          <w:color w:val="000000" w:themeColor="text1"/>
          <w:sz w:val="22"/>
          <w:szCs w:val="22"/>
        </w:rPr>
        <w:t>ka</w:t>
      </w:r>
      <w:r w:rsidRPr="00AC2A28">
        <w:rPr>
          <w:rFonts w:ascii="Arial" w:hAnsi="Arial" w:cs="Arial"/>
          <w:color w:val="000000" w:themeColor="text1"/>
          <w:sz w:val="22"/>
          <w:szCs w:val="22"/>
        </w:rPr>
        <w:t>, priprav</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potrebn</w:t>
      </w:r>
      <w:r w:rsidR="00AD0726" w:rsidRPr="00AC2A28">
        <w:rPr>
          <w:rFonts w:ascii="Arial" w:hAnsi="Arial" w:cs="Arial"/>
          <w:color w:val="000000" w:themeColor="text1"/>
          <w:sz w:val="22"/>
          <w:szCs w:val="22"/>
        </w:rPr>
        <w:t>ih</w:t>
      </w:r>
      <w:r w:rsidRPr="00AC2A28">
        <w:rPr>
          <w:rFonts w:ascii="Arial" w:hAnsi="Arial" w:cs="Arial"/>
          <w:color w:val="000000" w:themeColor="text1"/>
          <w:sz w:val="22"/>
          <w:szCs w:val="22"/>
        </w:rPr>
        <w:t xml:space="preserve"> pripomočk</w:t>
      </w:r>
      <w:r w:rsidR="00AD0726"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pom</w:t>
      </w:r>
      <w:r w:rsidR="00AD0726" w:rsidRPr="00AC2A28">
        <w:rPr>
          <w:rFonts w:ascii="Arial" w:hAnsi="Arial" w:cs="Arial"/>
          <w:color w:val="000000" w:themeColor="text1"/>
          <w:sz w:val="22"/>
          <w:szCs w:val="22"/>
        </w:rPr>
        <w:t>oč</w:t>
      </w:r>
      <w:r w:rsidRPr="00AC2A28">
        <w:rPr>
          <w:rFonts w:ascii="Arial" w:hAnsi="Arial" w:cs="Arial"/>
          <w:color w:val="000000" w:themeColor="text1"/>
          <w:sz w:val="22"/>
          <w:szCs w:val="22"/>
        </w:rPr>
        <w:t xml:space="preserve"> pri uvedbi dializnega katetra</w:t>
      </w:r>
    </w:p>
    <w:p w14:paraId="7EFB8625" w14:textId="0D6EF623"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prepozna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simptom</w:t>
      </w:r>
      <w:r w:rsidR="00AD0726"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in zna</w:t>
      </w:r>
      <w:r w:rsidR="00AD0726" w:rsidRPr="00AC2A28">
        <w:rPr>
          <w:rFonts w:ascii="Arial" w:hAnsi="Arial" w:cs="Arial"/>
          <w:color w:val="000000" w:themeColor="text1"/>
          <w:sz w:val="22"/>
          <w:szCs w:val="22"/>
        </w:rPr>
        <w:t>ov</w:t>
      </w:r>
      <w:r w:rsidRPr="00AC2A28">
        <w:rPr>
          <w:rFonts w:ascii="Arial" w:hAnsi="Arial" w:cs="Arial"/>
          <w:color w:val="000000" w:themeColor="text1"/>
          <w:sz w:val="22"/>
          <w:szCs w:val="22"/>
        </w:rPr>
        <w:t>e akutne retence urina</w:t>
      </w:r>
    </w:p>
    <w:p w14:paraId="1256396C" w14:textId="79E716FE"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postop</w:t>
      </w:r>
      <w:r w:rsidR="00AD0726" w:rsidRPr="00AC2A28">
        <w:rPr>
          <w:rFonts w:ascii="Arial" w:hAnsi="Arial" w:cs="Arial"/>
          <w:color w:val="000000" w:themeColor="text1"/>
          <w:sz w:val="22"/>
          <w:szCs w:val="22"/>
        </w:rPr>
        <w:t>ka</w:t>
      </w:r>
      <w:r w:rsidRPr="00AC2A28">
        <w:rPr>
          <w:rFonts w:ascii="Arial" w:hAnsi="Arial" w:cs="Arial"/>
          <w:color w:val="000000" w:themeColor="text1"/>
          <w:sz w:val="22"/>
          <w:szCs w:val="22"/>
        </w:rPr>
        <w:t>, priprav</w:t>
      </w:r>
      <w:r w:rsidR="00AD0726"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potrebn</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oprem</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in pacienta ter uved</w:t>
      </w:r>
      <w:r w:rsidR="00AD0726"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urinsk</w:t>
      </w:r>
      <w:r w:rsidR="00AD0726" w:rsidRPr="00AC2A28">
        <w:rPr>
          <w:rFonts w:ascii="Arial" w:hAnsi="Arial" w:cs="Arial"/>
          <w:color w:val="000000" w:themeColor="text1"/>
          <w:sz w:val="22"/>
          <w:szCs w:val="22"/>
        </w:rPr>
        <w:t>ega</w:t>
      </w:r>
      <w:r w:rsidRPr="00AC2A28">
        <w:rPr>
          <w:rFonts w:ascii="Arial" w:hAnsi="Arial" w:cs="Arial"/>
          <w:color w:val="000000" w:themeColor="text1"/>
          <w:sz w:val="22"/>
          <w:szCs w:val="22"/>
        </w:rPr>
        <w:t xml:space="preserve"> katet</w:t>
      </w:r>
      <w:r w:rsidR="00AD0726" w:rsidRPr="00AC2A28">
        <w:rPr>
          <w:rFonts w:ascii="Arial" w:hAnsi="Arial" w:cs="Arial"/>
          <w:color w:val="000000" w:themeColor="text1"/>
          <w:sz w:val="22"/>
          <w:szCs w:val="22"/>
        </w:rPr>
        <w:t>ra</w:t>
      </w:r>
      <w:r w:rsidRPr="00AC2A28">
        <w:rPr>
          <w:rFonts w:ascii="Arial" w:hAnsi="Arial" w:cs="Arial"/>
          <w:color w:val="000000" w:themeColor="text1"/>
          <w:sz w:val="22"/>
          <w:szCs w:val="22"/>
        </w:rPr>
        <w:t xml:space="preserve"> pri moških in ženskah</w:t>
      </w:r>
    </w:p>
    <w:p w14:paraId="10E5A101" w14:textId="0702E781"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izve</w:t>
      </w:r>
      <w:r w:rsidR="000F7BC3">
        <w:rPr>
          <w:rFonts w:ascii="Arial" w:hAnsi="Arial" w:cs="Arial"/>
          <w:color w:val="000000" w:themeColor="text1"/>
          <w:sz w:val="22"/>
          <w:szCs w:val="22"/>
        </w:rPr>
        <w:t>d</w:t>
      </w:r>
      <w:r w:rsidR="00AD0726"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imobilizacij</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ekstremitet</w:t>
      </w:r>
    </w:p>
    <w:p w14:paraId="545E62C0" w14:textId="7FD20A5E"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izved</w:t>
      </w:r>
      <w:r w:rsidR="00AD0726"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kompletn</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imobilizacij</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na zajemalna nosila</w:t>
      </w:r>
    </w:p>
    <w:p w14:paraId="43FF5337" w14:textId="6B2C9102"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izved</w:t>
      </w:r>
      <w:r w:rsidR="00AD0726"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imobilizacij</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vratne hrbtenice z vratno opornico</w:t>
      </w:r>
    </w:p>
    <w:p w14:paraId="35283B4D" w14:textId="2EB33D5D" w:rsidR="00A70A81"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imobiliz</w:t>
      </w:r>
      <w:r w:rsidR="00AD0726" w:rsidRPr="00AC2A28">
        <w:rPr>
          <w:rFonts w:ascii="Arial" w:hAnsi="Arial" w:cs="Arial"/>
          <w:color w:val="000000" w:themeColor="text1"/>
          <w:sz w:val="22"/>
          <w:szCs w:val="22"/>
        </w:rPr>
        <w:t>acija</w:t>
      </w:r>
      <w:r w:rsidRPr="00AC2A28">
        <w:rPr>
          <w:rFonts w:ascii="Arial" w:hAnsi="Arial" w:cs="Arial"/>
          <w:color w:val="000000" w:themeColor="text1"/>
          <w:sz w:val="22"/>
          <w:szCs w:val="22"/>
        </w:rPr>
        <w:t xml:space="preserve"> medenic</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z medeničnim pasom</w:t>
      </w:r>
    </w:p>
    <w:p w14:paraId="141B5F30" w14:textId="3BBB5536" w:rsidR="002025CC" w:rsidRPr="00AC2A28" w:rsidRDefault="00A70A81"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izved</w:t>
      </w:r>
      <w:r w:rsidR="00AD0726" w:rsidRPr="00AC2A28">
        <w:rPr>
          <w:rFonts w:ascii="Arial" w:hAnsi="Arial" w:cs="Arial"/>
          <w:color w:val="000000" w:themeColor="text1"/>
          <w:sz w:val="22"/>
          <w:szCs w:val="22"/>
        </w:rPr>
        <w:t>ba</w:t>
      </w:r>
      <w:r w:rsidRPr="00AC2A28">
        <w:rPr>
          <w:rFonts w:ascii="Arial" w:hAnsi="Arial" w:cs="Arial"/>
          <w:color w:val="000000" w:themeColor="text1"/>
          <w:sz w:val="22"/>
          <w:szCs w:val="22"/>
        </w:rPr>
        <w:t xml:space="preserve"> </w:t>
      </w:r>
      <w:r w:rsidR="00C96B20" w:rsidRPr="00AC2A28">
        <w:rPr>
          <w:rFonts w:ascii="Arial" w:hAnsi="Arial" w:cs="Arial"/>
          <w:color w:val="000000" w:themeColor="text1"/>
          <w:sz w:val="22"/>
          <w:szCs w:val="22"/>
        </w:rPr>
        <w:t>ekstrakcij</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poškodovanca s pomočjo KEDa</w:t>
      </w:r>
    </w:p>
    <w:p w14:paraId="49F22924" w14:textId="3E96B4FA" w:rsidR="0095636F" w:rsidRPr="00AC2A28" w:rsidRDefault="0095636F"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in izv</w:t>
      </w:r>
      <w:r w:rsidR="00AD0726" w:rsidRPr="00AC2A28">
        <w:rPr>
          <w:rFonts w:ascii="Arial" w:hAnsi="Arial" w:cs="Arial"/>
          <w:color w:val="000000" w:themeColor="text1"/>
          <w:sz w:val="22"/>
          <w:szCs w:val="22"/>
        </w:rPr>
        <w:t>edba</w:t>
      </w:r>
      <w:r w:rsidRPr="00AC2A28">
        <w:rPr>
          <w:rFonts w:ascii="Arial" w:hAnsi="Arial" w:cs="Arial"/>
          <w:color w:val="000000" w:themeColor="text1"/>
          <w:sz w:val="22"/>
          <w:szCs w:val="22"/>
        </w:rPr>
        <w:t xml:space="preserve"> dodatn</w:t>
      </w:r>
      <w:r w:rsidR="00AD0726" w:rsidRPr="00AC2A28">
        <w:rPr>
          <w:rFonts w:ascii="Arial" w:hAnsi="Arial" w:cs="Arial"/>
          <w:color w:val="000000" w:themeColor="text1"/>
          <w:sz w:val="22"/>
          <w:szCs w:val="22"/>
        </w:rPr>
        <w:t>ih</w:t>
      </w:r>
      <w:r w:rsidRPr="00AC2A28">
        <w:rPr>
          <w:rFonts w:ascii="Arial" w:hAnsi="Arial" w:cs="Arial"/>
          <w:color w:val="000000" w:themeColor="text1"/>
          <w:sz w:val="22"/>
          <w:szCs w:val="22"/>
        </w:rPr>
        <w:t xml:space="preserve"> postopk</w:t>
      </w:r>
      <w:r w:rsidR="00AD0726" w:rsidRPr="00AC2A28">
        <w:rPr>
          <w:rFonts w:ascii="Arial" w:hAnsi="Arial" w:cs="Arial"/>
          <w:color w:val="000000" w:themeColor="text1"/>
          <w:sz w:val="22"/>
          <w:szCs w:val="22"/>
        </w:rPr>
        <w:t>ov</w:t>
      </w:r>
      <w:r w:rsidRPr="00AC2A28">
        <w:rPr>
          <w:rFonts w:ascii="Arial" w:hAnsi="Arial" w:cs="Arial"/>
          <w:color w:val="000000" w:themeColor="text1"/>
          <w:sz w:val="22"/>
          <w:szCs w:val="22"/>
        </w:rPr>
        <w:t xml:space="preserve"> oživljanja poškodovancev v skladu s trenutnimi smernicami/priporočili</w:t>
      </w:r>
    </w:p>
    <w:p w14:paraId="1C7770E8" w14:textId="1A89D56C" w:rsidR="0095636F" w:rsidRPr="00AC2A28" w:rsidRDefault="0095636F"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pozna</w:t>
      </w:r>
      <w:r w:rsidR="00AD0726" w:rsidRPr="00AC2A28">
        <w:rPr>
          <w:rFonts w:ascii="Arial" w:hAnsi="Arial" w:cs="Arial"/>
          <w:color w:val="000000" w:themeColor="text1"/>
          <w:sz w:val="22"/>
          <w:szCs w:val="22"/>
        </w:rPr>
        <w:t>vanje</w:t>
      </w:r>
      <w:r w:rsidRPr="00AC2A28">
        <w:rPr>
          <w:rFonts w:ascii="Arial" w:hAnsi="Arial" w:cs="Arial"/>
          <w:color w:val="000000" w:themeColor="text1"/>
          <w:sz w:val="22"/>
          <w:szCs w:val="22"/>
        </w:rPr>
        <w:t xml:space="preserve"> in izv</w:t>
      </w:r>
      <w:r w:rsidR="00AD0726" w:rsidRPr="00AC2A28">
        <w:rPr>
          <w:rFonts w:ascii="Arial" w:hAnsi="Arial" w:cs="Arial"/>
          <w:color w:val="000000" w:themeColor="text1"/>
          <w:sz w:val="22"/>
          <w:szCs w:val="22"/>
        </w:rPr>
        <w:t>edba</w:t>
      </w:r>
      <w:r w:rsidRPr="00AC2A28">
        <w:rPr>
          <w:rFonts w:ascii="Arial" w:hAnsi="Arial" w:cs="Arial"/>
          <w:color w:val="000000" w:themeColor="text1"/>
          <w:sz w:val="22"/>
          <w:szCs w:val="22"/>
        </w:rPr>
        <w:t xml:space="preserve"> organizacij</w:t>
      </w:r>
      <w:r w:rsidR="00AD0726" w:rsidRPr="00AC2A28">
        <w:rPr>
          <w:rFonts w:ascii="Arial" w:hAnsi="Arial" w:cs="Arial"/>
          <w:color w:val="000000" w:themeColor="text1"/>
          <w:sz w:val="22"/>
          <w:szCs w:val="22"/>
        </w:rPr>
        <w:t>e</w:t>
      </w:r>
      <w:r w:rsidRPr="00AC2A28">
        <w:rPr>
          <w:rFonts w:ascii="Arial" w:hAnsi="Arial" w:cs="Arial"/>
          <w:color w:val="000000" w:themeColor="text1"/>
          <w:sz w:val="22"/>
          <w:szCs w:val="22"/>
        </w:rPr>
        <w:t xml:space="preserve"> nujne medicinske pomoči v primeru masovnih nesreč v skladu s trenutnimi smernicami/priporočili</w:t>
      </w:r>
    </w:p>
    <w:p w14:paraId="5B4309FA" w14:textId="794C6C60" w:rsidR="00C64F6A" w:rsidRPr="00AC2A28" w:rsidRDefault="00C64F6A" w:rsidP="00E35C01">
      <w:pPr>
        <w:pStyle w:val="Odstavekseznama"/>
        <w:numPr>
          <w:ilvl w:val="0"/>
          <w:numId w:val="28"/>
        </w:numPr>
        <w:jc w:val="both"/>
        <w:rPr>
          <w:rFonts w:ascii="Arial" w:hAnsi="Arial" w:cs="Arial"/>
          <w:color w:val="000000" w:themeColor="text1"/>
          <w:sz w:val="22"/>
          <w:szCs w:val="22"/>
        </w:rPr>
      </w:pPr>
      <w:bookmarkStart w:id="2" w:name="_Hlk183253664"/>
      <w:r w:rsidRPr="00AC2A28">
        <w:rPr>
          <w:rFonts w:ascii="Arial" w:hAnsi="Arial" w:cs="Arial"/>
          <w:color w:val="000000" w:themeColor="text1"/>
          <w:sz w:val="22"/>
          <w:szCs w:val="22"/>
        </w:rPr>
        <w:t xml:space="preserve">obravnava paliativnega </w:t>
      </w:r>
      <w:r w:rsidR="00A500CA" w:rsidRPr="00AC2A28">
        <w:rPr>
          <w:rFonts w:ascii="Arial" w:hAnsi="Arial" w:cs="Arial"/>
          <w:color w:val="000000" w:themeColor="text1"/>
          <w:sz w:val="22"/>
          <w:szCs w:val="22"/>
        </w:rPr>
        <w:t xml:space="preserve">pacienta </w:t>
      </w:r>
      <w:r w:rsidRPr="00AC2A28">
        <w:rPr>
          <w:rFonts w:ascii="Arial" w:hAnsi="Arial" w:cs="Arial"/>
          <w:color w:val="000000" w:themeColor="text1"/>
          <w:sz w:val="22"/>
          <w:szCs w:val="22"/>
        </w:rPr>
        <w:t xml:space="preserve">in upošteva cilje zdravljenja krhkega </w:t>
      </w:r>
      <w:r w:rsidR="00A500CA" w:rsidRPr="00AC2A28">
        <w:rPr>
          <w:rFonts w:ascii="Arial" w:hAnsi="Arial" w:cs="Arial"/>
          <w:color w:val="000000" w:themeColor="text1"/>
          <w:sz w:val="22"/>
          <w:szCs w:val="22"/>
        </w:rPr>
        <w:t>pacienta</w:t>
      </w:r>
    </w:p>
    <w:p w14:paraId="469E211D" w14:textId="40CCE00F" w:rsidR="003673CD" w:rsidRPr="00AC2A28" w:rsidRDefault="003673CD"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asistira</w:t>
      </w:r>
      <w:r w:rsidR="00AD0726" w:rsidRPr="00AC2A28">
        <w:rPr>
          <w:rFonts w:ascii="Arial" w:hAnsi="Arial" w:cs="Arial"/>
          <w:color w:val="000000" w:themeColor="text1"/>
          <w:sz w:val="22"/>
          <w:szCs w:val="22"/>
        </w:rPr>
        <w:t>nje</w:t>
      </w:r>
      <w:r w:rsidRPr="00AC2A28">
        <w:rPr>
          <w:rFonts w:ascii="Arial" w:hAnsi="Arial" w:cs="Arial"/>
          <w:color w:val="000000" w:themeColor="text1"/>
          <w:sz w:val="22"/>
          <w:szCs w:val="22"/>
        </w:rPr>
        <w:t xml:space="preserve"> pri porodu in oskrb</w:t>
      </w:r>
      <w:r w:rsidR="00AD0726"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novorojenčka in mat</w:t>
      </w:r>
      <w:r w:rsidR="00AD0726" w:rsidRPr="00AC2A28">
        <w:rPr>
          <w:rFonts w:ascii="Arial" w:hAnsi="Arial" w:cs="Arial"/>
          <w:color w:val="000000" w:themeColor="text1"/>
          <w:sz w:val="22"/>
          <w:szCs w:val="22"/>
        </w:rPr>
        <w:t>ere</w:t>
      </w:r>
    </w:p>
    <w:p w14:paraId="4813C159" w14:textId="499AB4FE" w:rsidR="005A34B5" w:rsidRPr="00AC2A28" w:rsidRDefault="005A34B5" w:rsidP="00E35C01">
      <w:pPr>
        <w:pStyle w:val="Odstavekseznama"/>
        <w:numPr>
          <w:ilvl w:val="0"/>
          <w:numId w:val="28"/>
        </w:numPr>
        <w:jc w:val="both"/>
        <w:rPr>
          <w:rFonts w:ascii="Arial" w:hAnsi="Arial" w:cs="Arial"/>
          <w:color w:val="000000" w:themeColor="text1"/>
          <w:sz w:val="22"/>
          <w:szCs w:val="22"/>
        </w:rPr>
      </w:pPr>
      <w:r w:rsidRPr="00AC2A28">
        <w:rPr>
          <w:rFonts w:ascii="Arial" w:hAnsi="Arial" w:cs="Arial"/>
          <w:color w:val="000000" w:themeColor="text1"/>
          <w:sz w:val="22"/>
          <w:szCs w:val="22"/>
        </w:rPr>
        <w:t>uporaba obposteljn</w:t>
      </w:r>
      <w:r w:rsidR="00AD0726" w:rsidRPr="00AC2A28">
        <w:rPr>
          <w:rFonts w:ascii="Arial" w:hAnsi="Arial" w:cs="Arial"/>
          <w:color w:val="000000" w:themeColor="text1"/>
          <w:sz w:val="22"/>
          <w:szCs w:val="22"/>
        </w:rPr>
        <w:t xml:space="preserve">ega </w:t>
      </w:r>
      <w:r w:rsidRPr="00AC2A28">
        <w:rPr>
          <w:rFonts w:ascii="Arial" w:hAnsi="Arial" w:cs="Arial"/>
          <w:color w:val="000000" w:themeColor="text1"/>
          <w:sz w:val="22"/>
          <w:szCs w:val="22"/>
        </w:rPr>
        <w:t>ultrazvok</w:t>
      </w:r>
      <w:r w:rsidR="00AD0726"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in </w:t>
      </w:r>
      <w:r w:rsidR="00AD0726" w:rsidRPr="00AC2A28">
        <w:rPr>
          <w:rFonts w:ascii="Arial" w:hAnsi="Arial" w:cs="Arial"/>
          <w:color w:val="000000" w:themeColor="text1"/>
          <w:sz w:val="22"/>
          <w:szCs w:val="22"/>
        </w:rPr>
        <w:t xml:space="preserve">izvedba </w:t>
      </w:r>
      <w:r w:rsidRPr="00AC2A28">
        <w:rPr>
          <w:rFonts w:ascii="Arial" w:hAnsi="Arial" w:cs="Arial"/>
          <w:color w:val="000000" w:themeColor="text1"/>
          <w:sz w:val="22"/>
          <w:szCs w:val="22"/>
        </w:rPr>
        <w:t>usmerjen</w:t>
      </w:r>
      <w:r w:rsidR="00AD0726" w:rsidRPr="00AC2A28">
        <w:rPr>
          <w:rFonts w:ascii="Arial" w:hAnsi="Arial" w:cs="Arial"/>
          <w:color w:val="000000" w:themeColor="text1"/>
          <w:sz w:val="22"/>
          <w:szCs w:val="22"/>
        </w:rPr>
        <w:t>ega</w:t>
      </w:r>
      <w:r w:rsidRPr="00AC2A28">
        <w:rPr>
          <w:rFonts w:ascii="Arial" w:hAnsi="Arial" w:cs="Arial"/>
          <w:color w:val="000000" w:themeColor="text1"/>
          <w:sz w:val="22"/>
          <w:szCs w:val="22"/>
        </w:rPr>
        <w:t xml:space="preserve"> ultrazvočn</w:t>
      </w:r>
      <w:r w:rsidR="00AD0726" w:rsidRPr="00AC2A28">
        <w:rPr>
          <w:rFonts w:ascii="Arial" w:hAnsi="Arial" w:cs="Arial"/>
          <w:color w:val="000000" w:themeColor="text1"/>
          <w:sz w:val="22"/>
          <w:szCs w:val="22"/>
        </w:rPr>
        <w:t>ega</w:t>
      </w:r>
      <w:r w:rsidRPr="00AC2A28">
        <w:rPr>
          <w:rFonts w:ascii="Arial" w:hAnsi="Arial" w:cs="Arial"/>
          <w:color w:val="000000" w:themeColor="text1"/>
          <w:sz w:val="22"/>
          <w:szCs w:val="22"/>
        </w:rPr>
        <w:t xml:space="preserve"> pregled</w:t>
      </w:r>
      <w:r w:rsidR="00AD0726" w:rsidRPr="00AC2A28">
        <w:rPr>
          <w:rFonts w:ascii="Arial" w:hAnsi="Arial" w:cs="Arial"/>
          <w:color w:val="000000" w:themeColor="text1"/>
          <w:sz w:val="22"/>
          <w:szCs w:val="22"/>
        </w:rPr>
        <w:t>a</w:t>
      </w:r>
      <w:r w:rsidRPr="00AC2A28">
        <w:rPr>
          <w:rFonts w:ascii="Arial" w:hAnsi="Arial" w:cs="Arial"/>
          <w:color w:val="000000" w:themeColor="text1"/>
          <w:sz w:val="22"/>
          <w:szCs w:val="22"/>
        </w:rPr>
        <w:t xml:space="preserve"> sledečega: FAST pregled</w:t>
      </w:r>
      <w:r w:rsidR="00AD0726"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pregled pljuč (prepoznava plevralnega polzenja, A-linij, B</w:t>
      </w:r>
      <w:r w:rsidR="00F12EEF" w:rsidRPr="00AC2A28">
        <w:rPr>
          <w:rFonts w:ascii="Arial" w:hAnsi="Arial" w:cs="Arial"/>
          <w:color w:val="000000" w:themeColor="text1"/>
          <w:sz w:val="22"/>
          <w:szCs w:val="22"/>
        </w:rPr>
        <w:t>-</w:t>
      </w:r>
      <w:r w:rsidRPr="00AC2A28">
        <w:rPr>
          <w:rFonts w:ascii="Arial" w:hAnsi="Arial" w:cs="Arial"/>
          <w:color w:val="000000" w:themeColor="text1"/>
          <w:sz w:val="22"/>
          <w:szCs w:val="22"/>
        </w:rPr>
        <w:t>linij, plevralnega izliva)</w:t>
      </w:r>
      <w:r w:rsidR="00AD0726"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subksifoidni pogled srca (lahko dodatno tudi druga okna) – prepoznava bitje srca in prepoznava perikardialnega izliva</w:t>
      </w:r>
      <w:r w:rsidR="00AD0726"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pregled abdominalne aorte in prepoznava AAA</w:t>
      </w:r>
      <w:r w:rsidR="00AD0726"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UZ vodena punkcija perifernih žil (ven in arterij)</w:t>
      </w:r>
      <w:r w:rsidR="00AD0726" w:rsidRPr="00AC2A28">
        <w:rPr>
          <w:rFonts w:ascii="Arial" w:hAnsi="Arial" w:cs="Arial"/>
          <w:color w:val="000000" w:themeColor="text1"/>
          <w:sz w:val="22"/>
          <w:szCs w:val="22"/>
        </w:rPr>
        <w:t xml:space="preserve">, </w:t>
      </w:r>
      <w:r w:rsidRPr="00AC2A28">
        <w:rPr>
          <w:rFonts w:ascii="Arial" w:hAnsi="Arial" w:cs="Arial"/>
          <w:color w:val="000000" w:themeColor="text1"/>
          <w:sz w:val="22"/>
          <w:szCs w:val="22"/>
        </w:rPr>
        <w:t>nastavitev NGS s pomočjo ultrazvoka</w:t>
      </w:r>
      <w:r w:rsidR="00AD0726" w:rsidRPr="00AC2A28">
        <w:rPr>
          <w:rFonts w:ascii="Arial" w:hAnsi="Arial" w:cs="Arial"/>
          <w:color w:val="000000" w:themeColor="text1"/>
          <w:sz w:val="22"/>
          <w:szCs w:val="22"/>
        </w:rPr>
        <w:t>,</w:t>
      </w:r>
      <w:r w:rsidRPr="00AC2A28">
        <w:rPr>
          <w:rFonts w:ascii="Arial" w:hAnsi="Arial" w:cs="Arial"/>
          <w:color w:val="000000" w:themeColor="text1"/>
          <w:sz w:val="22"/>
          <w:szCs w:val="22"/>
        </w:rPr>
        <w:t>pregled mehurja (postavitev urinskega katetra)</w:t>
      </w:r>
    </w:p>
    <w:p w14:paraId="07CB9872" w14:textId="77777777" w:rsidR="006F48D7" w:rsidRPr="00AC2A28" w:rsidRDefault="006F48D7" w:rsidP="00E35C01">
      <w:pPr>
        <w:pStyle w:val="Odstavekseznama"/>
        <w:ind w:left="360"/>
        <w:jc w:val="both"/>
        <w:rPr>
          <w:rFonts w:ascii="Arial" w:hAnsi="Arial" w:cs="Arial"/>
          <w:color w:val="000000" w:themeColor="text1"/>
          <w:sz w:val="22"/>
          <w:szCs w:val="22"/>
        </w:rPr>
      </w:pPr>
    </w:p>
    <w:bookmarkEnd w:id="2"/>
    <w:p w14:paraId="791F7DD4" w14:textId="77777777" w:rsidR="00FD47D3" w:rsidRDefault="00FD47D3" w:rsidP="00E35C01">
      <w:pPr>
        <w:jc w:val="both"/>
        <w:rPr>
          <w:rFonts w:ascii="Arial" w:hAnsi="Arial" w:cs="Arial"/>
          <w:b/>
          <w:bCs/>
          <w:sz w:val="22"/>
          <w:szCs w:val="22"/>
        </w:rPr>
      </w:pPr>
      <w:r w:rsidRPr="00AC2A28">
        <w:rPr>
          <w:rFonts w:ascii="Arial" w:hAnsi="Arial" w:cs="Arial"/>
          <w:b/>
          <w:bCs/>
          <w:sz w:val="22"/>
          <w:szCs w:val="22"/>
        </w:rPr>
        <w:t>Kompetence</w:t>
      </w:r>
    </w:p>
    <w:p w14:paraId="36D315DD" w14:textId="77777777" w:rsidR="000F7BC3" w:rsidRPr="000F7BC3" w:rsidRDefault="000F7BC3" w:rsidP="00E35C01">
      <w:pPr>
        <w:jc w:val="both"/>
        <w:rPr>
          <w:rFonts w:ascii="Arial" w:hAnsi="Arial" w:cs="Arial"/>
          <w:sz w:val="22"/>
          <w:szCs w:val="22"/>
        </w:rPr>
      </w:pPr>
    </w:p>
    <w:p w14:paraId="310BD98A" w14:textId="082E11DE" w:rsidR="00883000" w:rsidRPr="00AC2A28" w:rsidRDefault="004874F9" w:rsidP="00E35C01">
      <w:pPr>
        <w:pStyle w:val="Odstavekseznama"/>
        <w:numPr>
          <w:ilvl w:val="0"/>
          <w:numId w:val="12"/>
        </w:numPr>
        <w:jc w:val="both"/>
        <w:rPr>
          <w:rFonts w:ascii="Arial" w:hAnsi="Arial" w:cs="Arial"/>
          <w:sz w:val="22"/>
          <w:szCs w:val="22"/>
        </w:rPr>
      </w:pPr>
      <w:r w:rsidRPr="00AC2A28">
        <w:rPr>
          <w:rFonts w:ascii="Arial" w:hAnsi="Arial" w:cs="Arial"/>
          <w:sz w:val="22"/>
          <w:szCs w:val="22"/>
        </w:rPr>
        <w:t xml:space="preserve">Izvaja dodatne postopke oživljanja in uporablja reanimacijska zdravila pri srčnih zastojih v posebnih okoliščinah (podhladitev, utopitev, toplotni udar, zastrupitve, elektrolitski disbalans) </w:t>
      </w:r>
      <w:r w:rsidR="00654845" w:rsidRPr="00AC2A28">
        <w:rPr>
          <w:rFonts w:ascii="Arial" w:hAnsi="Arial" w:cs="Arial"/>
          <w:sz w:val="22"/>
          <w:szCs w:val="22"/>
        </w:rPr>
        <w:t>v skladu s trenutnimi priporočili/smernicami</w:t>
      </w:r>
      <w:r w:rsidR="006F48D7" w:rsidRPr="00AC2A28">
        <w:rPr>
          <w:rFonts w:ascii="Arial" w:hAnsi="Arial" w:cs="Arial"/>
          <w:sz w:val="22"/>
          <w:szCs w:val="22"/>
        </w:rPr>
        <w:t>.</w:t>
      </w:r>
    </w:p>
    <w:p w14:paraId="3D90C91A" w14:textId="6A703262" w:rsidR="004874F9" w:rsidRPr="00AC2A28" w:rsidRDefault="004874F9" w:rsidP="00E35C01">
      <w:pPr>
        <w:pStyle w:val="Odstavekseznama"/>
        <w:numPr>
          <w:ilvl w:val="0"/>
          <w:numId w:val="12"/>
        </w:numPr>
        <w:jc w:val="both"/>
        <w:rPr>
          <w:rFonts w:ascii="Arial" w:hAnsi="Arial" w:cs="Arial"/>
          <w:sz w:val="22"/>
          <w:szCs w:val="22"/>
        </w:rPr>
      </w:pPr>
      <w:r w:rsidRPr="00AC2A28">
        <w:rPr>
          <w:rFonts w:ascii="Arial" w:hAnsi="Arial" w:cs="Arial"/>
          <w:sz w:val="22"/>
          <w:szCs w:val="22"/>
        </w:rPr>
        <w:t xml:space="preserve">S pomočjo anamneze, kliničnega pregleda in merjenjem </w:t>
      </w:r>
      <w:r w:rsidR="00C96B20" w:rsidRPr="00AC2A28">
        <w:rPr>
          <w:rFonts w:ascii="Arial" w:hAnsi="Arial" w:cs="Arial"/>
          <w:sz w:val="22"/>
          <w:szCs w:val="22"/>
        </w:rPr>
        <w:t>življenjskih</w:t>
      </w:r>
      <w:r w:rsidRPr="00AC2A28">
        <w:rPr>
          <w:rFonts w:ascii="Arial" w:hAnsi="Arial" w:cs="Arial"/>
          <w:sz w:val="22"/>
          <w:szCs w:val="22"/>
        </w:rPr>
        <w:t xml:space="preserve"> funkcij prepozna in začetno zdravi</w:t>
      </w:r>
      <w:r w:rsidR="002D334A" w:rsidRPr="00AC2A28">
        <w:rPr>
          <w:rFonts w:ascii="Arial" w:hAnsi="Arial" w:cs="Arial"/>
          <w:sz w:val="22"/>
          <w:szCs w:val="22"/>
        </w:rPr>
        <w:t xml:space="preserve"> </w:t>
      </w:r>
      <w:r w:rsidRPr="00AC2A28">
        <w:rPr>
          <w:rFonts w:ascii="Arial" w:hAnsi="Arial" w:cs="Arial"/>
          <w:sz w:val="22"/>
          <w:szCs w:val="22"/>
        </w:rPr>
        <w:t>krvavitev iz gastrointestinalnega trakta</w:t>
      </w:r>
      <w:r w:rsidR="006F48D7" w:rsidRPr="00AC2A28">
        <w:rPr>
          <w:rFonts w:ascii="Arial" w:hAnsi="Arial" w:cs="Arial"/>
          <w:sz w:val="22"/>
          <w:szCs w:val="22"/>
        </w:rPr>
        <w:t>.</w:t>
      </w:r>
    </w:p>
    <w:p w14:paraId="27EE3753" w14:textId="6D49D767" w:rsidR="004874F9" w:rsidRPr="00AC2A28" w:rsidRDefault="0045612B" w:rsidP="00E35C01">
      <w:pPr>
        <w:pStyle w:val="Odstavekseznama"/>
        <w:numPr>
          <w:ilvl w:val="0"/>
          <w:numId w:val="12"/>
        </w:numPr>
        <w:jc w:val="both"/>
        <w:rPr>
          <w:rFonts w:ascii="Arial" w:hAnsi="Arial" w:cs="Arial"/>
          <w:sz w:val="22"/>
          <w:szCs w:val="22"/>
        </w:rPr>
      </w:pPr>
      <w:r w:rsidRPr="00AC2A28">
        <w:rPr>
          <w:rFonts w:ascii="Arial" w:hAnsi="Arial" w:cs="Arial"/>
          <w:sz w:val="22"/>
          <w:szCs w:val="22"/>
        </w:rPr>
        <w:t>V</w:t>
      </w:r>
      <w:r w:rsidR="004874F9" w:rsidRPr="00AC2A28">
        <w:rPr>
          <w:rFonts w:ascii="Arial" w:hAnsi="Arial" w:cs="Arial"/>
          <w:sz w:val="22"/>
          <w:szCs w:val="22"/>
        </w:rPr>
        <w:t>stavi urinski kateter moškemu in ženski</w:t>
      </w:r>
      <w:r w:rsidR="006F48D7" w:rsidRPr="00AC2A28">
        <w:rPr>
          <w:rFonts w:ascii="Arial" w:hAnsi="Arial" w:cs="Arial"/>
          <w:sz w:val="22"/>
          <w:szCs w:val="22"/>
        </w:rPr>
        <w:t>.</w:t>
      </w:r>
    </w:p>
    <w:p w14:paraId="261E2550" w14:textId="0972E9DB" w:rsidR="004874F9" w:rsidRPr="00AC2A28" w:rsidRDefault="004874F9" w:rsidP="00E35C01">
      <w:pPr>
        <w:pStyle w:val="Odstavekseznama"/>
        <w:numPr>
          <w:ilvl w:val="0"/>
          <w:numId w:val="12"/>
        </w:numPr>
        <w:jc w:val="both"/>
        <w:rPr>
          <w:rFonts w:ascii="Arial" w:hAnsi="Arial" w:cs="Arial"/>
          <w:sz w:val="22"/>
          <w:szCs w:val="22"/>
        </w:rPr>
      </w:pPr>
      <w:r w:rsidRPr="00AC2A28">
        <w:rPr>
          <w:rFonts w:ascii="Arial" w:hAnsi="Arial" w:cs="Arial"/>
          <w:sz w:val="22"/>
          <w:szCs w:val="22"/>
        </w:rPr>
        <w:t>Prepozna zastrupitev, identificira strup, aplicira antidot in izvede dekontaminacijo ter el</w:t>
      </w:r>
      <w:r w:rsidR="00654845" w:rsidRPr="00AC2A28">
        <w:rPr>
          <w:rFonts w:ascii="Arial" w:hAnsi="Arial" w:cs="Arial"/>
          <w:sz w:val="22"/>
          <w:szCs w:val="22"/>
        </w:rPr>
        <w:t>i</w:t>
      </w:r>
      <w:r w:rsidRPr="00AC2A28">
        <w:rPr>
          <w:rFonts w:ascii="Arial" w:hAnsi="Arial" w:cs="Arial"/>
          <w:sz w:val="22"/>
          <w:szCs w:val="22"/>
        </w:rPr>
        <w:t>minacijo strupa</w:t>
      </w:r>
      <w:r w:rsidR="006F48D7" w:rsidRPr="00AC2A28">
        <w:rPr>
          <w:rFonts w:ascii="Arial" w:hAnsi="Arial" w:cs="Arial"/>
          <w:sz w:val="22"/>
          <w:szCs w:val="22"/>
        </w:rPr>
        <w:t>.</w:t>
      </w:r>
    </w:p>
    <w:p w14:paraId="528CD296" w14:textId="18822431" w:rsidR="00592C2D" w:rsidRPr="00AC2A28" w:rsidRDefault="00592C2D" w:rsidP="00E35C01">
      <w:pPr>
        <w:pStyle w:val="Odstavekseznama"/>
        <w:numPr>
          <w:ilvl w:val="0"/>
          <w:numId w:val="12"/>
        </w:numPr>
        <w:jc w:val="both"/>
        <w:rPr>
          <w:rFonts w:ascii="Arial" w:hAnsi="Arial" w:cs="Arial"/>
          <w:sz w:val="22"/>
          <w:szCs w:val="22"/>
        </w:rPr>
      </w:pPr>
      <w:r w:rsidRPr="00AC2A28">
        <w:rPr>
          <w:rFonts w:ascii="Arial" w:hAnsi="Arial" w:cs="Arial"/>
          <w:sz w:val="22"/>
          <w:szCs w:val="22"/>
        </w:rPr>
        <w:t>Izvede</w:t>
      </w:r>
      <w:r w:rsidR="006446AD" w:rsidRPr="00AC2A28">
        <w:rPr>
          <w:rFonts w:ascii="Arial" w:hAnsi="Arial" w:cs="Arial"/>
          <w:sz w:val="22"/>
          <w:szCs w:val="22"/>
        </w:rPr>
        <w:t xml:space="preserve"> </w:t>
      </w:r>
      <w:r w:rsidR="00C96B20" w:rsidRPr="00AC2A28">
        <w:rPr>
          <w:rFonts w:ascii="Arial" w:hAnsi="Arial" w:cs="Arial"/>
          <w:sz w:val="22"/>
          <w:szCs w:val="22"/>
        </w:rPr>
        <w:t>ekstrakcijo</w:t>
      </w:r>
      <w:r w:rsidR="006446AD" w:rsidRPr="00AC2A28">
        <w:rPr>
          <w:rFonts w:ascii="Arial" w:hAnsi="Arial" w:cs="Arial"/>
          <w:sz w:val="22"/>
          <w:szCs w:val="22"/>
        </w:rPr>
        <w:t xml:space="preserve"> in </w:t>
      </w:r>
      <w:r w:rsidRPr="00AC2A28">
        <w:rPr>
          <w:rFonts w:ascii="Arial" w:hAnsi="Arial" w:cs="Arial"/>
          <w:sz w:val="22"/>
          <w:szCs w:val="22"/>
        </w:rPr>
        <w:t xml:space="preserve">imobilizacijo poškodovanca s pomočjo sodobnih pripomočkov po </w:t>
      </w:r>
      <w:r w:rsidR="00654845" w:rsidRPr="00AC2A28">
        <w:rPr>
          <w:rFonts w:ascii="Arial" w:hAnsi="Arial" w:cs="Arial"/>
          <w:sz w:val="22"/>
          <w:szCs w:val="22"/>
        </w:rPr>
        <w:t>v skladu s trenutnimi priporočili/smernicami</w:t>
      </w:r>
      <w:r w:rsidR="006F48D7" w:rsidRPr="00AC2A28">
        <w:rPr>
          <w:rFonts w:ascii="Arial" w:hAnsi="Arial" w:cs="Arial"/>
          <w:sz w:val="22"/>
          <w:szCs w:val="22"/>
        </w:rPr>
        <w:t>.</w:t>
      </w:r>
    </w:p>
    <w:p w14:paraId="73F0BFD4" w14:textId="53B33707" w:rsidR="0095636F" w:rsidRPr="00AC2A28" w:rsidRDefault="0095636F" w:rsidP="00E35C01">
      <w:pPr>
        <w:pStyle w:val="Odstavekseznama"/>
        <w:numPr>
          <w:ilvl w:val="0"/>
          <w:numId w:val="12"/>
        </w:numPr>
        <w:jc w:val="both"/>
        <w:rPr>
          <w:rFonts w:ascii="Arial" w:hAnsi="Arial" w:cs="Arial"/>
          <w:sz w:val="22"/>
          <w:szCs w:val="22"/>
        </w:rPr>
      </w:pPr>
      <w:r w:rsidRPr="00AC2A28">
        <w:rPr>
          <w:rFonts w:ascii="Arial" w:hAnsi="Arial" w:cs="Arial"/>
          <w:sz w:val="22"/>
          <w:szCs w:val="22"/>
        </w:rPr>
        <w:t>Pozna in izvaja dodatne postopke oživljanja poškodovancev v skladu s trenutnimi smernicami/priporočili</w:t>
      </w:r>
      <w:r w:rsidR="006F48D7" w:rsidRPr="00AC2A28">
        <w:rPr>
          <w:rFonts w:ascii="Arial" w:hAnsi="Arial" w:cs="Arial"/>
          <w:sz w:val="22"/>
          <w:szCs w:val="22"/>
        </w:rPr>
        <w:t>.</w:t>
      </w:r>
    </w:p>
    <w:p w14:paraId="0835346D" w14:textId="1D52EF79" w:rsidR="0095636F" w:rsidRPr="00AC2A28" w:rsidRDefault="0095636F" w:rsidP="00E35C01">
      <w:pPr>
        <w:pStyle w:val="Odstavekseznama"/>
        <w:numPr>
          <w:ilvl w:val="0"/>
          <w:numId w:val="12"/>
        </w:numPr>
        <w:jc w:val="both"/>
        <w:rPr>
          <w:rFonts w:ascii="Arial" w:hAnsi="Arial" w:cs="Arial"/>
          <w:sz w:val="22"/>
          <w:szCs w:val="22"/>
        </w:rPr>
      </w:pPr>
      <w:r w:rsidRPr="00AC2A28">
        <w:rPr>
          <w:rFonts w:ascii="Arial" w:hAnsi="Arial" w:cs="Arial"/>
          <w:sz w:val="22"/>
          <w:szCs w:val="22"/>
        </w:rPr>
        <w:t>Pozna in izvaja organizacijo nujne medicinske pomoči v primeru masovnih nesreč v skladu s trenutnimi smernicami/priporočili</w:t>
      </w:r>
      <w:r w:rsidR="006F48D7" w:rsidRPr="00AC2A28">
        <w:rPr>
          <w:rFonts w:ascii="Arial" w:hAnsi="Arial" w:cs="Arial"/>
          <w:sz w:val="22"/>
          <w:szCs w:val="22"/>
        </w:rPr>
        <w:t>.</w:t>
      </w:r>
    </w:p>
    <w:p w14:paraId="2956F617" w14:textId="550AE713" w:rsidR="00883000" w:rsidRPr="00AC2A28" w:rsidRDefault="0045612B" w:rsidP="00E35C01">
      <w:pPr>
        <w:pStyle w:val="Odstavekseznama"/>
        <w:numPr>
          <w:ilvl w:val="0"/>
          <w:numId w:val="12"/>
        </w:numPr>
        <w:jc w:val="both"/>
        <w:rPr>
          <w:rFonts w:ascii="Arial" w:hAnsi="Arial" w:cs="Arial"/>
          <w:b/>
          <w:bCs/>
          <w:sz w:val="22"/>
          <w:szCs w:val="22"/>
        </w:rPr>
      </w:pPr>
      <w:r w:rsidRPr="00AC2A28">
        <w:rPr>
          <w:rFonts w:ascii="Arial" w:hAnsi="Arial" w:cs="Arial"/>
          <w:sz w:val="22"/>
          <w:szCs w:val="22"/>
        </w:rPr>
        <w:t>Ocenjuje bolečino in aplicira protibolečinska zdravila</w:t>
      </w:r>
      <w:r w:rsidR="006F48D7" w:rsidRPr="00AC2A28">
        <w:rPr>
          <w:rFonts w:ascii="Arial" w:hAnsi="Arial" w:cs="Arial"/>
          <w:sz w:val="22"/>
          <w:szCs w:val="22"/>
        </w:rPr>
        <w:t>.</w:t>
      </w:r>
    </w:p>
    <w:p w14:paraId="41F6FE52" w14:textId="2A5E33BE" w:rsidR="00B218D5" w:rsidRPr="00AC2A28" w:rsidRDefault="00C64F6A" w:rsidP="00E35C01">
      <w:pPr>
        <w:pStyle w:val="Odstavekseznama"/>
        <w:numPr>
          <w:ilvl w:val="0"/>
          <w:numId w:val="12"/>
        </w:numPr>
        <w:jc w:val="both"/>
        <w:rPr>
          <w:rFonts w:ascii="Arial" w:hAnsi="Arial" w:cs="Arial"/>
          <w:b/>
          <w:bCs/>
          <w:sz w:val="22"/>
          <w:szCs w:val="22"/>
        </w:rPr>
      </w:pPr>
      <w:r w:rsidRPr="00AC2A28">
        <w:rPr>
          <w:rFonts w:ascii="Arial" w:hAnsi="Arial" w:cs="Arial"/>
          <w:color w:val="000000" w:themeColor="text1"/>
          <w:sz w:val="22"/>
          <w:szCs w:val="22"/>
        </w:rPr>
        <w:t xml:space="preserve">Prepozna krhkega/paliativnega </w:t>
      </w:r>
      <w:r w:rsidR="00A500CA" w:rsidRPr="00AC2A28">
        <w:rPr>
          <w:rFonts w:ascii="Arial" w:hAnsi="Arial" w:cs="Arial"/>
          <w:color w:val="000000" w:themeColor="text1"/>
          <w:sz w:val="22"/>
          <w:szCs w:val="22"/>
        </w:rPr>
        <w:t xml:space="preserve">pacienta </w:t>
      </w:r>
      <w:r w:rsidRPr="00AC2A28">
        <w:rPr>
          <w:rFonts w:ascii="Arial" w:hAnsi="Arial" w:cs="Arial"/>
          <w:color w:val="000000" w:themeColor="text1"/>
          <w:sz w:val="22"/>
          <w:szCs w:val="22"/>
        </w:rPr>
        <w:t xml:space="preserve">in upošteva načela paliativne oskrbe takega </w:t>
      </w:r>
      <w:r w:rsidR="00A500CA" w:rsidRPr="00AC2A28">
        <w:rPr>
          <w:rFonts w:ascii="Arial" w:hAnsi="Arial" w:cs="Arial"/>
          <w:color w:val="000000" w:themeColor="text1"/>
          <w:sz w:val="22"/>
          <w:szCs w:val="22"/>
        </w:rPr>
        <w:t xml:space="preserve">pacienta </w:t>
      </w:r>
      <w:r w:rsidRPr="00AC2A28">
        <w:rPr>
          <w:rFonts w:ascii="Arial" w:hAnsi="Arial" w:cs="Arial"/>
          <w:color w:val="000000" w:themeColor="text1"/>
          <w:sz w:val="22"/>
          <w:szCs w:val="22"/>
        </w:rPr>
        <w:t>in cilje zdravljenja</w:t>
      </w:r>
      <w:r w:rsidR="006F48D7" w:rsidRPr="00AC2A28">
        <w:rPr>
          <w:rFonts w:ascii="Arial" w:hAnsi="Arial" w:cs="Arial"/>
          <w:color w:val="000000" w:themeColor="text1"/>
          <w:sz w:val="22"/>
          <w:szCs w:val="22"/>
        </w:rPr>
        <w:t>.</w:t>
      </w:r>
    </w:p>
    <w:p w14:paraId="71759B16" w14:textId="28555485" w:rsidR="003673CD" w:rsidRPr="00AC2A28" w:rsidRDefault="003673CD" w:rsidP="00E35C01">
      <w:pPr>
        <w:pStyle w:val="Odstavekseznama"/>
        <w:numPr>
          <w:ilvl w:val="0"/>
          <w:numId w:val="12"/>
        </w:numPr>
        <w:jc w:val="both"/>
        <w:rPr>
          <w:rFonts w:ascii="Arial" w:hAnsi="Arial" w:cs="Arial"/>
          <w:b/>
          <w:bCs/>
          <w:sz w:val="22"/>
          <w:szCs w:val="22"/>
        </w:rPr>
      </w:pPr>
      <w:r w:rsidRPr="00AC2A28">
        <w:rPr>
          <w:rFonts w:ascii="Arial" w:hAnsi="Arial" w:cs="Arial"/>
          <w:color w:val="000000" w:themeColor="text1"/>
          <w:sz w:val="22"/>
          <w:szCs w:val="22"/>
        </w:rPr>
        <w:t>Vodi in asistira pri porodu ter oskrbi novorojenčka in ma</w:t>
      </w:r>
      <w:r w:rsidR="006F48D7" w:rsidRPr="00AC2A28">
        <w:rPr>
          <w:rFonts w:ascii="Arial" w:hAnsi="Arial" w:cs="Arial"/>
          <w:color w:val="000000" w:themeColor="text1"/>
          <w:sz w:val="22"/>
          <w:szCs w:val="22"/>
        </w:rPr>
        <w:t>mo.</w:t>
      </w:r>
    </w:p>
    <w:p w14:paraId="16AF9256" w14:textId="770933FB" w:rsidR="005A34B5" w:rsidRPr="00AC2A28" w:rsidRDefault="005A34B5" w:rsidP="00E35C01">
      <w:pPr>
        <w:pStyle w:val="Odstavekseznama"/>
        <w:numPr>
          <w:ilvl w:val="0"/>
          <w:numId w:val="12"/>
        </w:numPr>
        <w:jc w:val="both"/>
        <w:rPr>
          <w:rFonts w:ascii="Arial" w:hAnsi="Arial" w:cs="Arial"/>
          <w:color w:val="000000" w:themeColor="text1"/>
          <w:sz w:val="22"/>
          <w:szCs w:val="22"/>
        </w:rPr>
      </w:pPr>
      <w:r w:rsidRPr="00AC2A28">
        <w:rPr>
          <w:rFonts w:ascii="Arial" w:hAnsi="Arial" w:cs="Arial"/>
          <w:color w:val="000000" w:themeColor="text1"/>
          <w:sz w:val="22"/>
          <w:szCs w:val="22"/>
        </w:rPr>
        <w:t>Uporablja obposteljni ultrazvok in opravi usmerjen ultrazvočni pregled sledečega: FAST pregled</w:t>
      </w:r>
      <w:r w:rsidR="006F48D7"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pregled pljuč (prepoznava plevralnega polzenja, A-linij, B</w:t>
      </w:r>
      <w:r w:rsidR="00F12EEF" w:rsidRPr="00AC2A28">
        <w:rPr>
          <w:rFonts w:ascii="Arial" w:hAnsi="Arial" w:cs="Arial"/>
          <w:color w:val="000000" w:themeColor="text1"/>
          <w:sz w:val="22"/>
          <w:szCs w:val="22"/>
        </w:rPr>
        <w:t>-</w:t>
      </w:r>
      <w:r w:rsidRPr="00AC2A28">
        <w:rPr>
          <w:rFonts w:ascii="Arial" w:hAnsi="Arial" w:cs="Arial"/>
          <w:color w:val="000000" w:themeColor="text1"/>
          <w:sz w:val="22"/>
          <w:szCs w:val="22"/>
        </w:rPr>
        <w:t>linij, plevralnega izliva)</w:t>
      </w:r>
      <w:r w:rsidR="006F48D7" w:rsidRPr="00AC2A28">
        <w:rPr>
          <w:rFonts w:ascii="Arial" w:hAnsi="Arial" w:cs="Arial"/>
          <w:color w:val="000000" w:themeColor="text1"/>
          <w:sz w:val="22"/>
          <w:szCs w:val="22"/>
        </w:rPr>
        <w:t xml:space="preserve">, </w:t>
      </w:r>
      <w:r w:rsidRPr="00AC2A28">
        <w:rPr>
          <w:rFonts w:ascii="Arial" w:hAnsi="Arial" w:cs="Arial"/>
          <w:color w:val="000000" w:themeColor="text1"/>
          <w:sz w:val="22"/>
          <w:szCs w:val="22"/>
        </w:rPr>
        <w:t>subksifoidni pogled srca (lahko dodatno tudi druga okna) – prepoznava bitje srca in prepoznava perikardialnega izliva</w:t>
      </w:r>
      <w:r w:rsidR="006F48D7"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pregled abdominalne aorte in prepoznava AAA</w:t>
      </w:r>
      <w:r w:rsidR="006F48D7"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UZ vodena punkcija perifernih žil (ven in arterij)</w:t>
      </w:r>
      <w:r w:rsidR="006F48D7"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nastavitev NGS s pomočjo ultrazvoka</w:t>
      </w:r>
      <w:r w:rsidR="006F48D7" w:rsidRPr="00AC2A28">
        <w:rPr>
          <w:rFonts w:ascii="Arial" w:hAnsi="Arial" w:cs="Arial"/>
          <w:color w:val="000000" w:themeColor="text1"/>
          <w:sz w:val="22"/>
          <w:szCs w:val="22"/>
        </w:rPr>
        <w:t>,</w:t>
      </w:r>
      <w:r w:rsidRPr="00AC2A28">
        <w:rPr>
          <w:rFonts w:ascii="Arial" w:hAnsi="Arial" w:cs="Arial"/>
          <w:color w:val="000000" w:themeColor="text1"/>
          <w:sz w:val="22"/>
          <w:szCs w:val="22"/>
        </w:rPr>
        <w:t xml:space="preserve"> pregled mehurja (postavitev urinskega katetra)</w:t>
      </w:r>
      <w:r w:rsidR="006F48D7" w:rsidRPr="00AC2A28">
        <w:rPr>
          <w:rFonts w:ascii="Arial" w:hAnsi="Arial" w:cs="Arial"/>
          <w:color w:val="000000" w:themeColor="text1"/>
          <w:sz w:val="22"/>
          <w:szCs w:val="22"/>
        </w:rPr>
        <w:t>.</w:t>
      </w:r>
    </w:p>
    <w:p w14:paraId="397BCC6E" w14:textId="77777777" w:rsidR="00C64F6A" w:rsidRPr="000F7BC3" w:rsidRDefault="00C64F6A" w:rsidP="000F7BC3">
      <w:pPr>
        <w:jc w:val="both"/>
        <w:rPr>
          <w:rFonts w:ascii="Arial" w:hAnsi="Arial" w:cs="Arial"/>
          <w:b/>
          <w:bCs/>
          <w:sz w:val="22"/>
          <w:szCs w:val="22"/>
        </w:rPr>
      </w:pPr>
    </w:p>
    <w:p w14:paraId="3B8754CC" w14:textId="77777777" w:rsidR="00B218D5" w:rsidRDefault="00B218D5"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Aplikacija zdravil</w:t>
      </w:r>
    </w:p>
    <w:p w14:paraId="17DBE5B0" w14:textId="77777777" w:rsidR="000F7BC3" w:rsidRPr="000F7BC3" w:rsidRDefault="000F7BC3" w:rsidP="000F7BC3">
      <w:pPr>
        <w:jc w:val="both"/>
        <w:rPr>
          <w:rFonts w:ascii="Arial" w:hAnsi="Arial" w:cs="Arial"/>
          <w:b/>
          <w:bCs/>
          <w:sz w:val="22"/>
          <w:szCs w:val="22"/>
        </w:rPr>
      </w:pPr>
    </w:p>
    <w:p w14:paraId="51CCFB1D" w14:textId="77777777" w:rsidR="00632938" w:rsidRPr="00AC2A28" w:rsidRDefault="0083400A" w:rsidP="00E35C01">
      <w:pPr>
        <w:pStyle w:val="Odstavekseznama"/>
        <w:numPr>
          <w:ilvl w:val="0"/>
          <w:numId w:val="6"/>
        </w:numPr>
        <w:jc w:val="both"/>
        <w:rPr>
          <w:rFonts w:ascii="Arial" w:hAnsi="Arial" w:cs="Arial"/>
          <w:b/>
          <w:bCs/>
          <w:sz w:val="22"/>
          <w:szCs w:val="22"/>
        </w:rPr>
      </w:pPr>
      <w:r w:rsidRPr="00AC2A28">
        <w:rPr>
          <w:rFonts w:ascii="Arial" w:hAnsi="Arial" w:cs="Arial"/>
          <w:sz w:val="22"/>
          <w:szCs w:val="22"/>
        </w:rPr>
        <w:t>Pozna farmakodinamiko in farmakokinetiko</w:t>
      </w:r>
      <w:r w:rsidR="00B218D5" w:rsidRPr="00AC2A28">
        <w:rPr>
          <w:rFonts w:ascii="Arial" w:hAnsi="Arial" w:cs="Arial"/>
          <w:sz w:val="22"/>
          <w:szCs w:val="22"/>
        </w:rPr>
        <w:t xml:space="preserve"> </w:t>
      </w:r>
      <w:r w:rsidR="00F55D7D" w:rsidRPr="00AC2A28">
        <w:rPr>
          <w:rFonts w:ascii="Arial" w:hAnsi="Arial" w:cs="Arial"/>
          <w:sz w:val="22"/>
          <w:szCs w:val="22"/>
        </w:rPr>
        <w:t>reanimacijskih zdravil</w:t>
      </w:r>
    </w:p>
    <w:p w14:paraId="3FCA5BAE" w14:textId="61D5C4FB" w:rsidR="000C3EE7" w:rsidRPr="00AC2A28" w:rsidRDefault="000C3EE7" w:rsidP="00E35C01">
      <w:pPr>
        <w:pStyle w:val="Odstavekseznama"/>
        <w:numPr>
          <w:ilvl w:val="0"/>
          <w:numId w:val="7"/>
        </w:numPr>
        <w:jc w:val="both"/>
        <w:rPr>
          <w:rFonts w:ascii="Arial" w:hAnsi="Arial" w:cs="Arial"/>
          <w:b/>
          <w:bCs/>
          <w:sz w:val="22"/>
          <w:szCs w:val="22"/>
        </w:rPr>
      </w:pPr>
      <w:r w:rsidRPr="00AC2A28">
        <w:rPr>
          <w:rFonts w:ascii="Arial" w:hAnsi="Arial" w:cs="Arial"/>
          <w:sz w:val="22"/>
          <w:szCs w:val="22"/>
        </w:rPr>
        <w:t>Adrenalin</w:t>
      </w:r>
      <w:r w:rsidR="00EA503F" w:rsidRPr="00AC2A28">
        <w:rPr>
          <w:rFonts w:ascii="Arial" w:hAnsi="Arial" w:cs="Arial"/>
          <w:sz w:val="22"/>
          <w:szCs w:val="22"/>
        </w:rPr>
        <w:t xml:space="preserve"> (P)</w:t>
      </w:r>
    </w:p>
    <w:p w14:paraId="512BFB60" w14:textId="025350ED" w:rsidR="000C3EE7" w:rsidRPr="00AC2A28" w:rsidRDefault="000C3EE7" w:rsidP="00E35C01">
      <w:pPr>
        <w:pStyle w:val="Odstavekseznama"/>
        <w:numPr>
          <w:ilvl w:val="0"/>
          <w:numId w:val="7"/>
        </w:numPr>
        <w:jc w:val="both"/>
        <w:rPr>
          <w:rFonts w:ascii="Arial" w:hAnsi="Arial" w:cs="Arial"/>
          <w:b/>
          <w:bCs/>
          <w:sz w:val="22"/>
          <w:szCs w:val="22"/>
        </w:rPr>
      </w:pPr>
      <w:r w:rsidRPr="00AC2A28">
        <w:rPr>
          <w:rFonts w:ascii="Arial" w:hAnsi="Arial" w:cs="Arial"/>
          <w:sz w:val="22"/>
          <w:szCs w:val="22"/>
        </w:rPr>
        <w:t>Am</w:t>
      </w:r>
      <w:r w:rsidR="00340FCE" w:rsidRPr="00AC2A28">
        <w:rPr>
          <w:rFonts w:ascii="Arial" w:hAnsi="Arial" w:cs="Arial"/>
          <w:sz w:val="22"/>
          <w:szCs w:val="22"/>
        </w:rPr>
        <w:t>j</w:t>
      </w:r>
      <w:r w:rsidRPr="00AC2A28">
        <w:rPr>
          <w:rFonts w:ascii="Arial" w:hAnsi="Arial" w:cs="Arial"/>
          <w:sz w:val="22"/>
          <w:szCs w:val="22"/>
        </w:rPr>
        <w:t>odaron</w:t>
      </w:r>
      <w:r w:rsidR="00EA503F" w:rsidRPr="00AC2A28">
        <w:rPr>
          <w:rFonts w:ascii="Arial" w:hAnsi="Arial" w:cs="Arial"/>
          <w:sz w:val="22"/>
          <w:szCs w:val="22"/>
        </w:rPr>
        <w:t xml:space="preserve"> (P)</w:t>
      </w:r>
    </w:p>
    <w:p w14:paraId="1F577190" w14:textId="6B5E37F7" w:rsidR="000C3EE7" w:rsidRPr="00AC2A28" w:rsidRDefault="000C3EE7" w:rsidP="00E35C01">
      <w:pPr>
        <w:pStyle w:val="Odstavekseznama"/>
        <w:numPr>
          <w:ilvl w:val="0"/>
          <w:numId w:val="7"/>
        </w:numPr>
        <w:jc w:val="both"/>
        <w:rPr>
          <w:rFonts w:ascii="Arial" w:hAnsi="Arial" w:cs="Arial"/>
          <w:b/>
          <w:bCs/>
          <w:sz w:val="22"/>
          <w:szCs w:val="22"/>
        </w:rPr>
      </w:pPr>
      <w:r w:rsidRPr="00AC2A28">
        <w:rPr>
          <w:rFonts w:ascii="Arial" w:hAnsi="Arial" w:cs="Arial"/>
          <w:sz w:val="22"/>
          <w:szCs w:val="22"/>
        </w:rPr>
        <w:t>Atropin</w:t>
      </w:r>
      <w:r w:rsidR="00EA503F" w:rsidRPr="00AC2A28">
        <w:rPr>
          <w:rFonts w:ascii="Arial" w:hAnsi="Arial" w:cs="Arial"/>
          <w:sz w:val="22"/>
          <w:szCs w:val="22"/>
        </w:rPr>
        <w:t xml:space="preserve"> (P)</w:t>
      </w:r>
    </w:p>
    <w:p w14:paraId="78AC5310" w14:textId="30C611B0" w:rsidR="000C3EE7" w:rsidRPr="00AC2A28" w:rsidRDefault="000C3EE7" w:rsidP="00E35C01">
      <w:pPr>
        <w:pStyle w:val="Odstavekseznama"/>
        <w:numPr>
          <w:ilvl w:val="0"/>
          <w:numId w:val="7"/>
        </w:numPr>
        <w:jc w:val="both"/>
        <w:rPr>
          <w:rFonts w:ascii="Arial" w:hAnsi="Arial" w:cs="Arial"/>
          <w:b/>
          <w:bCs/>
          <w:sz w:val="22"/>
          <w:szCs w:val="22"/>
        </w:rPr>
      </w:pPr>
      <w:r w:rsidRPr="00AC2A28">
        <w:rPr>
          <w:rFonts w:ascii="Arial" w:hAnsi="Arial" w:cs="Arial"/>
          <w:sz w:val="22"/>
          <w:szCs w:val="22"/>
        </w:rPr>
        <w:t>Adenozin</w:t>
      </w:r>
      <w:r w:rsidR="00EA503F" w:rsidRPr="00AC2A28">
        <w:rPr>
          <w:rFonts w:ascii="Arial" w:hAnsi="Arial" w:cs="Arial"/>
          <w:sz w:val="22"/>
          <w:szCs w:val="22"/>
        </w:rPr>
        <w:t xml:space="preserve"> (P)</w:t>
      </w:r>
    </w:p>
    <w:p w14:paraId="05FB7E08" w14:textId="7BD674E4" w:rsidR="000C3EE7" w:rsidRPr="00AC2A28" w:rsidRDefault="000C3EE7" w:rsidP="00E35C01">
      <w:pPr>
        <w:pStyle w:val="Odstavekseznama"/>
        <w:numPr>
          <w:ilvl w:val="0"/>
          <w:numId w:val="7"/>
        </w:numPr>
        <w:jc w:val="both"/>
        <w:rPr>
          <w:rFonts w:ascii="Arial" w:hAnsi="Arial" w:cs="Arial"/>
          <w:b/>
          <w:bCs/>
          <w:sz w:val="22"/>
          <w:szCs w:val="22"/>
        </w:rPr>
      </w:pPr>
      <w:r w:rsidRPr="00AC2A28">
        <w:rPr>
          <w:rFonts w:ascii="Arial" w:hAnsi="Arial" w:cs="Arial"/>
          <w:sz w:val="22"/>
          <w:szCs w:val="22"/>
        </w:rPr>
        <w:t>Fenilefrin</w:t>
      </w:r>
      <w:r w:rsidR="00EA503F" w:rsidRPr="00AC2A28">
        <w:rPr>
          <w:rFonts w:ascii="Arial" w:hAnsi="Arial" w:cs="Arial"/>
          <w:sz w:val="22"/>
          <w:szCs w:val="22"/>
        </w:rPr>
        <w:t xml:space="preserve"> (P)</w:t>
      </w:r>
    </w:p>
    <w:p w14:paraId="1C1EBE11" w14:textId="77777777" w:rsidR="00F55D7D" w:rsidRPr="00AC2A28" w:rsidRDefault="00985CC8" w:rsidP="00E35C01">
      <w:pPr>
        <w:pStyle w:val="Odstavekseznama"/>
        <w:numPr>
          <w:ilvl w:val="0"/>
          <w:numId w:val="6"/>
        </w:numPr>
        <w:jc w:val="both"/>
        <w:rPr>
          <w:rFonts w:ascii="Arial" w:hAnsi="Arial" w:cs="Arial"/>
          <w:b/>
          <w:bCs/>
          <w:sz w:val="22"/>
          <w:szCs w:val="22"/>
        </w:rPr>
      </w:pPr>
      <w:r w:rsidRPr="00AC2A28">
        <w:rPr>
          <w:rFonts w:ascii="Arial" w:hAnsi="Arial" w:cs="Arial"/>
          <w:sz w:val="22"/>
          <w:szCs w:val="22"/>
        </w:rPr>
        <w:t>Pozna farmakodinamiko in farmakokinetiko</w:t>
      </w:r>
      <w:r w:rsidR="00F55D7D" w:rsidRPr="00AC2A28">
        <w:rPr>
          <w:rFonts w:ascii="Arial" w:hAnsi="Arial" w:cs="Arial"/>
          <w:sz w:val="22"/>
          <w:szCs w:val="22"/>
        </w:rPr>
        <w:t xml:space="preserve"> analgetikov in antipiretikov</w:t>
      </w:r>
    </w:p>
    <w:p w14:paraId="626E5EC0" w14:textId="29D7466E" w:rsidR="000C3EE7" w:rsidRPr="00AC2A28" w:rsidRDefault="000C3EE7" w:rsidP="00E35C01">
      <w:pPr>
        <w:pStyle w:val="Odstavekseznama"/>
        <w:numPr>
          <w:ilvl w:val="0"/>
          <w:numId w:val="8"/>
        </w:numPr>
        <w:jc w:val="both"/>
        <w:rPr>
          <w:rFonts w:ascii="Arial" w:hAnsi="Arial" w:cs="Arial"/>
          <w:b/>
          <w:bCs/>
          <w:sz w:val="22"/>
          <w:szCs w:val="22"/>
        </w:rPr>
      </w:pPr>
      <w:r w:rsidRPr="00AC2A28">
        <w:rPr>
          <w:rFonts w:ascii="Arial" w:hAnsi="Arial" w:cs="Arial"/>
          <w:sz w:val="22"/>
          <w:szCs w:val="22"/>
        </w:rPr>
        <w:t>Paracetamol</w:t>
      </w:r>
      <w:r w:rsidR="00EA503F" w:rsidRPr="00AC2A28">
        <w:rPr>
          <w:rFonts w:ascii="Arial" w:hAnsi="Arial" w:cs="Arial"/>
          <w:sz w:val="22"/>
          <w:szCs w:val="22"/>
        </w:rPr>
        <w:t xml:space="preserve"> (P)</w:t>
      </w:r>
    </w:p>
    <w:p w14:paraId="3F35DE04" w14:textId="072E9F63" w:rsidR="000C3EE7" w:rsidRPr="00AC2A28" w:rsidRDefault="000C3EE7" w:rsidP="00E35C01">
      <w:pPr>
        <w:pStyle w:val="Odstavekseznama"/>
        <w:numPr>
          <w:ilvl w:val="0"/>
          <w:numId w:val="8"/>
        </w:numPr>
        <w:jc w:val="both"/>
        <w:rPr>
          <w:rFonts w:ascii="Arial" w:hAnsi="Arial" w:cs="Arial"/>
          <w:b/>
          <w:bCs/>
          <w:sz w:val="22"/>
          <w:szCs w:val="22"/>
        </w:rPr>
      </w:pPr>
      <w:r w:rsidRPr="00AC2A28">
        <w:rPr>
          <w:rFonts w:ascii="Arial" w:hAnsi="Arial" w:cs="Arial"/>
          <w:sz w:val="22"/>
          <w:szCs w:val="22"/>
        </w:rPr>
        <w:t>Metamizol</w:t>
      </w:r>
      <w:r w:rsidR="00EA503F" w:rsidRPr="00AC2A28">
        <w:rPr>
          <w:rFonts w:ascii="Arial" w:hAnsi="Arial" w:cs="Arial"/>
          <w:sz w:val="22"/>
          <w:szCs w:val="22"/>
        </w:rPr>
        <w:t xml:space="preserve"> (P)</w:t>
      </w:r>
    </w:p>
    <w:p w14:paraId="1093195F" w14:textId="3C7E0B95" w:rsidR="000C3EE7" w:rsidRPr="00AC2A28" w:rsidRDefault="000C3EE7" w:rsidP="00E35C01">
      <w:pPr>
        <w:pStyle w:val="Odstavekseznama"/>
        <w:numPr>
          <w:ilvl w:val="0"/>
          <w:numId w:val="8"/>
        </w:numPr>
        <w:jc w:val="both"/>
        <w:rPr>
          <w:rFonts w:ascii="Arial" w:hAnsi="Arial" w:cs="Arial"/>
          <w:b/>
          <w:bCs/>
          <w:sz w:val="22"/>
          <w:szCs w:val="22"/>
        </w:rPr>
      </w:pPr>
      <w:r w:rsidRPr="00AC2A28">
        <w:rPr>
          <w:rFonts w:ascii="Arial" w:hAnsi="Arial" w:cs="Arial"/>
          <w:sz w:val="22"/>
          <w:szCs w:val="22"/>
        </w:rPr>
        <w:t>Opioidni analgetiki</w:t>
      </w:r>
      <w:r w:rsidR="00EA503F" w:rsidRPr="00AC2A28">
        <w:rPr>
          <w:rFonts w:ascii="Arial" w:hAnsi="Arial" w:cs="Arial"/>
          <w:sz w:val="22"/>
          <w:szCs w:val="22"/>
        </w:rPr>
        <w:t xml:space="preserve"> (P)</w:t>
      </w:r>
    </w:p>
    <w:p w14:paraId="764103C9" w14:textId="3642199A" w:rsidR="000C3EE7" w:rsidRPr="00AC2A28" w:rsidRDefault="000C3EE7" w:rsidP="00E35C01">
      <w:pPr>
        <w:pStyle w:val="Odstavekseznama"/>
        <w:numPr>
          <w:ilvl w:val="0"/>
          <w:numId w:val="8"/>
        </w:numPr>
        <w:jc w:val="both"/>
        <w:rPr>
          <w:rFonts w:ascii="Arial" w:hAnsi="Arial" w:cs="Arial"/>
          <w:b/>
          <w:bCs/>
          <w:sz w:val="22"/>
          <w:szCs w:val="22"/>
        </w:rPr>
      </w:pPr>
      <w:r w:rsidRPr="00AC2A28">
        <w:rPr>
          <w:rFonts w:ascii="Arial" w:hAnsi="Arial" w:cs="Arial"/>
          <w:sz w:val="22"/>
          <w:szCs w:val="22"/>
        </w:rPr>
        <w:t>Nesteroidni antirevmatiki</w:t>
      </w:r>
      <w:r w:rsidR="00EA503F" w:rsidRPr="00AC2A28">
        <w:rPr>
          <w:rFonts w:ascii="Arial" w:hAnsi="Arial" w:cs="Arial"/>
          <w:sz w:val="22"/>
          <w:szCs w:val="22"/>
        </w:rPr>
        <w:t xml:space="preserve"> (P)</w:t>
      </w:r>
    </w:p>
    <w:p w14:paraId="373B31A7" w14:textId="1EAAD6B7" w:rsidR="000C3EE7" w:rsidRPr="00AC2A28" w:rsidRDefault="000C3EE7" w:rsidP="00E35C01">
      <w:pPr>
        <w:pStyle w:val="Odstavekseznama"/>
        <w:numPr>
          <w:ilvl w:val="0"/>
          <w:numId w:val="8"/>
        </w:numPr>
        <w:jc w:val="both"/>
        <w:rPr>
          <w:rFonts w:ascii="Arial" w:hAnsi="Arial" w:cs="Arial"/>
          <w:b/>
          <w:bCs/>
          <w:sz w:val="22"/>
          <w:szCs w:val="22"/>
        </w:rPr>
      </w:pPr>
      <w:r w:rsidRPr="00AC2A28">
        <w:rPr>
          <w:rFonts w:ascii="Arial" w:hAnsi="Arial" w:cs="Arial"/>
          <w:sz w:val="22"/>
          <w:szCs w:val="22"/>
        </w:rPr>
        <w:t>Esketamin</w:t>
      </w:r>
      <w:r w:rsidR="00EA503F" w:rsidRPr="00AC2A28">
        <w:rPr>
          <w:rFonts w:ascii="Arial" w:hAnsi="Arial" w:cs="Arial"/>
          <w:sz w:val="22"/>
          <w:szCs w:val="22"/>
        </w:rPr>
        <w:t xml:space="preserve"> (P)</w:t>
      </w:r>
      <w:r w:rsidR="00AD0726" w:rsidRPr="00AC2A28">
        <w:rPr>
          <w:rFonts w:ascii="Arial" w:hAnsi="Arial" w:cs="Arial"/>
          <w:sz w:val="22"/>
          <w:szCs w:val="22"/>
        </w:rPr>
        <w:t xml:space="preserve"> (v analgetičnem odmerku)</w:t>
      </w:r>
    </w:p>
    <w:p w14:paraId="74ECA26A" w14:textId="77777777" w:rsidR="006C33E9" w:rsidRPr="00AC2A28" w:rsidRDefault="004C5D74" w:rsidP="00E35C01">
      <w:pPr>
        <w:pStyle w:val="Odstavekseznama"/>
        <w:numPr>
          <w:ilvl w:val="0"/>
          <w:numId w:val="8"/>
        </w:numPr>
        <w:jc w:val="both"/>
        <w:rPr>
          <w:rFonts w:ascii="Arial" w:hAnsi="Arial" w:cs="Arial"/>
          <w:b/>
          <w:bCs/>
          <w:sz w:val="22"/>
          <w:szCs w:val="22"/>
        </w:rPr>
      </w:pPr>
      <w:r w:rsidRPr="00AC2A28">
        <w:rPr>
          <w:rFonts w:ascii="Arial" w:hAnsi="Arial" w:cs="Arial"/>
          <w:sz w:val="22"/>
          <w:szCs w:val="22"/>
        </w:rPr>
        <w:t>M</w:t>
      </w:r>
      <w:r w:rsidR="000C3EE7" w:rsidRPr="00AC2A28">
        <w:rPr>
          <w:rFonts w:ascii="Arial" w:hAnsi="Arial" w:cs="Arial"/>
          <w:sz w:val="22"/>
          <w:szCs w:val="22"/>
        </w:rPr>
        <w:t>etoksifluran</w:t>
      </w:r>
    </w:p>
    <w:p w14:paraId="351FB90A" w14:textId="77777777" w:rsidR="006C33E9" w:rsidRPr="00AC2A28" w:rsidRDefault="006C33E9" w:rsidP="00E35C01">
      <w:pPr>
        <w:pStyle w:val="Odstavekseznama"/>
        <w:numPr>
          <w:ilvl w:val="0"/>
          <w:numId w:val="13"/>
        </w:numPr>
        <w:jc w:val="both"/>
        <w:rPr>
          <w:rFonts w:ascii="Arial" w:hAnsi="Arial" w:cs="Arial"/>
          <w:b/>
          <w:bCs/>
          <w:sz w:val="22"/>
          <w:szCs w:val="22"/>
        </w:rPr>
      </w:pPr>
      <w:r w:rsidRPr="00AC2A28">
        <w:rPr>
          <w:rFonts w:ascii="Arial" w:hAnsi="Arial" w:cs="Arial"/>
          <w:sz w:val="22"/>
          <w:szCs w:val="22"/>
        </w:rPr>
        <w:t>Pozna farmakodinamiko in farmakokinetiko antiemetikov</w:t>
      </w:r>
    </w:p>
    <w:p w14:paraId="1D0A8A47" w14:textId="77777777" w:rsidR="006C33E9" w:rsidRPr="00AC2A28" w:rsidRDefault="006C33E9" w:rsidP="00E35C01">
      <w:pPr>
        <w:pStyle w:val="Odstavekseznama"/>
        <w:numPr>
          <w:ilvl w:val="0"/>
          <w:numId w:val="14"/>
        </w:numPr>
        <w:jc w:val="both"/>
        <w:rPr>
          <w:rFonts w:ascii="Arial" w:hAnsi="Arial" w:cs="Arial"/>
          <w:sz w:val="22"/>
          <w:szCs w:val="22"/>
        </w:rPr>
      </w:pPr>
      <w:r w:rsidRPr="00AC2A28">
        <w:rPr>
          <w:rFonts w:ascii="Arial" w:hAnsi="Arial" w:cs="Arial"/>
          <w:sz w:val="22"/>
          <w:szCs w:val="22"/>
        </w:rPr>
        <w:t>Tietilperazin</w:t>
      </w:r>
    </w:p>
    <w:p w14:paraId="386790DF" w14:textId="0F004A85" w:rsidR="006C33E9" w:rsidRPr="00AC2A28" w:rsidRDefault="006C33E9" w:rsidP="00E35C01">
      <w:pPr>
        <w:pStyle w:val="Odstavekseznama"/>
        <w:numPr>
          <w:ilvl w:val="0"/>
          <w:numId w:val="14"/>
        </w:numPr>
        <w:jc w:val="both"/>
        <w:rPr>
          <w:rFonts w:ascii="Arial" w:hAnsi="Arial" w:cs="Arial"/>
          <w:sz w:val="22"/>
          <w:szCs w:val="22"/>
        </w:rPr>
      </w:pPr>
      <w:r w:rsidRPr="00AC2A28">
        <w:rPr>
          <w:rFonts w:ascii="Arial" w:hAnsi="Arial" w:cs="Arial"/>
          <w:sz w:val="22"/>
          <w:szCs w:val="22"/>
        </w:rPr>
        <w:t>Ondansetron</w:t>
      </w:r>
      <w:r w:rsidR="00EE43A0" w:rsidRPr="00AC2A28">
        <w:rPr>
          <w:rFonts w:ascii="Arial" w:hAnsi="Arial" w:cs="Arial"/>
          <w:sz w:val="22"/>
          <w:szCs w:val="22"/>
        </w:rPr>
        <w:t xml:space="preserve"> </w:t>
      </w:r>
      <w:r w:rsidR="00EA503F" w:rsidRPr="00AC2A28">
        <w:rPr>
          <w:rFonts w:ascii="Arial" w:hAnsi="Arial" w:cs="Arial"/>
          <w:sz w:val="22"/>
          <w:szCs w:val="22"/>
        </w:rPr>
        <w:t>(P)</w:t>
      </w:r>
    </w:p>
    <w:p w14:paraId="782D94FF" w14:textId="77777777" w:rsidR="006C33E9" w:rsidRPr="00AC2A28" w:rsidRDefault="006C33E9" w:rsidP="00E35C01">
      <w:pPr>
        <w:pStyle w:val="Odstavekseznama"/>
        <w:numPr>
          <w:ilvl w:val="0"/>
          <w:numId w:val="14"/>
        </w:numPr>
        <w:jc w:val="both"/>
        <w:rPr>
          <w:rFonts w:ascii="Arial" w:hAnsi="Arial" w:cs="Arial"/>
          <w:sz w:val="22"/>
          <w:szCs w:val="22"/>
        </w:rPr>
      </w:pPr>
      <w:r w:rsidRPr="00AC2A28">
        <w:rPr>
          <w:rFonts w:ascii="Arial" w:hAnsi="Arial" w:cs="Arial"/>
          <w:sz w:val="22"/>
          <w:szCs w:val="22"/>
        </w:rPr>
        <w:t>Metoklopramid</w:t>
      </w:r>
    </w:p>
    <w:p w14:paraId="07BA009D" w14:textId="47BC75D2" w:rsidR="006C33E9" w:rsidRPr="00AC2A28" w:rsidRDefault="006C33E9" w:rsidP="00E35C01">
      <w:pPr>
        <w:pStyle w:val="Odstavekseznama"/>
        <w:numPr>
          <w:ilvl w:val="0"/>
          <w:numId w:val="13"/>
        </w:numPr>
        <w:jc w:val="both"/>
        <w:rPr>
          <w:rFonts w:ascii="Arial" w:hAnsi="Arial" w:cs="Arial"/>
          <w:b/>
          <w:bCs/>
          <w:sz w:val="22"/>
          <w:szCs w:val="22"/>
        </w:rPr>
      </w:pPr>
      <w:r w:rsidRPr="00AC2A28">
        <w:rPr>
          <w:rFonts w:ascii="Arial" w:hAnsi="Arial" w:cs="Arial"/>
          <w:sz w:val="22"/>
          <w:szCs w:val="22"/>
        </w:rPr>
        <w:t xml:space="preserve">Pozna farmakodinamiko in farmakokinetiko </w:t>
      </w:r>
      <w:r w:rsidR="006E6004" w:rsidRPr="00AC2A28">
        <w:rPr>
          <w:rFonts w:ascii="Arial" w:hAnsi="Arial" w:cs="Arial"/>
          <w:sz w:val="22"/>
          <w:szCs w:val="22"/>
        </w:rPr>
        <w:t>hipnotikov/sedativov</w:t>
      </w:r>
    </w:p>
    <w:p w14:paraId="19F0396A" w14:textId="1F5E0241" w:rsidR="006C33E9" w:rsidRPr="00AC2A28" w:rsidRDefault="006E6004" w:rsidP="00E35C01">
      <w:pPr>
        <w:pStyle w:val="Odstavekseznama"/>
        <w:numPr>
          <w:ilvl w:val="0"/>
          <w:numId w:val="15"/>
        </w:numPr>
        <w:jc w:val="both"/>
        <w:rPr>
          <w:rFonts w:ascii="Arial" w:hAnsi="Arial" w:cs="Arial"/>
          <w:sz w:val="22"/>
          <w:szCs w:val="22"/>
        </w:rPr>
      </w:pPr>
      <w:r w:rsidRPr="00AC2A28">
        <w:rPr>
          <w:rFonts w:ascii="Arial" w:hAnsi="Arial" w:cs="Arial"/>
          <w:sz w:val="22"/>
          <w:szCs w:val="22"/>
        </w:rPr>
        <w:t xml:space="preserve">Benzodiazepini </w:t>
      </w:r>
      <w:r w:rsidR="00EA503F" w:rsidRPr="00AC2A28">
        <w:rPr>
          <w:rFonts w:ascii="Arial" w:hAnsi="Arial" w:cs="Arial"/>
          <w:sz w:val="22"/>
          <w:szCs w:val="22"/>
        </w:rPr>
        <w:t>(P)</w:t>
      </w:r>
      <w:r w:rsidR="00AD0726" w:rsidRPr="00AC2A28">
        <w:rPr>
          <w:rFonts w:ascii="Arial" w:hAnsi="Arial" w:cs="Arial"/>
          <w:sz w:val="22"/>
          <w:szCs w:val="22"/>
        </w:rPr>
        <w:t xml:space="preserve"> (v anksiolitičnem odmerku in za zdravljenja epileptičnega napada/febrilnih konvulzij)</w:t>
      </w:r>
    </w:p>
    <w:p w14:paraId="2FD760A4" w14:textId="77777777" w:rsidR="000C3EE7" w:rsidRPr="00AC2A28" w:rsidRDefault="00985CC8" w:rsidP="00E35C01">
      <w:pPr>
        <w:pStyle w:val="Odstavekseznama"/>
        <w:numPr>
          <w:ilvl w:val="0"/>
          <w:numId w:val="6"/>
        </w:numPr>
        <w:jc w:val="both"/>
        <w:rPr>
          <w:rFonts w:ascii="Arial" w:hAnsi="Arial" w:cs="Arial"/>
          <w:b/>
          <w:bCs/>
          <w:sz w:val="22"/>
          <w:szCs w:val="22"/>
        </w:rPr>
      </w:pPr>
      <w:r w:rsidRPr="00AC2A28">
        <w:rPr>
          <w:rFonts w:ascii="Arial" w:hAnsi="Arial" w:cs="Arial"/>
          <w:sz w:val="22"/>
          <w:szCs w:val="22"/>
        </w:rPr>
        <w:t>Pozna farmakodinamiko in farmakokinetiko</w:t>
      </w:r>
      <w:r w:rsidR="00F55D7D" w:rsidRPr="00AC2A28">
        <w:rPr>
          <w:rFonts w:ascii="Arial" w:hAnsi="Arial" w:cs="Arial"/>
          <w:sz w:val="22"/>
          <w:szCs w:val="22"/>
        </w:rPr>
        <w:t xml:space="preserve"> </w:t>
      </w:r>
      <w:r w:rsidR="000C3EE7" w:rsidRPr="00AC2A28">
        <w:rPr>
          <w:rFonts w:ascii="Arial" w:hAnsi="Arial" w:cs="Arial"/>
          <w:sz w:val="22"/>
          <w:szCs w:val="22"/>
        </w:rPr>
        <w:t>antidotov</w:t>
      </w:r>
    </w:p>
    <w:p w14:paraId="74A331D7" w14:textId="40FC4255" w:rsidR="000C3EE7" w:rsidRPr="00AC2A28" w:rsidRDefault="000C3EE7" w:rsidP="00E35C01">
      <w:pPr>
        <w:pStyle w:val="Odstavekseznama"/>
        <w:numPr>
          <w:ilvl w:val="0"/>
          <w:numId w:val="9"/>
        </w:numPr>
        <w:jc w:val="both"/>
        <w:rPr>
          <w:rFonts w:ascii="Arial" w:hAnsi="Arial" w:cs="Arial"/>
          <w:sz w:val="22"/>
          <w:szCs w:val="22"/>
        </w:rPr>
      </w:pPr>
      <w:r w:rsidRPr="00AC2A28">
        <w:rPr>
          <w:rFonts w:ascii="Arial" w:hAnsi="Arial" w:cs="Arial"/>
          <w:sz w:val="22"/>
          <w:szCs w:val="22"/>
        </w:rPr>
        <w:t>Flumazenil</w:t>
      </w:r>
      <w:r w:rsidR="00EA503F" w:rsidRPr="00AC2A28">
        <w:rPr>
          <w:rFonts w:ascii="Arial" w:hAnsi="Arial" w:cs="Arial"/>
          <w:sz w:val="22"/>
          <w:szCs w:val="22"/>
        </w:rPr>
        <w:t xml:space="preserve"> (P)</w:t>
      </w:r>
    </w:p>
    <w:p w14:paraId="33BC0323" w14:textId="3A4FCC5B" w:rsidR="000C3EE7" w:rsidRPr="00AC2A28" w:rsidRDefault="000C3EE7" w:rsidP="00E35C01">
      <w:pPr>
        <w:pStyle w:val="Odstavekseznama"/>
        <w:numPr>
          <w:ilvl w:val="0"/>
          <w:numId w:val="9"/>
        </w:numPr>
        <w:jc w:val="both"/>
        <w:rPr>
          <w:rFonts w:ascii="Arial" w:hAnsi="Arial" w:cs="Arial"/>
          <w:sz w:val="22"/>
          <w:szCs w:val="22"/>
        </w:rPr>
      </w:pPr>
      <w:r w:rsidRPr="00AC2A28">
        <w:rPr>
          <w:rFonts w:ascii="Arial" w:hAnsi="Arial" w:cs="Arial"/>
          <w:sz w:val="22"/>
          <w:szCs w:val="22"/>
        </w:rPr>
        <w:t>Nalokson</w:t>
      </w:r>
      <w:r w:rsidR="00EA503F" w:rsidRPr="00AC2A28">
        <w:rPr>
          <w:rFonts w:ascii="Arial" w:hAnsi="Arial" w:cs="Arial"/>
          <w:sz w:val="22"/>
          <w:szCs w:val="22"/>
        </w:rPr>
        <w:t xml:space="preserve"> (P)</w:t>
      </w:r>
    </w:p>
    <w:p w14:paraId="4ED11D45" w14:textId="366DCCD7" w:rsidR="000C3EE7" w:rsidRPr="00AC2A28" w:rsidRDefault="000C3EE7" w:rsidP="00E35C01">
      <w:pPr>
        <w:pStyle w:val="Odstavekseznama"/>
        <w:numPr>
          <w:ilvl w:val="0"/>
          <w:numId w:val="9"/>
        </w:numPr>
        <w:jc w:val="both"/>
        <w:rPr>
          <w:rFonts w:ascii="Arial" w:hAnsi="Arial" w:cs="Arial"/>
          <w:sz w:val="22"/>
          <w:szCs w:val="22"/>
        </w:rPr>
      </w:pPr>
      <w:r w:rsidRPr="00AC2A28">
        <w:rPr>
          <w:rFonts w:ascii="Arial" w:hAnsi="Arial" w:cs="Arial"/>
          <w:sz w:val="22"/>
          <w:szCs w:val="22"/>
        </w:rPr>
        <w:t>Glukagon</w:t>
      </w:r>
      <w:r w:rsidR="00EA503F" w:rsidRPr="00AC2A28">
        <w:rPr>
          <w:rFonts w:ascii="Arial" w:hAnsi="Arial" w:cs="Arial"/>
          <w:sz w:val="22"/>
          <w:szCs w:val="22"/>
        </w:rPr>
        <w:t xml:space="preserve"> (P)</w:t>
      </w:r>
    </w:p>
    <w:p w14:paraId="475CCBD0" w14:textId="1ECEC99F" w:rsidR="00F55D7D" w:rsidRPr="00AC2A28" w:rsidRDefault="00985CC8" w:rsidP="00E35C01">
      <w:pPr>
        <w:pStyle w:val="Odstavekseznama"/>
        <w:numPr>
          <w:ilvl w:val="0"/>
          <w:numId w:val="6"/>
        </w:numPr>
        <w:jc w:val="both"/>
        <w:rPr>
          <w:rFonts w:ascii="Arial" w:hAnsi="Arial" w:cs="Arial"/>
          <w:b/>
          <w:bCs/>
          <w:sz w:val="22"/>
          <w:szCs w:val="22"/>
        </w:rPr>
      </w:pPr>
      <w:r w:rsidRPr="00AC2A28">
        <w:rPr>
          <w:rFonts w:ascii="Arial" w:hAnsi="Arial" w:cs="Arial"/>
          <w:sz w:val="22"/>
          <w:szCs w:val="22"/>
        </w:rPr>
        <w:t xml:space="preserve">Pozna farmakodinamiko in farmakokinetiko </w:t>
      </w:r>
      <w:r w:rsidR="00A500CA" w:rsidRPr="00AC2A28">
        <w:rPr>
          <w:rFonts w:ascii="Arial" w:hAnsi="Arial" w:cs="Arial"/>
          <w:sz w:val="22"/>
          <w:szCs w:val="22"/>
        </w:rPr>
        <w:t xml:space="preserve">drugih </w:t>
      </w:r>
      <w:r w:rsidR="000C3EE7" w:rsidRPr="00AC2A28">
        <w:rPr>
          <w:rFonts w:ascii="Arial" w:hAnsi="Arial" w:cs="Arial"/>
          <w:sz w:val="22"/>
          <w:szCs w:val="22"/>
        </w:rPr>
        <w:t>zdravil</w:t>
      </w:r>
      <w:r w:rsidR="0095502B" w:rsidRPr="00AC2A28">
        <w:rPr>
          <w:rFonts w:ascii="Arial" w:hAnsi="Arial" w:cs="Arial"/>
          <w:sz w:val="22"/>
          <w:szCs w:val="22"/>
        </w:rPr>
        <w:t xml:space="preserve"> v nujni medicinski pomoči</w:t>
      </w:r>
    </w:p>
    <w:p w14:paraId="0E242254" w14:textId="35B4E652" w:rsidR="00EE43A0" w:rsidRPr="00AC2A28" w:rsidRDefault="00EE43A0" w:rsidP="00E35C01">
      <w:pPr>
        <w:pStyle w:val="Odstavekseznama"/>
        <w:numPr>
          <w:ilvl w:val="0"/>
          <w:numId w:val="16"/>
        </w:numPr>
        <w:jc w:val="both"/>
        <w:rPr>
          <w:rFonts w:ascii="Arial" w:hAnsi="Arial" w:cs="Arial"/>
          <w:sz w:val="22"/>
          <w:szCs w:val="22"/>
        </w:rPr>
      </w:pPr>
      <w:r w:rsidRPr="00AC2A28">
        <w:rPr>
          <w:rFonts w:ascii="Arial" w:hAnsi="Arial" w:cs="Arial"/>
          <w:sz w:val="22"/>
          <w:szCs w:val="22"/>
        </w:rPr>
        <w:t>Lidokain (P) (kot lokalni anestetik)</w:t>
      </w:r>
    </w:p>
    <w:p w14:paraId="4E03CC0B" w14:textId="6DFC966F" w:rsidR="006C33E9" w:rsidRPr="00AC2A28" w:rsidRDefault="006C33E9" w:rsidP="00E35C01">
      <w:pPr>
        <w:pStyle w:val="Odstavekseznama"/>
        <w:numPr>
          <w:ilvl w:val="0"/>
          <w:numId w:val="16"/>
        </w:numPr>
        <w:jc w:val="both"/>
        <w:rPr>
          <w:rFonts w:ascii="Arial" w:hAnsi="Arial" w:cs="Arial"/>
          <w:sz w:val="22"/>
          <w:szCs w:val="22"/>
        </w:rPr>
      </w:pPr>
      <w:r w:rsidRPr="00AC2A28">
        <w:rPr>
          <w:rFonts w:ascii="Arial" w:hAnsi="Arial" w:cs="Arial"/>
          <w:sz w:val="22"/>
          <w:szCs w:val="22"/>
        </w:rPr>
        <w:t>Zaviralci protonske črpalke</w:t>
      </w:r>
      <w:r w:rsidR="00EA503F" w:rsidRPr="00AC2A28">
        <w:rPr>
          <w:rFonts w:ascii="Arial" w:hAnsi="Arial" w:cs="Arial"/>
          <w:sz w:val="22"/>
          <w:szCs w:val="22"/>
        </w:rPr>
        <w:t xml:space="preserve"> (P)</w:t>
      </w:r>
    </w:p>
    <w:p w14:paraId="02B7A7E7" w14:textId="77777777" w:rsidR="000C3EE7" w:rsidRPr="00AC2A28" w:rsidRDefault="000C3EE7" w:rsidP="00E35C01">
      <w:pPr>
        <w:pStyle w:val="Odstavekseznama"/>
        <w:numPr>
          <w:ilvl w:val="0"/>
          <w:numId w:val="10"/>
        </w:numPr>
        <w:jc w:val="both"/>
        <w:rPr>
          <w:rFonts w:ascii="Arial" w:hAnsi="Arial" w:cs="Arial"/>
          <w:sz w:val="22"/>
          <w:szCs w:val="22"/>
        </w:rPr>
      </w:pPr>
      <w:r w:rsidRPr="00AC2A28">
        <w:rPr>
          <w:rFonts w:ascii="Arial" w:hAnsi="Arial" w:cs="Arial"/>
          <w:sz w:val="22"/>
          <w:szCs w:val="22"/>
        </w:rPr>
        <w:t>Furosemid</w:t>
      </w:r>
    </w:p>
    <w:p w14:paraId="5AB0FD97" w14:textId="77777777" w:rsidR="000C3EE7" w:rsidRPr="00AC2A28" w:rsidRDefault="000C3EE7" w:rsidP="00E35C01">
      <w:pPr>
        <w:pStyle w:val="Odstavekseznama"/>
        <w:numPr>
          <w:ilvl w:val="0"/>
          <w:numId w:val="10"/>
        </w:numPr>
        <w:jc w:val="both"/>
        <w:rPr>
          <w:rFonts w:ascii="Arial" w:hAnsi="Arial" w:cs="Arial"/>
          <w:sz w:val="22"/>
          <w:szCs w:val="22"/>
        </w:rPr>
      </w:pPr>
      <w:r w:rsidRPr="00AC2A28">
        <w:rPr>
          <w:rFonts w:ascii="Arial" w:hAnsi="Arial" w:cs="Arial"/>
          <w:sz w:val="22"/>
          <w:szCs w:val="22"/>
        </w:rPr>
        <w:t>Glicerilnitrat</w:t>
      </w:r>
    </w:p>
    <w:p w14:paraId="52FD7E4C" w14:textId="0229F81D" w:rsidR="000C3EE7" w:rsidRPr="00AC2A28" w:rsidRDefault="000C3EE7" w:rsidP="00E35C01">
      <w:pPr>
        <w:pStyle w:val="Odstavekseznama"/>
        <w:numPr>
          <w:ilvl w:val="0"/>
          <w:numId w:val="10"/>
        </w:numPr>
        <w:jc w:val="both"/>
        <w:rPr>
          <w:rFonts w:ascii="Arial" w:hAnsi="Arial" w:cs="Arial"/>
          <w:sz w:val="22"/>
          <w:szCs w:val="22"/>
        </w:rPr>
      </w:pPr>
      <w:r w:rsidRPr="00AC2A28">
        <w:rPr>
          <w:rFonts w:ascii="Arial" w:hAnsi="Arial" w:cs="Arial"/>
          <w:sz w:val="22"/>
          <w:szCs w:val="22"/>
        </w:rPr>
        <w:t>Glukoz</w:t>
      </w:r>
      <w:r w:rsidR="00C60592" w:rsidRPr="00AC2A28">
        <w:rPr>
          <w:rFonts w:ascii="Arial" w:hAnsi="Arial" w:cs="Arial"/>
          <w:sz w:val="22"/>
          <w:szCs w:val="22"/>
        </w:rPr>
        <w:t>ne raztopine</w:t>
      </w:r>
      <w:r w:rsidR="00EA503F" w:rsidRPr="00AC2A28">
        <w:rPr>
          <w:rFonts w:ascii="Arial" w:hAnsi="Arial" w:cs="Arial"/>
          <w:sz w:val="22"/>
          <w:szCs w:val="22"/>
        </w:rPr>
        <w:t xml:space="preserve"> (P)</w:t>
      </w:r>
    </w:p>
    <w:p w14:paraId="30CA011D" w14:textId="40BB24DB" w:rsidR="00C60592" w:rsidRPr="00AC2A28" w:rsidRDefault="00C60592" w:rsidP="00E35C01">
      <w:pPr>
        <w:pStyle w:val="Odstavekseznama"/>
        <w:numPr>
          <w:ilvl w:val="0"/>
          <w:numId w:val="10"/>
        </w:numPr>
        <w:jc w:val="both"/>
        <w:rPr>
          <w:rFonts w:ascii="Arial" w:hAnsi="Arial" w:cs="Arial"/>
          <w:sz w:val="22"/>
          <w:szCs w:val="22"/>
        </w:rPr>
      </w:pPr>
      <w:r w:rsidRPr="00AC2A28">
        <w:rPr>
          <w:rFonts w:ascii="Arial" w:hAnsi="Arial" w:cs="Arial"/>
          <w:sz w:val="22"/>
          <w:szCs w:val="22"/>
        </w:rPr>
        <w:t>Glukokortikoidi</w:t>
      </w:r>
      <w:r w:rsidR="00EA503F" w:rsidRPr="00AC2A28">
        <w:rPr>
          <w:rFonts w:ascii="Arial" w:hAnsi="Arial" w:cs="Arial"/>
          <w:sz w:val="22"/>
          <w:szCs w:val="22"/>
        </w:rPr>
        <w:t xml:space="preserve"> (P)</w:t>
      </w:r>
      <w:r w:rsidR="00AD0726" w:rsidRPr="00AC2A28">
        <w:rPr>
          <w:rFonts w:ascii="Arial" w:hAnsi="Arial" w:cs="Arial"/>
          <w:sz w:val="22"/>
          <w:szCs w:val="22"/>
        </w:rPr>
        <w:t xml:space="preserve"> (za alergije in akutno poslabšanje astme</w:t>
      </w:r>
      <w:r w:rsidR="00741C95" w:rsidRPr="00AC2A28">
        <w:rPr>
          <w:rFonts w:ascii="Arial" w:hAnsi="Arial" w:cs="Arial"/>
          <w:sz w:val="22"/>
          <w:szCs w:val="22"/>
        </w:rPr>
        <w:t xml:space="preserve"> ter</w:t>
      </w:r>
      <w:r w:rsidR="00AD0726" w:rsidRPr="00AC2A28">
        <w:rPr>
          <w:rFonts w:ascii="Arial" w:hAnsi="Arial" w:cs="Arial"/>
          <w:sz w:val="22"/>
          <w:szCs w:val="22"/>
        </w:rPr>
        <w:t xml:space="preserve"> laringitis)</w:t>
      </w:r>
    </w:p>
    <w:p w14:paraId="284E9F5D" w14:textId="4DD02096" w:rsidR="00591BB7" w:rsidRPr="00AC2A28" w:rsidRDefault="00591BB7" w:rsidP="00E35C01">
      <w:pPr>
        <w:pStyle w:val="Odstavekseznama"/>
        <w:numPr>
          <w:ilvl w:val="0"/>
          <w:numId w:val="10"/>
        </w:numPr>
        <w:jc w:val="both"/>
        <w:rPr>
          <w:rFonts w:ascii="Arial" w:hAnsi="Arial" w:cs="Arial"/>
          <w:sz w:val="22"/>
          <w:szCs w:val="22"/>
        </w:rPr>
      </w:pPr>
      <w:r w:rsidRPr="00AC2A28">
        <w:rPr>
          <w:rFonts w:ascii="Arial" w:hAnsi="Arial" w:cs="Arial"/>
          <w:sz w:val="22"/>
          <w:szCs w:val="22"/>
        </w:rPr>
        <w:t>Antihistaminiki</w:t>
      </w:r>
      <w:r w:rsidR="00EA503F" w:rsidRPr="00AC2A28">
        <w:rPr>
          <w:rFonts w:ascii="Arial" w:hAnsi="Arial" w:cs="Arial"/>
          <w:sz w:val="22"/>
          <w:szCs w:val="22"/>
        </w:rPr>
        <w:t xml:space="preserve"> (P)</w:t>
      </w:r>
    </w:p>
    <w:p w14:paraId="61E2FE6D" w14:textId="62D19875" w:rsidR="000C3EE7" w:rsidRPr="00AC2A28" w:rsidRDefault="000C3EE7" w:rsidP="00E35C01">
      <w:pPr>
        <w:pStyle w:val="Odstavekseznama"/>
        <w:numPr>
          <w:ilvl w:val="0"/>
          <w:numId w:val="10"/>
        </w:numPr>
        <w:jc w:val="both"/>
        <w:rPr>
          <w:rFonts w:ascii="Arial" w:hAnsi="Arial" w:cs="Arial"/>
          <w:sz w:val="22"/>
          <w:szCs w:val="22"/>
        </w:rPr>
      </w:pPr>
      <w:r w:rsidRPr="00AC2A28">
        <w:rPr>
          <w:rFonts w:ascii="Arial" w:hAnsi="Arial" w:cs="Arial"/>
          <w:sz w:val="22"/>
          <w:szCs w:val="22"/>
        </w:rPr>
        <w:t>Magnezij</w:t>
      </w:r>
      <w:r w:rsidR="00EA503F" w:rsidRPr="00AC2A28">
        <w:rPr>
          <w:rFonts w:ascii="Arial" w:hAnsi="Arial" w:cs="Arial"/>
          <w:sz w:val="22"/>
          <w:szCs w:val="22"/>
        </w:rPr>
        <w:t xml:space="preserve"> (P)</w:t>
      </w:r>
      <w:r w:rsidR="00AD0726" w:rsidRPr="00AC2A28">
        <w:rPr>
          <w:rFonts w:ascii="Arial" w:hAnsi="Arial" w:cs="Arial"/>
          <w:sz w:val="22"/>
          <w:szCs w:val="22"/>
        </w:rPr>
        <w:t xml:space="preserve"> (za eklamspijo in KOPB/astma)</w:t>
      </w:r>
    </w:p>
    <w:p w14:paraId="5C478D1D" w14:textId="1E9BC135" w:rsidR="000C3EE7" w:rsidRPr="00AC2A28" w:rsidRDefault="000C3EE7" w:rsidP="00E35C01">
      <w:pPr>
        <w:pStyle w:val="Odstavekseznama"/>
        <w:numPr>
          <w:ilvl w:val="0"/>
          <w:numId w:val="10"/>
        </w:numPr>
        <w:jc w:val="both"/>
        <w:rPr>
          <w:rFonts w:ascii="Arial" w:hAnsi="Arial" w:cs="Arial"/>
          <w:sz w:val="22"/>
          <w:szCs w:val="22"/>
        </w:rPr>
      </w:pPr>
      <w:r w:rsidRPr="00AC2A28">
        <w:rPr>
          <w:rFonts w:ascii="Arial" w:hAnsi="Arial" w:cs="Arial"/>
          <w:sz w:val="22"/>
          <w:szCs w:val="22"/>
        </w:rPr>
        <w:t>Kalcij</w:t>
      </w:r>
      <w:r w:rsidR="00EA503F" w:rsidRPr="00AC2A28">
        <w:rPr>
          <w:rFonts w:ascii="Arial" w:hAnsi="Arial" w:cs="Arial"/>
          <w:sz w:val="22"/>
          <w:szCs w:val="22"/>
        </w:rPr>
        <w:t xml:space="preserve"> (P)</w:t>
      </w:r>
      <w:r w:rsidR="00AD0726" w:rsidRPr="00AC2A28">
        <w:rPr>
          <w:rFonts w:ascii="Arial" w:hAnsi="Arial" w:cs="Arial"/>
          <w:sz w:val="22"/>
          <w:szCs w:val="22"/>
        </w:rPr>
        <w:t xml:space="preserve"> (kot reanimacijsko zdravilo in ob sumu na hiperkaliemijo z EKG spremembami)</w:t>
      </w:r>
    </w:p>
    <w:p w14:paraId="3FFD727E" w14:textId="1D871E34" w:rsidR="000C3EE7" w:rsidRPr="00AC2A28" w:rsidRDefault="000C3EE7" w:rsidP="00E35C01">
      <w:pPr>
        <w:pStyle w:val="Odstavekseznama"/>
        <w:numPr>
          <w:ilvl w:val="0"/>
          <w:numId w:val="10"/>
        </w:numPr>
        <w:jc w:val="both"/>
        <w:rPr>
          <w:rFonts w:ascii="Arial" w:hAnsi="Arial" w:cs="Arial"/>
          <w:sz w:val="22"/>
          <w:szCs w:val="22"/>
        </w:rPr>
      </w:pPr>
      <w:r w:rsidRPr="00AC2A28">
        <w:rPr>
          <w:rFonts w:ascii="Arial" w:hAnsi="Arial" w:cs="Arial"/>
          <w:sz w:val="22"/>
          <w:szCs w:val="22"/>
        </w:rPr>
        <w:t xml:space="preserve">Traneksamična kislina </w:t>
      </w:r>
      <w:r w:rsidR="00EA503F" w:rsidRPr="00AC2A28">
        <w:rPr>
          <w:rFonts w:ascii="Arial" w:hAnsi="Arial" w:cs="Arial"/>
          <w:sz w:val="22"/>
          <w:szCs w:val="22"/>
        </w:rPr>
        <w:t>(P)</w:t>
      </w:r>
    </w:p>
    <w:p w14:paraId="791E2742" w14:textId="77777777" w:rsidR="000C3EE7" w:rsidRPr="00AC2A28" w:rsidRDefault="000C3EE7" w:rsidP="00E35C01">
      <w:pPr>
        <w:pStyle w:val="Odstavekseznama"/>
        <w:numPr>
          <w:ilvl w:val="0"/>
          <w:numId w:val="10"/>
        </w:numPr>
        <w:jc w:val="both"/>
        <w:rPr>
          <w:rFonts w:ascii="Arial" w:hAnsi="Arial" w:cs="Arial"/>
          <w:sz w:val="22"/>
          <w:szCs w:val="22"/>
        </w:rPr>
      </w:pPr>
      <w:r w:rsidRPr="00AC2A28">
        <w:rPr>
          <w:rFonts w:ascii="Arial" w:hAnsi="Arial" w:cs="Arial"/>
          <w:sz w:val="22"/>
          <w:szCs w:val="22"/>
        </w:rPr>
        <w:t>Acetilsalicilna kislina</w:t>
      </w:r>
    </w:p>
    <w:p w14:paraId="14D506DD" w14:textId="18427AD8" w:rsidR="004C5D74" w:rsidRPr="00AC2A28" w:rsidRDefault="0095636F" w:rsidP="00E35C01">
      <w:pPr>
        <w:pStyle w:val="Odstavekseznama"/>
        <w:numPr>
          <w:ilvl w:val="0"/>
          <w:numId w:val="10"/>
        </w:numPr>
        <w:jc w:val="both"/>
        <w:rPr>
          <w:rFonts w:ascii="Arial" w:hAnsi="Arial" w:cs="Arial"/>
          <w:sz w:val="22"/>
          <w:szCs w:val="22"/>
        </w:rPr>
      </w:pPr>
      <w:r w:rsidRPr="00AC2A28">
        <w:rPr>
          <w:rFonts w:ascii="Arial" w:hAnsi="Arial" w:cs="Arial"/>
          <w:sz w:val="22"/>
          <w:szCs w:val="22"/>
        </w:rPr>
        <w:t>Fenoterol/</w:t>
      </w:r>
      <w:r w:rsidR="004C5D74" w:rsidRPr="00AC2A28">
        <w:rPr>
          <w:rFonts w:ascii="Arial" w:hAnsi="Arial" w:cs="Arial"/>
          <w:sz w:val="22"/>
          <w:szCs w:val="22"/>
        </w:rPr>
        <w:t>I</w:t>
      </w:r>
      <w:r w:rsidRPr="00AC2A28">
        <w:rPr>
          <w:rFonts w:ascii="Arial" w:hAnsi="Arial" w:cs="Arial"/>
          <w:sz w:val="22"/>
          <w:szCs w:val="22"/>
        </w:rPr>
        <w:t>p</w:t>
      </w:r>
      <w:r w:rsidR="004C5D74" w:rsidRPr="00AC2A28">
        <w:rPr>
          <w:rFonts w:ascii="Arial" w:hAnsi="Arial" w:cs="Arial"/>
          <w:sz w:val="22"/>
          <w:szCs w:val="22"/>
        </w:rPr>
        <w:t>ratropijev bromid</w:t>
      </w:r>
      <w:r w:rsidR="00EA503F" w:rsidRPr="00AC2A28">
        <w:rPr>
          <w:rFonts w:ascii="Arial" w:hAnsi="Arial" w:cs="Arial"/>
          <w:sz w:val="22"/>
          <w:szCs w:val="22"/>
        </w:rPr>
        <w:t xml:space="preserve"> (P)</w:t>
      </w:r>
    </w:p>
    <w:p w14:paraId="4F1E2B5B" w14:textId="5B5F224C" w:rsidR="00C64F6A" w:rsidRPr="00AC2A28" w:rsidRDefault="00C64F6A" w:rsidP="00E35C01">
      <w:pPr>
        <w:pStyle w:val="Odstavekseznama"/>
        <w:numPr>
          <w:ilvl w:val="0"/>
          <w:numId w:val="10"/>
        </w:numPr>
        <w:jc w:val="both"/>
        <w:rPr>
          <w:rFonts w:ascii="Arial" w:hAnsi="Arial" w:cs="Arial"/>
          <w:sz w:val="22"/>
          <w:szCs w:val="22"/>
        </w:rPr>
      </w:pPr>
      <w:r w:rsidRPr="00AC2A28">
        <w:rPr>
          <w:rFonts w:ascii="Arial" w:hAnsi="Arial" w:cs="Arial"/>
          <w:sz w:val="22"/>
          <w:szCs w:val="22"/>
        </w:rPr>
        <w:t>Haloperidol</w:t>
      </w:r>
      <w:r w:rsidR="00AD0726" w:rsidRPr="00AC2A28">
        <w:rPr>
          <w:rFonts w:ascii="Arial" w:hAnsi="Arial" w:cs="Arial"/>
          <w:sz w:val="22"/>
          <w:szCs w:val="22"/>
        </w:rPr>
        <w:t xml:space="preserve"> (samo intramuskularno za akutne situacije)</w:t>
      </w:r>
    </w:p>
    <w:p w14:paraId="4B7517BD" w14:textId="24C44DE0" w:rsidR="006C33E9" w:rsidRPr="00AC2A28" w:rsidRDefault="004C5D74" w:rsidP="00E35C01">
      <w:pPr>
        <w:pStyle w:val="Odstavekseznama"/>
        <w:numPr>
          <w:ilvl w:val="0"/>
          <w:numId w:val="10"/>
        </w:numPr>
        <w:jc w:val="both"/>
        <w:rPr>
          <w:rFonts w:ascii="Arial" w:hAnsi="Arial" w:cs="Arial"/>
          <w:sz w:val="22"/>
          <w:szCs w:val="22"/>
        </w:rPr>
      </w:pPr>
      <w:r w:rsidRPr="00AC2A28">
        <w:rPr>
          <w:rFonts w:ascii="Arial" w:hAnsi="Arial" w:cs="Arial"/>
          <w:sz w:val="22"/>
          <w:szCs w:val="22"/>
        </w:rPr>
        <w:t xml:space="preserve">Salbutamol </w:t>
      </w:r>
      <w:r w:rsidR="00EA503F" w:rsidRPr="00AC2A28">
        <w:rPr>
          <w:rFonts w:ascii="Arial" w:hAnsi="Arial" w:cs="Arial"/>
          <w:sz w:val="22"/>
          <w:szCs w:val="22"/>
        </w:rPr>
        <w:t>(P)</w:t>
      </w:r>
    </w:p>
    <w:p w14:paraId="661C8420" w14:textId="13B02780" w:rsidR="006C33E9" w:rsidRPr="00AC2A28" w:rsidRDefault="00C60592" w:rsidP="00E35C01">
      <w:pPr>
        <w:pStyle w:val="Odstavekseznama"/>
        <w:numPr>
          <w:ilvl w:val="0"/>
          <w:numId w:val="10"/>
        </w:numPr>
        <w:jc w:val="both"/>
        <w:rPr>
          <w:rFonts w:ascii="Arial" w:hAnsi="Arial" w:cs="Arial"/>
          <w:sz w:val="22"/>
          <w:szCs w:val="22"/>
        </w:rPr>
      </w:pPr>
      <w:r w:rsidRPr="00AC2A28">
        <w:rPr>
          <w:rFonts w:ascii="Arial" w:hAnsi="Arial" w:cs="Arial"/>
          <w:sz w:val="22"/>
          <w:szCs w:val="22"/>
        </w:rPr>
        <w:t>Kaptopril</w:t>
      </w:r>
    </w:p>
    <w:p w14:paraId="4B666E94" w14:textId="10758781" w:rsidR="00C60592" w:rsidRPr="00AC2A28" w:rsidRDefault="00C60592" w:rsidP="00E35C01">
      <w:pPr>
        <w:pStyle w:val="Odstavekseznama"/>
        <w:numPr>
          <w:ilvl w:val="0"/>
          <w:numId w:val="10"/>
        </w:numPr>
        <w:jc w:val="both"/>
        <w:rPr>
          <w:rFonts w:ascii="Arial" w:hAnsi="Arial" w:cs="Arial"/>
          <w:sz w:val="22"/>
          <w:szCs w:val="22"/>
        </w:rPr>
      </w:pPr>
      <w:r w:rsidRPr="00AC2A28">
        <w:rPr>
          <w:rFonts w:ascii="Arial" w:hAnsi="Arial" w:cs="Arial"/>
          <w:sz w:val="22"/>
          <w:szCs w:val="22"/>
        </w:rPr>
        <w:t>Infuzijske raztopine</w:t>
      </w:r>
      <w:r w:rsidR="00EA503F" w:rsidRPr="00AC2A28">
        <w:rPr>
          <w:rFonts w:ascii="Arial" w:hAnsi="Arial" w:cs="Arial"/>
          <w:sz w:val="22"/>
          <w:szCs w:val="22"/>
        </w:rPr>
        <w:t xml:space="preserve"> (P)</w:t>
      </w:r>
    </w:p>
    <w:p w14:paraId="7E8A4A9A" w14:textId="535917F0" w:rsidR="006446AD" w:rsidRPr="00AC2A28" w:rsidRDefault="00C60592" w:rsidP="00E35C01">
      <w:pPr>
        <w:pStyle w:val="Odstavekseznama"/>
        <w:numPr>
          <w:ilvl w:val="0"/>
          <w:numId w:val="10"/>
        </w:numPr>
        <w:jc w:val="both"/>
        <w:rPr>
          <w:rFonts w:ascii="Arial" w:hAnsi="Arial" w:cs="Arial"/>
          <w:sz w:val="22"/>
          <w:szCs w:val="22"/>
        </w:rPr>
      </w:pPr>
      <w:r w:rsidRPr="00AC2A28">
        <w:rPr>
          <w:rFonts w:ascii="Arial" w:hAnsi="Arial" w:cs="Arial"/>
          <w:sz w:val="22"/>
          <w:szCs w:val="22"/>
        </w:rPr>
        <w:t>Antibiotiki (cefalosporin)</w:t>
      </w:r>
      <w:r w:rsidR="00EA503F" w:rsidRPr="00AC2A28">
        <w:rPr>
          <w:rFonts w:ascii="Arial" w:hAnsi="Arial" w:cs="Arial"/>
          <w:sz w:val="22"/>
          <w:szCs w:val="22"/>
        </w:rPr>
        <w:t xml:space="preserve"> (P)</w:t>
      </w:r>
    </w:p>
    <w:p w14:paraId="48454F7E" w14:textId="7E6A39F8" w:rsidR="00C64F6A" w:rsidRPr="00AC2A28" w:rsidRDefault="00C64F6A" w:rsidP="00E35C01">
      <w:pPr>
        <w:pStyle w:val="Odstavekseznama"/>
        <w:numPr>
          <w:ilvl w:val="0"/>
          <w:numId w:val="10"/>
        </w:numPr>
        <w:jc w:val="both"/>
        <w:rPr>
          <w:rFonts w:ascii="Arial" w:hAnsi="Arial" w:cs="Arial"/>
          <w:sz w:val="22"/>
          <w:szCs w:val="22"/>
        </w:rPr>
      </w:pPr>
      <w:r w:rsidRPr="00AC2A28">
        <w:rPr>
          <w:rFonts w:ascii="Arial" w:hAnsi="Arial" w:cs="Arial"/>
          <w:sz w:val="22"/>
          <w:szCs w:val="22"/>
        </w:rPr>
        <w:t>Oksitocin</w:t>
      </w:r>
    </w:p>
    <w:p w14:paraId="07E0BB8D" w14:textId="39F44731" w:rsidR="00EA503F" w:rsidRPr="00AC2A28" w:rsidRDefault="00EA503F" w:rsidP="00E35C01">
      <w:pPr>
        <w:pStyle w:val="Odstavekseznama"/>
        <w:numPr>
          <w:ilvl w:val="0"/>
          <w:numId w:val="10"/>
        </w:numPr>
        <w:jc w:val="both"/>
        <w:rPr>
          <w:rFonts w:ascii="Arial" w:hAnsi="Arial" w:cs="Arial"/>
          <w:sz w:val="22"/>
          <w:szCs w:val="22"/>
        </w:rPr>
      </w:pPr>
      <w:r w:rsidRPr="00AC2A28">
        <w:rPr>
          <w:rFonts w:ascii="Arial" w:hAnsi="Arial" w:cs="Arial"/>
          <w:sz w:val="22"/>
          <w:szCs w:val="22"/>
        </w:rPr>
        <w:t>Kisik (P)</w:t>
      </w:r>
    </w:p>
    <w:p w14:paraId="6F05B0FD" w14:textId="77777777" w:rsidR="00A65BE6" w:rsidRPr="00AC2A28" w:rsidRDefault="00A65BE6" w:rsidP="00E35C01">
      <w:pPr>
        <w:pStyle w:val="Odstavekseznama"/>
        <w:ind w:left="1080"/>
        <w:jc w:val="both"/>
        <w:rPr>
          <w:rFonts w:ascii="Arial" w:hAnsi="Arial" w:cs="Arial"/>
          <w:sz w:val="22"/>
          <w:szCs w:val="22"/>
        </w:rPr>
      </w:pPr>
    </w:p>
    <w:p w14:paraId="4863D34B" w14:textId="77777777" w:rsidR="00C44E84" w:rsidRDefault="00C44E84" w:rsidP="00E35C01">
      <w:pPr>
        <w:jc w:val="both"/>
        <w:rPr>
          <w:rFonts w:ascii="Arial" w:hAnsi="Arial" w:cs="Arial"/>
          <w:b/>
          <w:bCs/>
          <w:sz w:val="22"/>
          <w:szCs w:val="22"/>
        </w:rPr>
      </w:pPr>
      <w:r w:rsidRPr="00AC2A28">
        <w:rPr>
          <w:rFonts w:ascii="Arial" w:hAnsi="Arial" w:cs="Arial"/>
          <w:b/>
          <w:bCs/>
          <w:sz w:val="22"/>
          <w:szCs w:val="22"/>
        </w:rPr>
        <w:t>Kompetence</w:t>
      </w:r>
    </w:p>
    <w:p w14:paraId="3CA0FF7F" w14:textId="77777777" w:rsidR="000F7BC3" w:rsidRPr="000F7BC3" w:rsidRDefault="000F7BC3" w:rsidP="00E35C01">
      <w:pPr>
        <w:jc w:val="both"/>
        <w:rPr>
          <w:rFonts w:ascii="Arial" w:hAnsi="Arial" w:cs="Arial"/>
          <w:sz w:val="22"/>
          <w:szCs w:val="22"/>
        </w:rPr>
      </w:pPr>
    </w:p>
    <w:p w14:paraId="38ADC7FA" w14:textId="73A8842A" w:rsidR="00C44E84" w:rsidRPr="00AC2A28" w:rsidRDefault="0083400A" w:rsidP="00E35C01">
      <w:pPr>
        <w:pStyle w:val="Odstavekseznama"/>
        <w:numPr>
          <w:ilvl w:val="0"/>
          <w:numId w:val="47"/>
        </w:numPr>
        <w:jc w:val="both"/>
        <w:rPr>
          <w:rFonts w:ascii="Arial" w:hAnsi="Arial" w:cs="Arial"/>
          <w:sz w:val="22"/>
          <w:szCs w:val="22"/>
        </w:rPr>
      </w:pPr>
      <w:r w:rsidRPr="00AC2A28">
        <w:rPr>
          <w:rFonts w:ascii="Arial" w:hAnsi="Arial" w:cs="Arial"/>
          <w:sz w:val="22"/>
          <w:szCs w:val="22"/>
        </w:rPr>
        <w:t xml:space="preserve">Določi </w:t>
      </w:r>
      <w:r w:rsidR="00F55D7D" w:rsidRPr="00AC2A28">
        <w:rPr>
          <w:rFonts w:ascii="Arial" w:hAnsi="Arial" w:cs="Arial"/>
          <w:sz w:val="22"/>
          <w:szCs w:val="22"/>
        </w:rPr>
        <w:t>indikacijo za aplikacijo, ob tem pozna kontraindikacije in neželene učinke</w:t>
      </w:r>
      <w:r w:rsidR="002F217B" w:rsidRPr="00AC2A28">
        <w:rPr>
          <w:rFonts w:ascii="Arial" w:hAnsi="Arial" w:cs="Arial"/>
          <w:sz w:val="22"/>
          <w:szCs w:val="22"/>
        </w:rPr>
        <w:t>, izbere pravilni odmerek</w:t>
      </w:r>
      <w:r w:rsidR="00F55D7D" w:rsidRPr="00AC2A28">
        <w:rPr>
          <w:rFonts w:ascii="Arial" w:hAnsi="Arial" w:cs="Arial"/>
          <w:sz w:val="22"/>
          <w:szCs w:val="22"/>
        </w:rPr>
        <w:t xml:space="preserve"> ter aplicira reanimacijska zdravila (adrenalin, am</w:t>
      </w:r>
      <w:r w:rsidR="00C64F6A" w:rsidRPr="00AC2A28">
        <w:rPr>
          <w:rFonts w:ascii="Arial" w:hAnsi="Arial" w:cs="Arial"/>
          <w:sz w:val="22"/>
          <w:szCs w:val="22"/>
        </w:rPr>
        <w:t>j</w:t>
      </w:r>
      <w:r w:rsidR="00F55D7D" w:rsidRPr="00AC2A28">
        <w:rPr>
          <w:rFonts w:ascii="Arial" w:hAnsi="Arial" w:cs="Arial"/>
          <w:sz w:val="22"/>
          <w:szCs w:val="22"/>
        </w:rPr>
        <w:t>odaron, atropin, adenozin in fenilefrin)</w:t>
      </w:r>
      <w:r w:rsidR="006F48D7" w:rsidRPr="00AC2A28">
        <w:rPr>
          <w:rFonts w:ascii="Arial" w:hAnsi="Arial" w:cs="Arial"/>
          <w:sz w:val="22"/>
          <w:szCs w:val="22"/>
        </w:rPr>
        <w:t>.</w:t>
      </w:r>
    </w:p>
    <w:p w14:paraId="7DDD9297" w14:textId="5CA34C64" w:rsidR="00F55D7D" w:rsidRPr="00AC2A28" w:rsidRDefault="00C86A32" w:rsidP="00E35C01">
      <w:pPr>
        <w:pStyle w:val="Odstavekseznama"/>
        <w:numPr>
          <w:ilvl w:val="0"/>
          <w:numId w:val="47"/>
        </w:numPr>
        <w:jc w:val="both"/>
        <w:rPr>
          <w:rFonts w:ascii="Arial" w:hAnsi="Arial" w:cs="Arial"/>
          <w:sz w:val="22"/>
          <w:szCs w:val="22"/>
        </w:rPr>
      </w:pPr>
      <w:r w:rsidRPr="00AC2A28">
        <w:rPr>
          <w:rFonts w:ascii="Arial" w:hAnsi="Arial" w:cs="Arial"/>
          <w:sz w:val="22"/>
          <w:szCs w:val="22"/>
        </w:rPr>
        <w:lastRenderedPageBreak/>
        <w:t>Določi</w:t>
      </w:r>
      <w:r w:rsidR="00F55D7D" w:rsidRPr="00AC2A28">
        <w:rPr>
          <w:rFonts w:ascii="Arial" w:hAnsi="Arial" w:cs="Arial"/>
          <w:sz w:val="22"/>
          <w:szCs w:val="22"/>
        </w:rPr>
        <w:t xml:space="preserve"> indikacijo za aplikacijo, ob tem pozna kontraindikacije in neželene učinke</w:t>
      </w:r>
      <w:r w:rsidR="002F217B" w:rsidRPr="00AC2A28">
        <w:rPr>
          <w:rFonts w:ascii="Arial" w:hAnsi="Arial" w:cs="Arial"/>
          <w:sz w:val="22"/>
          <w:szCs w:val="22"/>
        </w:rPr>
        <w:t>, izbere pravilni odmerek</w:t>
      </w:r>
      <w:r w:rsidR="00F55D7D" w:rsidRPr="00AC2A28">
        <w:rPr>
          <w:rFonts w:ascii="Arial" w:hAnsi="Arial" w:cs="Arial"/>
          <w:sz w:val="22"/>
          <w:szCs w:val="22"/>
        </w:rPr>
        <w:t xml:space="preserve"> ter aplicira analgeti</w:t>
      </w:r>
      <w:r w:rsidR="0043639A" w:rsidRPr="00AC2A28">
        <w:rPr>
          <w:rFonts w:ascii="Arial" w:hAnsi="Arial" w:cs="Arial"/>
          <w:sz w:val="22"/>
          <w:szCs w:val="22"/>
        </w:rPr>
        <w:t>čna</w:t>
      </w:r>
      <w:r w:rsidR="00B167E6" w:rsidRPr="00AC2A28">
        <w:rPr>
          <w:rFonts w:ascii="Arial" w:hAnsi="Arial" w:cs="Arial"/>
          <w:sz w:val="22"/>
          <w:szCs w:val="22"/>
        </w:rPr>
        <w:t xml:space="preserve"> in antipiretična</w:t>
      </w:r>
      <w:r w:rsidR="0043639A" w:rsidRPr="00AC2A28">
        <w:rPr>
          <w:rFonts w:ascii="Arial" w:hAnsi="Arial" w:cs="Arial"/>
          <w:sz w:val="22"/>
          <w:szCs w:val="22"/>
        </w:rPr>
        <w:t xml:space="preserve"> zdravila</w:t>
      </w:r>
      <w:r w:rsidR="00F55D7D" w:rsidRPr="00AC2A28">
        <w:rPr>
          <w:rFonts w:ascii="Arial" w:hAnsi="Arial" w:cs="Arial"/>
          <w:sz w:val="22"/>
          <w:szCs w:val="22"/>
        </w:rPr>
        <w:t xml:space="preserve"> (metamizol, paracetamol, opioidni analgetiki, nesteroidni antirevmatiki, esketamin, metoksifluran)</w:t>
      </w:r>
      <w:r w:rsidR="006F48D7" w:rsidRPr="00AC2A28">
        <w:rPr>
          <w:rFonts w:ascii="Arial" w:hAnsi="Arial" w:cs="Arial"/>
          <w:sz w:val="22"/>
          <w:szCs w:val="22"/>
        </w:rPr>
        <w:t>.</w:t>
      </w:r>
    </w:p>
    <w:p w14:paraId="384DA3B7" w14:textId="5AE7DB09" w:rsidR="006C33E9" w:rsidRPr="00AC2A28" w:rsidRDefault="006C33E9" w:rsidP="00E35C01">
      <w:pPr>
        <w:pStyle w:val="Odstavekseznama"/>
        <w:numPr>
          <w:ilvl w:val="0"/>
          <w:numId w:val="47"/>
        </w:numPr>
        <w:jc w:val="both"/>
        <w:rPr>
          <w:rFonts w:ascii="Arial" w:hAnsi="Arial" w:cs="Arial"/>
          <w:sz w:val="22"/>
          <w:szCs w:val="22"/>
        </w:rPr>
      </w:pPr>
      <w:r w:rsidRPr="00AC2A28">
        <w:rPr>
          <w:rFonts w:ascii="Arial" w:hAnsi="Arial" w:cs="Arial"/>
          <w:sz w:val="22"/>
          <w:szCs w:val="22"/>
        </w:rPr>
        <w:t>Določi indikacijo za aplikacijo, ob tem pozna kontraindikacije in neželene učinke, izbere pravilni odmerek ter aplicira aniemetike (tietilperazin, ondansetron, metoklopramid)</w:t>
      </w:r>
      <w:r w:rsidR="006F48D7" w:rsidRPr="00AC2A28">
        <w:rPr>
          <w:rFonts w:ascii="Arial" w:hAnsi="Arial" w:cs="Arial"/>
          <w:sz w:val="22"/>
          <w:szCs w:val="22"/>
        </w:rPr>
        <w:t>.</w:t>
      </w:r>
    </w:p>
    <w:p w14:paraId="158E7CDF" w14:textId="57A4329B" w:rsidR="006C33E9" w:rsidRPr="00AC2A28" w:rsidRDefault="006C33E9" w:rsidP="00E35C01">
      <w:pPr>
        <w:pStyle w:val="Odstavekseznama"/>
        <w:numPr>
          <w:ilvl w:val="0"/>
          <w:numId w:val="47"/>
        </w:numPr>
        <w:jc w:val="both"/>
        <w:rPr>
          <w:rFonts w:ascii="Arial" w:hAnsi="Arial" w:cs="Arial"/>
          <w:sz w:val="22"/>
          <w:szCs w:val="22"/>
        </w:rPr>
      </w:pPr>
      <w:r w:rsidRPr="00AC2A28">
        <w:rPr>
          <w:rFonts w:ascii="Arial" w:hAnsi="Arial" w:cs="Arial"/>
          <w:sz w:val="22"/>
          <w:szCs w:val="22"/>
        </w:rPr>
        <w:t xml:space="preserve">Določi indikacijo za aplikacijo, ob tem pozna kontraindikacije in neželene učinke, izbere pravilni odmerek ter aplicira </w:t>
      </w:r>
      <w:r w:rsidR="006E6004" w:rsidRPr="00AC2A28">
        <w:rPr>
          <w:rFonts w:ascii="Arial" w:hAnsi="Arial" w:cs="Arial"/>
          <w:sz w:val="22"/>
          <w:szCs w:val="22"/>
        </w:rPr>
        <w:t>hipnotike/sedative (benzodiazepini)</w:t>
      </w:r>
      <w:r w:rsidR="006F48D7" w:rsidRPr="00AC2A28">
        <w:rPr>
          <w:rFonts w:ascii="Arial" w:hAnsi="Arial" w:cs="Arial"/>
          <w:sz w:val="22"/>
          <w:szCs w:val="22"/>
        </w:rPr>
        <w:t>.</w:t>
      </w:r>
    </w:p>
    <w:p w14:paraId="79C200E9" w14:textId="3EAE8601" w:rsidR="00F55D7D" w:rsidRPr="00AC2A28" w:rsidRDefault="00C86A32" w:rsidP="00E35C01">
      <w:pPr>
        <w:pStyle w:val="Odstavekseznama"/>
        <w:numPr>
          <w:ilvl w:val="0"/>
          <w:numId w:val="47"/>
        </w:numPr>
        <w:jc w:val="both"/>
        <w:rPr>
          <w:rFonts w:ascii="Arial" w:hAnsi="Arial" w:cs="Arial"/>
          <w:sz w:val="22"/>
          <w:szCs w:val="22"/>
        </w:rPr>
      </w:pPr>
      <w:r w:rsidRPr="00AC2A28">
        <w:rPr>
          <w:rFonts w:ascii="Arial" w:hAnsi="Arial" w:cs="Arial"/>
          <w:sz w:val="22"/>
          <w:szCs w:val="22"/>
        </w:rPr>
        <w:t>Določi</w:t>
      </w:r>
      <w:r w:rsidR="00F55D7D" w:rsidRPr="00AC2A28">
        <w:rPr>
          <w:rFonts w:ascii="Arial" w:hAnsi="Arial" w:cs="Arial"/>
          <w:sz w:val="22"/>
          <w:szCs w:val="22"/>
        </w:rPr>
        <w:t xml:space="preserve"> indikacijo za aplikacijo, ob tem pozna kontraindikacije in neželene učinke</w:t>
      </w:r>
      <w:r w:rsidR="002F217B" w:rsidRPr="00AC2A28">
        <w:rPr>
          <w:rFonts w:ascii="Arial" w:hAnsi="Arial" w:cs="Arial"/>
          <w:sz w:val="22"/>
          <w:szCs w:val="22"/>
        </w:rPr>
        <w:t>, izbere pravilni odmerek</w:t>
      </w:r>
      <w:r w:rsidR="00F55D7D" w:rsidRPr="00AC2A28">
        <w:rPr>
          <w:rFonts w:ascii="Arial" w:hAnsi="Arial" w:cs="Arial"/>
          <w:sz w:val="22"/>
          <w:szCs w:val="22"/>
        </w:rPr>
        <w:t xml:space="preserve"> ter aplicira antidote (flumazenil, nalokson, glukagon)</w:t>
      </w:r>
      <w:r w:rsidR="006F48D7" w:rsidRPr="00AC2A28">
        <w:rPr>
          <w:rFonts w:ascii="Arial" w:hAnsi="Arial" w:cs="Arial"/>
          <w:sz w:val="22"/>
          <w:szCs w:val="22"/>
        </w:rPr>
        <w:t>.</w:t>
      </w:r>
    </w:p>
    <w:p w14:paraId="2098C984" w14:textId="2C3012F3" w:rsidR="00B27A18" w:rsidRPr="000F7BC3" w:rsidRDefault="0043639A" w:rsidP="00E35C01">
      <w:pPr>
        <w:pStyle w:val="Odstavekseznama"/>
        <w:numPr>
          <w:ilvl w:val="0"/>
          <w:numId w:val="47"/>
        </w:numPr>
        <w:jc w:val="both"/>
        <w:rPr>
          <w:rFonts w:ascii="Arial" w:hAnsi="Arial" w:cs="Arial"/>
          <w:sz w:val="22"/>
          <w:szCs w:val="22"/>
        </w:rPr>
      </w:pPr>
      <w:r w:rsidRPr="00AC2A28">
        <w:rPr>
          <w:rFonts w:ascii="Arial" w:hAnsi="Arial" w:cs="Arial"/>
          <w:sz w:val="22"/>
          <w:szCs w:val="22"/>
        </w:rPr>
        <w:t>Določi</w:t>
      </w:r>
      <w:r w:rsidR="00F55D7D" w:rsidRPr="00AC2A28">
        <w:rPr>
          <w:rFonts w:ascii="Arial" w:hAnsi="Arial" w:cs="Arial"/>
          <w:sz w:val="22"/>
          <w:szCs w:val="22"/>
        </w:rPr>
        <w:t xml:space="preserve"> indikacijo za aplikacijo, ob tem pozna kontraindikacije in neželene učinke</w:t>
      </w:r>
      <w:r w:rsidR="002F217B" w:rsidRPr="00AC2A28">
        <w:rPr>
          <w:rFonts w:ascii="Arial" w:hAnsi="Arial" w:cs="Arial"/>
          <w:sz w:val="22"/>
          <w:szCs w:val="22"/>
        </w:rPr>
        <w:t>, izbere pravilni odmerek</w:t>
      </w:r>
      <w:r w:rsidR="00F55D7D" w:rsidRPr="00AC2A28">
        <w:rPr>
          <w:rFonts w:ascii="Arial" w:hAnsi="Arial" w:cs="Arial"/>
          <w:sz w:val="22"/>
          <w:szCs w:val="22"/>
        </w:rPr>
        <w:t xml:space="preserve"> </w:t>
      </w:r>
      <w:r w:rsidR="00A500CA" w:rsidRPr="00AC2A28">
        <w:rPr>
          <w:rFonts w:ascii="Arial" w:hAnsi="Arial" w:cs="Arial"/>
          <w:sz w:val="22"/>
          <w:szCs w:val="22"/>
        </w:rPr>
        <w:t xml:space="preserve">in </w:t>
      </w:r>
      <w:r w:rsidR="00F55D7D" w:rsidRPr="00AC2A28">
        <w:rPr>
          <w:rFonts w:ascii="Arial" w:hAnsi="Arial" w:cs="Arial"/>
          <w:sz w:val="22"/>
          <w:szCs w:val="22"/>
        </w:rPr>
        <w:t xml:space="preserve">aplicira </w:t>
      </w:r>
      <w:r w:rsidR="00A500CA" w:rsidRPr="00AC2A28">
        <w:rPr>
          <w:rFonts w:ascii="Arial" w:hAnsi="Arial" w:cs="Arial"/>
          <w:sz w:val="22"/>
          <w:szCs w:val="22"/>
        </w:rPr>
        <w:t>druga</w:t>
      </w:r>
      <w:r w:rsidR="00F55D7D" w:rsidRPr="00AC2A28">
        <w:rPr>
          <w:rFonts w:ascii="Arial" w:hAnsi="Arial" w:cs="Arial"/>
          <w:sz w:val="22"/>
          <w:szCs w:val="22"/>
        </w:rPr>
        <w:t xml:space="preserve"> zdravila </w:t>
      </w:r>
      <w:r w:rsidR="0095502B" w:rsidRPr="00AC2A28">
        <w:rPr>
          <w:rFonts w:ascii="Arial" w:hAnsi="Arial" w:cs="Arial"/>
          <w:sz w:val="22"/>
          <w:szCs w:val="22"/>
        </w:rPr>
        <w:t xml:space="preserve"> v nujni medicinski pomoči</w:t>
      </w:r>
      <w:r w:rsidR="006446AD" w:rsidRPr="00AC2A28">
        <w:rPr>
          <w:rFonts w:ascii="Arial" w:hAnsi="Arial" w:cs="Arial"/>
          <w:sz w:val="22"/>
          <w:szCs w:val="22"/>
        </w:rPr>
        <w:t xml:space="preserve"> </w:t>
      </w:r>
      <w:r w:rsidR="00F55D7D" w:rsidRPr="00AC2A28">
        <w:rPr>
          <w:rFonts w:ascii="Arial" w:hAnsi="Arial" w:cs="Arial"/>
          <w:sz w:val="22"/>
          <w:szCs w:val="22"/>
        </w:rPr>
        <w:t>(</w:t>
      </w:r>
      <w:r w:rsidR="006C33E9" w:rsidRPr="00AC2A28">
        <w:rPr>
          <w:rFonts w:ascii="Arial" w:hAnsi="Arial" w:cs="Arial"/>
          <w:sz w:val="22"/>
          <w:szCs w:val="22"/>
        </w:rPr>
        <w:t xml:space="preserve">zaviralci protonske črpalke, </w:t>
      </w:r>
      <w:r w:rsidR="00F55D7D" w:rsidRPr="00AC2A28">
        <w:rPr>
          <w:rFonts w:ascii="Arial" w:hAnsi="Arial" w:cs="Arial"/>
          <w:sz w:val="22"/>
          <w:szCs w:val="22"/>
        </w:rPr>
        <w:t xml:space="preserve">furosemid, glicerilnitrat, glukozne raztopine, </w:t>
      </w:r>
      <w:r w:rsidR="00C60592" w:rsidRPr="00AC2A28">
        <w:rPr>
          <w:rFonts w:ascii="Arial" w:hAnsi="Arial" w:cs="Arial"/>
          <w:sz w:val="22"/>
          <w:szCs w:val="22"/>
        </w:rPr>
        <w:t>glukokortikoidi,</w:t>
      </w:r>
      <w:r w:rsidR="00B167E6" w:rsidRPr="00AC2A28">
        <w:rPr>
          <w:rFonts w:ascii="Arial" w:hAnsi="Arial" w:cs="Arial"/>
          <w:sz w:val="22"/>
          <w:szCs w:val="22"/>
        </w:rPr>
        <w:t xml:space="preserve"> antihistaminiki,</w:t>
      </w:r>
      <w:r w:rsidR="00C60592" w:rsidRPr="00AC2A28">
        <w:rPr>
          <w:rFonts w:ascii="Arial" w:hAnsi="Arial" w:cs="Arial"/>
          <w:sz w:val="22"/>
          <w:szCs w:val="22"/>
        </w:rPr>
        <w:t xml:space="preserve"> </w:t>
      </w:r>
      <w:r w:rsidR="00F55D7D" w:rsidRPr="00AC2A28">
        <w:rPr>
          <w:rFonts w:ascii="Arial" w:hAnsi="Arial" w:cs="Arial"/>
          <w:sz w:val="22"/>
          <w:szCs w:val="22"/>
        </w:rPr>
        <w:t>magnezij, kalcij, traneksamično kislino, acetilsalicilno kislino</w:t>
      </w:r>
      <w:r w:rsidR="004C5D74" w:rsidRPr="00AC2A28">
        <w:rPr>
          <w:rFonts w:ascii="Arial" w:hAnsi="Arial" w:cs="Arial"/>
          <w:sz w:val="22"/>
          <w:szCs w:val="22"/>
        </w:rPr>
        <w:t>,</w:t>
      </w:r>
      <w:r w:rsidR="0095636F" w:rsidRPr="00AC2A28">
        <w:rPr>
          <w:rFonts w:ascii="Arial" w:hAnsi="Arial" w:cs="Arial"/>
          <w:sz w:val="22"/>
          <w:szCs w:val="22"/>
        </w:rPr>
        <w:t xml:space="preserve"> fenoterol/ipr</w:t>
      </w:r>
      <w:r w:rsidR="004C5D74" w:rsidRPr="00AC2A28">
        <w:rPr>
          <w:rFonts w:ascii="Arial" w:hAnsi="Arial" w:cs="Arial"/>
          <w:sz w:val="22"/>
          <w:szCs w:val="22"/>
        </w:rPr>
        <w:t>atropijev bromid, salbutamol</w:t>
      </w:r>
      <w:r w:rsidR="006C33E9" w:rsidRPr="00AC2A28">
        <w:rPr>
          <w:rFonts w:ascii="Arial" w:hAnsi="Arial" w:cs="Arial"/>
          <w:sz w:val="22"/>
          <w:szCs w:val="22"/>
        </w:rPr>
        <w:t xml:space="preserve">, </w:t>
      </w:r>
      <w:r w:rsidR="00C60592" w:rsidRPr="00AC2A28">
        <w:rPr>
          <w:rFonts w:ascii="Arial" w:hAnsi="Arial" w:cs="Arial"/>
          <w:sz w:val="22"/>
          <w:szCs w:val="22"/>
        </w:rPr>
        <w:t>kaptopril, haloperidol, infuzijske raztopine, cefalosporin</w:t>
      </w:r>
      <w:r w:rsidR="00EA503F" w:rsidRPr="00AC2A28">
        <w:rPr>
          <w:rFonts w:ascii="Arial" w:hAnsi="Arial" w:cs="Arial"/>
          <w:sz w:val="22"/>
          <w:szCs w:val="22"/>
        </w:rPr>
        <w:t xml:space="preserve">, </w:t>
      </w:r>
      <w:r w:rsidR="00B167E6" w:rsidRPr="00AC2A28">
        <w:rPr>
          <w:rFonts w:ascii="Arial" w:hAnsi="Arial" w:cs="Arial"/>
          <w:sz w:val="22"/>
          <w:szCs w:val="22"/>
        </w:rPr>
        <w:t xml:space="preserve">oksitocin, </w:t>
      </w:r>
      <w:r w:rsidR="00EA503F" w:rsidRPr="00AC2A28">
        <w:rPr>
          <w:rFonts w:ascii="Arial" w:hAnsi="Arial" w:cs="Arial"/>
          <w:sz w:val="22"/>
          <w:szCs w:val="22"/>
        </w:rPr>
        <w:t>kisik</w:t>
      </w:r>
      <w:r w:rsidR="004C5D74" w:rsidRPr="00AC2A28">
        <w:rPr>
          <w:rFonts w:ascii="Arial" w:hAnsi="Arial" w:cs="Arial"/>
          <w:sz w:val="22"/>
          <w:szCs w:val="22"/>
        </w:rPr>
        <w:t>)</w:t>
      </w:r>
      <w:r w:rsidR="006F48D7" w:rsidRPr="00AC2A28">
        <w:rPr>
          <w:rFonts w:ascii="Arial" w:hAnsi="Arial" w:cs="Arial"/>
          <w:sz w:val="22"/>
          <w:szCs w:val="22"/>
        </w:rPr>
        <w:t>.</w:t>
      </w:r>
    </w:p>
    <w:p w14:paraId="5740E60D" w14:textId="77777777" w:rsidR="00B27A18" w:rsidRPr="00AC2A28" w:rsidRDefault="00B27A18" w:rsidP="00E35C01">
      <w:pPr>
        <w:jc w:val="both"/>
        <w:rPr>
          <w:rFonts w:ascii="Arial" w:hAnsi="Arial" w:cs="Arial"/>
          <w:b/>
          <w:bCs/>
          <w:sz w:val="22"/>
          <w:szCs w:val="22"/>
        </w:rPr>
      </w:pPr>
    </w:p>
    <w:p w14:paraId="0C80D0F3" w14:textId="4DE2ADF1" w:rsidR="00B27A18" w:rsidRDefault="00B27A18" w:rsidP="00E35C01">
      <w:pPr>
        <w:pStyle w:val="Odstavekseznama"/>
        <w:numPr>
          <w:ilvl w:val="2"/>
          <w:numId w:val="1"/>
        </w:numPr>
        <w:jc w:val="both"/>
        <w:rPr>
          <w:rFonts w:ascii="Arial" w:hAnsi="Arial" w:cs="Arial"/>
          <w:b/>
          <w:bCs/>
          <w:sz w:val="22"/>
          <w:szCs w:val="22"/>
        </w:rPr>
      </w:pPr>
      <w:r w:rsidRPr="00AC2A28">
        <w:rPr>
          <w:rFonts w:ascii="Arial" w:hAnsi="Arial" w:cs="Arial"/>
          <w:b/>
          <w:bCs/>
          <w:sz w:val="22"/>
          <w:szCs w:val="22"/>
        </w:rPr>
        <w:t>Osnove paliativne oskrbe</w:t>
      </w:r>
    </w:p>
    <w:p w14:paraId="664886E6" w14:textId="77777777" w:rsidR="000F7BC3" w:rsidRPr="000F7BC3" w:rsidRDefault="000F7BC3" w:rsidP="000F7BC3">
      <w:pPr>
        <w:jc w:val="both"/>
        <w:rPr>
          <w:rFonts w:ascii="Arial" w:hAnsi="Arial" w:cs="Arial"/>
          <w:sz w:val="22"/>
          <w:szCs w:val="22"/>
        </w:rPr>
      </w:pPr>
    </w:p>
    <w:p w14:paraId="49CA7368" w14:textId="54CBD7C1" w:rsidR="00B27A18" w:rsidRPr="00AC2A28" w:rsidRDefault="00B27A18" w:rsidP="00E35C01">
      <w:pPr>
        <w:pStyle w:val="Odstavekseznama"/>
        <w:numPr>
          <w:ilvl w:val="0"/>
          <w:numId w:val="48"/>
        </w:numPr>
        <w:jc w:val="both"/>
        <w:rPr>
          <w:rFonts w:ascii="Arial" w:hAnsi="Arial" w:cs="Arial"/>
          <w:sz w:val="22"/>
          <w:szCs w:val="22"/>
        </w:rPr>
      </w:pPr>
      <w:r w:rsidRPr="00AC2A28">
        <w:rPr>
          <w:rFonts w:ascii="Arial" w:hAnsi="Arial" w:cs="Arial"/>
          <w:sz w:val="22"/>
          <w:szCs w:val="22"/>
        </w:rPr>
        <w:t xml:space="preserve">Poznavanje </w:t>
      </w:r>
      <w:r w:rsidR="006F48D7" w:rsidRPr="00AC2A28">
        <w:rPr>
          <w:rFonts w:ascii="Arial" w:hAnsi="Arial" w:cs="Arial"/>
          <w:sz w:val="22"/>
          <w:szCs w:val="22"/>
        </w:rPr>
        <w:t>o</w:t>
      </w:r>
      <w:r w:rsidRPr="00AC2A28">
        <w:rPr>
          <w:rFonts w:ascii="Arial" w:hAnsi="Arial" w:cs="Arial"/>
          <w:sz w:val="22"/>
          <w:szCs w:val="22"/>
        </w:rPr>
        <w:t>snov paliativne oskrbe</w:t>
      </w:r>
      <w:r w:rsidR="00EF43A5" w:rsidRPr="00AC2A28">
        <w:rPr>
          <w:rFonts w:ascii="Arial" w:hAnsi="Arial" w:cs="Arial"/>
          <w:sz w:val="22"/>
          <w:szCs w:val="22"/>
        </w:rPr>
        <w:t xml:space="preserve"> (PO)</w:t>
      </w:r>
      <w:r w:rsidRPr="00AC2A28">
        <w:rPr>
          <w:rFonts w:ascii="Arial" w:hAnsi="Arial" w:cs="Arial"/>
          <w:sz w:val="22"/>
          <w:szCs w:val="22"/>
        </w:rPr>
        <w:t xml:space="preserve"> in terminologije: </w:t>
      </w:r>
      <w:r w:rsidR="006F48D7" w:rsidRPr="00AC2A28">
        <w:rPr>
          <w:rFonts w:ascii="Arial" w:hAnsi="Arial" w:cs="Arial"/>
          <w:sz w:val="22"/>
          <w:szCs w:val="22"/>
        </w:rPr>
        <w:t>d</w:t>
      </w:r>
      <w:r w:rsidRPr="00AC2A28">
        <w:rPr>
          <w:rFonts w:ascii="Arial" w:hAnsi="Arial" w:cs="Arial"/>
          <w:sz w:val="22"/>
          <w:szCs w:val="22"/>
        </w:rPr>
        <w:t>efinicija in razvoj paliativne oskrbe, oblike paliativne oskrbe, organizacija in pravni vidiki z osredotočanjem na Evropo in Slovenijo, paliativna zdravstvena nega, teoretične podlage paliativne zdravstvene nege, modeli paliativne ZN.</w:t>
      </w:r>
    </w:p>
    <w:p w14:paraId="76BA28D5" w14:textId="2692FB99" w:rsidR="00B27A18" w:rsidRPr="00AC2A28" w:rsidRDefault="00B27A18" w:rsidP="00E35C01">
      <w:pPr>
        <w:pStyle w:val="Odstavekseznama"/>
        <w:numPr>
          <w:ilvl w:val="0"/>
          <w:numId w:val="48"/>
        </w:numPr>
        <w:jc w:val="both"/>
        <w:rPr>
          <w:rFonts w:ascii="Arial" w:hAnsi="Arial" w:cs="Arial"/>
          <w:sz w:val="22"/>
          <w:szCs w:val="22"/>
        </w:rPr>
      </w:pPr>
      <w:r w:rsidRPr="00AC2A28">
        <w:rPr>
          <w:rFonts w:ascii="Arial" w:hAnsi="Arial" w:cs="Arial"/>
          <w:sz w:val="22"/>
          <w:szCs w:val="22"/>
        </w:rPr>
        <w:t>Celostna obravnava pacienta v paliativni oskrbi na urgenci: prepoznava pacienta, ki potrebuje paliativno oskrbo, identifikacija in obravnava paliativnih potreb različnih pacientov, vključno s kroničnimi nenalezljivimi boleznimi in rakavimi boleznimi, spoznavanje obdobje umiranja, poznavanje koncepta geriatrične in paliativne oskrbe, odločanje o intervencijah v paliativni oskrbi in DNR protokoli, pozna vlogo medicinske sestre pri obravnavi paliativnih stanj na urgenci</w:t>
      </w:r>
      <w:r w:rsidR="006F48D7" w:rsidRPr="00AC2A28">
        <w:rPr>
          <w:rFonts w:ascii="Arial" w:hAnsi="Arial" w:cs="Arial"/>
          <w:sz w:val="22"/>
          <w:szCs w:val="22"/>
        </w:rPr>
        <w:t>.</w:t>
      </w:r>
    </w:p>
    <w:p w14:paraId="2161B6FC" w14:textId="6FCAE303" w:rsidR="00B27A18" w:rsidRPr="00AC2A28" w:rsidRDefault="00B27A18" w:rsidP="00E35C01">
      <w:pPr>
        <w:pStyle w:val="Odstavekseznama"/>
        <w:numPr>
          <w:ilvl w:val="0"/>
          <w:numId w:val="48"/>
        </w:numPr>
        <w:jc w:val="both"/>
        <w:rPr>
          <w:rFonts w:ascii="Arial" w:hAnsi="Arial" w:cs="Arial"/>
          <w:sz w:val="22"/>
          <w:szCs w:val="22"/>
        </w:rPr>
      </w:pPr>
      <w:r w:rsidRPr="00AC2A28">
        <w:rPr>
          <w:rFonts w:ascii="Arial" w:hAnsi="Arial" w:cs="Arial"/>
          <w:sz w:val="22"/>
          <w:szCs w:val="22"/>
        </w:rPr>
        <w:t xml:space="preserve">Obvladovanje simptomov: </w:t>
      </w:r>
      <w:r w:rsidR="006F48D7" w:rsidRPr="00AC2A28">
        <w:rPr>
          <w:rFonts w:ascii="Arial" w:hAnsi="Arial" w:cs="Arial"/>
          <w:sz w:val="22"/>
          <w:szCs w:val="22"/>
        </w:rPr>
        <w:t>p</w:t>
      </w:r>
      <w:r w:rsidRPr="00AC2A28">
        <w:rPr>
          <w:rFonts w:ascii="Arial" w:hAnsi="Arial" w:cs="Arial"/>
          <w:sz w:val="22"/>
          <w:szCs w:val="22"/>
        </w:rPr>
        <w:t xml:space="preserve">regled zdravil, ki se uporabljajo v paliativni oskrbi, njihove indikacije, odmerki in aplikacije, ter načela obvladovanja bolečine in drugih bolezenskih simptomov, </w:t>
      </w:r>
      <w:r w:rsidR="006F48D7" w:rsidRPr="00AC2A28">
        <w:rPr>
          <w:rFonts w:ascii="Arial" w:hAnsi="Arial" w:cs="Arial"/>
          <w:sz w:val="22"/>
          <w:szCs w:val="22"/>
        </w:rPr>
        <w:t>u</w:t>
      </w:r>
      <w:r w:rsidRPr="00AC2A28">
        <w:rPr>
          <w:rFonts w:ascii="Arial" w:hAnsi="Arial" w:cs="Arial"/>
          <w:sz w:val="22"/>
          <w:szCs w:val="22"/>
        </w:rPr>
        <w:t>rgentna stanja v PO</w:t>
      </w:r>
      <w:r w:rsidR="006F48D7" w:rsidRPr="00AC2A28">
        <w:rPr>
          <w:rFonts w:ascii="Arial" w:hAnsi="Arial" w:cs="Arial"/>
          <w:sz w:val="22"/>
          <w:szCs w:val="22"/>
        </w:rPr>
        <w:t>.</w:t>
      </w:r>
    </w:p>
    <w:p w14:paraId="3CB59F23" w14:textId="77777777" w:rsidR="00B27A18" w:rsidRPr="00AC2A28" w:rsidRDefault="00B27A18" w:rsidP="00E35C01">
      <w:pPr>
        <w:pStyle w:val="Odstavekseznama"/>
        <w:numPr>
          <w:ilvl w:val="0"/>
          <w:numId w:val="48"/>
        </w:numPr>
        <w:jc w:val="both"/>
        <w:rPr>
          <w:rFonts w:ascii="Arial" w:hAnsi="Arial" w:cs="Arial"/>
          <w:sz w:val="22"/>
          <w:szCs w:val="22"/>
        </w:rPr>
      </w:pPr>
      <w:r w:rsidRPr="00AC2A28">
        <w:rPr>
          <w:rFonts w:ascii="Arial" w:hAnsi="Arial" w:cs="Arial"/>
          <w:sz w:val="22"/>
          <w:szCs w:val="22"/>
        </w:rPr>
        <w:t>Komunikacija in etična vprašanja v paliativni oskrbi: spozna tehnike komunikacije, etične dileme in odločanje v paliativni oskrbi, vključno z zagovorništvom in pravnimi vprašanji, pozna komunikacijo v paliativni oskrbi s poudarkom na empatiji in spoštovanju avtonomije pacienta, pozna komunikacijo s pacienti in svojci, tehnike obvladovanja konfliktov in soočanje z žalovanjem.</w:t>
      </w:r>
    </w:p>
    <w:p w14:paraId="3B562017" w14:textId="3EB7EE0C" w:rsidR="00B27A18" w:rsidRPr="00AC2A28" w:rsidRDefault="00B27A18" w:rsidP="00E35C01">
      <w:pPr>
        <w:pStyle w:val="Odstavekseznama"/>
        <w:numPr>
          <w:ilvl w:val="0"/>
          <w:numId w:val="48"/>
        </w:numPr>
        <w:jc w:val="both"/>
        <w:rPr>
          <w:rFonts w:ascii="Arial" w:hAnsi="Arial" w:cs="Arial"/>
          <w:sz w:val="22"/>
          <w:szCs w:val="22"/>
        </w:rPr>
      </w:pPr>
      <w:r w:rsidRPr="00AC2A28">
        <w:rPr>
          <w:rFonts w:ascii="Arial" w:hAnsi="Arial" w:cs="Arial"/>
          <w:sz w:val="22"/>
          <w:szCs w:val="22"/>
        </w:rPr>
        <w:t xml:space="preserve">Interdisciplinarni pristop in timsko delo: pozna delovanje znotraj paliativnih timov, pozna vključevanje družinskih članov in načrtovanje paliativne oskrbe, pozna delovanje ZN v okviru paliativnih timov na različnih </w:t>
      </w:r>
      <w:r w:rsidR="00B90389" w:rsidRPr="00AC2A28">
        <w:rPr>
          <w:rFonts w:ascii="Arial" w:hAnsi="Arial" w:cs="Arial"/>
          <w:sz w:val="22"/>
          <w:szCs w:val="22"/>
        </w:rPr>
        <w:t xml:space="preserve">ravneh </w:t>
      </w:r>
      <w:r w:rsidRPr="00AC2A28">
        <w:rPr>
          <w:rFonts w:ascii="Arial" w:hAnsi="Arial" w:cs="Arial"/>
          <w:sz w:val="22"/>
          <w:szCs w:val="22"/>
        </w:rPr>
        <w:t xml:space="preserve">zdravstvenega varstva, pozna duhovno podpora, podpora pacientu in družini in zagotavljanje čim višje </w:t>
      </w:r>
      <w:r w:rsidR="00B90389" w:rsidRPr="00AC2A28">
        <w:rPr>
          <w:rFonts w:ascii="Arial" w:hAnsi="Arial" w:cs="Arial"/>
          <w:sz w:val="22"/>
          <w:szCs w:val="22"/>
        </w:rPr>
        <w:t>rav</w:t>
      </w:r>
      <w:r w:rsidRPr="00AC2A28">
        <w:rPr>
          <w:rFonts w:ascii="Arial" w:hAnsi="Arial" w:cs="Arial"/>
          <w:sz w:val="22"/>
          <w:szCs w:val="22"/>
        </w:rPr>
        <w:t>ni kakovosti življenja v času umiranja in smrti, pozna načrtovanje oskrbe skupaj z družino in skrbniki, seznani se z družinskim sestankom in osnovami paliativnega načrta.</w:t>
      </w:r>
    </w:p>
    <w:p w14:paraId="338AC883" w14:textId="3DDC9534" w:rsidR="00B27A18" w:rsidRPr="00AC2A28" w:rsidRDefault="00B27A18" w:rsidP="00E35C01">
      <w:pPr>
        <w:pStyle w:val="Odstavekseznama"/>
        <w:numPr>
          <w:ilvl w:val="0"/>
          <w:numId w:val="48"/>
        </w:numPr>
        <w:jc w:val="both"/>
        <w:rPr>
          <w:rFonts w:ascii="Arial" w:hAnsi="Arial" w:cs="Arial"/>
          <w:sz w:val="22"/>
          <w:szCs w:val="22"/>
        </w:rPr>
      </w:pPr>
      <w:r w:rsidRPr="00AC2A28">
        <w:rPr>
          <w:rFonts w:ascii="Arial" w:hAnsi="Arial" w:cs="Arial"/>
          <w:sz w:val="22"/>
          <w:szCs w:val="22"/>
        </w:rPr>
        <w:t xml:space="preserve">Pristop k pacientu z najpogostejšimi neozdravljivimi nenalezljivimi kroničnimi boleznimi na urgenci v paliativni oskrbi: </w:t>
      </w:r>
      <w:r w:rsidR="006F48D7" w:rsidRPr="00AC2A28">
        <w:rPr>
          <w:rFonts w:ascii="Arial" w:hAnsi="Arial" w:cs="Arial"/>
          <w:sz w:val="22"/>
          <w:szCs w:val="22"/>
        </w:rPr>
        <w:t>p</w:t>
      </w:r>
      <w:r w:rsidRPr="00AC2A28">
        <w:rPr>
          <w:rFonts w:ascii="Arial" w:hAnsi="Arial" w:cs="Arial"/>
          <w:sz w:val="22"/>
          <w:szCs w:val="22"/>
        </w:rPr>
        <w:t>acient s srčnim popuščanjem, pacient s pljučnimi boleznimi, pacient z odpovedovanjem ledvic, pacient z demenco.</w:t>
      </w:r>
    </w:p>
    <w:p w14:paraId="1936B874" w14:textId="77777777" w:rsidR="006F48D7" w:rsidRPr="00AC2A28" w:rsidRDefault="006F48D7" w:rsidP="00E35C01">
      <w:pPr>
        <w:jc w:val="both"/>
        <w:rPr>
          <w:rFonts w:ascii="Arial" w:hAnsi="Arial" w:cs="Arial"/>
          <w:sz w:val="22"/>
          <w:szCs w:val="22"/>
        </w:rPr>
      </w:pPr>
    </w:p>
    <w:p w14:paraId="4D721921" w14:textId="24D21A16" w:rsidR="00741C95" w:rsidRDefault="00686337" w:rsidP="00E35C01">
      <w:pPr>
        <w:jc w:val="both"/>
        <w:rPr>
          <w:rFonts w:ascii="Arial" w:hAnsi="Arial" w:cs="Arial"/>
          <w:b/>
          <w:bCs/>
          <w:sz w:val="22"/>
          <w:szCs w:val="22"/>
        </w:rPr>
      </w:pPr>
      <w:r w:rsidRPr="00AC2A28">
        <w:rPr>
          <w:rFonts w:ascii="Arial" w:hAnsi="Arial" w:cs="Arial"/>
          <w:b/>
          <w:bCs/>
          <w:sz w:val="22"/>
          <w:szCs w:val="22"/>
        </w:rPr>
        <w:t>K</w:t>
      </w:r>
      <w:r w:rsidR="00741C95" w:rsidRPr="00AC2A28">
        <w:rPr>
          <w:rFonts w:ascii="Arial" w:hAnsi="Arial" w:cs="Arial"/>
          <w:b/>
          <w:bCs/>
          <w:sz w:val="22"/>
          <w:szCs w:val="22"/>
        </w:rPr>
        <w:t>ompetence</w:t>
      </w:r>
    </w:p>
    <w:p w14:paraId="72C728C0" w14:textId="77777777" w:rsidR="000F7BC3" w:rsidRPr="000F7BC3" w:rsidRDefault="000F7BC3" w:rsidP="00E35C01">
      <w:pPr>
        <w:jc w:val="both"/>
        <w:rPr>
          <w:rFonts w:ascii="Arial" w:hAnsi="Arial" w:cs="Arial"/>
          <w:sz w:val="22"/>
          <w:szCs w:val="22"/>
        </w:rPr>
      </w:pPr>
    </w:p>
    <w:p w14:paraId="0F7470F7" w14:textId="11DCEEC8" w:rsidR="002F3668"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P</w:t>
      </w:r>
      <w:r w:rsidR="00741C95" w:rsidRPr="00AC2A28">
        <w:rPr>
          <w:rFonts w:ascii="Arial" w:hAnsi="Arial" w:cs="Arial"/>
          <w:sz w:val="22"/>
          <w:szCs w:val="22"/>
        </w:rPr>
        <w:t>ozna temeljn</w:t>
      </w:r>
      <w:r w:rsidR="002F3668" w:rsidRPr="00AC2A28">
        <w:rPr>
          <w:rFonts w:ascii="Arial" w:hAnsi="Arial" w:cs="Arial"/>
          <w:sz w:val="22"/>
          <w:szCs w:val="22"/>
        </w:rPr>
        <w:t>e</w:t>
      </w:r>
      <w:r w:rsidR="00741C95" w:rsidRPr="00AC2A28">
        <w:rPr>
          <w:rFonts w:ascii="Arial" w:hAnsi="Arial" w:cs="Arial"/>
          <w:sz w:val="22"/>
          <w:szCs w:val="22"/>
        </w:rPr>
        <w:t xml:space="preserve"> pojm</w:t>
      </w:r>
      <w:r w:rsidR="002F3668" w:rsidRPr="00AC2A28">
        <w:rPr>
          <w:rFonts w:ascii="Arial" w:hAnsi="Arial" w:cs="Arial"/>
          <w:sz w:val="22"/>
          <w:szCs w:val="22"/>
        </w:rPr>
        <w:t>e</w:t>
      </w:r>
      <w:r w:rsidR="00741C95" w:rsidRPr="00AC2A28">
        <w:rPr>
          <w:rFonts w:ascii="Arial" w:hAnsi="Arial" w:cs="Arial"/>
          <w:sz w:val="22"/>
          <w:szCs w:val="22"/>
        </w:rPr>
        <w:t xml:space="preserve"> in izrazoslovj</w:t>
      </w:r>
      <w:r w:rsidR="002F3668" w:rsidRPr="00AC2A28">
        <w:rPr>
          <w:rFonts w:ascii="Arial" w:hAnsi="Arial" w:cs="Arial"/>
          <w:sz w:val="22"/>
          <w:szCs w:val="22"/>
        </w:rPr>
        <w:t>e</w:t>
      </w:r>
      <w:r w:rsidR="00741C95" w:rsidRPr="00AC2A28">
        <w:rPr>
          <w:rFonts w:ascii="Arial" w:hAnsi="Arial" w:cs="Arial"/>
          <w:sz w:val="22"/>
          <w:szCs w:val="22"/>
        </w:rPr>
        <w:t xml:space="preserve"> v </w:t>
      </w:r>
      <w:r w:rsidR="00FC5B5C" w:rsidRPr="00AC2A28">
        <w:rPr>
          <w:rFonts w:ascii="Arial" w:hAnsi="Arial" w:cs="Arial"/>
          <w:sz w:val="22"/>
          <w:szCs w:val="22"/>
        </w:rPr>
        <w:t>PO ter osnov dela, namen in cilje PO</w:t>
      </w:r>
      <w:r w:rsidRPr="00AC2A28">
        <w:rPr>
          <w:rFonts w:ascii="Arial" w:hAnsi="Arial" w:cs="Arial"/>
          <w:sz w:val="22"/>
          <w:szCs w:val="22"/>
        </w:rPr>
        <w:t>.</w:t>
      </w:r>
    </w:p>
    <w:p w14:paraId="5AB24DD6" w14:textId="7B649B1A" w:rsidR="00686337"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R</w:t>
      </w:r>
      <w:r w:rsidR="002F3668" w:rsidRPr="00AC2A28">
        <w:rPr>
          <w:rFonts w:ascii="Arial" w:hAnsi="Arial" w:cs="Arial"/>
          <w:sz w:val="22"/>
          <w:szCs w:val="22"/>
        </w:rPr>
        <w:t>azume proces umiranja in vlogo zdravstvene nege</w:t>
      </w:r>
      <w:r w:rsidR="00686337" w:rsidRPr="00AC2A28">
        <w:rPr>
          <w:rFonts w:ascii="Arial" w:hAnsi="Arial" w:cs="Arial"/>
          <w:sz w:val="22"/>
          <w:szCs w:val="22"/>
        </w:rPr>
        <w:t xml:space="preserve"> ter</w:t>
      </w:r>
      <w:r w:rsidR="00FC5B5C" w:rsidRPr="00AC2A28">
        <w:rPr>
          <w:rFonts w:ascii="Arial" w:hAnsi="Arial" w:cs="Arial"/>
          <w:sz w:val="22"/>
          <w:szCs w:val="22"/>
        </w:rPr>
        <w:t xml:space="preserve"> timsk</w:t>
      </w:r>
      <w:r w:rsidR="00686337" w:rsidRPr="00AC2A28">
        <w:rPr>
          <w:rFonts w:ascii="Arial" w:hAnsi="Arial" w:cs="Arial"/>
          <w:sz w:val="22"/>
          <w:szCs w:val="22"/>
        </w:rPr>
        <w:t>i pristop</w:t>
      </w:r>
      <w:r w:rsidR="00FC5B5C" w:rsidRPr="00AC2A28">
        <w:rPr>
          <w:rFonts w:ascii="Arial" w:hAnsi="Arial" w:cs="Arial"/>
          <w:sz w:val="22"/>
          <w:szCs w:val="22"/>
        </w:rPr>
        <w:t xml:space="preserve"> del</w:t>
      </w:r>
      <w:r w:rsidR="00686337" w:rsidRPr="00AC2A28">
        <w:rPr>
          <w:rFonts w:ascii="Arial" w:hAnsi="Arial" w:cs="Arial"/>
          <w:sz w:val="22"/>
          <w:szCs w:val="22"/>
        </w:rPr>
        <w:t>a</w:t>
      </w:r>
      <w:r w:rsidR="00FC5B5C" w:rsidRPr="00AC2A28">
        <w:rPr>
          <w:rFonts w:ascii="Arial" w:hAnsi="Arial" w:cs="Arial"/>
          <w:sz w:val="22"/>
          <w:szCs w:val="22"/>
        </w:rPr>
        <w:t xml:space="preserve"> v PO</w:t>
      </w:r>
      <w:r w:rsidRPr="00AC2A28">
        <w:rPr>
          <w:rFonts w:ascii="Arial" w:hAnsi="Arial" w:cs="Arial"/>
          <w:sz w:val="22"/>
          <w:szCs w:val="22"/>
        </w:rPr>
        <w:t>.</w:t>
      </w:r>
      <w:r w:rsidR="00686337" w:rsidRPr="00AC2A28">
        <w:rPr>
          <w:rFonts w:ascii="Arial" w:hAnsi="Arial" w:cs="Arial"/>
          <w:sz w:val="22"/>
          <w:szCs w:val="22"/>
        </w:rPr>
        <w:t xml:space="preserve"> </w:t>
      </w:r>
    </w:p>
    <w:p w14:paraId="52A9F2A5" w14:textId="3FA36382" w:rsidR="00686337"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Ra</w:t>
      </w:r>
      <w:r w:rsidR="00686337" w:rsidRPr="00AC2A28">
        <w:rPr>
          <w:rFonts w:ascii="Arial" w:hAnsi="Arial" w:cs="Arial"/>
          <w:sz w:val="22"/>
          <w:szCs w:val="22"/>
        </w:rPr>
        <w:t xml:space="preserve">zume smernice zdravljenja in odločitve glede opustitve kurativnega zdravljenja in prehoda na </w:t>
      </w:r>
      <w:r w:rsidRPr="00AC2A28">
        <w:rPr>
          <w:rFonts w:ascii="Arial" w:hAnsi="Arial" w:cs="Arial"/>
          <w:sz w:val="22"/>
          <w:szCs w:val="22"/>
        </w:rPr>
        <w:t>PO.</w:t>
      </w:r>
    </w:p>
    <w:p w14:paraId="313CDE4A" w14:textId="5D7345C9" w:rsidR="00686337"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P</w:t>
      </w:r>
      <w:r w:rsidR="00FC5B5C" w:rsidRPr="00AC2A28">
        <w:rPr>
          <w:rFonts w:ascii="Arial" w:hAnsi="Arial" w:cs="Arial"/>
          <w:sz w:val="22"/>
          <w:szCs w:val="22"/>
        </w:rPr>
        <w:t xml:space="preserve">repozna </w:t>
      </w:r>
      <w:r w:rsidR="002F3668" w:rsidRPr="00AC2A28">
        <w:rPr>
          <w:rFonts w:ascii="Arial" w:hAnsi="Arial" w:cs="Arial"/>
          <w:sz w:val="22"/>
          <w:szCs w:val="22"/>
        </w:rPr>
        <w:t>paciente</w:t>
      </w:r>
      <w:r w:rsidR="00FC5B5C" w:rsidRPr="00AC2A28">
        <w:rPr>
          <w:rFonts w:ascii="Arial" w:hAnsi="Arial" w:cs="Arial"/>
          <w:sz w:val="22"/>
          <w:szCs w:val="22"/>
        </w:rPr>
        <w:t>, ki potrebujejo PO in pozna posamezn</w:t>
      </w:r>
      <w:r w:rsidR="002F3668" w:rsidRPr="00AC2A28">
        <w:rPr>
          <w:rFonts w:ascii="Arial" w:hAnsi="Arial" w:cs="Arial"/>
          <w:sz w:val="22"/>
          <w:szCs w:val="22"/>
        </w:rPr>
        <w:t>a</w:t>
      </w:r>
      <w:r w:rsidR="00FC5B5C" w:rsidRPr="00AC2A28">
        <w:rPr>
          <w:rFonts w:ascii="Arial" w:hAnsi="Arial" w:cs="Arial"/>
          <w:sz w:val="22"/>
          <w:szCs w:val="22"/>
        </w:rPr>
        <w:t xml:space="preserve"> obdob</w:t>
      </w:r>
      <w:r w:rsidR="002F3668" w:rsidRPr="00AC2A28">
        <w:rPr>
          <w:rFonts w:ascii="Arial" w:hAnsi="Arial" w:cs="Arial"/>
          <w:sz w:val="22"/>
          <w:szCs w:val="22"/>
        </w:rPr>
        <w:t>ja</w:t>
      </w:r>
      <w:r w:rsidR="00FC5B5C" w:rsidRPr="00AC2A28">
        <w:rPr>
          <w:rFonts w:ascii="Arial" w:hAnsi="Arial" w:cs="Arial"/>
          <w:sz w:val="22"/>
          <w:szCs w:val="22"/>
        </w:rPr>
        <w:t xml:space="preserve"> PO</w:t>
      </w:r>
      <w:r w:rsidRPr="00AC2A28">
        <w:rPr>
          <w:rFonts w:ascii="Arial" w:hAnsi="Arial" w:cs="Arial"/>
          <w:sz w:val="22"/>
          <w:szCs w:val="22"/>
        </w:rPr>
        <w:t>.</w:t>
      </w:r>
    </w:p>
    <w:p w14:paraId="6E3EE68B" w14:textId="2475A344" w:rsidR="00686337"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lastRenderedPageBreak/>
        <w:t>A</w:t>
      </w:r>
      <w:r w:rsidR="00686337" w:rsidRPr="00AC2A28">
        <w:rPr>
          <w:rFonts w:ascii="Arial" w:hAnsi="Arial" w:cs="Arial"/>
          <w:sz w:val="22"/>
          <w:szCs w:val="22"/>
        </w:rPr>
        <w:t>nalizira specifične potrebe starostnikov v urgentni medicini in prilagodil oskrbo glede na posamezne okoliščine</w:t>
      </w:r>
      <w:r w:rsidRPr="00AC2A28">
        <w:rPr>
          <w:rFonts w:ascii="Arial" w:hAnsi="Arial" w:cs="Arial"/>
          <w:sz w:val="22"/>
          <w:szCs w:val="22"/>
        </w:rPr>
        <w:t>.</w:t>
      </w:r>
    </w:p>
    <w:p w14:paraId="50A85469" w14:textId="71604951" w:rsidR="00686337"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S</w:t>
      </w:r>
      <w:r w:rsidR="00686337" w:rsidRPr="00AC2A28">
        <w:rPr>
          <w:rFonts w:ascii="Arial" w:hAnsi="Arial" w:cs="Arial"/>
          <w:sz w:val="22"/>
          <w:szCs w:val="22"/>
        </w:rPr>
        <w:t>estavi celostni načrt PO, ki vključuje multidisciplinarni pristop in spoštovanje etičnih načel</w:t>
      </w:r>
      <w:r w:rsidRPr="00AC2A28">
        <w:rPr>
          <w:rFonts w:ascii="Arial" w:hAnsi="Arial" w:cs="Arial"/>
          <w:sz w:val="22"/>
          <w:szCs w:val="22"/>
        </w:rPr>
        <w:t>.</w:t>
      </w:r>
    </w:p>
    <w:p w14:paraId="243D2134" w14:textId="6D8B5010" w:rsidR="002F3668"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P</w:t>
      </w:r>
      <w:r w:rsidR="002F3668" w:rsidRPr="00AC2A28">
        <w:rPr>
          <w:rFonts w:ascii="Arial" w:hAnsi="Arial" w:cs="Arial"/>
          <w:sz w:val="22"/>
          <w:szCs w:val="22"/>
        </w:rPr>
        <w:t>ozna najpogostejša nujna stanja pri pacientih v paliativni oskrbi ter osnovne principe njihove patofiziologije, diagnostike in zdravljenja</w:t>
      </w:r>
      <w:r w:rsidRPr="00AC2A28">
        <w:rPr>
          <w:rFonts w:ascii="Arial" w:hAnsi="Arial" w:cs="Arial"/>
          <w:sz w:val="22"/>
          <w:szCs w:val="22"/>
        </w:rPr>
        <w:t>.</w:t>
      </w:r>
    </w:p>
    <w:p w14:paraId="5635FCBE" w14:textId="59D922D5" w:rsidR="00FC5B5C"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P</w:t>
      </w:r>
      <w:r w:rsidR="00FC5B5C" w:rsidRPr="00AC2A28">
        <w:rPr>
          <w:rFonts w:ascii="Arial" w:hAnsi="Arial" w:cs="Arial"/>
          <w:sz w:val="22"/>
          <w:szCs w:val="22"/>
        </w:rPr>
        <w:t>ozna osnovn</w:t>
      </w:r>
      <w:r w:rsidR="002F3668" w:rsidRPr="00AC2A28">
        <w:rPr>
          <w:rFonts w:ascii="Arial" w:hAnsi="Arial" w:cs="Arial"/>
          <w:sz w:val="22"/>
          <w:szCs w:val="22"/>
        </w:rPr>
        <w:t>a</w:t>
      </w:r>
      <w:r w:rsidR="00FC5B5C" w:rsidRPr="00AC2A28">
        <w:rPr>
          <w:rFonts w:ascii="Arial" w:hAnsi="Arial" w:cs="Arial"/>
          <w:sz w:val="22"/>
          <w:szCs w:val="22"/>
        </w:rPr>
        <w:t xml:space="preserve"> teoretičn</w:t>
      </w:r>
      <w:r w:rsidR="002F3668" w:rsidRPr="00AC2A28">
        <w:rPr>
          <w:rFonts w:ascii="Arial" w:hAnsi="Arial" w:cs="Arial"/>
          <w:sz w:val="22"/>
          <w:szCs w:val="22"/>
        </w:rPr>
        <w:t>a</w:t>
      </w:r>
      <w:r w:rsidR="00FC5B5C" w:rsidRPr="00AC2A28">
        <w:rPr>
          <w:rFonts w:ascii="Arial" w:hAnsi="Arial" w:cs="Arial"/>
          <w:sz w:val="22"/>
          <w:szCs w:val="22"/>
        </w:rPr>
        <w:t xml:space="preserve"> in praktičn</w:t>
      </w:r>
      <w:r w:rsidR="002F3668" w:rsidRPr="00AC2A28">
        <w:rPr>
          <w:rFonts w:ascii="Arial" w:hAnsi="Arial" w:cs="Arial"/>
          <w:sz w:val="22"/>
          <w:szCs w:val="22"/>
        </w:rPr>
        <w:t>a</w:t>
      </w:r>
      <w:r w:rsidR="00FC5B5C" w:rsidRPr="00AC2A28">
        <w:rPr>
          <w:rFonts w:ascii="Arial" w:hAnsi="Arial" w:cs="Arial"/>
          <w:sz w:val="22"/>
          <w:szCs w:val="22"/>
        </w:rPr>
        <w:t xml:space="preserve"> načel</w:t>
      </w:r>
      <w:r w:rsidR="002F3668" w:rsidRPr="00AC2A28">
        <w:rPr>
          <w:rFonts w:ascii="Arial" w:hAnsi="Arial" w:cs="Arial"/>
          <w:sz w:val="22"/>
          <w:szCs w:val="22"/>
        </w:rPr>
        <w:t>a</w:t>
      </w:r>
      <w:r w:rsidR="00FC5B5C" w:rsidRPr="00AC2A28">
        <w:rPr>
          <w:rFonts w:ascii="Arial" w:hAnsi="Arial" w:cs="Arial"/>
          <w:sz w:val="22"/>
          <w:szCs w:val="22"/>
        </w:rPr>
        <w:t xml:space="preserve"> obravnave pacienta v najpomembnejših in najpogostejših paliativnih urgentnih stanjih </w:t>
      </w:r>
      <w:r w:rsidR="002F3668" w:rsidRPr="00AC2A28">
        <w:rPr>
          <w:rFonts w:ascii="Arial" w:hAnsi="Arial" w:cs="Arial"/>
          <w:sz w:val="22"/>
          <w:szCs w:val="22"/>
        </w:rPr>
        <w:t>ter njihovo epidemiologijo</w:t>
      </w:r>
      <w:r w:rsidRPr="00AC2A28">
        <w:rPr>
          <w:rFonts w:ascii="Arial" w:hAnsi="Arial" w:cs="Arial"/>
          <w:sz w:val="22"/>
          <w:szCs w:val="22"/>
        </w:rPr>
        <w:t>.</w:t>
      </w:r>
    </w:p>
    <w:p w14:paraId="230A47D6" w14:textId="5A73D340" w:rsidR="002F3668"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R</w:t>
      </w:r>
      <w:r w:rsidR="00FC5B5C" w:rsidRPr="00AC2A28">
        <w:rPr>
          <w:rFonts w:ascii="Arial" w:hAnsi="Arial" w:cs="Arial"/>
          <w:sz w:val="22"/>
          <w:szCs w:val="22"/>
        </w:rPr>
        <w:t xml:space="preserve">azume koncept geriatrične in paliativne oskrbe, </w:t>
      </w:r>
      <w:r w:rsidR="002F3668" w:rsidRPr="00AC2A28">
        <w:rPr>
          <w:rFonts w:ascii="Arial" w:hAnsi="Arial" w:cs="Arial"/>
          <w:sz w:val="22"/>
          <w:szCs w:val="22"/>
        </w:rPr>
        <w:t xml:space="preserve">vključno z odločanjem o intervencijah in uporabo DNR (ang. </w:t>
      </w:r>
      <w:r w:rsidR="002F3668" w:rsidRPr="00AC2A28">
        <w:rPr>
          <w:rFonts w:ascii="Arial" w:hAnsi="Arial" w:cs="Arial"/>
          <w:i/>
          <w:iCs/>
          <w:sz w:val="22"/>
          <w:szCs w:val="22"/>
        </w:rPr>
        <w:t>do not attempt resuscitation</w:t>
      </w:r>
      <w:r w:rsidR="002F3668" w:rsidRPr="00AC2A28">
        <w:rPr>
          <w:rFonts w:ascii="Arial" w:hAnsi="Arial" w:cs="Arial"/>
          <w:sz w:val="22"/>
          <w:szCs w:val="22"/>
        </w:rPr>
        <w:t>) protokolov</w:t>
      </w:r>
      <w:r w:rsidRPr="00AC2A28">
        <w:rPr>
          <w:rFonts w:ascii="Arial" w:hAnsi="Arial" w:cs="Arial"/>
          <w:sz w:val="22"/>
          <w:szCs w:val="22"/>
        </w:rPr>
        <w:t>.</w:t>
      </w:r>
    </w:p>
    <w:p w14:paraId="1E717E81" w14:textId="2A49098F" w:rsidR="002F3668"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P</w:t>
      </w:r>
      <w:r w:rsidR="002F3668" w:rsidRPr="00AC2A28">
        <w:rPr>
          <w:rFonts w:ascii="Arial" w:hAnsi="Arial" w:cs="Arial"/>
          <w:sz w:val="22"/>
          <w:szCs w:val="22"/>
        </w:rPr>
        <w:t xml:space="preserve">ozna </w:t>
      </w:r>
      <w:r w:rsidR="00FC5B5C" w:rsidRPr="00AC2A28">
        <w:rPr>
          <w:rFonts w:ascii="Arial" w:hAnsi="Arial" w:cs="Arial"/>
          <w:sz w:val="22"/>
          <w:szCs w:val="22"/>
        </w:rPr>
        <w:t>bistven</w:t>
      </w:r>
      <w:r w:rsidR="002F3668" w:rsidRPr="00AC2A28">
        <w:rPr>
          <w:rFonts w:ascii="Arial" w:hAnsi="Arial" w:cs="Arial"/>
          <w:sz w:val="22"/>
          <w:szCs w:val="22"/>
        </w:rPr>
        <w:t>e</w:t>
      </w:r>
      <w:r w:rsidR="00FC5B5C" w:rsidRPr="00AC2A28">
        <w:rPr>
          <w:rFonts w:ascii="Arial" w:hAnsi="Arial" w:cs="Arial"/>
          <w:sz w:val="22"/>
          <w:szCs w:val="22"/>
        </w:rPr>
        <w:t xml:space="preserve"> pristop</w:t>
      </w:r>
      <w:r w:rsidR="002F3668" w:rsidRPr="00AC2A28">
        <w:rPr>
          <w:rFonts w:ascii="Arial" w:hAnsi="Arial" w:cs="Arial"/>
          <w:sz w:val="22"/>
          <w:szCs w:val="22"/>
        </w:rPr>
        <w:t>e</w:t>
      </w:r>
      <w:r w:rsidR="00FC5B5C" w:rsidRPr="00AC2A28">
        <w:rPr>
          <w:rFonts w:ascii="Arial" w:hAnsi="Arial" w:cs="Arial"/>
          <w:sz w:val="22"/>
          <w:szCs w:val="22"/>
        </w:rPr>
        <w:t xml:space="preserve"> lajšanja simptomov v PO, upoštevanje načel paliativne zdravstvene nege</w:t>
      </w:r>
      <w:r w:rsidRPr="00AC2A28">
        <w:rPr>
          <w:rFonts w:ascii="Arial" w:hAnsi="Arial" w:cs="Arial"/>
          <w:sz w:val="22"/>
          <w:szCs w:val="22"/>
        </w:rPr>
        <w:t>.</w:t>
      </w:r>
    </w:p>
    <w:p w14:paraId="35C0194D" w14:textId="21C4ECF0" w:rsidR="002F3668"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R</w:t>
      </w:r>
      <w:r w:rsidR="002F3668" w:rsidRPr="00AC2A28">
        <w:rPr>
          <w:rFonts w:ascii="Arial" w:hAnsi="Arial" w:cs="Arial"/>
          <w:sz w:val="22"/>
          <w:szCs w:val="22"/>
        </w:rPr>
        <w:t>azume vlogo medicinske sestre pri obravnavi paliativnih stanj starostnikov ter prepoznavanju pacientov s paliativnimi potrebami v urgentnem okolju</w:t>
      </w:r>
      <w:r w:rsidRPr="00AC2A28">
        <w:rPr>
          <w:rFonts w:ascii="Arial" w:hAnsi="Arial" w:cs="Arial"/>
          <w:sz w:val="22"/>
          <w:szCs w:val="22"/>
        </w:rPr>
        <w:t>.</w:t>
      </w:r>
    </w:p>
    <w:p w14:paraId="2F6782E6" w14:textId="3064D3DD" w:rsidR="00FC5B5C"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P</w:t>
      </w:r>
      <w:r w:rsidR="00741C95" w:rsidRPr="00AC2A28">
        <w:rPr>
          <w:rFonts w:ascii="Arial" w:hAnsi="Arial" w:cs="Arial"/>
          <w:sz w:val="22"/>
          <w:szCs w:val="22"/>
        </w:rPr>
        <w:t>ozna zdravil</w:t>
      </w:r>
      <w:r w:rsidR="002F3668" w:rsidRPr="00AC2A28">
        <w:rPr>
          <w:rFonts w:ascii="Arial" w:hAnsi="Arial" w:cs="Arial"/>
          <w:sz w:val="22"/>
          <w:szCs w:val="22"/>
        </w:rPr>
        <w:t>a</w:t>
      </w:r>
      <w:r w:rsidR="00741C95" w:rsidRPr="00AC2A28">
        <w:rPr>
          <w:rFonts w:ascii="Arial" w:hAnsi="Arial" w:cs="Arial"/>
          <w:sz w:val="22"/>
          <w:szCs w:val="22"/>
        </w:rPr>
        <w:t xml:space="preserve">, ki se uporabljajo v </w:t>
      </w:r>
      <w:r w:rsidR="00FC5B5C" w:rsidRPr="00AC2A28">
        <w:rPr>
          <w:rFonts w:ascii="Arial" w:hAnsi="Arial" w:cs="Arial"/>
          <w:sz w:val="22"/>
          <w:szCs w:val="22"/>
        </w:rPr>
        <w:t>PO, indikacij</w:t>
      </w:r>
      <w:r w:rsidR="002F3668" w:rsidRPr="00AC2A28">
        <w:rPr>
          <w:rFonts w:ascii="Arial" w:hAnsi="Arial" w:cs="Arial"/>
          <w:sz w:val="22"/>
          <w:szCs w:val="22"/>
        </w:rPr>
        <w:t>e</w:t>
      </w:r>
      <w:r w:rsidR="00FC5B5C" w:rsidRPr="00AC2A28">
        <w:rPr>
          <w:rFonts w:ascii="Arial" w:hAnsi="Arial" w:cs="Arial"/>
          <w:sz w:val="22"/>
          <w:szCs w:val="22"/>
        </w:rPr>
        <w:t xml:space="preserve"> in odmerk</w:t>
      </w:r>
      <w:r w:rsidR="002F3668" w:rsidRPr="00AC2A28">
        <w:rPr>
          <w:rFonts w:ascii="Arial" w:hAnsi="Arial" w:cs="Arial"/>
          <w:sz w:val="22"/>
          <w:szCs w:val="22"/>
        </w:rPr>
        <w:t>e</w:t>
      </w:r>
      <w:r w:rsidR="00FC5B5C" w:rsidRPr="00AC2A28">
        <w:rPr>
          <w:rFonts w:ascii="Arial" w:hAnsi="Arial" w:cs="Arial"/>
          <w:sz w:val="22"/>
          <w:szCs w:val="22"/>
        </w:rPr>
        <w:t>, način</w:t>
      </w:r>
      <w:r w:rsidR="002F3668" w:rsidRPr="00AC2A28">
        <w:rPr>
          <w:rFonts w:ascii="Arial" w:hAnsi="Arial" w:cs="Arial"/>
          <w:sz w:val="22"/>
          <w:szCs w:val="22"/>
        </w:rPr>
        <w:t>e</w:t>
      </w:r>
      <w:r w:rsidR="00FC5B5C" w:rsidRPr="00AC2A28">
        <w:rPr>
          <w:rFonts w:ascii="Arial" w:hAnsi="Arial" w:cs="Arial"/>
          <w:sz w:val="22"/>
          <w:szCs w:val="22"/>
        </w:rPr>
        <w:t xml:space="preserve"> aplikacije in stransk</w:t>
      </w:r>
      <w:r w:rsidR="002F3668" w:rsidRPr="00AC2A28">
        <w:rPr>
          <w:rFonts w:ascii="Arial" w:hAnsi="Arial" w:cs="Arial"/>
          <w:sz w:val="22"/>
          <w:szCs w:val="22"/>
        </w:rPr>
        <w:t>e</w:t>
      </w:r>
      <w:r w:rsidR="00FC5B5C" w:rsidRPr="00AC2A28">
        <w:rPr>
          <w:rFonts w:ascii="Arial" w:hAnsi="Arial" w:cs="Arial"/>
          <w:sz w:val="22"/>
          <w:szCs w:val="22"/>
        </w:rPr>
        <w:t xml:space="preserve"> učink</w:t>
      </w:r>
      <w:r w:rsidR="002F3668" w:rsidRPr="00AC2A28">
        <w:rPr>
          <w:rFonts w:ascii="Arial" w:hAnsi="Arial" w:cs="Arial"/>
          <w:sz w:val="22"/>
          <w:szCs w:val="22"/>
        </w:rPr>
        <w:t>e</w:t>
      </w:r>
      <w:r w:rsidRPr="00AC2A28">
        <w:rPr>
          <w:rFonts w:ascii="Arial" w:hAnsi="Arial" w:cs="Arial"/>
          <w:sz w:val="22"/>
          <w:szCs w:val="22"/>
        </w:rPr>
        <w:t>.</w:t>
      </w:r>
    </w:p>
    <w:p w14:paraId="000497C2" w14:textId="24DDE5E8" w:rsidR="002F3668"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D</w:t>
      </w:r>
      <w:r w:rsidR="002F3668" w:rsidRPr="00AC2A28">
        <w:rPr>
          <w:rFonts w:ascii="Arial" w:hAnsi="Arial" w:cs="Arial"/>
          <w:sz w:val="22"/>
          <w:szCs w:val="22"/>
        </w:rPr>
        <w:t>emonstrira izvedbo ključnih negovalnih intervencij pri pacientu s paliativnim nujnim stanjem</w:t>
      </w:r>
      <w:r w:rsidRPr="00AC2A28">
        <w:rPr>
          <w:rFonts w:ascii="Arial" w:hAnsi="Arial" w:cs="Arial"/>
          <w:sz w:val="22"/>
          <w:szCs w:val="22"/>
        </w:rPr>
        <w:t>.</w:t>
      </w:r>
    </w:p>
    <w:p w14:paraId="6328119E" w14:textId="6A8F6169" w:rsidR="00741C95"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U</w:t>
      </w:r>
      <w:r w:rsidR="00741C95" w:rsidRPr="00AC2A28">
        <w:rPr>
          <w:rFonts w:ascii="Arial" w:hAnsi="Arial" w:cs="Arial"/>
          <w:sz w:val="22"/>
          <w:szCs w:val="22"/>
        </w:rPr>
        <w:t>porab</w:t>
      </w:r>
      <w:r w:rsidR="002F3668" w:rsidRPr="00AC2A28">
        <w:rPr>
          <w:rFonts w:ascii="Arial" w:hAnsi="Arial" w:cs="Arial"/>
          <w:sz w:val="22"/>
          <w:szCs w:val="22"/>
        </w:rPr>
        <w:t>lja</w:t>
      </w:r>
      <w:r w:rsidR="00741C95" w:rsidRPr="00AC2A28">
        <w:rPr>
          <w:rFonts w:ascii="Arial" w:hAnsi="Arial" w:cs="Arial"/>
          <w:sz w:val="22"/>
          <w:szCs w:val="22"/>
        </w:rPr>
        <w:t xml:space="preserve"> različn</w:t>
      </w:r>
      <w:r w:rsidR="002F3668" w:rsidRPr="00AC2A28">
        <w:rPr>
          <w:rFonts w:ascii="Arial" w:hAnsi="Arial" w:cs="Arial"/>
          <w:sz w:val="22"/>
          <w:szCs w:val="22"/>
        </w:rPr>
        <w:t>a</w:t>
      </w:r>
      <w:r w:rsidR="00741C95" w:rsidRPr="00AC2A28">
        <w:rPr>
          <w:rFonts w:ascii="Arial" w:hAnsi="Arial" w:cs="Arial"/>
          <w:sz w:val="22"/>
          <w:szCs w:val="22"/>
        </w:rPr>
        <w:t xml:space="preserve"> odločitven</w:t>
      </w:r>
      <w:r w:rsidR="002F3668" w:rsidRPr="00AC2A28">
        <w:rPr>
          <w:rFonts w:ascii="Arial" w:hAnsi="Arial" w:cs="Arial"/>
          <w:sz w:val="22"/>
          <w:szCs w:val="22"/>
        </w:rPr>
        <w:t>a</w:t>
      </w:r>
      <w:r w:rsidR="00741C95" w:rsidRPr="00AC2A28">
        <w:rPr>
          <w:rFonts w:ascii="Arial" w:hAnsi="Arial" w:cs="Arial"/>
          <w:sz w:val="22"/>
          <w:szCs w:val="22"/>
        </w:rPr>
        <w:t xml:space="preserve"> orod</w:t>
      </w:r>
      <w:r w:rsidR="002F3668" w:rsidRPr="00AC2A28">
        <w:rPr>
          <w:rFonts w:ascii="Arial" w:hAnsi="Arial" w:cs="Arial"/>
          <w:sz w:val="22"/>
          <w:szCs w:val="22"/>
        </w:rPr>
        <w:t>ja</w:t>
      </w:r>
      <w:r w:rsidR="00741C95" w:rsidRPr="00AC2A28">
        <w:rPr>
          <w:rFonts w:ascii="Arial" w:hAnsi="Arial" w:cs="Arial"/>
          <w:sz w:val="22"/>
          <w:szCs w:val="22"/>
        </w:rPr>
        <w:t xml:space="preserve"> in lestvic</w:t>
      </w:r>
      <w:r w:rsidR="002F3668" w:rsidRPr="00AC2A28">
        <w:rPr>
          <w:rFonts w:ascii="Arial" w:hAnsi="Arial" w:cs="Arial"/>
          <w:sz w:val="22"/>
          <w:szCs w:val="22"/>
        </w:rPr>
        <w:t>e</w:t>
      </w:r>
      <w:r w:rsidR="00741C95" w:rsidRPr="00AC2A28">
        <w:rPr>
          <w:rFonts w:ascii="Arial" w:hAnsi="Arial" w:cs="Arial"/>
          <w:sz w:val="22"/>
          <w:szCs w:val="22"/>
        </w:rPr>
        <w:t xml:space="preserve"> za prepoznavo pacientov s paliativnimi potrebami</w:t>
      </w:r>
      <w:r w:rsidRPr="00AC2A28">
        <w:rPr>
          <w:rFonts w:ascii="Arial" w:hAnsi="Arial" w:cs="Arial"/>
          <w:sz w:val="22"/>
          <w:szCs w:val="22"/>
        </w:rPr>
        <w:t>.</w:t>
      </w:r>
    </w:p>
    <w:p w14:paraId="0494D53D" w14:textId="1B3A9175" w:rsidR="00741C95"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R</w:t>
      </w:r>
      <w:r w:rsidR="00741C95" w:rsidRPr="00AC2A28">
        <w:rPr>
          <w:rFonts w:ascii="Arial" w:hAnsi="Arial" w:cs="Arial"/>
          <w:sz w:val="22"/>
          <w:szCs w:val="22"/>
        </w:rPr>
        <w:t>azume specifičnosti klinične slike ter nadaljnje urgentne obravnave  starejših z najbolj pogostimi neozdravljivimi nenalezljivimi kroničnimi boleznimi na urgenci v paliativni oskrbi</w:t>
      </w:r>
      <w:r w:rsidRPr="00AC2A28">
        <w:rPr>
          <w:rFonts w:ascii="Arial" w:hAnsi="Arial" w:cs="Arial"/>
          <w:sz w:val="22"/>
          <w:szCs w:val="22"/>
        </w:rPr>
        <w:t>.</w:t>
      </w:r>
    </w:p>
    <w:p w14:paraId="41A33BEB" w14:textId="41A4D813" w:rsidR="002F3668"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R</w:t>
      </w:r>
      <w:r w:rsidR="00741C95" w:rsidRPr="00AC2A28">
        <w:rPr>
          <w:rFonts w:ascii="Arial" w:hAnsi="Arial" w:cs="Arial"/>
          <w:sz w:val="22"/>
          <w:szCs w:val="22"/>
        </w:rPr>
        <w:t>azume pomen in bistven</w:t>
      </w:r>
      <w:r w:rsidR="002F3668" w:rsidRPr="00AC2A28">
        <w:rPr>
          <w:rFonts w:ascii="Arial" w:hAnsi="Arial" w:cs="Arial"/>
          <w:sz w:val="22"/>
          <w:szCs w:val="22"/>
        </w:rPr>
        <w:t>e</w:t>
      </w:r>
      <w:r w:rsidR="00741C95" w:rsidRPr="00AC2A28">
        <w:rPr>
          <w:rFonts w:ascii="Arial" w:hAnsi="Arial" w:cs="Arial"/>
          <w:sz w:val="22"/>
          <w:szCs w:val="22"/>
        </w:rPr>
        <w:t xml:space="preserve"> element</w:t>
      </w:r>
      <w:r w:rsidR="002F3668" w:rsidRPr="00AC2A28">
        <w:rPr>
          <w:rFonts w:ascii="Arial" w:hAnsi="Arial" w:cs="Arial"/>
          <w:sz w:val="22"/>
          <w:szCs w:val="22"/>
        </w:rPr>
        <w:t>e</w:t>
      </w:r>
      <w:r w:rsidR="00741C95" w:rsidRPr="00AC2A28">
        <w:rPr>
          <w:rFonts w:ascii="Arial" w:hAnsi="Arial" w:cs="Arial"/>
          <w:sz w:val="22"/>
          <w:szCs w:val="22"/>
        </w:rPr>
        <w:t xml:space="preserve"> komunikacije starostnikom v </w:t>
      </w:r>
      <w:r w:rsidR="00FC5B5C" w:rsidRPr="00AC2A28">
        <w:rPr>
          <w:rFonts w:ascii="Arial" w:hAnsi="Arial" w:cs="Arial"/>
          <w:sz w:val="22"/>
          <w:szCs w:val="22"/>
        </w:rPr>
        <w:t>PO</w:t>
      </w:r>
      <w:r w:rsidR="002F3668" w:rsidRPr="00AC2A28">
        <w:rPr>
          <w:rFonts w:ascii="Arial" w:hAnsi="Arial" w:cs="Arial"/>
          <w:sz w:val="22"/>
          <w:szCs w:val="22"/>
        </w:rPr>
        <w:t xml:space="preserve"> </w:t>
      </w:r>
      <w:r w:rsidR="00741C95" w:rsidRPr="00AC2A28">
        <w:rPr>
          <w:rFonts w:ascii="Arial" w:hAnsi="Arial" w:cs="Arial"/>
          <w:sz w:val="22"/>
          <w:szCs w:val="22"/>
        </w:rPr>
        <w:t>ter s svojci</w:t>
      </w:r>
      <w:r w:rsidRPr="00AC2A28">
        <w:rPr>
          <w:rFonts w:ascii="Arial" w:hAnsi="Arial" w:cs="Arial"/>
          <w:sz w:val="22"/>
          <w:szCs w:val="22"/>
        </w:rPr>
        <w:t>.</w:t>
      </w:r>
    </w:p>
    <w:p w14:paraId="6AA0CBE7" w14:textId="4F008F1C" w:rsidR="00686337"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P</w:t>
      </w:r>
      <w:r w:rsidR="002F3668" w:rsidRPr="00AC2A28">
        <w:rPr>
          <w:rFonts w:ascii="Arial" w:hAnsi="Arial" w:cs="Arial"/>
          <w:sz w:val="22"/>
          <w:szCs w:val="22"/>
        </w:rPr>
        <w:t>ozna družinski razgovor in paliativni načrt</w:t>
      </w:r>
      <w:r w:rsidRPr="00AC2A28">
        <w:rPr>
          <w:rFonts w:ascii="Arial" w:hAnsi="Arial" w:cs="Arial"/>
          <w:sz w:val="22"/>
          <w:szCs w:val="22"/>
        </w:rPr>
        <w:t>.</w:t>
      </w:r>
    </w:p>
    <w:p w14:paraId="437F188D" w14:textId="0E9FECDA" w:rsidR="00686337"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R</w:t>
      </w:r>
      <w:r w:rsidR="00741C95" w:rsidRPr="00AC2A28">
        <w:rPr>
          <w:rFonts w:ascii="Arial" w:hAnsi="Arial" w:cs="Arial"/>
          <w:sz w:val="22"/>
          <w:szCs w:val="22"/>
        </w:rPr>
        <w:t>azume pomen psihosocialne podpore pacientu in njegovim svojcem</w:t>
      </w:r>
      <w:r w:rsidRPr="00AC2A28">
        <w:rPr>
          <w:rFonts w:ascii="Arial" w:hAnsi="Arial" w:cs="Arial"/>
          <w:sz w:val="22"/>
          <w:szCs w:val="22"/>
        </w:rPr>
        <w:t>.</w:t>
      </w:r>
    </w:p>
    <w:p w14:paraId="6E6F9DE9" w14:textId="3ED1A3BA" w:rsidR="00741C95" w:rsidRPr="00AC2A28" w:rsidRDefault="00200A38" w:rsidP="00E35C01">
      <w:pPr>
        <w:pStyle w:val="Odstavekseznama"/>
        <w:numPr>
          <w:ilvl w:val="0"/>
          <w:numId w:val="49"/>
        </w:numPr>
        <w:jc w:val="both"/>
        <w:rPr>
          <w:rFonts w:ascii="Arial" w:hAnsi="Arial" w:cs="Arial"/>
          <w:sz w:val="22"/>
          <w:szCs w:val="22"/>
        </w:rPr>
      </w:pPr>
      <w:r w:rsidRPr="00AC2A28">
        <w:rPr>
          <w:rFonts w:ascii="Arial" w:hAnsi="Arial" w:cs="Arial"/>
          <w:sz w:val="22"/>
          <w:szCs w:val="22"/>
        </w:rPr>
        <w:t>Ra</w:t>
      </w:r>
      <w:r w:rsidR="00741C95" w:rsidRPr="00AC2A28">
        <w:rPr>
          <w:rFonts w:ascii="Arial" w:hAnsi="Arial" w:cs="Arial"/>
          <w:sz w:val="22"/>
          <w:szCs w:val="22"/>
        </w:rPr>
        <w:t>zvija</w:t>
      </w:r>
      <w:r w:rsidR="00686337" w:rsidRPr="00AC2A28">
        <w:rPr>
          <w:rFonts w:ascii="Arial" w:hAnsi="Arial" w:cs="Arial"/>
          <w:sz w:val="22"/>
          <w:szCs w:val="22"/>
        </w:rPr>
        <w:t xml:space="preserve"> </w:t>
      </w:r>
      <w:r w:rsidR="00741C95" w:rsidRPr="00AC2A28">
        <w:rPr>
          <w:rFonts w:ascii="Arial" w:hAnsi="Arial" w:cs="Arial"/>
          <w:sz w:val="22"/>
          <w:szCs w:val="22"/>
        </w:rPr>
        <w:t>strategije za preprečevanje izgorevanja zdravstvenih delavcev</w:t>
      </w:r>
      <w:r w:rsidRPr="00AC2A28">
        <w:rPr>
          <w:rFonts w:ascii="Arial" w:hAnsi="Arial" w:cs="Arial"/>
          <w:sz w:val="22"/>
          <w:szCs w:val="22"/>
        </w:rPr>
        <w:t>.</w:t>
      </w:r>
    </w:p>
    <w:p w14:paraId="698F9094" w14:textId="07E81D7A" w:rsidR="000F736F" w:rsidRPr="00AC2A28" w:rsidRDefault="000F736F" w:rsidP="00E35C01">
      <w:pPr>
        <w:jc w:val="both"/>
        <w:rPr>
          <w:rFonts w:ascii="Arial" w:hAnsi="Arial" w:cs="Arial"/>
          <w:sz w:val="22"/>
          <w:szCs w:val="22"/>
        </w:rPr>
      </w:pPr>
    </w:p>
    <w:p w14:paraId="43AA6039" w14:textId="6BFBB313" w:rsidR="009C4FDB" w:rsidRPr="00AC2A28" w:rsidRDefault="009C4FDB" w:rsidP="00E35C01">
      <w:pPr>
        <w:jc w:val="both"/>
        <w:rPr>
          <w:rFonts w:ascii="Arial" w:hAnsi="Arial" w:cs="Arial"/>
          <w:sz w:val="22"/>
          <w:szCs w:val="22"/>
        </w:rPr>
      </w:pPr>
      <w:r w:rsidRPr="00AC2A28">
        <w:rPr>
          <w:rFonts w:ascii="Arial" w:hAnsi="Arial" w:cs="Arial"/>
          <w:sz w:val="22"/>
          <w:szCs w:val="22"/>
        </w:rPr>
        <w:br w:type="page"/>
      </w:r>
    </w:p>
    <w:p w14:paraId="57A228E8" w14:textId="77777777" w:rsidR="009C4FDB" w:rsidRPr="00AC2A28" w:rsidRDefault="009C4FDB" w:rsidP="00E35C01">
      <w:pPr>
        <w:jc w:val="both"/>
        <w:rPr>
          <w:rFonts w:ascii="Arial" w:hAnsi="Arial" w:cs="Arial"/>
          <w:b/>
          <w:sz w:val="22"/>
          <w:szCs w:val="22"/>
        </w:rPr>
      </w:pPr>
      <w:r w:rsidRPr="00AC2A28">
        <w:rPr>
          <w:rFonts w:ascii="Arial" w:hAnsi="Arial" w:cs="Arial"/>
          <w:b/>
          <w:sz w:val="22"/>
          <w:szCs w:val="22"/>
        </w:rPr>
        <w:lastRenderedPageBreak/>
        <w:t>PROGRAM KLINIČNE SPECIALIZACIJE S PODROČJA RAN, STOM IN KONTINENCE (ENTEROSTOMALNE TERAPIJE)</w:t>
      </w:r>
    </w:p>
    <w:p w14:paraId="03083183" w14:textId="77777777" w:rsidR="009C4FDB" w:rsidRPr="00AC2A28" w:rsidRDefault="009C4FDB" w:rsidP="00E35C01">
      <w:pPr>
        <w:jc w:val="both"/>
        <w:rPr>
          <w:rFonts w:ascii="Arial" w:hAnsi="Arial" w:cs="Arial"/>
          <w:sz w:val="22"/>
          <w:szCs w:val="22"/>
        </w:rPr>
      </w:pPr>
    </w:p>
    <w:p w14:paraId="6C603146" w14:textId="77777777" w:rsidR="009C4FDB" w:rsidRPr="00AC2A28" w:rsidRDefault="009C4FDB" w:rsidP="00E35C01">
      <w:pPr>
        <w:pStyle w:val="Odstavekseznama"/>
        <w:numPr>
          <w:ilvl w:val="0"/>
          <w:numId w:val="34"/>
        </w:numPr>
        <w:jc w:val="both"/>
        <w:rPr>
          <w:rFonts w:ascii="Arial" w:hAnsi="Arial" w:cs="Arial"/>
          <w:b/>
          <w:sz w:val="22"/>
          <w:szCs w:val="22"/>
        </w:rPr>
      </w:pPr>
      <w:r w:rsidRPr="00AC2A28">
        <w:rPr>
          <w:rFonts w:ascii="Arial" w:hAnsi="Arial" w:cs="Arial"/>
          <w:b/>
          <w:sz w:val="22"/>
          <w:szCs w:val="22"/>
        </w:rPr>
        <w:t>PROGRAM SPECIALIZACIJE</w:t>
      </w:r>
    </w:p>
    <w:p w14:paraId="414F3D99" w14:textId="77777777" w:rsidR="009C4FDB" w:rsidRPr="000F7BC3" w:rsidRDefault="009C4FDB" w:rsidP="000F7BC3">
      <w:pPr>
        <w:jc w:val="both"/>
        <w:rPr>
          <w:rFonts w:ascii="Arial" w:hAnsi="Arial" w:cs="Arial"/>
          <w:b/>
          <w:sz w:val="22"/>
          <w:szCs w:val="22"/>
        </w:rPr>
      </w:pPr>
    </w:p>
    <w:p w14:paraId="17FAE808" w14:textId="77777777" w:rsidR="009C4FDB" w:rsidRDefault="009C4FDB" w:rsidP="00E35C01">
      <w:pPr>
        <w:pStyle w:val="Odstavekseznama"/>
        <w:numPr>
          <w:ilvl w:val="1"/>
          <w:numId w:val="34"/>
        </w:numPr>
        <w:jc w:val="both"/>
        <w:rPr>
          <w:rFonts w:ascii="Arial" w:hAnsi="Arial" w:cs="Arial"/>
          <w:b/>
          <w:sz w:val="22"/>
          <w:szCs w:val="22"/>
        </w:rPr>
      </w:pPr>
      <w:r w:rsidRPr="00AC2A28">
        <w:rPr>
          <w:rFonts w:ascii="Arial" w:hAnsi="Arial" w:cs="Arial"/>
          <w:b/>
          <w:sz w:val="22"/>
          <w:szCs w:val="22"/>
        </w:rPr>
        <w:t>PODROČJA IN PODPODROČJA SPECIALIZACIJE</w:t>
      </w:r>
    </w:p>
    <w:p w14:paraId="1C710C17" w14:textId="77777777" w:rsidR="000F7BC3" w:rsidRPr="000F7BC3" w:rsidRDefault="000F7BC3" w:rsidP="000F7BC3">
      <w:pPr>
        <w:jc w:val="both"/>
        <w:rPr>
          <w:rFonts w:ascii="Arial" w:hAnsi="Arial" w:cs="Arial"/>
          <w:b/>
          <w:sz w:val="22"/>
          <w:szCs w:val="22"/>
        </w:rPr>
      </w:pPr>
    </w:p>
    <w:p w14:paraId="0FA43F65" w14:textId="77777777" w:rsidR="009C4FDB" w:rsidRPr="00AC2A28" w:rsidRDefault="009C4FDB" w:rsidP="000F7BC3">
      <w:pPr>
        <w:jc w:val="both"/>
        <w:rPr>
          <w:rFonts w:ascii="Arial" w:hAnsi="Arial" w:cs="Arial"/>
          <w:sz w:val="22"/>
          <w:szCs w:val="22"/>
        </w:rPr>
      </w:pPr>
      <w:r w:rsidRPr="00AC2A28">
        <w:rPr>
          <w:rFonts w:ascii="Arial" w:hAnsi="Arial" w:cs="Arial"/>
          <w:sz w:val="22"/>
          <w:szCs w:val="22"/>
        </w:rPr>
        <w:t>Program specializacije se opravlja na naslednjih področjih in podpodročjih:</w:t>
      </w:r>
    </w:p>
    <w:p w14:paraId="2B20B9EB"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Teoretične vsebine, ki dajo specializantu osnovo za strokovno, razvojno, vodstveno in znanstveno delo na specialističnem področju, se osvojijo delno na začetku specializacije, delno med potekom specializacije v obsegu 180 ur;</w:t>
      </w:r>
    </w:p>
    <w:p w14:paraId="21893700"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Specialne vsebine po področjih:</w:t>
      </w:r>
    </w:p>
    <w:p w14:paraId="280FD18B" w14:textId="4E9C7CE1" w:rsidR="009C4FDB" w:rsidRPr="00AC2A28" w:rsidRDefault="000F7BC3" w:rsidP="00E35C01">
      <w:pPr>
        <w:pStyle w:val="Odstavekseznama"/>
        <w:numPr>
          <w:ilvl w:val="0"/>
          <w:numId w:val="35"/>
        </w:numPr>
        <w:jc w:val="both"/>
        <w:rPr>
          <w:rFonts w:ascii="Arial" w:hAnsi="Arial" w:cs="Arial"/>
          <w:sz w:val="22"/>
          <w:szCs w:val="22"/>
        </w:rPr>
      </w:pPr>
      <w:r>
        <w:rPr>
          <w:rFonts w:ascii="Arial" w:hAnsi="Arial" w:cs="Arial"/>
          <w:sz w:val="22"/>
          <w:szCs w:val="22"/>
        </w:rPr>
        <w:t>p</w:t>
      </w:r>
      <w:r w:rsidR="009C4FDB" w:rsidRPr="00AC2A28">
        <w:rPr>
          <w:rFonts w:ascii="Arial" w:hAnsi="Arial" w:cs="Arial"/>
          <w:sz w:val="22"/>
          <w:szCs w:val="22"/>
        </w:rPr>
        <w:t>odročje ran</w:t>
      </w:r>
      <w:r>
        <w:rPr>
          <w:rFonts w:ascii="Arial" w:hAnsi="Arial" w:cs="Arial"/>
          <w:sz w:val="22"/>
          <w:szCs w:val="22"/>
        </w:rPr>
        <w:t>,</w:t>
      </w:r>
    </w:p>
    <w:p w14:paraId="01E69379" w14:textId="2BB4A924" w:rsidR="009C4FDB" w:rsidRPr="00AC2A28" w:rsidRDefault="000F7BC3" w:rsidP="00E35C01">
      <w:pPr>
        <w:pStyle w:val="Odstavekseznama"/>
        <w:numPr>
          <w:ilvl w:val="0"/>
          <w:numId w:val="35"/>
        </w:numPr>
        <w:jc w:val="both"/>
        <w:rPr>
          <w:rFonts w:ascii="Arial" w:hAnsi="Arial" w:cs="Arial"/>
          <w:sz w:val="22"/>
          <w:szCs w:val="22"/>
        </w:rPr>
      </w:pPr>
      <w:r>
        <w:rPr>
          <w:rFonts w:ascii="Arial" w:hAnsi="Arial" w:cs="Arial"/>
          <w:sz w:val="22"/>
          <w:szCs w:val="22"/>
        </w:rPr>
        <w:t>p</w:t>
      </w:r>
      <w:r w:rsidR="009C4FDB" w:rsidRPr="00AC2A28">
        <w:rPr>
          <w:rFonts w:ascii="Arial" w:hAnsi="Arial" w:cs="Arial"/>
          <w:sz w:val="22"/>
          <w:szCs w:val="22"/>
        </w:rPr>
        <w:t>odročje stom</w:t>
      </w:r>
      <w:r>
        <w:rPr>
          <w:rFonts w:ascii="Arial" w:hAnsi="Arial" w:cs="Arial"/>
          <w:sz w:val="22"/>
          <w:szCs w:val="22"/>
        </w:rPr>
        <w:t>,</w:t>
      </w:r>
    </w:p>
    <w:p w14:paraId="05B4317F" w14:textId="6FACC674" w:rsidR="009C4FDB" w:rsidRDefault="000F7BC3" w:rsidP="00E35C01">
      <w:pPr>
        <w:pStyle w:val="Odstavekseznama"/>
        <w:numPr>
          <w:ilvl w:val="0"/>
          <w:numId w:val="35"/>
        </w:numPr>
        <w:jc w:val="both"/>
        <w:rPr>
          <w:rFonts w:ascii="Arial" w:hAnsi="Arial" w:cs="Arial"/>
          <w:sz w:val="22"/>
          <w:szCs w:val="22"/>
        </w:rPr>
      </w:pPr>
      <w:r>
        <w:rPr>
          <w:rFonts w:ascii="Arial" w:hAnsi="Arial" w:cs="Arial"/>
          <w:sz w:val="22"/>
          <w:szCs w:val="22"/>
        </w:rPr>
        <w:t>p</w:t>
      </w:r>
      <w:r w:rsidR="009C4FDB" w:rsidRPr="00AC2A28">
        <w:rPr>
          <w:rFonts w:ascii="Arial" w:hAnsi="Arial" w:cs="Arial"/>
          <w:sz w:val="22"/>
          <w:szCs w:val="22"/>
        </w:rPr>
        <w:t>odročje kontinence/inkontinence</w:t>
      </w:r>
      <w:r>
        <w:rPr>
          <w:rFonts w:ascii="Arial" w:hAnsi="Arial" w:cs="Arial"/>
          <w:sz w:val="22"/>
          <w:szCs w:val="22"/>
        </w:rPr>
        <w:t>.</w:t>
      </w:r>
    </w:p>
    <w:p w14:paraId="69D0A7D3" w14:textId="77777777" w:rsidR="000F7BC3" w:rsidRPr="000F7BC3" w:rsidRDefault="000F7BC3" w:rsidP="000F7BC3">
      <w:pPr>
        <w:jc w:val="both"/>
        <w:rPr>
          <w:rFonts w:ascii="Arial" w:hAnsi="Arial" w:cs="Arial"/>
          <w:sz w:val="22"/>
          <w:szCs w:val="22"/>
        </w:rPr>
      </w:pPr>
    </w:p>
    <w:tbl>
      <w:tblPr>
        <w:tblW w:w="7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4340"/>
        <w:gridCol w:w="1210"/>
      </w:tblGrid>
      <w:tr w:rsidR="009C4FDB" w:rsidRPr="00AC2A28" w14:paraId="67528099" w14:textId="77777777" w:rsidTr="00776564">
        <w:trPr>
          <w:trHeight w:val="300"/>
          <w:jc w:val="center"/>
        </w:trPr>
        <w:tc>
          <w:tcPr>
            <w:tcW w:w="6608" w:type="dxa"/>
            <w:gridSpan w:val="2"/>
            <w:shd w:val="clear" w:color="auto" w:fill="auto"/>
            <w:noWrap/>
            <w:vAlign w:val="center"/>
          </w:tcPr>
          <w:p w14:paraId="6CDB92E1"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VSEBINA</w:t>
            </w:r>
          </w:p>
        </w:tc>
        <w:tc>
          <w:tcPr>
            <w:tcW w:w="1210" w:type="dxa"/>
          </w:tcPr>
          <w:p w14:paraId="3E9EA5FC"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Število ur</w:t>
            </w:r>
          </w:p>
        </w:tc>
      </w:tr>
      <w:tr w:rsidR="009C4FDB" w:rsidRPr="00AC2A28" w14:paraId="7AC6B639" w14:textId="77777777" w:rsidTr="00776564">
        <w:trPr>
          <w:trHeight w:val="300"/>
          <w:jc w:val="center"/>
        </w:trPr>
        <w:tc>
          <w:tcPr>
            <w:tcW w:w="6608" w:type="dxa"/>
            <w:gridSpan w:val="2"/>
            <w:shd w:val="clear" w:color="auto" w:fill="auto"/>
            <w:noWrap/>
            <w:vAlign w:val="center"/>
          </w:tcPr>
          <w:p w14:paraId="631C556E"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Splošni del</w:t>
            </w:r>
          </w:p>
        </w:tc>
        <w:tc>
          <w:tcPr>
            <w:tcW w:w="1210" w:type="dxa"/>
            <w:vAlign w:val="center"/>
          </w:tcPr>
          <w:p w14:paraId="510653B9"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180</w:t>
            </w:r>
          </w:p>
        </w:tc>
      </w:tr>
      <w:tr w:rsidR="009C4FDB" w:rsidRPr="00AC2A28" w14:paraId="55288891" w14:textId="77777777" w:rsidTr="00776564">
        <w:trPr>
          <w:trHeight w:val="300"/>
          <w:jc w:val="center"/>
        </w:trPr>
        <w:tc>
          <w:tcPr>
            <w:tcW w:w="2268" w:type="dxa"/>
            <w:vMerge w:val="restart"/>
            <w:shd w:val="clear" w:color="auto" w:fill="auto"/>
            <w:noWrap/>
            <w:vAlign w:val="center"/>
          </w:tcPr>
          <w:p w14:paraId="344996A1" w14:textId="77777777" w:rsidR="009C4FDB" w:rsidRPr="00AC2A28" w:rsidRDefault="009C4FDB" w:rsidP="00E35C01">
            <w:pPr>
              <w:jc w:val="both"/>
              <w:rPr>
                <w:rFonts w:ascii="Arial" w:eastAsia="Times New Roman" w:hAnsi="Arial" w:cs="Arial"/>
                <w:b/>
                <w:sz w:val="22"/>
                <w:szCs w:val="22"/>
                <w:lang w:eastAsia="sl-SI"/>
              </w:rPr>
            </w:pPr>
            <w:bookmarkStart w:id="3" w:name="_Hlk199499446"/>
            <w:r w:rsidRPr="00AC2A28">
              <w:rPr>
                <w:rFonts w:ascii="Arial" w:eastAsia="Times New Roman" w:hAnsi="Arial" w:cs="Arial"/>
                <w:b/>
                <w:sz w:val="22"/>
                <w:szCs w:val="22"/>
                <w:lang w:eastAsia="sl-SI"/>
              </w:rPr>
              <w:t>SPLOŠNI DEL</w:t>
            </w:r>
          </w:p>
        </w:tc>
        <w:tc>
          <w:tcPr>
            <w:tcW w:w="4340" w:type="dxa"/>
            <w:shd w:val="clear" w:color="auto" w:fill="auto"/>
            <w:noWrap/>
            <w:vAlign w:val="center"/>
          </w:tcPr>
          <w:p w14:paraId="062463F3"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Anatomija in patofiziologija s področja ran, stom in kontinence (predavanje)</w:t>
            </w:r>
          </w:p>
        </w:tc>
        <w:tc>
          <w:tcPr>
            <w:tcW w:w="1210" w:type="dxa"/>
            <w:vAlign w:val="center"/>
          </w:tcPr>
          <w:p w14:paraId="3D1B235D"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60</w:t>
            </w:r>
          </w:p>
        </w:tc>
      </w:tr>
      <w:tr w:rsidR="009C4FDB" w:rsidRPr="00AC2A28" w14:paraId="14BEDE70" w14:textId="77777777" w:rsidTr="00776564">
        <w:trPr>
          <w:trHeight w:hRule="exact" w:val="544"/>
          <w:jc w:val="center"/>
        </w:trPr>
        <w:tc>
          <w:tcPr>
            <w:tcW w:w="2268" w:type="dxa"/>
            <w:vMerge/>
            <w:shd w:val="clear" w:color="auto" w:fill="auto"/>
            <w:noWrap/>
            <w:vAlign w:val="center"/>
          </w:tcPr>
          <w:p w14:paraId="0F0BFE17" w14:textId="77777777" w:rsidR="009C4FDB" w:rsidRPr="00AC2A28" w:rsidRDefault="009C4FDB" w:rsidP="00E35C01">
            <w:pPr>
              <w:jc w:val="both"/>
              <w:rPr>
                <w:rFonts w:ascii="Arial" w:eastAsia="Times New Roman" w:hAnsi="Arial" w:cs="Arial"/>
                <w:b/>
                <w:sz w:val="22"/>
                <w:szCs w:val="22"/>
                <w:lang w:eastAsia="sl-SI"/>
              </w:rPr>
            </w:pPr>
          </w:p>
        </w:tc>
        <w:tc>
          <w:tcPr>
            <w:tcW w:w="4340" w:type="dxa"/>
            <w:shd w:val="clear" w:color="auto" w:fill="auto"/>
            <w:noWrap/>
            <w:vAlign w:val="center"/>
          </w:tcPr>
          <w:p w14:paraId="5A1F82E8"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Etika in zakonodaja s področja ran, stom in kontinence (predavanje)</w:t>
            </w:r>
          </w:p>
        </w:tc>
        <w:tc>
          <w:tcPr>
            <w:tcW w:w="1210" w:type="dxa"/>
            <w:vAlign w:val="center"/>
          </w:tcPr>
          <w:p w14:paraId="05EDF439" w14:textId="77777777" w:rsidR="009C4FDB" w:rsidRPr="00AC2A28" w:rsidRDefault="009C4FDB" w:rsidP="00E35C01">
            <w:pPr>
              <w:jc w:val="both"/>
              <w:rPr>
                <w:rFonts w:ascii="Arial" w:hAnsi="Arial" w:cs="Arial"/>
                <w:b/>
                <w:sz w:val="22"/>
                <w:szCs w:val="22"/>
              </w:rPr>
            </w:pPr>
            <w:r w:rsidRPr="00AC2A28">
              <w:rPr>
                <w:rFonts w:ascii="Arial" w:eastAsia="Times New Roman" w:hAnsi="Arial" w:cs="Arial"/>
                <w:b/>
                <w:sz w:val="22"/>
                <w:szCs w:val="22"/>
                <w:lang w:eastAsia="sl-SI"/>
              </w:rPr>
              <w:t>30</w:t>
            </w:r>
          </w:p>
        </w:tc>
      </w:tr>
      <w:tr w:rsidR="009C4FDB" w:rsidRPr="00AC2A28" w14:paraId="5724AF7D" w14:textId="77777777" w:rsidTr="00776564">
        <w:trPr>
          <w:trHeight w:hRule="exact" w:val="598"/>
          <w:jc w:val="center"/>
        </w:trPr>
        <w:tc>
          <w:tcPr>
            <w:tcW w:w="2268" w:type="dxa"/>
            <w:vMerge/>
            <w:shd w:val="clear" w:color="auto" w:fill="auto"/>
            <w:noWrap/>
            <w:vAlign w:val="center"/>
          </w:tcPr>
          <w:p w14:paraId="79683D36" w14:textId="77777777" w:rsidR="009C4FDB" w:rsidRPr="00AC2A28" w:rsidRDefault="009C4FDB" w:rsidP="00E35C01">
            <w:pPr>
              <w:jc w:val="both"/>
              <w:rPr>
                <w:rFonts w:ascii="Arial" w:eastAsia="Times New Roman" w:hAnsi="Arial" w:cs="Arial"/>
                <w:b/>
                <w:sz w:val="22"/>
                <w:szCs w:val="22"/>
                <w:lang w:eastAsia="sl-SI"/>
              </w:rPr>
            </w:pPr>
          </w:p>
        </w:tc>
        <w:tc>
          <w:tcPr>
            <w:tcW w:w="4340" w:type="dxa"/>
            <w:shd w:val="clear" w:color="auto" w:fill="auto"/>
            <w:noWrap/>
            <w:vAlign w:val="center"/>
          </w:tcPr>
          <w:p w14:paraId="2F01283F"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Metode učinkovite terapevtske komunikacije (predavanje)</w:t>
            </w:r>
          </w:p>
        </w:tc>
        <w:tc>
          <w:tcPr>
            <w:tcW w:w="1210" w:type="dxa"/>
            <w:vAlign w:val="center"/>
          </w:tcPr>
          <w:p w14:paraId="5A71B474" w14:textId="77777777" w:rsidR="009C4FDB" w:rsidRPr="00AC2A28" w:rsidRDefault="009C4FDB" w:rsidP="00E35C01">
            <w:pPr>
              <w:jc w:val="both"/>
              <w:rPr>
                <w:rFonts w:ascii="Arial" w:hAnsi="Arial" w:cs="Arial"/>
                <w:b/>
                <w:sz w:val="22"/>
                <w:szCs w:val="22"/>
              </w:rPr>
            </w:pPr>
            <w:r w:rsidRPr="00AC2A28">
              <w:rPr>
                <w:rFonts w:ascii="Arial" w:eastAsia="Times New Roman" w:hAnsi="Arial" w:cs="Arial"/>
                <w:b/>
                <w:sz w:val="22"/>
                <w:szCs w:val="22"/>
                <w:lang w:eastAsia="sl-SI"/>
              </w:rPr>
              <w:t>60</w:t>
            </w:r>
          </w:p>
        </w:tc>
      </w:tr>
      <w:tr w:rsidR="009C4FDB" w:rsidRPr="00AC2A28" w14:paraId="62870CFF" w14:textId="77777777" w:rsidTr="00776564">
        <w:trPr>
          <w:trHeight w:hRule="exact" w:val="706"/>
          <w:jc w:val="center"/>
        </w:trPr>
        <w:tc>
          <w:tcPr>
            <w:tcW w:w="2268" w:type="dxa"/>
            <w:vMerge/>
            <w:shd w:val="clear" w:color="auto" w:fill="auto"/>
            <w:noWrap/>
            <w:vAlign w:val="center"/>
          </w:tcPr>
          <w:p w14:paraId="356D3716" w14:textId="77777777" w:rsidR="009C4FDB" w:rsidRPr="00AC2A28" w:rsidRDefault="009C4FDB" w:rsidP="00E35C01">
            <w:pPr>
              <w:jc w:val="both"/>
              <w:rPr>
                <w:rFonts w:ascii="Arial" w:eastAsia="Times New Roman" w:hAnsi="Arial" w:cs="Arial"/>
                <w:b/>
                <w:sz w:val="22"/>
                <w:szCs w:val="22"/>
                <w:lang w:eastAsia="sl-SI"/>
              </w:rPr>
            </w:pPr>
          </w:p>
        </w:tc>
        <w:tc>
          <w:tcPr>
            <w:tcW w:w="4340" w:type="dxa"/>
            <w:shd w:val="clear" w:color="auto" w:fill="auto"/>
            <w:noWrap/>
            <w:vAlign w:val="center"/>
          </w:tcPr>
          <w:p w14:paraId="39E71751" w14:textId="6E12A160"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 xml:space="preserve">Zdravstvena nega </w:t>
            </w:r>
            <w:r w:rsidR="00A10713" w:rsidRPr="00AC2A28">
              <w:rPr>
                <w:rFonts w:ascii="Arial" w:eastAsia="Times New Roman" w:hAnsi="Arial" w:cs="Arial"/>
                <w:sz w:val="22"/>
                <w:szCs w:val="22"/>
                <w:lang w:eastAsia="sl-SI"/>
              </w:rPr>
              <w:t>–</w:t>
            </w:r>
            <w:r w:rsidRPr="00AC2A28">
              <w:rPr>
                <w:rFonts w:ascii="Arial" w:eastAsia="Times New Roman" w:hAnsi="Arial" w:cs="Arial"/>
                <w:sz w:val="22"/>
                <w:szCs w:val="22"/>
                <w:lang w:eastAsia="sl-SI"/>
              </w:rPr>
              <w:t xml:space="preserve"> klinično raziskovanje (predavanje)</w:t>
            </w:r>
          </w:p>
        </w:tc>
        <w:tc>
          <w:tcPr>
            <w:tcW w:w="1210" w:type="dxa"/>
            <w:vAlign w:val="center"/>
          </w:tcPr>
          <w:p w14:paraId="71764D79" w14:textId="77777777" w:rsidR="009C4FDB" w:rsidRPr="00AC2A28" w:rsidRDefault="009C4FDB" w:rsidP="00E35C01">
            <w:pPr>
              <w:jc w:val="both"/>
              <w:rPr>
                <w:rFonts w:ascii="Arial" w:hAnsi="Arial" w:cs="Arial"/>
                <w:b/>
                <w:sz w:val="22"/>
                <w:szCs w:val="22"/>
              </w:rPr>
            </w:pPr>
            <w:r w:rsidRPr="00AC2A28">
              <w:rPr>
                <w:rFonts w:ascii="Arial" w:eastAsia="Times New Roman" w:hAnsi="Arial" w:cs="Arial"/>
                <w:b/>
                <w:sz w:val="22"/>
                <w:szCs w:val="22"/>
                <w:lang w:eastAsia="sl-SI"/>
              </w:rPr>
              <w:t>30</w:t>
            </w:r>
          </w:p>
        </w:tc>
      </w:tr>
      <w:bookmarkEnd w:id="3"/>
      <w:tr w:rsidR="009C4FDB" w:rsidRPr="00AC2A28" w14:paraId="0C096903" w14:textId="77777777" w:rsidTr="00776564">
        <w:trPr>
          <w:trHeight w:val="300"/>
          <w:jc w:val="center"/>
        </w:trPr>
        <w:tc>
          <w:tcPr>
            <w:tcW w:w="6608" w:type="dxa"/>
            <w:gridSpan w:val="2"/>
            <w:shd w:val="clear" w:color="auto" w:fill="auto"/>
            <w:noWrap/>
            <w:vAlign w:val="center"/>
          </w:tcPr>
          <w:p w14:paraId="720A7E28"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Specialni del</w:t>
            </w:r>
          </w:p>
        </w:tc>
        <w:tc>
          <w:tcPr>
            <w:tcW w:w="1210" w:type="dxa"/>
            <w:vAlign w:val="center"/>
          </w:tcPr>
          <w:p w14:paraId="1796B779"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1620</w:t>
            </w:r>
          </w:p>
        </w:tc>
      </w:tr>
      <w:tr w:rsidR="009C4FDB" w:rsidRPr="00AC2A28" w14:paraId="5EBF9359" w14:textId="77777777" w:rsidTr="00776564">
        <w:trPr>
          <w:trHeight w:val="300"/>
          <w:jc w:val="center"/>
        </w:trPr>
        <w:tc>
          <w:tcPr>
            <w:tcW w:w="2268" w:type="dxa"/>
            <w:vMerge w:val="restart"/>
            <w:shd w:val="clear" w:color="auto" w:fill="auto"/>
            <w:noWrap/>
            <w:vAlign w:val="center"/>
          </w:tcPr>
          <w:p w14:paraId="600E5993" w14:textId="77777777" w:rsidR="009C4FDB" w:rsidRPr="00AC2A28" w:rsidRDefault="009C4FDB" w:rsidP="00E35C01">
            <w:pPr>
              <w:jc w:val="both"/>
              <w:rPr>
                <w:rFonts w:ascii="Arial" w:eastAsia="Times New Roman" w:hAnsi="Arial" w:cs="Arial"/>
                <w:b/>
                <w:sz w:val="22"/>
                <w:szCs w:val="22"/>
                <w:lang w:eastAsia="sl-SI"/>
              </w:rPr>
            </w:pPr>
            <w:bookmarkStart w:id="4" w:name="_Hlk190255731"/>
            <w:r w:rsidRPr="00AC2A28">
              <w:rPr>
                <w:rFonts w:ascii="Arial" w:eastAsia="Times New Roman" w:hAnsi="Arial" w:cs="Arial"/>
                <w:b/>
                <w:sz w:val="22"/>
                <w:szCs w:val="22"/>
                <w:lang w:eastAsia="sl-SI"/>
              </w:rPr>
              <w:t>PODROČJE KRONIČNE RANE</w:t>
            </w:r>
          </w:p>
        </w:tc>
        <w:tc>
          <w:tcPr>
            <w:tcW w:w="4340" w:type="dxa"/>
            <w:shd w:val="clear" w:color="auto" w:fill="auto"/>
            <w:noWrap/>
            <w:vAlign w:val="center"/>
          </w:tcPr>
          <w:p w14:paraId="218F532A"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Patofiziologija nastanka kroničnih ran in zdravljenje (predavanje)</w:t>
            </w:r>
          </w:p>
        </w:tc>
        <w:tc>
          <w:tcPr>
            <w:tcW w:w="1210" w:type="dxa"/>
            <w:vAlign w:val="center"/>
          </w:tcPr>
          <w:p w14:paraId="12764847"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60</w:t>
            </w:r>
          </w:p>
        </w:tc>
      </w:tr>
      <w:tr w:rsidR="009C4FDB" w:rsidRPr="00AC2A28" w14:paraId="7A644FCA" w14:textId="77777777" w:rsidTr="00776564">
        <w:trPr>
          <w:trHeight w:val="300"/>
          <w:jc w:val="center"/>
        </w:trPr>
        <w:tc>
          <w:tcPr>
            <w:tcW w:w="2268" w:type="dxa"/>
            <w:vMerge/>
            <w:shd w:val="clear" w:color="auto" w:fill="auto"/>
            <w:noWrap/>
            <w:vAlign w:val="center"/>
          </w:tcPr>
          <w:p w14:paraId="7684A913" w14:textId="77777777" w:rsidR="009C4FDB" w:rsidRPr="00AC2A28" w:rsidRDefault="009C4FDB" w:rsidP="00E35C01">
            <w:pPr>
              <w:jc w:val="both"/>
              <w:rPr>
                <w:rFonts w:ascii="Arial" w:eastAsia="Times New Roman" w:hAnsi="Arial" w:cs="Arial"/>
                <w:sz w:val="22"/>
                <w:szCs w:val="22"/>
                <w:lang w:eastAsia="sl-SI"/>
              </w:rPr>
            </w:pPr>
          </w:p>
        </w:tc>
        <w:tc>
          <w:tcPr>
            <w:tcW w:w="4340" w:type="dxa"/>
            <w:shd w:val="clear" w:color="auto" w:fill="auto"/>
            <w:noWrap/>
            <w:vAlign w:val="center"/>
          </w:tcPr>
          <w:p w14:paraId="5A5745BF"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Zdravstvena nega in oskrba kroničnih ran (predavanje)</w:t>
            </w:r>
          </w:p>
        </w:tc>
        <w:tc>
          <w:tcPr>
            <w:tcW w:w="1210" w:type="dxa"/>
            <w:vAlign w:val="center"/>
          </w:tcPr>
          <w:p w14:paraId="611B965D"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val="sv-SE" w:eastAsia="sl-SI"/>
              </w:rPr>
              <w:t>60</w:t>
            </w:r>
          </w:p>
        </w:tc>
      </w:tr>
      <w:tr w:rsidR="009C4FDB" w:rsidRPr="00AC2A28" w14:paraId="69C92561" w14:textId="77777777" w:rsidTr="00776564">
        <w:trPr>
          <w:trHeight w:val="300"/>
          <w:jc w:val="center"/>
        </w:trPr>
        <w:tc>
          <w:tcPr>
            <w:tcW w:w="2268" w:type="dxa"/>
            <w:vMerge/>
            <w:shd w:val="clear" w:color="auto" w:fill="auto"/>
            <w:noWrap/>
            <w:vAlign w:val="center"/>
          </w:tcPr>
          <w:p w14:paraId="7555E8B3" w14:textId="77777777" w:rsidR="009C4FDB" w:rsidRPr="00AC2A28" w:rsidRDefault="009C4FDB" w:rsidP="00E35C01">
            <w:pPr>
              <w:jc w:val="both"/>
              <w:rPr>
                <w:rFonts w:ascii="Arial" w:eastAsia="Times New Roman" w:hAnsi="Arial" w:cs="Arial"/>
                <w:sz w:val="22"/>
                <w:szCs w:val="22"/>
                <w:lang w:eastAsia="sl-SI"/>
              </w:rPr>
            </w:pPr>
          </w:p>
        </w:tc>
        <w:tc>
          <w:tcPr>
            <w:tcW w:w="4340" w:type="dxa"/>
            <w:shd w:val="clear" w:color="auto" w:fill="auto"/>
            <w:noWrap/>
            <w:vAlign w:val="center"/>
          </w:tcPr>
          <w:p w14:paraId="7BCCFFA7"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Preventiva na področju kroničnih ran (predavanje)</w:t>
            </w:r>
          </w:p>
        </w:tc>
        <w:tc>
          <w:tcPr>
            <w:tcW w:w="1210" w:type="dxa"/>
            <w:vAlign w:val="center"/>
          </w:tcPr>
          <w:p w14:paraId="0278A7C7"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val="sv-SE" w:eastAsia="sl-SI"/>
              </w:rPr>
              <w:t>30</w:t>
            </w:r>
          </w:p>
        </w:tc>
      </w:tr>
      <w:tr w:rsidR="009C4FDB" w:rsidRPr="00AC2A28" w14:paraId="32457EE1" w14:textId="77777777" w:rsidTr="00776564">
        <w:trPr>
          <w:trHeight w:val="300"/>
          <w:jc w:val="center"/>
        </w:trPr>
        <w:tc>
          <w:tcPr>
            <w:tcW w:w="2268" w:type="dxa"/>
            <w:vMerge/>
            <w:shd w:val="clear" w:color="auto" w:fill="auto"/>
            <w:noWrap/>
            <w:vAlign w:val="center"/>
          </w:tcPr>
          <w:p w14:paraId="64ABDAE5" w14:textId="77777777" w:rsidR="009C4FDB" w:rsidRPr="00AC2A28" w:rsidRDefault="009C4FDB" w:rsidP="00E35C01">
            <w:pPr>
              <w:jc w:val="both"/>
              <w:rPr>
                <w:rFonts w:ascii="Arial" w:eastAsia="Times New Roman" w:hAnsi="Arial" w:cs="Arial"/>
                <w:sz w:val="22"/>
                <w:szCs w:val="22"/>
                <w:lang w:eastAsia="sl-SI"/>
              </w:rPr>
            </w:pPr>
          </w:p>
        </w:tc>
        <w:tc>
          <w:tcPr>
            <w:tcW w:w="4340" w:type="dxa"/>
            <w:shd w:val="clear" w:color="auto" w:fill="auto"/>
            <w:noWrap/>
            <w:vAlign w:val="center"/>
          </w:tcPr>
          <w:p w14:paraId="2FF9802C"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Vaje  (30 ur v simuliranem okolju 270 ur v kliničnem okolju)</w:t>
            </w:r>
          </w:p>
        </w:tc>
        <w:tc>
          <w:tcPr>
            <w:tcW w:w="1210" w:type="dxa"/>
            <w:vAlign w:val="center"/>
          </w:tcPr>
          <w:p w14:paraId="11B6F0ED"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val="sv-SE" w:eastAsia="sl-SI"/>
              </w:rPr>
              <w:t>300</w:t>
            </w:r>
          </w:p>
        </w:tc>
      </w:tr>
      <w:bookmarkEnd w:id="4"/>
      <w:tr w:rsidR="009C4FDB" w:rsidRPr="00AC2A28" w14:paraId="28EFA678" w14:textId="77777777" w:rsidTr="00776564">
        <w:trPr>
          <w:trHeight w:val="300"/>
          <w:jc w:val="center"/>
        </w:trPr>
        <w:tc>
          <w:tcPr>
            <w:tcW w:w="2268" w:type="dxa"/>
            <w:vMerge w:val="restart"/>
            <w:shd w:val="clear" w:color="auto" w:fill="auto"/>
            <w:noWrap/>
            <w:vAlign w:val="center"/>
          </w:tcPr>
          <w:p w14:paraId="2F213BDB"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b/>
                <w:sz w:val="22"/>
                <w:szCs w:val="22"/>
                <w:lang w:eastAsia="sl-SI"/>
              </w:rPr>
              <w:t>PODROČJE STOME</w:t>
            </w:r>
          </w:p>
        </w:tc>
        <w:tc>
          <w:tcPr>
            <w:tcW w:w="4340" w:type="dxa"/>
            <w:shd w:val="clear" w:color="auto" w:fill="auto"/>
            <w:noWrap/>
            <w:vAlign w:val="center"/>
          </w:tcPr>
          <w:p w14:paraId="29020A4A"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Zdravstvena nega različnih vrst izločalnih stom pri otroku in odraslem (predavanje)</w:t>
            </w:r>
          </w:p>
        </w:tc>
        <w:tc>
          <w:tcPr>
            <w:tcW w:w="1210" w:type="dxa"/>
            <w:vAlign w:val="center"/>
          </w:tcPr>
          <w:p w14:paraId="4E518888"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90</w:t>
            </w:r>
          </w:p>
        </w:tc>
      </w:tr>
      <w:tr w:rsidR="009C4FDB" w:rsidRPr="00AC2A28" w14:paraId="030B1B14" w14:textId="77777777" w:rsidTr="00776564">
        <w:trPr>
          <w:trHeight w:val="300"/>
          <w:jc w:val="center"/>
        </w:trPr>
        <w:tc>
          <w:tcPr>
            <w:tcW w:w="2268" w:type="dxa"/>
            <w:vMerge/>
            <w:shd w:val="clear" w:color="auto" w:fill="auto"/>
            <w:noWrap/>
            <w:vAlign w:val="center"/>
          </w:tcPr>
          <w:p w14:paraId="0CD21400" w14:textId="77777777" w:rsidR="009C4FDB" w:rsidRPr="00AC2A28" w:rsidRDefault="009C4FDB" w:rsidP="00E35C01">
            <w:pPr>
              <w:jc w:val="both"/>
              <w:rPr>
                <w:rFonts w:ascii="Arial" w:eastAsia="Times New Roman" w:hAnsi="Arial" w:cs="Arial"/>
                <w:sz w:val="22"/>
                <w:szCs w:val="22"/>
                <w:lang w:eastAsia="sl-SI"/>
              </w:rPr>
            </w:pPr>
          </w:p>
        </w:tc>
        <w:tc>
          <w:tcPr>
            <w:tcW w:w="4340" w:type="dxa"/>
            <w:shd w:val="clear" w:color="auto" w:fill="auto"/>
            <w:noWrap/>
            <w:vAlign w:val="center"/>
          </w:tcPr>
          <w:p w14:paraId="725605A2"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Zdravstvena nega pacienta z dihalno stomo (predavanje)</w:t>
            </w:r>
          </w:p>
        </w:tc>
        <w:tc>
          <w:tcPr>
            <w:tcW w:w="1210" w:type="dxa"/>
            <w:vAlign w:val="center"/>
          </w:tcPr>
          <w:p w14:paraId="69231C8C" w14:textId="77777777" w:rsidR="009C4FDB" w:rsidRPr="00AC2A28" w:rsidRDefault="009C4FDB" w:rsidP="00E35C01">
            <w:pPr>
              <w:jc w:val="both"/>
              <w:rPr>
                <w:rFonts w:ascii="Arial" w:eastAsia="Times New Roman" w:hAnsi="Arial" w:cs="Arial"/>
                <w:b/>
                <w:sz w:val="22"/>
                <w:szCs w:val="22"/>
                <w:lang w:val="sv-SE" w:eastAsia="sl-SI"/>
              </w:rPr>
            </w:pPr>
            <w:r w:rsidRPr="00AC2A28">
              <w:rPr>
                <w:rFonts w:ascii="Arial" w:eastAsia="Times New Roman" w:hAnsi="Arial" w:cs="Arial"/>
                <w:b/>
                <w:sz w:val="22"/>
                <w:szCs w:val="22"/>
                <w:lang w:eastAsia="sl-SI"/>
              </w:rPr>
              <w:t>30</w:t>
            </w:r>
          </w:p>
        </w:tc>
      </w:tr>
      <w:tr w:rsidR="009C4FDB" w:rsidRPr="00AC2A28" w14:paraId="62128017" w14:textId="77777777" w:rsidTr="00776564">
        <w:trPr>
          <w:trHeight w:val="300"/>
          <w:jc w:val="center"/>
        </w:trPr>
        <w:tc>
          <w:tcPr>
            <w:tcW w:w="2268" w:type="dxa"/>
            <w:vMerge/>
            <w:shd w:val="clear" w:color="auto" w:fill="auto"/>
            <w:noWrap/>
            <w:vAlign w:val="center"/>
          </w:tcPr>
          <w:p w14:paraId="5C1A772D" w14:textId="77777777" w:rsidR="009C4FDB" w:rsidRPr="00AC2A28" w:rsidRDefault="009C4FDB" w:rsidP="00E35C01">
            <w:pPr>
              <w:jc w:val="both"/>
              <w:rPr>
                <w:rFonts w:ascii="Arial" w:eastAsia="Times New Roman" w:hAnsi="Arial" w:cs="Arial"/>
                <w:sz w:val="22"/>
                <w:szCs w:val="22"/>
                <w:lang w:eastAsia="sl-SI"/>
              </w:rPr>
            </w:pPr>
          </w:p>
        </w:tc>
        <w:tc>
          <w:tcPr>
            <w:tcW w:w="4340" w:type="dxa"/>
            <w:shd w:val="clear" w:color="auto" w:fill="auto"/>
            <w:noWrap/>
            <w:vAlign w:val="center"/>
          </w:tcPr>
          <w:p w14:paraId="7E5AD9EE"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Zdravstvena nega pacienta s hranilno stomo (predavanje)</w:t>
            </w:r>
          </w:p>
        </w:tc>
        <w:tc>
          <w:tcPr>
            <w:tcW w:w="1210" w:type="dxa"/>
            <w:vAlign w:val="center"/>
          </w:tcPr>
          <w:p w14:paraId="7E677578" w14:textId="77777777" w:rsidR="009C4FDB" w:rsidRPr="00AC2A28" w:rsidRDefault="009C4FDB" w:rsidP="00E35C01">
            <w:pPr>
              <w:jc w:val="both"/>
              <w:rPr>
                <w:rFonts w:ascii="Arial" w:eastAsia="Times New Roman" w:hAnsi="Arial" w:cs="Arial"/>
                <w:b/>
                <w:sz w:val="22"/>
                <w:szCs w:val="22"/>
                <w:lang w:val="sv-SE" w:eastAsia="sl-SI"/>
              </w:rPr>
            </w:pPr>
            <w:r w:rsidRPr="00AC2A28">
              <w:rPr>
                <w:rFonts w:ascii="Arial" w:eastAsia="Times New Roman" w:hAnsi="Arial" w:cs="Arial"/>
                <w:b/>
                <w:sz w:val="22"/>
                <w:szCs w:val="22"/>
                <w:lang w:eastAsia="sl-SI"/>
              </w:rPr>
              <w:t>30</w:t>
            </w:r>
          </w:p>
        </w:tc>
      </w:tr>
      <w:tr w:rsidR="009C4FDB" w:rsidRPr="00AC2A28" w14:paraId="6819596C" w14:textId="77777777" w:rsidTr="00776564">
        <w:trPr>
          <w:trHeight w:val="300"/>
          <w:jc w:val="center"/>
        </w:trPr>
        <w:tc>
          <w:tcPr>
            <w:tcW w:w="2268" w:type="dxa"/>
            <w:vMerge/>
            <w:shd w:val="clear" w:color="auto" w:fill="auto"/>
            <w:noWrap/>
            <w:vAlign w:val="center"/>
          </w:tcPr>
          <w:p w14:paraId="7AC8EA2A" w14:textId="77777777" w:rsidR="009C4FDB" w:rsidRPr="00AC2A28" w:rsidRDefault="009C4FDB" w:rsidP="00E35C01">
            <w:pPr>
              <w:jc w:val="both"/>
              <w:rPr>
                <w:rFonts w:ascii="Arial" w:eastAsia="Times New Roman" w:hAnsi="Arial" w:cs="Arial"/>
                <w:sz w:val="22"/>
                <w:szCs w:val="22"/>
                <w:lang w:eastAsia="sl-SI"/>
              </w:rPr>
            </w:pPr>
          </w:p>
        </w:tc>
        <w:tc>
          <w:tcPr>
            <w:tcW w:w="4340" w:type="dxa"/>
            <w:shd w:val="clear" w:color="auto" w:fill="auto"/>
            <w:noWrap/>
            <w:vAlign w:val="center"/>
          </w:tcPr>
          <w:p w14:paraId="08CC381C"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Vaje  (30 ur v simuliranem okolju 270 ur v kliničnem okolju)</w:t>
            </w:r>
          </w:p>
        </w:tc>
        <w:tc>
          <w:tcPr>
            <w:tcW w:w="1210" w:type="dxa"/>
            <w:vAlign w:val="center"/>
          </w:tcPr>
          <w:p w14:paraId="1D913E8D" w14:textId="77777777" w:rsidR="009C4FDB" w:rsidRPr="00AC2A28" w:rsidRDefault="009C4FDB" w:rsidP="00E35C01">
            <w:pPr>
              <w:jc w:val="both"/>
              <w:rPr>
                <w:rFonts w:ascii="Arial" w:eastAsia="Times New Roman" w:hAnsi="Arial" w:cs="Arial"/>
                <w:b/>
                <w:sz w:val="22"/>
                <w:szCs w:val="22"/>
                <w:lang w:val="sv-SE" w:eastAsia="sl-SI"/>
              </w:rPr>
            </w:pPr>
            <w:r w:rsidRPr="00AC2A28">
              <w:rPr>
                <w:rFonts w:ascii="Arial" w:eastAsia="Times New Roman" w:hAnsi="Arial" w:cs="Arial"/>
                <w:b/>
                <w:sz w:val="22"/>
                <w:szCs w:val="22"/>
                <w:lang w:eastAsia="sl-SI"/>
              </w:rPr>
              <w:t>300</w:t>
            </w:r>
          </w:p>
        </w:tc>
      </w:tr>
      <w:tr w:rsidR="009C4FDB" w:rsidRPr="00AC2A28" w14:paraId="57B7128F" w14:textId="77777777" w:rsidTr="00776564">
        <w:trPr>
          <w:trHeight w:val="301"/>
          <w:jc w:val="center"/>
        </w:trPr>
        <w:tc>
          <w:tcPr>
            <w:tcW w:w="2268" w:type="dxa"/>
            <w:vMerge w:val="restart"/>
            <w:tcBorders>
              <w:top w:val="single" w:sz="4" w:space="0" w:color="auto"/>
              <w:left w:val="single" w:sz="4" w:space="0" w:color="auto"/>
              <w:right w:val="single" w:sz="4" w:space="0" w:color="auto"/>
            </w:tcBorders>
            <w:shd w:val="clear" w:color="auto" w:fill="auto"/>
            <w:noWrap/>
            <w:vAlign w:val="center"/>
          </w:tcPr>
          <w:p w14:paraId="2F8878E6"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PODROČJE INKONTINENCE/KONTINENCE</w:t>
            </w: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92E247"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Motnje v delovanju medeničnega dna (predavanje)</w:t>
            </w:r>
          </w:p>
        </w:tc>
        <w:tc>
          <w:tcPr>
            <w:tcW w:w="1210" w:type="dxa"/>
            <w:tcBorders>
              <w:top w:val="single" w:sz="4" w:space="0" w:color="auto"/>
              <w:left w:val="single" w:sz="4" w:space="0" w:color="auto"/>
              <w:bottom w:val="single" w:sz="4" w:space="0" w:color="auto"/>
              <w:right w:val="single" w:sz="4" w:space="0" w:color="auto"/>
            </w:tcBorders>
            <w:vAlign w:val="center"/>
          </w:tcPr>
          <w:p w14:paraId="1AFF85A7"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30</w:t>
            </w:r>
          </w:p>
        </w:tc>
      </w:tr>
      <w:tr w:rsidR="009C4FDB" w:rsidRPr="00AC2A28" w14:paraId="6193946F" w14:textId="77777777" w:rsidTr="00776564">
        <w:trPr>
          <w:trHeight w:val="300"/>
          <w:jc w:val="center"/>
        </w:trPr>
        <w:tc>
          <w:tcPr>
            <w:tcW w:w="2268" w:type="dxa"/>
            <w:vMerge/>
            <w:tcBorders>
              <w:left w:val="single" w:sz="4" w:space="0" w:color="auto"/>
              <w:right w:val="single" w:sz="4" w:space="0" w:color="auto"/>
            </w:tcBorders>
            <w:shd w:val="clear" w:color="auto" w:fill="auto"/>
            <w:noWrap/>
            <w:vAlign w:val="center"/>
          </w:tcPr>
          <w:p w14:paraId="254FEF50" w14:textId="77777777" w:rsidR="009C4FDB" w:rsidRPr="00AC2A28" w:rsidRDefault="009C4FDB" w:rsidP="00E35C01">
            <w:pPr>
              <w:jc w:val="both"/>
              <w:rPr>
                <w:rFonts w:ascii="Arial" w:eastAsia="Times New Roman" w:hAnsi="Arial" w:cs="Arial"/>
                <w:sz w:val="22"/>
                <w:szCs w:val="22"/>
                <w:lang w:eastAsia="sl-SI"/>
              </w:rPr>
            </w:pP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9C911B"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Terapevtske intervencije pri pacientih z urinsko inkontinenco (predavanje)</w:t>
            </w:r>
          </w:p>
        </w:tc>
        <w:tc>
          <w:tcPr>
            <w:tcW w:w="1210" w:type="dxa"/>
            <w:tcBorders>
              <w:top w:val="single" w:sz="4" w:space="0" w:color="auto"/>
              <w:left w:val="single" w:sz="4" w:space="0" w:color="auto"/>
              <w:bottom w:val="single" w:sz="4" w:space="0" w:color="auto"/>
              <w:right w:val="single" w:sz="4" w:space="0" w:color="auto"/>
            </w:tcBorders>
            <w:vAlign w:val="center"/>
          </w:tcPr>
          <w:p w14:paraId="3F775F66"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30</w:t>
            </w:r>
          </w:p>
        </w:tc>
      </w:tr>
      <w:tr w:rsidR="009C4FDB" w:rsidRPr="00AC2A28" w14:paraId="5059DCAE" w14:textId="77777777" w:rsidTr="00776564">
        <w:trPr>
          <w:trHeight w:val="300"/>
          <w:jc w:val="center"/>
        </w:trPr>
        <w:tc>
          <w:tcPr>
            <w:tcW w:w="2268" w:type="dxa"/>
            <w:vMerge/>
            <w:tcBorders>
              <w:left w:val="single" w:sz="4" w:space="0" w:color="auto"/>
              <w:right w:val="single" w:sz="4" w:space="0" w:color="auto"/>
            </w:tcBorders>
            <w:shd w:val="clear" w:color="auto" w:fill="auto"/>
            <w:noWrap/>
            <w:vAlign w:val="center"/>
          </w:tcPr>
          <w:p w14:paraId="75B251FE" w14:textId="77777777" w:rsidR="009C4FDB" w:rsidRPr="00AC2A28" w:rsidRDefault="009C4FDB" w:rsidP="00E35C01">
            <w:pPr>
              <w:jc w:val="both"/>
              <w:rPr>
                <w:rFonts w:ascii="Arial" w:eastAsia="Times New Roman" w:hAnsi="Arial" w:cs="Arial"/>
                <w:sz w:val="22"/>
                <w:szCs w:val="22"/>
                <w:lang w:eastAsia="sl-SI"/>
              </w:rPr>
            </w:pP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007E26"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Terapevtske intervencije pri pacientih z analno inkontinenco (predavanje)</w:t>
            </w:r>
          </w:p>
        </w:tc>
        <w:tc>
          <w:tcPr>
            <w:tcW w:w="1210" w:type="dxa"/>
            <w:tcBorders>
              <w:top w:val="single" w:sz="4" w:space="0" w:color="auto"/>
              <w:left w:val="single" w:sz="4" w:space="0" w:color="auto"/>
              <w:bottom w:val="single" w:sz="4" w:space="0" w:color="auto"/>
              <w:right w:val="single" w:sz="4" w:space="0" w:color="auto"/>
            </w:tcBorders>
            <w:vAlign w:val="center"/>
          </w:tcPr>
          <w:p w14:paraId="0EF461D5"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30</w:t>
            </w:r>
          </w:p>
        </w:tc>
      </w:tr>
      <w:tr w:rsidR="009C4FDB" w:rsidRPr="00AC2A28" w14:paraId="1AEF2A8D" w14:textId="77777777" w:rsidTr="00776564">
        <w:trPr>
          <w:trHeight w:val="300"/>
          <w:jc w:val="center"/>
        </w:trPr>
        <w:tc>
          <w:tcPr>
            <w:tcW w:w="2268" w:type="dxa"/>
            <w:vMerge/>
            <w:tcBorders>
              <w:left w:val="single" w:sz="4" w:space="0" w:color="auto"/>
              <w:right w:val="single" w:sz="4" w:space="0" w:color="auto"/>
            </w:tcBorders>
            <w:shd w:val="clear" w:color="auto" w:fill="auto"/>
            <w:noWrap/>
            <w:vAlign w:val="center"/>
          </w:tcPr>
          <w:p w14:paraId="2273D0CF" w14:textId="77777777" w:rsidR="009C4FDB" w:rsidRPr="00AC2A28" w:rsidRDefault="009C4FDB" w:rsidP="00E35C01">
            <w:pPr>
              <w:jc w:val="both"/>
              <w:rPr>
                <w:rFonts w:ascii="Arial" w:eastAsia="Times New Roman" w:hAnsi="Arial" w:cs="Arial"/>
                <w:b/>
                <w:sz w:val="22"/>
                <w:szCs w:val="22"/>
                <w:lang w:eastAsia="sl-SI"/>
              </w:rPr>
            </w:pP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1E679F"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Terapevtske intervencije pri pacientih z motnjami v delovanju medeničnega dna (predavanje)</w:t>
            </w:r>
          </w:p>
        </w:tc>
        <w:tc>
          <w:tcPr>
            <w:tcW w:w="1210" w:type="dxa"/>
            <w:tcBorders>
              <w:top w:val="single" w:sz="4" w:space="0" w:color="auto"/>
              <w:left w:val="single" w:sz="4" w:space="0" w:color="auto"/>
              <w:bottom w:val="single" w:sz="4" w:space="0" w:color="auto"/>
              <w:right w:val="single" w:sz="4" w:space="0" w:color="auto"/>
            </w:tcBorders>
            <w:vAlign w:val="center"/>
          </w:tcPr>
          <w:p w14:paraId="397A111C"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30</w:t>
            </w:r>
          </w:p>
        </w:tc>
      </w:tr>
      <w:tr w:rsidR="009C4FDB" w:rsidRPr="00AC2A28" w14:paraId="482FB0EE" w14:textId="77777777" w:rsidTr="00776564">
        <w:trPr>
          <w:trHeight w:val="300"/>
          <w:jc w:val="center"/>
        </w:trPr>
        <w:tc>
          <w:tcPr>
            <w:tcW w:w="2268" w:type="dxa"/>
            <w:vMerge/>
            <w:tcBorders>
              <w:left w:val="single" w:sz="4" w:space="0" w:color="auto"/>
              <w:right w:val="single" w:sz="4" w:space="0" w:color="auto"/>
            </w:tcBorders>
            <w:shd w:val="clear" w:color="auto" w:fill="auto"/>
            <w:noWrap/>
            <w:vAlign w:val="center"/>
          </w:tcPr>
          <w:p w14:paraId="644032B8" w14:textId="77777777" w:rsidR="009C4FDB" w:rsidRPr="00AC2A28" w:rsidRDefault="009C4FDB" w:rsidP="00E35C01">
            <w:pPr>
              <w:jc w:val="both"/>
              <w:rPr>
                <w:rFonts w:ascii="Arial" w:eastAsia="Times New Roman" w:hAnsi="Arial" w:cs="Arial"/>
                <w:b/>
                <w:sz w:val="22"/>
                <w:szCs w:val="22"/>
                <w:lang w:eastAsia="sl-SI"/>
              </w:rPr>
            </w:pP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E6B256"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Preventiva na področju medeničnega dna (predavanje)</w:t>
            </w:r>
          </w:p>
        </w:tc>
        <w:tc>
          <w:tcPr>
            <w:tcW w:w="1210" w:type="dxa"/>
            <w:tcBorders>
              <w:top w:val="single" w:sz="4" w:space="0" w:color="auto"/>
              <w:left w:val="single" w:sz="4" w:space="0" w:color="auto"/>
              <w:bottom w:val="single" w:sz="4" w:space="0" w:color="auto"/>
              <w:right w:val="single" w:sz="4" w:space="0" w:color="auto"/>
            </w:tcBorders>
            <w:vAlign w:val="center"/>
          </w:tcPr>
          <w:p w14:paraId="66543986"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30</w:t>
            </w:r>
          </w:p>
        </w:tc>
      </w:tr>
      <w:tr w:rsidR="009C4FDB" w:rsidRPr="00AC2A28" w14:paraId="0799E855" w14:textId="77777777" w:rsidTr="00776564">
        <w:trPr>
          <w:trHeight w:val="300"/>
          <w:jc w:val="center"/>
        </w:trPr>
        <w:tc>
          <w:tcPr>
            <w:tcW w:w="2268" w:type="dxa"/>
            <w:vMerge/>
            <w:tcBorders>
              <w:left w:val="single" w:sz="4" w:space="0" w:color="auto"/>
              <w:right w:val="single" w:sz="4" w:space="0" w:color="auto"/>
            </w:tcBorders>
            <w:shd w:val="clear" w:color="auto" w:fill="auto"/>
            <w:noWrap/>
            <w:vAlign w:val="center"/>
          </w:tcPr>
          <w:p w14:paraId="68A37FD6" w14:textId="77777777" w:rsidR="009C4FDB" w:rsidRPr="00AC2A28" w:rsidRDefault="009C4FDB" w:rsidP="00E35C01">
            <w:pPr>
              <w:jc w:val="both"/>
              <w:rPr>
                <w:rFonts w:ascii="Arial" w:eastAsia="Times New Roman" w:hAnsi="Arial" w:cs="Arial"/>
                <w:b/>
                <w:sz w:val="22"/>
                <w:szCs w:val="22"/>
                <w:lang w:eastAsia="sl-SI"/>
              </w:rPr>
            </w:pP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6C2BBA"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Vaje  (30 ur v simuliranem okolju 270 ur v kliničnem okolju)</w:t>
            </w:r>
          </w:p>
        </w:tc>
        <w:tc>
          <w:tcPr>
            <w:tcW w:w="1210" w:type="dxa"/>
            <w:tcBorders>
              <w:top w:val="single" w:sz="4" w:space="0" w:color="auto"/>
              <w:left w:val="single" w:sz="4" w:space="0" w:color="auto"/>
              <w:bottom w:val="single" w:sz="4" w:space="0" w:color="auto"/>
              <w:right w:val="single" w:sz="4" w:space="0" w:color="auto"/>
            </w:tcBorders>
            <w:vAlign w:val="center"/>
          </w:tcPr>
          <w:p w14:paraId="47D6697E"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300</w:t>
            </w:r>
          </w:p>
        </w:tc>
      </w:tr>
      <w:tr w:rsidR="009C4FDB" w:rsidRPr="00AC2A28" w14:paraId="032A80F6" w14:textId="77777777" w:rsidTr="00776564">
        <w:trPr>
          <w:trHeight w:val="300"/>
          <w:jc w:val="center"/>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72CB63"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SPECIALISTIČNA NALOGA</w:t>
            </w: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F16BE1" w14:textId="77777777" w:rsidR="009C4FDB" w:rsidRPr="00AC2A28" w:rsidRDefault="009C4FDB" w:rsidP="00E35C01">
            <w:pPr>
              <w:jc w:val="both"/>
              <w:rPr>
                <w:rFonts w:ascii="Arial" w:eastAsia="Times New Roman" w:hAnsi="Arial" w:cs="Arial"/>
                <w:sz w:val="22"/>
                <w:szCs w:val="22"/>
                <w:lang w:eastAsia="sl-SI"/>
              </w:rPr>
            </w:pPr>
            <w:r w:rsidRPr="00AC2A28">
              <w:rPr>
                <w:rFonts w:ascii="Arial" w:eastAsia="Times New Roman" w:hAnsi="Arial" w:cs="Arial"/>
                <w:sz w:val="22"/>
                <w:szCs w:val="22"/>
                <w:lang w:eastAsia="sl-SI"/>
              </w:rPr>
              <w:t>Samostojno delo</w:t>
            </w:r>
          </w:p>
        </w:tc>
        <w:tc>
          <w:tcPr>
            <w:tcW w:w="1210" w:type="dxa"/>
            <w:tcBorders>
              <w:top w:val="single" w:sz="4" w:space="0" w:color="auto"/>
              <w:left w:val="single" w:sz="4" w:space="0" w:color="auto"/>
              <w:bottom w:val="single" w:sz="4" w:space="0" w:color="auto"/>
              <w:right w:val="single" w:sz="4" w:space="0" w:color="auto"/>
            </w:tcBorders>
            <w:vAlign w:val="center"/>
          </w:tcPr>
          <w:p w14:paraId="04C48B8E"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90</w:t>
            </w:r>
          </w:p>
        </w:tc>
      </w:tr>
      <w:tr w:rsidR="009C4FDB" w:rsidRPr="00AC2A28" w14:paraId="7C5E4400" w14:textId="77777777" w:rsidTr="00776564">
        <w:trPr>
          <w:trHeight w:val="300"/>
          <w:jc w:val="center"/>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A1FD97"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SPECIALISTIČNI IZPIT</w:t>
            </w: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8A4162" w14:textId="77777777" w:rsidR="009C4FDB" w:rsidRPr="00AC2A28" w:rsidRDefault="009C4FDB" w:rsidP="00E35C01">
            <w:pPr>
              <w:jc w:val="both"/>
              <w:rPr>
                <w:rFonts w:ascii="Arial" w:eastAsia="Times New Roman" w:hAnsi="Arial" w:cs="Arial"/>
                <w:sz w:val="22"/>
                <w:szCs w:val="22"/>
                <w:lang w:eastAsia="sl-SI"/>
              </w:rPr>
            </w:pPr>
          </w:p>
        </w:tc>
        <w:tc>
          <w:tcPr>
            <w:tcW w:w="1210" w:type="dxa"/>
            <w:tcBorders>
              <w:top w:val="single" w:sz="4" w:space="0" w:color="auto"/>
              <w:left w:val="single" w:sz="4" w:space="0" w:color="auto"/>
              <w:bottom w:val="single" w:sz="4" w:space="0" w:color="auto"/>
              <w:right w:val="single" w:sz="4" w:space="0" w:color="auto"/>
            </w:tcBorders>
            <w:vAlign w:val="center"/>
          </w:tcPr>
          <w:p w14:paraId="1FFB0793"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180</w:t>
            </w:r>
          </w:p>
        </w:tc>
      </w:tr>
      <w:tr w:rsidR="009C4FDB" w:rsidRPr="00AC2A28" w14:paraId="249A440F" w14:textId="77777777" w:rsidTr="00776564">
        <w:trPr>
          <w:trHeight w:val="300"/>
          <w:jc w:val="center"/>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63BDA5"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SKUPAJ</w:t>
            </w:r>
          </w:p>
        </w:tc>
        <w:tc>
          <w:tcPr>
            <w:tcW w:w="43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6F3057" w14:textId="77777777" w:rsidR="009C4FDB" w:rsidRPr="00AC2A28" w:rsidRDefault="009C4FDB" w:rsidP="00E35C01">
            <w:pPr>
              <w:jc w:val="both"/>
              <w:rPr>
                <w:rFonts w:ascii="Arial" w:eastAsia="Times New Roman" w:hAnsi="Arial" w:cs="Arial"/>
                <w:sz w:val="22"/>
                <w:szCs w:val="22"/>
                <w:lang w:eastAsia="sl-SI"/>
              </w:rPr>
            </w:pPr>
          </w:p>
        </w:tc>
        <w:tc>
          <w:tcPr>
            <w:tcW w:w="1210" w:type="dxa"/>
            <w:tcBorders>
              <w:top w:val="single" w:sz="4" w:space="0" w:color="auto"/>
              <w:left w:val="single" w:sz="4" w:space="0" w:color="auto"/>
              <w:bottom w:val="single" w:sz="4" w:space="0" w:color="auto"/>
              <w:right w:val="single" w:sz="4" w:space="0" w:color="auto"/>
            </w:tcBorders>
            <w:vAlign w:val="center"/>
          </w:tcPr>
          <w:p w14:paraId="3C9E6BCC" w14:textId="77777777" w:rsidR="009C4FDB" w:rsidRPr="00AC2A28" w:rsidRDefault="009C4FDB" w:rsidP="00E35C01">
            <w:pPr>
              <w:jc w:val="both"/>
              <w:rPr>
                <w:rFonts w:ascii="Arial" w:eastAsia="Times New Roman" w:hAnsi="Arial" w:cs="Arial"/>
                <w:b/>
                <w:sz w:val="22"/>
                <w:szCs w:val="22"/>
                <w:lang w:eastAsia="sl-SI"/>
              </w:rPr>
            </w:pPr>
            <w:r w:rsidRPr="00AC2A28">
              <w:rPr>
                <w:rFonts w:ascii="Arial" w:eastAsia="Times New Roman" w:hAnsi="Arial" w:cs="Arial"/>
                <w:b/>
                <w:sz w:val="22"/>
                <w:szCs w:val="22"/>
                <w:lang w:eastAsia="sl-SI"/>
              </w:rPr>
              <w:t>1800</w:t>
            </w:r>
          </w:p>
        </w:tc>
      </w:tr>
    </w:tbl>
    <w:p w14:paraId="4D31A9D9" w14:textId="77777777" w:rsidR="009C4FDB" w:rsidRPr="00AC2A28" w:rsidRDefault="009C4FDB" w:rsidP="00E35C01">
      <w:pPr>
        <w:jc w:val="both"/>
        <w:rPr>
          <w:rFonts w:ascii="Arial" w:hAnsi="Arial" w:cs="Arial"/>
          <w:b/>
          <w:sz w:val="22"/>
          <w:szCs w:val="22"/>
        </w:rPr>
      </w:pPr>
    </w:p>
    <w:p w14:paraId="054DBEBB" w14:textId="77777777" w:rsidR="009C4FDB" w:rsidRPr="00AC2A28" w:rsidRDefault="009C4FDB" w:rsidP="00E35C01">
      <w:pPr>
        <w:jc w:val="both"/>
        <w:rPr>
          <w:rFonts w:ascii="Arial" w:hAnsi="Arial" w:cs="Arial"/>
          <w:b/>
          <w:sz w:val="22"/>
          <w:szCs w:val="22"/>
        </w:rPr>
      </w:pPr>
      <w:r w:rsidRPr="00AC2A28">
        <w:rPr>
          <w:rFonts w:ascii="Arial" w:hAnsi="Arial" w:cs="Arial"/>
          <w:b/>
          <w:sz w:val="22"/>
          <w:szCs w:val="22"/>
        </w:rPr>
        <w:t>Število ur teoretičnih vsebin</w:t>
      </w:r>
    </w:p>
    <w:p w14:paraId="129AB7B2" w14:textId="77777777" w:rsidR="009C4FDB" w:rsidRDefault="009C4FDB" w:rsidP="00E35C01">
      <w:pPr>
        <w:jc w:val="both"/>
        <w:rPr>
          <w:rFonts w:ascii="Arial" w:hAnsi="Arial" w:cs="Arial"/>
          <w:sz w:val="22"/>
          <w:szCs w:val="22"/>
        </w:rPr>
      </w:pPr>
      <w:r w:rsidRPr="00AC2A28">
        <w:rPr>
          <w:rFonts w:ascii="Arial" w:hAnsi="Arial" w:cs="Arial"/>
          <w:sz w:val="22"/>
          <w:szCs w:val="22"/>
        </w:rPr>
        <w:t>Skupaj teoretičnih vsebin: 630 ur</w:t>
      </w:r>
    </w:p>
    <w:p w14:paraId="37302473" w14:textId="77777777" w:rsidR="000F7BC3" w:rsidRPr="00AC2A28" w:rsidRDefault="000F7BC3" w:rsidP="00E35C01">
      <w:pPr>
        <w:jc w:val="both"/>
        <w:rPr>
          <w:rFonts w:ascii="Arial" w:hAnsi="Arial" w:cs="Arial"/>
          <w:sz w:val="22"/>
          <w:szCs w:val="22"/>
        </w:rPr>
      </w:pPr>
    </w:p>
    <w:p w14:paraId="5485DE23" w14:textId="77777777" w:rsidR="009C4FDB" w:rsidRPr="00AC2A28" w:rsidRDefault="009C4FDB" w:rsidP="00E35C01">
      <w:pPr>
        <w:jc w:val="both"/>
        <w:rPr>
          <w:rFonts w:ascii="Arial" w:hAnsi="Arial" w:cs="Arial"/>
          <w:b/>
          <w:sz w:val="22"/>
          <w:szCs w:val="22"/>
        </w:rPr>
      </w:pPr>
      <w:r w:rsidRPr="00AC2A28">
        <w:rPr>
          <w:rFonts w:ascii="Arial" w:hAnsi="Arial" w:cs="Arial"/>
          <w:b/>
          <w:sz w:val="22"/>
          <w:szCs w:val="22"/>
        </w:rPr>
        <w:t>Število ur kliničnih vaj</w:t>
      </w:r>
    </w:p>
    <w:p w14:paraId="2EA7C094" w14:textId="6FAC1DA7" w:rsidR="009C4FDB" w:rsidRDefault="009C4FDB" w:rsidP="00E35C01">
      <w:pPr>
        <w:jc w:val="both"/>
        <w:rPr>
          <w:rFonts w:ascii="Arial" w:hAnsi="Arial" w:cs="Arial"/>
          <w:sz w:val="22"/>
          <w:szCs w:val="22"/>
        </w:rPr>
      </w:pPr>
      <w:r w:rsidRPr="00AC2A28">
        <w:rPr>
          <w:rFonts w:ascii="Arial" w:hAnsi="Arial" w:cs="Arial"/>
          <w:sz w:val="22"/>
          <w:szCs w:val="22"/>
        </w:rPr>
        <w:t>Skupaj kliničnih vaj: 810 ur</w:t>
      </w:r>
    </w:p>
    <w:p w14:paraId="2520A023" w14:textId="77777777" w:rsidR="000F7BC3" w:rsidRPr="00AC2A28" w:rsidRDefault="000F7BC3" w:rsidP="00E35C01">
      <w:pPr>
        <w:jc w:val="both"/>
        <w:rPr>
          <w:rFonts w:ascii="Arial" w:hAnsi="Arial" w:cs="Arial"/>
          <w:sz w:val="22"/>
          <w:szCs w:val="22"/>
        </w:rPr>
      </w:pPr>
    </w:p>
    <w:p w14:paraId="7493BBC3" w14:textId="77777777" w:rsidR="009C4FDB" w:rsidRPr="00AC2A28" w:rsidRDefault="009C4FDB" w:rsidP="00E35C01">
      <w:pPr>
        <w:jc w:val="both"/>
        <w:rPr>
          <w:rFonts w:ascii="Arial" w:hAnsi="Arial" w:cs="Arial"/>
          <w:b/>
          <w:sz w:val="22"/>
          <w:szCs w:val="22"/>
        </w:rPr>
      </w:pPr>
      <w:r w:rsidRPr="00AC2A28">
        <w:rPr>
          <w:rFonts w:ascii="Arial" w:hAnsi="Arial" w:cs="Arial"/>
          <w:b/>
          <w:sz w:val="22"/>
          <w:szCs w:val="22"/>
        </w:rPr>
        <w:t>Število ur v simuliranem okolju</w:t>
      </w:r>
    </w:p>
    <w:p w14:paraId="62972B6A" w14:textId="77777777" w:rsidR="009C4FDB" w:rsidRDefault="009C4FDB" w:rsidP="00E35C01">
      <w:pPr>
        <w:jc w:val="both"/>
        <w:rPr>
          <w:rFonts w:ascii="Arial" w:hAnsi="Arial" w:cs="Arial"/>
          <w:sz w:val="22"/>
          <w:szCs w:val="22"/>
        </w:rPr>
      </w:pPr>
      <w:r w:rsidRPr="00AC2A28">
        <w:rPr>
          <w:rFonts w:ascii="Arial" w:hAnsi="Arial" w:cs="Arial"/>
          <w:sz w:val="22"/>
          <w:szCs w:val="22"/>
        </w:rPr>
        <w:t>Skupaj vaj v simuliranem okolju: 90 ur</w:t>
      </w:r>
    </w:p>
    <w:p w14:paraId="7D014BB1" w14:textId="77777777" w:rsidR="000F7BC3" w:rsidRPr="00AC2A28" w:rsidRDefault="000F7BC3" w:rsidP="00E35C01">
      <w:pPr>
        <w:jc w:val="both"/>
        <w:rPr>
          <w:rFonts w:ascii="Arial" w:hAnsi="Arial" w:cs="Arial"/>
          <w:sz w:val="22"/>
          <w:szCs w:val="22"/>
        </w:rPr>
      </w:pPr>
    </w:p>
    <w:p w14:paraId="5C6959D9" w14:textId="77777777" w:rsidR="009C4FDB" w:rsidRPr="00AC2A28" w:rsidRDefault="009C4FDB" w:rsidP="00E35C01">
      <w:pPr>
        <w:jc w:val="both"/>
        <w:rPr>
          <w:rFonts w:ascii="Arial" w:hAnsi="Arial" w:cs="Arial"/>
          <w:b/>
          <w:sz w:val="22"/>
          <w:szCs w:val="22"/>
        </w:rPr>
      </w:pPr>
      <w:r w:rsidRPr="00AC2A28">
        <w:rPr>
          <w:rFonts w:ascii="Arial" w:hAnsi="Arial" w:cs="Arial"/>
          <w:b/>
          <w:sz w:val="22"/>
          <w:szCs w:val="22"/>
        </w:rPr>
        <w:t>Izvajalci specializacije</w:t>
      </w:r>
    </w:p>
    <w:p w14:paraId="50A8B997" w14:textId="77777777" w:rsidR="009C4FDB" w:rsidRDefault="009C4FDB" w:rsidP="00E35C01">
      <w:pPr>
        <w:jc w:val="both"/>
        <w:rPr>
          <w:rFonts w:ascii="Arial" w:hAnsi="Arial" w:cs="Arial"/>
          <w:sz w:val="22"/>
          <w:szCs w:val="22"/>
        </w:rPr>
      </w:pPr>
      <w:r w:rsidRPr="00AC2A28">
        <w:rPr>
          <w:rFonts w:ascii="Arial" w:hAnsi="Arial" w:cs="Arial"/>
          <w:sz w:val="22"/>
          <w:szCs w:val="22"/>
        </w:rPr>
        <w:t>Specializacijo lahko izvaja pooblaščeni izvajalec zdravstvene dejavnosti. Izvajalci specializacije so strokovnjaki iz ustreznega splošnega ali specialnega kliničnega področja (minimalno 3 leta delovnih izkušenj na izbranem kliničnem področju).</w:t>
      </w:r>
    </w:p>
    <w:p w14:paraId="62280132" w14:textId="77777777" w:rsidR="000F7BC3" w:rsidRPr="00AC2A28" w:rsidRDefault="000F7BC3" w:rsidP="00E35C01">
      <w:pPr>
        <w:jc w:val="both"/>
        <w:rPr>
          <w:rFonts w:ascii="Arial" w:hAnsi="Arial" w:cs="Arial"/>
          <w:sz w:val="22"/>
          <w:szCs w:val="22"/>
        </w:rPr>
      </w:pPr>
    </w:p>
    <w:p w14:paraId="73E4B4F0" w14:textId="74AB5CBD" w:rsidR="009C4FDB" w:rsidRDefault="009C4FDB" w:rsidP="00E35C01">
      <w:pPr>
        <w:jc w:val="both"/>
        <w:rPr>
          <w:rFonts w:ascii="Arial" w:hAnsi="Arial" w:cs="Arial"/>
          <w:sz w:val="22"/>
          <w:szCs w:val="22"/>
        </w:rPr>
      </w:pPr>
      <w:r w:rsidRPr="00AC2A28">
        <w:rPr>
          <w:rFonts w:ascii="Arial" w:hAnsi="Arial" w:cs="Arial"/>
          <w:sz w:val="22"/>
          <w:szCs w:val="22"/>
        </w:rPr>
        <w:t xml:space="preserve">Čas trajanja specializacije je 24 mesecev. Od specializanta se pred začetkom opravljanja teoretičnih vsebin temeljnih veščin pričakuje osnovno znanje anatomije in fiziologije človeka. </w:t>
      </w:r>
      <w:r w:rsidR="00A500CA" w:rsidRPr="00AC2A28">
        <w:rPr>
          <w:rFonts w:ascii="Arial" w:hAnsi="Arial" w:cs="Arial"/>
          <w:sz w:val="22"/>
          <w:szCs w:val="22"/>
        </w:rPr>
        <w:t>Če</w:t>
      </w:r>
      <w:r w:rsidRPr="00AC2A28">
        <w:rPr>
          <w:rFonts w:ascii="Arial" w:hAnsi="Arial" w:cs="Arial"/>
          <w:sz w:val="22"/>
          <w:szCs w:val="22"/>
        </w:rPr>
        <w:t xml:space="preserve"> je znanje specializanta nezadostno, mora sam poskrbeti za obnovitev znanj iz omenjenih področij.</w:t>
      </w:r>
    </w:p>
    <w:p w14:paraId="547221D0" w14:textId="77777777" w:rsidR="000F7BC3" w:rsidRPr="00AC2A28" w:rsidRDefault="000F7BC3" w:rsidP="00E35C01">
      <w:pPr>
        <w:jc w:val="both"/>
        <w:rPr>
          <w:rFonts w:ascii="Arial" w:hAnsi="Arial" w:cs="Arial"/>
          <w:sz w:val="22"/>
          <w:szCs w:val="22"/>
        </w:rPr>
      </w:pPr>
    </w:p>
    <w:p w14:paraId="27FE4849" w14:textId="77777777" w:rsidR="009C4FDB" w:rsidRPr="00AC2A28" w:rsidRDefault="009C4FDB" w:rsidP="00E35C01">
      <w:pPr>
        <w:jc w:val="both"/>
        <w:rPr>
          <w:rFonts w:ascii="Arial" w:hAnsi="Arial" w:cs="Arial"/>
          <w:sz w:val="22"/>
          <w:szCs w:val="22"/>
        </w:rPr>
      </w:pPr>
      <w:r w:rsidRPr="00AC2A28">
        <w:rPr>
          <w:rFonts w:ascii="Arial" w:hAnsi="Arial" w:cs="Arial"/>
          <w:sz w:val="22"/>
          <w:szCs w:val="22"/>
        </w:rPr>
        <w:t>Izvajalci splošnega dela vsebin so strokovnjaki iz ustreznega področja. Splošne teoretične vsebine dajejo specializantu osnovo za strokovno delo na specialističnem področju in jih osvojijo pred vstopom v klinično okolje:</w:t>
      </w:r>
    </w:p>
    <w:p w14:paraId="6127DDFA"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Anatomija, patofiziologija, farmakologija ( 60 ur predavanj);</w:t>
      </w:r>
    </w:p>
    <w:p w14:paraId="517BA845"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Etika in zakonodaja (30 ur predavanj);</w:t>
      </w:r>
    </w:p>
    <w:p w14:paraId="0FF340DA"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Metode učinkovite terapevtske komunikacije (60 ur predavanj);</w:t>
      </w:r>
    </w:p>
    <w:p w14:paraId="020BA040" w14:textId="6FEE8AA8" w:rsidR="009C4FDB"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 xml:space="preserve">Zdravstvena nega </w:t>
      </w:r>
      <w:r w:rsidR="00A10713" w:rsidRPr="00AC2A28">
        <w:rPr>
          <w:rFonts w:ascii="Arial" w:hAnsi="Arial" w:cs="Arial"/>
          <w:sz w:val="22"/>
          <w:szCs w:val="22"/>
        </w:rPr>
        <w:t>–</w:t>
      </w:r>
      <w:r w:rsidRPr="00AC2A28">
        <w:rPr>
          <w:rFonts w:ascii="Arial" w:hAnsi="Arial" w:cs="Arial"/>
          <w:sz w:val="22"/>
          <w:szCs w:val="22"/>
        </w:rPr>
        <w:t xml:space="preserve"> klinično raziskovanje (30 ur predavanj).</w:t>
      </w:r>
    </w:p>
    <w:p w14:paraId="32805334" w14:textId="77777777" w:rsidR="000F7BC3" w:rsidRPr="000F7BC3" w:rsidRDefault="000F7BC3" w:rsidP="000F7BC3">
      <w:pPr>
        <w:jc w:val="both"/>
        <w:rPr>
          <w:rFonts w:ascii="Arial" w:hAnsi="Arial" w:cs="Arial"/>
          <w:sz w:val="22"/>
          <w:szCs w:val="22"/>
        </w:rPr>
      </w:pPr>
    </w:p>
    <w:p w14:paraId="130F5B72" w14:textId="77777777" w:rsidR="009C4FDB" w:rsidRPr="00AC2A28" w:rsidRDefault="009C4FDB" w:rsidP="00E35C01">
      <w:pPr>
        <w:pStyle w:val="Pripombabesedilo"/>
        <w:jc w:val="both"/>
        <w:rPr>
          <w:rFonts w:ascii="Arial" w:hAnsi="Arial" w:cs="Arial"/>
          <w:sz w:val="22"/>
          <w:szCs w:val="22"/>
        </w:rPr>
      </w:pPr>
      <w:r w:rsidRPr="00AC2A28">
        <w:rPr>
          <w:rFonts w:ascii="Arial" w:hAnsi="Arial" w:cs="Arial"/>
          <w:sz w:val="22"/>
          <w:szCs w:val="22"/>
        </w:rPr>
        <w:t>Specialne vsebine po področjih:</w:t>
      </w:r>
    </w:p>
    <w:p w14:paraId="4F33CDA0" w14:textId="1AA38647" w:rsidR="009C4FDB" w:rsidRPr="00AC2A28" w:rsidRDefault="009C4FDB" w:rsidP="00E35C01">
      <w:pPr>
        <w:pStyle w:val="Pripombabesedilo"/>
        <w:numPr>
          <w:ilvl w:val="0"/>
          <w:numId w:val="36"/>
        </w:numPr>
        <w:jc w:val="both"/>
        <w:rPr>
          <w:rFonts w:ascii="Arial" w:hAnsi="Arial" w:cs="Arial"/>
          <w:sz w:val="22"/>
          <w:szCs w:val="22"/>
        </w:rPr>
      </w:pPr>
      <w:r w:rsidRPr="00AC2A28">
        <w:rPr>
          <w:rFonts w:ascii="Arial" w:hAnsi="Arial" w:cs="Arial"/>
          <w:sz w:val="22"/>
          <w:szCs w:val="22"/>
        </w:rPr>
        <w:t xml:space="preserve">Področje kronične rane (450 ur; 120 ur predavanj, 30 ur vaj v </w:t>
      </w:r>
      <w:r w:rsidRPr="00AC2A28">
        <w:rPr>
          <w:rFonts w:ascii="Arial" w:eastAsia="Times New Roman" w:hAnsi="Arial" w:cs="Arial"/>
          <w:sz w:val="22"/>
          <w:szCs w:val="22"/>
          <w:lang w:eastAsia="sl-SI"/>
        </w:rPr>
        <w:t xml:space="preserve">simuliranem okolju </w:t>
      </w:r>
      <w:r w:rsidRPr="00AC2A28">
        <w:rPr>
          <w:rFonts w:ascii="Arial" w:hAnsi="Arial" w:cs="Arial"/>
          <w:sz w:val="22"/>
          <w:szCs w:val="22"/>
        </w:rPr>
        <w:t>in 300 ur usposabljanja v kliničnem okolju)</w:t>
      </w:r>
    </w:p>
    <w:p w14:paraId="11646039" w14:textId="372B7E92" w:rsidR="009C4FDB" w:rsidRPr="00AC2A28" w:rsidRDefault="009C4FDB" w:rsidP="00E35C01">
      <w:pPr>
        <w:pStyle w:val="Pripombabesedilo"/>
        <w:numPr>
          <w:ilvl w:val="0"/>
          <w:numId w:val="36"/>
        </w:numPr>
        <w:jc w:val="both"/>
        <w:rPr>
          <w:rFonts w:ascii="Arial" w:hAnsi="Arial" w:cs="Arial"/>
          <w:sz w:val="22"/>
          <w:szCs w:val="22"/>
        </w:rPr>
      </w:pPr>
      <w:r w:rsidRPr="00AC2A28">
        <w:rPr>
          <w:rFonts w:ascii="Arial" w:hAnsi="Arial" w:cs="Arial"/>
          <w:sz w:val="22"/>
          <w:szCs w:val="22"/>
        </w:rPr>
        <w:t xml:space="preserve">Področje stome (450 ur; 120 ur predavanj, 30 ur vaj v </w:t>
      </w:r>
      <w:r w:rsidRPr="00AC2A28">
        <w:rPr>
          <w:rFonts w:ascii="Arial" w:eastAsia="Times New Roman" w:hAnsi="Arial" w:cs="Arial"/>
          <w:sz w:val="22"/>
          <w:szCs w:val="22"/>
          <w:lang w:eastAsia="sl-SI"/>
        </w:rPr>
        <w:t xml:space="preserve">simuliranem okolju </w:t>
      </w:r>
      <w:r w:rsidRPr="00AC2A28">
        <w:rPr>
          <w:rFonts w:ascii="Arial" w:hAnsi="Arial" w:cs="Arial"/>
          <w:sz w:val="22"/>
          <w:szCs w:val="22"/>
        </w:rPr>
        <w:t>in 300 ur usposabljanja v kliničnem okolju)</w:t>
      </w:r>
    </w:p>
    <w:p w14:paraId="52CC302A" w14:textId="77777777" w:rsidR="009C4FDB" w:rsidRDefault="009C4FDB" w:rsidP="00E35C01">
      <w:pPr>
        <w:pStyle w:val="Pripombabesedilo"/>
        <w:numPr>
          <w:ilvl w:val="0"/>
          <w:numId w:val="36"/>
        </w:numPr>
        <w:jc w:val="both"/>
        <w:rPr>
          <w:rFonts w:ascii="Arial" w:hAnsi="Arial" w:cs="Arial"/>
          <w:sz w:val="22"/>
          <w:szCs w:val="22"/>
        </w:rPr>
      </w:pPr>
      <w:r w:rsidRPr="00AC2A28">
        <w:rPr>
          <w:rFonts w:ascii="Arial" w:hAnsi="Arial" w:cs="Arial"/>
          <w:sz w:val="22"/>
          <w:szCs w:val="22"/>
        </w:rPr>
        <w:t xml:space="preserve">Področje inkontinence/ kontinence (450 ur; 120 ur predavanj, 30 ur vaj v </w:t>
      </w:r>
      <w:r w:rsidRPr="00AC2A28">
        <w:rPr>
          <w:rFonts w:ascii="Arial" w:eastAsia="Times New Roman" w:hAnsi="Arial" w:cs="Arial"/>
          <w:sz w:val="22"/>
          <w:szCs w:val="22"/>
          <w:lang w:eastAsia="sl-SI"/>
        </w:rPr>
        <w:t xml:space="preserve">simuliranem okolju </w:t>
      </w:r>
      <w:r w:rsidRPr="00AC2A28">
        <w:rPr>
          <w:rFonts w:ascii="Arial" w:hAnsi="Arial" w:cs="Arial"/>
          <w:sz w:val="22"/>
          <w:szCs w:val="22"/>
        </w:rPr>
        <w:t>in 300 ur usposabljanja v kliničnem okolju)</w:t>
      </w:r>
    </w:p>
    <w:p w14:paraId="0707A2AA" w14:textId="77777777" w:rsidR="000F7BC3" w:rsidRPr="00AC2A28" w:rsidRDefault="000F7BC3" w:rsidP="000F7BC3">
      <w:pPr>
        <w:pStyle w:val="Pripombabesedilo"/>
        <w:jc w:val="both"/>
        <w:rPr>
          <w:rFonts w:ascii="Arial" w:hAnsi="Arial" w:cs="Arial"/>
          <w:sz w:val="22"/>
          <w:szCs w:val="22"/>
        </w:rPr>
      </w:pPr>
    </w:p>
    <w:p w14:paraId="7E60A3B4" w14:textId="74ACA4DC" w:rsidR="009C4FDB" w:rsidRDefault="009C4FDB" w:rsidP="00E35C01">
      <w:pPr>
        <w:jc w:val="both"/>
        <w:rPr>
          <w:rFonts w:ascii="Arial" w:hAnsi="Arial" w:cs="Arial"/>
          <w:sz w:val="22"/>
          <w:szCs w:val="22"/>
        </w:rPr>
      </w:pPr>
      <w:r w:rsidRPr="00AC2A28">
        <w:rPr>
          <w:rFonts w:ascii="Arial" w:hAnsi="Arial" w:cs="Arial"/>
          <w:sz w:val="22"/>
          <w:szCs w:val="22"/>
        </w:rPr>
        <w:t xml:space="preserve">Predavanja iz specialnih vsebin izvajajo strokovnjaki iz ustreznega kliničnega področja (z vsaj tri leta delovnih izkušenj na ožjem področju dela) v okviru klinike, kjer specializanti opravljajo klinično usposabljanje. Predavanja iz kliničnega področja se izvedejo pred </w:t>
      </w:r>
      <w:r w:rsidR="00A500CA" w:rsidRPr="00AC2A28">
        <w:rPr>
          <w:rFonts w:ascii="Arial" w:hAnsi="Arial" w:cs="Arial"/>
          <w:sz w:val="22"/>
          <w:szCs w:val="22"/>
        </w:rPr>
        <w:t>za</w:t>
      </w:r>
      <w:r w:rsidRPr="00AC2A28">
        <w:rPr>
          <w:rFonts w:ascii="Arial" w:hAnsi="Arial" w:cs="Arial"/>
          <w:sz w:val="22"/>
          <w:szCs w:val="22"/>
        </w:rPr>
        <w:t>četkom kliničnega usposabljanja na določenem področju. Pogoj za pristop k praktičnem usposabljanju je uspešno opravljen izpit iz splošnih in specialnih teoretičnih vsebin.</w:t>
      </w:r>
    </w:p>
    <w:p w14:paraId="2A879FF5" w14:textId="77777777" w:rsidR="000F7BC3" w:rsidRPr="00AC2A28" w:rsidRDefault="000F7BC3" w:rsidP="00E35C01">
      <w:pPr>
        <w:jc w:val="both"/>
        <w:rPr>
          <w:rFonts w:ascii="Arial" w:hAnsi="Arial" w:cs="Arial"/>
          <w:sz w:val="22"/>
          <w:szCs w:val="22"/>
        </w:rPr>
      </w:pPr>
    </w:p>
    <w:p w14:paraId="5C753889" w14:textId="77777777" w:rsidR="009C4FDB" w:rsidRPr="00AC2A28" w:rsidRDefault="009C4FDB" w:rsidP="00E35C01">
      <w:pPr>
        <w:jc w:val="both"/>
        <w:rPr>
          <w:rFonts w:ascii="Arial" w:hAnsi="Arial" w:cs="Arial"/>
          <w:sz w:val="22"/>
          <w:szCs w:val="22"/>
        </w:rPr>
      </w:pPr>
      <w:r w:rsidRPr="00AC2A28">
        <w:rPr>
          <w:rFonts w:ascii="Arial" w:hAnsi="Arial" w:cs="Arial"/>
          <w:sz w:val="22"/>
          <w:szCs w:val="22"/>
        </w:rPr>
        <w:t xml:space="preserve">Obdobje, ki je v programu opredeljeno kot dolžina specializacije, je najdaljši čas usposabljanja na posameznem področju. Podrobna dolžina trajanja opravljanja specializacije na posameznem področju je opredeljena v individualnem programu, ki ga določi glavni mentor in </w:t>
      </w:r>
      <w:r w:rsidRPr="00AC2A28">
        <w:rPr>
          <w:rFonts w:ascii="Arial" w:hAnsi="Arial" w:cs="Arial"/>
          <w:sz w:val="22"/>
          <w:szCs w:val="22"/>
        </w:rPr>
        <w:lastRenderedPageBreak/>
        <w:t>se lahko pred in med potekom specializacije prilagaja glede na uspešnost specializanta na posameznem področju ali podpodročju. Znanje se ne glede na dolžino kliničnega usposabljanja obvezno preverja s kolokviji in oceni z »je opravil« ali »ni opravil« ali z izpiti.</w:t>
      </w:r>
    </w:p>
    <w:p w14:paraId="1806BB42" w14:textId="77777777" w:rsidR="009C4FDB" w:rsidRPr="000F7BC3" w:rsidRDefault="009C4FDB" w:rsidP="000F7BC3">
      <w:pPr>
        <w:jc w:val="both"/>
        <w:rPr>
          <w:rFonts w:ascii="Arial" w:hAnsi="Arial" w:cs="Arial"/>
          <w:sz w:val="22"/>
          <w:szCs w:val="22"/>
        </w:rPr>
      </w:pPr>
    </w:p>
    <w:p w14:paraId="554AA47F" w14:textId="77777777" w:rsidR="009C4FDB" w:rsidRPr="00AC2A28" w:rsidRDefault="009C4FDB" w:rsidP="00E35C01">
      <w:pPr>
        <w:pStyle w:val="Odstavekseznama"/>
        <w:numPr>
          <w:ilvl w:val="0"/>
          <w:numId w:val="34"/>
        </w:numPr>
        <w:jc w:val="both"/>
        <w:rPr>
          <w:rFonts w:ascii="Arial" w:hAnsi="Arial" w:cs="Arial"/>
          <w:b/>
          <w:sz w:val="22"/>
          <w:szCs w:val="22"/>
        </w:rPr>
      </w:pPr>
      <w:r w:rsidRPr="00AC2A28">
        <w:rPr>
          <w:rFonts w:ascii="Arial" w:hAnsi="Arial" w:cs="Arial"/>
          <w:b/>
          <w:sz w:val="22"/>
          <w:szCs w:val="22"/>
        </w:rPr>
        <w:t>KATALOG POTREBNIH ZNANJ IN VEŠČIN</w:t>
      </w:r>
    </w:p>
    <w:p w14:paraId="2B958DF4" w14:textId="77777777" w:rsidR="009C4FDB" w:rsidRPr="00AC2A28" w:rsidRDefault="009C4FDB" w:rsidP="00E35C01">
      <w:pPr>
        <w:pStyle w:val="Odstavekseznama"/>
        <w:jc w:val="both"/>
        <w:rPr>
          <w:rFonts w:ascii="Arial" w:hAnsi="Arial" w:cs="Arial"/>
          <w:sz w:val="22"/>
          <w:szCs w:val="22"/>
        </w:rPr>
      </w:pPr>
    </w:p>
    <w:p w14:paraId="2373A01C" w14:textId="2461F5B7" w:rsidR="009C4FDB" w:rsidRPr="00AC2A28" w:rsidRDefault="009C4FDB" w:rsidP="00E35C01">
      <w:pPr>
        <w:jc w:val="both"/>
        <w:rPr>
          <w:rFonts w:ascii="Arial" w:hAnsi="Arial" w:cs="Arial"/>
          <w:sz w:val="22"/>
          <w:szCs w:val="22"/>
        </w:rPr>
      </w:pPr>
      <w:r w:rsidRPr="00AC2A28">
        <w:rPr>
          <w:rFonts w:ascii="Arial" w:hAnsi="Arial" w:cs="Arial"/>
          <w:sz w:val="22"/>
          <w:szCs w:val="22"/>
        </w:rPr>
        <w:t xml:space="preserve">Specializant pred vstopom v klinično okolje prejme knjižico postopkov in posegov, ki jih mora opraviti tekom specializacije. V knjižici so opredeljeni postopki in posegi ter minimalno število ponovitev posameznega postopka ali posega. Po vsakem uspešno opravljenem postopku ali posegu pridobi podpis neposrednega kliničnega mentorja. Če katerega med postopki in posegi ne opravi tekom specializacije, </w:t>
      </w:r>
      <w:r w:rsidR="00A500CA" w:rsidRPr="00AC2A28">
        <w:rPr>
          <w:rFonts w:ascii="Arial" w:hAnsi="Arial" w:cs="Arial"/>
          <w:sz w:val="22"/>
          <w:szCs w:val="22"/>
        </w:rPr>
        <w:t>ga</w:t>
      </w:r>
      <w:r w:rsidR="00A10713" w:rsidRPr="00AC2A28">
        <w:rPr>
          <w:rFonts w:ascii="Arial" w:hAnsi="Arial" w:cs="Arial"/>
          <w:sz w:val="22"/>
          <w:szCs w:val="22"/>
        </w:rPr>
        <w:t xml:space="preserve"> </w:t>
      </w:r>
      <w:r w:rsidR="000F7BC3">
        <w:rPr>
          <w:rFonts w:ascii="Arial" w:hAnsi="Arial" w:cs="Arial"/>
          <w:sz w:val="22"/>
          <w:szCs w:val="22"/>
        </w:rPr>
        <w:t>l</w:t>
      </w:r>
      <w:r w:rsidRPr="00AC2A28">
        <w:rPr>
          <w:rFonts w:ascii="Arial" w:hAnsi="Arial" w:cs="Arial"/>
          <w:sz w:val="22"/>
          <w:szCs w:val="22"/>
        </w:rPr>
        <w:t>ahko v soglasju z glavnim mentorjem opravi pod njegovim nadzorom v simulacijski sobi.  Izpolnjena knjižica postopkov in posegov je pogoj za pristop k specialističnemu izpitu.</w:t>
      </w:r>
    </w:p>
    <w:p w14:paraId="25D21D2D" w14:textId="77777777" w:rsidR="009C4FDB" w:rsidRPr="00AC2A28" w:rsidRDefault="009C4FDB" w:rsidP="00E35C01">
      <w:pPr>
        <w:ind w:left="360"/>
        <w:jc w:val="both"/>
        <w:rPr>
          <w:rFonts w:ascii="Arial" w:hAnsi="Arial" w:cs="Arial"/>
          <w:sz w:val="22"/>
          <w:szCs w:val="22"/>
        </w:rPr>
      </w:pPr>
    </w:p>
    <w:p w14:paraId="08B61A5F" w14:textId="77777777" w:rsidR="009C4FDB" w:rsidRDefault="009C4FDB" w:rsidP="00E35C01">
      <w:pPr>
        <w:pStyle w:val="Odstavekseznama"/>
        <w:numPr>
          <w:ilvl w:val="1"/>
          <w:numId w:val="34"/>
        </w:numPr>
        <w:jc w:val="both"/>
        <w:rPr>
          <w:rFonts w:ascii="Arial" w:hAnsi="Arial" w:cs="Arial"/>
          <w:b/>
          <w:sz w:val="22"/>
          <w:szCs w:val="22"/>
        </w:rPr>
      </w:pPr>
      <w:r w:rsidRPr="00AC2A28">
        <w:rPr>
          <w:rFonts w:ascii="Arial" w:hAnsi="Arial" w:cs="Arial"/>
          <w:b/>
          <w:sz w:val="22"/>
          <w:szCs w:val="22"/>
        </w:rPr>
        <w:t>Splošne teoretične vsebine</w:t>
      </w:r>
    </w:p>
    <w:p w14:paraId="1EFA7CB5" w14:textId="77777777" w:rsidR="000F7BC3" w:rsidRPr="000F7BC3" w:rsidRDefault="000F7BC3" w:rsidP="000F7BC3">
      <w:pPr>
        <w:jc w:val="both"/>
        <w:rPr>
          <w:rFonts w:ascii="Arial" w:hAnsi="Arial" w:cs="Arial"/>
          <w:bCs/>
          <w:sz w:val="22"/>
          <w:szCs w:val="22"/>
        </w:rPr>
      </w:pPr>
    </w:p>
    <w:p w14:paraId="4D1E6BE1"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Zgodovina in vloga enterostomalne terapije,</w:t>
      </w:r>
    </w:p>
    <w:p w14:paraId="231D6783"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Telesne tekočine in elektrolitsko ravnovesje,</w:t>
      </w:r>
    </w:p>
    <w:p w14:paraId="3A18DF16"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Etika in etični odnos do pacienta,</w:t>
      </w:r>
    </w:p>
    <w:p w14:paraId="6733284E"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Uporaba enteralnih formul pri zagotavljanju optimalnega prehranskega vnosa,</w:t>
      </w:r>
    </w:p>
    <w:p w14:paraId="309E25F5"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Ključni elementi uspešne predstavitve strokovnega prispevka,</w:t>
      </w:r>
    </w:p>
    <w:p w14:paraId="3E22F7E1"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 xml:space="preserve">Raziskovanje v zdravstveni negi, </w:t>
      </w:r>
    </w:p>
    <w:p w14:paraId="5E8C3E57"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Kakovost v zdravstvu,</w:t>
      </w:r>
    </w:p>
    <w:p w14:paraId="45407402"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Metode učinkovite profesionalne komunikacije,</w:t>
      </w:r>
    </w:p>
    <w:p w14:paraId="54AF59DA"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Pacient, družina, zdravstvena nega in medsebojno komuniciranje,</w:t>
      </w:r>
    </w:p>
    <w:p w14:paraId="6616D3F7"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Strokovni kriteriji za izbor medicinskih  pripomočkov,</w:t>
      </w:r>
    </w:p>
    <w:p w14:paraId="14CE876B"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Preprečevanje okužb,</w:t>
      </w:r>
    </w:p>
    <w:p w14:paraId="522DE1CC"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Pravice pacientov s stomami (izločalno, dihalno in hranilno stomo), kroničnimi ranami in inkontinenco,</w:t>
      </w:r>
    </w:p>
    <w:p w14:paraId="453C255A"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Vloga Specialista s področja ran, stom in kontinence v bolnišnici,</w:t>
      </w:r>
    </w:p>
    <w:p w14:paraId="2F71CA28" w14:textId="137624CB"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Posebnosti zdravstvene nege pacienta, ki se zdravi z radioterapijo in/ali sistemsko terapijo z vidika Specialista s področja ran, stom in kontinence</w:t>
      </w:r>
      <w:r w:rsidR="004268A0">
        <w:rPr>
          <w:rFonts w:ascii="Arial" w:hAnsi="Arial" w:cs="Arial"/>
          <w:sz w:val="22"/>
          <w:szCs w:val="22"/>
        </w:rPr>
        <w:t>,</w:t>
      </w:r>
    </w:p>
    <w:p w14:paraId="3B653FEA" w14:textId="62F3FB9F"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Paliativna oskrba</w:t>
      </w:r>
      <w:r w:rsidR="004268A0">
        <w:rPr>
          <w:rFonts w:ascii="Arial" w:hAnsi="Arial" w:cs="Arial"/>
          <w:sz w:val="22"/>
          <w:szCs w:val="22"/>
        </w:rPr>
        <w:t>,</w:t>
      </w:r>
    </w:p>
    <w:p w14:paraId="3651D69D"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Zdravstvena pismenost pacienta.</w:t>
      </w:r>
    </w:p>
    <w:p w14:paraId="7CA3205F" w14:textId="77777777" w:rsidR="009C4FDB" w:rsidRPr="00AC2A28" w:rsidRDefault="009C4FDB" w:rsidP="00E35C01">
      <w:pPr>
        <w:ind w:left="720"/>
        <w:jc w:val="both"/>
        <w:rPr>
          <w:rFonts w:ascii="Arial" w:hAnsi="Arial" w:cs="Arial"/>
          <w:b/>
          <w:sz w:val="22"/>
          <w:szCs w:val="22"/>
        </w:rPr>
      </w:pPr>
    </w:p>
    <w:p w14:paraId="191DC677" w14:textId="77777777" w:rsidR="009C4FDB" w:rsidRPr="00AC2A28" w:rsidRDefault="009C4FDB" w:rsidP="00E35C01">
      <w:pPr>
        <w:ind w:left="360"/>
        <w:jc w:val="both"/>
        <w:rPr>
          <w:rFonts w:ascii="Arial" w:hAnsi="Arial" w:cs="Arial"/>
          <w:b/>
          <w:sz w:val="22"/>
          <w:szCs w:val="22"/>
        </w:rPr>
      </w:pPr>
      <w:r w:rsidRPr="00AC2A28">
        <w:rPr>
          <w:rFonts w:ascii="Arial" w:hAnsi="Arial" w:cs="Arial"/>
          <w:b/>
          <w:sz w:val="22"/>
          <w:szCs w:val="22"/>
        </w:rPr>
        <w:t>Kompetence</w:t>
      </w:r>
    </w:p>
    <w:p w14:paraId="265370B7" w14:textId="77777777" w:rsidR="009C4FDB" w:rsidRPr="00AC2A28" w:rsidRDefault="009C4FDB" w:rsidP="00E35C01">
      <w:pPr>
        <w:ind w:left="360"/>
        <w:jc w:val="both"/>
        <w:rPr>
          <w:rFonts w:ascii="Arial" w:hAnsi="Arial" w:cs="Arial"/>
          <w:b/>
          <w:sz w:val="22"/>
          <w:szCs w:val="22"/>
        </w:rPr>
      </w:pPr>
    </w:p>
    <w:p w14:paraId="6A17D9C5"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Samostojno preučuje, določa in predpisuje z dokazi podprte terapevtske intervencije, vključno s predpisovanjem zdravil in aktivnim nadzorovanjem učinkovitosti zdravljenja pacientov na področju zdravstvene nege in obravnave ran, stom in kontinence.</w:t>
      </w:r>
    </w:p>
    <w:p w14:paraId="300A4ABC"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Samostojno prouči in oceni potrebe pacienta z rano, stomo in kontinenco in načrtuje intervencije za rehabilitacijo ter zdravstvenovzgojno delo z namenom spodbujanja samooskrbe in dviga zdravstvene pismenosti za zagotavljanje kakovosti življenja.</w:t>
      </w:r>
    </w:p>
    <w:p w14:paraId="15E1E4EB"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Samostojno pripravi pacienta na diagnostično-terapevtske postopke, jih izvaja, nadzira ali pri njih sodeluje skladno s stroko na področju ran, stom in kontinence.</w:t>
      </w:r>
    </w:p>
    <w:p w14:paraId="1617BDF3"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Samostojno oceni potrebo in predpisuje medicinske pripomočke za paciente z rano, stomo in inkontinenco.</w:t>
      </w:r>
    </w:p>
    <w:p w14:paraId="27DEDE0F"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Samostojno oceni in preuči potrebe pacienta s stomo, rano in (in)kontinenco glede vključevanja v socialno okolje in omogočanja vključitve v socialno okolje.</w:t>
      </w:r>
    </w:p>
    <w:p w14:paraId="2BF9A391"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Prepozna zaplete pri obravnavi rane, stome in (in)kontinence ter ustrezno ukrepa in načrtuje potrebne intervencije.</w:t>
      </w:r>
    </w:p>
    <w:p w14:paraId="2304BB68"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Pozna ukrepe za spodbujanje in učenje pacienta skladno z individualnimi potrebami pri samooskrbi rane, stome in (in)kontinence.</w:t>
      </w:r>
    </w:p>
    <w:p w14:paraId="0796546F"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lastRenderedPageBreak/>
        <w:t>Svetuje svojcem, pacientom in njemu bližnjim o spremenjenih življenjskih aktivnostih in usmerja v ohranjanje življenjskih navad.</w:t>
      </w:r>
    </w:p>
    <w:p w14:paraId="2D31DD06"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Prepoznava potrebe in spodbuja, uči pacienta samostojno opravljati vse življenjske aktivnosti, ter samostojno prepozna in oceni potrebe pacientov, družin in skupnosti ter načrtuje individualizirano oskrbo, ki vključuje obravnavo pacienta z rano, stomo in kontinenco. To vključuje oceno fizičnega in psihosocialnega stanja pacientov in njegove družine ter upoštevanje njihovih individualnih potreb.</w:t>
      </w:r>
    </w:p>
    <w:p w14:paraId="6CF8F995"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Vodi interdisciplinarni tim pri obravnavi pacienta z rano, stomo in kontinenco.</w:t>
      </w:r>
    </w:p>
    <w:p w14:paraId="268BB122"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Prepozna potrebe, spodbuja, usmerja in vključuje svojce/pacientu pomembne bližnje v izvajanje zdravstvene nege skladno s potrebami pacienta z rano, stomo in kontinenco.</w:t>
      </w:r>
    </w:p>
    <w:p w14:paraId="58171D52"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Samostojno povezuje paciente z rano, stomo in kontinenco in njihove pomembne bližnje s širšo skupnostjo, v obravnavo vključuje nevladne organizacije in druge organizacije v lokalni skupnosti, ki povezujejo paciente.</w:t>
      </w:r>
    </w:p>
    <w:p w14:paraId="09CCC6EE"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Razume psihološke in čustvene izzive, s katerimi se pacienti z rano, stomo in (in)kontinenco soočajo, ter nudi ustrezno podporo in svetuje.</w:t>
      </w:r>
    </w:p>
    <w:p w14:paraId="0FF860C5"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Opredeli prednostne naloge pri preprečevanju tveganj in promociji zdravja ter s tem razvija in izvaja ustrezne strategije na širšem področju javnega zdravja.</w:t>
      </w:r>
    </w:p>
    <w:p w14:paraId="46A523E8"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Prepozna potrebo pacienta in njegove družine po učenju, izvajanju preventivnih ukrepov za izboljšanje zdravja na področju ran, stom in kontinence.</w:t>
      </w:r>
    </w:p>
    <w:p w14:paraId="485F59EA"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Prepozna potrebo po učenju in izvaja izobraževanje zdravstvenih delavcev na primarni, sekundarni in terciarni ravni zdravstvenega varstva.</w:t>
      </w:r>
    </w:p>
    <w:p w14:paraId="0D094FA9"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Izvaja promocijske aktivnosti v skupnosti z namenom preprečevanja nastanka obolenj, povezanih s področjem ran, stom in kontinence.</w:t>
      </w:r>
    </w:p>
    <w:p w14:paraId="3941BE38"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Usmerja, svetuje in izobražuje druge zdravstvene delavce o najnovejših dognanjih za prakso, deluje kot mentor in vzornik ter aktivno sodeluje s skupinami pacientov pri prenosu znanj.</w:t>
      </w:r>
    </w:p>
    <w:p w14:paraId="2A2B2A2F"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Sodeluje v interdisciplinarnem timu pri obravnavi pacienta z rano, stomo in kontinenco.</w:t>
      </w:r>
    </w:p>
    <w:p w14:paraId="54FE1D9F"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Samostojno izvaja izobraževanja za zdravstvene sodelavce z namenom spremljanja in prenosa znanja in uvajanja novosti na področju obravnave pacienta z rano, stomo in kontinenco.</w:t>
      </w:r>
    </w:p>
    <w:p w14:paraId="33C340B8"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Svetuje članom zdravstveno-negovalnega tima o zdravstveni negi in individualni obravnavi pacientov z rano, stomo in kontinenco.</w:t>
      </w:r>
    </w:p>
    <w:p w14:paraId="64969228"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Izvaja intervizijske posvete s člani negovalnega tima na področju obravnave pacienta z rano, stomo in kontinenco.</w:t>
      </w:r>
    </w:p>
    <w:p w14:paraId="7F71F506"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Vodi strokovne sestanke zdravstvene nege na področju obravnave pacienta z rano, stomo in kontinenco.</w:t>
      </w:r>
    </w:p>
    <w:p w14:paraId="51D1E7FB"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Jasno komunicira in enakovredno sodeluje pri postopkih odločanja na ravni kliničnega dela, upravljanja in oblikovanja politike, vključno z delitvijo sredstev za zdravstvo.</w:t>
      </w:r>
    </w:p>
    <w:p w14:paraId="7CBD6B4F"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Izvaja interne strokovne nadzore na področju obravnave pacienta z rano, stomo in kontinenco.</w:t>
      </w:r>
    </w:p>
    <w:p w14:paraId="09CAC1D2"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Prepozna potrebo populacije po učenju, izvajanju preventivnih ukrepov za izboljšanje zdravja na področju kontinence in učenju zdravstvenih delavcev na primarni, sekundarni in terciarni ravni zdravstvenega varstva.</w:t>
      </w:r>
    </w:p>
    <w:p w14:paraId="427A3C2D"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Vzpostavlja kontinuirano zdravstveno nego in obravnavo med deležniki, ki so za kakovostno, holistično obravnavo pacienta potrebni (npr. med bolnišnico in patronažnim zdravstvenim varstvom).</w:t>
      </w:r>
    </w:p>
    <w:p w14:paraId="66636E9A"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Sodeluje pri ustvarjanju podporne socialne mreže za pacienta in njemu pomembnih bližnjih v času prilagajanja na spremenjen način življenja in vključevanja v vsakdanje življenje.</w:t>
      </w:r>
    </w:p>
    <w:p w14:paraId="0F96E523" w14:textId="4508DEA0"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Da pobudo in vodi spremembe pri zagotavljanju zdravstvenih storitev kot odgovor na potrebe pacientov in povpraševanju po storitvah ter s tem zagotavlja nenehne izboljšave kakovosti storitve</w:t>
      </w:r>
      <w:r w:rsidR="004268A0">
        <w:rPr>
          <w:rFonts w:ascii="Arial" w:hAnsi="Arial" w:cs="Arial"/>
          <w:sz w:val="22"/>
          <w:szCs w:val="22"/>
        </w:rPr>
        <w:t>.</w:t>
      </w:r>
    </w:p>
    <w:p w14:paraId="2AE1255D"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Ocenjuje in skrbi za kakovost in varnost zdravstvene nege in obravnave pacienta z rano, stomo in kontinenco.</w:t>
      </w:r>
    </w:p>
    <w:p w14:paraId="1A633CBA"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lastRenderedPageBreak/>
        <w:t>Pozna vse zakonodajne in regulativne zahteve, povezane s področjem zdravstvene nege in obravnave ran, stom in kontinence, ter skrbi za skladnost s temi predpisi.</w:t>
      </w:r>
    </w:p>
    <w:p w14:paraId="6C1D5A2C"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Zna predpisati medicinske pripomočke za področje rane, stome in inkontinence na naročilnico za medicinske pripomočke.</w:t>
      </w:r>
    </w:p>
    <w:p w14:paraId="3D194970"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Sodeluje pri pripravi strokovnih smernic za uporabo medicinskih pripomočkov na področju zdravstvene nege in oskrbe pacienta z rano, stomo in kontinenco.</w:t>
      </w:r>
    </w:p>
    <w:p w14:paraId="0E23267B" w14:textId="77777777" w:rsidR="009C4FDB" w:rsidRPr="00AC2A28" w:rsidRDefault="009C4FDB" w:rsidP="00E35C01">
      <w:pPr>
        <w:pStyle w:val="Odstavekseznama"/>
        <w:numPr>
          <w:ilvl w:val="0"/>
          <w:numId w:val="36"/>
        </w:numPr>
        <w:jc w:val="both"/>
        <w:rPr>
          <w:rFonts w:ascii="Arial" w:hAnsi="Arial" w:cs="Arial"/>
          <w:sz w:val="22"/>
          <w:szCs w:val="22"/>
        </w:rPr>
      </w:pPr>
      <w:r w:rsidRPr="00AC2A28">
        <w:rPr>
          <w:rFonts w:ascii="Arial" w:hAnsi="Arial" w:cs="Arial"/>
          <w:sz w:val="22"/>
          <w:szCs w:val="22"/>
        </w:rPr>
        <w:t>Določi prednostne raziskovalne naloge ter vodi, izvaja in posreduje rezultate raziskav, ki oblikujejo in prispevajo k napredku zdravstvene nege pacienta z rano, stomo in kontinenco na ravni prakse, izobraževanja in politike.</w:t>
      </w:r>
    </w:p>
    <w:p w14:paraId="7587F986" w14:textId="77777777" w:rsidR="009C4FDB" w:rsidRPr="00AC2A28" w:rsidRDefault="009C4FDB" w:rsidP="00E35C01">
      <w:pPr>
        <w:pStyle w:val="Odstavekseznama"/>
        <w:ind w:left="1080"/>
        <w:jc w:val="both"/>
        <w:rPr>
          <w:rFonts w:ascii="Arial" w:hAnsi="Arial" w:cs="Arial"/>
          <w:sz w:val="22"/>
          <w:szCs w:val="22"/>
        </w:rPr>
      </w:pPr>
    </w:p>
    <w:p w14:paraId="7C7C7666" w14:textId="77777777" w:rsidR="009C4FDB" w:rsidRPr="00AC2A28" w:rsidRDefault="009C4FDB" w:rsidP="00E35C01">
      <w:pPr>
        <w:pStyle w:val="Odstavekseznama"/>
        <w:numPr>
          <w:ilvl w:val="1"/>
          <w:numId w:val="34"/>
        </w:numPr>
        <w:jc w:val="both"/>
        <w:rPr>
          <w:rFonts w:ascii="Arial" w:hAnsi="Arial" w:cs="Arial"/>
          <w:b/>
          <w:sz w:val="22"/>
          <w:szCs w:val="22"/>
        </w:rPr>
      </w:pPr>
      <w:r w:rsidRPr="00AC2A28">
        <w:rPr>
          <w:rFonts w:ascii="Arial" w:hAnsi="Arial" w:cs="Arial"/>
          <w:b/>
          <w:sz w:val="22"/>
          <w:szCs w:val="22"/>
        </w:rPr>
        <w:t>Specialne vsebine s področja ran, stom in kontinence</w:t>
      </w:r>
    </w:p>
    <w:p w14:paraId="4DD71679" w14:textId="77777777" w:rsidR="009C4FDB" w:rsidRPr="00AC2A28" w:rsidRDefault="009C4FDB" w:rsidP="00E35C01">
      <w:pPr>
        <w:pStyle w:val="Odstavekseznama"/>
        <w:jc w:val="both"/>
        <w:rPr>
          <w:rFonts w:ascii="Arial" w:hAnsi="Arial" w:cs="Arial"/>
          <w:sz w:val="22"/>
          <w:szCs w:val="22"/>
        </w:rPr>
      </w:pPr>
    </w:p>
    <w:p w14:paraId="4F85FDB1" w14:textId="77777777" w:rsidR="009C4FDB" w:rsidRDefault="009C4FDB" w:rsidP="00E35C01">
      <w:pPr>
        <w:pStyle w:val="Odstavekseznama"/>
        <w:numPr>
          <w:ilvl w:val="2"/>
          <w:numId w:val="34"/>
        </w:numPr>
        <w:jc w:val="both"/>
        <w:rPr>
          <w:rFonts w:ascii="Arial" w:hAnsi="Arial" w:cs="Arial"/>
          <w:b/>
          <w:sz w:val="22"/>
          <w:szCs w:val="22"/>
        </w:rPr>
      </w:pPr>
      <w:r w:rsidRPr="00AC2A28">
        <w:rPr>
          <w:rFonts w:ascii="Arial" w:hAnsi="Arial" w:cs="Arial"/>
          <w:b/>
          <w:sz w:val="22"/>
          <w:szCs w:val="22"/>
        </w:rPr>
        <w:t>Področje dihalnih stom</w:t>
      </w:r>
    </w:p>
    <w:p w14:paraId="4EFA9ED6" w14:textId="77777777" w:rsidR="004268A0" w:rsidRPr="004268A0" w:rsidRDefault="004268A0" w:rsidP="004268A0">
      <w:pPr>
        <w:jc w:val="both"/>
        <w:rPr>
          <w:rFonts w:ascii="Arial" w:hAnsi="Arial" w:cs="Arial"/>
          <w:bCs/>
          <w:sz w:val="22"/>
          <w:szCs w:val="22"/>
        </w:rPr>
      </w:pPr>
    </w:p>
    <w:p w14:paraId="6262520E" w14:textId="78AC6D89" w:rsidR="009C4FDB" w:rsidRPr="00AC2A28" w:rsidRDefault="004268A0" w:rsidP="00E35C01">
      <w:pPr>
        <w:pStyle w:val="Odstavekseznama"/>
        <w:numPr>
          <w:ilvl w:val="0"/>
          <w:numId w:val="36"/>
        </w:numPr>
        <w:jc w:val="both"/>
        <w:rPr>
          <w:rFonts w:ascii="Arial" w:hAnsi="Arial" w:cs="Arial"/>
          <w:sz w:val="22"/>
          <w:szCs w:val="22"/>
        </w:rPr>
      </w:pPr>
      <w:r>
        <w:rPr>
          <w:rFonts w:ascii="Arial" w:hAnsi="Arial" w:cs="Arial"/>
          <w:sz w:val="22"/>
          <w:szCs w:val="22"/>
        </w:rPr>
        <w:t>a</w:t>
      </w:r>
      <w:r w:rsidR="009C4FDB" w:rsidRPr="00AC2A28">
        <w:rPr>
          <w:rFonts w:ascii="Arial" w:hAnsi="Arial" w:cs="Arial"/>
          <w:sz w:val="22"/>
          <w:szCs w:val="22"/>
        </w:rPr>
        <w:t>natomija in fiziologija dihal,</w:t>
      </w:r>
    </w:p>
    <w:p w14:paraId="70F2CC5C" w14:textId="4FA39DDC" w:rsidR="009C4FDB" w:rsidRPr="00AC2A28" w:rsidRDefault="004268A0" w:rsidP="00E35C01">
      <w:pPr>
        <w:pStyle w:val="Odstavekseznama"/>
        <w:numPr>
          <w:ilvl w:val="0"/>
          <w:numId w:val="36"/>
        </w:numPr>
        <w:jc w:val="both"/>
        <w:rPr>
          <w:rFonts w:ascii="Arial" w:hAnsi="Arial" w:cs="Arial"/>
          <w:sz w:val="22"/>
          <w:szCs w:val="22"/>
        </w:rPr>
      </w:pPr>
      <w:r>
        <w:rPr>
          <w:rFonts w:ascii="Arial" w:hAnsi="Arial" w:cs="Arial"/>
          <w:sz w:val="22"/>
          <w:szCs w:val="22"/>
        </w:rPr>
        <w:t>b</w:t>
      </w:r>
      <w:r w:rsidR="009C4FDB" w:rsidRPr="00AC2A28">
        <w:rPr>
          <w:rFonts w:ascii="Arial" w:hAnsi="Arial" w:cs="Arial"/>
          <w:sz w:val="22"/>
          <w:szCs w:val="22"/>
        </w:rPr>
        <w:t>olezenska stanja, ki privedejo do dihalnih stom,</w:t>
      </w:r>
    </w:p>
    <w:p w14:paraId="2D96C721" w14:textId="3FC0BF28" w:rsidR="009C4FDB" w:rsidRPr="00AC2A28" w:rsidRDefault="004268A0" w:rsidP="00E35C01">
      <w:pPr>
        <w:pStyle w:val="Odstavekseznama"/>
        <w:numPr>
          <w:ilvl w:val="0"/>
          <w:numId w:val="36"/>
        </w:numPr>
        <w:jc w:val="both"/>
        <w:rPr>
          <w:rFonts w:ascii="Arial" w:hAnsi="Arial" w:cs="Arial"/>
          <w:sz w:val="22"/>
          <w:szCs w:val="22"/>
        </w:rPr>
      </w:pPr>
      <w:r>
        <w:rPr>
          <w:rFonts w:ascii="Arial" w:hAnsi="Arial" w:cs="Arial"/>
          <w:sz w:val="22"/>
          <w:szCs w:val="22"/>
        </w:rPr>
        <w:t>p</w:t>
      </w:r>
      <w:r w:rsidR="009C4FDB" w:rsidRPr="00AC2A28">
        <w:rPr>
          <w:rFonts w:ascii="Arial" w:hAnsi="Arial" w:cs="Arial"/>
          <w:sz w:val="22"/>
          <w:szCs w:val="22"/>
        </w:rPr>
        <w:t>osledice traheotomije na različne funkcije in rehabilitacija,</w:t>
      </w:r>
    </w:p>
    <w:p w14:paraId="0C621170" w14:textId="1714F771" w:rsidR="009C4FDB" w:rsidRPr="00AC2A28" w:rsidRDefault="004268A0" w:rsidP="00E35C01">
      <w:pPr>
        <w:pStyle w:val="Odstavekseznama"/>
        <w:numPr>
          <w:ilvl w:val="0"/>
          <w:numId w:val="36"/>
        </w:numPr>
        <w:jc w:val="both"/>
        <w:rPr>
          <w:rFonts w:ascii="Arial" w:hAnsi="Arial" w:cs="Arial"/>
          <w:sz w:val="22"/>
          <w:szCs w:val="22"/>
        </w:rPr>
      </w:pPr>
      <w:r>
        <w:rPr>
          <w:rFonts w:ascii="Arial" w:hAnsi="Arial" w:cs="Arial"/>
          <w:sz w:val="22"/>
          <w:szCs w:val="22"/>
        </w:rPr>
        <w:t>v</w:t>
      </w:r>
      <w:r w:rsidR="009C4FDB" w:rsidRPr="00AC2A28">
        <w:rPr>
          <w:rFonts w:ascii="Arial" w:hAnsi="Arial" w:cs="Arial"/>
          <w:sz w:val="22"/>
          <w:szCs w:val="22"/>
        </w:rPr>
        <w:t>loga Specialista s področja ran, stom in kontinence v patronažnem zdravstvenem varstvu ter posebnosti zdravstvene nege pacienta z izločalno in dihalno stomo,</w:t>
      </w:r>
    </w:p>
    <w:p w14:paraId="29439E00" w14:textId="3C94034B" w:rsidR="009C4FDB" w:rsidRPr="00AC2A28" w:rsidRDefault="004268A0" w:rsidP="00E35C01">
      <w:pPr>
        <w:pStyle w:val="Odstavekseznama"/>
        <w:numPr>
          <w:ilvl w:val="0"/>
          <w:numId w:val="36"/>
        </w:numPr>
        <w:jc w:val="both"/>
        <w:rPr>
          <w:rFonts w:ascii="Arial" w:hAnsi="Arial" w:cs="Arial"/>
          <w:sz w:val="22"/>
          <w:szCs w:val="22"/>
        </w:rPr>
      </w:pPr>
      <w:r>
        <w:rPr>
          <w:rFonts w:ascii="Arial" w:hAnsi="Arial" w:cs="Arial"/>
          <w:sz w:val="22"/>
          <w:szCs w:val="22"/>
        </w:rPr>
        <w:t>z</w:t>
      </w:r>
      <w:r w:rsidR="009C4FDB" w:rsidRPr="00AC2A28">
        <w:rPr>
          <w:rFonts w:ascii="Arial" w:hAnsi="Arial" w:cs="Arial"/>
          <w:sz w:val="22"/>
          <w:szCs w:val="22"/>
        </w:rPr>
        <w:t>dravstvena nega pacienta z dihalno stomo,</w:t>
      </w:r>
    </w:p>
    <w:p w14:paraId="22113534" w14:textId="1B31A1F3" w:rsidR="009C4FDB" w:rsidRDefault="004268A0" w:rsidP="00E35C01">
      <w:pPr>
        <w:pStyle w:val="Odstavekseznama"/>
        <w:numPr>
          <w:ilvl w:val="0"/>
          <w:numId w:val="36"/>
        </w:numPr>
        <w:jc w:val="both"/>
        <w:rPr>
          <w:rFonts w:ascii="Arial" w:hAnsi="Arial" w:cs="Arial"/>
          <w:sz w:val="22"/>
          <w:szCs w:val="22"/>
        </w:rPr>
      </w:pPr>
      <w:r>
        <w:rPr>
          <w:rFonts w:ascii="Arial" w:hAnsi="Arial" w:cs="Arial"/>
          <w:sz w:val="22"/>
          <w:szCs w:val="22"/>
        </w:rPr>
        <w:t>p</w:t>
      </w:r>
      <w:r w:rsidR="009C4FDB" w:rsidRPr="00AC2A28">
        <w:rPr>
          <w:rFonts w:ascii="Arial" w:hAnsi="Arial" w:cs="Arial"/>
          <w:sz w:val="22"/>
          <w:szCs w:val="22"/>
        </w:rPr>
        <w:t>riprava pacienta z dihalno stomo na odpust iz bolnišnice.</w:t>
      </w:r>
    </w:p>
    <w:p w14:paraId="62D8E158" w14:textId="77777777" w:rsidR="004268A0" w:rsidRDefault="004268A0" w:rsidP="00E35C01">
      <w:pPr>
        <w:jc w:val="both"/>
        <w:rPr>
          <w:rFonts w:ascii="Arial" w:hAnsi="Arial" w:cs="Arial"/>
          <w:sz w:val="22"/>
          <w:szCs w:val="22"/>
        </w:rPr>
      </w:pPr>
    </w:p>
    <w:p w14:paraId="0932BF25" w14:textId="505187F0" w:rsidR="009C4FDB" w:rsidRDefault="009C4FDB" w:rsidP="00E35C01">
      <w:pPr>
        <w:jc w:val="both"/>
        <w:rPr>
          <w:rFonts w:ascii="Arial" w:hAnsi="Arial" w:cs="Arial"/>
          <w:b/>
          <w:sz w:val="22"/>
          <w:szCs w:val="22"/>
        </w:rPr>
      </w:pPr>
      <w:r w:rsidRPr="00AC2A28">
        <w:rPr>
          <w:rFonts w:ascii="Arial" w:hAnsi="Arial" w:cs="Arial"/>
          <w:b/>
          <w:sz w:val="22"/>
          <w:szCs w:val="22"/>
        </w:rPr>
        <w:t>Kompetence</w:t>
      </w:r>
    </w:p>
    <w:p w14:paraId="06A1D334" w14:textId="77777777" w:rsidR="004268A0" w:rsidRPr="00AC2A28" w:rsidRDefault="004268A0" w:rsidP="00E35C01">
      <w:pPr>
        <w:jc w:val="both"/>
        <w:rPr>
          <w:rFonts w:ascii="Arial" w:hAnsi="Arial" w:cs="Arial"/>
          <w:b/>
          <w:sz w:val="22"/>
          <w:szCs w:val="22"/>
        </w:rPr>
      </w:pPr>
    </w:p>
    <w:p w14:paraId="7ADBAB34"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 xml:space="preserve">Zamenja trahealno kanilo pri laringektomiranem pacientu s stalno dihalno stomo. </w:t>
      </w:r>
    </w:p>
    <w:p w14:paraId="5843F601"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 xml:space="preserve">Aspirira dihalne poti skozi trahealno kanilo/traheostomo. </w:t>
      </w:r>
    </w:p>
    <w:p w14:paraId="424177FA"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 xml:space="preserve">Spremlja, očisti in zamenja notranji del (vložek) trahealne kanile. </w:t>
      </w:r>
    </w:p>
    <w:p w14:paraId="64A49613"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Izbere in zamenja podloge ob trahealni kanili in traku za fiksacijo trahealne kanile.</w:t>
      </w:r>
    </w:p>
    <w:p w14:paraId="191E3218"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 xml:space="preserve">Oceni kožo in prilagodi zdravstveno nego kože ob dihalni stomi. </w:t>
      </w:r>
    </w:p>
    <w:p w14:paraId="3674785E"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 xml:space="preserve">Spremlja in oceni dihanje pacienta z dihalno stomo. </w:t>
      </w:r>
    </w:p>
    <w:p w14:paraId="2D3A8A16"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 xml:space="preserve">Zagotavlja primerno vlaženje zraka pri pacientu z dihalno stomo. </w:t>
      </w:r>
    </w:p>
    <w:p w14:paraId="39D042F6"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 xml:space="preserve">Ustrezno ukrepa ob nujnih stanjih pri pacientu z dihalno stomo. </w:t>
      </w:r>
    </w:p>
    <w:p w14:paraId="05A5B076"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 xml:space="preserve">Pripravi pacienta z dihalno stomo na odpust iz bolnišnice. </w:t>
      </w:r>
    </w:p>
    <w:p w14:paraId="406F5138"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 xml:space="preserve">Zagotavljanje ustreznega usposabljanja pacienta uporabe inhalatorja za vlaženje dihalnih poti. </w:t>
      </w:r>
    </w:p>
    <w:p w14:paraId="098BAD96" w14:textId="77777777" w:rsidR="009C4FDB" w:rsidRPr="00AC2A28" w:rsidRDefault="009C4FDB" w:rsidP="00E35C01">
      <w:pPr>
        <w:pStyle w:val="Odstavekseznama"/>
        <w:numPr>
          <w:ilvl w:val="0"/>
          <w:numId w:val="46"/>
        </w:numPr>
        <w:jc w:val="both"/>
        <w:rPr>
          <w:rFonts w:ascii="Arial" w:hAnsi="Arial" w:cs="Arial"/>
          <w:sz w:val="22"/>
          <w:szCs w:val="22"/>
        </w:rPr>
      </w:pPr>
      <w:r w:rsidRPr="00AC2A28">
        <w:rPr>
          <w:rFonts w:ascii="Arial" w:hAnsi="Arial" w:cs="Arial"/>
          <w:sz w:val="22"/>
          <w:szCs w:val="22"/>
        </w:rPr>
        <w:t>Zagotovi spremljanje in učenje pacienta o rokovanju s kisikom na domu ter uporabo oksigenatorja.</w:t>
      </w:r>
    </w:p>
    <w:p w14:paraId="4E8EF79B" w14:textId="77777777" w:rsidR="009C4FDB" w:rsidRPr="004268A0" w:rsidRDefault="009C4FDB" w:rsidP="004268A0">
      <w:pPr>
        <w:jc w:val="both"/>
        <w:rPr>
          <w:rFonts w:ascii="Arial" w:hAnsi="Arial" w:cs="Arial"/>
          <w:sz w:val="22"/>
          <w:szCs w:val="22"/>
        </w:rPr>
      </w:pPr>
    </w:p>
    <w:p w14:paraId="5DBDE447" w14:textId="77777777" w:rsidR="009C4FDB" w:rsidRDefault="009C4FDB" w:rsidP="00E35C01">
      <w:pPr>
        <w:pStyle w:val="Odstavekseznama"/>
        <w:numPr>
          <w:ilvl w:val="2"/>
          <w:numId w:val="34"/>
        </w:numPr>
        <w:jc w:val="both"/>
        <w:rPr>
          <w:rFonts w:ascii="Arial" w:hAnsi="Arial" w:cs="Arial"/>
          <w:b/>
          <w:sz w:val="22"/>
          <w:szCs w:val="22"/>
        </w:rPr>
      </w:pPr>
      <w:r w:rsidRPr="00AC2A28">
        <w:rPr>
          <w:rFonts w:ascii="Arial" w:hAnsi="Arial" w:cs="Arial"/>
          <w:b/>
          <w:sz w:val="22"/>
          <w:szCs w:val="22"/>
        </w:rPr>
        <w:t>Področje izločalnih stom</w:t>
      </w:r>
    </w:p>
    <w:p w14:paraId="31E69FD8" w14:textId="77777777" w:rsidR="004268A0" w:rsidRPr="004268A0" w:rsidRDefault="004268A0" w:rsidP="004268A0">
      <w:pPr>
        <w:jc w:val="both"/>
        <w:rPr>
          <w:rFonts w:ascii="Arial" w:hAnsi="Arial" w:cs="Arial"/>
          <w:bCs/>
          <w:sz w:val="22"/>
          <w:szCs w:val="22"/>
        </w:rPr>
      </w:pPr>
    </w:p>
    <w:p w14:paraId="58EB5201" w14:textId="77777777" w:rsidR="009C4FDB" w:rsidRPr="00AC2A28" w:rsidRDefault="009C4FDB" w:rsidP="00E35C01">
      <w:pPr>
        <w:pStyle w:val="Odstavekseznama"/>
        <w:numPr>
          <w:ilvl w:val="0"/>
          <w:numId w:val="45"/>
        </w:numPr>
        <w:jc w:val="both"/>
        <w:rPr>
          <w:rFonts w:ascii="Arial" w:hAnsi="Arial" w:cs="Arial"/>
          <w:sz w:val="22"/>
          <w:szCs w:val="22"/>
        </w:rPr>
      </w:pPr>
      <w:r w:rsidRPr="00AC2A28">
        <w:rPr>
          <w:rFonts w:ascii="Arial" w:hAnsi="Arial" w:cs="Arial"/>
          <w:sz w:val="22"/>
          <w:szCs w:val="22"/>
        </w:rPr>
        <w:t>Anatomija prebavil,</w:t>
      </w:r>
    </w:p>
    <w:p w14:paraId="56B5E4E0" w14:textId="77777777" w:rsidR="009C4FDB" w:rsidRPr="00AC2A28" w:rsidRDefault="009C4FDB" w:rsidP="00E35C01">
      <w:pPr>
        <w:pStyle w:val="Odstavekseznama"/>
        <w:numPr>
          <w:ilvl w:val="0"/>
          <w:numId w:val="45"/>
        </w:numPr>
        <w:jc w:val="both"/>
        <w:rPr>
          <w:rFonts w:ascii="Arial" w:hAnsi="Arial" w:cs="Arial"/>
          <w:sz w:val="22"/>
          <w:szCs w:val="22"/>
        </w:rPr>
      </w:pPr>
      <w:r w:rsidRPr="00AC2A28">
        <w:rPr>
          <w:rFonts w:ascii="Arial" w:hAnsi="Arial" w:cs="Arial"/>
          <w:sz w:val="22"/>
          <w:szCs w:val="22"/>
        </w:rPr>
        <w:t>Fiziologija prebavil,</w:t>
      </w:r>
    </w:p>
    <w:p w14:paraId="1B1A5086" w14:textId="77777777" w:rsidR="009C4FDB" w:rsidRPr="00AC2A28" w:rsidRDefault="009C4FDB" w:rsidP="00E35C01">
      <w:pPr>
        <w:pStyle w:val="Odstavekseznama"/>
        <w:numPr>
          <w:ilvl w:val="0"/>
          <w:numId w:val="45"/>
        </w:numPr>
        <w:jc w:val="both"/>
        <w:rPr>
          <w:rFonts w:ascii="Arial" w:hAnsi="Arial" w:cs="Arial"/>
          <w:sz w:val="22"/>
          <w:szCs w:val="22"/>
        </w:rPr>
      </w:pPr>
      <w:r w:rsidRPr="00AC2A28">
        <w:rPr>
          <w:rFonts w:ascii="Arial" w:hAnsi="Arial" w:cs="Arial"/>
          <w:sz w:val="22"/>
          <w:szCs w:val="22"/>
        </w:rPr>
        <w:t>Bolezenska stanja na prebavilih in konzervativno zdravljenje,</w:t>
      </w:r>
    </w:p>
    <w:p w14:paraId="5B8FF4C7" w14:textId="77777777" w:rsidR="009C4FDB" w:rsidRPr="00AC2A28" w:rsidRDefault="009C4FDB" w:rsidP="00E35C01">
      <w:pPr>
        <w:pStyle w:val="Odstavekseznama"/>
        <w:numPr>
          <w:ilvl w:val="0"/>
          <w:numId w:val="45"/>
        </w:numPr>
        <w:jc w:val="both"/>
        <w:rPr>
          <w:rFonts w:ascii="Arial" w:hAnsi="Arial" w:cs="Arial"/>
          <w:sz w:val="22"/>
          <w:szCs w:val="22"/>
        </w:rPr>
      </w:pPr>
      <w:r w:rsidRPr="00AC2A28">
        <w:rPr>
          <w:rFonts w:ascii="Arial" w:hAnsi="Arial" w:cs="Arial"/>
          <w:sz w:val="22"/>
          <w:szCs w:val="22"/>
        </w:rPr>
        <w:t>Bolezenska stanja na prebavilih in vrste operacij; Hartman RRA, AP, rezervoarji, laparaskopska enterostoma,</w:t>
      </w:r>
    </w:p>
    <w:p w14:paraId="3CAE56CD" w14:textId="77777777" w:rsidR="009C4FDB" w:rsidRPr="00AC2A28" w:rsidRDefault="009C4FDB" w:rsidP="00E35C01">
      <w:pPr>
        <w:pStyle w:val="Odstavekseznama"/>
        <w:numPr>
          <w:ilvl w:val="0"/>
          <w:numId w:val="45"/>
        </w:numPr>
        <w:jc w:val="both"/>
        <w:rPr>
          <w:rFonts w:ascii="Arial" w:hAnsi="Arial" w:cs="Arial"/>
          <w:sz w:val="22"/>
          <w:szCs w:val="22"/>
        </w:rPr>
      </w:pPr>
      <w:r w:rsidRPr="00AC2A28">
        <w:rPr>
          <w:rFonts w:ascii="Arial" w:hAnsi="Arial" w:cs="Arial"/>
          <w:sz w:val="22"/>
          <w:szCs w:val="22"/>
        </w:rPr>
        <w:t>Črevesne stome pri odraslih in zapleti,</w:t>
      </w:r>
    </w:p>
    <w:p w14:paraId="0744CE84" w14:textId="77777777" w:rsidR="009C4FDB" w:rsidRPr="00AC2A28" w:rsidRDefault="009C4FDB" w:rsidP="00E35C01">
      <w:pPr>
        <w:pStyle w:val="Odstavekseznama"/>
        <w:numPr>
          <w:ilvl w:val="0"/>
          <w:numId w:val="45"/>
        </w:numPr>
        <w:jc w:val="both"/>
        <w:rPr>
          <w:rFonts w:ascii="Arial" w:hAnsi="Arial" w:cs="Arial"/>
          <w:sz w:val="22"/>
          <w:szCs w:val="22"/>
        </w:rPr>
      </w:pPr>
      <w:r w:rsidRPr="00AC2A28">
        <w:rPr>
          <w:rFonts w:ascii="Arial" w:hAnsi="Arial" w:cs="Arial"/>
          <w:sz w:val="22"/>
          <w:szCs w:val="22"/>
        </w:rPr>
        <w:t>Priprava pacienta na operacijo katere izzid je stoma,</w:t>
      </w:r>
    </w:p>
    <w:p w14:paraId="75B361D6" w14:textId="77777777" w:rsidR="009C4FDB" w:rsidRPr="00AC2A28" w:rsidRDefault="009C4FDB" w:rsidP="00E35C01">
      <w:pPr>
        <w:pStyle w:val="Odstavekseznama"/>
        <w:numPr>
          <w:ilvl w:val="0"/>
          <w:numId w:val="45"/>
        </w:numPr>
        <w:jc w:val="both"/>
        <w:rPr>
          <w:rFonts w:ascii="Arial" w:hAnsi="Arial" w:cs="Arial"/>
          <w:sz w:val="22"/>
          <w:szCs w:val="22"/>
        </w:rPr>
      </w:pPr>
      <w:r w:rsidRPr="00AC2A28">
        <w:rPr>
          <w:rFonts w:ascii="Arial" w:hAnsi="Arial" w:cs="Arial"/>
          <w:sz w:val="22"/>
          <w:szCs w:val="22"/>
        </w:rPr>
        <w:t>Zdravstvena nega pacienta z zapleti pri izločalni črevesni stomi,</w:t>
      </w:r>
    </w:p>
    <w:p w14:paraId="7DBD3E4F"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Zdravstvena nega pacienta s črevesno stomo in odpust v domačo oskrbo,</w:t>
      </w:r>
    </w:p>
    <w:p w14:paraId="600C485F"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Spolnost, nosečnost in izločalna stoma,</w:t>
      </w:r>
    </w:p>
    <w:p w14:paraId="52413F19"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Vpliv religije na oskrbo pacientov s stomo,</w:t>
      </w:r>
    </w:p>
    <w:p w14:paraId="2C1E9313"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Anatomija sečil,</w:t>
      </w:r>
    </w:p>
    <w:p w14:paraId="2BFD1672"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Fiziologija sečil,</w:t>
      </w:r>
    </w:p>
    <w:p w14:paraId="2752E563"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lastRenderedPageBreak/>
        <w:t xml:space="preserve">Bolezenska stanja sečil in vrste operacij, </w:t>
      </w:r>
    </w:p>
    <w:p w14:paraId="3236D5DE"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Urinske stome pri odraslih in otrocih (mokra, suha stoma, pelvična eksenteracija), </w:t>
      </w:r>
    </w:p>
    <w:p w14:paraId="7CB76363"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Zapleti pri urinskih stomah in urogenitalne fistule,</w:t>
      </w:r>
    </w:p>
    <w:p w14:paraId="226CC095"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Zdravstvena nega pacienta z urostomo,</w:t>
      </w:r>
    </w:p>
    <w:p w14:paraId="4124D218"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Nefrostoma in cistostoma,</w:t>
      </w:r>
    </w:p>
    <w:p w14:paraId="3C9CC4E0"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Zdravstvena nega pacienta z  nefrostomo in cistostomo,</w:t>
      </w:r>
    </w:p>
    <w:p w14:paraId="65399D44"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Črevesne stome pri otroku,</w:t>
      </w:r>
    </w:p>
    <w:p w14:paraId="6E531603"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Irigacija in klizma v stomo,</w:t>
      </w:r>
    </w:p>
    <w:p w14:paraId="048068E7"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Zdravstvena nega pacienta z fistulo,</w:t>
      </w:r>
    </w:p>
    <w:p w14:paraId="4D452A7A"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Zdravljenje odprtega abdomna z NPP,</w:t>
      </w:r>
    </w:p>
    <w:p w14:paraId="717B6BE0"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Psihološka obravnava stomista,</w:t>
      </w:r>
    </w:p>
    <w:p w14:paraId="26E65D3F"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Vzroki in smernice za obravnavo pacienta s stomo s prevelikim izločkom,</w:t>
      </w:r>
    </w:p>
    <w:p w14:paraId="6E9410E0"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Prehrana pri črevesnih stomah,</w:t>
      </w:r>
    </w:p>
    <w:p w14:paraId="41585D28"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Obravnava pacienta s stomo s prevelikim izločkom,</w:t>
      </w:r>
    </w:p>
    <w:p w14:paraId="75FAA411"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Perkutana valvula in priprava pacienta na odpust iz bolnišnice,</w:t>
      </w:r>
    </w:p>
    <w:p w14:paraId="2B750688"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Življenje osebe s stomo,</w:t>
      </w:r>
    </w:p>
    <w:p w14:paraId="438847AD" w14:textId="77777777" w:rsidR="009C4FDB"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Zdravstvena nega pacienta s stomo s posebnimi potrebami: gluhi, slepi, izguba ročnih spretnosti, tetraplegija, paraplegija.</w:t>
      </w:r>
    </w:p>
    <w:p w14:paraId="3169D8DE" w14:textId="77777777" w:rsidR="004268A0" w:rsidRDefault="004268A0" w:rsidP="00E35C01">
      <w:pPr>
        <w:jc w:val="both"/>
        <w:rPr>
          <w:rFonts w:ascii="Arial" w:hAnsi="Arial" w:cs="Arial"/>
          <w:sz w:val="22"/>
          <w:szCs w:val="22"/>
        </w:rPr>
      </w:pPr>
    </w:p>
    <w:p w14:paraId="5E32A17F" w14:textId="52FC3AD5" w:rsidR="009C4FDB" w:rsidRDefault="009C4FDB" w:rsidP="00E35C01">
      <w:pPr>
        <w:jc w:val="both"/>
        <w:rPr>
          <w:rFonts w:ascii="Arial" w:hAnsi="Arial" w:cs="Arial"/>
          <w:b/>
          <w:sz w:val="22"/>
          <w:szCs w:val="22"/>
        </w:rPr>
      </w:pPr>
      <w:r w:rsidRPr="00AC2A28">
        <w:rPr>
          <w:rFonts w:ascii="Arial" w:hAnsi="Arial" w:cs="Arial"/>
          <w:b/>
          <w:sz w:val="22"/>
          <w:szCs w:val="22"/>
        </w:rPr>
        <w:t>Kompetence</w:t>
      </w:r>
    </w:p>
    <w:p w14:paraId="3307C7D7" w14:textId="77777777" w:rsidR="004268A0" w:rsidRPr="004268A0" w:rsidRDefault="004268A0" w:rsidP="00E35C01">
      <w:pPr>
        <w:jc w:val="both"/>
        <w:rPr>
          <w:rFonts w:ascii="Arial" w:hAnsi="Arial" w:cs="Arial"/>
          <w:bCs/>
          <w:sz w:val="22"/>
          <w:szCs w:val="22"/>
        </w:rPr>
      </w:pPr>
    </w:p>
    <w:p w14:paraId="576A6352"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Aplikacija čistilne klizme v črevesno stomo. </w:t>
      </w:r>
    </w:p>
    <w:p w14:paraId="277126FE"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Aplikacija zdravilne klizme v črevesno stomo. </w:t>
      </w:r>
    </w:p>
    <w:p w14:paraId="3AF1AED2"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Odstrani sponko/jahača pri črevesni stomi. </w:t>
      </w:r>
    </w:p>
    <w:p w14:paraId="64CC923E"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Oceni potrebo, presodi in uči pacienta (samo) irigacije črevesja. </w:t>
      </w:r>
    </w:p>
    <w:p w14:paraId="17133A34"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Spremlja prehranski status pacienta z ileostomo. </w:t>
      </w:r>
    </w:p>
    <w:p w14:paraId="57ACA306"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Izvede digitalno dilatacijo stenozirane stome. </w:t>
      </w:r>
    </w:p>
    <w:p w14:paraId="14F6F79F"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Izvede izpiranje ureternih katetrov pri urostomi. </w:t>
      </w:r>
    </w:p>
    <w:p w14:paraId="61864B74"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Sodeluje pri odstranitvi ureternega katetra. </w:t>
      </w:r>
    </w:p>
    <w:p w14:paraId="78097FEC"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Spremlja in oceni stanje ureternih katetrov pri urostomi. </w:t>
      </w:r>
    </w:p>
    <w:p w14:paraId="1F7D7852"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Odvzame vzorec urina iz ureternega katetra pri urostomi. </w:t>
      </w:r>
    </w:p>
    <w:p w14:paraId="2B7DB7BC"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Odvzame urin iz urostome (ileal conduit – mokra stoma). </w:t>
      </w:r>
    </w:p>
    <w:p w14:paraId="10FE67E3"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Izvaja spremljanje in oceno vbodnega mesta ter kože pri nefrostomi. </w:t>
      </w:r>
    </w:p>
    <w:p w14:paraId="0AE438F9"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Odvzame vzorec urina iz nefrostome. </w:t>
      </w:r>
    </w:p>
    <w:p w14:paraId="706A6333"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Izvede prebrizgavanje nefrostome. </w:t>
      </w:r>
    </w:p>
    <w:p w14:paraId="3C6C84F4"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Izvaja spremljanje in oceno kože pri cistostomi. </w:t>
      </w:r>
    </w:p>
    <w:p w14:paraId="2A354DFF"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Izvaja prebrizgavanje cistostome. </w:t>
      </w:r>
    </w:p>
    <w:p w14:paraId="59FE02CE"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Odvzame vzorec urina iz cistostome. </w:t>
      </w:r>
    </w:p>
    <w:p w14:paraId="00BE8A82"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Izvede izpiranje mehurja po cistostomskem katetru. </w:t>
      </w:r>
    </w:p>
    <w:p w14:paraId="28D43F65"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Odvzame urin iz ureterokutane stome. </w:t>
      </w:r>
    </w:p>
    <w:p w14:paraId="7190D8EF"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Izvede predoperativno označitev mesta stome. </w:t>
      </w:r>
    </w:p>
    <w:p w14:paraId="5CDF4CF5"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Izvaja spremljanje in oceno parastomalne kože. </w:t>
      </w:r>
    </w:p>
    <w:p w14:paraId="7D984C76"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 xml:space="preserve">Oceni in spremlja delovanje izločalne stome takoj po operativnem posegu. </w:t>
      </w:r>
    </w:p>
    <w:p w14:paraId="56BA3590" w14:textId="77777777" w:rsidR="009C4FDB" w:rsidRPr="00AC2A28" w:rsidRDefault="009C4FDB" w:rsidP="00E35C01">
      <w:pPr>
        <w:pStyle w:val="Odstavekseznama"/>
        <w:numPr>
          <w:ilvl w:val="0"/>
          <w:numId w:val="44"/>
        </w:numPr>
        <w:jc w:val="both"/>
        <w:rPr>
          <w:rFonts w:ascii="Arial" w:hAnsi="Arial" w:cs="Arial"/>
          <w:sz w:val="22"/>
          <w:szCs w:val="22"/>
        </w:rPr>
      </w:pPr>
      <w:r w:rsidRPr="00AC2A28">
        <w:rPr>
          <w:rFonts w:ascii="Arial" w:hAnsi="Arial" w:cs="Arial"/>
          <w:sz w:val="22"/>
          <w:szCs w:val="22"/>
        </w:rPr>
        <w:t>Določa ustrezne pripomočke za oskrbo stome.</w:t>
      </w:r>
    </w:p>
    <w:p w14:paraId="40A5C854" w14:textId="77777777" w:rsidR="009C4FDB" w:rsidRPr="00AC2A28" w:rsidRDefault="009C4FDB" w:rsidP="00E35C01">
      <w:pPr>
        <w:pStyle w:val="Odstavekseznama"/>
        <w:jc w:val="both"/>
        <w:rPr>
          <w:rFonts w:ascii="Arial" w:hAnsi="Arial" w:cs="Arial"/>
          <w:sz w:val="22"/>
          <w:szCs w:val="22"/>
        </w:rPr>
      </w:pPr>
    </w:p>
    <w:p w14:paraId="33031163" w14:textId="77777777" w:rsidR="009C4FDB" w:rsidRDefault="009C4FDB" w:rsidP="00E35C01">
      <w:pPr>
        <w:pStyle w:val="Odstavekseznama"/>
        <w:numPr>
          <w:ilvl w:val="2"/>
          <w:numId w:val="34"/>
        </w:numPr>
        <w:jc w:val="both"/>
        <w:rPr>
          <w:rFonts w:ascii="Arial" w:hAnsi="Arial" w:cs="Arial"/>
          <w:b/>
          <w:sz w:val="22"/>
          <w:szCs w:val="22"/>
        </w:rPr>
      </w:pPr>
      <w:r w:rsidRPr="00AC2A28">
        <w:rPr>
          <w:rFonts w:ascii="Arial" w:hAnsi="Arial" w:cs="Arial"/>
          <w:b/>
          <w:sz w:val="22"/>
          <w:szCs w:val="22"/>
        </w:rPr>
        <w:t>Področje hranilnih stom</w:t>
      </w:r>
    </w:p>
    <w:p w14:paraId="6AA7F96F" w14:textId="77777777" w:rsidR="004268A0" w:rsidRPr="004268A0" w:rsidRDefault="004268A0" w:rsidP="004268A0">
      <w:pPr>
        <w:jc w:val="both"/>
        <w:rPr>
          <w:rFonts w:ascii="Arial" w:hAnsi="Arial" w:cs="Arial"/>
          <w:bCs/>
          <w:sz w:val="22"/>
          <w:szCs w:val="22"/>
        </w:rPr>
      </w:pPr>
    </w:p>
    <w:p w14:paraId="17BED8C3" w14:textId="77777777" w:rsidR="009C4FDB" w:rsidRPr="00AC2A28" w:rsidRDefault="009C4FDB" w:rsidP="00E35C01">
      <w:pPr>
        <w:pStyle w:val="Odstavekseznama"/>
        <w:numPr>
          <w:ilvl w:val="0"/>
          <w:numId w:val="43"/>
        </w:numPr>
        <w:jc w:val="both"/>
        <w:rPr>
          <w:rFonts w:ascii="Arial" w:hAnsi="Arial" w:cs="Arial"/>
          <w:sz w:val="22"/>
          <w:szCs w:val="22"/>
        </w:rPr>
      </w:pPr>
      <w:r w:rsidRPr="00AC2A28">
        <w:rPr>
          <w:rFonts w:ascii="Arial" w:hAnsi="Arial" w:cs="Arial"/>
          <w:sz w:val="22"/>
          <w:szCs w:val="22"/>
        </w:rPr>
        <w:t>Gastrostoma in jejunostoma,</w:t>
      </w:r>
    </w:p>
    <w:p w14:paraId="0F8E637F"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Esofagostoma, torakostoma in fistule na požiralniku,</w:t>
      </w:r>
    </w:p>
    <w:p w14:paraId="648BAA85"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Zdravstvena nega pacienta z jejuno in gastrostomo,</w:t>
      </w:r>
    </w:p>
    <w:p w14:paraId="5D1990AC"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Hranjenje pacienta po jejunostomi in gastrostomi,</w:t>
      </w:r>
    </w:p>
    <w:p w14:paraId="38D006F4" w14:textId="4B72D73D"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Zdravstvena nega pacienta z gastostomo na domu in priprava hrane</w:t>
      </w:r>
      <w:r w:rsidR="004268A0">
        <w:rPr>
          <w:rFonts w:ascii="Arial" w:hAnsi="Arial" w:cs="Arial"/>
          <w:sz w:val="22"/>
          <w:szCs w:val="22"/>
        </w:rPr>
        <w:t>,</w:t>
      </w:r>
    </w:p>
    <w:p w14:paraId="1FA78AC5" w14:textId="24FD02AA"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lastRenderedPageBreak/>
        <w:t>Kalorični vnosi</w:t>
      </w:r>
      <w:r w:rsidR="004268A0">
        <w:rPr>
          <w:rFonts w:ascii="Arial" w:hAnsi="Arial" w:cs="Arial"/>
          <w:sz w:val="22"/>
          <w:szCs w:val="22"/>
        </w:rPr>
        <w:t>,</w:t>
      </w:r>
    </w:p>
    <w:p w14:paraId="79837005" w14:textId="798B6EE2"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Načela zdrave prehrane</w:t>
      </w:r>
      <w:r w:rsidR="004268A0">
        <w:rPr>
          <w:rFonts w:ascii="Arial" w:hAnsi="Arial" w:cs="Arial"/>
          <w:sz w:val="22"/>
          <w:szCs w:val="22"/>
        </w:rPr>
        <w:t>,</w:t>
      </w:r>
    </w:p>
    <w:p w14:paraId="426D6275"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Uporaba farmacevtsko pripravljene sondne hrane.</w:t>
      </w:r>
    </w:p>
    <w:p w14:paraId="7966F90B" w14:textId="77777777" w:rsidR="009C4FDB" w:rsidRPr="00AC2A28" w:rsidRDefault="009C4FDB" w:rsidP="00E35C01">
      <w:pPr>
        <w:jc w:val="both"/>
        <w:rPr>
          <w:rFonts w:ascii="Arial" w:hAnsi="Arial" w:cs="Arial"/>
          <w:b/>
          <w:sz w:val="22"/>
          <w:szCs w:val="22"/>
        </w:rPr>
      </w:pPr>
      <w:r w:rsidRPr="00AC2A28">
        <w:rPr>
          <w:rFonts w:ascii="Arial" w:hAnsi="Arial" w:cs="Arial"/>
          <w:b/>
          <w:sz w:val="22"/>
          <w:szCs w:val="22"/>
        </w:rPr>
        <w:t xml:space="preserve">     </w:t>
      </w:r>
    </w:p>
    <w:p w14:paraId="7E6D1354" w14:textId="2DA67DDA" w:rsidR="009C4FDB" w:rsidRDefault="009C4FDB" w:rsidP="00E35C01">
      <w:pPr>
        <w:jc w:val="both"/>
        <w:rPr>
          <w:rFonts w:ascii="Arial" w:hAnsi="Arial" w:cs="Arial"/>
          <w:b/>
          <w:sz w:val="22"/>
          <w:szCs w:val="22"/>
        </w:rPr>
      </w:pPr>
      <w:r w:rsidRPr="00AC2A28">
        <w:rPr>
          <w:rFonts w:ascii="Arial" w:hAnsi="Arial" w:cs="Arial"/>
          <w:b/>
          <w:sz w:val="22"/>
          <w:szCs w:val="22"/>
        </w:rPr>
        <w:t>Kompetence</w:t>
      </w:r>
    </w:p>
    <w:p w14:paraId="5F893441" w14:textId="77777777" w:rsidR="004268A0" w:rsidRPr="004268A0" w:rsidRDefault="004268A0" w:rsidP="00E35C01">
      <w:pPr>
        <w:jc w:val="both"/>
        <w:rPr>
          <w:rFonts w:ascii="Arial" w:hAnsi="Arial" w:cs="Arial"/>
          <w:bCs/>
          <w:sz w:val="22"/>
          <w:szCs w:val="22"/>
        </w:rPr>
      </w:pPr>
    </w:p>
    <w:p w14:paraId="398B72EE"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Fizično in psihično pripravi pacienta na poseg za vstavitev perkutane endoskopske gastrostome.</w:t>
      </w:r>
    </w:p>
    <w:p w14:paraId="35C4E037"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Izvede enteralno prehranjevanje in nastavi/zamenja sistem. </w:t>
      </w:r>
    </w:p>
    <w:p w14:paraId="5CDA69F5"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Izvede hranjenje po gastrostomi. </w:t>
      </w:r>
    </w:p>
    <w:p w14:paraId="421FBCE3"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Izvede hranjenje po jejunostomi. </w:t>
      </w:r>
    </w:p>
    <w:p w14:paraId="569E24FC"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Izvede merjenje rezidualnega volumna (ostanka hrane) v želodcu. </w:t>
      </w:r>
    </w:p>
    <w:p w14:paraId="0BFDAD32"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Spremlja sistem nazogastrične sonde (NGS). </w:t>
      </w:r>
    </w:p>
    <w:p w14:paraId="1DE9FBE2"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Izvede preverjanje lege hranilne sonde. </w:t>
      </w:r>
    </w:p>
    <w:p w14:paraId="3470C0BA"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Aplicira oralno terapijo po gastrostomi. </w:t>
      </w:r>
    </w:p>
    <w:p w14:paraId="649E7F2D"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Aplicira oralno terapijo po jejunostomi. </w:t>
      </w:r>
    </w:p>
    <w:p w14:paraId="2F81D8DC"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Spremlja in pravočasno ukrepa za preprečevanje poškodb zaradi pritiska ob gastrostomi. </w:t>
      </w:r>
    </w:p>
    <w:p w14:paraId="23693EE6"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Izvaja preveze in spremlja vhodno mesto ob gastrostomi po posegu. </w:t>
      </w:r>
    </w:p>
    <w:p w14:paraId="179EC244"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Nauči pacienta in svojce/njemu pomembne bližnje o pripravi hrane za hranjenje po hranilni stomi. </w:t>
      </w:r>
    </w:p>
    <w:p w14:paraId="408F73D5"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Uči pacienta in svojce/pomembne bližnje o higieni pripomočkov za hranjenje po hranilni stomi. </w:t>
      </w:r>
    </w:p>
    <w:p w14:paraId="5A5B9702"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 xml:space="preserve">Izvede oceno prehranskega statusa. </w:t>
      </w:r>
    </w:p>
    <w:p w14:paraId="06BCFF66" w14:textId="77777777" w:rsidR="009C4FDB" w:rsidRPr="00AC2A28" w:rsidRDefault="009C4FDB" w:rsidP="00E35C01">
      <w:pPr>
        <w:pStyle w:val="Odstavekseznama"/>
        <w:numPr>
          <w:ilvl w:val="0"/>
          <w:numId w:val="42"/>
        </w:numPr>
        <w:jc w:val="both"/>
        <w:rPr>
          <w:rFonts w:ascii="Arial" w:hAnsi="Arial" w:cs="Arial"/>
          <w:sz w:val="22"/>
          <w:szCs w:val="22"/>
        </w:rPr>
      </w:pPr>
      <w:r w:rsidRPr="00AC2A28">
        <w:rPr>
          <w:rFonts w:ascii="Arial" w:hAnsi="Arial" w:cs="Arial"/>
          <w:sz w:val="22"/>
          <w:szCs w:val="22"/>
        </w:rPr>
        <w:t>Spremlja prehranski status.</w:t>
      </w:r>
    </w:p>
    <w:p w14:paraId="1B9E8D1A" w14:textId="77777777" w:rsidR="009C4FDB" w:rsidRPr="00AC2A28" w:rsidRDefault="009C4FDB" w:rsidP="00E35C01">
      <w:pPr>
        <w:pStyle w:val="Odstavekseznama"/>
        <w:jc w:val="both"/>
        <w:rPr>
          <w:rFonts w:ascii="Arial" w:hAnsi="Arial" w:cs="Arial"/>
          <w:sz w:val="22"/>
          <w:szCs w:val="22"/>
        </w:rPr>
      </w:pPr>
    </w:p>
    <w:p w14:paraId="2C97D5E5" w14:textId="77777777" w:rsidR="009C4FDB" w:rsidRDefault="009C4FDB" w:rsidP="00E35C01">
      <w:pPr>
        <w:pStyle w:val="Odstavekseznama"/>
        <w:numPr>
          <w:ilvl w:val="2"/>
          <w:numId w:val="34"/>
        </w:numPr>
        <w:jc w:val="both"/>
        <w:rPr>
          <w:rFonts w:ascii="Arial" w:hAnsi="Arial" w:cs="Arial"/>
          <w:b/>
          <w:sz w:val="22"/>
          <w:szCs w:val="22"/>
        </w:rPr>
      </w:pPr>
      <w:r w:rsidRPr="00AC2A28">
        <w:rPr>
          <w:rFonts w:ascii="Arial" w:hAnsi="Arial" w:cs="Arial"/>
          <w:b/>
          <w:sz w:val="22"/>
          <w:szCs w:val="22"/>
        </w:rPr>
        <w:t>Področje inkontinence</w:t>
      </w:r>
    </w:p>
    <w:p w14:paraId="3F095B74" w14:textId="77777777" w:rsidR="004268A0" w:rsidRPr="004268A0" w:rsidRDefault="004268A0" w:rsidP="004268A0">
      <w:pPr>
        <w:jc w:val="both"/>
        <w:rPr>
          <w:rFonts w:ascii="Arial" w:hAnsi="Arial" w:cs="Arial"/>
          <w:bCs/>
          <w:sz w:val="22"/>
          <w:szCs w:val="22"/>
        </w:rPr>
      </w:pPr>
    </w:p>
    <w:p w14:paraId="57F5758D"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Anatomija medeničnega dna,</w:t>
      </w:r>
    </w:p>
    <w:p w14:paraId="7EAB875F"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Patofiziologija odvajanja,</w:t>
      </w:r>
    </w:p>
    <w:p w14:paraId="15754FF6"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Patofiziologija odvajanja,</w:t>
      </w:r>
    </w:p>
    <w:p w14:paraId="50893B00"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Kronično zaprtje, motnje izpraznjenja in možnosti zdravljenja,</w:t>
      </w:r>
    </w:p>
    <w:p w14:paraId="3BA95667"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Fekalna inkontinenca in možnosti zdravljenja,</w:t>
      </w:r>
    </w:p>
    <w:p w14:paraId="6A647A5E" w14:textId="4B7E5B30"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 xml:space="preserve">Motnje v delovanju medeničnega dna </w:t>
      </w:r>
      <w:r w:rsidR="00A10713" w:rsidRPr="00AC2A28">
        <w:rPr>
          <w:rFonts w:ascii="Arial" w:hAnsi="Arial" w:cs="Arial"/>
          <w:sz w:val="22"/>
          <w:szCs w:val="22"/>
        </w:rPr>
        <w:t>–</w:t>
      </w:r>
      <w:r w:rsidRPr="00AC2A28">
        <w:rPr>
          <w:rFonts w:ascii="Arial" w:hAnsi="Arial" w:cs="Arial"/>
          <w:sz w:val="22"/>
          <w:szCs w:val="22"/>
        </w:rPr>
        <w:t xml:space="preserve"> diagnostični postopki in možnosti nekirurškega zdravljenja,</w:t>
      </w:r>
    </w:p>
    <w:p w14:paraId="2BB756E5" w14:textId="35125A8B"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 xml:space="preserve">Motnje v delovanju medeničnega dna </w:t>
      </w:r>
      <w:r w:rsidR="00A10713" w:rsidRPr="00AC2A28">
        <w:rPr>
          <w:rFonts w:ascii="Arial" w:hAnsi="Arial" w:cs="Arial"/>
          <w:sz w:val="22"/>
          <w:szCs w:val="22"/>
        </w:rPr>
        <w:t>–</w:t>
      </w:r>
      <w:r w:rsidRPr="00AC2A28">
        <w:rPr>
          <w:rFonts w:ascii="Arial" w:hAnsi="Arial" w:cs="Arial"/>
          <w:sz w:val="22"/>
          <w:szCs w:val="22"/>
        </w:rPr>
        <w:t xml:space="preserve"> diagnostični postopki in možnosti nekirurškega zdravljenja,</w:t>
      </w:r>
    </w:p>
    <w:p w14:paraId="338D5480"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Inkontineca po anorektalni atreziji,</w:t>
      </w:r>
    </w:p>
    <w:p w14:paraId="4FEF8D03"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Težave z odvajanjem blata pri otrocih,</w:t>
      </w:r>
    </w:p>
    <w:p w14:paraId="3401961D"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Akutna fekalna inkontinenca pri  pacientu v bolnišnici,</w:t>
      </w:r>
    </w:p>
    <w:p w14:paraId="3BE8B133"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Inkontinenca po operacijah na črevesju,</w:t>
      </w:r>
    </w:p>
    <w:p w14:paraId="68E2C31F"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Vedenjska terapija pri težavah z odvajanjem  blata,</w:t>
      </w:r>
    </w:p>
    <w:p w14:paraId="5E64750B"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LARS in  odvajanje po kontinuitetni operaciji,</w:t>
      </w:r>
    </w:p>
    <w:p w14:paraId="4EEB1FB4"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Medenično dno in življenje po kontinuitetni operacji,</w:t>
      </w:r>
    </w:p>
    <w:p w14:paraId="2D2C2E22"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Rektopeksija, indikacije in pričakovanja,</w:t>
      </w:r>
    </w:p>
    <w:p w14:paraId="12F29DDB"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Oskrba in svetovanje pacientom po kolorektalnih in proktoloških operacijah (fistule, abscesi. Ipd.),</w:t>
      </w:r>
    </w:p>
    <w:p w14:paraId="009E8353" w14:textId="77777777" w:rsidR="009C4FDB" w:rsidRPr="00AC2A28" w:rsidRDefault="009C4FDB" w:rsidP="00E35C01">
      <w:pPr>
        <w:pStyle w:val="Odstavekseznama"/>
        <w:numPr>
          <w:ilvl w:val="0"/>
          <w:numId w:val="41"/>
        </w:numPr>
        <w:jc w:val="both"/>
        <w:rPr>
          <w:rFonts w:ascii="Arial" w:hAnsi="Arial" w:cs="Arial"/>
          <w:sz w:val="22"/>
          <w:szCs w:val="22"/>
        </w:rPr>
      </w:pPr>
      <w:r w:rsidRPr="00AC2A28">
        <w:rPr>
          <w:rFonts w:ascii="Arial" w:hAnsi="Arial" w:cs="Arial"/>
          <w:sz w:val="22"/>
          <w:szCs w:val="22"/>
        </w:rPr>
        <w:t>Urinska inkontinenca in etiologija nastanka,</w:t>
      </w:r>
    </w:p>
    <w:p w14:paraId="5C20B36F"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Vrste urinske inkontinence,</w:t>
      </w:r>
    </w:p>
    <w:p w14:paraId="6D909093"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Diagnosticiranje urinske inkontinence,</w:t>
      </w:r>
    </w:p>
    <w:p w14:paraId="5E07483E"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Medikamentozno in kirurško zdravljenje stresne urinske inkontinence,</w:t>
      </w:r>
    </w:p>
    <w:p w14:paraId="586B61A4"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Zdravljenje spolne disfunkcije,</w:t>
      </w:r>
    </w:p>
    <w:p w14:paraId="2A8DB8BB"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Medikamentozno in kirurško zdravljenje urgentne urinske inkontinence,</w:t>
      </w:r>
    </w:p>
    <w:p w14:paraId="19F4A3D8"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lastRenderedPageBreak/>
        <w:t>Konservativno in kirurško urinske inkontinence,</w:t>
      </w:r>
    </w:p>
    <w:p w14:paraId="593E5B00"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Ocena funkcije mišic medeničnega dna,</w:t>
      </w:r>
    </w:p>
    <w:p w14:paraId="4835FE6B"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Ukrepi za zdrav življenjski slog pri urinski inkontinenci,</w:t>
      </w:r>
    </w:p>
    <w:p w14:paraId="5A6E2C88"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Vadba mišic medeničnega dna,</w:t>
      </w:r>
    </w:p>
    <w:p w14:paraId="4FAF3931"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Trening mehurja,</w:t>
      </w:r>
    </w:p>
    <w:p w14:paraId="1031FA33"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Vloga nevrofiziologa pri motnjah v delovanju medeničnega dna,</w:t>
      </w:r>
    </w:p>
    <w:p w14:paraId="6858317E"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Urodinamske preiskave,</w:t>
      </w:r>
    </w:p>
    <w:p w14:paraId="1A6FAD1B"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Pelvična bolečina,</w:t>
      </w:r>
    </w:p>
    <w:p w14:paraId="4950A1BA"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Urinska inkontinenca pri moških in zdravljenje,</w:t>
      </w:r>
    </w:p>
    <w:p w14:paraId="355929E6"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Urinska inkontinenca pri otrocih,</w:t>
      </w:r>
    </w:p>
    <w:p w14:paraId="38A9216A"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Humana in racionalna obravnava pacienta z inkontinenco,</w:t>
      </w:r>
    </w:p>
    <w:p w14:paraId="4B73B693"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Celostna obravnava pacienta z urinsko inkontinenco,</w:t>
      </w:r>
    </w:p>
    <w:p w14:paraId="313001CA"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Urinska inkontinenca in samopodoba,</w:t>
      </w:r>
    </w:p>
    <w:p w14:paraId="19C17ACD"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Predstavitev Konzilija za bolezni in motnje v delovanju medeničnega dna,</w:t>
      </w:r>
    </w:p>
    <w:p w14:paraId="2E90CAD6"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Vloga Specialista s področja ran, stom in kontinence pri obravnavi pacientov z inkontinenco,</w:t>
      </w:r>
    </w:p>
    <w:p w14:paraId="03C24EB6"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Celosten pristop k obravnavi pacienta z inkontinenco,</w:t>
      </w:r>
    </w:p>
    <w:p w14:paraId="50523CDC"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Vloga laserske in magnetne terapije v zdravljenju urinske incontinence,</w:t>
      </w:r>
    </w:p>
    <w:p w14:paraId="7DF5AC38" w14:textId="77777777" w:rsidR="009C4FDB" w:rsidRPr="00AC2A28"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Zdravstvena nega pacienta s stalnim urinskim katetrom,</w:t>
      </w:r>
    </w:p>
    <w:p w14:paraId="54DCDA8D" w14:textId="77777777" w:rsidR="009C4FDB" w:rsidRDefault="009C4FDB" w:rsidP="00E35C01">
      <w:pPr>
        <w:pStyle w:val="Odstavekseznama"/>
        <w:numPr>
          <w:ilvl w:val="0"/>
          <w:numId w:val="40"/>
        </w:numPr>
        <w:jc w:val="both"/>
        <w:rPr>
          <w:rFonts w:ascii="Arial" w:hAnsi="Arial" w:cs="Arial"/>
          <w:sz w:val="22"/>
          <w:szCs w:val="22"/>
        </w:rPr>
      </w:pPr>
      <w:r w:rsidRPr="00AC2A28">
        <w:rPr>
          <w:rFonts w:ascii="Arial" w:hAnsi="Arial" w:cs="Arial"/>
          <w:sz w:val="22"/>
          <w:szCs w:val="22"/>
        </w:rPr>
        <w:t>Intermitentna čista samokatetrizacija.</w:t>
      </w:r>
    </w:p>
    <w:p w14:paraId="3C66299D" w14:textId="77777777" w:rsidR="004268A0" w:rsidRPr="004268A0" w:rsidRDefault="004268A0" w:rsidP="004268A0">
      <w:pPr>
        <w:jc w:val="both"/>
        <w:rPr>
          <w:rFonts w:ascii="Arial" w:hAnsi="Arial" w:cs="Arial"/>
          <w:sz w:val="22"/>
          <w:szCs w:val="22"/>
        </w:rPr>
      </w:pPr>
    </w:p>
    <w:p w14:paraId="37B936F4" w14:textId="677ADA89" w:rsidR="009C4FDB" w:rsidRDefault="009C4FDB" w:rsidP="00E35C01">
      <w:pPr>
        <w:jc w:val="both"/>
        <w:rPr>
          <w:rFonts w:ascii="Arial" w:hAnsi="Arial" w:cs="Arial"/>
          <w:b/>
          <w:sz w:val="22"/>
          <w:szCs w:val="22"/>
        </w:rPr>
      </w:pPr>
      <w:r w:rsidRPr="00AC2A28">
        <w:rPr>
          <w:rFonts w:ascii="Arial" w:hAnsi="Arial" w:cs="Arial"/>
          <w:b/>
          <w:sz w:val="22"/>
          <w:szCs w:val="22"/>
        </w:rPr>
        <w:t>Kompetence</w:t>
      </w:r>
    </w:p>
    <w:p w14:paraId="0398B345" w14:textId="77777777" w:rsidR="004268A0" w:rsidRPr="004268A0" w:rsidRDefault="004268A0" w:rsidP="00E35C01">
      <w:pPr>
        <w:jc w:val="both"/>
        <w:rPr>
          <w:rFonts w:ascii="Arial" w:hAnsi="Arial" w:cs="Arial"/>
          <w:bCs/>
          <w:sz w:val="22"/>
          <w:szCs w:val="22"/>
        </w:rPr>
      </w:pPr>
    </w:p>
    <w:p w14:paraId="577DFF6A"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Izvaja metodo Biofeedbacka. </w:t>
      </w:r>
    </w:p>
    <w:p w14:paraId="17BC5802"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Izvaja urodinamske preiskave. </w:t>
      </w:r>
    </w:p>
    <w:p w14:paraId="2F88F7AE"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Izvaja katetrizacijo ženske. </w:t>
      </w:r>
    </w:p>
    <w:p w14:paraId="34929578"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Menja stalni urinski kateter pri ženski. </w:t>
      </w:r>
    </w:p>
    <w:p w14:paraId="767CEC77"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Odstrani stalni urinski kateter pri ženski. </w:t>
      </w:r>
    </w:p>
    <w:p w14:paraId="31888333"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Odstrani stalni urinski kateter pri moškem. </w:t>
      </w:r>
    </w:p>
    <w:p w14:paraId="5D1DF9A4"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Prebrizga stalni urinski kateter. </w:t>
      </w:r>
    </w:p>
    <w:p w14:paraId="61FEF8AB"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Spremlja in pravočasno ukrepa ob spremembi na koži pri pacientu z inkontinenco. </w:t>
      </w:r>
    </w:p>
    <w:p w14:paraId="0D96AE23"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Preprečuje nastanek inkontinenčnega dermatitisa. </w:t>
      </w:r>
    </w:p>
    <w:p w14:paraId="68A32B69"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Oceni vrste in stopnje inkontinence. </w:t>
      </w:r>
    </w:p>
    <w:p w14:paraId="56C54BE9"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Oceni izbiro in uporabo inkontinenčnega pripomočka. </w:t>
      </w:r>
    </w:p>
    <w:p w14:paraId="69FE11A5"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Pouči o namestitvi pripomočkov za inkontinenco. </w:t>
      </w:r>
    </w:p>
    <w:p w14:paraId="52F7C546"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Namesti in nauči namestiti urinal kondoma. </w:t>
      </w:r>
    </w:p>
    <w:p w14:paraId="06580293"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Izvede učenje treninga sečnega mehurja. </w:t>
      </w:r>
    </w:p>
    <w:p w14:paraId="79676357"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Izvede učenje fiziološkega odvajanja blata pri pacientu s fekalno inkontinenco. </w:t>
      </w:r>
    </w:p>
    <w:p w14:paraId="0E5B0BAD"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Nauči vadbo za krepitev mišic medeničnega dna. </w:t>
      </w:r>
    </w:p>
    <w:p w14:paraId="55DBA41E"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Oceni delovanje mišic medeničnega dna. </w:t>
      </w:r>
    </w:p>
    <w:p w14:paraId="6633FC8C"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Prepozna potrebo in izvede vedenjsko terapijo pri pacientu z inkontinenco blata in urina. </w:t>
      </w:r>
    </w:p>
    <w:p w14:paraId="736C650B"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Nauči samokatetrizacijo pri ženski. </w:t>
      </w:r>
    </w:p>
    <w:p w14:paraId="206D3D33"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Nauči samokatetrizacijo pri moškem. </w:t>
      </w:r>
    </w:p>
    <w:p w14:paraId="19D19E14"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 xml:space="preserve">Oceni delovanje mišic medeničnega dna. </w:t>
      </w:r>
    </w:p>
    <w:p w14:paraId="19AA22DC" w14:textId="77777777" w:rsidR="009C4FDB" w:rsidRPr="00AC2A28" w:rsidRDefault="009C4FDB" w:rsidP="00E35C01">
      <w:pPr>
        <w:pStyle w:val="Odstavekseznama"/>
        <w:numPr>
          <w:ilvl w:val="0"/>
          <w:numId w:val="39"/>
        </w:numPr>
        <w:jc w:val="both"/>
        <w:rPr>
          <w:rFonts w:ascii="Arial" w:hAnsi="Arial" w:cs="Arial"/>
          <w:sz w:val="22"/>
          <w:szCs w:val="22"/>
        </w:rPr>
      </w:pPr>
      <w:r w:rsidRPr="00AC2A28">
        <w:rPr>
          <w:rFonts w:ascii="Arial" w:hAnsi="Arial" w:cs="Arial"/>
          <w:sz w:val="22"/>
          <w:szCs w:val="22"/>
        </w:rPr>
        <w:t>Izvede anorektalno manometrijo.</w:t>
      </w:r>
    </w:p>
    <w:p w14:paraId="2F08113D" w14:textId="77777777" w:rsidR="009C4FDB" w:rsidRPr="00AC2A28" w:rsidRDefault="009C4FDB" w:rsidP="00E35C01">
      <w:pPr>
        <w:pStyle w:val="Odstavekseznama"/>
        <w:ind w:left="1080"/>
        <w:jc w:val="both"/>
        <w:rPr>
          <w:rFonts w:ascii="Arial" w:hAnsi="Arial" w:cs="Arial"/>
          <w:sz w:val="22"/>
          <w:szCs w:val="22"/>
        </w:rPr>
      </w:pPr>
    </w:p>
    <w:p w14:paraId="638A174B" w14:textId="77777777" w:rsidR="009C4FDB" w:rsidRDefault="009C4FDB" w:rsidP="00E35C01">
      <w:pPr>
        <w:pStyle w:val="Odstavekseznama"/>
        <w:numPr>
          <w:ilvl w:val="2"/>
          <w:numId w:val="34"/>
        </w:numPr>
        <w:jc w:val="both"/>
        <w:rPr>
          <w:rFonts w:ascii="Arial" w:hAnsi="Arial" w:cs="Arial"/>
          <w:b/>
          <w:sz w:val="22"/>
          <w:szCs w:val="22"/>
        </w:rPr>
      </w:pPr>
      <w:r w:rsidRPr="00AC2A28">
        <w:rPr>
          <w:rFonts w:ascii="Arial" w:hAnsi="Arial" w:cs="Arial"/>
          <w:b/>
          <w:sz w:val="22"/>
          <w:szCs w:val="22"/>
        </w:rPr>
        <w:t>Področje rane</w:t>
      </w:r>
    </w:p>
    <w:p w14:paraId="79B1970B" w14:textId="77777777" w:rsidR="004268A0" w:rsidRPr="004268A0" w:rsidRDefault="004268A0" w:rsidP="004268A0">
      <w:pPr>
        <w:jc w:val="both"/>
        <w:rPr>
          <w:rFonts w:ascii="Arial" w:hAnsi="Arial" w:cs="Arial"/>
          <w:bCs/>
          <w:sz w:val="22"/>
          <w:szCs w:val="22"/>
        </w:rPr>
      </w:pPr>
    </w:p>
    <w:p w14:paraId="43AC72AF"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Anatomija in fiziologija kože,</w:t>
      </w:r>
    </w:p>
    <w:p w14:paraId="49B886A1"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Fiziologija celjenja ran,</w:t>
      </w:r>
    </w:p>
    <w:p w14:paraId="4711AD46"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Kronične rane,</w:t>
      </w:r>
    </w:p>
    <w:p w14:paraId="0C3127A8"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lastRenderedPageBreak/>
        <w:t>Kirurško zdravljenje kroničnih ran,</w:t>
      </w:r>
    </w:p>
    <w:p w14:paraId="54CB079C"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Akutne rane in oskrba,</w:t>
      </w:r>
    </w:p>
    <w:p w14:paraId="0BEFD2A0"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Zdravstvena nega pacienta z akutno rano in zunanjim fiksaterjem,</w:t>
      </w:r>
    </w:p>
    <w:p w14:paraId="0A700DA2"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Vloga hranil pri celjenju ran,</w:t>
      </w:r>
    </w:p>
    <w:p w14:paraId="07C7BA99"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Oskrba ran v paliativni oskrbi,</w:t>
      </w:r>
    </w:p>
    <w:p w14:paraId="144E42A5"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Razbremenitev okončin pri nevropatski razjedi,</w:t>
      </w:r>
    </w:p>
    <w:p w14:paraId="195F7D39"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Podporne terapije pri zdravljenju kroničnih ran,</w:t>
      </w:r>
    </w:p>
    <w:p w14:paraId="7F53BFE8"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Odstranjevanje mrtvin,</w:t>
      </w:r>
    </w:p>
    <w:p w14:paraId="4AF61D11"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Okužba kroničnih ran in uporaba lokalnih antiseptikov,</w:t>
      </w:r>
    </w:p>
    <w:p w14:paraId="5EC603B2"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Oskrba ran po operacijah v predelu zadnjika in danke,</w:t>
      </w:r>
    </w:p>
    <w:p w14:paraId="6D889A6E"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Periferna okluzina žilna bolezen,</w:t>
      </w:r>
    </w:p>
    <w:p w14:paraId="2C9954D7"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Zdravstvena nega in vzgoja pacienta z arterijsko razjedo,</w:t>
      </w:r>
    </w:p>
    <w:p w14:paraId="11587EB8"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Poškodba zaradi pritiska (preprečevanje, ocena in posebnosti),</w:t>
      </w:r>
    </w:p>
    <w:p w14:paraId="0B021EAE"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Poškodba zaradi pritiska (preprečevanje, ocena in posebnosti),</w:t>
      </w:r>
    </w:p>
    <w:p w14:paraId="6B5FB7C6"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Zdravljenje kroničnih ran s površinskim negativnim tlakom,</w:t>
      </w:r>
    </w:p>
    <w:p w14:paraId="521A1A78"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Čiščenje rane, ocena rane, TIMERS in bris rane,</w:t>
      </w:r>
    </w:p>
    <w:p w14:paraId="4E764B07"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 xml:space="preserve">Predstavitev oblog za oskrbo ran, </w:t>
      </w:r>
    </w:p>
    <w:p w14:paraId="2B2938CA"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Osnove in novi trendi pri kirurškem zdravljenju razjede zaradi pritiska,</w:t>
      </w:r>
    </w:p>
    <w:p w14:paraId="677470C7"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Maligne rane: nastanek in zdravljenje,</w:t>
      </w:r>
    </w:p>
    <w:p w14:paraId="7917627F"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Zdravstvena nega in vzgoja pacienta z maligno rano,</w:t>
      </w:r>
    </w:p>
    <w:p w14:paraId="112AAB09"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 xml:space="preserve">Venska golenja razjeda, </w:t>
      </w:r>
    </w:p>
    <w:p w14:paraId="2CF0265A" w14:textId="3F261452"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 xml:space="preserve">Mešane </w:t>
      </w:r>
      <w:r w:rsidR="00A10713" w:rsidRPr="00AC2A28">
        <w:rPr>
          <w:rFonts w:ascii="Arial" w:hAnsi="Arial" w:cs="Arial"/>
          <w:sz w:val="22"/>
          <w:szCs w:val="22"/>
        </w:rPr>
        <w:t>–</w:t>
      </w:r>
      <w:r w:rsidRPr="00AC2A28">
        <w:rPr>
          <w:rFonts w:ascii="Arial" w:hAnsi="Arial" w:cs="Arial"/>
          <w:sz w:val="22"/>
          <w:szCs w:val="22"/>
        </w:rPr>
        <w:t xml:space="preserve"> arterijskovenske golenje razjede, </w:t>
      </w:r>
    </w:p>
    <w:p w14:paraId="13FC195F"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Atipične rane,</w:t>
      </w:r>
    </w:p>
    <w:p w14:paraId="496620B6"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 xml:space="preserve">Kako in kdaj se odločamo za dodatno zdravljenje venskih golenjih razjed, </w:t>
      </w:r>
    </w:p>
    <w:p w14:paraId="6E01BFBB"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Izvedba kompresijske terapije,</w:t>
      </w:r>
    </w:p>
    <w:p w14:paraId="54254C10"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Zdravstvena nega  pacienta z vensko in mešano golenjo razjedo,</w:t>
      </w:r>
    </w:p>
    <w:p w14:paraId="35E3E7A4"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Zdravstvena vzgoja  pacienta z vensko in mešano golenjo razjedo,</w:t>
      </w:r>
    </w:p>
    <w:p w14:paraId="033A52A7"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Vloga enterostomalne terapevtke pri zdravljenju kroničnih ran v domačem okolju,</w:t>
      </w:r>
    </w:p>
    <w:p w14:paraId="6F817C80"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Poškodba kože,</w:t>
      </w:r>
    </w:p>
    <w:p w14:paraId="55921E4E"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Zdravstvena nega pacienta z inkontinenčnim dermatitisom,</w:t>
      </w:r>
    </w:p>
    <w:p w14:paraId="61A18527"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 xml:space="preserve">Diabetična noga, </w:t>
      </w:r>
    </w:p>
    <w:p w14:paraId="0C7E1BD0"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Razjede na diabetični nogi,</w:t>
      </w:r>
    </w:p>
    <w:p w14:paraId="5CFDAA97"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Presejalni test,</w:t>
      </w:r>
    </w:p>
    <w:p w14:paraId="0A864D42"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Zdravstvena nega in vzgoja pacienta z diabetično nogo,</w:t>
      </w:r>
    </w:p>
    <w:p w14:paraId="5D4E8DC1"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Zdravstvena nega in vzgoja pacienta z diabetično nogo po kirurški oskrbi,</w:t>
      </w:r>
    </w:p>
    <w:p w14:paraId="29A10878" w14:textId="77777777" w:rsidR="009C4FDB" w:rsidRPr="00AC2A28"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Opekline in zdravljenje,</w:t>
      </w:r>
    </w:p>
    <w:p w14:paraId="21CEB7E4" w14:textId="77777777" w:rsidR="009C4FDB" w:rsidRDefault="009C4FDB" w:rsidP="00E35C01">
      <w:pPr>
        <w:pStyle w:val="Odstavekseznama"/>
        <w:numPr>
          <w:ilvl w:val="0"/>
          <w:numId w:val="38"/>
        </w:numPr>
        <w:jc w:val="both"/>
        <w:rPr>
          <w:rFonts w:ascii="Arial" w:hAnsi="Arial" w:cs="Arial"/>
          <w:sz w:val="22"/>
          <w:szCs w:val="22"/>
        </w:rPr>
      </w:pPr>
      <w:r w:rsidRPr="00AC2A28">
        <w:rPr>
          <w:rFonts w:ascii="Arial" w:hAnsi="Arial" w:cs="Arial"/>
          <w:sz w:val="22"/>
          <w:szCs w:val="22"/>
        </w:rPr>
        <w:t>Zdravstvena nega pacienta z opeklino.</w:t>
      </w:r>
    </w:p>
    <w:p w14:paraId="5BA88B32" w14:textId="77777777" w:rsidR="004268A0" w:rsidRPr="004268A0" w:rsidRDefault="004268A0" w:rsidP="004268A0">
      <w:pPr>
        <w:jc w:val="both"/>
        <w:rPr>
          <w:rFonts w:ascii="Arial" w:hAnsi="Arial" w:cs="Arial"/>
          <w:sz w:val="22"/>
          <w:szCs w:val="22"/>
        </w:rPr>
      </w:pPr>
    </w:p>
    <w:p w14:paraId="12716692" w14:textId="24D6A8AE" w:rsidR="009C4FDB" w:rsidRDefault="009C4FDB" w:rsidP="00E35C01">
      <w:pPr>
        <w:jc w:val="both"/>
        <w:rPr>
          <w:rFonts w:ascii="Arial" w:hAnsi="Arial" w:cs="Arial"/>
          <w:b/>
          <w:sz w:val="22"/>
          <w:szCs w:val="22"/>
        </w:rPr>
      </w:pPr>
      <w:r w:rsidRPr="00AC2A28">
        <w:rPr>
          <w:rFonts w:ascii="Arial" w:hAnsi="Arial" w:cs="Arial"/>
          <w:b/>
          <w:sz w:val="22"/>
          <w:szCs w:val="22"/>
        </w:rPr>
        <w:t>Kompetence</w:t>
      </w:r>
    </w:p>
    <w:p w14:paraId="7A7D6D39" w14:textId="77777777" w:rsidR="004268A0" w:rsidRPr="004268A0" w:rsidRDefault="004268A0" w:rsidP="00E35C01">
      <w:pPr>
        <w:jc w:val="both"/>
        <w:rPr>
          <w:rFonts w:ascii="Arial" w:hAnsi="Arial" w:cs="Arial"/>
          <w:bCs/>
          <w:sz w:val="22"/>
          <w:szCs w:val="22"/>
        </w:rPr>
      </w:pPr>
    </w:p>
    <w:p w14:paraId="2378A01F"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Oceni splošno zdravstveno stanje pacienta z rano. </w:t>
      </w:r>
    </w:p>
    <w:p w14:paraId="65A377C3"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Oceni in obravnava vse vrste ran. </w:t>
      </w:r>
    </w:p>
    <w:p w14:paraId="4B365E03"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Izvaja preventivne ukrepe za preprečitev poškodbe zaradi pritiska. </w:t>
      </w:r>
    </w:p>
    <w:p w14:paraId="7FC181B0"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Odvzame bris iz rane. </w:t>
      </w:r>
    </w:p>
    <w:p w14:paraId="3D992CA8"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Izvede ostro odstranjevanje mrtvin v kronični rani. </w:t>
      </w:r>
    </w:p>
    <w:p w14:paraId="3852FC47"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Izvede avtolitično – nekirurško odstranjevanje mrtvin v kroničnih ran. </w:t>
      </w:r>
    </w:p>
    <w:p w14:paraId="62A50210"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Izvede pripravo dna rane. </w:t>
      </w:r>
    </w:p>
    <w:p w14:paraId="6F4D0A95"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Oceni okužbo rane. </w:t>
      </w:r>
    </w:p>
    <w:p w14:paraId="799BF01C"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Izvaja ukrepe za preprečevanje okužb rane. </w:t>
      </w:r>
    </w:p>
    <w:p w14:paraId="6E575748"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Namesti podporno terapijo (VAC, terapija z O2, CO2) na rane z odloženim celjenjem. </w:t>
      </w:r>
    </w:p>
    <w:p w14:paraId="27BC61C4"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Izvede kompresijsko povijanje z dolgoelastičnimi in kratkoelastičnimi povoji. </w:t>
      </w:r>
    </w:p>
    <w:p w14:paraId="00FF5261"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Izbere ustrezne obloge za rano z odloženim celjenjem glede na fazo celjenja. </w:t>
      </w:r>
    </w:p>
    <w:p w14:paraId="5E08133A"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lastRenderedPageBreak/>
        <w:t xml:space="preserve">Izvede razbremenitev nevropatskega stopala. </w:t>
      </w:r>
    </w:p>
    <w:p w14:paraId="76D6768E"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Izvede merjenje gleženjskega indeksa. </w:t>
      </w:r>
    </w:p>
    <w:p w14:paraId="1C8F0CC4"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Izvede učenje kompresijskega povijanja z dolgoelastičnimi in kratkoelastičnimi povoji. </w:t>
      </w:r>
    </w:p>
    <w:p w14:paraId="36E97353"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Oceni fistule in določi primeren pripomoček za oskrbo fistule. </w:t>
      </w:r>
    </w:p>
    <w:p w14:paraId="34FA12DE" w14:textId="77777777"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 xml:space="preserve">Izvede oceno prehranskega statusa. </w:t>
      </w:r>
    </w:p>
    <w:p w14:paraId="78B28EB6" w14:textId="49355B88" w:rsidR="009C4FDB" w:rsidRPr="00AC2A28" w:rsidRDefault="009C4FDB" w:rsidP="00E35C01">
      <w:pPr>
        <w:pStyle w:val="Odstavekseznama"/>
        <w:numPr>
          <w:ilvl w:val="0"/>
          <w:numId w:val="37"/>
        </w:numPr>
        <w:jc w:val="both"/>
        <w:rPr>
          <w:rFonts w:ascii="Arial" w:eastAsia="Times New Roman" w:hAnsi="Arial" w:cs="Arial"/>
          <w:sz w:val="22"/>
          <w:szCs w:val="22"/>
        </w:rPr>
      </w:pPr>
      <w:r w:rsidRPr="00AC2A28">
        <w:rPr>
          <w:rFonts w:ascii="Arial" w:eastAsia="Times New Roman" w:hAnsi="Arial" w:cs="Arial"/>
          <w:sz w:val="22"/>
          <w:szCs w:val="22"/>
        </w:rPr>
        <w:t>Spremlja prehranski status.</w:t>
      </w:r>
    </w:p>
    <w:p w14:paraId="3211D730" w14:textId="5B218C27" w:rsidR="00AC2A28" w:rsidRPr="00AC2A28" w:rsidRDefault="00AC2A28" w:rsidP="00E35C01">
      <w:pPr>
        <w:jc w:val="both"/>
        <w:rPr>
          <w:rFonts w:ascii="Arial" w:hAnsi="Arial" w:cs="Arial"/>
          <w:sz w:val="22"/>
          <w:szCs w:val="22"/>
        </w:rPr>
      </w:pPr>
      <w:r w:rsidRPr="00AC2A28">
        <w:rPr>
          <w:rFonts w:ascii="Arial" w:hAnsi="Arial" w:cs="Arial"/>
          <w:sz w:val="22"/>
          <w:szCs w:val="22"/>
        </w:rPr>
        <w:br w:type="page"/>
      </w:r>
    </w:p>
    <w:p w14:paraId="51D1850F" w14:textId="77777777" w:rsidR="00AC2A28" w:rsidRPr="00AC2A28" w:rsidRDefault="00AC2A28" w:rsidP="00E35C01">
      <w:pPr>
        <w:jc w:val="both"/>
        <w:rPr>
          <w:rFonts w:ascii="Arial" w:hAnsi="Arial" w:cs="Arial"/>
          <w:b/>
          <w:color w:val="000000" w:themeColor="text1"/>
          <w:sz w:val="22"/>
          <w:szCs w:val="22"/>
        </w:rPr>
      </w:pPr>
      <w:r w:rsidRPr="00AC2A28">
        <w:rPr>
          <w:rFonts w:ascii="Arial" w:hAnsi="Arial" w:cs="Arial"/>
          <w:b/>
          <w:color w:val="000000" w:themeColor="text1"/>
          <w:sz w:val="22"/>
          <w:szCs w:val="22"/>
        </w:rPr>
        <w:lastRenderedPageBreak/>
        <w:t xml:space="preserve">PROGRAM SPECIALIZACIJE INTEGRIRANE ZDRAVSTVENE NEGE </w:t>
      </w:r>
      <w:r w:rsidRPr="00AC2A28">
        <w:rPr>
          <w:rFonts w:ascii="Arial" w:hAnsi="Arial" w:cs="Arial"/>
          <w:b/>
          <w:color w:val="000000" w:themeColor="text1"/>
          <w:sz w:val="22"/>
          <w:szCs w:val="22"/>
        </w:rPr>
        <w:br/>
        <w:t>ODRASLIH NA PRIMARNI RAVNI</w:t>
      </w:r>
    </w:p>
    <w:p w14:paraId="6DEA6B1C" w14:textId="77777777" w:rsidR="00AC2A28" w:rsidRPr="00AC2A28" w:rsidRDefault="00AC2A28" w:rsidP="00E35C01">
      <w:pPr>
        <w:jc w:val="both"/>
        <w:rPr>
          <w:rFonts w:ascii="Arial" w:hAnsi="Arial" w:cs="Arial"/>
          <w:color w:val="000000" w:themeColor="text1"/>
          <w:sz w:val="22"/>
          <w:szCs w:val="22"/>
        </w:rPr>
      </w:pPr>
    </w:p>
    <w:p w14:paraId="551C0922" w14:textId="56B2E55F" w:rsidR="00AC2A28" w:rsidRDefault="004268A0" w:rsidP="004268A0">
      <w:pPr>
        <w:jc w:val="both"/>
        <w:rPr>
          <w:rFonts w:ascii="Arial" w:hAnsi="Arial" w:cs="Arial"/>
          <w:b/>
          <w:color w:val="000000" w:themeColor="text1"/>
          <w:sz w:val="22"/>
          <w:szCs w:val="22"/>
        </w:rPr>
      </w:pPr>
      <w:r>
        <w:rPr>
          <w:rFonts w:ascii="Arial" w:hAnsi="Arial" w:cs="Arial"/>
          <w:b/>
          <w:color w:val="000000" w:themeColor="text1"/>
          <w:sz w:val="22"/>
          <w:szCs w:val="22"/>
        </w:rPr>
        <w:t xml:space="preserve">1. </w:t>
      </w:r>
      <w:r w:rsidR="00AC2A28" w:rsidRPr="00AC2A28">
        <w:rPr>
          <w:rFonts w:ascii="Arial" w:hAnsi="Arial" w:cs="Arial"/>
          <w:b/>
          <w:color w:val="000000" w:themeColor="text1"/>
          <w:sz w:val="22"/>
          <w:szCs w:val="22"/>
        </w:rPr>
        <w:t>PROGRAM SPECIALIZACIJE</w:t>
      </w:r>
    </w:p>
    <w:p w14:paraId="5D411A03" w14:textId="77777777" w:rsidR="004268A0" w:rsidRPr="00AC2A28" w:rsidRDefault="004268A0" w:rsidP="004268A0">
      <w:pPr>
        <w:jc w:val="both"/>
        <w:rPr>
          <w:rFonts w:ascii="Arial" w:hAnsi="Arial" w:cs="Arial"/>
          <w:b/>
          <w:color w:val="000000" w:themeColor="text1"/>
          <w:sz w:val="22"/>
          <w:szCs w:val="22"/>
        </w:rPr>
      </w:pPr>
    </w:p>
    <w:p w14:paraId="2F972FD9" w14:textId="5D56E59E" w:rsidR="00AC2A28" w:rsidRDefault="004268A0" w:rsidP="004268A0">
      <w:pPr>
        <w:jc w:val="both"/>
        <w:rPr>
          <w:rFonts w:ascii="Arial" w:hAnsi="Arial" w:cs="Arial"/>
          <w:b/>
          <w:color w:val="000000" w:themeColor="text1"/>
          <w:sz w:val="22"/>
          <w:szCs w:val="22"/>
        </w:rPr>
      </w:pPr>
      <w:r>
        <w:rPr>
          <w:rFonts w:ascii="Arial" w:hAnsi="Arial" w:cs="Arial"/>
          <w:b/>
          <w:color w:val="000000" w:themeColor="text1"/>
          <w:sz w:val="22"/>
          <w:szCs w:val="22"/>
        </w:rPr>
        <w:t xml:space="preserve">1.1. </w:t>
      </w:r>
      <w:r w:rsidR="00AC2A28" w:rsidRPr="00AC2A28">
        <w:rPr>
          <w:rFonts w:ascii="Arial" w:hAnsi="Arial" w:cs="Arial"/>
          <w:b/>
          <w:color w:val="000000" w:themeColor="text1"/>
          <w:sz w:val="22"/>
          <w:szCs w:val="22"/>
        </w:rPr>
        <w:t>Področja in podpodročja specializacije</w:t>
      </w:r>
    </w:p>
    <w:p w14:paraId="71BA6472" w14:textId="77777777" w:rsidR="004268A0" w:rsidRPr="00AC2A28" w:rsidRDefault="004268A0" w:rsidP="004268A0">
      <w:pPr>
        <w:jc w:val="both"/>
        <w:rPr>
          <w:rFonts w:ascii="Arial" w:hAnsi="Arial" w:cs="Arial"/>
          <w:b/>
          <w:color w:val="000000" w:themeColor="text1"/>
          <w:sz w:val="22"/>
          <w:szCs w:val="22"/>
        </w:rPr>
      </w:pPr>
    </w:p>
    <w:p w14:paraId="56137125" w14:textId="77777777" w:rsidR="00AC2A28" w:rsidRPr="00AC2A28" w:rsidRDefault="00AC2A28" w:rsidP="004268A0">
      <w:pPr>
        <w:jc w:val="both"/>
        <w:rPr>
          <w:rFonts w:ascii="Arial" w:hAnsi="Arial" w:cs="Arial"/>
          <w:color w:val="000000" w:themeColor="text1"/>
          <w:sz w:val="22"/>
          <w:szCs w:val="22"/>
        </w:rPr>
      </w:pPr>
      <w:r w:rsidRPr="00AC2A28">
        <w:rPr>
          <w:rFonts w:ascii="Arial" w:hAnsi="Arial" w:cs="Arial"/>
          <w:color w:val="000000" w:themeColor="text1"/>
          <w:sz w:val="22"/>
          <w:szCs w:val="22"/>
        </w:rPr>
        <w:t>Program specializacije se opravlja na naslednjih področjih in podpodročjih:</w:t>
      </w:r>
    </w:p>
    <w:p w14:paraId="42E88610" w14:textId="0291E920" w:rsidR="00AC2A28" w:rsidRPr="004268A0" w:rsidRDefault="00AC2A28" w:rsidP="004268A0">
      <w:pPr>
        <w:pStyle w:val="Odstavekseznama"/>
        <w:numPr>
          <w:ilvl w:val="0"/>
          <w:numId w:val="108"/>
        </w:numPr>
        <w:jc w:val="both"/>
        <w:rPr>
          <w:rFonts w:ascii="Arial" w:hAnsi="Arial" w:cs="Arial"/>
          <w:color w:val="000000" w:themeColor="text1"/>
          <w:sz w:val="22"/>
          <w:szCs w:val="22"/>
        </w:rPr>
      </w:pPr>
      <w:r w:rsidRPr="004268A0">
        <w:rPr>
          <w:rFonts w:ascii="Arial" w:hAnsi="Arial" w:cs="Arial"/>
          <w:color w:val="000000" w:themeColor="text1"/>
          <w:sz w:val="22"/>
          <w:szCs w:val="22"/>
          <w:u w:val="single"/>
        </w:rPr>
        <w:t>Teoretične predklinične vsebine</w:t>
      </w:r>
      <w:r w:rsidRPr="004268A0">
        <w:rPr>
          <w:rFonts w:ascii="Arial" w:hAnsi="Arial" w:cs="Arial"/>
          <w:color w:val="000000" w:themeColor="text1"/>
          <w:sz w:val="22"/>
          <w:szCs w:val="22"/>
        </w:rPr>
        <w:t xml:space="preserve">, ki dajo specializantu osnovo za strokovno delo na specialističnem področju, se osvojijo pred vstopom v klinično okolje za izvajanje praktičnega usposabljanja (trajajo en </w:t>
      </w:r>
      <w:r w:rsidRPr="004268A0">
        <w:rPr>
          <w:rFonts w:ascii="Arial" w:hAnsi="Arial" w:cs="Arial"/>
          <w:sz w:val="22"/>
          <w:szCs w:val="22"/>
        </w:rPr>
        <w:t>semester – 405 ur organiziranega pouka in 495 ur samostojnega dela specializanta) i</w:t>
      </w:r>
      <w:r w:rsidRPr="004268A0">
        <w:rPr>
          <w:rFonts w:ascii="Arial" w:hAnsi="Arial" w:cs="Arial"/>
          <w:color w:val="000000" w:themeColor="text1"/>
          <w:sz w:val="22"/>
          <w:szCs w:val="22"/>
        </w:rPr>
        <w:t>n se izvajajo na visokošolskem zavodu z ustrezno akreditiranim podiplomskim študijskim programom:</w:t>
      </w:r>
    </w:p>
    <w:p w14:paraId="6D6BE3AF" w14:textId="77777777" w:rsidR="00AC2A28" w:rsidRPr="00AC2A28" w:rsidRDefault="00AC2A28" w:rsidP="00E35C01">
      <w:pPr>
        <w:numPr>
          <w:ilvl w:val="0"/>
          <w:numId w:val="53"/>
        </w:numPr>
        <w:ind w:left="2154" w:hanging="357"/>
        <w:jc w:val="both"/>
        <w:rPr>
          <w:rFonts w:ascii="Arial" w:hAnsi="Arial" w:cs="Arial"/>
          <w:color w:val="000000" w:themeColor="text1"/>
          <w:sz w:val="22"/>
          <w:szCs w:val="22"/>
        </w:rPr>
      </w:pPr>
      <w:r w:rsidRPr="00AC2A28">
        <w:rPr>
          <w:rFonts w:ascii="Arial" w:hAnsi="Arial" w:cs="Arial"/>
          <w:color w:val="000000" w:themeColor="text1"/>
          <w:sz w:val="22"/>
          <w:szCs w:val="22"/>
        </w:rPr>
        <w:t>Patofiziologija (70 ur predavanj + 20 ur seminarjev  ur + 10 ur laboratorijskih vaj = 100 ur);</w:t>
      </w:r>
    </w:p>
    <w:p w14:paraId="5F0AA28A" w14:textId="77777777" w:rsidR="00AC2A28" w:rsidRPr="00AC2A28" w:rsidRDefault="00AC2A28" w:rsidP="00E35C01">
      <w:pPr>
        <w:numPr>
          <w:ilvl w:val="0"/>
          <w:numId w:val="53"/>
        </w:numPr>
        <w:ind w:left="2154" w:hanging="357"/>
        <w:jc w:val="both"/>
        <w:rPr>
          <w:rFonts w:ascii="Arial" w:hAnsi="Arial" w:cs="Arial"/>
          <w:color w:val="000000" w:themeColor="text1"/>
          <w:sz w:val="22"/>
          <w:szCs w:val="22"/>
        </w:rPr>
      </w:pPr>
      <w:r w:rsidRPr="00AC2A28">
        <w:rPr>
          <w:rFonts w:ascii="Arial" w:hAnsi="Arial" w:cs="Arial"/>
          <w:color w:val="000000" w:themeColor="text1"/>
          <w:sz w:val="22"/>
          <w:szCs w:val="22"/>
        </w:rPr>
        <w:t>Farmakologija zdravil (60 ur predavanj + 20 ur seminarjev + 20 ur laboratorijskih vaj = 100 ur);</w:t>
      </w:r>
    </w:p>
    <w:p w14:paraId="360A6C9D" w14:textId="77777777" w:rsidR="00AC2A28" w:rsidRPr="00AC2A28" w:rsidRDefault="00AC2A28" w:rsidP="00E35C01">
      <w:pPr>
        <w:numPr>
          <w:ilvl w:val="0"/>
          <w:numId w:val="53"/>
        </w:numPr>
        <w:ind w:left="2154" w:hanging="357"/>
        <w:jc w:val="both"/>
        <w:rPr>
          <w:rFonts w:ascii="Arial" w:hAnsi="Arial" w:cs="Arial"/>
          <w:color w:val="000000" w:themeColor="text1"/>
          <w:sz w:val="22"/>
          <w:szCs w:val="22"/>
        </w:rPr>
      </w:pPr>
      <w:r w:rsidRPr="00AC2A28">
        <w:rPr>
          <w:rFonts w:ascii="Arial" w:hAnsi="Arial" w:cs="Arial"/>
          <w:color w:val="000000" w:themeColor="text1"/>
          <w:sz w:val="22"/>
          <w:szCs w:val="22"/>
        </w:rPr>
        <w:t xml:space="preserve">Klinična anatomija in propedevtika (20 ur predavanj + 30 ur seminarjev </w:t>
      </w:r>
      <w:r w:rsidRPr="00AC2A28">
        <w:rPr>
          <w:rFonts w:ascii="Arial" w:hAnsi="Arial" w:cs="Arial"/>
          <w:color w:val="000000" w:themeColor="text1"/>
          <w:sz w:val="22"/>
          <w:szCs w:val="22"/>
        </w:rPr>
        <w:br/>
        <w:t xml:space="preserve">+ 60 ur kliničnih vaj = 110 ur); </w:t>
      </w:r>
    </w:p>
    <w:p w14:paraId="48F58CC4" w14:textId="77777777" w:rsidR="00AC2A28" w:rsidRPr="00AC2A28" w:rsidRDefault="00AC2A28" w:rsidP="00E35C01">
      <w:pPr>
        <w:numPr>
          <w:ilvl w:val="0"/>
          <w:numId w:val="53"/>
        </w:numPr>
        <w:ind w:left="2154" w:hanging="357"/>
        <w:jc w:val="both"/>
        <w:rPr>
          <w:rFonts w:ascii="Arial" w:hAnsi="Arial" w:cs="Arial"/>
          <w:color w:val="000000" w:themeColor="text1"/>
          <w:sz w:val="22"/>
          <w:szCs w:val="22"/>
        </w:rPr>
      </w:pPr>
      <w:r w:rsidRPr="00AC2A28">
        <w:rPr>
          <w:rFonts w:ascii="Arial" w:hAnsi="Arial" w:cs="Arial"/>
          <w:color w:val="000000" w:themeColor="text1"/>
          <w:sz w:val="22"/>
          <w:szCs w:val="22"/>
        </w:rPr>
        <w:t xml:space="preserve">Zakonodaja in etika s področja ter </w:t>
      </w:r>
      <w:r w:rsidRPr="00AC2A28">
        <w:rPr>
          <w:rFonts w:ascii="Arial" w:hAnsi="Arial" w:cs="Arial"/>
          <w:sz w:val="22"/>
          <w:szCs w:val="22"/>
        </w:rPr>
        <w:t xml:space="preserve">pravila obveznega zdravstvenega zavarovanja (20 ur predavanj </w:t>
      </w:r>
      <w:r w:rsidRPr="00AC2A28">
        <w:rPr>
          <w:rFonts w:ascii="Arial" w:hAnsi="Arial" w:cs="Arial"/>
          <w:color w:val="000000" w:themeColor="text1"/>
          <w:sz w:val="22"/>
          <w:szCs w:val="22"/>
        </w:rPr>
        <w:t>+ 10 ur seminarjev = 30 ur);</w:t>
      </w:r>
    </w:p>
    <w:p w14:paraId="0F260ADB" w14:textId="77777777" w:rsidR="00AC2A28" w:rsidRPr="00AC2A28" w:rsidRDefault="00AC2A28" w:rsidP="00E35C01">
      <w:pPr>
        <w:numPr>
          <w:ilvl w:val="0"/>
          <w:numId w:val="53"/>
        </w:numPr>
        <w:ind w:left="2154" w:hanging="357"/>
        <w:jc w:val="both"/>
        <w:rPr>
          <w:rFonts w:ascii="Arial" w:hAnsi="Arial" w:cs="Arial"/>
          <w:sz w:val="22"/>
          <w:szCs w:val="22"/>
        </w:rPr>
      </w:pPr>
      <w:r w:rsidRPr="00AC2A28">
        <w:rPr>
          <w:rFonts w:ascii="Arial" w:hAnsi="Arial" w:cs="Arial"/>
          <w:color w:val="000000" w:themeColor="text1"/>
          <w:sz w:val="22"/>
          <w:szCs w:val="22"/>
        </w:rPr>
        <w:t xml:space="preserve">Raziskovanje in raziskovalna </w:t>
      </w:r>
      <w:r w:rsidRPr="00AC2A28">
        <w:rPr>
          <w:rFonts w:ascii="Arial" w:hAnsi="Arial" w:cs="Arial"/>
          <w:sz w:val="22"/>
          <w:szCs w:val="22"/>
        </w:rPr>
        <w:t>metodologija v zdravstveni negi (10 ur predavanj + 15 ur seminarjev = 25 ur; samostojno delo specializanta v pripravi specialistične naloge = 180 ur);</w:t>
      </w:r>
    </w:p>
    <w:p w14:paraId="0994DF71" w14:textId="3C5119A0" w:rsidR="004268A0" w:rsidRDefault="00AC2A28" w:rsidP="004268A0">
      <w:pPr>
        <w:numPr>
          <w:ilvl w:val="0"/>
          <w:numId w:val="53"/>
        </w:numPr>
        <w:ind w:left="2154" w:hanging="357"/>
        <w:jc w:val="both"/>
        <w:rPr>
          <w:rFonts w:ascii="Arial" w:hAnsi="Arial" w:cs="Arial"/>
          <w:color w:val="000000" w:themeColor="text1"/>
          <w:sz w:val="22"/>
          <w:szCs w:val="22"/>
        </w:rPr>
      </w:pPr>
      <w:r w:rsidRPr="00AC2A28">
        <w:rPr>
          <w:rFonts w:ascii="Arial" w:hAnsi="Arial" w:cs="Arial"/>
          <w:color w:val="000000" w:themeColor="text1"/>
          <w:sz w:val="22"/>
          <w:szCs w:val="22"/>
        </w:rPr>
        <w:t>Sporazumevanje s pacientom in v timu ter medprofesionalno sodelovanje (10 ur predavanj + 10 ur seminarjev + 20 ur kliničnih vaj = 40 ur).</w:t>
      </w:r>
    </w:p>
    <w:p w14:paraId="51289BDA" w14:textId="77777777" w:rsidR="004268A0" w:rsidRPr="004268A0" w:rsidRDefault="004268A0" w:rsidP="004268A0">
      <w:pPr>
        <w:jc w:val="both"/>
        <w:rPr>
          <w:rFonts w:ascii="Arial" w:hAnsi="Arial" w:cs="Arial"/>
          <w:color w:val="000000" w:themeColor="text1"/>
          <w:sz w:val="22"/>
          <w:szCs w:val="22"/>
        </w:rPr>
      </w:pPr>
    </w:p>
    <w:p w14:paraId="2D10F062" w14:textId="02BA861D" w:rsidR="00AC2A28" w:rsidRPr="004268A0" w:rsidRDefault="00AC2A28" w:rsidP="004268A0">
      <w:pPr>
        <w:pStyle w:val="Odstavekseznama"/>
        <w:numPr>
          <w:ilvl w:val="0"/>
          <w:numId w:val="108"/>
        </w:numPr>
        <w:jc w:val="both"/>
        <w:rPr>
          <w:rFonts w:ascii="Arial" w:hAnsi="Arial" w:cs="Arial"/>
          <w:sz w:val="22"/>
          <w:szCs w:val="22"/>
        </w:rPr>
      </w:pPr>
      <w:r w:rsidRPr="004268A0">
        <w:rPr>
          <w:rFonts w:ascii="Arial" w:hAnsi="Arial" w:cs="Arial"/>
          <w:color w:val="000000" w:themeColor="text1"/>
          <w:sz w:val="22"/>
          <w:szCs w:val="22"/>
        </w:rPr>
        <w:t xml:space="preserve">Specialne vsebine po področjih (skupaj z opravljenimi/predvidenimi tečaji traja vsaj 1,5 </w:t>
      </w:r>
      <w:r w:rsidRPr="004268A0">
        <w:rPr>
          <w:rFonts w:ascii="Arial" w:hAnsi="Arial" w:cs="Arial"/>
          <w:sz w:val="22"/>
          <w:szCs w:val="22"/>
        </w:rPr>
        <w:t>leto oziroma 2700 ur, kar vključuje tudi samostojno delo specializanta (priprava na sprotno in zaključno preverjanje znanja ter izdelavo specialistične naloge):</w:t>
      </w:r>
    </w:p>
    <w:p w14:paraId="7DE2A13C" w14:textId="704E7A5E" w:rsidR="00AC2A28" w:rsidRPr="00AC2A28" w:rsidRDefault="00AC2A28" w:rsidP="00E35C01">
      <w:pPr>
        <w:numPr>
          <w:ilvl w:val="0"/>
          <w:numId w:val="74"/>
        </w:numPr>
        <w:jc w:val="both"/>
        <w:rPr>
          <w:rFonts w:ascii="Arial" w:hAnsi="Arial" w:cs="Arial"/>
          <w:color w:val="000000" w:themeColor="text1"/>
          <w:sz w:val="22"/>
          <w:szCs w:val="22"/>
        </w:rPr>
      </w:pPr>
      <w:r w:rsidRPr="00AC2A28">
        <w:rPr>
          <w:rFonts w:ascii="Arial" w:hAnsi="Arial" w:cs="Arial"/>
          <w:color w:val="000000" w:themeColor="text1"/>
          <w:sz w:val="22"/>
          <w:szCs w:val="22"/>
        </w:rPr>
        <w:t>Presejanje za kronične nenalezljive bolezni (moduli za diplomirane medicinske sestre v ambulantah družinske medicine) – 3 mesece oz. 540</w:t>
      </w:r>
      <w:r w:rsidR="004268A0">
        <w:rPr>
          <w:rFonts w:ascii="Arial" w:hAnsi="Arial" w:cs="Arial"/>
          <w:color w:val="000000" w:themeColor="text1"/>
          <w:sz w:val="22"/>
          <w:szCs w:val="22"/>
        </w:rPr>
        <w:t xml:space="preserve"> </w:t>
      </w:r>
      <w:r w:rsidRPr="00AC2A28">
        <w:rPr>
          <w:rFonts w:ascii="Arial" w:hAnsi="Arial" w:cs="Arial"/>
          <w:color w:val="000000" w:themeColor="text1"/>
          <w:sz w:val="22"/>
          <w:szCs w:val="22"/>
        </w:rPr>
        <w:t>ur</w:t>
      </w:r>
      <w:r w:rsidR="004268A0">
        <w:rPr>
          <w:rFonts w:ascii="Arial" w:hAnsi="Arial" w:cs="Arial"/>
          <w:color w:val="000000" w:themeColor="text1"/>
          <w:sz w:val="22"/>
          <w:szCs w:val="22"/>
        </w:rPr>
        <w:t xml:space="preserve"> </w:t>
      </w:r>
      <w:r w:rsidRPr="00AC2A28">
        <w:rPr>
          <w:rFonts w:ascii="Arial" w:hAnsi="Arial" w:cs="Arial"/>
          <w:color w:val="000000" w:themeColor="text1"/>
          <w:sz w:val="22"/>
          <w:szCs w:val="22"/>
        </w:rPr>
        <w:t>v ambulanti družinske medicine;</w:t>
      </w:r>
    </w:p>
    <w:p w14:paraId="7A507F7E" w14:textId="13FF3D28" w:rsidR="00AC2A28" w:rsidRPr="00AC2A28" w:rsidRDefault="00AC2A28" w:rsidP="00E35C01">
      <w:pPr>
        <w:numPr>
          <w:ilvl w:val="0"/>
          <w:numId w:val="74"/>
        </w:numPr>
        <w:jc w:val="both"/>
        <w:rPr>
          <w:rFonts w:ascii="Arial" w:hAnsi="Arial" w:cs="Arial"/>
          <w:sz w:val="22"/>
          <w:szCs w:val="22"/>
        </w:rPr>
      </w:pPr>
      <w:r w:rsidRPr="00AC2A28">
        <w:rPr>
          <w:rFonts w:ascii="Arial" w:hAnsi="Arial" w:cs="Arial"/>
          <w:color w:val="000000" w:themeColor="text1"/>
          <w:sz w:val="22"/>
          <w:szCs w:val="22"/>
        </w:rPr>
        <w:t>Obvladovanje dejavnikov tveganja (moduli za diplomirane medicinske sestre v Centrih za krepitev zdravja</w:t>
      </w:r>
      <w:r w:rsidRPr="00AC2A28">
        <w:rPr>
          <w:rFonts w:ascii="Arial" w:hAnsi="Arial" w:cs="Arial"/>
          <w:sz w:val="22"/>
          <w:szCs w:val="22"/>
        </w:rPr>
        <w:t>) – 1 mesec oz. 180 ur v (velikem) Centru za krepitev zdravja, 1 mesec oz. 180 ur na NIJZ in 1 mesec oz. 180</w:t>
      </w:r>
      <w:r w:rsidR="004268A0">
        <w:rPr>
          <w:rFonts w:ascii="Arial" w:hAnsi="Arial" w:cs="Arial"/>
          <w:sz w:val="22"/>
          <w:szCs w:val="22"/>
        </w:rPr>
        <w:t xml:space="preserve"> </w:t>
      </w:r>
      <w:r w:rsidRPr="00AC2A28">
        <w:rPr>
          <w:rFonts w:ascii="Arial" w:hAnsi="Arial" w:cs="Arial"/>
          <w:sz w:val="22"/>
          <w:szCs w:val="22"/>
        </w:rPr>
        <w:t>ur v patronažni službi;</w:t>
      </w:r>
    </w:p>
    <w:p w14:paraId="7D37F8FC" w14:textId="77777777" w:rsidR="00AC2A28" w:rsidRPr="00AC2A28" w:rsidRDefault="00AC2A28" w:rsidP="00E35C01">
      <w:pPr>
        <w:numPr>
          <w:ilvl w:val="0"/>
          <w:numId w:val="74"/>
        </w:numPr>
        <w:jc w:val="both"/>
        <w:rPr>
          <w:rFonts w:ascii="Arial" w:hAnsi="Arial" w:cs="Arial"/>
          <w:sz w:val="22"/>
          <w:szCs w:val="22"/>
        </w:rPr>
      </w:pPr>
      <w:r w:rsidRPr="00AC2A28">
        <w:rPr>
          <w:rFonts w:ascii="Arial" w:hAnsi="Arial" w:cs="Arial"/>
          <w:color w:val="000000" w:themeColor="text1"/>
          <w:sz w:val="22"/>
          <w:szCs w:val="22"/>
        </w:rPr>
        <w:t xml:space="preserve">Vodenje urejenih kroničnih bolnikov (moduli </w:t>
      </w:r>
      <w:r w:rsidRPr="00AC2A28">
        <w:rPr>
          <w:rFonts w:ascii="Arial" w:hAnsi="Arial" w:cs="Arial"/>
          <w:sz w:val="22"/>
          <w:szCs w:val="22"/>
        </w:rPr>
        <w:t>za diplomirane medicinske sestre v ambulantah družinske medicine) – 4 mesece oz. 720 ur v ambulanti družinske medicine;</w:t>
      </w:r>
    </w:p>
    <w:p w14:paraId="6757D142" w14:textId="77777777" w:rsidR="00AC2A28" w:rsidRPr="00AC2A28" w:rsidRDefault="00AC2A28" w:rsidP="00E35C01">
      <w:pPr>
        <w:numPr>
          <w:ilvl w:val="0"/>
          <w:numId w:val="74"/>
        </w:numPr>
        <w:jc w:val="both"/>
        <w:rPr>
          <w:rFonts w:ascii="Arial" w:hAnsi="Arial" w:cs="Arial"/>
          <w:sz w:val="22"/>
          <w:szCs w:val="22"/>
        </w:rPr>
      </w:pPr>
      <w:r w:rsidRPr="00AC2A28">
        <w:rPr>
          <w:rFonts w:ascii="Arial" w:hAnsi="Arial" w:cs="Arial"/>
          <w:sz w:val="22"/>
          <w:szCs w:val="22"/>
        </w:rPr>
        <w:t>Dodatne vsebine s področja diagnostike in obravnave izbranih, urejenih kroničnih stanj po nadgrajenem protokolu za vodenje urejenih kroničnih bolezni - 1 mesec oz. 180 ur na sekundarni ravni (internistični oddelek);</w:t>
      </w:r>
    </w:p>
    <w:p w14:paraId="2F03B89B" w14:textId="77777777" w:rsidR="00AC2A28" w:rsidRPr="00AC2A28" w:rsidRDefault="00AC2A28" w:rsidP="00E35C01">
      <w:pPr>
        <w:numPr>
          <w:ilvl w:val="0"/>
          <w:numId w:val="74"/>
        </w:numPr>
        <w:jc w:val="both"/>
        <w:rPr>
          <w:rFonts w:ascii="Arial" w:hAnsi="Arial" w:cs="Arial"/>
          <w:sz w:val="22"/>
          <w:szCs w:val="22"/>
        </w:rPr>
      </w:pPr>
      <w:r w:rsidRPr="00AC2A28">
        <w:rPr>
          <w:rFonts w:ascii="Arial" w:hAnsi="Arial" w:cs="Arial"/>
          <w:sz w:val="22"/>
          <w:szCs w:val="22"/>
        </w:rPr>
        <w:t xml:space="preserve">Obravnava izbranih akutnih stanj - 1 mesec oz. 180 ur v otroškem dispanzerju, 1 mesec oz. 180 ur v dispanzerju za ženske,  3 mesece oz. </w:t>
      </w:r>
      <w:r w:rsidRPr="00AC2A28">
        <w:rPr>
          <w:rFonts w:ascii="Arial" w:hAnsi="Arial" w:cs="Arial"/>
          <w:sz w:val="22"/>
          <w:szCs w:val="22"/>
        </w:rPr>
        <w:br/>
        <w:t>540 ur v ambulanti družinske medicine in 2 meseca oz. 360 ur v urgentnem centru (modro zeleni sektor - akutni, neogroženi).</w:t>
      </w:r>
    </w:p>
    <w:p w14:paraId="5EC1E13D" w14:textId="77777777" w:rsidR="004268A0" w:rsidRDefault="004268A0" w:rsidP="00E35C01">
      <w:pPr>
        <w:jc w:val="both"/>
        <w:rPr>
          <w:rFonts w:ascii="Arial" w:hAnsi="Arial" w:cs="Arial"/>
          <w:sz w:val="22"/>
          <w:szCs w:val="22"/>
        </w:rPr>
      </w:pPr>
    </w:p>
    <w:p w14:paraId="3CCDCDCD" w14:textId="41D9E20D" w:rsidR="00AC2A28" w:rsidRDefault="00AC2A28" w:rsidP="00E35C01">
      <w:pPr>
        <w:jc w:val="both"/>
        <w:rPr>
          <w:rFonts w:ascii="Arial" w:hAnsi="Arial" w:cs="Arial"/>
          <w:color w:val="000000" w:themeColor="text1"/>
          <w:sz w:val="22"/>
          <w:szCs w:val="22"/>
        </w:rPr>
      </w:pPr>
      <w:r w:rsidRPr="00AC2A28">
        <w:rPr>
          <w:rFonts w:ascii="Arial" w:hAnsi="Arial" w:cs="Arial"/>
          <w:sz w:val="22"/>
          <w:szCs w:val="22"/>
        </w:rPr>
        <w:t xml:space="preserve">Predavanja teoretičnega in predkliničnega dela izvajajo habilitirani </w:t>
      </w:r>
      <w:r w:rsidRPr="00AC2A28">
        <w:rPr>
          <w:rFonts w:ascii="Arial" w:hAnsi="Arial" w:cs="Arial"/>
          <w:color w:val="000000" w:themeColor="text1"/>
          <w:sz w:val="22"/>
          <w:szCs w:val="22"/>
        </w:rPr>
        <w:t>visokošolski učitelji iz ustreznega področja. Klinični del se izvaja  pri pooblaščenem izvajalcu visokošolskega zavoda oziroma drugem pooblaščenem izvajalcu modularnega dela.</w:t>
      </w:r>
    </w:p>
    <w:p w14:paraId="233385B4" w14:textId="77777777" w:rsidR="004268A0" w:rsidRPr="00AC2A28" w:rsidRDefault="004268A0" w:rsidP="00E35C01">
      <w:pPr>
        <w:jc w:val="both"/>
        <w:rPr>
          <w:rFonts w:ascii="Arial" w:hAnsi="Arial" w:cs="Arial"/>
          <w:color w:val="000000" w:themeColor="text1"/>
          <w:sz w:val="22"/>
          <w:szCs w:val="22"/>
        </w:rPr>
      </w:pPr>
    </w:p>
    <w:p w14:paraId="3E5D13DB" w14:textId="2DB399F6" w:rsidR="00AC2A28" w:rsidRDefault="00AC2A28" w:rsidP="00E35C01">
      <w:pPr>
        <w:jc w:val="both"/>
        <w:rPr>
          <w:rFonts w:ascii="Arial" w:hAnsi="Arial" w:cs="Arial"/>
          <w:color w:val="000000" w:themeColor="text1"/>
          <w:sz w:val="22"/>
          <w:szCs w:val="22"/>
        </w:rPr>
      </w:pPr>
      <w:r w:rsidRPr="00AC2A28">
        <w:rPr>
          <w:rFonts w:ascii="Arial" w:hAnsi="Arial" w:cs="Arial"/>
          <w:color w:val="000000" w:themeColor="text1"/>
          <w:sz w:val="22"/>
          <w:szCs w:val="22"/>
        </w:rPr>
        <w:lastRenderedPageBreak/>
        <w:t>Teoretične vsebine iz kliničnega področja se izvedejo pred pričetkom kliničnega usposabljanja na določenem področju.</w:t>
      </w:r>
    </w:p>
    <w:p w14:paraId="43C9BF10" w14:textId="77777777" w:rsidR="004268A0" w:rsidRPr="00AC2A28" w:rsidRDefault="004268A0" w:rsidP="00E35C01">
      <w:pPr>
        <w:jc w:val="both"/>
        <w:rPr>
          <w:rFonts w:ascii="Arial" w:hAnsi="Arial" w:cs="Arial"/>
          <w:color w:val="000000" w:themeColor="text1"/>
          <w:sz w:val="22"/>
          <w:szCs w:val="22"/>
        </w:rPr>
      </w:pPr>
    </w:p>
    <w:p w14:paraId="13CF7EFF" w14:textId="77777777" w:rsidR="00AC2A28" w:rsidRDefault="00AC2A28" w:rsidP="00E35C01">
      <w:pPr>
        <w:jc w:val="both"/>
        <w:rPr>
          <w:rFonts w:ascii="Arial" w:hAnsi="Arial" w:cs="Arial"/>
          <w:sz w:val="22"/>
          <w:szCs w:val="22"/>
        </w:rPr>
      </w:pPr>
      <w:r w:rsidRPr="00AC2A28">
        <w:rPr>
          <w:rFonts w:ascii="Arial" w:hAnsi="Arial" w:cs="Arial"/>
          <w:color w:val="000000" w:themeColor="text1"/>
          <w:sz w:val="22"/>
          <w:szCs w:val="22"/>
        </w:rPr>
        <w:t xml:space="preserve">Vsak predmet iz temeljnih predkliničnih veščin se zaključi z opravljenim izpitom. Področje raziskovanja in raziskovalne metodologije v zdravstveni negi se zaključijo s študijo primera. Opravljeni izpiti iz sledečih temeljnih predkliničnih </w:t>
      </w:r>
      <w:r w:rsidRPr="00AC2A28">
        <w:rPr>
          <w:rFonts w:ascii="Arial" w:hAnsi="Arial" w:cs="Arial"/>
          <w:sz w:val="22"/>
          <w:szCs w:val="22"/>
        </w:rPr>
        <w:t>veščin (Patofiziologija, Klinična anatomija in propedevtika, Farmakologija zdravil) so pogoj za vstop v klinično okolje za opravljanje praktičnega usposabljanja.</w:t>
      </w:r>
    </w:p>
    <w:p w14:paraId="7CA591AD" w14:textId="77777777" w:rsidR="004268A0" w:rsidRPr="00AC2A28" w:rsidRDefault="004268A0" w:rsidP="00E35C01">
      <w:pPr>
        <w:jc w:val="both"/>
        <w:rPr>
          <w:rFonts w:ascii="Arial" w:hAnsi="Arial" w:cs="Arial"/>
          <w:sz w:val="22"/>
          <w:szCs w:val="22"/>
        </w:rPr>
      </w:pPr>
    </w:p>
    <w:p w14:paraId="1A47A639" w14:textId="3E47DC8A" w:rsidR="00AC2A28" w:rsidRDefault="00AC2A28" w:rsidP="00E35C01">
      <w:pPr>
        <w:jc w:val="both"/>
        <w:rPr>
          <w:rFonts w:ascii="Arial" w:hAnsi="Arial" w:cs="Arial"/>
          <w:sz w:val="22"/>
          <w:szCs w:val="22"/>
        </w:rPr>
      </w:pPr>
      <w:r w:rsidRPr="00AC2A28">
        <w:rPr>
          <w:rFonts w:ascii="Arial" w:hAnsi="Arial" w:cs="Arial"/>
          <w:sz w:val="22"/>
          <w:szCs w:val="22"/>
        </w:rPr>
        <w:t>Obdobje, ki je v programu opredeljeno kot dolžina specializacije, je predvideni čas usposabljanja na posameznem področju. Podrobna dolžina trajanja opravljanja specializacije na posameznem področju je opredeljena v individualnem programu, ki ga določi glavni mentor in se lahko pred in med potekom specializacije prilagaja glede na uspešnost specializanta na posameznem področju ali podpodročju.</w:t>
      </w:r>
    </w:p>
    <w:p w14:paraId="05EBB33D" w14:textId="77777777" w:rsidR="004268A0" w:rsidRPr="00AC2A28" w:rsidRDefault="004268A0" w:rsidP="00E35C01">
      <w:pPr>
        <w:jc w:val="both"/>
        <w:rPr>
          <w:rFonts w:ascii="Arial" w:hAnsi="Arial" w:cs="Arial"/>
          <w:sz w:val="22"/>
          <w:szCs w:val="22"/>
        </w:rPr>
      </w:pPr>
    </w:p>
    <w:p w14:paraId="49C0AB47" w14:textId="77777777" w:rsidR="00AC2A28" w:rsidRDefault="00AC2A28" w:rsidP="00E35C01">
      <w:pPr>
        <w:jc w:val="both"/>
        <w:rPr>
          <w:rFonts w:ascii="Arial" w:hAnsi="Arial" w:cs="Arial"/>
          <w:sz w:val="22"/>
          <w:szCs w:val="22"/>
        </w:rPr>
      </w:pPr>
      <w:r w:rsidRPr="00AC2A28">
        <w:rPr>
          <w:rFonts w:ascii="Arial" w:hAnsi="Arial" w:cs="Arial"/>
          <w:sz w:val="22"/>
          <w:szCs w:val="22"/>
        </w:rPr>
        <w:t>Znanje se ne glede na dolžino kliničnega usposabljanja obvezno preverja s kolokviji in oceni z »je opravil« ali »ni opravil« ali z izpiti. Opravljen kolokvij pred komisijo (mentor in vsaj še en neodvisen član) je pogoj za priznanje usposabljanja iz tega področja.</w:t>
      </w:r>
    </w:p>
    <w:p w14:paraId="068A1CEB" w14:textId="77777777" w:rsidR="004268A0" w:rsidRPr="00AC2A28" w:rsidRDefault="004268A0" w:rsidP="00E35C01">
      <w:pPr>
        <w:jc w:val="both"/>
        <w:rPr>
          <w:rFonts w:ascii="Arial" w:hAnsi="Arial" w:cs="Arial"/>
          <w:sz w:val="22"/>
          <w:szCs w:val="22"/>
        </w:rPr>
      </w:pPr>
    </w:p>
    <w:p w14:paraId="7F77A313" w14:textId="77777777" w:rsidR="00AC2A28" w:rsidRPr="00AC2A28" w:rsidRDefault="00AC2A28" w:rsidP="00E35C01">
      <w:pPr>
        <w:jc w:val="both"/>
        <w:rPr>
          <w:rFonts w:ascii="Arial" w:hAnsi="Arial" w:cs="Arial"/>
          <w:b/>
          <w:sz w:val="22"/>
          <w:szCs w:val="22"/>
        </w:rPr>
      </w:pPr>
      <w:r w:rsidRPr="00AC2A28">
        <w:rPr>
          <w:rFonts w:ascii="Arial" w:hAnsi="Arial" w:cs="Arial"/>
          <w:b/>
          <w:sz w:val="22"/>
          <w:szCs w:val="22"/>
        </w:rPr>
        <w:t>1.2 Končno preverjanje</w:t>
      </w:r>
    </w:p>
    <w:p w14:paraId="17DD1871" w14:textId="77777777" w:rsidR="004268A0" w:rsidRDefault="004268A0" w:rsidP="00E35C01">
      <w:pPr>
        <w:jc w:val="both"/>
        <w:rPr>
          <w:rFonts w:ascii="Arial" w:hAnsi="Arial" w:cs="Arial"/>
          <w:sz w:val="22"/>
          <w:szCs w:val="22"/>
        </w:rPr>
      </w:pPr>
    </w:p>
    <w:p w14:paraId="2BB7F967" w14:textId="7B84271A" w:rsidR="00AC2A28" w:rsidRPr="00AC2A28" w:rsidRDefault="00AC2A28" w:rsidP="00E35C01">
      <w:pPr>
        <w:jc w:val="both"/>
        <w:rPr>
          <w:rFonts w:ascii="Arial" w:hAnsi="Arial" w:cs="Arial"/>
          <w:sz w:val="22"/>
          <w:szCs w:val="22"/>
        </w:rPr>
      </w:pPr>
      <w:r w:rsidRPr="00AC2A28">
        <w:rPr>
          <w:rFonts w:ascii="Arial" w:hAnsi="Arial" w:cs="Arial"/>
          <w:sz w:val="22"/>
          <w:szCs w:val="22"/>
        </w:rPr>
        <w:t xml:space="preserve">Končno preverjanje znanja je specialistični izpit, ki ima teoretični in praktični del. Končne izid specialističnega izpita je: </w:t>
      </w:r>
    </w:p>
    <w:p w14:paraId="4BE7B4AA" w14:textId="77777777" w:rsidR="00AC2A28" w:rsidRPr="00AC2A28" w:rsidRDefault="00AC2A28" w:rsidP="00E35C01">
      <w:pPr>
        <w:numPr>
          <w:ilvl w:val="0"/>
          <w:numId w:val="70"/>
        </w:numPr>
        <w:jc w:val="both"/>
        <w:rPr>
          <w:rFonts w:ascii="Arial" w:hAnsi="Arial" w:cs="Arial"/>
          <w:sz w:val="22"/>
          <w:szCs w:val="22"/>
        </w:rPr>
      </w:pPr>
      <w:r w:rsidRPr="00AC2A28">
        <w:rPr>
          <w:rFonts w:ascii="Arial" w:hAnsi="Arial" w:cs="Arial"/>
          <w:sz w:val="22"/>
          <w:szCs w:val="22"/>
        </w:rPr>
        <w:t>Izpit je opravil s pohvalo;</w:t>
      </w:r>
    </w:p>
    <w:p w14:paraId="130ACC35" w14:textId="77777777" w:rsidR="00AC2A28" w:rsidRPr="00AC2A28" w:rsidRDefault="00AC2A28" w:rsidP="00E35C01">
      <w:pPr>
        <w:numPr>
          <w:ilvl w:val="0"/>
          <w:numId w:val="70"/>
        </w:numPr>
        <w:jc w:val="both"/>
        <w:rPr>
          <w:rFonts w:ascii="Arial" w:hAnsi="Arial" w:cs="Arial"/>
          <w:sz w:val="22"/>
          <w:szCs w:val="22"/>
        </w:rPr>
      </w:pPr>
      <w:r w:rsidRPr="00AC2A28">
        <w:rPr>
          <w:rFonts w:ascii="Arial" w:hAnsi="Arial" w:cs="Arial"/>
          <w:sz w:val="22"/>
          <w:szCs w:val="22"/>
        </w:rPr>
        <w:t>Izpit je opravil;</w:t>
      </w:r>
    </w:p>
    <w:p w14:paraId="2048B6B1" w14:textId="77777777" w:rsidR="00AC2A28" w:rsidRPr="00AC2A28" w:rsidRDefault="00AC2A28" w:rsidP="00E35C01">
      <w:pPr>
        <w:numPr>
          <w:ilvl w:val="0"/>
          <w:numId w:val="70"/>
        </w:numPr>
        <w:jc w:val="both"/>
        <w:rPr>
          <w:rFonts w:ascii="Arial" w:hAnsi="Arial" w:cs="Arial"/>
          <w:sz w:val="22"/>
          <w:szCs w:val="22"/>
        </w:rPr>
      </w:pPr>
      <w:r w:rsidRPr="00AC2A28">
        <w:rPr>
          <w:rFonts w:ascii="Arial" w:hAnsi="Arial" w:cs="Arial"/>
          <w:sz w:val="22"/>
          <w:szCs w:val="22"/>
        </w:rPr>
        <w:t>Izpita ni opravil (v tem primeru se določi rok in vsebine, ki jih mora kandidat še opraviti, da lahko ponovno pristopi k izpitu).</w:t>
      </w:r>
    </w:p>
    <w:p w14:paraId="3E2911B6" w14:textId="77777777" w:rsidR="004268A0" w:rsidRDefault="004268A0" w:rsidP="00E35C01">
      <w:pPr>
        <w:jc w:val="both"/>
        <w:rPr>
          <w:rFonts w:ascii="Arial" w:hAnsi="Arial" w:cs="Arial"/>
          <w:sz w:val="22"/>
          <w:szCs w:val="22"/>
        </w:rPr>
      </w:pPr>
    </w:p>
    <w:p w14:paraId="209568F0" w14:textId="17FF749B" w:rsidR="00AC2A28" w:rsidRDefault="00AC2A28" w:rsidP="00E35C01">
      <w:pPr>
        <w:jc w:val="both"/>
        <w:rPr>
          <w:rFonts w:ascii="Arial" w:hAnsi="Arial" w:cs="Arial"/>
          <w:sz w:val="22"/>
          <w:szCs w:val="22"/>
        </w:rPr>
      </w:pPr>
      <w:r w:rsidRPr="00AC2A28">
        <w:rPr>
          <w:rFonts w:ascii="Arial" w:hAnsi="Arial" w:cs="Arial"/>
          <w:sz w:val="22"/>
          <w:szCs w:val="22"/>
        </w:rPr>
        <w:t>Najmanj en član izpitne komisije je zdravnik družinske medicine, ki je imenovan za člana ali predsednika izpitne komisije pri Zdravniški zbornici.</w:t>
      </w:r>
    </w:p>
    <w:p w14:paraId="39E57ECD" w14:textId="77777777" w:rsidR="004268A0" w:rsidRPr="00AC2A28" w:rsidRDefault="004268A0" w:rsidP="00E35C01">
      <w:pPr>
        <w:jc w:val="both"/>
        <w:rPr>
          <w:rFonts w:ascii="Arial" w:hAnsi="Arial" w:cs="Arial"/>
          <w:sz w:val="22"/>
          <w:szCs w:val="22"/>
        </w:rPr>
      </w:pPr>
    </w:p>
    <w:p w14:paraId="1EE7815A" w14:textId="3DAC8FAA" w:rsidR="00AC2A28" w:rsidRPr="00AC2A28" w:rsidRDefault="004268A0" w:rsidP="004268A0">
      <w:pPr>
        <w:jc w:val="both"/>
        <w:rPr>
          <w:rFonts w:ascii="Arial" w:hAnsi="Arial" w:cs="Arial"/>
          <w:b/>
          <w:sz w:val="22"/>
          <w:szCs w:val="22"/>
        </w:rPr>
      </w:pPr>
      <w:r>
        <w:rPr>
          <w:rFonts w:ascii="Arial" w:hAnsi="Arial" w:cs="Arial"/>
          <w:b/>
          <w:sz w:val="22"/>
          <w:szCs w:val="22"/>
        </w:rPr>
        <w:t xml:space="preserve">2. </w:t>
      </w:r>
      <w:r w:rsidR="00AC2A28" w:rsidRPr="00AC2A28">
        <w:rPr>
          <w:rFonts w:ascii="Arial" w:hAnsi="Arial" w:cs="Arial"/>
          <w:b/>
          <w:sz w:val="22"/>
          <w:szCs w:val="22"/>
        </w:rPr>
        <w:t>KATALOG POTREBNIH ZNANJ IN VEŠČIN</w:t>
      </w:r>
    </w:p>
    <w:p w14:paraId="4271F907" w14:textId="77777777" w:rsidR="004268A0" w:rsidRDefault="004268A0" w:rsidP="00E35C01">
      <w:pPr>
        <w:jc w:val="both"/>
        <w:rPr>
          <w:rFonts w:ascii="Arial" w:hAnsi="Arial" w:cs="Arial"/>
          <w:sz w:val="22"/>
          <w:szCs w:val="22"/>
        </w:rPr>
      </w:pPr>
    </w:p>
    <w:p w14:paraId="325A1C15" w14:textId="286EEC74" w:rsidR="00AC2A28" w:rsidRDefault="00AC2A28" w:rsidP="00E35C01">
      <w:pPr>
        <w:jc w:val="both"/>
        <w:rPr>
          <w:rFonts w:ascii="Arial" w:hAnsi="Arial" w:cs="Arial"/>
          <w:sz w:val="22"/>
          <w:szCs w:val="22"/>
        </w:rPr>
      </w:pPr>
      <w:r w:rsidRPr="00AC2A28">
        <w:rPr>
          <w:rFonts w:ascii="Arial" w:hAnsi="Arial" w:cs="Arial"/>
          <w:sz w:val="22"/>
          <w:szCs w:val="22"/>
        </w:rPr>
        <w:t>Znanja in veščine ter posledično kompetence pridobiva specializant z učenjem iz teoretičnih virov, s kritičnim opazovanjem in z lastnim izvajanjem postopkov in posegov v kliničnem okolju med opravljanjem specializacije na področju primarne ravni.</w:t>
      </w:r>
    </w:p>
    <w:p w14:paraId="18835A6C" w14:textId="77777777" w:rsidR="004268A0" w:rsidRPr="00AC2A28" w:rsidRDefault="004268A0" w:rsidP="00E35C01">
      <w:pPr>
        <w:jc w:val="both"/>
        <w:rPr>
          <w:rFonts w:ascii="Arial" w:hAnsi="Arial" w:cs="Arial"/>
          <w:sz w:val="22"/>
          <w:szCs w:val="22"/>
        </w:rPr>
      </w:pPr>
    </w:p>
    <w:p w14:paraId="45F428EC" w14:textId="77777777" w:rsidR="00AC2A28" w:rsidRPr="00AC2A28" w:rsidRDefault="00AC2A28" w:rsidP="00E35C01">
      <w:pPr>
        <w:jc w:val="both"/>
        <w:rPr>
          <w:rFonts w:ascii="Arial" w:hAnsi="Arial" w:cs="Arial"/>
          <w:sz w:val="22"/>
          <w:szCs w:val="22"/>
        </w:rPr>
      </w:pPr>
      <w:r w:rsidRPr="00AC2A28">
        <w:rPr>
          <w:rFonts w:ascii="Arial" w:hAnsi="Arial" w:cs="Arial"/>
          <w:sz w:val="22"/>
          <w:szCs w:val="22"/>
        </w:rPr>
        <w:t>Specializant mora tekom specializacije obvezno uspešno opraviti izobraževalne module. Če ima specializant že pred vstopom v specializacijo opravljene izobraževalne module, potem mu po dokazilu (veljaven certifikat) glavnemu mentorju že opravljenega modula ni potrebno ponovno opravljati:</w:t>
      </w:r>
    </w:p>
    <w:p w14:paraId="42D2B0AA"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Preventiva (modul za diplomirane medicinske sestre v ambulantah družinske medicine);</w:t>
      </w:r>
    </w:p>
    <w:p w14:paraId="27D035D0"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Dejavniki tveganja (modul za diplomirane medicinske sestre v Centrih za krepitev zdravja);</w:t>
      </w:r>
    </w:p>
    <w:p w14:paraId="79AD2E0C"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Arterijska hipertenzija (modul za diplomirane medicinske sestre v ambulantah družinske medicine);</w:t>
      </w:r>
    </w:p>
    <w:p w14:paraId="03CC7920"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Kronična ledvična bolezen (modul za diplomirane medicinske sestre v ambulantah družinske medicine);</w:t>
      </w:r>
    </w:p>
    <w:p w14:paraId="564F705A"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Sladkorna bolezen (moduli za diplomirane medicinske sestre v ambulantah družinske medicine in diplomirane medicinske sestre v Centrih za krepitev zdravja);</w:t>
      </w:r>
    </w:p>
    <w:p w14:paraId="40962195"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Osteoporoza (modul za diplomirane medicinske sestre v ambulantah družinske medicine);</w:t>
      </w:r>
    </w:p>
    <w:p w14:paraId="5A9338C1"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Depresija (modul za diplomirane medicinske sestre v ambulantah družinske medicine);</w:t>
      </w:r>
    </w:p>
    <w:p w14:paraId="5CF525F8"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lastRenderedPageBreak/>
        <w:t>KOPB/astma (modul za diplomirane medicinske sestre v ambulantah družinske medicine);</w:t>
      </w:r>
    </w:p>
    <w:p w14:paraId="43BE7D7A"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Ishemična bolezen srca (modul za diplomirane medicinske sestre v ambulantah družinske medicine);</w:t>
      </w:r>
    </w:p>
    <w:p w14:paraId="7DE077C0"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Benigna hiperplazija prostate (modul za diplomirane medicinske sestre v ambulantah družinske medicine);</w:t>
      </w:r>
    </w:p>
    <w:p w14:paraId="275EF710"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Obvladovanje motenj prehranjenosti;</w:t>
      </w:r>
    </w:p>
    <w:p w14:paraId="0138F376" w14:textId="77777777" w:rsidR="00AC2A28" w:rsidRPr="00AC2A28" w:rsidRDefault="00AC2A28" w:rsidP="00E35C01">
      <w:pPr>
        <w:numPr>
          <w:ilvl w:val="0"/>
          <w:numId w:val="54"/>
        </w:numPr>
        <w:ind w:left="714" w:hanging="357"/>
        <w:jc w:val="both"/>
        <w:rPr>
          <w:rFonts w:ascii="Arial" w:hAnsi="Arial" w:cs="Arial"/>
          <w:sz w:val="22"/>
          <w:szCs w:val="22"/>
        </w:rPr>
      </w:pPr>
      <w:r w:rsidRPr="00AC2A28">
        <w:rPr>
          <w:rFonts w:ascii="Arial" w:hAnsi="Arial" w:cs="Arial"/>
          <w:sz w:val="22"/>
          <w:szCs w:val="22"/>
        </w:rPr>
        <w:t>Presejanje za demenco.</w:t>
      </w:r>
    </w:p>
    <w:p w14:paraId="1BD186C9" w14:textId="77777777" w:rsidR="004268A0" w:rsidRDefault="004268A0" w:rsidP="00E35C01">
      <w:pPr>
        <w:jc w:val="both"/>
        <w:rPr>
          <w:rFonts w:ascii="Arial" w:hAnsi="Arial" w:cs="Arial"/>
          <w:sz w:val="22"/>
          <w:szCs w:val="22"/>
        </w:rPr>
      </w:pPr>
    </w:p>
    <w:p w14:paraId="00E0B6C2" w14:textId="02308E58" w:rsidR="00AC2A28" w:rsidRDefault="00AC2A28" w:rsidP="00E35C01">
      <w:pPr>
        <w:jc w:val="both"/>
        <w:rPr>
          <w:rFonts w:ascii="Arial" w:hAnsi="Arial" w:cs="Arial"/>
          <w:sz w:val="22"/>
          <w:szCs w:val="22"/>
        </w:rPr>
      </w:pPr>
      <w:r w:rsidRPr="00AC2A28">
        <w:rPr>
          <w:rFonts w:ascii="Arial" w:hAnsi="Arial" w:cs="Arial"/>
          <w:sz w:val="22"/>
          <w:szCs w:val="22"/>
        </w:rPr>
        <w:t xml:space="preserve">Specializant pred vstopom v klinično okolje prejme </w:t>
      </w:r>
      <w:r w:rsidRPr="00AC2A28">
        <w:rPr>
          <w:rFonts w:ascii="Arial" w:hAnsi="Arial" w:cs="Arial"/>
          <w:b/>
          <w:sz w:val="22"/>
          <w:szCs w:val="22"/>
        </w:rPr>
        <w:t>knjižico z naborom postopkov in posegov,</w:t>
      </w:r>
      <w:r w:rsidRPr="00AC2A28">
        <w:rPr>
          <w:rFonts w:ascii="Arial" w:hAnsi="Arial" w:cs="Arial"/>
          <w:sz w:val="22"/>
          <w:szCs w:val="22"/>
        </w:rPr>
        <w:t xml:space="preserve"> ki jih mora opraviti tekom specializacije. V knjižici so opredeljeni postopki in posegi ter minimalno število ponovitev posameznega postopka ali posega. Po vsakem uspešno opravljenem postopku ali posegu pridobi podpis neposrednega kliničnega mentorja. Če katerega med postopki in posegi ne opravi tekom specializacije, lahko le tega v soglasju z glavnim mentorjem izjemoma opravi pod njegovim nadzorom v simulacijski sobi.  Izpolnjena knjižica z naborom postopkov in posegov je po pregledu in pozitivnem mnenju glavnega mentorja pogoj za pristop k specialističnemu izpitu.</w:t>
      </w:r>
    </w:p>
    <w:p w14:paraId="56F9C8EC" w14:textId="77777777" w:rsidR="004268A0" w:rsidRPr="00AC2A28" w:rsidRDefault="004268A0" w:rsidP="00E35C01">
      <w:pPr>
        <w:jc w:val="both"/>
        <w:rPr>
          <w:rFonts w:ascii="Arial" w:hAnsi="Arial" w:cs="Arial"/>
          <w:sz w:val="22"/>
          <w:szCs w:val="22"/>
        </w:rPr>
      </w:pPr>
    </w:p>
    <w:p w14:paraId="47CFEF7E" w14:textId="6916F740" w:rsidR="00AC2A28" w:rsidRDefault="004268A0" w:rsidP="004268A0">
      <w:pPr>
        <w:jc w:val="both"/>
        <w:rPr>
          <w:rFonts w:ascii="Arial" w:hAnsi="Arial" w:cs="Arial"/>
          <w:b/>
          <w:sz w:val="22"/>
          <w:szCs w:val="22"/>
        </w:rPr>
      </w:pPr>
      <w:r>
        <w:rPr>
          <w:rFonts w:ascii="Arial" w:hAnsi="Arial" w:cs="Arial"/>
          <w:b/>
          <w:sz w:val="22"/>
          <w:szCs w:val="22"/>
        </w:rPr>
        <w:t xml:space="preserve">2.1. </w:t>
      </w:r>
      <w:r w:rsidR="00AC2A28" w:rsidRPr="00AC2A28">
        <w:rPr>
          <w:rFonts w:ascii="Arial" w:hAnsi="Arial" w:cs="Arial"/>
          <w:b/>
          <w:sz w:val="22"/>
          <w:szCs w:val="22"/>
        </w:rPr>
        <w:t>Temeljna/predklinična znanja, veščine in kompetence</w:t>
      </w:r>
    </w:p>
    <w:p w14:paraId="0A59FDC2" w14:textId="77777777" w:rsidR="004268A0" w:rsidRPr="00AC2A28" w:rsidRDefault="004268A0" w:rsidP="004268A0">
      <w:pPr>
        <w:jc w:val="both"/>
        <w:rPr>
          <w:rFonts w:ascii="Arial" w:hAnsi="Arial" w:cs="Arial"/>
          <w:sz w:val="22"/>
          <w:szCs w:val="22"/>
        </w:rPr>
      </w:pPr>
    </w:p>
    <w:p w14:paraId="0F2390E6" w14:textId="77777777" w:rsidR="00AC2A28" w:rsidRDefault="00AC2A28" w:rsidP="004268A0">
      <w:pPr>
        <w:jc w:val="both"/>
        <w:rPr>
          <w:rFonts w:ascii="Arial" w:hAnsi="Arial" w:cs="Arial"/>
          <w:b/>
          <w:sz w:val="22"/>
          <w:szCs w:val="22"/>
        </w:rPr>
      </w:pPr>
      <w:r w:rsidRPr="00AC2A28">
        <w:rPr>
          <w:rFonts w:ascii="Arial" w:hAnsi="Arial" w:cs="Arial"/>
          <w:b/>
          <w:sz w:val="22"/>
          <w:szCs w:val="22"/>
        </w:rPr>
        <w:t>2.1.1 Zahtevano teoretično znanje s področja raziskovanja in raziskovalne metodologije v zdravstveni negi</w:t>
      </w:r>
    </w:p>
    <w:p w14:paraId="030C15C9" w14:textId="77777777" w:rsidR="004268A0" w:rsidRPr="00AC2A28" w:rsidRDefault="004268A0" w:rsidP="004268A0">
      <w:pPr>
        <w:jc w:val="both"/>
        <w:rPr>
          <w:rFonts w:ascii="Arial" w:hAnsi="Arial" w:cs="Arial"/>
          <w:b/>
          <w:sz w:val="22"/>
          <w:szCs w:val="22"/>
        </w:rPr>
      </w:pPr>
    </w:p>
    <w:p w14:paraId="627A83CC" w14:textId="77777777" w:rsidR="00AC2A28" w:rsidRPr="00AC2A28" w:rsidRDefault="00AC2A28" w:rsidP="00E35C01">
      <w:pPr>
        <w:numPr>
          <w:ilvl w:val="0"/>
          <w:numId w:val="55"/>
        </w:numPr>
        <w:jc w:val="both"/>
        <w:rPr>
          <w:rFonts w:ascii="Arial" w:hAnsi="Arial" w:cs="Arial"/>
          <w:sz w:val="22"/>
          <w:szCs w:val="22"/>
        </w:rPr>
      </w:pPr>
      <w:r w:rsidRPr="00AC2A28">
        <w:rPr>
          <w:rFonts w:ascii="Arial" w:hAnsi="Arial" w:cs="Arial"/>
          <w:sz w:val="22"/>
          <w:szCs w:val="22"/>
        </w:rPr>
        <w:t>Filozofije znanosti za podporo kvalitativnega, kvantitativnega raziskovanja in raziskav mešanih metod</w:t>
      </w:r>
    </w:p>
    <w:p w14:paraId="111F0473" w14:textId="77777777" w:rsidR="00AC2A28" w:rsidRPr="00AC2A28" w:rsidRDefault="00AC2A28" w:rsidP="00E35C01">
      <w:pPr>
        <w:numPr>
          <w:ilvl w:val="0"/>
          <w:numId w:val="55"/>
        </w:numPr>
        <w:jc w:val="both"/>
        <w:rPr>
          <w:rFonts w:ascii="Arial" w:hAnsi="Arial" w:cs="Arial"/>
          <w:sz w:val="22"/>
          <w:szCs w:val="22"/>
        </w:rPr>
      </w:pPr>
      <w:r w:rsidRPr="00AC2A28">
        <w:rPr>
          <w:rFonts w:ascii="Arial" w:hAnsi="Arial" w:cs="Arial"/>
          <w:sz w:val="22"/>
          <w:szCs w:val="22"/>
        </w:rPr>
        <w:t>Utemeljitev izbora paradigme, metodologije in metod raziskovanja v zdravstveni negi</w:t>
      </w:r>
    </w:p>
    <w:p w14:paraId="6DFA735C" w14:textId="77777777" w:rsidR="00AC2A28" w:rsidRPr="00AC2A28" w:rsidRDefault="00AC2A28" w:rsidP="00E35C01">
      <w:pPr>
        <w:numPr>
          <w:ilvl w:val="0"/>
          <w:numId w:val="55"/>
        </w:numPr>
        <w:jc w:val="both"/>
        <w:rPr>
          <w:rFonts w:ascii="Arial" w:hAnsi="Arial" w:cs="Arial"/>
          <w:sz w:val="22"/>
          <w:szCs w:val="22"/>
        </w:rPr>
      </w:pPr>
      <w:r w:rsidRPr="00AC2A28">
        <w:rPr>
          <w:rFonts w:ascii="Arial" w:hAnsi="Arial" w:cs="Arial"/>
          <w:sz w:val="22"/>
          <w:szCs w:val="22"/>
        </w:rPr>
        <w:t>Opredelitve kvalitativne, kvantitativne metodologije in metod ter raziskav mešanih metod</w:t>
      </w:r>
    </w:p>
    <w:p w14:paraId="3C288A7B" w14:textId="77777777" w:rsidR="00AC2A28" w:rsidRPr="00AC2A28" w:rsidRDefault="00AC2A28" w:rsidP="00E35C01">
      <w:pPr>
        <w:numPr>
          <w:ilvl w:val="0"/>
          <w:numId w:val="55"/>
        </w:numPr>
        <w:jc w:val="both"/>
        <w:rPr>
          <w:rFonts w:ascii="Arial" w:hAnsi="Arial" w:cs="Arial"/>
          <w:sz w:val="22"/>
          <w:szCs w:val="22"/>
        </w:rPr>
      </w:pPr>
      <w:r w:rsidRPr="00AC2A28">
        <w:rPr>
          <w:rFonts w:ascii="Arial" w:hAnsi="Arial" w:cs="Arial"/>
          <w:sz w:val="22"/>
          <w:szCs w:val="22"/>
        </w:rPr>
        <w:t>Opis kvalitativnega, kvantitativnega raziskovalnega procesa in procesa mešanih metod</w:t>
      </w:r>
    </w:p>
    <w:p w14:paraId="7A556679" w14:textId="77777777" w:rsidR="00AC2A28" w:rsidRPr="00AC2A28" w:rsidRDefault="00AC2A28" w:rsidP="00E35C01">
      <w:pPr>
        <w:numPr>
          <w:ilvl w:val="0"/>
          <w:numId w:val="55"/>
        </w:numPr>
        <w:jc w:val="both"/>
        <w:rPr>
          <w:rFonts w:ascii="Arial" w:hAnsi="Arial" w:cs="Arial"/>
          <w:sz w:val="22"/>
          <w:szCs w:val="22"/>
        </w:rPr>
      </w:pPr>
      <w:r w:rsidRPr="00AC2A28">
        <w:rPr>
          <w:rFonts w:ascii="Arial" w:hAnsi="Arial" w:cs="Arial"/>
          <w:sz w:val="22"/>
          <w:szCs w:val="22"/>
        </w:rPr>
        <w:t>Metode zbiranja in analize podatkov v okviru kvalitativnega in kvantitativnega raziskovanja</w:t>
      </w:r>
    </w:p>
    <w:p w14:paraId="39492F56" w14:textId="77777777" w:rsidR="00AC2A28" w:rsidRPr="00AC2A28" w:rsidRDefault="00AC2A28" w:rsidP="00E35C01">
      <w:pPr>
        <w:numPr>
          <w:ilvl w:val="0"/>
          <w:numId w:val="55"/>
        </w:numPr>
        <w:jc w:val="both"/>
        <w:rPr>
          <w:rFonts w:ascii="Arial" w:hAnsi="Arial" w:cs="Arial"/>
          <w:sz w:val="22"/>
          <w:szCs w:val="22"/>
        </w:rPr>
      </w:pPr>
      <w:r w:rsidRPr="00AC2A28">
        <w:rPr>
          <w:rFonts w:ascii="Arial" w:hAnsi="Arial" w:cs="Arial"/>
          <w:sz w:val="22"/>
          <w:szCs w:val="22"/>
        </w:rPr>
        <w:t>Opredelitev discipline in znanosti zdravstvene nege</w:t>
      </w:r>
    </w:p>
    <w:p w14:paraId="47A9C7FD" w14:textId="77777777" w:rsidR="00AC2A28" w:rsidRPr="00AC2A28" w:rsidRDefault="00AC2A28" w:rsidP="00E35C01">
      <w:pPr>
        <w:numPr>
          <w:ilvl w:val="0"/>
          <w:numId w:val="55"/>
        </w:numPr>
        <w:jc w:val="both"/>
        <w:rPr>
          <w:rFonts w:ascii="Arial" w:hAnsi="Arial" w:cs="Arial"/>
          <w:sz w:val="22"/>
          <w:szCs w:val="22"/>
        </w:rPr>
      </w:pPr>
      <w:r w:rsidRPr="00AC2A28">
        <w:rPr>
          <w:rFonts w:ascii="Arial" w:hAnsi="Arial" w:cs="Arial"/>
          <w:sz w:val="22"/>
          <w:szCs w:val="22"/>
        </w:rPr>
        <w:t>Etični vidiki raziskovanja</w:t>
      </w:r>
    </w:p>
    <w:p w14:paraId="519AEC82" w14:textId="77777777" w:rsidR="004268A0" w:rsidRDefault="004268A0" w:rsidP="004268A0">
      <w:pPr>
        <w:jc w:val="both"/>
        <w:rPr>
          <w:rFonts w:ascii="Arial" w:hAnsi="Arial" w:cs="Arial"/>
          <w:i/>
          <w:sz w:val="22"/>
          <w:szCs w:val="22"/>
        </w:rPr>
      </w:pPr>
    </w:p>
    <w:p w14:paraId="576A1544" w14:textId="01AC7F43" w:rsidR="00AC2A28" w:rsidRPr="00AC2A28" w:rsidRDefault="00AC2A28" w:rsidP="004268A0">
      <w:pPr>
        <w:jc w:val="both"/>
        <w:rPr>
          <w:rFonts w:ascii="Arial" w:hAnsi="Arial" w:cs="Arial"/>
          <w:sz w:val="22"/>
          <w:szCs w:val="22"/>
        </w:rPr>
      </w:pPr>
      <w:r w:rsidRPr="00AC2A28">
        <w:rPr>
          <w:rFonts w:ascii="Arial" w:hAnsi="Arial" w:cs="Arial"/>
          <w:i/>
          <w:sz w:val="22"/>
          <w:szCs w:val="22"/>
        </w:rPr>
        <w:t>Kompetence</w:t>
      </w:r>
      <w:r w:rsidRPr="00AC2A28">
        <w:rPr>
          <w:rFonts w:ascii="Arial" w:hAnsi="Arial" w:cs="Arial"/>
          <w:sz w:val="22"/>
          <w:szCs w:val="22"/>
        </w:rPr>
        <w:t>:</w:t>
      </w:r>
    </w:p>
    <w:p w14:paraId="1BBEC22C" w14:textId="77777777" w:rsidR="00AC2A28" w:rsidRPr="00AC2A28" w:rsidRDefault="00AC2A28" w:rsidP="00E35C01">
      <w:pPr>
        <w:numPr>
          <w:ilvl w:val="0"/>
          <w:numId w:val="56"/>
        </w:numPr>
        <w:jc w:val="both"/>
        <w:rPr>
          <w:rFonts w:ascii="Arial" w:hAnsi="Arial" w:cs="Arial"/>
          <w:sz w:val="22"/>
          <w:szCs w:val="22"/>
        </w:rPr>
      </w:pPr>
      <w:r w:rsidRPr="00AC2A28">
        <w:rPr>
          <w:rFonts w:ascii="Arial" w:hAnsi="Arial" w:cs="Arial"/>
          <w:sz w:val="22"/>
          <w:szCs w:val="22"/>
        </w:rPr>
        <w:t>Razume raziskovalne paradigme, filozofije znanosti, metodologije in metode kvalitativnega in kvantitativnega raziskovanja ter opredelitve raziskav mešanih metod.</w:t>
      </w:r>
    </w:p>
    <w:p w14:paraId="002BDE1E" w14:textId="77777777" w:rsidR="00AC2A28" w:rsidRPr="00AC2A28" w:rsidRDefault="00AC2A28" w:rsidP="00E35C01">
      <w:pPr>
        <w:numPr>
          <w:ilvl w:val="0"/>
          <w:numId w:val="56"/>
        </w:numPr>
        <w:jc w:val="both"/>
        <w:rPr>
          <w:rFonts w:ascii="Arial" w:hAnsi="Arial" w:cs="Arial"/>
          <w:sz w:val="22"/>
          <w:szCs w:val="22"/>
        </w:rPr>
      </w:pPr>
      <w:r w:rsidRPr="00AC2A28">
        <w:rPr>
          <w:rFonts w:ascii="Arial" w:hAnsi="Arial" w:cs="Arial"/>
          <w:sz w:val="22"/>
          <w:szCs w:val="22"/>
        </w:rPr>
        <w:t>Sposoben načrtovati, pripraviti in izvesti kvalitativno in kvantitativno raziskavo na področju zdravstvene nege in zdravstva.</w:t>
      </w:r>
    </w:p>
    <w:p w14:paraId="2DF4C6FE" w14:textId="77777777" w:rsidR="00AC2A28" w:rsidRPr="00AC2A28" w:rsidRDefault="00AC2A28" w:rsidP="00E35C01">
      <w:pPr>
        <w:numPr>
          <w:ilvl w:val="0"/>
          <w:numId w:val="56"/>
        </w:numPr>
        <w:jc w:val="both"/>
        <w:rPr>
          <w:rFonts w:ascii="Arial" w:hAnsi="Arial" w:cs="Arial"/>
          <w:sz w:val="22"/>
          <w:szCs w:val="22"/>
        </w:rPr>
      </w:pPr>
      <w:r w:rsidRPr="00AC2A28">
        <w:rPr>
          <w:rFonts w:ascii="Arial" w:hAnsi="Arial" w:cs="Arial"/>
          <w:sz w:val="22"/>
          <w:szCs w:val="22"/>
        </w:rPr>
        <w:t>Sposoben učinkovito predstaviti, širiti in vrednotiti rezultate raziskovalnega dela.</w:t>
      </w:r>
    </w:p>
    <w:p w14:paraId="2282CA8E" w14:textId="77777777" w:rsidR="00AC2A28" w:rsidRPr="00AC2A28" w:rsidRDefault="00AC2A28" w:rsidP="00E35C01">
      <w:pPr>
        <w:numPr>
          <w:ilvl w:val="0"/>
          <w:numId w:val="56"/>
        </w:numPr>
        <w:jc w:val="both"/>
        <w:rPr>
          <w:rFonts w:ascii="Arial" w:hAnsi="Arial" w:cs="Arial"/>
          <w:sz w:val="22"/>
          <w:szCs w:val="22"/>
        </w:rPr>
      </w:pPr>
      <w:r w:rsidRPr="00AC2A28">
        <w:rPr>
          <w:rFonts w:ascii="Arial" w:hAnsi="Arial" w:cs="Arial"/>
          <w:sz w:val="22"/>
          <w:szCs w:val="22"/>
        </w:rPr>
        <w:t>Razume pomen znanosti in discipline za razvoj prakse zdravstvene nege.</w:t>
      </w:r>
    </w:p>
    <w:p w14:paraId="0EA16801" w14:textId="77777777" w:rsidR="00AC2A28" w:rsidRDefault="00AC2A28" w:rsidP="00E35C01">
      <w:pPr>
        <w:numPr>
          <w:ilvl w:val="0"/>
          <w:numId w:val="56"/>
        </w:numPr>
        <w:jc w:val="both"/>
        <w:rPr>
          <w:rFonts w:ascii="Arial" w:hAnsi="Arial" w:cs="Arial"/>
          <w:sz w:val="22"/>
          <w:szCs w:val="22"/>
        </w:rPr>
      </w:pPr>
      <w:r w:rsidRPr="00AC2A28">
        <w:rPr>
          <w:rFonts w:ascii="Arial" w:hAnsi="Arial" w:cs="Arial"/>
          <w:sz w:val="22"/>
          <w:szCs w:val="22"/>
        </w:rPr>
        <w:t>Razume etične vidike raziskovanja.</w:t>
      </w:r>
    </w:p>
    <w:p w14:paraId="2C7F6346" w14:textId="77777777" w:rsidR="004268A0" w:rsidRDefault="004268A0" w:rsidP="004268A0">
      <w:pPr>
        <w:jc w:val="both"/>
        <w:rPr>
          <w:rFonts w:ascii="Arial" w:hAnsi="Arial" w:cs="Arial"/>
          <w:sz w:val="22"/>
          <w:szCs w:val="22"/>
        </w:rPr>
      </w:pPr>
    </w:p>
    <w:p w14:paraId="611FAD9A" w14:textId="4026D327" w:rsidR="00AC2A28" w:rsidRDefault="00AC2A28" w:rsidP="004268A0">
      <w:pPr>
        <w:jc w:val="both"/>
        <w:rPr>
          <w:rFonts w:ascii="Arial" w:hAnsi="Arial" w:cs="Arial"/>
          <w:b/>
          <w:sz w:val="22"/>
          <w:szCs w:val="22"/>
        </w:rPr>
      </w:pPr>
      <w:r w:rsidRPr="00AC2A28">
        <w:rPr>
          <w:rFonts w:ascii="Arial" w:hAnsi="Arial" w:cs="Arial"/>
          <w:b/>
          <w:sz w:val="22"/>
          <w:szCs w:val="22"/>
        </w:rPr>
        <w:t>2.1.2 Zahtevano teoretično znanje s področja patofiziologije</w:t>
      </w:r>
    </w:p>
    <w:p w14:paraId="40B49477" w14:textId="77777777" w:rsidR="004268A0" w:rsidRPr="00AC2A28" w:rsidRDefault="004268A0" w:rsidP="004268A0">
      <w:pPr>
        <w:jc w:val="both"/>
        <w:rPr>
          <w:rFonts w:ascii="Arial" w:hAnsi="Arial" w:cs="Arial"/>
          <w:b/>
          <w:sz w:val="22"/>
          <w:szCs w:val="22"/>
        </w:rPr>
      </w:pPr>
    </w:p>
    <w:p w14:paraId="1753D27A"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t>Poznavanje patofizioloških procesov pri arterijski hipertenziji</w:t>
      </w:r>
    </w:p>
    <w:p w14:paraId="05BE4A85"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t>Poznavanje patofizioloških procesov pri kronični ledvični bolezni</w:t>
      </w:r>
    </w:p>
    <w:p w14:paraId="703D8CA2"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t>Poznavanje patofizioloških procesov pri sladkorni bolezni</w:t>
      </w:r>
    </w:p>
    <w:p w14:paraId="04490529"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t>Poznavanje patofizioloških procesov pri osteoporozi</w:t>
      </w:r>
    </w:p>
    <w:p w14:paraId="0057B55D"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t>Poznavanje patofizioloških procesov pri depresiji</w:t>
      </w:r>
    </w:p>
    <w:p w14:paraId="3FD55E7E"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t>Poznavanje patofizioloških procesov pri KOPB in astmi</w:t>
      </w:r>
    </w:p>
    <w:p w14:paraId="7796D9F8"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t>Poznavanje patofizioloških procesov pri ishemični bolezni srca</w:t>
      </w:r>
    </w:p>
    <w:p w14:paraId="7134F148"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lastRenderedPageBreak/>
        <w:t>Poznavanje patofizioloških procesov pri benigni hiperplaziji prostate</w:t>
      </w:r>
    </w:p>
    <w:p w14:paraId="17195078"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t>Poznavanje patofizioloških procesov pri motnjah prehranjenosti</w:t>
      </w:r>
    </w:p>
    <w:p w14:paraId="4130C211" w14:textId="77777777" w:rsidR="00AC2A28" w:rsidRPr="00AC2A28" w:rsidRDefault="00AC2A28" w:rsidP="00E35C01">
      <w:pPr>
        <w:numPr>
          <w:ilvl w:val="0"/>
          <w:numId w:val="57"/>
        </w:numPr>
        <w:jc w:val="both"/>
        <w:rPr>
          <w:rFonts w:ascii="Arial" w:hAnsi="Arial" w:cs="Arial"/>
          <w:sz w:val="22"/>
          <w:szCs w:val="22"/>
        </w:rPr>
      </w:pPr>
      <w:r w:rsidRPr="00AC2A28">
        <w:rPr>
          <w:rFonts w:ascii="Arial" w:hAnsi="Arial" w:cs="Arial"/>
          <w:sz w:val="22"/>
          <w:szCs w:val="22"/>
        </w:rPr>
        <w:t>Poznavanje patofizioloških procesov pri nevrodegenerativnih boleznih</w:t>
      </w:r>
    </w:p>
    <w:p w14:paraId="0E6F08E3" w14:textId="77777777" w:rsidR="004268A0" w:rsidRDefault="004268A0" w:rsidP="004268A0">
      <w:pPr>
        <w:jc w:val="both"/>
        <w:rPr>
          <w:rFonts w:ascii="Arial" w:hAnsi="Arial" w:cs="Arial"/>
          <w:i/>
          <w:sz w:val="22"/>
          <w:szCs w:val="22"/>
        </w:rPr>
      </w:pPr>
    </w:p>
    <w:p w14:paraId="0691E20B" w14:textId="6AB0746A" w:rsidR="00AC2A28" w:rsidRPr="00AC2A28" w:rsidRDefault="00AC2A28" w:rsidP="004268A0">
      <w:pPr>
        <w:jc w:val="both"/>
        <w:rPr>
          <w:rFonts w:ascii="Arial" w:hAnsi="Arial" w:cs="Arial"/>
          <w:sz w:val="22"/>
          <w:szCs w:val="22"/>
        </w:rPr>
      </w:pPr>
      <w:r w:rsidRPr="00AC2A28">
        <w:rPr>
          <w:rFonts w:ascii="Arial" w:hAnsi="Arial" w:cs="Arial"/>
          <w:i/>
          <w:sz w:val="22"/>
          <w:szCs w:val="22"/>
        </w:rPr>
        <w:t>Kompetence</w:t>
      </w:r>
      <w:r w:rsidRPr="00AC2A28">
        <w:rPr>
          <w:rFonts w:ascii="Arial" w:hAnsi="Arial" w:cs="Arial"/>
          <w:sz w:val="22"/>
          <w:szCs w:val="22"/>
        </w:rPr>
        <w:t>:</w:t>
      </w:r>
    </w:p>
    <w:p w14:paraId="259967A3" w14:textId="77777777" w:rsidR="00AC2A28" w:rsidRPr="00AC2A28" w:rsidRDefault="00AC2A28" w:rsidP="00E35C01">
      <w:pPr>
        <w:numPr>
          <w:ilvl w:val="0"/>
          <w:numId w:val="58"/>
        </w:numPr>
        <w:jc w:val="both"/>
        <w:rPr>
          <w:rFonts w:ascii="Arial" w:hAnsi="Arial" w:cs="Arial"/>
          <w:sz w:val="22"/>
          <w:szCs w:val="22"/>
        </w:rPr>
      </w:pPr>
      <w:r w:rsidRPr="00AC2A28">
        <w:rPr>
          <w:rFonts w:ascii="Arial" w:hAnsi="Arial" w:cs="Arial"/>
          <w:sz w:val="22"/>
          <w:szCs w:val="22"/>
        </w:rPr>
        <w:t>Pozna in razume osnove patofizioloških procesov pri razvoju bolezni, ki privedejo do nastanka patoloških stanj.</w:t>
      </w:r>
    </w:p>
    <w:p w14:paraId="09298F11" w14:textId="77777777" w:rsidR="00AC2A28" w:rsidRDefault="00AC2A28" w:rsidP="00E35C01">
      <w:pPr>
        <w:numPr>
          <w:ilvl w:val="0"/>
          <w:numId w:val="58"/>
        </w:numPr>
        <w:jc w:val="both"/>
        <w:rPr>
          <w:rFonts w:ascii="Arial" w:hAnsi="Arial" w:cs="Arial"/>
          <w:sz w:val="22"/>
          <w:szCs w:val="22"/>
        </w:rPr>
      </w:pPr>
      <w:r w:rsidRPr="00AC2A28">
        <w:rPr>
          <w:rFonts w:ascii="Arial" w:hAnsi="Arial" w:cs="Arial"/>
          <w:sz w:val="22"/>
          <w:szCs w:val="22"/>
        </w:rPr>
        <w:t>Zna povezovati teoretična znanja s področja patofiziologije stanj s klinično sliko stanja ter s potrebnim diagnostičnim in terapevtskim ukrepanjem ter zdravstveno nego akutnega in kroničnega  bolnika.</w:t>
      </w:r>
    </w:p>
    <w:p w14:paraId="30B92E9A" w14:textId="77777777" w:rsidR="004268A0" w:rsidRPr="00AC2A28" w:rsidRDefault="004268A0" w:rsidP="004268A0">
      <w:pPr>
        <w:jc w:val="both"/>
        <w:rPr>
          <w:rFonts w:ascii="Arial" w:hAnsi="Arial" w:cs="Arial"/>
          <w:sz w:val="22"/>
          <w:szCs w:val="22"/>
        </w:rPr>
      </w:pPr>
    </w:p>
    <w:p w14:paraId="1A623128" w14:textId="77777777" w:rsidR="00AC2A28" w:rsidRDefault="00AC2A28" w:rsidP="004268A0">
      <w:pPr>
        <w:jc w:val="both"/>
        <w:rPr>
          <w:rFonts w:ascii="Arial" w:hAnsi="Arial" w:cs="Arial"/>
          <w:b/>
          <w:sz w:val="22"/>
          <w:szCs w:val="22"/>
        </w:rPr>
      </w:pPr>
      <w:r w:rsidRPr="00AC2A28">
        <w:rPr>
          <w:rFonts w:ascii="Arial" w:hAnsi="Arial" w:cs="Arial"/>
          <w:b/>
          <w:sz w:val="22"/>
          <w:szCs w:val="22"/>
        </w:rPr>
        <w:t>2.1.3 Zahtevano teoretično znanje s področja farmakologije zdravil</w:t>
      </w:r>
    </w:p>
    <w:p w14:paraId="16A468FD" w14:textId="77777777" w:rsidR="004268A0" w:rsidRPr="00AC2A28" w:rsidRDefault="004268A0" w:rsidP="004268A0">
      <w:pPr>
        <w:jc w:val="both"/>
        <w:rPr>
          <w:rFonts w:ascii="Arial" w:hAnsi="Arial" w:cs="Arial"/>
          <w:b/>
          <w:sz w:val="22"/>
          <w:szCs w:val="22"/>
        </w:rPr>
      </w:pPr>
    </w:p>
    <w:p w14:paraId="440484ED" w14:textId="77777777" w:rsidR="00AC2A28" w:rsidRPr="00AC2A28" w:rsidRDefault="00AC2A28" w:rsidP="00E35C01">
      <w:pPr>
        <w:numPr>
          <w:ilvl w:val="0"/>
          <w:numId w:val="51"/>
        </w:numPr>
        <w:ind w:hanging="357"/>
        <w:jc w:val="both"/>
        <w:rPr>
          <w:rFonts w:ascii="Arial" w:hAnsi="Arial" w:cs="Arial"/>
          <w:sz w:val="22"/>
          <w:szCs w:val="22"/>
        </w:rPr>
      </w:pPr>
      <w:r w:rsidRPr="00AC2A28">
        <w:rPr>
          <w:rFonts w:ascii="Arial" w:hAnsi="Arial" w:cs="Arial"/>
          <w:sz w:val="22"/>
          <w:szCs w:val="22"/>
        </w:rPr>
        <w:t>Osnove splošne farmakologije in toksikologije:</w:t>
      </w:r>
    </w:p>
    <w:p w14:paraId="7C6C572E" w14:textId="77777777" w:rsidR="00AC2A28" w:rsidRPr="00AC2A28" w:rsidRDefault="00AC2A28" w:rsidP="00E35C01">
      <w:pPr>
        <w:pStyle w:val="Odstavekseznama"/>
        <w:numPr>
          <w:ilvl w:val="0"/>
          <w:numId w:val="73"/>
        </w:numPr>
        <w:jc w:val="both"/>
        <w:rPr>
          <w:rFonts w:ascii="Arial" w:hAnsi="Arial" w:cs="Arial"/>
          <w:sz w:val="22"/>
          <w:szCs w:val="22"/>
        </w:rPr>
      </w:pPr>
      <w:r w:rsidRPr="00AC2A28">
        <w:rPr>
          <w:rFonts w:ascii="Arial" w:hAnsi="Arial" w:cs="Arial"/>
          <w:sz w:val="22"/>
          <w:szCs w:val="22"/>
        </w:rPr>
        <w:t>farmakodinamika</w:t>
      </w:r>
    </w:p>
    <w:p w14:paraId="63596CCE" w14:textId="77777777" w:rsidR="00AC2A28" w:rsidRPr="00AC2A28" w:rsidRDefault="00AC2A28" w:rsidP="00E35C01">
      <w:pPr>
        <w:pStyle w:val="Odstavekseznama"/>
        <w:numPr>
          <w:ilvl w:val="0"/>
          <w:numId w:val="73"/>
        </w:numPr>
        <w:jc w:val="both"/>
        <w:rPr>
          <w:rFonts w:ascii="Arial" w:hAnsi="Arial" w:cs="Arial"/>
          <w:sz w:val="22"/>
          <w:szCs w:val="22"/>
        </w:rPr>
      </w:pPr>
      <w:r w:rsidRPr="00AC2A28">
        <w:rPr>
          <w:rFonts w:ascii="Arial" w:hAnsi="Arial" w:cs="Arial"/>
          <w:sz w:val="22"/>
          <w:szCs w:val="22"/>
        </w:rPr>
        <w:t>farmakokinetika</w:t>
      </w:r>
    </w:p>
    <w:p w14:paraId="78B006A8" w14:textId="77777777" w:rsidR="00AC2A28" w:rsidRPr="00AC2A28" w:rsidRDefault="00AC2A28" w:rsidP="00E35C01">
      <w:pPr>
        <w:numPr>
          <w:ilvl w:val="0"/>
          <w:numId w:val="50"/>
        </w:numPr>
        <w:ind w:hanging="357"/>
        <w:jc w:val="both"/>
        <w:rPr>
          <w:rFonts w:ascii="Arial" w:hAnsi="Arial" w:cs="Arial"/>
          <w:sz w:val="22"/>
          <w:szCs w:val="22"/>
        </w:rPr>
      </w:pPr>
      <w:r w:rsidRPr="00AC2A28">
        <w:rPr>
          <w:rFonts w:ascii="Arial" w:hAnsi="Arial" w:cs="Arial"/>
          <w:sz w:val="22"/>
          <w:szCs w:val="22"/>
        </w:rPr>
        <w:t>Farmakologija in toksikologija po organskih sistemih:</w:t>
      </w:r>
    </w:p>
    <w:p w14:paraId="13FC437C" w14:textId="77777777" w:rsidR="00AC2A28" w:rsidRPr="00AC2A28" w:rsidRDefault="00AC2A28" w:rsidP="00E35C01">
      <w:pPr>
        <w:pStyle w:val="Odstavekseznama"/>
        <w:numPr>
          <w:ilvl w:val="0"/>
          <w:numId w:val="72"/>
        </w:numPr>
        <w:jc w:val="both"/>
        <w:rPr>
          <w:rFonts w:ascii="Arial" w:hAnsi="Arial" w:cs="Arial"/>
          <w:sz w:val="22"/>
          <w:szCs w:val="22"/>
        </w:rPr>
      </w:pPr>
      <w:r w:rsidRPr="00AC2A28">
        <w:rPr>
          <w:rFonts w:ascii="Arial" w:hAnsi="Arial" w:cs="Arial"/>
          <w:sz w:val="22"/>
          <w:szCs w:val="22"/>
        </w:rPr>
        <w:t>srčno-žilni sistem</w:t>
      </w:r>
    </w:p>
    <w:p w14:paraId="4FB5A79D" w14:textId="77777777" w:rsidR="00AC2A28" w:rsidRPr="00AC2A28" w:rsidRDefault="00AC2A28" w:rsidP="00E35C01">
      <w:pPr>
        <w:pStyle w:val="Odstavekseznama"/>
        <w:numPr>
          <w:ilvl w:val="0"/>
          <w:numId w:val="72"/>
        </w:numPr>
        <w:jc w:val="both"/>
        <w:rPr>
          <w:rFonts w:ascii="Arial" w:hAnsi="Arial" w:cs="Arial"/>
          <w:sz w:val="22"/>
          <w:szCs w:val="22"/>
        </w:rPr>
      </w:pPr>
      <w:r w:rsidRPr="00AC2A28">
        <w:rPr>
          <w:rFonts w:ascii="Arial" w:hAnsi="Arial" w:cs="Arial"/>
          <w:sz w:val="22"/>
          <w:szCs w:val="22"/>
        </w:rPr>
        <w:t>dihala</w:t>
      </w:r>
    </w:p>
    <w:p w14:paraId="06EC1B63" w14:textId="77777777" w:rsidR="00AC2A28" w:rsidRPr="00AC2A28" w:rsidRDefault="00AC2A28" w:rsidP="00E35C01">
      <w:pPr>
        <w:pStyle w:val="Odstavekseznama"/>
        <w:numPr>
          <w:ilvl w:val="0"/>
          <w:numId w:val="72"/>
        </w:numPr>
        <w:jc w:val="both"/>
        <w:rPr>
          <w:rFonts w:ascii="Arial" w:hAnsi="Arial" w:cs="Arial"/>
          <w:sz w:val="22"/>
          <w:szCs w:val="22"/>
        </w:rPr>
      </w:pPr>
      <w:r w:rsidRPr="00AC2A28">
        <w:rPr>
          <w:rFonts w:ascii="Arial" w:hAnsi="Arial" w:cs="Arial"/>
          <w:sz w:val="22"/>
          <w:szCs w:val="22"/>
        </w:rPr>
        <w:t>osrednji in periferni živčni sistem (vključno z avtonomnim živčevjem)</w:t>
      </w:r>
    </w:p>
    <w:p w14:paraId="2AE36747" w14:textId="77777777" w:rsidR="00AC2A28" w:rsidRPr="00AC2A28" w:rsidRDefault="00AC2A28" w:rsidP="00E35C01">
      <w:pPr>
        <w:pStyle w:val="Odstavekseznama"/>
        <w:numPr>
          <w:ilvl w:val="0"/>
          <w:numId w:val="72"/>
        </w:numPr>
        <w:jc w:val="both"/>
        <w:rPr>
          <w:rFonts w:ascii="Arial" w:hAnsi="Arial" w:cs="Arial"/>
          <w:sz w:val="22"/>
          <w:szCs w:val="22"/>
        </w:rPr>
      </w:pPr>
      <w:r w:rsidRPr="00AC2A28">
        <w:rPr>
          <w:rFonts w:ascii="Arial" w:hAnsi="Arial" w:cs="Arial"/>
          <w:sz w:val="22"/>
          <w:szCs w:val="22"/>
        </w:rPr>
        <w:t>prebavila</w:t>
      </w:r>
    </w:p>
    <w:p w14:paraId="70FDDF1D" w14:textId="77777777" w:rsidR="00AC2A28" w:rsidRPr="00AC2A28" w:rsidRDefault="00AC2A28" w:rsidP="00E35C01">
      <w:pPr>
        <w:pStyle w:val="Odstavekseznama"/>
        <w:numPr>
          <w:ilvl w:val="0"/>
          <w:numId w:val="72"/>
        </w:numPr>
        <w:jc w:val="both"/>
        <w:rPr>
          <w:rFonts w:ascii="Arial" w:hAnsi="Arial" w:cs="Arial"/>
          <w:sz w:val="22"/>
          <w:szCs w:val="22"/>
        </w:rPr>
      </w:pPr>
      <w:r w:rsidRPr="00AC2A28">
        <w:rPr>
          <w:rFonts w:ascii="Arial" w:hAnsi="Arial" w:cs="Arial"/>
          <w:sz w:val="22"/>
          <w:szCs w:val="22"/>
        </w:rPr>
        <w:t>zdravila, ki uravnavajo nivo glukoze v krvi</w:t>
      </w:r>
    </w:p>
    <w:p w14:paraId="566550F2" w14:textId="77777777" w:rsidR="00AC2A28" w:rsidRPr="00AC2A28" w:rsidRDefault="00AC2A28" w:rsidP="00E35C01">
      <w:pPr>
        <w:pStyle w:val="Odstavekseznama"/>
        <w:numPr>
          <w:ilvl w:val="0"/>
          <w:numId w:val="72"/>
        </w:numPr>
        <w:jc w:val="both"/>
        <w:rPr>
          <w:rFonts w:ascii="Arial" w:hAnsi="Arial" w:cs="Arial"/>
          <w:sz w:val="22"/>
          <w:szCs w:val="22"/>
        </w:rPr>
      </w:pPr>
      <w:r w:rsidRPr="00AC2A28">
        <w:rPr>
          <w:rFonts w:ascii="Arial" w:hAnsi="Arial" w:cs="Arial"/>
          <w:sz w:val="22"/>
          <w:szCs w:val="22"/>
        </w:rPr>
        <w:t>zdravila z vplivom na hemostazo in trombolizo</w:t>
      </w:r>
    </w:p>
    <w:p w14:paraId="07DF4609" w14:textId="77777777" w:rsidR="00AC2A28" w:rsidRPr="00AC2A28" w:rsidRDefault="00AC2A28" w:rsidP="00E35C01">
      <w:pPr>
        <w:pStyle w:val="Odstavekseznama"/>
        <w:numPr>
          <w:ilvl w:val="0"/>
          <w:numId w:val="72"/>
        </w:numPr>
        <w:jc w:val="both"/>
        <w:rPr>
          <w:rFonts w:ascii="Arial" w:hAnsi="Arial" w:cs="Arial"/>
          <w:sz w:val="22"/>
          <w:szCs w:val="22"/>
        </w:rPr>
      </w:pPr>
      <w:r w:rsidRPr="00AC2A28">
        <w:rPr>
          <w:rFonts w:ascii="Arial" w:hAnsi="Arial" w:cs="Arial"/>
          <w:sz w:val="22"/>
          <w:szCs w:val="22"/>
        </w:rPr>
        <w:t>zdravljenje s protimikrobnimi učinkovinami</w:t>
      </w:r>
    </w:p>
    <w:p w14:paraId="1B8E6CE3" w14:textId="77777777" w:rsidR="00AC2A28" w:rsidRPr="00AC2A28" w:rsidRDefault="00AC2A28" w:rsidP="00E35C01">
      <w:pPr>
        <w:numPr>
          <w:ilvl w:val="0"/>
          <w:numId w:val="59"/>
        </w:numPr>
        <w:jc w:val="both"/>
        <w:rPr>
          <w:rFonts w:ascii="Arial" w:hAnsi="Arial" w:cs="Arial"/>
          <w:sz w:val="22"/>
          <w:szCs w:val="22"/>
        </w:rPr>
      </w:pPr>
      <w:r w:rsidRPr="00AC2A28">
        <w:rPr>
          <w:rFonts w:ascii="Arial" w:hAnsi="Arial" w:cs="Arial"/>
          <w:sz w:val="22"/>
          <w:szCs w:val="22"/>
        </w:rPr>
        <w:t>Skrb za varnost pri ravnanju z zdravili</w:t>
      </w:r>
    </w:p>
    <w:p w14:paraId="41F3FAFC" w14:textId="77777777" w:rsidR="00AC2A28" w:rsidRPr="00AC2A28" w:rsidRDefault="00AC2A28" w:rsidP="00E35C01">
      <w:pPr>
        <w:numPr>
          <w:ilvl w:val="0"/>
          <w:numId w:val="59"/>
        </w:numPr>
        <w:jc w:val="both"/>
        <w:rPr>
          <w:rFonts w:ascii="Arial" w:hAnsi="Arial" w:cs="Arial"/>
          <w:sz w:val="22"/>
          <w:szCs w:val="22"/>
        </w:rPr>
      </w:pPr>
      <w:r w:rsidRPr="00AC2A28">
        <w:rPr>
          <w:rFonts w:ascii="Arial" w:hAnsi="Arial" w:cs="Arial"/>
          <w:sz w:val="22"/>
          <w:szCs w:val="22"/>
        </w:rPr>
        <w:t>Poznavanje osnovne imunologije in delovanja cepiv za nacionalni program cepljenja, indikacije in kontraindikacije, pripravo in shranjevanje cepiv, pravilno tehniko cepljenja ter spremljanje po cepljenju</w:t>
      </w:r>
    </w:p>
    <w:p w14:paraId="62529C14" w14:textId="77777777" w:rsidR="004268A0" w:rsidRDefault="004268A0" w:rsidP="004268A0">
      <w:pPr>
        <w:jc w:val="both"/>
        <w:rPr>
          <w:rFonts w:ascii="Arial" w:hAnsi="Arial" w:cs="Arial"/>
          <w:i/>
          <w:sz w:val="22"/>
          <w:szCs w:val="22"/>
        </w:rPr>
      </w:pPr>
    </w:p>
    <w:p w14:paraId="47F06A11" w14:textId="0CDF01BE" w:rsidR="00AC2A28" w:rsidRPr="00AC2A28" w:rsidRDefault="00AC2A28" w:rsidP="004268A0">
      <w:pPr>
        <w:jc w:val="both"/>
        <w:rPr>
          <w:rFonts w:ascii="Arial" w:hAnsi="Arial" w:cs="Arial"/>
          <w:sz w:val="22"/>
          <w:szCs w:val="22"/>
        </w:rPr>
      </w:pPr>
      <w:r w:rsidRPr="00AC2A28">
        <w:rPr>
          <w:rFonts w:ascii="Arial" w:hAnsi="Arial" w:cs="Arial"/>
          <w:i/>
          <w:sz w:val="22"/>
          <w:szCs w:val="22"/>
        </w:rPr>
        <w:t>Kompetence</w:t>
      </w:r>
      <w:r w:rsidRPr="00AC2A28">
        <w:rPr>
          <w:rFonts w:ascii="Arial" w:hAnsi="Arial" w:cs="Arial"/>
          <w:sz w:val="22"/>
          <w:szCs w:val="22"/>
        </w:rPr>
        <w:t>:</w:t>
      </w:r>
    </w:p>
    <w:p w14:paraId="6D21E3D1" w14:textId="77777777" w:rsidR="00AC2A28" w:rsidRPr="00AC2A28" w:rsidRDefault="00AC2A28" w:rsidP="00E35C01">
      <w:pPr>
        <w:numPr>
          <w:ilvl w:val="0"/>
          <w:numId w:val="60"/>
        </w:numPr>
        <w:jc w:val="both"/>
        <w:rPr>
          <w:rFonts w:ascii="Arial" w:hAnsi="Arial" w:cs="Arial"/>
          <w:sz w:val="22"/>
          <w:szCs w:val="22"/>
        </w:rPr>
      </w:pPr>
      <w:r w:rsidRPr="00AC2A28">
        <w:rPr>
          <w:rFonts w:ascii="Arial" w:hAnsi="Arial" w:cs="Arial"/>
          <w:sz w:val="22"/>
          <w:szCs w:val="22"/>
        </w:rPr>
        <w:t>Pozna osnove splošne in klinične farmakologije zdravil, njihovo farmakodinamiko in farmakokinetiko.</w:t>
      </w:r>
    </w:p>
    <w:p w14:paraId="482DBA5E" w14:textId="77777777" w:rsidR="00AC2A28" w:rsidRPr="00AC2A28" w:rsidRDefault="00AC2A28" w:rsidP="00E35C01">
      <w:pPr>
        <w:numPr>
          <w:ilvl w:val="0"/>
          <w:numId w:val="60"/>
        </w:numPr>
        <w:jc w:val="both"/>
        <w:rPr>
          <w:rFonts w:ascii="Arial" w:hAnsi="Arial" w:cs="Arial"/>
          <w:sz w:val="22"/>
          <w:szCs w:val="22"/>
        </w:rPr>
      </w:pPr>
      <w:r w:rsidRPr="00AC2A28">
        <w:rPr>
          <w:rFonts w:ascii="Arial" w:hAnsi="Arial" w:cs="Arial"/>
          <w:sz w:val="22"/>
          <w:szCs w:val="22"/>
        </w:rPr>
        <w:t>Pozna indikacije za predpis zdravil, ki se uporabljajo v zdravljenju akutnih in kroničnih stanj, ob tem pozna kontraindikacije in neželene učinke ter izbere pravilen odmerek ter način aplikacije zdravil.</w:t>
      </w:r>
    </w:p>
    <w:p w14:paraId="1D53824A" w14:textId="77777777" w:rsidR="00AC2A28" w:rsidRPr="00AC2A28" w:rsidRDefault="00AC2A28" w:rsidP="00E35C01">
      <w:pPr>
        <w:numPr>
          <w:ilvl w:val="0"/>
          <w:numId w:val="60"/>
        </w:numPr>
        <w:jc w:val="both"/>
        <w:rPr>
          <w:rFonts w:ascii="Arial" w:hAnsi="Arial" w:cs="Arial"/>
          <w:sz w:val="22"/>
          <w:szCs w:val="22"/>
        </w:rPr>
      </w:pPr>
      <w:r w:rsidRPr="00AC2A28">
        <w:rPr>
          <w:rFonts w:ascii="Arial" w:hAnsi="Arial" w:cs="Arial"/>
          <w:sz w:val="22"/>
          <w:szCs w:val="22"/>
        </w:rPr>
        <w:t>Pozna farmakokinetiko in farmakodinamiko glavnih skupin zdravil, ki se uporabljajo  v družinski medicini.</w:t>
      </w:r>
    </w:p>
    <w:p w14:paraId="27BA1811" w14:textId="77777777" w:rsidR="00AC2A28" w:rsidRPr="00AC2A28" w:rsidRDefault="00AC2A28" w:rsidP="00E35C01">
      <w:pPr>
        <w:numPr>
          <w:ilvl w:val="0"/>
          <w:numId w:val="60"/>
        </w:numPr>
        <w:jc w:val="both"/>
        <w:rPr>
          <w:rFonts w:ascii="Arial" w:hAnsi="Arial" w:cs="Arial"/>
          <w:sz w:val="22"/>
          <w:szCs w:val="22"/>
        </w:rPr>
      </w:pPr>
      <w:r w:rsidRPr="00AC2A28">
        <w:rPr>
          <w:rFonts w:ascii="Arial" w:hAnsi="Arial" w:cs="Arial"/>
          <w:sz w:val="22"/>
          <w:szCs w:val="22"/>
        </w:rPr>
        <w:t>Pozna pričakovane učinke zdravil, ki jih srečujemo pri vsakdanjem delu njihove neželene učinke in interakcije.</w:t>
      </w:r>
    </w:p>
    <w:p w14:paraId="293A0D15" w14:textId="77777777" w:rsidR="00AC2A28" w:rsidRPr="00AC2A28" w:rsidRDefault="00AC2A28" w:rsidP="00E35C01">
      <w:pPr>
        <w:numPr>
          <w:ilvl w:val="0"/>
          <w:numId w:val="60"/>
        </w:numPr>
        <w:jc w:val="both"/>
        <w:rPr>
          <w:rFonts w:ascii="Arial" w:hAnsi="Arial" w:cs="Arial"/>
          <w:sz w:val="22"/>
          <w:szCs w:val="22"/>
        </w:rPr>
      </w:pPr>
      <w:r w:rsidRPr="00AC2A28">
        <w:rPr>
          <w:rFonts w:ascii="Arial" w:hAnsi="Arial" w:cs="Arial"/>
          <w:sz w:val="22"/>
          <w:szCs w:val="22"/>
        </w:rPr>
        <w:t>Pozna medsebojne delovanja zdravil, stranskih učinkov, terapevtskih razponov in odmerkov pogosto uporabljenih zdravil.</w:t>
      </w:r>
    </w:p>
    <w:p w14:paraId="3314AE5B" w14:textId="77777777" w:rsidR="00AC2A28" w:rsidRPr="00AC2A28" w:rsidRDefault="00AC2A28" w:rsidP="00E35C01">
      <w:pPr>
        <w:numPr>
          <w:ilvl w:val="0"/>
          <w:numId w:val="60"/>
        </w:numPr>
        <w:jc w:val="both"/>
        <w:rPr>
          <w:rFonts w:ascii="Arial" w:hAnsi="Arial" w:cs="Arial"/>
          <w:sz w:val="22"/>
          <w:szCs w:val="22"/>
        </w:rPr>
      </w:pPr>
      <w:r w:rsidRPr="00AC2A28">
        <w:rPr>
          <w:rFonts w:ascii="Arial" w:hAnsi="Arial" w:cs="Arial"/>
          <w:sz w:val="22"/>
          <w:szCs w:val="22"/>
        </w:rPr>
        <w:t xml:space="preserve">Pozna in ustrezno aplicira zdravila v primeru anafilaksije. </w:t>
      </w:r>
    </w:p>
    <w:p w14:paraId="3B7196BA" w14:textId="77777777" w:rsidR="00AC2A28" w:rsidRDefault="00AC2A28" w:rsidP="00E35C01">
      <w:pPr>
        <w:numPr>
          <w:ilvl w:val="0"/>
          <w:numId w:val="60"/>
        </w:numPr>
        <w:jc w:val="both"/>
        <w:rPr>
          <w:rFonts w:ascii="Arial" w:hAnsi="Arial" w:cs="Arial"/>
          <w:sz w:val="22"/>
          <w:szCs w:val="22"/>
        </w:rPr>
      </w:pPr>
      <w:r w:rsidRPr="00AC2A28">
        <w:rPr>
          <w:rFonts w:ascii="Arial" w:hAnsi="Arial" w:cs="Arial"/>
          <w:sz w:val="22"/>
          <w:szCs w:val="22"/>
        </w:rPr>
        <w:t>Zna predpisovati zdravila in medicinsko-tehnične pripomočke po protokolih za obravnavo zdravstvenih stanj, za katere pridobi kompetence tekom specializacije, in v skladu s pravili ter omejitvami obveznega zdravstvenega zavarovanja.</w:t>
      </w:r>
    </w:p>
    <w:p w14:paraId="3F0EE136" w14:textId="77777777" w:rsidR="004268A0" w:rsidRPr="00AC2A28" w:rsidRDefault="004268A0" w:rsidP="004268A0">
      <w:pPr>
        <w:jc w:val="both"/>
        <w:rPr>
          <w:rFonts w:ascii="Arial" w:hAnsi="Arial" w:cs="Arial"/>
          <w:sz w:val="22"/>
          <w:szCs w:val="22"/>
        </w:rPr>
      </w:pPr>
    </w:p>
    <w:p w14:paraId="0FB023DB" w14:textId="77777777" w:rsidR="00AC2A28" w:rsidRDefault="00AC2A28" w:rsidP="004268A0">
      <w:pPr>
        <w:jc w:val="both"/>
        <w:rPr>
          <w:rFonts w:ascii="Arial" w:hAnsi="Arial" w:cs="Arial"/>
          <w:b/>
          <w:sz w:val="22"/>
          <w:szCs w:val="22"/>
        </w:rPr>
      </w:pPr>
      <w:r w:rsidRPr="00AC2A28">
        <w:rPr>
          <w:rFonts w:ascii="Arial" w:hAnsi="Arial" w:cs="Arial"/>
          <w:b/>
          <w:sz w:val="22"/>
          <w:szCs w:val="22"/>
        </w:rPr>
        <w:t>2.1.4 Zahtevano teoretično znanje s področja klinične anatomije in propedevtike</w:t>
      </w:r>
    </w:p>
    <w:p w14:paraId="49416B7B" w14:textId="77777777" w:rsidR="004268A0" w:rsidRPr="00AC2A28" w:rsidRDefault="004268A0" w:rsidP="004268A0">
      <w:pPr>
        <w:jc w:val="both"/>
        <w:rPr>
          <w:rFonts w:ascii="Arial" w:hAnsi="Arial" w:cs="Arial"/>
          <w:b/>
          <w:sz w:val="22"/>
          <w:szCs w:val="22"/>
        </w:rPr>
      </w:pPr>
    </w:p>
    <w:p w14:paraId="735C4A91" w14:textId="77777777" w:rsidR="00AC2A28" w:rsidRPr="00AC2A28" w:rsidRDefault="00AC2A28" w:rsidP="00E35C01">
      <w:pPr>
        <w:numPr>
          <w:ilvl w:val="0"/>
          <w:numId w:val="61"/>
        </w:numPr>
        <w:jc w:val="both"/>
        <w:rPr>
          <w:rFonts w:ascii="Arial" w:hAnsi="Arial" w:cs="Arial"/>
          <w:sz w:val="22"/>
          <w:szCs w:val="22"/>
        </w:rPr>
      </w:pPr>
      <w:r w:rsidRPr="00AC2A28">
        <w:rPr>
          <w:rFonts w:ascii="Arial" w:hAnsi="Arial" w:cs="Arial"/>
          <w:sz w:val="22"/>
          <w:szCs w:val="22"/>
        </w:rPr>
        <w:t>Splošni internistični pregled bolnika</w:t>
      </w:r>
    </w:p>
    <w:p w14:paraId="36A59DDA" w14:textId="77777777" w:rsidR="00AC2A28" w:rsidRPr="00AC2A28" w:rsidRDefault="00AC2A28" w:rsidP="00E35C01">
      <w:pPr>
        <w:numPr>
          <w:ilvl w:val="0"/>
          <w:numId w:val="61"/>
        </w:numPr>
        <w:jc w:val="both"/>
        <w:rPr>
          <w:rFonts w:ascii="Arial" w:hAnsi="Arial" w:cs="Arial"/>
          <w:sz w:val="22"/>
          <w:szCs w:val="22"/>
        </w:rPr>
      </w:pPr>
      <w:r w:rsidRPr="00AC2A28">
        <w:rPr>
          <w:rFonts w:ascii="Arial" w:hAnsi="Arial" w:cs="Arial"/>
          <w:sz w:val="22"/>
          <w:szCs w:val="22"/>
        </w:rPr>
        <w:t>Jemanje usmerjene anamneze pri najpogostejših akutnih in kroničnih stanjih</w:t>
      </w:r>
    </w:p>
    <w:p w14:paraId="0AA593BC" w14:textId="77777777" w:rsidR="00AC2A28" w:rsidRPr="00AC2A28" w:rsidRDefault="00AC2A28" w:rsidP="00E35C01">
      <w:pPr>
        <w:numPr>
          <w:ilvl w:val="0"/>
          <w:numId w:val="61"/>
        </w:numPr>
        <w:jc w:val="both"/>
        <w:rPr>
          <w:rFonts w:ascii="Arial" w:hAnsi="Arial" w:cs="Arial"/>
          <w:sz w:val="22"/>
          <w:szCs w:val="22"/>
        </w:rPr>
      </w:pPr>
      <w:r w:rsidRPr="00AC2A28">
        <w:rPr>
          <w:rFonts w:ascii="Arial" w:eastAsia="Times New Roman" w:hAnsi="Arial" w:cs="Arial"/>
          <w:sz w:val="22"/>
          <w:szCs w:val="22"/>
        </w:rPr>
        <w:t xml:space="preserve"> </w:t>
      </w:r>
      <w:r w:rsidRPr="00AC2A28">
        <w:rPr>
          <w:rFonts w:ascii="Arial" w:hAnsi="Arial" w:cs="Arial"/>
          <w:sz w:val="22"/>
          <w:szCs w:val="22"/>
        </w:rPr>
        <w:t>Osnovna anatomija in osnovni klinični pregled glave in vratu (tudi ORL)</w:t>
      </w:r>
    </w:p>
    <w:p w14:paraId="0D21371E" w14:textId="77777777" w:rsidR="00AC2A28" w:rsidRPr="00AC2A28" w:rsidRDefault="00AC2A28" w:rsidP="00E35C01">
      <w:pPr>
        <w:numPr>
          <w:ilvl w:val="0"/>
          <w:numId w:val="61"/>
        </w:numPr>
        <w:jc w:val="both"/>
        <w:rPr>
          <w:rFonts w:ascii="Arial" w:hAnsi="Arial" w:cs="Arial"/>
          <w:sz w:val="22"/>
          <w:szCs w:val="22"/>
        </w:rPr>
      </w:pPr>
      <w:r w:rsidRPr="00AC2A28">
        <w:rPr>
          <w:rFonts w:ascii="Arial" w:hAnsi="Arial" w:cs="Arial"/>
          <w:sz w:val="22"/>
          <w:szCs w:val="22"/>
        </w:rPr>
        <w:t>Osnovna anatomija in osnovni klinični pregled prsnega koša in pljuč</w:t>
      </w:r>
    </w:p>
    <w:p w14:paraId="4E4C26A1" w14:textId="77777777" w:rsidR="00AC2A28" w:rsidRPr="00AC2A28" w:rsidRDefault="00AC2A28" w:rsidP="00E35C01">
      <w:pPr>
        <w:numPr>
          <w:ilvl w:val="0"/>
          <w:numId w:val="61"/>
        </w:numPr>
        <w:jc w:val="both"/>
        <w:rPr>
          <w:rFonts w:ascii="Arial" w:hAnsi="Arial" w:cs="Arial"/>
          <w:sz w:val="22"/>
          <w:szCs w:val="22"/>
        </w:rPr>
      </w:pPr>
      <w:r w:rsidRPr="00AC2A28">
        <w:rPr>
          <w:rFonts w:ascii="Arial" w:hAnsi="Arial" w:cs="Arial"/>
          <w:sz w:val="22"/>
          <w:szCs w:val="22"/>
        </w:rPr>
        <w:t>Osnovna anatomija in osnovni klinični pregled srčno žilnega sistema</w:t>
      </w:r>
    </w:p>
    <w:p w14:paraId="5A72D92F" w14:textId="77777777" w:rsidR="00AC2A28" w:rsidRPr="00AC2A28" w:rsidRDefault="00AC2A28" w:rsidP="00E35C01">
      <w:pPr>
        <w:numPr>
          <w:ilvl w:val="0"/>
          <w:numId w:val="61"/>
        </w:numPr>
        <w:jc w:val="both"/>
        <w:rPr>
          <w:rFonts w:ascii="Arial" w:hAnsi="Arial" w:cs="Arial"/>
          <w:sz w:val="22"/>
          <w:szCs w:val="22"/>
        </w:rPr>
      </w:pPr>
      <w:r w:rsidRPr="00AC2A28">
        <w:rPr>
          <w:rFonts w:ascii="Arial" w:hAnsi="Arial" w:cs="Arial"/>
          <w:sz w:val="22"/>
          <w:szCs w:val="22"/>
        </w:rPr>
        <w:t>Osnovna anatomija in osnovni klinični pregled trebuha</w:t>
      </w:r>
    </w:p>
    <w:p w14:paraId="0302D318" w14:textId="77777777" w:rsidR="00AC2A28" w:rsidRPr="00AC2A28" w:rsidRDefault="00AC2A28" w:rsidP="00E35C01">
      <w:pPr>
        <w:numPr>
          <w:ilvl w:val="0"/>
          <w:numId w:val="61"/>
        </w:numPr>
        <w:jc w:val="both"/>
        <w:rPr>
          <w:rFonts w:ascii="Arial" w:hAnsi="Arial" w:cs="Arial"/>
          <w:sz w:val="22"/>
          <w:szCs w:val="22"/>
        </w:rPr>
      </w:pPr>
      <w:r w:rsidRPr="00AC2A28">
        <w:rPr>
          <w:rFonts w:ascii="Arial" w:hAnsi="Arial" w:cs="Arial"/>
          <w:sz w:val="22"/>
          <w:szCs w:val="22"/>
        </w:rPr>
        <w:lastRenderedPageBreak/>
        <w:t>Osnovna anatomija in osnovni klinični pregled okončin</w:t>
      </w:r>
    </w:p>
    <w:p w14:paraId="1E68EC3B" w14:textId="77777777" w:rsidR="00AC2A28" w:rsidRPr="00AC2A28" w:rsidRDefault="00AC2A28" w:rsidP="00E35C01">
      <w:pPr>
        <w:numPr>
          <w:ilvl w:val="0"/>
          <w:numId w:val="61"/>
        </w:numPr>
        <w:jc w:val="both"/>
        <w:rPr>
          <w:rFonts w:ascii="Arial" w:hAnsi="Arial" w:cs="Arial"/>
          <w:sz w:val="22"/>
          <w:szCs w:val="22"/>
        </w:rPr>
      </w:pPr>
      <w:r w:rsidRPr="00AC2A28">
        <w:rPr>
          <w:rFonts w:ascii="Arial" w:hAnsi="Arial" w:cs="Arial"/>
          <w:sz w:val="22"/>
          <w:szCs w:val="22"/>
        </w:rPr>
        <w:t>Osnovna anatomija in osnovni klinični pregled centralnega živčnega sistema</w:t>
      </w:r>
    </w:p>
    <w:p w14:paraId="3A3B42DE" w14:textId="77777777" w:rsidR="00AC2A28" w:rsidRPr="00AC2A28" w:rsidRDefault="00AC2A28" w:rsidP="00E35C01">
      <w:pPr>
        <w:numPr>
          <w:ilvl w:val="0"/>
          <w:numId w:val="61"/>
        </w:numPr>
        <w:jc w:val="both"/>
        <w:rPr>
          <w:rFonts w:ascii="Arial" w:hAnsi="Arial" w:cs="Arial"/>
          <w:sz w:val="22"/>
          <w:szCs w:val="22"/>
        </w:rPr>
      </w:pPr>
      <w:r w:rsidRPr="00AC2A28">
        <w:rPr>
          <w:rFonts w:ascii="Arial" w:hAnsi="Arial" w:cs="Arial"/>
          <w:sz w:val="22"/>
          <w:szCs w:val="22"/>
        </w:rPr>
        <w:t>Osnove anatomije kože in dermatološke anamneze in pregleda</w:t>
      </w:r>
    </w:p>
    <w:p w14:paraId="2540010E" w14:textId="77777777" w:rsidR="004268A0" w:rsidRDefault="004268A0" w:rsidP="004268A0">
      <w:pPr>
        <w:jc w:val="both"/>
        <w:rPr>
          <w:rFonts w:ascii="Arial" w:hAnsi="Arial" w:cs="Arial"/>
          <w:i/>
          <w:sz w:val="22"/>
          <w:szCs w:val="22"/>
        </w:rPr>
      </w:pPr>
    </w:p>
    <w:p w14:paraId="0E81084E" w14:textId="4EEE40FD" w:rsidR="00AC2A28" w:rsidRPr="00AC2A28" w:rsidRDefault="00AC2A28" w:rsidP="004268A0">
      <w:pPr>
        <w:jc w:val="both"/>
        <w:rPr>
          <w:rFonts w:ascii="Arial" w:hAnsi="Arial" w:cs="Arial"/>
          <w:sz w:val="22"/>
          <w:szCs w:val="22"/>
        </w:rPr>
      </w:pPr>
      <w:r w:rsidRPr="00AC2A28">
        <w:rPr>
          <w:rFonts w:ascii="Arial" w:hAnsi="Arial" w:cs="Arial"/>
          <w:i/>
          <w:sz w:val="22"/>
          <w:szCs w:val="22"/>
        </w:rPr>
        <w:t>Kompetence</w:t>
      </w:r>
      <w:r w:rsidRPr="00AC2A28">
        <w:rPr>
          <w:rFonts w:ascii="Arial" w:hAnsi="Arial" w:cs="Arial"/>
          <w:sz w:val="22"/>
          <w:szCs w:val="22"/>
        </w:rPr>
        <w:t>:</w:t>
      </w:r>
    </w:p>
    <w:p w14:paraId="07286105" w14:textId="77777777" w:rsidR="00AC2A28" w:rsidRPr="00AC2A28" w:rsidRDefault="00AC2A28" w:rsidP="00E35C01">
      <w:pPr>
        <w:numPr>
          <w:ilvl w:val="0"/>
          <w:numId w:val="62"/>
        </w:numPr>
        <w:jc w:val="both"/>
        <w:rPr>
          <w:rFonts w:ascii="Arial" w:hAnsi="Arial" w:cs="Arial"/>
          <w:sz w:val="22"/>
          <w:szCs w:val="22"/>
        </w:rPr>
      </w:pPr>
      <w:r w:rsidRPr="00AC2A28">
        <w:rPr>
          <w:rFonts w:ascii="Arial" w:hAnsi="Arial" w:cs="Arial"/>
          <w:sz w:val="22"/>
          <w:szCs w:val="22"/>
        </w:rPr>
        <w:t>Jemlje anamnezo in ustrezno interpretira ugotovljeno.</w:t>
      </w:r>
    </w:p>
    <w:p w14:paraId="331EB7A3" w14:textId="77777777" w:rsidR="00AC2A28" w:rsidRPr="00AC2A28" w:rsidRDefault="00AC2A28" w:rsidP="00E35C01">
      <w:pPr>
        <w:numPr>
          <w:ilvl w:val="0"/>
          <w:numId w:val="62"/>
        </w:numPr>
        <w:jc w:val="both"/>
        <w:rPr>
          <w:rFonts w:ascii="Arial" w:hAnsi="Arial" w:cs="Arial"/>
          <w:sz w:val="22"/>
          <w:szCs w:val="22"/>
        </w:rPr>
      </w:pPr>
      <w:r w:rsidRPr="00AC2A28">
        <w:rPr>
          <w:rFonts w:ascii="Arial" w:hAnsi="Arial" w:cs="Arial"/>
          <w:sz w:val="22"/>
          <w:szCs w:val="22"/>
        </w:rPr>
        <w:t>Na osnovi poznavanja anatomije človeškega telesa izvede osnovni klinični pregled celotnega telesa po posameznih telesnih regijah in ustrezno interpretira.</w:t>
      </w:r>
    </w:p>
    <w:p w14:paraId="3C77B23F" w14:textId="77777777" w:rsidR="00AC2A28" w:rsidRDefault="00AC2A28" w:rsidP="00E35C01">
      <w:pPr>
        <w:numPr>
          <w:ilvl w:val="0"/>
          <w:numId w:val="62"/>
        </w:numPr>
        <w:jc w:val="both"/>
        <w:rPr>
          <w:rFonts w:ascii="Arial" w:hAnsi="Arial" w:cs="Arial"/>
          <w:sz w:val="22"/>
          <w:szCs w:val="22"/>
        </w:rPr>
      </w:pPr>
      <w:r w:rsidRPr="00AC2A28">
        <w:rPr>
          <w:rFonts w:ascii="Arial" w:hAnsi="Arial" w:cs="Arial"/>
          <w:sz w:val="22"/>
          <w:szCs w:val="22"/>
        </w:rPr>
        <w:t>Na podlagi anamneze in opravljenega telesnega pregleda ustrezno interpretira ugotovitve - prepozna stanja in ustrezno ukrepa (obravnava bolnika in zdravljenje nezapletenih stanj).</w:t>
      </w:r>
    </w:p>
    <w:p w14:paraId="4390D0C9" w14:textId="77777777" w:rsidR="004268A0" w:rsidRPr="00AC2A28" w:rsidRDefault="004268A0" w:rsidP="004268A0">
      <w:pPr>
        <w:jc w:val="both"/>
        <w:rPr>
          <w:rFonts w:ascii="Arial" w:hAnsi="Arial" w:cs="Arial"/>
          <w:sz w:val="22"/>
          <w:szCs w:val="22"/>
        </w:rPr>
      </w:pPr>
    </w:p>
    <w:p w14:paraId="56FDE00B" w14:textId="77777777" w:rsidR="00AC2A28" w:rsidRDefault="00AC2A28" w:rsidP="004268A0">
      <w:pPr>
        <w:jc w:val="both"/>
        <w:rPr>
          <w:rFonts w:ascii="Arial" w:hAnsi="Arial" w:cs="Arial"/>
          <w:b/>
          <w:sz w:val="22"/>
          <w:szCs w:val="22"/>
        </w:rPr>
      </w:pPr>
      <w:r w:rsidRPr="00AC2A28">
        <w:rPr>
          <w:rFonts w:ascii="Arial" w:hAnsi="Arial" w:cs="Arial"/>
          <w:b/>
          <w:sz w:val="22"/>
          <w:szCs w:val="22"/>
        </w:rPr>
        <w:t>2.1.5 Zahtevano teoretično znanje s področja zakonodaje in etike</w:t>
      </w:r>
    </w:p>
    <w:p w14:paraId="01DA2638" w14:textId="77777777" w:rsidR="004268A0" w:rsidRPr="00AC2A28" w:rsidRDefault="004268A0" w:rsidP="004268A0">
      <w:pPr>
        <w:jc w:val="both"/>
        <w:rPr>
          <w:rFonts w:ascii="Arial" w:hAnsi="Arial" w:cs="Arial"/>
          <w:b/>
          <w:sz w:val="22"/>
          <w:szCs w:val="22"/>
        </w:rPr>
      </w:pPr>
    </w:p>
    <w:p w14:paraId="6488F8EF" w14:textId="77777777" w:rsidR="00AC2A28" w:rsidRPr="00AC2A28" w:rsidRDefault="00AC2A28" w:rsidP="00E35C01">
      <w:pPr>
        <w:numPr>
          <w:ilvl w:val="0"/>
          <w:numId w:val="63"/>
        </w:numPr>
        <w:jc w:val="both"/>
        <w:rPr>
          <w:rFonts w:ascii="Arial" w:hAnsi="Arial" w:cs="Arial"/>
          <w:sz w:val="22"/>
          <w:szCs w:val="22"/>
        </w:rPr>
      </w:pPr>
      <w:r w:rsidRPr="00AC2A28">
        <w:rPr>
          <w:rFonts w:ascii="Arial" w:eastAsia="Times New Roman" w:hAnsi="Arial" w:cs="Arial"/>
          <w:sz w:val="22"/>
          <w:szCs w:val="22"/>
        </w:rPr>
        <w:t xml:space="preserve"> </w:t>
      </w:r>
      <w:r w:rsidRPr="00AC2A28">
        <w:rPr>
          <w:rFonts w:ascii="Arial" w:hAnsi="Arial" w:cs="Arial"/>
          <w:sz w:val="22"/>
          <w:szCs w:val="22"/>
        </w:rPr>
        <w:t>Poznavanje temeljnih vsebin zdravstvenega prava</w:t>
      </w:r>
    </w:p>
    <w:p w14:paraId="75C2DB16" w14:textId="77777777" w:rsidR="00AC2A28" w:rsidRPr="00AC2A28" w:rsidRDefault="00AC2A28" w:rsidP="00E35C01">
      <w:pPr>
        <w:numPr>
          <w:ilvl w:val="0"/>
          <w:numId w:val="63"/>
        </w:numPr>
        <w:jc w:val="both"/>
        <w:rPr>
          <w:rFonts w:ascii="Arial" w:hAnsi="Arial" w:cs="Arial"/>
          <w:sz w:val="22"/>
          <w:szCs w:val="22"/>
        </w:rPr>
      </w:pPr>
      <w:r w:rsidRPr="00AC2A28">
        <w:rPr>
          <w:rFonts w:ascii="Arial" w:eastAsia="Times New Roman" w:hAnsi="Arial" w:cs="Arial"/>
          <w:sz w:val="22"/>
          <w:szCs w:val="22"/>
        </w:rPr>
        <w:t xml:space="preserve"> </w:t>
      </w:r>
      <w:r w:rsidRPr="00AC2A28">
        <w:rPr>
          <w:rFonts w:ascii="Arial" w:hAnsi="Arial" w:cs="Arial"/>
          <w:sz w:val="22"/>
          <w:szCs w:val="22"/>
        </w:rPr>
        <w:t>Ugotavljanje in pojasnjevanje osnovnih kriterijev odgovornosti zdravstvenih delavcev</w:t>
      </w:r>
    </w:p>
    <w:p w14:paraId="4F5BDB45" w14:textId="77777777" w:rsidR="00AC2A28" w:rsidRPr="00AC2A28" w:rsidRDefault="00AC2A28" w:rsidP="00E35C01">
      <w:pPr>
        <w:numPr>
          <w:ilvl w:val="0"/>
          <w:numId w:val="63"/>
        </w:numPr>
        <w:jc w:val="both"/>
        <w:rPr>
          <w:rFonts w:ascii="Arial" w:hAnsi="Arial" w:cs="Arial"/>
          <w:sz w:val="22"/>
          <w:szCs w:val="22"/>
        </w:rPr>
      </w:pPr>
      <w:r w:rsidRPr="00AC2A28">
        <w:rPr>
          <w:rFonts w:ascii="Arial" w:hAnsi="Arial" w:cs="Arial"/>
          <w:sz w:val="22"/>
          <w:szCs w:val="22"/>
        </w:rPr>
        <w:t>Pravice in obveznosti zdravstvenih delavcev pri opravljanju njihove dejavnosti</w:t>
      </w:r>
    </w:p>
    <w:p w14:paraId="11F7BEB6" w14:textId="77777777" w:rsidR="00AC2A28" w:rsidRPr="00AC2A28" w:rsidRDefault="00AC2A28" w:rsidP="00E35C01">
      <w:pPr>
        <w:numPr>
          <w:ilvl w:val="0"/>
          <w:numId w:val="63"/>
        </w:numPr>
        <w:jc w:val="both"/>
        <w:rPr>
          <w:rFonts w:ascii="Arial" w:hAnsi="Arial" w:cs="Arial"/>
          <w:sz w:val="22"/>
          <w:szCs w:val="22"/>
        </w:rPr>
      </w:pPr>
      <w:r w:rsidRPr="00AC2A28">
        <w:rPr>
          <w:rFonts w:ascii="Arial" w:eastAsia="Times New Roman" w:hAnsi="Arial" w:cs="Arial"/>
          <w:sz w:val="22"/>
          <w:szCs w:val="22"/>
        </w:rPr>
        <w:t xml:space="preserve"> </w:t>
      </w:r>
      <w:r w:rsidRPr="00AC2A28">
        <w:rPr>
          <w:rFonts w:ascii="Arial" w:hAnsi="Arial" w:cs="Arial"/>
          <w:sz w:val="22"/>
          <w:szCs w:val="22"/>
        </w:rPr>
        <w:t>Poznavanje dela in organizacije poklicnih zbornic</w:t>
      </w:r>
    </w:p>
    <w:p w14:paraId="685BFB05" w14:textId="77777777" w:rsidR="00AC2A28" w:rsidRPr="00AC2A28" w:rsidRDefault="00AC2A28" w:rsidP="00E35C01">
      <w:pPr>
        <w:numPr>
          <w:ilvl w:val="0"/>
          <w:numId w:val="63"/>
        </w:numPr>
        <w:jc w:val="both"/>
        <w:rPr>
          <w:rFonts w:ascii="Arial" w:hAnsi="Arial" w:cs="Arial"/>
          <w:sz w:val="22"/>
          <w:szCs w:val="22"/>
        </w:rPr>
      </w:pPr>
      <w:r w:rsidRPr="00AC2A28">
        <w:rPr>
          <w:rFonts w:ascii="Arial" w:hAnsi="Arial" w:cs="Arial"/>
          <w:sz w:val="22"/>
          <w:szCs w:val="22"/>
        </w:rPr>
        <w:t>Disciplinska, civilna in kazenska odgovornost zdravstvenih delavcev</w:t>
      </w:r>
    </w:p>
    <w:p w14:paraId="2BB9E3C8" w14:textId="77777777" w:rsidR="00AC2A28" w:rsidRPr="00AC2A28" w:rsidRDefault="00AC2A28" w:rsidP="00E35C01">
      <w:pPr>
        <w:numPr>
          <w:ilvl w:val="0"/>
          <w:numId w:val="63"/>
        </w:numPr>
        <w:jc w:val="both"/>
        <w:rPr>
          <w:rFonts w:ascii="Arial" w:hAnsi="Arial" w:cs="Arial"/>
          <w:sz w:val="22"/>
          <w:szCs w:val="22"/>
        </w:rPr>
      </w:pPr>
      <w:r w:rsidRPr="00AC2A28">
        <w:rPr>
          <w:rFonts w:ascii="Arial" w:hAnsi="Arial" w:cs="Arial"/>
          <w:sz w:val="22"/>
          <w:szCs w:val="22"/>
        </w:rPr>
        <w:t>Spoštovanje pacientovih pravic</w:t>
      </w:r>
    </w:p>
    <w:p w14:paraId="156437E4" w14:textId="77777777" w:rsidR="00AC2A28" w:rsidRPr="00AC2A28" w:rsidRDefault="00AC2A28" w:rsidP="00E35C01">
      <w:pPr>
        <w:numPr>
          <w:ilvl w:val="0"/>
          <w:numId w:val="63"/>
        </w:numPr>
        <w:jc w:val="both"/>
        <w:rPr>
          <w:rFonts w:ascii="Arial" w:hAnsi="Arial" w:cs="Arial"/>
          <w:sz w:val="22"/>
          <w:szCs w:val="22"/>
        </w:rPr>
      </w:pPr>
      <w:r w:rsidRPr="00AC2A28">
        <w:rPr>
          <w:rFonts w:ascii="Arial" w:hAnsi="Arial" w:cs="Arial"/>
          <w:sz w:val="22"/>
          <w:szCs w:val="22"/>
        </w:rPr>
        <w:t>Utemeljitev osnovnih etičnih načel, ki vodijo delovanje na področju zdravstvene nege (Kodeks etike v zdravstveni negi Slovenije):</w:t>
      </w:r>
    </w:p>
    <w:p w14:paraId="40C0DD33" w14:textId="77777777" w:rsidR="00AC2A28" w:rsidRPr="00AC2A28" w:rsidRDefault="00AC2A28" w:rsidP="00E35C01">
      <w:pPr>
        <w:pStyle w:val="Odstavekseznama"/>
        <w:numPr>
          <w:ilvl w:val="0"/>
          <w:numId w:val="71"/>
        </w:numPr>
        <w:ind w:left="1797" w:hanging="357"/>
        <w:jc w:val="both"/>
        <w:rPr>
          <w:rFonts w:ascii="Arial" w:hAnsi="Arial" w:cs="Arial"/>
          <w:sz w:val="22"/>
          <w:szCs w:val="22"/>
        </w:rPr>
      </w:pPr>
      <w:r w:rsidRPr="00AC2A28">
        <w:rPr>
          <w:rFonts w:ascii="Arial" w:hAnsi="Arial" w:cs="Arial"/>
          <w:sz w:val="22"/>
          <w:szCs w:val="22"/>
        </w:rPr>
        <w:t>načelo pravičnosti, ki omogoča vzpostavitev sistema, ki je pošten in zagotavlja enakost</w:t>
      </w:r>
    </w:p>
    <w:p w14:paraId="41F2D048" w14:textId="77777777" w:rsidR="00AC2A28" w:rsidRPr="00AC2A28" w:rsidRDefault="00AC2A28" w:rsidP="00E35C01">
      <w:pPr>
        <w:pStyle w:val="Odstavekseznama"/>
        <w:numPr>
          <w:ilvl w:val="0"/>
          <w:numId w:val="71"/>
        </w:numPr>
        <w:ind w:left="1797" w:hanging="357"/>
        <w:jc w:val="both"/>
        <w:rPr>
          <w:rFonts w:ascii="Arial" w:hAnsi="Arial" w:cs="Arial"/>
          <w:sz w:val="22"/>
          <w:szCs w:val="22"/>
        </w:rPr>
      </w:pPr>
      <w:r w:rsidRPr="00AC2A28">
        <w:rPr>
          <w:rFonts w:ascii="Arial" w:hAnsi="Arial" w:cs="Arial"/>
          <w:sz w:val="22"/>
          <w:szCs w:val="22"/>
        </w:rPr>
        <w:t>načelo dobronamernosti, ki zahteva, da so delovanja in namere zdravstvenih delavcev vedno v najboljšem interesu pacienta</w:t>
      </w:r>
    </w:p>
    <w:p w14:paraId="1B2D436F" w14:textId="77777777" w:rsidR="00AC2A28" w:rsidRPr="00AC2A28" w:rsidRDefault="00AC2A28" w:rsidP="00E35C01">
      <w:pPr>
        <w:pStyle w:val="Odstavekseznama"/>
        <w:numPr>
          <w:ilvl w:val="0"/>
          <w:numId w:val="71"/>
        </w:numPr>
        <w:ind w:left="1797" w:hanging="357"/>
        <w:jc w:val="both"/>
        <w:rPr>
          <w:rFonts w:ascii="Arial" w:hAnsi="Arial" w:cs="Arial"/>
          <w:sz w:val="22"/>
          <w:szCs w:val="22"/>
        </w:rPr>
      </w:pPr>
      <w:r w:rsidRPr="00AC2A28">
        <w:rPr>
          <w:rFonts w:ascii="Arial" w:hAnsi="Arial" w:cs="Arial"/>
          <w:sz w:val="22"/>
          <w:szCs w:val="22"/>
        </w:rPr>
        <w:t>načelo avtonomije pacienta določa, da  se pacientove zahteve spoštujejo in da se ne stori ničesar v nasprotju z njegovimi željami</w:t>
      </w:r>
    </w:p>
    <w:p w14:paraId="3280B4AB" w14:textId="77777777" w:rsidR="00AC2A28" w:rsidRPr="00AC2A28" w:rsidRDefault="00AC2A28" w:rsidP="00E35C01">
      <w:pPr>
        <w:pStyle w:val="Odstavekseznama"/>
        <w:numPr>
          <w:ilvl w:val="0"/>
          <w:numId w:val="71"/>
        </w:numPr>
        <w:ind w:left="1797" w:hanging="357"/>
        <w:jc w:val="both"/>
        <w:rPr>
          <w:rFonts w:ascii="Arial" w:hAnsi="Arial" w:cs="Arial"/>
          <w:sz w:val="22"/>
          <w:szCs w:val="22"/>
        </w:rPr>
      </w:pPr>
      <w:r w:rsidRPr="00AC2A28">
        <w:rPr>
          <w:rFonts w:ascii="Arial" w:hAnsi="Arial" w:cs="Arial"/>
          <w:sz w:val="22"/>
          <w:szCs w:val="22"/>
        </w:rPr>
        <w:t>resnicoljubnost kot dolžnost posredovanja pacientu ustreznih informacij, ki so nujne in omogočajo utemeljevanje podlag za poučeno odločitev in privolitev</w:t>
      </w:r>
    </w:p>
    <w:p w14:paraId="340C8311" w14:textId="77777777" w:rsidR="004268A0" w:rsidRDefault="004268A0" w:rsidP="004268A0">
      <w:pPr>
        <w:jc w:val="both"/>
        <w:rPr>
          <w:rFonts w:ascii="Arial" w:hAnsi="Arial" w:cs="Arial"/>
          <w:i/>
          <w:sz w:val="22"/>
          <w:szCs w:val="22"/>
        </w:rPr>
      </w:pPr>
    </w:p>
    <w:p w14:paraId="0E9FD892" w14:textId="02CAAAF1" w:rsidR="00AC2A28" w:rsidRPr="00AC2A28" w:rsidRDefault="00AC2A28" w:rsidP="004268A0">
      <w:pPr>
        <w:jc w:val="both"/>
        <w:rPr>
          <w:rFonts w:ascii="Arial" w:hAnsi="Arial" w:cs="Arial"/>
          <w:sz w:val="22"/>
          <w:szCs w:val="22"/>
        </w:rPr>
      </w:pPr>
      <w:r w:rsidRPr="00AC2A28">
        <w:rPr>
          <w:rFonts w:ascii="Arial" w:hAnsi="Arial" w:cs="Arial"/>
          <w:i/>
          <w:sz w:val="22"/>
          <w:szCs w:val="22"/>
        </w:rPr>
        <w:t>Kompetence</w:t>
      </w:r>
      <w:r w:rsidRPr="00AC2A28">
        <w:rPr>
          <w:rFonts w:ascii="Arial" w:hAnsi="Arial" w:cs="Arial"/>
          <w:sz w:val="22"/>
          <w:szCs w:val="22"/>
        </w:rPr>
        <w:t>:</w:t>
      </w:r>
    </w:p>
    <w:p w14:paraId="2544015A" w14:textId="77777777" w:rsidR="00AC2A28" w:rsidRP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 xml:space="preserve">Pozna organizacijo službe na primarnem nivoju. </w:t>
      </w:r>
    </w:p>
    <w:p w14:paraId="3CF4A8E5" w14:textId="77777777" w:rsidR="00AC2A28" w:rsidRP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Pozna temeljne vsebine zdravstvenega prava.</w:t>
      </w:r>
    </w:p>
    <w:p w14:paraId="110032CF" w14:textId="77777777" w:rsidR="00AC2A28" w:rsidRP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Pozna osnovne kriterije odgovornosti zdravstvenih delavcev.</w:t>
      </w:r>
    </w:p>
    <w:p w14:paraId="4FA9EBF7" w14:textId="77777777" w:rsidR="00AC2A28" w:rsidRP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Pozna pravice in obveznosti zdravstvenih delavcev pri opravljanju njihove dejavnosti.</w:t>
      </w:r>
    </w:p>
    <w:p w14:paraId="44CE487C" w14:textId="77777777" w:rsidR="00AC2A28" w:rsidRP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Pozna delo in organizacije poklicnih zbornic.</w:t>
      </w:r>
    </w:p>
    <w:p w14:paraId="38BF8A26" w14:textId="77777777" w:rsidR="00AC2A28" w:rsidRP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Pozna disciplinsko, civilno in kazensko odgovornost zdravstvenih delavcev.</w:t>
      </w:r>
    </w:p>
    <w:p w14:paraId="2723AA20" w14:textId="77777777" w:rsidR="00AC2A28" w:rsidRP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Pozna spoštovanje pacientovih pravic.</w:t>
      </w:r>
    </w:p>
    <w:p w14:paraId="1E424AB2" w14:textId="77777777" w:rsidR="00AC2A28" w:rsidRP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Pozna temeljne vsebine zdravstvenega prava.</w:t>
      </w:r>
    </w:p>
    <w:p w14:paraId="70384390" w14:textId="77777777" w:rsidR="00AC2A28" w:rsidRP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Se zaveda pomena empatične zdravstvene obravnave, ki je usmerjena na bolnika.</w:t>
      </w:r>
    </w:p>
    <w:p w14:paraId="3984CE4B" w14:textId="77777777" w:rsidR="00AC2A28" w:rsidRDefault="00AC2A28" w:rsidP="00E35C01">
      <w:pPr>
        <w:numPr>
          <w:ilvl w:val="0"/>
          <w:numId w:val="64"/>
        </w:numPr>
        <w:jc w:val="both"/>
        <w:rPr>
          <w:rFonts w:ascii="Arial" w:hAnsi="Arial" w:cs="Arial"/>
          <w:sz w:val="22"/>
          <w:szCs w:val="22"/>
        </w:rPr>
      </w:pPr>
      <w:r w:rsidRPr="00AC2A28">
        <w:rPr>
          <w:rFonts w:ascii="Arial" w:hAnsi="Arial" w:cs="Arial"/>
          <w:sz w:val="22"/>
          <w:szCs w:val="22"/>
        </w:rPr>
        <w:t>Razume, upošteva in samostojno v klinični praksi uporablja načelo pravičnosti, načelo dobronamernosti, načelo avtonomije pacienta in načelo resnicoljubnosti.</w:t>
      </w:r>
    </w:p>
    <w:p w14:paraId="3BC7164A" w14:textId="77777777" w:rsidR="004268A0" w:rsidRDefault="004268A0" w:rsidP="004268A0">
      <w:pPr>
        <w:jc w:val="both"/>
        <w:rPr>
          <w:rFonts w:ascii="Arial" w:hAnsi="Arial" w:cs="Arial"/>
          <w:sz w:val="22"/>
          <w:szCs w:val="22"/>
        </w:rPr>
      </w:pPr>
    </w:p>
    <w:p w14:paraId="36EAEB23" w14:textId="0F25E4CC" w:rsidR="00AC2A28" w:rsidRDefault="00AC2A28" w:rsidP="004268A0">
      <w:pPr>
        <w:jc w:val="both"/>
        <w:rPr>
          <w:rFonts w:ascii="Arial" w:hAnsi="Arial" w:cs="Arial"/>
          <w:b/>
          <w:sz w:val="22"/>
          <w:szCs w:val="22"/>
        </w:rPr>
      </w:pPr>
      <w:r w:rsidRPr="00AC2A28">
        <w:rPr>
          <w:rFonts w:ascii="Arial" w:hAnsi="Arial" w:cs="Arial"/>
          <w:b/>
          <w:sz w:val="22"/>
          <w:szCs w:val="22"/>
        </w:rPr>
        <w:t>2.1.6 Sodelovanje s člani razširjenega tima</w:t>
      </w:r>
    </w:p>
    <w:p w14:paraId="53DB2E75" w14:textId="77777777" w:rsidR="004268A0" w:rsidRPr="00AC2A28" w:rsidRDefault="004268A0" w:rsidP="004268A0">
      <w:pPr>
        <w:jc w:val="both"/>
        <w:rPr>
          <w:rFonts w:ascii="Arial" w:hAnsi="Arial" w:cs="Arial"/>
          <w:b/>
          <w:sz w:val="22"/>
          <w:szCs w:val="22"/>
        </w:rPr>
      </w:pPr>
    </w:p>
    <w:p w14:paraId="6D4B7A06" w14:textId="77777777" w:rsidR="00AC2A28" w:rsidRPr="00AC2A28" w:rsidRDefault="00AC2A28" w:rsidP="00E35C01">
      <w:pPr>
        <w:numPr>
          <w:ilvl w:val="0"/>
          <w:numId w:val="65"/>
        </w:numPr>
        <w:jc w:val="both"/>
        <w:rPr>
          <w:rFonts w:ascii="Arial" w:hAnsi="Arial" w:cs="Arial"/>
          <w:sz w:val="22"/>
          <w:szCs w:val="22"/>
        </w:rPr>
      </w:pPr>
      <w:r w:rsidRPr="00AC2A28">
        <w:rPr>
          <w:rFonts w:ascii="Arial" w:hAnsi="Arial" w:cs="Arial"/>
          <w:sz w:val="22"/>
          <w:szCs w:val="22"/>
        </w:rPr>
        <w:t>Sodeluje s člani ožjega tima v ambulanti družinske medicine (zdravnik družinske medicine, tehnik zdravstvene nege in diplomirana medicinska sestra)</w:t>
      </w:r>
    </w:p>
    <w:p w14:paraId="03952FFE" w14:textId="77777777" w:rsidR="00AC2A28" w:rsidRPr="00AC2A28" w:rsidRDefault="00AC2A28" w:rsidP="00E35C01">
      <w:pPr>
        <w:numPr>
          <w:ilvl w:val="0"/>
          <w:numId w:val="65"/>
        </w:numPr>
        <w:jc w:val="both"/>
        <w:rPr>
          <w:rFonts w:ascii="Arial" w:hAnsi="Arial" w:cs="Arial"/>
          <w:sz w:val="22"/>
          <w:szCs w:val="22"/>
        </w:rPr>
      </w:pPr>
      <w:r w:rsidRPr="00AC2A28">
        <w:rPr>
          <w:rFonts w:ascii="Arial" w:hAnsi="Arial" w:cs="Arial"/>
          <w:sz w:val="22"/>
          <w:szCs w:val="22"/>
        </w:rPr>
        <w:t>Sodeluje s člani razširjenega tima (Center za krepitev zdravja/Zdravstveno vzgojni center, Laboratorij, Patronažno varstvo, Fizioterapija, Nujna medicinska pomoč)</w:t>
      </w:r>
    </w:p>
    <w:p w14:paraId="0D5EE7D6" w14:textId="77777777" w:rsidR="00AC2A28" w:rsidRPr="00AC2A28" w:rsidRDefault="00AC2A28" w:rsidP="00E35C01">
      <w:pPr>
        <w:numPr>
          <w:ilvl w:val="0"/>
          <w:numId w:val="65"/>
        </w:numPr>
        <w:jc w:val="both"/>
        <w:rPr>
          <w:rFonts w:ascii="Arial" w:hAnsi="Arial" w:cs="Arial"/>
          <w:sz w:val="22"/>
          <w:szCs w:val="22"/>
        </w:rPr>
      </w:pPr>
      <w:r w:rsidRPr="00AC2A28">
        <w:rPr>
          <w:rFonts w:ascii="Arial" w:hAnsi="Arial" w:cs="Arial"/>
          <w:sz w:val="22"/>
          <w:szCs w:val="22"/>
        </w:rPr>
        <w:t>Sodeluje s sekundarnim in terciarnim nivojem zdravstvenega varstva</w:t>
      </w:r>
    </w:p>
    <w:p w14:paraId="0CF0B7F0" w14:textId="77777777" w:rsidR="00AC2A28" w:rsidRPr="00AC2A28" w:rsidRDefault="00AC2A28" w:rsidP="00E35C01">
      <w:pPr>
        <w:numPr>
          <w:ilvl w:val="0"/>
          <w:numId w:val="65"/>
        </w:numPr>
        <w:jc w:val="both"/>
        <w:rPr>
          <w:rFonts w:ascii="Arial" w:hAnsi="Arial" w:cs="Arial"/>
          <w:sz w:val="22"/>
          <w:szCs w:val="22"/>
        </w:rPr>
      </w:pPr>
      <w:r w:rsidRPr="00AC2A28">
        <w:rPr>
          <w:rFonts w:ascii="Arial" w:hAnsi="Arial" w:cs="Arial"/>
          <w:sz w:val="22"/>
          <w:szCs w:val="22"/>
        </w:rPr>
        <w:t>Sodeluje z ostalimi službami na področju socialnega in zdravstvenega varstva</w:t>
      </w:r>
    </w:p>
    <w:p w14:paraId="289AF1C3" w14:textId="77777777" w:rsidR="004268A0" w:rsidRDefault="004268A0" w:rsidP="004268A0">
      <w:pPr>
        <w:jc w:val="both"/>
        <w:rPr>
          <w:rFonts w:ascii="Arial" w:hAnsi="Arial" w:cs="Arial"/>
          <w:i/>
          <w:sz w:val="22"/>
          <w:szCs w:val="22"/>
        </w:rPr>
      </w:pPr>
    </w:p>
    <w:p w14:paraId="09CD38B3" w14:textId="7023CDCC" w:rsidR="00AC2A28" w:rsidRPr="00AC2A28" w:rsidRDefault="00AC2A28" w:rsidP="004268A0">
      <w:pPr>
        <w:jc w:val="both"/>
        <w:rPr>
          <w:rFonts w:ascii="Arial" w:hAnsi="Arial" w:cs="Arial"/>
          <w:sz w:val="22"/>
          <w:szCs w:val="22"/>
        </w:rPr>
      </w:pPr>
      <w:r w:rsidRPr="00AC2A28">
        <w:rPr>
          <w:rFonts w:ascii="Arial" w:hAnsi="Arial" w:cs="Arial"/>
          <w:i/>
          <w:sz w:val="22"/>
          <w:szCs w:val="22"/>
        </w:rPr>
        <w:t>Kompetence</w:t>
      </w:r>
      <w:r w:rsidRPr="00AC2A28">
        <w:rPr>
          <w:rFonts w:ascii="Arial" w:hAnsi="Arial" w:cs="Arial"/>
          <w:sz w:val="22"/>
          <w:szCs w:val="22"/>
        </w:rPr>
        <w:t>:</w:t>
      </w:r>
    </w:p>
    <w:p w14:paraId="2104DB95" w14:textId="77777777" w:rsidR="00AC2A28" w:rsidRPr="00AC2A28" w:rsidRDefault="00AC2A28" w:rsidP="00E35C01">
      <w:pPr>
        <w:numPr>
          <w:ilvl w:val="0"/>
          <w:numId w:val="66"/>
        </w:numPr>
        <w:jc w:val="both"/>
        <w:rPr>
          <w:rFonts w:ascii="Arial" w:hAnsi="Arial" w:cs="Arial"/>
          <w:sz w:val="22"/>
          <w:szCs w:val="22"/>
        </w:rPr>
      </w:pPr>
      <w:r w:rsidRPr="00AC2A28">
        <w:rPr>
          <w:rFonts w:ascii="Arial" w:hAnsi="Arial" w:cs="Arial"/>
          <w:sz w:val="22"/>
          <w:szCs w:val="22"/>
        </w:rPr>
        <w:t>Poznava delo in procese ožjega tima v ambulanti družinske medicine.</w:t>
      </w:r>
    </w:p>
    <w:p w14:paraId="5268B194" w14:textId="77777777" w:rsidR="00AC2A28" w:rsidRPr="00AC2A28" w:rsidRDefault="00AC2A28" w:rsidP="00E35C01">
      <w:pPr>
        <w:numPr>
          <w:ilvl w:val="0"/>
          <w:numId w:val="66"/>
        </w:numPr>
        <w:jc w:val="both"/>
        <w:rPr>
          <w:rFonts w:ascii="Arial" w:hAnsi="Arial" w:cs="Arial"/>
          <w:sz w:val="22"/>
          <w:szCs w:val="22"/>
        </w:rPr>
      </w:pPr>
      <w:r w:rsidRPr="00AC2A28">
        <w:rPr>
          <w:rFonts w:ascii="Arial" w:hAnsi="Arial" w:cs="Arial"/>
          <w:sz w:val="22"/>
          <w:szCs w:val="22"/>
        </w:rPr>
        <w:t>Pozna načine sodelovanja in ima možnost napotovanja k izbranim članom razširjenega tima v skladu z vsebinami programa.</w:t>
      </w:r>
    </w:p>
    <w:p w14:paraId="15715B6D" w14:textId="77777777" w:rsidR="00AC2A28" w:rsidRPr="00AC2A28" w:rsidRDefault="00AC2A28" w:rsidP="00E35C01">
      <w:pPr>
        <w:numPr>
          <w:ilvl w:val="0"/>
          <w:numId w:val="66"/>
        </w:numPr>
        <w:jc w:val="both"/>
        <w:rPr>
          <w:rFonts w:ascii="Arial" w:hAnsi="Arial" w:cs="Arial"/>
          <w:sz w:val="22"/>
          <w:szCs w:val="22"/>
        </w:rPr>
      </w:pPr>
      <w:r w:rsidRPr="00AC2A28">
        <w:rPr>
          <w:rFonts w:ascii="Arial" w:hAnsi="Arial" w:cs="Arial"/>
          <w:sz w:val="22"/>
          <w:szCs w:val="22"/>
        </w:rPr>
        <w:t>Pozna načine sodelovanja in ima možnost napotovanja k izbranim službam sekundarnega in terciarnega nivoja v skladu z vsebinami programa.</w:t>
      </w:r>
    </w:p>
    <w:p w14:paraId="38CD2436" w14:textId="77777777" w:rsidR="00AC2A28" w:rsidRDefault="00AC2A28" w:rsidP="00E35C01">
      <w:pPr>
        <w:numPr>
          <w:ilvl w:val="0"/>
          <w:numId w:val="66"/>
        </w:numPr>
        <w:jc w:val="both"/>
        <w:rPr>
          <w:rFonts w:ascii="Arial" w:hAnsi="Arial" w:cs="Arial"/>
          <w:sz w:val="22"/>
          <w:szCs w:val="22"/>
        </w:rPr>
      </w:pPr>
      <w:r w:rsidRPr="00AC2A28">
        <w:rPr>
          <w:rFonts w:ascii="Arial" w:hAnsi="Arial" w:cs="Arial"/>
          <w:sz w:val="22"/>
          <w:szCs w:val="22"/>
        </w:rPr>
        <w:t>Pozna načine sodelovanja in komunikacijske poti z ostalimi deležniki na področju socialnega in zdravstvenega varstva.</w:t>
      </w:r>
    </w:p>
    <w:p w14:paraId="18CFCB55" w14:textId="77777777" w:rsidR="004268A0" w:rsidRPr="00AC2A28" w:rsidRDefault="004268A0" w:rsidP="004268A0">
      <w:pPr>
        <w:jc w:val="both"/>
        <w:rPr>
          <w:rFonts w:ascii="Arial" w:hAnsi="Arial" w:cs="Arial"/>
          <w:sz w:val="22"/>
          <w:szCs w:val="22"/>
        </w:rPr>
      </w:pPr>
    </w:p>
    <w:p w14:paraId="30F30DA0" w14:textId="77777777" w:rsidR="00AC2A28" w:rsidRDefault="00AC2A28" w:rsidP="004268A0">
      <w:pPr>
        <w:jc w:val="both"/>
        <w:rPr>
          <w:rFonts w:ascii="Arial" w:hAnsi="Arial" w:cs="Arial"/>
          <w:b/>
          <w:sz w:val="22"/>
          <w:szCs w:val="22"/>
        </w:rPr>
      </w:pPr>
      <w:r w:rsidRPr="00AC2A28">
        <w:rPr>
          <w:rFonts w:ascii="Arial" w:hAnsi="Arial" w:cs="Arial"/>
          <w:b/>
          <w:sz w:val="22"/>
          <w:szCs w:val="22"/>
        </w:rPr>
        <w:t>2.2 Specialne vsebine</w:t>
      </w:r>
    </w:p>
    <w:p w14:paraId="03E36094" w14:textId="77777777" w:rsidR="004268A0" w:rsidRPr="00AC2A28" w:rsidRDefault="004268A0" w:rsidP="004268A0">
      <w:pPr>
        <w:jc w:val="both"/>
        <w:rPr>
          <w:rFonts w:ascii="Arial" w:hAnsi="Arial" w:cs="Arial"/>
          <w:b/>
          <w:sz w:val="22"/>
          <w:szCs w:val="22"/>
        </w:rPr>
      </w:pPr>
    </w:p>
    <w:p w14:paraId="775E7D14" w14:textId="77777777" w:rsidR="00AC2A28" w:rsidRPr="00AC2A28" w:rsidRDefault="00AC2A28" w:rsidP="004268A0">
      <w:pPr>
        <w:jc w:val="both"/>
        <w:rPr>
          <w:rFonts w:ascii="Arial" w:hAnsi="Arial" w:cs="Arial"/>
          <w:b/>
          <w:sz w:val="22"/>
          <w:szCs w:val="22"/>
        </w:rPr>
      </w:pPr>
      <w:r w:rsidRPr="00AC2A28">
        <w:rPr>
          <w:rFonts w:ascii="Arial" w:hAnsi="Arial" w:cs="Arial"/>
          <w:b/>
          <w:sz w:val="22"/>
          <w:szCs w:val="22"/>
        </w:rPr>
        <w:t>2.2.1 Dodatne vsebine na področju diagnostike</w:t>
      </w:r>
    </w:p>
    <w:p w14:paraId="7EF14CD1" w14:textId="77777777" w:rsidR="00AC2A28" w:rsidRPr="00AC2A28" w:rsidRDefault="00AC2A28" w:rsidP="00E35C01">
      <w:pPr>
        <w:numPr>
          <w:ilvl w:val="0"/>
          <w:numId w:val="67"/>
        </w:numPr>
        <w:jc w:val="both"/>
        <w:rPr>
          <w:rFonts w:ascii="Arial" w:hAnsi="Arial" w:cs="Arial"/>
          <w:sz w:val="22"/>
          <w:szCs w:val="22"/>
        </w:rPr>
      </w:pPr>
      <w:r w:rsidRPr="00AC2A28">
        <w:rPr>
          <w:rFonts w:ascii="Arial" w:hAnsi="Arial" w:cs="Arial"/>
          <w:sz w:val="22"/>
          <w:szCs w:val="22"/>
        </w:rPr>
        <w:t>EKG: prepoznavanje in odčitavanje normalnega zapisa, prepoznava patoloških sprememb in ustrezna napotitev k zdravniku.</w:t>
      </w:r>
    </w:p>
    <w:p w14:paraId="0A1CE524" w14:textId="77777777" w:rsidR="00AC2A28" w:rsidRPr="00AC2A28" w:rsidRDefault="00AC2A28" w:rsidP="00E35C01">
      <w:pPr>
        <w:numPr>
          <w:ilvl w:val="0"/>
          <w:numId w:val="67"/>
        </w:numPr>
        <w:jc w:val="both"/>
        <w:rPr>
          <w:rFonts w:ascii="Arial" w:hAnsi="Arial" w:cs="Arial"/>
          <w:sz w:val="22"/>
          <w:szCs w:val="22"/>
        </w:rPr>
      </w:pPr>
      <w:r w:rsidRPr="00AC2A28">
        <w:rPr>
          <w:rFonts w:ascii="Arial" w:hAnsi="Arial" w:cs="Arial"/>
          <w:sz w:val="22"/>
          <w:szCs w:val="22"/>
        </w:rPr>
        <w:t>Spirometrija: prepoznavanje in odčitavanje normalnega zapisa, prepoznava patoloških sprememb in ustrezna napotitev k zdravniku.</w:t>
      </w:r>
    </w:p>
    <w:p w14:paraId="118F4942" w14:textId="77777777" w:rsidR="00AC2A28" w:rsidRPr="00AC2A28" w:rsidRDefault="00AC2A28" w:rsidP="00E35C01">
      <w:pPr>
        <w:numPr>
          <w:ilvl w:val="0"/>
          <w:numId w:val="67"/>
        </w:numPr>
        <w:jc w:val="both"/>
        <w:rPr>
          <w:rFonts w:ascii="Arial" w:hAnsi="Arial" w:cs="Arial"/>
          <w:sz w:val="22"/>
          <w:szCs w:val="22"/>
        </w:rPr>
      </w:pPr>
      <w:r w:rsidRPr="00AC2A28">
        <w:rPr>
          <w:rFonts w:ascii="Arial" w:hAnsi="Arial" w:cs="Arial"/>
          <w:sz w:val="22"/>
          <w:szCs w:val="22"/>
        </w:rPr>
        <w:t>Gleženjski indeks: prepoznavanje in odčitavanje normalnega zapisa, prepoznava patoloških sprememb in ustrezna napotitev k zdravniku.</w:t>
      </w:r>
    </w:p>
    <w:p w14:paraId="40FA1EC6" w14:textId="77777777" w:rsidR="00AC2A28" w:rsidRPr="00AC2A28" w:rsidRDefault="00AC2A28" w:rsidP="00E35C01">
      <w:pPr>
        <w:numPr>
          <w:ilvl w:val="0"/>
          <w:numId w:val="67"/>
        </w:numPr>
        <w:jc w:val="both"/>
        <w:rPr>
          <w:rFonts w:ascii="Arial" w:hAnsi="Arial" w:cs="Arial"/>
          <w:sz w:val="22"/>
          <w:szCs w:val="22"/>
        </w:rPr>
      </w:pPr>
      <w:r w:rsidRPr="00AC2A28">
        <w:rPr>
          <w:rFonts w:ascii="Arial" w:hAnsi="Arial" w:cs="Arial"/>
          <w:sz w:val="22"/>
          <w:szCs w:val="22"/>
        </w:rPr>
        <w:t>Laboratorij: prepoznavanje in odčitavanje normalnega zapisa, prepoznava patoloških sprememb in ustrezna napotitev k zdravniku.</w:t>
      </w:r>
    </w:p>
    <w:p w14:paraId="567B7BCD" w14:textId="77777777" w:rsidR="00AC2A28" w:rsidRPr="00AC2A28" w:rsidRDefault="00AC2A28" w:rsidP="00E35C01">
      <w:pPr>
        <w:numPr>
          <w:ilvl w:val="0"/>
          <w:numId w:val="67"/>
        </w:numPr>
        <w:jc w:val="both"/>
        <w:rPr>
          <w:rFonts w:ascii="Arial" w:hAnsi="Arial" w:cs="Arial"/>
          <w:sz w:val="22"/>
          <w:szCs w:val="22"/>
        </w:rPr>
      </w:pPr>
      <w:r w:rsidRPr="00AC2A28">
        <w:rPr>
          <w:rFonts w:ascii="Arial" w:hAnsi="Arial" w:cs="Arial"/>
          <w:sz w:val="22"/>
          <w:szCs w:val="22"/>
        </w:rPr>
        <w:t>Izpolnjevanje in interpretacija različnih merilnih vprašalnikov in orodij za oceno stanj (KPSS, test risanja ure, …).</w:t>
      </w:r>
    </w:p>
    <w:p w14:paraId="5A495A90" w14:textId="77777777" w:rsidR="00AC2A28" w:rsidRPr="00AC2A28" w:rsidRDefault="00AC2A28" w:rsidP="00E35C01">
      <w:pPr>
        <w:numPr>
          <w:ilvl w:val="0"/>
          <w:numId w:val="67"/>
        </w:numPr>
        <w:jc w:val="both"/>
        <w:rPr>
          <w:rFonts w:ascii="Arial" w:hAnsi="Arial" w:cs="Arial"/>
          <w:sz w:val="22"/>
          <w:szCs w:val="22"/>
        </w:rPr>
      </w:pPr>
      <w:r w:rsidRPr="00AC2A28">
        <w:rPr>
          <w:rFonts w:ascii="Arial" w:hAnsi="Arial" w:cs="Arial"/>
          <w:sz w:val="22"/>
          <w:szCs w:val="22"/>
        </w:rPr>
        <w:t>Napotitve na slikovno diagnostiko v skladu s protokoli (UZ vratnih žil, UZ abdomna, RTG PC, RTG skeleta ob kroničnih stanjih, …).</w:t>
      </w:r>
    </w:p>
    <w:p w14:paraId="4B242027" w14:textId="77777777" w:rsidR="00AC2A28" w:rsidRPr="00AC2A28" w:rsidRDefault="00AC2A28" w:rsidP="00E35C01">
      <w:pPr>
        <w:numPr>
          <w:ilvl w:val="0"/>
          <w:numId w:val="67"/>
        </w:numPr>
        <w:jc w:val="both"/>
        <w:rPr>
          <w:rFonts w:ascii="Arial" w:hAnsi="Arial" w:cs="Arial"/>
          <w:sz w:val="22"/>
          <w:szCs w:val="22"/>
        </w:rPr>
      </w:pPr>
      <w:r w:rsidRPr="00AC2A28">
        <w:rPr>
          <w:rFonts w:ascii="Arial" w:hAnsi="Arial" w:cs="Arial"/>
          <w:sz w:val="22"/>
          <w:szCs w:val="22"/>
        </w:rPr>
        <w:t>Izbrane/omejene napotitve na specialistične preglede (presejanje diabetične retinopatije, okulistični pregled ob počasnem poslabšanju vida, napotitev k travmatologu ob poškodbi, …).</w:t>
      </w:r>
    </w:p>
    <w:p w14:paraId="3DE5CB52" w14:textId="77777777" w:rsidR="00090A4B" w:rsidRDefault="00090A4B" w:rsidP="00090A4B">
      <w:pPr>
        <w:jc w:val="both"/>
        <w:rPr>
          <w:rFonts w:ascii="Arial" w:hAnsi="Arial" w:cs="Arial"/>
          <w:b/>
          <w:sz w:val="22"/>
          <w:szCs w:val="22"/>
        </w:rPr>
      </w:pPr>
    </w:p>
    <w:p w14:paraId="43F249D7" w14:textId="20036927" w:rsidR="00AC2A28" w:rsidRPr="00AC2A28" w:rsidRDefault="00AC2A28" w:rsidP="00090A4B">
      <w:pPr>
        <w:jc w:val="both"/>
        <w:rPr>
          <w:rFonts w:ascii="Arial" w:hAnsi="Arial" w:cs="Arial"/>
          <w:b/>
          <w:sz w:val="22"/>
          <w:szCs w:val="22"/>
        </w:rPr>
      </w:pPr>
      <w:r w:rsidRPr="00AC2A28">
        <w:rPr>
          <w:rFonts w:ascii="Arial" w:hAnsi="Arial" w:cs="Arial"/>
          <w:b/>
          <w:sz w:val="22"/>
          <w:szCs w:val="22"/>
        </w:rPr>
        <w:t>2.2.2 Obravnava izbranih akutnih stanj po protokolu</w:t>
      </w:r>
    </w:p>
    <w:p w14:paraId="4107967F" w14:textId="77777777" w:rsidR="00AC2A28" w:rsidRPr="00AC2A28" w:rsidRDefault="00AC2A28" w:rsidP="00E35C01">
      <w:pPr>
        <w:numPr>
          <w:ilvl w:val="0"/>
          <w:numId w:val="68"/>
        </w:numPr>
        <w:jc w:val="both"/>
        <w:rPr>
          <w:rFonts w:ascii="Arial" w:hAnsi="Arial" w:cs="Arial"/>
          <w:sz w:val="22"/>
          <w:szCs w:val="22"/>
        </w:rPr>
      </w:pPr>
      <w:r w:rsidRPr="00AC2A28">
        <w:rPr>
          <w:rFonts w:ascii="Arial" w:hAnsi="Arial" w:cs="Arial"/>
          <w:sz w:val="22"/>
          <w:szCs w:val="22"/>
        </w:rPr>
        <w:t>Prepoznava stanj za samostojno obravnavo pacienta (akutne respiratorne okužbe, nezapletene okužbe sečil, akutni gastroenteritisi, akutni konjunktivitisi, bolečine v lokomotornem sistemu, lokalizirane dermatološke spremembe, anafilaksija, …).</w:t>
      </w:r>
    </w:p>
    <w:p w14:paraId="5B25545C" w14:textId="77777777" w:rsidR="00AC2A28" w:rsidRPr="00AC2A28" w:rsidRDefault="00AC2A28" w:rsidP="00E35C01">
      <w:pPr>
        <w:numPr>
          <w:ilvl w:val="0"/>
          <w:numId w:val="68"/>
        </w:numPr>
        <w:jc w:val="both"/>
        <w:rPr>
          <w:rFonts w:ascii="Arial" w:hAnsi="Arial" w:cs="Arial"/>
          <w:sz w:val="22"/>
          <w:szCs w:val="22"/>
        </w:rPr>
      </w:pPr>
      <w:r w:rsidRPr="00AC2A28">
        <w:rPr>
          <w:rFonts w:ascii="Arial" w:hAnsi="Arial" w:cs="Arial"/>
          <w:sz w:val="22"/>
          <w:szCs w:val="22"/>
        </w:rPr>
        <w:t>Izpeljava osnovnega pregleda oz. diagnostičnega postopka po protokolu.</w:t>
      </w:r>
    </w:p>
    <w:p w14:paraId="42223F8A" w14:textId="77777777" w:rsidR="00AC2A28" w:rsidRPr="00AC2A28" w:rsidRDefault="00AC2A28" w:rsidP="00E35C01">
      <w:pPr>
        <w:numPr>
          <w:ilvl w:val="0"/>
          <w:numId w:val="68"/>
        </w:numPr>
        <w:jc w:val="both"/>
        <w:rPr>
          <w:rFonts w:ascii="Arial" w:hAnsi="Arial" w:cs="Arial"/>
          <w:sz w:val="22"/>
          <w:szCs w:val="22"/>
        </w:rPr>
      </w:pPr>
      <w:r w:rsidRPr="00AC2A28">
        <w:rPr>
          <w:rFonts w:ascii="Arial" w:hAnsi="Arial" w:cs="Arial"/>
          <w:sz w:val="22"/>
          <w:szCs w:val="22"/>
        </w:rPr>
        <w:t>Uvedba nefarmakoloških in farmakoloških ukrepov po protokolu.</w:t>
      </w:r>
    </w:p>
    <w:p w14:paraId="36EC5D1C" w14:textId="77777777" w:rsidR="00AC2A28" w:rsidRPr="00AC2A28" w:rsidRDefault="00AC2A28" w:rsidP="00E35C01">
      <w:pPr>
        <w:numPr>
          <w:ilvl w:val="0"/>
          <w:numId w:val="68"/>
        </w:numPr>
        <w:jc w:val="both"/>
        <w:rPr>
          <w:rFonts w:ascii="Arial" w:hAnsi="Arial" w:cs="Arial"/>
          <w:sz w:val="22"/>
          <w:szCs w:val="22"/>
        </w:rPr>
      </w:pPr>
      <w:r w:rsidRPr="00AC2A28">
        <w:rPr>
          <w:rFonts w:ascii="Arial" w:hAnsi="Arial" w:cs="Arial"/>
          <w:sz w:val="22"/>
          <w:szCs w:val="22"/>
        </w:rPr>
        <w:t>Vodenje kratkotrajnega bolniškega staleža za akutna stanja (do 7 dni).</w:t>
      </w:r>
    </w:p>
    <w:p w14:paraId="24BCDC0E" w14:textId="77777777" w:rsidR="00AC2A28" w:rsidRPr="00AC2A28" w:rsidRDefault="00AC2A28" w:rsidP="00E35C01">
      <w:pPr>
        <w:numPr>
          <w:ilvl w:val="0"/>
          <w:numId w:val="68"/>
        </w:numPr>
        <w:jc w:val="both"/>
        <w:rPr>
          <w:rFonts w:ascii="Arial" w:hAnsi="Arial" w:cs="Arial"/>
          <w:sz w:val="22"/>
          <w:szCs w:val="22"/>
        </w:rPr>
      </w:pPr>
      <w:r w:rsidRPr="00AC2A28">
        <w:rPr>
          <w:rFonts w:ascii="Arial" w:hAnsi="Arial" w:cs="Arial"/>
          <w:sz w:val="22"/>
          <w:szCs w:val="22"/>
        </w:rPr>
        <w:t>Spremljanje pacienta po protokolu in ob ugotovljenih odstopanjih napotitev k zdravniku.</w:t>
      </w:r>
    </w:p>
    <w:p w14:paraId="4C08899B" w14:textId="77777777" w:rsidR="00090A4B" w:rsidRDefault="00090A4B" w:rsidP="00090A4B">
      <w:pPr>
        <w:jc w:val="both"/>
        <w:rPr>
          <w:rFonts w:ascii="Arial" w:hAnsi="Arial" w:cs="Arial"/>
          <w:b/>
          <w:sz w:val="22"/>
          <w:szCs w:val="22"/>
        </w:rPr>
      </w:pPr>
    </w:p>
    <w:p w14:paraId="7C52D99A" w14:textId="2EB0B47A" w:rsidR="00AC2A28" w:rsidRPr="00AC2A28" w:rsidRDefault="00AC2A28" w:rsidP="00090A4B">
      <w:pPr>
        <w:jc w:val="both"/>
        <w:rPr>
          <w:rFonts w:ascii="Arial" w:hAnsi="Arial" w:cs="Arial"/>
          <w:b/>
          <w:sz w:val="22"/>
          <w:szCs w:val="22"/>
        </w:rPr>
      </w:pPr>
      <w:r w:rsidRPr="00AC2A28">
        <w:rPr>
          <w:rFonts w:ascii="Arial" w:hAnsi="Arial" w:cs="Arial"/>
          <w:b/>
          <w:sz w:val="22"/>
          <w:szCs w:val="22"/>
        </w:rPr>
        <w:t>2.2.3 Obravnava izbranih kroničnih stanj po nadgrajenem protokolu</w:t>
      </w:r>
    </w:p>
    <w:p w14:paraId="1172E4F4" w14:textId="77777777" w:rsidR="00AC2A28" w:rsidRPr="00AC2A28" w:rsidRDefault="00AC2A28" w:rsidP="00E35C01">
      <w:pPr>
        <w:numPr>
          <w:ilvl w:val="0"/>
          <w:numId w:val="69"/>
        </w:numPr>
        <w:jc w:val="both"/>
        <w:rPr>
          <w:rFonts w:ascii="Arial" w:hAnsi="Arial" w:cs="Arial"/>
          <w:sz w:val="22"/>
          <w:szCs w:val="22"/>
        </w:rPr>
      </w:pPr>
      <w:r w:rsidRPr="00AC2A28">
        <w:rPr>
          <w:rFonts w:ascii="Arial" w:hAnsi="Arial" w:cs="Arial"/>
          <w:sz w:val="22"/>
          <w:szCs w:val="22"/>
        </w:rPr>
        <w:t>Prepoznava stanj za samostojno obravnavo pacienta.</w:t>
      </w:r>
    </w:p>
    <w:p w14:paraId="7FC62FCA" w14:textId="77777777" w:rsidR="00AC2A28" w:rsidRPr="00AC2A28" w:rsidRDefault="00AC2A28" w:rsidP="00E35C01">
      <w:pPr>
        <w:numPr>
          <w:ilvl w:val="0"/>
          <w:numId w:val="69"/>
        </w:numPr>
        <w:jc w:val="both"/>
        <w:rPr>
          <w:rFonts w:ascii="Arial" w:hAnsi="Arial" w:cs="Arial"/>
          <w:sz w:val="22"/>
          <w:szCs w:val="22"/>
        </w:rPr>
      </w:pPr>
      <w:r w:rsidRPr="00AC2A28">
        <w:rPr>
          <w:rFonts w:ascii="Arial" w:hAnsi="Arial" w:cs="Arial"/>
          <w:sz w:val="22"/>
          <w:szCs w:val="22"/>
        </w:rPr>
        <w:t>Izpeljava osnovnega pregleda oz. diagnostičnega postopka po protokolu.</w:t>
      </w:r>
    </w:p>
    <w:p w14:paraId="71245FB3" w14:textId="77777777" w:rsidR="00AC2A28" w:rsidRPr="00AC2A28" w:rsidRDefault="00AC2A28" w:rsidP="00E35C01">
      <w:pPr>
        <w:numPr>
          <w:ilvl w:val="0"/>
          <w:numId w:val="69"/>
        </w:numPr>
        <w:jc w:val="both"/>
        <w:rPr>
          <w:rFonts w:ascii="Arial" w:hAnsi="Arial" w:cs="Arial"/>
          <w:sz w:val="22"/>
          <w:szCs w:val="22"/>
        </w:rPr>
      </w:pPr>
      <w:r w:rsidRPr="00AC2A28">
        <w:rPr>
          <w:rFonts w:ascii="Arial" w:hAnsi="Arial" w:cs="Arial"/>
          <w:sz w:val="22"/>
          <w:szCs w:val="22"/>
        </w:rPr>
        <w:t>Uvedba nefarmakoloških ukrepov in ustrezna korekcija že uvedene farmakološke terapije.</w:t>
      </w:r>
    </w:p>
    <w:p w14:paraId="310A9427" w14:textId="4FAB93B1" w:rsidR="00AC2A28" w:rsidRPr="00AC2A28" w:rsidRDefault="00AC2A28" w:rsidP="00E35C01">
      <w:pPr>
        <w:numPr>
          <w:ilvl w:val="0"/>
          <w:numId w:val="69"/>
        </w:numPr>
        <w:jc w:val="both"/>
        <w:rPr>
          <w:rFonts w:ascii="Arial" w:hAnsi="Arial" w:cs="Arial"/>
          <w:sz w:val="22"/>
          <w:szCs w:val="22"/>
        </w:rPr>
      </w:pPr>
      <w:r w:rsidRPr="00AC2A28">
        <w:rPr>
          <w:rFonts w:ascii="Arial" w:hAnsi="Arial" w:cs="Arial"/>
          <w:sz w:val="22"/>
          <w:szCs w:val="22"/>
        </w:rPr>
        <w:t>Spremljanje pacienta po protokolu in ob ugotovljenih odstopanjih napotitev k zdravniku.</w:t>
      </w:r>
    </w:p>
    <w:p w14:paraId="044DCAD1" w14:textId="77777777" w:rsidR="00AC2A28" w:rsidRPr="00AC2A28" w:rsidRDefault="00AC2A28" w:rsidP="00E35C01">
      <w:pPr>
        <w:jc w:val="both"/>
        <w:rPr>
          <w:rFonts w:ascii="Arial" w:hAnsi="Arial" w:cs="Arial"/>
          <w:sz w:val="22"/>
          <w:szCs w:val="22"/>
        </w:rPr>
      </w:pPr>
      <w:r w:rsidRPr="00AC2A28">
        <w:rPr>
          <w:rFonts w:ascii="Arial" w:hAnsi="Arial" w:cs="Arial"/>
          <w:sz w:val="22"/>
          <w:szCs w:val="22"/>
        </w:rPr>
        <w:br w:type="page"/>
      </w:r>
    </w:p>
    <w:p w14:paraId="0641C0C9" w14:textId="77777777" w:rsidR="00AC2A28" w:rsidRPr="00AC2A28" w:rsidRDefault="00AC2A28" w:rsidP="00E35C01">
      <w:pPr>
        <w:keepNext/>
        <w:keepLines/>
        <w:pBdr>
          <w:top w:val="nil"/>
          <w:left w:val="nil"/>
          <w:bottom w:val="nil"/>
          <w:right w:val="nil"/>
          <w:between w:val="nil"/>
        </w:pBdr>
        <w:jc w:val="both"/>
        <w:rPr>
          <w:rFonts w:ascii="Arial" w:hAnsi="Arial" w:cs="Arial"/>
          <w:b/>
          <w:bCs/>
          <w:sz w:val="22"/>
          <w:szCs w:val="22"/>
        </w:rPr>
      </w:pPr>
      <w:r w:rsidRPr="00AC2A28">
        <w:rPr>
          <w:rFonts w:ascii="Arial" w:hAnsi="Arial" w:cs="Arial"/>
          <w:b/>
          <w:bCs/>
          <w:sz w:val="22"/>
          <w:szCs w:val="22"/>
        </w:rPr>
        <w:lastRenderedPageBreak/>
        <w:t>PROGRAM SPECIALIZACIJE S PODROČJA DUŠEVNEGA ZDRAVJA IN PSIHIATRIJE V ZDRAVSTVENI NEGI</w:t>
      </w:r>
    </w:p>
    <w:p w14:paraId="238D993E" w14:textId="77777777" w:rsidR="00AC2A28" w:rsidRPr="00AC2A28" w:rsidRDefault="00AC2A28" w:rsidP="00E35C01">
      <w:pPr>
        <w:pBdr>
          <w:top w:val="nil"/>
          <w:left w:val="nil"/>
          <w:bottom w:val="nil"/>
          <w:right w:val="nil"/>
          <w:between w:val="nil"/>
        </w:pBdr>
        <w:ind w:left="1440"/>
        <w:jc w:val="both"/>
        <w:rPr>
          <w:rFonts w:ascii="Arial" w:eastAsia="Times New Roman" w:hAnsi="Arial" w:cs="Arial"/>
          <w:color w:val="000000"/>
          <w:sz w:val="22"/>
          <w:szCs w:val="22"/>
          <w:u w:val="single"/>
        </w:rPr>
      </w:pPr>
    </w:p>
    <w:p w14:paraId="0A3C982C" w14:textId="77777777" w:rsidR="00AC2A28" w:rsidRPr="00AC2A28" w:rsidRDefault="00AC2A28" w:rsidP="00E35C01">
      <w:pPr>
        <w:pBdr>
          <w:top w:val="nil"/>
          <w:left w:val="nil"/>
          <w:bottom w:val="nil"/>
          <w:right w:val="nil"/>
          <w:between w:val="nil"/>
        </w:pBdr>
        <w:ind w:left="1440"/>
        <w:jc w:val="both"/>
        <w:rPr>
          <w:rFonts w:ascii="Arial" w:eastAsia="Times New Roman" w:hAnsi="Arial" w:cs="Arial"/>
          <w:b/>
          <w:bCs/>
          <w:color w:val="000000"/>
          <w:sz w:val="22"/>
          <w:szCs w:val="22"/>
          <w:u w:val="single"/>
        </w:rPr>
      </w:pPr>
    </w:p>
    <w:p w14:paraId="51A68FBF" w14:textId="77777777" w:rsidR="00AC2A28" w:rsidRPr="00AC2A28" w:rsidRDefault="00AC2A28" w:rsidP="00E35C01">
      <w:pPr>
        <w:numPr>
          <w:ilvl w:val="0"/>
          <w:numId w:val="77"/>
        </w:numPr>
        <w:pBdr>
          <w:top w:val="nil"/>
          <w:left w:val="nil"/>
          <w:bottom w:val="nil"/>
          <w:right w:val="nil"/>
          <w:between w:val="nil"/>
        </w:pBdr>
        <w:jc w:val="both"/>
        <w:rPr>
          <w:rFonts w:ascii="Arial" w:eastAsia="Times New Roman" w:hAnsi="Arial" w:cs="Arial"/>
          <w:b/>
          <w:bCs/>
          <w:color w:val="000000"/>
          <w:sz w:val="22"/>
          <w:szCs w:val="22"/>
          <w:u w:val="single"/>
        </w:rPr>
      </w:pPr>
      <w:r w:rsidRPr="00AC2A28">
        <w:rPr>
          <w:rFonts w:ascii="Arial" w:eastAsia="Times New Roman" w:hAnsi="Arial" w:cs="Arial"/>
          <w:b/>
          <w:bCs/>
          <w:color w:val="000000"/>
          <w:sz w:val="22"/>
          <w:szCs w:val="22"/>
          <w:u w:val="single"/>
        </w:rPr>
        <w:t>Namen specializacije</w:t>
      </w:r>
    </w:p>
    <w:p w14:paraId="275197C8" w14:textId="77777777" w:rsidR="00090A4B" w:rsidRDefault="00090A4B" w:rsidP="00E35C01">
      <w:pPr>
        <w:jc w:val="both"/>
        <w:rPr>
          <w:rFonts w:ascii="Arial" w:eastAsia="Times New Roman" w:hAnsi="Arial" w:cs="Arial"/>
          <w:sz w:val="22"/>
          <w:szCs w:val="22"/>
        </w:rPr>
      </w:pPr>
    </w:p>
    <w:p w14:paraId="7DE58253" w14:textId="41710174"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Specializacija je podiplomsko strokovno usposabljanje namenjeno pridobivanju poglobljenih in razširjenih teoretičnih in kliničnih znanj, veščin in kompetenc, potrebnih za strokovno in avtonomno delovanje na ožjem specialističnem področju. Po uspešno zaključeni specializaciji bo specialist usposobljen za: </w:t>
      </w:r>
    </w:p>
    <w:p w14:paraId="68C5B897" w14:textId="77777777" w:rsidR="00AC2A28" w:rsidRPr="00AC2A28" w:rsidRDefault="00AC2A28" w:rsidP="00E35C01">
      <w:pPr>
        <w:pStyle w:val="Odstavekseznama"/>
        <w:numPr>
          <w:ilvl w:val="0"/>
          <w:numId w:val="78"/>
        </w:numPr>
        <w:jc w:val="both"/>
        <w:rPr>
          <w:rFonts w:ascii="Arial" w:eastAsia="Times New Roman" w:hAnsi="Arial" w:cs="Arial"/>
          <w:sz w:val="22"/>
          <w:szCs w:val="22"/>
        </w:rPr>
      </w:pPr>
      <w:r w:rsidRPr="00AC2A28">
        <w:rPr>
          <w:rFonts w:ascii="Arial" w:eastAsia="Times New Roman" w:hAnsi="Arial" w:cs="Arial"/>
          <w:sz w:val="22"/>
          <w:szCs w:val="22"/>
        </w:rPr>
        <w:t xml:space="preserve">poglobljeno prepoznavanje potreb na področju preventive, osveščanja in zdravstvene vzgoje na specializiranem kliničnem področju, </w:t>
      </w:r>
    </w:p>
    <w:p w14:paraId="04475E3D" w14:textId="77777777" w:rsidR="00AC2A28" w:rsidRPr="00AC2A28" w:rsidRDefault="00AC2A28" w:rsidP="00E35C01">
      <w:pPr>
        <w:pStyle w:val="Odstavekseznama"/>
        <w:numPr>
          <w:ilvl w:val="0"/>
          <w:numId w:val="78"/>
        </w:numPr>
        <w:jc w:val="both"/>
        <w:rPr>
          <w:rFonts w:ascii="Arial" w:eastAsia="Times New Roman" w:hAnsi="Arial" w:cs="Arial"/>
          <w:sz w:val="22"/>
          <w:szCs w:val="22"/>
        </w:rPr>
      </w:pPr>
      <w:r w:rsidRPr="00AC2A28">
        <w:rPr>
          <w:rFonts w:ascii="Arial" w:eastAsia="Times New Roman" w:hAnsi="Arial" w:cs="Arial"/>
          <w:sz w:val="22"/>
          <w:szCs w:val="22"/>
        </w:rPr>
        <w:t>varovanje človekovih pravic in v okrevanje usmerjeno obravnavo,</w:t>
      </w:r>
    </w:p>
    <w:p w14:paraId="40F6F46C" w14:textId="77777777" w:rsidR="00AC2A28" w:rsidRPr="00AC2A28" w:rsidRDefault="00AC2A28" w:rsidP="00E35C01">
      <w:pPr>
        <w:numPr>
          <w:ilvl w:val="0"/>
          <w:numId w:val="78"/>
        </w:numPr>
        <w:pBdr>
          <w:top w:val="nil"/>
          <w:left w:val="nil"/>
          <w:bottom w:val="nil"/>
          <w:right w:val="nil"/>
          <w:between w:val="nil"/>
        </w:pBdr>
        <w:jc w:val="both"/>
        <w:rPr>
          <w:rFonts w:ascii="Arial" w:eastAsia="Times New Roman" w:hAnsi="Arial" w:cs="Arial"/>
          <w:sz w:val="22"/>
          <w:szCs w:val="22"/>
        </w:rPr>
      </w:pPr>
      <w:r w:rsidRPr="00AC2A28">
        <w:rPr>
          <w:rFonts w:ascii="Arial" w:eastAsia="Times New Roman" w:hAnsi="Arial" w:cs="Arial"/>
          <w:sz w:val="22"/>
          <w:szCs w:val="22"/>
        </w:rPr>
        <w:t xml:space="preserve">za terapevtsko ukrepanje po vnaprej dogovorjenih protokolih in kliničnih smernicah pri pacientih s postavljeno diagnozo, </w:t>
      </w:r>
    </w:p>
    <w:p w14:paraId="5D0B97CB" w14:textId="77777777" w:rsidR="00AC2A28" w:rsidRPr="00AC2A28" w:rsidRDefault="00AC2A28" w:rsidP="00E35C01">
      <w:pPr>
        <w:numPr>
          <w:ilvl w:val="0"/>
          <w:numId w:val="78"/>
        </w:numPr>
        <w:pBdr>
          <w:top w:val="nil"/>
          <w:left w:val="nil"/>
          <w:bottom w:val="nil"/>
          <w:right w:val="nil"/>
          <w:between w:val="nil"/>
        </w:pBdr>
        <w:jc w:val="both"/>
        <w:rPr>
          <w:rFonts w:ascii="Arial" w:eastAsia="Times New Roman" w:hAnsi="Arial" w:cs="Arial"/>
          <w:sz w:val="22"/>
          <w:szCs w:val="22"/>
        </w:rPr>
      </w:pPr>
      <w:r w:rsidRPr="00AC2A28">
        <w:rPr>
          <w:rFonts w:ascii="Arial" w:eastAsia="Times New Roman" w:hAnsi="Arial" w:cs="Arial"/>
          <w:sz w:val="22"/>
          <w:szCs w:val="22"/>
        </w:rPr>
        <w:t>postopke usmerjanja pri prvem kontaktu z osebo z duševno motnjo</w:t>
      </w:r>
      <w:r w:rsidRPr="00AC2A28">
        <w:rPr>
          <w:rStyle w:val="Pripombasklic"/>
          <w:rFonts w:ascii="Arial" w:hAnsi="Arial" w:cs="Arial"/>
          <w:sz w:val="22"/>
          <w:szCs w:val="22"/>
        </w:rPr>
        <w:t xml:space="preserve"> p</w:t>
      </w:r>
      <w:r w:rsidRPr="00AC2A28">
        <w:rPr>
          <w:rFonts w:ascii="Arial" w:eastAsia="Times New Roman" w:hAnsi="Arial" w:cs="Arial"/>
          <w:sz w:val="22"/>
          <w:szCs w:val="22"/>
        </w:rPr>
        <w:t>o vnaprej dogovorjenih protokolih, razen za otroke in mladostnike,</w:t>
      </w:r>
    </w:p>
    <w:p w14:paraId="20CB284E" w14:textId="77777777" w:rsidR="00AC2A28" w:rsidRPr="00AC2A28" w:rsidRDefault="00AC2A28" w:rsidP="00E35C01">
      <w:pPr>
        <w:numPr>
          <w:ilvl w:val="0"/>
          <w:numId w:val="78"/>
        </w:numPr>
        <w:pBdr>
          <w:top w:val="nil"/>
          <w:left w:val="nil"/>
          <w:bottom w:val="nil"/>
          <w:right w:val="nil"/>
          <w:between w:val="nil"/>
        </w:pBdr>
        <w:jc w:val="both"/>
        <w:rPr>
          <w:rFonts w:ascii="Arial" w:eastAsia="Times New Roman" w:hAnsi="Arial" w:cs="Arial"/>
          <w:sz w:val="22"/>
          <w:szCs w:val="22"/>
        </w:rPr>
      </w:pPr>
      <w:r w:rsidRPr="00AC2A28">
        <w:rPr>
          <w:rFonts w:ascii="Arial" w:eastAsia="Times New Roman" w:hAnsi="Arial" w:cs="Arial"/>
          <w:sz w:val="22"/>
          <w:szCs w:val="22"/>
        </w:rPr>
        <w:t xml:space="preserve">vodenje kompleksne zdravstvene nege pacienta v skladu s smernicami, z dokazi podprtimi kliničnimi izkušnjami in z uporabo kazalnikov uspešnosti obravnave,  </w:t>
      </w:r>
    </w:p>
    <w:p w14:paraId="2CD5FED8" w14:textId="77777777" w:rsidR="00AC2A28" w:rsidRPr="00AC2A28" w:rsidRDefault="00AC2A28" w:rsidP="00E35C01">
      <w:pPr>
        <w:numPr>
          <w:ilvl w:val="0"/>
          <w:numId w:val="78"/>
        </w:numPr>
        <w:pBdr>
          <w:top w:val="nil"/>
          <w:left w:val="nil"/>
          <w:bottom w:val="nil"/>
          <w:right w:val="nil"/>
          <w:between w:val="nil"/>
        </w:pBdr>
        <w:jc w:val="both"/>
        <w:rPr>
          <w:rFonts w:ascii="Arial" w:eastAsia="Times New Roman" w:hAnsi="Arial" w:cs="Arial"/>
          <w:sz w:val="22"/>
          <w:szCs w:val="22"/>
        </w:rPr>
      </w:pPr>
      <w:r w:rsidRPr="00AC2A28">
        <w:rPr>
          <w:rFonts w:ascii="Arial" w:eastAsia="Times New Roman" w:hAnsi="Arial" w:cs="Arial"/>
          <w:sz w:val="22"/>
          <w:szCs w:val="22"/>
        </w:rPr>
        <w:t>posvetovanje o kompleksnih kliničnih problemih v multidisciplinarnem timu na specializiranih področjih,</w:t>
      </w:r>
    </w:p>
    <w:p w14:paraId="289E7B63" w14:textId="77777777" w:rsidR="00AC2A28" w:rsidRPr="00AC2A28" w:rsidRDefault="00AC2A28" w:rsidP="00E35C01">
      <w:pPr>
        <w:numPr>
          <w:ilvl w:val="0"/>
          <w:numId w:val="78"/>
        </w:numPr>
        <w:jc w:val="both"/>
        <w:rPr>
          <w:rFonts w:ascii="Arial" w:eastAsia="Times New Roman" w:hAnsi="Arial" w:cs="Arial"/>
          <w:sz w:val="22"/>
          <w:szCs w:val="22"/>
        </w:rPr>
      </w:pPr>
      <w:r w:rsidRPr="00AC2A28">
        <w:rPr>
          <w:rFonts w:ascii="Arial" w:eastAsia="Times New Roman" w:hAnsi="Arial" w:cs="Arial"/>
          <w:sz w:val="22"/>
          <w:szCs w:val="22"/>
        </w:rPr>
        <w:t>kritično refleksijo in spremljanje kliničnega dela v zdravstveni negi in uvajanja izboljšav,</w:t>
      </w:r>
    </w:p>
    <w:p w14:paraId="62F0536A" w14:textId="77777777" w:rsidR="00AC2A28" w:rsidRPr="00AC2A28" w:rsidRDefault="00AC2A28" w:rsidP="00E35C01">
      <w:pPr>
        <w:numPr>
          <w:ilvl w:val="0"/>
          <w:numId w:val="78"/>
        </w:numPr>
        <w:pBdr>
          <w:top w:val="nil"/>
          <w:left w:val="nil"/>
          <w:bottom w:val="nil"/>
          <w:right w:val="nil"/>
          <w:between w:val="nil"/>
        </w:pBdr>
        <w:jc w:val="both"/>
        <w:rPr>
          <w:rFonts w:ascii="Arial" w:eastAsia="Times New Roman" w:hAnsi="Arial" w:cs="Arial"/>
          <w:sz w:val="22"/>
          <w:szCs w:val="22"/>
        </w:rPr>
      </w:pPr>
      <w:r w:rsidRPr="00AC2A28">
        <w:rPr>
          <w:rFonts w:ascii="Arial" w:eastAsia="Times New Roman" w:hAnsi="Arial" w:cs="Arial"/>
          <w:sz w:val="22"/>
          <w:szCs w:val="22"/>
        </w:rPr>
        <w:t>sposobnost interdisciplinarnega sodelovanja v slovenski in mednarodni strokovni javnosti,</w:t>
      </w:r>
    </w:p>
    <w:p w14:paraId="38BCEA2B" w14:textId="77777777" w:rsidR="00AC2A28" w:rsidRPr="00AC2A28" w:rsidRDefault="00AC2A28" w:rsidP="00E35C01">
      <w:pPr>
        <w:numPr>
          <w:ilvl w:val="0"/>
          <w:numId w:val="78"/>
        </w:numPr>
        <w:pBdr>
          <w:top w:val="nil"/>
          <w:left w:val="nil"/>
          <w:bottom w:val="nil"/>
          <w:right w:val="nil"/>
          <w:between w:val="nil"/>
        </w:pBdr>
        <w:jc w:val="both"/>
        <w:rPr>
          <w:rFonts w:ascii="Arial" w:eastAsia="Times New Roman" w:hAnsi="Arial" w:cs="Arial"/>
          <w:sz w:val="22"/>
          <w:szCs w:val="22"/>
        </w:rPr>
      </w:pPr>
      <w:r w:rsidRPr="00AC2A28">
        <w:rPr>
          <w:rFonts w:ascii="Arial" w:eastAsia="Times New Roman" w:hAnsi="Arial" w:cs="Arial"/>
          <w:sz w:val="22"/>
          <w:szCs w:val="22"/>
        </w:rPr>
        <w:t>prepoznavanje tehnološkega in drugega napredka v zdravstveni negi na specializiranem področju in prenos le tega v zdravstveno nego pacientov.</w:t>
      </w:r>
    </w:p>
    <w:p w14:paraId="4270333C" w14:textId="77777777" w:rsidR="00AC2A28" w:rsidRPr="00AC2A28" w:rsidRDefault="00AC2A28" w:rsidP="00E35C01">
      <w:pPr>
        <w:pBdr>
          <w:top w:val="nil"/>
          <w:left w:val="nil"/>
          <w:bottom w:val="nil"/>
          <w:right w:val="nil"/>
          <w:between w:val="nil"/>
        </w:pBdr>
        <w:ind w:left="720"/>
        <w:jc w:val="both"/>
        <w:rPr>
          <w:rFonts w:ascii="Arial" w:eastAsia="Times New Roman" w:hAnsi="Arial" w:cs="Arial"/>
          <w:sz w:val="22"/>
          <w:szCs w:val="22"/>
        </w:rPr>
      </w:pPr>
    </w:p>
    <w:p w14:paraId="656A66CD" w14:textId="77777777" w:rsidR="00AC2A28" w:rsidRPr="00AC2A28" w:rsidRDefault="00AC2A28" w:rsidP="00E35C01">
      <w:pPr>
        <w:numPr>
          <w:ilvl w:val="0"/>
          <w:numId w:val="77"/>
        </w:numPr>
        <w:pBdr>
          <w:top w:val="nil"/>
          <w:left w:val="nil"/>
          <w:bottom w:val="nil"/>
          <w:right w:val="nil"/>
          <w:between w:val="nil"/>
        </w:pBdr>
        <w:jc w:val="both"/>
        <w:rPr>
          <w:rFonts w:ascii="Arial" w:eastAsia="Times New Roman" w:hAnsi="Arial" w:cs="Arial"/>
          <w:b/>
          <w:bCs/>
          <w:sz w:val="22"/>
          <w:szCs w:val="22"/>
          <w:u w:val="single"/>
        </w:rPr>
      </w:pPr>
      <w:r w:rsidRPr="00AC2A28">
        <w:rPr>
          <w:rFonts w:ascii="Arial" w:eastAsia="Times New Roman" w:hAnsi="Arial" w:cs="Arial"/>
          <w:b/>
          <w:bCs/>
          <w:sz w:val="22"/>
          <w:szCs w:val="22"/>
          <w:u w:val="single"/>
        </w:rPr>
        <w:t>Pogoji za začetek specializacije</w:t>
      </w:r>
    </w:p>
    <w:p w14:paraId="25FD3395" w14:textId="77777777" w:rsidR="00090A4B" w:rsidRDefault="00090A4B" w:rsidP="00E35C01">
      <w:pPr>
        <w:jc w:val="both"/>
        <w:rPr>
          <w:rFonts w:ascii="Arial" w:eastAsia="Times New Roman" w:hAnsi="Arial" w:cs="Arial"/>
          <w:sz w:val="22"/>
          <w:szCs w:val="22"/>
        </w:rPr>
      </w:pPr>
    </w:p>
    <w:p w14:paraId="3DF6B6CA" w14:textId="22049CB9"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Za vpis v program specializacije mora kandidat izpolnjevati naslednje pogoje:</w:t>
      </w:r>
    </w:p>
    <w:p w14:paraId="3CCF47F0" w14:textId="77777777" w:rsidR="00AC2A28" w:rsidRPr="00AC2A28" w:rsidRDefault="00AC2A28" w:rsidP="00E35C01">
      <w:pPr>
        <w:numPr>
          <w:ilvl w:val="0"/>
          <w:numId w:val="79"/>
        </w:numPr>
        <w:jc w:val="both"/>
        <w:rPr>
          <w:rFonts w:ascii="Arial" w:eastAsia="Times New Roman" w:hAnsi="Arial" w:cs="Arial"/>
          <w:sz w:val="22"/>
          <w:szCs w:val="22"/>
        </w:rPr>
      </w:pPr>
      <w:r w:rsidRPr="00AC2A28">
        <w:rPr>
          <w:rFonts w:ascii="Arial" w:eastAsia="Times New Roman" w:hAnsi="Arial" w:cs="Arial"/>
          <w:sz w:val="22"/>
          <w:szCs w:val="22"/>
        </w:rPr>
        <w:t>zaključena dodiplomska visoka strokovna izobrazba za diplomirano medicinsko sestro oziroma diplomiranega zdravstvenika,</w:t>
      </w:r>
    </w:p>
    <w:p w14:paraId="770792E2" w14:textId="77777777" w:rsidR="00AC2A28" w:rsidRPr="00AC2A28" w:rsidRDefault="00AC2A28" w:rsidP="00E35C01">
      <w:pPr>
        <w:numPr>
          <w:ilvl w:val="0"/>
          <w:numId w:val="79"/>
        </w:numPr>
        <w:jc w:val="both"/>
        <w:rPr>
          <w:rFonts w:ascii="Arial" w:eastAsia="Times New Roman" w:hAnsi="Arial" w:cs="Arial"/>
          <w:sz w:val="22"/>
          <w:szCs w:val="22"/>
        </w:rPr>
      </w:pPr>
      <w:r w:rsidRPr="00AC2A28">
        <w:rPr>
          <w:rFonts w:ascii="Arial" w:eastAsia="Times New Roman" w:hAnsi="Arial" w:cs="Arial"/>
          <w:sz w:val="22"/>
          <w:szCs w:val="22"/>
        </w:rPr>
        <w:t xml:space="preserve">veljavna licenca za delo v zdravstveni negi, </w:t>
      </w:r>
    </w:p>
    <w:p w14:paraId="789AD9FD" w14:textId="77777777" w:rsidR="00AC2A28" w:rsidRPr="00AC2A28" w:rsidRDefault="00AC2A28" w:rsidP="00E35C01">
      <w:pPr>
        <w:numPr>
          <w:ilvl w:val="0"/>
          <w:numId w:val="79"/>
        </w:numPr>
        <w:jc w:val="both"/>
        <w:rPr>
          <w:rFonts w:ascii="Arial" w:eastAsia="Times New Roman" w:hAnsi="Arial" w:cs="Arial"/>
          <w:sz w:val="22"/>
          <w:szCs w:val="22"/>
        </w:rPr>
      </w:pPr>
      <w:r w:rsidRPr="00AC2A28">
        <w:rPr>
          <w:rFonts w:ascii="Arial" w:eastAsia="Times New Roman" w:hAnsi="Arial" w:cs="Arial"/>
          <w:sz w:val="22"/>
          <w:szCs w:val="22"/>
        </w:rPr>
        <w:t xml:space="preserve">ustrezne predhodne delovne izkušnje: 2 leti dela na področju duševnega zdravja in psihiatrije,  </w:t>
      </w:r>
    </w:p>
    <w:p w14:paraId="769F8712" w14:textId="255F6E40" w:rsidR="00AC2A28" w:rsidRPr="00090A4B" w:rsidRDefault="00AC2A28" w:rsidP="00090A4B">
      <w:pPr>
        <w:numPr>
          <w:ilvl w:val="0"/>
          <w:numId w:val="79"/>
        </w:numPr>
        <w:jc w:val="both"/>
        <w:rPr>
          <w:rFonts w:ascii="Arial" w:eastAsia="Times New Roman" w:hAnsi="Arial" w:cs="Arial"/>
          <w:sz w:val="22"/>
          <w:szCs w:val="22"/>
        </w:rPr>
      </w:pPr>
      <w:r w:rsidRPr="00AC2A28">
        <w:rPr>
          <w:rFonts w:ascii="Arial" w:eastAsia="Times New Roman" w:hAnsi="Arial" w:cs="Arial"/>
          <w:sz w:val="22"/>
          <w:szCs w:val="22"/>
        </w:rPr>
        <w:t xml:space="preserve">zaposlitev pri izvajalcu zdravstvene dejavnosti in predlog delodajalca za specializacijo.  </w:t>
      </w:r>
    </w:p>
    <w:p w14:paraId="610DBE44" w14:textId="77777777" w:rsidR="00AC2A28" w:rsidRPr="00AC2A28" w:rsidRDefault="00AC2A28" w:rsidP="00E35C01">
      <w:pPr>
        <w:ind w:left="720"/>
        <w:jc w:val="both"/>
        <w:rPr>
          <w:rFonts w:ascii="Arial" w:eastAsia="Times New Roman" w:hAnsi="Arial" w:cs="Arial"/>
          <w:sz w:val="22"/>
          <w:szCs w:val="22"/>
        </w:rPr>
      </w:pPr>
    </w:p>
    <w:p w14:paraId="674912F0" w14:textId="77777777" w:rsidR="00AC2A28" w:rsidRPr="00AC2A28" w:rsidRDefault="00AC2A28" w:rsidP="00E35C01">
      <w:pPr>
        <w:numPr>
          <w:ilvl w:val="0"/>
          <w:numId w:val="77"/>
        </w:numPr>
        <w:pBdr>
          <w:top w:val="nil"/>
          <w:left w:val="nil"/>
          <w:bottom w:val="nil"/>
          <w:right w:val="nil"/>
          <w:between w:val="nil"/>
        </w:pBdr>
        <w:jc w:val="both"/>
        <w:rPr>
          <w:rFonts w:ascii="Arial" w:eastAsia="Times New Roman" w:hAnsi="Arial" w:cs="Arial"/>
          <w:b/>
          <w:bCs/>
          <w:color w:val="000000"/>
          <w:sz w:val="22"/>
          <w:szCs w:val="22"/>
          <w:u w:val="single"/>
        </w:rPr>
      </w:pPr>
      <w:r w:rsidRPr="00AC2A28">
        <w:rPr>
          <w:rFonts w:ascii="Arial" w:eastAsia="Times New Roman" w:hAnsi="Arial" w:cs="Arial"/>
          <w:b/>
          <w:bCs/>
          <w:color w:val="000000"/>
          <w:sz w:val="22"/>
          <w:szCs w:val="22"/>
          <w:u w:val="single"/>
        </w:rPr>
        <w:t>Trajanje in struktura specializacije</w:t>
      </w:r>
    </w:p>
    <w:p w14:paraId="23632313" w14:textId="77777777" w:rsidR="00090A4B" w:rsidRDefault="00090A4B" w:rsidP="00E35C01">
      <w:pPr>
        <w:jc w:val="both"/>
        <w:rPr>
          <w:rFonts w:ascii="Arial" w:eastAsia="Times New Roman" w:hAnsi="Arial" w:cs="Arial"/>
          <w:sz w:val="22"/>
          <w:szCs w:val="22"/>
        </w:rPr>
      </w:pPr>
    </w:p>
    <w:p w14:paraId="79687207" w14:textId="59155B79" w:rsid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Specializacija traja do 2 leti in vključuje obvezni in izbirni teoretični del in klinično usposabljanje v zdravstvenih zavodih.</w:t>
      </w:r>
    </w:p>
    <w:p w14:paraId="58E2A79F" w14:textId="77777777" w:rsidR="00090A4B" w:rsidRPr="00AC2A28" w:rsidRDefault="00090A4B" w:rsidP="00E35C01">
      <w:pPr>
        <w:jc w:val="both"/>
        <w:rPr>
          <w:rFonts w:ascii="Arial" w:eastAsia="Times New Roman" w:hAnsi="Arial" w:cs="Arial"/>
          <w:sz w:val="22"/>
          <w:szCs w:val="22"/>
        </w:rPr>
      </w:pPr>
    </w:p>
    <w:p w14:paraId="36EB6583" w14:textId="77777777" w:rsid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Pri sestavi individualnega programa kroženja specializacije kandidat izbere dva predmeta iz izbirnega modula glede na strokovni interes. </w:t>
      </w:r>
    </w:p>
    <w:p w14:paraId="2098C6CD" w14:textId="77777777" w:rsidR="00090A4B" w:rsidRPr="00AC2A28" w:rsidRDefault="00090A4B" w:rsidP="00E35C01">
      <w:pPr>
        <w:jc w:val="both"/>
        <w:rPr>
          <w:rFonts w:ascii="Arial" w:eastAsia="Times New Roman" w:hAnsi="Arial" w:cs="Arial"/>
          <w:sz w:val="22"/>
          <w:szCs w:val="22"/>
        </w:rPr>
      </w:pPr>
    </w:p>
    <w:p w14:paraId="0BA088DC" w14:textId="200F718E"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Obvezni teoretični del specializacije traja en semester. Izbirni del specializacije (dva modula) s kliničnim usposabljanjem oziroma praktičnim delom traja leto in pol. </w:t>
      </w:r>
    </w:p>
    <w:p w14:paraId="28AF2096" w14:textId="77777777" w:rsidR="00AC2A28" w:rsidRPr="00AC2A28" w:rsidRDefault="00AC2A28" w:rsidP="00E35C01">
      <w:pPr>
        <w:jc w:val="both"/>
        <w:rPr>
          <w:rFonts w:ascii="Arial" w:eastAsia="Times New Roman" w:hAnsi="Arial" w:cs="Arial"/>
          <w:sz w:val="22"/>
          <w:szCs w:val="22"/>
        </w:rPr>
      </w:pPr>
    </w:p>
    <w:p w14:paraId="6181EAF7" w14:textId="77777777" w:rsidR="00AC2A28" w:rsidRPr="00AC2A28" w:rsidRDefault="00AC2A28" w:rsidP="00E35C01">
      <w:pPr>
        <w:numPr>
          <w:ilvl w:val="0"/>
          <w:numId w:val="77"/>
        </w:numPr>
        <w:pBdr>
          <w:top w:val="nil"/>
          <w:left w:val="nil"/>
          <w:bottom w:val="nil"/>
          <w:right w:val="nil"/>
          <w:between w:val="nil"/>
        </w:pBdr>
        <w:jc w:val="both"/>
        <w:rPr>
          <w:rFonts w:ascii="Arial" w:eastAsia="Times New Roman" w:hAnsi="Arial" w:cs="Arial"/>
          <w:b/>
          <w:bCs/>
          <w:sz w:val="22"/>
          <w:szCs w:val="22"/>
          <w:u w:val="single"/>
        </w:rPr>
      </w:pPr>
      <w:r w:rsidRPr="00AC2A28">
        <w:rPr>
          <w:rFonts w:ascii="Arial" w:eastAsia="Times New Roman" w:hAnsi="Arial" w:cs="Arial"/>
          <w:b/>
          <w:bCs/>
          <w:sz w:val="22"/>
          <w:szCs w:val="22"/>
          <w:u w:val="single"/>
        </w:rPr>
        <w:t>Program specializacije</w:t>
      </w:r>
    </w:p>
    <w:p w14:paraId="633BDF39" w14:textId="77777777" w:rsidR="00090A4B" w:rsidRDefault="00090A4B" w:rsidP="00E35C01">
      <w:pPr>
        <w:jc w:val="both"/>
        <w:rPr>
          <w:rFonts w:ascii="Arial" w:eastAsia="Times New Roman" w:hAnsi="Arial" w:cs="Arial"/>
          <w:sz w:val="22"/>
          <w:szCs w:val="22"/>
        </w:rPr>
      </w:pPr>
    </w:p>
    <w:p w14:paraId="501FE2B7" w14:textId="0B840837"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Specializacija vključuje naslednje oblike izobraževanja:</w:t>
      </w:r>
    </w:p>
    <w:p w14:paraId="72497047" w14:textId="77777777" w:rsidR="00AC2A28" w:rsidRPr="00AC2A28" w:rsidRDefault="00AC2A28" w:rsidP="00E35C01">
      <w:pPr>
        <w:pStyle w:val="Odstavekseznama"/>
        <w:numPr>
          <w:ilvl w:val="0"/>
          <w:numId w:val="80"/>
        </w:numPr>
        <w:jc w:val="both"/>
        <w:rPr>
          <w:rFonts w:ascii="Arial" w:eastAsia="Times New Roman" w:hAnsi="Arial" w:cs="Arial"/>
          <w:sz w:val="22"/>
          <w:szCs w:val="22"/>
        </w:rPr>
      </w:pPr>
      <w:r w:rsidRPr="00AC2A28">
        <w:rPr>
          <w:rFonts w:ascii="Arial" w:eastAsia="Times New Roman" w:hAnsi="Arial" w:cs="Arial"/>
          <w:sz w:val="22"/>
          <w:szCs w:val="22"/>
        </w:rPr>
        <w:t>predavanja, seminarji in druge oblike pedagoškega dela,</w:t>
      </w:r>
    </w:p>
    <w:p w14:paraId="06653FEB" w14:textId="77777777" w:rsidR="00AC2A28" w:rsidRPr="00AC2A28" w:rsidRDefault="00AC2A28" w:rsidP="00E35C01">
      <w:pPr>
        <w:pStyle w:val="Odstavekseznama"/>
        <w:numPr>
          <w:ilvl w:val="0"/>
          <w:numId w:val="80"/>
        </w:numPr>
        <w:jc w:val="both"/>
        <w:rPr>
          <w:rFonts w:ascii="Arial" w:eastAsia="Times New Roman" w:hAnsi="Arial" w:cs="Arial"/>
          <w:sz w:val="22"/>
          <w:szCs w:val="22"/>
        </w:rPr>
      </w:pPr>
      <w:r w:rsidRPr="00AC2A28">
        <w:rPr>
          <w:rFonts w:ascii="Arial" w:eastAsia="Times New Roman" w:hAnsi="Arial" w:cs="Arial"/>
          <w:sz w:val="22"/>
          <w:szCs w:val="22"/>
        </w:rPr>
        <w:t>mentorirano klinično usposabljanje v učnih zavodih,</w:t>
      </w:r>
    </w:p>
    <w:p w14:paraId="7551D20A" w14:textId="77777777" w:rsidR="00AC2A28" w:rsidRPr="00AC2A28" w:rsidRDefault="00AC2A28" w:rsidP="00E35C01">
      <w:pPr>
        <w:pStyle w:val="Odstavekseznama"/>
        <w:numPr>
          <w:ilvl w:val="0"/>
          <w:numId w:val="80"/>
        </w:numPr>
        <w:jc w:val="both"/>
        <w:rPr>
          <w:rFonts w:ascii="Arial" w:eastAsia="Times New Roman" w:hAnsi="Arial" w:cs="Arial"/>
          <w:sz w:val="22"/>
          <w:szCs w:val="22"/>
        </w:rPr>
      </w:pPr>
      <w:r w:rsidRPr="00AC2A28">
        <w:rPr>
          <w:rFonts w:ascii="Arial" w:eastAsia="Times New Roman" w:hAnsi="Arial" w:cs="Arial"/>
          <w:sz w:val="22"/>
          <w:szCs w:val="22"/>
        </w:rPr>
        <w:t xml:space="preserve">samostojno razvojno delo in aktivno sodelovanje v strokovnih skupinah,  </w:t>
      </w:r>
    </w:p>
    <w:p w14:paraId="5EF3C843" w14:textId="77777777" w:rsidR="00AC2A28" w:rsidRPr="00AC2A28" w:rsidRDefault="00AC2A28" w:rsidP="00E35C01">
      <w:pPr>
        <w:pStyle w:val="Odstavekseznama"/>
        <w:numPr>
          <w:ilvl w:val="0"/>
          <w:numId w:val="80"/>
        </w:numPr>
        <w:jc w:val="both"/>
        <w:rPr>
          <w:rFonts w:ascii="Arial" w:eastAsia="Times New Roman" w:hAnsi="Arial" w:cs="Arial"/>
          <w:sz w:val="22"/>
          <w:szCs w:val="22"/>
        </w:rPr>
      </w:pPr>
      <w:r w:rsidRPr="00AC2A28">
        <w:rPr>
          <w:rFonts w:ascii="Arial" w:eastAsia="Times New Roman" w:hAnsi="Arial" w:cs="Arial"/>
          <w:sz w:val="22"/>
          <w:szCs w:val="22"/>
        </w:rPr>
        <w:t xml:space="preserve">aktivno sodelovanje na nacionalnih in mednarodnih strokovnih srečanjih. </w:t>
      </w:r>
    </w:p>
    <w:p w14:paraId="21D68452" w14:textId="77777777" w:rsidR="00090A4B" w:rsidRDefault="00090A4B" w:rsidP="00E35C01">
      <w:pPr>
        <w:jc w:val="both"/>
        <w:rPr>
          <w:rFonts w:ascii="Arial" w:eastAsia="Times New Roman" w:hAnsi="Arial" w:cs="Arial"/>
          <w:sz w:val="22"/>
          <w:szCs w:val="22"/>
        </w:rPr>
      </w:pPr>
    </w:p>
    <w:p w14:paraId="49568B48" w14:textId="0AEF8539"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Teoretične predklinične vsebine obveznega in izbirnega dela specializacije, ki dajo specializantu osnovo za strokovno delo na specialističnem področju, se osvojijo pred vstopom v klinično okolje za izvajanje praktičnega usposabljanja (trajajo en semester) in se izvajajo na visokošolskem zavodu z ustrezno akreditiranim podiplomskim študijskim programom s področja duševnega zdravja in psihiatrije. Klinični del specializacije (izbirni del) se izvaja pri posameznih izvajalcih zdravstvene dejavnosti, ki so pooblaščeni za izvajanje dela ali celotne specializacije.  </w:t>
      </w:r>
    </w:p>
    <w:p w14:paraId="182A13F0" w14:textId="77777777" w:rsidR="00AC2A28" w:rsidRPr="00AC2A28" w:rsidRDefault="00AC2A28" w:rsidP="00E35C01">
      <w:pPr>
        <w:jc w:val="both"/>
        <w:rPr>
          <w:rFonts w:ascii="Arial" w:eastAsia="Times New Roman" w:hAnsi="Arial" w:cs="Arial"/>
          <w:sz w:val="22"/>
          <w:szCs w:val="22"/>
        </w:rPr>
      </w:pPr>
    </w:p>
    <w:p w14:paraId="214B9C4E" w14:textId="77777777"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Podroben program specializacije po vsebinah in kompetencah je v prilogi 1. </w:t>
      </w:r>
    </w:p>
    <w:p w14:paraId="6CB82610" w14:textId="77777777" w:rsidR="00AC2A28" w:rsidRPr="00AC2A28" w:rsidRDefault="00AC2A28" w:rsidP="00E35C01">
      <w:pPr>
        <w:jc w:val="both"/>
        <w:rPr>
          <w:rFonts w:ascii="Arial" w:eastAsia="Times New Roman" w:hAnsi="Arial" w:cs="Arial"/>
          <w:sz w:val="22"/>
          <w:szCs w:val="22"/>
        </w:rPr>
      </w:pPr>
    </w:p>
    <w:tbl>
      <w:tblPr>
        <w:tblStyle w:val="Tabelamrea"/>
        <w:tblW w:w="0" w:type="auto"/>
        <w:tblLook w:val="04A0" w:firstRow="1" w:lastRow="0" w:firstColumn="1" w:lastColumn="0" w:noHBand="0" w:noVBand="1"/>
      </w:tblPr>
      <w:tblGrid>
        <w:gridCol w:w="6041"/>
        <w:gridCol w:w="3021"/>
      </w:tblGrid>
      <w:tr w:rsidR="00AC2A28" w:rsidRPr="00AC2A28" w14:paraId="5E1BF6D4" w14:textId="77777777" w:rsidTr="00B00B08">
        <w:tc>
          <w:tcPr>
            <w:tcW w:w="6041" w:type="dxa"/>
          </w:tcPr>
          <w:p w14:paraId="6F9929D2" w14:textId="77777777" w:rsidR="00AC2A28" w:rsidRPr="00AC2A28" w:rsidRDefault="00AC2A28" w:rsidP="00E35C01">
            <w:pPr>
              <w:jc w:val="both"/>
              <w:rPr>
                <w:rFonts w:ascii="Arial" w:hAnsi="Arial" w:cs="Arial"/>
              </w:rPr>
            </w:pPr>
            <w:r w:rsidRPr="00AC2A28">
              <w:rPr>
                <w:rFonts w:ascii="Arial" w:hAnsi="Arial" w:cs="Arial"/>
              </w:rPr>
              <w:t>Vsebina</w:t>
            </w:r>
          </w:p>
        </w:tc>
        <w:tc>
          <w:tcPr>
            <w:tcW w:w="3021" w:type="dxa"/>
          </w:tcPr>
          <w:p w14:paraId="61E660C9" w14:textId="77777777" w:rsidR="00AC2A28" w:rsidRPr="00AC2A28" w:rsidRDefault="00AC2A28" w:rsidP="00E35C01">
            <w:pPr>
              <w:jc w:val="both"/>
              <w:rPr>
                <w:rFonts w:ascii="Arial" w:hAnsi="Arial" w:cs="Arial"/>
              </w:rPr>
            </w:pPr>
            <w:r w:rsidRPr="00AC2A28">
              <w:rPr>
                <w:rFonts w:ascii="Arial" w:hAnsi="Arial" w:cs="Arial"/>
              </w:rPr>
              <w:t>Število ur</w:t>
            </w:r>
          </w:p>
        </w:tc>
      </w:tr>
      <w:tr w:rsidR="00AC2A28" w:rsidRPr="00AC2A28" w14:paraId="4AC283B7" w14:textId="77777777" w:rsidTr="00B00B08">
        <w:trPr>
          <w:trHeight w:val="755"/>
        </w:trPr>
        <w:tc>
          <w:tcPr>
            <w:tcW w:w="6041" w:type="dxa"/>
          </w:tcPr>
          <w:p w14:paraId="71D90DDC" w14:textId="77777777" w:rsidR="00AC2A28" w:rsidRPr="00AC2A28" w:rsidRDefault="00AC2A28" w:rsidP="00E35C01">
            <w:pPr>
              <w:jc w:val="both"/>
              <w:rPr>
                <w:rFonts w:ascii="Arial" w:eastAsia="Times New Roman" w:hAnsi="Arial" w:cs="Arial"/>
                <w:b/>
              </w:rPr>
            </w:pPr>
            <w:r w:rsidRPr="00AC2A28">
              <w:rPr>
                <w:rFonts w:ascii="Arial" w:eastAsia="Times New Roman" w:hAnsi="Arial" w:cs="Arial"/>
                <w:b/>
              </w:rPr>
              <w:t>OBVEZNI DEL</w:t>
            </w:r>
          </w:p>
          <w:p w14:paraId="2EF5B1E0" w14:textId="77777777" w:rsidR="00AC2A28" w:rsidRPr="00AC2A28" w:rsidRDefault="00AC2A28" w:rsidP="00E35C01">
            <w:pPr>
              <w:jc w:val="both"/>
              <w:rPr>
                <w:rFonts w:ascii="Arial" w:hAnsi="Arial" w:cs="Arial"/>
                <w:b/>
              </w:rPr>
            </w:pPr>
          </w:p>
        </w:tc>
        <w:tc>
          <w:tcPr>
            <w:tcW w:w="3021" w:type="dxa"/>
          </w:tcPr>
          <w:p w14:paraId="22B5A915" w14:textId="77777777" w:rsidR="00AC2A28" w:rsidRPr="00AC2A28" w:rsidRDefault="00AC2A28" w:rsidP="00E35C01">
            <w:pPr>
              <w:jc w:val="both"/>
              <w:rPr>
                <w:rFonts w:ascii="Arial" w:hAnsi="Arial" w:cs="Arial"/>
                <w:b/>
              </w:rPr>
            </w:pPr>
            <w:r w:rsidRPr="00AC2A28">
              <w:rPr>
                <w:rFonts w:ascii="Arial" w:hAnsi="Arial" w:cs="Arial"/>
                <w:b/>
              </w:rPr>
              <w:t>900 ur</w:t>
            </w:r>
          </w:p>
          <w:p w14:paraId="2E2441C7" w14:textId="77777777" w:rsidR="00AC2A28" w:rsidRPr="00AC2A28" w:rsidRDefault="00AC2A28" w:rsidP="00E35C01">
            <w:pPr>
              <w:jc w:val="both"/>
              <w:rPr>
                <w:rFonts w:ascii="Arial" w:hAnsi="Arial" w:cs="Arial"/>
                <w:bCs/>
              </w:rPr>
            </w:pPr>
            <w:r w:rsidRPr="00AC2A28">
              <w:rPr>
                <w:rFonts w:ascii="Arial" w:hAnsi="Arial" w:cs="Arial"/>
                <w:bCs/>
              </w:rPr>
              <w:t>300 ur predavanje  / seminar/ vaje / samostojno delo</w:t>
            </w:r>
          </w:p>
          <w:p w14:paraId="3FFC3D25" w14:textId="77777777" w:rsidR="00AC2A28" w:rsidRPr="00AC2A28" w:rsidRDefault="00AC2A28" w:rsidP="00E35C01">
            <w:pPr>
              <w:jc w:val="both"/>
              <w:rPr>
                <w:rFonts w:ascii="Arial" w:hAnsi="Arial" w:cs="Arial"/>
                <w:b/>
              </w:rPr>
            </w:pPr>
            <w:r w:rsidRPr="00AC2A28">
              <w:rPr>
                <w:rFonts w:ascii="Arial" w:hAnsi="Arial" w:cs="Arial"/>
                <w:bCs/>
              </w:rPr>
              <w:t>600 ur klinično usposabljanje</w:t>
            </w:r>
            <w:r w:rsidRPr="00AC2A28">
              <w:rPr>
                <w:rFonts w:ascii="Arial" w:hAnsi="Arial" w:cs="Arial"/>
                <w:b/>
              </w:rPr>
              <w:t xml:space="preserve"> </w:t>
            </w:r>
          </w:p>
        </w:tc>
      </w:tr>
      <w:tr w:rsidR="00AC2A28" w:rsidRPr="00AC2A28" w14:paraId="109693BA" w14:textId="77777777" w:rsidTr="00B00B08">
        <w:tc>
          <w:tcPr>
            <w:tcW w:w="6041" w:type="dxa"/>
          </w:tcPr>
          <w:p w14:paraId="2343E411" w14:textId="77777777" w:rsidR="00AC2A28" w:rsidRPr="00AC2A28" w:rsidRDefault="00AC2A28" w:rsidP="00E35C01">
            <w:pPr>
              <w:jc w:val="both"/>
              <w:rPr>
                <w:rFonts w:ascii="Arial" w:hAnsi="Arial" w:cs="Arial"/>
              </w:rPr>
            </w:pPr>
            <w:r w:rsidRPr="00AC2A28">
              <w:rPr>
                <w:rFonts w:ascii="Arial" w:hAnsi="Arial" w:cs="Arial"/>
              </w:rPr>
              <w:t xml:space="preserve">Ocena potreb po zdravstveni negi, triaža, načrtovanje in izdelan načrt obravnave </w:t>
            </w:r>
          </w:p>
        </w:tc>
        <w:tc>
          <w:tcPr>
            <w:tcW w:w="3021" w:type="dxa"/>
          </w:tcPr>
          <w:p w14:paraId="7E9118D1" w14:textId="77777777" w:rsidR="00AC2A28" w:rsidRPr="00AC2A28" w:rsidRDefault="00AC2A28" w:rsidP="00E35C01">
            <w:pPr>
              <w:jc w:val="both"/>
              <w:rPr>
                <w:rFonts w:ascii="Arial" w:hAnsi="Arial" w:cs="Arial"/>
              </w:rPr>
            </w:pPr>
            <w:r w:rsidRPr="00AC2A28">
              <w:rPr>
                <w:rFonts w:ascii="Arial" w:hAnsi="Arial" w:cs="Arial"/>
              </w:rPr>
              <w:t>30 ur predavanje</w:t>
            </w:r>
          </w:p>
          <w:p w14:paraId="1F72166B" w14:textId="77777777" w:rsidR="00AC2A28" w:rsidRPr="00AC2A28" w:rsidRDefault="00AC2A28" w:rsidP="00E35C01">
            <w:pPr>
              <w:jc w:val="both"/>
              <w:rPr>
                <w:rFonts w:ascii="Arial" w:hAnsi="Arial" w:cs="Arial"/>
              </w:rPr>
            </w:pPr>
            <w:r w:rsidRPr="00AC2A28">
              <w:rPr>
                <w:rFonts w:ascii="Arial" w:hAnsi="Arial" w:cs="Arial"/>
              </w:rPr>
              <w:t>15 ur seminar</w:t>
            </w:r>
          </w:p>
          <w:p w14:paraId="76D2D086" w14:textId="77777777" w:rsidR="00AC2A28" w:rsidRPr="00AC2A28" w:rsidRDefault="00AC2A28" w:rsidP="00E35C01">
            <w:pPr>
              <w:jc w:val="both"/>
              <w:rPr>
                <w:rFonts w:ascii="Arial" w:hAnsi="Arial" w:cs="Arial"/>
              </w:rPr>
            </w:pPr>
            <w:r w:rsidRPr="00AC2A28">
              <w:rPr>
                <w:rFonts w:ascii="Arial" w:hAnsi="Arial" w:cs="Arial"/>
              </w:rPr>
              <w:t xml:space="preserve">25 ur vaje v simuliranem okolju </w:t>
            </w:r>
          </w:p>
        </w:tc>
      </w:tr>
      <w:tr w:rsidR="00AC2A28" w:rsidRPr="00AC2A28" w14:paraId="73D93B2C" w14:textId="77777777" w:rsidTr="00B00B08">
        <w:tc>
          <w:tcPr>
            <w:tcW w:w="6041" w:type="dxa"/>
          </w:tcPr>
          <w:p w14:paraId="7BAE0189" w14:textId="77777777" w:rsidR="00AC2A28" w:rsidRPr="00AC2A28" w:rsidRDefault="00AC2A28" w:rsidP="00E35C01">
            <w:pPr>
              <w:jc w:val="both"/>
              <w:rPr>
                <w:rFonts w:ascii="Arial" w:hAnsi="Arial" w:cs="Arial"/>
              </w:rPr>
            </w:pPr>
            <w:r w:rsidRPr="00AC2A28">
              <w:rPr>
                <w:rFonts w:ascii="Arial" w:hAnsi="Arial" w:cs="Arial"/>
              </w:rPr>
              <w:t xml:space="preserve">Obravnava: zdravljenje in rehabilitacija </w:t>
            </w:r>
          </w:p>
        </w:tc>
        <w:tc>
          <w:tcPr>
            <w:tcW w:w="3021" w:type="dxa"/>
          </w:tcPr>
          <w:p w14:paraId="5D7DE319" w14:textId="77777777" w:rsidR="00AC2A28" w:rsidRPr="00AC2A28" w:rsidRDefault="00AC2A28" w:rsidP="00E35C01">
            <w:pPr>
              <w:jc w:val="both"/>
              <w:rPr>
                <w:rFonts w:ascii="Arial" w:hAnsi="Arial" w:cs="Arial"/>
              </w:rPr>
            </w:pPr>
            <w:r w:rsidRPr="00AC2A28">
              <w:rPr>
                <w:rFonts w:ascii="Arial" w:hAnsi="Arial" w:cs="Arial"/>
              </w:rPr>
              <w:t>30 ur predavanje</w:t>
            </w:r>
          </w:p>
          <w:p w14:paraId="417E1983" w14:textId="77777777" w:rsidR="00AC2A28" w:rsidRPr="00AC2A28" w:rsidRDefault="00AC2A28" w:rsidP="00E35C01">
            <w:pPr>
              <w:jc w:val="both"/>
              <w:rPr>
                <w:rFonts w:ascii="Arial" w:hAnsi="Arial" w:cs="Arial"/>
              </w:rPr>
            </w:pPr>
            <w:r w:rsidRPr="00AC2A28">
              <w:rPr>
                <w:rFonts w:ascii="Arial" w:hAnsi="Arial" w:cs="Arial"/>
              </w:rPr>
              <w:t>15 ur seminar</w:t>
            </w:r>
          </w:p>
          <w:p w14:paraId="1DA591DB" w14:textId="77777777" w:rsidR="00AC2A28" w:rsidRPr="00AC2A28" w:rsidRDefault="00AC2A28" w:rsidP="00E35C01">
            <w:pPr>
              <w:jc w:val="both"/>
              <w:rPr>
                <w:rFonts w:ascii="Arial" w:hAnsi="Arial" w:cs="Arial"/>
              </w:rPr>
            </w:pPr>
            <w:r w:rsidRPr="00AC2A28">
              <w:rPr>
                <w:rFonts w:ascii="Arial" w:hAnsi="Arial" w:cs="Arial"/>
              </w:rPr>
              <w:t xml:space="preserve">45 ur izkustveno delo </w:t>
            </w:r>
          </w:p>
        </w:tc>
      </w:tr>
      <w:tr w:rsidR="00AC2A28" w:rsidRPr="00AC2A28" w14:paraId="584E2FD0" w14:textId="77777777" w:rsidTr="00B00B08">
        <w:tc>
          <w:tcPr>
            <w:tcW w:w="6041" w:type="dxa"/>
          </w:tcPr>
          <w:p w14:paraId="6FC00529" w14:textId="77777777" w:rsidR="00AC2A28" w:rsidRPr="00AC2A28" w:rsidRDefault="00AC2A28" w:rsidP="00E35C01">
            <w:pPr>
              <w:jc w:val="both"/>
              <w:rPr>
                <w:rFonts w:ascii="Arial" w:hAnsi="Arial" w:cs="Arial"/>
              </w:rPr>
            </w:pPr>
            <w:r w:rsidRPr="00AC2A28">
              <w:rPr>
                <w:rFonts w:ascii="Arial" w:hAnsi="Arial" w:cs="Arial"/>
              </w:rPr>
              <w:t xml:space="preserve">Pomoč pri okrevanju in sodelovanje  s pacientom s kronično duševno motnjo </w:t>
            </w:r>
          </w:p>
        </w:tc>
        <w:tc>
          <w:tcPr>
            <w:tcW w:w="3021" w:type="dxa"/>
          </w:tcPr>
          <w:p w14:paraId="3492F19A" w14:textId="77777777" w:rsidR="00AC2A28" w:rsidRPr="00AC2A28" w:rsidRDefault="00AC2A28" w:rsidP="00E35C01">
            <w:pPr>
              <w:jc w:val="both"/>
              <w:rPr>
                <w:rFonts w:ascii="Arial" w:hAnsi="Arial" w:cs="Arial"/>
              </w:rPr>
            </w:pPr>
            <w:r w:rsidRPr="00AC2A28">
              <w:rPr>
                <w:rFonts w:ascii="Arial" w:hAnsi="Arial" w:cs="Arial"/>
              </w:rPr>
              <w:t>30 ur predavanje</w:t>
            </w:r>
          </w:p>
          <w:p w14:paraId="044B7698" w14:textId="77777777" w:rsidR="00AC2A28" w:rsidRPr="00AC2A28" w:rsidRDefault="00AC2A28" w:rsidP="00E35C01">
            <w:pPr>
              <w:jc w:val="both"/>
              <w:rPr>
                <w:rFonts w:ascii="Arial" w:hAnsi="Arial" w:cs="Arial"/>
              </w:rPr>
            </w:pPr>
            <w:r w:rsidRPr="00AC2A28">
              <w:rPr>
                <w:rFonts w:ascii="Arial" w:hAnsi="Arial" w:cs="Arial"/>
              </w:rPr>
              <w:t>15 ur seminar</w:t>
            </w:r>
          </w:p>
          <w:p w14:paraId="5E1149EF" w14:textId="77777777" w:rsidR="00AC2A28" w:rsidRPr="00AC2A28" w:rsidRDefault="00AC2A28" w:rsidP="00E35C01">
            <w:pPr>
              <w:jc w:val="both"/>
              <w:rPr>
                <w:rFonts w:ascii="Arial" w:hAnsi="Arial" w:cs="Arial"/>
              </w:rPr>
            </w:pPr>
            <w:r w:rsidRPr="00AC2A28">
              <w:rPr>
                <w:rFonts w:ascii="Arial" w:hAnsi="Arial" w:cs="Arial"/>
              </w:rPr>
              <w:t xml:space="preserve">25 ur vaje v simuliranem okolju </w:t>
            </w:r>
          </w:p>
        </w:tc>
      </w:tr>
      <w:tr w:rsidR="00AC2A28" w:rsidRPr="00AC2A28" w14:paraId="29177347" w14:textId="77777777" w:rsidTr="00B00B08">
        <w:tc>
          <w:tcPr>
            <w:tcW w:w="6041" w:type="dxa"/>
          </w:tcPr>
          <w:p w14:paraId="4A8D1E2C" w14:textId="77777777" w:rsidR="00AC2A28" w:rsidRPr="00AC2A28" w:rsidRDefault="00AC2A28" w:rsidP="00E35C01">
            <w:pPr>
              <w:jc w:val="both"/>
              <w:rPr>
                <w:rFonts w:ascii="Arial" w:hAnsi="Arial" w:cs="Arial"/>
              </w:rPr>
            </w:pPr>
            <w:r w:rsidRPr="00AC2A28">
              <w:rPr>
                <w:rFonts w:ascii="Arial" w:hAnsi="Arial" w:cs="Arial"/>
              </w:rPr>
              <w:t>Vodenje in management ter Klinična ekpertiza in spremljanje lastnega dela</w:t>
            </w:r>
          </w:p>
        </w:tc>
        <w:tc>
          <w:tcPr>
            <w:tcW w:w="3021" w:type="dxa"/>
          </w:tcPr>
          <w:p w14:paraId="22CB4F22" w14:textId="77777777" w:rsidR="00AC2A28" w:rsidRPr="00AC2A28" w:rsidRDefault="00AC2A28" w:rsidP="00E35C01">
            <w:pPr>
              <w:jc w:val="both"/>
              <w:rPr>
                <w:rFonts w:ascii="Arial" w:hAnsi="Arial" w:cs="Arial"/>
              </w:rPr>
            </w:pPr>
            <w:r w:rsidRPr="00AC2A28">
              <w:rPr>
                <w:rFonts w:ascii="Arial" w:hAnsi="Arial" w:cs="Arial"/>
              </w:rPr>
              <w:t>30 ur predavanje</w:t>
            </w:r>
          </w:p>
          <w:p w14:paraId="6CA79A53" w14:textId="77777777" w:rsidR="00AC2A28" w:rsidRPr="00AC2A28" w:rsidRDefault="00AC2A28" w:rsidP="00E35C01">
            <w:pPr>
              <w:jc w:val="both"/>
              <w:rPr>
                <w:rFonts w:ascii="Arial" w:hAnsi="Arial" w:cs="Arial"/>
              </w:rPr>
            </w:pPr>
            <w:r w:rsidRPr="00AC2A28">
              <w:rPr>
                <w:rFonts w:ascii="Arial" w:hAnsi="Arial" w:cs="Arial"/>
              </w:rPr>
              <w:t>15 ur seminar</w:t>
            </w:r>
          </w:p>
          <w:p w14:paraId="74D84D39" w14:textId="77777777" w:rsidR="00AC2A28" w:rsidRPr="00AC2A28" w:rsidRDefault="00AC2A28" w:rsidP="00E35C01">
            <w:pPr>
              <w:jc w:val="both"/>
              <w:rPr>
                <w:rFonts w:ascii="Arial" w:hAnsi="Arial" w:cs="Arial"/>
              </w:rPr>
            </w:pPr>
            <w:r w:rsidRPr="00AC2A28">
              <w:rPr>
                <w:rFonts w:ascii="Arial" w:hAnsi="Arial" w:cs="Arial"/>
              </w:rPr>
              <w:t xml:space="preserve">25 ur samostojno delo </w:t>
            </w:r>
          </w:p>
        </w:tc>
      </w:tr>
      <w:tr w:rsidR="00AC2A28" w:rsidRPr="00AC2A28" w14:paraId="39D4B407" w14:textId="77777777" w:rsidTr="00B00B08">
        <w:tc>
          <w:tcPr>
            <w:tcW w:w="6041" w:type="dxa"/>
          </w:tcPr>
          <w:p w14:paraId="03AE301B" w14:textId="77777777" w:rsidR="00AC2A28" w:rsidRPr="00AC2A28" w:rsidRDefault="00AC2A28" w:rsidP="00E35C01">
            <w:pPr>
              <w:jc w:val="both"/>
              <w:rPr>
                <w:rFonts w:ascii="Arial" w:hAnsi="Arial" w:cs="Arial"/>
              </w:rPr>
            </w:pPr>
            <w:r w:rsidRPr="00AC2A28">
              <w:rPr>
                <w:rFonts w:ascii="Arial" w:hAnsi="Arial" w:cs="Arial"/>
              </w:rPr>
              <w:t xml:space="preserve">Klinično usposabljanje – obvezni del </w:t>
            </w:r>
          </w:p>
        </w:tc>
        <w:tc>
          <w:tcPr>
            <w:tcW w:w="3021" w:type="dxa"/>
          </w:tcPr>
          <w:p w14:paraId="4C782FF5" w14:textId="77777777" w:rsidR="00AC2A28" w:rsidRPr="00AC2A28" w:rsidRDefault="00AC2A28" w:rsidP="00E35C01">
            <w:pPr>
              <w:jc w:val="both"/>
              <w:rPr>
                <w:rFonts w:ascii="Arial" w:hAnsi="Arial" w:cs="Arial"/>
              </w:rPr>
            </w:pPr>
            <w:r w:rsidRPr="00AC2A28">
              <w:rPr>
                <w:rFonts w:ascii="Arial" w:hAnsi="Arial" w:cs="Arial"/>
              </w:rPr>
              <w:t xml:space="preserve">600 ur </w:t>
            </w:r>
          </w:p>
        </w:tc>
      </w:tr>
      <w:tr w:rsidR="00AC2A28" w:rsidRPr="00AC2A28" w14:paraId="2F70A9B4" w14:textId="77777777" w:rsidTr="00B00B08">
        <w:tc>
          <w:tcPr>
            <w:tcW w:w="6041" w:type="dxa"/>
          </w:tcPr>
          <w:p w14:paraId="300B4B35" w14:textId="77777777" w:rsidR="00AC2A28" w:rsidRPr="00AC2A28" w:rsidRDefault="00AC2A28" w:rsidP="00E35C01">
            <w:pPr>
              <w:jc w:val="both"/>
              <w:rPr>
                <w:rFonts w:ascii="Arial" w:eastAsia="Times New Roman" w:hAnsi="Arial" w:cs="Arial"/>
                <w:b/>
              </w:rPr>
            </w:pPr>
            <w:r w:rsidRPr="00AC2A28">
              <w:rPr>
                <w:rFonts w:ascii="Arial" w:eastAsia="Times New Roman" w:hAnsi="Arial" w:cs="Arial"/>
                <w:b/>
              </w:rPr>
              <w:t>IZBIRNI DEL</w:t>
            </w:r>
          </w:p>
          <w:p w14:paraId="3C5101DA" w14:textId="77777777" w:rsidR="00AC2A28" w:rsidRPr="00AC2A28" w:rsidRDefault="00AC2A28" w:rsidP="00E35C01">
            <w:pPr>
              <w:jc w:val="both"/>
              <w:rPr>
                <w:rFonts w:ascii="Arial" w:hAnsi="Arial" w:cs="Arial"/>
                <w:b/>
              </w:rPr>
            </w:pPr>
            <w:r w:rsidRPr="00AC2A28">
              <w:rPr>
                <w:rFonts w:ascii="Arial" w:hAnsi="Arial" w:cs="Arial"/>
                <w:b/>
              </w:rPr>
              <w:t xml:space="preserve">Poleg obveznega dela vsak specializant izbere dva izbirna predmeta </w:t>
            </w:r>
          </w:p>
        </w:tc>
        <w:tc>
          <w:tcPr>
            <w:tcW w:w="3021" w:type="dxa"/>
          </w:tcPr>
          <w:p w14:paraId="0AC0DA9F" w14:textId="77777777" w:rsidR="00AC2A28" w:rsidRPr="00AC2A28" w:rsidRDefault="00AC2A28" w:rsidP="00E35C01">
            <w:pPr>
              <w:jc w:val="both"/>
              <w:rPr>
                <w:rFonts w:ascii="Arial" w:hAnsi="Arial" w:cs="Arial"/>
                <w:b/>
              </w:rPr>
            </w:pPr>
            <w:r w:rsidRPr="00AC2A28">
              <w:rPr>
                <w:rFonts w:ascii="Arial" w:hAnsi="Arial" w:cs="Arial"/>
                <w:b/>
              </w:rPr>
              <w:t>700 ur</w:t>
            </w:r>
          </w:p>
          <w:p w14:paraId="238FB1BF" w14:textId="77777777" w:rsidR="00AC2A28" w:rsidRPr="00AC2A28" w:rsidRDefault="00AC2A28" w:rsidP="00E35C01">
            <w:pPr>
              <w:jc w:val="both"/>
              <w:rPr>
                <w:rFonts w:ascii="Arial" w:hAnsi="Arial" w:cs="Arial"/>
                <w:bCs/>
              </w:rPr>
            </w:pPr>
            <w:r w:rsidRPr="00AC2A28">
              <w:rPr>
                <w:rFonts w:ascii="Arial" w:hAnsi="Arial" w:cs="Arial"/>
                <w:bCs/>
              </w:rPr>
              <w:t>100 ur predavanje  / seminar</w:t>
            </w:r>
          </w:p>
          <w:p w14:paraId="5AA2B7C3" w14:textId="77777777" w:rsidR="00AC2A28" w:rsidRPr="00AC2A28" w:rsidRDefault="00AC2A28" w:rsidP="00E35C01">
            <w:pPr>
              <w:jc w:val="both"/>
              <w:rPr>
                <w:rFonts w:ascii="Arial" w:hAnsi="Arial" w:cs="Arial"/>
                <w:b/>
              </w:rPr>
            </w:pPr>
            <w:r w:rsidRPr="00AC2A28">
              <w:rPr>
                <w:rFonts w:ascii="Arial" w:hAnsi="Arial" w:cs="Arial"/>
                <w:bCs/>
              </w:rPr>
              <w:t>600 ur klinično usposabljanje</w:t>
            </w:r>
            <w:r w:rsidRPr="00AC2A28">
              <w:rPr>
                <w:rFonts w:ascii="Arial" w:hAnsi="Arial" w:cs="Arial"/>
                <w:b/>
              </w:rPr>
              <w:t xml:space="preserve"> </w:t>
            </w:r>
          </w:p>
        </w:tc>
      </w:tr>
      <w:tr w:rsidR="00AC2A28" w:rsidRPr="00AC2A28" w14:paraId="3044A62D" w14:textId="77777777" w:rsidTr="00B00B08">
        <w:tc>
          <w:tcPr>
            <w:tcW w:w="6041" w:type="dxa"/>
          </w:tcPr>
          <w:p w14:paraId="102B2D85" w14:textId="77777777" w:rsidR="00AC2A28" w:rsidRPr="00AC2A28" w:rsidRDefault="00AC2A28" w:rsidP="00E35C01">
            <w:pPr>
              <w:jc w:val="both"/>
              <w:rPr>
                <w:rFonts w:ascii="Arial" w:hAnsi="Arial" w:cs="Arial"/>
              </w:rPr>
            </w:pPr>
            <w:r w:rsidRPr="00AC2A28">
              <w:rPr>
                <w:rFonts w:ascii="Arial" w:hAnsi="Arial" w:cs="Arial"/>
              </w:rPr>
              <w:t xml:space="preserve">Odvisnost </w:t>
            </w:r>
          </w:p>
        </w:tc>
        <w:tc>
          <w:tcPr>
            <w:tcW w:w="3021" w:type="dxa"/>
          </w:tcPr>
          <w:p w14:paraId="637DF399" w14:textId="77777777" w:rsidR="00AC2A28" w:rsidRPr="00AC2A28" w:rsidRDefault="00AC2A28" w:rsidP="00E35C01">
            <w:pPr>
              <w:jc w:val="both"/>
              <w:rPr>
                <w:rFonts w:ascii="Arial" w:hAnsi="Arial" w:cs="Arial"/>
              </w:rPr>
            </w:pPr>
            <w:r w:rsidRPr="00AC2A28">
              <w:rPr>
                <w:rFonts w:ascii="Arial" w:hAnsi="Arial" w:cs="Arial"/>
              </w:rPr>
              <w:t>30 ur predavanje</w:t>
            </w:r>
          </w:p>
          <w:p w14:paraId="71F71BD5" w14:textId="77777777" w:rsidR="00AC2A28" w:rsidRPr="00AC2A28" w:rsidRDefault="00AC2A28" w:rsidP="00E35C01">
            <w:pPr>
              <w:jc w:val="both"/>
              <w:rPr>
                <w:rFonts w:ascii="Arial" w:hAnsi="Arial" w:cs="Arial"/>
              </w:rPr>
            </w:pPr>
            <w:r w:rsidRPr="00AC2A28">
              <w:rPr>
                <w:rFonts w:ascii="Arial" w:hAnsi="Arial" w:cs="Arial"/>
              </w:rPr>
              <w:t>20 ur seminar</w:t>
            </w:r>
          </w:p>
          <w:p w14:paraId="2FF39FC2" w14:textId="77777777" w:rsidR="00AC2A28" w:rsidRPr="00AC2A28" w:rsidRDefault="00AC2A28" w:rsidP="00E35C01">
            <w:pPr>
              <w:jc w:val="both"/>
              <w:rPr>
                <w:rFonts w:ascii="Arial" w:hAnsi="Arial" w:cs="Arial"/>
              </w:rPr>
            </w:pPr>
            <w:r w:rsidRPr="00AC2A28">
              <w:rPr>
                <w:rFonts w:ascii="Arial" w:hAnsi="Arial" w:cs="Arial"/>
              </w:rPr>
              <w:t xml:space="preserve">300 ur klinično usposabljanje </w:t>
            </w:r>
          </w:p>
        </w:tc>
      </w:tr>
      <w:tr w:rsidR="00AC2A28" w:rsidRPr="00AC2A28" w14:paraId="3703DC68" w14:textId="77777777" w:rsidTr="00B00B08">
        <w:tc>
          <w:tcPr>
            <w:tcW w:w="6041" w:type="dxa"/>
          </w:tcPr>
          <w:p w14:paraId="54A7D7E0" w14:textId="77777777" w:rsidR="00AC2A28" w:rsidRPr="00AC2A28" w:rsidRDefault="00AC2A28" w:rsidP="00E35C01">
            <w:pPr>
              <w:jc w:val="both"/>
              <w:rPr>
                <w:rFonts w:ascii="Arial" w:hAnsi="Arial" w:cs="Arial"/>
              </w:rPr>
            </w:pPr>
            <w:r w:rsidRPr="00AC2A28">
              <w:rPr>
                <w:rFonts w:ascii="Arial" w:hAnsi="Arial" w:cs="Arial"/>
              </w:rPr>
              <w:t xml:space="preserve">Delo s starejšimi odraslimi </w:t>
            </w:r>
          </w:p>
        </w:tc>
        <w:tc>
          <w:tcPr>
            <w:tcW w:w="3021" w:type="dxa"/>
          </w:tcPr>
          <w:p w14:paraId="461189CF" w14:textId="77777777" w:rsidR="00AC2A28" w:rsidRPr="00AC2A28" w:rsidRDefault="00AC2A28" w:rsidP="00E35C01">
            <w:pPr>
              <w:jc w:val="both"/>
              <w:rPr>
                <w:rFonts w:ascii="Arial" w:hAnsi="Arial" w:cs="Arial"/>
              </w:rPr>
            </w:pPr>
            <w:r w:rsidRPr="00AC2A28">
              <w:rPr>
                <w:rFonts w:ascii="Arial" w:hAnsi="Arial" w:cs="Arial"/>
              </w:rPr>
              <w:t>30 ur predavanje</w:t>
            </w:r>
          </w:p>
          <w:p w14:paraId="29E0B772" w14:textId="77777777" w:rsidR="00AC2A28" w:rsidRPr="00AC2A28" w:rsidRDefault="00AC2A28" w:rsidP="00E35C01">
            <w:pPr>
              <w:jc w:val="both"/>
              <w:rPr>
                <w:rFonts w:ascii="Arial" w:hAnsi="Arial" w:cs="Arial"/>
              </w:rPr>
            </w:pPr>
            <w:r w:rsidRPr="00AC2A28">
              <w:rPr>
                <w:rFonts w:ascii="Arial" w:hAnsi="Arial" w:cs="Arial"/>
              </w:rPr>
              <w:t>20 ur seminar</w:t>
            </w:r>
          </w:p>
          <w:p w14:paraId="2CEA63D0" w14:textId="77777777" w:rsidR="00AC2A28" w:rsidRPr="00AC2A28" w:rsidRDefault="00AC2A28" w:rsidP="00E35C01">
            <w:pPr>
              <w:jc w:val="both"/>
              <w:rPr>
                <w:rFonts w:ascii="Arial" w:hAnsi="Arial" w:cs="Arial"/>
              </w:rPr>
            </w:pPr>
            <w:r w:rsidRPr="00AC2A28">
              <w:rPr>
                <w:rFonts w:ascii="Arial" w:hAnsi="Arial" w:cs="Arial"/>
              </w:rPr>
              <w:t xml:space="preserve">300 ur klinično usposabljanje </w:t>
            </w:r>
          </w:p>
        </w:tc>
      </w:tr>
      <w:tr w:rsidR="00AC2A28" w:rsidRPr="00AC2A28" w14:paraId="2BD8AB50" w14:textId="77777777" w:rsidTr="00B00B08">
        <w:tc>
          <w:tcPr>
            <w:tcW w:w="6041" w:type="dxa"/>
          </w:tcPr>
          <w:p w14:paraId="2A2B6450" w14:textId="77777777" w:rsidR="00AC2A28" w:rsidRPr="00AC2A28" w:rsidRDefault="00AC2A28" w:rsidP="00E35C01">
            <w:pPr>
              <w:jc w:val="both"/>
              <w:rPr>
                <w:rFonts w:ascii="Arial" w:hAnsi="Arial" w:cs="Arial"/>
              </w:rPr>
            </w:pPr>
            <w:r w:rsidRPr="00AC2A28">
              <w:rPr>
                <w:rFonts w:ascii="Arial" w:hAnsi="Arial" w:cs="Arial"/>
              </w:rPr>
              <w:t>Forenzična psihiatrija</w:t>
            </w:r>
          </w:p>
        </w:tc>
        <w:tc>
          <w:tcPr>
            <w:tcW w:w="3021" w:type="dxa"/>
          </w:tcPr>
          <w:p w14:paraId="5DB4256E" w14:textId="77777777" w:rsidR="00AC2A28" w:rsidRPr="00AC2A28" w:rsidRDefault="00AC2A28" w:rsidP="00E35C01">
            <w:pPr>
              <w:jc w:val="both"/>
              <w:rPr>
                <w:rFonts w:ascii="Arial" w:hAnsi="Arial" w:cs="Arial"/>
              </w:rPr>
            </w:pPr>
            <w:r w:rsidRPr="00AC2A28">
              <w:rPr>
                <w:rFonts w:ascii="Arial" w:hAnsi="Arial" w:cs="Arial"/>
              </w:rPr>
              <w:t>30 ur predavanje</w:t>
            </w:r>
          </w:p>
          <w:p w14:paraId="630CDB07" w14:textId="77777777" w:rsidR="00AC2A28" w:rsidRPr="00AC2A28" w:rsidRDefault="00AC2A28" w:rsidP="00E35C01">
            <w:pPr>
              <w:jc w:val="both"/>
              <w:rPr>
                <w:rFonts w:ascii="Arial" w:hAnsi="Arial" w:cs="Arial"/>
              </w:rPr>
            </w:pPr>
            <w:r w:rsidRPr="00AC2A28">
              <w:rPr>
                <w:rFonts w:ascii="Arial" w:hAnsi="Arial" w:cs="Arial"/>
              </w:rPr>
              <w:t>20 ur seminar</w:t>
            </w:r>
          </w:p>
          <w:p w14:paraId="7F3B9539" w14:textId="77777777" w:rsidR="00AC2A28" w:rsidRPr="00AC2A28" w:rsidRDefault="00AC2A28" w:rsidP="00E35C01">
            <w:pPr>
              <w:jc w:val="both"/>
              <w:rPr>
                <w:rFonts w:ascii="Arial" w:hAnsi="Arial" w:cs="Arial"/>
              </w:rPr>
            </w:pPr>
            <w:r w:rsidRPr="00AC2A28">
              <w:rPr>
                <w:rFonts w:ascii="Arial" w:hAnsi="Arial" w:cs="Arial"/>
              </w:rPr>
              <w:t xml:space="preserve">300 ur klinično usposabljanje </w:t>
            </w:r>
          </w:p>
        </w:tc>
      </w:tr>
      <w:tr w:rsidR="00AC2A28" w:rsidRPr="00AC2A28" w14:paraId="57FEF7D4" w14:textId="77777777" w:rsidTr="00B00B08">
        <w:tc>
          <w:tcPr>
            <w:tcW w:w="6041" w:type="dxa"/>
          </w:tcPr>
          <w:p w14:paraId="3230DC6D" w14:textId="77777777" w:rsidR="00AC2A28" w:rsidRPr="00AC2A28" w:rsidRDefault="00AC2A28" w:rsidP="00E35C01">
            <w:pPr>
              <w:jc w:val="both"/>
              <w:rPr>
                <w:rFonts w:ascii="Arial" w:hAnsi="Arial" w:cs="Arial"/>
              </w:rPr>
            </w:pPr>
            <w:r w:rsidRPr="00AC2A28">
              <w:rPr>
                <w:rFonts w:ascii="Arial" w:hAnsi="Arial" w:cs="Arial"/>
              </w:rPr>
              <w:t>Avtizem in motnje v razvoju</w:t>
            </w:r>
          </w:p>
        </w:tc>
        <w:tc>
          <w:tcPr>
            <w:tcW w:w="3021" w:type="dxa"/>
          </w:tcPr>
          <w:p w14:paraId="17851C90" w14:textId="77777777" w:rsidR="00AC2A28" w:rsidRPr="00AC2A28" w:rsidRDefault="00AC2A28" w:rsidP="00E35C01">
            <w:pPr>
              <w:jc w:val="both"/>
              <w:rPr>
                <w:rFonts w:ascii="Arial" w:hAnsi="Arial" w:cs="Arial"/>
              </w:rPr>
            </w:pPr>
            <w:r w:rsidRPr="00AC2A28">
              <w:rPr>
                <w:rFonts w:ascii="Arial" w:hAnsi="Arial" w:cs="Arial"/>
              </w:rPr>
              <w:t>30 ur predavanje</w:t>
            </w:r>
          </w:p>
          <w:p w14:paraId="68A5876B" w14:textId="77777777" w:rsidR="00AC2A28" w:rsidRPr="00AC2A28" w:rsidRDefault="00AC2A28" w:rsidP="00E35C01">
            <w:pPr>
              <w:jc w:val="both"/>
              <w:rPr>
                <w:rFonts w:ascii="Arial" w:hAnsi="Arial" w:cs="Arial"/>
              </w:rPr>
            </w:pPr>
            <w:r w:rsidRPr="00AC2A28">
              <w:rPr>
                <w:rFonts w:ascii="Arial" w:hAnsi="Arial" w:cs="Arial"/>
              </w:rPr>
              <w:t>20 ur seminar</w:t>
            </w:r>
          </w:p>
          <w:p w14:paraId="3148FC2C" w14:textId="77777777" w:rsidR="00AC2A28" w:rsidRPr="00AC2A28" w:rsidRDefault="00AC2A28" w:rsidP="00E35C01">
            <w:pPr>
              <w:jc w:val="both"/>
              <w:rPr>
                <w:rFonts w:ascii="Arial" w:hAnsi="Arial" w:cs="Arial"/>
              </w:rPr>
            </w:pPr>
            <w:r w:rsidRPr="00AC2A28">
              <w:rPr>
                <w:rFonts w:ascii="Arial" w:hAnsi="Arial" w:cs="Arial"/>
              </w:rPr>
              <w:t xml:space="preserve">300 ur klinično usposabljanje </w:t>
            </w:r>
          </w:p>
        </w:tc>
      </w:tr>
      <w:tr w:rsidR="00AC2A28" w:rsidRPr="00AC2A28" w14:paraId="7D8F66B7" w14:textId="77777777" w:rsidTr="00B00B08">
        <w:tc>
          <w:tcPr>
            <w:tcW w:w="6041" w:type="dxa"/>
          </w:tcPr>
          <w:p w14:paraId="6B7663AB" w14:textId="77777777" w:rsidR="00AC2A28" w:rsidRPr="00AC2A28" w:rsidRDefault="00AC2A28" w:rsidP="00E35C01">
            <w:pPr>
              <w:jc w:val="both"/>
              <w:rPr>
                <w:rFonts w:ascii="Arial" w:hAnsi="Arial" w:cs="Arial"/>
              </w:rPr>
            </w:pPr>
            <w:r w:rsidRPr="00AC2A28">
              <w:rPr>
                <w:rFonts w:ascii="Arial" w:hAnsi="Arial" w:cs="Arial"/>
              </w:rPr>
              <w:t>Otroci in mladostniki s težavami v duševnem razvoju</w:t>
            </w:r>
          </w:p>
        </w:tc>
        <w:tc>
          <w:tcPr>
            <w:tcW w:w="3021" w:type="dxa"/>
          </w:tcPr>
          <w:p w14:paraId="37DA874A" w14:textId="77777777" w:rsidR="00AC2A28" w:rsidRPr="00AC2A28" w:rsidRDefault="00AC2A28" w:rsidP="00E35C01">
            <w:pPr>
              <w:jc w:val="both"/>
              <w:rPr>
                <w:rFonts w:ascii="Arial" w:hAnsi="Arial" w:cs="Arial"/>
              </w:rPr>
            </w:pPr>
            <w:r w:rsidRPr="00AC2A28">
              <w:rPr>
                <w:rFonts w:ascii="Arial" w:hAnsi="Arial" w:cs="Arial"/>
              </w:rPr>
              <w:t>30 ur predavanje</w:t>
            </w:r>
          </w:p>
          <w:p w14:paraId="5584F893" w14:textId="77777777" w:rsidR="00AC2A28" w:rsidRPr="00AC2A28" w:rsidRDefault="00AC2A28" w:rsidP="00E35C01">
            <w:pPr>
              <w:jc w:val="both"/>
              <w:rPr>
                <w:rFonts w:ascii="Arial" w:hAnsi="Arial" w:cs="Arial"/>
              </w:rPr>
            </w:pPr>
            <w:r w:rsidRPr="00AC2A28">
              <w:rPr>
                <w:rFonts w:ascii="Arial" w:hAnsi="Arial" w:cs="Arial"/>
              </w:rPr>
              <w:t>20 ur seminar</w:t>
            </w:r>
          </w:p>
          <w:p w14:paraId="6940FF4F" w14:textId="77777777" w:rsidR="00AC2A28" w:rsidRPr="00AC2A28" w:rsidRDefault="00AC2A28" w:rsidP="00E35C01">
            <w:pPr>
              <w:jc w:val="both"/>
              <w:rPr>
                <w:rFonts w:ascii="Arial" w:hAnsi="Arial" w:cs="Arial"/>
              </w:rPr>
            </w:pPr>
            <w:r w:rsidRPr="00AC2A28">
              <w:rPr>
                <w:rFonts w:ascii="Arial" w:hAnsi="Arial" w:cs="Arial"/>
              </w:rPr>
              <w:t xml:space="preserve">300 ur klinično usposabljanje </w:t>
            </w:r>
          </w:p>
        </w:tc>
      </w:tr>
    </w:tbl>
    <w:p w14:paraId="182FB1A2" w14:textId="77777777" w:rsidR="00090A4B" w:rsidRDefault="00090A4B" w:rsidP="00090A4B">
      <w:pPr>
        <w:jc w:val="both"/>
        <w:rPr>
          <w:rFonts w:ascii="Arial" w:eastAsia="Times New Roman" w:hAnsi="Arial" w:cs="Arial"/>
          <w:b/>
          <w:bCs/>
          <w:sz w:val="22"/>
          <w:szCs w:val="22"/>
          <w:u w:val="single"/>
        </w:rPr>
      </w:pPr>
    </w:p>
    <w:p w14:paraId="0869EA64" w14:textId="3D9F0280" w:rsidR="00AC2A28" w:rsidRPr="00AC2A28" w:rsidRDefault="00AC2A28" w:rsidP="00090A4B">
      <w:pPr>
        <w:jc w:val="both"/>
        <w:rPr>
          <w:rFonts w:ascii="Arial" w:eastAsia="Times New Roman" w:hAnsi="Arial" w:cs="Arial"/>
          <w:b/>
          <w:bCs/>
          <w:sz w:val="22"/>
          <w:szCs w:val="22"/>
          <w:u w:val="single"/>
        </w:rPr>
      </w:pPr>
      <w:r w:rsidRPr="00AC2A28">
        <w:rPr>
          <w:rFonts w:ascii="Arial" w:eastAsia="Times New Roman" w:hAnsi="Arial" w:cs="Arial"/>
          <w:b/>
          <w:bCs/>
          <w:sz w:val="22"/>
          <w:szCs w:val="22"/>
          <w:u w:val="single"/>
        </w:rPr>
        <w:t xml:space="preserve">4.1. Izvajalci specializacije </w:t>
      </w:r>
    </w:p>
    <w:p w14:paraId="38612091" w14:textId="77777777" w:rsidR="00090A4B" w:rsidRDefault="00090A4B" w:rsidP="00E35C01">
      <w:pPr>
        <w:jc w:val="both"/>
        <w:rPr>
          <w:rFonts w:ascii="Arial" w:eastAsia="Times New Roman" w:hAnsi="Arial" w:cs="Arial"/>
          <w:sz w:val="22"/>
          <w:szCs w:val="22"/>
        </w:rPr>
      </w:pPr>
    </w:p>
    <w:p w14:paraId="6251A0F2" w14:textId="012B223D" w:rsid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lastRenderedPageBreak/>
        <w:t xml:space="preserve">Teoretične vsebine v obliki predavanj in seminarjev izvajajo habilitirani visokošolski učitelji iz ustreznega področja. Klinične predmete izvajajo mentorji iz ustreznega področja, ki delujejo v kliničnih okoljih, kjer specializanti opravljajo klinično usposabljanje. </w:t>
      </w:r>
    </w:p>
    <w:p w14:paraId="4DE54F31" w14:textId="77777777" w:rsidR="00090A4B" w:rsidRPr="00AC2A28" w:rsidRDefault="00090A4B" w:rsidP="00E35C01">
      <w:pPr>
        <w:jc w:val="both"/>
        <w:rPr>
          <w:rFonts w:ascii="Arial" w:eastAsia="Times New Roman" w:hAnsi="Arial" w:cs="Arial"/>
          <w:sz w:val="22"/>
          <w:szCs w:val="22"/>
        </w:rPr>
      </w:pPr>
    </w:p>
    <w:p w14:paraId="7098461B" w14:textId="77777777"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Klinično delo se izvaja v zdravstvenih zavodih na primarni/sekundarni/terciarni ravni,  ki lahko zagotavljajo mentorstvo in imajo pooblastilo Ministrstva za zdravje za izvajanje specializacije s področja duševnega zdravja in psihiatrije.</w:t>
      </w:r>
    </w:p>
    <w:p w14:paraId="59AB9062" w14:textId="77777777" w:rsidR="00090A4B" w:rsidRDefault="00090A4B" w:rsidP="00090A4B">
      <w:pPr>
        <w:jc w:val="both"/>
        <w:rPr>
          <w:rFonts w:ascii="Arial" w:eastAsia="Times New Roman" w:hAnsi="Arial" w:cs="Arial"/>
          <w:sz w:val="22"/>
          <w:szCs w:val="22"/>
        </w:rPr>
      </w:pPr>
    </w:p>
    <w:p w14:paraId="02A01528" w14:textId="711BFC51" w:rsidR="00AC2A28" w:rsidRPr="00AC2A28" w:rsidRDefault="00AC2A28" w:rsidP="00090A4B">
      <w:pPr>
        <w:jc w:val="both"/>
        <w:rPr>
          <w:rFonts w:ascii="Arial" w:eastAsia="Times New Roman" w:hAnsi="Arial" w:cs="Arial"/>
          <w:b/>
          <w:bCs/>
          <w:sz w:val="22"/>
          <w:szCs w:val="22"/>
          <w:u w:val="single"/>
        </w:rPr>
      </w:pPr>
      <w:r w:rsidRPr="00AC2A28">
        <w:rPr>
          <w:rFonts w:ascii="Arial" w:eastAsia="Times New Roman" w:hAnsi="Arial" w:cs="Arial"/>
          <w:b/>
          <w:bCs/>
          <w:sz w:val="22"/>
          <w:szCs w:val="22"/>
          <w:u w:val="single"/>
        </w:rPr>
        <w:t>4.2. Preverjanja znanja</w:t>
      </w:r>
    </w:p>
    <w:p w14:paraId="0BBD929F" w14:textId="77777777" w:rsidR="00090A4B" w:rsidRDefault="00090A4B" w:rsidP="00E35C01">
      <w:pPr>
        <w:jc w:val="both"/>
        <w:rPr>
          <w:rFonts w:ascii="Arial" w:eastAsia="Times New Roman" w:hAnsi="Arial" w:cs="Arial"/>
          <w:sz w:val="22"/>
          <w:szCs w:val="22"/>
        </w:rPr>
      </w:pPr>
    </w:p>
    <w:p w14:paraId="52585BEC" w14:textId="25CEDB3E"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Preverjanje teoretičnega in praktičnega znanja in doseženih kompetenc in sposobnosti specializanta lahko poteka skozi:</w:t>
      </w:r>
    </w:p>
    <w:p w14:paraId="22CB5603"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Times New Roman" w:hAnsi="Arial" w:cs="Arial"/>
          <w:sz w:val="22"/>
          <w:szCs w:val="22"/>
        </w:rPr>
        <w:t>preverjanje znanja teoretičnih vsebin programa specializacije z izpiti, pripravo študij primera, razvojnimi projekti, idr.,</w:t>
      </w:r>
    </w:p>
    <w:p w14:paraId="6DAF836F"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Times New Roman" w:hAnsi="Arial" w:cs="Arial"/>
          <w:sz w:val="22"/>
          <w:szCs w:val="22"/>
        </w:rPr>
        <w:t>redno preverjanje napredka z internimi ocenjevalnimi metodami v okviru kliničnega usposabljanja (delo na študijah primera, izvajanje zdravstvene obravnave v prisotnosti  mentorja, idr.),</w:t>
      </w:r>
    </w:p>
    <w:p w14:paraId="01522B12"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Times New Roman" w:hAnsi="Arial" w:cs="Arial"/>
          <w:sz w:val="22"/>
          <w:szCs w:val="22"/>
        </w:rPr>
        <w:t>sprotno preverjanje razumevanja, znanj, odgovornosti, celostnega pristopa, idr., skozi naloge,</w:t>
      </w:r>
    </w:p>
    <w:p w14:paraId="484AFAD3"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Times New Roman" w:hAnsi="Arial" w:cs="Arial"/>
          <w:sz w:val="22"/>
          <w:szCs w:val="22"/>
        </w:rPr>
        <w:t>dokumentiranje strokovnega napredka v dokumentaciji specializanta,</w:t>
      </w:r>
    </w:p>
    <w:p w14:paraId="38033B59" w14:textId="3A980BBF" w:rsidR="00AC2A28" w:rsidRPr="00090A4B" w:rsidRDefault="00AC2A28" w:rsidP="00090A4B">
      <w:pPr>
        <w:numPr>
          <w:ilvl w:val="0"/>
          <w:numId w:val="81"/>
        </w:numPr>
        <w:jc w:val="both"/>
        <w:rPr>
          <w:rFonts w:ascii="Arial" w:eastAsia="Times New Roman" w:hAnsi="Arial" w:cs="Arial"/>
          <w:sz w:val="22"/>
          <w:szCs w:val="22"/>
        </w:rPr>
      </w:pPr>
      <w:r w:rsidRPr="00AC2A28">
        <w:rPr>
          <w:rFonts w:ascii="Arial" w:eastAsia="Times New Roman" w:hAnsi="Arial" w:cs="Arial"/>
          <w:sz w:val="22"/>
          <w:szCs w:val="22"/>
        </w:rPr>
        <w:t>zaključni specialistični izpit, sestavljen iz teoretičnega, praktičnega dela.</w:t>
      </w:r>
    </w:p>
    <w:p w14:paraId="6F08A576" w14:textId="77777777" w:rsidR="00AC2A28" w:rsidRPr="00AC2A28" w:rsidRDefault="00AC2A28" w:rsidP="00E35C01">
      <w:pPr>
        <w:jc w:val="both"/>
        <w:rPr>
          <w:rFonts w:ascii="Arial" w:eastAsia="Times New Roman" w:hAnsi="Arial" w:cs="Arial"/>
          <w:sz w:val="22"/>
          <w:szCs w:val="22"/>
        </w:rPr>
      </w:pPr>
    </w:p>
    <w:p w14:paraId="39C0A1CB" w14:textId="77777777" w:rsidR="00AC2A28" w:rsidRPr="00AC2A28" w:rsidRDefault="00AC2A28" w:rsidP="00090A4B">
      <w:pPr>
        <w:jc w:val="both"/>
        <w:rPr>
          <w:rFonts w:ascii="Arial" w:eastAsia="Times New Roman" w:hAnsi="Arial" w:cs="Arial"/>
          <w:b/>
          <w:bCs/>
          <w:sz w:val="22"/>
          <w:szCs w:val="22"/>
          <w:u w:val="single"/>
        </w:rPr>
      </w:pPr>
      <w:r w:rsidRPr="00AC2A28">
        <w:rPr>
          <w:rFonts w:ascii="Arial" w:eastAsia="Times New Roman" w:hAnsi="Arial" w:cs="Arial"/>
          <w:b/>
          <w:bCs/>
          <w:sz w:val="22"/>
          <w:szCs w:val="22"/>
          <w:u w:val="single"/>
        </w:rPr>
        <w:t>5. Zaključek specializacije</w:t>
      </w:r>
    </w:p>
    <w:p w14:paraId="14F2D965" w14:textId="77777777" w:rsidR="00090A4B" w:rsidRDefault="00090A4B" w:rsidP="00E35C01">
      <w:pPr>
        <w:jc w:val="both"/>
        <w:rPr>
          <w:rFonts w:ascii="Arial" w:eastAsia="Times New Roman" w:hAnsi="Arial" w:cs="Arial"/>
          <w:sz w:val="22"/>
          <w:szCs w:val="22"/>
        </w:rPr>
      </w:pPr>
    </w:p>
    <w:p w14:paraId="2E0BC163" w14:textId="76076677" w:rsidR="00AC2A28" w:rsidRPr="00AC2A28" w:rsidRDefault="00AC2A28" w:rsidP="00E35C01">
      <w:pPr>
        <w:jc w:val="both"/>
        <w:rPr>
          <w:rFonts w:ascii="Arial" w:eastAsia="Arial" w:hAnsi="Arial" w:cs="Arial"/>
          <w:sz w:val="22"/>
          <w:szCs w:val="22"/>
        </w:rPr>
      </w:pPr>
      <w:r w:rsidRPr="00AC2A28">
        <w:rPr>
          <w:rFonts w:ascii="Arial" w:eastAsia="Times New Roman" w:hAnsi="Arial" w:cs="Arial"/>
          <w:sz w:val="22"/>
          <w:szCs w:val="22"/>
        </w:rPr>
        <w:t xml:space="preserve">Ob uspešnem zaključku specializacije kandidat pridobi </w:t>
      </w:r>
      <w:r w:rsidRPr="00AC2A28">
        <w:rPr>
          <w:rFonts w:ascii="Arial" w:eastAsia="Arial" w:hAnsi="Arial" w:cs="Arial"/>
          <w:sz w:val="22"/>
          <w:szCs w:val="22"/>
        </w:rPr>
        <w:t>strokovni naslov diplomirana medicinska sestra specialistka ali diplomirani zdravstvenik specialist.</w:t>
      </w:r>
    </w:p>
    <w:p w14:paraId="3C6A848C" w14:textId="77777777" w:rsidR="00090A4B" w:rsidRDefault="00090A4B" w:rsidP="00090A4B">
      <w:pPr>
        <w:jc w:val="both"/>
        <w:rPr>
          <w:rFonts w:ascii="Arial" w:eastAsia="Arial" w:hAnsi="Arial" w:cs="Arial"/>
          <w:sz w:val="22"/>
          <w:szCs w:val="22"/>
        </w:rPr>
      </w:pPr>
    </w:p>
    <w:p w14:paraId="633C7465" w14:textId="438ABC67" w:rsidR="00AC2A28" w:rsidRPr="00AC2A28" w:rsidRDefault="00AC2A28" w:rsidP="00090A4B">
      <w:pPr>
        <w:jc w:val="both"/>
        <w:rPr>
          <w:rFonts w:ascii="Arial" w:eastAsia="Times New Roman" w:hAnsi="Arial" w:cs="Arial"/>
          <w:b/>
          <w:bCs/>
          <w:sz w:val="22"/>
          <w:szCs w:val="22"/>
          <w:u w:val="single"/>
        </w:rPr>
      </w:pPr>
      <w:r w:rsidRPr="00AC2A28">
        <w:rPr>
          <w:rFonts w:ascii="Arial" w:eastAsia="Times New Roman" w:hAnsi="Arial" w:cs="Arial"/>
          <w:b/>
          <w:bCs/>
          <w:sz w:val="22"/>
          <w:szCs w:val="22"/>
          <w:u w:val="single"/>
        </w:rPr>
        <w:t>6. Odgovornost po zaključeni specializaciji</w:t>
      </w:r>
    </w:p>
    <w:p w14:paraId="0C9D3A14" w14:textId="77777777" w:rsidR="00090A4B" w:rsidRDefault="00090A4B" w:rsidP="00E35C01">
      <w:pPr>
        <w:jc w:val="both"/>
        <w:rPr>
          <w:rFonts w:ascii="Arial" w:eastAsia="Arial" w:hAnsi="Arial" w:cs="Arial"/>
          <w:sz w:val="22"/>
          <w:szCs w:val="22"/>
        </w:rPr>
      </w:pPr>
    </w:p>
    <w:p w14:paraId="214A354A" w14:textId="5D6BD37D" w:rsidR="00AC2A28" w:rsidRPr="00AC2A28" w:rsidRDefault="00AC2A28" w:rsidP="00E35C01">
      <w:pPr>
        <w:jc w:val="both"/>
        <w:rPr>
          <w:rFonts w:ascii="Arial" w:eastAsia="Arial" w:hAnsi="Arial" w:cs="Arial"/>
          <w:sz w:val="22"/>
          <w:szCs w:val="22"/>
        </w:rPr>
      </w:pPr>
      <w:r w:rsidRPr="00AC2A28">
        <w:rPr>
          <w:rFonts w:ascii="Arial" w:eastAsia="Arial" w:hAnsi="Arial" w:cs="Arial"/>
          <w:sz w:val="22"/>
          <w:szCs w:val="22"/>
        </w:rPr>
        <w:t>Po uspešno zaključeni specializaciji je diplomirana medicinska sestra specialistka oz. diplomirani zdravstvenik specialist s področja duševnega zdravja in psihiatrije strokovno in poklicno odgovoren za uporabo pridobljenih znanj, veščin in kompetenc na svojem specialističnem področju. Specialist je dolžan:</w:t>
      </w:r>
    </w:p>
    <w:p w14:paraId="36EB0F41"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Times New Roman" w:hAnsi="Arial" w:cs="Arial"/>
          <w:sz w:val="22"/>
          <w:szCs w:val="22"/>
        </w:rPr>
        <w:t>samostojno in strokovno izvajati naloge, ki zahtevajo poglobljeno znanje s področja duševnega zdravja in psihiatrije, v skladu z opredeljenimi kompetencami,</w:t>
      </w:r>
    </w:p>
    <w:p w14:paraId="72B5135E"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Arial" w:hAnsi="Arial" w:cs="Arial"/>
          <w:sz w:val="22"/>
          <w:szCs w:val="22"/>
        </w:rPr>
        <w:t>prevzeti odgovornost za koordinacijo obravnav pri pacientih , ki so v timski obravnavi,</w:t>
      </w:r>
    </w:p>
    <w:p w14:paraId="27B4E66D"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Arial" w:hAnsi="Arial" w:cs="Arial"/>
          <w:sz w:val="22"/>
          <w:szCs w:val="22"/>
        </w:rPr>
        <w:t>izvaja vodenje v posamičnih primerih, izvaja individualno in skupinskosvetovanje v skladu s kompetencami,</w:t>
      </w:r>
    </w:p>
    <w:p w14:paraId="61F89F04"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Arial" w:hAnsi="Arial" w:cs="Arial"/>
          <w:sz w:val="22"/>
          <w:szCs w:val="22"/>
        </w:rPr>
        <w:t>izvajati podporo pacientov pri okrevanju,</w:t>
      </w:r>
    </w:p>
    <w:p w14:paraId="19F937DE"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Arial" w:hAnsi="Arial" w:cs="Arial"/>
          <w:sz w:val="22"/>
          <w:szCs w:val="22"/>
        </w:rPr>
        <w:t xml:space="preserve">izvajati mentorstvo za zaposlene v izobraževalnem procesu v skladu s kompetencami, </w:t>
      </w:r>
    </w:p>
    <w:p w14:paraId="08E10A35"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Arial" w:hAnsi="Arial" w:cs="Arial"/>
          <w:sz w:val="22"/>
          <w:szCs w:val="22"/>
        </w:rPr>
        <w:t xml:space="preserve">sodelovati v raziskovalnih skupinah na področju preventive in rehabilitacije duševnega zdravja v skladu s protokoli raziskovanja, </w:t>
      </w:r>
    </w:p>
    <w:p w14:paraId="3C513C77" w14:textId="77777777" w:rsidR="00AC2A28" w:rsidRPr="00AC2A28" w:rsidRDefault="00AC2A28" w:rsidP="00E35C01">
      <w:pPr>
        <w:numPr>
          <w:ilvl w:val="0"/>
          <w:numId w:val="81"/>
        </w:numPr>
        <w:jc w:val="both"/>
        <w:rPr>
          <w:rFonts w:ascii="Arial" w:eastAsia="Times New Roman" w:hAnsi="Arial" w:cs="Arial"/>
          <w:sz w:val="22"/>
          <w:szCs w:val="22"/>
        </w:rPr>
      </w:pPr>
      <w:r w:rsidRPr="00AC2A28">
        <w:rPr>
          <w:rFonts w:ascii="Arial" w:eastAsia="Arial" w:hAnsi="Arial" w:cs="Arial"/>
          <w:sz w:val="22"/>
          <w:szCs w:val="22"/>
        </w:rPr>
        <w:t>poznati in varovati pravice oseb z duševnimi motnjami v skladu z mednarodnimi standardi, ,</w:t>
      </w:r>
    </w:p>
    <w:p w14:paraId="13897753" w14:textId="77777777" w:rsidR="00AC2A28" w:rsidRPr="00AC2A28" w:rsidRDefault="00AC2A28" w:rsidP="00E35C01">
      <w:pPr>
        <w:numPr>
          <w:ilvl w:val="0"/>
          <w:numId w:val="81"/>
        </w:numPr>
        <w:jc w:val="both"/>
        <w:rPr>
          <w:rFonts w:ascii="Arial" w:eastAsia="Arial" w:hAnsi="Arial" w:cs="Arial"/>
          <w:sz w:val="22"/>
          <w:szCs w:val="22"/>
        </w:rPr>
      </w:pPr>
      <w:r w:rsidRPr="00AC2A28">
        <w:rPr>
          <w:rFonts w:ascii="Arial" w:eastAsia="Arial" w:hAnsi="Arial" w:cs="Arial"/>
          <w:sz w:val="22"/>
          <w:szCs w:val="22"/>
        </w:rPr>
        <w:t>uporabljati standardizirane kvalitativne in kvantitativne ocene za oceno izidov obravnav.</w:t>
      </w:r>
    </w:p>
    <w:p w14:paraId="1BB379AE" w14:textId="77777777" w:rsidR="00AC2A28" w:rsidRPr="00AC2A28" w:rsidRDefault="00AC2A28" w:rsidP="00E35C01">
      <w:pPr>
        <w:jc w:val="both"/>
        <w:rPr>
          <w:rFonts w:ascii="Arial" w:eastAsia="Arial" w:hAnsi="Arial" w:cs="Arial"/>
          <w:sz w:val="22"/>
          <w:szCs w:val="22"/>
        </w:rPr>
      </w:pPr>
    </w:p>
    <w:p w14:paraId="4F4FC979" w14:textId="77777777" w:rsidR="00AC2A28" w:rsidRPr="00AC2A28" w:rsidRDefault="00AC2A28" w:rsidP="00E35C01">
      <w:pPr>
        <w:jc w:val="both"/>
        <w:rPr>
          <w:rFonts w:ascii="Arial" w:eastAsia="Arial" w:hAnsi="Arial" w:cs="Arial"/>
          <w:color w:val="EE0000"/>
          <w:sz w:val="22"/>
          <w:szCs w:val="22"/>
        </w:rPr>
      </w:pPr>
      <w:r w:rsidRPr="00AC2A28">
        <w:rPr>
          <w:rFonts w:ascii="Arial" w:eastAsia="Arial" w:hAnsi="Arial" w:cs="Arial"/>
          <w:sz w:val="22"/>
          <w:szCs w:val="22"/>
        </w:rPr>
        <w:t>Odgovornost specialistov zajema tudi zavestno uporabo razširjenih kompetenc, ki vključujejo presojanje, odločanje, vodenje in uvajanje sprememb v kliničnem okolju ter spodbujanje kulture spoštovanja človekovih pravic in k okrevanju usmerjene obravnave.</w:t>
      </w:r>
    </w:p>
    <w:p w14:paraId="42F108D0" w14:textId="77777777" w:rsidR="00AC2A28" w:rsidRPr="00AC2A28" w:rsidRDefault="00AC2A28" w:rsidP="00E35C01">
      <w:pPr>
        <w:jc w:val="both"/>
        <w:rPr>
          <w:rFonts w:ascii="Arial" w:eastAsia="Arial" w:hAnsi="Arial" w:cs="Arial"/>
          <w:sz w:val="22"/>
          <w:szCs w:val="22"/>
        </w:rPr>
      </w:pPr>
    </w:p>
    <w:p w14:paraId="33EBF5F2" w14:textId="77777777" w:rsidR="00AC2A28" w:rsidRPr="00AC2A28" w:rsidRDefault="00AC2A28" w:rsidP="00E35C01">
      <w:pPr>
        <w:jc w:val="both"/>
        <w:rPr>
          <w:rFonts w:ascii="Arial" w:eastAsia="Arial" w:hAnsi="Arial" w:cs="Arial"/>
          <w:sz w:val="22"/>
          <w:szCs w:val="22"/>
        </w:rPr>
        <w:sectPr w:rsidR="00AC2A28" w:rsidRPr="00AC2A28" w:rsidSect="00AC2A28">
          <w:pgSz w:w="11906" w:h="16838"/>
          <w:pgMar w:top="1417" w:right="1417" w:bottom="1417" w:left="1417" w:header="708" w:footer="708" w:gutter="0"/>
          <w:pgNumType w:start="1"/>
          <w:cols w:space="720"/>
        </w:sectPr>
      </w:pPr>
    </w:p>
    <w:p w14:paraId="7E470B58" w14:textId="77777777" w:rsid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lastRenderedPageBreak/>
        <w:t>Priloga 1</w:t>
      </w:r>
    </w:p>
    <w:p w14:paraId="088A1C4C" w14:textId="77777777" w:rsidR="00090A4B" w:rsidRPr="00AC2A28" w:rsidRDefault="00090A4B" w:rsidP="00E35C01">
      <w:pPr>
        <w:jc w:val="both"/>
        <w:rPr>
          <w:rFonts w:ascii="Arial" w:eastAsia="Times New Roman" w:hAnsi="Arial" w:cs="Arial"/>
          <w:sz w:val="22"/>
          <w:szCs w:val="22"/>
        </w:rPr>
      </w:pPr>
    </w:p>
    <w:p w14:paraId="068B2549" w14:textId="77777777" w:rsidR="00AC2A28" w:rsidRDefault="00AC2A28" w:rsidP="00E35C01">
      <w:pPr>
        <w:jc w:val="both"/>
        <w:rPr>
          <w:rFonts w:ascii="Arial" w:eastAsia="Times New Roman" w:hAnsi="Arial" w:cs="Arial"/>
          <w:b/>
          <w:sz w:val="22"/>
          <w:szCs w:val="22"/>
        </w:rPr>
      </w:pPr>
      <w:r w:rsidRPr="00AC2A28">
        <w:rPr>
          <w:rFonts w:ascii="Arial" w:eastAsia="Times New Roman" w:hAnsi="Arial" w:cs="Arial"/>
          <w:b/>
          <w:sz w:val="22"/>
          <w:szCs w:val="22"/>
        </w:rPr>
        <w:t>OBVEZNI DEL</w:t>
      </w:r>
    </w:p>
    <w:p w14:paraId="17B7D940" w14:textId="77777777" w:rsidR="00090A4B" w:rsidRPr="00AC2A28" w:rsidRDefault="00090A4B" w:rsidP="00E35C01">
      <w:pPr>
        <w:jc w:val="both"/>
        <w:rPr>
          <w:rFonts w:ascii="Arial" w:eastAsia="Times New Roman" w:hAnsi="Arial" w:cs="Arial"/>
          <w:b/>
          <w:sz w:val="22"/>
          <w:szCs w:val="22"/>
        </w:rPr>
      </w:pPr>
    </w:p>
    <w:p w14:paraId="23220DCE" w14:textId="77777777" w:rsidR="00AC2A28" w:rsidRPr="00AC2A28" w:rsidRDefault="00AC2A28" w:rsidP="00E35C01">
      <w:pPr>
        <w:pStyle w:val="Odstavekseznama"/>
        <w:numPr>
          <w:ilvl w:val="0"/>
          <w:numId w:val="82"/>
        </w:numPr>
        <w:jc w:val="both"/>
        <w:rPr>
          <w:rFonts w:ascii="Arial" w:eastAsia="Times New Roman" w:hAnsi="Arial" w:cs="Arial"/>
          <w:sz w:val="22"/>
          <w:szCs w:val="22"/>
          <w:u w:val="single"/>
        </w:rPr>
      </w:pPr>
      <w:r w:rsidRPr="00AC2A28">
        <w:rPr>
          <w:rFonts w:ascii="Arial" w:eastAsia="Times New Roman" w:hAnsi="Arial" w:cs="Arial"/>
          <w:sz w:val="22"/>
          <w:szCs w:val="22"/>
          <w:u w:val="single"/>
        </w:rPr>
        <w:t xml:space="preserve">OCENA POTREB PO ZDRAVSTVENI NEGI, TRIAŽA, NAČRTOVANJE IN IZDELAN NAČRT OBRAVNAVE </w:t>
      </w:r>
    </w:p>
    <w:p w14:paraId="04082605" w14:textId="77777777" w:rsidR="00090A4B" w:rsidRDefault="00090A4B" w:rsidP="00E35C01">
      <w:pPr>
        <w:jc w:val="both"/>
        <w:rPr>
          <w:rFonts w:ascii="Arial" w:eastAsia="Times New Roman" w:hAnsi="Arial" w:cs="Arial"/>
          <w:sz w:val="22"/>
          <w:szCs w:val="22"/>
        </w:rPr>
      </w:pPr>
    </w:p>
    <w:p w14:paraId="777DB787" w14:textId="2CF6B26D" w:rsidR="00090A4B"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Obseg</w:t>
      </w:r>
    </w:p>
    <w:p w14:paraId="6647DDBE" w14:textId="77777777" w:rsidR="00090A4B" w:rsidRPr="00AC2A28" w:rsidRDefault="00090A4B" w:rsidP="00E35C01">
      <w:pPr>
        <w:jc w:val="both"/>
        <w:rPr>
          <w:rFonts w:ascii="Arial" w:eastAsia="Times New Roman" w:hAnsi="Arial" w:cs="Arial"/>
          <w:sz w:val="22"/>
          <w:szCs w:val="22"/>
        </w:rPr>
      </w:pPr>
    </w:p>
    <w:p w14:paraId="5FF09695" w14:textId="77777777"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Znanja</w:t>
      </w:r>
    </w:p>
    <w:p w14:paraId="2BCDC931" w14:textId="77777777" w:rsidR="00AC2A28" w:rsidRPr="00AC2A28" w:rsidRDefault="00AC2A28" w:rsidP="00E35C01">
      <w:pPr>
        <w:pStyle w:val="Odstavekseznama"/>
        <w:numPr>
          <w:ilvl w:val="0"/>
          <w:numId w:val="83"/>
        </w:numPr>
        <w:jc w:val="both"/>
        <w:rPr>
          <w:rFonts w:ascii="Arial" w:eastAsia="Times New Roman" w:hAnsi="Arial" w:cs="Arial"/>
          <w:sz w:val="22"/>
          <w:szCs w:val="22"/>
        </w:rPr>
      </w:pPr>
      <w:r w:rsidRPr="00AC2A28">
        <w:rPr>
          <w:rFonts w:ascii="Arial" w:eastAsia="Times New Roman" w:hAnsi="Arial" w:cs="Arial"/>
          <w:sz w:val="22"/>
          <w:szCs w:val="22"/>
        </w:rPr>
        <w:t>Splošna psihopatologija</w:t>
      </w:r>
    </w:p>
    <w:p w14:paraId="10AC2855" w14:textId="77777777" w:rsidR="00AC2A28" w:rsidRPr="00AC2A28" w:rsidRDefault="00AC2A28" w:rsidP="00E35C01">
      <w:pPr>
        <w:pStyle w:val="Odstavekseznama"/>
        <w:numPr>
          <w:ilvl w:val="0"/>
          <w:numId w:val="83"/>
        </w:numPr>
        <w:jc w:val="both"/>
        <w:rPr>
          <w:rFonts w:ascii="Arial" w:eastAsia="Times New Roman" w:hAnsi="Arial" w:cs="Arial"/>
          <w:sz w:val="22"/>
          <w:szCs w:val="22"/>
        </w:rPr>
      </w:pPr>
      <w:r w:rsidRPr="00AC2A28">
        <w:rPr>
          <w:rFonts w:ascii="Arial" w:eastAsia="Times New Roman" w:hAnsi="Arial" w:cs="Arial"/>
          <w:sz w:val="22"/>
          <w:szCs w:val="22"/>
        </w:rPr>
        <w:t>Specifična psihopatologija</w:t>
      </w:r>
    </w:p>
    <w:p w14:paraId="3793FBF4" w14:textId="77777777" w:rsidR="00AC2A28" w:rsidRPr="00AC2A28" w:rsidRDefault="00AC2A28" w:rsidP="00E35C01">
      <w:pPr>
        <w:pStyle w:val="Odstavekseznama"/>
        <w:numPr>
          <w:ilvl w:val="0"/>
          <w:numId w:val="83"/>
        </w:numPr>
        <w:jc w:val="both"/>
        <w:rPr>
          <w:rFonts w:ascii="Arial" w:eastAsia="Times New Roman" w:hAnsi="Arial" w:cs="Arial"/>
          <w:sz w:val="22"/>
          <w:szCs w:val="22"/>
        </w:rPr>
      </w:pPr>
      <w:r w:rsidRPr="00AC2A28">
        <w:rPr>
          <w:rFonts w:ascii="Arial" w:eastAsia="Times New Roman" w:hAnsi="Arial" w:cs="Arial"/>
          <w:sz w:val="22"/>
          <w:szCs w:val="22"/>
        </w:rPr>
        <w:t xml:space="preserve">Vzroki duševnih motenj, povezanost in vzroki </w:t>
      </w:r>
    </w:p>
    <w:p w14:paraId="43358686" w14:textId="77777777" w:rsidR="00AC2A28" w:rsidRPr="00AC2A28" w:rsidRDefault="00AC2A28" w:rsidP="00E35C01">
      <w:pPr>
        <w:pStyle w:val="Odstavekseznama"/>
        <w:numPr>
          <w:ilvl w:val="0"/>
          <w:numId w:val="83"/>
        </w:numPr>
        <w:jc w:val="both"/>
        <w:rPr>
          <w:rFonts w:ascii="Arial" w:eastAsia="Times New Roman" w:hAnsi="Arial" w:cs="Arial"/>
          <w:sz w:val="22"/>
          <w:szCs w:val="22"/>
        </w:rPr>
      </w:pPr>
      <w:r w:rsidRPr="00AC2A28">
        <w:rPr>
          <w:rFonts w:ascii="Arial" w:eastAsia="Times New Roman" w:hAnsi="Arial" w:cs="Arial"/>
          <w:sz w:val="22"/>
          <w:szCs w:val="22"/>
        </w:rPr>
        <w:t>Posledice duševnih motenj in težave v funkcioniranju</w:t>
      </w:r>
    </w:p>
    <w:p w14:paraId="77769612" w14:textId="77777777" w:rsidR="00AC2A28" w:rsidRPr="00AC2A28" w:rsidRDefault="00AC2A28" w:rsidP="00E35C01">
      <w:pPr>
        <w:pStyle w:val="Odstavekseznama"/>
        <w:numPr>
          <w:ilvl w:val="0"/>
          <w:numId w:val="83"/>
        </w:numPr>
        <w:jc w:val="both"/>
        <w:rPr>
          <w:rFonts w:ascii="Arial" w:eastAsia="Times New Roman" w:hAnsi="Arial" w:cs="Arial"/>
          <w:sz w:val="22"/>
          <w:szCs w:val="22"/>
        </w:rPr>
      </w:pPr>
      <w:r w:rsidRPr="00AC2A28">
        <w:rPr>
          <w:rFonts w:ascii="Arial" w:eastAsia="Times New Roman" w:hAnsi="Arial" w:cs="Arial"/>
          <w:sz w:val="22"/>
          <w:szCs w:val="22"/>
        </w:rPr>
        <w:t>Zdravstvena nega osebe z duševno motnjo</w:t>
      </w:r>
    </w:p>
    <w:p w14:paraId="04100EEB" w14:textId="77777777" w:rsidR="00090A4B" w:rsidRDefault="00090A4B" w:rsidP="00E35C01">
      <w:pPr>
        <w:jc w:val="both"/>
        <w:rPr>
          <w:rFonts w:ascii="Arial" w:eastAsia="Times New Roman" w:hAnsi="Arial" w:cs="Arial"/>
          <w:sz w:val="22"/>
          <w:szCs w:val="22"/>
        </w:rPr>
      </w:pPr>
      <w:bookmarkStart w:id="5" w:name="_Hlk193978743"/>
    </w:p>
    <w:p w14:paraId="1B68371D" w14:textId="0F27C728"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Kompetence </w:t>
      </w:r>
    </w:p>
    <w:bookmarkEnd w:id="5"/>
    <w:p w14:paraId="08170FB5"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Sposobnost vsestranskega  zbiranja in vrednotenja informacij o pacientovem duševnem, telesnem, socialnem in duhovnem stanju</w:t>
      </w:r>
    </w:p>
    <w:p w14:paraId="77C240C2"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Prepoznavanje simptomov duševnih motenj in ocena njihovega vpliva na vsakodnevno delovanje pacienta</w:t>
      </w:r>
    </w:p>
    <w:p w14:paraId="723B408B"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Identifikacija življenjsko ogrožajočih stanj na področju duševnega zdravja</w:t>
      </w:r>
    </w:p>
    <w:p w14:paraId="66280E41"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Uporaba standardiziranih ocenjevalnih instrumentov in orodij za ocenjevanje duševnega zdravja</w:t>
      </w:r>
    </w:p>
    <w:p w14:paraId="29B7B3E6"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Identifikacija dejavnikov tveganja in zaščitnih dejavnikov, ki vplivajo na duševno zdravje pacienta</w:t>
      </w:r>
    </w:p>
    <w:p w14:paraId="077D41B2"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 xml:space="preserve">Prepoznavanje aktualnih in potencialnih negovalnih problemov pri težavah v duševnem zdravju in duševnih motnjah </w:t>
      </w:r>
    </w:p>
    <w:p w14:paraId="6B4DF38C"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 xml:space="preserve">Opredelitev prioritet zdravstvene nege na podlagi ocene pacientovega stanja </w:t>
      </w:r>
    </w:p>
    <w:p w14:paraId="2885304E"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Uporaba postopkov usmerjanja in triažiranje za določanje stopnje nujnosti obravnave pri težavah v duševnem zdravju in duševnih motnjah</w:t>
      </w:r>
    </w:p>
    <w:p w14:paraId="189AF04A"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 xml:space="preserve">Izbira in izvajanje ustreznih negovalnih intervencij z vključevanjem farmakoloških in nefarmakoloških obravnav </w:t>
      </w:r>
    </w:p>
    <w:p w14:paraId="0B00F318"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Upoštevanje individualnih potreb pacienta ter vključevanje njegovih osebnih virov podpore v negovalni načrt</w:t>
      </w:r>
    </w:p>
    <w:p w14:paraId="3E7A99A4" w14:textId="77777777" w:rsidR="00AC2A28" w:rsidRPr="00AC2A28" w:rsidRDefault="00AC2A28" w:rsidP="00E35C01">
      <w:pPr>
        <w:pStyle w:val="Odstavekseznama"/>
        <w:numPr>
          <w:ilvl w:val="0"/>
          <w:numId w:val="84"/>
        </w:numPr>
        <w:jc w:val="both"/>
        <w:rPr>
          <w:rFonts w:ascii="Arial" w:eastAsia="Times New Roman" w:hAnsi="Arial" w:cs="Arial"/>
          <w:sz w:val="22"/>
          <w:szCs w:val="22"/>
        </w:rPr>
      </w:pPr>
      <w:r w:rsidRPr="00AC2A28">
        <w:rPr>
          <w:rFonts w:ascii="Arial" w:eastAsia="Times New Roman" w:hAnsi="Arial" w:cs="Arial"/>
          <w:sz w:val="22"/>
          <w:szCs w:val="22"/>
        </w:rPr>
        <w:t>Redno spremljanje in vrednotenje učinkovitosti izvedenih intervencij ter prilagajanje negovalnega načrta glede na ugotovljene rezultate in aktualne potrebe pacienta</w:t>
      </w:r>
    </w:p>
    <w:p w14:paraId="0064EBB8" w14:textId="77777777" w:rsidR="00AC2A28" w:rsidRPr="00AC2A28" w:rsidRDefault="00AC2A28" w:rsidP="00E35C01">
      <w:pPr>
        <w:jc w:val="both"/>
        <w:rPr>
          <w:rFonts w:ascii="Arial" w:eastAsia="Times New Roman" w:hAnsi="Arial" w:cs="Arial"/>
          <w:sz w:val="22"/>
          <w:szCs w:val="22"/>
        </w:rPr>
      </w:pPr>
    </w:p>
    <w:p w14:paraId="3AB39BBB" w14:textId="77777777" w:rsidR="00AC2A28" w:rsidRPr="00AC2A28" w:rsidRDefault="00AC2A28" w:rsidP="00E35C01">
      <w:pPr>
        <w:pStyle w:val="Odstavekseznama"/>
        <w:numPr>
          <w:ilvl w:val="0"/>
          <w:numId w:val="82"/>
        </w:numPr>
        <w:jc w:val="both"/>
        <w:rPr>
          <w:rFonts w:ascii="Arial" w:eastAsia="Times New Roman" w:hAnsi="Arial" w:cs="Arial"/>
          <w:sz w:val="22"/>
          <w:szCs w:val="22"/>
          <w:u w:val="single"/>
        </w:rPr>
      </w:pPr>
      <w:r w:rsidRPr="00AC2A28">
        <w:rPr>
          <w:rFonts w:ascii="Arial" w:eastAsia="Times New Roman" w:hAnsi="Arial" w:cs="Arial"/>
          <w:sz w:val="22"/>
          <w:szCs w:val="22"/>
          <w:u w:val="single"/>
        </w:rPr>
        <w:t xml:space="preserve">OBRAVNAVA: ZDRAVLJENJE IN REHABILITACIJA </w:t>
      </w:r>
    </w:p>
    <w:p w14:paraId="176A1D05" w14:textId="77777777" w:rsidR="00AC2A28" w:rsidRPr="00AC2A28" w:rsidRDefault="00AC2A28" w:rsidP="00E35C01">
      <w:pPr>
        <w:jc w:val="both"/>
        <w:rPr>
          <w:rFonts w:ascii="Arial" w:eastAsia="Times New Roman" w:hAnsi="Arial" w:cs="Arial"/>
          <w:sz w:val="22"/>
          <w:szCs w:val="22"/>
        </w:rPr>
      </w:pPr>
    </w:p>
    <w:p w14:paraId="5CE800A3" w14:textId="77777777"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Znanja</w:t>
      </w:r>
    </w:p>
    <w:p w14:paraId="109E049C" w14:textId="77777777" w:rsidR="00090A4B" w:rsidRDefault="00090A4B" w:rsidP="00E35C01">
      <w:pPr>
        <w:jc w:val="both"/>
        <w:rPr>
          <w:rFonts w:ascii="Arial" w:eastAsia="Times New Roman" w:hAnsi="Arial" w:cs="Arial"/>
          <w:sz w:val="22"/>
          <w:szCs w:val="22"/>
        </w:rPr>
      </w:pPr>
    </w:p>
    <w:p w14:paraId="4B6D536B" w14:textId="21DF5A75"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1. Psihofarmakologija in zdravstveno vzgojna podpora pri zdravljenju: </w:t>
      </w:r>
    </w:p>
    <w:p w14:paraId="3C26006B" w14:textId="77777777" w:rsidR="00AC2A28" w:rsidRPr="00AC2A28" w:rsidRDefault="00AC2A28" w:rsidP="00E35C01">
      <w:pPr>
        <w:pStyle w:val="Odstavekseznama"/>
        <w:numPr>
          <w:ilvl w:val="0"/>
          <w:numId w:val="86"/>
        </w:numPr>
        <w:jc w:val="both"/>
        <w:rPr>
          <w:rFonts w:ascii="Arial" w:eastAsia="Times New Roman" w:hAnsi="Arial" w:cs="Arial"/>
          <w:sz w:val="22"/>
          <w:szCs w:val="22"/>
        </w:rPr>
      </w:pPr>
      <w:r w:rsidRPr="00AC2A28">
        <w:rPr>
          <w:rFonts w:ascii="Arial" w:eastAsia="Times New Roman" w:hAnsi="Arial" w:cs="Arial"/>
          <w:sz w:val="22"/>
          <w:szCs w:val="22"/>
        </w:rPr>
        <w:t>Splošna in specialna psihofarmakoterapija</w:t>
      </w:r>
    </w:p>
    <w:p w14:paraId="18EAECD4" w14:textId="77777777" w:rsidR="00AC2A28" w:rsidRPr="00AC2A28" w:rsidRDefault="00AC2A28" w:rsidP="00E35C01">
      <w:pPr>
        <w:pStyle w:val="Odstavekseznama"/>
        <w:numPr>
          <w:ilvl w:val="0"/>
          <w:numId w:val="86"/>
        </w:numPr>
        <w:jc w:val="both"/>
        <w:rPr>
          <w:rFonts w:ascii="Arial" w:eastAsia="Times New Roman" w:hAnsi="Arial" w:cs="Arial"/>
          <w:sz w:val="22"/>
          <w:szCs w:val="22"/>
        </w:rPr>
      </w:pPr>
      <w:r w:rsidRPr="00AC2A28">
        <w:rPr>
          <w:rFonts w:ascii="Arial" w:eastAsia="Times New Roman" w:hAnsi="Arial" w:cs="Arial"/>
          <w:sz w:val="22"/>
          <w:szCs w:val="22"/>
        </w:rPr>
        <w:t>Vrste psihotropnih zdravil, njihov mehanizem delovanja in vpliv na duševno zdravje</w:t>
      </w:r>
    </w:p>
    <w:p w14:paraId="078C4055" w14:textId="77777777" w:rsidR="00AC2A28" w:rsidRPr="00AC2A28" w:rsidRDefault="00AC2A28" w:rsidP="00E35C01">
      <w:pPr>
        <w:pStyle w:val="Odstavekseznama"/>
        <w:numPr>
          <w:ilvl w:val="0"/>
          <w:numId w:val="86"/>
        </w:numPr>
        <w:jc w:val="both"/>
        <w:rPr>
          <w:rFonts w:ascii="Arial" w:eastAsia="Times New Roman" w:hAnsi="Arial" w:cs="Arial"/>
          <w:sz w:val="22"/>
          <w:szCs w:val="22"/>
        </w:rPr>
      </w:pPr>
      <w:r w:rsidRPr="00AC2A28">
        <w:rPr>
          <w:rFonts w:ascii="Arial" w:eastAsia="Times New Roman" w:hAnsi="Arial" w:cs="Arial"/>
          <w:sz w:val="22"/>
          <w:szCs w:val="22"/>
        </w:rPr>
        <w:t>Pregled najpogosteje predpisanih zdravil za kronične bolezni (npr. hipertenzija, sladkorna bolezen, dislipidemija)</w:t>
      </w:r>
    </w:p>
    <w:p w14:paraId="2A8CC303" w14:textId="77777777" w:rsidR="00AC2A28" w:rsidRPr="00AC2A28" w:rsidRDefault="00AC2A28" w:rsidP="00E35C01">
      <w:pPr>
        <w:pStyle w:val="Odstavekseznama"/>
        <w:numPr>
          <w:ilvl w:val="0"/>
          <w:numId w:val="86"/>
        </w:numPr>
        <w:jc w:val="both"/>
        <w:rPr>
          <w:rFonts w:ascii="Arial" w:eastAsia="Times New Roman" w:hAnsi="Arial" w:cs="Arial"/>
          <w:sz w:val="22"/>
          <w:szCs w:val="22"/>
        </w:rPr>
      </w:pPr>
      <w:r w:rsidRPr="00AC2A28">
        <w:rPr>
          <w:rFonts w:ascii="Arial" w:eastAsia="Times New Roman" w:hAnsi="Arial" w:cs="Arial"/>
          <w:sz w:val="22"/>
          <w:szCs w:val="22"/>
        </w:rPr>
        <w:t>Aplikacija zdravil v posebnih farmacevtskih oblikah</w:t>
      </w:r>
    </w:p>
    <w:p w14:paraId="75222486" w14:textId="77777777" w:rsidR="00AC2A28" w:rsidRPr="00AC2A28" w:rsidRDefault="00AC2A28" w:rsidP="00E35C01">
      <w:pPr>
        <w:pStyle w:val="Odstavekseznama"/>
        <w:numPr>
          <w:ilvl w:val="0"/>
          <w:numId w:val="86"/>
        </w:numPr>
        <w:jc w:val="both"/>
        <w:rPr>
          <w:rFonts w:ascii="Arial" w:eastAsia="Times New Roman" w:hAnsi="Arial" w:cs="Arial"/>
          <w:sz w:val="22"/>
          <w:szCs w:val="22"/>
        </w:rPr>
      </w:pPr>
      <w:r w:rsidRPr="00AC2A28">
        <w:rPr>
          <w:rFonts w:ascii="Arial" w:eastAsia="Times New Roman" w:hAnsi="Arial" w:cs="Arial"/>
          <w:sz w:val="22"/>
          <w:szCs w:val="22"/>
        </w:rPr>
        <w:t>Neželeni učinki zdravil in njihovo obvladovanje skozi zdravstveno vzgojni pristop</w:t>
      </w:r>
    </w:p>
    <w:p w14:paraId="39E03219" w14:textId="77777777" w:rsidR="00AC2A28" w:rsidRPr="00AC2A28" w:rsidRDefault="00AC2A28" w:rsidP="00E35C01">
      <w:pPr>
        <w:pStyle w:val="Odstavekseznama"/>
        <w:numPr>
          <w:ilvl w:val="0"/>
          <w:numId w:val="86"/>
        </w:numPr>
        <w:jc w:val="both"/>
        <w:rPr>
          <w:rFonts w:ascii="Arial" w:eastAsia="Times New Roman" w:hAnsi="Arial" w:cs="Arial"/>
          <w:sz w:val="22"/>
          <w:szCs w:val="22"/>
        </w:rPr>
      </w:pPr>
      <w:r w:rsidRPr="00AC2A28">
        <w:rPr>
          <w:rFonts w:ascii="Arial" w:eastAsia="Times New Roman" w:hAnsi="Arial" w:cs="Arial"/>
          <w:sz w:val="22"/>
          <w:szCs w:val="22"/>
        </w:rPr>
        <w:t>Splošne smernice zdravstvenega vzgojnega pristopa pri jemanju zdravil</w:t>
      </w:r>
    </w:p>
    <w:p w14:paraId="68EEC804" w14:textId="77777777" w:rsidR="00AC2A28" w:rsidRPr="00AC2A28" w:rsidRDefault="00AC2A28" w:rsidP="00E35C01">
      <w:pPr>
        <w:pStyle w:val="Odstavekseznama"/>
        <w:numPr>
          <w:ilvl w:val="0"/>
          <w:numId w:val="86"/>
        </w:numPr>
        <w:jc w:val="both"/>
        <w:rPr>
          <w:rFonts w:ascii="Arial" w:eastAsia="Times New Roman" w:hAnsi="Arial" w:cs="Arial"/>
          <w:sz w:val="22"/>
          <w:szCs w:val="22"/>
        </w:rPr>
      </w:pPr>
      <w:r w:rsidRPr="00AC2A28">
        <w:rPr>
          <w:rFonts w:ascii="Arial" w:eastAsia="Times New Roman" w:hAnsi="Arial" w:cs="Arial"/>
          <w:sz w:val="22"/>
          <w:szCs w:val="22"/>
        </w:rPr>
        <w:t xml:space="preserve">Zdravstveno vzgojno delo pri pacientih, ki prejemajo psihotropna zdravila ter zdravila za pridružene kronične bolezni: zagotavljanje skladnosti terapije, prepoznavanje možnih interakcij in optimizacija zdravljenja v sodelovanju s kliničnimi farmakologi </w:t>
      </w:r>
    </w:p>
    <w:p w14:paraId="52A1A70D" w14:textId="77777777" w:rsidR="00090A4B" w:rsidRDefault="00090A4B" w:rsidP="00E35C01">
      <w:pPr>
        <w:jc w:val="both"/>
        <w:rPr>
          <w:rFonts w:ascii="Arial" w:eastAsia="Times New Roman" w:hAnsi="Arial" w:cs="Arial"/>
          <w:sz w:val="22"/>
          <w:szCs w:val="22"/>
        </w:rPr>
      </w:pPr>
    </w:p>
    <w:p w14:paraId="2B7C209D" w14:textId="591696BD"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2. Komunikacija in vzpostavljanje terapevtskega odnosa:</w:t>
      </w:r>
    </w:p>
    <w:p w14:paraId="53FBF4BC" w14:textId="77777777" w:rsidR="00AC2A28" w:rsidRPr="00AC2A28" w:rsidRDefault="00AC2A28" w:rsidP="00E35C01">
      <w:pPr>
        <w:pStyle w:val="Odstavekseznama"/>
        <w:numPr>
          <w:ilvl w:val="0"/>
          <w:numId w:val="87"/>
        </w:numPr>
        <w:jc w:val="both"/>
        <w:rPr>
          <w:rFonts w:ascii="Arial" w:eastAsia="Times New Roman" w:hAnsi="Arial" w:cs="Arial"/>
          <w:sz w:val="22"/>
          <w:szCs w:val="22"/>
        </w:rPr>
      </w:pPr>
      <w:r w:rsidRPr="00AC2A28">
        <w:rPr>
          <w:rFonts w:ascii="Arial" w:eastAsia="Times New Roman" w:hAnsi="Arial" w:cs="Arial"/>
          <w:sz w:val="22"/>
          <w:szCs w:val="22"/>
        </w:rPr>
        <w:t>Komunikacijske veščine</w:t>
      </w:r>
    </w:p>
    <w:p w14:paraId="03E8B800" w14:textId="77777777" w:rsidR="00AC2A28" w:rsidRPr="00AC2A28" w:rsidRDefault="00AC2A28" w:rsidP="00E35C01">
      <w:pPr>
        <w:pStyle w:val="Odstavekseznama"/>
        <w:numPr>
          <w:ilvl w:val="0"/>
          <w:numId w:val="87"/>
        </w:numPr>
        <w:jc w:val="both"/>
        <w:rPr>
          <w:rFonts w:ascii="Arial" w:eastAsia="Times New Roman" w:hAnsi="Arial" w:cs="Arial"/>
          <w:sz w:val="22"/>
          <w:szCs w:val="22"/>
        </w:rPr>
      </w:pPr>
      <w:r w:rsidRPr="00AC2A28">
        <w:rPr>
          <w:rFonts w:ascii="Arial" w:eastAsia="Times New Roman" w:hAnsi="Arial" w:cs="Arial"/>
          <w:sz w:val="22"/>
          <w:szCs w:val="22"/>
        </w:rPr>
        <w:t>Vzpostavljanje in ohranjanje terapevtskega odnosa s pacientom</w:t>
      </w:r>
    </w:p>
    <w:p w14:paraId="11E79A77" w14:textId="77777777" w:rsidR="00AC2A28" w:rsidRPr="00AC2A28" w:rsidRDefault="00AC2A28" w:rsidP="00E35C01">
      <w:pPr>
        <w:pStyle w:val="Odstavekseznama"/>
        <w:numPr>
          <w:ilvl w:val="0"/>
          <w:numId w:val="87"/>
        </w:numPr>
        <w:jc w:val="both"/>
        <w:rPr>
          <w:rFonts w:ascii="Arial" w:eastAsia="Times New Roman" w:hAnsi="Arial" w:cs="Arial"/>
          <w:sz w:val="22"/>
          <w:szCs w:val="22"/>
        </w:rPr>
      </w:pPr>
      <w:r w:rsidRPr="00AC2A28">
        <w:rPr>
          <w:rFonts w:ascii="Arial" w:eastAsia="Times New Roman" w:hAnsi="Arial" w:cs="Arial"/>
          <w:sz w:val="22"/>
          <w:szCs w:val="22"/>
        </w:rPr>
        <w:t>Aktivno poslušanje in učinkovito vodenje pogovora</w:t>
      </w:r>
    </w:p>
    <w:p w14:paraId="7D1D7F20" w14:textId="77777777" w:rsidR="00AC2A28" w:rsidRPr="00AC2A28" w:rsidRDefault="00AC2A28" w:rsidP="00E35C01">
      <w:pPr>
        <w:pStyle w:val="Odstavekseznama"/>
        <w:numPr>
          <w:ilvl w:val="0"/>
          <w:numId w:val="87"/>
        </w:numPr>
        <w:jc w:val="both"/>
        <w:rPr>
          <w:rFonts w:ascii="Arial" w:eastAsia="Times New Roman" w:hAnsi="Arial" w:cs="Arial"/>
          <w:sz w:val="22"/>
          <w:szCs w:val="22"/>
        </w:rPr>
      </w:pPr>
      <w:r w:rsidRPr="00AC2A28">
        <w:rPr>
          <w:rFonts w:ascii="Arial" w:eastAsia="Times New Roman" w:hAnsi="Arial" w:cs="Arial"/>
          <w:sz w:val="22"/>
          <w:szCs w:val="22"/>
        </w:rPr>
        <w:t>Delo z zahtevnejšimi sogovorniki in reševanje konfliktov</w:t>
      </w:r>
    </w:p>
    <w:p w14:paraId="6FA2DBCB" w14:textId="77777777" w:rsidR="00AC2A28" w:rsidRPr="00AC2A28" w:rsidRDefault="00AC2A28" w:rsidP="00E35C01">
      <w:pPr>
        <w:pStyle w:val="Odstavekseznama"/>
        <w:numPr>
          <w:ilvl w:val="0"/>
          <w:numId w:val="87"/>
        </w:numPr>
        <w:jc w:val="both"/>
        <w:rPr>
          <w:rFonts w:ascii="Arial" w:eastAsia="Times New Roman" w:hAnsi="Arial" w:cs="Arial"/>
          <w:sz w:val="22"/>
          <w:szCs w:val="22"/>
        </w:rPr>
      </w:pPr>
      <w:r w:rsidRPr="00AC2A28">
        <w:rPr>
          <w:rFonts w:ascii="Arial" w:eastAsia="Times New Roman" w:hAnsi="Arial" w:cs="Arial"/>
          <w:sz w:val="22"/>
          <w:szCs w:val="22"/>
        </w:rPr>
        <w:t>Nudenje konstruktivnih povratnih informacij</w:t>
      </w:r>
    </w:p>
    <w:p w14:paraId="55D6ED9C" w14:textId="77777777" w:rsidR="00AC2A28" w:rsidRPr="00AC2A28" w:rsidRDefault="00AC2A28" w:rsidP="00E35C01">
      <w:pPr>
        <w:pStyle w:val="Odstavekseznama"/>
        <w:numPr>
          <w:ilvl w:val="0"/>
          <w:numId w:val="87"/>
        </w:numPr>
        <w:jc w:val="both"/>
        <w:rPr>
          <w:rFonts w:ascii="Arial" w:eastAsia="Times New Roman" w:hAnsi="Arial" w:cs="Arial"/>
          <w:sz w:val="22"/>
          <w:szCs w:val="22"/>
        </w:rPr>
      </w:pPr>
      <w:r w:rsidRPr="00AC2A28">
        <w:rPr>
          <w:rFonts w:ascii="Arial" w:eastAsia="Times New Roman" w:hAnsi="Arial" w:cs="Arial"/>
          <w:sz w:val="22"/>
          <w:szCs w:val="22"/>
        </w:rPr>
        <w:t>Motivacijski intervju</w:t>
      </w:r>
    </w:p>
    <w:p w14:paraId="767CE466" w14:textId="77777777" w:rsidR="00090A4B" w:rsidRDefault="00090A4B" w:rsidP="00E35C01">
      <w:pPr>
        <w:jc w:val="both"/>
        <w:rPr>
          <w:rFonts w:ascii="Arial" w:eastAsia="Times New Roman" w:hAnsi="Arial" w:cs="Arial"/>
          <w:sz w:val="22"/>
          <w:szCs w:val="22"/>
        </w:rPr>
      </w:pPr>
    </w:p>
    <w:p w14:paraId="3166650C" w14:textId="1E928820"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3. Psihološko svetovanje in psihoedukacija: </w:t>
      </w:r>
    </w:p>
    <w:p w14:paraId="403F3C00" w14:textId="77777777" w:rsidR="00AC2A28" w:rsidRPr="00AC2A28" w:rsidRDefault="00AC2A28" w:rsidP="00E35C01">
      <w:pPr>
        <w:pStyle w:val="Odstavekseznama"/>
        <w:numPr>
          <w:ilvl w:val="0"/>
          <w:numId w:val="88"/>
        </w:numPr>
        <w:jc w:val="both"/>
        <w:rPr>
          <w:rFonts w:ascii="Arial" w:eastAsia="Times New Roman" w:hAnsi="Arial" w:cs="Arial"/>
          <w:sz w:val="22"/>
          <w:szCs w:val="22"/>
        </w:rPr>
      </w:pPr>
      <w:r w:rsidRPr="00AC2A28">
        <w:rPr>
          <w:rFonts w:ascii="Arial" w:eastAsia="Times New Roman" w:hAnsi="Arial" w:cs="Arial"/>
          <w:sz w:val="22"/>
          <w:szCs w:val="22"/>
        </w:rPr>
        <w:t>Indikacije za svetovanje</w:t>
      </w:r>
    </w:p>
    <w:p w14:paraId="54EDA025" w14:textId="77777777" w:rsidR="00AC2A28" w:rsidRPr="00AC2A28" w:rsidRDefault="00AC2A28" w:rsidP="00E35C01">
      <w:pPr>
        <w:pStyle w:val="Odstavekseznama"/>
        <w:numPr>
          <w:ilvl w:val="0"/>
          <w:numId w:val="88"/>
        </w:numPr>
        <w:jc w:val="both"/>
        <w:rPr>
          <w:rFonts w:ascii="Arial" w:eastAsia="Times New Roman" w:hAnsi="Arial" w:cs="Arial"/>
          <w:sz w:val="22"/>
          <w:szCs w:val="22"/>
        </w:rPr>
      </w:pPr>
      <w:r w:rsidRPr="00AC2A28">
        <w:rPr>
          <w:rFonts w:ascii="Arial" w:eastAsia="Times New Roman" w:hAnsi="Arial" w:cs="Arial"/>
          <w:sz w:val="22"/>
          <w:szCs w:val="22"/>
        </w:rPr>
        <w:t>Psihoedukacija pacienta o težavah o duševnem zdravju oziroma duševnih motnjah, zdravljenju in obvladovanju težav</w:t>
      </w:r>
    </w:p>
    <w:p w14:paraId="3B25849B" w14:textId="77777777" w:rsidR="00AC2A28" w:rsidRPr="00AC2A28" w:rsidRDefault="00AC2A28" w:rsidP="00E35C01">
      <w:pPr>
        <w:pStyle w:val="Odstavekseznama"/>
        <w:numPr>
          <w:ilvl w:val="0"/>
          <w:numId w:val="88"/>
        </w:numPr>
        <w:jc w:val="both"/>
        <w:rPr>
          <w:rFonts w:ascii="Arial" w:eastAsia="Times New Roman" w:hAnsi="Arial" w:cs="Arial"/>
          <w:sz w:val="22"/>
          <w:szCs w:val="22"/>
        </w:rPr>
      </w:pPr>
      <w:r w:rsidRPr="00AC2A28">
        <w:rPr>
          <w:rFonts w:ascii="Arial" w:eastAsia="Times New Roman" w:hAnsi="Arial" w:cs="Arial"/>
          <w:sz w:val="22"/>
          <w:szCs w:val="22"/>
        </w:rPr>
        <w:t>Osnovne tehnike svetovanja</w:t>
      </w:r>
    </w:p>
    <w:p w14:paraId="295D0DFE" w14:textId="77777777" w:rsidR="00AC2A28" w:rsidRPr="00AC2A28" w:rsidRDefault="00AC2A28" w:rsidP="00E35C01">
      <w:pPr>
        <w:pStyle w:val="Odstavekseznama"/>
        <w:numPr>
          <w:ilvl w:val="0"/>
          <w:numId w:val="88"/>
        </w:numPr>
        <w:jc w:val="both"/>
        <w:rPr>
          <w:rFonts w:ascii="Arial" w:eastAsia="Times New Roman" w:hAnsi="Arial" w:cs="Arial"/>
          <w:sz w:val="22"/>
          <w:szCs w:val="22"/>
        </w:rPr>
      </w:pPr>
      <w:r w:rsidRPr="00AC2A28">
        <w:rPr>
          <w:rFonts w:ascii="Arial" w:eastAsia="Times New Roman" w:hAnsi="Arial" w:cs="Arial"/>
          <w:sz w:val="22"/>
          <w:szCs w:val="22"/>
        </w:rPr>
        <w:t>Tehnike reševanja problemov in odločanja</w:t>
      </w:r>
    </w:p>
    <w:p w14:paraId="01034E61" w14:textId="77777777" w:rsidR="00090A4B" w:rsidRDefault="00090A4B" w:rsidP="00E35C01">
      <w:pPr>
        <w:jc w:val="both"/>
        <w:rPr>
          <w:rFonts w:ascii="Arial" w:eastAsia="Times New Roman" w:hAnsi="Arial" w:cs="Arial"/>
          <w:sz w:val="22"/>
          <w:szCs w:val="22"/>
        </w:rPr>
      </w:pPr>
    </w:p>
    <w:p w14:paraId="71EEA163" w14:textId="305326C6"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4. Osnovna psihoterapevtska znanja in pristopi: </w:t>
      </w:r>
    </w:p>
    <w:p w14:paraId="6AB2442E" w14:textId="77777777" w:rsidR="00AC2A28" w:rsidRPr="00AC2A28" w:rsidRDefault="00AC2A28" w:rsidP="00E35C01">
      <w:pPr>
        <w:pStyle w:val="Odstavekseznama"/>
        <w:numPr>
          <w:ilvl w:val="0"/>
          <w:numId w:val="89"/>
        </w:numPr>
        <w:jc w:val="both"/>
        <w:rPr>
          <w:rFonts w:ascii="Arial" w:eastAsia="Times New Roman" w:hAnsi="Arial" w:cs="Arial"/>
          <w:sz w:val="22"/>
          <w:szCs w:val="22"/>
        </w:rPr>
      </w:pPr>
      <w:r w:rsidRPr="00AC2A28">
        <w:rPr>
          <w:rFonts w:ascii="Arial" w:eastAsia="Times New Roman" w:hAnsi="Arial" w:cs="Arial"/>
          <w:sz w:val="22"/>
          <w:szCs w:val="22"/>
        </w:rPr>
        <w:t>Indikacije za psihoterapevtsko obravnavo</w:t>
      </w:r>
    </w:p>
    <w:p w14:paraId="53EE843B" w14:textId="77777777" w:rsidR="00AC2A28" w:rsidRPr="00AC2A28" w:rsidRDefault="00AC2A28" w:rsidP="00E35C01">
      <w:pPr>
        <w:pStyle w:val="Odstavekseznama"/>
        <w:numPr>
          <w:ilvl w:val="0"/>
          <w:numId w:val="89"/>
        </w:numPr>
        <w:jc w:val="both"/>
        <w:rPr>
          <w:rFonts w:ascii="Arial" w:eastAsia="Times New Roman" w:hAnsi="Arial" w:cs="Arial"/>
          <w:sz w:val="22"/>
          <w:szCs w:val="22"/>
        </w:rPr>
      </w:pPr>
      <w:r w:rsidRPr="00AC2A28">
        <w:rPr>
          <w:rFonts w:ascii="Arial" w:eastAsia="Times New Roman" w:hAnsi="Arial" w:cs="Arial"/>
          <w:sz w:val="22"/>
          <w:szCs w:val="22"/>
        </w:rPr>
        <w:t>Pregled specifičnosti priznanih psihoterapevtskih pristopov</w:t>
      </w:r>
    </w:p>
    <w:p w14:paraId="0053BE61" w14:textId="77777777" w:rsidR="00AC2A28" w:rsidRPr="00AC2A28" w:rsidRDefault="00AC2A28" w:rsidP="00E35C01">
      <w:pPr>
        <w:pStyle w:val="Odstavekseznama"/>
        <w:numPr>
          <w:ilvl w:val="0"/>
          <w:numId w:val="89"/>
        </w:numPr>
        <w:jc w:val="both"/>
        <w:rPr>
          <w:rFonts w:ascii="Arial" w:eastAsia="Times New Roman" w:hAnsi="Arial" w:cs="Arial"/>
          <w:sz w:val="22"/>
          <w:szCs w:val="22"/>
        </w:rPr>
      </w:pPr>
      <w:r w:rsidRPr="00AC2A28">
        <w:rPr>
          <w:rFonts w:ascii="Arial" w:eastAsia="Times New Roman" w:hAnsi="Arial" w:cs="Arial"/>
          <w:sz w:val="22"/>
          <w:szCs w:val="22"/>
        </w:rPr>
        <w:t>Osnovna znanja in veščine vedenjsko-kognitivne terapije (vedenjske in kognitivne tehnike)</w:t>
      </w:r>
    </w:p>
    <w:p w14:paraId="6B76FB6C" w14:textId="77777777" w:rsidR="00090A4B" w:rsidRDefault="00090A4B" w:rsidP="00E35C01">
      <w:pPr>
        <w:jc w:val="both"/>
        <w:rPr>
          <w:rFonts w:ascii="Arial" w:eastAsia="Times New Roman" w:hAnsi="Arial" w:cs="Arial"/>
          <w:sz w:val="22"/>
          <w:szCs w:val="22"/>
        </w:rPr>
      </w:pPr>
    </w:p>
    <w:p w14:paraId="27BB34C7" w14:textId="76E2878C"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5. Delo v skupini: </w:t>
      </w:r>
    </w:p>
    <w:p w14:paraId="53E49035" w14:textId="77777777" w:rsidR="00AC2A28" w:rsidRPr="00AC2A28" w:rsidRDefault="00AC2A28" w:rsidP="00E35C01">
      <w:pPr>
        <w:pStyle w:val="Odstavekseznama"/>
        <w:numPr>
          <w:ilvl w:val="0"/>
          <w:numId w:val="90"/>
        </w:numPr>
        <w:jc w:val="both"/>
        <w:rPr>
          <w:rFonts w:ascii="Arial" w:eastAsia="Times New Roman" w:hAnsi="Arial" w:cs="Arial"/>
          <w:sz w:val="22"/>
          <w:szCs w:val="22"/>
        </w:rPr>
      </w:pPr>
      <w:r w:rsidRPr="00AC2A28">
        <w:rPr>
          <w:rFonts w:ascii="Arial" w:eastAsia="Times New Roman" w:hAnsi="Arial" w:cs="Arial"/>
          <w:sz w:val="22"/>
          <w:szCs w:val="22"/>
        </w:rPr>
        <w:t>Osnovno znanje za delo v skupini</w:t>
      </w:r>
    </w:p>
    <w:p w14:paraId="027D2849" w14:textId="77777777" w:rsidR="00AC2A28" w:rsidRPr="00AC2A28" w:rsidRDefault="00AC2A28" w:rsidP="00E35C01">
      <w:pPr>
        <w:pStyle w:val="Odstavekseznama"/>
        <w:numPr>
          <w:ilvl w:val="0"/>
          <w:numId w:val="90"/>
        </w:numPr>
        <w:jc w:val="both"/>
        <w:rPr>
          <w:rFonts w:ascii="Arial" w:eastAsia="Times New Roman" w:hAnsi="Arial" w:cs="Arial"/>
          <w:sz w:val="22"/>
          <w:szCs w:val="22"/>
        </w:rPr>
      </w:pPr>
      <w:r w:rsidRPr="00AC2A28">
        <w:rPr>
          <w:rFonts w:ascii="Arial" w:eastAsia="Times New Roman" w:hAnsi="Arial" w:cs="Arial"/>
          <w:sz w:val="22"/>
          <w:szCs w:val="22"/>
        </w:rPr>
        <w:t>Značilnosti skupin in skupinski procesi</w:t>
      </w:r>
    </w:p>
    <w:p w14:paraId="167F22A2" w14:textId="77777777" w:rsidR="00AC2A28" w:rsidRPr="00AC2A28" w:rsidRDefault="00AC2A28" w:rsidP="00E35C01">
      <w:pPr>
        <w:pStyle w:val="Odstavekseznama"/>
        <w:numPr>
          <w:ilvl w:val="0"/>
          <w:numId w:val="90"/>
        </w:numPr>
        <w:jc w:val="both"/>
        <w:rPr>
          <w:rFonts w:ascii="Arial" w:eastAsia="Times New Roman" w:hAnsi="Arial" w:cs="Arial"/>
          <w:sz w:val="22"/>
          <w:szCs w:val="22"/>
        </w:rPr>
      </w:pPr>
      <w:r w:rsidRPr="00AC2A28">
        <w:rPr>
          <w:rFonts w:ascii="Arial" w:eastAsia="Times New Roman" w:hAnsi="Arial" w:cs="Arial"/>
          <w:sz w:val="22"/>
          <w:szCs w:val="22"/>
        </w:rPr>
        <w:t>Veščine vodenja skupin</w:t>
      </w:r>
    </w:p>
    <w:p w14:paraId="4260EEFE" w14:textId="77777777" w:rsidR="00090A4B" w:rsidRDefault="00090A4B" w:rsidP="00E35C01">
      <w:pPr>
        <w:jc w:val="both"/>
        <w:rPr>
          <w:rFonts w:ascii="Arial" w:eastAsia="Times New Roman" w:hAnsi="Arial" w:cs="Arial"/>
          <w:sz w:val="22"/>
          <w:szCs w:val="22"/>
        </w:rPr>
      </w:pPr>
    </w:p>
    <w:p w14:paraId="2660577B" w14:textId="4E984376"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6. Vsebine psihosocialne rehabilitacije (PSR): </w:t>
      </w:r>
    </w:p>
    <w:p w14:paraId="4A3434AF" w14:textId="77777777" w:rsidR="00090A4B" w:rsidRDefault="00090A4B" w:rsidP="00E35C01">
      <w:pPr>
        <w:jc w:val="both"/>
        <w:rPr>
          <w:rFonts w:ascii="Arial" w:eastAsia="Times New Roman" w:hAnsi="Arial" w:cs="Arial"/>
          <w:sz w:val="22"/>
          <w:szCs w:val="22"/>
        </w:rPr>
      </w:pPr>
    </w:p>
    <w:p w14:paraId="5908BDC2" w14:textId="1BBD5A0C"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Skrb zase in profesionalni razvoj: </w:t>
      </w:r>
    </w:p>
    <w:p w14:paraId="3F649E88" w14:textId="77777777" w:rsidR="00AC2A28" w:rsidRPr="00AC2A28" w:rsidRDefault="00AC2A28" w:rsidP="00E35C01">
      <w:pPr>
        <w:pStyle w:val="Odstavekseznama"/>
        <w:numPr>
          <w:ilvl w:val="0"/>
          <w:numId w:val="91"/>
        </w:numPr>
        <w:jc w:val="both"/>
        <w:rPr>
          <w:rFonts w:ascii="Arial" w:eastAsia="Times New Roman" w:hAnsi="Arial" w:cs="Arial"/>
          <w:sz w:val="22"/>
          <w:szCs w:val="22"/>
        </w:rPr>
      </w:pPr>
      <w:r w:rsidRPr="00AC2A28">
        <w:rPr>
          <w:rFonts w:ascii="Arial" w:eastAsia="Times New Roman" w:hAnsi="Arial" w:cs="Arial"/>
          <w:sz w:val="22"/>
          <w:szCs w:val="22"/>
        </w:rPr>
        <w:t>Strategije za spoprijemanje s stresom</w:t>
      </w:r>
    </w:p>
    <w:p w14:paraId="1222A632" w14:textId="77777777" w:rsidR="00AC2A28" w:rsidRPr="00AC2A28" w:rsidRDefault="00AC2A28" w:rsidP="00E35C01">
      <w:pPr>
        <w:pStyle w:val="Odstavekseznama"/>
        <w:numPr>
          <w:ilvl w:val="0"/>
          <w:numId w:val="91"/>
        </w:numPr>
        <w:jc w:val="both"/>
        <w:rPr>
          <w:rFonts w:ascii="Arial" w:eastAsia="Times New Roman" w:hAnsi="Arial" w:cs="Arial"/>
          <w:sz w:val="22"/>
          <w:szCs w:val="22"/>
        </w:rPr>
      </w:pPr>
      <w:r w:rsidRPr="00AC2A28">
        <w:rPr>
          <w:rFonts w:ascii="Arial" w:eastAsia="Times New Roman" w:hAnsi="Arial" w:cs="Arial"/>
          <w:sz w:val="22"/>
          <w:szCs w:val="22"/>
        </w:rPr>
        <w:t>Prepoznavanje in reguliranje lastnih čustvenih odzivov</w:t>
      </w:r>
    </w:p>
    <w:p w14:paraId="564E7706" w14:textId="77777777" w:rsidR="00AC2A28" w:rsidRPr="00AC2A28" w:rsidRDefault="00AC2A28" w:rsidP="00E35C01">
      <w:pPr>
        <w:pStyle w:val="Odstavekseznama"/>
        <w:numPr>
          <w:ilvl w:val="0"/>
          <w:numId w:val="91"/>
        </w:numPr>
        <w:jc w:val="both"/>
        <w:rPr>
          <w:rFonts w:ascii="Arial" w:eastAsia="Times New Roman" w:hAnsi="Arial" w:cs="Arial"/>
          <w:sz w:val="22"/>
          <w:szCs w:val="22"/>
        </w:rPr>
      </w:pPr>
      <w:r w:rsidRPr="00AC2A28">
        <w:rPr>
          <w:rFonts w:ascii="Arial" w:eastAsia="Times New Roman" w:hAnsi="Arial" w:cs="Arial"/>
          <w:sz w:val="22"/>
          <w:szCs w:val="22"/>
        </w:rPr>
        <w:t>Pomen in vloga supervizije</w:t>
      </w:r>
    </w:p>
    <w:p w14:paraId="5CB863BE" w14:textId="77777777" w:rsidR="00090A4B" w:rsidRDefault="00090A4B" w:rsidP="00E35C01">
      <w:pPr>
        <w:jc w:val="both"/>
        <w:rPr>
          <w:rFonts w:ascii="Arial" w:eastAsia="Times New Roman" w:hAnsi="Arial" w:cs="Arial"/>
          <w:sz w:val="22"/>
          <w:szCs w:val="22"/>
        </w:rPr>
      </w:pPr>
    </w:p>
    <w:p w14:paraId="1B38F720" w14:textId="4FD5EB80"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Kompetence</w:t>
      </w:r>
    </w:p>
    <w:p w14:paraId="736D4736"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Sposoben izvesti celostno oceno pacientovega duševnega, telesnega, socialnega in duhovnega stanja ter njegove adherence k farmakoterapiji</w:t>
      </w:r>
    </w:p>
    <w:p w14:paraId="4251D27C"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Sposoben v delovni skupini oceniti potrebe pacientov</w:t>
      </w:r>
    </w:p>
    <w:p w14:paraId="5804C03A"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Sposoben načrtovati zdravstveno vzgojo in podporo sodelovanje zdravljenju</w:t>
      </w:r>
    </w:p>
    <w:p w14:paraId="494F6176"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Izvajanje psihoedukacije pacienta o težavah v duševnem zdravju oziroma duševnih motnjah, možnostih zdravljenja ter strategijah za obvladovanje in soočanje s težavami z namenom povečanja razumevanja, sodelovanja v zdravljenju in izboljšanja kakovosti življenja.</w:t>
      </w:r>
    </w:p>
    <w:p w14:paraId="055AD765"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Prepoznavanje in obvladovanje zapletov, kot so metabolni sindrom, in dejavnikov tveganja.</w:t>
      </w:r>
    </w:p>
    <w:p w14:paraId="0905E3E9"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Spremljati dejavnike tveganja za metabolni sindrom in izobraževati v skupini in individualno o njihovem obvladovanju</w:t>
      </w:r>
    </w:p>
    <w:p w14:paraId="4205072F"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Spremljanje kliničnih parametrov (npr. telesna masa, krvni tlak, laboratorijski izvidi) ter izvajanje preventivnih ukrepov za zmanjšanje tveganja zapletov</w:t>
      </w:r>
    </w:p>
    <w:p w14:paraId="55F16FFD"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Prepoznavanje in preprečevanje neželenih interakcij zdravil ter sodelovanje pri prilagajanju farmakoterapije</w:t>
      </w:r>
    </w:p>
    <w:p w14:paraId="2A62158D"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Pozna nefarmakološke oblike obravnav pri različnih skupinah pacientov v skladu z njihovimi potrebami</w:t>
      </w:r>
    </w:p>
    <w:p w14:paraId="0FE1977F"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lastRenderedPageBreak/>
        <w:t>Spodbujanje samoučinkovitosti pacienta pri obvladovanju bolezni ter vključevanje njegovih virov podpore</w:t>
      </w:r>
    </w:p>
    <w:p w14:paraId="5C7D8B5F"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Zna vzpostaviti terapevtski odnos s pacientom</w:t>
      </w:r>
    </w:p>
    <w:p w14:paraId="5758AA1B"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Sposoben voditi pogovor, reševati konflikte in nuditi konstruktivne povratne informacije</w:t>
      </w:r>
    </w:p>
    <w:p w14:paraId="7F82AB8A"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Zna uporabiti tehnike svetovanja in motivacijskega intervjuja.</w:t>
      </w:r>
    </w:p>
    <w:p w14:paraId="52FBD640"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Sposoben uporabiti vedenjsko-kognitivne tehnike pri podpori pacientom v klinični praksi</w:t>
      </w:r>
    </w:p>
    <w:p w14:paraId="22573EAD"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Razumevanje skupinske dinamike, procesov in pridobivanje spretnosti za vodenje skupinskih intervencij</w:t>
      </w:r>
    </w:p>
    <w:p w14:paraId="080C3C22"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Razumevanje konceptov, metod in pomena psihosocialne rehabilitacije ter njihove vloge v procesu okrevanja</w:t>
      </w:r>
    </w:p>
    <w:p w14:paraId="586B8A30" w14:textId="77777777" w:rsidR="00AC2A28" w:rsidRPr="00AC2A28" w:rsidRDefault="00AC2A28" w:rsidP="00E35C01">
      <w:pPr>
        <w:pStyle w:val="Odstavekseznama"/>
        <w:numPr>
          <w:ilvl w:val="0"/>
          <w:numId w:val="85"/>
        </w:numPr>
        <w:jc w:val="both"/>
        <w:rPr>
          <w:rFonts w:ascii="Arial" w:eastAsia="Times New Roman" w:hAnsi="Arial" w:cs="Arial"/>
          <w:sz w:val="22"/>
          <w:szCs w:val="22"/>
        </w:rPr>
      </w:pPr>
      <w:r w:rsidRPr="00AC2A28">
        <w:rPr>
          <w:rFonts w:ascii="Arial" w:eastAsia="Times New Roman" w:hAnsi="Arial" w:cs="Arial"/>
          <w:sz w:val="22"/>
          <w:szCs w:val="22"/>
        </w:rPr>
        <w:t>Prepozna pomen strategij za spoprijemanje s stresom in regulacije lastnih čustvenih odzivov pri delu s pacienti</w:t>
      </w:r>
    </w:p>
    <w:p w14:paraId="30A1493A" w14:textId="77777777" w:rsidR="00AC2A28" w:rsidRPr="00AC2A28" w:rsidRDefault="00AC2A28" w:rsidP="00E35C01">
      <w:pPr>
        <w:jc w:val="both"/>
        <w:rPr>
          <w:rFonts w:ascii="Arial" w:eastAsia="Times New Roman" w:hAnsi="Arial" w:cs="Arial"/>
          <w:sz w:val="22"/>
          <w:szCs w:val="22"/>
        </w:rPr>
      </w:pPr>
    </w:p>
    <w:p w14:paraId="3682FE3A" w14:textId="77777777" w:rsidR="00AC2A28" w:rsidRPr="00AC2A28" w:rsidRDefault="00AC2A28" w:rsidP="00E35C01">
      <w:pPr>
        <w:pStyle w:val="Odstavekseznama"/>
        <w:numPr>
          <w:ilvl w:val="0"/>
          <w:numId w:val="82"/>
        </w:numPr>
        <w:jc w:val="both"/>
        <w:rPr>
          <w:rFonts w:ascii="Arial" w:eastAsia="Times New Roman" w:hAnsi="Arial" w:cs="Arial"/>
          <w:sz w:val="22"/>
          <w:szCs w:val="22"/>
          <w:u w:val="single"/>
        </w:rPr>
      </w:pPr>
      <w:r w:rsidRPr="00AC2A28">
        <w:rPr>
          <w:rFonts w:ascii="Arial" w:eastAsia="Times New Roman" w:hAnsi="Arial" w:cs="Arial"/>
          <w:sz w:val="22"/>
          <w:szCs w:val="22"/>
          <w:u w:val="single"/>
        </w:rPr>
        <w:t xml:space="preserve">POMOČ PRI OKREVANJU IN SODELOVANJE S PACIENTOM S KRONIČNO DUŠEVNO MOTNJO </w:t>
      </w:r>
    </w:p>
    <w:p w14:paraId="669E106E" w14:textId="77777777" w:rsidR="00090A4B" w:rsidRDefault="00090A4B" w:rsidP="00E35C01">
      <w:pPr>
        <w:jc w:val="both"/>
        <w:rPr>
          <w:rFonts w:ascii="Arial" w:eastAsia="Times New Roman" w:hAnsi="Arial" w:cs="Arial"/>
          <w:sz w:val="22"/>
          <w:szCs w:val="22"/>
        </w:rPr>
      </w:pPr>
    </w:p>
    <w:p w14:paraId="5A5FCDD6" w14:textId="28D74C7D"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Znanja </w:t>
      </w:r>
    </w:p>
    <w:p w14:paraId="2868719F" w14:textId="77777777" w:rsidR="00AC2A28" w:rsidRPr="00AC2A28" w:rsidRDefault="00AC2A28" w:rsidP="00E35C01">
      <w:pPr>
        <w:pStyle w:val="Odstavekseznama"/>
        <w:numPr>
          <w:ilvl w:val="0"/>
          <w:numId w:val="92"/>
        </w:numPr>
        <w:jc w:val="both"/>
        <w:rPr>
          <w:rFonts w:ascii="Arial" w:eastAsia="Times New Roman" w:hAnsi="Arial" w:cs="Arial"/>
          <w:sz w:val="22"/>
          <w:szCs w:val="22"/>
        </w:rPr>
      </w:pPr>
      <w:r w:rsidRPr="00AC2A28">
        <w:rPr>
          <w:rFonts w:ascii="Arial" w:eastAsia="Times New Roman" w:hAnsi="Arial" w:cs="Arial"/>
          <w:sz w:val="22"/>
          <w:szCs w:val="22"/>
        </w:rPr>
        <w:t>Vsebine vezane na človekove pravice (UN CRPD, WHO QUOLRIGHTS, WHO Akcijski Plan 2025)</w:t>
      </w:r>
    </w:p>
    <w:p w14:paraId="49DBA34C" w14:textId="77777777" w:rsidR="00AC2A28" w:rsidRPr="00AC2A28" w:rsidRDefault="00AC2A28" w:rsidP="00E35C01">
      <w:pPr>
        <w:pStyle w:val="Odstavekseznama"/>
        <w:numPr>
          <w:ilvl w:val="0"/>
          <w:numId w:val="92"/>
        </w:numPr>
        <w:jc w:val="both"/>
        <w:rPr>
          <w:rFonts w:ascii="Arial" w:eastAsia="Times New Roman" w:hAnsi="Arial" w:cs="Arial"/>
          <w:sz w:val="22"/>
          <w:szCs w:val="22"/>
        </w:rPr>
      </w:pPr>
      <w:r w:rsidRPr="00AC2A28">
        <w:rPr>
          <w:rFonts w:ascii="Arial" w:eastAsia="Times New Roman" w:hAnsi="Arial" w:cs="Arial"/>
          <w:sz w:val="22"/>
          <w:szCs w:val="22"/>
        </w:rPr>
        <w:t>Znanje za krepitev moči oseb z duševnimi motnjami in povečanjem njihovega osebnega nadzora, pri čemer se poudarjata njihova vloga in avtonomija pri usmerjanju lastnega okrevanja v povezavi z zgoraj omenjenimi dokumenti</w:t>
      </w:r>
    </w:p>
    <w:p w14:paraId="0A147FD7" w14:textId="77777777" w:rsidR="00AC2A28" w:rsidRPr="00AC2A28" w:rsidRDefault="00AC2A28" w:rsidP="00E35C01">
      <w:pPr>
        <w:pStyle w:val="Odstavekseznama"/>
        <w:numPr>
          <w:ilvl w:val="0"/>
          <w:numId w:val="92"/>
        </w:numPr>
        <w:jc w:val="both"/>
        <w:rPr>
          <w:rFonts w:ascii="Arial" w:eastAsia="Times New Roman" w:hAnsi="Arial" w:cs="Arial"/>
          <w:sz w:val="22"/>
          <w:szCs w:val="22"/>
        </w:rPr>
      </w:pPr>
      <w:r w:rsidRPr="00AC2A28">
        <w:rPr>
          <w:rFonts w:ascii="Arial" w:eastAsia="Times New Roman" w:hAnsi="Arial" w:cs="Arial"/>
          <w:sz w:val="22"/>
          <w:szCs w:val="22"/>
        </w:rPr>
        <w:t>Razume pomen dostojanstva in partnerstva pacientov v obravnavi</w:t>
      </w:r>
    </w:p>
    <w:p w14:paraId="4F791DCB" w14:textId="77777777" w:rsidR="00AC2A28" w:rsidRPr="00AC2A28" w:rsidRDefault="00AC2A28" w:rsidP="00E35C01">
      <w:pPr>
        <w:pStyle w:val="Odstavekseznama"/>
        <w:numPr>
          <w:ilvl w:val="0"/>
          <w:numId w:val="92"/>
        </w:numPr>
        <w:jc w:val="both"/>
        <w:rPr>
          <w:rFonts w:ascii="Arial" w:eastAsia="Times New Roman" w:hAnsi="Arial" w:cs="Arial"/>
          <w:sz w:val="22"/>
          <w:szCs w:val="22"/>
        </w:rPr>
      </w:pPr>
      <w:r w:rsidRPr="00AC2A28">
        <w:rPr>
          <w:rFonts w:ascii="Arial" w:eastAsia="Times New Roman" w:hAnsi="Arial" w:cs="Arial"/>
          <w:sz w:val="22"/>
          <w:szCs w:val="22"/>
        </w:rPr>
        <w:t xml:space="preserve">Pomen družine pri okrevanju </w:t>
      </w:r>
    </w:p>
    <w:p w14:paraId="7478C18B" w14:textId="77777777" w:rsidR="00AC2A28" w:rsidRPr="00AC2A28" w:rsidRDefault="00AC2A28" w:rsidP="00E35C01">
      <w:pPr>
        <w:pStyle w:val="Odstavekseznama"/>
        <w:numPr>
          <w:ilvl w:val="0"/>
          <w:numId w:val="92"/>
        </w:numPr>
        <w:jc w:val="both"/>
        <w:rPr>
          <w:rFonts w:ascii="Arial" w:eastAsia="Times New Roman" w:hAnsi="Arial" w:cs="Arial"/>
          <w:sz w:val="22"/>
          <w:szCs w:val="22"/>
        </w:rPr>
      </w:pPr>
      <w:r w:rsidRPr="00AC2A28">
        <w:rPr>
          <w:rFonts w:ascii="Arial" w:eastAsia="Times New Roman" w:hAnsi="Arial" w:cs="Arial"/>
          <w:sz w:val="22"/>
          <w:szCs w:val="22"/>
        </w:rPr>
        <w:t>Vrstniško zagovorništvo, zastopništvo in samopomoč</w:t>
      </w:r>
    </w:p>
    <w:p w14:paraId="57A5F8AA" w14:textId="77777777" w:rsidR="00AC2A28" w:rsidRPr="00AC2A28" w:rsidRDefault="00AC2A28" w:rsidP="00E35C01">
      <w:pPr>
        <w:pStyle w:val="Odstavekseznama"/>
        <w:numPr>
          <w:ilvl w:val="0"/>
          <w:numId w:val="92"/>
        </w:numPr>
        <w:jc w:val="both"/>
        <w:rPr>
          <w:rFonts w:ascii="Arial" w:eastAsia="Times New Roman" w:hAnsi="Arial" w:cs="Arial"/>
          <w:sz w:val="22"/>
          <w:szCs w:val="22"/>
        </w:rPr>
      </w:pPr>
      <w:r w:rsidRPr="00AC2A28">
        <w:rPr>
          <w:rFonts w:ascii="Arial" w:eastAsia="Times New Roman" w:hAnsi="Arial" w:cs="Arial"/>
          <w:sz w:val="22"/>
          <w:szCs w:val="22"/>
        </w:rPr>
        <w:t>Merjenje izidov</w:t>
      </w:r>
    </w:p>
    <w:p w14:paraId="04AC4C04" w14:textId="77777777" w:rsidR="00090A4B" w:rsidRDefault="00090A4B" w:rsidP="00E35C01">
      <w:pPr>
        <w:jc w:val="both"/>
        <w:rPr>
          <w:rFonts w:ascii="Arial" w:eastAsia="Times New Roman" w:hAnsi="Arial" w:cs="Arial"/>
          <w:sz w:val="22"/>
          <w:szCs w:val="22"/>
        </w:rPr>
      </w:pPr>
    </w:p>
    <w:p w14:paraId="154185AD" w14:textId="58E92E91"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Kompetence</w:t>
      </w:r>
    </w:p>
    <w:p w14:paraId="0DB1F140" w14:textId="77777777" w:rsidR="00AC2A28" w:rsidRPr="00AC2A28" w:rsidRDefault="00AC2A28" w:rsidP="00E35C01">
      <w:pPr>
        <w:pStyle w:val="Odstavekseznama"/>
        <w:numPr>
          <w:ilvl w:val="0"/>
          <w:numId w:val="93"/>
        </w:numPr>
        <w:jc w:val="both"/>
        <w:rPr>
          <w:rFonts w:ascii="Arial" w:eastAsia="Times New Roman" w:hAnsi="Arial" w:cs="Arial"/>
          <w:sz w:val="22"/>
          <w:szCs w:val="22"/>
        </w:rPr>
      </w:pPr>
      <w:r w:rsidRPr="00AC2A28">
        <w:rPr>
          <w:rFonts w:ascii="Arial" w:eastAsia="Times New Roman" w:hAnsi="Arial" w:cs="Arial"/>
          <w:sz w:val="22"/>
          <w:szCs w:val="22"/>
        </w:rPr>
        <w:t>Sposobnost opravljanja funkcionalnih ocen, vključno s pridobivanjem informacij o funkcionalnih sposobnostih pacienta, njegovih prednostih in manjših zmožnostih</w:t>
      </w:r>
    </w:p>
    <w:p w14:paraId="7E80EEF3" w14:textId="77777777" w:rsidR="00AC2A28" w:rsidRPr="00AC2A28" w:rsidRDefault="00AC2A28" w:rsidP="00E35C01">
      <w:pPr>
        <w:pStyle w:val="Odstavekseznama"/>
        <w:numPr>
          <w:ilvl w:val="0"/>
          <w:numId w:val="93"/>
        </w:numPr>
        <w:jc w:val="both"/>
        <w:rPr>
          <w:rFonts w:ascii="Arial" w:eastAsia="Times New Roman" w:hAnsi="Arial" w:cs="Arial"/>
          <w:sz w:val="22"/>
          <w:szCs w:val="22"/>
        </w:rPr>
      </w:pPr>
      <w:r w:rsidRPr="00AC2A28">
        <w:rPr>
          <w:rFonts w:ascii="Arial" w:eastAsia="Times New Roman" w:hAnsi="Arial" w:cs="Arial"/>
          <w:sz w:val="22"/>
          <w:szCs w:val="22"/>
        </w:rPr>
        <w:t>Upoštevanje mednarodnih smernic (UN CRPD, WHO QualityRights) za varovanje človekovih pravic oseb z duševnimi motnjami.</w:t>
      </w:r>
    </w:p>
    <w:p w14:paraId="335BE427" w14:textId="77777777" w:rsidR="00AC2A28" w:rsidRPr="00AC2A28" w:rsidRDefault="00AC2A28" w:rsidP="00E35C01">
      <w:pPr>
        <w:pStyle w:val="Odstavekseznama"/>
        <w:numPr>
          <w:ilvl w:val="0"/>
          <w:numId w:val="93"/>
        </w:numPr>
        <w:jc w:val="both"/>
        <w:rPr>
          <w:rFonts w:ascii="Arial" w:eastAsia="Times New Roman" w:hAnsi="Arial" w:cs="Arial"/>
          <w:sz w:val="22"/>
          <w:szCs w:val="22"/>
        </w:rPr>
      </w:pPr>
      <w:r w:rsidRPr="00AC2A28">
        <w:rPr>
          <w:rFonts w:ascii="Arial" w:eastAsia="Times New Roman" w:hAnsi="Arial" w:cs="Arial"/>
          <w:sz w:val="22"/>
          <w:szCs w:val="22"/>
        </w:rPr>
        <w:t>Spodbujanje enakopravnega partnerstva z osebami z duševno motnjo ter spoštovanje njihove avtonomije in dostojanstva v zdravstveni oskrbi.</w:t>
      </w:r>
    </w:p>
    <w:p w14:paraId="674C7A04" w14:textId="77777777" w:rsidR="00AC2A28" w:rsidRPr="00AC2A28" w:rsidRDefault="00AC2A28" w:rsidP="00E35C01">
      <w:pPr>
        <w:pStyle w:val="Odstavekseznama"/>
        <w:numPr>
          <w:ilvl w:val="0"/>
          <w:numId w:val="93"/>
        </w:numPr>
        <w:jc w:val="both"/>
        <w:rPr>
          <w:rFonts w:ascii="Arial" w:eastAsia="Times New Roman" w:hAnsi="Arial" w:cs="Arial"/>
          <w:sz w:val="22"/>
          <w:szCs w:val="22"/>
        </w:rPr>
      </w:pPr>
      <w:r w:rsidRPr="00AC2A28">
        <w:rPr>
          <w:rFonts w:ascii="Arial" w:eastAsia="Times New Roman" w:hAnsi="Arial" w:cs="Arial"/>
          <w:sz w:val="22"/>
          <w:szCs w:val="22"/>
        </w:rPr>
        <w:t>Omogočanje aktivne vloge pri usmerjanju lastnega okrevanja in povečanje osebnega nadzora oseb z duševno motnjo</w:t>
      </w:r>
    </w:p>
    <w:p w14:paraId="7BF1E116" w14:textId="77777777" w:rsidR="00AC2A28" w:rsidRPr="00AC2A28" w:rsidRDefault="00AC2A28" w:rsidP="00E35C01">
      <w:pPr>
        <w:pStyle w:val="Odstavekseznama"/>
        <w:numPr>
          <w:ilvl w:val="0"/>
          <w:numId w:val="93"/>
        </w:numPr>
        <w:jc w:val="both"/>
        <w:rPr>
          <w:rFonts w:ascii="Arial" w:eastAsia="Times New Roman" w:hAnsi="Arial" w:cs="Arial"/>
          <w:sz w:val="22"/>
          <w:szCs w:val="22"/>
        </w:rPr>
      </w:pPr>
      <w:r w:rsidRPr="00AC2A28">
        <w:rPr>
          <w:rFonts w:ascii="Arial" w:eastAsia="Times New Roman" w:hAnsi="Arial" w:cs="Arial"/>
          <w:sz w:val="22"/>
          <w:szCs w:val="22"/>
        </w:rPr>
        <w:t>Poznavanje pomena vključevanja družinskih članov v proces okrevanja ter krepitev njihove podporne vloge</w:t>
      </w:r>
    </w:p>
    <w:p w14:paraId="09550FF1" w14:textId="77777777" w:rsidR="00AC2A28" w:rsidRPr="00AC2A28" w:rsidRDefault="00AC2A28" w:rsidP="00E35C01">
      <w:pPr>
        <w:pStyle w:val="Odstavekseznama"/>
        <w:numPr>
          <w:ilvl w:val="0"/>
          <w:numId w:val="93"/>
        </w:numPr>
        <w:jc w:val="both"/>
        <w:rPr>
          <w:rFonts w:ascii="Arial" w:eastAsia="Times New Roman" w:hAnsi="Arial" w:cs="Arial"/>
          <w:sz w:val="22"/>
          <w:szCs w:val="22"/>
        </w:rPr>
      </w:pPr>
      <w:r w:rsidRPr="00AC2A28">
        <w:rPr>
          <w:rFonts w:ascii="Arial" w:eastAsia="Times New Roman" w:hAnsi="Arial" w:cs="Arial"/>
          <w:sz w:val="22"/>
          <w:szCs w:val="22"/>
        </w:rPr>
        <w:t>Poznavanje pomena vrstniškega zagovorništva, zastopništva in samopomočnih skupin</w:t>
      </w:r>
    </w:p>
    <w:p w14:paraId="1F514946" w14:textId="77777777" w:rsidR="00AC2A28" w:rsidRPr="00AC2A28" w:rsidRDefault="00AC2A28" w:rsidP="00E35C01">
      <w:pPr>
        <w:pStyle w:val="Odstavekseznama"/>
        <w:numPr>
          <w:ilvl w:val="0"/>
          <w:numId w:val="93"/>
        </w:numPr>
        <w:jc w:val="both"/>
        <w:rPr>
          <w:rFonts w:ascii="Arial" w:eastAsia="Times New Roman" w:hAnsi="Arial" w:cs="Arial"/>
          <w:sz w:val="22"/>
          <w:szCs w:val="22"/>
        </w:rPr>
      </w:pPr>
      <w:r w:rsidRPr="00AC2A28">
        <w:rPr>
          <w:rFonts w:ascii="Arial" w:eastAsia="Times New Roman" w:hAnsi="Arial" w:cs="Arial"/>
          <w:sz w:val="22"/>
          <w:szCs w:val="22"/>
        </w:rPr>
        <w:t>Znanje za uporabo ustreznih orodij za merjenje izidov in učinkovitosti psihosocialnih intervencij</w:t>
      </w:r>
    </w:p>
    <w:p w14:paraId="0C74C92A" w14:textId="77777777" w:rsidR="00AC2A28" w:rsidRPr="00AC2A28" w:rsidRDefault="00AC2A28" w:rsidP="00E35C01">
      <w:pPr>
        <w:jc w:val="both"/>
        <w:rPr>
          <w:rFonts w:ascii="Arial" w:eastAsia="Times New Roman" w:hAnsi="Arial" w:cs="Arial"/>
          <w:sz w:val="22"/>
          <w:szCs w:val="22"/>
        </w:rPr>
      </w:pPr>
    </w:p>
    <w:p w14:paraId="775615B7" w14:textId="77777777" w:rsidR="00AC2A28" w:rsidRPr="00AC2A28" w:rsidRDefault="00AC2A28" w:rsidP="00E35C01">
      <w:pPr>
        <w:pStyle w:val="Odstavekseznama"/>
        <w:numPr>
          <w:ilvl w:val="0"/>
          <w:numId w:val="82"/>
        </w:numPr>
        <w:jc w:val="both"/>
        <w:rPr>
          <w:rFonts w:ascii="Arial" w:eastAsia="Times New Roman" w:hAnsi="Arial" w:cs="Arial"/>
          <w:sz w:val="22"/>
          <w:szCs w:val="22"/>
        </w:rPr>
      </w:pPr>
      <w:r w:rsidRPr="00AC2A28">
        <w:rPr>
          <w:rFonts w:ascii="Arial" w:eastAsia="Times New Roman" w:hAnsi="Arial" w:cs="Arial"/>
          <w:sz w:val="22"/>
          <w:szCs w:val="22"/>
          <w:u w:val="single"/>
        </w:rPr>
        <w:t xml:space="preserve">VODENJE IN MANAGEMENT </w:t>
      </w:r>
    </w:p>
    <w:p w14:paraId="7E1AC853" w14:textId="77777777" w:rsidR="00090A4B" w:rsidRDefault="00090A4B" w:rsidP="00E35C01">
      <w:pPr>
        <w:jc w:val="both"/>
        <w:rPr>
          <w:rFonts w:ascii="Arial" w:eastAsia="Times New Roman" w:hAnsi="Arial" w:cs="Arial"/>
          <w:sz w:val="22"/>
          <w:szCs w:val="22"/>
        </w:rPr>
      </w:pPr>
    </w:p>
    <w:p w14:paraId="3C8BF5EE" w14:textId="60ECF909"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Znanja </w:t>
      </w:r>
    </w:p>
    <w:p w14:paraId="60668D64" w14:textId="77777777" w:rsidR="00AC2A28" w:rsidRPr="00AC2A28" w:rsidRDefault="00AC2A28" w:rsidP="00E35C01">
      <w:pPr>
        <w:pStyle w:val="Odstavekseznama"/>
        <w:numPr>
          <w:ilvl w:val="0"/>
          <w:numId w:val="94"/>
        </w:numPr>
        <w:jc w:val="both"/>
        <w:rPr>
          <w:rFonts w:ascii="Arial" w:eastAsia="Times New Roman" w:hAnsi="Arial" w:cs="Arial"/>
          <w:sz w:val="22"/>
          <w:szCs w:val="22"/>
        </w:rPr>
      </w:pPr>
      <w:r w:rsidRPr="00AC2A28">
        <w:rPr>
          <w:rFonts w:ascii="Arial" w:eastAsia="Times New Roman" w:hAnsi="Arial" w:cs="Arial"/>
          <w:sz w:val="22"/>
          <w:szCs w:val="22"/>
        </w:rPr>
        <w:t>Sistem organizacije skrbi za duševno zdravje in pravne podlage v RS</w:t>
      </w:r>
    </w:p>
    <w:p w14:paraId="594B1EAD" w14:textId="77777777" w:rsidR="00AC2A28" w:rsidRPr="00AC2A28" w:rsidRDefault="00AC2A28" w:rsidP="00E35C01">
      <w:pPr>
        <w:pStyle w:val="Odstavekseznama"/>
        <w:numPr>
          <w:ilvl w:val="0"/>
          <w:numId w:val="94"/>
        </w:numPr>
        <w:jc w:val="both"/>
        <w:rPr>
          <w:rFonts w:ascii="Arial" w:eastAsia="Times New Roman" w:hAnsi="Arial" w:cs="Arial"/>
          <w:sz w:val="22"/>
          <w:szCs w:val="22"/>
        </w:rPr>
      </w:pPr>
      <w:r w:rsidRPr="00AC2A28">
        <w:rPr>
          <w:rFonts w:ascii="Arial" w:eastAsia="Times New Roman" w:hAnsi="Arial" w:cs="Arial"/>
          <w:sz w:val="22"/>
          <w:szCs w:val="22"/>
        </w:rPr>
        <w:t>Razvoj vodstvenih veščin in kompetenc za vodenje in sodelovanje v med-poklicnih skupinah: vodenje med-poklicnih timov, strateško načrtovanje, odločanje na podlagi podatkov, obvladovanje tveganj</w:t>
      </w:r>
    </w:p>
    <w:p w14:paraId="31E4BB86" w14:textId="77777777" w:rsidR="00AC2A28" w:rsidRPr="00AC2A28" w:rsidRDefault="00AC2A28" w:rsidP="00E35C01">
      <w:pPr>
        <w:pStyle w:val="Odstavekseznama"/>
        <w:numPr>
          <w:ilvl w:val="0"/>
          <w:numId w:val="94"/>
        </w:numPr>
        <w:jc w:val="both"/>
        <w:rPr>
          <w:rFonts w:ascii="Arial" w:eastAsia="Times New Roman" w:hAnsi="Arial" w:cs="Arial"/>
          <w:sz w:val="22"/>
          <w:szCs w:val="22"/>
        </w:rPr>
      </w:pPr>
      <w:r w:rsidRPr="00AC2A28">
        <w:rPr>
          <w:rFonts w:ascii="Arial" w:eastAsia="Times New Roman" w:hAnsi="Arial" w:cs="Arial"/>
          <w:sz w:val="22"/>
          <w:szCs w:val="22"/>
        </w:rPr>
        <w:t>Vodenje in sodelovanje v multidisciplinarnih timih: facilitacija, skupinsko odločanje, reševanje konfliktov</w:t>
      </w:r>
    </w:p>
    <w:p w14:paraId="2EFAD401" w14:textId="77777777" w:rsidR="00AC2A28" w:rsidRPr="00AC2A28" w:rsidRDefault="00AC2A28" w:rsidP="00E35C01">
      <w:pPr>
        <w:pStyle w:val="Odstavekseznama"/>
        <w:numPr>
          <w:ilvl w:val="0"/>
          <w:numId w:val="94"/>
        </w:numPr>
        <w:jc w:val="both"/>
        <w:rPr>
          <w:rFonts w:ascii="Arial" w:eastAsia="Times New Roman" w:hAnsi="Arial" w:cs="Arial"/>
          <w:sz w:val="22"/>
          <w:szCs w:val="22"/>
        </w:rPr>
      </w:pPr>
      <w:r w:rsidRPr="00AC2A28">
        <w:rPr>
          <w:rFonts w:ascii="Arial" w:eastAsia="Times New Roman" w:hAnsi="Arial" w:cs="Arial"/>
          <w:sz w:val="22"/>
          <w:szCs w:val="22"/>
        </w:rPr>
        <w:lastRenderedPageBreak/>
        <w:t xml:space="preserve">Uporaba metod upravljanja kakovosti in varnosti (PDCA, klinične poti, kazalniki kakovosti, ocena tveganja, spodbujanje kulture odprte komunikacije in poročanja varnostnih incidentov) </w:t>
      </w:r>
    </w:p>
    <w:p w14:paraId="67A3F969" w14:textId="77777777" w:rsidR="00AC2A28" w:rsidRPr="00AC2A28" w:rsidRDefault="00AC2A28" w:rsidP="00E35C01">
      <w:pPr>
        <w:pStyle w:val="Odstavekseznama"/>
        <w:numPr>
          <w:ilvl w:val="0"/>
          <w:numId w:val="94"/>
        </w:numPr>
        <w:jc w:val="both"/>
        <w:rPr>
          <w:rFonts w:ascii="Arial" w:eastAsia="Times New Roman" w:hAnsi="Arial" w:cs="Arial"/>
          <w:sz w:val="22"/>
          <w:szCs w:val="22"/>
        </w:rPr>
      </w:pPr>
      <w:r w:rsidRPr="00AC2A28">
        <w:rPr>
          <w:rFonts w:ascii="Arial" w:eastAsia="Times New Roman" w:hAnsi="Arial" w:cs="Arial"/>
          <w:sz w:val="22"/>
          <w:szCs w:val="22"/>
        </w:rPr>
        <w:t>Samorefleksija in supervizija: podpora osebnemu razvoju, vzpostavljanje praks redne samorefleksije, pomen supervizije pri preprečevanju izgorelosti in izboljšanju delovnih rezultatov</w:t>
      </w:r>
    </w:p>
    <w:p w14:paraId="18A42330" w14:textId="77777777" w:rsidR="00AC2A28" w:rsidRPr="00AC2A28" w:rsidRDefault="00AC2A28" w:rsidP="00E35C01">
      <w:pPr>
        <w:pStyle w:val="Odstavekseznama"/>
        <w:numPr>
          <w:ilvl w:val="0"/>
          <w:numId w:val="94"/>
        </w:numPr>
        <w:jc w:val="both"/>
        <w:rPr>
          <w:rFonts w:ascii="Arial" w:eastAsia="Times New Roman" w:hAnsi="Arial" w:cs="Arial"/>
          <w:sz w:val="22"/>
          <w:szCs w:val="22"/>
        </w:rPr>
      </w:pPr>
      <w:r w:rsidRPr="00AC2A28">
        <w:rPr>
          <w:rFonts w:ascii="Arial" w:eastAsia="Times New Roman" w:hAnsi="Arial" w:cs="Arial"/>
          <w:sz w:val="22"/>
          <w:szCs w:val="22"/>
        </w:rPr>
        <w:t xml:space="preserve">Organizacijske strategije: Pridobivanje in razvoj znanj timov in posameznikov, spremljanje dela strokovnjakov (kakovost in varnost), uvajanje sprememb, mentorstvo sodelavcev in študentov, komunikacija, kritično razmišljanje in odločanje, varovanje podatkov in etična merila. </w:t>
      </w:r>
    </w:p>
    <w:p w14:paraId="6BE6AD72" w14:textId="77777777" w:rsidR="00AC2A28" w:rsidRPr="00AC2A28" w:rsidRDefault="00AC2A28" w:rsidP="00E35C01">
      <w:pPr>
        <w:pStyle w:val="Odstavekseznama"/>
        <w:jc w:val="both"/>
        <w:rPr>
          <w:rFonts w:ascii="Arial" w:eastAsia="Times New Roman" w:hAnsi="Arial" w:cs="Arial"/>
          <w:sz w:val="22"/>
          <w:szCs w:val="22"/>
        </w:rPr>
      </w:pPr>
    </w:p>
    <w:p w14:paraId="0B98D36C" w14:textId="77777777"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Kompetence </w:t>
      </w:r>
    </w:p>
    <w:p w14:paraId="00F38405"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Razumevanje sistema organizacije skrbi za duševno zdravje v Republiki Sloveniji ter pravnih okvirov, ki ga urejajo</w:t>
      </w:r>
    </w:p>
    <w:p w14:paraId="191C669F"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Poznavanje zakonodaje in smernic za zagotavljanje kakovostne, varne in zakonite zdravstvene oskrbe</w:t>
      </w:r>
    </w:p>
    <w:p w14:paraId="71999B15"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Posedovanje veščin vodenja in koordinacije multidisciplinarnih timov za zagotavljanje interdisciplinarne oskrbe</w:t>
      </w:r>
    </w:p>
    <w:p w14:paraId="2CDF583F"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Poznavanje pomena timskega dela, učinkovitega sodelovanja in profesionalne komunikacije</w:t>
      </w:r>
    </w:p>
    <w:p w14:paraId="0F49426E"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Samorefleksija za izboljšanje klinične prakse in osebnega razvoja</w:t>
      </w:r>
    </w:p>
    <w:p w14:paraId="08862BC3"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Pomen supervizije kot orodja za preprečevanje izgorelosti in izboljšanje delovne učinkovitosti</w:t>
      </w:r>
    </w:p>
    <w:p w14:paraId="1E499B5A"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Načrtovanje organizacijske spremembe za izboljšanje procesov v zdravstveni oskrbi</w:t>
      </w:r>
    </w:p>
    <w:p w14:paraId="08D9986D"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Mentoriranje in coaching sodelavcev ter aktivno vključevanje v izobraževalne procese</w:t>
      </w:r>
    </w:p>
    <w:p w14:paraId="1EB94113"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Pomen kompetenc za kritično presojanje, sprejemanje odločitev in reševanje kompleksnih situacij</w:t>
      </w:r>
    </w:p>
    <w:p w14:paraId="44024793"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Razvijanje kulture medsebojnega spoštovanja, strokovne komunikacije in profesionalne odgovornosti</w:t>
      </w:r>
    </w:p>
    <w:p w14:paraId="2680ABCB" w14:textId="77777777" w:rsidR="00AC2A28" w:rsidRPr="00AC2A28" w:rsidRDefault="00AC2A28" w:rsidP="00E35C01">
      <w:pPr>
        <w:pStyle w:val="Odstavekseznama"/>
        <w:numPr>
          <w:ilvl w:val="0"/>
          <w:numId w:val="95"/>
        </w:numPr>
        <w:jc w:val="both"/>
        <w:rPr>
          <w:rFonts w:ascii="Arial" w:eastAsia="Times New Roman" w:hAnsi="Arial" w:cs="Arial"/>
          <w:sz w:val="22"/>
          <w:szCs w:val="22"/>
        </w:rPr>
      </w:pPr>
      <w:r w:rsidRPr="00AC2A28">
        <w:rPr>
          <w:rFonts w:ascii="Arial" w:eastAsia="Times New Roman" w:hAnsi="Arial" w:cs="Arial"/>
          <w:sz w:val="22"/>
          <w:szCs w:val="22"/>
        </w:rPr>
        <w:t>Spoštovanje, razumevanje in poznavanje uporabe etičnih načel pri svojem delu in zagotavljanje varstva podatkov ter zagovorništvo pacientovih pravic</w:t>
      </w:r>
    </w:p>
    <w:p w14:paraId="314B58F9" w14:textId="77777777" w:rsidR="00AC2A28" w:rsidRPr="00AC2A28" w:rsidRDefault="00AC2A28" w:rsidP="00E35C01">
      <w:pPr>
        <w:jc w:val="both"/>
        <w:rPr>
          <w:rFonts w:ascii="Arial" w:eastAsia="Times New Roman" w:hAnsi="Arial" w:cs="Arial"/>
          <w:sz w:val="22"/>
          <w:szCs w:val="22"/>
        </w:rPr>
      </w:pPr>
    </w:p>
    <w:p w14:paraId="32A11436" w14:textId="77777777" w:rsidR="00AC2A28" w:rsidRPr="00AC2A28" w:rsidRDefault="00AC2A28" w:rsidP="00E35C01">
      <w:pPr>
        <w:pStyle w:val="Odstavekseznama"/>
        <w:numPr>
          <w:ilvl w:val="0"/>
          <w:numId w:val="82"/>
        </w:numPr>
        <w:jc w:val="both"/>
        <w:rPr>
          <w:rFonts w:ascii="Arial" w:eastAsia="Times New Roman" w:hAnsi="Arial" w:cs="Arial"/>
          <w:sz w:val="22"/>
          <w:szCs w:val="22"/>
          <w:u w:val="single"/>
        </w:rPr>
      </w:pPr>
      <w:r w:rsidRPr="00AC2A28">
        <w:rPr>
          <w:rFonts w:ascii="Arial" w:eastAsia="Times New Roman" w:hAnsi="Arial" w:cs="Arial"/>
          <w:sz w:val="22"/>
          <w:szCs w:val="22"/>
          <w:u w:val="single"/>
        </w:rPr>
        <w:t>KLINIČNA EKPERTIZA IN SPREMLJANJE LASTNEGA DELA</w:t>
      </w:r>
    </w:p>
    <w:p w14:paraId="3A0913D8" w14:textId="77777777" w:rsidR="00090A4B" w:rsidRDefault="00090A4B" w:rsidP="00E35C01">
      <w:pPr>
        <w:jc w:val="both"/>
        <w:rPr>
          <w:rFonts w:ascii="Arial" w:eastAsia="Times New Roman" w:hAnsi="Arial" w:cs="Arial"/>
          <w:sz w:val="22"/>
          <w:szCs w:val="22"/>
        </w:rPr>
      </w:pPr>
    </w:p>
    <w:p w14:paraId="68912798" w14:textId="6484143B"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Znanja </w:t>
      </w:r>
    </w:p>
    <w:p w14:paraId="23A8D31A" w14:textId="77777777" w:rsidR="00AC2A28" w:rsidRPr="00AC2A28" w:rsidRDefault="00AC2A28" w:rsidP="00E35C01">
      <w:pPr>
        <w:pStyle w:val="Odstavekseznama"/>
        <w:numPr>
          <w:ilvl w:val="0"/>
          <w:numId w:val="96"/>
        </w:numPr>
        <w:jc w:val="both"/>
        <w:rPr>
          <w:rFonts w:ascii="Arial" w:eastAsia="Times New Roman" w:hAnsi="Arial" w:cs="Arial"/>
          <w:sz w:val="22"/>
          <w:szCs w:val="22"/>
        </w:rPr>
      </w:pPr>
      <w:r w:rsidRPr="00AC2A28">
        <w:rPr>
          <w:rFonts w:ascii="Arial" w:eastAsia="Times New Roman" w:hAnsi="Arial" w:cs="Arial"/>
          <w:sz w:val="22"/>
          <w:szCs w:val="22"/>
        </w:rPr>
        <w:t>Implementacija z dokazi podprtih pristopov na področju duševnega zdravja ter razvoj ocenjevanja znanstvenih raziskav</w:t>
      </w:r>
    </w:p>
    <w:p w14:paraId="1EB760F7" w14:textId="77777777" w:rsidR="00AC2A28" w:rsidRPr="00AC2A28" w:rsidRDefault="00AC2A28" w:rsidP="00E35C01">
      <w:pPr>
        <w:pStyle w:val="Odstavekseznama"/>
        <w:numPr>
          <w:ilvl w:val="0"/>
          <w:numId w:val="96"/>
        </w:numPr>
        <w:jc w:val="both"/>
        <w:rPr>
          <w:rFonts w:ascii="Arial" w:eastAsia="Times New Roman" w:hAnsi="Arial" w:cs="Arial"/>
          <w:sz w:val="22"/>
          <w:szCs w:val="22"/>
        </w:rPr>
      </w:pPr>
      <w:r w:rsidRPr="00AC2A28">
        <w:rPr>
          <w:rFonts w:ascii="Arial" w:eastAsia="Times New Roman" w:hAnsi="Arial" w:cs="Arial"/>
          <w:sz w:val="22"/>
          <w:szCs w:val="22"/>
        </w:rPr>
        <w:t xml:space="preserve">Uporaba ocenjevalnih orodij za spremljanje dela </w:t>
      </w:r>
    </w:p>
    <w:p w14:paraId="2164923A" w14:textId="77777777" w:rsidR="00090A4B" w:rsidRDefault="00090A4B" w:rsidP="00E35C01">
      <w:pPr>
        <w:jc w:val="both"/>
        <w:rPr>
          <w:rFonts w:ascii="Arial" w:eastAsia="Times New Roman" w:hAnsi="Arial" w:cs="Arial"/>
          <w:sz w:val="22"/>
          <w:szCs w:val="22"/>
        </w:rPr>
      </w:pPr>
    </w:p>
    <w:p w14:paraId="7C0FB95F" w14:textId="094B1B57"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Kompetence</w:t>
      </w:r>
    </w:p>
    <w:p w14:paraId="024762F5" w14:textId="77777777" w:rsidR="00AC2A28" w:rsidRPr="00AC2A28" w:rsidRDefault="00AC2A28" w:rsidP="00E35C01">
      <w:pPr>
        <w:pStyle w:val="Odstavekseznama"/>
        <w:numPr>
          <w:ilvl w:val="0"/>
          <w:numId w:val="96"/>
        </w:numPr>
        <w:jc w:val="both"/>
        <w:rPr>
          <w:rFonts w:ascii="Arial" w:eastAsia="Times New Roman" w:hAnsi="Arial" w:cs="Arial"/>
          <w:sz w:val="22"/>
          <w:szCs w:val="22"/>
        </w:rPr>
      </w:pPr>
      <w:r w:rsidRPr="00AC2A28">
        <w:rPr>
          <w:rFonts w:ascii="Arial" w:eastAsia="Times New Roman" w:hAnsi="Arial" w:cs="Arial"/>
          <w:sz w:val="22"/>
          <w:szCs w:val="22"/>
        </w:rPr>
        <w:t>Pomen raziskovalne pismenosti in kritičnega vrednotenja znanstvenih raziskav</w:t>
      </w:r>
    </w:p>
    <w:p w14:paraId="07AC04C8" w14:textId="77777777" w:rsidR="00AC2A28" w:rsidRPr="00AC2A28" w:rsidRDefault="00AC2A28" w:rsidP="00E35C01">
      <w:pPr>
        <w:pStyle w:val="Odstavekseznama"/>
        <w:numPr>
          <w:ilvl w:val="0"/>
          <w:numId w:val="96"/>
        </w:numPr>
        <w:jc w:val="both"/>
        <w:rPr>
          <w:rFonts w:ascii="Arial" w:eastAsia="Times New Roman" w:hAnsi="Arial" w:cs="Arial"/>
          <w:sz w:val="22"/>
          <w:szCs w:val="22"/>
        </w:rPr>
      </w:pPr>
      <w:r w:rsidRPr="00AC2A28">
        <w:rPr>
          <w:rFonts w:ascii="Arial" w:eastAsia="Times New Roman" w:hAnsi="Arial" w:cs="Arial"/>
          <w:sz w:val="22"/>
          <w:szCs w:val="22"/>
        </w:rPr>
        <w:t>Pomen uporabe dokazov v klinični praksi</w:t>
      </w:r>
    </w:p>
    <w:p w14:paraId="6D4033D7" w14:textId="77777777" w:rsidR="00AC2A28" w:rsidRPr="00AC2A28" w:rsidRDefault="00AC2A28" w:rsidP="00E35C01">
      <w:pPr>
        <w:pStyle w:val="Odstavekseznama"/>
        <w:numPr>
          <w:ilvl w:val="0"/>
          <w:numId w:val="96"/>
        </w:numPr>
        <w:jc w:val="both"/>
        <w:rPr>
          <w:rFonts w:ascii="Arial" w:eastAsia="Times New Roman" w:hAnsi="Arial" w:cs="Arial"/>
          <w:sz w:val="22"/>
          <w:szCs w:val="22"/>
        </w:rPr>
      </w:pPr>
      <w:r w:rsidRPr="00AC2A28">
        <w:rPr>
          <w:rFonts w:ascii="Arial" w:eastAsia="Times New Roman" w:hAnsi="Arial" w:cs="Arial"/>
          <w:sz w:val="22"/>
          <w:szCs w:val="22"/>
        </w:rPr>
        <w:t>Sposobnost aktivnega vključevanja v procese prenosa raziskovalnih spoznanj v klinično prakso</w:t>
      </w:r>
    </w:p>
    <w:p w14:paraId="53119F01" w14:textId="77777777" w:rsidR="00AC2A28" w:rsidRPr="00AC2A28" w:rsidRDefault="00AC2A28" w:rsidP="00E35C01">
      <w:pPr>
        <w:pStyle w:val="Odstavekseznama"/>
        <w:numPr>
          <w:ilvl w:val="0"/>
          <w:numId w:val="96"/>
        </w:numPr>
        <w:jc w:val="both"/>
        <w:rPr>
          <w:rFonts w:ascii="Arial" w:eastAsia="Times New Roman" w:hAnsi="Arial" w:cs="Arial"/>
          <w:sz w:val="22"/>
          <w:szCs w:val="22"/>
        </w:rPr>
      </w:pPr>
      <w:r w:rsidRPr="00AC2A28">
        <w:rPr>
          <w:rFonts w:ascii="Arial" w:eastAsia="Times New Roman" w:hAnsi="Arial" w:cs="Arial"/>
          <w:sz w:val="22"/>
          <w:szCs w:val="22"/>
        </w:rPr>
        <w:t>Spodbujanje kulture nenehnega izboljševanja oskrbe z uporabo znanstvenih dokazov.</w:t>
      </w:r>
    </w:p>
    <w:p w14:paraId="660DC73F" w14:textId="77777777" w:rsidR="00AC2A28" w:rsidRPr="00AC2A28" w:rsidRDefault="00AC2A28" w:rsidP="00E35C01">
      <w:pPr>
        <w:jc w:val="both"/>
        <w:rPr>
          <w:rFonts w:ascii="Arial" w:eastAsia="Times New Roman" w:hAnsi="Arial" w:cs="Arial"/>
          <w:b/>
          <w:sz w:val="22"/>
          <w:szCs w:val="22"/>
        </w:rPr>
      </w:pPr>
    </w:p>
    <w:p w14:paraId="39A1AC94" w14:textId="77777777" w:rsidR="00AC2A28" w:rsidRDefault="00AC2A28" w:rsidP="00E35C01">
      <w:pPr>
        <w:jc w:val="both"/>
        <w:rPr>
          <w:rFonts w:ascii="Arial" w:eastAsia="Times New Roman" w:hAnsi="Arial" w:cs="Arial"/>
          <w:b/>
          <w:sz w:val="22"/>
          <w:szCs w:val="22"/>
        </w:rPr>
      </w:pPr>
      <w:r w:rsidRPr="00AC2A28">
        <w:rPr>
          <w:rFonts w:ascii="Arial" w:eastAsia="Times New Roman" w:hAnsi="Arial" w:cs="Arial"/>
          <w:b/>
          <w:sz w:val="22"/>
          <w:szCs w:val="22"/>
        </w:rPr>
        <w:t>IZBIRNI DEL</w:t>
      </w:r>
    </w:p>
    <w:p w14:paraId="086AF566" w14:textId="77777777" w:rsidR="00090A4B" w:rsidRPr="00AC2A28" w:rsidRDefault="00090A4B" w:rsidP="00E35C01">
      <w:pPr>
        <w:jc w:val="both"/>
        <w:rPr>
          <w:rFonts w:ascii="Arial" w:eastAsia="Times New Roman" w:hAnsi="Arial" w:cs="Arial"/>
          <w:b/>
          <w:sz w:val="22"/>
          <w:szCs w:val="22"/>
        </w:rPr>
      </w:pPr>
    </w:p>
    <w:p w14:paraId="0A668ACD" w14:textId="77777777" w:rsidR="00AC2A28" w:rsidRPr="00AC2A28" w:rsidRDefault="00AC2A28" w:rsidP="00E35C01">
      <w:pPr>
        <w:pStyle w:val="Odstavekseznama"/>
        <w:numPr>
          <w:ilvl w:val="0"/>
          <w:numId w:val="104"/>
        </w:numPr>
        <w:jc w:val="both"/>
        <w:rPr>
          <w:rFonts w:ascii="Arial" w:eastAsia="Times New Roman" w:hAnsi="Arial" w:cs="Arial"/>
          <w:sz w:val="22"/>
          <w:szCs w:val="22"/>
          <w:u w:val="single"/>
        </w:rPr>
      </w:pPr>
      <w:r w:rsidRPr="00AC2A28">
        <w:rPr>
          <w:rFonts w:ascii="Arial" w:eastAsia="Times New Roman" w:hAnsi="Arial" w:cs="Arial"/>
          <w:sz w:val="22"/>
          <w:szCs w:val="22"/>
          <w:u w:val="single"/>
        </w:rPr>
        <w:t xml:space="preserve">ODVISNOST </w:t>
      </w:r>
    </w:p>
    <w:p w14:paraId="5A587EC6" w14:textId="77777777" w:rsidR="00090A4B" w:rsidRDefault="00090A4B" w:rsidP="00090A4B">
      <w:pPr>
        <w:jc w:val="both"/>
        <w:rPr>
          <w:rFonts w:ascii="Arial" w:eastAsia="Times New Roman" w:hAnsi="Arial" w:cs="Arial"/>
          <w:sz w:val="22"/>
          <w:szCs w:val="22"/>
        </w:rPr>
      </w:pPr>
    </w:p>
    <w:p w14:paraId="1AE79691" w14:textId="7C6C1B19" w:rsidR="00AC2A28" w:rsidRPr="00AC2A28" w:rsidRDefault="00AC2A28" w:rsidP="00090A4B">
      <w:pPr>
        <w:jc w:val="both"/>
        <w:rPr>
          <w:rFonts w:ascii="Arial" w:eastAsia="Times New Roman" w:hAnsi="Arial" w:cs="Arial"/>
          <w:sz w:val="22"/>
          <w:szCs w:val="22"/>
        </w:rPr>
      </w:pPr>
      <w:r w:rsidRPr="00AC2A28">
        <w:rPr>
          <w:rFonts w:ascii="Arial" w:eastAsia="Times New Roman" w:hAnsi="Arial" w:cs="Arial"/>
          <w:sz w:val="22"/>
          <w:szCs w:val="22"/>
        </w:rPr>
        <w:t>Znanja</w:t>
      </w:r>
    </w:p>
    <w:p w14:paraId="41880614" w14:textId="77777777" w:rsidR="00AC2A28" w:rsidRPr="00AC2A28" w:rsidRDefault="00AC2A28" w:rsidP="00E35C01">
      <w:pPr>
        <w:pStyle w:val="Odstavekseznama"/>
        <w:numPr>
          <w:ilvl w:val="0"/>
          <w:numId w:val="97"/>
        </w:numPr>
        <w:jc w:val="both"/>
        <w:rPr>
          <w:rFonts w:ascii="Arial" w:eastAsia="Times New Roman" w:hAnsi="Arial" w:cs="Arial"/>
          <w:sz w:val="22"/>
          <w:szCs w:val="22"/>
        </w:rPr>
      </w:pPr>
      <w:r w:rsidRPr="00AC2A28">
        <w:rPr>
          <w:rFonts w:ascii="Arial" w:eastAsia="Times New Roman" w:hAnsi="Arial" w:cs="Arial"/>
          <w:sz w:val="22"/>
          <w:szCs w:val="22"/>
        </w:rPr>
        <w:t>Temelji javnega zdravja, razvoj, etiologija, faze odvisnosti, biopsihosocialni model, teorije motivacije in psihopatologije</w:t>
      </w:r>
    </w:p>
    <w:p w14:paraId="1A5DF918" w14:textId="77777777" w:rsidR="00AC2A28" w:rsidRPr="00AC2A28" w:rsidRDefault="00AC2A28" w:rsidP="00E35C01">
      <w:pPr>
        <w:pStyle w:val="Odstavekseznama"/>
        <w:numPr>
          <w:ilvl w:val="0"/>
          <w:numId w:val="97"/>
        </w:numPr>
        <w:jc w:val="both"/>
        <w:rPr>
          <w:rFonts w:ascii="Arial" w:eastAsia="Times New Roman" w:hAnsi="Arial" w:cs="Arial"/>
          <w:sz w:val="22"/>
          <w:szCs w:val="22"/>
        </w:rPr>
      </w:pPr>
      <w:r w:rsidRPr="00AC2A28">
        <w:rPr>
          <w:rFonts w:ascii="Arial" w:eastAsia="Times New Roman" w:hAnsi="Arial" w:cs="Arial"/>
          <w:sz w:val="22"/>
          <w:szCs w:val="22"/>
        </w:rPr>
        <w:lastRenderedPageBreak/>
        <w:t>Poznavanje psihoaktivnih substanc, njihovih vplivov in patofiziologije odvisnosti</w:t>
      </w:r>
    </w:p>
    <w:p w14:paraId="2229E0AB" w14:textId="77777777" w:rsidR="00AC2A28" w:rsidRPr="00AC2A28" w:rsidRDefault="00AC2A28" w:rsidP="00E35C01">
      <w:pPr>
        <w:pStyle w:val="Odstavekseznama"/>
        <w:numPr>
          <w:ilvl w:val="0"/>
          <w:numId w:val="97"/>
        </w:numPr>
        <w:jc w:val="both"/>
        <w:rPr>
          <w:rFonts w:ascii="Arial" w:eastAsia="Times New Roman" w:hAnsi="Arial" w:cs="Arial"/>
          <w:sz w:val="22"/>
          <w:szCs w:val="22"/>
        </w:rPr>
      </w:pPr>
      <w:r w:rsidRPr="00AC2A28">
        <w:rPr>
          <w:rFonts w:ascii="Arial" w:eastAsia="Times New Roman" w:hAnsi="Arial" w:cs="Arial"/>
          <w:sz w:val="22"/>
          <w:szCs w:val="22"/>
        </w:rPr>
        <w:t>Diagnostična orodja in klasifikacijski sistemi za motnje odvisnosti</w:t>
      </w:r>
    </w:p>
    <w:p w14:paraId="3B9CB685" w14:textId="77777777" w:rsidR="00AC2A28" w:rsidRPr="00AC2A28" w:rsidRDefault="00AC2A28" w:rsidP="00E35C01">
      <w:pPr>
        <w:pStyle w:val="Odstavekseznama"/>
        <w:numPr>
          <w:ilvl w:val="0"/>
          <w:numId w:val="97"/>
        </w:numPr>
        <w:jc w:val="both"/>
        <w:rPr>
          <w:rFonts w:ascii="Arial" w:eastAsia="Times New Roman" w:hAnsi="Arial" w:cs="Arial"/>
          <w:sz w:val="22"/>
          <w:szCs w:val="22"/>
        </w:rPr>
      </w:pPr>
      <w:r w:rsidRPr="00AC2A28">
        <w:rPr>
          <w:rFonts w:ascii="Arial" w:eastAsia="Times New Roman" w:hAnsi="Arial" w:cs="Arial"/>
          <w:sz w:val="22"/>
          <w:szCs w:val="22"/>
        </w:rPr>
        <w:t>Specifične klinične slike in značilnosti različnih substanc ter zasvojljivih vedenj (alkohol, zdravila, prepovedane substance, nove psihoaktivne substance, igre na srečo, digitalni mediji, nakupovanje)</w:t>
      </w:r>
    </w:p>
    <w:p w14:paraId="0612E137" w14:textId="77777777" w:rsidR="00AC2A28" w:rsidRPr="00AC2A28" w:rsidRDefault="00AC2A28" w:rsidP="00E35C01">
      <w:pPr>
        <w:pStyle w:val="Odstavekseznama"/>
        <w:numPr>
          <w:ilvl w:val="0"/>
          <w:numId w:val="97"/>
        </w:numPr>
        <w:jc w:val="both"/>
        <w:rPr>
          <w:rFonts w:ascii="Arial" w:eastAsia="Times New Roman" w:hAnsi="Arial" w:cs="Arial"/>
          <w:sz w:val="22"/>
          <w:szCs w:val="22"/>
        </w:rPr>
      </w:pPr>
      <w:r w:rsidRPr="00AC2A28">
        <w:rPr>
          <w:rFonts w:ascii="Arial" w:eastAsia="Times New Roman" w:hAnsi="Arial" w:cs="Arial"/>
          <w:sz w:val="22"/>
          <w:szCs w:val="22"/>
        </w:rPr>
        <w:t>Obravnava nujnih stanj (predoziranje, odtegnitvena stanja, agresivnost) in uporaba ustreznih protokolov</w:t>
      </w:r>
    </w:p>
    <w:p w14:paraId="1D56A6BE" w14:textId="77777777" w:rsidR="00AC2A28" w:rsidRPr="00AC2A28" w:rsidRDefault="00AC2A28" w:rsidP="00E35C01">
      <w:pPr>
        <w:pStyle w:val="Odstavekseznama"/>
        <w:numPr>
          <w:ilvl w:val="0"/>
          <w:numId w:val="97"/>
        </w:numPr>
        <w:jc w:val="both"/>
        <w:rPr>
          <w:rFonts w:ascii="Arial" w:eastAsia="Times New Roman" w:hAnsi="Arial" w:cs="Arial"/>
          <w:sz w:val="22"/>
          <w:szCs w:val="22"/>
        </w:rPr>
      </w:pPr>
      <w:r w:rsidRPr="00AC2A28">
        <w:rPr>
          <w:rFonts w:ascii="Arial" w:eastAsia="Times New Roman" w:hAnsi="Arial" w:cs="Arial"/>
          <w:sz w:val="22"/>
          <w:szCs w:val="22"/>
        </w:rPr>
        <w:t>Farmakoterapija odvisnosti (substitucijska terapija, titriranje zdravil)</w:t>
      </w:r>
    </w:p>
    <w:p w14:paraId="20477D80" w14:textId="77777777" w:rsidR="00AC2A28" w:rsidRPr="00AC2A28" w:rsidRDefault="00AC2A28" w:rsidP="00E35C01">
      <w:pPr>
        <w:pStyle w:val="Odstavekseznama"/>
        <w:numPr>
          <w:ilvl w:val="0"/>
          <w:numId w:val="97"/>
        </w:numPr>
        <w:jc w:val="both"/>
        <w:rPr>
          <w:rFonts w:ascii="Arial" w:eastAsia="Times New Roman" w:hAnsi="Arial" w:cs="Arial"/>
          <w:sz w:val="22"/>
          <w:szCs w:val="22"/>
        </w:rPr>
      </w:pPr>
      <w:r w:rsidRPr="00AC2A28">
        <w:rPr>
          <w:rFonts w:ascii="Arial" w:eastAsia="Times New Roman" w:hAnsi="Arial" w:cs="Arial"/>
          <w:sz w:val="22"/>
          <w:szCs w:val="22"/>
        </w:rPr>
        <w:t>Psihosocialni in psihoterapevtski pristopi zdravljenja ter programi zmanjševanja škode in preventive</w:t>
      </w:r>
    </w:p>
    <w:p w14:paraId="71A64CFF" w14:textId="77777777" w:rsidR="00AC2A28" w:rsidRPr="00AC2A28" w:rsidRDefault="00AC2A28" w:rsidP="00E35C01">
      <w:pPr>
        <w:pStyle w:val="Odstavekseznama"/>
        <w:numPr>
          <w:ilvl w:val="0"/>
          <w:numId w:val="97"/>
        </w:numPr>
        <w:jc w:val="both"/>
        <w:rPr>
          <w:rFonts w:ascii="Arial" w:eastAsia="Times New Roman" w:hAnsi="Arial" w:cs="Arial"/>
          <w:sz w:val="22"/>
          <w:szCs w:val="22"/>
        </w:rPr>
      </w:pPr>
      <w:r w:rsidRPr="00AC2A28">
        <w:rPr>
          <w:rFonts w:ascii="Arial" w:eastAsia="Times New Roman" w:hAnsi="Arial" w:cs="Arial"/>
          <w:sz w:val="22"/>
          <w:szCs w:val="22"/>
        </w:rPr>
        <w:t>Specifična zakonodaja na področju obravnave odvisnosti (ZPUPD, ZPPPD, ZOPA)</w:t>
      </w:r>
    </w:p>
    <w:p w14:paraId="10EF89D3" w14:textId="77777777" w:rsidR="00090A4B" w:rsidRDefault="00090A4B" w:rsidP="00E35C01">
      <w:pPr>
        <w:ind w:left="360"/>
        <w:jc w:val="both"/>
        <w:rPr>
          <w:rFonts w:ascii="Arial" w:eastAsia="Times New Roman" w:hAnsi="Arial" w:cs="Arial"/>
          <w:sz w:val="22"/>
          <w:szCs w:val="22"/>
        </w:rPr>
      </w:pPr>
    </w:p>
    <w:p w14:paraId="13E4C701" w14:textId="100452F7" w:rsidR="00AC2A28" w:rsidRPr="00AC2A28" w:rsidRDefault="00AC2A28" w:rsidP="00090A4B">
      <w:pPr>
        <w:jc w:val="both"/>
        <w:rPr>
          <w:rFonts w:ascii="Arial" w:eastAsia="Times New Roman" w:hAnsi="Arial" w:cs="Arial"/>
          <w:sz w:val="22"/>
          <w:szCs w:val="22"/>
        </w:rPr>
      </w:pPr>
      <w:r w:rsidRPr="00AC2A28">
        <w:rPr>
          <w:rFonts w:ascii="Arial" w:eastAsia="Times New Roman" w:hAnsi="Arial" w:cs="Arial"/>
          <w:sz w:val="22"/>
          <w:szCs w:val="22"/>
        </w:rPr>
        <w:t xml:space="preserve">Kompetence </w:t>
      </w:r>
    </w:p>
    <w:p w14:paraId="4AB32849" w14:textId="77777777" w:rsidR="00AC2A28" w:rsidRPr="00AC2A28" w:rsidRDefault="00AC2A28" w:rsidP="00E35C01">
      <w:pPr>
        <w:pStyle w:val="Odstavekseznama"/>
        <w:numPr>
          <w:ilvl w:val="0"/>
          <w:numId w:val="98"/>
        </w:numPr>
        <w:jc w:val="both"/>
        <w:rPr>
          <w:rFonts w:ascii="Arial" w:eastAsia="Times New Roman" w:hAnsi="Arial" w:cs="Arial"/>
          <w:sz w:val="22"/>
          <w:szCs w:val="22"/>
        </w:rPr>
      </w:pPr>
      <w:r w:rsidRPr="00AC2A28">
        <w:rPr>
          <w:rFonts w:ascii="Arial" w:eastAsia="Times New Roman" w:hAnsi="Arial" w:cs="Arial"/>
          <w:sz w:val="22"/>
          <w:szCs w:val="22"/>
        </w:rPr>
        <w:t>Celostna ocena stanja pacienta (telesno, duševno, socialno, duhovno).</w:t>
      </w:r>
    </w:p>
    <w:p w14:paraId="561D57D4" w14:textId="77777777" w:rsidR="00AC2A28" w:rsidRPr="00AC2A28" w:rsidRDefault="00AC2A28" w:rsidP="00E35C01">
      <w:pPr>
        <w:pStyle w:val="Odstavekseznama"/>
        <w:numPr>
          <w:ilvl w:val="0"/>
          <w:numId w:val="98"/>
        </w:numPr>
        <w:jc w:val="both"/>
        <w:rPr>
          <w:rFonts w:ascii="Arial" w:eastAsia="Times New Roman" w:hAnsi="Arial" w:cs="Arial"/>
          <w:sz w:val="22"/>
          <w:szCs w:val="22"/>
        </w:rPr>
      </w:pPr>
      <w:r w:rsidRPr="00AC2A28">
        <w:rPr>
          <w:rFonts w:ascii="Arial" w:eastAsia="Times New Roman" w:hAnsi="Arial" w:cs="Arial"/>
          <w:sz w:val="22"/>
          <w:szCs w:val="22"/>
        </w:rPr>
        <w:t>Prepoznavanje in urgentno ukrepanje pri psihiatričnih nujnih stanjih pri osebah, ki so odvisne</w:t>
      </w:r>
    </w:p>
    <w:p w14:paraId="3EBF3BA7" w14:textId="77777777" w:rsidR="00AC2A28" w:rsidRPr="00AC2A28" w:rsidRDefault="00AC2A28" w:rsidP="00E35C01">
      <w:pPr>
        <w:pStyle w:val="Odstavekseznama"/>
        <w:numPr>
          <w:ilvl w:val="0"/>
          <w:numId w:val="98"/>
        </w:numPr>
        <w:jc w:val="both"/>
        <w:rPr>
          <w:rFonts w:ascii="Arial" w:eastAsia="Times New Roman" w:hAnsi="Arial" w:cs="Arial"/>
          <w:sz w:val="22"/>
          <w:szCs w:val="22"/>
        </w:rPr>
      </w:pPr>
      <w:r w:rsidRPr="00AC2A28">
        <w:rPr>
          <w:rFonts w:ascii="Arial" w:eastAsia="Times New Roman" w:hAnsi="Arial" w:cs="Arial"/>
          <w:sz w:val="22"/>
          <w:szCs w:val="22"/>
        </w:rPr>
        <w:t>Načrtovanje individualiziranih terapevtskih načrtov (zmanjševanje škode, abstinenca)</w:t>
      </w:r>
    </w:p>
    <w:p w14:paraId="49605520" w14:textId="77777777" w:rsidR="00AC2A28" w:rsidRPr="00AC2A28" w:rsidRDefault="00AC2A28" w:rsidP="00E35C01">
      <w:pPr>
        <w:pStyle w:val="Odstavekseznama"/>
        <w:numPr>
          <w:ilvl w:val="0"/>
          <w:numId w:val="98"/>
        </w:numPr>
        <w:jc w:val="both"/>
        <w:rPr>
          <w:rFonts w:ascii="Arial" w:eastAsia="Times New Roman" w:hAnsi="Arial" w:cs="Arial"/>
          <w:sz w:val="22"/>
          <w:szCs w:val="22"/>
        </w:rPr>
      </w:pPr>
      <w:r w:rsidRPr="00AC2A28">
        <w:rPr>
          <w:rFonts w:ascii="Arial" w:eastAsia="Times New Roman" w:hAnsi="Arial" w:cs="Arial"/>
          <w:sz w:val="22"/>
          <w:szCs w:val="22"/>
        </w:rPr>
        <w:t>Koordinacija s strokovnjaki v interdisciplinarnih timih za kompleksne primere</w:t>
      </w:r>
    </w:p>
    <w:p w14:paraId="0FAE9634" w14:textId="77777777" w:rsidR="00AC2A28" w:rsidRPr="00AC2A28" w:rsidRDefault="00AC2A28" w:rsidP="00E35C01">
      <w:pPr>
        <w:pStyle w:val="Odstavekseznama"/>
        <w:numPr>
          <w:ilvl w:val="0"/>
          <w:numId w:val="98"/>
        </w:numPr>
        <w:jc w:val="both"/>
        <w:rPr>
          <w:rFonts w:ascii="Arial" w:eastAsia="Times New Roman" w:hAnsi="Arial" w:cs="Arial"/>
          <w:sz w:val="22"/>
          <w:szCs w:val="22"/>
        </w:rPr>
      </w:pPr>
      <w:r w:rsidRPr="00AC2A28">
        <w:rPr>
          <w:rFonts w:ascii="Arial" w:eastAsia="Times New Roman" w:hAnsi="Arial" w:cs="Arial"/>
          <w:sz w:val="22"/>
          <w:szCs w:val="22"/>
        </w:rPr>
        <w:t>Avtonomno titriranje zdravil (substitucijske terapije) v okviru predpisanega terapevtskega okna</w:t>
      </w:r>
    </w:p>
    <w:p w14:paraId="37C4F9BF" w14:textId="77777777" w:rsidR="00AC2A28" w:rsidRPr="00AC2A28" w:rsidRDefault="00AC2A28" w:rsidP="00E35C01">
      <w:pPr>
        <w:pStyle w:val="Odstavekseznama"/>
        <w:numPr>
          <w:ilvl w:val="0"/>
          <w:numId w:val="98"/>
        </w:numPr>
        <w:jc w:val="both"/>
        <w:rPr>
          <w:rFonts w:ascii="Arial" w:eastAsia="Times New Roman" w:hAnsi="Arial" w:cs="Arial"/>
          <w:sz w:val="22"/>
          <w:szCs w:val="22"/>
        </w:rPr>
      </w:pPr>
      <w:r w:rsidRPr="00AC2A28">
        <w:rPr>
          <w:rFonts w:ascii="Arial" w:eastAsia="Times New Roman" w:hAnsi="Arial" w:cs="Arial"/>
          <w:sz w:val="22"/>
          <w:szCs w:val="22"/>
        </w:rPr>
        <w:t>Samostojno vodenje načrtov obravnav in ambulant ob stabilni remisiji</w:t>
      </w:r>
    </w:p>
    <w:p w14:paraId="1AADD859" w14:textId="77777777" w:rsidR="00AC2A28" w:rsidRPr="00AC2A28" w:rsidRDefault="00AC2A28" w:rsidP="00E35C01">
      <w:pPr>
        <w:pStyle w:val="Odstavekseznama"/>
        <w:numPr>
          <w:ilvl w:val="0"/>
          <w:numId w:val="98"/>
        </w:numPr>
        <w:jc w:val="both"/>
        <w:rPr>
          <w:rFonts w:ascii="Arial" w:eastAsia="Times New Roman" w:hAnsi="Arial" w:cs="Arial"/>
          <w:sz w:val="22"/>
          <w:szCs w:val="22"/>
        </w:rPr>
      </w:pPr>
      <w:r w:rsidRPr="00AC2A28">
        <w:rPr>
          <w:rFonts w:ascii="Arial" w:eastAsia="Times New Roman" w:hAnsi="Arial" w:cs="Arial"/>
          <w:sz w:val="22"/>
          <w:szCs w:val="22"/>
        </w:rPr>
        <w:t>Sodelovanje v projektih ter z nevladnimi organizacijami</w:t>
      </w:r>
    </w:p>
    <w:p w14:paraId="1A519E82" w14:textId="77777777" w:rsidR="00AC2A28" w:rsidRPr="00AC2A28" w:rsidRDefault="00AC2A28" w:rsidP="00E35C01">
      <w:pPr>
        <w:pStyle w:val="Odstavekseznama"/>
        <w:numPr>
          <w:ilvl w:val="0"/>
          <w:numId w:val="98"/>
        </w:numPr>
        <w:jc w:val="both"/>
        <w:rPr>
          <w:rFonts w:ascii="Arial" w:eastAsia="Times New Roman" w:hAnsi="Arial" w:cs="Arial"/>
          <w:sz w:val="22"/>
          <w:szCs w:val="22"/>
        </w:rPr>
      </w:pPr>
      <w:r w:rsidRPr="00AC2A28">
        <w:rPr>
          <w:rFonts w:ascii="Arial" w:eastAsia="Times New Roman" w:hAnsi="Arial" w:cs="Arial"/>
          <w:sz w:val="22"/>
          <w:szCs w:val="22"/>
        </w:rPr>
        <w:t>Sodelovanje pri oblikovanju politik zdravstvene obravnave odvisnosti</w:t>
      </w:r>
    </w:p>
    <w:p w14:paraId="483AA257" w14:textId="77777777" w:rsidR="00AC2A28" w:rsidRPr="00090A4B" w:rsidRDefault="00AC2A28" w:rsidP="00090A4B">
      <w:pPr>
        <w:jc w:val="both"/>
        <w:rPr>
          <w:rFonts w:ascii="Arial" w:eastAsia="Times New Roman" w:hAnsi="Arial" w:cs="Arial"/>
          <w:sz w:val="22"/>
          <w:szCs w:val="22"/>
        </w:rPr>
      </w:pPr>
    </w:p>
    <w:p w14:paraId="0C72B787" w14:textId="77777777" w:rsidR="00AC2A28" w:rsidRPr="00AC2A28" w:rsidRDefault="00AC2A28" w:rsidP="00E35C01">
      <w:pPr>
        <w:pStyle w:val="Odstavekseznama"/>
        <w:numPr>
          <w:ilvl w:val="0"/>
          <w:numId w:val="104"/>
        </w:numPr>
        <w:jc w:val="both"/>
        <w:rPr>
          <w:rFonts w:ascii="Arial" w:eastAsia="Times New Roman" w:hAnsi="Arial" w:cs="Arial"/>
          <w:sz w:val="22"/>
          <w:szCs w:val="22"/>
          <w:u w:val="single"/>
        </w:rPr>
      </w:pPr>
      <w:r w:rsidRPr="00AC2A28">
        <w:rPr>
          <w:rFonts w:ascii="Arial" w:eastAsia="Times New Roman" w:hAnsi="Arial" w:cs="Arial"/>
          <w:sz w:val="22"/>
          <w:szCs w:val="22"/>
          <w:u w:val="single"/>
        </w:rPr>
        <w:t xml:space="preserve">DELO S STAREJŠIMI ODRASLIMI </w:t>
      </w:r>
    </w:p>
    <w:p w14:paraId="7878D0E0" w14:textId="77777777" w:rsidR="00090A4B"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 </w:t>
      </w:r>
    </w:p>
    <w:p w14:paraId="27F77A4E" w14:textId="794C201C"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Znanja</w:t>
      </w:r>
    </w:p>
    <w:p w14:paraId="5C1BC805" w14:textId="77777777" w:rsidR="00AC2A28" w:rsidRPr="00AC2A28" w:rsidRDefault="00AC2A28" w:rsidP="00E35C01">
      <w:pPr>
        <w:pStyle w:val="Odstavekseznama"/>
        <w:numPr>
          <w:ilvl w:val="0"/>
          <w:numId w:val="99"/>
        </w:numPr>
        <w:jc w:val="both"/>
        <w:rPr>
          <w:rFonts w:ascii="Arial" w:eastAsia="Times New Roman" w:hAnsi="Arial" w:cs="Arial"/>
          <w:sz w:val="22"/>
          <w:szCs w:val="22"/>
        </w:rPr>
      </w:pPr>
      <w:r w:rsidRPr="00AC2A28">
        <w:rPr>
          <w:rFonts w:ascii="Arial" w:eastAsia="Times New Roman" w:hAnsi="Arial" w:cs="Arial"/>
          <w:sz w:val="22"/>
          <w:szCs w:val="22"/>
        </w:rPr>
        <w:t>Poznavanje teoretičnih izhodišč gerontopsihiatrične zdravstvene nege ter razumevanje specifičnih potreb starejših oseb</w:t>
      </w:r>
    </w:p>
    <w:p w14:paraId="30D53ECF" w14:textId="77777777" w:rsidR="00AC2A28" w:rsidRPr="00AC2A28" w:rsidRDefault="00AC2A28" w:rsidP="00E35C01">
      <w:pPr>
        <w:pStyle w:val="Odstavekseznama"/>
        <w:numPr>
          <w:ilvl w:val="0"/>
          <w:numId w:val="99"/>
        </w:numPr>
        <w:jc w:val="both"/>
        <w:rPr>
          <w:rFonts w:ascii="Arial" w:eastAsia="Times New Roman" w:hAnsi="Arial" w:cs="Arial"/>
          <w:sz w:val="22"/>
          <w:szCs w:val="22"/>
        </w:rPr>
      </w:pPr>
      <w:r w:rsidRPr="00AC2A28">
        <w:rPr>
          <w:rFonts w:ascii="Arial" w:eastAsia="Times New Roman" w:hAnsi="Arial" w:cs="Arial"/>
          <w:sz w:val="22"/>
          <w:szCs w:val="22"/>
        </w:rPr>
        <w:t>Sposobnost ugotavljanja potreb, načrtovanja, izvajanja ter evalvacije osnovnih in specialnih aktivnosti zdravstvene nege za starejše osebe z duševnimi težavami</w:t>
      </w:r>
    </w:p>
    <w:p w14:paraId="7FD7609D" w14:textId="77777777" w:rsidR="00AC2A28" w:rsidRPr="00AC2A28" w:rsidRDefault="00AC2A28" w:rsidP="00E35C01">
      <w:pPr>
        <w:pStyle w:val="Odstavekseznama"/>
        <w:numPr>
          <w:ilvl w:val="0"/>
          <w:numId w:val="99"/>
        </w:numPr>
        <w:jc w:val="both"/>
        <w:rPr>
          <w:rFonts w:ascii="Arial" w:eastAsia="Times New Roman" w:hAnsi="Arial" w:cs="Arial"/>
          <w:sz w:val="22"/>
          <w:szCs w:val="22"/>
        </w:rPr>
      </w:pPr>
      <w:r w:rsidRPr="00AC2A28">
        <w:rPr>
          <w:rFonts w:ascii="Arial" w:eastAsia="Times New Roman" w:hAnsi="Arial" w:cs="Arial"/>
          <w:sz w:val="22"/>
          <w:szCs w:val="22"/>
        </w:rPr>
        <w:t>Uporabo posebnih veščin in pristopov za vzpostavljanje uspešne komunikacije ter gradnjo terapevtskega odnosa z osebami v gerontopsihiatriji.</w:t>
      </w:r>
    </w:p>
    <w:p w14:paraId="04A269F0" w14:textId="77777777" w:rsidR="00AC2A28" w:rsidRPr="00AC2A28" w:rsidRDefault="00AC2A28" w:rsidP="00E35C01">
      <w:pPr>
        <w:pStyle w:val="Odstavekseznama"/>
        <w:numPr>
          <w:ilvl w:val="0"/>
          <w:numId w:val="99"/>
        </w:numPr>
        <w:jc w:val="both"/>
        <w:rPr>
          <w:rFonts w:ascii="Arial" w:eastAsia="Times New Roman" w:hAnsi="Arial" w:cs="Arial"/>
          <w:sz w:val="22"/>
          <w:szCs w:val="22"/>
        </w:rPr>
      </w:pPr>
      <w:r w:rsidRPr="00AC2A28">
        <w:rPr>
          <w:rFonts w:ascii="Arial" w:eastAsia="Times New Roman" w:hAnsi="Arial" w:cs="Arial"/>
          <w:sz w:val="22"/>
          <w:szCs w:val="22"/>
        </w:rPr>
        <w:t>Znanja o tehnikah zmanjševanja vznemirjenosti in psihomotoričnega nemira, vključno z deeskalacijskimi tehnikami in posebnimi varovalnimi ukrepi pri osebah z demenc.</w:t>
      </w:r>
    </w:p>
    <w:p w14:paraId="65C6DC40" w14:textId="77777777" w:rsidR="00AC2A28" w:rsidRPr="00AC2A28" w:rsidRDefault="00AC2A28" w:rsidP="00E35C01">
      <w:pPr>
        <w:pStyle w:val="Odstavekseznama"/>
        <w:numPr>
          <w:ilvl w:val="0"/>
          <w:numId w:val="99"/>
        </w:numPr>
        <w:jc w:val="both"/>
        <w:rPr>
          <w:rFonts w:ascii="Arial" w:eastAsia="Times New Roman" w:hAnsi="Arial" w:cs="Arial"/>
          <w:sz w:val="22"/>
          <w:szCs w:val="22"/>
        </w:rPr>
      </w:pPr>
      <w:r w:rsidRPr="00AC2A28">
        <w:rPr>
          <w:rFonts w:ascii="Arial" w:eastAsia="Times New Roman" w:hAnsi="Arial" w:cs="Arial"/>
          <w:sz w:val="22"/>
          <w:szCs w:val="22"/>
        </w:rPr>
        <w:t>Uporabo specifičnih tehnik pri izvajanju zdravstvene nege osnovnih življenjskih aktivnosti pri delno ali popolnoma telesno oviranih gerontopsihiatričnih osebah</w:t>
      </w:r>
    </w:p>
    <w:p w14:paraId="18FC68B5" w14:textId="77777777" w:rsidR="00AC2A28" w:rsidRPr="00AC2A28" w:rsidRDefault="00AC2A28" w:rsidP="00E35C01">
      <w:pPr>
        <w:pStyle w:val="Odstavekseznama"/>
        <w:numPr>
          <w:ilvl w:val="0"/>
          <w:numId w:val="99"/>
        </w:numPr>
        <w:jc w:val="both"/>
        <w:rPr>
          <w:rFonts w:ascii="Arial" w:eastAsia="Times New Roman" w:hAnsi="Arial" w:cs="Arial"/>
          <w:sz w:val="22"/>
          <w:szCs w:val="22"/>
        </w:rPr>
      </w:pPr>
      <w:r w:rsidRPr="00AC2A28">
        <w:rPr>
          <w:rFonts w:ascii="Arial" w:eastAsia="Times New Roman" w:hAnsi="Arial" w:cs="Arial"/>
          <w:sz w:val="22"/>
          <w:szCs w:val="22"/>
        </w:rPr>
        <w:t>Celostno načrtovanje in izvajanje zdravstvene nege osebe z demenco v domačem okolju, vključno z izvajanjem zdravstveno vzgojnih aktivnosti za osebe, njihove svojce ter promocijo zdravja v širši družbeni skupnosti</w:t>
      </w:r>
    </w:p>
    <w:p w14:paraId="264998FC" w14:textId="77777777" w:rsidR="00AC2A28" w:rsidRPr="00AC2A28" w:rsidRDefault="00AC2A28" w:rsidP="00E35C01">
      <w:pPr>
        <w:pStyle w:val="Odstavekseznama"/>
        <w:numPr>
          <w:ilvl w:val="0"/>
          <w:numId w:val="99"/>
        </w:numPr>
        <w:jc w:val="both"/>
        <w:rPr>
          <w:rFonts w:ascii="Arial" w:eastAsia="Times New Roman" w:hAnsi="Arial" w:cs="Arial"/>
          <w:sz w:val="22"/>
          <w:szCs w:val="22"/>
        </w:rPr>
      </w:pPr>
      <w:r w:rsidRPr="00AC2A28">
        <w:rPr>
          <w:rFonts w:ascii="Arial" w:eastAsia="Times New Roman" w:hAnsi="Arial" w:cs="Arial"/>
          <w:sz w:val="22"/>
          <w:szCs w:val="22"/>
        </w:rPr>
        <w:t>Načrtovanje in izvajanje zdravstveno vzgojnih aktivnosti, posebej prilagojenih osebam z zmernim kognitivnim upadom</w:t>
      </w:r>
    </w:p>
    <w:p w14:paraId="707EBBFC" w14:textId="77777777" w:rsidR="00AC2A28" w:rsidRPr="00AC2A28" w:rsidRDefault="00AC2A28" w:rsidP="00E35C01">
      <w:pPr>
        <w:pStyle w:val="Odstavekseznama"/>
        <w:numPr>
          <w:ilvl w:val="0"/>
          <w:numId w:val="99"/>
        </w:numPr>
        <w:jc w:val="both"/>
        <w:rPr>
          <w:rFonts w:ascii="Arial" w:eastAsia="Times New Roman" w:hAnsi="Arial" w:cs="Arial"/>
          <w:sz w:val="22"/>
          <w:szCs w:val="22"/>
        </w:rPr>
      </w:pPr>
      <w:r w:rsidRPr="00AC2A28">
        <w:rPr>
          <w:rFonts w:ascii="Arial" w:eastAsia="Times New Roman" w:hAnsi="Arial" w:cs="Arial"/>
          <w:sz w:val="22"/>
          <w:szCs w:val="22"/>
        </w:rPr>
        <w:t>Poznavanje procesov sodelovanja pri urejanju socialnih težav ter izvedbi različnih oblik pomoči</w:t>
      </w:r>
    </w:p>
    <w:p w14:paraId="48FE947A" w14:textId="77777777" w:rsidR="00AC2A28" w:rsidRPr="00AC2A28" w:rsidRDefault="00AC2A28" w:rsidP="00E35C01">
      <w:pPr>
        <w:pStyle w:val="Odstavekseznama"/>
        <w:numPr>
          <w:ilvl w:val="0"/>
          <w:numId w:val="99"/>
        </w:numPr>
        <w:jc w:val="both"/>
        <w:rPr>
          <w:rFonts w:ascii="Arial" w:eastAsia="Times New Roman" w:hAnsi="Arial" w:cs="Arial"/>
          <w:sz w:val="22"/>
          <w:szCs w:val="22"/>
        </w:rPr>
      </w:pPr>
      <w:r w:rsidRPr="00AC2A28">
        <w:rPr>
          <w:rFonts w:ascii="Arial" w:eastAsia="Times New Roman" w:hAnsi="Arial" w:cs="Arial"/>
          <w:sz w:val="22"/>
          <w:szCs w:val="22"/>
        </w:rPr>
        <w:t>Poznavanje zakonodajnih določil in etičnih načel za obravnavo gerontopsihiatričnih oseb, vključno z zmožnostjo etične presoje pri dilemah v klinični praksi</w:t>
      </w:r>
    </w:p>
    <w:p w14:paraId="59DFE077" w14:textId="77777777" w:rsidR="00090A4B" w:rsidRDefault="00090A4B" w:rsidP="00E35C01">
      <w:pPr>
        <w:jc w:val="both"/>
        <w:rPr>
          <w:rFonts w:ascii="Arial" w:eastAsia="Times New Roman" w:hAnsi="Arial" w:cs="Arial"/>
          <w:sz w:val="22"/>
          <w:szCs w:val="22"/>
        </w:rPr>
      </w:pPr>
    </w:p>
    <w:p w14:paraId="6992F5BE" w14:textId="4DF20CBF"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Kompetence </w:t>
      </w:r>
    </w:p>
    <w:p w14:paraId="45EA69AB" w14:textId="77777777" w:rsidR="00AC2A28" w:rsidRPr="00AC2A28" w:rsidRDefault="00AC2A28" w:rsidP="00E35C01">
      <w:pPr>
        <w:pStyle w:val="Odstavekseznama"/>
        <w:numPr>
          <w:ilvl w:val="0"/>
          <w:numId w:val="100"/>
        </w:numPr>
        <w:jc w:val="both"/>
        <w:rPr>
          <w:rFonts w:ascii="Arial" w:eastAsia="Times New Roman" w:hAnsi="Arial" w:cs="Arial"/>
          <w:sz w:val="22"/>
          <w:szCs w:val="22"/>
        </w:rPr>
      </w:pPr>
      <w:r w:rsidRPr="00AC2A28">
        <w:rPr>
          <w:rFonts w:ascii="Arial" w:eastAsia="Times New Roman" w:hAnsi="Arial" w:cs="Arial"/>
          <w:sz w:val="22"/>
          <w:szCs w:val="22"/>
        </w:rPr>
        <w:t xml:space="preserve">Celostna ocena in odzivanje na telesne, duševne ter socialne potrebe </w:t>
      </w:r>
      <w:bookmarkStart w:id="6" w:name="_Hlk193982480"/>
      <w:r w:rsidRPr="00AC2A28">
        <w:rPr>
          <w:rFonts w:ascii="Arial" w:eastAsia="Times New Roman" w:hAnsi="Arial" w:cs="Arial"/>
          <w:sz w:val="22"/>
          <w:szCs w:val="22"/>
        </w:rPr>
        <w:t>starejših oseb</w:t>
      </w:r>
      <w:bookmarkEnd w:id="6"/>
    </w:p>
    <w:p w14:paraId="4CE49153" w14:textId="77777777" w:rsidR="00AC2A28" w:rsidRPr="00AC2A28" w:rsidRDefault="00AC2A28" w:rsidP="00E35C01">
      <w:pPr>
        <w:pStyle w:val="Odstavekseznama"/>
        <w:numPr>
          <w:ilvl w:val="0"/>
          <w:numId w:val="100"/>
        </w:numPr>
        <w:jc w:val="both"/>
        <w:rPr>
          <w:rFonts w:ascii="Arial" w:eastAsia="Times New Roman" w:hAnsi="Arial" w:cs="Arial"/>
          <w:sz w:val="22"/>
          <w:szCs w:val="22"/>
        </w:rPr>
      </w:pPr>
      <w:r w:rsidRPr="00AC2A28">
        <w:rPr>
          <w:rFonts w:ascii="Arial" w:eastAsia="Times New Roman" w:hAnsi="Arial" w:cs="Arial"/>
          <w:sz w:val="22"/>
          <w:szCs w:val="22"/>
        </w:rPr>
        <w:t>Samostojno izvajanje procesa zdravstvene nege in dokumentiranje</w:t>
      </w:r>
    </w:p>
    <w:p w14:paraId="77A7EC93" w14:textId="77777777" w:rsidR="00AC2A28" w:rsidRPr="00AC2A28" w:rsidRDefault="00AC2A28" w:rsidP="00E35C01">
      <w:pPr>
        <w:pStyle w:val="Odstavekseznama"/>
        <w:numPr>
          <w:ilvl w:val="0"/>
          <w:numId w:val="100"/>
        </w:numPr>
        <w:jc w:val="both"/>
        <w:rPr>
          <w:rFonts w:ascii="Arial" w:eastAsia="Times New Roman" w:hAnsi="Arial" w:cs="Arial"/>
          <w:sz w:val="22"/>
          <w:szCs w:val="22"/>
        </w:rPr>
      </w:pPr>
      <w:r w:rsidRPr="00AC2A28">
        <w:rPr>
          <w:rFonts w:ascii="Arial" w:eastAsia="Times New Roman" w:hAnsi="Arial" w:cs="Arial"/>
          <w:sz w:val="22"/>
          <w:szCs w:val="22"/>
        </w:rPr>
        <w:t>Uporaba učinkovitih komunikacijskih tehnik v terapevtski obravnavi starejših oseb</w:t>
      </w:r>
    </w:p>
    <w:p w14:paraId="002BB1ED" w14:textId="77777777" w:rsidR="00AC2A28" w:rsidRPr="00AC2A28" w:rsidRDefault="00AC2A28" w:rsidP="00E35C01">
      <w:pPr>
        <w:pStyle w:val="Odstavekseznama"/>
        <w:numPr>
          <w:ilvl w:val="0"/>
          <w:numId w:val="100"/>
        </w:numPr>
        <w:jc w:val="both"/>
        <w:rPr>
          <w:rFonts w:ascii="Arial" w:eastAsia="Times New Roman" w:hAnsi="Arial" w:cs="Arial"/>
          <w:sz w:val="22"/>
          <w:szCs w:val="22"/>
        </w:rPr>
      </w:pPr>
      <w:r w:rsidRPr="00AC2A28">
        <w:rPr>
          <w:rFonts w:ascii="Arial" w:eastAsia="Times New Roman" w:hAnsi="Arial" w:cs="Arial"/>
          <w:sz w:val="22"/>
          <w:szCs w:val="22"/>
        </w:rPr>
        <w:lastRenderedPageBreak/>
        <w:t>Izvajanje pristopov za umirjanje, zagotavljanje varnosti in obvladovanje tveganj v zdravstveni obravnavi</w:t>
      </w:r>
    </w:p>
    <w:p w14:paraId="27558194" w14:textId="77777777" w:rsidR="00AC2A28" w:rsidRPr="00AC2A28" w:rsidRDefault="00AC2A28" w:rsidP="00E35C01">
      <w:pPr>
        <w:pStyle w:val="Odstavekseznama"/>
        <w:numPr>
          <w:ilvl w:val="0"/>
          <w:numId w:val="100"/>
        </w:numPr>
        <w:jc w:val="both"/>
        <w:rPr>
          <w:rFonts w:ascii="Arial" w:eastAsia="Times New Roman" w:hAnsi="Arial" w:cs="Arial"/>
          <w:sz w:val="22"/>
          <w:szCs w:val="22"/>
        </w:rPr>
      </w:pPr>
      <w:r w:rsidRPr="00AC2A28">
        <w:rPr>
          <w:rFonts w:ascii="Arial" w:eastAsia="Times New Roman" w:hAnsi="Arial" w:cs="Arial"/>
          <w:sz w:val="22"/>
          <w:szCs w:val="22"/>
        </w:rPr>
        <w:t>Samostojno odločanje pri specifični zdravstveni negi telesno oviranih starejših oseb.</w:t>
      </w:r>
    </w:p>
    <w:p w14:paraId="1658D240" w14:textId="77777777" w:rsidR="00AC2A28" w:rsidRPr="00AC2A28" w:rsidRDefault="00AC2A28" w:rsidP="00E35C01">
      <w:pPr>
        <w:pStyle w:val="Odstavekseznama"/>
        <w:numPr>
          <w:ilvl w:val="0"/>
          <w:numId w:val="100"/>
        </w:numPr>
        <w:jc w:val="both"/>
        <w:rPr>
          <w:rFonts w:ascii="Arial" w:eastAsia="Times New Roman" w:hAnsi="Arial" w:cs="Arial"/>
          <w:sz w:val="22"/>
          <w:szCs w:val="22"/>
        </w:rPr>
      </w:pPr>
      <w:r w:rsidRPr="00AC2A28">
        <w:rPr>
          <w:rFonts w:ascii="Arial" w:eastAsia="Times New Roman" w:hAnsi="Arial" w:cs="Arial"/>
          <w:sz w:val="22"/>
          <w:szCs w:val="22"/>
        </w:rPr>
        <w:t>Urejanje in koordinacija pomoči svojcem ter skrbnikom starejših oseb z duševno motnjo</w:t>
      </w:r>
    </w:p>
    <w:p w14:paraId="6886AE0D" w14:textId="77777777" w:rsidR="00AC2A28" w:rsidRPr="00AC2A28" w:rsidRDefault="00AC2A28" w:rsidP="00E35C01">
      <w:pPr>
        <w:pStyle w:val="Odstavekseznama"/>
        <w:numPr>
          <w:ilvl w:val="0"/>
          <w:numId w:val="100"/>
        </w:numPr>
        <w:jc w:val="both"/>
        <w:rPr>
          <w:rFonts w:ascii="Arial" w:eastAsia="Times New Roman" w:hAnsi="Arial" w:cs="Arial"/>
          <w:sz w:val="22"/>
          <w:szCs w:val="22"/>
        </w:rPr>
      </w:pPr>
      <w:r w:rsidRPr="00AC2A28">
        <w:rPr>
          <w:rFonts w:ascii="Arial" w:eastAsia="Times New Roman" w:hAnsi="Arial" w:cs="Arial"/>
          <w:sz w:val="22"/>
          <w:szCs w:val="22"/>
        </w:rPr>
        <w:t>Zdravstveno vzgojno delo starejših oseb in svojci ter promocija zdravja v skupnosti</w:t>
      </w:r>
    </w:p>
    <w:p w14:paraId="11D00988" w14:textId="77777777" w:rsidR="00AC2A28" w:rsidRPr="00AC2A28" w:rsidRDefault="00AC2A28" w:rsidP="00E35C01">
      <w:pPr>
        <w:pStyle w:val="Odstavekseznama"/>
        <w:numPr>
          <w:ilvl w:val="0"/>
          <w:numId w:val="100"/>
        </w:numPr>
        <w:jc w:val="both"/>
        <w:rPr>
          <w:rFonts w:ascii="Arial" w:eastAsia="Times New Roman" w:hAnsi="Arial" w:cs="Arial"/>
          <w:sz w:val="22"/>
          <w:szCs w:val="22"/>
        </w:rPr>
      </w:pPr>
      <w:r w:rsidRPr="00AC2A28">
        <w:rPr>
          <w:rFonts w:ascii="Arial" w:eastAsia="Times New Roman" w:hAnsi="Arial" w:cs="Arial"/>
          <w:sz w:val="22"/>
          <w:szCs w:val="22"/>
        </w:rPr>
        <w:t>Razumevanje potreb starejših oseb z vedenjskimi in kognitivnimi težavami.</w:t>
      </w:r>
    </w:p>
    <w:p w14:paraId="750A73F4" w14:textId="77777777" w:rsidR="00AC2A28" w:rsidRPr="00AC2A28" w:rsidRDefault="00AC2A28" w:rsidP="00E35C01">
      <w:pPr>
        <w:pStyle w:val="Odstavekseznama"/>
        <w:jc w:val="both"/>
        <w:rPr>
          <w:rFonts w:ascii="Arial" w:eastAsia="Times New Roman" w:hAnsi="Arial" w:cs="Arial"/>
          <w:sz w:val="22"/>
          <w:szCs w:val="22"/>
        </w:rPr>
      </w:pPr>
    </w:p>
    <w:p w14:paraId="2D0F57C5" w14:textId="77777777" w:rsidR="00AC2A28" w:rsidRPr="00AC2A28" w:rsidRDefault="00AC2A28" w:rsidP="00E35C01">
      <w:pPr>
        <w:pStyle w:val="Odstavekseznama"/>
        <w:numPr>
          <w:ilvl w:val="0"/>
          <w:numId w:val="104"/>
        </w:numPr>
        <w:jc w:val="both"/>
        <w:rPr>
          <w:rFonts w:ascii="Arial" w:eastAsia="Times New Roman" w:hAnsi="Arial" w:cs="Arial"/>
          <w:sz w:val="22"/>
          <w:szCs w:val="22"/>
          <w:u w:val="single"/>
        </w:rPr>
      </w:pPr>
      <w:r w:rsidRPr="00AC2A28">
        <w:rPr>
          <w:rFonts w:ascii="Arial" w:eastAsia="Times New Roman" w:hAnsi="Arial" w:cs="Arial"/>
          <w:sz w:val="22"/>
          <w:szCs w:val="22"/>
          <w:u w:val="single"/>
        </w:rPr>
        <w:t xml:space="preserve">FORENZIČNA PSIHIATRIJA </w:t>
      </w:r>
    </w:p>
    <w:p w14:paraId="255CCA59" w14:textId="77777777" w:rsidR="00090A4B" w:rsidRDefault="00090A4B" w:rsidP="00090A4B">
      <w:pPr>
        <w:jc w:val="both"/>
        <w:rPr>
          <w:rFonts w:ascii="Arial" w:eastAsia="Times New Roman" w:hAnsi="Arial" w:cs="Arial"/>
          <w:sz w:val="22"/>
          <w:szCs w:val="22"/>
        </w:rPr>
      </w:pPr>
    </w:p>
    <w:p w14:paraId="40A6EB6C" w14:textId="5BA6B439" w:rsidR="00AC2A28" w:rsidRPr="00AC2A28" w:rsidRDefault="00AC2A28" w:rsidP="00090A4B">
      <w:pPr>
        <w:jc w:val="both"/>
        <w:rPr>
          <w:rFonts w:ascii="Arial" w:eastAsia="Times New Roman" w:hAnsi="Arial" w:cs="Arial"/>
          <w:sz w:val="22"/>
          <w:szCs w:val="22"/>
        </w:rPr>
      </w:pPr>
      <w:r w:rsidRPr="00AC2A28">
        <w:rPr>
          <w:rFonts w:ascii="Arial" w:eastAsia="Times New Roman" w:hAnsi="Arial" w:cs="Arial"/>
          <w:sz w:val="22"/>
          <w:szCs w:val="22"/>
        </w:rPr>
        <w:t>Znanja</w:t>
      </w:r>
    </w:p>
    <w:p w14:paraId="5EA25351" w14:textId="77777777" w:rsidR="00AC2A28" w:rsidRPr="00AC2A28" w:rsidRDefault="00AC2A28" w:rsidP="00E35C01">
      <w:pPr>
        <w:pStyle w:val="Odstavekseznama"/>
        <w:numPr>
          <w:ilvl w:val="0"/>
          <w:numId w:val="101"/>
        </w:numPr>
        <w:jc w:val="both"/>
        <w:rPr>
          <w:rFonts w:ascii="Arial" w:eastAsia="Times New Roman" w:hAnsi="Arial" w:cs="Arial"/>
          <w:sz w:val="22"/>
          <w:szCs w:val="22"/>
        </w:rPr>
      </w:pPr>
      <w:r w:rsidRPr="00AC2A28">
        <w:rPr>
          <w:rFonts w:ascii="Arial" w:eastAsia="Times New Roman" w:hAnsi="Arial" w:cs="Arial"/>
          <w:sz w:val="22"/>
          <w:szCs w:val="22"/>
        </w:rPr>
        <w:t>Osnove, posebnosti in najpogostejši psihopatološki znaki pri osebah v forenzični psihiatriji</w:t>
      </w:r>
    </w:p>
    <w:p w14:paraId="14633667" w14:textId="77777777" w:rsidR="00AC2A28" w:rsidRPr="00AC2A28" w:rsidRDefault="00AC2A28" w:rsidP="00E35C01">
      <w:pPr>
        <w:pStyle w:val="Odstavekseznama"/>
        <w:numPr>
          <w:ilvl w:val="0"/>
          <w:numId w:val="101"/>
        </w:numPr>
        <w:jc w:val="both"/>
        <w:rPr>
          <w:rFonts w:ascii="Arial" w:eastAsia="Times New Roman" w:hAnsi="Arial" w:cs="Arial"/>
          <w:sz w:val="22"/>
          <w:szCs w:val="22"/>
        </w:rPr>
      </w:pPr>
      <w:r w:rsidRPr="00AC2A28">
        <w:rPr>
          <w:rFonts w:ascii="Arial" w:eastAsia="Times New Roman" w:hAnsi="Arial" w:cs="Arial"/>
          <w:sz w:val="22"/>
          <w:szCs w:val="22"/>
        </w:rPr>
        <w:t>Rehabilitacijski postopki v forenzično-psihiatrični obravnavi (probacijske službe)</w:t>
      </w:r>
    </w:p>
    <w:p w14:paraId="3D2AB714" w14:textId="77777777" w:rsidR="00AC2A28" w:rsidRPr="00AC2A28" w:rsidRDefault="00AC2A28" w:rsidP="00E35C01">
      <w:pPr>
        <w:pStyle w:val="Odstavekseznama"/>
        <w:numPr>
          <w:ilvl w:val="0"/>
          <w:numId w:val="101"/>
        </w:numPr>
        <w:jc w:val="both"/>
        <w:rPr>
          <w:rFonts w:ascii="Arial" w:eastAsia="Times New Roman" w:hAnsi="Arial" w:cs="Arial"/>
          <w:sz w:val="22"/>
          <w:szCs w:val="22"/>
        </w:rPr>
      </w:pPr>
      <w:r w:rsidRPr="00AC2A28">
        <w:rPr>
          <w:rFonts w:ascii="Arial" w:eastAsia="Times New Roman" w:hAnsi="Arial" w:cs="Arial"/>
          <w:sz w:val="22"/>
          <w:szCs w:val="22"/>
        </w:rPr>
        <w:t xml:space="preserve">Značilnosti sodno-psihiatričnega izvedenskega mnenja ter vloga izvedenstva v kazenskem, civilnem in upravnem pravu (ZSICT) </w:t>
      </w:r>
    </w:p>
    <w:p w14:paraId="2ABE53CE" w14:textId="77777777" w:rsidR="00AC2A28" w:rsidRPr="00AC2A28" w:rsidRDefault="00AC2A28" w:rsidP="00E35C01">
      <w:pPr>
        <w:pStyle w:val="Odstavekseznama"/>
        <w:numPr>
          <w:ilvl w:val="0"/>
          <w:numId w:val="101"/>
        </w:numPr>
        <w:jc w:val="both"/>
        <w:rPr>
          <w:rFonts w:ascii="Arial" w:eastAsia="Times New Roman" w:hAnsi="Arial" w:cs="Arial"/>
          <w:sz w:val="22"/>
          <w:szCs w:val="22"/>
        </w:rPr>
      </w:pPr>
      <w:r w:rsidRPr="00AC2A28">
        <w:rPr>
          <w:rFonts w:ascii="Arial" w:eastAsia="Times New Roman" w:hAnsi="Arial" w:cs="Arial"/>
          <w:sz w:val="22"/>
          <w:szCs w:val="22"/>
        </w:rPr>
        <w:t>Poznavanje zakonodaje pri izreku varnostnih ukrepov (KZ, ZIKS, ZPro, ZDZdr)</w:t>
      </w:r>
    </w:p>
    <w:p w14:paraId="62A1E1FF" w14:textId="77777777" w:rsidR="00AC2A28" w:rsidRPr="00AC2A28" w:rsidRDefault="00AC2A28" w:rsidP="00E35C01">
      <w:pPr>
        <w:pStyle w:val="Odstavekseznama"/>
        <w:numPr>
          <w:ilvl w:val="0"/>
          <w:numId w:val="101"/>
        </w:numPr>
        <w:jc w:val="both"/>
        <w:rPr>
          <w:rFonts w:ascii="Arial" w:eastAsia="Times New Roman" w:hAnsi="Arial" w:cs="Arial"/>
          <w:sz w:val="22"/>
          <w:szCs w:val="22"/>
        </w:rPr>
      </w:pPr>
      <w:r w:rsidRPr="00AC2A28">
        <w:rPr>
          <w:rFonts w:ascii="Arial" w:eastAsia="Times New Roman" w:hAnsi="Arial" w:cs="Arial"/>
          <w:sz w:val="22"/>
          <w:szCs w:val="22"/>
        </w:rPr>
        <w:t>Specifična psihiatrična problematika oseb v prevzgojnih in kazenskih ustanovah</w:t>
      </w:r>
    </w:p>
    <w:p w14:paraId="5ECB4C2C" w14:textId="77777777" w:rsidR="00090A4B" w:rsidRDefault="00090A4B" w:rsidP="00E35C01">
      <w:pPr>
        <w:jc w:val="both"/>
        <w:rPr>
          <w:rFonts w:ascii="Arial" w:eastAsia="Times New Roman" w:hAnsi="Arial" w:cs="Arial"/>
          <w:sz w:val="22"/>
          <w:szCs w:val="22"/>
        </w:rPr>
      </w:pPr>
    </w:p>
    <w:p w14:paraId="7767DD82" w14:textId="73CB716D"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Kompetence </w:t>
      </w:r>
    </w:p>
    <w:p w14:paraId="66A9B750" w14:textId="77777777" w:rsidR="00AC2A28" w:rsidRPr="00AC2A28" w:rsidRDefault="00AC2A28" w:rsidP="00E35C01">
      <w:pPr>
        <w:pStyle w:val="Odstavekseznama"/>
        <w:numPr>
          <w:ilvl w:val="0"/>
          <w:numId w:val="102"/>
        </w:numPr>
        <w:jc w:val="both"/>
        <w:rPr>
          <w:rFonts w:ascii="Arial" w:eastAsia="Times New Roman" w:hAnsi="Arial" w:cs="Arial"/>
          <w:sz w:val="22"/>
          <w:szCs w:val="22"/>
        </w:rPr>
      </w:pPr>
      <w:r w:rsidRPr="00AC2A28">
        <w:rPr>
          <w:rFonts w:ascii="Arial" w:eastAsia="Times New Roman" w:hAnsi="Arial" w:cs="Arial"/>
          <w:sz w:val="22"/>
          <w:szCs w:val="22"/>
        </w:rPr>
        <w:t>Prepoznavanje osnov, posebnosti in najpogostejših psihopatologij v forenzični psihiatriji</w:t>
      </w:r>
    </w:p>
    <w:p w14:paraId="17EA7844" w14:textId="77777777" w:rsidR="00AC2A28" w:rsidRPr="00AC2A28" w:rsidRDefault="00AC2A28" w:rsidP="00E35C01">
      <w:pPr>
        <w:pStyle w:val="Odstavekseznama"/>
        <w:numPr>
          <w:ilvl w:val="0"/>
          <w:numId w:val="102"/>
        </w:numPr>
        <w:jc w:val="both"/>
        <w:rPr>
          <w:rFonts w:ascii="Arial" w:eastAsia="Times New Roman" w:hAnsi="Arial" w:cs="Arial"/>
          <w:sz w:val="22"/>
          <w:szCs w:val="22"/>
        </w:rPr>
      </w:pPr>
      <w:r w:rsidRPr="00AC2A28">
        <w:rPr>
          <w:rFonts w:ascii="Arial" w:eastAsia="Times New Roman" w:hAnsi="Arial" w:cs="Arial"/>
          <w:sz w:val="22"/>
          <w:szCs w:val="22"/>
        </w:rPr>
        <w:t>Razumevanje konceptov in metod psihosocialne rehabilitacije ter njihove vloge pri okrevanju pacientov v forenzični obravnavi</w:t>
      </w:r>
    </w:p>
    <w:p w14:paraId="19149A61" w14:textId="77777777" w:rsidR="00AC2A28" w:rsidRPr="00AC2A28" w:rsidRDefault="00AC2A28" w:rsidP="00E35C01">
      <w:pPr>
        <w:pStyle w:val="Odstavekseznama"/>
        <w:numPr>
          <w:ilvl w:val="0"/>
          <w:numId w:val="102"/>
        </w:numPr>
        <w:jc w:val="both"/>
        <w:rPr>
          <w:rFonts w:ascii="Arial" w:eastAsia="Times New Roman" w:hAnsi="Arial" w:cs="Arial"/>
          <w:sz w:val="22"/>
          <w:szCs w:val="22"/>
        </w:rPr>
      </w:pPr>
      <w:r w:rsidRPr="00AC2A28">
        <w:rPr>
          <w:rFonts w:ascii="Arial" w:eastAsia="Times New Roman" w:hAnsi="Arial" w:cs="Arial"/>
          <w:sz w:val="22"/>
          <w:szCs w:val="22"/>
        </w:rPr>
        <w:t>Izvajanje funkcionalnih ocen, vključno s prepoznavanjem prednosti in omejitev pacienta</w:t>
      </w:r>
    </w:p>
    <w:p w14:paraId="46732E44" w14:textId="77777777" w:rsidR="00AC2A28" w:rsidRPr="00AC2A28" w:rsidRDefault="00AC2A28" w:rsidP="00E35C01">
      <w:pPr>
        <w:pStyle w:val="Odstavekseznama"/>
        <w:numPr>
          <w:ilvl w:val="0"/>
          <w:numId w:val="102"/>
        </w:numPr>
        <w:jc w:val="both"/>
        <w:rPr>
          <w:rFonts w:ascii="Arial" w:eastAsia="Times New Roman" w:hAnsi="Arial" w:cs="Arial"/>
          <w:sz w:val="22"/>
          <w:szCs w:val="22"/>
        </w:rPr>
      </w:pPr>
      <w:r w:rsidRPr="00AC2A28">
        <w:rPr>
          <w:rFonts w:ascii="Arial" w:eastAsia="Times New Roman" w:hAnsi="Arial" w:cs="Arial"/>
          <w:sz w:val="22"/>
          <w:szCs w:val="22"/>
        </w:rPr>
        <w:t>Poznavanje značilnosti sodno-psihiatričnega izvedenstva in vloge forenzične psihiatrije v kazenskem, civilnem ter upravnem pravu v skladu z Zakonom o duševnem zdravju</w:t>
      </w:r>
    </w:p>
    <w:p w14:paraId="4BC2B4EE" w14:textId="77777777" w:rsidR="00AC2A28" w:rsidRPr="00AC2A28" w:rsidRDefault="00AC2A28" w:rsidP="00E35C01">
      <w:pPr>
        <w:pStyle w:val="Odstavekseznama"/>
        <w:numPr>
          <w:ilvl w:val="0"/>
          <w:numId w:val="102"/>
        </w:numPr>
        <w:jc w:val="both"/>
        <w:rPr>
          <w:rFonts w:ascii="Arial" w:eastAsia="Times New Roman" w:hAnsi="Arial" w:cs="Arial"/>
          <w:sz w:val="22"/>
          <w:szCs w:val="22"/>
        </w:rPr>
      </w:pPr>
      <w:r w:rsidRPr="00AC2A28">
        <w:rPr>
          <w:rFonts w:ascii="Arial" w:eastAsia="Times New Roman" w:hAnsi="Arial" w:cs="Arial"/>
          <w:sz w:val="22"/>
          <w:szCs w:val="22"/>
        </w:rPr>
        <w:t>Poznavanje psihiatrično pomembnih varnostnih ukrepov po Zakonu o duševnem zdravju</w:t>
      </w:r>
    </w:p>
    <w:p w14:paraId="07A3DA38" w14:textId="77777777" w:rsidR="00AC2A28" w:rsidRPr="00AC2A28" w:rsidRDefault="00AC2A28" w:rsidP="00E35C01">
      <w:pPr>
        <w:pStyle w:val="Odstavekseznama"/>
        <w:numPr>
          <w:ilvl w:val="0"/>
          <w:numId w:val="102"/>
        </w:numPr>
        <w:jc w:val="both"/>
        <w:rPr>
          <w:rFonts w:ascii="Arial" w:eastAsia="Times New Roman" w:hAnsi="Arial" w:cs="Arial"/>
          <w:sz w:val="22"/>
          <w:szCs w:val="22"/>
        </w:rPr>
      </w:pPr>
      <w:r w:rsidRPr="00AC2A28">
        <w:rPr>
          <w:rFonts w:ascii="Arial" w:eastAsia="Times New Roman" w:hAnsi="Arial" w:cs="Arial"/>
          <w:sz w:val="22"/>
          <w:szCs w:val="22"/>
        </w:rPr>
        <w:t>Poznavanje psihiatrične problematike oseb v prevzgojnih in kazenskih ustanovah</w:t>
      </w:r>
    </w:p>
    <w:p w14:paraId="33F73BF5" w14:textId="77777777" w:rsidR="00AC2A28" w:rsidRPr="00AC2A28" w:rsidRDefault="00AC2A28" w:rsidP="00E35C01">
      <w:pPr>
        <w:jc w:val="both"/>
        <w:rPr>
          <w:rFonts w:ascii="Arial" w:eastAsia="Times New Roman" w:hAnsi="Arial" w:cs="Arial"/>
          <w:sz w:val="22"/>
          <w:szCs w:val="22"/>
        </w:rPr>
      </w:pPr>
    </w:p>
    <w:p w14:paraId="2EC406E3" w14:textId="77777777" w:rsidR="00AC2A28" w:rsidRPr="00AC2A28" w:rsidRDefault="00AC2A28" w:rsidP="00E35C01">
      <w:pPr>
        <w:pStyle w:val="Odstavekseznama"/>
        <w:numPr>
          <w:ilvl w:val="0"/>
          <w:numId w:val="104"/>
        </w:numPr>
        <w:jc w:val="both"/>
        <w:rPr>
          <w:rFonts w:ascii="Arial" w:eastAsia="Times New Roman" w:hAnsi="Arial" w:cs="Arial"/>
          <w:sz w:val="22"/>
          <w:szCs w:val="22"/>
        </w:rPr>
      </w:pPr>
      <w:r w:rsidRPr="00AC2A28">
        <w:rPr>
          <w:rFonts w:ascii="Arial" w:eastAsia="Times New Roman" w:hAnsi="Arial" w:cs="Arial"/>
          <w:sz w:val="22"/>
          <w:szCs w:val="22"/>
          <w:u w:val="single"/>
        </w:rPr>
        <w:t xml:space="preserve">AVTIZEM IN MOTNJE V RAZVOJU </w:t>
      </w:r>
    </w:p>
    <w:p w14:paraId="0C5B6DBA" w14:textId="77777777" w:rsidR="00090A4B" w:rsidRDefault="00090A4B" w:rsidP="00E35C01">
      <w:pPr>
        <w:jc w:val="both"/>
        <w:rPr>
          <w:rFonts w:ascii="Arial" w:eastAsia="Times New Roman" w:hAnsi="Arial" w:cs="Arial"/>
          <w:sz w:val="22"/>
          <w:szCs w:val="22"/>
        </w:rPr>
      </w:pPr>
    </w:p>
    <w:p w14:paraId="314906FC" w14:textId="38360B47"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Znanja </w:t>
      </w:r>
    </w:p>
    <w:p w14:paraId="599DC730" w14:textId="77777777" w:rsidR="00AC2A28" w:rsidRPr="00AC2A28" w:rsidRDefault="00AC2A28" w:rsidP="00E35C01">
      <w:pPr>
        <w:pStyle w:val="Odstavekseznama"/>
        <w:numPr>
          <w:ilvl w:val="0"/>
          <w:numId w:val="103"/>
        </w:numPr>
        <w:jc w:val="both"/>
        <w:rPr>
          <w:rFonts w:ascii="Arial" w:eastAsia="Times New Roman" w:hAnsi="Arial" w:cs="Arial"/>
          <w:sz w:val="22"/>
          <w:szCs w:val="22"/>
        </w:rPr>
      </w:pPr>
      <w:r w:rsidRPr="00AC2A28">
        <w:rPr>
          <w:rFonts w:ascii="Arial" w:eastAsia="Times New Roman" w:hAnsi="Arial" w:cs="Arial"/>
          <w:sz w:val="22"/>
          <w:szCs w:val="22"/>
        </w:rPr>
        <w:t>Razumevanje značilnosti, raznolikosti in komorbidnosti motenj avstističnega spektra (MAS)</w:t>
      </w:r>
    </w:p>
    <w:p w14:paraId="14EF6DE2" w14:textId="77777777" w:rsidR="00AC2A28" w:rsidRPr="00AC2A28" w:rsidRDefault="00AC2A28" w:rsidP="00E35C01">
      <w:pPr>
        <w:pStyle w:val="Odstavekseznama"/>
        <w:numPr>
          <w:ilvl w:val="0"/>
          <w:numId w:val="103"/>
        </w:numPr>
        <w:jc w:val="both"/>
        <w:rPr>
          <w:rFonts w:ascii="Arial" w:eastAsia="Times New Roman" w:hAnsi="Arial" w:cs="Arial"/>
          <w:sz w:val="22"/>
          <w:szCs w:val="22"/>
        </w:rPr>
      </w:pPr>
      <w:r w:rsidRPr="00AC2A28">
        <w:rPr>
          <w:rFonts w:ascii="Arial" w:eastAsia="Times New Roman" w:hAnsi="Arial" w:cs="Arial"/>
          <w:sz w:val="22"/>
          <w:szCs w:val="22"/>
        </w:rPr>
        <w:t>Prepoznavanje zgodnjih znakov MAS in uporaba presejalnih orodij za zgodnjo obravnavo</w:t>
      </w:r>
    </w:p>
    <w:p w14:paraId="40572ABA" w14:textId="77777777" w:rsidR="00AC2A28" w:rsidRPr="00AC2A28" w:rsidRDefault="00AC2A28" w:rsidP="00E35C01">
      <w:pPr>
        <w:pStyle w:val="Odstavekseznama"/>
        <w:numPr>
          <w:ilvl w:val="0"/>
          <w:numId w:val="103"/>
        </w:numPr>
        <w:jc w:val="both"/>
        <w:rPr>
          <w:rFonts w:ascii="Arial" w:eastAsia="Times New Roman" w:hAnsi="Arial" w:cs="Arial"/>
          <w:sz w:val="22"/>
          <w:szCs w:val="22"/>
        </w:rPr>
      </w:pPr>
      <w:r w:rsidRPr="00AC2A28">
        <w:rPr>
          <w:rFonts w:ascii="Arial" w:eastAsia="Times New Roman" w:hAnsi="Arial" w:cs="Arial"/>
          <w:sz w:val="22"/>
          <w:szCs w:val="22"/>
        </w:rPr>
        <w:t>Individualizirana zdravstvena nega otrok in mladostnikov z MAS: ocena potreb, načrtovanje, izvajanje in vrednotenje</w:t>
      </w:r>
    </w:p>
    <w:p w14:paraId="6B0F012D" w14:textId="77777777" w:rsidR="00AC2A28" w:rsidRPr="00AC2A28" w:rsidRDefault="00AC2A28" w:rsidP="00E35C01">
      <w:pPr>
        <w:pStyle w:val="Odstavekseznama"/>
        <w:numPr>
          <w:ilvl w:val="0"/>
          <w:numId w:val="103"/>
        </w:numPr>
        <w:jc w:val="both"/>
        <w:rPr>
          <w:rFonts w:ascii="Arial" w:eastAsia="Times New Roman" w:hAnsi="Arial" w:cs="Arial"/>
          <w:sz w:val="22"/>
          <w:szCs w:val="22"/>
        </w:rPr>
      </w:pPr>
      <w:r w:rsidRPr="00AC2A28">
        <w:rPr>
          <w:rFonts w:ascii="Arial" w:eastAsia="Times New Roman" w:hAnsi="Arial" w:cs="Arial"/>
          <w:sz w:val="22"/>
          <w:szCs w:val="22"/>
        </w:rPr>
        <w:t>Uporaba strategij za zmanjševanje stresa in anksioznosti (vizualni pripomočki, strukturirano okolje, senzorna podpora, podporne  komunikacijske metode)</w:t>
      </w:r>
    </w:p>
    <w:p w14:paraId="39AD12DC" w14:textId="77777777" w:rsidR="00AC2A28" w:rsidRPr="00AC2A28" w:rsidRDefault="00AC2A28" w:rsidP="00E35C01">
      <w:pPr>
        <w:pStyle w:val="Odstavekseznama"/>
        <w:numPr>
          <w:ilvl w:val="0"/>
          <w:numId w:val="103"/>
        </w:numPr>
        <w:jc w:val="both"/>
        <w:rPr>
          <w:rFonts w:ascii="Arial" w:eastAsia="Times New Roman" w:hAnsi="Arial" w:cs="Arial"/>
          <w:sz w:val="22"/>
          <w:szCs w:val="22"/>
        </w:rPr>
      </w:pPr>
      <w:r w:rsidRPr="00AC2A28">
        <w:rPr>
          <w:rFonts w:ascii="Arial" w:eastAsia="Times New Roman" w:hAnsi="Arial" w:cs="Arial"/>
          <w:sz w:val="22"/>
          <w:szCs w:val="22"/>
        </w:rPr>
        <w:t>Obvladovanje vedenjskih izzivov z uporabo pozitivne vedenjske kontrole in LOW arousal pristopa z upoštevanjem senzornega profila posameznika</w:t>
      </w:r>
    </w:p>
    <w:p w14:paraId="3FB950F9" w14:textId="77777777" w:rsidR="00AC2A28" w:rsidRPr="00AC2A28" w:rsidRDefault="00AC2A28" w:rsidP="00E35C01">
      <w:pPr>
        <w:pStyle w:val="Odstavekseznama"/>
        <w:numPr>
          <w:ilvl w:val="0"/>
          <w:numId w:val="103"/>
        </w:numPr>
        <w:jc w:val="both"/>
        <w:rPr>
          <w:rFonts w:ascii="Arial" w:hAnsi="Arial" w:cs="Arial"/>
          <w:sz w:val="22"/>
          <w:szCs w:val="22"/>
        </w:rPr>
      </w:pPr>
      <w:r w:rsidRPr="00AC2A28">
        <w:rPr>
          <w:rFonts w:ascii="Arial" w:eastAsia="Times New Roman" w:hAnsi="Arial" w:cs="Arial"/>
          <w:sz w:val="22"/>
          <w:szCs w:val="22"/>
        </w:rPr>
        <w:t>Sodelovanje z otrokom/mladostnikom, starši in multidisciplinarnimi timi pri oblikovanju podpornih strategij</w:t>
      </w:r>
      <w:r w:rsidRPr="00AC2A28" w:rsidDel="0038509B">
        <w:rPr>
          <w:rFonts w:ascii="Arial" w:eastAsia="Times New Roman" w:hAnsi="Arial" w:cs="Arial"/>
          <w:sz w:val="22"/>
          <w:szCs w:val="22"/>
        </w:rPr>
        <w:t xml:space="preserve"> </w:t>
      </w:r>
    </w:p>
    <w:p w14:paraId="43642C22" w14:textId="77777777" w:rsidR="00AC2A28" w:rsidRPr="00AC2A28" w:rsidRDefault="00AC2A28" w:rsidP="00E35C01">
      <w:pPr>
        <w:pStyle w:val="Odstavekseznama"/>
        <w:numPr>
          <w:ilvl w:val="0"/>
          <w:numId w:val="103"/>
        </w:numPr>
        <w:jc w:val="both"/>
        <w:rPr>
          <w:rFonts w:ascii="Arial" w:eastAsia="Times New Roman" w:hAnsi="Arial" w:cs="Arial"/>
          <w:sz w:val="22"/>
          <w:szCs w:val="22"/>
        </w:rPr>
      </w:pPr>
      <w:r w:rsidRPr="00AC2A28">
        <w:rPr>
          <w:rFonts w:ascii="Arial" w:eastAsia="Times New Roman" w:hAnsi="Arial" w:cs="Arial"/>
          <w:sz w:val="22"/>
          <w:szCs w:val="22"/>
        </w:rPr>
        <w:t>Prepoznavanje duševnih stanj in motenj (npr. anksioznost, depresija, ADHD) ter uporaba prilagojenih pristopov zdravstvene nege in oskrbe</w:t>
      </w:r>
    </w:p>
    <w:p w14:paraId="74FDFFB9" w14:textId="77777777" w:rsidR="00AC2A28" w:rsidRPr="00AC2A28" w:rsidRDefault="00AC2A28" w:rsidP="00E35C01">
      <w:pPr>
        <w:pStyle w:val="Odstavekseznama"/>
        <w:numPr>
          <w:ilvl w:val="0"/>
          <w:numId w:val="103"/>
        </w:numPr>
        <w:jc w:val="both"/>
        <w:rPr>
          <w:rFonts w:ascii="Arial" w:eastAsia="Times New Roman" w:hAnsi="Arial" w:cs="Arial"/>
          <w:sz w:val="22"/>
          <w:szCs w:val="22"/>
        </w:rPr>
      </w:pPr>
      <w:r w:rsidRPr="00AC2A28">
        <w:rPr>
          <w:rFonts w:ascii="Arial" w:eastAsia="Times New Roman" w:hAnsi="Arial" w:cs="Arial"/>
          <w:sz w:val="22"/>
          <w:szCs w:val="22"/>
        </w:rPr>
        <w:t>Osnovno poznavanje farmakoloških in nefarmakoloških pristopov pri vedenjskih in psihiatričnih simptomih otrok in mladostnikov z MAS</w:t>
      </w:r>
    </w:p>
    <w:p w14:paraId="02CEB1D5" w14:textId="77777777" w:rsidR="00090A4B" w:rsidRDefault="00090A4B" w:rsidP="00E35C01">
      <w:pPr>
        <w:jc w:val="both"/>
        <w:rPr>
          <w:rFonts w:ascii="Arial" w:eastAsia="Times New Roman" w:hAnsi="Arial" w:cs="Arial"/>
          <w:sz w:val="22"/>
          <w:szCs w:val="22"/>
        </w:rPr>
      </w:pPr>
    </w:p>
    <w:p w14:paraId="4F484136" w14:textId="2A8D1E43"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lastRenderedPageBreak/>
        <w:t xml:space="preserve">Kompetence </w:t>
      </w:r>
    </w:p>
    <w:p w14:paraId="21FA88C4"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 xml:space="preserve">Sposobnost prepoznavanja potreb po zdravstveni negi pri otroku z MAS in individualizirana obravnava glede na otrokove / mladostnikove potrebe </w:t>
      </w:r>
    </w:p>
    <w:p w14:paraId="235D7A02"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Uporaba prilagojenih komunikacijskih tehnik (vizualni pripomočki, PECS, TEACCH)</w:t>
      </w:r>
    </w:p>
    <w:p w14:paraId="541E580C"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Oblikovanje strukturiranega in senzorno prilagojenega okolja za zmanjšanje anksioznosti</w:t>
      </w:r>
    </w:p>
    <w:p w14:paraId="2B249C7A"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Prilagajanje zdravstvenih postopkov za zmanjšanje stresa pri otrok z MAS</w:t>
      </w:r>
    </w:p>
    <w:p w14:paraId="3693BF2D"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Uporaba strategij pozitivne vedenjske podpore za obvladovanje vedenjskih izzivov</w:t>
      </w:r>
    </w:p>
    <w:p w14:paraId="5D19E66E"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Aktivno sodelovanje s starši in multidisciplinarnimi timi pri celostni obravnavi oseb z MAS</w:t>
      </w:r>
    </w:p>
    <w:p w14:paraId="45A9F5EF"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Prepoznavanje duševnih stanj in motenj (npr. anksioznost, depresija, MAS, ADHD) ter uporaba prilagojenih pristopov zdravstvene nege glede na individualne potrebe, v okviru pridobljenih znanj s področja zdravstvene nege</w:t>
      </w:r>
    </w:p>
    <w:p w14:paraId="244CA1DA"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Osnovno poznavanje farmakoterapije in neželenih učinkov zdravil pri otroku z MAS</w:t>
      </w:r>
    </w:p>
    <w:p w14:paraId="2AE9DB5F"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Uporaba neinvazivnih in netravmatskih pristopov krizne intervencije ter preprečevanje in obvladovanje kriznih situacij v okviru pridobljenih kompetenc s področja zdravstvene nege</w:t>
      </w:r>
    </w:p>
    <w:p w14:paraId="6891A7AC" w14:textId="77777777" w:rsidR="00AC2A28" w:rsidRPr="00AC2A28" w:rsidRDefault="00AC2A28" w:rsidP="00E35C01">
      <w:pPr>
        <w:pStyle w:val="Odstavekseznama"/>
        <w:numPr>
          <w:ilvl w:val="0"/>
          <w:numId w:val="105"/>
        </w:numPr>
        <w:jc w:val="both"/>
        <w:rPr>
          <w:rFonts w:ascii="Arial" w:eastAsia="Times New Roman" w:hAnsi="Arial" w:cs="Arial"/>
          <w:sz w:val="22"/>
          <w:szCs w:val="22"/>
        </w:rPr>
      </w:pPr>
      <w:r w:rsidRPr="00AC2A28">
        <w:rPr>
          <w:rFonts w:ascii="Arial" w:eastAsia="Times New Roman" w:hAnsi="Arial" w:cs="Arial"/>
          <w:sz w:val="22"/>
          <w:szCs w:val="22"/>
        </w:rPr>
        <w:t>Sposobnost zagovorništva za potrebe otrok in mladostnikov z MAS v zdravstvenem in izobraževalnem sistemu</w:t>
      </w:r>
    </w:p>
    <w:p w14:paraId="36DA5B5C" w14:textId="77777777" w:rsidR="00AC2A28" w:rsidRPr="00AC2A28" w:rsidRDefault="00AC2A28" w:rsidP="00E35C01">
      <w:pPr>
        <w:pStyle w:val="Odstavekseznama"/>
        <w:jc w:val="both"/>
        <w:rPr>
          <w:rFonts w:ascii="Arial" w:eastAsia="Times New Roman" w:hAnsi="Arial" w:cs="Arial"/>
          <w:sz w:val="22"/>
          <w:szCs w:val="22"/>
        </w:rPr>
      </w:pPr>
    </w:p>
    <w:p w14:paraId="71EFA525" w14:textId="77777777" w:rsidR="00AC2A28" w:rsidRPr="00AC2A28" w:rsidRDefault="00AC2A28" w:rsidP="00E35C01">
      <w:pPr>
        <w:pStyle w:val="Odstavekseznama"/>
        <w:numPr>
          <w:ilvl w:val="0"/>
          <w:numId w:val="104"/>
        </w:numPr>
        <w:jc w:val="both"/>
        <w:rPr>
          <w:rFonts w:ascii="Arial" w:eastAsia="Times New Roman" w:hAnsi="Arial" w:cs="Arial"/>
          <w:sz w:val="22"/>
          <w:szCs w:val="22"/>
        </w:rPr>
      </w:pPr>
      <w:r w:rsidRPr="00AC2A28">
        <w:rPr>
          <w:rFonts w:ascii="Arial" w:eastAsia="Times New Roman" w:hAnsi="Arial" w:cs="Arial"/>
          <w:sz w:val="22"/>
          <w:szCs w:val="22"/>
        </w:rPr>
        <w:t xml:space="preserve">OTROCI IN MLADOSTNIKI S TEŽAVAMI V DUŠEVNEM ZDRAVJU </w:t>
      </w:r>
    </w:p>
    <w:p w14:paraId="7462D286" w14:textId="77777777" w:rsidR="00090A4B" w:rsidRDefault="00090A4B" w:rsidP="00E35C01">
      <w:pPr>
        <w:jc w:val="both"/>
        <w:rPr>
          <w:rFonts w:ascii="Arial" w:eastAsia="Times New Roman" w:hAnsi="Arial" w:cs="Arial"/>
          <w:sz w:val="22"/>
          <w:szCs w:val="22"/>
        </w:rPr>
      </w:pPr>
    </w:p>
    <w:p w14:paraId="119F7CA6" w14:textId="4E88E26A"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 xml:space="preserve">Znanja </w:t>
      </w:r>
    </w:p>
    <w:p w14:paraId="2E7D97B1" w14:textId="77777777" w:rsidR="00AC2A28" w:rsidRPr="00AC2A28" w:rsidRDefault="00AC2A28" w:rsidP="00E35C01">
      <w:pPr>
        <w:pStyle w:val="Odstavekseznama"/>
        <w:numPr>
          <w:ilvl w:val="0"/>
          <w:numId w:val="106"/>
        </w:numPr>
        <w:jc w:val="both"/>
        <w:rPr>
          <w:rFonts w:ascii="Arial" w:eastAsia="Times New Roman" w:hAnsi="Arial" w:cs="Arial"/>
          <w:sz w:val="22"/>
          <w:szCs w:val="22"/>
        </w:rPr>
      </w:pPr>
      <w:r w:rsidRPr="00AC2A28">
        <w:rPr>
          <w:rFonts w:ascii="Arial" w:eastAsia="Times New Roman" w:hAnsi="Arial" w:cs="Arial"/>
          <w:sz w:val="22"/>
          <w:szCs w:val="22"/>
        </w:rPr>
        <w:t>Osnove otroške razvojne nevrologije in stanja, povezana z razvojnimi težavami otrok in mladostnikov</w:t>
      </w:r>
    </w:p>
    <w:p w14:paraId="23311B4C" w14:textId="77777777" w:rsidR="00AC2A28" w:rsidRPr="00AC2A28" w:rsidRDefault="00AC2A28" w:rsidP="00E35C01">
      <w:pPr>
        <w:pStyle w:val="Odstavekseznama"/>
        <w:numPr>
          <w:ilvl w:val="0"/>
          <w:numId w:val="106"/>
        </w:numPr>
        <w:jc w:val="both"/>
        <w:rPr>
          <w:rFonts w:ascii="Arial" w:eastAsia="Times New Roman" w:hAnsi="Arial" w:cs="Arial"/>
          <w:sz w:val="22"/>
          <w:szCs w:val="22"/>
        </w:rPr>
      </w:pPr>
      <w:r w:rsidRPr="00AC2A28">
        <w:rPr>
          <w:rFonts w:ascii="Arial" w:eastAsia="Times New Roman" w:hAnsi="Arial" w:cs="Arial"/>
          <w:sz w:val="22"/>
          <w:szCs w:val="22"/>
        </w:rPr>
        <w:t>Zdravstvena nega in oskrba otrok ter mladostnikov s težavami v duševnem zdravju in razvoju</w:t>
      </w:r>
      <w:r w:rsidRPr="00AC2A28" w:rsidDel="00A41846">
        <w:rPr>
          <w:rFonts w:ascii="Arial" w:eastAsia="Times New Roman" w:hAnsi="Arial" w:cs="Arial"/>
          <w:sz w:val="22"/>
          <w:szCs w:val="22"/>
        </w:rPr>
        <w:t xml:space="preserve"> </w:t>
      </w:r>
    </w:p>
    <w:p w14:paraId="2DF0FCB7" w14:textId="77777777" w:rsidR="00AC2A28" w:rsidRPr="00AC2A28" w:rsidRDefault="00AC2A28" w:rsidP="00E35C01">
      <w:pPr>
        <w:pStyle w:val="Odstavekseznama"/>
        <w:numPr>
          <w:ilvl w:val="0"/>
          <w:numId w:val="106"/>
        </w:numPr>
        <w:jc w:val="both"/>
        <w:rPr>
          <w:rFonts w:ascii="Arial" w:eastAsia="Times New Roman" w:hAnsi="Arial" w:cs="Arial"/>
          <w:sz w:val="22"/>
          <w:szCs w:val="22"/>
        </w:rPr>
      </w:pPr>
      <w:r w:rsidRPr="00AC2A28">
        <w:rPr>
          <w:rFonts w:ascii="Arial" w:eastAsia="Times New Roman" w:hAnsi="Arial" w:cs="Arial"/>
          <w:sz w:val="22"/>
          <w:szCs w:val="22"/>
        </w:rPr>
        <w:t>Zdravstvena nega otrok in mladostnikov z nujnimi stanji v psihiatriji</w:t>
      </w:r>
    </w:p>
    <w:p w14:paraId="111BC49C" w14:textId="77777777" w:rsidR="00AC2A28" w:rsidRPr="00AC2A28" w:rsidRDefault="00AC2A28" w:rsidP="00E35C01">
      <w:pPr>
        <w:pStyle w:val="Odstavekseznama"/>
        <w:numPr>
          <w:ilvl w:val="0"/>
          <w:numId w:val="106"/>
        </w:numPr>
        <w:jc w:val="both"/>
        <w:rPr>
          <w:rFonts w:ascii="Arial" w:eastAsia="Times New Roman" w:hAnsi="Arial" w:cs="Arial"/>
          <w:sz w:val="22"/>
          <w:szCs w:val="22"/>
        </w:rPr>
      </w:pPr>
      <w:r w:rsidRPr="00AC2A28">
        <w:rPr>
          <w:rFonts w:ascii="Arial" w:eastAsia="Times New Roman" w:hAnsi="Arial" w:cs="Arial"/>
          <w:sz w:val="22"/>
          <w:szCs w:val="22"/>
        </w:rPr>
        <w:t>Poznavanje farmakoterapije v otroški in mladostniški psihiatriji</w:t>
      </w:r>
    </w:p>
    <w:p w14:paraId="71525D20" w14:textId="77777777" w:rsidR="00AC2A28" w:rsidRPr="00AC2A28" w:rsidRDefault="00AC2A28" w:rsidP="00E35C01">
      <w:pPr>
        <w:pStyle w:val="Odstavekseznama"/>
        <w:numPr>
          <w:ilvl w:val="0"/>
          <w:numId w:val="106"/>
        </w:numPr>
        <w:jc w:val="both"/>
        <w:rPr>
          <w:rFonts w:ascii="Arial" w:eastAsia="Times New Roman" w:hAnsi="Arial" w:cs="Arial"/>
          <w:sz w:val="22"/>
          <w:szCs w:val="22"/>
        </w:rPr>
      </w:pPr>
      <w:r w:rsidRPr="00AC2A28">
        <w:rPr>
          <w:rFonts w:ascii="Arial" w:eastAsia="Times New Roman" w:hAnsi="Arial" w:cs="Arial"/>
          <w:sz w:val="22"/>
          <w:szCs w:val="22"/>
        </w:rPr>
        <w:t>Temelji promocije duševnega zdravja in preventive pri otrocih in mladostnikih</w:t>
      </w:r>
    </w:p>
    <w:p w14:paraId="7FCB8743" w14:textId="77777777" w:rsidR="00AC2A28" w:rsidRPr="00AC2A28" w:rsidRDefault="00AC2A28" w:rsidP="00E35C01">
      <w:pPr>
        <w:pStyle w:val="Odstavekseznama"/>
        <w:numPr>
          <w:ilvl w:val="0"/>
          <w:numId w:val="106"/>
        </w:numPr>
        <w:jc w:val="both"/>
        <w:rPr>
          <w:rFonts w:ascii="Arial" w:eastAsia="Times New Roman" w:hAnsi="Arial" w:cs="Arial"/>
          <w:sz w:val="22"/>
          <w:szCs w:val="22"/>
        </w:rPr>
      </w:pPr>
      <w:r w:rsidRPr="00AC2A28">
        <w:rPr>
          <w:rFonts w:ascii="Arial" w:eastAsia="Times New Roman" w:hAnsi="Arial" w:cs="Arial"/>
          <w:sz w:val="22"/>
          <w:szCs w:val="22"/>
        </w:rPr>
        <w:t>Delo z otroci in  mladostniki s težavami v duševnem zdravju na primarnem nivoju</w:t>
      </w:r>
    </w:p>
    <w:p w14:paraId="3E11123F" w14:textId="77777777" w:rsidR="00AC2A28" w:rsidRPr="00AC2A28" w:rsidRDefault="00AC2A28" w:rsidP="00E35C01">
      <w:pPr>
        <w:pStyle w:val="Odstavekseznama"/>
        <w:numPr>
          <w:ilvl w:val="0"/>
          <w:numId w:val="106"/>
        </w:numPr>
        <w:jc w:val="both"/>
        <w:rPr>
          <w:rFonts w:ascii="Arial" w:eastAsia="Times New Roman" w:hAnsi="Arial" w:cs="Arial"/>
          <w:sz w:val="22"/>
          <w:szCs w:val="22"/>
        </w:rPr>
      </w:pPr>
      <w:r w:rsidRPr="00AC2A28">
        <w:rPr>
          <w:rFonts w:ascii="Arial" w:eastAsia="Times New Roman" w:hAnsi="Arial" w:cs="Arial"/>
          <w:sz w:val="22"/>
          <w:szCs w:val="22"/>
        </w:rPr>
        <w:t>Prepoznavanje dejavnikov tveganja (zanemarjanje, zloraba, družinske stiske, šolski neuspeh, vrstniško nasilje, izključenost)</w:t>
      </w:r>
    </w:p>
    <w:p w14:paraId="6480EDC6" w14:textId="77777777" w:rsidR="00090A4B" w:rsidRDefault="00090A4B" w:rsidP="00E35C01">
      <w:pPr>
        <w:jc w:val="both"/>
        <w:rPr>
          <w:rFonts w:ascii="Arial" w:eastAsia="Times New Roman" w:hAnsi="Arial" w:cs="Arial"/>
          <w:sz w:val="22"/>
          <w:szCs w:val="22"/>
        </w:rPr>
      </w:pPr>
    </w:p>
    <w:p w14:paraId="2FF5CCEF" w14:textId="0E33639B" w:rsidR="00AC2A28" w:rsidRPr="00AC2A28" w:rsidRDefault="00AC2A28" w:rsidP="00E35C01">
      <w:pPr>
        <w:jc w:val="both"/>
        <w:rPr>
          <w:rFonts w:ascii="Arial" w:eastAsia="Times New Roman" w:hAnsi="Arial" w:cs="Arial"/>
          <w:sz w:val="22"/>
          <w:szCs w:val="22"/>
        </w:rPr>
      </w:pPr>
      <w:r w:rsidRPr="00AC2A28">
        <w:rPr>
          <w:rFonts w:ascii="Arial" w:eastAsia="Times New Roman" w:hAnsi="Arial" w:cs="Arial"/>
          <w:sz w:val="22"/>
          <w:szCs w:val="22"/>
        </w:rPr>
        <w:t>Kompetence</w:t>
      </w:r>
    </w:p>
    <w:p w14:paraId="03C3C2B2"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Poznavanje otroške razvojne nevrologije in razumevanje stanj, povezanih s težavami v duševnem razvoju</w:t>
      </w:r>
    </w:p>
    <w:p w14:paraId="0810E04A"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 xml:space="preserve">Podpora otrokom in mladostnikom ter njihovim družinam, izvajanje učinkovite komunikacije z otroki, mladostniki in družino </w:t>
      </w:r>
    </w:p>
    <w:p w14:paraId="0A791E26"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Sposobnost prilagajanja zdravstvene nege specifičnim razvojnim potrebam otroka ali mladostnika (individualizirani pristopi)</w:t>
      </w:r>
    </w:p>
    <w:p w14:paraId="6386522C"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Sposobnost prepoznavanja potreb po zdravstveni negi in oskrbi v okviru pridobljenih znanj s področja zdravstvene nege</w:t>
      </w:r>
    </w:p>
    <w:p w14:paraId="330B4EEE"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Zna uporabiti postopke usmerjanja in triažiranja za oceno resnosti kriz v duševnem zdravju in izvajanje intervencij v skladu s smernicami</w:t>
      </w:r>
    </w:p>
    <w:p w14:paraId="53DFDE58"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Prepoznavanje in ukrepanje v nujnih psihiatričnih stanjih pri otrocih in mladostnikih v okviru pridobljenih strokovnih znanj s področja zdravstvene nege</w:t>
      </w:r>
    </w:p>
    <w:p w14:paraId="4E61C6A9"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Sposoben vzpostaviti varno, strukturirano in stabilno okolje ter zagotoviti podporo otroku, mladostniku in družini v kriznih situacijah</w:t>
      </w:r>
    </w:p>
    <w:p w14:paraId="180F226E"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Pozna specifičnost farmakoterapije pri otrocih in mladostnikih, vključno z indikacijami, učinkovitostjo in možnimi neželenimi učinki psihotropnih zdravil</w:t>
      </w:r>
    </w:p>
    <w:p w14:paraId="17A8920E"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Sodelovanje z multidisciplinarnimi timi (psihologi, socialni delavci, specialni pedagogi, psihiatri, pedopsihiatri)</w:t>
      </w:r>
    </w:p>
    <w:p w14:paraId="38F7F07D" w14:textId="77777777" w:rsidR="00AC2A28"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lastRenderedPageBreak/>
        <w:t>Vključevanje otroka/mladostnika in družine v načrtovanje obravnave in podpora pri razumevanju ter obvladovanju težav v duševnem zdravju</w:t>
      </w:r>
    </w:p>
    <w:p w14:paraId="1CD5C321" w14:textId="47BCDA5F" w:rsidR="000F736F" w:rsidRPr="00AC2A28" w:rsidRDefault="00AC2A28" w:rsidP="00E35C01">
      <w:pPr>
        <w:pStyle w:val="Odstavekseznama"/>
        <w:numPr>
          <w:ilvl w:val="0"/>
          <w:numId w:val="107"/>
        </w:numPr>
        <w:jc w:val="both"/>
        <w:rPr>
          <w:rFonts w:ascii="Arial" w:eastAsia="Times New Roman" w:hAnsi="Arial" w:cs="Arial"/>
          <w:sz w:val="22"/>
          <w:szCs w:val="22"/>
        </w:rPr>
      </w:pPr>
      <w:r w:rsidRPr="00AC2A28">
        <w:rPr>
          <w:rFonts w:ascii="Arial" w:eastAsia="Times New Roman" w:hAnsi="Arial" w:cs="Arial"/>
          <w:sz w:val="22"/>
          <w:szCs w:val="22"/>
        </w:rPr>
        <w:t>Razumevanje etičnih vprašanj pri obravnavi otrok (npr. sodelovanje v odločanju, zaščita pred nasiljem</w:t>
      </w:r>
      <w:r w:rsidR="0022206E">
        <w:rPr>
          <w:rFonts w:ascii="Arial" w:eastAsia="Times New Roman" w:hAnsi="Arial" w:cs="Arial"/>
          <w:sz w:val="22"/>
          <w:szCs w:val="22"/>
        </w:rPr>
        <w:t>.</w:t>
      </w:r>
      <w:r>
        <w:rPr>
          <w:rFonts w:ascii="Arial" w:eastAsia="Times New Roman" w:hAnsi="Arial" w:cs="Arial"/>
          <w:sz w:val="22"/>
          <w:szCs w:val="22"/>
        </w:rPr>
        <w:t>«</w:t>
      </w:r>
    </w:p>
    <w:sectPr w:rsidR="000F736F" w:rsidRPr="00AC2A2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Noto Sans Symbols">
    <w:altName w:val="Calibri"/>
    <w:charset w:val="00"/>
    <w:family w:val="auto"/>
    <w:pitch w:val="default"/>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D1EC8"/>
    <w:multiLevelType w:val="hybridMultilevel"/>
    <w:tmpl w:val="308AAEC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94063E"/>
    <w:multiLevelType w:val="hybridMultilevel"/>
    <w:tmpl w:val="53B845EA"/>
    <w:lvl w:ilvl="0" w:tplc="04240013">
      <w:start w:val="1"/>
      <w:numFmt w:val="upperRoman"/>
      <w:lvlText w:val="%1."/>
      <w:lvlJc w:val="right"/>
      <w:pPr>
        <w:ind w:left="1800" w:hanging="72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 w15:restartNumberingAfterBreak="0">
    <w:nsid w:val="03EF246A"/>
    <w:multiLevelType w:val="multilevel"/>
    <w:tmpl w:val="6BA6357E"/>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3" w15:restartNumberingAfterBreak="0">
    <w:nsid w:val="0455734E"/>
    <w:multiLevelType w:val="hybridMultilevel"/>
    <w:tmpl w:val="B49652B6"/>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5D2698B"/>
    <w:multiLevelType w:val="hybridMultilevel"/>
    <w:tmpl w:val="94C4B2AA"/>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5DB6456"/>
    <w:multiLevelType w:val="hybridMultilevel"/>
    <w:tmpl w:val="8258DBB0"/>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81B246F"/>
    <w:multiLevelType w:val="multilevel"/>
    <w:tmpl w:val="C5C0E552"/>
    <w:lvl w:ilvl="0">
      <w:start w:val="1"/>
      <w:numFmt w:val="bullet"/>
      <w:lvlText w:val=""/>
      <w:lvlJc w:val="left"/>
      <w:pPr>
        <w:ind w:left="2160" w:hanging="360"/>
      </w:pPr>
      <w:rPr>
        <w:rFonts w:ascii="Wingdings" w:hAnsi="Wingdings" w:hint="default"/>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7" w15:restartNumberingAfterBreak="0">
    <w:nsid w:val="090701DA"/>
    <w:multiLevelType w:val="hybridMultilevel"/>
    <w:tmpl w:val="6532B63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090C41D3"/>
    <w:multiLevelType w:val="hybridMultilevel"/>
    <w:tmpl w:val="11F4290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9" w15:restartNumberingAfterBreak="0">
    <w:nsid w:val="09F53811"/>
    <w:multiLevelType w:val="hybridMultilevel"/>
    <w:tmpl w:val="2F5682C8"/>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0ADC523A"/>
    <w:multiLevelType w:val="hybridMultilevel"/>
    <w:tmpl w:val="73E82C88"/>
    <w:lvl w:ilvl="0" w:tplc="04240003">
      <w:start w:val="1"/>
      <w:numFmt w:val="bullet"/>
      <w:lvlText w:val="o"/>
      <w:lvlJc w:val="left"/>
      <w:pPr>
        <w:ind w:left="1800" w:hanging="360"/>
      </w:pPr>
      <w:rPr>
        <w:rFonts w:ascii="Courier New" w:hAnsi="Courier New" w:cs="Courier New"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1" w15:restartNumberingAfterBreak="0">
    <w:nsid w:val="0B624D53"/>
    <w:multiLevelType w:val="multilevel"/>
    <w:tmpl w:val="8140D72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0C4E515D"/>
    <w:multiLevelType w:val="multilevel"/>
    <w:tmpl w:val="421241C8"/>
    <w:lvl w:ilvl="0">
      <w:start w:val="1"/>
      <w:numFmt w:val="bullet"/>
      <w:lvlText w:val=""/>
      <w:lvlJc w:val="left"/>
      <w:pPr>
        <w:ind w:left="360" w:hanging="360"/>
      </w:pPr>
      <w:rPr>
        <w:rFonts w:ascii="Symbol" w:hAnsi="Symbol"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0C5671E7"/>
    <w:multiLevelType w:val="hybridMultilevel"/>
    <w:tmpl w:val="E0AE32B2"/>
    <w:lvl w:ilvl="0" w:tplc="C66CACA6">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4" w15:restartNumberingAfterBreak="0">
    <w:nsid w:val="0D7A3B28"/>
    <w:multiLevelType w:val="hybridMultilevel"/>
    <w:tmpl w:val="7B2A5958"/>
    <w:lvl w:ilvl="0" w:tplc="04240003">
      <w:start w:val="1"/>
      <w:numFmt w:val="bullet"/>
      <w:lvlText w:val="o"/>
      <w:lvlJc w:val="left"/>
      <w:pPr>
        <w:ind w:left="1800" w:hanging="360"/>
      </w:pPr>
      <w:rPr>
        <w:rFonts w:ascii="Courier New" w:hAnsi="Courier New" w:cs="Courier New"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5" w15:restartNumberingAfterBreak="0">
    <w:nsid w:val="0D896EDE"/>
    <w:multiLevelType w:val="multilevel"/>
    <w:tmpl w:val="5E041A3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 w15:restartNumberingAfterBreak="0">
    <w:nsid w:val="11B21B5B"/>
    <w:multiLevelType w:val="hybridMultilevel"/>
    <w:tmpl w:val="574C69E2"/>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148F5EB5"/>
    <w:multiLevelType w:val="multilevel"/>
    <w:tmpl w:val="204443EC"/>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18" w15:restartNumberingAfterBreak="0">
    <w:nsid w:val="152C60F6"/>
    <w:multiLevelType w:val="hybridMultilevel"/>
    <w:tmpl w:val="27DA61F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57E40F5"/>
    <w:multiLevelType w:val="multilevel"/>
    <w:tmpl w:val="92E27F8E"/>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20" w15:restartNumberingAfterBreak="0">
    <w:nsid w:val="15EA63DE"/>
    <w:multiLevelType w:val="multilevel"/>
    <w:tmpl w:val="214CDD34"/>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21" w15:restartNumberingAfterBreak="0">
    <w:nsid w:val="16573D5F"/>
    <w:multiLevelType w:val="multilevel"/>
    <w:tmpl w:val="35266AE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181043D7"/>
    <w:multiLevelType w:val="hybridMultilevel"/>
    <w:tmpl w:val="C5D0704C"/>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19C41C30"/>
    <w:multiLevelType w:val="multilevel"/>
    <w:tmpl w:val="CEA2D8D0"/>
    <w:lvl w:ilvl="0">
      <w:start w:val="1"/>
      <w:numFmt w:val="bullet"/>
      <w:lvlText w:val=""/>
      <w:lvlJc w:val="left"/>
      <w:pPr>
        <w:ind w:left="360" w:hanging="360"/>
      </w:pPr>
      <w:rPr>
        <w:rFonts w:ascii="Symbol" w:hAnsi="Symbol"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1A2A6E07"/>
    <w:multiLevelType w:val="multilevel"/>
    <w:tmpl w:val="C33C6340"/>
    <w:lvl w:ilvl="0">
      <w:start w:val="1"/>
      <w:numFmt w:val="bullet"/>
      <w:lvlText w:val=""/>
      <w:lvlJc w:val="left"/>
      <w:pPr>
        <w:ind w:left="360" w:hanging="360"/>
      </w:pPr>
      <w:rPr>
        <w:rFonts w:ascii="Symbol" w:hAnsi="Symbol"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1BDF7959"/>
    <w:multiLevelType w:val="multilevel"/>
    <w:tmpl w:val="44A288DA"/>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26" w15:restartNumberingAfterBreak="0">
    <w:nsid w:val="1C5C1B34"/>
    <w:multiLevelType w:val="hybridMultilevel"/>
    <w:tmpl w:val="B7D027E2"/>
    <w:lvl w:ilvl="0" w:tplc="08090003">
      <w:start w:val="1"/>
      <w:numFmt w:val="bullet"/>
      <w:lvlText w:val="o"/>
      <w:lvlJc w:val="left"/>
      <w:pPr>
        <w:ind w:left="1440" w:hanging="360"/>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1FE30D1C"/>
    <w:multiLevelType w:val="hybridMultilevel"/>
    <w:tmpl w:val="399C961A"/>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20010AC5"/>
    <w:multiLevelType w:val="hybridMultilevel"/>
    <w:tmpl w:val="B922F9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20581111"/>
    <w:multiLevelType w:val="multilevel"/>
    <w:tmpl w:val="DF54265C"/>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30" w15:restartNumberingAfterBreak="0">
    <w:nsid w:val="257A73C1"/>
    <w:multiLevelType w:val="hybridMultilevel"/>
    <w:tmpl w:val="05527F4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25F27517"/>
    <w:multiLevelType w:val="multilevel"/>
    <w:tmpl w:val="3E6C245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60256A2"/>
    <w:multiLevelType w:val="hybridMultilevel"/>
    <w:tmpl w:val="8262810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26356DD8"/>
    <w:multiLevelType w:val="hybridMultilevel"/>
    <w:tmpl w:val="9C5C0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7E110F3"/>
    <w:multiLevelType w:val="hybridMultilevel"/>
    <w:tmpl w:val="943A1EE4"/>
    <w:lvl w:ilvl="0" w:tplc="04240001">
      <w:start w:val="1"/>
      <w:numFmt w:val="bullet"/>
      <w:lvlText w:val=""/>
      <w:lvlJc w:val="left"/>
      <w:pPr>
        <w:ind w:left="720" w:hanging="360"/>
      </w:pPr>
      <w:rPr>
        <w:rFonts w:ascii="Symbol" w:hAnsi="Symbol" w:hint="default"/>
      </w:rPr>
    </w:lvl>
    <w:lvl w:ilvl="1" w:tplc="9B580D02">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8C67D2E"/>
    <w:multiLevelType w:val="multilevel"/>
    <w:tmpl w:val="CEA2D8D0"/>
    <w:lvl w:ilvl="0">
      <w:start w:val="1"/>
      <w:numFmt w:val="bullet"/>
      <w:lvlText w:val=""/>
      <w:lvlJc w:val="left"/>
      <w:pPr>
        <w:ind w:left="360" w:hanging="360"/>
      </w:pPr>
      <w:rPr>
        <w:rFonts w:ascii="Symbol" w:hAnsi="Symbol"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298A442D"/>
    <w:multiLevelType w:val="multilevel"/>
    <w:tmpl w:val="421241C8"/>
    <w:lvl w:ilvl="0">
      <w:start w:val="1"/>
      <w:numFmt w:val="bullet"/>
      <w:lvlText w:val=""/>
      <w:lvlJc w:val="left"/>
      <w:pPr>
        <w:ind w:left="360" w:hanging="360"/>
      </w:pPr>
      <w:rPr>
        <w:rFonts w:ascii="Symbol" w:hAnsi="Symbol"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2AB34E26"/>
    <w:multiLevelType w:val="multilevel"/>
    <w:tmpl w:val="977E610C"/>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38" w15:restartNumberingAfterBreak="0">
    <w:nsid w:val="2C33538B"/>
    <w:multiLevelType w:val="hybridMultilevel"/>
    <w:tmpl w:val="98AA4E68"/>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2C742239"/>
    <w:multiLevelType w:val="hybridMultilevel"/>
    <w:tmpl w:val="36D616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2E9D7547"/>
    <w:multiLevelType w:val="hybridMultilevel"/>
    <w:tmpl w:val="64544414"/>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2F7B2BC7"/>
    <w:multiLevelType w:val="hybridMultilevel"/>
    <w:tmpl w:val="7B82A024"/>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30684CD6"/>
    <w:multiLevelType w:val="hybridMultilevel"/>
    <w:tmpl w:val="66F4FE48"/>
    <w:lvl w:ilvl="0" w:tplc="04240013">
      <w:start w:val="1"/>
      <w:numFmt w:val="upperRoman"/>
      <w:lvlText w:val="%1."/>
      <w:lvlJc w:val="righ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317F0B9D"/>
    <w:multiLevelType w:val="multilevel"/>
    <w:tmpl w:val="7AFEF7FE"/>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4" w15:restartNumberingAfterBreak="0">
    <w:nsid w:val="33E3465E"/>
    <w:multiLevelType w:val="hybridMultilevel"/>
    <w:tmpl w:val="95881F26"/>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6C67CF0"/>
    <w:multiLevelType w:val="multilevel"/>
    <w:tmpl w:val="5CE8AE8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36DF522A"/>
    <w:multiLevelType w:val="hybridMultilevel"/>
    <w:tmpl w:val="9C10877E"/>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7" w15:restartNumberingAfterBreak="0">
    <w:nsid w:val="373E03A2"/>
    <w:multiLevelType w:val="multilevel"/>
    <w:tmpl w:val="FF92366E"/>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8" w15:restartNumberingAfterBreak="0">
    <w:nsid w:val="3A5F05EF"/>
    <w:multiLevelType w:val="multilevel"/>
    <w:tmpl w:val="264A2F9E"/>
    <w:lvl w:ilvl="0">
      <w:start w:val="1"/>
      <w:numFmt w:val="decimal"/>
      <w:lvlText w:val="%1."/>
      <w:lvlJc w:val="left"/>
      <w:pPr>
        <w:ind w:left="360" w:hanging="360"/>
      </w:pPr>
      <w:rPr>
        <w:sz w:val="20"/>
        <w:szCs w:val="20"/>
      </w:rPr>
    </w:lvl>
    <w:lvl w:ilvl="1">
      <w:start w:val="1"/>
      <w:numFmt w:val="decimal"/>
      <w:lvlText w:val="%2."/>
      <w:lvlJc w:val="left"/>
      <w:pPr>
        <w:ind w:left="1080" w:hanging="360"/>
      </w:pPr>
    </w:lvl>
    <w:lvl w:ilvl="2">
      <w:start w:val="1"/>
      <w:numFmt w:val="bullet"/>
      <w:lvlText w:val="▪"/>
      <w:lvlJc w:val="left"/>
      <w:pPr>
        <w:ind w:left="1800" w:hanging="360"/>
      </w:pPr>
      <w:rPr>
        <w:rFonts w:ascii="Noto Sans Symbols" w:eastAsia="Noto Sans Symbols" w:hAnsi="Noto Sans Symbols" w:cs="Noto Sans Symbols"/>
        <w:sz w:val="20"/>
        <w:szCs w:val="20"/>
      </w:rPr>
    </w:lvl>
    <w:lvl w:ilvl="3">
      <w:start w:val="1"/>
      <w:numFmt w:val="bullet"/>
      <w:lvlText w:val="▪"/>
      <w:lvlJc w:val="left"/>
      <w:pPr>
        <w:ind w:left="2520" w:hanging="360"/>
      </w:pPr>
      <w:rPr>
        <w:rFonts w:ascii="Noto Sans Symbols" w:eastAsia="Noto Sans Symbols" w:hAnsi="Noto Sans Symbols" w:cs="Noto Sans Symbols"/>
        <w:sz w:val="20"/>
        <w:szCs w:val="20"/>
      </w:rPr>
    </w:lvl>
    <w:lvl w:ilvl="4">
      <w:start w:val="1"/>
      <w:numFmt w:val="bullet"/>
      <w:lvlText w:val="▪"/>
      <w:lvlJc w:val="left"/>
      <w:pPr>
        <w:ind w:left="3240" w:hanging="360"/>
      </w:pPr>
      <w:rPr>
        <w:rFonts w:ascii="Noto Sans Symbols" w:eastAsia="Noto Sans Symbols" w:hAnsi="Noto Sans Symbols" w:cs="Noto Sans Symbols"/>
        <w:sz w:val="20"/>
        <w:szCs w:val="20"/>
      </w:rPr>
    </w:lvl>
    <w:lvl w:ilvl="5">
      <w:start w:val="1"/>
      <w:numFmt w:val="bullet"/>
      <w:lvlText w:val="▪"/>
      <w:lvlJc w:val="left"/>
      <w:pPr>
        <w:ind w:left="3960" w:hanging="360"/>
      </w:pPr>
      <w:rPr>
        <w:rFonts w:ascii="Noto Sans Symbols" w:eastAsia="Noto Sans Symbols" w:hAnsi="Noto Sans Symbols" w:cs="Noto Sans Symbols"/>
        <w:sz w:val="20"/>
        <w:szCs w:val="20"/>
      </w:rPr>
    </w:lvl>
    <w:lvl w:ilvl="6">
      <w:start w:val="1"/>
      <w:numFmt w:val="bullet"/>
      <w:lvlText w:val="▪"/>
      <w:lvlJc w:val="left"/>
      <w:pPr>
        <w:ind w:left="4680" w:hanging="360"/>
      </w:pPr>
      <w:rPr>
        <w:rFonts w:ascii="Noto Sans Symbols" w:eastAsia="Noto Sans Symbols" w:hAnsi="Noto Sans Symbols" w:cs="Noto Sans Symbols"/>
        <w:sz w:val="20"/>
        <w:szCs w:val="20"/>
      </w:rPr>
    </w:lvl>
    <w:lvl w:ilvl="7">
      <w:start w:val="1"/>
      <w:numFmt w:val="bullet"/>
      <w:lvlText w:val="▪"/>
      <w:lvlJc w:val="left"/>
      <w:pPr>
        <w:ind w:left="5400" w:hanging="360"/>
      </w:pPr>
      <w:rPr>
        <w:rFonts w:ascii="Noto Sans Symbols" w:eastAsia="Noto Sans Symbols" w:hAnsi="Noto Sans Symbols" w:cs="Noto Sans Symbols"/>
        <w:sz w:val="20"/>
        <w:szCs w:val="20"/>
      </w:rPr>
    </w:lvl>
    <w:lvl w:ilvl="8">
      <w:start w:val="1"/>
      <w:numFmt w:val="bullet"/>
      <w:lvlText w:val="▪"/>
      <w:lvlJc w:val="left"/>
      <w:pPr>
        <w:ind w:left="6120" w:hanging="360"/>
      </w:pPr>
      <w:rPr>
        <w:rFonts w:ascii="Noto Sans Symbols" w:eastAsia="Noto Sans Symbols" w:hAnsi="Noto Sans Symbols" w:cs="Noto Sans Symbols"/>
        <w:sz w:val="20"/>
        <w:szCs w:val="20"/>
      </w:rPr>
    </w:lvl>
  </w:abstractNum>
  <w:abstractNum w:abstractNumId="49" w15:restartNumberingAfterBreak="0">
    <w:nsid w:val="3AB909CE"/>
    <w:multiLevelType w:val="hybridMultilevel"/>
    <w:tmpl w:val="A2F28B30"/>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0" w15:restartNumberingAfterBreak="0">
    <w:nsid w:val="3B5D10D6"/>
    <w:multiLevelType w:val="multilevel"/>
    <w:tmpl w:val="1D48CE40"/>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51" w15:restartNumberingAfterBreak="0">
    <w:nsid w:val="3BC8302B"/>
    <w:multiLevelType w:val="hybridMultilevel"/>
    <w:tmpl w:val="274E40A2"/>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2" w15:restartNumberingAfterBreak="0">
    <w:nsid w:val="3C7F137B"/>
    <w:multiLevelType w:val="hybridMultilevel"/>
    <w:tmpl w:val="7200D4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D9840C1"/>
    <w:multiLevelType w:val="hybridMultilevel"/>
    <w:tmpl w:val="A6A459C8"/>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4" w15:restartNumberingAfterBreak="0">
    <w:nsid w:val="40391DB9"/>
    <w:multiLevelType w:val="multilevel"/>
    <w:tmpl w:val="CEA2D8D0"/>
    <w:lvl w:ilvl="0">
      <w:start w:val="1"/>
      <w:numFmt w:val="bullet"/>
      <w:lvlText w:val=""/>
      <w:lvlJc w:val="left"/>
      <w:pPr>
        <w:ind w:left="360" w:hanging="360"/>
      </w:pPr>
      <w:rPr>
        <w:rFonts w:ascii="Symbol" w:hAnsi="Symbol"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15:restartNumberingAfterBreak="0">
    <w:nsid w:val="40AE24E0"/>
    <w:multiLevelType w:val="hybridMultilevel"/>
    <w:tmpl w:val="5E80ECF4"/>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42A203AB"/>
    <w:multiLevelType w:val="multilevel"/>
    <w:tmpl w:val="C6DA3EDC"/>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57" w15:restartNumberingAfterBreak="0">
    <w:nsid w:val="43317588"/>
    <w:multiLevelType w:val="hybridMultilevel"/>
    <w:tmpl w:val="7772BEA6"/>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8" w15:restartNumberingAfterBreak="0">
    <w:nsid w:val="44360F0D"/>
    <w:multiLevelType w:val="hybridMultilevel"/>
    <w:tmpl w:val="3DA4395E"/>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9" w15:restartNumberingAfterBreak="0">
    <w:nsid w:val="45DD67E1"/>
    <w:multiLevelType w:val="multilevel"/>
    <w:tmpl w:val="C6F08BAC"/>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60" w15:restartNumberingAfterBreak="0">
    <w:nsid w:val="45E074E3"/>
    <w:multiLevelType w:val="multilevel"/>
    <w:tmpl w:val="E89E93EA"/>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61" w15:restartNumberingAfterBreak="0">
    <w:nsid w:val="461D08FA"/>
    <w:multiLevelType w:val="hybridMultilevel"/>
    <w:tmpl w:val="0C9E5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6B6745D"/>
    <w:multiLevelType w:val="hybridMultilevel"/>
    <w:tmpl w:val="697EA7A4"/>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48193217"/>
    <w:multiLevelType w:val="hybridMultilevel"/>
    <w:tmpl w:val="8696B608"/>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4" w15:restartNumberingAfterBreak="0">
    <w:nsid w:val="497377F0"/>
    <w:multiLevelType w:val="hybridMultilevel"/>
    <w:tmpl w:val="01AC9EF0"/>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5" w15:restartNumberingAfterBreak="0">
    <w:nsid w:val="49BF7731"/>
    <w:multiLevelType w:val="multilevel"/>
    <w:tmpl w:val="EBD8490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15:restartNumberingAfterBreak="0">
    <w:nsid w:val="4C550BD6"/>
    <w:multiLevelType w:val="hybridMultilevel"/>
    <w:tmpl w:val="9606C99A"/>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7" w15:restartNumberingAfterBreak="0">
    <w:nsid w:val="4D917C3C"/>
    <w:multiLevelType w:val="hybridMultilevel"/>
    <w:tmpl w:val="C7D240BE"/>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8" w15:restartNumberingAfterBreak="0">
    <w:nsid w:val="4EE6241A"/>
    <w:multiLevelType w:val="hybridMultilevel"/>
    <w:tmpl w:val="3FB09CE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2000F5C"/>
    <w:multiLevelType w:val="multilevel"/>
    <w:tmpl w:val="FB4C202A"/>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70" w15:restartNumberingAfterBreak="0">
    <w:nsid w:val="52925FF3"/>
    <w:multiLevelType w:val="hybridMultilevel"/>
    <w:tmpl w:val="64383C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56B520BC"/>
    <w:multiLevelType w:val="multilevel"/>
    <w:tmpl w:val="2EFCDB92"/>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2" w15:restartNumberingAfterBreak="0">
    <w:nsid w:val="577E5627"/>
    <w:multiLevelType w:val="hybridMultilevel"/>
    <w:tmpl w:val="2A2ADD10"/>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579A02B0"/>
    <w:multiLevelType w:val="hybridMultilevel"/>
    <w:tmpl w:val="B406F9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59D86DBF"/>
    <w:multiLevelType w:val="hybridMultilevel"/>
    <w:tmpl w:val="63D8CE1C"/>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5A6D4F28"/>
    <w:multiLevelType w:val="hybridMultilevel"/>
    <w:tmpl w:val="84CC19E2"/>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6" w15:restartNumberingAfterBreak="0">
    <w:nsid w:val="5BD66AB5"/>
    <w:multiLevelType w:val="hybridMultilevel"/>
    <w:tmpl w:val="DAF22E4C"/>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7" w15:restartNumberingAfterBreak="0">
    <w:nsid w:val="5C685284"/>
    <w:multiLevelType w:val="hybridMultilevel"/>
    <w:tmpl w:val="B6D80C2A"/>
    <w:lvl w:ilvl="0" w:tplc="0CB621BC">
      <w:start w:val="1"/>
      <w:numFmt w:val="bullet"/>
      <w:lvlText w:val="-"/>
      <w:lvlJc w:val="left"/>
      <w:pPr>
        <w:ind w:left="720" w:hanging="360"/>
      </w:pPr>
      <w:rPr>
        <w:rFonts w:ascii="Arial" w:eastAsiaTheme="minorHAnsi" w:hAnsi="Arial" w:cs="Arial" w:hint="default"/>
        <w:u w:val="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5E744D87"/>
    <w:multiLevelType w:val="multilevel"/>
    <w:tmpl w:val="18AAA2F6"/>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79" w15:restartNumberingAfterBreak="0">
    <w:nsid w:val="60027336"/>
    <w:multiLevelType w:val="multilevel"/>
    <w:tmpl w:val="6504C0E2"/>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80" w15:restartNumberingAfterBreak="0">
    <w:nsid w:val="607B289C"/>
    <w:multiLevelType w:val="hybridMultilevel"/>
    <w:tmpl w:val="B5CC07AE"/>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1" w15:restartNumberingAfterBreak="0">
    <w:nsid w:val="60D92980"/>
    <w:multiLevelType w:val="hybridMultilevel"/>
    <w:tmpl w:val="7C80C900"/>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2" w15:restartNumberingAfterBreak="0">
    <w:nsid w:val="62D72427"/>
    <w:multiLevelType w:val="hybridMultilevel"/>
    <w:tmpl w:val="2F74D7E4"/>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3" w15:restartNumberingAfterBreak="0">
    <w:nsid w:val="63A44BCA"/>
    <w:multiLevelType w:val="multilevel"/>
    <w:tmpl w:val="76CCF1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645F66D0"/>
    <w:multiLevelType w:val="hybridMultilevel"/>
    <w:tmpl w:val="F7C86C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5" w15:restartNumberingAfterBreak="0">
    <w:nsid w:val="64C05620"/>
    <w:multiLevelType w:val="multilevel"/>
    <w:tmpl w:val="BC4E8F1A"/>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86" w15:restartNumberingAfterBreak="0">
    <w:nsid w:val="650709F2"/>
    <w:multiLevelType w:val="hybridMultilevel"/>
    <w:tmpl w:val="CF220AF2"/>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658E5434"/>
    <w:multiLevelType w:val="hybridMultilevel"/>
    <w:tmpl w:val="1EA63270"/>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8" w15:restartNumberingAfterBreak="0">
    <w:nsid w:val="69FC38F1"/>
    <w:multiLevelType w:val="hybridMultilevel"/>
    <w:tmpl w:val="FFC8387A"/>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6DE53E8A"/>
    <w:multiLevelType w:val="multilevel"/>
    <w:tmpl w:val="0456AD90"/>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90" w15:restartNumberingAfterBreak="0">
    <w:nsid w:val="6FCB0E95"/>
    <w:multiLevelType w:val="hybridMultilevel"/>
    <w:tmpl w:val="CA802A3E"/>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1" w15:restartNumberingAfterBreak="0">
    <w:nsid w:val="6FDE5941"/>
    <w:multiLevelType w:val="multilevel"/>
    <w:tmpl w:val="B68C911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2" w15:restartNumberingAfterBreak="0">
    <w:nsid w:val="71AB708F"/>
    <w:multiLevelType w:val="hybridMultilevel"/>
    <w:tmpl w:val="DD6025A6"/>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3" w15:restartNumberingAfterBreak="0">
    <w:nsid w:val="71F74F8A"/>
    <w:multiLevelType w:val="hybridMultilevel"/>
    <w:tmpl w:val="611CC92E"/>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4" w15:restartNumberingAfterBreak="0">
    <w:nsid w:val="72AE41AA"/>
    <w:multiLevelType w:val="multilevel"/>
    <w:tmpl w:val="905C81EC"/>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5" w15:restartNumberingAfterBreak="0">
    <w:nsid w:val="74CB6304"/>
    <w:multiLevelType w:val="multilevel"/>
    <w:tmpl w:val="980C7D9E"/>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96" w15:restartNumberingAfterBreak="0">
    <w:nsid w:val="74D5557E"/>
    <w:multiLevelType w:val="multilevel"/>
    <w:tmpl w:val="5CE8AE8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7" w15:restartNumberingAfterBreak="0">
    <w:nsid w:val="760E4214"/>
    <w:multiLevelType w:val="hybridMultilevel"/>
    <w:tmpl w:val="C8F63E88"/>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8" w15:restartNumberingAfterBreak="0">
    <w:nsid w:val="779E3A55"/>
    <w:multiLevelType w:val="multilevel"/>
    <w:tmpl w:val="5CE8AE8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78EB21F4"/>
    <w:multiLevelType w:val="multilevel"/>
    <w:tmpl w:val="7AAEC644"/>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100" w15:restartNumberingAfterBreak="0">
    <w:nsid w:val="79E21E8F"/>
    <w:multiLevelType w:val="hybridMultilevel"/>
    <w:tmpl w:val="06043B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1" w15:restartNumberingAfterBreak="0">
    <w:nsid w:val="7A4213BE"/>
    <w:multiLevelType w:val="hybridMultilevel"/>
    <w:tmpl w:val="40D8FD7E"/>
    <w:lvl w:ilvl="0" w:tplc="0424000B">
      <w:start w:val="1"/>
      <w:numFmt w:val="bullet"/>
      <w:lvlText w:val=""/>
      <w:lvlJc w:val="left"/>
      <w:pPr>
        <w:ind w:left="1800" w:hanging="360"/>
      </w:pPr>
      <w:rPr>
        <w:rFonts w:ascii="Wingdings" w:hAnsi="Wingdings"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02" w15:restartNumberingAfterBreak="0">
    <w:nsid w:val="7A56154B"/>
    <w:multiLevelType w:val="hybridMultilevel"/>
    <w:tmpl w:val="937A3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7DEB71FC"/>
    <w:multiLevelType w:val="multilevel"/>
    <w:tmpl w:val="5CE8AE8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4" w15:restartNumberingAfterBreak="0">
    <w:nsid w:val="7E0E280C"/>
    <w:multiLevelType w:val="hybridMultilevel"/>
    <w:tmpl w:val="0CB03B8E"/>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5" w15:restartNumberingAfterBreak="0">
    <w:nsid w:val="7EE91439"/>
    <w:multiLevelType w:val="hybridMultilevel"/>
    <w:tmpl w:val="1B6C42F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7F7C0541"/>
    <w:multiLevelType w:val="multilevel"/>
    <w:tmpl w:val="9730A6C8"/>
    <w:lvl w:ilvl="0">
      <w:start w:val="1"/>
      <w:numFmt w:val="bullet"/>
      <w:lvlText w:val=""/>
      <w:lvlJc w:val="left"/>
      <w:pPr>
        <w:ind w:left="785" w:hanging="360"/>
      </w:pPr>
      <w:rPr>
        <w:rFonts w:ascii="Symbol" w:hAnsi="Symbol" w:hint="default"/>
        <w:u w:val="none"/>
      </w:rPr>
    </w:lvl>
    <w:lvl w:ilvl="1">
      <w:start w:val="1"/>
      <w:numFmt w:val="bullet"/>
      <w:lvlText w:val="-"/>
      <w:lvlJc w:val="left"/>
      <w:pPr>
        <w:ind w:left="1505" w:hanging="360"/>
      </w:pPr>
      <w:rPr>
        <w:u w:val="none"/>
      </w:rPr>
    </w:lvl>
    <w:lvl w:ilvl="2">
      <w:start w:val="1"/>
      <w:numFmt w:val="bullet"/>
      <w:lvlText w:val="-"/>
      <w:lvlJc w:val="left"/>
      <w:pPr>
        <w:ind w:left="2225" w:hanging="360"/>
      </w:pPr>
      <w:rPr>
        <w:u w:val="none"/>
      </w:rPr>
    </w:lvl>
    <w:lvl w:ilvl="3">
      <w:start w:val="1"/>
      <w:numFmt w:val="bullet"/>
      <w:lvlText w:val="-"/>
      <w:lvlJc w:val="left"/>
      <w:pPr>
        <w:ind w:left="2945" w:hanging="360"/>
      </w:pPr>
      <w:rPr>
        <w:u w:val="none"/>
      </w:rPr>
    </w:lvl>
    <w:lvl w:ilvl="4">
      <w:start w:val="1"/>
      <w:numFmt w:val="bullet"/>
      <w:lvlText w:val="-"/>
      <w:lvlJc w:val="left"/>
      <w:pPr>
        <w:ind w:left="3665" w:hanging="360"/>
      </w:pPr>
      <w:rPr>
        <w:u w:val="none"/>
      </w:rPr>
    </w:lvl>
    <w:lvl w:ilvl="5">
      <w:start w:val="1"/>
      <w:numFmt w:val="bullet"/>
      <w:lvlText w:val="-"/>
      <w:lvlJc w:val="left"/>
      <w:pPr>
        <w:ind w:left="4385" w:hanging="360"/>
      </w:pPr>
      <w:rPr>
        <w:u w:val="none"/>
      </w:rPr>
    </w:lvl>
    <w:lvl w:ilvl="6">
      <w:start w:val="1"/>
      <w:numFmt w:val="bullet"/>
      <w:lvlText w:val="-"/>
      <w:lvlJc w:val="left"/>
      <w:pPr>
        <w:ind w:left="5105" w:hanging="360"/>
      </w:pPr>
      <w:rPr>
        <w:u w:val="none"/>
      </w:rPr>
    </w:lvl>
    <w:lvl w:ilvl="7">
      <w:start w:val="1"/>
      <w:numFmt w:val="bullet"/>
      <w:lvlText w:val="-"/>
      <w:lvlJc w:val="left"/>
      <w:pPr>
        <w:ind w:left="5825" w:hanging="360"/>
      </w:pPr>
      <w:rPr>
        <w:u w:val="none"/>
      </w:rPr>
    </w:lvl>
    <w:lvl w:ilvl="8">
      <w:start w:val="1"/>
      <w:numFmt w:val="bullet"/>
      <w:lvlText w:val="-"/>
      <w:lvlJc w:val="left"/>
      <w:pPr>
        <w:ind w:left="6545" w:hanging="360"/>
      </w:pPr>
      <w:rPr>
        <w:u w:val="none"/>
      </w:rPr>
    </w:lvl>
  </w:abstractNum>
  <w:abstractNum w:abstractNumId="107" w15:restartNumberingAfterBreak="0">
    <w:nsid w:val="7FF538BB"/>
    <w:multiLevelType w:val="hybridMultilevel"/>
    <w:tmpl w:val="4CDC12E0"/>
    <w:lvl w:ilvl="0" w:tplc="C66CACA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326373189">
    <w:abstractNumId w:val="31"/>
  </w:num>
  <w:num w:numId="2" w16cid:durableId="1721510437">
    <w:abstractNumId w:val="102"/>
  </w:num>
  <w:num w:numId="3" w16cid:durableId="213010234">
    <w:abstractNumId w:val="83"/>
  </w:num>
  <w:num w:numId="4" w16cid:durableId="366878494">
    <w:abstractNumId w:val="7"/>
  </w:num>
  <w:num w:numId="5" w16cid:durableId="856382570">
    <w:abstractNumId w:val="33"/>
  </w:num>
  <w:num w:numId="6" w16cid:durableId="657270726">
    <w:abstractNumId w:val="24"/>
  </w:num>
  <w:num w:numId="7" w16cid:durableId="421338727">
    <w:abstractNumId w:val="0"/>
  </w:num>
  <w:num w:numId="8" w16cid:durableId="120734701">
    <w:abstractNumId w:val="18"/>
  </w:num>
  <w:num w:numId="9" w16cid:durableId="537164048">
    <w:abstractNumId w:val="32"/>
  </w:num>
  <w:num w:numId="10" w16cid:durableId="928733528">
    <w:abstractNumId w:val="76"/>
  </w:num>
  <w:num w:numId="11" w16cid:durableId="978388316">
    <w:abstractNumId w:val="63"/>
  </w:num>
  <w:num w:numId="12" w16cid:durableId="1636567344">
    <w:abstractNumId w:val="39"/>
  </w:num>
  <w:num w:numId="13" w16cid:durableId="1196118295">
    <w:abstractNumId w:val="28"/>
  </w:num>
  <w:num w:numId="14" w16cid:durableId="1505777177">
    <w:abstractNumId w:val="73"/>
  </w:num>
  <w:num w:numId="15" w16cid:durableId="214662577">
    <w:abstractNumId w:val="68"/>
  </w:num>
  <w:num w:numId="16" w16cid:durableId="1480028458">
    <w:abstractNumId w:val="30"/>
  </w:num>
  <w:num w:numId="17" w16cid:durableId="775490845">
    <w:abstractNumId w:val="52"/>
  </w:num>
  <w:num w:numId="18" w16cid:durableId="1284580893">
    <w:abstractNumId w:val="26"/>
  </w:num>
  <w:num w:numId="19" w16cid:durableId="857231249">
    <w:abstractNumId w:val="61"/>
  </w:num>
  <w:num w:numId="20" w16cid:durableId="1253586077">
    <w:abstractNumId w:val="45"/>
  </w:num>
  <w:num w:numId="21" w16cid:durableId="1711956704">
    <w:abstractNumId w:val="96"/>
  </w:num>
  <w:num w:numId="22" w16cid:durableId="1657417663">
    <w:abstractNumId w:val="103"/>
  </w:num>
  <w:num w:numId="23" w16cid:durableId="1360087267">
    <w:abstractNumId w:val="98"/>
  </w:num>
  <w:num w:numId="24" w16cid:durableId="615984256">
    <w:abstractNumId w:val="23"/>
  </w:num>
  <w:num w:numId="25" w16cid:durableId="1683126958">
    <w:abstractNumId w:val="54"/>
  </w:num>
  <w:num w:numId="26" w16cid:durableId="547298373">
    <w:abstractNumId w:val="35"/>
  </w:num>
  <w:num w:numId="27" w16cid:durableId="312179624">
    <w:abstractNumId w:val="12"/>
  </w:num>
  <w:num w:numId="28" w16cid:durableId="14811880">
    <w:abstractNumId w:val="36"/>
  </w:num>
  <w:num w:numId="29" w16cid:durableId="1855463121">
    <w:abstractNumId w:val="100"/>
  </w:num>
  <w:num w:numId="30" w16cid:durableId="379549686">
    <w:abstractNumId w:val="84"/>
  </w:num>
  <w:num w:numId="31" w16cid:durableId="1472793318">
    <w:abstractNumId w:val="70"/>
  </w:num>
  <w:num w:numId="32" w16cid:durableId="1134640122">
    <w:abstractNumId w:val="34"/>
  </w:num>
  <w:num w:numId="33" w16cid:durableId="140778153">
    <w:abstractNumId w:val="105"/>
  </w:num>
  <w:num w:numId="34" w16cid:durableId="1186093476">
    <w:abstractNumId w:val="15"/>
  </w:num>
  <w:num w:numId="35" w16cid:durableId="1214539896">
    <w:abstractNumId w:val="8"/>
  </w:num>
  <w:num w:numId="36" w16cid:durableId="1144932058">
    <w:abstractNumId w:val="44"/>
  </w:num>
  <w:num w:numId="37" w16cid:durableId="406851199">
    <w:abstractNumId w:val="80"/>
  </w:num>
  <w:num w:numId="38" w16cid:durableId="693574210">
    <w:abstractNumId w:val="88"/>
  </w:num>
  <w:num w:numId="39" w16cid:durableId="1747259230">
    <w:abstractNumId w:val="62"/>
  </w:num>
  <w:num w:numId="40" w16cid:durableId="967930261">
    <w:abstractNumId w:val="93"/>
  </w:num>
  <w:num w:numId="41" w16cid:durableId="141388601">
    <w:abstractNumId w:val="40"/>
  </w:num>
  <w:num w:numId="42" w16cid:durableId="1582523665">
    <w:abstractNumId w:val="72"/>
  </w:num>
  <w:num w:numId="43" w16cid:durableId="1661812690">
    <w:abstractNumId w:val="55"/>
  </w:num>
  <w:num w:numId="44" w16cid:durableId="171527425">
    <w:abstractNumId w:val="90"/>
  </w:num>
  <w:num w:numId="45" w16cid:durableId="1829437904">
    <w:abstractNumId w:val="75"/>
  </w:num>
  <w:num w:numId="46" w16cid:durableId="990063714">
    <w:abstractNumId w:val="97"/>
  </w:num>
  <w:num w:numId="47" w16cid:durableId="1093476246">
    <w:abstractNumId w:val="86"/>
  </w:num>
  <w:num w:numId="48" w16cid:durableId="159346643">
    <w:abstractNumId w:val="74"/>
  </w:num>
  <w:num w:numId="49" w16cid:durableId="5324652">
    <w:abstractNumId w:val="5"/>
  </w:num>
  <w:num w:numId="50" w16cid:durableId="259218064">
    <w:abstractNumId w:val="29"/>
  </w:num>
  <w:num w:numId="51" w16cid:durableId="1965963819">
    <w:abstractNumId w:val="85"/>
  </w:num>
  <w:num w:numId="52" w16cid:durableId="1145781532">
    <w:abstractNumId w:val="19"/>
  </w:num>
  <w:num w:numId="53" w16cid:durableId="2000649142">
    <w:abstractNumId w:val="69"/>
  </w:num>
  <w:num w:numId="54" w16cid:durableId="215817983">
    <w:abstractNumId w:val="91"/>
  </w:num>
  <w:num w:numId="55" w16cid:durableId="476189934">
    <w:abstractNumId w:val="2"/>
  </w:num>
  <w:num w:numId="56" w16cid:durableId="1633288896">
    <w:abstractNumId w:val="56"/>
  </w:num>
  <w:num w:numId="57" w16cid:durableId="104926402">
    <w:abstractNumId w:val="37"/>
  </w:num>
  <w:num w:numId="58" w16cid:durableId="566645467">
    <w:abstractNumId w:val="79"/>
  </w:num>
  <w:num w:numId="59" w16cid:durableId="1763337268">
    <w:abstractNumId w:val="59"/>
  </w:num>
  <w:num w:numId="60" w16cid:durableId="835807670">
    <w:abstractNumId w:val="78"/>
  </w:num>
  <w:num w:numId="61" w16cid:durableId="1940138675">
    <w:abstractNumId w:val="25"/>
  </w:num>
  <w:num w:numId="62" w16cid:durableId="2024161283">
    <w:abstractNumId w:val="95"/>
  </w:num>
  <w:num w:numId="63" w16cid:durableId="2105953673">
    <w:abstractNumId w:val="17"/>
  </w:num>
  <w:num w:numId="64" w16cid:durableId="456948333">
    <w:abstractNumId w:val="20"/>
  </w:num>
  <w:num w:numId="65" w16cid:durableId="1271862257">
    <w:abstractNumId w:val="50"/>
  </w:num>
  <w:num w:numId="66" w16cid:durableId="140540787">
    <w:abstractNumId w:val="60"/>
  </w:num>
  <w:num w:numId="67" w16cid:durableId="750155442">
    <w:abstractNumId w:val="99"/>
  </w:num>
  <w:num w:numId="68" w16cid:durableId="1165707374">
    <w:abstractNumId w:val="89"/>
  </w:num>
  <w:num w:numId="69" w16cid:durableId="1807626132">
    <w:abstractNumId w:val="106"/>
  </w:num>
  <w:num w:numId="70" w16cid:durableId="835219506">
    <w:abstractNumId w:val="21"/>
  </w:num>
  <w:num w:numId="71" w16cid:durableId="1070343309">
    <w:abstractNumId w:val="101"/>
  </w:num>
  <w:num w:numId="72" w16cid:durableId="236399061">
    <w:abstractNumId w:val="14"/>
  </w:num>
  <w:num w:numId="73" w16cid:durableId="880901211">
    <w:abstractNumId w:val="10"/>
  </w:num>
  <w:num w:numId="74" w16cid:durableId="1018236105">
    <w:abstractNumId w:val="6"/>
  </w:num>
  <w:num w:numId="75" w16cid:durableId="672025232">
    <w:abstractNumId w:val="47"/>
  </w:num>
  <w:num w:numId="76" w16cid:durableId="1739090306">
    <w:abstractNumId w:val="11"/>
  </w:num>
  <w:num w:numId="77" w16cid:durableId="150098194">
    <w:abstractNumId w:val="48"/>
  </w:num>
  <w:num w:numId="78" w16cid:durableId="342511836">
    <w:abstractNumId w:val="71"/>
  </w:num>
  <w:num w:numId="79" w16cid:durableId="1697849756">
    <w:abstractNumId w:val="94"/>
  </w:num>
  <w:num w:numId="80" w16cid:durableId="459808151">
    <w:abstractNumId w:val="43"/>
  </w:num>
  <w:num w:numId="81" w16cid:durableId="761216677">
    <w:abstractNumId w:val="65"/>
  </w:num>
  <w:num w:numId="82" w16cid:durableId="699939358">
    <w:abstractNumId w:val="42"/>
  </w:num>
  <w:num w:numId="83" w16cid:durableId="688483101">
    <w:abstractNumId w:val="58"/>
  </w:num>
  <w:num w:numId="84" w16cid:durableId="1922568514">
    <w:abstractNumId w:val="51"/>
  </w:num>
  <w:num w:numId="85" w16cid:durableId="947933233">
    <w:abstractNumId w:val="3"/>
  </w:num>
  <w:num w:numId="86" w16cid:durableId="1791316910">
    <w:abstractNumId w:val="107"/>
  </w:num>
  <w:num w:numId="87" w16cid:durableId="989140641">
    <w:abstractNumId w:val="9"/>
  </w:num>
  <w:num w:numId="88" w16cid:durableId="2068647462">
    <w:abstractNumId w:val="67"/>
  </w:num>
  <w:num w:numId="89" w16cid:durableId="2029868437">
    <w:abstractNumId w:val="92"/>
  </w:num>
  <w:num w:numId="90" w16cid:durableId="1790666091">
    <w:abstractNumId w:val="38"/>
  </w:num>
  <w:num w:numId="91" w16cid:durableId="1015768882">
    <w:abstractNumId w:val="46"/>
  </w:num>
  <w:num w:numId="92" w16cid:durableId="1018700667">
    <w:abstractNumId w:val="22"/>
  </w:num>
  <w:num w:numId="93" w16cid:durableId="717440283">
    <w:abstractNumId w:val="49"/>
  </w:num>
  <w:num w:numId="94" w16cid:durableId="2083218312">
    <w:abstractNumId w:val="4"/>
  </w:num>
  <w:num w:numId="95" w16cid:durableId="490827803">
    <w:abstractNumId w:val="104"/>
  </w:num>
  <w:num w:numId="96" w16cid:durableId="1602834362">
    <w:abstractNumId w:val="53"/>
  </w:num>
  <w:num w:numId="97" w16cid:durableId="81685901">
    <w:abstractNumId w:val="16"/>
  </w:num>
  <w:num w:numId="98" w16cid:durableId="1993874392">
    <w:abstractNumId w:val="13"/>
  </w:num>
  <w:num w:numId="99" w16cid:durableId="1509641349">
    <w:abstractNumId w:val="57"/>
  </w:num>
  <w:num w:numId="100" w16cid:durableId="1579442572">
    <w:abstractNumId w:val="81"/>
  </w:num>
  <w:num w:numId="101" w16cid:durableId="1850561417">
    <w:abstractNumId w:val="87"/>
  </w:num>
  <w:num w:numId="102" w16cid:durableId="803425742">
    <w:abstractNumId w:val="82"/>
  </w:num>
  <w:num w:numId="103" w16cid:durableId="1736775872">
    <w:abstractNumId w:val="66"/>
  </w:num>
  <w:num w:numId="104" w16cid:durableId="464157688">
    <w:abstractNumId w:val="1"/>
  </w:num>
  <w:num w:numId="105" w16cid:durableId="2075465176">
    <w:abstractNumId w:val="41"/>
  </w:num>
  <w:num w:numId="106" w16cid:durableId="89392631">
    <w:abstractNumId w:val="27"/>
  </w:num>
  <w:num w:numId="107" w16cid:durableId="1836724783">
    <w:abstractNumId w:val="64"/>
  </w:num>
  <w:num w:numId="108" w16cid:durableId="2035644906">
    <w:abstractNumId w:val="77"/>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736F"/>
    <w:rsid w:val="00010C9B"/>
    <w:rsid w:val="000159B6"/>
    <w:rsid w:val="00035BAD"/>
    <w:rsid w:val="00073504"/>
    <w:rsid w:val="000904EE"/>
    <w:rsid w:val="00090A4B"/>
    <w:rsid w:val="000939D4"/>
    <w:rsid w:val="000A0DFB"/>
    <w:rsid w:val="000A4D56"/>
    <w:rsid w:val="000C3EE7"/>
    <w:rsid w:val="000F736F"/>
    <w:rsid w:val="000F7BC3"/>
    <w:rsid w:val="00112B51"/>
    <w:rsid w:val="00125075"/>
    <w:rsid w:val="0015064F"/>
    <w:rsid w:val="001807F9"/>
    <w:rsid w:val="00192AF5"/>
    <w:rsid w:val="001A0508"/>
    <w:rsid w:val="001A5B9C"/>
    <w:rsid w:val="001B788E"/>
    <w:rsid w:val="001F5521"/>
    <w:rsid w:val="00200A38"/>
    <w:rsid w:val="002025CC"/>
    <w:rsid w:val="00220652"/>
    <w:rsid w:val="0022206E"/>
    <w:rsid w:val="00233807"/>
    <w:rsid w:val="00241B47"/>
    <w:rsid w:val="00254F99"/>
    <w:rsid w:val="002923C1"/>
    <w:rsid w:val="002975A9"/>
    <w:rsid w:val="002B4B88"/>
    <w:rsid w:val="002B71F1"/>
    <w:rsid w:val="002C2F7B"/>
    <w:rsid w:val="002D334A"/>
    <w:rsid w:val="002F217B"/>
    <w:rsid w:val="002F3668"/>
    <w:rsid w:val="00340848"/>
    <w:rsid w:val="00340AF1"/>
    <w:rsid w:val="00340FCE"/>
    <w:rsid w:val="00365E7D"/>
    <w:rsid w:val="003673CD"/>
    <w:rsid w:val="00382222"/>
    <w:rsid w:val="00384240"/>
    <w:rsid w:val="0039243E"/>
    <w:rsid w:val="00411539"/>
    <w:rsid w:val="0042307C"/>
    <w:rsid w:val="0042563A"/>
    <w:rsid w:val="004268A0"/>
    <w:rsid w:val="0043639A"/>
    <w:rsid w:val="0044104D"/>
    <w:rsid w:val="004442A9"/>
    <w:rsid w:val="00451ABD"/>
    <w:rsid w:val="0045612B"/>
    <w:rsid w:val="004874F9"/>
    <w:rsid w:val="004A7E0D"/>
    <w:rsid w:val="004B7253"/>
    <w:rsid w:val="004C5D74"/>
    <w:rsid w:val="004C64EC"/>
    <w:rsid w:val="004E193A"/>
    <w:rsid w:val="004E7D8D"/>
    <w:rsid w:val="00505DB0"/>
    <w:rsid w:val="00550B94"/>
    <w:rsid w:val="00555B3D"/>
    <w:rsid w:val="0058078C"/>
    <w:rsid w:val="00582871"/>
    <w:rsid w:val="00584EF7"/>
    <w:rsid w:val="00590A71"/>
    <w:rsid w:val="00591BB7"/>
    <w:rsid w:val="00592C2D"/>
    <w:rsid w:val="0059786C"/>
    <w:rsid w:val="005A34B5"/>
    <w:rsid w:val="005A72E4"/>
    <w:rsid w:val="005B29CD"/>
    <w:rsid w:val="005B4957"/>
    <w:rsid w:val="005D0BD7"/>
    <w:rsid w:val="00610042"/>
    <w:rsid w:val="00632938"/>
    <w:rsid w:val="006341F0"/>
    <w:rsid w:val="006446AD"/>
    <w:rsid w:val="00654845"/>
    <w:rsid w:val="006561E3"/>
    <w:rsid w:val="006722BC"/>
    <w:rsid w:val="00686337"/>
    <w:rsid w:val="006A3264"/>
    <w:rsid w:val="006C33E9"/>
    <w:rsid w:val="006D5543"/>
    <w:rsid w:val="006E6004"/>
    <w:rsid w:val="006F0DBD"/>
    <w:rsid w:val="006F26C2"/>
    <w:rsid w:val="006F47FB"/>
    <w:rsid w:val="006F48D7"/>
    <w:rsid w:val="00701614"/>
    <w:rsid w:val="00717DCB"/>
    <w:rsid w:val="00741C95"/>
    <w:rsid w:val="00743FA6"/>
    <w:rsid w:val="00746F48"/>
    <w:rsid w:val="00776564"/>
    <w:rsid w:val="0078560E"/>
    <w:rsid w:val="007A1473"/>
    <w:rsid w:val="007E60E9"/>
    <w:rsid w:val="007F59C3"/>
    <w:rsid w:val="00804205"/>
    <w:rsid w:val="00815825"/>
    <w:rsid w:val="00820F1B"/>
    <w:rsid w:val="00832D73"/>
    <w:rsid w:val="0083400A"/>
    <w:rsid w:val="0084070F"/>
    <w:rsid w:val="008533FB"/>
    <w:rsid w:val="00883000"/>
    <w:rsid w:val="0089782F"/>
    <w:rsid w:val="008C74E0"/>
    <w:rsid w:val="008E3232"/>
    <w:rsid w:val="00905252"/>
    <w:rsid w:val="00910950"/>
    <w:rsid w:val="009306D9"/>
    <w:rsid w:val="00936728"/>
    <w:rsid w:val="0095502B"/>
    <w:rsid w:val="0095636F"/>
    <w:rsid w:val="00981D16"/>
    <w:rsid w:val="009857C5"/>
    <w:rsid w:val="00985CC8"/>
    <w:rsid w:val="00991D45"/>
    <w:rsid w:val="009C3664"/>
    <w:rsid w:val="009C4FDB"/>
    <w:rsid w:val="009C7032"/>
    <w:rsid w:val="009E5F09"/>
    <w:rsid w:val="009E6506"/>
    <w:rsid w:val="009F11FD"/>
    <w:rsid w:val="009F6300"/>
    <w:rsid w:val="00A01A97"/>
    <w:rsid w:val="00A10713"/>
    <w:rsid w:val="00A20228"/>
    <w:rsid w:val="00A27B73"/>
    <w:rsid w:val="00A500CA"/>
    <w:rsid w:val="00A65BE6"/>
    <w:rsid w:val="00A70A81"/>
    <w:rsid w:val="00A9764B"/>
    <w:rsid w:val="00AC0614"/>
    <w:rsid w:val="00AC2A28"/>
    <w:rsid w:val="00AD0726"/>
    <w:rsid w:val="00B06B9F"/>
    <w:rsid w:val="00B105D6"/>
    <w:rsid w:val="00B167E6"/>
    <w:rsid w:val="00B20A3F"/>
    <w:rsid w:val="00B218D5"/>
    <w:rsid w:val="00B27A18"/>
    <w:rsid w:val="00B43BBD"/>
    <w:rsid w:val="00B47FC7"/>
    <w:rsid w:val="00B5761B"/>
    <w:rsid w:val="00B90389"/>
    <w:rsid w:val="00BE2F2C"/>
    <w:rsid w:val="00BE3F43"/>
    <w:rsid w:val="00C44E84"/>
    <w:rsid w:val="00C57C12"/>
    <w:rsid w:val="00C60592"/>
    <w:rsid w:val="00C64F6A"/>
    <w:rsid w:val="00C86A32"/>
    <w:rsid w:val="00C96B20"/>
    <w:rsid w:val="00C96D4A"/>
    <w:rsid w:val="00CA471B"/>
    <w:rsid w:val="00CE40EB"/>
    <w:rsid w:val="00CE6E46"/>
    <w:rsid w:val="00D103F0"/>
    <w:rsid w:val="00D117A5"/>
    <w:rsid w:val="00D22146"/>
    <w:rsid w:val="00D5172C"/>
    <w:rsid w:val="00D70959"/>
    <w:rsid w:val="00D852C9"/>
    <w:rsid w:val="00D91FBD"/>
    <w:rsid w:val="00DA0CD2"/>
    <w:rsid w:val="00DA3801"/>
    <w:rsid w:val="00DB31D8"/>
    <w:rsid w:val="00DD2DA5"/>
    <w:rsid w:val="00DE311C"/>
    <w:rsid w:val="00E17C68"/>
    <w:rsid w:val="00E35C01"/>
    <w:rsid w:val="00E441A5"/>
    <w:rsid w:val="00E506E3"/>
    <w:rsid w:val="00E707A0"/>
    <w:rsid w:val="00E74FC3"/>
    <w:rsid w:val="00E74FC9"/>
    <w:rsid w:val="00E86E0F"/>
    <w:rsid w:val="00EA3F1D"/>
    <w:rsid w:val="00EA503F"/>
    <w:rsid w:val="00EB204C"/>
    <w:rsid w:val="00EC2703"/>
    <w:rsid w:val="00EE43A0"/>
    <w:rsid w:val="00EF43A5"/>
    <w:rsid w:val="00F0615D"/>
    <w:rsid w:val="00F11BA0"/>
    <w:rsid w:val="00F12EEF"/>
    <w:rsid w:val="00F47AD7"/>
    <w:rsid w:val="00F55D7D"/>
    <w:rsid w:val="00F77E06"/>
    <w:rsid w:val="00FA5430"/>
    <w:rsid w:val="00FA6367"/>
    <w:rsid w:val="00FC2795"/>
    <w:rsid w:val="00FC5B5C"/>
    <w:rsid w:val="00FD0C0A"/>
    <w:rsid w:val="00FD47D3"/>
    <w:rsid w:val="00FE22FE"/>
    <w:rsid w:val="00FF3C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FB10F2"/>
  <w15:chartTrackingRefBased/>
  <w15:docId w15:val="{D978BC8A-8D7F-C047-912A-D67241B5F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F6300"/>
  </w:style>
  <w:style w:type="paragraph" w:styleId="Naslov1">
    <w:name w:val="heading 1"/>
    <w:basedOn w:val="Navaden"/>
    <w:next w:val="Navaden"/>
    <w:link w:val="Naslov1Znak"/>
    <w:uiPriority w:val="9"/>
    <w:qFormat/>
    <w:rsid w:val="000F736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0F736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0F736F"/>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0F736F"/>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0F736F"/>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0F736F"/>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0F736F"/>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0F736F"/>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0F736F"/>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F736F"/>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0F736F"/>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0F736F"/>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0F736F"/>
    <w:rPr>
      <w:rFonts w:eastAsiaTheme="majorEastAsia" w:cstheme="majorBidi"/>
      <w:i/>
      <w:iCs/>
      <w:color w:val="2F5496" w:themeColor="accent1" w:themeShade="BF"/>
    </w:rPr>
  </w:style>
  <w:style w:type="character" w:customStyle="1" w:styleId="Naslov5Znak">
    <w:name w:val="Naslov 5 Znak"/>
    <w:basedOn w:val="Privzetapisavaodstavka"/>
    <w:link w:val="Naslov5"/>
    <w:uiPriority w:val="9"/>
    <w:semiHidden/>
    <w:rsid w:val="000F736F"/>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0F736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0F736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0F736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0F736F"/>
    <w:rPr>
      <w:rFonts w:eastAsiaTheme="majorEastAsia" w:cstheme="majorBidi"/>
      <w:color w:val="272727" w:themeColor="text1" w:themeTint="D8"/>
    </w:rPr>
  </w:style>
  <w:style w:type="paragraph" w:styleId="Naslov">
    <w:name w:val="Title"/>
    <w:basedOn w:val="Navaden"/>
    <w:next w:val="Navaden"/>
    <w:link w:val="NaslovZnak"/>
    <w:uiPriority w:val="10"/>
    <w:qFormat/>
    <w:rsid w:val="000F736F"/>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F736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F736F"/>
    <w:pPr>
      <w:numPr>
        <w:ilvl w:val="1"/>
      </w:numPr>
      <w:spacing w:after="160"/>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0F736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0F736F"/>
    <w:pPr>
      <w:spacing w:before="160" w:after="160"/>
      <w:jc w:val="center"/>
    </w:pPr>
    <w:rPr>
      <w:i/>
      <w:iCs/>
      <w:color w:val="404040" w:themeColor="text1" w:themeTint="BF"/>
    </w:rPr>
  </w:style>
  <w:style w:type="character" w:customStyle="1" w:styleId="CitatZnak">
    <w:name w:val="Citat Znak"/>
    <w:basedOn w:val="Privzetapisavaodstavka"/>
    <w:link w:val="Citat"/>
    <w:uiPriority w:val="29"/>
    <w:rsid w:val="000F736F"/>
    <w:rPr>
      <w:i/>
      <w:iCs/>
      <w:color w:val="404040" w:themeColor="text1" w:themeTint="BF"/>
    </w:rPr>
  </w:style>
  <w:style w:type="paragraph" w:styleId="Odstavekseznama">
    <w:name w:val="List Paragraph"/>
    <w:basedOn w:val="Navaden"/>
    <w:uiPriority w:val="34"/>
    <w:qFormat/>
    <w:rsid w:val="000F736F"/>
    <w:pPr>
      <w:ind w:left="720"/>
      <w:contextualSpacing/>
    </w:pPr>
  </w:style>
  <w:style w:type="character" w:styleId="Intenzivenpoudarek">
    <w:name w:val="Intense Emphasis"/>
    <w:basedOn w:val="Privzetapisavaodstavka"/>
    <w:uiPriority w:val="21"/>
    <w:qFormat/>
    <w:rsid w:val="000F736F"/>
    <w:rPr>
      <w:i/>
      <w:iCs/>
      <w:color w:val="2F5496" w:themeColor="accent1" w:themeShade="BF"/>
    </w:rPr>
  </w:style>
  <w:style w:type="paragraph" w:styleId="Intenzivencitat">
    <w:name w:val="Intense Quote"/>
    <w:basedOn w:val="Navaden"/>
    <w:next w:val="Navaden"/>
    <w:link w:val="IntenzivencitatZnak"/>
    <w:uiPriority w:val="30"/>
    <w:qFormat/>
    <w:rsid w:val="000F736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0F736F"/>
    <w:rPr>
      <w:i/>
      <w:iCs/>
      <w:color w:val="2F5496" w:themeColor="accent1" w:themeShade="BF"/>
    </w:rPr>
  </w:style>
  <w:style w:type="character" w:styleId="Intenzivensklic">
    <w:name w:val="Intense Reference"/>
    <w:basedOn w:val="Privzetapisavaodstavka"/>
    <w:uiPriority w:val="32"/>
    <w:qFormat/>
    <w:rsid w:val="000F736F"/>
    <w:rPr>
      <w:b/>
      <w:bCs/>
      <w:smallCaps/>
      <w:color w:val="2F5496" w:themeColor="accent1" w:themeShade="BF"/>
      <w:spacing w:val="5"/>
    </w:rPr>
  </w:style>
  <w:style w:type="paragraph" w:styleId="HTML-oblikovano">
    <w:name w:val="HTML Preformatted"/>
    <w:basedOn w:val="Navaden"/>
    <w:link w:val="HTML-oblikovanoZnak"/>
    <w:uiPriority w:val="99"/>
    <w:semiHidden/>
    <w:unhideWhenUsed/>
    <w:rsid w:val="002F21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eastAsia="en-GB"/>
      <w14:ligatures w14:val="none"/>
    </w:rPr>
  </w:style>
  <w:style w:type="character" w:customStyle="1" w:styleId="HTML-oblikovanoZnak">
    <w:name w:val="HTML-oblikovano Znak"/>
    <w:basedOn w:val="Privzetapisavaodstavka"/>
    <w:link w:val="HTML-oblikovano"/>
    <w:uiPriority w:val="99"/>
    <w:semiHidden/>
    <w:rsid w:val="002F217B"/>
    <w:rPr>
      <w:rFonts w:ascii="Courier New" w:eastAsia="Times New Roman" w:hAnsi="Courier New" w:cs="Courier New"/>
      <w:kern w:val="0"/>
      <w:sz w:val="20"/>
      <w:szCs w:val="20"/>
      <w:lang w:eastAsia="en-GB"/>
      <w14:ligatures w14:val="none"/>
    </w:rPr>
  </w:style>
  <w:style w:type="character" w:customStyle="1" w:styleId="y2iqfc">
    <w:name w:val="y2iqfc"/>
    <w:basedOn w:val="Privzetapisavaodstavka"/>
    <w:rsid w:val="002F217B"/>
  </w:style>
  <w:style w:type="paragraph" w:styleId="Brezrazmikov">
    <w:name w:val="No Spacing"/>
    <w:uiPriority w:val="1"/>
    <w:qFormat/>
    <w:rsid w:val="004C64EC"/>
  </w:style>
  <w:style w:type="character" w:styleId="Pripombasklic">
    <w:name w:val="annotation reference"/>
    <w:basedOn w:val="Privzetapisavaodstavka"/>
    <w:uiPriority w:val="99"/>
    <w:semiHidden/>
    <w:unhideWhenUsed/>
    <w:rsid w:val="00910950"/>
    <w:rPr>
      <w:sz w:val="16"/>
      <w:szCs w:val="16"/>
    </w:rPr>
  </w:style>
  <w:style w:type="paragraph" w:styleId="Pripombabesedilo">
    <w:name w:val="annotation text"/>
    <w:basedOn w:val="Navaden"/>
    <w:link w:val="PripombabesediloZnak"/>
    <w:uiPriority w:val="99"/>
    <w:unhideWhenUsed/>
    <w:rsid w:val="00910950"/>
    <w:rPr>
      <w:sz w:val="20"/>
      <w:szCs w:val="20"/>
    </w:rPr>
  </w:style>
  <w:style w:type="character" w:customStyle="1" w:styleId="PripombabesediloZnak">
    <w:name w:val="Pripomba – besedilo Znak"/>
    <w:basedOn w:val="Privzetapisavaodstavka"/>
    <w:link w:val="Pripombabesedilo"/>
    <w:uiPriority w:val="99"/>
    <w:rsid w:val="00910950"/>
    <w:rPr>
      <w:sz w:val="20"/>
      <w:szCs w:val="20"/>
      <w:lang w:val="sl-SI"/>
    </w:rPr>
  </w:style>
  <w:style w:type="character" w:customStyle="1" w:styleId="besedazalternativami">
    <w:name w:val="besedazalternativami"/>
    <w:basedOn w:val="Privzetapisavaodstavka"/>
    <w:rsid w:val="006722BC"/>
  </w:style>
  <w:style w:type="paragraph" w:styleId="Zadevapripombe">
    <w:name w:val="annotation subject"/>
    <w:basedOn w:val="Pripombabesedilo"/>
    <w:next w:val="Pripombabesedilo"/>
    <w:link w:val="ZadevapripombeZnak"/>
    <w:uiPriority w:val="99"/>
    <w:semiHidden/>
    <w:unhideWhenUsed/>
    <w:rsid w:val="004E193A"/>
    <w:rPr>
      <w:b/>
      <w:bCs/>
    </w:rPr>
  </w:style>
  <w:style w:type="character" w:customStyle="1" w:styleId="ZadevapripombeZnak">
    <w:name w:val="Zadeva pripombe Znak"/>
    <w:basedOn w:val="PripombabesediloZnak"/>
    <w:link w:val="Zadevapripombe"/>
    <w:uiPriority w:val="99"/>
    <w:semiHidden/>
    <w:rsid w:val="004E193A"/>
    <w:rPr>
      <w:b/>
      <w:bCs/>
      <w:sz w:val="20"/>
      <w:szCs w:val="20"/>
      <w:lang w:val="sl-SI"/>
    </w:rPr>
  </w:style>
  <w:style w:type="paragraph" w:styleId="Revizija">
    <w:name w:val="Revision"/>
    <w:hidden/>
    <w:uiPriority w:val="99"/>
    <w:semiHidden/>
    <w:rsid w:val="00C64F6A"/>
  </w:style>
  <w:style w:type="table" w:styleId="Tabelamrea">
    <w:name w:val="Table Grid"/>
    <w:basedOn w:val="Navadnatabela"/>
    <w:uiPriority w:val="39"/>
    <w:rsid w:val="00AC2A28"/>
    <w:rPr>
      <w:rFonts w:ascii="Calibri" w:eastAsia="Calibri" w:hAnsi="Calibri" w:cs="Calibri"/>
      <w:kern w:val="0"/>
      <w:sz w:val="22"/>
      <w:szCs w:val="22"/>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6291E9-3A6B-4CF7-AFC0-4C98958711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40</Pages>
  <Words>13293</Words>
  <Characters>87764</Characters>
  <Application>Microsoft Office Word</Application>
  <DocSecurity>0</DocSecurity>
  <Lines>731</Lines>
  <Paragraphs>201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100856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Tilen Menart</dc:creator>
  <cp:keywords/>
  <dc:description/>
  <cp:lastModifiedBy>Medeja Šuštar</cp:lastModifiedBy>
  <cp:revision>5</cp:revision>
  <dcterms:created xsi:type="dcterms:W3CDTF">2025-08-27T11:10:00Z</dcterms:created>
  <dcterms:modified xsi:type="dcterms:W3CDTF">2025-08-27T12:57:00Z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137ee21f611a94059887a0fff6dff6261546196412f44bf2a35c8fc64eff41fc</vt:lpwstr>
  </property>
</Properties>
</file>