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BABD02" w14:textId="77777777" w:rsidR="00F91885" w:rsidRDefault="00F91885" w:rsidP="00F91885">
      <w:pPr>
        <w:spacing w:line="240" w:lineRule="auto"/>
        <w:rPr>
          <w:rFonts w:cs="Arial"/>
          <w:szCs w:val="20"/>
          <w:lang w:val="sl-SI"/>
        </w:rPr>
      </w:pPr>
    </w:p>
    <w:p w14:paraId="382E5512" w14:textId="77777777" w:rsidR="00430079" w:rsidRDefault="00F91885" w:rsidP="00430079">
      <w:pPr>
        <w:spacing w:line="240" w:lineRule="auto"/>
        <w:jc w:val="right"/>
        <w:rPr>
          <w:rFonts w:cs="Arial"/>
          <w:szCs w:val="20"/>
          <w:lang w:val="sl-SI"/>
        </w:rPr>
      </w:pPr>
      <w:r>
        <w:rPr>
          <w:rFonts w:cs="Arial"/>
          <w:b/>
          <w:szCs w:val="20"/>
          <w:lang w:val="sl-SI"/>
        </w:rPr>
        <w:tab/>
      </w:r>
      <w:r w:rsidR="00430079">
        <w:rPr>
          <w:rFonts w:cs="Arial"/>
          <w:b/>
          <w:szCs w:val="20"/>
          <w:lang w:val="sl-SI"/>
        </w:rPr>
        <w:t>PREDLOG</w:t>
      </w:r>
    </w:p>
    <w:p w14:paraId="648274F2" w14:textId="77777777" w:rsidR="00430079" w:rsidRDefault="00430079" w:rsidP="00430079">
      <w:pPr>
        <w:tabs>
          <w:tab w:val="right" w:pos="9072"/>
        </w:tabs>
        <w:spacing w:line="260" w:lineRule="exact"/>
        <w:outlineLvl w:val="0"/>
        <w:rPr>
          <w:rFonts w:cs="Arial"/>
          <w:b/>
          <w:szCs w:val="20"/>
          <w:lang w:val="sl-SI"/>
        </w:rPr>
      </w:pPr>
      <w:r>
        <w:rPr>
          <w:rFonts w:cs="Arial"/>
          <w:b/>
          <w:szCs w:val="20"/>
          <w:lang w:val="sl-SI"/>
        </w:rPr>
        <w:tab/>
        <w:t>EVA 2025-2560-0010</w:t>
      </w:r>
    </w:p>
    <w:p w14:paraId="7BCD46D8" w14:textId="77777777" w:rsidR="00430079" w:rsidRDefault="00430079" w:rsidP="00430079">
      <w:pPr>
        <w:tabs>
          <w:tab w:val="left" w:pos="708"/>
        </w:tabs>
        <w:rPr>
          <w:rFonts w:cs="Arial"/>
          <w:szCs w:val="20"/>
          <w:lang w:val="sl-SI"/>
        </w:rPr>
      </w:pPr>
    </w:p>
    <w:p w14:paraId="0D23D1FF" w14:textId="77777777" w:rsidR="00430079" w:rsidRDefault="00430079" w:rsidP="00430079">
      <w:pPr>
        <w:tabs>
          <w:tab w:val="left" w:pos="708"/>
        </w:tabs>
        <w:rPr>
          <w:rFonts w:cs="Arial"/>
          <w:szCs w:val="20"/>
          <w:lang w:val="sl-SI"/>
        </w:rPr>
      </w:pPr>
    </w:p>
    <w:p w14:paraId="323BCB20" w14:textId="77777777" w:rsidR="00430079" w:rsidRDefault="00430079" w:rsidP="00430079">
      <w:pPr>
        <w:jc w:val="both"/>
        <w:rPr>
          <w:rFonts w:cs="Arial"/>
          <w:szCs w:val="20"/>
          <w:lang w:val="sl-SI" w:eastAsia="sl-SI"/>
        </w:rPr>
      </w:pPr>
      <w:r>
        <w:rPr>
          <w:rFonts w:cs="Arial"/>
          <w:szCs w:val="20"/>
          <w:lang w:val="sl-SI" w:eastAsia="sl-SI"/>
        </w:rPr>
        <w:t xml:space="preserve">Za izvrševanje 20. člena in na podlagi 24. člena Zakona o ohranjanju narave (Uradni list RS, št. 96/04 – uradno prečiščeno besedilo, 61/06 – ZDru-1, 8/10 – ZSKZ-B, 46/14, 21/18 – </w:t>
      </w:r>
      <w:proofErr w:type="spellStart"/>
      <w:r>
        <w:rPr>
          <w:rFonts w:cs="Arial"/>
          <w:szCs w:val="20"/>
          <w:lang w:val="sl-SI" w:eastAsia="sl-SI"/>
        </w:rPr>
        <w:t>ZNOrg</w:t>
      </w:r>
      <w:proofErr w:type="spellEnd"/>
      <w:r>
        <w:rPr>
          <w:rFonts w:cs="Arial"/>
          <w:szCs w:val="20"/>
          <w:lang w:val="sl-SI" w:eastAsia="sl-SI"/>
        </w:rPr>
        <w:t xml:space="preserve">, 31/18, 82/20, 3/22 – </w:t>
      </w:r>
      <w:proofErr w:type="spellStart"/>
      <w:r>
        <w:rPr>
          <w:rFonts w:cs="Arial"/>
          <w:szCs w:val="20"/>
          <w:lang w:val="sl-SI" w:eastAsia="sl-SI"/>
        </w:rPr>
        <w:t>ZDeb</w:t>
      </w:r>
      <w:proofErr w:type="spellEnd"/>
      <w:r>
        <w:rPr>
          <w:rFonts w:cs="Arial"/>
          <w:szCs w:val="20"/>
          <w:lang w:val="sl-SI" w:eastAsia="sl-SI"/>
        </w:rPr>
        <w:t xml:space="preserve">, 105/22 – ZZNŠPP in 18/23 – ZDU-1O) izdaja Vlada Republike Slovenije </w:t>
      </w:r>
    </w:p>
    <w:p w14:paraId="3AEC59E6" w14:textId="77777777" w:rsidR="00430079" w:rsidRDefault="00430079" w:rsidP="00430079">
      <w:pPr>
        <w:tabs>
          <w:tab w:val="left" w:pos="708"/>
        </w:tabs>
        <w:rPr>
          <w:rFonts w:cs="Arial"/>
          <w:szCs w:val="20"/>
          <w:lang w:val="sl-SI"/>
        </w:rPr>
      </w:pPr>
    </w:p>
    <w:p w14:paraId="1841AD24" w14:textId="77777777" w:rsidR="00430079" w:rsidRDefault="00430079" w:rsidP="00430079">
      <w:pPr>
        <w:tabs>
          <w:tab w:val="left" w:pos="708"/>
        </w:tabs>
        <w:rPr>
          <w:rFonts w:cs="Arial"/>
          <w:szCs w:val="20"/>
          <w:lang w:val="sl-SI"/>
        </w:rPr>
      </w:pPr>
    </w:p>
    <w:p w14:paraId="2A9BF6BA" w14:textId="77777777" w:rsidR="00430079" w:rsidRDefault="00430079" w:rsidP="00430079">
      <w:pPr>
        <w:jc w:val="center"/>
        <w:rPr>
          <w:rFonts w:cs="Arial"/>
          <w:b/>
          <w:szCs w:val="20"/>
          <w:lang w:val="sl-SI"/>
        </w:rPr>
      </w:pPr>
      <w:r>
        <w:rPr>
          <w:rFonts w:cs="Arial"/>
          <w:b/>
          <w:szCs w:val="20"/>
          <w:lang w:val="sl-SI"/>
        </w:rPr>
        <w:t>UREDBO O SPREMEMBAH IN DOPOLNITVAH UREDBE</w:t>
      </w:r>
    </w:p>
    <w:p w14:paraId="3C54FD56" w14:textId="77777777" w:rsidR="00430079" w:rsidRDefault="00430079" w:rsidP="00430079">
      <w:pPr>
        <w:ind w:left="567"/>
        <w:jc w:val="center"/>
        <w:rPr>
          <w:rFonts w:cs="Arial"/>
          <w:b/>
          <w:szCs w:val="20"/>
          <w:lang w:val="sl-SI"/>
        </w:rPr>
      </w:pPr>
      <w:r>
        <w:rPr>
          <w:rFonts w:cs="Arial"/>
          <w:b/>
          <w:szCs w:val="20"/>
          <w:lang w:val="sl-SI"/>
        </w:rPr>
        <w:t>O ŽIVALSKEM VRTU IN ŽIVALSKEM VRTU PODOBNEM PROSTORU</w:t>
      </w:r>
    </w:p>
    <w:p w14:paraId="238795D3" w14:textId="77777777" w:rsidR="00430079" w:rsidRDefault="00430079" w:rsidP="00430079">
      <w:pPr>
        <w:ind w:left="567"/>
        <w:jc w:val="center"/>
        <w:rPr>
          <w:rFonts w:cs="Arial"/>
          <w:szCs w:val="20"/>
          <w:lang w:val="sl-SI" w:eastAsia="sl-SI"/>
        </w:rPr>
      </w:pPr>
    </w:p>
    <w:p w14:paraId="238B815E" w14:textId="77777777" w:rsidR="00430079" w:rsidRDefault="00430079" w:rsidP="00430079">
      <w:pPr>
        <w:jc w:val="center"/>
        <w:rPr>
          <w:rFonts w:cs="Arial"/>
          <w:szCs w:val="20"/>
          <w:lang w:val="sl-SI" w:eastAsia="sl-SI"/>
        </w:rPr>
      </w:pPr>
      <w:r>
        <w:rPr>
          <w:rFonts w:cs="Arial"/>
          <w:szCs w:val="20"/>
          <w:lang w:val="sl-SI" w:eastAsia="sl-SI"/>
        </w:rPr>
        <w:t>1. člen</w:t>
      </w:r>
    </w:p>
    <w:p w14:paraId="39EEB217" w14:textId="77777777" w:rsidR="00430079" w:rsidRDefault="00430079" w:rsidP="00430079">
      <w:pPr>
        <w:jc w:val="center"/>
        <w:rPr>
          <w:rFonts w:cs="Arial"/>
          <w:szCs w:val="20"/>
          <w:lang w:val="sl-SI" w:eastAsia="sl-SI"/>
        </w:rPr>
      </w:pPr>
    </w:p>
    <w:p w14:paraId="1532E603" w14:textId="77777777" w:rsidR="00430079" w:rsidRDefault="00430079" w:rsidP="00430079">
      <w:pPr>
        <w:jc w:val="both"/>
        <w:rPr>
          <w:rFonts w:cs="Arial"/>
          <w:szCs w:val="20"/>
          <w:lang w:val="sl-SI" w:eastAsia="sl-SI"/>
        </w:rPr>
      </w:pPr>
      <w:r>
        <w:rPr>
          <w:rFonts w:cs="Arial"/>
          <w:szCs w:val="20"/>
          <w:lang w:val="sl-SI" w:eastAsia="sl-SI"/>
        </w:rPr>
        <w:t>V Uredbi o živalskem vrtu in živalskem vrtu podobnem prostoru (Uradni list RS, št. 37/03) se v 1. členu v drugem odstavku:</w:t>
      </w:r>
    </w:p>
    <w:p w14:paraId="5CAEC9C5" w14:textId="77777777" w:rsidR="00430079" w:rsidRDefault="00430079" w:rsidP="00430079">
      <w:pPr>
        <w:jc w:val="both"/>
        <w:rPr>
          <w:rFonts w:cs="Arial"/>
          <w:szCs w:val="20"/>
          <w:lang w:val="sl-SI" w:eastAsia="sl-SI"/>
        </w:rPr>
      </w:pPr>
      <w:bookmarkStart w:id="0" w:name="_Hlk195626634"/>
      <w:r>
        <w:rPr>
          <w:rFonts w:cs="Arial"/>
          <w:szCs w:val="20"/>
          <w:lang w:val="sl-SI" w:eastAsia="sl-SI"/>
        </w:rPr>
        <w:t>‒</w:t>
      </w:r>
      <w:bookmarkEnd w:id="0"/>
      <w:r>
        <w:rPr>
          <w:rFonts w:cs="Arial"/>
          <w:szCs w:val="20"/>
          <w:lang w:val="sl-SI" w:eastAsia="sl-SI"/>
        </w:rPr>
        <w:t xml:space="preserve">  v tretji alineji pred besedo opreme doda beseda »notranje« in črta beseda »ali«,</w:t>
      </w:r>
    </w:p>
    <w:p w14:paraId="387F6BC0" w14:textId="77777777" w:rsidR="00430079" w:rsidRDefault="00430079" w:rsidP="00430079">
      <w:pPr>
        <w:jc w:val="both"/>
        <w:rPr>
          <w:rFonts w:cs="Arial"/>
          <w:szCs w:val="20"/>
          <w:lang w:val="sl-SI" w:eastAsia="sl-SI"/>
        </w:rPr>
      </w:pPr>
      <w:r>
        <w:rPr>
          <w:rFonts w:cs="Arial"/>
          <w:szCs w:val="20"/>
          <w:lang w:val="sl-SI" w:eastAsia="sl-SI"/>
        </w:rPr>
        <w:t>‒ v četrti alineji pika nadomesti z besedo »ali« in</w:t>
      </w:r>
    </w:p>
    <w:p w14:paraId="0B556EC8" w14:textId="77777777" w:rsidR="00430079" w:rsidRDefault="00430079" w:rsidP="00430079">
      <w:pPr>
        <w:jc w:val="both"/>
        <w:rPr>
          <w:rFonts w:cs="Arial"/>
          <w:szCs w:val="20"/>
          <w:lang w:val="sl-SI" w:eastAsia="sl-SI"/>
        </w:rPr>
      </w:pPr>
      <w:r>
        <w:rPr>
          <w:rFonts w:cs="Arial"/>
          <w:szCs w:val="20"/>
          <w:lang w:val="sl-SI" w:eastAsia="sl-SI"/>
        </w:rPr>
        <w:t xml:space="preserve">‒ za četrto alinejo doda nova alineja, ki se glasi: »‒  </w:t>
      </w:r>
      <w:bookmarkStart w:id="1" w:name="_Hlk195626796"/>
      <w:r>
        <w:rPr>
          <w:rFonts w:cs="Arial"/>
          <w:szCs w:val="20"/>
          <w:lang w:val="sl-SI" w:eastAsia="sl-SI"/>
        </w:rPr>
        <w:t>začasne narave, do 7 dni v koledarskem letu.</w:t>
      </w:r>
      <w:bookmarkEnd w:id="1"/>
      <w:r>
        <w:rPr>
          <w:rFonts w:cs="Arial"/>
          <w:szCs w:val="20"/>
          <w:lang w:val="sl-SI" w:eastAsia="sl-SI"/>
        </w:rPr>
        <w:t>«.</w:t>
      </w:r>
    </w:p>
    <w:p w14:paraId="6787B3D0" w14:textId="77777777" w:rsidR="00430079" w:rsidRDefault="00430079" w:rsidP="00430079">
      <w:pPr>
        <w:rPr>
          <w:rFonts w:cs="Arial"/>
          <w:szCs w:val="20"/>
          <w:lang w:val="sl-SI" w:eastAsia="sl-SI"/>
        </w:rPr>
      </w:pPr>
      <w:bookmarkStart w:id="2" w:name="_Hlk195623841"/>
    </w:p>
    <w:bookmarkEnd w:id="2"/>
    <w:p w14:paraId="5C0A2580" w14:textId="77777777" w:rsidR="00430079" w:rsidRDefault="00430079" w:rsidP="00430079">
      <w:pPr>
        <w:rPr>
          <w:rFonts w:cs="Arial"/>
          <w:szCs w:val="20"/>
          <w:lang w:val="sl-SI" w:eastAsia="sl-SI"/>
        </w:rPr>
      </w:pPr>
    </w:p>
    <w:p w14:paraId="0C4D91C5" w14:textId="77777777" w:rsidR="00430079" w:rsidRDefault="00430079" w:rsidP="00430079">
      <w:pPr>
        <w:jc w:val="center"/>
        <w:rPr>
          <w:rFonts w:cs="Arial"/>
          <w:szCs w:val="20"/>
          <w:lang w:val="sl-SI" w:eastAsia="sl-SI"/>
        </w:rPr>
      </w:pPr>
      <w:r>
        <w:rPr>
          <w:rFonts w:cs="Arial"/>
          <w:szCs w:val="20"/>
          <w:lang w:val="sl-SI" w:eastAsia="sl-SI"/>
        </w:rPr>
        <w:t>2. člen</w:t>
      </w:r>
    </w:p>
    <w:p w14:paraId="16DDE61F" w14:textId="77777777" w:rsidR="00430079" w:rsidRDefault="00430079" w:rsidP="00430079">
      <w:pPr>
        <w:jc w:val="center"/>
        <w:rPr>
          <w:rFonts w:cs="Arial"/>
          <w:szCs w:val="20"/>
          <w:lang w:val="sl-SI" w:eastAsia="sl-SI"/>
        </w:rPr>
      </w:pPr>
    </w:p>
    <w:p w14:paraId="59D1E58A" w14:textId="77777777" w:rsidR="00430079" w:rsidRDefault="00430079" w:rsidP="00430079">
      <w:pPr>
        <w:jc w:val="both"/>
        <w:rPr>
          <w:rFonts w:cs="Arial"/>
          <w:szCs w:val="20"/>
          <w:lang w:val="sl-SI" w:eastAsia="sl-SI"/>
        </w:rPr>
      </w:pPr>
      <w:r>
        <w:rPr>
          <w:rFonts w:cs="Arial"/>
          <w:szCs w:val="20"/>
          <w:lang w:val="sl-SI" w:eastAsia="sl-SI"/>
        </w:rPr>
        <w:t>V 2. členu se v drugem odstavku črta besedilo »javnosti vsaj 7 dni v letu in v katerem se zadržuje živali«.</w:t>
      </w:r>
    </w:p>
    <w:p w14:paraId="645FB466" w14:textId="77777777" w:rsidR="00430079" w:rsidRDefault="00430079" w:rsidP="00430079">
      <w:pPr>
        <w:jc w:val="both"/>
        <w:rPr>
          <w:rFonts w:cs="Arial"/>
          <w:szCs w:val="20"/>
          <w:lang w:val="sl-SI" w:eastAsia="sl-SI"/>
        </w:rPr>
      </w:pPr>
    </w:p>
    <w:p w14:paraId="4698A205" w14:textId="77777777" w:rsidR="00430079" w:rsidRDefault="00430079" w:rsidP="00430079">
      <w:pPr>
        <w:jc w:val="both"/>
        <w:rPr>
          <w:rFonts w:cs="Arial"/>
          <w:szCs w:val="20"/>
          <w:lang w:val="sl-SI" w:eastAsia="sl-SI"/>
        </w:rPr>
      </w:pPr>
      <w:r>
        <w:rPr>
          <w:rFonts w:cs="Arial"/>
          <w:szCs w:val="20"/>
          <w:lang w:val="sl-SI" w:eastAsia="sl-SI"/>
        </w:rPr>
        <w:t>V tretjem odstavku se črta besedilo », vzbujanja pozornosti ter privabljanja ljudi«.</w:t>
      </w:r>
    </w:p>
    <w:p w14:paraId="688C620C" w14:textId="77777777" w:rsidR="00430079" w:rsidRDefault="00430079" w:rsidP="00430079">
      <w:pPr>
        <w:rPr>
          <w:rFonts w:cs="Arial"/>
          <w:szCs w:val="20"/>
          <w:lang w:val="sl-SI" w:eastAsia="sl-SI"/>
        </w:rPr>
      </w:pPr>
    </w:p>
    <w:p w14:paraId="6C9A4418" w14:textId="77777777" w:rsidR="00430079" w:rsidRDefault="00430079" w:rsidP="00430079">
      <w:pPr>
        <w:jc w:val="center"/>
        <w:rPr>
          <w:rFonts w:cs="Arial"/>
          <w:szCs w:val="20"/>
          <w:lang w:val="sl-SI" w:eastAsia="sl-SI"/>
        </w:rPr>
      </w:pPr>
    </w:p>
    <w:p w14:paraId="75332F79" w14:textId="77777777" w:rsidR="00430079" w:rsidRDefault="00430079" w:rsidP="00430079">
      <w:pPr>
        <w:jc w:val="center"/>
        <w:rPr>
          <w:rFonts w:cs="Arial"/>
          <w:szCs w:val="20"/>
          <w:lang w:val="sl-SI" w:eastAsia="sl-SI"/>
        </w:rPr>
      </w:pPr>
      <w:r>
        <w:rPr>
          <w:rFonts w:cs="Arial"/>
          <w:szCs w:val="20"/>
          <w:lang w:val="sl-SI" w:eastAsia="sl-SI"/>
        </w:rPr>
        <w:t>3. člen</w:t>
      </w:r>
    </w:p>
    <w:p w14:paraId="47B11E62" w14:textId="77777777" w:rsidR="00430079" w:rsidRDefault="00430079" w:rsidP="00430079">
      <w:pPr>
        <w:rPr>
          <w:rFonts w:cs="Arial"/>
          <w:szCs w:val="20"/>
          <w:lang w:val="sl-SI" w:eastAsia="sl-SI"/>
        </w:rPr>
      </w:pPr>
    </w:p>
    <w:p w14:paraId="70E75EF4" w14:textId="77777777" w:rsidR="00430079" w:rsidRDefault="00430079" w:rsidP="00430079">
      <w:pPr>
        <w:jc w:val="both"/>
        <w:rPr>
          <w:rFonts w:cs="Arial"/>
          <w:szCs w:val="20"/>
          <w:lang w:val="sl-SI" w:eastAsia="sl-SI"/>
        </w:rPr>
      </w:pPr>
      <w:r>
        <w:rPr>
          <w:rFonts w:cs="Arial"/>
          <w:szCs w:val="20"/>
          <w:lang w:val="sl-SI" w:eastAsia="sl-SI"/>
        </w:rPr>
        <w:t>4. člen se spremeni tako, da se glasi:</w:t>
      </w:r>
    </w:p>
    <w:p w14:paraId="7732B02C" w14:textId="77777777" w:rsidR="00430079" w:rsidRDefault="00430079" w:rsidP="00430079">
      <w:pPr>
        <w:jc w:val="both"/>
        <w:rPr>
          <w:rFonts w:cs="Arial"/>
          <w:szCs w:val="20"/>
          <w:lang w:val="sl-SI" w:eastAsia="sl-SI"/>
        </w:rPr>
      </w:pPr>
    </w:p>
    <w:p w14:paraId="6E9D79CC" w14:textId="77777777" w:rsidR="00430079" w:rsidRDefault="00430079" w:rsidP="00430079">
      <w:pPr>
        <w:jc w:val="center"/>
        <w:rPr>
          <w:rFonts w:cs="Arial"/>
          <w:szCs w:val="20"/>
          <w:lang w:val="sl-SI" w:eastAsia="sl-SI"/>
        </w:rPr>
      </w:pPr>
      <w:bookmarkStart w:id="3" w:name="_Hlk195623957"/>
      <w:r>
        <w:rPr>
          <w:rFonts w:cs="Arial"/>
          <w:szCs w:val="20"/>
          <w:lang w:val="sl-SI" w:eastAsia="sl-SI"/>
        </w:rPr>
        <w:t>»4. člen</w:t>
      </w:r>
    </w:p>
    <w:p w14:paraId="2A568404" w14:textId="77777777" w:rsidR="00430079" w:rsidRDefault="00430079" w:rsidP="00430079">
      <w:pPr>
        <w:jc w:val="center"/>
        <w:rPr>
          <w:rFonts w:cs="Arial"/>
          <w:szCs w:val="20"/>
          <w:lang w:val="sl-SI" w:eastAsia="sl-SI"/>
        </w:rPr>
      </w:pPr>
      <w:r>
        <w:rPr>
          <w:rFonts w:cs="Arial"/>
          <w:szCs w:val="20"/>
          <w:lang w:val="sl-SI" w:eastAsia="sl-SI"/>
        </w:rPr>
        <w:t>(obveznosti živalskega vrta)</w:t>
      </w:r>
    </w:p>
    <w:p w14:paraId="54135F80" w14:textId="77777777" w:rsidR="00430079" w:rsidRDefault="00430079" w:rsidP="00430079">
      <w:pPr>
        <w:jc w:val="both"/>
        <w:rPr>
          <w:rFonts w:cs="Arial"/>
          <w:szCs w:val="20"/>
          <w:lang w:val="sl-SI" w:eastAsia="sl-SI"/>
        </w:rPr>
      </w:pPr>
    </w:p>
    <w:p w14:paraId="0643875F" w14:textId="77777777" w:rsidR="00430079" w:rsidRDefault="00430079" w:rsidP="00430079">
      <w:pPr>
        <w:jc w:val="both"/>
        <w:rPr>
          <w:rFonts w:cs="Arial"/>
          <w:szCs w:val="20"/>
          <w:lang w:val="sl-SI" w:eastAsia="sl-SI"/>
        </w:rPr>
      </w:pPr>
      <w:r>
        <w:rPr>
          <w:rFonts w:cs="Arial"/>
          <w:szCs w:val="20"/>
          <w:lang w:val="sl-SI" w:eastAsia="sl-SI"/>
        </w:rPr>
        <w:t>(1) Dovoljenje za zadrževanje živali v ujetništvu z namenom prikazovanja javnosti se lahko izda stranki, ki izpolnjuje naslednje pogoje:</w:t>
      </w:r>
    </w:p>
    <w:p w14:paraId="67AD0121" w14:textId="77777777" w:rsidR="00430079" w:rsidRDefault="00430079" w:rsidP="00430079">
      <w:pPr>
        <w:jc w:val="both"/>
        <w:rPr>
          <w:rFonts w:cs="Arial"/>
          <w:szCs w:val="20"/>
          <w:lang w:val="sl-SI" w:eastAsia="sl-SI"/>
        </w:rPr>
      </w:pPr>
      <w:r>
        <w:rPr>
          <w:rFonts w:cs="Arial"/>
          <w:szCs w:val="20"/>
          <w:lang w:val="sl-SI" w:eastAsia="sl-SI"/>
        </w:rPr>
        <w:t>1. da je registriran za dejavnost prikazovanja živali;</w:t>
      </w:r>
    </w:p>
    <w:p w14:paraId="731142F9" w14:textId="77777777" w:rsidR="00430079" w:rsidRDefault="00430079" w:rsidP="00430079">
      <w:pPr>
        <w:jc w:val="both"/>
        <w:rPr>
          <w:rFonts w:cs="Arial"/>
          <w:szCs w:val="20"/>
          <w:lang w:val="sl-SI" w:eastAsia="sl-SI"/>
        </w:rPr>
      </w:pPr>
      <w:r>
        <w:rPr>
          <w:rFonts w:cs="Arial"/>
          <w:szCs w:val="20"/>
          <w:lang w:val="sl-SI" w:eastAsia="sl-SI"/>
        </w:rPr>
        <w:t>2. da sodeluje pri raziskavah živalskih vrst, katerih osebke zadržuje v ujetništvu z namenom prikazovanja javnosti, ki so v korist ohranitvi najmanj ene živalske vrste;</w:t>
      </w:r>
    </w:p>
    <w:p w14:paraId="7843518D" w14:textId="77777777" w:rsidR="00430079" w:rsidRDefault="00430079" w:rsidP="00430079">
      <w:pPr>
        <w:jc w:val="both"/>
        <w:rPr>
          <w:rFonts w:cs="Arial"/>
          <w:szCs w:val="20"/>
          <w:lang w:val="sl-SI" w:eastAsia="sl-SI"/>
        </w:rPr>
      </w:pPr>
      <w:r>
        <w:rPr>
          <w:rFonts w:cs="Arial"/>
          <w:szCs w:val="20"/>
          <w:lang w:val="sl-SI" w:eastAsia="sl-SI"/>
        </w:rPr>
        <w:t>3. da za osebe, ki delajo s prikazovanimi živalmi, zagotavlja usposabljanja za pridobitev znanja s področja ohranjanja narave, ki obsegajo znanja o biologiji vrst, ki jih prikazuje, znanja o naravnih življenjskih prostorih, v katerih te vrste živijo, njihovih naravovarstvenih statusih in znanja zadrževanja živali v ujetništvu, njihove dobrobiti ter oskrbe;</w:t>
      </w:r>
    </w:p>
    <w:p w14:paraId="499C7B3E" w14:textId="77777777" w:rsidR="00430079" w:rsidRDefault="00430079" w:rsidP="00430079">
      <w:pPr>
        <w:jc w:val="both"/>
        <w:rPr>
          <w:rFonts w:cs="Arial"/>
          <w:szCs w:val="20"/>
          <w:lang w:val="sl-SI" w:eastAsia="sl-SI"/>
        </w:rPr>
      </w:pPr>
      <w:r>
        <w:rPr>
          <w:rFonts w:cs="Arial"/>
          <w:szCs w:val="20"/>
          <w:lang w:val="sl-SI" w:eastAsia="sl-SI"/>
        </w:rPr>
        <w:t>4. da izmenjuje informacije o ohranjanju živalskih vrst ali goji v ujetništvu živali za doseljevanje ali ponovno naseljevanje živalskih vrst v naravo;</w:t>
      </w:r>
    </w:p>
    <w:p w14:paraId="1330DE74" w14:textId="77777777" w:rsidR="00430079" w:rsidRDefault="00430079" w:rsidP="00430079">
      <w:pPr>
        <w:jc w:val="both"/>
        <w:rPr>
          <w:rFonts w:cs="Arial"/>
          <w:szCs w:val="20"/>
          <w:lang w:val="sl-SI" w:eastAsia="sl-SI"/>
        </w:rPr>
      </w:pPr>
      <w:r>
        <w:rPr>
          <w:rFonts w:cs="Arial"/>
          <w:szCs w:val="20"/>
          <w:lang w:val="sl-SI" w:eastAsia="sl-SI"/>
        </w:rPr>
        <w:t>5. da spodbuja izobraževanje in ozaveščanje javnosti v zvezi z ohranjanjem biotske raznovrstnosti, zlasti tako, da nudi informacije o vseh prikazovanih živalskih vrstah in njihovih naravnih habitatih;</w:t>
      </w:r>
    </w:p>
    <w:p w14:paraId="54D2D551" w14:textId="77777777" w:rsidR="00430079" w:rsidRDefault="00430079" w:rsidP="00430079">
      <w:pPr>
        <w:jc w:val="both"/>
        <w:rPr>
          <w:rFonts w:cs="Arial"/>
          <w:szCs w:val="20"/>
          <w:lang w:val="sl-SI" w:eastAsia="sl-SI"/>
        </w:rPr>
      </w:pPr>
      <w:r>
        <w:rPr>
          <w:rFonts w:cs="Arial"/>
          <w:szCs w:val="20"/>
          <w:lang w:val="sl-SI" w:eastAsia="sl-SI"/>
        </w:rPr>
        <w:t xml:space="preserve">6. da zadržuje vse živali skladno s predpisi, ki urejajo minimalne pogoje za zadrževanje v ujetništvu, v razmerah, ki posnemajo naravni življenjski prostor živalske vrste ter zagotovi izpolnjevanje fizioloških in </w:t>
      </w:r>
      <w:proofErr w:type="spellStart"/>
      <w:r>
        <w:rPr>
          <w:rFonts w:cs="Arial"/>
          <w:szCs w:val="20"/>
          <w:lang w:val="sl-SI" w:eastAsia="sl-SI"/>
        </w:rPr>
        <w:t>etoloških</w:t>
      </w:r>
      <w:proofErr w:type="spellEnd"/>
      <w:r>
        <w:rPr>
          <w:rFonts w:cs="Arial"/>
          <w:szCs w:val="20"/>
          <w:lang w:val="sl-SI" w:eastAsia="sl-SI"/>
        </w:rPr>
        <w:t xml:space="preserve"> potreb zadrževane vrste in živalski vrsti ustrezno (varno in prijazno) ograditev;</w:t>
      </w:r>
    </w:p>
    <w:p w14:paraId="374E61B6" w14:textId="77777777" w:rsidR="00430079" w:rsidRDefault="00430079" w:rsidP="00430079">
      <w:pPr>
        <w:jc w:val="both"/>
        <w:rPr>
          <w:rFonts w:cs="Arial"/>
          <w:szCs w:val="20"/>
          <w:lang w:val="sl-SI" w:eastAsia="sl-SI"/>
        </w:rPr>
      </w:pPr>
      <w:r>
        <w:rPr>
          <w:rFonts w:cs="Arial"/>
          <w:szCs w:val="20"/>
          <w:lang w:val="sl-SI" w:eastAsia="sl-SI"/>
        </w:rPr>
        <w:t>7. da vzdržuje visok standard zadrževanja za vse živali z dodelanim programom prehrane ter preventivne in kurativne veterinarske oskrbe;</w:t>
      </w:r>
    </w:p>
    <w:p w14:paraId="5507626D" w14:textId="77777777" w:rsidR="00430079" w:rsidRDefault="00430079" w:rsidP="00430079">
      <w:pPr>
        <w:jc w:val="both"/>
        <w:rPr>
          <w:rFonts w:cs="Arial"/>
          <w:szCs w:val="20"/>
          <w:lang w:val="sl-SI" w:eastAsia="sl-SI"/>
        </w:rPr>
      </w:pPr>
      <w:r>
        <w:rPr>
          <w:rFonts w:cs="Arial"/>
          <w:szCs w:val="20"/>
          <w:lang w:val="sl-SI" w:eastAsia="sl-SI"/>
        </w:rPr>
        <w:lastRenderedPageBreak/>
        <w:t>8. zagotavlja veterinarsko oskrbo živali</w:t>
      </w:r>
      <w:r>
        <w:rPr>
          <w:lang w:val="sl-SI"/>
        </w:rPr>
        <w:t xml:space="preserve"> in ima zagotovljeno </w:t>
      </w:r>
      <w:r>
        <w:rPr>
          <w:rFonts w:cs="Arial"/>
          <w:szCs w:val="20"/>
          <w:lang w:val="sl-SI" w:eastAsia="sl-SI"/>
        </w:rPr>
        <w:t>zaposlitev lastnega veterinarja ali sklenjeno pogodbo z veterinarsko organizacijo, ki bo v prostoru za zadrževanje živali z namenom prikazovanja javnosti opravljala potrebne veterinarske storitve, ves čas veljavnosti dovoljenja;</w:t>
      </w:r>
    </w:p>
    <w:p w14:paraId="1757CB3D" w14:textId="77777777" w:rsidR="00430079" w:rsidRDefault="00430079" w:rsidP="00430079">
      <w:pPr>
        <w:jc w:val="both"/>
        <w:rPr>
          <w:rFonts w:cs="Arial"/>
          <w:szCs w:val="20"/>
          <w:lang w:val="sl-SI" w:eastAsia="sl-SI"/>
        </w:rPr>
      </w:pPr>
      <w:r>
        <w:rPr>
          <w:rFonts w:cs="Arial"/>
          <w:szCs w:val="20"/>
          <w:lang w:val="sl-SI" w:eastAsia="sl-SI"/>
        </w:rPr>
        <w:t>9. da preprečuje pobeg za vse živali, da se izogne možnemu ekološkemu ogrožanju domorodnih živalskih vrst, in preprečuje vdor zajedavcev, povzročiteljev bolezni in drugih zunanjih škodljivih vplivov;</w:t>
      </w:r>
    </w:p>
    <w:p w14:paraId="1E1C9C42" w14:textId="77777777" w:rsidR="00430079" w:rsidRDefault="00430079" w:rsidP="00430079">
      <w:pPr>
        <w:jc w:val="both"/>
        <w:rPr>
          <w:rFonts w:cs="Arial"/>
          <w:szCs w:val="20"/>
          <w:lang w:val="sl-SI" w:eastAsia="sl-SI"/>
        </w:rPr>
      </w:pPr>
      <w:r>
        <w:rPr>
          <w:rFonts w:cs="Arial"/>
          <w:szCs w:val="20"/>
          <w:lang w:val="sl-SI" w:eastAsia="sl-SI"/>
        </w:rPr>
        <w:t>10. da vodi in sproti dopolnjuje evidenco o vseh živalih v prostoru, namenjenem zadrževanju živali z namenom prikazovanja javnosti v obliki, ki ustreza zadrževanim živalskim vrstam.</w:t>
      </w:r>
    </w:p>
    <w:p w14:paraId="4AA35330" w14:textId="77777777" w:rsidR="00430079" w:rsidRDefault="00430079" w:rsidP="00430079">
      <w:pPr>
        <w:jc w:val="both"/>
        <w:rPr>
          <w:rFonts w:cs="Arial"/>
          <w:szCs w:val="20"/>
          <w:lang w:val="sl-SI" w:eastAsia="sl-SI"/>
        </w:rPr>
      </w:pPr>
      <w:r>
        <w:rPr>
          <w:rFonts w:cs="Arial"/>
          <w:szCs w:val="20"/>
          <w:lang w:val="sl-SI" w:eastAsia="sl-SI"/>
        </w:rPr>
        <w:t>(2) Evidenca iz 10. točke prejšnjega odstavka vsebuje:</w:t>
      </w:r>
    </w:p>
    <w:p w14:paraId="76BB2FA7" w14:textId="77777777" w:rsidR="00430079" w:rsidRDefault="00430079" w:rsidP="00430079">
      <w:pPr>
        <w:jc w:val="both"/>
        <w:rPr>
          <w:rFonts w:cs="Arial"/>
          <w:szCs w:val="20"/>
          <w:lang w:val="sl-SI" w:eastAsia="sl-SI"/>
        </w:rPr>
      </w:pPr>
      <w:r>
        <w:rPr>
          <w:rFonts w:cs="Arial"/>
          <w:szCs w:val="20"/>
          <w:lang w:val="sl-SI" w:eastAsia="sl-SI"/>
        </w:rPr>
        <w:t>1. znanstveno ime živalske vrste,</w:t>
      </w:r>
    </w:p>
    <w:p w14:paraId="062003FF" w14:textId="77777777" w:rsidR="00430079" w:rsidRDefault="00430079" w:rsidP="00430079">
      <w:pPr>
        <w:jc w:val="both"/>
        <w:rPr>
          <w:rFonts w:cs="Arial"/>
          <w:szCs w:val="20"/>
          <w:lang w:val="sl-SI" w:eastAsia="sl-SI"/>
        </w:rPr>
      </w:pPr>
      <w:r>
        <w:rPr>
          <w:rFonts w:cs="Arial"/>
          <w:szCs w:val="20"/>
          <w:lang w:val="sl-SI" w:eastAsia="sl-SI"/>
        </w:rPr>
        <w:t>2. število ali količino osebkov vsake živalske vrste,</w:t>
      </w:r>
    </w:p>
    <w:p w14:paraId="1545F786" w14:textId="77777777" w:rsidR="00430079" w:rsidRDefault="00430079" w:rsidP="00430079">
      <w:pPr>
        <w:jc w:val="both"/>
        <w:rPr>
          <w:rFonts w:cs="Arial"/>
          <w:szCs w:val="20"/>
          <w:lang w:val="sl-SI" w:eastAsia="sl-SI"/>
        </w:rPr>
      </w:pPr>
      <w:r>
        <w:rPr>
          <w:rFonts w:cs="Arial"/>
          <w:szCs w:val="20"/>
          <w:lang w:val="sl-SI" w:eastAsia="sl-SI"/>
        </w:rPr>
        <w:t>3. starost in spol osebkov, če sta določljiva,</w:t>
      </w:r>
    </w:p>
    <w:p w14:paraId="383597C3" w14:textId="77777777" w:rsidR="00430079" w:rsidRDefault="00430079" w:rsidP="00430079">
      <w:pPr>
        <w:jc w:val="both"/>
        <w:rPr>
          <w:rFonts w:cs="Arial"/>
          <w:szCs w:val="20"/>
          <w:lang w:val="sl-SI" w:eastAsia="sl-SI"/>
        </w:rPr>
      </w:pPr>
      <w:r>
        <w:rPr>
          <w:rFonts w:cs="Arial"/>
          <w:szCs w:val="20"/>
          <w:lang w:val="sl-SI" w:eastAsia="sl-SI"/>
        </w:rPr>
        <w:t xml:space="preserve">4. vir pridobitve posameznega osebka, prejšnje lokacije, če obstajajo, datum skotitve, datum pridobitve, datum pogina, oddaje ali drugega načina odstranitve ter kraj oddaje, </w:t>
      </w:r>
    </w:p>
    <w:p w14:paraId="7B0BE3A3" w14:textId="77777777" w:rsidR="00430079" w:rsidRDefault="00430079" w:rsidP="00430079">
      <w:pPr>
        <w:jc w:val="both"/>
        <w:rPr>
          <w:rFonts w:cs="Arial"/>
          <w:szCs w:val="20"/>
          <w:lang w:val="sl-SI" w:eastAsia="sl-SI"/>
        </w:rPr>
      </w:pPr>
      <w:r>
        <w:rPr>
          <w:rFonts w:cs="Arial"/>
          <w:szCs w:val="20"/>
          <w:lang w:val="sl-SI" w:eastAsia="sl-SI"/>
        </w:rPr>
        <w:t>5. informacije za identifikacijo posameznega osebka, kot so številke oznake, žiga, tetovaže ali fizične značilnosti osebka,</w:t>
      </w:r>
    </w:p>
    <w:p w14:paraId="1228CF37" w14:textId="77777777" w:rsidR="00430079" w:rsidRDefault="00430079" w:rsidP="00430079">
      <w:pPr>
        <w:jc w:val="both"/>
        <w:rPr>
          <w:rFonts w:cs="Arial"/>
          <w:szCs w:val="20"/>
          <w:lang w:val="sl-SI" w:eastAsia="sl-SI"/>
        </w:rPr>
      </w:pPr>
      <w:r>
        <w:rPr>
          <w:rFonts w:cs="Arial"/>
          <w:szCs w:val="20"/>
          <w:lang w:val="sl-SI" w:eastAsia="sl-SI"/>
        </w:rPr>
        <w:t>6. pregled hranjenja, in</w:t>
      </w:r>
    </w:p>
    <w:p w14:paraId="42A23324" w14:textId="77777777" w:rsidR="00430079" w:rsidRDefault="00430079" w:rsidP="00430079">
      <w:pPr>
        <w:jc w:val="both"/>
        <w:rPr>
          <w:rFonts w:cs="Arial"/>
          <w:szCs w:val="20"/>
          <w:lang w:val="sl-SI" w:eastAsia="sl-SI"/>
        </w:rPr>
      </w:pPr>
      <w:r>
        <w:rPr>
          <w:rFonts w:cs="Arial"/>
          <w:szCs w:val="20"/>
          <w:lang w:val="sl-SI" w:eastAsia="sl-SI"/>
        </w:rPr>
        <w:t>7. dnevnik veterinarskih posegov.</w:t>
      </w:r>
    </w:p>
    <w:p w14:paraId="6390D4D3" w14:textId="77777777" w:rsidR="00430079" w:rsidRDefault="00430079" w:rsidP="00430079">
      <w:pPr>
        <w:jc w:val="both"/>
        <w:rPr>
          <w:rFonts w:cs="Arial"/>
          <w:szCs w:val="20"/>
          <w:lang w:val="sl-SI" w:eastAsia="sl-SI"/>
        </w:rPr>
      </w:pPr>
      <w:r>
        <w:rPr>
          <w:rFonts w:cs="Arial"/>
          <w:szCs w:val="20"/>
          <w:lang w:val="sl-SI" w:eastAsia="sl-SI"/>
        </w:rPr>
        <w:t xml:space="preserve">(3) Imetnik dovoljenja za zadrževanje živali v ujetništvu z namenom prikazovanja javnosti mora ministrstvu vsako leto do 15. februarja predložiti letno poročilo o delovanju za prejšnje leto, ki mora vsebovati: </w:t>
      </w:r>
    </w:p>
    <w:p w14:paraId="4641A04F" w14:textId="77777777" w:rsidR="00430079" w:rsidRDefault="00430079" w:rsidP="00430079">
      <w:pPr>
        <w:jc w:val="both"/>
        <w:rPr>
          <w:rFonts w:cs="Arial"/>
          <w:szCs w:val="20"/>
          <w:lang w:val="sl-SI" w:eastAsia="sl-SI"/>
        </w:rPr>
      </w:pPr>
      <w:r>
        <w:rPr>
          <w:rFonts w:cs="Arial"/>
          <w:szCs w:val="20"/>
          <w:lang w:val="sl-SI" w:eastAsia="sl-SI"/>
        </w:rPr>
        <w:t xml:space="preserve">1. poročilo o izpolnjevanju pogojev iz 1., 2., in 3. točke prvega odstavka tega člena, </w:t>
      </w:r>
    </w:p>
    <w:p w14:paraId="5EAFC1A0" w14:textId="77777777" w:rsidR="00430079" w:rsidRDefault="00430079" w:rsidP="00430079">
      <w:pPr>
        <w:jc w:val="both"/>
        <w:rPr>
          <w:rFonts w:cs="Arial"/>
          <w:szCs w:val="20"/>
          <w:lang w:val="sl-SI" w:eastAsia="sl-SI"/>
        </w:rPr>
      </w:pPr>
      <w:r>
        <w:rPr>
          <w:rFonts w:cs="Arial"/>
          <w:szCs w:val="20"/>
          <w:lang w:val="sl-SI" w:eastAsia="sl-SI"/>
        </w:rPr>
        <w:t xml:space="preserve">2. poročilo o izvajanju izobraževanja iz 5. točke prvega odstavka tega člena, ki vključuje najmanj načrt izobraževanja, opise dejavnosti vključene v izobraževanje, časovnik izvedenih in načrtovanih dejavnosti in drugih aktivnosti, ciljne skupine in cilje izobraževanja, </w:t>
      </w:r>
    </w:p>
    <w:p w14:paraId="17A4098B" w14:textId="77777777" w:rsidR="00430079" w:rsidRDefault="00430079" w:rsidP="00430079">
      <w:pPr>
        <w:jc w:val="both"/>
        <w:rPr>
          <w:rFonts w:cs="Arial"/>
          <w:szCs w:val="20"/>
          <w:lang w:val="sl-SI" w:eastAsia="sl-SI"/>
        </w:rPr>
      </w:pPr>
      <w:r>
        <w:rPr>
          <w:rFonts w:cs="Arial"/>
          <w:szCs w:val="20"/>
          <w:lang w:val="sl-SI" w:eastAsia="sl-SI"/>
        </w:rPr>
        <w:t xml:space="preserve">3. število, kodo in vrsto oznake za živali, ki se označujejo, osebkov vsake vrste na 31.12 v koledarskem letu, za katerega se poroča. </w:t>
      </w:r>
    </w:p>
    <w:p w14:paraId="0B0EDAFD" w14:textId="77777777" w:rsidR="00430079" w:rsidRDefault="00430079" w:rsidP="00430079">
      <w:pPr>
        <w:jc w:val="both"/>
        <w:rPr>
          <w:rFonts w:cs="Arial"/>
          <w:szCs w:val="20"/>
          <w:lang w:val="sl-SI" w:eastAsia="sl-SI"/>
        </w:rPr>
      </w:pPr>
      <w:r>
        <w:rPr>
          <w:rFonts w:cs="Arial"/>
          <w:szCs w:val="20"/>
          <w:lang w:val="sl-SI" w:eastAsia="sl-SI"/>
        </w:rPr>
        <w:t xml:space="preserve">(4) Pogoje iz dovoljenja in te uredbe mora imetnik dovoljenja izpolnjevati ves čas prikazovanja živali javnosti.«. </w:t>
      </w:r>
    </w:p>
    <w:bookmarkEnd w:id="3"/>
    <w:p w14:paraId="53F3C5F2" w14:textId="77777777" w:rsidR="00430079" w:rsidRDefault="00430079" w:rsidP="00430079">
      <w:pPr>
        <w:jc w:val="both"/>
        <w:rPr>
          <w:rFonts w:cs="Arial"/>
          <w:szCs w:val="20"/>
          <w:lang w:val="sl-SI" w:eastAsia="sl-SI"/>
        </w:rPr>
      </w:pPr>
    </w:p>
    <w:p w14:paraId="49FDAAEE" w14:textId="77777777" w:rsidR="00430079" w:rsidRDefault="00430079" w:rsidP="00430079">
      <w:pPr>
        <w:jc w:val="center"/>
        <w:rPr>
          <w:rFonts w:cs="Arial"/>
          <w:szCs w:val="20"/>
          <w:lang w:val="sl-SI" w:eastAsia="sl-SI"/>
        </w:rPr>
      </w:pPr>
      <w:r>
        <w:rPr>
          <w:rFonts w:cs="Arial"/>
          <w:szCs w:val="20"/>
          <w:lang w:val="sl-SI" w:eastAsia="sl-SI"/>
        </w:rPr>
        <w:t>4. člen</w:t>
      </w:r>
    </w:p>
    <w:p w14:paraId="23935A62" w14:textId="77777777" w:rsidR="00430079" w:rsidRDefault="00430079" w:rsidP="00430079">
      <w:pPr>
        <w:rPr>
          <w:rFonts w:cs="Arial"/>
          <w:szCs w:val="20"/>
          <w:lang w:val="sl-SI" w:eastAsia="sl-SI"/>
        </w:rPr>
      </w:pPr>
    </w:p>
    <w:p w14:paraId="66FF26FC" w14:textId="77777777" w:rsidR="00430079" w:rsidRDefault="00430079" w:rsidP="00430079">
      <w:pPr>
        <w:rPr>
          <w:rFonts w:cs="Arial"/>
          <w:szCs w:val="20"/>
          <w:lang w:val="sl-SI" w:eastAsia="sl-SI"/>
        </w:rPr>
      </w:pPr>
      <w:r>
        <w:rPr>
          <w:rFonts w:cs="Arial"/>
          <w:szCs w:val="20"/>
          <w:lang w:val="sl-SI" w:eastAsia="sl-SI"/>
        </w:rPr>
        <w:t>5. člen se spremeni tako, da se glasi:</w:t>
      </w:r>
    </w:p>
    <w:p w14:paraId="65877307" w14:textId="77777777" w:rsidR="00430079" w:rsidRDefault="00430079" w:rsidP="00430079">
      <w:pPr>
        <w:rPr>
          <w:rFonts w:cs="Arial"/>
          <w:szCs w:val="20"/>
          <w:lang w:val="sl-SI" w:eastAsia="sl-SI"/>
        </w:rPr>
      </w:pPr>
    </w:p>
    <w:p w14:paraId="1854B973" w14:textId="77777777" w:rsidR="00430079" w:rsidRDefault="00430079" w:rsidP="00430079">
      <w:pPr>
        <w:jc w:val="center"/>
        <w:rPr>
          <w:rFonts w:cs="Arial"/>
          <w:szCs w:val="20"/>
          <w:lang w:val="sl-SI" w:eastAsia="sl-SI"/>
        </w:rPr>
      </w:pPr>
      <w:bookmarkStart w:id="4" w:name="_Hlk195623994"/>
      <w:r>
        <w:rPr>
          <w:rFonts w:cs="Arial"/>
          <w:szCs w:val="20"/>
          <w:lang w:val="sl-SI" w:eastAsia="sl-SI"/>
        </w:rPr>
        <w:t>»5. člen</w:t>
      </w:r>
    </w:p>
    <w:p w14:paraId="055B2575" w14:textId="77777777" w:rsidR="00430079" w:rsidRDefault="00430079" w:rsidP="00430079">
      <w:pPr>
        <w:jc w:val="center"/>
        <w:rPr>
          <w:rFonts w:cs="Arial"/>
          <w:szCs w:val="20"/>
          <w:lang w:val="sl-SI" w:eastAsia="sl-SI"/>
        </w:rPr>
      </w:pPr>
      <w:r>
        <w:rPr>
          <w:rFonts w:cs="Arial"/>
          <w:szCs w:val="20"/>
          <w:lang w:val="sl-SI" w:eastAsia="sl-SI"/>
        </w:rPr>
        <w:t>(vloga za prikazovanje živali v živalskem vrtu)</w:t>
      </w:r>
    </w:p>
    <w:p w14:paraId="14B8A138" w14:textId="77777777" w:rsidR="00430079" w:rsidRDefault="00430079" w:rsidP="00430079">
      <w:pPr>
        <w:jc w:val="both"/>
        <w:rPr>
          <w:rFonts w:cs="Arial"/>
          <w:szCs w:val="20"/>
          <w:lang w:val="sl-SI" w:eastAsia="sl-SI"/>
        </w:rPr>
      </w:pPr>
    </w:p>
    <w:p w14:paraId="0A0D9F2A" w14:textId="77777777" w:rsidR="00430079" w:rsidRDefault="00430079" w:rsidP="00430079">
      <w:pPr>
        <w:jc w:val="both"/>
        <w:rPr>
          <w:rFonts w:cs="Arial"/>
          <w:szCs w:val="20"/>
          <w:lang w:val="sl-SI" w:eastAsia="sl-SI"/>
        </w:rPr>
      </w:pPr>
      <w:r>
        <w:rPr>
          <w:rFonts w:cs="Arial"/>
          <w:szCs w:val="20"/>
          <w:lang w:val="sl-SI" w:eastAsia="sl-SI"/>
        </w:rPr>
        <w:t>(1) Dovoljenje iz prejšnjega člena se pridobi na podlagi vloge za pridobitev dovoljenja za zadrževanje živali v ujetništvu z namenom prikazovanja javnosti.</w:t>
      </w:r>
    </w:p>
    <w:p w14:paraId="479FBC1D" w14:textId="77777777" w:rsidR="00430079" w:rsidRDefault="00430079" w:rsidP="00430079">
      <w:pPr>
        <w:jc w:val="both"/>
        <w:rPr>
          <w:rFonts w:cs="Arial"/>
          <w:szCs w:val="20"/>
          <w:lang w:val="sl-SI" w:eastAsia="sl-SI"/>
        </w:rPr>
      </w:pPr>
      <w:r>
        <w:rPr>
          <w:rFonts w:cs="Arial"/>
          <w:szCs w:val="20"/>
          <w:lang w:val="sl-SI" w:eastAsia="sl-SI"/>
        </w:rPr>
        <w:t>(2) Vloga iz prejšnjega odstavka mora obsegati naslednje podatke:</w:t>
      </w:r>
    </w:p>
    <w:p w14:paraId="560084AB" w14:textId="77777777" w:rsidR="00430079" w:rsidRDefault="00430079" w:rsidP="00430079">
      <w:pPr>
        <w:jc w:val="both"/>
        <w:rPr>
          <w:rFonts w:cs="Arial"/>
          <w:szCs w:val="20"/>
          <w:lang w:val="sl-SI" w:eastAsia="sl-SI"/>
        </w:rPr>
      </w:pPr>
      <w:r>
        <w:rPr>
          <w:rFonts w:cs="Arial"/>
          <w:szCs w:val="20"/>
          <w:lang w:val="sl-SI" w:eastAsia="sl-SI"/>
        </w:rPr>
        <w:t xml:space="preserve">1. </w:t>
      </w:r>
      <w:bookmarkStart w:id="5" w:name="_Hlk192750651"/>
      <w:r>
        <w:rPr>
          <w:rFonts w:cs="Arial"/>
          <w:szCs w:val="20"/>
          <w:lang w:val="sl-SI" w:eastAsia="sl-SI"/>
        </w:rPr>
        <w:t>firmo in sedež pravne osebe in ime ter priimek odgovorne osebe ali ime in priimek ter naslov fizične osebe</w:t>
      </w:r>
      <w:bookmarkEnd w:id="5"/>
      <w:r>
        <w:rPr>
          <w:rFonts w:cs="Arial"/>
          <w:szCs w:val="20"/>
          <w:lang w:val="sl-SI" w:eastAsia="sl-SI"/>
        </w:rPr>
        <w:t>,</w:t>
      </w:r>
    </w:p>
    <w:p w14:paraId="6CEE6FAE" w14:textId="77777777" w:rsidR="00430079" w:rsidRDefault="00430079" w:rsidP="00430079">
      <w:pPr>
        <w:jc w:val="both"/>
        <w:rPr>
          <w:rFonts w:cs="Arial"/>
          <w:szCs w:val="20"/>
          <w:lang w:val="sl-SI" w:eastAsia="sl-SI"/>
        </w:rPr>
      </w:pPr>
      <w:r>
        <w:rPr>
          <w:rFonts w:cs="Arial"/>
          <w:szCs w:val="20"/>
          <w:lang w:val="sl-SI" w:eastAsia="sl-SI"/>
        </w:rPr>
        <w:t>2. lokacijo (seznam parcelnih številk zemljišč in katastrske občine) in naslov prostora za zadrževanje živali v ujetništvu z namenom prikazovanja javnosti,</w:t>
      </w:r>
    </w:p>
    <w:p w14:paraId="123F6511" w14:textId="77777777" w:rsidR="00430079" w:rsidRDefault="00430079" w:rsidP="00430079">
      <w:pPr>
        <w:jc w:val="both"/>
        <w:rPr>
          <w:rFonts w:cs="Arial"/>
          <w:szCs w:val="20"/>
          <w:lang w:val="sl-SI" w:eastAsia="sl-SI"/>
        </w:rPr>
      </w:pPr>
      <w:r>
        <w:rPr>
          <w:rFonts w:cs="Arial"/>
          <w:szCs w:val="20"/>
          <w:lang w:val="sl-SI" w:eastAsia="sl-SI"/>
        </w:rPr>
        <w:t>3. število osebkov vsake živalske vrste, ki se oziroma ki se bodo prikazovale, dokazilo o zakoniti pridobitvi osebkov za vsak posamezen osebek ter navedba živalske vrste in kode oznake za vsak posamezen osebek v skladu s predpisi, ki urejajo označevanje živali,</w:t>
      </w:r>
    </w:p>
    <w:p w14:paraId="25150496" w14:textId="77777777" w:rsidR="00430079" w:rsidRDefault="00430079" w:rsidP="00430079">
      <w:pPr>
        <w:jc w:val="both"/>
        <w:rPr>
          <w:rFonts w:cs="Arial"/>
          <w:szCs w:val="20"/>
          <w:lang w:val="sl-SI" w:eastAsia="sl-SI"/>
        </w:rPr>
      </w:pPr>
      <w:r>
        <w:rPr>
          <w:rFonts w:cs="Arial"/>
          <w:szCs w:val="20"/>
          <w:lang w:val="sl-SI" w:eastAsia="sl-SI"/>
        </w:rPr>
        <w:t>4. število, izobrazbo in naloge oseb, ki bodo zadolžene za nego živali,</w:t>
      </w:r>
    </w:p>
    <w:p w14:paraId="325DA5F1" w14:textId="77777777" w:rsidR="00430079" w:rsidRDefault="00430079" w:rsidP="00430079">
      <w:pPr>
        <w:jc w:val="both"/>
        <w:rPr>
          <w:rFonts w:cs="Arial"/>
          <w:szCs w:val="20"/>
          <w:lang w:val="sl-SI" w:eastAsia="sl-SI"/>
        </w:rPr>
      </w:pPr>
      <w:r>
        <w:rPr>
          <w:rFonts w:cs="Arial"/>
          <w:szCs w:val="20"/>
          <w:lang w:val="sl-SI" w:eastAsia="sl-SI"/>
        </w:rPr>
        <w:t>5. celovit načrt prostora z grafičnimi prikazi lege objektov, iz katerega je razvidna njegova tlorisna velikost s podatki o velikosti in opremi zunanjih in notranjih objektov, kjer se bodo zadrževale živali, vključno s prikazom zagotovitve karantenskih objektov,</w:t>
      </w:r>
    </w:p>
    <w:p w14:paraId="4DB3D1E9" w14:textId="77777777" w:rsidR="00430079" w:rsidRDefault="00430079" w:rsidP="00430079">
      <w:pPr>
        <w:jc w:val="both"/>
        <w:rPr>
          <w:rFonts w:cs="Arial"/>
          <w:szCs w:val="20"/>
          <w:lang w:val="sl-SI" w:eastAsia="sl-SI"/>
        </w:rPr>
      </w:pPr>
      <w:r>
        <w:rPr>
          <w:rFonts w:cs="Arial"/>
          <w:szCs w:val="20"/>
          <w:lang w:val="sl-SI" w:eastAsia="sl-SI"/>
        </w:rPr>
        <w:t>6. predvideni program preventivne in kurativne veterinarske oskrbe ter prehrane,</w:t>
      </w:r>
    </w:p>
    <w:p w14:paraId="0688BCCD" w14:textId="77777777" w:rsidR="00430079" w:rsidRDefault="00430079" w:rsidP="00430079">
      <w:pPr>
        <w:jc w:val="both"/>
        <w:rPr>
          <w:rFonts w:cs="Arial"/>
          <w:szCs w:val="20"/>
          <w:lang w:val="sl-SI" w:eastAsia="sl-SI"/>
        </w:rPr>
      </w:pPr>
      <w:r>
        <w:rPr>
          <w:rFonts w:cs="Arial"/>
          <w:szCs w:val="20"/>
          <w:lang w:val="sl-SI" w:eastAsia="sl-SI"/>
        </w:rPr>
        <w:t>7. opis predvidenih ukrepov za preprečitev pobega živali in preprečitev vdora zunanjih škodljivcev,</w:t>
      </w:r>
    </w:p>
    <w:p w14:paraId="46BFC031" w14:textId="77777777" w:rsidR="00430079" w:rsidRDefault="00430079" w:rsidP="00430079">
      <w:pPr>
        <w:jc w:val="both"/>
        <w:rPr>
          <w:rFonts w:cs="Arial"/>
          <w:szCs w:val="20"/>
          <w:lang w:val="sl-SI" w:eastAsia="sl-SI"/>
        </w:rPr>
      </w:pPr>
      <w:r>
        <w:rPr>
          <w:rFonts w:cs="Arial"/>
          <w:szCs w:val="20"/>
          <w:lang w:val="sl-SI" w:eastAsia="sl-SI"/>
        </w:rPr>
        <w:lastRenderedPageBreak/>
        <w:t>8. opis načrtovanega spodbujanja izobraževanja in ozaveščanja javnosti v zvezi z ohranjanjem biotske raznovrstnosti,</w:t>
      </w:r>
    </w:p>
    <w:p w14:paraId="453CE8B9" w14:textId="77777777" w:rsidR="00430079" w:rsidRDefault="00430079" w:rsidP="00430079">
      <w:pPr>
        <w:jc w:val="both"/>
        <w:rPr>
          <w:rFonts w:cs="Arial"/>
          <w:szCs w:val="20"/>
          <w:lang w:val="sl-SI" w:eastAsia="sl-SI"/>
        </w:rPr>
      </w:pPr>
      <w:r>
        <w:rPr>
          <w:rFonts w:cs="Arial"/>
          <w:szCs w:val="20"/>
          <w:lang w:val="sl-SI" w:eastAsia="sl-SI"/>
        </w:rPr>
        <w:t>9. dokazilo o zaposlitvi lastnega veterinarja ali pogodbo z veterinarsko organizacijo, ki bo v prostoru za zadrževanje živali z namenom prikazovanja javnosti opravljala potrebne veterinarske storitve,</w:t>
      </w:r>
    </w:p>
    <w:p w14:paraId="4CB8E1A4" w14:textId="77777777" w:rsidR="00430079" w:rsidRDefault="00430079" w:rsidP="00430079">
      <w:pPr>
        <w:jc w:val="both"/>
        <w:rPr>
          <w:rFonts w:cs="Arial"/>
          <w:szCs w:val="20"/>
          <w:lang w:val="sl-SI" w:eastAsia="sl-SI"/>
        </w:rPr>
      </w:pPr>
      <w:r>
        <w:rPr>
          <w:rFonts w:cs="Arial"/>
          <w:szCs w:val="20"/>
          <w:lang w:val="sl-SI" w:eastAsia="sl-SI"/>
        </w:rPr>
        <w:t>10. dokazilo o načrtovanem sodelovanju pri raziskavah živalskih vrst, katerih osebke zadržuje v ujetništvu z namenom prikazovanja javnosti, ki so v korist ohranitvi najmanj ene živalske vrste, za časovno obdobje, za katerega se želi pridobiti dovoljenje, pri katerem mora biti zagotovljeno sodelovanje raziskovalca ali raziskovalne organizacije v skladu s predpisi, ki urejajo raziskovalno dejavnost,</w:t>
      </w:r>
    </w:p>
    <w:p w14:paraId="6BB521A6" w14:textId="77777777" w:rsidR="00430079" w:rsidRDefault="00430079" w:rsidP="00430079">
      <w:pPr>
        <w:jc w:val="both"/>
        <w:rPr>
          <w:rFonts w:cs="Arial"/>
          <w:szCs w:val="20"/>
          <w:lang w:val="sl-SI" w:eastAsia="sl-SI"/>
        </w:rPr>
      </w:pPr>
      <w:r>
        <w:rPr>
          <w:rFonts w:cs="Arial"/>
          <w:szCs w:val="20"/>
          <w:lang w:val="sl-SI" w:eastAsia="sl-SI"/>
        </w:rPr>
        <w:t>11. program usposabljanja za pridobitev znanja s področja ohranjanja narave</w:t>
      </w:r>
      <w:r>
        <w:rPr>
          <w:lang w:val="sl-SI"/>
        </w:rPr>
        <w:t xml:space="preserve"> </w:t>
      </w:r>
      <w:r>
        <w:rPr>
          <w:rFonts w:cs="Arial"/>
          <w:szCs w:val="20"/>
          <w:lang w:val="sl-SI" w:eastAsia="sl-SI"/>
        </w:rPr>
        <w:t xml:space="preserve">in zadrževanja živali v ujetništvu, njihove dobrobiti ter oskrbe,  </w:t>
      </w:r>
    </w:p>
    <w:p w14:paraId="1ED8CBAD" w14:textId="77777777" w:rsidR="00430079" w:rsidRDefault="00430079" w:rsidP="00430079">
      <w:pPr>
        <w:jc w:val="both"/>
        <w:rPr>
          <w:rFonts w:cs="Arial"/>
          <w:szCs w:val="20"/>
          <w:lang w:val="sl-SI" w:eastAsia="sl-SI"/>
        </w:rPr>
      </w:pPr>
      <w:r>
        <w:rPr>
          <w:rFonts w:cs="Arial"/>
          <w:szCs w:val="20"/>
          <w:lang w:val="sl-SI" w:eastAsia="sl-SI"/>
        </w:rPr>
        <w:t xml:space="preserve">12. opis načina izmenjave informacij o ohranjanju živalskih vrst ali dokazilo o vključenosti v program gojitve v ujetništvu za doseljevanje ali ponovno naseljevanje živalskih vrst v naravo, </w:t>
      </w:r>
    </w:p>
    <w:p w14:paraId="7E0A74C0" w14:textId="77777777" w:rsidR="00430079" w:rsidRDefault="00430079" w:rsidP="00430079">
      <w:pPr>
        <w:jc w:val="both"/>
        <w:rPr>
          <w:rFonts w:cs="Arial"/>
          <w:szCs w:val="20"/>
          <w:lang w:val="sl-SI" w:eastAsia="sl-SI"/>
        </w:rPr>
      </w:pPr>
      <w:r>
        <w:rPr>
          <w:rFonts w:cs="Arial"/>
          <w:szCs w:val="20"/>
          <w:lang w:val="sl-SI" w:eastAsia="sl-SI"/>
        </w:rPr>
        <w:t>13. dokazilo o načinu vodenja evidence in zagotavljanju vsebine iz drugega odstavka 3. člena in</w:t>
      </w:r>
    </w:p>
    <w:p w14:paraId="722DDFD6" w14:textId="77777777" w:rsidR="00430079" w:rsidRDefault="00430079" w:rsidP="00430079">
      <w:pPr>
        <w:jc w:val="both"/>
        <w:rPr>
          <w:rFonts w:cs="Arial"/>
          <w:szCs w:val="20"/>
          <w:lang w:val="sl-SI" w:eastAsia="sl-SI"/>
        </w:rPr>
      </w:pPr>
      <w:r>
        <w:rPr>
          <w:rFonts w:cs="Arial"/>
          <w:szCs w:val="20"/>
          <w:lang w:val="sl-SI" w:eastAsia="sl-SI"/>
        </w:rPr>
        <w:t>14. načrt oskrbe živali v primeru zaprtja prostora za zadrževanje živali v ujetništvu z namenom prikazovanja javnosti ter sklenjen sporazum o prevzemu vseh živali s fizično ali pravno osebo, ki izpolnjuje pogoje za prostor za zadrževanje živali z namenom prikazovanja javnosti oziroma v primeru, če sodeluje v programu za naselitev ali doselitev tudi predajo osebkov drugim iz programa gojitve v ujetništvu za doseljevanje ali ponovno naseljevanje živalskih vrst v naravo.</w:t>
      </w:r>
    </w:p>
    <w:p w14:paraId="64F0F8C5" w14:textId="77777777" w:rsidR="00430079" w:rsidRDefault="00430079" w:rsidP="00430079">
      <w:pPr>
        <w:jc w:val="both"/>
        <w:rPr>
          <w:rFonts w:cs="Arial"/>
          <w:szCs w:val="20"/>
          <w:lang w:val="sl-SI" w:eastAsia="sl-SI"/>
        </w:rPr>
      </w:pPr>
      <w:r>
        <w:rPr>
          <w:rFonts w:cs="Arial"/>
          <w:szCs w:val="20"/>
          <w:lang w:val="sl-SI" w:eastAsia="sl-SI"/>
        </w:rPr>
        <w:t>(3) Vlogi je treba priložiti tudi izpis iz sodnega registra ali izpisek iz vpisnika podjetnikov, dokazilo o registraciji dejavnosti prikazovanja živali ter dokazilo, iz katerega je razvidno, da objekt za prikazovanje živali izpolnjuje pogoje v skladu s predpisi, ki urejajo graditev in urejanje prostora.«.</w:t>
      </w:r>
    </w:p>
    <w:bookmarkEnd w:id="4"/>
    <w:p w14:paraId="0B848A4A" w14:textId="77777777" w:rsidR="00430079" w:rsidRDefault="00430079" w:rsidP="00430079">
      <w:pPr>
        <w:jc w:val="both"/>
        <w:rPr>
          <w:rFonts w:cs="Arial"/>
          <w:szCs w:val="20"/>
          <w:lang w:val="sl-SI" w:eastAsia="sl-SI"/>
        </w:rPr>
      </w:pPr>
    </w:p>
    <w:p w14:paraId="76BA01DC" w14:textId="77777777" w:rsidR="00430079" w:rsidRDefault="00430079" w:rsidP="00430079">
      <w:pPr>
        <w:jc w:val="center"/>
        <w:rPr>
          <w:rFonts w:cs="Arial"/>
          <w:szCs w:val="20"/>
          <w:lang w:val="sl-SI" w:eastAsia="sl-SI"/>
        </w:rPr>
      </w:pPr>
      <w:r>
        <w:rPr>
          <w:rFonts w:cs="Arial"/>
          <w:szCs w:val="20"/>
          <w:lang w:val="sl-SI" w:eastAsia="sl-SI"/>
        </w:rPr>
        <w:t>5. člen</w:t>
      </w:r>
    </w:p>
    <w:p w14:paraId="58E651FA" w14:textId="77777777" w:rsidR="00430079" w:rsidRDefault="00430079" w:rsidP="00430079">
      <w:pPr>
        <w:jc w:val="center"/>
        <w:rPr>
          <w:rFonts w:cs="Arial"/>
          <w:szCs w:val="20"/>
          <w:lang w:val="sl-SI" w:eastAsia="sl-SI"/>
        </w:rPr>
      </w:pPr>
    </w:p>
    <w:p w14:paraId="16E3C3CE" w14:textId="77777777" w:rsidR="00430079" w:rsidRDefault="00430079" w:rsidP="00430079">
      <w:pPr>
        <w:jc w:val="both"/>
        <w:rPr>
          <w:rFonts w:cs="Arial"/>
          <w:szCs w:val="20"/>
          <w:lang w:val="sl-SI" w:eastAsia="sl-SI"/>
        </w:rPr>
      </w:pPr>
      <w:r>
        <w:rPr>
          <w:rFonts w:cs="Arial"/>
          <w:szCs w:val="20"/>
          <w:lang w:val="sl-SI" w:eastAsia="sl-SI"/>
        </w:rPr>
        <w:t>6. člen se spremeni tako, da se glasi:</w:t>
      </w:r>
    </w:p>
    <w:p w14:paraId="3ADB8376" w14:textId="77777777" w:rsidR="00430079" w:rsidRDefault="00430079" w:rsidP="00430079">
      <w:pPr>
        <w:jc w:val="center"/>
        <w:rPr>
          <w:rFonts w:cs="Arial"/>
          <w:szCs w:val="20"/>
          <w:lang w:val="sl-SI" w:eastAsia="sl-SI"/>
        </w:rPr>
      </w:pPr>
      <w:bookmarkStart w:id="6" w:name="_Hlk195624786"/>
      <w:r>
        <w:rPr>
          <w:rFonts w:cs="Arial"/>
          <w:szCs w:val="20"/>
          <w:lang w:val="sl-SI" w:eastAsia="sl-SI"/>
        </w:rPr>
        <w:t>»6. člen</w:t>
      </w:r>
    </w:p>
    <w:p w14:paraId="124F269A" w14:textId="77777777" w:rsidR="00430079" w:rsidRDefault="00430079" w:rsidP="00430079">
      <w:pPr>
        <w:jc w:val="center"/>
        <w:rPr>
          <w:rFonts w:cs="Arial"/>
          <w:szCs w:val="20"/>
          <w:lang w:val="sl-SI" w:eastAsia="sl-SI"/>
        </w:rPr>
      </w:pPr>
      <w:r>
        <w:rPr>
          <w:rFonts w:cs="Arial"/>
          <w:szCs w:val="20"/>
          <w:lang w:val="sl-SI" w:eastAsia="sl-SI"/>
        </w:rPr>
        <w:t>(obveznosti živalskemu vrtu podobnega prostora)</w:t>
      </w:r>
    </w:p>
    <w:p w14:paraId="0188A888" w14:textId="77777777" w:rsidR="00430079" w:rsidRDefault="00430079" w:rsidP="00430079">
      <w:pPr>
        <w:jc w:val="both"/>
        <w:rPr>
          <w:rFonts w:cs="Arial"/>
          <w:szCs w:val="20"/>
          <w:lang w:val="sl-SI" w:eastAsia="sl-SI"/>
        </w:rPr>
      </w:pPr>
    </w:p>
    <w:p w14:paraId="72B620ED" w14:textId="77777777" w:rsidR="00430079" w:rsidRDefault="00430079" w:rsidP="00430079">
      <w:pPr>
        <w:jc w:val="both"/>
        <w:rPr>
          <w:rFonts w:cs="Arial"/>
          <w:szCs w:val="20"/>
          <w:lang w:val="sl-SI" w:eastAsia="sl-SI"/>
        </w:rPr>
      </w:pPr>
      <w:bookmarkStart w:id="7" w:name="_Hlk195627421"/>
      <w:r>
        <w:rPr>
          <w:rFonts w:cs="Arial"/>
          <w:szCs w:val="20"/>
          <w:lang w:val="sl-SI" w:eastAsia="sl-SI"/>
        </w:rPr>
        <w:t>Dovoljenje za prikazovanje živali v živalskemu vrtu podobnem prostoru se lahko izda stranki ki:</w:t>
      </w:r>
    </w:p>
    <w:p w14:paraId="501A14CA" w14:textId="77777777" w:rsidR="00430079" w:rsidRDefault="00430079" w:rsidP="00430079">
      <w:pPr>
        <w:jc w:val="both"/>
        <w:rPr>
          <w:rFonts w:cs="Arial"/>
          <w:szCs w:val="20"/>
          <w:lang w:val="sl-SI" w:eastAsia="sl-SI"/>
        </w:rPr>
      </w:pPr>
      <w:r>
        <w:rPr>
          <w:rFonts w:cs="Arial"/>
          <w:szCs w:val="20"/>
          <w:lang w:val="sl-SI" w:eastAsia="sl-SI"/>
        </w:rPr>
        <w:t>- izpolnjuje pogoje iz prvega odstavka 4. člena te uredbe, pri čemer lahko 2. ali 4. točko izpolnjuje izbirno in</w:t>
      </w:r>
    </w:p>
    <w:p w14:paraId="139C75F5" w14:textId="77777777" w:rsidR="00430079" w:rsidRDefault="00430079" w:rsidP="00430079">
      <w:pPr>
        <w:jc w:val="both"/>
        <w:rPr>
          <w:rFonts w:cs="Arial"/>
          <w:szCs w:val="20"/>
          <w:lang w:val="sl-SI" w:eastAsia="sl-SI"/>
        </w:rPr>
      </w:pPr>
      <w:r>
        <w:rPr>
          <w:rFonts w:cs="Arial"/>
          <w:szCs w:val="20"/>
          <w:lang w:val="sl-SI" w:eastAsia="sl-SI"/>
        </w:rPr>
        <w:t>- ne prikazuje živali, ki so določene v prilogi 1 te uredbe ali živali, ki so invazivne tujerodne vrste.«.</w:t>
      </w:r>
    </w:p>
    <w:bookmarkEnd w:id="6"/>
    <w:bookmarkEnd w:id="7"/>
    <w:p w14:paraId="7465F30B" w14:textId="77777777" w:rsidR="00430079" w:rsidRDefault="00430079" w:rsidP="00430079">
      <w:pPr>
        <w:jc w:val="both"/>
        <w:rPr>
          <w:rFonts w:cs="Arial"/>
          <w:szCs w:val="20"/>
          <w:lang w:val="sl-SI" w:eastAsia="sl-SI"/>
        </w:rPr>
      </w:pPr>
    </w:p>
    <w:p w14:paraId="0629F24C" w14:textId="77777777" w:rsidR="00430079" w:rsidRDefault="00430079" w:rsidP="00430079">
      <w:pPr>
        <w:jc w:val="center"/>
        <w:rPr>
          <w:rFonts w:cs="Arial"/>
          <w:szCs w:val="20"/>
          <w:lang w:val="sl-SI" w:eastAsia="sl-SI"/>
        </w:rPr>
      </w:pPr>
      <w:r>
        <w:rPr>
          <w:rFonts w:cs="Arial"/>
          <w:szCs w:val="20"/>
          <w:lang w:val="sl-SI" w:eastAsia="sl-SI"/>
        </w:rPr>
        <w:t>6. člen</w:t>
      </w:r>
    </w:p>
    <w:p w14:paraId="1241067C" w14:textId="77777777" w:rsidR="00430079" w:rsidRDefault="00430079" w:rsidP="00430079">
      <w:pPr>
        <w:jc w:val="center"/>
        <w:rPr>
          <w:rFonts w:cs="Arial"/>
          <w:szCs w:val="20"/>
          <w:lang w:val="sl-SI" w:eastAsia="sl-SI"/>
        </w:rPr>
      </w:pPr>
    </w:p>
    <w:p w14:paraId="63A2715A" w14:textId="77777777" w:rsidR="00430079" w:rsidRDefault="00430079" w:rsidP="00430079">
      <w:pPr>
        <w:jc w:val="both"/>
        <w:rPr>
          <w:rFonts w:cs="Arial"/>
          <w:szCs w:val="20"/>
          <w:lang w:val="sl-SI" w:eastAsia="sl-SI"/>
        </w:rPr>
      </w:pPr>
      <w:r>
        <w:rPr>
          <w:rFonts w:cs="Arial"/>
          <w:szCs w:val="20"/>
          <w:lang w:val="sl-SI" w:eastAsia="sl-SI"/>
        </w:rPr>
        <w:t>V 7. členu se v drugem odstavku besedilo »1. do 9.« nadomesti z besedilom »</w:t>
      </w:r>
      <w:bookmarkStart w:id="8" w:name="_Hlk195625830"/>
      <w:r>
        <w:rPr>
          <w:rFonts w:cs="Arial"/>
          <w:szCs w:val="20"/>
          <w:lang w:val="sl-SI" w:eastAsia="sl-SI"/>
        </w:rPr>
        <w:t>1. do 14. točke drugega odstavka in tretjega odstavka 5. člena</w:t>
      </w:r>
      <w:bookmarkEnd w:id="8"/>
      <w:r>
        <w:rPr>
          <w:rFonts w:cs="Arial"/>
          <w:szCs w:val="20"/>
          <w:lang w:val="sl-SI" w:eastAsia="sl-SI"/>
        </w:rPr>
        <w:t>«.</w:t>
      </w:r>
    </w:p>
    <w:p w14:paraId="69E36D46" w14:textId="77777777" w:rsidR="00430079" w:rsidRDefault="00430079" w:rsidP="00430079">
      <w:pPr>
        <w:jc w:val="both"/>
        <w:rPr>
          <w:rFonts w:cs="Arial"/>
          <w:szCs w:val="20"/>
          <w:lang w:val="sl-SI" w:eastAsia="sl-SI"/>
        </w:rPr>
      </w:pPr>
    </w:p>
    <w:p w14:paraId="54E3FFA1" w14:textId="77777777" w:rsidR="00430079" w:rsidRDefault="00430079" w:rsidP="00430079">
      <w:pPr>
        <w:jc w:val="center"/>
        <w:rPr>
          <w:rFonts w:cs="Arial"/>
          <w:szCs w:val="20"/>
          <w:lang w:val="sl-SI" w:eastAsia="sl-SI"/>
        </w:rPr>
      </w:pPr>
      <w:r>
        <w:rPr>
          <w:rFonts w:cs="Arial"/>
          <w:szCs w:val="20"/>
          <w:lang w:val="sl-SI" w:eastAsia="sl-SI"/>
        </w:rPr>
        <w:t>7. člen</w:t>
      </w:r>
    </w:p>
    <w:p w14:paraId="49D29E3A" w14:textId="77777777" w:rsidR="00430079" w:rsidRDefault="00430079" w:rsidP="00430079">
      <w:pPr>
        <w:jc w:val="center"/>
        <w:rPr>
          <w:rFonts w:cs="Arial"/>
          <w:szCs w:val="20"/>
          <w:lang w:val="sl-SI" w:eastAsia="sl-SI"/>
        </w:rPr>
      </w:pPr>
    </w:p>
    <w:p w14:paraId="300CEFA3" w14:textId="77777777" w:rsidR="00430079" w:rsidRDefault="00430079" w:rsidP="00430079">
      <w:pPr>
        <w:jc w:val="both"/>
        <w:rPr>
          <w:rFonts w:cs="Arial"/>
          <w:szCs w:val="20"/>
          <w:lang w:val="sl-SI" w:eastAsia="sl-SI"/>
        </w:rPr>
      </w:pPr>
      <w:r>
        <w:rPr>
          <w:rFonts w:cs="Arial"/>
          <w:szCs w:val="20"/>
          <w:lang w:val="sl-SI" w:eastAsia="sl-SI"/>
        </w:rPr>
        <w:t>V 8. členu se na koncu doda nov četrti odstavek, ki se glasi:</w:t>
      </w:r>
    </w:p>
    <w:p w14:paraId="7B520E83" w14:textId="77777777" w:rsidR="00430079" w:rsidRDefault="00430079" w:rsidP="00430079">
      <w:pPr>
        <w:jc w:val="both"/>
        <w:rPr>
          <w:rFonts w:cs="Arial"/>
          <w:szCs w:val="20"/>
          <w:lang w:val="sl-SI" w:eastAsia="sl-SI"/>
        </w:rPr>
      </w:pPr>
      <w:bookmarkStart w:id="9" w:name="_Hlk195625854"/>
      <w:r>
        <w:rPr>
          <w:rFonts w:cs="Arial"/>
          <w:szCs w:val="20"/>
          <w:lang w:val="sl-SI" w:eastAsia="sl-SI"/>
        </w:rPr>
        <w:t>»(4) Pri izdaji novega dovoljenja po poteku veljavnosti obstoječega dovoljenja morajo biti poleg ostalih pogojev izpolnjeni pogoji in obveznost poročanja iz 3. člena te uredbe.«.</w:t>
      </w:r>
    </w:p>
    <w:bookmarkEnd w:id="9"/>
    <w:p w14:paraId="1603B0AD" w14:textId="77777777" w:rsidR="00430079" w:rsidRDefault="00430079" w:rsidP="00430079">
      <w:pPr>
        <w:jc w:val="both"/>
        <w:rPr>
          <w:rFonts w:cs="Arial"/>
          <w:szCs w:val="20"/>
          <w:lang w:val="sl-SI" w:eastAsia="sl-SI"/>
        </w:rPr>
      </w:pPr>
    </w:p>
    <w:p w14:paraId="269DA4B5" w14:textId="77777777" w:rsidR="00430079" w:rsidRDefault="00430079" w:rsidP="00430079">
      <w:pPr>
        <w:jc w:val="center"/>
        <w:rPr>
          <w:rFonts w:cs="Arial"/>
          <w:szCs w:val="20"/>
          <w:lang w:val="sl-SI" w:eastAsia="sl-SI"/>
        </w:rPr>
      </w:pPr>
      <w:r>
        <w:rPr>
          <w:rFonts w:cs="Arial"/>
          <w:szCs w:val="20"/>
          <w:lang w:val="sl-SI" w:eastAsia="sl-SI"/>
        </w:rPr>
        <w:t>8.  člen</w:t>
      </w:r>
    </w:p>
    <w:p w14:paraId="08C46EA7" w14:textId="77777777" w:rsidR="00430079" w:rsidRDefault="00430079" w:rsidP="00430079">
      <w:pPr>
        <w:jc w:val="center"/>
        <w:rPr>
          <w:rFonts w:cs="Arial"/>
          <w:szCs w:val="20"/>
          <w:lang w:val="sl-SI" w:eastAsia="sl-SI"/>
        </w:rPr>
      </w:pPr>
    </w:p>
    <w:p w14:paraId="72D5A74D" w14:textId="77777777" w:rsidR="00430079" w:rsidRDefault="00430079" w:rsidP="00430079">
      <w:pPr>
        <w:jc w:val="both"/>
        <w:rPr>
          <w:rFonts w:cs="Arial"/>
          <w:szCs w:val="20"/>
          <w:lang w:val="sl-SI" w:eastAsia="sl-SI"/>
        </w:rPr>
      </w:pPr>
      <w:r>
        <w:rPr>
          <w:rFonts w:cs="Arial"/>
          <w:szCs w:val="20"/>
          <w:lang w:val="sl-SI" w:eastAsia="sl-SI"/>
        </w:rPr>
        <w:t>V 9. členu se v drugem odstavku četrta točka spremeni tako, da se glasi:</w:t>
      </w:r>
    </w:p>
    <w:p w14:paraId="09801C61" w14:textId="77777777" w:rsidR="00430079" w:rsidRDefault="00430079" w:rsidP="00430079">
      <w:pPr>
        <w:jc w:val="both"/>
        <w:rPr>
          <w:rFonts w:cs="Arial"/>
          <w:szCs w:val="20"/>
          <w:lang w:val="sl-SI" w:eastAsia="sl-SI"/>
        </w:rPr>
      </w:pPr>
      <w:bookmarkStart w:id="10" w:name="_Hlk195625873"/>
      <w:r>
        <w:rPr>
          <w:rFonts w:cs="Arial"/>
          <w:szCs w:val="20"/>
          <w:lang w:val="sl-SI" w:eastAsia="sl-SI"/>
        </w:rPr>
        <w:t>»4. firmo in sedež pravne osebe in ime ter priimek odgovorne osebe ali ime in priimek ter naslov fizične osebe, kateri je bilo dovoljenje izdano.«.</w:t>
      </w:r>
    </w:p>
    <w:bookmarkEnd w:id="10"/>
    <w:p w14:paraId="12CD5BD4" w14:textId="77777777" w:rsidR="00430079" w:rsidRDefault="00430079" w:rsidP="00430079">
      <w:pPr>
        <w:jc w:val="both"/>
        <w:rPr>
          <w:rFonts w:cs="Arial"/>
          <w:szCs w:val="20"/>
          <w:lang w:val="sl-SI" w:eastAsia="sl-SI"/>
        </w:rPr>
      </w:pPr>
    </w:p>
    <w:p w14:paraId="6B489C65" w14:textId="77777777" w:rsidR="00430079" w:rsidRDefault="00430079" w:rsidP="00430079">
      <w:pPr>
        <w:jc w:val="both"/>
        <w:rPr>
          <w:rFonts w:cs="Arial"/>
          <w:szCs w:val="20"/>
          <w:lang w:val="sl-SI" w:eastAsia="sl-SI"/>
        </w:rPr>
      </w:pPr>
      <w:r>
        <w:rPr>
          <w:rFonts w:cs="Arial"/>
          <w:szCs w:val="20"/>
          <w:lang w:val="sl-SI" w:eastAsia="sl-SI"/>
        </w:rPr>
        <w:t>Za tretjim odstavkom se doda nov četrti odstavek, ki se glasi:</w:t>
      </w:r>
    </w:p>
    <w:p w14:paraId="5BA4BA5D" w14:textId="77777777" w:rsidR="00430079" w:rsidRDefault="00430079" w:rsidP="00430079">
      <w:pPr>
        <w:jc w:val="both"/>
        <w:rPr>
          <w:rFonts w:cs="Arial"/>
          <w:szCs w:val="20"/>
          <w:lang w:val="sl-SI" w:eastAsia="sl-SI"/>
        </w:rPr>
      </w:pPr>
      <w:bookmarkStart w:id="11" w:name="_Hlk195625892"/>
      <w:r>
        <w:rPr>
          <w:rFonts w:cs="Arial"/>
          <w:szCs w:val="20"/>
          <w:lang w:val="sl-SI" w:eastAsia="sl-SI"/>
        </w:rPr>
        <w:t>»(4) Imetnik dovoljenja mora v 30 dneh ministrstvu sporočiti spremembe, ki se nanašajo na prenehanje ali ponoven začetek opravljanja dejavnosti.«.</w:t>
      </w:r>
    </w:p>
    <w:bookmarkEnd w:id="11"/>
    <w:p w14:paraId="598E5C5F" w14:textId="77777777" w:rsidR="00430079" w:rsidRDefault="00430079" w:rsidP="00430079">
      <w:pPr>
        <w:rPr>
          <w:rFonts w:cs="Arial"/>
          <w:szCs w:val="20"/>
          <w:lang w:val="sl-SI" w:eastAsia="sl-SI"/>
        </w:rPr>
      </w:pPr>
    </w:p>
    <w:p w14:paraId="457A9981" w14:textId="77777777" w:rsidR="00430079" w:rsidRDefault="00430079" w:rsidP="00430079">
      <w:pPr>
        <w:rPr>
          <w:rFonts w:cs="Arial"/>
          <w:szCs w:val="20"/>
          <w:lang w:val="sl-SI" w:eastAsia="sl-SI"/>
        </w:rPr>
      </w:pPr>
    </w:p>
    <w:p w14:paraId="0B5FC069" w14:textId="77777777" w:rsidR="00430079" w:rsidRDefault="00430079" w:rsidP="00430079">
      <w:pPr>
        <w:jc w:val="center"/>
        <w:rPr>
          <w:rFonts w:cs="Arial"/>
          <w:szCs w:val="20"/>
          <w:lang w:val="sl-SI" w:eastAsia="sl-SI"/>
        </w:rPr>
      </w:pPr>
      <w:r>
        <w:rPr>
          <w:rFonts w:cs="Arial"/>
          <w:szCs w:val="20"/>
          <w:lang w:val="sl-SI" w:eastAsia="sl-SI"/>
        </w:rPr>
        <w:t>9. člen</w:t>
      </w:r>
    </w:p>
    <w:p w14:paraId="736527C0" w14:textId="77777777" w:rsidR="00430079" w:rsidRDefault="00430079" w:rsidP="00430079">
      <w:pPr>
        <w:jc w:val="both"/>
        <w:rPr>
          <w:rFonts w:cs="Arial"/>
          <w:szCs w:val="20"/>
          <w:lang w:val="sl-SI" w:eastAsia="sl-SI"/>
        </w:rPr>
      </w:pPr>
    </w:p>
    <w:p w14:paraId="0AB2E604" w14:textId="77777777" w:rsidR="00430079" w:rsidRDefault="00430079" w:rsidP="00430079">
      <w:pPr>
        <w:jc w:val="both"/>
        <w:rPr>
          <w:rFonts w:cs="Arial"/>
          <w:szCs w:val="20"/>
          <w:lang w:val="sl-SI" w:eastAsia="sl-SI"/>
        </w:rPr>
      </w:pPr>
      <w:r>
        <w:rPr>
          <w:rFonts w:cs="Arial"/>
          <w:szCs w:val="20"/>
          <w:lang w:val="sl-SI" w:eastAsia="sl-SI"/>
        </w:rPr>
        <w:t>V 10. členu se prvi odstavek oštevilči z (1) in doda nov, drugi odstavek, ki se glasi:</w:t>
      </w:r>
    </w:p>
    <w:p w14:paraId="0C2EE546" w14:textId="77777777" w:rsidR="00430079" w:rsidRDefault="00430079" w:rsidP="00430079">
      <w:pPr>
        <w:jc w:val="both"/>
        <w:rPr>
          <w:rFonts w:cs="Arial"/>
          <w:szCs w:val="20"/>
          <w:lang w:val="sl-SI" w:eastAsia="sl-SI"/>
        </w:rPr>
      </w:pPr>
      <w:bookmarkStart w:id="12" w:name="_Hlk195625912"/>
      <w:r>
        <w:rPr>
          <w:rFonts w:cs="Arial"/>
          <w:szCs w:val="20"/>
          <w:lang w:val="sl-SI" w:eastAsia="sl-SI"/>
        </w:rPr>
        <w:t>»(2) Nadzor nad izpolnjevanjem obveznosti iz te uredbe in obveznosti v skladu z izdanim dovoljenjem pristojna inšpekcija izvaja najmanj na vsaka tri leta.«.</w:t>
      </w:r>
    </w:p>
    <w:bookmarkEnd w:id="12"/>
    <w:p w14:paraId="7E1E5C48" w14:textId="77777777" w:rsidR="00430079" w:rsidRDefault="00430079" w:rsidP="00430079">
      <w:pPr>
        <w:jc w:val="both"/>
        <w:rPr>
          <w:rFonts w:cs="Arial"/>
          <w:szCs w:val="20"/>
          <w:lang w:val="sl-SI" w:eastAsia="sl-SI"/>
        </w:rPr>
      </w:pPr>
    </w:p>
    <w:p w14:paraId="6DC73CA6" w14:textId="77777777" w:rsidR="00430079" w:rsidRDefault="00430079" w:rsidP="00430079">
      <w:pPr>
        <w:jc w:val="center"/>
        <w:rPr>
          <w:rFonts w:cs="Arial"/>
          <w:szCs w:val="20"/>
          <w:lang w:val="sl-SI" w:eastAsia="sl-SI"/>
        </w:rPr>
      </w:pPr>
      <w:r>
        <w:rPr>
          <w:rFonts w:cs="Arial"/>
          <w:szCs w:val="20"/>
          <w:lang w:val="sl-SI" w:eastAsia="sl-SI"/>
        </w:rPr>
        <w:t>10. člen</w:t>
      </w:r>
    </w:p>
    <w:p w14:paraId="0F6EAE4F" w14:textId="77777777" w:rsidR="00430079" w:rsidRDefault="00430079" w:rsidP="00430079">
      <w:pPr>
        <w:rPr>
          <w:rFonts w:cs="Arial"/>
          <w:szCs w:val="20"/>
          <w:lang w:val="sl-SI" w:eastAsia="sl-SI"/>
        </w:rPr>
      </w:pPr>
    </w:p>
    <w:p w14:paraId="2421C5DF" w14:textId="77777777" w:rsidR="00430079" w:rsidRDefault="00430079" w:rsidP="00430079">
      <w:pPr>
        <w:rPr>
          <w:rFonts w:cs="Arial"/>
          <w:szCs w:val="20"/>
          <w:lang w:val="sl-SI" w:eastAsia="sl-SI"/>
        </w:rPr>
      </w:pPr>
      <w:r>
        <w:rPr>
          <w:rFonts w:cs="Arial"/>
          <w:szCs w:val="20"/>
          <w:lang w:val="sl-SI" w:eastAsia="sl-SI"/>
        </w:rPr>
        <w:t>11. člen se spremeni tako, da se glasi:</w:t>
      </w:r>
    </w:p>
    <w:p w14:paraId="3EB0C631" w14:textId="77777777" w:rsidR="00430079" w:rsidRDefault="00430079" w:rsidP="00430079">
      <w:pPr>
        <w:jc w:val="center"/>
        <w:rPr>
          <w:rFonts w:cs="Arial"/>
          <w:szCs w:val="20"/>
          <w:lang w:val="sl-SI" w:eastAsia="sl-SI"/>
        </w:rPr>
      </w:pPr>
    </w:p>
    <w:p w14:paraId="1EB018E6" w14:textId="77777777" w:rsidR="00430079" w:rsidRDefault="00430079" w:rsidP="00430079">
      <w:pPr>
        <w:jc w:val="center"/>
        <w:rPr>
          <w:rFonts w:cs="Arial"/>
          <w:szCs w:val="20"/>
          <w:lang w:val="sl-SI" w:eastAsia="sl-SI"/>
        </w:rPr>
      </w:pPr>
      <w:bookmarkStart w:id="13" w:name="_Hlk195626165"/>
      <w:r>
        <w:rPr>
          <w:rFonts w:cs="Arial"/>
          <w:szCs w:val="20"/>
          <w:lang w:val="sl-SI" w:eastAsia="sl-SI"/>
        </w:rPr>
        <w:t>»11. člen</w:t>
      </w:r>
    </w:p>
    <w:p w14:paraId="64B7F3E3" w14:textId="77777777" w:rsidR="00430079" w:rsidRDefault="00430079" w:rsidP="00430079">
      <w:pPr>
        <w:jc w:val="center"/>
        <w:rPr>
          <w:rFonts w:cs="Arial"/>
          <w:szCs w:val="20"/>
          <w:lang w:val="sl-SI" w:eastAsia="sl-SI"/>
        </w:rPr>
      </w:pPr>
      <w:r>
        <w:rPr>
          <w:rFonts w:cs="Arial"/>
          <w:szCs w:val="20"/>
          <w:lang w:val="sl-SI" w:eastAsia="sl-SI"/>
        </w:rPr>
        <w:t>(ukrepi inšpektorja)</w:t>
      </w:r>
    </w:p>
    <w:p w14:paraId="00143E7C" w14:textId="77777777" w:rsidR="00430079" w:rsidRDefault="00430079" w:rsidP="00430079">
      <w:pPr>
        <w:jc w:val="both"/>
        <w:rPr>
          <w:rFonts w:cs="Arial"/>
          <w:szCs w:val="20"/>
          <w:lang w:val="sl-SI" w:eastAsia="sl-SI"/>
        </w:rPr>
      </w:pPr>
    </w:p>
    <w:p w14:paraId="23ADC78E" w14:textId="77777777" w:rsidR="00430079" w:rsidRDefault="00430079" w:rsidP="00430079">
      <w:pPr>
        <w:jc w:val="both"/>
        <w:rPr>
          <w:rFonts w:cs="Arial"/>
          <w:szCs w:val="20"/>
          <w:lang w:val="sl-SI" w:eastAsia="sl-SI"/>
        </w:rPr>
      </w:pPr>
      <w:r>
        <w:rPr>
          <w:rFonts w:cs="Arial"/>
          <w:szCs w:val="20"/>
          <w:lang w:val="sl-SI" w:eastAsia="sl-SI"/>
        </w:rPr>
        <w:t>(1) Če pravna ali fizična oseba, ki zadržuje živali v ujetništvu z namenom prikazovanja javnosti nima pridobljenega dovoljenja ali če ne izpolnjuje pogojev iz dovoljenja ali po tej uredbi, pristojni inšpektor:</w:t>
      </w:r>
    </w:p>
    <w:p w14:paraId="5CCD6861" w14:textId="77777777" w:rsidR="00430079" w:rsidRDefault="00430079" w:rsidP="00430079">
      <w:pPr>
        <w:jc w:val="both"/>
        <w:rPr>
          <w:rFonts w:cs="Arial"/>
          <w:szCs w:val="20"/>
          <w:lang w:val="sl-SI" w:eastAsia="sl-SI"/>
        </w:rPr>
      </w:pPr>
      <w:r>
        <w:rPr>
          <w:rFonts w:cs="Arial"/>
          <w:szCs w:val="20"/>
          <w:lang w:val="sl-SI" w:eastAsia="sl-SI"/>
        </w:rPr>
        <w:t>a) prostor, v katerem se zadržuje živali v ujetništvu z namenom prikazovanja javnosti, zapre za javnost in prepove prikazovanje živali javnosti ali</w:t>
      </w:r>
    </w:p>
    <w:p w14:paraId="4F2A37E4" w14:textId="77777777" w:rsidR="00430079" w:rsidRDefault="00430079" w:rsidP="00430079">
      <w:pPr>
        <w:jc w:val="both"/>
        <w:rPr>
          <w:rFonts w:cs="Arial"/>
          <w:szCs w:val="20"/>
          <w:lang w:val="sl-SI" w:eastAsia="sl-SI"/>
        </w:rPr>
      </w:pPr>
      <w:r>
        <w:rPr>
          <w:rFonts w:cs="Arial"/>
          <w:szCs w:val="20"/>
          <w:lang w:val="sl-SI" w:eastAsia="sl-SI"/>
        </w:rPr>
        <w:t xml:space="preserve">b) pravno ali fizično osebo, ki zadržuje živali v ujetništvu z namenom prikazovanja javnosti v določenem roku pozove k pridobitvi dovoljenja oziroma zaveže k izpolnitvi pogojev, ki jih določa ta uredba. </w:t>
      </w:r>
    </w:p>
    <w:p w14:paraId="21AEF9D3" w14:textId="77777777" w:rsidR="00430079" w:rsidRDefault="00430079" w:rsidP="00430079">
      <w:pPr>
        <w:jc w:val="both"/>
        <w:rPr>
          <w:rFonts w:cs="Arial"/>
          <w:szCs w:val="20"/>
          <w:lang w:val="sl-SI" w:eastAsia="sl-SI"/>
        </w:rPr>
      </w:pPr>
      <w:r>
        <w:rPr>
          <w:rFonts w:cs="Arial"/>
          <w:szCs w:val="20"/>
          <w:lang w:val="sl-SI" w:eastAsia="sl-SI"/>
        </w:rPr>
        <w:t>(2) Rok za izpolnitev pogojev in zahtev iz točke b) prejšnjega odstavka ne sme biti daljši od dveh mesecev.</w:t>
      </w:r>
    </w:p>
    <w:p w14:paraId="50B2DEE1" w14:textId="77777777" w:rsidR="00430079" w:rsidRDefault="00430079" w:rsidP="00430079">
      <w:pPr>
        <w:jc w:val="both"/>
        <w:rPr>
          <w:rFonts w:cs="Arial"/>
          <w:szCs w:val="20"/>
          <w:lang w:val="sl-SI" w:eastAsia="sl-SI"/>
        </w:rPr>
      </w:pPr>
      <w:r>
        <w:rPr>
          <w:rFonts w:cs="Arial"/>
          <w:szCs w:val="20"/>
          <w:lang w:val="sl-SI" w:eastAsia="sl-SI"/>
        </w:rPr>
        <w:t>(3) Če pravna ali fizična oseba, ki zadržuje živali v ujetništvu z namenom prikazovanja javnosti, v odrejenem roku ne izpolni zahtev, ki jih določi pristojni inšpektor, ta razveljavi dovoljenje in zapre prostor, v katerem se zadržuje živali v ujetništvu z namenom prikazovanja javnosti.</w:t>
      </w:r>
    </w:p>
    <w:p w14:paraId="791D45A9" w14:textId="77777777" w:rsidR="00430079" w:rsidRDefault="00430079" w:rsidP="00430079">
      <w:pPr>
        <w:jc w:val="both"/>
        <w:rPr>
          <w:rFonts w:cs="Arial"/>
          <w:szCs w:val="20"/>
          <w:lang w:val="sl-SI" w:eastAsia="sl-SI"/>
        </w:rPr>
      </w:pPr>
      <w:r>
        <w:rPr>
          <w:rFonts w:cs="Arial"/>
          <w:szCs w:val="20"/>
          <w:lang w:val="sl-SI" w:eastAsia="sl-SI"/>
        </w:rPr>
        <w:t>(4) V primeru zaprtja</w:t>
      </w:r>
      <w:r>
        <w:rPr>
          <w:lang w:val="sl-SI"/>
        </w:rPr>
        <w:t xml:space="preserve"> </w:t>
      </w:r>
      <w:r>
        <w:rPr>
          <w:rFonts w:cs="Arial"/>
          <w:szCs w:val="20"/>
          <w:lang w:val="sl-SI" w:eastAsia="sl-SI"/>
        </w:rPr>
        <w:t>prostora, v katerem se zadržuje živali v ujetništvu z namenom prikazovanja javnosti, pristojni inšpektor odredi, da se v skladu z načrtom oskrbe živali iz 14. točke drugega odstavka 5. člena te uredbe odvzamejo in oddajo fizični ali pravni osebi, ki izpolnjuje pogoje za zadrževanje živali v ujetništvu v skladu s sporazumom oziroma v primeru, če sodeluje v programu za naselitev ali doselitev tudi predajo osebkov drugim iz programa gojitve v ujetništvu za doseljevanje ali ponovno naseljevanje živalskih vrst v naravo iz 14. točke drugega odstavka 7. člena te uredbe. Če to ni mogoče, se lahko odredi oddajo živali drugi fizični ali pravni osebi, ki izpolnjuje pogoje za zadrževanje živali v ujetništvu ali če tudi to ni mogoče, usmrtitev živali na stroške zavezanca.</w:t>
      </w:r>
    </w:p>
    <w:p w14:paraId="7306621F" w14:textId="77777777" w:rsidR="00430079" w:rsidRDefault="00430079" w:rsidP="00430079">
      <w:pPr>
        <w:jc w:val="both"/>
        <w:rPr>
          <w:rFonts w:cs="Arial"/>
          <w:szCs w:val="20"/>
          <w:lang w:val="sl-SI" w:eastAsia="sl-SI"/>
        </w:rPr>
      </w:pPr>
      <w:r>
        <w:rPr>
          <w:rFonts w:cs="Arial"/>
          <w:szCs w:val="20"/>
          <w:lang w:val="sl-SI" w:eastAsia="sl-SI"/>
        </w:rPr>
        <w:t>(5) Inšpektor v okviru opravljanja nadzora o odrejenih ukrepih obvesti ministrstvo.«.</w:t>
      </w:r>
    </w:p>
    <w:p w14:paraId="56EF37AC" w14:textId="77777777" w:rsidR="00430079" w:rsidRDefault="00430079" w:rsidP="00430079">
      <w:pPr>
        <w:jc w:val="both"/>
        <w:rPr>
          <w:rFonts w:cs="Arial"/>
          <w:szCs w:val="20"/>
          <w:lang w:val="sl-SI" w:eastAsia="sl-SI"/>
        </w:rPr>
      </w:pPr>
    </w:p>
    <w:bookmarkEnd w:id="13"/>
    <w:p w14:paraId="3237976E" w14:textId="77777777" w:rsidR="00430079" w:rsidRDefault="00430079" w:rsidP="00430079">
      <w:pPr>
        <w:jc w:val="center"/>
        <w:rPr>
          <w:rFonts w:cs="Arial"/>
          <w:szCs w:val="20"/>
          <w:lang w:val="sl-SI" w:eastAsia="sl-SI"/>
        </w:rPr>
      </w:pPr>
      <w:r>
        <w:rPr>
          <w:rFonts w:cs="Arial"/>
          <w:szCs w:val="20"/>
          <w:lang w:val="sl-SI" w:eastAsia="sl-SI"/>
        </w:rPr>
        <w:t>PREHODNA IN KONČNA DOLOČBA</w:t>
      </w:r>
    </w:p>
    <w:p w14:paraId="19B9178D" w14:textId="77777777" w:rsidR="00430079" w:rsidRDefault="00430079" w:rsidP="00430079">
      <w:pPr>
        <w:jc w:val="center"/>
        <w:rPr>
          <w:rFonts w:cs="Arial"/>
          <w:szCs w:val="20"/>
          <w:lang w:val="sl-SI" w:eastAsia="sl-SI"/>
        </w:rPr>
      </w:pPr>
    </w:p>
    <w:p w14:paraId="6CC945BA" w14:textId="77777777" w:rsidR="00430079" w:rsidRDefault="00430079" w:rsidP="00430079">
      <w:pPr>
        <w:jc w:val="center"/>
        <w:rPr>
          <w:rFonts w:cs="Arial"/>
          <w:szCs w:val="20"/>
          <w:lang w:val="sl-SI" w:eastAsia="sl-SI"/>
        </w:rPr>
      </w:pPr>
      <w:r>
        <w:rPr>
          <w:rFonts w:cs="Arial"/>
          <w:szCs w:val="20"/>
          <w:lang w:val="sl-SI" w:eastAsia="sl-SI"/>
        </w:rPr>
        <w:t>11. člen</w:t>
      </w:r>
    </w:p>
    <w:p w14:paraId="0084D1AE" w14:textId="77777777" w:rsidR="00430079" w:rsidRDefault="00430079" w:rsidP="00430079">
      <w:pPr>
        <w:jc w:val="center"/>
        <w:rPr>
          <w:rFonts w:cs="Arial"/>
          <w:szCs w:val="20"/>
          <w:lang w:val="sl-SI" w:eastAsia="sl-SI"/>
        </w:rPr>
      </w:pPr>
      <w:r>
        <w:rPr>
          <w:rFonts w:cs="Arial"/>
          <w:szCs w:val="20"/>
          <w:lang w:val="sl-SI" w:eastAsia="sl-SI"/>
        </w:rPr>
        <w:t>(izdana dovoljenja po dosedanji zakonodaji)</w:t>
      </w:r>
    </w:p>
    <w:p w14:paraId="026CC347" w14:textId="77777777" w:rsidR="00430079" w:rsidRDefault="00430079" w:rsidP="00430079">
      <w:pPr>
        <w:jc w:val="center"/>
        <w:rPr>
          <w:rFonts w:cs="Arial"/>
          <w:szCs w:val="20"/>
          <w:lang w:val="sl-SI" w:eastAsia="sl-SI"/>
        </w:rPr>
      </w:pPr>
    </w:p>
    <w:p w14:paraId="218C1DB7" w14:textId="77777777" w:rsidR="00430079" w:rsidRDefault="00430079" w:rsidP="00430079">
      <w:pPr>
        <w:jc w:val="both"/>
        <w:rPr>
          <w:rFonts w:cs="Arial"/>
          <w:szCs w:val="20"/>
          <w:lang w:val="sl-SI" w:eastAsia="sl-SI"/>
        </w:rPr>
      </w:pPr>
      <w:r>
        <w:rPr>
          <w:rFonts w:cs="Arial"/>
          <w:szCs w:val="20"/>
          <w:lang w:val="sl-SI" w:eastAsia="sl-SI"/>
        </w:rPr>
        <w:t>Veljavna dovoljenja, izdana po dosedanjih predpisih, ostanejo v veljavi do izteka njihove veljavnosti.</w:t>
      </w:r>
    </w:p>
    <w:p w14:paraId="175CA6D2" w14:textId="77777777" w:rsidR="00430079" w:rsidRDefault="00430079" w:rsidP="00430079">
      <w:pPr>
        <w:rPr>
          <w:rFonts w:cs="Arial"/>
          <w:szCs w:val="20"/>
          <w:lang w:val="sl-SI" w:eastAsia="sl-SI"/>
        </w:rPr>
      </w:pPr>
    </w:p>
    <w:p w14:paraId="58788D5B" w14:textId="77777777" w:rsidR="00430079" w:rsidRDefault="00430079" w:rsidP="00430079">
      <w:pPr>
        <w:spacing w:line="240" w:lineRule="auto"/>
        <w:rPr>
          <w:rFonts w:cs="Arial"/>
          <w:szCs w:val="20"/>
          <w:lang w:val="sl-SI" w:eastAsia="sl-SI"/>
        </w:rPr>
      </w:pPr>
    </w:p>
    <w:p w14:paraId="23D3D40F" w14:textId="77777777" w:rsidR="00430079" w:rsidRDefault="00430079" w:rsidP="00430079">
      <w:pPr>
        <w:jc w:val="center"/>
        <w:rPr>
          <w:rFonts w:cs="Arial"/>
          <w:szCs w:val="20"/>
          <w:lang w:val="sl-SI" w:eastAsia="sl-SI"/>
        </w:rPr>
      </w:pPr>
      <w:r>
        <w:rPr>
          <w:rFonts w:cs="Arial"/>
          <w:szCs w:val="20"/>
          <w:lang w:val="sl-SI" w:eastAsia="sl-SI"/>
        </w:rPr>
        <w:t>12. člen</w:t>
      </w:r>
    </w:p>
    <w:p w14:paraId="107B0623" w14:textId="77777777" w:rsidR="00430079" w:rsidRDefault="00430079" w:rsidP="00430079">
      <w:pPr>
        <w:jc w:val="center"/>
        <w:rPr>
          <w:rFonts w:cs="Arial"/>
          <w:szCs w:val="20"/>
          <w:lang w:val="sl-SI" w:eastAsia="sl-SI"/>
        </w:rPr>
      </w:pPr>
      <w:r>
        <w:rPr>
          <w:rFonts w:cs="Arial"/>
          <w:szCs w:val="20"/>
          <w:lang w:val="sl-SI" w:eastAsia="sl-SI"/>
        </w:rPr>
        <w:t>(uveljavitev)</w:t>
      </w:r>
    </w:p>
    <w:p w14:paraId="5AA73984" w14:textId="77777777" w:rsidR="00430079" w:rsidRDefault="00430079" w:rsidP="00430079">
      <w:pPr>
        <w:jc w:val="center"/>
        <w:rPr>
          <w:rFonts w:cs="Arial"/>
          <w:szCs w:val="20"/>
          <w:lang w:val="sl-SI" w:eastAsia="sl-SI"/>
        </w:rPr>
      </w:pPr>
    </w:p>
    <w:p w14:paraId="5C565DC2" w14:textId="77777777" w:rsidR="00430079" w:rsidRDefault="00430079" w:rsidP="00430079">
      <w:pPr>
        <w:jc w:val="both"/>
        <w:rPr>
          <w:rFonts w:cs="Arial"/>
          <w:szCs w:val="20"/>
          <w:lang w:val="sl-SI" w:eastAsia="sl-SI"/>
        </w:rPr>
      </w:pPr>
      <w:r>
        <w:rPr>
          <w:rFonts w:cs="Arial"/>
          <w:szCs w:val="20"/>
          <w:lang w:val="sl-SI" w:eastAsia="sl-SI"/>
        </w:rPr>
        <w:t>Ta uredba začne veljati petnajsti dan po objavi v Uradnem listu Republike Slovenije.</w:t>
      </w:r>
    </w:p>
    <w:p w14:paraId="7857CF63" w14:textId="77777777" w:rsidR="00430079" w:rsidRDefault="00430079" w:rsidP="00430079">
      <w:pPr>
        <w:jc w:val="both"/>
        <w:rPr>
          <w:rFonts w:cs="Arial"/>
          <w:szCs w:val="20"/>
          <w:lang w:val="sl-SI" w:eastAsia="sl-SI"/>
        </w:rPr>
      </w:pPr>
    </w:p>
    <w:p w14:paraId="5BBC0917" w14:textId="77777777" w:rsidR="00430079" w:rsidRDefault="00430079" w:rsidP="00430079">
      <w:pPr>
        <w:jc w:val="both"/>
        <w:rPr>
          <w:rFonts w:cs="Arial"/>
          <w:szCs w:val="20"/>
          <w:lang w:val="sl-SI" w:eastAsia="sl-SI"/>
        </w:rPr>
      </w:pPr>
      <w:r>
        <w:rPr>
          <w:rFonts w:cs="Arial"/>
          <w:szCs w:val="20"/>
          <w:lang w:val="sl-SI" w:eastAsia="sl-SI"/>
        </w:rPr>
        <w:t xml:space="preserve">Št.  </w:t>
      </w:r>
    </w:p>
    <w:p w14:paraId="57B5A892" w14:textId="77777777" w:rsidR="00430079" w:rsidRDefault="00430079" w:rsidP="00430079">
      <w:pPr>
        <w:jc w:val="both"/>
        <w:rPr>
          <w:rFonts w:cs="Arial"/>
          <w:szCs w:val="20"/>
          <w:lang w:val="sl-SI" w:eastAsia="sl-SI"/>
        </w:rPr>
      </w:pPr>
      <w:r>
        <w:rPr>
          <w:rFonts w:cs="Arial"/>
          <w:szCs w:val="20"/>
          <w:lang w:val="sl-SI" w:eastAsia="sl-SI"/>
        </w:rPr>
        <w:t>Ljubljana, dne</w:t>
      </w:r>
    </w:p>
    <w:p w14:paraId="6F10D47C" w14:textId="77777777" w:rsidR="00430079" w:rsidRDefault="00430079" w:rsidP="00430079">
      <w:pPr>
        <w:jc w:val="both"/>
        <w:rPr>
          <w:rFonts w:cs="Arial"/>
          <w:bCs/>
          <w:szCs w:val="20"/>
          <w:lang w:val="sl-SI"/>
        </w:rPr>
      </w:pPr>
      <w:r>
        <w:rPr>
          <w:rFonts w:cs="Arial"/>
          <w:bCs/>
          <w:szCs w:val="20"/>
          <w:lang w:val="sl-SI"/>
        </w:rPr>
        <w:t xml:space="preserve">EVA </w:t>
      </w:r>
      <w:r>
        <w:rPr>
          <w:rFonts w:cs="Arial"/>
          <w:bCs/>
          <w:szCs w:val="20"/>
          <w:lang w:val="sl-SI"/>
        </w:rPr>
        <w:tab/>
      </w:r>
      <w:r>
        <w:rPr>
          <w:rFonts w:cs="Arial"/>
          <w:bCs/>
          <w:szCs w:val="20"/>
          <w:lang w:val="sl-SI"/>
        </w:rPr>
        <w:tab/>
      </w:r>
      <w:r>
        <w:rPr>
          <w:rFonts w:cs="Arial"/>
          <w:bCs/>
          <w:szCs w:val="20"/>
          <w:lang w:val="sl-SI"/>
        </w:rPr>
        <w:tab/>
      </w:r>
      <w:r>
        <w:rPr>
          <w:rFonts w:cs="Arial"/>
          <w:bCs/>
          <w:szCs w:val="20"/>
          <w:lang w:val="sl-SI"/>
        </w:rPr>
        <w:tab/>
      </w:r>
      <w:r>
        <w:rPr>
          <w:rFonts w:cs="Arial"/>
          <w:bCs/>
          <w:szCs w:val="20"/>
          <w:lang w:val="sl-SI"/>
        </w:rPr>
        <w:tab/>
      </w:r>
      <w:r>
        <w:rPr>
          <w:rFonts w:cs="Arial"/>
          <w:bCs/>
          <w:szCs w:val="20"/>
          <w:lang w:val="sl-SI"/>
        </w:rPr>
        <w:tab/>
      </w:r>
      <w:r>
        <w:rPr>
          <w:rFonts w:cs="Arial"/>
          <w:bCs/>
          <w:szCs w:val="20"/>
          <w:lang w:val="sl-SI"/>
        </w:rPr>
        <w:tab/>
      </w:r>
    </w:p>
    <w:p w14:paraId="73B48504" w14:textId="77777777" w:rsidR="00430079" w:rsidRDefault="00430079" w:rsidP="00430079">
      <w:pPr>
        <w:ind w:left="4536"/>
        <w:jc w:val="center"/>
        <w:rPr>
          <w:rFonts w:cs="Arial"/>
          <w:bCs/>
          <w:szCs w:val="20"/>
          <w:lang w:val="sl-SI"/>
        </w:rPr>
      </w:pPr>
      <w:r>
        <w:rPr>
          <w:rFonts w:cs="Arial"/>
          <w:bCs/>
          <w:szCs w:val="20"/>
          <w:lang w:val="sl-SI"/>
        </w:rPr>
        <w:t>Vlada Republike Slovenije</w:t>
      </w:r>
    </w:p>
    <w:p w14:paraId="6F5FE0EA" w14:textId="77777777" w:rsidR="00430079" w:rsidRDefault="00430079" w:rsidP="00430079">
      <w:pPr>
        <w:ind w:left="4536"/>
        <w:jc w:val="center"/>
        <w:rPr>
          <w:rFonts w:cs="Arial"/>
          <w:bCs/>
          <w:szCs w:val="20"/>
          <w:lang w:val="sl-SI"/>
        </w:rPr>
      </w:pPr>
      <w:r>
        <w:rPr>
          <w:rFonts w:cs="Arial"/>
          <w:bCs/>
          <w:szCs w:val="20"/>
          <w:lang w:val="sl-SI"/>
        </w:rPr>
        <w:lastRenderedPageBreak/>
        <w:t xml:space="preserve"> dr. Robert Golob</w:t>
      </w:r>
    </w:p>
    <w:p w14:paraId="4C445197" w14:textId="77777777" w:rsidR="00430079" w:rsidRDefault="00430079" w:rsidP="00430079">
      <w:pPr>
        <w:ind w:left="4536"/>
        <w:jc w:val="center"/>
        <w:rPr>
          <w:rFonts w:cs="Arial"/>
          <w:bCs/>
          <w:szCs w:val="20"/>
          <w:lang w:val="sl-SI"/>
        </w:rPr>
      </w:pPr>
      <w:r>
        <w:rPr>
          <w:rFonts w:cs="Arial"/>
          <w:bCs/>
          <w:szCs w:val="20"/>
          <w:lang w:val="sl-SI"/>
        </w:rPr>
        <w:t>predsednik</w:t>
      </w:r>
    </w:p>
    <w:p w14:paraId="73FAECF0" w14:textId="77777777" w:rsidR="00430079" w:rsidRDefault="00430079" w:rsidP="00430079">
      <w:pPr>
        <w:ind w:left="4536"/>
        <w:jc w:val="center"/>
        <w:rPr>
          <w:rFonts w:cs="Arial"/>
          <w:bCs/>
          <w:szCs w:val="20"/>
          <w:lang w:val="sl-SI"/>
        </w:rPr>
      </w:pPr>
    </w:p>
    <w:p w14:paraId="7C60A048" w14:textId="77777777" w:rsidR="00430079" w:rsidRDefault="00430079" w:rsidP="00430079">
      <w:pPr>
        <w:rPr>
          <w:rFonts w:cs="Arial"/>
          <w:bCs/>
          <w:szCs w:val="20"/>
          <w:lang w:val="sl-SI"/>
        </w:rPr>
      </w:pPr>
    </w:p>
    <w:p w14:paraId="21F1D5FB" w14:textId="77777777" w:rsidR="00430079" w:rsidRDefault="00430079" w:rsidP="00430079">
      <w:pPr>
        <w:rPr>
          <w:rFonts w:cs="Arial"/>
          <w:bCs/>
          <w:szCs w:val="20"/>
          <w:lang w:val="sl-SI"/>
        </w:rPr>
      </w:pPr>
    </w:p>
    <w:p w14:paraId="55AAC058" w14:textId="77777777" w:rsidR="00430079" w:rsidRDefault="00430079" w:rsidP="00430079">
      <w:pPr>
        <w:spacing w:line="240" w:lineRule="auto"/>
        <w:rPr>
          <w:rFonts w:cs="Arial"/>
          <w:bCs/>
          <w:szCs w:val="20"/>
          <w:lang w:val="sl-SI"/>
        </w:rPr>
      </w:pPr>
      <w:r>
        <w:rPr>
          <w:rFonts w:cs="Arial"/>
          <w:bCs/>
          <w:szCs w:val="20"/>
          <w:lang w:val="sl-SI"/>
        </w:rPr>
        <w:br w:type="page"/>
      </w:r>
    </w:p>
    <w:p w14:paraId="12A1D8B9" w14:textId="77777777" w:rsidR="00430079" w:rsidRDefault="00430079" w:rsidP="00430079">
      <w:pPr>
        <w:ind w:left="5670" w:hanging="141"/>
        <w:jc w:val="center"/>
        <w:rPr>
          <w:rFonts w:cs="Arial"/>
          <w:bCs/>
          <w:szCs w:val="20"/>
          <w:lang w:val="sl-SI"/>
        </w:rPr>
      </w:pPr>
      <w:r>
        <w:rPr>
          <w:rFonts w:cs="Arial"/>
          <w:bCs/>
          <w:szCs w:val="20"/>
          <w:lang w:val="sl-SI"/>
        </w:rPr>
        <w:lastRenderedPageBreak/>
        <w:t>PRILOGA 1</w:t>
      </w:r>
    </w:p>
    <w:p w14:paraId="6603E222" w14:textId="77777777" w:rsidR="00430079" w:rsidRDefault="00430079" w:rsidP="00430079">
      <w:pPr>
        <w:rPr>
          <w:rFonts w:cs="Arial"/>
          <w:bCs/>
          <w:szCs w:val="20"/>
          <w:lang w:val="sl-SI"/>
        </w:rPr>
      </w:pPr>
    </w:p>
    <w:p w14:paraId="3E0723A5" w14:textId="77777777" w:rsidR="00430079" w:rsidRDefault="00430079" w:rsidP="00430079">
      <w:pPr>
        <w:rPr>
          <w:rFonts w:cs="Arial"/>
          <w:bCs/>
          <w:szCs w:val="20"/>
          <w:lang w:val="sl-SI"/>
        </w:rPr>
      </w:pPr>
      <w:r>
        <w:rPr>
          <w:rFonts w:cs="Arial"/>
          <w:bCs/>
          <w:szCs w:val="20"/>
          <w:lang w:val="sl-SI"/>
        </w:rPr>
        <w:t>VRSTE ŽIVALI, KI JIH ŽIVALSKIM VRTOVOM PODOBNI PROSTORI NE SMEJO PRIKAZOVATI</w:t>
      </w:r>
    </w:p>
    <w:p w14:paraId="32EF3CFF" w14:textId="77777777" w:rsidR="00430079" w:rsidRDefault="00430079" w:rsidP="00430079">
      <w:pPr>
        <w:ind w:left="4536"/>
        <w:jc w:val="center"/>
        <w:rPr>
          <w:rFonts w:cs="Arial"/>
          <w:bCs/>
          <w:szCs w:val="20"/>
          <w:lang w:val="sl-SI"/>
        </w:rPr>
      </w:pPr>
    </w:p>
    <w:p w14:paraId="1F03C420" w14:textId="77777777" w:rsidR="00430079" w:rsidRDefault="00430079" w:rsidP="00430079">
      <w:pPr>
        <w:rPr>
          <w:rFonts w:cs="Arial"/>
          <w:bCs/>
          <w:szCs w:val="20"/>
          <w:lang w:val="sl-SI"/>
        </w:rPr>
      </w:pPr>
      <w:r>
        <w:rPr>
          <w:rFonts w:cs="Arial"/>
          <w:bCs/>
          <w:szCs w:val="20"/>
          <w:lang w:val="sl-SI"/>
        </w:rPr>
        <w:t>1. stokovci (</w:t>
      </w:r>
      <w:proofErr w:type="spellStart"/>
      <w:r>
        <w:rPr>
          <w:rFonts w:cs="Arial"/>
          <w:bCs/>
          <w:szCs w:val="20"/>
          <w:lang w:val="sl-SI"/>
        </w:rPr>
        <w:t>Monotremata</w:t>
      </w:r>
      <w:proofErr w:type="spellEnd"/>
      <w:r>
        <w:rPr>
          <w:rFonts w:cs="Arial"/>
          <w:bCs/>
          <w:szCs w:val="20"/>
          <w:lang w:val="sl-SI"/>
        </w:rPr>
        <w:t xml:space="preserve">), vse vrste; </w:t>
      </w:r>
    </w:p>
    <w:p w14:paraId="6E87D005" w14:textId="77777777" w:rsidR="00430079" w:rsidRDefault="00430079" w:rsidP="00430079">
      <w:pPr>
        <w:rPr>
          <w:rFonts w:cs="Arial"/>
          <w:bCs/>
          <w:szCs w:val="20"/>
          <w:lang w:val="sl-SI"/>
        </w:rPr>
      </w:pPr>
      <w:r>
        <w:rPr>
          <w:rFonts w:cs="Arial"/>
          <w:bCs/>
          <w:szCs w:val="20"/>
          <w:lang w:val="sl-SI"/>
        </w:rPr>
        <w:t>2. mrenarji (</w:t>
      </w:r>
      <w:proofErr w:type="spellStart"/>
      <w:r>
        <w:rPr>
          <w:rFonts w:cs="Arial"/>
          <w:bCs/>
          <w:szCs w:val="20"/>
          <w:lang w:val="sl-SI"/>
        </w:rPr>
        <w:t>Dermoptera</w:t>
      </w:r>
      <w:proofErr w:type="spellEnd"/>
      <w:r>
        <w:rPr>
          <w:rFonts w:cs="Arial"/>
          <w:bCs/>
          <w:szCs w:val="20"/>
          <w:lang w:val="sl-SI"/>
        </w:rPr>
        <w:t xml:space="preserve">), vse vrste; </w:t>
      </w:r>
    </w:p>
    <w:p w14:paraId="6B444C32" w14:textId="77777777" w:rsidR="00430079" w:rsidRDefault="00430079" w:rsidP="00430079">
      <w:pPr>
        <w:rPr>
          <w:rFonts w:cs="Arial"/>
          <w:bCs/>
          <w:szCs w:val="20"/>
          <w:lang w:val="sl-SI"/>
        </w:rPr>
      </w:pPr>
      <w:r>
        <w:rPr>
          <w:rFonts w:cs="Arial"/>
          <w:bCs/>
          <w:szCs w:val="20"/>
          <w:lang w:val="sl-SI"/>
        </w:rPr>
        <w:t>3. prvaki (</w:t>
      </w:r>
      <w:proofErr w:type="spellStart"/>
      <w:r>
        <w:rPr>
          <w:rFonts w:cs="Arial"/>
          <w:bCs/>
          <w:szCs w:val="20"/>
          <w:lang w:val="sl-SI"/>
        </w:rPr>
        <w:t>Primates</w:t>
      </w:r>
      <w:proofErr w:type="spellEnd"/>
      <w:r>
        <w:rPr>
          <w:rFonts w:cs="Arial"/>
          <w:bCs/>
          <w:szCs w:val="20"/>
          <w:lang w:val="sl-SI"/>
        </w:rPr>
        <w:t xml:space="preserve">), vse vrste,  </w:t>
      </w:r>
    </w:p>
    <w:p w14:paraId="362C0816" w14:textId="77777777" w:rsidR="00430079" w:rsidRDefault="00430079" w:rsidP="00430079">
      <w:pPr>
        <w:rPr>
          <w:rFonts w:cs="Arial"/>
          <w:bCs/>
          <w:szCs w:val="20"/>
          <w:lang w:val="sl-SI"/>
        </w:rPr>
      </w:pPr>
      <w:r>
        <w:rPr>
          <w:rFonts w:cs="Arial"/>
          <w:bCs/>
          <w:szCs w:val="20"/>
          <w:lang w:val="sl-SI"/>
        </w:rPr>
        <w:t>4. mravljinčarji, lenivci, pasavci (</w:t>
      </w:r>
      <w:proofErr w:type="spellStart"/>
      <w:r>
        <w:rPr>
          <w:rFonts w:cs="Arial"/>
          <w:bCs/>
          <w:szCs w:val="20"/>
          <w:lang w:val="sl-SI"/>
        </w:rPr>
        <w:t>Xenarthra</w:t>
      </w:r>
      <w:proofErr w:type="spellEnd"/>
      <w:r>
        <w:rPr>
          <w:rFonts w:cs="Arial"/>
          <w:bCs/>
          <w:szCs w:val="20"/>
          <w:lang w:val="sl-SI"/>
        </w:rPr>
        <w:t xml:space="preserve">), vse vrste; </w:t>
      </w:r>
    </w:p>
    <w:p w14:paraId="523EF973" w14:textId="77777777" w:rsidR="00430079" w:rsidRDefault="00430079" w:rsidP="00430079">
      <w:pPr>
        <w:rPr>
          <w:rFonts w:cs="Arial"/>
          <w:bCs/>
          <w:szCs w:val="20"/>
          <w:lang w:val="sl-SI"/>
        </w:rPr>
      </w:pPr>
      <w:r>
        <w:rPr>
          <w:rFonts w:cs="Arial"/>
          <w:bCs/>
          <w:szCs w:val="20"/>
          <w:lang w:val="sl-SI"/>
        </w:rPr>
        <w:t>5. luskavci (</w:t>
      </w:r>
      <w:proofErr w:type="spellStart"/>
      <w:r>
        <w:rPr>
          <w:rFonts w:cs="Arial"/>
          <w:bCs/>
          <w:szCs w:val="20"/>
          <w:lang w:val="sl-SI"/>
        </w:rPr>
        <w:t>Pholidota</w:t>
      </w:r>
      <w:proofErr w:type="spellEnd"/>
      <w:r>
        <w:rPr>
          <w:rFonts w:cs="Arial"/>
          <w:bCs/>
          <w:szCs w:val="20"/>
          <w:lang w:val="sl-SI"/>
        </w:rPr>
        <w:t xml:space="preserve">), vse vrste; </w:t>
      </w:r>
    </w:p>
    <w:p w14:paraId="54F4993A" w14:textId="77777777" w:rsidR="00430079" w:rsidRDefault="00430079" w:rsidP="00430079">
      <w:pPr>
        <w:rPr>
          <w:rFonts w:cs="Arial"/>
          <w:bCs/>
          <w:szCs w:val="20"/>
          <w:lang w:val="sl-SI"/>
        </w:rPr>
      </w:pPr>
      <w:r>
        <w:rPr>
          <w:rFonts w:cs="Arial"/>
          <w:bCs/>
          <w:szCs w:val="20"/>
          <w:lang w:val="sl-SI"/>
        </w:rPr>
        <w:t>6. cibetovke (</w:t>
      </w:r>
      <w:proofErr w:type="spellStart"/>
      <w:r>
        <w:rPr>
          <w:rFonts w:cs="Arial"/>
          <w:bCs/>
          <w:szCs w:val="20"/>
          <w:lang w:val="sl-SI"/>
        </w:rPr>
        <w:t>Viverridae</w:t>
      </w:r>
      <w:proofErr w:type="spellEnd"/>
      <w:r>
        <w:rPr>
          <w:rFonts w:cs="Arial"/>
          <w:bCs/>
          <w:szCs w:val="20"/>
          <w:lang w:val="sl-SI"/>
        </w:rPr>
        <w:t xml:space="preserve">), vse vrste; </w:t>
      </w:r>
    </w:p>
    <w:p w14:paraId="46A727DA" w14:textId="77777777" w:rsidR="00430079" w:rsidRDefault="00430079" w:rsidP="00430079">
      <w:pPr>
        <w:rPr>
          <w:rFonts w:cs="Arial"/>
          <w:bCs/>
          <w:szCs w:val="20"/>
          <w:lang w:val="sl-SI"/>
        </w:rPr>
      </w:pPr>
      <w:r>
        <w:rPr>
          <w:rFonts w:cs="Arial"/>
          <w:bCs/>
          <w:szCs w:val="20"/>
          <w:lang w:val="sl-SI"/>
        </w:rPr>
        <w:t>7. hijene (</w:t>
      </w:r>
      <w:proofErr w:type="spellStart"/>
      <w:r>
        <w:rPr>
          <w:rFonts w:cs="Arial"/>
          <w:bCs/>
          <w:szCs w:val="20"/>
          <w:lang w:val="sl-SI"/>
        </w:rPr>
        <w:t>Hyaenidae</w:t>
      </w:r>
      <w:proofErr w:type="spellEnd"/>
      <w:r>
        <w:rPr>
          <w:rFonts w:cs="Arial"/>
          <w:bCs/>
          <w:szCs w:val="20"/>
          <w:lang w:val="sl-SI"/>
        </w:rPr>
        <w:t xml:space="preserve">), vse vrste; </w:t>
      </w:r>
    </w:p>
    <w:p w14:paraId="15B0B19C" w14:textId="77777777" w:rsidR="00430079" w:rsidRDefault="00430079" w:rsidP="00430079">
      <w:pPr>
        <w:rPr>
          <w:rFonts w:cs="Arial"/>
          <w:bCs/>
          <w:szCs w:val="20"/>
          <w:lang w:val="sl-SI"/>
        </w:rPr>
      </w:pPr>
      <w:r>
        <w:rPr>
          <w:rFonts w:cs="Arial"/>
          <w:bCs/>
          <w:szCs w:val="20"/>
          <w:lang w:val="sl-SI"/>
        </w:rPr>
        <w:t>8. psi in volkovi (</w:t>
      </w:r>
      <w:proofErr w:type="spellStart"/>
      <w:r>
        <w:rPr>
          <w:rFonts w:cs="Arial"/>
          <w:bCs/>
          <w:szCs w:val="20"/>
          <w:lang w:val="sl-SI"/>
        </w:rPr>
        <w:t>Canidae</w:t>
      </w:r>
      <w:proofErr w:type="spellEnd"/>
      <w:r>
        <w:rPr>
          <w:rFonts w:cs="Arial"/>
          <w:bCs/>
          <w:szCs w:val="20"/>
          <w:lang w:val="sl-SI"/>
        </w:rPr>
        <w:t xml:space="preserve">), vse vrste; </w:t>
      </w:r>
    </w:p>
    <w:p w14:paraId="369A783A" w14:textId="77777777" w:rsidR="00430079" w:rsidRDefault="00430079" w:rsidP="00430079">
      <w:pPr>
        <w:rPr>
          <w:rFonts w:cs="Arial"/>
          <w:bCs/>
          <w:szCs w:val="20"/>
          <w:lang w:val="sl-SI"/>
        </w:rPr>
      </w:pPr>
      <w:r>
        <w:rPr>
          <w:rFonts w:cs="Arial"/>
          <w:bCs/>
          <w:szCs w:val="20"/>
          <w:lang w:val="sl-SI"/>
        </w:rPr>
        <w:t>9. mačke (</w:t>
      </w:r>
      <w:proofErr w:type="spellStart"/>
      <w:r>
        <w:rPr>
          <w:rFonts w:cs="Arial"/>
          <w:bCs/>
          <w:szCs w:val="20"/>
          <w:lang w:val="sl-SI"/>
        </w:rPr>
        <w:t>Felidae</w:t>
      </w:r>
      <w:proofErr w:type="spellEnd"/>
      <w:r>
        <w:rPr>
          <w:rFonts w:cs="Arial"/>
          <w:bCs/>
          <w:szCs w:val="20"/>
          <w:lang w:val="sl-SI"/>
        </w:rPr>
        <w:t xml:space="preserve">),  vse vrste; </w:t>
      </w:r>
    </w:p>
    <w:p w14:paraId="5F0318A5" w14:textId="77777777" w:rsidR="00430079" w:rsidRDefault="00430079" w:rsidP="00430079">
      <w:pPr>
        <w:rPr>
          <w:rFonts w:cs="Arial"/>
          <w:bCs/>
          <w:szCs w:val="20"/>
          <w:lang w:val="sl-SI"/>
        </w:rPr>
      </w:pPr>
      <w:r>
        <w:rPr>
          <w:rFonts w:cs="Arial"/>
          <w:bCs/>
          <w:szCs w:val="20"/>
          <w:lang w:val="sl-SI"/>
        </w:rPr>
        <w:t>10. medvedi (</w:t>
      </w:r>
      <w:proofErr w:type="spellStart"/>
      <w:r>
        <w:rPr>
          <w:rFonts w:cs="Arial"/>
          <w:bCs/>
          <w:szCs w:val="20"/>
          <w:lang w:val="sl-SI"/>
        </w:rPr>
        <w:t>Ursidae</w:t>
      </w:r>
      <w:proofErr w:type="spellEnd"/>
      <w:r>
        <w:rPr>
          <w:rFonts w:cs="Arial"/>
          <w:bCs/>
          <w:szCs w:val="20"/>
          <w:lang w:val="sl-SI"/>
        </w:rPr>
        <w:t>), vse vrste;</w:t>
      </w:r>
    </w:p>
    <w:p w14:paraId="14D54809" w14:textId="77777777" w:rsidR="00430079" w:rsidRDefault="00430079" w:rsidP="00430079">
      <w:pPr>
        <w:rPr>
          <w:rFonts w:cs="Arial"/>
          <w:bCs/>
          <w:szCs w:val="20"/>
          <w:lang w:val="sl-SI"/>
        </w:rPr>
      </w:pPr>
      <w:r>
        <w:rPr>
          <w:rFonts w:cs="Arial"/>
          <w:bCs/>
          <w:szCs w:val="20"/>
          <w:lang w:val="sl-SI"/>
        </w:rPr>
        <w:t>11. mačji panda (</w:t>
      </w:r>
      <w:proofErr w:type="spellStart"/>
      <w:r>
        <w:rPr>
          <w:rFonts w:cs="Arial"/>
          <w:bCs/>
          <w:szCs w:val="20"/>
          <w:lang w:val="sl-SI"/>
        </w:rPr>
        <w:t>Ailurus</w:t>
      </w:r>
      <w:proofErr w:type="spellEnd"/>
      <w:r>
        <w:rPr>
          <w:rFonts w:cs="Arial"/>
          <w:bCs/>
          <w:szCs w:val="20"/>
          <w:lang w:val="sl-SI"/>
        </w:rPr>
        <w:t xml:space="preserve"> </w:t>
      </w:r>
      <w:proofErr w:type="spellStart"/>
      <w:r>
        <w:rPr>
          <w:rFonts w:cs="Arial"/>
          <w:bCs/>
          <w:szCs w:val="20"/>
          <w:lang w:val="sl-SI"/>
        </w:rPr>
        <w:t>fulgens</w:t>
      </w:r>
      <w:proofErr w:type="spellEnd"/>
      <w:r>
        <w:rPr>
          <w:rFonts w:cs="Arial"/>
          <w:bCs/>
          <w:szCs w:val="20"/>
          <w:lang w:val="sl-SI"/>
        </w:rPr>
        <w:t xml:space="preserve">); </w:t>
      </w:r>
    </w:p>
    <w:p w14:paraId="55394FCB" w14:textId="77777777" w:rsidR="00430079" w:rsidRDefault="00430079" w:rsidP="00430079">
      <w:pPr>
        <w:rPr>
          <w:rFonts w:cs="Arial"/>
          <w:bCs/>
          <w:szCs w:val="20"/>
          <w:lang w:val="sl-SI"/>
        </w:rPr>
      </w:pPr>
      <w:r>
        <w:rPr>
          <w:rFonts w:cs="Arial"/>
          <w:bCs/>
          <w:szCs w:val="20"/>
          <w:lang w:val="sl-SI"/>
        </w:rPr>
        <w:t>12. veliki panda (</w:t>
      </w:r>
      <w:proofErr w:type="spellStart"/>
      <w:r>
        <w:rPr>
          <w:rFonts w:cs="Arial"/>
          <w:bCs/>
          <w:szCs w:val="20"/>
          <w:lang w:val="sl-SI"/>
        </w:rPr>
        <w:t>Ailuropoda</w:t>
      </w:r>
      <w:proofErr w:type="spellEnd"/>
      <w:r>
        <w:rPr>
          <w:rFonts w:cs="Arial"/>
          <w:bCs/>
          <w:szCs w:val="20"/>
          <w:lang w:val="sl-SI"/>
        </w:rPr>
        <w:t xml:space="preserve"> </w:t>
      </w:r>
      <w:proofErr w:type="spellStart"/>
      <w:r>
        <w:rPr>
          <w:rFonts w:cs="Arial"/>
          <w:bCs/>
          <w:szCs w:val="20"/>
          <w:lang w:val="sl-SI"/>
        </w:rPr>
        <w:t>melanoleuca</w:t>
      </w:r>
      <w:proofErr w:type="spellEnd"/>
      <w:r>
        <w:rPr>
          <w:rFonts w:cs="Arial"/>
          <w:bCs/>
          <w:szCs w:val="20"/>
          <w:lang w:val="sl-SI"/>
        </w:rPr>
        <w:t xml:space="preserve">); </w:t>
      </w:r>
    </w:p>
    <w:p w14:paraId="12B70660" w14:textId="77777777" w:rsidR="00430079" w:rsidRDefault="00430079" w:rsidP="00430079">
      <w:pPr>
        <w:rPr>
          <w:rFonts w:cs="Arial"/>
          <w:bCs/>
          <w:szCs w:val="20"/>
          <w:lang w:val="sl-SI"/>
        </w:rPr>
      </w:pPr>
      <w:r>
        <w:rPr>
          <w:rFonts w:cs="Arial"/>
          <w:bCs/>
          <w:szCs w:val="20"/>
          <w:lang w:val="sl-SI"/>
        </w:rPr>
        <w:t>13. plavutonožci (</w:t>
      </w:r>
      <w:proofErr w:type="spellStart"/>
      <w:r>
        <w:rPr>
          <w:rFonts w:cs="Arial"/>
          <w:bCs/>
          <w:szCs w:val="20"/>
          <w:lang w:val="sl-SI"/>
        </w:rPr>
        <w:t>Pinnipedia</w:t>
      </w:r>
      <w:proofErr w:type="spellEnd"/>
      <w:r>
        <w:rPr>
          <w:rFonts w:cs="Arial"/>
          <w:bCs/>
          <w:szCs w:val="20"/>
          <w:lang w:val="sl-SI"/>
        </w:rPr>
        <w:t xml:space="preserve">), vse vrste; </w:t>
      </w:r>
    </w:p>
    <w:p w14:paraId="127C4C5F" w14:textId="77777777" w:rsidR="00430079" w:rsidRDefault="00430079" w:rsidP="00430079">
      <w:pPr>
        <w:rPr>
          <w:rFonts w:cs="Arial"/>
          <w:bCs/>
          <w:szCs w:val="20"/>
          <w:lang w:val="sl-SI"/>
        </w:rPr>
      </w:pPr>
      <w:r>
        <w:rPr>
          <w:rFonts w:cs="Arial"/>
          <w:bCs/>
          <w:szCs w:val="20"/>
          <w:lang w:val="sl-SI"/>
        </w:rPr>
        <w:t>14. kiti in delfini (</w:t>
      </w:r>
      <w:proofErr w:type="spellStart"/>
      <w:r>
        <w:rPr>
          <w:rFonts w:cs="Arial"/>
          <w:bCs/>
          <w:szCs w:val="20"/>
          <w:lang w:val="sl-SI"/>
        </w:rPr>
        <w:t>Cetacea</w:t>
      </w:r>
      <w:proofErr w:type="spellEnd"/>
      <w:r>
        <w:rPr>
          <w:rFonts w:cs="Arial"/>
          <w:bCs/>
          <w:szCs w:val="20"/>
          <w:lang w:val="sl-SI"/>
        </w:rPr>
        <w:t xml:space="preserve">), vse vrste; </w:t>
      </w:r>
    </w:p>
    <w:p w14:paraId="458A9487" w14:textId="77777777" w:rsidR="00430079" w:rsidRDefault="00430079" w:rsidP="00430079">
      <w:pPr>
        <w:rPr>
          <w:rFonts w:cs="Arial"/>
          <w:bCs/>
          <w:szCs w:val="20"/>
          <w:lang w:val="sl-SI"/>
        </w:rPr>
      </w:pPr>
      <w:r>
        <w:rPr>
          <w:rFonts w:cs="Arial"/>
          <w:bCs/>
          <w:szCs w:val="20"/>
          <w:lang w:val="sl-SI"/>
        </w:rPr>
        <w:t>15. cevozobci (</w:t>
      </w:r>
      <w:proofErr w:type="spellStart"/>
      <w:r>
        <w:rPr>
          <w:rFonts w:cs="Arial"/>
          <w:bCs/>
          <w:szCs w:val="20"/>
          <w:lang w:val="sl-SI"/>
        </w:rPr>
        <w:t>Tubulidentata</w:t>
      </w:r>
      <w:proofErr w:type="spellEnd"/>
      <w:r>
        <w:rPr>
          <w:rFonts w:cs="Arial"/>
          <w:bCs/>
          <w:szCs w:val="20"/>
          <w:lang w:val="sl-SI"/>
        </w:rPr>
        <w:t xml:space="preserve">), vse vrste; </w:t>
      </w:r>
    </w:p>
    <w:p w14:paraId="7070EBD6" w14:textId="77777777" w:rsidR="00430079" w:rsidRDefault="00430079" w:rsidP="00430079">
      <w:pPr>
        <w:rPr>
          <w:rFonts w:cs="Arial"/>
          <w:bCs/>
          <w:szCs w:val="20"/>
          <w:lang w:val="sl-SI"/>
        </w:rPr>
      </w:pPr>
      <w:r>
        <w:rPr>
          <w:rFonts w:cs="Arial"/>
          <w:bCs/>
          <w:szCs w:val="20"/>
          <w:lang w:val="sl-SI"/>
        </w:rPr>
        <w:t>16. morske krave (</w:t>
      </w:r>
      <w:proofErr w:type="spellStart"/>
      <w:r>
        <w:rPr>
          <w:rFonts w:cs="Arial"/>
          <w:bCs/>
          <w:szCs w:val="20"/>
          <w:lang w:val="sl-SI"/>
        </w:rPr>
        <w:t>Sirenia</w:t>
      </w:r>
      <w:proofErr w:type="spellEnd"/>
      <w:r>
        <w:rPr>
          <w:rFonts w:cs="Arial"/>
          <w:bCs/>
          <w:szCs w:val="20"/>
          <w:lang w:val="sl-SI"/>
        </w:rPr>
        <w:t xml:space="preserve">), vse vrste; </w:t>
      </w:r>
    </w:p>
    <w:p w14:paraId="3714670E" w14:textId="77777777" w:rsidR="00430079" w:rsidRDefault="00430079" w:rsidP="00430079">
      <w:pPr>
        <w:rPr>
          <w:rFonts w:cs="Arial"/>
          <w:bCs/>
          <w:szCs w:val="20"/>
          <w:lang w:val="sl-SI"/>
        </w:rPr>
      </w:pPr>
      <w:r>
        <w:rPr>
          <w:rFonts w:cs="Arial"/>
          <w:bCs/>
          <w:szCs w:val="20"/>
          <w:lang w:val="sl-SI"/>
        </w:rPr>
        <w:t>17. nosorogi (</w:t>
      </w:r>
      <w:proofErr w:type="spellStart"/>
      <w:r>
        <w:rPr>
          <w:rFonts w:cs="Arial"/>
          <w:bCs/>
          <w:szCs w:val="20"/>
          <w:lang w:val="sl-SI"/>
        </w:rPr>
        <w:t>Rhinocerotidae</w:t>
      </w:r>
      <w:proofErr w:type="spellEnd"/>
      <w:r>
        <w:rPr>
          <w:rFonts w:cs="Arial"/>
          <w:bCs/>
          <w:szCs w:val="20"/>
          <w:lang w:val="sl-SI"/>
        </w:rPr>
        <w:t xml:space="preserve">), vse vrste; </w:t>
      </w:r>
    </w:p>
    <w:p w14:paraId="24C256BC" w14:textId="77777777" w:rsidR="00430079" w:rsidRDefault="00430079" w:rsidP="00430079">
      <w:pPr>
        <w:rPr>
          <w:rFonts w:cs="Arial"/>
          <w:bCs/>
          <w:szCs w:val="20"/>
          <w:lang w:val="sl-SI"/>
        </w:rPr>
      </w:pPr>
      <w:r>
        <w:rPr>
          <w:rFonts w:cs="Arial"/>
          <w:bCs/>
          <w:szCs w:val="20"/>
          <w:lang w:val="sl-SI"/>
        </w:rPr>
        <w:t>18. tapirji (</w:t>
      </w:r>
      <w:proofErr w:type="spellStart"/>
      <w:r>
        <w:rPr>
          <w:rFonts w:cs="Arial"/>
          <w:bCs/>
          <w:szCs w:val="20"/>
          <w:lang w:val="sl-SI"/>
        </w:rPr>
        <w:t>Tapiridae</w:t>
      </w:r>
      <w:proofErr w:type="spellEnd"/>
      <w:r>
        <w:rPr>
          <w:rFonts w:cs="Arial"/>
          <w:bCs/>
          <w:szCs w:val="20"/>
          <w:lang w:val="sl-SI"/>
        </w:rPr>
        <w:t xml:space="preserve">), vse vrste; </w:t>
      </w:r>
    </w:p>
    <w:p w14:paraId="4E862B2F" w14:textId="77777777" w:rsidR="00430079" w:rsidRDefault="00430079" w:rsidP="00430079">
      <w:pPr>
        <w:rPr>
          <w:rFonts w:cs="Arial"/>
          <w:bCs/>
          <w:szCs w:val="20"/>
          <w:lang w:val="sl-SI"/>
        </w:rPr>
      </w:pPr>
      <w:r>
        <w:rPr>
          <w:rFonts w:cs="Arial"/>
          <w:bCs/>
          <w:szCs w:val="20"/>
          <w:lang w:val="sl-SI"/>
        </w:rPr>
        <w:t>19. povodni konji (</w:t>
      </w:r>
      <w:proofErr w:type="spellStart"/>
      <w:r>
        <w:rPr>
          <w:rFonts w:cs="Arial"/>
          <w:bCs/>
          <w:szCs w:val="20"/>
          <w:lang w:val="sl-SI"/>
        </w:rPr>
        <w:t>Hippopotamidae</w:t>
      </w:r>
      <w:proofErr w:type="spellEnd"/>
      <w:r>
        <w:rPr>
          <w:rFonts w:cs="Arial"/>
          <w:bCs/>
          <w:szCs w:val="20"/>
          <w:lang w:val="sl-SI"/>
        </w:rPr>
        <w:t xml:space="preserve">), vse vrste; </w:t>
      </w:r>
    </w:p>
    <w:p w14:paraId="0C338F75" w14:textId="77777777" w:rsidR="00430079" w:rsidRDefault="00430079" w:rsidP="00430079">
      <w:pPr>
        <w:rPr>
          <w:rFonts w:cs="Arial"/>
          <w:bCs/>
          <w:szCs w:val="20"/>
          <w:lang w:val="sl-SI"/>
        </w:rPr>
      </w:pPr>
      <w:r>
        <w:rPr>
          <w:rFonts w:cs="Arial"/>
          <w:bCs/>
          <w:szCs w:val="20"/>
          <w:lang w:val="sl-SI"/>
        </w:rPr>
        <w:t>20. žirafe (</w:t>
      </w:r>
      <w:proofErr w:type="spellStart"/>
      <w:r>
        <w:rPr>
          <w:rFonts w:cs="Arial"/>
          <w:bCs/>
          <w:szCs w:val="20"/>
          <w:lang w:val="sl-SI"/>
        </w:rPr>
        <w:t>Giraffidae</w:t>
      </w:r>
      <w:proofErr w:type="spellEnd"/>
      <w:r>
        <w:rPr>
          <w:rFonts w:cs="Arial"/>
          <w:bCs/>
          <w:szCs w:val="20"/>
          <w:lang w:val="sl-SI"/>
        </w:rPr>
        <w:t xml:space="preserve">), vse vrste; </w:t>
      </w:r>
    </w:p>
    <w:p w14:paraId="311325C4" w14:textId="77777777" w:rsidR="00430079" w:rsidRDefault="00430079" w:rsidP="00430079">
      <w:pPr>
        <w:rPr>
          <w:rFonts w:cs="Arial"/>
          <w:bCs/>
          <w:szCs w:val="20"/>
          <w:lang w:val="sl-SI"/>
        </w:rPr>
      </w:pPr>
      <w:r>
        <w:rPr>
          <w:rFonts w:cs="Arial"/>
          <w:bCs/>
          <w:szCs w:val="20"/>
          <w:lang w:val="sl-SI"/>
        </w:rPr>
        <w:t>21. sloni (</w:t>
      </w:r>
      <w:proofErr w:type="spellStart"/>
      <w:r>
        <w:rPr>
          <w:rFonts w:cs="Arial"/>
          <w:bCs/>
          <w:szCs w:val="20"/>
          <w:lang w:val="sl-SI"/>
        </w:rPr>
        <w:t>Elephantidae</w:t>
      </w:r>
      <w:proofErr w:type="spellEnd"/>
      <w:r>
        <w:rPr>
          <w:rFonts w:cs="Arial"/>
          <w:bCs/>
          <w:szCs w:val="20"/>
          <w:lang w:val="sl-SI"/>
        </w:rPr>
        <w:t>), vse vrste;</w:t>
      </w:r>
    </w:p>
    <w:p w14:paraId="469C94C3" w14:textId="77777777" w:rsidR="00430079" w:rsidRDefault="00430079" w:rsidP="00430079">
      <w:pPr>
        <w:rPr>
          <w:rFonts w:cs="Arial"/>
          <w:bCs/>
          <w:szCs w:val="20"/>
          <w:lang w:val="sl-SI"/>
        </w:rPr>
      </w:pPr>
      <w:r>
        <w:rPr>
          <w:rFonts w:cs="Arial"/>
          <w:bCs/>
          <w:szCs w:val="20"/>
          <w:lang w:val="sl-SI"/>
        </w:rPr>
        <w:t>22. gozdne kure (</w:t>
      </w:r>
      <w:proofErr w:type="spellStart"/>
      <w:r>
        <w:rPr>
          <w:rFonts w:cs="Arial"/>
          <w:bCs/>
          <w:szCs w:val="20"/>
          <w:lang w:val="sl-SI"/>
        </w:rPr>
        <w:t>Tetraonidae</w:t>
      </w:r>
      <w:proofErr w:type="spellEnd"/>
      <w:r>
        <w:rPr>
          <w:rFonts w:cs="Arial"/>
          <w:bCs/>
          <w:szCs w:val="20"/>
          <w:lang w:val="sl-SI"/>
        </w:rPr>
        <w:t xml:space="preserve">), vse vrste in </w:t>
      </w:r>
    </w:p>
    <w:p w14:paraId="0003DE67" w14:textId="77777777" w:rsidR="00430079" w:rsidRDefault="00430079" w:rsidP="00430079">
      <w:pPr>
        <w:rPr>
          <w:rFonts w:cs="Arial"/>
          <w:bCs/>
          <w:szCs w:val="20"/>
          <w:lang w:val="sl-SI"/>
        </w:rPr>
      </w:pPr>
      <w:r>
        <w:rPr>
          <w:rFonts w:cs="Arial"/>
          <w:bCs/>
          <w:szCs w:val="20"/>
          <w:lang w:val="sl-SI"/>
        </w:rPr>
        <w:t>23. vse vrste živali,</w:t>
      </w:r>
      <w:r>
        <w:rPr>
          <w:lang w:val="sl-SI"/>
        </w:rPr>
        <w:t xml:space="preserve"> </w:t>
      </w:r>
      <w:r>
        <w:rPr>
          <w:rFonts w:cs="Arial"/>
          <w:bCs/>
          <w:szCs w:val="20"/>
          <w:lang w:val="sl-SI"/>
        </w:rPr>
        <w:t>ki izločajo človeku nevarne strupe iz skupin kač (</w:t>
      </w:r>
      <w:proofErr w:type="spellStart"/>
      <w:r>
        <w:rPr>
          <w:rFonts w:cs="Arial"/>
          <w:bCs/>
          <w:szCs w:val="20"/>
          <w:lang w:val="sl-SI"/>
        </w:rPr>
        <w:t>Serpentes</w:t>
      </w:r>
      <w:proofErr w:type="spellEnd"/>
      <w:r>
        <w:rPr>
          <w:rFonts w:cs="Arial"/>
          <w:bCs/>
          <w:szCs w:val="20"/>
          <w:lang w:val="sl-SI"/>
        </w:rPr>
        <w:t>), kuščarjev (</w:t>
      </w:r>
      <w:proofErr w:type="spellStart"/>
      <w:r>
        <w:rPr>
          <w:rFonts w:cs="Arial"/>
          <w:bCs/>
          <w:szCs w:val="20"/>
          <w:lang w:val="sl-SI"/>
        </w:rPr>
        <w:t>Lacertilia</w:t>
      </w:r>
      <w:proofErr w:type="spellEnd"/>
      <w:r>
        <w:rPr>
          <w:rFonts w:cs="Arial"/>
          <w:bCs/>
          <w:szCs w:val="20"/>
          <w:lang w:val="sl-SI"/>
        </w:rPr>
        <w:t>), žab (</w:t>
      </w:r>
      <w:proofErr w:type="spellStart"/>
      <w:r>
        <w:rPr>
          <w:rFonts w:cs="Arial"/>
          <w:bCs/>
          <w:szCs w:val="20"/>
          <w:lang w:val="sl-SI"/>
        </w:rPr>
        <w:t>Anura</w:t>
      </w:r>
      <w:proofErr w:type="spellEnd"/>
      <w:r>
        <w:rPr>
          <w:rFonts w:cs="Arial"/>
          <w:bCs/>
          <w:szCs w:val="20"/>
          <w:lang w:val="sl-SI"/>
        </w:rPr>
        <w:t>),  pajkovcev (</w:t>
      </w:r>
      <w:proofErr w:type="spellStart"/>
      <w:r>
        <w:rPr>
          <w:rFonts w:cs="Arial"/>
          <w:bCs/>
          <w:szCs w:val="20"/>
          <w:lang w:val="sl-SI"/>
        </w:rPr>
        <w:t>Arachnida</w:t>
      </w:r>
      <w:proofErr w:type="spellEnd"/>
      <w:r>
        <w:rPr>
          <w:rFonts w:cs="Arial"/>
          <w:bCs/>
          <w:szCs w:val="20"/>
          <w:lang w:val="sl-SI"/>
        </w:rPr>
        <w:t>), žuželk (</w:t>
      </w:r>
      <w:proofErr w:type="spellStart"/>
      <w:r>
        <w:rPr>
          <w:rFonts w:cs="Arial"/>
          <w:bCs/>
          <w:szCs w:val="20"/>
          <w:lang w:val="sl-SI"/>
        </w:rPr>
        <w:t>Insecta</w:t>
      </w:r>
      <w:proofErr w:type="spellEnd"/>
      <w:r>
        <w:rPr>
          <w:rFonts w:cs="Arial"/>
          <w:bCs/>
          <w:szCs w:val="20"/>
          <w:lang w:val="sl-SI"/>
        </w:rPr>
        <w:t>).</w:t>
      </w:r>
    </w:p>
    <w:p w14:paraId="2F77B590" w14:textId="77777777" w:rsidR="00430079" w:rsidRDefault="00430079" w:rsidP="00430079">
      <w:pPr>
        <w:pageBreakBefore/>
        <w:spacing w:line="276" w:lineRule="auto"/>
        <w:jc w:val="both"/>
        <w:rPr>
          <w:rFonts w:cs="Arial"/>
          <w:b/>
          <w:szCs w:val="20"/>
          <w:lang w:val="sl-SI" w:eastAsia="sl-SI"/>
        </w:rPr>
      </w:pPr>
      <w:r>
        <w:rPr>
          <w:rFonts w:cs="Arial"/>
          <w:b/>
          <w:szCs w:val="20"/>
          <w:lang w:val="sl-SI" w:eastAsia="sl-SI"/>
        </w:rPr>
        <w:lastRenderedPageBreak/>
        <w:t xml:space="preserve">OBRAZLOŽITEV </w:t>
      </w:r>
    </w:p>
    <w:p w14:paraId="1E7D2C3C" w14:textId="77777777" w:rsidR="00430079" w:rsidRDefault="00430079" w:rsidP="00430079">
      <w:pPr>
        <w:spacing w:line="276" w:lineRule="auto"/>
        <w:jc w:val="both"/>
        <w:rPr>
          <w:rFonts w:cs="Arial"/>
          <w:szCs w:val="20"/>
          <w:lang w:val="sl-SI" w:eastAsia="sl-SI"/>
        </w:rPr>
      </w:pPr>
    </w:p>
    <w:p w14:paraId="4316AFB5" w14:textId="77777777" w:rsidR="00430079" w:rsidRDefault="00430079" w:rsidP="00430079">
      <w:pPr>
        <w:tabs>
          <w:tab w:val="left" w:pos="6154"/>
        </w:tabs>
        <w:jc w:val="both"/>
        <w:rPr>
          <w:lang w:val="sl-SI"/>
        </w:rPr>
      </w:pPr>
      <w:r>
        <w:rPr>
          <w:lang w:val="sl-SI"/>
        </w:rPr>
        <w:t>Živalski vrtovi imajo pomembno vlogo pri ohranjanju vrst, izobraževanju javnosti in znanstvenem raziskovanju. Za uveljavljanje te njihove pomembne vloge je treba z zakonodajo urediti zadrževanje živali v živalskih vrtovih, izobraževanje obiskovalcev in usposabljanje osebja. Direktiva Evropske skupnosti 99/22/EC nalaga državam članicam zakonsko ureditev teh aktivnosti, kakor tudi aktivnosti živalskih vrtov za ohranjanje vrst ex situ. S sprejemom Uredbe je bila implementirana Direktiva Sveta 1999/22/ES z dne 29. marca 1999 o zadrževanju prosto živečih živali v živalskih vrtovih (UL L št. 94 z dne 9. 4. 1999, str. 24, v nadaljnjem besedilu: ZOO Direktiva). Namen uredbe, s katero se izvaja navedena direktiva, je varovati prosto živeče živalske vrste in ohranjati biotsko raznovrstnost z določitvijo pogojev delovanja živalskih vrtov ter s tem krepitvijo vloge živalskih vrtov pri izvajanju ukrepov ohranjanja biotske raznovrstnosti.</w:t>
      </w:r>
    </w:p>
    <w:p w14:paraId="585F93E6" w14:textId="77777777" w:rsidR="00430079" w:rsidRDefault="00430079" w:rsidP="00430079">
      <w:pPr>
        <w:tabs>
          <w:tab w:val="left" w:pos="6154"/>
        </w:tabs>
        <w:jc w:val="both"/>
        <w:rPr>
          <w:lang w:val="sl-SI"/>
        </w:rPr>
      </w:pPr>
    </w:p>
    <w:p w14:paraId="65B9B851" w14:textId="77777777" w:rsidR="00430079" w:rsidRDefault="00430079" w:rsidP="00430079">
      <w:pPr>
        <w:tabs>
          <w:tab w:val="left" w:pos="6154"/>
        </w:tabs>
        <w:jc w:val="both"/>
        <w:rPr>
          <w:lang w:val="sl-SI"/>
        </w:rPr>
      </w:pPr>
      <w:r>
        <w:rPr>
          <w:lang w:val="sl-SI"/>
        </w:rPr>
        <w:t>S sprejemom Uredbe o živalskem vrtu in živalskem vrtu podobnem prostoru (Uradni list RS, št. 37/03) se je tedaj predlagatelj odločil urejati v skladu z direktivo Evropske skupnosti 99/22/EC ne le »klasične«, velike živalske vrtove, temveč tudi objekte, ki zadržujejo manjše število vrst oziroma živali in so lahko odprte tudi le občasno. Uredba je tako ločevala dva tipa živalskih vrtov in sicer »klasične«, velike živalske vrtove, ter živalskim vrtovom podobne prostore, kjer se zadržuje v ujetništvu manjše število vrst živali in so lahko odprte tudi le občasno. Ločnica med obema tipoma živalskih vrtov je bilo število vrst, ki jih pravna ali fizična oseba v prostoru, urejenem za prikazovanje javnosti, zadržuje. Obveznosti, ki jih uredba nalaga živalskim vrtovom podobnim prostorom, so bile le nekoliko manjše od obveznosti za »klasične« živalske vrtove.</w:t>
      </w:r>
    </w:p>
    <w:p w14:paraId="20E0EC7F" w14:textId="77777777" w:rsidR="00430079" w:rsidRDefault="00430079" w:rsidP="00430079">
      <w:pPr>
        <w:tabs>
          <w:tab w:val="left" w:pos="6154"/>
        </w:tabs>
        <w:jc w:val="both"/>
        <w:rPr>
          <w:lang w:val="sl-SI"/>
        </w:rPr>
      </w:pPr>
    </w:p>
    <w:p w14:paraId="6FDD7B48" w14:textId="77777777" w:rsidR="00430079" w:rsidRDefault="00430079" w:rsidP="00430079">
      <w:pPr>
        <w:tabs>
          <w:tab w:val="left" w:pos="6154"/>
        </w:tabs>
        <w:jc w:val="both"/>
        <w:rPr>
          <w:lang w:val="sl-SI"/>
        </w:rPr>
      </w:pPr>
      <w:r>
        <w:rPr>
          <w:lang w:val="sl-SI"/>
        </w:rPr>
        <w:t>S predlogom uredbe se zaostrujejo pogoji za živalskemu vrtu podobne prostore tako, da se njihovo funkcijo bolj približa funkciji živalskih vrtov, ki morajo skladno z Direktivo 1999/22/ES o zadrževanju prosto živečih živali v živalskih vrtovih spodbujati varstvo in ohranjanje prosto živečih živalskih vrst s krepitvijo njihove vloge pri ohranjanju biotske raznovrstnosti. Zato je predlagano, da bodo morali živalskim vrtovom podobni prostori izpolnjevati vsaj eno od obveznosti oziroma pogojev, ki se nanašajo na raziskave, dodaten pogoj pa je, da ne prikazujejo določenih vrst živali, ki jih zaradi zahtevnosti skrbi zanje lahko posedujejo zgolj kvalificirani živalski vrtovi. Ti morajo namreč izpolnjevati strožje pogoje glede spodbujanja varstva in ohranjanja prosto živečih vrst s krepitvijo vloge živalskih vrtov pri ohranjanju biotske raznovrstnosti. Iz enakega razloga živalskim vrtovom podobnim prostorom ne bo dovoljeno prikazovati in posedovati invazivnih tujerodnih vrst, saj v nasprotnem primeru obstaja tveganje za njihov pobeg in s tem možnost nastanka škode za biotsko raznovrstnost na škodo domorodnih vrst.</w:t>
      </w:r>
    </w:p>
    <w:p w14:paraId="1ECF6D5F" w14:textId="77777777" w:rsidR="00430079" w:rsidRDefault="00430079" w:rsidP="00430079">
      <w:pPr>
        <w:tabs>
          <w:tab w:val="left" w:pos="6154"/>
        </w:tabs>
        <w:jc w:val="both"/>
        <w:rPr>
          <w:lang w:val="sl-SI"/>
        </w:rPr>
      </w:pPr>
    </w:p>
    <w:p w14:paraId="16A3A4DD" w14:textId="77777777" w:rsidR="00430079" w:rsidRDefault="00430079" w:rsidP="00430079">
      <w:pPr>
        <w:tabs>
          <w:tab w:val="left" w:pos="6154"/>
        </w:tabs>
        <w:jc w:val="both"/>
        <w:rPr>
          <w:lang w:val="sl-SI"/>
        </w:rPr>
      </w:pPr>
      <w:r>
        <w:rPr>
          <w:lang w:val="sl-SI"/>
        </w:rPr>
        <w:t>Pri izvajanju veljavne uredbe so bile ugotovljene nekatere pomanjkljivosti dosedanje zakonodaje in se zato na podlagi izkušenj v praksi izboljšujejo tudi določbe, ki so do sedaj veljale za izdajo dovoljenj, poročanje in vodenje evidenc, pa tudi za izvajanje inšpekcijskih ukrepov. Med pomembnejšimi spremembami je uzakonitev pogoja, da mora imeti imetnik dovoljenja izdelan načrt oskrbe živali v primeru zaprtja prostora za prikazovanje živali in sklenjen sporazum s pravno ali fizično osebo, ki izpolnjuje pogoje za zadrževanje živali, o prevzemu živali. Inšpekcijski ukrepi upoštevajo načelo sorazmernosti ukrepanja, pri čemer je v primeru neizpolnjevanja pogojev ali nezmožnosti pridobitve dovoljenja predvidena možnost inšpekcijskih služb, da zapre prostor, v katerem se zadržuje živali v ujetništvu z namenom prikazovanja javnosti in odredi, da se v skladu z načrtom oskrbe živali odvzamejo in oddajo fizični ali pravni osebi, ki izpolnjuje pogoje za prostor za zadrževanje živali v ujetništvu v skladu s sporazumom, ki ga mora imetnik dovoljenja priložiti že ob podaji vloge. Če to ni mogoče, se lahko odredi oddaja živali drugi fizični ali pravni osebi, ki izpolnjuje pogoje za prostor za zadrževanje živali v ujetništvu ali če tudi to ni mogoče, usmrtitev živali na stroške zavezanca.</w:t>
      </w:r>
    </w:p>
    <w:p w14:paraId="1EF8737A" w14:textId="77777777" w:rsidR="00430079" w:rsidRDefault="00430079" w:rsidP="00430079">
      <w:pPr>
        <w:tabs>
          <w:tab w:val="left" w:pos="6154"/>
        </w:tabs>
        <w:jc w:val="both"/>
        <w:rPr>
          <w:lang w:val="sl-SI"/>
        </w:rPr>
      </w:pPr>
    </w:p>
    <w:p w14:paraId="3C72C3D8" w14:textId="77777777" w:rsidR="00430079" w:rsidRDefault="00430079" w:rsidP="00430079">
      <w:pPr>
        <w:tabs>
          <w:tab w:val="left" w:pos="6154"/>
        </w:tabs>
        <w:jc w:val="both"/>
        <w:rPr>
          <w:lang w:val="sl-SI"/>
        </w:rPr>
      </w:pPr>
    </w:p>
    <w:p w14:paraId="1EACE88E" w14:textId="19D01BF9" w:rsidR="00F50345" w:rsidRPr="00F91885" w:rsidRDefault="00F50345" w:rsidP="00430079">
      <w:pPr>
        <w:spacing w:line="240" w:lineRule="auto"/>
        <w:jc w:val="right"/>
        <w:rPr>
          <w:lang w:val="sl-SI"/>
        </w:rPr>
      </w:pPr>
    </w:p>
    <w:sectPr w:rsidR="00F50345" w:rsidRPr="00F91885" w:rsidSect="00754AC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1885"/>
    <w:rsid w:val="000C4046"/>
    <w:rsid w:val="003341CA"/>
    <w:rsid w:val="00430079"/>
    <w:rsid w:val="00754AC4"/>
    <w:rsid w:val="00C8269C"/>
    <w:rsid w:val="00D91DE8"/>
    <w:rsid w:val="00F50345"/>
    <w:rsid w:val="00F91885"/>
  </w:rsids>
  <m:mathPr>
    <m:mathFont m:val="Cambria Math"/>
    <m:brkBin m:val="before"/>
    <m:brkBinSub m:val="--"/>
    <m:smallFrac m:val="0"/>
    <m:dispDef/>
    <m:lMargin m:val="0"/>
    <m:rMargin m:val="0"/>
    <m:defJc m:val="centerGroup"/>
    <m:wrapIndent m:val="1440"/>
    <m:intLim m:val="subSup"/>
    <m:naryLim m:val="undOvr"/>
  </m:mathPr>
  <w:themeFontLang w:val="sl-SI"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C4420E"/>
  <w15:chartTrackingRefBased/>
  <w15:docId w15:val="{2834E68E-AE37-44E2-B734-C583445470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F91885"/>
    <w:pPr>
      <w:spacing w:after="0" w:line="260" w:lineRule="atLeast"/>
    </w:pPr>
    <w:rPr>
      <w:rFonts w:ascii="Arial" w:eastAsia="Times New Roman" w:hAnsi="Arial" w:cs="Times New Roman"/>
      <w:sz w:val="20"/>
      <w:szCs w:val="24"/>
      <w:lang w:val="en-US"/>
      <w14:ligatures w14:val="none"/>
    </w:rPr>
  </w:style>
  <w:style w:type="paragraph" w:styleId="Naslov1">
    <w:name w:val="heading 1"/>
    <w:basedOn w:val="Navaden"/>
    <w:next w:val="Navaden"/>
    <w:link w:val="Naslov1Znak"/>
    <w:uiPriority w:val="9"/>
    <w:qFormat/>
    <w:rsid w:val="00F91885"/>
    <w:pPr>
      <w:keepNext/>
      <w:keepLines/>
      <w:spacing w:before="360" w:after="80" w:line="259" w:lineRule="auto"/>
      <w:outlineLvl w:val="0"/>
    </w:pPr>
    <w:rPr>
      <w:rFonts w:asciiTheme="majorHAnsi" w:eastAsiaTheme="majorEastAsia" w:hAnsiTheme="majorHAnsi" w:cstheme="majorBidi"/>
      <w:color w:val="0F4761" w:themeColor="accent1" w:themeShade="BF"/>
      <w:sz w:val="40"/>
      <w:szCs w:val="40"/>
      <w:lang w:val="sl-SI"/>
      <w14:ligatures w14:val="standardContextual"/>
    </w:rPr>
  </w:style>
  <w:style w:type="paragraph" w:styleId="Naslov2">
    <w:name w:val="heading 2"/>
    <w:basedOn w:val="Navaden"/>
    <w:next w:val="Navaden"/>
    <w:link w:val="Naslov2Znak"/>
    <w:uiPriority w:val="9"/>
    <w:semiHidden/>
    <w:unhideWhenUsed/>
    <w:qFormat/>
    <w:rsid w:val="00F91885"/>
    <w:pPr>
      <w:keepNext/>
      <w:keepLines/>
      <w:spacing w:before="160" w:after="80" w:line="259" w:lineRule="auto"/>
      <w:outlineLvl w:val="1"/>
    </w:pPr>
    <w:rPr>
      <w:rFonts w:asciiTheme="majorHAnsi" w:eastAsiaTheme="majorEastAsia" w:hAnsiTheme="majorHAnsi" w:cstheme="majorBidi"/>
      <w:color w:val="0F4761" w:themeColor="accent1" w:themeShade="BF"/>
      <w:sz w:val="32"/>
      <w:szCs w:val="32"/>
      <w:lang w:val="sl-SI"/>
      <w14:ligatures w14:val="standardContextual"/>
    </w:rPr>
  </w:style>
  <w:style w:type="paragraph" w:styleId="Naslov3">
    <w:name w:val="heading 3"/>
    <w:basedOn w:val="Navaden"/>
    <w:next w:val="Navaden"/>
    <w:link w:val="Naslov3Znak"/>
    <w:uiPriority w:val="9"/>
    <w:semiHidden/>
    <w:unhideWhenUsed/>
    <w:qFormat/>
    <w:rsid w:val="00F91885"/>
    <w:pPr>
      <w:keepNext/>
      <w:keepLines/>
      <w:spacing w:before="160" w:after="80" w:line="259" w:lineRule="auto"/>
      <w:outlineLvl w:val="2"/>
    </w:pPr>
    <w:rPr>
      <w:rFonts w:asciiTheme="minorHAnsi" w:eastAsiaTheme="majorEastAsia" w:hAnsiTheme="minorHAnsi" w:cstheme="majorBidi"/>
      <w:color w:val="0F4761" w:themeColor="accent1" w:themeShade="BF"/>
      <w:sz w:val="28"/>
      <w:szCs w:val="28"/>
      <w:lang w:val="sl-SI"/>
      <w14:ligatures w14:val="standardContextual"/>
    </w:rPr>
  </w:style>
  <w:style w:type="paragraph" w:styleId="Naslov4">
    <w:name w:val="heading 4"/>
    <w:basedOn w:val="Navaden"/>
    <w:next w:val="Navaden"/>
    <w:link w:val="Naslov4Znak"/>
    <w:uiPriority w:val="9"/>
    <w:semiHidden/>
    <w:unhideWhenUsed/>
    <w:qFormat/>
    <w:rsid w:val="00F91885"/>
    <w:pPr>
      <w:keepNext/>
      <w:keepLines/>
      <w:spacing w:before="80" w:after="40" w:line="259" w:lineRule="auto"/>
      <w:outlineLvl w:val="3"/>
    </w:pPr>
    <w:rPr>
      <w:rFonts w:asciiTheme="minorHAnsi" w:eastAsiaTheme="majorEastAsia" w:hAnsiTheme="minorHAnsi" w:cstheme="majorBidi"/>
      <w:i/>
      <w:iCs/>
      <w:color w:val="0F4761" w:themeColor="accent1" w:themeShade="BF"/>
      <w:sz w:val="22"/>
      <w:szCs w:val="22"/>
      <w:lang w:val="sl-SI"/>
      <w14:ligatures w14:val="standardContextual"/>
    </w:rPr>
  </w:style>
  <w:style w:type="paragraph" w:styleId="Naslov5">
    <w:name w:val="heading 5"/>
    <w:basedOn w:val="Navaden"/>
    <w:next w:val="Navaden"/>
    <w:link w:val="Naslov5Znak"/>
    <w:uiPriority w:val="9"/>
    <w:semiHidden/>
    <w:unhideWhenUsed/>
    <w:qFormat/>
    <w:rsid w:val="00F91885"/>
    <w:pPr>
      <w:keepNext/>
      <w:keepLines/>
      <w:spacing w:before="80" w:after="40" w:line="259" w:lineRule="auto"/>
      <w:outlineLvl w:val="4"/>
    </w:pPr>
    <w:rPr>
      <w:rFonts w:asciiTheme="minorHAnsi" w:eastAsiaTheme="majorEastAsia" w:hAnsiTheme="minorHAnsi" w:cstheme="majorBidi"/>
      <w:color w:val="0F4761" w:themeColor="accent1" w:themeShade="BF"/>
      <w:sz w:val="22"/>
      <w:szCs w:val="22"/>
      <w:lang w:val="sl-SI"/>
      <w14:ligatures w14:val="standardContextual"/>
    </w:rPr>
  </w:style>
  <w:style w:type="paragraph" w:styleId="Naslov6">
    <w:name w:val="heading 6"/>
    <w:basedOn w:val="Navaden"/>
    <w:next w:val="Navaden"/>
    <w:link w:val="Naslov6Znak"/>
    <w:uiPriority w:val="9"/>
    <w:semiHidden/>
    <w:unhideWhenUsed/>
    <w:qFormat/>
    <w:rsid w:val="00F91885"/>
    <w:pPr>
      <w:keepNext/>
      <w:keepLines/>
      <w:spacing w:before="40" w:line="259" w:lineRule="auto"/>
      <w:outlineLvl w:val="5"/>
    </w:pPr>
    <w:rPr>
      <w:rFonts w:asciiTheme="minorHAnsi" w:eastAsiaTheme="majorEastAsia" w:hAnsiTheme="minorHAnsi" w:cstheme="majorBidi"/>
      <w:i/>
      <w:iCs/>
      <w:color w:val="595959" w:themeColor="text1" w:themeTint="A6"/>
      <w:sz w:val="22"/>
      <w:szCs w:val="22"/>
      <w:lang w:val="sl-SI"/>
      <w14:ligatures w14:val="standardContextual"/>
    </w:rPr>
  </w:style>
  <w:style w:type="paragraph" w:styleId="Naslov7">
    <w:name w:val="heading 7"/>
    <w:basedOn w:val="Navaden"/>
    <w:next w:val="Navaden"/>
    <w:link w:val="Naslov7Znak"/>
    <w:uiPriority w:val="9"/>
    <w:semiHidden/>
    <w:unhideWhenUsed/>
    <w:qFormat/>
    <w:rsid w:val="00F91885"/>
    <w:pPr>
      <w:keepNext/>
      <w:keepLines/>
      <w:spacing w:before="40" w:line="259" w:lineRule="auto"/>
      <w:outlineLvl w:val="6"/>
    </w:pPr>
    <w:rPr>
      <w:rFonts w:asciiTheme="minorHAnsi" w:eastAsiaTheme="majorEastAsia" w:hAnsiTheme="minorHAnsi" w:cstheme="majorBidi"/>
      <w:color w:val="595959" w:themeColor="text1" w:themeTint="A6"/>
      <w:sz w:val="22"/>
      <w:szCs w:val="22"/>
      <w:lang w:val="sl-SI"/>
      <w14:ligatures w14:val="standardContextual"/>
    </w:rPr>
  </w:style>
  <w:style w:type="paragraph" w:styleId="Naslov8">
    <w:name w:val="heading 8"/>
    <w:basedOn w:val="Navaden"/>
    <w:next w:val="Navaden"/>
    <w:link w:val="Naslov8Znak"/>
    <w:uiPriority w:val="9"/>
    <w:semiHidden/>
    <w:unhideWhenUsed/>
    <w:qFormat/>
    <w:rsid w:val="00F91885"/>
    <w:pPr>
      <w:keepNext/>
      <w:keepLines/>
      <w:spacing w:line="259" w:lineRule="auto"/>
      <w:outlineLvl w:val="7"/>
    </w:pPr>
    <w:rPr>
      <w:rFonts w:asciiTheme="minorHAnsi" w:eastAsiaTheme="majorEastAsia" w:hAnsiTheme="minorHAnsi" w:cstheme="majorBidi"/>
      <w:i/>
      <w:iCs/>
      <w:color w:val="272727" w:themeColor="text1" w:themeTint="D8"/>
      <w:sz w:val="22"/>
      <w:szCs w:val="22"/>
      <w:lang w:val="sl-SI"/>
      <w14:ligatures w14:val="standardContextual"/>
    </w:rPr>
  </w:style>
  <w:style w:type="paragraph" w:styleId="Naslov9">
    <w:name w:val="heading 9"/>
    <w:basedOn w:val="Navaden"/>
    <w:next w:val="Navaden"/>
    <w:link w:val="Naslov9Znak"/>
    <w:uiPriority w:val="9"/>
    <w:semiHidden/>
    <w:unhideWhenUsed/>
    <w:qFormat/>
    <w:rsid w:val="00F91885"/>
    <w:pPr>
      <w:keepNext/>
      <w:keepLines/>
      <w:spacing w:line="259" w:lineRule="auto"/>
      <w:outlineLvl w:val="8"/>
    </w:pPr>
    <w:rPr>
      <w:rFonts w:asciiTheme="minorHAnsi" w:eastAsiaTheme="majorEastAsia" w:hAnsiTheme="minorHAnsi" w:cstheme="majorBidi"/>
      <w:color w:val="272727" w:themeColor="text1" w:themeTint="D8"/>
      <w:sz w:val="22"/>
      <w:szCs w:val="22"/>
      <w:lang w:val="sl-SI"/>
      <w14:ligatures w14:val="standardContextual"/>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F91885"/>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F91885"/>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F91885"/>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F91885"/>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F91885"/>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F91885"/>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F91885"/>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F91885"/>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F91885"/>
    <w:rPr>
      <w:rFonts w:eastAsiaTheme="majorEastAsia" w:cstheme="majorBidi"/>
      <w:color w:val="272727" w:themeColor="text1" w:themeTint="D8"/>
    </w:rPr>
  </w:style>
  <w:style w:type="paragraph" w:styleId="Naslov">
    <w:name w:val="Title"/>
    <w:basedOn w:val="Navaden"/>
    <w:next w:val="Navaden"/>
    <w:link w:val="NaslovZnak"/>
    <w:uiPriority w:val="10"/>
    <w:qFormat/>
    <w:rsid w:val="00F91885"/>
    <w:pPr>
      <w:spacing w:after="80" w:line="240" w:lineRule="auto"/>
      <w:contextualSpacing/>
    </w:pPr>
    <w:rPr>
      <w:rFonts w:asciiTheme="majorHAnsi" w:eastAsiaTheme="majorEastAsia" w:hAnsiTheme="majorHAnsi" w:cstheme="majorBidi"/>
      <w:spacing w:val="-10"/>
      <w:kern w:val="28"/>
      <w:sz w:val="56"/>
      <w:szCs w:val="56"/>
      <w:lang w:val="sl-SI"/>
      <w14:ligatures w14:val="standardContextual"/>
    </w:rPr>
  </w:style>
  <w:style w:type="character" w:customStyle="1" w:styleId="NaslovZnak">
    <w:name w:val="Naslov Znak"/>
    <w:basedOn w:val="Privzetapisavaodstavka"/>
    <w:link w:val="Naslov"/>
    <w:uiPriority w:val="10"/>
    <w:rsid w:val="00F91885"/>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F91885"/>
    <w:pPr>
      <w:numPr>
        <w:ilvl w:val="1"/>
      </w:numPr>
      <w:spacing w:after="160" w:line="259" w:lineRule="auto"/>
    </w:pPr>
    <w:rPr>
      <w:rFonts w:asciiTheme="minorHAnsi" w:eastAsiaTheme="majorEastAsia" w:hAnsiTheme="minorHAnsi" w:cstheme="majorBidi"/>
      <w:color w:val="595959" w:themeColor="text1" w:themeTint="A6"/>
      <w:spacing w:val="15"/>
      <w:sz w:val="28"/>
      <w:szCs w:val="28"/>
      <w:lang w:val="sl-SI"/>
      <w14:ligatures w14:val="standardContextual"/>
    </w:rPr>
  </w:style>
  <w:style w:type="character" w:customStyle="1" w:styleId="PodnaslovZnak">
    <w:name w:val="Podnaslov Znak"/>
    <w:basedOn w:val="Privzetapisavaodstavka"/>
    <w:link w:val="Podnaslov"/>
    <w:uiPriority w:val="11"/>
    <w:rsid w:val="00F91885"/>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F91885"/>
    <w:pPr>
      <w:spacing w:before="160" w:after="160" w:line="259" w:lineRule="auto"/>
      <w:jc w:val="center"/>
    </w:pPr>
    <w:rPr>
      <w:rFonts w:asciiTheme="minorHAnsi" w:eastAsiaTheme="minorHAnsi" w:hAnsiTheme="minorHAnsi" w:cstheme="minorBidi"/>
      <w:i/>
      <w:iCs/>
      <w:color w:val="404040" w:themeColor="text1" w:themeTint="BF"/>
      <w:sz w:val="22"/>
      <w:szCs w:val="22"/>
      <w:lang w:val="sl-SI"/>
      <w14:ligatures w14:val="standardContextual"/>
    </w:rPr>
  </w:style>
  <w:style w:type="character" w:customStyle="1" w:styleId="CitatZnak">
    <w:name w:val="Citat Znak"/>
    <w:basedOn w:val="Privzetapisavaodstavka"/>
    <w:link w:val="Citat"/>
    <w:uiPriority w:val="29"/>
    <w:rsid w:val="00F91885"/>
    <w:rPr>
      <w:i/>
      <w:iCs/>
      <w:color w:val="404040" w:themeColor="text1" w:themeTint="BF"/>
    </w:rPr>
  </w:style>
  <w:style w:type="paragraph" w:styleId="Odstavekseznama">
    <w:name w:val="List Paragraph"/>
    <w:basedOn w:val="Navaden"/>
    <w:uiPriority w:val="34"/>
    <w:qFormat/>
    <w:rsid w:val="00F91885"/>
    <w:pPr>
      <w:spacing w:after="160" w:line="259" w:lineRule="auto"/>
      <w:ind w:left="720"/>
      <w:contextualSpacing/>
    </w:pPr>
    <w:rPr>
      <w:rFonts w:asciiTheme="minorHAnsi" w:eastAsiaTheme="minorHAnsi" w:hAnsiTheme="minorHAnsi" w:cstheme="minorBidi"/>
      <w:sz w:val="22"/>
      <w:szCs w:val="22"/>
      <w:lang w:val="sl-SI"/>
      <w14:ligatures w14:val="standardContextual"/>
    </w:rPr>
  </w:style>
  <w:style w:type="character" w:styleId="Intenzivenpoudarek">
    <w:name w:val="Intense Emphasis"/>
    <w:basedOn w:val="Privzetapisavaodstavka"/>
    <w:uiPriority w:val="21"/>
    <w:qFormat/>
    <w:rsid w:val="00F91885"/>
    <w:rPr>
      <w:i/>
      <w:iCs/>
      <w:color w:val="0F4761" w:themeColor="accent1" w:themeShade="BF"/>
    </w:rPr>
  </w:style>
  <w:style w:type="paragraph" w:styleId="Intenzivencitat">
    <w:name w:val="Intense Quote"/>
    <w:basedOn w:val="Navaden"/>
    <w:next w:val="Navaden"/>
    <w:link w:val="IntenzivencitatZnak"/>
    <w:uiPriority w:val="30"/>
    <w:qFormat/>
    <w:rsid w:val="00F91885"/>
    <w:pPr>
      <w:pBdr>
        <w:top w:val="single" w:sz="4" w:space="10" w:color="0F4761" w:themeColor="accent1" w:themeShade="BF"/>
        <w:bottom w:val="single" w:sz="4" w:space="10" w:color="0F4761" w:themeColor="accent1" w:themeShade="BF"/>
      </w:pBdr>
      <w:spacing w:before="360" w:after="360" w:line="259" w:lineRule="auto"/>
      <w:ind w:left="864" w:right="864"/>
      <w:jc w:val="center"/>
    </w:pPr>
    <w:rPr>
      <w:rFonts w:asciiTheme="minorHAnsi" w:eastAsiaTheme="minorHAnsi" w:hAnsiTheme="minorHAnsi" w:cstheme="minorBidi"/>
      <w:i/>
      <w:iCs/>
      <w:color w:val="0F4761" w:themeColor="accent1" w:themeShade="BF"/>
      <w:sz w:val="22"/>
      <w:szCs w:val="22"/>
      <w:lang w:val="sl-SI"/>
      <w14:ligatures w14:val="standardContextual"/>
    </w:rPr>
  </w:style>
  <w:style w:type="character" w:customStyle="1" w:styleId="IntenzivencitatZnak">
    <w:name w:val="Intenziven citat Znak"/>
    <w:basedOn w:val="Privzetapisavaodstavka"/>
    <w:link w:val="Intenzivencitat"/>
    <w:uiPriority w:val="30"/>
    <w:rsid w:val="00F91885"/>
    <w:rPr>
      <w:i/>
      <w:iCs/>
      <w:color w:val="0F4761" w:themeColor="accent1" w:themeShade="BF"/>
    </w:rPr>
  </w:style>
  <w:style w:type="character" w:styleId="Intenzivensklic">
    <w:name w:val="Intense Reference"/>
    <w:basedOn w:val="Privzetapisavaodstavka"/>
    <w:uiPriority w:val="32"/>
    <w:qFormat/>
    <w:rsid w:val="00F91885"/>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26169526">
      <w:bodyDiv w:val="1"/>
      <w:marLeft w:val="0"/>
      <w:marRight w:val="0"/>
      <w:marTop w:val="0"/>
      <w:marBottom w:val="0"/>
      <w:divBdr>
        <w:top w:val="none" w:sz="0" w:space="0" w:color="auto"/>
        <w:left w:val="none" w:sz="0" w:space="0" w:color="auto"/>
        <w:bottom w:val="none" w:sz="0" w:space="0" w:color="auto"/>
        <w:right w:val="none" w:sz="0" w:space="0" w:color="auto"/>
      </w:divBdr>
    </w:div>
    <w:div w:id="16606463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2559</Words>
  <Characters>14587</Characters>
  <Application>Microsoft Office Word</Application>
  <DocSecurity>0</DocSecurity>
  <Lines>121</Lines>
  <Paragraphs>34</Paragraphs>
  <ScaleCrop>false</ScaleCrop>
  <Company/>
  <LinksUpToDate>false</LinksUpToDate>
  <CharactersWithSpaces>17112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MNVP</dc:creator>
  <cp:keywords/>
  <dc:description/>
  <cp:lastModifiedBy>MNVP</cp:lastModifiedBy>
  <cp:revision>2</cp:revision>
  <dcterms:created xsi:type="dcterms:W3CDTF">2025-07-18T08:05:00Z</dcterms:created>
  <dcterms:modified xsi:type="dcterms:W3CDTF">2025-07-21T08:24:00Z</dcterms:modified>
</cp:coreProperties>
</file>