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156667" w14:textId="77777777" w:rsidR="00DD4B9B" w:rsidRPr="00DE4868" w:rsidRDefault="00DD4B9B" w:rsidP="00492B70">
      <w:pPr>
        <w:pStyle w:val="Naslovpredpisa"/>
        <w:spacing w:before="0" w:after="0" w:line="240" w:lineRule="auto"/>
        <w:jc w:val="both"/>
        <w:rPr>
          <w:rFonts w:cs="Arial"/>
          <w:b w:val="0"/>
          <w:lang w:val="sl-SI"/>
        </w:rPr>
      </w:pPr>
      <w:r w:rsidRPr="00DE4868">
        <w:rPr>
          <w:rFonts w:cs="Arial"/>
          <w:b w:val="0"/>
          <w:lang w:val="sl-SI"/>
        </w:rPr>
        <w:t>EVA: 2022-2430-0039</w:t>
      </w:r>
    </w:p>
    <w:p w14:paraId="24066C8A" w14:textId="77777777" w:rsidR="00DD4B9B" w:rsidRPr="00DE4868" w:rsidRDefault="00DD4B9B" w:rsidP="00D42FF6">
      <w:pPr>
        <w:pStyle w:val="Naslovpredpisa"/>
        <w:spacing w:before="0" w:after="0" w:line="240" w:lineRule="auto"/>
        <w:jc w:val="both"/>
        <w:rPr>
          <w:rFonts w:cs="Arial"/>
        </w:rPr>
      </w:pPr>
    </w:p>
    <w:p w14:paraId="21361135" w14:textId="77777777" w:rsidR="00DB479A" w:rsidRPr="00DE4868" w:rsidRDefault="00DB479A" w:rsidP="00D42FF6">
      <w:pPr>
        <w:pStyle w:val="Naslovpredpisa"/>
        <w:spacing w:before="0" w:after="0" w:line="240" w:lineRule="auto"/>
        <w:jc w:val="right"/>
        <w:rPr>
          <w:rFonts w:cs="Arial"/>
        </w:rPr>
      </w:pPr>
      <w:r w:rsidRPr="00DE4868">
        <w:rPr>
          <w:rFonts w:cs="Arial"/>
        </w:rPr>
        <w:t>PREDLOG</w:t>
      </w:r>
    </w:p>
    <w:p w14:paraId="7D1DB38C" w14:textId="77777777" w:rsidR="0093339C" w:rsidRPr="00DE4868" w:rsidRDefault="0093339C" w:rsidP="002D32B5">
      <w:pPr>
        <w:pStyle w:val="Naslovpredpisa"/>
        <w:spacing w:before="0" w:after="0" w:line="240" w:lineRule="auto"/>
        <w:jc w:val="left"/>
        <w:rPr>
          <w:rFonts w:cs="Arial"/>
        </w:rPr>
      </w:pPr>
    </w:p>
    <w:tbl>
      <w:tblPr>
        <w:tblW w:w="0" w:type="auto"/>
        <w:tblLook w:val="04A0" w:firstRow="1" w:lastRow="0" w:firstColumn="1" w:lastColumn="0" w:noHBand="0" w:noVBand="1"/>
      </w:tblPr>
      <w:tblGrid>
        <w:gridCol w:w="9072"/>
      </w:tblGrid>
      <w:tr w:rsidR="00DB479A" w:rsidRPr="00DE4868" w14:paraId="67725903" w14:textId="77777777" w:rsidTr="00070890">
        <w:tc>
          <w:tcPr>
            <w:tcW w:w="9072" w:type="dxa"/>
            <w:vAlign w:val="center"/>
          </w:tcPr>
          <w:p w14:paraId="777E0EA6" w14:textId="77777777" w:rsidR="00F00630" w:rsidRPr="00DE4868" w:rsidRDefault="00DB479A" w:rsidP="00070890">
            <w:pPr>
              <w:pStyle w:val="Naslovpredpisa"/>
              <w:spacing w:before="0" w:after="0" w:line="240" w:lineRule="auto"/>
              <w:rPr>
                <w:rFonts w:cs="Arial"/>
                <w:lang w:val="sl-SI" w:eastAsia="sl-SI"/>
              </w:rPr>
            </w:pPr>
            <w:r w:rsidRPr="00DE4868">
              <w:rPr>
                <w:rFonts w:cs="Arial"/>
                <w:lang w:val="sl-SI" w:eastAsia="sl-SI"/>
              </w:rPr>
              <w:t xml:space="preserve">ZAKON </w:t>
            </w:r>
            <w:r w:rsidR="00873247" w:rsidRPr="00DE4868">
              <w:rPr>
                <w:rFonts w:cs="Arial"/>
                <w:lang w:val="sl-SI" w:eastAsia="sl-SI"/>
              </w:rPr>
              <w:t>O SPREMEMBAH</w:t>
            </w:r>
            <w:r w:rsidR="005E3B12" w:rsidRPr="00DE4868">
              <w:rPr>
                <w:rFonts w:cs="Arial"/>
                <w:lang w:val="sl-SI" w:eastAsia="sl-SI"/>
              </w:rPr>
              <w:t xml:space="preserve"> IN DOPOLNITVAH</w:t>
            </w:r>
          </w:p>
          <w:p w14:paraId="3A04DBD5" w14:textId="77777777" w:rsidR="00DB479A" w:rsidRPr="00DE4868" w:rsidRDefault="00F00630" w:rsidP="00070890">
            <w:pPr>
              <w:pStyle w:val="Naslovpredpisa"/>
              <w:spacing w:before="0" w:after="0" w:line="240" w:lineRule="auto"/>
              <w:outlineLvl w:val="3"/>
              <w:rPr>
                <w:rFonts w:cs="Arial"/>
                <w:lang w:val="sl-SI" w:eastAsia="sl-SI"/>
              </w:rPr>
            </w:pPr>
            <w:r w:rsidRPr="00DE4868">
              <w:rPr>
                <w:rFonts w:cs="Arial"/>
                <w:lang w:val="sl-SI" w:eastAsia="sl-SI"/>
              </w:rPr>
              <w:t xml:space="preserve">ZAKONA </w:t>
            </w:r>
            <w:r w:rsidR="003B7D2C" w:rsidRPr="00DE4868">
              <w:rPr>
                <w:rFonts w:cs="Arial"/>
                <w:lang w:val="sl-SI" w:eastAsia="sl-SI"/>
              </w:rPr>
              <w:t>O VARNOSTI V ŽELEZNIŠKEM PROMETU</w:t>
            </w:r>
          </w:p>
        </w:tc>
      </w:tr>
    </w:tbl>
    <w:p w14:paraId="7CD5B6C6" w14:textId="134BDF94" w:rsidR="00947485" w:rsidRPr="00DE4868" w:rsidRDefault="00947485">
      <w:pPr>
        <w:rPr>
          <w:rFonts w:ascii="Arial" w:hAnsi="Arial" w:cs="Arial"/>
        </w:rPr>
      </w:pPr>
    </w:p>
    <w:tbl>
      <w:tblPr>
        <w:tblW w:w="0" w:type="auto"/>
        <w:tblInd w:w="-284" w:type="dxa"/>
        <w:tblLook w:val="04A0" w:firstRow="1" w:lastRow="0" w:firstColumn="1" w:lastColumn="0" w:noHBand="0" w:noVBand="1"/>
      </w:tblPr>
      <w:tblGrid>
        <w:gridCol w:w="9782"/>
      </w:tblGrid>
      <w:tr w:rsidR="00DB479A" w:rsidRPr="00DE4868" w14:paraId="05835D1C" w14:textId="77777777" w:rsidTr="00FC1832">
        <w:tc>
          <w:tcPr>
            <w:tcW w:w="9782" w:type="dxa"/>
            <w:shd w:val="clear" w:color="auto" w:fill="auto"/>
          </w:tcPr>
          <w:p w14:paraId="73D36F3F" w14:textId="77777777" w:rsidR="003B7D2C" w:rsidRPr="006F5B8D" w:rsidRDefault="00DB479A" w:rsidP="00DE0946">
            <w:pPr>
              <w:pStyle w:val="Poglavje"/>
              <w:spacing w:before="40" w:after="0" w:line="247" w:lineRule="auto"/>
              <w:jc w:val="both"/>
              <w:rPr>
                <w:b w:val="0"/>
                <w:bCs/>
                <w:lang w:eastAsia="en-US"/>
              </w:rPr>
            </w:pPr>
            <w:r w:rsidRPr="006F5B8D">
              <w:rPr>
                <w:b w:val="0"/>
                <w:bCs/>
              </w:rPr>
              <w:t>II. BESEDILO ČLENOV</w:t>
            </w:r>
          </w:p>
          <w:p w14:paraId="4BC67B16" w14:textId="77777777" w:rsidR="00947485" w:rsidRPr="006F5B8D" w:rsidRDefault="00947485" w:rsidP="00DE0946">
            <w:pPr>
              <w:pStyle w:val="Odstavekseznama"/>
              <w:ind w:left="0"/>
              <w:jc w:val="both"/>
              <w:rPr>
                <w:bCs/>
              </w:rPr>
            </w:pPr>
          </w:p>
          <w:p w14:paraId="20040E59" w14:textId="77777777" w:rsidR="00035363" w:rsidRPr="006F5B8D" w:rsidRDefault="00035363" w:rsidP="00D7605E">
            <w:pPr>
              <w:pStyle w:val="Odstavekseznama"/>
              <w:ind w:left="0"/>
              <w:jc w:val="center"/>
              <w:rPr>
                <w:bCs/>
              </w:rPr>
            </w:pPr>
            <w:r w:rsidRPr="006F5B8D">
              <w:rPr>
                <w:bCs/>
              </w:rPr>
              <w:t>1. člen</w:t>
            </w:r>
          </w:p>
          <w:p w14:paraId="56A7389C" w14:textId="77777777" w:rsidR="00035363" w:rsidRPr="006F5B8D" w:rsidRDefault="00035363" w:rsidP="00DE0946">
            <w:pPr>
              <w:pStyle w:val="Odstavekseznama"/>
              <w:ind w:left="0"/>
              <w:jc w:val="both"/>
              <w:rPr>
                <w:bCs/>
              </w:rPr>
            </w:pPr>
          </w:p>
          <w:p w14:paraId="68338F10" w14:textId="77777777" w:rsidR="00F526EC" w:rsidRPr="006F5B8D" w:rsidRDefault="00035363" w:rsidP="0066273F">
            <w:pPr>
              <w:pStyle w:val="Odstavekseznama"/>
              <w:spacing w:after="120"/>
              <w:ind w:left="0"/>
              <w:jc w:val="both"/>
              <w:rPr>
                <w:bCs/>
              </w:rPr>
            </w:pPr>
            <w:r w:rsidRPr="006F5B8D">
              <w:rPr>
                <w:bCs/>
              </w:rPr>
              <w:t>V Zakonu o varnosti v železniškem prometu (Uradni list RS, št. 30/18</w:t>
            </w:r>
            <w:r w:rsidR="00F575A6" w:rsidRPr="006F5B8D">
              <w:rPr>
                <w:bCs/>
              </w:rPr>
              <w:t xml:space="preserve"> in 54/21</w:t>
            </w:r>
            <w:r w:rsidRPr="006F5B8D">
              <w:rPr>
                <w:bCs/>
              </w:rPr>
              <w:t xml:space="preserve">) se </w:t>
            </w:r>
            <w:r w:rsidR="00CB219C" w:rsidRPr="006F5B8D">
              <w:rPr>
                <w:bCs/>
              </w:rPr>
              <w:t>na koncu</w:t>
            </w:r>
            <w:r w:rsidR="00F526EC" w:rsidRPr="006F5B8D">
              <w:rPr>
                <w:bCs/>
              </w:rPr>
              <w:t xml:space="preserve"> prve</w:t>
            </w:r>
            <w:r w:rsidR="00CB219C" w:rsidRPr="006F5B8D">
              <w:rPr>
                <w:bCs/>
              </w:rPr>
              <w:t>ga</w:t>
            </w:r>
            <w:r w:rsidR="00F526EC" w:rsidRPr="006F5B8D">
              <w:rPr>
                <w:bCs/>
              </w:rPr>
              <w:t xml:space="preserve"> odstavk</w:t>
            </w:r>
            <w:r w:rsidR="00CB219C" w:rsidRPr="006F5B8D">
              <w:rPr>
                <w:bCs/>
              </w:rPr>
              <w:t>a</w:t>
            </w:r>
            <w:r w:rsidR="00F526EC" w:rsidRPr="006F5B8D">
              <w:rPr>
                <w:bCs/>
              </w:rPr>
              <w:t xml:space="preserve"> </w:t>
            </w:r>
            <w:r w:rsidR="00CB219C" w:rsidRPr="006F5B8D">
              <w:rPr>
                <w:bCs/>
              </w:rPr>
              <w:t>2. člena pika nadomesti s podpičjem ter doda nova 61. točka, ki se glasi:</w:t>
            </w:r>
          </w:p>
          <w:p w14:paraId="1D044337" w14:textId="77777777" w:rsidR="00CB219C" w:rsidRPr="006F5B8D" w:rsidRDefault="00CB219C" w:rsidP="0066273F">
            <w:pPr>
              <w:pStyle w:val="Odstavekseznama"/>
              <w:spacing w:before="120" w:after="120"/>
              <w:ind w:left="0"/>
              <w:jc w:val="both"/>
              <w:rPr>
                <w:bCs/>
              </w:rPr>
            </w:pPr>
          </w:p>
          <w:p w14:paraId="479345C2" w14:textId="6BF16A09" w:rsidR="00CB219C" w:rsidRPr="006F5B8D" w:rsidRDefault="00CB219C" w:rsidP="0066273F">
            <w:pPr>
              <w:pStyle w:val="Odstavekseznama"/>
              <w:ind w:left="174"/>
              <w:jc w:val="both"/>
              <w:rPr>
                <w:bCs/>
              </w:rPr>
            </w:pPr>
            <w:r w:rsidRPr="006F5B8D">
              <w:rPr>
                <w:bCs/>
              </w:rPr>
              <w:t xml:space="preserve">»61. »železniška </w:t>
            </w:r>
            <w:bookmarkStart w:id="0" w:name="_Hlk199410902"/>
            <w:r w:rsidRPr="006F5B8D">
              <w:rPr>
                <w:bCs/>
              </w:rPr>
              <w:t>proga</w:t>
            </w:r>
            <w:r w:rsidR="00BD74C5" w:rsidRPr="006F5B8D">
              <w:rPr>
                <w:bCs/>
              </w:rPr>
              <w:t>« (v nadaljevanju proga) je</w:t>
            </w:r>
            <w:r w:rsidRPr="006F5B8D">
              <w:rPr>
                <w:bCs/>
              </w:rPr>
              <w:t xml:space="preserve"> zgrajena pot za tirna vozila</w:t>
            </w:r>
            <w:r w:rsidR="0061734C" w:rsidRPr="006F5B8D">
              <w:rPr>
                <w:bCs/>
              </w:rPr>
              <w:t>,</w:t>
            </w:r>
            <w:r w:rsidRPr="006F5B8D">
              <w:rPr>
                <w:bCs/>
              </w:rPr>
              <w:t xml:space="preserve"> sestavljena iz strukturnih podsistemov infrastruktur</w:t>
            </w:r>
            <w:r w:rsidR="00F75532" w:rsidRPr="006F5B8D">
              <w:rPr>
                <w:bCs/>
              </w:rPr>
              <w:t>a</w:t>
            </w:r>
            <w:r w:rsidRPr="006F5B8D">
              <w:rPr>
                <w:bCs/>
              </w:rPr>
              <w:t>, energij</w:t>
            </w:r>
            <w:r w:rsidR="00F75532" w:rsidRPr="006F5B8D">
              <w:rPr>
                <w:bCs/>
              </w:rPr>
              <w:t>a</w:t>
            </w:r>
            <w:r w:rsidRPr="006F5B8D">
              <w:rPr>
                <w:bCs/>
              </w:rPr>
              <w:t xml:space="preserve"> in vodenj</w:t>
            </w:r>
            <w:r w:rsidR="00F75532" w:rsidRPr="006F5B8D">
              <w:rPr>
                <w:bCs/>
              </w:rPr>
              <w:t>e</w:t>
            </w:r>
            <w:r w:rsidRPr="006F5B8D">
              <w:rPr>
                <w:bCs/>
              </w:rPr>
              <w:t>-upravljanj</w:t>
            </w:r>
            <w:r w:rsidR="00F75532" w:rsidRPr="006F5B8D">
              <w:rPr>
                <w:bCs/>
              </w:rPr>
              <w:t>e</w:t>
            </w:r>
            <w:r w:rsidRPr="006F5B8D">
              <w:rPr>
                <w:bCs/>
              </w:rPr>
              <w:t xml:space="preserve"> ter signalizacij</w:t>
            </w:r>
            <w:r w:rsidR="00F75532" w:rsidRPr="006F5B8D">
              <w:rPr>
                <w:bCs/>
              </w:rPr>
              <w:t>a</w:t>
            </w:r>
            <w:r w:rsidRPr="006F5B8D">
              <w:rPr>
                <w:bCs/>
              </w:rPr>
              <w:t xml:space="preserve"> ob progi.«</w:t>
            </w:r>
            <w:bookmarkEnd w:id="0"/>
          </w:p>
          <w:p w14:paraId="693E7650" w14:textId="5551DC8B" w:rsidR="002F1994" w:rsidRPr="006F5B8D" w:rsidRDefault="002F1994" w:rsidP="0066273F">
            <w:pPr>
              <w:pStyle w:val="Odstavekseznama"/>
              <w:ind w:left="142" w:hanging="142"/>
              <w:jc w:val="both"/>
              <w:rPr>
                <w:bCs/>
              </w:rPr>
            </w:pPr>
          </w:p>
          <w:p w14:paraId="1C4DC04B" w14:textId="77777777" w:rsidR="00F526EC" w:rsidRPr="006F5B8D" w:rsidRDefault="00F526EC" w:rsidP="0066273F">
            <w:pPr>
              <w:pStyle w:val="Odstavekseznama"/>
              <w:ind w:left="0"/>
              <w:jc w:val="both"/>
              <w:rPr>
                <w:bCs/>
                <w:strike/>
              </w:rPr>
            </w:pPr>
          </w:p>
          <w:p w14:paraId="6DD6BFEE" w14:textId="77777777" w:rsidR="00F526EC" w:rsidRPr="006F5B8D" w:rsidRDefault="00F526EC" w:rsidP="00D7605E">
            <w:pPr>
              <w:pStyle w:val="Odstavekseznama"/>
              <w:ind w:left="0"/>
              <w:jc w:val="center"/>
              <w:rPr>
                <w:bCs/>
              </w:rPr>
            </w:pPr>
            <w:r w:rsidRPr="006F5B8D">
              <w:rPr>
                <w:bCs/>
              </w:rPr>
              <w:t>2. člen</w:t>
            </w:r>
          </w:p>
          <w:p w14:paraId="628E00A0" w14:textId="77777777" w:rsidR="00F526EC" w:rsidRPr="006F5B8D" w:rsidRDefault="00F526EC" w:rsidP="0066273F">
            <w:pPr>
              <w:pStyle w:val="Odstavekseznama"/>
              <w:ind w:left="0"/>
              <w:jc w:val="both"/>
              <w:rPr>
                <w:bCs/>
                <w:strike/>
              </w:rPr>
            </w:pPr>
          </w:p>
          <w:p w14:paraId="29263688" w14:textId="3DC05CF0" w:rsidR="00E20C3E" w:rsidRPr="006F5B8D" w:rsidRDefault="00F526EC" w:rsidP="0066273F">
            <w:pPr>
              <w:pStyle w:val="Odstavekseznama"/>
              <w:ind w:left="0"/>
              <w:jc w:val="both"/>
              <w:rPr>
                <w:bCs/>
              </w:rPr>
            </w:pPr>
            <w:r w:rsidRPr="006F5B8D">
              <w:rPr>
                <w:bCs/>
              </w:rPr>
              <w:t>V</w:t>
            </w:r>
            <w:r w:rsidR="00035363" w:rsidRPr="006F5B8D">
              <w:rPr>
                <w:bCs/>
              </w:rPr>
              <w:t xml:space="preserve"> </w:t>
            </w:r>
            <w:r w:rsidR="00F575A6" w:rsidRPr="006F5B8D">
              <w:rPr>
                <w:bCs/>
              </w:rPr>
              <w:t>3</w:t>
            </w:r>
            <w:r w:rsidR="003E55F4" w:rsidRPr="006F5B8D">
              <w:rPr>
                <w:bCs/>
              </w:rPr>
              <w:t xml:space="preserve">. členu </w:t>
            </w:r>
            <w:r w:rsidR="00F75532" w:rsidRPr="006F5B8D">
              <w:rPr>
                <w:bCs/>
              </w:rPr>
              <w:t>se č</w:t>
            </w:r>
            <w:r w:rsidR="00F575A6" w:rsidRPr="006F5B8D">
              <w:rPr>
                <w:bCs/>
              </w:rPr>
              <w:t>rta šesti odstavek.</w:t>
            </w:r>
          </w:p>
          <w:p w14:paraId="3A06CA7C" w14:textId="77777777" w:rsidR="00D464ED" w:rsidRPr="006F5B8D" w:rsidRDefault="00D464ED" w:rsidP="0066273F">
            <w:pPr>
              <w:pStyle w:val="Odstavekseznama"/>
              <w:ind w:left="0"/>
              <w:jc w:val="both"/>
              <w:rPr>
                <w:bCs/>
              </w:rPr>
            </w:pPr>
          </w:p>
          <w:p w14:paraId="4BB6CFCB" w14:textId="77777777" w:rsidR="00D42FF6" w:rsidRPr="006F5B8D" w:rsidRDefault="00D42FF6" w:rsidP="00DE0946">
            <w:pPr>
              <w:spacing w:after="0" w:line="240" w:lineRule="auto"/>
              <w:jc w:val="both"/>
              <w:rPr>
                <w:rFonts w:ascii="Arial" w:hAnsi="Arial" w:cs="Arial"/>
                <w:bCs/>
              </w:rPr>
            </w:pPr>
          </w:p>
          <w:p w14:paraId="3F4E80D4" w14:textId="77777777" w:rsidR="00035363" w:rsidRPr="006F5B8D" w:rsidRDefault="00F526EC" w:rsidP="00D7605E">
            <w:pPr>
              <w:spacing w:after="0" w:line="240" w:lineRule="auto"/>
              <w:jc w:val="center"/>
              <w:rPr>
                <w:rFonts w:ascii="Arial" w:hAnsi="Arial" w:cs="Arial"/>
                <w:bCs/>
              </w:rPr>
            </w:pPr>
            <w:r w:rsidRPr="006F5B8D">
              <w:rPr>
                <w:rFonts w:ascii="Arial" w:hAnsi="Arial" w:cs="Arial"/>
                <w:bCs/>
              </w:rPr>
              <w:t>3</w:t>
            </w:r>
            <w:r w:rsidR="00035363" w:rsidRPr="006F5B8D">
              <w:rPr>
                <w:rFonts w:ascii="Arial" w:hAnsi="Arial" w:cs="Arial"/>
                <w:bCs/>
              </w:rPr>
              <w:t>. člen</w:t>
            </w:r>
          </w:p>
          <w:p w14:paraId="41B115F0" w14:textId="77777777" w:rsidR="003A7287" w:rsidRPr="006F5B8D" w:rsidRDefault="003A7287" w:rsidP="00DE0946">
            <w:pPr>
              <w:spacing w:after="0" w:line="240" w:lineRule="auto"/>
              <w:jc w:val="both"/>
              <w:rPr>
                <w:rFonts w:ascii="Arial" w:hAnsi="Arial" w:cs="Arial"/>
                <w:bCs/>
              </w:rPr>
            </w:pPr>
          </w:p>
          <w:p w14:paraId="41A3789F" w14:textId="47FEAA94" w:rsidR="003A7287" w:rsidRPr="006F5B8D" w:rsidRDefault="003A7287" w:rsidP="0066273F">
            <w:pPr>
              <w:spacing w:after="0" w:line="240" w:lineRule="auto"/>
              <w:jc w:val="both"/>
              <w:rPr>
                <w:rFonts w:ascii="Arial" w:hAnsi="Arial" w:cs="Arial"/>
                <w:bCs/>
              </w:rPr>
            </w:pPr>
            <w:r w:rsidRPr="006F5B8D">
              <w:rPr>
                <w:rFonts w:ascii="Arial" w:hAnsi="Arial" w:cs="Arial"/>
                <w:bCs/>
              </w:rPr>
              <w:t>V 5. členu se za sedmim odstavkom doda nov</w:t>
            </w:r>
            <w:r w:rsidR="00A1757B" w:rsidRPr="006F5B8D">
              <w:rPr>
                <w:rFonts w:ascii="Arial" w:hAnsi="Arial" w:cs="Arial"/>
                <w:bCs/>
              </w:rPr>
              <w:t>a</w:t>
            </w:r>
            <w:r w:rsidRPr="006F5B8D">
              <w:rPr>
                <w:rFonts w:ascii="Arial" w:hAnsi="Arial" w:cs="Arial"/>
                <w:bCs/>
              </w:rPr>
              <w:t xml:space="preserve"> osmi</w:t>
            </w:r>
            <w:r w:rsidR="00A1757B" w:rsidRPr="006F5B8D">
              <w:rPr>
                <w:rFonts w:ascii="Arial" w:hAnsi="Arial" w:cs="Arial"/>
                <w:bCs/>
              </w:rPr>
              <w:t xml:space="preserve"> in deveti</w:t>
            </w:r>
            <w:r w:rsidRPr="006F5B8D">
              <w:rPr>
                <w:rFonts w:ascii="Arial" w:hAnsi="Arial" w:cs="Arial"/>
                <w:bCs/>
              </w:rPr>
              <w:t xml:space="preserve"> odstavek, ki se glasi</w:t>
            </w:r>
            <w:r w:rsidR="00A1757B" w:rsidRPr="006F5B8D">
              <w:rPr>
                <w:rFonts w:ascii="Arial" w:hAnsi="Arial" w:cs="Arial"/>
                <w:bCs/>
              </w:rPr>
              <w:t>ta</w:t>
            </w:r>
            <w:r w:rsidRPr="006F5B8D">
              <w:rPr>
                <w:rFonts w:ascii="Arial" w:hAnsi="Arial" w:cs="Arial"/>
                <w:bCs/>
              </w:rPr>
              <w:t>:</w:t>
            </w:r>
          </w:p>
          <w:p w14:paraId="37573CD6" w14:textId="77777777" w:rsidR="003A7287" w:rsidRPr="006F5B8D" w:rsidRDefault="003A7287" w:rsidP="0066273F">
            <w:pPr>
              <w:spacing w:after="0" w:line="240" w:lineRule="auto"/>
              <w:jc w:val="both"/>
              <w:rPr>
                <w:rFonts w:ascii="Arial" w:hAnsi="Arial" w:cs="Arial"/>
                <w:bCs/>
              </w:rPr>
            </w:pPr>
          </w:p>
          <w:p w14:paraId="0FAC7E6B" w14:textId="60680009" w:rsidR="00B96CD7" w:rsidRPr="006F5B8D" w:rsidRDefault="003A7287" w:rsidP="0066273F">
            <w:pPr>
              <w:spacing w:after="120" w:line="240" w:lineRule="auto"/>
              <w:ind w:left="176"/>
              <w:jc w:val="both"/>
              <w:rPr>
                <w:rFonts w:ascii="Arial" w:hAnsi="Arial" w:cs="Arial"/>
                <w:bCs/>
                <w:iCs/>
              </w:rPr>
            </w:pPr>
            <w:r w:rsidRPr="006F5B8D">
              <w:rPr>
                <w:rFonts w:ascii="Arial" w:hAnsi="Arial" w:cs="Arial"/>
                <w:bCs/>
              </w:rPr>
              <w:t>»</w:t>
            </w:r>
            <w:bookmarkStart w:id="1" w:name="_Hlk199411254"/>
            <w:r w:rsidRPr="006F5B8D">
              <w:rPr>
                <w:rFonts w:ascii="Arial" w:hAnsi="Arial" w:cs="Arial"/>
                <w:bCs/>
              </w:rPr>
              <w:t xml:space="preserve">(8) </w:t>
            </w:r>
            <w:r w:rsidRPr="006F5B8D">
              <w:rPr>
                <w:rFonts w:ascii="Arial" w:hAnsi="Arial" w:cs="Arial"/>
                <w:bCs/>
                <w:iCs/>
              </w:rPr>
              <w:t xml:space="preserve">V kolikor upravljavec s pomočjo naprav za zaznavanje nepravilnosti na tirnih vozilih ugotovi, da obstaja možnost, da tirno vozilo s svojo vožnjo vpliva na varnost v prometu ali poslabšuje stanje železniške infrastrukture, lahko za takšno tirno vozilo </w:t>
            </w:r>
            <w:r w:rsidR="00A81503" w:rsidRPr="006F5B8D">
              <w:rPr>
                <w:rFonts w:ascii="Arial" w:hAnsi="Arial" w:cs="Arial"/>
                <w:bCs/>
                <w:iCs/>
              </w:rPr>
              <w:t xml:space="preserve">prepove in </w:t>
            </w:r>
            <w:r w:rsidRPr="006F5B8D">
              <w:rPr>
                <w:rFonts w:ascii="Arial" w:hAnsi="Arial" w:cs="Arial"/>
                <w:bCs/>
                <w:iCs/>
              </w:rPr>
              <w:t xml:space="preserve">prekine nadaljnjo vožnjo </w:t>
            </w:r>
            <w:r w:rsidR="000F10DA" w:rsidRPr="006F5B8D">
              <w:rPr>
                <w:rFonts w:ascii="Arial" w:hAnsi="Arial" w:cs="Arial"/>
                <w:bCs/>
                <w:iCs/>
              </w:rPr>
              <w:t>ter</w:t>
            </w:r>
            <w:r w:rsidRPr="006F5B8D">
              <w:rPr>
                <w:rFonts w:ascii="Arial" w:hAnsi="Arial" w:cs="Arial"/>
                <w:bCs/>
                <w:iCs/>
              </w:rPr>
              <w:t xml:space="preserve"> prevozniku odredi odpravo ugotovljenega varnostnega tveganja. Vsi stroški, ki nastanejo zaradi prekinitve nadaljnje vožnje in odprave pomanjkljivosti na tirnem vozilu</w:t>
            </w:r>
            <w:r w:rsidR="00A81503" w:rsidRPr="006F5B8D">
              <w:rPr>
                <w:rFonts w:ascii="Arial" w:hAnsi="Arial" w:cs="Arial"/>
                <w:bCs/>
                <w:iCs/>
              </w:rPr>
              <w:t xml:space="preserve"> </w:t>
            </w:r>
            <w:r w:rsidRPr="006F5B8D">
              <w:rPr>
                <w:rFonts w:ascii="Arial" w:hAnsi="Arial" w:cs="Arial"/>
                <w:bCs/>
                <w:iCs/>
              </w:rPr>
              <w:t>bremenijo prevoznika, ki je tirno vozilo uporabljal</w:t>
            </w:r>
            <w:r w:rsidR="00A10436" w:rsidRPr="006F5B8D">
              <w:rPr>
                <w:rFonts w:ascii="Arial" w:hAnsi="Arial" w:cs="Arial"/>
                <w:bCs/>
                <w:iCs/>
              </w:rPr>
              <w:t>.</w:t>
            </w:r>
          </w:p>
          <w:p w14:paraId="3DA195A1" w14:textId="38DA76DC" w:rsidR="00B96CD7" w:rsidRPr="006F5B8D" w:rsidRDefault="00A1757B" w:rsidP="0066273F">
            <w:pPr>
              <w:spacing w:after="0" w:line="240" w:lineRule="auto"/>
              <w:ind w:left="174"/>
              <w:jc w:val="both"/>
              <w:rPr>
                <w:rFonts w:ascii="Arial" w:hAnsi="Arial" w:cs="Arial"/>
                <w:bCs/>
                <w:iCs/>
              </w:rPr>
            </w:pPr>
            <w:r w:rsidRPr="006F5B8D">
              <w:rPr>
                <w:rFonts w:ascii="Arial" w:hAnsi="Arial" w:cs="Arial"/>
                <w:bCs/>
                <w:iCs/>
              </w:rPr>
              <w:t>(9</w:t>
            </w:r>
            <w:r w:rsidR="00B96CD7" w:rsidRPr="006F5B8D">
              <w:rPr>
                <w:rFonts w:ascii="Arial" w:hAnsi="Arial" w:cs="Arial"/>
                <w:bCs/>
                <w:iCs/>
              </w:rPr>
              <w:t>) Upravljavec brez odlašanja odstrani iz železniškega območja vse ovire, ki niso potrebne za delovanje in vzdrževanje železniškega sistema ali druge posledice ravnanj, ki bi lahko škodovale železniški progi ali ogrožale, ovirale ali zmanjšale varnost prometa na njej. Povzročitelj ovire ali nevarnega mesta in druge osebe, ki so na nevarnem mestu na železniškem območju, upoštevajo navodila upravljavca. Vse stroške odstranitve ovir ali drugih posledic prepovedanih ravnanj ali zavarovanja ovir ali nevarnih mest na železniškem območju poravna povzročitelj ovire ali nevarnega mesta na železniškem območju. Stroške, nastale zaradi odstranitve ovir ali drugih posledic prepovedanih ravnanj ali zavarovanja ovir ali nevarnih mest na železniškem območju, od povzročitelja izterja upravljavec.«</w:t>
            </w:r>
          </w:p>
          <w:bookmarkEnd w:id="1"/>
          <w:p w14:paraId="41747F95" w14:textId="7FF280B3" w:rsidR="003A7287" w:rsidRPr="006F5B8D" w:rsidRDefault="003A7287" w:rsidP="0066273F">
            <w:pPr>
              <w:spacing w:after="0" w:line="240" w:lineRule="auto"/>
              <w:ind w:left="174"/>
              <w:jc w:val="both"/>
              <w:rPr>
                <w:rFonts w:ascii="Arial" w:hAnsi="Arial" w:cs="Arial"/>
                <w:bCs/>
              </w:rPr>
            </w:pPr>
          </w:p>
          <w:p w14:paraId="15404C7D" w14:textId="77777777" w:rsidR="00B96CD7" w:rsidRPr="006F5B8D" w:rsidRDefault="00B96CD7" w:rsidP="0066273F">
            <w:pPr>
              <w:spacing w:after="0" w:line="240" w:lineRule="auto"/>
              <w:ind w:left="174"/>
              <w:jc w:val="both"/>
              <w:rPr>
                <w:rFonts w:ascii="Arial" w:hAnsi="Arial" w:cs="Arial"/>
                <w:bCs/>
              </w:rPr>
            </w:pPr>
          </w:p>
          <w:p w14:paraId="1170F014" w14:textId="2F764332" w:rsidR="00F75532" w:rsidRPr="006F5B8D" w:rsidRDefault="00690B9C" w:rsidP="00D7605E">
            <w:pPr>
              <w:spacing w:after="0" w:line="240" w:lineRule="auto"/>
              <w:jc w:val="center"/>
              <w:rPr>
                <w:rFonts w:ascii="Arial" w:hAnsi="Arial" w:cs="Arial"/>
                <w:bCs/>
              </w:rPr>
            </w:pPr>
            <w:r w:rsidRPr="006F5B8D">
              <w:rPr>
                <w:rFonts w:ascii="Arial" w:hAnsi="Arial" w:cs="Arial"/>
                <w:bCs/>
              </w:rPr>
              <w:t>4</w:t>
            </w:r>
            <w:r w:rsidR="004E5615" w:rsidRPr="006F5B8D">
              <w:rPr>
                <w:rFonts w:ascii="Arial" w:hAnsi="Arial" w:cs="Arial"/>
                <w:bCs/>
              </w:rPr>
              <w:t>. člen</w:t>
            </w:r>
          </w:p>
          <w:p w14:paraId="4B4A6297" w14:textId="77777777" w:rsidR="001D4C5D" w:rsidRPr="006F5B8D" w:rsidRDefault="001D4C5D" w:rsidP="00DE0946">
            <w:pPr>
              <w:spacing w:after="0" w:line="240" w:lineRule="auto"/>
              <w:jc w:val="both"/>
              <w:rPr>
                <w:rFonts w:ascii="Arial" w:hAnsi="Arial" w:cs="Arial"/>
                <w:bCs/>
              </w:rPr>
            </w:pPr>
          </w:p>
          <w:p w14:paraId="61A32C28" w14:textId="36A56215" w:rsidR="002E2CD0" w:rsidRPr="006F5B8D" w:rsidRDefault="001D4C5D" w:rsidP="0066273F">
            <w:pPr>
              <w:spacing w:after="120" w:line="240" w:lineRule="auto"/>
              <w:jc w:val="both"/>
              <w:rPr>
                <w:rFonts w:ascii="Arial" w:hAnsi="Arial" w:cs="Arial"/>
                <w:bCs/>
              </w:rPr>
            </w:pPr>
            <w:r w:rsidRPr="006F5B8D">
              <w:rPr>
                <w:rFonts w:ascii="Arial" w:hAnsi="Arial" w:cs="Arial"/>
                <w:bCs/>
              </w:rPr>
              <w:t xml:space="preserve">Za 5. členom se doda </w:t>
            </w:r>
            <w:r w:rsidR="00F75532" w:rsidRPr="006F5B8D">
              <w:rPr>
                <w:rFonts w:ascii="Arial" w:hAnsi="Arial" w:cs="Arial"/>
                <w:bCs/>
              </w:rPr>
              <w:t xml:space="preserve">nov </w:t>
            </w:r>
            <w:r w:rsidRPr="006F5B8D">
              <w:rPr>
                <w:rFonts w:ascii="Arial" w:hAnsi="Arial" w:cs="Arial"/>
                <w:bCs/>
              </w:rPr>
              <w:t>5.a člen, ki se glasi:</w:t>
            </w:r>
          </w:p>
          <w:p w14:paraId="51B5CD9F" w14:textId="768A6C45" w:rsidR="001D4C5D" w:rsidRPr="006F5B8D" w:rsidRDefault="001D4C5D" w:rsidP="00D7605E">
            <w:pPr>
              <w:spacing w:after="0" w:line="240" w:lineRule="auto"/>
              <w:ind w:left="174"/>
              <w:jc w:val="center"/>
              <w:rPr>
                <w:rFonts w:ascii="Arial" w:hAnsi="Arial" w:cs="Arial"/>
                <w:bCs/>
              </w:rPr>
            </w:pPr>
            <w:r w:rsidRPr="006F5B8D">
              <w:rPr>
                <w:rFonts w:ascii="Arial" w:hAnsi="Arial" w:cs="Arial"/>
                <w:bCs/>
              </w:rPr>
              <w:t>»</w:t>
            </w:r>
            <w:bookmarkStart w:id="2" w:name="_Hlk199411293"/>
            <w:r w:rsidRPr="006F5B8D">
              <w:rPr>
                <w:rFonts w:ascii="Arial" w:hAnsi="Arial" w:cs="Arial"/>
                <w:bCs/>
              </w:rPr>
              <w:t>5.a člen</w:t>
            </w:r>
          </w:p>
          <w:p w14:paraId="3768815D" w14:textId="034F34AA" w:rsidR="001D4C5D" w:rsidRPr="006F5B8D" w:rsidRDefault="001D4C5D" w:rsidP="00D7605E">
            <w:pPr>
              <w:spacing w:after="0" w:line="240" w:lineRule="auto"/>
              <w:ind w:left="174"/>
              <w:jc w:val="center"/>
              <w:rPr>
                <w:rFonts w:ascii="Arial" w:hAnsi="Arial" w:cs="Arial"/>
                <w:bCs/>
              </w:rPr>
            </w:pPr>
            <w:r w:rsidRPr="006F5B8D">
              <w:rPr>
                <w:rFonts w:ascii="Arial" w:hAnsi="Arial" w:cs="Arial"/>
                <w:bCs/>
              </w:rPr>
              <w:t>(Videonadzor JŽI)</w:t>
            </w:r>
          </w:p>
          <w:p w14:paraId="63FA8454" w14:textId="78E0EBFB" w:rsidR="001D4C5D" w:rsidRPr="006F5B8D" w:rsidRDefault="001D4C5D" w:rsidP="0066273F">
            <w:pPr>
              <w:spacing w:after="0" w:line="240" w:lineRule="auto"/>
              <w:ind w:left="174"/>
              <w:jc w:val="both"/>
              <w:rPr>
                <w:rFonts w:ascii="Arial" w:hAnsi="Arial" w:cs="Arial"/>
                <w:bCs/>
              </w:rPr>
            </w:pPr>
          </w:p>
          <w:p w14:paraId="44FA42FA" w14:textId="7B039859" w:rsidR="001D4C5D" w:rsidRPr="006F5B8D" w:rsidRDefault="001D4C5D" w:rsidP="0066273F">
            <w:pPr>
              <w:spacing w:after="0" w:line="240" w:lineRule="auto"/>
              <w:ind w:left="174"/>
              <w:jc w:val="both"/>
              <w:rPr>
                <w:rFonts w:ascii="Arial" w:hAnsi="Arial" w:cs="Arial"/>
                <w:bCs/>
              </w:rPr>
            </w:pPr>
            <w:r w:rsidRPr="006F5B8D">
              <w:rPr>
                <w:rFonts w:ascii="Arial" w:hAnsi="Arial" w:cs="Arial"/>
                <w:bCs/>
              </w:rPr>
              <w:t>(1) Upravljavec javne železniške infrastrukture lahko z namenom varnega upravljanja in urejenosti, vodenja in nadzora železniškega prometa, ugotavljanja in odprave posledic poškodb na javni železniški infrastrukturi, zagotavljanja informacij o voznih sredstvih ter ugotavljanja stanja in razmer na javni železniški infrastrukturi, uvede videonadzor na območju javne železniške infrastrukture.</w:t>
            </w:r>
          </w:p>
          <w:p w14:paraId="4FE83C1F" w14:textId="77777777" w:rsidR="001D4C5D" w:rsidRPr="006F5B8D" w:rsidRDefault="001D4C5D" w:rsidP="0066273F">
            <w:pPr>
              <w:spacing w:after="0" w:line="240" w:lineRule="auto"/>
              <w:ind w:left="174"/>
              <w:jc w:val="both"/>
              <w:rPr>
                <w:rFonts w:ascii="Arial" w:hAnsi="Arial" w:cs="Arial"/>
                <w:bCs/>
              </w:rPr>
            </w:pPr>
          </w:p>
          <w:p w14:paraId="1B576028" w14:textId="4148C960" w:rsidR="001D4C5D" w:rsidRPr="006F5B8D" w:rsidRDefault="001D4C5D" w:rsidP="0066273F">
            <w:pPr>
              <w:spacing w:after="0" w:line="240" w:lineRule="auto"/>
              <w:ind w:left="174"/>
              <w:jc w:val="both"/>
              <w:rPr>
                <w:rFonts w:ascii="Arial" w:hAnsi="Arial" w:cs="Arial"/>
                <w:bCs/>
              </w:rPr>
            </w:pPr>
            <w:r w:rsidRPr="006F5B8D">
              <w:rPr>
                <w:rFonts w:ascii="Arial" w:hAnsi="Arial" w:cs="Arial"/>
                <w:bCs/>
              </w:rPr>
              <w:lastRenderedPageBreak/>
              <w:t>(2) Upravljavec javne železniške infrastrukture lahko z namenom varovanja ljudi in premoženja</w:t>
            </w:r>
            <w:r w:rsidR="0082344A" w:rsidRPr="006F5B8D">
              <w:rPr>
                <w:rFonts w:ascii="Arial" w:hAnsi="Arial" w:cs="Arial"/>
                <w:bCs/>
              </w:rPr>
              <w:t xml:space="preserve">, s katerim upravlja, </w:t>
            </w:r>
            <w:r w:rsidRPr="006F5B8D">
              <w:rPr>
                <w:rFonts w:ascii="Arial" w:hAnsi="Arial" w:cs="Arial"/>
                <w:bCs/>
              </w:rPr>
              <w:t>uvede videonadzor v skladu s pogoji, ki jih glede videonadzora na javnih površinah določa zakon, ki ureja varstvo osebnih podatkov.</w:t>
            </w:r>
          </w:p>
          <w:p w14:paraId="0210B1C8" w14:textId="77777777" w:rsidR="001D4C5D" w:rsidRPr="006F5B8D" w:rsidRDefault="001D4C5D" w:rsidP="0066273F">
            <w:pPr>
              <w:spacing w:after="0" w:line="240" w:lineRule="auto"/>
              <w:ind w:left="174"/>
              <w:jc w:val="both"/>
              <w:rPr>
                <w:rFonts w:ascii="Arial" w:hAnsi="Arial" w:cs="Arial"/>
                <w:bCs/>
              </w:rPr>
            </w:pPr>
          </w:p>
          <w:p w14:paraId="5580F190" w14:textId="77777777" w:rsidR="001D4C5D" w:rsidRPr="006F5B8D" w:rsidRDefault="001D4C5D" w:rsidP="0066273F">
            <w:pPr>
              <w:spacing w:after="0" w:line="240" w:lineRule="auto"/>
              <w:ind w:left="174"/>
              <w:jc w:val="both"/>
              <w:rPr>
                <w:rFonts w:ascii="Arial" w:hAnsi="Arial" w:cs="Arial"/>
                <w:bCs/>
              </w:rPr>
            </w:pPr>
            <w:r w:rsidRPr="006F5B8D">
              <w:rPr>
                <w:rFonts w:ascii="Arial" w:hAnsi="Arial" w:cs="Arial"/>
                <w:bCs/>
              </w:rPr>
              <w:t>(3) Upravljavec javne železniške infrastrukture lahko izvaja videonadzor javne železniške infrastrukture v obsegu, ki je potreben za izpolnitev namenov iz prvega in drugega odstavka tega člena.</w:t>
            </w:r>
          </w:p>
          <w:p w14:paraId="4EC00C16" w14:textId="77777777" w:rsidR="001D4C5D" w:rsidRPr="006F5B8D" w:rsidRDefault="001D4C5D" w:rsidP="0066273F">
            <w:pPr>
              <w:spacing w:after="0" w:line="240" w:lineRule="auto"/>
              <w:ind w:left="174"/>
              <w:jc w:val="both"/>
              <w:rPr>
                <w:rFonts w:ascii="Arial" w:hAnsi="Arial" w:cs="Arial"/>
                <w:bCs/>
              </w:rPr>
            </w:pPr>
          </w:p>
          <w:p w14:paraId="389C929E" w14:textId="77777777" w:rsidR="001D4C5D" w:rsidRPr="006F5B8D" w:rsidRDefault="001D4C5D" w:rsidP="0066273F">
            <w:pPr>
              <w:spacing w:after="0" w:line="240" w:lineRule="auto"/>
              <w:ind w:left="174"/>
              <w:jc w:val="both"/>
              <w:rPr>
                <w:rFonts w:ascii="Arial" w:hAnsi="Arial" w:cs="Arial"/>
                <w:bCs/>
              </w:rPr>
            </w:pPr>
            <w:r w:rsidRPr="006F5B8D">
              <w:rPr>
                <w:rFonts w:ascii="Arial" w:hAnsi="Arial" w:cs="Arial"/>
                <w:bCs/>
              </w:rPr>
              <w:t>(4) Zbirka posnetkov videonadzora javne železniške infrastrukture iz prvega in drugega odstavka tega člena vsebuje slikovni posnetek, kraj, datum in čas posnetka.</w:t>
            </w:r>
          </w:p>
          <w:p w14:paraId="69B17D14" w14:textId="77777777" w:rsidR="001D4C5D" w:rsidRPr="006F5B8D" w:rsidRDefault="001D4C5D" w:rsidP="0066273F">
            <w:pPr>
              <w:spacing w:after="0" w:line="240" w:lineRule="auto"/>
              <w:ind w:left="174"/>
              <w:jc w:val="both"/>
              <w:rPr>
                <w:rFonts w:ascii="Arial" w:hAnsi="Arial" w:cs="Arial"/>
                <w:bCs/>
              </w:rPr>
            </w:pPr>
          </w:p>
          <w:p w14:paraId="5918659F" w14:textId="77777777" w:rsidR="001D4C5D" w:rsidRPr="006F5B8D" w:rsidRDefault="001D4C5D" w:rsidP="0066273F">
            <w:pPr>
              <w:spacing w:after="0" w:line="240" w:lineRule="auto"/>
              <w:ind w:left="174"/>
              <w:jc w:val="both"/>
              <w:rPr>
                <w:rFonts w:ascii="Arial" w:hAnsi="Arial" w:cs="Arial"/>
                <w:bCs/>
              </w:rPr>
            </w:pPr>
            <w:r w:rsidRPr="006F5B8D">
              <w:rPr>
                <w:rFonts w:ascii="Arial" w:hAnsi="Arial" w:cs="Arial"/>
                <w:bCs/>
              </w:rPr>
              <w:t>(5) Če v primerih iz prvega in drugega odstavka tega člena pride do obdelave osebnih podatkov, upravljavec javne železniške infrastrukture pri pridobivanju, zbiranju, obdelovanju in vodenju osebnih podatkov, ravna v skladu z zakonom, ki ureja varstvo osebnih podatkov.</w:t>
            </w:r>
          </w:p>
          <w:p w14:paraId="17FF5A2F" w14:textId="77777777" w:rsidR="001D4C5D" w:rsidRPr="006F5B8D" w:rsidRDefault="001D4C5D" w:rsidP="0066273F">
            <w:pPr>
              <w:spacing w:after="0" w:line="240" w:lineRule="auto"/>
              <w:ind w:left="174"/>
              <w:jc w:val="both"/>
              <w:rPr>
                <w:rFonts w:ascii="Arial" w:hAnsi="Arial" w:cs="Arial"/>
                <w:bCs/>
              </w:rPr>
            </w:pPr>
          </w:p>
          <w:p w14:paraId="3A337340" w14:textId="77777777" w:rsidR="001D4C5D" w:rsidRPr="006F5B8D" w:rsidRDefault="001D4C5D" w:rsidP="0066273F">
            <w:pPr>
              <w:spacing w:after="0" w:line="240" w:lineRule="auto"/>
              <w:ind w:left="174"/>
              <w:jc w:val="both"/>
              <w:rPr>
                <w:rFonts w:ascii="Arial" w:hAnsi="Arial" w:cs="Arial"/>
                <w:bCs/>
              </w:rPr>
            </w:pPr>
            <w:r w:rsidRPr="006F5B8D">
              <w:rPr>
                <w:rFonts w:ascii="Arial" w:hAnsi="Arial" w:cs="Arial"/>
                <w:bCs/>
              </w:rPr>
              <w:t>(6) Uporaba osebnih podatkov v nasprotju s prejšnjim odstavkom tega člena je prepovedana. Upravljavec javne železniške infrastrukture lahko podatke iz četrtega in petega odstavka tega člena posreduje drugim organom, če tako določa poseben zakon.</w:t>
            </w:r>
          </w:p>
          <w:p w14:paraId="62D91E3D" w14:textId="77777777" w:rsidR="001D4C5D" w:rsidRPr="006F5B8D" w:rsidRDefault="001D4C5D" w:rsidP="0066273F">
            <w:pPr>
              <w:spacing w:after="0" w:line="240" w:lineRule="auto"/>
              <w:ind w:left="174"/>
              <w:jc w:val="both"/>
              <w:rPr>
                <w:rFonts w:ascii="Arial" w:hAnsi="Arial" w:cs="Arial"/>
                <w:bCs/>
              </w:rPr>
            </w:pPr>
          </w:p>
          <w:p w14:paraId="3E69E8A5" w14:textId="77777777" w:rsidR="001D4C5D" w:rsidRPr="006F5B8D" w:rsidRDefault="001D4C5D" w:rsidP="0066273F">
            <w:pPr>
              <w:spacing w:after="0" w:line="240" w:lineRule="auto"/>
              <w:ind w:left="174"/>
              <w:jc w:val="both"/>
              <w:rPr>
                <w:rFonts w:ascii="Arial" w:hAnsi="Arial" w:cs="Arial"/>
                <w:bCs/>
              </w:rPr>
            </w:pPr>
            <w:r w:rsidRPr="006F5B8D">
              <w:rPr>
                <w:rFonts w:ascii="Arial" w:hAnsi="Arial" w:cs="Arial"/>
                <w:bCs/>
              </w:rPr>
              <w:t>(7) Podatke iz prvega in drugega odstavka tega člena hrani upravljavec javne železniške infrastrukture najdlje 30 dni od njihove pridobitve. Po poteku roka se podatki izbrišejo.</w:t>
            </w:r>
          </w:p>
          <w:p w14:paraId="000EDDA8" w14:textId="77777777" w:rsidR="001D4C5D" w:rsidRPr="006F5B8D" w:rsidRDefault="001D4C5D" w:rsidP="0066273F">
            <w:pPr>
              <w:spacing w:after="0" w:line="240" w:lineRule="auto"/>
              <w:ind w:left="174"/>
              <w:jc w:val="both"/>
              <w:rPr>
                <w:rFonts w:ascii="Arial" w:hAnsi="Arial" w:cs="Arial"/>
                <w:bCs/>
              </w:rPr>
            </w:pPr>
          </w:p>
          <w:p w14:paraId="555A3618" w14:textId="14588FB6" w:rsidR="001D4C5D" w:rsidRPr="006F5B8D" w:rsidRDefault="001D4C5D" w:rsidP="0066273F">
            <w:pPr>
              <w:spacing w:after="0" w:line="240" w:lineRule="auto"/>
              <w:ind w:left="174"/>
              <w:jc w:val="both"/>
              <w:rPr>
                <w:rFonts w:ascii="Arial" w:hAnsi="Arial" w:cs="Arial"/>
                <w:bCs/>
              </w:rPr>
            </w:pPr>
            <w:r w:rsidRPr="006F5B8D">
              <w:rPr>
                <w:rFonts w:ascii="Arial" w:hAnsi="Arial" w:cs="Arial"/>
                <w:bCs/>
              </w:rPr>
              <w:t>(8) Dostopi do osebnih podatkov so urejeni z nivojem uporabniških pravic na podlagi gesel, za vsak vpogled pa se navede podlago in razlog. Upravljavec javne železniške infrastrukture vodi dnevnik obdelav osebnih podatkov v skladu z zakonom, ki ureja varstvo osebnih podatkov. Podroben sistem dodeljevanja pravic, uporabniških imen in gesel uredi upravljavec javne železniške infrastrukture v internem aktu.</w:t>
            </w:r>
            <w:bookmarkEnd w:id="2"/>
            <w:r w:rsidR="00A10436" w:rsidRPr="006F5B8D">
              <w:rPr>
                <w:rFonts w:ascii="Arial" w:hAnsi="Arial" w:cs="Arial"/>
                <w:bCs/>
              </w:rPr>
              <w:t>«</w:t>
            </w:r>
          </w:p>
          <w:p w14:paraId="67C9FD82" w14:textId="77777777" w:rsidR="001D4C5D" w:rsidRPr="006F5B8D" w:rsidRDefault="001D4C5D" w:rsidP="0066273F">
            <w:pPr>
              <w:spacing w:after="0" w:line="240" w:lineRule="auto"/>
              <w:jc w:val="both"/>
              <w:rPr>
                <w:rFonts w:ascii="Arial" w:hAnsi="Arial" w:cs="Arial"/>
                <w:bCs/>
              </w:rPr>
            </w:pPr>
          </w:p>
          <w:p w14:paraId="2D4F3FE3" w14:textId="5B12CD99" w:rsidR="00A81503" w:rsidRPr="006F5B8D" w:rsidRDefault="00A81503" w:rsidP="0066273F">
            <w:pPr>
              <w:spacing w:after="0" w:line="240" w:lineRule="auto"/>
              <w:jc w:val="both"/>
              <w:rPr>
                <w:rFonts w:ascii="Arial" w:hAnsi="Arial" w:cs="Arial"/>
                <w:bCs/>
              </w:rPr>
            </w:pPr>
          </w:p>
          <w:p w14:paraId="540F1139" w14:textId="174DB2A5" w:rsidR="00FD54E6" w:rsidRPr="006F5B8D" w:rsidRDefault="00FA25E3" w:rsidP="00D7605E">
            <w:pPr>
              <w:pStyle w:val="Odstavekseznama"/>
              <w:ind w:left="0"/>
              <w:jc w:val="center"/>
              <w:rPr>
                <w:bCs/>
              </w:rPr>
            </w:pPr>
            <w:r w:rsidRPr="006F5B8D">
              <w:rPr>
                <w:bCs/>
              </w:rPr>
              <w:t>5</w:t>
            </w:r>
            <w:r w:rsidR="00FD54E6" w:rsidRPr="006F5B8D">
              <w:rPr>
                <w:bCs/>
              </w:rPr>
              <w:t>. člen</w:t>
            </w:r>
          </w:p>
          <w:p w14:paraId="6114990A" w14:textId="77777777" w:rsidR="00FD54E6" w:rsidRPr="006F5B8D" w:rsidRDefault="00FD54E6" w:rsidP="00DE0946">
            <w:pPr>
              <w:spacing w:after="0" w:line="240" w:lineRule="auto"/>
              <w:jc w:val="both"/>
              <w:rPr>
                <w:rFonts w:ascii="Arial" w:hAnsi="Arial" w:cs="Arial"/>
                <w:bCs/>
                <w:u w:val="single"/>
              </w:rPr>
            </w:pPr>
          </w:p>
          <w:p w14:paraId="6E3FEC99" w14:textId="317BEC2A" w:rsidR="00FD54E6" w:rsidRPr="006F5B8D" w:rsidRDefault="00FD54E6" w:rsidP="0066273F">
            <w:pPr>
              <w:shd w:val="clear" w:color="auto" w:fill="FFFFFF"/>
              <w:spacing w:after="0" w:line="240" w:lineRule="auto"/>
              <w:jc w:val="both"/>
              <w:rPr>
                <w:rFonts w:ascii="Arial" w:hAnsi="Arial" w:cs="Arial"/>
                <w:bCs/>
              </w:rPr>
            </w:pPr>
            <w:r w:rsidRPr="006F5B8D">
              <w:rPr>
                <w:rFonts w:ascii="Arial" w:hAnsi="Arial" w:cs="Arial"/>
                <w:bCs/>
              </w:rPr>
              <w:t xml:space="preserve">V prvem odstavku 16. člena se </w:t>
            </w:r>
            <w:r w:rsidR="00201239" w:rsidRPr="006F5B8D">
              <w:rPr>
                <w:rFonts w:ascii="Arial" w:hAnsi="Arial" w:cs="Arial"/>
                <w:bCs/>
              </w:rPr>
              <w:t>na koncu prvega odstavka pika nadomesti s podpičjem ter</w:t>
            </w:r>
            <w:r w:rsidRPr="006F5B8D">
              <w:rPr>
                <w:rFonts w:ascii="Arial" w:hAnsi="Arial" w:cs="Arial"/>
                <w:bCs/>
              </w:rPr>
              <w:t xml:space="preserve"> doda nova 16 točka, ki se glasi:</w:t>
            </w:r>
          </w:p>
          <w:p w14:paraId="7A1FE643" w14:textId="77777777" w:rsidR="00541D5C" w:rsidRPr="006F5B8D" w:rsidRDefault="00541D5C" w:rsidP="0066273F">
            <w:pPr>
              <w:shd w:val="clear" w:color="auto" w:fill="FFFFFF"/>
              <w:spacing w:after="0" w:line="240" w:lineRule="auto"/>
              <w:jc w:val="both"/>
              <w:rPr>
                <w:rFonts w:ascii="Arial" w:hAnsi="Arial" w:cs="Arial"/>
                <w:bCs/>
              </w:rPr>
            </w:pPr>
          </w:p>
          <w:p w14:paraId="25648CDD" w14:textId="69373FF8" w:rsidR="00FD54E6" w:rsidRPr="006F5B8D" w:rsidRDefault="00FD54E6" w:rsidP="0066273F">
            <w:pPr>
              <w:spacing w:after="0" w:line="240" w:lineRule="auto"/>
              <w:ind w:left="174"/>
              <w:jc w:val="both"/>
              <w:rPr>
                <w:rFonts w:ascii="Arial" w:hAnsi="Arial" w:cs="Arial"/>
                <w:bCs/>
              </w:rPr>
            </w:pPr>
            <w:r w:rsidRPr="006F5B8D">
              <w:rPr>
                <w:rFonts w:ascii="Arial" w:hAnsi="Arial" w:cs="Arial"/>
                <w:bCs/>
              </w:rPr>
              <w:t xml:space="preserve">»16. </w:t>
            </w:r>
            <w:bookmarkStart w:id="3" w:name="_Hlk199412213"/>
            <w:r w:rsidRPr="006F5B8D">
              <w:rPr>
                <w:rFonts w:ascii="Arial" w:hAnsi="Arial" w:cs="Arial"/>
                <w:bCs/>
              </w:rPr>
              <w:t xml:space="preserve">izdaja smernic oziroma navodil prevoznikom in upravljavcem glede vsebine in priprave SVU v procesu pridobivanja </w:t>
            </w:r>
            <w:r w:rsidR="004E5615" w:rsidRPr="006F5B8D">
              <w:rPr>
                <w:rFonts w:ascii="Arial" w:hAnsi="Arial" w:cs="Arial"/>
                <w:bCs/>
              </w:rPr>
              <w:t xml:space="preserve">ali podaljšanja </w:t>
            </w:r>
            <w:r w:rsidRPr="006F5B8D">
              <w:rPr>
                <w:rFonts w:ascii="Arial" w:hAnsi="Arial" w:cs="Arial"/>
                <w:bCs/>
              </w:rPr>
              <w:t>varnostnih spričeval in varnostnih pooblastil</w:t>
            </w:r>
            <w:bookmarkEnd w:id="3"/>
            <w:r w:rsidRPr="006F5B8D">
              <w:rPr>
                <w:rFonts w:ascii="Arial" w:hAnsi="Arial" w:cs="Arial"/>
                <w:bCs/>
              </w:rPr>
              <w:t>.«</w:t>
            </w:r>
            <w:r w:rsidR="00201239" w:rsidRPr="006F5B8D">
              <w:rPr>
                <w:rFonts w:ascii="Arial" w:hAnsi="Arial" w:cs="Arial"/>
                <w:bCs/>
              </w:rPr>
              <w:t>.</w:t>
            </w:r>
          </w:p>
          <w:p w14:paraId="1D7CC7B0" w14:textId="77777777" w:rsidR="00FD54E6" w:rsidRPr="006F5B8D" w:rsidRDefault="00FD54E6" w:rsidP="00DE0946">
            <w:pPr>
              <w:pStyle w:val="Odstavekseznama"/>
              <w:ind w:left="0"/>
              <w:jc w:val="both"/>
              <w:rPr>
                <w:bCs/>
              </w:rPr>
            </w:pPr>
          </w:p>
          <w:p w14:paraId="570576C4" w14:textId="77777777" w:rsidR="00FD54E6" w:rsidRPr="006F5B8D" w:rsidRDefault="00FD54E6" w:rsidP="00DE0946">
            <w:pPr>
              <w:pStyle w:val="Odstavekseznama"/>
              <w:ind w:left="0"/>
              <w:jc w:val="both"/>
              <w:rPr>
                <w:bCs/>
              </w:rPr>
            </w:pPr>
          </w:p>
          <w:p w14:paraId="46A21EFF" w14:textId="2A0ED408" w:rsidR="00991134" w:rsidRPr="006F5B8D" w:rsidRDefault="00FA25E3" w:rsidP="00D7605E">
            <w:pPr>
              <w:pStyle w:val="Odstavekseznama"/>
              <w:ind w:left="0"/>
              <w:jc w:val="center"/>
              <w:rPr>
                <w:bCs/>
              </w:rPr>
            </w:pPr>
            <w:r w:rsidRPr="006F5B8D">
              <w:rPr>
                <w:bCs/>
              </w:rPr>
              <w:t>6</w:t>
            </w:r>
            <w:r w:rsidR="00991134" w:rsidRPr="006F5B8D">
              <w:rPr>
                <w:bCs/>
              </w:rPr>
              <w:t>. člen</w:t>
            </w:r>
          </w:p>
          <w:p w14:paraId="548BEBFC" w14:textId="77777777" w:rsidR="00035363" w:rsidRPr="006F5B8D" w:rsidRDefault="00035363" w:rsidP="00DE0946">
            <w:pPr>
              <w:spacing w:after="0" w:line="240" w:lineRule="auto"/>
              <w:jc w:val="both"/>
              <w:rPr>
                <w:rFonts w:ascii="Arial" w:hAnsi="Arial" w:cs="Arial"/>
                <w:bCs/>
                <w:u w:val="single"/>
              </w:rPr>
            </w:pPr>
          </w:p>
          <w:p w14:paraId="16E90A1A" w14:textId="77777777" w:rsidR="00035363" w:rsidRPr="006F5B8D" w:rsidRDefault="00991134" w:rsidP="0066273F">
            <w:pPr>
              <w:spacing w:after="0" w:line="240" w:lineRule="auto"/>
              <w:jc w:val="both"/>
              <w:rPr>
                <w:rFonts w:ascii="Arial" w:hAnsi="Arial" w:cs="Arial"/>
                <w:bCs/>
              </w:rPr>
            </w:pPr>
            <w:r w:rsidRPr="006F5B8D">
              <w:rPr>
                <w:rFonts w:ascii="Arial" w:hAnsi="Arial" w:cs="Arial"/>
                <w:bCs/>
              </w:rPr>
              <w:t>V 1</w:t>
            </w:r>
            <w:r w:rsidR="009D7162" w:rsidRPr="006F5B8D">
              <w:rPr>
                <w:rFonts w:ascii="Arial" w:hAnsi="Arial" w:cs="Arial"/>
                <w:bCs/>
              </w:rPr>
              <w:t>7</w:t>
            </w:r>
            <w:r w:rsidRPr="006F5B8D">
              <w:rPr>
                <w:rFonts w:ascii="Arial" w:hAnsi="Arial" w:cs="Arial"/>
                <w:bCs/>
              </w:rPr>
              <w:t xml:space="preserve">. členu </w:t>
            </w:r>
            <w:r w:rsidR="00035363" w:rsidRPr="006F5B8D">
              <w:rPr>
                <w:rFonts w:ascii="Arial" w:hAnsi="Arial" w:cs="Arial"/>
                <w:bCs/>
              </w:rPr>
              <w:t>se</w:t>
            </w:r>
            <w:r w:rsidRPr="006F5B8D">
              <w:rPr>
                <w:rFonts w:ascii="Arial" w:hAnsi="Arial" w:cs="Arial"/>
                <w:bCs/>
              </w:rPr>
              <w:t xml:space="preserve"> </w:t>
            </w:r>
            <w:r w:rsidR="009D7162" w:rsidRPr="006F5B8D">
              <w:rPr>
                <w:rFonts w:ascii="Arial" w:hAnsi="Arial" w:cs="Arial"/>
                <w:bCs/>
              </w:rPr>
              <w:t>v peti alineji besedna zveza »tovornih vagonov« nadomesti z besedno zvezo »tirnih vozil«.</w:t>
            </w:r>
          </w:p>
          <w:p w14:paraId="05353BF9" w14:textId="4CF76441" w:rsidR="00035363" w:rsidRPr="006F5B8D" w:rsidRDefault="00035363" w:rsidP="0066273F">
            <w:pPr>
              <w:spacing w:after="0" w:line="240" w:lineRule="auto"/>
              <w:jc w:val="both"/>
              <w:rPr>
                <w:rFonts w:ascii="Arial" w:hAnsi="Arial" w:cs="Arial"/>
                <w:bCs/>
              </w:rPr>
            </w:pPr>
          </w:p>
          <w:p w14:paraId="49CDE9A7" w14:textId="7FF1E5F9" w:rsidR="005A2228" w:rsidRPr="006F5B8D" w:rsidRDefault="005A2228" w:rsidP="0066273F">
            <w:pPr>
              <w:spacing w:after="0" w:line="240" w:lineRule="auto"/>
              <w:jc w:val="both"/>
              <w:rPr>
                <w:rFonts w:ascii="Arial" w:hAnsi="Arial" w:cs="Arial"/>
                <w:bCs/>
              </w:rPr>
            </w:pPr>
          </w:p>
          <w:p w14:paraId="7E1081BB" w14:textId="16E0F740" w:rsidR="005A2228" w:rsidRPr="006F5B8D" w:rsidRDefault="005A2228" w:rsidP="005A2228">
            <w:pPr>
              <w:spacing w:after="0" w:line="240" w:lineRule="auto"/>
              <w:jc w:val="center"/>
              <w:rPr>
                <w:rFonts w:ascii="Arial" w:hAnsi="Arial" w:cs="Arial"/>
                <w:bCs/>
                <w:color w:val="000000" w:themeColor="text1"/>
              </w:rPr>
            </w:pPr>
            <w:r w:rsidRPr="006F5B8D">
              <w:rPr>
                <w:rFonts w:ascii="Arial" w:hAnsi="Arial" w:cs="Arial"/>
                <w:bCs/>
                <w:color w:val="000000" w:themeColor="text1"/>
              </w:rPr>
              <w:t>7. člen</w:t>
            </w:r>
          </w:p>
          <w:p w14:paraId="243732FE" w14:textId="6AA3CBB3" w:rsidR="005A2228" w:rsidRPr="006F5B8D" w:rsidRDefault="005A2228" w:rsidP="0066273F">
            <w:pPr>
              <w:spacing w:after="0" w:line="240" w:lineRule="auto"/>
              <w:jc w:val="both"/>
              <w:rPr>
                <w:rFonts w:ascii="Arial" w:hAnsi="Arial" w:cs="Arial"/>
                <w:bCs/>
                <w:color w:val="000000" w:themeColor="text1"/>
              </w:rPr>
            </w:pPr>
          </w:p>
          <w:p w14:paraId="2AEC9B17" w14:textId="0ADA34F9" w:rsidR="005A2228" w:rsidRPr="006F5B8D" w:rsidRDefault="005A2228" w:rsidP="0066273F">
            <w:pPr>
              <w:spacing w:after="0" w:line="240" w:lineRule="auto"/>
              <w:jc w:val="both"/>
              <w:rPr>
                <w:rFonts w:ascii="Arial" w:hAnsi="Arial" w:cs="Arial"/>
                <w:bCs/>
                <w:color w:val="000000" w:themeColor="text1"/>
              </w:rPr>
            </w:pPr>
            <w:r w:rsidRPr="006F5B8D">
              <w:rPr>
                <w:rFonts w:ascii="Arial" w:hAnsi="Arial" w:cs="Arial"/>
                <w:bCs/>
                <w:color w:val="000000" w:themeColor="text1"/>
              </w:rPr>
              <w:t>Četrti odstavek 18. člena se spremeni tako, da se glasi:</w:t>
            </w:r>
          </w:p>
          <w:p w14:paraId="664A7F98" w14:textId="77777777" w:rsidR="00814675" w:rsidRPr="00492B70" w:rsidRDefault="00814675" w:rsidP="0066273F">
            <w:pPr>
              <w:spacing w:after="0" w:line="240" w:lineRule="auto"/>
              <w:jc w:val="both"/>
              <w:rPr>
                <w:rFonts w:ascii="Arial" w:hAnsi="Arial" w:cs="Arial"/>
                <w:bCs/>
                <w:sz w:val="12"/>
                <w:szCs w:val="12"/>
              </w:rPr>
            </w:pPr>
          </w:p>
          <w:p w14:paraId="7A54E869" w14:textId="6030BCA6" w:rsidR="0044698E" w:rsidRPr="006F5B8D" w:rsidRDefault="0044698E" w:rsidP="00492B70">
            <w:pPr>
              <w:spacing w:after="0" w:line="240" w:lineRule="auto"/>
              <w:ind w:left="180"/>
              <w:jc w:val="both"/>
              <w:rPr>
                <w:rFonts w:ascii="Arial" w:hAnsi="Arial" w:cs="Arial"/>
                <w:bCs/>
                <w:color w:val="000000" w:themeColor="text1"/>
              </w:rPr>
            </w:pPr>
            <w:r w:rsidRPr="006F5B8D">
              <w:rPr>
                <w:rFonts w:ascii="Arial" w:hAnsi="Arial" w:cs="Arial"/>
                <w:bCs/>
              </w:rPr>
              <w:t xml:space="preserve">»(4) </w:t>
            </w:r>
            <w:bookmarkStart w:id="4" w:name="_Hlk205378977"/>
            <w:r w:rsidRPr="006F5B8D">
              <w:rPr>
                <w:rFonts w:ascii="Arial" w:hAnsi="Arial" w:cs="Arial"/>
                <w:bCs/>
              </w:rPr>
              <w:t xml:space="preserve">Nadzor nad </w:t>
            </w:r>
            <w:r w:rsidR="00040C0B" w:rsidRPr="006F5B8D">
              <w:rPr>
                <w:rFonts w:ascii="Arial" w:hAnsi="Arial" w:cs="Arial"/>
                <w:bCs/>
              </w:rPr>
              <w:t>izvajanjem SVU glede prometne signalizacije, vrst signalov, signalnih znakov, njihovem pomenu, obliki, barvi, najmanjše vidne razdalje, mestom za njihovo vgraditev oziroma postavitev</w:t>
            </w:r>
            <w:r w:rsidR="003B482F" w:rsidRPr="006F5B8D">
              <w:rPr>
                <w:rFonts w:ascii="Arial" w:hAnsi="Arial" w:cs="Arial"/>
                <w:bCs/>
              </w:rPr>
              <w:t xml:space="preserve"> </w:t>
            </w:r>
            <w:r w:rsidR="00040C0B" w:rsidRPr="006F5B8D">
              <w:rPr>
                <w:rFonts w:ascii="Arial" w:hAnsi="Arial" w:cs="Arial"/>
                <w:bCs/>
              </w:rPr>
              <w:t xml:space="preserve">in načinom njihove uporabe ter načinu izvajanja prometnih pravil pri opravljanju vožnje vlakov, </w:t>
            </w:r>
            <w:r w:rsidRPr="006F5B8D">
              <w:rPr>
                <w:rFonts w:ascii="Arial" w:hAnsi="Arial" w:cs="Arial"/>
                <w:bCs/>
              </w:rPr>
              <w:t>izvaja inšpekcijski organ iz drugega odstavka 93. člena tega zakona, ki mora pri tem sodelovati z varnostnim organom, da mu omogoči izpolnjevanje njegove vloge nadzora varnosti v železniškem prometu.«</w:t>
            </w:r>
            <w:bookmarkEnd w:id="4"/>
          </w:p>
          <w:p w14:paraId="0C6D3BC5" w14:textId="77777777" w:rsidR="0044698E" w:rsidRPr="006F5B8D" w:rsidRDefault="0044698E" w:rsidP="0066273F">
            <w:pPr>
              <w:spacing w:after="0" w:line="240" w:lineRule="auto"/>
              <w:jc w:val="both"/>
              <w:rPr>
                <w:rFonts w:ascii="Arial" w:hAnsi="Arial" w:cs="Arial"/>
                <w:bCs/>
              </w:rPr>
            </w:pPr>
          </w:p>
          <w:p w14:paraId="2F4D7A16" w14:textId="77777777" w:rsidR="004F0587" w:rsidRPr="006F5B8D" w:rsidRDefault="004F0587" w:rsidP="0066273F">
            <w:pPr>
              <w:spacing w:after="0" w:line="240" w:lineRule="auto"/>
              <w:jc w:val="both"/>
              <w:rPr>
                <w:rFonts w:ascii="Arial" w:hAnsi="Arial" w:cs="Arial"/>
                <w:bCs/>
              </w:rPr>
            </w:pPr>
          </w:p>
          <w:p w14:paraId="54F0250C" w14:textId="45AE841E" w:rsidR="00E96290" w:rsidRPr="006F5B8D" w:rsidRDefault="004C18AB" w:rsidP="00D7605E">
            <w:pPr>
              <w:spacing w:after="0" w:line="240" w:lineRule="auto"/>
              <w:jc w:val="center"/>
              <w:rPr>
                <w:rFonts w:ascii="Arial" w:hAnsi="Arial" w:cs="Arial"/>
                <w:bCs/>
              </w:rPr>
            </w:pPr>
            <w:r w:rsidRPr="006F5B8D">
              <w:rPr>
                <w:rFonts w:ascii="Arial" w:hAnsi="Arial" w:cs="Arial"/>
                <w:bCs/>
              </w:rPr>
              <w:t>8</w:t>
            </w:r>
            <w:r w:rsidR="00E96290" w:rsidRPr="006F5B8D">
              <w:rPr>
                <w:rFonts w:ascii="Arial" w:hAnsi="Arial" w:cs="Arial"/>
                <w:bCs/>
              </w:rPr>
              <w:t>. člen</w:t>
            </w:r>
          </w:p>
          <w:p w14:paraId="5CD37E1B" w14:textId="77777777" w:rsidR="00D71FEB" w:rsidRPr="006F5B8D" w:rsidRDefault="00D71FEB" w:rsidP="00DE0946">
            <w:pPr>
              <w:spacing w:after="0" w:line="240" w:lineRule="auto"/>
              <w:jc w:val="both"/>
              <w:rPr>
                <w:rFonts w:ascii="Arial" w:hAnsi="Arial" w:cs="Arial"/>
                <w:bCs/>
              </w:rPr>
            </w:pPr>
          </w:p>
          <w:p w14:paraId="324B5834" w14:textId="77777777" w:rsidR="007D1CAE" w:rsidRPr="006F5B8D" w:rsidRDefault="007D1CAE" w:rsidP="0066273F">
            <w:pPr>
              <w:spacing w:after="0" w:line="240" w:lineRule="auto"/>
              <w:jc w:val="both"/>
              <w:rPr>
                <w:rFonts w:ascii="Arial" w:hAnsi="Arial" w:cs="Arial"/>
                <w:bCs/>
              </w:rPr>
            </w:pPr>
            <w:r w:rsidRPr="006F5B8D">
              <w:rPr>
                <w:rFonts w:ascii="Arial" w:hAnsi="Arial" w:cs="Arial"/>
                <w:bCs/>
              </w:rPr>
              <w:t>V drugem odstavku 21. člena se na koncu druge alineje pika nadomesti s podpičjem ter doda nova tretja alineja, ki se glasi:</w:t>
            </w:r>
          </w:p>
          <w:p w14:paraId="0F839DC8" w14:textId="77777777" w:rsidR="007D1CAE" w:rsidRPr="006F5B8D" w:rsidRDefault="007D1CAE" w:rsidP="0066273F">
            <w:pPr>
              <w:spacing w:after="0" w:line="240" w:lineRule="auto"/>
              <w:jc w:val="both"/>
              <w:rPr>
                <w:rFonts w:ascii="Arial" w:hAnsi="Arial" w:cs="Arial"/>
                <w:bCs/>
              </w:rPr>
            </w:pPr>
          </w:p>
          <w:p w14:paraId="4748C1CB" w14:textId="3C8237DB" w:rsidR="007D1CAE" w:rsidRPr="006F5B8D" w:rsidRDefault="007D1CAE" w:rsidP="0066273F">
            <w:pPr>
              <w:spacing w:after="0" w:line="240" w:lineRule="auto"/>
              <w:ind w:left="174"/>
              <w:jc w:val="both"/>
              <w:rPr>
                <w:rFonts w:ascii="Arial" w:eastAsia="Arial" w:hAnsi="Arial" w:cs="Arial"/>
                <w:bCs/>
              </w:rPr>
            </w:pPr>
            <w:r w:rsidRPr="006F5B8D">
              <w:rPr>
                <w:rFonts w:ascii="Arial" w:hAnsi="Arial" w:cs="Arial"/>
                <w:bCs/>
              </w:rPr>
              <w:t>»</w:t>
            </w:r>
            <w:r w:rsidR="009307C4" w:rsidRPr="006F5B8D">
              <w:rPr>
                <w:rFonts w:ascii="Arial" w:hAnsi="Arial" w:cs="Arial"/>
                <w:bCs/>
              </w:rPr>
              <w:t xml:space="preserve"> </w:t>
            </w:r>
            <w:r w:rsidRPr="006F5B8D">
              <w:rPr>
                <w:rFonts w:ascii="Arial" w:hAnsi="Arial" w:cs="Arial"/>
                <w:bCs/>
              </w:rPr>
              <w:t>-</w:t>
            </w:r>
            <w:r w:rsidR="009307C4" w:rsidRPr="006F5B8D">
              <w:rPr>
                <w:rFonts w:ascii="Arial" w:hAnsi="Arial" w:cs="Arial"/>
                <w:bCs/>
              </w:rPr>
              <w:t xml:space="preserve"> </w:t>
            </w:r>
            <w:bookmarkStart w:id="5" w:name="_Hlk199413606"/>
            <w:r w:rsidRPr="006F5B8D">
              <w:rPr>
                <w:rFonts w:ascii="Arial" w:eastAsia="Arial" w:hAnsi="Arial" w:cs="Arial"/>
                <w:bCs/>
              </w:rPr>
              <w:t>v roku poskusne dobe opravi usposabljanje za glavnega preiskovalca, po programu, ki ga predpiše minister pristojen za promet</w:t>
            </w:r>
            <w:bookmarkEnd w:id="5"/>
            <w:r w:rsidRPr="006F5B8D">
              <w:rPr>
                <w:rFonts w:ascii="Arial" w:eastAsia="Arial" w:hAnsi="Arial" w:cs="Arial"/>
                <w:bCs/>
              </w:rPr>
              <w:t>.«</w:t>
            </w:r>
          </w:p>
          <w:p w14:paraId="5B71FEE6" w14:textId="77777777" w:rsidR="0011481F" w:rsidRPr="006F5B8D" w:rsidRDefault="0011481F" w:rsidP="0066273F">
            <w:pPr>
              <w:spacing w:after="0" w:line="240" w:lineRule="auto"/>
              <w:jc w:val="both"/>
              <w:rPr>
                <w:rFonts w:ascii="Arial" w:hAnsi="Arial" w:cs="Arial"/>
                <w:bCs/>
                <w:strike/>
              </w:rPr>
            </w:pPr>
          </w:p>
          <w:p w14:paraId="28E6AFBE" w14:textId="7C0B58F3" w:rsidR="006906A7" w:rsidRPr="006F5B8D" w:rsidRDefault="006906A7" w:rsidP="0066273F">
            <w:pPr>
              <w:spacing w:after="0" w:line="240" w:lineRule="auto"/>
              <w:jc w:val="both"/>
              <w:rPr>
                <w:rFonts w:ascii="Arial" w:hAnsi="Arial" w:cs="Arial"/>
                <w:bCs/>
              </w:rPr>
            </w:pPr>
            <w:r w:rsidRPr="006F5B8D">
              <w:rPr>
                <w:rFonts w:ascii="Arial" w:hAnsi="Arial" w:cs="Arial"/>
                <w:bCs/>
              </w:rPr>
              <w:t>V točki c) tretjega odstavka se črta besedna zveza »na vlaku«.</w:t>
            </w:r>
          </w:p>
          <w:p w14:paraId="259E82B6" w14:textId="77777777" w:rsidR="00B47D45" w:rsidRPr="006F5B8D" w:rsidRDefault="00B47D45" w:rsidP="0066273F">
            <w:pPr>
              <w:spacing w:after="0" w:line="240" w:lineRule="auto"/>
              <w:jc w:val="both"/>
              <w:rPr>
                <w:rFonts w:ascii="Arial" w:hAnsi="Arial" w:cs="Arial"/>
                <w:bCs/>
                <w:color w:val="000000"/>
                <w:lang w:eastAsia="sl-SI"/>
              </w:rPr>
            </w:pPr>
          </w:p>
          <w:p w14:paraId="138AFAB9" w14:textId="6D47B5D0" w:rsidR="00A02FE1" w:rsidRPr="006F5B8D" w:rsidRDefault="00A02FE1" w:rsidP="0066273F">
            <w:pPr>
              <w:spacing w:after="0" w:line="240" w:lineRule="auto"/>
              <w:jc w:val="both"/>
              <w:rPr>
                <w:rFonts w:ascii="Arial" w:hAnsi="Arial" w:cs="Arial"/>
                <w:bCs/>
              </w:rPr>
            </w:pPr>
          </w:p>
          <w:p w14:paraId="71049773" w14:textId="7B11D063" w:rsidR="00991134" w:rsidRPr="006F5B8D" w:rsidRDefault="004C18AB" w:rsidP="00D7605E">
            <w:pPr>
              <w:spacing w:after="0" w:line="240" w:lineRule="auto"/>
              <w:jc w:val="center"/>
              <w:rPr>
                <w:rFonts w:ascii="Arial" w:hAnsi="Arial" w:cs="Arial"/>
                <w:bCs/>
              </w:rPr>
            </w:pPr>
            <w:r w:rsidRPr="006F5B8D">
              <w:rPr>
                <w:rFonts w:ascii="Arial" w:hAnsi="Arial" w:cs="Arial"/>
                <w:bCs/>
              </w:rPr>
              <w:t>9</w:t>
            </w:r>
            <w:r w:rsidR="00991134" w:rsidRPr="006F5B8D">
              <w:rPr>
                <w:rFonts w:ascii="Arial" w:hAnsi="Arial" w:cs="Arial"/>
                <w:bCs/>
              </w:rPr>
              <w:t>. člen</w:t>
            </w:r>
          </w:p>
          <w:p w14:paraId="58331C86" w14:textId="77777777" w:rsidR="004A2F88" w:rsidRPr="006F5B8D" w:rsidRDefault="004A2F88" w:rsidP="00DE0946">
            <w:pPr>
              <w:pStyle w:val="Odstavekseznama"/>
              <w:ind w:left="0"/>
              <w:jc w:val="both"/>
              <w:rPr>
                <w:bCs/>
              </w:rPr>
            </w:pPr>
          </w:p>
          <w:p w14:paraId="3BDA235C" w14:textId="0DF5D698" w:rsidR="00035363" w:rsidRPr="006F5B8D" w:rsidRDefault="00991134" w:rsidP="0066273F">
            <w:pPr>
              <w:pStyle w:val="Odstavekseznama"/>
              <w:ind w:left="0"/>
              <w:jc w:val="both"/>
              <w:rPr>
                <w:bCs/>
              </w:rPr>
            </w:pPr>
            <w:r w:rsidRPr="006F5B8D">
              <w:rPr>
                <w:bCs/>
              </w:rPr>
              <w:t xml:space="preserve">V </w:t>
            </w:r>
            <w:r w:rsidR="008B6F8E" w:rsidRPr="006F5B8D">
              <w:rPr>
                <w:bCs/>
              </w:rPr>
              <w:t>26</w:t>
            </w:r>
            <w:r w:rsidRPr="006F5B8D">
              <w:rPr>
                <w:bCs/>
              </w:rPr>
              <w:t xml:space="preserve">. členu se </w:t>
            </w:r>
            <w:r w:rsidR="00BC1CF1" w:rsidRPr="006F5B8D">
              <w:rPr>
                <w:bCs/>
              </w:rPr>
              <w:t xml:space="preserve">drugi </w:t>
            </w:r>
            <w:r w:rsidR="00035363" w:rsidRPr="006F5B8D">
              <w:rPr>
                <w:bCs/>
              </w:rPr>
              <w:t>odstav</w:t>
            </w:r>
            <w:r w:rsidR="00160466" w:rsidRPr="006F5B8D">
              <w:rPr>
                <w:bCs/>
              </w:rPr>
              <w:t>e</w:t>
            </w:r>
            <w:r w:rsidR="00035363" w:rsidRPr="006F5B8D">
              <w:rPr>
                <w:bCs/>
              </w:rPr>
              <w:t>k</w:t>
            </w:r>
            <w:r w:rsidR="004A2F88" w:rsidRPr="006F5B8D">
              <w:rPr>
                <w:bCs/>
              </w:rPr>
              <w:t xml:space="preserve"> spremeni tako, da se glasi:</w:t>
            </w:r>
          </w:p>
          <w:p w14:paraId="3A8B62BA" w14:textId="77777777" w:rsidR="00035363" w:rsidRPr="006F5B8D" w:rsidRDefault="00035363" w:rsidP="0066273F">
            <w:pPr>
              <w:spacing w:after="0" w:line="240" w:lineRule="auto"/>
              <w:jc w:val="both"/>
              <w:rPr>
                <w:rFonts w:ascii="Arial" w:hAnsi="Arial" w:cs="Arial"/>
                <w:bCs/>
              </w:rPr>
            </w:pPr>
          </w:p>
          <w:p w14:paraId="10575F67" w14:textId="0924E4B5" w:rsidR="00BC1CF1" w:rsidRPr="006F5B8D" w:rsidRDefault="00BC3F66" w:rsidP="0066273F">
            <w:pPr>
              <w:spacing w:after="0" w:line="240" w:lineRule="auto"/>
              <w:ind w:left="174"/>
              <w:jc w:val="both"/>
              <w:rPr>
                <w:rFonts w:ascii="Arial" w:hAnsi="Arial" w:cs="Arial"/>
                <w:bCs/>
              </w:rPr>
            </w:pPr>
            <w:r w:rsidRPr="006F5B8D">
              <w:rPr>
                <w:rFonts w:ascii="Arial" w:hAnsi="Arial" w:cs="Arial"/>
                <w:bCs/>
              </w:rPr>
              <w:t>»</w:t>
            </w:r>
            <w:r w:rsidR="00D32163" w:rsidRPr="006F5B8D">
              <w:rPr>
                <w:rFonts w:ascii="Arial" w:hAnsi="Arial" w:cs="Arial"/>
                <w:bCs/>
              </w:rPr>
              <w:t>(2) V varovalnem progovnem pasu se smejo na podlagi predhodnega mnenja upravljavca graditi objekti</w:t>
            </w:r>
            <w:r w:rsidR="00650E01" w:rsidRPr="006F5B8D">
              <w:rPr>
                <w:rFonts w:ascii="Arial" w:hAnsi="Arial" w:cs="Arial"/>
                <w:bCs/>
                <w:color w:val="FF0000"/>
              </w:rPr>
              <w:t>,</w:t>
            </w:r>
            <w:r w:rsidR="00D32163" w:rsidRPr="006F5B8D">
              <w:rPr>
                <w:rFonts w:ascii="Arial" w:hAnsi="Arial" w:cs="Arial"/>
                <w:bCs/>
              </w:rPr>
              <w:t xml:space="preserve"> izvajati rekonstrukcije objektov ter postavljati napeljave in naprave ali saditi drevje le ob določenih pogojih in na določeni oddaljenosti od proge, odvisno od njihove vrste in namena, ob ukrepih, ki zagotavljajo varnost ljudi in prometa.</w:t>
            </w:r>
            <w:r w:rsidRPr="006F5B8D">
              <w:rPr>
                <w:rFonts w:ascii="Arial" w:hAnsi="Arial" w:cs="Arial"/>
                <w:bCs/>
              </w:rPr>
              <w:t>«</w:t>
            </w:r>
          </w:p>
          <w:p w14:paraId="02F3A021" w14:textId="77777777" w:rsidR="00BC1CF1" w:rsidRPr="006F5B8D" w:rsidRDefault="00BC1CF1" w:rsidP="0066273F">
            <w:pPr>
              <w:spacing w:after="0" w:line="240" w:lineRule="auto"/>
              <w:jc w:val="both"/>
              <w:rPr>
                <w:rFonts w:ascii="Arial" w:hAnsi="Arial" w:cs="Arial"/>
                <w:bCs/>
              </w:rPr>
            </w:pPr>
          </w:p>
          <w:p w14:paraId="1C490519" w14:textId="77777777" w:rsidR="00070890" w:rsidRPr="00996090" w:rsidRDefault="00070890" w:rsidP="0066273F">
            <w:pPr>
              <w:spacing w:after="0" w:line="240" w:lineRule="auto"/>
              <w:jc w:val="both"/>
              <w:rPr>
                <w:rStyle w:val="cf01"/>
                <w:rFonts w:ascii="Arial" w:hAnsi="Arial" w:cs="Arial"/>
                <w:bCs/>
                <w:iCs/>
              </w:rPr>
            </w:pPr>
          </w:p>
          <w:p w14:paraId="46C9B765" w14:textId="09A30A99" w:rsidR="005D2387" w:rsidRPr="006F5B8D" w:rsidRDefault="004C18AB" w:rsidP="00D7605E">
            <w:pPr>
              <w:spacing w:after="0" w:line="240" w:lineRule="auto"/>
              <w:jc w:val="center"/>
              <w:rPr>
                <w:rFonts w:ascii="Arial" w:hAnsi="Arial" w:cs="Arial"/>
                <w:bCs/>
              </w:rPr>
            </w:pPr>
            <w:r w:rsidRPr="006F5B8D">
              <w:rPr>
                <w:rFonts w:ascii="Arial" w:hAnsi="Arial" w:cs="Arial"/>
                <w:bCs/>
              </w:rPr>
              <w:t>10</w:t>
            </w:r>
            <w:r w:rsidR="005D2387" w:rsidRPr="006F5B8D">
              <w:rPr>
                <w:rFonts w:ascii="Arial" w:hAnsi="Arial" w:cs="Arial"/>
                <w:bCs/>
              </w:rPr>
              <w:t>. člen</w:t>
            </w:r>
          </w:p>
          <w:p w14:paraId="74BF7A95" w14:textId="77777777" w:rsidR="002B0818" w:rsidRPr="006F5B8D" w:rsidRDefault="002B0818" w:rsidP="0066273F">
            <w:pPr>
              <w:spacing w:after="0" w:line="240" w:lineRule="auto"/>
              <w:jc w:val="both"/>
              <w:rPr>
                <w:rFonts w:ascii="Arial" w:hAnsi="Arial" w:cs="Arial"/>
                <w:bCs/>
              </w:rPr>
            </w:pPr>
          </w:p>
          <w:p w14:paraId="315BE749" w14:textId="62EDBBB3" w:rsidR="002B0818" w:rsidRPr="006F5B8D" w:rsidRDefault="002B0818" w:rsidP="0066273F">
            <w:pPr>
              <w:tabs>
                <w:tab w:val="left" w:pos="270"/>
              </w:tabs>
              <w:spacing w:after="0" w:line="240" w:lineRule="auto"/>
              <w:jc w:val="both"/>
              <w:rPr>
                <w:rFonts w:ascii="Arial" w:hAnsi="Arial" w:cs="Arial"/>
                <w:bCs/>
              </w:rPr>
            </w:pPr>
            <w:r w:rsidRPr="006F5B8D">
              <w:rPr>
                <w:rFonts w:ascii="Arial" w:hAnsi="Arial" w:cs="Arial"/>
                <w:bCs/>
              </w:rPr>
              <w:t xml:space="preserve">Drugi </w:t>
            </w:r>
            <w:r w:rsidR="00EE7A1F" w:rsidRPr="006F5B8D">
              <w:rPr>
                <w:rFonts w:ascii="Arial" w:hAnsi="Arial" w:cs="Arial"/>
                <w:bCs/>
              </w:rPr>
              <w:t>in tretji odstavek 27. člena se nadomestita z novimi drugim, tretjim</w:t>
            </w:r>
            <w:r w:rsidR="00487A09" w:rsidRPr="006F5B8D">
              <w:rPr>
                <w:rFonts w:ascii="Arial" w:hAnsi="Arial" w:cs="Arial"/>
                <w:bCs/>
              </w:rPr>
              <w:t>,</w:t>
            </w:r>
            <w:r w:rsidR="00EE7A1F" w:rsidRPr="006F5B8D">
              <w:rPr>
                <w:rFonts w:ascii="Arial" w:hAnsi="Arial" w:cs="Arial"/>
                <w:bCs/>
              </w:rPr>
              <w:t xml:space="preserve"> četrtim</w:t>
            </w:r>
            <w:r w:rsidR="00487A09" w:rsidRPr="006F5B8D">
              <w:rPr>
                <w:rFonts w:ascii="Arial" w:hAnsi="Arial" w:cs="Arial"/>
                <w:bCs/>
              </w:rPr>
              <w:t xml:space="preserve"> in petim </w:t>
            </w:r>
            <w:r w:rsidR="00EE7A1F" w:rsidRPr="006F5B8D">
              <w:rPr>
                <w:rFonts w:ascii="Arial" w:hAnsi="Arial" w:cs="Arial"/>
                <w:bCs/>
              </w:rPr>
              <w:t>odstavkom, ki</w:t>
            </w:r>
            <w:r w:rsidR="00F84E98" w:rsidRPr="006F5B8D">
              <w:rPr>
                <w:rFonts w:ascii="Arial" w:hAnsi="Arial" w:cs="Arial"/>
                <w:bCs/>
              </w:rPr>
              <w:t xml:space="preserve"> </w:t>
            </w:r>
            <w:r w:rsidRPr="006F5B8D">
              <w:rPr>
                <w:rFonts w:ascii="Arial" w:hAnsi="Arial" w:cs="Arial"/>
                <w:bCs/>
              </w:rPr>
              <w:t>se glasi</w:t>
            </w:r>
            <w:r w:rsidR="00661409" w:rsidRPr="006F5B8D">
              <w:rPr>
                <w:rFonts w:ascii="Arial" w:hAnsi="Arial" w:cs="Arial"/>
                <w:bCs/>
              </w:rPr>
              <w:t>jo</w:t>
            </w:r>
            <w:r w:rsidRPr="006F5B8D">
              <w:rPr>
                <w:rFonts w:ascii="Arial" w:hAnsi="Arial" w:cs="Arial"/>
                <w:bCs/>
              </w:rPr>
              <w:t>:</w:t>
            </w:r>
          </w:p>
          <w:p w14:paraId="2DC4A194" w14:textId="77777777" w:rsidR="002B0818" w:rsidRPr="006F5B8D" w:rsidRDefault="002B0818" w:rsidP="00DE0946">
            <w:pPr>
              <w:tabs>
                <w:tab w:val="left" w:pos="270"/>
              </w:tabs>
              <w:spacing w:after="0" w:line="240" w:lineRule="auto"/>
              <w:jc w:val="both"/>
              <w:rPr>
                <w:rFonts w:ascii="Arial" w:hAnsi="Arial" w:cs="Arial"/>
                <w:bCs/>
              </w:rPr>
            </w:pPr>
          </w:p>
          <w:p w14:paraId="6B777E3C" w14:textId="4CCA7FC1" w:rsidR="002B0818" w:rsidRPr="006F5B8D" w:rsidRDefault="00F71911" w:rsidP="0066273F">
            <w:pPr>
              <w:tabs>
                <w:tab w:val="left" w:pos="270"/>
              </w:tabs>
              <w:spacing w:after="0" w:line="240" w:lineRule="auto"/>
              <w:ind w:left="174"/>
              <w:jc w:val="both"/>
              <w:rPr>
                <w:rFonts w:ascii="Arial" w:hAnsi="Arial" w:cs="Arial"/>
                <w:bCs/>
              </w:rPr>
            </w:pPr>
            <w:bookmarkStart w:id="6" w:name="_Hlk199413883"/>
            <w:r w:rsidRPr="006F5B8D">
              <w:rPr>
                <w:rFonts w:ascii="Arial" w:hAnsi="Arial" w:cs="Arial"/>
                <w:bCs/>
              </w:rPr>
              <w:t>»</w:t>
            </w:r>
            <w:r w:rsidR="002B0818" w:rsidRPr="006F5B8D">
              <w:rPr>
                <w:rFonts w:ascii="Arial" w:hAnsi="Arial" w:cs="Arial"/>
                <w:bCs/>
              </w:rPr>
              <w:t>(2) Lastniki sosednjih zemljišč ob železniški progi morajo dopustiti prost odtok vode, odlaganje snega in materialov na njihovo zemljišče, če jim s t</w:t>
            </w:r>
            <w:r w:rsidR="00D56070" w:rsidRPr="006F5B8D">
              <w:rPr>
                <w:rFonts w:ascii="Arial" w:hAnsi="Arial" w:cs="Arial"/>
                <w:bCs/>
              </w:rPr>
              <w:t>em ni povzročena škoda.</w:t>
            </w:r>
          </w:p>
          <w:p w14:paraId="6232AAF9" w14:textId="77777777" w:rsidR="002B0818" w:rsidRPr="006F5B8D" w:rsidRDefault="002B0818" w:rsidP="00DE0946">
            <w:pPr>
              <w:tabs>
                <w:tab w:val="left" w:pos="270"/>
              </w:tabs>
              <w:spacing w:after="0" w:line="240" w:lineRule="auto"/>
              <w:ind w:left="174"/>
              <w:jc w:val="both"/>
              <w:rPr>
                <w:rFonts w:ascii="Arial" w:hAnsi="Arial" w:cs="Arial"/>
                <w:bCs/>
              </w:rPr>
            </w:pPr>
          </w:p>
          <w:p w14:paraId="4CD5F0F1" w14:textId="70B92C2B" w:rsidR="002B0818" w:rsidRPr="006F5B8D" w:rsidRDefault="002B0818" w:rsidP="0066273F">
            <w:pPr>
              <w:tabs>
                <w:tab w:val="left" w:pos="270"/>
              </w:tabs>
              <w:spacing w:after="0" w:line="240" w:lineRule="auto"/>
              <w:ind w:left="174"/>
              <w:jc w:val="both"/>
              <w:rPr>
                <w:rFonts w:ascii="Arial" w:hAnsi="Arial" w:cs="Arial"/>
                <w:bCs/>
                <w:shd w:val="clear" w:color="auto" w:fill="FFFFFF"/>
              </w:rPr>
            </w:pPr>
            <w:r w:rsidRPr="006F5B8D">
              <w:rPr>
                <w:rFonts w:ascii="Arial" w:hAnsi="Arial" w:cs="Arial"/>
                <w:bCs/>
                <w:shd w:val="clear" w:color="auto" w:fill="FFFFFF"/>
              </w:rPr>
              <w:t xml:space="preserve">(3) Lastniki zemljišč v progovnem in varovalnem progovnem pasu morajo </w:t>
            </w:r>
            <w:r w:rsidR="00E93A80" w:rsidRPr="006F5B8D">
              <w:rPr>
                <w:rFonts w:ascii="Arial" w:hAnsi="Arial" w:cs="Arial"/>
                <w:bCs/>
                <w:shd w:val="clear" w:color="auto" w:fill="FFFFFF"/>
              </w:rPr>
              <w:t xml:space="preserve">ob povrnitvi škode </w:t>
            </w:r>
            <w:r w:rsidRPr="006F5B8D">
              <w:rPr>
                <w:rFonts w:ascii="Arial" w:hAnsi="Arial" w:cs="Arial"/>
                <w:bCs/>
                <w:shd w:val="clear" w:color="auto" w:fill="FFFFFF"/>
              </w:rPr>
              <w:t xml:space="preserve">dopustiti dostop do železniške proge in objektov zaradi njihovega vzdrževanja (redno, interventno in </w:t>
            </w:r>
            <w:proofErr w:type="spellStart"/>
            <w:r w:rsidRPr="006F5B8D">
              <w:rPr>
                <w:rFonts w:ascii="Arial" w:hAnsi="Arial" w:cs="Arial"/>
                <w:bCs/>
                <w:shd w:val="clear" w:color="auto" w:fill="FFFFFF"/>
              </w:rPr>
              <w:t>investicjsko</w:t>
            </w:r>
            <w:proofErr w:type="spellEnd"/>
            <w:r w:rsidRPr="006F5B8D">
              <w:rPr>
                <w:rFonts w:ascii="Arial" w:hAnsi="Arial" w:cs="Arial"/>
                <w:bCs/>
                <w:shd w:val="clear" w:color="auto" w:fill="FFFFFF"/>
              </w:rPr>
              <w:t xml:space="preserve"> vzdrževanje). </w:t>
            </w:r>
          </w:p>
          <w:p w14:paraId="46892943" w14:textId="77777777" w:rsidR="002B0818" w:rsidRPr="006F5B8D" w:rsidRDefault="002B0818" w:rsidP="0066273F">
            <w:pPr>
              <w:tabs>
                <w:tab w:val="left" w:pos="270"/>
              </w:tabs>
              <w:spacing w:after="0" w:line="240" w:lineRule="auto"/>
              <w:ind w:left="174"/>
              <w:jc w:val="both"/>
              <w:rPr>
                <w:rFonts w:ascii="Arial" w:hAnsi="Arial" w:cs="Arial"/>
                <w:bCs/>
                <w:shd w:val="clear" w:color="auto" w:fill="FFFFFF"/>
              </w:rPr>
            </w:pPr>
          </w:p>
          <w:p w14:paraId="1700D5C5" w14:textId="53901F47" w:rsidR="002B0818" w:rsidRPr="006F5B8D" w:rsidRDefault="002B0818" w:rsidP="0066273F">
            <w:pPr>
              <w:ind w:left="174"/>
              <w:jc w:val="both"/>
              <w:rPr>
                <w:rFonts w:ascii="Arial" w:hAnsi="Arial" w:cs="Arial"/>
                <w:bCs/>
                <w:strike/>
                <w:shd w:val="clear" w:color="auto" w:fill="FFFFFF"/>
              </w:rPr>
            </w:pPr>
            <w:bookmarkStart w:id="7" w:name="_Hlk201052782"/>
            <w:r w:rsidRPr="006F5B8D">
              <w:rPr>
                <w:rFonts w:ascii="Arial" w:hAnsi="Arial" w:cs="Arial"/>
                <w:bCs/>
                <w:shd w:val="clear" w:color="auto" w:fill="FFFFFF"/>
              </w:rPr>
              <w:t>(4</w:t>
            </w:r>
            <w:r w:rsidR="0074385C" w:rsidRPr="006F5B8D">
              <w:rPr>
                <w:rFonts w:ascii="Arial" w:hAnsi="Arial" w:cs="Arial"/>
                <w:bCs/>
                <w:shd w:val="clear" w:color="auto" w:fill="FFFFFF"/>
              </w:rPr>
              <w:t>) Za</w:t>
            </w:r>
            <w:r w:rsidR="0074385C" w:rsidRPr="006F5B8D">
              <w:rPr>
                <w:rFonts w:ascii="Arial" w:hAnsi="Arial" w:cs="Arial"/>
                <w:bCs/>
              </w:rPr>
              <w:t xml:space="preserve"> </w:t>
            </w:r>
            <w:r w:rsidR="0074385C" w:rsidRPr="006F5B8D">
              <w:rPr>
                <w:rFonts w:ascii="Arial" w:hAnsi="Arial" w:cs="Arial"/>
                <w:bCs/>
                <w:shd w:val="clear" w:color="auto" w:fill="FFFFFF"/>
              </w:rPr>
              <w:t>izvedbo ukrepov za zmanjšanje škodljivih vplivov gozdnih površin na železniško progo (obstoj nevarnosti zdrsa</w:t>
            </w:r>
            <w:r w:rsidR="000143DC" w:rsidRPr="006F5B8D">
              <w:rPr>
                <w:rFonts w:ascii="Arial" w:hAnsi="Arial" w:cs="Arial"/>
                <w:bCs/>
                <w:shd w:val="clear" w:color="auto" w:fill="FFFFFF"/>
              </w:rPr>
              <w:t xml:space="preserve"> oziroma padca</w:t>
            </w:r>
            <w:r w:rsidR="0074385C" w:rsidRPr="006F5B8D">
              <w:rPr>
                <w:rFonts w:ascii="Arial" w:hAnsi="Arial" w:cs="Arial"/>
                <w:bCs/>
                <w:shd w:val="clear" w:color="auto" w:fill="FFFFFF"/>
              </w:rPr>
              <w:t xml:space="preserve"> dreves, plazov, naplavin ipd.), ki jih ni možno izvesti na zemljišču, ki je del javne železniške infrastrukture, morajo lastniki zemljišč v progovnem in varovalnem pasu javne železniške infrastrukture, ob upoštevanju predpisov na področju vzdrževanja in varovanja gozdov, na zahtevo upravljavca v postavljenem roku in na svoje stroške izvesti vse potrebne ukrepe za preprečitev nastanka škode na javni železniški infrastrukturi in preprečitev ogrožanja varnosti v železniškem prometu. V kolikor lastniki v določenem roku teh ukrepov ne izvedejo, upravljavec o tem obvesti pristojnega inšpektorja za železniški promet in </w:t>
            </w:r>
            <w:r w:rsidR="0074385C" w:rsidRPr="006F5B8D">
              <w:rPr>
                <w:rFonts w:ascii="Arial" w:hAnsi="Arial" w:cs="Arial"/>
                <w:bCs/>
                <w:iCs/>
                <w:shd w:val="clear" w:color="auto" w:fill="FFFFFF"/>
              </w:rPr>
              <w:t>gozdarskega inšpektorja</w:t>
            </w:r>
            <w:r w:rsidR="0074385C" w:rsidRPr="006F5B8D">
              <w:rPr>
                <w:rFonts w:ascii="Arial" w:hAnsi="Arial" w:cs="Arial"/>
                <w:bCs/>
                <w:iCs/>
              </w:rPr>
              <w:t>. Zavod za gozdove na podlagi obvestila upravljavca o nevarnih oz. potencialno nevarnih drevesih, ki ogrožajo varnost železniškega prometa, se pa nahajajo na zemljiščih, ki so v zasebni lastnini, zavezancem, lastnikom takšnih zemljišč, na katerih rastejo obolela, suha in nestabilna drevesa, izda odločbo, s katero odredi posek teh (odkazanih) dreves</w:t>
            </w:r>
            <w:r w:rsidR="00A7352B" w:rsidRPr="006F5B8D">
              <w:rPr>
                <w:rFonts w:ascii="Arial" w:hAnsi="Arial" w:cs="Arial"/>
                <w:bCs/>
                <w:iCs/>
              </w:rPr>
              <w:t>,</w:t>
            </w:r>
            <w:r w:rsidR="0074385C" w:rsidRPr="006F5B8D">
              <w:rPr>
                <w:rFonts w:ascii="Arial" w:hAnsi="Arial" w:cs="Arial"/>
                <w:bCs/>
                <w:iCs/>
              </w:rPr>
              <w:t xml:space="preserve"> skladno z zakonom, ki ureja gozdove.</w:t>
            </w:r>
          </w:p>
          <w:bookmarkEnd w:id="7"/>
          <w:p w14:paraId="29109BAA" w14:textId="31C33345" w:rsidR="00C53400" w:rsidRPr="006F5B8D" w:rsidRDefault="002B0818" w:rsidP="0066273F">
            <w:pPr>
              <w:spacing w:after="0" w:line="240" w:lineRule="auto"/>
              <w:ind w:left="176"/>
              <w:jc w:val="both"/>
              <w:rPr>
                <w:rFonts w:ascii="Arial" w:hAnsi="Arial" w:cs="Arial"/>
                <w:bCs/>
                <w:shd w:val="clear" w:color="auto" w:fill="FFFFFF"/>
              </w:rPr>
            </w:pPr>
            <w:r w:rsidRPr="006F5B8D">
              <w:rPr>
                <w:rFonts w:ascii="Arial" w:hAnsi="Arial" w:cs="Arial"/>
                <w:bCs/>
                <w:shd w:val="clear" w:color="auto" w:fill="FFFFFF"/>
              </w:rPr>
              <w:t xml:space="preserve">(5) </w:t>
            </w:r>
            <w:r w:rsidR="00342A76" w:rsidRPr="006F5B8D">
              <w:rPr>
                <w:rFonts w:ascii="Arial" w:hAnsi="Arial" w:cs="Arial"/>
                <w:bCs/>
                <w:shd w:val="clear" w:color="auto" w:fill="FFFFFF"/>
              </w:rPr>
              <w:t>V</w:t>
            </w:r>
            <w:r w:rsidRPr="006F5B8D">
              <w:rPr>
                <w:rFonts w:ascii="Arial" w:hAnsi="Arial" w:cs="Arial"/>
                <w:bCs/>
                <w:shd w:val="clear" w:color="auto" w:fill="FFFFFF"/>
              </w:rPr>
              <w:t xml:space="preserve"> kolikor ni možno izvesti ukrepov za zavarovanje železniškega prometa na zemljiščih JŽI (palisade, lov</w:t>
            </w:r>
            <w:r w:rsidR="00342A76" w:rsidRPr="006F5B8D">
              <w:rPr>
                <w:rFonts w:ascii="Arial" w:hAnsi="Arial" w:cs="Arial"/>
                <w:bCs/>
                <w:shd w:val="clear" w:color="auto" w:fill="FFFFFF"/>
              </w:rPr>
              <w:t>i</w:t>
            </w:r>
            <w:r w:rsidRPr="006F5B8D">
              <w:rPr>
                <w:rFonts w:ascii="Arial" w:hAnsi="Arial" w:cs="Arial"/>
                <w:bCs/>
                <w:shd w:val="clear" w:color="auto" w:fill="FFFFFF"/>
              </w:rPr>
              <w:t>lne mreže, ipd.), morajo za izvedbo teh ukrepov in njihovo vzdrževanje lastniki zemljišč v progovnem in varovalnem pasu JŽI, upravljavcu brez posebnega dovoljenja ali drugega akta dovoliti postavljanje in vzdrževanje začasnih varovalnih naprav, objektov, materiala ter drug</w:t>
            </w:r>
            <w:r w:rsidR="00955A0D" w:rsidRPr="006F5B8D">
              <w:rPr>
                <w:rFonts w:ascii="Arial" w:hAnsi="Arial" w:cs="Arial"/>
                <w:bCs/>
                <w:shd w:val="clear" w:color="auto" w:fill="FFFFFF"/>
              </w:rPr>
              <w:t>i</w:t>
            </w:r>
            <w:r w:rsidRPr="006F5B8D">
              <w:rPr>
                <w:rFonts w:ascii="Arial" w:hAnsi="Arial" w:cs="Arial"/>
                <w:bCs/>
                <w:shd w:val="clear" w:color="auto" w:fill="FFFFFF"/>
              </w:rPr>
              <w:t>h potrebnih ukrepov, s katerimi se zmanjšujejo škodljivi vplivi na železniško progo.</w:t>
            </w:r>
            <w:r w:rsidR="00EE7A1F" w:rsidRPr="006F5B8D">
              <w:rPr>
                <w:rFonts w:ascii="Arial" w:hAnsi="Arial" w:cs="Arial"/>
                <w:bCs/>
                <w:shd w:val="clear" w:color="auto" w:fill="FFFFFF"/>
              </w:rPr>
              <w:t>«</w:t>
            </w:r>
          </w:p>
          <w:bookmarkEnd w:id="6"/>
          <w:p w14:paraId="006D5CC4" w14:textId="77777777" w:rsidR="00863373" w:rsidRPr="006F5B8D" w:rsidRDefault="00863373" w:rsidP="0066273F">
            <w:pPr>
              <w:spacing w:after="0" w:line="240" w:lineRule="auto"/>
              <w:ind w:left="176"/>
              <w:jc w:val="both"/>
              <w:rPr>
                <w:rFonts w:ascii="Arial" w:hAnsi="Arial" w:cs="Arial"/>
                <w:bCs/>
                <w:shd w:val="clear" w:color="auto" w:fill="FFFFFF"/>
              </w:rPr>
            </w:pPr>
          </w:p>
          <w:p w14:paraId="5025805D" w14:textId="323D6F2D" w:rsidR="00EE7A1F" w:rsidRPr="006F5B8D" w:rsidRDefault="00EE7A1F" w:rsidP="0066273F">
            <w:pPr>
              <w:spacing w:after="0" w:line="240" w:lineRule="auto"/>
              <w:jc w:val="both"/>
              <w:rPr>
                <w:rFonts w:ascii="Arial" w:hAnsi="Arial" w:cs="Arial"/>
                <w:bCs/>
                <w:shd w:val="clear" w:color="auto" w:fill="FFFFFF"/>
              </w:rPr>
            </w:pPr>
            <w:r w:rsidRPr="006F5B8D">
              <w:rPr>
                <w:rFonts w:ascii="Arial" w:hAnsi="Arial" w:cs="Arial"/>
                <w:bCs/>
                <w:shd w:val="clear" w:color="auto" w:fill="FFFFFF"/>
              </w:rPr>
              <w:t xml:space="preserve">Četrti odstavek se preštevilči </w:t>
            </w:r>
            <w:r w:rsidR="00E93A80" w:rsidRPr="006F5B8D">
              <w:rPr>
                <w:rFonts w:ascii="Arial" w:hAnsi="Arial" w:cs="Arial"/>
                <w:bCs/>
                <w:shd w:val="clear" w:color="auto" w:fill="FFFFFF"/>
              </w:rPr>
              <w:t>tako, da</w:t>
            </w:r>
            <w:r w:rsidRPr="006F5B8D">
              <w:rPr>
                <w:rFonts w:ascii="Arial" w:hAnsi="Arial" w:cs="Arial"/>
                <w:bCs/>
                <w:shd w:val="clear" w:color="auto" w:fill="FFFFFF"/>
              </w:rPr>
              <w:t xml:space="preserve"> postane šesti odstavek.</w:t>
            </w:r>
          </w:p>
          <w:p w14:paraId="51750803" w14:textId="77777777" w:rsidR="002B0818" w:rsidRPr="006F5B8D" w:rsidRDefault="002B0818" w:rsidP="0066273F">
            <w:pPr>
              <w:spacing w:after="0" w:line="240" w:lineRule="auto"/>
              <w:jc w:val="both"/>
              <w:rPr>
                <w:rFonts w:ascii="Arial" w:hAnsi="Arial" w:cs="Arial"/>
                <w:bCs/>
              </w:rPr>
            </w:pPr>
          </w:p>
          <w:p w14:paraId="5006CCE0" w14:textId="77777777" w:rsidR="002B0818" w:rsidRPr="006F5B8D" w:rsidRDefault="002B0818" w:rsidP="0066273F">
            <w:pPr>
              <w:spacing w:after="0" w:line="240" w:lineRule="auto"/>
              <w:jc w:val="both"/>
              <w:rPr>
                <w:rFonts w:ascii="Arial" w:hAnsi="Arial" w:cs="Arial"/>
                <w:bCs/>
              </w:rPr>
            </w:pPr>
          </w:p>
          <w:p w14:paraId="450EA7BC" w14:textId="630C27A4" w:rsidR="00DF6C78" w:rsidRPr="006F5B8D" w:rsidRDefault="00FA25E3" w:rsidP="00D7605E">
            <w:pPr>
              <w:spacing w:after="0" w:line="240" w:lineRule="auto"/>
              <w:jc w:val="center"/>
              <w:rPr>
                <w:rFonts w:ascii="Arial" w:hAnsi="Arial" w:cs="Arial"/>
                <w:bCs/>
              </w:rPr>
            </w:pPr>
            <w:r w:rsidRPr="006F5B8D">
              <w:rPr>
                <w:rFonts w:ascii="Arial" w:hAnsi="Arial" w:cs="Arial"/>
                <w:bCs/>
              </w:rPr>
              <w:t>1</w:t>
            </w:r>
            <w:r w:rsidR="004C18AB" w:rsidRPr="006F5B8D">
              <w:rPr>
                <w:rFonts w:ascii="Arial" w:hAnsi="Arial" w:cs="Arial"/>
                <w:bCs/>
              </w:rPr>
              <w:t>1</w:t>
            </w:r>
            <w:r w:rsidR="00DF6C78" w:rsidRPr="006F5B8D">
              <w:rPr>
                <w:rFonts w:ascii="Arial" w:hAnsi="Arial" w:cs="Arial"/>
                <w:bCs/>
              </w:rPr>
              <w:t>. člen</w:t>
            </w:r>
          </w:p>
          <w:p w14:paraId="438D6F4A" w14:textId="77777777" w:rsidR="005D2387" w:rsidRPr="006F5B8D" w:rsidRDefault="005D2387" w:rsidP="00DE0946">
            <w:pPr>
              <w:spacing w:after="0" w:line="240" w:lineRule="auto"/>
              <w:jc w:val="both"/>
              <w:rPr>
                <w:rFonts w:ascii="Arial" w:hAnsi="Arial" w:cs="Arial"/>
                <w:bCs/>
              </w:rPr>
            </w:pPr>
          </w:p>
          <w:p w14:paraId="23F33C4E" w14:textId="1B758E17" w:rsidR="005D2387" w:rsidRPr="006F5B8D" w:rsidRDefault="00737440" w:rsidP="0066273F">
            <w:pPr>
              <w:spacing w:after="0" w:line="240" w:lineRule="auto"/>
              <w:jc w:val="both"/>
              <w:rPr>
                <w:rFonts w:ascii="Arial" w:hAnsi="Arial" w:cs="Arial"/>
                <w:bCs/>
              </w:rPr>
            </w:pPr>
            <w:r w:rsidRPr="006F5B8D">
              <w:rPr>
                <w:rFonts w:ascii="Arial" w:hAnsi="Arial" w:cs="Arial"/>
                <w:bCs/>
              </w:rPr>
              <w:t xml:space="preserve">Besedilo </w:t>
            </w:r>
            <w:r w:rsidR="005D2387" w:rsidRPr="006F5B8D">
              <w:rPr>
                <w:rFonts w:ascii="Arial" w:hAnsi="Arial" w:cs="Arial"/>
                <w:bCs/>
              </w:rPr>
              <w:t xml:space="preserve">petega odstavka 31. člena se </w:t>
            </w:r>
            <w:r w:rsidRPr="006F5B8D">
              <w:rPr>
                <w:rFonts w:ascii="Arial" w:hAnsi="Arial" w:cs="Arial"/>
                <w:bCs/>
              </w:rPr>
              <w:t>spremeni tako</w:t>
            </w:r>
            <w:r w:rsidR="005D2387" w:rsidRPr="006F5B8D">
              <w:rPr>
                <w:rFonts w:ascii="Arial" w:hAnsi="Arial" w:cs="Arial"/>
                <w:bCs/>
              </w:rPr>
              <w:t xml:space="preserve">, </w:t>
            </w:r>
            <w:r w:rsidR="00D27D0C" w:rsidRPr="006F5B8D">
              <w:rPr>
                <w:rFonts w:ascii="Arial" w:hAnsi="Arial" w:cs="Arial"/>
                <w:bCs/>
              </w:rPr>
              <w:t>da</w:t>
            </w:r>
            <w:r w:rsidR="005D2387" w:rsidRPr="006F5B8D">
              <w:rPr>
                <w:rFonts w:ascii="Arial" w:hAnsi="Arial" w:cs="Arial"/>
                <w:bCs/>
              </w:rPr>
              <w:t xml:space="preserve"> se glasi:</w:t>
            </w:r>
          </w:p>
          <w:p w14:paraId="455D4EAF" w14:textId="77777777" w:rsidR="00173437" w:rsidRPr="006F5B8D" w:rsidRDefault="00173437" w:rsidP="0066273F">
            <w:pPr>
              <w:spacing w:after="0" w:line="240" w:lineRule="auto"/>
              <w:jc w:val="both"/>
              <w:rPr>
                <w:rFonts w:ascii="Arial" w:hAnsi="Arial" w:cs="Arial"/>
                <w:bCs/>
              </w:rPr>
            </w:pPr>
          </w:p>
          <w:p w14:paraId="20661A1B" w14:textId="252E6D92" w:rsidR="00737440" w:rsidRPr="006F5B8D" w:rsidRDefault="005D2387" w:rsidP="0066273F">
            <w:pPr>
              <w:spacing w:after="0" w:line="240" w:lineRule="auto"/>
              <w:ind w:left="174"/>
              <w:jc w:val="both"/>
              <w:rPr>
                <w:rFonts w:ascii="Arial" w:hAnsi="Arial" w:cs="Arial"/>
                <w:bCs/>
              </w:rPr>
            </w:pPr>
            <w:r w:rsidRPr="006F5B8D">
              <w:rPr>
                <w:rFonts w:ascii="Arial" w:hAnsi="Arial" w:cs="Arial"/>
                <w:bCs/>
              </w:rPr>
              <w:t>»</w:t>
            </w:r>
            <w:r w:rsidR="00737440" w:rsidRPr="006F5B8D">
              <w:rPr>
                <w:rFonts w:ascii="Arial" w:hAnsi="Arial" w:cs="Arial"/>
                <w:bCs/>
              </w:rPr>
              <w:t xml:space="preserve">(5) Na nezavarovanem nivojskem prehodu, mora upravljavec javne železniške infrastrukture vzdrževati </w:t>
            </w:r>
            <w:proofErr w:type="spellStart"/>
            <w:r w:rsidR="00737440" w:rsidRPr="006F5B8D">
              <w:rPr>
                <w:rFonts w:ascii="Arial" w:hAnsi="Arial" w:cs="Arial"/>
                <w:bCs/>
              </w:rPr>
              <w:t>preglednostni</w:t>
            </w:r>
            <w:proofErr w:type="spellEnd"/>
            <w:r w:rsidR="00737440" w:rsidRPr="006F5B8D">
              <w:rPr>
                <w:rFonts w:ascii="Arial" w:hAnsi="Arial" w:cs="Arial"/>
                <w:bCs/>
              </w:rPr>
              <w:t xml:space="preserve"> prostor v progovnem pasu, upravljavec ceste ali poti in lastnik </w:t>
            </w:r>
            <w:proofErr w:type="spellStart"/>
            <w:r w:rsidR="00737440" w:rsidRPr="006F5B8D">
              <w:rPr>
                <w:rFonts w:ascii="Arial" w:hAnsi="Arial" w:cs="Arial"/>
                <w:bCs/>
              </w:rPr>
              <w:lastRenderedPageBreak/>
              <w:t>nekategorizirane</w:t>
            </w:r>
            <w:proofErr w:type="spellEnd"/>
            <w:r w:rsidR="00737440" w:rsidRPr="006F5B8D">
              <w:rPr>
                <w:rFonts w:ascii="Arial" w:hAnsi="Arial" w:cs="Arial"/>
                <w:bCs/>
              </w:rPr>
              <w:t xml:space="preserve"> ceste pa izven njega skladno z zakonom</w:t>
            </w:r>
            <w:r w:rsidR="00D559AD" w:rsidRPr="006F5B8D">
              <w:rPr>
                <w:rFonts w:ascii="Arial" w:hAnsi="Arial" w:cs="Arial"/>
                <w:bCs/>
              </w:rPr>
              <w:t>, ki ureja ceste</w:t>
            </w:r>
            <w:r w:rsidR="005F4C32" w:rsidRPr="006F5B8D">
              <w:rPr>
                <w:rFonts w:ascii="Arial" w:hAnsi="Arial" w:cs="Arial"/>
                <w:bCs/>
              </w:rPr>
              <w:t>, da</w:t>
            </w:r>
            <w:r w:rsidR="00737440" w:rsidRPr="006F5B8D">
              <w:rPr>
                <w:rFonts w:ascii="Arial" w:hAnsi="Arial" w:cs="Arial"/>
                <w:bCs/>
              </w:rPr>
              <w:t xml:space="preserve"> zagotovi</w:t>
            </w:r>
            <w:r w:rsidR="00955A0D" w:rsidRPr="006F5B8D">
              <w:rPr>
                <w:rFonts w:ascii="Arial" w:hAnsi="Arial" w:cs="Arial"/>
                <w:bCs/>
              </w:rPr>
              <w:t>jo</w:t>
            </w:r>
            <w:r w:rsidR="00737440" w:rsidRPr="006F5B8D">
              <w:rPr>
                <w:rFonts w:ascii="Arial" w:hAnsi="Arial" w:cs="Arial"/>
                <w:bCs/>
              </w:rPr>
              <w:t xml:space="preserve"> zadostno preglednost s ceste ali poti na progo tako, da lahko udeleženci v cestnem prometu s potrebno pazljivostjo varno in neovira</w:t>
            </w:r>
            <w:r w:rsidR="00D27D0C" w:rsidRPr="006F5B8D">
              <w:rPr>
                <w:rFonts w:ascii="Arial" w:hAnsi="Arial" w:cs="Arial"/>
                <w:bCs/>
              </w:rPr>
              <w:t>no prečkajo tak nivojski prehod</w:t>
            </w:r>
            <w:r w:rsidR="00737440" w:rsidRPr="006F5B8D">
              <w:rPr>
                <w:rFonts w:ascii="Arial" w:hAnsi="Arial" w:cs="Arial"/>
                <w:bCs/>
              </w:rPr>
              <w:t>.«</w:t>
            </w:r>
          </w:p>
          <w:p w14:paraId="759ABE33" w14:textId="77777777" w:rsidR="00982A95" w:rsidRPr="006F5B8D" w:rsidRDefault="00982A95" w:rsidP="00DE0946">
            <w:pPr>
              <w:spacing w:after="0" w:line="240" w:lineRule="auto"/>
              <w:jc w:val="both"/>
              <w:rPr>
                <w:rFonts w:ascii="Arial" w:hAnsi="Arial" w:cs="Arial"/>
                <w:bCs/>
              </w:rPr>
            </w:pPr>
          </w:p>
          <w:p w14:paraId="57B1A618" w14:textId="0BE4BDFC" w:rsidR="00982A95" w:rsidRPr="006F5B8D" w:rsidRDefault="00982A95" w:rsidP="0066273F">
            <w:pPr>
              <w:spacing w:after="0" w:line="240" w:lineRule="auto"/>
              <w:jc w:val="both"/>
              <w:rPr>
                <w:rFonts w:ascii="Arial" w:hAnsi="Arial" w:cs="Arial"/>
                <w:bCs/>
              </w:rPr>
            </w:pPr>
            <w:r w:rsidRPr="006F5B8D">
              <w:rPr>
                <w:rFonts w:ascii="Arial" w:hAnsi="Arial" w:cs="Arial"/>
                <w:bCs/>
              </w:rPr>
              <w:t>Osmi odstavek se spremeni tako, da se glasi:</w:t>
            </w:r>
          </w:p>
          <w:p w14:paraId="20EBBB19" w14:textId="77777777" w:rsidR="00AD223F" w:rsidRPr="006F5B8D" w:rsidRDefault="00AD223F" w:rsidP="0066273F">
            <w:pPr>
              <w:spacing w:after="0" w:line="240" w:lineRule="auto"/>
              <w:jc w:val="both"/>
              <w:rPr>
                <w:rFonts w:ascii="Arial" w:hAnsi="Arial" w:cs="Arial"/>
                <w:bCs/>
              </w:rPr>
            </w:pPr>
          </w:p>
          <w:p w14:paraId="553DD310" w14:textId="55BFDF6B" w:rsidR="00982A95" w:rsidRPr="006F5B8D" w:rsidRDefault="00982A95" w:rsidP="0066273F">
            <w:pPr>
              <w:spacing w:after="0" w:line="240" w:lineRule="auto"/>
              <w:ind w:left="174"/>
              <w:jc w:val="both"/>
              <w:rPr>
                <w:rFonts w:ascii="Arial" w:hAnsi="Arial" w:cs="Arial"/>
                <w:bCs/>
                <w:color w:val="000000" w:themeColor="text1"/>
              </w:rPr>
            </w:pPr>
            <w:r w:rsidRPr="006F5B8D">
              <w:rPr>
                <w:rFonts w:ascii="Arial" w:hAnsi="Arial" w:cs="Arial"/>
                <w:bCs/>
                <w:color w:val="000000" w:themeColor="text1"/>
              </w:rPr>
              <w:t>»(8) Z obeh strani nivojskega prehoda morajo biti na elektrificiranih progah postavljeni zaščitni višinski profili</w:t>
            </w:r>
            <w:r w:rsidR="00436AD3" w:rsidRPr="006F5B8D">
              <w:rPr>
                <w:rFonts w:ascii="Arial" w:hAnsi="Arial" w:cs="Arial"/>
                <w:bCs/>
                <w:color w:val="000000" w:themeColor="text1"/>
              </w:rPr>
              <w:t xml:space="preserve"> na razdalji najmanj 8</w:t>
            </w:r>
            <w:r w:rsidR="004613B7" w:rsidRPr="006F5B8D">
              <w:rPr>
                <w:rFonts w:ascii="Arial" w:hAnsi="Arial" w:cs="Arial"/>
                <w:bCs/>
                <w:color w:val="000000" w:themeColor="text1"/>
              </w:rPr>
              <w:t xml:space="preserve"> </w:t>
            </w:r>
            <w:r w:rsidR="00436AD3" w:rsidRPr="006F5B8D">
              <w:rPr>
                <w:rFonts w:ascii="Arial" w:hAnsi="Arial" w:cs="Arial"/>
                <w:bCs/>
                <w:color w:val="000000" w:themeColor="text1"/>
              </w:rPr>
              <w:t xml:space="preserve">m od </w:t>
            </w:r>
            <w:r w:rsidR="00C56B10" w:rsidRPr="006F5B8D">
              <w:rPr>
                <w:rFonts w:ascii="Arial" w:hAnsi="Arial" w:cs="Arial"/>
                <w:bCs/>
                <w:color w:val="000000" w:themeColor="text1"/>
              </w:rPr>
              <w:t>osi skrajnega tira</w:t>
            </w:r>
            <w:r w:rsidR="00436AD3" w:rsidRPr="006F5B8D">
              <w:rPr>
                <w:rFonts w:ascii="Arial" w:hAnsi="Arial" w:cs="Arial"/>
                <w:bCs/>
                <w:color w:val="000000" w:themeColor="text1"/>
              </w:rPr>
              <w:t>, merjeno po cestni osi, v višini 4</w:t>
            </w:r>
            <w:r w:rsidR="00C56B10" w:rsidRPr="006F5B8D">
              <w:rPr>
                <w:rFonts w:ascii="Arial" w:hAnsi="Arial" w:cs="Arial"/>
                <w:bCs/>
                <w:color w:val="000000" w:themeColor="text1"/>
              </w:rPr>
              <w:t>,</w:t>
            </w:r>
            <w:r w:rsidR="00670FCB" w:rsidRPr="006F5B8D">
              <w:rPr>
                <w:rFonts w:ascii="Arial" w:hAnsi="Arial" w:cs="Arial"/>
                <w:bCs/>
                <w:color w:val="000000" w:themeColor="text1"/>
              </w:rPr>
              <w:t>5</w:t>
            </w:r>
            <w:r w:rsidR="00436AD3" w:rsidRPr="006F5B8D">
              <w:rPr>
                <w:rFonts w:ascii="Arial" w:hAnsi="Arial" w:cs="Arial"/>
                <w:bCs/>
                <w:color w:val="000000" w:themeColor="text1"/>
              </w:rPr>
              <w:t xml:space="preserve"> m nad voziščem ceste</w:t>
            </w:r>
            <w:r w:rsidRPr="006F5B8D">
              <w:rPr>
                <w:rFonts w:ascii="Arial" w:hAnsi="Arial" w:cs="Arial"/>
                <w:bCs/>
                <w:color w:val="000000" w:themeColor="text1"/>
              </w:rPr>
              <w:t>.</w:t>
            </w:r>
            <w:r w:rsidR="000F7CDA" w:rsidRPr="006F5B8D">
              <w:rPr>
                <w:rFonts w:ascii="Arial" w:hAnsi="Arial" w:cs="Arial"/>
                <w:bCs/>
                <w:color w:val="000000" w:themeColor="text1"/>
              </w:rPr>
              <w:t xml:space="preserve"> </w:t>
            </w:r>
            <w:bookmarkStart w:id="8" w:name="_Hlk199414117"/>
            <w:r w:rsidR="00C56B10" w:rsidRPr="006F5B8D">
              <w:rPr>
                <w:rFonts w:ascii="Arial" w:hAnsi="Arial" w:cs="Arial"/>
                <w:bCs/>
                <w:color w:val="000000" w:themeColor="text1"/>
                <w:shd w:val="clear" w:color="auto" w:fill="FFFFFF"/>
              </w:rPr>
              <w:t xml:space="preserve">Ne glede na prejšnji stavek, </w:t>
            </w:r>
            <w:r w:rsidR="00AD1236" w:rsidRPr="006F5B8D">
              <w:rPr>
                <w:rFonts w:ascii="Arial" w:hAnsi="Arial" w:cs="Arial"/>
                <w:bCs/>
                <w:color w:val="000000" w:themeColor="text1"/>
                <w:shd w:val="clear" w:color="auto" w:fill="FFFFFF"/>
              </w:rPr>
              <w:t>so lahko</w:t>
            </w:r>
            <w:r w:rsidR="00C56B10" w:rsidRPr="006F5B8D">
              <w:rPr>
                <w:rFonts w:ascii="Arial" w:hAnsi="Arial" w:cs="Arial"/>
                <w:bCs/>
                <w:color w:val="000000" w:themeColor="text1"/>
                <w:shd w:val="clear" w:color="auto" w:fill="FFFFFF"/>
              </w:rPr>
              <w:t xml:space="preserve"> zaradi prostorskih in tehničnih razlogov, varstva kulturne dediščine, posebno težkih terenskih razmer ali drugih posebej utemeljenih razlogov</w:t>
            </w:r>
            <w:r w:rsidR="000F7CDA" w:rsidRPr="006F5B8D">
              <w:rPr>
                <w:rFonts w:ascii="Arial" w:hAnsi="Arial" w:cs="Arial"/>
                <w:bCs/>
                <w:color w:val="000000" w:themeColor="text1"/>
                <w:shd w:val="clear" w:color="auto" w:fill="FFFFFF"/>
              </w:rPr>
              <w:t>, zaščitni višinski profil</w:t>
            </w:r>
            <w:r w:rsidR="00AD1236" w:rsidRPr="006F5B8D">
              <w:rPr>
                <w:rFonts w:ascii="Arial" w:hAnsi="Arial" w:cs="Arial"/>
                <w:bCs/>
                <w:color w:val="000000" w:themeColor="text1"/>
                <w:shd w:val="clear" w:color="auto" w:fill="FFFFFF"/>
              </w:rPr>
              <w:t>i</w:t>
            </w:r>
            <w:r w:rsidR="000F7CDA" w:rsidRPr="006F5B8D">
              <w:rPr>
                <w:rFonts w:ascii="Arial" w:hAnsi="Arial" w:cs="Arial"/>
                <w:bCs/>
                <w:color w:val="000000" w:themeColor="text1"/>
                <w:shd w:val="clear" w:color="auto" w:fill="FFFFFF"/>
              </w:rPr>
              <w:t xml:space="preserve"> postav</w:t>
            </w:r>
            <w:r w:rsidR="00AD1236" w:rsidRPr="006F5B8D">
              <w:rPr>
                <w:rFonts w:ascii="Arial" w:hAnsi="Arial" w:cs="Arial"/>
                <w:bCs/>
                <w:color w:val="000000" w:themeColor="text1"/>
                <w:shd w:val="clear" w:color="auto" w:fill="FFFFFF"/>
              </w:rPr>
              <w:t>ljeni</w:t>
            </w:r>
            <w:r w:rsidR="000F7CDA" w:rsidRPr="006F5B8D">
              <w:rPr>
                <w:rFonts w:ascii="Arial" w:hAnsi="Arial" w:cs="Arial"/>
                <w:bCs/>
                <w:color w:val="000000" w:themeColor="text1"/>
                <w:shd w:val="clear" w:color="auto" w:fill="FFFFFF"/>
              </w:rPr>
              <w:t xml:space="preserve"> na </w:t>
            </w:r>
            <w:r w:rsidR="00AD1236" w:rsidRPr="006F5B8D">
              <w:rPr>
                <w:rFonts w:ascii="Arial" w:hAnsi="Arial" w:cs="Arial"/>
                <w:bCs/>
                <w:color w:val="000000" w:themeColor="text1"/>
                <w:shd w:val="clear" w:color="auto" w:fill="FFFFFF"/>
              </w:rPr>
              <w:t xml:space="preserve">manjši </w:t>
            </w:r>
            <w:r w:rsidR="000F7CDA" w:rsidRPr="006F5B8D">
              <w:rPr>
                <w:rFonts w:ascii="Arial" w:hAnsi="Arial" w:cs="Arial"/>
                <w:bCs/>
                <w:color w:val="000000" w:themeColor="text1"/>
                <w:shd w:val="clear" w:color="auto" w:fill="FFFFFF"/>
              </w:rPr>
              <w:t xml:space="preserve">razdalji, </w:t>
            </w:r>
            <w:r w:rsidR="00AD1236" w:rsidRPr="006F5B8D">
              <w:rPr>
                <w:rFonts w:ascii="Arial" w:hAnsi="Arial" w:cs="Arial"/>
                <w:bCs/>
                <w:color w:val="000000" w:themeColor="text1"/>
                <w:shd w:val="clear" w:color="auto" w:fill="FFFFFF"/>
              </w:rPr>
              <w:t xml:space="preserve">na podlagi </w:t>
            </w:r>
            <w:r w:rsidR="00763B10" w:rsidRPr="006F5B8D">
              <w:rPr>
                <w:rFonts w:ascii="Arial" w:hAnsi="Arial" w:cs="Arial"/>
                <w:bCs/>
                <w:color w:val="000000" w:themeColor="text1"/>
                <w:shd w:val="clear" w:color="auto" w:fill="FFFFFF"/>
              </w:rPr>
              <w:t>soglasja</w:t>
            </w:r>
            <w:r w:rsidRPr="006F5B8D">
              <w:rPr>
                <w:rFonts w:ascii="Arial" w:hAnsi="Arial" w:cs="Arial"/>
                <w:bCs/>
                <w:color w:val="000000" w:themeColor="text1"/>
              </w:rPr>
              <w:t xml:space="preserve"> </w:t>
            </w:r>
            <w:r w:rsidR="00C56B10" w:rsidRPr="006F5B8D">
              <w:rPr>
                <w:rFonts w:ascii="Arial" w:hAnsi="Arial" w:cs="Arial"/>
                <w:bCs/>
                <w:color w:val="000000" w:themeColor="text1"/>
              </w:rPr>
              <w:t>upravljavc</w:t>
            </w:r>
            <w:r w:rsidR="00763B10" w:rsidRPr="006F5B8D">
              <w:rPr>
                <w:rFonts w:ascii="Arial" w:hAnsi="Arial" w:cs="Arial"/>
                <w:bCs/>
                <w:color w:val="000000" w:themeColor="text1"/>
              </w:rPr>
              <w:t>a</w:t>
            </w:r>
            <w:r w:rsidR="00C56B10" w:rsidRPr="006F5B8D">
              <w:rPr>
                <w:rFonts w:ascii="Arial" w:hAnsi="Arial" w:cs="Arial"/>
                <w:bCs/>
                <w:color w:val="000000" w:themeColor="text1"/>
              </w:rPr>
              <w:t xml:space="preserve"> ceste</w:t>
            </w:r>
            <w:r w:rsidRPr="006F5B8D">
              <w:rPr>
                <w:rFonts w:ascii="Arial" w:hAnsi="Arial" w:cs="Arial"/>
                <w:bCs/>
                <w:color w:val="000000" w:themeColor="text1"/>
              </w:rPr>
              <w:t>.</w:t>
            </w:r>
            <w:bookmarkEnd w:id="8"/>
            <w:r w:rsidR="00E109D8" w:rsidRPr="006F5B8D">
              <w:rPr>
                <w:rFonts w:ascii="Arial" w:hAnsi="Arial" w:cs="Arial"/>
                <w:bCs/>
                <w:color w:val="000000" w:themeColor="text1"/>
              </w:rPr>
              <w:t xml:space="preserve"> Zaščitne višinske profile mora </w:t>
            </w:r>
            <w:r w:rsidR="00C74078" w:rsidRPr="006F5B8D">
              <w:rPr>
                <w:rFonts w:ascii="Arial" w:hAnsi="Arial" w:cs="Arial"/>
                <w:bCs/>
                <w:color w:val="000000" w:themeColor="text1"/>
              </w:rPr>
              <w:t>p</w:t>
            </w:r>
            <w:r w:rsidR="00E109D8" w:rsidRPr="006F5B8D">
              <w:rPr>
                <w:rFonts w:ascii="Arial" w:hAnsi="Arial" w:cs="Arial"/>
                <w:bCs/>
                <w:color w:val="000000" w:themeColor="text1"/>
              </w:rPr>
              <w:t>ostaviti in vzdrževati upravljavec.</w:t>
            </w:r>
            <w:r w:rsidRPr="006F5B8D">
              <w:rPr>
                <w:rFonts w:ascii="Arial" w:hAnsi="Arial" w:cs="Arial"/>
                <w:bCs/>
                <w:color w:val="000000" w:themeColor="text1"/>
              </w:rPr>
              <w:t>«</w:t>
            </w:r>
          </w:p>
          <w:p w14:paraId="3FD6FFAE" w14:textId="77777777" w:rsidR="00B86F01" w:rsidRPr="006F5B8D" w:rsidRDefault="00B86F01" w:rsidP="0066273F">
            <w:pPr>
              <w:spacing w:after="0" w:line="240" w:lineRule="auto"/>
              <w:jc w:val="both"/>
              <w:rPr>
                <w:rFonts w:ascii="Arial" w:hAnsi="Arial" w:cs="Arial"/>
                <w:bCs/>
              </w:rPr>
            </w:pPr>
          </w:p>
          <w:p w14:paraId="361B7B25" w14:textId="77777777" w:rsidR="00606941" w:rsidRPr="006F5B8D" w:rsidRDefault="00606941" w:rsidP="00DE0946">
            <w:pPr>
              <w:spacing w:after="0" w:line="240" w:lineRule="auto"/>
              <w:jc w:val="both"/>
              <w:rPr>
                <w:rFonts w:ascii="Arial" w:hAnsi="Arial" w:cs="Arial"/>
                <w:bCs/>
              </w:rPr>
            </w:pPr>
          </w:p>
          <w:p w14:paraId="36C7D896" w14:textId="2CBBAA81" w:rsidR="00606941" w:rsidRPr="006F5B8D" w:rsidRDefault="00FA25E3" w:rsidP="00D7605E">
            <w:pPr>
              <w:spacing w:after="0" w:line="240" w:lineRule="auto"/>
              <w:jc w:val="center"/>
              <w:rPr>
                <w:rFonts w:ascii="Arial" w:hAnsi="Arial" w:cs="Arial"/>
                <w:bCs/>
              </w:rPr>
            </w:pPr>
            <w:r w:rsidRPr="006F5B8D">
              <w:rPr>
                <w:rFonts w:ascii="Arial" w:hAnsi="Arial" w:cs="Arial"/>
                <w:bCs/>
              </w:rPr>
              <w:t>1</w:t>
            </w:r>
            <w:r w:rsidR="004C18AB" w:rsidRPr="006F5B8D">
              <w:rPr>
                <w:rFonts w:ascii="Arial" w:hAnsi="Arial" w:cs="Arial"/>
                <w:bCs/>
              </w:rPr>
              <w:t>2</w:t>
            </w:r>
            <w:r w:rsidR="00606941" w:rsidRPr="006F5B8D">
              <w:rPr>
                <w:rFonts w:ascii="Arial" w:hAnsi="Arial" w:cs="Arial"/>
                <w:bCs/>
              </w:rPr>
              <w:t xml:space="preserve">. </w:t>
            </w:r>
            <w:r w:rsidR="00FC1832" w:rsidRPr="006F5B8D">
              <w:rPr>
                <w:rFonts w:ascii="Arial" w:hAnsi="Arial" w:cs="Arial"/>
                <w:bCs/>
              </w:rPr>
              <w:t>člen</w:t>
            </w:r>
          </w:p>
          <w:p w14:paraId="60A98DFC" w14:textId="77777777" w:rsidR="00FC1832" w:rsidRPr="006F5B8D" w:rsidRDefault="00FC1832" w:rsidP="00DE0946">
            <w:pPr>
              <w:spacing w:after="0" w:line="240" w:lineRule="auto"/>
              <w:jc w:val="both"/>
              <w:rPr>
                <w:rFonts w:ascii="Arial" w:hAnsi="Arial" w:cs="Arial"/>
                <w:bCs/>
              </w:rPr>
            </w:pPr>
          </w:p>
          <w:p w14:paraId="2BCCCB49" w14:textId="77777777" w:rsidR="00475B7C" w:rsidRPr="006F5B8D" w:rsidRDefault="00475B7C" w:rsidP="00DE0946">
            <w:pPr>
              <w:spacing w:after="0" w:line="240" w:lineRule="auto"/>
              <w:jc w:val="both"/>
              <w:rPr>
                <w:rFonts w:ascii="Arial" w:hAnsi="Arial" w:cs="Arial"/>
                <w:bCs/>
              </w:rPr>
            </w:pPr>
            <w:r w:rsidRPr="006F5B8D">
              <w:rPr>
                <w:rFonts w:ascii="Arial" w:hAnsi="Arial" w:cs="Arial"/>
                <w:bCs/>
              </w:rPr>
              <w:t xml:space="preserve">V </w:t>
            </w:r>
            <w:r w:rsidR="00284956" w:rsidRPr="006F5B8D">
              <w:rPr>
                <w:rFonts w:ascii="Arial" w:hAnsi="Arial" w:cs="Arial"/>
                <w:bCs/>
              </w:rPr>
              <w:t xml:space="preserve">drugem stavku drugega odstavka </w:t>
            </w:r>
            <w:r w:rsidRPr="006F5B8D">
              <w:rPr>
                <w:rFonts w:ascii="Arial" w:hAnsi="Arial" w:cs="Arial"/>
                <w:bCs/>
              </w:rPr>
              <w:t>32. člen</w:t>
            </w:r>
            <w:r w:rsidR="00284956" w:rsidRPr="006F5B8D">
              <w:rPr>
                <w:rFonts w:ascii="Arial" w:hAnsi="Arial" w:cs="Arial"/>
                <w:bCs/>
              </w:rPr>
              <w:t>a</w:t>
            </w:r>
            <w:r w:rsidRPr="006F5B8D">
              <w:rPr>
                <w:rFonts w:ascii="Arial" w:hAnsi="Arial" w:cs="Arial"/>
                <w:bCs/>
              </w:rPr>
              <w:t xml:space="preserve"> se za besedo </w:t>
            </w:r>
            <w:r w:rsidR="00284956" w:rsidRPr="006F5B8D">
              <w:rPr>
                <w:rFonts w:ascii="Arial" w:hAnsi="Arial" w:cs="Arial"/>
                <w:bCs/>
              </w:rPr>
              <w:t>»</w:t>
            </w:r>
            <w:r w:rsidRPr="006F5B8D">
              <w:rPr>
                <w:rFonts w:ascii="Arial" w:hAnsi="Arial" w:cs="Arial"/>
                <w:bCs/>
              </w:rPr>
              <w:t>napravami« doda beseda »pod,«.</w:t>
            </w:r>
          </w:p>
          <w:p w14:paraId="6A9F6C5C" w14:textId="77777777" w:rsidR="00475B7C" w:rsidRPr="00492B70" w:rsidRDefault="00475B7C" w:rsidP="00DE0946">
            <w:pPr>
              <w:spacing w:after="0" w:line="240" w:lineRule="auto"/>
              <w:jc w:val="both"/>
              <w:rPr>
                <w:rFonts w:ascii="Arial" w:hAnsi="Arial" w:cs="Arial"/>
                <w:bCs/>
              </w:rPr>
            </w:pPr>
          </w:p>
          <w:p w14:paraId="010CF226" w14:textId="77777777" w:rsidR="00284956" w:rsidRPr="006F5B8D" w:rsidRDefault="00284956" w:rsidP="00DE0946">
            <w:pPr>
              <w:spacing w:after="0" w:line="240" w:lineRule="auto"/>
              <w:jc w:val="both"/>
              <w:rPr>
                <w:rFonts w:ascii="Arial" w:hAnsi="Arial" w:cs="Arial"/>
                <w:bCs/>
              </w:rPr>
            </w:pPr>
            <w:r w:rsidRPr="006F5B8D">
              <w:rPr>
                <w:rFonts w:ascii="Arial" w:hAnsi="Arial" w:cs="Arial"/>
                <w:bCs/>
              </w:rPr>
              <w:t>V prvem stavku tretjega odstavka 32. člena se za besedo »ceste« doda besedna zveza »s progo«.</w:t>
            </w:r>
          </w:p>
          <w:p w14:paraId="68B23E6B" w14:textId="77777777" w:rsidR="00284956" w:rsidRPr="00492B70" w:rsidRDefault="00284956" w:rsidP="00DE0946">
            <w:pPr>
              <w:spacing w:after="0" w:line="240" w:lineRule="auto"/>
              <w:jc w:val="both"/>
              <w:rPr>
                <w:rFonts w:ascii="Arial" w:hAnsi="Arial" w:cs="Arial"/>
                <w:bCs/>
              </w:rPr>
            </w:pPr>
          </w:p>
          <w:p w14:paraId="19118BEE" w14:textId="221C668A" w:rsidR="00805027" w:rsidRPr="006F5B8D" w:rsidRDefault="009710CC" w:rsidP="00DE0946">
            <w:pPr>
              <w:spacing w:after="0" w:line="240" w:lineRule="auto"/>
              <w:jc w:val="both"/>
              <w:rPr>
                <w:rFonts w:ascii="Arial" w:hAnsi="Arial" w:cs="Arial"/>
                <w:bCs/>
              </w:rPr>
            </w:pPr>
            <w:r w:rsidRPr="006F5B8D">
              <w:rPr>
                <w:rFonts w:ascii="Arial" w:hAnsi="Arial" w:cs="Arial"/>
                <w:bCs/>
              </w:rPr>
              <w:t>Za tretjim odstavkom se doda nov četrti odstavek, ki se glasi:</w:t>
            </w:r>
            <w:r w:rsidRPr="006F5B8D">
              <w:rPr>
                <w:rStyle w:val="Pripombasklic"/>
                <w:rFonts w:ascii="Arial" w:eastAsia="Times New Roman" w:hAnsi="Arial" w:cs="Arial"/>
                <w:bCs/>
                <w:sz w:val="22"/>
                <w:szCs w:val="22"/>
              </w:rPr>
              <w:t xml:space="preserve"> </w:t>
            </w:r>
          </w:p>
          <w:p w14:paraId="66B361CD" w14:textId="77777777" w:rsidR="00ED1016" w:rsidRPr="00492B70" w:rsidRDefault="00ED1016" w:rsidP="00DE0946">
            <w:pPr>
              <w:spacing w:after="0" w:line="240" w:lineRule="auto"/>
              <w:ind w:left="313"/>
              <w:jc w:val="both"/>
              <w:rPr>
                <w:rFonts w:ascii="Arial" w:hAnsi="Arial" w:cs="Arial"/>
                <w:bCs/>
              </w:rPr>
            </w:pPr>
          </w:p>
          <w:p w14:paraId="5131EE78" w14:textId="551BDDA8" w:rsidR="00805027" w:rsidRPr="006F5B8D" w:rsidRDefault="009710CC" w:rsidP="00DE0946">
            <w:pPr>
              <w:spacing w:after="0" w:line="240" w:lineRule="auto"/>
              <w:ind w:left="174"/>
              <w:jc w:val="both"/>
              <w:rPr>
                <w:rFonts w:ascii="Arial" w:hAnsi="Arial" w:cs="Arial"/>
                <w:bCs/>
              </w:rPr>
            </w:pPr>
            <w:r w:rsidRPr="006F5B8D">
              <w:rPr>
                <w:rFonts w:ascii="Arial" w:hAnsi="Arial" w:cs="Arial"/>
                <w:bCs/>
              </w:rPr>
              <w:t>»</w:t>
            </w:r>
            <w:bookmarkStart w:id="9" w:name="_Hlk199414249"/>
            <w:r w:rsidRPr="006F5B8D">
              <w:rPr>
                <w:rFonts w:ascii="Arial" w:hAnsi="Arial" w:cs="Arial"/>
                <w:bCs/>
              </w:rPr>
              <w:t xml:space="preserve">(4) </w:t>
            </w:r>
            <w:r w:rsidR="00805027" w:rsidRPr="006F5B8D">
              <w:rPr>
                <w:rFonts w:ascii="Arial" w:hAnsi="Arial" w:cs="Arial"/>
                <w:bCs/>
              </w:rPr>
              <w:t xml:space="preserve">Če je križanje vodnega zemljišča celinskih voda in železniške proge izvedeno z železniškim nadvozom (cevni prepust, prepust, most) postane nadvoz objekt javne železniške infrastrukture. Stroški vzdrževanja vodnega zemljišča celinskih voda na železniškem območju nosi </w:t>
            </w:r>
            <w:r w:rsidRPr="006F5B8D">
              <w:rPr>
                <w:rFonts w:ascii="Arial" w:hAnsi="Arial" w:cs="Arial"/>
                <w:bCs/>
              </w:rPr>
              <w:t xml:space="preserve">izvajalec </w:t>
            </w:r>
            <w:r w:rsidR="00805027" w:rsidRPr="006F5B8D">
              <w:rPr>
                <w:rFonts w:ascii="Arial" w:hAnsi="Arial" w:cs="Arial"/>
                <w:bCs/>
              </w:rPr>
              <w:t>gospodarske javne službe</w:t>
            </w:r>
            <w:r w:rsidR="006B4C9F" w:rsidRPr="006F5B8D">
              <w:rPr>
                <w:rFonts w:ascii="Arial" w:hAnsi="Arial" w:cs="Arial"/>
                <w:bCs/>
              </w:rPr>
              <w:t xml:space="preserve"> s</w:t>
            </w:r>
            <w:r w:rsidR="00F93A8B" w:rsidRPr="006F5B8D">
              <w:rPr>
                <w:rFonts w:ascii="Arial" w:hAnsi="Arial" w:cs="Arial"/>
                <w:bCs/>
              </w:rPr>
              <w:t xml:space="preserve"> področj</w:t>
            </w:r>
            <w:r w:rsidR="006B4C9F" w:rsidRPr="006F5B8D">
              <w:rPr>
                <w:rFonts w:ascii="Arial" w:hAnsi="Arial" w:cs="Arial"/>
                <w:bCs/>
              </w:rPr>
              <w:t>a</w:t>
            </w:r>
            <w:r w:rsidR="00F93A8B" w:rsidRPr="006F5B8D">
              <w:rPr>
                <w:rFonts w:ascii="Arial" w:hAnsi="Arial" w:cs="Arial"/>
                <w:bCs/>
              </w:rPr>
              <w:t xml:space="preserve"> upravljanja z vodami</w:t>
            </w:r>
            <w:r w:rsidR="006B4C9F" w:rsidRPr="006F5B8D">
              <w:rPr>
                <w:rFonts w:ascii="Arial" w:hAnsi="Arial" w:cs="Arial"/>
                <w:bCs/>
              </w:rPr>
              <w:t>.«</w:t>
            </w:r>
          </w:p>
          <w:bookmarkEnd w:id="9"/>
          <w:p w14:paraId="49DD0007" w14:textId="445566CC" w:rsidR="009710CC" w:rsidRPr="00492B70" w:rsidRDefault="009710CC" w:rsidP="00DE0946">
            <w:pPr>
              <w:spacing w:after="0" w:line="240" w:lineRule="auto"/>
              <w:ind w:left="313"/>
              <w:jc w:val="both"/>
              <w:rPr>
                <w:rFonts w:ascii="Arial" w:hAnsi="Arial" w:cs="Arial"/>
                <w:bCs/>
              </w:rPr>
            </w:pPr>
          </w:p>
          <w:p w14:paraId="6F92DEDD" w14:textId="01B34A17" w:rsidR="00842006" w:rsidRPr="006F5B8D" w:rsidRDefault="009710CC" w:rsidP="0066273F">
            <w:pPr>
              <w:spacing w:after="0" w:line="240" w:lineRule="auto"/>
              <w:jc w:val="both"/>
              <w:rPr>
                <w:rFonts w:ascii="Arial" w:hAnsi="Arial" w:cs="Arial"/>
                <w:bCs/>
                <w:color w:val="000000" w:themeColor="text1"/>
              </w:rPr>
            </w:pPr>
            <w:r w:rsidRPr="006F5B8D">
              <w:rPr>
                <w:rFonts w:ascii="Arial" w:hAnsi="Arial" w:cs="Arial"/>
                <w:bCs/>
                <w:color w:val="000000" w:themeColor="text1"/>
              </w:rPr>
              <w:t>Dosedanji odstav</w:t>
            </w:r>
            <w:r w:rsidR="00842006" w:rsidRPr="006F5B8D">
              <w:rPr>
                <w:rFonts w:ascii="Arial" w:hAnsi="Arial" w:cs="Arial"/>
                <w:bCs/>
                <w:color w:val="000000" w:themeColor="text1"/>
              </w:rPr>
              <w:t>e</w:t>
            </w:r>
            <w:r w:rsidRPr="006F5B8D">
              <w:rPr>
                <w:rFonts w:ascii="Arial" w:hAnsi="Arial" w:cs="Arial"/>
                <w:bCs/>
                <w:color w:val="000000" w:themeColor="text1"/>
              </w:rPr>
              <w:t xml:space="preserve">k (4) </w:t>
            </w:r>
            <w:r w:rsidR="00842006" w:rsidRPr="006F5B8D">
              <w:rPr>
                <w:rFonts w:ascii="Arial" w:hAnsi="Arial" w:cs="Arial"/>
                <w:bCs/>
                <w:color w:val="000000" w:themeColor="text1"/>
              </w:rPr>
              <w:t xml:space="preserve">postane odstavek (5), </w:t>
            </w:r>
            <w:r w:rsidR="001675AD" w:rsidRPr="006F5B8D">
              <w:rPr>
                <w:rFonts w:ascii="Arial" w:hAnsi="Arial" w:cs="Arial"/>
                <w:bCs/>
                <w:color w:val="000000" w:themeColor="text1"/>
              </w:rPr>
              <w:t xml:space="preserve">dosedanji </w:t>
            </w:r>
            <w:r w:rsidR="00842006" w:rsidRPr="006F5B8D">
              <w:rPr>
                <w:rFonts w:ascii="Arial" w:hAnsi="Arial" w:cs="Arial"/>
                <w:bCs/>
                <w:color w:val="000000" w:themeColor="text1"/>
              </w:rPr>
              <w:t xml:space="preserve">odstavek (5) postane odstavek (6), </w:t>
            </w:r>
            <w:r w:rsidR="001675AD" w:rsidRPr="006F5B8D">
              <w:rPr>
                <w:rFonts w:ascii="Arial" w:hAnsi="Arial" w:cs="Arial"/>
                <w:bCs/>
                <w:color w:val="000000" w:themeColor="text1"/>
              </w:rPr>
              <w:t xml:space="preserve">dosedanji </w:t>
            </w:r>
            <w:r w:rsidR="00842006" w:rsidRPr="006F5B8D">
              <w:rPr>
                <w:rFonts w:ascii="Arial" w:hAnsi="Arial" w:cs="Arial"/>
                <w:bCs/>
                <w:color w:val="000000" w:themeColor="text1"/>
              </w:rPr>
              <w:t xml:space="preserve">odstavek (6) postane odstavek (7), </w:t>
            </w:r>
            <w:r w:rsidR="001675AD" w:rsidRPr="006F5B8D">
              <w:rPr>
                <w:rFonts w:ascii="Arial" w:hAnsi="Arial" w:cs="Arial"/>
                <w:bCs/>
                <w:color w:val="000000" w:themeColor="text1"/>
              </w:rPr>
              <w:t xml:space="preserve">dosedanji </w:t>
            </w:r>
            <w:r w:rsidR="00842006" w:rsidRPr="006F5B8D">
              <w:rPr>
                <w:rFonts w:ascii="Arial" w:hAnsi="Arial" w:cs="Arial"/>
                <w:bCs/>
                <w:color w:val="000000" w:themeColor="text1"/>
              </w:rPr>
              <w:t xml:space="preserve">odstavek (7) postane odstavek (8), </w:t>
            </w:r>
            <w:r w:rsidR="001675AD" w:rsidRPr="006F5B8D">
              <w:rPr>
                <w:rFonts w:ascii="Arial" w:hAnsi="Arial" w:cs="Arial"/>
                <w:bCs/>
                <w:color w:val="000000" w:themeColor="text1"/>
              </w:rPr>
              <w:t xml:space="preserve">dosedanji </w:t>
            </w:r>
            <w:r w:rsidR="00842006" w:rsidRPr="006F5B8D">
              <w:rPr>
                <w:rFonts w:ascii="Arial" w:hAnsi="Arial" w:cs="Arial"/>
                <w:bCs/>
                <w:color w:val="000000" w:themeColor="text1"/>
              </w:rPr>
              <w:t xml:space="preserve">odstavek (8) postane odstavek (9), </w:t>
            </w:r>
            <w:r w:rsidR="001675AD" w:rsidRPr="006F5B8D">
              <w:rPr>
                <w:rFonts w:ascii="Arial" w:hAnsi="Arial" w:cs="Arial"/>
                <w:bCs/>
                <w:color w:val="000000" w:themeColor="text1"/>
              </w:rPr>
              <w:t xml:space="preserve">dosedanji </w:t>
            </w:r>
            <w:r w:rsidR="00842006" w:rsidRPr="006F5B8D">
              <w:rPr>
                <w:rFonts w:ascii="Arial" w:hAnsi="Arial" w:cs="Arial"/>
                <w:bCs/>
                <w:color w:val="000000" w:themeColor="text1"/>
              </w:rPr>
              <w:t xml:space="preserve">odstavek (9) postane odstavek (10), </w:t>
            </w:r>
            <w:r w:rsidR="001675AD" w:rsidRPr="006F5B8D">
              <w:rPr>
                <w:rFonts w:ascii="Arial" w:hAnsi="Arial" w:cs="Arial"/>
                <w:bCs/>
                <w:color w:val="000000" w:themeColor="text1"/>
              </w:rPr>
              <w:t xml:space="preserve">dosedanji </w:t>
            </w:r>
            <w:r w:rsidR="00842006" w:rsidRPr="006F5B8D">
              <w:rPr>
                <w:rFonts w:ascii="Arial" w:hAnsi="Arial" w:cs="Arial"/>
                <w:bCs/>
                <w:color w:val="000000" w:themeColor="text1"/>
              </w:rPr>
              <w:t xml:space="preserve">odstavek (10) postane odstavek (11) in </w:t>
            </w:r>
            <w:r w:rsidR="001675AD" w:rsidRPr="006F5B8D">
              <w:rPr>
                <w:rFonts w:ascii="Arial" w:hAnsi="Arial" w:cs="Arial"/>
                <w:bCs/>
                <w:color w:val="000000" w:themeColor="text1"/>
              </w:rPr>
              <w:t xml:space="preserve">dosedanji </w:t>
            </w:r>
            <w:r w:rsidR="00842006" w:rsidRPr="006F5B8D">
              <w:rPr>
                <w:rFonts w:ascii="Arial" w:hAnsi="Arial" w:cs="Arial"/>
                <w:bCs/>
                <w:color w:val="000000" w:themeColor="text1"/>
              </w:rPr>
              <w:t>odstavek (11) postane odstavek (12).</w:t>
            </w:r>
          </w:p>
          <w:p w14:paraId="1B558959" w14:textId="37CA522E" w:rsidR="009710CC" w:rsidRPr="006F5B8D" w:rsidRDefault="009710CC" w:rsidP="00DE0946">
            <w:pPr>
              <w:spacing w:after="0" w:line="240" w:lineRule="auto"/>
              <w:jc w:val="both"/>
              <w:rPr>
                <w:rFonts w:ascii="Arial" w:hAnsi="Arial" w:cs="Arial"/>
                <w:bCs/>
                <w:color w:val="000000" w:themeColor="text1"/>
              </w:rPr>
            </w:pPr>
          </w:p>
          <w:p w14:paraId="2EE05F3D" w14:textId="77777777" w:rsidR="007045B2" w:rsidRPr="006F5B8D" w:rsidRDefault="007045B2" w:rsidP="0066273F">
            <w:pPr>
              <w:spacing w:after="0" w:line="240" w:lineRule="auto"/>
              <w:jc w:val="both"/>
              <w:rPr>
                <w:rFonts w:ascii="Arial" w:hAnsi="Arial" w:cs="Arial"/>
                <w:bCs/>
              </w:rPr>
            </w:pPr>
          </w:p>
          <w:p w14:paraId="3984FFBA" w14:textId="19810B81" w:rsidR="00E57BD1" w:rsidRPr="006F5B8D" w:rsidRDefault="00FA25E3" w:rsidP="00D7605E">
            <w:pPr>
              <w:spacing w:after="0" w:line="240" w:lineRule="auto"/>
              <w:jc w:val="center"/>
              <w:rPr>
                <w:rFonts w:ascii="Arial" w:hAnsi="Arial" w:cs="Arial"/>
                <w:bCs/>
              </w:rPr>
            </w:pPr>
            <w:r w:rsidRPr="006F5B8D">
              <w:rPr>
                <w:rFonts w:ascii="Arial" w:hAnsi="Arial" w:cs="Arial"/>
                <w:bCs/>
              </w:rPr>
              <w:t>1</w:t>
            </w:r>
            <w:r w:rsidR="004C18AB" w:rsidRPr="006F5B8D">
              <w:rPr>
                <w:rFonts w:ascii="Arial" w:hAnsi="Arial" w:cs="Arial"/>
                <w:bCs/>
              </w:rPr>
              <w:t>3</w:t>
            </w:r>
            <w:r w:rsidR="00E57BD1" w:rsidRPr="006F5B8D">
              <w:rPr>
                <w:rFonts w:ascii="Arial" w:hAnsi="Arial" w:cs="Arial"/>
                <w:bCs/>
              </w:rPr>
              <w:t>. člen</w:t>
            </w:r>
          </w:p>
          <w:p w14:paraId="3E535BBC" w14:textId="77777777" w:rsidR="00035363" w:rsidRPr="006F5B8D" w:rsidRDefault="00035363" w:rsidP="0066273F">
            <w:pPr>
              <w:spacing w:after="0" w:line="240" w:lineRule="auto"/>
              <w:jc w:val="both"/>
              <w:rPr>
                <w:rFonts w:ascii="Arial" w:hAnsi="Arial" w:cs="Arial"/>
                <w:bCs/>
              </w:rPr>
            </w:pPr>
          </w:p>
          <w:p w14:paraId="1EF31AFC" w14:textId="28DADD4D" w:rsidR="00FB0EEA" w:rsidRPr="006F5B8D" w:rsidRDefault="00035363" w:rsidP="0066273F">
            <w:pPr>
              <w:spacing w:after="0" w:line="240" w:lineRule="auto"/>
              <w:jc w:val="both"/>
              <w:rPr>
                <w:rFonts w:ascii="Arial" w:hAnsi="Arial" w:cs="Arial"/>
                <w:bCs/>
              </w:rPr>
            </w:pPr>
            <w:r w:rsidRPr="006F5B8D">
              <w:rPr>
                <w:rFonts w:ascii="Arial" w:hAnsi="Arial" w:cs="Arial"/>
                <w:bCs/>
              </w:rPr>
              <w:t xml:space="preserve">V </w:t>
            </w:r>
            <w:r w:rsidR="00FB0EEA" w:rsidRPr="006F5B8D">
              <w:rPr>
                <w:rFonts w:ascii="Arial" w:hAnsi="Arial" w:cs="Arial"/>
                <w:bCs/>
              </w:rPr>
              <w:t>52. členu se v tretjem odstavku prvi in</w:t>
            </w:r>
            <w:r w:rsidR="001675AD" w:rsidRPr="006F5B8D">
              <w:rPr>
                <w:rFonts w:ascii="Arial" w:hAnsi="Arial" w:cs="Arial"/>
                <w:bCs/>
              </w:rPr>
              <w:t xml:space="preserve"> </w:t>
            </w:r>
            <w:r w:rsidR="00FB0EEA" w:rsidRPr="006F5B8D">
              <w:rPr>
                <w:rFonts w:ascii="Arial" w:hAnsi="Arial" w:cs="Arial"/>
                <w:bCs/>
              </w:rPr>
              <w:t>drugi stavek spremeni</w:t>
            </w:r>
            <w:r w:rsidR="001675AD" w:rsidRPr="006F5B8D">
              <w:rPr>
                <w:rFonts w:ascii="Arial" w:hAnsi="Arial" w:cs="Arial"/>
                <w:bCs/>
              </w:rPr>
              <w:t>ta</w:t>
            </w:r>
            <w:r w:rsidR="00FB0EEA" w:rsidRPr="006F5B8D">
              <w:rPr>
                <w:rFonts w:ascii="Arial" w:hAnsi="Arial" w:cs="Arial"/>
                <w:bCs/>
              </w:rPr>
              <w:t xml:space="preserve"> tako, da se glasi</w:t>
            </w:r>
            <w:r w:rsidR="001675AD" w:rsidRPr="006F5B8D">
              <w:rPr>
                <w:rFonts w:ascii="Arial" w:hAnsi="Arial" w:cs="Arial"/>
                <w:bCs/>
              </w:rPr>
              <w:t>ta</w:t>
            </w:r>
            <w:r w:rsidR="00FB0EEA" w:rsidRPr="006F5B8D">
              <w:rPr>
                <w:rFonts w:ascii="Arial" w:hAnsi="Arial" w:cs="Arial"/>
                <w:bCs/>
              </w:rPr>
              <w:t>:</w:t>
            </w:r>
          </w:p>
          <w:p w14:paraId="6F5EE74C" w14:textId="4CE85F9B" w:rsidR="00FB0EEA" w:rsidRPr="006F5B8D" w:rsidRDefault="00FB0EEA" w:rsidP="0066273F">
            <w:pPr>
              <w:spacing w:before="120" w:after="0" w:line="240" w:lineRule="auto"/>
              <w:ind w:left="174"/>
              <w:jc w:val="both"/>
              <w:rPr>
                <w:rFonts w:ascii="Arial" w:hAnsi="Arial" w:cs="Arial"/>
                <w:bCs/>
              </w:rPr>
            </w:pPr>
            <w:r w:rsidRPr="006F5B8D">
              <w:rPr>
                <w:rFonts w:ascii="Arial" w:hAnsi="Arial" w:cs="Arial"/>
                <w:bCs/>
              </w:rPr>
              <w:t xml:space="preserve">»Za primere obnove, nadgradnje ali gradnje stabilnih naprav, ki se izvajajo po postopku vzdrževalnih del v javno korist, mora prosilec pri varnostnem organu pred </w:t>
            </w:r>
            <w:bookmarkStart w:id="10" w:name="_Hlk202437150"/>
            <w:r w:rsidR="00E44E37" w:rsidRPr="006F5B8D">
              <w:rPr>
                <w:rFonts w:ascii="Arial" w:hAnsi="Arial" w:cs="Arial"/>
                <w:bCs/>
              </w:rPr>
              <w:t xml:space="preserve">pričetkom izvedbe </w:t>
            </w:r>
            <w:r w:rsidRPr="006F5B8D">
              <w:rPr>
                <w:rFonts w:ascii="Arial" w:hAnsi="Arial" w:cs="Arial"/>
                <w:bCs/>
              </w:rPr>
              <w:t xml:space="preserve">predvidenih </w:t>
            </w:r>
            <w:r w:rsidR="00E44E37" w:rsidRPr="006F5B8D">
              <w:rPr>
                <w:rFonts w:ascii="Arial" w:hAnsi="Arial" w:cs="Arial"/>
                <w:bCs/>
              </w:rPr>
              <w:t xml:space="preserve">gradbenih ali montažnih </w:t>
            </w:r>
            <w:r w:rsidRPr="006F5B8D">
              <w:rPr>
                <w:rFonts w:ascii="Arial" w:hAnsi="Arial" w:cs="Arial"/>
                <w:bCs/>
              </w:rPr>
              <w:t xml:space="preserve">del </w:t>
            </w:r>
            <w:bookmarkEnd w:id="10"/>
            <w:r w:rsidRPr="006F5B8D">
              <w:rPr>
                <w:rFonts w:ascii="Arial" w:hAnsi="Arial" w:cs="Arial"/>
                <w:bCs/>
              </w:rPr>
              <w:t xml:space="preserve">vložiti vlogo za odločitev o potrebnosti izdaje novega dovoljenja za začetek obratovanja stabilnih naprav ali njihovih delov. Vlogi mora priložiti opis projekta z izvedbenim načrtom, dokazilo o uspešno opravljeni reviziji izvedbenega načrta </w:t>
            </w:r>
            <w:r w:rsidR="001675AD" w:rsidRPr="006F5B8D">
              <w:rPr>
                <w:rFonts w:ascii="Arial" w:hAnsi="Arial" w:cs="Arial"/>
                <w:bCs/>
              </w:rPr>
              <w:t>ali</w:t>
            </w:r>
            <w:r w:rsidRPr="006F5B8D">
              <w:rPr>
                <w:rFonts w:ascii="Arial" w:hAnsi="Arial" w:cs="Arial"/>
                <w:bCs/>
              </w:rPr>
              <w:t xml:space="preserve"> vmesno izjavo o verifikaciji (VIV) za fazo projektiranja, </w:t>
            </w:r>
            <w:r w:rsidR="001675AD" w:rsidRPr="006F5B8D">
              <w:rPr>
                <w:rFonts w:ascii="Arial" w:hAnsi="Arial" w:cs="Arial"/>
                <w:bCs/>
              </w:rPr>
              <w:t>kadar so predvidena dela zajeta v TSI,</w:t>
            </w:r>
            <w:r w:rsidRPr="006F5B8D">
              <w:rPr>
                <w:rFonts w:ascii="Arial" w:hAnsi="Arial" w:cs="Arial"/>
                <w:bCs/>
              </w:rPr>
              <w:t xml:space="preserve"> pozitivno odločitev ERA, če gre za projekte ERTMS ob progi, oceno tveganja in dokazila o pravici gradnje.«.</w:t>
            </w:r>
          </w:p>
          <w:p w14:paraId="26DC3FD4" w14:textId="77777777" w:rsidR="00035363" w:rsidRPr="00492B70" w:rsidRDefault="00035363" w:rsidP="0066273F">
            <w:pPr>
              <w:spacing w:after="0" w:line="240" w:lineRule="auto"/>
              <w:jc w:val="both"/>
              <w:rPr>
                <w:rFonts w:ascii="Arial" w:hAnsi="Arial" w:cs="Arial"/>
                <w:bCs/>
                <w:sz w:val="12"/>
                <w:szCs w:val="12"/>
              </w:rPr>
            </w:pPr>
          </w:p>
          <w:p w14:paraId="6A896D2C" w14:textId="11D915EB" w:rsidR="00035363" w:rsidRPr="006F5B8D" w:rsidRDefault="00FB0EEA" w:rsidP="0066273F">
            <w:pPr>
              <w:pStyle w:val="Odstavekseznama"/>
              <w:ind w:left="0"/>
              <w:jc w:val="both"/>
              <w:rPr>
                <w:bCs/>
              </w:rPr>
            </w:pPr>
            <w:r w:rsidRPr="006F5B8D">
              <w:rPr>
                <w:bCs/>
              </w:rPr>
              <w:t xml:space="preserve">V </w:t>
            </w:r>
            <w:r w:rsidR="00296062" w:rsidRPr="006F5B8D">
              <w:rPr>
                <w:bCs/>
              </w:rPr>
              <w:t>zadnjem</w:t>
            </w:r>
            <w:r w:rsidRPr="006F5B8D">
              <w:rPr>
                <w:bCs/>
              </w:rPr>
              <w:t xml:space="preserve"> stavku petega odstavka se beseda »osmega« nadomesti z besedo »sedmega«.</w:t>
            </w:r>
          </w:p>
          <w:p w14:paraId="352E23ED" w14:textId="77777777" w:rsidR="00FB0EEA" w:rsidRPr="00492B70" w:rsidRDefault="00FB0EEA" w:rsidP="00DE0946">
            <w:pPr>
              <w:pStyle w:val="Odstavekseznama"/>
              <w:ind w:left="0"/>
              <w:jc w:val="both"/>
              <w:rPr>
                <w:bCs/>
                <w:sz w:val="12"/>
                <w:szCs w:val="12"/>
              </w:rPr>
            </w:pPr>
          </w:p>
          <w:p w14:paraId="46250700" w14:textId="77777777" w:rsidR="00FB0EEA" w:rsidRPr="006F5B8D" w:rsidRDefault="00FB0EEA" w:rsidP="0066273F">
            <w:pPr>
              <w:pStyle w:val="Odstavekseznama"/>
              <w:spacing w:after="120"/>
              <w:ind w:left="0"/>
              <w:jc w:val="both"/>
              <w:rPr>
                <w:bCs/>
              </w:rPr>
            </w:pPr>
            <w:r w:rsidRPr="006F5B8D">
              <w:rPr>
                <w:bCs/>
              </w:rPr>
              <w:t>V sedmem odstavku se napovedni stavek spremeni tako, da se glasi:</w:t>
            </w:r>
          </w:p>
          <w:p w14:paraId="158A64EB" w14:textId="77777777" w:rsidR="007D68EC" w:rsidRPr="00492B70" w:rsidRDefault="007D68EC" w:rsidP="00DE0946">
            <w:pPr>
              <w:pStyle w:val="Odstavekseznama"/>
              <w:spacing w:after="120"/>
              <w:ind w:left="0"/>
              <w:jc w:val="both"/>
              <w:rPr>
                <w:bCs/>
                <w:sz w:val="12"/>
                <w:szCs w:val="12"/>
              </w:rPr>
            </w:pPr>
          </w:p>
          <w:p w14:paraId="794E3DA5" w14:textId="13034360" w:rsidR="00FB0EEA" w:rsidRPr="006F5B8D" w:rsidRDefault="007D68EC" w:rsidP="0066273F">
            <w:pPr>
              <w:pStyle w:val="Odstavekseznama"/>
              <w:spacing w:before="120"/>
              <w:ind w:left="174"/>
              <w:jc w:val="both"/>
              <w:rPr>
                <w:bCs/>
              </w:rPr>
            </w:pPr>
            <w:r w:rsidRPr="006F5B8D">
              <w:rPr>
                <w:bCs/>
              </w:rPr>
              <w:t>»V primeru gradnje, nadgradnje ali obnove mora prosilec posredovati vlogo za izdajo dovoljenja za začetek obratovanja varnostnemu organu najkasneje v roku 30 dni po zaključku del</w:t>
            </w:r>
            <w:r w:rsidR="00872CB9" w:rsidRPr="006F5B8D">
              <w:rPr>
                <w:bCs/>
              </w:rPr>
              <w:t xml:space="preserve"> in odpravljenih pomanjkljivostih ter</w:t>
            </w:r>
            <w:r w:rsidRPr="006F5B8D">
              <w:rPr>
                <w:bCs/>
              </w:rPr>
              <w:t xml:space="preserve"> predložiti naslednjo dokumentacijo, ki vključuje dokazila o:«.</w:t>
            </w:r>
          </w:p>
          <w:p w14:paraId="71A5F1CD" w14:textId="1C612B59" w:rsidR="00E74FFE" w:rsidRPr="006F5B8D" w:rsidRDefault="00E74FFE" w:rsidP="00DE0946">
            <w:pPr>
              <w:pStyle w:val="Odstavekseznama"/>
              <w:spacing w:before="120"/>
              <w:ind w:left="0"/>
              <w:jc w:val="both"/>
              <w:rPr>
                <w:bCs/>
                <w:u w:val="single"/>
              </w:rPr>
            </w:pPr>
          </w:p>
          <w:p w14:paraId="56C8BAA4" w14:textId="28217EE9" w:rsidR="00CC745F" w:rsidRPr="006F5B8D" w:rsidRDefault="00CC745F" w:rsidP="00DE0946">
            <w:pPr>
              <w:pStyle w:val="Odstavekseznama"/>
              <w:spacing w:before="120"/>
              <w:ind w:left="0"/>
              <w:jc w:val="both"/>
              <w:rPr>
                <w:bCs/>
                <w:u w:val="single"/>
              </w:rPr>
            </w:pPr>
          </w:p>
          <w:p w14:paraId="4EA77124" w14:textId="1AC129A1" w:rsidR="007364B8" w:rsidRPr="006F5B8D" w:rsidRDefault="007364B8" w:rsidP="00D7605E">
            <w:pPr>
              <w:pStyle w:val="Odstavekseznama"/>
              <w:spacing w:before="120"/>
              <w:ind w:left="0"/>
              <w:jc w:val="center"/>
              <w:rPr>
                <w:bCs/>
              </w:rPr>
            </w:pPr>
            <w:r w:rsidRPr="006F5B8D">
              <w:rPr>
                <w:bCs/>
              </w:rPr>
              <w:t>1</w:t>
            </w:r>
            <w:r w:rsidR="004C18AB" w:rsidRPr="006F5B8D">
              <w:rPr>
                <w:bCs/>
              </w:rPr>
              <w:t>4</w:t>
            </w:r>
            <w:r w:rsidRPr="006F5B8D">
              <w:rPr>
                <w:bCs/>
              </w:rPr>
              <w:t>. člen</w:t>
            </w:r>
          </w:p>
          <w:p w14:paraId="70279D5C" w14:textId="636C6989" w:rsidR="007364B8" w:rsidRPr="006F5B8D" w:rsidRDefault="007364B8" w:rsidP="00D7605E">
            <w:pPr>
              <w:pStyle w:val="Odstavekseznama"/>
              <w:spacing w:before="120"/>
              <w:ind w:left="0"/>
              <w:jc w:val="center"/>
              <w:rPr>
                <w:bCs/>
              </w:rPr>
            </w:pPr>
          </w:p>
          <w:p w14:paraId="5119A0FC" w14:textId="0B98AC1F" w:rsidR="007364B8" w:rsidRPr="006F5B8D" w:rsidRDefault="007364B8" w:rsidP="007364B8">
            <w:pPr>
              <w:pStyle w:val="Odstavekseznama"/>
              <w:spacing w:before="120"/>
              <w:ind w:left="0"/>
              <w:jc w:val="both"/>
              <w:rPr>
                <w:bCs/>
              </w:rPr>
            </w:pPr>
            <w:r w:rsidRPr="006F5B8D">
              <w:rPr>
                <w:bCs/>
              </w:rPr>
              <w:t>Črta se 54. člen</w:t>
            </w:r>
            <w:r w:rsidR="003F3169" w:rsidRPr="006F5B8D">
              <w:rPr>
                <w:bCs/>
              </w:rPr>
              <w:t>.</w:t>
            </w:r>
          </w:p>
          <w:p w14:paraId="56042364" w14:textId="77777777" w:rsidR="007364B8" w:rsidRPr="006F5B8D" w:rsidRDefault="007364B8" w:rsidP="007364B8">
            <w:pPr>
              <w:pStyle w:val="Odstavekseznama"/>
              <w:spacing w:before="120"/>
              <w:ind w:left="0"/>
              <w:jc w:val="both"/>
              <w:rPr>
                <w:bCs/>
              </w:rPr>
            </w:pPr>
          </w:p>
          <w:p w14:paraId="3A980C72" w14:textId="77777777" w:rsidR="007364B8" w:rsidRPr="006F5B8D" w:rsidRDefault="007364B8" w:rsidP="00D7605E">
            <w:pPr>
              <w:pStyle w:val="Odstavekseznama"/>
              <w:spacing w:before="120"/>
              <w:ind w:left="0"/>
              <w:jc w:val="center"/>
              <w:rPr>
                <w:bCs/>
              </w:rPr>
            </w:pPr>
          </w:p>
          <w:p w14:paraId="0BD6D8FF" w14:textId="18977DBD" w:rsidR="00B501FB" w:rsidRPr="006F5B8D" w:rsidRDefault="00A70E27" w:rsidP="00D7605E">
            <w:pPr>
              <w:pStyle w:val="Odstavekseznama"/>
              <w:spacing w:before="120"/>
              <w:ind w:left="0"/>
              <w:jc w:val="center"/>
              <w:rPr>
                <w:bCs/>
              </w:rPr>
            </w:pPr>
            <w:r w:rsidRPr="006F5B8D">
              <w:rPr>
                <w:bCs/>
              </w:rPr>
              <w:t>1</w:t>
            </w:r>
            <w:r w:rsidR="004C18AB" w:rsidRPr="006F5B8D">
              <w:rPr>
                <w:bCs/>
              </w:rPr>
              <w:t>5</w:t>
            </w:r>
            <w:r w:rsidRPr="006F5B8D">
              <w:rPr>
                <w:bCs/>
              </w:rPr>
              <w:t xml:space="preserve">. </w:t>
            </w:r>
            <w:r w:rsidR="00B501FB" w:rsidRPr="006F5B8D">
              <w:rPr>
                <w:bCs/>
              </w:rPr>
              <w:t>člen</w:t>
            </w:r>
          </w:p>
          <w:p w14:paraId="29249499" w14:textId="77777777" w:rsidR="00B501FB" w:rsidRPr="006F5B8D" w:rsidRDefault="00B501FB" w:rsidP="00DE0946">
            <w:pPr>
              <w:pStyle w:val="Odstavekseznama"/>
              <w:spacing w:before="120"/>
              <w:ind w:left="0"/>
              <w:jc w:val="both"/>
              <w:rPr>
                <w:bCs/>
              </w:rPr>
            </w:pPr>
          </w:p>
          <w:p w14:paraId="117FC878" w14:textId="77777777" w:rsidR="002374DC" w:rsidRPr="006F5B8D" w:rsidRDefault="002374DC" w:rsidP="00DE0946">
            <w:pPr>
              <w:pStyle w:val="Odstavekseznama"/>
              <w:spacing w:before="120"/>
              <w:ind w:left="0"/>
              <w:jc w:val="both"/>
              <w:rPr>
                <w:bCs/>
              </w:rPr>
            </w:pPr>
            <w:r w:rsidRPr="006F5B8D">
              <w:rPr>
                <w:bCs/>
              </w:rPr>
              <w:t>Na koncu četrte alineje drugega odstavka 57. člena se podpičje nadomesti s piko in črta peta alineja.</w:t>
            </w:r>
          </w:p>
          <w:p w14:paraId="078B31F6" w14:textId="77777777" w:rsidR="002374DC" w:rsidRPr="006F5B8D" w:rsidRDefault="002374DC" w:rsidP="00DE0946">
            <w:pPr>
              <w:pStyle w:val="Odstavekseznama"/>
              <w:spacing w:before="120"/>
              <w:ind w:left="0"/>
              <w:jc w:val="both"/>
              <w:rPr>
                <w:bCs/>
              </w:rPr>
            </w:pPr>
          </w:p>
          <w:p w14:paraId="0F55C5AA" w14:textId="4FB3DFB1" w:rsidR="00B501FB" w:rsidRPr="006F5B8D" w:rsidRDefault="002374DC" w:rsidP="0066273F">
            <w:pPr>
              <w:pStyle w:val="Odstavekseznama"/>
              <w:spacing w:before="120"/>
              <w:ind w:left="0"/>
              <w:jc w:val="both"/>
              <w:rPr>
                <w:bCs/>
              </w:rPr>
            </w:pPr>
            <w:r w:rsidRPr="006F5B8D">
              <w:rPr>
                <w:bCs/>
              </w:rPr>
              <w:t>D</w:t>
            </w:r>
            <w:r w:rsidR="00B501FB" w:rsidRPr="006F5B8D">
              <w:rPr>
                <w:bCs/>
              </w:rPr>
              <w:t xml:space="preserve">oda </w:t>
            </w:r>
            <w:r w:rsidRPr="006F5B8D">
              <w:rPr>
                <w:bCs/>
              </w:rPr>
              <w:t xml:space="preserve">se </w:t>
            </w:r>
            <w:r w:rsidR="00B501FB" w:rsidRPr="006F5B8D">
              <w:rPr>
                <w:bCs/>
              </w:rPr>
              <w:t>nov dvajseti odstavek, ki se glasi:</w:t>
            </w:r>
          </w:p>
          <w:p w14:paraId="376E6648" w14:textId="77777777" w:rsidR="00B501FB" w:rsidRPr="00492B70" w:rsidRDefault="00B501FB" w:rsidP="0066273F">
            <w:pPr>
              <w:pStyle w:val="Odstavekseznama"/>
              <w:spacing w:before="120"/>
              <w:ind w:left="0"/>
              <w:jc w:val="both"/>
              <w:rPr>
                <w:bCs/>
                <w:sz w:val="12"/>
                <w:szCs w:val="12"/>
              </w:rPr>
            </w:pPr>
          </w:p>
          <w:p w14:paraId="0CB72F94" w14:textId="7988ADE0" w:rsidR="00B501FB" w:rsidRPr="006F5B8D" w:rsidRDefault="00B501FB" w:rsidP="00492B70">
            <w:pPr>
              <w:spacing w:after="0"/>
              <w:ind w:left="181"/>
              <w:jc w:val="both"/>
              <w:rPr>
                <w:rFonts w:ascii="Arial" w:hAnsi="Arial" w:cs="Arial"/>
                <w:bCs/>
              </w:rPr>
            </w:pPr>
            <w:r w:rsidRPr="006F5B8D">
              <w:rPr>
                <w:rFonts w:ascii="Arial" w:hAnsi="Arial" w:cs="Arial"/>
                <w:bCs/>
              </w:rPr>
              <w:t>»</w:t>
            </w:r>
            <w:r w:rsidR="002374DC" w:rsidRPr="006F5B8D">
              <w:rPr>
                <w:rFonts w:ascii="Arial" w:hAnsi="Arial" w:cs="Arial"/>
                <w:bCs/>
              </w:rPr>
              <w:t>(</w:t>
            </w:r>
            <w:r w:rsidR="005C49F2" w:rsidRPr="006F5B8D">
              <w:rPr>
                <w:rFonts w:ascii="Arial" w:hAnsi="Arial" w:cs="Arial"/>
                <w:bCs/>
              </w:rPr>
              <w:t>20</w:t>
            </w:r>
            <w:r w:rsidR="002374DC" w:rsidRPr="006F5B8D">
              <w:rPr>
                <w:rFonts w:ascii="Arial" w:hAnsi="Arial" w:cs="Arial"/>
                <w:bCs/>
              </w:rPr>
              <w:t>)</w:t>
            </w:r>
            <w:r w:rsidR="005C49F2" w:rsidRPr="006F5B8D">
              <w:rPr>
                <w:rFonts w:ascii="Arial" w:hAnsi="Arial" w:cs="Arial"/>
                <w:bCs/>
              </w:rPr>
              <w:t xml:space="preserve"> </w:t>
            </w:r>
            <w:bookmarkStart w:id="11" w:name="_Hlk205380146"/>
            <w:r w:rsidRPr="006F5B8D">
              <w:rPr>
                <w:rFonts w:ascii="Arial" w:hAnsi="Arial" w:cs="Arial"/>
                <w:bCs/>
              </w:rPr>
              <w:t>Dovoljenja za začetek obratovanja tirnih vozil, ki so bila izdana pred uveljavitvijo tega zakona, vključno z dovoljenji, izdanimi na podlagi mednarodnih sporazumov, zlasti RIC (</w:t>
            </w:r>
            <w:proofErr w:type="spellStart"/>
            <w:r w:rsidRPr="006F5B8D">
              <w:rPr>
                <w:rFonts w:ascii="Arial" w:hAnsi="Arial" w:cs="Arial"/>
                <w:bCs/>
              </w:rPr>
              <w:t>Regolamento</w:t>
            </w:r>
            <w:proofErr w:type="spellEnd"/>
            <w:r w:rsidRPr="006F5B8D">
              <w:rPr>
                <w:rFonts w:ascii="Arial" w:hAnsi="Arial" w:cs="Arial"/>
                <w:bCs/>
              </w:rPr>
              <w:t xml:space="preserve"> </w:t>
            </w:r>
            <w:proofErr w:type="spellStart"/>
            <w:r w:rsidRPr="006F5B8D">
              <w:rPr>
                <w:rFonts w:ascii="Arial" w:hAnsi="Arial" w:cs="Arial"/>
                <w:bCs/>
              </w:rPr>
              <w:t>Internazionale</w:t>
            </w:r>
            <w:proofErr w:type="spellEnd"/>
            <w:r w:rsidRPr="006F5B8D">
              <w:rPr>
                <w:rFonts w:ascii="Arial" w:hAnsi="Arial" w:cs="Arial"/>
                <w:bCs/>
              </w:rPr>
              <w:t xml:space="preserve"> </w:t>
            </w:r>
            <w:proofErr w:type="spellStart"/>
            <w:r w:rsidRPr="006F5B8D">
              <w:rPr>
                <w:rFonts w:ascii="Arial" w:hAnsi="Arial" w:cs="Arial"/>
                <w:bCs/>
              </w:rPr>
              <w:t>Carozze</w:t>
            </w:r>
            <w:proofErr w:type="spellEnd"/>
            <w:r w:rsidR="002374DC" w:rsidRPr="006F5B8D">
              <w:rPr>
                <w:rFonts w:ascii="Arial" w:hAnsi="Arial" w:cs="Arial"/>
                <w:bCs/>
              </w:rPr>
              <w:t xml:space="preserve"> – Mednarodni pravilnik za potniške vagone</w:t>
            </w:r>
            <w:r w:rsidRPr="006F5B8D">
              <w:rPr>
                <w:rFonts w:ascii="Arial" w:hAnsi="Arial" w:cs="Arial"/>
                <w:bCs/>
              </w:rPr>
              <w:t>) in RIV (</w:t>
            </w:r>
            <w:proofErr w:type="spellStart"/>
            <w:r w:rsidRPr="006F5B8D">
              <w:rPr>
                <w:rFonts w:ascii="Arial" w:hAnsi="Arial" w:cs="Arial"/>
                <w:bCs/>
              </w:rPr>
              <w:t>Regolamento</w:t>
            </w:r>
            <w:proofErr w:type="spellEnd"/>
            <w:r w:rsidRPr="006F5B8D">
              <w:rPr>
                <w:rFonts w:ascii="Arial" w:hAnsi="Arial" w:cs="Arial"/>
                <w:bCs/>
              </w:rPr>
              <w:t xml:space="preserve"> </w:t>
            </w:r>
            <w:proofErr w:type="spellStart"/>
            <w:r w:rsidRPr="006F5B8D">
              <w:rPr>
                <w:rFonts w:ascii="Arial" w:hAnsi="Arial" w:cs="Arial"/>
                <w:bCs/>
              </w:rPr>
              <w:t>Internazionale</w:t>
            </w:r>
            <w:proofErr w:type="spellEnd"/>
            <w:r w:rsidRPr="006F5B8D">
              <w:rPr>
                <w:rFonts w:ascii="Arial" w:hAnsi="Arial" w:cs="Arial"/>
                <w:bCs/>
              </w:rPr>
              <w:t xml:space="preserve"> </w:t>
            </w:r>
            <w:proofErr w:type="spellStart"/>
            <w:r w:rsidRPr="006F5B8D">
              <w:rPr>
                <w:rFonts w:ascii="Arial" w:hAnsi="Arial" w:cs="Arial"/>
                <w:bCs/>
              </w:rPr>
              <w:t>Veicoli</w:t>
            </w:r>
            <w:proofErr w:type="spellEnd"/>
            <w:r w:rsidR="002374DC" w:rsidRPr="006F5B8D">
              <w:rPr>
                <w:rFonts w:ascii="Arial" w:hAnsi="Arial" w:cs="Arial"/>
                <w:bCs/>
              </w:rPr>
              <w:t xml:space="preserve"> – Mednarodni pravilnik za tovorne vagone</w:t>
            </w:r>
            <w:r w:rsidRPr="006F5B8D">
              <w:rPr>
                <w:rFonts w:ascii="Arial" w:hAnsi="Arial" w:cs="Arial"/>
                <w:bCs/>
              </w:rPr>
              <w:t>), ostanejo veljavna v skladu s pogoji, pod katerimi so bila izdana.</w:t>
            </w:r>
            <w:bookmarkEnd w:id="11"/>
          </w:p>
          <w:p w14:paraId="209719A2" w14:textId="1EBB1FA7" w:rsidR="00364136" w:rsidRPr="006F5B8D" w:rsidRDefault="00364136" w:rsidP="00492B70">
            <w:pPr>
              <w:pStyle w:val="Odstavekseznama"/>
              <w:ind w:left="0"/>
              <w:jc w:val="both"/>
              <w:rPr>
                <w:bCs/>
                <w:u w:val="single"/>
              </w:rPr>
            </w:pPr>
          </w:p>
          <w:p w14:paraId="41B2E58A" w14:textId="77777777" w:rsidR="003947CF" w:rsidRPr="006F5B8D" w:rsidRDefault="003947CF" w:rsidP="00DE0946">
            <w:pPr>
              <w:pStyle w:val="Odstavekseznama"/>
              <w:spacing w:before="120"/>
              <w:ind w:left="0"/>
              <w:jc w:val="both"/>
              <w:rPr>
                <w:bCs/>
              </w:rPr>
            </w:pPr>
          </w:p>
          <w:p w14:paraId="34E8253C" w14:textId="460677B8" w:rsidR="004F2165" w:rsidRPr="006F5B8D" w:rsidRDefault="003260CF" w:rsidP="00D7605E">
            <w:pPr>
              <w:pStyle w:val="Odstavekseznama"/>
              <w:spacing w:before="120"/>
              <w:ind w:left="0"/>
              <w:jc w:val="center"/>
              <w:rPr>
                <w:bCs/>
              </w:rPr>
            </w:pPr>
            <w:r w:rsidRPr="006F5B8D">
              <w:rPr>
                <w:bCs/>
              </w:rPr>
              <w:t>1</w:t>
            </w:r>
            <w:r w:rsidR="004C18AB" w:rsidRPr="006F5B8D">
              <w:rPr>
                <w:bCs/>
              </w:rPr>
              <w:t>6</w:t>
            </w:r>
            <w:r w:rsidR="004F2165" w:rsidRPr="006F5B8D">
              <w:rPr>
                <w:bCs/>
              </w:rPr>
              <w:t xml:space="preserve"> člen</w:t>
            </w:r>
          </w:p>
          <w:p w14:paraId="07A44A3A" w14:textId="3DBE2096" w:rsidR="004F2165" w:rsidRPr="006F5B8D" w:rsidRDefault="004F2165" w:rsidP="00DE0946">
            <w:pPr>
              <w:pStyle w:val="Odstavekseznama"/>
              <w:spacing w:before="120"/>
              <w:ind w:left="0"/>
              <w:jc w:val="both"/>
              <w:rPr>
                <w:bCs/>
              </w:rPr>
            </w:pPr>
          </w:p>
          <w:p w14:paraId="41F4EA11" w14:textId="5E525043" w:rsidR="004F2165" w:rsidRPr="006F5B8D" w:rsidRDefault="00364136" w:rsidP="006F5B8D">
            <w:pPr>
              <w:pStyle w:val="Odstavekseznama"/>
              <w:spacing w:before="120" w:after="120"/>
              <w:ind w:left="0"/>
              <w:jc w:val="both"/>
              <w:rPr>
                <w:bCs/>
              </w:rPr>
            </w:pPr>
            <w:r w:rsidRPr="006F5B8D">
              <w:rPr>
                <w:bCs/>
              </w:rPr>
              <w:t>Prvi odstavek 66. člena se spremeni tako, da se glasi:</w:t>
            </w:r>
          </w:p>
          <w:p w14:paraId="37B2019C" w14:textId="77777777" w:rsidR="006F5B8D" w:rsidRPr="006F5B8D" w:rsidRDefault="006F5B8D" w:rsidP="00492B70">
            <w:pPr>
              <w:pStyle w:val="Odstavekseznama"/>
              <w:spacing w:before="120" w:after="120"/>
              <w:ind w:left="0"/>
              <w:jc w:val="both"/>
              <w:rPr>
                <w:bCs/>
                <w:sz w:val="12"/>
                <w:szCs w:val="12"/>
              </w:rPr>
            </w:pPr>
          </w:p>
          <w:p w14:paraId="16DE1380" w14:textId="380FDBD5" w:rsidR="00364136" w:rsidRPr="006F5B8D" w:rsidRDefault="00364136" w:rsidP="00492B70">
            <w:pPr>
              <w:pStyle w:val="Odstavekseznama"/>
              <w:spacing w:before="120"/>
              <w:ind w:left="170"/>
              <w:jc w:val="both"/>
              <w:rPr>
                <w:bCs/>
              </w:rPr>
            </w:pPr>
            <w:r w:rsidRPr="006F5B8D">
              <w:rPr>
                <w:bCs/>
              </w:rPr>
              <w:t xml:space="preserve">»(1) Ocenjevalni organ je </w:t>
            </w:r>
            <w:bookmarkStart w:id="12" w:name="_Hlk199416130"/>
            <w:r w:rsidRPr="006F5B8D">
              <w:rPr>
                <w:bCs/>
              </w:rPr>
              <w:t xml:space="preserve">organ, ki je akreditiran ali priznan v skladu s </w:t>
            </w:r>
            <w:r w:rsidR="00735C7A" w:rsidRPr="006F5B8D">
              <w:rPr>
                <w:bCs/>
              </w:rPr>
              <w:t xml:space="preserve">7. </w:t>
            </w:r>
            <w:r w:rsidRPr="006F5B8D">
              <w:rPr>
                <w:bCs/>
              </w:rPr>
              <w:t>členom  Izvedbene uredbe Komisije (EU) št. 402/2013 z dne 30. aprila 2013 o skupni varnostni metodi za ovrednotenje in oceno tveganja ter o razveljavitvi Uredbe (ES) št. 352/2009 (UL L št. 121 z dne 3. 5. 2013, str. 8), zadnjič spremenjene z Izvedbeno uredbo Komisije (EU) 2015/1136 z dne 13. julija 2015 o spremembi Izvedbene uredbe (EU) št. 402/2013 o skupni varnostni metodi za ovrednotenje in oceno tveganja (UL L št. 185 z dne 14. 7. 2015, str. 6), (v nadaljnjem besedilu: Uredba 402/2013/EU).«</w:t>
            </w:r>
            <w:bookmarkEnd w:id="12"/>
          </w:p>
          <w:p w14:paraId="7E292258" w14:textId="08C00A51" w:rsidR="004F2165" w:rsidRPr="006F5B8D" w:rsidRDefault="004F2165" w:rsidP="00DE0946">
            <w:pPr>
              <w:pStyle w:val="Odstavekseznama"/>
              <w:spacing w:before="120"/>
              <w:ind w:left="0"/>
              <w:jc w:val="both"/>
              <w:rPr>
                <w:bCs/>
              </w:rPr>
            </w:pPr>
          </w:p>
          <w:p w14:paraId="4A588364" w14:textId="77777777" w:rsidR="004F2165" w:rsidRPr="006F5B8D" w:rsidRDefault="004F2165" w:rsidP="00DE0946">
            <w:pPr>
              <w:pStyle w:val="Odstavekseznama"/>
              <w:spacing w:before="120"/>
              <w:ind w:left="0"/>
              <w:jc w:val="both"/>
              <w:rPr>
                <w:bCs/>
              </w:rPr>
            </w:pPr>
          </w:p>
          <w:p w14:paraId="00B27CB2" w14:textId="7D8AE514" w:rsidR="00CC745F" w:rsidRPr="006F5B8D" w:rsidRDefault="003260CF" w:rsidP="00D7605E">
            <w:pPr>
              <w:pStyle w:val="Odstavekseznama"/>
              <w:spacing w:before="120"/>
              <w:ind w:left="0"/>
              <w:jc w:val="center"/>
              <w:rPr>
                <w:bCs/>
              </w:rPr>
            </w:pPr>
            <w:r w:rsidRPr="006F5B8D">
              <w:rPr>
                <w:bCs/>
              </w:rPr>
              <w:t>1</w:t>
            </w:r>
            <w:r w:rsidR="004C18AB" w:rsidRPr="006F5B8D">
              <w:rPr>
                <w:bCs/>
              </w:rPr>
              <w:t>7</w:t>
            </w:r>
            <w:r w:rsidR="00CC745F" w:rsidRPr="006F5B8D">
              <w:rPr>
                <w:bCs/>
              </w:rPr>
              <w:t>. člen</w:t>
            </w:r>
          </w:p>
          <w:p w14:paraId="244FB54E" w14:textId="583AF73B" w:rsidR="00CC745F" w:rsidRPr="006F5B8D" w:rsidRDefault="00CC745F" w:rsidP="00DE0946">
            <w:pPr>
              <w:pStyle w:val="Odstavekseznama"/>
              <w:spacing w:before="120"/>
              <w:ind w:left="0"/>
              <w:jc w:val="both"/>
              <w:rPr>
                <w:bCs/>
              </w:rPr>
            </w:pPr>
          </w:p>
          <w:p w14:paraId="66B96840" w14:textId="6FFDCF02" w:rsidR="00CC745F" w:rsidRPr="006F5B8D" w:rsidRDefault="00BC3F66" w:rsidP="00DE0946">
            <w:pPr>
              <w:pStyle w:val="Odstavekseznama"/>
              <w:spacing w:before="120"/>
              <w:ind w:left="0"/>
              <w:jc w:val="both"/>
              <w:rPr>
                <w:bCs/>
              </w:rPr>
            </w:pPr>
            <w:r w:rsidRPr="006F5B8D">
              <w:rPr>
                <w:bCs/>
              </w:rPr>
              <w:t xml:space="preserve">V 70. členu se </w:t>
            </w:r>
            <w:r w:rsidR="003763E7" w:rsidRPr="006F5B8D">
              <w:rPr>
                <w:bCs/>
              </w:rPr>
              <w:t xml:space="preserve">na koncu druge alineje podpičje nadomesti s piko in </w:t>
            </w:r>
            <w:r w:rsidRPr="006F5B8D">
              <w:rPr>
                <w:bCs/>
              </w:rPr>
              <w:t>črta tretja alineja.</w:t>
            </w:r>
          </w:p>
          <w:p w14:paraId="063A27B5" w14:textId="3E3E70CF" w:rsidR="007D68EC" w:rsidRPr="006F5B8D" w:rsidRDefault="007D68EC" w:rsidP="00DE0946">
            <w:pPr>
              <w:pStyle w:val="Odstavekseznama"/>
              <w:spacing w:before="120"/>
              <w:ind w:left="0"/>
              <w:jc w:val="both"/>
              <w:rPr>
                <w:bCs/>
                <w:u w:val="single"/>
              </w:rPr>
            </w:pPr>
          </w:p>
          <w:p w14:paraId="7C7A81B3" w14:textId="77777777" w:rsidR="00BC3F66" w:rsidRPr="006F5B8D" w:rsidRDefault="00BC3F66" w:rsidP="00DE0946">
            <w:pPr>
              <w:pStyle w:val="Odstavekseznama"/>
              <w:spacing w:before="120"/>
              <w:ind w:left="0"/>
              <w:jc w:val="both"/>
              <w:rPr>
                <w:bCs/>
                <w:u w:val="single"/>
              </w:rPr>
            </w:pPr>
          </w:p>
          <w:p w14:paraId="00120354" w14:textId="4065A059" w:rsidR="00035363" w:rsidRPr="006F5B8D" w:rsidRDefault="00035363" w:rsidP="00D7605E">
            <w:pPr>
              <w:spacing w:after="0" w:line="240" w:lineRule="auto"/>
              <w:jc w:val="center"/>
              <w:rPr>
                <w:rFonts w:ascii="Arial" w:hAnsi="Arial" w:cs="Arial"/>
                <w:bCs/>
              </w:rPr>
            </w:pPr>
            <w:r w:rsidRPr="006F5B8D">
              <w:rPr>
                <w:rFonts w:ascii="Arial" w:hAnsi="Arial" w:cs="Arial"/>
                <w:bCs/>
                <w:u w:val="single"/>
              </w:rPr>
              <w:br w:type="page"/>
            </w:r>
            <w:r w:rsidR="00284956" w:rsidRPr="006F5B8D">
              <w:rPr>
                <w:rFonts w:ascii="Arial" w:hAnsi="Arial" w:cs="Arial"/>
                <w:bCs/>
              </w:rPr>
              <w:t>1</w:t>
            </w:r>
            <w:r w:rsidR="004C18AB" w:rsidRPr="006F5B8D">
              <w:rPr>
                <w:rFonts w:ascii="Arial" w:hAnsi="Arial" w:cs="Arial"/>
                <w:bCs/>
              </w:rPr>
              <w:t>8</w:t>
            </w:r>
            <w:r w:rsidR="003B4C44" w:rsidRPr="006F5B8D">
              <w:rPr>
                <w:rFonts w:ascii="Arial" w:hAnsi="Arial" w:cs="Arial"/>
                <w:bCs/>
              </w:rPr>
              <w:t>. člen</w:t>
            </w:r>
          </w:p>
          <w:p w14:paraId="4E166650" w14:textId="77777777" w:rsidR="00A806D4" w:rsidRPr="006F5B8D" w:rsidRDefault="00A806D4" w:rsidP="00DE0946">
            <w:pPr>
              <w:spacing w:after="0" w:line="240" w:lineRule="auto"/>
              <w:jc w:val="both"/>
              <w:rPr>
                <w:rFonts w:ascii="Arial" w:hAnsi="Arial" w:cs="Arial"/>
                <w:bCs/>
              </w:rPr>
            </w:pPr>
          </w:p>
          <w:p w14:paraId="4C5FD8C4" w14:textId="77777777" w:rsidR="005757C8" w:rsidRPr="006F5B8D" w:rsidRDefault="005757C8" w:rsidP="0066273F">
            <w:pPr>
              <w:spacing w:after="0" w:line="240" w:lineRule="auto"/>
              <w:jc w:val="both"/>
              <w:rPr>
                <w:rFonts w:ascii="Arial" w:hAnsi="Arial" w:cs="Arial"/>
                <w:bCs/>
              </w:rPr>
            </w:pPr>
            <w:r w:rsidRPr="006F5B8D">
              <w:rPr>
                <w:rFonts w:ascii="Arial" w:hAnsi="Arial" w:cs="Arial"/>
                <w:bCs/>
              </w:rPr>
              <w:t>Na koncu desetega odstavka 72. člena se doda nov stavek, ki se glasi:</w:t>
            </w:r>
          </w:p>
          <w:p w14:paraId="140BA62E" w14:textId="77777777" w:rsidR="00035363" w:rsidRPr="006F5B8D" w:rsidRDefault="005757C8" w:rsidP="0066273F">
            <w:pPr>
              <w:spacing w:before="120" w:after="120" w:line="240" w:lineRule="auto"/>
              <w:ind w:left="176"/>
              <w:jc w:val="both"/>
              <w:rPr>
                <w:rFonts w:ascii="Arial" w:hAnsi="Arial" w:cs="Arial"/>
                <w:bCs/>
              </w:rPr>
            </w:pPr>
            <w:r w:rsidRPr="006F5B8D">
              <w:rPr>
                <w:rFonts w:ascii="Arial" w:hAnsi="Arial" w:cs="Arial"/>
                <w:bCs/>
              </w:rPr>
              <w:t>»</w:t>
            </w:r>
            <w:bookmarkStart w:id="13" w:name="_Hlk199419120"/>
            <w:r w:rsidRPr="006F5B8D">
              <w:rPr>
                <w:rFonts w:ascii="Arial" w:hAnsi="Arial" w:cs="Arial"/>
                <w:bCs/>
              </w:rPr>
              <w:t>V primerih, kadar se dovoljenje za strojevodjo začasno prekliče ali odvzame, pritožba ne zadrži izvršitve takšne odločbe.</w:t>
            </w:r>
            <w:bookmarkEnd w:id="13"/>
            <w:r w:rsidRPr="006F5B8D">
              <w:rPr>
                <w:rFonts w:ascii="Arial" w:hAnsi="Arial" w:cs="Arial"/>
                <w:bCs/>
              </w:rPr>
              <w:t>«.</w:t>
            </w:r>
          </w:p>
          <w:p w14:paraId="2184C2FC" w14:textId="0705B175" w:rsidR="00FF5193" w:rsidRPr="006F5B8D" w:rsidRDefault="00474464" w:rsidP="00DE0946">
            <w:pPr>
              <w:spacing w:after="120" w:line="240" w:lineRule="auto"/>
              <w:jc w:val="both"/>
              <w:rPr>
                <w:rFonts w:ascii="Arial" w:hAnsi="Arial" w:cs="Arial"/>
                <w:bCs/>
              </w:rPr>
            </w:pPr>
            <w:r w:rsidRPr="006F5B8D">
              <w:rPr>
                <w:rFonts w:ascii="Arial" w:hAnsi="Arial" w:cs="Arial"/>
                <w:bCs/>
              </w:rPr>
              <w:t xml:space="preserve">Za </w:t>
            </w:r>
            <w:proofErr w:type="spellStart"/>
            <w:r w:rsidR="00C41C2F" w:rsidRPr="006F5B8D">
              <w:rPr>
                <w:rFonts w:ascii="Arial" w:hAnsi="Arial" w:cs="Arial"/>
                <w:bCs/>
              </w:rPr>
              <w:t>petnejstim</w:t>
            </w:r>
            <w:proofErr w:type="spellEnd"/>
            <w:r w:rsidR="00C41C2F" w:rsidRPr="006F5B8D">
              <w:rPr>
                <w:rFonts w:ascii="Arial" w:hAnsi="Arial" w:cs="Arial"/>
                <w:bCs/>
              </w:rPr>
              <w:t xml:space="preserve"> odstavkom</w:t>
            </w:r>
            <w:r w:rsidRPr="006F5B8D">
              <w:rPr>
                <w:rFonts w:ascii="Arial" w:hAnsi="Arial" w:cs="Arial"/>
                <w:bCs/>
              </w:rPr>
              <w:t xml:space="preserve"> se doda</w:t>
            </w:r>
            <w:r w:rsidR="00FF5193" w:rsidRPr="006F5B8D">
              <w:rPr>
                <w:rFonts w:ascii="Arial" w:hAnsi="Arial" w:cs="Arial"/>
                <w:bCs/>
              </w:rPr>
              <w:t xml:space="preserve"> nov </w:t>
            </w:r>
            <w:r w:rsidR="00C41C2F" w:rsidRPr="006F5B8D">
              <w:rPr>
                <w:rFonts w:ascii="Arial" w:hAnsi="Arial" w:cs="Arial"/>
                <w:bCs/>
              </w:rPr>
              <w:t>šes</w:t>
            </w:r>
            <w:r w:rsidR="00F16F40" w:rsidRPr="006F5B8D">
              <w:rPr>
                <w:rFonts w:ascii="Arial" w:hAnsi="Arial" w:cs="Arial"/>
                <w:bCs/>
              </w:rPr>
              <w:t>tnajsti</w:t>
            </w:r>
            <w:r w:rsidR="00FF5193" w:rsidRPr="006F5B8D">
              <w:rPr>
                <w:rFonts w:ascii="Arial" w:hAnsi="Arial" w:cs="Arial"/>
                <w:bCs/>
              </w:rPr>
              <w:t xml:space="preserve"> odstavek, ki se glasi:</w:t>
            </w:r>
          </w:p>
          <w:p w14:paraId="3AFCBEB2" w14:textId="10FA30E8" w:rsidR="00474464" w:rsidRPr="006F5B8D" w:rsidRDefault="00C41C2F" w:rsidP="00DE0946">
            <w:pPr>
              <w:spacing w:after="0" w:line="240" w:lineRule="auto"/>
              <w:jc w:val="both"/>
              <w:rPr>
                <w:rFonts w:ascii="Arial" w:hAnsi="Arial" w:cs="Arial"/>
                <w:bCs/>
                <w:strike/>
              </w:rPr>
            </w:pPr>
            <w:bookmarkStart w:id="14" w:name="_Hlk199419178"/>
            <w:r w:rsidRPr="006F5B8D">
              <w:rPr>
                <w:rFonts w:ascii="Arial" w:hAnsi="Arial" w:cs="Arial"/>
                <w:bCs/>
              </w:rPr>
              <w:t xml:space="preserve">»(16) </w:t>
            </w:r>
            <w:bookmarkStart w:id="15" w:name="_Hlk205380432"/>
            <w:r w:rsidRPr="006F5B8D">
              <w:rPr>
                <w:rFonts w:ascii="Arial" w:hAnsi="Arial" w:cs="Arial"/>
                <w:bCs/>
              </w:rPr>
              <w:t>Ministrstvo, pristojno za zdravje, vodi seznam pooblaščenih izvajalcev zdravstvene dejavnosti, ki opravljajo zdravstvene preglede za ugotavljanje izpolnjevanja zdravstvenih pogojev za pridobitev oziroma ohranitev veljavnosti dovoljenja za strojevodjo. Seznam objavi na svoji spletni strani.«</w:t>
            </w:r>
            <w:bookmarkEnd w:id="14"/>
            <w:bookmarkEnd w:id="15"/>
          </w:p>
          <w:p w14:paraId="7ED81C66" w14:textId="77777777" w:rsidR="00474464" w:rsidRPr="006F5B8D" w:rsidRDefault="00474464" w:rsidP="00DE0946">
            <w:pPr>
              <w:spacing w:after="0" w:line="240" w:lineRule="auto"/>
              <w:jc w:val="both"/>
              <w:rPr>
                <w:rFonts w:ascii="Arial" w:hAnsi="Arial" w:cs="Arial"/>
                <w:bCs/>
              </w:rPr>
            </w:pPr>
          </w:p>
          <w:p w14:paraId="2FD7030B" w14:textId="77777777" w:rsidR="00C41C2F" w:rsidRPr="006F5B8D" w:rsidRDefault="00C41C2F" w:rsidP="00DE0946">
            <w:pPr>
              <w:spacing w:after="0" w:line="240" w:lineRule="auto"/>
              <w:jc w:val="both"/>
              <w:rPr>
                <w:rFonts w:ascii="Arial" w:hAnsi="Arial" w:cs="Arial"/>
                <w:bCs/>
              </w:rPr>
            </w:pPr>
          </w:p>
          <w:p w14:paraId="624DE946" w14:textId="775AA5B6" w:rsidR="006B3A2A" w:rsidRPr="006F5B8D" w:rsidRDefault="003260CF" w:rsidP="00D7605E">
            <w:pPr>
              <w:spacing w:after="0" w:line="240" w:lineRule="auto"/>
              <w:jc w:val="center"/>
              <w:rPr>
                <w:rFonts w:ascii="Arial" w:hAnsi="Arial" w:cs="Arial"/>
                <w:bCs/>
              </w:rPr>
            </w:pPr>
            <w:r w:rsidRPr="006F5B8D">
              <w:rPr>
                <w:rFonts w:ascii="Arial" w:hAnsi="Arial" w:cs="Arial"/>
                <w:bCs/>
              </w:rPr>
              <w:t>1</w:t>
            </w:r>
            <w:r w:rsidR="004C18AB" w:rsidRPr="006F5B8D">
              <w:rPr>
                <w:rFonts w:ascii="Arial" w:hAnsi="Arial" w:cs="Arial"/>
                <w:bCs/>
              </w:rPr>
              <w:t>9</w:t>
            </w:r>
            <w:r w:rsidR="006B3A2A" w:rsidRPr="006F5B8D">
              <w:rPr>
                <w:rFonts w:ascii="Arial" w:hAnsi="Arial" w:cs="Arial"/>
                <w:bCs/>
              </w:rPr>
              <w:t>. člen</w:t>
            </w:r>
          </w:p>
          <w:p w14:paraId="61FAFF44" w14:textId="77777777" w:rsidR="006B3A2A" w:rsidRPr="006F5B8D" w:rsidRDefault="006B3A2A" w:rsidP="00DE0946">
            <w:pPr>
              <w:spacing w:after="0" w:line="240" w:lineRule="auto"/>
              <w:jc w:val="both"/>
              <w:rPr>
                <w:rFonts w:ascii="Arial" w:hAnsi="Arial" w:cs="Arial"/>
                <w:bCs/>
              </w:rPr>
            </w:pPr>
          </w:p>
          <w:p w14:paraId="751FAF90" w14:textId="77777777" w:rsidR="006B3A2A" w:rsidRPr="006F5B8D" w:rsidRDefault="00E7396F" w:rsidP="0066273F">
            <w:pPr>
              <w:spacing w:after="120" w:line="240" w:lineRule="auto"/>
              <w:jc w:val="both"/>
              <w:rPr>
                <w:rFonts w:ascii="Arial" w:hAnsi="Arial" w:cs="Arial"/>
                <w:bCs/>
              </w:rPr>
            </w:pPr>
            <w:r w:rsidRPr="006F5B8D">
              <w:rPr>
                <w:rFonts w:ascii="Arial" w:hAnsi="Arial" w:cs="Arial"/>
                <w:bCs/>
              </w:rPr>
              <w:t>V</w:t>
            </w:r>
            <w:r w:rsidR="006B3A2A" w:rsidRPr="006F5B8D">
              <w:rPr>
                <w:rFonts w:ascii="Arial" w:hAnsi="Arial" w:cs="Arial"/>
                <w:bCs/>
              </w:rPr>
              <w:t xml:space="preserve"> </w:t>
            </w:r>
            <w:r w:rsidR="00826EA5" w:rsidRPr="006F5B8D">
              <w:rPr>
                <w:rFonts w:ascii="Arial" w:hAnsi="Arial" w:cs="Arial"/>
                <w:bCs/>
              </w:rPr>
              <w:t xml:space="preserve">73. </w:t>
            </w:r>
            <w:r w:rsidRPr="006F5B8D">
              <w:rPr>
                <w:rFonts w:ascii="Arial" w:hAnsi="Arial" w:cs="Arial"/>
                <w:bCs/>
              </w:rPr>
              <w:t xml:space="preserve">členu </w:t>
            </w:r>
            <w:r w:rsidR="006B3A2A" w:rsidRPr="006F5B8D">
              <w:rPr>
                <w:rFonts w:ascii="Arial" w:hAnsi="Arial" w:cs="Arial"/>
                <w:bCs/>
              </w:rPr>
              <w:t xml:space="preserve">se </w:t>
            </w:r>
            <w:r w:rsidR="00826EA5" w:rsidRPr="006F5B8D">
              <w:rPr>
                <w:rFonts w:ascii="Arial" w:hAnsi="Arial" w:cs="Arial"/>
                <w:bCs/>
              </w:rPr>
              <w:t xml:space="preserve">v </w:t>
            </w:r>
            <w:r w:rsidRPr="006F5B8D">
              <w:rPr>
                <w:rFonts w:ascii="Arial" w:hAnsi="Arial" w:cs="Arial"/>
                <w:bCs/>
              </w:rPr>
              <w:t>tretj</w:t>
            </w:r>
            <w:r w:rsidR="00826EA5" w:rsidRPr="006F5B8D">
              <w:rPr>
                <w:rFonts w:ascii="Arial" w:hAnsi="Arial" w:cs="Arial"/>
                <w:bCs/>
              </w:rPr>
              <w:t>em</w:t>
            </w:r>
            <w:r w:rsidRPr="006F5B8D">
              <w:rPr>
                <w:rFonts w:ascii="Arial" w:hAnsi="Arial" w:cs="Arial"/>
                <w:bCs/>
              </w:rPr>
              <w:t xml:space="preserve"> odstavk</w:t>
            </w:r>
            <w:r w:rsidR="00826EA5" w:rsidRPr="006F5B8D">
              <w:rPr>
                <w:rFonts w:ascii="Arial" w:hAnsi="Arial" w:cs="Arial"/>
                <w:bCs/>
              </w:rPr>
              <w:t>u beseda »desetega« nadomesti z besedo »enajstega«.</w:t>
            </w:r>
          </w:p>
          <w:p w14:paraId="5B9F1BAD" w14:textId="77777777" w:rsidR="006B3A2A" w:rsidRPr="006F5B8D" w:rsidRDefault="00486080" w:rsidP="0066273F">
            <w:pPr>
              <w:spacing w:after="0" w:line="240" w:lineRule="auto"/>
              <w:jc w:val="both"/>
              <w:rPr>
                <w:rStyle w:val="FontStyle24"/>
                <w:b w:val="0"/>
                <w:i w:val="0"/>
                <w:sz w:val="22"/>
                <w:szCs w:val="22"/>
                <w:lang w:eastAsia="sl-SI"/>
              </w:rPr>
            </w:pPr>
            <w:r w:rsidRPr="006F5B8D">
              <w:rPr>
                <w:rFonts w:ascii="Arial" w:hAnsi="Arial" w:cs="Arial"/>
                <w:bCs/>
              </w:rPr>
              <w:t xml:space="preserve">V šestem odstavku se beseda »desetega« nadomesti z besedo »enajstega«. </w:t>
            </w:r>
          </w:p>
          <w:p w14:paraId="01F59923" w14:textId="77777777" w:rsidR="006B3A2A" w:rsidRPr="006F5B8D" w:rsidRDefault="006B3A2A" w:rsidP="0066273F">
            <w:pPr>
              <w:spacing w:after="0" w:line="240" w:lineRule="auto"/>
              <w:jc w:val="both"/>
              <w:rPr>
                <w:rStyle w:val="FontStyle24"/>
                <w:b w:val="0"/>
                <w:i w:val="0"/>
                <w:sz w:val="22"/>
                <w:szCs w:val="22"/>
                <w:lang w:eastAsia="sl-SI"/>
              </w:rPr>
            </w:pPr>
          </w:p>
          <w:p w14:paraId="4E50B3AC" w14:textId="77777777" w:rsidR="00147EAD" w:rsidRPr="006F5B8D" w:rsidRDefault="00147EAD" w:rsidP="00DE0946">
            <w:pPr>
              <w:spacing w:after="0" w:line="240" w:lineRule="auto"/>
              <w:jc w:val="both"/>
              <w:rPr>
                <w:rFonts w:ascii="Arial" w:hAnsi="Arial" w:cs="Arial"/>
                <w:bCs/>
              </w:rPr>
            </w:pPr>
          </w:p>
          <w:p w14:paraId="1E210B09" w14:textId="58A9E80D" w:rsidR="006B3A2A" w:rsidRPr="006F5B8D" w:rsidRDefault="004C18AB" w:rsidP="00D7605E">
            <w:pPr>
              <w:spacing w:after="0" w:line="240" w:lineRule="auto"/>
              <w:jc w:val="center"/>
              <w:rPr>
                <w:rFonts w:ascii="Arial" w:hAnsi="Arial" w:cs="Arial"/>
                <w:bCs/>
              </w:rPr>
            </w:pPr>
            <w:r w:rsidRPr="006F5B8D">
              <w:rPr>
                <w:rFonts w:ascii="Arial" w:hAnsi="Arial" w:cs="Arial"/>
                <w:bCs/>
              </w:rPr>
              <w:t>20</w:t>
            </w:r>
            <w:r w:rsidR="006B3A2A" w:rsidRPr="006F5B8D">
              <w:rPr>
                <w:rFonts w:ascii="Arial" w:hAnsi="Arial" w:cs="Arial"/>
                <w:bCs/>
              </w:rPr>
              <w:t>. člen</w:t>
            </w:r>
          </w:p>
          <w:p w14:paraId="74B1285D" w14:textId="77777777" w:rsidR="006B3A2A" w:rsidRPr="006F5B8D" w:rsidRDefault="006B3A2A" w:rsidP="00DE0946">
            <w:pPr>
              <w:spacing w:after="0" w:line="240" w:lineRule="auto"/>
              <w:jc w:val="both"/>
              <w:rPr>
                <w:rFonts w:ascii="Arial" w:hAnsi="Arial" w:cs="Arial"/>
                <w:bCs/>
              </w:rPr>
            </w:pPr>
          </w:p>
          <w:p w14:paraId="4B667EA8" w14:textId="77777777" w:rsidR="003D4F66" w:rsidRPr="006F5B8D" w:rsidRDefault="003D4F66" w:rsidP="00DE0946">
            <w:pPr>
              <w:spacing w:after="0" w:line="240" w:lineRule="auto"/>
              <w:jc w:val="both"/>
              <w:rPr>
                <w:rFonts w:ascii="Arial" w:hAnsi="Arial" w:cs="Arial"/>
                <w:bCs/>
              </w:rPr>
            </w:pPr>
            <w:r w:rsidRPr="006F5B8D">
              <w:rPr>
                <w:rFonts w:ascii="Arial" w:hAnsi="Arial" w:cs="Arial"/>
                <w:bCs/>
              </w:rPr>
              <w:t>V 74. členu se za tretjim doda nov četrti odstavek, ki se glasi:</w:t>
            </w:r>
          </w:p>
          <w:p w14:paraId="3615CB13" w14:textId="3505B47E" w:rsidR="003D4F66" w:rsidRPr="006F5B8D" w:rsidRDefault="003D4F66" w:rsidP="0066273F">
            <w:pPr>
              <w:spacing w:before="120" w:after="0" w:line="240" w:lineRule="auto"/>
              <w:ind w:left="174"/>
              <w:jc w:val="both"/>
              <w:rPr>
                <w:rFonts w:ascii="Arial" w:hAnsi="Arial" w:cs="Arial"/>
                <w:bCs/>
              </w:rPr>
            </w:pPr>
            <w:r w:rsidRPr="006F5B8D">
              <w:rPr>
                <w:rFonts w:ascii="Arial" w:hAnsi="Arial" w:cs="Arial"/>
                <w:bCs/>
              </w:rPr>
              <w:t>»</w:t>
            </w:r>
            <w:bookmarkStart w:id="16" w:name="_Hlk199419284"/>
            <w:r w:rsidRPr="006F5B8D">
              <w:rPr>
                <w:rFonts w:ascii="Arial" w:hAnsi="Arial" w:cs="Arial"/>
                <w:bCs/>
              </w:rPr>
              <w:t xml:space="preserve">(4) Centri usposabljanja in centri preverjanja morajo predvideno spremembo </w:t>
            </w:r>
            <w:r w:rsidR="00D8508B" w:rsidRPr="006F5B8D">
              <w:rPr>
                <w:rFonts w:ascii="Arial" w:hAnsi="Arial" w:cs="Arial"/>
                <w:bCs/>
              </w:rPr>
              <w:t xml:space="preserve">oziroma </w:t>
            </w:r>
            <w:r w:rsidRPr="006F5B8D">
              <w:rPr>
                <w:rFonts w:ascii="Arial" w:hAnsi="Arial" w:cs="Arial"/>
                <w:bCs/>
              </w:rPr>
              <w:t xml:space="preserve">dopolnitev dokumentov, na katerih temelji podelitev ali podaljšanje njihovega pooblastila, pred uveljavitvijo poslati varnostnemu organu v pregled in potrditev. Varnostni organ mora o spremembi </w:t>
            </w:r>
            <w:r w:rsidR="00D8508B" w:rsidRPr="006F5B8D">
              <w:rPr>
                <w:rFonts w:ascii="Arial" w:hAnsi="Arial" w:cs="Arial"/>
                <w:bCs/>
              </w:rPr>
              <w:t xml:space="preserve">oziroma </w:t>
            </w:r>
            <w:r w:rsidRPr="006F5B8D">
              <w:rPr>
                <w:rFonts w:ascii="Arial" w:hAnsi="Arial" w:cs="Arial"/>
                <w:bCs/>
              </w:rPr>
              <w:t>dopolnitvi dokumentov odločiti najpozneje v 60 dneh in o tem obvestiti center usposabljanja ali center preverjanja.«.</w:t>
            </w:r>
          </w:p>
          <w:bookmarkEnd w:id="16"/>
          <w:p w14:paraId="7D1C5BC9" w14:textId="259420C8" w:rsidR="00E0408E" w:rsidRPr="006F5B8D" w:rsidRDefault="003D4F66" w:rsidP="00DE0946">
            <w:pPr>
              <w:spacing w:before="120" w:after="0" w:line="240" w:lineRule="auto"/>
              <w:jc w:val="both"/>
              <w:rPr>
                <w:rFonts w:ascii="Arial" w:hAnsi="Arial" w:cs="Arial"/>
                <w:bCs/>
              </w:rPr>
            </w:pPr>
            <w:r w:rsidRPr="006F5B8D">
              <w:rPr>
                <w:rFonts w:ascii="Arial" w:hAnsi="Arial" w:cs="Arial"/>
                <w:bCs/>
              </w:rPr>
              <w:t>Dosedanji četrti odstavek postane peti.</w:t>
            </w:r>
          </w:p>
          <w:p w14:paraId="75408796" w14:textId="77777777" w:rsidR="00814675" w:rsidRPr="006F5B8D" w:rsidRDefault="00814675" w:rsidP="00DE0946">
            <w:pPr>
              <w:spacing w:after="0" w:line="240" w:lineRule="auto"/>
              <w:jc w:val="both"/>
              <w:rPr>
                <w:rFonts w:ascii="Arial" w:hAnsi="Arial" w:cs="Arial"/>
                <w:bCs/>
              </w:rPr>
            </w:pPr>
          </w:p>
          <w:p w14:paraId="479E8685" w14:textId="77777777" w:rsidR="00E74FFE" w:rsidRPr="006F5B8D" w:rsidRDefault="00E74FFE" w:rsidP="00DE0946">
            <w:pPr>
              <w:spacing w:after="0" w:line="240" w:lineRule="auto"/>
              <w:jc w:val="both"/>
              <w:rPr>
                <w:rFonts w:ascii="Arial" w:hAnsi="Arial" w:cs="Arial"/>
                <w:bCs/>
              </w:rPr>
            </w:pPr>
          </w:p>
          <w:p w14:paraId="279B6E11" w14:textId="6339F964" w:rsidR="009B5874" w:rsidRPr="006F5B8D" w:rsidRDefault="004C18AB" w:rsidP="00D7605E">
            <w:pPr>
              <w:spacing w:after="0" w:line="240" w:lineRule="auto"/>
              <w:jc w:val="center"/>
              <w:rPr>
                <w:rFonts w:ascii="Arial" w:hAnsi="Arial" w:cs="Arial"/>
                <w:bCs/>
              </w:rPr>
            </w:pPr>
            <w:r w:rsidRPr="006F5B8D">
              <w:rPr>
                <w:rFonts w:ascii="Arial" w:hAnsi="Arial" w:cs="Arial"/>
                <w:bCs/>
              </w:rPr>
              <w:t>2</w:t>
            </w:r>
            <w:r w:rsidR="00C52376" w:rsidRPr="006F5B8D">
              <w:rPr>
                <w:rFonts w:ascii="Arial" w:hAnsi="Arial" w:cs="Arial"/>
                <w:bCs/>
              </w:rPr>
              <w:t>1</w:t>
            </w:r>
            <w:r w:rsidR="009B5874" w:rsidRPr="006F5B8D">
              <w:rPr>
                <w:rFonts w:ascii="Arial" w:hAnsi="Arial" w:cs="Arial"/>
                <w:bCs/>
              </w:rPr>
              <w:t>. člen</w:t>
            </w:r>
          </w:p>
          <w:p w14:paraId="10DA3C2C" w14:textId="77777777" w:rsidR="009B5874" w:rsidRPr="006F5B8D" w:rsidRDefault="009B5874" w:rsidP="00DE0946">
            <w:pPr>
              <w:spacing w:after="0" w:line="240" w:lineRule="auto"/>
              <w:jc w:val="both"/>
              <w:rPr>
                <w:rFonts w:ascii="Arial" w:hAnsi="Arial" w:cs="Arial"/>
                <w:bCs/>
                <w:u w:val="single"/>
              </w:rPr>
            </w:pPr>
          </w:p>
          <w:p w14:paraId="1F432E17" w14:textId="77777777" w:rsidR="00C211B4" w:rsidRPr="006F5B8D" w:rsidRDefault="00FB0DFA" w:rsidP="0066273F">
            <w:pPr>
              <w:spacing w:after="0" w:line="240" w:lineRule="auto"/>
              <w:jc w:val="both"/>
              <w:rPr>
                <w:rFonts w:ascii="Arial" w:hAnsi="Arial" w:cs="Arial"/>
                <w:bCs/>
              </w:rPr>
            </w:pPr>
            <w:r w:rsidRPr="006F5B8D">
              <w:rPr>
                <w:rFonts w:ascii="Arial" w:hAnsi="Arial" w:cs="Arial"/>
                <w:bCs/>
              </w:rPr>
              <w:t>V 74.a členu se v prvi alineji tretjega odstavka za oznako »EMŠO« vstavi besedilo »ali rojstne podatke«.</w:t>
            </w:r>
          </w:p>
          <w:p w14:paraId="6F4BF47B" w14:textId="77777777" w:rsidR="00FB0DFA" w:rsidRPr="006F5B8D" w:rsidRDefault="00FB0DFA" w:rsidP="00DE0946">
            <w:pPr>
              <w:spacing w:after="0" w:line="240" w:lineRule="auto"/>
              <w:jc w:val="both"/>
              <w:rPr>
                <w:rFonts w:ascii="Arial" w:hAnsi="Arial" w:cs="Arial"/>
                <w:bCs/>
                <w:u w:val="single"/>
              </w:rPr>
            </w:pPr>
          </w:p>
          <w:p w14:paraId="63349DF1" w14:textId="77777777" w:rsidR="00CC745F" w:rsidRPr="006F5B8D" w:rsidRDefault="00CC745F" w:rsidP="00DE0946">
            <w:pPr>
              <w:spacing w:after="0" w:line="240" w:lineRule="auto"/>
              <w:jc w:val="both"/>
              <w:rPr>
                <w:rFonts w:ascii="Arial" w:hAnsi="Arial" w:cs="Arial"/>
                <w:bCs/>
                <w:u w:val="single"/>
              </w:rPr>
            </w:pPr>
          </w:p>
          <w:p w14:paraId="1F197E38" w14:textId="6EF97779" w:rsidR="00D30EB4" w:rsidRPr="006F5B8D" w:rsidRDefault="003260CF" w:rsidP="00D7605E">
            <w:pPr>
              <w:spacing w:after="0" w:line="240" w:lineRule="auto"/>
              <w:jc w:val="center"/>
              <w:rPr>
                <w:rFonts w:ascii="Arial" w:hAnsi="Arial" w:cs="Arial"/>
                <w:bCs/>
              </w:rPr>
            </w:pPr>
            <w:r w:rsidRPr="006F5B8D">
              <w:rPr>
                <w:rFonts w:ascii="Arial" w:hAnsi="Arial" w:cs="Arial"/>
                <w:bCs/>
              </w:rPr>
              <w:t>2</w:t>
            </w:r>
            <w:r w:rsidR="004C18AB" w:rsidRPr="006F5B8D">
              <w:rPr>
                <w:rFonts w:ascii="Arial" w:hAnsi="Arial" w:cs="Arial"/>
                <w:bCs/>
              </w:rPr>
              <w:t>2</w:t>
            </w:r>
            <w:r w:rsidR="00D30EB4" w:rsidRPr="006F5B8D">
              <w:rPr>
                <w:rFonts w:ascii="Arial" w:hAnsi="Arial" w:cs="Arial"/>
                <w:bCs/>
              </w:rPr>
              <w:t>. člen</w:t>
            </w:r>
          </w:p>
          <w:p w14:paraId="300BE158" w14:textId="7EAA702A" w:rsidR="00D30EB4" w:rsidRPr="006F5B8D" w:rsidRDefault="00D30EB4" w:rsidP="0066273F">
            <w:pPr>
              <w:spacing w:after="0" w:line="240" w:lineRule="auto"/>
              <w:jc w:val="both"/>
              <w:rPr>
                <w:rFonts w:ascii="Arial" w:hAnsi="Arial" w:cs="Arial"/>
                <w:bCs/>
              </w:rPr>
            </w:pPr>
          </w:p>
          <w:p w14:paraId="6B9E0832" w14:textId="0FF66CA0" w:rsidR="00CC745F" w:rsidRPr="006F5B8D" w:rsidRDefault="00AC5D55" w:rsidP="0066273F">
            <w:pPr>
              <w:spacing w:after="120" w:line="240" w:lineRule="auto"/>
              <w:jc w:val="both"/>
              <w:rPr>
                <w:rFonts w:ascii="Arial" w:hAnsi="Arial" w:cs="Arial"/>
                <w:bCs/>
              </w:rPr>
            </w:pPr>
            <w:r w:rsidRPr="006F5B8D">
              <w:rPr>
                <w:rFonts w:ascii="Arial" w:hAnsi="Arial" w:cs="Arial"/>
                <w:bCs/>
              </w:rPr>
              <w:t xml:space="preserve">V tretjem odstavku </w:t>
            </w:r>
            <w:r w:rsidR="00CC745F" w:rsidRPr="006F5B8D">
              <w:rPr>
                <w:rFonts w:ascii="Arial" w:hAnsi="Arial" w:cs="Arial"/>
                <w:bCs/>
              </w:rPr>
              <w:t xml:space="preserve">85. člena </w:t>
            </w:r>
            <w:r w:rsidR="007166F3" w:rsidRPr="006F5B8D">
              <w:rPr>
                <w:rFonts w:ascii="Arial" w:hAnsi="Arial" w:cs="Arial"/>
                <w:bCs/>
              </w:rPr>
              <w:t xml:space="preserve">se </w:t>
            </w:r>
            <w:r w:rsidRPr="006F5B8D">
              <w:rPr>
                <w:rFonts w:ascii="Arial" w:hAnsi="Arial" w:cs="Arial"/>
                <w:bCs/>
              </w:rPr>
              <w:t>besedna zveza »se gibljejo« nadomesti z besedno zvezo »opravljajo dela«.</w:t>
            </w:r>
          </w:p>
          <w:p w14:paraId="52D0ACE2" w14:textId="5FE2D346" w:rsidR="000625DF" w:rsidRPr="006F5B8D" w:rsidRDefault="00327090" w:rsidP="0066273F">
            <w:pPr>
              <w:spacing w:after="120" w:line="240" w:lineRule="auto"/>
              <w:jc w:val="both"/>
              <w:rPr>
                <w:rFonts w:ascii="Arial" w:hAnsi="Arial" w:cs="Arial"/>
                <w:bCs/>
              </w:rPr>
            </w:pPr>
            <w:r w:rsidRPr="006F5B8D">
              <w:rPr>
                <w:rFonts w:ascii="Arial" w:hAnsi="Arial" w:cs="Arial"/>
                <w:bCs/>
              </w:rPr>
              <w:t>Za tretjim odstavkom se doda nov četrti odstavek, ki se glasi:</w:t>
            </w:r>
          </w:p>
          <w:p w14:paraId="2A85319F" w14:textId="00C807E8" w:rsidR="00327090" w:rsidRPr="006F5B8D" w:rsidRDefault="00327090" w:rsidP="0066273F">
            <w:pPr>
              <w:spacing w:after="0" w:line="240" w:lineRule="auto"/>
              <w:ind w:left="174"/>
              <w:jc w:val="both"/>
              <w:rPr>
                <w:rFonts w:ascii="Arial" w:hAnsi="Arial" w:cs="Arial"/>
                <w:bCs/>
              </w:rPr>
            </w:pPr>
            <w:r w:rsidRPr="006F5B8D">
              <w:rPr>
                <w:rFonts w:ascii="Arial" w:hAnsi="Arial" w:cs="Arial"/>
                <w:bCs/>
              </w:rPr>
              <w:t>»</w:t>
            </w:r>
            <w:bookmarkStart w:id="17" w:name="_Hlk199419855"/>
            <w:r w:rsidR="0081675C" w:rsidRPr="006F5B8D">
              <w:rPr>
                <w:rFonts w:ascii="Arial" w:hAnsi="Arial" w:cs="Arial"/>
                <w:bCs/>
              </w:rPr>
              <w:t xml:space="preserve">(4) </w:t>
            </w:r>
            <w:bookmarkStart w:id="18" w:name="_Hlk205380659"/>
            <w:r w:rsidR="0081675C" w:rsidRPr="006F5B8D">
              <w:rPr>
                <w:rFonts w:ascii="Arial" w:hAnsi="Arial" w:cs="Arial"/>
                <w:bCs/>
              </w:rPr>
              <w:t>O</w:t>
            </w:r>
            <w:r w:rsidRPr="006F5B8D">
              <w:rPr>
                <w:rFonts w:ascii="Arial" w:hAnsi="Arial" w:cs="Arial"/>
                <w:bCs/>
              </w:rPr>
              <w:t xml:space="preserve">sebe, ki opravljajo dela </w:t>
            </w:r>
            <w:r w:rsidR="003E6790" w:rsidRPr="006F5B8D">
              <w:rPr>
                <w:rFonts w:ascii="Arial" w:hAnsi="Arial" w:cs="Arial"/>
                <w:bCs/>
              </w:rPr>
              <w:t>na železniškem območju</w:t>
            </w:r>
            <w:r w:rsidRPr="006F5B8D">
              <w:rPr>
                <w:rFonts w:ascii="Arial" w:hAnsi="Arial" w:cs="Arial"/>
                <w:bCs/>
              </w:rPr>
              <w:t xml:space="preserve"> </w:t>
            </w:r>
            <w:r w:rsidR="0081675C" w:rsidRPr="006F5B8D">
              <w:rPr>
                <w:rFonts w:ascii="Arial" w:hAnsi="Arial" w:cs="Arial"/>
                <w:bCs/>
              </w:rPr>
              <w:t>morajo upoštevati</w:t>
            </w:r>
            <w:r w:rsidRPr="006F5B8D">
              <w:rPr>
                <w:rFonts w:ascii="Arial" w:hAnsi="Arial" w:cs="Arial"/>
                <w:bCs/>
              </w:rPr>
              <w:t xml:space="preserve"> pogoje za opravljanje del pod prometom za preprečitev in odpravo nevarnosti za varen železniški promet</w:t>
            </w:r>
            <w:r w:rsidR="0081675C" w:rsidRPr="006F5B8D">
              <w:rPr>
                <w:rFonts w:ascii="Arial" w:hAnsi="Arial" w:cs="Arial"/>
                <w:bCs/>
              </w:rPr>
              <w:t>, predpisanih v SVU upravljavca</w:t>
            </w:r>
            <w:bookmarkEnd w:id="18"/>
            <w:r w:rsidRPr="006F5B8D">
              <w:rPr>
                <w:rFonts w:ascii="Arial" w:hAnsi="Arial" w:cs="Arial"/>
                <w:bCs/>
              </w:rPr>
              <w:t>.«.</w:t>
            </w:r>
          </w:p>
          <w:bookmarkEnd w:id="17"/>
          <w:p w14:paraId="52CD5A3B" w14:textId="77777777" w:rsidR="00327090" w:rsidRPr="006F5B8D" w:rsidRDefault="00327090" w:rsidP="0066273F">
            <w:pPr>
              <w:spacing w:after="0" w:line="240" w:lineRule="auto"/>
              <w:jc w:val="both"/>
              <w:rPr>
                <w:rFonts w:ascii="Arial" w:hAnsi="Arial" w:cs="Arial"/>
                <w:bCs/>
              </w:rPr>
            </w:pPr>
          </w:p>
          <w:p w14:paraId="2B0B6F7D" w14:textId="77777777" w:rsidR="00327090" w:rsidRPr="006F5B8D" w:rsidRDefault="00327090" w:rsidP="0066273F">
            <w:pPr>
              <w:spacing w:after="0" w:line="240" w:lineRule="auto"/>
              <w:jc w:val="both"/>
              <w:rPr>
                <w:rFonts w:ascii="Arial" w:hAnsi="Arial" w:cs="Arial"/>
                <w:bCs/>
              </w:rPr>
            </w:pPr>
          </w:p>
          <w:p w14:paraId="70C0D105" w14:textId="14E30E02" w:rsidR="000625DF" w:rsidRPr="006F5B8D" w:rsidRDefault="003260CF" w:rsidP="00D7605E">
            <w:pPr>
              <w:spacing w:after="0" w:line="240" w:lineRule="auto"/>
              <w:jc w:val="center"/>
              <w:rPr>
                <w:rFonts w:ascii="Arial" w:hAnsi="Arial" w:cs="Arial"/>
                <w:bCs/>
              </w:rPr>
            </w:pPr>
            <w:r w:rsidRPr="006F5B8D">
              <w:rPr>
                <w:rFonts w:ascii="Arial" w:hAnsi="Arial" w:cs="Arial"/>
                <w:bCs/>
              </w:rPr>
              <w:t>2</w:t>
            </w:r>
            <w:r w:rsidR="004C18AB" w:rsidRPr="006F5B8D">
              <w:rPr>
                <w:rFonts w:ascii="Arial" w:hAnsi="Arial" w:cs="Arial"/>
                <w:bCs/>
              </w:rPr>
              <w:t>3</w:t>
            </w:r>
            <w:r w:rsidR="000625DF" w:rsidRPr="006F5B8D">
              <w:rPr>
                <w:rFonts w:ascii="Arial" w:hAnsi="Arial" w:cs="Arial"/>
                <w:bCs/>
                <w:color w:val="0070C0"/>
              </w:rPr>
              <w:t xml:space="preserve">. </w:t>
            </w:r>
            <w:r w:rsidR="000625DF" w:rsidRPr="006F5B8D">
              <w:rPr>
                <w:rFonts w:ascii="Arial" w:hAnsi="Arial" w:cs="Arial"/>
                <w:bCs/>
              </w:rPr>
              <w:t>člen</w:t>
            </w:r>
          </w:p>
          <w:p w14:paraId="301F9904" w14:textId="77777777" w:rsidR="00F73E98" w:rsidRPr="005401F8" w:rsidRDefault="00F73E98" w:rsidP="00DE0946">
            <w:pPr>
              <w:spacing w:after="0" w:line="240" w:lineRule="auto"/>
              <w:jc w:val="both"/>
              <w:rPr>
                <w:rFonts w:ascii="Arial" w:hAnsi="Arial" w:cs="Arial"/>
                <w:bCs/>
              </w:rPr>
            </w:pPr>
          </w:p>
          <w:p w14:paraId="4DD5E824" w14:textId="0E0A5C2D" w:rsidR="000B72BA" w:rsidRPr="006F5B8D" w:rsidRDefault="005210D5" w:rsidP="0066273F">
            <w:pPr>
              <w:spacing w:before="120" w:after="0" w:line="240" w:lineRule="auto"/>
              <w:jc w:val="both"/>
              <w:rPr>
                <w:rFonts w:ascii="Arial" w:hAnsi="Arial" w:cs="Arial"/>
                <w:bCs/>
              </w:rPr>
            </w:pPr>
            <w:r w:rsidRPr="006F5B8D">
              <w:rPr>
                <w:rFonts w:ascii="Arial" w:hAnsi="Arial" w:cs="Arial"/>
                <w:bCs/>
              </w:rPr>
              <w:t>V 86. členu se obstoječi odstavek oštevilči kot prvi in dodata nova drugi in tretji odstavek, ki se glasita:</w:t>
            </w:r>
          </w:p>
          <w:p w14:paraId="70E1F0D7" w14:textId="4717EC41" w:rsidR="000B72BA" w:rsidRPr="006F5B8D" w:rsidRDefault="00492B70" w:rsidP="00492B70">
            <w:pPr>
              <w:spacing w:before="120" w:after="0" w:line="240" w:lineRule="auto"/>
              <w:ind w:left="180"/>
              <w:jc w:val="both"/>
              <w:rPr>
                <w:rFonts w:ascii="Arial" w:hAnsi="Arial" w:cs="Arial"/>
                <w:bCs/>
              </w:rPr>
            </w:pPr>
            <w:bookmarkStart w:id="19" w:name="_Hlk199419982"/>
            <w:r>
              <w:rPr>
                <w:rFonts w:ascii="Arial" w:hAnsi="Arial" w:cs="Arial"/>
                <w:bCs/>
              </w:rPr>
              <w:t>»</w:t>
            </w:r>
            <w:r w:rsidR="000B72BA" w:rsidRPr="006F5B8D">
              <w:rPr>
                <w:rFonts w:ascii="Arial" w:hAnsi="Arial" w:cs="Arial"/>
                <w:bCs/>
              </w:rPr>
              <w:t xml:space="preserve">(2) Če je prekršek zoper varnost železniškega prometa </w:t>
            </w:r>
            <w:r w:rsidR="005210D5" w:rsidRPr="006F5B8D">
              <w:rPr>
                <w:rFonts w:ascii="Arial" w:hAnsi="Arial" w:cs="Arial"/>
                <w:bCs/>
              </w:rPr>
              <w:t xml:space="preserve">iz </w:t>
            </w:r>
            <w:r w:rsidR="00DD7675" w:rsidRPr="006F5B8D">
              <w:rPr>
                <w:rFonts w:ascii="Arial" w:hAnsi="Arial" w:cs="Arial"/>
                <w:bCs/>
              </w:rPr>
              <w:t>14. točk</w:t>
            </w:r>
            <w:r w:rsidR="005210D5" w:rsidRPr="006F5B8D">
              <w:rPr>
                <w:rFonts w:ascii="Arial" w:hAnsi="Arial" w:cs="Arial"/>
                <w:bCs/>
              </w:rPr>
              <w:t>e</w:t>
            </w:r>
            <w:r w:rsidR="00DD7675" w:rsidRPr="006F5B8D">
              <w:rPr>
                <w:rFonts w:ascii="Arial" w:hAnsi="Arial" w:cs="Arial"/>
                <w:bCs/>
              </w:rPr>
              <w:t xml:space="preserve"> prvega odstavka </w:t>
            </w:r>
            <w:r w:rsidR="000B72BA" w:rsidRPr="006F5B8D">
              <w:rPr>
                <w:rFonts w:ascii="Arial" w:hAnsi="Arial" w:cs="Arial"/>
                <w:bCs/>
              </w:rPr>
              <w:t xml:space="preserve">storjen </w:t>
            </w:r>
            <w:r w:rsidR="00A33F5D" w:rsidRPr="006F5B8D">
              <w:rPr>
                <w:rFonts w:ascii="Arial" w:hAnsi="Arial" w:cs="Arial"/>
                <w:bCs/>
              </w:rPr>
              <w:t>z motornim oziroma drugim vozilom</w:t>
            </w:r>
            <w:r w:rsidR="000B72BA" w:rsidRPr="006F5B8D">
              <w:rPr>
                <w:rFonts w:ascii="Arial" w:hAnsi="Arial" w:cs="Arial"/>
                <w:bCs/>
              </w:rPr>
              <w:t>, pa ni mogoče ugotoviti, kdo je storilec, se kaznuje za prekršek lastnik ali imetnik pravice uporabe vozila, razen če dokaže, da tega prekrška ni storil.</w:t>
            </w:r>
          </w:p>
          <w:p w14:paraId="7017E446" w14:textId="6274EDAC" w:rsidR="000B72BA" w:rsidRPr="006F5B8D" w:rsidRDefault="000B72BA" w:rsidP="00492B70">
            <w:pPr>
              <w:spacing w:before="120" w:after="0" w:line="240" w:lineRule="auto"/>
              <w:ind w:left="180"/>
              <w:jc w:val="both"/>
              <w:rPr>
                <w:rFonts w:ascii="Arial" w:hAnsi="Arial" w:cs="Arial"/>
                <w:bCs/>
              </w:rPr>
            </w:pPr>
            <w:r w:rsidRPr="006F5B8D">
              <w:rPr>
                <w:rFonts w:ascii="Arial" w:hAnsi="Arial" w:cs="Arial"/>
                <w:bCs/>
              </w:rPr>
              <w:t>(3) Če je lastnik ali imetnik pravice uporabe vozila, s katerim je storjen prekršek iz prejšnjega odstavka, pravna oseba, državni organ ali samoupravna lokalna skupnost, se kaznuje za prekršek njihova odgovorna oseba.</w:t>
            </w:r>
            <w:r w:rsidR="00492B70">
              <w:rPr>
                <w:rFonts w:ascii="Arial" w:hAnsi="Arial" w:cs="Arial"/>
                <w:bCs/>
              </w:rPr>
              <w:t>«</w:t>
            </w:r>
          </w:p>
          <w:bookmarkEnd w:id="19"/>
          <w:p w14:paraId="6C7EDE8F" w14:textId="77777777" w:rsidR="00F73E98" w:rsidRPr="006F5B8D" w:rsidRDefault="00F73E98" w:rsidP="00DE0946">
            <w:pPr>
              <w:spacing w:after="0" w:line="240" w:lineRule="auto"/>
              <w:jc w:val="both"/>
              <w:rPr>
                <w:rFonts w:ascii="Arial" w:hAnsi="Arial" w:cs="Arial"/>
                <w:bCs/>
              </w:rPr>
            </w:pPr>
          </w:p>
          <w:p w14:paraId="4379545D" w14:textId="77777777" w:rsidR="00B1195E" w:rsidRPr="006F5B8D" w:rsidRDefault="00B1195E" w:rsidP="00DE0946">
            <w:pPr>
              <w:spacing w:after="0" w:line="240" w:lineRule="auto"/>
              <w:jc w:val="both"/>
              <w:rPr>
                <w:rFonts w:ascii="Arial" w:hAnsi="Arial" w:cs="Arial"/>
                <w:bCs/>
                <w:u w:val="single"/>
              </w:rPr>
            </w:pPr>
          </w:p>
          <w:p w14:paraId="4D13DA2A" w14:textId="77777777" w:rsidR="005B3D7C" w:rsidRPr="00492B70" w:rsidRDefault="005B3D7C" w:rsidP="009702FC">
            <w:pPr>
              <w:spacing w:after="0" w:line="240" w:lineRule="auto"/>
              <w:jc w:val="center"/>
              <w:rPr>
                <w:rFonts w:ascii="Arial" w:hAnsi="Arial" w:cs="Arial"/>
                <w:bCs/>
                <w:color w:val="000000" w:themeColor="text1"/>
              </w:rPr>
            </w:pPr>
          </w:p>
          <w:p w14:paraId="79663FED" w14:textId="337374DA" w:rsidR="005B3D7C" w:rsidRPr="00492B70" w:rsidRDefault="005B3D7C" w:rsidP="009702FC">
            <w:pPr>
              <w:spacing w:after="0" w:line="240" w:lineRule="auto"/>
              <w:jc w:val="center"/>
              <w:rPr>
                <w:rFonts w:ascii="Arial" w:hAnsi="Arial" w:cs="Arial"/>
                <w:bCs/>
                <w:color w:val="000000" w:themeColor="text1"/>
              </w:rPr>
            </w:pPr>
            <w:r w:rsidRPr="00492B70">
              <w:rPr>
                <w:rFonts w:ascii="Arial" w:hAnsi="Arial" w:cs="Arial"/>
                <w:bCs/>
                <w:color w:val="000000" w:themeColor="text1"/>
              </w:rPr>
              <w:t>24. člen</w:t>
            </w:r>
          </w:p>
          <w:p w14:paraId="7B324699" w14:textId="77777777" w:rsidR="005B3D7C" w:rsidRPr="00492B70" w:rsidRDefault="005B3D7C" w:rsidP="009702FC">
            <w:pPr>
              <w:spacing w:after="0" w:line="240" w:lineRule="auto"/>
              <w:jc w:val="center"/>
              <w:rPr>
                <w:rFonts w:ascii="Arial" w:hAnsi="Arial" w:cs="Arial"/>
                <w:bCs/>
                <w:color w:val="000000" w:themeColor="text1"/>
              </w:rPr>
            </w:pPr>
          </w:p>
          <w:p w14:paraId="7DAF029B" w14:textId="6D6F50E5" w:rsidR="005B3D7C" w:rsidRPr="00492B70" w:rsidRDefault="005B3D7C" w:rsidP="005B3D7C">
            <w:pPr>
              <w:spacing w:after="120" w:line="240" w:lineRule="auto"/>
              <w:jc w:val="both"/>
              <w:rPr>
                <w:rFonts w:ascii="Arial" w:hAnsi="Arial" w:cs="Arial"/>
                <w:bCs/>
                <w:color w:val="000000" w:themeColor="text1"/>
              </w:rPr>
            </w:pPr>
            <w:r w:rsidRPr="00492B70">
              <w:rPr>
                <w:rFonts w:ascii="Arial" w:hAnsi="Arial" w:cs="Arial"/>
                <w:bCs/>
                <w:color w:val="000000" w:themeColor="text1"/>
              </w:rPr>
              <w:t xml:space="preserve">Na koncu </w:t>
            </w:r>
            <w:proofErr w:type="spellStart"/>
            <w:r w:rsidRPr="00492B70">
              <w:rPr>
                <w:rFonts w:ascii="Arial" w:hAnsi="Arial" w:cs="Arial"/>
                <w:bCs/>
                <w:color w:val="000000" w:themeColor="text1"/>
              </w:rPr>
              <w:t>prega</w:t>
            </w:r>
            <w:proofErr w:type="spellEnd"/>
            <w:r w:rsidRPr="00492B70">
              <w:rPr>
                <w:rFonts w:ascii="Arial" w:hAnsi="Arial" w:cs="Arial"/>
                <w:bCs/>
                <w:color w:val="000000" w:themeColor="text1"/>
              </w:rPr>
              <w:t xml:space="preserve"> odstavka 92. člena se doda nov stavek, ki se glasi:</w:t>
            </w:r>
          </w:p>
          <w:p w14:paraId="5B5A88B8" w14:textId="0E5EEA47" w:rsidR="005B3D7C" w:rsidRPr="00492B70" w:rsidRDefault="005B3D7C" w:rsidP="00492B70">
            <w:pPr>
              <w:spacing w:after="0" w:line="240" w:lineRule="auto"/>
              <w:ind w:left="170"/>
              <w:jc w:val="both"/>
              <w:rPr>
                <w:rFonts w:ascii="Arial" w:hAnsi="Arial" w:cs="Arial"/>
                <w:bCs/>
                <w:color w:val="000000" w:themeColor="text1"/>
              </w:rPr>
            </w:pPr>
            <w:r w:rsidRPr="00492B70">
              <w:rPr>
                <w:rFonts w:ascii="Arial" w:hAnsi="Arial" w:cs="Arial"/>
                <w:bCs/>
                <w:color w:val="000000" w:themeColor="text1"/>
              </w:rPr>
              <w:t>»Soglasje izda upravljavec na podlagi izdelanega postopka v lastnem SVU</w:t>
            </w:r>
            <w:r w:rsidR="009A17E7" w:rsidRPr="00492B70">
              <w:rPr>
                <w:rFonts w:ascii="Arial" w:hAnsi="Arial" w:cs="Arial"/>
                <w:bCs/>
                <w:color w:val="000000" w:themeColor="text1"/>
              </w:rPr>
              <w:t>.</w:t>
            </w:r>
            <w:r w:rsidR="004A4C71" w:rsidRPr="00492B70">
              <w:rPr>
                <w:rFonts w:ascii="Arial" w:hAnsi="Arial" w:cs="Arial"/>
                <w:bCs/>
                <w:color w:val="000000" w:themeColor="text1"/>
              </w:rPr>
              <w:t>«</w:t>
            </w:r>
          </w:p>
          <w:p w14:paraId="02D7F371" w14:textId="77777777" w:rsidR="009702FC" w:rsidRPr="00492B70" w:rsidRDefault="009702FC" w:rsidP="00DE0946">
            <w:pPr>
              <w:spacing w:after="0" w:line="240" w:lineRule="auto"/>
              <w:jc w:val="both"/>
              <w:rPr>
                <w:rFonts w:ascii="Arial" w:hAnsi="Arial" w:cs="Arial"/>
                <w:bCs/>
                <w:color w:val="000000" w:themeColor="text1"/>
                <w:u w:val="single"/>
              </w:rPr>
            </w:pPr>
          </w:p>
          <w:p w14:paraId="6E9BA1DD" w14:textId="77777777" w:rsidR="009702FC" w:rsidRPr="006F5B8D" w:rsidRDefault="009702FC" w:rsidP="00DE0946">
            <w:pPr>
              <w:spacing w:after="0" w:line="240" w:lineRule="auto"/>
              <w:jc w:val="both"/>
              <w:rPr>
                <w:rFonts w:ascii="Arial" w:hAnsi="Arial" w:cs="Arial"/>
                <w:bCs/>
                <w:u w:val="single"/>
              </w:rPr>
            </w:pPr>
          </w:p>
          <w:p w14:paraId="2619AF04" w14:textId="6A4E4EDA" w:rsidR="00712592" w:rsidRPr="006F5B8D" w:rsidRDefault="003260CF" w:rsidP="00D7605E">
            <w:pPr>
              <w:spacing w:after="0" w:line="240" w:lineRule="auto"/>
              <w:jc w:val="center"/>
              <w:rPr>
                <w:rFonts w:ascii="Arial" w:hAnsi="Arial" w:cs="Arial"/>
                <w:bCs/>
              </w:rPr>
            </w:pPr>
            <w:r w:rsidRPr="006F5B8D">
              <w:rPr>
                <w:rFonts w:ascii="Arial" w:hAnsi="Arial" w:cs="Arial"/>
                <w:bCs/>
              </w:rPr>
              <w:t>2</w:t>
            </w:r>
            <w:r w:rsidR="0066012F">
              <w:rPr>
                <w:rFonts w:ascii="Arial" w:hAnsi="Arial" w:cs="Arial"/>
                <w:bCs/>
              </w:rPr>
              <w:t>5</w:t>
            </w:r>
            <w:r w:rsidR="00712592" w:rsidRPr="006F5B8D">
              <w:rPr>
                <w:rFonts w:ascii="Arial" w:hAnsi="Arial" w:cs="Arial"/>
                <w:bCs/>
              </w:rPr>
              <w:t>. člen</w:t>
            </w:r>
          </w:p>
          <w:p w14:paraId="425BF223" w14:textId="77777777" w:rsidR="00035363" w:rsidRPr="006F5B8D" w:rsidRDefault="00035363" w:rsidP="00DE0946">
            <w:pPr>
              <w:pStyle w:val="Odstavekseznama"/>
              <w:ind w:left="0"/>
              <w:jc w:val="both"/>
              <w:rPr>
                <w:bCs/>
                <w:u w:val="single"/>
              </w:rPr>
            </w:pPr>
          </w:p>
          <w:p w14:paraId="5C64FFB5" w14:textId="7A1501C5" w:rsidR="00035363" w:rsidRPr="006F5B8D" w:rsidRDefault="008D27E0" w:rsidP="0066273F">
            <w:pPr>
              <w:spacing w:after="0" w:line="240" w:lineRule="auto"/>
              <w:jc w:val="both"/>
              <w:rPr>
                <w:rFonts w:ascii="Arial" w:hAnsi="Arial" w:cs="Arial"/>
                <w:bCs/>
              </w:rPr>
            </w:pPr>
            <w:r w:rsidRPr="006F5B8D">
              <w:rPr>
                <w:rFonts w:ascii="Arial" w:hAnsi="Arial" w:cs="Arial"/>
                <w:bCs/>
              </w:rPr>
              <w:t xml:space="preserve">V 94. členu </w:t>
            </w:r>
            <w:r w:rsidR="00FC1832" w:rsidRPr="006F5B8D">
              <w:rPr>
                <w:rFonts w:ascii="Arial" w:hAnsi="Arial" w:cs="Arial"/>
                <w:bCs/>
              </w:rPr>
              <w:t>s</w:t>
            </w:r>
            <w:r w:rsidR="005452C3" w:rsidRPr="006F5B8D">
              <w:rPr>
                <w:rFonts w:ascii="Arial" w:hAnsi="Arial" w:cs="Arial"/>
                <w:bCs/>
              </w:rPr>
              <w:t>e</w:t>
            </w:r>
            <w:r w:rsidR="002D05B4" w:rsidRPr="006F5B8D">
              <w:rPr>
                <w:rFonts w:ascii="Arial" w:hAnsi="Arial" w:cs="Arial"/>
                <w:bCs/>
              </w:rPr>
              <w:t xml:space="preserve"> doda</w:t>
            </w:r>
            <w:r w:rsidRPr="006F5B8D">
              <w:rPr>
                <w:rFonts w:ascii="Arial" w:hAnsi="Arial" w:cs="Arial"/>
                <w:bCs/>
              </w:rPr>
              <w:t xml:space="preserve"> nov tretji odstavek, ki se glasi:</w:t>
            </w:r>
          </w:p>
          <w:p w14:paraId="29B2982D" w14:textId="77777777" w:rsidR="008D27E0" w:rsidRPr="006F5B8D" w:rsidRDefault="008D27E0" w:rsidP="0066273F">
            <w:pPr>
              <w:spacing w:before="120" w:after="0" w:line="240" w:lineRule="auto"/>
              <w:ind w:left="174"/>
              <w:jc w:val="both"/>
              <w:rPr>
                <w:rFonts w:ascii="Arial" w:hAnsi="Arial" w:cs="Arial"/>
                <w:bCs/>
              </w:rPr>
            </w:pPr>
            <w:r w:rsidRPr="006F5B8D">
              <w:rPr>
                <w:rFonts w:ascii="Arial" w:hAnsi="Arial" w:cs="Arial"/>
                <w:bCs/>
              </w:rPr>
              <w:t xml:space="preserve">»(3) </w:t>
            </w:r>
            <w:bookmarkStart w:id="20" w:name="_Hlk199421031"/>
            <w:r w:rsidRPr="006F5B8D">
              <w:rPr>
                <w:rFonts w:ascii="Arial" w:hAnsi="Arial" w:cs="Arial"/>
                <w:bCs/>
              </w:rPr>
              <w:t>Pri opravljanju nalog nadzora ima inšpektor poleg pooblastil po zakonu o inšpekcijskem nadzoru pravico:</w:t>
            </w:r>
          </w:p>
          <w:p w14:paraId="4384AC85" w14:textId="77777777" w:rsidR="008D27E0" w:rsidRPr="006F5B8D" w:rsidRDefault="008D27E0" w:rsidP="0066273F">
            <w:pPr>
              <w:spacing w:after="0" w:line="240" w:lineRule="auto"/>
              <w:ind w:left="744" w:hanging="322"/>
              <w:jc w:val="both"/>
              <w:rPr>
                <w:rFonts w:ascii="Arial" w:hAnsi="Arial" w:cs="Arial"/>
                <w:bCs/>
              </w:rPr>
            </w:pPr>
            <w:r w:rsidRPr="006F5B8D">
              <w:rPr>
                <w:rFonts w:ascii="Arial" w:hAnsi="Arial" w:cs="Arial"/>
                <w:bCs/>
              </w:rPr>
              <w:t>-</w:t>
            </w:r>
            <w:r w:rsidRPr="006F5B8D">
              <w:rPr>
                <w:rFonts w:ascii="Arial" w:hAnsi="Arial" w:cs="Arial"/>
                <w:bCs/>
              </w:rPr>
              <w:tab/>
              <w:t>na vlaku kadarkoli preveriti strojevodjo in drugega OVKN, če ta razpolaga z opremo ali z dokumenti, izdanimi v skladu s tem zakonom oziroma na njegovi podlagi izdanimi podzakonskimi akti;</w:t>
            </w:r>
          </w:p>
          <w:p w14:paraId="53DB50AB" w14:textId="77777777" w:rsidR="008D27E0" w:rsidRPr="006F5B8D" w:rsidRDefault="008D27E0" w:rsidP="0066273F">
            <w:pPr>
              <w:spacing w:after="0" w:line="240" w:lineRule="auto"/>
              <w:ind w:left="744" w:hanging="322"/>
              <w:jc w:val="both"/>
              <w:rPr>
                <w:rFonts w:ascii="Arial" w:hAnsi="Arial" w:cs="Arial"/>
                <w:bCs/>
              </w:rPr>
            </w:pPr>
            <w:r w:rsidRPr="006F5B8D">
              <w:rPr>
                <w:rFonts w:ascii="Arial" w:hAnsi="Arial" w:cs="Arial"/>
                <w:bCs/>
              </w:rPr>
              <w:t>-</w:t>
            </w:r>
            <w:r w:rsidRPr="006F5B8D">
              <w:rPr>
                <w:rFonts w:ascii="Arial" w:hAnsi="Arial" w:cs="Arial"/>
                <w:bCs/>
              </w:rPr>
              <w:tab/>
              <w:t>preveriti strojevodjo in druge OVKN, ki opravljajo naloge določene v TSI, ali izpolnjujejo pogoje glede strokovne usposobljenosti in zdravstvene zmožnosti za opravljanje dela;</w:t>
            </w:r>
          </w:p>
          <w:p w14:paraId="1FB28E9C" w14:textId="77777777" w:rsidR="008D27E0" w:rsidRPr="006F5B8D" w:rsidRDefault="008D27E0" w:rsidP="0066273F">
            <w:pPr>
              <w:spacing w:after="0" w:line="240" w:lineRule="auto"/>
              <w:ind w:left="744" w:hanging="322"/>
              <w:jc w:val="both"/>
              <w:rPr>
                <w:rFonts w:ascii="Arial" w:hAnsi="Arial" w:cs="Arial"/>
                <w:bCs/>
              </w:rPr>
            </w:pPr>
            <w:r w:rsidRPr="006F5B8D">
              <w:rPr>
                <w:rFonts w:ascii="Arial" w:hAnsi="Arial" w:cs="Arial"/>
                <w:bCs/>
              </w:rPr>
              <w:t>-</w:t>
            </w:r>
            <w:r w:rsidRPr="006F5B8D">
              <w:rPr>
                <w:rFonts w:ascii="Arial" w:hAnsi="Arial" w:cs="Arial"/>
                <w:bCs/>
              </w:rPr>
              <w:tab/>
              <w:t>opraviti preizkus s sredstvi ali napravami za ugotavljanje prisotnosti alkohola ali drugih psihoaktivnih sredstev pri OVKN ali ga napotiti na strokovni pregled.«.</w:t>
            </w:r>
          </w:p>
          <w:bookmarkEnd w:id="20"/>
          <w:p w14:paraId="6638A9D9" w14:textId="01187D1D" w:rsidR="00CB4275" w:rsidRPr="006F5B8D" w:rsidRDefault="00CB4275" w:rsidP="00DE0946">
            <w:pPr>
              <w:spacing w:after="0" w:line="240" w:lineRule="auto"/>
              <w:jc w:val="both"/>
              <w:rPr>
                <w:rFonts w:ascii="Arial" w:hAnsi="Arial" w:cs="Arial"/>
                <w:bCs/>
              </w:rPr>
            </w:pPr>
          </w:p>
          <w:p w14:paraId="23847CBB" w14:textId="77777777" w:rsidR="00CB4275" w:rsidRPr="006F5B8D" w:rsidRDefault="00CB4275" w:rsidP="00DE0946">
            <w:pPr>
              <w:spacing w:after="0" w:line="240" w:lineRule="auto"/>
              <w:jc w:val="both"/>
              <w:rPr>
                <w:rFonts w:ascii="Arial" w:hAnsi="Arial" w:cs="Arial"/>
                <w:bCs/>
              </w:rPr>
            </w:pPr>
          </w:p>
          <w:p w14:paraId="16F449C4" w14:textId="5933EFB7" w:rsidR="00830F08" w:rsidRPr="006F5B8D" w:rsidRDefault="003260CF" w:rsidP="00D7605E">
            <w:pPr>
              <w:spacing w:after="0" w:line="240" w:lineRule="auto"/>
              <w:jc w:val="center"/>
              <w:rPr>
                <w:rFonts w:ascii="Arial" w:hAnsi="Arial" w:cs="Arial"/>
                <w:bCs/>
              </w:rPr>
            </w:pPr>
            <w:r w:rsidRPr="006F5B8D">
              <w:rPr>
                <w:rFonts w:ascii="Arial" w:hAnsi="Arial" w:cs="Arial"/>
                <w:bCs/>
              </w:rPr>
              <w:t>2</w:t>
            </w:r>
            <w:r w:rsidR="0066012F">
              <w:rPr>
                <w:rFonts w:ascii="Arial" w:hAnsi="Arial" w:cs="Arial"/>
                <w:bCs/>
              </w:rPr>
              <w:t>6</w:t>
            </w:r>
            <w:r w:rsidR="00830F08" w:rsidRPr="006F5B8D">
              <w:rPr>
                <w:rFonts w:ascii="Arial" w:hAnsi="Arial" w:cs="Arial"/>
                <w:bCs/>
              </w:rPr>
              <w:t>. člen</w:t>
            </w:r>
          </w:p>
          <w:p w14:paraId="34BE9E80" w14:textId="77777777" w:rsidR="00035363" w:rsidRPr="006F5B8D" w:rsidRDefault="00035363" w:rsidP="00DE0946">
            <w:pPr>
              <w:spacing w:after="0" w:line="240" w:lineRule="auto"/>
              <w:jc w:val="both"/>
              <w:rPr>
                <w:rFonts w:ascii="Arial" w:hAnsi="Arial" w:cs="Arial"/>
                <w:bCs/>
              </w:rPr>
            </w:pPr>
          </w:p>
          <w:p w14:paraId="0FD3541E" w14:textId="77777777" w:rsidR="009F4137" w:rsidRPr="006F5B8D" w:rsidRDefault="00EA3638" w:rsidP="0066273F">
            <w:pPr>
              <w:spacing w:after="0" w:line="240" w:lineRule="auto"/>
              <w:jc w:val="both"/>
              <w:rPr>
                <w:rFonts w:ascii="Arial" w:hAnsi="Arial" w:cs="Arial"/>
                <w:bCs/>
              </w:rPr>
            </w:pPr>
            <w:r w:rsidRPr="006F5B8D">
              <w:rPr>
                <w:rFonts w:ascii="Arial" w:hAnsi="Arial" w:cs="Arial"/>
                <w:bCs/>
              </w:rPr>
              <w:t>V 95. členu se druga točka spremeni tako, da se glasi:</w:t>
            </w:r>
          </w:p>
          <w:p w14:paraId="394EBE8B" w14:textId="77777777" w:rsidR="00EA3638" w:rsidRPr="006F5B8D" w:rsidRDefault="00EA3638" w:rsidP="0066273F">
            <w:pPr>
              <w:spacing w:before="120" w:after="0" w:line="240" w:lineRule="auto"/>
              <w:ind w:left="174"/>
              <w:jc w:val="both"/>
              <w:rPr>
                <w:rFonts w:ascii="Arial" w:hAnsi="Arial" w:cs="Arial"/>
                <w:bCs/>
              </w:rPr>
            </w:pPr>
            <w:r w:rsidRPr="006F5B8D">
              <w:rPr>
                <w:rFonts w:ascii="Arial" w:hAnsi="Arial" w:cs="Arial"/>
                <w:bCs/>
              </w:rPr>
              <w:t xml:space="preserve">»2. </w:t>
            </w:r>
            <w:bookmarkStart w:id="21" w:name="_Hlk199421126"/>
            <w:r w:rsidRPr="006F5B8D">
              <w:rPr>
                <w:rFonts w:ascii="Arial" w:hAnsi="Arial" w:cs="Arial"/>
                <w:bCs/>
              </w:rPr>
              <w:t>z vlaka odstraniti strojevodjo, če ta ne razpolaga z dokumenti, izdanimi v skladu s tem zakonom oziroma na njegovi podlagi izdanimi podzakonskimi akti</w:t>
            </w:r>
            <w:bookmarkEnd w:id="21"/>
            <w:r w:rsidRPr="006F5B8D">
              <w:rPr>
                <w:rFonts w:ascii="Arial" w:hAnsi="Arial" w:cs="Arial"/>
                <w:bCs/>
              </w:rPr>
              <w:t>;«.</w:t>
            </w:r>
          </w:p>
          <w:p w14:paraId="1CF0A474" w14:textId="77777777" w:rsidR="009F4137" w:rsidRPr="006F5B8D" w:rsidRDefault="009F4137" w:rsidP="0066273F">
            <w:pPr>
              <w:spacing w:after="0" w:line="240" w:lineRule="auto"/>
              <w:jc w:val="both"/>
              <w:rPr>
                <w:rFonts w:ascii="Arial" w:hAnsi="Arial" w:cs="Arial"/>
                <w:bCs/>
              </w:rPr>
            </w:pPr>
          </w:p>
          <w:p w14:paraId="56E1B454" w14:textId="77777777" w:rsidR="00830F08" w:rsidRPr="006F5B8D" w:rsidRDefault="00EA3638" w:rsidP="00DE0946">
            <w:pPr>
              <w:spacing w:after="0" w:line="240" w:lineRule="auto"/>
              <w:jc w:val="both"/>
              <w:rPr>
                <w:rFonts w:ascii="Arial" w:hAnsi="Arial" w:cs="Arial"/>
                <w:bCs/>
                <w:color w:val="000000" w:themeColor="text1"/>
              </w:rPr>
            </w:pPr>
            <w:r w:rsidRPr="006F5B8D">
              <w:rPr>
                <w:rFonts w:ascii="Arial" w:hAnsi="Arial" w:cs="Arial"/>
                <w:bCs/>
                <w:color w:val="000000" w:themeColor="text1"/>
              </w:rPr>
              <w:t>V tretji točki se črta besedilo »ali sam opraviti«.</w:t>
            </w:r>
          </w:p>
          <w:p w14:paraId="2BCFF194" w14:textId="6EEB34C5" w:rsidR="00EA3638" w:rsidRPr="006F5B8D" w:rsidRDefault="00EA3638" w:rsidP="00DE0946">
            <w:pPr>
              <w:spacing w:after="0" w:line="240" w:lineRule="auto"/>
              <w:jc w:val="both"/>
              <w:rPr>
                <w:rFonts w:ascii="Arial" w:hAnsi="Arial" w:cs="Arial"/>
                <w:bCs/>
                <w:color w:val="000000" w:themeColor="text1"/>
              </w:rPr>
            </w:pPr>
          </w:p>
          <w:p w14:paraId="467FD890" w14:textId="77777777" w:rsidR="00BD7D05" w:rsidRPr="006F5B8D" w:rsidRDefault="00BD7D05" w:rsidP="00DE0946">
            <w:pPr>
              <w:spacing w:after="0" w:line="240" w:lineRule="auto"/>
              <w:jc w:val="both"/>
              <w:rPr>
                <w:rFonts w:ascii="Arial" w:hAnsi="Arial" w:cs="Arial"/>
                <w:bCs/>
                <w:color w:val="000000" w:themeColor="text1"/>
              </w:rPr>
            </w:pPr>
            <w:r w:rsidRPr="006F5B8D">
              <w:rPr>
                <w:rFonts w:ascii="Arial" w:hAnsi="Arial" w:cs="Arial"/>
                <w:bCs/>
                <w:color w:val="000000" w:themeColor="text1"/>
              </w:rPr>
              <w:t>Besedilo pete točke se spremeni tako, da se glasi:</w:t>
            </w:r>
          </w:p>
          <w:p w14:paraId="50545024" w14:textId="0B8268EA" w:rsidR="00BD7D05" w:rsidRPr="006F5B8D" w:rsidRDefault="00BD7D05" w:rsidP="0066273F">
            <w:pPr>
              <w:spacing w:before="120" w:after="0" w:line="240" w:lineRule="auto"/>
              <w:ind w:left="174"/>
              <w:jc w:val="both"/>
              <w:rPr>
                <w:rFonts w:ascii="Arial" w:hAnsi="Arial" w:cs="Arial"/>
                <w:bCs/>
                <w:color w:val="000000" w:themeColor="text1"/>
              </w:rPr>
            </w:pPr>
            <w:r w:rsidRPr="006F5B8D">
              <w:rPr>
                <w:rFonts w:ascii="Arial" w:hAnsi="Arial" w:cs="Arial"/>
                <w:bCs/>
                <w:color w:val="000000" w:themeColor="text1"/>
              </w:rPr>
              <w:t xml:space="preserve">»5. </w:t>
            </w:r>
            <w:r w:rsidRPr="0049616D">
              <w:rPr>
                <w:rFonts w:ascii="Arial" w:hAnsi="Arial" w:cs="Arial"/>
                <w:bCs/>
                <w:color w:val="000000" w:themeColor="text1"/>
              </w:rPr>
              <w:t xml:space="preserve">odrediti, da z dejanjem ali opustitvijo dejanja odpravi pomanjkljivosti ali nepravilnosti ali </w:t>
            </w:r>
            <w:bookmarkStart w:id="22" w:name="_Hlk199421358"/>
            <w:r w:rsidRPr="0049616D">
              <w:rPr>
                <w:rFonts w:ascii="Arial" w:hAnsi="Arial" w:cs="Arial"/>
                <w:bCs/>
                <w:color w:val="000000" w:themeColor="text1"/>
              </w:rPr>
              <w:t xml:space="preserve">vzpostavitev v </w:t>
            </w:r>
            <w:bookmarkEnd w:id="22"/>
            <w:r w:rsidR="006E5D9B" w:rsidRPr="0049616D">
              <w:rPr>
                <w:rFonts w:ascii="Arial" w:hAnsi="Arial" w:cs="Arial"/>
                <w:bCs/>
                <w:color w:val="000000" w:themeColor="text1"/>
              </w:rPr>
              <w:t xml:space="preserve">prvotno stanje ali </w:t>
            </w:r>
            <w:r w:rsidR="00E935D2" w:rsidRPr="0049616D">
              <w:rPr>
                <w:rFonts w:ascii="Arial" w:hAnsi="Arial" w:cs="Arial"/>
                <w:bCs/>
                <w:color w:val="000000" w:themeColor="text1"/>
              </w:rPr>
              <w:t xml:space="preserve">da </w:t>
            </w:r>
            <w:r w:rsidR="006E5D9B" w:rsidRPr="0049616D">
              <w:rPr>
                <w:rFonts w:ascii="Arial" w:hAnsi="Arial" w:cs="Arial"/>
                <w:bCs/>
                <w:color w:val="000000" w:themeColor="text1"/>
              </w:rPr>
              <w:t>na drug ustrezen način vzpostavi zakonito stanje</w:t>
            </w:r>
            <w:r w:rsidRPr="0049616D">
              <w:rPr>
                <w:rFonts w:ascii="Arial" w:hAnsi="Arial" w:cs="Arial"/>
                <w:bCs/>
                <w:color w:val="000000" w:themeColor="text1"/>
              </w:rPr>
              <w:t>;</w:t>
            </w:r>
          </w:p>
          <w:p w14:paraId="6373864B" w14:textId="20F6E914" w:rsidR="00EA3638" w:rsidRPr="006F5B8D" w:rsidRDefault="00EA3638" w:rsidP="00DE0946">
            <w:pPr>
              <w:spacing w:after="0" w:line="240" w:lineRule="auto"/>
              <w:jc w:val="both"/>
              <w:rPr>
                <w:rFonts w:ascii="Arial" w:hAnsi="Arial" w:cs="Arial"/>
                <w:bCs/>
              </w:rPr>
            </w:pPr>
          </w:p>
          <w:p w14:paraId="33AC4DB8" w14:textId="196D0C80" w:rsidR="00C85BEB" w:rsidRPr="006F5B8D" w:rsidRDefault="00F31745" w:rsidP="0066273F">
            <w:pPr>
              <w:spacing w:after="0" w:line="240" w:lineRule="auto"/>
              <w:jc w:val="both"/>
              <w:rPr>
                <w:rFonts w:ascii="Arial" w:hAnsi="Arial" w:cs="Arial"/>
                <w:bCs/>
              </w:rPr>
            </w:pPr>
            <w:r w:rsidRPr="006F5B8D">
              <w:rPr>
                <w:rFonts w:ascii="Arial" w:hAnsi="Arial" w:cs="Arial"/>
                <w:bCs/>
              </w:rPr>
              <w:t>z</w:t>
            </w:r>
            <w:r w:rsidR="00B32A2B" w:rsidRPr="006F5B8D">
              <w:rPr>
                <w:rFonts w:ascii="Arial" w:hAnsi="Arial" w:cs="Arial"/>
                <w:bCs/>
              </w:rPr>
              <w:t xml:space="preserve">a </w:t>
            </w:r>
            <w:r w:rsidRPr="006F5B8D">
              <w:rPr>
                <w:rFonts w:ascii="Arial" w:hAnsi="Arial" w:cs="Arial"/>
                <w:bCs/>
              </w:rPr>
              <w:t>enajsto</w:t>
            </w:r>
            <w:r w:rsidR="00B32A2B" w:rsidRPr="006F5B8D">
              <w:rPr>
                <w:rFonts w:ascii="Arial" w:hAnsi="Arial" w:cs="Arial"/>
                <w:bCs/>
              </w:rPr>
              <w:t xml:space="preserve"> točk</w:t>
            </w:r>
            <w:r w:rsidRPr="006F5B8D">
              <w:rPr>
                <w:rFonts w:ascii="Arial" w:hAnsi="Arial" w:cs="Arial"/>
                <w:bCs/>
              </w:rPr>
              <w:t>o</w:t>
            </w:r>
            <w:r w:rsidR="00B32A2B" w:rsidRPr="006F5B8D">
              <w:rPr>
                <w:rFonts w:ascii="Arial" w:hAnsi="Arial" w:cs="Arial"/>
                <w:bCs/>
              </w:rPr>
              <w:t xml:space="preserve"> </w:t>
            </w:r>
            <w:r w:rsidR="00E073D4" w:rsidRPr="006F5B8D">
              <w:rPr>
                <w:rFonts w:ascii="Arial" w:hAnsi="Arial" w:cs="Arial"/>
                <w:bCs/>
              </w:rPr>
              <w:t xml:space="preserve">se </w:t>
            </w:r>
            <w:r w:rsidRPr="006F5B8D">
              <w:rPr>
                <w:rFonts w:ascii="Arial" w:hAnsi="Arial" w:cs="Arial"/>
                <w:bCs/>
              </w:rPr>
              <w:t>d</w:t>
            </w:r>
            <w:r w:rsidR="00A60FFC" w:rsidRPr="006F5B8D">
              <w:rPr>
                <w:rFonts w:ascii="Arial" w:hAnsi="Arial" w:cs="Arial"/>
                <w:bCs/>
              </w:rPr>
              <w:t>oda</w:t>
            </w:r>
            <w:r w:rsidRPr="006F5B8D">
              <w:rPr>
                <w:rFonts w:ascii="Arial" w:hAnsi="Arial" w:cs="Arial"/>
                <w:bCs/>
              </w:rPr>
              <w:t>jo</w:t>
            </w:r>
            <w:r w:rsidR="00A60FFC" w:rsidRPr="006F5B8D">
              <w:rPr>
                <w:rFonts w:ascii="Arial" w:hAnsi="Arial" w:cs="Arial"/>
                <w:bCs/>
              </w:rPr>
              <w:t xml:space="preserve"> nov</w:t>
            </w:r>
            <w:r w:rsidR="00B32A2B" w:rsidRPr="006F5B8D">
              <w:rPr>
                <w:rFonts w:ascii="Arial" w:hAnsi="Arial" w:cs="Arial"/>
                <w:bCs/>
              </w:rPr>
              <w:t>e</w:t>
            </w:r>
            <w:r w:rsidR="00A60FFC" w:rsidRPr="006F5B8D">
              <w:rPr>
                <w:rFonts w:ascii="Arial" w:hAnsi="Arial" w:cs="Arial"/>
                <w:bCs/>
              </w:rPr>
              <w:t xml:space="preserve"> </w:t>
            </w:r>
            <w:r w:rsidRPr="006F5B8D">
              <w:rPr>
                <w:rFonts w:ascii="Arial" w:hAnsi="Arial" w:cs="Arial"/>
                <w:bCs/>
              </w:rPr>
              <w:t xml:space="preserve">dvanajsta, </w:t>
            </w:r>
            <w:r w:rsidR="00EC6AFB" w:rsidRPr="006F5B8D">
              <w:rPr>
                <w:rFonts w:ascii="Arial" w:hAnsi="Arial" w:cs="Arial"/>
                <w:bCs/>
              </w:rPr>
              <w:t>trinajsta in štirinajsta točka</w:t>
            </w:r>
            <w:r w:rsidR="00CA18BF" w:rsidRPr="006F5B8D">
              <w:rPr>
                <w:rFonts w:ascii="Arial" w:hAnsi="Arial" w:cs="Arial"/>
                <w:bCs/>
              </w:rPr>
              <w:t xml:space="preserve">, ki se </w:t>
            </w:r>
            <w:commentRangeStart w:id="23"/>
            <w:r w:rsidR="00CA18BF" w:rsidRPr="006F5B8D">
              <w:rPr>
                <w:rFonts w:ascii="Arial" w:hAnsi="Arial" w:cs="Arial"/>
                <w:bCs/>
              </w:rPr>
              <w:t>glasi</w:t>
            </w:r>
            <w:commentRangeEnd w:id="23"/>
            <w:r w:rsidR="002B00AE" w:rsidRPr="006F5B8D">
              <w:rPr>
                <w:rStyle w:val="Pripombasklic"/>
                <w:rFonts w:ascii="Arial" w:eastAsia="Times New Roman" w:hAnsi="Arial" w:cs="Arial"/>
                <w:bCs/>
                <w:sz w:val="22"/>
                <w:szCs w:val="22"/>
              </w:rPr>
              <w:commentReference w:id="23"/>
            </w:r>
            <w:r w:rsidR="00E073D4" w:rsidRPr="006F5B8D">
              <w:rPr>
                <w:rFonts w:ascii="Arial" w:hAnsi="Arial" w:cs="Arial"/>
                <w:bCs/>
              </w:rPr>
              <w:t>jo</w:t>
            </w:r>
            <w:r w:rsidR="00CA18BF" w:rsidRPr="006F5B8D">
              <w:rPr>
                <w:rFonts w:ascii="Arial" w:hAnsi="Arial" w:cs="Arial"/>
                <w:bCs/>
              </w:rPr>
              <w:t>:</w:t>
            </w:r>
          </w:p>
          <w:p w14:paraId="62AC55B8" w14:textId="38801640" w:rsidR="00CA18BF" w:rsidRPr="006F5B8D" w:rsidRDefault="00CA18BF" w:rsidP="0066273F">
            <w:pPr>
              <w:spacing w:before="120" w:after="0" w:line="240" w:lineRule="auto"/>
              <w:ind w:left="176"/>
              <w:jc w:val="both"/>
              <w:rPr>
                <w:rFonts w:ascii="Arial" w:hAnsi="Arial" w:cs="Arial"/>
                <w:bCs/>
              </w:rPr>
            </w:pPr>
            <w:r w:rsidRPr="006F5B8D">
              <w:rPr>
                <w:rFonts w:ascii="Arial" w:hAnsi="Arial" w:cs="Arial"/>
                <w:bCs/>
              </w:rPr>
              <w:t>»1</w:t>
            </w:r>
            <w:r w:rsidR="00457271" w:rsidRPr="006F5B8D">
              <w:rPr>
                <w:rFonts w:ascii="Arial" w:hAnsi="Arial" w:cs="Arial"/>
                <w:bCs/>
              </w:rPr>
              <w:t>2</w:t>
            </w:r>
            <w:r w:rsidRPr="006F5B8D">
              <w:rPr>
                <w:rFonts w:ascii="Arial" w:hAnsi="Arial" w:cs="Arial"/>
                <w:bCs/>
              </w:rPr>
              <w:t xml:space="preserve">. </w:t>
            </w:r>
            <w:bookmarkStart w:id="24" w:name="_Hlk199421392"/>
            <w:r w:rsidRPr="006F5B8D">
              <w:rPr>
                <w:rFonts w:ascii="Arial" w:hAnsi="Arial" w:cs="Arial"/>
                <w:bCs/>
              </w:rPr>
              <w:t>odredi</w:t>
            </w:r>
            <w:r w:rsidR="00B32A2B" w:rsidRPr="006F5B8D">
              <w:rPr>
                <w:rFonts w:ascii="Arial" w:hAnsi="Arial" w:cs="Arial"/>
                <w:bCs/>
              </w:rPr>
              <w:t>ti</w:t>
            </w:r>
            <w:r w:rsidRPr="006F5B8D">
              <w:rPr>
                <w:rFonts w:ascii="Arial" w:hAnsi="Arial" w:cs="Arial"/>
                <w:bCs/>
              </w:rPr>
              <w:t xml:space="preserve"> upravljavcu odstranitev ovir z železniškega območja ali drugih posledic ravnanj, ki bi lahko škodovale železniški progi ali ogrožale, ovirale ali zmanjševale varnost prometa na njej ter vzpostavitev prejšnjega stanja ali drugačno sanacijo, če vzpostavitev v prejšnje stanje ni mogoča, na stroške povzročitelja;</w:t>
            </w:r>
            <w:bookmarkEnd w:id="24"/>
          </w:p>
          <w:p w14:paraId="7DB9E23E" w14:textId="24E255C4" w:rsidR="00B32A2B" w:rsidRPr="006F5B8D" w:rsidRDefault="00CA18BF" w:rsidP="0066273F">
            <w:pPr>
              <w:spacing w:before="120" w:after="0" w:line="240" w:lineRule="auto"/>
              <w:ind w:left="176"/>
              <w:jc w:val="both"/>
              <w:rPr>
                <w:rFonts w:ascii="Arial" w:hAnsi="Arial" w:cs="Arial"/>
                <w:bCs/>
              </w:rPr>
            </w:pPr>
            <w:r w:rsidRPr="006F5B8D">
              <w:rPr>
                <w:rFonts w:ascii="Arial" w:hAnsi="Arial" w:cs="Arial"/>
                <w:bCs/>
              </w:rPr>
              <w:t>1</w:t>
            </w:r>
            <w:r w:rsidR="00457271" w:rsidRPr="006F5B8D">
              <w:rPr>
                <w:rFonts w:ascii="Arial" w:hAnsi="Arial" w:cs="Arial"/>
                <w:bCs/>
              </w:rPr>
              <w:t>3</w:t>
            </w:r>
            <w:r w:rsidRPr="006F5B8D">
              <w:rPr>
                <w:rFonts w:ascii="Arial" w:hAnsi="Arial" w:cs="Arial"/>
                <w:bCs/>
              </w:rPr>
              <w:t xml:space="preserve">. </w:t>
            </w:r>
            <w:bookmarkStart w:id="25" w:name="_Hlk199421424"/>
            <w:r w:rsidRPr="006F5B8D">
              <w:rPr>
                <w:rFonts w:ascii="Arial" w:hAnsi="Arial" w:cs="Arial"/>
                <w:bCs/>
              </w:rPr>
              <w:t>odredi</w:t>
            </w:r>
            <w:r w:rsidR="00B32A2B" w:rsidRPr="006F5B8D">
              <w:rPr>
                <w:rFonts w:ascii="Arial" w:hAnsi="Arial" w:cs="Arial"/>
                <w:bCs/>
              </w:rPr>
              <w:t>ti</w:t>
            </w:r>
            <w:r w:rsidRPr="006F5B8D">
              <w:rPr>
                <w:rFonts w:ascii="Arial" w:hAnsi="Arial" w:cs="Arial"/>
                <w:bCs/>
              </w:rPr>
              <w:t xml:space="preserve"> odstranitev enostavnega objekta, ki se gradi ali je zgrajen v varovalnem progovnem pasu v nasprotju s pogoji izdanega mnenja ali brez izdanega menja, ter vzpostavitev prejšnjega stanja ali drugačno sanacijo, če vzpostavitev v prejšnje stanje ni mogoča, na stroške inšpekcijskega zavezanca, če inšpekcijski zavezanec ne uskladi gradnje enostavnega objekta s pogoji izdanega mnenja v roku, ki ga je določil pristojni inšpektor za železniški promet</w:t>
            </w:r>
            <w:r w:rsidR="00F31745" w:rsidRPr="006F5B8D">
              <w:rPr>
                <w:rFonts w:ascii="Arial" w:hAnsi="Arial" w:cs="Arial"/>
                <w:bCs/>
              </w:rPr>
              <w:t>;</w:t>
            </w:r>
            <w:bookmarkEnd w:id="25"/>
          </w:p>
          <w:p w14:paraId="360F78AA" w14:textId="1A0102BE" w:rsidR="00CA18BF" w:rsidRPr="006F5B8D" w:rsidRDefault="00B32A2B" w:rsidP="0066273F">
            <w:pPr>
              <w:spacing w:before="120" w:after="0" w:line="240" w:lineRule="auto"/>
              <w:ind w:left="176"/>
              <w:jc w:val="both"/>
              <w:rPr>
                <w:rFonts w:ascii="Arial" w:hAnsi="Arial" w:cs="Arial"/>
                <w:bCs/>
              </w:rPr>
            </w:pPr>
            <w:r w:rsidRPr="006F5B8D">
              <w:rPr>
                <w:rFonts w:ascii="Arial" w:hAnsi="Arial" w:cs="Arial"/>
                <w:bCs/>
              </w:rPr>
              <w:t>1</w:t>
            </w:r>
            <w:r w:rsidR="00457271" w:rsidRPr="006F5B8D">
              <w:rPr>
                <w:rFonts w:ascii="Arial" w:hAnsi="Arial" w:cs="Arial"/>
                <w:bCs/>
              </w:rPr>
              <w:t>4</w:t>
            </w:r>
            <w:r w:rsidRPr="006F5B8D">
              <w:rPr>
                <w:rFonts w:ascii="Arial" w:hAnsi="Arial" w:cs="Arial"/>
                <w:bCs/>
              </w:rPr>
              <w:t xml:space="preserve">. </w:t>
            </w:r>
            <w:bookmarkStart w:id="26" w:name="_Hlk203033929"/>
            <w:r w:rsidRPr="006F5B8D">
              <w:rPr>
                <w:rFonts w:ascii="Arial" w:hAnsi="Arial" w:cs="Arial"/>
                <w:bCs/>
              </w:rPr>
              <w:t>odrediti postavitev prometne signalizacije in prometne opreme na nivojskih prehodih ceste čez železniško progo v skladu s pravilnikom, ki ureja prometno signalizacijo in prometno opremo na cestah</w:t>
            </w:r>
            <w:r w:rsidR="00F31745" w:rsidRPr="006F5B8D">
              <w:rPr>
                <w:rFonts w:ascii="Arial" w:hAnsi="Arial" w:cs="Arial"/>
                <w:bCs/>
              </w:rPr>
              <w:t xml:space="preserve"> pred nivojskimi prehodi</w:t>
            </w:r>
            <w:r w:rsidRPr="006F5B8D">
              <w:rPr>
                <w:rFonts w:ascii="Arial" w:hAnsi="Arial" w:cs="Arial"/>
                <w:bCs/>
              </w:rPr>
              <w:t>.</w:t>
            </w:r>
            <w:bookmarkEnd w:id="26"/>
            <w:r w:rsidR="00CA18BF" w:rsidRPr="006F5B8D">
              <w:rPr>
                <w:rFonts w:ascii="Arial" w:hAnsi="Arial" w:cs="Arial"/>
                <w:bCs/>
              </w:rPr>
              <w:t>«</w:t>
            </w:r>
          </w:p>
          <w:p w14:paraId="098032E2" w14:textId="33D2F1E4" w:rsidR="00F31745" w:rsidRPr="006F5B8D" w:rsidRDefault="00F31745" w:rsidP="0066273F">
            <w:pPr>
              <w:spacing w:before="120" w:after="0" w:line="240" w:lineRule="auto"/>
              <w:ind w:left="176"/>
              <w:jc w:val="both"/>
              <w:rPr>
                <w:rFonts w:ascii="Arial" w:hAnsi="Arial" w:cs="Arial"/>
                <w:bCs/>
              </w:rPr>
            </w:pPr>
            <w:r w:rsidRPr="006F5B8D">
              <w:rPr>
                <w:rFonts w:ascii="Arial" w:hAnsi="Arial" w:cs="Arial"/>
                <w:bCs/>
              </w:rPr>
              <w:t xml:space="preserve">Dosedanja </w:t>
            </w:r>
            <w:r w:rsidR="00A66E10" w:rsidRPr="006F5B8D">
              <w:rPr>
                <w:rFonts w:ascii="Arial" w:hAnsi="Arial" w:cs="Arial"/>
                <w:bCs/>
              </w:rPr>
              <w:t xml:space="preserve">12. </w:t>
            </w:r>
            <w:r w:rsidRPr="006F5B8D">
              <w:rPr>
                <w:rFonts w:ascii="Arial" w:hAnsi="Arial" w:cs="Arial"/>
                <w:bCs/>
              </w:rPr>
              <w:t xml:space="preserve">točka postane </w:t>
            </w:r>
            <w:r w:rsidR="00A66E10" w:rsidRPr="006F5B8D">
              <w:rPr>
                <w:rFonts w:ascii="Arial" w:hAnsi="Arial" w:cs="Arial"/>
                <w:bCs/>
              </w:rPr>
              <w:t>1</w:t>
            </w:r>
            <w:r w:rsidR="00457271" w:rsidRPr="006F5B8D">
              <w:rPr>
                <w:rFonts w:ascii="Arial" w:hAnsi="Arial" w:cs="Arial"/>
                <w:bCs/>
              </w:rPr>
              <w:t>5</w:t>
            </w:r>
            <w:r w:rsidR="00A66E10" w:rsidRPr="006F5B8D">
              <w:rPr>
                <w:rFonts w:ascii="Arial" w:hAnsi="Arial" w:cs="Arial"/>
                <w:bCs/>
              </w:rPr>
              <w:t xml:space="preserve">. </w:t>
            </w:r>
            <w:r w:rsidRPr="006F5B8D">
              <w:rPr>
                <w:rFonts w:ascii="Arial" w:hAnsi="Arial" w:cs="Arial"/>
                <w:bCs/>
              </w:rPr>
              <w:t>točka.</w:t>
            </w:r>
          </w:p>
          <w:p w14:paraId="5ADD7A1F" w14:textId="77777777" w:rsidR="00CA18BF" w:rsidRPr="006F5B8D" w:rsidRDefault="00CA18BF" w:rsidP="00DE0946">
            <w:pPr>
              <w:spacing w:after="0" w:line="240" w:lineRule="auto"/>
              <w:jc w:val="both"/>
              <w:rPr>
                <w:rFonts w:ascii="Arial" w:hAnsi="Arial" w:cs="Arial"/>
                <w:bCs/>
              </w:rPr>
            </w:pPr>
          </w:p>
          <w:p w14:paraId="45E546F5" w14:textId="77777777" w:rsidR="00CA18BF" w:rsidRPr="006F5B8D" w:rsidRDefault="00CA18BF" w:rsidP="00DE0946">
            <w:pPr>
              <w:spacing w:after="0" w:line="240" w:lineRule="auto"/>
              <w:jc w:val="both"/>
              <w:rPr>
                <w:rFonts w:ascii="Arial" w:hAnsi="Arial" w:cs="Arial"/>
                <w:bCs/>
              </w:rPr>
            </w:pPr>
          </w:p>
          <w:p w14:paraId="61F3C8AE" w14:textId="3E967A84" w:rsidR="00830F08" w:rsidRPr="006F5B8D" w:rsidRDefault="003260CF" w:rsidP="00D7605E">
            <w:pPr>
              <w:spacing w:after="0" w:line="240" w:lineRule="auto"/>
              <w:jc w:val="center"/>
              <w:rPr>
                <w:rFonts w:ascii="Arial" w:hAnsi="Arial" w:cs="Arial"/>
                <w:bCs/>
              </w:rPr>
            </w:pPr>
            <w:r w:rsidRPr="00492B70">
              <w:rPr>
                <w:rFonts w:ascii="Arial" w:hAnsi="Arial" w:cs="Arial"/>
                <w:bCs/>
              </w:rPr>
              <w:t>2</w:t>
            </w:r>
            <w:r w:rsidR="0066012F" w:rsidRPr="00492B70">
              <w:rPr>
                <w:rFonts w:ascii="Arial" w:hAnsi="Arial" w:cs="Arial"/>
                <w:bCs/>
              </w:rPr>
              <w:t>7</w:t>
            </w:r>
            <w:r w:rsidR="00830F08" w:rsidRPr="00492B70">
              <w:rPr>
                <w:rFonts w:ascii="Arial" w:hAnsi="Arial" w:cs="Arial"/>
                <w:bCs/>
              </w:rPr>
              <w:t>. člen</w:t>
            </w:r>
          </w:p>
          <w:p w14:paraId="6066A874" w14:textId="77777777" w:rsidR="00830F08" w:rsidRPr="006F5B8D" w:rsidRDefault="00830F08" w:rsidP="0066273F">
            <w:pPr>
              <w:spacing w:after="0" w:line="240" w:lineRule="auto"/>
              <w:jc w:val="both"/>
              <w:rPr>
                <w:rFonts w:ascii="Arial" w:hAnsi="Arial" w:cs="Arial"/>
                <w:bCs/>
              </w:rPr>
            </w:pPr>
          </w:p>
          <w:p w14:paraId="5D5963E6" w14:textId="77777777" w:rsidR="00EA3638" w:rsidRPr="006F5B8D" w:rsidRDefault="00EA3638" w:rsidP="0066273F">
            <w:pPr>
              <w:spacing w:after="0" w:line="240" w:lineRule="auto"/>
              <w:jc w:val="both"/>
              <w:rPr>
                <w:rFonts w:ascii="Arial" w:hAnsi="Arial" w:cs="Arial"/>
                <w:bCs/>
              </w:rPr>
            </w:pPr>
            <w:r w:rsidRPr="006F5B8D">
              <w:rPr>
                <w:rFonts w:ascii="Arial" w:hAnsi="Arial" w:cs="Arial"/>
                <w:bCs/>
              </w:rPr>
              <w:t>V 96. členu se v drugem odstavku:</w:t>
            </w:r>
          </w:p>
          <w:p w14:paraId="495A4EC3" w14:textId="2800AF4D" w:rsidR="009F4137" w:rsidRPr="006F5B8D" w:rsidRDefault="00EA3638" w:rsidP="0066273F">
            <w:pPr>
              <w:pStyle w:val="Odstavekseznama"/>
              <w:numPr>
                <w:ilvl w:val="0"/>
                <w:numId w:val="9"/>
              </w:numPr>
              <w:jc w:val="both"/>
              <w:rPr>
                <w:bCs/>
              </w:rPr>
            </w:pPr>
            <w:r w:rsidRPr="006F5B8D">
              <w:rPr>
                <w:bCs/>
              </w:rPr>
              <w:t>v tretji alineji za besedo »prvega« doda besedilo »in dvajs</w:t>
            </w:r>
            <w:r w:rsidR="0038316B" w:rsidRPr="006F5B8D">
              <w:rPr>
                <w:bCs/>
              </w:rPr>
              <w:t>e</w:t>
            </w:r>
            <w:r w:rsidRPr="006F5B8D">
              <w:rPr>
                <w:bCs/>
              </w:rPr>
              <w:t>tega«,</w:t>
            </w:r>
          </w:p>
          <w:p w14:paraId="288C715F" w14:textId="458A27FC" w:rsidR="00EA3638" w:rsidRPr="006F5B8D" w:rsidRDefault="00EA3638" w:rsidP="0066273F">
            <w:pPr>
              <w:pStyle w:val="Odstavekseznama"/>
              <w:numPr>
                <w:ilvl w:val="0"/>
                <w:numId w:val="9"/>
              </w:numPr>
              <w:jc w:val="both"/>
              <w:rPr>
                <w:bCs/>
              </w:rPr>
            </w:pPr>
            <w:r w:rsidRPr="006F5B8D">
              <w:rPr>
                <w:bCs/>
              </w:rPr>
              <w:t xml:space="preserve">v četrti alineji </w:t>
            </w:r>
            <w:r w:rsidR="000F394D" w:rsidRPr="006F5B8D">
              <w:rPr>
                <w:bCs/>
              </w:rPr>
              <w:t>se</w:t>
            </w:r>
            <w:r w:rsidRPr="006F5B8D">
              <w:rPr>
                <w:bCs/>
              </w:rPr>
              <w:t xml:space="preserve"> besed</w:t>
            </w:r>
            <w:r w:rsidR="000F394D" w:rsidRPr="006F5B8D">
              <w:rPr>
                <w:bCs/>
              </w:rPr>
              <w:t>na zveza</w:t>
            </w:r>
            <w:r w:rsidRPr="006F5B8D">
              <w:rPr>
                <w:bCs/>
              </w:rPr>
              <w:t xml:space="preserve"> »drugega</w:t>
            </w:r>
            <w:r w:rsidR="000F394D" w:rsidRPr="006F5B8D">
              <w:rPr>
                <w:bCs/>
              </w:rPr>
              <w:t xml:space="preserve"> in tretjega</w:t>
            </w:r>
            <w:r w:rsidRPr="006F5B8D">
              <w:rPr>
                <w:bCs/>
              </w:rPr>
              <w:t>« nadomesti z besed</w:t>
            </w:r>
            <w:r w:rsidR="000F394D" w:rsidRPr="006F5B8D">
              <w:rPr>
                <w:bCs/>
              </w:rPr>
              <w:t>n</w:t>
            </w:r>
            <w:r w:rsidRPr="006F5B8D">
              <w:rPr>
                <w:bCs/>
              </w:rPr>
              <w:t>o</w:t>
            </w:r>
            <w:r w:rsidR="000F394D" w:rsidRPr="006F5B8D">
              <w:rPr>
                <w:bCs/>
              </w:rPr>
              <w:t xml:space="preserve"> zvezo</w:t>
            </w:r>
            <w:r w:rsidRPr="006F5B8D">
              <w:rPr>
                <w:bCs/>
              </w:rPr>
              <w:t xml:space="preserve"> »in desetega«,</w:t>
            </w:r>
          </w:p>
          <w:p w14:paraId="2EE61DE2" w14:textId="77777777" w:rsidR="00EA3638" w:rsidRPr="006F5B8D" w:rsidRDefault="00EA3638" w:rsidP="0066273F">
            <w:pPr>
              <w:pStyle w:val="Odstavekseznama"/>
              <w:numPr>
                <w:ilvl w:val="0"/>
                <w:numId w:val="9"/>
              </w:numPr>
              <w:jc w:val="both"/>
              <w:rPr>
                <w:bCs/>
              </w:rPr>
            </w:pPr>
            <w:r w:rsidRPr="006F5B8D">
              <w:rPr>
                <w:bCs/>
              </w:rPr>
              <w:t>sedma alineja spremeni tako, da se glasi:</w:t>
            </w:r>
          </w:p>
          <w:p w14:paraId="4D152ECF" w14:textId="77777777" w:rsidR="009F4137" w:rsidRPr="006F5B8D" w:rsidRDefault="00EA3638" w:rsidP="0066273F">
            <w:pPr>
              <w:spacing w:after="0" w:line="240" w:lineRule="auto"/>
              <w:ind w:left="744"/>
              <w:jc w:val="both"/>
              <w:rPr>
                <w:rFonts w:ascii="Arial" w:hAnsi="Arial" w:cs="Arial"/>
                <w:bCs/>
              </w:rPr>
            </w:pPr>
            <w:r w:rsidRPr="006F5B8D">
              <w:rPr>
                <w:rFonts w:ascii="Arial" w:hAnsi="Arial" w:cs="Arial"/>
                <w:bCs/>
              </w:rPr>
              <w:t>»</w:t>
            </w:r>
            <w:bookmarkStart w:id="27" w:name="_Hlk199422474"/>
            <w:r w:rsidRPr="006F5B8D">
              <w:rPr>
                <w:rFonts w:ascii="Arial" w:hAnsi="Arial" w:cs="Arial"/>
                <w:bCs/>
              </w:rPr>
              <w:t>desetega odstavka 21. člena (obveščanje o nesrečah, resnih nesrečah in incidentih);</w:t>
            </w:r>
            <w:bookmarkEnd w:id="27"/>
            <w:r w:rsidRPr="006F5B8D">
              <w:rPr>
                <w:rFonts w:ascii="Arial" w:hAnsi="Arial" w:cs="Arial"/>
                <w:bCs/>
              </w:rPr>
              <w:t>«,</w:t>
            </w:r>
          </w:p>
          <w:p w14:paraId="40B18E85" w14:textId="65F8EF08" w:rsidR="00EA3638" w:rsidRPr="006F5B8D" w:rsidRDefault="00EA3638" w:rsidP="0066273F">
            <w:pPr>
              <w:pStyle w:val="Odstavekseznama"/>
              <w:numPr>
                <w:ilvl w:val="0"/>
                <w:numId w:val="10"/>
              </w:numPr>
              <w:ind w:left="744"/>
              <w:jc w:val="both"/>
              <w:rPr>
                <w:bCs/>
              </w:rPr>
            </w:pPr>
            <w:r w:rsidRPr="006F5B8D">
              <w:rPr>
                <w:bCs/>
              </w:rPr>
              <w:t xml:space="preserve">v trinajsti alineji </w:t>
            </w:r>
            <w:r w:rsidR="00EC638D" w:rsidRPr="006F5B8D">
              <w:rPr>
                <w:bCs/>
              </w:rPr>
              <w:t>se besedna zveza », drugega, tretjega in sedmega« nadomesti z besedno zvezo »in šestega«.</w:t>
            </w:r>
          </w:p>
          <w:p w14:paraId="76B55D8E" w14:textId="77777777" w:rsidR="004A085B" w:rsidRPr="006F5B8D" w:rsidRDefault="004A085B" w:rsidP="0066273F">
            <w:pPr>
              <w:spacing w:after="0"/>
              <w:ind w:left="23"/>
              <w:jc w:val="both"/>
              <w:rPr>
                <w:rFonts w:ascii="Arial" w:hAnsi="Arial" w:cs="Arial"/>
                <w:bCs/>
              </w:rPr>
            </w:pPr>
          </w:p>
          <w:p w14:paraId="26D2F73D" w14:textId="77777777" w:rsidR="000066CC" w:rsidRPr="006F5B8D" w:rsidRDefault="00464D73" w:rsidP="00D7605E">
            <w:pPr>
              <w:spacing w:after="0" w:line="240" w:lineRule="auto"/>
              <w:jc w:val="both"/>
              <w:rPr>
                <w:rFonts w:ascii="Arial" w:hAnsi="Arial" w:cs="Arial"/>
                <w:bCs/>
              </w:rPr>
            </w:pPr>
            <w:r w:rsidRPr="006F5B8D">
              <w:rPr>
                <w:rFonts w:ascii="Arial" w:hAnsi="Arial" w:cs="Arial"/>
                <w:bCs/>
              </w:rPr>
              <w:t>Doda se nov tretji odstavek, ki se glasi:</w:t>
            </w:r>
          </w:p>
          <w:p w14:paraId="0663B34F" w14:textId="77777777" w:rsidR="00464D73" w:rsidRPr="006F5B8D" w:rsidRDefault="00464D73" w:rsidP="0066273F">
            <w:pPr>
              <w:spacing w:before="120" w:after="0" w:line="240" w:lineRule="auto"/>
              <w:ind w:left="174"/>
              <w:jc w:val="both"/>
              <w:rPr>
                <w:rFonts w:ascii="Arial" w:hAnsi="Arial" w:cs="Arial"/>
                <w:bCs/>
              </w:rPr>
            </w:pPr>
            <w:r w:rsidRPr="006F5B8D">
              <w:rPr>
                <w:rFonts w:ascii="Arial" w:hAnsi="Arial" w:cs="Arial"/>
                <w:bCs/>
              </w:rPr>
              <w:t xml:space="preserve">»(3) </w:t>
            </w:r>
            <w:bookmarkStart w:id="28" w:name="_Hlk199423221"/>
            <w:r w:rsidRPr="006F5B8D">
              <w:rPr>
                <w:rFonts w:ascii="Arial" w:hAnsi="Arial" w:cs="Arial"/>
                <w:bCs/>
              </w:rPr>
              <w:t>Pri opravljanju nalog nadzora ima pooblaščena oseba poleg pooblastil po zakonu o inšpekcijskem nadzoru pravico:</w:t>
            </w:r>
          </w:p>
          <w:p w14:paraId="39E29080" w14:textId="77777777" w:rsidR="00464D73" w:rsidRPr="006F5B8D" w:rsidRDefault="00464D73" w:rsidP="0066273F">
            <w:pPr>
              <w:pStyle w:val="Odstavekseznama"/>
              <w:numPr>
                <w:ilvl w:val="0"/>
                <w:numId w:val="10"/>
              </w:numPr>
              <w:ind w:left="741" w:hanging="322"/>
              <w:jc w:val="both"/>
              <w:rPr>
                <w:bCs/>
              </w:rPr>
            </w:pPr>
            <w:r w:rsidRPr="006F5B8D">
              <w:rPr>
                <w:bCs/>
              </w:rPr>
              <w:t>na vlaku kadarkoli preveriti strojevodjo in drugega OVKN, če ta razpolaga z opremo ali z dokumenti, izdanimi v skladu s tem zakonom oziroma na njegovi podlagi izdanimi podzakonskimi akti;</w:t>
            </w:r>
          </w:p>
          <w:p w14:paraId="43CE5E2F" w14:textId="77777777" w:rsidR="00464D73" w:rsidRPr="006F5B8D" w:rsidRDefault="00464D73" w:rsidP="0066273F">
            <w:pPr>
              <w:pStyle w:val="Odstavekseznama"/>
              <w:numPr>
                <w:ilvl w:val="0"/>
                <w:numId w:val="10"/>
              </w:numPr>
              <w:spacing w:before="120"/>
              <w:ind w:left="741" w:hanging="322"/>
              <w:jc w:val="both"/>
              <w:rPr>
                <w:bCs/>
              </w:rPr>
            </w:pPr>
            <w:r w:rsidRPr="006F5B8D">
              <w:rPr>
                <w:bCs/>
              </w:rPr>
              <w:t>preveriti strojevodjo in druge OVKN, ki opravljajo naloge določene v TSI, ali izpolnjujejo pogoje glede strokovne usposobljenosti in zdravstvene zmožnosti za opravljanje dela;</w:t>
            </w:r>
          </w:p>
          <w:p w14:paraId="5F000930" w14:textId="77777777" w:rsidR="00464D73" w:rsidRPr="006F5B8D" w:rsidRDefault="00464D73" w:rsidP="0066273F">
            <w:pPr>
              <w:pStyle w:val="Odstavekseznama"/>
              <w:numPr>
                <w:ilvl w:val="0"/>
                <w:numId w:val="10"/>
              </w:numPr>
              <w:spacing w:before="120"/>
              <w:ind w:left="741" w:hanging="322"/>
              <w:jc w:val="both"/>
              <w:rPr>
                <w:bCs/>
              </w:rPr>
            </w:pPr>
            <w:r w:rsidRPr="006F5B8D">
              <w:rPr>
                <w:bCs/>
              </w:rPr>
              <w:t>opraviti preizkus s sredstvi ali napravami za ugotavljanje prisotnosti alkohola ali drugih psihoaktivnih sredstev pri OVKN ali napotiti na strokovni pregled;</w:t>
            </w:r>
          </w:p>
          <w:p w14:paraId="1F6D67A8" w14:textId="77777777" w:rsidR="00464D73" w:rsidRPr="006F5B8D" w:rsidRDefault="00464D73" w:rsidP="0066273F">
            <w:pPr>
              <w:pStyle w:val="Odstavekseznama"/>
              <w:numPr>
                <w:ilvl w:val="0"/>
                <w:numId w:val="10"/>
              </w:numPr>
              <w:spacing w:before="120"/>
              <w:ind w:left="741" w:hanging="322"/>
              <w:jc w:val="both"/>
              <w:rPr>
                <w:bCs/>
              </w:rPr>
            </w:pPr>
            <w:r w:rsidRPr="006F5B8D">
              <w:rPr>
                <w:bCs/>
              </w:rPr>
              <w:t>kadarkoli sme preveriti prevoznike, upravljavca, izvajalce usposabljanja oziroma preverjanja strokovne usposobljenosti, ocenjevalce ali upoštevajo zahteve glede strokovne usposobljenosti.</w:t>
            </w:r>
            <w:bookmarkEnd w:id="28"/>
            <w:r w:rsidRPr="006F5B8D">
              <w:rPr>
                <w:bCs/>
              </w:rPr>
              <w:t>«.</w:t>
            </w:r>
          </w:p>
          <w:p w14:paraId="35FABD23" w14:textId="23BE4ABC" w:rsidR="00855967" w:rsidRPr="006F5B8D" w:rsidRDefault="00855967" w:rsidP="00DE0946">
            <w:pPr>
              <w:spacing w:after="0" w:line="240" w:lineRule="auto"/>
              <w:jc w:val="both"/>
              <w:rPr>
                <w:rFonts w:ascii="Arial" w:hAnsi="Arial" w:cs="Arial"/>
                <w:bCs/>
              </w:rPr>
            </w:pPr>
          </w:p>
          <w:p w14:paraId="5645D39B" w14:textId="77777777" w:rsidR="00855967" w:rsidRPr="006F5B8D" w:rsidRDefault="00855967" w:rsidP="00DE0946">
            <w:pPr>
              <w:spacing w:after="0" w:line="240" w:lineRule="auto"/>
              <w:jc w:val="both"/>
              <w:rPr>
                <w:rFonts w:ascii="Arial" w:hAnsi="Arial" w:cs="Arial"/>
                <w:bCs/>
              </w:rPr>
            </w:pPr>
          </w:p>
          <w:p w14:paraId="1066F58C" w14:textId="442907DC" w:rsidR="000066CC" w:rsidRPr="006F5B8D" w:rsidRDefault="003260CF" w:rsidP="00D7605E">
            <w:pPr>
              <w:spacing w:after="0" w:line="240" w:lineRule="auto"/>
              <w:jc w:val="center"/>
              <w:rPr>
                <w:rFonts w:ascii="Arial" w:hAnsi="Arial" w:cs="Arial"/>
                <w:bCs/>
              </w:rPr>
            </w:pPr>
            <w:r w:rsidRPr="006F5B8D">
              <w:rPr>
                <w:rFonts w:ascii="Arial" w:hAnsi="Arial" w:cs="Arial"/>
                <w:bCs/>
              </w:rPr>
              <w:t>2</w:t>
            </w:r>
            <w:r w:rsidR="0066012F">
              <w:rPr>
                <w:rFonts w:ascii="Arial" w:hAnsi="Arial" w:cs="Arial"/>
                <w:bCs/>
              </w:rPr>
              <w:t>8</w:t>
            </w:r>
            <w:r w:rsidRPr="006F5B8D">
              <w:rPr>
                <w:rFonts w:ascii="Arial" w:hAnsi="Arial" w:cs="Arial"/>
                <w:bCs/>
              </w:rPr>
              <w:t xml:space="preserve">. </w:t>
            </w:r>
            <w:r w:rsidR="000066CC" w:rsidRPr="006F5B8D">
              <w:rPr>
                <w:rFonts w:ascii="Arial" w:hAnsi="Arial" w:cs="Arial"/>
                <w:bCs/>
              </w:rPr>
              <w:t>člen</w:t>
            </w:r>
          </w:p>
          <w:p w14:paraId="58E6BF5E" w14:textId="77777777" w:rsidR="000066CC" w:rsidRPr="006F5B8D" w:rsidRDefault="000066CC" w:rsidP="00DE0946">
            <w:pPr>
              <w:spacing w:after="0" w:line="240" w:lineRule="auto"/>
              <w:jc w:val="both"/>
              <w:rPr>
                <w:rFonts w:ascii="Arial" w:hAnsi="Arial" w:cs="Arial"/>
                <w:bCs/>
              </w:rPr>
            </w:pPr>
          </w:p>
          <w:p w14:paraId="27486C3D" w14:textId="751F5EA2" w:rsidR="00464D73" w:rsidRPr="006F5B8D" w:rsidRDefault="00464D73" w:rsidP="0066273F">
            <w:pPr>
              <w:pStyle w:val="Alineazaodstavkom"/>
              <w:numPr>
                <w:ilvl w:val="0"/>
                <w:numId w:val="0"/>
              </w:numPr>
              <w:spacing w:line="240" w:lineRule="auto"/>
              <w:ind w:left="425" w:hanging="425"/>
              <w:rPr>
                <w:rFonts w:cs="Arial"/>
                <w:bCs/>
              </w:rPr>
            </w:pPr>
            <w:r w:rsidRPr="006F5B8D">
              <w:rPr>
                <w:rFonts w:cs="Arial"/>
                <w:bCs/>
              </w:rPr>
              <w:t>V 97. členu:</w:t>
            </w:r>
          </w:p>
          <w:p w14:paraId="206D3A00" w14:textId="5F914E9F" w:rsidR="00F863B8" w:rsidRPr="006F5B8D" w:rsidRDefault="00457271" w:rsidP="0066273F">
            <w:pPr>
              <w:pStyle w:val="Alineazaodstavkom"/>
              <w:numPr>
                <w:ilvl w:val="0"/>
                <w:numId w:val="11"/>
              </w:numPr>
              <w:tabs>
                <w:tab w:val="left" w:pos="8256"/>
              </w:tabs>
              <w:spacing w:after="120" w:line="240" w:lineRule="auto"/>
              <w:ind w:left="454" w:hanging="278"/>
              <w:rPr>
                <w:rFonts w:cs="Arial"/>
                <w:bCs/>
              </w:rPr>
            </w:pPr>
            <w:r w:rsidRPr="006F5B8D">
              <w:rPr>
                <w:rFonts w:cs="Arial"/>
                <w:bCs/>
              </w:rPr>
              <w:t xml:space="preserve">se </w:t>
            </w:r>
            <w:r w:rsidR="00464D73" w:rsidRPr="006F5B8D">
              <w:rPr>
                <w:rFonts w:cs="Arial"/>
                <w:bCs/>
              </w:rPr>
              <w:t>besedilo prve točke spremeni tako, da se glasi:</w:t>
            </w:r>
          </w:p>
          <w:p w14:paraId="1956E3AD" w14:textId="77777777" w:rsidR="004B641D" w:rsidRPr="006F5B8D" w:rsidRDefault="00464D73" w:rsidP="0066273F">
            <w:pPr>
              <w:pStyle w:val="Odstavekseznama"/>
              <w:spacing w:after="120"/>
              <w:ind w:left="703"/>
              <w:contextualSpacing w:val="0"/>
              <w:jc w:val="both"/>
              <w:rPr>
                <w:bCs/>
              </w:rPr>
            </w:pPr>
            <w:r w:rsidRPr="006F5B8D">
              <w:rPr>
                <w:bCs/>
              </w:rPr>
              <w:t>»1. z vlaka odstraniti strojevodjo, če ta ne razpolaga z dokumenti, izdanimi v skladu s tem zakonom oziroma na njegovi podlagi izdanimi podzakonskimi akti;«</w:t>
            </w:r>
          </w:p>
          <w:p w14:paraId="356916E0" w14:textId="3C4DB052" w:rsidR="00464D73" w:rsidRPr="006F5B8D" w:rsidRDefault="00457271" w:rsidP="0066273F">
            <w:pPr>
              <w:pStyle w:val="Odstavekseznama"/>
              <w:numPr>
                <w:ilvl w:val="0"/>
                <w:numId w:val="11"/>
              </w:numPr>
              <w:spacing w:after="120"/>
              <w:ind w:left="454" w:hanging="278"/>
              <w:contextualSpacing w:val="0"/>
              <w:jc w:val="both"/>
              <w:rPr>
                <w:bCs/>
              </w:rPr>
            </w:pPr>
            <w:r w:rsidRPr="006F5B8D">
              <w:rPr>
                <w:bCs/>
              </w:rPr>
              <w:lastRenderedPageBreak/>
              <w:t xml:space="preserve">se </w:t>
            </w:r>
            <w:r w:rsidR="00A0659C" w:rsidRPr="006F5B8D">
              <w:rPr>
                <w:bCs/>
              </w:rPr>
              <w:t>črtajo</w:t>
            </w:r>
            <w:r w:rsidR="000A00ED" w:rsidRPr="006F5B8D">
              <w:rPr>
                <w:bCs/>
              </w:rPr>
              <w:t xml:space="preserve"> </w:t>
            </w:r>
            <w:r w:rsidR="00A0659C" w:rsidRPr="006F5B8D">
              <w:rPr>
                <w:bCs/>
              </w:rPr>
              <w:t>druga, šesta in enajsta točka,</w:t>
            </w:r>
          </w:p>
          <w:p w14:paraId="1B9F5D9A" w14:textId="77777777" w:rsidR="006416EE" w:rsidRPr="006F5B8D" w:rsidRDefault="006416EE" w:rsidP="0066273F">
            <w:pPr>
              <w:pStyle w:val="Odstavekseznama"/>
              <w:numPr>
                <w:ilvl w:val="0"/>
                <w:numId w:val="11"/>
              </w:numPr>
              <w:spacing w:after="120"/>
              <w:ind w:left="454" w:hanging="278"/>
              <w:contextualSpacing w:val="0"/>
              <w:jc w:val="both"/>
              <w:rPr>
                <w:bCs/>
              </w:rPr>
            </w:pPr>
            <w:r w:rsidRPr="006F5B8D">
              <w:rPr>
                <w:bCs/>
              </w:rPr>
              <w:t>dosedanja točka 3 postane točka 2, dosedanja točka 4 postane točka 3, dosedanja točka 5 postane točka 4, dosedanja točka 7 postane točka 5, dosedanja točka 8 postane točka 6, dosedanja točka 9 postane točka 7, dosedanja točka 10 postane točka 8, dosedanja točka 12 postane točka 9, dosedanja točka 13 postane točka 10, dosedanja točka 14 postane točka 11 in dosedanja točka 15 postane točka 12;</w:t>
            </w:r>
          </w:p>
          <w:p w14:paraId="4BD6A8B3" w14:textId="77777777" w:rsidR="004B641D" w:rsidRPr="006F5B8D" w:rsidRDefault="004B641D" w:rsidP="0066273F">
            <w:pPr>
              <w:pStyle w:val="Odstavekseznama"/>
              <w:numPr>
                <w:ilvl w:val="0"/>
                <w:numId w:val="11"/>
              </w:numPr>
              <w:spacing w:after="120"/>
              <w:ind w:left="454" w:hanging="278"/>
              <w:contextualSpacing w:val="0"/>
              <w:jc w:val="both"/>
              <w:rPr>
                <w:bCs/>
              </w:rPr>
            </w:pPr>
            <w:r w:rsidRPr="006F5B8D">
              <w:rPr>
                <w:bCs/>
              </w:rPr>
              <w:t>dosedanja točka 16, ki postane točka 13 se spremeni tako, da se glasi:</w:t>
            </w:r>
          </w:p>
          <w:p w14:paraId="0512A702" w14:textId="0E678525" w:rsidR="004B641D" w:rsidRPr="006F5B8D" w:rsidRDefault="004B641D" w:rsidP="0066273F">
            <w:pPr>
              <w:pStyle w:val="Odstavekseznama"/>
              <w:spacing w:after="120"/>
              <w:ind w:left="703"/>
              <w:contextualSpacing w:val="0"/>
              <w:jc w:val="both"/>
              <w:rPr>
                <w:bCs/>
              </w:rPr>
            </w:pPr>
            <w:r w:rsidRPr="006F5B8D">
              <w:rPr>
                <w:bCs/>
              </w:rPr>
              <w:t>»1</w:t>
            </w:r>
            <w:r w:rsidR="00333CDA" w:rsidRPr="006F5B8D">
              <w:rPr>
                <w:bCs/>
              </w:rPr>
              <w:t>3</w:t>
            </w:r>
            <w:r w:rsidRPr="006F5B8D">
              <w:rPr>
                <w:bCs/>
              </w:rPr>
              <w:t>. zahtevati sprejetje ali spremembo SVU, če varnostni organ ugotovi, da veljavni SVU ni v skladu z 10. členom tega zakona, ali če ne izpolnjuje pogojev iz predpisov, ki urejajo vsebino sistemov varnega upravljanja prevoznika, upravljavca oziroma subjekta, ki izvaja naloge upravljavca;«</w:t>
            </w:r>
          </w:p>
          <w:p w14:paraId="379DB23F" w14:textId="77777777" w:rsidR="00A0659C" w:rsidRPr="006F5B8D" w:rsidRDefault="00A0659C" w:rsidP="0066273F">
            <w:pPr>
              <w:pStyle w:val="Odstavekseznama"/>
              <w:numPr>
                <w:ilvl w:val="0"/>
                <w:numId w:val="11"/>
              </w:numPr>
              <w:ind w:left="454" w:hanging="278"/>
              <w:jc w:val="both"/>
              <w:rPr>
                <w:bCs/>
              </w:rPr>
            </w:pPr>
            <w:r w:rsidRPr="006F5B8D">
              <w:rPr>
                <w:bCs/>
              </w:rPr>
              <w:t>v dosedanji točki</w:t>
            </w:r>
            <w:r w:rsidR="00695AD1" w:rsidRPr="006F5B8D">
              <w:rPr>
                <w:bCs/>
              </w:rPr>
              <w:t xml:space="preserve"> 17,</w:t>
            </w:r>
            <w:r w:rsidR="00774C7F" w:rsidRPr="006F5B8D">
              <w:rPr>
                <w:bCs/>
              </w:rPr>
              <w:t xml:space="preserve"> ki postane točka 14, </w:t>
            </w:r>
            <w:r w:rsidRPr="006F5B8D">
              <w:rPr>
                <w:bCs/>
              </w:rPr>
              <w:t>se črta besedna zveza »prevozov v</w:t>
            </w:r>
            <w:r w:rsidR="00695AD1" w:rsidRPr="006F5B8D">
              <w:rPr>
                <w:bCs/>
              </w:rPr>
              <w:t xml:space="preserve"> železniškem prometu«</w:t>
            </w:r>
            <w:r w:rsidRPr="006F5B8D">
              <w:rPr>
                <w:bCs/>
              </w:rPr>
              <w:t xml:space="preserve"> in nadomesti z besedno zvezo »železniškega prometa«,</w:t>
            </w:r>
          </w:p>
          <w:p w14:paraId="37CBEF68" w14:textId="77777777" w:rsidR="00464D73" w:rsidRPr="006F5B8D" w:rsidRDefault="00464D73" w:rsidP="00DE0946">
            <w:pPr>
              <w:spacing w:after="0" w:line="240" w:lineRule="auto"/>
              <w:jc w:val="both"/>
              <w:rPr>
                <w:rFonts w:ascii="Arial" w:hAnsi="Arial" w:cs="Arial"/>
                <w:bCs/>
              </w:rPr>
            </w:pPr>
          </w:p>
          <w:p w14:paraId="25AC3E6D" w14:textId="77777777" w:rsidR="00464D73" w:rsidRPr="006F5B8D" w:rsidRDefault="00464D73" w:rsidP="00DE0946">
            <w:pPr>
              <w:spacing w:after="0" w:line="240" w:lineRule="auto"/>
              <w:jc w:val="both"/>
              <w:rPr>
                <w:rFonts w:ascii="Arial" w:hAnsi="Arial" w:cs="Arial"/>
                <w:bCs/>
              </w:rPr>
            </w:pPr>
          </w:p>
          <w:p w14:paraId="11B0BAAA" w14:textId="331CF104" w:rsidR="006A41F6" w:rsidRPr="006F5B8D" w:rsidRDefault="0066012F" w:rsidP="00D7605E">
            <w:pPr>
              <w:spacing w:after="0" w:line="240" w:lineRule="auto"/>
              <w:jc w:val="center"/>
              <w:rPr>
                <w:rFonts w:ascii="Arial" w:hAnsi="Arial" w:cs="Arial"/>
                <w:bCs/>
              </w:rPr>
            </w:pPr>
            <w:r>
              <w:rPr>
                <w:rFonts w:ascii="Arial" w:hAnsi="Arial" w:cs="Arial"/>
                <w:bCs/>
              </w:rPr>
              <w:t>29</w:t>
            </w:r>
            <w:r w:rsidR="006A41F6" w:rsidRPr="006F5B8D">
              <w:rPr>
                <w:rFonts w:ascii="Arial" w:hAnsi="Arial" w:cs="Arial"/>
                <w:bCs/>
              </w:rPr>
              <w:t>. člen</w:t>
            </w:r>
          </w:p>
          <w:p w14:paraId="43F5D51D" w14:textId="77777777" w:rsidR="00A81503" w:rsidRPr="006F5B8D" w:rsidRDefault="00A81503" w:rsidP="00DE0946">
            <w:pPr>
              <w:spacing w:after="0" w:line="240" w:lineRule="auto"/>
              <w:jc w:val="both"/>
              <w:rPr>
                <w:rFonts w:ascii="Arial" w:hAnsi="Arial" w:cs="Arial"/>
                <w:bCs/>
              </w:rPr>
            </w:pPr>
          </w:p>
          <w:p w14:paraId="4AF597D9" w14:textId="77777777" w:rsidR="002358E1" w:rsidRPr="006F5B8D" w:rsidRDefault="00A81503" w:rsidP="0066273F">
            <w:pPr>
              <w:spacing w:after="0" w:line="240" w:lineRule="auto"/>
              <w:jc w:val="both"/>
              <w:rPr>
                <w:rFonts w:ascii="Arial" w:hAnsi="Arial" w:cs="Arial"/>
                <w:bCs/>
              </w:rPr>
            </w:pPr>
            <w:r w:rsidRPr="006F5B8D">
              <w:rPr>
                <w:rFonts w:ascii="Arial" w:hAnsi="Arial" w:cs="Arial"/>
                <w:bCs/>
              </w:rPr>
              <w:t>V</w:t>
            </w:r>
            <w:r w:rsidR="00A278F2" w:rsidRPr="006F5B8D">
              <w:rPr>
                <w:rFonts w:ascii="Arial" w:hAnsi="Arial" w:cs="Arial"/>
                <w:bCs/>
              </w:rPr>
              <w:t xml:space="preserve"> 99. členu se v </w:t>
            </w:r>
            <w:proofErr w:type="spellStart"/>
            <w:r w:rsidR="00A278F2" w:rsidRPr="006F5B8D">
              <w:rPr>
                <w:rFonts w:ascii="Arial" w:hAnsi="Arial" w:cs="Arial"/>
                <w:bCs/>
              </w:rPr>
              <w:t>prevem</w:t>
            </w:r>
            <w:proofErr w:type="spellEnd"/>
            <w:r w:rsidR="00A278F2" w:rsidRPr="006F5B8D">
              <w:rPr>
                <w:rFonts w:ascii="Arial" w:hAnsi="Arial" w:cs="Arial"/>
                <w:bCs/>
              </w:rPr>
              <w:t xml:space="preserve"> odstavku</w:t>
            </w:r>
            <w:r w:rsidR="002358E1" w:rsidRPr="006F5B8D">
              <w:rPr>
                <w:rFonts w:ascii="Arial" w:hAnsi="Arial" w:cs="Arial"/>
                <w:bCs/>
              </w:rPr>
              <w:t xml:space="preserve"> črta 1. točka</w:t>
            </w:r>
          </w:p>
          <w:p w14:paraId="5345B173" w14:textId="77777777" w:rsidR="0096043F" w:rsidRPr="006F5B8D" w:rsidRDefault="0096043F" w:rsidP="0066273F">
            <w:pPr>
              <w:spacing w:after="0" w:line="240" w:lineRule="auto"/>
              <w:jc w:val="both"/>
              <w:rPr>
                <w:rFonts w:ascii="Arial" w:hAnsi="Arial" w:cs="Arial"/>
                <w:bCs/>
              </w:rPr>
            </w:pPr>
          </w:p>
          <w:p w14:paraId="63CABEE1" w14:textId="418DFAD7" w:rsidR="00BC56E2" w:rsidRPr="006F5B8D" w:rsidRDefault="00215F02" w:rsidP="0066273F">
            <w:pPr>
              <w:spacing w:after="0" w:line="240" w:lineRule="auto"/>
              <w:jc w:val="both"/>
              <w:rPr>
                <w:rFonts w:ascii="Arial" w:hAnsi="Arial" w:cs="Arial"/>
                <w:bCs/>
              </w:rPr>
            </w:pPr>
            <w:r w:rsidRPr="006F5B8D">
              <w:rPr>
                <w:rFonts w:ascii="Arial" w:hAnsi="Arial" w:cs="Arial"/>
                <w:bCs/>
              </w:rPr>
              <w:t>Dosedanja točka 2</w:t>
            </w:r>
            <w:r w:rsidR="00BC56E2" w:rsidRPr="006F5B8D">
              <w:rPr>
                <w:rFonts w:ascii="Arial" w:hAnsi="Arial" w:cs="Arial"/>
                <w:bCs/>
              </w:rPr>
              <w:t>, ki</w:t>
            </w:r>
            <w:r w:rsidRPr="006F5B8D">
              <w:rPr>
                <w:rFonts w:ascii="Arial" w:hAnsi="Arial" w:cs="Arial"/>
                <w:bCs/>
              </w:rPr>
              <w:t xml:space="preserve"> postane točka1</w:t>
            </w:r>
            <w:r w:rsidR="00BC56E2" w:rsidRPr="006F5B8D">
              <w:rPr>
                <w:rFonts w:ascii="Arial" w:hAnsi="Arial" w:cs="Arial"/>
                <w:bCs/>
              </w:rPr>
              <w:t xml:space="preserve"> se spremeni tako, da se glasi:</w:t>
            </w:r>
          </w:p>
          <w:p w14:paraId="7409A0F1" w14:textId="77777777" w:rsidR="00BC56E2" w:rsidRPr="006F5B8D" w:rsidRDefault="00BC56E2" w:rsidP="0066273F">
            <w:pPr>
              <w:spacing w:after="0" w:line="240" w:lineRule="auto"/>
              <w:jc w:val="both"/>
              <w:rPr>
                <w:rFonts w:ascii="Arial" w:hAnsi="Arial" w:cs="Arial"/>
                <w:bCs/>
              </w:rPr>
            </w:pPr>
          </w:p>
          <w:p w14:paraId="30702A46" w14:textId="6720486C" w:rsidR="00BC56E2" w:rsidRPr="006F5B8D" w:rsidRDefault="00BC56E2" w:rsidP="0066273F">
            <w:pPr>
              <w:spacing w:after="0" w:line="240" w:lineRule="auto"/>
              <w:ind w:left="174"/>
              <w:jc w:val="both"/>
              <w:rPr>
                <w:rFonts w:ascii="Arial" w:hAnsi="Arial" w:cs="Arial"/>
                <w:bCs/>
              </w:rPr>
            </w:pPr>
            <w:r w:rsidRPr="006F5B8D">
              <w:rPr>
                <w:rFonts w:ascii="Arial" w:hAnsi="Arial" w:cs="Arial"/>
                <w:bCs/>
              </w:rPr>
              <w:t>»2. ne izvaja svojega SVU, sprejetega na podlagi 10. člena tega zakona, kar ima za posledico nastanek incidenta</w:t>
            </w:r>
            <w:r w:rsidR="0016651E" w:rsidRPr="006F5B8D">
              <w:rPr>
                <w:rFonts w:ascii="Arial" w:hAnsi="Arial" w:cs="Arial"/>
                <w:bCs/>
              </w:rPr>
              <w:t xml:space="preserve"> ali nesreče</w:t>
            </w:r>
            <w:r w:rsidRPr="006F5B8D">
              <w:rPr>
                <w:rFonts w:ascii="Arial" w:hAnsi="Arial" w:cs="Arial"/>
                <w:bCs/>
              </w:rPr>
              <w:t xml:space="preserve">;«. </w:t>
            </w:r>
          </w:p>
          <w:p w14:paraId="52333C82" w14:textId="5A12887C" w:rsidR="00BC56E2" w:rsidRPr="006F5B8D" w:rsidRDefault="00BC56E2" w:rsidP="0066273F">
            <w:pPr>
              <w:spacing w:after="0" w:line="240" w:lineRule="auto"/>
              <w:jc w:val="both"/>
              <w:rPr>
                <w:rFonts w:ascii="Arial" w:hAnsi="Arial" w:cs="Arial"/>
                <w:bCs/>
              </w:rPr>
            </w:pPr>
          </w:p>
          <w:p w14:paraId="518DE969" w14:textId="656D09BD" w:rsidR="00215F02" w:rsidRPr="006F5B8D" w:rsidRDefault="00BC56E2" w:rsidP="0066273F">
            <w:pPr>
              <w:spacing w:after="0" w:line="240" w:lineRule="auto"/>
              <w:jc w:val="both"/>
              <w:rPr>
                <w:rFonts w:ascii="Arial" w:hAnsi="Arial" w:cs="Arial"/>
                <w:bCs/>
              </w:rPr>
            </w:pPr>
            <w:r w:rsidRPr="006F5B8D">
              <w:rPr>
                <w:rFonts w:ascii="Arial" w:hAnsi="Arial" w:cs="Arial"/>
                <w:bCs/>
              </w:rPr>
              <w:t>D</w:t>
            </w:r>
            <w:r w:rsidR="00215F02" w:rsidRPr="006F5B8D">
              <w:rPr>
                <w:rFonts w:ascii="Arial" w:hAnsi="Arial" w:cs="Arial"/>
                <w:bCs/>
              </w:rPr>
              <w:t xml:space="preserve">osedanja točka 3 postane točka 2, </w:t>
            </w:r>
            <w:r w:rsidRPr="006F5B8D">
              <w:rPr>
                <w:rFonts w:ascii="Arial" w:hAnsi="Arial" w:cs="Arial"/>
                <w:bCs/>
              </w:rPr>
              <w:t>dosedanja točka 4 postane točka 3, dosedanja točka 5 postane točka 4, dosedanja točka 6 postane točka 5, dosedanja točka 7 postane točka 6, dosedanja točka 8 postane točka 7, dosedanja točka 9 postane točka 8, dosedanja točka 10 postane točka 9, dosedanja točka 10 postane točka 9, dosedanja točka 11 postane točka 10</w:t>
            </w:r>
            <w:r w:rsidR="004C18AB" w:rsidRPr="006F5B8D">
              <w:rPr>
                <w:rFonts w:ascii="Arial" w:hAnsi="Arial" w:cs="Arial"/>
                <w:bCs/>
              </w:rPr>
              <w:t>,</w:t>
            </w:r>
            <w:r w:rsidRPr="006F5B8D">
              <w:rPr>
                <w:rFonts w:ascii="Arial" w:hAnsi="Arial" w:cs="Arial"/>
                <w:bCs/>
              </w:rPr>
              <w:t xml:space="preserve"> dosedanja točka 12 postane točka 11</w:t>
            </w:r>
            <w:r w:rsidR="004C18AB" w:rsidRPr="006F5B8D">
              <w:rPr>
                <w:rFonts w:ascii="Arial" w:hAnsi="Arial" w:cs="Arial"/>
                <w:bCs/>
              </w:rPr>
              <w:t>, dosedanja točka 13 postane točka 12, dosedanja točka 14 postane točka 13,</w:t>
            </w:r>
            <w:r w:rsidR="00510167" w:rsidRPr="006F5B8D">
              <w:rPr>
                <w:rFonts w:ascii="Arial" w:hAnsi="Arial" w:cs="Arial"/>
                <w:bCs/>
              </w:rPr>
              <w:t xml:space="preserve"> dosedanja točka 15 postane točka 14, dosedanja točka 16 postane točka 15 in dosedanja točka 17 postane točka 16</w:t>
            </w:r>
            <w:r w:rsidRPr="006F5B8D">
              <w:rPr>
                <w:rFonts w:ascii="Arial" w:hAnsi="Arial" w:cs="Arial"/>
                <w:bCs/>
              </w:rPr>
              <w:t>.</w:t>
            </w:r>
          </w:p>
          <w:p w14:paraId="58E052FB" w14:textId="443926A7" w:rsidR="00A81503" w:rsidRPr="006F5B8D" w:rsidRDefault="00A81503" w:rsidP="0066273F">
            <w:pPr>
              <w:spacing w:after="0" w:line="240" w:lineRule="auto"/>
              <w:jc w:val="both"/>
              <w:rPr>
                <w:rFonts w:ascii="Arial" w:hAnsi="Arial" w:cs="Arial"/>
                <w:bCs/>
              </w:rPr>
            </w:pPr>
          </w:p>
          <w:p w14:paraId="5947B314" w14:textId="77777777" w:rsidR="00AB238A" w:rsidRPr="006F5B8D" w:rsidRDefault="00AB238A" w:rsidP="00DE0946">
            <w:pPr>
              <w:spacing w:after="0" w:line="240" w:lineRule="auto"/>
              <w:jc w:val="both"/>
              <w:rPr>
                <w:rFonts w:ascii="Arial" w:hAnsi="Arial" w:cs="Arial"/>
                <w:bCs/>
              </w:rPr>
            </w:pPr>
          </w:p>
          <w:p w14:paraId="0BBA603C" w14:textId="38382285" w:rsidR="00A278F2" w:rsidRPr="006F5B8D" w:rsidRDefault="007E5D8C" w:rsidP="00D7605E">
            <w:pPr>
              <w:spacing w:after="0" w:line="240" w:lineRule="auto"/>
              <w:jc w:val="center"/>
              <w:rPr>
                <w:rFonts w:ascii="Arial" w:hAnsi="Arial" w:cs="Arial"/>
                <w:bCs/>
              </w:rPr>
            </w:pPr>
            <w:r w:rsidRPr="006F5B8D">
              <w:rPr>
                <w:rFonts w:ascii="Arial" w:hAnsi="Arial" w:cs="Arial"/>
                <w:bCs/>
              </w:rPr>
              <w:t>3</w:t>
            </w:r>
            <w:r w:rsidR="0066012F">
              <w:rPr>
                <w:rFonts w:ascii="Arial" w:hAnsi="Arial" w:cs="Arial"/>
                <w:bCs/>
              </w:rPr>
              <w:t>0</w:t>
            </w:r>
            <w:r w:rsidR="00A278F2" w:rsidRPr="006F5B8D">
              <w:rPr>
                <w:rFonts w:ascii="Arial" w:hAnsi="Arial" w:cs="Arial"/>
                <w:bCs/>
              </w:rPr>
              <w:t>. člen</w:t>
            </w:r>
          </w:p>
          <w:p w14:paraId="1AFD9EE0" w14:textId="77777777" w:rsidR="006A41F6" w:rsidRPr="006F5B8D" w:rsidRDefault="006A41F6" w:rsidP="00DE0946">
            <w:pPr>
              <w:spacing w:after="0" w:line="240" w:lineRule="auto"/>
              <w:jc w:val="both"/>
              <w:rPr>
                <w:rFonts w:ascii="Arial" w:hAnsi="Arial" w:cs="Arial"/>
                <w:bCs/>
              </w:rPr>
            </w:pPr>
          </w:p>
          <w:p w14:paraId="2DF18FCB" w14:textId="10C7895F" w:rsidR="00124B75" w:rsidRDefault="00AB60DB" w:rsidP="0066273F">
            <w:pPr>
              <w:pStyle w:val="Odstavekseznama"/>
              <w:ind w:left="0"/>
              <w:jc w:val="both"/>
              <w:rPr>
                <w:bCs/>
                <w:color w:val="000000" w:themeColor="text1"/>
              </w:rPr>
            </w:pPr>
            <w:r w:rsidRPr="006F5B8D">
              <w:rPr>
                <w:bCs/>
              </w:rPr>
              <w:t xml:space="preserve">V 100. členu se v prvem odstavku </w:t>
            </w:r>
            <w:r w:rsidR="00124B75" w:rsidRPr="006F5B8D">
              <w:rPr>
                <w:bCs/>
              </w:rPr>
              <w:t xml:space="preserve">na koncu </w:t>
            </w:r>
            <w:r w:rsidR="00124B75" w:rsidRPr="00492B70">
              <w:rPr>
                <w:bCs/>
                <w:color w:val="000000" w:themeColor="text1"/>
              </w:rPr>
              <w:t>16. točke za besedo »zakona« pred podpičjem vstavi presledek in besedilo</w:t>
            </w:r>
            <w:r w:rsidR="00BC3F66" w:rsidRPr="00492B70">
              <w:rPr>
                <w:bCs/>
                <w:color w:val="000000" w:themeColor="text1"/>
              </w:rPr>
              <w:t xml:space="preserve"> </w:t>
            </w:r>
            <w:r w:rsidR="00124B75" w:rsidRPr="00492B70">
              <w:rPr>
                <w:bCs/>
                <w:color w:val="000000" w:themeColor="text1"/>
              </w:rPr>
              <w:t>»ali četrtim odstavkom 85. člena«.</w:t>
            </w:r>
          </w:p>
          <w:p w14:paraId="45FDB408" w14:textId="77777777" w:rsidR="00492B70" w:rsidRPr="006F5B8D" w:rsidRDefault="00492B70" w:rsidP="0066273F">
            <w:pPr>
              <w:pStyle w:val="Odstavekseznama"/>
              <w:ind w:left="0"/>
              <w:jc w:val="both"/>
              <w:rPr>
                <w:bCs/>
              </w:rPr>
            </w:pPr>
          </w:p>
          <w:p w14:paraId="405EA10F" w14:textId="2A2FE116" w:rsidR="00124B75" w:rsidRPr="005401F8" w:rsidRDefault="00263E6D" w:rsidP="0066273F">
            <w:pPr>
              <w:spacing w:after="0" w:line="240" w:lineRule="auto"/>
              <w:jc w:val="both"/>
              <w:rPr>
                <w:rFonts w:ascii="Arial" w:hAnsi="Arial" w:cs="Arial"/>
                <w:bCs/>
                <w:color w:val="000000" w:themeColor="text1"/>
              </w:rPr>
            </w:pPr>
            <w:r w:rsidRPr="006F5B8D">
              <w:rPr>
                <w:rFonts w:ascii="Arial" w:hAnsi="Arial" w:cs="Arial"/>
                <w:bCs/>
              </w:rPr>
              <w:t>V 23. točki s</w:t>
            </w:r>
            <w:r w:rsidR="00124B75" w:rsidRPr="006F5B8D">
              <w:rPr>
                <w:rFonts w:ascii="Arial" w:hAnsi="Arial" w:cs="Arial"/>
                <w:bCs/>
              </w:rPr>
              <w:t>e črta besedna zveza »v skladu«.</w:t>
            </w:r>
          </w:p>
          <w:p w14:paraId="677CEE1E" w14:textId="77605408" w:rsidR="007166F3" w:rsidRPr="005401F8" w:rsidRDefault="007166F3" w:rsidP="0066273F">
            <w:pPr>
              <w:spacing w:after="0" w:line="240" w:lineRule="auto"/>
              <w:jc w:val="both"/>
              <w:rPr>
                <w:rFonts w:ascii="Arial" w:hAnsi="Arial" w:cs="Arial"/>
                <w:bCs/>
                <w:color w:val="000000" w:themeColor="text1"/>
              </w:rPr>
            </w:pPr>
          </w:p>
          <w:p w14:paraId="4584AA85" w14:textId="5F72DAD4" w:rsidR="007166F3" w:rsidRPr="005401F8" w:rsidRDefault="00B776BC" w:rsidP="0066273F">
            <w:pPr>
              <w:spacing w:after="120" w:line="240" w:lineRule="auto"/>
              <w:jc w:val="both"/>
              <w:rPr>
                <w:rFonts w:ascii="Arial" w:hAnsi="Arial" w:cs="Arial"/>
                <w:bCs/>
                <w:color w:val="000000" w:themeColor="text1"/>
              </w:rPr>
            </w:pPr>
            <w:r w:rsidRPr="005401F8">
              <w:rPr>
                <w:rFonts w:ascii="Arial" w:hAnsi="Arial" w:cs="Arial"/>
                <w:bCs/>
                <w:color w:val="000000" w:themeColor="text1"/>
              </w:rPr>
              <w:t xml:space="preserve">Na koncu </w:t>
            </w:r>
            <w:r w:rsidR="00256D20" w:rsidRPr="005401F8">
              <w:rPr>
                <w:rFonts w:ascii="Arial" w:hAnsi="Arial" w:cs="Arial"/>
                <w:bCs/>
                <w:color w:val="000000" w:themeColor="text1"/>
              </w:rPr>
              <w:t>23</w:t>
            </w:r>
            <w:r w:rsidRPr="005401F8">
              <w:rPr>
                <w:rFonts w:ascii="Arial" w:hAnsi="Arial" w:cs="Arial"/>
                <w:bCs/>
                <w:color w:val="000000" w:themeColor="text1"/>
              </w:rPr>
              <w:t>. točke se pika nadomesti s podpičjem ter doda nova</w:t>
            </w:r>
            <w:r w:rsidR="007166F3" w:rsidRPr="005401F8">
              <w:rPr>
                <w:rFonts w:ascii="Arial" w:hAnsi="Arial" w:cs="Arial"/>
                <w:bCs/>
                <w:color w:val="000000" w:themeColor="text1"/>
              </w:rPr>
              <w:t xml:space="preserve"> 24. točka, ki se glasi:</w:t>
            </w:r>
          </w:p>
          <w:p w14:paraId="137722E5" w14:textId="083AA51D" w:rsidR="00263E6D" w:rsidRDefault="007166F3" w:rsidP="00DE0946">
            <w:pPr>
              <w:spacing w:after="0" w:line="240" w:lineRule="auto"/>
              <w:jc w:val="both"/>
              <w:rPr>
                <w:rFonts w:ascii="Arial" w:hAnsi="Arial" w:cs="Arial"/>
                <w:bCs/>
                <w:color w:val="000000" w:themeColor="text1"/>
              </w:rPr>
            </w:pPr>
            <w:r w:rsidRPr="005401F8">
              <w:rPr>
                <w:rFonts w:ascii="Arial" w:hAnsi="Arial" w:cs="Arial"/>
                <w:bCs/>
                <w:color w:val="000000" w:themeColor="text1"/>
              </w:rPr>
              <w:t xml:space="preserve">»24. </w:t>
            </w:r>
            <w:bookmarkStart w:id="29" w:name="_Hlk199425051"/>
            <w:r w:rsidRPr="005401F8">
              <w:rPr>
                <w:rFonts w:ascii="Arial" w:hAnsi="Arial" w:cs="Arial"/>
                <w:bCs/>
                <w:color w:val="000000" w:themeColor="text1"/>
              </w:rPr>
              <w:t xml:space="preserve">ne </w:t>
            </w:r>
            <w:r w:rsidR="00B776BC" w:rsidRPr="005401F8">
              <w:rPr>
                <w:rFonts w:ascii="Arial" w:hAnsi="Arial" w:cs="Arial"/>
                <w:bCs/>
                <w:color w:val="000000" w:themeColor="text1"/>
              </w:rPr>
              <w:t xml:space="preserve">upošteva pogojev, omejitev, obveznosti in navodil, določenih v SVU upravljavca, za opravljanje del v železniškem območju v skladu s </w:t>
            </w:r>
            <w:r w:rsidR="00221BF8" w:rsidRPr="005401F8">
              <w:rPr>
                <w:rFonts w:ascii="Arial" w:hAnsi="Arial" w:cs="Arial"/>
                <w:bCs/>
                <w:color w:val="000000" w:themeColor="text1"/>
              </w:rPr>
              <w:t xml:space="preserve">tretjim in </w:t>
            </w:r>
            <w:r w:rsidR="0001619D" w:rsidRPr="005401F8">
              <w:rPr>
                <w:rFonts w:ascii="Arial" w:hAnsi="Arial" w:cs="Arial"/>
                <w:bCs/>
                <w:color w:val="000000" w:themeColor="text1"/>
              </w:rPr>
              <w:t>četrtim</w:t>
            </w:r>
            <w:r w:rsidR="00B776BC" w:rsidRPr="005401F8">
              <w:rPr>
                <w:rFonts w:ascii="Arial" w:hAnsi="Arial" w:cs="Arial"/>
                <w:bCs/>
                <w:color w:val="000000" w:themeColor="text1"/>
              </w:rPr>
              <w:t xml:space="preserve"> </w:t>
            </w:r>
            <w:r w:rsidR="00636A49" w:rsidRPr="005401F8">
              <w:rPr>
                <w:rFonts w:ascii="Arial" w:hAnsi="Arial" w:cs="Arial"/>
                <w:bCs/>
                <w:color w:val="000000" w:themeColor="text1"/>
              </w:rPr>
              <w:t xml:space="preserve">odstavkom </w:t>
            </w:r>
            <w:r w:rsidR="00B776BC" w:rsidRPr="005401F8">
              <w:rPr>
                <w:rFonts w:ascii="Arial" w:hAnsi="Arial" w:cs="Arial"/>
                <w:bCs/>
                <w:color w:val="000000" w:themeColor="text1"/>
              </w:rPr>
              <w:t>85. člena tega zakona</w:t>
            </w:r>
            <w:bookmarkEnd w:id="29"/>
            <w:r w:rsidR="00B776BC" w:rsidRPr="005401F8">
              <w:rPr>
                <w:rFonts w:ascii="Arial" w:hAnsi="Arial" w:cs="Arial"/>
                <w:bCs/>
                <w:color w:val="000000" w:themeColor="text1"/>
              </w:rPr>
              <w:t>.«</w:t>
            </w:r>
          </w:p>
          <w:p w14:paraId="52E0A4E9" w14:textId="77777777" w:rsidR="005401F8" w:rsidRPr="006F5B8D" w:rsidRDefault="005401F8" w:rsidP="00DE0946">
            <w:pPr>
              <w:spacing w:after="0" w:line="240" w:lineRule="auto"/>
              <w:jc w:val="both"/>
              <w:rPr>
                <w:rFonts w:ascii="Arial" w:hAnsi="Arial" w:cs="Arial"/>
                <w:bCs/>
              </w:rPr>
            </w:pPr>
          </w:p>
          <w:p w14:paraId="1ACE39B4" w14:textId="77777777" w:rsidR="00AB238A" w:rsidRPr="006F5B8D" w:rsidRDefault="00AB238A" w:rsidP="00DE0946">
            <w:pPr>
              <w:spacing w:after="0" w:line="240" w:lineRule="auto"/>
              <w:jc w:val="both"/>
              <w:rPr>
                <w:rFonts w:ascii="Arial" w:hAnsi="Arial" w:cs="Arial"/>
                <w:bCs/>
              </w:rPr>
            </w:pPr>
          </w:p>
          <w:p w14:paraId="166931A3" w14:textId="0F2360CE" w:rsidR="00560ACF" w:rsidRPr="006F5B8D" w:rsidRDefault="004C18AB" w:rsidP="00D7605E">
            <w:pPr>
              <w:spacing w:after="0" w:line="240" w:lineRule="auto"/>
              <w:jc w:val="center"/>
              <w:rPr>
                <w:rFonts w:ascii="Arial" w:hAnsi="Arial" w:cs="Arial"/>
                <w:bCs/>
              </w:rPr>
            </w:pPr>
            <w:r w:rsidRPr="006F5B8D">
              <w:rPr>
                <w:rFonts w:ascii="Arial" w:hAnsi="Arial" w:cs="Arial"/>
                <w:bCs/>
              </w:rPr>
              <w:t>3</w:t>
            </w:r>
            <w:r w:rsidR="0066012F">
              <w:rPr>
                <w:rFonts w:ascii="Arial" w:hAnsi="Arial" w:cs="Arial"/>
                <w:bCs/>
              </w:rPr>
              <w:t>1</w:t>
            </w:r>
            <w:r w:rsidR="00560ACF" w:rsidRPr="006F5B8D">
              <w:rPr>
                <w:rFonts w:ascii="Arial" w:hAnsi="Arial" w:cs="Arial"/>
                <w:bCs/>
              </w:rPr>
              <w:t>. člen</w:t>
            </w:r>
          </w:p>
          <w:p w14:paraId="77E93CE7" w14:textId="3433A4E0" w:rsidR="00560ACF" w:rsidRPr="006F5B8D" w:rsidRDefault="00560ACF" w:rsidP="00DE0946">
            <w:pPr>
              <w:spacing w:after="0" w:line="240" w:lineRule="auto"/>
              <w:jc w:val="both"/>
              <w:rPr>
                <w:rFonts w:ascii="Arial" w:hAnsi="Arial" w:cs="Arial"/>
                <w:bCs/>
              </w:rPr>
            </w:pPr>
          </w:p>
          <w:p w14:paraId="3C48E584" w14:textId="35501032" w:rsidR="00560ACF" w:rsidRPr="006F5B8D" w:rsidRDefault="00560ACF" w:rsidP="00DE0946">
            <w:pPr>
              <w:spacing w:after="120" w:line="240" w:lineRule="auto"/>
              <w:jc w:val="both"/>
              <w:rPr>
                <w:rFonts w:ascii="Arial" w:hAnsi="Arial" w:cs="Arial"/>
                <w:bCs/>
              </w:rPr>
            </w:pPr>
            <w:r w:rsidRPr="006F5B8D">
              <w:rPr>
                <w:rFonts w:ascii="Arial" w:hAnsi="Arial" w:cs="Arial"/>
                <w:bCs/>
              </w:rPr>
              <w:t>18. točk</w:t>
            </w:r>
            <w:r w:rsidR="00221BF8" w:rsidRPr="006F5B8D">
              <w:rPr>
                <w:rFonts w:ascii="Arial" w:hAnsi="Arial" w:cs="Arial"/>
                <w:bCs/>
              </w:rPr>
              <w:t>a</w:t>
            </w:r>
            <w:r w:rsidRPr="006F5B8D">
              <w:rPr>
                <w:rFonts w:ascii="Arial" w:hAnsi="Arial" w:cs="Arial"/>
                <w:bCs/>
              </w:rPr>
              <w:t xml:space="preserve"> 101. člena se </w:t>
            </w:r>
            <w:r w:rsidR="00221BF8" w:rsidRPr="006F5B8D">
              <w:rPr>
                <w:rFonts w:ascii="Arial" w:hAnsi="Arial" w:cs="Arial"/>
                <w:bCs/>
              </w:rPr>
              <w:t>spremeni tako</w:t>
            </w:r>
            <w:r w:rsidRPr="006F5B8D">
              <w:rPr>
                <w:rFonts w:ascii="Arial" w:hAnsi="Arial" w:cs="Arial"/>
                <w:bCs/>
              </w:rPr>
              <w:t xml:space="preserve"> </w:t>
            </w:r>
            <w:r w:rsidR="00055C43" w:rsidRPr="006F5B8D">
              <w:rPr>
                <w:rFonts w:ascii="Arial" w:hAnsi="Arial" w:cs="Arial"/>
                <w:bCs/>
              </w:rPr>
              <w:t>spremeni tako, da se glasi:</w:t>
            </w:r>
          </w:p>
          <w:p w14:paraId="6849134D" w14:textId="30FB6479" w:rsidR="00055C43" w:rsidRPr="006F5B8D" w:rsidRDefault="00055C43" w:rsidP="00DE0946">
            <w:pPr>
              <w:spacing w:after="0" w:line="240" w:lineRule="auto"/>
              <w:ind w:left="175"/>
              <w:jc w:val="both"/>
              <w:rPr>
                <w:rFonts w:ascii="Arial" w:hAnsi="Arial" w:cs="Arial"/>
                <w:bCs/>
              </w:rPr>
            </w:pPr>
            <w:r w:rsidRPr="006F5B8D">
              <w:rPr>
                <w:rFonts w:ascii="Arial" w:hAnsi="Arial" w:cs="Arial"/>
                <w:bCs/>
              </w:rPr>
              <w:t>»18</w:t>
            </w:r>
            <w:r w:rsidR="00593951" w:rsidRPr="006F5B8D">
              <w:rPr>
                <w:rFonts w:ascii="Arial" w:hAnsi="Arial" w:cs="Arial"/>
                <w:bCs/>
              </w:rPr>
              <w:t>. ne pridobi pisnega dovoljenja v skladu z drugim oziroma četrtim odstavkom 85. člena tega zakona;«</w:t>
            </w:r>
          </w:p>
          <w:p w14:paraId="649ECD15" w14:textId="478E63C4" w:rsidR="00184A3C" w:rsidRPr="006F5B8D" w:rsidRDefault="00184A3C" w:rsidP="00DE0946">
            <w:pPr>
              <w:pStyle w:val="Poglavje"/>
              <w:spacing w:before="0" w:after="0" w:line="240" w:lineRule="auto"/>
              <w:jc w:val="both"/>
              <w:rPr>
                <w:b w:val="0"/>
                <w:bCs/>
              </w:rPr>
            </w:pPr>
          </w:p>
          <w:p w14:paraId="2EE5ECE9" w14:textId="77777777" w:rsidR="00AB238A" w:rsidRDefault="00AB238A" w:rsidP="00DE0946">
            <w:pPr>
              <w:spacing w:after="0" w:line="240" w:lineRule="auto"/>
              <w:jc w:val="both"/>
              <w:rPr>
                <w:rFonts w:ascii="Arial" w:hAnsi="Arial" w:cs="Arial"/>
                <w:bCs/>
              </w:rPr>
            </w:pPr>
          </w:p>
          <w:p w14:paraId="549534B8" w14:textId="7BE14A28" w:rsidR="00996090" w:rsidRDefault="00996090" w:rsidP="005401F8">
            <w:pPr>
              <w:spacing w:after="0" w:line="240" w:lineRule="auto"/>
              <w:jc w:val="center"/>
              <w:rPr>
                <w:rFonts w:ascii="Arial" w:hAnsi="Arial" w:cs="Arial"/>
                <w:bCs/>
              </w:rPr>
            </w:pPr>
            <w:r>
              <w:rPr>
                <w:rFonts w:ascii="Arial" w:hAnsi="Arial" w:cs="Arial"/>
                <w:bCs/>
              </w:rPr>
              <w:t>32. člen</w:t>
            </w:r>
          </w:p>
          <w:p w14:paraId="7304A228" w14:textId="77777777" w:rsidR="00996090" w:rsidRDefault="00996090" w:rsidP="00DE0946">
            <w:pPr>
              <w:spacing w:after="0" w:line="240" w:lineRule="auto"/>
              <w:jc w:val="both"/>
              <w:rPr>
                <w:rFonts w:ascii="Arial" w:hAnsi="Arial" w:cs="Arial"/>
                <w:bCs/>
              </w:rPr>
            </w:pPr>
          </w:p>
          <w:p w14:paraId="2DB57D07" w14:textId="39D799A3" w:rsidR="00996090" w:rsidRDefault="00996090" w:rsidP="00307802">
            <w:pPr>
              <w:spacing w:after="0" w:line="240" w:lineRule="auto"/>
              <w:jc w:val="both"/>
              <w:rPr>
                <w:rFonts w:ascii="Arial" w:hAnsi="Arial" w:cs="Arial"/>
                <w:bCs/>
              </w:rPr>
            </w:pPr>
            <w:r>
              <w:rPr>
                <w:rFonts w:ascii="Arial" w:hAnsi="Arial" w:cs="Arial"/>
                <w:bCs/>
              </w:rPr>
              <w:t xml:space="preserve">V četrti točki 102. člena se beseda »SVU« nadomesti z besedno zvezo </w:t>
            </w:r>
            <w:r w:rsidR="00307802">
              <w:rPr>
                <w:rFonts w:ascii="Arial" w:hAnsi="Arial" w:cs="Arial"/>
                <w:bCs/>
              </w:rPr>
              <w:t>»77. členom tega zakona«.</w:t>
            </w:r>
          </w:p>
          <w:p w14:paraId="45BBC003" w14:textId="77777777" w:rsidR="00996090" w:rsidRDefault="00996090" w:rsidP="00DE0946">
            <w:pPr>
              <w:spacing w:after="0" w:line="240" w:lineRule="auto"/>
              <w:jc w:val="both"/>
              <w:rPr>
                <w:rFonts w:ascii="Arial" w:hAnsi="Arial" w:cs="Arial"/>
                <w:bCs/>
              </w:rPr>
            </w:pPr>
          </w:p>
          <w:p w14:paraId="2CE579E6" w14:textId="40DBDD9F" w:rsidR="00996090" w:rsidRDefault="00307802" w:rsidP="00DE0946">
            <w:pPr>
              <w:spacing w:after="0" w:line="240" w:lineRule="auto"/>
              <w:jc w:val="both"/>
              <w:rPr>
                <w:rFonts w:ascii="Arial" w:hAnsi="Arial" w:cs="Arial"/>
                <w:bCs/>
              </w:rPr>
            </w:pPr>
            <w:r>
              <w:rPr>
                <w:rFonts w:ascii="Arial" w:hAnsi="Arial" w:cs="Arial"/>
                <w:bCs/>
              </w:rPr>
              <w:t>V šesti točki se pred besedama »dovoljenja« in »spričevala« doda besedo »veljavnega«.</w:t>
            </w:r>
          </w:p>
          <w:p w14:paraId="43A2872F" w14:textId="77777777" w:rsidR="00307802" w:rsidRDefault="00307802" w:rsidP="00DE0946">
            <w:pPr>
              <w:spacing w:after="0" w:line="240" w:lineRule="auto"/>
              <w:jc w:val="both"/>
              <w:rPr>
                <w:rFonts w:ascii="Arial" w:hAnsi="Arial" w:cs="Arial"/>
                <w:bCs/>
              </w:rPr>
            </w:pPr>
          </w:p>
          <w:p w14:paraId="6FED59BE" w14:textId="77777777" w:rsidR="00307802" w:rsidRPr="006F5B8D" w:rsidRDefault="00307802" w:rsidP="00DE0946">
            <w:pPr>
              <w:spacing w:after="0" w:line="240" w:lineRule="auto"/>
              <w:jc w:val="both"/>
              <w:rPr>
                <w:rFonts w:ascii="Arial" w:hAnsi="Arial" w:cs="Arial"/>
                <w:bCs/>
              </w:rPr>
            </w:pPr>
          </w:p>
          <w:p w14:paraId="1AF10F11" w14:textId="5B45705D" w:rsidR="007A65A3" w:rsidRPr="006F5B8D" w:rsidRDefault="007A65A3" w:rsidP="00D7605E">
            <w:pPr>
              <w:spacing w:after="0" w:line="240" w:lineRule="auto"/>
              <w:jc w:val="center"/>
              <w:rPr>
                <w:rFonts w:ascii="Arial" w:hAnsi="Arial" w:cs="Arial"/>
                <w:bCs/>
              </w:rPr>
            </w:pPr>
            <w:r w:rsidRPr="006F5B8D">
              <w:rPr>
                <w:rFonts w:ascii="Arial" w:hAnsi="Arial" w:cs="Arial"/>
                <w:bCs/>
              </w:rPr>
              <w:t>3</w:t>
            </w:r>
            <w:r w:rsidR="006F689A" w:rsidRPr="006F5B8D">
              <w:rPr>
                <w:rFonts w:ascii="Arial" w:hAnsi="Arial" w:cs="Arial"/>
                <w:bCs/>
              </w:rPr>
              <w:t>3</w:t>
            </w:r>
            <w:r w:rsidRPr="006F5B8D">
              <w:rPr>
                <w:rFonts w:ascii="Arial" w:hAnsi="Arial" w:cs="Arial"/>
                <w:bCs/>
              </w:rPr>
              <w:t>. člen</w:t>
            </w:r>
          </w:p>
          <w:p w14:paraId="06CB5B07" w14:textId="2A1D7D7E" w:rsidR="007A65A3" w:rsidRPr="006F5B8D" w:rsidRDefault="007A65A3" w:rsidP="00DE0946">
            <w:pPr>
              <w:spacing w:after="0" w:line="240" w:lineRule="auto"/>
              <w:jc w:val="both"/>
              <w:rPr>
                <w:rFonts w:ascii="Arial" w:hAnsi="Arial" w:cs="Arial"/>
                <w:bCs/>
              </w:rPr>
            </w:pPr>
          </w:p>
          <w:p w14:paraId="7BFCA886" w14:textId="7DCFE495" w:rsidR="007A65A3" w:rsidRPr="006F5B8D" w:rsidRDefault="007A65A3" w:rsidP="0066273F">
            <w:pPr>
              <w:spacing w:after="0" w:line="240" w:lineRule="auto"/>
              <w:jc w:val="both"/>
              <w:rPr>
                <w:rFonts w:ascii="Arial" w:hAnsi="Arial" w:cs="Arial"/>
                <w:bCs/>
              </w:rPr>
            </w:pPr>
            <w:r w:rsidRPr="006F5B8D">
              <w:rPr>
                <w:rFonts w:ascii="Arial" w:hAnsi="Arial" w:cs="Arial"/>
                <w:bCs/>
              </w:rPr>
              <w:t>Deveta točka 103. člena se spremeni tako, da se glasi:</w:t>
            </w:r>
          </w:p>
          <w:p w14:paraId="04A96889" w14:textId="0819BB9E" w:rsidR="007A65A3" w:rsidRPr="006F5B8D" w:rsidRDefault="007A65A3" w:rsidP="00DE0946">
            <w:pPr>
              <w:spacing w:before="120" w:after="0" w:line="240" w:lineRule="auto"/>
              <w:ind w:left="176"/>
              <w:jc w:val="both"/>
              <w:rPr>
                <w:rFonts w:ascii="Arial" w:hAnsi="Arial" w:cs="Arial"/>
                <w:bCs/>
              </w:rPr>
            </w:pPr>
            <w:r w:rsidRPr="006F5B8D">
              <w:rPr>
                <w:rFonts w:ascii="Arial" w:hAnsi="Arial" w:cs="Arial"/>
                <w:bCs/>
              </w:rPr>
              <w:t>»ravna v nasprotju s tretjim odstavkom 85. člena tega zakona«.</w:t>
            </w:r>
          </w:p>
          <w:p w14:paraId="6866426B" w14:textId="5E3F4169" w:rsidR="007A65A3" w:rsidRPr="006F5B8D" w:rsidRDefault="007A65A3" w:rsidP="0066273F">
            <w:pPr>
              <w:spacing w:after="0" w:line="240" w:lineRule="auto"/>
              <w:ind w:left="175"/>
              <w:jc w:val="both"/>
              <w:rPr>
                <w:rFonts w:ascii="Arial" w:hAnsi="Arial" w:cs="Arial"/>
                <w:bCs/>
              </w:rPr>
            </w:pPr>
          </w:p>
          <w:p w14:paraId="7391138F" w14:textId="688CCED9" w:rsidR="007A65A3" w:rsidRPr="006F5B8D" w:rsidRDefault="007A65A3" w:rsidP="0066273F">
            <w:pPr>
              <w:spacing w:after="0" w:line="240" w:lineRule="auto"/>
              <w:jc w:val="both"/>
              <w:rPr>
                <w:rFonts w:ascii="Arial" w:hAnsi="Arial" w:cs="Arial"/>
                <w:bCs/>
              </w:rPr>
            </w:pPr>
            <w:r w:rsidRPr="006F5B8D">
              <w:rPr>
                <w:rFonts w:ascii="Arial" w:hAnsi="Arial" w:cs="Arial"/>
                <w:bCs/>
              </w:rPr>
              <w:t>Za deveto točko se doda nova deseta točka, ki se glasi:</w:t>
            </w:r>
          </w:p>
          <w:p w14:paraId="24DE40DB" w14:textId="34863046" w:rsidR="007A65A3" w:rsidRPr="006F5B8D" w:rsidRDefault="007A65A3" w:rsidP="0066273F">
            <w:pPr>
              <w:spacing w:before="120" w:after="0" w:line="240" w:lineRule="auto"/>
              <w:ind w:left="176"/>
              <w:jc w:val="both"/>
              <w:rPr>
                <w:rFonts w:ascii="Arial" w:hAnsi="Arial" w:cs="Arial"/>
                <w:bCs/>
              </w:rPr>
            </w:pPr>
            <w:r w:rsidRPr="005401F8">
              <w:rPr>
                <w:rFonts w:ascii="Arial" w:hAnsi="Arial" w:cs="Arial"/>
                <w:bCs/>
              </w:rPr>
              <w:t>»ravna v nasprotju s četrtim odstavkom 85. člena tega zakona</w:t>
            </w:r>
            <w:r w:rsidRPr="006F5B8D">
              <w:rPr>
                <w:rFonts w:ascii="Arial" w:hAnsi="Arial" w:cs="Arial"/>
                <w:bCs/>
              </w:rPr>
              <w:t>«.</w:t>
            </w:r>
          </w:p>
          <w:p w14:paraId="05967F00" w14:textId="718A8C6E" w:rsidR="007A65A3" w:rsidRPr="006F5B8D" w:rsidRDefault="007A65A3" w:rsidP="0066273F">
            <w:pPr>
              <w:spacing w:after="0" w:line="240" w:lineRule="auto"/>
              <w:jc w:val="both"/>
              <w:rPr>
                <w:rFonts w:ascii="Arial" w:hAnsi="Arial" w:cs="Arial"/>
                <w:bCs/>
              </w:rPr>
            </w:pPr>
            <w:r w:rsidRPr="006F5B8D">
              <w:rPr>
                <w:rFonts w:ascii="Arial" w:hAnsi="Arial" w:cs="Arial"/>
                <w:bCs/>
              </w:rPr>
              <w:t xml:space="preserve">Dosedanja deseta točka postane </w:t>
            </w:r>
            <w:r w:rsidR="00736AB6" w:rsidRPr="006F5B8D">
              <w:rPr>
                <w:rFonts w:ascii="Arial" w:hAnsi="Arial" w:cs="Arial"/>
                <w:bCs/>
              </w:rPr>
              <w:t>enajsta</w:t>
            </w:r>
            <w:r w:rsidRPr="006F5B8D">
              <w:rPr>
                <w:rFonts w:ascii="Arial" w:hAnsi="Arial" w:cs="Arial"/>
                <w:bCs/>
              </w:rPr>
              <w:t xml:space="preserve"> točka.</w:t>
            </w:r>
          </w:p>
          <w:p w14:paraId="57E0CE4B" w14:textId="77777777" w:rsidR="007A65A3" w:rsidRPr="006F5B8D" w:rsidRDefault="007A65A3" w:rsidP="0066273F">
            <w:pPr>
              <w:spacing w:after="0" w:line="240" w:lineRule="auto"/>
              <w:jc w:val="both"/>
              <w:rPr>
                <w:rFonts w:ascii="Arial" w:hAnsi="Arial" w:cs="Arial"/>
                <w:bCs/>
              </w:rPr>
            </w:pPr>
          </w:p>
          <w:p w14:paraId="5DA407CB" w14:textId="77777777" w:rsidR="007A65A3" w:rsidRPr="006F5B8D" w:rsidRDefault="007A65A3" w:rsidP="00DE0946">
            <w:pPr>
              <w:spacing w:after="0" w:line="240" w:lineRule="auto"/>
              <w:jc w:val="both"/>
              <w:rPr>
                <w:rFonts w:ascii="Arial" w:hAnsi="Arial" w:cs="Arial"/>
                <w:bCs/>
              </w:rPr>
            </w:pPr>
          </w:p>
          <w:p w14:paraId="7111B57B" w14:textId="7DC2FE1C" w:rsidR="00947485" w:rsidRPr="006F5B8D" w:rsidRDefault="003260CF" w:rsidP="00D7605E">
            <w:pPr>
              <w:spacing w:after="0" w:line="240" w:lineRule="auto"/>
              <w:jc w:val="center"/>
              <w:rPr>
                <w:rFonts w:ascii="Arial" w:hAnsi="Arial" w:cs="Arial"/>
                <w:bCs/>
              </w:rPr>
            </w:pPr>
            <w:r w:rsidRPr="006F5B8D">
              <w:rPr>
                <w:rFonts w:ascii="Arial" w:hAnsi="Arial" w:cs="Arial"/>
                <w:bCs/>
              </w:rPr>
              <w:t>3</w:t>
            </w:r>
            <w:r w:rsidR="006F689A" w:rsidRPr="006F5B8D">
              <w:rPr>
                <w:rFonts w:ascii="Arial" w:hAnsi="Arial" w:cs="Arial"/>
                <w:bCs/>
              </w:rPr>
              <w:t>4</w:t>
            </w:r>
            <w:r w:rsidR="00947485" w:rsidRPr="006F5B8D">
              <w:rPr>
                <w:rFonts w:ascii="Arial" w:hAnsi="Arial" w:cs="Arial"/>
                <w:bCs/>
              </w:rPr>
              <w:t>. člen</w:t>
            </w:r>
          </w:p>
          <w:p w14:paraId="02F79A7E" w14:textId="77777777" w:rsidR="00947485" w:rsidRPr="006F5B8D" w:rsidRDefault="00947485" w:rsidP="00DE0946">
            <w:pPr>
              <w:spacing w:after="0" w:line="240" w:lineRule="auto"/>
              <w:jc w:val="both"/>
              <w:rPr>
                <w:rFonts w:ascii="Arial" w:hAnsi="Arial" w:cs="Arial"/>
                <w:bCs/>
              </w:rPr>
            </w:pPr>
          </w:p>
          <w:p w14:paraId="0488F55A" w14:textId="77777777" w:rsidR="00A0664A" w:rsidRPr="006F5B8D" w:rsidRDefault="00947485" w:rsidP="0066273F">
            <w:pPr>
              <w:pStyle w:val="Poglavje"/>
              <w:spacing w:before="0" w:after="0" w:line="240" w:lineRule="auto"/>
              <w:jc w:val="both"/>
              <w:rPr>
                <w:b w:val="0"/>
                <w:bCs/>
              </w:rPr>
            </w:pPr>
            <w:r w:rsidRPr="006F5B8D">
              <w:rPr>
                <w:b w:val="0"/>
                <w:bCs/>
              </w:rPr>
              <w:t>V drugem odstavku 113. člena se</w:t>
            </w:r>
            <w:r w:rsidR="00A0664A" w:rsidRPr="006F5B8D">
              <w:rPr>
                <w:b w:val="0"/>
                <w:bCs/>
              </w:rPr>
              <w:t>:</w:t>
            </w:r>
          </w:p>
          <w:p w14:paraId="2FC3637C" w14:textId="77777777" w:rsidR="00A0664A" w:rsidRPr="006F5B8D" w:rsidRDefault="00947485" w:rsidP="0066273F">
            <w:pPr>
              <w:pStyle w:val="Poglavje"/>
              <w:numPr>
                <w:ilvl w:val="0"/>
                <w:numId w:val="33"/>
              </w:numPr>
              <w:spacing w:before="0" w:after="0" w:line="240" w:lineRule="auto"/>
              <w:jc w:val="both"/>
              <w:rPr>
                <w:b w:val="0"/>
                <w:bCs/>
              </w:rPr>
            </w:pPr>
            <w:r w:rsidRPr="006F5B8D">
              <w:rPr>
                <w:b w:val="0"/>
                <w:bCs/>
              </w:rPr>
              <w:t>črta</w:t>
            </w:r>
            <w:r w:rsidR="00201239" w:rsidRPr="006F5B8D">
              <w:rPr>
                <w:b w:val="0"/>
                <w:bCs/>
              </w:rPr>
              <w:t xml:space="preserve"> besedn</w:t>
            </w:r>
            <w:r w:rsidR="00A0664A" w:rsidRPr="006F5B8D">
              <w:rPr>
                <w:b w:val="0"/>
                <w:bCs/>
              </w:rPr>
              <w:t>a</w:t>
            </w:r>
            <w:r w:rsidR="00201239" w:rsidRPr="006F5B8D">
              <w:rPr>
                <w:b w:val="0"/>
                <w:bCs/>
              </w:rPr>
              <w:t xml:space="preserve"> zvez</w:t>
            </w:r>
            <w:r w:rsidR="00A0664A" w:rsidRPr="006F5B8D">
              <w:rPr>
                <w:b w:val="0"/>
                <w:bCs/>
              </w:rPr>
              <w:t>a</w:t>
            </w:r>
            <w:r w:rsidRPr="006F5B8D">
              <w:rPr>
                <w:b w:val="0"/>
                <w:bCs/>
              </w:rPr>
              <w:t>: »šestega odstavka 3. člena,«</w:t>
            </w:r>
            <w:r w:rsidR="00A0664A" w:rsidRPr="006F5B8D">
              <w:rPr>
                <w:b w:val="0"/>
                <w:bCs/>
              </w:rPr>
              <w:t>,</w:t>
            </w:r>
          </w:p>
          <w:p w14:paraId="419BF70B" w14:textId="1DCDA609" w:rsidR="00A0664A" w:rsidRPr="006F5B8D" w:rsidRDefault="00A0664A" w:rsidP="0066273F">
            <w:pPr>
              <w:pStyle w:val="Poglavje"/>
              <w:numPr>
                <w:ilvl w:val="0"/>
                <w:numId w:val="33"/>
              </w:numPr>
              <w:spacing w:before="0" w:after="0" w:line="240" w:lineRule="auto"/>
              <w:jc w:val="both"/>
              <w:rPr>
                <w:b w:val="0"/>
                <w:bCs/>
              </w:rPr>
            </w:pPr>
            <w:r w:rsidRPr="006F5B8D">
              <w:rPr>
                <w:b w:val="0"/>
                <w:bCs/>
              </w:rPr>
              <w:t>pred besedilom »dvanajstega odstavka 21. člena</w:t>
            </w:r>
            <w:r w:rsidR="00BE530A" w:rsidRPr="006F5B8D">
              <w:rPr>
                <w:b w:val="0"/>
                <w:bCs/>
              </w:rPr>
              <w:t>« se</w:t>
            </w:r>
            <w:r w:rsidRPr="006F5B8D">
              <w:rPr>
                <w:b w:val="0"/>
                <w:bCs/>
              </w:rPr>
              <w:t xml:space="preserve"> doda besedna zveza: »tretje alineje drugega odstavka«</w:t>
            </w:r>
            <w:r w:rsidR="008E72CF" w:rsidRPr="006F5B8D">
              <w:rPr>
                <w:b w:val="0"/>
                <w:bCs/>
              </w:rPr>
              <w:t>,</w:t>
            </w:r>
          </w:p>
          <w:p w14:paraId="1A167CBF" w14:textId="0D3A667B" w:rsidR="008E72CF" w:rsidRPr="006F5B8D" w:rsidRDefault="00A0664A" w:rsidP="0066273F">
            <w:pPr>
              <w:pStyle w:val="Poglavje"/>
              <w:numPr>
                <w:ilvl w:val="0"/>
                <w:numId w:val="33"/>
              </w:numPr>
              <w:spacing w:before="0" w:after="0" w:line="240" w:lineRule="auto"/>
              <w:jc w:val="both"/>
              <w:rPr>
                <w:b w:val="0"/>
                <w:bCs/>
              </w:rPr>
            </w:pPr>
            <w:r w:rsidRPr="006F5B8D">
              <w:rPr>
                <w:b w:val="0"/>
                <w:bCs/>
              </w:rPr>
              <w:t>črta besedna zveza</w:t>
            </w:r>
            <w:r w:rsidR="00201239" w:rsidRPr="006F5B8D">
              <w:rPr>
                <w:b w:val="0"/>
                <w:bCs/>
              </w:rPr>
              <w:t xml:space="preserve"> »petega odstavka 26. člena,«</w:t>
            </w:r>
            <w:r w:rsidR="008A075A" w:rsidRPr="006F5B8D">
              <w:rPr>
                <w:b w:val="0"/>
                <w:bCs/>
              </w:rPr>
              <w:t>,</w:t>
            </w:r>
          </w:p>
          <w:p w14:paraId="20094CB1" w14:textId="281BE202" w:rsidR="008A075A" w:rsidRPr="006F5B8D" w:rsidRDefault="008E72CF" w:rsidP="0066273F">
            <w:pPr>
              <w:pStyle w:val="Poglavje"/>
              <w:numPr>
                <w:ilvl w:val="0"/>
                <w:numId w:val="33"/>
              </w:numPr>
              <w:spacing w:before="0" w:after="0" w:line="240" w:lineRule="auto"/>
              <w:jc w:val="both"/>
              <w:rPr>
                <w:b w:val="0"/>
                <w:bCs/>
              </w:rPr>
            </w:pPr>
            <w:r w:rsidRPr="006F5B8D">
              <w:rPr>
                <w:b w:val="0"/>
                <w:bCs/>
              </w:rPr>
              <w:t>v besedni zvezi »desetega odstavka 73. člena« beseda »desetega« nadomesti z besedo »en</w:t>
            </w:r>
            <w:r w:rsidR="008A075A" w:rsidRPr="006F5B8D">
              <w:rPr>
                <w:b w:val="0"/>
                <w:bCs/>
              </w:rPr>
              <w:t>a</w:t>
            </w:r>
            <w:r w:rsidRPr="006F5B8D">
              <w:rPr>
                <w:b w:val="0"/>
                <w:bCs/>
              </w:rPr>
              <w:t>jstega«</w:t>
            </w:r>
            <w:r w:rsidR="008A075A" w:rsidRPr="006F5B8D">
              <w:rPr>
                <w:b w:val="0"/>
                <w:bCs/>
              </w:rPr>
              <w:t xml:space="preserve"> ter</w:t>
            </w:r>
          </w:p>
          <w:p w14:paraId="3C962B79" w14:textId="6FCD376D" w:rsidR="00947485" w:rsidRPr="006F5B8D" w:rsidRDefault="008A075A" w:rsidP="0066273F">
            <w:pPr>
              <w:pStyle w:val="Poglavje"/>
              <w:numPr>
                <w:ilvl w:val="0"/>
                <w:numId w:val="33"/>
              </w:numPr>
              <w:spacing w:before="0" w:after="0" w:line="240" w:lineRule="auto"/>
              <w:jc w:val="both"/>
              <w:rPr>
                <w:b w:val="0"/>
                <w:bCs/>
              </w:rPr>
            </w:pPr>
            <w:r w:rsidRPr="006F5B8D">
              <w:rPr>
                <w:b w:val="0"/>
                <w:bCs/>
              </w:rPr>
              <w:t>v besedni zvezi »četrtega odstavka 74. člena« beseda »četrtega« nadomesti z besedo »petega«</w:t>
            </w:r>
            <w:r w:rsidR="00947485" w:rsidRPr="006F5B8D">
              <w:rPr>
                <w:b w:val="0"/>
                <w:bCs/>
              </w:rPr>
              <w:t>.</w:t>
            </w:r>
          </w:p>
          <w:p w14:paraId="30D9D82E" w14:textId="4D38E0F0" w:rsidR="009B54E6" w:rsidRPr="006F5B8D" w:rsidRDefault="009B54E6" w:rsidP="005401F8">
            <w:pPr>
              <w:pStyle w:val="Poglavje"/>
              <w:spacing w:before="0" w:after="0" w:line="240" w:lineRule="auto"/>
              <w:jc w:val="both"/>
              <w:rPr>
                <w:b w:val="0"/>
                <w:bCs/>
              </w:rPr>
            </w:pPr>
          </w:p>
          <w:p w14:paraId="1A1A3FA4" w14:textId="24357787" w:rsidR="009B54E6" w:rsidRPr="006F5B8D" w:rsidRDefault="009B54E6" w:rsidP="005401F8">
            <w:pPr>
              <w:pStyle w:val="Poglavje"/>
              <w:spacing w:before="0" w:after="0" w:line="240" w:lineRule="auto"/>
              <w:jc w:val="both"/>
              <w:rPr>
                <w:b w:val="0"/>
                <w:bCs/>
              </w:rPr>
            </w:pPr>
            <w:r w:rsidRPr="006F5B8D">
              <w:rPr>
                <w:b w:val="0"/>
                <w:bCs/>
              </w:rPr>
              <w:t>Dod</w:t>
            </w:r>
            <w:r w:rsidR="00A17FD0" w:rsidRPr="006F5B8D">
              <w:rPr>
                <w:b w:val="0"/>
                <w:bCs/>
              </w:rPr>
              <w:t>a</w:t>
            </w:r>
            <w:r w:rsidR="00BC0C90" w:rsidRPr="006F5B8D">
              <w:rPr>
                <w:b w:val="0"/>
                <w:bCs/>
              </w:rPr>
              <w:t xml:space="preserve">jo se novi </w:t>
            </w:r>
            <w:r w:rsidRPr="006F5B8D">
              <w:rPr>
                <w:b w:val="0"/>
                <w:bCs/>
              </w:rPr>
              <w:t>peti</w:t>
            </w:r>
            <w:r w:rsidR="00BC0C90" w:rsidRPr="006F5B8D">
              <w:rPr>
                <w:b w:val="0"/>
                <w:bCs/>
              </w:rPr>
              <w:t>, šesti in sedmi odstavek</w:t>
            </w:r>
            <w:r w:rsidRPr="006F5B8D">
              <w:rPr>
                <w:b w:val="0"/>
                <w:bCs/>
              </w:rPr>
              <w:t xml:space="preserve">, ki se </w:t>
            </w:r>
            <w:proofErr w:type="spellStart"/>
            <w:r w:rsidRPr="006F5B8D">
              <w:rPr>
                <w:b w:val="0"/>
                <w:bCs/>
              </w:rPr>
              <w:t>glas</w:t>
            </w:r>
            <w:r w:rsidR="00BC0C90" w:rsidRPr="006F5B8D">
              <w:rPr>
                <w:b w:val="0"/>
                <w:bCs/>
              </w:rPr>
              <w:t>jo</w:t>
            </w:r>
            <w:proofErr w:type="spellEnd"/>
            <w:r w:rsidRPr="006F5B8D">
              <w:rPr>
                <w:b w:val="0"/>
                <w:bCs/>
              </w:rPr>
              <w:t>:</w:t>
            </w:r>
          </w:p>
          <w:p w14:paraId="623C0534" w14:textId="19D4887F" w:rsidR="009B54E6" w:rsidRPr="006F5B8D" w:rsidRDefault="009B54E6" w:rsidP="005401F8">
            <w:pPr>
              <w:pStyle w:val="Poglavje"/>
              <w:spacing w:before="0" w:after="0" w:line="240" w:lineRule="auto"/>
              <w:jc w:val="both"/>
              <w:rPr>
                <w:b w:val="0"/>
                <w:bCs/>
              </w:rPr>
            </w:pPr>
          </w:p>
          <w:p w14:paraId="09852531" w14:textId="29C222AD" w:rsidR="009B54E6" w:rsidRPr="006F5B8D" w:rsidRDefault="009B54E6" w:rsidP="005401F8">
            <w:pPr>
              <w:pStyle w:val="Poglavje"/>
              <w:spacing w:before="0" w:after="120" w:line="240" w:lineRule="auto"/>
              <w:ind w:left="176"/>
              <w:jc w:val="both"/>
              <w:rPr>
                <w:b w:val="0"/>
                <w:bCs/>
              </w:rPr>
            </w:pPr>
            <w:bookmarkStart w:id="30" w:name="_Hlk199425283"/>
            <w:r w:rsidRPr="006F5B8D">
              <w:rPr>
                <w:b w:val="0"/>
                <w:bCs/>
              </w:rPr>
              <w:t>»(5) Upravljavec dopolni</w:t>
            </w:r>
            <w:r w:rsidR="00221BF9" w:rsidRPr="006F5B8D">
              <w:rPr>
                <w:b w:val="0"/>
                <w:bCs/>
              </w:rPr>
              <w:t xml:space="preserve"> oziroma </w:t>
            </w:r>
            <w:r w:rsidRPr="006F5B8D">
              <w:rPr>
                <w:b w:val="0"/>
                <w:bCs/>
              </w:rPr>
              <w:t>uskladi program omrežja skladno z določilom osmega odstavka 5. člena ZVZelP-1 v šestih mesecih od uveljavitve tega zakona.</w:t>
            </w:r>
          </w:p>
          <w:p w14:paraId="09352582" w14:textId="69C8A5E6" w:rsidR="00011A77" w:rsidRPr="006F5B8D" w:rsidRDefault="00BC0C90" w:rsidP="005401F8">
            <w:pPr>
              <w:pStyle w:val="Poglavje"/>
              <w:spacing w:before="0" w:after="120" w:line="240" w:lineRule="auto"/>
              <w:ind w:left="176"/>
              <w:jc w:val="both"/>
              <w:rPr>
                <w:b w:val="0"/>
                <w:bCs/>
              </w:rPr>
            </w:pPr>
            <w:r w:rsidRPr="006F5B8D">
              <w:rPr>
                <w:b w:val="0"/>
                <w:bCs/>
              </w:rPr>
              <w:t>(</w:t>
            </w:r>
            <w:r w:rsidR="009A160E" w:rsidRPr="006F5B8D">
              <w:rPr>
                <w:b w:val="0"/>
                <w:bCs/>
              </w:rPr>
              <w:t>6</w:t>
            </w:r>
            <w:r w:rsidRPr="006F5B8D">
              <w:rPr>
                <w:b w:val="0"/>
                <w:bCs/>
              </w:rPr>
              <w:t xml:space="preserve">) </w:t>
            </w:r>
            <w:bookmarkStart w:id="31" w:name="_Hlk199500773"/>
            <w:r w:rsidRPr="006F5B8D">
              <w:rPr>
                <w:b w:val="0"/>
                <w:bCs/>
              </w:rPr>
              <w:t xml:space="preserve">Upravljavec </w:t>
            </w:r>
            <w:r w:rsidR="00753885" w:rsidRPr="006F5B8D">
              <w:rPr>
                <w:b w:val="0"/>
                <w:bCs/>
              </w:rPr>
              <w:t>v SVU določi pogoje skladno z določbami četrtega odstavka 85. člena ZVZelP-1 v roku dvanajst mesecev od uveljavitve tega zakona.</w:t>
            </w:r>
            <w:bookmarkEnd w:id="31"/>
          </w:p>
          <w:p w14:paraId="229DFCF7" w14:textId="0F0445E1" w:rsidR="00753885" w:rsidRPr="005401F8" w:rsidRDefault="00EC6607" w:rsidP="0066273F">
            <w:pPr>
              <w:pStyle w:val="Poglavje"/>
              <w:spacing w:before="0" w:after="120" w:line="240" w:lineRule="auto"/>
              <w:ind w:left="176"/>
              <w:jc w:val="both"/>
              <w:rPr>
                <w:b w:val="0"/>
                <w:bCs/>
              </w:rPr>
            </w:pPr>
            <w:r w:rsidRPr="006F5B8D">
              <w:rPr>
                <w:b w:val="0"/>
                <w:bCs/>
              </w:rPr>
              <w:t xml:space="preserve">(7) </w:t>
            </w:r>
            <w:bookmarkStart w:id="32" w:name="_Hlk201321364"/>
            <w:r w:rsidRPr="006F5B8D">
              <w:rPr>
                <w:b w:val="0"/>
                <w:bCs/>
              </w:rPr>
              <w:t>Upravljavec pridobi soglasje upravl</w:t>
            </w:r>
            <w:r w:rsidR="00900216" w:rsidRPr="006F5B8D">
              <w:rPr>
                <w:b w:val="0"/>
                <w:bCs/>
              </w:rPr>
              <w:t>j</w:t>
            </w:r>
            <w:r w:rsidRPr="006F5B8D">
              <w:rPr>
                <w:b w:val="0"/>
                <w:bCs/>
              </w:rPr>
              <w:t>avca cest za postavitev zaščitnih višinskih profilov na razdalji manjši od 8 m od osi skrajnega tira proge v roku dveh let od uveljavitve tega zakona.</w:t>
            </w:r>
            <w:bookmarkEnd w:id="32"/>
            <w:r w:rsidR="00753885" w:rsidRPr="006F5B8D">
              <w:rPr>
                <w:b w:val="0"/>
                <w:bCs/>
              </w:rPr>
              <w:t>«</w:t>
            </w:r>
          </w:p>
          <w:bookmarkEnd w:id="30"/>
          <w:p w14:paraId="40EA3538" w14:textId="035DA0D8" w:rsidR="00947485" w:rsidRPr="006F5B8D" w:rsidRDefault="00947485" w:rsidP="00DE0946">
            <w:pPr>
              <w:pStyle w:val="Poglavje"/>
              <w:spacing w:before="0" w:after="0" w:line="240" w:lineRule="auto"/>
              <w:jc w:val="both"/>
              <w:rPr>
                <w:b w:val="0"/>
                <w:bCs/>
              </w:rPr>
            </w:pPr>
          </w:p>
          <w:p w14:paraId="39F0225C" w14:textId="0E80E3C2" w:rsidR="008E2763" w:rsidRPr="006F5B8D" w:rsidRDefault="008E2763" w:rsidP="00DE0946">
            <w:pPr>
              <w:pStyle w:val="Poglavje"/>
              <w:spacing w:before="0" w:after="0" w:line="240" w:lineRule="auto"/>
              <w:jc w:val="both"/>
              <w:rPr>
                <w:b w:val="0"/>
                <w:bCs/>
              </w:rPr>
            </w:pPr>
          </w:p>
          <w:p w14:paraId="01AE437A" w14:textId="38092C40" w:rsidR="008E2763" w:rsidRPr="006F5B8D" w:rsidRDefault="008E2763" w:rsidP="0078595F">
            <w:pPr>
              <w:pStyle w:val="Poglavje"/>
              <w:spacing w:before="0" w:after="0" w:line="240" w:lineRule="auto"/>
              <w:rPr>
                <w:b w:val="0"/>
                <w:bCs/>
              </w:rPr>
            </w:pPr>
            <w:r w:rsidRPr="006F5B8D">
              <w:rPr>
                <w:b w:val="0"/>
                <w:bCs/>
              </w:rPr>
              <w:t>PREHODNE DOLOČBE</w:t>
            </w:r>
          </w:p>
          <w:p w14:paraId="52F3630C" w14:textId="79EED73C" w:rsidR="008E2763" w:rsidRPr="006F5B8D" w:rsidRDefault="008E2763" w:rsidP="0078595F">
            <w:pPr>
              <w:pStyle w:val="Poglavje"/>
              <w:spacing w:before="0" w:after="0" w:line="240" w:lineRule="auto"/>
              <w:rPr>
                <w:b w:val="0"/>
                <w:bCs/>
              </w:rPr>
            </w:pPr>
          </w:p>
          <w:p w14:paraId="5AC41314" w14:textId="3C9B64BE" w:rsidR="008E2763" w:rsidRPr="006F5B8D" w:rsidRDefault="003260CF" w:rsidP="0078595F">
            <w:pPr>
              <w:pStyle w:val="Poglavje"/>
              <w:spacing w:before="0" w:after="0" w:line="240" w:lineRule="auto"/>
              <w:rPr>
                <w:b w:val="0"/>
                <w:bCs/>
              </w:rPr>
            </w:pPr>
            <w:r w:rsidRPr="006F5B8D">
              <w:rPr>
                <w:b w:val="0"/>
                <w:bCs/>
              </w:rPr>
              <w:t>3</w:t>
            </w:r>
            <w:r w:rsidR="006F689A" w:rsidRPr="006F5B8D">
              <w:rPr>
                <w:b w:val="0"/>
                <w:bCs/>
              </w:rPr>
              <w:t>5</w:t>
            </w:r>
            <w:r w:rsidR="008E2763" w:rsidRPr="006F5B8D">
              <w:rPr>
                <w:b w:val="0"/>
                <w:bCs/>
              </w:rPr>
              <w:t>. člen</w:t>
            </w:r>
          </w:p>
          <w:p w14:paraId="0C571E78" w14:textId="075770C5" w:rsidR="008E2763" w:rsidRPr="006F5B8D" w:rsidRDefault="008E2763" w:rsidP="0078595F">
            <w:pPr>
              <w:pStyle w:val="Poglavje"/>
              <w:spacing w:before="0" w:after="0" w:line="240" w:lineRule="auto"/>
              <w:rPr>
                <w:b w:val="0"/>
                <w:bCs/>
              </w:rPr>
            </w:pPr>
            <w:r w:rsidRPr="006F5B8D">
              <w:rPr>
                <w:b w:val="0"/>
                <w:bCs/>
              </w:rPr>
              <w:t>(priprava podzakonsk</w:t>
            </w:r>
            <w:r w:rsidR="00ED2A97" w:rsidRPr="006F5B8D">
              <w:rPr>
                <w:b w:val="0"/>
                <w:bCs/>
              </w:rPr>
              <w:t>ega</w:t>
            </w:r>
            <w:r w:rsidRPr="006F5B8D">
              <w:rPr>
                <w:b w:val="0"/>
                <w:bCs/>
              </w:rPr>
              <w:t xml:space="preserve"> akt</w:t>
            </w:r>
            <w:r w:rsidR="00ED2A97" w:rsidRPr="006F5B8D">
              <w:rPr>
                <w:b w:val="0"/>
                <w:bCs/>
              </w:rPr>
              <w:t>a</w:t>
            </w:r>
            <w:r w:rsidRPr="006F5B8D">
              <w:rPr>
                <w:b w:val="0"/>
                <w:bCs/>
              </w:rPr>
              <w:t>)</w:t>
            </w:r>
          </w:p>
          <w:p w14:paraId="6A964B84" w14:textId="10CA50BB" w:rsidR="008E2763" w:rsidRPr="006F5B8D" w:rsidRDefault="008E2763" w:rsidP="00DE0946">
            <w:pPr>
              <w:pStyle w:val="Poglavje"/>
              <w:spacing w:before="0" w:after="0" w:line="240" w:lineRule="auto"/>
              <w:jc w:val="both"/>
              <w:rPr>
                <w:b w:val="0"/>
                <w:bCs/>
              </w:rPr>
            </w:pPr>
          </w:p>
          <w:p w14:paraId="3C87C810" w14:textId="408DEA3E" w:rsidR="008E2763" w:rsidRPr="006F5B8D" w:rsidRDefault="008E2763" w:rsidP="0066273F">
            <w:pPr>
              <w:pStyle w:val="Poglavje"/>
              <w:spacing w:before="0" w:after="0" w:line="240" w:lineRule="auto"/>
              <w:jc w:val="both"/>
              <w:rPr>
                <w:b w:val="0"/>
                <w:bCs/>
              </w:rPr>
            </w:pPr>
            <w:bookmarkStart w:id="33" w:name="_Hlk201658481"/>
            <w:r w:rsidRPr="006F5B8D">
              <w:rPr>
                <w:b w:val="0"/>
                <w:bCs/>
              </w:rPr>
              <w:t xml:space="preserve">Podzakonski akt iz </w:t>
            </w:r>
            <w:r w:rsidR="003B482F" w:rsidRPr="006F5B8D">
              <w:rPr>
                <w:b w:val="0"/>
                <w:bCs/>
              </w:rPr>
              <w:t>8</w:t>
            </w:r>
            <w:r w:rsidRPr="006F5B8D">
              <w:rPr>
                <w:b w:val="0"/>
                <w:bCs/>
              </w:rPr>
              <w:t xml:space="preserve">. člena </w:t>
            </w:r>
            <w:r w:rsidR="004C20CF" w:rsidRPr="006F5B8D">
              <w:rPr>
                <w:b w:val="0"/>
                <w:bCs/>
              </w:rPr>
              <w:t xml:space="preserve">tega zakona </w:t>
            </w:r>
            <w:r w:rsidRPr="006F5B8D">
              <w:rPr>
                <w:b w:val="0"/>
                <w:bCs/>
              </w:rPr>
              <w:t>izda minister pristojen za promet v roku 12 mesecev od začetka veljavnosti tega zakona.</w:t>
            </w:r>
          </w:p>
          <w:p w14:paraId="42B0D1D7" w14:textId="77777777" w:rsidR="00ED2A97" w:rsidRPr="006F5B8D" w:rsidRDefault="00ED2A97" w:rsidP="0066273F">
            <w:pPr>
              <w:pStyle w:val="Poglavje"/>
              <w:spacing w:before="0" w:after="0" w:line="240" w:lineRule="auto"/>
              <w:jc w:val="both"/>
              <w:rPr>
                <w:b w:val="0"/>
                <w:bCs/>
              </w:rPr>
            </w:pPr>
          </w:p>
          <w:p w14:paraId="77499E98" w14:textId="77777777" w:rsidR="00ED2A97" w:rsidRPr="006F5B8D" w:rsidRDefault="00ED2A97" w:rsidP="0066273F">
            <w:pPr>
              <w:pStyle w:val="Poglavje"/>
              <w:spacing w:before="0" w:after="0" w:line="240" w:lineRule="auto"/>
              <w:jc w:val="both"/>
              <w:rPr>
                <w:b w:val="0"/>
                <w:bCs/>
              </w:rPr>
            </w:pPr>
          </w:p>
          <w:p w14:paraId="3495C75F" w14:textId="6996916E" w:rsidR="00ED2A97" w:rsidRPr="006F5B8D" w:rsidRDefault="00ED2A97" w:rsidP="00ED2A97">
            <w:pPr>
              <w:pStyle w:val="Poglavje"/>
              <w:spacing w:before="0" w:after="0" w:line="240" w:lineRule="auto"/>
              <w:rPr>
                <w:b w:val="0"/>
                <w:bCs/>
              </w:rPr>
            </w:pPr>
            <w:r w:rsidRPr="006F5B8D">
              <w:rPr>
                <w:b w:val="0"/>
                <w:bCs/>
              </w:rPr>
              <w:t>36. člen</w:t>
            </w:r>
          </w:p>
          <w:p w14:paraId="5A5C4B21" w14:textId="6EDAC24F" w:rsidR="00ED2A97" w:rsidRPr="006F5B8D" w:rsidRDefault="00ED2A97" w:rsidP="00ED2A97">
            <w:pPr>
              <w:pStyle w:val="Poglavje"/>
              <w:spacing w:before="0" w:after="0" w:line="240" w:lineRule="auto"/>
              <w:rPr>
                <w:b w:val="0"/>
                <w:bCs/>
              </w:rPr>
            </w:pPr>
            <w:r w:rsidRPr="006F5B8D">
              <w:rPr>
                <w:b w:val="0"/>
                <w:bCs/>
              </w:rPr>
              <w:t>(prenos vsebine prometnega in signalnega pravilnika ter prenehanje njune uporabe)</w:t>
            </w:r>
          </w:p>
          <w:p w14:paraId="6A4DFD31" w14:textId="77777777" w:rsidR="00ED2A97" w:rsidRPr="006F5B8D" w:rsidRDefault="00ED2A97" w:rsidP="005401F8">
            <w:pPr>
              <w:pStyle w:val="Poglavje"/>
              <w:spacing w:before="0" w:after="0" w:line="240" w:lineRule="auto"/>
              <w:rPr>
                <w:b w:val="0"/>
                <w:bCs/>
              </w:rPr>
            </w:pPr>
          </w:p>
          <w:p w14:paraId="38BE4A07" w14:textId="1905B77F" w:rsidR="0066273F" w:rsidRPr="005401F8" w:rsidRDefault="0066273F" w:rsidP="005401F8">
            <w:pPr>
              <w:pStyle w:val="Poglavje"/>
              <w:numPr>
                <w:ilvl w:val="0"/>
                <w:numId w:val="34"/>
              </w:numPr>
              <w:spacing w:before="0" w:after="0" w:line="240" w:lineRule="auto"/>
              <w:ind w:left="317" w:hanging="357"/>
              <w:jc w:val="both"/>
              <w:rPr>
                <w:b w:val="0"/>
                <w:bCs/>
                <w:color w:val="000000" w:themeColor="text1"/>
              </w:rPr>
            </w:pPr>
            <w:bookmarkStart w:id="34" w:name="_Hlk203114016"/>
            <w:bookmarkEnd w:id="33"/>
            <w:r w:rsidRPr="006F5B8D">
              <w:rPr>
                <w:b w:val="0"/>
                <w:bCs/>
              </w:rPr>
              <w:t xml:space="preserve">Šteje se, da je v SVU upravljavca, </w:t>
            </w:r>
            <w:r w:rsidR="00B9167E" w:rsidRPr="006F5B8D">
              <w:rPr>
                <w:b w:val="0"/>
                <w:bCs/>
              </w:rPr>
              <w:t xml:space="preserve">subjekta ki izvaja naloge upravljavca in prevoznika, </w:t>
            </w:r>
            <w:r w:rsidRPr="006F5B8D">
              <w:rPr>
                <w:b w:val="0"/>
                <w:bCs/>
              </w:rPr>
              <w:t>ki ima</w:t>
            </w:r>
            <w:r w:rsidR="00B9167E" w:rsidRPr="006F5B8D">
              <w:rPr>
                <w:b w:val="0"/>
                <w:bCs/>
              </w:rPr>
              <w:t>jo</w:t>
            </w:r>
            <w:r w:rsidRPr="006F5B8D">
              <w:rPr>
                <w:b w:val="0"/>
                <w:bCs/>
              </w:rPr>
              <w:t xml:space="preserve"> veljavno varnostno pooblastilo</w:t>
            </w:r>
            <w:r w:rsidR="00B9167E" w:rsidRPr="006F5B8D">
              <w:rPr>
                <w:b w:val="0"/>
                <w:bCs/>
              </w:rPr>
              <w:t xml:space="preserve"> ali varnostno spričevalo</w:t>
            </w:r>
            <w:r w:rsidRPr="006F5B8D">
              <w:rPr>
                <w:b w:val="0"/>
                <w:bCs/>
              </w:rPr>
              <w:t xml:space="preserve"> na dan uveljavitve tega zakona, kot njegov sestavni del vključena vsebina Prometnega pravilnika (Uradni list RS, št. 50/11, 21/14 in 30/18 – ZVZelP-1) in Signalnega pravilnika (Uradni list RS, št</w:t>
            </w:r>
            <w:r w:rsidRPr="005401F8">
              <w:rPr>
                <w:b w:val="0"/>
                <w:bCs/>
                <w:color w:val="000000" w:themeColor="text1"/>
              </w:rPr>
              <w:t>. </w:t>
            </w:r>
            <w:hyperlink r:id="rId12" w:tgtFrame="_blank" w:tooltip="Signalni pravilnik" w:history="1">
              <w:r w:rsidRPr="005401F8">
                <w:rPr>
                  <w:rStyle w:val="Hiperpovezava"/>
                  <w:b w:val="0"/>
                  <w:bCs/>
                  <w:color w:val="000000" w:themeColor="text1"/>
                  <w:u w:val="none"/>
                </w:rPr>
                <w:t>123/07</w:t>
              </w:r>
            </w:hyperlink>
            <w:r w:rsidRPr="005401F8">
              <w:rPr>
                <w:b w:val="0"/>
                <w:bCs/>
                <w:color w:val="000000" w:themeColor="text1"/>
              </w:rPr>
              <w:t>, </w:t>
            </w:r>
            <w:hyperlink r:id="rId13" w:tgtFrame="_blank" w:tooltip="Pravilnik o spremembah in dopolnitvah Signalnega pravilnika" w:history="1">
              <w:r w:rsidRPr="005401F8">
                <w:rPr>
                  <w:rStyle w:val="Hiperpovezava"/>
                  <w:b w:val="0"/>
                  <w:bCs/>
                  <w:color w:val="000000" w:themeColor="text1"/>
                  <w:u w:val="none"/>
                </w:rPr>
                <w:t>18/11</w:t>
              </w:r>
            </w:hyperlink>
            <w:r w:rsidRPr="005401F8">
              <w:rPr>
                <w:b w:val="0"/>
                <w:bCs/>
                <w:color w:val="000000" w:themeColor="text1"/>
              </w:rPr>
              <w:t>, </w:t>
            </w:r>
            <w:hyperlink r:id="rId14" w:tgtFrame="_blank" w:tooltip="Pravilnik o spremembi Pravilnika o spremembah in dopolnitvah Signalnega pravilnika" w:history="1">
              <w:r w:rsidRPr="005401F8">
                <w:rPr>
                  <w:rStyle w:val="Hiperpovezava"/>
                  <w:b w:val="0"/>
                  <w:bCs/>
                  <w:color w:val="000000" w:themeColor="text1"/>
                  <w:u w:val="none"/>
                </w:rPr>
                <w:t>48/11</w:t>
              </w:r>
            </w:hyperlink>
            <w:r w:rsidRPr="005401F8">
              <w:rPr>
                <w:b w:val="0"/>
                <w:bCs/>
                <w:color w:val="000000" w:themeColor="text1"/>
              </w:rPr>
              <w:t> in </w:t>
            </w:r>
            <w:hyperlink r:id="rId15" w:tgtFrame="_blank" w:tooltip="Zakon o varnosti v železniškem prometu (ZVZelP-1)" w:history="1">
              <w:r w:rsidRPr="005401F8">
                <w:rPr>
                  <w:rStyle w:val="Hiperpovezava"/>
                  <w:b w:val="0"/>
                  <w:bCs/>
                  <w:color w:val="000000" w:themeColor="text1"/>
                  <w:u w:val="none"/>
                </w:rPr>
                <w:t>30/18</w:t>
              </w:r>
            </w:hyperlink>
            <w:r w:rsidRPr="005401F8">
              <w:rPr>
                <w:b w:val="0"/>
                <w:bCs/>
                <w:color w:val="000000" w:themeColor="text1"/>
              </w:rPr>
              <w:t> – ZVZelP-1).</w:t>
            </w:r>
          </w:p>
          <w:p w14:paraId="0B5D49A6" w14:textId="716A41BE" w:rsidR="00B9167E" w:rsidRPr="005401F8" w:rsidRDefault="00B9167E" w:rsidP="00DE0946">
            <w:pPr>
              <w:pStyle w:val="Poglavje"/>
              <w:numPr>
                <w:ilvl w:val="0"/>
                <w:numId w:val="34"/>
              </w:numPr>
              <w:spacing w:after="0" w:line="240" w:lineRule="auto"/>
              <w:ind w:left="322"/>
              <w:jc w:val="both"/>
              <w:rPr>
                <w:b w:val="0"/>
                <w:bCs/>
                <w:color w:val="000000" w:themeColor="text1"/>
              </w:rPr>
            </w:pPr>
            <w:r w:rsidRPr="005401F8">
              <w:rPr>
                <w:b w:val="0"/>
                <w:bCs/>
                <w:color w:val="000000" w:themeColor="text1"/>
              </w:rPr>
              <w:lastRenderedPageBreak/>
              <w:t xml:space="preserve">Šteje se, da je v </w:t>
            </w:r>
            <w:proofErr w:type="spellStart"/>
            <w:r w:rsidRPr="005401F8">
              <w:rPr>
                <w:b w:val="0"/>
                <w:bCs/>
                <w:color w:val="000000" w:themeColor="text1"/>
              </w:rPr>
              <w:t>posloniku</w:t>
            </w:r>
            <w:proofErr w:type="spellEnd"/>
            <w:r w:rsidRPr="005401F8">
              <w:rPr>
                <w:b w:val="0"/>
                <w:bCs/>
                <w:color w:val="000000" w:themeColor="text1"/>
              </w:rPr>
              <w:t xml:space="preserve"> industrijsk</w:t>
            </w:r>
            <w:r w:rsidR="001B29E3" w:rsidRPr="005401F8">
              <w:rPr>
                <w:b w:val="0"/>
                <w:bCs/>
                <w:color w:val="000000" w:themeColor="text1"/>
              </w:rPr>
              <w:t>ih tirov in proge drugih železnic</w:t>
            </w:r>
            <w:r w:rsidRPr="005401F8">
              <w:rPr>
                <w:b w:val="0"/>
                <w:bCs/>
                <w:color w:val="000000" w:themeColor="text1"/>
              </w:rPr>
              <w:t>, kot njegov sestavni del vključena vsebina Prometnega pravilnika (Uradni list RS, št. 50/11, 21/14 in 30/18 – ZVZelP-1) in Signalnega pravilnika (Uradni list RS, št. </w:t>
            </w:r>
            <w:hyperlink r:id="rId16" w:tgtFrame="_blank" w:tooltip="Signalni pravilnik" w:history="1">
              <w:r w:rsidRPr="005401F8">
                <w:rPr>
                  <w:rStyle w:val="Hiperpovezava"/>
                  <w:b w:val="0"/>
                  <w:bCs/>
                  <w:color w:val="000000" w:themeColor="text1"/>
                  <w:u w:val="none"/>
                </w:rPr>
                <w:t>123/07</w:t>
              </w:r>
            </w:hyperlink>
            <w:r w:rsidRPr="005401F8">
              <w:rPr>
                <w:b w:val="0"/>
                <w:bCs/>
                <w:color w:val="000000" w:themeColor="text1"/>
              </w:rPr>
              <w:t>, </w:t>
            </w:r>
            <w:hyperlink r:id="rId17" w:tgtFrame="_blank" w:tooltip="Pravilnik o spremembah in dopolnitvah Signalnega pravilnika" w:history="1">
              <w:r w:rsidRPr="005401F8">
                <w:rPr>
                  <w:rStyle w:val="Hiperpovezava"/>
                  <w:b w:val="0"/>
                  <w:bCs/>
                  <w:color w:val="000000" w:themeColor="text1"/>
                  <w:u w:val="none"/>
                </w:rPr>
                <w:t>18/11</w:t>
              </w:r>
            </w:hyperlink>
            <w:r w:rsidRPr="005401F8">
              <w:rPr>
                <w:b w:val="0"/>
                <w:bCs/>
                <w:color w:val="000000" w:themeColor="text1"/>
              </w:rPr>
              <w:t>, </w:t>
            </w:r>
            <w:hyperlink r:id="rId18" w:tgtFrame="_blank" w:tooltip="Pravilnik o spremembi Pravilnika o spremembah in dopolnitvah Signalnega pravilnika" w:history="1">
              <w:r w:rsidRPr="005401F8">
                <w:rPr>
                  <w:rStyle w:val="Hiperpovezava"/>
                  <w:b w:val="0"/>
                  <w:bCs/>
                  <w:color w:val="000000" w:themeColor="text1"/>
                  <w:u w:val="none"/>
                </w:rPr>
                <w:t>48/11</w:t>
              </w:r>
            </w:hyperlink>
            <w:r w:rsidRPr="005401F8">
              <w:rPr>
                <w:b w:val="0"/>
                <w:bCs/>
                <w:color w:val="000000" w:themeColor="text1"/>
              </w:rPr>
              <w:t> in </w:t>
            </w:r>
            <w:hyperlink r:id="rId19" w:tgtFrame="_blank" w:tooltip="Zakon o varnosti v železniškem prometu (ZVZelP-1)" w:history="1">
              <w:r w:rsidRPr="005401F8">
                <w:rPr>
                  <w:rStyle w:val="Hiperpovezava"/>
                  <w:b w:val="0"/>
                  <w:bCs/>
                  <w:color w:val="000000" w:themeColor="text1"/>
                  <w:u w:val="none"/>
                </w:rPr>
                <w:t>30/18</w:t>
              </w:r>
            </w:hyperlink>
            <w:r w:rsidRPr="005401F8">
              <w:rPr>
                <w:b w:val="0"/>
                <w:bCs/>
                <w:color w:val="000000" w:themeColor="text1"/>
              </w:rPr>
              <w:t> – ZVZelP-1).</w:t>
            </w:r>
          </w:p>
          <w:p w14:paraId="23BD668E" w14:textId="167909A6" w:rsidR="0066273F" w:rsidRPr="006F5B8D" w:rsidRDefault="0066273F" w:rsidP="00B9167E">
            <w:pPr>
              <w:pStyle w:val="Poglavje"/>
              <w:numPr>
                <w:ilvl w:val="0"/>
                <w:numId w:val="34"/>
              </w:numPr>
              <w:spacing w:after="0" w:line="240" w:lineRule="auto"/>
              <w:ind w:left="318"/>
              <w:jc w:val="both"/>
              <w:rPr>
                <w:b w:val="0"/>
                <w:bCs/>
              </w:rPr>
            </w:pPr>
            <w:r w:rsidRPr="005401F8">
              <w:rPr>
                <w:b w:val="0"/>
                <w:bCs/>
                <w:color w:val="000000" w:themeColor="text1"/>
              </w:rPr>
              <w:t>Prometni pravilnik (Uradni list RS, št. 50/11, 21/14 in 30/18 – ZVZelP-1) in Signalni pravilnik (Uradni list RS, št. </w:t>
            </w:r>
            <w:hyperlink r:id="rId20" w:tgtFrame="_blank" w:tooltip="Signalni pravilnik" w:history="1">
              <w:r w:rsidRPr="005401F8">
                <w:rPr>
                  <w:rStyle w:val="Hiperpovezava"/>
                  <w:b w:val="0"/>
                  <w:bCs/>
                  <w:color w:val="000000" w:themeColor="text1"/>
                  <w:u w:val="none"/>
                </w:rPr>
                <w:t>123/07</w:t>
              </w:r>
            </w:hyperlink>
            <w:r w:rsidRPr="005401F8">
              <w:rPr>
                <w:b w:val="0"/>
                <w:bCs/>
                <w:color w:val="000000" w:themeColor="text1"/>
              </w:rPr>
              <w:t>, </w:t>
            </w:r>
            <w:hyperlink r:id="rId21" w:tgtFrame="_blank" w:tooltip="Pravilnik o spremembah in dopolnitvah Signalnega pravilnika" w:history="1">
              <w:r w:rsidRPr="005401F8">
                <w:rPr>
                  <w:rStyle w:val="Hiperpovezava"/>
                  <w:b w:val="0"/>
                  <w:bCs/>
                  <w:color w:val="000000" w:themeColor="text1"/>
                  <w:u w:val="none"/>
                </w:rPr>
                <w:t>18/11</w:t>
              </w:r>
            </w:hyperlink>
            <w:r w:rsidRPr="005401F8">
              <w:rPr>
                <w:b w:val="0"/>
                <w:bCs/>
                <w:color w:val="000000" w:themeColor="text1"/>
              </w:rPr>
              <w:t>, </w:t>
            </w:r>
            <w:hyperlink r:id="rId22" w:tgtFrame="_blank" w:tooltip="Pravilnik o spremembi Pravilnika o spremembah in dopolnitvah Signalnega pravilnika" w:history="1">
              <w:r w:rsidRPr="005401F8">
                <w:rPr>
                  <w:rStyle w:val="Hiperpovezava"/>
                  <w:b w:val="0"/>
                  <w:bCs/>
                  <w:color w:val="000000" w:themeColor="text1"/>
                  <w:u w:val="none"/>
                </w:rPr>
                <w:t>48/11</w:t>
              </w:r>
            </w:hyperlink>
            <w:r w:rsidRPr="005401F8">
              <w:rPr>
                <w:b w:val="0"/>
                <w:bCs/>
                <w:color w:val="000000" w:themeColor="text1"/>
              </w:rPr>
              <w:t> in </w:t>
            </w:r>
            <w:hyperlink r:id="rId23" w:tgtFrame="_blank" w:tooltip="Zakon o varnosti v železniškem prometu (ZVZelP-1)" w:history="1">
              <w:r w:rsidRPr="005401F8">
                <w:rPr>
                  <w:rStyle w:val="Hiperpovezava"/>
                  <w:b w:val="0"/>
                  <w:bCs/>
                  <w:color w:val="000000" w:themeColor="text1"/>
                  <w:u w:val="none"/>
                </w:rPr>
                <w:t>30/18</w:t>
              </w:r>
            </w:hyperlink>
            <w:r w:rsidRPr="005401F8">
              <w:rPr>
                <w:b w:val="0"/>
                <w:bCs/>
                <w:color w:val="000000" w:themeColor="text1"/>
              </w:rPr>
              <w:t> – ZVZelP-1) se prene</w:t>
            </w:r>
            <w:r w:rsidRPr="006F5B8D">
              <w:rPr>
                <w:b w:val="0"/>
                <w:bCs/>
              </w:rPr>
              <w:t xml:space="preserve">hata uporabljati </w:t>
            </w:r>
            <w:r w:rsidR="00BA01F4" w:rsidRPr="006F5B8D">
              <w:rPr>
                <w:b w:val="0"/>
                <w:bCs/>
              </w:rPr>
              <w:t>z dnem</w:t>
            </w:r>
            <w:r w:rsidRPr="006F5B8D">
              <w:rPr>
                <w:b w:val="0"/>
                <w:bCs/>
              </w:rPr>
              <w:t xml:space="preserve"> uveljavitv</w:t>
            </w:r>
            <w:r w:rsidR="00BA01F4" w:rsidRPr="006F5B8D">
              <w:rPr>
                <w:b w:val="0"/>
                <w:bCs/>
              </w:rPr>
              <w:t>e</w:t>
            </w:r>
            <w:r w:rsidRPr="006F5B8D">
              <w:rPr>
                <w:b w:val="0"/>
                <w:bCs/>
              </w:rPr>
              <w:t xml:space="preserve"> tega zakona.</w:t>
            </w:r>
          </w:p>
          <w:bookmarkEnd w:id="34"/>
          <w:p w14:paraId="56F10D46" w14:textId="77777777" w:rsidR="0066273F" w:rsidRPr="006F5B8D" w:rsidRDefault="0066273F" w:rsidP="0066273F">
            <w:pPr>
              <w:pStyle w:val="Poglavje"/>
              <w:spacing w:before="0" w:after="0" w:line="240" w:lineRule="auto"/>
              <w:jc w:val="both"/>
              <w:rPr>
                <w:b w:val="0"/>
                <w:bCs/>
              </w:rPr>
            </w:pPr>
          </w:p>
          <w:p w14:paraId="2398D7FF" w14:textId="77777777" w:rsidR="00947485" w:rsidRPr="006F5B8D" w:rsidRDefault="00947485" w:rsidP="00DE0946">
            <w:pPr>
              <w:pStyle w:val="Poglavje"/>
              <w:spacing w:before="0" w:after="0" w:line="240" w:lineRule="auto"/>
              <w:jc w:val="both"/>
              <w:rPr>
                <w:b w:val="0"/>
                <w:bCs/>
              </w:rPr>
            </w:pPr>
          </w:p>
          <w:p w14:paraId="3B2E81C2" w14:textId="77777777" w:rsidR="00184A3C" w:rsidRPr="006F5B8D" w:rsidRDefault="00184A3C" w:rsidP="00D7605E">
            <w:pPr>
              <w:pStyle w:val="Poglavje"/>
              <w:spacing w:before="0" w:after="0" w:line="240" w:lineRule="auto"/>
              <w:rPr>
                <w:b w:val="0"/>
                <w:bCs/>
              </w:rPr>
            </w:pPr>
            <w:r w:rsidRPr="006F5B8D">
              <w:rPr>
                <w:b w:val="0"/>
                <w:bCs/>
              </w:rPr>
              <w:t>KONČNA DOLOČBA</w:t>
            </w:r>
          </w:p>
          <w:p w14:paraId="0234D53C" w14:textId="77777777" w:rsidR="006D6303" w:rsidRPr="006F5B8D" w:rsidRDefault="006D6303" w:rsidP="00DE0946">
            <w:pPr>
              <w:pStyle w:val="Poglavje"/>
              <w:spacing w:before="0" w:after="0" w:line="240" w:lineRule="auto"/>
              <w:jc w:val="both"/>
              <w:rPr>
                <w:b w:val="0"/>
                <w:bCs/>
                <w:color w:val="000000"/>
              </w:rPr>
            </w:pPr>
          </w:p>
          <w:p w14:paraId="3FE50589" w14:textId="4C00417D" w:rsidR="006819BB" w:rsidRPr="006F5B8D" w:rsidRDefault="003260CF" w:rsidP="00D7605E">
            <w:pPr>
              <w:pStyle w:val="Poglavje"/>
              <w:spacing w:before="0" w:after="0" w:line="240" w:lineRule="auto"/>
              <w:rPr>
                <w:b w:val="0"/>
                <w:bCs/>
              </w:rPr>
            </w:pPr>
            <w:r w:rsidRPr="006F5B8D">
              <w:rPr>
                <w:b w:val="0"/>
                <w:bCs/>
              </w:rPr>
              <w:t>3</w:t>
            </w:r>
            <w:r w:rsidR="00ED2A97" w:rsidRPr="006F5B8D">
              <w:rPr>
                <w:b w:val="0"/>
                <w:bCs/>
              </w:rPr>
              <w:t>7</w:t>
            </w:r>
            <w:r w:rsidR="00B26B68" w:rsidRPr="006F5B8D">
              <w:rPr>
                <w:b w:val="0"/>
                <w:bCs/>
              </w:rPr>
              <w:t>.</w:t>
            </w:r>
            <w:r w:rsidR="00035363" w:rsidRPr="006F5B8D">
              <w:rPr>
                <w:b w:val="0"/>
                <w:bCs/>
              </w:rPr>
              <w:t xml:space="preserve"> </w:t>
            </w:r>
            <w:r w:rsidR="006819BB" w:rsidRPr="006F5B8D">
              <w:rPr>
                <w:b w:val="0"/>
                <w:bCs/>
              </w:rPr>
              <w:t>člen</w:t>
            </w:r>
          </w:p>
          <w:p w14:paraId="50122F17" w14:textId="77777777" w:rsidR="00CF7AE3" w:rsidRPr="006F5B8D" w:rsidRDefault="00CF7AE3" w:rsidP="00D7605E">
            <w:pPr>
              <w:pStyle w:val="Poglavje"/>
              <w:spacing w:before="0" w:after="0" w:line="240" w:lineRule="auto"/>
              <w:rPr>
                <w:b w:val="0"/>
                <w:bCs/>
              </w:rPr>
            </w:pPr>
            <w:r w:rsidRPr="006F5B8D">
              <w:rPr>
                <w:b w:val="0"/>
                <w:bCs/>
              </w:rPr>
              <w:t>(začetek veljavnosti</w:t>
            </w:r>
            <w:r w:rsidR="00625312" w:rsidRPr="006F5B8D">
              <w:rPr>
                <w:b w:val="0"/>
                <w:bCs/>
              </w:rPr>
              <w:t>)</w:t>
            </w:r>
          </w:p>
          <w:p w14:paraId="64A5596C" w14:textId="77777777" w:rsidR="00B26B68" w:rsidRPr="006F5B8D" w:rsidRDefault="00B26B68" w:rsidP="00DE0946">
            <w:pPr>
              <w:pStyle w:val="Poglavje"/>
              <w:spacing w:before="0" w:after="0" w:line="240" w:lineRule="auto"/>
              <w:jc w:val="both"/>
              <w:rPr>
                <w:b w:val="0"/>
                <w:bCs/>
              </w:rPr>
            </w:pPr>
          </w:p>
          <w:p w14:paraId="500907F7" w14:textId="40DD2669" w:rsidR="00CD0DAC" w:rsidRPr="0066273F" w:rsidRDefault="006819BB" w:rsidP="005401F8">
            <w:pPr>
              <w:pStyle w:val="Poglavje"/>
              <w:spacing w:before="0" w:after="0" w:line="240" w:lineRule="auto"/>
              <w:jc w:val="both"/>
              <w:rPr>
                <w:b w:val="0"/>
                <w:bCs/>
              </w:rPr>
            </w:pPr>
            <w:r w:rsidRPr="006F5B8D">
              <w:rPr>
                <w:b w:val="0"/>
                <w:bCs/>
              </w:rPr>
              <w:t xml:space="preserve">Ta zakon začne veljati </w:t>
            </w:r>
            <w:r w:rsidR="00C61BDF" w:rsidRPr="006F5B8D">
              <w:rPr>
                <w:b w:val="0"/>
                <w:bCs/>
              </w:rPr>
              <w:t>petnajsti</w:t>
            </w:r>
            <w:r w:rsidRPr="006F5B8D">
              <w:rPr>
                <w:b w:val="0"/>
                <w:bCs/>
              </w:rPr>
              <w:t xml:space="preserve"> dan po objavi v Uradnem listu Republike Slovenije.</w:t>
            </w:r>
          </w:p>
        </w:tc>
      </w:tr>
    </w:tbl>
    <w:p w14:paraId="7B00BE24" w14:textId="77777777" w:rsidR="00DD5AC2" w:rsidRPr="00DE4868" w:rsidRDefault="00DD5AC2" w:rsidP="005401F8">
      <w:pPr>
        <w:spacing w:after="0" w:line="240" w:lineRule="auto"/>
        <w:ind w:left="-142"/>
        <w:jc w:val="both"/>
        <w:rPr>
          <w:rFonts w:ascii="Arial" w:hAnsi="Arial" w:cs="Arial"/>
          <w:b/>
        </w:rPr>
      </w:pPr>
    </w:p>
    <w:sectPr w:rsidR="00DD5AC2" w:rsidRPr="00DE4868" w:rsidSect="00A0664A">
      <w:footerReference w:type="default" r:id="rId24"/>
      <w:headerReference w:type="first" r:id="rId25"/>
      <w:pgSz w:w="11906" w:h="16838"/>
      <w:pgMar w:top="709" w:right="849" w:bottom="993" w:left="1417" w:header="708" w:footer="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3" w:author="Igor Prinčič" w:date="2025-06-19T09:46:00Z" w:initials="IP">
    <w:p w14:paraId="5DB754DC" w14:textId="5E449916" w:rsidR="002B00AE" w:rsidRDefault="002B00AE" w:rsidP="002B00AE">
      <w:pPr>
        <w:pStyle w:val="Pripombabesedilo"/>
      </w:pPr>
      <w:r>
        <w:rPr>
          <w:rStyle w:val="Pripombasklic"/>
        </w:rPr>
        <w:annotationRef/>
      </w:r>
      <w:r>
        <w:t>Dodati še kazenske določbe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DB754D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7173313" w16cex:dateUtc="2025-06-19T07:4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DB754DC" w16cid:durableId="1717331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905BCB" w14:textId="77777777" w:rsidR="00654738" w:rsidRDefault="00654738">
      <w:pPr>
        <w:spacing w:after="0" w:line="240" w:lineRule="auto"/>
      </w:pPr>
      <w:r>
        <w:separator/>
      </w:r>
    </w:p>
  </w:endnote>
  <w:endnote w:type="continuationSeparator" w:id="0">
    <w:p w14:paraId="0C634760" w14:textId="77777777" w:rsidR="00654738" w:rsidRDefault="006547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EUAlbertina">
    <w:altName w:val="Calibri"/>
    <w:panose1 w:val="00000000000000000000"/>
    <w:charset w:val="00"/>
    <w:family w:val="roman"/>
    <w:notTrueType/>
    <w:pitch w:val="default"/>
    <w:sig w:usb0="00000003" w:usb1="00000000" w:usb2="00000000" w:usb3="00000000" w:csb0="00000003"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6656DC" w14:textId="28313F36" w:rsidR="00C3706D" w:rsidRPr="0009210D" w:rsidRDefault="00C3706D">
    <w:pPr>
      <w:tabs>
        <w:tab w:val="center" w:pos="4550"/>
        <w:tab w:val="left" w:pos="5818"/>
      </w:tabs>
      <w:ind w:right="260"/>
      <w:jc w:val="right"/>
      <w:rPr>
        <w:rFonts w:ascii="Arial" w:hAnsi="Arial" w:cs="Arial"/>
        <w:sz w:val="16"/>
        <w:szCs w:val="16"/>
      </w:rPr>
    </w:pPr>
    <w:r w:rsidRPr="0009210D">
      <w:rPr>
        <w:rFonts w:ascii="Arial" w:hAnsi="Arial" w:cs="Arial"/>
        <w:spacing w:val="60"/>
        <w:sz w:val="16"/>
        <w:szCs w:val="16"/>
      </w:rPr>
      <w:t>Stran</w:t>
    </w:r>
    <w:r w:rsidRPr="0009210D">
      <w:rPr>
        <w:rFonts w:ascii="Arial" w:hAnsi="Arial" w:cs="Arial"/>
        <w:sz w:val="16"/>
        <w:szCs w:val="16"/>
      </w:rPr>
      <w:t xml:space="preserve"> </w:t>
    </w:r>
    <w:r w:rsidRPr="0009210D">
      <w:rPr>
        <w:rFonts w:ascii="Arial" w:hAnsi="Arial" w:cs="Arial"/>
        <w:sz w:val="16"/>
        <w:szCs w:val="16"/>
      </w:rPr>
      <w:fldChar w:fldCharType="begin"/>
    </w:r>
    <w:r w:rsidRPr="0009210D">
      <w:rPr>
        <w:rFonts w:ascii="Arial" w:hAnsi="Arial" w:cs="Arial"/>
        <w:sz w:val="16"/>
        <w:szCs w:val="16"/>
      </w:rPr>
      <w:instrText>PAGE   \* MERGEFORMAT</w:instrText>
    </w:r>
    <w:r w:rsidRPr="0009210D">
      <w:rPr>
        <w:rFonts w:ascii="Arial" w:hAnsi="Arial" w:cs="Arial"/>
        <w:sz w:val="16"/>
        <w:szCs w:val="16"/>
      </w:rPr>
      <w:fldChar w:fldCharType="separate"/>
    </w:r>
    <w:r w:rsidR="00ED02B7">
      <w:rPr>
        <w:rFonts w:ascii="Arial" w:hAnsi="Arial" w:cs="Arial"/>
        <w:noProof/>
        <w:sz w:val="16"/>
        <w:szCs w:val="16"/>
      </w:rPr>
      <w:t>10</w:t>
    </w:r>
    <w:r w:rsidRPr="0009210D">
      <w:rPr>
        <w:rFonts w:ascii="Arial" w:hAnsi="Arial" w:cs="Arial"/>
        <w:sz w:val="16"/>
        <w:szCs w:val="16"/>
      </w:rPr>
      <w:fldChar w:fldCharType="end"/>
    </w:r>
    <w:r w:rsidRPr="0009210D">
      <w:rPr>
        <w:rFonts w:ascii="Arial" w:hAnsi="Arial" w:cs="Arial"/>
        <w:sz w:val="16"/>
        <w:szCs w:val="16"/>
      </w:rPr>
      <w:t xml:space="preserve"> | </w:t>
    </w:r>
    <w:r w:rsidRPr="0009210D">
      <w:rPr>
        <w:rFonts w:ascii="Arial" w:hAnsi="Arial" w:cs="Arial"/>
        <w:sz w:val="16"/>
        <w:szCs w:val="16"/>
      </w:rPr>
      <w:fldChar w:fldCharType="begin"/>
    </w:r>
    <w:r w:rsidRPr="0009210D">
      <w:rPr>
        <w:rFonts w:ascii="Arial" w:hAnsi="Arial" w:cs="Arial"/>
        <w:sz w:val="16"/>
        <w:szCs w:val="16"/>
      </w:rPr>
      <w:instrText>NUMPAGES  \* Arabic  \* MERGEFORMAT</w:instrText>
    </w:r>
    <w:r w:rsidRPr="0009210D">
      <w:rPr>
        <w:rFonts w:ascii="Arial" w:hAnsi="Arial" w:cs="Arial"/>
        <w:sz w:val="16"/>
        <w:szCs w:val="16"/>
      </w:rPr>
      <w:fldChar w:fldCharType="separate"/>
    </w:r>
    <w:r w:rsidR="00ED02B7">
      <w:rPr>
        <w:rFonts w:ascii="Arial" w:hAnsi="Arial" w:cs="Arial"/>
        <w:noProof/>
        <w:sz w:val="16"/>
        <w:szCs w:val="16"/>
      </w:rPr>
      <w:t>10</w:t>
    </w:r>
    <w:r w:rsidRPr="0009210D">
      <w:rPr>
        <w:rFonts w:ascii="Arial" w:hAnsi="Arial" w:cs="Arial"/>
        <w:sz w:val="16"/>
        <w:szCs w:val="16"/>
      </w:rPr>
      <w:fldChar w:fldCharType="end"/>
    </w:r>
  </w:p>
  <w:p w14:paraId="141F31EE" w14:textId="77777777" w:rsidR="00C3706D" w:rsidRDefault="00C3706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CFC007" w14:textId="77777777" w:rsidR="00654738" w:rsidRDefault="00654738">
      <w:pPr>
        <w:spacing w:after="0" w:line="240" w:lineRule="auto"/>
      </w:pPr>
      <w:r>
        <w:separator/>
      </w:r>
    </w:p>
  </w:footnote>
  <w:footnote w:type="continuationSeparator" w:id="0">
    <w:p w14:paraId="01B90648" w14:textId="77777777" w:rsidR="00654738" w:rsidRDefault="0065473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C761FF" w14:textId="77777777" w:rsidR="00C3706D" w:rsidRPr="008F3500" w:rsidRDefault="00C3706D" w:rsidP="007351D0">
    <w:pPr>
      <w:pStyle w:val="Glava"/>
      <w:tabs>
        <w:tab w:val="clear" w:pos="4320"/>
        <w:tab w:val="clear" w:pos="8640"/>
        <w:tab w:val="left" w:pos="5112"/>
      </w:tabs>
      <w:spacing w:line="240" w:lineRule="exact"/>
      <w:rPr>
        <w:rFonts w:cs="Arial"/>
        <w:sz w:val="16"/>
      </w:rPr>
    </w:pPr>
    <w:r w:rsidRPr="008F3500">
      <w:rPr>
        <w:rFonts w:cs="Arial"/>
        <w:sz w:val="16"/>
      </w:rPr>
      <w:tab/>
    </w:r>
  </w:p>
  <w:p w14:paraId="6F0728C2" w14:textId="77777777" w:rsidR="00C3706D" w:rsidRPr="008F3500" w:rsidRDefault="00C3706D" w:rsidP="007351D0">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8B5FB4"/>
    <w:multiLevelType w:val="hybridMultilevel"/>
    <w:tmpl w:val="7BD4D4A8"/>
    <w:lvl w:ilvl="0" w:tplc="A87ABB78">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1" w15:restartNumberingAfterBreak="0">
    <w:nsid w:val="0D9669A8"/>
    <w:multiLevelType w:val="hybridMultilevel"/>
    <w:tmpl w:val="BFC228D6"/>
    <w:lvl w:ilvl="0" w:tplc="92D0D5A6">
      <w:start w:val="2"/>
      <w:numFmt w:val="lowerLetter"/>
      <w:pStyle w:val="Alineazaodstavkom"/>
      <w:lvlText w:val="%1)"/>
      <w:lvlJc w:val="left"/>
      <w:pPr>
        <w:tabs>
          <w:tab w:val="num" w:pos="436"/>
        </w:tabs>
        <w:ind w:left="436" w:hanging="360"/>
      </w:pPr>
    </w:lvl>
    <w:lvl w:ilvl="1" w:tplc="04240019">
      <w:start w:val="1"/>
      <w:numFmt w:val="lowerLetter"/>
      <w:lvlText w:val="%2."/>
      <w:lvlJc w:val="left"/>
      <w:pPr>
        <w:tabs>
          <w:tab w:val="num" w:pos="1156"/>
        </w:tabs>
        <w:ind w:left="1156" w:hanging="360"/>
      </w:pPr>
    </w:lvl>
    <w:lvl w:ilvl="2" w:tplc="0424001B">
      <w:start w:val="1"/>
      <w:numFmt w:val="lowerRoman"/>
      <w:lvlText w:val="%3."/>
      <w:lvlJc w:val="right"/>
      <w:pPr>
        <w:tabs>
          <w:tab w:val="num" w:pos="1876"/>
        </w:tabs>
        <w:ind w:left="1876" w:hanging="180"/>
      </w:pPr>
    </w:lvl>
    <w:lvl w:ilvl="3" w:tplc="0424000F">
      <w:start w:val="1"/>
      <w:numFmt w:val="decimal"/>
      <w:lvlText w:val="%4."/>
      <w:lvlJc w:val="left"/>
      <w:pPr>
        <w:tabs>
          <w:tab w:val="num" w:pos="2596"/>
        </w:tabs>
        <w:ind w:left="2596" w:hanging="360"/>
      </w:pPr>
    </w:lvl>
    <w:lvl w:ilvl="4" w:tplc="04240019">
      <w:start w:val="1"/>
      <w:numFmt w:val="lowerLetter"/>
      <w:lvlText w:val="%5."/>
      <w:lvlJc w:val="left"/>
      <w:pPr>
        <w:tabs>
          <w:tab w:val="num" w:pos="3316"/>
        </w:tabs>
        <w:ind w:left="3316" w:hanging="360"/>
      </w:pPr>
    </w:lvl>
    <w:lvl w:ilvl="5" w:tplc="0424001B">
      <w:start w:val="1"/>
      <w:numFmt w:val="lowerRoman"/>
      <w:lvlText w:val="%6."/>
      <w:lvlJc w:val="right"/>
      <w:pPr>
        <w:tabs>
          <w:tab w:val="num" w:pos="4036"/>
        </w:tabs>
        <w:ind w:left="4036" w:hanging="180"/>
      </w:pPr>
    </w:lvl>
    <w:lvl w:ilvl="6" w:tplc="0424000F">
      <w:start w:val="1"/>
      <w:numFmt w:val="decimal"/>
      <w:lvlText w:val="%7."/>
      <w:lvlJc w:val="left"/>
      <w:pPr>
        <w:tabs>
          <w:tab w:val="num" w:pos="4756"/>
        </w:tabs>
        <w:ind w:left="4756" w:hanging="360"/>
      </w:pPr>
    </w:lvl>
    <w:lvl w:ilvl="7" w:tplc="04240019">
      <w:start w:val="1"/>
      <w:numFmt w:val="lowerLetter"/>
      <w:lvlText w:val="%8."/>
      <w:lvlJc w:val="left"/>
      <w:pPr>
        <w:tabs>
          <w:tab w:val="num" w:pos="5476"/>
        </w:tabs>
        <w:ind w:left="5476" w:hanging="360"/>
      </w:pPr>
    </w:lvl>
    <w:lvl w:ilvl="8" w:tplc="0424001B">
      <w:start w:val="1"/>
      <w:numFmt w:val="lowerRoman"/>
      <w:lvlText w:val="%9."/>
      <w:lvlJc w:val="right"/>
      <w:pPr>
        <w:tabs>
          <w:tab w:val="num" w:pos="6196"/>
        </w:tabs>
        <w:ind w:left="6196" w:hanging="180"/>
      </w:pPr>
    </w:lvl>
  </w:abstractNum>
  <w:abstractNum w:abstractNumId="2" w15:restartNumberingAfterBreak="0">
    <w:nsid w:val="0FB121BC"/>
    <w:multiLevelType w:val="hybridMultilevel"/>
    <w:tmpl w:val="6E7057B2"/>
    <w:lvl w:ilvl="0" w:tplc="8AE88C74">
      <w:numFmt w:val="bullet"/>
      <w:lvlText w:val="­"/>
      <w:lvlJc w:val="left"/>
      <w:pPr>
        <w:ind w:left="360" w:hanging="360"/>
      </w:pPr>
      <w:rPr>
        <w:rFonts w:ascii="Arial" w:eastAsiaTheme="minorHAnsi"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6A0256C"/>
    <w:multiLevelType w:val="multilevel"/>
    <w:tmpl w:val="9C9C9FC4"/>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9A15C69"/>
    <w:multiLevelType w:val="hybridMultilevel"/>
    <w:tmpl w:val="FA82FC38"/>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DCD7489"/>
    <w:multiLevelType w:val="hybridMultilevel"/>
    <w:tmpl w:val="D62A95C2"/>
    <w:lvl w:ilvl="0" w:tplc="FBACBBD8">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1016000"/>
    <w:multiLevelType w:val="hybridMultilevel"/>
    <w:tmpl w:val="F20A0734"/>
    <w:lvl w:ilvl="0" w:tplc="BCD6CED8">
      <w:start w:val="1"/>
      <w:numFmt w:val="decimal"/>
      <w:lvlText w:val="%1."/>
      <w:lvlJc w:val="left"/>
      <w:pPr>
        <w:ind w:left="825" w:hanging="46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3B6394F"/>
    <w:multiLevelType w:val="hybridMultilevel"/>
    <w:tmpl w:val="0B54CF46"/>
    <w:lvl w:ilvl="0" w:tplc="0EBA5472">
      <w:start w:val="1"/>
      <w:numFmt w:val="decimal"/>
      <w:lvlText w:val="%1."/>
      <w:lvlJc w:val="left"/>
      <w:pPr>
        <w:ind w:left="825" w:hanging="46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59F7EF3"/>
    <w:multiLevelType w:val="hybridMultilevel"/>
    <w:tmpl w:val="0DFE440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86F6B23"/>
    <w:multiLevelType w:val="hybridMultilevel"/>
    <w:tmpl w:val="C5C24E4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B632E7B"/>
    <w:multiLevelType w:val="hybridMultilevel"/>
    <w:tmpl w:val="A40E39AC"/>
    <w:lvl w:ilvl="0" w:tplc="0424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F72DA8"/>
    <w:multiLevelType w:val="hybridMultilevel"/>
    <w:tmpl w:val="93165F5E"/>
    <w:lvl w:ilvl="0" w:tplc="8C74B104">
      <w:start w:val="1"/>
      <w:numFmt w:val="decimal"/>
      <w:lvlText w:val="%1."/>
      <w:lvlJc w:val="left"/>
      <w:pPr>
        <w:ind w:left="795" w:hanging="43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4" w15:restartNumberingAfterBreak="0">
    <w:nsid w:val="399958A1"/>
    <w:multiLevelType w:val="hybridMultilevel"/>
    <w:tmpl w:val="A760BBDC"/>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5" w15:restartNumberingAfterBreak="0">
    <w:nsid w:val="3A8138FE"/>
    <w:multiLevelType w:val="hybridMultilevel"/>
    <w:tmpl w:val="46DE16D4"/>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3BFB3D20"/>
    <w:multiLevelType w:val="hybridMultilevel"/>
    <w:tmpl w:val="89086C5E"/>
    <w:lvl w:ilvl="0" w:tplc="04240017">
      <w:start w:val="1"/>
      <w:numFmt w:val="lowerLetter"/>
      <w:lvlText w:val="%1)"/>
      <w:lvlJc w:val="left"/>
      <w:pPr>
        <w:ind w:left="720" w:hanging="360"/>
      </w:pPr>
    </w:lvl>
    <w:lvl w:ilvl="1" w:tplc="BB52E746">
      <w:start w:val="1"/>
      <w:numFmt w:val="decimal"/>
      <w:lvlText w:val="%2."/>
      <w:lvlJc w:val="left"/>
      <w:pPr>
        <w:ind w:left="1545" w:hanging="46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FCA77B9"/>
    <w:multiLevelType w:val="hybridMultilevel"/>
    <w:tmpl w:val="907C7B18"/>
    <w:lvl w:ilvl="0" w:tplc="3B62AE84">
      <w:start w:val="23"/>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6206D3B"/>
    <w:multiLevelType w:val="hybridMultilevel"/>
    <w:tmpl w:val="1EE6BB58"/>
    <w:lvl w:ilvl="0" w:tplc="29E0FE98">
      <w:start w:val="1"/>
      <w:numFmt w:val="decimal"/>
      <w:lvlText w:val="(%1)"/>
      <w:lvlJc w:val="left"/>
      <w:pPr>
        <w:ind w:left="1779" w:hanging="360"/>
      </w:pPr>
    </w:lvl>
    <w:lvl w:ilvl="1" w:tplc="04240019">
      <w:start w:val="1"/>
      <w:numFmt w:val="lowerLetter"/>
      <w:lvlText w:val="%2."/>
      <w:lvlJc w:val="left"/>
      <w:pPr>
        <w:ind w:left="2499" w:hanging="360"/>
      </w:pPr>
    </w:lvl>
    <w:lvl w:ilvl="2" w:tplc="0424001B">
      <w:start w:val="1"/>
      <w:numFmt w:val="lowerRoman"/>
      <w:lvlText w:val="%3."/>
      <w:lvlJc w:val="right"/>
      <w:pPr>
        <w:ind w:left="3219" w:hanging="180"/>
      </w:pPr>
    </w:lvl>
    <w:lvl w:ilvl="3" w:tplc="0424000F">
      <w:start w:val="1"/>
      <w:numFmt w:val="decimal"/>
      <w:lvlText w:val="%4."/>
      <w:lvlJc w:val="left"/>
      <w:pPr>
        <w:ind w:left="3939" w:hanging="360"/>
      </w:pPr>
    </w:lvl>
    <w:lvl w:ilvl="4" w:tplc="04240019">
      <w:start w:val="1"/>
      <w:numFmt w:val="lowerLetter"/>
      <w:lvlText w:val="%5."/>
      <w:lvlJc w:val="left"/>
      <w:pPr>
        <w:ind w:left="4659" w:hanging="360"/>
      </w:pPr>
    </w:lvl>
    <w:lvl w:ilvl="5" w:tplc="0424001B">
      <w:start w:val="1"/>
      <w:numFmt w:val="lowerRoman"/>
      <w:lvlText w:val="%6."/>
      <w:lvlJc w:val="right"/>
      <w:pPr>
        <w:ind w:left="5379" w:hanging="180"/>
      </w:pPr>
    </w:lvl>
    <w:lvl w:ilvl="6" w:tplc="0424000F">
      <w:start w:val="1"/>
      <w:numFmt w:val="decimal"/>
      <w:lvlText w:val="%7."/>
      <w:lvlJc w:val="left"/>
      <w:pPr>
        <w:ind w:left="6099" w:hanging="360"/>
      </w:pPr>
    </w:lvl>
    <w:lvl w:ilvl="7" w:tplc="04240019">
      <w:start w:val="1"/>
      <w:numFmt w:val="lowerLetter"/>
      <w:lvlText w:val="%8."/>
      <w:lvlJc w:val="left"/>
      <w:pPr>
        <w:ind w:left="6819" w:hanging="360"/>
      </w:pPr>
    </w:lvl>
    <w:lvl w:ilvl="8" w:tplc="0424001B">
      <w:start w:val="1"/>
      <w:numFmt w:val="lowerRoman"/>
      <w:lvlText w:val="%9."/>
      <w:lvlJc w:val="right"/>
      <w:pPr>
        <w:ind w:left="7539" w:hanging="180"/>
      </w:pPr>
    </w:lvl>
  </w:abstractNum>
  <w:abstractNum w:abstractNumId="19" w15:restartNumberingAfterBreak="0">
    <w:nsid w:val="46322029"/>
    <w:multiLevelType w:val="hybridMultilevel"/>
    <w:tmpl w:val="6820176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83859B5"/>
    <w:multiLevelType w:val="hybridMultilevel"/>
    <w:tmpl w:val="66842B68"/>
    <w:lvl w:ilvl="0" w:tplc="55FE6768">
      <w:start w:val="1"/>
      <w:numFmt w:val="decimal"/>
      <w:lvlText w:val="%1."/>
      <w:lvlJc w:val="left"/>
      <w:pPr>
        <w:ind w:left="795" w:hanging="43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2" w15:restartNumberingAfterBreak="0">
    <w:nsid w:val="4F407FA3"/>
    <w:multiLevelType w:val="hybridMultilevel"/>
    <w:tmpl w:val="C1E295F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6A36FA5"/>
    <w:multiLevelType w:val="hybridMultilevel"/>
    <w:tmpl w:val="3AB0DCA6"/>
    <w:lvl w:ilvl="0" w:tplc="C1AECF02">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4" w15:restartNumberingAfterBreak="0">
    <w:nsid w:val="5A2869FA"/>
    <w:multiLevelType w:val="hybridMultilevel"/>
    <w:tmpl w:val="ADD6603E"/>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25" w15:restartNumberingAfterBreak="0">
    <w:nsid w:val="5AA10E8C"/>
    <w:multiLevelType w:val="hybridMultilevel"/>
    <w:tmpl w:val="B30421A6"/>
    <w:lvl w:ilvl="0" w:tplc="8AE88C74">
      <w:numFmt w:val="bullet"/>
      <w:lvlText w:val="­"/>
      <w:lvlJc w:val="left"/>
      <w:pPr>
        <w:ind w:left="720" w:hanging="360"/>
      </w:pPr>
      <w:rPr>
        <w:rFonts w:ascii="Arial" w:eastAsiaTheme="minorHAnsi" w:hAnsi="Arial" w:hint="default"/>
      </w:rPr>
    </w:lvl>
    <w:lvl w:ilvl="1" w:tplc="41663408">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0241FEA"/>
    <w:multiLevelType w:val="hybridMultilevel"/>
    <w:tmpl w:val="19FC2802"/>
    <w:lvl w:ilvl="0" w:tplc="76AC1A70">
      <w:start w:val="49"/>
      <w:numFmt w:val="bullet"/>
      <w:pStyle w:val="Odsek"/>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1775142"/>
    <w:multiLevelType w:val="hybridMultilevel"/>
    <w:tmpl w:val="4922F24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24B187B"/>
    <w:multiLevelType w:val="hybridMultilevel"/>
    <w:tmpl w:val="8BD6F48E"/>
    <w:lvl w:ilvl="0" w:tplc="3B62AE84">
      <w:start w:val="23"/>
      <w:numFmt w:val="bullet"/>
      <w:lvlText w:val="-"/>
      <w:lvlJc w:val="left"/>
      <w:pPr>
        <w:ind w:left="540" w:hanging="360"/>
      </w:pPr>
      <w:rPr>
        <w:rFonts w:ascii="Arial" w:eastAsia="Calibri" w:hAnsi="Arial" w:cs="Arial" w:hint="default"/>
      </w:rPr>
    </w:lvl>
    <w:lvl w:ilvl="1" w:tplc="04240003" w:tentative="1">
      <w:start w:val="1"/>
      <w:numFmt w:val="bullet"/>
      <w:lvlText w:val="o"/>
      <w:lvlJc w:val="left"/>
      <w:pPr>
        <w:ind w:left="1260" w:hanging="360"/>
      </w:pPr>
      <w:rPr>
        <w:rFonts w:ascii="Courier New" w:hAnsi="Courier New" w:cs="Courier New" w:hint="default"/>
      </w:rPr>
    </w:lvl>
    <w:lvl w:ilvl="2" w:tplc="04240005" w:tentative="1">
      <w:start w:val="1"/>
      <w:numFmt w:val="bullet"/>
      <w:lvlText w:val=""/>
      <w:lvlJc w:val="left"/>
      <w:pPr>
        <w:ind w:left="1980" w:hanging="360"/>
      </w:pPr>
      <w:rPr>
        <w:rFonts w:ascii="Wingdings" w:hAnsi="Wingdings" w:hint="default"/>
      </w:rPr>
    </w:lvl>
    <w:lvl w:ilvl="3" w:tplc="04240001" w:tentative="1">
      <w:start w:val="1"/>
      <w:numFmt w:val="bullet"/>
      <w:lvlText w:val=""/>
      <w:lvlJc w:val="left"/>
      <w:pPr>
        <w:ind w:left="2700" w:hanging="360"/>
      </w:pPr>
      <w:rPr>
        <w:rFonts w:ascii="Symbol" w:hAnsi="Symbol" w:hint="default"/>
      </w:rPr>
    </w:lvl>
    <w:lvl w:ilvl="4" w:tplc="04240003" w:tentative="1">
      <w:start w:val="1"/>
      <w:numFmt w:val="bullet"/>
      <w:lvlText w:val="o"/>
      <w:lvlJc w:val="left"/>
      <w:pPr>
        <w:ind w:left="3420" w:hanging="360"/>
      </w:pPr>
      <w:rPr>
        <w:rFonts w:ascii="Courier New" w:hAnsi="Courier New" w:cs="Courier New" w:hint="default"/>
      </w:rPr>
    </w:lvl>
    <w:lvl w:ilvl="5" w:tplc="04240005" w:tentative="1">
      <w:start w:val="1"/>
      <w:numFmt w:val="bullet"/>
      <w:lvlText w:val=""/>
      <w:lvlJc w:val="left"/>
      <w:pPr>
        <w:ind w:left="4140" w:hanging="360"/>
      </w:pPr>
      <w:rPr>
        <w:rFonts w:ascii="Wingdings" w:hAnsi="Wingdings" w:hint="default"/>
      </w:rPr>
    </w:lvl>
    <w:lvl w:ilvl="6" w:tplc="04240001" w:tentative="1">
      <w:start w:val="1"/>
      <w:numFmt w:val="bullet"/>
      <w:lvlText w:val=""/>
      <w:lvlJc w:val="left"/>
      <w:pPr>
        <w:ind w:left="4860" w:hanging="360"/>
      </w:pPr>
      <w:rPr>
        <w:rFonts w:ascii="Symbol" w:hAnsi="Symbol" w:hint="default"/>
      </w:rPr>
    </w:lvl>
    <w:lvl w:ilvl="7" w:tplc="04240003" w:tentative="1">
      <w:start w:val="1"/>
      <w:numFmt w:val="bullet"/>
      <w:lvlText w:val="o"/>
      <w:lvlJc w:val="left"/>
      <w:pPr>
        <w:ind w:left="5580" w:hanging="360"/>
      </w:pPr>
      <w:rPr>
        <w:rFonts w:ascii="Courier New" w:hAnsi="Courier New" w:cs="Courier New" w:hint="default"/>
      </w:rPr>
    </w:lvl>
    <w:lvl w:ilvl="8" w:tplc="04240005" w:tentative="1">
      <w:start w:val="1"/>
      <w:numFmt w:val="bullet"/>
      <w:lvlText w:val=""/>
      <w:lvlJc w:val="left"/>
      <w:pPr>
        <w:ind w:left="6300" w:hanging="360"/>
      </w:pPr>
      <w:rPr>
        <w:rFonts w:ascii="Wingdings" w:hAnsi="Wingdings" w:hint="default"/>
      </w:rPr>
    </w:lvl>
  </w:abstractNum>
  <w:abstractNum w:abstractNumId="29" w15:restartNumberingAfterBreak="0">
    <w:nsid w:val="63AB50F1"/>
    <w:multiLevelType w:val="hybridMultilevel"/>
    <w:tmpl w:val="CDD86A4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7364D2A"/>
    <w:multiLevelType w:val="hybridMultilevel"/>
    <w:tmpl w:val="0F9C4D96"/>
    <w:lvl w:ilvl="0" w:tplc="8C74B104">
      <w:start w:val="1"/>
      <w:numFmt w:val="decimal"/>
      <w:lvlText w:val="%1."/>
      <w:lvlJc w:val="left"/>
      <w:pPr>
        <w:ind w:left="795" w:hanging="43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A870AC5"/>
    <w:multiLevelType w:val="hybridMultilevel"/>
    <w:tmpl w:val="51E8AEF6"/>
    <w:lvl w:ilvl="0" w:tplc="C5B8A3A0">
      <w:start w:val="1"/>
      <w:numFmt w:val="bullet"/>
      <w:lvlText w:val="-"/>
      <w:lvlJc w:val="left"/>
      <w:pPr>
        <w:tabs>
          <w:tab w:val="num" w:pos="425"/>
        </w:tabs>
        <w:ind w:left="425" w:hanging="425"/>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0EC4F73"/>
    <w:multiLevelType w:val="hybridMultilevel"/>
    <w:tmpl w:val="A14EB78E"/>
    <w:lvl w:ilvl="0" w:tplc="8AE88C74">
      <w:numFmt w:val="bullet"/>
      <w:lvlText w:val="­"/>
      <w:lvlJc w:val="left"/>
      <w:pPr>
        <w:ind w:left="437" w:hanging="360"/>
      </w:pPr>
      <w:rPr>
        <w:rFonts w:ascii="Arial" w:eastAsiaTheme="minorHAnsi" w:hAnsi="Arial" w:hint="default"/>
      </w:rPr>
    </w:lvl>
    <w:lvl w:ilvl="1" w:tplc="04240003">
      <w:start w:val="1"/>
      <w:numFmt w:val="bullet"/>
      <w:lvlText w:val="o"/>
      <w:lvlJc w:val="left"/>
      <w:pPr>
        <w:ind w:left="1157" w:hanging="360"/>
      </w:pPr>
      <w:rPr>
        <w:rFonts w:ascii="Courier New" w:hAnsi="Courier New" w:cs="Courier New" w:hint="default"/>
      </w:rPr>
    </w:lvl>
    <w:lvl w:ilvl="2" w:tplc="04240005" w:tentative="1">
      <w:start w:val="1"/>
      <w:numFmt w:val="bullet"/>
      <w:lvlText w:val=""/>
      <w:lvlJc w:val="left"/>
      <w:pPr>
        <w:ind w:left="1877" w:hanging="360"/>
      </w:pPr>
      <w:rPr>
        <w:rFonts w:ascii="Wingdings" w:hAnsi="Wingdings" w:hint="default"/>
      </w:rPr>
    </w:lvl>
    <w:lvl w:ilvl="3" w:tplc="04240001" w:tentative="1">
      <w:start w:val="1"/>
      <w:numFmt w:val="bullet"/>
      <w:lvlText w:val=""/>
      <w:lvlJc w:val="left"/>
      <w:pPr>
        <w:ind w:left="2597" w:hanging="360"/>
      </w:pPr>
      <w:rPr>
        <w:rFonts w:ascii="Symbol" w:hAnsi="Symbol" w:hint="default"/>
      </w:rPr>
    </w:lvl>
    <w:lvl w:ilvl="4" w:tplc="04240003" w:tentative="1">
      <w:start w:val="1"/>
      <w:numFmt w:val="bullet"/>
      <w:lvlText w:val="o"/>
      <w:lvlJc w:val="left"/>
      <w:pPr>
        <w:ind w:left="3317" w:hanging="360"/>
      </w:pPr>
      <w:rPr>
        <w:rFonts w:ascii="Courier New" w:hAnsi="Courier New" w:cs="Courier New" w:hint="default"/>
      </w:rPr>
    </w:lvl>
    <w:lvl w:ilvl="5" w:tplc="04240005" w:tentative="1">
      <w:start w:val="1"/>
      <w:numFmt w:val="bullet"/>
      <w:lvlText w:val=""/>
      <w:lvlJc w:val="left"/>
      <w:pPr>
        <w:ind w:left="4037" w:hanging="360"/>
      </w:pPr>
      <w:rPr>
        <w:rFonts w:ascii="Wingdings" w:hAnsi="Wingdings" w:hint="default"/>
      </w:rPr>
    </w:lvl>
    <w:lvl w:ilvl="6" w:tplc="04240001" w:tentative="1">
      <w:start w:val="1"/>
      <w:numFmt w:val="bullet"/>
      <w:lvlText w:val=""/>
      <w:lvlJc w:val="left"/>
      <w:pPr>
        <w:ind w:left="4757" w:hanging="360"/>
      </w:pPr>
      <w:rPr>
        <w:rFonts w:ascii="Symbol" w:hAnsi="Symbol" w:hint="default"/>
      </w:rPr>
    </w:lvl>
    <w:lvl w:ilvl="7" w:tplc="04240003" w:tentative="1">
      <w:start w:val="1"/>
      <w:numFmt w:val="bullet"/>
      <w:lvlText w:val="o"/>
      <w:lvlJc w:val="left"/>
      <w:pPr>
        <w:ind w:left="5477" w:hanging="360"/>
      </w:pPr>
      <w:rPr>
        <w:rFonts w:ascii="Courier New" w:hAnsi="Courier New" w:cs="Courier New" w:hint="default"/>
      </w:rPr>
    </w:lvl>
    <w:lvl w:ilvl="8" w:tplc="04240005" w:tentative="1">
      <w:start w:val="1"/>
      <w:numFmt w:val="bullet"/>
      <w:lvlText w:val=""/>
      <w:lvlJc w:val="left"/>
      <w:pPr>
        <w:ind w:left="6197" w:hanging="360"/>
      </w:pPr>
      <w:rPr>
        <w:rFonts w:ascii="Wingdings" w:hAnsi="Wingdings" w:hint="default"/>
      </w:rPr>
    </w:lvl>
  </w:abstractNum>
  <w:abstractNum w:abstractNumId="33" w15:restartNumberingAfterBreak="0">
    <w:nsid w:val="76D23133"/>
    <w:multiLevelType w:val="hybridMultilevel"/>
    <w:tmpl w:val="3A2AE3D6"/>
    <w:lvl w:ilvl="0" w:tplc="42F65D1A">
      <w:start w:val="2"/>
      <w:numFmt w:val="decimal"/>
      <w:lvlText w:val="%1"/>
      <w:lvlJc w:val="left"/>
      <w:pPr>
        <w:ind w:left="585"/>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0C0EB6FC">
      <w:start w:val="1"/>
      <w:numFmt w:val="lowerLetter"/>
      <w:lvlText w:val="%2"/>
      <w:lvlJc w:val="left"/>
      <w:pPr>
        <w:ind w:left="12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6D1E82B8">
      <w:start w:val="1"/>
      <w:numFmt w:val="lowerRoman"/>
      <w:lvlText w:val="%3"/>
      <w:lvlJc w:val="left"/>
      <w:pPr>
        <w:ind w:left="20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48FEBCAC">
      <w:start w:val="1"/>
      <w:numFmt w:val="decimal"/>
      <w:lvlText w:val="%4"/>
      <w:lvlJc w:val="left"/>
      <w:pPr>
        <w:ind w:left="27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A4D4F7A6">
      <w:start w:val="1"/>
      <w:numFmt w:val="lowerLetter"/>
      <w:lvlText w:val="%5"/>
      <w:lvlJc w:val="left"/>
      <w:pPr>
        <w:ind w:left="34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5C3AAD20">
      <w:start w:val="1"/>
      <w:numFmt w:val="lowerRoman"/>
      <w:lvlText w:val="%6"/>
      <w:lvlJc w:val="left"/>
      <w:pPr>
        <w:ind w:left="41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4E1C03DE">
      <w:start w:val="1"/>
      <w:numFmt w:val="decimal"/>
      <w:lvlText w:val="%7"/>
      <w:lvlJc w:val="left"/>
      <w:pPr>
        <w:ind w:left="48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B412B9EA">
      <w:start w:val="1"/>
      <w:numFmt w:val="lowerLetter"/>
      <w:lvlText w:val="%8"/>
      <w:lvlJc w:val="left"/>
      <w:pPr>
        <w:ind w:left="56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DAA22826">
      <w:start w:val="1"/>
      <w:numFmt w:val="lowerRoman"/>
      <w:lvlText w:val="%9"/>
      <w:lvlJc w:val="left"/>
      <w:pPr>
        <w:ind w:left="63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34" w15:restartNumberingAfterBreak="0">
    <w:nsid w:val="790052A1"/>
    <w:multiLevelType w:val="hybridMultilevel"/>
    <w:tmpl w:val="58FC2158"/>
    <w:lvl w:ilvl="0" w:tplc="8AE88C74">
      <w:numFmt w:val="bullet"/>
      <w:lvlText w:val="­"/>
      <w:lvlJc w:val="left"/>
      <w:pPr>
        <w:ind w:left="1465" w:hanging="360"/>
      </w:pPr>
      <w:rPr>
        <w:rFonts w:ascii="Arial" w:eastAsiaTheme="minorHAnsi" w:hAnsi="Arial" w:hint="default"/>
      </w:rPr>
    </w:lvl>
    <w:lvl w:ilvl="1" w:tplc="04240003" w:tentative="1">
      <w:start w:val="1"/>
      <w:numFmt w:val="bullet"/>
      <w:lvlText w:val="o"/>
      <w:lvlJc w:val="left"/>
      <w:pPr>
        <w:ind w:left="2185" w:hanging="360"/>
      </w:pPr>
      <w:rPr>
        <w:rFonts w:ascii="Courier New" w:hAnsi="Courier New" w:cs="Courier New" w:hint="default"/>
      </w:rPr>
    </w:lvl>
    <w:lvl w:ilvl="2" w:tplc="04240005" w:tentative="1">
      <w:start w:val="1"/>
      <w:numFmt w:val="bullet"/>
      <w:lvlText w:val=""/>
      <w:lvlJc w:val="left"/>
      <w:pPr>
        <w:ind w:left="2905" w:hanging="360"/>
      </w:pPr>
      <w:rPr>
        <w:rFonts w:ascii="Wingdings" w:hAnsi="Wingdings" w:hint="default"/>
      </w:rPr>
    </w:lvl>
    <w:lvl w:ilvl="3" w:tplc="04240001" w:tentative="1">
      <w:start w:val="1"/>
      <w:numFmt w:val="bullet"/>
      <w:lvlText w:val=""/>
      <w:lvlJc w:val="left"/>
      <w:pPr>
        <w:ind w:left="3625" w:hanging="360"/>
      </w:pPr>
      <w:rPr>
        <w:rFonts w:ascii="Symbol" w:hAnsi="Symbol" w:hint="default"/>
      </w:rPr>
    </w:lvl>
    <w:lvl w:ilvl="4" w:tplc="04240003" w:tentative="1">
      <w:start w:val="1"/>
      <w:numFmt w:val="bullet"/>
      <w:lvlText w:val="o"/>
      <w:lvlJc w:val="left"/>
      <w:pPr>
        <w:ind w:left="4345" w:hanging="360"/>
      </w:pPr>
      <w:rPr>
        <w:rFonts w:ascii="Courier New" w:hAnsi="Courier New" w:cs="Courier New" w:hint="default"/>
      </w:rPr>
    </w:lvl>
    <w:lvl w:ilvl="5" w:tplc="04240005" w:tentative="1">
      <w:start w:val="1"/>
      <w:numFmt w:val="bullet"/>
      <w:lvlText w:val=""/>
      <w:lvlJc w:val="left"/>
      <w:pPr>
        <w:ind w:left="5065" w:hanging="360"/>
      </w:pPr>
      <w:rPr>
        <w:rFonts w:ascii="Wingdings" w:hAnsi="Wingdings" w:hint="default"/>
      </w:rPr>
    </w:lvl>
    <w:lvl w:ilvl="6" w:tplc="04240001" w:tentative="1">
      <w:start w:val="1"/>
      <w:numFmt w:val="bullet"/>
      <w:lvlText w:val=""/>
      <w:lvlJc w:val="left"/>
      <w:pPr>
        <w:ind w:left="5785" w:hanging="360"/>
      </w:pPr>
      <w:rPr>
        <w:rFonts w:ascii="Symbol" w:hAnsi="Symbol" w:hint="default"/>
      </w:rPr>
    </w:lvl>
    <w:lvl w:ilvl="7" w:tplc="04240003" w:tentative="1">
      <w:start w:val="1"/>
      <w:numFmt w:val="bullet"/>
      <w:lvlText w:val="o"/>
      <w:lvlJc w:val="left"/>
      <w:pPr>
        <w:ind w:left="6505" w:hanging="360"/>
      </w:pPr>
      <w:rPr>
        <w:rFonts w:ascii="Courier New" w:hAnsi="Courier New" w:cs="Courier New" w:hint="default"/>
      </w:rPr>
    </w:lvl>
    <w:lvl w:ilvl="8" w:tplc="04240005" w:tentative="1">
      <w:start w:val="1"/>
      <w:numFmt w:val="bullet"/>
      <w:lvlText w:val=""/>
      <w:lvlJc w:val="left"/>
      <w:pPr>
        <w:ind w:left="7225" w:hanging="360"/>
      </w:pPr>
      <w:rPr>
        <w:rFonts w:ascii="Wingdings" w:hAnsi="Wingdings" w:hint="default"/>
      </w:rPr>
    </w:lvl>
  </w:abstractNum>
  <w:abstractNum w:abstractNumId="35" w15:restartNumberingAfterBreak="0">
    <w:nsid w:val="7E7517FC"/>
    <w:multiLevelType w:val="hybridMultilevel"/>
    <w:tmpl w:val="99B08D42"/>
    <w:lvl w:ilvl="0" w:tplc="8C74B104">
      <w:start w:val="1"/>
      <w:numFmt w:val="decimal"/>
      <w:lvlText w:val="%1."/>
      <w:lvlJc w:val="left"/>
      <w:pPr>
        <w:ind w:left="795" w:hanging="43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723527538">
    <w:abstractNumId w:val="12"/>
  </w:num>
  <w:num w:numId="2" w16cid:durableId="1248687585">
    <w:abstractNumId w:val="26"/>
  </w:num>
  <w:num w:numId="3" w16cid:durableId="1474836411">
    <w:abstractNumId w:val="13"/>
    <w:lvlOverride w:ilvl="0">
      <w:startOverride w:val="1"/>
    </w:lvlOverride>
  </w:num>
  <w:num w:numId="4" w16cid:durableId="1886215574">
    <w:abstractNumId w:val="3"/>
  </w:num>
  <w:num w:numId="5" w16cid:durableId="742026758">
    <w:abstractNumId w:val="22"/>
  </w:num>
  <w:num w:numId="6" w16cid:durableId="206528508">
    <w:abstractNumId w:val="1"/>
  </w:num>
  <w:num w:numId="7" w16cid:durableId="1860042849">
    <w:abstractNumId w:val="21"/>
  </w:num>
  <w:num w:numId="8" w16cid:durableId="1675764879">
    <w:abstractNumId w:val="10"/>
  </w:num>
  <w:num w:numId="9" w16cid:durableId="1679311602">
    <w:abstractNumId w:val="25"/>
  </w:num>
  <w:num w:numId="10" w16cid:durableId="1138255819">
    <w:abstractNumId w:val="2"/>
  </w:num>
  <w:num w:numId="11" w16cid:durableId="1411273340">
    <w:abstractNumId w:val="32"/>
  </w:num>
  <w:num w:numId="12" w16cid:durableId="1517622008">
    <w:abstractNumId w:val="33"/>
  </w:num>
  <w:num w:numId="13" w16cid:durableId="642269886">
    <w:abstractNumId w:val="34"/>
  </w:num>
  <w:num w:numId="14" w16cid:durableId="264584230">
    <w:abstractNumId w:val="20"/>
  </w:num>
  <w:num w:numId="15" w16cid:durableId="2119181373">
    <w:abstractNumId w:val="7"/>
  </w:num>
  <w:num w:numId="16" w16cid:durableId="1020349644">
    <w:abstractNumId w:val="35"/>
  </w:num>
  <w:num w:numId="17" w16cid:durableId="1601404162">
    <w:abstractNumId w:val="30"/>
  </w:num>
  <w:num w:numId="18" w16cid:durableId="498738460">
    <w:abstractNumId w:val="11"/>
  </w:num>
  <w:num w:numId="19" w16cid:durableId="1276256646">
    <w:abstractNumId w:val="6"/>
  </w:num>
  <w:num w:numId="20" w16cid:durableId="1518763798">
    <w:abstractNumId w:val="0"/>
  </w:num>
  <w:num w:numId="21" w16cid:durableId="797185859">
    <w:abstractNumId w:val="16"/>
  </w:num>
  <w:num w:numId="22" w16cid:durableId="841817401">
    <w:abstractNumId w:val="8"/>
  </w:num>
  <w:num w:numId="23" w16cid:durableId="2014991675">
    <w:abstractNumId w:val="29"/>
  </w:num>
  <w:num w:numId="24" w16cid:durableId="1674644330">
    <w:abstractNumId w:val="14"/>
  </w:num>
  <w:num w:numId="25" w16cid:durableId="145903582">
    <w:abstractNumId w:val="24"/>
  </w:num>
  <w:num w:numId="26" w16cid:durableId="584414404">
    <w:abstractNumId w:val="9"/>
  </w:num>
  <w:num w:numId="27" w16cid:durableId="77337540">
    <w:abstractNumId w:val="4"/>
  </w:num>
  <w:num w:numId="28" w16cid:durableId="2146464214">
    <w:abstractNumId w:val="15"/>
  </w:num>
  <w:num w:numId="29" w16cid:durableId="891697768">
    <w:abstractNumId w:val="31"/>
  </w:num>
  <w:num w:numId="30" w16cid:durableId="744451294">
    <w:abstractNumId w:val="5"/>
  </w:num>
  <w:num w:numId="31" w16cid:durableId="2093120206">
    <w:abstractNumId w:val="19"/>
  </w:num>
  <w:num w:numId="32" w16cid:durableId="2003968623">
    <w:abstractNumId w:val="28"/>
  </w:num>
  <w:num w:numId="33" w16cid:durableId="993872392">
    <w:abstractNumId w:val="27"/>
  </w:num>
  <w:num w:numId="34" w16cid:durableId="697589470">
    <w:abstractNumId w:val="18"/>
  </w:num>
  <w:num w:numId="35" w16cid:durableId="130685638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295987221">
    <w:abstractNumId w:val="23"/>
  </w:num>
  <w:num w:numId="37" w16cid:durableId="1683896171">
    <w:abstractNumId w:val="17"/>
  </w:num>
  <w:numIdMacAtCleanup w:val="2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gor Prinčič">
    <w15:presenceInfo w15:providerId="None" w15:userId="Igor Prinčič"/>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hideSpellingErrors/>
  <w:proofState w:spelling="clean" w:grammar="clean"/>
  <w:defaultTabStop w:val="703"/>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2440"/>
    <w:rsid w:val="000004F4"/>
    <w:rsid w:val="00001303"/>
    <w:rsid w:val="0000333B"/>
    <w:rsid w:val="000066CC"/>
    <w:rsid w:val="00011362"/>
    <w:rsid w:val="00011A77"/>
    <w:rsid w:val="00011B73"/>
    <w:rsid w:val="000143DC"/>
    <w:rsid w:val="00015E6D"/>
    <w:rsid w:val="0001619D"/>
    <w:rsid w:val="00017000"/>
    <w:rsid w:val="00017392"/>
    <w:rsid w:val="00021BB8"/>
    <w:rsid w:val="00023D8C"/>
    <w:rsid w:val="00024A1F"/>
    <w:rsid w:val="00025C6F"/>
    <w:rsid w:val="00026053"/>
    <w:rsid w:val="00027575"/>
    <w:rsid w:val="00030BFE"/>
    <w:rsid w:val="0003183F"/>
    <w:rsid w:val="00035363"/>
    <w:rsid w:val="00035918"/>
    <w:rsid w:val="00035E51"/>
    <w:rsid w:val="000360C9"/>
    <w:rsid w:val="00040C0B"/>
    <w:rsid w:val="00040DAF"/>
    <w:rsid w:val="000423DE"/>
    <w:rsid w:val="00043079"/>
    <w:rsid w:val="00043C47"/>
    <w:rsid w:val="000444F4"/>
    <w:rsid w:val="00044601"/>
    <w:rsid w:val="00044E93"/>
    <w:rsid w:val="00045786"/>
    <w:rsid w:val="00050E31"/>
    <w:rsid w:val="00053BB0"/>
    <w:rsid w:val="00054553"/>
    <w:rsid w:val="00055814"/>
    <w:rsid w:val="00055C43"/>
    <w:rsid w:val="00057566"/>
    <w:rsid w:val="000601D8"/>
    <w:rsid w:val="00060E26"/>
    <w:rsid w:val="00061151"/>
    <w:rsid w:val="00061543"/>
    <w:rsid w:val="00061CE6"/>
    <w:rsid w:val="000625DF"/>
    <w:rsid w:val="00063C2A"/>
    <w:rsid w:val="000674FF"/>
    <w:rsid w:val="00070890"/>
    <w:rsid w:val="000734B7"/>
    <w:rsid w:val="00080884"/>
    <w:rsid w:val="000823C1"/>
    <w:rsid w:val="000846AA"/>
    <w:rsid w:val="00087512"/>
    <w:rsid w:val="00091858"/>
    <w:rsid w:val="0009210D"/>
    <w:rsid w:val="0009226D"/>
    <w:rsid w:val="00092A73"/>
    <w:rsid w:val="00094B31"/>
    <w:rsid w:val="00094F8E"/>
    <w:rsid w:val="00095E0F"/>
    <w:rsid w:val="00095F1A"/>
    <w:rsid w:val="000963D6"/>
    <w:rsid w:val="00096A56"/>
    <w:rsid w:val="00097958"/>
    <w:rsid w:val="000A00ED"/>
    <w:rsid w:val="000A2BF8"/>
    <w:rsid w:val="000A672C"/>
    <w:rsid w:val="000A73A6"/>
    <w:rsid w:val="000B1C46"/>
    <w:rsid w:val="000B72BA"/>
    <w:rsid w:val="000C39E1"/>
    <w:rsid w:val="000C4D26"/>
    <w:rsid w:val="000C5404"/>
    <w:rsid w:val="000C72F1"/>
    <w:rsid w:val="000C7A37"/>
    <w:rsid w:val="000D172A"/>
    <w:rsid w:val="000D2E04"/>
    <w:rsid w:val="000D60A7"/>
    <w:rsid w:val="000E090D"/>
    <w:rsid w:val="000E0B06"/>
    <w:rsid w:val="000E0CDF"/>
    <w:rsid w:val="000E0E62"/>
    <w:rsid w:val="000E11E0"/>
    <w:rsid w:val="000E7DA6"/>
    <w:rsid w:val="000F10DA"/>
    <w:rsid w:val="000F2730"/>
    <w:rsid w:val="000F317C"/>
    <w:rsid w:val="000F37D8"/>
    <w:rsid w:val="000F394D"/>
    <w:rsid w:val="000F3AC1"/>
    <w:rsid w:val="000F3F6F"/>
    <w:rsid w:val="000F4A7E"/>
    <w:rsid w:val="000F4D42"/>
    <w:rsid w:val="000F5D57"/>
    <w:rsid w:val="000F6C4F"/>
    <w:rsid w:val="000F7118"/>
    <w:rsid w:val="000F7689"/>
    <w:rsid w:val="000F7CDA"/>
    <w:rsid w:val="0010006C"/>
    <w:rsid w:val="001011E8"/>
    <w:rsid w:val="00101B84"/>
    <w:rsid w:val="00112844"/>
    <w:rsid w:val="00112A79"/>
    <w:rsid w:val="00113A07"/>
    <w:rsid w:val="0011476E"/>
    <w:rsid w:val="0011481F"/>
    <w:rsid w:val="00114ED7"/>
    <w:rsid w:val="001156B6"/>
    <w:rsid w:val="0011570C"/>
    <w:rsid w:val="001174B1"/>
    <w:rsid w:val="0011781C"/>
    <w:rsid w:val="001178D1"/>
    <w:rsid w:val="00117A57"/>
    <w:rsid w:val="00117D8F"/>
    <w:rsid w:val="00122642"/>
    <w:rsid w:val="00122813"/>
    <w:rsid w:val="00124339"/>
    <w:rsid w:val="0012467D"/>
    <w:rsid w:val="00124B75"/>
    <w:rsid w:val="0012776D"/>
    <w:rsid w:val="00131EAE"/>
    <w:rsid w:val="00133D1C"/>
    <w:rsid w:val="00136DA0"/>
    <w:rsid w:val="001378DB"/>
    <w:rsid w:val="001432A9"/>
    <w:rsid w:val="00143DC3"/>
    <w:rsid w:val="001451BA"/>
    <w:rsid w:val="00147EAD"/>
    <w:rsid w:val="00150737"/>
    <w:rsid w:val="001525C6"/>
    <w:rsid w:val="00154381"/>
    <w:rsid w:val="001551FD"/>
    <w:rsid w:val="001569C1"/>
    <w:rsid w:val="00157435"/>
    <w:rsid w:val="00157EC7"/>
    <w:rsid w:val="00160466"/>
    <w:rsid w:val="00160561"/>
    <w:rsid w:val="00161C22"/>
    <w:rsid w:val="00161DFB"/>
    <w:rsid w:val="001653E9"/>
    <w:rsid w:val="0016651E"/>
    <w:rsid w:val="00166FFA"/>
    <w:rsid w:val="001675AD"/>
    <w:rsid w:val="0017121F"/>
    <w:rsid w:val="00173437"/>
    <w:rsid w:val="0018224D"/>
    <w:rsid w:val="00184A3C"/>
    <w:rsid w:val="00187219"/>
    <w:rsid w:val="001919C5"/>
    <w:rsid w:val="0019251B"/>
    <w:rsid w:val="00192A0B"/>
    <w:rsid w:val="00193A47"/>
    <w:rsid w:val="001940EF"/>
    <w:rsid w:val="001964C4"/>
    <w:rsid w:val="001A0A60"/>
    <w:rsid w:val="001A10A2"/>
    <w:rsid w:val="001A3B2D"/>
    <w:rsid w:val="001A5A02"/>
    <w:rsid w:val="001A6B1D"/>
    <w:rsid w:val="001A7101"/>
    <w:rsid w:val="001B0C65"/>
    <w:rsid w:val="001B29E3"/>
    <w:rsid w:val="001B6242"/>
    <w:rsid w:val="001B71AE"/>
    <w:rsid w:val="001B7968"/>
    <w:rsid w:val="001C04FD"/>
    <w:rsid w:val="001C11BE"/>
    <w:rsid w:val="001C3345"/>
    <w:rsid w:val="001C3932"/>
    <w:rsid w:val="001C3940"/>
    <w:rsid w:val="001C39C2"/>
    <w:rsid w:val="001C42ED"/>
    <w:rsid w:val="001C607E"/>
    <w:rsid w:val="001C673A"/>
    <w:rsid w:val="001D0A26"/>
    <w:rsid w:val="001D108E"/>
    <w:rsid w:val="001D4C5D"/>
    <w:rsid w:val="001D51DF"/>
    <w:rsid w:val="001D5344"/>
    <w:rsid w:val="001D64DE"/>
    <w:rsid w:val="001D72C1"/>
    <w:rsid w:val="001D74BB"/>
    <w:rsid w:val="001E0DB0"/>
    <w:rsid w:val="001E23ED"/>
    <w:rsid w:val="001E3661"/>
    <w:rsid w:val="001E4425"/>
    <w:rsid w:val="001E5AE1"/>
    <w:rsid w:val="001E7A5D"/>
    <w:rsid w:val="001E7E97"/>
    <w:rsid w:val="001F02FC"/>
    <w:rsid w:val="001F0576"/>
    <w:rsid w:val="001F0864"/>
    <w:rsid w:val="001F0ED1"/>
    <w:rsid w:val="001F3FED"/>
    <w:rsid w:val="001F568E"/>
    <w:rsid w:val="001F75DF"/>
    <w:rsid w:val="001F7AE6"/>
    <w:rsid w:val="001F7E0B"/>
    <w:rsid w:val="00200AB1"/>
    <w:rsid w:val="00201239"/>
    <w:rsid w:val="0020287C"/>
    <w:rsid w:val="00203A71"/>
    <w:rsid w:val="00212E5D"/>
    <w:rsid w:val="00213C56"/>
    <w:rsid w:val="00215F02"/>
    <w:rsid w:val="002176E2"/>
    <w:rsid w:val="00221BF8"/>
    <w:rsid w:val="00221BF9"/>
    <w:rsid w:val="0022517A"/>
    <w:rsid w:val="00231234"/>
    <w:rsid w:val="00234E78"/>
    <w:rsid w:val="002358E1"/>
    <w:rsid w:val="002374DC"/>
    <w:rsid w:val="00241649"/>
    <w:rsid w:val="002432E8"/>
    <w:rsid w:val="00244DBC"/>
    <w:rsid w:val="0024564F"/>
    <w:rsid w:val="00245984"/>
    <w:rsid w:val="00245DBE"/>
    <w:rsid w:val="00246900"/>
    <w:rsid w:val="002474B6"/>
    <w:rsid w:val="002500D3"/>
    <w:rsid w:val="00250FF7"/>
    <w:rsid w:val="00252D08"/>
    <w:rsid w:val="00252D0B"/>
    <w:rsid w:val="00255C37"/>
    <w:rsid w:val="002567EC"/>
    <w:rsid w:val="00256D20"/>
    <w:rsid w:val="00257846"/>
    <w:rsid w:val="00257AD7"/>
    <w:rsid w:val="002637F8"/>
    <w:rsid w:val="00263E6D"/>
    <w:rsid w:val="00264280"/>
    <w:rsid w:val="002705C5"/>
    <w:rsid w:val="00270E4F"/>
    <w:rsid w:val="00271FBA"/>
    <w:rsid w:val="00273B37"/>
    <w:rsid w:val="00275251"/>
    <w:rsid w:val="00277E7A"/>
    <w:rsid w:val="00280531"/>
    <w:rsid w:val="002815DC"/>
    <w:rsid w:val="00281E8C"/>
    <w:rsid w:val="0028216A"/>
    <w:rsid w:val="00283AEF"/>
    <w:rsid w:val="0028493B"/>
    <w:rsid w:val="00284956"/>
    <w:rsid w:val="00287DE4"/>
    <w:rsid w:val="002915A6"/>
    <w:rsid w:val="00293950"/>
    <w:rsid w:val="00293AEA"/>
    <w:rsid w:val="00293F7B"/>
    <w:rsid w:val="00296062"/>
    <w:rsid w:val="00297829"/>
    <w:rsid w:val="00297990"/>
    <w:rsid w:val="00297F18"/>
    <w:rsid w:val="002A30EF"/>
    <w:rsid w:val="002A4802"/>
    <w:rsid w:val="002A538E"/>
    <w:rsid w:val="002A55E0"/>
    <w:rsid w:val="002A75EE"/>
    <w:rsid w:val="002B00AE"/>
    <w:rsid w:val="002B06F2"/>
    <w:rsid w:val="002B0818"/>
    <w:rsid w:val="002B2357"/>
    <w:rsid w:val="002B23F6"/>
    <w:rsid w:val="002B3A73"/>
    <w:rsid w:val="002B47DD"/>
    <w:rsid w:val="002B52FB"/>
    <w:rsid w:val="002B63C6"/>
    <w:rsid w:val="002C0FEB"/>
    <w:rsid w:val="002C107D"/>
    <w:rsid w:val="002C1762"/>
    <w:rsid w:val="002C22F3"/>
    <w:rsid w:val="002C3194"/>
    <w:rsid w:val="002C326C"/>
    <w:rsid w:val="002D05B4"/>
    <w:rsid w:val="002D0B08"/>
    <w:rsid w:val="002D0C68"/>
    <w:rsid w:val="002D0F24"/>
    <w:rsid w:val="002D25CC"/>
    <w:rsid w:val="002D3277"/>
    <w:rsid w:val="002D32B5"/>
    <w:rsid w:val="002D425A"/>
    <w:rsid w:val="002E2CD0"/>
    <w:rsid w:val="002E54FF"/>
    <w:rsid w:val="002E6DA1"/>
    <w:rsid w:val="002E7C8A"/>
    <w:rsid w:val="002F1994"/>
    <w:rsid w:val="002F2245"/>
    <w:rsid w:val="0030140F"/>
    <w:rsid w:val="0030268F"/>
    <w:rsid w:val="00306625"/>
    <w:rsid w:val="00307802"/>
    <w:rsid w:val="0030794F"/>
    <w:rsid w:val="0031206C"/>
    <w:rsid w:val="00312ED1"/>
    <w:rsid w:val="003136AF"/>
    <w:rsid w:val="00313FF6"/>
    <w:rsid w:val="003145BA"/>
    <w:rsid w:val="00315F11"/>
    <w:rsid w:val="003166EA"/>
    <w:rsid w:val="00322998"/>
    <w:rsid w:val="00322B67"/>
    <w:rsid w:val="0032350E"/>
    <w:rsid w:val="003246AB"/>
    <w:rsid w:val="003260CF"/>
    <w:rsid w:val="00327090"/>
    <w:rsid w:val="00333CDA"/>
    <w:rsid w:val="00333DD0"/>
    <w:rsid w:val="00337DA9"/>
    <w:rsid w:val="00340A1E"/>
    <w:rsid w:val="003421DB"/>
    <w:rsid w:val="00342A76"/>
    <w:rsid w:val="003431BA"/>
    <w:rsid w:val="003434A3"/>
    <w:rsid w:val="00346C1C"/>
    <w:rsid w:val="00347F9C"/>
    <w:rsid w:val="00351DD0"/>
    <w:rsid w:val="00353690"/>
    <w:rsid w:val="0036023D"/>
    <w:rsid w:val="00364136"/>
    <w:rsid w:val="003646E8"/>
    <w:rsid w:val="00367056"/>
    <w:rsid w:val="00367D03"/>
    <w:rsid w:val="00370EC3"/>
    <w:rsid w:val="00372062"/>
    <w:rsid w:val="00373CC0"/>
    <w:rsid w:val="003751A4"/>
    <w:rsid w:val="00375524"/>
    <w:rsid w:val="00375684"/>
    <w:rsid w:val="003763E7"/>
    <w:rsid w:val="00377979"/>
    <w:rsid w:val="00381FFF"/>
    <w:rsid w:val="0038316B"/>
    <w:rsid w:val="00383A32"/>
    <w:rsid w:val="003849AB"/>
    <w:rsid w:val="003855CD"/>
    <w:rsid w:val="00386E34"/>
    <w:rsid w:val="00387F7E"/>
    <w:rsid w:val="00392CFF"/>
    <w:rsid w:val="00393C38"/>
    <w:rsid w:val="003947CF"/>
    <w:rsid w:val="003A25B0"/>
    <w:rsid w:val="003A3626"/>
    <w:rsid w:val="003A39B5"/>
    <w:rsid w:val="003A649D"/>
    <w:rsid w:val="003A7287"/>
    <w:rsid w:val="003A7C87"/>
    <w:rsid w:val="003B16DA"/>
    <w:rsid w:val="003B2BF5"/>
    <w:rsid w:val="003B40C9"/>
    <w:rsid w:val="003B482F"/>
    <w:rsid w:val="003B4C44"/>
    <w:rsid w:val="003B4CA6"/>
    <w:rsid w:val="003B52DC"/>
    <w:rsid w:val="003B5DD1"/>
    <w:rsid w:val="003B6785"/>
    <w:rsid w:val="003B7705"/>
    <w:rsid w:val="003B78EA"/>
    <w:rsid w:val="003B7D2C"/>
    <w:rsid w:val="003C0E60"/>
    <w:rsid w:val="003C1421"/>
    <w:rsid w:val="003C169E"/>
    <w:rsid w:val="003C2B03"/>
    <w:rsid w:val="003C3C96"/>
    <w:rsid w:val="003C6940"/>
    <w:rsid w:val="003D1579"/>
    <w:rsid w:val="003D1A42"/>
    <w:rsid w:val="003D1AA0"/>
    <w:rsid w:val="003D40CE"/>
    <w:rsid w:val="003D4F66"/>
    <w:rsid w:val="003D7D69"/>
    <w:rsid w:val="003E0557"/>
    <w:rsid w:val="003E55F4"/>
    <w:rsid w:val="003E59D5"/>
    <w:rsid w:val="003E5FE1"/>
    <w:rsid w:val="003E6790"/>
    <w:rsid w:val="003E74C7"/>
    <w:rsid w:val="003F068D"/>
    <w:rsid w:val="003F09E7"/>
    <w:rsid w:val="003F10EF"/>
    <w:rsid w:val="003F18E2"/>
    <w:rsid w:val="003F3169"/>
    <w:rsid w:val="003F3FCB"/>
    <w:rsid w:val="003F7FDA"/>
    <w:rsid w:val="004006C8"/>
    <w:rsid w:val="004044DF"/>
    <w:rsid w:val="0040579A"/>
    <w:rsid w:val="0040737C"/>
    <w:rsid w:val="00410F68"/>
    <w:rsid w:val="004117E0"/>
    <w:rsid w:val="00413B4E"/>
    <w:rsid w:val="00413E50"/>
    <w:rsid w:val="00415D01"/>
    <w:rsid w:val="0041620B"/>
    <w:rsid w:val="00416276"/>
    <w:rsid w:val="00420196"/>
    <w:rsid w:val="00421EB0"/>
    <w:rsid w:val="0042399D"/>
    <w:rsid w:val="00423D2F"/>
    <w:rsid w:val="004257E8"/>
    <w:rsid w:val="004261C0"/>
    <w:rsid w:val="00426442"/>
    <w:rsid w:val="004275BC"/>
    <w:rsid w:val="004310C7"/>
    <w:rsid w:val="00432E42"/>
    <w:rsid w:val="00433C68"/>
    <w:rsid w:val="00436AD3"/>
    <w:rsid w:val="004373E0"/>
    <w:rsid w:val="00440062"/>
    <w:rsid w:val="00440A1E"/>
    <w:rsid w:val="00440C60"/>
    <w:rsid w:val="00440EA0"/>
    <w:rsid w:val="00444159"/>
    <w:rsid w:val="00445993"/>
    <w:rsid w:val="00445EEE"/>
    <w:rsid w:val="0044698E"/>
    <w:rsid w:val="00451870"/>
    <w:rsid w:val="00451BE6"/>
    <w:rsid w:val="004522EA"/>
    <w:rsid w:val="004548C8"/>
    <w:rsid w:val="00454953"/>
    <w:rsid w:val="00457271"/>
    <w:rsid w:val="00460625"/>
    <w:rsid w:val="00461225"/>
    <w:rsid w:val="004613B7"/>
    <w:rsid w:val="00461795"/>
    <w:rsid w:val="004637BD"/>
    <w:rsid w:val="00464D73"/>
    <w:rsid w:val="00470410"/>
    <w:rsid w:val="00470FD7"/>
    <w:rsid w:val="0047196E"/>
    <w:rsid w:val="0047292C"/>
    <w:rsid w:val="00474069"/>
    <w:rsid w:val="00474464"/>
    <w:rsid w:val="00474D4D"/>
    <w:rsid w:val="00475529"/>
    <w:rsid w:val="00475B7C"/>
    <w:rsid w:val="00481CDF"/>
    <w:rsid w:val="00482F5A"/>
    <w:rsid w:val="00486080"/>
    <w:rsid w:val="004862B8"/>
    <w:rsid w:val="00486BD7"/>
    <w:rsid w:val="00487327"/>
    <w:rsid w:val="00487A09"/>
    <w:rsid w:val="00487B7F"/>
    <w:rsid w:val="0049161A"/>
    <w:rsid w:val="0049165D"/>
    <w:rsid w:val="00492B70"/>
    <w:rsid w:val="0049616D"/>
    <w:rsid w:val="004A085B"/>
    <w:rsid w:val="004A1F15"/>
    <w:rsid w:val="004A290D"/>
    <w:rsid w:val="004A2F88"/>
    <w:rsid w:val="004A3EBB"/>
    <w:rsid w:val="004A4C71"/>
    <w:rsid w:val="004B0044"/>
    <w:rsid w:val="004B01CC"/>
    <w:rsid w:val="004B3BED"/>
    <w:rsid w:val="004B3E24"/>
    <w:rsid w:val="004B4C65"/>
    <w:rsid w:val="004B52CA"/>
    <w:rsid w:val="004B5FFB"/>
    <w:rsid w:val="004B641D"/>
    <w:rsid w:val="004B7C5F"/>
    <w:rsid w:val="004B7E98"/>
    <w:rsid w:val="004B7E9E"/>
    <w:rsid w:val="004C0BE3"/>
    <w:rsid w:val="004C18AB"/>
    <w:rsid w:val="004C20CF"/>
    <w:rsid w:val="004C29CB"/>
    <w:rsid w:val="004C2F29"/>
    <w:rsid w:val="004C41D9"/>
    <w:rsid w:val="004C477B"/>
    <w:rsid w:val="004C4F26"/>
    <w:rsid w:val="004D0C6D"/>
    <w:rsid w:val="004D328C"/>
    <w:rsid w:val="004D3FBA"/>
    <w:rsid w:val="004D42F7"/>
    <w:rsid w:val="004D4E4F"/>
    <w:rsid w:val="004D4FE3"/>
    <w:rsid w:val="004D5EA4"/>
    <w:rsid w:val="004D5F3B"/>
    <w:rsid w:val="004D6283"/>
    <w:rsid w:val="004D7126"/>
    <w:rsid w:val="004E1E85"/>
    <w:rsid w:val="004E4013"/>
    <w:rsid w:val="004E5615"/>
    <w:rsid w:val="004E7B9C"/>
    <w:rsid w:val="004F0571"/>
    <w:rsid w:val="004F0587"/>
    <w:rsid w:val="004F0A03"/>
    <w:rsid w:val="004F2165"/>
    <w:rsid w:val="004F2F1A"/>
    <w:rsid w:val="004F4EBF"/>
    <w:rsid w:val="00500283"/>
    <w:rsid w:val="005003A8"/>
    <w:rsid w:val="005014DE"/>
    <w:rsid w:val="005019E9"/>
    <w:rsid w:val="00504147"/>
    <w:rsid w:val="005051EE"/>
    <w:rsid w:val="00506CDF"/>
    <w:rsid w:val="00510167"/>
    <w:rsid w:val="0051069A"/>
    <w:rsid w:val="00510B50"/>
    <w:rsid w:val="00511FFA"/>
    <w:rsid w:val="005120F5"/>
    <w:rsid w:val="00513508"/>
    <w:rsid w:val="00513F51"/>
    <w:rsid w:val="00515A03"/>
    <w:rsid w:val="00516BA8"/>
    <w:rsid w:val="0052059C"/>
    <w:rsid w:val="005210D5"/>
    <w:rsid w:val="00521136"/>
    <w:rsid w:val="00524439"/>
    <w:rsid w:val="00524F3F"/>
    <w:rsid w:val="00526D4B"/>
    <w:rsid w:val="005319F3"/>
    <w:rsid w:val="00532BE5"/>
    <w:rsid w:val="00533062"/>
    <w:rsid w:val="00533A91"/>
    <w:rsid w:val="00535503"/>
    <w:rsid w:val="0054008C"/>
    <w:rsid w:val="005401F8"/>
    <w:rsid w:val="005411E7"/>
    <w:rsid w:val="00541D5C"/>
    <w:rsid w:val="005448FF"/>
    <w:rsid w:val="005452C3"/>
    <w:rsid w:val="00546526"/>
    <w:rsid w:val="005467F4"/>
    <w:rsid w:val="0054748F"/>
    <w:rsid w:val="005505DF"/>
    <w:rsid w:val="00552818"/>
    <w:rsid w:val="005543D0"/>
    <w:rsid w:val="00555695"/>
    <w:rsid w:val="00555F0F"/>
    <w:rsid w:val="005601BC"/>
    <w:rsid w:val="00560ACF"/>
    <w:rsid w:val="00561223"/>
    <w:rsid w:val="00562143"/>
    <w:rsid w:val="0056361F"/>
    <w:rsid w:val="00563AB4"/>
    <w:rsid w:val="005675BE"/>
    <w:rsid w:val="00570A4A"/>
    <w:rsid w:val="00574160"/>
    <w:rsid w:val="005757C8"/>
    <w:rsid w:val="005805DA"/>
    <w:rsid w:val="00580C43"/>
    <w:rsid w:val="00584857"/>
    <w:rsid w:val="00585401"/>
    <w:rsid w:val="00587D4F"/>
    <w:rsid w:val="00591ACD"/>
    <w:rsid w:val="00593951"/>
    <w:rsid w:val="00595A2F"/>
    <w:rsid w:val="005975E3"/>
    <w:rsid w:val="005A2228"/>
    <w:rsid w:val="005A2819"/>
    <w:rsid w:val="005A5893"/>
    <w:rsid w:val="005A6A6B"/>
    <w:rsid w:val="005B2A27"/>
    <w:rsid w:val="005B2D95"/>
    <w:rsid w:val="005B3D7C"/>
    <w:rsid w:val="005B5DE4"/>
    <w:rsid w:val="005B7090"/>
    <w:rsid w:val="005C0A86"/>
    <w:rsid w:val="005C14AC"/>
    <w:rsid w:val="005C2BA1"/>
    <w:rsid w:val="005C40FF"/>
    <w:rsid w:val="005C4416"/>
    <w:rsid w:val="005C49F2"/>
    <w:rsid w:val="005C4D1D"/>
    <w:rsid w:val="005C5427"/>
    <w:rsid w:val="005C6701"/>
    <w:rsid w:val="005C6FE1"/>
    <w:rsid w:val="005D18E7"/>
    <w:rsid w:val="005D2387"/>
    <w:rsid w:val="005D6F6D"/>
    <w:rsid w:val="005E3B12"/>
    <w:rsid w:val="005E415F"/>
    <w:rsid w:val="005E44E3"/>
    <w:rsid w:val="005E4ECB"/>
    <w:rsid w:val="005E6D67"/>
    <w:rsid w:val="005E6EF0"/>
    <w:rsid w:val="005E7866"/>
    <w:rsid w:val="005E7F28"/>
    <w:rsid w:val="005F00CA"/>
    <w:rsid w:val="005F067D"/>
    <w:rsid w:val="005F1033"/>
    <w:rsid w:val="005F278B"/>
    <w:rsid w:val="005F4678"/>
    <w:rsid w:val="005F4C32"/>
    <w:rsid w:val="005F6A4A"/>
    <w:rsid w:val="005F70CC"/>
    <w:rsid w:val="005F75E9"/>
    <w:rsid w:val="00600823"/>
    <w:rsid w:val="00601326"/>
    <w:rsid w:val="00602565"/>
    <w:rsid w:val="00606941"/>
    <w:rsid w:val="00606E90"/>
    <w:rsid w:val="00607799"/>
    <w:rsid w:val="00611D66"/>
    <w:rsid w:val="00613948"/>
    <w:rsid w:val="006168F5"/>
    <w:rsid w:val="0061734C"/>
    <w:rsid w:val="00617E05"/>
    <w:rsid w:val="00620783"/>
    <w:rsid w:val="00622E01"/>
    <w:rsid w:val="006232FF"/>
    <w:rsid w:val="00625312"/>
    <w:rsid w:val="00630DCC"/>
    <w:rsid w:val="00631685"/>
    <w:rsid w:val="00632B5C"/>
    <w:rsid w:val="00632BA9"/>
    <w:rsid w:val="0063412D"/>
    <w:rsid w:val="006343C6"/>
    <w:rsid w:val="00636A49"/>
    <w:rsid w:val="0064067E"/>
    <w:rsid w:val="00641041"/>
    <w:rsid w:val="006415C7"/>
    <w:rsid w:val="006416EE"/>
    <w:rsid w:val="006500FD"/>
    <w:rsid w:val="00650288"/>
    <w:rsid w:val="00650848"/>
    <w:rsid w:val="00650E01"/>
    <w:rsid w:val="00652A3A"/>
    <w:rsid w:val="00652AC0"/>
    <w:rsid w:val="00654738"/>
    <w:rsid w:val="0065664E"/>
    <w:rsid w:val="0065715C"/>
    <w:rsid w:val="00657D31"/>
    <w:rsid w:val="006600B3"/>
    <w:rsid w:val="0066012F"/>
    <w:rsid w:val="00661409"/>
    <w:rsid w:val="0066273F"/>
    <w:rsid w:val="00663C36"/>
    <w:rsid w:val="00663E6A"/>
    <w:rsid w:val="006642E5"/>
    <w:rsid w:val="006700DF"/>
    <w:rsid w:val="00670FCB"/>
    <w:rsid w:val="00677075"/>
    <w:rsid w:val="00680DF2"/>
    <w:rsid w:val="006819BB"/>
    <w:rsid w:val="00685624"/>
    <w:rsid w:val="00686BC9"/>
    <w:rsid w:val="00687E8B"/>
    <w:rsid w:val="006906A7"/>
    <w:rsid w:val="00690B9C"/>
    <w:rsid w:val="00692745"/>
    <w:rsid w:val="00692980"/>
    <w:rsid w:val="006940B7"/>
    <w:rsid w:val="00695337"/>
    <w:rsid w:val="0069574C"/>
    <w:rsid w:val="00695AD1"/>
    <w:rsid w:val="0069612B"/>
    <w:rsid w:val="00696806"/>
    <w:rsid w:val="00696E05"/>
    <w:rsid w:val="006A1667"/>
    <w:rsid w:val="006A41F6"/>
    <w:rsid w:val="006A638B"/>
    <w:rsid w:val="006A7A2C"/>
    <w:rsid w:val="006B2E7B"/>
    <w:rsid w:val="006B3A2A"/>
    <w:rsid w:val="006B4535"/>
    <w:rsid w:val="006B4C9F"/>
    <w:rsid w:val="006B4E67"/>
    <w:rsid w:val="006B5656"/>
    <w:rsid w:val="006B57FB"/>
    <w:rsid w:val="006C0490"/>
    <w:rsid w:val="006C17B7"/>
    <w:rsid w:val="006C33AF"/>
    <w:rsid w:val="006C4116"/>
    <w:rsid w:val="006C52CF"/>
    <w:rsid w:val="006C5CD9"/>
    <w:rsid w:val="006C6692"/>
    <w:rsid w:val="006D20B2"/>
    <w:rsid w:val="006D6303"/>
    <w:rsid w:val="006E0743"/>
    <w:rsid w:val="006E0D0F"/>
    <w:rsid w:val="006E5D9B"/>
    <w:rsid w:val="006E7205"/>
    <w:rsid w:val="006E78B1"/>
    <w:rsid w:val="006E7CA4"/>
    <w:rsid w:val="006F317C"/>
    <w:rsid w:val="006F39E1"/>
    <w:rsid w:val="006F3D0F"/>
    <w:rsid w:val="006F5B8D"/>
    <w:rsid w:val="006F689A"/>
    <w:rsid w:val="006F743A"/>
    <w:rsid w:val="00702010"/>
    <w:rsid w:val="007041B2"/>
    <w:rsid w:val="007045B2"/>
    <w:rsid w:val="0070548B"/>
    <w:rsid w:val="0071085F"/>
    <w:rsid w:val="00710DAA"/>
    <w:rsid w:val="00712592"/>
    <w:rsid w:val="00712A28"/>
    <w:rsid w:val="00713225"/>
    <w:rsid w:val="007140BD"/>
    <w:rsid w:val="0071436B"/>
    <w:rsid w:val="00715FB2"/>
    <w:rsid w:val="007166F3"/>
    <w:rsid w:val="0072209C"/>
    <w:rsid w:val="00723DBC"/>
    <w:rsid w:val="00724CFC"/>
    <w:rsid w:val="0072631F"/>
    <w:rsid w:val="007317A5"/>
    <w:rsid w:val="007351D0"/>
    <w:rsid w:val="00735AD8"/>
    <w:rsid w:val="00735C19"/>
    <w:rsid w:val="00735C7A"/>
    <w:rsid w:val="007364B8"/>
    <w:rsid w:val="00736AB6"/>
    <w:rsid w:val="00737440"/>
    <w:rsid w:val="00741BF4"/>
    <w:rsid w:val="0074385C"/>
    <w:rsid w:val="0074491E"/>
    <w:rsid w:val="0074605A"/>
    <w:rsid w:val="00746D93"/>
    <w:rsid w:val="00746DC0"/>
    <w:rsid w:val="00750627"/>
    <w:rsid w:val="0075109F"/>
    <w:rsid w:val="00753089"/>
    <w:rsid w:val="00753885"/>
    <w:rsid w:val="00757247"/>
    <w:rsid w:val="007613E6"/>
    <w:rsid w:val="0076161B"/>
    <w:rsid w:val="00763AB3"/>
    <w:rsid w:val="00763B10"/>
    <w:rsid w:val="00763B22"/>
    <w:rsid w:val="00764F9F"/>
    <w:rsid w:val="007666E9"/>
    <w:rsid w:val="00767945"/>
    <w:rsid w:val="00772E44"/>
    <w:rsid w:val="007730B6"/>
    <w:rsid w:val="00773B77"/>
    <w:rsid w:val="00774C6F"/>
    <w:rsid w:val="00774C7F"/>
    <w:rsid w:val="007801AD"/>
    <w:rsid w:val="00782235"/>
    <w:rsid w:val="0078595F"/>
    <w:rsid w:val="007867F9"/>
    <w:rsid w:val="007935A6"/>
    <w:rsid w:val="00795F47"/>
    <w:rsid w:val="007A0B9E"/>
    <w:rsid w:val="007A1222"/>
    <w:rsid w:val="007A1ECD"/>
    <w:rsid w:val="007A46D8"/>
    <w:rsid w:val="007A5500"/>
    <w:rsid w:val="007A5961"/>
    <w:rsid w:val="007A65A3"/>
    <w:rsid w:val="007B3468"/>
    <w:rsid w:val="007C35E1"/>
    <w:rsid w:val="007C3949"/>
    <w:rsid w:val="007D1CAE"/>
    <w:rsid w:val="007D37F9"/>
    <w:rsid w:val="007D40F3"/>
    <w:rsid w:val="007D5776"/>
    <w:rsid w:val="007D63BE"/>
    <w:rsid w:val="007D68EC"/>
    <w:rsid w:val="007E0D1C"/>
    <w:rsid w:val="007E1C2D"/>
    <w:rsid w:val="007E544C"/>
    <w:rsid w:val="007E5D8C"/>
    <w:rsid w:val="007E6D58"/>
    <w:rsid w:val="007E6DA7"/>
    <w:rsid w:val="007F1AA7"/>
    <w:rsid w:val="007F25E5"/>
    <w:rsid w:val="007F3374"/>
    <w:rsid w:val="007F47E6"/>
    <w:rsid w:val="00800AB9"/>
    <w:rsid w:val="00803670"/>
    <w:rsid w:val="00805027"/>
    <w:rsid w:val="00806416"/>
    <w:rsid w:val="008066F2"/>
    <w:rsid w:val="008101F6"/>
    <w:rsid w:val="0081021B"/>
    <w:rsid w:val="008110D1"/>
    <w:rsid w:val="00814675"/>
    <w:rsid w:val="00814D96"/>
    <w:rsid w:val="0081533F"/>
    <w:rsid w:val="008158EA"/>
    <w:rsid w:val="0081657D"/>
    <w:rsid w:val="0081675C"/>
    <w:rsid w:val="0082344A"/>
    <w:rsid w:val="008251EC"/>
    <w:rsid w:val="00825F57"/>
    <w:rsid w:val="00826684"/>
    <w:rsid w:val="00826EA5"/>
    <w:rsid w:val="00830F08"/>
    <w:rsid w:val="00831656"/>
    <w:rsid w:val="00831F5A"/>
    <w:rsid w:val="0083273B"/>
    <w:rsid w:val="00832906"/>
    <w:rsid w:val="00832F5F"/>
    <w:rsid w:val="00834456"/>
    <w:rsid w:val="00834C6C"/>
    <w:rsid w:val="008352C8"/>
    <w:rsid w:val="008367D7"/>
    <w:rsid w:val="0084177F"/>
    <w:rsid w:val="00841E96"/>
    <w:rsid w:val="00842006"/>
    <w:rsid w:val="00845034"/>
    <w:rsid w:val="008453B9"/>
    <w:rsid w:val="00851811"/>
    <w:rsid w:val="00855967"/>
    <w:rsid w:val="00856F37"/>
    <w:rsid w:val="008603A5"/>
    <w:rsid w:val="008611A0"/>
    <w:rsid w:val="00863373"/>
    <w:rsid w:val="00866A4E"/>
    <w:rsid w:val="00867612"/>
    <w:rsid w:val="00870F73"/>
    <w:rsid w:val="00871087"/>
    <w:rsid w:val="008714C0"/>
    <w:rsid w:val="00871D31"/>
    <w:rsid w:val="008723E8"/>
    <w:rsid w:val="00872CB9"/>
    <w:rsid w:val="00873247"/>
    <w:rsid w:val="00876431"/>
    <w:rsid w:val="00877126"/>
    <w:rsid w:val="008813DD"/>
    <w:rsid w:val="00881B54"/>
    <w:rsid w:val="0088393A"/>
    <w:rsid w:val="0088526D"/>
    <w:rsid w:val="00885A98"/>
    <w:rsid w:val="00887B25"/>
    <w:rsid w:val="00890269"/>
    <w:rsid w:val="008902EB"/>
    <w:rsid w:val="00890636"/>
    <w:rsid w:val="00891997"/>
    <w:rsid w:val="00894B13"/>
    <w:rsid w:val="008A075A"/>
    <w:rsid w:val="008A4B6A"/>
    <w:rsid w:val="008A4D19"/>
    <w:rsid w:val="008B19AD"/>
    <w:rsid w:val="008B44E6"/>
    <w:rsid w:val="008B5DB6"/>
    <w:rsid w:val="008B5FBD"/>
    <w:rsid w:val="008B610A"/>
    <w:rsid w:val="008B6F8E"/>
    <w:rsid w:val="008C04B0"/>
    <w:rsid w:val="008C0C39"/>
    <w:rsid w:val="008C3437"/>
    <w:rsid w:val="008C3463"/>
    <w:rsid w:val="008C4CC9"/>
    <w:rsid w:val="008C6286"/>
    <w:rsid w:val="008C6BED"/>
    <w:rsid w:val="008C7CE1"/>
    <w:rsid w:val="008D1FB0"/>
    <w:rsid w:val="008D2573"/>
    <w:rsid w:val="008D27E0"/>
    <w:rsid w:val="008D2993"/>
    <w:rsid w:val="008D29C4"/>
    <w:rsid w:val="008D476B"/>
    <w:rsid w:val="008D53D8"/>
    <w:rsid w:val="008D5C38"/>
    <w:rsid w:val="008D6B51"/>
    <w:rsid w:val="008D6CF4"/>
    <w:rsid w:val="008E187B"/>
    <w:rsid w:val="008E24C9"/>
    <w:rsid w:val="008E26EC"/>
    <w:rsid w:val="008E2763"/>
    <w:rsid w:val="008E5A60"/>
    <w:rsid w:val="008E6219"/>
    <w:rsid w:val="008E657F"/>
    <w:rsid w:val="008E72CF"/>
    <w:rsid w:val="008F3993"/>
    <w:rsid w:val="008F551A"/>
    <w:rsid w:val="008F6AC3"/>
    <w:rsid w:val="008F76E7"/>
    <w:rsid w:val="00900216"/>
    <w:rsid w:val="0090364C"/>
    <w:rsid w:val="00904B4F"/>
    <w:rsid w:val="00905A3A"/>
    <w:rsid w:val="00905D07"/>
    <w:rsid w:val="00907142"/>
    <w:rsid w:val="009108D6"/>
    <w:rsid w:val="0091124B"/>
    <w:rsid w:val="00912866"/>
    <w:rsid w:val="00912BD4"/>
    <w:rsid w:val="009133B2"/>
    <w:rsid w:val="00913682"/>
    <w:rsid w:val="00913E98"/>
    <w:rsid w:val="00917187"/>
    <w:rsid w:val="00920D20"/>
    <w:rsid w:val="00921376"/>
    <w:rsid w:val="009232E6"/>
    <w:rsid w:val="00923DFD"/>
    <w:rsid w:val="009305A0"/>
    <w:rsid w:val="009307C4"/>
    <w:rsid w:val="00931F0D"/>
    <w:rsid w:val="0093339C"/>
    <w:rsid w:val="0094187F"/>
    <w:rsid w:val="00941CAF"/>
    <w:rsid w:val="00941EB6"/>
    <w:rsid w:val="00943269"/>
    <w:rsid w:val="00943C8D"/>
    <w:rsid w:val="00943FAD"/>
    <w:rsid w:val="00944F14"/>
    <w:rsid w:val="009454DE"/>
    <w:rsid w:val="009457EA"/>
    <w:rsid w:val="00945C38"/>
    <w:rsid w:val="00946798"/>
    <w:rsid w:val="00946E79"/>
    <w:rsid w:val="00947485"/>
    <w:rsid w:val="00947C8F"/>
    <w:rsid w:val="00951C5F"/>
    <w:rsid w:val="009529BE"/>
    <w:rsid w:val="009529D7"/>
    <w:rsid w:val="00953C7E"/>
    <w:rsid w:val="00955A0D"/>
    <w:rsid w:val="009565C8"/>
    <w:rsid w:val="0096043F"/>
    <w:rsid w:val="00960D59"/>
    <w:rsid w:val="00961356"/>
    <w:rsid w:val="00965BBA"/>
    <w:rsid w:val="00965EB8"/>
    <w:rsid w:val="00966ABC"/>
    <w:rsid w:val="009702FC"/>
    <w:rsid w:val="009710CC"/>
    <w:rsid w:val="009711AA"/>
    <w:rsid w:val="00973172"/>
    <w:rsid w:val="00981172"/>
    <w:rsid w:val="00982A95"/>
    <w:rsid w:val="0098323D"/>
    <w:rsid w:val="00983929"/>
    <w:rsid w:val="00984F14"/>
    <w:rsid w:val="009876F5"/>
    <w:rsid w:val="00987C9A"/>
    <w:rsid w:val="0099055B"/>
    <w:rsid w:val="00990C96"/>
    <w:rsid w:val="00991134"/>
    <w:rsid w:val="009929CB"/>
    <w:rsid w:val="00996090"/>
    <w:rsid w:val="00997E81"/>
    <w:rsid w:val="009A0EB4"/>
    <w:rsid w:val="009A12F8"/>
    <w:rsid w:val="009A160E"/>
    <w:rsid w:val="009A17E7"/>
    <w:rsid w:val="009A19F7"/>
    <w:rsid w:val="009A32C6"/>
    <w:rsid w:val="009A412E"/>
    <w:rsid w:val="009A4DB4"/>
    <w:rsid w:val="009B0060"/>
    <w:rsid w:val="009B4F9C"/>
    <w:rsid w:val="009B54E6"/>
    <w:rsid w:val="009B5874"/>
    <w:rsid w:val="009B5E17"/>
    <w:rsid w:val="009B6378"/>
    <w:rsid w:val="009B7425"/>
    <w:rsid w:val="009C0BBA"/>
    <w:rsid w:val="009C33CC"/>
    <w:rsid w:val="009C5539"/>
    <w:rsid w:val="009C56B7"/>
    <w:rsid w:val="009C63B1"/>
    <w:rsid w:val="009C734C"/>
    <w:rsid w:val="009D447C"/>
    <w:rsid w:val="009D470E"/>
    <w:rsid w:val="009D617A"/>
    <w:rsid w:val="009D7162"/>
    <w:rsid w:val="009E156F"/>
    <w:rsid w:val="009E1849"/>
    <w:rsid w:val="009E331D"/>
    <w:rsid w:val="009E54A1"/>
    <w:rsid w:val="009E5B66"/>
    <w:rsid w:val="009F030D"/>
    <w:rsid w:val="009F08CE"/>
    <w:rsid w:val="009F0E39"/>
    <w:rsid w:val="009F0EB9"/>
    <w:rsid w:val="009F3971"/>
    <w:rsid w:val="009F4137"/>
    <w:rsid w:val="00A01D98"/>
    <w:rsid w:val="00A02FE1"/>
    <w:rsid w:val="00A0579D"/>
    <w:rsid w:val="00A060B7"/>
    <w:rsid w:val="00A0659C"/>
    <w:rsid w:val="00A0664A"/>
    <w:rsid w:val="00A10436"/>
    <w:rsid w:val="00A1757B"/>
    <w:rsid w:val="00A17FD0"/>
    <w:rsid w:val="00A20C29"/>
    <w:rsid w:val="00A257F3"/>
    <w:rsid w:val="00A25C5C"/>
    <w:rsid w:val="00A26A8C"/>
    <w:rsid w:val="00A26E26"/>
    <w:rsid w:val="00A27017"/>
    <w:rsid w:val="00A278F2"/>
    <w:rsid w:val="00A32710"/>
    <w:rsid w:val="00A33C77"/>
    <w:rsid w:val="00A33F5D"/>
    <w:rsid w:val="00A34809"/>
    <w:rsid w:val="00A34B03"/>
    <w:rsid w:val="00A353E8"/>
    <w:rsid w:val="00A358A7"/>
    <w:rsid w:val="00A37FC1"/>
    <w:rsid w:val="00A40B1D"/>
    <w:rsid w:val="00A42C62"/>
    <w:rsid w:val="00A430BE"/>
    <w:rsid w:val="00A46ABF"/>
    <w:rsid w:val="00A51B77"/>
    <w:rsid w:val="00A51F7B"/>
    <w:rsid w:val="00A52440"/>
    <w:rsid w:val="00A53011"/>
    <w:rsid w:val="00A552D0"/>
    <w:rsid w:val="00A5683E"/>
    <w:rsid w:val="00A571C4"/>
    <w:rsid w:val="00A60FFC"/>
    <w:rsid w:val="00A65142"/>
    <w:rsid w:val="00A6633D"/>
    <w:rsid w:val="00A66A7A"/>
    <w:rsid w:val="00A66E10"/>
    <w:rsid w:val="00A706BE"/>
    <w:rsid w:val="00A70E27"/>
    <w:rsid w:val="00A72715"/>
    <w:rsid w:val="00A72FA5"/>
    <w:rsid w:val="00A73146"/>
    <w:rsid w:val="00A7352B"/>
    <w:rsid w:val="00A74699"/>
    <w:rsid w:val="00A76D9F"/>
    <w:rsid w:val="00A806D4"/>
    <w:rsid w:val="00A81503"/>
    <w:rsid w:val="00A81E17"/>
    <w:rsid w:val="00A837A9"/>
    <w:rsid w:val="00A838EA"/>
    <w:rsid w:val="00A844FE"/>
    <w:rsid w:val="00A85DB8"/>
    <w:rsid w:val="00A86B84"/>
    <w:rsid w:val="00A90141"/>
    <w:rsid w:val="00A9107A"/>
    <w:rsid w:val="00A93B20"/>
    <w:rsid w:val="00A95E27"/>
    <w:rsid w:val="00A96E58"/>
    <w:rsid w:val="00AA13EE"/>
    <w:rsid w:val="00AA1525"/>
    <w:rsid w:val="00AA24FB"/>
    <w:rsid w:val="00AA56A8"/>
    <w:rsid w:val="00AA5B2E"/>
    <w:rsid w:val="00AA6160"/>
    <w:rsid w:val="00AA713E"/>
    <w:rsid w:val="00AB0BF3"/>
    <w:rsid w:val="00AB238A"/>
    <w:rsid w:val="00AB5255"/>
    <w:rsid w:val="00AB6009"/>
    <w:rsid w:val="00AB60DB"/>
    <w:rsid w:val="00AB6885"/>
    <w:rsid w:val="00AC16AA"/>
    <w:rsid w:val="00AC1EB7"/>
    <w:rsid w:val="00AC48C7"/>
    <w:rsid w:val="00AC5D55"/>
    <w:rsid w:val="00AC7D1D"/>
    <w:rsid w:val="00AD0D7B"/>
    <w:rsid w:val="00AD1236"/>
    <w:rsid w:val="00AD17B7"/>
    <w:rsid w:val="00AD223F"/>
    <w:rsid w:val="00AD25FA"/>
    <w:rsid w:val="00AD3621"/>
    <w:rsid w:val="00AD3ED5"/>
    <w:rsid w:val="00AD526C"/>
    <w:rsid w:val="00AD66B3"/>
    <w:rsid w:val="00AD7228"/>
    <w:rsid w:val="00AE04E9"/>
    <w:rsid w:val="00AE28DC"/>
    <w:rsid w:val="00AE3779"/>
    <w:rsid w:val="00AE4665"/>
    <w:rsid w:val="00AE511D"/>
    <w:rsid w:val="00AE63A0"/>
    <w:rsid w:val="00AF144A"/>
    <w:rsid w:val="00AF14A1"/>
    <w:rsid w:val="00AF2C83"/>
    <w:rsid w:val="00AF34DF"/>
    <w:rsid w:val="00AF5DF0"/>
    <w:rsid w:val="00AF6773"/>
    <w:rsid w:val="00AF72A1"/>
    <w:rsid w:val="00AF7689"/>
    <w:rsid w:val="00B019C6"/>
    <w:rsid w:val="00B01F07"/>
    <w:rsid w:val="00B053FE"/>
    <w:rsid w:val="00B05421"/>
    <w:rsid w:val="00B062B7"/>
    <w:rsid w:val="00B06897"/>
    <w:rsid w:val="00B06E9A"/>
    <w:rsid w:val="00B07DFE"/>
    <w:rsid w:val="00B1154D"/>
    <w:rsid w:val="00B1195E"/>
    <w:rsid w:val="00B11ED0"/>
    <w:rsid w:val="00B134F9"/>
    <w:rsid w:val="00B14919"/>
    <w:rsid w:val="00B153CE"/>
    <w:rsid w:val="00B1721F"/>
    <w:rsid w:val="00B172E5"/>
    <w:rsid w:val="00B204F7"/>
    <w:rsid w:val="00B20AF4"/>
    <w:rsid w:val="00B215A7"/>
    <w:rsid w:val="00B233EB"/>
    <w:rsid w:val="00B24F71"/>
    <w:rsid w:val="00B260F3"/>
    <w:rsid w:val="00B26B68"/>
    <w:rsid w:val="00B275C4"/>
    <w:rsid w:val="00B30A50"/>
    <w:rsid w:val="00B31AF7"/>
    <w:rsid w:val="00B3233D"/>
    <w:rsid w:val="00B32743"/>
    <w:rsid w:val="00B32A2B"/>
    <w:rsid w:val="00B32B8E"/>
    <w:rsid w:val="00B3496C"/>
    <w:rsid w:val="00B35238"/>
    <w:rsid w:val="00B36243"/>
    <w:rsid w:val="00B36512"/>
    <w:rsid w:val="00B415B0"/>
    <w:rsid w:val="00B42B31"/>
    <w:rsid w:val="00B44CCE"/>
    <w:rsid w:val="00B45412"/>
    <w:rsid w:val="00B46488"/>
    <w:rsid w:val="00B4717B"/>
    <w:rsid w:val="00B47D45"/>
    <w:rsid w:val="00B501FB"/>
    <w:rsid w:val="00B51CB2"/>
    <w:rsid w:val="00B52FEC"/>
    <w:rsid w:val="00B5342C"/>
    <w:rsid w:val="00B537A0"/>
    <w:rsid w:val="00B538D8"/>
    <w:rsid w:val="00B54065"/>
    <w:rsid w:val="00B55136"/>
    <w:rsid w:val="00B55470"/>
    <w:rsid w:val="00B5579C"/>
    <w:rsid w:val="00B5604B"/>
    <w:rsid w:val="00B56E2F"/>
    <w:rsid w:val="00B607F9"/>
    <w:rsid w:val="00B62F1A"/>
    <w:rsid w:val="00B63DEF"/>
    <w:rsid w:val="00B64129"/>
    <w:rsid w:val="00B64390"/>
    <w:rsid w:val="00B644C4"/>
    <w:rsid w:val="00B66CC3"/>
    <w:rsid w:val="00B70213"/>
    <w:rsid w:val="00B70CDD"/>
    <w:rsid w:val="00B72735"/>
    <w:rsid w:val="00B727AD"/>
    <w:rsid w:val="00B72B2B"/>
    <w:rsid w:val="00B75853"/>
    <w:rsid w:val="00B7767A"/>
    <w:rsid w:val="00B776BC"/>
    <w:rsid w:val="00B77ECD"/>
    <w:rsid w:val="00B80729"/>
    <w:rsid w:val="00B8080F"/>
    <w:rsid w:val="00B82E18"/>
    <w:rsid w:val="00B833B6"/>
    <w:rsid w:val="00B86F01"/>
    <w:rsid w:val="00B87F82"/>
    <w:rsid w:val="00B90CE2"/>
    <w:rsid w:val="00B9167E"/>
    <w:rsid w:val="00B92C18"/>
    <w:rsid w:val="00B92C3C"/>
    <w:rsid w:val="00B92E0E"/>
    <w:rsid w:val="00B93071"/>
    <w:rsid w:val="00B931E6"/>
    <w:rsid w:val="00B94E66"/>
    <w:rsid w:val="00B95004"/>
    <w:rsid w:val="00B96CD7"/>
    <w:rsid w:val="00BA01F4"/>
    <w:rsid w:val="00BA17CA"/>
    <w:rsid w:val="00BA65A5"/>
    <w:rsid w:val="00BA6829"/>
    <w:rsid w:val="00BA68E8"/>
    <w:rsid w:val="00BB0B1D"/>
    <w:rsid w:val="00BB3875"/>
    <w:rsid w:val="00BB4C10"/>
    <w:rsid w:val="00BC0ADA"/>
    <w:rsid w:val="00BC0ADC"/>
    <w:rsid w:val="00BC0C90"/>
    <w:rsid w:val="00BC0CE6"/>
    <w:rsid w:val="00BC1CF1"/>
    <w:rsid w:val="00BC298A"/>
    <w:rsid w:val="00BC3F66"/>
    <w:rsid w:val="00BC430B"/>
    <w:rsid w:val="00BC56E2"/>
    <w:rsid w:val="00BC5B9E"/>
    <w:rsid w:val="00BC5F61"/>
    <w:rsid w:val="00BC79DD"/>
    <w:rsid w:val="00BD1C96"/>
    <w:rsid w:val="00BD1D01"/>
    <w:rsid w:val="00BD215B"/>
    <w:rsid w:val="00BD5209"/>
    <w:rsid w:val="00BD54D7"/>
    <w:rsid w:val="00BD74C5"/>
    <w:rsid w:val="00BD7D05"/>
    <w:rsid w:val="00BE26EB"/>
    <w:rsid w:val="00BE4A38"/>
    <w:rsid w:val="00BE530A"/>
    <w:rsid w:val="00BF0659"/>
    <w:rsid w:val="00BF0A4E"/>
    <w:rsid w:val="00BF1B40"/>
    <w:rsid w:val="00BF1EFF"/>
    <w:rsid w:val="00BF20FD"/>
    <w:rsid w:val="00BF2A86"/>
    <w:rsid w:val="00BF5B9B"/>
    <w:rsid w:val="00BF6373"/>
    <w:rsid w:val="00BF65C0"/>
    <w:rsid w:val="00C01468"/>
    <w:rsid w:val="00C014D5"/>
    <w:rsid w:val="00C01695"/>
    <w:rsid w:val="00C02603"/>
    <w:rsid w:val="00C02B27"/>
    <w:rsid w:val="00C02E13"/>
    <w:rsid w:val="00C05C88"/>
    <w:rsid w:val="00C05F45"/>
    <w:rsid w:val="00C0653D"/>
    <w:rsid w:val="00C0683D"/>
    <w:rsid w:val="00C1098F"/>
    <w:rsid w:val="00C10DB0"/>
    <w:rsid w:val="00C11370"/>
    <w:rsid w:val="00C1237A"/>
    <w:rsid w:val="00C1289B"/>
    <w:rsid w:val="00C12A3C"/>
    <w:rsid w:val="00C12A99"/>
    <w:rsid w:val="00C1387B"/>
    <w:rsid w:val="00C13F2B"/>
    <w:rsid w:val="00C1749A"/>
    <w:rsid w:val="00C211B4"/>
    <w:rsid w:val="00C2255A"/>
    <w:rsid w:val="00C24EF2"/>
    <w:rsid w:val="00C265A5"/>
    <w:rsid w:val="00C27E1B"/>
    <w:rsid w:val="00C30582"/>
    <w:rsid w:val="00C31157"/>
    <w:rsid w:val="00C31D6D"/>
    <w:rsid w:val="00C335CA"/>
    <w:rsid w:val="00C33C4D"/>
    <w:rsid w:val="00C3612E"/>
    <w:rsid w:val="00C3706D"/>
    <w:rsid w:val="00C40B9A"/>
    <w:rsid w:val="00C41291"/>
    <w:rsid w:val="00C41C2F"/>
    <w:rsid w:val="00C445E4"/>
    <w:rsid w:val="00C44CF0"/>
    <w:rsid w:val="00C454B3"/>
    <w:rsid w:val="00C47897"/>
    <w:rsid w:val="00C5113C"/>
    <w:rsid w:val="00C52376"/>
    <w:rsid w:val="00C53194"/>
    <w:rsid w:val="00C53400"/>
    <w:rsid w:val="00C56B10"/>
    <w:rsid w:val="00C56D0A"/>
    <w:rsid w:val="00C579B3"/>
    <w:rsid w:val="00C6153B"/>
    <w:rsid w:val="00C61BDF"/>
    <w:rsid w:val="00C6359B"/>
    <w:rsid w:val="00C636D9"/>
    <w:rsid w:val="00C6480B"/>
    <w:rsid w:val="00C6769B"/>
    <w:rsid w:val="00C70938"/>
    <w:rsid w:val="00C72064"/>
    <w:rsid w:val="00C74078"/>
    <w:rsid w:val="00C77852"/>
    <w:rsid w:val="00C77D8A"/>
    <w:rsid w:val="00C83557"/>
    <w:rsid w:val="00C85BEB"/>
    <w:rsid w:val="00C8609C"/>
    <w:rsid w:val="00C925C8"/>
    <w:rsid w:val="00C92C30"/>
    <w:rsid w:val="00C94BBD"/>
    <w:rsid w:val="00CA18BF"/>
    <w:rsid w:val="00CA2D2C"/>
    <w:rsid w:val="00CA3B12"/>
    <w:rsid w:val="00CB040F"/>
    <w:rsid w:val="00CB08C6"/>
    <w:rsid w:val="00CB0BAA"/>
    <w:rsid w:val="00CB1E82"/>
    <w:rsid w:val="00CB219C"/>
    <w:rsid w:val="00CB3010"/>
    <w:rsid w:val="00CB387D"/>
    <w:rsid w:val="00CB4275"/>
    <w:rsid w:val="00CB61F1"/>
    <w:rsid w:val="00CC041C"/>
    <w:rsid w:val="00CC3CF3"/>
    <w:rsid w:val="00CC745F"/>
    <w:rsid w:val="00CD0DAC"/>
    <w:rsid w:val="00CD4BA1"/>
    <w:rsid w:val="00CE26D7"/>
    <w:rsid w:val="00CE6A95"/>
    <w:rsid w:val="00CE6F0B"/>
    <w:rsid w:val="00CE7170"/>
    <w:rsid w:val="00CF3C9D"/>
    <w:rsid w:val="00CF7AE3"/>
    <w:rsid w:val="00D05CAD"/>
    <w:rsid w:val="00D112F8"/>
    <w:rsid w:val="00D114A3"/>
    <w:rsid w:val="00D115A9"/>
    <w:rsid w:val="00D11B19"/>
    <w:rsid w:val="00D131F7"/>
    <w:rsid w:val="00D14C6B"/>
    <w:rsid w:val="00D16D8E"/>
    <w:rsid w:val="00D16FCF"/>
    <w:rsid w:val="00D17138"/>
    <w:rsid w:val="00D20C64"/>
    <w:rsid w:val="00D211D7"/>
    <w:rsid w:val="00D21725"/>
    <w:rsid w:val="00D21E0A"/>
    <w:rsid w:val="00D2587D"/>
    <w:rsid w:val="00D25FBA"/>
    <w:rsid w:val="00D27D0C"/>
    <w:rsid w:val="00D300DC"/>
    <w:rsid w:val="00D30EB4"/>
    <w:rsid w:val="00D31044"/>
    <w:rsid w:val="00D314F8"/>
    <w:rsid w:val="00D32163"/>
    <w:rsid w:val="00D321A3"/>
    <w:rsid w:val="00D32FFA"/>
    <w:rsid w:val="00D333E1"/>
    <w:rsid w:val="00D3493E"/>
    <w:rsid w:val="00D34E8D"/>
    <w:rsid w:val="00D3571C"/>
    <w:rsid w:val="00D35FC9"/>
    <w:rsid w:val="00D40B77"/>
    <w:rsid w:val="00D42192"/>
    <w:rsid w:val="00D42745"/>
    <w:rsid w:val="00D42FF6"/>
    <w:rsid w:val="00D43D60"/>
    <w:rsid w:val="00D43E52"/>
    <w:rsid w:val="00D45433"/>
    <w:rsid w:val="00D464ED"/>
    <w:rsid w:val="00D47C1D"/>
    <w:rsid w:val="00D51373"/>
    <w:rsid w:val="00D513FD"/>
    <w:rsid w:val="00D51C0A"/>
    <w:rsid w:val="00D52CAE"/>
    <w:rsid w:val="00D53AC9"/>
    <w:rsid w:val="00D55446"/>
    <w:rsid w:val="00D559AD"/>
    <w:rsid w:val="00D56070"/>
    <w:rsid w:val="00D5644D"/>
    <w:rsid w:val="00D572A6"/>
    <w:rsid w:val="00D61522"/>
    <w:rsid w:val="00D64753"/>
    <w:rsid w:val="00D64832"/>
    <w:rsid w:val="00D673F4"/>
    <w:rsid w:val="00D67509"/>
    <w:rsid w:val="00D676C6"/>
    <w:rsid w:val="00D7015D"/>
    <w:rsid w:val="00D70460"/>
    <w:rsid w:val="00D708A6"/>
    <w:rsid w:val="00D71FEB"/>
    <w:rsid w:val="00D7605E"/>
    <w:rsid w:val="00D763D6"/>
    <w:rsid w:val="00D76F2E"/>
    <w:rsid w:val="00D84980"/>
    <w:rsid w:val="00D8508B"/>
    <w:rsid w:val="00D85D91"/>
    <w:rsid w:val="00D86122"/>
    <w:rsid w:val="00D8776B"/>
    <w:rsid w:val="00D90684"/>
    <w:rsid w:val="00D906A5"/>
    <w:rsid w:val="00D92385"/>
    <w:rsid w:val="00D926B4"/>
    <w:rsid w:val="00D93BD9"/>
    <w:rsid w:val="00D93DFD"/>
    <w:rsid w:val="00D96353"/>
    <w:rsid w:val="00D96681"/>
    <w:rsid w:val="00DA0D2E"/>
    <w:rsid w:val="00DA178F"/>
    <w:rsid w:val="00DA1D8D"/>
    <w:rsid w:val="00DA22E7"/>
    <w:rsid w:val="00DA350F"/>
    <w:rsid w:val="00DA39A2"/>
    <w:rsid w:val="00DA541F"/>
    <w:rsid w:val="00DA5AC3"/>
    <w:rsid w:val="00DB06B2"/>
    <w:rsid w:val="00DB0B88"/>
    <w:rsid w:val="00DB3916"/>
    <w:rsid w:val="00DB479A"/>
    <w:rsid w:val="00DB4C55"/>
    <w:rsid w:val="00DB7A29"/>
    <w:rsid w:val="00DC0745"/>
    <w:rsid w:val="00DC3482"/>
    <w:rsid w:val="00DC56A6"/>
    <w:rsid w:val="00DC6F0D"/>
    <w:rsid w:val="00DD04BF"/>
    <w:rsid w:val="00DD053A"/>
    <w:rsid w:val="00DD3149"/>
    <w:rsid w:val="00DD35C1"/>
    <w:rsid w:val="00DD368F"/>
    <w:rsid w:val="00DD422E"/>
    <w:rsid w:val="00DD4B9B"/>
    <w:rsid w:val="00DD5AC2"/>
    <w:rsid w:val="00DD7206"/>
    <w:rsid w:val="00DD7675"/>
    <w:rsid w:val="00DE0946"/>
    <w:rsid w:val="00DE0D4F"/>
    <w:rsid w:val="00DE1ABF"/>
    <w:rsid w:val="00DE2704"/>
    <w:rsid w:val="00DE38B1"/>
    <w:rsid w:val="00DE3F66"/>
    <w:rsid w:val="00DE46A0"/>
    <w:rsid w:val="00DE4868"/>
    <w:rsid w:val="00DE559E"/>
    <w:rsid w:val="00DE5A94"/>
    <w:rsid w:val="00DE67E5"/>
    <w:rsid w:val="00DF05F5"/>
    <w:rsid w:val="00DF116E"/>
    <w:rsid w:val="00DF2F4A"/>
    <w:rsid w:val="00DF593F"/>
    <w:rsid w:val="00DF6644"/>
    <w:rsid w:val="00DF6A92"/>
    <w:rsid w:val="00DF6C78"/>
    <w:rsid w:val="00E00B83"/>
    <w:rsid w:val="00E0408E"/>
    <w:rsid w:val="00E05D45"/>
    <w:rsid w:val="00E073D4"/>
    <w:rsid w:val="00E07728"/>
    <w:rsid w:val="00E109D8"/>
    <w:rsid w:val="00E1141A"/>
    <w:rsid w:val="00E11C9D"/>
    <w:rsid w:val="00E11DBE"/>
    <w:rsid w:val="00E12D00"/>
    <w:rsid w:val="00E13E23"/>
    <w:rsid w:val="00E14C22"/>
    <w:rsid w:val="00E158E1"/>
    <w:rsid w:val="00E20C3E"/>
    <w:rsid w:val="00E20DB4"/>
    <w:rsid w:val="00E20F35"/>
    <w:rsid w:val="00E21885"/>
    <w:rsid w:val="00E219BC"/>
    <w:rsid w:val="00E238B6"/>
    <w:rsid w:val="00E25C95"/>
    <w:rsid w:val="00E25E40"/>
    <w:rsid w:val="00E33141"/>
    <w:rsid w:val="00E33296"/>
    <w:rsid w:val="00E3341F"/>
    <w:rsid w:val="00E3750B"/>
    <w:rsid w:val="00E403E5"/>
    <w:rsid w:val="00E42999"/>
    <w:rsid w:val="00E44E37"/>
    <w:rsid w:val="00E5257B"/>
    <w:rsid w:val="00E52DED"/>
    <w:rsid w:val="00E541F5"/>
    <w:rsid w:val="00E55602"/>
    <w:rsid w:val="00E5588A"/>
    <w:rsid w:val="00E563FD"/>
    <w:rsid w:val="00E57BD1"/>
    <w:rsid w:val="00E618C5"/>
    <w:rsid w:val="00E619A7"/>
    <w:rsid w:val="00E63958"/>
    <w:rsid w:val="00E66225"/>
    <w:rsid w:val="00E66744"/>
    <w:rsid w:val="00E7024B"/>
    <w:rsid w:val="00E70DB2"/>
    <w:rsid w:val="00E710F2"/>
    <w:rsid w:val="00E7396F"/>
    <w:rsid w:val="00E73CEF"/>
    <w:rsid w:val="00E7421F"/>
    <w:rsid w:val="00E74FFE"/>
    <w:rsid w:val="00E76B41"/>
    <w:rsid w:val="00E80F22"/>
    <w:rsid w:val="00E85AD2"/>
    <w:rsid w:val="00E85EAD"/>
    <w:rsid w:val="00E86B53"/>
    <w:rsid w:val="00E86C7E"/>
    <w:rsid w:val="00E90741"/>
    <w:rsid w:val="00E91FD6"/>
    <w:rsid w:val="00E935D2"/>
    <w:rsid w:val="00E93622"/>
    <w:rsid w:val="00E93A80"/>
    <w:rsid w:val="00E96290"/>
    <w:rsid w:val="00E96BC4"/>
    <w:rsid w:val="00E96F96"/>
    <w:rsid w:val="00EA01AB"/>
    <w:rsid w:val="00EA1464"/>
    <w:rsid w:val="00EA1FB1"/>
    <w:rsid w:val="00EA2955"/>
    <w:rsid w:val="00EA3638"/>
    <w:rsid w:val="00EA5E2D"/>
    <w:rsid w:val="00EA6076"/>
    <w:rsid w:val="00EA6923"/>
    <w:rsid w:val="00EA735F"/>
    <w:rsid w:val="00EB2196"/>
    <w:rsid w:val="00EB282C"/>
    <w:rsid w:val="00EB6F44"/>
    <w:rsid w:val="00EB79F1"/>
    <w:rsid w:val="00EB7D0A"/>
    <w:rsid w:val="00EC276C"/>
    <w:rsid w:val="00EC3E2D"/>
    <w:rsid w:val="00EC50EC"/>
    <w:rsid w:val="00EC5E4F"/>
    <w:rsid w:val="00EC638D"/>
    <w:rsid w:val="00EC6607"/>
    <w:rsid w:val="00EC6AFB"/>
    <w:rsid w:val="00EC6B0C"/>
    <w:rsid w:val="00ED02B7"/>
    <w:rsid w:val="00ED088E"/>
    <w:rsid w:val="00ED1016"/>
    <w:rsid w:val="00ED143F"/>
    <w:rsid w:val="00ED2A97"/>
    <w:rsid w:val="00ED7255"/>
    <w:rsid w:val="00ED79F4"/>
    <w:rsid w:val="00ED7D02"/>
    <w:rsid w:val="00EE16ED"/>
    <w:rsid w:val="00EE4073"/>
    <w:rsid w:val="00EE6BAB"/>
    <w:rsid w:val="00EE7A1F"/>
    <w:rsid w:val="00EE7FED"/>
    <w:rsid w:val="00EF129B"/>
    <w:rsid w:val="00EF576E"/>
    <w:rsid w:val="00EF6C87"/>
    <w:rsid w:val="00EF6F50"/>
    <w:rsid w:val="00F000FB"/>
    <w:rsid w:val="00F0040B"/>
    <w:rsid w:val="00F00630"/>
    <w:rsid w:val="00F025A7"/>
    <w:rsid w:val="00F046DD"/>
    <w:rsid w:val="00F04E53"/>
    <w:rsid w:val="00F06F6B"/>
    <w:rsid w:val="00F10B01"/>
    <w:rsid w:val="00F130A3"/>
    <w:rsid w:val="00F1531E"/>
    <w:rsid w:val="00F16F40"/>
    <w:rsid w:val="00F2108C"/>
    <w:rsid w:val="00F21D66"/>
    <w:rsid w:val="00F2210C"/>
    <w:rsid w:val="00F22B5C"/>
    <w:rsid w:val="00F22E40"/>
    <w:rsid w:val="00F23311"/>
    <w:rsid w:val="00F23E64"/>
    <w:rsid w:val="00F25380"/>
    <w:rsid w:val="00F262EA"/>
    <w:rsid w:val="00F26C87"/>
    <w:rsid w:val="00F31745"/>
    <w:rsid w:val="00F368FD"/>
    <w:rsid w:val="00F369A8"/>
    <w:rsid w:val="00F40828"/>
    <w:rsid w:val="00F43EA0"/>
    <w:rsid w:val="00F4544F"/>
    <w:rsid w:val="00F464AB"/>
    <w:rsid w:val="00F46AAA"/>
    <w:rsid w:val="00F526EC"/>
    <w:rsid w:val="00F548AE"/>
    <w:rsid w:val="00F54FDF"/>
    <w:rsid w:val="00F5568A"/>
    <w:rsid w:val="00F56135"/>
    <w:rsid w:val="00F56366"/>
    <w:rsid w:val="00F575A6"/>
    <w:rsid w:val="00F60D62"/>
    <w:rsid w:val="00F62E78"/>
    <w:rsid w:val="00F630AB"/>
    <w:rsid w:val="00F6575A"/>
    <w:rsid w:val="00F6632D"/>
    <w:rsid w:val="00F67139"/>
    <w:rsid w:val="00F67296"/>
    <w:rsid w:val="00F7018E"/>
    <w:rsid w:val="00F70FC4"/>
    <w:rsid w:val="00F71911"/>
    <w:rsid w:val="00F71F95"/>
    <w:rsid w:val="00F73E98"/>
    <w:rsid w:val="00F75532"/>
    <w:rsid w:val="00F75C4A"/>
    <w:rsid w:val="00F806A1"/>
    <w:rsid w:val="00F80CC1"/>
    <w:rsid w:val="00F8239D"/>
    <w:rsid w:val="00F83FC8"/>
    <w:rsid w:val="00F84508"/>
    <w:rsid w:val="00F84CC5"/>
    <w:rsid w:val="00F84E98"/>
    <w:rsid w:val="00F85387"/>
    <w:rsid w:val="00F854E3"/>
    <w:rsid w:val="00F86019"/>
    <w:rsid w:val="00F863B8"/>
    <w:rsid w:val="00F87D97"/>
    <w:rsid w:val="00F906C1"/>
    <w:rsid w:val="00F916A5"/>
    <w:rsid w:val="00F92DE2"/>
    <w:rsid w:val="00F934D0"/>
    <w:rsid w:val="00F93620"/>
    <w:rsid w:val="00F93A8B"/>
    <w:rsid w:val="00F94E7C"/>
    <w:rsid w:val="00F97B01"/>
    <w:rsid w:val="00F97F17"/>
    <w:rsid w:val="00FA1778"/>
    <w:rsid w:val="00FA22A0"/>
    <w:rsid w:val="00FA25E3"/>
    <w:rsid w:val="00FA6258"/>
    <w:rsid w:val="00FA742A"/>
    <w:rsid w:val="00FB0A24"/>
    <w:rsid w:val="00FB0DFA"/>
    <w:rsid w:val="00FB0EEA"/>
    <w:rsid w:val="00FB389E"/>
    <w:rsid w:val="00FB5550"/>
    <w:rsid w:val="00FB617E"/>
    <w:rsid w:val="00FC1832"/>
    <w:rsid w:val="00FC3A66"/>
    <w:rsid w:val="00FC4580"/>
    <w:rsid w:val="00FC59C2"/>
    <w:rsid w:val="00FC7C0F"/>
    <w:rsid w:val="00FD362E"/>
    <w:rsid w:val="00FD4F2C"/>
    <w:rsid w:val="00FD4FCB"/>
    <w:rsid w:val="00FD54E6"/>
    <w:rsid w:val="00FE34CA"/>
    <w:rsid w:val="00FE4435"/>
    <w:rsid w:val="00FE4CE0"/>
    <w:rsid w:val="00FF117E"/>
    <w:rsid w:val="00FF1ED5"/>
    <w:rsid w:val="00FF4D66"/>
    <w:rsid w:val="00FF519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1D58FD"/>
  <w15:chartTrackingRefBased/>
  <w15:docId w15:val="{114FCC00-BE93-4B9F-9DC5-64A8BE96A1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pPr>
      <w:spacing w:after="200" w:line="276"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DB479A"/>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link w:val="Glava"/>
    <w:rsid w:val="00DB479A"/>
    <w:rPr>
      <w:rFonts w:ascii="Arial" w:eastAsia="Times New Roman" w:hAnsi="Arial"/>
      <w:szCs w:val="24"/>
      <w:lang w:eastAsia="en-US"/>
    </w:rPr>
  </w:style>
  <w:style w:type="paragraph" w:customStyle="1" w:styleId="Naslovpredpisa">
    <w:name w:val="Naslov_predpisa"/>
    <w:basedOn w:val="Navaden"/>
    <w:link w:val="NaslovpredpisaZnak"/>
    <w:qFormat/>
    <w:rsid w:val="00DB479A"/>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DB479A"/>
    <w:rPr>
      <w:rFonts w:ascii="Arial" w:eastAsia="Times New Roman" w:hAnsi="Arial" w:cs="Arial"/>
      <w:b/>
      <w:sz w:val="22"/>
      <w:szCs w:val="22"/>
    </w:rPr>
  </w:style>
  <w:style w:type="paragraph" w:customStyle="1" w:styleId="Poglavje">
    <w:name w:val="Poglavje"/>
    <w:basedOn w:val="Navaden"/>
    <w:qFormat/>
    <w:rsid w:val="00DB479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DB479A"/>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DB479A"/>
    <w:rPr>
      <w:rFonts w:ascii="Arial" w:eastAsia="Times New Roman" w:hAnsi="Arial" w:cs="Arial"/>
      <w:sz w:val="22"/>
      <w:szCs w:val="22"/>
    </w:rPr>
  </w:style>
  <w:style w:type="paragraph" w:customStyle="1" w:styleId="Oddelek">
    <w:name w:val="Oddelek"/>
    <w:basedOn w:val="Navaden"/>
    <w:link w:val="OddelekZnak1"/>
    <w:qFormat/>
    <w:rsid w:val="00DB479A"/>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eastAsia="sl-SI"/>
    </w:rPr>
  </w:style>
  <w:style w:type="character" w:customStyle="1" w:styleId="OddelekZnak1">
    <w:name w:val="Oddelek Znak1"/>
    <w:link w:val="Oddelek"/>
    <w:rsid w:val="00DB479A"/>
    <w:rPr>
      <w:rFonts w:ascii="Arial" w:eastAsia="Times New Roman" w:hAnsi="Arial"/>
      <w:b/>
      <w:sz w:val="22"/>
      <w:szCs w:val="22"/>
    </w:rPr>
  </w:style>
  <w:style w:type="paragraph" w:customStyle="1" w:styleId="Alineazaodstavkom">
    <w:name w:val="Alinea za odstavkom"/>
    <w:basedOn w:val="Navaden"/>
    <w:link w:val="AlineazaodstavkomZnak"/>
    <w:qFormat/>
    <w:rsid w:val="00DB479A"/>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lang w:eastAsia="sl-SI"/>
    </w:rPr>
  </w:style>
  <w:style w:type="character" w:customStyle="1" w:styleId="AlineazaodstavkomZnak">
    <w:name w:val="Alinea za odstavkom Znak"/>
    <w:link w:val="Alineazaodstavkom"/>
    <w:rsid w:val="00DB479A"/>
    <w:rPr>
      <w:rFonts w:ascii="Arial" w:eastAsia="Times New Roman" w:hAnsi="Arial"/>
      <w:sz w:val="22"/>
      <w:szCs w:val="22"/>
    </w:rPr>
  </w:style>
  <w:style w:type="paragraph" w:customStyle="1" w:styleId="Odstavekseznama1">
    <w:name w:val="Odstavek seznama1"/>
    <w:basedOn w:val="Navaden"/>
    <w:qFormat/>
    <w:rsid w:val="00DB479A"/>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DB479A"/>
    <w:pPr>
      <w:tabs>
        <w:tab w:val="num" w:pos="436"/>
      </w:tabs>
      <w:overflowPunct w:val="0"/>
      <w:autoSpaceDE w:val="0"/>
      <w:autoSpaceDN w:val="0"/>
      <w:adjustRightInd w:val="0"/>
      <w:spacing w:after="0" w:line="200" w:lineRule="exact"/>
      <w:ind w:left="436" w:hanging="360"/>
      <w:jc w:val="both"/>
      <w:textAlignment w:val="baseline"/>
    </w:pPr>
    <w:rPr>
      <w:rFonts w:ascii="Arial" w:eastAsia="Times New Roman" w:hAnsi="Arial"/>
      <w:lang w:eastAsia="sl-SI"/>
    </w:rPr>
  </w:style>
  <w:style w:type="character" w:customStyle="1" w:styleId="AlineazatokoZnak">
    <w:name w:val="Alinea za točko Znak"/>
    <w:link w:val="Alineazatoko"/>
    <w:rsid w:val="00DB479A"/>
    <w:rPr>
      <w:rFonts w:ascii="Arial" w:eastAsia="Times New Roman" w:hAnsi="Arial" w:cs="Arial"/>
      <w:sz w:val="22"/>
      <w:szCs w:val="22"/>
      <w:lang w:val="sl-SI" w:eastAsia="sl-SI"/>
    </w:rPr>
  </w:style>
  <w:style w:type="character" w:customStyle="1" w:styleId="rkovnatokazaodstavkomZnak">
    <w:name w:val="Črkovna točka_za odstavkom Znak"/>
    <w:link w:val="rkovnatokazaodstavkom"/>
    <w:rsid w:val="00DB479A"/>
    <w:rPr>
      <w:rFonts w:ascii="Arial" w:hAnsi="Arial"/>
    </w:rPr>
  </w:style>
  <w:style w:type="paragraph" w:customStyle="1" w:styleId="rkovnatokazaodstavkom">
    <w:name w:val="Črkovna točka_za odstavkom"/>
    <w:basedOn w:val="Navaden"/>
    <w:link w:val="rkovnatokazaodstavkomZnak"/>
    <w:qFormat/>
    <w:rsid w:val="00DB479A"/>
    <w:pPr>
      <w:numPr>
        <w:numId w:val="3"/>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DB479A"/>
    <w:pPr>
      <w:numPr>
        <w:numId w:val="2"/>
      </w:numPr>
      <w:ind w:left="0" w:firstLine="0"/>
    </w:pPr>
  </w:style>
  <w:style w:type="character" w:customStyle="1" w:styleId="OdsekZnak">
    <w:name w:val="Odsek Znak"/>
    <w:link w:val="Odsek"/>
    <w:rsid w:val="00DB479A"/>
    <w:rPr>
      <w:rFonts w:ascii="Arial" w:eastAsia="Times New Roman" w:hAnsi="Arial"/>
      <w:b/>
      <w:sz w:val="22"/>
      <w:szCs w:val="22"/>
    </w:rPr>
  </w:style>
  <w:style w:type="paragraph" w:customStyle="1" w:styleId="Default">
    <w:name w:val="Default"/>
    <w:rsid w:val="008B5DB6"/>
    <w:pPr>
      <w:autoSpaceDE w:val="0"/>
      <w:autoSpaceDN w:val="0"/>
      <w:adjustRightInd w:val="0"/>
    </w:pPr>
    <w:rPr>
      <w:rFonts w:ascii="EUAlbertina" w:hAnsi="EUAlbertina" w:cs="EUAlbertina"/>
      <w:color w:val="000000"/>
      <w:sz w:val="24"/>
      <w:szCs w:val="24"/>
      <w:lang w:eastAsia="en-US"/>
    </w:rPr>
  </w:style>
  <w:style w:type="paragraph" w:customStyle="1" w:styleId="len1">
    <w:name w:val="len1"/>
    <w:basedOn w:val="Navaden"/>
    <w:rsid w:val="009A12F8"/>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9A12F8"/>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9A12F8"/>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9A12F8"/>
    <w:pPr>
      <w:spacing w:after="0" w:line="240" w:lineRule="auto"/>
      <w:jc w:val="center"/>
    </w:pPr>
    <w:rPr>
      <w:rFonts w:ascii="Arial" w:eastAsia="Times New Roman" w:hAnsi="Arial" w:cs="Arial"/>
      <w:b/>
      <w:bCs/>
      <w:lang w:eastAsia="sl-SI"/>
    </w:rPr>
  </w:style>
  <w:style w:type="character" w:customStyle="1" w:styleId="ZnakZnakZnak">
    <w:name w:val="Znak Znak Znak"/>
    <w:link w:val="ZnakZnak"/>
    <w:locked/>
    <w:rsid w:val="001178D1"/>
    <w:rPr>
      <w:sz w:val="24"/>
      <w:szCs w:val="24"/>
      <w:lang w:val="pl-PL" w:eastAsia="pl-PL"/>
    </w:rPr>
  </w:style>
  <w:style w:type="paragraph" w:customStyle="1" w:styleId="ZnakZnak">
    <w:name w:val="Znak Znak"/>
    <w:basedOn w:val="Navaden"/>
    <w:link w:val="ZnakZnakZnak"/>
    <w:rsid w:val="001178D1"/>
    <w:pPr>
      <w:spacing w:after="0" w:line="240" w:lineRule="auto"/>
    </w:pPr>
    <w:rPr>
      <w:sz w:val="24"/>
      <w:szCs w:val="24"/>
      <w:lang w:val="pl-PL" w:eastAsia="pl-PL"/>
    </w:rPr>
  </w:style>
  <w:style w:type="character" w:styleId="Hiperpovezava">
    <w:name w:val="Hyperlink"/>
    <w:uiPriority w:val="99"/>
    <w:unhideWhenUsed/>
    <w:rsid w:val="00C636D9"/>
    <w:rPr>
      <w:color w:val="0000FF"/>
      <w:u w:val="single"/>
    </w:rPr>
  </w:style>
  <w:style w:type="paragraph" w:customStyle="1" w:styleId="doc">
    <w:name w:val="doc"/>
    <w:basedOn w:val="Navaden"/>
    <w:rsid w:val="008B610A"/>
    <w:pPr>
      <w:spacing w:after="75" w:line="300" w:lineRule="atLeast"/>
      <w:jc w:val="both"/>
    </w:pPr>
    <w:rPr>
      <w:rFonts w:ascii="Arial" w:eastAsia="Times New Roman" w:hAnsi="Arial" w:cs="Arial"/>
      <w:sz w:val="20"/>
      <w:szCs w:val="20"/>
      <w:lang w:eastAsia="sl-SI"/>
    </w:rPr>
  </w:style>
  <w:style w:type="paragraph" w:styleId="Besedilooblaka">
    <w:name w:val="Balloon Text"/>
    <w:basedOn w:val="Navaden"/>
    <w:link w:val="BesedilooblakaZnak"/>
    <w:uiPriority w:val="99"/>
    <w:semiHidden/>
    <w:unhideWhenUsed/>
    <w:rsid w:val="00764F9F"/>
    <w:pPr>
      <w:spacing w:after="0" w:line="240" w:lineRule="auto"/>
    </w:pPr>
    <w:rPr>
      <w:rFonts w:ascii="Tahoma" w:hAnsi="Tahoma"/>
      <w:sz w:val="16"/>
      <w:szCs w:val="16"/>
      <w:lang w:val="x-none"/>
    </w:rPr>
  </w:style>
  <w:style w:type="character" w:customStyle="1" w:styleId="BesedilooblakaZnak">
    <w:name w:val="Besedilo oblačka Znak"/>
    <w:link w:val="Besedilooblaka"/>
    <w:uiPriority w:val="99"/>
    <w:semiHidden/>
    <w:rsid w:val="00764F9F"/>
    <w:rPr>
      <w:rFonts w:ascii="Tahoma" w:hAnsi="Tahoma" w:cs="Tahoma"/>
      <w:sz w:val="16"/>
      <w:szCs w:val="16"/>
      <w:lang w:eastAsia="en-US"/>
    </w:rPr>
  </w:style>
  <w:style w:type="paragraph" w:styleId="Odstavekseznama">
    <w:name w:val="List Paragraph"/>
    <w:basedOn w:val="Navaden"/>
    <w:uiPriority w:val="34"/>
    <w:qFormat/>
    <w:rsid w:val="00035363"/>
    <w:pPr>
      <w:widowControl w:val="0"/>
      <w:tabs>
        <w:tab w:val="left" w:pos="8255"/>
      </w:tabs>
      <w:overflowPunct w:val="0"/>
      <w:autoSpaceDE w:val="0"/>
      <w:autoSpaceDN w:val="0"/>
      <w:adjustRightInd w:val="0"/>
      <w:spacing w:after="0" w:line="240" w:lineRule="auto"/>
      <w:ind w:left="720"/>
      <w:contextualSpacing/>
      <w:textAlignment w:val="baseline"/>
    </w:pPr>
    <w:rPr>
      <w:rFonts w:ascii="Arial" w:eastAsia="Times New Roman" w:hAnsi="Arial" w:cs="Arial"/>
    </w:rPr>
  </w:style>
  <w:style w:type="paragraph" w:styleId="Pripombabesedilo">
    <w:name w:val="annotation text"/>
    <w:basedOn w:val="Navaden"/>
    <w:link w:val="PripombabesediloZnak"/>
    <w:rsid w:val="00035363"/>
    <w:pPr>
      <w:widowControl w:val="0"/>
      <w:tabs>
        <w:tab w:val="left" w:pos="8255"/>
      </w:tabs>
      <w:overflowPunct w:val="0"/>
      <w:autoSpaceDE w:val="0"/>
      <w:autoSpaceDN w:val="0"/>
      <w:adjustRightInd w:val="0"/>
      <w:spacing w:after="0" w:line="240" w:lineRule="auto"/>
      <w:textAlignment w:val="baseline"/>
    </w:pPr>
    <w:rPr>
      <w:rFonts w:ascii="Arial" w:eastAsia="Times New Roman" w:hAnsi="Arial"/>
      <w:sz w:val="20"/>
      <w:szCs w:val="20"/>
    </w:rPr>
  </w:style>
  <w:style w:type="character" w:customStyle="1" w:styleId="PripombabesediloZnak">
    <w:name w:val="Pripomba – besedilo Znak"/>
    <w:link w:val="Pripombabesedilo"/>
    <w:rsid w:val="00035363"/>
    <w:rPr>
      <w:rFonts w:ascii="Arial" w:eastAsia="Times New Roman" w:hAnsi="Arial" w:cs="Arial"/>
      <w:lang w:val="sl-SI" w:eastAsia="en-US"/>
    </w:rPr>
  </w:style>
  <w:style w:type="paragraph" w:customStyle="1" w:styleId="Odstavek">
    <w:name w:val="Odstavek"/>
    <w:basedOn w:val="Navaden"/>
    <w:link w:val="OdstavekZnak"/>
    <w:qFormat/>
    <w:rsid w:val="00035363"/>
    <w:pPr>
      <w:overflowPunct w:val="0"/>
      <w:autoSpaceDE w:val="0"/>
      <w:autoSpaceDN w:val="0"/>
      <w:adjustRightInd w:val="0"/>
      <w:spacing w:before="240" w:after="0" w:line="240" w:lineRule="auto"/>
      <w:ind w:firstLine="1021"/>
      <w:jc w:val="both"/>
    </w:pPr>
    <w:rPr>
      <w:rFonts w:ascii="Arial" w:eastAsia="Times New Roman" w:hAnsi="Arial"/>
      <w:lang w:eastAsia="sl-SI"/>
    </w:rPr>
  </w:style>
  <w:style w:type="character" w:customStyle="1" w:styleId="OdstavekZnak">
    <w:name w:val="Odstavek Znak"/>
    <w:link w:val="Odstavek"/>
    <w:locked/>
    <w:rsid w:val="00035363"/>
    <w:rPr>
      <w:rFonts w:ascii="Arial" w:eastAsia="Times New Roman" w:hAnsi="Arial" w:cs="Arial"/>
      <w:sz w:val="22"/>
      <w:szCs w:val="22"/>
      <w:lang w:val="sl-SI" w:eastAsia="sl-SI"/>
    </w:rPr>
  </w:style>
  <w:style w:type="paragraph" w:customStyle="1" w:styleId="tevilnatoka111">
    <w:name w:val="Številčna točka 1.1.1"/>
    <w:basedOn w:val="Navaden"/>
    <w:uiPriority w:val="99"/>
    <w:semiHidden/>
    <w:qFormat/>
    <w:rsid w:val="00035363"/>
    <w:pPr>
      <w:widowControl w:val="0"/>
      <w:numPr>
        <w:ilvl w:val="2"/>
        <w:numId w:val="7"/>
      </w:numPr>
      <w:overflowPunct w:val="0"/>
      <w:autoSpaceDE w:val="0"/>
      <w:autoSpaceDN w:val="0"/>
      <w:adjustRightInd w:val="0"/>
      <w:spacing w:after="0" w:line="240" w:lineRule="auto"/>
      <w:jc w:val="both"/>
    </w:pPr>
    <w:rPr>
      <w:rFonts w:ascii="Arial" w:eastAsia="Times New Roman" w:hAnsi="Arial"/>
      <w:szCs w:val="16"/>
      <w:lang w:eastAsia="sl-SI"/>
    </w:rPr>
  </w:style>
  <w:style w:type="character" w:customStyle="1" w:styleId="tevilnatokaZnak">
    <w:name w:val="Številčna točka Znak"/>
    <w:link w:val="tevilnatoka"/>
    <w:semiHidden/>
    <w:locked/>
    <w:rsid w:val="00035363"/>
    <w:rPr>
      <w:lang w:val="en-GB" w:eastAsia="en-GB"/>
    </w:rPr>
  </w:style>
  <w:style w:type="paragraph" w:customStyle="1" w:styleId="tevilnatoka">
    <w:name w:val="Številčna točka"/>
    <w:basedOn w:val="Navaden"/>
    <w:link w:val="tevilnatokaZnak"/>
    <w:semiHidden/>
    <w:qFormat/>
    <w:rsid w:val="00035363"/>
    <w:pPr>
      <w:numPr>
        <w:numId w:val="7"/>
      </w:numPr>
      <w:spacing w:after="0" w:line="240" w:lineRule="auto"/>
      <w:jc w:val="both"/>
    </w:pPr>
    <w:rPr>
      <w:sz w:val="20"/>
      <w:szCs w:val="20"/>
      <w:lang w:val="en-GB" w:eastAsia="en-GB"/>
    </w:rPr>
  </w:style>
  <w:style w:type="paragraph" w:customStyle="1" w:styleId="tevilnatoka11Nova">
    <w:name w:val="Številčna točka 1.1 Nova"/>
    <w:basedOn w:val="tevilnatoka"/>
    <w:semiHidden/>
    <w:qFormat/>
    <w:rsid w:val="00035363"/>
    <w:pPr>
      <w:numPr>
        <w:ilvl w:val="1"/>
      </w:numPr>
      <w:tabs>
        <w:tab w:val="clear" w:pos="425"/>
      </w:tabs>
      <w:ind w:left="1440" w:hanging="360"/>
    </w:pPr>
  </w:style>
  <w:style w:type="character" w:customStyle="1" w:styleId="lenZnak">
    <w:name w:val="Člen Znak"/>
    <w:link w:val="len"/>
    <w:semiHidden/>
    <w:locked/>
    <w:rsid w:val="00035363"/>
    <w:rPr>
      <w:rFonts w:cs="Arial"/>
      <w:b/>
    </w:rPr>
  </w:style>
  <w:style w:type="paragraph" w:customStyle="1" w:styleId="len">
    <w:name w:val="Člen"/>
    <w:basedOn w:val="Navaden"/>
    <w:link w:val="lenZnak"/>
    <w:semiHidden/>
    <w:qFormat/>
    <w:rsid w:val="00035363"/>
    <w:pPr>
      <w:suppressAutoHyphens/>
      <w:overflowPunct w:val="0"/>
      <w:autoSpaceDE w:val="0"/>
      <w:autoSpaceDN w:val="0"/>
      <w:adjustRightInd w:val="0"/>
      <w:spacing w:before="480" w:after="0" w:line="240" w:lineRule="auto"/>
      <w:jc w:val="center"/>
    </w:pPr>
    <w:rPr>
      <w:b/>
      <w:sz w:val="20"/>
      <w:szCs w:val="20"/>
      <w:lang w:val="x-none" w:eastAsia="x-none"/>
    </w:rPr>
  </w:style>
  <w:style w:type="character" w:styleId="Pripombasklic">
    <w:name w:val="annotation reference"/>
    <w:uiPriority w:val="99"/>
    <w:unhideWhenUsed/>
    <w:rsid w:val="008F551A"/>
    <w:rPr>
      <w:sz w:val="16"/>
      <w:szCs w:val="16"/>
    </w:rPr>
  </w:style>
  <w:style w:type="paragraph" w:styleId="Zadevapripombe">
    <w:name w:val="annotation subject"/>
    <w:basedOn w:val="Pripombabesedilo"/>
    <w:next w:val="Pripombabesedilo"/>
    <w:link w:val="ZadevapripombeZnak"/>
    <w:uiPriority w:val="99"/>
    <w:semiHidden/>
    <w:unhideWhenUsed/>
    <w:rsid w:val="008F551A"/>
    <w:pPr>
      <w:widowControl/>
      <w:tabs>
        <w:tab w:val="clear" w:pos="8255"/>
      </w:tabs>
      <w:overflowPunct/>
      <w:autoSpaceDE/>
      <w:autoSpaceDN/>
      <w:adjustRightInd/>
      <w:spacing w:after="200" w:line="276" w:lineRule="auto"/>
      <w:textAlignment w:val="auto"/>
    </w:pPr>
    <w:rPr>
      <w:b/>
      <w:bCs/>
    </w:rPr>
  </w:style>
  <w:style w:type="character" w:customStyle="1" w:styleId="ZadevapripombeZnak">
    <w:name w:val="Zadeva pripombe Znak"/>
    <w:link w:val="Zadevapripombe"/>
    <w:uiPriority w:val="99"/>
    <w:semiHidden/>
    <w:rsid w:val="008F551A"/>
    <w:rPr>
      <w:rFonts w:ascii="Arial" w:eastAsia="Times New Roman" w:hAnsi="Arial" w:cs="Arial"/>
      <w:b/>
      <w:bCs/>
      <w:lang w:val="sl-SI" w:eastAsia="en-US"/>
    </w:rPr>
  </w:style>
  <w:style w:type="paragraph" w:customStyle="1" w:styleId="len0">
    <w:name w:val="len"/>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lennaslov">
    <w:name w:val="lennaslov"/>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odstavek0">
    <w:name w:val="odstavek"/>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alineazaodstavkom0">
    <w:name w:val="alineazaodstavkom"/>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tevilnatoka0">
    <w:name w:val="tevilnatoka"/>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alineazatevilnotoko">
    <w:name w:val="alineazatevilnotoko"/>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rkovnatokazaodstavkom0">
    <w:name w:val="rkovnatokazaodstavkom"/>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character" w:customStyle="1" w:styleId="FontStyle21">
    <w:name w:val="Font Style21"/>
    <w:uiPriority w:val="99"/>
    <w:rsid w:val="006B3A2A"/>
    <w:rPr>
      <w:rFonts w:ascii="Arial" w:hAnsi="Arial" w:cs="Arial"/>
      <w:b/>
      <w:bCs/>
      <w:sz w:val="18"/>
      <w:szCs w:val="18"/>
    </w:rPr>
  </w:style>
  <w:style w:type="character" w:customStyle="1" w:styleId="FontStyle24">
    <w:name w:val="Font Style24"/>
    <w:uiPriority w:val="99"/>
    <w:rsid w:val="006B3A2A"/>
    <w:rPr>
      <w:rFonts w:ascii="Arial" w:hAnsi="Arial" w:cs="Arial"/>
      <w:b/>
      <w:bCs/>
      <w:i/>
      <w:iCs/>
      <w:sz w:val="18"/>
      <w:szCs w:val="18"/>
    </w:rPr>
  </w:style>
  <w:style w:type="character" w:customStyle="1" w:styleId="FontStyle26">
    <w:name w:val="Font Style26"/>
    <w:uiPriority w:val="99"/>
    <w:rsid w:val="006B3A2A"/>
    <w:rPr>
      <w:rFonts w:ascii="Arial" w:hAnsi="Arial" w:cs="Arial"/>
      <w:i/>
      <w:iCs/>
      <w:sz w:val="18"/>
      <w:szCs w:val="18"/>
    </w:rPr>
  </w:style>
  <w:style w:type="paragraph" w:customStyle="1" w:styleId="Style11">
    <w:name w:val="Style11"/>
    <w:basedOn w:val="Navaden"/>
    <w:uiPriority w:val="99"/>
    <w:rsid w:val="006B3A2A"/>
    <w:pPr>
      <w:widowControl w:val="0"/>
      <w:autoSpaceDE w:val="0"/>
      <w:autoSpaceDN w:val="0"/>
      <w:adjustRightInd w:val="0"/>
      <w:spacing w:after="0" w:line="238" w:lineRule="exact"/>
      <w:jc w:val="both"/>
    </w:pPr>
    <w:rPr>
      <w:rFonts w:ascii="Arial" w:eastAsia="Times New Roman" w:hAnsi="Arial" w:cs="Arial"/>
      <w:sz w:val="24"/>
      <w:szCs w:val="24"/>
      <w:lang w:val="en-GB" w:eastAsia="en-GB"/>
    </w:rPr>
  </w:style>
  <w:style w:type="paragraph" w:customStyle="1" w:styleId="Style12">
    <w:name w:val="Style12"/>
    <w:basedOn w:val="Navaden"/>
    <w:uiPriority w:val="99"/>
    <w:rsid w:val="00585401"/>
    <w:pPr>
      <w:widowControl w:val="0"/>
      <w:autoSpaceDE w:val="0"/>
      <w:autoSpaceDN w:val="0"/>
      <w:adjustRightInd w:val="0"/>
      <w:spacing w:after="0" w:line="237" w:lineRule="exact"/>
      <w:jc w:val="both"/>
    </w:pPr>
    <w:rPr>
      <w:rFonts w:ascii="Arial" w:eastAsia="Times New Roman" w:hAnsi="Arial" w:cs="Arial"/>
      <w:sz w:val="24"/>
      <w:szCs w:val="24"/>
      <w:lang w:val="en-GB" w:eastAsia="en-GB"/>
    </w:rPr>
  </w:style>
  <w:style w:type="paragraph" w:styleId="Noga">
    <w:name w:val="footer"/>
    <w:basedOn w:val="Navaden"/>
    <w:link w:val="NogaZnak"/>
    <w:uiPriority w:val="99"/>
    <w:unhideWhenUsed/>
    <w:rsid w:val="00984F14"/>
    <w:pPr>
      <w:tabs>
        <w:tab w:val="center" w:pos="4536"/>
        <w:tab w:val="right" w:pos="9072"/>
      </w:tabs>
    </w:pPr>
  </w:style>
  <w:style w:type="character" w:customStyle="1" w:styleId="NogaZnak">
    <w:name w:val="Noga Znak"/>
    <w:link w:val="Noga"/>
    <w:uiPriority w:val="99"/>
    <w:rsid w:val="00984F14"/>
    <w:rPr>
      <w:sz w:val="22"/>
      <w:szCs w:val="22"/>
      <w:lang w:val="sl-SI" w:eastAsia="en-US"/>
    </w:rPr>
  </w:style>
  <w:style w:type="table" w:customStyle="1" w:styleId="TableGrid">
    <w:name w:val="TableGrid"/>
    <w:rsid w:val="00DD35C1"/>
    <w:rPr>
      <w:rFonts w:eastAsia="Times New Roman"/>
      <w:sz w:val="22"/>
      <w:szCs w:val="22"/>
      <w:lang w:val="en-GB" w:eastAsia="en-GB"/>
    </w:rPr>
    <w:tblPr>
      <w:tblCellMar>
        <w:top w:w="0" w:type="dxa"/>
        <w:left w:w="0" w:type="dxa"/>
        <w:bottom w:w="0" w:type="dxa"/>
        <w:right w:w="0" w:type="dxa"/>
      </w:tblCellMar>
    </w:tbl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FD362E"/>
    <w:pPr>
      <w:spacing w:after="160" w:line="240" w:lineRule="exact"/>
    </w:pPr>
    <w:rPr>
      <w:rFonts w:ascii="Tahoma" w:eastAsia="Times New Roman" w:hAnsi="Tahoma"/>
      <w:sz w:val="20"/>
      <w:szCs w:val="20"/>
    </w:rPr>
  </w:style>
  <w:style w:type="paragraph" w:styleId="Revizija">
    <w:name w:val="Revision"/>
    <w:hidden/>
    <w:uiPriority w:val="99"/>
    <w:semiHidden/>
    <w:rsid w:val="00A571C4"/>
    <w:rPr>
      <w:sz w:val="22"/>
      <w:szCs w:val="22"/>
      <w:lang w:eastAsia="en-US"/>
    </w:rPr>
  </w:style>
  <w:style w:type="paragraph" w:customStyle="1" w:styleId="3">
    <w:name w:val="3"/>
    <w:basedOn w:val="Navaden"/>
    <w:next w:val="Pripombabesedilo"/>
    <w:link w:val="Komentar-besediloZnak"/>
    <w:rsid w:val="00F575A6"/>
    <w:pPr>
      <w:spacing w:after="0" w:line="240" w:lineRule="auto"/>
      <w:jc w:val="both"/>
    </w:pPr>
    <w:rPr>
      <w:rFonts w:ascii="Arial" w:eastAsia="Times New Roman" w:hAnsi="Arial"/>
      <w:sz w:val="20"/>
      <w:szCs w:val="20"/>
    </w:rPr>
  </w:style>
  <w:style w:type="character" w:customStyle="1" w:styleId="Komentar-besediloZnak">
    <w:name w:val="Komentar - besedilo Znak"/>
    <w:link w:val="3"/>
    <w:rsid w:val="00F575A6"/>
    <w:rPr>
      <w:rFonts w:ascii="Arial" w:eastAsia="Times New Roman" w:hAnsi="Arial"/>
      <w:lang w:eastAsia="en-US"/>
    </w:rPr>
  </w:style>
  <w:style w:type="paragraph" w:customStyle="1" w:styleId="poglavje0">
    <w:name w:val="poglavje"/>
    <w:basedOn w:val="Navaden"/>
    <w:rsid w:val="008C4CC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druginivo">
    <w:name w:val="zamaknjenadolobadruginivo"/>
    <w:basedOn w:val="Navaden"/>
    <w:rsid w:val="000F2730"/>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cf01">
    <w:name w:val="cf01"/>
    <w:basedOn w:val="Privzetapisavaodstavka"/>
    <w:rsid w:val="00E74FFE"/>
    <w:rPr>
      <w:rFonts w:ascii="Segoe UI" w:hAnsi="Segoe UI" w:cs="Segoe UI" w:hint="default"/>
    </w:rPr>
  </w:style>
  <w:style w:type="character" w:customStyle="1" w:styleId="PripombabesediloZnak1">
    <w:name w:val="Pripomba – besedilo Znak1"/>
    <w:basedOn w:val="Privzetapisavaodstavka"/>
    <w:semiHidden/>
    <w:locked/>
    <w:rsid w:val="00C265A5"/>
    <w:rPr>
      <w:rFonts w:ascii="Arial" w:eastAsia="Times New Roman" w:hAnsi="Arial"/>
    </w:rPr>
  </w:style>
  <w:style w:type="character" w:styleId="SledenaHiperpovezava">
    <w:name w:val="FollowedHyperlink"/>
    <w:basedOn w:val="Privzetapisavaodstavka"/>
    <w:uiPriority w:val="99"/>
    <w:semiHidden/>
    <w:unhideWhenUsed/>
    <w:rsid w:val="00DD5AC2"/>
    <w:rPr>
      <w:color w:val="954F72" w:themeColor="followedHyperlink"/>
      <w:u w:val="single"/>
    </w:rPr>
  </w:style>
  <w:style w:type="character" w:customStyle="1" w:styleId="Nerazreenaomemba1">
    <w:name w:val="Nerazrešena omemba1"/>
    <w:basedOn w:val="Privzetapisavaodstavka"/>
    <w:uiPriority w:val="99"/>
    <w:semiHidden/>
    <w:unhideWhenUsed/>
    <w:rsid w:val="0066273F"/>
    <w:rPr>
      <w:color w:val="605E5C"/>
      <w:shd w:val="clear" w:color="auto" w:fill="E1DFDD"/>
    </w:rPr>
  </w:style>
  <w:style w:type="paragraph" w:customStyle="1" w:styleId="zamik">
    <w:name w:val="zamik"/>
    <w:basedOn w:val="Navaden"/>
    <w:rsid w:val="004F0587"/>
    <w:pPr>
      <w:spacing w:after="0" w:line="240" w:lineRule="auto"/>
      <w:ind w:firstLine="1021"/>
    </w:pPr>
    <w:rPr>
      <w:rFonts w:ascii="Times New Roman" w:eastAsia="Times New Roman" w:hAnsi="Times New Roman"/>
      <w:sz w:val="24"/>
      <w:szCs w:val="24"/>
      <w:lang w:val="en-US"/>
    </w:rPr>
  </w:style>
  <w:style w:type="character" w:styleId="Nerazreenaomemba">
    <w:name w:val="Unresolved Mention"/>
    <w:basedOn w:val="Privzetapisavaodstavka"/>
    <w:uiPriority w:val="99"/>
    <w:semiHidden/>
    <w:unhideWhenUsed/>
    <w:rsid w:val="00C44C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943098">
      <w:bodyDiv w:val="1"/>
      <w:marLeft w:val="0"/>
      <w:marRight w:val="0"/>
      <w:marTop w:val="0"/>
      <w:marBottom w:val="0"/>
      <w:divBdr>
        <w:top w:val="none" w:sz="0" w:space="0" w:color="auto"/>
        <w:left w:val="none" w:sz="0" w:space="0" w:color="auto"/>
        <w:bottom w:val="none" w:sz="0" w:space="0" w:color="auto"/>
        <w:right w:val="none" w:sz="0" w:space="0" w:color="auto"/>
      </w:divBdr>
    </w:div>
    <w:div w:id="77752457">
      <w:bodyDiv w:val="1"/>
      <w:marLeft w:val="0"/>
      <w:marRight w:val="0"/>
      <w:marTop w:val="0"/>
      <w:marBottom w:val="0"/>
      <w:divBdr>
        <w:top w:val="none" w:sz="0" w:space="0" w:color="auto"/>
        <w:left w:val="none" w:sz="0" w:space="0" w:color="auto"/>
        <w:bottom w:val="none" w:sz="0" w:space="0" w:color="auto"/>
        <w:right w:val="none" w:sz="0" w:space="0" w:color="auto"/>
      </w:divBdr>
    </w:div>
    <w:div w:id="92282695">
      <w:bodyDiv w:val="1"/>
      <w:marLeft w:val="0"/>
      <w:marRight w:val="0"/>
      <w:marTop w:val="0"/>
      <w:marBottom w:val="0"/>
      <w:divBdr>
        <w:top w:val="none" w:sz="0" w:space="0" w:color="auto"/>
        <w:left w:val="none" w:sz="0" w:space="0" w:color="auto"/>
        <w:bottom w:val="none" w:sz="0" w:space="0" w:color="auto"/>
        <w:right w:val="none" w:sz="0" w:space="0" w:color="auto"/>
      </w:divBdr>
    </w:div>
    <w:div w:id="106431104">
      <w:bodyDiv w:val="1"/>
      <w:marLeft w:val="0"/>
      <w:marRight w:val="0"/>
      <w:marTop w:val="0"/>
      <w:marBottom w:val="0"/>
      <w:divBdr>
        <w:top w:val="none" w:sz="0" w:space="0" w:color="auto"/>
        <w:left w:val="none" w:sz="0" w:space="0" w:color="auto"/>
        <w:bottom w:val="none" w:sz="0" w:space="0" w:color="auto"/>
        <w:right w:val="none" w:sz="0" w:space="0" w:color="auto"/>
      </w:divBdr>
    </w:div>
    <w:div w:id="190339176">
      <w:bodyDiv w:val="1"/>
      <w:marLeft w:val="0"/>
      <w:marRight w:val="0"/>
      <w:marTop w:val="0"/>
      <w:marBottom w:val="0"/>
      <w:divBdr>
        <w:top w:val="none" w:sz="0" w:space="0" w:color="auto"/>
        <w:left w:val="none" w:sz="0" w:space="0" w:color="auto"/>
        <w:bottom w:val="none" w:sz="0" w:space="0" w:color="auto"/>
        <w:right w:val="none" w:sz="0" w:space="0" w:color="auto"/>
      </w:divBdr>
    </w:div>
    <w:div w:id="244415321">
      <w:bodyDiv w:val="1"/>
      <w:marLeft w:val="0"/>
      <w:marRight w:val="0"/>
      <w:marTop w:val="0"/>
      <w:marBottom w:val="0"/>
      <w:divBdr>
        <w:top w:val="none" w:sz="0" w:space="0" w:color="auto"/>
        <w:left w:val="none" w:sz="0" w:space="0" w:color="auto"/>
        <w:bottom w:val="none" w:sz="0" w:space="0" w:color="auto"/>
        <w:right w:val="none" w:sz="0" w:space="0" w:color="auto"/>
      </w:divBdr>
    </w:div>
    <w:div w:id="279798271">
      <w:bodyDiv w:val="1"/>
      <w:marLeft w:val="0"/>
      <w:marRight w:val="0"/>
      <w:marTop w:val="0"/>
      <w:marBottom w:val="0"/>
      <w:divBdr>
        <w:top w:val="none" w:sz="0" w:space="0" w:color="auto"/>
        <w:left w:val="none" w:sz="0" w:space="0" w:color="auto"/>
        <w:bottom w:val="none" w:sz="0" w:space="0" w:color="auto"/>
        <w:right w:val="none" w:sz="0" w:space="0" w:color="auto"/>
      </w:divBdr>
    </w:div>
    <w:div w:id="311371873">
      <w:bodyDiv w:val="1"/>
      <w:marLeft w:val="0"/>
      <w:marRight w:val="0"/>
      <w:marTop w:val="0"/>
      <w:marBottom w:val="0"/>
      <w:divBdr>
        <w:top w:val="none" w:sz="0" w:space="0" w:color="auto"/>
        <w:left w:val="none" w:sz="0" w:space="0" w:color="auto"/>
        <w:bottom w:val="none" w:sz="0" w:space="0" w:color="auto"/>
        <w:right w:val="none" w:sz="0" w:space="0" w:color="auto"/>
      </w:divBdr>
    </w:div>
    <w:div w:id="361781286">
      <w:bodyDiv w:val="1"/>
      <w:marLeft w:val="0"/>
      <w:marRight w:val="0"/>
      <w:marTop w:val="0"/>
      <w:marBottom w:val="0"/>
      <w:divBdr>
        <w:top w:val="none" w:sz="0" w:space="0" w:color="auto"/>
        <w:left w:val="none" w:sz="0" w:space="0" w:color="auto"/>
        <w:bottom w:val="none" w:sz="0" w:space="0" w:color="auto"/>
        <w:right w:val="none" w:sz="0" w:space="0" w:color="auto"/>
      </w:divBdr>
    </w:div>
    <w:div w:id="372703388">
      <w:bodyDiv w:val="1"/>
      <w:marLeft w:val="0"/>
      <w:marRight w:val="0"/>
      <w:marTop w:val="0"/>
      <w:marBottom w:val="0"/>
      <w:divBdr>
        <w:top w:val="none" w:sz="0" w:space="0" w:color="auto"/>
        <w:left w:val="none" w:sz="0" w:space="0" w:color="auto"/>
        <w:bottom w:val="none" w:sz="0" w:space="0" w:color="auto"/>
        <w:right w:val="none" w:sz="0" w:space="0" w:color="auto"/>
      </w:divBdr>
    </w:div>
    <w:div w:id="421536752">
      <w:bodyDiv w:val="1"/>
      <w:marLeft w:val="0"/>
      <w:marRight w:val="0"/>
      <w:marTop w:val="0"/>
      <w:marBottom w:val="0"/>
      <w:divBdr>
        <w:top w:val="none" w:sz="0" w:space="0" w:color="auto"/>
        <w:left w:val="none" w:sz="0" w:space="0" w:color="auto"/>
        <w:bottom w:val="none" w:sz="0" w:space="0" w:color="auto"/>
        <w:right w:val="none" w:sz="0" w:space="0" w:color="auto"/>
      </w:divBdr>
    </w:div>
    <w:div w:id="482506396">
      <w:bodyDiv w:val="1"/>
      <w:marLeft w:val="0"/>
      <w:marRight w:val="0"/>
      <w:marTop w:val="0"/>
      <w:marBottom w:val="0"/>
      <w:divBdr>
        <w:top w:val="none" w:sz="0" w:space="0" w:color="auto"/>
        <w:left w:val="none" w:sz="0" w:space="0" w:color="auto"/>
        <w:bottom w:val="none" w:sz="0" w:space="0" w:color="auto"/>
        <w:right w:val="none" w:sz="0" w:space="0" w:color="auto"/>
      </w:divBdr>
    </w:div>
    <w:div w:id="486359521">
      <w:bodyDiv w:val="1"/>
      <w:marLeft w:val="0"/>
      <w:marRight w:val="0"/>
      <w:marTop w:val="0"/>
      <w:marBottom w:val="0"/>
      <w:divBdr>
        <w:top w:val="none" w:sz="0" w:space="0" w:color="auto"/>
        <w:left w:val="none" w:sz="0" w:space="0" w:color="auto"/>
        <w:bottom w:val="none" w:sz="0" w:space="0" w:color="auto"/>
        <w:right w:val="none" w:sz="0" w:space="0" w:color="auto"/>
      </w:divBdr>
    </w:div>
    <w:div w:id="486634814">
      <w:bodyDiv w:val="1"/>
      <w:marLeft w:val="0"/>
      <w:marRight w:val="0"/>
      <w:marTop w:val="0"/>
      <w:marBottom w:val="0"/>
      <w:divBdr>
        <w:top w:val="none" w:sz="0" w:space="0" w:color="auto"/>
        <w:left w:val="none" w:sz="0" w:space="0" w:color="auto"/>
        <w:bottom w:val="none" w:sz="0" w:space="0" w:color="auto"/>
        <w:right w:val="none" w:sz="0" w:space="0" w:color="auto"/>
      </w:divBdr>
    </w:div>
    <w:div w:id="512497705">
      <w:bodyDiv w:val="1"/>
      <w:marLeft w:val="0"/>
      <w:marRight w:val="0"/>
      <w:marTop w:val="0"/>
      <w:marBottom w:val="0"/>
      <w:divBdr>
        <w:top w:val="none" w:sz="0" w:space="0" w:color="auto"/>
        <w:left w:val="none" w:sz="0" w:space="0" w:color="auto"/>
        <w:bottom w:val="none" w:sz="0" w:space="0" w:color="auto"/>
        <w:right w:val="none" w:sz="0" w:space="0" w:color="auto"/>
      </w:divBdr>
    </w:div>
    <w:div w:id="538010412">
      <w:bodyDiv w:val="1"/>
      <w:marLeft w:val="0"/>
      <w:marRight w:val="0"/>
      <w:marTop w:val="0"/>
      <w:marBottom w:val="0"/>
      <w:divBdr>
        <w:top w:val="none" w:sz="0" w:space="0" w:color="auto"/>
        <w:left w:val="none" w:sz="0" w:space="0" w:color="auto"/>
        <w:bottom w:val="none" w:sz="0" w:space="0" w:color="auto"/>
        <w:right w:val="none" w:sz="0" w:space="0" w:color="auto"/>
      </w:divBdr>
    </w:div>
    <w:div w:id="590895001">
      <w:bodyDiv w:val="1"/>
      <w:marLeft w:val="0"/>
      <w:marRight w:val="0"/>
      <w:marTop w:val="0"/>
      <w:marBottom w:val="0"/>
      <w:divBdr>
        <w:top w:val="none" w:sz="0" w:space="0" w:color="auto"/>
        <w:left w:val="none" w:sz="0" w:space="0" w:color="auto"/>
        <w:bottom w:val="none" w:sz="0" w:space="0" w:color="auto"/>
        <w:right w:val="none" w:sz="0" w:space="0" w:color="auto"/>
      </w:divBdr>
    </w:div>
    <w:div w:id="648940826">
      <w:bodyDiv w:val="1"/>
      <w:marLeft w:val="0"/>
      <w:marRight w:val="0"/>
      <w:marTop w:val="0"/>
      <w:marBottom w:val="0"/>
      <w:divBdr>
        <w:top w:val="none" w:sz="0" w:space="0" w:color="auto"/>
        <w:left w:val="none" w:sz="0" w:space="0" w:color="auto"/>
        <w:bottom w:val="none" w:sz="0" w:space="0" w:color="auto"/>
        <w:right w:val="none" w:sz="0" w:space="0" w:color="auto"/>
      </w:divBdr>
    </w:div>
    <w:div w:id="665670483">
      <w:bodyDiv w:val="1"/>
      <w:marLeft w:val="0"/>
      <w:marRight w:val="0"/>
      <w:marTop w:val="0"/>
      <w:marBottom w:val="0"/>
      <w:divBdr>
        <w:top w:val="none" w:sz="0" w:space="0" w:color="auto"/>
        <w:left w:val="none" w:sz="0" w:space="0" w:color="auto"/>
        <w:bottom w:val="none" w:sz="0" w:space="0" w:color="auto"/>
        <w:right w:val="none" w:sz="0" w:space="0" w:color="auto"/>
      </w:divBdr>
    </w:div>
    <w:div w:id="685137548">
      <w:bodyDiv w:val="1"/>
      <w:marLeft w:val="0"/>
      <w:marRight w:val="0"/>
      <w:marTop w:val="0"/>
      <w:marBottom w:val="0"/>
      <w:divBdr>
        <w:top w:val="none" w:sz="0" w:space="0" w:color="auto"/>
        <w:left w:val="none" w:sz="0" w:space="0" w:color="auto"/>
        <w:bottom w:val="none" w:sz="0" w:space="0" w:color="auto"/>
        <w:right w:val="none" w:sz="0" w:space="0" w:color="auto"/>
      </w:divBdr>
    </w:div>
    <w:div w:id="752354532">
      <w:bodyDiv w:val="1"/>
      <w:marLeft w:val="0"/>
      <w:marRight w:val="0"/>
      <w:marTop w:val="0"/>
      <w:marBottom w:val="0"/>
      <w:divBdr>
        <w:top w:val="none" w:sz="0" w:space="0" w:color="auto"/>
        <w:left w:val="none" w:sz="0" w:space="0" w:color="auto"/>
        <w:bottom w:val="none" w:sz="0" w:space="0" w:color="auto"/>
        <w:right w:val="none" w:sz="0" w:space="0" w:color="auto"/>
      </w:divBdr>
    </w:div>
    <w:div w:id="851723668">
      <w:bodyDiv w:val="1"/>
      <w:marLeft w:val="0"/>
      <w:marRight w:val="0"/>
      <w:marTop w:val="0"/>
      <w:marBottom w:val="0"/>
      <w:divBdr>
        <w:top w:val="none" w:sz="0" w:space="0" w:color="auto"/>
        <w:left w:val="none" w:sz="0" w:space="0" w:color="auto"/>
        <w:bottom w:val="none" w:sz="0" w:space="0" w:color="auto"/>
        <w:right w:val="none" w:sz="0" w:space="0" w:color="auto"/>
      </w:divBdr>
    </w:div>
    <w:div w:id="866135444">
      <w:bodyDiv w:val="1"/>
      <w:marLeft w:val="0"/>
      <w:marRight w:val="0"/>
      <w:marTop w:val="0"/>
      <w:marBottom w:val="0"/>
      <w:divBdr>
        <w:top w:val="none" w:sz="0" w:space="0" w:color="auto"/>
        <w:left w:val="none" w:sz="0" w:space="0" w:color="auto"/>
        <w:bottom w:val="none" w:sz="0" w:space="0" w:color="auto"/>
        <w:right w:val="none" w:sz="0" w:space="0" w:color="auto"/>
      </w:divBdr>
    </w:div>
    <w:div w:id="897739887">
      <w:bodyDiv w:val="1"/>
      <w:marLeft w:val="0"/>
      <w:marRight w:val="0"/>
      <w:marTop w:val="0"/>
      <w:marBottom w:val="0"/>
      <w:divBdr>
        <w:top w:val="none" w:sz="0" w:space="0" w:color="auto"/>
        <w:left w:val="none" w:sz="0" w:space="0" w:color="auto"/>
        <w:bottom w:val="none" w:sz="0" w:space="0" w:color="auto"/>
        <w:right w:val="none" w:sz="0" w:space="0" w:color="auto"/>
      </w:divBdr>
    </w:div>
    <w:div w:id="946617155">
      <w:bodyDiv w:val="1"/>
      <w:marLeft w:val="0"/>
      <w:marRight w:val="0"/>
      <w:marTop w:val="0"/>
      <w:marBottom w:val="0"/>
      <w:divBdr>
        <w:top w:val="none" w:sz="0" w:space="0" w:color="auto"/>
        <w:left w:val="none" w:sz="0" w:space="0" w:color="auto"/>
        <w:bottom w:val="none" w:sz="0" w:space="0" w:color="auto"/>
        <w:right w:val="none" w:sz="0" w:space="0" w:color="auto"/>
      </w:divBdr>
    </w:div>
    <w:div w:id="1014959595">
      <w:bodyDiv w:val="1"/>
      <w:marLeft w:val="0"/>
      <w:marRight w:val="0"/>
      <w:marTop w:val="0"/>
      <w:marBottom w:val="0"/>
      <w:divBdr>
        <w:top w:val="none" w:sz="0" w:space="0" w:color="auto"/>
        <w:left w:val="none" w:sz="0" w:space="0" w:color="auto"/>
        <w:bottom w:val="none" w:sz="0" w:space="0" w:color="auto"/>
        <w:right w:val="none" w:sz="0" w:space="0" w:color="auto"/>
      </w:divBdr>
    </w:div>
    <w:div w:id="1029456310">
      <w:bodyDiv w:val="1"/>
      <w:marLeft w:val="0"/>
      <w:marRight w:val="0"/>
      <w:marTop w:val="0"/>
      <w:marBottom w:val="0"/>
      <w:divBdr>
        <w:top w:val="none" w:sz="0" w:space="0" w:color="auto"/>
        <w:left w:val="none" w:sz="0" w:space="0" w:color="auto"/>
        <w:bottom w:val="none" w:sz="0" w:space="0" w:color="auto"/>
        <w:right w:val="none" w:sz="0" w:space="0" w:color="auto"/>
      </w:divBdr>
    </w:div>
    <w:div w:id="1114011117">
      <w:bodyDiv w:val="1"/>
      <w:marLeft w:val="0"/>
      <w:marRight w:val="0"/>
      <w:marTop w:val="0"/>
      <w:marBottom w:val="0"/>
      <w:divBdr>
        <w:top w:val="none" w:sz="0" w:space="0" w:color="auto"/>
        <w:left w:val="none" w:sz="0" w:space="0" w:color="auto"/>
        <w:bottom w:val="none" w:sz="0" w:space="0" w:color="auto"/>
        <w:right w:val="none" w:sz="0" w:space="0" w:color="auto"/>
      </w:divBdr>
    </w:div>
    <w:div w:id="1114255758">
      <w:bodyDiv w:val="1"/>
      <w:marLeft w:val="0"/>
      <w:marRight w:val="0"/>
      <w:marTop w:val="0"/>
      <w:marBottom w:val="0"/>
      <w:divBdr>
        <w:top w:val="none" w:sz="0" w:space="0" w:color="auto"/>
        <w:left w:val="none" w:sz="0" w:space="0" w:color="auto"/>
        <w:bottom w:val="none" w:sz="0" w:space="0" w:color="auto"/>
        <w:right w:val="none" w:sz="0" w:space="0" w:color="auto"/>
      </w:divBdr>
    </w:div>
    <w:div w:id="1248417404">
      <w:bodyDiv w:val="1"/>
      <w:marLeft w:val="0"/>
      <w:marRight w:val="0"/>
      <w:marTop w:val="0"/>
      <w:marBottom w:val="0"/>
      <w:divBdr>
        <w:top w:val="none" w:sz="0" w:space="0" w:color="auto"/>
        <w:left w:val="none" w:sz="0" w:space="0" w:color="auto"/>
        <w:bottom w:val="none" w:sz="0" w:space="0" w:color="auto"/>
        <w:right w:val="none" w:sz="0" w:space="0" w:color="auto"/>
      </w:divBdr>
    </w:div>
    <w:div w:id="1259676771">
      <w:bodyDiv w:val="1"/>
      <w:marLeft w:val="0"/>
      <w:marRight w:val="0"/>
      <w:marTop w:val="0"/>
      <w:marBottom w:val="0"/>
      <w:divBdr>
        <w:top w:val="none" w:sz="0" w:space="0" w:color="auto"/>
        <w:left w:val="none" w:sz="0" w:space="0" w:color="auto"/>
        <w:bottom w:val="none" w:sz="0" w:space="0" w:color="auto"/>
        <w:right w:val="none" w:sz="0" w:space="0" w:color="auto"/>
      </w:divBdr>
    </w:div>
    <w:div w:id="1263224020">
      <w:bodyDiv w:val="1"/>
      <w:marLeft w:val="0"/>
      <w:marRight w:val="0"/>
      <w:marTop w:val="0"/>
      <w:marBottom w:val="0"/>
      <w:divBdr>
        <w:top w:val="none" w:sz="0" w:space="0" w:color="auto"/>
        <w:left w:val="none" w:sz="0" w:space="0" w:color="auto"/>
        <w:bottom w:val="none" w:sz="0" w:space="0" w:color="auto"/>
        <w:right w:val="none" w:sz="0" w:space="0" w:color="auto"/>
      </w:divBdr>
    </w:div>
    <w:div w:id="1266839739">
      <w:bodyDiv w:val="1"/>
      <w:marLeft w:val="0"/>
      <w:marRight w:val="0"/>
      <w:marTop w:val="0"/>
      <w:marBottom w:val="0"/>
      <w:divBdr>
        <w:top w:val="none" w:sz="0" w:space="0" w:color="auto"/>
        <w:left w:val="none" w:sz="0" w:space="0" w:color="auto"/>
        <w:bottom w:val="none" w:sz="0" w:space="0" w:color="auto"/>
        <w:right w:val="none" w:sz="0" w:space="0" w:color="auto"/>
      </w:divBdr>
    </w:div>
    <w:div w:id="1287006840">
      <w:bodyDiv w:val="1"/>
      <w:marLeft w:val="0"/>
      <w:marRight w:val="0"/>
      <w:marTop w:val="0"/>
      <w:marBottom w:val="0"/>
      <w:divBdr>
        <w:top w:val="none" w:sz="0" w:space="0" w:color="auto"/>
        <w:left w:val="none" w:sz="0" w:space="0" w:color="auto"/>
        <w:bottom w:val="none" w:sz="0" w:space="0" w:color="auto"/>
        <w:right w:val="none" w:sz="0" w:space="0" w:color="auto"/>
      </w:divBdr>
    </w:div>
    <w:div w:id="1314945444">
      <w:bodyDiv w:val="1"/>
      <w:marLeft w:val="0"/>
      <w:marRight w:val="0"/>
      <w:marTop w:val="0"/>
      <w:marBottom w:val="0"/>
      <w:divBdr>
        <w:top w:val="none" w:sz="0" w:space="0" w:color="auto"/>
        <w:left w:val="none" w:sz="0" w:space="0" w:color="auto"/>
        <w:bottom w:val="none" w:sz="0" w:space="0" w:color="auto"/>
        <w:right w:val="none" w:sz="0" w:space="0" w:color="auto"/>
      </w:divBdr>
    </w:div>
    <w:div w:id="1346324185">
      <w:bodyDiv w:val="1"/>
      <w:marLeft w:val="0"/>
      <w:marRight w:val="0"/>
      <w:marTop w:val="0"/>
      <w:marBottom w:val="0"/>
      <w:divBdr>
        <w:top w:val="none" w:sz="0" w:space="0" w:color="auto"/>
        <w:left w:val="none" w:sz="0" w:space="0" w:color="auto"/>
        <w:bottom w:val="none" w:sz="0" w:space="0" w:color="auto"/>
        <w:right w:val="none" w:sz="0" w:space="0" w:color="auto"/>
      </w:divBdr>
    </w:div>
    <w:div w:id="1357385894">
      <w:bodyDiv w:val="1"/>
      <w:marLeft w:val="0"/>
      <w:marRight w:val="0"/>
      <w:marTop w:val="0"/>
      <w:marBottom w:val="0"/>
      <w:divBdr>
        <w:top w:val="none" w:sz="0" w:space="0" w:color="auto"/>
        <w:left w:val="none" w:sz="0" w:space="0" w:color="auto"/>
        <w:bottom w:val="none" w:sz="0" w:space="0" w:color="auto"/>
        <w:right w:val="none" w:sz="0" w:space="0" w:color="auto"/>
      </w:divBdr>
    </w:div>
    <w:div w:id="1447583670">
      <w:bodyDiv w:val="1"/>
      <w:marLeft w:val="0"/>
      <w:marRight w:val="0"/>
      <w:marTop w:val="0"/>
      <w:marBottom w:val="0"/>
      <w:divBdr>
        <w:top w:val="none" w:sz="0" w:space="0" w:color="auto"/>
        <w:left w:val="none" w:sz="0" w:space="0" w:color="auto"/>
        <w:bottom w:val="none" w:sz="0" w:space="0" w:color="auto"/>
        <w:right w:val="none" w:sz="0" w:space="0" w:color="auto"/>
      </w:divBdr>
    </w:div>
    <w:div w:id="1666932616">
      <w:bodyDiv w:val="1"/>
      <w:marLeft w:val="0"/>
      <w:marRight w:val="0"/>
      <w:marTop w:val="0"/>
      <w:marBottom w:val="0"/>
      <w:divBdr>
        <w:top w:val="none" w:sz="0" w:space="0" w:color="auto"/>
        <w:left w:val="none" w:sz="0" w:space="0" w:color="auto"/>
        <w:bottom w:val="none" w:sz="0" w:space="0" w:color="auto"/>
        <w:right w:val="none" w:sz="0" w:space="0" w:color="auto"/>
      </w:divBdr>
    </w:div>
    <w:div w:id="1674455731">
      <w:bodyDiv w:val="1"/>
      <w:marLeft w:val="0"/>
      <w:marRight w:val="0"/>
      <w:marTop w:val="0"/>
      <w:marBottom w:val="0"/>
      <w:divBdr>
        <w:top w:val="none" w:sz="0" w:space="0" w:color="auto"/>
        <w:left w:val="none" w:sz="0" w:space="0" w:color="auto"/>
        <w:bottom w:val="none" w:sz="0" w:space="0" w:color="auto"/>
        <w:right w:val="none" w:sz="0" w:space="0" w:color="auto"/>
      </w:divBdr>
    </w:div>
    <w:div w:id="1677148521">
      <w:bodyDiv w:val="1"/>
      <w:marLeft w:val="0"/>
      <w:marRight w:val="0"/>
      <w:marTop w:val="0"/>
      <w:marBottom w:val="0"/>
      <w:divBdr>
        <w:top w:val="none" w:sz="0" w:space="0" w:color="auto"/>
        <w:left w:val="none" w:sz="0" w:space="0" w:color="auto"/>
        <w:bottom w:val="none" w:sz="0" w:space="0" w:color="auto"/>
        <w:right w:val="none" w:sz="0" w:space="0" w:color="auto"/>
      </w:divBdr>
    </w:div>
    <w:div w:id="1695613948">
      <w:bodyDiv w:val="1"/>
      <w:marLeft w:val="0"/>
      <w:marRight w:val="0"/>
      <w:marTop w:val="0"/>
      <w:marBottom w:val="0"/>
      <w:divBdr>
        <w:top w:val="none" w:sz="0" w:space="0" w:color="auto"/>
        <w:left w:val="none" w:sz="0" w:space="0" w:color="auto"/>
        <w:bottom w:val="none" w:sz="0" w:space="0" w:color="auto"/>
        <w:right w:val="none" w:sz="0" w:space="0" w:color="auto"/>
      </w:divBdr>
    </w:div>
    <w:div w:id="1711807398">
      <w:bodyDiv w:val="1"/>
      <w:marLeft w:val="0"/>
      <w:marRight w:val="0"/>
      <w:marTop w:val="0"/>
      <w:marBottom w:val="0"/>
      <w:divBdr>
        <w:top w:val="none" w:sz="0" w:space="0" w:color="auto"/>
        <w:left w:val="none" w:sz="0" w:space="0" w:color="auto"/>
        <w:bottom w:val="none" w:sz="0" w:space="0" w:color="auto"/>
        <w:right w:val="none" w:sz="0" w:space="0" w:color="auto"/>
      </w:divBdr>
    </w:div>
    <w:div w:id="1717385182">
      <w:bodyDiv w:val="1"/>
      <w:marLeft w:val="0"/>
      <w:marRight w:val="0"/>
      <w:marTop w:val="0"/>
      <w:marBottom w:val="0"/>
      <w:divBdr>
        <w:top w:val="none" w:sz="0" w:space="0" w:color="auto"/>
        <w:left w:val="none" w:sz="0" w:space="0" w:color="auto"/>
        <w:bottom w:val="none" w:sz="0" w:space="0" w:color="auto"/>
        <w:right w:val="none" w:sz="0" w:space="0" w:color="auto"/>
      </w:divBdr>
    </w:div>
    <w:div w:id="1741902250">
      <w:bodyDiv w:val="1"/>
      <w:marLeft w:val="0"/>
      <w:marRight w:val="0"/>
      <w:marTop w:val="0"/>
      <w:marBottom w:val="0"/>
      <w:divBdr>
        <w:top w:val="none" w:sz="0" w:space="0" w:color="auto"/>
        <w:left w:val="none" w:sz="0" w:space="0" w:color="auto"/>
        <w:bottom w:val="none" w:sz="0" w:space="0" w:color="auto"/>
        <w:right w:val="none" w:sz="0" w:space="0" w:color="auto"/>
      </w:divBdr>
    </w:div>
    <w:div w:id="1777795406">
      <w:bodyDiv w:val="1"/>
      <w:marLeft w:val="0"/>
      <w:marRight w:val="0"/>
      <w:marTop w:val="0"/>
      <w:marBottom w:val="0"/>
      <w:divBdr>
        <w:top w:val="none" w:sz="0" w:space="0" w:color="auto"/>
        <w:left w:val="none" w:sz="0" w:space="0" w:color="auto"/>
        <w:bottom w:val="none" w:sz="0" w:space="0" w:color="auto"/>
        <w:right w:val="none" w:sz="0" w:space="0" w:color="auto"/>
      </w:divBdr>
    </w:div>
    <w:div w:id="1805849886">
      <w:bodyDiv w:val="1"/>
      <w:marLeft w:val="0"/>
      <w:marRight w:val="0"/>
      <w:marTop w:val="0"/>
      <w:marBottom w:val="0"/>
      <w:divBdr>
        <w:top w:val="none" w:sz="0" w:space="0" w:color="auto"/>
        <w:left w:val="none" w:sz="0" w:space="0" w:color="auto"/>
        <w:bottom w:val="none" w:sz="0" w:space="0" w:color="auto"/>
        <w:right w:val="none" w:sz="0" w:space="0" w:color="auto"/>
      </w:divBdr>
    </w:div>
    <w:div w:id="1869903214">
      <w:bodyDiv w:val="1"/>
      <w:marLeft w:val="0"/>
      <w:marRight w:val="0"/>
      <w:marTop w:val="0"/>
      <w:marBottom w:val="0"/>
      <w:divBdr>
        <w:top w:val="none" w:sz="0" w:space="0" w:color="auto"/>
        <w:left w:val="none" w:sz="0" w:space="0" w:color="auto"/>
        <w:bottom w:val="none" w:sz="0" w:space="0" w:color="auto"/>
        <w:right w:val="none" w:sz="0" w:space="0" w:color="auto"/>
      </w:divBdr>
    </w:div>
    <w:div w:id="1875997958">
      <w:bodyDiv w:val="1"/>
      <w:marLeft w:val="0"/>
      <w:marRight w:val="0"/>
      <w:marTop w:val="0"/>
      <w:marBottom w:val="0"/>
      <w:divBdr>
        <w:top w:val="none" w:sz="0" w:space="0" w:color="auto"/>
        <w:left w:val="none" w:sz="0" w:space="0" w:color="auto"/>
        <w:bottom w:val="none" w:sz="0" w:space="0" w:color="auto"/>
        <w:right w:val="none" w:sz="0" w:space="0" w:color="auto"/>
      </w:divBdr>
    </w:div>
    <w:div w:id="1882748172">
      <w:bodyDiv w:val="1"/>
      <w:marLeft w:val="0"/>
      <w:marRight w:val="0"/>
      <w:marTop w:val="0"/>
      <w:marBottom w:val="0"/>
      <w:divBdr>
        <w:top w:val="none" w:sz="0" w:space="0" w:color="auto"/>
        <w:left w:val="none" w:sz="0" w:space="0" w:color="auto"/>
        <w:bottom w:val="none" w:sz="0" w:space="0" w:color="auto"/>
        <w:right w:val="none" w:sz="0" w:space="0" w:color="auto"/>
      </w:divBdr>
    </w:div>
    <w:div w:id="1892694119">
      <w:bodyDiv w:val="1"/>
      <w:marLeft w:val="0"/>
      <w:marRight w:val="0"/>
      <w:marTop w:val="0"/>
      <w:marBottom w:val="0"/>
      <w:divBdr>
        <w:top w:val="none" w:sz="0" w:space="0" w:color="auto"/>
        <w:left w:val="none" w:sz="0" w:space="0" w:color="auto"/>
        <w:bottom w:val="none" w:sz="0" w:space="0" w:color="auto"/>
        <w:right w:val="none" w:sz="0" w:space="0" w:color="auto"/>
      </w:divBdr>
      <w:divsChild>
        <w:div w:id="1648706718">
          <w:marLeft w:val="0"/>
          <w:marRight w:val="0"/>
          <w:marTop w:val="0"/>
          <w:marBottom w:val="0"/>
          <w:divBdr>
            <w:top w:val="none" w:sz="0" w:space="0" w:color="auto"/>
            <w:left w:val="none" w:sz="0" w:space="0" w:color="auto"/>
            <w:bottom w:val="none" w:sz="0" w:space="0" w:color="auto"/>
            <w:right w:val="none" w:sz="0" w:space="0" w:color="auto"/>
          </w:divBdr>
          <w:divsChild>
            <w:div w:id="1544632320">
              <w:marLeft w:val="0"/>
              <w:marRight w:val="0"/>
              <w:marTop w:val="100"/>
              <w:marBottom w:val="100"/>
              <w:divBdr>
                <w:top w:val="none" w:sz="0" w:space="0" w:color="auto"/>
                <w:left w:val="none" w:sz="0" w:space="0" w:color="auto"/>
                <w:bottom w:val="none" w:sz="0" w:space="0" w:color="auto"/>
                <w:right w:val="none" w:sz="0" w:space="0" w:color="auto"/>
              </w:divBdr>
              <w:divsChild>
                <w:div w:id="2025205499">
                  <w:marLeft w:val="0"/>
                  <w:marRight w:val="0"/>
                  <w:marTop w:val="0"/>
                  <w:marBottom w:val="0"/>
                  <w:divBdr>
                    <w:top w:val="none" w:sz="0" w:space="0" w:color="auto"/>
                    <w:left w:val="none" w:sz="0" w:space="0" w:color="auto"/>
                    <w:bottom w:val="none" w:sz="0" w:space="0" w:color="auto"/>
                    <w:right w:val="none" w:sz="0" w:space="0" w:color="auto"/>
                  </w:divBdr>
                  <w:divsChild>
                    <w:div w:id="1107886704">
                      <w:marLeft w:val="0"/>
                      <w:marRight w:val="0"/>
                      <w:marTop w:val="0"/>
                      <w:marBottom w:val="0"/>
                      <w:divBdr>
                        <w:top w:val="none" w:sz="0" w:space="0" w:color="auto"/>
                        <w:left w:val="none" w:sz="0" w:space="0" w:color="auto"/>
                        <w:bottom w:val="none" w:sz="0" w:space="0" w:color="auto"/>
                        <w:right w:val="none" w:sz="0" w:space="0" w:color="auto"/>
                      </w:divBdr>
                      <w:divsChild>
                        <w:div w:id="1997371772">
                          <w:marLeft w:val="0"/>
                          <w:marRight w:val="0"/>
                          <w:marTop w:val="0"/>
                          <w:marBottom w:val="0"/>
                          <w:divBdr>
                            <w:top w:val="none" w:sz="0" w:space="0" w:color="auto"/>
                            <w:left w:val="none" w:sz="0" w:space="0" w:color="auto"/>
                            <w:bottom w:val="none" w:sz="0" w:space="0" w:color="auto"/>
                            <w:right w:val="none" w:sz="0" w:space="0" w:color="auto"/>
                          </w:divBdr>
                          <w:divsChild>
                            <w:div w:id="854467786">
                              <w:marLeft w:val="0"/>
                              <w:marRight w:val="0"/>
                              <w:marTop w:val="0"/>
                              <w:marBottom w:val="0"/>
                              <w:divBdr>
                                <w:top w:val="none" w:sz="0" w:space="0" w:color="auto"/>
                                <w:left w:val="none" w:sz="0" w:space="0" w:color="auto"/>
                                <w:bottom w:val="none" w:sz="0" w:space="0" w:color="auto"/>
                                <w:right w:val="none" w:sz="0" w:space="0" w:color="auto"/>
                              </w:divBdr>
                              <w:divsChild>
                                <w:div w:id="1190610560">
                                  <w:marLeft w:val="0"/>
                                  <w:marRight w:val="0"/>
                                  <w:marTop w:val="0"/>
                                  <w:marBottom w:val="0"/>
                                  <w:divBdr>
                                    <w:top w:val="none" w:sz="0" w:space="0" w:color="auto"/>
                                    <w:left w:val="none" w:sz="0" w:space="0" w:color="auto"/>
                                    <w:bottom w:val="none" w:sz="0" w:space="0" w:color="auto"/>
                                    <w:right w:val="none" w:sz="0" w:space="0" w:color="auto"/>
                                  </w:divBdr>
                                  <w:divsChild>
                                    <w:div w:id="1715739868">
                                      <w:marLeft w:val="0"/>
                                      <w:marRight w:val="0"/>
                                      <w:marTop w:val="0"/>
                                      <w:marBottom w:val="0"/>
                                      <w:divBdr>
                                        <w:top w:val="none" w:sz="0" w:space="0" w:color="auto"/>
                                        <w:left w:val="none" w:sz="0" w:space="0" w:color="auto"/>
                                        <w:bottom w:val="none" w:sz="0" w:space="0" w:color="auto"/>
                                        <w:right w:val="none" w:sz="0" w:space="0" w:color="auto"/>
                                      </w:divBdr>
                                      <w:divsChild>
                                        <w:div w:id="1078551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6056096">
      <w:bodyDiv w:val="1"/>
      <w:marLeft w:val="0"/>
      <w:marRight w:val="0"/>
      <w:marTop w:val="0"/>
      <w:marBottom w:val="0"/>
      <w:divBdr>
        <w:top w:val="none" w:sz="0" w:space="0" w:color="auto"/>
        <w:left w:val="none" w:sz="0" w:space="0" w:color="auto"/>
        <w:bottom w:val="none" w:sz="0" w:space="0" w:color="auto"/>
        <w:right w:val="none" w:sz="0" w:space="0" w:color="auto"/>
      </w:divBdr>
    </w:div>
    <w:div w:id="2004433550">
      <w:bodyDiv w:val="1"/>
      <w:marLeft w:val="0"/>
      <w:marRight w:val="0"/>
      <w:marTop w:val="0"/>
      <w:marBottom w:val="0"/>
      <w:divBdr>
        <w:top w:val="none" w:sz="0" w:space="0" w:color="auto"/>
        <w:left w:val="none" w:sz="0" w:space="0" w:color="auto"/>
        <w:bottom w:val="none" w:sz="0" w:space="0" w:color="auto"/>
        <w:right w:val="none" w:sz="0" w:space="0" w:color="auto"/>
      </w:divBdr>
    </w:div>
    <w:div w:id="2015718222">
      <w:bodyDiv w:val="1"/>
      <w:marLeft w:val="0"/>
      <w:marRight w:val="0"/>
      <w:marTop w:val="0"/>
      <w:marBottom w:val="0"/>
      <w:divBdr>
        <w:top w:val="none" w:sz="0" w:space="0" w:color="auto"/>
        <w:left w:val="none" w:sz="0" w:space="0" w:color="auto"/>
        <w:bottom w:val="none" w:sz="0" w:space="0" w:color="auto"/>
        <w:right w:val="none" w:sz="0" w:space="0" w:color="auto"/>
      </w:divBdr>
    </w:div>
    <w:div w:id="2033216655">
      <w:bodyDiv w:val="1"/>
      <w:marLeft w:val="0"/>
      <w:marRight w:val="0"/>
      <w:marTop w:val="0"/>
      <w:marBottom w:val="0"/>
      <w:divBdr>
        <w:top w:val="none" w:sz="0" w:space="0" w:color="auto"/>
        <w:left w:val="none" w:sz="0" w:space="0" w:color="auto"/>
        <w:bottom w:val="none" w:sz="0" w:space="0" w:color="auto"/>
        <w:right w:val="none" w:sz="0" w:space="0" w:color="auto"/>
      </w:divBdr>
    </w:div>
    <w:div w:id="2076003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yperlink" Target="https://www.uradni-list.si/glasilo-uradni-list-rs/vsebina/2011-01-0772" TargetMode="External"/><Relationship Id="rId18" Type="http://schemas.openxmlformats.org/officeDocument/2006/relationships/hyperlink" Target="https://www.uradni-list.si/glasilo-uradni-list-rs/vsebina/2011-01-2296"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uradni-list.si/glasilo-uradni-list-rs/vsebina/2011-01-0772" TargetMode="External"/><Relationship Id="rId7" Type="http://schemas.openxmlformats.org/officeDocument/2006/relationships/endnotes" Target="endnotes.xml"/><Relationship Id="rId12" Type="http://schemas.openxmlformats.org/officeDocument/2006/relationships/hyperlink" Target="https://www.uradni-list.si/glasilo-uradni-list-rs/vsebina/2007-01-6265" TargetMode="External"/><Relationship Id="rId17" Type="http://schemas.openxmlformats.org/officeDocument/2006/relationships/hyperlink" Target="https://www.uradni-list.si/glasilo-uradni-list-rs/vsebina/2011-01-0772"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uradni-list.si/glasilo-uradni-list-rs/vsebina/2007-01-6265" TargetMode="External"/><Relationship Id="rId20" Type="http://schemas.openxmlformats.org/officeDocument/2006/relationships/hyperlink" Target="https://www.uradni-list.si/glasilo-uradni-list-rs/vsebina/2007-01-626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uradni-list.si/glasilo-uradni-list-rs/vsebina/2018-01-1354" TargetMode="External"/><Relationship Id="rId23" Type="http://schemas.openxmlformats.org/officeDocument/2006/relationships/hyperlink" Target="https://www.uradni-list.si/glasilo-uradni-list-rs/vsebina/2018-01-1354" TargetMode="External"/><Relationship Id="rId28" Type="http://schemas.openxmlformats.org/officeDocument/2006/relationships/theme" Target="theme/theme1.xml"/><Relationship Id="rId10" Type="http://schemas.microsoft.com/office/2016/09/relationships/commentsIds" Target="commentsIds.xml"/><Relationship Id="rId19" Type="http://schemas.openxmlformats.org/officeDocument/2006/relationships/hyperlink" Target="https://www.uradni-list.si/glasilo-uradni-list-rs/vsebina/2018-01-1354"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https://www.uradni-list.si/glasilo-uradni-list-rs/vsebina/2011-01-2296" TargetMode="External"/><Relationship Id="rId22" Type="http://schemas.openxmlformats.org/officeDocument/2006/relationships/hyperlink" Target="https://www.uradni-list.si/glasilo-uradni-list-rs/vsebina/2011-01-2296" TargetMode="External"/><Relationship Id="rId27" Type="http://schemas.microsoft.com/office/2011/relationships/people" Target="peop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F4790E-5A59-4669-9105-EA18619FB5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10</Pages>
  <Words>3931</Words>
  <Characters>22412</Characters>
  <Application>Microsoft Office Word</Application>
  <DocSecurity>0</DocSecurity>
  <Lines>186</Lines>
  <Paragraphs>52</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26291</CharactersWithSpaces>
  <SharedDoc>false</SharedDoc>
  <HLinks>
    <vt:vector size="48" baseType="variant">
      <vt:variant>
        <vt:i4>7405615</vt:i4>
      </vt:variant>
      <vt:variant>
        <vt:i4>21</vt:i4>
      </vt:variant>
      <vt:variant>
        <vt:i4>0</vt:i4>
      </vt:variant>
      <vt:variant>
        <vt:i4>5</vt:i4>
      </vt:variant>
      <vt:variant>
        <vt:lpwstr>http://www.uradni-list.si/1/objava.jsp?sop=2020-01-0745</vt:lpwstr>
      </vt:variant>
      <vt:variant>
        <vt:lpwstr/>
      </vt:variant>
      <vt:variant>
        <vt:i4>7602214</vt:i4>
      </vt:variant>
      <vt:variant>
        <vt:i4>18</vt:i4>
      </vt:variant>
      <vt:variant>
        <vt:i4>0</vt:i4>
      </vt:variant>
      <vt:variant>
        <vt:i4>5</vt:i4>
      </vt:variant>
      <vt:variant>
        <vt:lpwstr>http://www.uradni-list.si/1/objava.jsp?sop=2017-01-1939</vt:lpwstr>
      </vt:variant>
      <vt:variant>
        <vt:lpwstr/>
      </vt:variant>
      <vt:variant>
        <vt:i4>7602210</vt:i4>
      </vt:variant>
      <vt:variant>
        <vt:i4>15</vt:i4>
      </vt:variant>
      <vt:variant>
        <vt:i4>0</vt:i4>
      </vt:variant>
      <vt:variant>
        <vt:i4>5</vt:i4>
      </vt:variant>
      <vt:variant>
        <vt:lpwstr>http://www.uradni-list.si/1/objava.jsp?sop=2013-01-2908</vt:lpwstr>
      </vt:variant>
      <vt:variant>
        <vt:lpwstr/>
      </vt:variant>
      <vt:variant>
        <vt:i4>7471148</vt:i4>
      </vt:variant>
      <vt:variant>
        <vt:i4>12</vt:i4>
      </vt:variant>
      <vt:variant>
        <vt:i4>0</vt:i4>
      </vt:variant>
      <vt:variant>
        <vt:i4>5</vt:i4>
      </vt:variant>
      <vt:variant>
        <vt:lpwstr>http://www.uradni-list.si/1/objava.jsp?sop=2010-01-5418</vt:lpwstr>
      </vt:variant>
      <vt:variant>
        <vt:lpwstr/>
      </vt:variant>
      <vt:variant>
        <vt:i4>7340068</vt:i4>
      </vt:variant>
      <vt:variant>
        <vt:i4>9</vt:i4>
      </vt:variant>
      <vt:variant>
        <vt:i4>0</vt:i4>
      </vt:variant>
      <vt:variant>
        <vt:i4>5</vt:i4>
      </vt:variant>
      <vt:variant>
        <vt:lpwstr>http://www.uradni-list.si/1/objava.jsp?sop=2019-01-1573</vt:lpwstr>
      </vt:variant>
      <vt:variant>
        <vt:lpwstr/>
      </vt:variant>
      <vt:variant>
        <vt:i4>7733290</vt:i4>
      </vt:variant>
      <vt:variant>
        <vt:i4>6</vt:i4>
      </vt:variant>
      <vt:variant>
        <vt:i4>0</vt:i4>
      </vt:variant>
      <vt:variant>
        <vt:i4>5</vt:i4>
      </vt:variant>
      <vt:variant>
        <vt:lpwstr>http://www.uradni-list.si/1/objava.jsp?sop=2014-01-1619</vt:lpwstr>
      </vt:variant>
      <vt:variant>
        <vt:lpwstr/>
      </vt:variant>
      <vt:variant>
        <vt:i4>7340076</vt:i4>
      </vt:variant>
      <vt:variant>
        <vt:i4>3</vt:i4>
      </vt:variant>
      <vt:variant>
        <vt:i4>0</vt:i4>
      </vt:variant>
      <vt:variant>
        <vt:i4>5</vt:i4>
      </vt:variant>
      <vt:variant>
        <vt:lpwstr>http://www.uradni-list.si/1/objava.jsp?sop=2007-01-2353</vt:lpwstr>
      </vt:variant>
      <vt:variant>
        <vt:lpwstr/>
      </vt:variant>
      <vt:variant>
        <vt:i4>7471139</vt:i4>
      </vt:variant>
      <vt:variant>
        <vt:i4>0</vt:i4>
      </vt:variant>
      <vt:variant>
        <vt:i4>0</vt:i4>
      </vt:variant>
      <vt:variant>
        <vt:i4>5</vt:i4>
      </vt:variant>
      <vt:variant>
        <vt:lpwstr>http://www.uradni-list.si/1/objava.jsp?sop=2018-01-1354</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Glažar</dc:creator>
  <cp:keywords/>
  <dc:description/>
  <cp:lastModifiedBy>Igor Prinčič</cp:lastModifiedBy>
  <cp:revision>3</cp:revision>
  <cp:lastPrinted>2025-07-22T07:06:00Z</cp:lastPrinted>
  <dcterms:created xsi:type="dcterms:W3CDTF">2025-08-11T10:54:00Z</dcterms:created>
  <dcterms:modified xsi:type="dcterms:W3CDTF">2025-08-11T11:08:00Z</dcterms:modified>
</cp:coreProperties>
</file>