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185DDA" w14:textId="0EBD53D3" w:rsidR="00C45166" w:rsidRPr="000577D0" w:rsidRDefault="00C45166">
      <w:pPr>
        <w:pStyle w:val="zamik"/>
        <w:pBdr>
          <w:top w:val="none" w:sz="0" w:space="24" w:color="auto"/>
        </w:pBdr>
        <w:spacing w:after="210"/>
        <w:jc w:val="both"/>
        <w:rPr>
          <w:rFonts w:ascii="Arial" w:eastAsia="Arial" w:hAnsi="Arial" w:cs="Arial"/>
          <w:color w:val="FF0000"/>
          <w:sz w:val="20"/>
          <w:szCs w:val="20"/>
        </w:rPr>
      </w:pPr>
      <w:r w:rsidRPr="000577D0">
        <w:rPr>
          <w:rFonts w:ascii="Arial" w:eastAsia="Arial" w:hAnsi="Arial" w:cs="Arial"/>
          <w:color w:val="FF0000"/>
          <w:sz w:val="20"/>
          <w:szCs w:val="20"/>
        </w:rPr>
        <w:t>ZA OBJAVO NA E-DEMOKRACIJI</w:t>
      </w:r>
    </w:p>
    <w:p w14:paraId="3F5B090A" w14:textId="77095540" w:rsidR="00757A23" w:rsidRPr="000577D0" w:rsidRDefault="001B4465">
      <w:pPr>
        <w:pStyle w:val="zamik"/>
        <w:pBdr>
          <w:top w:val="none" w:sz="0" w:space="24" w:color="auto"/>
        </w:pBdr>
        <w:spacing w:after="210"/>
        <w:jc w:val="both"/>
        <w:rPr>
          <w:rFonts w:ascii="Arial" w:eastAsia="Arial" w:hAnsi="Arial" w:cs="Arial"/>
          <w:sz w:val="20"/>
          <w:szCs w:val="20"/>
        </w:rPr>
      </w:pPr>
      <w:r w:rsidRPr="000577D0">
        <w:rPr>
          <w:rFonts w:ascii="Arial" w:eastAsia="Arial" w:hAnsi="Arial" w:cs="Arial"/>
          <w:sz w:val="20"/>
          <w:szCs w:val="20"/>
        </w:rPr>
        <w:t>Na podlagi 101. člena Zakona o prevozih v cestnem prometu</w:t>
      </w:r>
      <w:r w:rsidR="00180C85" w:rsidRPr="000577D0">
        <w:rPr>
          <w:rFonts w:ascii="Arial" w:eastAsia="Arial" w:hAnsi="Arial" w:cs="Arial"/>
          <w:sz w:val="20"/>
          <w:szCs w:val="20"/>
        </w:rPr>
        <w:t xml:space="preserve"> (Uradni list RS, št. 6/16 – uradno prečiščeno besedilo, 67/19, 94/21, 54/22 – ZUJPP, 105/22 – ZZNŠPP</w:t>
      </w:r>
      <w:r w:rsidR="001964E1" w:rsidRPr="000577D0">
        <w:rPr>
          <w:rFonts w:ascii="Arial" w:eastAsia="Arial" w:hAnsi="Arial" w:cs="Arial"/>
          <w:sz w:val="20"/>
          <w:szCs w:val="20"/>
        </w:rPr>
        <w:t>, 18/23 – ZDU-IO,</w:t>
      </w:r>
      <w:r w:rsidR="00180C85" w:rsidRPr="000577D0">
        <w:rPr>
          <w:rFonts w:ascii="Arial" w:eastAsia="Arial" w:hAnsi="Arial" w:cs="Arial"/>
          <w:sz w:val="20"/>
          <w:szCs w:val="20"/>
        </w:rPr>
        <w:t xml:space="preserve"> 23/24</w:t>
      </w:r>
      <w:r w:rsidR="001964E1" w:rsidRPr="000577D0">
        <w:rPr>
          <w:rFonts w:ascii="Arial" w:eastAsia="Arial" w:hAnsi="Arial" w:cs="Arial"/>
          <w:sz w:val="20"/>
          <w:szCs w:val="20"/>
        </w:rPr>
        <w:t xml:space="preserve"> in 21/25</w:t>
      </w:r>
      <w:r w:rsidR="00180C85" w:rsidRPr="000577D0">
        <w:rPr>
          <w:rFonts w:ascii="Arial" w:eastAsia="Arial" w:hAnsi="Arial" w:cs="Arial"/>
          <w:sz w:val="20"/>
          <w:szCs w:val="20"/>
        </w:rPr>
        <w:t>) ministrica za infrastrukturo izdaja</w:t>
      </w:r>
    </w:p>
    <w:p w14:paraId="2276AC09" w14:textId="77777777" w:rsidR="00757A23" w:rsidRPr="000577D0" w:rsidRDefault="001B4465">
      <w:pPr>
        <w:pStyle w:val="center"/>
        <w:spacing w:before="210" w:after="210"/>
        <w:rPr>
          <w:rFonts w:ascii="Arial" w:eastAsia="Arial" w:hAnsi="Arial" w:cs="Arial"/>
          <w:b/>
          <w:bCs/>
          <w:caps/>
          <w:sz w:val="20"/>
          <w:szCs w:val="20"/>
        </w:rPr>
      </w:pPr>
      <w:r w:rsidRPr="000577D0">
        <w:rPr>
          <w:rFonts w:ascii="Arial" w:eastAsia="Arial" w:hAnsi="Arial" w:cs="Arial"/>
          <w:b/>
          <w:bCs/>
          <w:caps/>
          <w:sz w:val="20"/>
          <w:szCs w:val="20"/>
        </w:rPr>
        <w:t>PRAVILNIK</w:t>
      </w:r>
    </w:p>
    <w:p w14:paraId="3DB2A239" w14:textId="77777777" w:rsidR="00757A23" w:rsidRPr="000577D0" w:rsidRDefault="001B4465">
      <w:pPr>
        <w:pStyle w:val="center"/>
        <w:spacing w:before="210" w:after="210"/>
        <w:rPr>
          <w:rFonts w:ascii="Arial" w:eastAsia="Arial" w:hAnsi="Arial" w:cs="Arial"/>
          <w:b/>
          <w:bCs/>
          <w:caps/>
          <w:sz w:val="20"/>
          <w:szCs w:val="20"/>
        </w:rPr>
      </w:pPr>
      <w:r w:rsidRPr="000577D0">
        <w:rPr>
          <w:rFonts w:ascii="Arial" w:eastAsia="Arial" w:hAnsi="Arial" w:cs="Arial"/>
          <w:b/>
          <w:bCs/>
          <w:caps/>
          <w:sz w:val="20"/>
          <w:szCs w:val="20"/>
        </w:rPr>
        <w:t>o načinu in merilih za delitev in uporabo dovolilnic in dovolilnic CEMT</w:t>
      </w:r>
    </w:p>
    <w:p w14:paraId="09062D17" w14:textId="77777777" w:rsidR="00757A23" w:rsidRPr="000577D0" w:rsidRDefault="001B4465">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I. SPLOŠNE DOLOČBE</w:t>
      </w:r>
    </w:p>
    <w:p w14:paraId="4CFC90AA"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 člen</w:t>
      </w:r>
    </w:p>
    <w:p w14:paraId="1046A446" w14:textId="77777777"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(vsebina pravilnika)</w:t>
      </w:r>
    </w:p>
    <w:p w14:paraId="0118D518" w14:textId="5DDB9CF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Ta pravilnik določa način in merila za delitev dovolilnic</w:t>
      </w:r>
      <w:r w:rsidR="006F26B7" w:rsidRPr="000577D0">
        <w:rPr>
          <w:rFonts w:ascii="Arial" w:eastAsia="Arial" w:hAnsi="Arial" w:cs="Arial"/>
          <w:sz w:val="20"/>
          <w:szCs w:val="20"/>
        </w:rPr>
        <w:t xml:space="preserve"> za mednarodni prevoz blaga</w:t>
      </w:r>
      <w:r w:rsidR="00180C85" w:rsidRPr="000577D0">
        <w:rPr>
          <w:rFonts w:ascii="Arial" w:eastAsia="Arial" w:hAnsi="Arial" w:cs="Arial"/>
          <w:sz w:val="20"/>
          <w:szCs w:val="20"/>
        </w:rPr>
        <w:t xml:space="preserve"> v cestnem prometu </w:t>
      </w:r>
      <w:r w:rsidRPr="000577D0">
        <w:rPr>
          <w:rFonts w:ascii="Arial" w:eastAsia="Arial" w:hAnsi="Arial" w:cs="Arial"/>
          <w:sz w:val="20"/>
          <w:szCs w:val="20"/>
        </w:rPr>
        <w:t>in dovolilnic CEMT, določitev letnega načrta delitve dovolilnic, delitev dovolilnic, predujem, prenos načrta in dovolilnic ter uporabo dovolilnic.</w:t>
      </w:r>
    </w:p>
    <w:p w14:paraId="30B3AE05"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 člen</w:t>
      </w:r>
    </w:p>
    <w:p w14:paraId="7827C769" w14:textId="77777777"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(pomen izrazov)</w:t>
      </w:r>
    </w:p>
    <w:p w14:paraId="291A0B6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Izrazi, uporabljeni v tem pravilniku, imajo naslednji pomen:</w:t>
      </w:r>
    </w:p>
    <w:p w14:paraId="67355BFE" w14:textId="0CFC8A5C" w:rsidR="00757A23" w:rsidRPr="000577D0" w:rsidRDefault="001B4465" w:rsidP="004B6C6A">
      <w:pPr>
        <w:pStyle w:val="alineazaodstavkom"/>
        <w:numPr>
          <w:ilvl w:val="0"/>
          <w:numId w:val="12"/>
        </w:numPr>
        <w:spacing w:before="210" w:after="210"/>
        <w:rPr>
          <w:rFonts w:ascii="Arial" w:eastAsia="Arial" w:hAnsi="Arial" w:cs="Arial"/>
          <w:sz w:val="20"/>
          <w:szCs w:val="20"/>
        </w:rPr>
      </w:pPr>
      <w:r w:rsidRPr="000577D0">
        <w:rPr>
          <w:rFonts w:ascii="Arial" w:eastAsia="Arial" w:hAnsi="Arial" w:cs="Arial"/>
          <w:sz w:val="20"/>
          <w:szCs w:val="20"/>
        </w:rPr>
        <w:t>»delivec« je oseba, ki ima javno pooblastilo, da opravlja delitev dovolilnic domačim prevoznikom</w:t>
      </w:r>
      <w:r w:rsidR="00181A83" w:rsidRPr="000577D0">
        <w:rPr>
          <w:rFonts w:ascii="Arial" w:eastAsia="Arial" w:hAnsi="Arial" w:cs="Arial"/>
          <w:sz w:val="20"/>
          <w:szCs w:val="20"/>
        </w:rPr>
        <w:t xml:space="preserve"> (v nadaljnjem besedilu: prevoznik</w:t>
      </w:r>
      <w:proofErr w:type="gramStart"/>
      <w:r w:rsidR="00181A83" w:rsidRPr="000577D0">
        <w:rPr>
          <w:rFonts w:ascii="Arial" w:eastAsia="Arial" w:hAnsi="Arial" w:cs="Arial"/>
          <w:sz w:val="20"/>
          <w:szCs w:val="20"/>
        </w:rPr>
        <w:t>);</w:t>
      </w:r>
      <w:proofErr w:type="gramEnd"/>
    </w:p>
    <w:p w14:paraId="051701BC" w14:textId="1C11A76B" w:rsidR="00757A23" w:rsidRPr="000577D0" w:rsidRDefault="001B4465" w:rsidP="004B6C6A">
      <w:pPr>
        <w:pStyle w:val="alineazaodstavkom"/>
        <w:numPr>
          <w:ilvl w:val="0"/>
          <w:numId w:val="10"/>
        </w:numPr>
        <w:spacing w:before="210" w:after="210"/>
        <w:rPr>
          <w:rFonts w:ascii="Arial" w:eastAsia="Arial" w:hAnsi="Arial" w:cs="Arial"/>
          <w:sz w:val="20"/>
          <w:szCs w:val="20"/>
        </w:rPr>
      </w:pPr>
      <w:r w:rsidRPr="000577D0">
        <w:rPr>
          <w:rFonts w:ascii="Arial" w:eastAsia="Arial" w:hAnsi="Arial" w:cs="Arial"/>
          <w:sz w:val="20"/>
          <w:szCs w:val="20"/>
        </w:rPr>
        <w:t>»</w:t>
      </w:r>
      <w:proofErr w:type="gramStart"/>
      <w:r w:rsidRPr="000577D0">
        <w:rPr>
          <w:rFonts w:ascii="Arial" w:eastAsia="Arial" w:hAnsi="Arial" w:cs="Arial"/>
          <w:sz w:val="20"/>
          <w:szCs w:val="20"/>
        </w:rPr>
        <w:t>letni</w:t>
      </w:r>
      <w:proofErr w:type="gramEnd"/>
      <w:r w:rsidRPr="000577D0">
        <w:rPr>
          <w:rFonts w:ascii="Arial" w:eastAsia="Arial" w:hAnsi="Arial" w:cs="Arial"/>
          <w:sz w:val="20"/>
          <w:szCs w:val="20"/>
        </w:rPr>
        <w:t xml:space="preserve"> načrt dodelitve dovolilnic« določi delivec prevozniku enkrat letno v skladu s tem pravilnikom in zakonom, ki ureja prevoze v cestnem prometu, pri čemer upošteva v teh predpisih določene kriterije in merila za določitev letnega načrta. V načrtu delivec prevozniku določi dovolilnice, ki se mu bodo v naslednjem delilnem letu dodelile oziroma se mu ne bodo dodelile, pa je za njih zaprosil. Delivec v načrtu dodeli prevozniku dovolilnice, ki jih je v preteklem obdobju pravilno uporabil in dovolilnice, ki mu jih dodeli na podlagi drugih </w:t>
      </w:r>
      <w:proofErr w:type="gramStart"/>
      <w:r w:rsidRPr="000577D0">
        <w:rPr>
          <w:rFonts w:ascii="Arial" w:eastAsia="Arial" w:hAnsi="Arial" w:cs="Arial"/>
          <w:sz w:val="20"/>
          <w:szCs w:val="20"/>
        </w:rPr>
        <w:t>kriterijev;</w:t>
      </w:r>
      <w:proofErr w:type="gramEnd"/>
    </w:p>
    <w:p w14:paraId="5EAA3055" w14:textId="759F61A3" w:rsidR="00757A23" w:rsidRPr="000577D0" w:rsidRDefault="001B4465" w:rsidP="004B6C6A">
      <w:pPr>
        <w:pStyle w:val="alineazaodstavkom"/>
        <w:numPr>
          <w:ilvl w:val="0"/>
          <w:numId w:val="10"/>
        </w:numPr>
        <w:spacing w:before="210" w:after="210"/>
        <w:rPr>
          <w:rFonts w:ascii="Arial" w:eastAsia="Arial" w:hAnsi="Arial" w:cs="Arial"/>
          <w:sz w:val="20"/>
          <w:szCs w:val="20"/>
        </w:rPr>
      </w:pPr>
      <w:r w:rsidRPr="000577D0">
        <w:rPr>
          <w:rFonts w:ascii="Arial" w:eastAsia="Arial" w:hAnsi="Arial" w:cs="Arial"/>
          <w:sz w:val="20"/>
          <w:szCs w:val="20"/>
        </w:rPr>
        <w:t>»</w:t>
      </w:r>
      <w:proofErr w:type="gramStart"/>
      <w:r w:rsidRPr="000577D0">
        <w:rPr>
          <w:rFonts w:ascii="Arial" w:eastAsia="Arial" w:hAnsi="Arial" w:cs="Arial"/>
          <w:sz w:val="20"/>
          <w:szCs w:val="20"/>
        </w:rPr>
        <w:t>obdobje</w:t>
      </w:r>
      <w:proofErr w:type="gramEnd"/>
      <w:r w:rsidRPr="000577D0">
        <w:rPr>
          <w:rFonts w:ascii="Arial" w:eastAsia="Arial" w:hAnsi="Arial" w:cs="Arial"/>
          <w:sz w:val="20"/>
          <w:szCs w:val="20"/>
        </w:rPr>
        <w:t xml:space="preserve"> oktober</w:t>
      </w:r>
      <w:r w:rsidR="00ED240F" w:rsidRPr="000577D0">
        <w:rPr>
          <w:rFonts w:ascii="Arial" w:eastAsia="Arial" w:hAnsi="Arial" w:cs="Arial"/>
          <w:sz w:val="20"/>
          <w:szCs w:val="20"/>
        </w:rPr>
        <w:t xml:space="preserve"> </w:t>
      </w:r>
      <w:r w:rsidRPr="000577D0">
        <w:rPr>
          <w:rFonts w:ascii="Arial" w:eastAsia="Arial" w:hAnsi="Arial" w:cs="Arial"/>
          <w:sz w:val="20"/>
          <w:szCs w:val="20"/>
        </w:rPr>
        <w:t>–</w:t>
      </w:r>
      <w:r w:rsidR="00ED240F" w:rsidRPr="000577D0">
        <w:rPr>
          <w:rFonts w:ascii="Arial" w:eastAsia="Arial" w:hAnsi="Arial" w:cs="Arial"/>
          <w:sz w:val="20"/>
          <w:szCs w:val="20"/>
        </w:rPr>
        <w:t xml:space="preserve"> </w:t>
      </w:r>
      <w:r w:rsidRPr="000577D0">
        <w:rPr>
          <w:rFonts w:ascii="Arial" w:eastAsia="Arial" w:hAnsi="Arial" w:cs="Arial"/>
          <w:sz w:val="20"/>
          <w:szCs w:val="20"/>
        </w:rPr>
        <w:t xml:space="preserve">oktober« predstavlja opazovano obdobje od 1. oktobra preteklega leta do 30. septembra tekočega </w:t>
      </w:r>
      <w:proofErr w:type="gramStart"/>
      <w:r w:rsidRPr="000577D0">
        <w:rPr>
          <w:rFonts w:ascii="Arial" w:eastAsia="Arial" w:hAnsi="Arial" w:cs="Arial"/>
          <w:sz w:val="20"/>
          <w:szCs w:val="20"/>
        </w:rPr>
        <w:t>leta;</w:t>
      </w:r>
      <w:proofErr w:type="gramEnd"/>
    </w:p>
    <w:p w14:paraId="420D1F12" w14:textId="3C2DF7BB" w:rsidR="00757A23" w:rsidRPr="000577D0" w:rsidRDefault="001B4465" w:rsidP="004B6C6A">
      <w:pPr>
        <w:pStyle w:val="alineazaodstavkom"/>
        <w:numPr>
          <w:ilvl w:val="0"/>
          <w:numId w:val="10"/>
        </w:numPr>
        <w:spacing w:before="210" w:after="210"/>
        <w:rPr>
          <w:rFonts w:ascii="Arial" w:eastAsia="Arial" w:hAnsi="Arial" w:cs="Arial"/>
          <w:sz w:val="20"/>
          <w:szCs w:val="20"/>
        </w:rPr>
      </w:pPr>
      <w:r w:rsidRPr="000577D0">
        <w:rPr>
          <w:rFonts w:ascii="Arial" w:eastAsia="Arial" w:hAnsi="Arial" w:cs="Arial"/>
          <w:sz w:val="20"/>
          <w:szCs w:val="20"/>
        </w:rPr>
        <w:t>»</w:t>
      </w:r>
      <w:proofErr w:type="gramStart"/>
      <w:r w:rsidRPr="000577D0">
        <w:rPr>
          <w:rFonts w:ascii="Arial" w:eastAsia="Arial" w:hAnsi="Arial" w:cs="Arial"/>
          <w:sz w:val="20"/>
          <w:szCs w:val="20"/>
        </w:rPr>
        <w:t>redna</w:t>
      </w:r>
      <w:proofErr w:type="gramEnd"/>
      <w:r w:rsidRPr="000577D0">
        <w:rPr>
          <w:rFonts w:ascii="Arial" w:eastAsia="Arial" w:hAnsi="Arial" w:cs="Arial"/>
          <w:sz w:val="20"/>
          <w:szCs w:val="20"/>
        </w:rPr>
        <w:t xml:space="preserve"> ali obdobna delitev dovolilnic« pomeni izračun števila dovolilnic, ki na podlagi letnega načrta ter kriterijev in meril za delitev pripadajo posameznemu prevozniku</w:t>
      </w:r>
      <w:r w:rsidR="00BF0F5C" w:rsidRPr="000577D0">
        <w:rPr>
          <w:rFonts w:ascii="Arial" w:eastAsia="Arial" w:hAnsi="Arial" w:cs="Arial"/>
          <w:sz w:val="20"/>
          <w:szCs w:val="20"/>
        </w:rPr>
        <w:t>; d</w:t>
      </w:r>
      <w:r w:rsidRPr="000577D0">
        <w:rPr>
          <w:rFonts w:ascii="Arial" w:eastAsia="Arial" w:hAnsi="Arial" w:cs="Arial"/>
          <w:sz w:val="20"/>
          <w:szCs w:val="20"/>
        </w:rPr>
        <w:t>elitev se izvaja po četrtletjih;</w:t>
      </w:r>
    </w:p>
    <w:p w14:paraId="0C6DC87D" w14:textId="05795D8A" w:rsidR="00757A23" w:rsidRPr="000577D0" w:rsidRDefault="001B4465" w:rsidP="004B6C6A">
      <w:pPr>
        <w:pStyle w:val="alineazaodstavkom"/>
        <w:numPr>
          <w:ilvl w:val="0"/>
          <w:numId w:val="10"/>
        </w:numPr>
        <w:spacing w:before="210" w:after="210"/>
        <w:rPr>
          <w:rFonts w:ascii="Arial" w:eastAsia="Arial" w:hAnsi="Arial" w:cs="Arial"/>
          <w:sz w:val="20"/>
          <w:szCs w:val="20"/>
        </w:rPr>
      </w:pPr>
      <w:r w:rsidRPr="000577D0">
        <w:rPr>
          <w:rFonts w:ascii="Arial" w:eastAsia="Arial" w:hAnsi="Arial" w:cs="Arial"/>
          <w:sz w:val="20"/>
          <w:szCs w:val="20"/>
        </w:rPr>
        <w:t>»</w:t>
      </w:r>
      <w:proofErr w:type="gramStart"/>
      <w:r w:rsidRPr="000577D0">
        <w:rPr>
          <w:rFonts w:ascii="Arial" w:eastAsia="Arial" w:hAnsi="Arial" w:cs="Arial"/>
          <w:sz w:val="20"/>
          <w:szCs w:val="20"/>
        </w:rPr>
        <w:t>predpreteklo</w:t>
      </w:r>
      <w:proofErr w:type="gramEnd"/>
      <w:r w:rsidRPr="000577D0">
        <w:rPr>
          <w:rFonts w:ascii="Arial" w:eastAsia="Arial" w:hAnsi="Arial" w:cs="Arial"/>
          <w:sz w:val="20"/>
          <w:szCs w:val="20"/>
        </w:rPr>
        <w:t xml:space="preserve"> delilno obdobje« zajema vsa delilna obdobja do preteklega delilnega obdobja tekočega leta in vsa delilna obdobja v preteklem koledarskem letu;</w:t>
      </w:r>
    </w:p>
    <w:p w14:paraId="5B83F1AA" w14:textId="62B31D99" w:rsidR="00F22C27" w:rsidRPr="000577D0" w:rsidRDefault="001B4465" w:rsidP="006F12CB">
      <w:pPr>
        <w:pStyle w:val="alineazaodstavkom"/>
        <w:numPr>
          <w:ilvl w:val="0"/>
          <w:numId w:val="13"/>
        </w:numPr>
        <w:rPr>
          <w:rFonts w:ascii="Arial" w:eastAsia="Arial" w:hAnsi="Arial" w:cs="Arial"/>
          <w:sz w:val="20"/>
          <w:szCs w:val="20"/>
        </w:rPr>
      </w:pPr>
      <w:r w:rsidRPr="000577D0">
        <w:rPr>
          <w:rFonts w:ascii="Arial" w:eastAsia="Arial" w:hAnsi="Arial" w:cs="Arial"/>
          <w:sz w:val="20"/>
          <w:szCs w:val="20"/>
        </w:rPr>
        <w:t>»</w:t>
      </w:r>
      <w:proofErr w:type="gramStart"/>
      <w:r w:rsidRPr="000577D0">
        <w:rPr>
          <w:rFonts w:ascii="Arial" w:eastAsia="Arial" w:hAnsi="Arial" w:cs="Arial"/>
          <w:sz w:val="20"/>
          <w:szCs w:val="20"/>
        </w:rPr>
        <w:t>razdelitev</w:t>
      </w:r>
      <w:proofErr w:type="gramEnd"/>
      <w:r w:rsidRPr="000577D0">
        <w:rPr>
          <w:rFonts w:ascii="Arial" w:eastAsia="Arial" w:hAnsi="Arial" w:cs="Arial"/>
          <w:sz w:val="20"/>
          <w:szCs w:val="20"/>
        </w:rPr>
        <w:t xml:space="preserve"> dovolilnic« pomeni dejansko fizično razdelitev dodeljenih dovolilnic med prevoznike, ki se opravi na način, ki ga določi delivec;</w:t>
      </w:r>
    </w:p>
    <w:p w14:paraId="061180A2" w14:textId="77777777" w:rsidR="007004DC" w:rsidRPr="000577D0" w:rsidRDefault="007004DC" w:rsidP="004B6C6A">
      <w:pPr>
        <w:pStyle w:val="alineazaodstavkom"/>
        <w:ind w:left="720" w:firstLine="0"/>
        <w:rPr>
          <w:rFonts w:ascii="Arial" w:eastAsia="Arial" w:hAnsi="Arial" w:cs="Arial"/>
          <w:sz w:val="20"/>
          <w:szCs w:val="20"/>
        </w:rPr>
      </w:pPr>
    </w:p>
    <w:p w14:paraId="4D0B8BC4" w14:textId="34158AE2" w:rsidR="006C69DB" w:rsidRPr="000577D0" w:rsidRDefault="00F22C27" w:rsidP="004B6C6A">
      <w:pPr>
        <w:pStyle w:val="alineazaodstavkom"/>
        <w:numPr>
          <w:ilvl w:val="0"/>
          <w:numId w:val="13"/>
        </w:numPr>
        <w:rPr>
          <w:rFonts w:ascii="Arial" w:eastAsia="Arial" w:hAnsi="Arial" w:cs="Arial"/>
          <w:sz w:val="20"/>
          <w:szCs w:val="20"/>
        </w:rPr>
      </w:pPr>
      <w:r w:rsidRPr="000577D0">
        <w:rPr>
          <w:rFonts w:ascii="Arial" w:eastAsia="Arial" w:hAnsi="Arial" w:cs="Arial"/>
          <w:sz w:val="20"/>
          <w:szCs w:val="20"/>
        </w:rPr>
        <w:t>»ekološk</w:t>
      </w:r>
      <w:r w:rsidR="00ED240F" w:rsidRPr="000577D0">
        <w:rPr>
          <w:rFonts w:ascii="Arial" w:eastAsia="Arial" w:hAnsi="Arial" w:cs="Arial"/>
          <w:sz w:val="20"/>
          <w:szCs w:val="20"/>
        </w:rPr>
        <w:t>a</w:t>
      </w:r>
      <w:r w:rsidRPr="000577D0">
        <w:rPr>
          <w:rFonts w:ascii="Arial" w:eastAsia="Arial" w:hAnsi="Arial" w:cs="Arial"/>
          <w:sz w:val="20"/>
          <w:szCs w:val="20"/>
        </w:rPr>
        <w:t xml:space="preserve"> </w:t>
      </w:r>
      <w:r w:rsidR="00A758FA" w:rsidRPr="000577D0">
        <w:rPr>
          <w:rFonts w:ascii="Arial" w:eastAsia="Arial" w:hAnsi="Arial" w:cs="Arial"/>
          <w:sz w:val="20"/>
          <w:szCs w:val="20"/>
        </w:rPr>
        <w:t xml:space="preserve">kakovost </w:t>
      </w:r>
      <w:r w:rsidRPr="000577D0">
        <w:rPr>
          <w:rFonts w:ascii="Arial" w:eastAsia="Arial" w:hAnsi="Arial" w:cs="Arial"/>
          <w:sz w:val="20"/>
          <w:szCs w:val="20"/>
        </w:rPr>
        <w:t>vozila« pomeni</w:t>
      </w:r>
      <w:r w:rsidR="00ED240F" w:rsidRPr="000577D0">
        <w:rPr>
          <w:rFonts w:ascii="Arial" w:eastAsia="Arial" w:hAnsi="Arial" w:cs="Arial"/>
          <w:sz w:val="20"/>
          <w:szCs w:val="20"/>
        </w:rPr>
        <w:t xml:space="preserve"> </w:t>
      </w:r>
      <w:r w:rsidRPr="000577D0">
        <w:rPr>
          <w:rFonts w:ascii="Arial" w:eastAsia="Arial" w:hAnsi="Arial" w:cs="Arial"/>
          <w:sz w:val="20"/>
          <w:szCs w:val="20"/>
        </w:rPr>
        <w:t>vrst</w:t>
      </w:r>
      <w:r w:rsidR="00A758FA" w:rsidRPr="000577D0">
        <w:rPr>
          <w:rFonts w:ascii="Arial" w:eastAsia="Arial" w:hAnsi="Arial" w:cs="Arial"/>
          <w:sz w:val="20"/>
          <w:szCs w:val="20"/>
        </w:rPr>
        <w:t>o</w:t>
      </w:r>
      <w:r w:rsidRPr="000577D0">
        <w:rPr>
          <w:rFonts w:ascii="Arial" w:eastAsia="Arial" w:hAnsi="Arial" w:cs="Arial"/>
          <w:sz w:val="20"/>
          <w:szCs w:val="20"/>
        </w:rPr>
        <w:t xml:space="preserve"> ekološkega vozila na osnovi certifikata o skladnosti s tehničnimi in varnostnimi zahtevami za motorno vozilo</w:t>
      </w:r>
      <w:r w:rsidR="00A758FA" w:rsidRPr="000577D0">
        <w:rPr>
          <w:rFonts w:ascii="Arial" w:eastAsia="Arial" w:hAnsi="Arial" w:cs="Arial"/>
          <w:sz w:val="20"/>
          <w:szCs w:val="20"/>
        </w:rPr>
        <w:t xml:space="preserve"> (EURO V, EEV, EURO </w:t>
      </w:r>
      <w:proofErr w:type="gramStart"/>
      <w:r w:rsidR="00A758FA" w:rsidRPr="000577D0">
        <w:rPr>
          <w:rFonts w:ascii="Arial" w:eastAsia="Arial" w:hAnsi="Arial" w:cs="Arial"/>
          <w:sz w:val="20"/>
          <w:szCs w:val="20"/>
        </w:rPr>
        <w:t>VI,…</w:t>
      </w:r>
      <w:proofErr w:type="gramEnd"/>
      <w:r w:rsidR="00A758FA" w:rsidRPr="000577D0">
        <w:rPr>
          <w:rFonts w:ascii="Arial" w:eastAsia="Arial" w:hAnsi="Arial" w:cs="Arial"/>
          <w:sz w:val="20"/>
          <w:szCs w:val="20"/>
        </w:rPr>
        <w:t>.)</w:t>
      </w:r>
      <w:r w:rsidRPr="000577D0">
        <w:rPr>
          <w:rFonts w:ascii="Arial" w:eastAsia="Arial" w:hAnsi="Arial" w:cs="Arial"/>
          <w:sz w:val="20"/>
          <w:szCs w:val="20"/>
        </w:rPr>
        <w:t>;</w:t>
      </w:r>
    </w:p>
    <w:p w14:paraId="54D3A5CD" w14:textId="77777777" w:rsidR="006F12CB" w:rsidRPr="000577D0" w:rsidRDefault="006F12CB" w:rsidP="008559B9">
      <w:pPr>
        <w:pStyle w:val="alineazaodstavkom"/>
        <w:ind w:firstLine="0"/>
        <w:rPr>
          <w:rFonts w:ascii="Arial" w:hAnsi="Arial" w:cs="Arial"/>
          <w:sz w:val="20"/>
          <w:szCs w:val="20"/>
          <w:lang w:val="sl"/>
        </w:rPr>
      </w:pPr>
    </w:p>
    <w:p w14:paraId="4CED5D57" w14:textId="2B07F0C5" w:rsidR="006F12CB" w:rsidRPr="000577D0" w:rsidRDefault="006C69DB" w:rsidP="006F12CB">
      <w:pPr>
        <w:pStyle w:val="alineazaodstavkom"/>
        <w:numPr>
          <w:ilvl w:val="0"/>
          <w:numId w:val="10"/>
        </w:numPr>
        <w:rPr>
          <w:rFonts w:ascii="Arial" w:hAnsi="Arial" w:cs="Arial"/>
          <w:sz w:val="20"/>
          <w:szCs w:val="20"/>
        </w:rPr>
      </w:pPr>
      <w:r w:rsidRPr="000577D0">
        <w:rPr>
          <w:rFonts w:ascii="Arial" w:eastAsia="Arial" w:hAnsi="Arial" w:cs="Arial"/>
          <w:sz w:val="20"/>
          <w:szCs w:val="20"/>
        </w:rPr>
        <w:lastRenderedPageBreak/>
        <w:t>»</w:t>
      </w:r>
      <w:proofErr w:type="gramStart"/>
      <w:r w:rsidR="00ED240F" w:rsidRPr="000577D0">
        <w:rPr>
          <w:rFonts w:ascii="Arial" w:eastAsia="Arial" w:hAnsi="Arial" w:cs="Arial"/>
          <w:sz w:val="20"/>
          <w:szCs w:val="20"/>
        </w:rPr>
        <w:t>d</w:t>
      </w:r>
      <w:r w:rsidR="008559B9" w:rsidRPr="000577D0">
        <w:rPr>
          <w:rFonts w:ascii="Arial" w:hAnsi="Arial" w:cs="Arial"/>
          <w:sz w:val="20"/>
          <w:szCs w:val="20"/>
          <w:lang w:val="sl"/>
        </w:rPr>
        <w:t>igitalni</w:t>
      </w:r>
      <w:proofErr w:type="gramEnd"/>
      <w:r w:rsidRPr="000577D0">
        <w:rPr>
          <w:rFonts w:ascii="Arial" w:hAnsi="Arial" w:cs="Arial"/>
          <w:sz w:val="20"/>
          <w:szCs w:val="20"/>
          <w:lang w:val="sl"/>
        </w:rPr>
        <w:t xml:space="preserve"> </w:t>
      </w:r>
      <w:r w:rsidR="008559B9" w:rsidRPr="000577D0">
        <w:rPr>
          <w:rFonts w:ascii="Arial" w:hAnsi="Arial" w:cs="Arial"/>
          <w:sz w:val="20"/>
          <w:szCs w:val="20"/>
        </w:rPr>
        <w:t>sistem CEMT (</w:t>
      </w:r>
      <w:r w:rsidR="001E7D59" w:rsidRPr="000577D0">
        <w:rPr>
          <w:rFonts w:ascii="Arial" w:hAnsi="Arial" w:cs="Arial"/>
          <w:sz w:val="20"/>
          <w:szCs w:val="20"/>
        </w:rPr>
        <w:t xml:space="preserve">v nadaljnjem besedilu: </w:t>
      </w:r>
      <w:r w:rsidR="008559B9" w:rsidRPr="000577D0">
        <w:rPr>
          <w:rFonts w:ascii="Arial" w:hAnsi="Arial" w:cs="Arial"/>
          <w:sz w:val="20"/>
          <w:szCs w:val="20"/>
        </w:rPr>
        <w:t>DS</w:t>
      </w:r>
      <w:r w:rsidRPr="000577D0">
        <w:rPr>
          <w:rFonts w:ascii="Arial" w:hAnsi="Arial" w:cs="Arial"/>
          <w:sz w:val="20"/>
          <w:szCs w:val="20"/>
        </w:rPr>
        <w:t xml:space="preserve"> CEMT</w:t>
      </w:r>
      <w:r w:rsidR="008559B9" w:rsidRPr="000577D0">
        <w:rPr>
          <w:rFonts w:ascii="Arial" w:hAnsi="Arial" w:cs="Arial"/>
          <w:sz w:val="20"/>
          <w:szCs w:val="20"/>
        </w:rPr>
        <w:t>)</w:t>
      </w:r>
      <w:r w:rsidRPr="000577D0">
        <w:rPr>
          <w:rFonts w:ascii="Arial" w:eastAsia="Arial" w:hAnsi="Arial" w:cs="Arial"/>
          <w:sz w:val="20"/>
          <w:szCs w:val="20"/>
        </w:rPr>
        <w:t xml:space="preserve"> « pomeni</w:t>
      </w:r>
      <w:r w:rsidR="008559B9" w:rsidRPr="000577D0">
        <w:rPr>
          <w:rFonts w:ascii="Arial" w:hAnsi="Arial" w:cs="Arial"/>
          <w:sz w:val="20"/>
          <w:szCs w:val="20"/>
        </w:rPr>
        <w:t xml:space="preserve"> digitalni sistem za izdajanje, preklic, zamenjavo, upravljanje, uporabo in nadzor dovolilnic CEMT. Dostop do DS </w:t>
      </w:r>
      <w:r w:rsidRPr="000577D0">
        <w:rPr>
          <w:rFonts w:ascii="Arial" w:hAnsi="Arial" w:cs="Arial"/>
          <w:sz w:val="20"/>
          <w:szCs w:val="20"/>
        </w:rPr>
        <w:t>CEMT</w:t>
      </w:r>
      <w:r w:rsidR="008559B9" w:rsidRPr="000577D0">
        <w:rPr>
          <w:rFonts w:ascii="Arial" w:hAnsi="Arial" w:cs="Arial"/>
          <w:sz w:val="20"/>
          <w:szCs w:val="20"/>
        </w:rPr>
        <w:t xml:space="preserve"> je mogoč prek spletnega portala in mobilne aplikacije.</w:t>
      </w:r>
    </w:p>
    <w:p w14:paraId="473D3DF1"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Drugi izrazi, uporabljeni v tem pravilniku, imajo enak pomen, kot ga imajo v zakonu, ki ureja prevoze v cestnem prometu (v nadaljnjem besedilu: zakon) in mednarodnih pogodbah, ki zavezujejo Republiko Slovenijo.</w:t>
      </w:r>
    </w:p>
    <w:p w14:paraId="137E226A"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 člen</w:t>
      </w:r>
    </w:p>
    <w:p w14:paraId="68FB0A82" w14:textId="4143078F"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276AF2" w:rsidRPr="000577D0">
        <w:rPr>
          <w:rFonts w:ascii="Arial" w:eastAsia="Arial" w:hAnsi="Arial" w:cs="Arial"/>
          <w:b/>
          <w:bCs/>
          <w:sz w:val="20"/>
          <w:szCs w:val="20"/>
        </w:rPr>
        <w:t xml:space="preserve">pridobitev </w:t>
      </w:r>
      <w:r w:rsidR="00B95465" w:rsidRPr="000577D0">
        <w:rPr>
          <w:rFonts w:ascii="Arial" w:eastAsia="Arial" w:hAnsi="Arial" w:cs="Arial"/>
          <w:b/>
          <w:bCs/>
          <w:sz w:val="20"/>
          <w:szCs w:val="20"/>
        </w:rPr>
        <w:t xml:space="preserve">- izmenjava </w:t>
      </w:r>
      <w:r w:rsidR="00276AF2" w:rsidRPr="000577D0">
        <w:rPr>
          <w:rFonts w:ascii="Arial" w:eastAsia="Arial" w:hAnsi="Arial" w:cs="Arial"/>
          <w:b/>
          <w:bCs/>
          <w:sz w:val="20"/>
          <w:szCs w:val="20"/>
        </w:rPr>
        <w:t>dovolilnic</w:t>
      </w:r>
      <w:r w:rsidRPr="000577D0">
        <w:rPr>
          <w:rFonts w:ascii="Arial" w:eastAsia="Arial" w:hAnsi="Arial" w:cs="Arial"/>
          <w:b/>
          <w:bCs/>
          <w:sz w:val="20"/>
          <w:szCs w:val="20"/>
        </w:rPr>
        <w:t>)</w:t>
      </w:r>
    </w:p>
    <w:p w14:paraId="5E32655C" w14:textId="381AD9F6" w:rsidR="00276AF2" w:rsidRPr="000577D0" w:rsidRDefault="001B4465" w:rsidP="00276AF2">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276AF2" w:rsidRPr="000577D0">
        <w:rPr>
          <w:rFonts w:ascii="Arial" w:eastAsia="Arial" w:hAnsi="Arial" w:cs="Arial"/>
          <w:sz w:val="20"/>
          <w:szCs w:val="20"/>
        </w:rPr>
        <w:t>1</w:t>
      </w:r>
      <w:r w:rsidRPr="000577D0">
        <w:rPr>
          <w:rFonts w:ascii="Arial" w:eastAsia="Arial" w:hAnsi="Arial" w:cs="Arial"/>
          <w:sz w:val="20"/>
          <w:szCs w:val="20"/>
        </w:rPr>
        <w:t xml:space="preserve">) </w:t>
      </w:r>
      <w:r w:rsidR="00693675" w:rsidRPr="000577D0">
        <w:rPr>
          <w:rFonts w:ascii="Arial" w:eastAsia="Arial" w:hAnsi="Arial" w:cs="Arial"/>
          <w:sz w:val="20"/>
          <w:szCs w:val="20"/>
        </w:rPr>
        <w:t xml:space="preserve">Ministrstvo, pristojno za promet </w:t>
      </w:r>
      <w:r w:rsidRPr="000577D0">
        <w:rPr>
          <w:rFonts w:ascii="Arial" w:eastAsia="Arial" w:hAnsi="Arial" w:cs="Arial"/>
          <w:sz w:val="20"/>
          <w:szCs w:val="20"/>
        </w:rPr>
        <w:t xml:space="preserve">(v nadaljnjem besedilu: </w:t>
      </w:r>
      <w:r w:rsidR="00693675" w:rsidRPr="000577D0">
        <w:rPr>
          <w:rFonts w:ascii="Arial" w:eastAsia="Arial" w:hAnsi="Arial" w:cs="Arial"/>
          <w:sz w:val="20"/>
          <w:szCs w:val="20"/>
        </w:rPr>
        <w:t>ministrstvo</w:t>
      </w:r>
      <w:r w:rsidRPr="000577D0">
        <w:rPr>
          <w:rFonts w:ascii="Arial" w:eastAsia="Arial" w:hAnsi="Arial" w:cs="Arial"/>
          <w:sz w:val="20"/>
          <w:szCs w:val="20"/>
        </w:rPr>
        <w:t>)</w:t>
      </w:r>
      <w:r w:rsidR="00693675" w:rsidRPr="000577D0">
        <w:rPr>
          <w:rFonts w:ascii="Arial" w:eastAsia="Arial" w:hAnsi="Arial" w:cs="Arial"/>
          <w:sz w:val="20"/>
          <w:szCs w:val="20"/>
        </w:rPr>
        <w:t>,</w:t>
      </w:r>
      <w:r w:rsidRPr="000577D0">
        <w:rPr>
          <w:rFonts w:ascii="Arial" w:eastAsia="Arial" w:hAnsi="Arial" w:cs="Arial"/>
          <w:sz w:val="20"/>
          <w:szCs w:val="20"/>
        </w:rPr>
        <w:t xml:space="preserve"> pridobi </w:t>
      </w:r>
      <w:r w:rsidR="00276AF2" w:rsidRPr="000577D0">
        <w:rPr>
          <w:rFonts w:ascii="Arial" w:eastAsia="Arial" w:hAnsi="Arial" w:cs="Arial"/>
          <w:sz w:val="20"/>
          <w:szCs w:val="20"/>
        </w:rPr>
        <w:t xml:space="preserve">kvote </w:t>
      </w:r>
      <w:r w:rsidRPr="000577D0">
        <w:rPr>
          <w:rFonts w:ascii="Arial" w:eastAsia="Arial" w:hAnsi="Arial" w:cs="Arial"/>
          <w:sz w:val="20"/>
          <w:szCs w:val="20"/>
        </w:rPr>
        <w:t>dovolilni</w:t>
      </w:r>
      <w:r w:rsidR="00276AF2" w:rsidRPr="000577D0">
        <w:rPr>
          <w:rFonts w:ascii="Arial" w:eastAsia="Arial" w:hAnsi="Arial" w:cs="Arial"/>
          <w:sz w:val="20"/>
          <w:szCs w:val="20"/>
        </w:rPr>
        <w:t>c</w:t>
      </w:r>
      <w:r w:rsidRPr="000577D0">
        <w:rPr>
          <w:rFonts w:ascii="Arial" w:eastAsia="Arial" w:hAnsi="Arial" w:cs="Arial"/>
          <w:sz w:val="20"/>
          <w:szCs w:val="20"/>
        </w:rPr>
        <w:t xml:space="preserve"> od pristojnega organa druge države na podlagi </w:t>
      </w:r>
      <w:r w:rsidR="00276AF2" w:rsidRPr="000577D0">
        <w:rPr>
          <w:rFonts w:ascii="Arial" w:eastAsia="Arial" w:hAnsi="Arial" w:cs="Arial"/>
          <w:sz w:val="20"/>
          <w:szCs w:val="20"/>
        </w:rPr>
        <w:t>mednarodnega sporazuma</w:t>
      </w:r>
      <w:r w:rsidRPr="000577D0">
        <w:rPr>
          <w:rFonts w:ascii="Arial" w:eastAsia="Arial" w:hAnsi="Arial" w:cs="Arial"/>
          <w:sz w:val="20"/>
          <w:szCs w:val="20"/>
        </w:rPr>
        <w:t>, sklenjene</w:t>
      </w:r>
      <w:r w:rsidR="00276AF2" w:rsidRPr="000577D0">
        <w:rPr>
          <w:rFonts w:ascii="Arial" w:eastAsia="Arial" w:hAnsi="Arial" w:cs="Arial"/>
          <w:sz w:val="20"/>
          <w:szCs w:val="20"/>
        </w:rPr>
        <w:t>ga</w:t>
      </w:r>
      <w:r w:rsidRPr="000577D0">
        <w:rPr>
          <w:rFonts w:ascii="Arial" w:eastAsia="Arial" w:hAnsi="Arial" w:cs="Arial"/>
          <w:sz w:val="20"/>
          <w:szCs w:val="20"/>
        </w:rPr>
        <w:t xml:space="preserve"> s posamezno državo. Kvote </w:t>
      </w:r>
      <w:r w:rsidR="00276AF2" w:rsidRPr="000577D0">
        <w:rPr>
          <w:rFonts w:ascii="Arial" w:eastAsia="Arial" w:hAnsi="Arial" w:cs="Arial"/>
          <w:sz w:val="20"/>
          <w:szCs w:val="20"/>
        </w:rPr>
        <w:t xml:space="preserve">dovolilnic </w:t>
      </w:r>
      <w:r w:rsidR="00B95465" w:rsidRPr="000577D0">
        <w:rPr>
          <w:rFonts w:ascii="Arial" w:eastAsia="Arial" w:hAnsi="Arial" w:cs="Arial"/>
          <w:sz w:val="20"/>
          <w:szCs w:val="20"/>
        </w:rPr>
        <w:t xml:space="preserve">ministrstvo </w:t>
      </w:r>
      <w:r w:rsidRPr="000577D0">
        <w:rPr>
          <w:rFonts w:ascii="Arial" w:eastAsia="Arial" w:hAnsi="Arial" w:cs="Arial"/>
          <w:sz w:val="20"/>
          <w:szCs w:val="20"/>
        </w:rPr>
        <w:t xml:space="preserve">vzajemno izmenja z drugimi državami (dogovorjeno kvoto dovolilnic prevzame od </w:t>
      </w:r>
      <w:r w:rsidR="00B95465" w:rsidRPr="000577D0">
        <w:rPr>
          <w:rFonts w:ascii="Arial" w:eastAsia="Arial" w:hAnsi="Arial" w:cs="Arial"/>
          <w:sz w:val="20"/>
          <w:szCs w:val="20"/>
        </w:rPr>
        <w:t>drugih</w:t>
      </w:r>
      <w:r w:rsidR="0072204E" w:rsidRPr="000577D0">
        <w:rPr>
          <w:rFonts w:ascii="Arial" w:eastAsia="Arial" w:hAnsi="Arial" w:cs="Arial"/>
          <w:sz w:val="20"/>
          <w:szCs w:val="20"/>
        </w:rPr>
        <w:t xml:space="preserve"> </w:t>
      </w:r>
      <w:r w:rsidRPr="000577D0">
        <w:rPr>
          <w:rFonts w:ascii="Arial" w:eastAsia="Arial" w:hAnsi="Arial" w:cs="Arial"/>
          <w:sz w:val="20"/>
          <w:szCs w:val="20"/>
        </w:rPr>
        <w:t xml:space="preserve">držav in jim obenem izroči dogovorjeno kvoto dovolilnic za našo državo). </w:t>
      </w:r>
      <w:r w:rsidR="00B95465" w:rsidRPr="000577D0">
        <w:rPr>
          <w:rFonts w:ascii="Arial" w:eastAsia="Arial" w:hAnsi="Arial" w:cs="Arial"/>
          <w:sz w:val="20"/>
          <w:szCs w:val="20"/>
        </w:rPr>
        <w:t xml:space="preserve">Prejete </w:t>
      </w:r>
      <w:r w:rsidRPr="000577D0">
        <w:rPr>
          <w:rFonts w:ascii="Arial" w:eastAsia="Arial" w:hAnsi="Arial" w:cs="Arial"/>
          <w:sz w:val="20"/>
          <w:szCs w:val="20"/>
        </w:rPr>
        <w:t xml:space="preserve">dovolilnice </w:t>
      </w:r>
      <w:r w:rsidR="00693675" w:rsidRPr="000577D0">
        <w:rPr>
          <w:rFonts w:ascii="Arial" w:eastAsia="Arial" w:hAnsi="Arial" w:cs="Arial"/>
          <w:sz w:val="20"/>
          <w:szCs w:val="20"/>
        </w:rPr>
        <w:t>ministrs</w:t>
      </w:r>
      <w:r w:rsidR="000D6631" w:rsidRPr="000577D0">
        <w:rPr>
          <w:rFonts w:ascii="Arial" w:eastAsia="Arial" w:hAnsi="Arial" w:cs="Arial"/>
          <w:sz w:val="20"/>
          <w:szCs w:val="20"/>
        </w:rPr>
        <w:t>t</w:t>
      </w:r>
      <w:r w:rsidR="00693675" w:rsidRPr="000577D0">
        <w:rPr>
          <w:rFonts w:ascii="Arial" w:eastAsia="Arial" w:hAnsi="Arial" w:cs="Arial"/>
          <w:sz w:val="20"/>
          <w:szCs w:val="20"/>
        </w:rPr>
        <w:t xml:space="preserve">vo </w:t>
      </w:r>
      <w:r w:rsidRPr="000577D0">
        <w:rPr>
          <w:rFonts w:ascii="Arial" w:eastAsia="Arial" w:hAnsi="Arial" w:cs="Arial"/>
          <w:sz w:val="20"/>
          <w:szCs w:val="20"/>
        </w:rPr>
        <w:t xml:space="preserve">hrani in jih, praviloma </w:t>
      </w:r>
      <w:r w:rsidR="00B95465" w:rsidRPr="000577D0">
        <w:rPr>
          <w:rFonts w:ascii="Arial" w:eastAsia="Arial" w:hAnsi="Arial" w:cs="Arial"/>
          <w:sz w:val="20"/>
          <w:szCs w:val="20"/>
        </w:rPr>
        <w:t xml:space="preserve">enkrat letno </w:t>
      </w:r>
      <w:r w:rsidRPr="000577D0">
        <w:rPr>
          <w:rFonts w:ascii="Arial" w:eastAsia="Arial" w:hAnsi="Arial" w:cs="Arial"/>
          <w:sz w:val="20"/>
          <w:szCs w:val="20"/>
        </w:rPr>
        <w:t xml:space="preserve">do 15. decembra tekočega leta, posreduje delivcu. Če je izmenjava dovolilnic med Republiko Slovenijo in </w:t>
      </w:r>
      <w:r w:rsidR="00B95465" w:rsidRPr="000577D0">
        <w:rPr>
          <w:rFonts w:ascii="Arial" w:eastAsia="Arial" w:hAnsi="Arial" w:cs="Arial"/>
          <w:sz w:val="20"/>
          <w:szCs w:val="20"/>
        </w:rPr>
        <w:t>drugo</w:t>
      </w:r>
      <w:r w:rsidR="0072204E" w:rsidRPr="000577D0">
        <w:rPr>
          <w:rFonts w:ascii="Arial" w:eastAsia="Arial" w:hAnsi="Arial" w:cs="Arial"/>
          <w:sz w:val="20"/>
          <w:szCs w:val="20"/>
        </w:rPr>
        <w:t xml:space="preserve"> </w:t>
      </w:r>
      <w:r w:rsidRPr="000577D0">
        <w:rPr>
          <w:rFonts w:ascii="Arial" w:eastAsia="Arial" w:hAnsi="Arial" w:cs="Arial"/>
          <w:sz w:val="20"/>
          <w:szCs w:val="20"/>
        </w:rPr>
        <w:t>državo določena na drugačen način, se prenos delivcu opravi večkrat letno.</w:t>
      </w:r>
    </w:p>
    <w:p w14:paraId="7C6A7306" w14:textId="70A2333C" w:rsidR="00757A23" w:rsidRPr="000577D0" w:rsidRDefault="00276AF2" w:rsidP="00BF0F5C">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Delitev dovolilnic opravlja delivec. Pri tem mora upoštevati pogoje, kriterije, merila in postopke določene z zakonom, s tem pravilnikom in zakonom, ki ureja splošni upravni postopek.</w:t>
      </w:r>
    </w:p>
    <w:p w14:paraId="1ACBB34E"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4. člen</w:t>
      </w:r>
    </w:p>
    <w:p w14:paraId="13AA8723" w14:textId="77777777"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(izvajanje delitve dovolilnic)</w:t>
      </w:r>
    </w:p>
    <w:p w14:paraId="100F0E5A" w14:textId="624F09E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Delitev dovolilnic se izvaja tako, da se prevozniku določi letni načrt dodelitve dovolilnic za naslednje leto, nato pa se delitev izvaja v rednih obdobnih delitvah dovolilnic v skladu z določenim </w:t>
      </w:r>
      <w:r w:rsidR="00B95465" w:rsidRPr="000577D0">
        <w:rPr>
          <w:rFonts w:ascii="Arial" w:eastAsia="Arial" w:hAnsi="Arial" w:cs="Arial"/>
          <w:sz w:val="20"/>
          <w:szCs w:val="20"/>
        </w:rPr>
        <w:t xml:space="preserve">letnim </w:t>
      </w:r>
      <w:r w:rsidRPr="000577D0">
        <w:rPr>
          <w:rFonts w:ascii="Arial" w:eastAsia="Arial" w:hAnsi="Arial" w:cs="Arial"/>
          <w:sz w:val="20"/>
          <w:szCs w:val="20"/>
        </w:rPr>
        <w:t>načrtom</w:t>
      </w:r>
      <w:r w:rsidR="00B95465" w:rsidRPr="000577D0">
        <w:rPr>
          <w:rFonts w:ascii="Arial" w:eastAsia="Arial" w:hAnsi="Arial" w:cs="Arial"/>
          <w:sz w:val="20"/>
          <w:szCs w:val="20"/>
        </w:rPr>
        <w:t xml:space="preserve"> dodelitve</w:t>
      </w:r>
      <w:r w:rsidRPr="000577D0">
        <w:rPr>
          <w:rFonts w:ascii="Arial" w:eastAsia="Arial" w:hAnsi="Arial" w:cs="Arial"/>
          <w:sz w:val="20"/>
          <w:szCs w:val="20"/>
        </w:rPr>
        <w:t>. Število dodeljenih dovolilnic v posameznih delilnih obdobjih se uskladi oziroma spremeni v skladu s pravili, določenimi z zakonom in s tem pravilnikom (npr. odbitek dovolilnic zaradi neuporabe oziroma nepravočasnega vračila dovolilnic ipd.).</w:t>
      </w:r>
    </w:p>
    <w:p w14:paraId="2CA654DC" w14:textId="58A37F9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Za določitev letnega načrta dodelitve dovolilnic mora vsak prevoznik (tudi tisti, ki ima načrt že določen) v času od 1. septembra do 15. septembra tekočega leta vložiti pri delivcu vlogo za določitev letnega načrta. V vlogi navede vrste in število dovolilnic, ki bi jih želel prejeti oziroma ki jih potrebuje. V vlogi mora navesti tudi dovolilnice</w:t>
      </w:r>
      <w:r w:rsidR="00693675" w:rsidRPr="000577D0">
        <w:rPr>
          <w:rFonts w:ascii="Arial" w:eastAsia="Arial" w:hAnsi="Arial" w:cs="Arial"/>
          <w:sz w:val="20"/>
          <w:szCs w:val="20"/>
        </w:rPr>
        <w:t xml:space="preserve"> CEMT</w:t>
      </w:r>
      <w:r w:rsidRPr="000577D0">
        <w:rPr>
          <w:rFonts w:ascii="Arial" w:eastAsia="Arial" w:hAnsi="Arial" w:cs="Arial"/>
          <w:sz w:val="20"/>
          <w:szCs w:val="20"/>
        </w:rPr>
        <w:t>, ki jih že ima, drugače se šteje, da jih ne želi več imeti in se dodelijo drugim prevoznikom. Če v času, določenim v tem odstavku, prevoznik vloge za določitev letnega načrta ne vloži, mu delivec letnega načrta ne določi in kasnejšo vlogo zavrže kot prepozno. V tem primeru se tudi prevoznik, ki je že imel določen načrt, šteje za novega prevoznika in lahko zaprosi za določitev načrta v naslednjem letu.</w:t>
      </w:r>
    </w:p>
    <w:p w14:paraId="04123E50"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Delivec določa letni načrt prevoznikom na način določen s tem pravilnikom, in sicer:</w:t>
      </w:r>
    </w:p>
    <w:p w14:paraId="4AED33FE" w14:textId="3DC62741"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določitev letnega načrta kritičnih in nekritičnih dovolilnic prevoznikom, ki so v obdobju oktober–oktober že prejemali posamezno vrsto dovolilnice (obstoječi prevozniki) in</w:t>
      </w:r>
    </w:p>
    <w:p w14:paraId="08F06235" w14:textId="75DCB0C4"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določitev letnega načrta kritičnih in nekritičnih dovolilnic prevoznikom, ki v obdobju oktober–oktober še niso prejemali posamezne vrste dovolilnic (novi prevozniki).</w:t>
      </w:r>
    </w:p>
    <w:p w14:paraId="08F430F2" w14:textId="18EF2DFB"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(4) Pri določitvi letnega načrta dodelitve kritičnih in nekritičnih dovolilnic obstoječim prevoznikom je </w:t>
      </w:r>
      <w:r w:rsidR="00324885" w:rsidRPr="000577D0">
        <w:rPr>
          <w:rFonts w:ascii="Arial" w:eastAsia="Arial" w:hAnsi="Arial" w:cs="Arial"/>
          <w:sz w:val="20"/>
          <w:szCs w:val="20"/>
        </w:rPr>
        <w:t xml:space="preserve">edino merilo </w:t>
      </w:r>
      <w:r w:rsidRPr="000577D0">
        <w:rPr>
          <w:rFonts w:ascii="Arial" w:eastAsia="Arial" w:hAnsi="Arial" w:cs="Arial"/>
          <w:sz w:val="20"/>
          <w:szCs w:val="20"/>
        </w:rPr>
        <w:t xml:space="preserve">za določitev </w:t>
      </w:r>
      <w:r w:rsidR="00B95465" w:rsidRPr="000577D0">
        <w:rPr>
          <w:rFonts w:ascii="Arial" w:eastAsia="Arial" w:hAnsi="Arial" w:cs="Arial"/>
          <w:sz w:val="20"/>
          <w:szCs w:val="20"/>
        </w:rPr>
        <w:t xml:space="preserve">letnega </w:t>
      </w:r>
      <w:r w:rsidRPr="000577D0">
        <w:rPr>
          <w:rFonts w:ascii="Arial" w:eastAsia="Arial" w:hAnsi="Arial" w:cs="Arial"/>
          <w:sz w:val="20"/>
          <w:szCs w:val="20"/>
        </w:rPr>
        <w:t>načrta število pravilno uporabljenih dovolilnic v obdobju oktober</w:t>
      </w:r>
      <w:r w:rsidR="00ED240F" w:rsidRPr="000577D0">
        <w:rPr>
          <w:rFonts w:ascii="Arial" w:eastAsia="Arial" w:hAnsi="Arial" w:cs="Arial"/>
          <w:sz w:val="20"/>
          <w:szCs w:val="20"/>
        </w:rPr>
        <w:t xml:space="preserve"> </w:t>
      </w:r>
      <w:r w:rsidRPr="000577D0">
        <w:rPr>
          <w:rFonts w:ascii="Arial" w:eastAsia="Arial" w:hAnsi="Arial" w:cs="Arial"/>
          <w:sz w:val="20"/>
          <w:szCs w:val="20"/>
        </w:rPr>
        <w:t>–</w:t>
      </w:r>
      <w:r w:rsidR="00ED240F" w:rsidRPr="000577D0">
        <w:rPr>
          <w:rFonts w:ascii="Arial" w:eastAsia="Arial" w:hAnsi="Arial" w:cs="Arial"/>
          <w:sz w:val="20"/>
          <w:szCs w:val="20"/>
        </w:rPr>
        <w:t xml:space="preserve"> </w:t>
      </w:r>
      <w:r w:rsidRPr="000577D0">
        <w:rPr>
          <w:rFonts w:ascii="Arial" w:eastAsia="Arial" w:hAnsi="Arial" w:cs="Arial"/>
          <w:sz w:val="20"/>
          <w:szCs w:val="20"/>
        </w:rPr>
        <w:t>oktober</w:t>
      </w:r>
      <w:r w:rsidR="005A1680" w:rsidRPr="000577D0">
        <w:rPr>
          <w:rFonts w:ascii="Arial" w:eastAsia="Arial" w:hAnsi="Arial" w:cs="Arial"/>
          <w:sz w:val="20"/>
          <w:szCs w:val="20"/>
        </w:rPr>
        <w:t xml:space="preserve"> tako kot je navedno v 8.</w:t>
      </w:r>
      <w:r w:rsidR="00BF0F5C" w:rsidRPr="000577D0">
        <w:rPr>
          <w:rFonts w:ascii="Arial" w:eastAsia="Arial" w:hAnsi="Arial" w:cs="Arial"/>
          <w:sz w:val="20"/>
          <w:szCs w:val="20"/>
        </w:rPr>
        <w:t xml:space="preserve"> </w:t>
      </w:r>
      <w:r w:rsidR="005A1680" w:rsidRPr="000577D0">
        <w:rPr>
          <w:rFonts w:ascii="Arial" w:eastAsia="Arial" w:hAnsi="Arial" w:cs="Arial"/>
          <w:sz w:val="20"/>
          <w:szCs w:val="20"/>
        </w:rPr>
        <w:t>členu tega pravilnika</w:t>
      </w:r>
      <w:r w:rsidRPr="000577D0">
        <w:rPr>
          <w:rFonts w:ascii="Arial" w:eastAsia="Arial" w:hAnsi="Arial" w:cs="Arial"/>
          <w:sz w:val="20"/>
          <w:szCs w:val="20"/>
        </w:rPr>
        <w:t xml:space="preserve">. </w:t>
      </w:r>
    </w:p>
    <w:p w14:paraId="1B067567" w14:textId="51AC0FC3"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(5) Pri določitvi letnega načrta delitve kritičnih in nekritičnih dovolilnic novim prevoznikom delivec uporabi vs</w:t>
      </w:r>
      <w:r w:rsidR="00324885" w:rsidRPr="000577D0">
        <w:rPr>
          <w:rFonts w:ascii="Arial" w:eastAsia="Arial" w:hAnsi="Arial" w:cs="Arial"/>
          <w:sz w:val="20"/>
          <w:szCs w:val="20"/>
        </w:rPr>
        <w:t>a</w:t>
      </w:r>
      <w:r w:rsidRPr="000577D0">
        <w:rPr>
          <w:rFonts w:ascii="Arial" w:eastAsia="Arial" w:hAnsi="Arial" w:cs="Arial"/>
          <w:sz w:val="20"/>
          <w:szCs w:val="20"/>
        </w:rPr>
        <w:t xml:space="preserve"> </w:t>
      </w:r>
      <w:r w:rsidR="00324885" w:rsidRPr="000577D0">
        <w:rPr>
          <w:rFonts w:ascii="Arial" w:eastAsia="Arial" w:hAnsi="Arial" w:cs="Arial"/>
          <w:sz w:val="20"/>
          <w:szCs w:val="20"/>
        </w:rPr>
        <w:t>merila</w:t>
      </w:r>
      <w:r w:rsidRPr="000577D0">
        <w:rPr>
          <w:rFonts w:ascii="Arial" w:eastAsia="Arial" w:hAnsi="Arial" w:cs="Arial"/>
          <w:sz w:val="20"/>
          <w:szCs w:val="20"/>
        </w:rPr>
        <w:t>, določen</w:t>
      </w:r>
      <w:r w:rsidR="0072204E" w:rsidRPr="000577D0">
        <w:rPr>
          <w:rFonts w:ascii="Arial" w:eastAsia="Arial" w:hAnsi="Arial" w:cs="Arial"/>
          <w:sz w:val="20"/>
          <w:szCs w:val="20"/>
        </w:rPr>
        <w:t>a</w:t>
      </w:r>
      <w:r w:rsidRPr="000577D0">
        <w:rPr>
          <w:rFonts w:ascii="Arial" w:eastAsia="Arial" w:hAnsi="Arial" w:cs="Arial"/>
          <w:sz w:val="20"/>
          <w:szCs w:val="20"/>
        </w:rPr>
        <w:t xml:space="preserve"> v tem pravilniku.</w:t>
      </w:r>
    </w:p>
    <w:p w14:paraId="61D2C0D0"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(6) Pri izračunih števila pripadajočih dovolilnic prevoznikom, ki se opravljajo na podlagi tega pravilnika, se dobljeni rezultati zaokrožujejo navzgor na celo število.</w:t>
      </w:r>
    </w:p>
    <w:p w14:paraId="1A25456B"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5. člen</w:t>
      </w:r>
    </w:p>
    <w:p w14:paraId="22E4DBF6" w14:textId="77777777"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(stroški izdaje dovolilnic)</w:t>
      </w:r>
    </w:p>
    <w:p w14:paraId="087F1972" w14:textId="225F8C98" w:rsidR="00324885" w:rsidRPr="000577D0" w:rsidRDefault="000D6631" w:rsidP="000D6631">
      <w:pPr>
        <w:pStyle w:val="center"/>
        <w:pBdr>
          <w:top w:val="none" w:sz="0" w:space="24" w:color="auto"/>
        </w:pBdr>
        <w:spacing w:before="210" w:after="210"/>
        <w:ind w:firstLine="720"/>
        <w:jc w:val="both"/>
        <w:rPr>
          <w:rFonts w:ascii="Arial" w:eastAsia="Arial" w:hAnsi="Arial" w:cs="Arial"/>
          <w:caps/>
          <w:sz w:val="20"/>
          <w:szCs w:val="20"/>
        </w:rPr>
      </w:pPr>
      <w:r w:rsidRPr="000577D0">
        <w:rPr>
          <w:rFonts w:ascii="Arial" w:eastAsia="Arial" w:hAnsi="Arial" w:cs="Arial"/>
          <w:sz w:val="20"/>
          <w:szCs w:val="20"/>
        </w:rPr>
        <w:t xml:space="preserve">  </w:t>
      </w:r>
      <w:r w:rsidR="001B4465" w:rsidRPr="000577D0">
        <w:rPr>
          <w:rFonts w:ascii="Arial" w:eastAsia="Arial" w:hAnsi="Arial" w:cs="Arial"/>
          <w:sz w:val="20"/>
          <w:szCs w:val="20"/>
        </w:rPr>
        <w:t>Stroški, nastali v zvezi z izdajanjem dovolilnic, bremenijo prevoznika in se določijo ter zaračunajo v skladu s postopkom določenim v zakonu.</w:t>
      </w:r>
      <w:r w:rsidR="00324885" w:rsidRPr="000577D0">
        <w:rPr>
          <w:rFonts w:ascii="Arial" w:eastAsia="Arial" w:hAnsi="Arial" w:cs="Arial"/>
          <w:caps/>
          <w:sz w:val="20"/>
          <w:szCs w:val="20"/>
        </w:rPr>
        <w:t xml:space="preserve"> </w:t>
      </w:r>
    </w:p>
    <w:p w14:paraId="658D2B82" w14:textId="77777777" w:rsidR="00324885" w:rsidRPr="000577D0" w:rsidRDefault="00324885" w:rsidP="00324885">
      <w:pPr>
        <w:pStyle w:val="center"/>
        <w:pBdr>
          <w:top w:val="none" w:sz="0" w:space="24" w:color="auto"/>
        </w:pBdr>
        <w:spacing w:before="210" w:after="210"/>
        <w:rPr>
          <w:rFonts w:ascii="Arial" w:eastAsia="Arial" w:hAnsi="Arial" w:cs="Arial"/>
          <w:caps/>
          <w:sz w:val="20"/>
          <w:szCs w:val="20"/>
        </w:rPr>
      </w:pPr>
    </w:p>
    <w:p w14:paraId="40D727C9" w14:textId="084E0816" w:rsidR="00757A23" w:rsidRPr="000577D0" w:rsidRDefault="00324885" w:rsidP="00BF0F5C">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II. POGOJI in merila ZA DELITEV DOVOLILNIC</w:t>
      </w:r>
    </w:p>
    <w:p w14:paraId="191E256F"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6. člen</w:t>
      </w:r>
    </w:p>
    <w:p w14:paraId="348EDDE1" w14:textId="7601FA19"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(pogoji za pridobitev dovolilnic)</w:t>
      </w:r>
    </w:p>
    <w:p w14:paraId="57C8FD84" w14:textId="420E94A5" w:rsidR="00646DD3" w:rsidRPr="000577D0" w:rsidRDefault="001B4465" w:rsidP="00ED240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Dovolilnice pridobi prevoznik</w:t>
      </w:r>
      <w:r w:rsidR="00181A83" w:rsidRPr="000577D0">
        <w:rPr>
          <w:rFonts w:ascii="Arial" w:eastAsia="Arial" w:hAnsi="Arial" w:cs="Arial"/>
          <w:sz w:val="20"/>
          <w:szCs w:val="20"/>
        </w:rPr>
        <w:t xml:space="preserve">, </w:t>
      </w:r>
      <w:r w:rsidR="00380DC8" w:rsidRPr="000577D0">
        <w:rPr>
          <w:rFonts w:ascii="Arial" w:eastAsia="Arial" w:hAnsi="Arial" w:cs="Arial"/>
          <w:sz w:val="20"/>
          <w:szCs w:val="20"/>
        </w:rPr>
        <w:t>ki je</w:t>
      </w:r>
      <w:r w:rsidR="00D02F8F" w:rsidRPr="000577D0">
        <w:rPr>
          <w:rFonts w:ascii="Arial" w:eastAsia="Arial" w:hAnsi="Arial" w:cs="Arial"/>
          <w:sz w:val="20"/>
          <w:szCs w:val="20"/>
        </w:rPr>
        <w:t xml:space="preserve"> imetnik veljavne licence Skupnost in</w:t>
      </w:r>
      <w:r w:rsidR="00380DC8" w:rsidRPr="000577D0">
        <w:rPr>
          <w:rFonts w:ascii="Arial" w:eastAsia="Arial" w:hAnsi="Arial" w:cs="Arial"/>
          <w:sz w:val="20"/>
          <w:szCs w:val="20"/>
        </w:rPr>
        <w:t xml:space="preserve"> </w:t>
      </w:r>
      <w:r w:rsidR="00D02F8F" w:rsidRPr="000577D0">
        <w:rPr>
          <w:rFonts w:ascii="Arial" w:eastAsia="Arial" w:hAnsi="Arial" w:cs="Arial"/>
          <w:sz w:val="20"/>
          <w:szCs w:val="20"/>
        </w:rPr>
        <w:t xml:space="preserve">je </w:t>
      </w:r>
      <w:r w:rsidR="00380DC8" w:rsidRPr="000577D0">
        <w:rPr>
          <w:rFonts w:ascii="Arial" w:eastAsia="Arial" w:hAnsi="Arial" w:cs="Arial"/>
          <w:sz w:val="20"/>
          <w:szCs w:val="20"/>
        </w:rPr>
        <w:t xml:space="preserve">vpisan v </w:t>
      </w:r>
      <w:r w:rsidR="00D02F8F" w:rsidRPr="000577D0">
        <w:rPr>
          <w:rFonts w:ascii="Arial" w:eastAsia="Arial" w:hAnsi="Arial" w:cs="Arial"/>
          <w:sz w:val="20"/>
          <w:szCs w:val="20"/>
        </w:rPr>
        <w:t>nacionalni elektronski register podjetij cestnega prevoza</w:t>
      </w:r>
      <w:r w:rsidR="00D30725" w:rsidRPr="000577D0">
        <w:rPr>
          <w:rFonts w:ascii="Arial" w:eastAsia="Arial" w:hAnsi="Arial" w:cs="Arial"/>
          <w:sz w:val="20"/>
          <w:szCs w:val="20"/>
        </w:rPr>
        <w:t xml:space="preserve"> (v nadaljnjem besedilu: register)</w:t>
      </w:r>
      <w:r w:rsidR="00ED240F" w:rsidRPr="000577D0">
        <w:rPr>
          <w:rFonts w:ascii="Arial" w:eastAsia="Arial" w:hAnsi="Arial" w:cs="Arial"/>
          <w:sz w:val="20"/>
          <w:szCs w:val="20"/>
        </w:rPr>
        <w:t>.</w:t>
      </w:r>
    </w:p>
    <w:p w14:paraId="570EC40E"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7. člen</w:t>
      </w:r>
    </w:p>
    <w:p w14:paraId="6C8434B6" w14:textId="77777777"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(merila za delitev dovolilnic)</w:t>
      </w:r>
    </w:p>
    <w:p w14:paraId="26E70BFA"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Pri delitvi dovolilnic, glede na število posameznih vrst dovolilnic pridobljenih od drugih držav, delivec upošteva naslednja merila:</w:t>
      </w:r>
    </w:p>
    <w:p w14:paraId="08C331FE" w14:textId="38DDA170"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pravilno uporabljenih in vrnjenih dovolilnic v določenem opazovanem obdobju (merilo vračila</w:t>
      </w:r>
      <w:proofErr w:type="gramStart"/>
      <w:r w:rsidRPr="000577D0">
        <w:rPr>
          <w:rFonts w:ascii="Arial" w:eastAsia="Arial" w:hAnsi="Arial" w:cs="Arial"/>
          <w:sz w:val="20"/>
          <w:szCs w:val="20"/>
        </w:rPr>
        <w:t>);</w:t>
      </w:r>
      <w:proofErr w:type="gramEnd"/>
    </w:p>
    <w:p w14:paraId="43618B48" w14:textId="46A16648"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motornih vozil, registriranih za opravljanje prevozov v mednarodnem cestnem prometu, za katere ima prevoznik veljav</w:t>
      </w:r>
      <w:r w:rsidR="00ED240F" w:rsidRPr="000577D0">
        <w:rPr>
          <w:rFonts w:ascii="Arial" w:eastAsia="Arial" w:hAnsi="Arial" w:cs="Arial"/>
          <w:sz w:val="20"/>
          <w:szCs w:val="20"/>
        </w:rPr>
        <w:t>ne izvode licence (merilo</w:t>
      </w:r>
      <w:r w:rsidRPr="000577D0">
        <w:rPr>
          <w:rFonts w:ascii="Arial" w:eastAsia="Arial" w:hAnsi="Arial" w:cs="Arial"/>
          <w:sz w:val="20"/>
          <w:szCs w:val="20"/>
        </w:rPr>
        <w:t xml:space="preserve"> število motornih vozil</w:t>
      </w:r>
      <w:proofErr w:type="gramStart"/>
      <w:r w:rsidRPr="000577D0">
        <w:rPr>
          <w:rFonts w:ascii="Arial" w:eastAsia="Arial" w:hAnsi="Arial" w:cs="Arial"/>
          <w:sz w:val="20"/>
          <w:szCs w:val="20"/>
        </w:rPr>
        <w:t>);</w:t>
      </w:r>
      <w:proofErr w:type="gramEnd"/>
    </w:p>
    <w:p w14:paraId="102910DE" w14:textId="298711E4"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ekološka kakovost voznega parka, ki se glede na </w:t>
      </w:r>
      <w:r w:rsidR="009E4332" w:rsidRPr="000577D0">
        <w:rPr>
          <w:rFonts w:ascii="Arial" w:eastAsia="Arial" w:hAnsi="Arial" w:cs="Arial"/>
          <w:sz w:val="20"/>
          <w:szCs w:val="20"/>
        </w:rPr>
        <w:t>tehnične in varnostne zahteve</w:t>
      </w:r>
      <w:r w:rsidRPr="000577D0">
        <w:rPr>
          <w:rFonts w:ascii="Arial" w:eastAsia="Arial" w:hAnsi="Arial" w:cs="Arial"/>
          <w:sz w:val="20"/>
          <w:szCs w:val="20"/>
        </w:rPr>
        <w:t xml:space="preserve"> ustrezno točkuje (merilo kvaliteta voznega parka).</w:t>
      </w:r>
    </w:p>
    <w:p w14:paraId="1278C19C"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Izračun delitve dovolilnic se opravi glede na skupno število posamezne vrste dovolilnic, ki jih ima delivec na razpolago.</w:t>
      </w:r>
    </w:p>
    <w:p w14:paraId="3DA8308C"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Pri izračunih se upoštevajo samo tovorna motorna vozila, za katera je dovolilnica v skladu z mednarodnimi pogodbami potrebna (npr. nad določeno nosilnostjo oziroma največjo dovoljeno maso).</w:t>
      </w:r>
    </w:p>
    <w:p w14:paraId="785B5182" w14:textId="3E3E3C0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Vsi podatki, pomembni za določitev letnega načrta, se upoštevajo po njihovem stanju</w:t>
      </w:r>
      <w:r w:rsidR="00D30725" w:rsidRPr="000577D0">
        <w:rPr>
          <w:rFonts w:ascii="Arial" w:eastAsia="Arial" w:hAnsi="Arial" w:cs="Arial"/>
          <w:sz w:val="20"/>
          <w:szCs w:val="20"/>
        </w:rPr>
        <w:t xml:space="preserve"> v registru</w:t>
      </w:r>
      <w:r w:rsidRPr="000577D0">
        <w:rPr>
          <w:rFonts w:ascii="Arial" w:eastAsia="Arial" w:hAnsi="Arial" w:cs="Arial"/>
          <w:sz w:val="20"/>
          <w:szCs w:val="20"/>
        </w:rPr>
        <w:t xml:space="preserve"> na dan 15. </w:t>
      </w:r>
      <w:r w:rsidR="00FA6D89" w:rsidRPr="000577D0">
        <w:rPr>
          <w:rFonts w:ascii="Arial" w:eastAsia="Arial" w:hAnsi="Arial" w:cs="Arial"/>
          <w:sz w:val="20"/>
          <w:szCs w:val="20"/>
        </w:rPr>
        <w:t>S</w:t>
      </w:r>
      <w:r w:rsidRPr="000577D0">
        <w:rPr>
          <w:rFonts w:ascii="Arial" w:eastAsia="Arial" w:hAnsi="Arial" w:cs="Arial"/>
          <w:sz w:val="20"/>
          <w:szCs w:val="20"/>
        </w:rPr>
        <w:t>eptembra</w:t>
      </w:r>
      <w:r w:rsidR="00FA6D89" w:rsidRPr="000577D0">
        <w:rPr>
          <w:rFonts w:ascii="Arial" w:eastAsia="Arial" w:hAnsi="Arial" w:cs="Arial"/>
          <w:sz w:val="20"/>
          <w:szCs w:val="20"/>
        </w:rPr>
        <w:t>,</w:t>
      </w:r>
      <w:r w:rsidRPr="000577D0">
        <w:rPr>
          <w:rFonts w:ascii="Arial" w:eastAsia="Arial" w:hAnsi="Arial" w:cs="Arial"/>
          <w:sz w:val="20"/>
          <w:szCs w:val="20"/>
        </w:rPr>
        <w:t xml:space="preserve"> v letu, v katerem se določa načrt za naslednje leto. O vseh spremembah podatkov, ki se upoštevajo pri določitvi letnih načrtov in delitvi dovolilnic, morajo prevozniki takoj obvestiti delivca, drugače se ti podatki ne morejo upoštevati pri določitvi načrta oziroma redni delitvi dovolilnic.</w:t>
      </w:r>
    </w:p>
    <w:p w14:paraId="6252E295"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lastRenderedPageBreak/>
        <w:t>8. člen</w:t>
      </w:r>
    </w:p>
    <w:p w14:paraId="20CB5FCC" w14:textId="77777777" w:rsidR="00082CA0" w:rsidRPr="000577D0" w:rsidRDefault="00082CA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(merilo vračila)</w:t>
      </w:r>
    </w:p>
    <w:p w14:paraId="3526DDA4" w14:textId="0C8ECA92"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Merilo </w:t>
      </w:r>
      <w:r w:rsidR="00324885" w:rsidRPr="000577D0">
        <w:rPr>
          <w:rFonts w:ascii="Arial" w:eastAsia="Arial" w:hAnsi="Arial" w:cs="Arial"/>
          <w:sz w:val="20"/>
          <w:szCs w:val="20"/>
        </w:rPr>
        <w:t xml:space="preserve">vračila predstavlja število </w:t>
      </w:r>
      <w:r w:rsidRPr="000577D0">
        <w:rPr>
          <w:rFonts w:ascii="Arial" w:eastAsia="Arial" w:hAnsi="Arial" w:cs="Arial"/>
          <w:sz w:val="20"/>
          <w:szCs w:val="20"/>
        </w:rPr>
        <w:t>pravilno uporabljenih in vrnjenih dovolilnic v določenem opazovanem obdobju.</w:t>
      </w:r>
    </w:p>
    <w:p w14:paraId="2F11AFD3" w14:textId="507D021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(2) Delivec </w:t>
      </w:r>
      <w:r w:rsidR="00324885" w:rsidRPr="000577D0">
        <w:rPr>
          <w:rFonts w:ascii="Arial" w:eastAsia="Arial" w:hAnsi="Arial" w:cs="Arial"/>
          <w:sz w:val="20"/>
          <w:szCs w:val="20"/>
        </w:rPr>
        <w:t xml:space="preserve">tekoče </w:t>
      </w:r>
      <w:r w:rsidRPr="000577D0">
        <w:rPr>
          <w:rFonts w:ascii="Arial" w:eastAsia="Arial" w:hAnsi="Arial" w:cs="Arial"/>
          <w:sz w:val="20"/>
          <w:szCs w:val="20"/>
        </w:rPr>
        <w:t>spremlja število dovolilnic, ki jih je prevoznik vrnil in pravilno uporabil.</w:t>
      </w:r>
    </w:p>
    <w:p w14:paraId="549303EC" w14:textId="78A87161"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Delivec izračuna delež, ki ga predstavlja število vrnjenih dovolilnic prevoznika, glede na skupno število vrnjenih dovolilnic vseh prevoznikov, ki so zaprosili za posamezno vrsto dovolilnice</w:t>
      </w:r>
      <w:r w:rsidR="00061E9E" w:rsidRPr="000577D0">
        <w:rPr>
          <w:rFonts w:ascii="Arial" w:eastAsia="Arial" w:hAnsi="Arial" w:cs="Arial"/>
          <w:sz w:val="20"/>
          <w:szCs w:val="20"/>
        </w:rPr>
        <w:t>,</w:t>
      </w:r>
      <w:r w:rsidRPr="000577D0">
        <w:rPr>
          <w:rFonts w:ascii="Arial" w:eastAsia="Arial" w:hAnsi="Arial" w:cs="Arial"/>
          <w:sz w:val="20"/>
          <w:szCs w:val="20"/>
        </w:rPr>
        <w:t xml:space="preserve"> tako da število vrnjenih dovolilnic prevoznika deli s skupnim številom vrnjenih dovolilnic vseh prevoznikov. Ta delež se množi z faktorjem – utežjo, določenim za kriterij.</w:t>
      </w:r>
    </w:p>
    <w:p w14:paraId="374B6A4C" w14:textId="2BD3F3E4" w:rsidR="00082CA0" w:rsidRPr="000577D0" w:rsidRDefault="001B4465" w:rsidP="00061E9E">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Tako pridobljen koeficient se uporablja pri določitvi letnih načrtov delitve dovolilnic in delitvi nerazdeljenih dovolilnic. Pri rednih delitvah po delilnih obdobjih se upošteva število pravilno uporabljenih in vrnjenih dovolilnic za posameznega prevoznika ne glede na število vrnjenih dovolilnic vseh prevoznikov.</w:t>
      </w:r>
    </w:p>
    <w:p w14:paraId="6339BB40"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9. člen</w:t>
      </w:r>
    </w:p>
    <w:p w14:paraId="38D177B1" w14:textId="1E285DB3" w:rsidR="00082CA0" w:rsidRPr="000577D0" w:rsidRDefault="00082CA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(merilo število motornih vozil)</w:t>
      </w:r>
    </w:p>
    <w:p w14:paraId="56E99B4A" w14:textId="0D9F5F6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Merilo število motornih vozil</w:t>
      </w:r>
      <w:r w:rsidR="005020AF" w:rsidRPr="000577D0">
        <w:rPr>
          <w:rFonts w:ascii="Arial" w:eastAsia="Arial" w:hAnsi="Arial" w:cs="Arial"/>
          <w:sz w:val="20"/>
          <w:szCs w:val="20"/>
        </w:rPr>
        <w:t xml:space="preserve"> za prevoznika</w:t>
      </w:r>
      <w:r w:rsidRPr="000577D0">
        <w:rPr>
          <w:rFonts w:ascii="Arial" w:eastAsia="Arial" w:hAnsi="Arial" w:cs="Arial"/>
          <w:sz w:val="20"/>
          <w:szCs w:val="20"/>
        </w:rPr>
        <w:t xml:space="preserve"> predstavlja skupno število motornih vozil, registriranih za opravljanje prevozov v mednarodnem cestnem prometu, za katere ima prevoznik</w:t>
      </w:r>
      <w:r w:rsidR="00AE0379" w:rsidRPr="000577D0">
        <w:rPr>
          <w:rFonts w:ascii="Arial" w:eastAsia="Arial" w:hAnsi="Arial" w:cs="Arial"/>
          <w:sz w:val="20"/>
          <w:szCs w:val="20"/>
        </w:rPr>
        <w:t xml:space="preserve"> </w:t>
      </w:r>
      <w:r w:rsidRPr="000577D0">
        <w:rPr>
          <w:rFonts w:ascii="Arial" w:eastAsia="Arial" w:hAnsi="Arial" w:cs="Arial"/>
          <w:sz w:val="20"/>
          <w:szCs w:val="20"/>
        </w:rPr>
        <w:t xml:space="preserve">veljavne izvode licence. Pri tem delivec upošteva podatke, ki </w:t>
      </w:r>
      <w:r w:rsidR="00646DD3" w:rsidRPr="000577D0">
        <w:rPr>
          <w:rFonts w:ascii="Arial" w:eastAsia="Arial" w:hAnsi="Arial" w:cs="Arial"/>
          <w:sz w:val="20"/>
          <w:szCs w:val="20"/>
        </w:rPr>
        <w:t>so v registru</w:t>
      </w:r>
      <w:r w:rsidRPr="000577D0">
        <w:rPr>
          <w:rFonts w:ascii="Arial" w:eastAsia="Arial" w:hAnsi="Arial" w:cs="Arial"/>
          <w:sz w:val="20"/>
          <w:szCs w:val="20"/>
        </w:rPr>
        <w:t>.</w:t>
      </w:r>
    </w:p>
    <w:p w14:paraId="1F3603B6" w14:textId="2DABB6FB" w:rsidR="00757A23" w:rsidRPr="000577D0" w:rsidRDefault="005020AF">
      <w:pPr>
        <w:pStyle w:val="center"/>
        <w:pBdr>
          <w:top w:val="none" w:sz="0" w:space="24" w:color="auto"/>
        </w:pBdr>
        <w:spacing w:before="210" w:after="210"/>
        <w:rPr>
          <w:rFonts w:ascii="Arial" w:eastAsia="Arial" w:hAnsi="Arial" w:cs="Arial"/>
          <w:b/>
          <w:bCs/>
          <w:sz w:val="20"/>
          <w:szCs w:val="20"/>
        </w:rPr>
      </w:pPr>
      <w:r w:rsidRPr="000577D0" w:rsidDel="005020AF">
        <w:rPr>
          <w:rFonts w:ascii="Arial" w:eastAsia="Arial" w:hAnsi="Arial" w:cs="Arial"/>
          <w:sz w:val="20"/>
          <w:szCs w:val="20"/>
        </w:rPr>
        <w:t xml:space="preserve"> </w:t>
      </w:r>
      <w:r w:rsidR="001B4465" w:rsidRPr="000577D0">
        <w:rPr>
          <w:rFonts w:ascii="Arial" w:eastAsia="Arial" w:hAnsi="Arial" w:cs="Arial"/>
          <w:b/>
          <w:bCs/>
          <w:sz w:val="20"/>
          <w:szCs w:val="20"/>
        </w:rPr>
        <w:t>10. člen</w:t>
      </w:r>
    </w:p>
    <w:p w14:paraId="763921D3" w14:textId="1E33783E" w:rsidR="00082CA0" w:rsidRPr="000577D0" w:rsidRDefault="00082CA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061E9E" w:rsidRPr="000577D0">
        <w:rPr>
          <w:rFonts w:ascii="Arial" w:eastAsia="Arial" w:hAnsi="Arial" w:cs="Arial"/>
          <w:b/>
          <w:bCs/>
          <w:sz w:val="20"/>
          <w:szCs w:val="20"/>
        </w:rPr>
        <w:t>merilo kvaliteta voznega parka)</w:t>
      </w:r>
    </w:p>
    <w:p w14:paraId="08D38B26" w14:textId="5AFD306D"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Vsakemu motornemu vozilu, ki ga delivec upošteva pri delitvi, se določi koeficient kvalitete vozila na podlagi </w:t>
      </w:r>
      <w:r w:rsidR="00CE5CBD" w:rsidRPr="000577D0">
        <w:rPr>
          <w:rFonts w:ascii="Arial" w:eastAsia="Arial" w:hAnsi="Arial" w:cs="Arial"/>
          <w:sz w:val="20"/>
          <w:szCs w:val="20"/>
        </w:rPr>
        <w:t>ekološke kakovosti (standarda).</w:t>
      </w:r>
    </w:p>
    <w:p w14:paraId="12068E36" w14:textId="77777777" w:rsidR="005A1680"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(2) Koeficient kvalitete vozila je sorazmeren vrednosti </w:t>
      </w:r>
      <w:r w:rsidR="00CE5CBD" w:rsidRPr="000577D0">
        <w:rPr>
          <w:rFonts w:ascii="Arial" w:eastAsia="Arial" w:hAnsi="Arial" w:cs="Arial"/>
          <w:sz w:val="20"/>
          <w:szCs w:val="20"/>
        </w:rPr>
        <w:t>ekološke kakovosti</w:t>
      </w:r>
      <w:r w:rsidR="005A1680" w:rsidRPr="000577D0">
        <w:rPr>
          <w:rFonts w:ascii="Arial" w:eastAsia="Arial" w:hAnsi="Arial" w:cs="Arial"/>
          <w:sz w:val="20"/>
          <w:szCs w:val="20"/>
        </w:rPr>
        <w:t xml:space="preserve"> in se upošteva po naslednji tabeli:</w:t>
      </w:r>
    </w:p>
    <w:tbl>
      <w:tblPr>
        <w:tblStyle w:val="Tabelamrea"/>
        <w:tblW w:w="0" w:type="auto"/>
        <w:jc w:val="center"/>
        <w:tblLook w:val="04A0" w:firstRow="1" w:lastRow="0" w:firstColumn="1" w:lastColumn="0" w:noHBand="0" w:noVBand="1"/>
      </w:tblPr>
      <w:tblGrid>
        <w:gridCol w:w="3236"/>
        <w:gridCol w:w="2009"/>
        <w:gridCol w:w="1701"/>
      </w:tblGrid>
      <w:tr w:rsidR="005A1680" w:rsidRPr="000577D0" w14:paraId="1A30F29D" w14:textId="77777777" w:rsidTr="00DA2A78">
        <w:trPr>
          <w:jc w:val="center"/>
        </w:trPr>
        <w:tc>
          <w:tcPr>
            <w:tcW w:w="3236" w:type="dxa"/>
          </w:tcPr>
          <w:p w14:paraId="43A891DB" w14:textId="441E38AC" w:rsidR="005A1680" w:rsidRPr="000577D0" w:rsidRDefault="00DA2A78">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t>Ekološka kakovost</w:t>
            </w:r>
          </w:p>
        </w:tc>
        <w:tc>
          <w:tcPr>
            <w:tcW w:w="2009" w:type="dxa"/>
          </w:tcPr>
          <w:p w14:paraId="34F06A75" w14:textId="5143C4D8" w:rsidR="005A1680" w:rsidRPr="000577D0" w:rsidRDefault="005A1680"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Koeficient kavlitete</w:t>
            </w:r>
            <w:r w:rsidR="00DA2A78" w:rsidRPr="000577D0">
              <w:rPr>
                <w:rFonts w:ascii="Arial" w:eastAsia="Arial" w:hAnsi="Arial" w:cs="Arial"/>
                <w:sz w:val="20"/>
                <w:szCs w:val="20"/>
              </w:rPr>
              <w:t xml:space="preserve"> vozila</w:t>
            </w:r>
          </w:p>
        </w:tc>
        <w:tc>
          <w:tcPr>
            <w:tcW w:w="1701" w:type="dxa"/>
          </w:tcPr>
          <w:p w14:paraId="0630D390" w14:textId="77777777" w:rsidR="005A1680" w:rsidRPr="000577D0" w:rsidRDefault="005A1680">
            <w:pPr>
              <w:pStyle w:val="zamik"/>
              <w:spacing w:before="210" w:after="210"/>
              <w:ind w:firstLine="0"/>
              <w:jc w:val="both"/>
              <w:rPr>
                <w:rFonts w:ascii="Arial" w:eastAsia="Arial" w:hAnsi="Arial" w:cs="Arial"/>
                <w:sz w:val="20"/>
                <w:szCs w:val="20"/>
              </w:rPr>
            </w:pPr>
          </w:p>
        </w:tc>
      </w:tr>
      <w:tr w:rsidR="005A1680" w:rsidRPr="000577D0" w14:paraId="32A56F6F" w14:textId="77777777" w:rsidTr="00DA2A78">
        <w:trPr>
          <w:jc w:val="center"/>
        </w:trPr>
        <w:tc>
          <w:tcPr>
            <w:tcW w:w="3236" w:type="dxa"/>
          </w:tcPr>
          <w:p w14:paraId="62D82675" w14:textId="3EDFB1B3" w:rsidR="005A1680" w:rsidRPr="000577D0" w:rsidRDefault="005A1680">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t xml:space="preserve">EURO </w:t>
            </w:r>
            <w:r w:rsidR="00DA2A78" w:rsidRPr="000577D0">
              <w:rPr>
                <w:rFonts w:ascii="Arial" w:eastAsia="Arial" w:hAnsi="Arial" w:cs="Arial"/>
                <w:sz w:val="20"/>
                <w:szCs w:val="20"/>
              </w:rPr>
              <w:t>4 ali manj</w:t>
            </w:r>
          </w:p>
        </w:tc>
        <w:tc>
          <w:tcPr>
            <w:tcW w:w="2009" w:type="dxa"/>
          </w:tcPr>
          <w:p w14:paraId="194843E7" w14:textId="2D6EB2B8" w:rsidR="005A1680" w:rsidRPr="000577D0" w:rsidRDefault="00DA2A78"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2</w:t>
            </w:r>
          </w:p>
        </w:tc>
        <w:tc>
          <w:tcPr>
            <w:tcW w:w="1701" w:type="dxa"/>
          </w:tcPr>
          <w:p w14:paraId="0461AFE4" w14:textId="77777777" w:rsidR="005A1680" w:rsidRPr="000577D0" w:rsidRDefault="005A1680">
            <w:pPr>
              <w:pStyle w:val="zamik"/>
              <w:spacing w:before="210" w:after="210"/>
              <w:ind w:firstLine="0"/>
              <w:jc w:val="both"/>
              <w:rPr>
                <w:rFonts w:ascii="Arial" w:eastAsia="Arial" w:hAnsi="Arial" w:cs="Arial"/>
                <w:sz w:val="20"/>
                <w:szCs w:val="20"/>
              </w:rPr>
            </w:pPr>
          </w:p>
        </w:tc>
      </w:tr>
      <w:tr w:rsidR="005A1680" w:rsidRPr="000577D0" w14:paraId="05072928" w14:textId="77777777" w:rsidTr="00DA2A78">
        <w:trPr>
          <w:jc w:val="center"/>
        </w:trPr>
        <w:tc>
          <w:tcPr>
            <w:tcW w:w="3236" w:type="dxa"/>
          </w:tcPr>
          <w:p w14:paraId="0FB0B23F" w14:textId="6990819E" w:rsidR="005A1680" w:rsidRPr="000577D0" w:rsidRDefault="00DA2A78">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t>EURO 5</w:t>
            </w:r>
          </w:p>
        </w:tc>
        <w:tc>
          <w:tcPr>
            <w:tcW w:w="2009" w:type="dxa"/>
          </w:tcPr>
          <w:p w14:paraId="08B2C1DA" w14:textId="5C609AC8" w:rsidR="005A1680" w:rsidRPr="000577D0" w:rsidRDefault="00DA2A78"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5</w:t>
            </w:r>
          </w:p>
        </w:tc>
        <w:tc>
          <w:tcPr>
            <w:tcW w:w="1701" w:type="dxa"/>
          </w:tcPr>
          <w:p w14:paraId="4CC38D0E" w14:textId="77777777" w:rsidR="005A1680" w:rsidRPr="000577D0" w:rsidRDefault="005A1680">
            <w:pPr>
              <w:pStyle w:val="zamik"/>
              <w:spacing w:before="210" w:after="210"/>
              <w:ind w:firstLine="0"/>
              <w:jc w:val="both"/>
              <w:rPr>
                <w:rFonts w:ascii="Arial" w:eastAsia="Arial" w:hAnsi="Arial" w:cs="Arial"/>
                <w:sz w:val="20"/>
                <w:szCs w:val="20"/>
              </w:rPr>
            </w:pPr>
          </w:p>
        </w:tc>
      </w:tr>
      <w:tr w:rsidR="005A1680" w:rsidRPr="000577D0" w14:paraId="54BC6588" w14:textId="77777777" w:rsidTr="00DA2A78">
        <w:trPr>
          <w:jc w:val="center"/>
        </w:trPr>
        <w:tc>
          <w:tcPr>
            <w:tcW w:w="3236" w:type="dxa"/>
          </w:tcPr>
          <w:p w14:paraId="7EC2998D" w14:textId="0EAA6FFE" w:rsidR="005A1680" w:rsidRPr="000577D0" w:rsidRDefault="00DA2A78">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t>EURO EEV</w:t>
            </w:r>
          </w:p>
        </w:tc>
        <w:tc>
          <w:tcPr>
            <w:tcW w:w="2009" w:type="dxa"/>
          </w:tcPr>
          <w:p w14:paraId="0A89B501" w14:textId="2ADE10DD" w:rsidR="005A1680" w:rsidRPr="000577D0" w:rsidRDefault="00DA2A78"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6</w:t>
            </w:r>
          </w:p>
        </w:tc>
        <w:tc>
          <w:tcPr>
            <w:tcW w:w="1701" w:type="dxa"/>
          </w:tcPr>
          <w:p w14:paraId="5FF1A7BA" w14:textId="77777777" w:rsidR="005A1680" w:rsidRPr="000577D0" w:rsidRDefault="005A1680">
            <w:pPr>
              <w:pStyle w:val="zamik"/>
              <w:spacing w:before="210" w:after="210"/>
              <w:ind w:firstLine="0"/>
              <w:jc w:val="both"/>
              <w:rPr>
                <w:rFonts w:ascii="Arial" w:eastAsia="Arial" w:hAnsi="Arial" w:cs="Arial"/>
                <w:sz w:val="20"/>
                <w:szCs w:val="20"/>
              </w:rPr>
            </w:pPr>
          </w:p>
        </w:tc>
      </w:tr>
      <w:tr w:rsidR="005A1680" w:rsidRPr="000577D0" w14:paraId="179525F5" w14:textId="77777777" w:rsidTr="00DA2A78">
        <w:trPr>
          <w:jc w:val="center"/>
        </w:trPr>
        <w:tc>
          <w:tcPr>
            <w:tcW w:w="3236" w:type="dxa"/>
          </w:tcPr>
          <w:p w14:paraId="5A8FFFE0" w14:textId="2B67F51F" w:rsidR="005A1680" w:rsidRPr="000577D0" w:rsidRDefault="00DA2A78">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t>EURO 6</w:t>
            </w:r>
          </w:p>
        </w:tc>
        <w:tc>
          <w:tcPr>
            <w:tcW w:w="2009" w:type="dxa"/>
          </w:tcPr>
          <w:p w14:paraId="61581CAC" w14:textId="29DDD9A2" w:rsidR="005A1680" w:rsidRPr="000577D0" w:rsidRDefault="00DA2A78"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7</w:t>
            </w:r>
          </w:p>
        </w:tc>
        <w:tc>
          <w:tcPr>
            <w:tcW w:w="1701" w:type="dxa"/>
          </w:tcPr>
          <w:p w14:paraId="0C50ECB2" w14:textId="77777777" w:rsidR="005A1680" w:rsidRPr="000577D0" w:rsidRDefault="005A1680">
            <w:pPr>
              <w:pStyle w:val="zamik"/>
              <w:spacing w:before="210" w:after="210"/>
              <w:ind w:firstLine="0"/>
              <w:jc w:val="both"/>
              <w:rPr>
                <w:rFonts w:ascii="Arial" w:eastAsia="Arial" w:hAnsi="Arial" w:cs="Arial"/>
                <w:sz w:val="20"/>
                <w:szCs w:val="20"/>
              </w:rPr>
            </w:pPr>
          </w:p>
        </w:tc>
      </w:tr>
      <w:tr w:rsidR="00DA2A78" w:rsidRPr="000577D0" w14:paraId="40BC95E0" w14:textId="77777777" w:rsidTr="00DA2A78">
        <w:trPr>
          <w:jc w:val="center"/>
        </w:trPr>
        <w:tc>
          <w:tcPr>
            <w:tcW w:w="3236" w:type="dxa"/>
          </w:tcPr>
          <w:p w14:paraId="5DDB5D37" w14:textId="4035596C" w:rsidR="00DA2A78" w:rsidRPr="000577D0" w:rsidRDefault="00DA2A78">
            <w:pPr>
              <w:pStyle w:val="zamik"/>
              <w:spacing w:before="210" w:after="210"/>
              <w:ind w:firstLine="0"/>
              <w:jc w:val="both"/>
              <w:rPr>
                <w:rFonts w:ascii="Arial" w:eastAsia="Arial" w:hAnsi="Arial" w:cs="Arial"/>
                <w:sz w:val="20"/>
                <w:szCs w:val="20"/>
              </w:rPr>
            </w:pPr>
            <w:r w:rsidRPr="000577D0">
              <w:rPr>
                <w:rFonts w:ascii="Arial" w:eastAsia="Arial" w:hAnsi="Arial" w:cs="Arial"/>
                <w:sz w:val="20"/>
                <w:szCs w:val="20"/>
              </w:rPr>
              <w:lastRenderedPageBreak/>
              <w:t>Vozilo samo na elektro pogon</w:t>
            </w:r>
          </w:p>
        </w:tc>
        <w:tc>
          <w:tcPr>
            <w:tcW w:w="2009" w:type="dxa"/>
          </w:tcPr>
          <w:p w14:paraId="4393F3ED" w14:textId="55CED399" w:rsidR="00DA2A78" w:rsidRPr="000577D0" w:rsidRDefault="00DA2A78" w:rsidP="00DA2A78">
            <w:pPr>
              <w:pStyle w:val="zamik"/>
              <w:spacing w:before="210" w:after="210"/>
              <w:ind w:firstLine="0"/>
              <w:jc w:val="center"/>
              <w:rPr>
                <w:rFonts w:ascii="Arial" w:eastAsia="Arial" w:hAnsi="Arial" w:cs="Arial"/>
                <w:sz w:val="20"/>
                <w:szCs w:val="20"/>
              </w:rPr>
            </w:pPr>
            <w:r w:rsidRPr="000577D0">
              <w:rPr>
                <w:rFonts w:ascii="Arial" w:eastAsia="Arial" w:hAnsi="Arial" w:cs="Arial"/>
                <w:sz w:val="20"/>
                <w:szCs w:val="20"/>
              </w:rPr>
              <w:t>9</w:t>
            </w:r>
          </w:p>
        </w:tc>
        <w:tc>
          <w:tcPr>
            <w:tcW w:w="1701" w:type="dxa"/>
          </w:tcPr>
          <w:p w14:paraId="1E01A8FC" w14:textId="77777777" w:rsidR="00DA2A78" w:rsidRPr="000577D0" w:rsidRDefault="00DA2A78">
            <w:pPr>
              <w:pStyle w:val="zamik"/>
              <w:spacing w:before="210" w:after="210"/>
              <w:ind w:firstLine="0"/>
              <w:jc w:val="both"/>
              <w:rPr>
                <w:rFonts w:ascii="Arial" w:eastAsia="Arial" w:hAnsi="Arial" w:cs="Arial"/>
                <w:sz w:val="20"/>
                <w:szCs w:val="20"/>
              </w:rPr>
            </w:pPr>
          </w:p>
        </w:tc>
      </w:tr>
    </w:tbl>
    <w:p w14:paraId="32D41277" w14:textId="21F0A84E" w:rsidR="00061E9E" w:rsidRPr="000577D0" w:rsidRDefault="00061E9E" w:rsidP="00BF0F5C">
      <w:pPr>
        <w:pStyle w:val="zamik"/>
        <w:pBdr>
          <w:top w:val="none" w:sz="0" w:space="12" w:color="auto"/>
        </w:pBdr>
        <w:spacing w:before="210" w:after="210"/>
        <w:ind w:firstLine="0"/>
        <w:jc w:val="both"/>
        <w:rPr>
          <w:rFonts w:ascii="Arial" w:eastAsia="Arial" w:hAnsi="Arial" w:cs="Arial"/>
          <w:sz w:val="20"/>
          <w:szCs w:val="20"/>
        </w:rPr>
      </w:pPr>
    </w:p>
    <w:p w14:paraId="7E195D34" w14:textId="34A3692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(3) Vrednost </w:t>
      </w:r>
      <w:r w:rsidR="00CE5CBD" w:rsidRPr="000577D0">
        <w:rPr>
          <w:rFonts w:ascii="Arial" w:eastAsia="Arial" w:hAnsi="Arial" w:cs="Arial"/>
          <w:sz w:val="20"/>
          <w:szCs w:val="20"/>
        </w:rPr>
        <w:t xml:space="preserve">ekološke kakovosti </w:t>
      </w:r>
      <w:r w:rsidRPr="000577D0">
        <w:rPr>
          <w:rFonts w:ascii="Arial" w:eastAsia="Arial" w:hAnsi="Arial" w:cs="Arial"/>
          <w:sz w:val="20"/>
          <w:szCs w:val="20"/>
        </w:rPr>
        <w:t>je razvidna iz certifikata proizvajalca vozila. Delivec pridobi podatke od prevoznikov, ki so te podatke dolžni delivcu sporočiti skupaj z vlogo za določitev letnega načrta dodelitve dovolilnic. Delivec te podatke nato primerja s podatki v evidenc</w:t>
      </w:r>
      <w:r w:rsidR="00805920" w:rsidRPr="000577D0">
        <w:rPr>
          <w:rFonts w:ascii="Arial" w:eastAsia="Arial" w:hAnsi="Arial" w:cs="Arial"/>
          <w:sz w:val="20"/>
          <w:szCs w:val="20"/>
        </w:rPr>
        <w:t>i</w:t>
      </w:r>
      <w:r w:rsidR="00FE298D" w:rsidRPr="000577D0">
        <w:rPr>
          <w:rFonts w:ascii="Arial" w:eastAsia="Arial" w:hAnsi="Arial" w:cs="Arial"/>
          <w:sz w:val="20"/>
          <w:szCs w:val="20"/>
        </w:rPr>
        <w:t xml:space="preserve"> izdanih dovolilnic za mednarodni prevoz blaga v cestnem prometu (v nadaljnjem besedilu: evidence)</w:t>
      </w:r>
      <w:r w:rsidR="00061E9E" w:rsidRPr="000577D0">
        <w:rPr>
          <w:rFonts w:ascii="Arial" w:eastAsia="Arial" w:hAnsi="Arial" w:cs="Arial"/>
          <w:sz w:val="20"/>
          <w:szCs w:val="20"/>
        </w:rPr>
        <w:t xml:space="preserve">. </w:t>
      </w:r>
    </w:p>
    <w:p w14:paraId="23900E48" w14:textId="3B83E5E6"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E0379" w:rsidRPr="000577D0">
        <w:rPr>
          <w:rFonts w:ascii="Arial" w:eastAsia="Arial" w:hAnsi="Arial" w:cs="Arial"/>
          <w:sz w:val="20"/>
          <w:szCs w:val="20"/>
        </w:rPr>
        <w:t>4</w:t>
      </w:r>
      <w:r w:rsidRPr="000577D0">
        <w:rPr>
          <w:rFonts w:ascii="Arial" w:eastAsia="Arial" w:hAnsi="Arial" w:cs="Arial"/>
          <w:sz w:val="20"/>
          <w:szCs w:val="20"/>
        </w:rPr>
        <w:t xml:space="preserve">) Koeficienti kvalitete vozila se seštejejo in delijo </w:t>
      </w:r>
      <w:r w:rsidR="005A1680" w:rsidRPr="000577D0">
        <w:rPr>
          <w:rFonts w:ascii="Arial" w:eastAsia="Arial" w:hAnsi="Arial" w:cs="Arial"/>
          <w:sz w:val="20"/>
          <w:szCs w:val="20"/>
        </w:rPr>
        <w:t>z m</w:t>
      </w:r>
      <w:r w:rsidR="00DA2A78" w:rsidRPr="000577D0">
        <w:rPr>
          <w:rFonts w:ascii="Arial" w:eastAsia="Arial" w:hAnsi="Arial" w:cs="Arial"/>
          <w:sz w:val="20"/>
          <w:szCs w:val="20"/>
        </w:rPr>
        <w:t>e</w:t>
      </w:r>
      <w:r w:rsidR="005A1680" w:rsidRPr="000577D0">
        <w:rPr>
          <w:rFonts w:ascii="Arial" w:eastAsia="Arial" w:hAnsi="Arial" w:cs="Arial"/>
          <w:sz w:val="20"/>
          <w:szCs w:val="20"/>
        </w:rPr>
        <w:t>rilom število motornih</w:t>
      </w:r>
      <w:r w:rsidR="00777564" w:rsidRPr="000577D0">
        <w:rPr>
          <w:rFonts w:ascii="Arial" w:eastAsia="Arial" w:hAnsi="Arial" w:cs="Arial"/>
          <w:sz w:val="20"/>
          <w:szCs w:val="20"/>
        </w:rPr>
        <w:t xml:space="preserve"> </w:t>
      </w:r>
      <w:r w:rsidRPr="000577D0">
        <w:rPr>
          <w:rFonts w:ascii="Arial" w:eastAsia="Arial" w:hAnsi="Arial" w:cs="Arial"/>
          <w:sz w:val="20"/>
          <w:szCs w:val="20"/>
        </w:rPr>
        <w:t>vozil prevoznika, ki ga delivec ug</w:t>
      </w:r>
      <w:r w:rsidR="00061E9E" w:rsidRPr="000577D0">
        <w:rPr>
          <w:rFonts w:ascii="Arial" w:eastAsia="Arial" w:hAnsi="Arial" w:cs="Arial"/>
          <w:sz w:val="20"/>
          <w:szCs w:val="20"/>
        </w:rPr>
        <w:t>otovi na podlagi</w:t>
      </w:r>
      <w:r w:rsidRPr="000577D0">
        <w:rPr>
          <w:rFonts w:ascii="Arial" w:eastAsia="Arial" w:hAnsi="Arial" w:cs="Arial"/>
          <w:sz w:val="20"/>
          <w:szCs w:val="20"/>
        </w:rPr>
        <w:t xml:space="preserve"> 9. člena tega pravilnika. Rezultat predstavlja kriterij ekološke kakovosti voznega parka.</w:t>
      </w:r>
    </w:p>
    <w:p w14:paraId="2B193815" w14:textId="71BA95E5" w:rsidR="00757A23" w:rsidRPr="000577D0" w:rsidRDefault="001B4465">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I</w:t>
      </w:r>
      <w:r w:rsidR="00DA2A78" w:rsidRPr="000577D0">
        <w:rPr>
          <w:rFonts w:ascii="Arial" w:eastAsia="Arial" w:hAnsi="Arial" w:cs="Arial"/>
          <w:caps/>
          <w:sz w:val="20"/>
          <w:szCs w:val="20"/>
        </w:rPr>
        <w:t>II</w:t>
      </w:r>
      <w:r w:rsidRPr="000577D0">
        <w:rPr>
          <w:rFonts w:ascii="Arial" w:eastAsia="Arial" w:hAnsi="Arial" w:cs="Arial"/>
          <w:caps/>
          <w:sz w:val="20"/>
          <w:szCs w:val="20"/>
        </w:rPr>
        <w:t>. POSTOPEK DOLOČITVE LETNEGA NAČRTA PREVOZNIKOM</w:t>
      </w:r>
    </w:p>
    <w:p w14:paraId="018939BA" w14:textId="77777777"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11. člen</w:t>
      </w:r>
    </w:p>
    <w:p w14:paraId="08783B9D" w14:textId="386B4CDB" w:rsidR="002C0F65" w:rsidRPr="000577D0" w:rsidRDefault="002C0F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DA2A78" w:rsidRPr="000577D0">
        <w:rPr>
          <w:rFonts w:ascii="Arial" w:eastAsia="Arial" w:hAnsi="Arial" w:cs="Arial"/>
          <w:b/>
          <w:bCs/>
          <w:sz w:val="20"/>
          <w:szCs w:val="20"/>
        </w:rPr>
        <w:t xml:space="preserve">letni </w:t>
      </w:r>
      <w:r w:rsidRPr="000577D0">
        <w:rPr>
          <w:rFonts w:ascii="Arial" w:eastAsia="Arial" w:hAnsi="Arial" w:cs="Arial"/>
          <w:b/>
          <w:bCs/>
          <w:sz w:val="20"/>
          <w:szCs w:val="20"/>
        </w:rPr>
        <w:t>načrt dodelitve dovolilnic)</w:t>
      </w:r>
    </w:p>
    <w:p w14:paraId="4D23AB61" w14:textId="00A66768" w:rsidR="002D5810"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w:t>
      </w:r>
      <w:r w:rsidR="00DA2A78" w:rsidRPr="000577D0">
        <w:rPr>
          <w:rFonts w:ascii="Arial" w:eastAsia="Arial" w:hAnsi="Arial" w:cs="Arial"/>
          <w:sz w:val="20"/>
          <w:szCs w:val="20"/>
        </w:rPr>
        <w:t>Letni n</w:t>
      </w:r>
      <w:r w:rsidRPr="000577D0">
        <w:rPr>
          <w:rFonts w:ascii="Arial" w:eastAsia="Arial" w:hAnsi="Arial" w:cs="Arial"/>
          <w:sz w:val="20"/>
          <w:szCs w:val="20"/>
        </w:rPr>
        <w:t>ačrt dodelitve kritičnih in nekritičnih dovolilnic se obstoječim prevoznikom določi glede na</w:t>
      </w:r>
      <w:r w:rsidR="000F7C79" w:rsidRPr="000577D0">
        <w:rPr>
          <w:rFonts w:ascii="Arial" w:eastAsia="Arial" w:hAnsi="Arial" w:cs="Arial"/>
          <w:sz w:val="20"/>
          <w:szCs w:val="20"/>
        </w:rPr>
        <w:t xml:space="preserve"> merilo vračila iz 8. </w:t>
      </w:r>
      <w:proofErr w:type="gramStart"/>
      <w:r w:rsidR="000F7C79" w:rsidRPr="000577D0">
        <w:rPr>
          <w:rFonts w:ascii="Arial" w:eastAsia="Arial" w:hAnsi="Arial" w:cs="Arial"/>
          <w:sz w:val="20"/>
          <w:szCs w:val="20"/>
        </w:rPr>
        <w:t xml:space="preserve">člena </w:t>
      </w:r>
      <w:r w:rsidRPr="000577D0">
        <w:rPr>
          <w:rFonts w:ascii="Arial" w:eastAsia="Arial" w:hAnsi="Arial" w:cs="Arial"/>
          <w:sz w:val="20"/>
          <w:szCs w:val="20"/>
        </w:rPr>
        <w:t xml:space="preserve"> </w:t>
      </w:r>
      <w:r w:rsidR="000F7C79" w:rsidRPr="000577D0">
        <w:rPr>
          <w:rFonts w:ascii="Arial" w:eastAsia="Arial" w:hAnsi="Arial" w:cs="Arial"/>
          <w:sz w:val="20"/>
          <w:szCs w:val="20"/>
        </w:rPr>
        <w:t>tega</w:t>
      </w:r>
      <w:proofErr w:type="gramEnd"/>
      <w:r w:rsidR="000F7C79" w:rsidRPr="000577D0">
        <w:rPr>
          <w:rFonts w:ascii="Arial" w:eastAsia="Arial" w:hAnsi="Arial" w:cs="Arial"/>
          <w:sz w:val="20"/>
          <w:szCs w:val="20"/>
        </w:rPr>
        <w:t xml:space="preserve"> pravilnika za </w:t>
      </w:r>
      <w:r w:rsidRPr="000577D0">
        <w:rPr>
          <w:rFonts w:ascii="Arial" w:eastAsia="Arial" w:hAnsi="Arial" w:cs="Arial"/>
          <w:sz w:val="20"/>
          <w:szCs w:val="20"/>
        </w:rPr>
        <w:t>obdobj</w:t>
      </w:r>
      <w:r w:rsidR="000F7C79" w:rsidRPr="000577D0">
        <w:rPr>
          <w:rFonts w:ascii="Arial" w:eastAsia="Arial" w:hAnsi="Arial" w:cs="Arial"/>
          <w:sz w:val="20"/>
          <w:szCs w:val="20"/>
        </w:rPr>
        <w:t>e</w:t>
      </w:r>
      <w:r w:rsidRPr="000577D0">
        <w:rPr>
          <w:rFonts w:ascii="Arial" w:eastAsia="Arial" w:hAnsi="Arial" w:cs="Arial"/>
          <w:sz w:val="20"/>
          <w:szCs w:val="20"/>
        </w:rPr>
        <w:t xml:space="preserve"> </w:t>
      </w:r>
      <w:r w:rsidR="00DA2A78" w:rsidRPr="000577D0">
        <w:rPr>
          <w:rFonts w:ascii="Arial" w:eastAsia="Arial" w:hAnsi="Arial" w:cs="Arial"/>
          <w:sz w:val="20"/>
          <w:szCs w:val="20"/>
        </w:rPr>
        <w:t>oktober - oktober</w:t>
      </w:r>
      <w:r w:rsidRPr="000577D0">
        <w:rPr>
          <w:rFonts w:ascii="Arial" w:eastAsia="Arial" w:hAnsi="Arial" w:cs="Arial"/>
          <w:sz w:val="20"/>
          <w:szCs w:val="20"/>
        </w:rPr>
        <w:t>. Kot osnovo delivec vzame število pravilno uporabljenih dovolilnic v tem obdobju in t</w:t>
      </w:r>
      <w:r w:rsidR="000F7C79" w:rsidRPr="000577D0">
        <w:rPr>
          <w:rFonts w:ascii="Arial" w:eastAsia="Arial" w:hAnsi="Arial" w:cs="Arial"/>
          <w:sz w:val="20"/>
          <w:szCs w:val="20"/>
        </w:rPr>
        <w:t>akšno šte</w:t>
      </w:r>
      <w:r w:rsidR="00777564" w:rsidRPr="000577D0">
        <w:rPr>
          <w:rFonts w:ascii="Arial" w:eastAsia="Arial" w:hAnsi="Arial" w:cs="Arial"/>
          <w:sz w:val="20"/>
          <w:szCs w:val="20"/>
        </w:rPr>
        <w:t>v</w:t>
      </w:r>
      <w:r w:rsidR="000F7C79" w:rsidRPr="000577D0">
        <w:rPr>
          <w:rFonts w:ascii="Arial" w:eastAsia="Arial" w:hAnsi="Arial" w:cs="Arial"/>
          <w:sz w:val="20"/>
          <w:szCs w:val="20"/>
        </w:rPr>
        <w:t>ilo</w:t>
      </w:r>
      <w:r w:rsidRPr="000577D0">
        <w:rPr>
          <w:rFonts w:ascii="Arial" w:eastAsia="Arial" w:hAnsi="Arial" w:cs="Arial"/>
          <w:sz w:val="20"/>
          <w:szCs w:val="20"/>
        </w:rPr>
        <w:t xml:space="preserve"> dovolilnic mora prevozniku določiti v</w:t>
      </w:r>
      <w:r w:rsidR="000F7C79" w:rsidRPr="000577D0">
        <w:rPr>
          <w:rFonts w:ascii="Arial" w:eastAsia="Arial" w:hAnsi="Arial" w:cs="Arial"/>
          <w:sz w:val="20"/>
          <w:szCs w:val="20"/>
        </w:rPr>
        <w:t xml:space="preserve"> letni</w:t>
      </w:r>
      <w:r w:rsidRPr="000577D0">
        <w:rPr>
          <w:rFonts w:ascii="Arial" w:eastAsia="Arial" w:hAnsi="Arial" w:cs="Arial"/>
          <w:sz w:val="20"/>
          <w:szCs w:val="20"/>
        </w:rPr>
        <w:t xml:space="preserve"> načrt za naslednje leto. V primeru, da je prevoznik v vlogi navedel, da želi prejeti manjše število dovolilnic, kot mu pripada glede na pravilno uporabo, se to upošteva. </w:t>
      </w:r>
    </w:p>
    <w:p w14:paraId="07939B81" w14:textId="636A51B7" w:rsidR="00757A23" w:rsidRPr="000577D0" w:rsidRDefault="002D5810">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2</w:t>
      </w:r>
      <w:r w:rsidRPr="000577D0">
        <w:rPr>
          <w:rFonts w:ascii="Arial" w:eastAsia="Arial" w:hAnsi="Arial" w:cs="Arial"/>
          <w:sz w:val="20"/>
          <w:szCs w:val="20"/>
        </w:rPr>
        <w:t xml:space="preserve">) </w:t>
      </w:r>
      <w:r w:rsidR="00EA7C97" w:rsidRPr="000577D0">
        <w:rPr>
          <w:rFonts w:ascii="Arial" w:eastAsia="Arial" w:hAnsi="Arial" w:cs="Arial"/>
          <w:sz w:val="20"/>
          <w:szCs w:val="20"/>
        </w:rPr>
        <w:t>K</w:t>
      </w:r>
      <w:r w:rsidRPr="000577D0">
        <w:rPr>
          <w:rFonts w:ascii="Arial" w:eastAsia="Arial" w:hAnsi="Arial" w:cs="Arial"/>
          <w:sz w:val="20"/>
          <w:szCs w:val="20"/>
        </w:rPr>
        <w:t>olikor število dovolilnic, ki bodo na razpolago za naslednje leto, še ni znano do 15. oktobra, delivec kot osnovo za določitev letnih načrtov prevoznikom, vzame število dovolilnic, ki jih je imel na razpolago za razdelitev prevoznikom v tekočem letu. Ko ministrsvo delivcu določi kvoto razpoložljivih dovolilnic, delivec naknadno opravi uskladitev letnih načrtov s posebno odločbo.</w:t>
      </w:r>
      <w:r w:rsidR="00A946D4" w:rsidRPr="000577D0">
        <w:rPr>
          <w:rFonts w:ascii="Arial" w:eastAsia="Arial" w:hAnsi="Arial" w:cs="Arial"/>
          <w:sz w:val="20"/>
          <w:szCs w:val="20"/>
        </w:rPr>
        <w:t xml:space="preserve"> </w:t>
      </w:r>
      <w:r w:rsidRPr="000577D0">
        <w:rPr>
          <w:rFonts w:ascii="Arial" w:eastAsia="Arial" w:hAnsi="Arial" w:cs="Arial"/>
          <w:sz w:val="20"/>
          <w:szCs w:val="20"/>
        </w:rPr>
        <w:t>Naknadno uskladitev delivec opravi tako, da za enak odstotek kot se je povečala oziroma zmanjšala kvota razpoložljivih dovolilnic, poveča ali zmanjša tudi letne načrte prevoznikov, ki imajo določene načrte te vrste dovolilnice.</w:t>
      </w:r>
      <w:r w:rsidR="00A946D4" w:rsidRPr="000577D0">
        <w:rPr>
          <w:rFonts w:ascii="Arial" w:eastAsia="Arial" w:hAnsi="Arial" w:cs="Arial"/>
          <w:sz w:val="20"/>
          <w:szCs w:val="20"/>
        </w:rPr>
        <w:t xml:space="preserve"> </w:t>
      </w:r>
      <w:r w:rsidR="001B4465" w:rsidRPr="000577D0">
        <w:rPr>
          <w:rFonts w:ascii="Arial" w:eastAsia="Arial" w:hAnsi="Arial" w:cs="Arial"/>
          <w:sz w:val="20"/>
          <w:szCs w:val="20"/>
        </w:rPr>
        <w:t>Vsako tako zmanjšanje</w:t>
      </w:r>
      <w:r w:rsidR="00A946D4" w:rsidRPr="000577D0">
        <w:rPr>
          <w:rFonts w:ascii="Arial" w:eastAsia="Arial" w:hAnsi="Arial" w:cs="Arial"/>
          <w:sz w:val="20"/>
          <w:szCs w:val="20"/>
        </w:rPr>
        <w:t xml:space="preserve"> ali povečanje</w:t>
      </w:r>
      <w:r w:rsidR="001B4465" w:rsidRPr="000577D0">
        <w:rPr>
          <w:rFonts w:ascii="Arial" w:eastAsia="Arial" w:hAnsi="Arial" w:cs="Arial"/>
          <w:sz w:val="20"/>
          <w:szCs w:val="20"/>
        </w:rPr>
        <w:t xml:space="preserve"> mora delivec v odločbi o določitvi letnega načrta posebej obrazložiti.</w:t>
      </w:r>
    </w:p>
    <w:p w14:paraId="44C15BF2" w14:textId="00CDB798"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3</w:t>
      </w:r>
      <w:r w:rsidRPr="000577D0">
        <w:rPr>
          <w:rFonts w:ascii="Arial" w:eastAsia="Arial" w:hAnsi="Arial" w:cs="Arial"/>
          <w:sz w:val="20"/>
          <w:szCs w:val="20"/>
        </w:rPr>
        <w:t xml:space="preserve">) Delivec nato ugotovi skupno število kritičnih in nekritičnih dovolilnic, ki so dodeljene v </w:t>
      </w:r>
      <w:r w:rsidR="000F7C79" w:rsidRPr="000577D0">
        <w:rPr>
          <w:rFonts w:ascii="Arial" w:eastAsia="Arial" w:hAnsi="Arial" w:cs="Arial"/>
          <w:sz w:val="20"/>
          <w:szCs w:val="20"/>
        </w:rPr>
        <w:t xml:space="preserve">letne </w:t>
      </w:r>
      <w:r w:rsidRPr="000577D0">
        <w:rPr>
          <w:rFonts w:ascii="Arial" w:eastAsia="Arial" w:hAnsi="Arial" w:cs="Arial"/>
          <w:sz w:val="20"/>
          <w:szCs w:val="20"/>
        </w:rPr>
        <w:t>načrte obstoječih prevoznikov po navedenem postopku</w:t>
      </w:r>
      <w:r w:rsidR="000F7C79" w:rsidRPr="000577D0">
        <w:rPr>
          <w:rFonts w:ascii="Arial" w:eastAsia="Arial" w:hAnsi="Arial" w:cs="Arial"/>
          <w:sz w:val="20"/>
          <w:szCs w:val="20"/>
        </w:rPr>
        <w:t xml:space="preserve"> iz prvega ostavka tega člena</w:t>
      </w:r>
      <w:r w:rsidRPr="000577D0">
        <w:rPr>
          <w:rFonts w:ascii="Arial" w:eastAsia="Arial" w:hAnsi="Arial" w:cs="Arial"/>
          <w:sz w:val="20"/>
          <w:szCs w:val="20"/>
        </w:rPr>
        <w:t xml:space="preserve">. Pri tem kot razdeljene dovolilnice upošteva tudi dovolilnice, ki prevoznikom pripadajo iz še neizvršenih odločb drugostopenjskega organa. Delivec vsem prevoznikom, ki jim je pritožbeni organ z odločbo priznal višje število dodeljenih dovolilnic kot organ prve stopnje, v </w:t>
      </w:r>
      <w:r w:rsidR="000F7C79" w:rsidRPr="000577D0">
        <w:rPr>
          <w:rFonts w:ascii="Arial" w:eastAsia="Arial" w:hAnsi="Arial" w:cs="Arial"/>
          <w:sz w:val="20"/>
          <w:szCs w:val="20"/>
        </w:rPr>
        <w:t xml:space="preserve">letne </w:t>
      </w:r>
      <w:r w:rsidRPr="000577D0">
        <w:rPr>
          <w:rFonts w:ascii="Arial" w:eastAsia="Arial" w:hAnsi="Arial" w:cs="Arial"/>
          <w:sz w:val="20"/>
          <w:szCs w:val="20"/>
        </w:rPr>
        <w:t>načrte obvezno dodeli premalo dodeljene dovolilnice.</w:t>
      </w:r>
    </w:p>
    <w:p w14:paraId="48F13E53" w14:textId="74471821"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4</w:t>
      </w:r>
      <w:r w:rsidRPr="000577D0">
        <w:rPr>
          <w:rFonts w:ascii="Arial" w:eastAsia="Arial" w:hAnsi="Arial" w:cs="Arial"/>
          <w:sz w:val="20"/>
          <w:szCs w:val="20"/>
        </w:rPr>
        <w:t xml:space="preserve">) Ko delivec dodeli kritične in nekritične dovolilnice v letne načrte obstoječih prevoznikov, v skladu s prejšnjimi odstavki, </w:t>
      </w:r>
      <w:r w:rsidR="005A7791" w:rsidRPr="000577D0">
        <w:rPr>
          <w:rFonts w:ascii="Arial" w:eastAsia="Arial" w:hAnsi="Arial" w:cs="Arial"/>
          <w:sz w:val="20"/>
          <w:szCs w:val="20"/>
        </w:rPr>
        <w:t xml:space="preserve">ugotovi </w:t>
      </w:r>
      <w:r w:rsidRPr="000577D0">
        <w:rPr>
          <w:rFonts w:ascii="Arial" w:eastAsia="Arial" w:hAnsi="Arial" w:cs="Arial"/>
          <w:sz w:val="20"/>
          <w:szCs w:val="20"/>
        </w:rPr>
        <w:t xml:space="preserve">razliko med razpoložljivo kvoto </w:t>
      </w:r>
      <w:r w:rsidR="005A7791" w:rsidRPr="000577D0">
        <w:rPr>
          <w:rFonts w:ascii="Arial" w:eastAsia="Arial" w:hAnsi="Arial" w:cs="Arial"/>
          <w:sz w:val="20"/>
          <w:szCs w:val="20"/>
        </w:rPr>
        <w:t xml:space="preserve">in dodeljenimi dovolilnicami v letnih načrtih </w:t>
      </w:r>
      <w:r w:rsidRPr="000577D0">
        <w:rPr>
          <w:rFonts w:ascii="Arial" w:eastAsia="Arial" w:hAnsi="Arial" w:cs="Arial"/>
          <w:sz w:val="20"/>
          <w:szCs w:val="20"/>
        </w:rPr>
        <w:t>obstoječi</w:t>
      </w:r>
      <w:r w:rsidR="005A7791" w:rsidRPr="000577D0">
        <w:rPr>
          <w:rFonts w:ascii="Arial" w:eastAsia="Arial" w:hAnsi="Arial" w:cs="Arial"/>
          <w:sz w:val="20"/>
          <w:szCs w:val="20"/>
        </w:rPr>
        <w:t>m</w:t>
      </w:r>
      <w:r w:rsidRPr="000577D0">
        <w:rPr>
          <w:rFonts w:ascii="Arial" w:eastAsia="Arial" w:hAnsi="Arial" w:cs="Arial"/>
          <w:sz w:val="20"/>
          <w:szCs w:val="20"/>
        </w:rPr>
        <w:t xml:space="preserve"> prevozniko</w:t>
      </w:r>
      <w:r w:rsidR="005A7791" w:rsidRPr="000577D0">
        <w:rPr>
          <w:rFonts w:ascii="Arial" w:eastAsia="Arial" w:hAnsi="Arial" w:cs="Arial"/>
          <w:sz w:val="20"/>
          <w:szCs w:val="20"/>
        </w:rPr>
        <w:t>m</w:t>
      </w:r>
      <w:r w:rsidRPr="000577D0">
        <w:rPr>
          <w:rFonts w:ascii="Arial" w:eastAsia="Arial" w:hAnsi="Arial" w:cs="Arial"/>
          <w:sz w:val="20"/>
          <w:szCs w:val="20"/>
        </w:rPr>
        <w:t xml:space="preserve"> (višek dovolilnic)</w:t>
      </w:r>
      <w:r w:rsidR="005A7791" w:rsidRPr="000577D0">
        <w:rPr>
          <w:rFonts w:ascii="Arial" w:eastAsia="Arial" w:hAnsi="Arial" w:cs="Arial"/>
          <w:sz w:val="20"/>
          <w:szCs w:val="20"/>
        </w:rPr>
        <w:t>.</w:t>
      </w:r>
      <w:r w:rsidRPr="000577D0">
        <w:rPr>
          <w:rFonts w:ascii="Arial" w:eastAsia="Arial" w:hAnsi="Arial" w:cs="Arial"/>
          <w:sz w:val="20"/>
          <w:szCs w:val="20"/>
        </w:rPr>
        <w:t xml:space="preserve"> </w:t>
      </w:r>
      <w:r w:rsidR="005A7791" w:rsidRPr="000577D0">
        <w:rPr>
          <w:rFonts w:ascii="Arial" w:eastAsia="Arial" w:hAnsi="Arial" w:cs="Arial"/>
          <w:sz w:val="20"/>
          <w:szCs w:val="20"/>
        </w:rPr>
        <w:t xml:space="preserve">Višek </w:t>
      </w:r>
      <w:r w:rsidR="00B938FB" w:rsidRPr="000577D0">
        <w:rPr>
          <w:rFonts w:ascii="Arial" w:eastAsia="Arial" w:hAnsi="Arial" w:cs="Arial"/>
          <w:sz w:val="20"/>
          <w:szCs w:val="20"/>
        </w:rPr>
        <w:t xml:space="preserve">nekritičnih </w:t>
      </w:r>
      <w:r w:rsidR="005A7791" w:rsidRPr="000577D0">
        <w:rPr>
          <w:rFonts w:ascii="Arial" w:eastAsia="Arial" w:hAnsi="Arial" w:cs="Arial"/>
          <w:sz w:val="20"/>
          <w:szCs w:val="20"/>
        </w:rPr>
        <w:t xml:space="preserve">dovolilnic </w:t>
      </w:r>
      <w:r w:rsidRPr="000577D0">
        <w:rPr>
          <w:rFonts w:ascii="Arial" w:eastAsia="Arial" w:hAnsi="Arial" w:cs="Arial"/>
          <w:sz w:val="20"/>
          <w:szCs w:val="20"/>
        </w:rPr>
        <w:t>delivec dodeli v letne načrte obstoječim in novim prevoznikom glede na njihove vloge</w:t>
      </w:r>
      <w:r w:rsidR="00777564" w:rsidRPr="000577D0">
        <w:rPr>
          <w:rFonts w:ascii="Arial" w:eastAsia="Arial" w:hAnsi="Arial" w:cs="Arial"/>
          <w:sz w:val="20"/>
          <w:szCs w:val="20"/>
        </w:rPr>
        <w:t xml:space="preserve">. </w:t>
      </w:r>
      <w:r w:rsidRPr="000577D0">
        <w:rPr>
          <w:rFonts w:ascii="Arial" w:eastAsia="Arial" w:hAnsi="Arial" w:cs="Arial"/>
          <w:sz w:val="20"/>
          <w:szCs w:val="20"/>
        </w:rPr>
        <w:t xml:space="preserve">Pri </w:t>
      </w:r>
      <w:r w:rsidR="005A7791" w:rsidRPr="000577D0">
        <w:rPr>
          <w:rFonts w:ascii="Arial" w:eastAsia="Arial" w:hAnsi="Arial" w:cs="Arial"/>
          <w:sz w:val="20"/>
          <w:szCs w:val="20"/>
        </w:rPr>
        <w:t>dod</w:t>
      </w:r>
      <w:r w:rsidR="00B938FB" w:rsidRPr="000577D0">
        <w:rPr>
          <w:rFonts w:ascii="Arial" w:eastAsia="Arial" w:hAnsi="Arial" w:cs="Arial"/>
          <w:sz w:val="20"/>
          <w:szCs w:val="20"/>
        </w:rPr>
        <w:t>e</w:t>
      </w:r>
      <w:r w:rsidR="005A7791" w:rsidRPr="000577D0">
        <w:rPr>
          <w:rFonts w:ascii="Arial" w:eastAsia="Arial" w:hAnsi="Arial" w:cs="Arial"/>
          <w:sz w:val="20"/>
          <w:szCs w:val="20"/>
        </w:rPr>
        <w:t xml:space="preserve">litvi </w:t>
      </w:r>
      <w:r w:rsidRPr="000577D0">
        <w:rPr>
          <w:rFonts w:ascii="Arial" w:eastAsia="Arial" w:hAnsi="Arial" w:cs="Arial"/>
          <w:sz w:val="20"/>
          <w:szCs w:val="20"/>
        </w:rPr>
        <w:t>višk</w:t>
      </w:r>
      <w:r w:rsidR="005A7791" w:rsidRPr="000577D0">
        <w:rPr>
          <w:rFonts w:ascii="Arial" w:eastAsia="Arial" w:hAnsi="Arial" w:cs="Arial"/>
          <w:sz w:val="20"/>
          <w:szCs w:val="20"/>
        </w:rPr>
        <w:t>a</w:t>
      </w:r>
      <w:r w:rsidRPr="000577D0">
        <w:rPr>
          <w:rFonts w:ascii="Arial" w:eastAsia="Arial" w:hAnsi="Arial" w:cs="Arial"/>
          <w:sz w:val="20"/>
          <w:szCs w:val="20"/>
        </w:rPr>
        <w:t xml:space="preserve"> nekritičnih dovolilnic na celotni kvoti</w:t>
      </w:r>
      <w:r w:rsidR="005A7791" w:rsidRPr="000577D0">
        <w:rPr>
          <w:rFonts w:ascii="Arial" w:eastAsia="Arial" w:hAnsi="Arial" w:cs="Arial"/>
          <w:sz w:val="20"/>
          <w:szCs w:val="20"/>
        </w:rPr>
        <w:t xml:space="preserve"> viška dovolilnic</w:t>
      </w:r>
      <w:r w:rsidRPr="000577D0">
        <w:rPr>
          <w:rFonts w:ascii="Arial" w:eastAsia="Arial" w:hAnsi="Arial" w:cs="Arial"/>
          <w:sz w:val="20"/>
          <w:szCs w:val="20"/>
        </w:rPr>
        <w:t xml:space="preserve"> v enakem obsegu kandidirajo obstoječi in novi prevozniki. Pri izračunu </w:t>
      </w:r>
      <w:r w:rsidR="00B938FB" w:rsidRPr="000577D0">
        <w:rPr>
          <w:rFonts w:ascii="Arial" w:eastAsia="Arial" w:hAnsi="Arial" w:cs="Arial"/>
          <w:sz w:val="20"/>
          <w:szCs w:val="20"/>
        </w:rPr>
        <w:t xml:space="preserve">deleža za posameznega prevoznika </w:t>
      </w:r>
      <w:r w:rsidRPr="000577D0">
        <w:rPr>
          <w:rFonts w:ascii="Arial" w:eastAsia="Arial" w:hAnsi="Arial" w:cs="Arial"/>
          <w:sz w:val="20"/>
          <w:szCs w:val="20"/>
        </w:rPr>
        <w:t>delivec upošteva naslednje uteži za posamezna merila:</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4832"/>
        <w:gridCol w:w="1824"/>
      </w:tblGrid>
      <w:tr w:rsidR="000E533C" w:rsidRPr="000577D0" w14:paraId="2B3125FA" w14:textId="77777777">
        <w:tc>
          <w:tcPr>
            <w:tcW w:w="4832" w:type="dxa"/>
            <w:tcBorders>
              <w:top w:val="single" w:sz="8" w:space="0" w:color="000000"/>
              <w:bottom w:val="single" w:sz="8" w:space="0" w:color="000000"/>
            </w:tcBorders>
            <w:tcMar>
              <w:top w:w="0" w:type="dxa"/>
              <w:left w:w="113" w:type="dxa"/>
              <w:bottom w:w="0" w:type="dxa"/>
              <w:right w:w="113" w:type="dxa"/>
            </w:tcMar>
            <w:hideMark/>
          </w:tcPr>
          <w:p w14:paraId="69F0CB6B"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Merilo</w:t>
            </w:r>
          </w:p>
        </w:tc>
        <w:tc>
          <w:tcPr>
            <w:tcW w:w="1824" w:type="dxa"/>
            <w:tcBorders>
              <w:top w:val="single" w:sz="8" w:space="0" w:color="000000"/>
              <w:bottom w:val="single" w:sz="8" w:space="0" w:color="000000"/>
            </w:tcBorders>
            <w:tcMar>
              <w:top w:w="0" w:type="dxa"/>
              <w:left w:w="113" w:type="dxa"/>
              <w:bottom w:w="0" w:type="dxa"/>
              <w:right w:w="113" w:type="dxa"/>
            </w:tcMar>
            <w:hideMark/>
          </w:tcPr>
          <w:p w14:paraId="55B8BCD5"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Utež</w:t>
            </w:r>
          </w:p>
        </w:tc>
      </w:tr>
      <w:tr w:rsidR="000E533C" w:rsidRPr="000577D0" w14:paraId="665119DC" w14:textId="77777777">
        <w:tc>
          <w:tcPr>
            <w:tcW w:w="4832" w:type="dxa"/>
            <w:tcBorders>
              <w:bottom w:val="single" w:sz="8" w:space="0" w:color="000000"/>
            </w:tcBorders>
            <w:tcMar>
              <w:top w:w="0" w:type="dxa"/>
              <w:left w:w="113" w:type="dxa"/>
              <w:bottom w:w="0" w:type="dxa"/>
              <w:right w:w="113" w:type="dxa"/>
            </w:tcMar>
            <w:hideMark/>
          </w:tcPr>
          <w:p w14:paraId="178A9F32"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Skupno število motornih vozil</w:t>
            </w:r>
          </w:p>
        </w:tc>
        <w:tc>
          <w:tcPr>
            <w:tcW w:w="1824" w:type="dxa"/>
            <w:tcBorders>
              <w:bottom w:val="single" w:sz="8" w:space="0" w:color="000000"/>
            </w:tcBorders>
            <w:tcMar>
              <w:top w:w="0" w:type="dxa"/>
              <w:left w:w="113" w:type="dxa"/>
              <w:bottom w:w="0" w:type="dxa"/>
              <w:right w:w="113" w:type="dxa"/>
            </w:tcMar>
            <w:hideMark/>
          </w:tcPr>
          <w:p w14:paraId="3C09FD8F"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0.40</w:t>
            </w:r>
          </w:p>
        </w:tc>
      </w:tr>
      <w:tr w:rsidR="000E533C" w:rsidRPr="000577D0" w14:paraId="01272181" w14:textId="77777777">
        <w:tc>
          <w:tcPr>
            <w:tcW w:w="4832" w:type="dxa"/>
            <w:tcBorders>
              <w:bottom w:val="single" w:sz="8" w:space="0" w:color="000000"/>
            </w:tcBorders>
            <w:tcMar>
              <w:top w:w="0" w:type="dxa"/>
              <w:left w:w="113" w:type="dxa"/>
              <w:bottom w:w="0" w:type="dxa"/>
              <w:right w:w="113" w:type="dxa"/>
            </w:tcMar>
            <w:hideMark/>
          </w:tcPr>
          <w:p w14:paraId="5059EEA1"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Kvaliteta voznega parka</w:t>
            </w:r>
          </w:p>
        </w:tc>
        <w:tc>
          <w:tcPr>
            <w:tcW w:w="1824" w:type="dxa"/>
            <w:tcBorders>
              <w:bottom w:val="single" w:sz="8" w:space="0" w:color="000000"/>
            </w:tcBorders>
            <w:tcMar>
              <w:top w:w="0" w:type="dxa"/>
              <w:left w:w="113" w:type="dxa"/>
              <w:bottom w:w="0" w:type="dxa"/>
              <w:right w:w="113" w:type="dxa"/>
            </w:tcMar>
            <w:hideMark/>
          </w:tcPr>
          <w:p w14:paraId="25246AEF"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0.60</w:t>
            </w:r>
          </w:p>
        </w:tc>
      </w:tr>
    </w:tbl>
    <w:p w14:paraId="553CFAB3" w14:textId="3CBB615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w:t>
      </w:r>
      <w:r w:rsidR="00A946D4" w:rsidRPr="000577D0">
        <w:rPr>
          <w:rFonts w:ascii="Arial" w:eastAsia="Arial" w:hAnsi="Arial" w:cs="Arial"/>
          <w:sz w:val="20"/>
          <w:szCs w:val="20"/>
        </w:rPr>
        <w:t>5</w:t>
      </w:r>
      <w:r w:rsidRPr="000577D0">
        <w:rPr>
          <w:rFonts w:ascii="Arial" w:eastAsia="Arial" w:hAnsi="Arial" w:cs="Arial"/>
          <w:sz w:val="20"/>
          <w:szCs w:val="20"/>
        </w:rPr>
        <w:t xml:space="preserve">) Glede na dobljene izračune vrednosti posameznih </w:t>
      </w:r>
      <w:r w:rsidR="005A7791" w:rsidRPr="000577D0">
        <w:rPr>
          <w:rFonts w:ascii="Arial" w:eastAsia="Arial" w:hAnsi="Arial" w:cs="Arial"/>
          <w:sz w:val="20"/>
          <w:szCs w:val="20"/>
        </w:rPr>
        <w:t>meril</w:t>
      </w:r>
      <w:r w:rsidR="00777564" w:rsidRPr="000577D0">
        <w:rPr>
          <w:rFonts w:ascii="Arial" w:eastAsia="Arial" w:hAnsi="Arial" w:cs="Arial"/>
          <w:sz w:val="20"/>
          <w:szCs w:val="20"/>
        </w:rPr>
        <w:t xml:space="preserve"> </w:t>
      </w:r>
      <w:r w:rsidRPr="000577D0">
        <w:rPr>
          <w:rFonts w:ascii="Arial" w:eastAsia="Arial" w:hAnsi="Arial" w:cs="Arial"/>
          <w:sz w:val="20"/>
          <w:szCs w:val="20"/>
        </w:rPr>
        <w:t>za prevoznike delivec naredi seznam prevoznikov glede na skupni koeficient posameznega prevoznika. Na vrhu seznama so prevozniki z najvišjim koeficientom, na koncu pa prevozniki z najmanjšim koeficientom.</w:t>
      </w:r>
    </w:p>
    <w:p w14:paraId="1F6A7EA5" w14:textId="2CB4CC76"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6</w:t>
      </w:r>
      <w:r w:rsidRPr="000577D0">
        <w:rPr>
          <w:rFonts w:ascii="Arial" w:eastAsia="Arial" w:hAnsi="Arial" w:cs="Arial"/>
          <w:sz w:val="20"/>
          <w:szCs w:val="20"/>
        </w:rPr>
        <w:t xml:space="preserve">) Pri izvedbi izračuna delitve viška nekritičnih dovolilnic se postavi omejitev dodelitve v letni načrt maksimalno 4 dovolilnice na motorno vozilo oziroma maksimalno 40 dovolilnic na prevoznika. Kolikor število </w:t>
      </w:r>
      <w:r w:rsidR="00B938FB" w:rsidRPr="000577D0">
        <w:rPr>
          <w:rFonts w:ascii="Arial" w:eastAsia="Arial" w:hAnsi="Arial" w:cs="Arial"/>
          <w:sz w:val="20"/>
          <w:szCs w:val="20"/>
        </w:rPr>
        <w:t>viška</w:t>
      </w:r>
      <w:r w:rsidRPr="000577D0">
        <w:rPr>
          <w:rFonts w:ascii="Arial" w:eastAsia="Arial" w:hAnsi="Arial" w:cs="Arial"/>
          <w:sz w:val="20"/>
          <w:szCs w:val="20"/>
        </w:rPr>
        <w:t xml:space="preserve"> dovolilnic ne zadostuje za vse prevoznike, ki so vložili vloge za dodelitev posamezne vrste dovolilnic, lahko delivec najprej postopno zmanjšuje maksimalno število dodeljenih dovolilnic na prevoznika, nato pa lahko postopno zmanjšuje maksimalno število dovolilnic na motorno vozilo. Minimalni pogoj, ki ga mora delivec upoštevati je, da razpoložljivo kvoto dovolilnic razdeli upravičencem po vrstnem redu na seznamu tako, da začne prevoznikom dodeljevati po 1 dovolilnico in sicer po vrstnem redu od vrha proti koncu seznama. Ko vsem prevoznikom na seznamu dodeli po eno dovolilnico, preostanek dovolilnic deli med prevoznike na enak način, dokler ne razdeli vseh dovolilnic, ki jih ima na razpolago.</w:t>
      </w:r>
    </w:p>
    <w:p w14:paraId="5389482C" w14:textId="340FB3DF"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7</w:t>
      </w:r>
      <w:r w:rsidRPr="000577D0">
        <w:rPr>
          <w:rFonts w:ascii="Arial" w:eastAsia="Arial" w:hAnsi="Arial" w:cs="Arial"/>
          <w:sz w:val="20"/>
          <w:szCs w:val="20"/>
        </w:rPr>
        <w:t xml:space="preserve">) </w:t>
      </w:r>
      <w:r w:rsidR="00B938FB" w:rsidRPr="000577D0">
        <w:rPr>
          <w:rFonts w:ascii="Arial" w:eastAsia="Arial" w:hAnsi="Arial" w:cs="Arial"/>
          <w:sz w:val="20"/>
          <w:szCs w:val="20"/>
        </w:rPr>
        <w:t xml:space="preserve">Višek kritičnih dovolilnic, ki ga delivec ugotivi na osnovi </w:t>
      </w:r>
      <w:r w:rsidR="00A946D4" w:rsidRPr="000577D0">
        <w:rPr>
          <w:rFonts w:ascii="Arial" w:eastAsia="Arial" w:hAnsi="Arial" w:cs="Arial"/>
          <w:sz w:val="20"/>
          <w:szCs w:val="20"/>
        </w:rPr>
        <w:t>4</w:t>
      </w:r>
      <w:r w:rsidR="00B938FB" w:rsidRPr="000577D0">
        <w:rPr>
          <w:rFonts w:ascii="Arial" w:eastAsia="Arial" w:hAnsi="Arial" w:cs="Arial"/>
          <w:sz w:val="20"/>
          <w:szCs w:val="20"/>
        </w:rPr>
        <w:t>. odstavka tega člena, d</w:t>
      </w:r>
      <w:r w:rsidRPr="000577D0">
        <w:rPr>
          <w:rFonts w:ascii="Arial" w:eastAsia="Arial" w:hAnsi="Arial" w:cs="Arial"/>
          <w:sz w:val="20"/>
          <w:szCs w:val="20"/>
        </w:rPr>
        <w:t xml:space="preserve">elivec 60% </w:t>
      </w:r>
      <w:r w:rsidR="002D5810" w:rsidRPr="000577D0">
        <w:rPr>
          <w:rFonts w:ascii="Arial" w:eastAsia="Arial" w:hAnsi="Arial" w:cs="Arial"/>
          <w:sz w:val="20"/>
          <w:szCs w:val="20"/>
        </w:rPr>
        <w:t xml:space="preserve">viška kritičnih dovolilnic </w:t>
      </w:r>
      <w:r w:rsidRPr="000577D0">
        <w:rPr>
          <w:rFonts w:ascii="Arial" w:eastAsia="Arial" w:hAnsi="Arial" w:cs="Arial"/>
          <w:sz w:val="20"/>
          <w:szCs w:val="20"/>
        </w:rPr>
        <w:t xml:space="preserve">prenese v kvoto nerazdeljenih dovolilnic, ki bo </w:t>
      </w:r>
      <w:r w:rsidR="002D5810" w:rsidRPr="000577D0">
        <w:rPr>
          <w:rFonts w:ascii="Arial" w:eastAsia="Arial" w:hAnsi="Arial" w:cs="Arial"/>
          <w:sz w:val="20"/>
          <w:szCs w:val="20"/>
        </w:rPr>
        <w:t xml:space="preserve">na razpolago </w:t>
      </w:r>
      <w:r w:rsidRPr="000577D0">
        <w:rPr>
          <w:rFonts w:ascii="Arial" w:eastAsia="Arial" w:hAnsi="Arial" w:cs="Arial"/>
          <w:sz w:val="20"/>
          <w:szCs w:val="20"/>
        </w:rPr>
        <w:t xml:space="preserve">prevoznikom, ki imajo določen </w:t>
      </w:r>
      <w:r w:rsidR="002D5810" w:rsidRPr="000577D0">
        <w:rPr>
          <w:rFonts w:ascii="Arial" w:eastAsia="Arial" w:hAnsi="Arial" w:cs="Arial"/>
          <w:sz w:val="20"/>
          <w:szCs w:val="20"/>
        </w:rPr>
        <w:t xml:space="preserve">letni </w:t>
      </w:r>
      <w:r w:rsidRPr="000577D0">
        <w:rPr>
          <w:rFonts w:ascii="Arial" w:eastAsia="Arial" w:hAnsi="Arial" w:cs="Arial"/>
          <w:sz w:val="20"/>
          <w:szCs w:val="20"/>
        </w:rPr>
        <w:t>načrt dodelitve kritičnih dovolilnic</w:t>
      </w:r>
      <w:r w:rsidR="002D5810" w:rsidRPr="000577D0">
        <w:rPr>
          <w:rFonts w:ascii="Arial" w:eastAsia="Arial" w:hAnsi="Arial" w:cs="Arial"/>
          <w:sz w:val="20"/>
          <w:szCs w:val="20"/>
        </w:rPr>
        <w:t xml:space="preserve">. </w:t>
      </w:r>
      <w:r w:rsidRPr="000577D0">
        <w:rPr>
          <w:rFonts w:ascii="Arial" w:eastAsia="Arial" w:hAnsi="Arial" w:cs="Arial"/>
          <w:sz w:val="20"/>
          <w:szCs w:val="20"/>
        </w:rPr>
        <w:t xml:space="preserve"> 40% </w:t>
      </w:r>
      <w:r w:rsidR="002D5810" w:rsidRPr="000577D0">
        <w:rPr>
          <w:rFonts w:ascii="Arial" w:eastAsia="Arial" w:hAnsi="Arial" w:cs="Arial"/>
          <w:sz w:val="20"/>
          <w:szCs w:val="20"/>
        </w:rPr>
        <w:t xml:space="preserve">viška kritičnih </w:t>
      </w:r>
      <w:proofErr w:type="gramStart"/>
      <w:r w:rsidR="002D5810" w:rsidRPr="000577D0">
        <w:rPr>
          <w:rFonts w:ascii="Arial" w:eastAsia="Arial" w:hAnsi="Arial" w:cs="Arial"/>
          <w:sz w:val="20"/>
          <w:szCs w:val="20"/>
        </w:rPr>
        <w:t xml:space="preserve">dovolilnic </w:t>
      </w:r>
      <w:r w:rsidRPr="000577D0">
        <w:rPr>
          <w:rFonts w:ascii="Arial" w:eastAsia="Arial" w:hAnsi="Arial" w:cs="Arial"/>
          <w:sz w:val="20"/>
          <w:szCs w:val="20"/>
        </w:rPr>
        <w:t xml:space="preserve"> delivec</w:t>
      </w:r>
      <w:proofErr w:type="gramEnd"/>
      <w:r w:rsidRPr="000577D0">
        <w:rPr>
          <w:rFonts w:ascii="Arial" w:eastAsia="Arial" w:hAnsi="Arial" w:cs="Arial"/>
          <w:sz w:val="20"/>
          <w:szCs w:val="20"/>
        </w:rPr>
        <w:t xml:space="preserve"> nameni za določitev v letne načrte novih prevoznikov in jih dodeli v letne načrte novih prevoznikov, upoštevajoč kriterije v tabeli </w:t>
      </w:r>
      <w:r w:rsidR="009D3FDA" w:rsidRPr="000577D0">
        <w:rPr>
          <w:rFonts w:ascii="Arial" w:eastAsia="Arial" w:hAnsi="Arial" w:cs="Arial"/>
          <w:sz w:val="20"/>
          <w:szCs w:val="20"/>
        </w:rPr>
        <w:t>četrtega</w:t>
      </w:r>
      <w:r w:rsidRPr="000577D0">
        <w:rPr>
          <w:rFonts w:ascii="Arial" w:eastAsia="Arial" w:hAnsi="Arial" w:cs="Arial"/>
          <w:sz w:val="20"/>
          <w:szCs w:val="20"/>
        </w:rPr>
        <w:t xml:space="preserve"> odstavka tega člena. Pri tem smiselno uporabi tudi določila petega</w:t>
      </w:r>
      <w:r w:rsidR="009D3FDA" w:rsidRPr="000577D0">
        <w:rPr>
          <w:rFonts w:ascii="Arial" w:eastAsia="Arial" w:hAnsi="Arial" w:cs="Arial"/>
          <w:sz w:val="20"/>
          <w:szCs w:val="20"/>
        </w:rPr>
        <w:t xml:space="preserve"> in šestega</w:t>
      </w:r>
      <w:r w:rsidRPr="000577D0">
        <w:rPr>
          <w:rFonts w:ascii="Arial" w:eastAsia="Arial" w:hAnsi="Arial" w:cs="Arial"/>
          <w:sz w:val="20"/>
          <w:szCs w:val="20"/>
        </w:rPr>
        <w:t xml:space="preserve"> odstavka tega člena.</w:t>
      </w:r>
    </w:p>
    <w:p w14:paraId="54A29DB8" w14:textId="59743A9E"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A946D4" w:rsidRPr="000577D0">
        <w:rPr>
          <w:rFonts w:ascii="Arial" w:eastAsia="Arial" w:hAnsi="Arial" w:cs="Arial"/>
          <w:sz w:val="20"/>
          <w:szCs w:val="20"/>
        </w:rPr>
        <w:t>8</w:t>
      </w:r>
      <w:r w:rsidRPr="000577D0">
        <w:rPr>
          <w:rFonts w:ascii="Arial" w:eastAsia="Arial" w:hAnsi="Arial" w:cs="Arial"/>
          <w:sz w:val="20"/>
          <w:szCs w:val="20"/>
        </w:rPr>
        <w:t>) Status novega prevoznika se ugotavlja za vsako vrsto dovolilnice posebej. Za novega prevoznika se za posamezno vrsto dovolilnice šteje prevoznik, ki še ne prejema posamezne vrste dovolilnic in izpolnjuje pogoje za pridobitev dovolilnic.</w:t>
      </w:r>
    </w:p>
    <w:p w14:paraId="6451525E" w14:textId="1720BD53" w:rsidR="00757A23" w:rsidRPr="000577D0" w:rsidRDefault="000B1EEE">
      <w:pPr>
        <w:pStyle w:val="center"/>
        <w:pBdr>
          <w:top w:val="none" w:sz="0" w:space="24" w:color="auto"/>
        </w:pBdr>
        <w:spacing w:before="210" w:after="210"/>
        <w:rPr>
          <w:rFonts w:ascii="Arial" w:eastAsia="Arial" w:hAnsi="Arial" w:cs="Arial"/>
          <w:caps/>
          <w:sz w:val="20"/>
          <w:szCs w:val="20"/>
        </w:rPr>
      </w:pPr>
      <w:r>
        <w:rPr>
          <w:rFonts w:ascii="Arial" w:eastAsia="Arial" w:hAnsi="Arial" w:cs="Arial"/>
          <w:caps/>
          <w:sz w:val="20"/>
          <w:szCs w:val="20"/>
        </w:rPr>
        <w:t>I</w:t>
      </w:r>
      <w:r w:rsidR="001B4465" w:rsidRPr="000577D0">
        <w:rPr>
          <w:rFonts w:ascii="Arial" w:eastAsia="Arial" w:hAnsi="Arial" w:cs="Arial"/>
          <w:caps/>
          <w:sz w:val="20"/>
          <w:szCs w:val="20"/>
        </w:rPr>
        <w:t>V. POSTOPEK REDNE DELITVE DOVOLILNIC</w:t>
      </w:r>
    </w:p>
    <w:p w14:paraId="1ED1D617" w14:textId="680C55AE"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A946D4" w:rsidRPr="000577D0">
        <w:rPr>
          <w:rFonts w:ascii="Arial" w:eastAsia="Arial" w:hAnsi="Arial" w:cs="Arial"/>
          <w:b/>
          <w:bCs/>
          <w:sz w:val="20"/>
          <w:szCs w:val="20"/>
        </w:rPr>
        <w:t>2</w:t>
      </w:r>
      <w:r w:rsidRPr="000577D0">
        <w:rPr>
          <w:rFonts w:ascii="Arial" w:eastAsia="Arial" w:hAnsi="Arial" w:cs="Arial"/>
          <w:b/>
          <w:bCs/>
          <w:sz w:val="20"/>
          <w:szCs w:val="20"/>
        </w:rPr>
        <w:t>. člen</w:t>
      </w:r>
    </w:p>
    <w:p w14:paraId="730EE015" w14:textId="4C7639DA" w:rsidR="00E71A69" w:rsidRPr="000577D0" w:rsidRDefault="00E71A6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 xml:space="preserve">(postopek </w:t>
      </w:r>
      <w:r w:rsidR="00A946D4" w:rsidRPr="000577D0">
        <w:rPr>
          <w:rFonts w:ascii="Arial" w:eastAsia="Arial" w:hAnsi="Arial" w:cs="Arial"/>
          <w:b/>
          <w:bCs/>
          <w:sz w:val="20"/>
          <w:szCs w:val="20"/>
        </w:rPr>
        <w:t xml:space="preserve">redne </w:t>
      </w:r>
      <w:r w:rsidRPr="000577D0">
        <w:rPr>
          <w:rFonts w:ascii="Arial" w:eastAsia="Arial" w:hAnsi="Arial" w:cs="Arial"/>
          <w:b/>
          <w:bCs/>
          <w:sz w:val="20"/>
          <w:szCs w:val="20"/>
        </w:rPr>
        <w:t>delitve dovolilnic)</w:t>
      </w:r>
    </w:p>
    <w:p w14:paraId="1CB77A85"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Delivec opravi delitev dovolilnic v rednih delitvah dovolilnic v štirih delilnih obdobjih (četrtletjih). Prvo delilno obdobje zajema mesece: januar, februar, marec. Drugo delilno obdobje zajema mesece: april, maj, junij. Tretje delilno obdobje zajema mesece: julij, avgust, september. Četrto delilno obdobje zajema mesece: oktober, november, december. Redno delitev dovolilnic za naslednje obdobje mora delivec pričeti izvajati zadnji teden v tekočem obdobju.</w:t>
      </w:r>
    </w:p>
    <w:p w14:paraId="45E40194"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Delivec prevoznikom razdeli določen letni načrt na štiri delilna obdobja in tako dobi obdobni načrt dodelitve dovolilnic.</w:t>
      </w:r>
    </w:p>
    <w:p w14:paraId="571D6C9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Delivec organizira fizično razdelitev dovolilnic na način, ki je za njega in prevoznike najprimernejši in najučinkovitejši.</w:t>
      </w:r>
    </w:p>
    <w:p w14:paraId="1EDCF225"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Prevozniku, ki v roku 15 dni po opravljeni redni delitvi ne prevzame dovolilnic, se dovolilnic za tekoče delilno obdobje ne izroči. Te dovolilnice se uvrstijo v kvoto nerazdeljenih dovolilnic, iz katere pa lahko tudi ta prevoznik pridobi dovolilnice v skladu z določili tega pravilnika, ki urejajo postopek delitve iz nerazdeljene kvote.</w:t>
      </w:r>
    </w:p>
    <w:p w14:paraId="10FFD054" w14:textId="79A219EE"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E57295" w:rsidRPr="000577D0">
        <w:rPr>
          <w:rFonts w:ascii="Arial" w:eastAsia="Arial" w:hAnsi="Arial" w:cs="Arial"/>
          <w:sz w:val="20"/>
          <w:szCs w:val="20"/>
        </w:rPr>
        <w:t>5</w:t>
      </w:r>
      <w:r w:rsidRPr="000577D0">
        <w:rPr>
          <w:rFonts w:ascii="Arial" w:eastAsia="Arial" w:hAnsi="Arial" w:cs="Arial"/>
          <w:sz w:val="20"/>
          <w:szCs w:val="20"/>
        </w:rPr>
        <w:t xml:space="preserve">) Prevozniku, ki mu je bila izrečena kazen prepovedi opravljanja prevozov v </w:t>
      </w:r>
      <w:r w:rsidR="00A946D4" w:rsidRPr="000577D0">
        <w:rPr>
          <w:rFonts w:ascii="Arial" w:eastAsia="Arial" w:hAnsi="Arial" w:cs="Arial"/>
          <w:sz w:val="20"/>
          <w:szCs w:val="20"/>
        </w:rPr>
        <w:t>drugi</w:t>
      </w:r>
      <w:r w:rsidRPr="000577D0">
        <w:rPr>
          <w:rFonts w:ascii="Arial" w:eastAsia="Arial" w:hAnsi="Arial" w:cs="Arial"/>
          <w:sz w:val="20"/>
          <w:szCs w:val="20"/>
        </w:rPr>
        <w:t xml:space="preserve"> državi, delivec že dodeljene dovolilnice za </w:t>
      </w:r>
      <w:r w:rsidR="00A946D4" w:rsidRPr="000577D0">
        <w:rPr>
          <w:rFonts w:ascii="Arial" w:eastAsia="Arial" w:hAnsi="Arial" w:cs="Arial"/>
          <w:sz w:val="20"/>
          <w:szCs w:val="20"/>
        </w:rPr>
        <w:t>drugo</w:t>
      </w:r>
      <w:r w:rsidRPr="000577D0">
        <w:rPr>
          <w:rFonts w:ascii="Arial" w:eastAsia="Arial" w:hAnsi="Arial" w:cs="Arial"/>
          <w:sz w:val="20"/>
          <w:szCs w:val="20"/>
        </w:rPr>
        <w:t xml:space="preserve"> državo odvzame za enako obdobje, kakor je bila izrečena prepoved. V času odvzema dovolilnic prevoznik za državo, za katero mu je bila izrečena kazen prepovedi opravljanja prevozov, nima pravice pridobiti dovolilnic iz kvote nerazdeljenih dovolilnic.</w:t>
      </w:r>
    </w:p>
    <w:p w14:paraId="40E7D2B9" w14:textId="3CC09194"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F8338A" w:rsidRPr="000577D0">
        <w:rPr>
          <w:rFonts w:ascii="Arial" w:eastAsia="Arial" w:hAnsi="Arial" w:cs="Arial"/>
          <w:b/>
          <w:bCs/>
          <w:sz w:val="20"/>
          <w:szCs w:val="20"/>
        </w:rPr>
        <w:t>3</w:t>
      </w:r>
      <w:r w:rsidRPr="000577D0">
        <w:rPr>
          <w:rFonts w:ascii="Arial" w:eastAsia="Arial" w:hAnsi="Arial" w:cs="Arial"/>
          <w:b/>
          <w:bCs/>
          <w:sz w:val="20"/>
          <w:szCs w:val="20"/>
        </w:rPr>
        <w:t>. člen</w:t>
      </w:r>
    </w:p>
    <w:p w14:paraId="188BE37E" w14:textId="0B0918CE" w:rsidR="00E71A69" w:rsidRPr="000577D0" w:rsidRDefault="00E71A6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lastRenderedPageBreak/>
        <w:t>(izračun redne delitve)</w:t>
      </w:r>
    </w:p>
    <w:p w14:paraId="49A31BE9" w14:textId="7B172A52"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Delitve </w:t>
      </w:r>
      <w:r w:rsidR="00A946D4" w:rsidRPr="000577D0">
        <w:rPr>
          <w:rFonts w:ascii="Arial" w:eastAsia="Arial" w:hAnsi="Arial" w:cs="Arial"/>
          <w:sz w:val="20"/>
          <w:szCs w:val="20"/>
        </w:rPr>
        <w:t xml:space="preserve">nerazdeljenih </w:t>
      </w:r>
      <w:r w:rsidRPr="000577D0">
        <w:rPr>
          <w:rFonts w:ascii="Arial" w:eastAsia="Arial" w:hAnsi="Arial" w:cs="Arial"/>
          <w:sz w:val="20"/>
          <w:szCs w:val="20"/>
        </w:rPr>
        <w:t>dovolilnic, ki se izvajajo v tednu dni pred redno delitvijo, ne vplivajo na podatke, ki jih delivec upošteva pri izvajanju rednih delitev dovolilnic (število vrnjenih dovolilnic).</w:t>
      </w:r>
    </w:p>
    <w:p w14:paraId="117289E5"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Pred izdajo odločbe o dodelitvi dovolilnic za redno delilno obdobje delivec za posameznega prevoznika ugotovi naslednje podatke:</w:t>
      </w:r>
    </w:p>
    <w:p w14:paraId="7220DE4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obdobni </w:t>
      </w:r>
      <w:proofErr w:type="gramStart"/>
      <w:r w:rsidRPr="000577D0">
        <w:rPr>
          <w:rFonts w:ascii="Arial" w:eastAsia="Arial" w:hAnsi="Arial" w:cs="Arial"/>
          <w:sz w:val="20"/>
          <w:szCs w:val="20"/>
        </w:rPr>
        <w:t>načrt;</w:t>
      </w:r>
      <w:proofErr w:type="gramEnd"/>
    </w:p>
    <w:p w14:paraId="71FBF33A"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prejetih dovolilnic v preteklem delilnem </w:t>
      </w:r>
      <w:proofErr w:type="gramStart"/>
      <w:r w:rsidRPr="000577D0">
        <w:rPr>
          <w:rFonts w:ascii="Arial" w:eastAsia="Arial" w:hAnsi="Arial" w:cs="Arial"/>
          <w:sz w:val="20"/>
          <w:szCs w:val="20"/>
        </w:rPr>
        <w:t>obdobju;</w:t>
      </w:r>
      <w:proofErr w:type="gramEnd"/>
    </w:p>
    <w:p w14:paraId="69AEE324"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vrnjenih dovolilnic v preteklem delilnem </w:t>
      </w:r>
      <w:proofErr w:type="gramStart"/>
      <w:r w:rsidRPr="000577D0">
        <w:rPr>
          <w:rFonts w:ascii="Arial" w:eastAsia="Arial" w:hAnsi="Arial" w:cs="Arial"/>
          <w:sz w:val="20"/>
          <w:szCs w:val="20"/>
        </w:rPr>
        <w:t>obdobju;</w:t>
      </w:r>
      <w:proofErr w:type="gramEnd"/>
    </w:p>
    <w:p w14:paraId="754CCBA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prejetih dovolilnic iz vseh predpreteklih delilnih </w:t>
      </w:r>
      <w:proofErr w:type="gramStart"/>
      <w:r w:rsidRPr="000577D0">
        <w:rPr>
          <w:rFonts w:ascii="Arial" w:eastAsia="Arial" w:hAnsi="Arial" w:cs="Arial"/>
          <w:sz w:val="20"/>
          <w:szCs w:val="20"/>
        </w:rPr>
        <w:t>obdobij;</w:t>
      </w:r>
      <w:proofErr w:type="gramEnd"/>
    </w:p>
    <w:p w14:paraId="1E2D648A"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vrnjenih dovolilnic iz vseh predpreteklih delilnih obdobij.</w:t>
      </w:r>
    </w:p>
    <w:p w14:paraId="4E76D5AD"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V odločbi o dodelitvi dovolilnic za redno delilno obdobje mora delivec navesti, katerega dne (datum) je opravljal izračun redne delitve dovolilnic oziroma do katerega dne je upošteval podatke o uporabljenih in vrnjenih dovolilnicah, ki so potrebni za izračun redne delitve. Rok, v katerem podatkov ni več upošteval oziroma ko je izvajal izračun redne delitve, ne sme biti daljši kot pet dni pred datumom izdaje odločbe.</w:t>
      </w:r>
    </w:p>
    <w:p w14:paraId="3FF03BFE" w14:textId="70110BDF"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F8338A" w:rsidRPr="000577D0">
        <w:rPr>
          <w:rFonts w:ascii="Arial" w:eastAsia="Arial" w:hAnsi="Arial" w:cs="Arial"/>
          <w:b/>
          <w:bCs/>
          <w:sz w:val="20"/>
          <w:szCs w:val="20"/>
        </w:rPr>
        <w:t>4</w:t>
      </w:r>
      <w:r w:rsidRPr="000577D0">
        <w:rPr>
          <w:rFonts w:ascii="Arial" w:eastAsia="Arial" w:hAnsi="Arial" w:cs="Arial"/>
          <w:b/>
          <w:bCs/>
          <w:sz w:val="20"/>
          <w:szCs w:val="20"/>
        </w:rPr>
        <w:t>. člen</w:t>
      </w:r>
    </w:p>
    <w:p w14:paraId="7E3A598F" w14:textId="0A0C62EE" w:rsidR="00E71A69" w:rsidRPr="000577D0" w:rsidRDefault="00E71A6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(dodelitev dovolilnic</w:t>
      </w:r>
      <w:r w:rsidR="00F8338A" w:rsidRPr="000577D0">
        <w:rPr>
          <w:rFonts w:ascii="Arial" w:eastAsia="Arial" w:hAnsi="Arial" w:cs="Arial"/>
          <w:b/>
          <w:bCs/>
          <w:sz w:val="20"/>
          <w:szCs w:val="20"/>
        </w:rPr>
        <w:t xml:space="preserve"> v redni delitvi</w:t>
      </w:r>
      <w:r w:rsidRPr="000577D0">
        <w:rPr>
          <w:rFonts w:ascii="Arial" w:eastAsia="Arial" w:hAnsi="Arial" w:cs="Arial"/>
          <w:b/>
          <w:bCs/>
          <w:sz w:val="20"/>
          <w:szCs w:val="20"/>
        </w:rPr>
        <w:t>)</w:t>
      </w:r>
    </w:p>
    <w:p w14:paraId="1F8ABE6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Delivec v tekočem delilnem obdobju dodeli prevozniku vse dovolilnice, določene z obdobnim načrtom pridobivanja dovolilnic, če je do dneva izračuna delitve delivcu vrnil 60% dovolilnic, ki jih je prejel v preteklem delilnem obdobju in 100% dovolilnic, ki jih je prejel v vseh predpreteklih delilnih obdobij.</w:t>
      </w:r>
    </w:p>
    <w:p w14:paraId="28B868FD"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Prevoznik, ki je vrnil vsaj 40% dovolilnic, ki jih je prejel v preteklem delilnem obdobju, in 100% dovolilnic, ki jih je prejel v vseh predpreteklih delilnih obdobij, lahko pridobi dovolilnice v tekočem delilnem obdobju, vendar se mu število dodeljenih dovolilnic zmanjša sorazmerno z odstotkom vrnjenih dovolilnic. Na tak način mu delivec lahko zmanjša do 20% dodeljenih dovolilnic (razlika med 40% in 60%).</w:t>
      </w:r>
    </w:p>
    <w:p w14:paraId="45A08262"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Prevoznik, ki ni vrnil vsaj 40% dovolilnic, ki jih je prejel v preteklem delilnem obdobju, in 100% dovolilnic, ki jih je prejel v vseh predpreteklih delilnih obdobij, v tekočem delilnem obdobju ne more pridobiti dovolilnic, določenih z obdobnim načrtom za tekoče delilno obdobje.</w:t>
      </w:r>
    </w:p>
    <w:p w14:paraId="39B6C697"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Delivec prevoznike z odločbo o določitvi letnega načrta obvesti, katere dneve bo začel izvajati redne delitve oziroma izračune te delitve. Prevozniki morajo delivcu najkasneje pet dni pred začetkom izračuna delitve vrniti uporabljene ali neuporabljene dovolilnice, če želijo, da jih delivec pri delitvi upošteva kot vrnjene oziroma uporabljene. Pri izračunu redne delitve se upoštevajo samo dovolilnice, ki jih je prevoznik vrnil delivcu do datuma začetka izračuna redne delitve v skladu z zadnjim odstavkom prejšnjega člena.</w:t>
      </w:r>
    </w:p>
    <w:p w14:paraId="77CDAA8D" w14:textId="21590708" w:rsidR="000221A4" w:rsidRPr="000577D0" w:rsidRDefault="001B4465" w:rsidP="00F934D3">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(5) Delivec odstotek pravilno uporabljenih dovolilnic izračunava glede na skupno število prejetih dovolilnic v preteklih obdobjih tako, da število vrnjenih dovolilnic najprej upošteva kot vračilo dovolilnic za vsa predpretekla delilna obdobja, preostanek vrnjenih dovolilnic pa upošteva kot vračilo dovolilnic za preteklo delilno obdobje.</w:t>
      </w:r>
    </w:p>
    <w:p w14:paraId="4B7726EF" w14:textId="5E0BE7D3" w:rsidR="000221A4" w:rsidRPr="000577D0" w:rsidRDefault="000221A4" w:rsidP="00F934D3">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lastRenderedPageBreak/>
        <w:t>V. DELITeV NERAZDELJENIH DOVOLILNIC</w:t>
      </w:r>
    </w:p>
    <w:p w14:paraId="327ACD01" w14:textId="79787DD3"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F8338A" w:rsidRPr="000577D0">
        <w:rPr>
          <w:rFonts w:ascii="Arial" w:eastAsia="Arial" w:hAnsi="Arial" w:cs="Arial"/>
          <w:b/>
          <w:bCs/>
          <w:sz w:val="20"/>
          <w:szCs w:val="20"/>
        </w:rPr>
        <w:t>5</w:t>
      </w:r>
      <w:r w:rsidRPr="000577D0">
        <w:rPr>
          <w:rFonts w:ascii="Arial" w:eastAsia="Arial" w:hAnsi="Arial" w:cs="Arial"/>
          <w:b/>
          <w:bCs/>
          <w:sz w:val="20"/>
          <w:szCs w:val="20"/>
        </w:rPr>
        <w:t>. člen</w:t>
      </w:r>
    </w:p>
    <w:p w14:paraId="2C177D53" w14:textId="302A74C6" w:rsidR="00E72376" w:rsidRPr="000577D0" w:rsidRDefault="00E7237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0221A4" w:rsidRPr="000577D0">
        <w:rPr>
          <w:rFonts w:ascii="Arial" w:eastAsia="Arial" w:hAnsi="Arial" w:cs="Arial"/>
          <w:b/>
          <w:bCs/>
          <w:sz w:val="20"/>
          <w:szCs w:val="20"/>
        </w:rPr>
        <w:t xml:space="preserve">ugotovitev števila </w:t>
      </w:r>
      <w:r w:rsidRPr="000577D0">
        <w:rPr>
          <w:rFonts w:ascii="Arial" w:eastAsia="Arial" w:hAnsi="Arial" w:cs="Arial"/>
          <w:b/>
          <w:bCs/>
          <w:sz w:val="20"/>
          <w:szCs w:val="20"/>
        </w:rPr>
        <w:t>nerazdeljenih dovolilnic)</w:t>
      </w:r>
    </w:p>
    <w:p w14:paraId="1C2FAA74"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Po opravljeni redni delitvi delivec skupno za vse prevoznike ugotovi:</w:t>
      </w:r>
    </w:p>
    <w:p w14:paraId="6BAADAB0"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skupni obdobni </w:t>
      </w:r>
      <w:proofErr w:type="gramStart"/>
      <w:r w:rsidRPr="000577D0">
        <w:rPr>
          <w:rFonts w:ascii="Arial" w:eastAsia="Arial" w:hAnsi="Arial" w:cs="Arial"/>
          <w:sz w:val="20"/>
          <w:szCs w:val="20"/>
        </w:rPr>
        <w:t>načrt;</w:t>
      </w:r>
      <w:proofErr w:type="gramEnd"/>
    </w:p>
    <w:p w14:paraId="149474C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odbitke dovolilnic zaradi </w:t>
      </w:r>
      <w:proofErr w:type="gramStart"/>
      <w:r w:rsidRPr="000577D0">
        <w:rPr>
          <w:rFonts w:ascii="Arial" w:eastAsia="Arial" w:hAnsi="Arial" w:cs="Arial"/>
          <w:sz w:val="20"/>
          <w:szCs w:val="20"/>
        </w:rPr>
        <w:t>nevračil;</w:t>
      </w:r>
      <w:proofErr w:type="gramEnd"/>
    </w:p>
    <w:p w14:paraId="1E507386"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odbitke zaradi nepravilne </w:t>
      </w:r>
      <w:proofErr w:type="gramStart"/>
      <w:r w:rsidRPr="000577D0">
        <w:rPr>
          <w:rFonts w:ascii="Arial" w:eastAsia="Arial" w:hAnsi="Arial" w:cs="Arial"/>
          <w:sz w:val="20"/>
          <w:szCs w:val="20"/>
        </w:rPr>
        <w:t>uporabe;</w:t>
      </w:r>
      <w:proofErr w:type="gramEnd"/>
    </w:p>
    <w:p w14:paraId="0F6C99E0"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dovolilnic, ki se razdeli </w:t>
      </w:r>
      <w:proofErr w:type="gramStart"/>
      <w:r w:rsidRPr="000577D0">
        <w:rPr>
          <w:rFonts w:ascii="Arial" w:eastAsia="Arial" w:hAnsi="Arial" w:cs="Arial"/>
          <w:sz w:val="20"/>
          <w:szCs w:val="20"/>
        </w:rPr>
        <w:t>prevoznikom;</w:t>
      </w:r>
      <w:proofErr w:type="gramEnd"/>
    </w:p>
    <w:p w14:paraId="5457D0B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nerazdeljenih </w:t>
      </w:r>
      <w:proofErr w:type="gramStart"/>
      <w:r w:rsidRPr="000577D0">
        <w:rPr>
          <w:rFonts w:ascii="Arial" w:eastAsia="Arial" w:hAnsi="Arial" w:cs="Arial"/>
          <w:sz w:val="20"/>
          <w:szCs w:val="20"/>
        </w:rPr>
        <w:t>dovolilnic;</w:t>
      </w:r>
      <w:proofErr w:type="gramEnd"/>
    </w:p>
    <w:p w14:paraId="47EEA1A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skupno število vrnjenih dovolilnic za tekoče leto.</w:t>
      </w:r>
    </w:p>
    <w:p w14:paraId="28BC1461" w14:textId="0D03EE08"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Na podlagi teh podatkov delivec ugotovi razpoložljivo število</w:t>
      </w:r>
      <w:r w:rsidR="00C02BF3" w:rsidRPr="000577D0">
        <w:rPr>
          <w:rFonts w:ascii="Arial" w:eastAsia="Arial" w:hAnsi="Arial" w:cs="Arial"/>
          <w:sz w:val="20"/>
          <w:szCs w:val="20"/>
        </w:rPr>
        <w:t xml:space="preserve"> nerazdeljenih dovolilnic, ki je </w:t>
      </w:r>
      <w:r w:rsidRPr="000577D0">
        <w:rPr>
          <w:rFonts w:ascii="Arial" w:eastAsia="Arial" w:hAnsi="Arial" w:cs="Arial"/>
          <w:sz w:val="20"/>
          <w:szCs w:val="20"/>
        </w:rPr>
        <w:t>na razpolago po opravljeni redni delitvi.</w:t>
      </w:r>
    </w:p>
    <w:p w14:paraId="5266941F" w14:textId="1EDF858D"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(3) Delivec pri nekritičnih dovolilnicah sproti ugotavlja razpoložljivo kvoto dovolilnic do konca tekočega leta </w:t>
      </w:r>
      <w:proofErr w:type="gramStart"/>
      <w:r w:rsidRPr="000577D0">
        <w:rPr>
          <w:rFonts w:ascii="Arial" w:eastAsia="Arial" w:hAnsi="Arial" w:cs="Arial"/>
          <w:sz w:val="20"/>
          <w:szCs w:val="20"/>
        </w:rPr>
        <w:t>in to</w:t>
      </w:r>
      <w:proofErr w:type="gramEnd"/>
      <w:r w:rsidRPr="000577D0">
        <w:rPr>
          <w:rFonts w:ascii="Arial" w:eastAsia="Arial" w:hAnsi="Arial" w:cs="Arial"/>
          <w:sz w:val="20"/>
          <w:szCs w:val="20"/>
        </w:rPr>
        <w:t xml:space="preserve"> primerja z že vrnjenimi dovolilnicami v tekočem letu. Če iz trenda izdanih in vrnjenih dovolilnic med letom ugotovi, da bo porabljenih več dovolilnic iz celotne kvote, o tem obvesti ministrstvo.</w:t>
      </w:r>
    </w:p>
    <w:p w14:paraId="444D3CA8"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Glede na dobljene podatke ministrstvo določi kritične dovolilnice in njihov seznam objavi na svoji spletni strani. Pri vsaki objavi seznama kritičnih dovolilnic ministrstvo tudi navede kdaj je bil seznam objavljen in od kdaj dalje se posamezna vrsta dovolilnice šteje za kritično. Delivec takoj po določitvi posamezne vrste dovolilnic za kritične, prične izvajati za to dovolilnico postopke, ki so določeni za delitev kritičnih dovolilnic.</w:t>
      </w:r>
    </w:p>
    <w:p w14:paraId="07C6DBB2" w14:textId="7429D4F2"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0221A4" w:rsidRPr="000577D0">
        <w:rPr>
          <w:rFonts w:ascii="Arial" w:eastAsia="Arial" w:hAnsi="Arial" w:cs="Arial"/>
          <w:b/>
          <w:bCs/>
          <w:sz w:val="20"/>
          <w:szCs w:val="20"/>
        </w:rPr>
        <w:t>6</w:t>
      </w:r>
      <w:r w:rsidRPr="000577D0">
        <w:rPr>
          <w:rFonts w:ascii="Arial" w:eastAsia="Arial" w:hAnsi="Arial" w:cs="Arial"/>
          <w:b/>
          <w:bCs/>
          <w:sz w:val="20"/>
          <w:szCs w:val="20"/>
        </w:rPr>
        <w:t>. člen</w:t>
      </w:r>
    </w:p>
    <w:p w14:paraId="72E6E9AB" w14:textId="752CD402" w:rsidR="00E72376" w:rsidRPr="000577D0" w:rsidRDefault="00E7237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B01DB2" w:rsidRPr="000577D0">
        <w:rPr>
          <w:rFonts w:ascii="Arial" w:eastAsia="Arial" w:hAnsi="Arial" w:cs="Arial"/>
          <w:b/>
          <w:bCs/>
          <w:sz w:val="20"/>
          <w:szCs w:val="20"/>
        </w:rPr>
        <w:t>postopek delit</w:t>
      </w:r>
      <w:r w:rsidRPr="000577D0">
        <w:rPr>
          <w:rFonts w:ascii="Arial" w:eastAsia="Arial" w:hAnsi="Arial" w:cs="Arial"/>
          <w:b/>
          <w:bCs/>
          <w:sz w:val="20"/>
          <w:szCs w:val="20"/>
        </w:rPr>
        <w:t>v</w:t>
      </w:r>
      <w:r w:rsidR="00B01DB2" w:rsidRPr="000577D0">
        <w:rPr>
          <w:rFonts w:ascii="Arial" w:eastAsia="Arial" w:hAnsi="Arial" w:cs="Arial"/>
          <w:b/>
          <w:bCs/>
          <w:sz w:val="20"/>
          <w:szCs w:val="20"/>
        </w:rPr>
        <w:t>e</w:t>
      </w:r>
      <w:r w:rsidRPr="000577D0">
        <w:rPr>
          <w:rFonts w:ascii="Arial" w:eastAsia="Arial" w:hAnsi="Arial" w:cs="Arial"/>
          <w:b/>
          <w:bCs/>
          <w:sz w:val="20"/>
          <w:szCs w:val="20"/>
        </w:rPr>
        <w:t xml:space="preserve"> nerazdeljenih dovolilnic)</w:t>
      </w:r>
    </w:p>
    <w:p w14:paraId="1F9F3331" w14:textId="4C3BE6B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Po opravljeni redni delitvi dov</w:t>
      </w:r>
      <w:r w:rsidR="00C02BF3" w:rsidRPr="000577D0">
        <w:rPr>
          <w:rFonts w:ascii="Arial" w:eastAsia="Arial" w:hAnsi="Arial" w:cs="Arial"/>
          <w:sz w:val="20"/>
          <w:szCs w:val="20"/>
        </w:rPr>
        <w:t xml:space="preserve">olilnic delivec izvede </w:t>
      </w:r>
      <w:r w:rsidRPr="000577D0">
        <w:rPr>
          <w:rFonts w:ascii="Arial" w:eastAsia="Arial" w:hAnsi="Arial" w:cs="Arial"/>
          <w:sz w:val="20"/>
          <w:szCs w:val="20"/>
        </w:rPr>
        <w:t>postop</w:t>
      </w:r>
      <w:r w:rsidR="00C02BF3" w:rsidRPr="000577D0">
        <w:rPr>
          <w:rFonts w:ascii="Arial" w:eastAsia="Arial" w:hAnsi="Arial" w:cs="Arial"/>
          <w:sz w:val="20"/>
          <w:szCs w:val="20"/>
        </w:rPr>
        <w:t>ek ugotovitve števila</w:t>
      </w:r>
      <w:r w:rsidRPr="000577D0">
        <w:rPr>
          <w:rFonts w:ascii="Arial" w:eastAsia="Arial" w:hAnsi="Arial" w:cs="Arial"/>
          <w:sz w:val="20"/>
          <w:szCs w:val="20"/>
        </w:rPr>
        <w:t xml:space="preserve"> nerazdeljenih dovolilnic</w:t>
      </w:r>
      <w:r w:rsidR="000221A4" w:rsidRPr="000577D0">
        <w:rPr>
          <w:rFonts w:ascii="Arial" w:eastAsia="Arial" w:hAnsi="Arial" w:cs="Arial"/>
          <w:sz w:val="20"/>
          <w:szCs w:val="20"/>
        </w:rPr>
        <w:t xml:space="preserve"> v skladu s prejšnjim členom tega pravilnika</w:t>
      </w:r>
      <w:r w:rsidRPr="000577D0">
        <w:rPr>
          <w:rFonts w:ascii="Arial" w:eastAsia="Arial" w:hAnsi="Arial" w:cs="Arial"/>
          <w:sz w:val="20"/>
          <w:szCs w:val="20"/>
        </w:rPr>
        <w:t>.</w:t>
      </w:r>
    </w:p>
    <w:p w14:paraId="397BB232"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Dovolilnice iz kvote nerazdeljenih dovolilnic lahko v tekočem delilnem obdobju prejmejo samo prevozniki, ki v preteklem in tekočem delilnem obdobju niso imeli nepravilno uporabljenih dovolilnic.</w:t>
      </w:r>
    </w:p>
    <w:p w14:paraId="419BDAE1" w14:textId="57B6E190" w:rsidR="00757A23" w:rsidRPr="000577D0" w:rsidRDefault="001B4465" w:rsidP="00B01DB2">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Dovolilnice dodeljene iz kvote nerazdeljenih dovolilnic se štejejo za dodeljene dovolilnice in jih delivec sešteje skupaj z dovolilnicami dodeljenimi ob rednih delitvah in celotno število upošteva pri preverjanju uporabe in vračila dovolilnic.</w:t>
      </w:r>
    </w:p>
    <w:p w14:paraId="1328C2FB" w14:textId="03DB3790" w:rsidR="00757A23" w:rsidRPr="000577D0" w:rsidRDefault="001B4465" w:rsidP="00C02BF3">
      <w:pPr>
        <w:pStyle w:val="center"/>
        <w:pBdr>
          <w:top w:val="none" w:sz="0" w:space="25" w:color="auto"/>
        </w:pBdr>
        <w:spacing w:before="210" w:after="210"/>
        <w:rPr>
          <w:rFonts w:ascii="Arial" w:eastAsia="Arial" w:hAnsi="Arial" w:cs="Arial"/>
          <w:b/>
          <w:bCs/>
          <w:sz w:val="20"/>
          <w:szCs w:val="20"/>
        </w:rPr>
      </w:pPr>
      <w:r w:rsidRPr="000577D0">
        <w:rPr>
          <w:rFonts w:ascii="Arial" w:eastAsia="Arial" w:hAnsi="Arial" w:cs="Arial"/>
          <w:b/>
          <w:bCs/>
          <w:sz w:val="20"/>
          <w:szCs w:val="20"/>
        </w:rPr>
        <w:t>1</w:t>
      </w:r>
      <w:r w:rsidR="000221A4" w:rsidRPr="000577D0">
        <w:rPr>
          <w:rFonts w:ascii="Arial" w:eastAsia="Arial" w:hAnsi="Arial" w:cs="Arial"/>
          <w:b/>
          <w:bCs/>
          <w:sz w:val="20"/>
          <w:szCs w:val="20"/>
        </w:rPr>
        <w:t>7</w:t>
      </w:r>
      <w:r w:rsidRPr="000577D0">
        <w:rPr>
          <w:rFonts w:ascii="Arial" w:eastAsia="Arial" w:hAnsi="Arial" w:cs="Arial"/>
          <w:b/>
          <w:bCs/>
          <w:sz w:val="20"/>
          <w:szCs w:val="20"/>
        </w:rPr>
        <w:t>. člen</w:t>
      </w:r>
    </w:p>
    <w:p w14:paraId="1DCCD779" w14:textId="377AB5FF" w:rsidR="00E72376" w:rsidRPr="000577D0" w:rsidRDefault="00E72376" w:rsidP="00C02BF3">
      <w:pPr>
        <w:pStyle w:val="center"/>
        <w:pBdr>
          <w:top w:val="none" w:sz="0" w:space="25" w:color="auto"/>
        </w:pBdr>
        <w:spacing w:before="210" w:after="210"/>
        <w:rPr>
          <w:rFonts w:ascii="Arial" w:eastAsia="Arial" w:hAnsi="Arial" w:cs="Arial"/>
          <w:b/>
          <w:bCs/>
          <w:sz w:val="20"/>
          <w:szCs w:val="20"/>
        </w:rPr>
      </w:pPr>
      <w:r w:rsidRPr="000577D0">
        <w:rPr>
          <w:rFonts w:ascii="Arial" w:eastAsia="Arial" w:hAnsi="Arial" w:cs="Arial"/>
          <w:b/>
          <w:bCs/>
          <w:sz w:val="20"/>
          <w:szCs w:val="20"/>
        </w:rPr>
        <w:t>(delitev nerazdeljenih nekritičnih dovolilnic)</w:t>
      </w:r>
    </w:p>
    <w:p w14:paraId="567310F3" w14:textId="4BBB718D" w:rsidR="00757A23" w:rsidRPr="000577D0" w:rsidRDefault="000221A4">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 xml:space="preserve">(1) </w:t>
      </w:r>
      <w:r w:rsidR="001B4465" w:rsidRPr="000577D0">
        <w:rPr>
          <w:rFonts w:ascii="Arial" w:eastAsia="Arial" w:hAnsi="Arial" w:cs="Arial"/>
          <w:sz w:val="20"/>
          <w:szCs w:val="20"/>
        </w:rPr>
        <w:t>Nekritične dovolilnice iz kvote nerazdeljenih dovolilnic se delijo vsak delovni dan.</w:t>
      </w:r>
    </w:p>
    <w:p w14:paraId="12C5CB94" w14:textId="1632AB29"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0221A4" w:rsidRPr="000577D0">
        <w:rPr>
          <w:rFonts w:ascii="Arial" w:eastAsia="Arial" w:hAnsi="Arial" w:cs="Arial"/>
          <w:sz w:val="20"/>
          <w:szCs w:val="20"/>
        </w:rPr>
        <w:t>2</w:t>
      </w:r>
      <w:r w:rsidRPr="000577D0">
        <w:rPr>
          <w:rFonts w:ascii="Arial" w:eastAsia="Arial" w:hAnsi="Arial" w:cs="Arial"/>
          <w:sz w:val="20"/>
          <w:szCs w:val="20"/>
        </w:rPr>
        <w:t>) Pri prevozniku, ki je že prejemal nekritične dovolilnice, delivec ugotovi:</w:t>
      </w:r>
    </w:p>
    <w:p w14:paraId="491F9DC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prejetih dovolilnic v zadnji </w:t>
      </w:r>
      <w:proofErr w:type="gramStart"/>
      <w:r w:rsidRPr="000577D0">
        <w:rPr>
          <w:rFonts w:ascii="Arial" w:eastAsia="Arial" w:hAnsi="Arial" w:cs="Arial"/>
          <w:sz w:val="20"/>
          <w:szCs w:val="20"/>
        </w:rPr>
        <w:t>delitvi;</w:t>
      </w:r>
      <w:proofErr w:type="gramEnd"/>
    </w:p>
    <w:p w14:paraId="5CF46076"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pravilno uporabljenih dovolilnic iz zadnje </w:t>
      </w:r>
      <w:proofErr w:type="gramStart"/>
      <w:r w:rsidRPr="000577D0">
        <w:rPr>
          <w:rFonts w:ascii="Arial" w:eastAsia="Arial" w:hAnsi="Arial" w:cs="Arial"/>
          <w:sz w:val="20"/>
          <w:szCs w:val="20"/>
        </w:rPr>
        <w:t>delitve;</w:t>
      </w:r>
      <w:proofErr w:type="gramEnd"/>
    </w:p>
    <w:p w14:paraId="26257D2A"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število prejetih dovolilnic v vseh predpreteklih </w:t>
      </w:r>
      <w:proofErr w:type="gramStart"/>
      <w:r w:rsidRPr="000577D0">
        <w:rPr>
          <w:rFonts w:ascii="Arial" w:eastAsia="Arial" w:hAnsi="Arial" w:cs="Arial"/>
          <w:sz w:val="20"/>
          <w:szCs w:val="20"/>
        </w:rPr>
        <w:t>delitvah;</w:t>
      </w:r>
      <w:proofErr w:type="gramEnd"/>
    </w:p>
    <w:p w14:paraId="073F7620"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pravilno uporabljenih dovolilnic iz vseh predpreteklih delitev.</w:t>
      </w:r>
    </w:p>
    <w:p w14:paraId="28A35024" w14:textId="30DCF52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0221A4" w:rsidRPr="000577D0">
        <w:rPr>
          <w:rFonts w:ascii="Arial" w:eastAsia="Arial" w:hAnsi="Arial" w:cs="Arial"/>
          <w:sz w:val="20"/>
          <w:szCs w:val="20"/>
        </w:rPr>
        <w:t>3</w:t>
      </w:r>
      <w:r w:rsidRPr="000577D0">
        <w:rPr>
          <w:rFonts w:ascii="Arial" w:eastAsia="Arial" w:hAnsi="Arial" w:cs="Arial"/>
          <w:sz w:val="20"/>
          <w:szCs w:val="20"/>
        </w:rPr>
        <w:t>) Delivec dodeli prevozniku dovolilnice, če je vrnil uporabljenih 60% dovolilnic, ki jih je prejel v zadnji delitvi in 100% dovolilnic, ki jih je prejel v vseh predpreteklih delitvah.</w:t>
      </w:r>
    </w:p>
    <w:p w14:paraId="4CA54934" w14:textId="66759762" w:rsidR="00757A23" w:rsidRPr="000577D0" w:rsidRDefault="00866B12" w:rsidP="00C45166">
      <w:pPr>
        <w:pStyle w:val="zamik"/>
        <w:pBdr>
          <w:top w:val="none" w:sz="0" w:space="12" w:color="auto"/>
        </w:pBdr>
        <w:spacing w:before="210" w:after="210"/>
        <w:jc w:val="both"/>
        <w:rPr>
          <w:rFonts w:ascii="Arial" w:eastAsia="Arial" w:hAnsi="Arial" w:cs="Arial"/>
          <w:sz w:val="20"/>
          <w:szCs w:val="20"/>
          <w:lang w:val="sl-SI"/>
        </w:rPr>
      </w:pPr>
      <w:r w:rsidRPr="000577D0">
        <w:rPr>
          <w:rFonts w:ascii="Arial" w:eastAsia="Arial" w:hAnsi="Arial" w:cs="Arial"/>
          <w:sz w:val="20"/>
          <w:szCs w:val="20"/>
        </w:rPr>
        <w:t>(</w:t>
      </w:r>
      <w:r w:rsidR="000221A4" w:rsidRPr="000577D0">
        <w:rPr>
          <w:rFonts w:ascii="Arial" w:eastAsia="Arial" w:hAnsi="Arial" w:cs="Arial"/>
          <w:sz w:val="20"/>
          <w:szCs w:val="20"/>
        </w:rPr>
        <w:t>4</w:t>
      </w:r>
      <w:r w:rsidRPr="000577D0">
        <w:rPr>
          <w:rFonts w:ascii="Arial" w:eastAsia="Arial" w:hAnsi="Arial" w:cs="Arial"/>
          <w:sz w:val="20"/>
          <w:szCs w:val="20"/>
        </w:rPr>
        <w:t xml:space="preserve">) </w:t>
      </w:r>
      <w:r w:rsidRPr="000577D0">
        <w:rPr>
          <w:rFonts w:ascii="Arial" w:eastAsia="Arial" w:hAnsi="Arial" w:cs="Arial"/>
          <w:sz w:val="20"/>
          <w:szCs w:val="20"/>
          <w:lang w:val="sl-SI"/>
        </w:rPr>
        <w:t xml:space="preserve">Delivec lahko prevozniku za vsako motorno vozilo dodeli </w:t>
      </w:r>
      <w:r w:rsidR="00E57295" w:rsidRPr="000577D0">
        <w:rPr>
          <w:rFonts w:ascii="Arial" w:eastAsia="Arial" w:hAnsi="Arial" w:cs="Arial"/>
          <w:sz w:val="20"/>
          <w:szCs w:val="20"/>
          <w:lang w:val="sl-SI"/>
        </w:rPr>
        <w:t>največ</w:t>
      </w:r>
      <w:r w:rsidRPr="000577D0">
        <w:rPr>
          <w:rFonts w:ascii="Arial" w:eastAsia="Arial" w:hAnsi="Arial" w:cs="Arial"/>
          <w:sz w:val="20"/>
          <w:szCs w:val="20"/>
          <w:lang w:val="sl-SI"/>
        </w:rPr>
        <w:t xml:space="preserve"> dve dovolilnici, vendar skupno število dodeljenih dovolilnic ne sme presegati </w:t>
      </w:r>
      <w:r w:rsidR="00D215A3" w:rsidRPr="000577D0">
        <w:rPr>
          <w:rFonts w:ascii="Arial" w:eastAsia="Arial" w:hAnsi="Arial" w:cs="Arial"/>
          <w:sz w:val="20"/>
          <w:szCs w:val="20"/>
          <w:lang w:val="sl-SI"/>
        </w:rPr>
        <w:t>20</w:t>
      </w:r>
      <w:r w:rsidRPr="000577D0">
        <w:rPr>
          <w:rFonts w:ascii="Arial" w:eastAsia="Arial" w:hAnsi="Arial" w:cs="Arial"/>
          <w:sz w:val="20"/>
          <w:szCs w:val="20"/>
          <w:lang w:val="sl-SI"/>
        </w:rPr>
        <w:t xml:space="preserve"> dovolilnic naenkrat. V primeru, da ima delivec na zalogi </w:t>
      </w:r>
      <w:r w:rsidR="00E57295" w:rsidRPr="000577D0">
        <w:rPr>
          <w:rFonts w:ascii="Arial" w:eastAsia="Arial" w:hAnsi="Arial" w:cs="Arial"/>
          <w:sz w:val="20"/>
          <w:szCs w:val="20"/>
          <w:lang w:val="sl-SI"/>
        </w:rPr>
        <w:t>kvoto</w:t>
      </w:r>
      <w:r w:rsidRPr="000577D0">
        <w:rPr>
          <w:rFonts w:ascii="Arial" w:eastAsia="Arial" w:hAnsi="Arial" w:cs="Arial"/>
          <w:sz w:val="20"/>
          <w:szCs w:val="20"/>
          <w:lang w:val="sl-SI"/>
        </w:rPr>
        <w:t xml:space="preserve"> nerazdeljenih nekritičnih dovolilnic </w:t>
      </w:r>
      <w:r w:rsidR="00D215A3" w:rsidRPr="000577D0">
        <w:rPr>
          <w:rFonts w:ascii="Arial" w:eastAsia="Arial" w:hAnsi="Arial" w:cs="Arial"/>
          <w:sz w:val="20"/>
          <w:szCs w:val="20"/>
          <w:lang w:val="sl-SI"/>
        </w:rPr>
        <w:t>in če prevoznik pravilno uporablja</w:t>
      </w:r>
      <w:r w:rsidRPr="000577D0">
        <w:rPr>
          <w:rFonts w:ascii="Arial" w:eastAsia="Arial" w:hAnsi="Arial" w:cs="Arial"/>
          <w:sz w:val="20"/>
          <w:szCs w:val="20"/>
          <w:lang w:val="sl-SI"/>
        </w:rPr>
        <w:t xml:space="preserve">  dovolilnic</w:t>
      </w:r>
      <w:r w:rsidR="00D215A3" w:rsidRPr="000577D0">
        <w:rPr>
          <w:rFonts w:ascii="Arial" w:eastAsia="Arial" w:hAnsi="Arial" w:cs="Arial"/>
          <w:sz w:val="20"/>
          <w:szCs w:val="20"/>
          <w:lang w:val="sl-SI"/>
        </w:rPr>
        <w:t>e</w:t>
      </w:r>
      <w:r w:rsidR="00E57295" w:rsidRPr="000577D0">
        <w:rPr>
          <w:rFonts w:ascii="Arial" w:eastAsia="Arial" w:hAnsi="Arial" w:cs="Arial"/>
          <w:sz w:val="20"/>
          <w:szCs w:val="20"/>
          <w:lang w:val="sl-SI"/>
        </w:rPr>
        <w:t>,</w:t>
      </w:r>
      <w:r w:rsidRPr="000577D0">
        <w:rPr>
          <w:rFonts w:ascii="Arial" w:eastAsia="Arial" w:hAnsi="Arial" w:cs="Arial"/>
          <w:sz w:val="20"/>
          <w:szCs w:val="20"/>
          <w:lang w:val="sl-SI"/>
        </w:rPr>
        <w:t xml:space="preserve"> se lahko takemu prevozniku ne glede na prejšnji stavek dodeli več kot dve dovolilnici na vozilo vendar ne več kot 20 dovolilnic naenkrat.</w:t>
      </w:r>
    </w:p>
    <w:p w14:paraId="7BF62A07" w14:textId="549480BE" w:rsidR="00757A23" w:rsidRPr="000577D0" w:rsidRDefault="00E036B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18</w:t>
      </w:r>
      <w:r w:rsidR="001B4465" w:rsidRPr="000577D0">
        <w:rPr>
          <w:rFonts w:ascii="Arial" w:eastAsia="Arial" w:hAnsi="Arial" w:cs="Arial"/>
          <w:b/>
          <w:bCs/>
          <w:sz w:val="20"/>
          <w:szCs w:val="20"/>
        </w:rPr>
        <w:t>. člen</w:t>
      </w:r>
    </w:p>
    <w:p w14:paraId="2DB73C17" w14:textId="77777777" w:rsidR="00E72376" w:rsidRPr="000577D0" w:rsidRDefault="00E72376" w:rsidP="00E7237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(delitev nerazdeljenih kritičnih dovolilnic)</w:t>
      </w:r>
    </w:p>
    <w:p w14:paraId="69890769" w14:textId="4650DBE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Delivec </w:t>
      </w:r>
      <w:r w:rsidR="000221A4" w:rsidRPr="000577D0">
        <w:rPr>
          <w:rFonts w:ascii="Arial" w:eastAsia="Arial" w:hAnsi="Arial" w:cs="Arial"/>
          <w:sz w:val="20"/>
          <w:szCs w:val="20"/>
        </w:rPr>
        <w:t xml:space="preserve">na osnovi 15. </w:t>
      </w:r>
      <w:r w:rsidR="002C53CD" w:rsidRPr="000577D0">
        <w:rPr>
          <w:rFonts w:ascii="Arial" w:eastAsia="Arial" w:hAnsi="Arial" w:cs="Arial"/>
          <w:sz w:val="20"/>
          <w:szCs w:val="20"/>
        </w:rPr>
        <w:t>č</w:t>
      </w:r>
      <w:r w:rsidR="000221A4" w:rsidRPr="000577D0">
        <w:rPr>
          <w:rFonts w:ascii="Arial" w:eastAsia="Arial" w:hAnsi="Arial" w:cs="Arial"/>
          <w:sz w:val="20"/>
          <w:szCs w:val="20"/>
        </w:rPr>
        <w:t xml:space="preserve">lena </w:t>
      </w:r>
      <w:r w:rsidR="002C53CD" w:rsidRPr="000577D0">
        <w:rPr>
          <w:rFonts w:ascii="Arial" w:eastAsia="Arial" w:hAnsi="Arial" w:cs="Arial"/>
          <w:sz w:val="20"/>
          <w:szCs w:val="20"/>
        </w:rPr>
        <w:t xml:space="preserve">tega pravilnika </w:t>
      </w:r>
      <w:r w:rsidRPr="000577D0">
        <w:rPr>
          <w:rFonts w:ascii="Arial" w:eastAsia="Arial" w:hAnsi="Arial" w:cs="Arial"/>
          <w:sz w:val="20"/>
          <w:szCs w:val="20"/>
        </w:rPr>
        <w:t xml:space="preserve">ugotovi kvoto nerazdeljenih kritičnih dovolilnic, ki jih ima na razpolago za delilno obdobje. Razpoložljivo kvoto razdeli na število tednov do nove redne delitve, pri tem pa odšteje dva tedna. Zapisniško določi število dovolilnic, ki jih bo delil v vsakem tednu. </w:t>
      </w:r>
    </w:p>
    <w:p w14:paraId="48EE24CE" w14:textId="3FCB263B"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Delitev kritičnih dovolilnic se izvaja enkrat tedensko na osnovi vlog, ki so prispele v prejšnjem tednu. Pri tem se upošteva kvota dovolilnic, ki je na razpolago za razdelitev v tem tednu, in vloge prevoznikov, ki so prispele najmanj dan pred izvajanjem delitve. Kot dan izvajanja delitve se šteje dan, ko delivec izvaja izračun delitve.</w:t>
      </w:r>
      <w:r w:rsidR="002C53CD" w:rsidRPr="000577D0">
        <w:rPr>
          <w:rFonts w:ascii="Arial" w:eastAsia="Arial" w:hAnsi="Arial" w:cs="Arial"/>
          <w:sz w:val="20"/>
          <w:szCs w:val="20"/>
        </w:rPr>
        <w:t xml:space="preserve"> Po opravljeni delitvi za tekoči teden nerazdeljene dovolilnice prenese v naslednji teden.</w:t>
      </w:r>
    </w:p>
    <w:p w14:paraId="7306CE9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Kritične dovolilnice iz kvote nerazdeljenih dovolilnic se delijo samo prevoznikom, ki izpolnjujejo vse naslednje pogoje:</w:t>
      </w:r>
    </w:p>
    <w:p w14:paraId="67319728"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imajo vrsto dovolilnice določeno v letnem načrtu dodelitve</w:t>
      </w:r>
    </w:p>
    <w:p w14:paraId="7480BADC"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so že prejeli predujem dovolilnic iz naslednjega delilnega obdobja in</w:t>
      </w:r>
    </w:p>
    <w:p w14:paraId="098D8841"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imajo vrnjenih najmanj 90% dovolilnic, ki so jih prejeli v tekočem obdobju in 100%, ki so jih prejeli v vseh preteklih obdobjih. Kot vrnjene dovolilnice se štejejo dovolilnice, ki jih prevoznik fizično vrne najmanj dan pred izvajanjem izračuna dodelitve kritičnih dovolilnic.</w:t>
      </w:r>
    </w:p>
    <w:p w14:paraId="15B0E2A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Delivec ugotovi razpoložljivo tedensko kvoto in jo razdeli glede na merila med prevoznike, ki izpolnjujejo pogoj iz prejšnjega odstavka in pri tem upošteva naslednje uteži za posamezna merila:</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6855"/>
        <w:gridCol w:w="1218"/>
      </w:tblGrid>
      <w:tr w:rsidR="000E533C" w:rsidRPr="000577D0" w14:paraId="14588B02" w14:textId="77777777">
        <w:tc>
          <w:tcPr>
            <w:tcW w:w="6855" w:type="dxa"/>
            <w:tcBorders>
              <w:top w:val="single" w:sz="8" w:space="0" w:color="000000"/>
              <w:bottom w:val="single" w:sz="8" w:space="0" w:color="000000"/>
            </w:tcBorders>
            <w:tcMar>
              <w:top w:w="0" w:type="dxa"/>
              <w:left w:w="113" w:type="dxa"/>
              <w:bottom w:w="0" w:type="dxa"/>
              <w:right w:w="113" w:type="dxa"/>
            </w:tcMar>
            <w:hideMark/>
          </w:tcPr>
          <w:p w14:paraId="3DF50879"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Kriterij</w:t>
            </w:r>
          </w:p>
        </w:tc>
        <w:tc>
          <w:tcPr>
            <w:tcW w:w="1218" w:type="dxa"/>
            <w:tcBorders>
              <w:top w:val="single" w:sz="8" w:space="0" w:color="000000"/>
              <w:bottom w:val="single" w:sz="8" w:space="0" w:color="000000"/>
            </w:tcBorders>
            <w:tcMar>
              <w:top w:w="0" w:type="dxa"/>
              <w:left w:w="113" w:type="dxa"/>
              <w:bottom w:w="0" w:type="dxa"/>
              <w:right w:w="113" w:type="dxa"/>
            </w:tcMar>
            <w:hideMark/>
          </w:tcPr>
          <w:p w14:paraId="7C52ECEF"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Utež</w:t>
            </w:r>
          </w:p>
        </w:tc>
      </w:tr>
      <w:tr w:rsidR="000E533C" w:rsidRPr="000577D0" w14:paraId="21CDFF44" w14:textId="77777777">
        <w:tc>
          <w:tcPr>
            <w:tcW w:w="6855" w:type="dxa"/>
            <w:tcBorders>
              <w:bottom w:val="single" w:sz="8" w:space="0" w:color="000000"/>
            </w:tcBorders>
            <w:tcMar>
              <w:top w:w="0" w:type="dxa"/>
              <w:left w:w="113" w:type="dxa"/>
              <w:bottom w:w="0" w:type="dxa"/>
              <w:right w:w="113" w:type="dxa"/>
            </w:tcMar>
            <w:hideMark/>
          </w:tcPr>
          <w:p w14:paraId="23D97AB5"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Število pravilno uporabljenih dovolilnic v preteklem mesecu</w:t>
            </w:r>
          </w:p>
        </w:tc>
        <w:tc>
          <w:tcPr>
            <w:tcW w:w="1218" w:type="dxa"/>
            <w:tcBorders>
              <w:bottom w:val="single" w:sz="8" w:space="0" w:color="000000"/>
            </w:tcBorders>
            <w:tcMar>
              <w:top w:w="0" w:type="dxa"/>
              <w:left w:w="113" w:type="dxa"/>
              <w:bottom w:w="0" w:type="dxa"/>
              <w:right w:w="113" w:type="dxa"/>
            </w:tcMar>
            <w:hideMark/>
          </w:tcPr>
          <w:p w14:paraId="69454752"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0.50</w:t>
            </w:r>
          </w:p>
        </w:tc>
      </w:tr>
      <w:tr w:rsidR="000E533C" w:rsidRPr="000577D0" w14:paraId="788139D5" w14:textId="77777777">
        <w:tc>
          <w:tcPr>
            <w:tcW w:w="6855" w:type="dxa"/>
            <w:tcBorders>
              <w:bottom w:val="single" w:sz="8" w:space="0" w:color="000000"/>
            </w:tcBorders>
            <w:tcMar>
              <w:top w:w="0" w:type="dxa"/>
              <w:left w:w="113" w:type="dxa"/>
              <w:bottom w:w="0" w:type="dxa"/>
              <w:right w:w="113" w:type="dxa"/>
            </w:tcMar>
            <w:hideMark/>
          </w:tcPr>
          <w:p w14:paraId="76C68B72"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Skupno število motornih vozil</w:t>
            </w:r>
          </w:p>
        </w:tc>
        <w:tc>
          <w:tcPr>
            <w:tcW w:w="1218" w:type="dxa"/>
            <w:tcBorders>
              <w:bottom w:val="single" w:sz="8" w:space="0" w:color="000000"/>
            </w:tcBorders>
            <w:tcMar>
              <w:top w:w="0" w:type="dxa"/>
              <w:left w:w="113" w:type="dxa"/>
              <w:bottom w:w="0" w:type="dxa"/>
              <w:right w:w="113" w:type="dxa"/>
            </w:tcMar>
            <w:hideMark/>
          </w:tcPr>
          <w:p w14:paraId="39E09A03"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0.20</w:t>
            </w:r>
          </w:p>
        </w:tc>
      </w:tr>
      <w:tr w:rsidR="000E533C" w:rsidRPr="000577D0" w14:paraId="4FC7D833" w14:textId="77777777">
        <w:tc>
          <w:tcPr>
            <w:tcW w:w="6855" w:type="dxa"/>
            <w:tcBorders>
              <w:bottom w:val="single" w:sz="8" w:space="0" w:color="000000"/>
            </w:tcBorders>
            <w:tcMar>
              <w:top w:w="0" w:type="dxa"/>
              <w:left w:w="113" w:type="dxa"/>
              <w:bottom w:w="0" w:type="dxa"/>
              <w:right w:w="113" w:type="dxa"/>
            </w:tcMar>
            <w:hideMark/>
          </w:tcPr>
          <w:p w14:paraId="10948AEE"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Kvaliteta voznega parka</w:t>
            </w:r>
          </w:p>
        </w:tc>
        <w:tc>
          <w:tcPr>
            <w:tcW w:w="1218" w:type="dxa"/>
            <w:tcBorders>
              <w:bottom w:val="single" w:sz="8" w:space="0" w:color="000000"/>
            </w:tcBorders>
            <w:tcMar>
              <w:top w:w="0" w:type="dxa"/>
              <w:left w:w="113" w:type="dxa"/>
              <w:bottom w:w="0" w:type="dxa"/>
              <w:right w:w="113" w:type="dxa"/>
            </w:tcMar>
            <w:hideMark/>
          </w:tcPr>
          <w:p w14:paraId="2DA28B54"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0.30</w:t>
            </w:r>
          </w:p>
        </w:tc>
      </w:tr>
    </w:tbl>
    <w:p w14:paraId="40BE0FB1"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(5) Delivec mora pri izvajanju izračuna upoštevati, da lahko prevoznik prejme maksimalno dve dovolilnici na vozilo.</w:t>
      </w:r>
    </w:p>
    <w:p w14:paraId="566CDA1B"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(6) Glede na dobljene izračune vrednosti posameznih kriterijev za prevoznike delivec naredi seznam prevoznikov glede na skupni koeficient posameznega prevoznika. Na vrhu seznama so prevozniki z najvišjim koeficientom na koncu pa prevozniki z najmanjšim koeficientom. Minimalni pogoj, ki ga mora delivec upoštevati je, da razpoložljivo kvoto dovolilnic razdeli upravičencem po vrstnem redu na seznamu tako, da začne prevoznikom dodeljevati po 1 dovolilnico in sicer po vrstnem redu od vrha proti koncu seznama. Ko vsem prevoznikom na seznamu dodeli po eno dovolilnico, preostanek dovolilnic deli med prevoznike na enak način, dokler ne razdeli vseh dovolilnic, ki jih ima na razpolago.</w:t>
      </w:r>
    </w:p>
    <w:p w14:paraId="28F831B9" w14:textId="09C97F38" w:rsidR="00757A23" w:rsidRPr="000577D0" w:rsidRDefault="00B01DB2">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VI</w:t>
      </w:r>
      <w:r w:rsidR="001B4465" w:rsidRPr="000577D0">
        <w:rPr>
          <w:rFonts w:ascii="Arial" w:eastAsia="Arial" w:hAnsi="Arial" w:cs="Arial"/>
          <w:caps/>
          <w:sz w:val="20"/>
          <w:szCs w:val="20"/>
        </w:rPr>
        <w:t>. POSTOPEK DODELITVE PREDUJMA DOVOLILNIC</w:t>
      </w:r>
    </w:p>
    <w:p w14:paraId="54985FF8" w14:textId="57777F9E" w:rsidR="00757A23" w:rsidRPr="000577D0" w:rsidRDefault="00E036B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19</w:t>
      </w:r>
      <w:r w:rsidR="001B4465" w:rsidRPr="000577D0">
        <w:rPr>
          <w:rFonts w:ascii="Arial" w:eastAsia="Arial" w:hAnsi="Arial" w:cs="Arial"/>
          <w:b/>
          <w:bCs/>
          <w:sz w:val="20"/>
          <w:szCs w:val="20"/>
        </w:rPr>
        <w:t>. člen</w:t>
      </w:r>
    </w:p>
    <w:p w14:paraId="74A69E28" w14:textId="36F54493" w:rsidR="00E72376" w:rsidRPr="000577D0" w:rsidRDefault="00E7237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E009AB" w:rsidRPr="000577D0">
        <w:rPr>
          <w:rFonts w:ascii="Arial" w:eastAsia="Arial" w:hAnsi="Arial" w:cs="Arial"/>
          <w:b/>
          <w:bCs/>
          <w:sz w:val="20"/>
          <w:szCs w:val="20"/>
        </w:rPr>
        <w:t>postopek delitve preduj</w:t>
      </w:r>
      <w:r w:rsidRPr="000577D0">
        <w:rPr>
          <w:rFonts w:ascii="Arial" w:eastAsia="Arial" w:hAnsi="Arial" w:cs="Arial"/>
          <w:b/>
          <w:bCs/>
          <w:sz w:val="20"/>
          <w:szCs w:val="20"/>
        </w:rPr>
        <w:t>m</w:t>
      </w:r>
      <w:r w:rsidR="00E009AB" w:rsidRPr="000577D0">
        <w:rPr>
          <w:rFonts w:ascii="Arial" w:eastAsia="Arial" w:hAnsi="Arial" w:cs="Arial"/>
          <w:b/>
          <w:bCs/>
          <w:sz w:val="20"/>
          <w:szCs w:val="20"/>
        </w:rPr>
        <w:t>a</w:t>
      </w:r>
      <w:r w:rsidRPr="000577D0">
        <w:rPr>
          <w:rFonts w:ascii="Arial" w:eastAsia="Arial" w:hAnsi="Arial" w:cs="Arial"/>
          <w:b/>
          <w:bCs/>
          <w:sz w:val="20"/>
          <w:szCs w:val="20"/>
        </w:rPr>
        <w:t xml:space="preserve"> dovolilnic)</w:t>
      </w:r>
    </w:p>
    <w:p w14:paraId="370E6868"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V posameznem delilnem obdobju lahko prevoznik z vlogo zaprosi za predujem dovolilnic iz naslednjih delilnih obdobij, če prevozniku dodeljeno število dovolilnic v posameznem delilnem obdobju ne zadošča za izvedbo vseh načrtovanih prevozov.</w:t>
      </w:r>
    </w:p>
    <w:p w14:paraId="3EC82BA2"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Predujem dovolilnic iz naslednjega delilnega obdobja pridobi prevoznik, ki izpolnjuje vse naslednje pogoje:</w:t>
      </w:r>
    </w:p>
    <w:p w14:paraId="203EB521"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xml:space="preserve">-        ima določen obdobni načrt delitve </w:t>
      </w:r>
      <w:proofErr w:type="gramStart"/>
      <w:r w:rsidRPr="000577D0">
        <w:rPr>
          <w:rFonts w:ascii="Arial" w:eastAsia="Arial" w:hAnsi="Arial" w:cs="Arial"/>
          <w:sz w:val="20"/>
          <w:szCs w:val="20"/>
        </w:rPr>
        <w:t>dovolilnic;</w:t>
      </w:r>
      <w:proofErr w:type="gramEnd"/>
    </w:p>
    <w:p w14:paraId="20B76D36"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ima vrnjenih najmanj 50% dovolilnic, ki jih je prejel v tekočem delilnem obdobju in 100% dovolilnic, ki jih je prejel v vseh preteklih obdobij.</w:t>
      </w:r>
    </w:p>
    <w:p w14:paraId="37E56944"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Pri izvajanju redne delitve se že prejeti predujmi dovolilnic odštejejo od pripadajočih dovolilnic za tekoče obdobje.</w:t>
      </w:r>
    </w:p>
    <w:p w14:paraId="77041577" w14:textId="12223A99" w:rsidR="00757A23" w:rsidRPr="000577D0" w:rsidRDefault="00B01DB2">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VII</w:t>
      </w:r>
      <w:r w:rsidR="001B4465" w:rsidRPr="000577D0">
        <w:rPr>
          <w:rFonts w:ascii="Arial" w:eastAsia="Arial" w:hAnsi="Arial" w:cs="Arial"/>
          <w:caps/>
          <w:sz w:val="20"/>
          <w:szCs w:val="20"/>
        </w:rPr>
        <w:t xml:space="preserve">. PRIDOBITEV USTREZNIH CEMT CERTIFIKATOV ZA UPORABO </w:t>
      </w:r>
      <w:r w:rsidR="0051574D" w:rsidRPr="000577D0">
        <w:rPr>
          <w:rFonts w:ascii="Arial" w:eastAsia="Arial" w:hAnsi="Arial" w:cs="Arial"/>
          <w:caps/>
          <w:sz w:val="20"/>
          <w:szCs w:val="20"/>
        </w:rPr>
        <w:t>DOVOLILNIC</w:t>
      </w:r>
      <w:r w:rsidR="002C53CD" w:rsidRPr="000577D0">
        <w:rPr>
          <w:rFonts w:ascii="Arial" w:eastAsia="Arial" w:hAnsi="Arial" w:cs="Arial"/>
          <w:caps/>
          <w:sz w:val="20"/>
          <w:szCs w:val="20"/>
        </w:rPr>
        <w:t>E</w:t>
      </w:r>
      <w:r w:rsidR="0051574D" w:rsidRPr="000577D0">
        <w:rPr>
          <w:rFonts w:ascii="Arial" w:eastAsia="Arial" w:hAnsi="Arial" w:cs="Arial"/>
          <w:caps/>
          <w:sz w:val="20"/>
          <w:szCs w:val="20"/>
        </w:rPr>
        <w:t xml:space="preserve"> </w:t>
      </w:r>
      <w:r w:rsidR="001B4465" w:rsidRPr="000577D0">
        <w:rPr>
          <w:rFonts w:ascii="Arial" w:eastAsia="Arial" w:hAnsi="Arial" w:cs="Arial"/>
          <w:caps/>
          <w:sz w:val="20"/>
          <w:szCs w:val="20"/>
        </w:rPr>
        <w:t xml:space="preserve">CEMT </w:t>
      </w:r>
    </w:p>
    <w:p w14:paraId="72B8662C" w14:textId="6FA9B22F"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0</w:t>
      </w:r>
      <w:r w:rsidRPr="000577D0">
        <w:rPr>
          <w:rFonts w:ascii="Arial" w:eastAsia="Arial" w:hAnsi="Arial" w:cs="Arial"/>
          <w:b/>
          <w:bCs/>
          <w:sz w:val="20"/>
          <w:szCs w:val="20"/>
        </w:rPr>
        <w:t>. člen</w:t>
      </w:r>
    </w:p>
    <w:p w14:paraId="27348E36" w14:textId="77777777" w:rsidR="00E72376" w:rsidRPr="000577D0" w:rsidRDefault="00E7237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(bazna kvota dovolilnic CEMT)</w:t>
      </w:r>
    </w:p>
    <w:p w14:paraId="26407A92" w14:textId="5C25B653"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Republika Slovenija ima dodeljeno bazno kvoto dovolilnic </w:t>
      </w:r>
      <w:r w:rsidR="009960A6" w:rsidRPr="000577D0">
        <w:rPr>
          <w:rFonts w:ascii="Arial" w:eastAsia="Arial" w:hAnsi="Arial" w:cs="Arial"/>
          <w:sz w:val="20"/>
          <w:szCs w:val="20"/>
        </w:rPr>
        <w:t xml:space="preserve">CEMT </w:t>
      </w:r>
      <w:r w:rsidRPr="000577D0">
        <w:rPr>
          <w:rFonts w:ascii="Arial" w:eastAsia="Arial" w:hAnsi="Arial" w:cs="Arial"/>
          <w:sz w:val="20"/>
          <w:szCs w:val="20"/>
        </w:rPr>
        <w:t>v višini</w:t>
      </w:r>
      <w:r w:rsidR="001746BB" w:rsidRPr="000577D0">
        <w:rPr>
          <w:rFonts w:ascii="Arial" w:eastAsia="Arial" w:hAnsi="Arial" w:cs="Arial"/>
          <w:sz w:val="20"/>
          <w:szCs w:val="20"/>
        </w:rPr>
        <w:t xml:space="preserve">, ki ga določi organizacija ITF glede na ekološko kakovost </w:t>
      </w:r>
      <w:r w:rsidR="003E0127" w:rsidRPr="000577D0">
        <w:rPr>
          <w:rFonts w:ascii="Arial" w:eastAsia="Arial" w:hAnsi="Arial" w:cs="Arial"/>
          <w:sz w:val="20"/>
          <w:szCs w:val="20"/>
        </w:rPr>
        <w:t xml:space="preserve">razpoložljivega </w:t>
      </w:r>
      <w:r w:rsidR="001746BB" w:rsidRPr="000577D0">
        <w:rPr>
          <w:rFonts w:ascii="Arial" w:eastAsia="Arial" w:hAnsi="Arial" w:cs="Arial"/>
          <w:sz w:val="20"/>
          <w:szCs w:val="20"/>
        </w:rPr>
        <w:t>voznega parka</w:t>
      </w:r>
      <w:r w:rsidR="003E0127" w:rsidRPr="000577D0">
        <w:rPr>
          <w:rFonts w:ascii="Arial" w:eastAsia="Arial" w:hAnsi="Arial" w:cs="Arial"/>
          <w:sz w:val="20"/>
          <w:szCs w:val="20"/>
        </w:rPr>
        <w:t xml:space="preserve"> prevoznika</w:t>
      </w:r>
      <w:r w:rsidRPr="000577D0">
        <w:rPr>
          <w:rFonts w:ascii="Arial" w:eastAsia="Arial" w:hAnsi="Arial" w:cs="Arial"/>
          <w:sz w:val="20"/>
          <w:szCs w:val="20"/>
        </w:rPr>
        <w:t>.</w:t>
      </w:r>
    </w:p>
    <w:p w14:paraId="12AAFB6C" w14:textId="3CD8E48F"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V primeru, da vozni park,</w:t>
      </w:r>
      <w:r w:rsidR="00181A83" w:rsidRPr="000577D0">
        <w:rPr>
          <w:rFonts w:ascii="Arial" w:eastAsia="Arial" w:hAnsi="Arial" w:cs="Arial"/>
          <w:sz w:val="20"/>
          <w:szCs w:val="20"/>
        </w:rPr>
        <w:t xml:space="preserve"> s katerim razpolagajo</w:t>
      </w:r>
      <w:r w:rsidRPr="000577D0">
        <w:rPr>
          <w:rFonts w:ascii="Arial" w:eastAsia="Arial" w:hAnsi="Arial" w:cs="Arial"/>
          <w:sz w:val="20"/>
          <w:szCs w:val="20"/>
        </w:rPr>
        <w:t xml:space="preserve"> prevozniki, v zadostni količini ustreza standardom </w:t>
      </w:r>
      <w:r w:rsidR="00A83A4D" w:rsidRPr="000577D0">
        <w:rPr>
          <w:rFonts w:ascii="Arial" w:eastAsia="Arial" w:hAnsi="Arial" w:cs="Arial"/>
          <w:sz w:val="20"/>
          <w:szCs w:val="20"/>
        </w:rPr>
        <w:t>ekološke kakovosti voznega parka</w:t>
      </w:r>
      <w:r w:rsidRPr="000577D0">
        <w:rPr>
          <w:rFonts w:ascii="Arial" w:eastAsia="Arial" w:hAnsi="Arial" w:cs="Arial"/>
          <w:sz w:val="20"/>
          <w:szCs w:val="20"/>
        </w:rPr>
        <w:t xml:space="preserve">, se Republika Slovenija lahko odloči za spremembo celotne bazne kvote dovolilnic z veljavnostjo v Republiki Avstriji ali v Republiki Italiji </w:t>
      </w:r>
      <w:r w:rsidR="006177F1" w:rsidRPr="000577D0">
        <w:rPr>
          <w:rFonts w:ascii="Arial" w:eastAsia="Arial" w:hAnsi="Arial" w:cs="Arial"/>
          <w:sz w:val="20"/>
          <w:szCs w:val="20"/>
        </w:rPr>
        <w:t>ali Grčiji ali Madžarski ali Ruski Federaciji</w:t>
      </w:r>
      <w:r w:rsidR="00A83A4D" w:rsidRPr="000577D0">
        <w:rPr>
          <w:rFonts w:ascii="Arial" w:eastAsia="Arial" w:hAnsi="Arial" w:cs="Arial"/>
          <w:sz w:val="20"/>
          <w:szCs w:val="20"/>
        </w:rPr>
        <w:t xml:space="preserve"> </w:t>
      </w:r>
      <w:r w:rsidRPr="000577D0">
        <w:rPr>
          <w:rFonts w:ascii="Arial" w:eastAsia="Arial" w:hAnsi="Arial" w:cs="Arial"/>
          <w:sz w:val="20"/>
          <w:szCs w:val="20"/>
        </w:rPr>
        <w:t xml:space="preserve">v dovolilnice, ki veljajo za vozila višjega </w:t>
      </w:r>
      <w:r w:rsidR="003E0127" w:rsidRPr="000577D0">
        <w:rPr>
          <w:rFonts w:ascii="Arial" w:eastAsia="Arial" w:hAnsi="Arial" w:cs="Arial"/>
          <w:sz w:val="20"/>
          <w:szCs w:val="20"/>
        </w:rPr>
        <w:t xml:space="preserve">ekološkega </w:t>
      </w:r>
      <w:r w:rsidRPr="000577D0">
        <w:rPr>
          <w:rFonts w:ascii="Arial" w:eastAsia="Arial" w:hAnsi="Arial" w:cs="Arial"/>
          <w:sz w:val="20"/>
          <w:szCs w:val="20"/>
        </w:rPr>
        <w:t xml:space="preserve">standarda. Pri spremembi bazne kvote se upošteva razmerje, ki ga določi organizacija </w:t>
      </w:r>
      <w:r w:rsidR="00EA2E70" w:rsidRPr="000577D0">
        <w:rPr>
          <w:rFonts w:ascii="Arial" w:eastAsia="Arial" w:hAnsi="Arial" w:cs="Arial"/>
          <w:sz w:val="20"/>
          <w:szCs w:val="20"/>
        </w:rPr>
        <w:t>ITF</w:t>
      </w:r>
      <w:r w:rsidRPr="000577D0">
        <w:rPr>
          <w:rFonts w:ascii="Arial" w:eastAsia="Arial" w:hAnsi="Arial" w:cs="Arial"/>
          <w:sz w:val="20"/>
          <w:szCs w:val="20"/>
        </w:rPr>
        <w:t>. Pri zamenjavi v višji</w:t>
      </w:r>
      <w:r w:rsidR="00181A83" w:rsidRPr="000577D0">
        <w:rPr>
          <w:rFonts w:ascii="Arial" w:eastAsia="Arial" w:hAnsi="Arial" w:cs="Arial"/>
          <w:sz w:val="20"/>
          <w:szCs w:val="20"/>
        </w:rPr>
        <w:t xml:space="preserve"> ekološki</w:t>
      </w:r>
      <w:r w:rsidRPr="000577D0">
        <w:rPr>
          <w:rFonts w:ascii="Arial" w:eastAsia="Arial" w:hAnsi="Arial" w:cs="Arial"/>
          <w:sz w:val="20"/>
          <w:szCs w:val="20"/>
        </w:rPr>
        <w:t xml:space="preserve"> standard se pridobi dodatno število dovolilnic, ki ga določi organizacija </w:t>
      </w:r>
      <w:r w:rsidR="00EA2E70" w:rsidRPr="000577D0">
        <w:rPr>
          <w:rFonts w:ascii="Arial" w:eastAsia="Arial" w:hAnsi="Arial" w:cs="Arial"/>
          <w:sz w:val="20"/>
          <w:szCs w:val="20"/>
        </w:rPr>
        <w:t>ITF</w:t>
      </w:r>
      <w:r w:rsidRPr="000577D0">
        <w:rPr>
          <w:rFonts w:ascii="Arial" w:eastAsia="Arial" w:hAnsi="Arial" w:cs="Arial"/>
          <w:sz w:val="20"/>
          <w:szCs w:val="20"/>
        </w:rPr>
        <w:t>.</w:t>
      </w:r>
    </w:p>
    <w:p w14:paraId="696C6602" w14:textId="2DD074BB"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1</w:t>
      </w:r>
      <w:r w:rsidRPr="000577D0">
        <w:rPr>
          <w:rFonts w:ascii="Arial" w:eastAsia="Arial" w:hAnsi="Arial" w:cs="Arial"/>
          <w:b/>
          <w:bCs/>
          <w:sz w:val="20"/>
          <w:szCs w:val="20"/>
        </w:rPr>
        <w:t>. člen</w:t>
      </w:r>
    </w:p>
    <w:p w14:paraId="7E9244BF" w14:textId="31C77294" w:rsidR="001746BB" w:rsidRPr="000577D0" w:rsidRDefault="001746BB">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9E41D5" w:rsidRPr="000577D0">
        <w:rPr>
          <w:rFonts w:ascii="Arial" w:eastAsia="Arial" w:hAnsi="Arial" w:cs="Arial"/>
          <w:b/>
          <w:bCs/>
          <w:sz w:val="20"/>
          <w:szCs w:val="20"/>
        </w:rPr>
        <w:t>posredovanje podatkov</w:t>
      </w:r>
      <w:r w:rsidRPr="000577D0">
        <w:rPr>
          <w:rFonts w:ascii="Arial" w:eastAsia="Arial" w:hAnsi="Arial" w:cs="Arial"/>
          <w:b/>
          <w:bCs/>
          <w:sz w:val="20"/>
          <w:szCs w:val="20"/>
        </w:rPr>
        <w:t>)</w:t>
      </w:r>
    </w:p>
    <w:p w14:paraId="7005F5F8" w14:textId="311AF6F6" w:rsidR="00757A23" w:rsidRPr="000577D0" w:rsidRDefault="001B4465" w:rsidP="004B6C6A">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(1) Delivec vsako leto na dan 1. 8. obvesti prevoznike, kakšna vozila ima vpisana v evidenci. V obvestilu mora biti razvidna registrska številka vozila in ustrezna ekološka kakovost vozila (standard EURO</w:t>
      </w:r>
      <w:r w:rsidR="00D73D68" w:rsidRPr="000577D0">
        <w:rPr>
          <w:rFonts w:ascii="Arial" w:eastAsia="Arial" w:hAnsi="Arial" w:cs="Arial"/>
          <w:sz w:val="20"/>
          <w:szCs w:val="20"/>
        </w:rPr>
        <w:t>).</w:t>
      </w:r>
      <w:r w:rsidRPr="000577D0">
        <w:rPr>
          <w:rFonts w:ascii="Arial" w:eastAsia="Arial" w:hAnsi="Arial" w:cs="Arial"/>
          <w:sz w:val="20"/>
          <w:szCs w:val="20"/>
        </w:rPr>
        <w:t xml:space="preserve"> Prevozniki nato lahko do 15. septembra skupaj z vlogo za določitev letnega načrta delivca </w:t>
      </w:r>
      <w:r w:rsidR="00C9107D" w:rsidRPr="000577D0">
        <w:rPr>
          <w:rFonts w:ascii="Arial" w:eastAsia="Arial" w:hAnsi="Arial" w:cs="Arial"/>
          <w:sz w:val="20"/>
          <w:szCs w:val="20"/>
        </w:rPr>
        <w:t>posredujejo tudi podatke o vozilih, ki niso</w:t>
      </w:r>
      <w:r w:rsidRPr="000577D0">
        <w:rPr>
          <w:rFonts w:ascii="Arial" w:eastAsia="Arial" w:hAnsi="Arial" w:cs="Arial"/>
          <w:sz w:val="20"/>
          <w:szCs w:val="20"/>
        </w:rPr>
        <w:t xml:space="preserve"> v </w:t>
      </w:r>
      <w:r w:rsidR="00C9107D" w:rsidRPr="000577D0">
        <w:rPr>
          <w:rFonts w:ascii="Arial" w:eastAsia="Arial" w:hAnsi="Arial" w:cs="Arial"/>
          <w:sz w:val="20"/>
          <w:szCs w:val="20"/>
        </w:rPr>
        <w:t>evidenc</w:t>
      </w:r>
      <w:r w:rsidR="002C53CD" w:rsidRPr="000577D0">
        <w:rPr>
          <w:rFonts w:ascii="Arial" w:eastAsia="Arial" w:hAnsi="Arial" w:cs="Arial"/>
          <w:sz w:val="20"/>
          <w:szCs w:val="20"/>
        </w:rPr>
        <w:t>i</w:t>
      </w:r>
      <w:r w:rsidR="00C9107D" w:rsidRPr="000577D0">
        <w:rPr>
          <w:rFonts w:ascii="Arial" w:eastAsia="Arial" w:hAnsi="Arial" w:cs="Arial"/>
          <w:sz w:val="20"/>
          <w:szCs w:val="20"/>
        </w:rPr>
        <w:t>.</w:t>
      </w:r>
    </w:p>
    <w:p w14:paraId="2FBA1B90" w14:textId="127C166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(2) Prevozniku, za katerega delivec ugotovi, da mu je sporočil neresnične podatke o številu in kvaliteti vozil, delivec odvzame že dodeljene CEMT dovolilnice in eno leto, šteto od </w:t>
      </w:r>
      <w:r w:rsidR="002C53CD" w:rsidRPr="000577D0">
        <w:rPr>
          <w:rFonts w:ascii="Arial" w:eastAsia="Arial" w:hAnsi="Arial" w:cs="Arial"/>
          <w:sz w:val="20"/>
          <w:szCs w:val="20"/>
        </w:rPr>
        <w:t xml:space="preserve">dneva </w:t>
      </w:r>
      <w:r w:rsidRPr="000577D0">
        <w:rPr>
          <w:rFonts w:ascii="Arial" w:eastAsia="Arial" w:hAnsi="Arial" w:cs="Arial"/>
          <w:sz w:val="20"/>
          <w:szCs w:val="20"/>
        </w:rPr>
        <w:t>odvzema dovolilnic, ne sme pridobiti CEMT dovolilnice.</w:t>
      </w:r>
    </w:p>
    <w:p w14:paraId="6A68D29E" w14:textId="72810AB7" w:rsidR="00266065" w:rsidRPr="000577D0" w:rsidRDefault="001B4465" w:rsidP="002660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2</w:t>
      </w:r>
      <w:r w:rsidRPr="000577D0">
        <w:rPr>
          <w:rFonts w:ascii="Arial" w:eastAsia="Arial" w:hAnsi="Arial" w:cs="Arial"/>
          <w:b/>
          <w:bCs/>
          <w:sz w:val="20"/>
          <w:szCs w:val="20"/>
        </w:rPr>
        <w:t>. člen</w:t>
      </w:r>
    </w:p>
    <w:p w14:paraId="5CA4B90A" w14:textId="719BA5C4" w:rsidR="00266065" w:rsidRPr="000577D0" w:rsidRDefault="001746BB" w:rsidP="00A6579C">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B54021" w:rsidRPr="000577D0">
        <w:rPr>
          <w:rFonts w:ascii="Arial" w:eastAsia="Arial" w:hAnsi="Arial" w:cs="Arial"/>
          <w:b/>
          <w:bCs/>
          <w:sz w:val="20"/>
          <w:szCs w:val="20"/>
        </w:rPr>
        <w:t>navodila o uporabi</w:t>
      </w:r>
      <w:r w:rsidRPr="000577D0">
        <w:rPr>
          <w:rFonts w:ascii="Arial" w:eastAsia="Arial" w:hAnsi="Arial" w:cs="Arial"/>
          <w:b/>
          <w:bCs/>
          <w:sz w:val="20"/>
          <w:szCs w:val="20"/>
        </w:rPr>
        <w:t xml:space="preserve"> </w:t>
      </w:r>
      <w:r w:rsidR="00CA797A" w:rsidRPr="000577D0">
        <w:rPr>
          <w:rFonts w:ascii="Arial" w:eastAsia="Arial" w:hAnsi="Arial" w:cs="Arial"/>
          <w:b/>
          <w:bCs/>
          <w:sz w:val="20"/>
          <w:szCs w:val="20"/>
        </w:rPr>
        <w:t>večstranskega kont</w:t>
      </w:r>
      <w:r w:rsidR="00266065" w:rsidRPr="000577D0">
        <w:rPr>
          <w:rFonts w:ascii="Arial" w:eastAsia="Arial" w:hAnsi="Arial" w:cs="Arial"/>
          <w:b/>
          <w:bCs/>
          <w:sz w:val="20"/>
          <w:szCs w:val="20"/>
        </w:rPr>
        <w:t>i</w:t>
      </w:r>
      <w:r w:rsidR="00CA797A" w:rsidRPr="000577D0">
        <w:rPr>
          <w:rFonts w:ascii="Arial" w:eastAsia="Arial" w:hAnsi="Arial" w:cs="Arial"/>
          <w:b/>
          <w:bCs/>
          <w:sz w:val="20"/>
          <w:szCs w:val="20"/>
        </w:rPr>
        <w:t xml:space="preserve">ngenta </w:t>
      </w:r>
      <w:r w:rsidRPr="000577D0">
        <w:rPr>
          <w:rFonts w:ascii="Arial" w:eastAsia="Arial" w:hAnsi="Arial" w:cs="Arial"/>
          <w:b/>
          <w:bCs/>
          <w:sz w:val="20"/>
          <w:szCs w:val="20"/>
        </w:rPr>
        <w:t>dovolilnic CEMT)</w:t>
      </w:r>
    </w:p>
    <w:p w14:paraId="0D6B9420" w14:textId="02EE8859" w:rsidR="00CF18C6" w:rsidRPr="000577D0" w:rsidRDefault="009960A6" w:rsidP="00A6579C">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D</w:t>
      </w:r>
      <w:r w:rsidR="001B4465" w:rsidRPr="000577D0">
        <w:rPr>
          <w:rFonts w:ascii="Arial" w:eastAsia="Arial" w:hAnsi="Arial" w:cs="Arial"/>
          <w:sz w:val="20"/>
          <w:szCs w:val="20"/>
        </w:rPr>
        <w:t xml:space="preserve">ovolilnica </w:t>
      </w:r>
      <w:r w:rsidRPr="000577D0">
        <w:rPr>
          <w:rFonts w:ascii="Arial" w:eastAsia="Arial" w:hAnsi="Arial" w:cs="Arial"/>
          <w:sz w:val="20"/>
          <w:szCs w:val="20"/>
        </w:rPr>
        <w:t xml:space="preserve">CEMT </w:t>
      </w:r>
      <w:r w:rsidR="00A6579C" w:rsidRPr="000577D0">
        <w:rPr>
          <w:rFonts w:ascii="Arial" w:eastAsia="Arial" w:hAnsi="Arial" w:cs="Arial"/>
          <w:sz w:val="20"/>
          <w:szCs w:val="20"/>
        </w:rPr>
        <w:t>se uporablja</w:t>
      </w:r>
      <w:r w:rsidR="00CA797A" w:rsidRPr="000577D0">
        <w:rPr>
          <w:rFonts w:ascii="Arial" w:eastAsia="Arial" w:hAnsi="Arial" w:cs="Arial"/>
          <w:sz w:val="20"/>
          <w:szCs w:val="20"/>
        </w:rPr>
        <w:t xml:space="preserve"> v skladu z</w:t>
      </w:r>
      <w:r w:rsidR="00266065" w:rsidRPr="000577D0">
        <w:rPr>
          <w:rFonts w:ascii="Arial" w:eastAsia="Arial" w:hAnsi="Arial" w:cs="Arial"/>
          <w:sz w:val="20"/>
          <w:szCs w:val="20"/>
        </w:rPr>
        <w:t xml:space="preserve"> veljavnimi</w:t>
      </w:r>
      <w:r w:rsidR="00CA797A" w:rsidRPr="000577D0">
        <w:rPr>
          <w:rFonts w:ascii="Arial" w:eastAsia="Arial" w:hAnsi="Arial" w:cs="Arial"/>
          <w:sz w:val="20"/>
          <w:szCs w:val="20"/>
        </w:rPr>
        <w:t xml:space="preserve"> </w:t>
      </w:r>
      <w:r w:rsidRPr="000577D0">
        <w:rPr>
          <w:rFonts w:ascii="Arial" w:eastAsia="Arial" w:hAnsi="Arial" w:cs="Arial"/>
          <w:sz w:val="20"/>
          <w:szCs w:val="20"/>
        </w:rPr>
        <w:t>n</w:t>
      </w:r>
      <w:r w:rsidR="00CA797A" w:rsidRPr="000577D0">
        <w:rPr>
          <w:rFonts w:ascii="Arial" w:eastAsia="Arial" w:hAnsi="Arial" w:cs="Arial"/>
          <w:sz w:val="20"/>
          <w:szCs w:val="20"/>
        </w:rPr>
        <w:t>avodili za uporabo večstranskega kontigenta dovolilnic CEMT</w:t>
      </w:r>
      <w:r w:rsidR="00A6579C" w:rsidRPr="000577D0">
        <w:rPr>
          <w:rFonts w:ascii="Arial" w:eastAsia="Arial" w:hAnsi="Arial" w:cs="Arial"/>
          <w:sz w:val="20"/>
          <w:szCs w:val="20"/>
        </w:rPr>
        <w:t xml:space="preserve"> (</w:t>
      </w:r>
      <w:r w:rsidR="00CA797A" w:rsidRPr="000577D0">
        <w:rPr>
          <w:rFonts w:ascii="Arial" w:eastAsia="Arial" w:hAnsi="Arial" w:cs="Arial"/>
          <w:sz w:val="20"/>
          <w:szCs w:val="20"/>
        </w:rPr>
        <w:t>v nadaljnjem besedilu: navodila CEMT),</w:t>
      </w:r>
      <w:r w:rsidR="001B4465" w:rsidRPr="000577D0">
        <w:rPr>
          <w:rFonts w:ascii="Arial" w:eastAsia="Arial" w:hAnsi="Arial" w:cs="Arial"/>
          <w:sz w:val="20"/>
          <w:szCs w:val="20"/>
        </w:rPr>
        <w:t xml:space="preserve"> </w:t>
      </w:r>
      <w:r w:rsidR="004C083B" w:rsidRPr="000577D0">
        <w:rPr>
          <w:rFonts w:ascii="Arial" w:eastAsia="Arial" w:hAnsi="Arial" w:cs="Arial"/>
          <w:sz w:val="20"/>
          <w:szCs w:val="20"/>
        </w:rPr>
        <w:t>ki jih ministrstvo objavi na svoji spletni strani</w:t>
      </w:r>
      <w:r w:rsidR="005D7726" w:rsidRPr="000577D0">
        <w:rPr>
          <w:rFonts w:ascii="Arial" w:eastAsia="Arial" w:hAnsi="Arial" w:cs="Arial"/>
          <w:sz w:val="20"/>
          <w:szCs w:val="20"/>
        </w:rPr>
        <w:t>.</w:t>
      </w:r>
    </w:p>
    <w:p w14:paraId="37ED17D5" w14:textId="5B84F608"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3</w:t>
      </w:r>
      <w:r w:rsidRPr="000577D0">
        <w:rPr>
          <w:rFonts w:ascii="Arial" w:eastAsia="Arial" w:hAnsi="Arial" w:cs="Arial"/>
          <w:b/>
          <w:bCs/>
          <w:sz w:val="20"/>
          <w:szCs w:val="20"/>
        </w:rPr>
        <w:t>. člen</w:t>
      </w:r>
    </w:p>
    <w:p w14:paraId="1DB823D1" w14:textId="31967924" w:rsidR="00757A23" w:rsidRPr="000577D0" w:rsidRDefault="00266065" w:rsidP="00A6579C">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(pridobitev potrdil ekoloških vozil</w:t>
      </w:r>
      <w:r w:rsidR="00743E96" w:rsidRPr="000577D0">
        <w:rPr>
          <w:rFonts w:ascii="Arial" w:eastAsia="Arial" w:hAnsi="Arial" w:cs="Arial"/>
          <w:b/>
          <w:bCs/>
          <w:sz w:val="20"/>
          <w:szCs w:val="20"/>
        </w:rPr>
        <w:t xml:space="preserve"> in priklopnikov</w:t>
      </w:r>
      <w:r w:rsidRPr="000577D0">
        <w:rPr>
          <w:rFonts w:ascii="Arial" w:eastAsia="Arial" w:hAnsi="Arial" w:cs="Arial"/>
          <w:b/>
          <w:bCs/>
          <w:sz w:val="20"/>
          <w:szCs w:val="20"/>
        </w:rPr>
        <w:t>)</w:t>
      </w:r>
    </w:p>
    <w:p w14:paraId="174FE2FE" w14:textId="02678B15" w:rsidR="00BB558F" w:rsidRPr="000577D0" w:rsidRDefault="00BB558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w:t>
      </w:r>
      <w:r w:rsidR="001B4465" w:rsidRPr="000577D0">
        <w:rPr>
          <w:rFonts w:ascii="Arial" w:eastAsia="Arial" w:hAnsi="Arial" w:cs="Arial"/>
          <w:sz w:val="20"/>
          <w:szCs w:val="20"/>
        </w:rPr>
        <w:t>Potrdila o skladnosti s tehničnimi in varnostnimi zahtevami glede emisij izpušnih plinov in hrupa za ekološka v</w:t>
      </w:r>
      <w:r w:rsidR="00A6579C" w:rsidRPr="000577D0">
        <w:rPr>
          <w:rFonts w:ascii="Arial" w:eastAsia="Arial" w:hAnsi="Arial" w:cs="Arial"/>
          <w:sz w:val="20"/>
          <w:szCs w:val="20"/>
        </w:rPr>
        <w:t xml:space="preserve">ozila in priklopnike, ki so določeni v navodilih CEMT, </w:t>
      </w:r>
      <w:r w:rsidR="001B4465" w:rsidRPr="000577D0">
        <w:rPr>
          <w:rFonts w:ascii="Arial" w:eastAsia="Arial" w:hAnsi="Arial" w:cs="Arial"/>
          <w:sz w:val="20"/>
          <w:szCs w:val="20"/>
        </w:rPr>
        <w:t>izdajajo proizvajalci ali pooblaščeni zastopniki proizvajalcev oziroma proizvajalci ali pooblaščeni zastopniki proizvajalcev ter pooblaščena strokovna organizacija za opravljanje strokovnih pregledov vozil v postopku ugotavljanja skladnosti vozil, če proizvajalec vozila v celoti ne opremi.</w:t>
      </w:r>
      <w:r w:rsidRPr="000577D0">
        <w:rPr>
          <w:rFonts w:ascii="Arial" w:eastAsia="Arial" w:hAnsi="Arial" w:cs="Arial"/>
          <w:sz w:val="20"/>
          <w:szCs w:val="20"/>
        </w:rPr>
        <w:t xml:space="preserve"> </w:t>
      </w:r>
    </w:p>
    <w:p w14:paraId="1DF7B521" w14:textId="1F3E1DA7" w:rsidR="00757A23" w:rsidRPr="000577D0" w:rsidRDefault="00BB558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Proizvajalci vozil ali pooblaščeni zastopniki na zahtevo prevoznika v obrazec vnesejo zahtevane podatke za posamezno vozilo in priklopnik ter izdajo potrdilo. Eno kopijo izdanega potrdila trajno hranijo v svojem arhivu, drugo kopijo izdanega potrdila posredujejo ministrstvu.</w:t>
      </w:r>
    </w:p>
    <w:p w14:paraId="06E95DF1" w14:textId="16DF6BF2"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4</w:t>
      </w:r>
      <w:r w:rsidRPr="000577D0">
        <w:rPr>
          <w:rFonts w:ascii="Arial" w:eastAsia="Arial" w:hAnsi="Arial" w:cs="Arial"/>
          <w:b/>
          <w:bCs/>
          <w:sz w:val="20"/>
          <w:szCs w:val="20"/>
        </w:rPr>
        <w:t>. člen</w:t>
      </w:r>
    </w:p>
    <w:p w14:paraId="0341D581" w14:textId="27C15199" w:rsidR="00743E96" w:rsidRPr="000577D0" w:rsidRDefault="00743E96" w:rsidP="00743E9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(pridobitev potrdila o tehnični brezhibnosti vozila in priklopnika)</w:t>
      </w:r>
    </w:p>
    <w:p w14:paraId="264E3869" w14:textId="20745B06" w:rsidR="00BB558F" w:rsidRPr="000577D0" w:rsidRDefault="007A5051" w:rsidP="00BB558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w:t>
      </w:r>
      <w:r w:rsidR="00743E96" w:rsidRPr="000577D0">
        <w:rPr>
          <w:rFonts w:ascii="Arial" w:eastAsia="Arial" w:hAnsi="Arial" w:cs="Arial"/>
          <w:sz w:val="20"/>
          <w:szCs w:val="20"/>
        </w:rPr>
        <w:t>Potrdilo o opravljenem preizkusu tehnične brezhibnosti</w:t>
      </w:r>
      <w:r w:rsidR="00BB558F" w:rsidRPr="000577D0">
        <w:rPr>
          <w:rFonts w:ascii="Arial" w:eastAsia="Arial" w:hAnsi="Arial" w:cs="Arial"/>
          <w:sz w:val="20"/>
          <w:szCs w:val="20"/>
        </w:rPr>
        <w:t>,</w:t>
      </w:r>
      <w:r w:rsidR="00743E96" w:rsidRPr="000577D0">
        <w:rPr>
          <w:rFonts w:ascii="Arial" w:eastAsia="Arial" w:hAnsi="Arial" w:cs="Arial"/>
          <w:sz w:val="20"/>
          <w:szCs w:val="20"/>
        </w:rPr>
        <w:t xml:space="preserve"> </w:t>
      </w:r>
      <w:r w:rsidR="00BB558F" w:rsidRPr="000577D0">
        <w:rPr>
          <w:rFonts w:ascii="Arial" w:eastAsia="Arial" w:hAnsi="Arial" w:cs="Arial"/>
          <w:sz w:val="20"/>
          <w:szCs w:val="20"/>
        </w:rPr>
        <w:t xml:space="preserve">ki so določeni v navodilih CEMT, </w:t>
      </w:r>
      <w:r w:rsidR="00743E96" w:rsidRPr="000577D0">
        <w:rPr>
          <w:rFonts w:ascii="Arial" w:eastAsia="Arial" w:hAnsi="Arial" w:cs="Arial"/>
          <w:sz w:val="20"/>
          <w:szCs w:val="20"/>
        </w:rPr>
        <w:t>izdajo pooblaščene organizacije za tehnične preglede v Republiki Sloveniji, ki imajo pooblastilo ministra, pristojnega za določitev organizacij, ki lahko opravljajo tehnične preglede vozil. Potrdilo mora biti oštevilčeno z zaporednimi številkami tako, da je možno vsako potrdilo identificirati.</w:t>
      </w:r>
      <w:r w:rsidR="00BB558F" w:rsidRPr="000577D0">
        <w:rPr>
          <w:rFonts w:ascii="Arial" w:eastAsia="Arial" w:hAnsi="Arial" w:cs="Arial"/>
          <w:sz w:val="20"/>
          <w:szCs w:val="20"/>
        </w:rPr>
        <w:t xml:space="preserve"> </w:t>
      </w:r>
    </w:p>
    <w:p w14:paraId="149B3D99" w14:textId="5D464F2C" w:rsidR="00BB558F" w:rsidRPr="000577D0" w:rsidRDefault="00BB558F" w:rsidP="00BB558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7A5051" w:rsidRPr="000577D0">
        <w:rPr>
          <w:rFonts w:ascii="Arial" w:eastAsia="Arial" w:hAnsi="Arial" w:cs="Arial"/>
          <w:sz w:val="20"/>
          <w:szCs w:val="20"/>
        </w:rPr>
        <w:t>2</w:t>
      </w:r>
      <w:r w:rsidRPr="000577D0">
        <w:rPr>
          <w:rFonts w:ascii="Arial" w:eastAsia="Arial" w:hAnsi="Arial" w:cs="Arial"/>
          <w:sz w:val="20"/>
          <w:szCs w:val="20"/>
        </w:rPr>
        <w:t>) Pooblaščene organizacije, ki izvajajo tehnične preglede po opravljenem pregledu vozila, izdajo potrdilo o tehnični brezhibnosti vozila in priklopnika za vožnjo po cesti. Eno kopijo izdanega potrdila trajno hranijo v svojem arhivu, drugo kopijo izdanega potrdila pa posredujejo ministrstvu.</w:t>
      </w:r>
    </w:p>
    <w:p w14:paraId="0659B0B9" w14:textId="36D1264A" w:rsidR="00757A23" w:rsidRPr="000577D0" w:rsidRDefault="000B1EEE">
      <w:pPr>
        <w:pStyle w:val="center"/>
        <w:pBdr>
          <w:top w:val="none" w:sz="0" w:space="24" w:color="auto"/>
        </w:pBdr>
        <w:spacing w:before="210" w:after="210"/>
        <w:rPr>
          <w:rFonts w:ascii="Arial" w:eastAsia="Arial" w:hAnsi="Arial" w:cs="Arial"/>
          <w:caps/>
          <w:sz w:val="20"/>
          <w:szCs w:val="20"/>
        </w:rPr>
      </w:pPr>
      <w:r>
        <w:rPr>
          <w:rFonts w:ascii="Arial" w:eastAsia="Arial" w:hAnsi="Arial" w:cs="Arial"/>
          <w:caps/>
          <w:sz w:val="20"/>
          <w:szCs w:val="20"/>
        </w:rPr>
        <w:t>VIII</w:t>
      </w:r>
      <w:r w:rsidR="001B4465" w:rsidRPr="000577D0">
        <w:rPr>
          <w:rFonts w:ascii="Arial" w:eastAsia="Arial" w:hAnsi="Arial" w:cs="Arial"/>
          <w:caps/>
          <w:sz w:val="20"/>
          <w:szCs w:val="20"/>
        </w:rPr>
        <w:t xml:space="preserve">. </w:t>
      </w:r>
      <w:r w:rsidR="00E34857" w:rsidRPr="000577D0">
        <w:rPr>
          <w:rFonts w:ascii="Arial" w:eastAsia="Arial" w:hAnsi="Arial" w:cs="Arial"/>
          <w:caps/>
          <w:sz w:val="20"/>
          <w:szCs w:val="20"/>
        </w:rPr>
        <w:t>Pridobitev</w:t>
      </w:r>
      <w:r w:rsidR="001B4465" w:rsidRPr="000577D0">
        <w:rPr>
          <w:rFonts w:ascii="Arial" w:eastAsia="Arial" w:hAnsi="Arial" w:cs="Arial"/>
          <w:caps/>
          <w:sz w:val="20"/>
          <w:szCs w:val="20"/>
        </w:rPr>
        <w:t>, TOČKOVANJE UPORABE</w:t>
      </w:r>
      <w:r w:rsidR="00E34857" w:rsidRPr="000577D0">
        <w:rPr>
          <w:rFonts w:ascii="Arial" w:eastAsia="Arial" w:hAnsi="Arial" w:cs="Arial"/>
          <w:caps/>
          <w:sz w:val="20"/>
          <w:szCs w:val="20"/>
        </w:rPr>
        <w:t xml:space="preserve"> in</w:t>
      </w:r>
      <w:r w:rsidR="001B4465" w:rsidRPr="000577D0">
        <w:rPr>
          <w:rFonts w:ascii="Arial" w:eastAsia="Arial" w:hAnsi="Arial" w:cs="Arial"/>
          <w:caps/>
          <w:sz w:val="20"/>
          <w:szCs w:val="20"/>
        </w:rPr>
        <w:t xml:space="preserve"> ODVZEM</w:t>
      </w:r>
      <w:r w:rsidR="009D3FDA" w:rsidRPr="000577D0">
        <w:rPr>
          <w:rFonts w:ascii="Arial" w:eastAsia="Arial" w:hAnsi="Arial" w:cs="Arial"/>
          <w:caps/>
          <w:sz w:val="20"/>
          <w:szCs w:val="20"/>
        </w:rPr>
        <w:t xml:space="preserve"> </w:t>
      </w:r>
      <w:r w:rsidR="0051574D" w:rsidRPr="000577D0">
        <w:rPr>
          <w:rFonts w:ascii="Arial" w:eastAsia="Arial" w:hAnsi="Arial" w:cs="Arial"/>
          <w:caps/>
          <w:sz w:val="20"/>
          <w:szCs w:val="20"/>
        </w:rPr>
        <w:t xml:space="preserve">DOVOLILNIC </w:t>
      </w:r>
      <w:r w:rsidR="001B4465" w:rsidRPr="000577D0">
        <w:rPr>
          <w:rFonts w:ascii="Arial" w:eastAsia="Arial" w:hAnsi="Arial" w:cs="Arial"/>
          <w:caps/>
          <w:sz w:val="20"/>
          <w:szCs w:val="20"/>
        </w:rPr>
        <w:t xml:space="preserve">CEMT </w:t>
      </w:r>
    </w:p>
    <w:p w14:paraId="39DD64A0" w14:textId="2FCC45F2"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5</w:t>
      </w:r>
      <w:r w:rsidRPr="000577D0">
        <w:rPr>
          <w:rFonts w:ascii="Arial" w:eastAsia="Arial" w:hAnsi="Arial" w:cs="Arial"/>
          <w:b/>
          <w:bCs/>
          <w:sz w:val="20"/>
          <w:szCs w:val="20"/>
        </w:rPr>
        <w:t>. člen</w:t>
      </w:r>
    </w:p>
    <w:p w14:paraId="4E9E53D1" w14:textId="7812998C" w:rsidR="00051E8A" w:rsidRPr="000577D0" w:rsidRDefault="0012140D" w:rsidP="007A505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(pridobitev dovolilnice CEMT)</w:t>
      </w:r>
    </w:p>
    <w:p w14:paraId="7218D64D" w14:textId="4AA43353" w:rsidR="00051E8A" w:rsidRPr="000577D0" w:rsidRDefault="00B22CEF" w:rsidP="007A5051">
      <w:pPr>
        <w:pStyle w:val="zamik"/>
        <w:pBdr>
          <w:top w:val="none" w:sz="0" w:space="12" w:color="auto"/>
        </w:pBdr>
        <w:spacing w:before="210" w:after="210"/>
        <w:jc w:val="both"/>
        <w:rPr>
          <w:rFonts w:ascii="Arial" w:eastAsia="Arial" w:hAnsi="Arial" w:cs="Arial"/>
          <w:b/>
          <w:bCs/>
          <w:sz w:val="20"/>
          <w:szCs w:val="20"/>
        </w:rPr>
      </w:pPr>
      <w:r w:rsidRPr="000577D0">
        <w:rPr>
          <w:rFonts w:ascii="Arial" w:hAnsi="Arial" w:cs="Arial"/>
          <w:sz w:val="20"/>
          <w:szCs w:val="20"/>
        </w:rPr>
        <w:lastRenderedPageBreak/>
        <w:t xml:space="preserve">(1) </w:t>
      </w:r>
      <w:r w:rsidR="00051E8A" w:rsidRPr="000577D0">
        <w:rPr>
          <w:rFonts w:ascii="Arial" w:eastAsia="Arial" w:hAnsi="Arial" w:cs="Arial"/>
          <w:sz w:val="20"/>
          <w:szCs w:val="20"/>
        </w:rPr>
        <w:t>Dov</w:t>
      </w:r>
      <w:r w:rsidR="00E12856" w:rsidRPr="000577D0">
        <w:rPr>
          <w:rFonts w:ascii="Arial" w:eastAsia="Arial" w:hAnsi="Arial" w:cs="Arial"/>
          <w:sz w:val="20"/>
          <w:szCs w:val="20"/>
        </w:rPr>
        <w:t>olilnice</w:t>
      </w:r>
      <w:r w:rsidR="00E12856" w:rsidRPr="000577D0">
        <w:rPr>
          <w:rFonts w:ascii="Arial" w:hAnsi="Arial" w:cs="Arial"/>
          <w:sz w:val="20"/>
          <w:szCs w:val="20"/>
        </w:rPr>
        <w:t xml:space="preserve"> CEMT</w:t>
      </w:r>
      <w:r w:rsidR="00051E8A" w:rsidRPr="000577D0">
        <w:rPr>
          <w:rFonts w:ascii="Arial" w:hAnsi="Arial" w:cs="Arial"/>
          <w:sz w:val="20"/>
          <w:szCs w:val="20"/>
        </w:rPr>
        <w:t xml:space="preserve"> se </w:t>
      </w:r>
      <w:r w:rsidR="00E34857" w:rsidRPr="000577D0">
        <w:rPr>
          <w:rFonts w:ascii="Arial" w:hAnsi="Arial" w:cs="Arial"/>
          <w:sz w:val="20"/>
          <w:szCs w:val="20"/>
        </w:rPr>
        <w:t>pridobijo</w:t>
      </w:r>
      <w:r w:rsidR="00051E8A" w:rsidRPr="000577D0">
        <w:rPr>
          <w:rFonts w:ascii="Arial" w:hAnsi="Arial" w:cs="Arial"/>
          <w:sz w:val="20"/>
          <w:szCs w:val="20"/>
        </w:rPr>
        <w:t>, upravljajo in preverjajo z uporabo DS</w:t>
      </w:r>
      <w:r w:rsidR="001350D1" w:rsidRPr="000577D0">
        <w:rPr>
          <w:rFonts w:ascii="Arial" w:hAnsi="Arial" w:cs="Arial"/>
          <w:sz w:val="20"/>
          <w:szCs w:val="20"/>
        </w:rPr>
        <w:t xml:space="preserve"> CEMT</w:t>
      </w:r>
      <w:r w:rsidR="00051E8A" w:rsidRPr="000577D0">
        <w:rPr>
          <w:rFonts w:ascii="Arial" w:hAnsi="Arial" w:cs="Arial"/>
          <w:sz w:val="20"/>
          <w:szCs w:val="20"/>
        </w:rPr>
        <w:t>.</w:t>
      </w:r>
    </w:p>
    <w:p w14:paraId="7D6A2989" w14:textId="35BE2D39"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B22CEF" w:rsidRPr="000577D0">
        <w:rPr>
          <w:rFonts w:ascii="Arial" w:eastAsia="Arial" w:hAnsi="Arial" w:cs="Arial"/>
          <w:sz w:val="20"/>
          <w:szCs w:val="20"/>
        </w:rPr>
        <w:t>2</w:t>
      </w:r>
      <w:r w:rsidRPr="000577D0">
        <w:rPr>
          <w:rFonts w:ascii="Arial" w:eastAsia="Arial" w:hAnsi="Arial" w:cs="Arial"/>
          <w:sz w:val="20"/>
          <w:szCs w:val="20"/>
        </w:rPr>
        <w:t>) Za pridobitev dovolilnic</w:t>
      </w:r>
      <w:r w:rsidR="0012140D" w:rsidRPr="000577D0">
        <w:rPr>
          <w:rFonts w:ascii="Arial" w:eastAsia="Arial" w:hAnsi="Arial" w:cs="Arial"/>
          <w:sz w:val="20"/>
          <w:szCs w:val="20"/>
        </w:rPr>
        <w:t>e</w:t>
      </w:r>
      <w:r w:rsidRPr="000577D0">
        <w:rPr>
          <w:rFonts w:ascii="Arial" w:eastAsia="Arial" w:hAnsi="Arial" w:cs="Arial"/>
          <w:sz w:val="20"/>
          <w:szCs w:val="20"/>
        </w:rPr>
        <w:t xml:space="preserve"> </w:t>
      </w:r>
      <w:r w:rsidR="0012140D" w:rsidRPr="000577D0">
        <w:rPr>
          <w:rFonts w:ascii="Arial" w:eastAsia="Arial" w:hAnsi="Arial" w:cs="Arial"/>
          <w:sz w:val="20"/>
          <w:szCs w:val="20"/>
        </w:rPr>
        <w:t xml:space="preserve">CEMT </w:t>
      </w:r>
      <w:r w:rsidRPr="000577D0">
        <w:rPr>
          <w:rFonts w:ascii="Arial" w:eastAsia="Arial" w:hAnsi="Arial" w:cs="Arial"/>
          <w:sz w:val="20"/>
          <w:szCs w:val="20"/>
        </w:rPr>
        <w:t>lahko pr</w:t>
      </w:r>
      <w:r w:rsidR="007A5051" w:rsidRPr="000577D0">
        <w:rPr>
          <w:rFonts w:ascii="Arial" w:eastAsia="Arial" w:hAnsi="Arial" w:cs="Arial"/>
          <w:sz w:val="20"/>
          <w:szCs w:val="20"/>
        </w:rPr>
        <w:t>evoznik kandidira samo z vozili</w:t>
      </w:r>
      <w:r w:rsidRPr="000577D0">
        <w:rPr>
          <w:rFonts w:ascii="Arial" w:eastAsia="Arial" w:hAnsi="Arial" w:cs="Arial"/>
          <w:sz w:val="20"/>
          <w:szCs w:val="20"/>
        </w:rPr>
        <w:t xml:space="preserve">, za katere ima veljavna potrdila </w:t>
      </w:r>
      <w:r w:rsidR="0051574D" w:rsidRPr="000577D0">
        <w:rPr>
          <w:rFonts w:ascii="Arial" w:eastAsia="Arial" w:hAnsi="Arial" w:cs="Arial"/>
          <w:sz w:val="20"/>
          <w:szCs w:val="20"/>
        </w:rPr>
        <w:t>s tehničnimi in varnostn</w:t>
      </w:r>
      <w:r w:rsidR="007A5051" w:rsidRPr="000577D0">
        <w:rPr>
          <w:rFonts w:ascii="Arial" w:eastAsia="Arial" w:hAnsi="Arial" w:cs="Arial"/>
          <w:sz w:val="20"/>
          <w:szCs w:val="20"/>
        </w:rPr>
        <w:t>imi zahtevami za motorno vozilo</w:t>
      </w:r>
      <w:r w:rsidRPr="000577D0">
        <w:rPr>
          <w:rFonts w:ascii="Arial" w:eastAsia="Arial" w:hAnsi="Arial" w:cs="Arial"/>
          <w:sz w:val="20"/>
          <w:szCs w:val="20"/>
        </w:rPr>
        <w:t>. Vozila, s katerimi prevoznik lahko kandidira za pridobitev dovolilnice</w:t>
      </w:r>
      <w:r w:rsidR="0015216D" w:rsidRPr="000577D0">
        <w:rPr>
          <w:rFonts w:ascii="Arial" w:eastAsia="Arial" w:hAnsi="Arial" w:cs="Arial"/>
          <w:sz w:val="20"/>
          <w:szCs w:val="20"/>
        </w:rPr>
        <w:t xml:space="preserve"> CEMT</w:t>
      </w:r>
      <w:r w:rsidRPr="000577D0">
        <w:rPr>
          <w:rFonts w:ascii="Arial" w:eastAsia="Arial" w:hAnsi="Arial" w:cs="Arial"/>
          <w:sz w:val="20"/>
          <w:szCs w:val="20"/>
        </w:rPr>
        <w:t xml:space="preserve">, morajo ustrezati istemu ali višjemu standardu EURO, za katerega veljajo dovolilnice </w:t>
      </w:r>
      <w:r w:rsidR="0015216D" w:rsidRPr="000577D0">
        <w:rPr>
          <w:rFonts w:ascii="Arial" w:eastAsia="Arial" w:hAnsi="Arial" w:cs="Arial"/>
          <w:sz w:val="20"/>
          <w:szCs w:val="20"/>
        </w:rPr>
        <w:t xml:space="preserve">CEMT </w:t>
      </w:r>
      <w:r w:rsidRPr="000577D0">
        <w:rPr>
          <w:rFonts w:ascii="Arial" w:eastAsia="Arial" w:hAnsi="Arial" w:cs="Arial"/>
          <w:sz w:val="20"/>
          <w:szCs w:val="20"/>
        </w:rPr>
        <w:t>v letu, za katerega se delijo.</w:t>
      </w:r>
    </w:p>
    <w:p w14:paraId="6CC85DAF" w14:textId="7F89944E"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B22CEF" w:rsidRPr="000577D0">
        <w:rPr>
          <w:rFonts w:ascii="Arial" w:eastAsia="Arial" w:hAnsi="Arial" w:cs="Arial"/>
          <w:sz w:val="20"/>
          <w:szCs w:val="20"/>
        </w:rPr>
        <w:t>3</w:t>
      </w:r>
      <w:r w:rsidRPr="000577D0">
        <w:rPr>
          <w:rFonts w:ascii="Arial" w:eastAsia="Arial" w:hAnsi="Arial" w:cs="Arial"/>
          <w:sz w:val="20"/>
          <w:szCs w:val="20"/>
        </w:rPr>
        <w:t xml:space="preserve">) Prevozniki lahko pridobijo dovolilnico </w:t>
      </w:r>
      <w:r w:rsidR="0015216D" w:rsidRPr="000577D0">
        <w:rPr>
          <w:rFonts w:ascii="Arial" w:eastAsia="Arial" w:hAnsi="Arial" w:cs="Arial"/>
          <w:sz w:val="20"/>
          <w:szCs w:val="20"/>
        </w:rPr>
        <w:t xml:space="preserve">CEMT </w:t>
      </w:r>
      <w:r w:rsidRPr="000577D0">
        <w:rPr>
          <w:rFonts w:ascii="Arial" w:eastAsia="Arial" w:hAnsi="Arial" w:cs="Arial"/>
          <w:sz w:val="20"/>
          <w:szCs w:val="20"/>
        </w:rPr>
        <w:t>samo, če za določeno vrsto dovolilnice na vsako dodeljeno dovolilnico posedujejo minimalno določeno število vozil določene kvalitete, in sicer:</w:t>
      </w:r>
    </w:p>
    <w:p w14:paraId="5DBEF896" w14:textId="3E00B386"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za dovolilnico</w:t>
      </w:r>
      <w:r w:rsidR="0015216D" w:rsidRPr="000577D0">
        <w:rPr>
          <w:rFonts w:ascii="Arial" w:eastAsia="Arial" w:hAnsi="Arial" w:cs="Arial"/>
          <w:sz w:val="20"/>
          <w:szCs w:val="20"/>
        </w:rPr>
        <w:t xml:space="preserve"> CEMT</w:t>
      </w:r>
      <w:r w:rsidRPr="000577D0">
        <w:rPr>
          <w:rFonts w:ascii="Arial" w:eastAsia="Arial" w:hAnsi="Arial" w:cs="Arial"/>
          <w:sz w:val="20"/>
          <w:szCs w:val="20"/>
        </w:rPr>
        <w:t>, ki ne velja v Republiki Avstriji</w:t>
      </w:r>
      <w:r w:rsidR="00EF7F59" w:rsidRPr="000577D0">
        <w:rPr>
          <w:rFonts w:ascii="Arial" w:eastAsia="Arial" w:hAnsi="Arial" w:cs="Arial"/>
          <w:sz w:val="20"/>
          <w:szCs w:val="20"/>
        </w:rPr>
        <w:t>,</w:t>
      </w:r>
      <w:r w:rsidRPr="000577D0">
        <w:rPr>
          <w:rFonts w:ascii="Arial" w:eastAsia="Arial" w:hAnsi="Arial" w:cs="Arial"/>
          <w:sz w:val="20"/>
          <w:szCs w:val="20"/>
        </w:rPr>
        <w:t xml:space="preserve"> Republiki Italiji</w:t>
      </w:r>
      <w:r w:rsidR="00EF7F59" w:rsidRPr="000577D0">
        <w:rPr>
          <w:rFonts w:ascii="Arial" w:eastAsia="Arial" w:hAnsi="Arial" w:cs="Arial"/>
          <w:sz w:val="20"/>
          <w:szCs w:val="20"/>
        </w:rPr>
        <w:t xml:space="preserve">, Grčiji, Madžarski in Ruski federaciji </w:t>
      </w:r>
      <w:r w:rsidRPr="000577D0">
        <w:rPr>
          <w:rFonts w:ascii="Arial" w:eastAsia="Arial" w:hAnsi="Arial" w:cs="Arial"/>
          <w:sz w:val="20"/>
          <w:szCs w:val="20"/>
        </w:rPr>
        <w:t>(CEMT za tretje države) dve vozili,</w:t>
      </w:r>
    </w:p>
    <w:p w14:paraId="02536FA2" w14:textId="3BF3FDC3"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za dovolilnico</w:t>
      </w:r>
      <w:r w:rsidR="0015216D" w:rsidRPr="000577D0">
        <w:rPr>
          <w:rFonts w:ascii="Arial" w:eastAsia="Arial" w:hAnsi="Arial" w:cs="Arial"/>
          <w:sz w:val="20"/>
          <w:szCs w:val="20"/>
        </w:rPr>
        <w:t xml:space="preserve"> CEMT</w:t>
      </w:r>
      <w:r w:rsidRPr="000577D0">
        <w:rPr>
          <w:rFonts w:ascii="Arial" w:eastAsia="Arial" w:hAnsi="Arial" w:cs="Arial"/>
          <w:sz w:val="20"/>
          <w:szCs w:val="20"/>
        </w:rPr>
        <w:t>, ki velja v Republiki Italiji in ne velja v Republiki Avstriji (italijanski CEMT) dve vozili,</w:t>
      </w:r>
    </w:p>
    <w:p w14:paraId="6B3A4CDE" w14:textId="3FC3F6BA" w:rsidR="00FB2EE7" w:rsidRPr="000577D0" w:rsidRDefault="001B4465" w:rsidP="007A5051">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za dovolilnico</w:t>
      </w:r>
      <w:r w:rsidR="0015216D" w:rsidRPr="000577D0">
        <w:rPr>
          <w:rFonts w:ascii="Arial" w:eastAsia="Arial" w:hAnsi="Arial" w:cs="Arial"/>
          <w:sz w:val="20"/>
          <w:szCs w:val="20"/>
        </w:rPr>
        <w:t xml:space="preserve"> CEMT</w:t>
      </w:r>
      <w:r w:rsidRPr="000577D0">
        <w:rPr>
          <w:rFonts w:ascii="Arial" w:eastAsia="Arial" w:hAnsi="Arial" w:cs="Arial"/>
          <w:sz w:val="20"/>
          <w:szCs w:val="20"/>
        </w:rPr>
        <w:t>, ki velja v Republiki Avstriji in ne velja v Republiki Italiji (avstrijski CEMT) dve vozili.</w:t>
      </w:r>
    </w:p>
    <w:p w14:paraId="212F98D8" w14:textId="242FDE51" w:rsidR="005020AF" w:rsidRPr="000577D0" w:rsidRDefault="007A5051" w:rsidP="005020A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w:t>
      </w:r>
      <w:r w:rsidR="005020AF" w:rsidRPr="000577D0">
        <w:rPr>
          <w:rFonts w:ascii="Arial" w:eastAsia="Arial" w:hAnsi="Arial" w:cs="Arial"/>
          <w:sz w:val="20"/>
          <w:szCs w:val="20"/>
        </w:rPr>
        <w:t>) Pri posameznem prevozniku se pri izračunu deleža za izdelavo seznama prosilcev za pridobitev dovolilnic CEMT upoštevajo tudi že dodeljene dovolilnice CEMT, in sicer tako, da se od skupnega števila vozil prevoznika odšteje za vsako že dodeljeno dovolilnico CEMT določeno število vozil, ki so pogoj, da prevoznik sploh lahko kandidira za pridobitev dovolilnice CEMT. Odštevanje vozil delivec opravi skladno s 3</w:t>
      </w:r>
      <w:r w:rsidR="000E3D97" w:rsidRPr="000577D0">
        <w:rPr>
          <w:rFonts w:ascii="Arial" w:eastAsia="Arial" w:hAnsi="Arial" w:cs="Arial"/>
          <w:sz w:val="20"/>
          <w:szCs w:val="20"/>
        </w:rPr>
        <w:t>2</w:t>
      </w:r>
      <w:r w:rsidR="005020AF" w:rsidRPr="000577D0">
        <w:rPr>
          <w:rFonts w:ascii="Arial" w:eastAsia="Arial" w:hAnsi="Arial" w:cs="Arial"/>
          <w:sz w:val="20"/>
          <w:szCs w:val="20"/>
        </w:rPr>
        <w:t>. členom tega pravilnika. Če se prevozniku z novim načrtom za naslednje leto dovolilnica CEMT odvzame, se mu odšteto število vozil prišteje nazaj.</w:t>
      </w:r>
    </w:p>
    <w:p w14:paraId="48631807" w14:textId="77777777" w:rsidR="00FB2EE7" w:rsidRPr="000577D0" w:rsidRDefault="00FB2EE7" w:rsidP="004B6C6A">
      <w:pPr>
        <w:pStyle w:val="alineazaodstavkom"/>
        <w:spacing w:before="210" w:after="210"/>
        <w:ind w:firstLine="0"/>
        <w:rPr>
          <w:rFonts w:ascii="Arial" w:eastAsia="Arial" w:hAnsi="Arial" w:cs="Arial"/>
          <w:b/>
          <w:bCs/>
          <w:sz w:val="20"/>
          <w:szCs w:val="20"/>
        </w:rPr>
      </w:pPr>
    </w:p>
    <w:p w14:paraId="1ADAECA9" w14:textId="1851CBE6" w:rsidR="00FB2EE7" w:rsidRPr="000577D0" w:rsidRDefault="000E3D97" w:rsidP="00FB2EE7">
      <w:pPr>
        <w:pStyle w:val="center"/>
        <w:rPr>
          <w:rFonts w:ascii="Arial" w:eastAsia="Arial" w:hAnsi="Arial" w:cs="Arial"/>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6</w:t>
      </w:r>
      <w:r w:rsidR="001B4465" w:rsidRPr="000577D0">
        <w:rPr>
          <w:rFonts w:ascii="Arial" w:eastAsia="Arial" w:hAnsi="Arial" w:cs="Arial"/>
          <w:b/>
          <w:bCs/>
          <w:sz w:val="20"/>
          <w:szCs w:val="20"/>
        </w:rPr>
        <w:t>. člen</w:t>
      </w:r>
    </w:p>
    <w:p w14:paraId="5944C61C" w14:textId="77777777" w:rsidR="00FB2EE7" w:rsidRPr="000577D0" w:rsidRDefault="00FB2EE7" w:rsidP="00FB2EE7">
      <w:pPr>
        <w:pStyle w:val="center"/>
        <w:rPr>
          <w:rFonts w:ascii="Arial" w:eastAsia="Arial" w:hAnsi="Arial" w:cs="Arial"/>
          <w:sz w:val="20"/>
          <w:szCs w:val="20"/>
        </w:rPr>
      </w:pPr>
    </w:p>
    <w:p w14:paraId="764E952B" w14:textId="378FD09C" w:rsidR="00FB2EE7" w:rsidRPr="000577D0" w:rsidRDefault="00FB2EE7" w:rsidP="00FB2EE7">
      <w:pPr>
        <w:pStyle w:val="center"/>
        <w:rPr>
          <w:rFonts w:ascii="Arial" w:eastAsia="Arial" w:hAnsi="Arial" w:cs="Arial"/>
          <w:b/>
          <w:bCs/>
          <w:sz w:val="20"/>
          <w:szCs w:val="20"/>
        </w:rPr>
      </w:pPr>
      <w:r w:rsidRPr="000577D0">
        <w:rPr>
          <w:rFonts w:ascii="Arial" w:eastAsia="Arial" w:hAnsi="Arial" w:cs="Arial"/>
          <w:b/>
          <w:bCs/>
          <w:sz w:val="20"/>
          <w:szCs w:val="20"/>
        </w:rPr>
        <w:t>(dnevnik voženj)</w:t>
      </w:r>
      <w:r w:rsidR="00F562F1" w:rsidRPr="000577D0">
        <w:rPr>
          <w:rFonts w:ascii="Arial" w:eastAsia="Arial" w:hAnsi="Arial" w:cs="Arial"/>
          <w:b/>
          <w:bCs/>
          <w:sz w:val="20"/>
          <w:szCs w:val="20"/>
        </w:rPr>
        <w:t xml:space="preserve"> </w:t>
      </w:r>
    </w:p>
    <w:p w14:paraId="011C302D" w14:textId="0E56571A" w:rsidR="00FB2EE7" w:rsidRPr="000577D0" w:rsidRDefault="00FB2EE7" w:rsidP="000E3D97">
      <w:pPr>
        <w:pStyle w:val="center"/>
        <w:jc w:val="left"/>
        <w:rPr>
          <w:rFonts w:ascii="Arial" w:eastAsia="Arial" w:hAnsi="Arial" w:cs="Arial"/>
          <w:b/>
          <w:bCs/>
          <w:sz w:val="20"/>
          <w:szCs w:val="20"/>
        </w:rPr>
      </w:pPr>
    </w:p>
    <w:p w14:paraId="7EC4236A" w14:textId="5011C68C" w:rsidR="00327DEE" w:rsidRPr="000577D0" w:rsidRDefault="005736A7" w:rsidP="005736A7">
      <w:pPr>
        <w:pStyle w:val="zamik"/>
        <w:pBdr>
          <w:top w:val="none" w:sz="0" w:space="12" w:color="auto"/>
        </w:pBdr>
        <w:spacing w:before="210" w:after="210"/>
        <w:jc w:val="both"/>
        <w:rPr>
          <w:rFonts w:ascii="Arial" w:hAnsi="Arial" w:cs="Arial"/>
          <w:sz w:val="20"/>
          <w:szCs w:val="20"/>
        </w:rPr>
      </w:pPr>
      <w:r w:rsidRPr="000577D0">
        <w:rPr>
          <w:rFonts w:ascii="Arial" w:eastAsia="Arial" w:hAnsi="Arial" w:cs="Arial"/>
          <w:sz w:val="20"/>
          <w:szCs w:val="20"/>
        </w:rPr>
        <w:t xml:space="preserve">(1) </w:t>
      </w:r>
      <w:r w:rsidR="00327DEE" w:rsidRPr="000577D0">
        <w:rPr>
          <w:rFonts w:ascii="Arial" w:eastAsia="Arial" w:hAnsi="Arial" w:cs="Arial"/>
          <w:sz w:val="20"/>
          <w:szCs w:val="20"/>
        </w:rPr>
        <w:t xml:space="preserve">Dnevnik voženj je sestavni del </w:t>
      </w:r>
      <w:r w:rsidR="005A7196" w:rsidRPr="000577D0">
        <w:rPr>
          <w:rFonts w:ascii="Arial" w:eastAsia="Arial" w:hAnsi="Arial" w:cs="Arial"/>
          <w:sz w:val="20"/>
          <w:szCs w:val="20"/>
        </w:rPr>
        <w:t>dovolilnice CEMT</w:t>
      </w:r>
      <w:r w:rsidR="00327DEE" w:rsidRPr="000577D0">
        <w:rPr>
          <w:rFonts w:ascii="Arial" w:eastAsia="Arial" w:hAnsi="Arial" w:cs="Arial"/>
          <w:sz w:val="20"/>
          <w:szCs w:val="20"/>
        </w:rPr>
        <w:t xml:space="preserve"> in vsebuje informacije o vseh prevozih, opravljenih v skladu </w:t>
      </w:r>
      <w:r w:rsidR="005A7196" w:rsidRPr="000577D0">
        <w:rPr>
          <w:rFonts w:ascii="Arial" w:eastAsia="Arial" w:hAnsi="Arial" w:cs="Arial"/>
          <w:sz w:val="20"/>
          <w:szCs w:val="20"/>
        </w:rPr>
        <w:t>s pripadajočo do</w:t>
      </w:r>
      <w:r w:rsidR="005A7196" w:rsidRPr="000577D0">
        <w:rPr>
          <w:rFonts w:ascii="Arial" w:hAnsi="Arial" w:cs="Arial"/>
          <w:sz w:val="20"/>
          <w:szCs w:val="20"/>
        </w:rPr>
        <w:t>volilnico CEMT</w:t>
      </w:r>
      <w:r w:rsidR="00327DEE" w:rsidRPr="000577D0">
        <w:rPr>
          <w:rFonts w:ascii="Arial" w:hAnsi="Arial" w:cs="Arial"/>
          <w:sz w:val="20"/>
          <w:szCs w:val="20"/>
        </w:rPr>
        <w:t xml:space="preserve">, v kronološkem vrstnem redu, vključno z naloženimi in nenaloženimi vožnjami. </w:t>
      </w:r>
      <w:r w:rsidR="00E34857" w:rsidRPr="000577D0">
        <w:rPr>
          <w:rFonts w:ascii="Arial" w:hAnsi="Arial" w:cs="Arial"/>
          <w:sz w:val="20"/>
          <w:szCs w:val="20"/>
        </w:rPr>
        <w:t xml:space="preserve">Dnevnik voženj vodi prevoznik kot </w:t>
      </w:r>
      <w:r w:rsidR="00E34857" w:rsidRPr="000577D0">
        <w:rPr>
          <w:rFonts w:ascii="Arial" w:eastAsia="Arial" w:hAnsi="Arial" w:cs="Arial"/>
          <w:sz w:val="20"/>
          <w:szCs w:val="20"/>
        </w:rPr>
        <w:t xml:space="preserve">digitalni zapis v okviru DS CEMT. </w:t>
      </w:r>
      <w:r w:rsidR="00E34857" w:rsidRPr="000577D0">
        <w:rPr>
          <w:rFonts w:ascii="Arial" w:hAnsi="Arial" w:cs="Arial"/>
          <w:sz w:val="20"/>
          <w:szCs w:val="20"/>
        </w:rPr>
        <w:t>I</w:t>
      </w:r>
      <w:r w:rsidR="00327DEE" w:rsidRPr="000577D0">
        <w:rPr>
          <w:rFonts w:ascii="Arial" w:hAnsi="Arial" w:cs="Arial"/>
          <w:sz w:val="20"/>
          <w:szCs w:val="20"/>
        </w:rPr>
        <w:t>nformacije</w:t>
      </w:r>
      <w:r w:rsidR="00E34857" w:rsidRPr="000577D0">
        <w:rPr>
          <w:rFonts w:ascii="Arial" w:hAnsi="Arial" w:cs="Arial"/>
          <w:sz w:val="20"/>
          <w:szCs w:val="20"/>
        </w:rPr>
        <w:t xml:space="preserve"> iz dnevnika voženj se </w:t>
      </w:r>
      <w:r w:rsidR="00327DEE" w:rsidRPr="000577D0">
        <w:rPr>
          <w:rFonts w:ascii="Arial" w:hAnsi="Arial" w:cs="Arial"/>
          <w:sz w:val="20"/>
          <w:szCs w:val="20"/>
        </w:rPr>
        <w:t xml:space="preserve">uporablja za nadzor uporabe </w:t>
      </w:r>
      <w:r w:rsidR="005A7196" w:rsidRPr="000577D0">
        <w:rPr>
          <w:rFonts w:ascii="Arial" w:hAnsi="Arial" w:cs="Arial"/>
          <w:sz w:val="20"/>
          <w:szCs w:val="20"/>
        </w:rPr>
        <w:t>dovolilnice</w:t>
      </w:r>
      <w:r w:rsidR="00E34857" w:rsidRPr="000577D0">
        <w:rPr>
          <w:rFonts w:ascii="Arial" w:hAnsi="Arial" w:cs="Arial"/>
          <w:sz w:val="20"/>
          <w:szCs w:val="20"/>
        </w:rPr>
        <w:t xml:space="preserve"> CEMT</w:t>
      </w:r>
      <w:r w:rsidR="005A7196" w:rsidRPr="000577D0">
        <w:rPr>
          <w:rFonts w:ascii="Arial" w:hAnsi="Arial" w:cs="Arial"/>
          <w:sz w:val="20"/>
          <w:szCs w:val="20"/>
        </w:rPr>
        <w:t>.</w:t>
      </w:r>
    </w:p>
    <w:p w14:paraId="11BC1EA9" w14:textId="56B43542" w:rsidR="005736A7" w:rsidRPr="000577D0" w:rsidRDefault="005736A7" w:rsidP="005736A7">
      <w:pPr>
        <w:pStyle w:val="zamik"/>
        <w:pBdr>
          <w:top w:val="none" w:sz="0" w:space="12" w:color="auto"/>
        </w:pBdr>
        <w:spacing w:before="210" w:after="210"/>
        <w:jc w:val="both"/>
        <w:rPr>
          <w:rFonts w:ascii="Arial" w:hAnsi="Arial" w:cs="Arial"/>
          <w:sz w:val="20"/>
          <w:szCs w:val="20"/>
        </w:rPr>
      </w:pPr>
      <w:r w:rsidRPr="000577D0">
        <w:rPr>
          <w:rFonts w:ascii="Arial" w:eastAsia="Arial" w:hAnsi="Arial" w:cs="Arial"/>
          <w:sz w:val="20"/>
          <w:szCs w:val="20"/>
        </w:rPr>
        <w:t>(2) Prevoznik</w:t>
      </w:r>
      <w:r w:rsidR="006C0EE5" w:rsidRPr="000577D0">
        <w:rPr>
          <w:rFonts w:ascii="Arial" w:eastAsia="Arial" w:hAnsi="Arial" w:cs="Arial"/>
          <w:sz w:val="20"/>
          <w:szCs w:val="20"/>
        </w:rPr>
        <w:t xml:space="preserve"> pošlje delivcu v 14 dneh po koncu vsakega koledarskega meseca</w:t>
      </w:r>
      <w:r w:rsidR="00E34857" w:rsidRPr="000577D0">
        <w:rPr>
          <w:rFonts w:ascii="Arial" w:eastAsia="Arial" w:hAnsi="Arial" w:cs="Arial"/>
          <w:sz w:val="20"/>
          <w:szCs w:val="20"/>
        </w:rPr>
        <w:t xml:space="preserve"> </w:t>
      </w:r>
      <w:r w:rsidR="00F11DB0" w:rsidRPr="000577D0">
        <w:rPr>
          <w:rFonts w:ascii="Arial" w:hAnsi="Arial" w:cs="Arial"/>
          <w:sz w:val="20"/>
          <w:szCs w:val="20"/>
        </w:rPr>
        <w:t>informacije</w:t>
      </w:r>
      <w:r w:rsidRPr="000577D0">
        <w:rPr>
          <w:rFonts w:ascii="Arial" w:hAnsi="Arial" w:cs="Arial"/>
          <w:sz w:val="20"/>
          <w:szCs w:val="20"/>
        </w:rPr>
        <w:t xml:space="preserve"> iz dnevnika voženj, ki jih je zavedel v DS CEMT.</w:t>
      </w:r>
      <w:r w:rsidR="00E34857" w:rsidRPr="000577D0">
        <w:rPr>
          <w:rFonts w:ascii="Arial" w:hAnsi="Arial" w:cs="Arial"/>
          <w:sz w:val="20"/>
          <w:szCs w:val="20"/>
        </w:rPr>
        <w:t xml:space="preserve"> Prevoznik ki ne posreduje</w:t>
      </w:r>
      <w:r w:rsidR="00F11DB0" w:rsidRPr="000577D0">
        <w:rPr>
          <w:rFonts w:ascii="Arial" w:hAnsi="Arial" w:cs="Arial"/>
          <w:sz w:val="20"/>
          <w:szCs w:val="20"/>
        </w:rPr>
        <w:t xml:space="preserve"> informacij</w:t>
      </w:r>
      <w:r w:rsidR="006C0EE5" w:rsidRPr="000577D0">
        <w:rPr>
          <w:rFonts w:ascii="Arial" w:hAnsi="Arial" w:cs="Arial"/>
          <w:sz w:val="20"/>
          <w:szCs w:val="20"/>
        </w:rPr>
        <w:t>,</w:t>
      </w:r>
      <w:r w:rsidR="00E34857" w:rsidRPr="000577D0">
        <w:rPr>
          <w:rFonts w:ascii="Arial" w:hAnsi="Arial" w:cs="Arial"/>
          <w:sz w:val="20"/>
          <w:szCs w:val="20"/>
        </w:rPr>
        <w:t xml:space="preserve"> </w:t>
      </w:r>
      <w:r w:rsidR="00F11DB0" w:rsidRPr="000577D0">
        <w:rPr>
          <w:rFonts w:ascii="Arial" w:hAnsi="Arial" w:cs="Arial"/>
          <w:sz w:val="20"/>
          <w:szCs w:val="20"/>
        </w:rPr>
        <w:t>je iz točkovanja izločen.</w:t>
      </w:r>
      <w:r w:rsidR="00E34857" w:rsidRPr="000577D0">
        <w:rPr>
          <w:rFonts w:ascii="Arial" w:hAnsi="Arial" w:cs="Arial"/>
          <w:sz w:val="20"/>
          <w:szCs w:val="20"/>
        </w:rPr>
        <w:t xml:space="preserve"> </w:t>
      </w:r>
    </w:p>
    <w:p w14:paraId="4E3BE1AB" w14:textId="44185962" w:rsidR="00757A23" w:rsidRPr="000577D0" w:rsidRDefault="00F562F1" w:rsidP="000E3D97">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736A7" w:rsidRPr="000577D0">
        <w:rPr>
          <w:rFonts w:ascii="Arial" w:eastAsia="Arial" w:hAnsi="Arial" w:cs="Arial"/>
          <w:sz w:val="20"/>
          <w:szCs w:val="20"/>
        </w:rPr>
        <w:t>3</w:t>
      </w:r>
      <w:r w:rsidRPr="000577D0">
        <w:rPr>
          <w:rFonts w:ascii="Arial" w:eastAsia="Arial" w:hAnsi="Arial" w:cs="Arial"/>
          <w:sz w:val="20"/>
          <w:szCs w:val="20"/>
        </w:rPr>
        <w:t xml:space="preserve">) </w:t>
      </w:r>
      <w:r w:rsidR="001B4465" w:rsidRPr="000577D0">
        <w:rPr>
          <w:rFonts w:ascii="Arial" w:eastAsia="Arial" w:hAnsi="Arial" w:cs="Arial"/>
          <w:sz w:val="20"/>
          <w:szCs w:val="20"/>
        </w:rPr>
        <w:t xml:space="preserve">Delivec </w:t>
      </w:r>
      <w:r w:rsidR="0094340D" w:rsidRPr="000577D0">
        <w:rPr>
          <w:rFonts w:ascii="Arial" w:eastAsia="Arial" w:hAnsi="Arial" w:cs="Arial"/>
          <w:sz w:val="20"/>
          <w:szCs w:val="20"/>
        </w:rPr>
        <w:t>podatke iz dnevnika voženj pregleda</w:t>
      </w:r>
      <w:r w:rsidR="001B4465" w:rsidRPr="000577D0">
        <w:rPr>
          <w:rFonts w:ascii="Arial" w:eastAsia="Arial" w:hAnsi="Arial" w:cs="Arial"/>
          <w:sz w:val="20"/>
          <w:szCs w:val="20"/>
        </w:rPr>
        <w:t xml:space="preserve"> in pred točkovanjem izloči:</w:t>
      </w:r>
    </w:p>
    <w:p w14:paraId="2D56C328"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vse prazne vožnje,</w:t>
      </w:r>
    </w:p>
    <w:p w14:paraId="748996B7"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vse vožnje, za katere CEMT ne velja.</w:t>
      </w:r>
    </w:p>
    <w:p w14:paraId="42C9D187" w14:textId="63473B36" w:rsidR="00FC54A3" w:rsidRPr="000577D0" w:rsidRDefault="001B4465" w:rsidP="000E3D97">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736A7" w:rsidRPr="000577D0">
        <w:rPr>
          <w:rFonts w:ascii="Arial" w:eastAsia="Arial" w:hAnsi="Arial" w:cs="Arial"/>
          <w:sz w:val="20"/>
          <w:szCs w:val="20"/>
        </w:rPr>
        <w:t>4</w:t>
      </w:r>
      <w:r w:rsidRPr="000577D0">
        <w:rPr>
          <w:rFonts w:ascii="Arial" w:eastAsia="Arial" w:hAnsi="Arial" w:cs="Arial"/>
          <w:sz w:val="20"/>
          <w:szCs w:val="20"/>
        </w:rPr>
        <w:t xml:space="preserve">) Delivec ostale vožnje prevoznika točkuje po sistemu, ki je določen v </w:t>
      </w:r>
      <w:r w:rsidR="000E3D97" w:rsidRPr="000577D0">
        <w:rPr>
          <w:rFonts w:ascii="Arial" w:eastAsia="Arial" w:hAnsi="Arial" w:cs="Arial"/>
          <w:sz w:val="20"/>
          <w:szCs w:val="20"/>
        </w:rPr>
        <w:t>29</w:t>
      </w:r>
      <w:r w:rsidRPr="000577D0">
        <w:rPr>
          <w:rFonts w:ascii="Arial" w:eastAsia="Arial" w:hAnsi="Arial" w:cs="Arial"/>
          <w:sz w:val="20"/>
          <w:szCs w:val="20"/>
        </w:rPr>
        <w:t xml:space="preserve">. členu tega pravilnika. Točke pridobiva prevoznik glede na posamezno vrsto dovolilnice CEMT, za vsako dodeljeno dovolilnico </w:t>
      </w:r>
      <w:r w:rsidR="0094340D" w:rsidRPr="000577D0">
        <w:rPr>
          <w:rFonts w:ascii="Arial" w:eastAsia="Arial" w:hAnsi="Arial" w:cs="Arial"/>
          <w:sz w:val="20"/>
          <w:szCs w:val="20"/>
        </w:rPr>
        <w:t xml:space="preserve">CEMT </w:t>
      </w:r>
      <w:r w:rsidRPr="000577D0">
        <w:rPr>
          <w:rFonts w:ascii="Arial" w:eastAsia="Arial" w:hAnsi="Arial" w:cs="Arial"/>
          <w:sz w:val="20"/>
          <w:szCs w:val="20"/>
        </w:rPr>
        <w:t xml:space="preserve">posebej na osnovi </w:t>
      </w:r>
      <w:r w:rsidR="0094340D" w:rsidRPr="000577D0">
        <w:rPr>
          <w:rFonts w:ascii="Arial" w:eastAsia="Arial" w:hAnsi="Arial" w:cs="Arial"/>
          <w:sz w:val="20"/>
          <w:szCs w:val="20"/>
        </w:rPr>
        <w:t>pripadajočega</w:t>
      </w:r>
      <w:r w:rsidRPr="000577D0">
        <w:rPr>
          <w:rFonts w:ascii="Arial" w:eastAsia="Arial" w:hAnsi="Arial" w:cs="Arial"/>
          <w:sz w:val="20"/>
          <w:szCs w:val="20"/>
        </w:rPr>
        <w:t xml:space="preserve"> dnevnika.</w:t>
      </w:r>
    </w:p>
    <w:p w14:paraId="701CAD9D" w14:textId="71994955" w:rsidR="00757A23" w:rsidRPr="000577D0" w:rsidRDefault="000E3D97">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w:t>
      </w:r>
      <w:r w:rsidR="00E036B9" w:rsidRPr="000577D0">
        <w:rPr>
          <w:rFonts w:ascii="Arial" w:eastAsia="Arial" w:hAnsi="Arial" w:cs="Arial"/>
          <w:b/>
          <w:bCs/>
          <w:sz w:val="20"/>
          <w:szCs w:val="20"/>
        </w:rPr>
        <w:t>7</w:t>
      </w:r>
      <w:r w:rsidR="001B4465" w:rsidRPr="000577D0">
        <w:rPr>
          <w:rFonts w:ascii="Arial" w:eastAsia="Arial" w:hAnsi="Arial" w:cs="Arial"/>
          <w:b/>
          <w:bCs/>
          <w:sz w:val="20"/>
          <w:szCs w:val="20"/>
        </w:rPr>
        <w:t>. člen</w:t>
      </w:r>
    </w:p>
    <w:p w14:paraId="1B5745AC" w14:textId="20039A05" w:rsidR="00FC54A3" w:rsidRPr="000577D0" w:rsidRDefault="00FC54A3">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(spremljanje uporabe dovolilnic CEMT)</w:t>
      </w:r>
    </w:p>
    <w:p w14:paraId="270F6804" w14:textId="209F3126" w:rsidR="00757A23" w:rsidRPr="000577D0" w:rsidRDefault="001B4465" w:rsidP="000E3D97">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 xml:space="preserve">(1) Uporaba dodeljenih dovolilnic </w:t>
      </w:r>
      <w:r w:rsidR="0094340D" w:rsidRPr="000577D0">
        <w:rPr>
          <w:rFonts w:ascii="Arial" w:eastAsia="Arial" w:hAnsi="Arial" w:cs="Arial"/>
          <w:sz w:val="20"/>
          <w:szCs w:val="20"/>
        </w:rPr>
        <w:t xml:space="preserve">CEMT </w:t>
      </w:r>
      <w:r w:rsidRPr="000577D0">
        <w:rPr>
          <w:rFonts w:ascii="Arial" w:eastAsia="Arial" w:hAnsi="Arial" w:cs="Arial"/>
          <w:sz w:val="20"/>
          <w:szCs w:val="20"/>
        </w:rPr>
        <w:t xml:space="preserve">se spremlja in vrednoti po sistemu točkovanja opravljenih prevozov blaga </w:t>
      </w:r>
      <w:r w:rsidR="000E3D97" w:rsidRPr="000577D0">
        <w:rPr>
          <w:rFonts w:ascii="Arial" w:eastAsia="Arial" w:hAnsi="Arial" w:cs="Arial"/>
          <w:sz w:val="20"/>
          <w:szCs w:val="20"/>
        </w:rPr>
        <w:t>za tretje države. N</w:t>
      </w:r>
      <w:r w:rsidRPr="000577D0">
        <w:rPr>
          <w:rFonts w:ascii="Arial" w:eastAsia="Arial" w:hAnsi="Arial" w:cs="Arial"/>
          <w:sz w:val="20"/>
          <w:szCs w:val="20"/>
        </w:rPr>
        <w:t>a območju Skupnosti štejejo samo prevozi, ki jih prevoznik opravlja iz države članice Skupnosti v državo nečlanico in obratno.</w:t>
      </w:r>
    </w:p>
    <w:p w14:paraId="15161CF3" w14:textId="4C4344A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(2) Točkujejo se samo prevozi na določeni relaciji, za katere je dovolilnica </w:t>
      </w:r>
      <w:r w:rsidR="00F11DB0" w:rsidRPr="000577D0">
        <w:rPr>
          <w:rFonts w:ascii="Arial" w:eastAsia="Arial" w:hAnsi="Arial" w:cs="Arial"/>
          <w:sz w:val="20"/>
          <w:szCs w:val="20"/>
        </w:rPr>
        <w:t xml:space="preserve">CEMT </w:t>
      </w:r>
      <w:r w:rsidRPr="000577D0">
        <w:rPr>
          <w:rFonts w:ascii="Arial" w:eastAsia="Arial" w:hAnsi="Arial" w:cs="Arial"/>
          <w:sz w:val="20"/>
          <w:szCs w:val="20"/>
        </w:rPr>
        <w:t>potrebna.</w:t>
      </w:r>
      <w:r w:rsidR="005736A7" w:rsidRPr="000577D0">
        <w:rPr>
          <w:rFonts w:ascii="Arial" w:eastAsia="Arial" w:hAnsi="Arial" w:cs="Arial"/>
          <w:sz w:val="20"/>
          <w:szCs w:val="20"/>
        </w:rPr>
        <w:t xml:space="preserve"> Vsak polni prevoz se točkuje z 1 točko.</w:t>
      </w:r>
    </w:p>
    <w:p w14:paraId="0C9EF40C" w14:textId="632D54F1" w:rsidR="00757A23" w:rsidRPr="000577D0" w:rsidRDefault="00E036B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28</w:t>
      </w:r>
      <w:r w:rsidR="001B4465" w:rsidRPr="000577D0">
        <w:rPr>
          <w:rFonts w:ascii="Arial" w:eastAsia="Arial" w:hAnsi="Arial" w:cs="Arial"/>
          <w:b/>
          <w:bCs/>
          <w:sz w:val="20"/>
          <w:szCs w:val="20"/>
        </w:rPr>
        <w:t>. člen</w:t>
      </w:r>
    </w:p>
    <w:p w14:paraId="521D1B3E" w14:textId="06AB56B2" w:rsidR="00FC54A3" w:rsidRPr="000577D0" w:rsidRDefault="00FC54A3">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(točkovanje uporabe dovolilnic CEMT)</w:t>
      </w:r>
    </w:p>
    <w:p w14:paraId="490519F2" w14:textId="085BEDDD"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Delivec iz dnevnikov voženj o uporabi dovolilnice </w:t>
      </w:r>
      <w:r w:rsidR="00FC54A3" w:rsidRPr="000577D0">
        <w:rPr>
          <w:rFonts w:ascii="Arial" w:eastAsia="Arial" w:hAnsi="Arial" w:cs="Arial"/>
          <w:sz w:val="20"/>
          <w:szCs w:val="20"/>
        </w:rPr>
        <w:t xml:space="preserve">CEMT </w:t>
      </w:r>
      <w:r w:rsidRPr="000577D0">
        <w:rPr>
          <w:rFonts w:ascii="Arial" w:eastAsia="Arial" w:hAnsi="Arial" w:cs="Arial"/>
          <w:sz w:val="20"/>
          <w:szCs w:val="20"/>
        </w:rPr>
        <w:t>za vsakega prevoznika, ki ima dodeljeno dovolilnico</w:t>
      </w:r>
      <w:r w:rsidR="00FC54A3" w:rsidRPr="000577D0">
        <w:rPr>
          <w:rFonts w:ascii="Arial" w:eastAsia="Arial" w:hAnsi="Arial" w:cs="Arial"/>
          <w:sz w:val="20"/>
          <w:szCs w:val="20"/>
        </w:rPr>
        <w:t xml:space="preserve"> CEMT</w:t>
      </w:r>
      <w:r w:rsidRPr="000577D0">
        <w:rPr>
          <w:rFonts w:ascii="Arial" w:eastAsia="Arial" w:hAnsi="Arial" w:cs="Arial"/>
          <w:sz w:val="20"/>
          <w:szCs w:val="20"/>
        </w:rPr>
        <w:t>, izračuna, koliko točk je pridobil glede na opravljene vožnje v določenem obdobju. Na podlagi tako opravljenega izračuna prevoznike razvrsti glede na število zbranih točk in naredi seznam, ki vsebuje vse podatke iz tega odstavka. Seznam delivec objavi na primeren način.</w:t>
      </w:r>
    </w:p>
    <w:p w14:paraId="63C12B7C"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Delivec opravi skupni pregled točkovanja v mesecu septembru tekočega leta. Pri točkovanju upošteva mesečna poročila od vključno 1. januarja do vključno 31. avgusta tekočega leta.</w:t>
      </w:r>
    </w:p>
    <w:p w14:paraId="04AE1455" w14:textId="0A625C59"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(3) Če je prevoznik v času iz prejšnjega odstavka na novo prejel </w:t>
      </w:r>
      <w:r w:rsidR="00FC54A3" w:rsidRPr="000577D0">
        <w:rPr>
          <w:rFonts w:ascii="Arial" w:eastAsia="Arial" w:hAnsi="Arial" w:cs="Arial"/>
          <w:sz w:val="20"/>
          <w:szCs w:val="20"/>
        </w:rPr>
        <w:t xml:space="preserve">dovolilnico </w:t>
      </w:r>
      <w:r w:rsidRPr="000577D0">
        <w:rPr>
          <w:rFonts w:ascii="Arial" w:eastAsia="Arial" w:hAnsi="Arial" w:cs="Arial"/>
          <w:sz w:val="20"/>
          <w:szCs w:val="20"/>
        </w:rPr>
        <w:t xml:space="preserve">CEMT, ta dovolilnica ni predmet skupnega točkovanja in se prevozniku začne točkovati v naslednjem letu (prenos, zamenjava in dodelitev </w:t>
      </w:r>
      <w:r w:rsidR="00FC54A3" w:rsidRPr="000577D0">
        <w:rPr>
          <w:rFonts w:ascii="Arial" w:eastAsia="Arial" w:hAnsi="Arial" w:cs="Arial"/>
          <w:sz w:val="20"/>
          <w:szCs w:val="20"/>
        </w:rPr>
        <w:t xml:space="preserve">dovolilnic </w:t>
      </w:r>
      <w:r w:rsidRPr="000577D0">
        <w:rPr>
          <w:rFonts w:ascii="Arial" w:eastAsia="Arial" w:hAnsi="Arial" w:cs="Arial"/>
          <w:sz w:val="20"/>
          <w:szCs w:val="20"/>
        </w:rPr>
        <w:t xml:space="preserve">CEMT </w:t>
      </w:r>
      <w:r w:rsidR="00FC54A3" w:rsidRPr="000577D0">
        <w:rPr>
          <w:rFonts w:ascii="Arial" w:eastAsia="Arial" w:hAnsi="Arial" w:cs="Arial"/>
          <w:sz w:val="20"/>
          <w:szCs w:val="20"/>
        </w:rPr>
        <w:t xml:space="preserve">po </w:t>
      </w:r>
      <w:r w:rsidRPr="000577D0">
        <w:rPr>
          <w:rFonts w:ascii="Arial" w:eastAsia="Arial" w:hAnsi="Arial" w:cs="Arial"/>
          <w:sz w:val="20"/>
          <w:szCs w:val="20"/>
        </w:rPr>
        <w:t>seznamu prosilcev med letom).</w:t>
      </w:r>
    </w:p>
    <w:p w14:paraId="254EC404" w14:textId="7A7D8B4F"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(4) V primeru, da je prevozniku v času, določenim v drugem odstavku tega člena, bila zamenjana </w:t>
      </w:r>
      <w:r w:rsidR="00FC54A3" w:rsidRPr="000577D0">
        <w:rPr>
          <w:rFonts w:ascii="Arial" w:eastAsia="Arial" w:hAnsi="Arial" w:cs="Arial"/>
          <w:sz w:val="20"/>
          <w:szCs w:val="20"/>
        </w:rPr>
        <w:t xml:space="preserve">dovolilnica </w:t>
      </w:r>
      <w:r w:rsidRPr="000577D0">
        <w:rPr>
          <w:rFonts w:ascii="Arial" w:eastAsia="Arial" w:hAnsi="Arial" w:cs="Arial"/>
          <w:sz w:val="20"/>
          <w:szCs w:val="20"/>
        </w:rPr>
        <w:t>CEMT, se pri točkovanju doseženo število točk prejšnje in nove dovolilnice sešteje.</w:t>
      </w:r>
    </w:p>
    <w:p w14:paraId="59C29DB3" w14:textId="3D5652C1"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(5) Prevoznikom, ki v opazovanem obdobju dosežejo manj kot 20 voženj za tretje države, se dodeljene dovolilnice v naslednjem letu odvzamejo in dodelijo prevoznikom po vrstnem redu na seznamu prosilcev. Prevoznik, ki mu je bila odvzeta dovolilnica</w:t>
      </w:r>
      <w:r w:rsidR="00FC54A3" w:rsidRPr="000577D0">
        <w:rPr>
          <w:rFonts w:ascii="Arial" w:eastAsia="Arial" w:hAnsi="Arial" w:cs="Arial"/>
          <w:sz w:val="20"/>
          <w:szCs w:val="20"/>
        </w:rPr>
        <w:t xml:space="preserve"> CEMT</w:t>
      </w:r>
      <w:r w:rsidRPr="000577D0">
        <w:rPr>
          <w:rFonts w:ascii="Arial" w:eastAsia="Arial" w:hAnsi="Arial" w:cs="Arial"/>
          <w:sz w:val="20"/>
          <w:szCs w:val="20"/>
        </w:rPr>
        <w:t>, lahko ponovno zaprosi za dodelitev dovolilnice v naslednjem letu v času od 1. septembra do 15. septembra.</w:t>
      </w:r>
    </w:p>
    <w:p w14:paraId="1A28CA79" w14:textId="3ED80AB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(6) V primeru, da Republika Slovenija prejme manjše število dovolilnic </w:t>
      </w:r>
      <w:r w:rsidR="00FC54A3" w:rsidRPr="000577D0">
        <w:rPr>
          <w:rFonts w:ascii="Arial" w:eastAsia="Arial" w:hAnsi="Arial" w:cs="Arial"/>
          <w:sz w:val="20"/>
          <w:szCs w:val="20"/>
        </w:rPr>
        <w:t xml:space="preserve">CEMT </w:t>
      </w:r>
      <w:r w:rsidRPr="000577D0">
        <w:rPr>
          <w:rFonts w:ascii="Arial" w:eastAsia="Arial" w:hAnsi="Arial" w:cs="Arial"/>
          <w:sz w:val="20"/>
          <w:szCs w:val="20"/>
        </w:rPr>
        <w:t>kot bi jih moral delivec podeliti v letne načrte, na podlagi uporabe dovolilnic</w:t>
      </w:r>
      <w:r w:rsidR="00FC54A3" w:rsidRPr="000577D0">
        <w:rPr>
          <w:rFonts w:ascii="Arial" w:eastAsia="Arial" w:hAnsi="Arial" w:cs="Arial"/>
          <w:sz w:val="20"/>
          <w:szCs w:val="20"/>
        </w:rPr>
        <w:t xml:space="preserve"> CEMT</w:t>
      </w:r>
      <w:r w:rsidRPr="000577D0">
        <w:rPr>
          <w:rFonts w:ascii="Arial" w:eastAsia="Arial" w:hAnsi="Arial" w:cs="Arial"/>
          <w:sz w:val="20"/>
          <w:szCs w:val="20"/>
        </w:rPr>
        <w:t>, jih odvzame tistim prevoznikom, ki se uvrstijo na zadnji del seznama uporabe posamezne vrste dovolilnic. Delivec pri tem upošteva seštevek kumulativnega števila točk in števila voženj za tretje države.</w:t>
      </w:r>
    </w:p>
    <w:p w14:paraId="466D0669" w14:textId="1A5AF2C4" w:rsidR="005020AF" w:rsidRPr="000577D0" w:rsidRDefault="001B4465" w:rsidP="000577D0">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(7) Delivec seznam točkovanja uporabe </w:t>
      </w:r>
      <w:r w:rsidR="00FC54A3" w:rsidRPr="000577D0">
        <w:rPr>
          <w:rFonts w:ascii="Arial" w:eastAsia="Arial" w:hAnsi="Arial" w:cs="Arial"/>
          <w:sz w:val="20"/>
          <w:szCs w:val="20"/>
        </w:rPr>
        <w:t xml:space="preserve">dovolilnic </w:t>
      </w:r>
      <w:r w:rsidRPr="000577D0">
        <w:rPr>
          <w:rFonts w:ascii="Arial" w:eastAsia="Arial" w:hAnsi="Arial" w:cs="Arial"/>
          <w:sz w:val="20"/>
          <w:szCs w:val="20"/>
        </w:rPr>
        <w:t>CEMT, v katerem je razvidno skupno število točk in voženj za tretje države, javno objavi na primeren način tako, da je dostopen vsem prevoznikom in ga dostavi</w:t>
      </w:r>
      <w:r w:rsidR="00346C41" w:rsidRPr="000577D0">
        <w:rPr>
          <w:rFonts w:ascii="Arial" w:eastAsia="Arial" w:hAnsi="Arial" w:cs="Arial"/>
          <w:sz w:val="20"/>
          <w:szCs w:val="20"/>
        </w:rPr>
        <w:t xml:space="preserve"> ministrstvu</w:t>
      </w:r>
      <w:r w:rsidRPr="000577D0">
        <w:rPr>
          <w:rFonts w:ascii="Arial" w:eastAsia="Arial" w:hAnsi="Arial" w:cs="Arial"/>
          <w:sz w:val="20"/>
          <w:szCs w:val="20"/>
        </w:rPr>
        <w:t xml:space="preserve"> do 15. oktobra.</w:t>
      </w:r>
    </w:p>
    <w:p w14:paraId="6A55FE1C" w14:textId="5D208A13" w:rsidR="00757A23" w:rsidRPr="000577D0" w:rsidRDefault="00E036B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29</w:t>
      </w:r>
      <w:r w:rsidR="001B4465" w:rsidRPr="000577D0">
        <w:rPr>
          <w:rFonts w:ascii="Arial" w:eastAsia="Arial" w:hAnsi="Arial" w:cs="Arial"/>
          <w:b/>
          <w:bCs/>
          <w:sz w:val="20"/>
          <w:szCs w:val="20"/>
        </w:rPr>
        <w:t>. člen</w:t>
      </w:r>
    </w:p>
    <w:p w14:paraId="089CD8D6" w14:textId="5C1D5614" w:rsidR="00192989" w:rsidRPr="000577D0" w:rsidRDefault="0019298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(seznam prosilcev dovolilnic CEMT)</w:t>
      </w:r>
    </w:p>
    <w:p w14:paraId="000260B3" w14:textId="1B0EE3B1"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Delivec na osnovi prejetih vlog prevoznikov za postavitev letnega načrta, ki jih prevozniki posredujejo delivcu v času od 1. septembra do 15. septembra tekočega leta za naslednje leto, vodi seznam prosilcev po posamezni vrsti dovolilnice </w:t>
      </w:r>
      <w:r w:rsidR="00FC54A3" w:rsidRPr="000577D0">
        <w:rPr>
          <w:rFonts w:ascii="Arial" w:eastAsia="Arial" w:hAnsi="Arial" w:cs="Arial"/>
          <w:sz w:val="20"/>
          <w:szCs w:val="20"/>
        </w:rPr>
        <w:t xml:space="preserve">CEMT </w:t>
      </w:r>
      <w:r w:rsidRPr="000577D0">
        <w:rPr>
          <w:rFonts w:ascii="Arial" w:eastAsia="Arial" w:hAnsi="Arial" w:cs="Arial"/>
          <w:sz w:val="20"/>
          <w:szCs w:val="20"/>
        </w:rPr>
        <w:t xml:space="preserve">– seznam prosilcev. Za vsako vrsto dovolilnice mora biti seznam prosilcev urejen tako, da so na vrhu liste prevozniki, ki imajo, glede na izračun v skladu z merili, navedenimi v nadaljevanju, največ zbranih točk oziroma jim prvim pripada prosta dovolilnica, na koncu pa tisti z najmanjšim številom točk. Seznam mora biti oštevilčen tako, da je jasno razvidno, na katerem mestu je kateri prevoznik, vsebovati mora firmo oziroma ime prevoznika, matično številko, število že dodeljenih </w:t>
      </w:r>
      <w:r w:rsidR="00FC54A3" w:rsidRPr="000577D0">
        <w:rPr>
          <w:rFonts w:ascii="Arial" w:eastAsia="Arial" w:hAnsi="Arial" w:cs="Arial"/>
          <w:sz w:val="20"/>
          <w:szCs w:val="20"/>
        </w:rPr>
        <w:t xml:space="preserve">dovolilnic </w:t>
      </w:r>
      <w:r w:rsidRPr="000577D0">
        <w:rPr>
          <w:rFonts w:ascii="Arial" w:eastAsia="Arial" w:hAnsi="Arial" w:cs="Arial"/>
          <w:sz w:val="20"/>
          <w:szCs w:val="20"/>
        </w:rPr>
        <w:t>CEMT, skupno število zbranih točk v skladu z izračunom meril ter podatke, ki jih je delivec upošteval pri izračunu meril.</w:t>
      </w:r>
    </w:p>
    <w:p w14:paraId="76447569" w14:textId="2541AFF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 xml:space="preserve">(2) Delivec opravi izračun in seznam prosilcev javno objavi na svoji spletni strani v roku pet dni po vsaki redni obdobni delitvi. Delivec upošteva za izračun seznama prosilcev podatke na dan izračuna redne obdobne delitve. V izračunu seznama prosilcev se upoštevajo vloge prevoznikov, ki še niso prejeli vrste </w:t>
      </w:r>
      <w:r w:rsidR="00FC54A3" w:rsidRPr="000577D0">
        <w:rPr>
          <w:rFonts w:ascii="Arial" w:eastAsia="Arial" w:hAnsi="Arial" w:cs="Arial"/>
          <w:sz w:val="20"/>
          <w:szCs w:val="20"/>
        </w:rPr>
        <w:t xml:space="preserve">dovolilnice </w:t>
      </w:r>
      <w:r w:rsidRPr="000577D0">
        <w:rPr>
          <w:rFonts w:ascii="Arial" w:eastAsia="Arial" w:hAnsi="Arial" w:cs="Arial"/>
          <w:sz w:val="20"/>
          <w:szCs w:val="20"/>
        </w:rPr>
        <w:t>CEMT po seznamu prosilcev za tekoče leto.</w:t>
      </w:r>
    </w:p>
    <w:p w14:paraId="3B593ACD" w14:textId="445DE3A7" w:rsidR="00757A23" w:rsidRPr="000577D0" w:rsidRDefault="000E3D97">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w:t>
      </w:r>
      <w:r w:rsidR="00E036B9" w:rsidRPr="000577D0">
        <w:rPr>
          <w:rFonts w:ascii="Arial" w:eastAsia="Arial" w:hAnsi="Arial" w:cs="Arial"/>
          <w:b/>
          <w:bCs/>
          <w:sz w:val="20"/>
          <w:szCs w:val="20"/>
        </w:rPr>
        <w:t>0</w:t>
      </w:r>
      <w:r w:rsidR="001B4465" w:rsidRPr="000577D0">
        <w:rPr>
          <w:rFonts w:ascii="Arial" w:eastAsia="Arial" w:hAnsi="Arial" w:cs="Arial"/>
          <w:b/>
          <w:bCs/>
          <w:sz w:val="20"/>
          <w:szCs w:val="20"/>
        </w:rPr>
        <w:t>. člen</w:t>
      </w:r>
    </w:p>
    <w:p w14:paraId="780F8ED7" w14:textId="60C686D8" w:rsidR="00192989" w:rsidRPr="000577D0" w:rsidRDefault="0019298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 xml:space="preserve">(izračun </w:t>
      </w:r>
      <w:r w:rsidR="0044558A" w:rsidRPr="000577D0">
        <w:rPr>
          <w:rFonts w:ascii="Arial" w:eastAsia="Arial" w:hAnsi="Arial" w:cs="Arial"/>
          <w:b/>
          <w:bCs/>
          <w:sz w:val="20"/>
          <w:szCs w:val="20"/>
        </w:rPr>
        <w:t xml:space="preserve">delitve </w:t>
      </w:r>
      <w:r w:rsidRPr="000577D0">
        <w:rPr>
          <w:rFonts w:ascii="Arial" w:eastAsia="Arial" w:hAnsi="Arial" w:cs="Arial"/>
          <w:b/>
          <w:bCs/>
          <w:sz w:val="20"/>
          <w:szCs w:val="20"/>
        </w:rPr>
        <w:t>dovolilnic CEMT)</w:t>
      </w:r>
    </w:p>
    <w:p w14:paraId="79148C41" w14:textId="4AF50D3C" w:rsidR="005020AF" w:rsidRPr="000577D0" w:rsidRDefault="005020AF" w:rsidP="004B6C6A">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Pri posameznem prevozniku se pri izračunu deleža za izdelavo seznama prosilcev za pridobitev dovolilnic CEMT upoštevajo tudi že dodeljene dovolilnice CEMT, in sicer tako, da se od skupnega števila vozil prevoznika odšteje za vsako že dodeljeno dovolilnico CEMT določeno število vozil, ki so pogoj, da prevoznik sploh lahko kandidira za pridobitev dovolilnice CEMT. Odštevanje vozil delivec opravi skladno s 34. členom tega pravilnika. Če se prevozniku z novim načrtom za naslednje leto dovolilnica CEMT odvzame, se mu odšteto število vozil prišteje nazaj.</w:t>
      </w:r>
    </w:p>
    <w:p w14:paraId="6931A343" w14:textId="505DB9FB"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2</w:t>
      </w:r>
      <w:r w:rsidRPr="000577D0">
        <w:rPr>
          <w:rFonts w:ascii="Arial" w:eastAsia="Arial" w:hAnsi="Arial" w:cs="Arial"/>
          <w:sz w:val="20"/>
          <w:szCs w:val="20"/>
        </w:rPr>
        <w:t xml:space="preserve">) V primeru, da je prevoznik zaprosil za dodelitev več vrst </w:t>
      </w:r>
      <w:r w:rsidR="00FC54A3" w:rsidRPr="000577D0">
        <w:rPr>
          <w:rFonts w:ascii="Arial" w:eastAsia="Arial" w:hAnsi="Arial" w:cs="Arial"/>
          <w:sz w:val="20"/>
          <w:szCs w:val="20"/>
        </w:rPr>
        <w:t xml:space="preserve">dovolilnic </w:t>
      </w:r>
      <w:r w:rsidRPr="000577D0">
        <w:rPr>
          <w:rFonts w:ascii="Arial" w:eastAsia="Arial" w:hAnsi="Arial" w:cs="Arial"/>
          <w:sz w:val="20"/>
          <w:szCs w:val="20"/>
        </w:rPr>
        <w:t>CEMT, delivec opravi delitev oziroma izračun seznama prosilcev tako, da najprej razdeli avstrijske dovolilnice</w:t>
      </w:r>
      <w:r w:rsidR="0044558A" w:rsidRPr="000577D0">
        <w:rPr>
          <w:rFonts w:ascii="Arial" w:eastAsia="Arial" w:hAnsi="Arial" w:cs="Arial"/>
          <w:sz w:val="20"/>
          <w:szCs w:val="20"/>
        </w:rPr>
        <w:t xml:space="preserve"> CEMT</w:t>
      </w:r>
      <w:r w:rsidRPr="000577D0">
        <w:rPr>
          <w:rFonts w:ascii="Arial" w:eastAsia="Arial" w:hAnsi="Arial" w:cs="Arial"/>
          <w:sz w:val="20"/>
          <w:szCs w:val="20"/>
        </w:rPr>
        <w:t>, ki so na razpolago, nato pa podatke za izračun meril popravi glede na razdeljene nove dovolilnice (novim prejemnikom odšteje vozila ki jih mora imeti za pridobitev posamezne dovolilnice</w:t>
      </w:r>
      <w:r w:rsidR="00AF0ED0" w:rsidRPr="000577D0">
        <w:rPr>
          <w:rFonts w:ascii="Arial" w:eastAsia="Arial" w:hAnsi="Arial" w:cs="Arial"/>
          <w:sz w:val="20"/>
          <w:szCs w:val="20"/>
        </w:rPr>
        <w:t xml:space="preserve"> CEMT</w:t>
      </w:r>
      <w:r w:rsidRPr="000577D0">
        <w:rPr>
          <w:rFonts w:ascii="Arial" w:eastAsia="Arial" w:hAnsi="Arial" w:cs="Arial"/>
          <w:sz w:val="20"/>
          <w:szCs w:val="20"/>
        </w:rPr>
        <w:t xml:space="preserve">). Nato na enak način razdeli še italijanske dovolilnice </w:t>
      </w:r>
      <w:r w:rsidR="0044558A" w:rsidRPr="000577D0">
        <w:rPr>
          <w:rFonts w:ascii="Arial" w:eastAsia="Arial" w:hAnsi="Arial" w:cs="Arial"/>
          <w:sz w:val="20"/>
          <w:szCs w:val="20"/>
        </w:rPr>
        <w:t xml:space="preserve">CEMT </w:t>
      </w:r>
      <w:r w:rsidRPr="000577D0">
        <w:rPr>
          <w:rFonts w:ascii="Arial" w:eastAsia="Arial" w:hAnsi="Arial" w:cs="Arial"/>
          <w:sz w:val="20"/>
          <w:szCs w:val="20"/>
        </w:rPr>
        <w:t xml:space="preserve">in nazadnje dovolilnice </w:t>
      </w:r>
      <w:r w:rsidR="0044558A" w:rsidRPr="000577D0">
        <w:rPr>
          <w:rFonts w:ascii="Arial" w:eastAsia="Arial" w:hAnsi="Arial" w:cs="Arial"/>
          <w:sz w:val="20"/>
          <w:szCs w:val="20"/>
        </w:rPr>
        <w:t xml:space="preserve">CEMT </w:t>
      </w:r>
      <w:r w:rsidRPr="000577D0">
        <w:rPr>
          <w:rFonts w:ascii="Arial" w:eastAsia="Arial" w:hAnsi="Arial" w:cs="Arial"/>
          <w:sz w:val="20"/>
          <w:szCs w:val="20"/>
        </w:rPr>
        <w:t>za tretje države.</w:t>
      </w:r>
    </w:p>
    <w:p w14:paraId="3051248C" w14:textId="0754DE6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3</w:t>
      </w:r>
      <w:r w:rsidRPr="000577D0">
        <w:rPr>
          <w:rFonts w:ascii="Arial" w:eastAsia="Arial" w:hAnsi="Arial" w:cs="Arial"/>
          <w:sz w:val="20"/>
          <w:szCs w:val="20"/>
        </w:rPr>
        <w:t>) Delivec izračun izvede tako, da najprej prevoznikom, ki že imajo dodeljene dovolilnice</w:t>
      </w:r>
      <w:r w:rsidR="0044558A" w:rsidRPr="000577D0">
        <w:rPr>
          <w:rFonts w:ascii="Arial" w:eastAsia="Arial" w:hAnsi="Arial" w:cs="Arial"/>
          <w:sz w:val="20"/>
          <w:szCs w:val="20"/>
        </w:rPr>
        <w:t xml:space="preserve"> CEMT</w:t>
      </w:r>
      <w:r w:rsidRPr="000577D0">
        <w:rPr>
          <w:rFonts w:ascii="Arial" w:eastAsia="Arial" w:hAnsi="Arial" w:cs="Arial"/>
          <w:sz w:val="20"/>
          <w:szCs w:val="20"/>
        </w:rPr>
        <w:t xml:space="preserve">, od podatkov za izračun za vsako dovolilnico </w:t>
      </w:r>
      <w:r w:rsidR="0044558A" w:rsidRPr="000577D0">
        <w:rPr>
          <w:rFonts w:ascii="Arial" w:eastAsia="Arial" w:hAnsi="Arial" w:cs="Arial"/>
          <w:sz w:val="20"/>
          <w:szCs w:val="20"/>
        </w:rPr>
        <w:t xml:space="preserve">CEMT </w:t>
      </w:r>
      <w:r w:rsidRPr="000577D0">
        <w:rPr>
          <w:rFonts w:ascii="Arial" w:eastAsia="Arial" w:hAnsi="Arial" w:cs="Arial"/>
          <w:sz w:val="20"/>
          <w:szCs w:val="20"/>
        </w:rPr>
        <w:t>odšteje toliko vozil, kolikor jih morajo minimalno imeti, da sploh lahko pridobijo tako dovolilnico (npr. za I-CEMT 2 vozili). Na podlagi tako prečiščenih podatkov naredi izračun čakalne liste za avstrijske dovolilnice</w:t>
      </w:r>
      <w:r w:rsidR="0044558A" w:rsidRPr="000577D0">
        <w:rPr>
          <w:rFonts w:ascii="Arial" w:eastAsia="Arial" w:hAnsi="Arial" w:cs="Arial"/>
          <w:sz w:val="20"/>
          <w:szCs w:val="20"/>
        </w:rPr>
        <w:t xml:space="preserve"> CEMT</w:t>
      </w:r>
      <w:r w:rsidRPr="000577D0">
        <w:rPr>
          <w:rFonts w:ascii="Arial" w:eastAsia="Arial" w:hAnsi="Arial" w:cs="Arial"/>
          <w:sz w:val="20"/>
          <w:szCs w:val="20"/>
        </w:rPr>
        <w:t>. Po izdelavi čakalne liste za A-CEMT dovolilnice in dodelitvi razpoložljivih tovrstnih dovolilnic zopet naredi pri prevoznikih, ki so dobili nove dovolilnice, odštevanje vozil, ki jih je minimalno moral imeti prevoznik za to vrsto dovolilnice. Na podlagi tako prečiščenih podatkov opravi še izračun čakalne liste in dodelitev italijanskih CEMT dovolilnic. Po ponovnem odštevanju vozil naredi še izračun in dodelitev CEMT dovolilnic za tretje države. Delivec vedno odšteva tovorna vozila slabše ekološke kakovosti.</w:t>
      </w:r>
    </w:p>
    <w:p w14:paraId="33F3D538" w14:textId="20A798DE"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4</w:t>
      </w:r>
      <w:r w:rsidRPr="000577D0">
        <w:rPr>
          <w:rFonts w:ascii="Arial" w:eastAsia="Arial" w:hAnsi="Arial" w:cs="Arial"/>
          <w:sz w:val="20"/>
          <w:szCs w:val="20"/>
        </w:rPr>
        <w:t xml:space="preserve">) Prevoznik, ki je zaprosil za vse tri vrste ali dve vrsti dovolilnic </w:t>
      </w:r>
      <w:r w:rsidR="0044558A" w:rsidRPr="000577D0">
        <w:rPr>
          <w:rFonts w:ascii="Arial" w:eastAsia="Arial" w:hAnsi="Arial" w:cs="Arial"/>
          <w:sz w:val="20"/>
          <w:szCs w:val="20"/>
        </w:rPr>
        <w:t xml:space="preserve">CEMT </w:t>
      </w:r>
      <w:r w:rsidRPr="000577D0">
        <w:rPr>
          <w:rFonts w:ascii="Arial" w:eastAsia="Arial" w:hAnsi="Arial" w:cs="Arial"/>
          <w:sz w:val="20"/>
          <w:szCs w:val="20"/>
        </w:rPr>
        <w:t>in ni pridobil nobene dovolilnice, ostaja na čakalnih listah za vse dovolilnice z vsemi vozili.</w:t>
      </w:r>
    </w:p>
    <w:p w14:paraId="2C478E53" w14:textId="6E34B97F"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5</w:t>
      </w:r>
      <w:r w:rsidRPr="000577D0">
        <w:rPr>
          <w:rFonts w:ascii="Arial" w:eastAsia="Arial" w:hAnsi="Arial" w:cs="Arial"/>
          <w:sz w:val="20"/>
          <w:szCs w:val="20"/>
        </w:rPr>
        <w:t xml:space="preserve">) Prevoznik, ki pridobi določeno dovolilnico </w:t>
      </w:r>
      <w:r w:rsidR="0044558A" w:rsidRPr="000577D0">
        <w:rPr>
          <w:rFonts w:ascii="Arial" w:eastAsia="Arial" w:hAnsi="Arial" w:cs="Arial"/>
          <w:sz w:val="20"/>
          <w:szCs w:val="20"/>
        </w:rPr>
        <w:t xml:space="preserve">CEMT </w:t>
      </w:r>
      <w:r w:rsidRPr="000577D0">
        <w:rPr>
          <w:rFonts w:ascii="Arial" w:eastAsia="Arial" w:hAnsi="Arial" w:cs="Arial"/>
          <w:sz w:val="20"/>
          <w:szCs w:val="20"/>
        </w:rPr>
        <w:t>in po odštetju določenega minimalnega števila vozil nima več zahtevanega minimalnega števila vozil za pridobitev druge vrste dovolilnice</w:t>
      </w:r>
      <w:r w:rsidR="0044558A" w:rsidRPr="000577D0">
        <w:rPr>
          <w:rFonts w:ascii="Arial" w:eastAsia="Arial" w:hAnsi="Arial" w:cs="Arial"/>
          <w:sz w:val="20"/>
          <w:szCs w:val="20"/>
        </w:rPr>
        <w:t xml:space="preserve"> CEMT</w:t>
      </w:r>
      <w:r w:rsidRPr="000577D0">
        <w:rPr>
          <w:rFonts w:ascii="Arial" w:eastAsia="Arial" w:hAnsi="Arial" w:cs="Arial"/>
          <w:sz w:val="20"/>
          <w:szCs w:val="20"/>
        </w:rPr>
        <w:t>, za katero je prosil, ostaja na čakalni listi, vendar ga mora delivec uvrstiti v zadnji del seznama s posebno oznako, da nima zadostnega minimalnega števila vozil.</w:t>
      </w:r>
    </w:p>
    <w:p w14:paraId="502BDCD8" w14:textId="77BD25BC"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6</w:t>
      </w:r>
      <w:r w:rsidRPr="000577D0">
        <w:rPr>
          <w:rFonts w:ascii="Arial" w:eastAsia="Arial" w:hAnsi="Arial" w:cs="Arial"/>
          <w:sz w:val="20"/>
          <w:szCs w:val="20"/>
        </w:rPr>
        <w:t>) Pri izračunu delivec upošteva naslednje kriterije in uteži:</w:t>
      </w:r>
    </w:p>
    <w:tbl>
      <w:tblPr>
        <w:tblW w:w="0" w:type="auto"/>
        <w:tblInd w:w="113" w:type="dxa"/>
        <w:tblCellMar>
          <w:top w:w="15" w:type="dxa"/>
          <w:left w:w="15" w:type="dxa"/>
          <w:bottom w:w="15" w:type="dxa"/>
          <w:right w:w="15" w:type="dxa"/>
        </w:tblCellMar>
        <w:tblLook w:val="04A0" w:firstRow="1" w:lastRow="0" w:firstColumn="1" w:lastColumn="0" w:noHBand="0" w:noVBand="1"/>
      </w:tblPr>
      <w:tblGrid>
        <w:gridCol w:w="3458"/>
        <w:gridCol w:w="3061"/>
      </w:tblGrid>
      <w:tr w:rsidR="000E533C" w:rsidRPr="000577D0" w14:paraId="29DBE30C" w14:textId="77777777">
        <w:tc>
          <w:tcPr>
            <w:tcW w:w="3458"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3DC42A61"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Kriterij</w:t>
            </w:r>
          </w:p>
        </w:tc>
        <w:tc>
          <w:tcPr>
            <w:tcW w:w="3061" w:type="dxa"/>
            <w:tcBorders>
              <w:top w:val="single" w:sz="8" w:space="0" w:color="000000"/>
              <w:bottom w:val="single" w:sz="8" w:space="0" w:color="000000"/>
            </w:tcBorders>
            <w:tcMar>
              <w:top w:w="0" w:type="dxa"/>
              <w:left w:w="113" w:type="dxa"/>
              <w:bottom w:w="0" w:type="dxa"/>
              <w:right w:w="113" w:type="dxa"/>
            </w:tcMar>
            <w:hideMark/>
          </w:tcPr>
          <w:p w14:paraId="299A91E6"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Utež</w:t>
            </w:r>
          </w:p>
        </w:tc>
      </w:tr>
      <w:tr w:rsidR="000E533C" w:rsidRPr="000577D0" w14:paraId="3BA8C190" w14:textId="77777777">
        <w:tc>
          <w:tcPr>
            <w:tcW w:w="3458" w:type="dxa"/>
            <w:tcBorders>
              <w:bottom w:val="single" w:sz="8" w:space="0" w:color="000000"/>
              <w:right w:val="single" w:sz="8" w:space="0" w:color="000000"/>
            </w:tcBorders>
            <w:tcMar>
              <w:top w:w="0" w:type="dxa"/>
              <w:left w:w="113" w:type="dxa"/>
              <w:bottom w:w="0" w:type="dxa"/>
              <w:right w:w="118" w:type="dxa"/>
            </w:tcMar>
            <w:hideMark/>
          </w:tcPr>
          <w:p w14:paraId="73A20990"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1. število motornih vozil</w:t>
            </w:r>
          </w:p>
        </w:tc>
        <w:tc>
          <w:tcPr>
            <w:tcW w:w="3061" w:type="dxa"/>
            <w:tcBorders>
              <w:bottom w:val="single" w:sz="8" w:space="0" w:color="000000"/>
            </w:tcBorders>
            <w:tcMar>
              <w:top w:w="0" w:type="dxa"/>
              <w:left w:w="113" w:type="dxa"/>
              <w:bottom w:w="0" w:type="dxa"/>
              <w:right w:w="113" w:type="dxa"/>
            </w:tcMar>
            <w:hideMark/>
          </w:tcPr>
          <w:p w14:paraId="2A55E116"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0.40</w:t>
            </w:r>
          </w:p>
        </w:tc>
      </w:tr>
      <w:tr w:rsidR="000E533C" w:rsidRPr="000577D0" w14:paraId="2AE3F7BC" w14:textId="77777777">
        <w:tc>
          <w:tcPr>
            <w:tcW w:w="3458" w:type="dxa"/>
            <w:tcBorders>
              <w:bottom w:val="single" w:sz="8" w:space="0" w:color="000000"/>
              <w:right w:val="single" w:sz="8" w:space="0" w:color="000000"/>
            </w:tcBorders>
            <w:tcMar>
              <w:top w:w="0" w:type="dxa"/>
              <w:left w:w="113" w:type="dxa"/>
              <w:bottom w:w="0" w:type="dxa"/>
              <w:right w:w="118" w:type="dxa"/>
            </w:tcMar>
            <w:hideMark/>
          </w:tcPr>
          <w:p w14:paraId="54169078" w14:textId="77777777" w:rsidR="00757A23" w:rsidRPr="000577D0" w:rsidRDefault="001B4465">
            <w:pPr>
              <w:pStyle w:val="p"/>
              <w:rPr>
                <w:rFonts w:ascii="Arial" w:eastAsia="Arial" w:hAnsi="Arial" w:cs="Arial"/>
                <w:sz w:val="20"/>
                <w:szCs w:val="20"/>
              </w:rPr>
            </w:pPr>
            <w:r w:rsidRPr="000577D0">
              <w:rPr>
                <w:rFonts w:ascii="Arial" w:eastAsia="Arial" w:hAnsi="Arial" w:cs="Arial"/>
                <w:sz w:val="20"/>
                <w:szCs w:val="20"/>
              </w:rPr>
              <w:t>2. kvaliteta voznega parka</w:t>
            </w:r>
          </w:p>
        </w:tc>
        <w:tc>
          <w:tcPr>
            <w:tcW w:w="3061" w:type="dxa"/>
            <w:tcBorders>
              <w:bottom w:val="single" w:sz="8" w:space="0" w:color="000000"/>
            </w:tcBorders>
            <w:tcMar>
              <w:top w:w="0" w:type="dxa"/>
              <w:left w:w="113" w:type="dxa"/>
              <w:bottom w:w="0" w:type="dxa"/>
              <w:right w:w="113" w:type="dxa"/>
            </w:tcMar>
            <w:hideMark/>
          </w:tcPr>
          <w:p w14:paraId="00B13FA9" w14:textId="77777777" w:rsidR="00757A23" w:rsidRPr="000577D0" w:rsidRDefault="001B4465">
            <w:pPr>
              <w:pStyle w:val="p"/>
              <w:jc w:val="right"/>
              <w:rPr>
                <w:rFonts w:ascii="Arial" w:eastAsia="Arial" w:hAnsi="Arial" w:cs="Arial"/>
                <w:sz w:val="20"/>
                <w:szCs w:val="20"/>
              </w:rPr>
            </w:pPr>
            <w:r w:rsidRPr="000577D0">
              <w:rPr>
                <w:rFonts w:ascii="Arial" w:eastAsia="Arial" w:hAnsi="Arial" w:cs="Arial"/>
                <w:sz w:val="20"/>
                <w:szCs w:val="20"/>
              </w:rPr>
              <w:t>0.60</w:t>
            </w:r>
          </w:p>
        </w:tc>
      </w:tr>
    </w:tbl>
    <w:p w14:paraId="06A3A9C3" w14:textId="55F7A5B3"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7</w:t>
      </w:r>
      <w:r w:rsidRPr="000577D0">
        <w:rPr>
          <w:rFonts w:ascii="Arial" w:eastAsia="Arial" w:hAnsi="Arial" w:cs="Arial"/>
          <w:sz w:val="20"/>
          <w:szCs w:val="20"/>
        </w:rPr>
        <w:t xml:space="preserve">) Delivec razpoložljivo kvoto dovolilnic </w:t>
      </w:r>
      <w:r w:rsidR="0044558A" w:rsidRPr="000577D0">
        <w:rPr>
          <w:rFonts w:ascii="Arial" w:eastAsia="Arial" w:hAnsi="Arial" w:cs="Arial"/>
          <w:sz w:val="20"/>
          <w:szCs w:val="20"/>
        </w:rPr>
        <w:t xml:space="preserve">CEMT </w:t>
      </w:r>
      <w:r w:rsidRPr="000577D0">
        <w:rPr>
          <w:rFonts w:ascii="Arial" w:eastAsia="Arial" w:hAnsi="Arial" w:cs="Arial"/>
          <w:sz w:val="20"/>
          <w:szCs w:val="20"/>
        </w:rPr>
        <w:t>razdeli po vrstnem redu po čakalni listi tako, da začne proste dovolilnice dodeljevati od prvega na čakalni listi navzdol. Pri tem ne sme nikogar preskočiti. Kandidate, ki nimajo minimalnega zahtevanega števila vozil za pridobitev dovolilnice, uvrsti na zadnji del seznama.</w:t>
      </w:r>
    </w:p>
    <w:p w14:paraId="4FB4613D" w14:textId="189C964D"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8</w:t>
      </w:r>
      <w:r w:rsidRPr="000577D0">
        <w:rPr>
          <w:rFonts w:ascii="Arial" w:eastAsia="Arial" w:hAnsi="Arial" w:cs="Arial"/>
          <w:sz w:val="20"/>
          <w:szCs w:val="20"/>
        </w:rPr>
        <w:t>) Delivec mora kot prve na čakalno listo uvrstiti prevoznike, katerim mora dovolilnico dodeliti zaradi izvršitve odločbe pritožbenega organa ali drugega pristojnega organa. Pri teh prevoznikih tudi posebej označi razlog njihove uvrstitve na vrh čakalne liste.</w:t>
      </w:r>
    </w:p>
    <w:p w14:paraId="5603369D" w14:textId="65701C74"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w:t>
      </w:r>
      <w:r w:rsidR="005020AF" w:rsidRPr="000577D0">
        <w:rPr>
          <w:rFonts w:ascii="Arial" w:eastAsia="Arial" w:hAnsi="Arial" w:cs="Arial"/>
          <w:sz w:val="20"/>
          <w:szCs w:val="20"/>
        </w:rPr>
        <w:t>9</w:t>
      </w:r>
      <w:r w:rsidRPr="000577D0">
        <w:rPr>
          <w:rFonts w:ascii="Arial" w:eastAsia="Arial" w:hAnsi="Arial" w:cs="Arial"/>
          <w:sz w:val="20"/>
          <w:szCs w:val="20"/>
        </w:rPr>
        <w:t xml:space="preserve">) Izdelano čakalno listo s predvideno dodelitvijo dovolilnic </w:t>
      </w:r>
      <w:r w:rsidR="0044558A" w:rsidRPr="000577D0">
        <w:rPr>
          <w:rFonts w:ascii="Arial" w:eastAsia="Arial" w:hAnsi="Arial" w:cs="Arial"/>
          <w:sz w:val="20"/>
          <w:szCs w:val="20"/>
        </w:rPr>
        <w:t xml:space="preserve">CEMT </w:t>
      </w:r>
      <w:r w:rsidRPr="000577D0">
        <w:rPr>
          <w:rFonts w:ascii="Arial" w:eastAsia="Arial" w:hAnsi="Arial" w:cs="Arial"/>
          <w:sz w:val="20"/>
          <w:szCs w:val="20"/>
        </w:rPr>
        <w:t xml:space="preserve">delivec najkasneje do 15. 10. posreduje </w:t>
      </w:r>
      <w:r w:rsidR="0044558A" w:rsidRPr="000577D0">
        <w:rPr>
          <w:rFonts w:ascii="Arial" w:eastAsia="Arial" w:hAnsi="Arial" w:cs="Arial"/>
          <w:sz w:val="20"/>
          <w:szCs w:val="20"/>
        </w:rPr>
        <w:t>ministrstvu</w:t>
      </w:r>
      <w:r w:rsidRPr="000577D0">
        <w:rPr>
          <w:rFonts w:ascii="Arial" w:eastAsia="Arial" w:hAnsi="Arial" w:cs="Arial"/>
          <w:sz w:val="20"/>
          <w:szCs w:val="20"/>
        </w:rPr>
        <w:t>.</w:t>
      </w:r>
    </w:p>
    <w:p w14:paraId="54531846" w14:textId="60F354F5"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lastRenderedPageBreak/>
        <w:t>3</w:t>
      </w:r>
      <w:r w:rsidR="00DA2750" w:rsidRPr="000577D0">
        <w:rPr>
          <w:rFonts w:ascii="Arial" w:eastAsia="Arial" w:hAnsi="Arial" w:cs="Arial"/>
          <w:b/>
          <w:bCs/>
          <w:sz w:val="20"/>
          <w:szCs w:val="20"/>
        </w:rPr>
        <w:t>1</w:t>
      </w:r>
      <w:r w:rsidRPr="000577D0">
        <w:rPr>
          <w:rFonts w:ascii="Arial" w:eastAsia="Arial" w:hAnsi="Arial" w:cs="Arial"/>
          <w:b/>
          <w:bCs/>
          <w:sz w:val="20"/>
          <w:szCs w:val="20"/>
        </w:rPr>
        <w:t>. člen</w:t>
      </w:r>
    </w:p>
    <w:p w14:paraId="50CA502B" w14:textId="1968D0D5" w:rsidR="0015216D" w:rsidRPr="000577D0" w:rsidRDefault="0015216D">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(znižanje kriterija)</w:t>
      </w:r>
    </w:p>
    <w:p w14:paraId="12D71D35" w14:textId="44D4BDFA"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Če je delivec dodelil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 xml:space="preserve">vsem prevoznikom na čakalni listi, ki izpolnjujejo pogoje v skladu s tem pravilnikom, pa ima še vedno na razpolago nerazdeljene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lahko delivec zniža kriterij minimalnega števila vozil na dovolilnico za ena.</w:t>
      </w:r>
    </w:p>
    <w:p w14:paraId="618843AF" w14:textId="720F2C4B"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w:t>
      </w:r>
      <w:r w:rsidR="00DA2750" w:rsidRPr="000577D0">
        <w:rPr>
          <w:rFonts w:ascii="Arial" w:eastAsia="Arial" w:hAnsi="Arial" w:cs="Arial"/>
          <w:b/>
          <w:bCs/>
          <w:sz w:val="20"/>
          <w:szCs w:val="20"/>
        </w:rPr>
        <w:t>2</w:t>
      </w:r>
      <w:r w:rsidRPr="000577D0">
        <w:rPr>
          <w:rFonts w:ascii="Arial" w:eastAsia="Arial" w:hAnsi="Arial" w:cs="Arial"/>
          <w:b/>
          <w:bCs/>
          <w:sz w:val="20"/>
          <w:szCs w:val="20"/>
        </w:rPr>
        <w:t>. člen</w:t>
      </w:r>
    </w:p>
    <w:p w14:paraId="03369129" w14:textId="60CF2A62" w:rsidR="00192989" w:rsidRPr="000577D0" w:rsidRDefault="00192989">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(zamenjava letnih dovolilnic CEM</w:t>
      </w:r>
      <w:r w:rsidR="002F5270" w:rsidRPr="000577D0">
        <w:rPr>
          <w:rFonts w:ascii="Arial" w:eastAsia="Arial" w:hAnsi="Arial" w:cs="Arial"/>
          <w:b/>
          <w:bCs/>
          <w:sz w:val="20"/>
          <w:szCs w:val="20"/>
        </w:rPr>
        <w:t>T</w:t>
      </w:r>
      <w:r w:rsidRPr="000577D0">
        <w:rPr>
          <w:rFonts w:ascii="Arial" w:eastAsia="Arial" w:hAnsi="Arial" w:cs="Arial"/>
          <w:b/>
          <w:bCs/>
          <w:sz w:val="20"/>
          <w:szCs w:val="20"/>
        </w:rPr>
        <w:t xml:space="preserve"> za mesečne</w:t>
      </w:r>
      <w:r w:rsidR="004C083B" w:rsidRPr="000577D0">
        <w:rPr>
          <w:rFonts w:ascii="Arial" w:eastAsia="Arial" w:hAnsi="Arial" w:cs="Arial"/>
          <w:b/>
          <w:bCs/>
          <w:sz w:val="20"/>
          <w:szCs w:val="20"/>
        </w:rPr>
        <w:t xml:space="preserve"> dovolilnice CEMT</w:t>
      </w:r>
      <w:r w:rsidRPr="000577D0">
        <w:rPr>
          <w:rFonts w:ascii="Arial" w:eastAsia="Arial" w:hAnsi="Arial" w:cs="Arial"/>
          <w:b/>
          <w:bCs/>
          <w:sz w:val="20"/>
          <w:szCs w:val="20"/>
        </w:rPr>
        <w:t>)</w:t>
      </w:r>
    </w:p>
    <w:p w14:paraId="43996AB7" w14:textId="4B232BA9"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(1) Če Republika Slovenija od organizacije </w:t>
      </w:r>
      <w:r w:rsidR="006C0EE5" w:rsidRPr="000577D0">
        <w:rPr>
          <w:rFonts w:ascii="Arial" w:eastAsia="Arial" w:hAnsi="Arial" w:cs="Arial"/>
          <w:sz w:val="20"/>
          <w:szCs w:val="20"/>
        </w:rPr>
        <w:t>ITF</w:t>
      </w:r>
      <w:r w:rsidRPr="000577D0">
        <w:rPr>
          <w:rFonts w:ascii="Arial" w:eastAsia="Arial" w:hAnsi="Arial" w:cs="Arial"/>
          <w:sz w:val="20"/>
          <w:szCs w:val="20"/>
        </w:rPr>
        <w:t xml:space="preserve"> namesto letnih dovolilnic </w:t>
      </w:r>
      <w:r w:rsidR="002F5270" w:rsidRPr="000577D0">
        <w:rPr>
          <w:rFonts w:ascii="Arial" w:eastAsia="Arial" w:hAnsi="Arial" w:cs="Arial"/>
          <w:sz w:val="20"/>
          <w:szCs w:val="20"/>
        </w:rPr>
        <w:t xml:space="preserve">CEMT </w:t>
      </w:r>
      <w:r w:rsidRPr="000577D0">
        <w:rPr>
          <w:rFonts w:ascii="Arial" w:eastAsia="Arial" w:hAnsi="Arial" w:cs="Arial"/>
          <w:sz w:val="20"/>
          <w:szCs w:val="20"/>
        </w:rPr>
        <w:t>pridobi določeno kvoto dovolilnic, ki veljajo en mesec (mesečn</w:t>
      </w:r>
      <w:r w:rsidR="002F5270" w:rsidRPr="000577D0">
        <w:rPr>
          <w:rFonts w:ascii="Arial" w:eastAsia="Arial" w:hAnsi="Arial" w:cs="Arial"/>
          <w:sz w:val="20"/>
          <w:szCs w:val="20"/>
        </w:rPr>
        <w:t>a</w:t>
      </w:r>
      <w:r w:rsidRPr="000577D0">
        <w:rPr>
          <w:rFonts w:ascii="Arial" w:eastAsia="Arial" w:hAnsi="Arial" w:cs="Arial"/>
          <w:sz w:val="20"/>
          <w:szCs w:val="20"/>
        </w:rPr>
        <w:t xml:space="preserve"> dovolilnic</w:t>
      </w:r>
      <w:r w:rsidR="002F5270" w:rsidRPr="000577D0">
        <w:rPr>
          <w:rFonts w:ascii="Arial" w:eastAsia="Arial" w:hAnsi="Arial" w:cs="Arial"/>
          <w:sz w:val="20"/>
          <w:szCs w:val="20"/>
        </w:rPr>
        <w:t>a CEMT</w:t>
      </w:r>
      <w:r w:rsidRPr="000577D0">
        <w:rPr>
          <w:rFonts w:ascii="Arial" w:eastAsia="Arial" w:hAnsi="Arial" w:cs="Arial"/>
          <w:sz w:val="20"/>
          <w:szCs w:val="20"/>
        </w:rPr>
        <w:t xml:space="preserve">), delivec potrebnemu številu prevoznikov letne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zamenja z 12-mesečnimi dovolilnicami</w:t>
      </w:r>
      <w:r w:rsidR="002F5270" w:rsidRPr="000577D0">
        <w:rPr>
          <w:rFonts w:ascii="Arial" w:eastAsia="Arial" w:hAnsi="Arial" w:cs="Arial"/>
          <w:sz w:val="20"/>
          <w:szCs w:val="20"/>
        </w:rPr>
        <w:t xml:space="preserve"> CEMT</w:t>
      </w:r>
      <w:r w:rsidRPr="000577D0">
        <w:rPr>
          <w:rFonts w:ascii="Arial" w:eastAsia="Arial" w:hAnsi="Arial" w:cs="Arial"/>
          <w:sz w:val="20"/>
          <w:szCs w:val="20"/>
        </w:rPr>
        <w:t>.</w:t>
      </w:r>
    </w:p>
    <w:p w14:paraId="6F9FB5A9" w14:textId="529DF28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Zamenjavo iz prejšnjega odstavka delivec naredi tako, da letne dovolilnice zamenja z 12-mesečnimi najprej tistim prevoznikom, ki imajo v načrtu samo eno letno dovolilnico</w:t>
      </w:r>
      <w:r w:rsidR="002F5270" w:rsidRPr="000577D0">
        <w:rPr>
          <w:rFonts w:ascii="Arial" w:eastAsia="Arial" w:hAnsi="Arial" w:cs="Arial"/>
          <w:sz w:val="20"/>
          <w:szCs w:val="20"/>
        </w:rPr>
        <w:t xml:space="preserve"> CEMT</w:t>
      </w:r>
      <w:r w:rsidRPr="000577D0">
        <w:rPr>
          <w:rFonts w:ascii="Arial" w:eastAsia="Arial" w:hAnsi="Arial" w:cs="Arial"/>
          <w:sz w:val="20"/>
          <w:szCs w:val="20"/>
        </w:rPr>
        <w:t>. Kolikor ima potem na razpolago še kaj mesečnih dovolilnic</w:t>
      </w:r>
      <w:r w:rsidR="002F5270" w:rsidRPr="000577D0">
        <w:rPr>
          <w:rFonts w:ascii="Arial" w:eastAsia="Arial" w:hAnsi="Arial" w:cs="Arial"/>
          <w:sz w:val="20"/>
          <w:szCs w:val="20"/>
        </w:rPr>
        <w:t xml:space="preserve"> CEMT</w:t>
      </w:r>
      <w:r w:rsidRPr="000577D0">
        <w:rPr>
          <w:rFonts w:ascii="Arial" w:eastAsia="Arial" w:hAnsi="Arial" w:cs="Arial"/>
          <w:sz w:val="20"/>
          <w:szCs w:val="20"/>
        </w:rPr>
        <w:t>, jih po enakem ključu (1:12) zamenja tistim prevoznikom, ki imajo v načrtu po dve letni dovolilnici</w:t>
      </w:r>
      <w:r w:rsidR="002F5270" w:rsidRPr="000577D0">
        <w:rPr>
          <w:rFonts w:ascii="Arial" w:eastAsia="Arial" w:hAnsi="Arial" w:cs="Arial"/>
          <w:sz w:val="20"/>
          <w:szCs w:val="20"/>
        </w:rPr>
        <w:t xml:space="preserve"> CEMT</w:t>
      </w:r>
      <w:r w:rsidRPr="000577D0">
        <w:rPr>
          <w:rFonts w:ascii="Arial" w:eastAsia="Arial" w:hAnsi="Arial" w:cs="Arial"/>
          <w:sz w:val="20"/>
          <w:szCs w:val="20"/>
        </w:rPr>
        <w:t>.</w:t>
      </w:r>
    </w:p>
    <w:p w14:paraId="5D0903A9" w14:textId="106CEB6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(3) Te zamenjave opravi po listi točkovanja uporabe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za tekoče leto, in sicer tako, da začne menjati po eno letno dovolilnico za 12-mesečnih dovolilnic od vrha liste navzdol oziroma od prevoznika na prvem mestu navzdol. Tako opravi toliko zamenjav, kolikor kompletov po 12-mesečnih CEMT dovolilnic ima še na razpolago.</w:t>
      </w:r>
    </w:p>
    <w:p w14:paraId="3DDE608F" w14:textId="649DCC71"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(4) Če prevoznik odkloni zamenjavo iz prejšnjega odstavka, lahko delivec odklonjenih 12-mesečnih dovolilnic </w:t>
      </w:r>
      <w:r w:rsidR="002F5270" w:rsidRPr="000577D0">
        <w:rPr>
          <w:rFonts w:ascii="Arial" w:eastAsia="Arial" w:hAnsi="Arial" w:cs="Arial"/>
          <w:sz w:val="20"/>
          <w:szCs w:val="20"/>
        </w:rPr>
        <w:t xml:space="preserve">CEMT </w:t>
      </w:r>
      <w:r w:rsidRPr="000577D0">
        <w:rPr>
          <w:rFonts w:ascii="Arial" w:eastAsia="Arial" w:hAnsi="Arial" w:cs="Arial"/>
          <w:sz w:val="20"/>
          <w:szCs w:val="20"/>
        </w:rPr>
        <w:t xml:space="preserve">dodeli drugemu prevozniku, ki želi namesto letne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12-mesečnih dovolilnic</w:t>
      </w:r>
      <w:r w:rsidR="002F5270" w:rsidRPr="000577D0">
        <w:rPr>
          <w:rFonts w:ascii="Arial" w:eastAsia="Arial" w:hAnsi="Arial" w:cs="Arial"/>
          <w:sz w:val="20"/>
          <w:szCs w:val="20"/>
        </w:rPr>
        <w:t xml:space="preserve"> CEMT</w:t>
      </w:r>
      <w:r w:rsidRPr="000577D0">
        <w:rPr>
          <w:rFonts w:ascii="Arial" w:eastAsia="Arial" w:hAnsi="Arial" w:cs="Arial"/>
          <w:sz w:val="20"/>
          <w:szCs w:val="20"/>
        </w:rPr>
        <w:t>.</w:t>
      </w:r>
    </w:p>
    <w:p w14:paraId="172B1296" w14:textId="152BE54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(5) Za točkovanje uporabe dovolilnic </w:t>
      </w:r>
      <w:r w:rsidR="002F5270" w:rsidRPr="000577D0">
        <w:rPr>
          <w:rFonts w:ascii="Arial" w:eastAsia="Arial" w:hAnsi="Arial" w:cs="Arial"/>
          <w:sz w:val="20"/>
          <w:szCs w:val="20"/>
        </w:rPr>
        <w:t xml:space="preserve">CEMT </w:t>
      </w:r>
      <w:r w:rsidRPr="000577D0">
        <w:rPr>
          <w:rFonts w:ascii="Arial" w:eastAsia="Arial" w:hAnsi="Arial" w:cs="Arial"/>
          <w:sz w:val="20"/>
          <w:szCs w:val="20"/>
        </w:rPr>
        <w:t>se prevozniku, ki ima namesto letne dovolilnice 12-mesečnih dovolilnic, upoštevajo dnevniki voženj za 8-mesečnih dovolilnic</w:t>
      </w:r>
      <w:r w:rsidR="002F5270" w:rsidRPr="000577D0">
        <w:rPr>
          <w:rFonts w:ascii="Arial" w:eastAsia="Arial" w:hAnsi="Arial" w:cs="Arial"/>
          <w:sz w:val="20"/>
          <w:szCs w:val="20"/>
        </w:rPr>
        <w:t xml:space="preserve"> CEMT</w:t>
      </w:r>
      <w:r w:rsidRPr="000577D0">
        <w:rPr>
          <w:rFonts w:ascii="Arial" w:eastAsia="Arial" w:hAnsi="Arial" w:cs="Arial"/>
          <w:sz w:val="20"/>
          <w:szCs w:val="20"/>
        </w:rPr>
        <w:t>, in sicer tistih 8, ki jih je prevoznik najbolje izkoristil.</w:t>
      </w:r>
    </w:p>
    <w:p w14:paraId="6A74C6A7" w14:textId="1F4EDA53"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w:t>
      </w:r>
      <w:r w:rsidR="00DA2750" w:rsidRPr="000577D0">
        <w:rPr>
          <w:rFonts w:ascii="Arial" w:eastAsia="Arial" w:hAnsi="Arial" w:cs="Arial"/>
          <w:b/>
          <w:bCs/>
          <w:sz w:val="20"/>
          <w:szCs w:val="20"/>
        </w:rPr>
        <w:t>3</w:t>
      </w:r>
      <w:r w:rsidRPr="000577D0">
        <w:rPr>
          <w:rFonts w:ascii="Arial" w:eastAsia="Arial" w:hAnsi="Arial" w:cs="Arial"/>
          <w:b/>
          <w:bCs/>
          <w:sz w:val="20"/>
          <w:szCs w:val="20"/>
        </w:rPr>
        <w:t>. člen</w:t>
      </w:r>
    </w:p>
    <w:p w14:paraId="4C108D74" w14:textId="53E78470" w:rsidR="00333037" w:rsidRPr="000577D0" w:rsidRDefault="00192989" w:rsidP="00EE166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w:t>
      </w:r>
      <w:r w:rsidR="002F5270" w:rsidRPr="000577D0">
        <w:rPr>
          <w:rFonts w:ascii="Arial" w:eastAsia="Arial" w:hAnsi="Arial" w:cs="Arial"/>
          <w:b/>
          <w:bCs/>
          <w:sz w:val="20"/>
          <w:szCs w:val="20"/>
        </w:rPr>
        <w:t>veljavnost dovolilnice CEMT)</w:t>
      </w:r>
      <w:r w:rsidR="00333037" w:rsidRPr="000577D0">
        <w:rPr>
          <w:rFonts w:ascii="Arial" w:eastAsia="Arial" w:hAnsi="Arial" w:cs="Arial"/>
          <w:b/>
          <w:bCs/>
          <w:sz w:val="20"/>
          <w:szCs w:val="20"/>
        </w:rPr>
        <w:t xml:space="preserve"> </w:t>
      </w:r>
    </w:p>
    <w:p w14:paraId="70DBC4D6" w14:textId="07036EF3" w:rsidR="00224E28" w:rsidRPr="000577D0" w:rsidRDefault="00333037" w:rsidP="00EE1661">
      <w:pPr>
        <w:pStyle w:val="zamik"/>
        <w:numPr>
          <w:ilvl w:val="0"/>
          <w:numId w:val="20"/>
        </w:numPr>
        <w:pBdr>
          <w:top w:val="none" w:sz="0" w:space="12" w:color="auto"/>
        </w:pBdr>
        <w:spacing w:before="210" w:after="210"/>
        <w:jc w:val="both"/>
        <w:rPr>
          <w:rFonts w:ascii="Arial" w:hAnsi="Arial" w:cs="Arial"/>
          <w:sz w:val="20"/>
          <w:szCs w:val="20"/>
        </w:rPr>
      </w:pPr>
      <w:r w:rsidRPr="000577D0">
        <w:rPr>
          <w:rFonts w:ascii="Arial" w:eastAsia="Arial" w:hAnsi="Arial" w:cs="Arial"/>
          <w:sz w:val="20"/>
          <w:szCs w:val="20"/>
        </w:rPr>
        <w:t>Dovolilnica</w:t>
      </w:r>
      <w:r w:rsidRPr="000577D0">
        <w:rPr>
          <w:rFonts w:ascii="Arial" w:hAnsi="Arial" w:cs="Arial"/>
          <w:sz w:val="20"/>
          <w:szCs w:val="20"/>
        </w:rPr>
        <w:t xml:space="preserve"> </w:t>
      </w:r>
      <w:r w:rsidR="00224E28" w:rsidRPr="000577D0">
        <w:rPr>
          <w:rFonts w:ascii="Arial" w:hAnsi="Arial" w:cs="Arial"/>
          <w:sz w:val="20"/>
          <w:szCs w:val="20"/>
        </w:rPr>
        <w:t>CEMT</w:t>
      </w:r>
      <w:r w:rsidR="00EE1661" w:rsidRPr="000577D0">
        <w:rPr>
          <w:rFonts w:ascii="Arial" w:hAnsi="Arial" w:cs="Arial"/>
          <w:sz w:val="20"/>
          <w:szCs w:val="20"/>
        </w:rPr>
        <w:t xml:space="preserve"> </w:t>
      </w:r>
      <w:r w:rsidR="00224E28" w:rsidRPr="000577D0">
        <w:rPr>
          <w:rFonts w:ascii="Arial" w:hAnsi="Arial" w:cs="Arial"/>
          <w:sz w:val="20"/>
          <w:szCs w:val="20"/>
        </w:rPr>
        <w:t>je neveljavna, če:</w:t>
      </w:r>
    </w:p>
    <w:p w14:paraId="3A1B39F5" w14:textId="3245C9E7" w:rsidR="00224E28" w:rsidRPr="000577D0" w:rsidRDefault="00224E28" w:rsidP="000577D0">
      <w:pPr>
        <w:pStyle w:val="alineazaodstavkom"/>
        <w:spacing w:before="210" w:after="210"/>
        <w:ind w:left="425"/>
        <w:rPr>
          <w:rFonts w:ascii="Arial" w:hAnsi="Arial" w:cs="Arial"/>
          <w:sz w:val="20"/>
          <w:szCs w:val="20"/>
        </w:rPr>
      </w:pPr>
      <w:r w:rsidRPr="000577D0">
        <w:rPr>
          <w:rFonts w:ascii="Arial" w:hAnsi="Arial" w:cs="Arial"/>
          <w:sz w:val="20"/>
          <w:szCs w:val="20"/>
        </w:rPr>
        <w:t xml:space="preserve">− </w:t>
      </w:r>
      <w:r w:rsidRPr="0058316D">
        <w:rPr>
          <w:rFonts w:ascii="Arial" w:eastAsia="Arial" w:hAnsi="Arial" w:cs="Arial"/>
          <w:sz w:val="20"/>
          <w:szCs w:val="20"/>
        </w:rPr>
        <w:t>se</w:t>
      </w:r>
      <w:r w:rsidRPr="000577D0">
        <w:rPr>
          <w:rFonts w:ascii="Arial" w:hAnsi="Arial" w:cs="Arial"/>
          <w:sz w:val="20"/>
          <w:szCs w:val="20"/>
        </w:rPr>
        <w:t xml:space="preserve"> podatki na </w:t>
      </w:r>
      <w:r w:rsidRPr="000577D0">
        <w:rPr>
          <w:rFonts w:ascii="Arial" w:eastAsia="Arial" w:hAnsi="Arial" w:cs="Arial"/>
          <w:sz w:val="20"/>
          <w:szCs w:val="20"/>
        </w:rPr>
        <w:t>predloženem</w:t>
      </w:r>
      <w:r w:rsidRPr="000577D0">
        <w:rPr>
          <w:rFonts w:ascii="Arial" w:hAnsi="Arial" w:cs="Arial"/>
          <w:sz w:val="20"/>
          <w:szCs w:val="20"/>
        </w:rPr>
        <w:t xml:space="preserve"> dokumentu z informacijami o </w:t>
      </w:r>
      <w:r w:rsidR="00871165" w:rsidRPr="000577D0">
        <w:rPr>
          <w:rFonts w:ascii="Arial" w:hAnsi="Arial" w:cs="Arial"/>
          <w:sz w:val="20"/>
          <w:szCs w:val="20"/>
        </w:rPr>
        <w:t xml:space="preserve">CEMT </w:t>
      </w:r>
      <w:r w:rsidRPr="000577D0">
        <w:rPr>
          <w:rFonts w:ascii="Arial" w:hAnsi="Arial" w:cs="Arial"/>
          <w:sz w:val="20"/>
          <w:szCs w:val="20"/>
        </w:rPr>
        <w:t>dovo</w:t>
      </w:r>
      <w:r w:rsidR="00871165" w:rsidRPr="000577D0">
        <w:rPr>
          <w:rFonts w:ascii="Arial" w:hAnsi="Arial" w:cs="Arial"/>
          <w:sz w:val="20"/>
          <w:szCs w:val="20"/>
        </w:rPr>
        <w:t>lilnici</w:t>
      </w:r>
      <w:r w:rsidRPr="000577D0">
        <w:rPr>
          <w:rFonts w:ascii="Arial" w:hAnsi="Arial" w:cs="Arial"/>
          <w:sz w:val="20"/>
          <w:szCs w:val="20"/>
        </w:rPr>
        <w:t xml:space="preserve">, kot ga je ustvaril </w:t>
      </w:r>
      <w:r w:rsidR="00EE1661" w:rsidRPr="000577D0">
        <w:rPr>
          <w:rFonts w:ascii="Arial" w:hAnsi="Arial" w:cs="Arial"/>
          <w:sz w:val="20"/>
          <w:szCs w:val="20"/>
        </w:rPr>
        <w:t>DS</w:t>
      </w:r>
      <w:r w:rsidR="00F07072" w:rsidRPr="000577D0">
        <w:rPr>
          <w:rFonts w:ascii="Arial" w:hAnsi="Arial" w:cs="Arial"/>
          <w:sz w:val="20"/>
          <w:szCs w:val="20"/>
        </w:rPr>
        <w:t xml:space="preserve"> </w:t>
      </w:r>
      <w:r w:rsidRPr="000577D0">
        <w:rPr>
          <w:rFonts w:ascii="Arial" w:hAnsi="Arial" w:cs="Arial"/>
          <w:sz w:val="20"/>
          <w:szCs w:val="20"/>
        </w:rPr>
        <w:t>CEMT ne ujemajo s podatki na ustrezn</w:t>
      </w:r>
      <w:r w:rsidR="00871165" w:rsidRPr="000577D0">
        <w:rPr>
          <w:rFonts w:ascii="Arial" w:hAnsi="Arial" w:cs="Arial"/>
          <w:sz w:val="20"/>
          <w:szCs w:val="20"/>
        </w:rPr>
        <w:t>i</w:t>
      </w:r>
      <w:r w:rsidRPr="000577D0">
        <w:rPr>
          <w:rFonts w:ascii="Arial" w:hAnsi="Arial" w:cs="Arial"/>
          <w:sz w:val="20"/>
          <w:szCs w:val="20"/>
        </w:rPr>
        <w:t xml:space="preserve"> dovol</w:t>
      </w:r>
      <w:r w:rsidR="00871165" w:rsidRPr="000577D0">
        <w:rPr>
          <w:rFonts w:ascii="Arial" w:hAnsi="Arial" w:cs="Arial"/>
          <w:sz w:val="20"/>
          <w:szCs w:val="20"/>
        </w:rPr>
        <w:t>ilnici</w:t>
      </w:r>
      <w:r w:rsidRPr="000577D0">
        <w:rPr>
          <w:rFonts w:ascii="Arial" w:hAnsi="Arial" w:cs="Arial"/>
          <w:sz w:val="20"/>
          <w:szCs w:val="20"/>
        </w:rPr>
        <w:t>, dostopn</w:t>
      </w:r>
      <w:r w:rsidR="00871165" w:rsidRPr="000577D0">
        <w:rPr>
          <w:rFonts w:ascii="Arial" w:hAnsi="Arial" w:cs="Arial"/>
          <w:sz w:val="20"/>
          <w:szCs w:val="20"/>
        </w:rPr>
        <w:t>i</w:t>
      </w:r>
      <w:r w:rsidRPr="000577D0">
        <w:rPr>
          <w:rFonts w:ascii="Arial" w:hAnsi="Arial" w:cs="Arial"/>
          <w:sz w:val="20"/>
          <w:szCs w:val="20"/>
        </w:rPr>
        <w:t xml:space="preserve"> prek spletnega portala </w:t>
      </w:r>
      <w:proofErr w:type="gramStart"/>
      <w:r w:rsidRPr="000577D0">
        <w:rPr>
          <w:rFonts w:ascii="Arial" w:hAnsi="Arial" w:cs="Arial"/>
          <w:sz w:val="20"/>
          <w:szCs w:val="20"/>
        </w:rPr>
        <w:t>CEMT;</w:t>
      </w:r>
      <w:proofErr w:type="gramEnd"/>
    </w:p>
    <w:p w14:paraId="418B3B5A" w14:textId="5E7E233F" w:rsidR="00224E28" w:rsidRPr="000577D0" w:rsidRDefault="00224E28" w:rsidP="0058316D">
      <w:pPr>
        <w:pStyle w:val="alineazaodstavkom"/>
        <w:spacing w:before="210" w:after="210"/>
        <w:ind w:left="425"/>
        <w:rPr>
          <w:rFonts w:ascii="Arial" w:hAnsi="Arial" w:cs="Arial"/>
          <w:sz w:val="20"/>
          <w:szCs w:val="20"/>
        </w:rPr>
      </w:pPr>
      <w:r w:rsidRPr="000577D0">
        <w:rPr>
          <w:rFonts w:ascii="Arial" w:hAnsi="Arial" w:cs="Arial"/>
          <w:sz w:val="20"/>
          <w:szCs w:val="20"/>
        </w:rPr>
        <w:t>− dovol</w:t>
      </w:r>
      <w:r w:rsidR="00871165" w:rsidRPr="000577D0">
        <w:rPr>
          <w:rFonts w:ascii="Arial" w:hAnsi="Arial" w:cs="Arial"/>
          <w:sz w:val="20"/>
          <w:szCs w:val="20"/>
        </w:rPr>
        <w:t>ilnici CEMT</w:t>
      </w:r>
      <w:r w:rsidRPr="000577D0">
        <w:rPr>
          <w:rFonts w:ascii="Arial" w:hAnsi="Arial" w:cs="Arial"/>
          <w:sz w:val="20"/>
          <w:szCs w:val="20"/>
        </w:rPr>
        <w:t xml:space="preserve"> ni priložena digitalna datoteka ali tiskana kopija dokumenta z informacijami o </w:t>
      </w:r>
      <w:r w:rsidRPr="0058316D">
        <w:rPr>
          <w:rFonts w:ascii="Arial" w:eastAsia="Arial" w:hAnsi="Arial" w:cs="Arial"/>
          <w:sz w:val="20"/>
          <w:szCs w:val="20"/>
        </w:rPr>
        <w:t>potovanju</w:t>
      </w:r>
      <w:r w:rsidRPr="000577D0">
        <w:rPr>
          <w:rFonts w:ascii="Arial" w:hAnsi="Arial" w:cs="Arial"/>
          <w:sz w:val="20"/>
          <w:szCs w:val="20"/>
        </w:rPr>
        <w:t xml:space="preserve">, ki ga je ustvaril </w:t>
      </w:r>
      <w:r w:rsidR="00EE1661" w:rsidRPr="000577D0">
        <w:rPr>
          <w:rFonts w:ascii="Arial" w:hAnsi="Arial" w:cs="Arial"/>
          <w:sz w:val="20"/>
          <w:szCs w:val="20"/>
        </w:rPr>
        <w:t xml:space="preserve">DS </w:t>
      </w:r>
      <w:r w:rsidRPr="000577D0">
        <w:rPr>
          <w:rFonts w:ascii="Arial" w:hAnsi="Arial" w:cs="Arial"/>
          <w:sz w:val="20"/>
          <w:szCs w:val="20"/>
        </w:rPr>
        <w:t xml:space="preserve">CEMT </w:t>
      </w:r>
    </w:p>
    <w:p w14:paraId="1570D340" w14:textId="25E82FA6" w:rsidR="00224E28" w:rsidRPr="000577D0" w:rsidRDefault="00224E28" w:rsidP="0058316D">
      <w:pPr>
        <w:pStyle w:val="alineazaodstavkom"/>
        <w:spacing w:before="210" w:after="210"/>
        <w:ind w:left="425"/>
        <w:rPr>
          <w:rFonts w:ascii="Arial" w:hAnsi="Arial" w:cs="Arial"/>
          <w:sz w:val="20"/>
          <w:szCs w:val="20"/>
        </w:rPr>
      </w:pPr>
      <w:r w:rsidRPr="000577D0">
        <w:rPr>
          <w:rFonts w:ascii="Arial" w:hAnsi="Arial" w:cs="Arial"/>
          <w:sz w:val="20"/>
          <w:szCs w:val="20"/>
        </w:rPr>
        <w:t xml:space="preserve">− se podatki na predloženem dokumentu z informacijami o potovanju, kot ga je ustvaril </w:t>
      </w:r>
      <w:r w:rsidR="00F07072" w:rsidRPr="000577D0">
        <w:rPr>
          <w:rFonts w:ascii="Arial" w:hAnsi="Arial" w:cs="Arial"/>
          <w:sz w:val="20"/>
          <w:szCs w:val="20"/>
        </w:rPr>
        <w:t xml:space="preserve">DS </w:t>
      </w:r>
      <w:r w:rsidRPr="000577D0">
        <w:rPr>
          <w:rFonts w:ascii="Arial" w:hAnsi="Arial" w:cs="Arial"/>
          <w:sz w:val="20"/>
          <w:szCs w:val="20"/>
        </w:rPr>
        <w:t xml:space="preserve">CEMT, ne ujemajo s podatki na ustreznem dnevniku vožnje, dostopnem prek spletnega portala </w:t>
      </w:r>
      <w:proofErr w:type="gramStart"/>
      <w:r w:rsidRPr="000577D0">
        <w:rPr>
          <w:rFonts w:ascii="Arial" w:hAnsi="Arial" w:cs="Arial"/>
          <w:sz w:val="20"/>
          <w:szCs w:val="20"/>
        </w:rPr>
        <w:t>CEMT;</w:t>
      </w:r>
      <w:proofErr w:type="gramEnd"/>
    </w:p>
    <w:p w14:paraId="2464F2C7" w14:textId="30D9594D" w:rsidR="00224E28" w:rsidRPr="000577D0" w:rsidRDefault="00224E28" w:rsidP="0058316D">
      <w:pPr>
        <w:pStyle w:val="alineazaodstavkom"/>
        <w:spacing w:before="210" w:after="210"/>
        <w:ind w:left="425"/>
        <w:rPr>
          <w:rFonts w:ascii="Arial" w:hAnsi="Arial" w:cs="Arial"/>
          <w:sz w:val="20"/>
          <w:szCs w:val="20"/>
        </w:rPr>
      </w:pPr>
      <w:r w:rsidRPr="000577D0">
        <w:rPr>
          <w:rFonts w:ascii="Arial" w:hAnsi="Arial" w:cs="Arial"/>
          <w:sz w:val="20"/>
          <w:szCs w:val="20"/>
        </w:rPr>
        <w:t>− ga ​​uporablja prevozno podjetje, ki je drugačno od podjetja, kateremu je bil</w:t>
      </w:r>
      <w:r w:rsidR="00333037" w:rsidRPr="000577D0">
        <w:rPr>
          <w:rFonts w:ascii="Arial" w:hAnsi="Arial" w:cs="Arial"/>
          <w:sz w:val="20"/>
          <w:szCs w:val="20"/>
        </w:rPr>
        <w:t>a</w:t>
      </w:r>
      <w:r w:rsidRPr="000577D0">
        <w:rPr>
          <w:rFonts w:ascii="Arial" w:hAnsi="Arial" w:cs="Arial"/>
          <w:sz w:val="20"/>
          <w:szCs w:val="20"/>
        </w:rPr>
        <w:t xml:space="preserve"> dovol</w:t>
      </w:r>
      <w:r w:rsidR="00333037" w:rsidRPr="000577D0">
        <w:rPr>
          <w:rFonts w:ascii="Arial" w:hAnsi="Arial" w:cs="Arial"/>
          <w:sz w:val="20"/>
          <w:szCs w:val="20"/>
        </w:rPr>
        <w:t>ilnica CEMT</w:t>
      </w:r>
      <w:r w:rsidRPr="000577D0">
        <w:rPr>
          <w:rFonts w:ascii="Arial" w:hAnsi="Arial" w:cs="Arial"/>
          <w:sz w:val="20"/>
          <w:szCs w:val="20"/>
        </w:rPr>
        <w:t xml:space="preserve"> </w:t>
      </w:r>
      <w:proofErr w:type="gramStart"/>
      <w:r w:rsidRPr="000577D0">
        <w:rPr>
          <w:rFonts w:ascii="Arial" w:hAnsi="Arial" w:cs="Arial"/>
          <w:sz w:val="20"/>
          <w:szCs w:val="20"/>
        </w:rPr>
        <w:t>izdan</w:t>
      </w:r>
      <w:r w:rsidR="00333037" w:rsidRPr="000577D0">
        <w:rPr>
          <w:rFonts w:ascii="Arial" w:hAnsi="Arial" w:cs="Arial"/>
          <w:sz w:val="20"/>
          <w:szCs w:val="20"/>
        </w:rPr>
        <w:t>a</w:t>
      </w:r>
      <w:r w:rsidRPr="000577D0">
        <w:rPr>
          <w:rFonts w:ascii="Arial" w:hAnsi="Arial" w:cs="Arial"/>
          <w:sz w:val="20"/>
          <w:szCs w:val="20"/>
        </w:rPr>
        <w:t>;</w:t>
      </w:r>
      <w:proofErr w:type="gramEnd"/>
    </w:p>
    <w:p w14:paraId="732C7461" w14:textId="704205C2" w:rsidR="00224E28" w:rsidRPr="000577D0" w:rsidRDefault="00224E28" w:rsidP="0058316D">
      <w:pPr>
        <w:pStyle w:val="alineazaodstavkom"/>
        <w:spacing w:before="210" w:after="210"/>
        <w:ind w:left="425"/>
        <w:rPr>
          <w:rFonts w:ascii="Arial" w:hAnsi="Arial" w:cs="Arial"/>
          <w:sz w:val="20"/>
          <w:szCs w:val="20"/>
        </w:rPr>
      </w:pPr>
      <w:r w:rsidRPr="000577D0">
        <w:rPr>
          <w:rFonts w:ascii="Arial" w:hAnsi="Arial" w:cs="Arial"/>
          <w:sz w:val="20"/>
          <w:szCs w:val="20"/>
        </w:rPr>
        <w:t xml:space="preserve">− </w:t>
      </w:r>
      <w:r w:rsidRPr="0058316D">
        <w:rPr>
          <w:rFonts w:ascii="Arial" w:eastAsia="Arial" w:hAnsi="Arial" w:cs="Arial"/>
          <w:sz w:val="20"/>
          <w:szCs w:val="20"/>
        </w:rPr>
        <w:t>se</w:t>
      </w:r>
      <w:r w:rsidRPr="000577D0">
        <w:rPr>
          <w:rFonts w:ascii="Arial" w:hAnsi="Arial" w:cs="Arial"/>
          <w:sz w:val="20"/>
          <w:szCs w:val="20"/>
        </w:rPr>
        <w:t xml:space="preserve"> uporablja v obdobju, ki ni v obdobju veljavnosti dovoljenja.</w:t>
      </w:r>
    </w:p>
    <w:p w14:paraId="38B219D5" w14:textId="2F1A5328" w:rsidR="00224E28" w:rsidRPr="000577D0" w:rsidRDefault="00224E28" w:rsidP="00EE1661">
      <w:pPr>
        <w:pStyle w:val="zamik"/>
        <w:pBdr>
          <w:top w:val="none" w:sz="0" w:space="12" w:color="auto"/>
        </w:pBdr>
        <w:spacing w:before="210" w:after="210"/>
        <w:jc w:val="both"/>
        <w:rPr>
          <w:rFonts w:ascii="Arial" w:hAnsi="Arial" w:cs="Arial"/>
          <w:sz w:val="20"/>
          <w:szCs w:val="20"/>
        </w:rPr>
      </w:pPr>
      <w:r w:rsidRPr="000577D0">
        <w:rPr>
          <w:rFonts w:ascii="Arial" w:hAnsi="Arial" w:cs="Arial"/>
          <w:sz w:val="20"/>
          <w:szCs w:val="20"/>
        </w:rPr>
        <w:lastRenderedPageBreak/>
        <w:t xml:space="preserve">(2) Dovolilnica </w:t>
      </w:r>
      <w:r w:rsidRPr="000577D0">
        <w:rPr>
          <w:rFonts w:ascii="Arial" w:eastAsia="Arial" w:hAnsi="Arial" w:cs="Arial"/>
          <w:sz w:val="20"/>
          <w:szCs w:val="20"/>
        </w:rPr>
        <w:t>CEMT</w:t>
      </w:r>
      <w:r w:rsidRPr="000577D0">
        <w:rPr>
          <w:rFonts w:ascii="Arial" w:hAnsi="Arial" w:cs="Arial"/>
          <w:sz w:val="20"/>
          <w:szCs w:val="20"/>
        </w:rPr>
        <w:t xml:space="preserve"> brez pravilno izpolnjenih zapisov v dnevniku vožnje in veljavnih potrdil, ki potrjujejo skladnost z vrsto uporabljene CEMT dovolilnice, tj. za tovornjak "EURO V varno" ali "EURO VI varno", se prav tako štejejo za neveljavna.</w:t>
      </w:r>
    </w:p>
    <w:p w14:paraId="7CC283BB" w14:textId="0159556E" w:rsidR="00224E28" w:rsidRPr="000577D0" w:rsidRDefault="00224E28" w:rsidP="00EE1661">
      <w:pPr>
        <w:pStyle w:val="zamik"/>
        <w:pBdr>
          <w:top w:val="none" w:sz="0" w:space="12" w:color="auto"/>
        </w:pBdr>
        <w:spacing w:before="210" w:after="210"/>
        <w:jc w:val="both"/>
        <w:rPr>
          <w:rFonts w:ascii="Arial" w:hAnsi="Arial" w:cs="Arial"/>
          <w:sz w:val="20"/>
          <w:szCs w:val="20"/>
        </w:rPr>
      </w:pPr>
      <w:r w:rsidRPr="000577D0">
        <w:rPr>
          <w:rFonts w:ascii="Arial" w:hAnsi="Arial" w:cs="Arial"/>
          <w:sz w:val="20"/>
          <w:szCs w:val="20"/>
        </w:rPr>
        <w:t xml:space="preserve">(3) Vozila višje kategorije (kot je »varno EURO VI«) lahko uporabljajo dovoljenja nižje kategorije (kot je »varno EURO V«), vendar to ni mogoče obratno. </w:t>
      </w:r>
    </w:p>
    <w:p w14:paraId="6AE09C1F" w14:textId="3ECB7A05" w:rsidR="00224E28" w:rsidRPr="000577D0" w:rsidRDefault="00224E28" w:rsidP="00EE1661">
      <w:pPr>
        <w:pStyle w:val="zamik"/>
        <w:pBdr>
          <w:top w:val="none" w:sz="0" w:space="12" w:color="auto"/>
        </w:pBdr>
        <w:spacing w:before="210" w:after="210"/>
        <w:jc w:val="both"/>
        <w:rPr>
          <w:rFonts w:ascii="Arial" w:hAnsi="Arial" w:cs="Arial"/>
          <w:sz w:val="20"/>
          <w:szCs w:val="20"/>
        </w:rPr>
      </w:pPr>
      <w:r w:rsidRPr="000577D0">
        <w:rPr>
          <w:rFonts w:ascii="Arial" w:hAnsi="Arial" w:cs="Arial"/>
          <w:sz w:val="20"/>
          <w:szCs w:val="20"/>
        </w:rPr>
        <w:t xml:space="preserve">(4) </w:t>
      </w:r>
      <w:r w:rsidR="00810601" w:rsidRPr="000577D0">
        <w:rPr>
          <w:rFonts w:ascii="Arial" w:eastAsia="Arial" w:hAnsi="Arial" w:cs="Arial"/>
          <w:sz w:val="20"/>
          <w:szCs w:val="20"/>
        </w:rPr>
        <w:t>D</w:t>
      </w:r>
      <w:r w:rsidRPr="000577D0">
        <w:rPr>
          <w:rFonts w:ascii="Arial" w:eastAsia="Arial" w:hAnsi="Arial" w:cs="Arial"/>
          <w:sz w:val="20"/>
          <w:szCs w:val="20"/>
        </w:rPr>
        <w:t>ovolilnice</w:t>
      </w:r>
      <w:r w:rsidRPr="000577D0">
        <w:rPr>
          <w:rFonts w:ascii="Arial" w:hAnsi="Arial" w:cs="Arial"/>
          <w:sz w:val="20"/>
          <w:szCs w:val="20"/>
        </w:rPr>
        <w:t xml:space="preserve"> </w:t>
      </w:r>
      <w:r w:rsidR="00810601" w:rsidRPr="000577D0">
        <w:rPr>
          <w:rFonts w:ascii="Arial" w:hAnsi="Arial" w:cs="Arial"/>
          <w:sz w:val="20"/>
          <w:szCs w:val="20"/>
        </w:rPr>
        <w:t xml:space="preserve">CEMT </w:t>
      </w:r>
      <w:r w:rsidRPr="000577D0">
        <w:rPr>
          <w:rFonts w:ascii="Arial" w:hAnsi="Arial" w:cs="Arial"/>
          <w:sz w:val="20"/>
          <w:szCs w:val="20"/>
        </w:rPr>
        <w:t xml:space="preserve">se štejejo za neveljavne tudi, če naključni pregled pokaže, da emisijske ali varnostne zahteve, določene za posamezne tipe tovornjakov, niso izpolnjene. </w:t>
      </w:r>
    </w:p>
    <w:p w14:paraId="3B961E1E" w14:textId="44791BB6" w:rsidR="00224E28" w:rsidRPr="000577D0" w:rsidRDefault="00224E28" w:rsidP="00EE1661">
      <w:pPr>
        <w:pStyle w:val="zamik"/>
        <w:pBdr>
          <w:top w:val="none" w:sz="0" w:space="12" w:color="auto"/>
        </w:pBdr>
        <w:spacing w:before="210" w:after="210"/>
        <w:jc w:val="both"/>
        <w:rPr>
          <w:rFonts w:ascii="Arial" w:hAnsi="Arial" w:cs="Arial"/>
          <w:sz w:val="20"/>
          <w:szCs w:val="20"/>
        </w:rPr>
      </w:pPr>
      <w:r w:rsidRPr="000577D0">
        <w:rPr>
          <w:rFonts w:ascii="Arial" w:hAnsi="Arial" w:cs="Arial"/>
          <w:sz w:val="20"/>
          <w:szCs w:val="20"/>
        </w:rPr>
        <w:t xml:space="preserve">(5) </w:t>
      </w:r>
      <w:r w:rsidR="00810601" w:rsidRPr="000577D0">
        <w:rPr>
          <w:rFonts w:ascii="Arial" w:eastAsia="Arial" w:hAnsi="Arial" w:cs="Arial"/>
          <w:sz w:val="20"/>
          <w:szCs w:val="20"/>
        </w:rPr>
        <w:t>D</w:t>
      </w:r>
      <w:r w:rsidRPr="000577D0">
        <w:rPr>
          <w:rFonts w:ascii="Arial" w:eastAsia="Arial" w:hAnsi="Arial" w:cs="Arial"/>
          <w:sz w:val="20"/>
          <w:szCs w:val="20"/>
        </w:rPr>
        <w:t>ovolilnice</w:t>
      </w:r>
      <w:r w:rsidRPr="000577D0">
        <w:rPr>
          <w:rFonts w:ascii="Arial" w:hAnsi="Arial" w:cs="Arial"/>
          <w:sz w:val="20"/>
          <w:szCs w:val="20"/>
        </w:rPr>
        <w:t xml:space="preserve"> </w:t>
      </w:r>
      <w:r w:rsidR="00810601" w:rsidRPr="000577D0">
        <w:rPr>
          <w:rFonts w:ascii="Arial" w:hAnsi="Arial" w:cs="Arial"/>
          <w:sz w:val="20"/>
          <w:szCs w:val="20"/>
        </w:rPr>
        <w:t xml:space="preserve">CEMT </w:t>
      </w:r>
      <w:r w:rsidRPr="000577D0">
        <w:rPr>
          <w:rFonts w:ascii="Arial" w:hAnsi="Arial" w:cs="Arial"/>
          <w:sz w:val="20"/>
          <w:szCs w:val="20"/>
        </w:rPr>
        <w:t xml:space="preserve">lahko organi izdaje odvzamejo v primeru resnih ali ponavljajočih se kršitev uporabe </w:t>
      </w:r>
      <w:r w:rsidR="00810601" w:rsidRPr="000577D0">
        <w:rPr>
          <w:rFonts w:ascii="Arial" w:hAnsi="Arial" w:cs="Arial"/>
          <w:sz w:val="20"/>
          <w:szCs w:val="20"/>
        </w:rPr>
        <w:t xml:space="preserve">dovolilnic </w:t>
      </w:r>
      <w:r w:rsidR="004B657F" w:rsidRPr="000577D0">
        <w:rPr>
          <w:rFonts w:ascii="Arial" w:hAnsi="Arial" w:cs="Arial"/>
          <w:sz w:val="20"/>
          <w:szCs w:val="20"/>
        </w:rPr>
        <w:t xml:space="preserve">CEMT </w:t>
      </w:r>
      <w:r w:rsidRPr="000577D0">
        <w:rPr>
          <w:rFonts w:ascii="Arial" w:hAnsi="Arial" w:cs="Arial"/>
          <w:sz w:val="20"/>
          <w:szCs w:val="20"/>
        </w:rPr>
        <w:t xml:space="preserve">ali socialnih ali prometnih predpisov ter v primerih nezadostne uporabe ali uporabe le za ponavljajoče se prevoze. </w:t>
      </w:r>
    </w:p>
    <w:p w14:paraId="45447CFE" w14:textId="6F8EC10E" w:rsidR="00224E28" w:rsidRPr="000577D0" w:rsidRDefault="00224E28" w:rsidP="003352B2">
      <w:pPr>
        <w:pStyle w:val="zamik"/>
        <w:pBdr>
          <w:top w:val="none" w:sz="0" w:space="12" w:color="auto"/>
        </w:pBdr>
        <w:spacing w:before="210" w:after="210"/>
        <w:jc w:val="both"/>
        <w:rPr>
          <w:rFonts w:ascii="Arial" w:hAnsi="Arial" w:cs="Arial"/>
          <w:sz w:val="20"/>
          <w:szCs w:val="20"/>
        </w:rPr>
      </w:pPr>
      <w:r w:rsidRPr="000577D0">
        <w:rPr>
          <w:rFonts w:ascii="Arial" w:hAnsi="Arial" w:cs="Arial"/>
          <w:sz w:val="20"/>
          <w:szCs w:val="20"/>
        </w:rPr>
        <w:t xml:space="preserve">(6) V </w:t>
      </w:r>
      <w:r w:rsidRPr="000577D0">
        <w:rPr>
          <w:rFonts w:ascii="Arial" w:eastAsia="Arial" w:hAnsi="Arial" w:cs="Arial"/>
          <w:sz w:val="20"/>
          <w:szCs w:val="20"/>
        </w:rPr>
        <w:t>primerih</w:t>
      </w:r>
      <w:r w:rsidRPr="000577D0">
        <w:rPr>
          <w:rFonts w:ascii="Arial" w:hAnsi="Arial" w:cs="Arial"/>
          <w:sz w:val="20"/>
          <w:szCs w:val="20"/>
        </w:rPr>
        <w:t xml:space="preserve">, ko prevozno podjetje, ki mu je bilo izdano eno ali več </w:t>
      </w:r>
      <w:r w:rsidR="00810601" w:rsidRPr="000577D0">
        <w:rPr>
          <w:rFonts w:ascii="Arial" w:hAnsi="Arial" w:cs="Arial"/>
          <w:sz w:val="20"/>
          <w:szCs w:val="20"/>
        </w:rPr>
        <w:t xml:space="preserve">dovolilnic </w:t>
      </w:r>
      <w:r w:rsidR="004B657F" w:rsidRPr="000577D0">
        <w:rPr>
          <w:rFonts w:ascii="Arial" w:hAnsi="Arial" w:cs="Arial"/>
          <w:sz w:val="20"/>
          <w:szCs w:val="20"/>
        </w:rPr>
        <w:t>CEMT</w:t>
      </w:r>
      <w:r w:rsidRPr="000577D0">
        <w:rPr>
          <w:rFonts w:ascii="Arial" w:hAnsi="Arial" w:cs="Arial"/>
          <w:sz w:val="20"/>
          <w:szCs w:val="20"/>
        </w:rPr>
        <w:t xml:space="preserve">, stori ponavljajoče se kršitve ali ponaredi katerikoli dokument v zvezi z uporabo </w:t>
      </w:r>
      <w:r w:rsidR="00810601" w:rsidRPr="000577D0">
        <w:rPr>
          <w:rFonts w:ascii="Arial" w:hAnsi="Arial" w:cs="Arial"/>
          <w:sz w:val="20"/>
          <w:szCs w:val="20"/>
        </w:rPr>
        <w:t xml:space="preserve">dovolilnic </w:t>
      </w:r>
      <w:r w:rsidR="004B657F" w:rsidRPr="000577D0">
        <w:rPr>
          <w:rFonts w:ascii="Arial" w:hAnsi="Arial" w:cs="Arial"/>
          <w:sz w:val="20"/>
          <w:szCs w:val="20"/>
        </w:rPr>
        <w:t>CEMT</w:t>
      </w:r>
      <w:r w:rsidRPr="000577D0">
        <w:rPr>
          <w:rFonts w:ascii="Arial" w:hAnsi="Arial" w:cs="Arial"/>
          <w:sz w:val="20"/>
          <w:szCs w:val="20"/>
        </w:rPr>
        <w:t>, organ izdaje dovol</w:t>
      </w:r>
      <w:r w:rsidR="004B657F" w:rsidRPr="000577D0">
        <w:rPr>
          <w:rFonts w:ascii="Arial" w:hAnsi="Arial" w:cs="Arial"/>
          <w:sz w:val="20"/>
          <w:szCs w:val="20"/>
        </w:rPr>
        <w:t>inice</w:t>
      </w:r>
      <w:r w:rsidRPr="000577D0">
        <w:rPr>
          <w:rFonts w:ascii="Arial" w:hAnsi="Arial" w:cs="Arial"/>
          <w:sz w:val="20"/>
          <w:szCs w:val="20"/>
        </w:rPr>
        <w:t xml:space="preserve"> temu prevoznemu podjetju ne sme izdati nobenih dovol</w:t>
      </w:r>
      <w:r w:rsidR="00810601" w:rsidRPr="000577D0">
        <w:rPr>
          <w:rFonts w:ascii="Arial" w:hAnsi="Arial" w:cs="Arial"/>
          <w:sz w:val="20"/>
          <w:szCs w:val="20"/>
        </w:rPr>
        <w:t>ilnic</w:t>
      </w:r>
      <w:r w:rsidRPr="000577D0">
        <w:rPr>
          <w:rFonts w:ascii="Arial" w:hAnsi="Arial" w:cs="Arial"/>
          <w:sz w:val="20"/>
          <w:szCs w:val="20"/>
        </w:rPr>
        <w:t xml:space="preserve"> CEMT vsaj dve leti od datuma, ko je organ izdaje sprejel odločitev o izključitvi prevoznega podjetja iz sistema kvot CEMT zaradi razlogov, navedenih v tej točki.</w:t>
      </w:r>
    </w:p>
    <w:p w14:paraId="464931AE" w14:textId="1FF4F76E"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w:t>
      </w:r>
      <w:r w:rsidR="00DA2750" w:rsidRPr="000577D0">
        <w:rPr>
          <w:rFonts w:ascii="Arial" w:eastAsia="Arial" w:hAnsi="Arial" w:cs="Arial"/>
          <w:b/>
          <w:bCs/>
          <w:sz w:val="20"/>
          <w:szCs w:val="20"/>
        </w:rPr>
        <w:t>4</w:t>
      </w:r>
      <w:r w:rsidRPr="000577D0">
        <w:rPr>
          <w:rFonts w:ascii="Arial" w:eastAsia="Arial" w:hAnsi="Arial" w:cs="Arial"/>
          <w:b/>
          <w:bCs/>
          <w:sz w:val="20"/>
          <w:szCs w:val="20"/>
        </w:rPr>
        <w:t>. člen</w:t>
      </w:r>
    </w:p>
    <w:p w14:paraId="68B4450D" w14:textId="04E4870F" w:rsidR="002F5270" w:rsidRPr="000577D0" w:rsidRDefault="002F527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(postopek glede odvzema dovolilnic CEMT)</w:t>
      </w:r>
    </w:p>
    <w:p w14:paraId="0103A7C6" w14:textId="45D8B74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Prevoznik</w:t>
      </w:r>
      <w:r w:rsidR="00333037" w:rsidRPr="000577D0">
        <w:rPr>
          <w:rFonts w:ascii="Arial" w:eastAsia="Arial" w:hAnsi="Arial" w:cs="Arial"/>
          <w:sz w:val="20"/>
          <w:szCs w:val="20"/>
        </w:rPr>
        <w:t>u</w:t>
      </w:r>
      <w:r w:rsidRPr="000577D0">
        <w:rPr>
          <w:rFonts w:ascii="Arial" w:eastAsia="Arial" w:hAnsi="Arial" w:cs="Arial"/>
          <w:sz w:val="20"/>
          <w:szCs w:val="20"/>
        </w:rPr>
        <w:t>, ki mu je odvzeta dovolilnica</w:t>
      </w:r>
      <w:r w:rsidR="00333037" w:rsidRPr="000577D0">
        <w:rPr>
          <w:rFonts w:ascii="Arial" w:eastAsia="Arial" w:hAnsi="Arial" w:cs="Arial"/>
          <w:sz w:val="20"/>
          <w:szCs w:val="20"/>
        </w:rPr>
        <w:t xml:space="preserve"> CEMT</w:t>
      </w:r>
      <w:r w:rsidRPr="000577D0">
        <w:rPr>
          <w:rFonts w:ascii="Arial" w:eastAsia="Arial" w:hAnsi="Arial" w:cs="Arial"/>
          <w:sz w:val="20"/>
          <w:szCs w:val="20"/>
        </w:rPr>
        <w:t xml:space="preserve">, delivec po pravnomočnosti odločbe o odvzemu </w:t>
      </w:r>
      <w:r w:rsidR="00333037" w:rsidRPr="000577D0">
        <w:rPr>
          <w:rFonts w:ascii="Arial" w:eastAsia="Arial" w:hAnsi="Arial" w:cs="Arial"/>
          <w:sz w:val="20"/>
          <w:szCs w:val="20"/>
        </w:rPr>
        <w:t xml:space="preserve">dovolilnice </w:t>
      </w:r>
      <w:r w:rsidRPr="000577D0">
        <w:rPr>
          <w:rFonts w:ascii="Arial" w:eastAsia="Arial" w:hAnsi="Arial" w:cs="Arial"/>
          <w:sz w:val="20"/>
          <w:szCs w:val="20"/>
        </w:rPr>
        <w:t>CEMT</w:t>
      </w:r>
      <w:r w:rsidR="00333037" w:rsidRPr="000577D0">
        <w:rPr>
          <w:rFonts w:ascii="Arial" w:eastAsia="Arial" w:hAnsi="Arial" w:cs="Arial"/>
          <w:sz w:val="20"/>
          <w:szCs w:val="20"/>
        </w:rPr>
        <w:t>,</w:t>
      </w:r>
      <w:r w:rsidRPr="000577D0">
        <w:rPr>
          <w:rFonts w:ascii="Arial" w:eastAsia="Arial" w:hAnsi="Arial" w:cs="Arial"/>
          <w:sz w:val="20"/>
          <w:szCs w:val="20"/>
        </w:rPr>
        <w:t xml:space="preserve"> </w:t>
      </w:r>
      <w:r w:rsidR="00333037" w:rsidRPr="000577D0">
        <w:rPr>
          <w:rFonts w:ascii="Arial" w:eastAsia="Arial" w:hAnsi="Arial" w:cs="Arial"/>
          <w:sz w:val="20"/>
          <w:szCs w:val="20"/>
        </w:rPr>
        <w:t>o</w:t>
      </w:r>
      <w:r w:rsidRPr="000577D0">
        <w:rPr>
          <w:rFonts w:ascii="Arial" w:eastAsia="Arial" w:hAnsi="Arial" w:cs="Arial"/>
          <w:sz w:val="20"/>
          <w:szCs w:val="20"/>
        </w:rPr>
        <w:t xml:space="preserve">bvesti </w:t>
      </w:r>
      <w:r w:rsidR="000E5289" w:rsidRPr="000577D0">
        <w:rPr>
          <w:rFonts w:ascii="Arial" w:eastAsia="Arial" w:hAnsi="Arial" w:cs="Arial"/>
          <w:sz w:val="20"/>
          <w:szCs w:val="20"/>
        </w:rPr>
        <w:t>ministrstvo</w:t>
      </w:r>
      <w:r w:rsidR="00F07072" w:rsidRPr="000577D0">
        <w:rPr>
          <w:rFonts w:ascii="Arial" w:eastAsia="Arial" w:hAnsi="Arial" w:cs="Arial"/>
          <w:sz w:val="20"/>
          <w:szCs w:val="20"/>
        </w:rPr>
        <w:t>.</w:t>
      </w:r>
      <w:r w:rsidR="00810601" w:rsidRPr="000577D0">
        <w:rPr>
          <w:rFonts w:ascii="Arial" w:eastAsia="Arial" w:hAnsi="Arial" w:cs="Arial"/>
          <w:sz w:val="20"/>
          <w:szCs w:val="20"/>
        </w:rPr>
        <w:t xml:space="preserve"> </w:t>
      </w:r>
      <w:r w:rsidR="00F07072" w:rsidRPr="000577D0">
        <w:rPr>
          <w:rFonts w:ascii="Arial" w:eastAsia="Arial" w:hAnsi="Arial" w:cs="Arial"/>
          <w:sz w:val="20"/>
          <w:szCs w:val="20"/>
        </w:rPr>
        <w:t>Delivec</w:t>
      </w:r>
      <w:r w:rsidRPr="000577D0">
        <w:rPr>
          <w:rFonts w:ascii="Arial" w:eastAsia="Arial" w:hAnsi="Arial" w:cs="Arial"/>
          <w:sz w:val="20"/>
          <w:szCs w:val="20"/>
        </w:rPr>
        <w:t xml:space="preserve"> dovolilnico CEMT prekliče </w:t>
      </w:r>
      <w:r w:rsidR="0078434E" w:rsidRPr="000577D0">
        <w:rPr>
          <w:rFonts w:ascii="Arial" w:eastAsia="Arial" w:hAnsi="Arial" w:cs="Arial"/>
          <w:sz w:val="20"/>
          <w:szCs w:val="20"/>
        </w:rPr>
        <w:t xml:space="preserve">v </w:t>
      </w:r>
      <w:r w:rsidR="00F07072" w:rsidRPr="000577D0">
        <w:rPr>
          <w:rFonts w:ascii="Arial" w:eastAsia="Arial" w:hAnsi="Arial" w:cs="Arial"/>
          <w:sz w:val="20"/>
          <w:szCs w:val="20"/>
        </w:rPr>
        <w:t>DS</w:t>
      </w:r>
      <w:r w:rsidR="00F07072" w:rsidRPr="000577D0" w:rsidDel="0078434E">
        <w:rPr>
          <w:rFonts w:ascii="Arial" w:eastAsia="Arial" w:hAnsi="Arial" w:cs="Arial"/>
          <w:sz w:val="20"/>
          <w:szCs w:val="20"/>
        </w:rPr>
        <w:t xml:space="preserve"> </w:t>
      </w:r>
      <w:r w:rsidR="0078434E" w:rsidRPr="000577D0">
        <w:rPr>
          <w:rFonts w:ascii="Arial" w:eastAsia="Arial" w:hAnsi="Arial" w:cs="Arial"/>
          <w:sz w:val="20"/>
          <w:szCs w:val="20"/>
        </w:rPr>
        <w:t>CEMT.</w:t>
      </w:r>
      <w:r w:rsidRPr="000577D0">
        <w:rPr>
          <w:rFonts w:ascii="Arial" w:eastAsia="Arial" w:hAnsi="Arial" w:cs="Arial"/>
          <w:sz w:val="20"/>
          <w:szCs w:val="20"/>
        </w:rPr>
        <w:t xml:space="preserve"> Na podlagi tega postopka </w:t>
      </w:r>
      <w:r w:rsidR="000E5289" w:rsidRPr="000577D0">
        <w:rPr>
          <w:rFonts w:ascii="Arial" w:eastAsia="Arial" w:hAnsi="Arial" w:cs="Arial"/>
          <w:sz w:val="20"/>
          <w:szCs w:val="20"/>
        </w:rPr>
        <w:t xml:space="preserve">ministrstvo </w:t>
      </w:r>
      <w:r w:rsidRPr="000577D0">
        <w:rPr>
          <w:rFonts w:ascii="Arial" w:eastAsia="Arial" w:hAnsi="Arial" w:cs="Arial"/>
          <w:sz w:val="20"/>
          <w:szCs w:val="20"/>
        </w:rPr>
        <w:t xml:space="preserve">izda delivcu novo </w:t>
      </w:r>
      <w:r w:rsidR="0078434E" w:rsidRPr="000577D0">
        <w:rPr>
          <w:rFonts w:ascii="Arial" w:eastAsia="Arial" w:hAnsi="Arial" w:cs="Arial"/>
          <w:sz w:val="20"/>
          <w:szCs w:val="20"/>
        </w:rPr>
        <w:t xml:space="preserve">nadomestno dovolilnico </w:t>
      </w:r>
      <w:r w:rsidRPr="000577D0">
        <w:rPr>
          <w:rFonts w:ascii="Arial" w:eastAsia="Arial" w:hAnsi="Arial" w:cs="Arial"/>
          <w:sz w:val="20"/>
          <w:szCs w:val="20"/>
        </w:rPr>
        <w:t>CEMT</w:t>
      </w:r>
      <w:r w:rsidR="0078434E" w:rsidRPr="000577D0">
        <w:rPr>
          <w:rFonts w:ascii="Arial" w:eastAsia="Arial" w:hAnsi="Arial" w:cs="Arial"/>
          <w:sz w:val="20"/>
          <w:szCs w:val="20"/>
        </w:rPr>
        <w:t>.</w:t>
      </w:r>
      <w:r w:rsidRPr="000577D0">
        <w:rPr>
          <w:rFonts w:ascii="Arial" w:eastAsia="Arial" w:hAnsi="Arial" w:cs="Arial"/>
          <w:sz w:val="20"/>
          <w:szCs w:val="20"/>
        </w:rPr>
        <w:t xml:space="preserve"> </w:t>
      </w:r>
      <w:r w:rsidRPr="000577D0">
        <w:rPr>
          <w:rFonts w:ascii="Arial" w:eastAsia="Arial" w:hAnsi="Arial" w:cs="Arial"/>
          <w:sz w:val="20"/>
          <w:szCs w:val="20"/>
          <w:lang w:val="sl-SI"/>
        </w:rPr>
        <w:t>Delivec</w:t>
      </w:r>
      <w:r w:rsidRPr="000577D0">
        <w:rPr>
          <w:rFonts w:ascii="Arial" w:eastAsia="Arial" w:hAnsi="Arial" w:cs="Arial"/>
          <w:sz w:val="20"/>
          <w:szCs w:val="20"/>
        </w:rPr>
        <w:t xml:space="preserve"> </w:t>
      </w:r>
      <w:r w:rsidR="0078434E" w:rsidRPr="000577D0">
        <w:rPr>
          <w:rFonts w:ascii="Arial" w:eastAsia="Arial" w:hAnsi="Arial" w:cs="Arial"/>
          <w:sz w:val="20"/>
          <w:szCs w:val="20"/>
        </w:rPr>
        <w:t xml:space="preserve"> nadomestno dovolilnico </w:t>
      </w:r>
      <w:r w:rsidRPr="000577D0">
        <w:rPr>
          <w:rFonts w:ascii="Arial" w:eastAsia="Arial" w:hAnsi="Arial" w:cs="Arial"/>
          <w:sz w:val="20"/>
          <w:szCs w:val="20"/>
        </w:rPr>
        <w:t>CEMT dodeli prevozniku, ki je prvi upravičen do njene dodelitve.</w:t>
      </w:r>
    </w:p>
    <w:p w14:paraId="07E50ED3" w14:textId="02638E8E" w:rsidR="00333037" w:rsidRPr="000577D0" w:rsidRDefault="001B4465" w:rsidP="0098403F">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(2) Odvzete dovolilnice </w:t>
      </w:r>
      <w:r w:rsidR="002F5270" w:rsidRPr="000577D0">
        <w:rPr>
          <w:rFonts w:ascii="Arial" w:eastAsia="Arial" w:hAnsi="Arial" w:cs="Arial"/>
          <w:sz w:val="20"/>
          <w:szCs w:val="20"/>
        </w:rPr>
        <w:t xml:space="preserve">CEMT </w:t>
      </w:r>
      <w:r w:rsidRPr="000577D0">
        <w:rPr>
          <w:rFonts w:ascii="Arial" w:eastAsia="Arial" w:hAnsi="Arial" w:cs="Arial"/>
          <w:sz w:val="20"/>
          <w:szCs w:val="20"/>
        </w:rPr>
        <w:t xml:space="preserve">se v tekočem koledarskem letu dodelijo drugim prevoznikom, ki izpolnjujejo pogoje za pridobitev dovolilnic </w:t>
      </w:r>
      <w:r w:rsidR="002F5270" w:rsidRPr="000577D0">
        <w:rPr>
          <w:rFonts w:ascii="Arial" w:eastAsia="Arial" w:hAnsi="Arial" w:cs="Arial"/>
          <w:sz w:val="20"/>
          <w:szCs w:val="20"/>
        </w:rPr>
        <w:t xml:space="preserve">CEMT </w:t>
      </w:r>
      <w:r w:rsidRPr="000577D0">
        <w:rPr>
          <w:rFonts w:ascii="Arial" w:eastAsia="Arial" w:hAnsi="Arial" w:cs="Arial"/>
          <w:sz w:val="20"/>
          <w:szCs w:val="20"/>
        </w:rPr>
        <w:t xml:space="preserve">glede na vrstni red na čakalni listi. Pred dodelitvijo se pri prevozniku preveri, če še izpolnjuje predpisane pogoje in merila. V primeru, da jih ne izpolnjuje, se mu dovolilnica </w:t>
      </w:r>
      <w:r w:rsidR="002F5270" w:rsidRPr="000577D0">
        <w:rPr>
          <w:rFonts w:ascii="Arial" w:eastAsia="Arial" w:hAnsi="Arial" w:cs="Arial"/>
          <w:sz w:val="20"/>
          <w:szCs w:val="20"/>
        </w:rPr>
        <w:t xml:space="preserve">CEMT </w:t>
      </w:r>
      <w:r w:rsidRPr="000577D0">
        <w:rPr>
          <w:rFonts w:ascii="Arial" w:eastAsia="Arial" w:hAnsi="Arial" w:cs="Arial"/>
          <w:sz w:val="20"/>
          <w:szCs w:val="20"/>
        </w:rPr>
        <w:t>ne dodeli. Dodeli se naslednjemu na čakalni listi, pri katerem se ponovno preveri izpolnjevanje pogojev in meril.</w:t>
      </w:r>
    </w:p>
    <w:p w14:paraId="57B34CC2" w14:textId="10B6C7DE" w:rsidR="00757A23" w:rsidRPr="000577D0" w:rsidRDefault="000B1EEE">
      <w:pPr>
        <w:pStyle w:val="center"/>
        <w:pBdr>
          <w:top w:val="none" w:sz="0" w:space="24" w:color="auto"/>
        </w:pBdr>
        <w:spacing w:before="210" w:after="210"/>
        <w:rPr>
          <w:rFonts w:ascii="Arial" w:eastAsia="Arial" w:hAnsi="Arial" w:cs="Arial"/>
          <w:caps/>
          <w:sz w:val="20"/>
          <w:szCs w:val="20"/>
        </w:rPr>
      </w:pPr>
      <w:r>
        <w:rPr>
          <w:rFonts w:ascii="Arial" w:eastAsia="Arial" w:hAnsi="Arial" w:cs="Arial"/>
          <w:caps/>
          <w:sz w:val="20"/>
          <w:szCs w:val="20"/>
        </w:rPr>
        <w:t>I</w:t>
      </w:r>
      <w:r w:rsidR="001B4465" w:rsidRPr="000577D0">
        <w:rPr>
          <w:rFonts w:ascii="Arial" w:eastAsia="Arial" w:hAnsi="Arial" w:cs="Arial"/>
          <w:caps/>
          <w:sz w:val="20"/>
          <w:szCs w:val="20"/>
        </w:rPr>
        <w:t>X. UPORABA DOVOLILNIC</w:t>
      </w:r>
    </w:p>
    <w:p w14:paraId="14949FE1" w14:textId="13C4FEE5"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w:t>
      </w:r>
      <w:r w:rsidR="00DA2750" w:rsidRPr="000577D0">
        <w:rPr>
          <w:rFonts w:ascii="Arial" w:eastAsia="Arial" w:hAnsi="Arial" w:cs="Arial"/>
          <w:b/>
          <w:bCs/>
          <w:sz w:val="20"/>
          <w:szCs w:val="20"/>
        </w:rPr>
        <w:t>5</w:t>
      </w:r>
      <w:r w:rsidRPr="000577D0">
        <w:rPr>
          <w:rFonts w:ascii="Arial" w:eastAsia="Arial" w:hAnsi="Arial" w:cs="Arial"/>
          <w:b/>
          <w:bCs/>
          <w:sz w:val="20"/>
          <w:szCs w:val="20"/>
        </w:rPr>
        <w:t>. člen</w:t>
      </w:r>
    </w:p>
    <w:p w14:paraId="0C767CFF" w14:textId="1F9D83F9" w:rsidR="00164B21" w:rsidRPr="000577D0" w:rsidRDefault="00164B2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(uporaba dovolilnic)</w:t>
      </w:r>
    </w:p>
    <w:p w14:paraId="24C63675"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Prevoznik mora dovolilnice uporabljati v skladu z določili zakona in tega pravilnika, predvsem pa ne sme prevoza opraviti brez dovolilnice ali s ponarejeno dovolilnico.</w:t>
      </w:r>
    </w:p>
    <w:p w14:paraId="6323F76D"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Vse pridobljene dovolilnice lahko prevoznik uporabi samo z vozili, za katere ima prevoznik na dan opravljanja prevoza veljaven izvod licence za motorno vozilo. Registrska številka motornega vozila mora biti vpisana na dovolilnico.</w:t>
      </w:r>
    </w:p>
    <w:p w14:paraId="75D7F107" w14:textId="0773590F"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(3) Prevoznik je dolžan vrniti uporabljene dovolilnice delivcu. Prevoznik vrača dovolilnice na način, kot ga določi delivec. Pri vračilu predloži seznam vrnjenih </w:t>
      </w:r>
      <w:proofErr w:type="gramStart"/>
      <w:r w:rsidRPr="000577D0">
        <w:rPr>
          <w:rFonts w:ascii="Arial" w:eastAsia="Arial" w:hAnsi="Arial" w:cs="Arial"/>
          <w:sz w:val="20"/>
          <w:szCs w:val="20"/>
        </w:rPr>
        <w:t>dovolilnic .</w:t>
      </w:r>
      <w:proofErr w:type="gramEnd"/>
      <w:r w:rsidRPr="000577D0">
        <w:rPr>
          <w:rFonts w:ascii="Arial" w:eastAsia="Arial" w:hAnsi="Arial" w:cs="Arial"/>
          <w:sz w:val="20"/>
          <w:szCs w:val="20"/>
        </w:rPr>
        <w:t xml:space="preserve"> Seznam vrnjenih dovolilnic mora vsebovati poleg številke dovolilnice in registrske označbe vozila, s katerim je bila uporabljena dovolilnica, tudi številke prevoznik (CMR) in številke faktur za prevoz, za katerega je dovolilnico uporabil.</w:t>
      </w:r>
    </w:p>
    <w:p w14:paraId="784690FA"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(4) Ukradeno dovolilnico delivec upošteva kot vrnjeno in uporabljeno, če prevoznik dostavi policijski zapisnik in preklic v uradnem listu.</w:t>
      </w:r>
    </w:p>
    <w:p w14:paraId="4634B557"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(5) Za izgubljene in uničene dovolilnice mora prevoznik delivcu podati pismeno izjavo s priloženim tovornim listom ter računom za opravljen prevoz z dovolilnico in preklicem v uradnem listu, drugače jih delivec ne upošteva kot vrnjene in uporabljene.</w:t>
      </w:r>
    </w:p>
    <w:p w14:paraId="6F1DA172" w14:textId="6F2C3AF6" w:rsidR="00757A23" w:rsidRPr="000577D0" w:rsidRDefault="00DA275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36</w:t>
      </w:r>
      <w:r w:rsidR="001B4465" w:rsidRPr="000577D0">
        <w:rPr>
          <w:rFonts w:ascii="Arial" w:eastAsia="Arial" w:hAnsi="Arial" w:cs="Arial"/>
          <w:b/>
          <w:bCs/>
          <w:sz w:val="20"/>
          <w:szCs w:val="20"/>
        </w:rPr>
        <w:t>. člen</w:t>
      </w:r>
    </w:p>
    <w:p w14:paraId="4560EFC4" w14:textId="2C70939D" w:rsidR="00164B21" w:rsidRPr="000577D0" w:rsidRDefault="00164B2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 xml:space="preserve">(kontrola </w:t>
      </w:r>
      <w:r w:rsidRPr="000577D0">
        <w:rPr>
          <w:rFonts w:ascii="Arial" w:eastAsia="Arial" w:hAnsi="Arial" w:cs="Arial"/>
          <w:b/>
          <w:sz w:val="20"/>
          <w:szCs w:val="20"/>
        </w:rPr>
        <w:t>uporabljenih dovolilnic)</w:t>
      </w:r>
    </w:p>
    <w:p w14:paraId="5EC78042"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Delivec vrnjene uporabljene dovolilnice prevoznika vizualno pregleda. V primeru, da so na dovolilnici opazne spremembe, opravi pregled tudi z UV svetlobo. Če so na dovolilnici popravljeni podatki o prevozniku ali o registrski številki vozila, takšno dovolilnico evidentira kot nepravilno uporabljeno. Kot nepravilno uporabljene šteje tudi dovolilnice, iz katerih je razvidno, da so bile uporabljene z vozilom drugega prevoznika oziroma jih ni uporabil prevoznik, kateremu so bile dodeljene razen, če ni bil opravljen prenos dovolilnice v skladu z zakonom in tem pravilnikom.</w:t>
      </w:r>
    </w:p>
    <w:p w14:paraId="269048E8"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Delivec podatke o vozilu na dovolilnici vnese v informacijski sistem, kjer se podatki primerjajo s podatki o izvodih licenc. V primeru, da dovolilnica ni bila uporabljena z vozilom, za katerega ima prevoznik izvod licence oziroma ga nima v evidenci vozil, ki se uporablja za preverjanje izpolnjevanja pogoja finančne sposobnosti izdajo licence oziroma izvodov licenc, se takšna dovolilnica evidentira kot nepravilno uporabljena.</w:t>
      </w:r>
    </w:p>
    <w:p w14:paraId="0849B976" w14:textId="0EDED725" w:rsidR="00757A23" w:rsidRPr="000577D0" w:rsidRDefault="00DA275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37</w:t>
      </w:r>
      <w:r w:rsidR="001B4465" w:rsidRPr="000577D0">
        <w:rPr>
          <w:rFonts w:ascii="Arial" w:eastAsia="Arial" w:hAnsi="Arial" w:cs="Arial"/>
          <w:b/>
          <w:bCs/>
          <w:sz w:val="20"/>
          <w:szCs w:val="20"/>
        </w:rPr>
        <w:t>. člen</w:t>
      </w:r>
    </w:p>
    <w:p w14:paraId="231942E6" w14:textId="66A8C197" w:rsidR="002C1A9C" w:rsidRPr="000577D0" w:rsidRDefault="002C1A9C" w:rsidP="00EE166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(vrnitev ne</w:t>
      </w:r>
      <w:r w:rsidRPr="000577D0">
        <w:rPr>
          <w:rFonts w:ascii="Arial" w:eastAsia="Arial" w:hAnsi="Arial" w:cs="Arial"/>
          <w:b/>
          <w:sz w:val="20"/>
          <w:szCs w:val="20"/>
        </w:rPr>
        <w:t>uporabljenih dovolilnic)</w:t>
      </w:r>
    </w:p>
    <w:p w14:paraId="0F5C9ACB"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Neuporabljene dovolilnice mora prevoznik obvezno vrniti delivcu najkasneje v roku osmih dni po preteku veljavnosti dovolilnice.</w:t>
      </w:r>
    </w:p>
    <w:p w14:paraId="6EAB16B0"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Za izvajanje nadaljnjih rednih obdobnih delitev se vrnjene neuporabljene dovolilnice štejejo za uporabljene in delivec ob rednih delitvah na podlagi tako vrnjenih dovolilnic ne izvaja odbitkov dovolilnic zaradi neuporabe.</w:t>
      </w:r>
    </w:p>
    <w:p w14:paraId="6E7759B8" w14:textId="4F1E411A" w:rsidR="00757A23" w:rsidRPr="000577D0" w:rsidRDefault="001B4465">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X. IZDAJA IN VSEBINA ODLOČB DELIVCA</w:t>
      </w:r>
    </w:p>
    <w:p w14:paraId="73B9D862" w14:textId="15F06FF3" w:rsidR="00757A23" w:rsidRPr="000577D0" w:rsidRDefault="00DA275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38</w:t>
      </w:r>
      <w:r w:rsidR="001B4465" w:rsidRPr="000577D0">
        <w:rPr>
          <w:rFonts w:ascii="Arial" w:eastAsia="Arial" w:hAnsi="Arial" w:cs="Arial"/>
          <w:b/>
          <w:bCs/>
          <w:sz w:val="20"/>
          <w:szCs w:val="20"/>
        </w:rPr>
        <w:t>. člen</w:t>
      </w:r>
    </w:p>
    <w:p w14:paraId="3FF81E57" w14:textId="4551156E" w:rsidR="002C1A9C" w:rsidRPr="000577D0" w:rsidRDefault="002C1A9C">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(izdaja odločbe)</w:t>
      </w:r>
    </w:p>
    <w:p w14:paraId="3BAF2136"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Delivec o določitvi letnega načrta dodelitve dovolilnic, številu in vrstah dodeljenih dovolilnic ob rednih obdobnih delitvah ter drugih svojih odločitvah izda prevozniku odločbo.</w:t>
      </w:r>
    </w:p>
    <w:p w14:paraId="4899E6F7"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Za določitev letnega načrta dodelitve dovolilnic mora delivec v izreku odločbe tabelarično prikazati število posameznih vrst dovolilnic, ki se prevozniku določijo za delitev v naslednjem delilnem letu. V obrazložitvi odločbe pa mora delivec obrazložiti svojo odločitev tako, da je iz obrazložitve razvidno, kako je pri odločanju delivec uporabil veljavne predpise, na katerih je utemeljil svojo odločitev ter navesti na kakšen način, kje in kdaj bo lahko prevoznik prejemal dodeljene dovolilnice. Obrazložitev se mora nanašati na vsakega posameznega prevoznika in mora zato tudi vsebovati vse potrebne podatke, na podlagi katerih se je delivec odločal.</w:t>
      </w:r>
    </w:p>
    <w:p w14:paraId="533E5D1C"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(3) Obrazložitev odločbe o letnem načrtu mora vsebovati tudi tabelo, v kateri mora delivec za vsako vrsto dovolilnice, ki jo je prevoznik prejemal ali jo bo prejemal, prikazati najmanj:</w:t>
      </w:r>
    </w:p>
    <w:p w14:paraId="1A86CAAC"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letni načrt, ki ga je imel prevoznik določenega v preteklem delilnem letu,</w:t>
      </w:r>
    </w:p>
    <w:p w14:paraId="4019F79C"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pravilno uporabljenih dovolilnic v obdobju oktober–oktober,</w:t>
      </w:r>
    </w:p>
    <w:p w14:paraId="3F3CEE51"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odstotek zmanjšanja ali povečanja določenih vrst dovolilnic v načrtu zaradi zmanjšanja ali povečanja kvote prejetih dovolilnic,</w:t>
      </w:r>
    </w:p>
    <w:p w14:paraId="1F8F80AE"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pri dovolilnicah, ki jih delivec deli novim prevoznikom, število teh dovolilnic, ki je na razpolago novim prevoznikom.</w:t>
      </w:r>
    </w:p>
    <w:p w14:paraId="5F485239"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(4) V odločbah za izvajanje rednih obdobnih delitev dovolilnic mora delivec v izreku odločbe tabelarično prikazati število in vrsto dovolilnic, ki se prevozniku dodelijo za posamezno delilno obdobje. V obrazložitvi odločbe mora tabelarično prikazati za vsako vrsto dovolilnice posebej:</w:t>
      </w:r>
    </w:p>
    <w:p w14:paraId="74874BB1"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določen letni načrt delitve dovolilnic,</w:t>
      </w:r>
    </w:p>
    <w:p w14:paraId="056FB03A"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obdobni načrt delitve,</w:t>
      </w:r>
    </w:p>
    <w:p w14:paraId="28C85C57"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odstotek zmanjšanja dodeljenih dovolilnic in razlog zmanjšanja mora biti v tabeli jasno razviden (npr. nepravilna uporaba, nevračilo dovolilnic ipd.),</w:t>
      </w:r>
    </w:p>
    <w:p w14:paraId="298B4315"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število dodeljenih dovolilnic za delilno obdobje.</w:t>
      </w:r>
    </w:p>
    <w:p w14:paraId="5E994F6C"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(5) Delivec lahko v tabelah prikaže tudi druge podatke, za katere meni, da bi bilo to potrebno zaradi lažjega razumevanja njegove odločitve. V vsakem primeru pa mora njegova odločba obvezno vsebovati najmanj vsebine, naštete v prvem, drugem, tretjem in četrtem odstavku tega člena.</w:t>
      </w:r>
    </w:p>
    <w:p w14:paraId="3A88D76C" w14:textId="44037805" w:rsidR="00757A23" w:rsidRPr="000577D0" w:rsidRDefault="00DA2750">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39</w:t>
      </w:r>
      <w:r w:rsidR="001B4465" w:rsidRPr="000577D0">
        <w:rPr>
          <w:rFonts w:ascii="Arial" w:eastAsia="Arial" w:hAnsi="Arial" w:cs="Arial"/>
          <w:b/>
          <w:bCs/>
          <w:sz w:val="20"/>
          <w:szCs w:val="20"/>
        </w:rPr>
        <w:t>. člen</w:t>
      </w:r>
    </w:p>
    <w:p w14:paraId="40ECE70E" w14:textId="187D3B28" w:rsidR="002C1A9C" w:rsidRPr="000577D0" w:rsidRDefault="002C1A9C">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(pritožba)</w:t>
      </w:r>
    </w:p>
    <w:p w14:paraId="2EBD275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Če prevoznik zoper odločbo delivca vloži pritožbo in delivec ne spremeni svoje odločitve, odločbo skupaj z upravnimi dokumenti zadeve posreduje ministrstvu.</w:t>
      </w:r>
    </w:p>
    <w:p w14:paraId="299C38E3" w14:textId="56B457CA" w:rsidR="00757A23" w:rsidRPr="000577D0" w:rsidRDefault="00EE1661">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XI</w:t>
      </w:r>
      <w:r w:rsidR="001B4465" w:rsidRPr="000577D0">
        <w:rPr>
          <w:rFonts w:ascii="Arial" w:eastAsia="Arial" w:hAnsi="Arial" w:cs="Arial"/>
          <w:caps/>
          <w:sz w:val="20"/>
          <w:szCs w:val="20"/>
        </w:rPr>
        <w:t>. KONTROLA DELITVE DOVOLILNIC</w:t>
      </w:r>
    </w:p>
    <w:p w14:paraId="693F19FB" w14:textId="5420413D"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4</w:t>
      </w:r>
      <w:r w:rsidR="00DA2750" w:rsidRPr="000577D0">
        <w:rPr>
          <w:rFonts w:ascii="Arial" w:eastAsia="Arial" w:hAnsi="Arial" w:cs="Arial"/>
          <w:b/>
          <w:bCs/>
          <w:sz w:val="20"/>
          <w:szCs w:val="20"/>
        </w:rPr>
        <w:t>0</w:t>
      </w:r>
      <w:r w:rsidRPr="000577D0">
        <w:rPr>
          <w:rFonts w:ascii="Arial" w:eastAsia="Arial" w:hAnsi="Arial" w:cs="Arial"/>
          <w:b/>
          <w:bCs/>
          <w:sz w:val="20"/>
          <w:szCs w:val="20"/>
        </w:rPr>
        <w:t>. člen</w:t>
      </w:r>
    </w:p>
    <w:p w14:paraId="6B4B79B7" w14:textId="50963C40" w:rsidR="002C1A9C" w:rsidRPr="000577D0" w:rsidRDefault="002C1A9C">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(nadzor ministrstva)</w:t>
      </w:r>
    </w:p>
    <w:p w14:paraId="34D490E5" w14:textId="14F7E0E5"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(1) Ministrstvo izvaja strokovni in upravni nadzor</w:t>
      </w:r>
      <w:r w:rsidR="006C0EE5" w:rsidRPr="000577D0">
        <w:rPr>
          <w:rFonts w:ascii="Arial" w:eastAsia="Arial" w:hAnsi="Arial" w:cs="Arial"/>
          <w:sz w:val="20"/>
          <w:szCs w:val="20"/>
        </w:rPr>
        <w:t xml:space="preserve"> (v nadaljevanju: nadzor)</w:t>
      </w:r>
      <w:r w:rsidRPr="000577D0">
        <w:rPr>
          <w:rFonts w:ascii="Arial" w:eastAsia="Arial" w:hAnsi="Arial" w:cs="Arial"/>
          <w:sz w:val="20"/>
          <w:szCs w:val="20"/>
        </w:rPr>
        <w:t xml:space="preserve"> nad izvajanjem nalog in postopkov, ki jih v okviru delitve dovolilnic izvaja delivec.</w:t>
      </w:r>
    </w:p>
    <w:p w14:paraId="59C76B72" w14:textId="15529B0A"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(2) Za izvajanje nadzora minister, pristojen za promet, določi komisijo ali posameznega delavca ministrstva</w:t>
      </w:r>
      <w:r w:rsidR="000E5289" w:rsidRPr="000577D0">
        <w:rPr>
          <w:rFonts w:ascii="Arial" w:eastAsia="Arial" w:hAnsi="Arial" w:cs="Arial"/>
          <w:sz w:val="20"/>
          <w:szCs w:val="20"/>
        </w:rPr>
        <w:t>.</w:t>
      </w:r>
      <w:r w:rsidRPr="000577D0">
        <w:rPr>
          <w:rFonts w:ascii="Arial" w:eastAsia="Arial" w:hAnsi="Arial" w:cs="Arial"/>
          <w:sz w:val="20"/>
          <w:szCs w:val="20"/>
        </w:rPr>
        <w:t xml:space="preserve"> V primeru, da pooblasti komisijo, je v komisijo lahko imenovan tudi po en predstavnik </w:t>
      </w:r>
      <w:r w:rsidR="006C0EE5" w:rsidRPr="000577D0">
        <w:rPr>
          <w:rFonts w:ascii="Arial" w:eastAsia="Arial" w:hAnsi="Arial" w:cs="Arial"/>
          <w:sz w:val="20"/>
          <w:szCs w:val="20"/>
        </w:rPr>
        <w:t>delivca</w:t>
      </w:r>
      <w:r w:rsidRPr="000577D0">
        <w:rPr>
          <w:rFonts w:ascii="Arial" w:eastAsia="Arial" w:hAnsi="Arial" w:cs="Arial"/>
          <w:sz w:val="20"/>
          <w:szCs w:val="20"/>
        </w:rPr>
        <w:t xml:space="preserve">. </w:t>
      </w:r>
    </w:p>
    <w:p w14:paraId="5271CE7A" w14:textId="639AA320"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(3) Kolikor se v okviru ministrstva organizira notranja organizacijska enota za nadzor delitve dovolilnic, nadzor nad delom delivcev izvaja ta enota.</w:t>
      </w:r>
    </w:p>
    <w:p w14:paraId="730B04E5"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lastRenderedPageBreak/>
        <w:t>(4) Pooblaščena oseba neposredno opravlja nadzor delitve dovolilnic. Delivec mora za izvajanje nadzora iz prvega odstavka zagotoviti vso potrebno dokumentacijo in pojasnila ter dostope do baz podatkov, ki se vodijo ali hranijo na elektronskem mediju ali v drugi obliki in po potrebi pripraviti poročilo o predmetu nadzora.</w:t>
      </w:r>
    </w:p>
    <w:p w14:paraId="08C7B896" w14:textId="1D129E22"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(5) Pooblaščena oseba, ki opravi</w:t>
      </w:r>
      <w:r w:rsidR="00EA7C97" w:rsidRPr="000577D0">
        <w:rPr>
          <w:rFonts w:ascii="Arial" w:eastAsia="Arial" w:hAnsi="Arial" w:cs="Arial"/>
          <w:sz w:val="20"/>
          <w:szCs w:val="20"/>
        </w:rPr>
        <w:t xml:space="preserve"> </w:t>
      </w:r>
      <w:r w:rsidRPr="000577D0">
        <w:rPr>
          <w:rFonts w:ascii="Arial" w:eastAsia="Arial" w:hAnsi="Arial" w:cs="Arial"/>
          <w:sz w:val="20"/>
          <w:szCs w:val="20"/>
        </w:rPr>
        <w:t>nadzor, o tem sestavi zapisnik, ki ga posreduje v pregled in pripombe delivcu, nato pa ga s predlogi za ukrepanje predloži ministru, pristojnem za promet.</w:t>
      </w:r>
    </w:p>
    <w:p w14:paraId="4C228059" w14:textId="169AF62B" w:rsidR="00EE1661" w:rsidRPr="000577D0" w:rsidRDefault="001B4465" w:rsidP="00EE1661">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(6) Če se pri nadzoru ugotovijo pomanjkljivosti ali nepravilnosti, odredi ministrstvo z odločbo ustrezne ukrepe za njihovo odpravo.</w:t>
      </w:r>
    </w:p>
    <w:p w14:paraId="4DBC5EDF"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(7) Kolikor delivec ne upošteva oziroma ne izvrši odločbe ministrstva, lahko ministrstvo sprejme naslednje ukrepe:</w:t>
      </w:r>
    </w:p>
    <w:p w14:paraId="4E906C0D"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delivca opozori,</w:t>
      </w:r>
    </w:p>
    <w:p w14:paraId="158DFCCD"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začne postopek upravne izvršbe za izvršitev svoje odločbe,</w:t>
      </w:r>
    </w:p>
    <w:p w14:paraId="0328024B" w14:textId="77777777" w:rsidR="00757A23" w:rsidRPr="000577D0" w:rsidRDefault="001B4465">
      <w:pPr>
        <w:pStyle w:val="alineazaodstavkom"/>
        <w:spacing w:before="210" w:after="210"/>
        <w:ind w:left="425"/>
        <w:rPr>
          <w:rFonts w:ascii="Arial" w:eastAsia="Arial" w:hAnsi="Arial" w:cs="Arial"/>
          <w:sz w:val="20"/>
          <w:szCs w:val="20"/>
        </w:rPr>
      </w:pPr>
      <w:r w:rsidRPr="000577D0">
        <w:rPr>
          <w:rFonts w:ascii="Arial" w:eastAsia="Arial" w:hAnsi="Arial" w:cs="Arial"/>
          <w:sz w:val="20"/>
          <w:szCs w:val="20"/>
        </w:rPr>
        <w:t>-        začne postopek odvzema javnega pooblastila, ki je bilo podeljeno delivcu za delitev dovolilnic.</w:t>
      </w:r>
    </w:p>
    <w:p w14:paraId="30ECA51A" w14:textId="6E494D79"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4</w:t>
      </w:r>
      <w:r w:rsidR="00DA2750" w:rsidRPr="000577D0">
        <w:rPr>
          <w:rFonts w:ascii="Arial" w:eastAsia="Arial" w:hAnsi="Arial" w:cs="Arial"/>
          <w:b/>
          <w:bCs/>
          <w:sz w:val="20"/>
          <w:szCs w:val="20"/>
        </w:rPr>
        <w:t>1</w:t>
      </w:r>
      <w:r w:rsidRPr="000577D0">
        <w:rPr>
          <w:rFonts w:ascii="Arial" w:eastAsia="Arial" w:hAnsi="Arial" w:cs="Arial"/>
          <w:b/>
          <w:bCs/>
          <w:sz w:val="20"/>
          <w:szCs w:val="20"/>
        </w:rPr>
        <w:t>. člen</w:t>
      </w:r>
    </w:p>
    <w:p w14:paraId="3DB0C7CB" w14:textId="406080CD" w:rsidR="002C1A9C" w:rsidRPr="000577D0" w:rsidRDefault="002C1A9C" w:rsidP="0098403F">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(nadzor inšpekcije)</w:t>
      </w:r>
    </w:p>
    <w:p w14:paraId="0186B696" w14:textId="7777777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Pristojna inšpekcija lahko, zaradi izvajanja nadzora nad pravilnostjo uporabe dovolilnic, pregleda dokumentacijo o opravljenih prevozih pri prevoznikih, ki morajo za te namene najmanj tri leta od dne opravljenega prevoza hraniti CMR obrazce in fakture o opravljenih prevozih ter jih na zahtevo inšpektorja predložiti na vpogled.</w:t>
      </w:r>
    </w:p>
    <w:p w14:paraId="28173E55" w14:textId="5F98B5F3" w:rsidR="00757A23" w:rsidRPr="000577D0" w:rsidRDefault="001B4465">
      <w:pPr>
        <w:pStyle w:val="center"/>
        <w:pBdr>
          <w:top w:val="none" w:sz="0" w:space="24" w:color="auto"/>
        </w:pBdr>
        <w:spacing w:before="210" w:after="210"/>
        <w:rPr>
          <w:rFonts w:ascii="Arial" w:eastAsia="Arial" w:hAnsi="Arial" w:cs="Arial"/>
          <w:caps/>
          <w:sz w:val="20"/>
          <w:szCs w:val="20"/>
        </w:rPr>
      </w:pPr>
      <w:r w:rsidRPr="000577D0">
        <w:rPr>
          <w:rFonts w:ascii="Arial" w:eastAsia="Arial" w:hAnsi="Arial" w:cs="Arial"/>
          <w:caps/>
          <w:sz w:val="20"/>
          <w:szCs w:val="20"/>
        </w:rPr>
        <w:t>X</w:t>
      </w:r>
      <w:r w:rsidR="00EE1661" w:rsidRPr="000577D0">
        <w:rPr>
          <w:rFonts w:ascii="Arial" w:eastAsia="Arial" w:hAnsi="Arial" w:cs="Arial"/>
          <w:caps/>
          <w:sz w:val="20"/>
          <w:szCs w:val="20"/>
        </w:rPr>
        <w:t>II</w:t>
      </w:r>
      <w:r w:rsidRPr="000577D0">
        <w:rPr>
          <w:rFonts w:ascii="Arial" w:eastAsia="Arial" w:hAnsi="Arial" w:cs="Arial"/>
          <w:caps/>
          <w:sz w:val="20"/>
          <w:szCs w:val="20"/>
        </w:rPr>
        <w:t>. PREHODN</w:t>
      </w:r>
      <w:r w:rsidR="002C1A9C" w:rsidRPr="000577D0">
        <w:rPr>
          <w:rFonts w:ascii="Arial" w:eastAsia="Arial" w:hAnsi="Arial" w:cs="Arial"/>
          <w:caps/>
          <w:sz w:val="20"/>
          <w:szCs w:val="20"/>
        </w:rPr>
        <w:t>A</w:t>
      </w:r>
      <w:r w:rsidRPr="000577D0">
        <w:rPr>
          <w:rFonts w:ascii="Arial" w:eastAsia="Arial" w:hAnsi="Arial" w:cs="Arial"/>
          <w:caps/>
          <w:sz w:val="20"/>
          <w:szCs w:val="20"/>
        </w:rPr>
        <w:t xml:space="preserve"> IN KONČN</w:t>
      </w:r>
      <w:r w:rsidR="002C1A9C" w:rsidRPr="000577D0">
        <w:rPr>
          <w:rFonts w:ascii="Arial" w:eastAsia="Arial" w:hAnsi="Arial" w:cs="Arial"/>
          <w:caps/>
          <w:sz w:val="20"/>
          <w:szCs w:val="20"/>
        </w:rPr>
        <w:t>A</w:t>
      </w:r>
      <w:r w:rsidRPr="000577D0">
        <w:rPr>
          <w:rFonts w:ascii="Arial" w:eastAsia="Arial" w:hAnsi="Arial" w:cs="Arial"/>
          <w:caps/>
          <w:sz w:val="20"/>
          <w:szCs w:val="20"/>
        </w:rPr>
        <w:t xml:space="preserve"> DOLOČB</w:t>
      </w:r>
      <w:r w:rsidR="002C1A9C" w:rsidRPr="000577D0">
        <w:rPr>
          <w:rFonts w:ascii="Arial" w:eastAsia="Arial" w:hAnsi="Arial" w:cs="Arial"/>
          <w:caps/>
          <w:sz w:val="20"/>
          <w:szCs w:val="20"/>
        </w:rPr>
        <w:t>A</w:t>
      </w:r>
    </w:p>
    <w:p w14:paraId="4B9A53E7" w14:textId="0B9D4380" w:rsidR="00757A23" w:rsidRPr="000577D0" w:rsidRDefault="001B4465">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4</w:t>
      </w:r>
      <w:r w:rsidR="00DA2750" w:rsidRPr="000577D0">
        <w:rPr>
          <w:rFonts w:ascii="Arial" w:eastAsia="Arial" w:hAnsi="Arial" w:cs="Arial"/>
          <w:b/>
          <w:bCs/>
          <w:sz w:val="20"/>
          <w:szCs w:val="20"/>
        </w:rPr>
        <w:t>2</w:t>
      </w:r>
      <w:r w:rsidRPr="000577D0">
        <w:rPr>
          <w:rFonts w:ascii="Arial" w:eastAsia="Arial" w:hAnsi="Arial" w:cs="Arial"/>
          <w:b/>
          <w:bCs/>
          <w:sz w:val="20"/>
          <w:szCs w:val="20"/>
        </w:rPr>
        <w:t>. člen</w:t>
      </w:r>
    </w:p>
    <w:p w14:paraId="7E07851D" w14:textId="1A3E76C4" w:rsidR="00A34166" w:rsidRPr="000577D0" w:rsidRDefault="00A34166">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(prenehanje veljavnosti)</w:t>
      </w:r>
    </w:p>
    <w:p w14:paraId="6ECE37DC" w14:textId="2731DC3E" w:rsidR="00A34166"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Z dnem uveljavitve tega pravilnika preneha</w:t>
      </w:r>
      <w:r w:rsidR="00A34166" w:rsidRPr="000577D0">
        <w:rPr>
          <w:rFonts w:ascii="Arial" w:eastAsia="Arial" w:hAnsi="Arial" w:cs="Arial"/>
          <w:sz w:val="20"/>
          <w:szCs w:val="20"/>
        </w:rPr>
        <w:t xml:space="preserve">ta </w:t>
      </w:r>
      <w:r w:rsidRPr="000577D0">
        <w:rPr>
          <w:rFonts w:ascii="Arial" w:eastAsia="Arial" w:hAnsi="Arial" w:cs="Arial"/>
          <w:sz w:val="20"/>
          <w:szCs w:val="20"/>
        </w:rPr>
        <w:t xml:space="preserve">veljati </w:t>
      </w:r>
      <w:r w:rsidR="00A34166" w:rsidRPr="000577D0">
        <w:rPr>
          <w:rFonts w:ascii="Arial" w:eastAsia="Arial" w:hAnsi="Arial" w:cs="Arial"/>
          <w:sz w:val="20"/>
          <w:szCs w:val="20"/>
        </w:rPr>
        <w:t>naslednja predpisa:</w:t>
      </w:r>
    </w:p>
    <w:p w14:paraId="6BBEC890" w14:textId="0DB571A9" w:rsidR="00EE1661" w:rsidRPr="000577D0" w:rsidRDefault="00A34166" w:rsidP="0098403F">
      <w:pPr>
        <w:pStyle w:val="alineazaodstavkom"/>
        <w:spacing w:before="210" w:after="210"/>
        <w:ind w:left="425"/>
        <w:rPr>
          <w:rFonts w:ascii="Arial" w:eastAsia="Arial" w:hAnsi="Arial" w:cs="Arial"/>
          <w:sz w:val="20"/>
          <w:szCs w:val="20"/>
          <w:lang w:val="sl-SI"/>
        </w:rPr>
      </w:pPr>
      <w:r w:rsidRPr="000577D0">
        <w:rPr>
          <w:rFonts w:ascii="Arial" w:eastAsia="Arial" w:hAnsi="Arial" w:cs="Arial"/>
          <w:sz w:val="20"/>
          <w:szCs w:val="20"/>
        </w:rPr>
        <w:t xml:space="preserve">- </w:t>
      </w:r>
      <w:r w:rsidR="00EA7C97" w:rsidRPr="0098403F">
        <w:rPr>
          <w:rFonts w:ascii="Arial" w:eastAsia="Arial" w:hAnsi="Arial" w:cs="Arial"/>
          <w:sz w:val="20"/>
          <w:szCs w:val="20"/>
        </w:rPr>
        <w:t>Pravilnik</w:t>
      </w:r>
      <w:r w:rsidR="00EA7C97" w:rsidRPr="000577D0">
        <w:rPr>
          <w:rFonts w:ascii="Arial" w:eastAsia="Arial" w:hAnsi="Arial" w:cs="Arial"/>
          <w:sz w:val="20"/>
          <w:szCs w:val="20"/>
          <w:lang w:val="sl-SI"/>
        </w:rPr>
        <w:t xml:space="preserve"> o načinu in merilih za delitev in uporabo dovolilnic in dovolilnic CEMT</w:t>
      </w:r>
      <w:r w:rsidR="001B4465" w:rsidRPr="000577D0">
        <w:rPr>
          <w:rFonts w:ascii="Arial" w:eastAsia="Arial" w:hAnsi="Arial" w:cs="Arial"/>
          <w:sz w:val="20"/>
          <w:szCs w:val="20"/>
        </w:rPr>
        <w:t xml:space="preserve"> (Uradni list RS, št.</w:t>
      </w:r>
      <w:r w:rsidR="00EA7C97" w:rsidRPr="000577D0">
        <w:rPr>
          <w:rFonts w:ascii="Arial" w:eastAsia="Arial" w:hAnsi="Arial" w:cs="Arial"/>
          <w:sz w:val="20"/>
          <w:szCs w:val="20"/>
        </w:rPr>
        <w:t>67/07</w:t>
      </w:r>
      <w:r w:rsidR="00EE1661" w:rsidRPr="000577D0">
        <w:rPr>
          <w:rFonts w:ascii="Arial" w:eastAsia="Arial" w:hAnsi="Arial" w:cs="Arial"/>
          <w:sz w:val="20"/>
          <w:szCs w:val="20"/>
        </w:rPr>
        <w:t>),</w:t>
      </w:r>
    </w:p>
    <w:p w14:paraId="49B88FD9" w14:textId="6A3A9DD3" w:rsidR="00A34166" w:rsidRPr="000577D0" w:rsidRDefault="00EE1661" w:rsidP="0098403F">
      <w:pPr>
        <w:pStyle w:val="alineazaodstavkom"/>
        <w:spacing w:before="210" w:after="210"/>
        <w:ind w:left="425"/>
        <w:rPr>
          <w:rFonts w:ascii="Arial" w:eastAsia="Arial" w:hAnsi="Arial" w:cs="Arial"/>
          <w:sz w:val="20"/>
          <w:szCs w:val="20"/>
        </w:rPr>
      </w:pPr>
      <w:r w:rsidRPr="000577D0">
        <w:rPr>
          <w:rFonts w:ascii="Arial" w:hAnsi="Arial" w:cs="Arial"/>
          <w:sz w:val="20"/>
          <w:szCs w:val="20"/>
        </w:rPr>
        <w:t xml:space="preserve">- Pravilnik o notranji kontroli (Uradni list RS, </w:t>
      </w:r>
      <w:r w:rsidRPr="0098403F">
        <w:rPr>
          <w:rFonts w:ascii="Arial" w:hAnsi="Arial" w:cs="Arial"/>
          <w:sz w:val="20"/>
          <w:szCs w:val="20"/>
        </w:rPr>
        <w:t>št. </w:t>
      </w:r>
      <w:hyperlink r:id="rId9" w:tgtFrame="_blank" w:tooltip="Pravilnik o notranji kontroli" w:history="1">
        <w:r w:rsidRPr="0098403F">
          <w:rPr>
            <w:rStyle w:val="Hiperpovezava"/>
            <w:rFonts w:ascii="Arial" w:hAnsi="Arial" w:cs="Arial"/>
            <w:color w:val="auto"/>
            <w:sz w:val="20"/>
            <w:szCs w:val="20"/>
            <w:u w:val="none"/>
          </w:rPr>
          <w:t>107/07</w:t>
        </w:r>
      </w:hyperlink>
      <w:r w:rsidRPr="0098403F">
        <w:rPr>
          <w:rFonts w:ascii="Arial" w:hAnsi="Arial" w:cs="Arial"/>
          <w:sz w:val="20"/>
          <w:szCs w:val="20"/>
        </w:rPr>
        <w:t>).</w:t>
      </w:r>
    </w:p>
    <w:p w14:paraId="73EF26BC" w14:textId="04D62ABA" w:rsidR="00EE1661" w:rsidRPr="000577D0" w:rsidRDefault="00DA2750" w:rsidP="00EE1661">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43</w:t>
      </w:r>
      <w:r w:rsidR="001B4465" w:rsidRPr="000577D0">
        <w:rPr>
          <w:rFonts w:ascii="Arial" w:eastAsia="Arial" w:hAnsi="Arial" w:cs="Arial"/>
          <w:b/>
          <w:bCs/>
          <w:sz w:val="20"/>
          <w:szCs w:val="20"/>
        </w:rPr>
        <w:t>. člen</w:t>
      </w:r>
    </w:p>
    <w:p w14:paraId="44EDDAC9" w14:textId="513A208D" w:rsidR="00EE1661" w:rsidRPr="000577D0" w:rsidRDefault="00EE1661" w:rsidP="0098403F">
      <w:pPr>
        <w:pStyle w:val="center"/>
        <w:pBdr>
          <w:top w:val="none" w:sz="0" w:space="24" w:color="auto"/>
        </w:pBdr>
        <w:spacing w:before="210" w:after="210"/>
        <w:rPr>
          <w:rFonts w:ascii="Arial" w:eastAsia="Arial" w:hAnsi="Arial" w:cs="Arial"/>
          <w:b/>
          <w:bCs/>
          <w:sz w:val="20"/>
          <w:szCs w:val="20"/>
        </w:rPr>
      </w:pPr>
      <w:r w:rsidRPr="000577D0">
        <w:rPr>
          <w:rFonts w:ascii="Arial" w:eastAsia="Arial" w:hAnsi="Arial" w:cs="Arial"/>
          <w:b/>
          <w:bCs/>
          <w:sz w:val="20"/>
          <w:szCs w:val="20"/>
        </w:rPr>
        <w:t>(začetek veljavnosti)</w:t>
      </w:r>
    </w:p>
    <w:p w14:paraId="333FD023" w14:textId="07C3ECB7" w:rsidR="00757A23" w:rsidRPr="000577D0" w:rsidRDefault="001B4465">
      <w:pPr>
        <w:pStyle w:val="zamik"/>
        <w:pBdr>
          <w:top w:val="none" w:sz="0" w:space="12" w:color="auto"/>
        </w:pBdr>
        <w:spacing w:before="210" w:after="210"/>
        <w:jc w:val="both"/>
        <w:rPr>
          <w:rFonts w:ascii="Arial" w:eastAsia="Arial" w:hAnsi="Arial" w:cs="Arial"/>
          <w:sz w:val="20"/>
          <w:szCs w:val="20"/>
        </w:rPr>
      </w:pPr>
      <w:r w:rsidRPr="000577D0">
        <w:rPr>
          <w:rFonts w:ascii="Arial" w:eastAsia="Arial" w:hAnsi="Arial" w:cs="Arial"/>
          <w:sz w:val="20"/>
          <w:szCs w:val="20"/>
        </w:rPr>
        <w:t xml:space="preserve">Ta pravilnik </w:t>
      </w:r>
      <w:r w:rsidR="00A34166" w:rsidRPr="000577D0">
        <w:rPr>
          <w:rFonts w:ascii="Arial" w:eastAsia="Arial" w:hAnsi="Arial" w:cs="Arial"/>
          <w:sz w:val="20"/>
          <w:szCs w:val="20"/>
        </w:rPr>
        <w:t>začne veljati</w:t>
      </w:r>
      <w:r w:rsidRPr="000577D0">
        <w:rPr>
          <w:rFonts w:ascii="Arial" w:eastAsia="Arial" w:hAnsi="Arial" w:cs="Arial"/>
          <w:sz w:val="20"/>
          <w:szCs w:val="20"/>
        </w:rPr>
        <w:t xml:space="preserve"> </w:t>
      </w:r>
      <w:r w:rsidR="00A34166" w:rsidRPr="000577D0">
        <w:rPr>
          <w:rFonts w:ascii="Arial" w:eastAsia="Arial" w:hAnsi="Arial" w:cs="Arial"/>
          <w:sz w:val="20"/>
          <w:szCs w:val="20"/>
        </w:rPr>
        <w:t>petnajsti</w:t>
      </w:r>
      <w:r w:rsidR="002C1A9C" w:rsidRPr="000577D0">
        <w:rPr>
          <w:rFonts w:ascii="Arial" w:eastAsia="Arial" w:hAnsi="Arial" w:cs="Arial"/>
          <w:sz w:val="20"/>
          <w:szCs w:val="20"/>
        </w:rPr>
        <w:t xml:space="preserve"> </w:t>
      </w:r>
      <w:r w:rsidRPr="000577D0">
        <w:rPr>
          <w:rFonts w:ascii="Arial" w:eastAsia="Arial" w:hAnsi="Arial" w:cs="Arial"/>
          <w:sz w:val="20"/>
          <w:szCs w:val="20"/>
        </w:rPr>
        <w:t>dan po objavi v Uradnem listu Republike Slovenije</w:t>
      </w:r>
      <w:r w:rsidR="00A34166" w:rsidRPr="000577D0">
        <w:rPr>
          <w:rFonts w:ascii="Arial" w:eastAsia="Arial" w:hAnsi="Arial" w:cs="Arial"/>
          <w:sz w:val="20"/>
          <w:szCs w:val="20"/>
        </w:rPr>
        <w:t>, uporabljati pa se začne 1. januarja 2026.</w:t>
      </w:r>
    </w:p>
    <w:p w14:paraId="27909C8C" w14:textId="3D2791EE" w:rsidR="00757A23" w:rsidRPr="000577D0" w:rsidRDefault="001B4465">
      <w:pPr>
        <w:pStyle w:val="krajdatumsprejetja"/>
        <w:spacing w:before="210" w:after="210"/>
        <w:rPr>
          <w:rFonts w:ascii="Arial" w:eastAsia="Arial" w:hAnsi="Arial" w:cs="Arial"/>
          <w:sz w:val="20"/>
          <w:szCs w:val="20"/>
        </w:rPr>
      </w:pPr>
      <w:r w:rsidRPr="000577D0">
        <w:rPr>
          <w:rFonts w:ascii="Arial" w:eastAsia="Arial" w:hAnsi="Arial" w:cs="Arial"/>
          <w:sz w:val="20"/>
          <w:szCs w:val="20"/>
        </w:rPr>
        <w:lastRenderedPageBreak/>
        <w:t>Ljubljana, dne</w:t>
      </w:r>
    </w:p>
    <w:p w14:paraId="71D2736F" w14:textId="32162970" w:rsidR="00757A23" w:rsidRPr="000577D0" w:rsidRDefault="001B4465">
      <w:pPr>
        <w:pStyle w:val="evidencnastevilka"/>
        <w:spacing w:before="210" w:after="210"/>
        <w:rPr>
          <w:rFonts w:ascii="Arial" w:eastAsia="Arial" w:hAnsi="Arial" w:cs="Arial"/>
          <w:sz w:val="20"/>
          <w:szCs w:val="20"/>
        </w:rPr>
      </w:pPr>
      <w:r w:rsidRPr="000577D0">
        <w:rPr>
          <w:rFonts w:ascii="Arial" w:eastAsia="Arial" w:hAnsi="Arial" w:cs="Arial"/>
          <w:sz w:val="20"/>
          <w:szCs w:val="20"/>
        </w:rPr>
        <w:t>EVA 2007</w:t>
      </w:r>
      <w:r w:rsidR="002C1A9C" w:rsidRPr="000577D0">
        <w:rPr>
          <w:rFonts w:ascii="Arial" w:eastAsia="Arial" w:hAnsi="Arial" w:cs="Arial"/>
          <w:sz w:val="20"/>
          <w:szCs w:val="20"/>
        </w:rPr>
        <w:t>25-2430-0019</w:t>
      </w:r>
    </w:p>
    <w:p w14:paraId="709A64CC" w14:textId="77777777" w:rsidR="00F934D3" w:rsidRPr="000577D0" w:rsidRDefault="001B4465">
      <w:pPr>
        <w:pStyle w:val="podpisnik"/>
        <w:spacing w:before="210" w:after="210"/>
        <w:ind w:left="5669"/>
        <w:rPr>
          <w:rFonts w:ascii="Arial" w:eastAsia="Arial" w:hAnsi="Arial" w:cs="Arial"/>
          <w:sz w:val="20"/>
          <w:szCs w:val="20"/>
        </w:rPr>
      </w:pPr>
      <w:r w:rsidRPr="000577D0">
        <w:rPr>
          <w:rFonts w:ascii="Arial" w:eastAsia="Arial" w:hAnsi="Arial" w:cs="Arial"/>
          <w:sz w:val="20"/>
          <w:szCs w:val="20"/>
        </w:rPr>
        <w:t xml:space="preserve">mag. </w:t>
      </w:r>
      <w:r w:rsidR="002C1A9C" w:rsidRPr="000577D0">
        <w:rPr>
          <w:rFonts w:ascii="Arial" w:eastAsia="Arial" w:hAnsi="Arial" w:cs="Arial"/>
          <w:sz w:val="20"/>
          <w:szCs w:val="20"/>
        </w:rPr>
        <w:t>Alenka Bratušek</w:t>
      </w:r>
    </w:p>
    <w:p w14:paraId="31A35B97" w14:textId="3EDAF29E" w:rsidR="00757A23" w:rsidRPr="000577D0" w:rsidRDefault="001B4465">
      <w:pPr>
        <w:pStyle w:val="podpisnik"/>
        <w:spacing w:before="210" w:after="210"/>
        <w:ind w:left="5669"/>
        <w:rPr>
          <w:rFonts w:ascii="Arial" w:eastAsia="Arial" w:hAnsi="Arial" w:cs="Arial"/>
          <w:sz w:val="20"/>
          <w:szCs w:val="20"/>
        </w:rPr>
      </w:pPr>
      <w:r w:rsidRPr="000577D0">
        <w:rPr>
          <w:rFonts w:ascii="Arial" w:eastAsia="Arial" w:hAnsi="Arial" w:cs="Arial"/>
          <w:sz w:val="20"/>
          <w:szCs w:val="20"/>
        </w:rPr>
        <w:br/>
      </w:r>
      <w:r w:rsidR="002C1A9C" w:rsidRPr="000577D0">
        <w:rPr>
          <w:rFonts w:ascii="Arial" w:eastAsia="Arial" w:hAnsi="Arial" w:cs="Arial"/>
          <w:sz w:val="20"/>
          <w:szCs w:val="20"/>
        </w:rPr>
        <w:t>m</w:t>
      </w:r>
      <w:r w:rsidRPr="000577D0">
        <w:rPr>
          <w:rFonts w:ascii="Arial" w:eastAsia="Arial" w:hAnsi="Arial" w:cs="Arial"/>
          <w:sz w:val="20"/>
          <w:szCs w:val="20"/>
        </w:rPr>
        <w:t>inistr</w:t>
      </w:r>
      <w:r w:rsidR="002C1A9C" w:rsidRPr="000577D0">
        <w:rPr>
          <w:rFonts w:ascii="Arial" w:eastAsia="Arial" w:hAnsi="Arial" w:cs="Arial"/>
          <w:sz w:val="20"/>
          <w:szCs w:val="20"/>
        </w:rPr>
        <w:t>ica</w:t>
      </w:r>
      <w:r w:rsidRPr="000577D0">
        <w:rPr>
          <w:rFonts w:ascii="Arial" w:eastAsia="Arial" w:hAnsi="Arial" w:cs="Arial"/>
          <w:sz w:val="20"/>
          <w:szCs w:val="20"/>
        </w:rPr>
        <w:t xml:space="preserve"> </w:t>
      </w:r>
      <w:r w:rsidRPr="000577D0">
        <w:rPr>
          <w:rFonts w:ascii="Arial" w:eastAsia="Arial" w:hAnsi="Arial" w:cs="Arial"/>
          <w:sz w:val="20"/>
          <w:szCs w:val="20"/>
        </w:rPr>
        <w:br/>
        <w:t xml:space="preserve">za </w:t>
      </w:r>
      <w:r w:rsidR="002C1A9C" w:rsidRPr="000577D0">
        <w:rPr>
          <w:rFonts w:ascii="Arial" w:eastAsia="Arial" w:hAnsi="Arial" w:cs="Arial"/>
          <w:sz w:val="20"/>
          <w:szCs w:val="20"/>
        </w:rPr>
        <w:t>infrastrukturo</w:t>
      </w:r>
    </w:p>
    <w:p w14:paraId="62FD89D8" w14:textId="77777777" w:rsidR="00A77B3E" w:rsidRPr="000577D0" w:rsidRDefault="00A77B3E">
      <w:pPr>
        <w:rPr>
          <w:rFonts w:ascii="Arial" w:hAnsi="Arial" w:cs="Arial"/>
          <w:sz w:val="20"/>
          <w:szCs w:val="20"/>
        </w:rPr>
      </w:pPr>
    </w:p>
    <w:sectPr w:rsidR="00A77B3E" w:rsidRPr="000577D0" w:rsidSect="00ED367F">
      <w:pgSz w:w="11906" w:h="16838" w:code="9"/>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F5247"/>
    <w:multiLevelType w:val="hybridMultilevel"/>
    <w:tmpl w:val="5AC830BE"/>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AC7D9C"/>
    <w:multiLevelType w:val="hybridMultilevel"/>
    <w:tmpl w:val="164E2308"/>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A2766B"/>
    <w:multiLevelType w:val="hybridMultilevel"/>
    <w:tmpl w:val="04020AF4"/>
    <w:lvl w:ilvl="0" w:tplc="DFECDC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0A5E77"/>
    <w:multiLevelType w:val="hybridMultilevel"/>
    <w:tmpl w:val="988C9AEE"/>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 w15:restartNumberingAfterBreak="0">
    <w:nsid w:val="1187287A"/>
    <w:multiLevelType w:val="hybridMultilevel"/>
    <w:tmpl w:val="2F6802CC"/>
    <w:lvl w:ilvl="0" w:tplc="5C4AFDE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DC4066"/>
    <w:multiLevelType w:val="hybridMultilevel"/>
    <w:tmpl w:val="AB266D5E"/>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39E490B"/>
    <w:multiLevelType w:val="hybridMultilevel"/>
    <w:tmpl w:val="F7680B68"/>
    <w:lvl w:ilvl="0" w:tplc="54E428FE">
      <w:numFmt w:val="bullet"/>
      <w:lvlText w:val="-"/>
      <w:lvlJc w:val="left"/>
      <w:pPr>
        <w:ind w:left="1440" w:hanging="360"/>
      </w:pPr>
      <w:rPr>
        <w:rFonts w:ascii="Arial" w:eastAsia="Times New Roman" w:hAnsi="Arial" w:cs="Arial" w:hint="default"/>
        <w:color w:val="181717"/>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233D18B4"/>
    <w:multiLevelType w:val="hybridMultilevel"/>
    <w:tmpl w:val="ADC4C2A4"/>
    <w:lvl w:ilvl="0" w:tplc="F5F8E5D4">
      <w:start w:val="1"/>
      <w:numFmt w:val="decimal"/>
      <w:lvlText w:val="(%1)"/>
      <w:lvlJc w:val="left"/>
      <w:pPr>
        <w:ind w:left="720" w:hanging="360"/>
      </w:pPr>
      <w:rPr>
        <w:rFonts w:ascii="Times New Roman" w:eastAsia="Times New Roman" w:hAnsi="Times New Roman" w:cs="Times New Roman" w:hint="default"/>
        <w:b w:val="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9C363C8"/>
    <w:multiLevelType w:val="hybridMultilevel"/>
    <w:tmpl w:val="DD4A1AEE"/>
    <w:lvl w:ilvl="0" w:tplc="5BE018FC">
      <w:start w:val="1"/>
      <w:numFmt w:val="decimal"/>
      <w:lvlText w:val="(%1)"/>
      <w:lvlJc w:val="left"/>
      <w:pPr>
        <w:ind w:left="1381" w:hanging="360"/>
      </w:pPr>
      <w:rPr>
        <w:rFonts w:eastAsia="Arial"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0" w15:restartNumberingAfterBreak="0">
    <w:nsid w:val="2AD61801"/>
    <w:multiLevelType w:val="hybridMultilevel"/>
    <w:tmpl w:val="FBB638E4"/>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7EA382F"/>
    <w:multiLevelType w:val="hybridMultilevel"/>
    <w:tmpl w:val="2ED4CF6E"/>
    <w:lvl w:ilvl="0" w:tplc="3A6A70DC">
      <w:numFmt w:val="bullet"/>
      <w:lvlText w:val="-"/>
      <w:lvlJc w:val="left"/>
      <w:pPr>
        <w:ind w:left="930" w:hanging="57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ACC747C"/>
    <w:multiLevelType w:val="hybridMultilevel"/>
    <w:tmpl w:val="33AEEFFE"/>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FD3334D"/>
    <w:multiLevelType w:val="hybridMultilevel"/>
    <w:tmpl w:val="0B5AEA0C"/>
    <w:lvl w:ilvl="0" w:tplc="CB3EBA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BF406FA"/>
    <w:multiLevelType w:val="hybridMultilevel"/>
    <w:tmpl w:val="25C8BCE0"/>
    <w:lvl w:ilvl="0" w:tplc="5C4AFDE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D4E60CB"/>
    <w:multiLevelType w:val="hybridMultilevel"/>
    <w:tmpl w:val="41F00450"/>
    <w:lvl w:ilvl="0" w:tplc="437C752A">
      <w:start w:val="1"/>
      <w:numFmt w:val="decimal"/>
      <w:lvlText w:val="(%1)"/>
      <w:lvlJc w:val="left"/>
      <w:pPr>
        <w:ind w:left="1381" w:hanging="360"/>
      </w:pPr>
      <w:rPr>
        <w:rFonts w:eastAsia="Arial"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6" w15:restartNumberingAfterBreak="0">
    <w:nsid w:val="5F87045D"/>
    <w:multiLevelType w:val="hybridMultilevel"/>
    <w:tmpl w:val="1616A4A4"/>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E8244D7"/>
    <w:multiLevelType w:val="hybridMultilevel"/>
    <w:tmpl w:val="571A0822"/>
    <w:lvl w:ilvl="0" w:tplc="CB3EBAA6">
      <w:start w:val="1"/>
      <w:numFmt w:val="decimal"/>
      <w:lvlText w:val="(%1)"/>
      <w:lvlJc w:val="left"/>
      <w:pPr>
        <w:ind w:left="6455" w:hanging="360"/>
      </w:pPr>
      <w:rPr>
        <w:rFonts w:hint="default"/>
      </w:rPr>
    </w:lvl>
    <w:lvl w:ilvl="1" w:tplc="04240019">
      <w:start w:val="1"/>
      <w:numFmt w:val="lowerLetter"/>
      <w:lvlText w:val="%2."/>
      <w:lvlJc w:val="left"/>
      <w:pPr>
        <w:ind w:left="7175" w:hanging="360"/>
      </w:pPr>
    </w:lvl>
    <w:lvl w:ilvl="2" w:tplc="0424001B" w:tentative="1">
      <w:start w:val="1"/>
      <w:numFmt w:val="lowerRoman"/>
      <w:lvlText w:val="%3."/>
      <w:lvlJc w:val="right"/>
      <w:pPr>
        <w:ind w:left="7895" w:hanging="180"/>
      </w:pPr>
    </w:lvl>
    <w:lvl w:ilvl="3" w:tplc="0424000F" w:tentative="1">
      <w:start w:val="1"/>
      <w:numFmt w:val="decimal"/>
      <w:lvlText w:val="%4."/>
      <w:lvlJc w:val="left"/>
      <w:pPr>
        <w:ind w:left="8615" w:hanging="360"/>
      </w:pPr>
    </w:lvl>
    <w:lvl w:ilvl="4" w:tplc="04240019" w:tentative="1">
      <w:start w:val="1"/>
      <w:numFmt w:val="lowerLetter"/>
      <w:lvlText w:val="%5."/>
      <w:lvlJc w:val="left"/>
      <w:pPr>
        <w:ind w:left="9335" w:hanging="360"/>
      </w:pPr>
    </w:lvl>
    <w:lvl w:ilvl="5" w:tplc="0424001B" w:tentative="1">
      <w:start w:val="1"/>
      <w:numFmt w:val="lowerRoman"/>
      <w:lvlText w:val="%6."/>
      <w:lvlJc w:val="right"/>
      <w:pPr>
        <w:ind w:left="10055" w:hanging="180"/>
      </w:pPr>
    </w:lvl>
    <w:lvl w:ilvl="6" w:tplc="0424000F" w:tentative="1">
      <w:start w:val="1"/>
      <w:numFmt w:val="decimal"/>
      <w:lvlText w:val="%7."/>
      <w:lvlJc w:val="left"/>
      <w:pPr>
        <w:ind w:left="10775" w:hanging="360"/>
      </w:pPr>
    </w:lvl>
    <w:lvl w:ilvl="7" w:tplc="04240019" w:tentative="1">
      <w:start w:val="1"/>
      <w:numFmt w:val="lowerLetter"/>
      <w:lvlText w:val="%8."/>
      <w:lvlJc w:val="left"/>
      <w:pPr>
        <w:ind w:left="11495" w:hanging="360"/>
      </w:pPr>
    </w:lvl>
    <w:lvl w:ilvl="8" w:tplc="0424001B" w:tentative="1">
      <w:start w:val="1"/>
      <w:numFmt w:val="lowerRoman"/>
      <w:lvlText w:val="%9."/>
      <w:lvlJc w:val="right"/>
      <w:pPr>
        <w:ind w:left="12215" w:hanging="180"/>
      </w:pPr>
    </w:lvl>
  </w:abstractNum>
  <w:abstractNum w:abstractNumId="18" w15:restartNumberingAfterBreak="0">
    <w:nsid w:val="76697ADA"/>
    <w:multiLevelType w:val="hybridMultilevel"/>
    <w:tmpl w:val="B574D9A0"/>
    <w:lvl w:ilvl="0" w:tplc="54E428FE">
      <w:numFmt w:val="bullet"/>
      <w:lvlText w:val="-"/>
      <w:lvlJc w:val="left"/>
      <w:pPr>
        <w:ind w:left="720" w:hanging="360"/>
      </w:pPr>
      <w:rPr>
        <w:rFonts w:ascii="Arial" w:eastAsia="Times New Roman" w:hAnsi="Arial" w:cs="Arial" w:hint="default"/>
        <w:color w:val="181717"/>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E4F5ED4"/>
    <w:multiLevelType w:val="hybridMultilevel"/>
    <w:tmpl w:val="412CBF64"/>
    <w:lvl w:ilvl="0" w:tplc="E6B40F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0099151">
    <w:abstractNumId w:val="8"/>
  </w:num>
  <w:num w:numId="2" w16cid:durableId="1973057338">
    <w:abstractNumId w:val="3"/>
  </w:num>
  <w:num w:numId="3" w16cid:durableId="1255167901">
    <w:abstractNumId w:val="10"/>
  </w:num>
  <w:num w:numId="4" w16cid:durableId="1149327583">
    <w:abstractNumId w:val="14"/>
  </w:num>
  <w:num w:numId="5" w16cid:durableId="901914105">
    <w:abstractNumId w:val="18"/>
  </w:num>
  <w:num w:numId="6" w16cid:durableId="792941555">
    <w:abstractNumId w:val="4"/>
  </w:num>
  <w:num w:numId="7" w16cid:durableId="692850225">
    <w:abstractNumId w:val="12"/>
  </w:num>
  <w:num w:numId="8" w16cid:durableId="821432167">
    <w:abstractNumId w:val="6"/>
  </w:num>
  <w:num w:numId="9" w16cid:durableId="158926747">
    <w:abstractNumId w:val="16"/>
  </w:num>
  <w:num w:numId="10" w16cid:durableId="1948660062">
    <w:abstractNumId w:val="5"/>
  </w:num>
  <w:num w:numId="11" w16cid:durableId="791899578">
    <w:abstractNumId w:val="11"/>
  </w:num>
  <w:num w:numId="12" w16cid:durableId="332145524">
    <w:abstractNumId w:val="1"/>
  </w:num>
  <w:num w:numId="13" w16cid:durableId="1835871246">
    <w:abstractNumId w:val="0"/>
  </w:num>
  <w:num w:numId="14" w16cid:durableId="1174420572">
    <w:abstractNumId w:val="13"/>
  </w:num>
  <w:num w:numId="15" w16cid:durableId="458107463">
    <w:abstractNumId w:val="17"/>
  </w:num>
  <w:num w:numId="16" w16cid:durableId="242423481">
    <w:abstractNumId w:val="19"/>
  </w:num>
  <w:num w:numId="17" w16cid:durableId="941306707">
    <w:abstractNumId w:val="7"/>
  </w:num>
  <w:num w:numId="18" w16cid:durableId="1116824929">
    <w:abstractNumId w:val="2"/>
  </w:num>
  <w:num w:numId="19" w16cid:durableId="2142189397">
    <w:abstractNumId w:val="15"/>
  </w:num>
  <w:num w:numId="20" w16cid:durableId="2876627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221A4"/>
    <w:rsid w:val="00051E8A"/>
    <w:rsid w:val="000577D0"/>
    <w:rsid w:val="00061E9E"/>
    <w:rsid w:val="000826A0"/>
    <w:rsid w:val="00082CA0"/>
    <w:rsid w:val="000B1EEE"/>
    <w:rsid w:val="000D6631"/>
    <w:rsid w:val="000E3D97"/>
    <w:rsid w:val="000E5289"/>
    <w:rsid w:val="000E533C"/>
    <w:rsid w:val="000F7C79"/>
    <w:rsid w:val="0010627F"/>
    <w:rsid w:val="0012140D"/>
    <w:rsid w:val="0012624B"/>
    <w:rsid w:val="001350D1"/>
    <w:rsid w:val="0015216D"/>
    <w:rsid w:val="00162E6D"/>
    <w:rsid w:val="00164B21"/>
    <w:rsid w:val="0017256B"/>
    <w:rsid w:val="001746BB"/>
    <w:rsid w:val="001767BA"/>
    <w:rsid w:val="00180C85"/>
    <w:rsid w:val="00181A83"/>
    <w:rsid w:val="0018605B"/>
    <w:rsid w:val="00192989"/>
    <w:rsid w:val="0019423A"/>
    <w:rsid w:val="001964E1"/>
    <w:rsid w:val="001A3860"/>
    <w:rsid w:val="001B4465"/>
    <w:rsid w:val="001C1996"/>
    <w:rsid w:val="001D2440"/>
    <w:rsid w:val="001E7D59"/>
    <w:rsid w:val="00224E28"/>
    <w:rsid w:val="00266065"/>
    <w:rsid w:val="00276AF2"/>
    <w:rsid w:val="002822BF"/>
    <w:rsid w:val="002A7D84"/>
    <w:rsid w:val="002B023E"/>
    <w:rsid w:val="002B5936"/>
    <w:rsid w:val="002C0F65"/>
    <w:rsid w:val="002C1A9C"/>
    <w:rsid w:val="002C53CD"/>
    <w:rsid w:val="002D5810"/>
    <w:rsid w:val="002F3047"/>
    <w:rsid w:val="002F5270"/>
    <w:rsid w:val="00300669"/>
    <w:rsid w:val="00305E1E"/>
    <w:rsid w:val="003221F6"/>
    <w:rsid w:val="00324885"/>
    <w:rsid w:val="00327DEE"/>
    <w:rsid w:val="00333037"/>
    <w:rsid w:val="003352B2"/>
    <w:rsid w:val="00346C41"/>
    <w:rsid w:val="003637B6"/>
    <w:rsid w:val="00373BBA"/>
    <w:rsid w:val="00380DC8"/>
    <w:rsid w:val="00381BAF"/>
    <w:rsid w:val="003950A9"/>
    <w:rsid w:val="003E0127"/>
    <w:rsid w:val="0044558A"/>
    <w:rsid w:val="004B657F"/>
    <w:rsid w:val="004B6C6A"/>
    <w:rsid w:val="004C083B"/>
    <w:rsid w:val="005020AF"/>
    <w:rsid w:val="0051574D"/>
    <w:rsid w:val="00552329"/>
    <w:rsid w:val="005736A7"/>
    <w:rsid w:val="0058316D"/>
    <w:rsid w:val="005A1680"/>
    <w:rsid w:val="005A3BBE"/>
    <w:rsid w:val="005A7196"/>
    <w:rsid w:val="005A7791"/>
    <w:rsid w:val="005B4583"/>
    <w:rsid w:val="005B6734"/>
    <w:rsid w:val="005D3C8A"/>
    <w:rsid w:val="005D73F6"/>
    <w:rsid w:val="005D7726"/>
    <w:rsid w:val="005F2240"/>
    <w:rsid w:val="00605682"/>
    <w:rsid w:val="006177F1"/>
    <w:rsid w:val="00646DD3"/>
    <w:rsid w:val="00647015"/>
    <w:rsid w:val="00693675"/>
    <w:rsid w:val="00696B2F"/>
    <w:rsid w:val="006C0EE5"/>
    <w:rsid w:val="006C69DB"/>
    <w:rsid w:val="006F12CB"/>
    <w:rsid w:val="006F26B7"/>
    <w:rsid w:val="007004DC"/>
    <w:rsid w:val="00701B1D"/>
    <w:rsid w:val="0072204E"/>
    <w:rsid w:val="00743E96"/>
    <w:rsid w:val="00757A23"/>
    <w:rsid w:val="00777564"/>
    <w:rsid w:val="0078434E"/>
    <w:rsid w:val="007A5051"/>
    <w:rsid w:val="007B21F2"/>
    <w:rsid w:val="007D45D9"/>
    <w:rsid w:val="00805920"/>
    <w:rsid w:val="00810601"/>
    <w:rsid w:val="008376B5"/>
    <w:rsid w:val="00850981"/>
    <w:rsid w:val="008559B9"/>
    <w:rsid w:val="00866B12"/>
    <w:rsid w:val="00871165"/>
    <w:rsid w:val="008767D1"/>
    <w:rsid w:val="00915E4C"/>
    <w:rsid w:val="0094337E"/>
    <w:rsid w:val="0094340D"/>
    <w:rsid w:val="00954726"/>
    <w:rsid w:val="00975D78"/>
    <w:rsid w:val="0098403F"/>
    <w:rsid w:val="009960A6"/>
    <w:rsid w:val="009C1974"/>
    <w:rsid w:val="009D2198"/>
    <w:rsid w:val="009D3FDA"/>
    <w:rsid w:val="009D6611"/>
    <w:rsid w:val="009E41D5"/>
    <w:rsid w:val="009E4332"/>
    <w:rsid w:val="00A22008"/>
    <w:rsid w:val="00A34166"/>
    <w:rsid w:val="00A34881"/>
    <w:rsid w:val="00A6579C"/>
    <w:rsid w:val="00A758FA"/>
    <w:rsid w:val="00A77B3E"/>
    <w:rsid w:val="00A83A4D"/>
    <w:rsid w:val="00A946D4"/>
    <w:rsid w:val="00A94E02"/>
    <w:rsid w:val="00A97BA5"/>
    <w:rsid w:val="00AE0379"/>
    <w:rsid w:val="00AF0ED0"/>
    <w:rsid w:val="00AF59EA"/>
    <w:rsid w:val="00B01DB2"/>
    <w:rsid w:val="00B21BAC"/>
    <w:rsid w:val="00B22CEF"/>
    <w:rsid w:val="00B478B2"/>
    <w:rsid w:val="00B47A88"/>
    <w:rsid w:val="00B54021"/>
    <w:rsid w:val="00B82011"/>
    <w:rsid w:val="00B938FB"/>
    <w:rsid w:val="00B95465"/>
    <w:rsid w:val="00BB558F"/>
    <w:rsid w:val="00BE6D8F"/>
    <w:rsid w:val="00BE7CB4"/>
    <w:rsid w:val="00BF0F5C"/>
    <w:rsid w:val="00C02BF3"/>
    <w:rsid w:val="00C45166"/>
    <w:rsid w:val="00C725E1"/>
    <w:rsid w:val="00C86E04"/>
    <w:rsid w:val="00C9107D"/>
    <w:rsid w:val="00CA2A55"/>
    <w:rsid w:val="00CA797A"/>
    <w:rsid w:val="00CE5CBD"/>
    <w:rsid w:val="00CF18C6"/>
    <w:rsid w:val="00D02F8F"/>
    <w:rsid w:val="00D215A3"/>
    <w:rsid w:val="00D30725"/>
    <w:rsid w:val="00D632C4"/>
    <w:rsid w:val="00D73D68"/>
    <w:rsid w:val="00D91CD8"/>
    <w:rsid w:val="00DA2750"/>
    <w:rsid w:val="00DA2A78"/>
    <w:rsid w:val="00E009AB"/>
    <w:rsid w:val="00E036B9"/>
    <w:rsid w:val="00E12856"/>
    <w:rsid w:val="00E16184"/>
    <w:rsid w:val="00E3356D"/>
    <w:rsid w:val="00E34857"/>
    <w:rsid w:val="00E37339"/>
    <w:rsid w:val="00E42481"/>
    <w:rsid w:val="00E57295"/>
    <w:rsid w:val="00E71A69"/>
    <w:rsid w:val="00E72376"/>
    <w:rsid w:val="00EA1EFC"/>
    <w:rsid w:val="00EA2E70"/>
    <w:rsid w:val="00EA7C97"/>
    <w:rsid w:val="00EB232F"/>
    <w:rsid w:val="00EC7926"/>
    <w:rsid w:val="00ED240F"/>
    <w:rsid w:val="00ED367F"/>
    <w:rsid w:val="00EE1661"/>
    <w:rsid w:val="00EF1415"/>
    <w:rsid w:val="00EF7F59"/>
    <w:rsid w:val="00F05CA5"/>
    <w:rsid w:val="00F07072"/>
    <w:rsid w:val="00F11DB0"/>
    <w:rsid w:val="00F15DC7"/>
    <w:rsid w:val="00F22C27"/>
    <w:rsid w:val="00F562F1"/>
    <w:rsid w:val="00F571DB"/>
    <w:rsid w:val="00F8338A"/>
    <w:rsid w:val="00F864B4"/>
    <w:rsid w:val="00F934D3"/>
    <w:rsid w:val="00FA6D89"/>
    <w:rsid w:val="00FB2EE7"/>
    <w:rsid w:val="00FC54A3"/>
    <w:rsid w:val="00FD1458"/>
    <w:rsid w:val="00FD1A54"/>
    <w:rsid w:val="00FE2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D44177"/>
  <w15:docId w15:val="{E6DF39D5-471C-4C83-91D2-B8D410E6A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paragraph" w:styleId="Naslov1">
    <w:name w:val="heading 1"/>
    <w:basedOn w:val="Navaden"/>
    <w:link w:val="Naslov1Znak"/>
    <w:uiPriority w:val="9"/>
    <w:qFormat/>
    <w:rsid w:val="00EE1661"/>
    <w:pPr>
      <w:spacing w:before="100" w:beforeAutospacing="1" w:after="100" w:afterAutospacing="1"/>
      <w:outlineLvl w:val="0"/>
    </w:pPr>
    <w:rPr>
      <w:b/>
      <w:bCs/>
      <w:kern w:val="36"/>
      <w:sz w:val="48"/>
      <w:szCs w:val="48"/>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tabela">
    <w:name w:val="tabela"/>
    <w:basedOn w:val="Navaden"/>
  </w:style>
  <w:style w:type="paragraph" w:customStyle="1" w:styleId="p">
    <w:name w:val="p"/>
    <w:basedOn w:val="Navaden"/>
    <w:rPr>
      <w:sz w:val="21"/>
      <w:szCs w:val="21"/>
    </w:rPr>
  </w:style>
  <w:style w:type="paragraph" w:customStyle="1" w:styleId="crkovnatockazaodstavkom">
    <w:name w:val="crkovna_tocka_za_odstavkom"/>
    <w:basedOn w:val="Navaden"/>
    <w:pPr>
      <w:ind w:hanging="425"/>
      <w:jc w:val="both"/>
    </w:pPr>
  </w:style>
  <w:style w:type="paragraph" w:customStyle="1" w:styleId="alineazacrkovnotocko">
    <w:name w:val="alinea_za_crkovno_tocko"/>
    <w:basedOn w:val="Navaden"/>
    <w:pPr>
      <w:ind w:hanging="142"/>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styleId="Besedilooblaka">
    <w:name w:val="Balloon Text"/>
    <w:basedOn w:val="Navaden"/>
    <w:link w:val="BesedilooblakaZnak"/>
    <w:semiHidden/>
    <w:unhideWhenUsed/>
    <w:rsid w:val="0018605B"/>
    <w:rPr>
      <w:rFonts w:ascii="Segoe UI" w:hAnsi="Segoe UI" w:cs="Segoe UI"/>
      <w:sz w:val="18"/>
      <w:szCs w:val="18"/>
    </w:rPr>
  </w:style>
  <w:style w:type="character" w:customStyle="1" w:styleId="BesedilooblakaZnak">
    <w:name w:val="Besedilo oblačka Znak"/>
    <w:basedOn w:val="Privzetapisavaodstavka"/>
    <w:link w:val="Besedilooblaka"/>
    <w:semiHidden/>
    <w:rsid w:val="0018605B"/>
    <w:rPr>
      <w:rFonts w:ascii="Segoe UI" w:hAnsi="Segoe UI" w:cs="Segoe UI"/>
      <w:sz w:val="18"/>
      <w:szCs w:val="18"/>
    </w:rPr>
  </w:style>
  <w:style w:type="character" w:styleId="Hiperpovezava">
    <w:name w:val="Hyperlink"/>
    <w:basedOn w:val="Privzetapisavaodstavka"/>
    <w:uiPriority w:val="99"/>
    <w:semiHidden/>
    <w:unhideWhenUsed/>
    <w:rsid w:val="003221F6"/>
    <w:rPr>
      <w:color w:val="0000FF"/>
      <w:u w:val="single"/>
    </w:rPr>
  </w:style>
  <w:style w:type="paragraph" w:customStyle="1" w:styleId="tevilnatoka">
    <w:name w:val="Številčna točka"/>
    <w:basedOn w:val="Navaden"/>
    <w:link w:val="tevilnatokaZnak"/>
    <w:qFormat/>
    <w:rsid w:val="00696B2F"/>
    <w:pPr>
      <w:numPr>
        <w:numId w:val="1"/>
      </w:numPr>
      <w:tabs>
        <w:tab w:val="left" w:pos="540"/>
        <w:tab w:val="left" w:pos="900"/>
      </w:tabs>
      <w:jc w:val="both"/>
    </w:pPr>
    <w:rPr>
      <w:rFonts w:ascii="Arial" w:hAnsi="Arial"/>
      <w:sz w:val="22"/>
      <w:szCs w:val="22"/>
      <w:lang w:val="x-none" w:eastAsia="x-none"/>
    </w:rPr>
  </w:style>
  <w:style w:type="character" w:customStyle="1" w:styleId="tevilnatokaZnak">
    <w:name w:val="Številčna točka Znak"/>
    <w:link w:val="tevilnatoka"/>
    <w:rsid w:val="00696B2F"/>
    <w:rPr>
      <w:rFonts w:ascii="Arial" w:hAnsi="Arial"/>
      <w:sz w:val="22"/>
      <w:szCs w:val="22"/>
      <w:lang w:val="x-none" w:eastAsia="x-none"/>
    </w:rPr>
  </w:style>
  <w:style w:type="paragraph" w:styleId="Revizija">
    <w:name w:val="Revision"/>
    <w:hidden/>
    <w:uiPriority w:val="99"/>
    <w:semiHidden/>
    <w:rsid w:val="00866B12"/>
    <w:rPr>
      <w:sz w:val="24"/>
      <w:szCs w:val="24"/>
    </w:rPr>
  </w:style>
  <w:style w:type="character" w:styleId="Pripombasklic">
    <w:name w:val="annotation reference"/>
    <w:basedOn w:val="Privzetapisavaodstavka"/>
    <w:semiHidden/>
    <w:unhideWhenUsed/>
    <w:rsid w:val="00866B12"/>
    <w:rPr>
      <w:sz w:val="16"/>
      <w:szCs w:val="16"/>
    </w:rPr>
  </w:style>
  <w:style w:type="paragraph" w:styleId="Pripombabesedilo">
    <w:name w:val="annotation text"/>
    <w:basedOn w:val="Navaden"/>
    <w:link w:val="PripombabesediloZnak"/>
    <w:unhideWhenUsed/>
    <w:rsid w:val="00866B12"/>
    <w:rPr>
      <w:sz w:val="20"/>
      <w:szCs w:val="20"/>
    </w:rPr>
  </w:style>
  <w:style w:type="character" w:customStyle="1" w:styleId="PripombabesediloZnak">
    <w:name w:val="Pripomba – besedilo Znak"/>
    <w:basedOn w:val="Privzetapisavaodstavka"/>
    <w:link w:val="Pripombabesedilo"/>
    <w:rsid w:val="00866B12"/>
  </w:style>
  <w:style w:type="paragraph" w:styleId="Zadevapripombe">
    <w:name w:val="annotation subject"/>
    <w:basedOn w:val="Pripombabesedilo"/>
    <w:next w:val="Pripombabesedilo"/>
    <w:link w:val="ZadevapripombeZnak"/>
    <w:semiHidden/>
    <w:unhideWhenUsed/>
    <w:rsid w:val="00866B12"/>
    <w:rPr>
      <w:b/>
      <w:bCs/>
    </w:rPr>
  </w:style>
  <w:style w:type="character" w:customStyle="1" w:styleId="ZadevapripombeZnak">
    <w:name w:val="Zadeva pripombe Znak"/>
    <w:basedOn w:val="PripombabesediloZnak"/>
    <w:link w:val="Zadevapripombe"/>
    <w:semiHidden/>
    <w:rsid w:val="00866B12"/>
    <w:rPr>
      <w:b/>
      <w:bCs/>
    </w:rPr>
  </w:style>
  <w:style w:type="paragraph" w:styleId="Odstavekseznama">
    <w:name w:val="List Paragraph"/>
    <w:basedOn w:val="Navaden"/>
    <w:uiPriority w:val="34"/>
    <w:qFormat/>
    <w:rsid w:val="00B478B2"/>
    <w:pPr>
      <w:ind w:left="720"/>
      <w:contextualSpacing/>
    </w:pPr>
  </w:style>
  <w:style w:type="character" w:customStyle="1" w:styleId="Naslov1Znak">
    <w:name w:val="Naslov 1 Znak"/>
    <w:basedOn w:val="Privzetapisavaodstavka"/>
    <w:link w:val="Naslov1"/>
    <w:uiPriority w:val="9"/>
    <w:rsid w:val="00EE1661"/>
    <w:rPr>
      <w:b/>
      <w:bCs/>
      <w:kern w:val="36"/>
      <w:sz w:val="48"/>
      <w:szCs w:val="48"/>
      <w:lang w:val="sl-SI" w:eastAsia="sl-SI"/>
    </w:rPr>
  </w:style>
  <w:style w:type="table" w:styleId="Tabelamrea">
    <w:name w:val="Table Grid"/>
    <w:basedOn w:val="Navadnatabela"/>
    <w:rsid w:val="005A16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cko">
    <w:name w:val="alinea_za_podtocko"/>
    <w:basedOn w:val="Navaden"/>
    <w:rsid w:val="00BE6D8F"/>
    <w:pPr>
      <w:ind w:firstLine="22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215753">
      <w:bodyDiv w:val="1"/>
      <w:marLeft w:val="0"/>
      <w:marRight w:val="0"/>
      <w:marTop w:val="0"/>
      <w:marBottom w:val="0"/>
      <w:divBdr>
        <w:top w:val="none" w:sz="0" w:space="0" w:color="auto"/>
        <w:left w:val="none" w:sz="0" w:space="0" w:color="auto"/>
        <w:bottom w:val="none" w:sz="0" w:space="0" w:color="auto"/>
        <w:right w:val="none" w:sz="0" w:space="0" w:color="auto"/>
      </w:divBdr>
      <w:divsChild>
        <w:div w:id="886987831">
          <w:marLeft w:val="0"/>
          <w:marRight w:val="0"/>
          <w:marTop w:val="0"/>
          <w:marBottom w:val="0"/>
          <w:divBdr>
            <w:top w:val="none" w:sz="0" w:space="0" w:color="auto"/>
            <w:left w:val="none" w:sz="0" w:space="0" w:color="auto"/>
            <w:bottom w:val="none" w:sz="0" w:space="0" w:color="auto"/>
            <w:right w:val="none" w:sz="0" w:space="0" w:color="auto"/>
          </w:divBdr>
          <w:divsChild>
            <w:div w:id="655914984">
              <w:marLeft w:val="0"/>
              <w:marRight w:val="0"/>
              <w:marTop w:val="0"/>
              <w:marBottom w:val="0"/>
              <w:divBdr>
                <w:top w:val="none" w:sz="0" w:space="0" w:color="auto"/>
                <w:left w:val="none" w:sz="0" w:space="0" w:color="auto"/>
                <w:bottom w:val="none" w:sz="0" w:space="0" w:color="auto"/>
                <w:right w:val="none" w:sz="0" w:space="0" w:color="auto"/>
              </w:divBdr>
              <w:divsChild>
                <w:div w:id="620305875">
                  <w:marLeft w:val="0"/>
                  <w:marRight w:val="0"/>
                  <w:marTop w:val="0"/>
                  <w:marBottom w:val="0"/>
                  <w:divBdr>
                    <w:top w:val="none" w:sz="0" w:space="0" w:color="auto"/>
                    <w:left w:val="none" w:sz="0" w:space="0" w:color="auto"/>
                    <w:bottom w:val="none" w:sz="0" w:space="0" w:color="auto"/>
                    <w:right w:val="none" w:sz="0" w:space="0" w:color="auto"/>
                  </w:divBdr>
                  <w:divsChild>
                    <w:div w:id="2146267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21830">
          <w:marLeft w:val="0"/>
          <w:marRight w:val="0"/>
          <w:marTop w:val="0"/>
          <w:marBottom w:val="0"/>
          <w:divBdr>
            <w:top w:val="none" w:sz="0" w:space="0" w:color="auto"/>
            <w:left w:val="none" w:sz="0" w:space="0" w:color="auto"/>
            <w:bottom w:val="none" w:sz="0" w:space="0" w:color="auto"/>
            <w:right w:val="none" w:sz="0" w:space="0" w:color="auto"/>
          </w:divBdr>
          <w:divsChild>
            <w:div w:id="1759475380">
              <w:marLeft w:val="0"/>
              <w:marRight w:val="0"/>
              <w:marTop w:val="0"/>
              <w:marBottom w:val="0"/>
              <w:divBdr>
                <w:top w:val="none" w:sz="0" w:space="0" w:color="auto"/>
                <w:left w:val="none" w:sz="0" w:space="0" w:color="auto"/>
                <w:bottom w:val="none" w:sz="0" w:space="0" w:color="auto"/>
                <w:right w:val="none" w:sz="0" w:space="0" w:color="auto"/>
              </w:divBdr>
              <w:divsChild>
                <w:div w:id="144723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3028047">
      <w:bodyDiv w:val="1"/>
      <w:marLeft w:val="0"/>
      <w:marRight w:val="0"/>
      <w:marTop w:val="0"/>
      <w:marBottom w:val="0"/>
      <w:divBdr>
        <w:top w:val="none" w:sz="0" w:space="0" w:color="auto"/>
        <w:left w:val="none" w:sz="0" w:space="0" w:color="auto"/>
        <w:bottom w:val="none" w:sz="0" w:space="0" w:color="auto"/>
        <w:right w:val="none" w:sz="0" w:space="0" w:color="auto"/>
      </w:divBdr>
    </w:div>
    <w:div w:id="1231503437">
      <w:bodyDiv w:val="1"/>
      <w:marLeft w:val="0"/>
      <w:marRight w:val="0"/>
      <w:marTop w:val="0"/>
      <w:marBottom w:val="0"/>
      <w:divBdr>
        <w:top w:val="none" w:sz="0" w:space="0" w:color="auto"/>
        <w:left w:val="none" w:sz="0" w:space="0" w:color="auto"/>
        <w:bottom w:val="none" w:sz="0" w:space="0" w:color="auto"/>
        <w:right w:val="none" w:sz="0" w:space="0" w:color="auto"/>
      </w:divBdr>
    </w:div>
    <w:div w:id="1272741048">
      <w:bodyDiv w:val="1"/>
      <w:marLeft w:val="0"/>
      <w:marRight w:val="0"/>
      <w:marTop w:val="0"/>
      <w:marBottom w:val="0"/>
      <w:divBdr>
        <w:top w:val="none" w:sz="0" w:space="0" w:color="auto"/>
        <w:left w:val="none" w:sz="0" w:space="0" w:color="auto"/>
        <w:bottom w:val="none" w:sz="0" w:space="0" w:color="auto"/>
        <w:right w:val="none" w:sz="0" w:space="0" w:color="auto"/>
      </w:divBdr>
    </w:div>
    <w:div w:id="16114305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www.uradni-list.si/glasilo-uradni-list-rs/vsebina/2007-01-53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AA9DC7EE0C43E4BBC409DDBFD93A431" ma:contentTypeVersion="1" ma:contentTypeDescription="Create a new document." ma:contentTypeScope="" ma:versionID="05020c319852d9f7d4222d801f7cdb06">
  <xsd:schema xmlns:xsd="http://www.w3.org/2001/XMLSchema" xmlns:xs="http://www.w3.org/2001/XMLSchema" xmlns:p="http://schemas.microsoft.com/office/2006/metadata/properties" xmlns:ns3="5ffafb00-5b85-4564-a7a9-dd6658882abf" targetNamespace="http://schemas.microsoft.com/office/2006/metadata/properties" ma:root="true" ma:fieldsID="e16d314584428fc6ccabf3e3298be93b" ns3:_="">
    <xsd:import namespace="5ffafb00-5b85-4564-a7a9-dd6658882abf"/>
    <xsd:element name="properties">
      <xsd:complexType>
        <xsd:sequence>
          <xsd:element name="documentManagement">
            <xsd:complexType>
              <xsd:all>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fafb00-5b85-4564-a7a9-dd6658882abf"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A81693-4AB3-4735-8EE8-551F61192A5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99AB51E-8BE7-41C0-B0D1-ED8EE6ACAF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fafb00-5b85-4564-a7a9-dd6658882a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D42B-3D77-4775-964C-169B5D2E1ADF}">
  <ds:schemaRefs>
    <ds:schemaRef ds:uri="http://schemas.openxmlformats.org/officeDocument/2006/bibliography"/>
  </ds:schemaRefs>
</ds:datastoreItem>
</file>

<file path=customXml/itemProps4.xml><?xml version="1.0" encoding="utf-8"?>
<ds:datastoreItem xmlns:ds="http://schemas.openxmlformats.org/officeDocument/2006/customXml" ds:itemID="{640384EE-6435-4CC6-9F9D-1E0CDBF914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7224</Words>
  <Characters>43676</Characters>
  <Application>Microsoft Office Word</Application>
  <DocSecurity>0</DocSecurity>
  <Lines>363</Lines>
  <Paragraphs>101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PRAV7934 NPB0</vt:lpstr>
      <vt:lpstr/>
    </vt:vector>
  </TitlesOfParts>
  <Company/>
  <LinksUpToDate>false</LinksUpToDate>
  <CharactersWithSpaces>50799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PRAV7934 NPB0</dc:title>
  <dc:creator>Milan Ljumović</dc:creator>
  <cp:lastModifiedBy>Marjan Nahtigal</cp:lastModifiedBy>
  <cp:revision>2</cp:revision>
  <cp:lastPrinted>2025-07-04T09:47:00Z</cp:lastPrinted>
  <dcterms:created xsi:type="dcterms:W3CDTF">2025-08-07T05:43:00Z</dcterms:created>
  <dcterms:modified xsi:type="dcterms:W3CDTF">2025-08-07T05:43:00Z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0x0101005AA9DC7EE0C43E4BBC409DDBFD93A431</vt:lpwstr>
  </property>
</Properties>
</file>