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DB6BE" w14:textId="5D9EDD5B" w:rsidR="009E4231" w:rsidRPr="009E4231" w:rsidRDefault="009E4231" w:rsidP="009E4231">
      <w:pPr>
        <w:spacing w:line="260" w:lineRule="atLeast"/>
        <w:rPr>
          <w:rFonts w:cs="Arial"/>
          <w:b/>
          <w:color w:val="000000"/>
          <w:sz w:val="20"/>
          <w:szCs w:val="20"/>
        </w:rPr>
      </w:pPr>
      <w:r w:rsidRPr="009E4231">
        <w:rPr>
          <w:rFonts w:cs="Arial"/>
          <w:b/>
          <w:color w:val="000000"/>
          <w:sz w:val="20"/>
          <w:szCs w:val="20"/>
        </w:rPr>
        <w:t>Priloga 7</w:t>
      </w:r>
      <w:r w:rsidR="00351116">
        <w:rPr>
          <w:rFonts w:cs="Arial"/>
          <w:b/>
          <w:color w:val="000000"/>
          <w:sz w:val="20"/>
          <w:szCs w:val="20"/>
        </w:rPr>
        <w:t xml:space="preserve"> (1. del)</w:t>
      </w:r>
    </w:p>
    <w:p w14:paraId="41B87F8C" w14:textId="77777777" w:rsidR="009E4231" w:rsidRPr="009E4231" w:rsidRDefault="009E4231" w:rsidP="009E4231">
      <w:pPr>
        <w:spacing w:line="260" w:lineRule="atLeast"/>
        <w:rPr>
          <w:rFonts w:cs="Arial"/>
          <w:b/>
          <w:color w:val="000000"/>
          <w:sz w:val="20"/>
          <w:szCs w:val="20"/>
        </w:rPr>
      </w:pPr>
    </w:p>
    <w:p w14:paraId="5E02069C" w14:textId="77777777" w:rsidR="009E4231" w:rsidRPr="009E4231" w:rsidRDefault="009E4231" w:rsidP="009E4231">
      <w:pPr>
        <w:spacing w:line="260" w:lineRule="atLeast"/>
        <w:rPr>
          <w:rFonts w:cs="Arial"/>
          <w:b/>
          <w:color w:val="000000"/>
          <w:sz w:val="20"/>
          <w:szCs w:val="20"/>
        </w:rPr>
      </w:pPr>
      <w:r w:rsidRPr="009E4231">
        <w:rPr>
          <w:rFonts w:cs="Arial"/>
          <w:b/>
          <w:color w:val="000000"/>
          <w:sz w:val="20"/>
          <w:szCs w:val="20"/>
        </w:rPr>
        <w:t xml:space="preserve">Obrazci v službi NMP </w:t>
      </w:r>
    </w:p>
    <w:p w14:paraId="0EC465F7" w14:textId="77777777" w:rsidR="009E4231" w:rsidRPr="009E4231" w:rsidRDefault="009E4231" w:rsidP="009E4231">
      <w:pPr>
        <w:suppressAutoHyphens/>
        <w:overflowPunct/>
        <w:autoSpaceDE/>
        <w:adjustRightInd/>
        <w:spacing w:before="240" w:after="240" w:line="259" w:lineRule="auto"/>
        <w:rPr>
          <w:rFonts w:ascii="Calibri" w:eastAsia="Calibri" w:hAnsi="Calibri" w:cs="Calibri"/>
          <w:szCs w:val="22"/>
          <w:lang w:eastAsia="zh-CN" w:bidi="hi-IN"/>
        </w:rPr>
      </w:pPr>
      <w:r w:rsidRPr="009E4231">
        <w:rPr>
          <w:rFonts w:eastAsia="Arial" w:cs="Arial"/>
          <w:b/>
          <w:sz w:val="20"/>
          <w:szCs w:val="20"/>
          <w:lang w:eastAsia="zh-CN" w:bidi="hi-IN"/>
        </w:rPr>
        <w:t>1. Namen in področje uporabe</w:t>
      </w:r>
    </w:p>
    <w:p w14:paraId="1F887FA9" w14:textId="77777777" w:rsidR="009E4231" w:rsidRPr="009E4231" w:rsidRDefault="009E4231" w:rsidP="009E4231">
      <w:pPr>
        <w:suppressAutoHyphens/>
        <w:overflowPunct/>
        <w:autoSpaceDE/>
        <w:adjustRightInd/>
        <w:spacing w:before="240" w:after="240" w:line="259" w:lineRule="auto"/>
        <w:rPr>
          <w:rFonts w:ascii="Calibri" w:eastAsia="Calibri" w:hAnsi="Calibri" w:cs="Calibri"/>
          <w:szCs w:val="22"/>
          <w:lang w:eastAsia="zh-CN" w:bidi="hi-IN"/>
        </w:rPr>
      </w:pPr>
      <w:r w:rsidRPr="009E4231">
        <w:rPr>
          <w:rFonts w:eastAsia="Arial" w:cs="Arial"/>
          <w:sz w:val="20"/>
          <w:szCs w:val="20"/>
          <w:lang w:eastAsia="zh-CN" w:bidi="hi-IN"/>
        </w:rPr>
        <w:t>Priloga določa obvezne obrazce, ki se uporabljajo pri delu zunajbolnišnične službe nujne medicinske pomoči (NMP) v Republiki Sloveniji. Namen priloge je zagotoviti enotno, strokovno in sledljivo dokumentiranje vseh ključnih postopkov obravnave pacientov, intervencij, prevozov in drugih dejavnosti, ki jih izvajajo mobilne enote NMP na terenu in v ambulantah.</w:t>
      </w:r>
    </w:p>
    <w:p w14:paraId="52964272" w14:textId="77777777" w:rsidR="009E4231" w:rsidRPr="009E4231" w:rsidRDefault="009E4231" w:rsidP="009E4231">
      <w:pPr>
        <w:suppressAutoHyphens/>
        <w:overflowPunct/>
        <w:autoSpaceDE/>
        <w:adjustRightInd/>
        <w:spacing w:before="240" w:after="240" w:line="259" w:lineRule="auto"/>
        <w:rPr>
          <w:rFonts w:ascii="Calibri" w:eastAsia="Calibri" w:hAnsi="Calibri" w:cs="Calibri"/>
          <w:szCs w:val="22"/>
          <w:lang w:eastAsia="zh-CN" w:bidi="hi-IN"/>
        </w:rPr>
      </w:pPr>
      <w:r w:rsidRPr="009E4231">
        <w:rPr>
          <w:rFonts w:eastAsia="Arial" w:cs="Arial"/>
          <w:sz w:val="20"/>
          <w:szCs w:val="20"/>
          <w:lang w:eastAsia="zh-CN" w:bidi="hi-IN"/>
        </w:rPr>
        <w:t>Obrazci iz te priloge se uporabljajo za dokumentacijo nujnih intervencij, oživljanj, spremljanje pacientov med reševalnimi prevozi, poročila motorističnih ekip, zavrnitev zdravstvene obravnave, triažo, izvide in druga pooblastila, povezana z izvajanjem nujne medicinske pomoči. Vsak obrazec vsebuje jasno strukturo in navodila za izpolnjevanje, ki zagotavljajo doslednost ter kakovostno in pravočasno posredovanje podatkov med izvajalci in prejemniki zdravstvene obravnave.</w:t>
      </w:r>
    </w:p>
    <w:p w14:paraId="697FF743" w14:textId="77777777" w:rsidR="009E4231" w:rsidRPr="009E4231" w:rsidRDefault="009E4231" w:rsidP="009E4231">
      <w:pPr>
        <w:suppressAutoHyphens/>
        <w:overflowPunct/>
        <w:autoSpaceDE/>
        <w:adjustRightInd/>
        <w:spacing w:before="240" w:after="240" w:line="259" w:lineRule="auto"/>
        <w:rPr>
          <w:rFonts w:ascii="Calibri" w:eastAsia="Calibri" w:hAnsi="Calibri" w:cs="Calibri"/>
          <w:szCs w:val="22"/>
          <w:lang w:eastAsia="zh-CN" w:bidi="hi-IN"/>
        </w:rPr>
      </w:pPr>
      <w:r w:rsidRPr="009E4231">
        <w:rPr>
          <w:rFonts w:eastAsia="Arial" w:cs="Arial"/>
          <w:sz w:val="20"/>
          <w:szCs w:val="20"/>
          <w:lang w:eastAsia="zh-CN" w:bidi="hi-IN"/>
        </w:rPr>
        <w:t>Seznam obrazcev:</w:t>
      </w:r>
    </w:p>
    <w:p w14:paraId="6D3DBC19" w14:textId="77777777" w:rsidR="009E4231" w:rsidRPr="009E4231" w:rsidRDefault="009E4231" w:rsidP="009E4231">
      <w:pPr>
        <w:numPr>
          <w:ilvl w:val="0"/>
          <w:numId w:val="5"/>
        </w:numPr>
        <w:suppressAutoHyphens/>
        <w:overflowPunct/>
        <w:autoSpaceDE/>
        <w:adjustRightInd/>
        <w:spacing w:line="259" w:lineRule="auto"/>
        <w:rPr>
          <w:rFonts w:ascii="Calibri" w:eastAsia="Calibri" w:hAnsi="Calibri" w:cs="Calibri"/>
          <w:szCs w:val="22"/>
          <w:lang w:eastAsia="zh-CN" w:bidi="hi-IN"/>
        </w:rPr>
      </w:pPr>
      <w:r w:rsidRPr="009E4231">
        <w:rPr>
          <w:rFonts w:eastAsia="Arial" w:cs="Arial"/>
          <w:color w:val="000000"/>
          <w:sz w:val="20"/>
          <w:szCs w:val="20"/>
          <w:lang w:eastAsia="zh-CN" w:bidi="hi-IN"/>
        </w:rPr>
        <w:t>Sprejem nujne intervencije</w:t>
      </w:r>
    </w:p>
    <w:p w14:paraId="74660776" w14:textId="77777777" w:rsidR="009E4231" w:rsidRPr="009E4231" w:rsidRDefault="009E4231" w:rsidP="009E4231">
      <w:pPr>
        <w:numPr>
          <w:ilvl w:val="0"/>
          <w:numId w:val="3"/>
        </w:numPr>
        <w:suppressAutoHyphens/>
        <w:overflowPunct/>
        <w:autoSpaceDE/>
        <w:adjustRightInd/>
        <w:spacing w:line="259" w:lineRule="auto"/>
        <w:rPr>
          <w:rFonts w:ascii="Calibri" w:eastAsia="Calibri" w:hAnsi="Calibri" w:cs="Calibri"/>
          <w:szCs w:val="22"/>
          <w:lang w:eastAsia="zh-CN" w:bidi="hi-IN"/>
        </w:rPr>
      </w:pPr>
      <w:r w:rsidRPr="009E4231">
        <w:rPr>
          <w:rFonts w:eastAsia="Arial" w:cs="Arial"/>
          <w:color w:val="000000"/>
          <w:sz w:val="20"/>
          <w:szCs w:val="20"/>
          <w:lang w:eastAsia="zh-CN" w:bidi="hi-IN"/>
        </w:rPr>
        <w:t>Protokol nujne intervencije</w:t>
      </w:r>
    </w:p>
    <w:p w14:paraId="093927CA" w14:textId="77777777" w:rsidR="009E4231" w:rsidRPr="009E4231" w:rsidRDefault="009E4231" w:rsidP="009E4231">
      <w:pPr>
        <w:numPr>
          <w:ilvl w:val="0"/>
          <w:numId w:val="3"/>
        </w:numPr>
        <w:suppressAutoHyphens/>
        <w:overflowPunct/>
        <w:autoSpaceDE/>
        <w:adjustRightInd/>
        <w:spacing w:line="259" w:lineRule="auto"/>
        <w:rPr>
          <w:rFonts w:ascii="Calibri" w:eastAsia="Calibri" w:hAnsi="Calibri" w:cs="Calibri"/>
          <w:szCs w:val="22"/>
          <w:lang w:eastAsia="zh-CN" w:bidi="hi-IN"/>
        </w:rPr>
      </w:pPr>
      <w:r w:rsidRPr="009E4231">
        <w:rPr>
          <w:rFonts w:eastAsia="Arial" w:cs="Arial"/>
          <w:color w:val="000000"/>
          <w:sz w:val="20"/>
          <w:szCs w:val="20"/>
          <w:lang w:eastAsia="zh-CN" w:bidi="hi-IN"/>
        </w:rPr>
        <w:t xml:space="preserve">Protokol </w:t>
      </w:r>
      <w:r w:rsidRPr="009E4231">
        <w:rPr>
          <w:rFonts w:eastAsia="Arial" w:cs="Arial"/>
          <w:sz w:val="20"/>
          <w:szCs w:val="20"/>
          <w:lang w:eastAsia="zh-CN" w:bidi="hi-IN"/>
        </w:rPr>
        <w:t>zunaj</w:t>
      </w:r>
      <w:r w:rsidRPr="009E4231">
        <w:rPr>
          <w:rFonts w:eastAsia="Arial" w:cs="Arial"/>
          <w:color w:val="000000"/>
          <w:sz w:val="20"/>
          <w:szCs w:val="20"/>
          <w:lang w:eastAsia="zh-CN" w:bidi="hi-IN"/>
        </w:rPr>
        <w:t>bolnišničnega oživljanja</w:t>
      </w:r>
    </w:p>
    <w:p w14:paraId="70B835D7" w14:textId="77777777" w:rsidR="009E4231" w:rsidRPr="009E4231" w:rsidRDefault="009E4231" w:rsidP="009E4231">
      <w:pPr>
        <w:numPr>
          <w:ilvl w:val="0"/>
          <w:numId w:val="3"/>
        </w:numPr>
        <w:suppressAutoHyphens/>
        <w:overflowPunct/>
        <w:autoSpaceDE/>
        <w:adjustRightInd/>
        <w:spacing w:line="259" w:lineRule="auto"/>
        <w:rPr>
          <w:rFonts w:ascii="Calibri" w:eastAsia="Calibri" w:hAnsi="Calibri" w:cs="Calibri"/>
          <w:szCs w:val="22"/>
          <w:lang w:eastAsia="zh-CN" w:bidi="hi-IN"/>
        </w:rPr>
      </w:pPr>
      <w:r w:rsidRPr="009E4231">
        <w:rPr>
          <w:rFonts w:eastAsia="Arial" w:cs="Arial"/>
          <w:color w:val="000000"/>
          <w:sz w:val="20"/>
          <w:szCs w:val="20"/>
          <w:lang w:eastAsia="zh-CN" w:bidi="hi-IN"/>
        </w:rPr>
        <w:t>Poročilo o reševalnem prevozu</w:t>
      </w:r>
    </w:p>
    <w:p w14:paraId="65F6618E" w14:textId="77777777" w:rsidR="009E4231" w:rsidRPr="009E4231" w:rsidRDefault="009E4231" w:rsidP="009E4231">
      <w:pPr>
        <w:numPr>
          <w:ilvl w:val="0"/>
          <w:numId w:val="3"/>
        </w:numPr>
        <w:suppressAutoHyphens/>
        <w:overflowPunct/>
        <w:autoSpaceDE/>
        <w:adjustRightInd/>
        <w:spacing w:line="259" w:lineRule="auto"/>
        <w:rPr>
          <w:rFonts w:ascii="Calibri" w:eastAsia="Calibri" w:hAnsi="Calibri" w:cs="Calibri"/>
          <w:szCs w:val="22"/>
          <w:lang w:eastAsia="zh-CN" w:bidi="hi-IN"/>
        </w:rPr>
      </w:pPr>
      <w:r w:rsidRPr="009E4231">
        <w:rPr>
          <w:rFonts w:eastAsia="Arial" w:cs="Arial"/>
          <w:color w:val="000000"/>
          <w:sz w:val="20"/>
          <w:szCs w:val="20"/>
          <w:lang w:eastAsia="zh-CN" w:bidi="hi-IN"/>
        </w:rPr>
        <w:t xml:space="preserve">Poročilo o intervenciji </w:t>
      </w:r>
      <w:r w:rsidRPr="009E4231">
        <w:rPr>
          <w:rFonts w:eastAsia="Arial" w:cs="Arial"/>
          <w:sz w:val="20"/>
          <w:szCs w:val="20"/>
          <w:lang w:eastAsia="zh-CN" w:bidi="hi-IN"/>
        </w:rPr>
        <w:t>reševalca motorista</w:t>
      </w:r>
    </w:p>
    <w:p w14:paraId="38096685" w14:textId="77777777" w:rsidR="009E4231" w:rsidRPr="009E4231" w:rsidRDefault="009E4231" w:rsidP="009E4231">
      <w:pPr>
        <w:numPr>
          <w:ilvl w:val="0"/>
          <w:numId w:val="3"/>
        </w:numPr>
        <w:suppressAutoHyphens/>
        <w:overflowPunct/>
        <w:autoSpaceDE/>
        <w:adjustRightInd/>
        <w:spacing w:line="259" w:lineRule="auto"/>
        <w:rPr>
          <w:rFonts w:ascii="Calibri" w:eastAsia="Calibri" w:hAnsi="Calibri" w:cs="Calibri"/>
          <w:szCs w:val="22"/>
          <w:lang w:eastAsia="zh-CN" w:bidi="hi-IN"/>
        </w:rPr>
      </w:pPr>
      <w:r w:rsidRPr="009E4231">
        <w:rPr>
          <w:rFonts w:eastAsia="Arial" w:cs="Arial"/>
          <w:sz w:val="20"/>
          <w:szCs w:val="20"/>
          <w:lang w:eastAsia="zh-CN" w:bidi="hi-IN"/>
        </w:rPr>
        <w:t>Poročilo o prevozu nosečnice/porod</w:t>
      </w:r>
    </w:p>
    <w:p w14:paraId="5BAEBF4D" w14:textId="77777777" w:rsidR="009E4231" w:rsidRPr="009E4231" w:rsidRDefault="009E4231" w:rsidP="009E4231">
      <w:pPr>
        <w:numPr>
          <w:ilvl w:val="0"/>
          <w:numId w:val="3"/>
        </w:numPr>
        <w:suppressAutoHyphens/>
        <w:overflowPunct/>
        <w:autoSpaceDE/>
        <w:adjustRightInd/>
        <w:spacing w:line="259" w:lineRule="auto"/>
        <w:rPr>
          <w:rFonts w:ascii="Calibri" w:eastAsia="Calibri" w:hAnsi="Calibri" w:cs="Calibri"/>
          <w:szCs w:val="22"/>
          <w:lang w:eastAsia="zh-CN" w:bidi="hi-IN"/>
        </w:rPr>
      </w:pPr>
      <w:r w:rsidRPr="009E4231">
        <w:rPr>
          <w:rFonts w:eastAsia="Arial" w:cs="Arial"/>
          <w:color w:val="000000"/>
          <w:sz w:val="20"/>
          <w:szCs w:val="20"/>
          <w:lang w:eastAsia="zh-CN" w:bidi="hi-IN"/>
        </w:rPr>
        <w:t>zavrnitev obravnave / reševalnega prevoza</w:t>
      </w:r>
    </w:p>
    <w:p w14:paraId="59EDD5A5" w14:textId="77777777" w:rsidR="009E4231" w:rsidRPr="009E4231" w:rsidRDefault="009E4231" w:rsidP="009E4231">
      <w:pPr>
        <w:numPr>
          <w:ilvl w:val="0"/>
          <w:numId w:val="3"/>
        </w:numPr>
        <w:suppressAutoHyphens/>
        <w:overflowPunct/>
        <w:autoSpaceDE/>
        <w:adjustRightInd/>
        <w:spacing w:line="259" w:lineRule="auto"/>
        <w:rPr>
          <w:rFonts w:ascii="Calibri" w:eastAsia="Calibri" w:hAnsi="Calibri" w:cs="Calibri"/>
          <w:szCs w:val="22"/>
          <w:lang w:eastAsia="zh-CN" w:bidi="hi-IN"/>
        </w:rPr>
      </w:pPr>
      <w:r w:rsidRPr="009E4231">
        <w:rPr>
          <w:rFonts w:eastAsia="Arial" w:cs="Arial"/>
          <w:color w:val="000000"/>
          <w:sz w:val="20"/>
          <w:szCs w:val="20"/>
          <w:lang w:eastAsia="zh-CN" w:bidi="hi-IN"/>
        </w:rPr>
        <w:t>Pooblastilo v službi NMP</w:t>
      </w:r>
    </w:p>
    <w:p w14:paraId="142A11A1" w14:textId="77777777" w:rsidR="009E4231" w:rsidRPr="009E4231" w:rsidRDefault="009E4231" w:rsidP="009E4231">
      <w:pPr>
        <w:numPr>
          <w:ilvl w:val="0"/>
          <w:numId w:val="3"/>
        </w:numPr>
        <w:suppressAutoHyphens/>
        <w:overflowPunct/>
        <w:autoSpaceDE/>
        <w:adjustRightInd/>
        <w:spacing w:line="259" w:lineRule="auto"/>
        <w:rPr>
          <w:rFonts w:ascii="Calibri" w:eastAsia="Calibri" w:hAnsi="Calibri" w:cs="Calibri"/>
          <w:szCs w:val="22"/>
          <w:lang w:eastAsia="zh-CN" w:bidi="hi-IN"/>
        </w:rPr>
      </w:pPr>
      <w:r w:rsidRPr="009E4231">
        <w:rPr>
          <w:rFonts w:eastAsia="Arial" w:cs="Arial"/>
          <w:color w:val="000000"/>
          <w:sz w:val="20"/>
          <w:szCs w:val="20"/>
          <w:lang w:eastAsia="zh-CN" w:bidi="hi-IN"/>
        </w:rPr>
        <w:t>Izvid obravnave</w:t>
      </w:r>
    </w:p>
    <w:p w14:paraId="2CF31C8A" w14:textId="77777777" w:rsidR="009E4231" w:rsidRPr="009E4231" w:rsidRDefault="009E4231" w:rsidP="009E4231">
      <w:pPr>
        <w:numPr>
          <w:ilvl w:val="0"/>
          <w:numId w:val="3"/>
        </w:numPr>
        <w:suppressAutoHyphens/>
        <w:overflowPunct/>
        <w:autoSpaceDE/>
        <w:adjustRightInd/>
        <w:spacing w:line="259" w:lineRule="auto"/>
        <w:rPr>
          <w:rFonts w:ascii="Calibri" w:eastAsia="Calibri" w:hAnsi="Calibri" w:cs="Calibri"/>
          <w:szCs w:val="22"/>
          <w:lang w:eastAsia="zh-CN" w:bidi="hi-IN"/>
        </w:rPr>
      </w:pPr>
      <w:r w:rsidRPr="009E4231">
        <w:rPr>
          <w:rFonts w:eastAsia="Arial" w:cs="Arial"/>
          <w:color w:val="000000"/>
          <w:sz w:val="20"/>
          <w:szCs w:val="20"/>
          <w:lang w:eastAsia="zh-CN" w:bidi="hi-IN"/>
        </w:rPr>
        <w:t>Triažni karton (vzorec)</w:t>
      </w:r>
    </w:p>
    <w:p w14:paraId="059AA5D0" w14:textId="77777777" w:rsidR="009E4231" w:rsidRPr="009E4231" w:rsidRDefault="009E4231" w:rsidP="009E4231">
      <w:pPr>
        <w:numPr>
          <w:ilvl w:val="0"/>
          <w:numId w:val="3"/>
        </w:numPr>
        <w:suppressAutoHyphens/>
        <w:overflowPunct/>
        <w:autoSpaceDE/>
        <w:adjustRightInd/>
        <w:spacing w:line="259" w:lineRule="auto"/>
        <w:rPr>
          <w:rFonts w:ascii="Calibri" w:eastAsia="Calibri" w:hAnsi="Calibri" w:cs="Calibri"/>
          <w:szCs w:val="22"/>
          <w:lang w:eastAsia="zh-CN" w:bidi="hi-IN"/>
        </w:rPr>
      </w:pPr>
      <w:r w:rsidRPr="009E4231">
        <w:rPr>
          <w:rFonts w:eastAsia="Arial" w:cs="Arial"/>
          <w:sz w:val="20"/>
          <w:szCs w:val="20"/>
          <w:lang w:eastAsia="zh-CN" w:bidi="hi-IN"/>
        </w:rPr>
        <w:t>Prenovljen protokol nujne intervencije (PNI+)</w:t>
      </w:r>
    </w:p>
    <w:p w14:paraId="18D7E193" w14:textId="77777777" w:rsidR="009E4231" w:rsidRPr="009E4231" w:rsidRDefault="009E4231" w:rsidP="009E4231">
      <w:pPr>
        <w:suppressAutoHyphens/>
        <w:overflowPunct/>
        <w:autoSpaceDE/>
        <w:adjustRightInd/>
        <w:spacing w:after="160" w:line="259" w:lineRule="auto"/>
        <w:rPr>
          <w:rFonts w:eastAsia="Arial" w:cs="Arial"/>
          <w:sz w:val="20"/>
          <w:szCs w:val="20"/>
          <w:lang w:eastAsia="zh-CN" w:bidi="hi-IN"/>
        </w:rPr>
      </w:pPr>
    </w:p>
    <w:p w14:paraId="2CF5830B" w14:textId="77777777" w:rsidR="009E4231" w:rsidRPr="009E4231" w:rsidRDefault="009E4231" w:rsidP="009E4231">
      <w:pPr>
        <w:widowControl w:val="0"/>
        <w:rPr>
          <w:rFonts w:eastAsia="Arial" w:cs="Arial"/>
          <w:b/>
          <w:sz w:val="20"/>
          <w:szCs w:val="20"/>
        </w:rPr>
      </w:pPr>
      <w:r w:rsidRPr="009E4231">
        <w:rPr>
          <w:rFonts w:eastAsia="Arial" w:cs="Arial"/>
          <w:b/>
          <w:sz w:val="20"/>
          <w:szCs w:val="20"/>
        </w:rPr>
        <w:br w:type="page"/>
      </w:r>
    </w:p>
    <w:p w14:paraId="61B11124" w14:textId="77777777" w:rsidR="009E4231" w:rsidRPr="009E4231" w:rsidRDefault="009E4231" w:rsidP="009E4231">
      <w:pPr>
        <w:suppressAutoHyphens/>
        <w:overflowPunct/>
        <w:autoSpaceDE/>
        <w:adjustRightInd/>
        <w:spacing w:line="259" w:lineRule="auto"/>
        <w:rPr>
          <w:rFonts w:ascii="Calibri" w:eastAsia="Calibri" w:hAnsi="Calibri" w:cs="Calibri"/>
          <w:szCs w:val="22"/>
          <w:lang w:eastAsia="zh-CN" w:bidi="hi-IN"/>
        </w:rPr>
      </w:pPr>
      <w:r w:rsidRPr="009E4231">
        <w:rPr>
          <w:rFonts w:eastAsia="Arial" w:cs="Arial"/>
          <w:b/>
          <w:sz w:val="20"/>
          <w:szCs w:val="20"/>
          <w:lang w:eastAsia="zh-CN" w:bidi="hi-IN"/>
        </w:rPr>
        <w:lastRenderedPageBreak/>
        <w:t xml:space="preserve">2. </w:t>
      </w:r>
      <w:r w:rsidRPr="009E4231">
        <w:rPr>
          <w:rFonts w:eastAsia="Arial" w:cs="Arial"/>
          <w:b/>
          <w:color w:val="000000"/>
          <w:sz w:val="20"/>
          <w:szCs w:val="20"/>
          <w:lang w:eastAsia="zh-CN" w:bidi="hi-IN"/>
        </w:rPr>
        <w:t>Sprejem nujne intervencije</w:t>
      </w:r>
    </w:p>
    <w:p w14:paraId="60EB6B3E" w14:textId="77777777" w:rsidR="009E4231" w:rsidRPr="009E4231" w:rsidRDefault="009E4231" w:rsidP="009E4231">
      <w:pPr>
        <w:suppressAutoHyphens/>
        <w:overflowPunct/>
        <w:autoSpaceDE/>
        <w:adjustRightInd/>
        <w:spacing w:line="259" w:lineRule="auto"/>
        <w:rPr>
          <w:rFonts w:eastAsia="Arial" w:cs="Arial"/>
          <w:sz w:val="20"/>
          <w:szCs w:val="20"/>
          <w:lang w:eastAsia="zh-CN" w:bidi="hi-IN"/>
        </w:rPr>
      </w:pPr>
    </w:p>
    <w:p w14:paraId="427E0935" w14:textId="77777777" w:rsidR="009E4231" w:rsidRPr="009E4231" w:rsidRDefault="009E4231" w:rsidP="009E4231">
      <w:pPr>
        <w:suppressAutoHyphens/>
        <w:overflowPunct/>
        <w:autoSpaceDE/>
        <w:adjustRightInd/>
        <w:spacing w:line="259" w:lineRule="auto"/>
        <w:rPr>
          <w:rFonts w:ascii="Calibri" w:eastAsia="Calibri" w:hAnsi="Calibri" w:cs="Calibri"/>
          <w:szCs w:val="22"/>
          <w:lang w:eastAsia="zh-CN" w:bidi="hi-IN"/>
        </w:rPr>
      </w:pPr>
      <w:r w:rsidRPr="009E4231">
        <w:rPr>
          <w:rFonts w:ascii="Calibri" w:eastAsia="Calibri" w:hAnsi="Calibri" w:cs="Calibri"/>
          <w:noProof/>
          <w:szCs w:val="22"/>
          <w:lang w:eastAsia="zh-CN" w:bidi="hi-IN"/>
        </w:rPr>
        <w:drawing>
          <wp:inline distT="0" distB="0" distL="0" distR="0" wp14:anchorId="05DB4E0D" wp14:editId="494E0C88">
            <wp:extent cx="5761355" cy="4427855"/>
            <wp:effectExtent l="0" t="0" r="0" b="0"/>
            <wp:docPr id="958093770"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1355" cy="4427855"/>
                    </a:xfrm>
                    <a:prstGeom prst="rect">
                      <a:avLst/>
                    </a:prstGeom>
                    <a:noFill/>
                    <a:ln>
                      <a:noFill/>
                    </a:ln>
                  </pic:spPr>
                </pic:pic>
              </a:graphicData>
            </a:graphic>
          </wp:inline>
        </w:drawing>
      </w:r>
    </w:p>
    <w:p w14:paraId="78340E5E" w14:textId="77777777" w:rsidR="009E4231" w:rsidRPr="009E4231" w:rsidRDefault="009E4231" w:rsidP="009E4231">
      <w:pPr>
        <w:suppressAutoHyphens/>
        <w:overflowPunct/>
        <w:autoSpaceDE/>
        <w:adjustRightInd/>
        <w:rPr>
          <w:rFonts w:eastAsia="Arial" w:cs="Arial"/>
          <w:sz w:val="20"/>
          <w:szCs w:val="20"/>
          <w:lang w:eastAsia="zh-CN" w:bidi="hi-IN"/>
        </w:rPr>
      </w:pPr>
    </w:p>
    <w:p w14:paraId="00181D5F" w14:textId="77777777" w:rsidR="009E4231" w:rsidRPr="009E4231" w:rsidRDefault="009E4231" w:rsidP="009E4231">
      <w:pPr>
        <w:suppressAutoHyphens/>
        <w:overflowPunct/>
        <w:autoSpaceDE/>
        <w:adjustRightInd/>
        <w:rPr>
          <w:rFonts w:eastAsia="Arial" w:cs="Arial"/>
          <w:sz w:val="20"/>
          <w:szCs w:val="20"/>
          <w:lang w:eastAsia="zh-CN" w:bidi="hi-IN"/>
        </w:rPr>
      </w:pPr>
    </w:p>
    <w:p w14:paraId="382B644F" w14:textId="77777777" w:rsidR="009E4231" w:rsidRPr="009E4231" w:rsidRDefault="009E4231" w:rsidP="009E4231">
      <w:pPr>
        <w:suppressAutoHyphens/>
        <w:overflowPunct/>
        <w:autoSpaceDE/>
        <w:adjustRightInd/>
        <w:rPr>
          <w:rFonts w:ascii="Calibri" w:eastAsia="Calibri" w:hAnsi="Calibri" w:cs="Calibri"/>
          <w:szCs w:val="22"/>
          <w:lang w:eastAsia="zh-CN" w:bidi="hi-IN"/>
        </w:rPr>
      </w:pPr>
      <w:r w:rsidRPr="009E4231">
        <w:rPr>
          <w:rFonts w:eastAsia="Arial" w:cs="Arial"/>
          <w:b/>
          <w:sz w:val="20"/>
          <w:szCs w:val="20"/>
          <w:lang w:eastAsia="zh-CN" w:bidi="hi-IN"/>
        </w:rPr>
        <w:t>2.1 NAVODILA ZA UPORABO OBRAZCA SPREJEM NUJNIH INTERVENCIJ (SNI)</w:t>
      </w:r>
    </w:p>
    <w:p w14:paraId="73B3F746" w14:textId="77777777" w:rsidR="009E4231" w:rsidRPr="009E4231" w:rsidRDefault="009E4231" w:rsidP="009E4231">
      <w:pPr>
        <w:suppressAutoHyphens/>
        <w:overflowPunct/>
        <w:autoSpaceDE/>
        <w:adjustRightInd/>
        <w:rPr>
          <w:rFonts w:eastAsia="Arial" w:cs="Arial"/>
          <w:sz w:val="20"/>
          <w:szCs w:val="20"/>
          <w:lang w:eastAsia="zh-CN" w:bidi="hi-IN"/>
        </w:rPr>
      </w:pPr>
    </w:p>
    <w:p w14:paraId="5A223855" w14:textId="77777777" w:rsidR="009E4231" w:rsidRPr="009E4231" w:rsidRDefault="009E4231" w:rsidP="009E4231">
      <w:pPr>
        <w:suppressAutoHyphens/>
        <w:overflowPunct/>
        <w:autoSpaceDE/>
        <w:adjustRightInd/>
        <w:rPr>
          <w:rFonts w:ascii="Calibri" w:eastAsia="Calibri" w:hAnsi="Calibri" w:cs="Calibri"/>
          <w:szCs w:val="22"/>
          <w:lang w:eastAsia="zh-CN" w:bidi="hi-IN"/>
        </w:rPr>
      </w:pPr>
      <w:r w:rsidRPr="009E4231">
        <w:rPr>
          <w:rFonts w:eastAsia="Arial" w:cs="Arial"/>
          <w:sz w:val="20"/>
          <w:szCs w:val="20"/>
          <w:lang w:eastAsia="zh-CN" w:bidi="hi-IN"/>
        </w:rPr>
        <w:t>Ta obrazec izpolnijo izvajalci zunajbolnišnične službe NMP za vsak klic, ki sproži izvedbo nujne intervencije. Izvajalce, ki so vključeni v DSZ obrazca ni potrebno izpolnjevati.</w:t>
      </w:r>
    </w:p>
    <w:p w14:paraId="6DD7F11D" w14:textId="77777777" w:rsidR="009E4231" w:rsidRPr="009E4231" w:rsidRDefault="009E4231" w:rsidP="009E4231">
      <w:pPr>
        <w:suppressAutoHyphens/>
        <w:overflowPunct/>
        <w:autoSpaceDE/>
        <w:adjustRightInd/>
        <w:rPr>
          <w:rFonts w:eastAsia="Arial" w:cs="Arial"/>
          <w:sz w:val="20"/>
          <w:szCs w:val="20"/>
          <w:lang w:eastAsia="zh-CN" w:bidi="hi-IN"/>
        </w:rPr>
      </w:pPr>
    </w:p>
    <w:p w14:paraId="1049D661" w14:textId="77777777" w:rsidR="009E4231" w:rsidRPr="009E4231" w:rsidRDefault="009E4231" w:rsidP="009E4231">
      <w:pPr>
        <w:suppressAutoHyphens/>
        <w:overflowPunct/>
        <w:autoSpaceDE/>
        <w:adjustRightInd/>
        <w:rPr>
          <w:rFonts w:ascii="Calibri" w:eastAsia="Calibri" w:hAnsi="Calibri" w:cs="Calibri"/>
          <w:szCs w:val="22"/>
          <w:lang w:eastAsia="zh-CN" w:bidi="hi-IN"/>
        </w:rPr>
      </w:pPr>
      <w:r w:rsidRPr="009E4231">
        <w:rPr>
          <w:rFonts w:eastAsia="Arial" w:cs="Arial"/>
          <w:sz w:val="20"/>
          <w:szCs w:val="20"/>
          <w:lang w:eastAsia="zh-CN" w:bidi="hi-IN"/>
        </w:rPr>
        <w:t>Kot nujna intervencija se šteje:</w:t>
      </w:r>
    </w:p>
    <w:p w14:paraId="7BB20FFE" w14:textId="77777777" w:rsidR="009E4231" w:rsidRPr="009E4231" w:rsidRDefault="009E4231" w:rsidP="009E4231">
      <w:pPr>
        <w:suppressAutoHyphens/>
        <w:overflowPunct/>
        <w:autoSpaceDE/>
        <w:adjustRightInd/>
        <w:rPr>
          <w:rFonts w:eastAsia="Arial" w:cs="Arial"/>
          <w:sz w:val="20"/>
          <w:szCs w:val="20"/>
          <w:lang w:eastAsia="zh-CN" w:bidi="hi-IN"/>
        </w:rPr>
      </w:pPr>
    </w:p>
    <w:p w14:paraId="791C6B6C" w14:textId="77777777" w:rsidR="009E4231" w:rsidRPr="009E4231" w:rsidRDefault="009E4231" w:rsidP="009E4231">
      <w:pPr>
        <w:numPr>
          <w:ilvl w:val="0"/>
          <w:numId w:val="4"/>
        </w:numPr>
        <w:suppressAutoHyphens/>
        <w:overflowPunct/>
        <w:autoSpaceDE/>
        <w:adjustRightInd/>
        <w:rPr>
          <w:rFonts w:ascii="Calibri" w:eastAsia="Calibri" w:hAnsi="Calibri" w:cs="Calibri"/>
          <w:szCs w:val="22"/>
          <w:lang w:eastAsia="zh-CN" w:bidi="hi-IN"/>
        </w:rPr>
      </w:pPr>
      <w:r w:rsidRPr="009E4231">
        <w:rPr>
          <w:rFonts w:eastAsia="Arial" w:cs="Arial"/>
          <w:sz w:val="20"/>
          <w:szCs w:val="20"/>
          <w:lang w:eastAsia="zh-CN" w:bidi="hi-IN"/>
        </w:rPr>
        <w:t>Vsak izvoz mobilne enote NMP z opozorilnimi znaki na teren zaradi obvestila o nujnem stanju na terenu. Pri tem ni pomembno, kaj je ob prihodu ekipa NMP na mesto dogodka ugotovila (nujno stanje, nenujno stanje, mrtva oseba, lažni klic). Taka intervencija se vedno šteje kot nujna intervencija.</w:t>
      </w:r>
    </w:p>
    <w:p w14:paraId="5251FAA8" w14:textId="77777777" w:rsidR="009E4231" w:rsidRPr="009E4231" w:rsidRDefault="009E4231" w:rsidP="009E4231">
      <w:pPr>
        <w:numPr>
          <w:ilvl w:val="0"/>
          <w:numId w:val="1"/>
        </w:numPr>
        <w:suppressAutoHyphens/>
        <w:overflowPunct/>
        <w:autoSpaceDE/>
        <w:adjustRightInd/>
        <w:rPr>
          <w:rFonts w:ascii="Calibri" w:eastAsia="Calibri" w:hAnsi="Calibri" w:cs="Calibri"/>
          <w:szCs w:val="22"/>
          <w:lang w:eastAsia="zh-CN" w:bidi="hi-IN"/>
        </w:rPr>
      </w:pPr>
      <w:r w:rsidRPr="009E4231">
        <w:rPr>
          <w:rFonts w:eastAsia="Arial" w:cs="Arial"/>
          <w:sz w:val="20"/>
          <w:szCs w:val="20"/>
          <w:lang w:eastAsia="zh-CN" w:bidi="hi-IN"/>
        </w:rPr>
        <w:t>Vsako posredovanje na terenu, kjer sprva nismo ocenili, da gre za ogrožajoče stanje, pa potem to ugotovimo na mestu dogodka (npr. svojci kličejo, da se pacient slabše počuti, na hišnem obisku pa ugotovimo, da ima akutni srčni infarkt in je potrebna nujna medicinska pomoč ter urgentni prevoz z ekipo NMP).</w:t>
      </w:r>
    </w:p>
    <w:p w14:paraId="2E09D294" w14:textId="77777777" w:rsidR="009E4231" w:rsidRPr="009E4231" w:rsidRDefault="009E4231" w:rsidP="009E4231">
      <w:pPr>
        <w:numPr>
          <w:ilvl w:val="0"/>
          <w:numId w:val="2"/>
        </w:numPr>
        <w:suppressAutoHyphens/>
        <w:overflowPunct/>
        <w:autoSpaceDE/>
        <w:adjustRightInd/>
        <w:rPr>
          <w:rFonts w:ascii="Calibri" w:eastAsia="Calibri" w:hAnsi="Calibri" w:cs="Calibri"/>
          <w:szCs w:val="22"/>
          <w:lang w:eastAsia="zh-CN" w:bidi="hi-IN"/>
        </w:rPr>
      </w:pPr>
      <w:r w:rsidRPr="009E4231">
        <w:rPr>
          <w:rFonts w:eastAsia="Arial" w:cs="Arial"/>
          <w:sz w:val="20"/>
          <w:szCs w:val="20"/>
          <w:lang w:eastAsia="zh-CN" w:bidi="hi-IN"/>
        </w:rPr>
        <w:t>Vsako življenjsko ogrožujoče stanje pacienta, ki pride sam v ambulanto za NMP ali pa tako stanje nastane v ambulanti NMP in ga obravnava ekipa NMP (npr. pacient z bolečino v prsih pride sam v ambulanto NMP, kjer ugotovimo, da ima akutni srčni infarkt).</w:t>
      </w:r>
    </w:p>
    <w:p w14:paraId="49E03F8C" w14:textId="77777777" w:rsidR="009E4231" w:rsidRPr="009E4231" w:rsidRDefault="009E4231" w:rsidP="009E4231">
      <w:pPr>
        <w:suppressAutoHyphens/>
        <w:overflowPunct/>
        <w:autoSpaceDE/>
        <w:adjustRightInd/>
        <w:rPr>
          <w:rFonts w:eastAsia="Arial" w:cs="Arial"/>
          <w:sz w:val="20"/>
          <w:szCs w:val="20"/>
          <w:lang w:eastAsia="zh-CN" w:bidi="hi-IN"/>
        </w:rPr>
      </w:pPr>
    </w:p>
    <w:p w14:paraId="3AF2B826" w14:textId="77777777" w:rsidR="009E4231" w:rsidRPr="009E4231" w:rsidRDefault="009E4231" w:rsidP="009E4231">
      <w:pPr>
        <w:suppressAutoHyphens/>
        <w:overflowPunct/>
        <w:autoSpaceDE/>
        <w:adjustRightInd/>
        <w:rPr>
          <w:rFonts w:ascii="Calibri" w:eastAsia="Calibri" w:hAnsi="Calibri" w:cs="Calibri"/>
          <w:szCs w:val="22"/>
          <w:lang w:eastAsia="zh-CN" w:bidi="hi-IN"/>
        </w:rPr>
      </w:pPr>
      <w:r w:rsidRPr="009E4231">
        <w:rPr>
          <w:rFonts w:eastAsia="Arial" w:cs="Arial"/>
          <w:sz w:val="20"/>
          <w:szCs w:val="20"/>
          <w:lang w:eastAsia="zh-CN" w:bidi="hi-IN"/>
        </w:rPr>
        <w:t>Če kličejo za eno prometno nesrečo, se izpolni en obrazec, četudi je bilo v prometni nesreči poškodovanih 5 oseb. Obrazec se piše v dvojniku. Vsak obrazec ima svojo številko.</w:t>
      </w:r>
    </w:p>
    <w:p w14:paraId="0C8F5EED" w14:textId="77777777" w:rsidR="009E4231" w:rsidRPr="009E4231" w:rsidRDefault="009E4231" w:rsidP="009E4231">
      <w:pPr>
        <w:suppressAutoHyphens/>
        <w:overflowPunct/>
        <w:autoSpaceDE/>
        <w:adjustRightInd/>
        <w:rPr>
          <w:rFonts w:eastAsia="Arial" w:cs="Arial"/>
          <w:sz w:val="20"/>
          <w:szCs w:val="20"/>
          <w:lang w:eastAsia="zh-CN" w:bidi="hi-IN"/>
        </w:rPr>
      </w:pPr>
    </w:p>
    <w:p w14:paraId="73396AC2" w14:textId="77777777" w:rsidR="009E4231" w:rsidRPr="009E4231" w:rsidRDefault="009E4231" w:rsidP="009E4231">
      <w:pPr>
        <w:suppressAutoHyphens/>
        <w:overflowPunct/>
        <w:autoSpaceDE/>
        <w:adjustRightInd/>
        <w:rPr>
          <w:rFonts w:ascii="Calibri" w:eastAsia="Calibri" w:hAnsi="Calibri" w:cs="Calibri"/>
          <w:szCs w:val="22"/>
          <w:lang w:eastAsia="zh-CN" w:bidi="hi-IN"/>
        </w:rPr>
      </w:pPr>
      <w:r w:rsidRPr="009E4231">
        <w:rPr>
          <w:rFonts w:eastAsia="Arial" w:cs="Arial"/>
          <w:sz w:val="20"/>
          <w:szCs w:val="20"/>
          <w:lang w:eastAsia="zh-CN" w:bidi="hi-IN"/>
        </w:rPr>
        <w:t>Prvi del obrazca se lahko izpolni ob sprejemu nujnega klica, drugi del pa po vrnitvi ekipe NMP s terena. Lahko pa se obrazec v celoti izpolni po vrnitvi iz intervencije. Obrazec naj praviloma izpolni ena oseba.</w:t>
      </w:r>
    </w:p>
    <w:p w14:paraId="7CC18B4F" w14:textId="77777777" w:rsidR="009E4231" w:rsidRPr="009E4231" w:rsidRDefault="009E4231" w:rsidP="009E4231">
      <w:pPr>
        <w:suppressAutoHyphens/>
        <w:overflowPunct/>
        <w:autoSpaceDE/>
        <w:adjustRightInd/>
        <w:rPr>
          <w:rFonts w:eastAsia="Arial" w:cs="Arial"/>
          <w:sz w:val="20"/>
          <w:szCs w:val="20"/>
          <w:lang w:eastAsia="zh-CN" w:bidi="hi-IN"/>
        </w:rPr>
      </w:pPr>
    </w:p>
    <w:p w14:paraId="280A5933" w14:textId="77777777" w:rsidR="009E4231" w:rsidRPr="009E4231" w:rsidRDefault="009E4231" w:rsidP="009E4231">
      <w:pPr>
        <w:suppressAutoHyphens/>
        <w:overflowPunct/>
        <w:autoSpaceDE/>
        <w:adjustRightInd/>
        <w:rPr>
          <w:rFonts w:ascii="Calibri" w:eastAsia="Calibri" w:hAnsi="Calibri" w:cs="Calibri"/>
          <w:szCs w:val="22"/>
          <w:lang w:eastAsia="zh-CN" w:bidi="hi-IN"/>
        </w:rPr>
      </w:pPr>
      <w:r w:rsidRPr="009E4231">
        <w:rPr>
          <w:rFonts w:eastAsia="Arial" w:cs="Arial"/>
          <w:sz w:val="20"/>
          <w:szCs w:val="20"/>
          <w:lang w:eastAsia="zh-CN" w:bidi="hi-IN"/>
        </w:rPr>
        <w:lastRenderedPageBreak/>
        <w:t>Kadar klice sprejema in obrazec izpolnjuje oseba, ki ni del ekipe na intervenciji, naj podatke o dogajanju na terenu dobi od ekipe NMP, ko pride s terena. Ko je obrazec izpolnjen, iztrgamo original in ga spnemo s protokoli pacientov, ki so bili oskrbovani v tej nujni intervenciji. Kopija obrazca SNI ostane v bloku za arhiv.</w:t>
      </w:r>
    </w:p>
    <w:p w14:paraId="300CCAFA" w14:textId="77777777" w:rsidR="009E4231" w:rsidRPr="009E4231" w:rsidRDefault="009E4231" w:rsidP="009E4231">
      <w:pPr>
        <w:suppressAutoHyphens/>
        <w:overflowPunct/>
        <w:autoSpaceDE/>
        <w:adjustRightInd/>
        <w:rPr>
          <w:rFonts w:eastAsia="Arial" w:cs="Arial"/>
          <w:sz w:val="20"/>
          <w:szCs w:val="20"/>
          <w:lang w:eastAsia="zh-CN" w:bidi="hi-IN"/>
        </w:rPr>
      </w:pPr>
    </w:p>
    <w:p w14:paraId="75D39D4D" w14:textId="77777777" w:rsidR="009E4231" w:rsidRPr="009E4231" w:rsidRDefault="009E4231" w:rsidP="009E4231">
      <w:pPr>
        <w:suppressAutoHyphens/>
        <w:overflowPunct/>
        <w:autoSpaceDE/>
        <w:adjustRightInd/>
        <w:rPr>
          <w:rFonts w:ascii="Calibri" w:eastAsia="Calibri" w:hAnsi="Calibri" w:cs="Calibri"/>
          <w:szCs w:val="22"/>
          <w:lang w:eastAsia="zh-CN" w:bidi="hi-IN"/>
        </w:rPr>
      </w:pPr>
      <w:r w:rsidRPr="009E4231">
        <w:rPr>
          <w:rFonts w:eastAsia="Arial" w:cs="Arial"/>
          <w:b/>
          <w:sz w:val="20"/>
          <w:szCs w:val="20"/>
          <w:lang w:eastAsia="zh-CN" w:bidi="hi-IN"/>
        </w:rPr>
        <w:t>2.2. RAZLAGA NEKATERIH RUBRIK V OBRAZCU SNI:</w:t>
      </w:r>
    </w:p>
    <w:p w14:paraId="524693EC" w14:textId="77777777" w:rsidR="009E4231" w:rsidRPr="009E4231" w:rsidRDefault="009E4231" w:rsidP="009E4231">
      <w:pPr>
        <w:suppressAutoHyphens/>
        <w:overflowPunct/>
        <w:autoSpaceDE/>
        <w:adjustRightInd/>
        <w:rPr>
          <w:rFonts w:eastAsia="Arial" w:cs="Arial"/>
          <w:b/>
          <w:sz w:val="20"/>
          <w:szCs w:val="20"/>
          <w:lang w:eastAsia="zh-CN" w:bidi="hi-IN"/>
        </w:rPr>
      </w:pPr>
    </w:p>
    <w:tbl>
      <w:tblPr>
        <w:tblW w:w="9071" w:type="dxa"/>
        <w:tblLayout w:type="fixed"/>
        <w:tblCellMar>
          <w:left w:w="10" w:type="dxa"/>
          <w:right w:w="10" w:type="dxa"/>
        </w:tblCellMar>
        <w:tblLook w:val="04A0" w:firstRow="1" w:lastRow="0" w:firstColumn="1" w:lastColumn="0" w:noHBand="0" w:noVBand="1"/>
      </w:tblPr>
      <w:tblGrid>
        <w:gridCol w:w="4240"/>
        <w:gridCol w:w="4831"/>
      </w:tblGrid>
      <w:tr w:rsidR="009E4231" w:rsidRPr="009E4231" w14:paraId="0DE1CF67" w14:textId="77777777" w:rsidTr="002F5A00">
        <w:trPr>
          <w:trHeight w:val="159"/>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78A5B5CC" w14:textId="77777777" w:rsidR="009E4231" w:rsidRPr="009E4231" w:rsidRDefault="009E4231" w:rsidP="009E4231">
            <w:pPr>
              <w:suppressAutoHyphens/>
              <w:overflowPunct/>
              <w:autoSpaceDE/>
              <w:adjustRightInd/>
              <w:jc w:val="center"/>
              <w:rPr>
                <w:rFonts w:ascii="Calibri" w:eastAsia="Calibri" w:hAnsi="Calibri" w:cs="Calibri"/>
                <w:szCs w:val="22"/>
                <w:lang w:eastAsia="zh-CN" w:bidi="hi-IN"/>
              </w:rPr>
            </w:pPr>
            <w:r w:rsidRPr="009E4231">
              <w:rPr>
                <w:rFonts w:eastAsia="Arial" w:cs="Arial"/>
                <w:sz w:val="20"/>
                <w:szCs w:val="20"/>
                <w:lang w:eastAsia="zh-CN" w:bidi="hi-IN"/>
              </w:rPr>
              <w:t>Polje</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83C56FD" w14:textId="77777777" w:rsidR="009E4231" w:rsidRPr="009E4231" w:rsidRDefault="009E4231" w:rsidP="009E4231">
            <w:pPr>
              <w:suppressAutoHyphens/>
              <w:overflowPunct/>
              <w:autoSpaceDE/>
              <w:adjustRightInd/>
              <w:jc w:val="center"/>
              <w:rPr>
                <w:rFonts w:ascii="Calibri" w:eastAsia="Calibri" w:hAnsi="Calibri" w:cs="Calibri"/>
                <w:szCs w:val="22"/>
                <w:lang w:eastAsia="zh-CN" w:bidi="hi-IN"/>
              </w:rPr>
            </w:pPr>
            <w:r w:rsidRPr="009E4231">
              <w:rPr>
                <w:rFonts w:eastAsia="Arial" w:cs="Arial"/>
                <w:sz w:val="20"/>
                <w:szCs w:val="20"/>
                <w:lang w:eastAsia="zh-CN" w:bidi="hi-IN"/>
              </w:rPr>
              <w:t>Razlaga</w:t>
            </w:r>
          </w:p>
        </w:tc>
      </w:tr>
      <w:tr w:rsidR="009E4231" w:rsidRPr="009E4231" w14:paraId="75E2BC17" w14:textId="77777777" w:rsidTr="002F5A00">
        <w:trPr>
          <w:trHeight w:val="59"/>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2ADE4B55"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ŠTEVILKA INTERVENCIJE</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2CFCB61A"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Vsakemu obrazcu SNI se dodeli enolična številka, ki se v tekočem letu ne ponovi.</w:t>
            </w:r>
          </w:p>
        </w:tc>
      </w:tr>
      <w:tr w:rsidR="009E4231" w:rsidRPr="009E4231" w14:paraId="7A9BAC11" w14:textId="77777777" w:rsidTr="002F5A00">
        <w:trPr>
          <w:trHeight w:val="319"/>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1656A47C"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ČAS KLICA</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14F0F2B4"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Čas dviga slušalke ob klicu; vpisujejo se točne ure in minute, brez zaokroževanja.</w:t>
            </w:r>
          </w:p>
        </w:tc>
      </w:tr>
      <w:tr w:rsidR="009E4231" w:rsidRPr="009E4231" w14:paraId="2F6E2731"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41250FB9"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LOKACIJA DOGODKA</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45D8F650"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Vse, kar ni ambulanta NMP, se šteje kot "teren", tudi druge ambulante v ZD.</w:t>
            </w:r>
          </w:p>
        </w:tc>
      </w:tr>
      <w:tr w:rsidR="009E4231" w:rsidRPr="009E4231" w14:paraId="6F806701"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2FE24B42"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VSEBINA KLICA</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176DEF42"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Povzetek informacij, pridobljenih iz klica.</w:t>
            </w:r>
          </w:p>
        </w:tc>
      </w:tr>
      <w:tr w:rsidR="009E4231" w:rsidRPr="009E4231" w14:paraId="6CBF8689"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2BFC7BC3"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KDO PRVI KLIČE</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1024BEFC"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Označimo prvotnega klicatelja (npr. 112, 113, svojci). Če prevežejo klic, označimo prvega.</w:t>
            </w:r>
          </w:p>
        </w:tc>
      </w:tr>
      <w:tr w:rsidR="009E4231" w:rsidRPr="009E4231" w14:paraId="06680658"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A99306E"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ČAS PRIHODA NA MESTO DOGODKA</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31E3ACC6"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Čas, ko vozilo prispe na lokacijo ali pacient pride sam v ambulanto.</w:t>
            </w:r>
          </w:p>
        </w:tc>
      </w:tr>
      <w:tr w:rsidR="009E4231" w:rsidRPr="009E4231" w14:paraId="322548D1"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FC80C59"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ČAS PRIHODA V BOLNIŠNICO</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188E9CE2"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Čas prihoda ekipe s pacientom v bolnišnico.</w:t>
            </w:r>
          </w:p>
        </w:tc>
      </w:tr>
      <w:tr w:rsidR="009E4231" w:rsidRPr="009E4231" w14:paraId="08B60DE9"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B67550A"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ČAS VRNITVE EKIPE NMP NA IZHODIŠČE</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263635AE"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Čas, ko se ekipa vrne v matično ustanovo.</w:t>
            </w:r>
          </w:p>
        </w:tc>
      </w:tr>
      <w:tr w:rsidR="009E4231" w:rsidRPr="009E4231" w14:paraId="5F8AE2DE"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4B4051E0"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VRSTA DOGODKA</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7D91DAFC"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Izberemo en vodilni problem; npr. poškodba, če ima pacient poškodbo kljub alkoholiziranosti.</w:t>
            </w:r>
          </w:p>
        </w:tc>
      </w:tr>
      <w:tr w:rsidR="009E4231" w:rsidRPr="009E4231" w14:paraId="00497F4C"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6E2E3916"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NEPOTREBNA INTERVENCIJA</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7E50E40B"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Označimo, če intervencija ni bila potrebna – ne velja za primere, ko je pacient obravnavan.</w:t>
            </w:r>
          </w:p>
        </w:tc>
      </w:tr>
      <w:tr w:rsidR="009E4231" w:rsidRPr="009E4231" w14:paraId="29A93CAA"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1EA53F7B"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ŠTEVILO VSEH PACIENTOV</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4481265B"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Število vseh živih in mrtvih pacientov, ki smo jih obravnavali.</w:t>
            </w:r>
          </w:p>
        </w:tc>
      </w:tr>
      <w:tr w:rsidR="009E4231" w:rsidRPr="009E4231" w14:paraId="79EDDB90"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C8903CC"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ŠTEVILO MRTVIH OB PRIHODU EKIPE</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F63923D"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Število umrlih, ki jih ekipa najde mrtve na kraju in oživljanje ni indicirano.</w:t>
            </w:r>
          </w:p>
        </w:tc>
      </w:tr>
      <w:tr w:rsidR="009E4231" w:rsidRPr="009E4231" w14:paraId="22507B3C"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350D265D"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ŠTEVILO VSEH MRTVIH</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4858BC9"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Skupno število umrlih med obravnavo ekipe, ne glede na oživljanje.</w:t>
            </w:r>
          </w:p>
        </w:tc>
      </w:tr>
      <w:tr w:rsidR="009E4231" w:rsidRPr="009E4231" w14:paraId="0E218C06"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4945EC7"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ŠTEVILKE PROTOKOLOV PACIENTOV</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4B04B1B0"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Vpišemo številke protokolov vseh obravnavanih pacientov pri več pacientih.</w:t>
            </w:r>
          </w:p>
        </w:tc>
      </w:tr>
      <w:tr w:rsidR="009E4231" w:rsidRPr="009E4231" w14:paraId="1F0343AF"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380588EA"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PREVOZ PACIENTOV Z EKIPO NMP</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47623E77"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Označimo kraj, kamor je bil pacient prepeljan z našo ekipo.</w:t>
            </w:r>
          </w:p>
        </w:tc>
      </w:tr>
      <w:tr w:rsidR="009E4231" w:rsidRPr="009E4231" w14:paraId="0BAA6C7F"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B484BFE"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SOČASNA INTERVENCIJA</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7F982AAF"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Označimo DA, če se sprejme nova intervencija med potekom prejšnje, ki jo opravi druga ekipa.</w:t>
            </w:r>
          </w:p>
        </w:tc>
      </w:tr>
      <w:tr w:rsidR="009E4231" w:rsidRPr="009E4231" w14:paraId="67B09F03"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2410ED6D"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INTERVENCIJA NAŠE EKIPE NA PODROČJU DRUGE ENOTE NMP</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3871254C"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Označimo DA, če naša ekipa posreduje na območju druge enote NMP.</w:t>
            </w:r>
          </w:p>
        </w:tc>
      </w:tr>
      <w:tr w:rsidR="009E4231" w:rsidRPr="009E4231" w14:paraId="6A4AF226"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7DD11E16"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POTREBOVALI SMO POMOČ DRUGE SLUŽBE NMP</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A7C36B0"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Označimo DA, če zaprosimo za pomoč drugo NMP ekipo ali HNMP.</w:t>
            </w:r>
          </w:p>
        </w:tc>
      </w:tr>
      <w:tr w:rsidR="009E4231" w:rsidRPr="009E4231" w14:paraId="182A31DD"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8389171"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NAŠA EKIPA NI IMELA</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D307CA3"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Označimo, kaj je manjkalo ob sprejemu klica in onemogočalo izvedbo intervencije.</w:t>
            </w:r>
          </w:p>
        </w:tc>
      </w:tr>
      <w:tr w:rsidR="009E4231" w:rsidRPr="009E4231" w14:paraId="475F010C" w14:textId="77777777" w:rsidTr="002F5A00">
        <w:trPr>
          <w:trHeight w:val="415"/>
        </w:trPr>
        <w:tc>
          <w:tcPr>
            <w:tcW w:w="42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25C7AB0D"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KOMENTAR, ZAPLETI</w:t>
            </w:r>
          </w:p>
        </w:tc>
        <w:tc>
          <w:tcPr>
            <w:tcW w:w="48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77F9DB4D"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Vpišemo vse dodatne pomembne informacije, ki niso vključene v druge rubrike.</w:t>
            </w:r>
          </w:p>
        </w:tc>
      </w:tr>
    </w:tbl>
    <w:p w14:paraId="493662D2" w14:textId="77777777" w:rsidR="009E4231" w:rsidRPr="009E4231" w:rsidRDefault="009E4231" w:rsidP="009E4231">
      <w:pPr>
        <w:suppressAutoHyphens/>
        <w:overflowPunct/>
        <w:autoSpaceDE/>
        <w:adjustRightInd/>
        <w:rPr>
          <w:rFonts w:ascii="Calibri" w:eastAsia="Calibri" w:hAnsi="Calibri" w:cs="Calibri"/>
          <w:szCs w:val="22"/>
          <w:lang w:eastAsia="zh-CN" w:bidi="hi-IN"/>
        </w:rPr>
      </w:pPr>
      <w:r w:rsidRPr="009E4231">
        <w:rPr>
          <w:rFonts w:eastAsia="Arial" w:cs="Arial"/>
          <w:b/>
          <w:sz w:val="20"/>
          <w:szCs w:val="20"/>
          <w:lang w:eastAsia="zh-CN" w:bidi="hi-IN"/>
        </w:rPr>
        <w:lastRenderedPageBreak/>
        <w:t xml:space="preserve">3. </w:t>
      </w:r>
      <w:r w:rsidRPr="009E4231">
        <w:rPr>
          <w:rFonts w:eastAsia="Arial" w:cs="Arial"/>
          <w:b/>
          <w:color w:val="000000"/>
          <w:sz w:val="20"/>
          <w:szCs w:val="20"/>
          <w:lang w:eastAsia="zh-CN" w:bidi="hi-IN"/>
        </w:rPr>
        <w:t>Protokol nujne intervencije</w:t>
      </w:r>
    </w:p>
    <w:p w14:paraId="4679FF29"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ascii="Calibri" w:eastAsia="Calibri" w:hAnsi="Calibri" w:cs="Calibri"/>
          <w:noProof/>
          <w:szCs w:val="22"/>
          <w:lang w:eastAsia="zh-CN" w:bidi="hi-IN"/>
        </w:rPr>
        <w:drawing>
          <wp:inline distT="0" distB="0" distL="0" distR="0" wp14:anchorId="5243A601" wp14:editId="112ECDD0">
            <wp:extent cx="5753100" cy="8153400"/>
            <wp:effectExtent l="0" t="0" r="0" b="0"/>
            <wp:docPr id="115085246"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8153400"/>
                    </a:xfrm>
                    <a:prstGeom prst="rect">
                      <a:avLst/>
                    </a:prstGeom>
                    <a:noFill/>
                    <a:ln>
                      <a:noFill/>
                    </a:ln>
                  </pic:spPr>
                </pic:pic>
              </a:graphicData>
            </a:graphic>
          </wp:inline>
        </w:drawing>
      </w:r>
    </w:p>
    <w:p w14:paraId="513E9ED0" w14:textId="77777777" w:rsidR="009E4231" w:rsidRPr="009E4231" w:rsidRDefault="009E4231" w:rsidP="009E4231">
      <w:pPr>
        <w:pageBreakBefore/>
        <w:widowControl w:val="0"/>
        <w:suppressAutoHyphens/>
        <w:overflowPunct/>
        <w:autoSpaceDE/>
        <w:adjustRightInd/>
        <w:rPr>
          <w:rFonts w:ascii="Calibri" w:eastAsia="Calibri" w:hAnsi="Calibri" w:cs="Calibri"/>
          <w:szCs w:val="22"/>
          <w:lang w:eastAsia="zh-CN" w:bidi="hi-IN"/>
        </w:rPr>
      </w:pPr>
      <w:r w:rsidRPr="009E4231">
        <w:rPr>
          <w:rFonts w:eastAsia="Arial" w:cs="Arial"/>
          <w:b/>
          <w:sz w:val="20"/>
          <w:szCs w:val="20"/>
          <w:lang w:eastAsia="zh-CN" w:bidi="hi-IN"/>
        </w:rPr>
        <w:lastRenderedPageBreak/>
        <w:t>3.1. NAVODILA ZA UPORABO OBRAZCA PROTOKOL NUJNE INTERVENCIJE – PNI</w:t>
      </w:r>
    </w:p>
    <w:p w14:paraId="6A5F6003" w14:textId="77777777" w:rsidR="009E4231" w:rsidRPr="009E4231" w:rsidRDefault="009E4231" w:rsidP="009E4231">
      <w:pPr>
        <w:widowControl w:val="0"/>
        <w:suppressAutoHyphens/>
        <w:overflowPunct/>
        <w:autoSpaceDE/>
        <w:adjustRightInd/>
        <w:rPr>
          <w:rFonts w:eastAsia="Arial" w:cs="Arial"/>
          <w:b/>
          <w:sz w:val="20"/>
          <w:szCs w:val="20"/>
          <w:lang w:eastAsia="zh-CN" w:bidi="hi-IN"/>
        </w:rPr>
      </w:pPr>
    </w:p>
    <w:p w14:paraId="67F333BF" w14:textId="77777777" w:rsidR="009E4231" w:rsidRPr="009E4231" w:rsidRDefault="009E4231" w:rsidP="009E4231">
      <w:pPr>
        <w:widowControl w:val="0"/>
        <w:suppressAutoHyphens/>
        <w:overflowPunct/>
        <w:autoSpaceDE/>
        <w:adjustRightInd/>
        <w:spacing w:before="9" w:line="242" w:lineRule="auto"/>
        <w:ind w:left="2" w:right="64" w:firstLine="3"/>
        <w:rPr>
          <w:rFonts w:ascii="Calibri" w:eastAsia="Calibri" w:hAnsi="Calibri" w:cs="Calibri"/>
          <w:szCs w:val="22"/>
          <w:lang w:eastAsia="zh-CN" w:bidi="hi-IN"/>
        </w:rPr>
      </w:pPr>
      <w:r w:rsidRPr="009E4231">
        <w:rPr>
          <w:rFonts w:eastAsia="Arial" w:cs="Arial"/>
          <w:sz w:val="20"/>
          <w:szCs w:val="20"/>
          <w:lang w:eastAsia="zh-CN" w:bidi="hi-IN"/>
        </w:rPr>
        <w:t>Obrazec  PNI uporabljajo vse zunajbolnišnične enote nujne medicinske pomoči (PHE, C, B okrepljena, B, A in A2) pri izvajanju nujnih intervencij. Obrazec PNI izpolnimo  za vsakega pacienta (živ ali mrtev), ki ga je ekipa NMP obravnavala pri nujni intervenciji  na terenu ali v ambulanti NMP (npr. pri  prometni nesreči z več poškodovanimi se izpolni po en protokol za vsakega poškodovanega). Obrazec PNI izpolnimo  tudi za tiste, ki jih je ekipa NMP oskrbela na mestu dogodka, pa so bili odpeljani z drugimi reševalnimi vozili ali s HNMP. Vsakemu pacientu ekipa NMP v okviru ene intervencije lahko izpolni samo en obrazec PNI. Če enega pacienta obravnava več ekip NMP (npr. najprej ekipa A, nato B, nato PHE), vsaka ekipa izpolni za pacienta svoj obrazec PNI.   V obrazec PNI vnesemo vse, kar smo ugotovili ali naredili med obravnavo bolnika – anamneza, pregled, izmerjene vrednosti, terapija, posegi… Ne vnašamo tistega, česar nismo naredili. Če ni bilo razloga, da izmerimo pacientu krvni tlak, te vrednosti seveda ni potrebno vnašati, čeprav  je v obrazcu rubrika RR. Ne vpisujemo približnih ali napačnih vrednosti, če jih nismo izmerili. Obrazec PNI izpolnimo med prevozom (če je to mogoče), obvezno pa ob predaji pacienta v bolnišnici. Pisanje obrazca seveda nima prednosti pred zdravstveno obravnavo pacienta. Obrazec pišemo v dvojniku. Original zadrži ekipa NMP, kopijo damo sprejemnemu zdravniku ob predaji v bolnišnici.   </w:t>
      </w:r>
    </w:p>
    <w:p w14:paraId="78150C5C" w14:textId="77777777" w:rsidR="009E4231" w:rsidRPr="009E4231" w:rsidRDefault="009E4231" w:rsidP="009E4231">
      <w:pPr>
        <w:widowControl w:val="0"/>
        <w:suppressAutoHyphens/>
        <w:overflowPunct/>
        <w:autoSpaceDE/>
        <w:adjustRightInd/>
        <w:spacing w:before="9" w:line="242" w:lineRule="auto"/>
        <w:ind w:left="2" w:right="64" w:firstLine="3"/>
        <w:rPr>
          <w:rFonts w:eastAsia="Arial" w:cs="Arial"/>
          <w:sz w:val="20"/>
          <w:szCs w:val="20"/>
          <w:lang w:eastAsia="zh-CN" w:bidi="hi-IN"/>
        </w:rPr>
      </w:pPr>
    </w:p>
    <w:p w14:paraId="5A882DCA" w14:textId="77777777" w:rsidR="009E4231" w:rsidRPr="009E4231" w:rsidRDefault="009E4231" w:rsidP="009E4231">
      <w:pPr>
        <w:widowControl w:val="0"/>
        <w:suppressAutoHyphens/>
        <w:overflowPunct/>
        <w:autoSpaceDE/>
        <w:adjustRightInd/>
        <w:spacing w:before="7" w:line="242" w:lineRule="auto"/>
        <w:ind w:left="28" w:right="411" w:hanging="7"/>
        <w:rPr>
          <w:rFonts w:ascii="Calibri" w:eastAsia="Calibri" w:hAnsi="Calibri" w:cs="Calibri"/>
          <w:szCs w:val="22"/>
          <w:lang w:eastAsia="zh-CN" w:bidi="hi-IN"/>
        </w:rPr>
      </w:pPr>
      <w:r w:rsidRPr="009E4231">
        <w:rPr>
          <w:rFonts w:eastAsia="Arial" w:cs="Arial"/>
          <w:sz w:val="20"/>
          <w:szCs w:val="20"/>
          <w:lang w:eastAsia="zh-CN" w:bidi="hi-IN"/>
        </w:rPr>
        <w:t>Obrazec izpolni zdravnik ekipe NMP. Če v ekipi ni zdravnika, ga izpolni zdravstveni tehnik v skladu s svojim znanjem. Za točnost podatkov odgovarja oseba, ki je podpisana na koncu obrazca.</w:t>
      </w:r>
    </w:p>
    <w:p w14:paraId="35518EB4" w14:textId="77777777" w:rsidR="009E4231" w:rsidRPr="009E4231" w:rsidRDefault="009E4231" w:rsidP="009E4231">
      <w:pPr>
        <w:widowControl w:val="0"/>
        <w:suppressAutoHyphens/>
        <w:overflowPunct/>
        <w:autoSpaceDE/>
        <w:adjustRightInd/>
        <w:spacing w:before="7" w:line="242" w:lineRule="auto"/>
        <w:ind w:left="28" w:right="411" w:hanging="7"/>
        <w:rPr>
          <w:rFonts w:eastAsia="Arial" w:cs="Arial"/>
          <w:sz w:val="20"/>
          <w:szCs w:val="20"/>
          <w:lang w:eastAsia="zh-CN" w:bidi="hi-IN"/>
        </w:rPr>
      </w:pPr>
    </w:p>
    <w:p w14:paraId="14DC4D96" w14:textId="77777777" w:rsidR="009E4231" w:rsidRPr="009E4231" w:rsidRDefault="009E4231" w:rsidP="009E4231">
      <w:pPr>
        <w:widowControl w:val="0"/>
        <w:suppressAutoHyphens/>
        <w:overflowPunct/>
        <w:autoSpaceDE/>
        <w:adjustRightInd/>
        <w:spacing w:before="8" w:line="242" w:lineRule="auto"/>
        <w:ind w:left="31" w:right="655"/>
        <w:rPr>
          <w:rFonts w:ascii="Calibri" w:eastAsia="Calibri" w:hAnsi="Calibri" w:cs="Calibri"/>
          <w:szCs w:val="22"/>
          <w:lang w:eastAsia="zh-CN" w:bidi="hi-IN"/>
        </w:rPr>
      </w:pPr>
      <w:r w:rsidRPr="009E4231">
        <w:rPr>
          <w:rFonts w:eastAsia="Arial" w:cs="Arial"/>
          <w:sz w:val="20"/>
          <w:szCs w:val="20"/>
          <w:lang w:eastAsia="zh-CN" w:bidi="hi-IN"/>
        </w:rPr>
        <w:t>Ekipa NMP tipa A ali A2 prav tako izpolni obrazec  PNI, original shrani za svojo dokumentacijo, kopijo pa preda ekipi NMP, ki prevzame pacienta in ga prepelje v bolnišnico.  </w:t>
      </w:r>
    </w:p>
    <w:p w14:paraId="62991DD3" w14:textId="77777777" w:rsidR="009E4231" w:rsidRPr="009E4231" w:rsidRDefault="009E4231" w:rsidP="009E4231">
      <w:pPr>
        <w:widowControl w:val="0"/>
        <w:suppressAutoHyphens/>
        <w:overflowPunct/>
        <w:autoSpaceDE/>
        <w:adjustRightInd/>
        <w:spacing w:before="252"/>
        <w:ind w:left="33"/>
        <w:rPr>
          <w:rFonts w:ascii="Calibri" w:eastAsia="Calibri" w:hAnsi="Calibri" w:cs="Calibri"/>
          <w:szCs w:val="22"/>
          <w:lang w:eastAsia="zh-CN" w:bidi="hi-IN"/>
        </w:rPr>
      </w:pPr>
      <w:r w:rsidRPr="009E4231">
        <w:rPr>
          <w:rFonts w:eastAsia="Arial" w:cs="Arial"/>
          <w:sz w:val="20"/>
          <w:szCs w:val="20"/>
          <w:lang w:eastAsia="zh-CN" w:bidi="hi-IN"/>
        </w:rPr>
        <w:t>Enota NMP naj žigosa vse obrazce PNI z žigom naslednje oblike (vzorec):  </w:t>
      </w:r>
    </w:p>
    <w:p w14:paraId="271A198C" w14:textId="77777777" w:rsidR="009E4231" w:rsidRPr="009E4231" w:rsidRDefault="009E4231" w:rsidP="009E4231">
      <w:pPr>
        <w:widowControl w:val="0"/>
        <w:suppressAutoHyphens/>
        <w:overflowPunct/>
        <w:autoSpaceDE/>
        <w:adjustRightInd/>
        <w:spacing w:before="11"/>
        <w:ind w:left="23"/>
        <w:rPr>
          <w:rFonts w:ascii="Calibri" w:eastAsia="Calibri" w:hAnsi="Calibri" w:cs="Calibri"/>
          <w:szCs w:val="22"/>
          <w:lang w:eastAsia="zh-CN" w:bidi="hi-IN"/>
        </w:rPr>
      </w:pPr>
      <w:r w:rsidRPr="009E4231">
        <w:rPr>
          <w:rFonts w:eastAsia="Arial" w:cs="Arial"/>
          <w:b/>
          <w:i/>
          <w:sz w:val="20"/>
          <w:szCs w:val="20"/>
          <w:lang w:eastAsia="zh-CN" w:bidi="hi-IN"/>
        </w:rPr>
        <w:t>Enota NMP ………… (sedež enote NMP)</w:t>
      </w:r>
    </w:p>
    <w:p w14:paraId="2F52C6EF" w14:textId="77777777" w:rsidR="009E4231" w:rsidRPr="009E4231" w:rsidRDefault="009E4231" w:rsidP="009E4231">
      <w:pPr>
        <w:widowControl w:val="0"/>
        <w:suppressAutoHyphens/>
        <w:overflowPunct/>
        <w:autoSpaceDE/>
        <w:adjustRightInd/>
        <w:spacing w:before="9"/>
        <w:ind w:left="26"/>
        <w:rPr>
          <w:rFonts w:ascii="Calibri" w:eastAsia="Calibri" w:hAnsi="Calibri" w:cs="Calibri"/>
          <w:szCs w:val="22"/>
          <w:lang w:eastAsia="zh-CN" w:bidi="hi-IN"/>
        </w:rPr>
      </w:pPr>
      <w:r w:rsidRPr="009E4231">
        <w:rPr>
          <w:rFonts w:eastAsia="Arial" w:cs="Arial"/>
          <w:b/>
          <w:i/>
          <w:sz w:val="20"/>
          <w:szCs w:val="20"/>
          <w:lang w:eastAsia="zh-CN" w:bidi="hi-IN"/>
        </w:rPr>
        <w:t>…………………………… (naslov sedeža enote NMP)</w:t>
      </w:r>
    </w:p>
    <w:p w14:paraId="15A685B6" w14:textId="77777777" w:rsidR="009E4231" w:rsidRPr="009E4231" w:rsidRDefault="009E4231" w:rsidP="009E4231">
      <w:pPr>
        <w:widowControl w:val="0"/>
        <w:suppressAutoHyphens/>
        <w:overflowPunct/>
        <w:autoSpaceDE/>
        <w:adjustRightInd/>
        <w:spacing w:before="9"/>
        <w:ind w:left="27"/>
        <w:rPr>
          <w:rFonts w:ascii="Calibri" w:eastAsia="Calibri" w:hAnsi="Calibri" w:cs="Calibri"/>
          <w:szCs w:val="22"/>
          <w:lang w:eastAsia="zh-CN" w:bidi="hi-IN"/>
        </w:rPr>
      </w:pPr>
      <w:r w:rsidRPr="009E4231">
        <w:rPr>
          <w:rFonts w:eastAsia="Arial" w:cs="Arial"/>
          <w:b/>
          <w:i/>
          <w:sz w:val="20"/>
          <w:szCs w:val="20"/>
          <w:lang w:eastAsia="zh-CN" w:bidi="hi-IN"/>
        </w:rPr>
        <w:t>tel. …………..</w:t>
      </w:r>
    </w:p>
    <w:p w14:paraId="30644426" w14:textId="77777777" w:rsidR="009E4231" w:rsidRPr="009E4231" w:rsidRDefault="009E4231" w:rsidP="009E4231">
      <w:pPr>
        <w:widowControl w:val="0"/>
        <w:suppressAutoHyphens/>
        <w:overflowPunct/>
        <w:autoSpaceDE/>
        <w:adjustRightInd/>
        <w:spacing w:before="11"/>
        <w:ind w:left="24"/>
        <w:rPr>
          <w:rFonts w:ascii="Calibri" w:eastAsia="Calibri" w:hAnsi="Calibri" w:cs="Calibri"/>
          <w:szCs w:val="22"/>
          <w:lang w:eastAsia="zh-CN" w:bidi="hi-IN"/>
        </w:rPr>
      </w:pPr>
      <w:r w:rsidRPr="009E4231">
        <w:rPr>
          <w:rFonts w:eastAsia="Arial" w:cs="Arial"/>
          <w:b/>
          <w:i/>
          <w:sz w:val="20"/>
          <w:szCs w:val="20"/>
          <w:lang w:eastAsia="zh-CN" w:bidi="hi-IN"/>
        </w:rPr>
        <w:t xml:space="preserve">e mail: </w:t>
      </w:r>
      <w:r w:rsidRPr="009E4231">
        <w:rPr>
          <w:rFonts w:eastAsia="Arial" w:cs="Arial"/>
          <w:b/>
          <w:i/>
          <w:sz w:val="20"/>
          <w:szCs w:val="20"/>
          <w:u w:val="single"/>
          <w:lang w:eastAsia="zh-CN" w:bidi="hi-IN"/>
        </w:rPr>
        <w:t>……………….</w:t>
      </w:r>
    </w:p>
    <w:p w14:paraId="11974604" w14:textId="77777777" w:rsidR="009E4231" w:rsidRPr="009E4231" w:rsidRDefault="009E4231" w:rsidP="009E4231">
      <w:pPr>
        <w:widowControl w:val="0"/>
        <w:suppressAutoHyphens/>
        <w:overflowPunct/>
        <w:autoSpaceDE/>
        <w:adjustRightInd/>
        <w:spacing w:before="252"/>
        <w:ind w:left="9"/>
        <w:rPr>
          <w:rFonts w:ascii="Calibri" w:eastAsia="Calibri" w:hAnsi="Calibri" w:cs="Calibri"/>
          <w:szCs w:val="22"/>
          <w:lang w:eastAsia="zh-CN" w:bidi="hi-IN"/>
        </w:rPr>
      </w:pPr>
      <w:r w:rsidRPr="009E4231">
        <w:rPr>
          <w:rFonts w:eastAsia="Arial" w:cs="Arial"/>
          <w:b/>
          <w:sz w:val="20"/>
          <w:szCs w:val="20"/>
          <w:lang w:eastAsia="zh-CN" w:bidi="hi-IN"/>
        </w:rPr>
        <w:t>3.2. RAZLAGA NEKATERIH RUBRIK V OBRAZCU PNI:  </w:t>
      </w:r>
    </w:p>
    <w:p w14:paraId="7365C39E" w14:textId="77777777" w:rsidR="009E4231" w:rsidRPr="009E4231" w:rsidRDefault="009E4231" w:rsidP="009E4231">
      <w:pPr>
        <w:widowControl w:val="0"/>
        <w:suppressAutoHyphens/>
        <w:overflowPunct/>
        <w:autoSpaceDE/>
        <w:adjustRightInd/>
        <w:spacing w:before="7"/>
        <w:rPr>
          <w:rFonts w:eastAsia="Arial" w:cs="Arial"/>
          <w:b/>
          <w:sz w:val="20"/>
          <w:szCs w:val="20"/>
          <w:lang w:eastAsia="zh-CN" w:bidi="hi-IN"/>
        </w:rPr>
      </w:pPr>
    </w:p>
    <w:tbl>
      <w:tblPr>
        <w:tblW w:w="9071" w:type="dxa"/>
        <w:tblLayout w:type="fixed"/>
        <w:tblCellMar>
          <w:left w:w="10" w:type="dxa"/>
          <w:right w:w="10" w:type="dxa"/>
        </w:tblCellMar>
        <w:tblLook w:val="04A0" w:firstRow="1" w:lastRow="0" w:firstColumn="1" w:lastColumn="0" w:noHBand="0" w:noVBand="1"/>
      </w:tblPr>
      <w:tblGrid>
        <w:gridCol w:w="4240"/>
        <w:gridCol w:w="4831"/>
      </w:tblGrid>
      <w:tr w:rsidR="009E4231" w:rsidRPr="009E4231" w14:paraId="49F7E983" w14:textId="77777777" w:rsidTr="002F5A00">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E7F22" w14:textId="77777777" w:rsidR="009E4231" w:rsidRPr="009E4231" w:rsidRDefault="009E4231" w:rsidP="009E4231">
            <w:pPr>
              <w:widowControl w:val="0"/>
              <w:suppressAutoHyphens/>
              <w:overflowPunct/>
              <w:autoSpaceDE/>
              <w:adjustRightInd/>
              <w:ind w:left="39"/>
              <w:jc w:val="center"/>
              <w:rPr>
                <w:rFonts w:ascii="Calibri" w:eastAsia="Calibri" w:hAnsi="Calibri" w:cs="Calibri"/>
                <w:szCs w:val="22"/>
                <w:lang w:eastAsia="zh-CN" w:bidi="hi-IN"/>
              </w:rPr>
            </w:pPr>
            <w:r w:rsidRPr="009E4231">
              <w:rPr>
                <w:rFonts w:eastAsia="Arial" w:cs="Arial"/>
                <w:sz w:val="20"/>
                <w:szCs w:val="20"/>
                <w:lang w:eastAsia="zh-CN" w:bidi="hi-IN"/>
              </w:rPr>
              <w:t>Polje</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300336" w14:textId="77777777" w:rsidR="009E4231" w:rsidRPr="009E4231" w:rsidRDefault="009E4231" w:rsidP="009E4231">
            <w:pPr>
              <w:widowControl w:val="0"/>
              <w:suppressAutoHyphens/>
              <w:overflowPunct/>
              <w:autoSpaceDE/>
              <w:adjustRightInd/>
              <w:ind w:left="39"/>
              <w:jc w:val="center"/>
              <w:rPr>
                <w:rFonts w:ascii="Calibri" w:eastAsia="Calibri" w:hAnsi="Calibri" w:cs="Calibri"/>
                <w:szCs w:val="22"/>
                <w:lang w:eastAsia="zh-CN" w:bidi="hi-IN"/>
              </w:rPr>
            </w:pPr>
            <w:r w:rsidRPr="009E4231">
              <w:rPr>
                <w:rFonts w:eastAsia="Arial" w:cs="Arial"/>
                <w:sz w:val="20"/>
                <w:szCs w:val="20"/>
                <w:lang w:eastAsia="zh-CN" w:bidi="hi-IN"/>
              </w:rPr>
              <w:t>Razlaga</w:t>
            </w:r>
          </w:p>
        </w:tc>
      </w:tr>
      <w:tr w:rsidR="009E4231" w:rsidRPr="009E4231" w14:paraId="30F26A25"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61796"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ŠTEVILKA PROTOKOLA</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3BCE5"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sz w:val="20"/>
                <w:szCs w:val="20"/>
                <w:lang w:eastAsia="zh-CN" w:bidi="hi-IN"/>
              </w:rPr>
              <w:t>Vsakemu obrazcu PNI dodelimo enolično številko, ki se v tekočem letu ne ponovi.</w:t>
            </w:r>
          </w:p>
        </w:tc>
      </w:tr>
      <w:tr w:rsidR="009E4231" w:rsidRPr="009E4231" w14:paraId="7C39EBE1" w14:textId="77777777" w:rsidTr="002F5A00">
        <w:trPr>
          <w:trHeight w:val="104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ED5D2"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ČAS PRIHODA NA KRAJ DOGODKA</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DC4F7"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Čas, ko se reševalno vozilo ustavi na kraju dogodka; za ambulanto NMP enako kot čas sprejema klica.</w:t>
            </w:r>
          </w:p>
        </w:tc>
      </w:tr>
      <w:tr w:rsidR="009E4231" w:rsidRPr="009E4231" w14:paraId="7970ED54"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B00C3"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KRAJ DOGODKA</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91395"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Vpišemo točen naslov dogodka ali "enak", če je isti kot naslov pacienta.</w:t>
            </w:r>
          </w:p>
        </w:tc>
      </w:tr>
      <w:tr w:rsidR="009E4231" w:rsidRPr="009E4231" w14:paraId="257D8921" w14:textId="77777777" w:rsidTr="002F5A00">
        <w:trPr>
          <w:trHeight w:val="50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DA42D"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LOKACIJA DOGODKA</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04B82"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Vse razen ambulante NMP se šteje kot »teren«.</w:t>
            </w:r>
          </w:p>
        </w:tc>
      </w:tr>
      <w:tr w:rsidR="009E4231" w:rsidRPr="009E4231" w14:paraId="21CBAA55"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274BA"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VODILNI PROBLEM, OPIS OKOLIŠČIN</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4F72F"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Opišemo bistvene okoliščine dogodka (trk, poškodbe vozila, zračne blazine ipd.).</w:t>
            </w:r>
          </w:p>
        </w:tc>
      </w:tr>
      <w:tr w:rsidR="009E4231" w:rsidRPr="009E4231" w14:paraId="2463B75B"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233B5"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ČAS POJAVA AKUTNIH SIMPTOMOV</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65C66"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Obvezen pri STEMI, CVI, oživljanju, prometnih nesrečah; drugod po presoji.</w:t>
            </w:r>
          </w:p>
        </w:tc>
      </w:tr>
      <w:tr w:rsidR="009E4231" w:rsidRPr="009E4231" w14:paraId="39C08575"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7DF31B"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lastRenderedPageBreak/>
              <w:t>PRIZADETOST OB PRIHODU EKIPE</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40C82"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Ocenimo somatsko stanje (vitalni znaki), ne psihično. Označimo samo eno možnost.</w:t>
            </w:r>
          </w:p>
        </w:tc>
      </w:tr>
      <w:tr w:rsidR="009E4231" w:rsidRPr="009E4231" w14:paraId="3ECAA2EC" w14:textId="77777777" w:rsidTr="002F5A00">
        <w:trPr>
          <w:trHeight w:val="104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CCB61E"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MERITVE</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363DB"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Vpišemo vitalne parametre ob prihodu, med intervencijo in ob zaključku. Čas meritev, če je le mogoče.</w:t>
            </w:r>
          </w:p>
        </w:tc>
      </w:tr>
      <w:tr w:rsidR="009E4231" w:rsidRPr="009E4231" w14:paraId="182A4904"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913D1"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EKG FREKVENCA</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A4231"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Vrednost EKG frekvence, če je bil EKG izveden.</w:t>
            </w:r>
          </w:p>
        </w:tc>
      </w:tr>
      <w:tr w:rsidR="009E4231" w:rsidRPr="009E4231" w14:paraId="761F0549"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FD18E"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BOLEČINA</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5709C8"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Ocenimo na lestvici 1–10; ne vpisujemo, če ocena ni mogoča.</w:t>
            </w:r>
          </w:p>
        </w:tc>
      </w:tr>
      <w:tr w:rsidR="009E4231" w:rsidRPr="009E4231" w14:paraId="1F63A7AE" w14:textId="77777777" w:rsidTr="002F5A00">
        <w:trPr>
          <w:trHeight w:val="50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AB43D"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ZAVEST</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13F3B"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Vrednost 1–6 glede na lestvico v obrazcu.</w:t>
            </w:r>
          </w:p>
        </w:tc>
      </w:tr>
      <w:tr w:rsidR="009E4231" w:rsidRPr="009E4231" w14:paraId="12DCF57D" w14:textId="77777777" w:rsidTr="002F5A00">
        <w:trPr>
          <w:trHeight w:val="50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4919B"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GCS</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2C785"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Seštevek treh komponent GCS lestvice.</w:t>
            </w:r>
          </w:p>
        </w:tc>
      </w:tr>
      <w:tr w:rsidR="009E4231" w:rsidRPr="009E4231" w14:paraId="7B61CB15"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26A6B"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ZENICI</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795294"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Obkrožimo ustrezen simbol glede velikosti in odziva zenic (ob prihodu in po oskrbi).</w:t>
            </w:r>
          </w:p>
        </w:tc>
      </w:tr>
      <w:tr w:rsidR="009E4231" w:rsidRPr="009E4231" w14:paraId="12AC09EF"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8E43B"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STATUS</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89229"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Vpišemo bistvena odstopanja ali označimo »bp« (brez posebnosti).</w:t>
            </w:r>
          </w:p>
        </w:tc>
      </w:tr>
      <w:tr w:rsidR="009E4231" w:rsidRPr="009E4231" w14:paraId="52154A97"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5E3E6"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URGENTNI UZ IZVID</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4D2BD"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Vpišemo izvid urgentnega UZ, če je bil uporabljen.</w:t>
            </w:r>
          </w:p>
        </w:tc>
      </w:tr>
      <w:tr w:rsidR="009E4231" w:rsidRPr="009E4231" w14:paraId="53FCF547"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B69F6"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EKG</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CB373"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ali je bil uporabljen monitor in/ali 12-kanalni EKG.</w:t>
            </w:r>
          </w:p>
        </w:tc>
      </w:tr>
      <w:tr w:rsidR="009E4231" w:rsidRPr="009E4231" w14:paraId="7333C03B"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A8EF8"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EKG IZVID</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B8254"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Dva kvadratka: prvi za začetni EKG, drugi za zaključni izvid.</w:t>
            </w:r>
          </w:p>
        </w:tc>
      </w:tr>
      <w:tr w:rsidR="009E4231" w:rsidRPr="009E4231" w14:paraId="519C6C59"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2910B"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DIAGNOZE</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32558"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Vpišemo glavno in vse pomembne dodatne diagnoze; glavno tudi šifriramo.</w:t>
            </w:r>
          </w:p>
        </w:tc>
      </w:tr>
      <w:tr w:rsidR="009E4231" w:rsidRPr="009E4231" w14:paraId="1E41E283"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F561D4"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STEMI</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B6F780"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če gre za STEMI (akutni MI z elevacijo ST spojnice).</w:t>
            </w:r>
          </w:p>
        </w:tc>
      </w:tr>
      <w:tr w:rsidR="009E4231" w:rsidRPr="009E4231" w14:paraId="2D0FC28B"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B7C8D"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NEPOSREDNO PREPELJAN V KAT. LAB ALI S HNMP</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061992"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če je bil bolnik s STEMI neposredno prepeljan v PCI center ali s HNMP.</w:t>
            </w:r>
          </w:p>
        </w:tc>
      </w:tr>
      <w:tr w:rsidR="009E4231" w:rsidRPr="009E4231" w14:paraId="29474EE7" w14:textId="77777777" w:rsidTr="002F5A00">
        <w:trPr>
          <w:trHeight w:val="50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7136E"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lastRenderedPageBreak/>
              <w:t>ZASTRUPITEV</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140FF"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domnevni vzrok (alkohol, droge).</w:t>
            </w:r>
          </w:p>
        </w:tc>
      </w:tr>
      <w:tr w:rsidR="009E4231" w:rsidRPr="009E4231" w14:paraId="22BC89BA"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ACCB6"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AKUTNA MOŽGANSKA KAP</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7C1EF5"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če ima pacient akutni CVI in ustreza kriterijem za trombolizo.</w:t>
            </w:r>
          </w:p>
        </w:tc>
      </w:tr>
      <w:tr w:rsidR="009E4231" w:rsidRPr="009E4231" w14:paraId="13DB40EB"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C6D8D"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NEPOSREDNO PREPELJAN NA TROMBOLIZO ALI S HNMP</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390EA"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če je bil pacient z akutno kapjo prepeljan v ustrezno bolnišnico ali s HNMP.</w:t>
            </w:r>
          </w:p>
        </w:tc>
      </w:tr>
      <w:tr w:rsidR="009E4231" w:rsidRPr="009E4231" w14:paraId="376F4A43" w14:textId="77777777" w:rsidTr="002F5A00">
        <w:trPr>
          <w:trHeight w:val="50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63E07"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ŠOK</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67765"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kompenziran ali manifesten šok.</w:t>
            </w:r>
          </w:p>
        </w:tc>
      </w:tr>
      <w:tr w:rsidR="009E4231" w:rsidRPr="009E4231" w14:paraId="2C59E3F3" w14:textId="77777777" w:rsidTr="002F5A00">
        <w:trPr>
          <w:trHeight w:val="50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0CDBF"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ALKOHOL</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61F752"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če je vpliv zaznan ali negotov (?).</w:t>
            </w:r>
          </w:p>
        </w:tc>
      </w:tr>
      <w:tr w:rsidR="009E4231" w:rsidRPr="009E4231" w14:paraId="5EB99B24" w14:textId="77777777" w:rsidTr="002F5A00">
        <w:trPr>
          <w:trHeight w:val="50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AAEFB"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HUDA POŠKODBA GLAVE</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79485"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če je GCS ≤ 8.</w:t>
            </w:r>
          </w:p>
        </w:tc>
      </w:tr>
      <w:tr w:rsidR="009E4231" w:rsidRPr="009E4231" w14:paraId="1DE2E0F0"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19257"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INTUBIRA EKIPA NMP</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7DA6A"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če je intubacijo pri hudi poškodbi glave izvedla ekipa NMP.</w:t>
            </w:r>
          </w:p>
        </w:tc>
      </w:tr>
      <w:tr w:rsidR="009E4231" w:rsidRPr="009E4231" w14:paraId="06D0570C"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C1528"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SAMOMOR ALI POSKUS</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45B53"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če gre za poskus ali dejanje samomora ali negotovost (?).</w:t>
            </w:r>
          </w:p>
        </w:tc>
      </w:tr>
      <w:tr w:rsidR="009E4231" w:rsidRPr="009E4231" w14:paraId="295F434B" w14:textId="77777777" w:rsidTr="002F5A00">
        <w:trPr>
          <w:trHeight w:val="50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81D50"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PREPOVEDANE DROGE</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93126"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zaznan vpliv drog ali negotovost (?).</w:t>
            </w:r>
          </w:p>
        </w:tc>
      </w:tr>
      <w:tr w:rsidR="009E4231" w:rsidRPr="009E4231" w14:paraId="618D1336"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553F9"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ZDRAVILO/INFUZIJSKA RAZTOPINA</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350BC"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Vpišemo vsa dana zdravila/infuzije z uro, odmerkom in načinom.</w:t>
            </w:r>
          </w:p>
        </w:tc>
      </w:tr>
      <w:tr w:rsidR="009E4231" w:rsidRPr="009E4231" w14:paraId="5972CA86"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26F36D"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POSEGI EKIPE NMP</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5A39D"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izvedene posege; dodatne vpišemo v rubriko »Zdravila«.</w:t>
            </w:r>
          </w:p>
        </w:tc>
      </w:tr>
      <w:tr w:rsidR="009E4231" w:rsidRPr="009E4231" w14:paraId="6D7B65EF"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066B3"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KISIK</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0A9B6"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Vpišemo % kisika ali pretok v L/min (lahko oboje).</w:t>
            </w:r>
          </w:p>
        </w:tc>
      </w:tr>
      <w:tr w:rsidR="009E4231" w:rsidRPr="009E4231" w14:paraId="35FB8871"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27238"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IMOBILIZACIJA</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E49381"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uporabljene imobilizacijske pripomočke ali jih opišemo.</w:t>
            </w:r>
          </w:p>
        </w:tc>
      </w:tr>
      <w:tr w:rsidR="009E4231" w:rsidRPr="009E4231" w14:paraId="7CA45439"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E22F5"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VENTILATOR</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FC48D"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uporabo in nastavitve ventilatorja, način ventilacije (npr. CMV).</w:t>
            </w:r>
          </w:p>
        </w:tc>
      </w:tr>
      <w:tr w:rsidR="009E4231" w:rsidRPr="009E4231" w14:paraId="667B553E"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00A6A"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ZUNANJI SRČNI SPODBUJEVALEC</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C5A26"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uporabo in nastavitve; ob neuspehu navedemo v opombah.</w:t>
            </w:r>
          </w:p>
        </w:tc>
      </w:tr>
      <w:tr w:rsidR="009E4231" w:rsidRPr="009E4231" w14:paraId="1530DB7A"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22C07"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lastRenderedPageBreak/>
              <w:t>STANJE OB KONCU OSKRBE</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FCFBA"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stanje pacienta ob koncu (umrl med oskrbo, izboljšano, enako itd.).</w:t>
            </w:r>
          </w:p>
        </w:tc>
      </w:tr>
      <w:tr w:rsidR="009E4231" w:rsidRPr="009E4231" w14:paraId="560013D3"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0A70C"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PREVOZ PACIENTA Z EKIPO NMP</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53507"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pot pacienta z ekipo NMP (ne z drugimi prevozniki).</w:t>
            </w:r>
          </w:p>
        </w:tc>
      </w:tr>
      <w:tr w:rsidR="009E4231" w:rsidRPr="009E4231" w14:paraId="53EACB97"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56E07"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PACIENTA PREVZEL</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ADD5B"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in vpišemo ime osebe, ki je pacienta prevzela (zdravnik/zdravstveni delavec).</w:t>
            </w:r>
          </w:p>
        </w:tc>
      </w:tr>
      <w:tr w:rsidR="009E4231" w:rsidRPr="009E4231" w14:paraId="43989894"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915065"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KDO DOKONČNO OSKRBI PACIENTA?</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62C26"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Označimo »ekipa NMP« ali »specialisti«, glede na nadaljnjo obravnavo.</w:t>
            </w:r>
          </w:p>
        </w:tc>
      </w:tr>
      <w:tr w:rsidR="009E4231" w:rsidRPr="009E4231" w14:paraId="32C5018A"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23976"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KOMENTAR</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033996"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Vpišemo podatke, ki jih ni bilo mogoče vključiti drugje.</w:t>
            </w:r>
          </w:p>
        </w:tc>
      </w:tr>
      <w:tr w:rsidR="009E4231" w:rsidRPr="009E4231" w14:paraId="195F3D2D" w14:textId="77777777" w:rsidTr="002F5A00">
        <w:trPr>
          <w:trHeight w:val="77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8E100"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PODPIS, ŽIG ZDRAVNIKA, KI PREDAJA PACIENTA</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C9CFB"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Podpis zdravnik/zdravstveni delavec (če zdravnika ni bilo).</w:t>
            </w:r>
          </w:p>
        </w:tc>
      </w:tr>
      <w:tr w:rsidR="009E4231" w:rsidRPr="009E4231" w14:paraId="4D60F1A2" w14:textId="77777777" w:rsidTr="002F5A00">
        <w:trPr>
          <w:trHeight w:val="500"/>
        </w:trPr>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BAA1B7" w14:textId="77777777" w:rsidR="009E4231" w:rsidRPr="009E4231" w:rsidRDefault="009E4231" w:rsidP="009E4231">
            <w:pPr>
              <w:widowControl w:val="0"/>
              <w:suppressAutoHyphens/>
              <w:overflowPunct/>
              <w:autoSpaceDE/>
              <w:adjustRightInd/>
              <w:ind w:left="39"/>
              <w:jc w:val="left"/>
              <w:rPr>
                <w:rFonts w:ascii="Calibri" w:eastAsia="Calibri" w:hAnsi="Calibri" w:cs="Calibri"/>
                <w:szCs w:val="22"/>
                <w:lang w:eastAsia="zh-CN" w:bidi="hi-IN"/>
              </w:rPr>
            </w:pPr>
            <w:r w:rsidRPr="009E4231">
              <w:rPr>
                <w:rFonts w:eastAsia="Arial" w:cs="Arial"/>
                <w:b/>
                <w:sz w:val="20"/>
                <w:szCs w:val="20"/>
                <w:lang w:eastAsia="zh-CN" w:bidi="hi-IN"/>
              </w:rPr>
              <w:t>ŽIG ENOTE NMP</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AD66E" w14:textId="77777777" w:rsidR="009E4231" w:rsidRPr="009E4231" w:rsidRDefault="009E4231" w:rsidP="009E4231">
            <w:pPr>
              <w:widowControl w:val="0"/>
              <w:suppressAutoHyphens/>
              <w:overflowPunct/>
              <w:autoSpaceDE/>
              <w:adjustRightInd/>
              <w:ind w:left="39"/>
              <w:rPr>
                <w:rFonts w:ascii="Calibri" w:eastAsia="Calibri" w:hAnsi="Calibri" w:cs="Calibri"/>
                <w:szCs w:val="22"/>
                <w:lang w:eastAsia="zh-CN" w:bidi="hi-IN"/>
              </w:rPr>
            </w:pPr>
            <w:r w:rsidRPr="009E4231">
              <w:rPr>
                <w:rFonts w:eastAsia="Arial" w:cs="Arial"/>
                <w:sz w:val="20"/>
                <w:szCs w:val="20"/>
                <w:lang w:eastAsia="zh-CN" w:bidi="hi-IN"/>
              </w:rPr>
              <w:t>Žig z uradnimi podatki enote NMP.</w:t>
            </w:r>
          </w:p>
        </w:tc>
      </w:tr>
    </w:tbl>
    <w:p w14:paraId="1B22AC1F" w14:textId="77777777" w:rsidR="009E4231" w:rsidRPr="009E4231" w:rsidRDefault="009E4231" w:rsidP="009E4231">
      <w:pPr>
        <w:widowControl w:val="0"/>
        <w:suppressAutoHyphens/>
        <w:overflowPunct/>
        <w:autoSpaceDE/>
        <w:adjustRightInd/>
        <w:spacing w:before="7"/>
        <w:ind w:left="39"/>
        <w:rPr>
          <w:rFonts w:eastAsia="Arial" w:cs="Arial"/>
          <w:b/>
          <w:sz w:val="20"/>
          <w:szCs w:val="20"/>
          <w:lang w:eastAsia="zh-CN" w:bidi="hi-IN"/>
        </w:rPr>
      </w:pPr>
    </w:p>
    <w:p w14:paraId="1C31D3B1" w14:textId="77777777" w:rsidR="009E4231" w:rsidRPr="009E4231" w:rsidRDefault="009E4231" w:rsidP="009E4231">
      <w:pPr>
        <w:widowControl w:val="0"/>
        <w:suppressAutoHyphens/>
        <w:overflowPunct/>
        <w:autoSpaceDE/>
        <w:adjustRightInd/>
        <w:spacing w:before="7"/>
        <w:ind w:left="39"/>
        <w:rPr>
          <w:rFonts w:eastAsia="Arial" w:cs="Arial"/>
          <w:b/>
          <w:sz w:val="20"/>
          <w:szCs w:val="20"/>
          <w:lang w:eastAsia="zh-CN" w:bidi="hi-IN"/>
        </w:rPr>
      </w:pPr>
    </w:p>
    <w:p w14:paraId="3E92EA25" w14:textId="77777777" w:rsidR="009E4231" w:rsidRPr="009E4231" w:rsidRDefault="009E4231" w:rsidP="009E4231">
      <w:pPr>
        <w:suppressAutoHyphens/>
        <w:overflowPunct/>
        <w:autoSpaceDE/>
        <w:adjustRightInd/>
        <w:spacing w:after="160" w:line="259" w:lineRule="auto"/>
        <w:rPr>
          <w:rFonts w:eastAsia="Arial" w:cs="Arial"/>
          <w:sz w:val="20"/>
          <w:szCs w:val="20"/>
          <w:lang w:eastAsia="zh-CN" w:bidi="hi-IN"/>
        </w:rPr>
      </w:pPr>
    </w:p>
    <w:p w14:paraId="252D53CD" w14:textId="77777777" w:rsidR="009E4231" w:rsidRPr="009E4231" w:rsidRDefault="009E4231" w:rsidP="009E4231">
      <w:pPr>
        <w:pageBreakBefore/>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lastRenderedPageBreak/>
        <w:t>Kadar snemamo EKG, vedno natisnemo dva posnetka. Enega oddamo sprejemnemu zdravniku, drugega shranimo z obrazcem PNI.</w:t>
      </w:r>
    </w:p>
    <w:tbl>
      <w:tblPr>
        <w:tblW w:w="9062" w:type="dxa"/>
        <w:tblLayout w:type="fixed"/>
        <w:tblCellMar>
          <w:left w:w="10" w:type="dxa"/>
          <w:right w:w="10" w:type="dxa"/>
        </w:tblCellMar>
        <w:tblLook w:val="04A0" w:firstRow="1" w:lastRow="0" w:firstColumn="1" w:lastColumn="0" w:noHBand="0" w:noVBand="1"/>
      </w:tblPr>
      <w:tblGrid>
        <w:gridCol w:w="3293"/>
        <w:gridCol w:w="2664"/>
        <w:gridCol w:w="3105"/>
      </w:tblGrid>
      <w:tr w:rsidR="009E4231" w:rsidRPr="009E4231" w14:paraId="1AC5745F" w14:textId="77777777" w:rsidTr="002F5A00">
        <w:tc>
          <w:tcPr>
            <w:tcW w:w="329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F4A874"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TOČKOVNA OCENA PRIZADETOSTI</w:t>
            </w:r>
          </w:p>
          <w:p w14:paraId="02EF40D6"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GCS (Glasgow Coma Scale)</w:t>
            </w:r>
          </w:p>
          <w:p w14:paraId="2F970B4A"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(max. 15; min. 3), ocenjujemo pri vseh motnjah zavesti</w:t>
            </w:r>
          </w:p>
          <w:p w14:paraId="5098DC8B" w14:textId="77777777" w:rsidR="009E4231" w:rsidRPr="009E4231" w:rsidRDefault="009E4231" w:rsidP="009E4231">
            <w:pPr>
              <w:suppressAutoHyphens/>
              <w:overflowPunct/>
              <w:autoSpaceDE/>
              <w:adjustRightInd/>
              <w:spacing w:after="160" w:line="259" w:lineRule="auto"/>
              <w:rPr>
                <w:rFonts w:eastAsia="Arial" w:cs="Arial"/>
                <w:sz w:val="20"/>
                <w:szCs w:val="20"/>
                <w:lang w:eastAsia="zh-CN" w:bidi="hi-IN"/>
              </w:rPr>
            </w:pPr>
          </w:p>
          <w:p w14:paraId="135195FE"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Odprtje oči (O)</w:t>
            </w:r>
          </w:p>
          <w:p w14:paraId="3BF3EE6A"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Spontano → 4 točke</w:t>
            </w:r>
          </w:p>
          <w:p w14:paraId="180E3ABE"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Na zvok → 3 točke</w:t>
            </w:r>
          </w:p>
          <w:p w14:paraId="74F04384"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Na bolečino → 2 točki</w:t>
            </w:r>
          </w:p>
          <w:p w14:paraId="405B1D82"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Brez odziva → 1 točka</w:t>
            </w:r>
          </w:p>
          <w:p w14:paraId="0287D621"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Najboljši verbalni odziv (V)</w:t>
            </w:r>
          </w:p>
          <w:p w14:paraId="302E518F"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Orientiran → 5 točk</w:t>
            </w:r>
          </w:p>
          <w:p w14:paraId="7BFB9CCF"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Zmeden → 4 točke</w:t>
            </w:r>
          </w:p>
          <w:p w14:paraId="7EBBBB70"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Neustrezne besede → 3 točke</w:t>
            </w:r>
          </w:p>
          <w:p w14:paraId="0312BCD7"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Nerazumljivi glasovi → 2 točki</w:t>
            </w:r>
          </w:p>
          <w:p w14:paraId="00E32F0B"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Brez odziva → 1 točka</w:t>
            </w:r>
          </w:p>
          <w:p w14:paraId="26906F8C"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Najboljši motorični odziv (M)</w:t>
            </w:r>
          </w:p>
          <w:p w14:paraId="0E142154"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Uboga ukaze → 6 točk</w:t>
            </w:r>
          </w:p>
          <w:p w14:paraId="354F412F"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Smiselni gibi → 5 točk</w:t>
            </w:r>
          </w:p>
          <w:p w14:paraId="3C8489F8"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Reakcija umika → 4 točke</w:t>
            </w:r>
          </w:p>
          <w:p w14:paraId="43ADC1C7"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Refleksni fleksijski odziv → 3 točke</w:t>
            </w:r>
          </w:p>
          <w:p w14:paraId="7BEFC6CE"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Refleksni ekstenzorni odziv → 2 točki</w:t>
            </w:r>
          </w:p>
          <w:p w14:paraId="38AAD309"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Brez odziva → 1 točka</w:t>
            </w:r>
          </w:p>
          <w:p w14:paraId="0C6EC009"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GCS pri majhnih otrocih</w:t>
            </w:r>
          </w:p>
          <w:p w14:paraId="0FC9E2DA"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Buden, sledi s pogledom → 5 točk</w:t>
            </w:r>
          </w:p>
          <w:p w14:paraId="4F1086E8"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Buden, le občasno sledi → 4 točke</w:t>
            </w:r>
          </w:p>
          <w:p w14:paraId="48145796"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Le občasno buden → 3 točke</w:t>
            </w:r>
          </w:p>
          <w:p w14:paraId="4F70DF25"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Motorični nemir → 2 točki</w:t>
            </w:r>
          </w:p>
          <w:p w14:paraId="382D7D7C"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Brez odziva → 1 točka</w:t>
            </w:r>
          </w:p>
        </w:tc>
        <w:tc>
          <w:tcPr>
            <w:tcW w:w="266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33DF3B"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MEES (Mainz Emergency Evaluation Score)</w:t>
            </w:r>
          </w:p>
          <w:p w14:paraId="1507A477"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(max. 28; min. 10), ocenjujemo pri vseh nujnih stanjih (poškodbe in bolezni)</w:t>
            </w:r>
          </w:p>
          <w:p w14:paraId="613D2E63" w14:textId="77777777" w:rsidR="009E4231" w:rsidRPr="009E4231" w:rsidRDefault="009E4231" w:rsidP="009E4231">
            <w:pPr>
              <w:suppressAutoHyphens/>
              <w:overflowPunct/>
              <w:autoSpaceDE/>
              <w:adjustRightInd/>
              <w:spacing w:after="160" w:line="259" w:lineRule="auto"/>
              <w:rPr>
                <w:rFonts w:eastAsia="Arial" w:cs="Arial"/>
                <w:sz w:val="20"/>
                <w:szCs w:val="20"/>
                <w:lang w:eastAsia="zh-CN" w:bidi="hi-IN"/>
              </w:rPr>
            </w:pPr>
          </w:p>
          <w:p w14:paraId="03297EE9"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GCS</w:t>
            </w:r>
          </w:p>
          <w:p w14:paraId="69F6562E"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15 → 4 točke</w:t>
            </w:r>
          </w:p>
          <w:p w14:paraId="2A5522FE"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14 do 12 → 3 točke</w:t>
            </w:r>
          </w:p>
          <w:p w14:paraId="1F2C338E"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11 do 8 → 2 točki</w:t>
            </w:r>
          </w:p>
          <w:p w14:paraId="7DC29AC9"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7 ali manj → 1 točka</w:t>
            </w:r>
          </w:p>
          <w:p w14:paraId="2DB906CF"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Frekvenca pulza (št./min)</w:t>
            </w:r>
          </w:p>
          <w:p w14:paraId="2E46FB5B"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60 do 100 → 4 točke</w:t>
            </w:r>
          </w:p>
          <w:p w14:paraId="7425A8D3"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50 do 59 ali 101 do 130 → 3 točke</w:t>
            </w:r>
          </w:p>
          <w:p w14:paraId="63CA8D87"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40 do 49 ali 131 do 160 → 2 točki</w:t>
            </w:r>
          </w:p>
          <w:p w14:paraId="6CA45D04"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39 ali manj ali 161 ali več → 1 točka</w:t>
            </w:r>
          </w:p>
          <w:p w14:paraId="78914EA5"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Frekvenca dihanja (št./min)</w:t>
            </w:r>
          </w:p>
          <w:p w14:paraId="79831B3B"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12 do 18 → 4 točke</w:t>
            </w:r>
          </w:p>
          <w:p w14:paraId="35B89A0D"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8 do 11 ali 19 do 24 → 3 točke</w:t>
            </w:r>
          </w:p>
          <w:p w14:paraId="05FAA2B1"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5 do 7 ali 25 do 30 → 2 točki</w:t>
            </w:r>
          </w:p>
          <w:p w14:paraId="7B401C17"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4 ali manj ali 31 ali več → 1 točka</w:t>
            </w:r>
          </w:p>
          <w:p w14:paraId="65829C9C"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EKG ritem</w:t>
            </w:r>
          </w:p>
          <w:p w14:paraId="5EBEE90F"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Sinusni ritem → 4 točke</w:t>
            </w:r>
          </w:p>
          <w:p w14:paraId="5CFFBCDD"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SVES; VES → 3 točke</w:t>
            </w:r>
          </w:p>
          <w:p w14:paraId="59FD5103"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Absolutna aritmija; politopne VES → 2 točki</w:t>
            </w:r>
          </w:p>
          <w:p w14:paraId="6619BB0D"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VT; VF; asistolija → 1 točka</w:t>
            </w:r>
          </w:p>
          <w:p w14:paraId="0429CF32"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Bolečina</w:t>
            </w:r>
          </w:p>
          <w:p w14:paraId="52FE731A"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Brez bolečin → 4 točke</w:t>
            </w:r>
          </w:p>
          <w:p w14:paraId="0692804B"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Lažja bolečina → 3 točke</w:t>
            </w:r>
          </w:p>
          <w:p w14:paraId="3D507A8A"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lastRenderedPageBreak/>
              <w:t>Huda bolečina → 2 točki</w:t>
            </w:r>
          </w:p>
          <w:p w14:paraId="5379C9F0"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Sistolični krvni tlak (mmHg)</w:t>
            </w:r>
          </w:p>
          <w:p w14:paraId="0244D2CF"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120 do 140 → 4 točke</w:t>
            </w:r>
          </w:p>
          <w:p w14:paraId="255801C7"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100 do 119 ali 141 do 159 → 3 točke</w:t>
            </w:r>
          </w:p>
          <w:p w14:paraId="3C48FA13"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80 do 99 ali 160 do 229 → 2 točki</w:t>
            </w:r>
          </w:p>
          <w:p w14:paraId="56AE8005"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79 in manj ali 230 in več → 1 točka</w:t>
            </w:r>
          </w:p>
          <w:p w14:paraId="7F7226D7"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SaO</w:t>
            </w:r>
            <w:r w:rsidRPr="009E4231">
              <w:rPr>
                <w:rFonts w:ascii="Cambria Math" w:eastAsia="Arial" w:hAnsi="Cambria Math" w:cs="Cambria Math"/>
                <w:sz w:val="20"/>
                <w:szCs w:val="20"/>
                <w:lang w:eastAsia="zh-CN" w:bidi="hi-IN"/>
              </w:rPr>
              <w:t>₂</w:t>
            </w:r>
            <w:r w:rsidRPr="009E4231">
              <w:rPr>
                <w:rFonts w:eastAsia="Arial" w:cs="Arial"/>
                <w:sz w:val="20"/>
                <w:szCs w:val="20"/>
                <w:lang w:eastAsia="zh-CN" w:bidi="hi-IN"/>
              </w:rPr>
              <w:t xml:space="preserve"> (nasičenost kisika v krvi)</w:t>
            </w:r>
          </w:p>
          <w:p w14:paraId="5948FCF1"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96 % in več → 4 točke</w:t>
            </w:r>
          </w:p>
          <w:p w14:paraId="601C86AF"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91 % do 95 % → 3 točke</w:t>
            </w:r>
          </w:p>
          <w:p w14:paraId="4167DF4F"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86 % do 90 % → 2 točki</w:t>
            </w:r>
          </w:p>
          <w:p w14:paraId="48EEBD94"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85 % in manj → 1 točka</w:t>
            </w:r>
          </w:p>
        </w:tc>
        <w:tc>
          <w:tcPr>
            <w:tcW w:w="31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EBB57B"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lastRenderedPageBreak/>
              <w:t>RTS (Revised Trauma Score)</w:t>
            </w:r>
          </w:p>
          <w:p w14:paraId="329DD393"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(max. 12; min. 0), ocenjujemo pri poškodbah</w:t>
            </w:r>
          </w:p>
          <w:p w14:paraId="6BCA8877" w14:textId="77777777" w:rsidR="009E4231" w:rsidRPr="009E4231" w:rsidRDefault="009E4231" w:rsidP="009E4231">
            <w:pPr>
              <w:suppressAutoHyphens/>
              <w:overflowPunct/>
              <w:autoSpaceDE/>
              <w:adjustRightInd/>
              <w:spacing w:after="160" w:line="259" w:lineRule="auto"/>
              <w:rPr>
                <w:rFonts w:eastAsia="Arial" w:cs="Arial"/>
                <w:sz w:val="20"/>
                <w:szCs w:val="20"/>
                <w:lang w:eastAsia="zh-CN" w:bidi="hi-IN"/>
              </w:rPr>
            </w:pPr>
          </w:p>
          <w:p w14:paraId="53E223CE"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Frekvenca dihanja (št./min)</w:t>
            </w:r>
          </w:p>
          <w:p w14:paraId="2584894D"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10 do 24 → 4 točke</w:t>
            </w:r>
          </w:p>
          <w:p w14:paraId="6894254A"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25 do 35 → 3 točke</w:t>
            </w:r>
          </w:p>
          <w:p w14:paraId="16676B51"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Več kot 35 → 2 točki</w:t>
            </w:r>
          </w:p>
          <w:p w14:paraId="188CB754"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1 do 9 → 1 točka</w:t>
            </w:r>
          </w:p>
          <w:p w14:paraId="6961CE21"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Zastoj dihanja → 0 točk</w:t>
            </w:r>
          </w:p>
          <w:p w14:paraId="682DC62A"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Sistolični krvni tlak (mmHg)</w:t>
            </w:r>
          </w:p>
          <w:p w14:paraId="3F1834F7"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Več kot 89 → 4 točke</w:t>
            </w:r>
          </w:p>
          <w:p w14:paraId="1EB4BD4D"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70 do 89 → 3 točke</w:t>
            </w:r>
          </w:p>
          <w:p w14:paraId="16CEF716"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50 do 69 → 2 točki</w:t>
            </w:r>
          </w:p>
          <w:p w14:paraId="1CE9BEBE"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1 do 49 → 1 točka</w:t>
            </w:r>
          </w:p>
          <w:p w14:paraId="4E4737E5"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0 (nemerljiv) → 0 točk</w:t>
            </w:r>
          </w:p>
          <w:p w14:paraId="1D3820DD"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GCS</w:t>
            </w:r>
          </w:p>
          <w:p w14:paraId="0D517B81"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13 do 15 → 4 točke</w:t>
            </w:r>
          </w:p>
          <w:p w14:paraId="09FBC6B4"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9 do 12 → 3 točke</w:t>
            </w:r>
          </w:p>
          <w:p w14:paraId="1B029BC5"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6 do 8 → 2 točki</w:t>
            </w:r>
          </w:p>
          <w:p w14:paraId="4E1E86C5"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4 do 5 → 1 točka</w:t>
            </w:r>
          </w:p>
          <w:p w14:paraId="042501DF"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eastAsia="Arial" w:cs="Arial"/>
                <w:sz w:val="20"/>
                <w:szCs w:val="20"/>
                <w:lang w:eastAsia="zh-CN" w:bidi="hi-IN"/>
              </w:rPr>
              <w:t>3 → 0 točk</w:t>
            </w:r>
          </w:p>
        </w:tc>
      </w:tr>
    </w:tbl>
    <w:p w14:paraId="240E285F" w14:textId="77777777" w:rsidR="009E4231" w:rsidRPr="009E4231" w:rsidRDefault="009E4231" w:rsidP="009E4231">
      <w:pPr>
        <w:suppressAutoHyphens/>
        <w:overflowPunct/>
        <w:autoSpaceDE/>
        <w:adjustRightInd/>
        <w:spacing w:after="160" w:line="259" w:lineRule="auto"/>
        <w:rPr>
          <w:rFonts w:eastAsia="Arial" w:cs="Arial"/>
          <w:sz w:val="20"/>
          <w:szCs w:val="20"/>
          <w:lang w:eastAsia="zh-CN" w:bidi="hi-IN"/>
        </w:rPr>
      </w:pPr>
    </w:p>
    <w:p w14:paraId="4E2F7F68" w14:textId="77777777" w:rsidR="009E4231" w:rsidRPr="009E4231" w:rsidRDefault="009E4231" w:rsidP="009E4231">
      <w:pPr>
        <w:suppressAutoHyphens/>
        <w:overflowPunct/>
        <w:autoSpaceDE/>
        <w:adjustRightInd/>
        <w:spacing w:line="259" w:lineRule="auto"/>
        <w:rPr>
          <w:rFonts w:eastAsia="Arial" w:cs="Arial"/>
          <w:b/>
          <w:sz w:val="20"/>
          <w:szCs w:val="20"/>
          <w:lang w:eastAsia="zh-CN" w:bidi="hi-IN"/>
        </w:rPr>
      </w:pPr>
    </w:p>
    <w:p w14:paraId="0F3789C8" w14:textId="77777777" w:rsidR="009E4231" w:rsidRPr="009E4231" w:rsidRDefault="009E4231" w:rsidP="009E4231">
      <w:pPr>
        <w:widowControl w:val="0"/>
        <w:rPr>
          <w:rFonts w:eastAsia="Arial" w:cs="Arial"/>
          <w:b/>
          <w:sz w:val="20"/>
          <w:szCs w:val="20"/>
        </w:rPr>
      </w:pPr>
      <w:r w:rsidRPr="009E4231">
        <w:rPr>
          <w:rFonts w:eastAsia="Arial" w:cs="Arial"/>
          <w:b/>
          <w:sz w:val="20"/>
          <w:szCs w:val="20"/>
        </w:rPr>
        <w:br w:type="page"/>
      </w:r>
    </w:p>
    <w:p w14:paraId="60AD7EB1" w14:textId="77777777" w:rsidR="009E4231" w:rsidRPr="009E4231" w:rsidRDefault="009E4231" w:rsidP="009E4231">
      <w:pPr>
        <w:suppressAutoHyphens/>
        <w:overflowPunct/>
        <w:autoSpaceDE/>
        <w:adjustRightInd/>
        <w:spacing w:line="259" w:lineRule="auto"/>
        <w:rPr>
          <w:rFonts w:ascii="Calibri" w:eastAsia="Calibri" w:hAnsi="Calibri" w:cs="Calibri"/>
          <w:szCs w:val="22"/>
          <w:lang w:eastAsia="zh-CN" w:bidi="hi-IN"/>
        </w:rPr>
      </w:pPr>
      <w:r w:rsidRPr="009E4231">
        <w:rPr>
          <w:rFonts w:eastAsia="Arial" w:cs="Arial"/>
          <w:b/>
          <w:sz w:val="20"/>
          <w:szCs w:val="20"/>
          <w:lang w:eastAsia="zh-CN" w:bidi="hi-IN"/>
        </w:rPr>
        <w:lastRenderedPageBreak/>
        <w:t xml:space="preserve">4. </w:t>
      </w:r>
      <w:r w:rsidRPr="009E4231">
        <w:rPr>
          <w:rFonts w:eastAsia="Arial" w:cs="Arial"/>
          <w:b/>
          <w:color w:val="000000"/>
          <w:sz w:val="20"/>
          <w:szCs w:val="20"/>
          <w:lang w:eastAsia="zh-CN" w:bidi="hi-IN"/>
        </w:rPr>
        <w:t xml:space="preserve">Protokol </w:t>
      </w:r>
      <w:r w:rsidRPr="009E4231">
        <w:rPr>
          <w:rFonts w:eastAsia="Arial" w:cs="Arial"/>
          <w:b/>
          <w:sz w:val="20"/>
          <w:szCs w:val="20"/>
          <w:lang w:eastAsia="zh-CN" w:bidi="hi-IN"/>
        </w:rPr>
        <w:t>zunaj</w:t>
      </w:r>
      <w:r w:rsidRPr="009E4231">
        <w:rPr>
          <w:rFonts w:eastAsia="Arial" w:cs="Arial"/>
          <w:b/>
          <w:color w:val="000000"/>
          <w:sz w:val="20"/>
          <w:szCs w:val="20"/>
          <w:lang w:eastAsia="zh-CN" w:bidi="hi-IN"/>
        </w:rPr>
        <w:t>bolnišničnega oživljanja</w:t>
      </w:r>
    </w:p>
    <w:p w14:paraId="7AE23F9D" w14:textId="77777777" w:rsidR="009E4231" w:rsidRPr="009E4231" w:rsidRDefault="009E4231" w:rsidP="009E4231">
      <w:pPr>
        <w:suppressAutoHyphens/>
        <w:overflowPunct/>
        <w:autoSpaceDE/>
        <w:adjustRightInd/>
        <w:spacing w:line="259" w:lineRule="auto"/>
        <w:rPr>
          <w:rFonts w:eastAsia="Arial" w:cs="Arial"/>
          <w:sz w:val="20"/>
          <w:szCs w:val="20"/>
          <w:lang w:eastAsia="zh-CN" w:bidi="hi-IN"/>
        </w:rPr>
      </w:pPr>
    </w:p>
    <w:p w14:paraId="54AF58C7" w14:textId="77777777" w:rsidR="009E4231" w:rsidRPr="009E4231" w:rsidRDefault="009E4231" w:rsidP="009E4231">
      <w:pPr>
        <w:suppressAutoHyphens/>
        <w:overflowPunct/>
        <w:autoSpaceDE/>
        <w:adjustRightInd/>
        <w:spacing w:line="259" w:lineRule="auto"/>
        <w:rPr>
          <w:rFonts w:ascii="Calibri" w:eastAsia="Calibri" w:hAnsi="Calibri" w:cs="Calibri"/>
          <w:szCs w:val="22"/>
          <w:lang w:eastAsia="zh-CN" w:bidi="hi-IN"/>
        </w:rPr>
      </w:pPr>
      <w:r w:rsidRPr="009E4231">
        <w:rPr>
          <w:rFonts w:ascii="Calibri" w:eastAsia="Calibri" w:hAnsi="Calibri" w:cs="Calibri"/>
          <w:noProof/>
          <w:szCs w:val="22"/>
          <w:lang w:eastAsia="zh-CN" w:bidi="hi-IN"/>
        </w:rPr>
        <w:drawing>
          <wp:inline distT="0" distB="0" distL="0" distR="0" wp14:anchorId="42C04CCD" wp14:editId="664F1FC6">
            <wp:extent cx="5761355" cy="7799070"/>
            <wp:effectExtent l="0" t="0" r="0" b="0"/>
            <wp:docPr id="361807975"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7">
                      <a:extLst>
                        <a:ext uri="{28A0092B-C50C-407E-A947-70E740481C1C}">
                          <a14:useLocalDpi xmlns:a14="http://schemas.microsoft.com/office/drawing/2010/main" val="0"/>
                        </a:ext>
                      </a:extLst>
                    </a:blip>
                    <a:srcRect t="6354"/>
                    <a:stretch>
                      <a:fillRect/>
                    </a:stretch>
                  </pic:blipFill>
                  <pic:spPr bwMode="auto">
                    <a:xfrm>
                      <a:off x="0" y="0"/>
                      <a:ext cx="5761355" cy="7799070"/>
                    </a:xfrm>
                    <a:prstGeom prst="rect">
                      <a:avLst/>
                    </a:prstGeom>
                    <a:noFill/>
                    <a:ln>
                      <a:noFill/>
                    </a:ln>
                  </pic:spPr>
                </pic:pic>
              </a:graphicData>
            </a:graphic>
          </wp:inline>
        </w:drawing>
      </w:r>
    </w:p>
    <w:p w14:paraId="65EDB61D" w14:textId="77777777" w:rsidR="009E4231" w:rsidRPr="009E4231" w:rsidRDefault="009E4231" w:rsidP="009E4231">
      <w:pPr>
        <w:suppressAutoHyphens/>
        <w:overflowPunct/>
        <w:autoSpaceDE/>
        <w:adjustRightInd/>
        <w:spacing w:after="160" w:line="259" w:lineRule="auto"/>
        <w:rPr>
          <w:rFonts w:eastAsia="Arial" w:cs="Arial"/>
          <w:sz w:val="20"/>
          <w:szCs w:val="20"/>
          <w:lang w:eastAsia="zh-CN" w:bidi="hi-IN"/>
        </w:rPr>
      </w:pPr>
    </w:p>
    <w:p w14:paraId="6B705EFC" w14:textId="77777777" w:rsidR="009E4231" w:rsidRPr="009E4231" w:rsidRDefault="009E4231" w:rsidP="009E4231">
      <w:pPr>
        <w:pageBreakBefore/>
        <w:widowControl w:val="0"/>
        <w:suppressAutoHyphens/>
        <w:overflowPunct/>
        <w:autoSpaceDE/>
        <w:adjustRightInd/>
        <w:rPr>
          <w:rFonts w:ascii="Calibri" w:eastAsia="Calibri" w:hAnsi="Calibri" w:cs="Calibri"/>
          <w:szCs w:val="22"/>
          <w:lang w:eastAsia="zh-CN" w:bidi="hi-IN"/>
        </w:rPr>
      </w:pPr>
      <w:r w:rsidRPr="009E4231">
        <w:rPr>
          <w:rFonts w:eastAsia="Arial" w:cs="Arial"/>
          <w:b/>
          <w:sz w:val="20"/>
          <w:szCs w:val="20"/>
          <w:lang w:eastAsia="zh-CN" w:bidi="hi-IN"/>
        </w:rPr>
        <w:lastRenderedPageBreak/>
        <w:t>4.1. NAVODILA ZA IZPOLNJEVANJE PROTOKOLA ZUNAJBOLNIŠNIČNEGA OŽIVLJANJA – PPO</w:t>
      </w:r>
    </w:p>
    <w:p w14:paraId="50F8CB54" w14:textId="77777777" w:rsidR="009E4231" w:rsidRPr="009E4231" w:rsidRDefault="009E4231" w:rsidP="009E4231">
      <w:pPr>
        <w:widowControl w:val="0"/>
        <w:suppressAutoHyphens/>
        <w:overflowPunct/>
        <w:autoSpaceDE/>
        <w:adjustRightInd/>
        <w:spacing w:before="346" w:line="242" w:lineRule="auto"/>
        <w:ind w:left="3" w:right="160"/>
        <w:rPr>
          <w:rFonts w:ascii="Calibri" w:eastAsia="Calibri" w:hAnsi="Calibri" w:cs="Calibri"/>
          <w:szCs w:val="22"/>
          <w:lang w:eastAsia="zh-CN" w:bidi="hi-IN"/>
        </w:rPr>
      </w:pPr>
      <w:r w:rsidRPr="009E4231">
        <w:rPr>
          <w:rFonts w:eastAsia="Arial" w:cs="Arial"/>
          <w:sz w:val="20"/>
          <w:szCs w:val="20"/>
          <w:lang w:eastAsia="zh-CN" w:bidi="hi-IN"/>
        </w:rPr>
        <w:t>Obrazec  PPO uporabljajo vse zunajbolnišnične enote nujne medicinske pomoči pri   oživljanju. Za oživljanje  se šteje vsaka intervencija, kjer je bila zaradi srčnega zastoja izvajana zunanja masaža srca in/ali defibrilacija. Če je bolnik imel tipne utripe, je pa potreboval umetno dihanje, se to ne šteje za oživljanje in se ta obrazec ne izpolnjuje.</w:t>
      </w:r>
    </w:p>
    <w:p w14:paraId="739D3100" w14:textId="77777777" w:rsidR="009E4231" w:rsidRPr="009E4231" w:rsidRDefault="009E4231" w:rsidP="009E4231">
      <w:pPr>
        <w:widowControl w:val="0"/>
        <w:suppressAutoHyphens/>
        <w:overflowPunct/>
        <w:autoSpaceDE/>
        <w:adjustRightInd/>
        <w:spacing w:line="242" w:lineRule="auto"/>
        <w:ind w:left="3" w:right="160"/>
        <w:rPr>
          <w:rFonts w:eastAsia="Arial" w:cs="Arial"/>
          <w:sz w:val="20"/>
          <w:szCs w:val="20"/>
          <w:lang w:eastAsia="zh-CN" w:bidi="hi-IN"/>
        </w:rPr>
      </w:pPr>
    </w:p>
    <w:p w14:paraId="706DC4E2" w14:textId="77777777" w:rsidR="009E4231" w:rsidRPr="009E4231" w:rsidRDefault="009E4231" w:rsidP="009E4231">
      <w:pPr>
        <w:widowControl w:val="0"/>
        <w:suppressAutoHyphens/>
        <w:overflowPunct/>
        <w:autoSpaceDE/>
        <w:adjustRightInd/>
        <w:spacing w:before="8" w:line="242" w:lineRule="auto"/>
        <w:ind w:left="7" w:right="135" w:hanging="1"/>
        <w:rPr>
          <w:rFonts w:ascii="Calibri" w:eastAsia="Calibri" w:hAnsi="Calibri" w:cs="Calibri"/>
          <w:szCs w:val="22"/>
          <w:lang w:eastAsia="zh-CN" w:bidi="hi-IN"/>
        </w:rPr>
      </w:pPr>
      <w:r w:rsidRPr="009E4231">
        <w:rPr>
          <w:rFonts w:eastAsia="Arial" w:cs="Arial"/>
          <w:sz w:val="20"/>
          <w:szCs w:val="20"/>
          <w:lang w:eastAsia="zh-CN" w:bidi="hi-IN"/>
        </w:rPr>
        <w:t>Obrazec  PPO izpolni zdravnik, ki je vodil oživljanje. Če zdravnika ni bilo v ekipi, ga izpolni zdravstveni tehnik, ki je sodeloval pri oživljanju. Obrazec PPO lahko včasih izpolnimo že med prevozom, če je to mogoče (bolnik je stabilen), obvezno pa ob predaji v bolnišnici. Ob obrazcu PPO izpolnimo tudi pripadajoča obrazca  SNI in PNI. Obrazec PPO pišemo v dvojniku. Original zadrži ekipa NMP za svoj arhiv, kopijo pa preda sprejemnemu zdravniku v bolnišnici. Ob koncu oživljanja natisnemo poročilo, ki ga pripravi defibrilator o oživljanju in ga priložimo obrazcu PPO.</w:t>
      </w:r>
    </w:p>
    <w:p w14:paraId="3E2703EB" w14:textId="77777777" w:rsidR="009E4231" w:rsidRPr="009E4231" w:rsidRDefault="009E4231" w:rsidP="009E4231">
      <w:pPr>
        <w:widowControl w:val="0"/>
        <w:suppressAutoHyphens/>
        <w:overflowPunct/>
        <w:autoSpaceDE/>
        <w:adjustRightInd/>
        <w:spacing w:before="8" w:line="242" w:lineRule="auto"/>
        <w:ind w:left="7" w:right="135" w:hanging="1"/>
        <w:rPr>
          <w:rFonts w:eastAsia="Arial" w:cs="Arial"/>
          <w:sz w:val="20"/>
          <w:szCs w:val="20"/>
          <w:lang w:eastAsia="zh-CN" w:bidi="hi-IN"/>
        </w:rPr>
      </w:pPr>
    </w:p>
    <w:p w14:paraId="79CE24E9" w14:textId="77777777" w:rsidR="009E4231" w:rsidRPr="009E4231" w:rsidRDefault="009E4231" w:rsidP="009E4231">
      <w:pPr>
        <w:widowControl w:val="0"/>
        <w:suppressAutoHyphens/>
        <w:overflowPunct/>
        <w:autoSpaceDE/>
        <w:adjustRightInd/>
        <w:spacing w:before="6" w:line="242" w:lineRule="auto"/>
        <w:ind w:left="15" w:right="94" w:firstLine="6"/>
        <w:rPr>
          <w:rFonts w:ascii="Calibri" w:eastAsia="Calibri" w:hAnsi="Calibri" w:cs="Calibri"/>
          <w:szCs w:val="22"/>
          <w:lang w:eastAsia="zh-CN" w:bidi="hi-IN"/>
        </w:rPr>
      </w:pPr>
      <w:r w:rsidRPr="009E4231">
        <w:rPr>
          <w:rFonts w:eastAsia="Arial" w:cs="Arial"/>
          <w:sz w:val="20"/>
          <w:szCs w:val="20"/>
          <w:lang w:eastAsia="zh-CN" w:bidi="hi-IN"/>
        </w:rPr>
        <w:t>Merjenje časov med oživljanjem je problematično, ker takrat ni časa za to. Lahko si pomagamo s tem, da pri nekaterih defibrilatorjih predhodno vnesemo dogodke, ki jih želimo označiti za primer oživljanja (adrenalin, pojav tipnih utripov…) in potem med oživljanjem samo izberemo ustrezni dogodek,  defibrilator  si ta dogodek in čas zapomni  in na koncu oživljanja to izpiše  v svojem poročilu. Seveda defibrilatorje predhodno nastavimo na točen čas.  </w:t>
      </w:r>
    </w:p>
    <w:p w14:paraId="746AF6FA" w14:textId="77777777" w:rsidR="009E4231" w:rsidRPr="009E4231" w:rsidRDefault="009E4231" w:rsidP="009E4231">
      <w:pPr>
        <w:widowControl w:val="0"/>
        <w:suppressAutoHyphens/>
        <w:overflowPunct/>
        <w:autoSpaceDE/>
        <w:adjustRightInd/>
        <w:spacing w:before="251"/>
        <w:ind w:left="22"/>
        <w:rPr>
          <w:rFonts w:ascii="Calibri" w:eastAsia="Calibri" w:hAnsi="Calibri" w:cs="Calibri"/>
          <w:szCs w:val="22"/>
          <w:lang w:eastAsia="zh-CN" w:bidi="hi-IN"/>
        </w:rPr>
      </w:pPr>
      <w:r w:rsidRPr="009E4231">
        <w:rPr>
          <w:rFonts w:eastAsia="Arial" w:cs="Arial"/>
          <w:b/>
          <w:sz w:val="20"/>
          <w:szCs w:val="20"/>
          <w:lang w:eastAsia="zh-CN" w:bidi="hi-IN"/>
        </w:rPr>
        <w:t>4.2. RAZLAGA NEKATERIH RUBRIK V OBRAZCU PPO:  </w:t>
      </w:r>
    </w:p>
    <w:p w14:paraId="4691CA3C" w14:textId="77777777" w:rsidR="009E4231" w:rsidRPr="009E4231" w:rsidRDefault="009E4231" w:rsidP="009E4231">
      <w:pPr>
        <w:widowControl w:val="0"/>
        <w:suppressAutoHyphens/>
        <w:overflowPunct/>
        <w:autoSpaceDE/>
        <w:adjustRightInd/>
        <w:spacing w:line="242" w:lineRule="auto"/>
        <w:ind w:left="12" w:right="19"/>
        <w:rPr>
          <w:rFonts w:eastAsia="Arial" w:cs="Arial"/>
          <w:b/>
          <w:sz w:val="20"/>
          <w:szCs w:val="20"/>
          <w:lang w:eastAsia="zh-CN" w:bidi="hi-IN"/>
        </w:rPr>
      </w:pPr>
    </w:p>
    <w:tbl>
      <w:tblPr>
        <w:tblW w:w="9071" w:type="dxa"/>
        <w:tblLayout w:type="fixed"/>
        <w:tblCellMar>
          <w:left w:w="10" w:type="dxa"/>
          <w:right w:w="10" w:type="dxa"/>
        </w:tblCellMar>
        <w:tblLook w:val="04A0" w:firstRow="1" w:lastRow="0" w:firstColumn="1" w:lastColumn="0" w:noHBand="0" w:noVBand="1"/>
      </w:tblPr>
      <w:tblGrid>
        <w:gridCol w:w="4062"/>
        <w:gridCol w:w="5009"/>
      </w:tblGrid>
      <w:tr w:rsidR="009E4231" w:rsidRPr="009E4231" w14:paraId="14BE616A" w14:textId="77777777" w:rsidTr="002F5A00">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82B8C" w14:textId="77777777" w:rsidR="009E4231" w:rsidRPr="009E4231" w:rsidRDefault="009E4231" w:rsidP="009E4231">
            <w:pPr>
              <w:widowControl w:val="0"/>
              <w:suppressAutoHyphens/>
              <w:overflowPunct/>
              <w:autoSpaceDE/>
              <w:adjustRightInd/>
              <w:ind w:left="18" w:right="19" w:hanging="5"/>
              <w:jc w:val="center"/>
              <w:rPr>
                <w:rFonts w:ascii="Calibri" w:eastAsia="Calibri" w:hAnsi="Calibri" w:cs="Calibri"/>
                <w:szCs w:val="22"/>
                <w:lang w:eastAsia="zh-CN" w:bidi="hi-IN"/>
              </w:rPr>
            </w:pPr>
            <w:r w:rsidRPr="009E4231">
              <w:rPr>
                <w:rFonts w:eastAsia="Arial" w:cs="Arial"/>
                <w:sz w:val="20"/>
                <w:szCs w:val="20"/>
                <w:lang w:eastAsia="zh-CN" w:bidi="hi-IN"/>
              </w:rPr>
              <w:t>Polje</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B8C33" w14:textId="77777777" w:rsidR="009E4231" w:rsidRPr="009E4231" w:rsidRDefault="009E4231" w:rsidP="009E4231">
            <w:pPr>
              <w:widowControl w:val="0"/>
              <w:suppressAutoHyphens/>
              <w:overflowPunct/>
              <w:autoSpaceDE/>
              <w:adjustRightInd/>
              <w:ind w:left="18" w:right="19" w:hanging="5"/>
              <w:jc w:val="center"/>
              <w:rPr>
                <w:rFonts w:ascii="Calibri" w:eastAsia="Calibri" w:hAnsi="Calibri" w:cs="Calibri"/>
                <w:szCs w:val="22"/>
                <w:lang w:eastAsia="zh-CN" w:bidi="hi-IN"/>
              </w:rPr>
            </w:pPr>
            <w:r w:rsidRPr="009E4231">
              <w:rPr>
                <w:rFonts w:eastAsia="Arial" w:cs="Arial"/>
                <w:sz w:val="20"/>
                <w:szCs w:val="20"/>
                <w:lang w:eastAsia="zh-CN" w:bidi="hi-IN"/>
              </w:rPr>
              <w:t>Razlaga</w:t>
            </w:r>
          </w:p>
        </w:tc>
      </w:tr>
      <w:tr w:rsidR="009E4231" w:rsidRPr="009E4231" w14:paraId="7C444C62"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ABCDBD"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ŠTEVILKA PROTOKOLA</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0A845"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Vsak obrazec PPO dobi številko, ki se v tekočem letu ne ponovi.</w:t>
            </w:r>
          </w:p>
        </w:tc>
      </w:tr>
      <w:tr w:rsidR="009E4231" w:rsidRPr="009E4231" w14:paraId="30B6CC98"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34C54"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ČAS POJAVA AKUTNIH SIMPTOMOV</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040EC1"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Običajno čas kolapsa. Če ni znano, se polje pusti prazno.</w:t>
            </w:r>
          </w:p>
        </w:tc>
      </w:tr>
      <w:tr w:rsidR="009E4231" w:rsidRPr="009E4231" w14:paraId="3B95EDCD" w14:textId="77777777" w:rsidTr="002F5A00">
        <w:trPr>
          <w:trHeight w:val="104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3ABD2"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PRED PRIHODOM EKIPE NMP</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397DE"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Označi se način oživljanja s strani očividcev (zunanja masaža srca z/ali brez umetnega dihanja).</w:t>
            </w:r>
          </w:p>
        </w:tc>
      </w:tr>
      <w:tr w:rsidR="009E4231" w:rsidRPr="009E4231" w14:paraId="268AE36A"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09643"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AVTOMATSKI DEFIBRILATOR (AED)</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13213"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Označi se prisotnost AED-ja.</w:t>
            </w:r>
          </w:p>
        </w:tc>
      </w:tr>
      <w:tr w:rsidR="009E4231" w:rsidRPr="009E4231" w14:paraId="4FEAD9CA"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32230"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USPEŠNOST AED PRED PRIHODOM EKIPE NMP</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36C9E"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ROSC pomeni ponovno vzpostavitev spontane cirkulacije.</w:t>
            </w:r>
          </w:p>
        </w:tc>
      </w:tr>
      <w:tr w:rsidR="009E4231" w:rsidRPr="009E4231" w14:paraId="764C00F9"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205E7"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SLEDIJO RAZLIČNI POSTOPKI PRI OŽIVLJANJU</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961DB"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Označi in izpolni se postopke, ki so bili izvedeni.</w:t>
            </w:r>
          </w:p>
        </w:tc>
      </w:tr>
      <w:tr w:rsidR="009E4231" w:rsidRPr="009E4231" w14:paraId="6F5A81DC"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E3862"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INTUBACIJA</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5DF0A"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Vsak poskus uvajanja tubusa šteje kot en neuspeli poskus, tudi če laringoskopa ne odstranimo.</w:t>
            </w:r>
          </w:p>
        </w:tc>
      </w:tr>
      <w:tr w:rsidR="009E4231" w:rsidRPr="009E4231" w14:paraId="493A9ADF"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4BF3E"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DOVAJANJE O2 V TRAHEJO</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99A422"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Označi se dovajanje kisika brez umetne ventilacije (npr. s katetrom).</w:t>
            </w:r>
          </w:p>
        </w:tc>
      </w:tr>
      <w:tr w:rsidR="009E4231" w:rsidRPr="009E4231" w14:paraId="71D19A85"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433C7"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lastRenderedPageBreak/>
              <w:t>ZDRAVILO, INF. RAZTOPINA</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3402C"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Vpiše se zdravilo ali infuzija, čas, odmerek in način aplikacije.</w:t>
            </w:r>
          </w:p>
        </w:tc>
      </w:tr>
      <w:tr w:rsidR="009E4231" w:rsidRPr="009E4231" w14:paraId="5723A99D"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1C58D"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OSNOVNI VITALNI PARAMETRI</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45A29"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Vpišejo se izmerjene vrednosti; 0, če je bila vrednost nič; prazno, če ni bilo možno meriti.</w:t>
            </w:r>
          </w:p>
        </w:tc>
      </w:tr>
      <w:tr w:rsidR="009E4231" w:rsidRPr="009E4231" w14:paraId="2D94CC03"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2EDA42"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PRVI EKG PRI OŽIVLJANJU</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77D0DF"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Prvi zapis na monitorju ekipe NMP (npr. asistolija, VF z nizko amplitudo).</w:t>
            </w:r>
          </w:p>
        </w:tc>
      </w:tr>
      <w:tr w:rsidR="009E4231" w:rsidRPr="009E4231" w14:paraId="22E0BBEF"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35021"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EKG NA KONCU INTERVENCIJE</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5CEF1"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Zadnji zapis na monitorju ob koncu reanimacije ali predaji v bolnišnico.</w:t>
            </w:r>
          </w:p>
        </w:tc>
      </w:tr>
      <w:tr w:rsidR="009E4231" w:rsidRPr="009E4231" w14:paraId="1DFE5F50"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68523"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PRVI AED IZVID</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7E43DE"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Določi začetni ritem ob uporabi AED (VF/VT ali PEA/asistolija).</w:t>
            </w:r>
          </w:p>
        </w:tc>
      </w:tr>
      <w:tr w:rsidR="009E4231" w:rsidRPr="009E4231" w14:paraId="19B97306"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B345D"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STABILNA CIRKULACIJA SE JE VZPOSTAVILA (ROSC)</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4A562"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Lastni krvni obtok, tipni utrip, porast CO</w:t>
            </w:r>
            <w:r w:rsidRPr="009E4231">
              <w:rPr>
                <w:rFonts w:ascii="Cambria Math" w:eastAsia="Arial" w:hAnsi="Cambria Math" w:cs="Cambria Math"/>
                <w:sz w:val="20"/>
                <w:szCs w:val="20"/>
                <w:lang w:eastAsia="zh-CN" w:bidi="hi-IN"/>
              </w:rPr>
              <w:t>₂</w:t>
            </w:r>
            <w:r w:rsidRPr="009E4231">
              <w:rPr>
                <w:rFonts w:eastAsia="Arial" w:cs="Arial"/>
                <w:sz w:val="20"/>
                <w:szCs w:val="20"/>
                <w:lang w:eastAsia="zh-CN" w:bidi="hi-IN"/>
              </w:rPr>
              <w:t>; traja vsaj 20 minut ali do prihoda v bolnišnico.</w:t>
            </w:r>
          </w:p>
        </w:tc>
      </w:tr>
      <w:tr w:rsidR="009E4231" w:rsidRPr="009E4231" w14:paraId="2F14E3E2"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E7F86"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OB (URA IN KRAJ ROSC)</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F296B"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Vpišemo uro in minuto ter kraj vzpostavitve stabilne cirkulacije.</w:t>
            </w:r>
          </w:p>
        </w:tc>
      </w:tr>
      <w:tr w:rsidR="009E4231" w:rsidRPr="009E4231" w14:paraId="78B31E64"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73229"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URGENTNI UZ IZVID</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CC3FAA"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Vpišemo izvid urgentnega ultrazvoka, če je bila preiskava opravljena.</w:t>
            </w:r>
          </w:p>
        </w:tc>
      </w:tr>
      <w:tr w:rsidR="009E4231" w:rsidRPr="009E4231" w14:paraId="372982F7" w14:textId="77777777" w:rsidTr="002F5A00">
        <w:trPr>
          <w:trHeight w:val="50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1E708"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STANJE PO INTERVENCIJI</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8C566"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Označi se rezultat oživljanja.</w:t>
            </w:r>
          </w:p>
        </w:tc>
      </w:tr>
      <w:tr w:rsidR="009E4231" w:rsidRPr="009E4231" w14:paraId="18C6F9D7"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21E50"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KONČNA DIAGNOZA</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1D075"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Najverjetnejša zunajbolnišnična diagnoza; bolnišnično ali obdukcijsko naknadno.</w:t>
            </w:r>
          </w:p>
        </w:tc>
      </w:tr>
      <w:tr w:rsidR="009E4231" w:rsidRPr="009E4231" w14:paraId="67BC0B98"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6B5EB6"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VZROK ZASTOJA</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D2909"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Izberemo najverjetnejši vzrok; privzeto srčni, če ni drugega jasnega kazalca.</w:t>
            </w:r>
          </w:p>
        </w:tc>
      </w:tr>
      <w:tr w:rsidR="009E4231" w:rsidRPr="009E4231" w14:paraId="57FB4249" w14:textId="77777777" w:rsidTr="002F5A00">
        <w:trPr>
          <w:trHeight w:val="50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5B171"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DATUM ODPUSTA</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5131E"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Vpišemo kasneje, če je bil pacient odpuščen živ.</w:t>
            </w:r>
          </w:p>
        </w:tc>
      </w:tr>
      <w:tr w:rsidR="009E4231" w:rsidRPr="009E4231" w14:paraId="2CCAC930"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2AC2EF"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USODA PACIENTA</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5318D"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Ključni podatek o uspehu oživljanja; podatke pridobimo iz bolnišnice.</w:t>
            </w:r>
          </w:p>
        </w:tc>
      </w:tr>
      <w:tr w:rsidR="009E4231" w:rsidRPr="009E4231" w14:paraId="791856F3"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94FD8B"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DOSEŽENA VREDNOST CPC OB ODPUSTU IZ BOLNIŠNICE</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FA5CC"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Ocena kakovosti preživetja (1–5); podatek iz odpustnice.</w:t>
            </w:r>
          </w:p>
        </w:tc>
      </w:tr>
      <w:tr w:rsidR="009E4231" w:rsidRPr="009E4231" w14:paraId="34BA93DE"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CB24C"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lastRenderedPageBreak/>
              <w:t>KOMENTAR O POTEKU OŽIVLJANJA</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0D791"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Vpišemo dodatne pomembne informacije.</w:t>
            </w:r>
          </w:p>
        </w:tc>
      </w:tr>
      <w:tr w:rsidR="009E4231" w:rsidRPr="009E4231" w14:paraId="4FBE2E5B" w14:textId="77777777" w:rsidTr="002F5A00">
        <w:trPr>
          <w:trHeight w:val="77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C77C58"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PODPIS IN ŽIG ZDRAVNIKA, KI PREDAJA PACIENTA</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A2DDD"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Podpis zdravnika, ki je vodil oživljanje.</w:t>
            </w:r>
          </w:p>
        </w:tc>
      </w:tr>
      <w:tr w:rsidR="009E4231" w:rsidRPr="009E4231" w14:paraId="77547323" w14:textId="77777777" w:rsidTr="002F5A00">
        <w:trPr>
          <w:trHeight w:val="500"/>
        </w:trPr>
        <w:tc>
          <w:tcPr>
            <w:tcW w:w="4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5464E"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b/>
                <w:sz w:val="20"/>
                <w:szCs w:val="20"/>
                <w:lang w:eastAsia="zh-CN" w:bidi="hi-IN"/>
              </w:rPr>
              <w:t>ŽIG ENOTE NMP</w:t>
            </w:r>
          </w:p>
        </w:tc>
        <w:tc>
          <w:tcPr>
            <w:tcW w:w="5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66F1BB" w14:textId="77777777" w:rsidR="009E4231" w:rsidRPr="009E4231" w:rsidRDefault="009E4231" w:rsidP="009E4231">
            <w:pPr>
              <w:widowControl w:val="0"/>
              <w:suppressAutoHyphens/>
              <w:overflowPunct/>
              <w:autoSpaceDE/>
              <w:adjustRightInd/>
              <w:ind w:left="18" w:right="19" w:hanging="5"/>
              <w:jc w:val="left"/>
              <w:rPr>
                <w:rFonts w:ascii="Calibri" w:eastAsia="Calibri" w:hAnsi="Calibri" w:cs="Calibri"/>
                <w:szCs w:val="22"/>
                <w:lang w:eastAsia="zh-CN" w:bidi="hi-IN"/>
              </w:rPr>
            </w:pPr>
            <w:r w:rsidRPr="009E4231">
              <w:rPr>
                <w:rFonts w:eastAsia="Arial" w:cs="Arial"/>
                <w:sz w:val="20"/>
                <w:szCs w:val="20"/>
                <w:lang w:eastAsia="zh-CN" w:bidi="hi-IN"/>
              </w:rPr>
              <w:t>Uradni žig enote NMP (enak kot na obrazcu PNI).</w:t>
            </w:r>
          </w:p>
        </w:tc>
      </w:tr>
    </w:tbl>
    <w:p w14:paraId="7DD20E9B" w14:textId="77777777" w:rsidR="009E4231" w:rsidRPr="009E4231" w:rsidRDefault="009E4231" w:rsidP="009E4231">
      <w:pPr>
        <w:widowControl w:val="0"/>
        <w:suppressAutoHyphens/>
        <w:overflowPunct/>
        <w:autoSpaceDE/>
        <w:adjustRightInd/>
        <w:spacing w:before="254" w:line="242" w:lineRule="auto"/>
        <w:ind w:left="18" w:right="19" w:hanging="5"/>
        <w:rPr>
          <w:rFonts w:eastAsia="Arial" w:cs="Arial"/>
          <w:b/>
          <w:sz w:val="20"/>
          <w:szCs w:val="20"/>
          <w:lang w:eastAsia="zh-CN" w:bidi="hi-IN"/>
        </w:rPr>
      </w:pPr>
    </w:p>
    <w:p w14:paraId="7E874B1D" w14:textId="77777777" w:rsidR="009E4231" w:rsidRPr="009E4231" w:rsidRDefault="009E4231" w:rsidP="009E4231">
      <w:pPr>
        <w:widowControl w:val="0"/>
        <w:suppressAutoHyphens/>
        <w:overflowPunct/>
        <w:autoSpaceDE/>
        <w:adjustRightInd/>
        <w:spacing w:before="254" w:line="242" w:lineRule="auto"/>
        <w:ind w:left="18" w:right="19" w:hanging="5"/>
        <w:rPr>
          <w:rFonts w:eastAsia="Arial" w:cs="Arial"/>
          <w:b/>
          <w:sz w:val="20"/>
          <w:szCs w:val="20"/>
          <w:lang w:eastAsia="zh-CN" w:bidi="hi-IN"/>
        </w:rPr>
      </w:pPr>
    </w:p>
    <w:p w14:paraId="27598CA6" w14:textId="77777777" w:rsidR="009E4231" w:rsidRPr="009E4231" w:rsidRDefault="009E4231" w:rsidP="009E4231">
      <w:pPr>
        <w:suppressAutoHyphens/>
        <w:overflowPunct/>
        <w:autoSpaceDE/>
        <w:adjustRightInd/>
        <w:spacing w:line="259" w:lineRule="auto"/>
        <w:rPr>
          <w:rFonts w:eastAsia="Arial" w:cs="Arial"/>
          <w:b/>
          <w:sz w:val="20"/>
          <w:szCs w:val="20"/>
          <w:lang w:eastAsia="zh-CN" w:bidi="hi-IN"/>
        </w:rPr>
      </w:pPr>
    </w:p>
    <w:p w14:paraId="3175928C" w14:textId="77777777" w:rsidR="009E4231" w:rsidRPr="009E4231" w:rsidRDefault="009E4231" w:rsidP="009E4231">
      <w:pPr>
        <w:widowControl w:val="0"/>
        <w:rPr>
          <w:rFonts w:eastAsia="Arial" w:cs="Arial"/>
          <w:b/>
          <w:sz w:val="20"/>
          <w:szCs w:val="20"/>
        </w:rPr>
      </w:pPr>
      <w:r w:rsidRPr="009E4231">
        <w:rPr>
          <w:rFonts w:eastAsia="Arial" w:cs="Arial"/>
          <w:b/>
          <w:sz w:val="20"/>
          <w:szCs w:val="20"/>
        </w:rPr>
        <w:br w:type="page"/>
      </w:r>
    </w:p>
    <w:p w14:paraId="0683E153" w14:textId="77777777" w:rsidR="009E4231" w:rsidRPr="009E4231" w:rsidRDefault="009E4231" w:rsidP="009E4231">
      <w:pPr>
        <w:suppressAutoHyphens/>
        <w:overflowPunct/>
        <w:autoSpaceDE/>
        <w:adjustRightInd/>
        <w:spacing w:line="259" w:lineRule="auto"/>
        <w:rPr>
          <w:rFonts w:ascii="Calibri" w:eastAsia="Calibri" w:hAnsi="Calibri" w:cs="Calibri"/>
          <w:szCs w:val="22"/>
          <w:lang w:eastAsia="zh-CN" w:bidi="hi-IN"/>
        </w:rPr>
      </w:pPr>
      <w:r w:rsidRPr="009E4231">
        <w:rPr>
          <w:rFonts w:eastAsia="Arial" w:cs="Arial"/>
          <w:b/>
          <w:sz w:val="20"/>
          <w:szCs w:val="20"/>
          <w:lang w:eastAsia="zh-CN" w:bidi="hi-IN"/>
        </w:rPr>
        <w:lastRenderedPageBreak/>
        <w:t xml:space="preserve">5. </w:t>
      </w:r>
      <w:r w:rsidRPr="009E4231">
        <w:rPr>
          <w:rFonts w:eastAsia="Arial" w:cs="Arial"/>
          <w:b/>
          <w:color w:val="000000"/>
          <w:sz w:val="20"/>
          <w:szCs w:val="20"/>
          <w:lang w:eastAsia="zh-CN" w:bidi="hi-IN"/>
        </w:rPr>
        <w:t>Poročilo o reševalnem prevozu</w:t>
      </w:r>
    </w:p>
    <w:p w14:paraId="0C67E62D" w14:textId="77777777" w:rsidR="009E4231" w:rsidRPr="009E4231" w:rsidRDefault="009E4231" w:rsidP="009E4231">
      <w:pPr>
        <w:suppressAutoHyphens/>
        <w:overflowPunct/>
        <w:autoSpaceDE/>
        <w:adjustRightInd/>
        <w:spacing w:after="160" w:line="259" w:lineRule="auto"/>
        <w:rPr>
          <w:rFonts w:ascii="Calibri" w:eastAsia="Calibri" w:hAnsi="Calibri" w:cs="Calibri"/>
          <w:szCs w:val="22"/>
          <w:lang w:eastAsia="zh-CN" w:bidi="hi-IN"/>
        </w:rPr>
      </w:pPr>
      <w:r w:rsidRPr="009E4231">
        <w:rPr>
          <w:rFonts w:ascii="Calibri" w:eastAsia="Calibri" w:hAnsi="Calibri" w:cs="Calibri"/>
          <w:noProof/>
          <w:szCs w:val="22"/>
          <w:lang w:eastAsia="zh-CN" w:bidi="hi-IN"/>
        </w:rPr>
        <w:drawing>
          <wp:inline distT="0" distB="0" distL="0" distR="0" wp14:anchorId="0482DDD4" wp14:editId="329ECD18">
            <wp:extent cx="5761355" cy="8084820"/>
            <wp:effectExtent l="0" t="0" r="0" b="0"/>
            <wp:docPr id="1281346360"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1355" cy="8084820"/>
                    </a:xfrm>
                    <a:prstGeom prst="rect">
                      <a:avLst/>
                    </a:prstGeom>
                    <a:noFill/>
                    <a:ln>
                      <a:noFill/>
                    </a:ln>
                  </pic:spPr>
                </pic:pic>
              </a:graphicData>
            </a:graphic>
          </wp:inline>
        </w:drawing>
      </w:r>
    </w:p>
    <w:p w14:paraId="08F60898" w14:textId="77777777" w:rsidR="009E4231" w:rsidRPr="009E4231" w:rsidRDefault="009E4231" w:rsidP="009E4231">
      <w:pPr>
        <w:keepNext/>
        <w:suppressAutoHyphens/>
        <w:overflowPunct/>
        <w:autoSpaceDE/>
        <w:adjustRightInd/>
        <w:spacing w:line="259" w:lineRule="auto"/>
        <w:rPr>
          <w:rFonts w:ascii="Calibri" w:eastAsia="Calibri" w:hAnsi="Calibri" w:cs="Calibri"/>
          <w:szCs w:val="22"/>
          <w:lang w:eastAsia="zh-CN" w:bidi="hi-IN"/>
        </w:rPr>
      </w:pPr>
      <w:r w:rsidRPr="009E4231">
        <w:rPr>
          <w:rFonts w:eastAsia="Arial" w:cs="Arial"/>
          <w:b/>
          <w:sz w:val="20"/>
          <w:szCs w:val="20"/>
          <w:lang w:eastAsia="zh-CN" w:bidi="hi-IN"/>
        </w:rPr>
        <w:lastRenderedPageBreak/>
        <w:t>5.1. NAVODILA ZA UPORABO OBRAZCA POROČILO O REŠEVALNEM PREVOZU – PRP</w:t>
      </w:r>
      <w:r w:rsidRPr="009E4231">
        <w:rPr>
          <w:rFonts w:eastAsia="Arial" w:cs="Arial"/>
          <w:b/>
          <w:sz w:val="20"/>
          <w:szCs w:val="20"/>
          <w:lang w:eastAsia="zh-CN" w:bidi="hi-IN"/>
        </w:rPr>
        <w:br/>
      </w:r>
    </w:p>
    <w:p w14:paraId="61B46431" w14:textId="77777777" w:rsidR="009E4231" w:rsidRPr="009E4231" w:rsidRDefault="009E4231" w:rsidP="009E4231">
      <w:pPr>
        <w:keepNext/>
        <w:suppressAutoHyphens/>
        <w:overflowPunct/>
        <w:autoSpaceDE/>
        <w:adjustRightInd/>
        <w:spacing w:after="240" w:line="259" w:lineRule="auto"/>
        <w:rPr>
          <w:rFonts w:ascii="Calibri" w:eastAsia="Calibri" w:hAnsi="Calibri" w:cs="Calibri"/>
          <w:szCs w:val="22"/>
          <w:lang w:eastAsia="zh-CN" w:bidi="hi-IN"/>
        </w:rPr>
      </w:pPr>
      <w:r w:rsidRPr="009E4231">
        <w:rPr>
          <w:rFonts w:eastAsia="Arial" w:cs="Arial"/>
          <w:sz w:val="20"/>
          <w:szCs w:val="20"/>
          <w:lang w:eastAsia="zh-CN" w:bidi="hi-IN"/>
        </w:rPr>
        <w:t>Obrazec PRP uporabljajo vsi izvajalci zunajbolnišnične službe NMP pri izvajanju nujnih reševalnih prevozov. Obrazec izpolnimo za vsak nujni reševalni prevoz. Kot nujni reševalni prevoz se šteje: prevoz potencialno ogroženega pacienta po naročilu zdravnika oziroma dispečerske službe zdravstva. Prevoz pacienta na nenujnem reševalnem prevozu, pri katerem se med prevozom zdravstveno stanje poslabša, kar je bilo sporočeno dispečerskemu sistemu zdravstva oziroma zdravniku pri izvajalcu službe NMP na območju, kjer se ekipa NRV nahaja.</w:t>
      </w:r>
    </w:p>
    <w:p w14:paraId="607495BF" w14:textId="77777777" w:rsidR="009E4231" w:rsidRPr="009E4231" w:rsidRDefault="009E4231" w:rsidP="009E4231">
      <w:pPr>
        <w:keepNext/>
        <w:suppressAutoHyphens/>
        <w:overflowPunct/>
        <w:autoSpaceDE/>
        <w:adjustRightInd/>
        <w:spacing w:after="240" w:line="259" w:lineRule="auto"/>
        <w:rPr>
          <w:rFonts w:ascii="Calibri" w:eastAsia="Calibri" w:hAnsi="Calibri" w:cs="Calibri"/>
          <w:szCs w:val="22"/>
          <w:lang w:eastAsia="zh-CN" w:bidi="hi-IN"/>
        </w:rPr>
      </w:pPr>
      <w:r w:rsidRPr="009E4231">
        <w:rPr>
          <w:rFonts w:eastAsia="Arial" w:cs="Arial"/>
          <w:sz w:val="20"/>
          <w:szCs w:val="20"/>
          <w:lang w:eastAsia="zh-CN" w:bidi="hi-IN"/>
        </w:rPr>
        <w:t>Obrazec se piše v dvojniku. Vsak obrazec ima svojo številko.</w:t>
      </w:r>
    </w:p>
    <w:p w14:paraId="73A1BA71" w14:textId="77777777" w:rsidR="009E4231" w:rsidRPr="009E4231" w:rsidRDefault="009E4231" w:rsidP="009E4231">
      <w:pPr>
        <w:keepNext/>
        <w:suppressAutoHyphens/>
        <w:overflowPunct/>
        <w:autoSpaceDE/>
        <w:adjustRightInd/>
        <w:spacing w:after="240" w:line="259" w:lineRule="auto"/>
        <w:rPr>
          <w:rFonts w:ascii="Calibri" w:eastAsia="Calibri" w:hAnsi="Calibri" w:cs="Calibri"/>
          <w:szCs w:val="22"/>
          <w:lang w:eastAsia="zh-CN" w:bidi="hi-IN"/>
        </w:rPr>
      </w:pPr>
      <w:r w:rsidRPr="009E4231">
        <w:rPr>
          <w:rFonts w:eastAsia="Arial" w:cs="Arial"/>
          <w:sz w:val="20"/>
          <w:szCs w:val="20"/>
          <w:lang w:eastAsia="zh-CN" w:bidi="hi-IN"/>
        </w:rPr>
        <w:t>Če enega pacienta obravnava več ekip izvajalcev službe NMP, vsaka ekipa izpolni svoj obrazec (PNI, PRP, PIM). V obrazec PRP vnesemo vse, kar smo ugotovili ali naredili med obravnavo pacienta – pregled, izmerjene vrednosti, terapijo, posege in drugo.</w:t>
      </w:r>
    </w:p>
    <w:p w14:paraId="1E7A7D22" w14:textId="77777777" w:rsidR="009E4231" w:rsidRPr="009E4231" w:rsidRDefault="009E4231" w:rsidP="009E4231">
      <w:pPr>
        <w:keepNext/>
        <w:suppressAutoHyphens/>
        <w:overflowPunct/>
        <w:autoSpaceDE/>
        <w:adjustRightInd/>
        <w:spacing w:after="240" w:line="259" w:lineRule="auto"/>
        <w:rPr>
          <w:rFonts w:ascii="Calibri" w:eastAsia="Calibri" w:hAnsi="Calibri" w:cs="Calibri"/>
          <w:szCs w:val="22"/>
          <w:lang w:eastAsia="zh-CN" w:bidi="hi-IN"/>
        </w:rPr>
      </w:pPr>
      <w:r w:rsidRPr="009E4231">
        <w:rPr>
          <w:rFonts w:eastAsia="Arial" w:cs="Arial"/>
          <w:sz w:val="20"/>
          <w:szCs w:val="20"/>
          <w:lang w:eastAsia="zh-CN" w:bidi="hi-IN"/>
        </w:rPr>
        <w:t>Ne vnašamo tistega, česar nismo izvedli. Če ni bilo razloga za merjenje krvnega tlaka, te vrednosti ne vnašamo, čeprav je v obrazcu rubrika RR. Ne vpisujemo približnih ali napačnih vrednosti, če jih nismo izmerili.</w:t>
      </w:r>
    </w:p>
    <w:p w14:paraId="5C1F5366" w14:textId="77777777" w:rsidR="009E4231" w:rsidRPr="009E4231" w:rsidRDefault="009E4231" w:rsidP="009E4231">
      <w:pPr>
        <w:keepNext/>
        <w:suppressAutoHyphens/>
        <w:overflowPunct/>
        <w:autoSpaceDE/>
        <w:adjustRightInd/>
        <w:spacing w:after="240" w:line="259" w:lineRule="auto"/>
        <w:rPr>
          <w:rFonts w:ascii="Calibri" w:eastAsia="Calibri" w:hAnsi="Calibri" w:cs="Calibri"/>
          <w:szCs w:val="22"/>
          <w:lang w:eastAsia="zh-CN" w:bidi="hi-IN"/>
        </w:rPr>
      </w:pPr>
      <w:r w:rsidRPr="009E4231">
        <w:rPr>
          <w:rFonts w:eastAsia="Arial" w:cs="Arial"/>
          <w:sz w:val="20"/>
          <w:szCs w:val="20"/>
          <w:lang w:eastAsia="zh-CN" w:bidi="hi-IN"/>
        </w:rPr>
        <w:t>Obrazec PRP izpolnimo med prevozom (če je to mogoče), obvezno pa ob predaji pacienta. Pisanje obrazca nima prednosti pred zdravstveno obravnavo pacienta.</w:t>
      </w:r>
    </w:p>
    <w:p w14:paraId="38CF45EC" w14:textId="77777777" w:rsidR="009E4231" w:rsidRPr="009E4231" w:rsidRDefault="009E4231" w:rsidP="009E4231">
      <w:pPr>
        <w:keepNext/>
        <w:suppressAutoHyphens/>
        <w:overflowPunct/>
        <w:autoSpaceDE/>
        <w:adjustRightInd/>
        <w:spacing w:after="240" w:line="259" w:lineRule="auto"/>
        <w:rPr>
          <w:rFonts w:ascii="Calibri" w:eastAsia="Calibri" w:hAnsi="Calibri" w:cs="Calibri"/>
          <w:szCs w:val="22"/>
          <w:lang w:eastAsia="zh-CN" w:bidi="hi-IN"/>
        </w:rPr>
      </w:pPr>
      <w:r w:rsidRPr="009E4231">
        <w:rPr>
          <w:rFonts w:eastAsia="Arial" w:cs="Arial"/>
          <w:sz w:val="20"/>
          <w:szCs w:val="20"/>
          <w:lang w:eastAsia="zh-CN" w:bidi="hi-IN"/>
        </w:rPr>
        <w:t>Original zadrži ekipa izvajalca službe NMP, kopijo pa preda zdravstvenemu delavcu, ki prevzame pacienta (v bolnišnici, drugi enoti NMP, zdravniku HNMP).</w:t>
      </w:r>
    </w:p>
    <w:p w14:paraId="02BA4EB9" w14:textId="77777777" w:rsidR="009E4231" w:rsidRPr="009E4231" w:rsidRDefault="009E4231" w:rsidP="009E4231">
      <w:pPr>
        <w:keepNext/>
        <w:suppressAutoHyphens/>
        <w:overflowPunct/>
        <w:autoSpaceDE/>
        <w:adjustRightInd/>
        <w:spacing w:after="240" w:line="259" w:lineRule="auto"/>
        <w:rPr>
          <w:rFonts w:ascii="Calibri" w:eastAsia="Calibri" w:hAnsi="Calibri" w:cs="Calibri"/>
          <w:szCs w:val="22"/>
          <w:lang w:eastAsia="zh-CN" w:bidi="hi-IN"/>
        </w:rPr>
      </w:pPr>
      <w:r w:rsidRPr="009E4231">
        <w:rPr>
          <w:rFonts w:eastAsia="Arial" w:cs="Arial"/>
          <w:sz w:val="20"/>
          <w:szCs w:val="20"/>
          <w:lang w:eastAsia="zh-CN" w:bidi="hi-IN"/>
        </w:rPr>
        <w:t>Obrazec izpolni reševalec - spremljevalec ekipe NRV.</w:t>
      </w:r>
    </w:p>
    <w:p w14:paraId="406AB678" w14:textId="77777777" w:rsidR="009E4231" w:rsidRPr="009E4231" w:rsidRDefault="009E4231" w:rsidP="009E4231">
      <w:pPr>
        <w:keepNext/>
        <w:suppressAutoHyphens/>
        <w:overflowPunct/>
        <w:autoSpaceDE/>
        <w:adjustRightInd/>
        <w:spacing w:after="240" w:line="259" w:lineRule="auto"/>
        <w:rPr>
          <w:rFonts w:ascii="Calibri" w:eastAsia="Calibri" w:hAnsi="Calibri" w:cs="Calibri"/>
          <w:szCs w:val="22"/>
          <w:lang w:eastAsia="zh-CN" w:bidi="hi-IN"/>
        </w:rPr>
      </w:pPr>
      <w:r w:rsidRPr="009E4231">
        <w:rPr>
          <w:rFonts w:eastAsia="Arial" w:cs="Arial"/>
          <w:b/>
          <w:sz w:val="20"/>
          <w:szCs w:val="20"/>
          <w:lang w:eastAsia="zh-CN" w:bidi="hi-IN"/>
        </w:rPr>
        <w:t>5.2. RAZLAGA NEKATERIH RUBRIK V OBRAZCU PRP:</w:t>
      </w:r>
    </w:p>
    <w:tbl>
      <w:tblPr>
        <w:tblW w:w="9071" w:type="dxa"/>
        <w:tblLayout w:type="fixed"/>
        <w:tblCellMar>
          <w:left w:w="10" w:type="dxa"/>
          <w:right w:w="10" w:type="dxa"/>
        </w:tblCellMar>
        <w:tblLook w:val="04A0" w:firstRow="1" w:lastRow="0" w:firstColumn="1" w:lastColumn="0" w:noHBand="0" w:noVBand="1"/>
      </w:tblPr>
      <w:tblGrid>
        <w:gridCol w:w="3207"/>
        <w:gridCol w:w="5864"/>
      </w:tblGrid>
      <w:tr w:rsidR="009E4231" w:rsidRPr="009E4231" w14:paraId="14742844" w14:textId="77777777" w:rsidTr="002F5A00">
        <w:trPr>
          <w:trHeight w:val="50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6FA54" w14:textId="77777777" w:rsidR="009E4231" w:rsidRPr="009E4231" w:rsidRDefault="009E4231" w:rsidP="009E4231">
            <w:pPr>
              <w:suppressAutoHyphens/>
              <w:overflowPunct/>
              <w:autoSpaceDE/>
              <w:adjustRightInd/>
              <w:jc w:val="center"/>
              <w:rPr>
                <w:rFonts w:ascii="Calibri" w:eastAsia="Calibri" w:hAnsi="Calibri" w:cs="Calibri"/>
                <w:szCs w:val="22"/>
                <w:lang w:eastAsia="zh-CN" w:bidi="hi-IN"/>
              </w:rPr>
            </w:pPr>
            <w:r w:rsidRPr="009E4231">
              <w:rPr>
                <w:rFonts w:eastAsia="Arial" w:cs="Arial"/>
                <w:b/>
                <w:sz w:val="20"/>
                <w:szCs w:val="20"/>
                <w:lang w:eastAsia="zh-CN" w:bidi="hi-IN"/>
              </w:rPr>
              <w:t>Polje</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E461A" w14:textId="77777777" w:rsidR="009E4231" w:rsidRPr="009E4231" w:rsidRDefault="009E4231" w:rsidP="009E4231">
            <w:pPr>
              <w:suppressAutoHyphens/>
              <w:overflowPunct/>
              <w:autoSpaceDE/>
              <w:adjustRightInd/>
              <w:jc w:val="center"/>
              <w:rPr>
                <w:rFonts w:ascii="Calibri" w:eastAsia="Calibri" w:hAnsi="Calibri" w:cs="Calibri"/>
                <w:szCs w:val="22"/>
                <w:lang w:eastAsia="zh-CN" w:bidi="hi-IN"/>
              </w:rPr>
            </w:pPr>
            <w:r w:rsidRPr="009E4231">
              <w:rPr>
                <w:rFonts w:eastAsia="Arial" w:cs="Arial"/>
                <w:b/>
                <w:sz w:val="20"/>
                <w:szCs w:val="20"/>
                <w:lang w:eastAsia="zh-CN" w:bidi="hi-IN"/>
              </w:rPr>
              <w:t>Razlaga</w:t>
            </w:r>
          </w:p>
        </w:tc>
      </w:tr>
      <w:tr w:rsidR="009E4231" w:rsidRPr="009E4231" w14:paraId="62052870"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983DB"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ENOTA NMP</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44985"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Vpišemo enoto izvajalca NMP, kjer je organizirana ekipa za nujne reševalne prevoze.</w:t>
            </w:r>
          </w:p>
        </w:tc>
      </w:tr>
      <w:tr w:rsidR="009E4231" w:rsidRPr="009E4231" w14:paraId="0C757A1B"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D4892"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ŠTEVILKA POROČILA</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5FADA"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Vsakemu obrazcu PRP se določi številka, ki se v tekočem letu ne ponovi (določi dispečerski sistem ali izvajalec).</w:t>
            </w:r>
          </w:p>
        </w:tc>
      </w:tr>
      <w:tr w:rsidR="009E4231" w:rsidRPr="009E4231" w14:paraId="5EAAFF8F"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A097F"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KRAJ DOGODKA</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AAFCA3"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Vpišemo naslov dogodka ali »enak«, če je isti kot naslov pacienta.</w:t>
            </w:r>
          </w:p>
        </w:tc>
      </w:tr>
      <w:tr w:rsidR="009E4231" w:rsidRPr="009E4231" w14:paraId="5648CD35"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B0503"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ODDALJENOST</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C2BCA"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Vpišemo kilometre med lokacijo izvoza in krajem dogodka.</w:t>
            </w:r>
          </w:p>
        </w:tc>
      </w:tr>
      <w:tr w:rsidR="009E4231" w:rsidRPr="009E4231" w14:paraId="62CF2344"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54884"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MESTO DOGODKA</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EBB6C2"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»Ambulanta« pomeni zdravstveno ustanovo, vse ostalo je »teren«.</w:t>
            </w:r>
          </w:p>
        </w:tc>
      </w:tr>
      <w:tr w:rsidR="009E4231" w:rsidRPr="009E4231" w14:paraId="1B4F0AB5"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8CC08"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VODILNI PROBLEM, OPIS OKOLIŠČIN</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08310F"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Opišemo bistvene okoliščine dogodka, pomembne za oceno stanja pacienta.</w:t>
            </w:r>
          </w:p>
        </w:tc>
      </w:tr>
      <w:tr w:rsidR="009E4231" w:rsidRPr="009E4231" w14:paraId="7AC6377A"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A77C7"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lastRenderedPageBreak/>
              <w:t>ČAS POJAVA AKUTNIH SIMPTOMOV</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1E5B6"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Obvezen pri bolečinah v prsih, možganski kapi, zastoju srca; sicer po potrebi.</w:t>
            </w:r>
          </w:p>
        </w:tc>
      </w:tr>
      <w:tr w:rsidR="009E4231" w:rsidRPr="009E4231" w14:paraId="7FE6732F"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B44A6"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PRIZADETOST OB PRIHODU EKIPE</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55B8F"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Ocenjujemo somatsko prizadetost; izberemo le eno možnost.</w:t>
            </w:r>
          </w:p>
        </w:tc>
      </w:tr>
      <w:tr w:rsidR="009E4231" w:rsidRPr="009E4231" w14:paraId="2BF65A44" w14:textId="77777777" w:rsidTr="002F5A00">
        <w:trPr>
          <w:trHeight w:val="50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DDC40A"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TIP PREVOZA</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6981D"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Označimo tip prevoza, kot ga določi zdravnik ali zdravstveni dispečer.</w:t>
            </w:r>
          </w:p>
        </w:tc>
      </w:tr>
      <w:tr w:rsidR="009E4231" w:rsidRPr="009E4231" w14:paraId="1D20F3E2"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1B25B"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STOPNJA NUJNOSTI</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5403C1"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Označimo način vožnje; če se spremeni med prevozom, to vpišemo v komentar.</w:t>
            </w:r>
          </w:p>
        </w:tc>
      </w:tr>
      <w:tr w:rsidR="009E4231" w:rsidRPr="009E4231" w14:paraId="12C40A6A"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8E6BE"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ČASI OPRAVLJENEGA PREVOZA</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8BEFE"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Beležimo čase: sprejema naročila, izvoza, prihoda do pacienta, predaje pacienta.</w:t>
            </w:r>
          </w:p>
        </w:tc>
      </w:tr>
      <w:tr w:rsidR="009E4231" w:rsidRPr="009E4231" w14:paraId="11208B57"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04CD1"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MERITVE</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FAC45"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Vpišemo vitalne parametre: leva kolona – ob prihodu, srednja – med prevozom, desna – ob predaji.</w:t>
            </w:r>
          </w:p>
        </w:tc>
      </w:tr>
      <w:tr w:rsidR="009E4231" w:rsidRPr="009E4231" w14:paraId="5091814B" w14:textId="77777777" w:rsidTr="002F5A00">
        <w:trPr>
          <w:trHeight w:val="50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8E4BE5"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EKG FREKVENCA</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24803"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Vpišemo EKG frekvenco, če je bil snemalni zapis narejen.</w:t>
            </w:r>
          </w:p>
        </w:tc>
      </w:tr>
      <w:tr w:rsidR="009E4231" w:rsidRPr="009E4231" w14:paraId="34B825DB"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9EACA"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BOLEČINA</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151B3"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Ocenimo po VAS lestvici (1–10); ne vpisujemo pri nezavestnih.</w:t>
            </w:r>
          </w:p>
        </w:tc>
      </w:tr>
      <w:tr w:rsidR="009E4231" w:rsidRPr="009E4231" w14:paraId="69EDB744" w14:textId="77777777" w:rsidTr="002F5A00">
        <w:trPr>
          <w:trHeight w:val="50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116B5"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ZAVEST</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0D08E"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Vpišemo črkovno oceno zavesti po obrazcu.</w:t>
            </w:r>
          </w:p>
        </w:tc>
      </w:tr>
      <w:tr w:rsidR="009E4231" w:rsidRPr="009E4231" w14:paraId="74864A8B" w14:textId="77777777" w:rsidTr="002F5A00">
        <w:trPr>
          <w:trHeight w:val="50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CAA2E"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GCS</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3997EE"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Vpišemo skupno vrednost po Glasgow lestvici.</w:t>
            </w:r>
          </w:p>
        </w:tc>
      </w:tr>
      <w:tr w:rsidR="009E4231" w:rsidRPr="009E4231" w14:paraId="2E2857CF"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6A277"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PREGLED IN STANJE PACIENTA</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3A5B1"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Vpišemo bistvena odstopanja od normale (pljuča, srce, poškodbe).</w:t>
            </w:r>
          </w:p>
        </w:tc>
      </w:tr>
      <w:tr w:rsidR="009E4231" w:rsidRPr="009E4231" w14:paraId="728ED359"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D783D"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EKG IZVID</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BAA668"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Prvi kvadratek – EKG ob prihodu; drugi – EKG ob koncu/prepustitvi.</w:t>
            </w:r>
          </w:p>
        </w:tc>
      </w:tr>
      <w:tr w:rsidR="009E4231" w:rsidRPr="009E4231" w14:paraId="7FE44C57"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EE900"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PREPOZNANA NUJNA STANJA</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DA5F4"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Opišemo glavne težave pacienta, najprej najpomembnejšo.</w:t>
            </w:r>
          </w:p>
        </w:tc>
      </w:tr>
      <w:tr w:rsidR="009E4231" w:rsidRPr="009E4231" w14:paraId="4D44D41E"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1A97A"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NUJNA STANJA</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FA188"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Označimo, če gre za: ACS, možgansko kap, GCS&lt;8, šok, zastrupitev, samomor/poskus.</w:t>
            </w:r>
          </w:p>
        </w:tc>
      </w:tr>
      <w:tr w:rsidR="009E4231" w:rsidRPr="009E4231" w14:paraId="118E0227"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8A6A86"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ZDRAVILA, INFUZIJE, POSEGI</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25788A"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Vpišemo: čas, zdravilo, odmerek, način aplikacije in vse posege.</w:t>
            </w:r>
          </w:p>
        </w:tc>
      </w:tr>
      <w:tr w:rsidR="009E4231" w:rsidRPr="009E4231" w14:paraId="1C84B2C4" w14:textId="77777777" w:rsidTr="002F5A00">
        <w:trPr>
          <w:trHeight w:val="50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F5589B"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lastRenderedPageBreak/>
              <w:t>IMOBILIZACIJA</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54DBE5"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Označimo uporabljen imobilizacijski pripomoček.</w:t>
            </w:r>
          </w:p>
        </w:tc>
      </w:tr>
      <w:tr w:rsidR="009E4231" w:rsidRPr="009E4231" w14:paraId="0AC8BA17"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CAC320"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STANJE OB KONCU OSKRBE</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C65C2"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Označimo spremembo stanja pacienta glede na začetno.</w:t>
            </w:r>
          </w:p>
        </w:tc>
      </w:tr>
      <w:tr w:rsidR="009E4231" w:rsidRPr="009E4231" w14:paraId="2F3AE40C" w14:textId="77777777" w:rsidTr="002F5A00">
        <w:trPr>
          <w:trHeight w:val="50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7CC70"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POGOJI VOŽNJE</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AB47C"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Označimo okoliščine vožnje (npr. promet, vreme).</w:t>
            </w:r>
          </w:p>
        </w:tc>
      </w:tr>
      <w:tr w:rsidR="009E4231" w:rsidRPr="009E4231" w14:paraId="1F717079"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B6286"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SPREJEMNA USTANOVA</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F7111"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Navedemo ustanovo in ambulanto, kamor je bil pacient predan.</w:t>
            </w:r>
          </w:p>
        </w:tc>
      </w:tr>
      <w:tr w:rsidR="009E4231" w:rsidRPr="009E4231" w14:paraId="097E3D0F"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481FC"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PACIENTA PREVZEL</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B8AF3"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Zdravstveni delavec, ki sprejme pacienta, se podpiše in navede ime ter priimek.</w:t>
            </w:r>
          </w:p>
        </w:tc>
      </w:tr>
      <w:tr w:rsidR="009E4231" w:rsidRPr="009E4231" w14:paraId="48CAFB12" w14:textId="77777777" w:rsidTr="002F5A00">
        <w:trPr>
          <w:trHeight w:val="77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92571"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b/>
                <w:sz w:val="20"/>
                <w:szCs w:val="20"/>
                <w:lang w:eastAsia="zh-CN" w:bidi="hi-IN"/>
              </w:rPr>
              <w:t>IZPOLNIL POROČILO</w:t>
            </w:r>
          </w:p>
        </w:tc>
        <w:tc>
          <w:tcPr>
            <w:tcW w:w="5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E3458" w14:textId="77777777" w:rsidR="009E4231" w:rsidRPr="009E4231" w:rsidRDefault="009E4231" w:rsidP="009E4231">
            <w:pPr>
              <w:suppressAutoHyphens/>
              <w:overflowPunct/>
              <w:autoSpaceDE/>
              <w:adjustRightInd/>
              <w:jc w:val="left"/>
              <w:rPr>
                <w:rFonts w:ascii="Calibri" w:eastAsia="Calibri" w:hAnsi="Calibri" w:cs="Calibri"/>
                <w:szCs w:val="22"/>
                <w:lang w:eastAsia="zh-CN" w:bidi="hi-IN"/>
              </w:rPr>
            </w:pPr>
            <w:r w:rsidRPr="009E4231">
              <w:rPr>
                <w:rFonts w:eastAsia="Arial" w:cs="Arial"/>
                <w:sz w:val="20"/>
                <w:szCs w:val="20"/>
                <w:lang w:eastAsia="zh-CN" w:bidi="hi-IN"/>
              </w:rPr>
              <w:t>Oseba, ki je spremljala pacienta in ga predala, izpolni obrazec.</w:t>
            </w:r>
          </w:p>
        </w:tc>
      </w:tr>
    </w:tbl>
    <w:p w14:paraId="2E0EB8FB" w14:textId="77777777" w:rsidR="009E4231" w:rsidRPr="009E4231" w:rsidRDefault="009E4231" w:rsidP="009E4231">
      <w:pPr>
        <w:suppressAutoHyphens/>
        <w:overflowPunct/>
        <w:autoSpaceDE/>
        <w:adjustRightInd/>
        <w:spacing w:after="160" w:line="259" w:lineRule="auto"/>
        <w:rPr>
          <w:rFonts w:eastAsia="Arial" w:cs="Arial"/>
          <w:b/>
          <w:sz w:val="20"/>
          <w:szCs w:val="20"/>
          <w:lang w:eastAsia="zh-CN" w:bidi="hi-IN"/>
        </w:rPr>
      </w:pPr>
    </w:p>
    <w:p w14:paraId="7079FC98" w14:textId="1F66AF9F" w:rsidR="00DD37FA" w:rsidRPr="009E4231" w:rsidRDefault="00DD37FA" w:rsidP="009E4231">
      <w:pPr>
        <w:rPr>
          <w:rFonts w:eastAsia="Arial"/>
        </w:rPr>
      </w:pPr>
    </w:p>
    <w:sectPr w:rsidR="00DD37FA" w:rsidRPr="009E42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12A08"/>
    <w:multiLevelType w:val="multilevel"/>
    <w:tmpl w:val="7F2A0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13504BF"/>
    <w:multiLevelType w:val="multilevel"/>
    <w:tmpl w:val="674A1A66"/>
    <w:styleLink w:val="WWNum3"/>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66841AA0"/>
    <w:multiLevelType w:val="multilevel"/>
    <w:tmpl w:val="41A854CC"/>
    <w:styleLink w:val="WWNum2"/>
    <w:lvl w:ilvl="0">
      <w:numFmt w:val="bullet"/>
      <w:lvlText w:val="-"/>
      <w:lvlJc w:val="left"/>
      <w:pPr>
        <w:ind w:left="720" w:hanging="360"/>
      </w:pPr>
      <w:rPr>
        <w:rFonts w:ascii="Arial" w:hAnsi="Arial"/>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 w15:restartNumberingAfterBreak="0">
    <w:nsid w:val="74FA627B"/>
    <w:multiLevelType w:val="multilevel"/>
    <w:tmpl w:val="8F4CBD18"/>
    <w:styleLink w:val="WWNum1"/>
    <w:lvl w:ilvl="0">
      <w:numFmt w:val="bullet"/>
      <w:lvlText w:val="-"/>
      <w:lvlJc w:val="left"/>
      <w:pPr>
        <w:ind w:left="720" w:hanging="360"/>
      </w:pPr>
      <w:rPr>
        <w:rFonts w:ascii="Arial" w:hAnsi="Arial"/>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7FFD68CA"/>
    <w:multiLevelType w:val="multilevel"/>
    <w:tmpl w:val="CEAA0F28"/>
    <w:styleLink w:val="WWNum4"/>
    <w:lvl w:ilvl="0">
      <w:numFmt w:val="bullet"/>
      <w:lvlText w:val="-"/>
      <w:lvlJc w:val="left"/>
      <w:pPr>
        <w:ind w:left="720" w:hanging="360"/>
      </w:pPr>
      <w:rPr>
        <w:rFonts w:ascii="Arial" w:hAnsi="Arial"/>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16cid:durableId="320088359">
    <w:abstractNumId w:val="3"/>
  </w:num>
  <w:num w:numId="2" w16cid:durableId="45840319">
    <w:abstractNumId w:val="2"/>
  </w:num>
  <w:num w:numId="3" w16cid:durableId="908268174">
    <w:abstractNumId w:val="1"/>
  </w:num>
  <w:num w:numId="4" w16cid:durableId="294412954">
    <w:abstractNumId w:val="4"/>
  </w:num>
  <w:num w:numId="5" w16cid:durableId="127626166">
    <w:abstractNumId w:val="1"/>
    <w:lvlOverride w:ilvl="0">
      <w:startOverride w:val="1"/>
    </w:lvlOverride>
  </w:num>
  <w:num w:numId="6" w16cid:durableId="1357459463">
    <w:abstractNumId w:val="0"/>
  </w:num>
  <w:num w:numId="7" w16cid:durableId="654798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58474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88270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7FA"/>
    <w:rsid w:val="00236DD9"/>
    <w:rsid w:val="00264FEA"/>
    <w:rsid w:val="00351116"/>
    <w:rsid w:val="008D455A"/>
    <w:rsid w:val="009723AF"/>
    <w:rsid w:val="009E4231"/>
    <w:rsid w:val="00DD37FA"/>
    <w:rsid w:val="00EB0B81"/>
    <w:rsid w:val="00F47A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D5961"/>
  <w15:chartTrackingRefBased/>
  <w15:docId w15:val="{B17AA369-1432-4D35-9C4D-56ACD0CD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DD37FA"/>
    <w:p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paragraph" w:styleId="Naslov1">
    <w:name w:val="heading 1"/>
    <w:basedOn w:val="Navaden"/>
    <w:next w:val="Navaden"/>
    <w:link w:val="Naslov1Znak"/>
    <w:uiPriority w:val="9"/>
    <w:qFormat/>
    <w:rsid w:val="00DD3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D3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D37F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D37F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D37F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D37FA"/>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D37FA"/>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D37FA"/>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D37FA"/>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D37F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D37F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D37FA"/>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D37F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D37F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D37F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D37F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D37F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D37FA"/>
    <w:rPr>
      <w:rFonts w:eastAsiaTheme="majorEastAsia" w:cstheme="majorBidi"/>
      <w:color w:val="272727" w:themeColor="text1" w:themeTint="D8"/>
    </w:rPr>
  </w:style>
  <w:style w:type="paragraph" w:styleId="Naslov">
    <w:name w:val="Title"/>
    <w:basedOn w:val="Navaden"/>
    <w:next w:val="Navaden"/>
    <w:link w:val="NaslovZnak"/>
    <w:uiPriority w:val="10"/>
    <w:qFormat/>
    <w:rsid w:val="00DD37FA"/>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D37F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D37F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D37F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D37FA"/>
    <w:pPr>
      <w:spacing w:before="160"/>
      <w:jc w:val="center"/>
    </w:pPr>
    <w:rPr>
      <w:i/>
      <w:iCs/>
      <w:color w:val="404040" w:themeColor="text1" w:themeTint="BF"/>
    </w:rPr>
  </w:style>
  <w:style w:type="character" w:customStyle="1" w:styleId="CitatZnak">
    <w:name w:val="Citat Znak"/>
    <w:basedOn w:val="Privzetapisavaodstavka"/>
    <w:link w:val="Citat"/>
    <w:uiPriority w:val="29"/>
    <w:rsid w:val="00DD37FA"/>
    <w:rPr>
      <w:i/>
      <w:iCs/>
      <w:color w:val="404040" w:themeColor="text1" w:themeTint="BF"/>
    </w:rPr>
  </w:style>
  <w:style w:type="paragraph" w:styleId="Odstavekseznama">
    <w:name w:val="List Paragraph"/>
    <w:basedOn w:val="Navaden"/>
    <w:uiPriority w:val="34"/>
    <w:qFormat/>
    <w:rsid w:val="00DD37FA"/>
    <w:pPr>
      <w:ind w:left="720"/>
      <w:contextualSpacing/>
    </w:pPr>
  </w:style>
  <w:style w:type="character" w:styleId="Intenzivenpoudarek">
    <w:name w:val="Intense Emphasis"/>
    <w:basedOn w:val="Privzetapisavaodstavka"/>
    <w:uiPriority w:val="21"/>
    <w:qFormat/>
    <w:rsid w:val="00DD37FA"/>
    <w:rPr>
      <w:i/>
      <w:iCs/>
      <w:color w:val="0F4761" w:themeColor="accent1" w:themeShade="BF"/>
    </w:rPr>
  </w:style>
  <w:style w:type="paragraph" w:styleId="Intenzivencitat">
    <w:name w:val="Intense Quote"/>
    <w:basedOn w:val="Navaden"/>
    <w:next w:val="Navaden"/>
    <w:link w:val="IntenzivencitatZnak"/>
    <w:uiPriority w:val="30"/>
    <w:qFormat/>
    <w:rsid w:val="00DD3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D37FA"/>
    <w:rPr>
      <w:i/>
      <w:iCs/>
      <w:color w:val="0F4761" w:themeColor="accent1" w:themeShade="BF"/>
    </w:rPr>
  </w:style>
  <w:style w:type="character" w:styleId="Intenzivensklic">
    <w:name w:val="Intense Reference"/>
    <w:basedOn w:val="Privzetapisavaodstavka"/>
    <w:uiPriority w:val="32"/>
    <w:qFormat/>
    <w:rsid w:val="00DD37FA"/>
    <w:rPr>
      <w:b/>
      <w:bCs/>
      <w:smallCaps/>
      <w:color w:val="0F4761" w:themeColor="accent1" w:themeShade="BF"/>
      <w:spacing w:val="5"/>
    </w:rPr>
  </w:style>
  <w:style w:type="character" w:styleId="Hiperpovezava">
    <w:name w:val="Hyperlink"/>
    <w:unhideWhenUsed/>
    <w:rsid w:val="00DD37FA"/>
    <w:rPr>
      <w:b/>
      <w:color w:val="0000FF"/>
      <w:u w:val="single"/>
    </w:rPr>
  </w:style>
  <w:style w:type="paragraph" w:customStyle="1" w:styleId="Standard">
    <w:name w:val="Standard"/>
    <w:rsid w:val="00DD37FA"/>
    <w:pPr>
      <w:suppressAutoHyphens/>
      <w:autoSpaceDN w:val="0"/>
      <w:spacing w:after="0" w:line="240" w:lineRule="auto"/>
      <w:textAlignment w:val="baseline"/>
    </w:pPr>
    <w:rPr>
      <w:rFonts w:ascii="Calibri" w:eastAsia="Calibri" w:hAnsi="Calibri" w:cs="Calibri"/>
      <w:kern w:val="0"/>
      <w:lang w:eastAsia="zh-CN" w:bidi="hi-IN"/>
      <w14:ligatures w14:val="none"/>
    </w:rPr>
  </w:style>
  <w:style w:type="numbering" w:customStyle="1" w:styleId="WWNum1">
    <w:name w:val="WWNum1"/>
    <w:basedOn w:val="Brezseznama"/>
    <w:rsid w:val="00DD37FA"/>
    <w:pPr>
      <w:numPr>
        <w:numId w:val="1"/>
      </w:numPr>
    </w:pPr>
  </w:style>
  <w:style w:type="numbering" w:customStyle="1" w:styleId="WWNum2">
    <w:name w:val="WWNum2"/>
    <w:basedOn w:val="Brezseznama"/>
    <w:rsid w:val="00DD37FA"/>
    <w:pPr>
      <w:numPr>
        <w:numId w:val="2"/>
      </w:numPr>
    </w:pPr>
  </w:style>
  <w:style w:type="numbering" w:customStyle="1" w:styleId="WWNum3">
    <w:name w:val="WWNum3"/>
    <w:basedOn w:val="Brezseznama"/>
    <w:rsid w:val="00DD37FA"/>
    <w:pPr>
      <w:numPr>
        <w:numId w:val="3"/>
      </w:numPr>
    </w:pPr>
  </w:style>
  <w:style w:type="numbering" w:customStyle="1" w:styleId="WWNum4">
    <w:name w:val="WWNum4"/>
    <w:basedOn w:val="Brezseznama"/>
    <w:rsid w:val="00DD37FA"/>
    <w:pPr>
      <w:numPr>
        <w:numId w:val="4"/>
      </w:numPr>
    </w:pPr>
  </w:style>
  <w:style w:type="numbering" w:customStyle="1" w:styleId="WWNum11">
    <w:name w:val="WWNum11"/>
    <w:basedOn w:val="Brezseznama"/>
    <w:rsid w:val="009E4231"/>
  </w:style>
  <w:style w:type="numbering" w:customStyle="1" w:styleId="WWNum21">
    <w:name w:val="WWNum21"/>
    <w:basedOn w:val="Brezseznama"/>
    <w:rsid w:val="009E4231"/>
  </w:style>
  <w:style w:type="numbering" w:customStyle="1" w:styleId="WWNum31">
    <w:name w:val="WWNum31"/>
    <w:basedOn w:val="Brezseznama"/>
    <w:rsid w:val="009E4231"/>
  </w:style>
  <w:style w:type="numbering" w:customStyle="1" w:styleId="WWNum41">
    <w:name w:val="WWNum41"/>
    <w:basedOn w:val="Brezseznama"/>
    <w:rsid w:val="009E4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3097</Words>
  <Characters>17654</Characters>
  <Application>Microsoft Office Word</Application>
  <DocSecurity>0</DocSecurity>
  <Lines>147</Lines>
  <Paragraphs>41</Paragraphs>
  <ScaleCrop>false</ScaleCrop>
  <Company/>
  <LinksUpToDate>false</LinksUpToDate>
  <CharactersWithSpaces>20710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Kerševan</dc:creator>
  <cp:keywords/>
  <dc:description/>
  <cp:lastModifiedBy>Tina Kerševan</cp:lastModifiedBy>
  <cp:revision>5</cp:revision>
  <dcterms:created xsi:type="dcterms:W3CDTF">2025-07-02T13:56:00Z</dcterms:created>
  <dcterms:modified xsi:type="dcterms:W3CDTF">2025-07-03T06:45:00Z</dcterms:modified>
</cp:coreProperties>
</file>