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422F0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r w:rsidRPr="009C59EA">
        <w:rPr>
          <w:rFonts w:ascii="Arial" w:eastAsia="Times New Roman" w:hAnsi="Arial" w:cs="Arial"/>
          <w:b/>
          <w:color w:val="000000"/>
          <w:kern w:val="0"/>
          <w:sz w:val="20"/>
          <w:szCs w:val="20"/>
          <w:lang w:eastAsia="sl-SI"/>
          <w14:ligatures w14:val="none"/>
        </w:rPr>
        <w:t>Priloga 3</w:t>
      </w:r>
    </w:p>
    <w:p w14:paraId="7113EB0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Times New Roman" w:hAnsi="Arial" w:cs="Arial"/>
          <w:b/>
          <w:color w:val="000000"/>
          <w:kern w:val="0"/>
          <w:sz w:val="20"/>
          <w:szCs w:val="20"/>
          <w:lang w:eastAsia="sl-SI"/>
          <w14:ligatures w14:val="none"/>
        </w:rPr>
      </w:pPr>
    </w:p>
    <w:p w14:paraId="242C353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Zaščitna in delovna obleka, obutev ter oprema</w:t>
      </w:r>
    </w:p>
    <w:p w14:paraId="4F01AE48" w14:textId="77777777" w:rsidR="009C59EA" w:rsidRPr="009C59EA" w:rsidRDefault="009C59EA" w:rsidP="009C59EA">
      <w:pPr>
        <w:spacing w:after="0" w:line="260" w:lineRule="atLeast"/>
        <w:jc w:val="both"/>
        <w:rPr>
          <w:rFonts w:ascii="Arial" w:eastAsia="Arial" w:hAnsi="Arial" w:cs="Arial"/>
          <w:b/>
          <w:bCs/>
          <w:color w:val="000000"/>
          <w:kern w:val="0"/>
          <w:sz w:val="20"/>
          <w:szCs w:val="20"/>
          <w:lang w:eastAsia="sl-SI"/>
          <w14:ligatures w14:val="none"/>
        </w:rPr>
      </w:pPr>
      <w:bookmarkStart w:id="0" w:name="_heading=h.b4rr0mem7oie" w:colFirst="0" w:colLast="0"/>
      <w:bookmarkEnd w:id="0"/>
    </w:p>
    <w:p w14:paraId="0E87E84F" w14:textId="77777777" w:rsidR="009C59EA" w:rsidRPr="009C59EA" w:rsidRDefault="009C59EA" w:rsidP="009C59EA">
      <w:pPr>
        <w:spacing w:after="0" w:line="260" w:lineRule="atLeast"/>
        <w:jc w:val="both"/>
        <w:rPr>
          <w:rFonts w:ascii="Arial" w:eastAsia="Arial" w:hAnsi="Arial" w:cs="Arial"/>
          <w:b/>
          <w:bCs/>
          <w:color w:val="000000"/>
          <w:kern w:val="0"/>
          <w:sz w:val="20"/>
          <w:szCs w:val="20"/>
          <w:lang w:eastAsia="sl-SI"/>
          <w14:ligatures w14:val="none"/>
        </w:rPr>
      </w:pPr>
      <w:bookmarkStart w:id="1" w:name="_heading=h.ywtq0iqsvgb3" w:colFirst="0" w:colLast="0"/>
      <w:bookmarkEnd w:id="1"/>
      <w:r w:rsidRPr="009C59EA">
        <w:rPr>
          <w:rFonts w:ascii="Arial" w:eastAsia="Arial" w:hAnsi="Arial" w:cs="Arial"/>
          <w:b/>
          <w:bCs/>
          <w:color w:val="000000"/>
          <w:kern w:val="0"/>
          <w:sz w:val="20"/>
          <w:szCs w:val="20"/>
          <w:lang w:eastAsia="sl-SI"/>
          <w14:ligatures w14:val="none"/>
        </w:rPr>
        <w:t>1. Namen in področje uporabe</w:t>
      </w:r>
    </w:p>
    <w:p w14:paraId="0EE7E49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7139FA3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Priloga opredeljuje zaščitno in delovno obleko, obutev ter opremo, ki jo uporabljajo zdravstveni delavci pri opravljanju nalog v </w:t>
      </w:r>
      <w:proofErr w:type="spellStart"/>
      <w:r w:rsidRPr="009C59EA">
        <w:rPr>
          <w:rFonts w:ascii="Arial" w:eastAsia="Arial" w:hAnsi="Arial" w:cs="Arial"/>
          <w:color w:val="000000"/>
          <w:kern w:val="0"/>
          <w:sz w:val="20"/>
          <w:szCs w:val="20"/>
          <w:lang w:eastAsia="sl-SI"/>
          <w14:ligatures w14:val="none"/>
        </w:rPr>
        <w:t>zunajbolnišnični</w:t>
      </w:r>
      <w:proofErr w:type="spellEnd"/>
      <w:r w:rsidRPr="009C59EA">
        <w:rPr>
          <w:rFonts w:ascii="Arial" w:eastAsia="Arial" w:hAnsi="Arial" w:cs="Arial"/>
          <w:color w:val="000000"/>
          <w:kern w:val="0"/>
          <w:sz w:val="20"/>
          <w:szCs w:val="20"/>
          <w:lang w:eastAsia="sl-SI"/>
          <w14:ligatures w14:val="none"/>
        </w:rPr>
        <w:t xml:space="preserve"> službi nujne medicinske pomoči. Zaščitna obleka in obutev ščiti zdravstvenega delavca pred vremenskimi in drugimi škodljivimi vplivi ter predstavlja celostno podobo </w:t>
      </w:r>
      <w:proofErr w:type="spellStart"/>
      <w:r w:rsidRPr="009C59EA">
        <w:rPr>
          <w:rFonts w:ascii="Arial" w:eastAsia="Arial" w:hAnsi="Arial" w:cs="Arial"/>
          <w:color w:val="000000"/>
          <w:kern w:val="0"/>
          <w:sz w:val="20"/>
          <w:szCs w:val="20"/>
          <w:lang w:eastAsia="sl-SI"/>
          <w14:ligatures w14:val="none"/>
        </w:rPr>
        <w:t>zunajbolnišnične</w:t>
      </w:r>
      <w:proofErr w:type="spellEnd"/>
      <w:r w:rsidRPr="009C59EA">
        <w:rPr>
          <w:rFonts w:ascii="Arial" w:eastAsia="Arial" w:hAnsi="Arial" w:cs="Arial"/>
          <w:color w:val="000000"/>
          <w:kern w:val="0"/>
          <w:sz w:val="20"/>
          <w:szCs w:val="20"/>
          <w:lang w:eastAsia="sl-SI"/>
          <w14:ligatures w14:val="none"/>
        </w:rPr>
        <w:t xml:space="preserve"> službe </w:t>
      </w:r>
      <w:proofErr w:type="spellStart"/>
      <w:r w:rsidRPr="009C59EA">
        <w:rPr>
          <w:rFonts w:ascii="Arial" w:eastAsia="Arial" w:hAnsi="Arial" w:cs="Arial"/>
          <w:color w:val="000000"/>
          <w:kern w:val="0"/>
          <w:sz w:val="20"/>
          <w:szCs w:val="20"/>
          <w:lang w:eastAsia="sl-SI"/>
          <w14:ligatures w14:val="none"/>
        </w:rPr>
        <w:t>NMP</w:t>
      </w:r>
      <w:proofErr w:type="spellEnd"/>
      <w:r w:rsidRPr="009C59EA">
        <w:rPr>
          <w:rFonts w:ascii="Arial" w:eastAsia="Arial" w:hAnsi="Arial" w:cs="Arial"/>
          <w:color w:val="000000"/>
          <w:kern w:val="0"/>
          <w:sz w:val="20"/>
          <w:szCs w:val="20"/>
          <w:lang w:eastAsia="sl-SI"/>
          <w14:ligatures w14:val="none"/>
        </w:rPr>
        <w:t xml:space="preserve"> v Republiki Sloveniji. Priloga ne vključuje osebne zaščitne opreme, kot so zaščitne rokavice, zaščitne maske in druge oblike zaščite, ki so predmet ločenih predpisov.</w:t>
      </w:r>
    </w:p>
    <w:p w14:paraId="58408C4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F53906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Priloga določa tehnične in funkcionalne zahteve za posamezne kose zaščitne in delovne opreme, vključno z letno in zimsko obleko, zaščitno in delovno obutvijo, pasovi, kapami, jopicami, brezrokavniki, rokavicami, čeladami, majicami ter dodatki za večjo vidnost in prepoznavnost. Posebej so opredeljeni tudi elementi opreme za izredne razmere (npr. balistična zaščita, oblačila za množične nesreče) in specializirana zaščitna oprema za reševalce motoriste.</w:t>
      </w:r>
    </w:p>
    <w:p w14:paraId="03D8D51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073498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Določeni so tudi način označevanja opreme (npr. logotipi, imenske oznake, znak NMP, slovenska zastava), barvni standardi, minimalne količine in priporočena obdobja zamenjave posameznih kosov opreme ter kriteriji, po katerih se oprema šteje za obrabljeno.</w:t>
      </w:r>
    </w:p>
    <w:p w14:paraId="51D914D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001508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 izvajalce, ki opravljajo izključno prevoze pacientov ali zdravstveno varstvo na prireditvah, uporaba oznake NMP na obleki, obutvi ali opremi ni dovoljena. Ti izvajalci prav tako niso dolžni uporabljati naslednje opreme: taktični brezrokavnik, rokavice za tehnično reševanje ter balistična zaščita.</w:t>
      </w:r>
    </w:p>
    <w:p w14:paraId="1D7BFFE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914E9C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Vsa zaščitna in delovna oprema je skladna z veljavnimi evropskimi in nacionalnimi standardi ter zakonodajo. </w:t>
      </w:r>
    </w:p>
    <w:p w14:paraId="72586AB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450344B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1.1. Splošne zahteve za zaščitno in delovno obleko, obutev ter opremo</w:t>
      </w:r>
    </w:p>
    <w:p w14:paraId="296F6CD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Znak NMP, Prevoz pacientov in slovenska zastava so definirani v Prilogi 5 istoimenskega pravilnika.</w:t>
      </w:r>
    </w:p>
    <w:p w14:paraId="32AFE1A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06FAFB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Zahteve za material za </w:t>
      </w:r>
      <w:proofErr w:type="spellStart"/>
      <w:r w:rsidRPr="009C59EA">
        <w:rPr>
          <w:rFonts w:ascii="Arial" w:eastAsia="Arial" w:hAnsi="Arial" w:cs="Arial"/>
          <w:color w:val="000000"/>
          <w:kern w:val="0"/>
          <w:sz w:val="20"/>
          <w:szCs w:val="20"/>
          <w:lang w:eastAsia="sl-SI"/>
          <w14:ligatures w14:val="none"/>
        </w:rPr>
        <w:t>ojačanje</w:t>
      </w:r>
      <w:proofErr w:type="spellEnd"/>
      <w:r w:rsidRPr="009C59EA">
        <w:rPr>
          <w:rFonts w:ascii="Arial" w:eastAsia="Arial" w:hAnsi="Arial" w:cs="Arial"/>
          <w:color w:val="000000"/>
          <w:kern w:val="0"/>
          <w:sz w:val="20"/>
          <w:szCs w:val="20"/>
          <w:lang w:eastAsia="sl-SI"/>
          <w14:ligatures w14:val="none"/>
        </w:rPr>
        <w:t xml:space="preserve"> na ramenih, komolcih in kolenih:  </w:t>
      </w:r>
    </w:p>
    <w:p w14:paraId="77B3B060"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material </w:t>
      </w:r>
      <w:proofErr w:type="spellStart"/>
      <w:r w:rsidRPr="009C59EA">
        <w:rPr>
          <w:rFonts w:ascii="Arial" w:eastAsia="Arial" w:hAnsi="Arial" w:cs="Arial"/>
          <w:color w:val="000000"/>
          <w:kern w:val="0"/>
          <w:sz w:val="20"/>
          <w:szCs w:val="20"/>
          <w:lang w:eastAsia="sl-SI"/>
          <w14:ligatures w14:val="none"/>
        </w:rPr>
        <w:t>jei</w:t>
      </w:r>
      <w:proofErr w:type="spellEnd"/>
      <w:r w:rsidRPr="009C59EA">
        <w:rPr>
          <w:rFonts w:ascii="Arial" w:eastAsia="Arial" w:hAnsi="Arial" w:cs="Arial"/>
          <w:color w:val="000000"/>
          <w:kern w:val="0"/>
          <w:sz w:val="20"/>
          <w:szCs w:val="20"/>
          <w:lang w:eastAsia="sl-SI"/>
          <w14:ligatures w14:val="none"/>
        </w:rPr>
        <w:t xml:space="preserve"> visoko odporen na obrabo in trganje (kot npr. </w:t>
      </w:r>
      <w:proofErr w:type="spellStart"/>
      <w:r w:rsidRPr="009C59EA">
        <w:rPr>
          <w:rFonts w:ascii="Arial" w:eastAsia="Arial" w:hAnsi="Arial" w:cs="Arial"/>
          <w:color w:val="000000"/>
          <w:kern w:val="0"/>
          <w:sz w:val="20"/>
          <w:szCs w:val="20"/>
          <w:lang w:eastAsia="sl-SI"/>
          <w14:ligatures w14:val="none"/>
        </w:rPr>
        <w:t>Kevlar</w:t>
      </w:r>
      <w:proofErr w:type="spellEnd"/>
      <w:r w:rsidRPr="009C59EA">
        <w:rPr>
          <w:rFonts w:ascii="Arial" w:eastAsia="Arial" w:hAnsi="Arial" w:cs="Arial"/>
          <w:color w:val="000000"/>
          <w:kern w:val="0"/>
          <w:sz w:val="20"/>
          <w:szCs w:val="20"/>
          <w:lang w:eastAsia="sl-SI"/>
          <w14:ligatures w14:val="none"/>
        </w:rPr>
        <w:t xml:space="preserve"> ali kot npr. </w:t>
      </w:r>
      <w:proofErr w:type="spellStart"/>
      <w:r w:rsidRPr="009C59EA">
        <w:rPr>
          <w:rFonts w:ascii="Arial" w:eastAsia="Arial" w:hAnsi="Arial" w:cs="Arial"/>
          <w:color w:val="000000"/>
          <w:kern w:val="0"/>
          <w:sz w:val="20"/>
          <w:szCs w:val="20"/>
          <w:lang w:eastAsia="sl-SI"/>
          <w14:ligatures w14:val="none"/>
        </w:rPr>
        <w:t>Cordura</w:t>
      </w:r>
      <w:proofErr w:type="spellEnd"/>
      <w:r w:rsidRPr="009C59EA">
        <w:rPr>
          <w:rFonts w:ascii="Arial" w:eastAsia="Arial" w:hAnsi="Arial" w:cs="Arial"/>
          <w:color w:val="000000"/>
          <w:kern w:val="0"/>
          <w:sz w:val="20"/>
          <w:szCs w:val="20"/>
          <w:lang w:eastAsia="sl-SI"/>
          <w14:ligatures w14:val="none"/>
        </w:rPr>
        <w:t>),</w:t>
      </w:r>
    </w:p>
    <w:p w14:paraId="438250FB"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vsebuje vodoodporno membrano ali </w:t>
      </w:r>
      <w:proofErr w:type="spellStart"/>
      <w:r w:rsidRPr="009C59EA">
        <w:rPr>
          <w:rFonts w:ascii="Arial" w:eastAsia="Arial" w:hAnsi="Arial" w:cs="Arial"/>
          <w:color w:val="000000"/>
          <w:kern w:val="0"/>
          <w:sz w:val="20"/>
          <w:szCs w:val="20"/>
          <w:lang w:eastAsia="sl-SI"/>
          <w14:ligatures w14:val="none"/>
        </w:rPr>
        <w:t>vodoodbojno</w:t>
      </w:r>
      <w:proofErr w:type="spellEnd"/>
      <w:r w:rsidRPr="009C59EA">
        <w:rPr>
          <w:rFonts w:ascii="Arial" w:eastAsia="Arial" w:hAnsi="Arial" w:cs="Arial"/>
          <w:color w:val="000000"/>
          <w:kern w:val="0"/>
          <w:sz w:val="20"/>
          <w:szCs w:val="20"/>
          <w:lang w:eastAsia="sl-SI"/>
          <w14:ligatures w14:val="none"/>
        </w:rPr>
        <w:t xml:space="preserve"> apreturo,</w:t>
      </w:r>
    </w:p>
    <w:p w14:paraId="79697BA1"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nudi </w:t>
      </w:r>
      <w:sdt>
        <w:sdtPr>
          <w:rPr>
            <w:rFonts w:ascii="Arial" w:eastAsia="Times New Roman" w:hAnsi="Arial" w:cs="Arial"/>
            <w:color w:val="000000"/>
            <w:kern w:val="0"/>
            <w:sz w:val="20"/>
            <w:szCs w:val="20"/>
            <w:lang w:eastAsia="sl-SI"/>
            <w14:ligatures w14:val="none"/>
          </w:rPr>
          <w:tag w:val="goog_rdk_0"/>
          <w:id w:val="-2110499870"/>
        </w:sdtPr>
        <w:sdtEndPr/>
        <w:sdtContent>
          <w:r w:rsidRPr="009C59EA">
            <w:rPr>
              <w:rFonts w:ascii="Arial" w:eastAsia="Arial Unicode MS" w:hAnsi="Arial" w:cs="Arial"/>
              <w:color w:val="000000"/>
              <w:kern w:val="0"/>
              <w:sz w:val="20"/>
              <w:szCs w:val="20"/>
              <w:lang w:eastAsia="sl-SI"/>
              <w14:ligatures w14:val="none"/>
            </w:rPr>
            <w:t>odpornost proti obrabi (EN ISO 12947-2), ocena: ≥45.000 ciklov</w:t>
          </w:r>
        </w:sdtContent>
      </w:sdt>
      <w:r w:rsidRPr="009C59EA">
        <w:rPr>
          <w:rFonts w:ascii="Arial" w:eastAsia="Arial" w:hAnsi="Arial" w:cs="Arial"/>
          <w:color w:val="000000"/>
          <w:kern w:val="0"/>
          <w:sz w:val="20"/>
          <w:szCs w:val="20"/>
          <w:lang w:eastAsia="sl-SI"/>
          <w14:ligatures w14:val="none"/>
        </w:rPr>
        <w:t>,</w:t>
      </w:r>
    </w:p>
    <w:p w14:paraId="5EB8D682"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material je črn, kontrasten,</w:t>
      </w:r>
    </w:p>
    <w:p w14:paraId="740A1F5A"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opcijsko reflektira svetlobo (dokazovanje s tehničnim listom proizvajalca materiala)</w:t>
      </w:r>
      <w:r w:rsidRPr="009C59EA">
        <w:rPr>
          <w:rFonts w:ascii="Arial" w:eastAsia="Arial" w:hAnsi="Arial" w:cs="Arial"/>
          <w:color w:val="000000"/>
          <w:kern w:val="0"/>
          <w:sz w:val="20"/>
          <w:szCs w:val="20"/>
          <w:lang w:eastAsia="sl-SI"/>
          <w14:ligatures w14:val="none"/>
        </w:rPr>
        <w:t>.</w:t>
      </w:r>
    </w:p>
    <w:p w14:paraId="4361AFA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59BE87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Reflektivne</w:t>
      </w:r>
      <w:proofErr w:type="spellEnd"/>
      <w:r w:rsidRPr="009C59EA">
        <w:rPr>
          <w:rFonts w:ascii="Arial" w:eastAsia="Arial" w:hAnsi="Arial" w:cs="Arial"/>
          <w:color w:val="000000"/>
          <w:kern w:val="0"/>
          <w:sz w:val="20"/>
          <w:szCs w:val="20"/>
          <w:lang w:eastAsia="sl-SI"/>
          <w14:ligatures w14:val="none"/>
        </w:rPr>
        <w:t xml:space="preserve"> odsevne oznake in trakovi so:</w:t>
      </w:r>
    </w:p>
    <w:p w14:paraId="193103E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šivani,</w:t>
      </w:r>
    </w:p>
    <w:p w14:paraId="087082E1"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skladu z EN ISO 20471,</w:t>
      </w:r>
    </w:p>
    <w:p w14:paraId="5F5994C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odsevni trakovi srebrne barve kot je 3M™ </w:t>
      </w:r>
      <w:proofErr w:type="spellStart"/>
      <w:r w:rsidRPr="009C59EA">
        <w:rPr>
          <w:rFonts w:ascii="Arial" w:eastAsia="Arial" w:hAnsi="Arial" w:cs="Arial"/>
          <w:color w:val="000000"/>
          <w:kern w:val="0"/>
          <w:sz w:val="20"/>
          <w:szCs w:val="20"/>
          <w:lang w:eastAsia="sl-SI"/>
          <w14:ligatures w14:val="none"/>
        </w:rPr>
        <w:t>Scotchlite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Reflective</w:t>
      </w:r>
      <w:proofErr w:type="spellEnd"/>
      <w:r w:rsidRPr="009C59EA">
        <w:rPr>
          <w:rFonts w:ascii="Arial" w:eastAsia="Arial" w:hAnsi="Arial" w:cs="Arial"/>
          <w:color w:val="000000"/>
          <w:kern w:val="0"/>
          <w:sz w:val="20"/>
          <w:szCs w:val="20"/>
          <w:lang w:eastAsia="sl-SI"/>
          <w14:ligatures w14:val="none"/>
        </w:rPr>
        <w:t xml:space="preserve"> Material 9910/9925 </w:t>
      </w:r>
      <w:proofErr w:type="spellStart"/>
      <w:r w:rsidRPr="009C59EA">
        <w:rPr>
          <w:rFonts w:ascii="Arial" w:eastAsia="Arial" w:hAnsi="Arial" w:cs="Arial"/>
          <w:color w:val="000000"/>
          <w:kern w:val="0"/>
          <w:sz w:val="20"/>
          <w:szCs w:val="20"/>
          <w:lang w:eastAsia="sl-SI"/>
          <w14:ligatures w14:val="none"/>
        </w:rPr>
        <w:t>Series</w:t>
      </w:r>
      <w:proofErr w:type="spellEnd"/>
      <w:r w:rsidRPr="009C59EA">
        <w:rPr>
          <w:rFonts w:ascii="Arial" w:eastAsia="Arial" w:hAnsi="Arial" w:cs="Arial"/>
          <w:color w:val="000000"/>
          <w:kern w:val="0"/>
          <w:sz w:val="20"/>
          <w:szCs w:val="20"/>
          <w:lang w:eastAsia="sl-SI"/>
          <w14:ligatures w14:val="none"/>
        </w:rPr>
        <w:t xml:space="preserve"> ali boljši.</w:t>
      </w:r>
    </w:p>
    <w:p w14:paraId="0AAE7CF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2FD4A0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Pri uporabi tega pravilnika je potrebno upoštevati najnovejše veljavne različice standardov, navedenih v besedilu. Vse zadrge so odporne na termično obdelavo v pralnici. Oblačilo je izdelano v skladu z Uredbo (EU) 2016/425, kategorija II in razpolaga z znakom skladnost izdelka z Evropsko zakonodajo (CE). Zaščitna in delovna oblačila so pralna pri vsaj 40 stopinj Celzija z ustreznimi dezinfekcijskimi sredstvi, kot je na primer sredstvo na osnovi </w:t>
      </w:r>
      <w:proofErr w:type="spellStart"/>
      <w:r w:rsidRPr="009C59EA">
        <w:rPr>
          <w:rFonts w:ascii="Arial" w:eastAsia="Arial" w:hAnsi="Arial" w:cs="Arial"/>
          <w:color w:val="000000"/>
          <w:kern w:val="0"/>
          <w:sz w:val="20"/>
          <w:szCs w:val="20"/>
          <w:lang w:eastAsia="sl-SI"/>
          <w14:ligatures w14:val="none"/>
        </w:rPr>
        <w:t>peroksiocetne</w:t>
      </w:r>
      <w:proofErr w:type="spellEnd"/>
      <w:r w:rsidRPr="009C59EA">
        <w:rPr>
          <w:rFonts w:ascii="Arial" w:eastAsia="Arial" w:hAnsi="Arial" w:cs="Arial"/>
          <w:color w:val="000000"/>
          <w:kern w:val="0"/>
          <w:sz w:val="20"/>
          <w:szCs w:val="20"/>
          <w:lang w:eastAsia="sl-SI"/>
          <w14:ligatures w14:val="none"/>
        </w:rPr>
        <w:t xml:space="preserve"> kisline, da se doseže mikrobiološke higienske zahteve standarda RAL GZ992/2.</w:t>
      </w:r>
    </w:p>
    <w:p w14:paraId="2A0CD14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8C513C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Izvedba v moškem in ženskem kroju. Standardne velikostne številke so prilagojene posamezniku za udobno nošenje.</w:t>
      </w:r>
    </w:p>
    <w:p w14:paraId="4B95106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30A378C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Barvni standard zaščitne opreme izvajalca v sistemu NMP </w:t>
      </w:r>
    </w:p>
    <w:p w14:paraId="0A5DC5C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A787E4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 Specifikacije barvnega standarda zaščitne opreme izvajalca v sistemu NMP</w:t>
      </w:r>
    </w:p>
    <w:tbl>
      <w:tblPr>
        <w:tblW w:w="8965" w:type="dxa"/>
        <w:tblLayout w:type="fixed"/>
        <w:tblLook w:val="0400" w:firstRow="0" w:lastRow="0" w:firstColumn="0" w:lastColumn="0" w:noHBand="0" w:noVBand="1"/>
      </w:tblPr>
      <w:tblGrid>
        <w:gridCol w:w="1133"/>
        <w:gridCol w:w="1700"/>
        <w:gridCol w:w="6132"/>
      </w:tblGrid>
      <w:tr w:rsidR="009C59EA" w:rsidRPr="009C59EA" w14:paraId="19168C42" w14:textId="77777777" w:rsidTr="002F5A00">
        <w:trPr>
          <w:cantSplit/>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91BC6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1.1.1.</w:t>
            </w:r>
          </w:p>
        </w:tc>
        <w:tc>
          <w:tcPr>
            <w:tcW w:w="1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F61F0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1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1208D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w:t>
            </w:r>
            <w:proofErr w:type="spellStart"/>
            <w:r w:rsidRPr="009C59EA">
              <w:rPr>
                <w:rFonts w:ascii="Arial" w:eastAsia="Arial" w:hAnsi="Arial" w:cs="Arial"/>
                <w:color w:val="000000"/>
                <w:kern w:val="0"/>
                <w:sz w:val="20"/>
                <w:szCs w:val="20"/>
                <w:lang w:eastAsia="sl-SI"/>
                <w14:ligatures w14:val="none"/>
              </w:rPr>
              <w:t>Luminous</w:t>
            </w:r>
            <w:proofErr w:type="spellEnd"/>
            <w:r w:rsidRPr="009C59EA">
              <w:rPr>
                <w:rFonts w:ascii="Arial" w:eastAsia="Arial" w:hAnsi="Arial" w:cs="Arial"/>
                <w:color w:val="000000"/>
                <w:kern w:val="0"/>
                <w:sz w:val="20"/>
                <w:szCs w:val="20"/>
                <w:lang w:eastAsia="sl-SI"/>
                <w14:ligatures w14:val="none"/>
              </w:rPr>
              <w:t xml:space="preserve"> Red/RAL 3024/</w:t>
            </w:r>
            <w:proofErr w:type="spellStart"/>
            <w:r w:rsidRPr="009C59EA">
              <w:rPr>
                <w:rFonts w:ascii="Arial" w:eastAsia="Arial" w:hAnsi="Arial" w:cs="Arial"/>
                <w:color w:val="000000"/>
                <w:kern w:val="0"/>
                <w:sz w:val="20"/>
                <w:szCs w:val="20"/>
                <w:lang w:eastAsia="sl-SI"/>
                <w14:ligatures w14:val="none"/>
              </w:rPr>
              <w:t>Pantone</w:t>
            </w:r>
            <w:proofErr w:type="spellEnd"/>
            <w:r w:rsidRPr="009C59EA">
              <w:rPr>
                <w:rFonts w:ascii="Arial" w:eastAsia="Arial" w:hAnsi="Arial" w:cs="Arial"/>
                <w:color w:val="000000"/>
                <w:kern w:val="0"/>
                <w:sz w:val="20"/>
                <w:szCs w:val="20"/>
                <w:lang w:eastAsia="sl-SI"/>
                <w14:ligatures w14:val="none"/>
              </w:rPr>
              <w:t xml:space="preserve"> 185 C) </w:t>
            </w:r>
          </w:p>
          <w:p w14:paraId="27E924B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w:t>
            </w:r>
            <w:proofErr w:type="spellStart"/>
            <w:r w:rsidRPr="009C59EA">
              <w:rPr>
                <w:rFonts w:ascii="Arial" w:eastAsia="Arial" w:hAnsi="Arial" w:cs="Arial"/>
                <w:color w:val="000000"/>
                <w:kern w:val="0"/>
                <w:sz w:val="20"/>
                <w:szCs w:val="20"/>
                <w:lang w:eastAsia="sl-SI"/>
                <w14:ligatures w14:val="none"/>
              </w:rPr>
              <w:t>Sulfur</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Yellow</w:t>
            </w:r>
            <w:proofErr w:type="spellEnd"/>
            <w:r w:rsidRPr="009C59EA">
              <w:rPr>
                <w:rFonts w:ascii="Arial" w:eastAsia="Arial" w:hAnsi="Arial" w:cs="Arial"/>
                <w:color w:val="000000"/>
                <w:kern w:val="0"/>
                <w:sz w:val="20"/>
                <w:szCs w:val="20"/>
                <w:lang w:eastAsia="sl-SI"/>
                <w14:ligatures w14:val="none"/>
              </w:rPr>
              <w:t>/RAL 1016/</w:t>
            </w:r>
            <w:proofErr w:type="spellStart"/>
            <w:r w:rsidRPr="009C59EA">
              <w:rPr>
                <w:rFonts w:ascii="Arial" w:eastAsia="Arial" w:hAnsi="Arial" w:cs="Arial"/>
                <w:color w:val="000000"/>
                <w:kern w:val="0"/>
                <w:sz w:val="20"/>
                <w:szCs w:val="20"/>
                <w:lang w:eastAsia="sl-SI"/>
                <w14:ligatures w14:val="none"/>
              </w:rPr>
              <w:t>Pantone</w:t>
            </w:r>
            <w:proofErr w:type="spellEnd"/>
            <w:r w:rsidRPr="009C59EA">
              <w:rPr>
                <w:rFonts w:ascii="Arial" w:eastAsia="Arial" w:hAnsi="Arial" w:cs="Arial"/>
                <w:color w:val="000000"/>
                <w:kern w:val="0"/>
                <w:sz w:val="20"/>
                <w:szCs w:val="20"/>
                <w:lang w:eastAsia="sl-SI"/>
                <w14:ligatures w14:val="none"/>
              </w:rPr>
              <w:t xml:space="preserve"> 604)</w:t>
            </w:r>
          </w:p>
          <w:p w14:paraId="3631BAA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Bela (Pure White/RAL 9010/</w:t>
            </w:r>
            <w:proofErr w:type="spellStart"/>
            <w:r w:rsidRPr="009C59EA">
              <w:rPr>
                <w:rFonts w:ascii="Arial" w:eastAsia="Arial" w:hAnsi="Arial" w:cs="Arial"/>
                <w:color w:val="000000"/>
                <w:kern w:val="0"/>
                <w:sz w:val="20"/>
                <w:szCs w:val="20"/>
                <w:lang w:eastAsia="sl-SI"/>
                <w14:ligatures w14:val="none"/>
              </w:rPr>
              <w:t>Pantone</w:t>
            </w:r>
            <w:proofErr w:type="spellEnd"/>
            <w:r w:rsidRPr="009C59EA">
              <w:rPr>
                <w:rFonts w:ascii="Arial" w:eastAsia="Arial" w:hAnsi="Arial" w:cs="Arial"/>
                <w:color w:val="000000"/>
                <w:kern w:val="0"/>
                <w:sz w:val="20"/>
                <w:szCs w:val="20"/>
                <w:lang w:eastAsia="sl-SI"/>
                <w14:ligatures w14:val="none"/>
              </w:rPr>
              <w:t xml:space="preserve"> 11-4301 </w:t>
            </w:r>
            <w:proofErr w:type="spellStart"/>
            <w:r w:rsidRPr="009C59EA">
              <w:rPr>
                <w:rFonts w:ascii="Arial" w:eastAsia="Arial" w:hAnsi="Arial" w:cs="Arial"/>
                <w:color w:val="000000"/>
                <w:kern w:val="0"/>
                <w:sz w:val="20"/>
                <w:szCs w:val="20"/>
                <w:lang w:eastAsia="sl-SI"/>
                <w14:ligatures w14:val="none"/>
              </w:rPr>
              <w:t>TPG</w:t>
            </w:r>
            <w:proofErr w:type="spellEnd"/>
            <w:r w:rsidRPr="009C59EA">
              <w:rPr>
                <w:rFonts w:ascii="Arial" w:eastAsia="Arial" w:hAnsi="Arial" w:cs="Arial"/>
                <w:color w:val="000000"/>
                <w:kern w:val="0"/>
                <w:sz w:val="20"/>
                <w:szCs w:val="20"/>
                <w:lang w:eastAsia="sl-SI"/>
                <w14:ligatures w14:val="none"/>
              </w:rPr>
              <w:t>)</w:t>
            </w:r>
          </w:p>
          <w:p w14:paraId="2CD2410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 (Black /RAL 504/</w:t>
            </w:r>
            <w:proofErr w:type="spellStart"/>
            <w:r w:rsidRPr="009C59EA">
              <w:rPr>
                <w:rFonts w:ascii="Arial" w:eastAsia="Arial" w:hAnsi="Arial" w:cs="Arial"/>
                <w:color w:val="000000"/>
                <w:kern w:val="0"/>
                <w:sz w:val="20"/>
                <w:szCs w:val="20"/>
                <w:lang w:eastAsia="sl-SI"/>
                <w14:ligatures w14:val="none"/>
              </w:rPr>
              <w:t>Pantone</w:t>
            </w:r>
            <w:proofErr w:type="spellEnd"/>
            <w:r w:rsidRPr="009C59EA">
              <w:rPr>
                <w:rFonts w:ascii="Arial" w:eastAsia="Arial" w:hAnsi="Arial" w:cs="Arial"/>
                <w:color w:val="000000"/>
                <w:kern w:val="0"/>
                <w:sz w:val="20"/>
                <w:szCs w:val="20"/>
                <w:lang w:eastAsia="sl-SI"/>
                <w14:ligatures w14:val="none"/>
              </w:rPr>
              <w:t xml:space="preserve"> 19-3911 </w:t>
            </w:r>
            <w:proofErr w:type="spellStart"/>
            <w:r w:rsidRPr="009C59EA">
              <w:rPr>
                <w:rFonts w:ascii="Arial" w:eastAsia="Arial" w:hAnsi="Arial" w:cs="Arial"/>
                <w:color w:val="000000"/>
                <w:kern w:val="0"/>
                <w:sz w:val="20"/>
                <w:szCs w:val="20"/>
                <w:lang w:eastAsia="sl-SI"/>
                <w14:ligatures w14:val="none"/>
              </w:rPr>
              <w:t>TPG</w:t>
            </w:r>
            <w:proofErr w:type="spellEnd"/>
            <w:r w:rsidRPr="009C59EA">
              <w:rPr>
                <w:rFonts w:ascii="Arial" w:eastAsia="Arial" w:hAnsi="Arial" w:cs="Arial"/>
                <w:color w:val="000000"/>
                <w:kern w:val="0"/>
                <w:sz w:val="20"/>
                <w:szCs w:val="20"/>
                <w:lang w:eastAsia="sl-SI"/>
                <w14:ligatures w14:val="none"/>
              </w:rPr>
              <w:t xml:space="preserve">) </w:t>
            </w:r>
          </w:p>
        </w:tc>
      </w:tr>
      <w:tr w:rsidR="009C59EA" w:rsidRPr="009C59EA" w14:paraId="201E9333" w14:textId="77777777" w:rsidTr="002F5A00">
        <w:trPr>
          <w:cantSplit/>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0F6F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1.1.2.</w:t>
            </w:r>
          </w:p>
        </w:tc>
        <w:tc>
          <w:tcPr>
            <w:tcW w:w="1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2642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Prepoznavnost</w:t>
            </w:r>
          </w:p>
        </w:tc>
        <w:tc>
          <w:tcPr>
            <w:tcW w:w="61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CAD94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zunanji strani hrbta oblačil napis črne barve REŠEVALEC ali ZDRAVNIK, višina črk 7,5–8,5 cm.</w:t>
            </w:r>
          </w:p>
          <w:p w14:paraId="16FEF1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D7471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sprednjem zgornjem desnem delu trupa zgornjih oblačil emblem pravokotne oblike dimenzij vsaj 11 cm x 3 cm v dveh vrsticah. Našitek je črne barve in </w:t>
            </w:r>
            <w:proofErr w:type="spellStart"/>
            <w:r w:rsidRPr="009C59EA">
              <w:rPr>
                <w:rFonts w:ascii="Arial" w:eastAsia="Arial" w:hAnsi="Arial" w:cs="Arial"/>
                <w:color w:val="000000"/>
                <w:kern w:val="0"/>
                <w:sz w:val="20"/>
                <w:szCs w:val="20"/>
                <w:lang w:eastAsia="sl-SI"/>
                <w14:ligatures w14:val="none"/>
              </w:rPr>
              <w:t>zlatno</w:t>
            </w:r>
            <w:proofErr w:type="spellEnd"/>
            <w:r w:rsidRPr="009C59EA">
              <w:rPr>
                <w:rFonts w:ascii="Arial" w:eastAsia="Arial" w:hAnsi="Arial" w:cs="Arial"/>
                <w:color w:val="000000"/>
                <w:kern w:val="0"/>
                <w:sz w:val="20"/>
                <w:szCs w:val="20"/>
                <w:lang w:eastAsia="sl-SI"/>
                <w14:ligatures w14:val="none"/>
              </w:rPr>
              <w:t xml:space="preserve"> vezeno obrobljen 1,5–2,0 mm. Napisi zlate barve zgoraj ime in priimek, spodaj izobrazba.</w:t>
            </w:r>
          </w:p>
          <w:p w14:paraId="071FDE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CB4059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spodnjem žepu desne hlačnice emblem pravokotne oblike dimenzij vsaj 3 cm x 11 cm. Na emblemu ime in priimek.</w:t>
            </w:r>
          </w:p>
          <w:p w14:paraId="5148446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C74304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Zdravstveni delavci in sodelavci, ki so v neposrednem stiku s pacienti, imajo na vidnem mestu navedeno polno ime in priimek ter ustrezen strokovni oziroma znanstveni naziv, skladno s tretjim odstavkom 23. člena Zakona o pacientovih pravicah (</w:t>
            </w:r>
            <w:proofErr w:type="spellStart"/>
            <w:r w:rsidRPr="009C59EA">
              <w:rPr>
                <w:rFonts w:ascii="Arial" w:eastAsia="Arial" w:hAnsi="Arial" w:cs="Arial"/>
                <w:color w:val="000000"/>
                <w:kern w:val="0"/>
                <w:sz w:val="20"/>
                <w:szCs w:val="20"/>
                <w:lang w:eastAsia="sl-SI"/>
                <w14:ligatures w14:val="none"/>
              </w:rPr>
              <w:t>ZPacP</w:t>
            </w:r>
            <w:proofErr w:type="spellEnd"/>
            <w:r w:rsidRPr="009C59EA">
              <w:rPr>
                <w:rFonts w:ascii="Arial" w:eastAsia="Arial" w:hAnsi="Arial" w:cs="Arial"/>
                <w:color w:val="000000"/>
                <w:kern w:val="0"/>
                <w:sz w:val="20"/>
                <w:szCs w:val="20"/>
                <w:lang w:eastAsia="sl-SI"/>
                <w14:ligatures w14:val="none"/>
              </w:rPr>
              <w:t>), okrajšave nazivov pa v skladu s Pravilnikom o vrstah nazivov in načinu njihove uporabe.</w:t>
            </w:r>
          </w:p>
          <w:p w14:paraId="706C007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A5B6AD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levem rokavu pod ramo je znak NMP, nad njim slovenska zastava (dimenzije 4 cm x 8 cm), na desnem znak zavoda/enote. Premer znakov 7-9 cm. Emblemi in znaki so vezeni ločeno in našiti na oblačila. </w:t>
            </w:r>
          </w:p>
        </w:tc>
      </w:tr>
      <w:tr w:rsidR="009C59EA" w:rsidRPr="009C59EA" w14:paraId="0F155BDC" w14:textId="77777777" w:rsidTr="002F5A00">
        <w:trPr>
          <w:cantSplit/>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01BDF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1.1.3.</w:t>
            </w:r>
          </w:p>
        </w:tc>
        <w:tc>
          <w:tcPr>
            <w:tcW w:w="1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E11CD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Pisava</w:t>
            </w:r>
          </w:p>
        </w:tc>
        <w:tc>
          <w:tcPr>
            <w:tcW w:w="61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1C773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Črke na emblemu so velike tiskane, pisave </w:t>
            </w:r>
            <w:proofErr w:type="spellStart"/>
            <w:r w:rsidRPr="009C59EA">
              <w:rPr>
                <w:rFonts w:ascii="Arial" w:eastAsia="Arial" w:hAnsi="Arial" w:cs="Arial"/>
                <w:color w:val="000000"/>
                <w:kern w:val="0"/>
                <w:sz w:val="20"/>
                <w:szCs w:val="20"/>
                <w:lang w:eastAsia="sl-SI"/>
                <w14:ligatures w14:val="none"/>
              </w:rPr>
              <w:t>Arial</w:t>
            </w:r>
            <w:proofErr w:type="spellEnd"/>
            <w:r w:rsidRPr="009C59EA">
              <w:rPr>
                <w:rFonts w:ascii="Arial" w:eastAsia="Arial" w:hAnsi="Arial" w:cs="Arial"/>
                <w:color w:val="000000"/>
                <w:kern w:val="0"/>
                <w:sz w:val="20"/>
                <w:szCs w:val="20"/>
                <w:lang w:eastAsia="sl-SI"/>
                <w14:ligatures w14:val="none"/>
              </w:rPr>
              <w:t xml:space="preserve">, na hrbtu pisave </w:t>
            </w:r>
            <w:proofErr w:type="spellStart"/>
            <w:r w:rsidRPr="009C59EA">
              <w:rPr>
                <w:rFonts w:ascii="Arial" w:eastAsia="Arial" w:hAnsi="Arial" w:cs="Arial"/>
                <w:color w:val="000000"/>
                <w:kern w:val="0"/>
                <w:sz w:val="20"/>
                <w:szCs w:val="20"/>
                <w:lang w:eastAsia="sl-SI"/>
                <w14:ligatures w14:val="none"/>
              </w:rPr>
              <w:t>Arial</w:t>
            </w:r>
            <w:proofErr w:type="spellEnd"/>
            <w:r w:rsidRPr="009C59EA">
              <w:rPr>
                <w:rFonts w:ascii="Arial" w:eastAsia="Arial" w:hAnsi="Arial" w:cs="Arial"/>
                <w:color w:val="000000"/>
                <w:kern w:val="0"/>
                <w:sz w:val="20"/>
                <w:szCs w:val="20"/>
                <w:lang w:eastAsia="sl-SI"/>
                <w14:ligatures w14:val="none"/>
              </w:rPr>
              <w:t xml:space="preserve"> Black. </w:t>
            </w:r>
          </w:p>
        </w:tc>
      </w:tr>
      <w:tr w:rsidR="009C59EA" w:rsidRPr="009C59EA" w14:paraId="0C97DA24" w14:textId="77777777" w:rsidTr="002F5A00">
        <w:trPr>
          <w:cantSplit/>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71BE4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1.1.4.</w:t>
            </w:r>
          </w:p>
        </w:tc>
        <w:tc>
          <w:tcPr>
            <w:tcW w:w="170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9E26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13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24B74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 Horizontalni odsevni trakovi so širine 7 cm, vertikalni 5 cm.</w:t>
            </w:r>
          </w:p>
        </w:tc>
      </w:tr>
    </w:tbl>
    <w:p w14:paraId="3898452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44A2049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1.2. Zaščitna oprema</w:t>
      </w:r>
    </w:p>
    <w:p w14:paraId="1696243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 xml:space="preserve">1.2.1. Zaščitna jakna - zimska (bunda) </w:t>
      </w:r>
    </w:p>
    <w:p w14:paraId="18F911C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5B540CFE" wp14:editId="428355EC">
            <wp:extent cx="5760410" cy="3606800"/>
            <wp:effectExtent l="0" t="0" r="0" b="0"/>
            <wp:docPr id="2026484130"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5"/>
                    <a:srcRect/>
                    <a:stretch>
                      <a:fillRect/>
                    </a:stretch>
                  </pic:blipFill>
                  <pic:spPr>
                    <a:xfrm>
                      <a:off x="0" y="0"/>
                      <a:ext cx="5760410" cy="3606800"/>
                    </a:xfrm>
                    <a:prstGeom prst="rect">
                      <a:avLst/>
                    </a:prstGeom>
                    <a:ln/>
                  </pic:spPr>
                </pic:pic>
              </a:graphicData>
            </a:graphic>
          </wp:inline>
        </w:drawing>
      </w:r>
    </w:p>
    <w:p w14:paraId="262BBC10"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1: Skica bunde</w:t>
      </w:r>
    </w:p>
    <w:p w14:paraId="76DA713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 Specifikacije za bundo</w:t>
      </w:r>
    </w:p>
    <w:tbl>
      <w:tblPr>
        <w:tblW w:w="8832" w:type="dxa"/>
        <w:tblLayout w:type="fixed"/>
        <w:tblLook w:val="0400" w:firstRow="0" w:lastRow="0" w:firstColumn="0" w:lastColumn="0" w:noHBand="0" w:noVBand="1"/>
      </w:tblPr>
      <w:tblGrid>
        <w:gridCol w:w="1133"/>
        <w:gridCol w:w="1417"/>
        <w:gridCol w:w="6282"/>
      </w:tblGrid>
      <w:tr w:rsidR="009C59EA" w:rsidRPr="009C59EA" w14:paraId="51CDF3AC"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35A4F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077A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F9B62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in </w:t>
            </w: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192BE074"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09F0D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1.2.1.2.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693C6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2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3EFC2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20471:2013+A1:2016 razred 2, skupaj z zaščitnimi delovnimi hlačami dosega razred 3.</w:t>
            </w:r>
          </w:p>
          <w:p w14:paraId="3C5C61F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F27665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poteka horizontalno čez prsni del in se nadaljuje čez hrbtni del. Trak naj se v isti višini (ko so roke ob telesu) nadaljuje na oba rokava.</w:t>
            </w:r>
          </w:p>
          <w:p w14:paraId="658D41F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72862F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poteka horizontalno 5 cm nad spodnjim robom in se nadaljuje čez hrbtni del. Trak naj se v isti višini (ko so roke ob telesu) nadaljuje na oba rokava.</w:t>
            </w:r>
          </w:p>
          <w:p w14:paraId="63698D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364480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vertikalno poteka po obeh rokavih ob strani od ramenskega dela do odsevnega traku spodaj, vendar ne čez embleme in našitke.</w:t>
            </w:r>
          </w:p>
        </w:tc>
      </w:tr>
      <w:tr w:rsidR="009C59EA" w:rsidRPr="009C59EA" w14:paraId="4AF240A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4E868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1.2.1.3.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8CA2D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(standard materiala)</w:t>
            </w:r>
          </w:p>
        </w:tc>
        <w:tc>
          <w:tcPr>
            <w:tcW w:w="62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5007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SIST EN 343: 2003 + A1: 2007 - zaščita materialov in šivov pred padavinami (npr. dež, snežinke), meglo in talno vlago in vetrom</w:t>
            </w:r>
          </w:p>
          <w:p w14:paraId="3531C58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17308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EN11612 - zaščita pred vročino in toploto (vsaj razrede A1, B1, C1, E1, F1)</w:t>
            </w:r>
          </w:p>
          <w:p w14:paraId="4509F12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974879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1149-5 - antistatičnost (opcijsko)</w:t>
            </w:r>
          </w:p>
          <w:p w14:paraId="76823D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D90EB1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ISO 9237 - zagotavljanje zračnosti (opcijsko)</w:t>
            </w:r>
          </w:p>
          <w:p w14:paraId="3B98165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49DF5F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14058 - zaščito pred vplivi hladnega okolja s temperaturami nad -5°C, vlažnosti in vetra (opcijsko)</w:t>
            </w:r>
          </w:p>
        </w:tc>
      </w:tr>
      <w:tr w:rsidR="009C59EA" w:rsidRPr="009C59EA" w14:paraId="169653E4"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A70F6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1.2.1.4.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078A6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2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54BDD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Kroj zagotavlja udobno nošenje, neovirano gibljivost in je prilagojen delu na terenu.</w:t>
            </w:r>
          </w:p>
          <w:p w14:paraId="5004FFE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ADA56B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Bunda je lahko sestavljena iz dveh ločenih plasti, ki se preko zadrge in gumbov povežeta. </w:t>
            </w:r>
            <w:r w:rsidRPr="009C59EA">
              <w:rPr>
                <w:rFonts w:ascii="Arial" w:eastAsia="Arial" w:hAnsi="Arial" w:cs="Arial"/>
                <w:i/>
                <w:color w:val="000000"/>
                <w:kern w:val="0"/>
                <w:sz w:val="20"/>
                <w:szCs w:val="20"/>
                <w:lang w:eastAsia="sl-SI"/>
                <w14:ligatures w14:val="none"/>
              </w:rPr>
              <w:t>Termo izolacijska plast je opcijska.</w:t>
            </w:r>
          </w:p>
          <w:p w14:paraId="553CEEB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D9DB1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Oblačilo omogoča hkratno nošenje termo izolacijske plasti, zaščitne jakne, termo jopice in majice.</w:t>
            </w:r>
          </w:p>
          <w:p w14:paraId="45BDB35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 </w:t>
            </w:r>
          </w:p>
          <w:p w14:paraId="1996101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sprednjem delu se zapenja s spiralno zadrgo (z dvema drsnikoma), ki sega do vrha ovratnika. Na zadrgo je z notranje strani našita zadrga, ki opcijsko omogoča vpenjanje termo izolacijskega vložka.</w:t>
            </w:r>
          </w:p>
          <w:p w14:paraId="2CF2E82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DC16F7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Ovratnik, visok stoječ (znotraj v črni barvi) z integrirano nepremočljivo ter po višini in širini nastavljivo kapuco (RAL 1016), ki se lahko zloži v ovratnik in zapre s pokrovom s pritisnimi gumbi. Po obodu in dolžini kapuce je vpeljana elastična vrvica, ki ima na obe strani plastičen regulator. </w:t>
            </w:r>
          </w:p>
          <w:p w14:paraId="00DF259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BB2E72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Rokavi so neodstranljivi, na dolžini rokava sta </w:t>
            </w:r>
            <w:proofErr w:type="spellStart"/>
            <w:r w:rsidRPr="009C59EA">
              <w:rPr>
                <w:rFonts w:ascii="Arial" w:eastAsia="Arial" w:hAnsi="Arial" w:cs="Arial"/>
                <w:color w:val="000000"/>
                <w:kern w:val="0"/>
                <w:sz w:val="20"/>
                <w:szCs w:val="20"/>
                <w:lang w:eastAsia="sl-SI"/>
                <w14:ligatures w14:val="none"/>
              </w:rPr>
              <w:t>potegavček</w:t>
            </w:r>
            <w:proofErr w:type="spellEnd"/>
            <w:r w:rsidRPr="009C59EA">
              <w:rPr>
                <w:rFonts w:ascii="Arial" w:eastAsia="Arial" w:hAnsi="Arial" w:cs="Arial"/>
                <w:color w:val="000000"/>
                <w:kern w:val="0"/>
                <w:sz w:val="20"/>
                <w:szCs w:val="20"/>
                <w:lang w:eastAsia="sl-SI"/>
                <w14:ligatures w14:val="none"/>
              </w:rPr>
              <w:t xml:space="preserve"> in </w:t>
            </w:r>
            <w:proofErr w:type="spellStart"/>
            <w:r w:rsidRPr="009C59EA">
              <w:rPr>
                <w:rFonts w:ascii="Arial" w:eastAsia="Arial" w:hAnsi="Arial" w:cs="Arial"/>
                <w:color w:val="000000"/>
                <w:kern w:val="0"/>
                <w:sz w:val="20"/>
                <w:szCs w:val="20"/>
                <w:lang w:eastAsia="sl-SI"/>
                <w14:ligatures w14:val="none"/>
              </w:rPr>
              <w:t>sprimni</w:t>
            </w:r>
            <w:proofErr w:type="spellEnd"/>
            <w:r w:rsidRPr="009C59EA">
              <w:rPr>
                <w:rFonts w:ascii="Arial" w:eastAsia="Arial" w:hAnsi="Arial" w:cs="Arial"/>
                <w:color w:val="000000"/>
                <w:kern w:val="0"/>
                <w:sz w:val="20"/>
                <w:szCs w:val="20"/>
                <w:lang w:eastAsia="sl-SI"/>
                <w14:ligatures w14:val="none"/>
              </w:rPr>
              <w:t xml:space="preserve"> trak za uravnavanje širine rokava v zapestju. V tem predelu in na komolcih je blago v črni barvi, material pa zagotavlja povečano odpornost na obrabo (zapisano v točki 1.1.).</w:t>
            </w:r>
          </w:p>
          <w:p w14:paraId="695AAB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66B3A3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Spredaj na prsih, desno in levo je »</w:t>
            </w:r>
            <w:proofErr w:type="spellStart"/>
            <w:r w:rsidRPr="009C59EA">
              <w:rPr>
                <w:rFonts w:ascii="Arial" w:eastAsia="Arial" w:hAnsi="Arial" w:cs="Arial"/>
                <w:color w:val="000000"/>
                <w:kern w:val="0"/>
                <w:sz w:val="20"/>
                <w:szCs w:val="20"/>
                <w:lang w:eastAsia="sl-SI"/>
                <w14:ligatures w14:val="none"/>
              </w:rPr>
              <w:t>napoleon</w:t>
            </w:r>
            <w:proofErr w:type="spellEnd"/>
            <w:r w:rsidRPr="009C59EA">
              <w:rPr>
                <w:rFonts w:ascii="Arial" w:eastAsia="Arial" w:hAnsi="Arial" w:cs="Arial"/>
                <w:color w:val="000000"/>
                <w:kern w:val="0"/>
                <w:sz w:val="20"/>
                <w:szCs w:val="20"/>
                <w:lang w:eastAsia="sl-SI"/>
                <w14:ligatures w14:val="none"/>
              </w:rPr>
              <w:t>« žep, ki se zapira z zadrgo, dolžine ≈ 18 cm.</w:t>
            </w:r>
          </w:p>
          <w:p w14:paraId="6AA48AB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56BA18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levi strani prsi je žep za nošenje radijske postaje širine 13 cm in višine do ekrana zaslona ročne radijske postaje (za ročno radijsko postajo kot je Motorola R7). Nad žepom je trak za zapenjanje, s katerim se prepreči izpadanje radijske postaje ob sklanjanju. Ob ovratniku desno je zanka (širine vsaj 6 cm in višine 2 cm) v barvi oblačila za pripenjanje mikrofona radijske postaje ali detektorja monoksida.</w:t>
            </w:r>
          </w:p>
          <w:p w14:paraId="4D2046E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A4BFE3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Spredaj spodaj, desno in levo je notranji žep (zunanji žep skrit v notranjost) z zadrgo dolžine ≈ 18 cm.</w:t>
            </w:r>
          </w:p>
          <w:p w14:paraId="0064E4C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9A90A0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sredinskem delu in spodaj je vpeljana elastična vrvica, ki ima na obe strani plastičen regulator.</w:t>
            </w:r>
          </w:p>
          <w:p w14:paraId="24F335D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1656C4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notranji strani vratnega izreza in v rokavih so pritisni gumbi in zadrga za pritrditev termo vložka v bundo (kapuca je lahko fiksna ali snemljiva.</w:t>
            </w:r>
          </w:p>
          <w:p w14:paraId="4AF773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22525E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vratni del sta všiti zanka za obešanje in velikostna številka. Etiketa z nazivom proizvajalca, načinom vzdrževanja, letnico izdelave in serijsko številko so našite na levi podlogi.</w:t>
            </w:r>
          </w:p>
          <w:p w14:paraId="362CCED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008BE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b/>
                <w:i/>
                <w:color w:val="000000"/>
                <w:kern w:val="0"/>
                <w:sz w:val="20"/>
                <w:szCs w:val="20"/>
                <w:lang w:eastAsia="sl-SI"/>
                <w14:ligatures w14:val="none"/>
              </w:rPr>
              <w:t>Splošne zahteve za termo vložek</w:t>
            </w:r>
          </w:p>
          <w:p w14:paraId="1A93CD6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333C761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Vložek je lahko odstranljiv ali fiksen in je obojestransko trapezno prešit.</w:t>
            </w:r>
          </w:p>
          <w:p w14:paraId="318AF94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3B89864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Kroj vložka je prilagojen za vpenjanje v bundo (z rokavi in brez njih).</w:t>
            </w:r>
          </w:p>
          <w:p w14:paraId="25F17D8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3C698A2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Z zadrgama je vpet med </w:t>
            </w:r>
            <w:proofErr w:type="spellStart"/>
            <w:r w:rsidRPr="009C59EA">
              <w:rPr>
                <w:rFonts w:ascii="Arial" w:eastAsia="Arial" w:hAnsi="Arial" w:cs="Arial"/>
                <w:i/>
                <w:color w:val="000000"/>
                <w:kern w:val="0"/>
                <w:sz w:val="20"/>
                <w:szCs w:val="20"/>
                <w:lang w:eastAsia="sl-SI"/>
                <w14:ligatures w14:val="none"/>
              </w:rPr>
              <w:t>obrobnik</w:t>
            </w:r>
            <w:proofErr w:type="spellEnd"/>
            <w:r w:rsidRPr="009C59EA">
              <w:rPr>
                <w:rFonts w:ascii="Arial" w:eastAsia="Arial" w:hAnsi="Arial" w:cs="Arial"/>
                <w:i/>
                <w:color w:val="000000"/>
                <w:kern w:val="0"/>
                <w:sz w:val="20"/>
                <w:szCs w:val="20"/>
                <w:lang w:eastAsia="sl-SI"/>
                <w14:ligatures w14:val="none"/>
              </w:rPr>
              <w:t xml:space="preserve"> in sprednjo zadrgo, ob vratnem izrezu in na dolžini rokav je vpet s pritisnimi gumbi. Gumbi so na traku, izdelanem iz osnovne tkanine, zanka je elastična.</w:t>
            </w:r>
          </w:p>
          <w:p w14:paraId="37E683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2152136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Notranji del ovratnika je iz mehke in tople tkanine, dolžina rokav pa zaključena s patentom, dolgim ≈ 7 cm.</w:t>
            </w:r>
          </w:p>
          <w:p w14:paraId="64BEA24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063FAB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 sredini vratnega izreza je v notranjosti všita velikostna številka, vzdrževalna etiketa pa v levi stranski šiv.</w:t>
            </w:r>
          </w:p>
        </w:tc>
      </w:tr>
      <w:tr w:rsidR="009C59EA" w:rsidRPr="009C59EA" w14:paraId="07BACE75"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1D0CA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1.2.1.5.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7B14B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2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D6059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w:t>
            </w:r>
          </w:p>
          <w:p w14:paraId="06A28280"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robusten in lahek;</w:t>
            </w:r>
          </w:p>
          <w:p w14:paraId="237524E5"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visoko barvno obstojen in stabilen;</w:t>
            </w:r>
          </w:p>
          <w:p w14:paraId="6015281A"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odporen na trganje in obrabo;</w:t>
            </w:r>
          </w:p>
          <w:p w14:paraId="26B04F27"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prijeten na dotik in se hitro suši;</w:t>
            </w:r>
          </w:p>
          <w:p w14:paraId="54D95F9C"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w:t>
            </w:r>
          </w:p>
          <w:p w14:paraId="3235D8B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56C78D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Šivi so varjeni oz. lepljeni, ter nudijo vodotesnost. Zadrge so nepremočljive.</w:t>
            </w:r>
          </w:p>
          <w:p w14:paraId="4085360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517700C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 Plast – sestava vrhnjega materiala: 100 % PA 6.6</w:t>
            </w:r>
          </w:p>
          <w:p w14:paraId="5D651E9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vezava: RIPSTOP</w:t>
            </w:r>
          </w:p>
          <w:p w14:paraId="0B537A5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Teža: 55g/m²</w:t>
            </w:r>
          </w:p>
          <w:p w14:paraId="1C8872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398E593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2. Snemljiva plast – sestava izolacijske plasti: izolacijska </w:t>
            </w:r>
            <w:proofErr w:type="spellStart"/>
            <w:r w:rsidRPr="009C59EA">
              <w:rPr>
                <w:rFonts w:ascii="Arial" w:eastAsia="Arial" w:hAnsi="Arial" w:cs="Arial"/>
                <w:i/>
                <w:color w:val="000000"/>
                <w:kern w:val="0"/>
                <w:sz w:val="20"/>
                <w:szCs w:val="20"/>
                <w:lang w:eastAsia="sl-SI"/>
                <w14:ligatures w14:val="none"/>
              </w:rPr>
              <w:t>bikomponentna</w:t>
            </w:r>
            <w:proofErr w:type="spellEnd"/>
            <w:r w:rsidRPr="009C59EA">
              <w:rPr>
                <w:rFonts w:ascii="Arial" w:eastAsia="Arial" w:hAnsi="Arial" w:cs="Arial"/>
                <w:i/>
                <w:color w:val="000000"/>
                <w:kern w:val="0"/>
                <w:sz w:val="20"/>
                <w:szCs w:val="20"/>
                <w:lang w:eastAsia="sl-SI"/>
                <w14:ligatures w14:val="none"/>
              </w:rPr>
              <w:t xml:space="preserve"> netkana </w:t>
            </w:r>
            <w:proofErr w:type="spellStart"/>
            <w:r w:rsidRPr="009C59EA">
              <w:rPr>
                <w:rFonts w:ascii="Arial" w:eastAsia="Arial" w:hAnsi="Arial" w:cs="Arial"/>
                <w:i/>
                <w:color w:val="000000"/>
                <w:kern w:val="0"/>
                <w:sz w:val="20"/>
                <w:szCs w:val="20"/>
                <w:lang w:eastAsia="sl-SI"/>
                <w14:ligatures w14:val="none"/>
              </w:rPr>
              <w:t>tekstilija</w:t>
            </w:r>
            <w:proofErr w:type="spellEnd"/>
            <w:r w:rsidRPr="009C59EA">
              <w:rPr>
                <w:rFonts w:ascii="Arial" w:eastAsia="Arial" w:hAnsi="Arial" w:cs="Arial"/>
                <w:i/>
                <w:color w:val="000000"/>
                <w:kern w:val="0"/>
                <w:sz w:val="20"/>
                <w:szCs w:val="20"/>
                <w:lang w:eastAsia="sl-SI"/>
                <w14:ligatures w14:val="none"/>
              </w:rPr>
              <w:t xml:space="preserve"> iz 100% poliestra (vlakna spiralno vita, prožna) v kombinaciji s 100 % polipropilenom (</w:t>
            </w:r>
            <w:proofErr w:type="spellStart"/>
            <w:r w:rsidRPr="009C59EA">
              <w:rPr>
                <w:rFonts w:ascii="Arial" w:eastAsia="Arial" w:hAnsi="Arial" w:cs="Arial"/>
                <w:i/>
                <w:color w:val="000000"/>
                <w:kern w:val="0"/>
                <w:sz w:val="20"/>
                <w:szCs w:val="20"/>
                <w:lang w:eastAsia="sl-SI"/>
                <w14:ligatures w14:val="none"/>
              </w:rPr>
              <w:t>aluminiziran</w:t>
            </w:r>
            <w:proofErr w:type="spellEnd"/>
            <w:r w:rsidRPr="009C59EA">
              <w:rPr>
                <w:rFonts w:ascii="Arial" w:eastAsia="Arial" w:hAnsi="Arial" w:cs="Arial"/>
                <w:i/>
                <w:color w:val="000000"/>
                <w:kern w:val="0"/>
                <w:sz w:val="20"/>
                <w:szCs w:val="20"/>
                <w:lang w:eastAsia="sl-SI"/>
                <w14:ligatures w14:val="none"/>
              </w:rPr>
              <w:t>)</w:t>
            </w:r>
          </w:p>
          <w:p w14:paraId="2502546D"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1"/>
                <w:id w:val="1469790141"/>
              </w:sdtPr>
              <w:sdtEndPr/>
              <w:sdtContent>
                <w:r w:rsidR="009C59EA" w:rsidRPr="009C59EA">
                  <w:rPr>
                    <w:rFonts w:ascii="Arial" w:eastAsia="Arial Unicode MS" w:hAnsi="Arial" w:cs="Arial"/>
                    <w:i/>
                    <w:color w:val="000000"/>
                    <w:kern w:val="0"/>
                    <w:sz w:val="20"/>
                    <w:szCs w:val="20"/>
                    <w:lang w:eastAsia="sl-SI"/>
                    <w14:ligatures w14:val="none"/>
                  </w:rPr>
                  <w:t>Debelina: ≥ 19 mm</w:t>
                </w:r>
              </w:sdtContent>
            </w:sdt>
          </w:p>
          <w:p w14:paraId="656D9636"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2"/>
                <w:id w:val="-1428410821"/>
              </w:sdtPr>
              <w:sdtEndPr/>
              <w:sdtContent>
                <w:r w:rsidR="009C59EA" w:rsidRPr="009C59EA">
                  <w:rPr>
                    <w:rFonts w:ascii="Arial" w:eastAsia="Arial Unicode MS" w:hAnsi="Arial" w:cs="Arial"/>
                    <w:i/>
                    <w:color w:val="000000"/>
                    <w:kern w:val="0"/>
                    <w:sz w:val="20"/>
                    <w:szCs w:val="20"/>
                    <w:lang w:eastAsia="sl-SI"/>
                    <w14:ligatures w14:val="none"/>
                  </w:rPr>
                  <w:t xml:space="preserve">Toplotna odpornost </w:t>
                </w:r>
                <w:proofErr w:type="spellStart"/>
                <w:r w:rsidR="009C59EA" w:rsidRPr="009C59EA">
                  <w:rPr>
                    <w:rFonts w:ascii="Arial" w:eastAsia="Arial Unicode MS" w:hAnsi="Arial" w:cs="Arial"/>
                    <w:i/>
                    <w:color w:val="000000"/>
                    <w:kern w:val="0"/>
                    <w:sz w:val="20"/>
                    <w:szCs w:val="20"/>
                    <w:lang w:eastAsia="sl-SI"/>
                    <w14:ligatures w14:val="none"/>
                  </w:rPr>
                  <w:t>Rct</w:t>
                </w:r>
                <w:proofErr w:type="spellEnd"/>
                <w:r w:rsidR="009C59EA" w:rsidRPr="009C59EA">
                  <w:rPr>
                    <w:rFonts w:ascii="Arial" w:eastAsia="Arial Unicode MS" w:hAnsi="Arial" w:cs="Arial"/>
                    <w:i/>
                    <w:color w:val="000000"/>
                    <w:kern w:val="0"/>
                    <w:sz w:val="20"/>
                    <w:szCs w:val="20"/>
                    <w:lang w:eastAsia="sl-SI"/>
                    <w14:ligatures w14:val="none"/>
                  </w:rPr>
                  <w:t xml:space="preserve"> ( m²K/W ): ≥ 0,32</w:t>
                </w:r>
              </w:sdtContent>
            </w:sdt>
          </w:p>
          <w:p w14:paraId="382893C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Prešitje</w:t>
            </w:r>
            <w:proofErr w:type="spellEnd"/>
            <w:r w:rsidRPr="009C59EA">
              <w:rPr>
                <w:rFonts w:ascii="Arial" w:eastAsia="Arial" w:hAnsi="Arial" w:cs="Arial"/>
                <w:i/>
                <w:color w:val="000000"/>
                <w:kern w:val="0"/>
                <w:sz w:val="20"/>
                <w:szCs w:val="20"/>
                <w:lang w:eastAsia="sl-SI"/>
                <w14:ligatures w14:val="none"/>
              </w:rPr>
              <w:t>: trapezno</w:t>
            </w:r>
          </w:p>
        </w:tc>
      </w:tr>
    </w:tbl>
    <w:p w14:paraId="248F0DB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F0DC33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6E07662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1.2.2. Zaščitna jakna - letna</w:t>
      </w:r>
    </w:p>
    <w:p w14:paraId="2CE7D1F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43841CEB" wp14:editId="3E564993">
            <wp:extent cx="5760410" cy="3378200"/>
            <wp:effectExtent l="0" t="0" r="0" b="0"/>
            <wp:docPr id="2026484136"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6"/>
                    <a:srcRect/>
                    <a:stretch>
                      <a:fillRect/>
                    </a:stretch>
                  </pic:blipFill>
                  <pic:spPr>
                    <a:xfrm>
                      <a:off x="0" y="0"/>
                      <a:ext cx="5760410" cy="3378200"/>
                    </a:xfrm>
                    <a:prstGeom prst="rect">
                      <a:avLst/>
                    </a:prstGeom>
                    <a:ln/>
                  </pic:spPr>
                </pic:pic>
              </a:graphicData>
            </a:graphic>
          </wp:inline>
        </w:drawing>
      </w:r>
    </w:p>
    <w:p w14:paraId="546E05A8"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2: Skica jakne</w:t>
      </w:r>
    </w:p>
    <w:p w14:paraId="1BDBE89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3: Specifikacije za jakno</w:t>
      </w:r>
    </w:p>
    <w:tbl>
      <w:tblPr>
        <w:tblW w:w="8818" w:type="dxa"/>
        <w:tblLayout w:type="fixed"/>
        <w:tblLook w:val="0400" w:firstRow="0" w:lastRow="0" w:firstColumn="0" w:lastColumn="0" w:noHBand="0" w:noVBand="1"/>
      </w:tblPr>
      <w:tblGrid>
        <w:gridCol w:w="1133"/>
        <w:gridCol w:w="1417"/>
        <w:gridCol w:w="6268"/>
      </w:tblGrid>
      <w:tr w:rsidR="009C59EA" w:rsidRPr="009C59EA" w14:paraId="6C25E01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765AD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1.2.2.1.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87EB9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65882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in </w:t>
            </w: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5DC7EB7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13BA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1.2.2.2.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3E5198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1065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20471:2013+A1:2016 razred 2, skupaj z zaščitnimi delovnimi hlačami dosega razred 3.</w:t>
            </w:r>
          </w:p>
          <w:p w14:paraId="1B1287B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0EE25E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poteka horizontalno čez prsni del in se nadaljuje čez hrbtni del. Trak naj se v isti višini (ko so roke ob telesu) nadaljuje na oba rokava.</w:t>
            </w:r>
          </w:p>
          <w:p w14:paraId="3B3079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DB46C1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poteka horizontalno 5 cm nad spodnjim robom in se nadaljuje čez hrbtni del. Trak naj se v isti višini (ko so roke ob telesu) nadaljuje na oba rokava.</w:t>
            </w:r>
          </w:p>
          <w:p w14:paraId="1DA2B17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57E6A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Odsevni trak naj vertikalno poteka po obeh rokavih ob strani od ramenskega dela do odsevnega traku spodaj, vendar ne čez embleme in našitke.</w:t>
            </w:r>
          </w:p>
        </w:tc>
      </w:tr>
      <w:tr w:rsidR="009C59EA" w:rsidRPr="009C59EA" w14:paraId="1C0C80D9"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A20F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1.2.2.3.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377DF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(standard materiala)</w:t>
            </w:r>
          </w:p>
        </w:tc>
        <w:tc>
          <w:tcPr>
            <w:tcW w:w="6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E8B97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Verzija EME:</w:t>
            </w:r>
          </w:p>
          <w:p w14:paraId="1B1EBA7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9237 - zagotavljanje zračnosti, ocena: 40 – 120 l/m²/s;</w:t>
            </w:r>
          </w:p>
          <w:p w14:paraId="04E3D9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42AF34B"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3"/>
                <w:id w:val="-409621989"/>
              </w:sdtPr>
              <w:sdtEndPr/>
              <w:sdtContent>
                <w:r w:rsidR="009C59EA" w:rsidRPr="009C59EA">
                  <w:rPr>
                    <w:rFonts w:ascii="Arial" w:eastAsia="Arial Unicode MS" w:hAnsi="Arial" w:cs="Arial"/>
                    <w:color w:val="000000"/>
                    <w:kern w:val="0"/>
                    <w:sz w:val="20"/>
                    <w:szCs w:val="20"/>
                    <w:lang w:eastAsia="sl-SI"/>
                    <w14:ligatures w14:val="none"/>
                  </w:rPr>
                  <w:t>EN ISO 15496:2018 - zagotavljanje odvajanja znoja od telesa (vpijanje znoja - hidrofilne lastnosti -  na notranji strani, ocena ≥ 15.000 g/m²/24h)</w:t>
                </w:r>
              </w:sdtContent>
            </w:sdt>
          </w:p>
          <w:p w14:paraId="6EC45A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DD329B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1149-5 – antistatičnost (opcijsko)</w:t>
            </w:r>
          </w:p>
          <w:p w14:paraId="28F539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62A668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 xml:space="preserve">Verzija </w:t>
            </w:r>
            <w:proofErr w:type="spellStart"/>
            <w:r w:rsidRPr="009C59EA">
              <w:rPr>
                <w:rFonts w:ascii="Arial" w:eastAsia="Arial" w:hAnsi="Arial" w:cs="Arial"/>
                <w:b/>
                <w:color w:val="000000"/>
                <w:kern w:val="0"/>
                <w:sz w:val="20"/>
                <w:szCs w:val="20"/>
                <w:lang w:eastAsia="sl-SI"/>
                <w14:ligatures w14:val="none"/>
              </w:rPr>
              <w:t>Softshell</w:t>
            </w:r>
            <w:proofErr w:type="spellEnd"/>
            <w:r w:rsidRPr="009C59EA">
              <w:rPr>
                <w:rFonts w:ascii="Arial" w:eastAsia="Arial" w:hAnsi="Arial" w:cs="Arial"/>
                <w:b/>
                <w:color w:val="000000"/>
                <w:kern w:val="0"/>
                <w:sz w:val="20"/>
                <w:szCs w:val="20"/>
                <w:lang w:eastAsia="sl-SI"/>
                <w14:ligatures w14:val="none"/>
              </w:rPr>
              <w:t>:</w:t>
            </w:r>
          </w:p>
          <w:p w14:paraId="2501B81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SIST EN 343: 2003 + A1: 2007 - zaščita materialov in šivov pred padavinami (npr. dež, snežinke), meglo in talno vlago in vetrom</w:t>
            </w:r>
          </w:p>
          <w:p w14:paraId="4DFFA8D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3FDF8B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ISO 31092 - odpornost tkanine pri prehodu vodne pare/dihanje: Ret &lt;20m2 Pa/W</w:t>
            </w:r>
          </w:p>
          <w:p w14:paraId="213B0A1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0FF52D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ISO 4920 - </w:t>
            </w:r>
            <w:proofErr w:type="spellStart"/>
            <w:r w:rsidRPr="009C59EA">
              <w:rPr>
                <w:rFonts w:ascii="Arial" w:eastAsia="Arial" w:hAnsi="Arial" w:cs="Arial"/>
                <w:color w:val="000000"/>
                <w:kern w:val="0"/>
                <w:sz w:val="20"/>
                <w:szCs w:val="20"/>
                <w:lang w:eastAsia="sl-SI"/>
                <w14:ligatures w14:val="none"/>
              </w:rPr>
              <w:t>vodoodbojnost</w:t>
            </w:r>
            <w:proofErr w:type="spellEnd"/>
            <w:r w:rsidRPr="009C59EA">
              <w:rPr>
                <w:rFonts w:ascii="Arial" w:eastAsia="Arial" w:hAnsi="Arial" w:cs="Arial"/>
                <w:color w:val="000000"/>
                <w:kern w:val="0"/>
                <w:sz w:val="20"/>
                <w:szCs w:val="20"/>
                <w:lang w:eastAsia="sl-SI"/>
                <w14:ligatures w14:val="none"/>
              </w:rPr>
              <w:t>: 3 (</w:t>
            </w:r>
            <w:proofErr w:type="spellStart"/>
            <w:r w:rsidRPr="009C59EA">
              <w:rPr>
                <w:rFonts w:ascii="Arial" w:eastAsia="Arial" w:hAnsi="Arial" w:cs="Arial"/>
                <w:color w:val="000000"/>
                <w:kern w:val="0"/>
                <w:sz w:val="20"/>
                <w:szCs w:val="20"/>
                <w:lang w:eastAsia="sl-SI"/>
                <w14:ligatures w14:val="none"/>
              </w:rPr>
              <w:t>WR</w:t>
            </w:r>
            <w:proofErr w:type="spellEnd"/>
            <w:r w:rsidRPr="009C59EA">
              <w:rPr>
                <w:rFonts w:ascii="Arial" w:eastAsia="Arial" w:hAnsi="Arial" w:cs="Arial"/>
                <w:color w:val="000000"/>
                <w:kern w:val="0"/>
                <w:sz w:val="20"/>
                <w:szCs w:val="20"/>
                <w:lang w:eastAsia="sl-SI"/>
                <w14:ligatures w14:val="none"/>
              </w:rPr>
              <w:t>)</w:t>
            </w:r>
          </w:p>
          <w:p w14:paraId="0E19382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88BFF5D"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4"/>
                <w:id w:val="620417243"/>
              </w:sdtPr>
              <w:sdtEndPr/>
              <w:sdtContent>
                <w:r w:rsidR="009C59EA" w:rsidRPr="009C59EA">
                  <w:rPr>
                    <w:rFonts w:ascii="Arial" w:eastAsia="Arial Unicode MS" w:hAnsi="Arial" w:cs="Arial"/>
                    <w:color w:val="000000"/>
                    <w:kern w:val="0"/>
                    <w:sz w:val="20"/>
                    <w:szCs w:val="20"/>
                    <w:lang w:eastAsia="sl-SI"/>
                    <w14:ligatures w14:val="none"/>
                  </w:rPr>
                  <w:t>ISO 811 - vodni stolpec: ≥ 10.000 mm</w:t>
                </w:r>
              </w:sdtContent>
            </w:sdt>
          </w:p>
          <w:p w14:paraId="2DD092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59B25F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1149-5 – antistatičnost (opcijsko)</w:t>
            </w:r>
          </w:p>
        </w:tc>
      </w:tr>
      <w:tr w:rsidR="009C59EA" w:rsidRPr="009C59EA" w14:paraId="3FDDB42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B7D1E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1.2.2.4.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FD942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290C8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Kroj zagotavlja udobno nošenje, neovirano gibljivost in je prilagojen delu na terenu.</w:t>
            </w:r>
          </w:p>
          <w:p w14:paraId="24D1B2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BBC284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Oblačilo je prilagojeno nošenju pod zaščitno bundo.</w:t>
            </w:r>
          </w:p>
          <w:p w14:paraId="1C61660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F943C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sprednjem delu se zapenja z zadrgo, ki sega do vrha ovratnika. Pod celotno dolžino zadrge je zaščitna letvica proti drgnjenju.</w:t>
            </w:r>
          </w:p>
          <w:p w14:paraId="54F487F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41097D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Ovratnik, stoječ, z odpenjanjem prehaja v fazono (znotraj v črni barvi). Opcijsko skrita kapuca v ovratniku črne barve.</w:t>
            </w:r>
          </w:p>
          <w:p w14:paraId="4B9F25F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381754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levi strani prsi je žep za nošenje radijske postaje širine 13 cm in višine do ekrana zaslona ročne radijske postaje (za ročno radijsko postajo kot je Motorola R7). Nad žepom je trak za zapenjanje, s katerim se prepreči izpadanje radijske postaje ob sklanjanju. Ob ovratniku desno je zanka (širine vsaj 6 cm in višine 2 cm) v barvi oblačila za pripenjanje mikrofona radijske postaje ali detektorja monoksida.</w:t>
            </w:r>
          </w:p>
          <w:p w14:paraId="087C6C1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84ADB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Rokavi so neodstranljivi, v predelu obeh pazduh sta prezračevalni odprtini z zadrgo in mrežico, na dolžini rokava pa sta </w:t>
            </w:r>
            <w:proofErr w:type="spellStart"/>
            <w:r w:rsidRPr="009C59EA">
              <w:rPr>
                <w:rFonts w:ascii="Arial" w:eastAsia="Arial" w:hAnsi="Arial" w:cs="Arial"/>
                <w:color w:val="000000"/>
                <w:kern w:val="0"/>
                <w:sz w:val="20"/>
                <w:szCs w:val="20"/>
                <w:lang w:eastAsia="sl-SI"/>
                <w14:ligatures w14:val="none"/>
              </w:rPr>
              <w:t>potegavček</w:t>
            </w:r>
            <w:proofErr w:type="spellEnd"/>
            <w:r w:rsidRPr="009C59EA">
              <w:rPr>
                <w:rFonts w:ascii="Arial" w:eastAsia="Arial" w:hAnsi="Arial" w:cs="Arial"/>
                <w:color w:val="000000"/>
                <w:kern w:val="0"/>
                <w:sz w:val="20"/>
                <w:szCs w:val="20"/>
                <w:lang w:eastAsia="sl-SI"/>
                <w14:ligatures w14:val="none"/>
              </w:rPr>
              <w:t xml:space="preserve"> in </w:t>
            </w:r>
            <w:proofErr w:type="spellStart"/>
            <w:r w:rsidRPr="009C59EA">
              <w:rPr>
                <w:rFonts w:ascii="Arial" w:eastAsia="Arial" w:hAnsi="Arial" w:cs="Arial"/>
                <w:color w:val="000000"/>
                <w:kern w:val="0"/>
                <w:sz w:val="20"/>
                <w:szCs w:val="20"/>
                <w:lang w:eastAsia="sl-SI"/>
                <w14:ligatures w14:val="none"/>
              </w:rPr>
              <w:t>sprimni</w:t>
            </w:r>
            <w:proofErr w:type="spellEnd"/>
            <w:r w:rsidRPr="009C59EA">
              <w:rPr>
                <w:rFonts w:ascii="Arial" w:eastAsia="Arial" w:hAnsi="Arial" w:cs="Arial"/>
                <w:color w:val="000000"/>
                <w:kern w:val="0"/>
                <w:sz w:val="20"/>
                <w:szCs w:val="20"/>
                <w:lang w:eastAsia="sl-SI"/>
                <w14:ligatures w14:val="none"/>
              </w:rPr>
              <w:t xml:space="preserve"> trak za uravnavanje širine rokava v zapestju. V tem predelu in na komolcih je blago v črni barvi, material pa zagotavlja povečano odpornost na obrabo (zapisano v točki 1.1.).</w:t>
            </w:r>
          </w:p>
          <w:p w14:paraId="5AD301E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BFDF82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Spredaj na prsih, desno in levo je »</w:t>
            </w:r>
            <w:proofErr w:type="spellStart"/>
            <w:r w:rsidRPr="009C59EA">
              <w:rPr>
                <w:rFonts w:ascii="Arial" w:eastAsia="Arial" w:hAnsi="Arial" w:cs="Arial"/>
                <w:color w:val="000000"/>
                <w:kern w:val="0"/>
                <w:sz w:val="20"/>
                <w:szCs w:val="20"/>
                <w:lang w:eastAsia="sl-SI"/>
                <w14:ligatures w14:val="none"/>
              </w:rPr>
              <w:t>napoleon</w:t>
            </w:r>
            <w:proofErr w:type="spellEnd"/>
            <w:r w:rsidRPr="009C59EA">
              <w:rPr>
                <w:rFonts w:ascii="Arial" w:eastAsia="Arial" w:hAnsi="Arial" w:cs="Arial"/>
                <w:color w:val="000000"/>
                <w:kern w:val="0"/>
                <w:sz w:val="20"/>
                <w:szCs w:val="20"/>
                <w:lang w:eastAsia="sl-SI"/>
                <w14:ligatures w14:val="none"/>
              </w:rPr>
              <w:t>« žep, ki se zapira z zadrgo, dolžine ≈ 18 cm.</w:t>
            </w:r>
          </w:p>
          <w:p w14:paraId="0925D13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AD7741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 ovratniku levo je zanka (širine vsaj 6 cm in višine 2 cm) v barvi oblačila za pripenjanje mikrofona radijske postaje ali detektorja monoksida.</w:t>
            </w:r>
          </w:p>
          <w:p w14:paraId="068C37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C463AF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Spredaj spodaj, desno in levo je notranji žep (zunanji žep skrit v notranjost) z zadrgo dolžine ≈ 18 cm.</w:t>
            </w:r>
          </w:p>
          <w:p w14:paraId="3D521BF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2075F3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vratni del sta všiti zanka za obešanje in velikostna številka. Etiketa z nazivom proizvajalca, načinom vzdrževanja, letnico izdelave in serijsko številko je našite na notranjo levo stran.</w:t>
            </w:r>
          </w:p>
        </w:tc>
      </w:tr>
      <w:tr w:rsidR="009C59EA" w:rsidRPr="009C59EA" w14:paraId="3831DEAE"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55F65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1.2.2.5.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D8593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26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E2BB1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w:t>
            </w:r>
          </w:p>
          <w:p w14:paraId="323038CC"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trpežen, udoben za nošenje, lahek; raztegljiv;</w:t>
            </w:r>
          </w:p>
          <w:p w14:paraId="7EFFC2F9"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visoko barvno obstojen in stabilen;</w:t>
            </w:r>
          </w:p>
          <w:p w14:paraId="34E7B4A2"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odporen na trganje in obrabo;</w:t>
            </w:r>
          </w:p>
          <w:p w14:paraId="38096D2A"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hidrofoben na zunanji strani in hidrofilen na notranji strani oblačila;</w:t>
            </w:r>
          </w:p>
          <w:p w14:paraId="5CADB494"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prijeten na dotik in se hitro suši;</w:t>
            </w:r>
          </w:p>
          <w:p w14:paraId="0EF5872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w:t>
            </w:r>
          </w:p>
          <w:p w14:paraId="7C4FBB6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19D4B05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p>
          <w:p w14:paraId="0F7DB85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p>
          <w:p w14:paraId="6514FC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r w:rsidRPr="009C59EA">
              <w:rPr>
                <w:rFonts w:ascii="Arial" w:eastAsia="Arial" w:hAnsi="Arial" w:cs="Arial"/>
                <w:b/>
                <w:i/>
                <w:color w:val="000000"/>
                <w:kern w:val="0"/>
                <w:sz w:val="20"/>
                <w:szCs w:val="20"/>
                <w:lang w:eastAsia="sl-SI"/>
                <w14:ligatures w14:val="none"/>
              </w:rPr>
              <w:t>Verzija EME:</w:t>
            </w:r>
          </w:p>
          <w:p w14:paraId="7136FEF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Zunanji material 100 % EME (</w:t>
            </w:r>
            <w:proofErr w:type="spellStart"/>
            <w:r w:rsidRPr="009C59EA">
              <w:rPr>
                <w:rFonts w:ascii="Arial" w:eastAsia="Arial" w:hAnsi="Arial" w:cs="Arial"/>
                <w:i/>
                <w:color w:val="000000"/>
                <w:kern w:val="0"/>
                <w:sz w:val="20"/>
                <w:szCs w:val="20"/>
                <w:lang w:eastAsia="sl-SI"/>
                <w14:ligatures w14:val="none"/>
              </w:rPr>
              <w:t>Elastomultiester</w:t>
            </w:r>
            <w:proofErr w:type="spellEnd"/>
            <w:r w:rsidRPr="009C59EA">
              <w:rPr>
                <w:rFonts w:ascii="Arial" w:eastAsia="Arial" w:hAnsi="Arial" w:cs="Arial"/>
                <w:i/>
                <w:color w:val="000000"/>
                <w:kern w:val="0"/>
                <w:sz w:val="20"/>
                <w:szCs w:val="20"/>
                <w:lang w:eastAsia="sl-SI"/>
                <w14:ligatures w14:val="none"/>
              </w:rPr>
              <w:t>) oziroma 100% T400, teža 215 - 235 g/m².</w:t>
            </w:r>
          </w:p>
          <w:p w14:paraId="65E0036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5DF0415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zagotavlja raztegljivost za optimalno udobje ob gibanju (STX metoda: po osnovi 25 %, po votku 30 %);</w:t>
            </w:r>
          </w:p>
          <w:p w14:paraId="6507912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E586A3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Vodoodbojen</w:t>
            </w:r>
            <w:proofErr w:type="spellEnd"/>
            <w:r w:rsidRPr="009C59EA">
              <w:rPr>
                <w:rFonts w:ascii="Arial" w:eastAsia="Arial" w:hAnsi="Arial" w:cs="Arial"/>
                <w:i/>
                <w:color w:val="000000"/>
                <w:kern w:val="0"/>
                <w:sz w:val="20"/>
                <w:szCs w:val="20"/>
                <w:lang w:eastAsia="sl-SI"/>
                <w14:ligatures w14:val="none"/>
              </w:rPr>
              <w:t xml:space="preserve"> na zunanji strani (DWR nanos) oz. </w:t>
            </w:r>
            <w:proofErr w:type="spellStart"/>
            <w:r w:rsidRPr="009C59EA">
              <w:rPr>
                <w:rFonts w:ascii="Arial" w:eastAsia="Arial" w:hAnsi="Arial" w:cs="Arial"/>
                <w:i/>
                <w:color w:val="000000"/>
                <w:kern w:val="0"/>
                <w:sz w:val="20"/>
                <w:szCs w:val="20"/>
                <w:lang w:eastAsia="sl-SI"/>
                <w14:ligatures w14:val="none"/>
              </w:rPr>
              <w:t>vodoodbojnost</w:t>
            </w:r>
            <w:proofErr w:type="spellEnd"/>
            <w:r w:rsidRPr="009C59EA">
              <w:rPr>
                <w:rFonts w:ascii="Arial" w:eastAsia="Arial" w:hAnsi="Arial" w:cs="Arial"/>
                <w:i/>
                <w:color w:val="000000"/>
                <w:kern w:val="0"/>
                <w:sz w:val="20"/>
                <w:szCs w:val="20"/>
                <w:lang w:eastAsia="sl-SI"/>
                <w14:ligatures w14:val="none"/>
              </w:rPr>
              <w:t xml:space="preserve"> ocena: 5.</w:t>
            </w:r>
          </w:p>
          <w:p w14:paraId="50F0CE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411BAB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r w:rsidRPr="009C59EA">
              <w:rPr>
                <w:rFonts w:ascii="Arial" w:eastAsia="Arial" w:hAnsi="Arial" w:cs="Arial"/>
                <w:b/>
                <w:i/>
                <w:color w:val="000000"/>
                <w:kern w:val="0"/>
                <w:sz w:val="20"/>
                <w:szCs w:val="20"/>
                <w:lang w:eastAsia="sl-SI"/>
                <w14:ligatures w14:val="none"/>
              </w:rPr>
              <w:t xml:space="preserve">Verzija </w:t>
            </w:r>
            <w:proofErr w:type="spellStart"/>
            <w:r w:rsidRPr="009C59EA">
              <w:rPr>
                <w:rFonts w:ascii="Arial" w:eastAsia="Arial" w:hAnsi="Arial" w:cs="Arial"/>
                <w:b/>
                <w:i/>
                <w:color w:val="000000"/>
                <w:kern w:val="0"/>
                <w:sz w:val="20"/>
                <w:szCs w:val="20"/>
                <w:lang w:eastAsia="sl-SI"/>
                <w14:ligatures w14:val="none"/>
              </w:rPr>
              <w:t>Softshell</w:t>
            </w:r>
            <w:proofErr w:type="spellEnd"/>
            <w:r w:rsidRPr="009C59EA">
              <w:rPr>
                <w:rFonts w:ascii="Arial" w:eastAsia="Arial" w:hAnsi="Arial" w:cs="Arial"/>
                <w:b/>
                <w:i/>
                <w:color w:val="000000"/>
                <w:kern w:val="0"/>
                <w:sz w:val="20"/>
                <w:szCs w:val="20"/>
                <w:lang w:eastAsia="sl-SI"/>
                <w14:ligatures w14:val="none"/>
              </w:rPr>
              <w:t>:</w:t>
            </w:r>
          </w:p>
          <w:p w14:paraId="5D7DA50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sestava: 92 % recikliran POLIESTER / 8 % SPANDEX, PET MEMBRANA, 325 g/m2 ±5 %</w:t>
            </w:r>
          </w:p>
        </w:tc>
      </w:tr>
    </w:tbl>
    <w:p w14:paraId="6C3895D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1D8869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AB0E91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6FEBBA3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1.2.3. Zaščitne hlače</w:t>
      </w:r>
      <w:r w:rsidRPr="009C59EA">
        <w:rPr>
          <w:rFonts w:ascii="Arial" w:eastAsia="Times New Roman" w:hAnsi="Arial" w:cs="Arial"/>
          <w:noProof/>
          <w:color w:val="000000"/>
          <w:kern w:val="0"/>
          <w:sz w:val="20"/>
          <w:szCs w:val="20"/>
          <w:lang w:eastAsia="sl-SI"/>
          <w14:ligatures w14:val="none"/>
        </w:rPr>
        <w:drawing>
          <wp:anchor distT="114300" distB="114300" distL="114300" distR="114300" simplePos="0" relativeHeight="251659264" behindDoc="0" locked="0" layoutInCell="1" hidden="0" allowOverlap="1" wp14:anchorId="0F515CF4" wp14:editId="3F67BA3B">
            <wp:simplePos x="0" y="0"/>
            <wp:positionH relativeFrom="column">
              <wp:posOffset>146050</wp:posOffset>
            </wp:positionH>
            <wp:positionV relativeFrom="paragraph">
              <wp:posOffset>407805</wp:posOffset>
            </wp:positionV>
            <wp:extent cx="5399730" cy="3238500"/>
            <wp:effectExtent l="0" t="0" r="0" b="0"/>
            <wp:wrapTopAndBottom distT="114300" distB="114300"/>
            <wp:docPr id="2026484134"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7"/>
                    <a:srcRect/>
                    <a:stretch>
                      <a:fillRect/>
                    </a:stretch>
                  </pic:blipFill>
                  <pic:spPr>
                    <a:xfrm>
                      <a:off x="0" y="0"/>
                      <a:ext cx="5399730" cy="3238500"/>
                    </a:xfrm>
                    <a:prstGeom prst="rect">
                      <a:avLst/>
                    </a:prstGeom>
                    <a:ln/>
                  </pic:spPr>
                </pic:pic>
              </a:graphicData>
            </a:graphic>
          </wp:anchor>
        </w:drawing>
      </w:r>
    </w:p>
    <w:p w14:paraId="41542201"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3: Skica hlač</w:t>
      </w:r>
    </w:p>
    <w:p w14:paraId="53A95F9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4: Specifikacije za hlače</w:t>
      </w:r>
    </w:p>
    <w:tbl>
      <w:tblPr>
        <w:tblW w:w="8797" w:type="dxa"/>
        <w:tblLayout w:type="fixed"/>
        <w:tblLook w:val="0400" w:firstRow="0" w:lastRow="0" w:firstColumn="0" w:lastColumn="0" w:noHBand="0" w:noVBand="1"/>
      </w:tblPr>
      <w:tblGrid>
        <w:gridCol w:w="1133"/>
        <w:gridCol w:w="1417"/>
        <w:gridCol w:w="6247"/>
      </w:tblGrid>
      <w:tr w:rsidR="009C59EA" w:rsidRPr="009C59EA" w14:paraId="2E9E71B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C5454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1.2.3.1.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FE8BD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472D3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in </w:t>
            </w: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776FF19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7D78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1.2.3.2.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84025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Vidljivost</w:t>
            </w:r>
          </w:p>
        </w:tc>
        <w:tc>
          <w:tcPr>
            <w:tcW w:w="6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59AC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Ustreza standardu vidljivosti EN 20471: 2013 razred 1 (v kombinaciji z delovno zaščitnim jopičem ali delovno zaščitno jakno razred 3 po EN 20471: 2013)</w:t>
            </w:r>
          </w:p>
          <w:p w14:paraId="752950C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D0C99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vsaki hlačnici spodaj (v celotnem obsegu hlačnice) so horizontalno nameščena dva odsevna trakova. Razmik med njima 6 cm. Na vsaki hlačnici ob strani vertikalno poteka odsevni trak, ki je nameščen na rumeni podlagi blaga (širine 6 cm), vendar ne gre čez stranski žep na levi in desni hlačnici.</w:t>
            </w:r>
          </w:p>
        </w:tc>
      </w:tr>
      <w:tr w:rsidR="009C59EA" w:rsidRPr="009C59EA" w14:paraId="4AD50B6F"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93F7B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1.2.3.3.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93C50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(standard materiala)</w:t>
            </w:r>
          </w:p>
        </w:tc>
        <w:tc>
          <w:tcPr>
            <w:tcW w:w="6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FAA6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9237 - zagotavljanje zračnosti, ocena: 40 – 120 l/m²/s;</w:t>
            </w:r>
          </w:p>
          <w:p w14:paraId="58D88AD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6526393"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5"/>
                <w:id w:val="-1133712803"/>
              </w:sdtPr>
              <w:sdtEndPr/>
              <w:sdtContent>
                <w:r w:rsidR="009C59EA" w:rsidRPr="009C59EA">
                  <w:rPr>
                    <w:rFonts w:ascii="Arial" w:eastAsia="Arial Unicode MS" w:hAnsi="Arial" w:cs="Arial"/>
                    <w:color w:val="000000"/>
                    <w:kern w:val="0"/>
                    <w:sz w:val="20"/>
                    <w:szCs w:val="20"/>
                    <w:lang w:eastAsia="sl-SI"/>
                    <w14:ligatures w14:val="none"/>
                  </w:rPr>
                  <w:t>EN ISO 15496:2018 - zagotavljanje odvajanja znoja od telesa (vpijanje znoja - hidrofilne lastnosti -  na notranji strani, ocena ≥ 15.000 g/m²/24h)</w:t>
                </w:r>
              </w:sdtContent>
            </w:sdt>
          </w:p>
          <w:p w14:paraId="21C2A43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323ADF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EN 1149-5 – antistatičnost (opcijsko)</w:t>
            </w:r>
          </w:p>
        </w:tc>
      </w:tr>
      <w:tr w:rsidR="009C59EA" w:rsidRPr="009C59EA" w14:paraId="03AF208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24781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1.2.3.4.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1FF13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764D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Kroj zagotavlja udobno nošenje, neovirano gibljivost in je prilagojen delu na terenu.</w:t>
            </w:r>
          </w:p>
          <w:p w14:paraId="5D819B1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02843D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Široke in stabilne zanke za namestitev hlačnega pasu, opisanega v tej prilogi. </w:t>
            </w:r>
          </w:p>
          <w:p w14:paraId="33C01BB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BF4690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 xml:space="preserve">Predel pasu je »elastičen« (nekoliko raztegljiv); zapenjanje v pasu z zadrgo in kovinsko zaponko. </w:t>
            </w:r>
            <w:r w:rsidRPr="009C59EA">
              <w:rPr>
                <w:rFonts w:ascii="Arial" w:eastAsia="Arial" w:hAnsi="Arial" w:cs="Arial"/>
                <w:i/>
                <w:color w:val="000000"/>
                <w:kern w:val="0"/>
                <w:sz w:val="20"/>
                <w:szCs w:val="20"/>
                <w:lang w:eastAsia="sl-SI"/>
                <w14:ligatures w14:val="none"/>
              </w:rPr>
              <w:t xml:space="preserve">Opcijsko je elastika pasu nastavljiva z </w:t>
            </w:r>
            <w:proofErr w:type="spellStart"/>
            <w:r w:rsidRPr="009C59EA">
              <w:rPr>
                <w:rFonts w:ascii="Arial" w:eastAsia="Arial" w:hAnsi="Arial" w:cs="Arial"/>
                <w:i/>
                <w:color w:val="000000"/>
                <w:kern w:val="0"/>
                <w:sz w:val="20"/>
                <w:szCs w:val="20"/>
                <w:lang w:eastAsia="sl-SI"/>
                <w14:ligatures w14:val="none"/>
              </w:rPr>
              <w:t>sprimnim</w:t>
            </w:r>
            <w:proofErr w:type="spellEnd"/>
            <w:r w:rsidRPr="009C59EA">
              <w:rPr>
                <w:rFonts w:ascii="Arial" w:eastAsia="Arial" w:hAnsi="Arial" w:cs="Arial"/>
                <w:i/>
                <w:color w:val="000000"/>
                <w:kern w:val="0"/>
                <w:sz w:val="20"/>
                <w:szCs w:val="20"/>
                <w:lang w:eastAsia="sl-SI"/>
                <w14:ligatures w14:val="none"/>
              </w:rPr>
              <w:t xml:space="preserve"> trakom. </w:t>
            </w:r>
          </w:p>
          <w:p w14:paraId="1A6D8C0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7A0DC3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Zgoraj spredaj 2 × žep za roke (</w:t>
            </w:r>
            <w:r w:rsidRPr="009C59EA">
              <w:rPr>
                <w:rFonts w:ascii="Arial" w:eastAsia="Arial" w:hAnsi="Arial" w:cs="Arial"/>
                <w:i/>
                <w:color w:val="000000"/>
                <w:kern w:val="0"/>
                <w:sz w:val="20"/>
                <w:szCs w:val="20"/>
                <w:lang w:eastAsia="sl-SI"/>
                <w14:ligatures w14:val="none"/>
              </w:rPr>
              <w:t>opcijsko na zadrgo</w:t>
            </w:r>
            <w:r w:rsidRPr="009C59EA">
              <w:rPr>
                <w:rFonts w:ascii="Arial" w:eastAsia="Arial" w:hAnsi="Arial" w:cs="Arial"/>
                <w:color w:val="000000"/>
                <w:kern w:val="0"/>
                <w:sz w:val="20"/>
                <w:szCs w:val="20"/>
                <w:lang w:eastAsia="sl-SI"/>
                <w14:ligatures w14:val="none"/>
              </w:rPr>
              <w:t>)</w:t>
            </w:r>
            <w:r w:rsidRPr="009C59EA">
              <w:rPr>
                <w:rFonts w:ascii="Arial" w:eastAsia="Arial" w:hAnsi="Arial" w:cs="Arial"/>
                <w:i/>
                <w:color w:val="000000"/>
                <w:kern w:val="0"/>
                <w:sz w:val="20"/>
                <w:szCs w:val="20"/>
                <w:lang w:eastAsia="sl-SI"/>
                <w14:ligatures w14:val="none"/>
              </w:rPr>
              <w:t>, opcijsko zgoraj zadaj 2x žep z zadrgo.</w:t>
            </w:r>
          </w:p>
          <w:p w14:paraId="712C888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47FD5D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levi hlačnici je ob strani žep v velikosti ≈ 21 cm višine in ≈ 19 cm širine. V žep se dostopa z zadrgo ali s </w:t>
            </w:r>
            <w:proofErr w:type="spellStart"/>
            <w:r w:rsidRPr="009C59EA">
              <w:rPr>
                <w:rFonts w:ascii="Arial" w:eastAsia="Arial" w:hAnsi="Arial" w:cs="Arial"/>
                <w:color w:val="000000"/>
                <w:kern w:val="0"/>
                <w:sz w:val="20"/>
                <w:szCs w:val="20"/>
                <w:lang w:eastAsia="sl-SI"/>
                <w14:ligatures w14:val="none"/>
              </w:rPr>
              <w:t>sprimnim</w:t>
            </w:r>
            <w:proofErr w:type="spellEnd"/>
            <w:r w:rsidRPr="009C59EA">
              <w:rPr>
                <w:rFonts w:ascii="Arial" w:eastAsia="Arial" w:hAnsi="Arial" w:cs="Arial"/>
                <w:color w:val="000000"/>
                <w:kern w:val="0"/>
                <w:sz w:val="20"/>
                <w:szCs w:val="20"/>
                <w:lang w:eastAsia="sl-SI"/>
                <w14:ligatures w14:val="none"/>
              </w:rPr>
              <w:t xml:space="preserve"> trakom na ježka (kot npr. </w:t>
            </w: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w:t>
            </w:r>
            <w:r w:rsidRPr="009C59EA">
              <w:rPr>
                <w:rFonts w:ascii="Arial" w:eastAsia="Arial" w:hAnsi="Arial" w:cs="Arial"/>
                <w:i/>
                <w:color w:val="000000"/>
                <w:kern w:val="0"/>
                <w:sz w:val="20"/>
                <w:szCs w:val="20"/>
                <w:lang w:eastAsia="sl-SI"/>
                <w14:ligatures w14:val="none"/>
              </w:rPr>
              <w:t>če je zadrga vodoravno zgoraj na žepu, dolga ≈ 17 cm</w:t>
            </w:r>
            <w:r w:rsidRPr="009C59EA">
              <w:rPr>
                <w:rFonts w:ascii="Arial" w:eastAsia="Arial" w:hAnsi="Arial" w:cs="Arial"/>
                <w:color w:val="000000"/>
                <w:kern w:val="0"/>
                <w:sz w:val="20"/>
                <w:szCs w:val="20"/>
                <w:lang w:eastAsia="sl-SI"/>
                <w14:ligatures w14:val="none"/>
              </w:rPr>
              <w:t xml:space="preserve">). Žep ima ob strani zgubo, da ima žep lahko večji volumen. </w:t>
            </w:r>
          </w:p>
          <w:p w14:paraId="473BE86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050B4C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desni hlačnici je ob strani žep v velikosti ≈ 21 cm višine in ≈ 19 cm širine. V žep se dostopa z zadrgo ali s </w:t>
            </w:r>
            <w:proofErr w:type="spellStart"/>
            <w:r w:rsidRPr="009C59EA">
              <w:rPr>
                <w:rFonts w:ascii="Arial" w:eastAsia="Arial" w:hAnsi="Arial" w:cs="Arial"/>
                <w:color w:val="000000"/>
                <w:kern w:val="0"/>
                <w:sz w:val="20"/>
                <w:szCs w:val="20"/>
                <w:lang w:eastAsia="sl-SI"/>
                <w14:ligatures w14:val="none"/>
              </w:rPr>
              <w:t>sprimnim</w:t>
            </w:r>
            <w:proofErr w:type="spellEnd"/>
            <w:r w:rsidRPr="009C59EA">
              <w:rPr>
                <w:rFonts w:ascii="Arial" w:eastAsia="Arial" w:hAnsi="Arial" w:cs="Arial"/>
                <w:color w:val="000000"/>
                <w:kern w:val="0"/>
                <w:sz w:val="20"/>
                <w:szCs w:val="20"/>
                <w:lang w:eastAsia="sl-SI"/>
                <w14:ligatures w14:val="none"/>
              </w:rPr>
              <w:t xml:space="preserve"> trakom na ježka (kot npr. </w:t>
            </w: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w:t>
            </w:r>
            <w:r w:rsidRPr="009C59EA">
              <w:rPr>
                <w:rFonts w:ascii="Arial" w:eastAsia="Arial" w:hAnsi="Arial" w:cs="Arial"/>
                <w:i/>
                <w:color w:val="000000"/>
                <w:kern w:val="0"/>
                <w:sz w:val="20"/>
                <w:szCs w:val="20"/>
                <w:lang w:eastAsia="sl-SI"/>
                <w14:ligatures w14:val="none"/>
              </w:rPr>
              <w:t>če je zadrga vodoravno zgoraj na žepu je dolga ≈ 17 cm</w:t>
            </w:r>
            <w:r w:rsidRPr="009C59EA">
              <w:rPr>
                <w:rFonts w:ascii="Arial" w:eastAsia="Arial" w:hAnsi="Arial" w:cs="Arial"/>
                <w:color w:val="000000"/>
                <w:kern w:val="0"/>
                <w:sz w:val="20"/>
                <w:szCs w:val="20"/>
                <w:lang w:eastAsia="sl-SI"/>
                <w14:ligatures w14:val="none"/>
              </w:rPr>
              <w:t xml:space="preserve">). Na žepu je našit dodaten žep širine ~ 5 cm in dolžine ~ 16 cm, črne barve (za pisalo). Žep ima ob strani zgubo, da ima žep lahko večji volumen. </w:t>
            </w:r>
          </w:p>
          <w:p w14:paraId="13350B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504C84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Za delo v klečečem položaju prirejen in ojačan kolenski predel (material zapisan v točki 1.1.) </w:t>
            </w:r>
            <w:r w:rsidRPr="009C59EA">
              <w:rPr>
                <w:rFonts w:ascii="Arial" w:eastAsia="Arial" w:hAnsi="Arial" w:cs="Arial"/>
                <w:i/>
                <w:color w:val="000000"/>
                <w:kern w:val="0"/>
                <w:sz w:val="20"/>
                <w:szCs w:val="20"/>
                <w:lang w:eastAsia="sl-SI"/>
                <w14:ligatures w14:val="none"/>
              </w:rPr>
              <w:t>Opcijsko v izvedbi žepa na zadrgo, namenjen vstavljanju dodatnih zaščitnih elementov za delo v klečečem položaju.</w:t>
            </w:r>
          </w:p>
          <w:p w14:paraId="5383A6D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CA4E46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Hlačnici sta spodaj, na notranji strani ojačani, </w:t>
            </w:r>
          </w:p>
          <w:p w14:paraId="5CDBB3F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392DAB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Opcijsko se širini hlačnic regulira s </w:t>
            </w:r>
            <w:proofErr w:type="spellStart"/>
            <w:r w:rsidRPr="009C59EA">
              <w:rPr>
                <w:rFonts w:ascii="Arial" w:eastAsia="Arial" w:hAnsi="Arial" w:cs="Arial"/>
                <w:i/>
                <w:color w:val="000000"/>
                <w:kern w:val="0"/>
                <w:sz w:val="20"/>
                <w:szCs w:val="20"/>
                <w:lang w:eastAsia="sl-SI"/>
                <w14:ligatures w14:val="none"/>
              </w:rPr>
              <w:t>sprimnim</w:t>
            </w:r>
            <w:proofErr w:type="spellEnd"/>
            <w:r w:rsidRPr="009C59EA">
              <w:rPr>
                <w:rFonts w:ascii="Arial" w:eastAsia="Arial" w:hAnsi="Arial" w:cs="Arial"/>
                <w:i/>
                <w:color w:val="000000"/>
                <w:kern w:val="0"/>
                <w:sz w:val="20"/>
                <w:szCs w:val="20"/>
                <w:lang w:eastAsia="sl-SI"/>
                <w14:ligatures w14:val="none"/>
              </w:rPr>
              <w:t xml:space="preserve"> trakom na ježka (kot npr. </w:t>
            </w:r>
            <w:proofErr w:type="spellStart"/>
            <w:r w:rsidRPr="009C59EA">
              <w:rPr>
                <w:rFonts w:ascii="Arial" w:eastAsia="Arial" w:hAnsi="Arial" w:cs="Arial"/>
                <w:i/>
                <w:color w:val="000000"/>
                <w:kern w:val="0"/>
                <w:sz w:val="20"/>
                <w:szCs w:val="20"/>
                <w:lang w:eastAsia="sl-SI"/>
                <w14:ligatures w14:val="none"/>
              </w:rPr>
              <w:t>Velcro</w:t>
            </w:r>
            <w:proofErr w:type="spellEnd"/>
            <w:r w:rsidRPr="009C59EA">
              <w:rPr>
                <w:rFonts w:ascii="Arial" w:eastAsia="Arial" w:hAnsi="Arial" w:cs="Arial"/>
                <w:i/>
                <w:color w:val="000000"/>
                <w:kern w:val="0"/>
                <w:sz w:val="20"/>
                <w:szCs w:val="20"/>
                <w:lang w:eastAsia="sl-SI"/>
                <w14:ligatures w14:val="none"/>
              </w:rPr>
              <w:t>).</w:t>
            </w:r>
          </w:p>
          <w:p w14:paraId="63DDD18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4FBD399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Hlače so lahko tudi v zimski izvedbi.</w:t>
            </w:r>
          </w:p>
          <w:p w14:paraId="2956F2C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7AC9A7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Hlače imajo všito velikostno številko. Etikete z nazivom proizvajalca, načinom vzdrževanja, letnico izdelave in serijsko številko so našite na zadnjem notranjem delu.</w:t>
            </w:r>
          </w:p>
        </w:tc>
      </w:tr>
      <w:tr w:rsidR="009C59EA" w:rsidRPr="009C59EA" w14:paraId="2A70773F"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7F853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1.2.3.5.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26E6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24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535A0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w:t>
            </w:r>
          </w:p>
          <w:p w14:paraId="4AB0D2CC"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trpežen, udoben za nošenje, lahek; raztegljiv;</w:t>
            </w:r>
          </w:p>
          <w:p w14:paraId="7C93AE4D"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visoko barvno obstojen in stabilen;</w:t>
            </w:r>
          </w:p>
          <w:p w14:paraId="4892CA24"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odporen na trganje in obrabo;</w:t>
            </w:r>
          </w:p>
          <w:p w14:paraId="42619ED2"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hidrofoben na zunanji strani in hidrofilen na notranji strani oblačila;</w:t>
            </w:r>
          </w:p>
          <w:p w14:paraId="3616ACAA"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prijeten na dotik in se hitro suši;</w:t>
            </w:r>
          </w:p>
          <w:p w14:paraId="1EEACF73"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w:t>
            </w:r>
          </w:p>
          <w:p w14:paraId="3125328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7B0FAD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Zunanji material 100 % EME  (</w:t>
            </w:r>
            <w:proofErr w:type="spellStart"/>
            <w:r w:rsidRPr="009C59EA">
              <w:rPr>
                <w:rFonts w:ascii="Arial" w:eastAsia="Arial" w:hAnsi="Arial" w:cs="Arial"/>
                <w:i/>
                <w:color w:val="000000"/>
                <w:kern w:val="0"/>
                <w:sz w:val="20"/>
                <w:szCs w:val="20"/>
                <w:lang w:eastAsia="sl-SI"/>
                <w14:ligatures w14:val="none"/>
              </w:rPr>
              <w:t>Elastomultiester</w:t>
            </w:r>
            <w:proofErr w:type="spellEnd"/>
            <w:r w:rsidRPr="009C59EA">
              <w:rPr>
                <w:rFonts w:ascii="Arial" w:eastAsia="Arial" w:hAnsi="Arial" w:cs="Arial"/>
                <w:i/>
                <w:color w:val="000000"/>
                <w:kern w:val="0"/>
                <w:sz w:val="20"/>
                <w:szCs w:val="20"/>
                <w:lang w:eastAsia="sl-SI"/>
                <w14:ligatures w14:val="none"/>
              </w:rPr>
              <w:t>), teža 215 - 235 g/m².</w:t>
            </w:r>
          </w:p>
          <w:p w14:paraId="237531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1ECAB0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zagotavlja raztegljivost za optimalno udobje ob gibanju (STX metoda: po osnovi 25 %, po votku 30 %);</w:t>
            </w:r>
          </w:p>
          <w:p w14:paraId="4F69BB9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264DF1A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Vodoodbojen</w:t>
            </w:r>
            <w:proofErr w:type="spellEnd"/>
            <w:r w:rsidRPr="009C59EA">
              <w:rPr>
                <w:rFonts w:ascii="Arial" w:eastAsia="Arial" w:hAnsi="Arial" w:cs="Arial"/>
                <w:i/>
                <w:color w:val="000000"/>
                <w:kern w:val="0"/>
                <w:sz w:val="20"/>
                <w:szCs w:val="20"/>
                <w:lang w:eastAsia="sl-SI"/>
                <w14:ligatures w14:val="none"/>
              </w:rPr>
              <w:t xml:space="preserve"> na zunanji strani (DWR nanos) oz. </w:t>
            </w:r>
            <w:proofErr w:type="spellStart"/>
            <w:r w:rsidRPr="009C59EA">
              <w:rPr>
                <w:rFonts w:ascii="Arial" w:eastAsia="Arial" w:hAnsi="Arial" w:cs="Arial"/>
                <w:i/>
                <w:color w:val="000000"/>
                <w:kern w:val="0"/>
                <w:sz w:val="20"/>
                <w:szCs w:val="20"/>
                <w:lang w:eastAsia="sl-SI"/>
                <w14:ligatures w14:val="none"/>
              </w:rPr>
              <w:t>vodoodbojnost</w:t>
            </w:r>
            <w:proofErr w:type="spellEnd"/>
            <w:r w:rsidRPr="009C59EA">
              <w:rPr>
                <w:rFonts w:ascii="Arial" w:eastAsia="Arial" w:hAnsi="Arial" w:cs="Arial"/>
                <w:i/>
                <w:color w:val="000000"/>
                <w:kern w:val="0"/>
                <w:sz w:val="20"/>
                <w:szCs w:val="20"/>
                <w:lang w:eastAsia="sl-SI"/>
                <w14:ligatures w14:val="none"/>
              </w:rPr>
              <w:t xml:space="preserve"> ocena: 5.</w:t>
            </w:r>
          </w:p>
          <w:p w14:paraId="173CB28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E994EC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Zimske hlače se razlikujejo le po tipu materiala.</w:t>
            </w:r>
          </w:p>
        </w:tc>
      </w:tr>
    </w:tbl>
    <w:p w14:paraId="28FB833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1.2.4. Zaščitna obutev</w:t>
      </w:r>
    </w:p>
    <w:p w14:paraId="53E4A83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5: Specifikacije za zaščitno obutev</w:t>
      </w:r>
    </w:p>
    <w:tbl>
      <w:tblPr>
        <w:tblW w:w="8549" w:type="dxa"/>
        <w:tblLayout w:type="fixed"/>
        <w:tblLook w:val="0400" w:firstRow="0" w:lastRow="0" w:firstColumn="0" w:lastColumn="0" w:noHBand="0" w:noVBand="1"/>
      </w:tblPr>
      <w:tblGrid>
        <w:gridCol w:w="1133"/>
        <w:gridCol w:w="1417"/>
        <w:gridCol w:w="5999"/>
      </w:tblGrid>
      <w:tr w:rsidR="009C59EA" w:rsidRPr="009C59EA" w14:paraId="3B49D1E4"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615654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1.2.4.1.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DA0EF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59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7D9F0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14B7907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05DA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1.2.4.2.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91474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59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68135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CE EN ISO 20345:2011, kategorija S3 tip C HRO-HI-CI-WR-SRC</w:t>
            </w:r>
          </w:p>
          <w:p w14:paraId="28BB7C7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HRO – odpornost podplata na kontaktno toploto (+300 °C/min);</w:t>
            </w:r>
          </w:p>
          <w:p w14:paraId="3BA315E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HI – toplotna izolacija;</w:t>
            </w:r>
          </w:p>
          <w:p w14:paraId="7A8B56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CI – izolacija pred mrazom;</w:t>
            </w:r>
          </w:p>
          <w:p w14:paraId="4E810B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WR – vodotesnost celotnega čevlja;</w:t>
            </w:r>
          </w:p>
          <w:p w14:paraId="47A2A8C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SRC – </w:t>
            </w:r>
            <w:proofErr w:type="spellStart"/>
            <w:r w:rsidRPr="009C59EA">
              <w:rPr>
                <w:rFonts w:ascii="Arial" w:eastAsia="Arial" w:hAnsi="Arial" w:cs="Arial"/>
                <w:color w:val="000000"/>
                <w:kern w:val="0"/>
                <w:sz w:val="20"/>
                <w:szCs w:val="20"/>
                <w:lang w:eastAsia="sl-SI"/>
                <w14:ligatures w14:val="none"/>
              </w:rPr>
              <w:t>protizdrsnost</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SRA</w:t>
            </w:r>
            <w:proofErr w:type="spellEnd"/>
            <w:r w:rsidRPr="009C59EA">
              <w:rPr>
                <w:rFonts w:ascii="Arial" w:eastAsia="Arial" w:hAnsi="Arial" w:cs="Arial"/>
                <w:color w:val="000000"/>
                <w:kern w:val="0"/>
                <w:sz w:val="20"/>
                <w:szCs w:val="20"/>
                <w:lang w:eastAsia="sl-SI"/>
                <w14:ligatures w14:val="none"/>
              </w:rPr>
              <w:t xml:space="preserve"> – na tleh iz keramičnih ploščic (voda + detergent) + SRB – na jeklenih tleh z mazivom (glicerin).</w:t>
            </w:r>
          </w:p>
          <w:p w14:paraId="4631C9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F0B892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DIN EN 61340-4-3:2002 - antistatičnost</w:t>
            </w:r>
          </w:p>
          <w:p w14:paraId="7899F86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5DB9A3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Obutev je izdelana z zaščitno kapico in vmesnim podplatom ter ima </w:t>
            </w:r>
            <w:proofErr w:type="spellStart"/>
            <w:r w:rsidRPr="009C59EA">
              <w:rPr>
                <w:rFonts w:ascii="Arial" w:eastAsia="Arial" w:hAnsi="Arial" w:cs="Arial"/>
                <w:color w:val="000000"/>
                <w:kern w:val="0"/>
                <w:sz w:val="20"/>
                <w:szCs w:val="20"/>
                <w:lang w:eastAsia="sl-SI"/>
                <w14:ligatures w14:val="none"/>
              </w:rPr>
              <w:t>vodoodbojen</w:t>
            </w:r>
            <w:proofErr w:type="spellEnd"/>
            <w:r w:rsidRPr="009C59EA">
              <w:rPr>
                <w:rFonts w:ascii="Arial" w:eastAsia="Arial" w:hAnsi="Arial" w:cs="Arial"/>
                <w:color w:val="000000"/>
                <w:kern w:val="0"/>
                <w:sz w:val="20"/>
                <w:szCs w:val="20"/>
                <w:lang w:eastAsia="sl-SI"/>
                <w14:ligatures w14:val="none"/>
              </w:rPr>
              <w:t xml:space="preserve"> zgornji del.</w:t>
            </w:r>
          </w:p>
        </w:tc>
      </w:tr>
      <w:tr w:rsidR="009C59EA" w:rsidRPr="009C59EA" w14:paraId="68427D9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2CE07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1.2.4.3.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AC35E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Osnovna </w:t>
            </w:r>
            <w:proofErr w:type="spellStart"/>
            <w:r w:rsidRPr="009C59EA">
              <w:rPr>
                <w:rFonts w:ascii="Arial" w:eastAsia="Arial" w:hAnsi="Arial" w:cs="Arial"/>
                <w:color w:val="000000"/>
                <w:kern w:val="0"/>
                <w:sz w:val="20"/>
                <w:szCs w:val="20"/>
                <w:lang w:eastAsia="sl-SI"/>
                <w14:ligatures w14:val="none"/>
              </w:rPr>
              <w:t>funkcio</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nalnost</w:t>
            </w:r>
            <w:proofErr w:type="spellEnd"/>
          </w:p>
        </w:tc>
        <w:tc>
          <w:tcPr>
            <w:tcW w:w="59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9BF43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Hitro obuvanje/sezuvanje (kot npr. </w:t>
            </w:r>
            <w:proofErr w:type="spellStart"/>
            <w:r w:rsidRPr="009C59EA">
              <w:rPr>
                <w:rFonts w:ascii="Arial" w:eastAsia="Arial" w:hAnsi="Arial" w:cs="Arial"/>
                <w:color w:val="000000"/>
                <w:kern w:val="0"/>
                <w:sz w:val="20"/>
                <w:szCs w:val="20"/>
                <w:lang w:eastAsia="sl-SI"/>
                <w14:ligatures w14:val="none"/>
              </w:rPr>
              <w:t>Rescue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Zip</w:t>
            </w:r>
            <w:proofErr w:type="spellEnd"/>
            <w:r w:rsidRPr="009C59EA">
              <w:rPr>
                <w:rFonts w:ascii="Arial" w:eastAsia="Arial" w:hAnsi="Arial" w:cs="Arial"/>
                <w:color w:val="000000"/>
                <w:kern w:val="0"/>
                <w:sz w:val="20"/>
                <w:szCs w:val="20"/>
                <w:lang w:eastAsia="sl-SI"/>
                <w14:ligatures w14:val="none"/>
              </w:rPr>
              <w:t>).</w:t>
            </w:r>
          </w:p>
          <w:p w14:paraId="77F4EF5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A8FDFF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Individualno uravnavanje prileganja obuvala k nogi.</w:t>
            </w:r>
          </w:p>
          <w:p w14:paraId="4C90A3A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3E441F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Prilagoditev obuvala posamezni obliki stopala z izbiro med različnimi, ergonomsko oblikovanimi vložki.</w:t>
            </w:r>
          </w:p>
          <w:p w14:paraId="46C2C4C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9047E7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Dolgotrajno nošenje (deli, ki so v neposrednem stiku z nogo so iz nogi prijaznega materiala, ki omogoča zračenje, dobro vpija in izpareva vlago ter se hitro suši).</w:t>
            </w:r>
          </w:p>
          <w:p w14:paraId="7C7418C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CE6A48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Odpornost proti krvi in telesnim tekočinam, preprečuje prodor virusom in bakterijam.</w:t>
            </w:r>
          </w:p>
          <w:p w14:paraId="074328D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6835AE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Zaščitne kapice ne izvajajo nesprejemljivega pritiska na stopalo, npr. pri klečanju.</w:t>
            </w:r>
          </w:p>
        </w:tc>
      </w:tr>
      <w:tr w:rsidR="009C59EA" w:rsidRPr="009C59EA" w14:paraId="5D1B36FA"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D8325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1.2.4.4.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10077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Splošne zahteve</w:t>
            </w:r>
          </w:p>
        </w:tc>
        <w:tc>
          <w:tcPr>
            <w:tcW w:w="59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FFAAA6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Notranja struktura: mrežasta pena obložena z visoko prožno distančno tkanino.</w:t>
            </w:r>
          </w:p>
          <w:p w14:paraId="0E692E2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41B7E9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Zamenljiv in pralen vložek (dobavljiv tudi kot artikel za nego in vzdrževanje).</w:t>
            </w:r>
          </w:p>
          <w:p w14:paraId="5DD4D93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99F371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Anatomsko oblikovan notranji podplat.</w:t>
            </w:r>
          </w:p>
          <w:p w14:paraId="7C11CBE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1C7D5C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Zunanji podplat odporen proti obrabi, ne pušča sledi in je profiliran v globini ≥ 2,5 mm.</w:t>
            </w:r>
          </w:p>
          <w:p w14:paraId="7A61E9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94A668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 lažje obuvanje je zadaj nameščena zanka.</w:t>
            </w:r>
          </w:p>
          <w:p w14:paraId="564CE0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E5CC1C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Višina do 20 cm.</w:t>
            </w:r>
          </w:p>
          <w:p w14:paraId="2783C5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52AFC3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Nizka teža.</w:t>
            </w:r>
          </w:p>
        </w:tc>
      </w:tr>
      <w:tr w:rsidR="009C59EA" w:rsidRPr="009C59EA" w14:paraId="4834B3CC"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1902F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1.2.4.5.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93980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599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3BCD0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Vodoodporen, odporen na udarce, preprečuje vdor kemikalij in drugih tekočin, </w:t>
            </w:r>
            <w:proofErr w:type="spellStart"/>
            <w:r w:rsidRPr="009C59EA">
              <w:rPr>
                <w:rFonts w:ascii="Arial" w:eastAsia="Arial" w:hAnsi="Arial" w:cs="Arial"/>
                <w:color w:val="000000"/>
                <w:kern w:val="0"/>
                <w:sz w:val="20"/>
                <w:szCs w:val="20"/>
                <w:lang w:eastAsia="sl-SI"/>
                <w14:ligatures w14:val="none"/>
              </w:rPr>
              <w:t>protizdrsna</w:t>
            </w:r>
            <w:proofErr w:type="spellEnd"/>
            <w:r w:rsidRPr="009C59EA">
              <w:rPr>
                <w:rFonts w:ascii="Arial" w:eastAsia="Arial" w:hAnsi="Arial" w:cs="Arial"/>
                <w:color w:val="000000"/>
                <w:kern w:val="0"/>
                <w:sz w:val="20"/>
                <w:szCs w:val="20"/>
                <w:lang w:eastAsia="sl-SI"/>
                <w14:ligatures w14:val="none"/>
              </w:rPr>
              <w:t xml:space="preserve"> guma na podplatu, zaščita pred </w:t>
            </w:r>
            <w:r w:rsidRPr="009C59EA">
              <w:rPr>
                <w:rFonts w:ascii="Arial" w:eastAsia="Arial" w:hAnsi="Arial" w:cs="Arial"/>
                <w:color w:val="000000"/>
                <w:kern w:val="0"/>
                <w:sz w:val="20"/>
                <w:szCs w:val="20"/>
                <w:lang w:eastAsia="sl-SI"/>
                <w14:ligatures w14:val="none"/>
              </w:rPr>
              <w:lastRenderedPageBreak/>
              <w:t xml:space="preserve">soncem, da se noga ne pregreva, omogoča izhlapevanje vlage. Povišana obutev za zaščito gležnja. </w:t>
            </w:r>
          </w:p>
        </w:tc>
      </w:tr>
    </w:tbl>
    <w:p w14:paraId="28E26C6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11669134" w14:textId="3B14DDE6"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26DD382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1.2.5. Rokavice za tehnično reševanje</w:t>
      </w:r>
    </w:p>
    <w:p w14:paraId="0FC110B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6: Specifikacije za rokavice za tehnično reševanje</w:t>
      </w:r>
    </w:p>
    <w:tbl>
      <w:tblPr>
        <w:tblW w:w="8631" w:type="dxa"/>
        <w:tblLayout w:type="fixed"/>
        <w:tblLook w:val="0400" w:firstRow="0" w:lastRow="0" w:firstColumn="0" w:lastColumn="0" w:noHBand="0" w:noVBand="1"/>
      </w:tblPr>
      <w:tblGrid>
        <w:gridCol w:w="1133"/>
        <w:gridCol w:w="1417"/>
        <w:gridCol w:w="6081"/>
      </w:tblGrid>
      <w:tr w:rsidR="009C59EA" w:rsidRPr="009C59EA" w14:paraId="2A00C7A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AABAF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1.2.5.1.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D417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87649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Ustreza vsaj enemu od standardov: </w:t>
            </w:r>
          </w:p>
          <w:p w14:paraId="782BB3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FA168B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388: 2016 - zaščita pred mehanskimi tveganji zaradi obrabe, urezninami, raztrganine, predrtje in če je primerno, udarcev.</w:t>
            </w:r>
          </w:p>
          <w:p w14:paraId="2E3B903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E19913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13997 - zaščita pred predmeti z ostrim robom med enim samim stikom pod različno silo.</w:t>
            </w:r>
          </w:p>
          <w:p w14:paraId="75E493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D01D2C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374-1 - zaščita pred kemikalijami in mikroorganizmi</w:t>
            </w:r>
          </w:p>
        </w:tc>
      </w:tr>
      <w:tr w:rsidR="009C59EA" w:rsidRPr="009C59EA" w14:paraId="50470A1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AF75E6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1.2.5.2.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EE6DD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Osnovna </w:t>
            </w:r>
            <w:proofErr w:type="spellStart"/>
            <w:r w:rsidRPr="009C59EA">
              <w:rPr>
                <w:rFonts w:ascii="Arial" w:eastAsia="Arial" w:hAnsi="Arial" w:cs="Arial"/>
                <w:color w:val="000000"/>
                <w:kern w:val="0"/>
                <w:sz w:val="20"/>
                <w:szCs w:val="20"/>
                <w:lang w:eastAsia="sl-SI"/>
                <w14:ligatures w14:val="none"/>
              </w:rPr>
              <w:t>funkcio</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nalnost</w:t>
            </w:r>
            <w:proofErr w:type="spellEnd"/>
          </w:p>
        </w:tc>
        <w:tc>
          <w:tcPr>
            <w:tcW w:w="6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F9914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Zaščito pred mehanskimi nevarnostmi. Zaščito pred kontaktno toploto. Odpornost na goriva in olja. Dobro prileganje. Dober oprijem. Dober otipni občutek. Enostavno nameščanje/snemanje (tudi ob sočasni uporabi rokavic za zaščito pred okužbami).</w:t>
            </w:r>
          </w:p>
        </w:tc>
      </w:tr>
      <w:tr w:rsidR="009C59EA" w:rsidRPr="009C59EA" w14:paraId="26DB5ECA"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5BD2A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1.2.5.3.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AD1B8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0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05A8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So lahke in zračne. Dodatne aplikacije na členkih in hrbtišču za zaščito pred udarci. Manšeta za zaščito pred drobci stekla in umazanijo.  Kazalec prilagojen za delo z zaslonom na dotik. Notranja zanka z D-obročkom za karabin za pritrditev rokavic na pas za zaščitne hlače.</w:t>
            </w:r>
          </w:p>
          <w:p w14:paraId="65282CF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151B75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Visokozmogljive rokavice z zaščito pred udarci, rezanjem, imajo taktilni občutek in oprijem. So brezšivne pletene rokavice izdelane iz visoko zmogljive kombinacije </w:t>
            </w:r>
            <w:proofErr w:type="spellStart"/>
            <w:r w:rsidRPr="009C59EA">
              <w:rPr>
                <w:rFonts w:ascii="Arial" w:eastAsia="Arial" w:hAnsi="Arial" w:cs="Arial"/>
                <w:color w:val="000000"/>
                <w:kern w:val="0"/>
                <w:sz w:val="20"/>
                <w:szCs w:val="20"/>
                <w:lang w:eastAsia="sl-SI"/>
                <w14:ligatures w14:val="none"/>
              </w:rPr>
              <w:t>HPPE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fiberglasa</w:t>
            </w:r>
            <w:proofErr w:type="spellEnd"/>
            <w:r w:rsidRPr="009C59EA">
              <w:rPr>
                <w:rFonts w:ascii="Arial" w:eastAsia="Arial" w:hAnsi="Arial" w:cs="Arial"/>
                <w:color w:val="000000"/>
                <w:kern w:val="0"/>
                <w:sz w:val="20"/>
                <w:szCs w:val="20"/>
                <w:lang w:eastAsia="sl-SI"/>
                <w14:ligatures w14:val="none"/>
              </w:rPr>
              <w:t xml:space="preserve">, najlona in </w:t>
            </w:r>
            <w:proofErr w:type="spellStart"/>
            <w:r w:rsidRPr="009C59EA">
              <w:rPr>
                <w:rFonts w:ascii="Arial" w:eastAsia="Arial" w:hAnsi="Arial" w:cs="Arial"/>
                <w:color w:val="000000"/>
                <w:kern w:val="0"/>
                <w:sz w:val="20"/>
                <w:szCs w:val="20"/>
                <w:lang w:eastAsia="sl-SI"/>
                <w14:ligatures w14:val="none"/>
              </w:rPr>
              <w:t>spandexa</w:t>
            </w:r>
            <w:proofErr w:type="spellEnd"/>
            <w:r w:rsidRPr="009C59EA">
              <w:rPr>
                <w:rFonts w:ascii="Arial" w:eastAsia="Arial" w:hAnsi="Arial" w:cs="Arial"/>
                <w:color w:val="000000"/>
                <w:kern w:val="0"/>
                <w:sz w:val="20"/>
                <w:szCs w:val="20"/>
                <w:lang w:eastAsia="sl-SI"/>
                <w14:ligatures w14:val="none"/>
              </w:rPr>
              <w:t xml:space="preserve">. Dlan je sestavljen iz rdečega </w:t>
            </w:r>
            <w:proofErr w:type="spellStart"/>
            <w:r w:rsidRPr="009C59EA">
              <w:rPr>
                <w:rFonts w:ascii="Arial" w:eastAsia="Arial" w:hAnsi="Arial" w:cs="Arial"/>
                <w:color w:val="000000"/>
                <w:kern w:val="0"/>
                <w:sz w:val="20"/>
                <w:szCs w:val="20"/>
                <w:lang w:eastAsia="sl-SI"/>
                <w14:ligatures w14:val="none"/>
              </w:rPr>
              <w:t>nitrila</w:t>
            </w:r>
            <w:proofErr w:type="spellEnd"/>
            <w:r w:rsidRPr="009C59EA">
              <w:rPr>
                <w:rFonts w:ascii="Arial" w:eastAsia="Arial" w:hAnsi="Arial" w:cs="Arial"/>
                <w:color w:val="000000"/>
                <w:kern w:val="0"/>
                <w:sz w:val="20"/>
                <w:szCs w:val="20"/>
                <w:lang w:eastAsia="sl-SI"/>
                <w14:ligatures w14:val="none"/>
              </w:rPr>
              <w:t xml:space="preserve"> z izrednim oprijemom, hrbtni del roke in prsti so opremljeni z ščitniki pred udarci</w:t>
            </w:r>
          </w:p>
          <w:p w14:paraId="46F2E2D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EF422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Opcijsko na trakcu za prilagajanje širine logotip NMP Slovenija in napis NMP Slovenija.</w:t>
            </w:r>
          </w:p>
        </w:tc>
      </w:tr>
    </w:tbl>
    <w:p w14:paraId="48D0355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69B08C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2FF585BB" w14:textId="77777777" w:rsidR="004767AB" w:rsidRDefault="004767AB">
      <w:pPr>
        <w:rPr>
          <w:rFonts w:ascii="Arial" w:eastAsia="Arial" w:hAnsi="Arial" w:cs="Arial"/>
          <w:b/>
          <w:color w:val="000000"/>
          <w:kern w:val="0"/>
          <w:sz w:val="20"/>
          <w:szCs w:val="20"/>
          <w:lang w:eastAsia="sl-SI"/>
          <w14:ligatures w14:val="none"/>
        </w:rPr>
      </w:pPr>
      <w:r>
        <w:rPr>
          <w:rFonts w:ascii="Arial" w:eastAsia="Arial" w:hAnsi="Arial" w:cs="Arial"/>
          <w:b/>
          <w:color w:val="000000"/>
          <w:kern w:val="0"/>
          <w:sz w:val="20"/>
          <w:szCs w:val="20"/>
          <w:lang w:eastAsia="sl-SI"/>
          <w14:ligatures w14:val="none"/>
        </w:rPr>
        <w:br w:type="page"/>
      </w:r>
    </w:p>
    <w:p w14:paraId="34AD4ACF" w14:textId="2A91A1B6"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1.2.6. Zaščitna čelada s svetilko in vizirjem </w:t>
      </w:r>
    </w:p>
    <w:p w14:paraId="771BB2C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7: Specifikacije za čelado s svetilko in vezirjem</w:t>
      </w:r>
    </w:p>
    <w:tbl>
      <w:tblPr>
        <w:tblW w:w="8619" w:type="dxa"/>
        <w:tblLayout w:type="fixed"/>
        <w:tblLook w:val="0400" w:firstRow="0" w:lastRow="0" w:firstColumn="0" w:lastColumn="0" w:noHBand="0" w:noVBand="1"/>
      </w:tblPr>
      <w:tblGrid>
        <w:gridCol w:w="1133"/>
        <w:gridCol w:w="1417"/>
        <w:gridCol w:w="6069"/>
      </w:tblGrid>
      <w:tr w:rsidR="009C59EA" w:rsidRPr="009C59EA" w14:paraId="338AF5A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A746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56E8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9224A5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Fotoluminescentna</w:t>
            </w:r>
            <w:proofErr w:type="spellEnd"/>
            <w:r w:rsidRPr="009C59EA">
              <w:rPr>
                <w:rFonts w:ascii="Arial" w:eastAsia="Arial" w:hAnsi="Arial" w:cs="Arial"/>
                <w:color w:val="000000"/>
                <w:kern w:val="0"/>
                <w:sz w:val="20"/>
                <w:szCs w:val="20"/>
                <w:lang w:eastAsia="sl-SI"/>
                <w14:ligatures w14:val="none"/>
              </w:rPr>
              <w:t xml:space="preserve"> rumena.</w:t>
            </w:r>
          </w:p>
        </w:tc>
      </w:tr>
      <w:tr w:rsidR="009C59EA" w:rsidRPr="009C59EA" w14:paraId="1D9079A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4FDC51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7E74D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546D2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16473:2014 (</w:t>
            </w:r>
            <w:proofErr w:type="spellStart"/>
            <w:r w:rsidRPr="009C59EA">
              <w:rPr>
                <w:rFonts w:ascii="Arial" w:eastAsia="Arial" w:hAnsi="Arial" w:cs="Arial"/>
                <w:color w:val="000000"/>
                <w:kern w:val="0"/>
                <w:sz w:val="20"/>
                <w:szCs w:val="20"/>
                <w:lang w:eastAsia="sl-SI"/>
                <w14:ligatures w14:val="none"/>
              </w:rPr>
              <w:t>technical</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rescue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Type</w:t>
            </w:r>
            <w:proofErr w:type="spellEnd"/>
            <w:r w:rsidRPr="009C59EA">
              <w:rPr>
                <w:rFonts w:ascii="Arial" w:eastAsia="Arial" w:hAnsi="Arial" w:cs="Arial"/>
                <w:color w:val="000000"/>
                <w:kern w:val="0"/>
                <w:sz w:val="20"/>
                <w:szCs w:val="20"/>
                <w:lang w:eastAsia="sl-SI"/>
                <w14:ligatures w14:val="none"/>
              </w:rPr>
              <w:t xml:space="preserve"> A) - zaščita pred mehanskimi udarci in preboji, ognjem, toploto ter električnimi in kemičnimi nevarnostmi</w:t>
            </w:r>
          </w:p>
          <w:p w14:paraId="4DEBB12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5F9070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EN12492 - zaščita pred udarci (</w:t>
            </w:r>
            <w:proofErr w:type="spellStart"/>
            <w:r w:rsidRPr="009C59EA">
              <w:rPr>
                <w:rFonts w:ascii="Arial" w:eastAsia="Arial" w:hAnsi="Arial" w:cs="Arial"/>
                <w:color w:val="000000"/>
                <w:kern w:val="0"/>
                <w:sz w:val="20"/>
                <w:szCs w:val="20"/>
                <w:lang w:eastAsia="sl-SI"/>
                <w14:ligatures w14:val="none"/>
              </w:rPr>
              <w:t>absorbcija</w:t>
            </w:r>
            <w:proofErr w:type="spellEnd"/>
            <w:r w:rsidRPr="009C59EA">
              <w:rPr>
                <w:rFonts w:ascii="Arial" w:eastAsia="Arial" w:hAnsi="Arial" w:cs="Arial"/>
                <w:color w:val="000000"/>
                <w:kern w:val="0"/>
                <w:sz w:val="20"/>
                <w:szCs w:val="20"/>
                <w:lang w:eastAsia="sl-SI"/>
                <w14:ligatures w14:val="none"/>
              </w:rPr>
              <w:t xml:space="preserve"> šoka), preboji, zagotavlja zadostno pokritost glave, široko vidno polje ter ustrezen sistem za pritrjevanje</w:t>
            </w:r>
          </w:p>
        </w:tc>
      </w:tr>
      <w:tr w:rsidR="009C59EA" w:rsidRPr="009C59EA" w14:paraId="5845842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97E62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64D13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Osnovna </w:t>
            </w:r>
            <w:proofErr w:type="spellStart"/>
            <w:r w:rsidRPr="009C59EA">
              <w:rPr>
                <w:rFonts w:ascii="Arial" w:eastAsia="Arial" w:hAnsi="Arial" w:cs="Arial"/>
                <w:color w:val="000000"/>
                <w:kern w:val="0"/>
                <w:sz w:val="20"/>
                <w:szCs w:val="20"/>
                <w:lang w:eastAsia="sl-SI"/>
                <w14:ligatures w14:val="none"/>
              </w:rPr>
              <w:t>funkcio</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nalnost</w:t>
            </w:r>
            <w:proofErr w:type="spellEnd"/>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B9FDA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Ustreza zahtevam za zaščito pred tveganji v različnih intervencijskih situacijah. Zasnovana za čim več udobja ob nošenju (tudi dolgotrajnem). Kompaktna, lahka, opcijsko prezračevana in hitro individualno prilagodljiva. Vsi deli čelade, ki lahko pridejo v stik s kožo, so iz zdravju neškodljivih in za kožo ne dražljivih materialov. Posamezni deli čelade so v primeru poškodbe enostavno zamenljivi.</w:t>
            </w:r>
          </w:p>
        </w:tc>
      </w:tr>
      <w:tr w:rsidR="009C59EA" w:rsidRPr="009C59EA" w14:paraId="2643758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EBAF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C7DB5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Splošne zahteve</w:t>
            </w:r>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35F82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Zunanja lupina je oblikovana tako, da ščiti glavo. Noben del čelade, ki pride v stik z glavo, ne sme imeti ostrih robov ali delov, ki bi lahko povzročali nelagodje ali celo poškodbe.  Notranja košara, hitro nastavljiva po obsegu (od zunaj z vrtljivim gumbom) in višini ter oblazinjena z mehko prevleko za optimalno blaženje udarcev. Integriran vizir, najmanj za zaščito oči, nastavljiv po višini in globini, ki se ne rosi, je odporen na praske in z UV filtrom. Tritočkovni, po dolžini nastavljiv podbradni trak z zaskočno sponko, ki omogoča hitro sprostitev. Integrirana svetilka s kratkim in dolgim snopom in skupno močjo svetlobe ≈ 250 lumnov ali več, več urno svetilnostjo pri srednji svetilnosti in zaščito IP67.</w:t>
            </w:r>
          </w:p>
          <w:p w14:paraId="047E24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Teža čelade z dodatki: ≈ 1,5 kg ali manj.</w:t>
            </w:r>
          </w:p>
          <w:p w14:paraId="763D84F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Modularna izvedba omogoča integracijo druge dodatne opreme, npr. sistema za prostoročno komunikacijo.</w:t>
            </w:r>
          </w:p>
          <w:p w14:paraId="3122FCA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Priložena zaščitna tekstilna vreča za shranjevanje.</w:t>
            </w:r>
          </w:p>
        </w:tc>
      </w:tr>
      <w:tr w:rsidR="009C59EA" w:rsidRPr="009C59EA" w14:paraId="7FC23E2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4FF796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E05B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2F827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Visokokakovostni vizir za zaščito oči </w:t>
            </w:r>
          </w:p>
          <w:p w14:paraId="1AAD271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100-odstotno ultravijolična stabilna termoplastična školjka</w:t>
            </w:r>
          </w:p>
        </w:tc>
      </w:tr>
      <w:tr w:rsidR="009C59EA" w:rsidRPr="009C59EA" w14:paraId="1FDBC31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D653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1.2.6.6.</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4D40E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Oznake</w:t>
            </w:r>
          </w:p>
        </w:tc>
        <w:tc>
          <w:tcPr>
            <w:tcW w:w="606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C049C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čeladi logotip NMP Slovenija in napis enote/zavoda. </w:t>
            </w:r>
          </w:p>
        </w:tc>
      </w:tr>
    </w:tbl>
    <w:p w14:paraId="4CD83B1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1E5FFD9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63900C4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 xml:space="preserve">1.3. Delovna oprema </w:t>
      </w:r>
    </w:p>
    <w:p w14:paraId="2832EC4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1.3.1. Jopica</w:t>
      </w:r>
    </w:p>
    <w:p w14:paraId="449E873A"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09604F1D" wp14:editId="4EC7D1AB">
            <wp:extent cx="5760410" cy="3378200"/>
            <wp:effectExtent l="0" t="0" r="0" b="0"/>
            <wp:docPr id="2026484132"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8"/>
                    <a:srcRect/>
                    <a:stretch>
                      <a:fillRect/>
                    </a:stretch>
                  </pic:blipFill>
                  <pic:spPr>
                    <a:xfrm>
                      <a:off x="0" y="0"/>
                      <a:ext cx="5760410" cy="3378200"/>
                    </a:xfrm>
                    <a:prstGeom prst="rect">
                      <a:avLst/>
                    </a:prstGeom>
                    <a:ln/>
                  </pic:spPr>
                </pic:pic>
              </a:graphicData>
            </a:graphic>
          </wp:inline>
        </w:drawing>
      </w:r>
    </w:p>
    <w:p w14:paraId="10B6A174"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4: Skica jopice</w:t>
      </w:r>
    </w:p>
    <w:p w14:paraId="495C8966"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p>
    <w:p w14:paraId="7E0FF8F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8: Specifikacije za jopico</w:t>
      </w:r>
    </w:p>
    <w:tbl>
      <w:tblPr>
        <w:tblW w:w="8484" w:type="dxa"/>
        <w:tblLayout w:type="fixed"/>
        <w:tblLook w:val="0400" w:firstRow="0" w:lastRow="0" w:firstColumn="0" w:lastColumn="0" w:noHBand="0" w:noVBand="1"/>
      </w:tblPr>
      <w:tblGrid>
        <w:gridCol w:w="1133"/>
        <w:gridCol w:w="1417"/>
        <w:gridCol w:w="5934"/>
      </w:tblGrid>
      <w:tr w:rsidR="009C59EA" w:rsidRPr="009C59EA" w14:paraId="04B4071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CF706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216FF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63D90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59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8A679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in </w:t>
            </w: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0453A191"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808F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1.3.1.2.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1066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59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37FDA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Povečano vidnost. Primerno odpornost pred vremenskimi vplivi (zaščita pred mrazom). Primerno sproščanje/odvajanje vlage. Antistatičnost. Zaščito pred UV sončnim sevanjem (opcija).  Obstojnost na kemikalije (opcija). Zaščito pred bakterijami, virusi in kontaminacijo s krvjo in drugimi telesnimi tekočinami/izločki (opcija).</w:t>
            </w:r>
          </w:p>
          <w:p w14:paraId="130AFDB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7B4D7C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Kroj zagotavlja udobno nošenje, neovirano gibljivost in je prilagojen delu na terenu.</w:t>
            </w:r>
          </w:p>
          <w:p w14:paraId="5FC60BB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BBD187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Oblačilo je prilagojeno nošenju pod zaščitno jakno (letno ali zimsko).</w:t>
            </w:r>
          </w:p>
          <w:p w14:paraId="306080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11C24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sprednjem delu se zapira z zadrgo, ki sega do vrha ovratnika.</w:t>
            </w:r>
          </w:p>
          <w:p w14:paraId="2FA3819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EAFA27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Ovratnik, stoječ, z odpenjanjem prehaja v fazono (znotraj v črni barvi).</w:t>
            </w:r>
          </w:p>
          <w:p w14:paraId="22F8E3C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146DC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Rokavi so neodstranljivi, v predelu zapestja je blago v črni barvi (zapisano v točki 1.1.), lahko tudi v izvedbi elastične manšete.</w:t>
            </w:r>
          </w:p>
          <w:p w14:paraId="568C2AA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A4D36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Spredaj na prsih, vsaj en »</w:t>
            </w:r>
            <w:proofErr w:type="spellStart"/>
            <w:r w:rsidRPr="009C59EA">
              <w:rPr>
                <w:rFonts w:ascii="Arial" w:eastAsia="Arial" w:hAnsi="Arial" w:cs="Arial"/>
                <w:color w:val="000000"/>
                <w:kern w:val="0"/>
                <w:sz w:val="20"/>
                <w:szCs w:val="20"/>
                <w:lang w:eastAsia="sl-SI"/>
                <w14:ligatures w14:val="none"/>
              </w:rPr>
              <w:t>napoleon</w:t>
            </w:r>
            <w:proofErr w:type="spellEnd"/>
            <w:r w:rsidRPr="009C59EA">
              <w:rPr>
                <w:rFonts w:ascii="Arial" w:eastAsia="Arial" w:hAnsi="Arial" w:cs="Arial"/>
                <w:color w:val="000000"/>
                <w:kern w:val="0"/>
                <w:sz w:val="20"/>
                <w:szCs w:val="20"/>
                <w:lang w:eastAsia="sl-SI"/>
                <w14:ligatures w14:val="none"/>
              </w:rPr>
              <w:t>« žep (desno), ki se zapira z zadrgo.</w:t>
            </w:r>
          </w:p>
          <w:p w14:paraId="5F2B64A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EC03BF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Spredaj spodaj, desno in levo je notranji žep (zunanji žep skrit v notranjost) z zadrgo, v notranjosti črne barve.</w:t>
            </w:r>
          </w:p>
          <w:p w14:paraId="4FC97DD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FEEB99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vratni del sta všiti zanka za obešanje in velikostna številka. Etiketa z nazivom proizvajalca, načinom vzdrževanja, letnico izdelave in serijsko številko je všita v levem sestavnem šivu.</w:t>
            </w:r>
          </w:p>
        </w:tc>
      </w:tr>
      <w:tr w:rsidR="009C59EA" w:rsidRPr="009C59EA" w14:paraId="5549FF72" w14:textId="77777777" w:rsidTr="002F5A00">
        <w:trPr>
          <w:trHeight w:val="111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69EFF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1.3.1.3.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2700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593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4D72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 trpežen, udoben za nošenje, lahek, raztegljiv;</w:t>
            </w:r>
          </w:p>
          <w:p w14:paraId="032E585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visoko barvno obstojen in stabilen; odporen na trganje in obrabo; hidrofilen na notranji strani oblačila; prijeten na dotik in se hitro suši; </w:t>
            </w: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w:t>
            </w:r>
          </w:p>
          <w:p w14:paraId="23FFD22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282E062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Sestava: mešanica poliestra in </w:t>
            </w:r>
            <w:proofErr w:type="spellStart"/>
            <w:r w:rsidRPr="009C59EA">
              <w:rPr>
                <w:rFonts w:ascii="Arial" w:eastAsia="Arial" w:hAnsi="Arial" w:cs="Arial"/>
                <w:i/>
                <w:color w:val="000000"/>
                <w:kern w:val="0"/>
                <w:sz w:val="20"/>
                <w:szCs w:val="20"/>
                <w:lang w:eastAsia="sl-SI"/>
                <w14:ligatures w14:val="none"/>
              </w:rPr>
              <w:t>elastana</w:t>
            </w:r>
            <w:proofErr w:type="spellEnd"/>
            <w:r w:rsidRPr="009C59EA">
              <w:rPr>
                <w:rFonts w:ascii="Arial" w:eastAsia="Arial" w:hAnsi="Arial" w:cs="Arial"/>
                <w:i/>
                <w:color w:val="000000"/>
                <w:kern w:val="0"/>
                <w:sz w:val="20"/>
                <w:szCs w:val="20"/>
                <w:lang w:eastAsia="sl-SI"/>
                <w14:ligatures w14:val="none"/>
              </w:rPr>
              <w:t xml:space="preserve"> (npr. 98 % poliester in 2 % </w:t>
            </w:r>
            <w:proofErr w:type="spellStart"/>
            <w:r w:rsidRPr="009C59EA">
              <w:rPr>
                <w:rFonts w:ascii="Arial" w:eastAsia="Arial" w:hAnsi="Arial" w:cs="Arial"/>
                <w:i/>
                <w:color w:val="000000"/>
                <w:kern w:val="0"/>
                <w:sz w:val="20"/>
                <w:szCs w:val="20"/>
                <w:lang w:eastAsia="sl-SI"/>
                <w14:ligatures w14:val="none"/>
              </w:rPr>
              <w:t>elastan</w:t>
            </w:r>
            <w:proofErr w:type="spellEnd"/>
            <w:r w:rsidRPr="009C59EA">
              <w:rPr>
                <w:rFonts w:ascii="Arial" w:eastAsia="Arial" w:hAnsi="Arial" w:cs="Arial"/>
                <w:i/>
                <w:color w:val="000000"/>
                <w:kern w:val="0"/>
                <w:sz w:val="20"/>
                <w:szCs w:val="20"/>
                <w:lang w:eastAsia="sl-SI"/>
                <w14:ligatures w14:val="none"/>
              </w:rPr>
              <w:t>)</w:t>
            </w:r>
          </w:p>
          <w:p w14:paraId="08ADCFF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F0F33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Teža: 300 – 320 g/m²</w:t>
            </w:r>
          </w:p>
        </w:tc>
      </w:tr>
    </w:tbl>
    <w:p w14:paraId="12D99B6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412B498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34AFD59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 xml:space="preserve">1.3.2. Taktični brezrokavnik </w:t>
      </w:r>
    </w:p>
    <w:p w14:paraId="58A1179B"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62C3678F" wp14:editId="7D68BC00">
            <wp:extent cx="5760410" cy="4445000"/>
            <wp:effectExtent l="0" t="0" r="0" b="0"/>
            <wp:docPr id="20264841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9"/>
                    <a:srcRect/>
                    <a:stretch>
                      <a:fillRect/>
                    </a:stretch>
                  </pic:blipFill>
                  <pic:spPr>
                    <a:xfrm>
                      <a:off x="0" y="0"/>
                      <a:ext cx="5760410" cy="4445000"/>
                    </a:xfrm>
                    <a:prstGeom prst="rect">
                      <a:avLst/>
                    </a:prstGeom>
                    <a:ln/>
                  </pic:spPr>
                </pic:pic>
              </a:graphicData>
            </a:graphic>
          </wp:inline>
        </w:drawing>
      </w:r>
    </w:p>
    <w:p w14:paraId="37137FC8"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5: Skica jopice</w:t>
      </w:r>
    </w:p>
    <w:p w14:paraId="0219F9C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9: Specifikacije za taktični brezrokavnik</w:t>
      </w:r>
    </w:p>
    <w:tbl>
      <w:tblPr>
        <w:tblW w:w="8987" w:type="dxa"/>
        <w:tblLayout w:type="fixed"/>
        <w:tblLook w:val="0400" w:firstRow="0" w:lastRow="0" w:firstColumn="0" w:lastColumn="0" w:noHBand="0" w:noVBand="1"/>
      </w:tblPr>
      <w:tblGrid>
        <w:gridCol w:w="1133"/>
        <w:gridCol w:w="1417"/>
        <w:gridCol w:w="6437"/>
      </w:tblGrid>
      <w:tr w:rsidR="009C59EA" w:rsidRPr="009C59EA" w14:paraId="1DEE40B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8FB37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1.3.2.1.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E3A45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02531A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fluorescentna rdeča in </w:t>
            </w: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20F9B80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3561A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1.3.2.2.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F128B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B348B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20471:2013+A1:2016 razred 1, skupaj z zaščitnimi delovnimi hlačami dosega razred 2.</w:t>
            </w:r>
          </w:p>
        </w:tc>
      </w:tr>
      <w:tr w:rsidR="009C59EA" w:rsidRPr="009C59EA" w14:paraId="0F8FCFB4"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16923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1.3.2.3.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F3B9A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(standard materiala)</w:t>
            </w:r>
          </w:p>
        </w:tc>
        <w:tc>
          <w:tcPr>
            <w:tcW w:w="6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26BAB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 xml:space="preserve">Verzija zimska jakna: </w:t>
            </w:r>
          </w:p>
          <w:p w14:paraId="04D630B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8187AD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SIST EN 343: 2003 + A1: 2007 - zaščita materialov in šivov pred padavinami (npr. dež, snežinke), meglo in talno vlago in vetrom</w:t>
            </w:r>
          </w:p>
          <w:p w14:paraId="4E2E063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6B234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11612, EN 11611 - zaščita pred vročino in toploto</w:t>
            </w:r>
          </w:p>
          <w:p w14:paraId="0D939F1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349D68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1149-5 - antistatičnost</w:t>
            </w:r>
          </w:p>
          <w:p w14:paraId="72B77E8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47D4B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9237 - zagotavljanje zračnosti (opcijsko)</w:t>
            </w:r>
          </w:p>
          <w:p w14:paraId="55C5196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56B6F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14058 - zaščito pred vplivi hladnega okolja s temperaturami nad -5°C, vlažnosti in vetra (opcijsko)</w:t>
            </w:r>
          </w:p>
          <w:p w14:paraId="059FD7D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02707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Verzija EME:</w:t>
            </w:r>
          </w:p>
          <w:p w14:paraId="544A2CA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CA0A39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ISO 9237 - zagotavljanje zračnosti, ocena: 40 – 120 l/m²/s;</w:t>
            </w:r>
          </w:p>
          <w:p w14:paraId="79B0C14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CF3B071"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6"/>
                <w:id w:val="1839188601"/>
              </w:sdtPr>
              <w:sdtEndPr/>
              <w:sdtContent>
                <w:r w:rsidR="009C59EA" w:rsidRPr="009C59EA">
                  <w:rPr>
                    <w:rFonts w:ascii="Arial" w:eastAsia="Arial Unicode MS" w:hAnsi="Arial" w:cs="Arial"/>
                    <w:color w:val="000000"/>
                    <w:kern w:val="0"/>
                    <w:sz w:val="20"/>
                    <w:szCs w:val="20"/>
                    <w:lang w:eastAsia="sl-SI"/>
                    <w14:ligatures w14:val="none"/>
                  </w:rPr>
                  <w:t>EN ISO 15496:2018 - zagotavljanje odvajanja znoja od telesa (vpijanje znoja - hidrofilne lastnosti -  na notranji strani, ocena ≥ 15.000 g/m²/24h)</w:t>
                </w:r>
              </w:sdtContent>
            </w:sdt>
          </w:p>
          <w:p w14:paraId="7BC4850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D30ADF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1149-5 – antistatičnost (opcijsko)</w:t>
            </w:r>
          </w:p>
        </w:tc>
      </w:tr>
      <w:tr w:rsidR="009C59EA" w:rsidRPr="009C59EA" w14:paraId="248514D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1FEB7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1.3.2.4.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99A54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66553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Prilagojena delu na terenu ter omogoča udobno nošenje in gibanje.</w:t>
            </w:r>
          </w:p>
          <w:p w14:paraId="2FE09A5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68ECB2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Spredaj ima pet žepov za skladiščenje materiala. </w:t>
            </w:r>
          </w:p>
          <w:p w14:paraId="3F13C00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3BA9CD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levi strani prsi je žep za nošenje radijske postaje širine 13 cm in višine do ekrana zaslona ročne radijske postaje (za ročno radijsko postajo kot je Motorola R7). Nad žepom je trak za zapenjanje, s katerim se prepreči izpadanje radijske postaje ob sklanjanju. Ob ovratniku desno je zanka (širine vsaj 6 cm in višine 2 cm) v barvi oblačila za pripenjanje mikrofona radijske postaje ali detektorja monoksida.</w:t>
            </w:r>
          </w:p>
          <w:p w14:paraId="5920BFB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86701C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Hrbtna stran ima spodaj večji žep za skladiščenje materiala ter žep pod spodnjim žepom, zgoraj manjši žep.</w:t>
            </w:r>
          </w:p>
          <w:p w14:paraId="02BC21A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66324B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vratni del sta všiti zanka za obešanje in velikostna številka. Etiketa z nazivom proizvajalca, načinom vzdrževanja, letnico izdelave in serijsko številko je našita na levi notranji strani.</w:t>
            </w:r>
          </w:p>
        </w:tc>
      </w:tr>
      <w:tr w:rsidR="009C59EA" w:rsidRPr="009C59EA" w14:paraId="4796684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7C82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1.3.2.5.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A9A77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43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89631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r w:rsidRPr="009C59EA">
              <w:rPr>
                <w:rFonts w:ascii="Arial" w:eastAsia="Arial" w:hAnsi="Arial" w:cs="Arial"/>
                <w:b/>
                <w:i/>
                <w:color w:val="000000"/>
                <w:kern w:val="0"/>
                <w:sz w:val="20"/>
                <w:szCs w:val="20"/>
                <w:lang w:eastAsia="sl-SI"/>
                <w14:ligatures w14:val="none"/>
              </w:rPr>
              <w:t>Verzija zimska jakna:</w:t>
            </w:r>
          </w:p>
          <w:p w14:paraId="77AA70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0AD725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 Plast – sestava vrhnjega materiala: 100 % PA 6.6</w:t>
            </w:r>
          </w:p>
          <w:p w14:paraId="79097E8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vezava: RIPSTOP</w:t>
            </w:r>
          </w:p>
          <w:p w14:paraId="7C48D17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Teža: 55g/m²</w:t>
            </w:r>
          </w:p>
          <w:p w14:paraId="1098D8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52AF484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2. Snemljiva plast – sestava izolacijske plasti: izolacijska </w:t>
            </w:r>
            <w:proofErr w:type="spellStart"/>
            <w:r w:rsidRPr="009C59EA">
              <w:rPr>
                <w:rFonts w:ascii="Arial" w:eastAsia="Arial" w:hAnsi="Arial" w:cs="Arial"/>
                <w:i/>
                <w:color w:val="000000"/>
                <w:kern w:val="0"/>
                <w:sz w:val="20"/>
                <w:szCs w:val="20"/>
                <w:lang w:eastAsia="sl-SI"/>
                <w14:ligatures w14:val="none"/>
              </w:rPr>
              <w:t>bikomponentna</w:t>
            </w:r>
            <w:proofErr w:type="spellEnd"/>
            <w:r w:rsidRPr="009C59EA">
              <w:rPr>
                <w:rFonts w:ascii="Arial" w:eastAsia="Arial" w:hAnsi="Arial" w:cs="Arial"/>
                <w:i/>
                <w:color w:val="000000"/>
                <w:kern w:val="0"/>
                <w:sz w:val="20"/>
                <w:szCs w:val="20"/>
                <w:lang w:eastAsia="sl-SI"/>
                <w14:ligatures w14:val="none"/>
              </w:rPr>
              <w:t xml:space="preserve"> netkana </w:t>
            </w:r>
            <w:proofErr w:type="spellStart"/>
            <w:r w:rsidRPr="009C59EA">
              <w:rPr>
                <w:rFonts w:ascii="Arial" w:eastAsia="Arial" w:hAnsi="Arial" w:cs="Arial"/>
                <w:i/>
                <w:color w:val="000000"/>
                <w:kern w:val="0"/>
                <w:sz w:val="20"/>
                <w:szCs w:val="20"/>
                <w:lang w:eastAsia="sl-SI"/>
                <w14:ligatures w14:val="none"/>
              </w:rPr>
              <w:t>tekstilija</w:t>
            </w:r>
            <w:proofErr w:type="spellEnd"/>
            <w:r w:rsidRPr="009C59EA">
              <w:rPr>
                <w:rFonts w:ascii="Arial" w:eastAsia="Arial" w:hAnsi="Arial" w:cs="Arial"/>
                <w:i/>
                <w:color w:val="000000"/>
                <w:kern w:val="0"/>
                <w:sz w:val="20"/>
                <w:szCs w:val="20"/>
                <w:lang w:eastAsia="sl-SI"/>
                <w14:ligatures w14:val="none"/>
              </w:rPr>
              <w:t xml:space="preserve"> iz 100% poliestra (vlakna spiralno vita, prožna) v kombinaciji s 100% polipropilenom (</w:t>
            </w:r>
            <w:proofErr w:type="spellStart"/>
            <w:r w:rsidRPr="009C59EA">
              <w:rPr>
                <w:rFonts w:ascii="Arial" w:eastAsia="Arial" w:hAnsi="Arial" w:cs="Arial"/>
                <w:i/>
                <w:color w:val="000000"/>
                <w:kern w:val="0"/>
                <w:sz w:val="20"/>
                <w:szCs w:val="20"/>
                <w:lang w:eastAsia="sl-SI"/>
                <w14:ligatures w14:val="none"/>
              </w:rPr>
              <w:t>aluminiziran</w:t>
            </w:r>
            <w:proofErr w:type="spellEnd"/>
            <w:r w:rsidRPr="009C59EA">
              <w:rPr>
                <w:rFonts w:ascii="Arial" w:eastAsia="Arial" w:hAnsi="Arial" w:cs="Arial"/>
                <w:i/>
                <w:color w:val="000000"/>
                <w:kern w:val="0"/>
                <w:sz w:val="20"/>
                <w:szCs w:val="20"/>
                <w:lang w:eastAsia="sl-SI"/>
                <w14:ligatures w14:val="none"/>
              </w:rPr>
              <w:t>)</w:t>
            </w:r>
          </w:p>
          <w:p w14:paraId="2975D0F9"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7"/>
                <w:id w:val="-545449748"/>
              </w:sdtPr>
              <w:sdtEndPr/>
              <w:sdtContent>
                <w:r w:rsidR="009C59EA" w:rsidRPr="009C59EA">
                  <w:rPr>
                    <w:rFonts w:ascii="Arial" w:eastAsia="Arial Unicode MS" w:hAnsi="Arial" w:cs="Arial"/>
                    <w:i/>
                    <w:color w:val="000000"/>
                    <w:kern w:val="0"/>
                    <w:sz w:val="20"/>
                    <w:szCs w:val="20"/>
                    <w:lang w:eastAsia="sl-SI"/>
                    <w14:ligatures w14:val="none"/>
                  </w:rPr>
                  <w:t>Debelina: ≥ 19 mm</w:t>
                </w:r>
              </w:sdtContent>
            </w:sdt>
          </w:p>
          <w:p w14:paraId="27DEA4DE" w14:textId="77777777" w:rsidR="009C59EA" w:rsidRPr="009C59EA" w:rsidRDefault="006149D3"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sdt>
              <w:sdtPr>
                <w:rPr>
                  <w:rFonts w:ascii="Arial" w:eastAsia="Times New Roman" w:hAnsi="Arial" w:cs="Arial"/>
                  <w:color w:val="000000"/>
                  <w:kern w:val="0"/>
                  <w:sz w:val="20"/>
                  <w:szCs w:val="20"/>
                  <w:lang w:eastAsia="sl-SI"/>
                  <w14:ligatures w14:val="none"/>
                </w:rPr>
                <w:tag w:val="goog_rdk_8"/>
                <w:id w:val="1497848275"/>
              </w:sdtPr>
              <w:sdtEndPr/>
              <w:sdtContent>
                <w:r w:rsidR="009C59EA" w:rsidRPr="009C59EA">
                  <w:rPr>
                    <w:rFonts w:ascii="Arial" w:eastAsia="Arial Unicode MS" w:hAnsi="Arial" w:cs="Arial"/>
                    <w:i/>
                    <w:color w:val="000000"/>
                    <w:kern w:val="0"/>
                    <w:sz w:val="20"/>
                    <w:szCs w:val="20"/>
                    <w:lang w:eastAsia="sl-SI"/>
                    <w14:ligatures w14:val="none"/>
                  </w:rPr>
                  <w:t xml:space="preserve">Toplotna odpornost </w:t>
                </w:r>
                <w:proofErr w:type="spellStart"/>
                <w:r w:rsidR="009C59EA" w:rsidRPr="009C59EA">
                  <w:rPr>
                    <w:rFonts w:ascii="Arial" w:eastAsia="Arial Unicode MS" w:hAnsi="Arial" w:cs="Arial"/>
                    <w:i/>
                    <w:color w:val="000000"/>
                    <w:kern w:val="0"/>
                    <w:sz w:val="20"/>
                    <w:szCs w:val="20"/>
                    <w:lang w:eastAsia="sl-SI"/>
                    <w14:ligatures w14:val="none"/>
                  </w:rPr>
                  <w:t>Rct</w:t>
                </w:r>
                <w:proofErr w:type="spellEnd"/>
                <w:r w:rsidR="009C59EA" w:rsidRPr="009C59EA">
                  <w:rPr>
                    <w:rFonts w:ascii="Arial" w:eastAsia="Arial Unicode MS" w:hAnsi="Arial" w:cs="Arial"/>
                    <w:i/>
                    <w:color w:val="000000"/>
                    <w:kern w:val="0"/>
                    <w:sz w:val="20"/>
                    <w:szCs w:val="20"/>
                    <w:lang w:eastAsia="sl-SI"/>
                    <w14:ligatures w14:val="none"/>
                  </w:rPr>
                  <w:t xml:space="preserve"> ( m²K/W ): ≥ 0,32</w:t>
                </w:r>
              </w:sdtContent>
            </w:sdt>
          </w:p>
          <w:p w14:paraId="2367AC4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Prešitje</w:t>
            </w:r>
            <w:proofErr w:type="spellEnd"/>
            <w:r w:rsidRPr="009C59EA">
              <w:rPr>
                <w:rFonts w:ascii="Arial" w:eastAsia="Arial" w:hAnsi="Arial" w:cs="Arial"/>
                <w:i/>
                <w:color w:val="000000"/>
                <w:kern w:val="0"/>
                <w:sz w:val="20"/>
                <w:szCs w:val="20"/>
                <w:lang w:eastAsia="sl-SI"/>
                <w14:ligatures w14:val="none"/>
              </w:rPr>
              <w:t>: trapezno</w:t>
            </w:r>
          </w:p>
          <w:p w14:paraId="5B48A1D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C74A51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i/>
                <w:color w:val="000000"/>
                <w:kern w:val="0"/>
                <w:sz w:val="20"/>
                <w:szCs w:val="20"/>
                <w:lang w:eastAsia="sl-SI"/>
                <w14:ligatures w14:val="none"/>
              </w:rPr>
            </w:pPr>
            <w:r w:rsidRPr="009C59EA">
              <w:rPr>
                <w:rFonts w:ascii="Arial" w:eastAsia="Arial" w:hAnsi="Arial" w:cs="Arial"/>
                <w:b/>
                <w:i/>
                <w:color w:val="000000"/>
                <w:kern w:val="0"/>
                <w:sz w:val="20"/>
                <w:szCs w:val="20"/>
                <w:lang w:eastAsia="sl-SI"/>
                <w14:ligatures w14:val="none"/>
              </w:rPr>
              <w:t>Verzija EME:</w:t>
            </w:r>
          </w:p>
          <w:p w14:paraId="71EE5F3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0C77E1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Zunanji material 100 % EME  (</w:t>
            </w:r>
            <w:proofErr w:type="spellStart"/>
            <w:r w:rsidRPr="009C59EA">
              <w:rPr>
                <w:rFonts w:ascii="Arial" w:eastAsia="Arial" w:hAnsi="Arial" w:cs="Arial"/>
                <w:i/>
                <w:color w:val="000000"/>
                <w:kern w:val="0"/>
                <w:sz w:val="20"/>
                <w:szCs w:val="20"/>
                <w:lang w:eastAsia="sl-SI"/>
                <w14:ligatures w14:val="none"/>
              </w:rPr>
              <w:t>Elastomultiester</w:t>
            </w:r>
            <w:proofErr w:type="spellEnd"/>
            <w:r w:rsidRPr="009C59EA">
              <w:rPr>
                <w:rFonts w:ascii="Arial" w:eastAsia="Arial" w:hAnsi="Arial" w:cs="Arial"/>
                <w:i/>
                <w:color w:val="000000"/>
                <w:kern w:val="0"/>
                <w:sz w:val="20"/>
                <w:szCs w:val="20"/>
                <w:lang w:eastAsia="sl-SI"/>
                <w14:ligatures w14:val="none"/>
              </w:rPr>
              <w:t>), teža 215 - 235 g/m².</w:t>
            </w:r>
          </w:p>
          <w:p w14:paraId="603E4D7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512FB9A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zagotavlja raztegljivost za optimalno udobje ob gibanju (STX metoda: po osnovi 25 %, po votku 30 %);</w:t>
            </w:r>
          </w:p>
          <w:p w14:paraId="2EF154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7B31FBD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Vodoodbojen</w:t>
            </w:r>
            <w:proofErr w:type="spellEnd"/>
            <w:r w:rsidRPr="009C59EA">
              <w:rPr>
                <w:rFonts w:ascii="Arial" w:eastAsia="Arial" w:hAnsi="Arial" w:cs="Arial"/>
                <w:i/>
                <w:color w:val="000000"/>
                <w:kern w:val="0"/>
                <w:sz w:val="20"/>
                <w:szCs w:val="20"/>
                <w:lang w:eastAsia="sl-SI"/>
                <w14:ligatures w14:val="none"/>
              </w:rPr>
              <w:t xml:space="preserve"> (hidrofoben) na zunanji strani (DWR nanos) oz. </w:t>
            </w:r>
            <w:proofErr w:type="spellStart"/>
            <w:r w:rsidRPr="009C59EA">
              <w:rPr>
                <w:rFonts w:ascii="Arial" w:eastAsia="Arial" w:hAnsi="Arial" w:cs="Arial"/>
                <w:i/>
                <w:color w:val="000000"/>
                <w:kern w:val="0"/>
                <w:sz w:val="20"/>
                <w:szCs w:val="20"/>
                <w:lang w:eastAsia="sl-SI"/>
                <w14:ligatures w14:val="none"/>
              </w:rPr>
              <w:t>vodoodbojnost</w:t>
            </w:r>
            <w:proofErr w:type="spellEnd"/>
            <w:r w:rsidRPr="009C59EA">
              <w:rPr>
                <w:rFonts w:ascii="Arial" w:eastAsia="Arial" w:hAnsi="Arial" w:cs="Arial"/>
                <w:i/>
                <w:color w:val="000000"/>
                <w:kern w:val="0"/>
                <w:sz w:val="20"/>
                <w:szCs w:val="20"/>
                <w:lang w:eastAsia="sl-SI"/>
                <w14:ligatures w14:val="none"/>
              </w:rPr>
              <w:t xml:space="preserve"> ocena: 5.</w:t>
            </w:r>
          </w:p>
        </w:tc>
      </w:tr>
    </w:tbl>
    <w:p w14:paraId="702A4BA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21A5D8F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7280EFF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1.3.3. Majica s kratkimi ali dolgimi rokavi</w:t>
      </w:r>
    </w:p>
    <w:p w14:paraId="5782C313"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36015126" wp14:editId="6B92F019">
            <wp:extent cx="5760410" cy="3263900"/>
            <wp:effectExtent l="0" t="0" r="0" b="0"/>
            <wp:docPr id="2026484131"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0"/>
                    <a:srcRect/>
                    <a:stretch>
                      <a:fillRect/>
                    </a:stretch>
                  </pic:blipFill>
                  <pic:spPr>
                    <a:xfrm>
                      <a:off x="0" y="0"/>
                      <a:ext cx="5760410" cy="3263900"/>
                    </a:xfrm>
                    <a:prstGeom prst="rect">
                      <a:avLst/>
                    </a:prstGeom>
                    <a:ln/>
                  </pic:spPr>
                </pic:pic>
              </a:graphicData>
            </a:graphic>
          </wp:inline>
        </w:drawing>
      </w:r>
    </w:p>
    <w:p w14:paraId="4E82A2EB"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6: Skica bele T-</w:t>
      </w:r>
      <w:proofErr w:type="spellStart"/>
      <w:r w:rsidRPr="009C59EA">
        <w:rPr>
          <w:rFonts w:ascii="Arial" w:eastAsia="Arial" w:hAnsi="Arial" w:cs="Arial"/>
          <w:color w:val="000000"/>
          <w:kern w:val="0"/>
          <w:sz w:val="20"/>
          <w:szCs w:val="20"/>
          <w:lang w:eastAsia="sl-SI"/>
          <w14:ligatures w14:val="none"/>
        </w:rPr>
        <w:t>shirt</w:t>
      </w:r>
      <w:proofErr w:type="spellEnd"/>
      <w:r w:rsidRPr="009C59EA">
        <w:rPr>
          <w:rFonts w:ascii="Arial" w:eastAsia="Arial" w:hAnsi="Arial" w:cs="Arial"/>
          <w:color w:val="000000"/>
          <w:kern w:val="0"/>
          <w:sz w:val="20"/>
          <w:szCs w:val="20"/>
          <w:lang w:eastAsia="sl-SI"/>
          <w14:ligatures w14:val="none"/>
        </w:rPr>
        <w:t xml:space="preserve"> majice za izvajanje službe NMP</w:t>
      </w:r>
    </w:p>
    <w:p w14:paraId="04B0E43F"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noProof/>
          <w:color w:val="000000"/>
          <w:kern w:val="0"/>
          <w:sz w:val="20"/>
          <w:szCs w:val="20"/>
          <w:lang w:eastAsia="sl-SI"/>
          <w14:ligatures w14:val="none"/>
        </w:rPr>
        <w:drawing>
          <wp:inline distT="114300" distB="114300" distL="114300" distR="114300" wp14:anchorId="7F11F25A" wp14:editId="6E8B6FE3">
            <wp:extent cx="5760410" cy="3263900"/>
            <wp:effectExtent l="0" t="0" r="0" b="0"/>
            <wp:docPr id="2026484140"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11"/>
                    <a:srcRect/>
                    <a:stretch>
                      <a:fillRect/>
                    </a:stretch>
                  </pic:blipFill>
                  <pic:spPr>
                    <a:xfrm>
                      <a:off x="0" y="0"/>
                      <a:ext cx="5760410" cy="3263900"/>
                    </a:xfrm>
                    <a:prstGeom prst="rect">
                      <a:avLst/>
                    </a:prstGeom>
                    <a:ln/>
                  </pic:spPr>
                </pic:pic>
              </a:graphicData>
            </a:graphic>
          </wp:inline>
        </w:drawing>
      </w:r>
    </w:p>
    <w:p w14:paraId="1130F452"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7: Skica bele polo majice za izvajanje službe NMP (opcija)</w:t>
      </w:r>
    </w:p>
    <w:p w14:paraId="1E19A07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10: Specifikacije za majico</w:t>
      </w:r>
    </w:p>
    <w:tbl>
      <w:tblPr>
        <w:tblW w:w="8545" w:type="dxa"/>
        <w:tblLayout w:type="fixed"/>
        <w:tblLook w:val="0400" w:firstRow="0" w:lastRow="0" w:firstColumn="0" w:lastColumn="0" w:noHBand="0" w:noVBand="1"/>
      </w:tblPr>
      <w:tblGrid>
        <w:gridCol w:w="1133"/>
        <w:gridCol w:w="1417"/>
        <w:gridCol w:w="5995"/>
      </w:tblGrid>
      <w:tr w:rsidR="009C59EA" w:rsidRPr="009C59EA" w14:paraId="64BA122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2CE0C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1.3.3.1.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B8D2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5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6F0FB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Bela barva (točna specifikacija barve v točki 1.1.1)</w:t>
            </w:r>
          </w:p>
        </w:tc>
      </w:tr>
      <w:tr w:rsidR="009C59EA" w:rsidRPr="009C59EA" w14:paraId="3CE0B06A"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15750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1.3.3.2.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CAC63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Zaščita/higiena</w:t>
            </w:r>
          </w:p>
        </w:tc>
        <w:tc>
          <w:tcPr>
            <w:tcW w:w="5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21F5D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Odstotek zmanjšanja bakterij po 50 pranjih: najmanj 95 %</w:t>
            </w:r>
          </w:p>
        </w:tc>
      </w:tr>
      <w:tr w:rsidR="009C59EA" w:rsidRPr="009C59EA" w14:paraId="11C422D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DCA9A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1.3.3.3.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6528A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5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D5AFB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Kroj omogoča neovirano gibljivost in je prilagojen delu na terenu.</w:t>
            </w:r>
          </w:p>
          <w:p w14:paraId="5DC1DA0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0D6891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Podaljšan kroj (sega čez bok uporabnika) zaradi urejenosti ter omogočati nošenje majice v hlačah.</w:t>
            </w:r>
          </w:p>
          <w:p w14:paraId="715576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6BA278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Kratka majica: rokavi naj bodo pribl. 1⁄4 dolgih rokavov.</w:t>
            </w:r>
          </w:p>
          <w:p w14:paraId="5E8B364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DAEA36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Dolga majica: Rokavi ne smejo ovirati dela.</w:t>
            </w:r>
          </w:p>
          <w:p w14:paraId="4FBF7D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0325AF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Vrsta majice: navadna majica: okrogel ovratnik ali polo majica: ovratnik z gumbi (Polo ali </w:t>
            </w:r>
            <w:proofErr w:type="spellStart"/>
            <w:r w:rsidRPr="009C59EA">
              <w:rPr>
                <w:rFonts w:ascii="Arial" w:eastAsia="Arial" w:hAnsi="Arial" w:cs="Arial"/>
                <w:color w:val="000000"/>
                <w:kern w:val="0"/>
                <w:sz w:val="20"/>
                <w:szCs w:val="20"/>
                <w:lang w:eastAsia="sl-SI"/>
                <w14:ligatures w14:val="none"/>
              </w:rPr>
              <w:t>Mock-Neck</w:t>
            </w:r>
            <w:proofErr w:type="spellEnd"/>
            <w:r w:rsidRPr="009C59EA">
              <w:rPr>
                <w:rFonts w:ascii="Arial" w:eastAsia="Arial" w:hAnsi="Arial" w:cs="Arial"/>
                <w:color w:val="000000"/>
                <w:kern w:val="0"/>
                <w:sz w:val="20"/>
                <w:szCs w:val="20"/>
                <w:lang w:eastAsia="sl-SI"/>
                <w14:ligatures w14:val="none"/>
              </w:rPr>
              <w:t xml:space="preserve"> ovratnik: okrogel, pol povišan, elastičen, vratu prilegajoč).</w:t>
            </w:r>
          </w:p>
          <w:p w14:paraId="26D8052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84B749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Različnih velikosti (standardne ali </w:t>
            </w:r>
            <w:proofErr w:type="spellStart"/>
            <w:r w:rsidRPr="009C59EA">
              <w:rPr>
                <w:rFonts w:ascii="Arial" w:eastAsia="Arial" w:hAnsi="Arial" w:cs="Arial"/>
                <w:color w:val="000000"/>
                <w:kern w:val="0"/>
                <w:sz w:val="20"/>
                <w:szCs w:val="20"/>
                <w:lang w:eastAsia="sl-SI"/>
                <w14:ligatures w14:val="none"/>
              </w:rPr>
              <w:t>unisex</w:t>
            </w:r>
            <w:proofErr w:type="spellEnd"/>
            <w:r w:rsidRPr="009C59EA">
              <w:rPr>
                <w:rFonts w:ascii="Arial" w:eastAsia="Arial" w:hAnsi="Arial" w:cs="Arial"/>
                <w:color w:val="000000"/>
                <w:kern w:val="0"/>
                <w:sz w:val="20"/>
                <w:szCs w:val="20"/>
                <w:lang w:eastAsia="sl-SI"/>
                <w14:ligatures w14:val="none"/>
              </w:rPr>
              <w:t>).</w:t>
            </w:r>
          </w:p>
        </w:tc>
      </w:tr>
      <w:tr w:rsidR="009C59EA" w:rsidRPr="009C59EA" w14:paraId="084033B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795A1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1.3.3.4.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82D35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599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F385E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w:t>
            </w:r>
          </w:p>
          <w:p w14:paraId="5064D71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trpežen, udoben za nošenje, lahek, raztegljiv, visoko barvno obstojen in stabilen, odporen na trganje in obrabo, </w:t>
            </w: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 neprosojen. </w:t>
            </w:r>
          </w:p>
          <w:p w14:paraId="479B93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3674685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Kratka majica: sestava: 95% bombaža (± 5 %) in 5 % </w:t>
            </w:r>
            <w:proofErr w:type="spellStart"/>
            <w:r w:rsidRPr="009C59EA">
              <w:rPr>
                <w:rFonts w:ascii="Arial" w:eastAsia="Arial" w:hAnsi="Arial" w:cs="Arial"/>
                <w:i/>
                <w:color w:val="000000"/>
                <w:kern w:val="0"/>
                <w:sz w:val="20"/>
                <w:szCs w:val="20"/>
                <w:lang w:eastAsia="sl-SI"/>
                <w14:ligatures w14:val="none"/>
              </w:rPr>
              <w:t>elastana</w:t>
            </w:r>
            <w:proofErr w:type="spellEnd"/>
            <w:r w:rsidRPr="009C59EA">
              <w:rPr>
                <w:rFonts w:ascii="Arial" w:eastAsia="Arial" w:hAnsi="Arial" w:cs="Arial"/>
                <w:i/>
                <w:color w:val="000000"/>
                <w:kern w:val="0"/>
                <w:sz w:val="20"/>
                <w:szCs w:val="20"/>
                <w:lang w:eastAsia="sl-SI"/>
                <w14:ligatures w14:val="none"/>
              </w:rPr>
              <w:t xml:space="preserve"> (±5 %) gostota tkanja 180 g/m² (± 5 %).</w:t>
            </w:r>
          </w:p>
          <w:p w14:paraId="2AD28E1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AA2F28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Dolga majica: sestava: 95% bombaža (± 5 %) in 5 % </w:t>
            </w:r>
            <w:proofErr w:type="spellStart"/>
            <w:r w:rsidRPr="009C59EA">
              <w:rPr>
                <w:rFonts w:ascii="Arial" w:eastAsia="Arial" w:hAnsi="Arial" w:cs="Arial"/>
                <w:i/>
                <w:color w:val="000000"/>
                <w:kern w:val="0"/>
                <w:sz w:val="20"/>
                <w:szCs w:val="20"/>
                <w:lang w:eastAsia="sl-SI"/>
                <w14:ligatures w14:val="none"/>
              </w:rPr>
              <w:t>elastana</w:t>
            </w:r>
            <w:proofErr w:type="spellEnd"/>
            <w:r w:rsidRPr="009C59EA">
              <w:rPr>
                <w:rFonts w:ascii="Arial" w:eastAsia="Arial" w:hAnsi="Arial" w:cs="Arial"/>
                <w:i/>
                <w:color w:val="000000"/>
                <w:kern w:val="0"/>
                <w:sz w:val="20"/>
                <w:szCs w:val="20"/>
                <w:lang w:eastAsia="sl-SI"/>
                <w14:ligatures w14:val="none"/>
              </w:rPr>
              <w:t xml:space="preserve"> (±5 %) gostota tkanja 210 - 220 g/m² (± 5 %).</w:t>
            </w:r>
          </w:p>
        </w:tc>
      </w:tr>
    </w:tbl>
    <w:p w14:paraId="220DA0B2" w14:textId="77777777" w:rsid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2D147022" w14:textId="77777777" w:rsidR="004767AB" w:rsidRPr="009C59EA" w:rsidRDefault="004767AB"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7FDA87A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1.3.4. Delovna obutev</w:t>
      </w:r>
    </w:p>
    <w:p w14:paraId="7D9229D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11: Specifikacije za delovno obutev</w:t>
      </w:r>
    </w:p>
    <w:tbl>
      <w:tblPr>
        <w:tblW w:w="8509" w:type="dxa"/>
        <w:tblLayout w:type="fixed"/>
        <w:tblLook w:val="0400" w:firstRow="0" w:lastRow="0" w:firstColumn="0" w:lastColumn="0" w:noHBand="0" w:noVBand="1"/>
      </w:tblPr>
      <w:tblGrid>
        <w:gridCol w:w="1133"/>
        <w:gridCol w:w="1417"/>
        <w:gridCol w:w="5959"/>
      </w:tblGrid>
      <w:tr w:rsidR="009C59EA" w:rsidRPr="009C59EA" w14:paraId="2A0B1325" w14:textId="77777777" w:rsidTr="002F5A00">
        <w:trPr>
          <w:trHeight w:val="429"/>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5B1A5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1.3.4.1.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0EF06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Splošne zahteve</w:t>
            </w:r>
          </w:p>
        </w:tc>
        <w:tc>
          <w:tcPr>
            <w:tcW w:w="595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293CB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Delovna obutev po enakih specifikacijah kot v točki 1.2.4 Zaščitna obutev. Odstopa lahko v nižji višini čevlja.</w:t>
            </w:r>
          </w:p>
        </w:tc>
      </w:tr>
    </w:tbl>
    <w:p w14:paraId="05EA440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0741060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6492196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1.3.5. Kapa - letna</w:t>
      </w:r>
      <w:r w:rsidRPr="009C59EA">
        <w:rPr>
          <w:rFonts w:ascii="Arial" w:eastAsia="Times New Roman" w:hAnsi="Arial" w:cs="Arial"/>
          <w:noProof/>
          <w:color w:val="000000"/>
          <w:kern w:val="0"/>
          <w:sz w:val="20"/>
          <w:szCs w:val="20"/>
          <w:lang w:eastAsia="sl-SI"/>
          <w14:ligatures w14:val="none"/>
        </w:rPr>
        <w:drawing>
          <wp:anchor distT="114300" distB="114300" distL="114300" distR="114300" simplePos="0" relativeHeight="251660288" behindDoc="0" locked="0" layoutInCell="1" hidden="0" allowOverlap="1" wp14:anchorId="765047C8" wp14:editId="00DEA84A">
            <wp:simplePos x="0" y="0"/>
            <wp:positionH relativeFrom="column">
              <wp:posOffset>996769</wp:posOffset>
            </wp:positionH>
            <wp:positionV relativeFrom="paragraph">
              <wp:posOffset>471028</wp:posOffset>
            </wp:positionV>
            <wp:extent cx="3759958" cy="2237357"/>
            <wp:effectExtent l="0" t="0" r="0" b="0"/>
            <wp:wrapTopAndBottom distT="114300" distB="114300"/>
            <wp:docPr id="2026484135"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2"/>
                    <a:srcRect/>
                    <a:stretch>
                      <a:fillRect/>
                    </a:stretch>
                  </pic:blipFill>
                  <pic:spPr>
                    <a:xfrm>
                      <a:off x="0" y="0"/>
                      <a:ext cx="3759958" cy="2237357"/>
                    </a:xfrm>
                    <a:prstGeom prst="rect">
                      <a:avLst/>
                    </a:prstGeom>
                    <a:ln/>
                  </pic:spPr>
                </pic:pic>
              </a:graphicData>
            </a:graphic>
          </wp:anchor>
        </w:drawing>
      </w:r>
    </w:p>
    <w:p w14:paraId="53E682B4"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8: Skica letne kape</w:t>
      </w:r>
    </w:p>
    <w:p w14:paraId="4D3102E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12: Specifikacije za letno kapo</w:t>
      </w:r>
    </w:p>
    <w:tbl>
      <w:tblPr>
        <w:tblW w:w="8998" w:type="dxa"/>
        <w:tblLayout w:type="fixed"/>
        <w:tblLook w:val="0400" w:firstRow="0" w:lastRow="0" w:firstColumn="0" w:lastColumn="0" w:noHBand="0" w:noVBand="1"/>
      </w:tblPr>
      <w:tblGrid>
        <w:gridCol w:w="1133"/>
        <w:gridCol w:w="1417"/>
        <w:gridCol w:w="6448"/>
      </w:tblGrid>
      <w:tr w:rsidR="009C59EA" w:rsidRPr="009C59EA" w14:paraId="1BE19FD1"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48B3F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1.3.5.1.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2C6A4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EF659D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 barva</w:t>
            </w:r>
          </w:p>
        </w:tc>
      </w:tr>
      <w:tr w:rsidR="009C59EA" w:rsidRPr="009C59EA" w14:paraId="41E3415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BCE16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1.3.5.2.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E20FD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B9183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Klasična kapa lahko na </w:t>
            </w:r>
            <w:proofErr w:type="spellStart"/>
            <w:r w:rsidRPr="009C59EA">
              <w:rPr>
                <w:rFonts w:ascii="Arial" w:eastAsia="Arial" w:hAnsi="Arial" w:cs="Arial"/>
                <w:color w:val="000000"/>
                <w:kern w:val="0"/>
                <w:sz w:val="20"/>
                <w:szCs w:val="20"/>
                <w:lang w:eastAsia="sl-SI"/>
                <w14:ligatures w14:val="none"/>
              </w:rPr>
              <w:t>prepogljiv</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šilt</w:t>
            </w:r>
            <w:proofErr w:type="spellEnd"/>
            <w:r w:rsidRPr="009C59EA">
              <w:rPr>
                <w:rFonts w:ascii="Arial" w:eastAsia="Arial" w:hAnsi="Arial" w:cs="Arial"/>
                <w:color w:val="000000"/>
                <w:kern w:val="0"/>
                <w:sz w:val="20"/>
                <w:szCs w:val="20"/>
                <w:lang w:eastAsia="sl-SI"/>
                <w14:ligatures w14:val="none"/>
              </w:rPr>
              <w:t>, šivi izvedeni tako, da zdržijo normalna natezanja, zaključki šivov so čvrsto izdelani, notranji šivi takšni, da ne povzročajo osipanja tkanine, univerzalna velikost z možnostjo nastavitve.</w:t>
            </w:r>
          </w:p>
        </w:tc>
      </w:tr>
      <w:tr w:rsidR="009C59EA" w:rsidRPr="009C59EA" w14:paraId="7FD0A393"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4E59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1.3.5.3.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C02AD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Oznake</w:t>
            </w:r>
          </w:p>
        </w:tc>
        <w:tc>
          <w:tcPr>
            <w:tcW w:w="64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38D1A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Logotip NMP na sprednjem sredinskem delu kape, ime priimek na levi strani, ime enote/zavoda na desni strani. Napisi višine 0.6 do 0.8 cm.</w:t>
            </w:r>
          </w:p>
        </w:tc>
      </w:tr>
      <w:tr w:rsidR="009C59EA" w:rsidRPr="009C59EA" w14:paraId="3A48070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20346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1.3.5.4.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887A3A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44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9DC25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sestava: 100 % EME </w:t>
            </w:r>
          </w:p>
          <w:p w14:paraId="1D3471F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0004269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površinska masa: 215 – 235 g/m ±5 %</w:t>
            </w:r>
          </w:p>
        </w:tc>
      </w:tr>
    </w:tbl>
    <w:p w14:paraId="78427188"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80A5BE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307388C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1.3.6. Kapa - zimska</w:t>
      </w:r>
    </w:p>
    <w:p w14:paraId="5B520890"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Slika 9: Skica zimske kape</w:t>
      </w:r>
      <w:r w:rsidRPr="009C59EA">
        <w:rPr>
          <w:rFonts w:ascii="Arial" w:eastAsia="Times New Roman" w:hAnsi="Arial" w:cs="Arial"/>
          <w:noProof/>
          <w:color w:val="000000"/>
          <w:kern w:val="0"/>
          <w:sz w:val="20"/>
          <w:szCs w:val="20"/>
          <w:lang w:eastAsia="sl-SI"/>
          <w14:ligatures w14:val="none"/>
        </w:rPr>
        <w:drawing>
          <wp:anchor distT="0" distB="0" distL="0" distR="0" simplePos="0" relativeHeight="251661312" behindDoc="0" locked="0" layoutInCell="1" hidden="0" allowOverlap="1" wp14:anchorId="78EAD042" wp14:editId="634468B7">
            <wp:simplePos x="0" y="0"/>
            <wp:positionH relativeFrom="column">
              <wp:posOffset>965200</wp:posOffset>
            </wp:positionH>
            <wp:positionV relativeFrom="paragraph">
              <wp:posOffset>13918</wp:posOffset>
            </wp:positionV>
            <wp:extent cx="3957955" cy="2346960"/>
            <wp:effectExtent l="0" t="0" r="0" b="0"/>
            <wp:wrapTopAndBottom distT="0" distB="0"/>
            <wp:docPr id="2026484137"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3"/>
                    <a:srcRect/>
                    <a:stretch>
                      <a:fillRect/>
                    </a:stretch>
                  </pic:blipFill>
                  <pic:spPr>
                    <a:xfrm>
                      <a:off x="0" y="0"/>
                      <a:ext cx="3957955" cy="2346960"/>
                    </a:xfrm>
                    <a:prstGeom prst="rect">
                      <a:avLst/>
                    </a:prstGeom>
                    <a:ln/>
                  </pic:spPr>
                </pic:pic>
              </a:graphicData>
            </a:graphic>
          </wp:anchor>
        </w:drawing>
      </w:r>
    </w:p>
    <w:p w14:paraId="751F5BD8" w14:textId="77777777" w:rsidR="009C59EA" w:rsidRPr="009C59EA" w:rsidRDefault="009C59EA" w:rsidP="009C59EA">
      <w:pPr>
        <w:overflowPunct w:val="0"/>
        <w:autoSpaceDE w:val="0"/>
        <w:autoSpaceDN w:val="0"/>
        <w:adjustRightInd w:val="0"/>
        <w:spacing w:after="0" w:line="260" w:lineRule="atLeast"/>
        <w:jc w:val="center"/>
        <w:textAlignment w:val="baseline"/>
        <w:rPr>
          <w:rFonts w:ascii="Arial" w:eastAsia="Arial" w:hAnsi="Arial" w:cs="Arial"/>
          <w:color w:val="000000"/>
          <w:kern w:val="0"/>
          <w:sz w:val="20"/>
          <w:szCs w:val="20"/>
          <w:lang w:eastAsia="sl-SI"/>
          <w14:ligatures w14:val="none"/>
        </w:rPr>
      </w:pPr>
    </w:p>
    <w:p w14:paraId="245E1934" w14:textId="77777777" w:rsidR="004767AB" w:rsidRDefault="004767AB">
      <w:pPr>
        <w:rPr>
          <w:rFonts w:ascii="Arial" w:eastAsia="Arial" w:hAnsi="Arial" w:cs="Arial"/>
          <w:color w:val="000000"/>
          <w:kern w:val="0"/>
          <w:sz w:val="20"/>
          <w:szCs w:val="20"/>
          <w:lang w:eastAsia="sl-SI"/>
          <w14:ligatures w14:val="none"/>
        </w:rPr>
      </w:pPr>
      <w:r>
        <w:rPr>
          <w:rFonts w:ascii="Arial" w:eastAsia="Arial" w:hAnsi="Arial" w:cs="Arial"/>
          <w:color w:val="000000"/>
          <w:kern w:val="0"/>
          <w:sz w:val="20"/>
          <w:szCs w:val="20"/>
          <w:lang w:eastAsia="sl-SI"/>
          <w14:ligatures w14:val="none"/>
        </w:rPr>
        <w:br w:type="page"/>
      </w:r>
    </w:p>
    <w:p w14:paraId="4F135E03" w14:textId="041E959B"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Tabela 13: Specifikacije za zimsko kapo</w:t>
      </w:r>
    </w:p>
    <w:tbl>
      <w:tblPr>
        <w:tblW w:w="9031" w:type="dxa"/>
        <w:tblLayout w:type="fixed"/>
        <w:tblLook w:val="0400" w:firstRow="0" w:lastRow="0" w:firstColumn="0" w:lastColumn="0" w:noHBand="0" w:noVBand="1"/>
      </w:tblPr>
      <w:tblGrid>
        <w:gridCol w:w="1133"/>
        <w:gridCol w:w="1417"/>
        <w:gridCol w:w="6481"/>
      </w:tblGrid>
      <w:tr w:rsidR="009C59EA" w:rsidRPr="009C59EA" w14:paraId="4919D87B"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0A6C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1.3.6.1.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EAF18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4019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3B8352F0"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92BC6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1.3.6.2.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528D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09E42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Klasična kapa, šivi so izvedeni tako, da zdržijo normalna natezanja, zaključki šivov so čvrsto izdelani, kapa je na voljo v več velikostih. </w:t>
            </w:r>
            <w:r w:rsidRPr="009C59EA">
              <w:rPr>
                <w:rFonts w:ascii="Arial" w:eastAsia="Arial" w:hAnsi="Arial" w:cs="Arial"/>
                <w:color w:val="000000"/>
                <w:kern w:val="0"/>
                <w:sz w:val="20"/>
                <w:szCs w:val="20"/>
                <w:highlight w:val="white"/>
                <w:lang w:eastAsia="sl-SI"/>
                <w14:ligatures w14:val="none"/>
              </w:rPr>
              <w:t>Kapa je podložena s termo velur tkanino črne barve.</w:t>
            </w:r>
          </w:p>
        </w:tc>
      </w:tr>
      <w:tr w:rsidR="009C59EA" w:rsidRPr="009C59EA" w14:paraId="7B6B6E8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118AB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1.3.6.3.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02896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Oznake</w:t>
            </w:r>
          </w:p>
        </w:tc>
        <w:tc>
          <w:tcPr>
            <w:tcW w:w="6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5E443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Logotip NMP na sprednjem sredinskem delu kape, ime priimek na levi strani, ime enote/zavoda na desni strani. Napisi višine 0.6 do 0.8 cm.</w:t>
            </w:r>
          </w:p>
        </w:tc>
      </w:tr>
      <w:tr w:rsidR="009C59EA" w:rsidRPr="009C59EA" w14:paraId="07A636A3"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37C49F8"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1.3.6.4.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2EA4F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481"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7B1A2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sestava: 62 % AKRIL / 38 % POLIESTER ali podobno</w:t>
            </w:r>
          </w:p>
        </w:tc>
      </w:tr>
    </w:tbl>
    <w:p w14:paraId="0E8ACC1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7DC4E6D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1.3.7. Pas</w:t>
      </w:r>
    </w:p>
    <w:p w14:paraId="05D7FD4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14: Specifikacije za pas</w:t>
      </w:r>
    </w:p>
    <w:tbl>
      <w:tblPr>
        <w:tblW w:w="8988" w:type="dxa"/>
        <w:tblLayout w:type="fixed"/>
        <w:tblLook w:val="0400" w:firstRow="0" w:lastRow="0" w:firstColumn="0" w:lastColumn="0" w:noHBand="0" w:noVBand="1"/>
      </w:tblPr>
      <w:tblGrid>
        <w:gridCol w:w="1133"/>
        <w:gridCol w:w="1417"/>
        <w:gridCol w:w="6438"/>
      </w:tblGrid>
      <w:tr w:rsidR="009C59EA" w:rsidRPr="009C59EA" w14:paraId="7FC6D32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1C515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1.3.7.1.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69CB4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4A7431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 barva</w:t>
            </w:r>
          </w:p>
        </w:tc>
      </w:tr>
      <w:tr w:rsidR="009C59EA" w:rsidRPr="009C59EA" w14:paraId="1DD32A6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A05A2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1.3.7.2.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AFB7A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Material</w:t>
            </w:r>
          </w:p>
        </w:tc>
        <w:tc>
          <w:tcPr>
            <w:tcW w:w="64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24621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Sestava: 100 % poliester ali najlon</w:t>
            </w:r>
          </w:p>
        </w:tc>
      </w:tr>
      <w:tr w:rsidR="009C59EA" w:rsidRPr="009C59EA" w14:paraId="4616518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0F61E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1.3.7.3.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E2CA22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54AE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Pas je sestavljen iz dveh delov:</w:t>
            </w:r>
          </w:p>
          <w:p w14:paraId="68B518F6" w14:textId="77777777" w:rsidR="009C59EA" w:rsidRPr="009C59EA" w:rsidRDefault="009C59EA" w:rsidP="009C59EA">
            <w:pPr>
              <w:numPr>
                <w:ilvl w:val="0"/>
                <w:numId w:val="19"/>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prvi del je spodnji pas katerega si uporabnik namesti skozi zanke na hlačah. Je brezstopenjsko nastavljiv po obsegu in se pritrja z </w:t>
            </w: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xml:space="preserve"> trakom.</w:t>
            </w:r>
          </w:p>
          <w:p w14:paraId="068B9580" w14:textId="77777777" w:rsidR="009C59EA" w:rsidRPr="009C59EA" w:rsidRDefault="009C59EA" w:rsidP="009C59EA">
            <w:pPr>
              <w:numPr>
                <w:ilvl w:val="0"/>
                <w:numId w:val="19"/>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drugi del je zgornji pas se na spodnjega pritrdi z metodo </w:t>
            </w:r>
            <w:proofErr w:type="spellStart"/>
            <w:r w:rsidRPr="009C59EA">
              <w:rPr>
                <w:rFonts w:ascii="Arial" w:eastAsia="Arial" w:hAnsi="Arial" w:cs="Arial"/>
                <w:color w:val="000000"/>
                <w:kern w:val="0"/>
                <w:sz w:val="20"/>
                <w:szCs w:val="20"/>
                <w:lang w:eastAsia="sl-SI"/>
                <w14:ligatures w14:val="none"/>
              </w:rPr>
              <w:t>sprimnega</w:t>
            </w:r>
            <w:proofErr w:type="spellEnd"/>
            <w:r w:rsidRPr="009C59EA">
              <w:rPr>
                <w:rFonts w:ascii="Arial" w:eastAsia="Arial" w:hAnsi="Arial" w:cs="Arial"/>
                <w:color w:val="000000"/>
                <w:kern w:val="0"/>
                <w:sz w:val="20"/>
                <w:szCs w:val="20"/>
                <w:lang w:eastAsia="sl-SI"/>
                <w14:ligatures w14:val="none"/>
              </w:rPr>
              <w:t xml:space="preserve"> traku (</w:t>
            </w: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Drugi del pasu ima plastično varnostno zaponko ter več zank za pritrjevanje opreme (svetilka...).</w:t>
            </w:r>
          </w:p>
          <w:p w14:paraId="33F2F3D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Zgornji in spodnji pas je individualno (brezstopenjsko) nastavljiv po dolžini.</w:t>
            </w:r>
          </w:p>
          <w:p w14:paraId="0A815C9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FCAE74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Pas ima približno 50 mm širok, pas je na voljo v različnih velikostih.</w:t>
            </w:r>
          </w:p>
        </w:tc>
      </w:tr>
    </w:tbl>
    <w:p w14:paraId="6142624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4AC0835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567BD37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bookmarkStart w:id="2" w:name="_heading=h.i46o82ow5qfv" w:colFirst="0" w:colLast="0"/>
      <w:bookmarkEnd w:id="2"/>
      <w:r w:rsidRPr="009C59EA">
        <w:rPr>
          <w:rFonts w:ascii="Arial" w:eastAsia="Times New Roman" w:hAnsi="Arial" w:cs="Arial"/>
          <w:color w:val="000000"/>
          <w:kern w:val="0"/>
          <w:sz w:val="20"/>
          <w:szCs w:val="20"/>
          <w:lang w:eastAsia="sl-SI"/>
          <w14:ligatures w14:val="none"/>
        </w:rPr>
        <w:br w:type="page"/>
      </w:r>
    </w:p>
    <w:p w14:paraId="676C1F7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bookmarkStart w:id="3" w:name="_heading=h.e09936719fzi" w:colFirst="0" w:colLast="0"/>
      <w:bookmarkEnd w:id="3"/>
      <w:r w:rsidRPr="009C59EA">
        <w:rPr>
          <w:rFonts w:ascii="Arial" w:eastAsia="Arial" w:hAnsi="Arial" w:cs="Arial"/>
          <w:b/>
          <w:color w:val="000000"/>
          <w:kern w:val="0"/>
          <w:sz w:val="20"/>
          <w:szCs w:val="20"/>
          <w:lang w:eastAsia="sl-SI"/>
          <w14:ligatures w14:val="none"/>
        </w:rPr>
        <w:lastRenderedPageBreak/>
        <w:t>1.3.8. Oznake imena in priimkov</w:t>
      </w:r>
    </w:p>
    <w:p w14:paraId="39FF407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Primer označevanja na zgornjih oblačilih (označevanje imena in naziva zdravstvenih delavcev se ureja po tretjem odstavku 23. člena </w:t>
      </w:r>
      <w:proofErr w:type="spellStart"/>
      <w:r w:rsidRPr="009C59EA">
        <w:rPr>
          <w:rFonts w:ascii="Arial" w:eastAsia="Arial" w:hAnsi="Arial" w:cs="Arial"/>
          <w:color w:val="000000"/>
          <w:kern w:val="0"/>
          <w:sz w:val="20"/>
          <w:szCs w:val="20"/>
          <w:lang w:eastAsia="sl-SI"/>
          <w14:ligatures w14:val="none"/>
        </w:rPr>
        <w:t>ZPacP</w:t>
      </w:r>
      <w:proofErr w:type="spellEnd"/>
      <w:r w:rsidRPr="009C59EA">
        <w:rPr>
          <w:rFonts w:ascii="Arial" w:eastAsia="Arial" w:hAnsi="Arial" w:cs="Arial"/>
          <w:color w:val="000000"/>
          <w:kern w:val="0"/>
          <w:sz w:val="20"/>
          <w:szCs w:val="20"/>
          <w:lang w:eastAsia="sl-SI"/>
          <w14:ligatures w14:val="none"/>
        </w:rPr>
        <w:t xml:space="preserve"> - glej točko 1.1.2. istoimenske priloge).</w:t>
      </w:r>
    </w:p>
    <w:p w14:paraId="1059E0B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noProof/>
          <w:color w:val="000000"/>
          <w:kern w:val="0"/>
          <w:sz w:val="20"/>
          <w:szCs w:val="20"/>
          <w:lang w:eastAsia="sl-SI"/>
          <w14:ligatures w14:val="none"/>
        </w:rPr>
        <w:drawing>
          <wp:inline distT="114300" distB="114300" distL="114300" distR="114300" wp14:anchorId="527219B5" wp14:editId="7E511DCD">
            <wp:extent cx="5760410" cy="1511300"/>
            <wp:effectExtent l="0" t="0" r="0" b="0"/>
            <wp:docPr id="2026484138"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4"/>
                    <a:srcRect/>
                    <a:stretch>
                      <a:fillRect/>
                    </a:stretch>
                  </pic:blipFill>
                  <pic:spPr>
                    <a:xfrm>
                      <a:off x="0" y="0"/>
                      <a:ext cx="5760410" cy="1511300"/>
                    </a:xfrm>
                    <a:prstGeom prst="rect">
                      <a:avLst/>
                    </a:prstGeom>
                    <a:ln/>
                  </pic:spPr>
                </pic:pic>
              </a:graphicData>
            </a:graphic>
          </wp:inline>
        </w:drawing>
      </w:r>
    </w:p>
    <w:p w14:paraId="630E962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bookmarkStart w:id="4" w:name="_heading=h.66sobxhffwp1" w:colFirst="0" w:colLast="0"/>
      <w:bookmarkEnd w:id="4"/>
      <w:r w:rsidRPr="009C59EA">
        <w:rPr>
          <w:rFonts w:ascii="Arial" w:eastAsia="Arial" w:hAnsi="Arial" w:cs="Arial"/>
          <w:color w:val="000000"/>
          <w:kern w:val="0"/>
          <w:sz w:val="20"/>
          <w:szCs w:val="20"/>
          <w:lang w:eastAsia="sl-SI"/>
          <w14:ligatures w14:val="none"/>
        </w:rPr>
        <w:t>Primer označevanja na spodnjih oblačilih (označevanje se lahko izvede na všitku znotraj hlač):</w:t>
      </w:r>
    </w:p>
    <w:p w14:paraId="41A2856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bookmarkStart w:id="5" w:name="_heading=h.litm9rbvtn5p" w:colFirst="0" w:colLast="0"/>
      <w:bookmarkEnd w:id="5"/>
      <w:r w:rsidRPr="009C59EA">
        <w:rPr>
          <w:rFonts w:ascii="Arial" w:eastAsia="Arial" w:hAnsi="Arial" w:cs="Arial"/>
          <w:b/>
          <w:noProof/>
          <w:color w:val="000000"/>
          <w:kern w:val="0"/>
          <w:sz w:val="20"/>
          <w:szCs w:val="20"/>
          <w:lang w:eastAsia="sl-SI"/>
          <w14:ligatures w14:val="none"/>
        </w:rPr>
        <w:drawing>
          <wp:inline distT="114300" distB="114300" distL="114300" distR="114300" wp14:anchorId="08F134A4" wp14:editId="287D3219">
            <wp:extent cx="5760410" cy="1511300"/>
            <wp:effectExtent l="0" t="0" r="0" b="0"/>
            <wp:docPr id="2026484139"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15"/>
                    <a:srcRect/>
                    <a:stretch>
                      <a:fillRect/>
                    </a:stretch>
                  </pic:blipFill>
                  <pic:spPr>
                    <a:xfrm>
                      <a:off x="0" y="0"/>
                      <a:ext cx="5760410" cy="1511300"/>
                    </a:xfrm>
                    <a:prstGeom prst="rect">
                      <a:avLst/>
                    </a:prstGeom>
                    <a:ln/>
                  </pic:spPr>
                </pic:pic>
              </a:graphicData>
            </a:graphic>
          </wp:inline>
        </w:drawing>
      </w:r>
      <w:r w:rsidRPr="009C59EA">
        <w:rPr>
          <w:rFonts w:ascii="Arial" w:eastAsia="Times New Roman" w:hAnsi="Arial" w:cs="Arial"/>
          <w:color w:val="000000"/>
          <w:kern w:val="0"/>
          <w:sz w:val="20"/>
          <w:szCs w:val="20"/>
          <w:lang w:eastAsia="sl-SI"/>
          <w14:ligatures w14:val="none"/>
        </w:rPr>
        <w:br w:type="page"/>
      </w:r>
    </w:p>
    <w:p w14:paraId="12E454E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bookmarkStart w:id="6" w:name="_heading=h.x8nxr3h43b6p" w:colFirst="0" w:colLast="0"/>
      <w:bookmarkEnd w:id="6"/>
      <w:r w:rsidRPr="009C59EA">
        <w:rPr>
          <w:rFonts w:ascii="Arial" w:eastAsia="Arial" w:hAnsi="Arial" w:cs="Arial"/>
          <w:b/>
          <w:color w:val="000000"/>
          <w:kern w:val="0"/>
          <w:sz w:val="20"/>
          <w:szCs w:val="20"/>
          <w:lang w:eastAsia="sl-SI"/>
          <w14:ligatures w14:val="none"/>
        </w:rPr>
        <w:lastRenderedPageBreak/>
        <w:t>1.3.9. Oprema za izredne razmere</w:t>
      </w:r>
    </w:p>
    <w:tbl>
      <w:tblPr>
        <w:tblW w:w="8769" w:type="dxa"/>
        <w:tblLayout w:type="fixed"/>
        <w:tblLook w:val="0400" w:firstRow="0" w:lastRow="0" w:firstColumn="0" w:lastColumn="0" w:noHBand="0" w:noVBand="1"/>
      </w:tblPr>
      <w:tblGrid>
        <w:gridCol w:w="1133"/>
        <w:gridCol w:w="1417"/>
        <w:gridCol w:w="6219"/>
      </w:tblGrid>
      <w:tr w:rsidR="009C59EA" w:rsidRPr="009C59EA" w14:paraId="2984727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98DF6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1.3.9.1.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BF5DF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83B32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 brezrokavniki rumene barve (RAL 1016) so označeni:</w:t>
            </w:r>
          </w:p>
          <w:p w14:paraId="267BC50B" w14:textId="77777777" w:rsidR="009C59EA" w:rsidRPr="009C59EA" w:rsidRDefault="009C59EA" w:rsidP="009C59EA">
            <w:pPr>
              <w:numPr>
                <w:ilvl w:val="0"/>
                <w:numId w:val="18"/>
              </w:num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vodja intervencije NMP, </w:t>
            </w:r>
          </w:p>
          <w:p w14:paraId="7542F87B" w14:textId="77777777" w:rsidR="009C59EA" w:rsidRPr="009C59EA" w:rsidRDefault="009C59EA" w:rsidP="009C59EA">
            <w:pPr>
              <w:numPr>
                <w:ilvl w:val="0"/>
                <w:numId w:val="18"/>
              </w:num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vodja primarne triaže, ki ima na ki ima na sprednjem in zadnjem delu brezrokavniku še kvadratke temnejšega odtenka in </w:t>
            </w:r>
          </w:p>
          <w:p w14:paraId="25437D72" w14:textId="77777777" w:rsidR="009C59EA" w:rsidRPr="009C59EA" w:rsidRDefault="009C59EA" w:rsidP="009C59EA">
            <w:pPr>
              <w:numPr>
                <w:ilvl w:val="0"/>
                <w:numId w:val="18"/>
              </w:num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vodja mesta zdravstvene obravnave, ki ima na sprednjem in zadnjem delu brezrokavniku še kvadratke svetlejšega odtenka.</w:t>
            </w:r>
          </w:p>
          <w:p w14:paraId="2930548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 brezrokavnikom zelene barve (RAL 6032) je označen koordinator prevozov.</w:t>
            </w:r>
          </w:p>
          <w:p w14:paraId="3E26CDC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Z brezrokavnikom zelene barve (RAL 6032), ki ima na sprednjem in zadnjem delu še kvadratke svetlejšega odtenka, je označen prometnik. </w:t>
            </w:r>
          </w:p>
          <w:p w14:paraId="71B0266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Z brezrokavniki sive barve (RAL 7010) so označeni vodje sektorjev. </w:t>
            </w:r>
          </w:p>
          <w:p w14:paraId="0DBD12B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Odsevni trakovi so v </w:t>
            </w:r>
            <w:proofErr w:type="spellStart"/>
            <w:r w:rsidRPr="009C59EA">
              <w:rPr>
                <w:rFonts w:ascii="Arial" w:eastAsia="Arial" w:hAnsi="Arial" w:cs="Arial"/>
                <w:color w:val="000000"/>
                <w:kern w:val="0"/>
                <w:sz w:val="20"/>
                <w:szCs w:val="20"/>
                <w:lang w:eastAsia="sl-SI"/>
                <w14:ligatures w14:val="none"/>
              </w:rPr>
              <w:t>srebrnozeleni</w:t>
            </w:r>
            <w:proofErr w:type="spellEnd"/>
            <w:r w:rsidRPr="009C59EA">
              <w:rPr>
                <w:rFonts w:ascii="Arial" w:eastAsia="Arial" w:hAnsi="Arial" w:cs="Arial"/>
                <w:color w:val="000000"/>
                <w:kern w:val="0"/>
                <w:sz w:val="20"/>
                <w:szCs w:val="20"/>
                <w:lang w:eastAsia="sl-SI"/>
                <w14:ligatures w14:val="none"/>
              </w:rPr>
              <w:t xml:space="preserve"> kombinaciji (opcijsko). </w:t>
            </w:r>
          </w:p>
        </w:tc>
      </w:tr>
      <w:tr w:rsidR="009C59EA" w:rsidRPr="009C59EA" w14:paraId="789EEA2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28139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1.3.9.2.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84C2A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Oznake</w:t>
            </w:r>
          </w:p>
        </w:tc>
        <w:tc>
          <w:tcPr>
            <w:tcW w:w="62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2C53F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Opis funkcije spredaj manjše in na hrbtu večje. Napisi so lahko snemljivi (npr. na način </w:t>
            </w: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xml:space="preserve"> pritrjevanja). Napisi sledijo poimenovanjem v aktualnih smernicah za delovanje sistema nujne medicinske pomoči v množičnih nesrečah.</w:t>
            </w:r>
          </w:p>
        </w:tc>
      </w:tr>
    </w:tbl>
    <w:p w14:paraId="03899A7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29CB0C7E" w14:textId="77777777" w:rsidR="004767AB" w:rsidRDefault="004767AB">
      <w:pPr>
        <w:rPr>
          <w:rFonts w:ascii="Arial" w:eastAsia="Arial" w:hAnsi="Arial" w:cs="Arial"/>
          <w:b/>
          <w:color w:val="000000"/>
          <w:kern w:val="0"/>
          <w:sz w:val="20"/>
          <w:szCs w:val="20"/>
          <w:lang w:eastAsia="sl-SI"/>
          <w14:ligatures w14:val="none"/>
        </w:rPr>
      </w:pPr>
      <w:r>
        <w:rPr>
          <w:rFonts w:ascii="Arial" w:eastAsia="Arial" w:hAnsi="Arial" w:cs="Arial"/>
          <w:b/>
          <w:color w:val="000000"/>
          <w:kern w:val="0"/>
          <w:sz w:val="20"/>
          <w:szCs w:val="20"/>
          <w:lang w:eastAsia="sl-SI"/>
          <w14:ligatures w14:val="none"/>
        </w:rPr>
        <w:br w:type="page"/>
      </w:r>
    </w:p>
    <w:p w14:paraId="50F74EA6" w14:textId="48F994B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1.4. Balistična zaščita</w:t>
      </w:r>
    </w:p>
    <w:p w14:paraId="3A910F78"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bookmarkStart w:id="7" w:name="_heading=h.gg4q9jfx1lny" w:colFirst="0" w:colLast="0"/>
      <w:bookmarkEnd w:id="7"/>
      <w:r w:rsidRPr="009C59EA">
        <w:rPr>
          <w:rFonts w:ascii="Arial" w:eastAsia="Arial" w:hAnsi="Arial" w:cs="Arial"/>
          <w:b/>
          <w:color w:val="000000"/>
          <w:kern w:val="0"/>
          <w:sz w:val="20"/>
          <w:szCs w:val="20"/>
          <w:lang w:eastAsia="sl-SI"/>
          <w14:ligatures w14:val="none"/>
        </w:rPr>
        <w:t>1.4.1. Nosilec balistične zaščite</w:t>
      </w:r>
    </w:p>
    <w:p w14:paraId="6A0B4E4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15: Specifikacije za nosilec balistične zaščite</w:t>
      </w:r>
    </w:p>
    <w:tbl>
      <w:tblPr>
        <w:tblW w:w="8769" w:type="dxa"/>
        <w:tblLayout w:type="fixed"/>
        <w:tblLook w:val="0400" w:firstRow="0" w:lastRow="0" w:firstColumn="0" w:lastColumn="0" w:noHBand="0" w:noVBand="1"/>
      </w:tblPr>
      <w:tblGrid>
        <w:gridCol w:w="1133"/>
        <w:gridCol w:w="1417"/>
        <w:gridCol w:w="6219"/>
      </w:tblGrid>
      <w:tr w:rsidR="009C59EA" w:rsidRPr="009C59EA" w14:paraId="7010B919"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EC6D1E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6FA2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B9CD9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156006D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99EA7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1.4.1.2.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C4D72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2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7E0F8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Nosilec balistične zaščite se izdeluje v različnih standardnih velikostih.</w:t>
            </w:r>
          </w:p>
          <w:p w14:paraId="3025FE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C9FE7F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Unisex</w:t>
            </w:r>
            <w:proofErr w:type="spellEnd"/>
            <w:r w:rsidRPr="009C59EA">
              <w:rPr>
                <w:rFonts w:ascii="Arial" w:eastAsia="Arial" w:hAnsi="Arial" w:cs="Arial"/>
                <w:color w:val="000000"/>
                <w:kern w:val="0"/>
                <w:sz w:val="20"/>
                <w:szCs w:val="20"/>
                <w:lang w:eastAsia="sl-SI"/>
                <w14:ligatures w14:val="none"/>
              </w:rPr>
              <w:t xml:space="preserve"> (primeren za uporabo s strani žensk in moških).</w:t>
            </w:r>
          </w:p>
          <w:p w14:paraId="5D927BD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7A5DF2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notranji strani nosilca balistične zaščite je všita etiketa oziroma več etiket, iz katerih bodo razvidni sledeči podatki:</w:t>
            </w:r>
          </w:p>
          <w:p w14:paraId="116E4179"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proizvajalec,</w:t>
            </w:r>
          </w:p>
          <w:p w14:paraId="4DD266D2"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ime/model izdelka,</w:t>
            </w:r>
          </w:p>
          <w:p w14:paraId="1BBF520B"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velikost,</w:t>
            </w:r>
          </w:p>
          <w:p w14:paraId="15BB3BFA"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letnica proizvodnje (mesec/leto izdelave),</w:t>
            </w:r>
          </w:p>
          <w:p w14:paraId="4AF8A057"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surovinski sestav materiala,</w:t>
            </w:r>
          </w:p>
          <w:p w14:paraId="3F2BFE20"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način in navodilo o vzdrževanju (</w:t>
            </w:r>
            <w:proofErr w:type="spellStart"/>
            <w:r w:rsidRPr="009C59EA">
              <w:rPr>
                <w:rFonts w:ascii="Arial" w:eastAsia="Arial" w:hAnsi="Arial" w:cs="Arial"/>
                <w:color w:val="000000"/>
                <w:kern w:val="0"/>
                <w:sz w:val="20"/>
                <w:szCs w:val="20"/>
                <w:lang w:eastAsia="sl-SI"/>
                <w14:ligatures w14:val="none"/>
              </w:rPr>
              <w:t>piktogrami</w:t>
            </w:r>
            <w:proofErr w:type="spellEnd"/>
            <w:r w:rsidRPr="009C59EA">
              <w:rPr>
                <w:rFonts w:ascii="Arial" w:eastAsia="Arial" w:hAnsi="Arial" w:cs="Arial"/>
                <w:color w:val="000000"/>
                <w:kern w:val="0"/>
                <w:sz w:val="20"/>
                <w:szCs w:val="20"/>
                <w:lang w:eastAsia="sl-SI"/>
                <w14:ligatures w14:val="none"/>
              </w:rPr>
              <w:t>) ter</w:t>
            </w:r>
          </w:p>
          <w:p w14:paraId="15C0E745"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morebitni drugi podatki in opozorila proizvajalca.</w:t>
            </w:r>
          </w:p>
          <w:p w14:paraId="24750D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9861E6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Nosilec balistične zaščite je v sestavljen iz treh posamičnih delov  zadnji del, sprednji levi del in desni levi del), ki jih s pomočjo   zapenjanja z ježki, zadrgo in trakovi, sestavimo v celoto. Dodatno ga z elastičnim pasom učvrstimo k telesu. Ima sistem MOLLE za pritrjevanje dodatnih torbic.</w:t>
            </w:r>
          </w:p>
          <w:p w14:paraId="694A41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0C24F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desnem razširjenem delu je po vertikalni liniji postavljen žep, ki se zapira z zadrgo in služi za vstavitev balistične plošče – dimenzije 25 x 30 cm.</w:t>
            </w:r>
          </w:p>
          <w:p w14:paraId="1964B36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743AE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 zadnjem hrbtnem delu je vertikalno izdelan žep z zadrgo 6 mm - pokrit z letvico, ki služi za vstavitev trde zaščitne balistične plošče – dimenzije 25 x 30 cm.</w:t>
            </w:r>
          </w:p>
          <w:p w14:paraId="0A7F637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417FD9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Omogoča dodajanje trdih oklepnih plošč spredaj in zadaj.</w:t>
            </w:r>
          </w:p>
          <w:p w14:paraId="37683B2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4B25B4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Je prožen, tanek (≈ 7mm) in ga je možno dobro prilagajati različnim telesnim konstitucijam.</w:t>
            </w:r>
          </w:p>
          <w:p w14:paraId="396576C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48AC06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Primeren za dolgotrajno nošenje.</w:t>
            </w:r>
          </w:p>
          <w:p w14:paraId="5A032E6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717946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Odporen na vodo in znoj.</w:t>
            </w:r>
          </w:p>
          <w:p w14:paraId="6EA5511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723D99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Termodinamičen.</w:t>
            </w:r>
          </w:p>
        </w:tc>
      </w:tr>
      <w:tr w:rsidR="009C59EA" w:rsidRPr="009C59EA" w14:paraId="32FD16D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F2754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1.4.1.3.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89766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Oznake</w:t>
            </w:r>
          </w:p>
        </w:tc>
        <w:tc>
          <w:tcPr>
            <w:tcW w:w="621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9089A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Velcro</w:t>
            </w:r>
            <w:proofErr w:type="spellEnd"/>
            <w:r w:rsidRPr="009C59EA">
              <w:rPr>
                <w:rFonts w:ascii="Arial" w:eastAsia="Arial" w:hAnsi="Arial" w:cs="Arial"/>
                <w:color w:val="000000"/>
                <w:kern w:val="0"/>
                <w:sz w:val="20"/>
                <w:szCs w:val="20"/>
                <w:lang w:eastAsia="sl-SI"/>
                <w14:ligatures w14:val="none"/>
              </w:rPr>
              <w:t xml:space="preserve">: spredaj in zadaj (za pritrditev </w:t>
            </w:r>
            <w:proofErr w:type="spellStart"/>
            <w:r w:rsidRPr="009C59EA">
              <w:rPr>
                <w:rFonts w:ascii="Arial" w:eastAsia="Arial" w:hAnsi="Arial" w:cs="Arial"/>
                <w:color w:val="000000"/>
                <w:kern w:val="0"/>
                <w:sz w:val="20"/>
                <w:szCs w:val="20"/>
                <w:lang w:eastAsia="sl-SI"/>
                <w14:ligatures w14:val="none"/>
              </w:rPr>
              <w:t>reflektivnih</w:t>
            </w:r>
            <w:proofErr w:type="spellEnd"/>
            <w:r w:rsidRPr="009C59EA">
              <w:rPr>
                <w:rFonts w:ascii="Arial" w:eastAsia="Arial" w:hAnsi="Arial" w:cs="Arial"/>
                <w:color w:val="000000"/>
                <w:kern w:val="0"/>
                <w:sz w:val="20"/>
                <w:szCs w:val="20"/>
                <w:lang w:eastAsia="sl-SI"/>
                <w14:ligatures w14:val="none"/>
              </w:rPr>
              <w:t xml:space="preserve"> trakov in </w:t>
            </w:r>
            <w:proofErr w:type="spellStart"/>
            <w:r w:rsidRPr="009C59EA">
              <w:rPr>
                <w:rFonts w:ascii="Arial" w:eastAsia="Arial" w:hAnsi="Arial" w:cs="Arial"/>
                <w:color w:val="000000"/>
                <w:kern w:val="0"/>
                <w:sz w:val="20"/>
                <w:szCs w:val="20"/>
                <w:lang w:eastAsia="sl-SI"/>
                <w14:ligatures w14:val="none"/>
              </w:rPr>
              <w:t>reflektivnega</w:t>
            </w:r>
            <w:proofErr w:type="spellEnd"/>
            <w:r w:rsidRPr="009C59EA">
              <w:rPr>
                <w:rFonts w:ascii="Arial" w:eastAsia="Arial" w:hAnsi="Arial" w:cs="Arial"/>
                <w:color w:val="000000"/>
                <w:kern w:val="0"/>
                <w:sz w:val="20"/>
                <w:szCs w:val="20"/>
                <w:lang w:eastAsia="sl-SI"/>
                <w14:ligatures w14:val="none"/>
              </w:rPr>
              <w:t xml:space="preserve"> napis NMP ali logotip NMP</w:t>
            </w:r>
          </w:p>
        </w:tc>
      </w:tr>
    </w:tbl>
    <w:p w14:paraId="3262342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58063016" w14:textId="77777777" w:rsidR="004767AB" w:rsidRDefault="004767AB">
      <w:pPr>
        <w:rPr>
          <w:rFonts w:ascii="Arial" w:eastAsia="Arial" w:hAnsi="Arial" w:cs="Arial"/>
          <w:b/>
          <w:color w:val="000000"/>
          <w:kern w:val="0"/>
          <w:sz w:val="20"/>
          <w:szCs w:val="20"/>
          <w:lang w:eastAsia="sl-SI"/>
          <w14:ligatures w14:val="none"/>
        </w:rPr>
      </w:pPr>
      <w:r>
        <w:rPr>
          <w:rFonts w:ascii="Arial" w:eastAsia="Arial" w:hAnsi="Arial" w:cs="Arial"/>
          <w:b/>
          <w:color w:val="000000"/>
          <w:kern w:val="0"/>
          <w:sz w:val="20"/>
          <w:szCs w:val="20"/>
          <w:lang w:eastAsia="sl-SI"/>
          <w14:ligatures w14:val="none"/>
        </w:rPr>
        <w:br w:type="page"/>
      </w:r>
    </w:p>
    <w:p w14:paraId="7C76EA1E" w14:textId="6DAB19B5"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1.4.2. Mehka in trda balistična zaščita</w:t>
      </w:r>
    </w:p>
    <w:p w14:paraId="7900851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16: Specifikacije za balistično ploščo</w:t>
      </w:r>
    </w:p>
    <w:tbl>
      <w:tblPr>
        <w:tblW w:w="8688" w:type="dxa"/>
        <w:tblLayout w:type="fixed"/>
        <w:tblLook w:val="0400" w:firstRow="0" w:lastRow="0" w:firstColumn="0" w:lastColumn="0" w:noHBand="0" w:noVBand="1"/>
      </w:tblPr>
      <w:tblGrid>
        <w:gridCol w:w="1133"/>
        <w:gridCol w:w="1417"/>
        <w:gridCol w:w="6138"/>
      </w:tblGrid>
      <w:tr w:rsidR="009C59EA" w:rsidRPr="009C59EA" w14:paraId="73DEEBAB"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FDED4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1.4.2.1.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8408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498BB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Mehka balistična zaščita</w:t>
            </w:r>
          </w:p>
          <w:p w14:paraId="0B822B6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BC6BC5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Balistična zaščita (TR SK-1 (3/2008 z dopolnitvami 10/2008 in 09/2009)):</w:t>
            </w:r>
          </w:p>
          <w:p w14:paraId="32336357"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 dovoljeno travmo (</w:t>
            </w:r>
            <w:proofErr w:type="spellStart"/>
            <w:r w:rsidRPr="009C59EA">
              <w:rPr>
                <w:rFonts w:ascii="Arial" w:eastAsia="Arial" w:hAnsi="Arial" w:cs="Arial"/>
                <w:color w:val="000000"/>
                <w:kern w:val="0"/>
                <w:sz w:val="20"/>
                <w:szCs w:val="20"/>
                <w:lang w:eastAsia="sl-SI"/>
                <w14:ligatures w14:val="none"/>
              </w:rPr>
              <w:t>Blunt</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Trauma</w:t>
            </w:r>
            <w:proofErr w:type="spellEnd"/>
            <w:r w:rsidRPr="009C59EA">
              <w:rPr>
                <w:rFonts w:ascii="Arial" w:eastAsia="Arial" w:hAnsi="Arial" w:cs="Arial"/>
                <w:color w:val="000000"/>
                <w:kern w:val="0"/>
                <w:sz w:val="20"/>
                <w:szCs w:val="20"/>
                <w:lang w:eastAsia="sl-SI"/>
                <w14:ligatures w14:val="none"/>
              </w:rPr>
              <w:t>) do 44 mm</w:t>
            </w:r>
          </w:p>
          <w:p w14:paraId="7876DA5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priporočeno z dodatno zaščito pred izstrelki kalibra 7,62 x 25 mm </w:t>
            </w:r>
            <w:proofErr w:type="spellStart"/>
            <w:r w:rsidRPr="009C59EA">
              <w:rPr>
                <w:rFonts w:ascii="Arial" w:eastAsia="Arial" w:hAnsi="Arial" w:cs="Arial"/>
                <w:i/>
                <w:color w:val="000000"/>
                <w:kern w:val="0"/>
                <w:sz w:val="20"/>
                <w:szCs w:val="20"/>
                <w:lang w:eastAsia="sl-SI"/>
                <w14:ligatures w14:val="none"/>
              </w:rPr>
              <w:t>Tokarev</w:t>
            </w:r>
            <w:proofErr w:type="spellEnd"/>
            <w:r w:rsidRPr="009C59EA">
              <w:rPr>
                <w:rFonts w:ascii="Arial" w:eastAsia="Arial" w:hAnsi="Arial" w:cs="Arial"/>
                <w:i/>
                <w:color w:val="000000"/>
                <w:kern w:val="0"/>
                <w:sz w:val="20"/>
                <w:szCs w:val="20"/>
                <w:lang w:eastAsia="sl-SI"/>
                <w14:ligatures w14:val="none"/>
              </w:rPr>
              <w:t xml:space="preserve">; krogla </w:t>
            </w:r>
            <w:proofErr w:type="spellStart"/>
            <w:r w:rsidRPr="009C59EA">
              <w:rPr>
                <w:rFonts w:ascii="Arial" w:eastAsia="Arial" w:hAnsi="Arial" w:cs="Arial"/>
                <w:i/>
                <w:color w:val="000000"/>
                <w:kern w:val="0"/>
                <w:sz w:val="20"/>
                <w:szCs w:val="20"/>
                <w:lang w:eastAsia="sl-SI"/>
                <w14:ligatures w14:val="none"/>
              </w:rPr>
              <w:t>FMJ</w:t>
            </w:r>
            <w:proofErr w:type="spellEnd"/>
            <w:r w:rsidRPr="009C59EA">
              <w:rPr>
                <w:rFonts w:ascii="Arial" w:eastAsia="Arial" w:hAnsi="Arial" w:cs="Arial"/>
                <w:i/>
                <w:color w:val="000000"/>
                <w:kern w:val="0"/>
                <w:sz w:val="20"/>
                <w:szCs w:val="20"/>
                <w:lang w:eastAsia="sl-SI"/>
                <w14:ligatures w14:val="none"/>
              </w:rPr>
              <w:t>, hitrost 450m/s (+/-10 m/s)*</w:t>
            </w:r>
          </w:p>
          <w:p w14:paraId="02A439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133D0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pred vbodi (NIJ 0115.00):</w:t>
            </w:r>
          </w:p>
          <w:p w14:paraId="6BD51F7F"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nož P1</w:t>
            </w:r>
          </w:p>
          <w:p w14:paraId="6A262D5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E1=9 J, do 10 mm penetracije</w:t>
            </w:r>
          </w:p>
          <w:p w14:paraId="55A74E15"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E2=18 J, do 20 mm penetracije</w:t>
            </w:r>
          </w:p>
          <w:p w14:paraId="0E6B5AC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786C5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Trda balistična zaščita*</w:t>
            </w:r>
          </w:p>
          <w:p w14:paraId="18439E5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751DE5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Balistična zaščita (NIJ 0101.06 III ICW):</w:t>
            </w:r>
          </w:p>
          <w:p w14:paraId="16F418DE"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stopnja zaščite je namenjena zaustavljanju </w:t>
            </w:r>
            <w:proofErr w:type="spellStart"/>
            <w:r w:rsidRPr="009C59EA">
              <w:rPr>
                <w:rFonts w:ascii="Arial" w:eastAsia="Arial" w:hAnsi="Arial" w:cs="Arial"/>
                <w:color w:val="000000"/>
                <w:kern w:val="0"/>
                <w:sz w:val="20"/>
                <w:szCs w:val="20"/>
                <w:lang w:eastAsia="sl-SI"/>
                <w14:ligatures w14:val="none"/>
              </w:rPr>
              <w:t>neoklepnih</w:t>
            </w:r>
            <w:proofErr w:type="spellEnd"/>
            <w:r w:rsidRPr="009C59EA">
              <w:rPr>
                <w:rFonts w:ascii="Arial" w:eastAsia="Arial" w:hAnsi="Arial" w:cs="Arial"/>
                <w:color w:val="000000"/>
                <w:kern w:val="0"/>
                <w:sz w:val="20"/>
                <w:szCs w:val="20"/>
                <w:lang w:eastAsia="sl-SI"/>
                <w14:ligatures w14:val="none"/>
              </w:rPr>
              <w:t xml:space="preserve"> puškinih streliv, kot je 7,62 x 51 mm NATO </w:t>
            </w:r>
            <w:proofErr w:type="spellStart"/>
            <w:r w:rsidRPr="009C59EA">
              <w:rPr>
                <w:rFonts w:ascii="Arial" w:eastAsia="Arial" w:hAnsi="Arial" w:cs="Arial"/>
                <w:color w:val="000000"/>
                <w:kern w:val="0"/>
                <w:sz w:val="20"/>
                <w:szCs w:val="20"/>
                <w:lang w:eastAsia="sl-SI"/>
                <w14:ligatures w14:val="none"/>
              </w:rPr>
              <w:t>FMJ</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Full</w:t>
            </w:r>
            <w:proofErr w:type="spellEnd"/>
            <w:r w:rsidRPr="009C59EA">
              <w:rPr>
                <w:rFonts w:ascii="Arial" w:eastAsia="Arial" w:hAnsi="Arial" w:cs="Arial"/>
                <w:color w:val="000000"/>
                <w:kern w:val="0"/>
                <w:sz w:val="20"/>
                <w:szCs w:val="20"/>
                <w:lang w:eastAsia="sl-SI"/>
                <w14:ligatures w14:val="none"/>
              </w:rPr>
              <w:t xml:space="preserve"> Metal </w:t>
            </w:r>
            <w:proofErr w:type="spellStart"/>
            <w:r w:rsidRPr="009C59EA">
              <w:rPr>
                <w:rFonts w:ascii="Arial" w:eastAsia="Arial" w:hAnsi="Arial" w:cs="Arial"/>
                <w:color w:val="000000"/>
                <w:kern w:val="0"/>
                <w:sz w:val="20"/>
                <w:szCs w:val="20"/>
                <w:lang w:eastAsia="sl-SI"/>
                <w14:ligatures w14:val="none"/>
              </w:rPr>
              <w:t>Jacket</w:t>
            </w:r>
            <w:proofErr w:type="spellEnd"/>
            <w:r w:rsidRPr="009C59EA">
              <w:rPr>
                <w:rFonts w:ascii="Arial" w:eastAsia="Arial" w:hAnsi="Arial" w:cs="Arial"/>
                <w:color w:val="000000"/>
                <w:kern w:val="0"/>
                <w:sz w:val="20"/>
                <w:szCs w:val="20"/>
                <w:lang w:eastAsia="sl-SI"/>
                <w14:ligatures w14:val="none"/>
              </w:rPr>
              <w:t>), s hitrostjo približno 847 m/s</w:t>
            </w:r>
          </w:p>
          <w:p w14:paraId="2D6AC39B"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ICW</w:t>
            </w:r>
            <w:proofErr w:type="spellEnd"/>
            <w:r w:rsidRPr="009C59EA">
              <w:rPr>
                <w:rFonts w:ascii="Arial" w:eastAsia="Arial" w:hAnsi="Arial" w:cs="Arial"/>
                <w:color w:val="000000"/>
                <w:kern w:val="0"/>
                <w:sz w:val="20"/>
                <w:szCs w:val="20"/>
                <w:lang w:eastAsia="sl-SI"/>
                <w14:ligatures w14:val="none"/>
              </w:rPr>
              <w:t xml:space="preserve"> (in </w:t>
            </w:r>
            <w:proofErr w:type="spellStart"/>
            <w:r w:rsidRPr="009C59EA">
              <w:rPr>
                <w:rFonts w:ascii="Arial" w:eastAsia="Arial" w:hAnsi="Arial" w:cs="Arial"/>
                <w:color w:val="000000"/>
                <w:kern w:val="0"/>
                <w:sz w:val="20"/>
                <w:szCs w:val="20"/>
                <w:lang w:eastAsia="sl-SI"/>
                <w14:ligatures w14:val="none"/>
              </w:rPr>
              <w:t>conjunciton</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with</w:t>
            </w:r>
            <w:proofErr w:type="spellEnd"/>
            <w:r w:rsidRPr="009C59EA">
              <w:rPr>
                <w:rFonts w:ascii="Arial" w:eastAsia="Arial" w:hAnsi="Arial" w:cs="Arial"/>
                <w:color w:val="000000"/>
                <w:kern w:val="0"/>
                <w:sz w:val="20"/>
                <w:szCs w:val="20"/>
                <w:lang w:eastAsia="sl-SI"/>
                <w14:ligatures w14:val="none"/>
              </w:rPr>
              <w:t>) - označuje, da ta balistična plošča ni samostojno učinkovita in je uporabljena v kombinaciji z mehkim balističnim vložkom, kar omogoča fleksibilno in lažjo zaščito</w:t>
            </w:r>
          </w:p>
        </w:tc>
      </w:tr>
      <w:tr w:rsidR="009C59EA" w:rsidRPr="009C59EA" w14:paraId="5E0A1B8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04019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1.4.2.2.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6BD21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138"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A894A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Mehka balistična zaščita</w:t>
            </w:r>
          </w:p>
          <w:p w14:paraId="0E5AE03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F57B3C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Zaščitni vložek ob uporabnikovem gibanju (sedenje, hoja, tek, vstajanje, vožnja itd.) ostane na svojem mestu in ohraniti svojo obliko. Zaščitni vložki se izdelujejo po individualnih merah nosilcev balističnih plošč, znotraj standardnih velikosti od 2XS do 5XL. Sestavljena je iz prsnega in hrbtnega dela. Prilagojen je tako, da se prilega površini notranjega dela nosilca balistične zaščite.</w:t>
            </w:r>
          </w:p>
          <w:p w14:paraId="7299D74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2E498C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Tanke zasnove, debelina ne sme presegati 8,5mm +10 %. Lahka</w:t>
            </w:r>
          </w:p>
          <w:p w14:paraId="66C610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76DB1B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Zaščitena pred tekočinami, kot sta voda in olje.</w:t>
            </w:r>
          </w:p>
          <w:p w14:paraId="2647D11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C2C17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Odporna na mraz in vročino.</w:t>
            </w:r>
          </w:p>
          <w:p w14:paraId="329D982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2E3534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Odporna na padce po NIJ 0101.06.</w:t>
            </w:r>
          </w:p>
          <w:p w14:paraId="45FECAB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AB2EA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CE78A8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Trda balistična zaščita*</w:t>
            </w:r>
          </w:p>
          <w:p w14:paraId="79BA29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5E1446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Uporaba v kombinaciji z mehko balistiko (ICW). Lahek za nošenje.</w:t>
            </w:r>
          </w:p>
        </w:tc>
      </w:tr>
    </w:tbl>
    <w:p w14:paraId="44CEEA7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*uporaba je opcijska, a omogoča boljšo zaščito</w:t>
      </w:r>
    </w:p>
    <w:p w14:paraId="51061B6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255B9B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5DC1D0D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1.4.3. Čelada z balistično zaščito</w:t>
      </w:r>
    </w:p>
    <w:p w14:paraId="6F7650A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17: Specifikacije za čelado z balistično zaščito</w:t>
      </w:r>
    </w:p>
    <w:tbl>
      <w:tblPr>
        <w:tblW w:w="8760" w:type="dxa"/>
        <w:tblLayout w:type="fixed"/>
        <w:tblLook w:val="0400" w:firstRow="0" w:lastRow="0" w:firstColumn="0" w:lastColumn="0" w:noHBand="0" w:noVBand="1"/>
      </w:tblPr>
      <w:tblGrid>
        <w:gridCol w:w="1133"/>
        <w:gridCol w:w="1417"/>
        <w:gridCol w:w="6210"/>
      </w:tblGrid>
      <w:tr w:rsidR="009C59EA" w:rsidRPr="009C59EA" w14:paraId="187C978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01E5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1.4.3.1.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BAF70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7A4CDE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2E10533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CEB44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1.4.3.2.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E68FC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27E2D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NIJ 0106.01 z grožnjami </w:t>
            </w:r>
            <w:proofErr w:type="spellStart"/>
            <w:r w:rsidRPr="009C59EA">
              <w:rPr>
                <w:rFonts w:ascii="Arial" w:eastAsia="Arial" w:hAnsi="Arial" w:cs="Arial"/>
                <w:color w:val="000000"/>
                <w:kern w:val="0"/>
                <w:sz w:val="20"/>
                <w:szCs w:val="20"/>
                <w:lang w:eastAsia="sl-SI"/>
                <w14:ligatures w14:val="none"/>
              </w:rPr>
              <w:t>IIIA</w:t>
            </w:r>
            <w:proofErr w:type="spellEnd"/>
            <w:r w:rsidRPr="009C59EA">
              <w:rPr>
                <w:rFonts w:ascii="Arial" w:eastAsia="Arial" w:hAnsi="Arial" w:cs="Arial"/>
                <w:color w:val="000000"/>
                <w:kern w:val="0"/>
                <w:sz w:val="20"/>
                <w:szCs w:val="20"/>
                <w:lang w:eastAsia="sl-SI"/>
                <w14:ligatures w14:val="none"/>
              </w:rPr>
              <w:t xml:space="preserve"> 0101.06: .44 </w:t>
            </w:r>
            <w:proofErr w:type="spellStart"/>
            <w:r w:rsidRPr="009C59EA">
              <w:rPr>
                <w:rFonts w:ascii="Arial" w:eastAsia="Arial" w:hAnsi="Arial" w:cs="Arial"/>
                <w:color w:val="000000"/>
                <w:kern w:val="0"/>
                <w:sz w:val="20"/>
                <w:szCs w:val="20"/>
                <w:lang w:eastAsia="sl-SI"/>
                <w14:ligatures w14:val="none"/>
              </w:rPr>
              <w:t>magnum</w:t>
            </w:r>
            <w:proofErr w:type="spellEnd"/>
            <w:r w:rsidRPr="009C59EA">
              <w:rPr>
                <w:rFonts w:ascii="Arial" w:eastAsia="Arial" w:hAnsi="Arial" w:cs="Arial"/>
                <w:color w:val="000000"/>
                <w:kern w:val="0"/>
                <w:sz w:val="20"/>
                <w:szCs w:val="20"/>
                <w:lang w:eastAsia="sl-SI"/>
                <w14:ligatures w14:val="none"/>
              </w:rPr>
              <w:t xml:space="preserve"> in .357 SIG ali enakovredno; </w:t>
            </w:r>
          </w:p>
          <w:p w14:paraId="47357E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NIJ 0106.01 z grožnjami </w:t>
            </w:r>
            <w:proofErr w:type="spellStart"/>
            <w:r w:rsidRPr="009C59EA">
              <w:rPr>
                <w:rFonts w:ascii="Arial" w:eastAsia="Arial" w:hAnsi="Arial" w:cs="Arial"/>
                <w:color w:val="000000"/>
                <w:kern w:val="0"/>
                <w:sz w:val="20"/>
                <w:szCs w:val="20"/>
                <w:lang w:eastAsia="sl-SI"/>
                <w14:ligatures w14:val="none"/>
              </w:rPr>
              <w:t>IIIA</w:t>
            </w:r>
            <w:proofErr w:type="spellEnd"/>
            <w:r w:rsidRPr="009C59EA">
              <w:rPr>
                <w:rFonts w:ascii="Arial" w:eastAsia="Arial" w:hAnsi="Arial" w:cs="Arial"/>
                <w:color w:val="000000"/>
                <w:kern w:val="0"/>
                <w:sz w:val="20"/>
                <w:szCs w:val="20"/>
                <w:lang w:eastAsia="sl-SI"/>
                <w14:ligatures w14:val="none"/>
              </w:rPr>
              <w:t xml:space="preserve"> 0108.01: .44 </w:t>
            </w:r>
            <w:proofErr w:type="spellStart"/>
            <w:r w:rsidRPr="009C59EA">
              <w:rPr>
                <w:rFonts w:ascii="Arial" w:eastAsia="Arial" w:hAnsi="Arial" w:cs="Arial"/>
                <w:color w:val="000000"/>
                <w:kern w:val="0"/>
                <w:sz w:val="20"/>
                <w:szCs w:val="20"/>
                <w:lang w:eastAsia="sl-SI"/>
                <w14:ligatures w14:val="none"/>
              </w:rPr>
              <w:t>magnum</w:t>
            </w:r>
            <w:proofErr w:type="spellEnd"/>
            <w:r w:rsidRPr="009C59EA">
              <w:rPr>
                <w:rFonts w:ascii="Arial" w:eastAsia="Arial" w:hAnsi="Arial" w:cs="Arial"/>
                <w:color w:val="000000"/>
                <w:kern w:val="0"/>
                <w:sz w:val="20"/>
                <w:szCs w:val="20"/>
                <w:lang w:eastAsia="sl-SI"/>
                <w14:ligatures w14:val="none"/>
              </w:rPr>
              <w:t xml:space="preserve"> in 9 mm FMJ ali enakovredno;</w:t>
            </w:r>
          </w:p>
          <w:p w14:paraId="6A3C803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V50 STANAG 2920: 660 m/s.</w:t>
            </w:r>
          </w:p>
        </w:tc>
      </w:tr>
      <w:tr w:rsidR="009C59EA" w:rsidRPr="009C59EA" w14:paraId="2D1208A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55418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1.4.3.3.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BF4B4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DB8CD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Zagotavlja 50 % zmanjšanje deformacije hrbtne strani (BFD) proti kalibru 9 mm (HPW-TP-0401.01B IIIA). </w:t>
            </w:r>
          </w:p>
          <w:p w14:paraId="55BCCD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7115F6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Izdelana iz visoko zmogljivih </w:t>
            </w:r>
            <w:proofErr w:type="spellStart"/>
            <w:r w:rsidRPr="009C59EA">
              <w:rPr>
                <w:rFonts w:ascii="Arial" w:eastAsia="Arial" w:hAnsi="Arial" w:cs="Arial"/>
                <w:color w:val="000000"/>
                <w:kern w:val="0"/>
                <w:sz w:val="20"/>
                <w:szCs w:val="20"/>
                <w:lang w:eastAsia="sl-SI"/>
                <w14:ligatures w14:val="none"/>
              </w:rPr>
              <w:t>kevlar</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aramidnih</w:t>
            </w:r>
            <w:proofErr w:type="spellEnd"/>
            <w:r w:rsidRPr="009C59EA">
              <w:rPr>
                <w:rFonts w:ascii="Arial" w:eastAsia="Arial" w:hAnsi="Arial" w:cs="Arial"/>
                <w:color w:val="000000"/>
                <w:kern w:val="0"/>
                <w:sz w:val="20"/>
                <w:szCs w:val="20"/>
                <w:lang w:eastAsia="sl-SI"/>
                <w14:ligatures w14:val="none"/>
              </w:rPr>
              <w:t xml:space="preserve"> vlaken. </w:t>
            </w:r>
          </w:p>
          <w:p w14:paraId="0086BE0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C35D05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Model z visokim izrezom.</w:t>
            </w:r>
          </w:p>
          <w:p w14:paraId="478573D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5BAD2A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Notranje oblazinjenje (za zmanjšanje učinka travme zaradi topih udarcev in boljše udobje) je iz spominske pene, z možnostjo prilagajanja.</w:t>
            </w:r>
          </w:p>
          <w:p w14:paraId="4B313E8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B39327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Zapenjanje in nastavitev s sistemom BOA-FIT. </w:t>
            </w:r>
          </w:p>
          <w:p w14:paraId="1C51BC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6ABCB2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Na sprednji strani nosilec združljiv z nosilci </w:t>
            </w:r>
            <w:proofErr w:type="spellStart"/>
            <w:r w:rsidRPr="009C59EA">
              <w:rPr>
                <w:rFonts w:ascii="Arial" w:eastAsia="Arial" w:hAnsi="Arial" w:cs="Arial"/>
                <w:color w:val="000000"/>
                <w:kern w:val="0"/>
                <w:sz w:val="20"/>
                <w:szCs w:val="20"/>
                <w:lang w:eastAsia="sl-SI"/>
                <w14:ligatures w14:val="none"/>
              </w:rPr>
              <w:t>Wilcox</w:t>
            </w:r>
            <w:proofErr w:type="spellEnd"/>
            <w:r w:rsidRPr="009C59EA">
              <w:rPr>
                <w:rFonts w:ascii="Arial" w:eastAsia="Arial" w:hAnsi="Arial" w:cs="Arial"/>
                <w:color w:val="000000"/>
                <w:kern w:val="0"/>
                <w:sz w:val="20"/>
                <w:szCs w:val="20"/>
                <w:lang w:eastAsia="sl-SI"/>
                <w14:ligatures w14:val="none"/>
              </w:rPr>
              <w:t xml:space="preserve"> G24, na straneh tirnice združljive s 3m </w:t>
            </w:r>
            <w:proofErr w:type="spellStart"/>
            <w:r w:rsidRPr="009C59EA">
              <w:rPr>
                <w:rFonts w:ascii="Arial" w:eastAsia="Arial" w:hAnsi="Arial" w:cs="Arial"/>
                <w:color w:val="000000"/>
                <w:kern w:val="0"/>
                <w:sz w:val="20"/>
                <w:szCs w:val="20"/>
                <w:lang w:eastAsia="sl-SI"/>
                <w14:ligatures w14:val="none"/>
              </w:rPr>
              <w:t>Peltor</w:t>
            </w:r>
            <w:proofErr w:type="spellEnd"/>
            <w:r w:rsidRPr="009C59EA">
              <w:rPr>
                <w:rFonts w:ascii="Arial" w:eastAsia="Arial" w:hAnsi="Arial" w:cs="Arial"/>
                <w:color w:val="000000"/>
                <w:kern w:val="0"/>
                <w:sz w:val="20"/>
                <w:szCs w:val="20"/>
                <w:lang w:eastAsia="sl-SI"/>
                <w14:ligatures w14:val="none"/>
              </w:rPr>
              <w:t>, Sordin, Ops-</w:t>
            </w:r>
            <w:proofErr w:type="spellStart"/>
            <w:r w:rsidRPr="009C59EA">
              <w:rPr>
                <w:rFonts w:ascii="Arial" w:eastAsia="Arial" w:hAnsi="Arial" w:cs="Arial"/>
                <w:color w:val="000000"/>
                <w:kern w:val="0"/>
                <w:sz w:val="20"/>
                <w:szCs w:val="20"/>
                <w:lang w:eastAsia="sl-SI"/>
                <w14:ligatures w14:val="none"/>
              </w:rPr>
              <w:t>core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AMP</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arms</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Earmor</w:t>
            </w:r>
            <w:proofErr w:type="spellEnd"/>
            <w:r w:rsidRPr="009C59EA">
              <w:rPr>
                <w:rFonts w:ascii="Arial" w:eastAsia="Arial" w:hAnsi="Arial" w:cs="Arial"/>
                <w:color w:val="000000"/>
                <w:kern w:val="0"/>
                <w:sz w:val="20"/>
                <w:szCs w:val="20"/>
                <w:lang w:eastAsia="sl-SI"/>
                <w14:ligatures w14:val="none"/>
              </w:rPr>
              <w:t xml:space="preserve"> in </w:t>
            </w:r>
            <w:proofErr w:type="spellStart"/>
            <w:r w:rsidRPr="009C59EA">
              <w:rPr>
                <w:rFonts w:ascii="Arial" w:eastAsia="Arial" w:hAnsi="Arial" w:cs="Arial"/>
                <w:color w:val="000000"/>
                <w:kern w:val="0"/>
                <w:sz w:val="20"/>
                <w:szCs w:val="20"/>
                <w:lang w:eastAsia="sl-SI"/>
                <w14:ligatures w14:val="none"/>
              </w:rPr>
              <w:t>Unity</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Tactical</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rail</w:t>
            </w:r>
            <w:proofErr w:type="spellEnd"/>
            <w:r w:rsidRPr="009C59EA">
              <w:rPr>
                <w:rFonts w:ascii="Arial" w:eastAsia="Arial" w:hAnsi="Arial" w:cs="Arial"/>
                <w:color w:val="000000"/>
                <w:kern w:val="0"/>
                <w:sz w:val="20"/>
                <w:szCs w:val="20"/>
                <w:lang w:eastAsia="sl-SI"/>
                <w14:ligatures w14:val="none"/>
              </w:rPr>
              <w:t xml:space="preserve"> adapterji.</w:t>
            </w:r>
          </w:p>
          <w:p w14:paraId="079C9C3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E219AB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Majhna teža: ≤ 1,45 kg.</w:t>
            </w:r>
          </w:p>
          <w:p w14:paraId="0A3807F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29640C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Odporna na temperaturo.</w:t>
            </w:r>
          </w:p>
          <w:p w14:paraId="79401F6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C00CD9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Odporna na tekočine in olja.</w:t>
            </w:r>
          </w:p>
          <w:p w14:paraId="35DAFAE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CD972B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Odporna na padce.</w:t>
            </w:r>
          </w:p>
        </w:tc>
      </w:tr>
      <w:tr w:rsidR="009C59EA" w:rsidRPr="009C59EA" w14:paraId="0CE4804F"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E1EC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1.4.3.4.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49CFF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Splošne zahteve</w:t>
            </w:r>
          </w:p>
        </w:tc>
        <w:tc>
          <w:tcPr>
            <w:tcW w:w="62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BB976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Velikosti: M, L, XL in XXL</w:t>
            </w:r>
          </w:p>
          <w:p w14:paraId="62AC73D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tc>
      </w:tr>
    </w:tbl>
    <w:p w14:paraId="351B069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br/>
      </w:r>
    </w:p>
    <w:p w14:paraId="68D8383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49F1E87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1.5. Zaščitna oprema za potrebe reševalca motorista </w:t>
      </w:r>
    </w:p>
    <w:p w14:paraId="606F8CB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27756B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1.5.1. Jakna</w:t>
      </w:r>
    </w:p>
    <w:p w14:paraId="2746E128"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18: Specifikacije za motoristično jakno</w:t>
      </w:r>
    </w:p>
    <w:tbl>
      <w:tblPr>
        <w:tblW w:w="8632" w:type="dxa"/>
        <w:tblLayout w:type="fixed"/>
        <w:tblLook w:val="0400" w:firstRow="0" w:lastRow="0" w:firstColumn="0" w:lastColumn="0" w:noHBand="0" w:noVBand="1"/>
      </w:tblPr>
      <w:tblGrid>
        <w:gridCol w:w="1133"/>
        <w:gridCol w:w="1417"/>
        <w:gridCol w:w="6082"/>
      </w:tblGrid>
      <w:tr w:rsidR="009C59EA" w:rsidRPr="009C59EA" w14:paraId="07D5ADD5"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388F3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1.5.1.1.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DB79C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Priporočena barva*</w:t>
            </w:r>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DC0C6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Priporočena </w:t>
            </w:r>
            <w:proofErr w:type="spellStart"/>
            <w:r w:rsidRPr="009C59EA">
              <w:rPr>
                <w:rFonts w:ascii="Arial" w:eastAsia="Arial" w:hAnsi="Arial" w:cs="Arial"/>
                <w:i/>
                <w:color w:val="000000"/>
                <w:kern w:val="0"/>
                <w:sz w:val="20"/>
                <w:szCs w:val="20"/>
                <w:lang w:eastAsia="sl-SI"/>
                <w14:ligatures w14:val="none"/>
              </w:rPr>
              <w:t>visokovidna</w:t>
            </w:r>
            <w:proofErr w:type="spellEnd"/>
            <w:r w:rsidRPr="009C59EA">
              <w:rPr>
                <w:rFonts w:ascii="Arial" w:eastAsia="Arial" w:hAnsi="Arial" w:cs="Arial"/>
                <w:i/>
                <w:color w:val="000000"/>
                <w:kern w:val="0"/>
                <w:sz w:val="20"/>
                <w:szCs w:val="20"/>
                <w:lang w:eastAsia="sl-SI"/>
                <w14:ligatures w14:val="none"/>
              </w:rPr>
              <w:t xml:space="preserve"> fluorescentna rdeča in </w:t>
            </w:r>
            <w:proofErr w:type="spellStart"/>
            <w:r w:rsidRPr="009C59EA">
              <w:rPr>
                <w:rFonts w:ascii="Arial" w:eastAsia="Arial" w:hAnsi="Arial" w:cs="Arial"/>
                <w:i/>
                <w:color w:val="000000"/>
                <w:kern w:val="0"/>
                <w:sz w:val="20"/>
                <w:szCs w:val="20"/>
                <w:lang w:eastAsia="sl-SI"/>
                <w14:ligatures w14:val="none"/>
              </w:rPr>
              <w:t>visokovidna</w:t>
            </w:r>
            <w:proofErr w:type="spellEnd"/>
            <w:r w:rsidRPr="009C59EA">
              <w:rPr>
                <w:rFonts w:ascii="Arial" w:eastAsia="Arial" w:hAnsi="Arial" w:cs="Arial"/>
                <w:i/>
                <w:color w:val="000000"/>
                <w:kern w:val="0"/>
                <w:sz w:val="20"/>
                <w:szCs w:val="20"/>
                <w:lang w:eastAsia="sl-SI"/>
                <w14:ligatures w14:val="none"/>
              </w:rPr>
              <w:t xml:space="preserve"> </w:t>
            </w:r>
            <w:proofErr w:type="spellStart"/>
            <w:r w:rsidRPr="009C59EA">
              <w:rPr>
                <w:rFonts w:ascii="Arial" w:eastAsia="Arial" w:hAnsi="Arial" w:cs="Arial"/>
                <w:i/>
                <w:color w:val="000000"/>
                <w:kern w:val="0"/>
                <w:sz w:val="20"/>
                <w:szCs w:val="20"/>
                <w:lang w:eastAsia="sl-SI"/>
                <w14:ligatures w14:val="none"/>
              </w:rPr>
              <w:t>žveplenorumena</w:t>
            </w:r>
            <w:proofErr w:type="spellEnd"/>
            <w:r w:rsidRPr="009C59EA">
              <w:rPr>
                <w:rFonts w:ascii="Arial" w:eastAsia="Arial" w:hAnsi="Arial" w:cs="Arial"/>
                <w:i/>
                <w:color w:val="000000"/>
                <w:kern w:val="0"/>
                <w:sz w:val="20"/>
                <w:szCs w:val="20"/>
                <w:lang w:eastAsia="sl-SI"/>
                <w14:ligatures w14:val="none"/>
              </w:rPr>
              <w:t xml:space="preserve"> barva (točna specifikacija barve v točki 1.1.1). Barva glede na dobavljivost.</w:t>
            </w:r>
          </w:p>
        </w:tc>
      </w:tr>
      <w:tr w:rsidR="009C59EA" w:rsidRPr="009C59EA" w14:paraId="505D2D2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7A7E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1.5.1.2.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4093A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6C41D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20471:2013+A1:2016 razred 2, skupaj z zaščitnimi delovnimi hlačami dosega razred 3.</w:t>
            </w:r>
          </w:p>
          <w:p w14:paraId="79275B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5EE41B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Priporočena uporaba </w:t>
            </w:r>
            <w:proofErr w:type="spellStart"/>
            <w:r w:rsidRPr="009C59EA">
              <w:rPr>
                <w:rFonts w:ascii="Arial" w:eastAsia="Arial" w:hAnsi="Arial" w:cs="Arial"/>
                <w:color w:val="000000"/>
                <w:kern w:val="0"/>
                <w:sz w:val="20"/>
                <w:szCs w:val="20"/>
                <w:lang w:eastAsia="sl-SI"/>
                <w14:ligatures w14:val="none"/>
              </w:rPr>
              <w:t>visokovidnih</w:t>
            </w:r>
            <w:proofErr w:type="spellEnd"/>
            <w:r w:rsidRPr="009C59EA">
              <w:rPr>
                <w:rFonts w:ascii="Arial" w:eastAsia="Arial" w:hAnsi="Arial" w:cs="Arial"/>
                <w:color w:val="000000"/>
                <w:kern w:val="0"/>
                <w:sz w:val="20"/>
                <w:szCs w:val="20"/>
                <w:lang w:eastAsia="sl-SI"/>
                <w14:ligatures w14:val="none"/>
              </w:rPr>
              <w:t xml:space="preserve"> barv in odsevnih trakov.</w:t>
            </w:r>
          </w:p>
        </w:tc>
      </w:tr>
      <w:tr w:rsidR="009C59EA" w:rsidRPr="009C59EA" w14:paraId="1E77A746"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19A193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1.5.1.3.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FC744D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A842A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13595-1: 2002 - ključne zahteve standarda so naslednje:</w:t>
            </w:r>
          </w:p>
          <w:p w14:paraId="7412892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624F17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Mehanska zaščita: Oblačila zagotavljajo ustrezno odpornost na obrabo in poškodbe pri drsenju po cestišču, da zmanjšajo tveganje za odrgnine in poškodbe kože. Oblačila so izdelana iz materialov, ki so odporni proti obrabi, trganju in predrtju.</w:t>
            </w:r>
          </w:p>
          <w:p w14:paraId="524F462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64338A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 pred udarci: Oblačila vključujejo zaščitne elemente, ki varujejo ključne dele telesa, kot so ramena, komolci, kolki in kolena, pred udarci med padcem.</w:t>
            </w:r>
          </w:p>
          <w:p w14:paraId="1BE173D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3263E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Termalna odpornost: Materiali, iz katerih so oblačila izdelana, prenašajo toplotni šok ali trenje brez taljenja ali vnetja, kar je pomembno, če pride do daljšega drsenja po cesti.</w:t>
            </w:r>
          </w:p>
          <w:p w14:paraId="5D377E5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4F706B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Udobje in ergonomija: Oblačila so zasnovana tako, da ne omejujejo gibanja uporabnika, kar je bistveno za varno upravljanje motornega vozila. Prav tako omogočajo ustrezno prezračevanje.</w:t>
            </w:r>
          </w:p>
          <w:p w14:paraId="03CA0B1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917BB4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 Za službe, ki delujejo v nujnih primerih, so pomembni odsevni in signalni elementi na oblačilih, da so vozniki motorjev bolje vidni drugim udeležencem v prometu.</w:t>
            </w:r>
          </w:p>
        </w:tc>
      </w:tr>
      <w:tr w:rsidR="009C59EA" w:rsidRPr="009C59EA" w14:paraId="59FE8B39"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58E93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1.5.1.4.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F8CDE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Osnovna </w:t>
            </w:r>
            <w:proofErr w:type="spellStart"/>
            <w:r w:rsidRPr="009C59EA">
              <w:rPr>
                <w:rFonts w:ascii="Arial" w:eastAsia="Arial" w:hAnsi="Arial" w:cs="Arial"/>
                <w:color w:val="000000"/>
                <w:kern w:val="0"/>
                <w:sz w:val="20"/>
                <w:szCs w:val="20"/>
                <w:lang w:eastAsia="sl-SI"/>
                <w14:ligatures w14:val="none"/>
              </w:rPr>
              <w:t>funkcio</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nalnost</w:t>
            </w:r>
            <w:proofErr w:type="spellEnd"/>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011E9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Dobro vidnost. Zaščito pred vremenskimi vplivi (dež/sneg, veter, mraz – v kombinaciji z vložkom/jopico). Dobro sproščanje/ odvajanje vlage in toplote (zračnost). Antistatičnost. Zaščito pred UV sončnim sevanjem (opcija).  Obstojnost na kemikalije (opcija). Zaščito pred bakterijami, virusi in kontaminacijo s krvjo in drugimi telesnimi tekočinami/izločki (opcija).</w:t>
            </w:r>
          </w:p>
        </w:tc>
      </w:tr>
      <w:tr w:rsidR="009C59EA" w:rsidRPr="009C59EA" w14:paraId="6FA01741"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52FEEC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1.5.1.5.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E8702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2229D6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Oprema vključuje zaščito ključnih delov telesa (ramena, komolci), odporna proti udarcem.</w:t>
            </w:r>
          </w:p>
          <w:p w14:paraId="34FD0B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ABB794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Oblačila zagotavljajo visoko vidljivost s signalnimi in odsevnimi elementi.</w:t>
            </w:r>
          </w:p>
          <w:p w14:paraId="3528EB5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DD9522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Upoštevati je treba udobje uporabnikov za nemoteno opravljanje nalog.</w:t>
            </w:r>
          </w:p>
          <w:p w14:paraId="153285E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E48BF6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Kombinezon je izdelan tako, da je pri močnem dežju najmanj eno uro popolnoma vodotesen. Testna metoda: 1-urna simulacija dežja od zgoraj (12 l/min) in od strani (2x4 l/min). Kombinezon je vodotesen tudi po 10 pranjih. Na vsakem izdelku (jopič in hlače) je všita etiketa, iz katere je razvidna velikostna številka.</w:t>
            </w:r>
          </w:p>
          <w:p w14:paraId="57E4626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tc>
      </w:tr>
      <w:tr w:rsidR="009C59EA" w:rsidRPr="009C59EA" w14:paraId="219B46A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A912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lastRenderedPageBreak/>
              <w:t>1.5.1.6.</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46C5D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 material</w:t>
            </w:r>
          </w:p>
        </w:tc>
        <w:tc>
          <w:tcPr>
            <w:tcW w:w="6082"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1FA8A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Material izpolnjuje sledeče splošne zahteve:</w:t>
            </w:r>
          </w:p>
          <w:p w14:paraId="47971F89"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robusten in lahek;</w:t>
            </w:r>
          </w:p>
          <w:p w14:paraId="0BA19C12"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visoko barvno obstojen in stabilen;</w:t>
            </w:r>
          </w:p>
          <w:p w14:paraId="51ED1516"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odporen na trganje in obrabo;</w:t>
            </w:r>
          </w:p>
          <w:p w14:paraId="0F4ECFD3"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prijeten na dotik in se hitro suši;</w:t>
            </w:r>
          </w:p>
          <w:p w14:paraId="5D879B88" w14:textId="77777777" w:rsidR="009C59EA" w:rsidRPr="009C59EA" w:rsidRDefault="009C59EA" w:rsidP="009C59EA">
            <w:pPr>
              <w:numPr>
                <w:ilvl w:val="0"/>
                <w:numId w:val="23"/>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roofErr w:type="spellStart"/>
            <w:r w:rsidRPr="009C59EA">
              <w:rPr>
                <w:rFonts w:ascii="Arial" w:eastAsia="Arial" w:hAnsi="Arial" w:cs="Arial"/>
                <w:i/>
                <w:color w:val="000000"/>
                <w:kern w:val="0"/>
                <w:sz w:val="20"/>
                <w:szCs w:val="20"/>
                <w:lang w:eastAsia="sl-SI"/>
                <w14:ligatures w14:val="none"/>
              </w:rPr>
              <w:t>termostabilen</w:t>
            </w:r>
            <w:proofErr w:type="spellEnd"/>
            <w:r w:rsidRPr="009C59EA">
              <w:rPr>
                <w:rFonts w:ascii="Arial" w:eastAsia="Arial" w:hAnsi="Arial" w:cs="Arial"/>
                <w:i/>
                <w:color w:val="000000"/>
                <w:kern w:val="0"/>
                <w:sz w:val="20"/>
                <w:szCs w:val="20"/>
                <w:lang w:eastAsia="sl-SI"/>
                <w14:ligatures w14:val="none"/>
              </w:rPr>
              <w:t>.</w:t>
            </w:r>
          </w:p>
          <w:p w14:paraId="36668DF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17621E1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Šivi so varjeni oz. lepljeni, ter nudijo vodotesnost.</w:t>
            </w:r>
          </w:p>
          <w:p w14:paraId="2A2949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Zadrge so nepremočljive.</w:t>
            </w:r>
          </w:p>
          <w:p w14:paraId="0D03D0F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p>
          <w:p w14:paraId="6674959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Sestava vrhnjega dela materiala je </w:t>
            </w:r>
            <w:proofErr w:type="spellStart"/>
            <w:r w:rsidRPr="009C59EA">
              <w:rPr>
                <w:rFonts w:ascii="Arial" w:eastAsia="Arial" w:hAnsi="Arial" w:cs="Arial"/>
                <w:i/>
                <w:color w:val="000000"/>
                <w:kern w:val="0"/>
                <w:sz w:val="20"/>
                <w:szCs w:val="20"/>
                <w:lang w:eastAsia="sl-SI"/>
                <w14:ligatures w14:val="none"/>
              </w:rPr>
              <w:t>Cordura</w:t>
            </w:r>
            <w:proofErr w:type="spellEnd"/>
            <w:r w:rsidRPr="009C59EA">
              <w:rPr>
                <w:rFonts w:ascii="Arial" w:eastAsia="Arial" w:hAnsi="Arial" w:cs="Arial"/>
                <w:i/>
                <w:color w:val="000000"/>
                <w:kern w:val="0"/>
                <w:sz w:val="20"/>
                <w:szCs w:val="20"/>
                <w:lang w:eastAsia="sl-SI"/>
                <w14:ligatures w14:val="none"/>
              </w:rPr>
              <w:t xml:space="preserve"> 500 ali enakovredno. </w:t>
            </w:r>
          </w:p>
        </w:tc>
      </w:tr>
    </w:tbl>
    <w:p w14:paraId="5CF2401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492BBB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C38BFF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1.5.2. Hlače</w:t>
      </w:r>
    </w:p>
    <w:p w14:paraId="48282D3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19: Specifikacije za motoristične hlače</w:t>
      </w:r>
    </w:p>
    <w:tbl>
      <w:tblPr>
        <w:tblW w:w="8596" w:type="dxa"/>
        <w:tblLayout w:type="fixed"/>
        <w:tblLook w:val="0400" w:firstRow="0" w:lastRow="0" w:firstColumn="0" w:lastColumn="0" w:noHBand="0" w:noVBand="1"/>
      </w:tblPr>
      <w:tblGrid>
        <w:gridCol w:w="1133"/>
        <w:gridCol w:w="1417"/>
        <w:gridCol w:w="6046"/>
      </w:tblGrid>
      <w:tr w:rsidR="009C59EA" w:rsidRPr="009C59EA" w14:paraId="07490AEA"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5B2D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1.5.2.1.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FFED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Priporočena barva*</w:t>
            </w:r>
          </w:p>
        </w:tc>
        <w:tc>
          <w:tcPr>
            <w:tcW w:w="60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40354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i/>
                <w:color w:val="000000"/>
                <w:kern w:val="0"/>
                <w:sz w:val="20"/>
                <w:szCs w:val="20"/>
                <w:lang w:eastAsia="sl-SI"/>
                <w14:ligatures w14:val="none"/>
              </w:rPr>
            </w:pPr>
            <w:r w:rsidRPr="009C59EA">
              <w:rPr>
                <w:rFonts w:ascii="Arial" w:eastAsia="Arial" w:hAnsi="Arial" w:cs="Arial"/>
                <w:i/>
                <w:color w:val="000000"/>
                <w:kern w:val="0"/>
                <w:sz w:val="20"/>
                <w:szCs w:val="20"/>
                <w:lang w:eastAsia="sl-SI"/>
                <w14:ligatures w14:val="none"/>
              </w:rPr>
              <w:t xml:space="preserve">Priporočena </w:t>
            </w:r>
            <w:proofErr w:type="spellStart"/>
            <w:r w:rsidRPr="009C59EA">
              <w:rPr>
                <w:rFonts w:ascii="Arial" w:eastAsia="Arial" w:hAnsi="Arial" w:cs="Arial"/>
                <w:i/>
                <w:color w:val="000000"/>
                <w:kern w:val="0"/>
                <w:sz w:val="20"/>
                <w:szCs w:val="20"/>
                <w:lang w:eastAsia="sl-SI"/>
                <w14:ligatures w14:val="none"/>
              </w:rPr>
              <w:t>visokovidna</w:t>
            </w:r>
            <w:proofErr w:type="spellEnd"/>
            <w:r w:rsidRPr="009C59EA">
              <w:rPr>
                <w:rFonts w:ascii="Arial" w:eastAsia="Arial" w:hAnsi="Arial" w:cs="Arial"/>
                <w:i/>
                <w:color w:val="000000"/>
                <w:kern w:val="0"/>
                <w:sz w:val="20"/>
                <w:szCs w:val="20"/>
                <w:lang w:eastAsia="sl-SI"/>
                <w14:ligatures w14:val="none"/>
              </w:rPr>
              <w:t xml:space="preserve"> fluorescentna rdeča in </w:t>
            </w:r>
            <w:proofErr w:type="spellStart"/>
            <w:r w:rsidRPr="009C59EA">
              <w:rPr>
                <w:rFonts w:ascii="Arial" w:eastAsia="Arial" w:hAnsi="Arial" w:cs="Arial"/>
                <w:i/>
                <w:color w:val="000000"/>
                <w:kern w:val="0"/>
                <w:sz w:val="20"/>
                <w:szCs w:val="20"/>
                <w:lang w:eastAsia="sl-SI"/>
                <w14:ligatures w14:val="none"/>
              </w:rPr>
              <w:t>visokovidna</w:t>
            </w:r>
            <w:proofErr w:type="spellEnd"/>
            <w:r w:rsidRPr="009C59EA">
              <w:rPr>
                <w:rFonts w:ascii="Arial" w:eastAsia="Arial" w:hAnsi="Arial" w:cs="Arial"/>
                <w:i/>
                <w:color w:val="000000"/>
                <w:kern w:val="0"/>
                <w:sz w:val="20"/>
                <w:szCs w:val="20"/>
                <w:lang w:eastAsia="sl-SI"/>
                <w14:ligatures w14:val="none"/>
              </w:rPr>
              <w:t xml:space="preserve"> </w:t>
            </w:r>
            <w:proofErr w:type="spellStart"/>
            <w:r w:rsidRPr="009C59EA">
              <w:rPr>
                <w:rFonts w:ascii="Arial" w:eastAsia="Arial" w:hAnsi="Arial" w:cs="Arial"/>
                <w:i/>
                <w:color w:val="000000"/>
                <w:kern w:val="0"/>
                <w:sz w:val="20"/>
                <w:szCs w:val="20"/>
                <w:lang w:eastAsia="sl-SI"/>
                <w14:ligatures w14:val="none"/>
              </w:rPr>
              <w:t>žveplenorumena</w:t>
            </w:r>
            <w:proofErr w:type="spellEnd"/>
            <w:r w:rsidRPr="009C59EA">
              <w:rPr>
                <w:rFonts w:ascii="Arial" w:eastAsia="Arial" w:hAnsi="Arial" w:cs="Arial"/>
                <w:i/>
                <w:color w:val="000000"/>
                <w:kern w:val="0"/>
                <w:sz w:val="20"/>
                <w:szCs w:val="20"/>
                <w:lang w:eastAsia="sl-SI"/>
                <w14:ligatures w14:val="none"/>
              </w:rPr>
              <w:t xml:space="preserve"> barva (točna specifikacija barve v točki 1.1.1). Barva glede na dobavljivost.</w:t>
            </w:r>
          </w:p>
        </w:tc>
      </w:tr>
      <w:tr w:rsidR="009C59EA" w:rsidRPr="009C59EA" w14:paraId="0F7F634E"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345AD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1.5.2.2.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8EE8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Vidnost</w:t>
            </w:r>
          </w:p>
        </w:tc>
        <w:tc>
          <w:tcPr>
            <w:tcW w:w="60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8473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Upoštevanje standarda EN ISO 20471:2013+A1:2016 razred 2, skupaj z zaščitnimi delovnimi hlačami dosega razred 3.</w:t>
            </w:r>
          </w:p>
          <w:p w14:paraId="08438C9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27577B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Priporočena uporaba </w:t>
            </w:r>
            <w:proofErr w:type="spellStart"/>
            <w:r w:rsidRPr="009C59EA">
              <w:rPr>
                <w:rFonts w:ascii="Arial" w:eastAsia="Arial" w:hAnsi="Arial" w:cs="Arial"/>
                <w:color w:val="000000"/>
                <w:kern w:val="0"/>
                <w:sz w:val="20"/>
                <w:szCs w:val="20"/>
                <w:lang w:eastAsia="sl-SI"/>
                <w14:ligatures w14:val="none"/>
              </w:rPr>
              <w:t>visokovidnih</w:t>
            </w:r>
            <w:proofErr w:type="spellEnd"/>
            <w:r w:rsidRPr="009C59EA">
              <w:rPr>
                <w:rFonts w:ascii="Arial" w:eastAsia="Arial" w:hAnsi="Arial" w:cs="Arial"/>
                <w:color w:val="000000"/>
                <w:kern w:val="0"/>
                <w:sz w:val="20"/>
                <w:szCs w:val="20"/>
                <w:lang w:eastAsia="sl-SI"/>
                <w14:ligatures w14:val="none"/>
              </w:rPr>
              <w:t xml:space="preserve"> barv in odsevnih trakov.</w:t>
            </w:r>
          </w:p>
        </w:tc>
      </w:tr>
      <w:tr w:rsidR="009C59EA" w:rsidRPr="009C59EA" w14:paraId="46CD3189"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11726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1.5.2.3.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95F26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0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254B5B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13595-1: 2002 (enako kot v zgornji točki)</w:t>
            </w:r>
          </w:p>
        </w:tc>
      </w:tr>
      <w:tr w:rsidR="009C59EA" w:rsidRPr="009C59EA" w14:paraId="53AC973F"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8F223B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1.5.2.4.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521B1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Osnovna </w:t>
            </w:r>
            <w:proofErr w:type="spellStart"/>
            <w:r w:rsidRPr="009C59EA">
              <w:rPr>
                <w:rFonts w:ascii="Arial" w:eastAsia="Arial" w:hAnsi="Arial" w:cs="Arial"/>
                <w:color w:val="000000"/>
                <w:kern w:val="0"/>
                <w:sz w:val="20"/>
                <w:szCs w:val="20"/>
                <w:lang w:eastAsia="sl-SI"/>
                <w14:ligatures w14:val="none"/>
              </w:rPr>
              <w:t>funkcio</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nalnost</w:t>
            </w:r>
            <w:proofErr w:type="spellEnd"/>
          </w:p>
        </w:tc>
        <w:tc>
          <w:tcPr>
            <w:tcW w:w="60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E6573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Dobra vidnost. Zaščita pred vremenskimi vplivi (dež/sneg, veter, mraz – v kombinaciji z vložkom/jopico). Dobro sproščanje/ odvajanje vlage in toplote (zračnost). Antistatičnost. Zaščita pred UV sončnim sevanjem (opcija).  Obstojnost na kemikalije (opcija). Zaščito pred bakterijami, virusi in kontaminacijo s krvjo in drugimi telesnimi tekočinami/izločki (opcija).</w:t>
            </w:r>
          </w:p>
        </w:tc>
      </w:tr>
      <w:tr w:rsidR="009C59EA" w:rsidRPr="009C59EA" w14:paraId="5802F4D7"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33238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1.5.2.5.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7E7C5F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0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A37F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Hlače se na jopič pripnejo z zadrgo. </w:t>
            </w:r>
          </w:p>
          <w:p w14:paraId="584F325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14B8BD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hlačah so ojačitve na zadnjici, bokih, kolenih in delno na dolžini. Kombinezon je podložen s termo podlogo, ki je v model vpeta z deljivo zadrgo. Podlaga je snemljiva. </w:t>
            </w:r>
          </w:p>
          <w:p w14:paraId="7A40E5E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6C1130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Kombinezon ima vdelane zračnike izvedene z zadrgami. Zaščitne obloge lahko pri čiščenju odstranimo iz kombinezona. Na  kombinezon so našiti srebrni odsevni trakovi.</w:t>
            </w:r>
          </w:p>
        </w:tc>
      </w:tr>
    </w:tbl>
    <w:p w14:paraId="0477B00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EA8C0C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53BCDF16" w14:textId="77777777" w:rsidR="004767AB" w:rsidRDefault="004767AB">
      <w:pPr>
        <w:rPr>
          <w:rFonts w:ascii="Arial" w:eastAsia="Arial" w:hAnsi="Arial" w:cs="Arial"/>
          <w:b/>
          <w:color w:val="000000"/>
          <w:kern w:val="0"/>
          <w:sz w:val="20"/>
          <w:szCs w:val="20"/>
          <w:lang w:eastAsia="sl-SI"/>
          <w14:ligatures w14:val="none"/>
        </w:rPr>
      </w:pPr>
      <w:r>
        <w:rPr>
          <w:rFonts w:ascii="Arial" w:eastAsia="Arial" w:hAnsi="Arial" w:cs="Arial"/>
          <w:b/>
          <w:color w:val="000000"/>
          <w:kern w:val="0"/>
          <w:sz w:val="20"/>
          <w:szCs w:val="20"/>
          <w:lang w:eastAsia="sl-SI"/>
          <w14:ligatures w14:val="none"/>
        </w:rPr>
        <w:br w:type="page"/>
      </w:r>
    </w:p>
    <w:p w14:paraId="2AF96485" w14:textId="006F953C"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1.5.3. Telovnik</w:t>
      </w:r>
    </w:p>
    <w:p w14:paraId="3C921975"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20: Specifikacije za motoristični telovnik</w:t>
      </w:r>
    </w:p>
    <w:tbl>
      <w:tblPr>
        <w:tblW w:w="8980" w:type="dxa"/>
        <w:tblLayout w:type="fixed"/>
        <w:tblLook w:val="0400" w:firstRow="0" w:lastRow="0" w:firstColumn="0" w:lastColumn="0" w:noHBand="0" w:noVBand="1"/>
      </w:tblPr>
      <w:tblGrid>
        <w:gridCol w:w="1133"/>
        <w:gridCol w:w="1417"/>
        <w:gridCol w:w="6430"/>
      </w:tblGrid>
      <w:tr w:rsidR="009C59EA" w:rsidRPr="009C59EA" w14:paraId="47531A12"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E780D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1.5.3.1.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B474C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43C1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(točna specifikacija barve v točki 1.1.1)</w:t>
            </w:r>
          </w:p>
        </w:tc>
      </w:tr>
      <w:tr w:rsidR="009C59EA" w:rsidRPr="009C59EA" w14:paraId="0287E8DD"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1BFD6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1.5.3.2.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D5429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Ostalo</w:t>
            </w:r>
          </w:p>
        </w:tc>
        <w:tc>
          <w:tcPr>
            <w:tcW w:w="64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668837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Enako kot telovnik v točki 1.3.2</w:t>
            </w:r>
          </w:p>
        </w:tc>
      </w:tr>
      <w:tr w:rsidR="009C59EA" w:rsidRPr="009C59EA" w14:paraId="4EE2AAA9"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FD131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1.5.3.3.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D24B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Varnost</w:t>
            </w:r>
          </w:p>
        </w:tc>
        <w:tc>
          <w:tcPr>
            <w:tcW w:w="643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9504B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Varnostni </w:t>
            </w:r>
            <w:proofErr w:type="spellStart"/>
            <w:r w:rsidRPr="009C59EA">
              <w:rPr>
                <w:rFonts w:ascii="Arial" w:eastAsia="Arial" w:hAnsi="Arial" w:cs="Arial"/>
                <w:color w:val="000000"/>
                <w:kern w:val="0"/>
                <w:sz w:val="20"/>
                <w:szCs w:val="20"/>
                <w:lang w:eastAsia="sl-SI"/>
                <w14:ligatures w14:val="none"/>
              </w:rPr>
              <w:t>Airbag</w:t>
            </w:r>
            <w:proofErr w:type="spellEnd"/>
            <w:r w:rsidRPr="009C59EA">
              <w:rPr>
                <w:rFonts w:ascii="Arial" w:eastAsia="Arial" w:hAnsi="Arial" w:cs="Arial"/>
                <w:color w:val="000000"/>
                <w:kern w:val="0"/>
                <w:sz w:val="20"/>
                <w:szCs w:val="20"/>
                <w:lang w:eastAsia="sl-SI"/>
                <w14:ligatures w14:val="none"/>
              </w:rPr>
              <w:t xml:space="preserve"> jopič za zunanjo uporabo (oblečen nad motoristično jakno) in črne barve za notranjo uporabo (oblečen pod jakno) z brezžično-</w:t>
            </w:r>
            <w:proofErr w:type="spellStart"/>
            <w:r w:rsidRPr="009C59EA">
              <w:rPr>
                <w:rFonts w:ascii="Arial" w:eastAsia="Arial" w:hAnsi="Arial" w:cs="Arial"/>
                <w:color w:val="000000"/>
                <w:kern w:val="0"/>
                <w:sz w:val="20"/>
                <w:szCs w:val="20"/>
                <w:lang w:eastAsia="sl-SI"/>
                <w14:ligatures w14:val="none"/>
              </w:rPr>
              <w:t>bluetooth</w:t>
            </w:r>
            <w:proofErr w:type="spellEnd"/>
            <w:r w:rsidRPr="009C59EA">
              <w:rPr>
                <w:rFonts w:ascii="Arial" w:eastAsia="Arial" w:hAnsi="Arial" w:cs="Arial"/>
                <w:color w:val="000000"/>
                <w:kern w:val="0"/>
                <w:sz w:val="20"/>
                <w:szCs w:val="20"/>
                <w:lang w:eastAsia="sl-SI"/>
                <w14:ligatures w14:val="none"/>
              </w:rPr>
              <w:t xml:space="preserve"> povezavo in aktivacijo pri padcu z motornega kolesa.</w:t>
            </w:r>
          </w:p>
        </w:tc>
      </w:tr>
    </w:tbl>
    <w:p w14:paraId="68B9E8A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F1EADD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1.5.4. Majica </w:t>
      </w:r>
    </w:p>
    <w:p w14:paraId="1700489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Specifikacije enake kot točka 1.3.3. istoimenske priloge.</w:t>
      </w:r>
    </w:p>
    <w:p w14:paraId="00EE35E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4D97BA3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1.5.5. Obutev</w:t>
      </w:r>
    </w:p>
    <w:p w14:paraId="50CF7FC9"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21: Specifikacije za motoristično obutev</w:t>
      </w:r>
    </w:p>
    <w:tbl>
      <w:tblPr>
        <w:tblW w:w="8996" w:type="dxa"/>
        <w:tblLayout w:type="fixed"/>
        <w:tblLook w:val="0400" w:firstRow="0" w:lastRow="0" w:firstColumn="0" w:lastColumn="0" w:noHBand="0" w:noVBand="1"/>
      </w:tblPr>
      <w:tblGrid>
        <w:gridCol w:w="1133"/>
        <w:gridCol w:w="1417"/>
        <w:gridCol w:w="6446"/>
      </w:tblGrid>
      <w:tr w:rsidR="009C59EA" w:rsidRPr="009C59EA" w14:paraId="6C956A28"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6622F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1.5.5.1.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58AC4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4D7243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454759EE" w14:textId="77777777" w:rsidTr="002F5A00">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167D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1.5.5.2.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D423F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46"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738F2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Visok ali </w:t>
            </w:r>
            <w:proofErr w:type="spellStart"/>
            <w:r w:rsidRPr="009C59EA">
              <w:rPr>
                <w:rFonts w:ascii="Arial" w:eastAsia="Arial" w:hAnsi="Arial" w:cs="Arial"/>
                <w:color w:val="000000"/>
                <w:kern w:val="0"/>
                <w:sz w:val="20"/>
                <w:szCs w:val="20"/>
                <w:lang w:eastAsia="sl-SI"/>
                <w14:ligatures w14:val="none"/>
              </w:rPr>
              <w:t>polpovišan</w:t>
            </w:r>
            <w:proofErr w:type="spellEnd"/>
            <w:r w:rsidRPr="009C59EA">
              <w:rPr>
                <w:rFonts w:ascii="Arial" w:eastAsia="Arial" w:hAnsi="Arial" w:cs="Arial"/>
                <w:color w:val="000000"/>
                <w:kern w:val="0"/>
                <w:sz w:val="20"/>
                <w:szCs w:val="20"/>
                <w:lang w:eastAsia="sl-SI"/>
                <w14:ligatures w14:val="none"/>
              </w:rPr>
              <w:t xml:space="preserve"> model, z vodoodporno membrano Gore </w:t>
            </w:r>
            <w:proofErr w:type="spellStart"/>
            <w:r w:rsidRPr="009C59EA">
              <w:rPr>
                <w:rFonts w:ascii="Arial" w:eastAsia="Arial" w:hAnsi="Arial" w:cs="Arial"/>
                <w:color w:val="000000"/>
                <w:kern w:val="0"/>
                <w:sz w:val="20"/>
                <w:szCs w:val="20"/>
                <w:lang w:eastAsia="sl-SI"/>
                <w14:ligatures w14:val="none"/>
              </w:rPr>
              <w:t>Tex</w:t>
            </w:r>
            <w:proofErr w:type="spellEnd"/>
            <w:r w:rsidRPr="009C59EA">
              <w:rPr>
                <w:rFonts w:ascii="Arial" w:eastAsia="Arial" w:hAnsi="Arial" w:cs="Arial"/>
                <w:color w:val="000000"/>
                <w:kern w:val="0"/>
                <w:sz w:val="20"/>
                <w:szCs w:val="20"/>
                <w:lang w:eastAsia="sl-SI"/>
                <w14:ligatures w14:val="none"/>
              </w:rPr>
              <w:t xml:space="preserve">, podplat za turni in </w:t>
            </w:r>
            <w:proofErr w:type="spellStart"/>
            <w:r w:rsidRPr="009C59EA">
              <w:rPr>
                <w:rFonts w:ascii="Arial" w:eastAsia="Arial" w:hAnsi="Arial" w:cs="Arial"/>
                <w:color w:val="000000"/>
                <w:kern w:val="0"/>
                <w:sz w:val="20"/>
                <w:szCs w:val="20"/>
                <w:lang w:eastAsia="sl-SI"/>
                <w14:ligatures w14:val="none"/>
              </w:rPr>
              <w:t>off-road</w:t>
            </w:r>
            <w:proofErr w:type="spellEnd"/>
            <w:r w:rsidRPr="009C59EA">
              <w:rPr>
                <w:rFonts w:ascii="Arial" w:eastAsia="Arial" w:hAnsi="Arial" w:cs="Arial"/>
                <w:color w:val="000000"/>
                <w:kern w:val="0"/>
                <w:sz w:val="20"/>
                <w:szCs w:val="20"/>
                <w:lang w:eastAsia="sl-SI"/>
                <w14:ligatures w14:val="none"/>
              </w:rPr>
              <w:t xml:space="preserve"> teren z dobrim oprijemom, ojačitve na goleni, gležnju, prstih in peti.</w:t>
            </w:r>
          </w:p>
        </w:tc>
      </w:tr>
    </w:tbl>
    <w:p w14:paraId="5D51D0F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6CB1F0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1.5.6. Podkapa</w:t>
      </w:r>
    </w:p>
    <w:p w14:paraId="59711977"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22: Specifikacije za motoristično podkapo</w:t>
      </w:r>
    </w:p>
    <w:tbl>
      <w:tblPr>
        <w:tblW w:w="9015" w:type="dxa"/>
        <w:tblLayout w:type="fixed"/>
        <w:tblLook w:val="0400" w:firstRow="0" w:lastRow="0" w:firstColumn="0" w:lastColumn="0" w:noHBand="0" w:noVBand="1"/>
      </w:tblPr>
      <w:tblGrid>
        <w:gridCol w:w="1140"/>
        <w:gridCol w:w="1410"/>
        <w:gridCol w:w="6465"/>
      </w:tblGrid>
      <w:tr w:rsidR="009C59EA" w:rsidRPr="009C59EA" w14:paraId="2C617F9F"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EADB9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1.5.6.1.</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F74F9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B5AAA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Črna</w:t>
            </w:r>
          </w:p>
        </w:tc>
      </w:tr>
      <w:tr w:rsidR="009C59EA" w:rsidRPr="009C59EA" w14:paraId="454FF8A2"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369C94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1.5.6.2.</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C5AC24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DC7E8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Letna: antibakterijska tkanina, ki zagotavlja ohranjanje optimalne telesne temperature in odvajanje vlage. Brezšivna zasnova za udobno nošenje.</w:t>
            </w:r>
          </w:p>
          <w:p w14:paraId="65EDEAC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356002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Zimska: Podkapa z </w:t>
            </w:r>
            <w:proofErr w:type="spellStart"/>
            <w:r w:rsidRPr="009C59EA">
              <w:rPr>
                <w:rFonts w:ascii="Arial" w:eastAsia="Arial" w:hAnsi="Arial" w:cs="Arial"/>
                <w:color w:val="000000"/>
                <w:kern w:val="0"/>
                <w:sz w:val="20"/>
                <w:szCs w:val="20"/>
                <w:lang w:eastAsia="sl-SI"/>
                <w14:ligatures w14:val="none"/>
              </w:rPr>
              <w:t>protivetrovno</w:t>
            </w:r>
            <w:proofErr w:type="spellEnd"/>
            <w:r w:rsidRPr="009C59EA">
              <w:rPr>
                <w:rFonts w:ascii="Arial" w:eastAsia="Arial" w:hAnsi="Arial" w:cs="Arial"/>
                <w:color w:val="000000"/>
                <w:kern w:val="0"/>
                <w:sz w:val="20"/>
                <w:szCs w:val="20"/>
                <w:lang w:eastAsia="sl-SI"/>
                <w14:ligatures w14:val="none"/>
              </w:rPr>
              <w:t xml:space="preserve"> membrano z visoko zaščito pred vetrom in mrazom, ki omogoča uravnavanje temperature in odvajanje vlage. Zgornji del podkape izdelan iz elastičnega zračnega materiala in  proti vetru odporen material na predelu vratu in zgornjega dela  prsi.</w:t>
            </w:r>
          </w:p>
        </w:tc>
      </w:tr>
    </w:tbl>
    <w:p w14:paraId="2802486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AA154D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1.5.7. Motoristična čelada</w:t>
      </w:r>
    </w:p>
    <w:p w14:paraId="1A3F99E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23: Specifikacije za motoristično čelado</w:t>
      </w:r>
    </w:p>
    <w:tbl>
      <w:tblPr>
        <w:tblW w:w="9015" w:type="dxa"/>
        <w:tblLayout w:type="fixed"/>
        <w:tblLook w:val="0400" w:firstRow="0" w:lastRow="0" w:firstColumn="0" w:lastColumn="0" w:noHBand="0" w:noVBand="1"/>
      </w:tblPr>
      <w:tblGrid>
        <w:gridCol w:w="1140"/>
        <w:gridCol w:w="1410"/>
        <w:gridCol w:w="6465"/>
      </w:tblGrid>
      <w:tr w:rsidR="009C59EA" w:rsidRPr="009C59EA" w14:paraId="5C61522B"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4FF69B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1.5.7.1.</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258759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w:t>
            </w:r>
          </w:p>
        </w:tc>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83B9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Visokovidna</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žveplenorumena</w:t>
            </w:r>
            <w:proofErr w:type="spellEnd"/>
            <w:r w:rsidRPr="009C59EA">
              <w:rPr>
                <w:rFonts w:ascii="Arial" w:eastAsia="Arial" w:hAnsi="Arial" w:cs="Arial"/>
                <w:color w:val="000000"/>
                <w:kern w:val="0"/>
                <w:sz w:val="20"/>
                <w:szCs w:val="20"/>
                <w:lang w:eastAsia="sl-SI"/>
                <w14:ligatures w14:val="none"/>
              </w:rPr>
              <w:t xml:space="preserve"> barva ali približek.</w:t>
            </w:r>
          </w:p>
        </w:tc>
      </w:tr>
      <w:tr w:rsidR="009C59EA" w:rsidRPr="009C59EA" w14:paraId="4B8B4985"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1C9A24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1.5.7.2.</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6069883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9A971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ECE R 22/05 - ključne zahteve in lastnosti:</w:t>
            </w:r>
          </w:p>
          <w:p w14:paraId="04A33EA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5A7325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Udarne lastnosti: Čelada prenese teste, ki simulirajo udarce v različnih točkah na površini čelade (spredaj, zadaj, zgoraj in na straneh), pri čemer čelada absorbira dovolj energije, da zmanjša tveganje za poškodbo glave. Ta test zagotavlja, da čelada ščiti glavo pred hudimi poškodbami v primeru nesreče.</w:t>
            </w:r>
          </w:p>
          <w:p w14:paraId="7A43B4E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2801F0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Test predrtja: Čelada je odporna na ostre predmete, da prepreči predrtje. To je ključna lastnost, saj v primeru padca ali nesreče glava ne sme biti izpostavljena ostrim predmetom.</w:t>
            </w:r>
          </w:p>
          <w:p w14:paraId="5833BF1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436A3E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Sistem za pritrjevanje: Sistem za pritrjevanje (običajno pašček pod brado) je zasnovan tako, da zadrži čelado na mestu tudi ob močnem udarcu ali nenadnem premiku. Testi preizkušajo trdnost in zanesljivost tega sistema.</w:t>
            </w:r>
          </w:p>
          <w:p w14:paraId="4F39D6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78E18FA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Vidno polje: Čelada zagotavlja dovolj širok zorni kot, da uporabniku omogočajo dober periferni vid. Ozek vidni kot bi lahko zmanjšal sposobnost opazovanja nevarnosti.</w:t>
            </w:r>
          </w:p>
          <w:p w14:paraId="005068F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27D76B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Vizirji (zaščita oči): Če čelada vključuje vizir, je ta izdelan iz materiala, odpornega proti praskam in udarcem, da ščiti oči pred prahom, insekti ali majhnimi delci. Vizir zagotavlja jasen vid brez popačenja in zaščito pred UV žarki.</w:t>
            </w:r>
          </w:p>
          <w:p w14:paraId="0E52474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585E51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Udobje in teža: ECE R 22/05 standard določa tudi zahteve glede udobja in teže čelade, da se zagotovi dolgotrajno nošenje brez nepotrebnega pritiska na vrat ali glavo.</w:t>
            </w:r>
          </w:p>
          <w:p w14:paraId="7CB2327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B47D9C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Preizkus trpežnosti pri različnih temperaturah: Čelada ohranja zaščitne lastnosti pri visokih in nizkih temperaturah ter v vlažnih razmerah, da so učinkovite v vseh vremenskih pogojih.</w:t>
            </w:r>
          </w:p>
          <w:p w14:paraId="6E7A5E3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77D434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Označevanje: Čelada, ki ustreza standardu ECE R 22/05, je označena z uradnim znakom in dodatnimi informacijami, kot so velikost, tip čelade, certifikat, datum izdelave itd.</w:t>
            </w:r>
          </w:p>
        </w:tc>
      </w:tr>
      <w:tr w:rsidR="009C59EA" w:rsidRPr="009C59EA" w14:paraId="21997C97"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399052C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lastRenderedPageBreak/>
              <w:t>1.5.7.3.</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vAlign w:val="center"/>
          </w:tcPr>
          <w:p w14:paraId="70C45F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Komunikacija</w:t>
            </w:r>
          </w:p>
        </w:tc>
        <w:tc>
          <w:tcPr>
            <w:tcW w:w="646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90AF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roofErr w:type="spellStart"/>
            <w:r w:rsidRPr="009C59EA">
              <w:rPr>
                <w:rFonts w:ascii="Arial" w:eastAsia="Arial" w:hAnsi="Arial" w:cs="Arial"/>
                <w:color w:val="000000"/>
                <w:kern w:val="0"/>
                <w:sz w:val="20"/>
                <w:szCs w:val="20"/>
                <w:lang w:eastAsia="sl-SI"/>
                <w14:ligatures w14:val="none"/>
              </w:rPr>
              <w:t>Bluetooth</w:t>
            </w:r>
            <w:proofErr w:type="spellEnd"/>
            <w:r w:rsidRPr="009C59EA">
              <w:rPr>
                <w:rFonts w:ascii="Arial" w:eastAsia="Arial" w:hAnsi="Arial" w:cs="Arial"/>
                <w:color w:val="000000"/>
                <w:kern w:val="0"/>
                <w:sz w:val="20"/>
                <w:szCs w:val="20"/>
                <w:lang w:eastAsia="sl-SI"/>
                <w14:ligatures w14:val="none"/>
              </w:rPr>
              <w:t xml:space="preserve"> in/ali radijsko povezavo z povezovalnim kablom.</w:t>
            </w:r>
          </w:p>
        </w:tc>
      </w:tr>
    </w:tbl>
    <w:p w14:paraId="184D7D08"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6FC25D0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1.5.8. Motoristične rokavice</w:t>
      </w:r>
    </w:p>
    <w:p w14:paraId="0E775CB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24: Specifikacije za motoristične rokavice</w:t>
      </w:r>
    </w:p>
    <w:tbl>
      <w:tblPr>
        <w:tblW w:w="9030" w:type="dxa"/>
        <w:tblLayout w:type="fixed"/>
        <w:tblLook w:val="0400" w:firstRow="0" w:lastRow="0" w:firstColumn="0" w:lastColumn="0" w:noHBand="0" w:noVBand="1"/>
      </w:tblPr>
      <w:tblGrid>
        <w:gridCol w:w="1140"/>
        <w:gridCol w:w="1410"/>
        <w:gridCol w:w="6480"/>
      </w:tblGrid>
      <w:tr w:rsidR="009C59EA" w:rsidRPr="009C59EA" w14:paraId="55DAFBB4"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42D82E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1.5.8.1.</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1045D6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Zaščita</w:t>
            </w:r>
          </w:p>
        </w:tc>
        <w:tc>
          <w:tcPr>
            <w:tcW w:w="6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80A8D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EN 13594:2015 - za zaščito členkov</w:t>
            </w:r>
          </w:p>
        </w:tc>
      </w:tr>
      <w:tr w:rsidR="009C59EA" w:rsidRPr="009C59EA" w14:paraId="3127C242" w14:textId="77777777" w:rsidTr="002F5A00">
        <w:tc>
          <w:tcPr>
            <w:tcW w:w="11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F704E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1.5.8.2.</w:t>
            </w:r>
          </w:p>
        </w:tc>
        <w:tc>
          <w:tcPr>
            <w:tcW w:w="141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B84DE7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Tehnična izvedba</w:t>
            </w:r>
          </w:p>
        </w:tc>
        <w:tc>
          <w:tcPr>
            <w:tcW w:w="64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56C04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Letna podkapa: antibakterijska tkanina, ki zagotavlja ohranjanje optimalne telesne temperature in odvajanje vlage. Brezšivna zasnova za udobno nošenje.</w:t>
            </w:r>
          </w:p>
          <w:p w14:paraId="621AA60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3361272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Podkapa z </w:t>
            </w:r>
            <w:proofErr w:type="spellStart"/>
            <w:r w:rsidRPr="009C59EA">
              <w:rPr>
                <w:rFonts w:ascii="Arial" w:eastAsia="Arial" w:hAnsi="Arial" w:cs="Arial"/>
                <w:color w:val="000000"/>
                <w:kern w:val="0"/>
                <w:sz w:val="20"/>
                <w:szCs w:val="20"/>
                <w:lang w:eastAsia="sl-SI"/>
                <w14:ligatures w14:val="none"/>
              </w:rPr>
              <w:t>protivetrovno</w:t>
            </w:r>
            <w:proofErr w:type="spellEnd"/>
            <w:r w:rsidRPr="009C59EA">
              <w:rPr>
                <w:rFonts w:ascii="Arial" w:eastAsia="Arial" w:hAnsi="Arial" w:cs="Arial"/>
                <w:color w:val="000000"/>
                <w:kern w:val="0"/>
                <w:sz w:val="20"/>
                <w:szCs w:val="20"/>
                <w:lang w:eastAsia="sl-SI"/>
                <w14:ligatures w14:val="none"/>
              </w:rPr>
              <w:t xml:space="preserve"> membrano z visoko zaščito pred vetrom in mrazom, ki omogoča uravnavanje temperature in odvajanje vlage. Zgornji del podkape izdelan iz elastičnega zračnega materiala in  proti vetru odporen material na predelu vratu in zgornjega dela  prsi.</w:t>
            </w:r>
          </w:p>
        </w:tc>
      </w:tr>
    </w:tbl>
    <w:p w14:paraId="5D54359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0297E27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17D84441"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 xml:space="preserve">1.6. Seznam, količina ter menjava delovne in zaščitne opreme za izvajanje </w:t>
      </w:r>
      <w:proofErr w:type="spellStart"/>
      <w:r w:rsidRPr="009C59EA">
        <w:rPr>
          <w:rFonts w:ascii="Arial" w:eastAsia="Arial" w:hAnsi="Arial" w:cs="Arial"/>
          <w:b/>
          <w:color w:val="000000"/>
          <w:kern w:val="0"/>
          <w:sz w:val="20"/>
          <w:szCs w:val="20"/>
          <w:lang w:eastAsia="sl-SI"/>
          <w14:ligatures w14:val="none"/>
        </w:rPr>
        <w:t>zunajbolnišnične</w:t>
      </w:r>
      <w:proofErr w:type="spellEnd"/>
      <w:r w:rsidRPr="009C59EA">
        <w:rPr>
          <w:rFonts w:ascii="Arial" w:eastAsia="Arial" w:hAnsi="Arial" w:cs="Arial"/>
          <w:b/>
          <w:color w:val="000000"/>
          <w:kern w:val="0"/>
          <w:sz w:val="20"/>
          <w:szCs w:val="20"/>
          <w:lang w:eastAsia="sl-SI"/>
          <w14:ligatures w14:val="none"/>
        </w:rPr>
        <w:t xml:space="preserve"> službe </w:t>
      </w:r>
      <w:proofErr w:type="spellStart"/>
      <w:r w:rsidRPr="009C59EA">
        <w:rPr>
          <w:rFonts w:ascii="Arial" w:eastAsia="Arial" w:hAnsi="Arial" w:cs="Arial"/>
          <w:b/>
          <w:color w:val="000000"/>
          <w:kern w:val="0"/>
          <w:sz w:val="20"/>
          <w:szCs w:val="20"/>
          <w:lang w:eastAsia="sl-SI"/>
          <w14:ligatures w14:val="none"/>
        </w:rPr>
        <w:t>NMP</w:t>
      </w:r>
      <w:proofErr w:type="spellEnd"/>
    </w:p>
    <w:p w14:paraId="5EBF349A"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p>
    <w:p w14:paraId="6851D14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25: Seznam, količina in menjava opreme</w:t>
      </w:r>
    </w:p>
    <w:tbl>
      <w:tblPr>
        <w:tblW w:w="8478" w:type="dxa"/>
        <w:tblLayout w:type="fixed"/>
        <w:tblLook w:val="0400" w:firstRow="0" w:lastRow="0" w:firstColumn="0" w:lastColumn="0" w:noHBand="0" w:noVBand="1"/>
      </w:tblPr>
      <w:tblGrid>
        <w:gridCol w:w="929"/>
        <w:gridCol w:w="4135"/>
        <w:gridCol w:w="1640"/>
        <w:gridCol w:w="1774"/>
      </w:tblGrid>
      <w:tr w:rsidR="009C59EA" w:rsidRPr="009C59EA" w14:paraId="13FDC375" w14:textId="77777777" w:rsidTr="002F5A00">
        <w:trPr>
          <w:trHeight w:val="20"/>
        </w:trPr>
        <w:tc>
          <w:tcPr>
            <w:tcW w:w="8478"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5D5BE9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Oprema člana </w:t>
            </w:r>
            <w:proofErr w:type="spellStart"/>
            <w:r w:rsidRPr="009C59EA">
              <w:rPr>
                <w:rFonts w:ascii="Arial" w:eastAsia="Arial" w:hAnsi="Arial" w:cs="Arial"/>
                <w:color w:val="000000"/>
                <w:kern w:val="0"/>
                <w:sz w:val="20"/>
                <w:szCs w:val="20"/>
                <w:lang w:eastAsia="sl-SI"/>
                <w14:ligatures w14:val="none"/>
              </w:rPr>
              <w:t>MoE</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NRV</w:t>
            </w:r>
            <w:proofErr w:type="spellEnd"/>
            <w:r w:rsidRPr="009C59EA">
              <w:rPr>
                <w:rFonts w:ascii="Arial" w:eastAsia="Arial" w:hAnsi="Arial" w:cs="Arial"/>
                <w:color w:val="000000"/>
                <w:kern w:val="0"/>
                <w:sz w:val="20"/>
                <w:szCs w:val="20"/>
                <w:lang w:eastAsia="sl-SI"/>
                <w14:ligatures w14:val="none"/>
              </w:rPr>
              <w:t xml:space="preserve">, </w:t>
            </w:r>
            <w:proofErr w:type="spellStart"/>
            <w:r w:rsidRPr="009C59EA">
              <w:rPr>
                <w:rFonts w:ascii="Arial" w:eastAsia="Arial" w:hAnsi="Arial" w:cs="Arial"/>
                <w:color w:val="000000"/>
                <w:kern w:val="0"/>
                <w:sz w:val="20"/>
                <w:szCs w:val="20"/>
                <w:lang w:eastAsia="sl-SI"/>
                <w14:ligatures w14:val="none"/>
              </w:rPr>
              <w:t>VUZ</w:t>
            </w:r>
            <w:proofErr w:type="spellEnd"/>
          </w:p>
        </w:tc>
      </w:tr>
      <w:tr w:rsidR="009C59EA" w:rsidRPr="009C59EA" w14:paraId="30788F4E"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402B1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št.</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DC28F36"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zaščitna oprema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FCF3BE"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število kosov</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1F93DF"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menjava v letih</w:t>
            </w:r>
          </w:p>
        </w:tc>
      </w:tr>
      <w:tr w:rsidR="009C59EA" w:rsidRPr="009C59EA" w14:paraId="43419279"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C1E6D2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64DD4B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Majica s kratki rokavi</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E5899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DCCA1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r>
      <w:tr w:rsidR="009C59EA" w:rsidRPr="009C59EA" w14:paraId="44288431"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59D0CB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34FCA8E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Majica z dolgimi rokavi</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E7C3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5568B3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r>
      <w:tr w:rsidR="009C59EA" w:rsidRPr="009C59EA" w14:paraId="4EFCC506"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642E4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3.</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5B4F676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Zaščitne hlače - letne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3DC01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BFE1F1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r>
      <w:tr w:rsidR="009C59EA" w:rsidRPr="009C59EA" w14:paraId="2B26F06D"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1F4C1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5B6470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Zaščitna jakna - zimska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CCF8E0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880B5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7CD5E47A"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E262D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5.</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AF5778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Zaščitna jakna - letna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F7C8E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E2B20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4A7BDF02"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AB266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6.</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4ED815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Termo jopica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88598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DF3ED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088F26A9"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271C1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7.</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306D08A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Dvojni pas za delovne hlače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F0C86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44EEE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46889E0E"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CAE12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8.</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602CAB7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Taktični brezrokavnik</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CBB292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27BCF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23C27DAD"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24488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9.</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4FECA1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Letna kapa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D9BC1E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6A9AD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6*</w:t>
            </w:r>
          </w:p>
        </w:tc>
      </w:tr>
      <w:tr w:rsidR="009C59EA" w:rsidRPr="009C59EA" w14:paraId="72BA6597"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5C145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10.</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28513D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Zimska kapa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55F4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A802FE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6*</w:t>
            </w:r>
          </w:p>
        </w:tc>
      </w:tr>
      <w:tr w:rsidR="009C59EA" w:rsidRPr="009C59EA" w14:paraId="528E4B4F"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D8464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11.</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B0D8F9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Rokavice za tehnično reševanje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49DCA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1 </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A211B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165F1FA0"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EBE78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12.</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01DC0A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Zaščitna obutev</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743FE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6C533C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3*</w:t>
            </w:r>
          </w:p>
        </w:tc>
      </w:tr>
      <w:tr w:rsidR="009C59EA" w:rsidRPr="009C59EA" w14:paraId="541BDC9A" w14:textId="77777777" w:rsidTr="002F5A00">
        <w:trPr>
          <w:trHeight w:val="20"/>
        </w:trPr>
        <w:tc>
          <w:tcPr>
            <w:tcW w:w="8478"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4CEC8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Dodatna oprema za motorista reševalca:</w:t>
            </w:r>
          </w:p>
        </w:tc>
      </w:tr>
      <w:tr w:rsidR="009C59EA" w:rsidRPr="009C59EA" w14:paraId="42751EF2"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EAD1B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št.</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A7B53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zaščitna oprema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84544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število kosov</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461AEA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menjava v letih</w:t>
            </w:r>
          </w:p>
        </w:tc>
      </w:tr>
      <w:tr w:rsidR="009C59EA" w:rsidRPr="009C59EA" w14:paraId="03C2C08E"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30F63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B618C3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Motoristična čelada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4C1E3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B2F61A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5B5172C6"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61BC7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D88C4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Motoristične hlače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D518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41456C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r>
      <w:tr w:rsidR="009C59EA" w:rsidRPr="009C59EA" w14:paraId="43CA9ECE"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ACF10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3.</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BA808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Motoristična jakna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84947B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E5025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76BBF3F2"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3B0BC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2740451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Motoristični škornji</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7A81F4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7C409E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0A9D5FC1"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8A8AB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5.</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4F9705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Majica proti potenju</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0589BB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25AA5F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r>
      <w:tr w:rsidR="009C59EA" w:rsidRPr="009C59EA" w14:paraId="4796DF8B"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26F27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6.</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0D5DC33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Zaščitni brezrokavnik (</w:t>
            </w:r>
            <w:proofErr w:type="spellStart"/>
            <w:r w:rsidRPr="009C59EA">
              <w:rPr>
                <w:rFonts w:ascii="Arial" w:eastAsia="Arial" w:hAnsi="Arial" w:cs="Arial"/>
                <w:color w:val="000000"/>
                <w:kern w:val="0"/>
                <w:sz w:val="20"/>
                <w:szCs w:val="20"/>
                <w:lang w:eastAsia="sl-SI"/>
                <w14:ligatures w14:val="none"/>
              </w:rPr>
              <w:t>airbag</w:t>
            </w:r>
            <w:proofErr w:type="spellEnd"/>
            <w:r w:rsidRPr="009C59EA">
              <w:rPr>
                <w:rFonts w:ascii="Arial" w:eastAsia="Arial" w:hAnsi="Arial" w:cs="Arial"/>
                <w:color w:val="000000"/>
                <w:kern w:val="0"/>
                <w:sz w:val="20"/>
                <w:szCs w:val="20"/>
                <w:lang w:eastAsia="sl-SI"/>
                <w14:ligatures w14:val="none"/>
              </w:rPr>
              <w:t>)</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116F88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94A6F2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10EFBAE2"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20AB01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7.</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6F11241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Motoristične rokavice letne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FA33F4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4BEA5E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4798DA11"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E11E6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8.</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2585F5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Motoristične rokavice zimske</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34F359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C8EF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4*</w:t>
            </w:r>
          </w:p>
        </w:tc>
      </w:tr>
      <w:tr w:rsidR="009C59EA" w:rsidRPr="009C59EA" w14:paraId="444D5702"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DF28C7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9.</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6D03F70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Podkapa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2928D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211148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r>
      <w:tr w:rsidR="009C59EA" w:rsidRPr="009C59EA" w14:paraId="06EBD90E" w14:textId="77777777" w:rsidTr="002F5A00">
        <w:trPr>
          <w:trHeight w:val="20"/>
        </w:trPr>
        <w:tc>
          <w:tcPr>
            <w:tcW w:w="8478" w:type="dxa"/>
            <w:gridSpan w:val="4"/>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60FCB0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Ostalo</w:t>
            </w:r>
          </w:p>
        </w:tc>
      </w:tr>
      <w:tr w:rsidR="009C59EA" w:rsidRPr="009C59EA" w14:paraId="212E52DF"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F2B2F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št.</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19C7C4FC"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zaščitna oprema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FDCAD9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število kosov</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FFB9274"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menjava v letih</w:t>
            </w:r>
          </w:p>
        </w:tc>
      </w:tr>
      <w:tr w:rsidR="009C59EA" w:rsidRPr="009C59EA" w14:paraId="0786DDA8"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92DE9B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416AD30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Zaščitna čelada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2DFE4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 **</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180714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10*</w:t>
            </w:r>
          </w:p>
        </w:tc>
      </w:tr>
      <w:tr w:rsidR="009C59EA" w:rsidRPr="009C59EA" w14:paraId="596ED951" w14:textId="77777777" w:rsidTr="002F5A00">
        <w:trPr>
          <w:trHeight w:val="20"/>
        </w:trPr>
        <w:tc>
          <w:tcPr>
            <w:tcW w:w="929"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BF22B3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2.</w:t>
            </w:r>
          </w:p>
        </w:tc>
        <w:tc>
          <w:tcPr>
            <w:tcW w:w="4135" w:type="dxa"/>
            <w:tcBorders>
              <w:top w:val="single" w:sz="8" w:space="0" w:color="000000"/>
              <w:left w:val="single" w:sz="8" w:space="0" w:color="000000"/>
              <w:bottom w:val="single" w:sz="8" w:space="0" w:color="000000"/>
              <w:right w:val="single" w:sz="8" w:space="0" w:color="000000"/>
            </w:tcBorders>
            <w:shd w:val="clear" w:color="auto" w:fill="FFFFFF"/>
            <w:tcMar>
              <w:top w:w="100" w:type="dxa"/>
              <w:left w:w="100" w:type="dxa"/>
              <w:bottom w:w="100" w:type="dxa"/>
              <w:right w:w="100" w:type="dxa"/>
            </w:tcMar>
          </w:tcPr>
          <w:p w14:paraId="74714EE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Balistična zaščita</w:t>
            </w:r>
          </w:p>
        </w:tc>
        <w:tc>
          <w:tcPr>
            <w:tcW w:w="164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9EDA16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 M ,L, XL, XXL</w:t>
            </w:r>
          </w:p>
        </w:tc>
        <w:tc>
          <w:tcPr>
            <w:tcW w:w="1774"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56CFC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10*</w:t>
            </w:r>
          </w:p>
        </w:tc>
      </w:tr>
    </w:tbl>
    <w:p w14:paraId="0C93DD5C" w14:textId="77777777" w:rsidR="009C59EA" w:rsidRPr="008E6779" w:rsidRDefault="009C59EA" w:rsidP="009C59EA">
      <w:pPr>
        <w:overflowPunct w:val="0"/>
        <w:autoSpaceDE w:val="0"/>
        <w:autoSpaceDN w:val="0"/>
        <w:adjustRightInd w:val="0"/>
        <w:spacing w:after="0" w:line="260" w:lineRule="atLeast"/>
        <w:jc w:val="both"/>
        <w:textAlignment w:val="baseline"/>
        <w:rPr>
          <w:rFonts w:ascii="Arial" w:eastAsia="Arial" w:hAnsi="Arial" w:cs="Arial"/>
          <w:bCs/>
          <w:color w:val="000000"/>
          <w:kern w:val="0"/>
          <w:sz w:val="20"/>
          <w:szCs w:val="20"/>
          <w:lang w:eastAsia="sl-SI"/>
          <w14:ligatures w14:val="none"/>
        </w:rPr>
      </w:pPr>
      <w:r w:rsidRPr="008E6779">
        <w:rPr>
          <w:rFonts w:ascii="Arial" w:eastAsia="Arial" w:hAnsi="Arial" w:cs="Arial"/>
          <w:bCs/>
          <w:color w:val="000000"/>
          <w:kern w:val="0"/>
          <w:sz w:val="20"/>
          <w:szCs w:val="20"/>
          <w:lang w:eastAsia="sl-SI"/>
          <w14:ligatures w14:val="none"/>
        </w:rPr>
        <w:t>Dodatna obrazložitev:</w:t>
      </w:r>
    </w:p>
    <w:p w14:paraId="1F9FB93D" w14:textId="77777777" w:rsidR="009C59EA" w:rsidRPr="009C59EA" w:rsidRDefault="009C59EA" w:rsidP="00553741">
      <w:pPr>
        <w:numPr>
          <w:ilvl w:val="0"/>
          <w:numId w:val="21"/>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*menjava ob obrabi **neobvezno ali vezano na vozilo</w:t>
      </w:r>
    </w:p>
    <w:p w14:paraId="4D921015" w14:textId="77777777" w:rsidR="009C59EA" w:rsidRPr="009C59EA" w:rsidRDefault="009C59EA" w:rsidP="00553741">
      <w:pPr>
        <w:numPr>
          <w:ilvl w:val="0"/>
          <w:numId w:val="21"/>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Balistična zaščitna oprema se lahko shranjuje v prostorih zavoda</w:t>
      </w:r>
    </w:p>
    <w:p w14:paraId="777FD4EF" w14:textId="77777777" w:rsidR="009C59EA" w:rsidRPr="009C59EA" w:rsidRDefault="009C59EA" w:rsidP="00553741">
      <w:pPr>
        <w:numPr>
          <w:ilvl w:val="0"/>
          <w:numId w:val="21"/>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Navedena je minimalna vsebina, enote lahko po lastni presoji vsebino razširijo.</w:t>
      </w:r>
    </w:p>
    <w:p w14:paraId="7E18D6D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19F63C30"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t>1.6.1. Oblačilo se smatra za obrabljeno, ko so prisotni naslednji znaki:</w:t>
      </w:r>
    </w:p>
    <w:p w14:paraId="166FC7B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26: Obrabljenost oblačila</w:t>
      </w:r>
    </w:p>
    <w:tbl>
      <w:tblPr>
        <w:tblW w:w="8730" w:type="dxa"/>
        <w:tblLayout w:type="fixed"/>
        <w:tblLook w:val="0400" w:firstRow="0" w:lastRow="0" w:firstColumn="0" w:lastColumn="0" w:noHBand="0" w:noVBand="1"/>
      </w:tblPr>
      <w:tblGrid>
        <w:gridCol w:w="1133"/>
        <w:gridCol w:w="1417"/>
        <w:gridCol w:w="6180"/>
      </w:tblGrid>
      <w:tr w:rsidR="009C59EA" w:rsidRPr="009C59EA" w14:paraId="42F1A3E9"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4CAB5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D56F55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Luknje in raztrganine</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0FBDD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Vidne luknje ali raztrganine, ki vplivajo na celovitost oblačila in jih ni mogoče enostavno popraviti.</w:t>
            </w:r>
          </w:p>
        </w:tc>
      </w:tr>
      <w:tr w:rsidR="009C59EA" w:rsidRPr="009C59EA" w14:paraId="0D395A22"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B2A093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6AF9E0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Izguba barve</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A4F3F3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Barva oblačila je opazno zbledela zaradi pranja, izpostavljenosti sončni svetlobi ali starosti.</w:t>
            </w:r>
          </w:p>
        </w:tc>
      </w:tr>
      <w:tr w:rsidR="009C59EA" w:rsidRPr="009C59EA" w14:paraId="3B348F74"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43777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4AAAA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Izguba oblike</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282B3B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Oblačilo je izgubilo svojo prvotno obliko, material je raztegnjen ali deformiran, kar vpliva na prileganje.</w:t>
            </w:r>
          </w:p>
        </w:tc>
      </w:tr>
      <w:tr w:rsidR="009C59EA" w:rsidRPr="009C59EA" w14:paraId="50209B9C"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701C2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9F5A55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Muckanje</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FD3EC6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površini tkanine so nastale majhne kroglice ali vozlički, še posebej na mestih, kjer je več trenja (npr. pod pazduhami, na komolcih).</w:t>
            </w:r>
          </w:p>
        </w:tc>
      </w:tr>
      <w:tr w:rsidR="009C59EA" w:rsidRPr="009C59EA" w14:paraId="4BC4F172"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DFE7D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70E2DD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Izrabljeni šivi</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60227F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Šivi so popustili, niti so se začele cefrati ali trgati, kar vpliva na strukturo oblačila.</w:t>
            </w:r>
          </w:p>
        </w:tc>
      </w:tr>
      <w:tr w:rsidR="009C59EA" w:rsidRPr="009C59EA" w14:paraId="621512EF"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6F88D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1.6.1.6.</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E1859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Zadrge in gumbi</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CD968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Zadrge so pokvarjene, gumbi manjkajo ali so se zrahljali in niso več funkcionalni.</w:t>
            </w:r>
          </w:p>
        </w:tc>
      </w:tr>
      <w:tr w:rsidR="009C59EA" w:rsidRPr="009C59EA" w14:paraId="3736E8D2"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D843CC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1.6.1.7.</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51BA17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Trenjem poškodovane površine</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0E148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Na določenih mestih je material iztrošen in tanek zaradi stalnega trenja (npr. na kolenih, komolcih, robovih žepov).</w:t>
            </w:r>
          </w:p>
        </w:tc>
      </w:tr>
      <w:tr w:rsidR="009C59EA" w:rsidRPr="009C59EA" w14:paraId="71B53125"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08E8F5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1.6.1.8.</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81DD5E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Neprijeten vonj</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BA485F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Oblačilo ohranja neprijeten vonj, kljub ponavljajočemu pranju.</w:t>
            </w:r>
          </w:p>
        </w:tc>
      </w:tr>
      <w:tr w:rsidR="009C59EA" w:rsidRPr="009C59EA" w14:paraId="0D816299"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F2B4A8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1.6.1.9.</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AD81C0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Madeži</w:t>
            </w:r>
          </w:p>
        </w:tc>
        <w:tc>
          <w:tcPr>
            <w:tcW w:w="6180"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FB713D9"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Trdovratni madeži, ki jih ni mogoče odstraniti, tudi po večkratnem pranju.</w:t>
            </w:r>
          </w:p>
        </w:tc>
      </w:tr>
    </w:tbl>
    <w:p w14:paraId="37B0373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Dodatna obrazložitev:</w:t>
      </w:r>
    </w:p>
    <w:p w14:paraId="7E43E6B7" w14:textId="77777777" w:rsidR="009C59EA" w:rsidRPr="009C59EA" w:rsidRDefault="009C59EA" w:rsidP="00553741">
      <w:pPr>
        <w:numPr>
          <w:ilvl w:val="0"/>
          <w:numId w:val="29"/>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Ko oblačilo kaže dva ali več teh znakov, se šteje za obrabljeno in je potrebna predčasna zamenjava;</w:t>
      </w:r>
    </w:p>
    <w:p w14:paraId="0DF6E63B"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p w14:paraId="53EB20B3"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Times New Roman" w:hAnsi="Arial" w:cs="Arial"/>
          <w:color w:val="000000"/>
          <w:kern w:val="0"/>
          <w:sz w:val="20"/>
          <w:szCs w:val="20"/>
          <w:lang w:eastAsia="sl-SI"/>
          <w14:ligatures w14:val="none"/>
        </w:rPr>
        <w:br w:type="page"/>
      </w:r>
    </w:p>
    <w:p w14:paraId="7E5266DD"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b/>
          <w:color w:val="000000"/>
          <w:kern w:val="0"/>
          <w:sz w:val="20"/>
          <w:szCs w:val="20"/>
          <w:lang w:eastAsia="sl-SI"/>
          <w14:ligatures w14:val="none"/>
        </w:rPr>
      </w:pPr>
      <w:r w:rsidRPr="009C59EA">
        <w:rPr>
          <w:rFonts w:ascii="Arial" w:eastAsia="Arial" w:hAnsi="Arial" w:cs="Arial"/>
          <w:b/>
          <w:color w:val="000000"/>
          <w:kern w:val="0"/>
          <w:sz w:val="20"/>
          <w:szCs w:val="20"/>
          <w:lang w:eastAsia="sl-SI"/>
          <w14:ligatures w14:val="none"/>
        </w:rPr>
        <w:lastRenderedPageBreak/>
        <w:t>1.6.2. Obutev se smatra za obrabljeno, ko kaže naslednje znake obrabe</w:t>
      </w:r>
    </w:p>
    <w:p w14:paraId="3A412572" w14:textId="77777777" w:rsidR="009C59EA" w:rsidRPr="009C59EA" w:rsidRDefault="009C59EA" w:rsidP="009C59EA">
      <w:pP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Tabela 27: Obrabljenost obutve</w:t>
      </w:r>
    </w:p>
    <w:tbl>
      <w:tblPr>
        <w:tblW w:w="9135" w:type="dxa"/>
        <w:tblLayout w:type="fixed"/>
        <w:tblLook w:val="0400" w:firstRow="0" w:lastRow="0" w:firstColumn="0" w:lastColumn="0" w:noHBand="0" w:noVBand="1"/>
      </w:tblPr>
      <w:tblGrid>
        <w:gridCol w:w="1133"/>
        <w:gridCol w:w="1417"/>
        <w:gridCol w:w="6585"/>
      </w:tblGrid>
      <w:tr w:rsidR="009C59EA" w:rsidRPr="009C59EA" w14:paraId="02CD2745"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046555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43C22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Izrabljeni podplati</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37CB8E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Podplati so zlizani, gladki ali poškodovani, kar zmanjšuje oprijem in lahko povzroči zdrs.</w:t>
            </w:r>
          </w:p>
        </w:tc>
      </w:tr>
      <w:tr w:rsidR="009C59EA" w:rsidRPr="009C59EA" w14:paraId="056BFB44"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6836E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1.6.2.2.</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00EA4D8"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Izrabljene zunanje plasti materiala</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CD6BF0B"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Izrabljene zunanje plasti materiala čevlja se nanašajo na poškodbe ali obrabo zunanjega dela čevlja. Znaki obrabe so: Razpoke in luknje: Najbolj očiten znak, ki kaže na potrebno zamenjavo ali popravilo čevlja. Izguba barve: Barva na zunanji plasti bledi ali se lušči. Odlepljanje: Material se ločuje od podlage, kar je pogosto pri čevljih z lepljenimi deli. Zmečkanine in gube: Usnje ali drugi materiali se lahko sčasoma </w:t>
            </w:r>
            <w:proofErr w:type="spellStart"/>
            <w:r w:rsidRPr="009C59EA">
              <w:rPr>
                <w:rFonts w:ascii="Arial" w:eastAsia="Arial" w:hAnsi="Arial" w:cs="Arial"/>
                <w:color w:val="000000"/>
                <w:kern w:val="0"/>
                <w:sz w:val="20"/>
                <w:szCs w:val="20"/>
                <w:lang w:eastAsia="sl-SI"/>
                <w14:ligatures w14:val="none"/>
              </w:rPr>
              <w:t>deformirajo.Redčenje</w:t>
            </w:r>
            <w:proofErr w:type="spellEnd"/>
            <w:r w:rsidRPr="009C59EA">
              <w:rPr>
                <w:rFonts w:ascii="Arial" w:eastAsia="Arial" w:hAnsi="Arial" w:cs="Arial"/>
                <w:color w:val="000000"/>
                <w:kern w:val="0"/>
                <w:sz w:val="20"/>
                <w:szCs w:val="20"/>
                <w:lang w:eastAsia="sl-SI"/>
                <w14:ligatures w14:val="none"/>
              </w:rPr>
              <w:t xml:space="preserve"> materiala: Zmanjšanje debeline zunanje plasti zaradi dolgotrajne uporabe.</w:t>
            </w:r>
          </w:p>
        </w:tc>
      </w:tr>
      <w:tr w:rsidR="009C59EA" w:rsidRPr="009C59EA" w14:paraId="3F8B2BE8"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93135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1.6.2.3.</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7595D2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Razpoke in luknje</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A5665C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 xml:space="preserve">Vidne razpoke, luknje ali </w:t>
            </w:r>
            <w:proofErr w:type="spellStart"/>
            <w:r w:rsidRPr="009C59EA">
              <w:rPr>
                <w:rFonts w:ascii="Arial" w:eastAsia="Arial" w:hAnsi="Arial" w:cs="Arial"/>
                <w:color w:val="000000"/>
                <w:kern w:val="0"/>
                <w:sz w:val="20"/>
                <w:szCs w:val="20"/>
                <w:lang w:eastAsia="sl-SI"/>
                <w14:ligatures w14:val="none"/>
              </w:rPr>
              <w:t>pretrganine</w:t>
            </w:r>
            <w:proofErr w:type="spellEnd"/>
            <w:r w:rsidRPr="009C59EA">
              <w:rPr>
                <w:rFonts w:ascii="Arial" w:eastAsia="Arial" w:hAnsi="Arial" w:cs="Arial"/>
                <w:color w:val="000000"/>
                <w:kern w:val="0"/>
                <w:sz w:val="20"/>
                <w:szCs w:val="20"/>
                <w:lang w:eastAsia="sl-SI"/>
                <w14:ligatures w14:val="none"/>
              </w:rPr>
              <w:t xml:space="preserve"> v zgornjem delu čevlja zmanjšujejo zaščito stopal.</w:t>
            </w:r>
          </w:p>
        </w:tc>
      </w:tr>
      <w:tr w:rsidR="009C59EA" w:rsidRPr="009C59EA" w14:paraId="760B4C06"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92027F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1.6.2.4.</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1AB046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Izguba oblazinjenja</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8D4C80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Notranje oblazinjenje je stanjšano ali deformirano, kar zmanjšuje udobje in podporo stopal.</w:t>
            </w:r>
          </w:p>
        </w:tc>
      </w:tr>
      <w:tr w:rsidR="009C59EA" w:rsidRPr="009C59EA" w14:paraId="61F3AF86"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A706FF4"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1.6.2.5.</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6839B2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Deformacija oblike</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1E4649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Čevlji so izgubili svojo prvotno obliko, kar vpliva na prileganje in podporo stopal.</w:t>
            </w:r>
          </w:p>
        </w:tc>
      </w:tr>
      <w:tr w:rsidR="009C59EA" w:rsidRPr="009C59EA" w14:paraId="4DB802B8"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CA18A3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1.6.2.6.</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C400DF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Sprostitev šivov</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00656A9F"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Šivi so popustili ali se trgajo, kar lahko vodi do ločitve delov čevlja.</w:t>
            </w:r>
          </w:p>
        </w:tc>
      </w:tr>
      <w:tr w:rsidR="009C59EA" w:rsidRPr="009C59EA" w14:paraId="11919E68"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74D261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1.6.2.7.</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5BAE8AA"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Poškodovana petna kapica</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E7CB75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Petna kapica je obrabljena, deformirana ali razpokana, kar vpliva na prileganje in stabilnost.</w:t>
            </w:r>
          </w:p>
        </w:tc>
      </w:tr>
      <w:tr w:rsidR="009C59EA" w:rsidRPr="009C59EA" w14:paraId="37C71108"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A76B88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1.6.2.8.</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5792B89C"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Zlomljeni ali poškodovani deli:</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32C12C23"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Pokvarjeni ali manjkajoči deli, kot so zadrge, vezalke, zaponke ali ježki, vplivajo na funkcionalnost obutve.</w:t>
            </w:r>
          </w:p>
        </w:tc>
      </w:tr>
      <w:tr w:rsidR="009C59EA" w:rsidRPr="009C59EA" w14:paraId="345F6E1A"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AE54355"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1.6.2.9.</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855158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Izrabljena notranja obloga</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7326D8FE"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Notranja obloga je stanjšana, raztrgana ali neudobna</w:t>
            </w:r>
          </w:p>
        </w:tc>
      </w:tr>
      <w:tr w:rsidR="009C59EA" w:rsidRPr="009C59EA" w14:paraId="38F7BE41"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4C0FAF9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1.6.2.10.</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0D00D0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Neprijeten vonj</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8905881"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Stalen neprijeten vonj, ki se ga ne da odstraniti kljub čiščenju in prezračevanju.</w:t>
            </w:r>
          </w:p>
          <w:p w14:paraId="749FFE9D"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tc>
      </w:tr>
      <w:tr w:rsidR="009C59EA" w:rsidRPr="009C59EA" w14:paraId="08B05490" w14:textId="77777777" w:rsidTr="002F5A00">
        <w:trPr>
          <w:trHeight w:val="20"/>
        </w:trPr>
        <w:tc>
          <w:tcPr>
            <w:tcW w:w="1133"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134A88C6"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1.6.2.11.</w:t>
            </w:r>
          </w:p>
        </w:tc>
        <w:tc>
          <w:tcPr>
            <w:tcW w:w="1417"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2D6DE082"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Neskladna velikost:</w:t>
            </w:r>
          </w:p>
        </w:tc>
        <w:tc>
          <w:tcPr>
            <w:tcW w:w="6585" w:type="dxa"/>
            <w:tcBorders>
              <w:top w:val="single" w:sz="8" w:space="0" w:color="000000"/>
              <w:left w:val="single" w:sz="8" w:space="0" w:color="000000"/>
              <w:bottom w:val="single" w:sz="8" w:space="0" w:color="000000"/>
              <w:right w:val="single" w:sz="8" w:space="0" w:color="000000"/>
            </w:tcBorders>
            <w:tcMar>
              <w:top w:w="100" w:type="dxa"/>
              <w:left w:w="100" w:type="dxa"/>
              <w:bottom w:w="100" w:type="dxa"/>
              <w:right w:w="100" w:type="dxa"/>
            </w:tcMar>
          </w:tcPr>
          <w:p w14:paraId="6B4AA720"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Čevlji se ne prilegajo več pravilno, kar povzroča nelagodje ali bolečine pri hoji.</w:t>
            </w:r>
          </w:p>
          <w:p w14:paraId="29FA76E7" w14:textId="77777777" w:rsidR="009C59EA" w:rsidRPr="009C59EA" w:rsidRDefault="009C59EA" w:rsidP="009C59EA">
            <w:p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p>
        </w:tc>
      </w:tr>
    </w:tbl>
    <w:p w14:paraId="38EF7DF2" w14:textId="77777777" w:rsidR="009C59EA" w:rsidRPr="006149D3" w:rsidRDefault="009C59EA" w:rsidP="009C59EA">
      <w:pPr>
        <w:overflowPunct w:val="0"/>
        <w:autoSpaceDE w:val="0"/>
        <w:autoSpaceDN w:val="0"/>
        <w:adjustRightInd w:val="0"/>
        <w:spacing w:after="0" w:line="260" w:lineRule="atLeast"/>
        <w:jc w:val="both"/>
        <w:textAlignment w:val="baseline"/>
        <w:rPr>
          <w:rFonts w:ascii="Arial" w:eastAsia="Arial" w:hAnsi="Arial" w:cs="Arial"/>
          <w:bCs/>
          <w:color w:val="000000"/>
          <w:kern w:val="0"/>
          <w:sz w:val="20"/>
          <w:szCs w:val="20"/>
          <w:lang w:eastAsia="sl-SI"/>
          <w14:ligatures w14:val="none"/>
        </w:rPr>
      </w:pPr>
      <w:r w:rsidRPr="006149D3">
        <w:rPr>
          <w:rFonts w:ascii="Arial" w:eastAsia="Arial" w:hAnsi="Arial" w:cs="Arial"/>
          <w:bCs/>
          <w:color w:val="000000"/>
          <w:kern w:val="0"/>
          <w:sz w:val="20"/>
          <w:szCs w:val="20"/>
          <w:lang w:eastAsia="sl-SI"/>
          <w14:ligatures w14:val="none"/>
        </w:rPr>
        <w:t>Dodatna obrazložitev:</w:t>
      </w:r>
    </w:p>
    <w:p w14:paraId="0A00CA0D" w14:textId="77777777" w:rsidR="009C59EA" w:rsidRPr="00553741" w:rsidRDefault="009C59EA" w:rsidP="00553741">
      <w:pPr>
        <w:numPr>
          <w:ilvl w:val="0"/>
          <w:numId w:val="30"/>
        </w:numPr>
        <w:pBdr>
          <w:top w:val="nil"/>
          <w:left w:val="nil"/>
          <w:bottom w:val="nil"/>
          <w:right w:val="nil"/>
          <w:between w:val="nil"/>
        </w:pBdr>
        <w:overflowPunct w:val="0"/>
        <w:autoSpaceDE w:val="0"/>
        <w:autoSpaceDN w:val="0"/>
        <w:adjustRightInd w:val="0"/>
        <w:spacing w:after="0" w:line="260" w:lineRule="atLeast"/>
        <w:jc w:val="both"/>
        <w:textAlignment w:val="baseline"/>
        <w:rPr>
          <w:rFonts w:ascii="Arial" w:eastAsia="Arial" w:hAnsi="Arial" w:cs="Arial"/>
          <w:color w:val="000000"/>
          <w:kern w:val="0"/>
          <w:sz w:val="20"/>
          <w:szCs w:val="20"/>
          <w:lang w:eastAsia="sl-SI"/>
          <w14:ligatures w14:val="none"/>
        </w:rPr>
      </w:pPr>
      <w:r w:rsidRPr="009C59EA">
        <w:rPr>
          <w:rFonts w:ascii="Arial" w:eastAsia="Arial" w:hAnsi="Arial" w:cs="Arial"/>
          <w:color w:val="000000"/>
          <w:kern w:val="0"/>
          <w:sz w:val="20"/>
          <w:szCs w:val="20"/>
          <w:lang w:eastAsia="sl-SI"/>
          <w14:ligatures w14:val="none"/>
        </w:rPr>
        <w:t>Ko obutev kaže dva ali več teh znakov, se šteje za obrabljeno in je potrebna predčasna zamenjava;</w:t>
      </w:r>
    </w:p>
    <w:p w14:paraId="5256913E" w14:textId="77777777" w:rsidR="00236DD9" w:rsidRDefault="00236DD9"/>
    <w:sectPr w:rsidR="00236DD9">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Noto Sans Symbols">
    <w:charset w:val="00"/>
    <w:family w:val="auto"/>
    <w:pitch w:val="default"/>
  </w:font>
  <w:font w:name="Aptos Display">
    <w:charset w:val="00"/>
    <w:family w:val="swiss"/>
    <w:pitch w:val="variable"/>
    <w:sig w:usb0="20000287" w:usb1="00000003" w:usb2="00000000" w:usb3="00000000" w:csb0="0000019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 w:name="Arial Unicode MS">
    <w:panose1 w:val="020B0604020202020204"/>
    <w:charset w:val="00"/>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1E37E1"/>
    <w:multiLevelType w:val="multilevel"/>
    <w:tmpl w:val="CA9C6A36"/>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 w15:restartNumberingAfterBreak="0">
    <w:nsid w:val="15896DF2"/>
    <w:multiLevelType w:val="multilevel"/>
    <w:tmpl w:val="6BDA088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3"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4" w15:restartNumberingAfterBreak="0">
    <w:nsid w:val="28377450"/>
    <w:multiLevelType w:val="multilevel"/>
    <w:tmpl w:val="E0408900"/>
    <w:lvl w:ilvl="0">
      <w:start w:val="1"/>
      <w:numFmt w:val="lowerLetter"/>
      <w:lvlText w:val="%1."/>
      <w:lvlJc w:val="left"/>
      <w:pPr>
        <w:ind w:left="720" w:hanging="360"/>
      </w:pPr>
      <w:rPr>
        <w:rFonts w:ascii="Arial" w:eastAsiaTheme="minorHAnsi" w:hAnsi="Arial" w:cs="Arial" w:hint="default"/>
        <w:b w:val="0"/>
        <w:bCs w:val="0"/>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5"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8"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0"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3D4D6F13"/>
    <w:multiLevelType w:val="multilevel"/>
    <w:tmpl w:val="E0408900"/>
    <w:lvl w:ilvl="0">
      <w:start w:val="1"/>
      <w:numFmt w:val="lowerLetter"/>
      <w:lvlText w:val="%1."/>
      <w:lvlJc w:val="left"/>
      <w:pPr>
        <w:ind w:left="720" w:hanging="360"/>
      </w:pPr>
      <w:rPr>
        <w:rFonts w:ascii="Arial" w:eastAsiaTheme="minorHAnsi" w:hAnsi="Arial" w:cs="Arial" w:hint="default"/>
        <w:b w:val="0"/>
        <w:bCs w:val="0"/>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1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444A7AC5"/>
    <w:multiLevelType w:val="multilevel"/>
    <w:tmpl w:val="CA9C6A36"/>
    <w:lvl w:ilvl="0">
      <w:start w:val="2"/>
      <w:numFmt w:val="lowerLetter"/>
      <w:lvlText w:val="%1."/>
      <w:lvlJc w:val="left"/>
      <w:pPr>
        <w:ind w:left="720" w:hanging="360"/>
      </w:p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16" w15:restartNumberingAfterBreak="0">
    <w:nsid w:val="463F1B77"/>
    <w:multiLevelType w:val="multilevel"/>
    <w:tmpl w:val="D564F87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7" w15:restartNumberingAfterBreak="0">
    <w:nsid w:val="46CF4497"/>
    <w:multiLevelType w:val="multilevel"/>
    <w:tmpl w:val="553E8056"/>
    <w:lvl w:ilvl="0">
      <w:start w:val="1"/>
      <w:numFmt w:val="bullet"/>
      <w:lvlText w:val="-"/>
      <w:lvlJc w:val="left"/>
      <w:pPr>
        <w:ind w:left="720" w:hanging="360"/>
      </w:pPr>
      <w:rPr>
        <w:rFonts w:ascii="Arial" w:eastAsia="Arial" w:hAnsi="Arial" w:cs="Arial"/>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8"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EAE2167"/>
    <w:multiLevelType w:val="multilevel"/>
    <w:tmpl w:val="99CA707C"/>
    <w:lvl w:ilvl="0">
      <w:start w:val="1"/>
      <w:numFmt w:val="decimal"/>
      <w:lvlText w:val="%1."/>
      <w:lvlJc w:val="left"/>
      <w:pPr>
        <w:tabs>
          <w:tab w:val="num" w:pos="709"/>
        </w:tabs>
        <w:ind w:left="709" w:hanging="425"/>
      </w:pPr>
      <w:rPr>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0" w15:restartNumberingAfterBreak="0">
    <w:nsid w:val="613504BF"/>
    <w:multiLevelType w:val="multilevel"/>
    <w:tmpl w:val="674A1A66"/>
    <w:styleLink w:val="WWNum3"/>
    <w:lvl w:ilvl="0">
      <w:start w:val="1"/>
      <w:numFmt w:val="decimal"/>
      <w:lvlText w:val="%1."/>
      <w:lvlJc w:val="left"/>
      <w:pPr>
        <w:ind w:left="1068" w:hanging="360"/>
      </w:pPr>
    </w:lvl>
    <w:lvl w:ilvl="1">
      <w:start w:val="1"/>
      <w:numFmt w:val="lowerLetter"/>
      <w:lvlText w:val="%2."/>
      <w:lvlJc w:val="left"/>
      <w:pPr>
        <w:ind w:left="1788" w:hanging="360"/>
      </w:pPr>
    </w:lvl>
    <w:lvl w:ilvl="2">
      <w:start w:val="1"/>
      <w:numFmt w:val="lowerRoman"/>
      <w:lvlText w:val="%3."/>
      <w:lvlJc w:val="right"/>
      <w:pPr>
        <w:ind w:left="2508" w:hanging="180"/>
      </w:pPr>
    </w:lvl>
    <w:lvl w:ilvl="3">
      <w:start w:val="1"/>
      <w:numFmt w:val="decimal"/>
      <w:lvlText w:val="%4."/>
      <w:lvlJc w:val="left"/>
      <w:pPr>
        <w:ind w:left="3228" w:hanging="360"/>
      </w:pPr>
    </w:lvl>
    <w:lvl w:ilvl="4">
      <w:start w:val="1"/>
      <w:numFmt w:val="lowerLetter"/>
      <w:lvlText w:val="%5."/>
      <w:lvlJc w:val="left"/>
      <w:pPr>
        <w:ind w:left="3948" w:hanging="360"/>
      </w:pPr>
    </w:lvl>
    <w:lvl w:ilvl="5">
      <w:start w:val="1"/>
      <w:numFmt w:val="lowerRoman"/>
      <w:lvlText w:val="%6."/>
      <w:lvlJc w:val="right"/>
      <w:pPr>
        <w:ind w:left="4668" w:hanging="180"/>
      </w:pPr>
    </w:lvl>
    <w:lvl w:ilvl="6">
      <w:start w:val="1"/>
      <w:numFmt w:val="decimal"/>
      <w:lvlText w:val="%7."/>
      <w:lvlJc w:val="left"/>
      <w:pPr>
        <w:ind w:left="5388" w:hanging="360"/>
      </w:pPr>
    </w:lvl>
    <w:lvl w:ilvl="7">
      <w:start w:val="1"/>
      <w:numFmt w:val="lowerLetter"/>
      <w:lvlText w:val="%8."/>
      <w:lvlJc w:val="left"/>
      <w:pPr>
        <w:ind w:left="6108" w:hanging="360"/>
      </w:pPr>
    </w:lvl>
    <w:lvl w:ilvl="8">
      <w:start w:val="1"/>
      <w:numFmt w:val="lowerRoman"/>
      <w:lvlText w:val="%9."/>
      <w:lvlJc w:val="right"/>
      <w:pPr>
        <w:ind w:left="6828" w:hanging="180"/>
      </w:pPr>
    </w:lvl>
  </w:abstractNum>
  <w:abstractNum w:abstractNumId="21" w15:restartNumberingAfterBreak="0">
    <w:nsid w:val="66841AA0"/>
    <w:multiLevelType w:val="multilevel"/>
    <w:tmpl w:val="41A854CC"/>
    <w:styleLink w:val="WWNum2"/>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22"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6A870AC5"/>
    <w:multiLevelType w:val="multilevel"/>
    <w:tmpl w:val="E772C28C"/>
    <w:lvl w:ilvl="0">
      <w:start w:val="1"/>
      <w:numFmt w:val="decimal"/>
      <w:pStyle w:val="tevilnatoka"/>
      <w:lvlText w:val="%1."/>
      <w:lvlJc w:val="left"/>
      <w:pPr>
        <w:ind w:left="425" w:hanging="425"/>
      </w:pPr>
      <w:rPr>
        <w:rFonts w:hint="default"/>
      </w:rPr>
    </w:lvl>
    <w:lvl w:ilvl="1">
      <w:start w:val="1"/>
      <w:numFmt w:val="lowerLetter"/>
      <w:pStyle w:val="tevilnatoka11Nova"/>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24" w15:restartNumberingAfterBreak="0">
    <w:nsid w:val="6E092DE3"/>
    <w:multiLevelType w:val="multilevel"/>
    <w:tmpl w:val="E0408900"/>
    <w:lvl w:ilvl="0">
      <w:start w:val="1"/>
      <w:numFmt w:val="lowerLetter"/>
      <w:lvlText w:val="%1."/>
      <w:lvlJc w:val="left"/>
      <w:pPr>
        <w:ind w:left="720" w:hanging="360"/>
      </w:pPr>
      <w:rPr>
        <w:rFonts w:ascii="Arial" w:eastAsiaTheme="minorHAnsi" w:hAnsi="Arial" w:cs="Arial" w:hint="default"/>
        <w:b w:val="0"/>
        <w:bCs w:val="0"/>
        <w:sz w:val="20"/>
        <w:szCs w:val="20"/>
      </w:rPr>
    </w:lvl>
    <w:lvl w:ilvl="1">
      <w:start w:val="1"/>
      <w:numFmt w:val="decimal"/>
      <w:lvlText w:val="%2."/>
      <w:lvlJc w:val="left"/>
      <w:pPr>
        <w:ind w:left="1440" w:hanging="360"/>
      </w:pPr>
    </w:lvl>
    <w:lvl w:ilvl="2">
      <w:start w:val="1"/>
      <w:numFmt w:val="decimal"/>
      <w:lvlText w:val="%3."/>
      <w:lvlJc w:val="left"/>
      <w:pPr>
        <w:ind w:left="2160" w:hanging="360"/>
      </w:pPr>
    </w:lvl>
    <w:lvl w:ilvl="3">
      <w:start w:val="1"/>
      <w:numFmt w:val="decimal"/>
      <w:lvlText w:val="%4."/>
      <w:lvlJc w:val="left"/>
      <w:pPr>
        <w:ind w:left="2880" w:hanging="360"/>
      </w:pPr>
    </w:lvl>
    <w:lvl w:ilvl="4">
      <w:start w:val="1"/>
      <w:numFmt w:val="decimal"/>
      <w:lvlText w:val="%5."/>
      <w:lvlJc w:val="left"/>
      <w:pPr>
        <w:ind w:left="3600" w:hanging="360"/>
      </w:pPr>
    </w:lvl>
    <w:lvl w:ilvl="5">
      <w:start w:val="1"/>
      <w:numFmt w:val="decimal"/>
      <w:lvlText w:val="%6."/>
      <w:lvlJc w:val="left"/>
      <w:pPr>
        <w:ind w:left="4320" w:hanging="360"/>
      </w:pPr>
    </w:lvl>
    <w:lvl w:ilvl="6">
      <w:start w:val="1"/>
      <w:numFmt w:val="decimal"/>
      <w:lvlText w:val="%7."/>
      <w:lvlJc w:val="left"/>
      <w:pPr>
        <w:ind w:left="5040" w:hanging="360"/>
      </w:pPr>
    </w:lvl>
    <w:lvl w:ilvl="7">
      <w:start w:val="1"/>
      <w:numFmt w:val="decimal"/>
      <w:lvlText w:val="%8."/>
      <w:lvlJc w:val="left"/>
      <w:pPr>
        <w:ind w:left="5760" w:hanging="360"/>
      </w:pPr>
    </w:lvl>
    <w:lvl w:ilvl="8">
      <w:start w:val="1"/>
      <w:numFmt w:val="decimal"/>
      <w:lvlText w:val="%9."/>
      <w:lvlJc w:val="left"/>
      <w:pPr>
        <w:ind w:left="6480" w:hanging="360"/>
      </w:pPr>
    </w:lvl>
  </w:abstractNum>
  <w:abstractNum w:abstractNumId="25" w15:restartNumberingAfterBreak="0">
    <w:nsid w:val="74FA627B"/>
    <w:multiLevelType w:val="multilevel"/>
    <w:tmpl w:val="8F4CBD18"/>
    <w:styleLink w:val="WWNum1"/>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abstractNum w:abstractNumId="26" w15:restartNumberingAfterBreak="0">
    <w:nsid w:val="758D7D21"/>
    <w:multiLevelType w:val="multilevel"/>
    <w:tmpl w:val="6368E60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7"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8"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29" w15:restartNumberingAfterBreak="0">
    <w:nsid w:val="7FFD68CA"/>
    <w:multiLevelType w:val="multilevel"/>
    <w:tmpl w:val="CEAA0F28"/>
    <w:styleLink w:val="WWNum4"/>
    <w:lvl w:ilvl="0">
      <w:numFmt w:val="bullet"/>
      <w:lvlText w:val="-"/>
      <w:lvlJc w:val="left"/>
      <w:pPr>
        <w:ind w:left="720" w:hanging="360"/>
      </w:pPr>
      <w:rPr>
        <w:rFonts w:ascii="Arial" w:hAnsi="Arial"/>
        <w:sz w:val="20"/>
        <w:u w:val="none"/>
      </w:rPr>
    </w:lvl>
    <w:lvl w:ilvl="1">
      <w:numFmt w:val="bullet"/>
      <w:lvlText w:val="-"/>
      <w:lvlJc w:val="left"/>
      <w:pPr>
        <w:ind w:left="1440" w:hanging="360"/>
      </w:pPr>
      <w:rPr>
        <w:u w:val="none"/>
      </w:rPr>
    </w:lvl>
    <w:lvl w:ilvl="2">
      <w:numFmt w:val="bullet"/>
      <w:lvlText w:val="-"/>
      <w:lvlJc w:val="left"/>
      <w:pPr>
        <w:ind w:left="2160" w:hanging="360"/>
      </w:pPr>
      <w:rPr>
        <w:u w:val="none"/>
      </w:rPr>
    </w:lvl>
    <w:lvl w:ilvl="3">
      <w:numFmt w:val="bullet"/>
      <w:lvlText w:val="-"/>
      <w:lvlJc w:val="left"/>
      <w:pPr>
        <w:ind w:left="2880" w:hanging="360"/>
      </w:pPr>
      <w:rPr>
        <w:u w:val="none"/>
      </w:rPr>
    </w:lvl>
    <w:lvl w:ilvl="4">
      <w:numFmt w:val="bullet"/>
      <w:lvlText w:val="-"/>
      <w:lvlJc w:val="left"/>
      <w:pPr>
        <w:ind w:left="3600" w:hanging="360"/>
      </w:pPr>
      <w:rPr>
        <w:u w:val="none"/>
      </w:rPr>
    </w:lvl>
    <w:lvl w:ilvl="5">
      <w:numFmt w:val="bullet"/>
      <w:lvlText w:val="-"/>
      <w:lvlJc w:val="left"/>
      <w:pPr>
        <w:ind w:left="4320" w:hanging="360"/>
      </w:pPr>
      <w:rPr>
        <w:u w:val="none"/>
      </w:rPr>
    </w:lvl>
    <w:lvl w:ilvl="6">
      <w:numFmt w:val="bullet"/>
      <w:lvlText w:val="-"/>
      <w:lvlJc w:val="left"/>
      <w:pPr>
        <w:ind w:left="5040" w:hanging="360"/>
      </w:pPr>
      <w:rPr>
        <w:u w:val="none"/>
      </w:rPr>
    </w:lvl>
    <w:lvl w:ilvl="7">
      <w:numFmt w:val="bullet"/>
      <w:lvlText w:val="-"/>
      <w:lvlJc w:val="left"/>
      <w:pPr>
        <w:ind w:left="5760" w:hanging="360"/>
      </w:pPr>
      <w:rPr>
        <w:u w:val="none"/>
      </w:rPr>
    </w:lvl>
    <w:lvl w:ilvl="8">
      <w:numFmt w:val="bullet"/>
      <w:lvlText w:val="-"/>
      <w:lvlJc w:val="left"/>
      <w:pPr>
        <w:ind w:left="6480" w:hanging="360"/>
      </w:pPr>
      <w:rPr>
        <w:u w:val="none"/>
      </w:rPr>
    </w:lvl>
  </w:abstractNum>
  <w:num w:numId="1" w16cid:durableId="1784349100">
    <w:abstractNumId w:val="3"/>
  </w:num>
  <w:num w:numId="2" w16cid:durableId="1198199966">
    <w:abstractNumId w:val="23"/>
  </w:num>
  <w:num w:numId="3" w16cid:durableId="854687494">
    <w:abstractNumId w:val="5"/>
  </w:num>
  <w:num w:numId="4" w16cid:durableId="1734742577">
    <w:abstractNumId w:val="13"/>
  </w:num>
  <w:num w:numId="5" w16cid:durableId="95642708">
    <w:abstractNumId w:val="28"/>
  </w:num>
  <w:num w:numId="6" w16cid:durableId="854348287">
    <w:abstractNumId w:val="9"/>
  </w:num>
  <w:num w:numId="7" w16cid:durableId="1908955068">
    <w:abstractNumId w:val="2"/>
  </w:num>
  <w:num w:numId="8" w16cid:durableId="302660741">
    <w:abstractNumId w:val="12"/>
  </w:num>
  <w:num w:numId="9" w16cid:durableId="1827084212">
    <w:abstractNumId w:val="10"/>
  </w:num>
  <w:num w:numId="10" w16cid:durableId="2145270343">
    <w:abstractNumId w:val="14"/>
  </w:num>
  <w:num w:numId="11" w16cid:durableId="46729320">
    <w:abstractNumId w:val="18"/>
  </w:num>
  <w:num w:numId="12" w16cid:durableId="640424008">
    <w:abstractNumId w:val="8"/>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3" w16cid:durableId="745226110">
    <w:abstractNumId w:val="6"/>
  </w:num>
  <w:num w:numId="14" w16cid:durableId="220950283">
    <w:abstractNumId w:val="22"/>
  </w:num>
  <w:num w:numId="15" w16cid:durableId="994601600">
    <w:abstractNumId w:val="27"/>
  </w:num>
  <w:num w:numId="16" w16cid:durableId="1967613297">
    <w:abstractNumId w:val="7"/>
  </w:num>
  <w:num w:numId="17" w16cid:durableId="1756322925">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336618152">
    <w:abstractNumId w:val="26"/>
  </w:num>
  <w:num w:numId="19" w16cid:durableId="2118982174">
    <w:abstractNumId w:val="1"/>
  </w:num>
  <w:num w:numId="20" w16cid:durableId="147675202">
    <w:abstractNumId w:val="16"/>
  </w:num>
  <w:num w:numId="21" w16cid:durableId="2115468966">
    <w:abstractNumId w:val="24"/>
  </w:num>
  <w:num w:numId="22" w16cid:durableId="1964076902">
    <w:abstractNumId w:val="0"/>
  </w:num>
  <w:num w:numId="23" w16cid:durableId="1878421720">
    <w:abstractNumId w:val="17"/>
  </w:num>
  <w:num w:numId="24" w16cid:durableId="320088359">
    <w:abstractNumId w:val="25"/>
  </w:num>
  <w:num w:numId="25" w16cid:durableId="45840319">
    <w:abstractNumId w:val="21"/>
  </w:num>
  <w:num w:numId="26" w16cid:durableId="908268174">
    <w:abstractNumId w:val="20"/>
  </w:num>
  <w:num w:numId="27" w16cid:durableId="294412954">
    <w:abstractNumId w:val="29"/>
  </w:num>
  <w:num w:numId="28" w16cid:durableId="512300144">
    <w:abstractNumId w:val="15"/>
  </w:num>
  <w:num w:numId="29" w16cid:durableId="1793356506">
    <w:abstractNumId w:val="4"/>
  </w:num>
  <w:num w:numId="30" w16cid:durableId="1795249148">
    <w:abstractNumId w:val="11"/>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C59EA"/>
    <w:rsid w:val="000E1FE1"/>
    <w:rsid w:val="00236DD9"/>
    <w:rsid w:val="00264FEA"/>
    <w:rsid w:val="004767AB"/>
    <w:rsid w:val="00553741"/>
    <w:rsid w:val="006149D3"/>
    <w:rsid w:val="008D455A"/>
    <w:rsid w:val="008E6779"/>
    <w:rsid w:val="009C59EA"/>
    <w:rsid w:val="00F47A42"/>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1F86C"/>
  <w15:chartTrackingRefBased/>
  <w15:docId w15:val="{192100A4-58AD-4E1B-B69B-FF51F92DED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sl-SI"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style>
  <w:style w:type="paragraph" w:styleId="Naslov1">
    <w:name w:val="heading 1"/>
    <w:aliases w:val="NASLOV"/>
    <w:basedOn w:val="Navaden"/>
    <w:next w:val="Navaden"/>
    <w:link w:val="Naslov1Znak"/>
    <w:uiPriority w:val="9"/>
    <w:qFormat/>
    <w:rsid w:val="009C59E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Naslov2">
    <w:name w:val="heading 2"/>
    <w:basedOn w:val="Navaden"/>
    <w:next w:val="Navaden"/>
    <w:link w:val="Naslov2Znak"/>
    <w:uiPriority w:val="9"/>
    <w:semiHidden/>
    <w:unhideWhenUsed/>
    <w:qFormat/>
    <w:rsid w:val="009C59E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Naslov3">
    <w:name w:val="heading 3"/>
    <w:basedOn w:val="Navaden"/>
    <w:next w:val="Navaden"/>
    <w:link w:val="Naslov3Znak"/>
    <w:uiPriority w:val="9"/>
    <w:semiHidden/>
    <w:unhideWhenUsed/>
    <w:qFormat/>
    <w:rsid w:val="009C59EA"/>
    <w:pPr>
      <w:keepNext/>
      <w:keepLines/>
      <w:spacing w:before="160" w:after="80"/>
      <w:outlineLvl w:val="2"/>
    </w:pPr>
    <w:rPr>
      <w:rFonts w:eastAsiaTheme="majorEastAsia" w:cstheme="majorBidi"/>
      <w:color w:val="0F4761" w:themeColor="accent1" w:themeShade="BF"/>
      <w:sz w:val="28"/>
      <w:szCs w:val="28"/>
    </w:rPr>
  </w:style>
  <w:style w:type="paragraph" w:styleId="Naslov4">
    <w:name w:val="heading 4"/>
    <w:aliases w:val="Grafika"/>
    <w:basedOn w:val="Navaden"/>
    <w:next w:val="Navaden"/>
    <w:link w:val="Naslov4Znak"/>
    <w:uiPriority w:val="9"/>
    <w:unhideWhenUsed/>
    <w:qFormat/>
    <w:rsid w:val="009C59EA"/>
    <w:pPr>
      <w:keepNext/>
      <w:keepLines/>
      <w:spacing w:before="80" w:after="40"/>
      <w:outlineLvl w:val="3"/>
    </w:pPr>
    <w:rPr>
      <w:rFonts w:eastAsiaTheme="majorEastAsia" w:cstheme="majorBidi"/>
      <w:i/>
      <w:iCs/>
      <w:color w:val="0F4761" w:themeColor="accent1" w:themeShade="BF"/>
    </w:rPr>
  </w:style>
  <w:style w:type="paragraph" w:styleId="Naslov5">
    <w:name w:val="heading 5"/>
    <w:basedOn w:val="Navaden"/>
    <w:next w:val="Navaden"/>
    <w:link w:val="Naslov5Znak"/>
    <w:uiPriority w:val="9"/>
    <w:semiHidden/>
    <w:unhideWhenUsed/>
    <w:qFormat/>
    <w:rsid w:val="009C59EA"/>
    <w:pPr>
      <w:keepNext/>
      <w:keepLines/>
      <w:spacing w:before="80" w:after="40"/>
      <w:outlineLvl w:val="4"/>
    </w:pPr>
    <w:rPr>
      <w:rFonts w:eastAsiaTheme="majorEastAsia" w:cstheme="majorBidi"/>
      <w:color w:val="0F4761" w:themeColor="accent1" w:themeShade="BF"/>
    </w:rPr>
  </w:style>
  <w:style w:type="paragraph" w:styleId="Naslov6">
    <w:name w:val="heading 6"/>
    <w:basedOn w:val="Navaden"/>
    <w:next w:val="Navaden"/>
    <w:link w:val="Naslov6Znak"/>
    <w:uiPriority w:val="9"/>
    <w:semiHidden/>
    <w:unhideWhenUsed/>
    <w:qFormat/>
    <w:rsid w:val="009C59EA"/>
    <w:pPr>
      <w:keepNext/>
      <w:keepLines/>
      <w:spacing w:before="40" w:after="0"/>
      <w:outlineLvl w:val="5"/>
    </w:pPr>
    <w:rPr>
      <w:rFonts w:eastAsiaTheme="majorEastAsia" w:cstheme="majorBidi"/>
      <w:i/>
      <w:iCs/>
      <w:color w:val="595959" w:themeColor="text1" w:themeTint="A6"/>
    </w:rPr>
  </w:style>
  <w:style w:type="paragraph" w:styleId="Naslov7">
    <w:name w:val="heading 7"/>
    <w:basedOn w:val="Navaden"/>
    <w:next w:val="Navaden"/>
    <w:link w:val="Naslov7Znak"/>
    <w:uiPriority w:val="9"/>
    <w:semiHidden/>
    <w:unhideWhenUsed/>
    <w:qFormat/>
    <w:rsid w:val="009C59EA"/>
    <w:pPr>
      <w:keepNext/>
      <w:keepLines/>
      <w:spacing w:before="40" w:after="0"/>
      <w:outlineLvl w:val="6"/>
    </w:pPr>
    <w:rPr>
      <w:rFonts w:eastAsiaTheme="majorEastAsia" w:cstheme="majorBidi"/>
      <w:color w:val="595959" w:themeColor="text1" w:themeTint="A6"/>
    </w:rPr>
  </w:style>
  <w:style w:type="paragraph" w:styleId="Naslov8">
    <w:name w:val="heading 8"/>
    <w:basedOn w:val="Navaden"/>
    <w:next w:val="Navaden"/>
    <w:link w:val="Naslov8Znak"/>
    <w:uiPriority w:val="9"/>
    <w:semiHidden/>
    <w:unhideWhenUsed/>
    <w:qFormat/>
    <w:rsid w:val="009C59EA"/>
    <w:pPr>
      <w:keepNext/>
      <w:keepLines/>
      <w:spacing w:after="0"/>
      <w:outlineLvl w:val="7"/>
    </w:pPr>
    <w:rPr>
      <w:rFonts w:eastAsiaTheme="majorEastAsia" w:cstheme="majorBidi"/>
      <w:i/>
      <w:iCs/>
      <w:color w:val="272727" w:themeColor="text1" w:themeTint="D8"/>
    </w:rPr>
  </w:style>
  <w:style w:type="paragraph" w:styleId="Naslov9">
    <w:name w:val="heading 9"/>
    <w:basedOn w:val="Navaden"/>
    <w:next w:val="Navaden"/>
    <w:link w:val="Naslov9Znak"/>
    <w:uiPriority w:val="9"/>
    <w:semiHidden/>
    <w:unhideWhenUsed/>
    <w:qFormat/>
    <w:rsid w:val="009C59EA"/>
    <w:pPr>
      <w:keepNext/>
      <w:keepLines/>
      <w:spacing w:after="0"/>
      <w:outlineLvl w:val="8"/>
    </w:pPr>
    <w:rPr>
      <w:rFonts w:eastAsiaTheme="majorEastAsia" w:cstheme="majorBidi"/>
      <w:color w:val="272727" w:themeColor="text1" w:themeTint="D8"/>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
    <w:basedOn w:val="Privzetapisavaodstavka"/>
    <w:link w:val="Naslov1"/>
    <w:uiPriority w:val="9"/>
    <w:rsid w:val="009C59EA"/>
    <w:rPr>
      <w:rFonts w:asciiTheme="majorHAnsi" w:eastAsiaTheme="majorEastAsia" w:hAnsiTheme="majorHAnsi" w:cstheme="majorBidi"/>
      <w:color w:val="0F4761" w:themeColor="accent1" w:themeShade="BF"/>
      <w:sz w:val="40"/>
      <w:szCs w:val="40"/>
    </w:rPr>
  </w:style>
  <w:style w:type="character" w:customStyle="1" w:styleId="Naslov2Znak">
    <w:name w:val="Naslov 2 Znak"/>
    <w:basedOn w:val="Privzetapisavaodstavka"/>
    <w:link w:val="Naslov2"/>
    <w:uiPriority w:val="9"/>
    <w:semiHidden/>
    <w:rsid w:val="009C59EA"/>
    <w:rPr>
      <w:rFonts w:asciiTheme="majorHAnsi" w:eastAsiaTheme="majorEastAsia" w:hAnsiTheme="majorHAnsi" w:cstheme="majorBidi"/>
      <w:color w:val="0F4761" w:themeColor="accent1" w:themeShade="BF"/>
      <w:sz w:val="32"/>
      <w:szCs w:val="32"/>
    </w:rPr>
  </w:style>
  <w:style w:type="character" w:customStyle="1" w:styleId="Naslov3Znak">
    <w:name w:val="Naslov 3 Znak"/>
    <w:basedOn w:val="Privzetapisavaodstavka"/>
    <w:link w:val="Naslov3"/>
    <w:uiPriority w:val="9"/>
    <w:semiHidden/>
    <w:rsid w:val="009C59EA"/>
    <w:rPr>
      <w:rFonts w:eastAsiaTheme="majorEastAsia" w:cstheme="majorBidi"/>
      <w:color w:val="0F4761" w:themeColor="accent1" w:themeShade="BF"/>
      <w:sz w:val="28"/>
      <w:szCs w:val="28"/>
    </w:rPr>
  </w:style>
  <w:style w:type="character" w:customStyle="1" w:styleId="Naslov4Znak">
    <w:name w:val="Naslov 4 Znak"/>
    <w:aliases w:val="Grafika Znak"/>
    <w:basedOn w:val="Privzetapisavaodstavka"/>
    <w:link w:val="Naslov4"/>
    <w:uiPriority w:val="9"/>
    <w:rsid w:val="009C59EA"/>
    <w:rPr>
      <w:rFonts w:eastAsiaTheme="majorEastAsia" w:cstheme="majorBidi"/>
      <w:i/>
      <w:iCs/>
      <w:color w:val="0F4761" w:themeColor="accent1" w:themeShade="BF"/>
    </w:rPr>
  </w:style>
  <w:style w:type="character" w:customStyle="1" w:styleId="Naslov5Znak">
    <w:name w:val="Naslov 5 Znak"/>
    <w:basedOn w:val="Privzetapisavaodstavka"/>
    <w:link w:val="Naslov5"/>
    <w:uiPriority w:val="9"/>
    <w:semiHidden/>
    <w:rsid w:val="009C59EA"/>
    <w:rPr>
      <w:rFonts w:eastAsiaTheme="majorEastAsia" w:cstheme="majorBidi"/>
      <w:color w:val="0F4761" w:themeColor="accent1" w:themeShade="BF"/>
    </w:rPr>
  </w:style>
  <w:style w:type="character" w:customStyle="1" w:styleId="Naslov6Znak">
    <w:name w:val="Naslov 6 Znak"/>
    <w:basedOn w:val="Privzetapisavaodstavka"/>
    <w:link w:val="Naslov6"/>
    <w:uiPriority w:val="9"/>
    <w:semiHidden/>
    <w:rsid w:val="009C59EA"/>
    <w:rPr>
      <w:rFonts w:eastAsiaTheme="majorEastAsia" w:cstheme="majorBidi"/>
      <w:i/>
      <w:iCs/>
      <w:color w:val="595959" w:themeColor="text1" w:themeTint="A6"/>
    </w:rPr>
  </w:style>
  <w:style w:type="character" w:customStyle="1" w:styleId="Naslov7Znak">
    <w:name w:val="Naslov 7 Znak"/>
    <w:basedOn w:val="Privzetapisavaodstavka"/>
    <w:link w:val="Naslov7"/>
    <w:uiPriority w:val="9"/>
    <w:semiHidden/>
    <w:rsid w:val="009C59EA"/>
    <w:rPr>
      <w:rFonts w:eastAsiaTheme="majorEastAsia" w:cstheme="majorBidi"/>
      <w:color w:val="595959" w:themeColor="text1" w:themeTint="A6"/>
    </w:rPr>
  </w:style>
  <w:style w:type="character" w:customStyle="1" w:styleId="Naslov8Znak">
    <w:name w:val="Naslov 8 Znak"/>
    <w:basedOn w:val="Privzetapisavaodstavka"/>
    <w:link w:val="Naslov8"/>
    <w:uiPriority w:val="9"/>
    <w:semiHidden/>
    <w:rsid w:val="009C59EA"/>
    <w:rPr>
      <w:rFonts w:eastAsiaTheme="majorEastAsia" w:cstheme="majorBidi"/>
      <w:i/>
      <w:iCs/>
      <w:color w:val="272727" w:themeColor="text1" w:themeTint="D8"/>
    </w:rPr>
  </w:style>
  <w:style w:type="character" w:customStyle="1" w:styleId="Naslov9Znak">
    <w:name w:val="Naslov 9 Znak"/>
    <w:basedOn w:val="Privzetapisavaodstavka"/>
    <w:link w:val="Naslov9"/>
    <w:uiPriority w:val="9"/>
    <w:semiHidden/>
    <w:rsid w:val="009C59EA"/>
    <w:rPr>
      <w:rFonts w:eastAsiaTheme="majorEastAsia" w:cstheme="majorBidi"/>
      <w:color w:val="272727" w:themeColor="text1" w:themeTint="D8"/>
    </w:rPr>
  </w:style>
  <w:style w:type="paragraph" w:styleId="Naslov">
    <w:name w:val="Title"/>
    <w:basedOn w:val="Navaden"/>
    <w:next w:val="Navaden"/>
    <w:link w:val="NaslovZnak"/>
    <w:uiPriority w:val="10"/>
    <w:qFormat/>
    <w:rsid w:val="009C59E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NaslovZnak">
    <w:name w:val="Naslov Znak"/>
    <w:basedOn w:val="Privzetapisavaodstavka"/>
    <w:link w:val="Naslov"/>
    <w:uiPriority w:val="10"/>
    <w:rsid w:val="009C59EA"/>
    <w:rPr>
      <w:rFonts w:asciiTheme="majorHAnsi" w:eastAsiaTheme="majorEastAsia" w:hAnsiTheme="majorHAnsi" w:cstheme="majorBidi"/>
      <w:spacing w:val="-10"/>
      <w:kern w:val="28"/>
      <w:sz w:val="56"/>
      <w:szCs w:val="56"/>
    </w:rPr>
  </w:style>
  <w:style w:type="paragraph" w:styleId="Podnaslov">
    <w:name w:val="Subtitle"/>
    <w:basedOn w:val="Navaden"/>
    <w:next w:val="Navaden"/>
    <w:link w:val="PodnaslovZnak"/>
    <w:uiPriority w:val="11"/>
    <w:qFormat/>
    <w:rsid w:val="009C59EA"/>
    <w:pPr>
      <w:numPr>
        <w:ilvl w:val="1"/>
      </w:numPr>
    </w:pPr>
    <w:rPr>
      <w:rFonts w:eastAsiaTheme="majorEastAsia" w:cstheme="majorBidi"/>
      <w:color w:val="595959" w:themeColor="text1" w:themeTint="A6"/>
      <w:spacing w:val="15"/>
      <w:sz w:val="28"/>
      <w:szCs w:val="28"/>
    </w:rPr>
  </w:style>
  <w:style w:type="character" w:customStyle="1" w:styleId="PodnaslovZnak">
    <w:name w:val="Podnaslov Znak"/>
    <w:basedOn w:val="Privzetapisavaodstavka"/>
    <w:link w:val="Podnaslov"/>
    <w:uiPriority w:val="11"/>
    <w:rsid w:val="009C59EA"/>
    <w:rPr>
      <w:rFonts w:eastAsiaTheme="majorEastAsia" w:cstheme="majorBidi"/>
      <w:color w:val="595959" w:themeColor="text1" w:themeTint="A6"/>
      <w:spacing w:val="15"/>
      <w:sz w:val="28"/>
      <w:szCs w:val="28"/>
    </w:rPr>
  </w:style>
  <w:style w:type="paragraph" w:styleId="Citat">
    <w:name w:val="Quote"/>
    <w:basedOn w:val="Navaden"/>
    <w:next w:val="Navaden"/>
    <w:link w:val="CitatZnak"/>
    <w:uiPriority w:val="29"/>
    <w:qFormat/>
    <w:rsid w:val="009C59EA"/>
    <w:pPr>
      <w:spacing w:before="160"/>
      <w:jc w:val="center"/>
    </w:pPr>
    <w:rPr>
      <w:i/>
      <w:iCs/>
      <w:color w:val="404040" w:themeColor="text1" w:themeTint="BF"/>
    </w:rPr>
  </w:style>
  <w:style w:type="character" w:customStyle="1" w:styleId="CitatZnak">
    <w:name w:val="Citat Znak"/>
    <w:basedOn w:val="Privzetapisavaodstavka"/>
    <w:link w:val="Citat"/>
    <w:uiPriority w:val="29"/>
    <w:rsid w:val="009C59EA"/>
    <w:rPr>
      <w:i/>
      <w:iCs/>
      <w:color w:val="404040" w:themeColor="text1" w:themeTint="BF"/>
    </w:rPr>
  </w:style>
  <w:style w:type="paragraph" w:styleId="Odstavekseznama">
    <w:name w:val="List Paragraph"/>
    <w:basedOn w:val="Navaden"/>
    <w:uiPriority w:val="34"/>
    <w:qFormat/>
    <w:rsid w:val="009C59EA"/>
    <w:pPr>
      <w:ind w:left="720"/>
      <w:contextualSpacing/>
    </w:pPr>
  </w:style>
  <w:style w:type="character" w:styleId="Intenzivenpoudarek">
    <w:name w:val="Intense Emphasis"/>
    <w:basedOn w:val="Privzetapisavaodstavka"/>
    <w:uiPriority w:val="21"/>
    <w:qFormat/>
    <w:rsid w:val="009C59EA"/>
    <w:rPr>
      <w:i/>
      <w:iCs/>
      <w:color w:val="0F4761" w:themeColor="accent1" w:themeShade="BF"/>
    </w:rPr>
  </w:style>
  <w:style w:type="paragraph" w:styleId="Intenzivencitat">
    <w:name w:val="Intense Quote"/>
    <w:basedOn w:val="Navaden"/>
    <w:next w:val="Navaden"/>
    <w:link w:val="IntenzivencitatZnak"/>
    <w:uiPriority w:val="30"/>
    <w:qFormat/>
    <w:rsid w:val="009C59E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zivencitatZnak">
    <w:name w:val="Intenziven citat Znak"/>
    <w:basedOn w:val="Privzetapisavaodstavka"/>
    <w:link w:val="Intenzivencitat"/>
    <w:uiPriority w:val="30"/>
    <w:rsid w:val="009C59EA"/>
    <w:rPr>
      <w:i/>
      <w:iCs/>
      <w:color w:val="0F4761" w:themeColor="accent1" w:themeShade="BF"/>
    </w:rPr>
  </w:style>
  <w:style w:type="character" w:styleId="Intenzivensklic">
    <w:name w:val="Intense Reference"/>
    <w:basedOn w:val="Privzetapisavaodstavka"/>
    <w:uiPriority w:val="32"/>
    <w:qFormat/>
    <w:rsid w:val="009C59EA"/>
    <w:rPr>
      <w:b/>
      <w:bCs/>
      <w:smallCaps/>
      <w:color w:val="0F4761" w:themeColor="accent1" w:themeShade="BF"/>
      <w:spacing w:val="5"/>
    </w:rPr>
  </w:style>
  <w:style w:type="numbering" w:customStyle="1" w:styleId="Brezseznama1">
    <w:name w:val="Brez seznama1"/>
    <w:next w:val="Brezseznama"/>
    <w:uiPriority w:val="99"/>
    <w:semiHidden/>
    <w:unhideWhenUsed/>
    <w:rsid w:val="009C59EA"/>
  </w:style>
  <w:style w:type="paragraph" w:customStyle="1" w:styleId="Alinejazarkovnotoko">
    <w:name w:val="Alineja za črkovno točko"/>
    <w:basedOn w:val="Alineazatevilnotoko"/>
    <w:link w:val="AlinejazarkovnotokoZnak"/>
    <w:qFormat/>
    <w:rsid w:val="009C59EA"/>
  </w:style>
  <w:style w:type="paragraph" w:styleId="Noga">
    <w:name w:val="footer"/>
    <w:basedOn w:val="Navaden"/>
    <w:link w:val="NogaZnak"/>
    <w:uiPriority w:val="99"/>
    <w:unhideWhenUsed/>
    <w:rsid w:val="009C59EA"/>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NogaZnak">
    <w:name w:val="Noga Znak"/>
    <w:basedOn w:val="Privzetapisavaodstavka"/>
    <w:link w:val="Noga"/>
    <w:uiPriority w:val="99"/>
    <w:rsid w:val="009C59EA"/>
    <w:rPr>
      <w:rFonts w:ascii="Arial" w:eastAsia="Times New Roman" w:hAnsi="Arial" w:cs="Times New Roman"/>
      <w:kern w:val="0"/>
      <w:szCs w:val="16"/>
      <w:lang w:eastAsia="sl-SI"/>
      <w14:ligatures w14:val="none"/>
    </w:rPr>
  </w:style>
  <w:style w:type="paragraph" w:styleId="Glava">
    <w:name w:val="header"/>
    <w:basedOn w:val="Navaden"/>
    <w:link w:val="GlavaZnak"/>
    <w:uiPriority w:val="99"/>
    <w:rsid w:val="009C59EA"/>
    <w:pPr>
      <w:tabs>
        <w:tab w:val="center" w:pos="4536"/>
        <w:tab w:val="right" w:pos="9072"/>
      </w:tabs>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GlavaZnak">
    <w:name w:val="Glava Znak"/>
    <w:basedOn w:val="Privzetapisavaodstavka"/>
    <w:link w:val="Glava"/>
    <w:uiPriority w:val="99"/>
    <w:rsid w:val="009C59EA"/>
    <w:rPr>
      <w:rFonts w:ascii="Arial" w:eastAsia="Times New Roman" w:hAnsi="Arial" w:cs="Times New Roman"/>
      <w:kern w:val="0"/>
      <w:szCs w:val="16"/>
      <w:lang w:eastAsia="sl-SI"/>
      <w14:ligatures w14:val="none"/>
    </w:rPr>
  </w:style>
  <w:style w:type="paragraph" w:customStyle="1" w:styleId="Vrstapredpisa">
    <w:name w:val="Vrsta predpisa"/>
    <w:basedOn w:val="Navaden"/>
    <w:link w:val="VrstapredpisaZnak"/>
    <w:qFormat/>
    <w:rsid w:val="009C59E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bCs/>
      <w:color w:val="000000"/>
      <w:spacing w:val="40"/>
      <w:kern w:val="0"/>
      <w:lang w:eastAsia="sl-SI"/>
      <w14:ligatures w14:val="none"/>
    </w:rPr>
  </w:style>
  <w:style w:type="paragraph" w:customStyle="1" w:styleId="Naslovpredpisa">
    <w:name w:val="Naslov_predpisa"/>
    <w:basedOn w:val="Navaden"/>
    <w:link w:val="NaslovpredpisaZnak"/>
    <w:qFormat/>
    <w:rsid w:val="009C59EA"/>
    <w:pPr>
      <w:suppressAutoHyphens/>
      <w:overflowPunct w:val="0"/>
      <w:autoSpaceDE w:val="0"/>
      <w:autoSpaceDN w:val="0"/>
      <w:adjustRightInd w:val="0"/>
      <w:spacing w:after="0" w:line="240" w:lineRule="auto"/>
      <w:jc w:val="center"/>
      <w:textAlignment w:val="baseline"/>
    </w:pPr>
    <w:rPr>
      <w:rFonts w:ascii="Arial" w:eastAsia="Times New Roman" w:hAnsi="Arial" w:cs="Arial"/>
      <w:b/>
      <w:kern w:val="0"/>
      <w:lang w:eastAsia="sl-SI"/>
      <w14:ligatures w14:val="none"/>
    </w:rPr>
  </w:style>
  <w:style w:type="character" w:customStyle="1" w:styleId="VrstapredpisaZnak">
    <w:name w:val="Vrsta predpisa Znak"/>
    <w:link w:val="Vrstapredpisa"/>
    <w:rsid w:val="009C59EA"/>
    <w:rPr>
      <w:rFonts w:ascii="Arial" w:eastAsia="Times New Roman" w:hAnsi="Arial" w:cs="Arial"/>
      <w:b/>
      <w:bCs/>
      <w:color w:val="000000"/>
      <w:spacing w:val="40"/>
      <w:kern w:val="0"/>
      <w:lang w:eastAsia="sl-SI"/>
      <w14:ligatures w14:val="none"/>
    </w:rPr>
  </w:style>
  <w:style w:type="paragraph" w:customStyle="1" w:styleId="Poglavje">
    <w:name w:val="Poglavje"/>
    <w:basedOn w:val="Navaden"/>
    <w:qFormat/>
    <w:rsid w:val="009C59E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NaslovpredpisaZnak">
    <w:name w:val="Naslov_predpisa Znak"/>
    <w:link w:val="Naslovpredpisa"/>
    <w:rsid w:val="009C59EA"/>
    <w:rPr>
      <w:rFonts w:ascii="Arial" w:eastAsia="Times New Roman" w:hAnsi="Arial" w:cs="Arial"/>
      <w:b/>
      <w:kern w:val="0"/>
      <w:lang w:eastAsia="sl-SI"/>
      <w14:ligatures w14:val="none"/>
    </w:rPr>
  </w:style>
  <w:style w:type="paragraph" w:customStyle="1" w:styleId="len">
    <w:name w:val="Člen"/>
    <w:basedOn w:val="Navaden"/>
    <w:link w:val="lenZnak"/>
    <w:qFormat/>
    <w:rsid w:val="009C59EA"/>
    <w:pPr>
      <w:suppressAutoHyphens/>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paragraph" w:customStyle="1" w:styleId="tevilnatoka111">
    <w:name w:val="Številčna točka 1.1.1"/>
    <w:basedOn w:val="Navaden"/>
    <w:qFormat/>
    <w:rsid w:val="009C59EA"/>
    <w:pPr>
      <w:widowControl w:val="0"/>
      <w:numPr>
        <w:ilvl w:val="2"/>
        <w:numId w:val="17"/>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lenZnak">
    <w:name w:val="Člen Znak"/>
    <w:link w:val="len"/>
    <w:rsid w:val="009C59EA"/>
    <w:rPr>
      <w:rFonts w:ascii="Arial" w:eastAsia="Times New Roman" w:hAnsi="Arial" w:cs="Arial"/>
      <w:b/>
      <w:kern w:val="0"/>
      <w:lang w:eastAsia="sl-SI"/>
      <w14:ligatures w14:val="none"/>
    </w:rPr>
  </w:style>
  <w:style w:type="paragraph" w:customStyle="1" w:styleId="Odstavek">
    <w:name w:val="Odstavek"/>
    <w:basedOn w:val="Navaden"/>
    <w:link w:val="OdstavekZnak"/>
    <w:qFormat/>
    <w:rsid w:val="009C59EA"/>
    <w:pPr>
      <w:overflowPunct w:val="0"/>
      <w:autoSpaceDE w:val="0"/>
      <w:autoSpaceDN w:val="0"/>
      <w:adjustRightInd w:val="0"/>
      <w:spacing w:before="240" w:after="0" w:line="240" w:lineRule="auto"/>
      <w:ind w:firstLine="1021"/>
      <w:jc w:val="both"/>
      <w:textAlignment w:val="baseline"/>
    </w:pPr>
    <w:rPr>
      <w:rFonts w:ascii="Arial" w:eastAsia="Times New Roman" w:hAnsi="Arial" w:cs="Arial"/>
      <w:kern w:val="0"/>
      <w:lang w:eastAsia="sl-SI"/>
      <w14:ligatures w14:val="none"/>
    </w:rPr>
  </w:style>
  <w:style w:type="paragraph" w:customStyle="1" w:styleId="Pravnapodlaga">
    <w:name w:val="Pravna podlaga"/>
    <w:basedOn w:val="Odstavek"/>
    <w:link w:val="PravnapodlagaZnak"/>
    <w:qFormat/>
    <w:rsid w:val="009C59EA"/>
    <w:pPr>
      <w:spacing w:before="480"/>
    </w:pPr>
  </w:style>
  <w:style w:type="character" w:customStyle="1" w:styleId="OdstavekZnak">
    <w:name w:val="Odstavek Znak"/>
    <w:link w:val="Odstavek"/>
    <w:rsid w:val="009C59EA"/>
    <w:rPr>
      <w:rFonts w:ascii="Arial" w:eastAsia="Times New Roman" w:hAnsi="Arial" w:cs="Arial"/>
      <w:kern w:val="0"/>
      <w:lang w:eastAsia="sl-SI"/>
      <w14:ligatures w14:val="none"/>
    </w:rPr>
  </w:style>
  <w:style w:type="character" w:customStyle="1" w:styleId="AlinejazarkovnotokoZnak">
    <w:name w:val="Alineja za črkovno točko Znak"/>
    <w:basedOn w:val="AlineazatevilnotokoZnak"/>
    <w:link w:val="Alinejazarkovnotoko"/>
    <w:rsid w:val="009C59EA"/>
    <w:rPr>
      <w:rFonts w:ascii="Arial" w:eastAsia="Times New Roman" w:hAnsi="Arial" w:cs="Arial"/>
      <w:kern w:val="0"/>
      <w:lang w:eastAsia="sl-SI"/>
      <w14:ligatures w14:val="none"/>
    </w:rPr>
  </w:style>
  <w:style w:type="paragraph" w:customStyle="1" w:styleId="rkovnatokazatevilnotokoa2">
    <w:name w:val="Črkovna točka za številčno točko (a)"/>
    <w:basedOn w:val="rkovnatokazatevilnotoko"/>
    <w:rsid w:val="009C59EA"/>
    <w:pPr>
      <w:numPr>
        <w:numId w:val="5"/>
      </w:numPr>
    </w:pPr>
  </w:style>
  <w:style w:type="paragraph" w:customStyle="1" w:styleId="Prehodneinkoncnedolocbe">
    <w:name w:val="Prehodne in koncne dolocbe"/>
    <w:basedOn w:val="Navaden"/>
    <w:rsid w:val="009C59EA"/>
    <w:pPr>
      <w:overflowPunct w:val="0"/>
      <w:autoSpaceDE w:val="0"/>
      <w:autoSpaceDN w:val="0"/>
      <w:adjustRightInd w:val="0"/>
      <w:spacing w:before="400" w:after="600" w:line="240" w:lineRule="auto"/>
      <w:jc w:val="both"/>
      <w:textAlignment w:val="baseline"/>
    </w:pPr>
    <w:rPr>
      <w:rFonts w:ascii="Arial" w:eastAsia="Times New Roman" w:hAnsi="Arial" w:cs="Times New Roman"/>
      <w:b/>
      <w:kern w:val="0"/>
      <w:szCs w:val="16"/>
      <w:lang w:eastAsia="sl-SI"/>
      <w14:ligatures w14:val="none"/>
    </w:rPr>
  </w:style>
  <w:style w:type="paragraph" w:styleId="Besedilooblaka">
    <w:name w:val="Balloon Text"/>
    <w:basedOn w:val="Navaden"/>
    <w:link w:val="BesedilooblakaZnak"/>
    <w:uiPriority w:val="99"/>
    <w:semiHidden/>
    <w:unhideWhenUsed/>
    <w:rsid w:val="009C59EA"/>
    <w:pPr>
      <w:overflowPunct w:val="0"/>
      <w:autoSpaceDE w:val="0"/>
      <w:autoSpaceDN w:val="0"/>
      <w:adjustRightInd w:val="0"/>
      <w:spacing w:after="0" w:line="240" w:lineRule="auto"/>
      <w:jc w:val="both"/>
      <w:textAlignment w:val="baseline"/>
    </w:pPr>
    <w:rPr>
      <w:rFonts w:ascii="Tahoma" w:eastAsia="Times New Roman" w:hAnsi="Tahoma" w:cs="Tahoma"/>
      <w:kern w:val="0"/>
      <w:sz w:val="16"/>
      <w:szCs w:val="16"/>
      <w:lang w:eastAsia="sl-SI"/>
      <w14:ligatures w14:val="none"/>
    </w:rPr>
  </w:style>
  <w:style w:type="character" w:customStyle="1" w:styleId="BesedilooblakaZnak">
    <w:name w:val="Besedilo oblačka Znak"/>
    <w:basedOn w:val="Privzetapisavaodstavka"/>
    <w:link w:val="Besedilooblaka"/>
    <w:uiPriority w:val="99"/>
    <w:semiHidden/>
    <w:rsid w:val="009C59EA"/>
    <w:rPr>
      <w:rFonts w:ascii="Tahoma" w:eastAsia="Times New Roman" w:hAnsi="Tahoma" w:cs="Tahoma"/>
      <w:kern w:val="0"/>
      <w:sz w:val="16"/>
      <w:szCs w:val="16"/>
      <w:lang w:eastAsia="sl-SI"/>
      <w14:ligatures w14:val="none"/>
    </w:rPr>
  </w:style>
  <w:style w:type="paragraph" w:customStyle="1" w:styleId="Oddelek">
    <w:name w:val="Oddelek"/>
    <w:basedOn w:val="Navaden"/>
    <w:link w:val="OddelekZnak1"/>
    <w:qFormat/>
    <w:rsid w:val="009C59EA"/>
    <w:pPr>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paragraph" w:customStyle="1" w:styleId="Odsek">
    <w:name w:val="Odsek"/>
    <w:basedOn w:val="Navaden"/>
    <w:link w:val="OdsekZnak"/>
    <w:qFormat/>
    <w:rsid w:val="009C59EA"/>
    <w:pPr>
      <w:overflowPunct w:val="0"/>
      <w:autoSpaceDE w:val="0"/>
      <w:autoSpaceDN w:val="0"/>
      <w:adjustRightInd w:val="0"/>
      <w:spacing w:before="480" w:after="0" w:line="240" w:lineRule="atLeast"/>
      <w:jc w:val="center"/>
      <w:textAlignment w:val="baseline"/>
    </w:pPr>
    <w:rPr>
      <w:rFonts w:ascii="Arial" w:eastAsia="Times New Roman" w:hAnsi="Arial" w:cs="Arial"/>
      <w:kern w:val="0"/>
      <w:lang w:eastAsia="sl-SI"/>
      <w14:ligatures w14:val="none"/>
    </w:rPr>
  </w:style>
  <w:style w:type="paragraph" w:customStyle="1" w:styleId="Del">
    <w:name w:val="Del"/>
    <w:basedOn w:val="Poglavje"/>
    <w:link w:val="DelZnak"/>
    <w:qFormat/>
    <w:rsid w:val="009C59EA"/>
  </w:style>
  <w:style w:type="character" w:customStyle="1" w:styleId="OddelekZnak1">
    <w:name w:val="Oddelek Znak1"/>
    <w:link w:val="Oddelek"/>
    <w:rsid w:val="009C59EA"/>
    <w:rPr>
      <w:rFonts w:ascii="Arial" w:eastAsia="Times New Roman" w:hAnsi="Arial" w:cs="Arial"/>
      <w:kern w:val="0"/>
      <w:lang w:eastAsia="sl-SI"/>
      <w14:ligatures w14:val="none"/>
    </w:rPr>
  </w:style>
  <w:style w:type="character" w:customStyle="1" w:styleId="OdsekZnak">
    <w:name w:val="Odsek Znak"/>
    <w:basedOn w:val="OddelekZnak1"/>
    <w:link w:val="Odsek"/>
    <w:rsid w:val="009C59EA"/>
    <w:rPr>
      <w:rFonts w:ascii="Arial" w:eastAsia="Times New Roman" w:hAnsi="Arial" w:cs="Arial"/>
      <w:kern w:val="0"/>
      <w:lang w:eastAsia="sl-SI"/>
      <w14:ligatures w14:val="none"/>
    </w:rPr>
  </w:style>
  <w:style w:type="paragraph" w:customStyle="1" w:styleId="Naslovnadlenom">
    <w:name w:val="Naslov nad členom"/>
    <w:basedOn w:val="Navaden"/>
    <w:link w:val="NaslovnadlenomZnak"/>
    <w:qFormat/>
    <w:rsid w:val="009C59EA"/>
    <w:pPr>
      <w:overflowPunct w:val="0"/>
      <w:autoSpaceDE w:val="0"/>
      <w:autoSpaceDN w:val="0"/>
      <w:adjustRightInd w:val="0"/>
      <w:spacing w:before="480" w:after="0" w:line="240" w:lineRule="auto"/>
      <w:jc w:val="center"/>
      <w:textAlignment w:val="baseline"/>
    </w:pPr>
    <w:rPr>
      <w:rFonts w:ascii="Arial" w:eastAsia="Times New Roman" w:hAnsi="Arial" w:cs="Arial"/>
      <w:b/>
      <w:kern w:val="0"/>
      <w:lang w:eastAsia="sl-SI"/>
      <w14:ligatures w14:val="none"/>
    </w:rPr>
  </w:style>
  <w:style w:type="character" w:customStyle="1" w:styleId="DelZnak">
    <w:name w:val="Del Znak"/>
    <w:link w:val="Del"/>
    <w:rsid w:val="009C59EA"/>
    <w:rPr>
      <w:rFonts w:ascii="Arial" w:eastAsia="Times New Roman" w:hAnsi="Arial" w:cs="Arial"/>
      <w:kern w:val="0"/>
      <w:lang w:eastAsia="sl-SI"/>
      <w14:ligatures w14:val="none"/>
    </w:rPr>
  </w:style>
  <w:style w:type="character" w:customStyle="1" w:styleId="NaslovnadlenomZnak">
    <w:name w:val="Naslov nad členom Znak"/>
    <w:link w:val="Naslovnadlenom"/>
    <w:rsid w:val="009C59EA"/>
    <w:rPr>
      <w:rFonts w:ascii="Arial" w:eastAsia="Times New Roman" w:hAnsi="Arial" w:cs="Arial"/>
      <w:b/>
      <w:kern w:val="0"/>
      <w:lang w:eastAsia="sl-SI"/>
      <w14:ligatures w14:val="none"/>
    </w:rPr>
  </w:style>
  <w:style w:type="paragraph" w:customStyle="1" w:styleId="Nazivpodpisnika">
    <w:name w:val="Naziv podpisnika"/>
    <w:basedOn w:val="Navaden"/>
    <w:link w:val="NazivpodpisnikaZnak"/>
    <w:rsid w:val="009C59EA"/>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NazivpodpisnikaZnak">
    <w:name w:val="Naziv podpisnika Znak"/>
    <w:link w:val="Nazivpodpisnika"/>
    <w:rsid w:val="009C59EA"/>
    <w:rPr>
      <w:rFonts w:ascii="Arial" w:eastAsia="Times New Roman" w:hAnsi="Arial" w:cs="Arial"/>
      <w:kern w:val="0"/>
      <w:lang w:eastAsia="sl-SI"/>
      <w14:ligatures w14:val="none"/>
    </w:rPr>
  </w:style>
  <w:style w:type="paragraph" w:customStyle="1" w:styleId="rkovnatokazaodstavkom">
    <w:name w:val="Črkovna točka_za odstavkom"/>
    <w:basedOn w:val="Navaden"/>
    <w:link w:val="rkovnatokazaodstavkomZnak"/>
    <w:qFormat/>
    <w:rsid w:val="009C59EA"/>
    <w:pPr>
      <w:numPr>
        <w:numId w:val="10"/>
      </w:numPr>
      <w:overflowPunct w:val="0"/>
      <w:autoSpaceDE w:val="0"/>
      <w:autoSpaceDN w:val="0"/>
      <w:adjustRightInd w:val="0"/>
      <w:spacing w:after="0" w:line="240" w:lineRule="auto"/>
      <w:contextualSpacing/>
      <w:jc w:val="both"/>
      <w:textAlignment w:val="baseline"/>
    </w:pPr>
    <w:rPr>
      <w:rFonts w:ascii="Arial" w:eastAsia="Times New Roman" w:hAnsi="Arial" w:cs="Arial"/>
      <w:kern w:val="0"/>
      <w:lang w:eastAsia="sl-SI"/>
      <w14:ligatures w14:val="none"/>
    </w:rPr>
  </w:style>
  <w:style w:type="paragraph" w:customStyle="1" w:styleId="Alineazatevilnotoko">
    <w:name w:val="Alinea za številčno točko"/>
    <w:basedOn w:val="Alineazaodstavkom"/>
    <w:link w:val="AlineazatevilnotokoZnak"/>
    <w:qFormat/>
    <w:rsid w:val="009C59EA"/>
    <w:pPr>
      <w:tabs>
        <w:tab w:val="left" w:pos="567"/>
      </w:tabs>
      <w:ind w:left="567" w:hanging="142"/>
    </w:pPr>
  </w:style>
  <w:style w:type="character" w:customStyle="1" w:styleId="rkovnatokazaodstavkomZnak">
    <w:name w:val="Črkovna točka_za odstavkom Znak"/>
    <w:link w:val="rkovnatokazaodstavkom"/>
    <w:rsid w:val="009C59EA"/>
    <w:rPr>
      <w:rFonts w:ascii="Arial" w:eastAsia="Times New Roman" w:hAnsi="Arial" w:cs="Arial"/>
      <w:kern w:val="0"/>
      <w:lang w:eastAsia="sl-SI"/>
      <w14:ligatures w14:val="none"/>
    </w:rPr>
  </w:style>
  <w:style w:type="paragraph" w:customStyle="1" w:styleId="tevilnatoka">
    <w:name w:val="Številčna točka"/>
    <w:basedOn w:val="Navaden"/>
    <w:link w:val="tevilnatokaZnak"/>
    <w:qFormat/>
    <w:rsid w:val="009C59EA"/>
    <w:pPr>
      <w:numPr>
        <w:numId w:val="2"/>
      </w:numPr>
      <w:spacing w:after="0" w:line="240" w:lineRule="auto"/>
      <w:jc w:val="both"/>
    </w:pPr>
    <w:rPr>
      <w:rFonts w:ascii="Arial" w:eastAsia="Times New Roman" w:hAnsi="Arial" w:cs="Times New Roman"/>
      <w:kern w:val="0"/>
      <w:lang w:eastAsia="sl-SI"/>
      <w14:ligatures w14:val="none"/>
    </w:rPr>
  </w:style>
  <w:style w:type="character" w:customStyle="1" w:styleId="AlineazatevilnotokoZnak">
    <w:name w:val="Alinea za številčno točko Znak"/>
    <w:basedOn w:val="rkovnatokazaodstavkomZnak"/>
    <w:link w:val="Alineazatevilnotoko"/>
    <w:rsid w:val="009C59EA"/>
    <w:rPr>
      <w:rFonts w:ascii="Arial" w:eastAsia="Times New Roman" w:hAnsi="Arial" w:cs="Arial"/>
      <w:kern w:val="0"/>
      <w:lang w:eastAsia="sl-SI"/>
      <w14:ligatures w14:val="none"/>
    </w:rPr>
  </w:style>
  <w:style w:type="paragraph" w:customStyle="1" w:styleId="rkovnatokazatevilnotoko">
    <w:name w:val="Črkovna točka za številčno točko"/>
    <w:link w:val="rkovnatokazatevilnotokoZnak"/>
    <w:qFormat/>
    <w:rsid w:val="009C59EA"/>
    <w:pPr>
      <w:numPr>
        <w:numId w:val="6"/>
      </w:numPr>
      <w:spacing w:after="0" w:line="240" w:lineRule="auto"/>
      <w:jc w:val="both"/>
    </w:pPr>
    <w:rPr>
      <w:rFonts w:ascii="Arial" w:eastAsia="Times New Roman" w:hAnsi="Arial" w:cs="Arial"/>
      <w:kern w:val="0"/>
      <w:lang w:eastAsia="sl-SI"/>
      <w14:ligatures w14:val="none"/>
    </w:rPr>
  </w:style>
  <w:style w:type="character" w:customStyle="1" w:styleId="tevilnatokaZnak">
    <w:name w:val="Številčna točka Znak"/>
    <w:basedOn w:val="OdstavekZnak"/>
    <w:link w:val="tevilnatoka"/>
    <w:rsid w:val="009C59EA"/>
    <w:rPr>
      <w:rFonts w:ascii="Arial" w:eastAsia="Times New Roman" w:hAnsi="Arial" w:cs="Times New Roman"/>
      <w:kern w:val="0"/>
      <w:lang w:eastAsia="sl-SI"/>
      <w14:ligatures w14:val="none"/>
    </w:rPr>
  </w:style>
  <w:style w:type="paragraph" w:customStyle="1" w:styleId="Alineazaodstavkom">
    <w:name w:val="Alinea za odstavkom"/>
    <w:basedOn w:val="Navaden"/>
    <w:link w:val="AlineazaodstavkomZnak"/>
    <w:qFormat/>
    <w:rsid w:val="009C59EA"/>
    <w:pPr>
      <w:spacing w:after="0" w:line="240" w:lineRule="auto"/>
      <w:jc w:val="both"/>
    </w:pPr>
    <w:rPr>
      <w:rFonts w:ascii="Arial" w:eastAsia="Times New Roman" w:hAnsi="Arial" w:cs="Arial"/>
      <w:kern w:val="0"/>
      <w:lang w:eastAsia="sl-SI"/>
      <w14:ligatures w14:val="none"/>
    </w:rPr>
  </w:style>
  <w:style w:type="character" w:customStyle="1" w:styleId="rkovnatokazatevilnotokoZnak">
    <w:name w:val="Črkovna točka za številčno točko Znak"/>
    <w:link w:val="rkovnatokazatevilnotoko"/>
    <w:rsid w:val="009C59EA"/>
    <w:rPr>
      <w:rFonts w:ascii="Arial" w:eastAsia="Times New Roman" w:hAnsi="Arial" w:cs="Arial"/>
      <w:kern w:val="0"/>
      <w:lang w:eastAsia="sl-SI"/>
      <w14:ligatures w14:val="none"/>
    </w:rPr>
  </w:style>
  <w:style w:type="paragraph" w:customStyle="1" w:styleId="tevilkanakoncupredpisa">
    <w:name w:val="Številka na koncu predpisa"/>
    <w:basedOn w:val="Datumsprejetja"/>
    <w:link w:val="tevilkanakoncupredpisaZnak"/>
    <w:qFormat/>
    <w:rsid w:val="009C59EA"/>
    <w:pPr>
      <w:spacing w:before="480"/>
    </w:pPr>
  </w:style>
  <w:style w:type="character" w:customStyle="1" w:styleId="AlineazaodstavkomZnak">
    <w:name w:val="Alinea za odstavkom Znak"/>
    <w:basedOn w:val="AlineazatevilnotokoZnak"/>
    <w:link w:val="Alineazaodstavkom"/>
    <w:rsid w:val="009C59EA"/>
    <w:rPr>
      <w:rFonts w:ascii="Arial" w:eastAsia="Times New Roman" w:hAnsi="Arial" w:cs="Arial"/>
      <w:kern w:val="0"/>
      <w:lang w:eastAsia="sl-SI"/>
      <w14:ligatures w14:val="none"/>
    </w:rPr>
  </w:style>
  <w:style w:type="paragraph" w:customStyle="1" w:styleId="Datumsprejetja">
    <w:name w:val="Datum sprejetja"/>
    <w:basedOn w:val="Navaden"/>
    <w:link w:val="DatumsprejetjaZnak"/>
    <w:qFormat/>
    <w:rsid w:val="009C59EA"/>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kern w:val="0"/>
      <w:lang w:eastAsia="sl-SI"/>
      <w14:ligatures w14:val="none"/>
    </w:rPr>
  </w:style>
  <w:style w:type="character" w:customStyle="1" w:styleId="tevilkanakoncupredpisaZnak">
    <w:name w:val="Številka na koncu predpisa Znak"/>
    <w:link w:val="tevilkanakoncupredpisa"/>
    <w:rsid w:val="009C59EA"/>
    <w:rPr>
      <w:rFonts w:ascii="Arial" w:eastAsia="Times New Roman" w:hAnsi="Arial" w:cs="Arial"/>
      <w:snapToGrid w:val="0"/>
      <w:color w:val="000000"/>
      <w:kern w:val="0"/>
      <w:lang w:eastAsia="sl-SI"/>
      <w14:ligatures w14:val="none"/>
    </w:rPr>
  </w:style>
  <w:style w:type="paragraph" w:customStyle="1" w:styleId="Podpisnik">
    <w:name w:val="Podpisnik"/>
    <w:basedOn w:val="Navaden"/>
    <w:link w:val="PodpisnikZnak"/>
    <w:qFormat/>
    <w:rsid w:val="009C59EA"/>
    <w:pPr>
      <w:overflowPunct w:val="0"/>
      <w:autoSpaceDE w:val="0"/>
      <w:autoSpaceDN w:val="0"/>
      <w:adjustRightInd w:val="0"/>
      <w:spacing w:after="0" w:line="240" w:lineRule="auto"/>
      <w:ind w:left="5670"/>
      <w:jc w:val="center"/>
      <w:textAlignment w:val="baseline"/>
    </w:pPr>
    <w:rPr>
      <w:rFonts w:ascii="Arial" w:eastAsia="Times New Roman" w:hAnsi="Arial" w:cs="Arial"/>
      <w:kern w:val="0"/>
      <w:lang w:eastAsia="sl-SI"/>
      <w14:ligatures w14:val="none"/>
    </w:rPr>
  </w:style>
  <w:style w:type="character" w:customStyle="1" w:styleId="DatumsprejetjaZnak">
    <w:name w:val="Datum sprejetja Znak"/>
    <w:link w:val="Datumsprejetja"/>
    <w:rsid w:val="009C59EA"/>
    <w:rPr>
      <w:rFonts w:ascii="Arial" w:eastAsia="Times New Roman" w:hAnsi="Arial" w:cs="Arial"/>
      <w:snapToGrid w:val="0"/>
      <w:color w:val="000000"/>
      <w:kern w:val="0"/>
      <w:lang w:eastAsia="sl-SI"/>
      <w14:ligatures w14:val="none"/>
    </w:rPr>
  </w:style>
  <w:style w:type="character" w:customStyle="1" w:styleId="PodpisnikZnak">
    <w:name w:val="Podpisnik Znak"/>
    <w:basedOn w:val="NazivpodpisnikaZnak"/>
    <w:link w:val="Podpisnik"/>
    <w:rsid w:val="009C59EA"/>
    <w:rPr>
      <w:rFonts w:ascii="Arial" w:eastAsia="Times New Roman" w:hAnsi="Arial" w:cs="Arial"/>
      <w:kern w:val="0"/>
      <w:lang w:eastAsia="sl-SI"/>
      <w14:ligatures w14:val="none"/>
    </w:rPr>
  </w:style>
  <w:style w:type="paragraph" w:customStyle="1" w:styleId="lennaslov">
    <w:name w:val="Člen_naslov"/>
    <w:basedOn w:val="len"/>
    <w:qFormat/>
    <w:rsid w:val="009C59EA"/>
    <w:pPr>
      <w:spacing w:before="0"/>
    </w:pPr>
  </w:style>
  <w:style w:type="character" w:customStyle="1" w:styleId="PravnapodlagaZnak">
    <w:name w:val="Pravna podlaga Znak"/>
    <w:basedOn w:val="OdstavekZnak"/>
    <w:link w:val="Pravnapodlaga"/>
    <w:rsid w:val="009C59EA"/>
    <w:rPr>
      <w:rFonts w:ascii="Arial" w:eastAsia="Times New Roman" w:hAnsi="Arial" w:cs="Arial"/>
      <w:kern w:val="0"/>
      <w:lang w:eastAsia="sl-SI"/>
      <w14:ligatures w14:val="none"/>
    </w:rPr>
  </w:style>
  <w:style w:type="paragraph" w:customStyle="1" w:styleId="Pododdelek">
    <w:name w:val="Pododdelek"/>
    <w:basedOn w:val="Navaden"/>
    <w:link w:val="PododdelekZnak"/>
    <w:qFormat/>
    <w:rsid w:val="009C59EA"/>
    <w:pPr>
      <w:tabs>
        <w:tab w:val="left" w:pos="540"/>
        <w:tab w:val="left" w:pos="900"/>
      </w:tabs>
      <w:overflowPunct w:val="0"/>
      <w:autoSpaceDE w:val="0"/>
      <w:autoSpaceDN w:val="0"/>
      <w:adjustRightInd w:val="0"/>
      <w:spacing w:before="480" w:after="0" w:line="240" w:lineRule="auto"/>
      <w:jc w:val="center"/>
      <w:textAlignment w:val="baseline"/>
    </w:pPr>
    <w:rPr>
      <w:rFonts w:ascii="Arial" w:eastAsia="Times New Roman" w:hAnsi="Arial" w:cs="Arial"/>
      <w:kern w:val="0"/>
      <w:lang w:eastAsia="sl-SI"/>
      <w14:ligatures w14:val="none"/>
    </w:rPr>
  </w:style>
  <w:style w:type="character" w:customStyle="1" w:styleId="Komentar-sklic">
    <w:name w:val="Komentar - sklic"/>
    <w:semiHidden/>
    <w:locked/>
    <w:rsid w:val="009C59EA"/>
    <w:rPr>
      <w:sz w:val="16"/>
      <w:szCs w:val="16"/>
    </w:rPr>
  </w:style>
  <w:style w:type="character" w:customStyle="1" w:styleId="PododdelekZnak">
    <w:name w:val="Pododdelek Znak"/>
    <w:link w:val="Pododdelek"/>
    <w:rsid w:val="009C59EA"/>
    <w:rPr>
      <w:rFonts w:ascii="Arial" w:eastAsia="Times New Roman" w:hAnsi="Arial" w:cs="Arial"/>
      <w:kern w:val="0"/>
      <w:lang w:eastAsia="sl-SI"/>
      <w14:ligatures w14:val="none"/>
    </w:rPr>
  </w:style>
  <w:style w:type="paragraph" w:customStyle="1" w:styleId="EVA">
    <w:name w:val="EVA"/>
    <w:basedOn w:val="Navaden"/>
    <w:link w:val="EVAZnak"/>
    <w:qFormat/>
    <w:rsid w:val="009C59EA"/>
    <w:pPr>
      <w:overflowPunct w:val="0"/>
      <w:autoSpaceDE w:val="0"/>
      <w:autoSpaceDN w:val="0"/>
      <w:adjustRightInd w:val="0"/>
      <w:spacing w:after="0" w:line="240" w:lineRule="auto"/>
      <w:jc w:val="both"/>
      <w:textAlignment w:val="baseline"/>
    </w:pPr>
    <w:rPr>
      <w:rFonts w:ascii="Arial" w:eastAsia="Times New Roman" w:hAnsi="Arial" w:cs="Arial"/>
      <w:kern w:val="0"/>
      <w:lang w:eastAsia="sl-SI"/>
      <w14:ligatures w14:val="none"/>
    </w:rPr>
  </w:style>
  <w:style w:type="paragraph" w:styleId="Navadensplet">
    <w:name w:val="Normal (Web)"/>
    <w:basedOn w:val="Navaden"/>
    <w:uiPriority w:val="99"/>
    <w:semiHidden/>
    <w:unhideWhenUsed/>
    <w:rsid w:val="009C59EA"/>
    <w:pPr>
      <w:spacing w:after="161" w:line="240" w:lineRule="auto"/>
      <w:jc w:val="both"/>
    </w:pPr>
    <w:rPr>
      <w:rFonts w:ascii="Times New Roman" w:eastAsia="Times New Roman" w:hAnsi="Times New Roman" w:cs="Times New Roman"/>
      <w:color w:val="333333"/>
      <w:kern w:val="0"/>
      <w:sz w:val="14"/>
      <w:szCs w:val="14"/>
      <w:lang w:eastAsia="sl-SI"/>
      <w14:ligatures w14:val="none"/>
    </w:rPr>
  </w:style>
  <w:style w:type="character" w:customStyle="1" w:styleId="EVAZnak">
    <w:name w:val="EVA Znak"/>
    <w:link w:val="EVA"/>
    <w:rsid w:val="009C59EA"/>
    <w:rPr>
      <w:rFonts w:ascii="Arial" w:eastAsia="Times New Roman" w:hAnsi="Arial" w:cs="Arial"/>
      <w:kern w:val="0"/>
      <w:lang w:eastAsia="sl-SI"/>
      <w14:ligatures w14:val="none"/>
    </w:rPr>
  </w:style>
  <w:style w:type="paragraph" w:customStyle="1" w:styleId="Komentar-besedilo">
    <w:name w:val="Komentar - besedilo"/>
    <w:basedOn w:val="Navaden"/>
    <w:link w:val="Komentar-besediloZnak"/>
    <w:semiHidden/>
    <w:locked/>
    <w:rsid w:val="009C59EA"/>
    <w:pPr>
      <w:spacing w:after="0" w:line="240" w:lineRule="auto"/>
      <w:jc w:val="both"/>
    </w:pPr>
    <w:rPr>
      <w:rFonts w:ascii="Arial" w:eastAsia="Times New Roman" w:hAnsi="Arial" w:cs="Times New Roman"/>
      <w:kern w:val="0"/>
      <w:sz w:val="20"/>
      <w:szCs w:val="20"/>
      <w14:ligatures w14:val="none"/>
    </w:rPr>
  </w:style>
  <w:style w:type="character" w:customStyle="1" w:styleId="Komentar-besediloZnak">
    <w:name w:val="Komentar - besedilo Znak"/>
    <w:link w:val="Komentar-besedilo"/>
    <w:semiHidden/>
    <w:rsid w:val="009C59EA"/>
    <w:rPr>
      <w:rFonts w:ascii="Arial" w:eastAsia="Times New Roman" w:hAnsi="Arial" w:cs="Times New Roman"/>
      <w:kern w:val="0"/>
      <w:sz w:val="20"/>
      <w:szCs w:val="20"/>
      <w14:ligatures w14:val="none"/>
    </w:rPr>
  </w:style>
  <w:style w:type="paragraph" w:customStyle="1" w:styleId="Imeorgana">
    <w:name w:val="Ime organa"/>
    <w:basedOn w:val="Navaden"/>
    <w:link w:val="ImeorganaZnak"/>
    <w:qFormat/>
    <w:rsid w:val="009C59EA"/>
    <w:pPr>
      <w:overflowPunct w:val="0"/>
      <w:autoSpaceDE w:val="0"/>
      <w:autoSpaceDN w:val="0"/>
      <w:adjustRightInd w:val="0"/>
      <w:spacing w:before="480" w:after="0" w:line="240" w:lineRule="auto"/>
      <w:ind w:left="5670"/>
      <w:jc w:val="center"/>
      <w:textAlignment w:val="baseline"/>
    </w:pPr>
    <w:rPr>
      <w:rFonts w:ascii="Arial" w:eastAsia="Times New Roman" w:hAnsi="Arial" w:cs="Arial"/>
      <w:kern w:val="0"/>
      <w:lang w:eastAsia="sl-SI"/>
      <w14:ligatures w14:val="none"/>
    </w:rPr>
  </w:style>
  <w:style w:type="character" w:customStyle="1" w:styleId="highlight">
    <w:name w:val="highlight"/>
    <w:basedOn w:val="Privzetapisavaodstavka"/>
    <w:rsid w:val="009C59EA"/>
  </w:style>
  <w:style w:type="paragraph" w:styleId="Pripombabesedilo">
    <w:name w:val="annotation text"/>
    <w:basedOn w:val="Navaden"/>
    <w:link w:val="PripombabesediloZnak"/>
    <w:uiPriority w:val="99"/>
    <w:unhideWhenUsed/>
    <w:rsid w:val="009C59EA"/>
    <w:pPr>
      <w:spacing w:line="240" w:lineRule="auto"/>
    </w:pPr>
    <w:rPr>
      <w:sz w:val="20"/>
      <w:szCs w:val="20"/>
    </w:rPr>
  </w:style>
  <w:style w:type="character" w:customStyle="1" w:styleId="PripombabesediloZnak">
    <w:name w:val="Pripomba – besedilo Znak"/>
    <w:basedOn w:val="Privzetapisavaodstavka"/>
    <w:link w:val="Pripombabesedilo"/>
    <w:uiPriority w:val="99"/>
    <w:rsid w:val="009C59EA"/>
    <w:rPr>
      <w:sz w:val="20"/>
      <w:szCs w:val="20"/>
    </w:rPr>
  </w:style>
  <w:style w:type="paragraph" w:styleId="Zadevapripombe">
    <w:name w:val="annotation subject"/>
    <w:basedOn w:val="Komentar-besedilo"/>
    <w:next w:val="Komentar-besedilo"/>
    <w:link w:val="ZadevapripombeZnak"/>
    <w:uiPriority w:val="99"/>
    <w:semiHidden/>
    <w:unhideWhenUsed/>
    <w:rsid w:val="009C59EA"/>
    <w:pPr>
      <w:overflowPunct w:val="0"/>
      <w:autoSpaceDE w:val="0"/>
      <w:autoSpaceDN w:val="0"/>
      <w:adjustRightInd w:val="0"/>
      <w:textAlignment w:val="baseline"/>
    </w:pPr>
    <w:rPr>
      <w:b/>
      <w:bCs/>
      <w:lang w:eastAsia="sl-SI"/>
    </w:rPr>
  </w:style>
  <w:style w:type="character" w:customStyle="1" w:styleId="ZadevapripombeZnak">
    <w:name w:val="Zadeva pripombe Znak"/>
    <w:basedOn w:val="PripombabesediloZnak"/>
    <w:link w:val="Zadevapripombe"/>
    <w:uiPriority w:val="99"/>
    <w:semiHidden/>
    <w:rsid w:val="009C59EA"/>
    <w:rPr>
      <w:rFonts w:ascii="Arial" w:eastAsia="Times New Roman" w:hAnsi="Arial" w:cs="Times New Roman"/>
      <w:b/>
      <w:bCs/>
      <w:kern w:val="0"/>
      <w:sz w:val="20"/>
      <w:szCs w:val="20"/>
      <w:lang w:eastAsia="sl-SI"/>
      <w14:ligatures w14:val="none"/>
    </w:rPr>
  </w:style>
  <w:style w:type="paragraph" w:customStyle="1" w:styleId="Opozorilo">
    <w:name w:val="Opozorilo"/>
    <w:basedOn w:val="Navaden"/>
    <w:link w:val="OpozoriloZnak"/>
    <w:qFormat/>
    <w:rsid w:val="009C59EA"/>
    <w:pPr>
      <w:overflowPunct w:val="0"/>
      <w:autoSpaceDE w:val="0"/>
      <w:autoSpaceDN w:val="0"/>
      <w:adjustRightInd w:val="0"/>
      <w:spacing w:before="480" w:after="0" w:line="240" w:lineRule="auto"/>
      <w:jc w:val="both"/>
      <w:textAlignment w:val="baseline"/>
    </w:pPr>
    <w:rPr>
      <w:rFonts w:ascii="Arial" w:eastAsia="Times New Roman" w:hAnsi="Arial" w:cs="Arial"/>
      <w:color w:val="808080"/>
      <w:kern w:val="0"/>
      <w:lang w:eastAsia="sl-SI"/>
      <w14:ligatures w14:val="none"/>
    </w:rPr>
  </w:style>
  <w:style w:type="character" w:customStyle="1" w:styleId="OpozoriloZnak">
    <w:name w:val="Opozorilo Znak"/>
    <w:link w:val="Opozorilo"/>
    <w:rsid w:val="009C59EA"/>
    <w:rPr>
      <w:rFonts w:ascii="Arial" w:eastAsia="Times New Roman" w:hAnsi="Arial" w:cs="Arial"/>
      <w:color w:val="808080"/>
      <w:kern w:val="0"/>
      <w:lang w:eastAsia="sl-SI"/>
      <w14:ligatures w14:val="none"/>
    </w:rPr>
  </w:style>
  <w:style w:type="paragraph" w:customStyle="1" w:styleId="lennovele">
    <w:name w:val="Člen_novele"/>
    <w:basedOn w:val="len"/>
    <w:link w:val="lennoveleZnak"/>
    <w:qFormat/>
    <w:rsid w:val="009C59EA"/>
    <w:rPr>
      <w:b w:val="0"/>
    </w:rPr>
  </w:style>
  <w:style w:type="paragraph" w:customStyle="1" w:styleId="Priloga">
    <w:name w:val="Priloga"/>
    <w:basedOn w:val="Navaden"/>
    <w:link w:val="PrilogaZnak"/>
    <w:qFormat/>
    <w:rsid w:val="009C59EA"/>
    <w:pPr>
      <w:overflowPunct w:val="0"/>
      <w:autoSpaceDE w:val="0"/>
      <w:autoSpaceDN w:val="0"/>
      <w:adjustRightInd w:val="0"/>
      <w:spacing w:before="380" w:after="60" w:line="200" w:lineRule="exact"/>
      <w:jc w:val="both"/>
      <w:textAlignment w:val="baseline"/>
    </w:pPr>
    <w:rPr>
      <w:rFonts w:ascii="Arial" w:eastAsia="Times New Roman" w:hAnsi="Arial" w:cs="Arial"/>
      <w:kern w:val="0"/>
      <w:szCs w:val="17"/>
      <w:lang w:eastAsia="sl-SI"/>
      <w14:ligatures w14:val="none"/>
    </w:rPr>
  </w:style>
  <w:style w:type="character" w:customStyle="1" w:styleId="lennoveleZnak">
    <w:name w:val="Člen_novele Znak"/>
    <w:basedOn w:val="lenZnak"/>
    <w:link w:val="lennovele"/>
    <w:rsid w:val="009C59EA"/>
    <w:rPr>
      <w:rFonts w:ascii="Arial" w:eastAsia="Times New Roman" w:hAnsi="Arial" w:cs="Arial"/>
      <w:b w:val="0"/>
      <w:kern w:val="0"/>
      <w:lang w:eastAsia="sl-SI"/>
      <w14:ligatures w14:val="none"/>
    </w:rPr>
  </w:style>
  <w:style w:type="character" w:customStyle="1" w:styleId="PrilogaZnak">
    <w:name w:val="Priloga Znak"/>
    <w:link w:val="Priloga"/>
    <w:rsid w:val="009C59EA"/>
    <w:rPr>
      <w:rFonts w:ascii="Arial" w:eastAsia="Times New Roman" w:hAnsi="Arial" w:cs="Arial"/>
      <w:kern w:val="0"/>
      <w:szCs w:val="17"/>
      <w:lang w:eastAsia="sl-SI"/>
      <w14:ligatures w14:val="none"/>
    </w:rPr>
  </w:style>
  <w:style w:type="paragraph" w:customStyle="1" w:styleId="rta">
    <w:name w:val="Črta"/>
    <w:basedOn w:val="Navaden"/>
    <w:link w:val="rtaZnak"/>
    <w:qFormat/>
    <w:rsid w:val="009C59EA"/>
    <w:pPr>
      <w:overflowPunct w:val="0"/>
      <w:autoSpaceDE w:val="0"/>
      <w:autoSpaceDN w:val="0"/>
      <w:adjustRightInd w:val="0"/>
      <w:spacing w:before="360" w:after="0" w:line="240" w:lineRule="auto"/>
      <w:jc w:val="center"/>
      <w:textAlignment w:val="baseline"/>
    </w:pPr>
    <w:rPr>
      <w:rFonts w:ascii="Arial" w:eastAsia="Times New Roman" w:hAnsi="Arial" w:cs="Arial"/>
      <w:kern w:val="0"/>
      <w:lang w:eastAsia="sl-SI"/>
      <w14:ligatures w14:val="none"/>
    </w:rPr>
  </w:style>
  <w:style w:type="paragraph" w:customStyle="1" w:styleId="NPB">
    <w:name w:val="NPB"/>
    <w:basedOn w:val="Vrstapredpisa"/>
    <w:qFormat/>
    <w:rsid w:val="009C59EA"/>
    <w:rPr>
      <w:spacing w:val="0"/>
    </w:rPr>
  </w:style>
  <w:style w:type="character" w:customStyle="1" w:styleId="rtaZnak">
    <w:name w:val="Črta Znak"/>
    <w:link w:val="rta"/>
    <w:rsid w:val="009C59EA"/>
    <w:rPr>
      <w:rFonts w:ascii="Arial" w:eastAsia="Times New Roman" w:hAnsi="Arial" w:cs="Arial"/>
      <w:kern w:val="0"/>
      <w:lang w:eastAsia="sl-SI"/>
      <w14:ligatures w14:val="none"/>
    </w:rPr>
  </w:style>
  <w:style w:type="paragraph" w:customStyle="1" w:styleId="Zamaknjenadolobaprvinivo">
    <w:name w:val="Zamaknjena določba_prvi nivo"/>
    <w:basedOn w:val="Alineazaodstavkom"/>
    <w:link w:val="ZamaknjenadolobaprvinivoZnak"/>
    <w:qFormat/>
    <w:rsid w:val="009C59EA"/>
  </w:style>
  <w:style w:type="paragraph" w:customStyle="1" w:styleId="Zamaknjenadolobadruginivo">
    <w:name w:val="Zamaknjena določba_drugi nivo"/>
    <w:basedOn w:val="rkovnatokazatevilnotoko"/>
    <w:link w:val="ZamaknjenadolobadruginivoZnak"/>
    <w:qFormat/>
    <w:rsid w:val="009C59EA"/>
    <w:pPr>
      <w:numPr>
        <w:numId w:val="0"/>
      </w:numPr>
      <w:ind w:left="425"/>
    </w:pPr>
  </w:style>
  <w:style w:type="character" w:customStyle="1" w:styleId="ZamaknjenadolobaprvinivoZnak">
    <w:name w:val="Zamaknjena določba_prvi nivo Znak"/>
    <w:basedOn w:val="OdstavekZnak"/>
    <w:link w:val="Zamaknjenadolobaprvinivo"/>
    <w:rsid w:val="009C59EA"/>
    <w:rPr>
      <w:rFonts w:ascii="Arial" w:eastAsia="Times New Roman" w:hAnsi="Arial" w:cs="Arial"/>
      <w:kern w:val="0"/>
      <w:lang w:eastAsia="sl-SI"/>
      <w14:ligatures w14:val="none"/>
    </w:rPr>
  </w:style>
  <w:style w:type="character" w:customStyle="1" w:styleId="ZamaknjenadolobadruginivoZnak">
    <w:name w:val="Zamaknjena določba_drugi nivo Znak"/>
    <w:link w:val="Zamaknjenadolobadruginivo"/>
    <w:rsid w:val="009C59EA"/>
    <w:rPr>
      <w:rFonts w:ascii="Arial" w:eastAsia="Times New Roman" w:hAnsi="Arial" w:cs="Arial"/>
      <w:kern w:val="0"/>
      <w:lang w:eastAsia="sl-SI"/>
      <w14:ligatures w14:val="none"/>
    </w:rPr>
  </w:style>
  <w:style w:type="paragraph" w:customStyle="1" w:styleId="Alineazapodtoko">
    <w:name w:val="Alinea za podtočko"/>
    <w:basedOn w:val="Alineazaodstavkom"/>
    <w:link w:val="AlineazapodtokoZnak"/>
    <w:qFormat/>
    <w:rsid w:val="009C59EA"/>
    <w:pPr>
      <w:tabs>
        <w:tab w:val="left" w:pos="794"/>
      </w:tabs>
      <w:ind w:left="794" w:hanging="227"/>
    </w:pPr>
  </w:style>
  <w:style w:type="paragraph" w:customStyle="1" w:styleId="Zamakanjenadolobatretjinivo">
    <w:name w:val="Zamakanjena določba_tretji nivo"/>
    <w:basedOn w:val="Zamaknjenadolobadruginivo"/>
    <w:link w:val="ZamakanjenadolobatretjinivoZnak"/>
    <w:qFormat/>
    <w:rsid w:val="009C59EA"/>
    <w:pPr>
      <w:ind w:left="993"/>
    </w:pPr>
  </w:style>
  <w:style w:type="character" w:customStyle="1" w:styleId="AlineazapodtokoZnak">
    <w:name w:val="Alinea za podtočko Znak"/>
    <w:link w:val="Alineazapodtoko"/>
    <w:rsid w:val="009C59EA"/>
    <w:rPr>
      <w:rFonts w:ascii="Arial" w:eastAsia="Times New Roman" w:hAnsi="Arial" w:cs="Arial"/>
      <w:kern w:val="0"/>
      <w:lang w:eastAsia="sl-SI"/>
      <w14:ligatures w14:val="none"/>
    </w:rPr>
  </w:style>
  <w:style w:type="numbering" w:customStyle="1" w:styleId="Alinejazaodstavkom">
    <w:name w:val="Alineja za odstavkom"/>
    <w:uiPriority w:val="99"/>
    <w:rsid w:val="009C59EA"/>
    <w:pPr>
      <w:numPr>
        <w:numId w:val="1"/>
      </w:numPr>
    </w:pPr>
  </w:style>
  <w:style w:type="character" w:customStyle="1" w:styleId="ZamakanjenadolobatretjinivoZnak">
    <w:name w:val="Zamakanjena določba_tretji nivo Znak"/>
    <w:basedOn w:val="ZamaknjenadolobadruginivoZnak"/>
    <w:link w:val="Zamakanjenadolobatretjinivo"/>
    <w:rsid w:val="009C59EA"/>
    <w:rPr>
      <w:rFonts w:ascii="Arial" w:eastAsia="Times New Roman" w:hAnsi="Arial" w:cs="Arial"/>
      <w:kern w:val="0"/>
      <w:lang w:eastAsia="sl-SI"/>
      <w14:ligatures w14:val="none"/>
    </w:rPr>
  </w:style>
  <w:style w:type="character" w:customStyle="1" w:styleId="ImeorganaZnak">
    <w:name w:val="Ime organa Znak"/>
    <w:link w:val="Imeorgana"/>
    <w:rsid w:val="009C59EA"/>
    <w:rPr>
      <w:rFonts w:ascii="Arial" w:eastAsia="Times New Roman" w:hAnsi="Arial" w:cs="Arial"/>
      <w:kern w:val="0"/>
      <w:lang w:eastAsia="sl-SI"/>
      <w14:ligatures w14:val="none"/>
    </w:rPr>
  </w:style>
  <w:style w:type="paragraph" w:customStyle="1" w:styleId="rkovnatokazaodstavkoma">
    <w:name w:val="Črkovna točka za odstavkom (a)"/>
    <w:link w:val="rkovnatokazaodstavkomaZnak"/>
    <w:qFormat/>
    <w:rsid w:val="009C59EA"/>
    <w:pPr>
      <w:numPr>
        <w:numId w:val="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2">
    <w:name w:val="Črkovna točka za odstavkom A."/>
    <w:basedOn w:val="Navaden"/>
    <w:rsid w:val="009C59EA"/>
    <w:pPr>
      <w:numPr>
        <w:numId w:val="4"/>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character" w:customStyle="1" w:styleId="rkovnatokazaodstavkomaZnak">
    <w:name w:val="Črkovna točka za odstavkom (a) Znak"/>
    <w:link w:val="rkovnatokazaodstavkoma"/>
    <w:rsid w:val="009C59EA"/>
    <w:rPr>
      <w:rFonts w:ascii="Arial" w:eastAsia="Times New Roman" w:hAnsi="Arial" w:cs="Times New Roman"/>
      <w:kern w:val="0"/>
      <w:szCs w:val="16"/>
      <w:lang w:eastAsia="sl-SI"/>
      <w14:ligatures w14:val="none"/>
    </w:rPr>
  </w:style>
  <w:style w:type="character" w:styleId="Hiperpovezava">
    <w:name w:val="Hyperlink"/>
    <w:unhideWhenUsed/>
    <w:rsid w:val="009C59EA"/>
    <w:rPr>
      <w:b/>
      <w:color w:val="0000FF"/>
      <w:u w:val="single"/>
    </w:rPr>
  </w:style>
  <w:style w:type="paragraph" w:customStyle="1" w:styleId="lennaslovnovele">
    <w:name w:val="Člen naslov novele"/>
    <w:basedOn w:val="lennaslov"/>
    <w:rsid w:val="009C59EA"/>
    <w:rPr>
      <w:b w:val="0"/>
    </w:rPr>
  </w:style>
  <w:style w:type="paragraph" w:customStyle="1" w:styleId="rkovnatokazaodstavkoma1">
    <w:name w:val="Črkovna točka za odstavkom a."/>
    <w:rsid w:val="009C59EA"/>
    <w:pPr>
      <w:numPr>
        <w:numId w:val="9"/>
      </w:numPr>
      <w:spacing w:after="0" w:line="240" w:lineRule="auto"/>
      <w:jc w:val="both"/>
    </w:pPr>
    <w:rPr>
      <w:rFonts w:ascii="Arial" w:eastAsia="Times New Roman" w:hAnsi="Arial" w:cs="Arial"/>
      <w:kern w:val="0"/>
      <w:lang w:eastAsia="sl-SI"/>
      <w14:ligatures w14:val="none"/>
    </w:rPr>
  </w:style>
  <w:style w:type="paragraph" w:customStyle="1" w:styleId="rkovnatokazatevilnotokoa">
    <w:name w:val="Črkovna točka za številčno točko a."/>
    <w:rsid w:val="009C59EA"/>
    <w:pPr>
      <w:numPr>
        <w:numId w:val="7"/>
      </w:numPr>
      <w:tabs>
        <w:tab w:val="left" w:pos="782"/>
      </w:tabs>
      <w:spacing w:after="0" w:line="240" w:lineRule="auto"/>
      <w:ind w:left="782" w:hanging="357"/>
      <w:jc w:val="both"/>
    </w:pPr>
    <w:rPr>
      <w:rFonts w:ascii="Arial" w:eastAsia="Times New Roman" w:hAnsi="Arial" w:cs="Times New Roman"/>
      <w:kern w:val="0"/>
      <w:szCs w:val="16"/>
      <w:lang w:eastAsia="sl-SI"/>
      <w14:ligatures w14:val="none"/>
    </w:rPr>
  </w:style>
  <w:style w:type="paragraph" w:customStyle="1" w:styleId="Rimskatevilnatoka">
    <w:name w:val="Rimska številčna točka"/>
    <w:basedOn w:val="Navaden"/>
    <w:rsid w:val="009C59EA"/>
    <w:pPr>
      <w:numPr>
        <w:numId w:val="8"/>
      </w:numPr>
      <w:overflowPunct w:val="0"/>
      <w:autoSpaceDE w:val="0"/>
      <w:autoSpaceDN w:val="0"/>
      <w:adjustRightInd w:val="0"/>
      <w:spacing w:after="0" w:line="240" w:lineRule="auto"/>
      <w:jc w:val="both"/>
      <w:textAlignment w:val="baseline"/>
    </w:pPr>
    <w:rPr>
      <w:rFonts w:ascii="Arial" w:eastAsia="Times New Roman" w:hAnsi="Arial" w:cs="Times New Roman"/>
      <w:kern w:val="0"/>
      <w:szCs w:val="16"/>
      <w:lang w:eastAsia="sl-SI"/>
      <w14:ligatures w14:val="none"/>
    </w:rPr>
  </w:style>
  <w:style w:type="paragraph" w:customStyle="1" w:styleId="rkovnatokazaodstavkomi">
    <w:name w:val="Črkovna točka za odstavkom (i)"/>
    <w:basedOn w:val="Alineazaodstavkom"/>
    <w:link w:val="rkovnatokazaodstavkomiZnak"/>
    <w:rsid w:val="009C59EA"/>
    <w:pPr>
      <w:numPr>
        <w:numId w:val="12"/>
      </w:numPr>
    </w:pPr>
  </w:style>
  <w:style w:type="paragraph" w:customStyle="1" w:styleId="tevilnatoka11Nova">
    <w:name w:val="Številčna točka 1.1 Nova"/>
    <w:basedOn w:val="tevilnatoka"/>
    <w:link w:val="tevilnatoka11NovaZnak"/>
    <w:qFormat/>
    <w:rsid w:val="009C59EA"/>
    <w:pPr>
      <w:numPr>
        <w:ilvl w:val="1"/>
      </w:numPr>
    </w:pPr>
  </w:style>
  <w:style w:type="character" w:customStyle="1" w:styleId="Neuvrsceno">
    <w:name w:val="Neuvrsceno"/>
    <w:uiPriority w:val="1"/>
    <w:rsid w:val="009C59EA"/>
    <w:rPr>
      <w:bdr w:val="none" w:sz="0" w:space="0" w:color="auto"/>
      <w:shd w:val="clear" w:color="auto" w:fill="FFFF00"/>
    </w:rPr>
  </w:style>
  <w:style w:type="character" w:customStyle="1" w:styleId="tevilnatoka11NovaZnak">
    <w:name w:val="Številčna točka 1.1 Nova Znak"/>
    <w:basedOn w:val="tevilnatokaZnak"/>
    <w:link w:val="tevilnatoka11Nova"/>
    <w:rsid w:val="009C59EA"/>
    <w:rPr>
      <w:rFonts w:ascii="Arial" w:eastAsia="Times New Roman" w:hAnsi="Arial" w:cs="Times New Roman"/>
      <w:kern w:val="0"/>
      <w:lang w:eastAsia="sl-SI"/>
      <w14:ligatures w14:val="none"/>
    </w:rPr>
  </w:style>
  <w:style w:type="paragraph" w:customStyle="1" w:styleId="rkovnatokazatevilnotokoi">
    <w:name w:val="Črkovna točka za številčno točko (i)"/>
    <w:rsid w:val="009C59EA"/>
    <w:pPr>
      <w:numPr>
        <w:numId w:val="11"/>
      </w:numPr>
      <w:spacing w:after="0" w:line="240" w:lineRule="auto"/>
    </w:pPr>
    <w:rPr>
      <w:rFonts w:ascii="Arial" w:eastAsia="Times New Roman" w:hAnsi="Arial" w:cs="Arial"/>
      <w:kern w:val="0"/>
      <w:lang w:eastAsia="sl-SI"/>
      <w14:ligatures w14:val="none"/>
    </w:rPr>
  </w:style>
  <w:style w:type="character" w:customStyle="1" w:styleId="rkovnatokazaodstavkomiZnak">
    <w:name w:val="Črkovna točka za odstavkom (i) Znak"/>
    <w:basedOn w:val="AlineazaodstavkomZnak"/>
    <w:link w:val="rkovnatokazaodstavkomi"/>
    <w:rsid w:val="009C59EA"/>
    <w:rPr>
      <w:rFonts w:ascii="Arial" w:eastAsia="Times New Roman" w:hAnsi="Arial" w:cs="Arial"/>
      <w:kern w:val="0"/>
      <w:lang w:eastAsia="sl-SI"/>
      <w14:ligatures w14:val="none"/>
    </w:rPr>
  </w:style>
  <w:style w:type="paragraph" w:customStyle="1" w:styleId="rkovnatokazaodstavkomA0">
    <w:name w:val="Črkovna točka za odstavkom (A)"/>
    <w:link w:val="rkovnatokazaodstavkomAZnak0"/>
    <w:qFormat/>
    <w:rsid w:val="009C59EA"/>
    <w:pPr>
      <w:numPr>
        <w:numId w:val="13"/>
      </w:numPr>
      <w:spacing w:after="0" w:line="240" w:lineRule="auto"/>
      <w:jc w:val="both"/>
    </w:pPr>
    <w:rPr>
      <w:rFonts w:ascii="Arial" w:eastAsia="Times New Roman" w:hAnsi="Arial" w:cs="Times New Roman"/>
      <w:kern w:val="0"/>
      <w:szCs w:val="16"/>
      <w:lang w:eastAsia="sl-SI"/>
      <w14:ligatures w14:val="none"/>
    </w:rPr>
  </w:style>
  <w:style w:type="paragraph" w:customStyle="1" w:styleId="rkovnatokazaodstavkomA3">
    <w:name w:val="Črkovna točka za odstavkom A)"/>
    <w:link w:val="rkovnatokazaodstavkomAZnak1"/>
    <w:qFormat/>
    <w:rsid w:val="009C59EA"/>
    <w:pPr>
      <w:numPr>
        <w:numId w:val="14"/>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0">
    <w:name w:val="Črkovna točka za odstavkom (A) Znak"/>
    <w:link w:val="rkovnatokazaodstavkomA0"/>
    <w:rsid w:val="009C59EA"/>
    <w:rPr>
      <w:rFonts w:ascii="Arial" w:eastAsia="Times New Roman" w:hAnsi="Arial" w:cs="Times New Roman"/>
      <w:kern w:val="0"/>
      <w:szCs w:val="16"/>
      <w:lang w:eastAsia="sl-SI"/>
      <w14:ligatures w14:val="none"/>
    </w:rPr>
  </w:style>
  <w:style w:type="paragraph" w:customStyle="1" w:styleId="rkovnatokazatevilnotokoA1">
    <w:name w:val="Črkovna točka za številčno točko (A)"/>
    <w:link w:val="rkovnatokazatevilnotokoAZnak"/>
    <w:qFormat/>
    <w:rsid w:val="009C59EA"/>
    <w:pPr>
      <w:numPr>
        <w:numId w:val="15"/>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odstavkomAZnak1">
    <w:name w:val="Črkovna točka za odstavkom A) Znak"/>
    <w:link w:val="rkovnatokazaodstavkomA3"/>
    <w:rsid w:val="009C59EA"/>
    <w:rPr>
      <w:rFonts w:ascii="Arial" w:eastAsia="Times New Roman" w:hAnsi="Arial" w:cs="Times New Roman"/>
      <w:kern w:val="0"/>
      <w:szCs w:val="16"/>
      <w:lang w:eastAsia="sl-SI"/>
      <w14:ligatures w14:val="none"/>
    </w:rPr>
  </w:style>
  <w:style w:type="paragraph" w:customStyle="1" w:styleId="rkovnatokazatevilnotokoA0">
    <w:name w:val="Črkovna točka za številčno točko A)"/>
    <w:link w:val="rkovnatokazatevilnotokoAZnak0"/>
    <w:qFormat/>
    <w:rsid w:val="009C59EA"/>
    <w:pPr>
      <w:numPr>
        <w:numId w:val="16"/>
      </w:numPr>
      <w:spacing w:after="0" w:line="240" w:lineRule="auto"/>
      <w:jc w:val="both"/>
    </w:pPr>
    <w:rPr>
      <w:rFonts w:ascii="Arial" w:eastAsia="Times New Roman" w:hAnsi="Arial" w:cs="Times New Roman"/>
      <w:kern w:val="0"/>
      <w:szCs w:val="16"/>
      <w:lang w:eastAsia="sl-SI"/>
      <w14:ligatures w14:val="none"/>
    </w:rPr>
  </w:style>
  <w:style w:type="character" w:customStyle="1" w:styleId="rkovnatokazatevilnotokoAZnak">
    <w:name w:val="Črkovna točka za številčno točko (A) Znak"/>
    <w:link w:val="rkovnatokazatevilnotokoA1"/>
    <w:rsid w:val="009C59EA"/>
    <w:rPr>
      <w:rFonts w:ascii="Arial" w:eastAsia="Times New Roman" w:hAnsi="Arial" w:cs="Times New Roman"/>
      <w:kern w:val="0"/>
      <w:szCs w:val="16"/>
      <w:lang w:eastAsia="sl-SI"/>
      <w14:ligatures w14:val="none"/>
    </w:rPr>
  </w:style>
  <w:style w:type="paragraph" w:customStyle="1" w:styleId="Slikanasredino">
    <w:name w:val="Slika_na sredino"/>
    <w:basedOn w:val="Navaden"/>
    <w:qFormat/>
    <w:rsid w:val="009C59EA"/>
    <w:pPr>
      <w:overflowPunct w:val="0"/>
      <w:autoSpaceDE w:val="0"/>
      <w:autoSpaceDN w:val="0"/>
      <w:adjustRightInd w:val="0"/>
      <w:spacing w:before="400" w:after="400" w:line="240" w:lineRule="auto"/>
      <w:jc w:val="center"/>
      <w:textAlignment w:val="baseline"/>
    </w:pPr>
    <w:rPr>
      <w:rFonts w:ascii="Arial" w:eastAsia="Times New Roman" w:hAnsi="Arial" w:cs="Times New Roman"/>
      <w:kern w:val="0"/>
      <w:szCs w:val="16"/>
      <w:lang w:eastAsia="sl-SI"/>
      <w14:ligatures w14:val="none"/>
    </w:rPr>
  </w:style>
  <w:style w:type="character" w:customStyle="1" w:styleId="rkovnatokazatevilnotokoAZnak0">
    <w:name w:val="Črkovna točka za številčno točko A) Znak"/>
    <w:link w:val="rkovnatokazatevilnotokoA0"/>
    <w:rsid w:val="009C59EA"/>
    <w:rPr>
      <w:rFonts w:ascii="Arial" w:eastAsia="Times New Roman" w:hAnsi="Arial" w:cs="Times New Roman"/>
      <w:kern w:val="0"/>
      <w:szCs w:val="16"/>
      <w:lang w:eastAsia="sl-SI"/>
      <w14:ligatures w14:val="none"/>
    </w:rPr>
  </w:style>
  <w:style w:type="character" w:styleId="SledenaHiperpovezava">
    <w:name w:val="FollowedHyperlink"/>
    <w:uiPriority w:val="99"/>
    <w:semiHidden/>
    <w:unhideWhenUsed/>
    <w:rsid w:val="009C59EA"/>
    <w:rPr>
      <w:color w:val="954F72"/>
      <w:u w:val="single"/>
    </w:rPr>
  </w:style>
  <w:style w:type="paragraph" w:styleId="Revizija">
    <w:name w:val="Revision"/>
    <w:hidden/>
    <w:uiPriority w:val="99"/>
    <w:semiHidden/>
    <w:rsid w:val="009C59EA"/>
    <w:pPr>
      <w:spacing w:after="0" w:line="240" w:lineRule="auto"/>
    </w:pPr>
    <w:rPr>
      <w:rFonts w:ascii="Arial" w:eastAsia="Times New Roman" w:hAnsi="Arial" w:cs="Times New Roman"/>
      <w:kern w:val="0"/>
      <w:szCs w:val="16"/>
      <w:lang w:eastAsia="sl-SI"/>
      <w14:ligatures w14:val="none"/>
    </w:rPr>
  </w:style>
  <w:style w:type="character" w:styleId="Pripombasklic">
    <w:name w:val="annotation reference"/>
    <w:basedOn w:val="Privzetapisavaodstavka"/>
    <w:uiPriority w:val="99"/>
    <w:semiHidden/>
    <w:unhideWhenUsed/>
    <w:rsid w:val="009C59EA"/>
    <w:rPr>
      <w:sz w:val="16"/>
      <w:szCs w:val="16"/>
    </w:rPr>
  </w:style>
  <w:style w:type="character" w:customStyle="1" w:styleId="normaltextrun">
    <w:name w:val="normaltextrun"/>
    <w:basedOn w:val="Privzetapisavaodstavka"/>
    <w:rsid w:val="009C59EA"/>
  </w:style>
  <w:style w:type="character" w:customStyle="1" w:styleId="eop">
    <w:name w:val="eop"/>
    <w:basedOn w:val="Privzetapisavaodstavka"/>
    <w:rsid w:val="009C59EA"/>
  </w:style>
  <w:style w:type="character" w:styleId="Krepko">
    <w:name w:val="Strong"/>
    <w:basedOn w:val="Privzetapisavaodstavka"/>
    <w:uiPriority w:val="22"/>
    <w:qFormat/>
    <w:rsid w:val="009C59EA"/>
    <w:rPr>
      <w:b/>
      <w:bCs/>
    </w:rPr>
  </w:style>
  <w:style w:type="character" w:styleId="Nerazreenaomemba">
    <w:name w:val="Unresolved Mention"/>
    <w:basedOn w:val="Privzetapisavaodstavka"/>
    <w:uiPriority w:val="99"/>
    <w:semiHidden/>
    <w:unhideWhenUsed/>
    <w:rsid w:val="009C59EA"/>
    <w:rPr>
      <w:color w:val="605E5C"/>
      <w:shd w:val="clear" w:color="auto" w:fill="E1DFDD"/>
    </w:rPr>
  </w:style>
  <w:style w:type="table" w:customStyle="1" w:styleId="TableNormal">
    <w:name w:val="Table Normal"/>
    <w:rsid w:val="009C59EA"/>
    <w:rPr>
      <w:rFonts w:ascii="Calibri" w:eastAsia="Calibri" w:hAnsi="Calibri" w:cs="Calibri"/>
      <w:kern w:val="0"/>
      <w:lang w:eastAsia="sl-SI"/>
      <w14:ligatures w14:val="none"/>
    </w:rPr>
    <w:tblPr>
      <w:tblCellMar>
        <w:top w:w="0" w:type="dxa"/>
        <w:left w:w="0" w:type="dxa"/>
        <w:bottom w:w="0" w:type="dxa"/>
        <w:right w:w="0" w:type="dxa"/>
      </w:tblCellMar>
    </w:tblPr>
  </w:style>
  <w:style w:type="numbering" w:customStyle="1" w:styleId="Brezseznama11">
    <w:name w:val="Brez seznama11"/>
    <w:next w:val="Brezseznama"/>
    <w:uiPriority w:val="99"/>
    <w:semiHidden/>
    <w:unhideWhenUsed/>
    <w:rsid w:val="009C59EA"/>
  </w:style>
  <w:style w:type="table" w:customStyle="1" w:styleId="TableNormal1">
    <w:name w:val="Table Normal1"/>
    <w:rsid w:val="009C59EA"/>
    <w:pPr>
      <w:spacing w:after="0" w:line="240" w:lineRule="auto"/>
    </w:pPr>
    <w:rPr>
      <w:rFonts w:ascii="Arial" w:eastAsia="Arial" w:hAnsi="Arial" w:cs="Arial"/>
      <w:kern w:val="0"/>
      <w:sz w:val="20"/>
      <w:szCs w:val="20"/>
      <w:lang w:eastAsia="sl-SI"/>
      <w14:ligatures w14:val="none"/>
    </w:rPr>
    <w:tblPr>
      <w:tblCellMar>
        <w:top w:w="0" w:type="dxa"/>
        <w:left w:w="0" w:type="dxa"/>
        <w:bottom w:w="0" w:type="dxa"/>
        <w:right w:w="0" w:type="dxa"/>
      </w:tblCellMar>
    </w:tblPr>
  </w:style>
  <w:style w:type="paragraph" w:styleId="Zgradbadokumenta">
    <w:name w:val="Document Map"/>
    <w:basedOn w:val="Navaden"/>
    <w:link w:val="ZgradbadokumentaZnak"/>
    <w:rsid w:val="009C59EA"/>
    <w:pPr>
      <w:spacing w:after="0" w:line="260" w:lineRule="atLeast"/>
    </w:pPr>
    <w:rPr>
      <w:rFonts w:ascii="Tahoma" w:eastAsia="Arial" w:hAnsi="Tahoma" w:cs="Tahoma"/>
      <w:kern w:val="0"/>
      <w:sz w:val="16"/>
      <w:szCs w:val="16"/>
      <w:lang w:val="en-US" w:eastAsia="sl-SI"/>
      <w14:ligatures w14:val="none"/>
    </w:rPr>
  </w:style>
  <w:style w:type="character" w:customStyle="1" w:styleId="ZgradbadokumentaZnak">
    <w:name w:val="Zgradba dokumenta Znak"/>
    <w:basedOn w:val="Privzetapisavaodstavka"/>
    <w:link w:val="Zgradbadokumenta"/>
    <w:rsid w:val="009C59EA"/>
    <w:rPr>
      <w:rFonts w:ascii="Tahoma" w:eastAsia="Arial" w:hAnsi="Tahoma" w:cs="Tahoma"/>
      <w:kern w:val="0"/>
      <w:sz w:val="16"/>
      <w:szCs w:val="16"/>
      <w:lang w:val="en-US" w:eastAsia="sl-SI"/>
      <w14:ligatures w14:val="none"/>
    </w:rPr>
  </w:style>
  <w:style w:type="table" w:styleId="Tabelamrea">
    <w:name w:val="Table Grid"/>
    <w:basedOn w:val="Navadnatabela"/>
    <w:uiPriority w:val="39"/>
    <w:rsid w:val="009C59EA"/>
    <w:pPr>
      <w:spacing w:after="0" w:line="240" w:lineRule="auto"/>
    </w:pPr>
    <w:rPr>
      <w:rFonts w:ascii="Arial" w:eastAsia="Arial" w:hAnsi="Arial" w:cs="Arial"/>
      <w:kern w:val="0"/>
      <w:sz w:val="20"/>
      <w:szCs w:val="20"/>
      <w:lang w:eastAsia="sl-SI"/>
      <w14:ligatures w14:val="none"/>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9C59EA"/>
    <w:pPr>
      <w:tabs>
        <w:tab w:val="left" w:pos="1701"/>
      </w:tabs>
      <w:spacing w:after="0" w:line="260" w:lineRule="atLeast"/>
    </w:pPr>
    <w:rPr>
      <w:rFonts w:ascii="Arial" w:eastAsia="Arial" w:hAnsi="Arial" w:cs="Arial"/>
      <w:kern w:val="0"/>
      <w:sz w:val="20"/>
      <w:szCs w:val="20"/>
      <w:lang w:eastAsia="sl-SI"/>
      <w14:ligatures w14:val="none"/>
    </w:rPr>
  </w:style>
  <w:style w:type="paragraph" w:customStyle="1" w:styleId="ZADEVA">
    <w:name w:val="ZADEVA"/>
    <w:basedOn w:val="Navaden"/>
    <w:qFormat/>
    <w:rsid w:val="009C59EA"/>
    <w:pPr>
      <w:tabs>
        <w:tab w:val="left" w:pos="1701"/>
      </w:tabs>
      <w:spacing w:after="0" w:line="260" w:lineRule="atLeast"/>
      <w:ind w:left="1701" w:hanging="1701"/>
    </w:pPr>
    <w:rPr>
      <w:rFonts w:ascii="Arial" w:eastAsia="Arial" w:hAnsi="Arial" w:cs="Arial"/>
      <w:b/>
      <w:kern w:val="0"/>
      <w:sz w:val="20"/>
      <w:szCs w:val="24"/>
      <w:lang w:val="it-IT" w:eastAsia="sl-SI"/>
      <w14:ligatures w14:val="none"/>
    </w:rPr>
  </w:style>
  <w:style w:type="paragraph" w:customStyle="1" w:styleId="podpisi">
    <w:name w:val="podpisi"/>
    <w:basedOn w:val="Navaden"/>
    <w:qFormat/>
    <w:rsid w:val="009C59EA"/>
    <w:pPr>
      <w:tabs>
        <w:tab w:val="left" w:pos="3402"/>
      </w:tabs>
      <w:spacing w:after="0" w:line="260" w:lineRule="atLeast"/>
    </w:pPr>
    <w:rPr>
      <w:rFonts w:ascii="Arial" w:eastAsia="Arial" w:hAnsi="Arial" w:cs="Arial"/>
      <w:kern w:val="0"/>
      <w:sz w:val="20"/>
      <w:szCs w:val="24"/>
      <w:lang w:val="it-IT" w:eastAsia="sl-SI"/>
      <w14:ligatures w14:val="none"/>
    </w:rPr>
  </w:style>
  <w:style w:type="paragraph" w:customStyle="1" w:styleId="tabela">
    <w:name w:val="tabela"/>
    <w:basedOn w:val="Navaden"/>
    <w:link w:val="tabelaZnak"/>
    <w:qFormat/>
    <w:rsid w:val="009C59EA"/>
    <w:pPr>
      <w:spacing w:after="0" w:line="240" w:lineRule="auto"/>
      <w:contextualSpacing/>
    </w:pPr>
    <w:rPr>
      <w:rFonts w:ascii="Arial" w:eastAsia="Arial" w:hAnsi="Arial" w:cs="Arial"/>
      <w:kern w:val="0"/>
      <w:sz w:val="14"/>
      <w:szCs w:val="14"/>
      <w:lang w:val="en-US" w:eastAsia="sl-SI"/>
      <w14:ligatures w14:val="none"/>
    </w:rPr>
  </w:style>
  <w:style w:type="character" w:customStyle="1" w:styleId="tabelaZnak">
    <w:name w:val="tabela Znak"/>
    <w:basedOn w:val="Privzetapisavaodstavka"/>
    <w:link w:val="tabela"/>
    <w:rsid w:val="009C59EA"/>
    <w:rPr>
      <w:rFonts w:ascii="Arial" w:eastAsia="Arial" w:hAnsi="Arial" w:cs="Arial"/>
      <w:kern w:val="0"/>
      <w:sz w:val="14"/>
      <w:szCs w:val="14"/>
      <w:lang w:val="en-US" w:eastAsia="sl-SI"/>
      <w14:ligatures w14:val="none"/>
    </w:rPr>
  </w:style>
  <w:style w:type="table" w:customStyle="1" w:styleId="TableGrid">
    <w:name w:val="TableGrid"/>
    <w:rsid w:val="009C59EA"/>
    <w:pPr>
      <w:spacing w:after="0" w:line="240" w:lineRule="auto"/>
    </w:pPr>
    <w:rPr>
      <w:rFonts w:eastAsia="Yu Mincho"/>
      <w:lang w:eastAsia="sl-SI"/>
    </w:rPr>
    <w:tblPr>
      <w:tblCellMar>
        <w:top w:w="0" w:type="dxa"/>
        <w:left w:w="0" w:type="dxa"/>
        <w:bottom w:w="0" w:type="dxa"/>
        <w:right w:w="0" w:type="dxa"/>
      </w:tblCellMar>
    </w:tblPr>
  </w:style>
  <w:style w:type="paragraph" w:customStyle="1" w:styleId="Default">
    <w:name w:val="Default"/>
    <w:rsid w:val="009C59EA"/>
    <w:pPr>
      <w:autoSpaceDE w:val="0"/>
      <w:autoSpaceDN w:val="0"/>
      <w:adjustRightInd w:val="0"/>
      <w:spacing w:after="0" w:line="240" w:lineRule="auto"/>
    </w:pPr>
    <w:rPr>
      <w:rFonts w:ascii="Arial" w:hAnsi="Arial" w:cs="Arial"/>
      <w:color w:val="000000"/>
      <w:kern w:val="0"/>
      <w:sz w:val="24"/>
      <w:szCs w:val="24"/>
    </w:rPr>
  </w:style>
  <w:style w:type="paragraph" w:customStyle="1" w:styleId="Standard">
    <w:name w:val="Standard"/>
    <w:rsid w:val="009C59EA"/>
    <w:pPr>
      <w:suppressAutoHyphens/>
      <w:autoSpaceDN w:val="0"/>
      <w:spacing w:after="0" w:line="240" w:lineRule="auto"/>
      <w:textAlignment w:val="baseline"/>
    </w:pPr>
    <w:rPr>
      <w:rFonts w:ascii="Calibri" w:eastAsia="Calibri" w:hAnsi="Calibri" w:cs="Calibri"/>
      <w:kern w:val="0"/>
      <w:lang w:eastAsia="zh-CN" w:bidi="hi-IN"/>
      <w14:ligatures w14:val="none"/>
    </w:rPr>
  </w:style>
  <w:style w:type="numbering" w:customStyle="1" w:styleId="WWNum1">
    <w:name w:val="WWNum1"/>
    <w:basedOn w:val="Brezseznama"/>
    <w:rsid w:val="009C59EA"/>
    <w:pPr>
      <w:numPr>
        <w:numId w:val="24"/>
      </w:numPr>
    </w:pPr>
  </w:style>
  <w:style w:type="numbering" w:customStyle="1" w:styleId="WWNum2">
    <w:name w:val="WWNum2"/>
    <w:basedOn w:val="Brezseznama"/>
    <w:rsid w:val="009C59EA"/>
    <w:pPr>
      <w:numPr>
        <w:numId w:val="25"/>
      </w:numPr>
    </w:pPr>
  </w:style>
  <w:style w:type="numbering" w:customStyle="1" w:styleId="WWNum3">
    <w:name w:val="WWNum3"/>
    <w:basedOn w:val="Brezseznama"/>
    <w:rsid w:val="009C59EA"/>
    <w:pPr>
      <w:numPr>
        <w:numId w:val="26"/>
      </w:numPr>
    </w:pPr>
  </w:style>
  <w:style w:type="numbering" w:customStyle="1" w:styleId="WWNum4">
    <w:name w:val="WWNum4"/>
    <w:basedOn w:val="Brezseznama"/>
    <w:rsid w:val="009C59EA"/>
    <w:pPr>
      <w:numPr>
        <w:numId w:val="27"/>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image" Target="media/image9.png"/><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image" Target="media/image8.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5" Type="http://schemas.openxmlformats.org/officeDocument/2006/relationships/image" Target="media/image1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 Id="rId14" Type="http://schemas.openxmlformats.org/officeDocument/2006/relationships/image" Target="media/image10.pn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Pisarna">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TotalTime>
  <Pages>33</Pages>
  <Words>7087</Words>
  <Characters>40400</Characters>
  <Application>Microsoft Office Word</Application>
  <DocSecurity>0</DocSecurity>
  <Lines>336</Lines>
  <Paragraphs>94</Paragraphs>
  <ScaleCrop>false</ScaleCrop>
  <Company/>
  <LinksUpToDate>false</LinksUpToDate>
  <CharactersWithSpaces>47393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Tina Kerševan</dc:creator>
  <cp:keywords/>
  <dc:description/>
  <cp:lastModifiedBy>Tina Kerševan</cp:lastModifiedBy>
  <cp:revision>6</cp:revision>
  <dcterms:created xsi:type="dcterms:W3CDTF">2025-07-02T14:01:00Z</dcterms:created>
  <dcterms:modified xsi:type="dcterms:W3CDTF">2025-07-03T14:02:00Z</dcterms:modified>
</cp:coreProperties>
</file>