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37DDD8" w14:textId="77777777" w:rsidR="00420C74" w:rsidRPr="00A9231D" w:rsidRDefault="00420C74" w:rsidP="00420C74">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2E1FF94C" wp14:editId="1BABB5A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246698E" w14:textId="256551E4" w:rsidR="00420C74" w:rsidRPr="00A9231D" w:rsidRDefault="00420C74" w:rsidP="00420C7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24C4E5D" w14:textId="3B035977" w:rsidR="00420C74" w:rsidRPr="00A9231D" w:rsidRDefault="00420C74" w:rsidP="00420C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467478F" w14:textId="0A8C0892" w:rsidR="00420C74" w:rsidRPr="00A9231D" w:rsidRDefault="00420C74" w:rsidP="00420C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93129DE" w14:textId="39317074" w:rsidR="00420C74" w:rsidRPr="00A9231D" w:rsidRDefault="00420C74" w:rsidP="00420C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0BC70DE" w14:textId="0842D6F5" w:rsidR="0039064B" w:rsidRDefault="0039064B" w:rsidP="0039064B">
      <w:pPr>
        <w:spacing w:line="240" w:lineRule="auto"/>
        <w:rPr>
          <w:szCs w:val="20"/>
        </w:rPr>
      </w:pPr>
    </w:p>
    <w:p w14:paraId="10BD13EE" w14:textId="77777777" w:rsidR="0039064B" w:rsidRPr="0039064B" w:rsidRDefault="0039064B" w:rsidP="0039064B">
      <w:pPr>
        <w:spacing w:line="240" w:lineRule="auto"/>
        <w:rPr>
          <w:szCs w:val="20"/>
        </w:rPr>
      </w:pPr>
    </w:p>
    <w:p w14:paraId="50C9F30D" w14:textId="77777777" w:rsidR="00653FAC" w:rsidRPr="00B635CD" w:rsidRDefault="00653FAC" w:rsidP="00420C74">
      <w:pPr>
        <w:jc w:val="both"/>
        <w:textAlignment w:val="baseline"/>
        <w:rPr>
          <w:szCs w:val="20"/>
        </w:rPr>
      </w:pPr>
      <w:r w:rsidRPr="00653FAC">
        <w:rPr>
          <w:rFonts w:eastAsia="Arial"/>
          <w:b/>
          <w:szCs w:val="20"/>
          <w:lang w:eastAsia="sl-SI"/>
        </w:rPr>
        <w:t xml:space="preserve">                                                                                                                                      </w:t>
      </w:r>
      <w:r w:rsidRPr="00B635CD">
        <w:rPr>
          <w:b/>
          <w:szCs w:val="20"/>
          <w:lang w:eastAsia="sl-SI"/>
        </w:rPr>
        <w:t xml:space="preserve">PREDLOG </w:t>
      </w:r>
    </w:p>
    <w:p w14:paraId="6E7E1356" w14:textId="62C95903" w:rsidR="00653FAC" w:rsidRDefault="00653FAC" w:rsidP="00420C74">
      <w:pPr>
        <w:jc w:val="right"/>
        <w:textAlignment w:val="baseline"/>
        <w:rPr>
          <w:b/>
          <w:szCs w:val="20"/>
          <w:lang w:eastAsia="sl-SI"/>
        </w:rPr>
      </w:pPr>
      <w:r w:rsidRPr="00B635CD">
        <w:rPr>
          <w:rFonts w:eastAsia="Arial"/>
          <w:b/>
          <w:szCs w:val="20"/>
          <w:lang w:eastAsia="sl-SI"/>
        </w:rPr>
        <w:t xml:space="preserve">                                                                                                                   </w:t>
      </w:r>
      <w:r w:rsidRPr="00B635CD">
        <w:rPr>
          <w:b/>
          <w:szCs w:val="20"/>
          <w:lang w:eastAsia="sl-SI"/>
        </w:rPr>
        <w:t>EVA 2021-1811-</w:t>
      </w:r>
      <w:r w:rsidR="009F751F">
        <w:rPr>
          <w:b/>
          <w:szCs w:val="20"/>
          <w:lang w:eastAsia="sl-SI"/>
        </w:rPr>
        <w:t>0068</w:t>
      </w:r>
    </w:p>
    <w:p w14:paraId="6168A825" w14:textId="47EEBBAA" w:rsidR="00420C74" w:rsidRDefault="00420C74" w:rsidP="00420C74">
      <w:pPr>
        <w:jc w:val="right"/>
        <w:textAlignment w:val="baseline"/>
        <w:rPr>
          <w:b/>
          <w:szCs w:val="20"/>
          <w:lang w:eastAsia="sl-SI"/>
        </w:rPr>
      </w:pPr>
      <w:r>
        <w:rPr>
          <w:b/>
          <w:szCs w:val="20"/>
          <w:lang w:eastAsia="sl-SI"/>
        </w:rPr>
        <w:t>PRVA OBRAVNAVA</w:t>
      </w:r>
    </w:p>
    <w:p w14:paraId="07078E67" w14:textId="77777777" w:rsidR="00420C74" w:rsidRPr="00B635CD" w:rsidRDefault="00420C74" w:rsidP="00420C74">
      <w:pPr>
        <w:spacing w:before="120" w:after="160" w:line="276" w:lineRule="auto"/>
        <w:jc w:val="right"/>
        <w:textAlignment w:val="baseline"/>
        <w:rPr>
          <w:szCs w:val="20"/>
        </w:rPr>
      </w:pPr>
    </w:p>
    <w:p w14:paraId="75B8AD5F" w14:textId="77777777" w:rsidR="00653FAC" w:rsidRPr="00B635CD" w:rsidRDefault="00653FAC" w:rsidP="00653FAC">
      <w:pPr>
        <w:spacing w:line="276" w:lineRule="auto"/>
        <w:jc w:val="both"/>
        <w:rPr>
          <w:b/>
          <w:szCs w:val="20"/>
        </w:rPr>
      </w:pPr>
    </w:p>
    <w:p w14:paraId="48DFFB57" w14:textId="2CA25614" w:rsidR="00653FAC" w:rsidRPr="00653FAC" w:rsidRDefault="00653FAC" w:rsidP="00420C74">
      <w:pPr>
        <w:spacing w:line="276" w:lineRule="auto"/>
        <w:jc w:val="center"/>
        <w:rPr>
          <w:b/>
          <w:szCs w:val="20"/>
        </w:rPr>
      </w:pPr>
      <w:r w:rsidRPr="00B635CD">
        <w:rPr>
          <w:b/>
          <w:szCs w:val="20"/>
        </w:rPr>
        <w:t>ZAKON O SPREMEMBAH IN DOPOLNITVAH ZAKONA O ZUNANJIH ZADEVAH</w:t>
      </w:r>
    </w:p>
    <w:p w14:paraId="53BA0CC0" w14:textId="77777777" w:rsidR="00653FAC" w:rsidRPr="00653FAC" w:rsidRDefault="00653FAC" w:rsidP="00653FAC">
      <w:pPr>
        <w:spacing w:line="276" w:lineRule="auto"/>
        <w:jc w:val="both"/>
        <w:rPr>
          <w:szCs w:val="20"/>
        </w:rPr>
      </w:pPr>
    </w:p>
    <w:p w14:paraId="2387FAEB" w14:textId="77777777" w:rsidR="00653FAC" w:rsidRPr="00653FAC" w:rsidRDefault="00653FAC" w:rsidP="00653FAC">
      <w:pPr>
        <w:spacing w:line="276" w:lineRule="auto"/>
        <w:jc w:val="both"/>
        <w:rPr>
          <w:szCs w:val="20"/>
        </w:rPr>
      </w:pPr>
      <w:r w:rsidRPr="00653FAC">
        <w:rPr>
          <w:b/>
          <w:szCs w:val="20"/>
        </w:rPr>
        <w:t>I. UVOD</w:t>
      </w:r>
    </w:p>
    <w:p w14:paraId="32B1C2B1" w14:textId="77777777" w:rsidR="00653FAC" w:rsidRPr="00653FAC" w:rsidRDefault="00653FAC" w:rsidP="00653FAC">
      <w:pPr>
        <w:spacing w:line="276" w:lineRule="auto"/>
        <w:jc w:val="both"/>
        <w:rPr>
          <w:b/>
          <w:szCs w:val="20"/>
        </w:rPr>
      </w:pPr>
    </w:p>
    <w:p w14:paraId="6886D86A" w14:textId="7E1AC039" w:rsidR="00653FAC" w:rsidRPr="00653FAC" w:rsidRDefault="00653FAC" w:rsidP="00653FAC">
      <w:pPr>
        <w:spacing w:line="276" w:lineRule="auto"/>
        <w:jc w:val="both"/>
        <w:rPr>
          <w:szCs w:val="20"/>
        </w:rPr>
      </w:pPr>
      <w:r w:rsidRPr="00653FAC">
        <w:rPr>
          <w:b/>
          <w:szCs w:val="20"/>
        </w:rPr>
        <w:t xml:space="preserve">1. OCENA STANJA IN RAZLOGI ZA </w:t>
      </w:r>
      <w:r w:rsidR="00AE6668" w:rsidRPr="00653FAC">
        <w:rPr>
          <w:b/>
          <w:szCs w:val="20"/>
        </w:rPr>
        <w:t>SPREJE</w:t>
      </w:r>
      <w:r w:rsidR="00AE6668">
        <w:rPr>
          <w:b/>
          <w:szCs w:val="20"/>
        </w:rPr>
        <w:t>TJE</w:t>
      </w:r>
      <w:r w:rsidR="00AE6668" w:rsidRPr="00653FAC">
        <w:rPr>
          <w:b/>
          <w:szCs w:val="20"/>
        </w:rPr>
        <w:t xml:space="preserve"> </w:t>
      </w:r>
      <w:r w:rsidRPr="00653FAC">
        <w:rPr>
          <w:b/>
          <w:szCs w:val="20"/>
        </w:rPr>
        <w:t>PREDLOGA ZAKONA</w:t>
      </w:r>
    </w:p>
    <w:p w14:paraId="18294BBA" w14:textId="77777777" w:rsidR="00653FAC" w:rsidRPr="00653FAC" w:rsidRDefault="00653FAC" w:rsidP="00653FAC">
      <w:pPr>
        <w:spacing w:line="276" w:lineRule="auto"/>
        <w:jc w:val="both"/>
        <w:rPr>
          <w:b/>
          <w:szCs w:val="20"/>
        </w:rPr>
      </w:pPr>
    </w:p>
    <w:p w14:paraId="034AE3A9" w14:textId="26E0C2BC" w:rsidR="00653FAC" w:rsidRPr="00653FAC" w:rsidRDefault="00653FAC" w:rsidP="00653FAC">
      <w:pPr>
        <w:spacing w:line="276" w:lineRule="auto"/>
        <w:jc w:val="both"/>
        <w:rPr>
          <w:szCs w:val="20"/>
        </w:rPr>
      </w:pPr>
      <w:r w:rsidRPr="00653FAC">
        <w:rPr>
          <w:szCs w:val="20"/>
        </w:rPr>
        <w:t xml:space="preserve">Zakon o zunanjih zadevah (Uradni list RS, št. 45/01; v nadaljnjem besedilu: ZZZ-1) je Državni zbor Republike Slovenije sprejel 25. </w:t>
      </w:r>
      <w:r w:rsidR="00AE6668">
        <w:rPr>
          <w:szCs w:val="20"/>
        </w:rPr>
        <w:t>maja</w:t>
      </w:r>
      <w:r w:rsidRPr="00653FAC">
        <w:rPr>
          <w:szCs w:val="20"/>
        </w:rPr>
        <w:t xml:space="preserve"> 2001. ZZZ-1 je začel veljati 22. </w:t>
      </w:r>
      <w:r w:rsidR="00AE6668">
        <w:rPr>
          <w:szCs w:val="20"/>
        </w:rPr>
        <w:t>junija</w:t>
      </w:r>
      <w:r w:rsidRPr="00653FAC">
        <w:rPr>
          <w:szCs w:val="20"/>
        </w:rPr>
        <w:t xml:space="preserve"> 2001. Spremenjen in dopolnjen je bil večkrat, in sicer z:</w:t>
      </w:r>
    </w:p>
    <w:p w14:paraId="2D612A03" w14:textId="77777777" w:rsidR="000D691C" w:rsidRPr="000D691C" w:rsidRDefault="000D691C" w:rsidP="000D691C">
      <w:pPr>
        <w:pStyle w:val="alineazaodstavkom0"/>
        <w:shd w:val="clear" w:color="auto" w:fill="FFFFFF"/>
        <w:spacing w:before="0" w:beforeAutospacing="0" w:after="0" w:afterAutospacing="0"/>
        <w:ind w:left="425" w:hanging="425"/>
        <w:jc w:val="both"/>
        <w:rPr>
          <w:rFonts w:ascii="Arial" w:hAnsi="Arial" w:cs="Arial"/>
          <w:color w:val="000000"/>
          <w:sz w:val="20"/>
          <w:szCs w:val="20"/>
        </w:rPr>
      </w:pPr>
    </w:p>
    <w:p w14:paraId="40D62206" w14:textId="5A5E7989" w:rsidR="00692D38" w:rsidRDefault="000D691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sz w:val="20"/>
          <w:szCs w:val="20"/>
        </w:rPr>
        <w:t>Zakon</w:t>
      </w:r>
      <w:r>
        <w:rPr>
          <w:rFonts w:ascii="Arial" w:hAnsi="Arial" w:cs="Arial"/>
          <w:sz w:val="20"/>
          <w:szCs w:val="20"/>
        </w:rPr>
        <w:t>om</w:t>
      </w:r>
      <w:r w:rsidRPr="000D691C">
        <w:rPr>
          <w:rFonts w:ascii="Arial" w:hAnsi="Arial" w:cs="Arial"/>
          <w:sz w:val="20"/>
          <w:szCs w:val="20"/>
        </w:rPr>
        <w:t xml:space="preserve"> o spremembah in dopolnitvah zakona o zunanjih zadevah – ZZZ-1A (Uradni list RS, št. 78/03 z dne 8. 8. 2003)</w:t>
      </w:r>
      <w:r w:rsidR="00692D38">
        <w:rPr>
          <w:rFonts w:ascii="Arial" w:hAnsi="Arial" w:cs="Arial"/>
          <w:sz w:val="20"/>
          <w:szCs w:val="20"/>
        </w:rPr>
        <w:t>;</w:t>
      </w:r>
    </w:p>
    <w:p w14:paraId="096B99E4" w14:textId="68809039" w:rsidR="00692D38" w:rsidRDefault="000D691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color w:val="000000"/>
          <w:sz w:val="20"/>
          <w:szCs w:val="20"/>
        </w:rPr>
        <w:t>Zakon</w:t>
      </w:r>
      <w:r>
        <w:rPr>
          <w:rFonts w:ascii="Arial" w:hAnsi="Arial" w:cs="Arial"/>
          <w:color w:val="000000"/>
          <w:sz w:val="20"/>
          <w:szCs w:val="20"/>
        </w:rPr>
        <w:t>om</w:t>
      </w:r>
      <w:r w:rsidRPr="000D691C">
        <w:rPr>
          <w:rFonts w:ascii="Arial" w:hAnsi="Arial" w:cs="Arial"/>
          <w:color w:val="000000"/>
          <w:sz w:val="20"/>
          <w:szCs w:val="20"/>
        </w:rPr>
        <w:t xml:space="preserve"> o </w:t>
      </w:r>
      <w:r w:rsidRPr="000D691C">
        <w:rPr>
          <w:rFonts w:ascii="Arial" w:hAnsi="Arial" w:cs="Arial"/>
          <w:sz w:val="20"/>
          <w:szCs w:val="20"/>
        </w:rPr>
        <w:t>zunanjih zadevah – uradno prečiščeno besedilo</w:t>
      </w:r>
      <w:r w:rsidRPr="000D691C">
        <w:rPr>
          <w:rFonts w:ascii="Arial" w:hAnsi="Arial" w:cs="Arial"/>
          <w:color w:val="000000"/>
          <w:sz w:val="20"/>
          <w:szCs w:val="20"/>
        </w:rPr>
        <w:t> – ZZZ-1-UPB1 (Ur</w:t>
      </w:r>
      <w:r w:rsidRPr="000D691C">
        <w:rPr>
          <w:rFonts w:ascii="Arial" w:hAnsi="Arial" w:cs="Arial"/>
          <w:sz w:val="20"/>
          <w:szCs w:val="20"/>
        </w:rPr>
        <w:t>adni list RS, št. 113/03 z dne 20. 11. 2003)</w:t>
      </w:r>
      <w:r w:rsidR="00692D38">
        <w:rPr>
          <w:rFonts w:ascii="Arial" w:hAnsi="Arial" w:cs="Arial"/>
          <w:sz w:val="20"/>
          <w:szCs w:val="20"/>
        </w:rPr>
        <w:t>;</w:t>
      </w:r>
    </w:p>
    <w:p w14:paraId="77624D57" w14:textId="5451EE80" w:rsidR="00692D38" w:rsidRDefault="000D691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sz w:val="20"/>
          <w:szCs w:val="20"/>
        </w:rPr>
        <w:t>Zakon</w:t>
      </w:r>
      <w:r>
        <w:rPr>
          <w:rFonts w:ascii="Arial" w:hAnsi="Arial" w:cs="Arial"/>
          <w:sz w:val="20"/>
          <w:szCs w:val="20"/>
        </w:rPr>
        <w:t>om</w:t>
      </w:r>
      <w:r w:rsidRPr="000D691C">
        <w:rPr>
          <w:rFonts w:ascii="Arial" w:hAnsi="Arial" w:cs="Arial"/>
          <w:sz w:val="20"/>
          <w:szCs w:val="20"/>
        </w:rPr>
        <w:t xml:space="preserve"> o napotitvi oseb v mednarodne civilne misije in mednarodne organizacije – ZNOMCMO (Uradni list RS, št. 20/06 z dne 24. 2. 2006)</w:t>
      </w:r>
      <w:r w:rsidR="00692D38">
        <w:rPr>
          <w:rFonts w:ascii="Arial" w:hAnsi="Arial" w:cs="Arial"/>
          <w:sz w:val="20"/>
          <w:szCs w:val="20"/>
        </w:rPr>
        <w:t>;</w:t>
      </w:r>
    </w:p>
    <w:p w14:paraId="56DAE9BC" w14:textId="38BFB85A" w:rsidR="00692D38" w:rsidRDefault="000D691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sz w:val="20"/>
          <w:szCs w:val="20"/>
        </w:rPr>
        <w:t>Zakon</w:t>
      </w:r>
      <w:r>
        <w:rPr>
          <w:rFonts w:ascii="Arial" w:hAnsi="Arial" w:cs="Arial"/>
          <w:sz w:val="20"/>
          <w:szCs w:val="20"/>
        </w:rPr>
        <w:t>om</w:t>
      </w:r>
      <w:r w:rsidRPr="000D691C">
        <w:rPr>
          <w:rFonts w:ascii="Arial" w:hAnsi="Arial" w:cs="Arial"/>
          <w:sz w:val="20"/>
          <w:szCs w:val="20"/>
        </w:rPr>
        <w:t xml:space="preserve"> o spremembah in dopolnitvah Zakona o zunanjih zadevah – ZZZ-1B (Uradni list RS, št. 76/08 z dne 25. 7. 2008)</w:t>
      </w:r>
      <w:r w:rsidR="00692D38">
        <w:rPr>
          <w:rFonts w:ascii="Arial" w:hAnsi="Arial" w:cs="Arial"/>
          <w:sz w:val="20"/>
          <w:szCs w:val="20"/>
        </w:rPr>
        <w:t>;</w:t>
      </w:r>
    </w:p>
    <w:p w14:paraId="5041B108" w14:textId="418675FE" w:rsidR="00692D38" w:rsidRDefault="000D691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sz w:val="20"/>
          <w:szCs w:val="20"/>
        </w:rPr>
        <w:t>Zakon</w:t>
      </w:r>
      <w:r>
        <w:rPr>
          <w:rFonts w:ascii="Arial" w:hAnsi="Arial" w:cs="Arial"/>
          <w:sz w:val="20"/>
          <w:szCs w:val="20"/>
        </w:rPr>
        <w:t>om</w:t>
      </w:r>
      <w:r w:rsidRPr="000D691C">
        <w:rPr>
          <w:rFonts w:ascii="Arial" w:hAnsi="Arial" w:cs="Arial"/>
          <w:sz w:val="20"/>
          <w:szCs w:val="20"/>
        </w:rPr>
        <w:t xml:space="preserve"> o spremembah in dopolnitvah Zakona o zunanjih zadevah – ZZZ-1C (Uradni list RS, št. 108/09 z dne 28. 12. 2009)</w:t>
      </w:r>
      <w:r w:rsidR="00692D38">
        <w:rPr>
          <w:rFonts w:ascii="Arial" w:hAnsi="Arial" w:cs="Arial"/>
          <w:sz w:val="20"/>
          <w:szCs w:val="20"/>
        </w:rPr>
        <w:t>;</w:t>
      </w:r>
    </w:p>
    <w:p w14:paraId="61F47F19" w14:textId="4186A53B" w:rsidR="00692D38" w:rsidRDefault="000D691C">
      <w:pPr>
        <w:pStyle w:val="alineazaodstavkom0"/>
        <w:numPr>
          <w:ilvl w:val="0"/>
          <w:numId w:val="44"/>
        </w:numPr>
        <w:shd w:val="clear" w:color="auto" w:fill="FFFFFF"/>
        <w:spacing w:before="0" w:beforeAutospacing="0" w:after="0" w:afterAutospacing="0"/>
        <w:jc w:val="both"/>
        <w:rPr>
          <w:rFonts w:ascii="Arial" w:hAnsi="Arial" w:cs="Arial"/>
          <w:color w:val="000000"/>
          <w:sz w:val="20"/>
          <w:szCs w:val="20"/>
        </w:rPr>
      </w:pPr>
      <w:r w:rsidRPr="000D691C">
        <w:rPr>
          <w:rFonts w:ascii="Arial" w:hAnsi="Arial" w:cs="Arial"/>
          <w:color w:val="000000"/>
          <w:sz w:val="20"/>
          <w:szCs w:val="20"/>
        </w:rPr>
        <w:t>Zakon</w:t>
      </w:r>
      <w:r>
        <w:rPr>
          <w:rFonts w:ascii="Arial" w:hAnsi="Arial" w:cs="Arial"/>
          <w:color w:val="000000"/>
          <w:sz w:val="20"/>
          <w:szCs w:val="20"/>
        </w:rPr>
        <w:t>om</w:t>
      </w:r>
      <w:r w:rsidRPr="000D691C">
        <w:rPr>
          <w:rFonts w:ascii="Arial" w:hAnsi="Arial" w:cs="Arial"/>
          <w:color w:val="000000"/>
          <w:sz w:val="20"/>
          <w:szCs w:val="20"/>
        </w:rPr>
        <w:t xml:space="preserve"> o urejanju trga dela – ZUTD (Uradni list RS, št. 80/10 z dne 12. 10. 2010)</w:t>
      </w:r>
      <w:r w:rsidR="00692D38">
        <w:rPr>
          <w:rFonts w:ascii="Arial" w:hAnsi="Arial" w:cs="Arial"/>
          <w:color w:val="000000"/>
          <w:sz w:val="20"/>
          <w:szCs w:val="20"/>
        </w:rPr>
        <w:t>;</w:t>
      </w:r>
    </w:p>
    <w:p w14:paraId="45A16DB9" w14:textId="55DA3C3D" w:rsidR="00692D38" w:rsidRDefault="000D691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sz w:val="20"/>
          <w:szCs w:val="20"/>
        </w:rPr>
        <w:t>Zakon</w:t>
      </w:r>
      <w:r>
        <w:rPr>
          <w:rFonts w:ascii="Arial" w:hAnsi="Arial" w:cs="Arial"/>
          <w:sz w:val="20"/>
          <w:szCs w:val="20"/>
        </w:rPr>
        <w:t>om</w:t>
      </w:r>
      <w:r w:rsidRPr="000D691C">
        <w:rPr>
          <w:rFonts w:ascii="Arial" w:hAnsi="Arial" w:cs="Arial"/>
          <w:sz w:val="20"/>
          <w:szCs w:val="20"/>
        </w:rPr>
        <w:t xml:space="preserve"> o spremembah Zakona o zunanjih zadevah – ZZZ-1D (Uradni list RS, št. 31/15 z dne 4. 5. 2015)</w:t>
      </w:r>
      <w:r w:rsidR="00692D38">
        <w:rPr>
          <w:rFonts w:ascii="Arial" w:hAnsi="Arial" w:cs="Arial"/>
          <w:sz w:val="20"/>
          <w:szCs w:val="20"/>
        </w:rPr>
        <w:t>;</w:t>
      </w:r>
    </w:p>
    <w:p w14:paraId="3D3699ED" w14:textId="01CD6362" w:rsidR="000D691C" w:rsidRPr="000D691C" w:rsidRDefault="000D691C" w:rsidP="00431E2C">
      <w:pPr>
        <w:pStyle w:val="alineazaodstavkom0"/>
        <w:numPr>
          <w:ilvl w:val="0"/>
          <w:numId w:val="44"/>
        </w:numPr>
        <w:shd w:val="clear" w:color="auto" w:fill="FFFFFF"/>
        <w:spacing w:before="0" w:beforeAutospacing="0" w:after="0" w:afterAutospacing="0"/>
        <w:jc w:val="both"/>
        <w:rPr>
          <w:rFonts w:ascii="Arial" w:hAnsi="Arial" w:cs="Arial"/>
          <w:sz w:val="20"/>
          <w:szCs w:val="20"/>
        </w:rPr>
      </w:pPr>
      <w:r w:rsidRPr="000D691C">
        <w:rPr>
          <w:rFonts w:ascii="Arial" w:hAnsi="Arial" w:cs="Arial"/>
          <w:sz w:val="20"/>
          <w:szCs w:val="20"/>
        </w:rPr>
        <w:t>Zakon</w:t>
      </w:r>
      <w:r>
        <w:rPr>
          <w:rFonts w:ascii="Arial" w:hAnsi="Arial" w:cs="Arial"/>
          <w:sz w:val="20"/>
          <w:szCs w:val="20"/>
        </w:rPr>
        <w:t>om</w:t>
      </w:r>
      <w:r w:rsidRPr="000D691C">
        <w:rPr>
          <w:rFonts w:ascii="Arial" w:hAnsi="Arial" w:cs="Arial"/>
          <w:sz w:val="20"/>
          <w:szCs w:val="20"/>
        </w:rPr>
        <w:t xml:space="preserve"> o konzularni zaščiti – </w:t>
      </w:r>
      <w:proofErr w:type="spellStart"/>
      <w:r w:rsidRPr="000D691C">
        <w:rPr>
          <w:rFonts w:ascii="Arial" w:hAnsi="Arial" w:cs="Arial"/>
          <w:sz w:val="20"/>
          <w:szCs w:val="20"/>
        </w:rPr>
        <w:t>ZKZaš</w:t>
      </w:r>
      <w:proofErr w:type="spellEnd"/>
      <w:r w:rsidRPr="000D691C">
        <w:rPr>
          <w:rFonts w:ascii="Arial" w:hAnsi="Arial" w:cs="Arial"/>
          <w:sz w:val="20"/>
          <w:szCs w:val="20"/>
        </w:rPr>
        <w:t xml:space="preserve"> (Uradni list RS, št. 30/18 z dne 26. 4. 2018)</w:t>
      </w:r>
      <w:r>
        <w:rPr>
          <w:rFonts w:ascii="Arial" w:hAnsi="Arial" w:cs="Arial"/>
          <w:sz w:val="20"/>
          <w:szCs w:val="20"/>
        </w:rPr>
        <w:t>.</w:t>
      </w:r>
    </w:p>
    <w:p w14:paraId="08CED6D8" w14:textId="77777777" w:rsidR="00653FAC" w:rsidRPr="000D691C" w:rsidRDefault="00653FAC" w:rsidP="00653FAC">
      <w:pPr>
        <w:spacing w:line="276" w:lineRule="auto"/>
        <w:ind w:left="720"/>
        <w:contextualSpacing/>
        <w:jc w:val="both"/>
        <w:rPr>
          <w:szCs w:val="20"/>
        </w:rPr>
      </w:pPr>
    </w:p>
    <w:p w14:paraId="0214D98A" w14:textId="6AE9A726" w:rsidR="00653FAC" w:rsidRPr="00653FAC" w:rsidRDefault="00653FAC" w:rsidP="00653FAC">
      <w:pPr>
        <w:spacing w:line="276" w:lineRule="auto"/>
        <w:jc w:val="both"/>
        <w:rPr>
          <w:szCs w:val="20"/>
        </w:rPr>
      </w:pPr>
      <w:r w:rsidRPr="00653FAC">
        <w:rPr>
          <w:szCs w:val="20"/>
        </w:rPr>
        <w:t xml:space="preserve">Z navedenimi spremembami </w:t>
      </w:r>
      <w:r w:rsidR="00BF7E7C">
        <w:rPr>
          <w:szCs w:val="20"/>
        </w:rPr>
        <w:t>in</w:t>
      </w:r>
      <w:r w:rsidR="00BF7E7C" w:rsidRPr="00653FAC">
        <w:rPr>
          <w:szCs w:val="20"/>
        </w:rPr>
        <w:t xml:space="preserve"> </w:t>
      </w:r>
      <w:r w:rsidRPr="00653FAC">
        <w:rPr>
          <w:szCs w:val="20"/>
        </w:rPr>
        <w:t>dopolnitvami so se spreminjale vsebine, ki se nanašajo predvsem na urejanje organizacijsko-kadrovskih vprašanj</w:t>
      </w:r>
      <w:r w:rsidRPr="00653FAC">
        <w:rPr>
          <w:color w:val="000000"/>
          <w:szCs w:val="20"/>
          <w:shd w:val="clear" w:color="auto" w:fill="FFFFFF"/>
        </w:rPr>
        <w:t xml:space="preserve"> ter na postopke in delovanje ministrstva, pristojnega za zunanje zadeve, in slovenskih predstavništev v tujini na področju konzularne zaščite državljanov </w:t>
      </w:r>
      <w:r w:rsidR="00BF7E7C">
        <w:rPr>
          <w:color w:val="000000"/>
          <w:szCs w:val="20"/>
          <w:shd w:val="clear" w:color="auto" w:fill="FFFFFF"/>
        </w:rPr>
        <w:t>in</w:t>
      </w:r>
      <w:r w:rsidR="00BF7E7C" w:rsidRPr="00653FAC">
        <w:rPr>
          <w:color w:val="000000"/>
          <w:szCs w:val="20"/>
          <w:shd w:val="clear" w:color="auto" w:fill="FFFFFF"/>
        </w:rPr>
        <w:t xml:space="preserve"> </w:t>
      </w:r>
      <w:r w:rsidRPr="00653FAC">
        <w:rPr>
          <w:color w:val="000000"/>
          <w:szCs w:val="20"/>
          <w:shd w:val="clear" w:color="auto" w:fill="FFFFFF"/>
        </w:rPr>
        <w:t>državljank Republike Slovenije.</w:t>
      </w:r>
    </w:p>
    <w:p w14:paraId="74EA3807" w14:textId="77777777" w:rsidR="00653FAC" w:rsidRPr="00653FAC" w:rsidRDefault="00653FAC" w:rsidP="00653FAC">
      <w:pPr>
        <w:spacing w:line="276" w:lineRule="auto"/>
        <w:jc w:val="both"/>
        <w:rPr>
          <w:color w:val="FF0000"/>
          <w:szCs w:val="20"/>
        </w:rPr>
      </w:pPr>
    </w:p>
    <w:p w14:paraId="58746DE3" w14:textId="56F2D6DB" w:rsidR="00653FAC" w:rsidRPr="00653FAC" w:rsidRDefault="00653FAC" w:rsidP="00653FAC">
      <w:pPr>
        <w:spacing w:line="276" w:lineRule="auto"/>
        <w:jc w:val="both"/>
        <w:rPr>
          <w:szCs w:val="20"/>
        </w:rPr>
      </w:pPr>
      <w:r w:rsidRPr="00653FAC">
        <w:rPr>
          <w:szCs w:val="20"/>
        </w:rPr>
        <w:t xml:space="preserve">Ministrstvo za zunanje in evropske zadeve (v nadaljnjem besedilu: MZEZ) pri izvajanju določb zakona v praksi ocenjuje, da se na nekaterih področjih delovanja </w:t>
      </w:r>
      <w:r w:rsidR="00CB121F">
        <w:rPr>
          <w:szCs w:val="20"/>
        </w:rPr>
        <w:t>MZEZ</w:t>
      </w:r>
      <w:r w:rsidR="00CB121F" w:rsidRPr="00653FAC">
        <w:rPr>
          <w:szCs w:val="20"/>
        </w:rPr>
        <w:t xml:space="preserve"> </w:t>
      </w:r>
      <w:r w:rsidR="00BF7E7C">
        <w:rPr>
          <w:szCs w:val="20"/>
        </w:rPr>
        <w:t xml:space="preserve">v </w:t>
      </w:r>
      <w:r w:rsidR="00BF7E7C" w:rsidRPr="00653FAC">
        <w:rPr>
          <w:szCs w:val="20"/>
        </w:rPr>
        <w:t>zakonskih določb</w:t>
      </w:r>
      <w:r w:rsidR="00BF7E7C">
        <w:rPr>
          <w:szCs w:val="20"/>
        </w:rPr>
        <w:t>ah</w:t>
      </w:r>
      <w:r w:rsidR="00BF7E7C" w:rsidRPr="00653FAC">
        <w:rPr>
          <w:szCs w:val="20"/>
        </w:rPr>
        <w:t xml:space="preserve"> </w:t>
      </w:r>
      <w:r w:rsidRPr="00653FAC">
        <w:rPr>
          <w:szCs w:val="20"/>
        </w:rPr>
        <w:t xml:space="preserve">pojavljajo pomanjkljivosti, ki jih je treba </w:t>
      </w:r>
      <w:r w:rsidR="00BF7E7C">
        <w:rPr>
          <w:szCs w:val="20"/>
        </w:rPr>
        <w:t>odpraviti</w:t>
      </w:r>
      <w:r w:rsidR="00BF7E7C" w:rsidRPr="00653FAC">
        <w:rPr>
          <w:szCs w:val="20"/>
        </w:rPr>
        <w:t xml:space="preserve"> </w:t>
      </w:r>
      <w:r w:rsidRPr="00653FAC">
        <w:rPr>
          <w:szCs w:val="20"/>
        </w:rPr>
        <w:t xml:space="preserve">in spremeniti </w:t>
      </w:r>
      <w:r w:rsidR="00BF7E7C">
        <w:rPr>
          <w:szCs w:val="20"/>
        </w:rPr>
        <w:t>za</w:t>
      </w:r>
      <w:r w:rsidRPr="00653FAC">
        <w:rPr>
          <w:szCs w:val="20"/>
        </w:rPr>
        <w:t xml:space="preserve"> boljše </w:t>
      </w:r>
      <w:r w:rsidR="00BF7E7C" w:rsidRPr="00653FAC">
        <w:rPr>
          <w:szCs w:val="20"/>
        </w:rPr>
        <w:t>delovanj</w:t>
      </w:r>
      <w:r w:rsidR="00BF7E7C">
        <w:rPr>
          <w:szCs w:val="20"/>
        </w:rPr>
        <w:t>e</w:t>
      </w:r>
      <w:r w:rsidR="00BF7E7C" w:rsidRPr="00653FAC">
        <w:rPr>
          <w:szCs w:val="20"/>
        </w:rPr>
        <w:t xml:space="preserve"> </w:t>
      </w:r>
      <w:r w:rsidR="00CB121F">
        <w:rPr>
          <w:szCs w:val="20"/>
        </w:rPr>
        <w:t>MZEZ</w:t>
      </w:r>
      <w:r w:rsidR="00BF7E7C">
        <w:rPr>
          <w:szCs w:val="20"/>
        </w:rPr>
        <w:t>;</w:t>
      </w:r>
      <w:r w:rsidR="00BF7E7C" w:rsidRPr="00653FAC">
        <w:rPr>
          <w:szCs w:val="20"/>
        </w:rPr>
        <w:t xml:space="preserve"> </w:t>
      </w:r>
      <w:r w:rsidRPr="00653FAC">
        <w:rPr>
          <w:szCs w:val="20"/>
        </w:rPr>
        <w:t xml:space="preserve">prav tako določene spremembe, dopolnitve in uskladitve narekujejo predpisi s področja varstva osebnih podatkov ter že vzpostavljena večletna diplomatska praksa, katere ureditev je potrebna v zakonu, </w:t>
      </w:r>
      <w:r w:rsidRPr="002A0BF3">
        <w:rPr>
          <w:szCs w:val="20"/>
        </w:rPr>
        <w:t xml:space="preserve">zato </w:t>
      </w:r>
      <w:r w:rsidR="007821F3">
        <w:rPr>
          <w:szCs w:val="20"/>
        </w:rPr>
        <w:t xml:space="preserve">se </w:t>
      </w:r>
      <w:r w:rsidRPr="002A0BF3">
        <w:rPr>
          <w:szCs w:val="20"/>
        </w:rPr>
        <w:t>predlaga dopolnitve in spremembe navedenih določb.</w:t>
      </w:r>
      <w:r w:rsidRPr="00653FAC">
        <w:rPr>
          <w:szCs w:val="20"/>
        </w:rPr>
        <w:t xml:space="preserve"> </w:t>
      </w:r>
    </w:p>
    <w:p w14:paraId="4D64A080" w14:textId="40B251D3" w:rsidR="00653FAC" w:rsidRPr="00653FAC" w:rsidRDefault="00653FAC" w:rsidP="00653FAC">
      <w:pPr>
        <w:spacing w:line="276" w:lineRule="auto"/>
        <w:ind w:left="720"/>
        <w:contextualSpacing/>
        <w:jc w:val="both"/>
        <w:rPr>
          <w:szCs w:val="20"/>
        </w:rPr>
      </w:pPr>
    </w:p>
    <w:p w14:paraId="48F114A4" w14:textId="3D296307" w:rsidR="009F5BF1" w:rsidRDefault="009F5BF1" w:rsidP="00653FAC">
      <w:pPr>
        <w:numPr>
          <w:ilvl w:val="0"/>
          <w:numId w:val="16"/>
        </w:numPr>
        <w:suppressAutoHyphens/>
        <w:spacing w:line="276" w:lineRule="auto"/>
        <w:contextualSpacing/>
        <w:jc w:val="both"/>
        <w:rPr>
          <w:szCs w:val="20"/>
        </w:rPr>
      </w:pPr>
      <w:r>
        <w:rPr>
          <w:szCs w:val="20"/>
        </w:rPr>
        <w:t xml:space="preserve">S spremembo 2. člena na način, da se izrecno navede, da je </w:t>
      </w:r>
      <w:r w:rsidR="00404125">
        <w:rPr>
          <w:szCs w:val="20"/>
        </w:rPr>
        <w:t>MZEZ</w:t>
      </w:r>
      <w:r>
        <w:rPr>
          <w:szCs w:val="20"/>
        </w:rPr>
        <w:t xml:space="preserve"> nosilec izvajanja znanstvenega sodelovanja bi priznali pomen sodelovanja v mednarodnih odnosih na področju znanosti.</w:t>
      </w:r>
    </w:p>
    <w:p w14:paraId="42E8EB9D" w14:textId="77777777" w:rsidR="009F5BF1" w:rsidRDefault="009F5BF1" w:rsidP="009F5BF1">
      <w:pPr>
        <w:suppressAutoHyphens/>
        <w:spacing w:line="276" w:lineRule="auto"/>
        <w:ind w:left="720"/>
        <w:contextualSpacing/>
        <w:jc w:val="both"/>
        <w:rPr>
          <w:szCs w:val="20"/>
        </w:rPr>
      </w:pPr>
    </w:p>
    <w:p w14:paraId="286E38E6" w14:textId="64E4AFE9" w:rsidR="00653FAC" w:rsidRPr="00653FAC" w:rsidRDefault="00653FAC" w:rsidP="00653FAC">
      <w:pPr>
        <w:numPr>
          <w:ilvl w:val="0"/>
          <w:numId w:val="16"/>
        </w:numPr>
        <w:suppressAutoHyphens/>
        <w:spacing w:line="276" w:lineRule="auto"/>
        <w:contextualSpacing/>
        <w:jc w:val="both"/>
        <w:rPr>
          <w:szCs w:val="20"/>
        </w:rPr>
      </w:pPr>
      <w:r w:rsidRPr="00653FAC">
        <w:rPr>
          <w:szCs w:val="20"/>
        </w:rPr>
        <w:t xml:space="preserve">Spremembe 16. člena se nanašajo na določitev strokovnih nalog, ki jih lahko na diplomatskih predstavništvih in konzulatih opravlja tudi lokalno osebje. Lokalno osebje je nepogrešljiv kader na slovenskih diplomatskih predstavništvih in konzulatih, saj zaradi podrobnejšega poznavanja lokalnih razmer (ker živijo v državi sprejemnici), kulture in običajev lahko zelo izboljšajo komunikacijo v državi sprejemnici ter povečajo uspešnost delovanja slovenskega predstavništva in konzulata. Praksa vključevanja lokalnih uslužbencev na strokovnih področjih delovanja diplomacije ni neobičajna, saj tako ravna veliko tujih diplomatskih predstavništev v Sloveniji in po svetu. V praksi to pomeni, da bodo lokalno zaposleni uslužbenci s soglasjem predstojnika poleg nalog </w:t>
      </w:r>
      <w:r w:rsidR="00BF7E7C">
        <w:rPr>
          <w:szCs w:val="20"/>
        </w:rPr>
        <w:t>s področij</w:t>
      </w:r>
      <w:r w:rsidR="00BF7E7C" w:rsidRPr="00653FAC">
        <w:rPr>
          <w:szCs w:val="20"/>
        </w:rPr>
        <w:t xml:space="preserve"> </w:t>
      </w:r>
      <w:r w:rsidR="00BF7E7C">
        <w:rPr>
          <w:szCs w:val="20"/>
        </w:rPr>
        <w:t>kulture</w:t>
      </w:r>
      <w:r w:rsidRPr="00653FAC">
        <w:rPr>
          <w:szCs w:val="20"/>
        </w:rPr>
        <w:t xml:space="preserve">, </w:t>
      </w:r>
      <w:r w:rsidR="00BF7E7C">
        <w:rPr>
          <w:szCs w:val="20"/>
        </w:rPr>
        <w:t>gospodarstva</w:t>
      </w:r>
      <w:r w:rsidR="00BF7E7C" w:rsidRPr="00653FAC">
        <w:rPr>
          <w:szCs w:val="20"/>
        </w:rPr>
        <w:t xml:space="preserve"> </w:t>
      </w:r>
      <w:r w:rsidRPr="00653FAC">
        <w:rPr>
          <w:szCs w:val="20"/>
        </w:rPr>
        <w:t>in javne diplomacije, kjer že sedaj dobro in aktivno sodelujejo, opravljali tudi nekatere strokovne naloge, povezane s konzularnim poslovanjem, ter pokrivali strokovne vsebine iz pristojnosti posamezne mednarodne organizacije (zlasti OZN). Glede na kadrovsko podhranjenost na</w:t>
      </w:r>
      <w:r w:rsidR="00BF7E7C" w:rsidRPr="00BF7E7C">
        <w:rPr>
          <w:szCs w:val="20"/>
        </w:rPr>
        <w:t xml:space="preserve"> </w:t>
      </w:r>
      <w:r w:rsidR="00BF7E7C" w:rsidRPr="00653FAC">
        <w:rPr>
          <w:szCs w:val="20"/>
        </w:rPr>
        <w:t>skoraj</w:t>
      </w:r>
      <w:r w:rsidRPr="00653FAC">
        <w:rPr>
          <w:szCs w:val="20"/>
        </w:rPr>
        <w:t xml:space="preserve"> vseh diplomatskih predstavništvih v tujini (tretjina slovenskih diplomatskih predstavništvih in konzulatov deluje v sestavi 1 + 1 – vodja in diplomat) in povečevanja obsega diplomatskih vsebin je pomoč pri strokovnih nalogah usposobljenega lokalnega osebja odločilna za nemoteno in dobro delovanje celotne slovenske diplomatske mreže. </w:t>
      </w:r>
    </w:p>
    <w:p w14:paraId="2789A6B3" w14:textId="77777777" w:rsidR="00653FAC" w:rsidRPr="00653FAC" w:rsidRDefault="00653FAC" w:rsidP="00653FAC">
      <w:pPr>
        <w:spacing w:line="276" w:lineRule="auto"/>
        <w:ind w:left="720"/>
        <w:contextualSpacing/>
        <w:jc w:val="both"/>
        <w:rPr>
          <w:szCs w:val="20"/>
        </w:rPr>
      </w:pPr>
    </w:p>
    <w:p w14:paraId="66CCDE04" w14:textId="4F936E14" w:rsidR="00653FAC" w:rsidRPr="00653FAC" w:rsidRDefault="00653FAC" w:rsidP="00653FAC">
      <w:pPr>
        <w:numPr>
          <w:ilvl w:val="0"/>
          <w:numId w:val="16"/>
        </w:numPr>
        <w:suppressAutoHyphens/>
        <w:spacing w:line="276" w:lineRule="auto"/>
        <w:contextualSpacing/>
        <w:jc w:val="both"/>
        <w:rPr>
          <w:szCs w:val="20"/>
        </w:rPr>
      </w:pPr>
      <w:r w:rsidRPr="00653FAC">
        <w:rPr>
          <w:szCs w:val="20"/>
        </w:rPr>
        <w:t xml:space="preserve">Zaradi zmanjšanja varnostnega tveganja za osebe, objekte in dejavnost MZEZ se pred začetkom opravljanja dela določene osebe varnostno preveri, kot je določeno v 16.a členu ZZZ-1. </w:t>
      </w:r>
      <w:r w:rsidR="00BF7E7C">
        <w:rPr>
          <w:szCs w:val="20"/>
        </w:rPr>
        <w:t>Ta zakon</w:t>
      </w:r>
      <w:r w:rsidRPr="00653FAC">
        <w:rPr>
          <w:szCs w:val="20"/>
        </w:rPr>
        <w:t xml:space="preserve"> v prvem odstavku 16.a člena določa osebe, ki jih je treba pred začetkom dela varnostno preveriti. Med osebe, </w:t>
      </w:r>
      <w:r w:rsidR="007821F3">
        <w:rPr>
          <w:szCs w:val="20"/>
        </w:rPr>
        <w:t>ki jih je treba pred</w:t>
      </w:r>
      <w:r w:rsidRPr="00653FAC">
        <w:rPr>
          <w:szCs w:val="20"/>
        </w:rPr>
        <w:t xml:space="preserve"> začetkom postopka imenovanja preveriti, </w:t>
      </w:r>
      <w:r w:rsidR="005F5362">
        <w:rPr>
          <w:szCs w:val="20"/>
        </w:rPr>
        <w:t>štejejo</w:t>
      </w:r>
      <w:r w:rsidR="007821F3" w:rsidRPr="00653FAC">
        <w:rPr>
          <w:szCs w:val="20"/>
        </w:rPr>
        <w:t xml:space="preserve"> </w:t>
      </w:r>
      <w:r w:rsidRPr="00653FAC">
        <w:rPr>
          <w:szCs w:val="20"/>
        </w:rPr>
        <w:t xml:space="preserve">tudi </w:t>
      </w:r>
      <w:r w:rsidR="005F5362" w:rsidRPr="00653FAC">
        <w:rPr>
          <w:szCs w:val="20"/>
        </w:rPr>
        <w:t>kandidat</w:t>
      </w:r>
      <w:r w:rsidR="005F5362">
        <w:rPr>
          <w:szCs w:val="20"/>
        </w:rPr>
        <w:t>i</w:t>
      </w:r>
      <w:r w:rsidR="005F5362" w:rsidRPr="00653FAC">
        <w:rPr>
          <w:szCs w:val="20"/>
        </w:rPr>
        <w:t xml:space="preserve"> </w:t>
      </w:r>
      <w:r w:rsidRPr="00653FAC">
        <w:rPr>
          <w:szCs w:val="20"/>
        </w:rPr>
        <w:t xml:space="preserve">za častne konzularne funkcionarje Republike Slovenije. </w:t>
      </w:r>
      <w:r w:rsidR="00C34B36">
        <w:rPr>
          <w:szCs w:val="20"/>
        </w:rPr>
        <w:t>V skladu</w:t>
      </w:r>
      <w:r w:rsidR="00C34B36" w:rsidRPr="00653FAC">
        <w:rPr>
          <w:szCs w:val="20"/>
        </w:rPr>
        <w:t xml:space="preserve"> </w:t>
      </w:r>
      <w:r w:rsidRPr="00653FAC">
        <w:rPr>
          <w:szCs w:val="20"/>
        </w:rPr>
        <w:t>z določili ZZZ-1 minister</w:t>
      </w:r>
      <w:r w:rsidR="005F5362">
        <w:rPr>
          <w:szCs w:val="20"/>
        </w:rPr>
        <w:t>, pristojen</w:t>
      </w:r>
      <w:r w:rsidRPr="00653FAC">
        <w:rPr>
          <w:szCs w:val="20"/>
        </w:rPr>
        <w:t xml:space="preserve"> za zunanje zadeve</w:t>
      </w:r>
      <w:r w:rsidR="005F5362">
        <w:rPr>
          <w:szCs w:val="20"/>
        </w:rPr>
        <w:t>,</w:t>
      </w:r>
      <w:r w:rsidRPr="00653FAC">
        <w:rPr>
          <w:szCs w:val="20"/>
        </w:rPr>
        <w:t xml:space="preserve"> za častnega konzularnega funkcionarja Republike Slovenije predlaga osebo, ki živi v državi</w:t>
      </w:r>
      <w:r w:rsidR="005F5362">
        <w:rPr>
          <w:szCs w:val="20"/>
        </w:rPr>
        <w:t xml:space="preserve"> sprejemnici</w:t>
      </w:r>
      <w:r w:rsidRPr="00653FAC">
        <w:rPr>
          <w:szCs w:val="20"/>
        </w:rPr>
        <w:t xml:space="preserve"> ter</w:t>
      </w:r>
      <w:r w:rsidR="005F5362">
        <w:rPr>
          <w:szCs w:val="20"/>
        </w:rPr>
        <w:t xml:space="preserve"> v njej</w:t>
      </w:r>
      <w:r w:rsidRPr="00653FAC">
        <w:rPr>
          <w:szCs w:val="20"/>
        </w:rPr>
        <w:t xml:space="preserve"> uživa ugled in zaupanje, da bo lahko primerno opravljala konzularne naloge, zato je varnostno preverjanje takšne osebe pred odločitvijo ministra, ki nato predlog posreduje v odločitev Vladi R</w:t>
      </w:r>
      <w:r w:rsidR="005F5362">
        <w:rPr>
          <w:szCs w:val="20"/>
        </w:rPr>
        <w:t xml:space="preserve">epublike </w:t>
      </w:r>
      <w:r w:rsidRPr="00653FAC">
        <w:rPr>
          <w:szCs w:val="20"/>
        </w:rPr>
        <w:t>S</w:t>
      </w:r>
      <w:r w:rsidR="005F5362">
        <w:rPr>
          <w:szCs w:val="20"/>
        </w:rPr>
        <w:t>lovenije</w:t>
      </w:r>
      <w:r w:rsidRPr="00653FAC">
        <w:rPr>
          <w:szCs w:val="20"/>
        </w:rPr>
        <w:t>, bistvenega pomena. Zaradi uskladitve s predpisi s področja varstva osebnih podatkov se v tej določbi uredi</w:t>
      </w:r>
      <w:r w:rsidR="005F5362">
        <w:rPr>
          <w:szCs w:val="20"/>
        </w:rPr>
        <w:t>ta</w:t>
      </w:r>
      <w:r w:rsidRPr="00653FAC">
        <w:rPr>
          <w:szCs w:val="20"/>
        </w:rPr>
        <w:t xml:space="preserve"> tudi evidenca in hramba osebnih podatkov, ki se zbirajo v okviru postopka varnostnega preverjanja. Dokumentacija varnostnega preverjanja se hrani pet let po prenehanju dela preverjene osebe v MZEZ </w:t>
      </w:r>
      <w:r w:rsidR="004C3F85">
        <w:rPr>
          <w:szCs w:val="20"/>
        </w:rPr>
        <w:t>oziroma</w:t>
      </w:r>
      <w:r w:rsidRPr="00653FAC">
        <w:rPr>
          <w:szCs w:val="20"/>
        </w:rPr>
        <w:t xml:space="preserve"> prenehanju funkcije častnega konzularnega funkcionarja ter se po poteku tega časa ustrezno</w:t>
      </w:r>
      <w:r w:rsidR="00B635CD">
        <w:rPr>
          <w:szCs w:val="20"/>
        </w:rPr>
        <w:t xml:space="preserve"> uniči</w:t>
      </w:r>
      <w:r w:rsidRPr="00653FAC">
        <w:rPr>
          <w:szCs w:val="20"/>
        </w:rPr>
        <w:t xml:space="preserve">. Pri hrambi dokumentov se upošteva vsa veljavna zakonodaja, </w:t>
      </w:r>
      <w:r w:rsidR="009A0A89">
        <w:rPr>
          <w:szCs w:val="20"/>
        </w:rPr>
        <w:t xml:space="preserve">tudi </w:t>
      </w:r>
      <w:r w:rsidRPr="00653FAC">
        <w:rPr>
          <w:szCs w:val="20"/>
        </w:rPr>
        <w:t xml:space="preserve">s področja dokumentarnega in arhivskega gradiva. </w:t>
      </w:r>
    </w:p>
    <w:p w14:paraId="5C6E3A1C" w14:textId="77777777" w:rsidR="00653FAC" w:rsidRPr="00653FAC" w:rsidRDefault="00653FAC" w:rsidP="00653FAC">
      <w:pPr>
        <w:spacing w:line="276" w:lineRule="auto"/>
        <w:contextualSpacing/>
        <w:jc w:val="both"/>
        <w:rPr>
          <w:szCs w:val="20"/>
        </w:rPr>
      </w:pPr>
    </w:p>
    <w:p w14:paraId="0BB82B47" w14:textId="77777777" w:rsidR="00653FAC" w:rsidRPr="00653FAC" w:rsidRDefault="00653FAC" w:rsidP="00653FAC">
      <w:pPr>
        <w:numPr>
          <w:ilvl w:val="0"/>
          <w:numId w:val="16"/>
        </w:numPr>
        <w:suppressAutoHyphens/>
        <w:spacing w:line="276" w:lineRule="auto"/>
        <w:contextualSpacing/>
        <w:jc w:val="both"/>
        <w:rPr>
          <w:szCs w:val="20"/>
        </w:rPr>
      </w:pPr>
      <w:r w:rsidRPr="00653FAC">
        <w:rPr>
          <w:szCs w:val="20"/>
        </w:rPr>
        <w:t xml:space="preserve">S predlogom novega 29.b člena se uredi zakonska podlaga za zbiranje osebnih podatkov za nudenje podpore kandidaturam slovenskih državljanov, ki kandidirajo za delovna mesta v mednarodnih organizacijah. Ti kandidati niso nujno zaposleni v MZEZ </w:t>
      </w:r>
      <w:r w:rsidRPr="004C3F85">
        <w:rPr>
          <w:szCs w:val="20"/>
        </w:rPr>
        <w:t>oziroma</w:t>
      </w:r>
      <w:r w:rsidRPr="00653FAC">
        <w:rPr>
          <w:szCs w:val="20"/>
        </w:rPr>
        <w:t xml:space="preserve"> nimajo sklenjenega delovnega razmerja z Republiko Slovenijo, zato MZEZ ne more obdelovati njihovih osebnih podatkov brez ustrezne zakonske podlage. Z novim predlaganim členom bo tako zagotovljena zakonska podlaga za zbiranje in obdelovanje osebnih podatkov za ta namen. </w:t>
      </w:r>
    </w:p>
    <w:p w14:paraId="344CC77D" w14:textId="55E4F58C" w:rsidR="00653FAC" w:rsidRPr="00653FAC" w:rsidRDefault="00653FAC" w:rsidP="00B56802">
      <w:pPr>
        <w:spacing w:line="276" w:lineRule="auto"/>
        <w:jc w:val="both"/>
        <w:rPr>
          <w:szCs w:val="20"/>
        </w:rPr>
      </w:pPr>
    </w:p>
    <w:p w14:paraId="58D22E57" w14:textId="24D7DE81" w:rsidR="00A33F7A" w:rsidRPr="00CA5899" w:rsidRDefault="00A33F7A" w:rsidP="00A33F7A">
      <w:pPr>
        <w:numPr>
          <w:ilvl w:val="0"/>
          <w:numId w:val="16"/>
        </w:numPr>
        <w:suppressAutoHyphens/>
        <w:spacing w:line="276" w:lineRule="auto"/>
        <w:contextualSpacing/>
        <w:jc w:val="both"/>
        <w:rPr>
          <w:szCs w:val="20"/>
        </w:rPr>
      </w:pPr>
      <w:r w:rsidRPr="00CA5899">
        <w:rPr>
          <w:szCs w:val="20"/>
        </w:rPr>
        <w:t xml:space="preserve">Spremembe se nanašajo na področje mirovanja pravic in obveznosti iz delovnega razmerja zaradi zaposlitve v mednarodnih organizacijah, ki so urejene v 38.a členu ZZZ-1. MZEZ se pri izvajanju svojih pristojnosti srečuje s težavami zaradi obvezne določitve pogodbene kazni, ki jo je </w:t>
      </w:r>
      <w:r w:rsidR="00C34B36">
        <w:rPr>
          <w:szCs w:val="20"/>
        </w:rPr>
        <w:t>v skladu</w:t>
      </w:r>
      <w:r w:rsidR="00C34B36" w:rsidRPr="00CA5899">
        <w:rPr>
          <w:szCs w:val="20"/>
        </w:rPr>
        <w:t xml:space="preserve"> </w:t>
      </w:r>
      <w:r w:rsidRPr="00CA5899">
        <w:rPr>
          <w:szCs w:val="20"/>
        </w:rPr>
        <w:t>z 38.a členom ZZZ-1 dolžno vključevati v sporazume o mirovanju pravic in obveznosti iz delovnega razmerja diplomatov,</w:t>
      </w:r>
      <w:r w:rsidR="005F5362">
        <w:rPr>
          <w:szCs w:val="20"/>
        </w:rPr>
        <w:t xml:space="preserve"> ko se</w:t>
      </w:r>
      <w:r w:rsidRPr="00CA5899">
        <w:rPr>
          <w:szCs w:val="20"/>
        </w:rPr>
        <w:t xml:space="preserve"> za določen čas zaposlijo v mednarodnih organizacijah. Določba </w:t>
      </w:r>
      <w:r w:rsidR="005F5362">
        <w:rPr>
          <w:szCs w:val="20"/>
        </w:rPr>
        <w:t>deloma</w:t>
      </w:r>
      <w:r w:rsidRPr="00CA5899">
        <w:rPr>
          <w:szCs w:val="20"/>
        </w:rPr>
        <w:t xml:space="preserve"> omejuje oziroma otežuje učinkovito, racionalno in uspešno izvajanje zunanje politike in drugih temeljnih nalog </w:t>
      </w:r>
      <w:r w:rsidRPr="00CA5899">
        <w:rPr>
          <w:szCs w:val="20"/>
        </w:rPr>
        <w:lastRenderedPageBreak/>
        <w:t xml:space="preserve">MZEZ. Delovne izkušnje, pridobljene z delom v mednarodnih organizacijah, še posebej v </w:t>
      </w:r>
      <w:r w:rsidR="005F5362" w:rsidRPr="00CA5899">
        <w:rPr>
          <w:szCs w:val="20"/>
        </w:rPr>
        <w:t>in</w:t>
      </w:r>
      <w:r w:rsidR="005F5362">
        <w:rPr>
          <w:szCs w:val="20"/>
        </w:rPr>
        <w:t>s</w:t>
      </w:r>
      <w:r w:rsidR="005F5362" w:rsidRPr="00CA5899">
        <w:rPr>
          <w:szCs w:val="20"/>
        </w:rPr>
        <w:t xml:space="preserve">titucijah </w:t>
      </w:r>
      <w:r w:rsidRPr="00CA5899">
        <w:rPr>
          <w:szCs w:val="20"/>
        </w:rPr>
        <w:t xml:space="preserve">Evropske unije, so za diplomacijo izrednega pomena, zato skuša MZEZ spodbujati karierni razvoj diplomatov skozi delo v mednarodnih organizacijah, ključnih za zunanjo politiko Republike Slovenije. MZEZ je prošnje zaposlenih glede mirovanja pravic in obveznosti iz delovnega razmerja </w:t>
      </w:r>
      <w:r w:rsidR="005F5362">
        <w:rPr>
          <w:szCs w:val="20"/>
        </w:rPr>
        <w:t>ob</w:t>
      </w:r>
      <w:r w:rsidRPr="00CA5899">
        <w:rPr>
          <w:szCs w:val="20"/>
        </w:rPr>
        <w:t xml:space="preserve"> začasnih </w:t>
      </w:r>
      <w:r w:rsidR="005F5362" w:rsidRPr="00CA5899">
        <w:rPr>
          <w:szCs w:val="20"/>
        </w:rPr>
        <w:t>zaposlit</w:t>
      </w:r>
      <w:r w:rsidR="005F5362">
        <w:rPr>
          <w:szCs w:val="20"/>
        </w:rPr>
        <w:t>vah</w:t>
      </w:r>
      <w:r w:rsidR="005F5362" w:rsidRPr="00CA5899">
        <w:rPr>
          <w:szCs w:val="20"/>
        </w:rPr>
        <w:t xml:space="preserve"> </w:t>
      </w:r>
      <w:r w:rsidRPr="00CA5899">
        <w:rPr>
          <w:szCs w:val="20"/>
        </w:rPr>
        <w:t xml:space="preserve">v mednarodnih organizacijah obravnaval v skladu z zakonom, ki ureja javne uslužbence, dokler ni leta 2010 začela veljati novela Zakona o zunanjih zadevah (ZZZ-1C), ki je to področje uredila z novim 38.a členom. Aktualna ureditev določa mirovanje kot pravico diplomata in denarno sankcijo (plačilo pogodbene kazni) za primer, </w:t>
      </w:r>
      <w:r w:rsidR="00F67BC2">
        <w:rPr>
          <w:szCs w:val="20"/>
        </w:rPr>
        <w:t>ko</w:t>
      </w:r>
      <w:r w:rsidR="00F67BC2" w:rsidRPr="00CA5899">
        <w:rPr>
          <w:szCs w:val="20"/>
        </w:rPr>
        <w:t xml:space="preserve"> </w:t>
      </w:r>
      <w:r w:rsidRPr="00CA5899">
        <w:rPr>
          <w:szCs w:val="20"/>
        </w:rPr>
        <w:t xml:space="preserve">se diplomat po zaključku mirovanja po svoji krivdi oziroma volji ne vrne na delo v MZEZ oziroma ne ostane v delovnem razmerju z Republiko Slovenijo vsaj polovico časa, kolikor je pred tem trajalo mirovanje. MZEZ je želel z obveznostjo plačila pogodbene kazni zagotoviti, da se bodo zaposleni po zaključku mirovanja vrnili na delo v </w:t>
      </w:r>
      <w:r w:rsidR="00404125">
        <w:rPr>
          <w:szCs w:val="20"/>
        </w:rPr>
        <w:t>MZEZ</w:t>
      </w:r>
      <w:r w:rsidR="00404125" w:rsidRPr="00CA5899">
        <w:rPr>
          <w:szCs w:val="20"/>
        </w:rPr>
        <w:t xml:space="preserve"> </w:t>
      </w:r>
      <w:r w:rsidRPr="00CA5899">
        <w:rPr>
          <w:szCs w:val="20"/>
        </w:rPr>
        <w:t xml:space="preserve">s pridobljenimi novimi delovnimi izkušnjami v mednarodnem diplomatskem okolju. Po dobrem desetletju od sprejetja te določbe se namen pogodbene kazni ne uresničuje na predviden način oziroma nima pozitivnega vpliva na želeni prenos delovnih izkušenj v </w:t>
      </w:r>
      <w:r w:rsidR="00404125">
        <w:rPr>
          <w:szCs w:val="20"/>
        </w:rPr>
        <w:t>MZEZ</w:t>
      </w:r>
      <w:r w:rsidRPr="00CA5899">
        <w:rPr>
          <w:szCs w:val="20"/>
        </w:rPr>
        <w:t xml:space="preserve">. Zaradi obveznosti plačila pogodbene kazni uslužbenci ne kandidirajo za zaposlitev v mednarodnih organizacijah oziroma ob zaposlitvi podajo odpoved, namesto da bi izkoristili možnost sklenitve sporazuma o mirovanju pravic in obveznosti iz delovnega razmerja. </w:t>
      </w:r>
    </w:p>
    <w:p w14:paraId="1248AAAE" w14:textId="77777777" w:rsidR="00A33F7A" w:rsidRPr="00CA5899" w:rsidRDefault="00A33F7A" w:rsidP="00A33F7A">
      <w:pPr>
        <w:spacing w:line="276" w:lineRule="auto"/>
        <w:ind w:left="720"/>
        <w:contextualSpacing/>
        <w:jc w:val="both"/>
        <w:rPr>
          <w:szCs w:val="20"/>
        </w:rPr>
      </w:pPr>
    </w:p>
    <w:p w14:paraId="08C89E58" w14:textId="04D2817F" w:rsidR="00A33F7A" w:rsidRPr="00CA5899" w:rsidRDefault="007821F3" w:rsidP="00A33F7A">
      <w:pPr>
        <w:numPr>
          <w:ilvl w:val="0"/>
          <w:numId w:val="16"/>
        </w:numPr>
        <w:suppressAutoHyphens/>
        <w:spacing w:line="276" w:lineRule="auto"/>
        <w:contextualSpacing/>
        <w:jc w:val="both"/>
        <w:rPr>
          <w:szCs w:val="20"/>
        </w:rPr>
      </w:pPr>
      <w:r w:rsidRPr="00CA5899">
        <w:rPr>
          <w:szCs w:val="20"/>
        </w:rPr>
        <w:t>Ocenjuje</w:t>
      </w:r>
      <w:r>
        <w:rPr>
          <w:szCs w:val="20"/>
        </w:rPr>
        <w:t xml:space="preserve"> se</w:t>
      </w:r>
      <w:r w:rsidR="00A33F7A" w:rsidRPr="00CA5899">
        <w:rPr>
          <w:szCs w:val="20"/>
        </w:rPr>
        <w:t xml:space="preserve">, da nekdanji diplomati, ki so sedaj zaposleni v mednarodnih organizacijah in se za uveljavljanje pravice do mirovanja zaradi pogodbene kazni sploh niso odločili, in nekdanji diplomati, ki so po zaključku mirovanja morali plačati pogodbene kazni, veliko manj zainteresirani za pomoč pri uveljavljanju slovenskih interesov v mednarodni skupnosti, kot bi bili, če bi bil </w:t>
      </w:r>
      <w:r w:rsidR="00CA52C4">
        <w:rPr>
          <w:szCs w:val="20"/>
        </w:rPr>
        <w:t>institut</w:t>
      </w:r>
      <w:r w:rsidR="00A33F7A" w:rsidRPr="00CA5899">
        <w:rPr>
          <w:szCs w:val="20"/>
        </w:rPr>
        <w:t xml:space="preserve"> mirovanja urejen enako, kot velja za druge javne uslužbence, kar bi bilo </w:t>
      </w:r>
      <w:r w:rsidR="00F67BC2">
        <w:rPr>
          <w:szCs w:val="20"/>
        </w:rPr>
        <w:t>na koncu</w:t>
      </w:r>
      <w:r w:rsidR="00F67BC2" w:rsidRPr="00CA5899">
        <w:rPr>
          <w:szCs w:val="20"/>
        </w:rPr>
        <w:t xml:space="preserve"> </w:t>
      </w:r>
      <w:r w:rsidR="00A33F7A" w:rsidRPr="00CA5899">
        <w:rPr>
          <w:szCs w:val="20"/>
        </w:rPr>
        <w:t xml:space="preserve">v korist vsem. Zato izvajanje trenutno veljavne določbe ovira učinkovito kadrovsko politiko MZEZ in vnaša nezadovoljstvo med uslužbence, ki ne morejo učinkovito, v skladu z zunanjepolitičnimi interesi Republike Slovenije, kandidirati za visoka delovna mesta v mednarodnih organizacijah. </w:t>
      </w:r>
    </w:p>
    <w:p w14:paraId="2623B21D" w14:textId="77777777" w:rsidR="00640008" w:rsidRPr="00CA5899" w:rsidRDefault="00640008" w:rsidP="00A33F7A">
      <w:pPr>
        <w:spacing w:line="276" w:lineRule="auto"/>
        <w:ind w:left="720"/>
        <w:contextualSpacing/>
        <w:jc w:val="both"/>
        <w:rPr>
          <w:szCs w:val="20"/>
        </w:rPr>
      </w:pPr>
    </w:p>
    <w:p w14:paraId="3BB5DE2B" w14:textId="75FF0C96" w:rsidR="00A33F7A" w:rsidRPr="00CA5899" w:rsidRDefault="00A33F7A" w:rsidP="00A33F7A">
      <w:pPr>
        <w:spacing w:line="276" w:lineRule="auto"/>
        <w:ind w:left="720"/>
        <w:contextualSpacing/>
        <w:jc w:val="both"/>
        <w:rPr>
          <w:szCs w:val="20"/>
        </w:rPr>
      </w:pPr>
      <w:r w:rsidRPr="00CA5899">
        <w:rPr>
          <w:szCs w:val="20"/>
        </w:rPr>
        <w:t xml:space="preserve">Pri tem je treba ob sklenitvi sporazuma o mirovanju, ki ne sme trajati več kot </w:t>
      </w:r>
      <w:r w:rsidR="00640008" w:rsidRPr="00CA5899">
        <w:rPr>
          <w:szCs w:val="20"/>
        </w:rPr>
        <w:t xml:space="preserve">osem </w:t>
      </w:r>
      <w:r w:rsidRPr="00CA5899">
        <w:rPr>
          <w:szCs w:val="20"/>
        </w:rPr>
        <w:t>let, zagotoviti tudi možnost nadomestnih zaposlitev, ki jih zakon, ki ureja javne uslužbence,</w:t>
      </w:r>
      <w:r w:rsidR="002162D5">
        <w:rPr>
          <w:szCs w:val="20"/>
        </w:rPr>
        <w:t xml:space="preserve"> </w:t>
      </w:r>
      <w:r w:rsidRPr="00CA5899">
        <w:rPr>
          <w:szCs w:val="20"/>
        </w:rPr>
        <w:t xml:space="preserve">ne omogoča. MZEZ se z odsotnostjo diplomatov zaradi zaposlitev v mednarodnih organizacijah glede na število mednarodnih organizacij in </w:t>
      </w:r>
      <w:r w:rsidR="00F67BC2">
        <w:rPr>
          <w:szCs w:val="20"/>
        </w:rPr>
        <w:t>s tem</w:t>
      </w:r>
      <w:r w:rsidR="00F67BC2" w:rsidRPr="00CA5899">
        <w:rPr>
          <w:szCs w:val="20"/>
        </w:rPr>
        <w:t xml:space="preserve"> </w:t>
      </w:r>
      <w:r w:rsidRPr="00CA5899">
        <w:rPr>
          <w:szCs w:val="20"/>
        </w:rPr>
        <w:t>velike možnosti zaposlitev za določen čas sooča s precej večjim izpadom kadra kot drugi državni organi, zato bi z možnostjo zaposlitev za določen čas za čas nadomeščanja olajšali organizacijo delovnih procesov</w:t>
      </w:r>
      <w:r w:rsidR="00F67BC2">
        <w:rPr>
          <w:szCs w:val="20"/>
        </w:rPr>
        <w:t xml:space="preserve"> v</w:t>
      </w:r>
      <w:r w:rsidRPr="00CA5899">
        <w:rPr>
          <w:szCs w:val="20"/>
        </w:rPr>
        <w:t xml:space="preserve"> </w:t>
      </w:r>
      <w:r w:rsidR="00404125">
        <w:rPr>
          <w:szCs w:val="20"/>
        </w:rPr>
        <w:t>MZEZ</w:t>
      </w:r>
      <w:r w:rsidRPr="00CA5899">
        <w:rPr>
          <w:szCs w:val="20"/>
        </w:rPr>
        <w:t>.</w:t>
      </w:r>
    </w:p>
    <w:p w14:paraId="2C544E13" w14:textId="77777777" w:rsidR="00A33F7A" w:rsidRDefault="00A33F7A" w:rsidP="00A33F7A">
      <w:pPr>
        <w:spacing w:line="276" w:lineRule="auto"/>
        <w:ind w:left="720"/>
        <w:contextualSpacing/>
        <w:jc w:val="both"/>
        <w:rPr>
          <w:szCs w:val="20"/>
        </w:rPr>
      </w:pPr>
    </w:p>
    <w:p w14:paraId="70F7A7AC" w14:textId="1D943B3F" w:rsidR="00924981" w:rsidRDefault="00924981" w:rsidP="00B4651C">
      <w:pPr>
        <w:numPr>
          <w:ilvl w:val="0"/>
          <w:numId w:val="16"/>
        </w:numPr>
        <w:spacing w:line="276" w:lineRule="auto"/>
        <w:jc w:val="both"/>
        <w:rPr>
          <w:szCs w:val="20"/>
        </w:rPr>
      </w:pPr>
      <w:r>
        <w:rPr>
          <w:szCs w:val="20"/>
        </w:rPr>
        <w:t xml:space="preserve">S predlagano spremembo </w:t>
      </w:r>
      <w:r w:rsidR="007821F3">
        <w:rPr>
          <w:szCs w:val="20"/>
        </w:rPr>
        <w:t xml:space="preserve">40. člena se </w:t>
      </w:r>
      <w:r>
        <w:rPr>
          <w:szCs w:val="20"/>
        </w:rPr>
        <w:t>želi rešiti</w:t>
      </w:r>
      <w:r w:rsidRPr="00CA5899">
        <w:t xml:space="preserve"> </w:t>
      </w:r>
      <w:r w:rsidR="00F67BC2">
        <w:rPr>
          <w:szCs w:val="20"/>
        </w:rPr>
        <w:t>primere</w:t>
      </w:r>
      <w:r w:rsidRPr="00924981">
        <w:rPr>
          <w:szCs w:val="20"/>
        </w:rPr>
        <w:t>, ko pride do zamude (sedaj enoletnega) roka za opravljanje izpita</w:t>
      </w:r>
      <w:r w:rsidR="00F67BC2">
        <w:rPr>
          <w:szCs w:val="20"/>
        </w:rPr>
        <w:t>,</w:t>
      </w:r>
      <w:r w:rsidRPr="00924981">
        <w:rPr>
          <w:szCs w:val="20"/>
        </w:rPr>
        <w:t xml:space="preserve"> zlasti kadar se usposabljanje za višji diplomatski izpit zaradi premajhnega števila prijavljenih prenese na naslednje leto. Predlagana rešitev podaljšanja roka na dve leti bi uslužbencem omogočila, da višji diplomatski izpit opravijo v naslednjem izpitnem roku in v razumnem času od imenovanja v naziv v višji karierni razred.</w:t>
      </w:r>
    </w:p>
    <w:p w14:paraId="381517D8" w14:textId="77777777" w:rsidR="00924981" w:rsidRDefault="00924981" w:rsidP="00924981">
      <w:pPr>
        <w:spacing w:line="276" w:lineRule="auto"/>
        <w:ind w:left="720"/>
        <w:jc w:val="both"/>
        <w:rPr>
          <w:szCs w:val="20"/>
        </w:rPr>
      </w:pPr>
    </w:p>
    <w:p w14:paraId="2FCAB56D" w14:textId="3A878928" w:rsidR="008F43C0" w:rsidRPr="008F43C0" w:rsidRDefault="00F54BF2" w:rsidP="00B4651C">
      <w:pPr>
        <w:numPr>
          <w:ilvl w:val="0"/>
          <w:numId w:val="16"/>
        </w:numPr>
        <w:spacing w:line="276" w:lineRule="auto"/>
        <w:jc w:val="both"/>
        <w:rPr>
          <w:szCs w:val="20"/>
        </w:rPr>
      </w:pPr>
      <w:r w:rsidRPr="008F43C0">
        <w:rPr>
          <w:szCs w:val="20"/>
        </w:rPr>
        <w:t xml:space="preserve">S predlagano spremembo 51. člena se želi vzpostaviti zakonska podlaga tudi za vštevanje obdobja prostovoljne vključitve v obvezno zavarovanje, ko so bili prispevki dejansko plačani, v pokojninsko dobo brez dokupa. </w:t>
      </w:r>
      <w:r w:rsidR="0001702B" w:rsidRPr="008C4DB8">
        <w:rPr>
          <w:szCs w:val="20"/>
        </w:rPr>
        <w:t xml:space="preserve">S trenutno zakonsko ureditvijo od uveljavitve ZPIZ-2, od 1. </w:t>
      </w:r>
      <w:r w:rsidR="00F67BC2">
        <w:rPr>
          <w:szCs w:val="20"/>
        </w:rPr>
        <w:t>januarja</w:t>
      </w:r>
      <w:r w:rsidR="0001702B" w:rsidRPr="008C4DB8">
        <w:rPr>
          <w:szCs w:val="20"/>
        </w:rPr>
        <w:t xml:space="preserve"> 20</w:t>
      </w:r>
      <w:r w:rsidR="009030A0">
        <w:rPr>
          <w:szCs w:val="20"/>
        </w:rPr>
        <w:t>1</w:t>
      </w:r>
      <w:r w:rsidR="0001702B" w:rsidRPr="008C4DB8">
        <w:rPr>
          <w:szCs w:val="20"/>
        </w:rPr>
        <w:t>3, so trajno zmanjšane pravice iz pokojninskega in invalidskega zavarovanja, ki so oziroma bodo nastale posameznim partnerjem diplomatov (ali drugih javnih uslužbencev), ki so bivali z diplomatom v tujini</w:t>
      </w:r>
      <w:r w:rsidR="00CA5899">
        <w:rPr>
          <w:szCs w:val="20"/>
        </w:rPr>
        <w:t xml:space="preserve">, in sicer </w:t>
      </w:r>
      <w:r w:rsidR="00F67BC2">
        <w:rPr>
          <w:szCs w:val="20"/>
        </w:rPr>
        <w:t>ob</w:t>
      </w:r>
      <w:r w:rsidR="00CA5899">
        <w:rPr>
          <w:szCs w:val="20"/>
        </w:rPr>
        <w:t xml:space="preserve"> </w:t>
      </w:r>
      <w:r w:rsidR="00F67BC2">
        <w:rPr>
          <w:szCs w:val="20"/>
        </w:rPr>
        <w:t xml:space="preserve">predčasni upokojitvi </w:t>
      </w:r>
      <w:r w:rsidR="00BF2D1B">
        <w:rPr>
          <w:szCs w:val="20"/>
        </w:rPr>
        <w:t>(po veljavnem ZPIZ-2 pred 65. letom)</w:t>
      </w:r>
      <w:r w:rsidR="0001702B" w:rsidRPr="008C4DB8">
        <w:rPr>
          <w:szCs w:val="20"/>
        </w:rPr>
        <w:t xml:space="preserve">. Vprašanje socialnih pravic </w:t>
      </w:r>
      <w:r w:rsidR="0001702B" w:rsidRPr="008C4DB8">
        <w:rPr>
          <w:szCs w:val="20"/>
        </w:rPr>
        <w:lastRenderedPageBreak/>
        <w:t>partnerjev javnih uslužbencev, napotenih na delo v tujino, je izredno pomembno vprašanje pri odločanju diplomatov in drugih uslužbencev za d</w:t>
      </w:r>
      <w:r w:rsidR="008F43C0" w:rsidRPr="008C4DB8">
        <w:rPr>
          <w:szCs w:val="20"/>
        </w:rPr>
        <w:t xml:space="preserve">elo v zunanji službi. Partnerji, ki spremljajo diplomata v tujini, </w:t>
      </w:r>
      <w:r w:rsidR="0001702B" w:rsidRPr="008C4DB8">
        <w:rPr>
          <w:szCs w:val="20"/>
        </w:rPr>
        <w:t xml:space="preserve">se namreč zaradi napotitve diplomata na delo v tujino za čas mandata odpovedo svoji zaposlitvi in socialni varnosti, </w:t>
      </w:r>
      <w:r w:rsidR="008F43C0" w:rsidRPr="008C4DB8">
        <w:rPr>
          <w:szCs w:val="20"/>
        </w:rPr>
        <w:t xml:space="preserve">tisti, katerih partnerji so večkrat </w:t>
      </w:r>
      <w:r w:rsidR="00404125" w:rsidRPr="008C4DB8">
        <w:rPr>
          <w:szCs w:val="20"/>
        </w:rPr>
        <w:t>napoten</w:t>
      </w:r>
      <w:r w:rsidR="00404125">
        <w:rPr>
          <w:szCs w:val="20"/>
        </w:rPr>
        <w:t>i</w:t>
      </w:r>
      <w:r w:rsidR="00404125" w:rsidRPr="008C4DB8">
        <w:rPr>
          <w:szCs w:val="20"/>
        </w:rPr>
        <w:t xml:space="preserve"> </w:t>
      </w:r>
      <w:r w:rsidR="008F43C0" w:rsidRPr="008C4DB8">
        <w:rPr>
          <w:szCs w:val="20"/>
        </w:rPr>
        <w:t xml:space="preserve">v tujino, pa </w:t>
      </w:r>
      <w:r w:rsidR="0001702B" w:rsidRPr="008C4DB8">
        <w:rPr>
          <w:szCs w:val="20"/>
        </w:rPr>
        <w:t xml:space="preserve">nemalokrat tudi lastni karieri. </w:t>
      </w:r>
      <w:r w:rsidR="008F43C0" w:rsidRPr="008C4DB8">
        <w:rPr>
          <w:szCs w:val="20"/>
        </w:rPr>
        <w:t xml:space="preserve">Sprememba ZPIZ-2 je povzročila močan negativen odziv diplomatov </w:t>
      </w:r>
      <w:r w:rsidR="004C3F85">
        <w:rPr>
          <w:szCs w:val="20"/>
        </w:rPr>
        <w:t>oziroma</w:t>
      </w:r>
      <w:r w:rsidR="008F43C0" w:rsidRPr="008C4DB8">
        <w:rPr>
          <w:szCs w:val="20"/>
        </w:rPr>
        <w:t xml:space="preserve"> drugih javnih uslužbencev, </w:t>
      </w:r>
      <w:r w:rsidR="00B4651C" w:rsidRPr="008C4DB8">
        <w:rPr>
          <w:szCs w:val="20"/>
        </w:rPr>
        <w:t xml:space="preserve">ki jih na delo v tujino napoti država, v tujini pa ščitijo in uveljavljajo interese Republike Slovenije, </w:t>
      </w:r>
      <w:r w:rsidR="008F43C0" w:rsidRPr="008C4DB8">
        <w:rPr>
          <w:szCs w:val="20"/>
        </w:rPr>
        <w:t xml:space="preserve">saj je po </w:t>
      </w:r>
      <w:r w:rsidR="00BA2E45" w:rsidRPr="008C4DB8">
        <w:rPr>
          <w:szCs w:val="20"/>
        </w:rPr>
        <w:t>njihovem</w:t>
      </w:r>
      <w:r w:rsidR="008F43C0" w:rsidRPr="008C4DB8">
        <w:rPr>
          <w:szCs w:val="20"/>
        </w:rPr>
        <w:t xml:space="preserve"> prepričanju »kaznovala« nekatere partnerje diplomatov s trajnimi </w:t>
      </w:r>
      <w:proofErr w:type="spellStart"/>
      <w:r w:rsidR="008F43C0" w:rsidRPr="008C4DB8">
        <w:rPr>
          <w:szCs w:val="20"/>
        </w:rPr>
        <w:t>malusi</w:t>
      </w:r>
      <w:proofErr w:type="spellEnd"/>
      <w:r w:rsidR="008F43C0" w:rsidRPr="008C4DB8">
        <w:rPr>
          <w:szCs w:val="20"/>
        </w:rPr>
        <w:t xml:space="preserve"> pri odmeri pokojnine. Sprememba ZPIZ-2 ima posledično zmanjšano pripravljenost </w:t>
      </w:r>
      <w:r w:rsidR="00B4651C" w:rsidRPr="009030A0">
        <w:rPr>
          <w:rFonts w:cs="Arial"/>
          <w:szCs w:val="20"/>
        </w:rPr>
        <w:t xml:space="preserve">diplomatov </w:t>
      </w:r>
      <w:r w:rsidR="004C3F85">
        <w:rPr>
          <w:rFonts w:cs="Arial"/>
          <w:szCs w:val="20"/>
        </w:rPr>
        <w:t>oziroma</w:t>
      </w:r>
      <w:r w:rsidR="00B4651C" w:rsidRPr="009030A0">
        <w:rPr>
          <w:rFonts w:cs="Arial"/>
          <w:szCs w:val="20"/>
        </w:rPr>
        <w:t xml:space="preserve"> drugih javnih uslužbencev </w:t>
      </w:r>
      <w:r w:rsidR="008F43C0" w:rsidRPr="009030A0">
        <w:rPr>
          <w:rFonts w:cs="Arial"/>
          <w:szCs w:val="20"/>
        </w:rPr>
        <w:t xml:space="preserve">za odhod na delovna mesta v </w:t>
      </w:r>
      <w:r w:rsidR="00B4651C" w:rsidRPr="009030A0">
        <w:rPr>
          <w:rFonts w:cs="Arial"/>
          <w:szCs w:val="20"/>
        </w:rPr>
        <w:t>zunanji službi</w:t>
      </w:r>
      <w:r w:rsidR="008F43C0" w:rsidRPr="009030A0">
        <w:rPr>
          <w:rFonts w:cs="Arial"/>
          <w:szCs w:val="20"/>
        </w:rPr>
        <w:t xml:space="preserve">, kar ima negativne posledice tudi za izvajanje kadrovske politike </w:t>
      </w:r>
      <w:r w:rsidR="00404125">
        <w:rPr>
          <w:rFonts w:cs="Arial"/>
          <w:szCs w:val="20"/>
        </w:rPr>
        <w:t>MZEZ</w:t>
      </w:r>
      <w:r w:rsidR="008F43C0" w:rsidRPr="009030A0">
        <w:rPr>
          <w:rFonts w:cs="Arial"/>
          <w:szCs w:val="20"/>
        </w:rPr>
        <w:t>.</w:t>
      </w:r>
    </w:p>
    <w:p w14:paraId="01D131FE" w14:textId="77777777" w:rsidR="008F43C0" w:rsidRPr="008F43C0" w:rsidRDefault="008F43C0" w:rsidP="008F43C0">
      <w:pPr>
        <w:spacing w:line="276" w:lineRule="auto"/>
        <w:ind w:left="720"/>
        <w:jc w:val="both"/>
        <w:rPr>
          <w:szCs w:val="20"/>
        </w:rPr>
      </w:pPr>
    </w:p>
    <w:p w14:paraId="008DC368" w14:textId="2A8F882D" w:rsidR="00653FAC" w:rsidRPr="00653FAC" w:rsidRDefault="00C34B36" w:rsidP="00653FAC">
      <w:pPr>
        <w:numPr>
          <w:ilvl w:val="0"/>
          <w:numId w:val="16"/>
        </w:numPr>
        <w:spacing w:line="276" w:lineRule="auto"/>
        <w:jc w:val="both"/>
        <w:rPr>
          <w:szCs w:val="20"/>
        </w:rPr>
      </w:pPr>
      <w:r>
        <w:rPr>
          <w:szCs w:val="20"/>
        </w:rPr>
        <w:t>V skladu</w:t>
      </w:r>
      <w:r w:rsidRPr="00653FAC">
        <w:rPr>
          <w:szCs w:val="20"/>
        </w:rPr>
        <w:t xml:space="preserve"> </w:t>
      </w:r>
      <w:r w:rsidR="00653FAC" w:rsidRPr="00653FAC">
        <w:rPr>
          <w:szCs w:val="20"/>
        </w:rPr>
        <w:t xml:space="preserve">s predpisi, ki urejajo splošni upravni postopek, lahko vodijo in odločajo v upravnih postopkih na diplomatskih predstavništvih in konzulatih samo tisti javni uslužbenci, ki so razporejeni na diplomatska delovna mesta. Zaradi </w:t>
      </w:r>
      <w:r w:rsidR="003D35D4">
        <w:rPr>
          <w:szCs w:val="20"/>
        </w:rPr>
        <w:t xml:space="preserve">skromnih </w:t>
      </w:r>
      <w:r w:rsidR="00653FAC" w:rsidRPr="00653FAC">
        <w:rPr>
          <w:szCs w:val="20"/>
        </w:rPr>
        <w:t>kadrovskih zasedb diplomatskih predstavništev in konzulatov v tujini je bistveno, da upravne postopke vodijo in v njih odločajo tudi tisti javni uslužbenci, ki so razporejeni na strokovno-tehnična delovna mesta, da se postopki lahko nadaljujejo tudi v odsotnosti diplomatov in so opravljeni v doglednem času. V praksi so že sedaj uslužbenci, ki so razporejeni na strokovno-tehnična delovna mesta v zunanji službi, dejansko strokovno usposobljeni za vodenje upravnih postopkov in odločanje (opravljen strokovni izpit iz splošnega upravnega postopka). Za izdajo pooblastila</w:t>
      </w:r>
      <w:r w:rsidR="004654B9">
        <w:rPr>
          <w:szCs w:val="20"/>
        </w:rPr>
        <w:t xml:space="preserve"> za vodenje in odločanje</w:t>
      </w:r>
      <w:r w:rsidR="00653FAC" w:rsidRPr="00653FAC">
        <w:rPr>
          <w:szCs w:val="20"/>
        </w:rPr>
        <w:t xml:space="preserve"> zanje pa ne obstaja izrecna</w:t>
      </w:r>
      <w:r w:rsidR="00B842F8">
        <w:rPr>
          <w:szCs w:val="20"/>
        </w:rPr>
        <w:t xml:space="preserve"> pravna</w:t>
      </w:r>
      <w:r w:rsidR="004654B9">
        <w:rPr>
          <w:szCs w:val="20"/>
        </w:rPr>
        <w:t xml:space="preserve"> </w:t>
      </w:r>
      <w:r w:rsidR="00653FAC" w:rsidRPr="00653FAC">
        <w:rPr>
          <w:szCs w:val="20"/>
        </w:rPr>
        <w:t xml:space="preserve">podlaga. S predlagano spremembo </w:t>
      </w:r>
      <w:r w:rsidR="005326C6">
        <w:rPr>
          <w:szCs w:val="20"/>
        </w:rPr>
        <w:t xml:space="preserve">55. člena </w:t>
      </w:r>
      <w:r w:rsidR="00653FAC" w:rsidRPr="00653FAC">
        <w:rPr>
          <w:szCs w:val="20"/>
        </w:rPr>
        <w:t>bo lahko javni uslužbenec na strokovno-tehničnem delovnem mestu, ki ima pooblastilo za vodenje postopkov, v času odsotnosti diplomata tako vodil in odločal v upravnih postopkih, da se bodo upravni postopki lahko nemoteno izvajali brez nepotrebnih zaostankov in nezadovoljstva strank.</w:t>
      </w:r>
    </w:p>
    <w:p w14:paraId="0F200A41" w14:textId="4BACEBCD" w:rsidR="00653FAC" w:rsidRPr="00653FAC" w:rsidRDefault="00653FAC" w:rsidP="00B56802">
      <w:pPr>
        <w:spacing w:after="200" w:line="276" w:lineRule="auto"/>
        <w:contextualSpacing/>
        <w:jc w:val="both"/>
        <w:rPr>
          <w:szCs w:val="20"/>
        </w:rPr>
      </w:pPr>
    </w:p>
    <w:p w14:paraId="5B360A19" w14:textId="4F505CDE" w:rsidR="00653FAC" w:rsidRPr="00653FAC" w:rsidRDefault="00653FAC" w:rsidP="00653FAC">
      <w:pPr>
        <w:numPr>
          <w:ilvl w:val="0"/>
          <w:numId w:val="16"/>
        </w:numPr>
        <w:suppressAutoHyphens/>
        <w:spacing w:after="200" w:line="276" w:lineRule="auto"/>
        <w:contextualSpacing/>
        <w:jc w:val="both"/>
        <w:rPr>
          <w:szCs w:val="20"/>
        </w:rPr>
      </w:pPr>
      <w:r w:rsidRPr="00653FAC">
        <w:rPr>
          <w:szCs w:val="20"/>
        </w:rPr>
        <w:t xml:space="preserve">Trenutna ureditev ZZZ-1 ne ureja pravne podlage za zbiranje, obdelovanje in hrambo osebnih podatkov, ki so potrebni v postopku pridobitve soglasja (agremaja) za vodje tujih diplomatskih predstavništev v Republiki Sloveniji. V okviru postopka MZEZ od kandidata zahteva določene osebne podatke, </w:t>
      </w:r>
      <w:r w:rsidRPr="00FC1096">
        <w:rPr>
          <w:szCs w:val="20"/>
        </w:rPr>
        <w:t>ki</w:t>
      </w:r>
      <w:r w:rsidRPr="00653FAC">
        <w:rPr>
          <w:szCs w:val="20"/>
        </w:rPr>
        <w:t xml:space="preserve"> jih posreduje pristojnim državnim organom v Republiki Sloveniji za preverjanje osebnostne primernosti </w:t>
      </w:r>
      <w:r w:rsidRPr="00FC1096">
        <w:rPr>
          <w:szCs w:val="20"/>
        </w:rPr>
        <w:t>kandidata oz</w:t>
      </w:r>
      <w:r w:rsidR="001A5BAA" w:rsidRPr="00FC1096">
        <w:rPr>
          <w:szCs w:val="20"/>
        </w:rPr>
        <w:t>iroma</w:t>
      </w:r>
      <w:r w:rsidR="00FC1096">
        <w:rPr>
          <w:szCs w:val="20"/>
        </w:rPr>
        <w:t xml:space="preserve"> za preverjanje</w:t>
      </w:r>
      <w:r w:rsidRPr="00653FAC">
        <w:rPr>
          <w:szCs w:val="20"/>
        </w:rPr>
        <w:t xml:space="preserve">, ali obstajajo morebitni utemeljeni zadržki k predlogu države pošiljateljice. S spremembo in dopolnitvijo tega člena se bo celovito uredila pravna podlaga, ki bo dovoljevala zbiranje, obdelovanje in hrambo osebnih podatkov, kot določajo predpisi s področja varstva osebnih podatkov ter predpisi, ki urejajo poslovanje z dokumentarnim in arhivskim gradivom. </w:t>
      </w:r>
    </w:p>
    <w:p w14:paraId="432E3A8C" w14:textId="77777777" w:rsidR="00653FAC" w:rsidRPr="00653FAC" w:rsidRDefault="00653FAC" w:rsidP="00653FAC">
      <w:pPr>
        <w:spacing w:after="200" w:line="276" w:lineRule="auto"/>
        <w:contextualSpacing/>
        <w:jc w:val="both"/>
        <w:rPr>
          <w:szCs w:val="20"/>
        </w:rPr>
      </w:pPr>
    </w:p>
    <w:p w14:paraId="5F88E20D" w14:textId="453743F6" w:rsidR="00653FAC" w:rsidRPr="00653FAC" w:rsidRDefault="00653FAC" w:rsidP="00653FAC">
      <w:pPr>
        <w:numPr>
          <w:ilvl w:val="0"/>
          <w:numId w:val="16"/>
        </w:numPr>
        <w:spacing w:after="200" w:line="276" w:lineRule="auto"/>
        <w:contextualSpacing/>
        <w:jc w:val="both"/>
        <w:rPr>
          <w:b/>
          <w:szCs w:val="20"/>
          <w:lang w:eastAsia="sl-SI"/>
        </w:rPr>
      </w:pPr>
      <w:r w:rsidRPr="00653FAC">
        <w:rPr>
          <w:szCs w:val="20"/>
        </w:rPr>
        <w:t>ZZZ-1 trenutno določa, da kopije poverilnih pisem tujih vodij diplomatskih predstavništev sprejme minister za zunanje zadeve,</w:t>
      </w:r>
      <w:r w:rsidR="008A7F70" w:rsidRPr="008A7F70">
        <w:rPr>
          <w:szCs w:val="20"/>
        </w:rPr>
        <w:t xml:space="preserve"> </w:t>
      </w:r>
      <w:r w:rsidRPr="00653FAC">
        <w:rPr>
          <w:szCs w:val="20"/>
        </w:rPr>
        <w:t>državni sekretar ali</w:t>
      </w:r>
      <w:r w:rsidR="003D35D4">
        <w:rPr>
          <w:szCs w:val="20"/>
        </w:rPr>
        <w:t>,</w:t>
      </w:r>
      <w:r w:rsidRPr="00653FAC">
        <w:rPr>
          <w:szCs w:val="20"/>
        </w:rPr>
        <w:t xml:space="preserve"> </w:t>
      </w:r>
      <w:r w:rsidR="003D35D4">
        <w:rPr>
          <w:szCs w:val="20"/>
        </w:rPr>
        <w:t xml:space="preserve">po pooblastilu ministra, </w:t>
      </w:r>
      <w:r w:rsidRPr="00653FAC">
        <w:rPr>
          <w:szCs w:val="20"/>
        </w:rPr>
        <w:t xml:space="preserve">diplomat na visokem položaju v MZEZ. Dunajska konvencija o diplomatskih odnosih v 13. členu glede predaje kopij poverilnih pisem določa, da se te predajo v zunanjem ministrstvu, </w:t>
      </w:r>
      <w:r w:rsidR="001A5BAA">
        <w:rPr>
          <w:szCs w:val="20"/>
        </w:rPr>
        <w:t>pri tem pa se</w:t>
      </w:r>
      <w:r w:rsidRPr="00653FAC">
        <w:rPr>
          <w:szCs w:val="20"/>
        </w:rPr>
        <w:t xml:space="preserve"> dodatno sklicuje na prakso v državi sprejemnici</w:t>
      </w:r>
      <w:r w:rsidR="001A5BAA">
        <w:rPr>
          <w:szCs w:val="20"/>
        </w:rPr>
        <w:t xml:space="preserve">, </w:t>
      </w:r>
      <w:r w:rsidR="001A5BAA" w:rsidRPr="00653FAC">
        <w:rPr>
          <w:szCs w:val="20"/>
        </w:rPr>
        <w:t xml:space="preserve">ne </w:t>
      </w:r>
      <w:r w:rsidR="001A5BAA">
        <w:rPr>
          <w:szCs w:val="20"/>
        </w:rPr>
        <w:t>navaja pa konkretnih</w:t>
      </w:r>
      <w:r w:rsidR="001A5BAA" w:rsidRPr="00653FAC">
        <w:rPr>
          <w:szCs w:val="20"/>
        </w:rPr>
        <w:t xml:space="preserve"> oseb, katerim se </w:t>
      </w:r>
      <w:r w:rsidR="001A5BAA">
        <w:rPr>
          <w:szCs w:val="20"/>
        </w:rPr>
        <w:t xml:space="preserve">kopije poverilnih pisem </w:t>
      </w:r>
      <w:r w:rsidR="001A5BAA" w:rsidRPr="00653FAC">
        <w:rPr>
          <w:szCs w:val="20"/>
        </w:rPr>
        <w:t>predajo</w:t>
      </w:r>
      <w:r w:rsidRPr="00653FAC">
        <w:rPr>
          <w:szCs w:val="20"/>
        </w:rPr>
        <w:t>. V Republiki Sloveniji se je v zadnjem obdobju izoblikovala praksa, da se kopije poverilnih pisem</w:t>
      </w:r>
      <w:r w:rsidR="001A5BAA">
        <w:rPr>
          <w:szCs w:val="20"/>
        </w:rPr>
        <w:t xml:space="preserve"> na podlagi </w:t>
      </w:r>
      <w:r w:rsidR="008A7F70">
        <w:rPr>
          <w:szCs w:val="20"/>
        </w:rPr>
        <w:t xml:space="preserve">ministrovega </w:t>
      </w:r>
      <w:r w:rsidR="001A5BAA">
        <w:rPr>
          <w:szCs w:val="20"/>
        </w:rPr>
        <w:t>pooblastila</w:t>
      </w:r>
      <w:r w:rsidRPr="00653FAC">
        <w:rPr>
          <w:szCs w:val="20"/>
        </w:rPr>
        <w:t xml:space="preserve"> predajajo vodji Diplomatskega protokola, zato predlagamo spremembo tega člena tako, da se vodja Diplomatskega protokola vključi med osebe, ki so poleg ministra ali državnega sekretarja pooblaščene za sprejem kopij poverilnih pisem neposredno na podlagi zakona in za katere dodatno pooblastilo ni potrebno. Prav tako predlagana sprememba opredeljuje osebo (vodjo Diplomatskega protokola), kateri predstavitveno pismo preda vodja mednarodne organizacije ali predstavništva mednarodne organizacije, saj to v trenutno veljavnem členu ZZZ-1 ni bilo določeno.</w:t>
      </w:r>
    </w:p>
    <w:p w14:paraId="2154FAB8" w14:textId="77777777" w:rsidR="00653FAC" w:rsidRPr="00653FAC" w:rsidRDefault="00653FAC" w:rsidP="00653FAC">
      <w:pPr>
        <w:spacing w:after="200" w:line="276" w:lineRule="auto"/>
        <w:contextualSpacing/>
        <w:jc w:val="both"/>
        <w:rPr>
          <w:b/>
          <w:szCs w:val="20"/>
          <w:lang w:eastAsia="sl-SI"/>
        </w:rPr>
      </w:pPr>
    </w:p>
    <w:p w14:paraId="54233132" w14:textId="7EBB5252" w:rsidR="00653FAC" w:rsidRPr="00653FAC" w:rsidRDefault="00653FAC" w:rsidP="00653FAC">
      <w:pPr>
        <w:numPr>
          <w:ilvl w:val="0"/>
          <w:numId w:val="16"/>
        </w:numPr>
        <w:spacing w:line="276" w:lineRule="auto"/>
        <w:jc w:val="both"/>
        <w:rPr>
          <w:szCs w:val="20"/>
        </w:rPr>
      </w:pPr>
      <w:r w:rsidRPr="00653FAC">
        <w:rPr>
          <w:szCs w:val="20"/>
        </w:rPr>
        <w:t xml:space="preserve">61. člen določa, da tuje diplomatsko predstavništvo s sedežem v Republiki Sloveniji pri </w:t>
      </w:r>
      <w:r w:rsidR="001A5BAA">
        <w:rPr>
          <w:szCs w:val="20"/>
        </w:rPr>
        <w:t>ministrstvu za zunanje zadeve,</w:t>
      </w:r>
      <w:r w:rsidRPr="00653FAC">
        <w:rPr>
          <w:szCs w:val="20"/>
        </w:rPr>
        <w:t xml:space="preserve"> akreditira osebje predstavništva. Navedeni člen je treba dopolniti z vsemi kategorijami članov tujih predstavništev, kot jih navaja Dunajska konvencija o diplomatskih odnosih. Prav tako je treba navesti člane mednarodnih organizacij, predstavništev mednarodnih organizacij, agencij in organov Evropske unije, ki v veljavnem členu doslej niso bili določeni. Dodatno bo z dopolnitvijo člena urejen postopek akreditacije vojaških, pomorskih, letalskih in policijskih atašejev, ki jih v 7. členu omenja tudi Dunajska konvencija o diplomatskih odnosih. Prav tako se uredi pravna podlaga za zbiranje, obdelavo in hrambo osebnih podatkov, ki so potrebni, da MZEZ lahko odobri akreditacijo. MZEZ lahko odobritev poda (ali zavrne) le, če razpolaga z določenimi osebnimi podatki, zato je življenjepis predlaganega tujega atašeja, ki vsebuje osebne podatke kandidata (</w:t>
      </w:r>
      <w:r w:rsidR="00285E8C">
        <w:rPr>
          <w:szCs w:val="20"/>
        </w:rPr>
        <w:t>ime in priimek</w:t>
      </w:r>
      <w:r w:rsidRPr="00653FAC">
        <w:rPr>
          <w:szCs w:val="20"/>
        </w:rPr>
        <w:t>, datum in kraj rojstva, državljanstvo, izobrazba in delovne izkušnje) nujno potreben.</w:t>
      </w:r>
    </w:p>
    <w:p w14:paraId="65232886" w14:textId="77777777" w:rsidR="00653FAC" w:rsidRPr="00653FAC" w:rsidRDefault="00653FAC" w:rsidP="00653FAC">
      <w:pPr>
        <w:spacing w:line="276" w:lineRule="auto"/>
        <w:jc w:val="both"/>
        <w:rPr>
          <w:szCs w:val="20"/>
        </w:rPr>
      </w:pPr>
    </w:p>
    <w:p w14:paraId="10D682F6" w14:textId="3218E4B1" w:rsidR="00653FAC" w:rsidRPr="00653FAC" w:rsidRDefault="00653FAC" w:rsidP="00653FAC">
      <w:pPr>
        <w:numPr>
          <w:ilvl w:val="0"/>
          <w:numId w:val="16"/>
        </w:numPr>
        <w:spacing w:after="200" w:line="276" w:lineRule="auto"/>
        <w:contextualSpacing/>
        <w:jc w:val="both"/>
        <w:rPr>
          <w:b/>
          <w:szCs w:val="20"/>
          <w:lang w:eastAsia="sl-SI"/>
        </w:rPr>
      </w:pPr>
      <w:r w:rsidRPr="00653FAC">
        <w:rPr>
          <w:szCs w:val="20"/>
        </w:rPr>
        <w:t>MZEZ akreditiranim članom tujih predstavništev v Republiki Sloveniji in njihovim družinskim članom za identifikacijo in uveljavljanje pravic iz statusa, ki jim ga priznava Republika Slovenija, izdaja identifikacijske izkaznice. S spremembo 62. člena bodo natančneje opredeljene vrste izkaznic in tudi upravičenci oz</w:t>
      </w:r>
      <w:r w:rsidR="00F102EA">
        <w:rPr>
          <w:szCs w:val="20"/>
        </w:rPr>
        <w:t>iroma</w:t>
      </w:r>
      <w:r w:rsidRPr="00653FAC">
        <w:rPr>
          <w:szCs w:val="20"/>
        </w:rPr>
        <w:t xml:space="preserve"> kategorije oseb, k</w:t>
      </w:r>
      <w:r w:rsidR="00F102EA">
        <w:rPr>
          <w:szCs w:val="20"/>
        </w:rPr>
        <w:t>i</w:t>
      </w:r>
      <w:r w:rsidRPr="00653FAC">
        <w:rPr>
          <w:szCs w:val="20"/>
        </w:rPr>
        <w:t xml:space="preserve"> se </w:t>
      </w:r>
      <w:r w:rsidR="00F102EA">
        <w:rPr>
          <w:szCs w:val="20"/>
        </w:rPr>
        <w:t xml:space="preserve">jim </w:t>
      </w:r>
      <w:r w:rsidRPr="00653FAC">
        <w:rPr>
          <w:szCs w:val="20"/>
        </w:rPr>
        <w:t xml:space="preserve">izkaznice izdajo, ter pogoji za izdajo izkaznic. Dodatno bo vsa terminologija v ZZZ-1 usklajena z uradnim prevodom Dunajske konvencije o diplomatskih odnosih in Dunajske konvencije o konzularnih odnosih. Z izdajo izkaznice posameznemu upravičencu Republika Slovenije prizna določen status, zato je treba vse upravičence konkretno določiti in jih opredeliti v zakonu, kar do sedaj še ni bilo </w:t>
      </w:r>
      <w:r w:rsidR="008A7F70">
        <w:rPr>
          <w:szCs w:val="20"/>
        </w:rPr>
        <w:t>urejeno</w:t>
      </w:r>
      <w:r w:rsidRPr="00653FAC">
        <w:rPr>
          <w:szCs w:val="20"/>
        </w:rPr>
        <w:t xml:space="preserve">. Na novo bo v členu </w:t>
      </w:r>
      <w:r w:rsidR="00F102EA">
        <w:rPr>
          <w:szCs w:val="20"/>
        </w:rPr>
        <w:t xml:space="preserve">določeno, da bodo </w:t>
      </w:r>
      <w:r w:rsidRPr="00653FAC">
        <w:rPr>
          <w:szCs w:val="20"/>
        </w:rPr>
        <w:t>do statusnih izkaznic poleg ožjih družinskih članov upravičeni tudi drugi vzdrževani družinski člani, ki so zaradi posebnih kulturnih, zdravstvenih in socialnih okoliščin še vedno odvisni od primarnih upravičencev (dodaten pogoj je vzajemnost), zasebno pomožno osebje in lokalno osebje. Z izdajo izkaznic zasebnemu</w:t>
      </w:r>
      <w:r w:rsidR="00F102EA">
        <w:rPr>
          <w:szCs w:val="20"/>
        </w:rPr>
        <w:t xml:space="preserve"> pomožnemu osebju bo MZEZ dobil</w:t>
      </w:r>
      <w:r w:rsidRPr="00653FAC">
        <w:rPr>
          <w:szCs w:val="20"/>
        </w:rPr>
        <w:t xml:space="preserve"> pregled nad omenjenimi zaposlitvami, kar je bistvenega pomena z vidika preprečevanja kršitev delovnopravnih predpisov </w:t>
      </w:r>
      <w:r w:rsidR="008A7F70">
        <w:rPr>
          <w:szCs w:val="20"/>
        </w:rPr>
        <w:t>pri</w:t>
      </w:r>
      <w:r w:rsidRPr="00653FAC">
        <w:rPr>
          <w:szCs w:val="20"/>
        </w:rPr>
        <w:t xml:space="preserve"> </w:t>
      </w:r>
      <w:r w:rsidR="008A7F70" w:rsidRPr="00653FAC">
        <w:rPr>
          <w:szCs w:val="20"/>
        </w:rPr>
        <w:t>član</w:t>
      </w:r>
      <w:r w:rsidR="008A7F70">
        <w:rPr>
          <w:szCs w:val="20"/>
        </w:rPr>
        <w:t>ih</w:t>
      </w:r>
      <w:r w:rsidR="008A7F70" w:rsidRPr="00653FAC">
        <w:rPr>
          <w:szCs w:val="20"/>
        </w:rPr>
        <w:t xml:space="preserve"> </w:t>
      </w:r>
      <w:r w:rsidRPr="00653FAC">
        <w:rPr>
          <w:szCs w:val="20"/>
        </w:rPr>
        <w:t xml:space="preserve">diplomatskega predstavništva in konzulata. Generalno bo MZEZ s takšno ureditvijo v zakonu dobil boljši pregled nad vsemi zaposlenimi v tujih diplomatskih predstavništvih in konzulatih ali pri osebju diplomatskega predstavništva </w:t>
      </w:r>
      <w:r w:rsidR="004C3F85">
        <w:rPr>
          <w:szCs w:val="20"/>
        </w:rPr>
        <w:t>oziroma</w:t>
      </w:r>
      <w:r w:rsidRPr="00653FAC">
        <w:rPr>
          <w:szCs w:val="20"/>
        </w:rPr>
        <w:t xml:space="preserve"> konzulata. V členu bo podrobneje opredeljen tudi status posameznega upravičenca, ki se mu na podlagi izdane izkaznice priznava. </w:t>
      </w:r>
    </w:p>
    <w:p w14:paraId="106AC886" w14:textId="77777777" w:rsidR="00653FAC" w:rsidRPr="00653FAC" w:rsidRDefault="00653FAC" w:rsidP="00653FAC">
      <w:pPr>
        <w:spacing w:line="276" w:lineRule="auto"/>
        <w:ind w:left="720"/>
        <w:jc w:val="both"/>
        <w:rPr>
          <w:b/>
          <w:szCs w:val="20"/>
        </w:rPr>
      </w:pPr>
    </w:p>
    <w:p w14:paraId="6B9B7626" w14:textId="47C2F32F" w:rsidR="00653FAC" w:rsidRPr="00653FAC" w:rsidRDefault="00653FAC" w:rsidP="00653FAC">
      <w:pPr>
        <w:numPr>
          <w:ilvl w:val="0"/>
          <w:numId w:val="16"/>
        </w:numPr>
        <w:spacing w:line="276" w:lineRule="auto"/>
        <w:jc w:val="both"/>
        <w:rPr>
          <w:szCs w:val="20"/>
        </w:rPr>
      </w:pPr>
      <w:r w:rsidRPr="00653FAC">
        <w:rPr>
          <w:szCs w:val="20"/>
        </w:rPr>
        <w:t xml:space="preserve">Predlagana sprememba v 62.a členu </w:t>
      </w:r>
      <w:r w:rsidR="00F102EA">
        <w:rPr>
          <w:szCs w:val="20"/>
        </w:rPr>
        <w:t xml:space="preserve">bo </w:t>
      </w:r>
      <w:r w:rsidRPr="00653FAC">
        <w:rPr>
          <w:szCs w:val="20"/>
        </w:rPr>
        <w:t xml:space="preserve">bolj natančno in jasno opredelila dokazila oziroma dokumente, </w:t>
      </w:r>
      <w:r w:rsidR="009F3CCC">
        <w:rPr>
          <w:szCs w:val="20"/>
        </w:rPr>
        <w:t>ki jih je treba predložiti</w:t>
      </w:r>
      <w:r w:rsidRPr="00653FAC">
        <w:rPr>
          <w:szCs w:val="20"/>
        </w:rPr>
        <w:t xml:space="preserve"> za odločitev o izdaji izkaznice. V primerjavi z veljavno zakonsko ureditvijo sta med obvezne dokumente dodana tudi fotokopija vizuma za Republiko Slovenijo in fotokopija izkaznice, izdane v državi nerezidenčne akreditacije. Fotokopija izkaznice je potrebna, ker veljavnost izkaznice za Republiko Slovenijo ne sme preseči veljavnosti akreditacije v primarni državi akreditacije. Za izdajo izkaznice je glede na posamezne primere </w:t>
      </w:r>
      <w:r w:rsidR="009F3CCC">
        <w:rPr>
          <w:szCs w:val="20"/>
        </w:rPr>
        <w:t>treba predložiti</w:t>
      </w:r>
      <w:r w:rsidR="009F3CCC" w:rsidRPr="00653FAC">
        <w:rPr>
          <w:szCs w:val="20"/>
        </w:rPr>
        <w:t xml:space="preserve"> </w:t>
      </w:r>
      <w:r w:rsidRPr="00653FAC">
        <w:rPr>
          <w:szCs w:val="20"/>
        </w:rPr>
        <w:t>tudi drug</w:t>
      </w:r>
      <w:r w:rsidR="009F3CCC">
        <w:rPr>
          <w:szCs w:val="20"/>
        </w:rPr>
        <w:t>e</w:t>
      </w:r>
      <w:r w:rsidRPr="00653FAC">
        <w:rPr>
          <w:szCs w:val="20"/>
        </w:rPr>
        <w:t xml:space="preserve"> </w:t>
      </w:r>
      <w:r w:rsidR="009F3CCC" w:rsidRPr="00653FAC">
        <w:rPr>
          <w:szCs w:val="20"/>
        </w:rPr>
        <w:t>dokument</w:t>
      </w:r>
      <w:r w:rsidR="009F3CCC">
        <w:rPr>
          <w:szCs w:val="20"/>
        </w:rPr>
        <w:t>e</w:t>
      </w:r>
      <w:r w:rsidR="009F3CCC" w:rsidRPr="00653FAC">
        <w:rPr>
          <w:szCs w:val="20"/>
        </w:rPr>
        <w:t xml:space="preserve"> </w:t>
      </w:r>
      <w:r w:rsidRPr="00653FAC">
        <w:rPr>
          <w:szCs w:val="20"/>
        </w:rPr>
        <w:t>(npr. potrdilo o šolanju za polnoletne otroke, ki zaprosijo za izdajo izkaznice v Republiki Sloveniji; poročni list za družinskega člana, ki ne poseduje statusnega potnega lista, ker ni državljan iste države kot napotena oseba; pogodba o zaposlitvi itd.), za katere</w:t>
      </w:r>
      <w:r w:rsidR="009F3CCC" w:rsidRPr="009F3CCC">
        <w:rPr>
          <w:szCs w:val="20"/>
        </w:rPr>
        <w:t xml:space="preserve"> </w:t>
      </w:r>
      <w:r w:rsidR="009F3CCC" w:rsidRPr="00653FAC">
        <w:rPr>
          <w:szCs w:val="20"/>
        </w:rPr>
        <w:t>lahko</w:t>
      </w:r>
      <w:r w:rsidRPr="00653FAC">
        <w:rPr>
          <w:szCs w:val="20"/>
        </w:rPr>
        <w:t xml:space="preserve"> MZEZ v konkretnem primeru zaprosi. Vlagatelj mora predložiti fotokopije zahtevanih dokumentov, ki vsebujejo tudi osebne podatke, za kar pa se uporabljajo določbe o kopiranju osebnih izkaznic v zakonu, ki ureja osebne izkaznice. S </w:t>
      </w:r>
      <w:r w:rsidR="00413ABC">
        <w:rPr>
          <w:szCs w:val="20"/>
        </w:rPr>
        <w:t xml:space="preserve">predlagano </w:t>
      </w:r>
      <w:r w:rsidRPr="00653FAC">
        <w:rPr>
          <w:szCs w:val="20"/>
        </w:rPr>
        <w:t xml:space="preserve">spremembo se bo uredila tudi pravna podlaga za vodenje evidence izdanih izkaznic za potrebe izvajanja nalog MZEZ, kar </w:t>
      </w:r>
      <w:r w:rsidR="00931057">
        <w:rPr>
          <w:szCs w:val="20"/>
        </w:rPr>
        <w:t xml:space="preserve">do </w:t>
      </w:r>
      <w:r w:rsidRPr="00653FAC">
        <w:rPr>
          <w:szCs w:val="20"/>
        </w:rPr>
        <w:t xml:space="preserve">sedaj ni bilo ustrezno urejeno. </w:t>
      </w:r>
    </w:p>
    <w:p w14:paraId="461075DB" w14:textId="77777777" w:rsidR="00653FAC" w:rsidRPr="00653FAC" w:rsidRDefault="00653FAC" w:rsidP="00653FAC">
      <w:pPr>
        <w:spacing w:line="276" w:lineRule="auto"/>
        <w:ind w:left="720" w:firstLine="60"/>
        <w:jc w:val="both"/>
        <w:rPr>
          <w:szCs w:val="20"/>
        </w:rPr>
      </w:pPr>
    </w:p>
    <w:p w14:paraId="00863BB0" w14:textId="385744F2" w:rsidR="00653FAC" w:rsidRPr="00653FAC" w:rsidRDefault="00653FAC" w:rsidP="00653FAC">
      <w:pPr>
        <w:numPr>
          <w:ilvl w:val="0"/>
          <w:numId w:val="16"/>
        </w:numPr>
        <w:spacing w:line="276" w:lineRule="auto"/>
        <w:jc w:val="both"/>
        <w:rPr>
          <w:szCs w:val="20"/>
        </w:rPr>
      </w:pPr>
      <w:r w:rsidRPr="00653FAC">
        <w:rPr>
          <w:szCs w:val="20"/>
        </w:rPr>
        <w:lastRenderedPageBreak/>
        <w:t xml:space="preserve">ZZZ-1 določa, da predsednik Republike Slovenije na predlog MZEZ po pridobitvi mnenja pristojnih organov izda </w:t>
      </w:r>
      <w:proofErr w:type="spellStart"/>
      <w:r w:rsidRPr="00653FAC">
        <w:rPr>
          <w:szCs w:val="20"/>
        </w:rPr>
        <w:t>eksekvaturo</w:t>
      </w:r>
      <w:proofErr w:type="spellEnd"/>
      <w:r w:rsidRPr="00653FAC">
        <w:rPr>
          <w:szCs w:val="20"/>
        </w:rPr>
        <w:t xml:space="preserve"> vodji tujega konzulata. Postopek pridobitve </w:t>
      </w:r>
      <w:proofErr w:type="spellStart"/>
      <w:r w:rsidRPr="00653FAC">
        <w:rPr>
          <w:szCs w:val="20"/>
        </w:rPr>
        <w:t>eksekvature</w:t>
      </w:r>
      <w:proofErr w:type="spellEnd"/>
      <w:r w:rsidRPr="00653FAC">
        <w:rPr>
          <w:szCs w:val="20"/>
        </w:rPr>
        <w:t xml:space="preserve"> je izoblikovalo običajno mednarodno pravo. MZEZ od diplomatskega predstavništva tuje države zahteva tudi osebne podatke kandidata, ki jih nato posreduje državnim organom</w:t>
      </w:r>
      <w:r w:rsidR="00B402DD">
        <w:rPr>
          <w:szCs w:val="20"/>
        </w:rPr>
        <w:t>,</w:t>
      </w:r>
      <w:r w:rsidR="00B402DD" w:rsidRPr="00B402DD">
        <w:rPr>
          <w:szCs w:val="20"/>
        </w:rPr>
        <w:t xml:space="preserve"> </w:t>
      </w:r>
      <w:r w:rsidR="00B402DD" w:rsidRPr="00653FAC">
        <w:rPr>
          <w:szCs w:val="20"/>
        </w:rPr>
        <w:t>pristojnim</w:t>
      </w:r>
      <w:r w:rsidRPr="00653FAC">
        <w:rPr>
          <w:szCs w:val="20"/>
        </w:rPr>
        <w:t xml:space="preserve"> za preverjanje osebnostne primernosti kandidata oziroma obstoja zadržkov k predlogu države pošiljateljice. Zato se dopolnjuje 65. člen, s čimer se bo uredila pravna podlaga za zbiranje, evidentiranje in hrambo osebnih podatkov o kandidatih za vodje konzulatov, kot to narekujejo predpisi s področja varstva osebnih podatkov </w:t>
      </w:r>
      <w:r w:rsidR="00B402DD">
        <w:rPr>
          <w:szCs w:val="20"/>
        </w:rPr>
        <w:t>in</w:t>
      </w:r>
      <w:r w:rsidR="00B402DD" w:rsidRPr="00653FAC">
        <w:rPr>
          <w:szCs w:val="20"/>
        </w:rPr>
        <w:t xml:space="preserve"> </w:t>
      </w:r>
      <w:r w:rsidRPr="00653FAC">
        <w:rPr>
          <w:szCs w:val="20"/>
        </w:rPr>
        <w:t>drugi relevantni predpisi.</w:t>
      </w:r>
    </w:p>
    <w:p w14:paraId="38AC7C58" w14:textId="77777777" w:rsidR="00653FAC" w:rsidRPr="00653FAC" w:rsidRDefault="00653FAC" w:rsidP="00653FAC">
      <w:pPr>
        <w:spacing w:line="276" w:lineRule="auto"/>
        <w:jc w:val="both"/>
        <w:rPr>
          <w:szCs w:val="20"/>
        </w:rPr>
      </w:pPr>
    </w:p>
    <w:p w14:paraId="4C2B18A8" w14:textId="53146FF7" w:rsidR="00653FAC" w:rsidRPr="00653FAC" w:rsidRDefault="00653FAC" w:rsidP="00653FAC">
      <w:pPr>
        <w:numPr>
          <w:ilvl w:val="0"/>
          <w:numId w:val="16"/>
        </w:numPr>
        <w:spacing w:line="276" w:lineRule="auto"/>
        <w:jc w:val="both"/>
        <w:rPr>
          <w:szCs w:val="20"/>
        </w:rPr>
      </w:pPr>
      <w:r w:rsidRPr="00653FAC">
        <w:rPr>
          <w:szCs w:val="20"/>
        </w:rPr>
        <w:t xml:space="preserve">Kandidata za tujega častnega konzula predlaga tuje diplomatsko predstavništvo izmed slovenskih državljanov, izjemoma tudi tujih državljanov, ki zakonito prebivajo v Republiki Sloveniji. Postopek pridobitve </w:t>
      </w:r>
      <w:proofErr w:type="spellStart"/>
      <w:r w:rsidRPr="00653FAC">
        <w:rPr>
          <w:szCs w:val="20"/>
        </w:rPr>
        <w:t>eksekvature</w:t>
      </w:r>
      <w:proofErr w:type="spellEnd"/>
      <w:r w:rsidRPr="00653FAC">
        <w:rPr>
          <w:szCs w:val="20"/>
        </w:rPr>
        <w:t xml:space="preserve"> ni nikjer zapisan, izoblikovalo pa ga je običajno mednarodno pravo in ga tako vodi tudi MZEZ. Zaradi ugotavljanja osebnostne primernosti kandidata za častnega konzularnega funkcionarja mora kandidat </w:t>
      </w:r>
      <w:r w:rsidR="004C3F85">
        <w:rPr>
          <w:szCs w:val="20"/>
        </w:rPr>
        <w:t>oziroma</w:t>
      </w:r>
      <w:r w:rsidRPr="00653FAC">
        <w:rPr>
          <w:szCs w:val="20"/>
        </w:rPr>
        <w:t xml:space="preserve"> država, ki ga predlaga, MZEZ posredovati življenjepis z osebnimi podatki kandidata </w:t>
      </w:r>
      <w:r w:rsidR="00B402DD">
        <w:rPr>
          <w:szCs w:val="20"/>
        </w:rPr>
        <w:t>in</w:t>
      </w:r>
      <w:r w:rsidR="00B402DD" w:rsidRPr="00653FAC">
        <w:rPr>
          <w:szCs w:val="20"/>
        </w:rPr>
        <w:t xml:space="preserve"> </w:t>
      </w:r>
      <w:r w:rsidRPr="00653FAC">
        <w:rPr>
          <w:szCs w:val="20"/>
        </w:rPr>
        <w:t xml:space="preserve">priložiti potrdilo, da ta oseba ni v kazenskem postopku, </w:t>
      </w:r>
      <w:r w:rsidR="00B402DD">
        <w:rPr>
          <w:szCs w:val="20"/>
        </w:rPr>
        <w:t>ter</w:t>
      </w:r>
      <w:r w:rsidR="00B402DD" w:rsidRPr="00653FAC">
        <w:rPr>
          <w:szCs w:val="20"/>
        </w:rPr>
        <w:t xml:space="preserve"> </w:t>
      </w:r>
      <w:r w:rsidRPr="00653FAC">
        <w:rPr>
          <w:szCs w:val="20"/>
        </w:rPr>
        <w:t xml:space="preserve">potrdilo, da kandidat ni bil pravnomočno obsojen za kaznivo dejanje. Če se po opravljenih preverjanjih ugotovi, da je kandidat v predkazenskih, kazenskih ali drugih sodnih postopkih, Republika Slovenija ne more izdati soglasja k imenovanju, saj bi lahko </w:t>
      </w:r>
      <w:r w:rsidR="00D367AF">
        <w:rPr>
          <w:szCs w:val="20"/>
        </w:rPr>
        <w:t>zaradi vpletenosti v navedene postopke</w:t>
      </w:r>
      <w:r w:rsidRPr="00653FAC">
        <w:rPr>
          <w:szCs w:val="20"/>
        </w:rPr>
        <w:t xml:space="preserve"> škodil ne le ugledu države pošiljateljice ampak tudi države sprejemnice. </w:t>
      </w:r>
      <w:r w:rsidR="00D367AF">
        <w:rPr>
          <w:szCs w:val="20"/>
        </w:rPr>
        <w:t>Z</w:t>
      </w:r>
      <w:r w:rsidRPr="00653FAC">
        <w:rPr>
          <w:szCs w:val="20"/>
        </w:rPr>
        <w:t xml:space="preserve"> dopolnitvijo </w:t>
      </w:r>
      <w:r w:rsidR="00D367AF">
        <w:rPr>
          <w:szCs w:val="20"/>
        </w:rPr>
        <w:t xml:space="preserve">66. člena </w:t>
      </w:r>
      <w:r w:rsidRPr="00653FAC">
        <w:rPr>
          <w:szCs w:val="20"/>
        </w:rPr>
        <w:t xml:space="preserve">bo urejena pravna podlaga za pridobitev in hrambo obeh potrdil v MZEZ. S spremembo </w:t>
      </w:r>
      <w:r w:rsidR="00D367AF">
        <w:rPr>
          <w:szCs w:val="20"/>
        </w:rPr>
        <w:t xml:space="preserve">66. </w:t>
      </w:r>
      <w:r w:rsidRPr="00653FAC">
        <w:rPr>
          <w:szCs w:val="20"/>
        </w:rPr>
        <w:t xml:space="preserve">člena se uvaja tudi novost glede zaprtja konzulata, če država pošiljateljica v enem letu po razrešitvi častnega konzula ne imenuje novega kandidata. Vlada RS na predlog MZEZ sprejme sklep o zaprtju konzulata, obvesti državo pošiljateljico in konzulat umakne s seznama tujih konzulatov v Republiki Sloveniji. S tem bo omogočena boljša </w:t>
      </w:r>
      <w:r w:rsidR="008C4DB8" w:rsidRPr="00653FAC">
        <w:rPr>
          <w:szCs w:val="20"/>
        </w:rPr>
        <w:t>o</w:t>
      </w:r>
      <w:r w:rsidR="008C4DB8">
        <w:rPr>
          <w:szCs w:val="20"/>
        </w:rPr>
        <w:t>bveščenost</w:t>
      </w:r>
      <w:r w:rsidR="008C4DB8" w:rsidRPr="00653FAC">
        <w:rPr>
          <w:szCs w:val="20"/>
        </w:rPr>
        <w:t xml:space="preserve"> </w:t>
      </w:r>
      <w:r w:rsidRPr="00653FAC">
        <w:rPr>
          <w:szCs w:val="20"/>
        </w:rPr>
        <w:t xml:space="preserve">javnosti o aktivno delujočih tujih konzulatih v Republiki Sloveniji. Dopolnitev </w:t>
      </w:r>
      <w:r w:rsidR="00D367AF">
        <w:rPr>
          <w:szCs w:val="20"/>
        </w:rPr>
        <w:t xml:space="preserve">66. </w:t>
      </w:r>
      <w:r w:rsidRPr="00653FAC">
        <w:rPr>
          <w:szCs w:val="20"/>
        </w:rPr>
        <w:t xml:space="preserve">člena dodatno ureja pravno podlago, da lahko MZEZ Vladi RS predlaga sprejetje sklepa o umiku soglasja o odprtju konzulata tuje državi v Republiki Sloveniji, če bi prišlo do spremembe mednarodnih okoliščin, spremembe političnih odnosov z državo pošiljateljico ali zaradi kršenja Dunajskih konvencij, mednarodnega prava ali nacionalne zakonodaje. </w:t>
      </w:r>
    </w:p>
    <w:p w14:paraId="2C5DBE6C" w14:textId="77777777" w:rsidR="00653FAC" w:rsidRPr="00653FAC" w:rsidRDefault="00653FAC" w:rsidP="00653FAC">
      <w:pPr>
        <w:spacing w:line="276" w:lineRule="auto"/>
        <w:ind w:left="720"/>
        <w:jc w:val="both"/>
        <w:rPr>
          <w:szCs w:val="20"/>
        </w:rPr>
      </w:pPr>
    </w:p>
    <w:p w14:paraId="235F0376" w14:textId="30568EF3" w:rsidR="00653FAC" w:rsidRPr="00653FAC" w:rsidRDefault="00653FAC" w:rsidP="00970022">
      <w:pPr>
        <w:numPr>
          <w:ilvl w:val="0"/>
          <w:numId w:val="42"/>
        </w:numPr>
        <w:suppressAutoHyphens/>
        <w:spacing w:after="200" w:line="276" w:lineRule="auto"/>
        <w:contextualSpacing/>
        <w:jc w:val="both"/>
        <w:rPr>
          <w:szCs w:val="20"/>
        </w:rPr>
      </w:pPr>
      <w:r w:rsidRPr="00653FAC">
        <w:rPr>
          <w:rFonts w:eastAsia="Calibri"/>
          <w:color w:val="000000"/>
          <w:szCs w:val="20"/>
        </w:rPr>
        <w:t xml:space="preserve">Za izplačila </w:t>
      </w:r>
      <w:r w:rsidR="00BE057A">
        <w:rPr>
          <w:rFonts w:eastAsia="Calibri"/>
          <w:color w:val="000000"/>
          <w:szCs w:val="20"/>
        </w:rPr>
        <w:t xml:space="preserve">prostovoljnih </w:t>
      </w:r>
      <w:r w:rsidRPr="00653FAC">
        <w:rPr>
          <w:rFonts w:eastAsia="Calibri"/>
          <w:color w:val="000000"/>
          <w:szCs w:val="20"/>
        </w:rPr>
        <w:t>prispevkov mednarodnim organizacijam in drugim mednarodnim telesom, katerih članica je Republika Slovenija, je potrebna materialna pravna podlaga, ki izvira iz zakona. Finančna sredstva za izplačilo tovrstnih prispevkov so zagotovljena v proračunu MZEZ</w:t>
      </w:r>
      <w:r w:rsidR="009C731F">
        <w:rPr>
          <w:rFonts w:eastAsia="Calibri"/>
          <w:color w:val="000000"/>
          <w:szCs w:val="20"/>
        </w:rPr>
        <w:t xml:space="preserve"> in </w:t>
      </w:r>
      <w:r w:rsidR="00B83A5A">
        <w:rPr>
          <w:rFonts w:eastAsia="Calibri"/>
          <w:color w:val="000000"/>
          <w:szCs w:val="20"/>
        </w:rPr>
        <w:t xml:space="preserve">proračunih </w:t>
      </w:r>
      <w:r w:rsidR="009C731F">
        <w:rPr>
          <w:rFonts w:eastAsia="Calibri"/>
          <w:color w:val="000000"/>
          <w:szCs w:val="20"/>
        </w:rPr>
        <w:t xml:space="preserve">drugih </w:t>
      </w:r>
      <w:r w:rsidR="00970022">
        <w:rPr>
          <w:rFonts w:eastAsia="Calibri"/>
          <w:color w:val="000000"/>
          <w:szCs w:val="20"/>
        </w:rPr>
        <w:t xml:space="preserve">pristojnih </w:t>
      </w:r>
      <w:r w:rsidR="009C731F">
        <w:rPr>
          <w:rFonts w:eastAsia="Calibri"/>
          <w:color w:val="000000"/>
          <w:szCs w:val="20"/>
        </w:rPr>
        <w:t>državnih</w:t>
      </w:r>
      <w:r w:rsidR="007821F3">
        <w:rPr>
          <w:rFonts w:eastAsia="Calibri"/>
          <w:color w:val="000000"/>
          <w:szCs w:val="20"/>
        </w:rPr>
        <w:t xml:space="preserve"> organov</w:t>
      </w:r>
      <w:r w:rsidRPr="00653FAC">
        <w:rPr>
          <w:rFonts w:eastAsia="Calibri"/>
          <w:color w:val="000000"/>
          <w:szCs w:val="20"/>
        </w:rPr>
        <w:t xml:space="preserve">. V aktualnem ZZZ-1 to področje še ni urejeno, je pa izjemnega pomena, da se ustrezna </w:t>
      </w:r>
      <w:r w:rsidR="009C731F">
        <w:rPr>
          <w:rFonts w:eastAsia="Calibri"/>
          <w:color w:val="000000"/>
          <w:szCs w:val="20"/>
        </w:rPr>
        <w:t xml:space="preserve">pravna </w:t>
      </w:r>
      <w:r w:rsidRPr="00653FAC">
        <w:rPr>
          <w:rFonts w:eastAsia="Calibri"/>
          <w:color w:val="000000"/>
          <w:szCs w:val="20"/>
        </w:rPr>
        <w:t xml:space="preserve">podlaga uredi v novem </w:t>
      </w:r>
      <w:proofErr w:type="spellStart"/>
      <w:r w:rsidR="00D367AF">
        <w:rPr>
          <w:rFonts w:eastAsia="Calibri"/>
          <w:color w:val="000000"/>
          <w:szCs w:val="20"/>
        </w:rPr>
        <w:t>VI.a</w:t>
      </w:r>
      <w:proofErr w:type="spellEnd"/>
      <w:r w:rsidR="00D367AF">
        <w:rPr>
          <w:rFonts w:eastAsia="Calibri"/>
          <w:color w:val="000000"/>
          <w:szCs w:val="20"/>
        </w:rPr>
        <w:t xml:space="preserve"> </w:t>
      </w:r>
      <w:r w:rsidRPr="00653FAC">
        <w:rPr>
          <w:rFonts w:eastAsia="Calibri"/>
          <w:color w:val="000000"/>
          <w:szCs w:val="20"/>
        </w:rPr>
        <w:t xml:space="preserve">poglavju zakona (nov 89.a člen). </w:t>
      </w:r>
    </w:p>
    <w:p w14:paraId="0F14919F" w14:textId="77777777" w:rsidR="00653FAC" w:rsidRPr="00653FAC" w:rsidRDefault="00653FAC" w:rsidP="00653FAC">
      <w:pPr>
        <w:spacing w:line="276" w:lineRule="auto"/>
        <w:jc w:val="both"/>
        <w:rPr>
          <w:rFonts w:eastAsia="Calibri"/>
          <w:b/>
          <w:szCs w:val="20"/>
        </w:rPr>
      </w:pPr>
    </w:p>
    <w:p w14:paraId="23234CBE" w14:textId="7C57ADB4" w:rsidR="00653FAC" w:rsidRPr="00653FAC" w:rsidRDefault="00653FAC" w:rsidP="00653FAC">
      <w:pPr>
        <w:spacing w:line="240" w:lineRule="auto"/>
        <w:rPr>
          <w:rFonts w:eastAsia="Arial"/>
          <w:b/>
          <w:szCs w:val="20"/>
          <w:lang w:eastAsia="sl-SI"/>
        </w:rPr>
      </w:pPr>
    </w:p>
    <w:p w14:paraId="1C43CF8C" w14:textId="33721960" w:rsidR="00653FAC" w:rsidRPr="00653FAC" w:rsidRDefault="00653FAC" w:rsidP="00653FAC">
      <w:pPr>
        <w:spacing w:line="276" w:lineRule="auto"/>
        <w:jc w:val="both"/>
        <w:rPr>
          <w:szCs w:val="20"/>
        </w:rPr>
      </w:pPr>
      <w:r w:rsidRPr="00653FAC">
        <w:rPr>
          <w:rFonts w:eastAsia="Calibri"/>
          <w:b/>
          <w:szCs w:val="20"/>
        </w:rPr>
        <w:t>2. CILJI, NAČELA IN POGLAVITNE REŠITVE PREDLOGA ZAKONA</w:t>
      </w:r>
    </w:p>
    <w:p w14:paraId="707DDC03" w14:textId="77777777" w:rsidR="00653FAC" w:rsidRPr="00653FAC" w:rsidRDefault="00653FAC" w:rsidP="00653FAC">
      <w:pPr>
        <w:spacing w:line="276" w:lineRule="auto"/>
        <w:jc w:val="both"/>
        <w:rPr>
          <w:rFonts w:eastAsia="Calibri"/>
          <w:b/>
          <w:szCs w:val="20"/>
        </w:rPr>
      </w:pPr>
    </w:p>
    <w:p w14:paraId="276E5B19" w14:textId="77777777" w:rsidR="00653FAC" w:rsidRPr="00653FAC" w:rsidRDefault="00653FAC" w:rsidP="00653FAC">
      <w:pPr>
        <w:numPr>
          <w:ilvl w:val="1"/>
          <w:numId w:val="17"/>
        </w:numPr>
        <w:suppressAutoHyphens/>
        <w:spacing w:line="276" w:lineRule="auto"/>
        <w:jc w:val="both"/>
        <w:rPr>
          <w:szCs w:val="20"/>
        </w:rPr>
      </w:pPr>
      <w:r w:rsidRPr="00653FAC">
        <w:rPr>
          <w:rFonts w:eastAsia="Calibri"/>
          <w:b/>
          <w:szCs w:val="20"/>
        </w:rPr>
        <w:t xml:space="preserve">Cilji predlaganega zakona so: </w:t>
      </w:r>
    </w:p>
    <w:p w14:paraId="4FA9993C" w14:textId="77777777" w:rsidR="00653FAC" w:rsidRPr="00653FAC" w:rsidRDefault="00653FAC" w:rsidP="00653FAC">
      <w:pPr>
        <w:spacing w:line="276" w:lineRule="auto"/>
        <w:contextualSpacing/>
        <w:jc w:val="both"/>
        <w:rPr>
          <w:szCs w:val="20"/>
        </w:rPr>
      </w:pPr>
    </w:p>
    <w:p w14:paraId="1A2D8E9A" w14:textId="221F45A9" w:rsidR="00653FAC" w:rsidRPr="00653FAC" w:rsidRDefault="006D6FF7" w:rsidP="00653FAC">
      <w:pPr>
        <w:pStyle w:val="Odstavekseznama"/>
        <w:numPr>
          <w:ilvl w:val="0"/>
          <w:numId w:val="18"/>
        </w:numPr>
        <w:jc w:val="both"/>
        <w:rPr>
          <w:rFonts w:ascii="Arial" w:hAnsi="Arial" w:cs="Arial"/>
          <w:sz w:val="20"/>
          <w:szCs w:val="20"/>
        </w:rPr>
      </w:pPr>
      <w:r>
        <w:rPr>
          <w:rFonts w:ascii="Arial" w:hAnsi="Arial" w:cs="Arial"/>
          <w:sz w:val="20"/>
          <w:szCs w:val="20"/>
        </w:rPr>
        <w:t xml:space="preserve">da se določi ustrezna pravna </w:t>
      </w:r>
      <w:r w:rsidR="0035748C">
        <w:rPr>
          <w:rFonts w:ascii="Arial" w:hAnsi="Arial" w:cs="Arial"/>
          <w:sz w:val="20"/>
          <w:szCs w:val="20"/>
        </w:rPr>
        <w:t>podlaga</w:t>
      </w:r>
      <w:r>
        <w:rPr>
          <w:rFonts w:ascii="Arial" w:hAnsi="Arial" w:cs="Arial"/>
          <w:sz w:val="20"/>
          <w:szCs w:val="20"/>
        </w:rPr>
        <w:t xml:space="preserve"> za</w:t>
      </w:r>
      <w:r w:rsidR="00653FAC" w:rsidRPr="00653FAC">
        <w:rPr>
          <w:rFonts w:ascii="Arial" w:hAnsi="Arial" w:cs="Arial"/>
          <w:sz w:val="20"/>
          <w:szCs w:val="20"/>
        </w:rPr>
        <w:t xml:space="preserve"> zbiranje in obdelavo ter hrambo osebnih podatkov na več področjih delovanja MZEZ;</w:t>
      </w:r>
    </w:p>
    <w:p w14:paraId="6CC1760B" w14:textId="2812929C" w:rsidR="00653FAC" w:rsidRDefault="00653FAC" w:rsidP="00653FAC">
      <w:pPr>
        <w:pStyle w:val="Odstavekseznama"/>
        <w:numPr>
          <w:ilvl w:val="0"/>
          <w:numId w:val="18"/>
        </w:numPr>
        <w:jc w:val="both"/>
        <w:rPr>
          <w:rFonts w:ascii="Arial" w:hAnsi="Arial" w:cs="Arial"/>
          <w:sz w:val="20"/>
          <w:szCs w:val="20"/>
        </w:rPr>
      </w:pPr>
      <w:r w:rsidRPr="00653FAC">
        <w:rPr>
          <w:rFonts w:ascii="Arial" w:hAnsi="Arial" w:cs="Arial"/>
          <w:sz w:val="20"/>
          <w:szCs w:val="20"/>
        </w:rPr>
        <w:t xml:space="preserve">vključevanje lokalno zaposlenih uslužbencev in javnih uslužbencev, ki opravljajo spremljajoča dela na diplomatskih predstavništvih in konzulatih v tujini na več področjih diplomatskega dela, </w:t>
      </w:r>
      <w:r w:rsidR="004357F9">
        <w:rPr>
          <w:rFonts w:ascii="Arial" w:hAnsi="Arial" w:cs="Arial"/>
          <w:sz w:val="20"/>
          <w:szCs w:val="20"/>
        </w:rPr>
        <w:t xml:space="preserve">kar </w:t>
      </w:r>
      <w:r w:rsidRPr="00653FAC">
        <w:rPr>
          <w:rFonts w:ascii="Arial" w:hAnsi="Arial" w:cs="Arial"/>
          <w:sz w:val="20"/>
          <w:szCs w:val="20"/>
        </w:rPr>
        <w:t>bo omogočilo učinkovitejše delovanje slovenskih diplomatskih predstavništev in konzulatov v tujini ter zagotovilo kontinuirano in nemoteno opravljanje nalog;</w:t>
      </w:r>
    </w:p>
    <w:p w14:paraId="62EAE433" w14:textId="6D87096A" w:rsidR="00EE1373" w:rsidRPr="00DB79C6" w:rsidRDefault="00EE1373" w:rsidP="00BF2D1B">
      <w:pPr>
        <w:pStyle w:val="Odstavekseznama"/>
        <w:numPr>
          <w:ilvl w:val="0"/>
          <w:numId w:val="18"/>
        </w:numPr>
        <w:jc w:val="both"/>
        <w:rPr>
          <w:rFonts w:ascii="Arial" w:hAnsi="Arial" w:cs="Arial"/>
          <w:sz w:val="20"/>
          <w:szCs w:val="20"/>
        </w:rPr>
      </w:pPr>
      <w:r w:rsidRPr="00DB79C6">
        <w:rPr>
          <w:rFonts w:ascii="Arial" w:hAnsi="Arial" w:cs="Arial"/>
          <w:sz w:val="20"/>
          <w:szCs w:val="20"/>
        </w:rPr>
        <w:lastRenderedPageBreak/>
        <w:t xml:space="preserve">zakonsko urediti </w:t>
      </w:r>
      <w:r w:rsidR="00DB79C6" w:rsidRPr="00DB79C6">
        <w:rPr>
          <w:rFonts w:ascii="Arial" w:hAnsi="Arial" w:cs="Arial"/>
          <w:sz w:val="20"/>
          <w:szCs w:val="20"/>
        </w:rPr>
        <w:t xml:space="preserve">priznanje zavarovalne dobe za </w:t>
      </w:r>
      <w:r w:rsidR="00DB79C6">
        <w:rPr>
          <w:rFonts w:ascii="Arial" w:hAnsi="Arial" w:cs="Arial"/>
          <w:sz w:val="20"/>
          <w:szCs w:val="20"/>
        </w:rPr>
        <w:t xml:space="preserve">posamezne </w:t>
      </w:r>
      <w:r w:rsidR="00DB79C6" w:rsidRPr="00DB79C6">
        <w:rPr>
          <w:rFonts w:ascii="Arial" w:hAnsi="Arial" w:cs="Arial"/>
          <w:sz w:val="20"/>
          <w:szCs w:val="20"/>
        </w:rPr>
        <w:t xml:space="preserve">partnerje diplomatov in drugih javnih uslužbencev, ki jih spremljajo v tujini, </w:t>
      </w:r>
      <w:r w:rsidR="004357F9" w:rsidRPr="00FC1096">
        <w:rPr>
          <w:rFonts w:ascii="Arial" w:hAnsi="Arial" w:cs="Arial"/>
          <w:sz w:val="20"/>
          <w:szCs w:val="20"/>
        </w:rPr>
        <w:t>zaradi</w:t>
      </w:r>
      <w:r w:rsidR="00DB79C6" w:rsidRPr="00FC1096">
        <w:rPr>
          <w:rFonts w:ascii="Arial" w:hAnsi="Arial" w:cs="Arial"/>
          <w:sz w:val="20"/>
          <w:szCs w:val="20"/>
        </w:rPr>
        <w:t xml:space="preserve"> odprave z uveljavitvijo ZPIZ-2</w:t>
      </w:r>
      <w:r w:rsidR="00DB79C6" w:rsidRPr="00DB79C6">
        <w:rPr>
          <w:rFonts w:ascii="Arial" w:hAnsi="Arial" w:cs="Arial"/>
          <w:sz w:val="20"/>
          <w:szCs w:val="20"/>
        </w:rPr>
        <w:t xml:space="preserve"> </w:t>
      </w:r>
      <w:r w:rsidR="00DB79C6">
        <w:rPr>
          <w:rFonts w:ascii="Arial" w:hAnsi="Arial" w:cs="Arial"/>
          <w:sz w:val="20"/>
          <w:szCs w:val="20"/>
        </w:rPr>
        <w:t>trajno zmanjšanih pravic</w:t>
      </w:r>
      <w:r w:rsidRPr="00DB79C6">
        <w:rPr>
          <w:rFonts w:ascii="Arial" w:hAnsi="Arial" w:cs="Arial"/>
          <w:sz w:val="20"/>
          <w:szCs w:val="20"/>
        </w:rPr>
        <w:t xml:space="preserve"> iz pokojninsk</w:t>
      </w:r>
      <w:r w:rsidR="00DB79C6">
        <w:rPr>
          <w:rFonts w:ascii="Arial" w:hAnsi="Arial" w:cs="Arial"/>
          <w:sz w:val="20"/>
          <w:szCs w:val="20"/>
        </w:rPr>
        <w:t>ega in invalidskega zavarovanja</w:t>
      </w:r>
      <w:r w:rsidR="00BE057A">
        <w:rPr>
          <w:rFonts w:ascii="Arial" w:hAnsi="Arial" w:cs="Arial"/>
          <w:sz w:val="20"/>
          <w:szCs w:val="20"/>
        </w:rPr>
        <w:t xml:space="preserve"> </w:t>
      </w:r>
      <w:r w:rsidR="004357F9">
        <w:rPr>
          <w:rFonts w:ascii="Arial" w:hAnsi="Arial" w:cs="Arial"/>
          <w:sz w:val="20"/>
          <w:szCs w:val="20"/>
        </w:rPr>
        <w:t>ob</w:t>
      </w:r>
      <w:r w:rsidR="00BE057A">
        <w:rPr>
          <w:rFonts w:ascii="Arial" w:hAnsi="Arial" w:cs="Arial"/>
          <w:sz w:val="20"/>
          <w:szCs w:val="20"/>
        </w:rPr>
        <w:t xml:space="preserve"> </w:t>
      </w:r>
      <w:r w:rsidR="004357F9">
        <w:rPr>
          <w:rFonts w:ascii="Arial" w:hAnsi="Arial" w:cs="Arial"/>
          <w:sz w:val="20"/>
          <w:szCs w:val="20"/>
        </w:rPr>
        <w:t xml:space="preserve">predčasni upokojitvi </w:t>
      </w:r>
      <w:r w:rsidR="00BF2D1B" w:rsidRPr="00BF2D1B">
        <w:rPr>
          <w:rFonts w:ascii="Arial" w:hAnsi="Arial" w:cs="Arial"/>
          <w:sz w:val="20"/>
          <w:szCs w:val="20"/>
        </w:rPr>
        <w:t>(po veljavnem ZPIZ-2 pred 65. letom)</w:t>
      </w:r>
      <w:r w:rsidR="00DB79C6">
        <w:rPr>
          <w:rFonts w:ascii="Arial" w:hAnsi="Arial" w:cs="Arial"/>
          <w:sz w:val="20"/>
          <w:szCs w:val="20"/>
        </w:rPr>
        <w:t>;</w:t>
      </w:r>
      <w:r w:rsidRPr="00DB79C6">
        <w:rPr>
          <w:rFonts w:ascii="Arial" w:hAnsi="Arial" w:cs="Arial"/>
          <w:sz w:val="20"/>
          <w:szCs w:val="20"/>
        </w:rPr>
        <w:t xml:space="preserve"> </w:t>
      </w:r>
    </w:p>
    <w:p w14:paraId="5D8D102B" w14:textId="77777777" w:rsidR="00653FAC" w:rsidRPr="00653FAC" w:rsidRDefault="00653FAC" w:rsidP="00653FAC">
      <w:pPr>
        <w:pStyle w:val="Odstavekseznama"/>
        <w:numPr>
          <w:ilvl w:val="0"/>
          <w:numId w:val="18"/>
        </w:numPr>
        <w:jc w:val="both"/>
        <w:rPr>
          <w:rFonts w:ascii="Arial" w:hAnsi="Arial" w:cs="Arial"/>
          <w:sz w:val="20"/>
          <w:szCs w:val="20"/>
        </w:rPr>
      </w:pPr>
      <w:r w:rsidRPr="00653FAC">
        <w:rPr>
          <w:rFonts w:ascii="Arial" w:hAnsi="Arial" w:cs="Arial"/>
          <w:sz w:val="20"/>
          <w:szCs w:val="20"/>
        </w:rPr>
        <w:t>zakonsko urediti postopke ustaljene diplomatske prakse;</w:t>
      </w:r>
    </w:p>
    <w:p w14:paraId="07B22295" w14:textId="77777777" w:rsidR="00653FAC" w:rsidRPr="00653FAC" w:rsidRDefault="00653FAC" w:rsidP="00653FAC">
      <w:pPr>
        <w:pStyle w:val="Odstavekseznama"/>
        <w:numPr>
          <w:ilvl w:val="0"/>
          <w:numId w:val="18"/>
        </w:numPr>
        <w:jc w:val="both"/>
        <w:rPr>
          <w:rFonts w:ascii="Arial" w:hAnsi="Arial" w:cs="Arial"/>
          <w:sz w:val="20"/>
          <w:szCs w:val="20"/>
        </w:rPr>
      </w:pPr>
      <w:r w:rsidRPr="00653FAC">
        <w:rPr>
          <w:rFonts w:ascii="Arial" w:hAnsi="Arial" w:cs="Arial"/>
          <w:sz w:val="20"/>
          <w:szCs w:val="20"/>
        </w:rPr>
        <w:t xml:space="preserve">zakonsko urediti plačila prostovoljnih prispevkov mednarodnim organizacijam in drugim mednarodnim telesom, katerih članica je Republika Slovenija. </w:t>
      </w:r>
    </w:p>
    <w:p w14:paraId="57E56340" w14:textId="77777777" w:rsidR="00653FAC" w:rsidRPr="00653FAC" w:rsidRDefault="00653FAC" w:rsidP="00653FAC">
      <w:pPr>
        <w:spacing w:line="276" w:lineRule="auto"/>
        <w:jc w:val="both"/>
        <w:rPr>
          <w:szCs w:val="20"/>
        </w:rPr>
      </w:pPr>
      <w:r w:rsidRPr="00653FAC">
        <w:rPr>
          <w:rFonts w:eastAsia="Arial"/>
          <w:b/>
          <w:szCs w:val="20"/>
        </w:rPr>
        <w:t xml:space="preserve">     </w:t>
      </w:r>
      <w:r w:rsidRPr="00653FAC">
        <w:rPr>
          <w:rFonts w:eastAsia="Calibri"/>
          <w:b/>
          <w:szCs w:val="20"/>
        </w:rPr>
        <w:t>2.2 Načela</w:t>
      </w:r>
    </w:p>
    <w:p w14:paraId="161D8623" w14:textId="77777777" w:rsidR="00653FAC" w:rsidRPr="00653FAC" w:rsidRDefault="00653FAC" w:rsidP="00653FAC">
      <w:pPr>
        <w:spacing w:line="276" w:lineRule="auto"/>
        <w:jc w:val="both"/>
        <w:rPr>
          <w:rFonts w:eastAsia="Calibri"/>
          <w:b/>
          <w:szCs w:val="20"/>
        </w:rPr>
      </w:pPr>
    </w:p>
    <w:p w14:paraId="05AFB82C" w14:textId="77777777" w:rsidR="00653FAC" w:rsidRPr="00653FAC" w:rsidRDefault="00653FAC" w:rsidP="00653FAC">
      <w:pPr>
        <w:spacing w:line="276" w:lineRule="auto"/>
        <w:jc w:val="both"/>
        <w:rPr>
          <w:rFonts w:eastAsia="Calibri"/>
          <w:szCs w:val="20"/>
        </w:rPr>
      </w:pPr>
      <w:r w:rsidRPr="00653FAC">
        <w:rPr>
          <w:rFonts w:eastAsia="Calibri"/>
          <w:szCs w:val="20"/>
        </w:rPr>
        <w:t>Temeljna načela so:</w:t>
      </w:r>
    </w:p>
    <w:p w14:paraId="41392017" w14:textId="77777777" w:rsidR="00653FAC" w:rsidRPr="00653FAC" w:rsidRDefault="00653FAC" w:rsidP="00653FAC">
      <w:pPr>
        <w:spacing w:line="276" w:lineRule="auto"/>
        <w:jc w:val="both"/>
        <w:rPr>
          <w:rFonts w:eastAsia="Calibri"/>
          <w:szCs w:val="20"/>
        </w:rPr>
      </w:pPr>
    </w:p>
    <w:p w14:paraId="6CB8E06D" w14:textId="0CA9022B" w:rsidR="00653FAC" w:rsidRDefault="00653FAC" w:rsidP="00653FAC">
      <w:pPr>
        <w:pStyle w:val="Odstavekseznama"/>
        <w:numPr>
          <w:ilvl w:val="0"/>
          <w:numId w:val="19"/>
        </w:numPr>
        <w:jc w:val="both"/>
        <w:rPr>
          <w:rFonts w:ascii="Arial" w:hAnsi="Arial" w:cs="Arial"/>
          <w:sz w:val="20"/>
          <w:szCs w:val="20"/>
        </w:rPr>
      </w:pPr>
      <w:r w:rsidRPr="00653FAC">
        <w:rPr>
          <w:rFonts w:ascii="Arial" w:hAnsi="Arial" w:cs="Arial"/>
          <w:sz w:val="20"/>
          <w:szCs w:val="20"/>
        </w:rPr>
        <w:t xml:space="preserve">načelo zakonitosti v predlogu določenih členov v ZZZ-1 izhaja iz drugega odstavka 38. člena Ustave RS (»zbiranje, obdelovanje, namen uporabe, nadzor in varstvo tajnosti osebnih podatkov določa zakon«) ter iz 87. člena Ustave Republike Slovenije, po katerem se pravice in obveznosti lahko urejajo le z zakonom. Zbiranje in obdelovanje osebnih podatkov je poseg v pravico do varstva zasebnosti </w:t>
      </w:r>
      <w:r w:rsidR="004C3F85">
        <w:rPr>
          <w:rFonts w:ascii="Arial" w:hAnsi="Arial" w:cs="Arial"/>
          <w:sz w:val="20"/>
          <w:szCs w:val="20"/>
        </w:rPr>
        <w:t>oziroma</w:t>
      </w:r>
      <w:r w:rsidRPr="00653FAC">
        <w:rPr>
          <w:rFonts w:ascii="Arial" w:hAnsi="Arial" w:cs="Arial"/>
          <w:sz w:val="20"/>
          <w:szCs w:val="20"/>
        </w:rPr>
        <w:t xml:space="preserve"> pravico posameznika, da obdrži informacijo o sebi, ker </w:t>
      </w:r>
      <w:r w:rsidR="00C475E2">
        <w:rPr>
          <w:rFonts w:ascii="Arial" w:hAnsi="Arial" w:cs="Arial"/>
          <w:sz w:val="20"/>
          <w:szCs w:val="20"/>
        </w:rPr>
        <w:t>ne želi</w:t>
      </w:r>
      <w:r w:rsidRPr="00653FAC">
        <w:rPr>
          <w:rFonts w:ascii="Arial" w:hAnsi="Arial" w:cs="Arial"/>
          <w:sz w:val="20"/>
          <w:szCs w:val="20"/>
        </w:rPr>
        <w:t xml:space="preserve">, da bi bili z njo seznanjeni drugi. Zbirati se smejo le podatki, ki so primerni in nujno potrebni za uresničitev namena, opredeljenega v zakonu. Dodatno pa drugi odstavek 38. člena </w:t>
      </w:r>
      <w:r w:rsidR="00C475E2">
        <w:rPr>
          <w:rFonts w:ascii="Arial" w:hAnsi="Arial" w:cs="Arial"/>
          <w:sz w:val="20"/>
          <w:szCs w:val="20"/>
        </w:rPr>
        <w:t>Ustave RS</w:t>
      </w:r>
      <w:r w:rsidRPr="00653FAC">
        <w:rPr>
          <w:rFonts w:ascii="Arial" w:hAnsi="Arial" w:cs="Arial"/>
          <w:sz w:val="20"/>
          <w:szCs w:val="20"/>
        </w:rPr>
        <w:t xml:space="preserve"> določa, da mora zbiranje, obdelovanje in namen uporabe osebnih podatkov določiti zakon</w:t>
      </w:r>
      <w:r w:rsidR="00335BD8">
        <w:rPr>
          <w:rFonts w:ascii="Arial" w:hAnsi="Arial" w:cs="Arial"/>
          <w:sz w:val="20"/>
          <w:szCs w:val="20"/>
        </w:rPr>
        <w:t>;</w:t>
      </w:r>
    </w:p>
    <w:p w14:paraId="252FE7EA" w14:textId="4A8F90BA" w:rsidR="00335BD8" w:rsidRPr="00335BD8" w:rsidRDefault="00335BD8" w:rsidP="00BF2D1B">
      <w:pPr>
        <w:pStyle w:val="Odstavekseznama"/>
        <w:numPr>
          <w:ilvl w:val="0"/>
          <w:numId w:val="19"/>
        </w:numPr>
        <w:rPr>
          <w:rFonts w:ascii="Arial" w:hAnsi="Arial" w:cs="Arial"/>
          <w:sz w:val="20"/>
          <w:szCs w:val="20"/>
        </w:rPr>
      </w:pPr>
      <w:r w:rsidRPr="00335BD8">
        <w:rPr>
          <w:rFonts w:ascii="Arial" w:hAnsi="Arial" w:cs="Arial"/>
          <w:sz w:val="20"/>
          <w:szCs w:val="20"/>
        </w:rPr>
        <w:t>zagotavljanje pravice do socialne varnosti, ki jo imajo državljani Republike Slovenije po Ustavi Republike Slovenije. Ustava</w:t>
      </w:r>
      <w:r w:rsidR="00C475E2">
        <w:rPr>
          <w:rFonts w:ascii="Arial" w:hAnsi="Arial" w:cs="Arial"/>
          <w:sz w:val="20"/>
          <w:szCs w:val="20"/>
        </w:rPr>
        <w:t xml:space="preserve"> v</w:t>
      </w:r>
      <w:r w:rsidRPr="00335BD8">
        <w:rPr>
          <w:rFonts w:ascii="Arial" w:hAnsi="Arial" w:cs="Arial"/>
          <w:sz w:val="20"/>
          <w:szCs w:val="20"/>
        </w:rPr>
        <w:t xml:space="preserve"> 50. členu določa, da imajo državljani pravico do socialne varnosti, vključno s pravico do pokojnine, ter da država ureja pokojninsko zavarovanje in skrbi za njegovo delovanje. S trenutno zakonsko ureditvijo v ZPIZ-2 so zmanjšane pravice iz pokojninskega in invalidskega zavarovanja, ki so oziroma bodo od 1. </w:t>
      </w:r>
      <w:r w:rsidR="004668EF">
        <w:rPr>
          <w:rFonts w:ascii="Arial" w:hAnsi="Arial" w:cs="Arial"/>
          <w:sz w:val="20"/>
          <w:szCs w:val="20"/>
        </w:rPr>
        <w:t>januarja</w:t>
      </w:r>
      <w:r w:rsidRPr="00335BD8">
        <w:rPr>
          <w:rFonts w:ascii="Arial" w:hAnsi="Arial" w:cs="Arial"/>
          <w:sz w:val="20"/>
          <w:szCs w:val="20"/>
        </w:rPr>
        <w:t xml:space="preserve"> 2013 nastale posameznim partnerjem diplomatov (ali drugih javnih uslužbencev), ki so z njim </w:t>
      </w:r>
      <w:r w:rsidR="004668EF" w:rsidRPr="00335BD8">
        <w:rPr>
          <w:rFonts w:ascii="Arial" w:hAnsi="Arial" w:cs="Arial"/>
          <w:sz w:val="20"/>
          <w:szCs w:val="20"/>
        </w:rPr>
        <w:t xml:space="preserve">bivali </w:t>
      </w:r>
      <w:r w:rsidRPr="00335BD8">
        <w:rPr>
          <w:rFonts w:ascii="Arial" w:hAnsi="Arial" w:cs="Arial"/>
          <w:sz w:val="20"/>
          <w:szCs w:val="20"/>
        </w:rPr>
        <w:t xml:space="preserve">v tujini, </w:t>
      </w:r>
      <w:r w:rsidR="00BE057A">
        <w:rPr>
          <w:rFonts w:ascii="Arial" w:hAnsi="Arial" w:cs="Arial"/>
          <w:sz w:val="20"/>
          <w:szCs w:val="20"/>
        </w:rPr>
        <w:t xml:space="preserve">in sicer </w:t>
      </w:r>
      <w:r w:rsidR="004668EF">
        <w:rPr>
          <w:rFonts w:ascii="Arial" w:hAnsi="Arial" w:cs="Arial"/>
          <w:sz w:val="20"/>
          <w:szCs w:val="20"/>
        </w:rPr>
        <w:t>ob</w:t>
      </w:r>
      <w:r w:rsidR="00BE057A">
        <w:rPr>
          <w:rFonts w:ascii="Arial" w:hAnsi="Arial" w:cs="Arial"/>
          <w:sz w:val="20"/>
          <w:szCs w:val="20"/>
        </w:rPr>
        <w:t xml:space="preserve"> predčasn</w:t>
      </w:r>
      <w:r w:rsidR="004668EF">
        <w:rPr>
          <w:rFonts w:ascii="Arial" w:hAnsi="Arial" w:cs="Arial"/>
          <w:sz w:val="20"/>
          <w:szCs w:val="20"/>
        </w:rPr>
        <w:t>i</w:t>
      </w:r>
      <w:r w:rsidR="00BE057A">
        <w:rPr>
          <w:rFonts w:ascii="Arial" w:hAnsi="Arial" w:cs="Arial"/>
          <w:sz w:val="20"/>
          <w:szCs w:val="20"/>
        </w:rPr>
        <w:t xml:space="preserve"> upokojitv</w:t>
      </w:r>
      <w:r w:rsidR="004668EF">
        <w:rPr>
          <w:rFonts w:ascii="Arial" w:hAnsi="Arial" w:cs="Arial"/>
          <w:sz w:val="20"/>
          <w:szCs w:val="20"/>
        </w:rPr>
        <w:t>i</w:t>
      </w:r>
      <w:r w:rsidR="00BF2D1B">
        <w:rPr>
          <w:rFonts w:ascii="Arial" w:hAnsi="Arial" w:cs="Arial"/>
          <w:sz w:val="20"/>
          <w:szCs w:val="20"/>
        </w:rPr>
        <w:t xml:space="preserve"> </w:t>
      </w:r>
      <w:r w:rsidR="00BF2D1B" w:rsidRPr="00BF2D1B">
        <w:rPr>
          <w:rFonts w:ascii="Arial" w:hAnsi="Arial" w:cs="Arial"/>
          <w:sz w:val="20"/>
          <w:szCs w:val="20"/>
        </w:rPr>
        <w:t>(po veljavnem ZPIZ-2 pred 65. letom)</w:t>
      </w:r>
      <w:r>
        <w:rPr>
          <w:rFonts w:ascii="Arial" w:hAnsi="Arial" w:cs="Arial"/>
          <w:sz w:val="20"/>
          <w:szCs w:val="20"/>
        </w:rPr>
        <w:t>.</w:t>
      </w:r>
    </w:p>
    <w:p w14:paraId="0B86AE9C" w14:textId="77777777" w:rsidR="00653FAC" w:rsidRPr="00653FAC" w:rsidRDefault="00653FAC" w:rsidP="00653FAC">
      <w:pPr>
        <w:spacing w:line="276" w:lineRule="auto"/>
        <w:jc w:val="both"/>
        <w:rPr>
          <w:rFonts w:eastAsia="Calibri"/>
          <w:szCs w:val="20"/>
        </w:rPr>
      </w:pPr>
    </w:p>
    <w:p w14:paraId="48E557A2" w14:textId="77777777" w:rsidR="00653FAC" w:rsidRPr="00653FAC" w:rsidRDefault="00653FAC" w:rsidP="00653FAC">
      <w:pPr>
        <w:spacing w:line="276" w:lineRule="auto"/>
        <w:jc w:val="both"/>
        <w:rPr>
          <w:szCs w:val="20"/>
        </w:rPr>
      </w:pPr>
      <w:r w:rsidRPr="00653FAC">
        <w:rPr>
          <w:rFonts w:eastAsia="Calibri"/>
          <w:b/>
          <w:szCs w:val="20"/>
        </w:rPr>
        <w:t xml:space="preserve">2.3 Poglavitne rešitve </w:t>
      </w:r>
    </w:p>
    <w:p w14:paraId="22E00F68" w14:textId="4BB558C6" w:rsidR="00653FAC" w:rsidRPr="00653FAC" w:rsidRDefault="00653FAC" w:rsidP="00653FAC">
      <w:pPr>
        <w:spacing w:line="276" w:lineRule="auto"/>
        <w:contextualSpacing/>
        <w:jc w:val="both"/>
        <w:rPr>
          <w:szCs w:val="20"/>
        </w:rPr>
      </w:pPr>
    </w:p>
    <w:p w14:paraId="500BD682" w14:textId="72930162" w:rsidR="007E5332" w:rsidRDefault="00653FAC" w:rsidP="004A5410">
      <w:pPr>
        <w:numPr>
          <w:ilvl w:val="0"/>
          <w:numId w:val="20"/>
        </w:numPr>
        <w:suppressAutoHyphens/>
        <w:spacing w:line="276" w:lineRule="auto"/>
        <w:contextualSpacing/>
        <w:jc w:val="both"/>
        <w:rPr>
          <w:szCs w:val="20"/>
        </w:rPr>
      </w:pPr>
      <w:r w:rsidRPr="00653FAC">
        <w:rPr>
          <w:szCs w:val="20"/>
        </w:rPr>
        <w:t xml:space="preserve">S predlagano spremembo v </w:t>
      </w:r>
      <w:r w:rsidR="007E5332">
        <w:rPr>
          <w:szCs w:val="20"/>
        </w:rPr>
        <w:t xml:space="preserve">2. členu bo </w:t>
      </w:r>
      <w:r w:rsidR="00D9739F">
        <w:rPr>
          <w:szCs w:val="20"/>
        </w:rPr>
        <w:t>MZEZ</w:t>
      </w:r>
      <w:r w:rsidR="007E5332">
        <w:rPr>
          <w:szCs w:val="20"/>
        </w:rPr>
        <w:t xml:space="preserve"> izrecno določen kot izvajalec znanstvenega sodelovanja v mednarodnih odnosih, s čimer bo </w:t>
      </w:r>
      <w:r w:rsidR="007979E9">
        <w:rPr>
          <w:szCs w:val="20"/>
        </w:rPr>
        <w:t xml:space="preserve">priznan </w:t>
      </w:r>
      <w:r w:rsidR="007E5332">
        <w:rPr>
          <w:szCs w:val="20"/>
        </w:rPr>
        <w:t>pomen znanstvene diplomacije.</w:t>
      </w:r>
    </w:p>
    <w:p w14:paraId="08BBC6C0" w14:textId="35A02593" w:rsidR="00653FAC" w:rsidRPr="00653FAC" w:rsidRDefault="007E5332" w:rsidP="004A5410">
      <w:pPr>
        <w:numPr>
          <w:ilvl w:val="0"/>
          <w:numId w:val="20"/>
        </w:numPr>
        <w:suppressAutoHyphens/>
        <w:spacing w:line="276" w:lineRule="auto"/>
        <w:contextualSpacing/>
        <w:jc w:val="both"/>
        <w:rPr>
          <w:szCs w:val="20"/>
        </w:rPr>
      </w:pPr>
      <w:r>
        <w:rPr>
          <w:szCs w:val="20"/>
        </w:rPr>
        <w:t xml:space="preserve"> S predlaganimi spremembami in dopolnitvami </w:t>
      </w:r>
      <w:r w:rsidR="00653FAC" w:rsidRPr="00653FAC">
        <w:rPr>
          <w:szCs w:val="20"/>
        </w:rPr>
        <w:t xml:space="preserve">16. </w:t>
      </w:r>
      <w:r w:rsidR="005326C6">
        <w:rPr>
          <w:szCs w:val="20"/>
        </w:rPr>
        <w:t xml:space="preserve">in 55. </w:t>
      </w:r>
      <w:r w:rsidR="00670F66">
        <w:rPr>
          <w:szCs w:val="20"/>
        </w:rPr>
        <w:t>člena</w:t>
      </w:r>
      <w:r w:rsidR="00653FAC" w:rsidRPr="00653FAC">
        <w:rPr>
          <w:szCs w:val="20"/>
        </w:rPr>
        <w:t xml:space="preserve"> se bo lažje organiziralo delo med uslužbenci na diplomatskih predstavništvih in konzulatih v tujini.</w:t>
      </w:r>
    </w:p>
    <w:p w14:paraId="6A098098" w14:textId="7DA9D402" w:rsidR="004A5410" w:rsidRDefault="00653FAC" w:rsidP="005326C6">
      <w:pPr>
        <w:numPr>
          <w:ilvl w:val="0"/>
          <w:numId w:val="20"/>
        </w:numPr>
        <w:suppressAutoHyphens/>
        <w:spacing w:line="276" w:lineRule="auto"/>
        <w:contextualSpacing/>
        <w:jc w:val="both"/>
        <w:rPr>
          <w:szCs w:val="20"/>
        </w:rPr>
      </w:pPr>
      <w:r w:rsidRPr="00653FAC">
        <w:rPr>
          <w:szCs w:val="20"/>
        </w:rPr>
        <w:t>Predlog dopolnitve in spremembe 16.a člena in nov</w:t>
      </w:r>
      <w:r w:rsidR="007979E9">
        <w:rPr>
          <w:szCs w:val="20"/>
        </w:rPr>
        <w:t>i</w:t>
      </w:r>
      <w:r w:rsidRPr="00653FAC">
        <w:rPr>
          <w:szCs w:val="20"/>
        </w:rPr>
        <w:t xml:space="preserve"> 29.b člen bosta omogočila zakonito zbiranje, obdelovanje in hranjenje osebnih podatkov</w:t>
      </w:r>
      <w:r w:rsidR="005326C6">
        <w:rPr>
          <w:szCs w:val="20"/>
        </w:rPr>
        <w:t xml:space="preserve"> v postopkih varnostnega preverjanja in </w:t>
      </w:r>
      <w:r w:rsidR="005326C6" w:rsidRPr="005326C6">
        <w:rPr>
          <w:szCs w:val="20"/>
        </w:rPr>
        <w:t>za nudenj</w:t>
      </w:r>
      <w:r w:rsidR="007979E9">
        <w:rPr>
          <w:szCs w:val="20"/>
        </w:rPr>
        <w:t>e</w:t>
      </w:r>
      <w:r w:rsidR="005326C6" w:rsidRPr="005326C6">
        <w:rPr>
          <w:szCs w:val="20"/>
        </w:rPr>
        <w:t xml:space="preserve"> podpore kandidaturam</w:t>
      </w:r>
      <w:r w:rsidRPr="00653FAC">
        <w:rPr>
          <w:szCs w:val="20"/>
        </w:rPr>
        <w:t>.</w:t>
      </w:r>
    </w:p>
    <w:p w14:paraId="26C46F8B" w14:textId="3E3CFF2F" w:rsidR="00653FAC" w:rsidRDefault="004A5410" w:rsidP="00E30A19">
      <w:pPr>
        <w:numPr>
          <w:ilvl w:val="0"/>
          <w:numId w:val="20"/>
        </w:numPr>
        <w:suppressAutoHyphens/>
        <w:spacing w:line="276" w:lineRule="auto"/>
        <w:contextualSpacing/>
        <w:jc w:val="both"/>
        <w:rPr>
          <w:szCs w:val="20"/>
        </w:rPr>
      </w:pPr>
      <w:r>
        <w:rPr>
          <w:szCs w:val="20"/>
        </w:rPr>
        <w:t xml:space="preserve">S spremembo 38.a člena </w:t>
      </w:r>
      <w:r w:rsidR="007979E9">
        <w:rPr>
          <w:szCs w:val="20"/>
        </w:rPr>
        <w:t xml:space="preserve">se </w:t>
      </w:r>
      <w:r>
        <w:rPr>
          <w:szCs w:val="20"/>
        </w:rPr>
        <w:t xml:space="preserve">bo na primernejši način </w:t>
      </w:r>
      <w:r w:rsidR="007979E9">
        <w:rPr>
          <w:szCs w:val="20"/>
        </w:rPr>
        <w:t xml:space="preserve">uredilo </w:t>
      </w:r>
      <w:r>
        <w:rPr>
          <w:iCs/>
          <w:szCs w:val="20"/>
          <w:lang w:eastAsia="sl-SI"/>
        </w:rPr>
        <w:t xml:space="preserve">mirovanje </w:t>
      </w:r>
      <w:r w:rsidRPr="001D37AA">
        <w:rPr>
          <w:iCs/>
          <w:szCs w:val="20"/>
          <w:lang w:eastAsia="sl-SI"/>
        </w:rPr>
        <w:t>pravic in obveznosti za uslužbence, ki se zaposlijo pri medna</w:t>
      </w:r>
      <w:r>
        <w:rPr>
          <w:iCs/>
          <w:szCs w:val="20"/>
          <w:lang w:eastAsia="sl-SI"/>
        </w:rPr>
        <w:t>rodnih organizacijah</w:t>
      </w:r>
      <w:r w:rsidR="00E30A19">
        <w:rPr>
          <w:iCs/>
          <w:szCs w:val="20"/>
          <w:lang w:eastAsia="sl-SI"/>
        </w:rPr>
        <w:t xml:space="preserve">, </w:t>
      </w:r>
      <w:r w:rsidR="00E30A19" w:rsidRPr="00E30A19">
        <w:rPr>
          <w:iCs/>
          <w:szCs w:val="20"/>
          <w:lang w:eastAsia="sl-SI"/>
        </w:rPr>
        <w:t xml:space="preserve">ter možnost nadomestnih zaposlitev za čas </w:t>
      </w:r>
      <w:r w:rsidR="007979E9">
        <w:rPr>
          <w:iCs/>
          <w:szCs w:val="20"/>
          <w:lang w:eastAsia="sl-SI"/>
        </w:rPr>
        <w:t>odsotnosti</w:t>
      </w:r>
      <w:r w:rsidR="007979E9" w:rsidRPr="00E30A19">
        <w:rPr>
          <w:iCs/>
          <w:szCs w:val="20"/>
          <w:lang w:eastAsia="sl-SI"/>
        </w:rPr>
        <w:t xml:space="preserve"> </w:t>
      </w:r>
      <w:r w:rsidR="00E30A19" w:rsidRPr="00E30A19">
        <w:rPr>
          <w:iCs/>
          <w:szCs w:val="20"/>
          <w:lang w:eastAsia="sl-SI"/>
        </w:rPr>
        <w:t xml:space="preserve">uslužbencev </w:t>
      </w:r>
      <w:r w:rsidR="009D126A">
        <w:rPr>
          <w:iCs/>
          <w:szCs w:val="20"/>
          <w:lang w:eastAsia="sl-SI"/>
        </w:rPr>
        <w:t>s statusom</w:t>
      </w:r>
      <w:r w:rsidR="009D126A" w:rsidRPr="00E30A19">
        <w:rPr>
          <w:iCs/>
          <w:szCs w:val="20"/>
          <w:lang w:eastAsia="sl-SI"/>
        </w:rPr>
        <w:t xml:space="preserve"> </w:t>
      </w:r>
      <w:r w:rsidR="00E30A19" w:rsidRPr="00E30A19">
        <w:rPr>
          <w:iCs/>
          <w:szCs w:val="20"/>
          <w:lang w:eastAsia="sl-SI"/>
        </w:rPr>
        <w:t>mirovanj</w:t>
      </w:r>
      <w:r w:rsidR="009D126A">
        <w:rPr>
          <w:iCs/>
          <w:szCs w:val="20"/>
          <w:lang w:eastAsia="sl-SI"/>
        </w:rPr>
        <w:t>a</w:t>
      </w:r>
      <w:r>
        <w:rPr>
          <w:iCs/>
          <w:szCs w:val="20"/>
          <w:lang w:eastAsia="sl-SI"/>
        </w:rPr>
        <w:t>.</w:t>
      </w:r>
    </w:p>
    <w:p w14:paraId="156C83BE" w14:textId="1EF1F16B" w:rsidR="007E5332" w:rsidRDefault="007E5332" w:rsidP="004A5410">
      <w:pPr>
        <w:pStyle w:val="Odstavekseznama"/>
        <w:numPr>
          <w:ilvl w:val="0"/>
          <w:numId w:val="20"/>
        </w:numPr>
        <w:spacing w:after="0"/>
        <w:ind w:left="714" w:hanging="357"/>
        <w:jc w:val="both"/>
        <w:rPr>
          <w:rFonts w:ascii="Arial" w:eastAsia="Times New Roman" w:hAnsi="Arial" w:cs="Times New Roman"/>
          <w:sz w:val="20"/>
          <w:szCs w:val="20"/>
          <w:lang w:eastAsia="en-US"/>
        </w:rPr>
      </w:pPr>
      <w:r>
        <w:rPr>
          <w:rFonts w:ascii="Arial" w:eastAsia="Times New Roman" w:hAnsi="Arial" w:cs="Times New Roman"/>
          <w:sz w:val="20"/>
          <w:szCs w:val="20"/>
          <w:lang w:eastAsia="en-US"/>
        </w:rPr>
        <w:t xml:space="preserve">S spremembo 40. člena bo določen daljši (dvoletni) rok za opravljanje višjega diplomatskega izpita, kar je bolj primerno, </w:t>
      </w:r>
      <w:r w:rsidR="009109C2">
        <w:rPr>
          <w:rFonts w:ascii="Arial" w:eastAsia="Times New Roman" w:hAnsi="Arial" w:cs="Times New Roman"/>
          <w:sz w:val="20"/>
          <w:szCs w:val="20"/>
          <w:lang w:eastAsia="en-US"/>
        </w:rPr>
        <w:t>kadar v tekočem letu termin za opravlj</w:t>
      </w:r>
      <w:r w:rsidR="00BA2E45">
        <w:rPr>
          <w:rFonts w:ascii="Arial" w:eastAsia="Times New Roman" w:hAnsi="Arial" w:cs="Times New Roman"/>
          <w:sz w:val="20"/>
          <w:szCs w:val="20"/>
          <w:lang w:eastAsia="en-US"/>
        </w:rPr>
        <w:t>a</w:t>
      </w:r>
      <w:r w:rsidR="009109C2">
        <w:rPr>
          <w:rFonts w:ascii="Arial" w:eastAsia="Times New Roman" w:hAnsi="Arial" w:cs="Times New Roman"/>
          <w:sz w:val="20"/>
          <w:szCs w:val="20"/>
          <w:lang w:eastAsia="en-US"/>
        </w:rPr>
        <w:t xml:space="preserve">nje izpita sploh ni predviden </w:t>
      </w:r>
      <w:r>
        <w:rPr>
          <w:rFonts w:ascii="Arial" w:eastAsia="Times New Roman" w:hAnsi="Arial" w:cs="Times New Roman"/>
          <w:sz w:val="20"/>
          <w:szCs w:val="20"/>
          <w:lang w:eastAsia="en-US"/>
        </w:rPr>
        <w:t xml:space="preserve">zaradi </w:t>
      </w:r>
      <w:r w:rsidR="009109C2">
        <w:rPr>
          <w:rFonts w:ascii="Arial" w:eastAsia="Times New Roman" w:hAnsi="Arial" w:cs="Times New Roman"/>
          <w:sz w:val="20"/>
          <w:szCs w:val="20"/>
          <w:lang w:eastAsia="en-US"/>
        </w:rPr>
        <w:t>premajhnega</w:t>
      </w:r>
      <w:r>
        <w:rPr>
          <w:rFonts w:ascii="Arial" w:eastAsia="Times New Roman" w:hAnsi="Arial" w:cs="Times New Roman"/>
          <w:sz w:val="20"/>
          <w:szCs w:val="20"/>
          <w:lang w:eastAsia="en-US"/>
        </w:rPr>
        <w:t xml:space="preserve"> števila </w:t>
      </w:r>
      <w:r w:rsidR="009109C2">
        <w:rPr>
          <w:rFonts w:ascii="Arial" w:eastAsia="Times New Roman" w:hAnsi="Arial" w:cs="Times New Roman"/>
          <w:sz w:val="20"/>
          <w:szCs w:val="20"/>
          <w:lang w:eastAsia="en-US"/>
        </w:rPr>
        <w:t xml:space="preserve">prijavljenih </w:t>
      </w:r>
      <w:r>
        <w:rPr>
          <w:rFonts w:ascii="Arial" w:eastAsia="Times New Roman" w:hAnsi="Arial" w:cs="Times New Roman"/>
          <w:sz w:val="20"/>
          <w:szCs w:val="20"/>
          <w:lang w:eastAsia="en-US"/>
        </w:rPr>
        <w:t>kandidatov</w:t>
      </w:r>
      <w:r w:rsidR="009109C2">
        <w:rPr>
          <w:rFonts w:ascii="Arial" w:eastAsia="Times New Roman" w:hAnsi="Arial" w:cs="Times New Roman"/>
          <w:sz w:val="20"/>
          <w:szCs w:val="20"/>
          <w:lang w:eastAsia="en-US"/>
        </w:rPr>
        <w:t>.</w:t>
      </w:r>
    </w:p>
    <w:p w14:paraId="1A4D6838" w14:textId="24866BA7" w:rsidR="000E54FC" w:rsidRPr="00335BD8" w:rsidRDefault="00335BD8" w:rsidP="004A5410">
      <w:pPr>
        <w:pStyle w:val="Odstavekseznama"/>
        <w:numPr>
          <w:ilvl w:val="0"/>
          <w:numId w:val="20"/>
        </w:numPr>
        <w:spacing w:after="0"/>
        <w:ind w:left="714" w:hanging="357"/>
        <w:jc w:val="both"/>
        <w:rPr>
          <w:rFonts w:ascii="Arial" w:eastAsia="Times New Roman" w:hAnsi="Arial" w:cs="Times New Roman"/>
          <w:sz w:val="20"/>
          <w:szCs w:val="20"/>
          <w:lang w:eastAsia="en-US"/>
        </w:rPr>
      </w:pPr>
      <w:r w:rsidRPr="00335BD8">
        <w:rPr>
          <w:rFonts w:ascii="Arial" w:eastAsia="Times New Roman" w:hAnsi="Arial" w:cs="Times New Roman"/>
          <w:sz w:val="20"/>
          <w:szCs w:val="20"/>
          <w:lang w:eastAsia="en-US"/>
        </w:rPr>
        <w:t>S spremembo 51. člena bo vzpostavljena zakonska podlaga za vštevanje obdobja prostovoljne vključitve v obvezno zavarovanje, ko so bili prispevki dejansko plačani, v pokojninsko dobo brez dokupa.</w:t>
      </w:r>
    </w:p>
    <w:p w14:paraId="0D797D55" w14:textId="77777777" w:rsidR="00653FAC" w:rsidRPr="00653FAC" w:rsidRDefault="00653FAC" w:rsidP="004A5410">
      <w:pPr>
        <w:numPr>
          <w:ilvl w:val="0"/>
          <w:numId w:val="20"/>
        </w:numPr>
        <w:suppressAutoHyphens/>
        <w:spacing w:after="200" w:line="276" w:lineRule="auto"/>
        <w:contextualSpacing/>
        <w:jc w:val="both"/>
        <w:rPr>
          <w:rFonts w:eastAsia="Calibri"/>
          <w:szCs w:val="20"/>
        </w:rPr>
      </w:pPr>
      <w:r w:rsidRPr="00653FAC">
        <w:rPr>
          <w:rFonts w:eastAsia="Calibri"/>
          <w:szCs w:val="20"/>
        </w:rPr>
        <w:t>Pravna podlaga za zakonito zbiranje osebnih podatkov in vodenje postopkov v MZEZ s področja akreditacije tujih predstavnikov in njihovih privilegijev ter imunitet bo zagotovljena s spremembami in dopolnitvami 59., 60., 61., 62., 62.a, 65. in 66. člena.</w:t>
      </w:r>
    </w:p>
    <w:p w14:paraId="08C9CFC4" w14:textId="42C747B3" w:rsidR="00653FAC" w:rsidRPr="00653FAC" w:rsidRDefault="00653FAC" w:rsidP="004A5410">
      <w:pPr>
        <w:numPr>
          <w:ilvl w:val="0"/>
          <w:numId w:val="20"/>
        </w:numPr>
        <w:suppressAutoHyphens/>
        <w:spacing w:after="200" w:line="276" w:lineRule="auto"/>
        <w:contextualSpacing/>
        <w:jc w:val="both"/>
        <w:rPr>
          <w:rFonts w:eastAsia="Calibri"/>
          <w:szCs w:val="20"/>
        </w:rPr>
      </w:pPr>
      <w:r w:rsidRPr="00653FAC">
        <w:rPr>
          <w:rFonts w:eastAsia="Calibri"/>
          <w:szCs w:val="20"/>
        </w:rPr>
        <w:lastRenderedPageBreak/>
        <w:t xml:space="preserve">Novo </w:t>
      </w:r>
      <w:proofErr w:type="spellStart"/>
      <w:r w:rsidR="004A5410">
        <w:rPr>
          <w:rFonts w:eastAsia="Calibri"/>
          <w:szCs w:val="20"/>
        </w:rPr>
        <w:t>VI.a</w:t>
      </w:r>
      <w:proofErr w:type="spellEnd"/>
      <w:r w:rsidR="004A5410">
        <w:rPr>
          <w:rFonts w:eastAsia="Calibri"/>
          <w:szCs w:val="20"/>
        </w:rPr>
        <w:t xml:space="preserve"> </w:t>
      </w:r>
      <w:r w:rsidRPr="00653FAC">
        <w:rPr>
          <w:rFonts w:eastAsia="Calibri"/>
          <w:szCs w:val="20"/>
        </w:rPr>
        <w:t xml:space="preserve">poglavje </w:t>
      </w:r>
      <w:r w:rsidR="004A5410">
        <w:rPr>
          <w:rFonts w:eastAsia="Calibri"/>
          <w:szCs w:val="20"/>
        </w:rPr>
        <w:t xml:space="preserve">(nov 89.a člen) </w:t>
      </w:r>
      <w:r w:rsidRPr="00653FAC">
        <w:rPr>
          <w:rFonts w:eastAsia="Calibri"/>
          <w:szCs w:val="20"/>
        </w:rPr>
        <w:t>v zakonu bo MZEZ zagotovilo zakonsko podlago za plačilo prostovoljnih prispevkov mednarodnim organizacijam</w:t>
      </w:r>
      <w:r w:rsidR="0063328C">
        <w:rPr>
          <w:rFonts w:eastAsia="Calibri"/>
          <w:szCs w:val="20"/>
        </w:rPr>
        <w:t xml:space="preserve"> </w:t>
      </w:r>
      <w:r w:rsidR="004C3F85">
        <w:rPr>
          <w:rFonts w:eastAsia="Calibri"/>
          <w:szCs w:val="20"/>
        </w:rPr>
        <w:t>oziroma</w:t>
      </w:r>
      <w:r w:rsidR="0063328C">
        <w:rPr>
          <w:rFonts w:eastAsia="Calibri"/>
          <w:szCs w:val="20"/>
        </w:rPr>
        <w:t xml:space="preserve"> mednarodnim telesom</w:t>
      </w:r>
      <w:r w:rsidRPr="00653FAC">
        <w:rPr>
          <w:rFonts w:eastAsia="Calibri"/>
          <w:szCs w:val="20"/>
        </w:rPr>
        <w:t xml:space="preserve">, katerih članica je Republika Slovenija. </w:t>
      </w:r>
    </w:p>
    <w:p w14:paraId="41345A49" w14:textId="77777777" w:rsidR="003B6754" w:rsidRDefault="00653FAC" w:rsidP="00653FAC">
      <w:pPr>
        <w:tabs>
          <w:tab w:val="left" w:pos="5812"/>
        </w:tabs>
        <w:jc w:val="center"/>
      </w:pPr>
      <w:r>
        <w:t xml:space="preserve"> </w:t>
      </w:r>
    </w:p>
    <w:p w14:paraId="10787252" w14:textId="77777777" w:rsidR="00D33FE2" w:rsidRDefault="00653FAC" w:rsidP="003E1C74">
      <w:pPr>
        <w:pStyle w:val="podpisi"/>
        <w:rPr>
          <w:rFonts w:cs="Arial"/>
          <w:b/>
          <w:bCs/>
          <w:color w:val="000000"/>
          <w:szCs w:val="20"/>
          <w:lang w:val="sl-SI" w:eastAsia="sl-SI"/>
        </w:rPr>
      </w:pPr>
      <w:r>
        <w:rPr>
          <w:rFonts w:cs="Arial"/>
          <w:b/>
          <w:bCs/>
          <w:color w:val="000000"/>
          <w:szCs w:val="20"/>
          <w:lang w:val="sl-SI" w:eastAsia="sl-SI"/>
        </w:rPr>
        <w:t>3. OCENA FINANČNIH POSLEDIC ZA DRŽAVNI PRORAČUN IN DRUGA JAVNA FINANČNA SREDSTVA</w:t>
      </w:r>
    </w:p>
    <w:p w14:paraId="77C6786C" w14:textId="77777777" w:rsidR="0057583C" w:rsidRDefault="0057583C" w:rsidP="003E1C74">
      <w:pPr>
        <w:pStyle w:val="podpisi"/>
        <w:rPr>
          <w:rFonts w:cs="Arial"/>
          <w:b/>
          <w:bCs/>
          <w:color w:val="000000"/>
          <w:szCs w:val="20"/>
          <w:lang w:val="sl-SI" w:eastAsia="sl-SI"/>
        </w:rPr>
      </w:pPr>
    </w:p>
    <w:p w14:paraId="1406AFC3" w14:textId="77777777" w:rsidR="0057583C" w:rsidRPr="00670F66" w:rsidRDefault="0057583C" w:rsidP="0057583C">
      <w:pPr>
        <w:spacing w:line="276" w:lineRule="auto"/>
        <w:jc w:val="both"/>
        <w:rPr>
          <w:szCs w:val="20"/>
        </w:rPr>
      </w:pPr>
      <w:r w:rsidRPr="00670F66">
        <w:rPr>
          <w:szCs w:val="20"/>
        </w:rPr>
        <w:t>Predlog zakona ima finančne posledice za državni proračun in manjše finančne posledice za pokojninsko blagajno.</w:t>
      </w:r>
    </w:p>
    <w:p w14:paraId="03820A9C" w14:textId="32153FC7" w:rsidR="0057583C" w:rsidRPr="0057583C" w:rsidRDefault="0057583C" w:rsidP="00C9284F">
      <w:pPr>
        <w:spacing w:line="276" w:lineRule="auto"/>
        <w:jc w:val="both"/>
        <w:rPr>
          <w:b/>
          <w:szCs w:val="20"/>
        </w:rPr>
      </w:pPr>
    </w:p>
    <w:p w14:paraId="2EDDA8D0" w14:textId="743C877D" w:rsidR="0057583C" w:rsidRPr="0057583C" w:rsidRDefault="0057583C" w:rsidP="0057583C">
      <w:pPr>
        <w:spacing w:line="276" w:lineRule="auto"/>
        <w:jc w:val="both"/>
        <w:rPr>
          <w:szCs w:val="20"/>
        </w:rPr>
      </w:pPr>
      <w:r w:rsidRPr="0057583C">
        <w:rPr>
          <w:szCs w:val="20"/>
        </w:rPr>
        <w:t>Sprememba zakona bo imela finančne posledice zaradi spremembe 62. člena, ki ureja izdajo identifikacijskih izkaznic akreditiranim članom tujih diplomatskih predstavništev in konzulatov v Republiki Sloveniji.</w:t>
      </w:r>
    </w:p>
    <w:p w14:paraId="195CEAF6" w14:textId="535CD7B8" w:rsidR="0057583C" w:rsidRPr="00BF4584" w:rsidRDefault="0057583C" w:rsidP="0057583C">
      <w:pPr>
        <w:spacing w:line="276" w:lineRule="auto"/>
        <w:jc w:val="both"/>
        <w:rPr>
          <w:rFonts w:cs="Arial"/>
          <w:b/>
          <w:szCs w:val="20"/>
          <w:highlight w:val="yellow"/>
        </w:rPr>
      </w:pPr>
    </w:p>
    <w:p w14:paraId="0916F863" w14:textId="2D2B4DF4" w:rsidR="002A0BF3" w:rsidRDefault="0057583C" w:rsidP="0057583C">
      <w:pPr>
        <w:spacing w:line="276" w:lineRule="auto"/>
        <w:jc w:val="both"/>
        <w:rPr>
          <w:rFonts w:eastAsia="Calibri"/>
          <w:szCs w:val="20"/>
          <w:lang w:eastAsia="sl-SI"/>
        </w:rPr>
      </w:pPr>
      <w:r w:rsidRPr="00BF4584">
        <w:rPr>
          <w:rFonts w:cs="Arial"/>
          <w:bCs/>
          <w:kern w:val="2"/>
          <w:szCs w:val="20"/>
          <w:lang w:eastAsia="sl-SI"/>
        </w:rPr>
        <w:t>Zaradi spremembe</w:t>
      </w:r>
      <w:r w:rsidRPr="00BF4584">
        <w:rPr>
          <w:rFonts w:cs="Arial"/>
          <w:szCs w:val="20"/>
        </w:rPr>
        <w:t xml:space="preserve"> 62. člena, ki ureja izdajo identifikacijskih izkaznic akreditiranim članom tujih diplomatskih predstavništev in konzulatov v Republiki Sloveniji, je ocena finančnih posledic zaradi izdaje novih vrst izkaznic (za člane mednarodnih organizacij, druge vzdrževane družinske člane, lokalno osebje in člane zasebnega pomožnega osebja) med 1.500 in 2.000 več na leto, kot je bilo</w:t>
      </w:r>
      <w:r w:rsidR="00CB121F">
        <w:rPr>
          <w:rFonts w:cs="Arial"/>
          <w:szCs w:val="20"/>
        </w:rPr>
        <w:t xml:space="preserve"> do</w:t>
      </w:r>
      <w:r w:rsidRPr="00BF4584">
        <w:rPr>
          <w:rFonts w:cs="Arial"/>
          <w:szCs w:val="20"/>
        </w:rPr>
        <w:t xml:space="preserve"> sedaj. </w:t>
      </w:r>
      <w:r w:rsidR="002A0BF3" w:rsidRPr="00B72DBE">
        <w:rPr>
          <w:szCs w:val="20"/>
        </w:rPr>
        <w:t xml:space="preserve">Finančna sredstva so zagotovljena v okviru pogodbe, ki jo ima MZEZ sklenjeno s podjetjem CETIS </w:t>
      </w:r>
      <w:r w:rsidR="0058400E">
        <w:rPr>
          <w:rFonts w:eastAsia="Calibri"/>
          <w:szCs w:val="20"/>
          <w:lang w:eastAsia="sl-SI"/>
        </w:rPr>
        <w:t>»</w:t>
      </w:r>
      <w:r w:rsidR="002A0BF3" w:rsidRPr="003312FA">
        <w:rPr>
          <w:rFonts w:eastAsia="Calibri"/>
          <w:szCs w:val="20"/>
          <w:lang w:eastAsia="sl-SI"/>
        </w:rPr>
        <w:t xml:space="preserve">Sukcesivna izdelava, </w:t>
      </w:r>
      <w:proofErr w:type="spellStart"/>
      <w:r w:rsidR="002A0BF3" w:rsidRPr="003312FA">
        <w:rPr>
          <w:rFonts w:eastAsia="Calibri"/>
          <w:szCs w:val="20"/>
          <w:lang w:eastAsia="sl-SI"/>
        </w:rPr>
        <w:t>personalizacija</w:t>
      </w:r>
      <w:proofErr w:type="spellEnd"/>
      <w:r w:rsidR="002A0BF3" w:rsidRPr="003312FA">
        <w:rPr>
          <w:rFonts w:eastAsia="Calibri"/>
          <w:szCs w:val="20"/>
          <w:lang w:eastAsia="sl-SI"/>
        </w:rPr>
        <w:t xml:space="preserve"> in dobava diplomatskih/k</w:t>
      </w:r>
      <w:r w:rsidR="002A0BF3">
        <w:rPr>
          <w:rFonts w:eastAsia="Calibri"/>
          <w:szCs w:val="20"/>
          <w:lang w:eastAsia="sl-SI"/>
        </w:rPr>
        <w:t>onzularnih</w:t>
      </w:r>
      <w:r w:rsidR="002A0BF3" w:rsidRPr="003312FA">
        <w:rPr>
          <w:rFonts w:eastAsia="Calibri"/>
          <w:szCs w:val="20"/>
          <w:lang w:eastAsia="sl-SI"/>
        </w:rPr>
        <w:t>/službenih in drugih izkaznic ter grafično oblikovanje izkaznic za obdobje najdlje 36 mesecev</w:t>
      </w:r>
      <w:r w:rsidR="0058400E">
        <w:rPr>
          <w:rFonts w:eastAsia="Calibri"/>
          <w:szCs w:val="20"/>
          <w:lang w:eastAsia="sl-SI"/>
        </w:rPr>
        <w:t>«</w:t>
      </w:r>
      <w:r w:rsidR="002A0BF3">
        <w:rPr>
          <w:rFonts w:eastAsia="Calibri"/>
          <w:szCs w:val="20"/>
          <w:lang w:eastAsia="sl-SI"/>
        </w:rPr>
        <w:t>, za obdobje 2025</w:t>
      </w:r>
      <w:r w:rsidR="0058400E">
        <w:rPr>
          <w:rFonts w:eastAsia="Calibri"/>
          <w:szCs w:val="20"/>
          <w:lang w:eastAsia="sl-SI"/>
        </w:rPr>
        <w:t>–</w:t>
      </w:r>
      <w:r w:rsidR="002A0BF3">
        <w:rPr>
          <w:rFonts w:eastAsia="Calibri"/>
          <w:szCs w:val="20"/>
          <w:lang w:eastAsia="sl-SI"/>
        </w:rPr>
        <w:t xml:space="preserve">2027; ocenjena vrednost </w:t>
      </w:r>
      <w:r w:rsidR="00CB121F">
        <w:rPr>
          <w:rFonts w:eastAsia="Calibri"/>
          <w:szCs w:val="20"/>
          <w:lang w:eastAsia="sl-SI"/>
        </w:rPr>
        <w:t xml:space="preserve">celotne pogodbe </w:t>
      </w:r>
      <w:r w:rsidR="002A0BF3">
        <w:rPr>
          <w:rFonts w:eastAsia="Calibri"/>
          <w:szCs w:val="20"/>
          <w:lang w:eastAsia="sl-SI"/>
        </w:rPr>
        <w:t xml:space="preserve">znaša </w:t>
      </w:r>
      <w:r w:rsidR="002A0BF3" w:rsidRPr="003312FA">
        <w:rPr>
          <w:rFonts w:eastAsia="Calibri"/>
          <w:szCs w:val="20"/>
          <w:lang w:eastAsia="sl-SI"/>
        </w:rPr>
        <w:t>39.386,00 EUR brez DDV</w:t>
      </w:r>
      <w:r w:rsidR="002A0BF3">
        <w:rPr>
          <w:rFonts w:eastAsia="Calibri"/>
          <w:szCs w:val="20"/>
          <w:lang w:eastAsia="sl-SI"/>
        </w:rPr>
        <w:t>.</w:t>
      </w:r>
    </w:p>
    <w:p w14:paraId="2CA2A512" w14:textId="76A37CC7" w:rsidR="00A5292E" w:rsidRDefault="00A5292E" w:rsidP="0057583C">
      <w:pPr>
        <w:spacing w:line="276" w:lineRule="auto"/>
        <w:jc w:val="both"/>
        <w:rPr>
          <w:rFonts w:eastAsia="Calibri"/>
          <w:szCs w:val="20"/>
          <w:lang w:eastAsia="sl-SI"/>
        </w:rPr>
      </w:pPr>
    </w:p>
    <w:p w14:paraId="78F6C4F1" w14:textId="1EAB00D2" w:rsidR="00A5292E" w:rsidRDefault="00A5292E" w:rsidP="0057583C">
      <w:pPr>
        <w:spacing w:line="276" w:lineRule="auto"/>
        <w:jc w:val="both"/>
        <w:rPr>
          <w:rFonts w:eastAsia="Calibri"/>
          <w:szCs w:val="20"/>
          <w:lang w:eastAsia="sl-SI"/>
        </w:rPr>
      </w:pPr>
      <w:r>
        <w:rPr>
          <w:rFonts w:eastAsia="Calibri"/>
          <w:szCs w:val="20"/>
          <w:lang w:eastAsia="sl-SI"/>
        </w:rPr>
        <w:t>Zaradi spremembe 51. člena bodo določeni posamezniki lahko upravičeni do višjih pokojnin, saj se jim obdobje spremljanja javnega uslužbenca na delu v tujini, če s</w:t>
      </w:r>
      <w:r w:rsidR="00B842F8">
        <w:rPr>
          <w:rFonts w:eastAsia="Calibri"/>
          <w:szCs w:val="20"/>
          <w:lang w:eastAsia="sl-SI"/>
        </w:rPr>
        <w:t>o</w:t>
      </w:r>
      <w:r>
        <w:rPr>
          <w:rFonts w:eastAsia="Calibri"/>
          <w:szCs w:val="20"/>
          <w:lang w:eastAsia="sl-SI"/>
        </w:rPr>
        <w:t xml:space="preserve"> bili v tem času pr</w:t>
      </w:r>
      <w:r w:rsidR="00B842F8">
        <w:rPr>
          <w:rFonts w:eastAsia="Calibri"/>
          <w:szCs w:val="20"/>
          <w:lang w:eastAsia="sl-SI"/>
        </w:rPr>
        <w:t>osto</w:t>
      </w:r>
      <w:r>
        <w:rPr>
          <w:rFonts w:eastAsia="Calibri"/>
          <w:szCs w:val="20"/>
          <w:lang w:eastAsia="sl-SI"/>
        </w:rPr>
        <w:t xml:space="preserve">voljno vključeni v obvezno pokojninsko zavarovanje, ne bo več štelo kot pokojninska doba brez dokupa in za to </w:t>
      </w:r>
      <w:r w:rsidR="00BA2E45">
        <w:rPr>
          <w:rFonts w:eastAsia="Calibri"/>
          <w:szCs w:val="20"/>
          <w:lang w:eastAsia="sl-SI"/>
        </w:rPr>
        <w:t>obdobje</w:t>
      </w:r>
      <w:r w:rsidR="0058400E" w:rsidRPr="0058400E">
        <w:rPr>
          <w:rFonts w:eastAsia="Calibri"/>
          <w:szCs w:val="20"/>
          <w:lang w:eastAsia="sl-SI"/>
        </w:rPr>
        <w:t xml:space="preserve"> </w:t>
      </w:r>
      <w:r w:rsidR="0058400E">
        <w:rPr>
          <w:rFonts w:eastAsia="Calibri"/>
          <w:szCs w:val="20"/>
          <w:lang w:eastAsia="sl-SI"/>
        </w:rPr>
        <w:t xml:space="preserve">ob predčasni upokojitvi </w:t>
      </w:r>
      <w:r w:rsidR="0058400E" w:rsidRPr="00AB3106">
        <w:rPr>
          <w:rFonts w:cs="Arial"/>
          <w:szCs w:val="20"/>
        </w:rPr>
        <w:t>(po veljavnem ZPIZ-2 pred 65. letom)</w:t>
      </w:r>
      <w:r>
        <w:rPr>
          <w:rFonts w:eastAsia="Calibri"/>
          <w:szCs w:val="20"/>
          <w:lang w:eastAsia="sl-SI"/>
        </w:rPr>
        <w:t xml:space="preserve"> ne bodo imeli t.</w:t>
      </w:r>
      <w:r w:rsidR="0058400E">
        <w:rPr>
          <w:rFonts w:eastAsia="Calibri"/>
          <w:szCs w:val="20"/>
          <w:lang w:eastAsia="sl-SI"/>
        </w:rPr>
        <w:t xml:space="preserve"> </w:t>
      </w:r>
      <w:r>
        <w:rPr>
          <w:rFonts w:eastAsia="Calibri"/>
          <w:szCs w:val="20"/>
          <w:lang w:eastAsia="sl-SI"/>
        </w:rPr>
        <w:t xml:space="preserve">i. </w:t>
      </w:r>
      <w:proofErr w:type="spellStart"/>
      <w:r>
        <w:rPr>
          <w:rFonts w:eastAsia="Calibri"/>
          <w:szCs w:val="20"/>
          <w:lang w:eastAsia="sl-SI"/>
        </w:rPr>
        <w:t>malusov</w:t>
      </w:r>
      <w:proofErr w:type="spellEnd"/>
      <w:r>
        <w:rPr>
          <w:rFonts w:eastAsia="Calibri"/>
          <w:szCs w:val="20"/>
          <w:lang w:eastAsia="sl-SI"/>
        </w:rPr>
        <w:t xml:space="preserve">. Ocene finančnih posledic ni mogoče natančno izračunati, saj MZEZ ne razpolaga s podatkom o številu partnerjev, ki bi se predčasno upokojili, in njihovih pogojih za upokojitev, ki vplivajo na višino pokojnine. V grobem se ocenjuje, da bi razlike v izplačanih pokojninah za </w:t>
      </w:r>
      <w:r w:rsidR="0058400E">
        <w:rPr>
          <w:rFonts w:eastAsia="Calibri"/>
          <w:szCs w:val="20"/>
          <w:lang w:eastAsia="sl-SI"/>
        </w:rPr>
        <w:t>okrog pet</w:t>
      </w:r>
      <w:r>
        <w:rPr>
          <w:rFonts w:eastAsia="Calibri"/>
          <w:szCs w:val="20"/>
          <w:lang w:eastAsia="sl-SI"/>
        </w:rPr>
        <w:t xml:space="preserve"> partnerjev </w:t>
      </w:r>
      <w:r w:rsidR="0058400E">
        <w:rPr>
          <w:rFonts w:eastAsia="Calibri"/>
          <w:szCs w:val="20"/>
          <w:lang w:eastAsia="sl-SI"/>
        </w:rPr>
        <w:t>letno</w:t>
      </w:r>
      <w:r>
        <w:rPr>
          <w:rFonts w:eastAsia="Calibri"/>
          <w:szCs w:val="20"/>
          <w:lang w:eastAsia="sl-SI"/>
        </w:rPr>
        <w:t xml:space="preserve"> znašale do 10.000 EUR letno. </w:t>
      </w:r>
      <w:r w:rsidR="00E67047" w:rsidRPr="00E67047">
        <w:rPr>
          <w:rFonts w:eastAsia="Calibri"/>
          <w:szCs w:val="20"/>
          <w:lang w:eastAsia="sl-SI"/>
        </w:rPr>
        <w:t xml:space="preserve">Finančne posledice plačila novega prispevka za dolgotrajno oskrbo za partnerje diplomatov </w:t>
      </w:r>
      <w:r w:rsidR="0058400E">
        <w:rPr>
          <w:rFonts w:eastAsia="Calibri"/>
          <w:szCs w:val="20"/>
          <w:lang w:eastAsia="sl-SI"/>
        </w:rPr>
        <w:t>ob upoštevanju</w:t>
      </w:r>
      <w:r w:rsidR="0058400E" w:rsidRPr="00E67047">
        <w:rPr>
          <w:rFonts w:eastAsia="Calibri"/>
          <w:szCs w:val="20"/>
          <w:lang w:eastAsia="sl-SI"/>
        </w:rPr>
        <w:t xml:space="preserve"> </w:t>
      </w:r>
      <w:r w:rsidR="00E67047" w:rsidRPr="00E67047">
        <w:rPr>
          <w:rFonts w:eastAsia="Calibri"/>
          <w:szCs w:val="20"/>
          <w:lang w:eastAsia="sl-SI"/>
        </w:rPr>
        <w:t>določb</w:t>
      </w:r>
      <w:r w:rsidR="0058400E">
        <w:rPr>
          <w:rFonts w:eastAsia="Calibri"/>
          <w:szCs w:val="20"/>
          <w:lang w:eastAsia="sl-SI"/>
        </w:rPr>
        <w:t>e</w:t>
      </w:r>
      <w:r w:rsidR="00E67047" w:rsidRPr="00E67047">
        <w:rPr>
          <w:rFonts w:eastAsia="Calibri"/>
          <w:szCs w:val="20"/>
          <w:lang w:eastAsia="sl-SI"/>
        </w:rPr>
        <w:t xml:space="preserve"> </w:t>
      </w:r>
      <w:r w:rsidR="00E67047">
        <w:rPr>
          <w:rFonts w:eastAsia="Calibri"/>
          <w:szCs w:val="20"/>
          <w:lang w:eastAsia="sl-SI"/>
        </w:rPr>
        <w:t>petega</w:t>
      </w:r>
      <w:r w:rsidR="00E67047" w:rsidRPr="00E67047">
        <w:rPr>
          <w:rFonts w:eastAsia="Calibri"/>
          <w:szCs w:val="20"/>
          <w:lang w:eastAsia="sl-SI"/>
        </w:rPr>
        <w:t xml:space="preserve"> odstavka 56. člena Zakona o dolgotrajni oskrbi (osnova je 25 odstotkov zadnje znane povprečne letne bruto plače zaposlenih v RS) znašajo 7.178 </w:t>
      </w:r>
      <w:r w:rsidR="00A254B5">
        <w:rPr>
          <w:rFonts w:eastAsia="Calibri"/>
          <w:szCs w:val="20"/>
          <w:lang w:eastAsia="sl-SI"/>
        </w:rPr>
        <w:t>EUR</w:t>
      </w:r>
      <w:r w:rsidR="00E67047" w:rsidRPr="00E67047">
        <w:rPr>
          <w:rFonts w:eastAsia="Calibri"/>
          <w:szCs w:val="20"/>
          <w:lang w:eastAsia="sl-SI"/>
        </w:rPr>
        <w:t xml:space="preserve"> </w:t>
      </w:r>
      <w:r w:rsidR="0058400E">
        <w:rPr>
          <w:rFonts w:eastAsia="Calibri"/>
          <w:szCs w:val="20"/>
          <w:lang w:eastAsia="sl-SI"/>
        </w:rPr>
        <w:t>letno</w:t>
      </w:r>
      <w:r w:rsidR="00E67047" w:rsidRPr="00E67047">
        <w:rPr>
          <w:rFonts w:eastAsia="Calibri"/>
          <w:szCs w:val="20"/>
          <w:lang w:eastAsia="sl-SI"/>
        </w:rPr>
        <w:t xml:space="preserve">. </w:t>
      </w:r>
      <w:r>
        <w:rPr>
          <w:rFonts w:eastAsia="Calibri"/>
          <w:szCs w:val="20"/>
          <w:lang w:eastAsia="sl-SI"/>
        </w:rPr>
        <w:t xml:space="preserve"> </w:t>
      </w:r>
    </w:p>
    <w:p w14:paraId="74C6DA07" w14:textId="77777777" w:rsidR="002A0BF3" w:rsidRDefault="002A0BF3" w:rsidP="0057583C">
      <w:pPr>
        <w:spacing w:line="276" w:lineRule="auto"/>
        <w:jc w:val="both"/>
        <w:rPr>
          <w:rFonts w:cs="Arial"/>
          <w:szCs w:val="20"/>
        </w:rPr>
      </w:pPr>
    </w:p>
    <w:p w14:paraId="74D62581" w14:textId="77777777" w:rsidR="00885855" w:rsidRPr="00BF4584" w:rsidRDefault="00885855" w:rsidP="0057583C">
      <w:pPr>
        <w:spacing w:line="276" w:lineRule="auto"/>
        <w:jc w:val="both"/>
        <w:rPr>
          <w:rFonts w:cs="Arial"/>
          <w:b/>
          <w:szCs w:val="20"/>
          <w:highlight w:val="yellow"/>
        </w:rPr>
      </w:pPr>
    </w:p>
    <w:p w14:paraId="5669A9F7" w14:textId="77777777" w:rsidR="0057583C" w:rsidRPr="00BF4584" w:rsidRDefault="0057583C" w:rsidP="0057583C">
      <w:pPr>
        <w:spacing w:line="276" w:lineRule="auto"/>
        <w:jc w:val="both"/>
        <w:rPr>
          <w:rFonts w:cs="Arial"/>
          <w:szCs w:val="20"/>
        </w:rPr>
      </w:pPr>
      <w:r w:rsidRPr="00BF4584">
        <w:rPr>
          <w:rFonts w:cs="Arial"/>
          <w:b/>
          <w:szCs w:val="20"/>
        </w:rPr>
        <w:t>4. NAVEDBA, DA SO SREDSTVA ZA IZVAJANJE ZAKONA V DRŽAVNEM PRORAČUNU ZAGOTOVLJENA, ČE PREDLOG ZAKONA PREDVIDEVA PORABO PRORAČUNSKIH SREDSTEV V OBDOBJU, ZA KATERO JE BIL DRŽAVNI PRORAČUN ŽE SPREJET</w:t>
      </w:r>
    </w:p>
    <w:p w14:paraId="2EAA5C59" w14:textId="77777777" w:rsidR="0057583C" w:rsidRPr="00BF4584" w:rsidRDefault="0057583C" w:rsidP="0057583C">
      <w:pPr>
        <w:spacing w:line="276" w:lineRule="auto"/>
        <w:jc w:val="both"/>
        <w:rPr>
          <w:rFonts w:cs="Arial"/>
          <w:b/>
          <w:szCs w:val="20"/>
        </w:rPr>
      </w:pPr>
    </w:p>
    <w:p w14:paraId="0CE9F369" w14:textId="5E56134B" w:rsidR="00BF4584" w:rsidRDefault="002478FA" w:rsidP="00BF4584">
      <w:pPr>
        <w:spacing w:line="276" w:lineRule="auto"/>
        <w:jc w:val="both"/>
        <w:rPr>
          <w:rFonts w:cs="Arial"/>
          <w:szCs w:val="20"/>
        </w:rPr>
      </w:pPr>
      <w:r w:rsidRPr="002478FA">
        <w:rPr>
          <w:rFonts w:cs="Arial"/>
          <w:szCs w:val="20"/>
        </w:rPr>
        <w:t xml:space="preserve">Sredstva so zagotovljena na proračunski postavki 2541 – Materialni stroški DKP, konto 4020, ukrep 1811-25-0001 </w:t>
      </w:r>
      <w:r w:rsidR="0058400E">
        <w:rPr>
          <w:rFonts w:cs="Arial"/>
          <w:szCs w:val="20"/>
        </w:rPr>
        <w:t>–</w:t>
      </w:r>
      <w:r w:rsidR="0058400E" w:rsidRPr="002478FA">
        <w:rPr>
          <w:rFonts w:cs="Arial"/>
          <w:szCs w:val="20"/>
        </w:rPr>
        <w:t xml:space="preserve"> </w:t>
      </w:r>
      <w:r w:rsidRPr="002478FA">
        <w:rPr>
          <w:rFonts w:cs="Arial"/>
          <w:szCs w:val="20"/>
        </w:rPr>
        <w:t>Predstavljanje R Slovenije v tujini.</w:t>
      </w:r>
    </w:p>
    <w:p w14:paraId="22D5D758" w14:textId="77777777" w:rsidR="004A74D7" w:rsidRPr="00BF4584" w:rsidRDefault="004A74D7" w:rsidP="00BF4584">
      <w:pPr>
        <w:spacing w:line="276" w:lineRule="auto"/>
        <w:jc w:val="both"/>
        <w:rPr>
          <w:rFonts w:cs="Arial"/>
          <w:szCs w:val="20"/>
        </w:rPr>
      </w:pPr>
    </w:p>
    <w:p w14:paraId="062BAEAF" w14:textId="006C607A" w:rsidR="00BF4584" w:rsidRPr="00BF4584" w:rsidRDefault="00BF4584" w:rsidP="00BF4584">
      <w:pPr>
        <w:spacing w:line="276" w:lineRule="auto"/>
        <w:jc w:val="both"/>
        <w:rPr>
          <w:rFonts w:cs="Arial"/>
          <w:szCs w:val="20"/>
        </w:rPr>
      </w:pPr>
      <w:r w:rsidRPr="00BF4584">
        <w:rPr>
          <w:rFonts w:cs="Arial"/>
          <w:b/>
          <w:szCs w:val="20"/>
        </w:rPr>
        <w:t>5. PRIKAZ UREDITVE V DRUGIH PRAVNIH SISTEMIH IN PRILAGOJENOSTI PREDLAGANE UREDITVE PRAVU EVROPSKE UNIJE</w:t>
      </w:r>
    </w:p>
    <w:p w14:paraId="4A2056B1" w14:textId="36DED522" w:rsidR="00BF4584" w:rsidRDefault="00BF4584" w:rsidP="00BF4584">
      <w:pPr>
        <w:spacing w:line="276" w:lineRule="auto"/>
        <w:jc w:val="both"/>
        <w:rPr>
          <w:rFonts w:cs="Arial"/>
          <w:szCs w:val="20"/>
        </w:rPr>
      </w:pPr>
    </w:p>
    <w:p w14:paraId="38FA68B8" w14:textId="77777777"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Avstrija</w:t>
      </w:r>
    </w:p>
    <w:p w14:paraId="79901A88" w14:textId="5243733D"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Varnostno preverjanje: Zakon o avstrijski varnostni policiji (</w:t>
      </w:r>
      <w:proofErr w:type="spellStart"/>
      <w:r w:rsidRPr="00ED555E">
        <w:rPr>
          <w:rFonts w:ascii="Arial" w:hAnsi="Arial" w:cs="Arial"/>
          <w:sz w:val="20"/>
          <w:szCs w:val="20"/>
        </w:rPr>
        <w:t>Sicherheitspolizeigesetz</w:t>
      </w:r>
      <w:proofErr w:type="spellEnd"/>
      <w:r w:rsidRPr="00ED555E">
        <w:rPr>
          <w:rFonts w:ascii="Arial" w:hAnsi="Arial" w:cs="Arial"/>
          <w:sz w:val="20"/>
          <w:szCs w:val="20"/>
        </w:rPr>
        <w:t xml:space="preserve">, </w:t>
      </w:r>
      <w:proofErr w:type="spellStart"/>
      <w:r w:rsidRPr="00ED555E">
        <w:rPr>
          <w:rFonts w:ascii="Arial" w:hAnsi="Arial" w:cs="Arial"/>
          <w:sz w:val="20"/>
          <w:szCs w:val="20"/>
        </w:rPr>
        <w:t>BGBl</w:t>
      </w:r>
      <w:proofErr w:type="spellEnd"/>
      <w:r w:rsidRPr="00ED555E">
        <w:rPr>
          <w:rFonts w:ascii="Arial" w:hAnsi="Arial" w:cs="Arial"/>
          <w:sz w:val="20"/>
          <w:szCs w:val="20"/>
        </w:rPr>
        <w:t xml:space="preserve">. </w:t>
      </w:r>
      <w:proofErr w:type="spellStart"/>
      <w:r w:rsidRPr="00ED555E">
        <w:rPr>
          <w:rFonts w:ascii="Arial" w:hAnsi="Arial" w:cs="Arial"/>
          <w:sz w:val="20"/>
          <w:szCs w:val="20"/>
        </w:rPr>
        <w:t>Nr</w:t>
      </w:r>
      <w:proofErr w:type="spellEnd"/>
      <w:r w:rsidRPr="00ED555E">
        <w:rPr>
          <w:rFonts w:ascii="Arial" w:hAnsi="Arial" w:cs="Arial"/>
          <w:sz w:val="20"/>
          <w:szCs w:val="20"/>
        </w:rPr>
        <w:t xml:space="preserve">. 566/1991) zlasti v 55. členu zagotavlja pravno podlago za preverjanje zaposlenih </w:t>
      </w:r>
      <w:r w:rsidR="00E32BE3">
        <w:rPr>
          <w:rFonts w:ascii="Arial" w:hAnsi="Arial" w:cs="Arial"/>
          <w:sz w:val="20"/>
          <w:szCs w:val="20"/>
        </w:rPr>
        <w:t>v</w:t>
      </w:r>
      <w:r w:rsidR="00E32BE3" w:rsidRPr="00ED555E">
        <w:rPr>
          <w:rFonts w:ascii="Arial" w:hAnsi="Arial" w:cs="Arial"/>
          <w:sz w:val="20"/>
          <w:szCs w:val="20"/>
        </w:rPr>
        <w:t xml:space="preserve"> </w:t>
      </w:r>
      <w:r w:rsidRPr="00ED555E">
        <w:rPr>
          <w:rFonts w:ascii="Arial" w:hAnsi="Arial" w:cs="Arial"/>
          <w:sz w:val="20"/>
          <w:szCs w:val="20"/>
        </w:rPr>
        <w:t xml:space="preserve">avstrijskem ministrstvu, pristojnem za zunanje zadeve. Vse osebe, ki delajo v prostorih ministrstva, pristojnega za zunanje zadeve, ali imajo stalen ali začasen dostop do prostorov in/ali uporabljajo IT-sisteme ministrstva se predhodno varnostno preverijo </w:t>
      </w:r>
      <w:r w:rsidR="00C34B36">
        <w:rPr>
          <w:rFonts w:ascii="Arial" w:hAnsi="Arial" w:cs="Arial"/>
          <w:sz w:val="20"/>
          <w:szCs w:val="20"/>
        </w:rPr>
        <w:t>v skladu</w:t>
      </w:r>
      <w:r w:rsidR="00C34B36" w:rsidRPr="00ED555E">
        <w:rPr>
          <w:rFonts w:ascii="Arial" w:hAnsi="Arial" w:cs="Arial"/>
          <w:sz w:val="20"/>
          <w:szCs w:val="20"/>
        </w:rPr>
        <w:t xml:space="preserve"> </w:t>
      </w:r>
      <w:r w:rsidRPr="00ED555E">
        <w:rPr>
          <w:rFonts w:ascii="Arial" w:hAnsi="Arial" w:cs="Arial"/>
          <w:sz w:val="20"/>
          <w:szCs w:val="20"/>
        </w:rPr>
        <w:t xml:space="preserve">z Zakonom o varnostni policiji. </w:t>
      </w:r>
      <w:r w:rsidRPr="00ED555E">
        <w:rPr>
          <w:rFonts w:ascii="Arial" w:hAnsi="Arial" w:cs="Arial"/>
          <w:sz w:val="20"/>
          <w:szCs w:val="20"/>
        </w:rPr>
        <w:lastRenderedPageBreak/>
        <w:t>Navedeno velja tudi za pogodbene izvajalce ministrstva, študente, lokalno osebje, avstrijske in tuje častne konzule v Avstriji ter odvetnike in zdravnike, ki redno opravljajo storitve za avstrijska predstavništva v tujini. Zakon o varnostni policiji predvideva občasno varnostno preverjanje v rednih časovnih presledkih. V posebnih okoliščinah se lahko izredni ali individualni pregled izvede kadarkoli.</w:t>
      </w:r>
    </w:p>
    <w:p w14:paraId="2856BC62" w14:textId="77777777" w:rsidR="00B2040E" w:rsidRPr="00ED555E" w:rsidRDefault="00B2040E" w:rsidP="00B2040E">
      <w:pPr>
        <w:pStyle w:val="Brezrazmikov"/>
        <w:jc w:val="both"/>
        <w:rPr>
          <w:rFonts w:ascii="Arial" w:hAnsi="Arial" w:cs="Arial"/>
          <w:sz w:val="20"/>
          <w:szCs w:val="20"/>
        </w:rPr>
      </w:pPr>
    </w:p>
    <w:p w14:paraId="2285C183" w14:textId="50E51C93"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Mirovanje pravic in obveznosti zaradi dela v mednarodni organizaciji: Področje v Avstriji ureja zakon, ki ureja pravice državnih uslužbencev (</w:t>
      </w:r>
      <w:r w:rsidR="00E32BE3">
        <w:rPr>
          <w:rFonts w:ascii="Arial" w:hAnsi="Arial" w:cs="Arial"/>
          <w:sz w:val="20"/>
          <w:szCs w:val="20"/>
        </w:rPr>
        <w:t>»</w:t>
      </w:r>
      <w:proofErr w:type="spellStart"/>
      <w:r w:rsidRPr="00ED555E">
        <w:rPr>
          <w:rFonts w:ascii="Arial" w:hAnsi="Arial" w:cs="Arial"/>
          <w:sz w:val="20"/>
          <w:szCs w:val="20"/>
        </w:rPr>
        <w:t>Beamten-Dienstrechtsgesetz</w:t>
      </w:r>
      <w:proofErr w:type="spellEnd"/>
      <w:r w:rsidRPr="00ED555E">
        <w:rPr>
          <w:rFonts w:ascii="Arial" w:hAnsi="Arial" w:cs="Arial"/>
          <w:sz w:val="20"/>
          <w:szCs w:val="20"/>
        </w:rPr>
        <w:t xml:space="preserve"> 1979</w:t>
      </w:r>
      <w:r w:rsidR="00E32BE3">
        <w:rPr>
          <w:rFonts w:ascii="Arial" w:hAnsi="Arial" w:cs="Arial"/>
          <w:sz w:val="20"/>
          <w:szCs w:val="20"/>
        </w:rPr>
        <w:t xml:space="preserve">« </w:t>
      </w:r>
      <w:r w:rsidRPr="00ED555E">
        <w:rPr>
          <w:rFonts w:ascii="Arial" w:hAnsi="Arial" w:cs="Arial"/>
          <w:sz w:val="20"/>
          <w:szCs w:val="20"/>
        </w:rPr>
        <w:t>(</w:t>
      </w:r>
      <w:proofErr w:type="spellStart"/>
      <w:r w:rsidRPr="00ED555E">
        <w:rPr>
          <w:rFonts w:ascii="Arial" w:hAnsi="Arial" w:cs="Arial"/>
          <w:sz w:val="20"/>
          <w:szCs w:val="20"/>
        </w:rPr>
        <w:t>Federal</w:t>
      </w:r>
      <w:proofErr w:type="spellEnd"/>
      <w:r w:rsidRPr="00ED555E">
        <w:rPr>
          <w:rFonts w:ascii="Arial" w:hAnsi="Arial" w:cs="Arial"/>
          <w:sz w:val="20"/>
          <w:szCs w:val="20"/>
        </w:rPr>
        <w:t xml:space="preserve"> </w:t>
      </w:r>
      <w:proofErr w:type="spellStart"/>
      <w:r w:rsidRPr="00ED555E">
        <w:rPr>
          <w:rFonts w:ascii="Arial" w:hAnsi="Arial" w:cs="Arial"/>
          <w:sz w:val="20"/>
          <w:szCs w:val="20"/>
        </w:rPr>
        <w:t>Law</w:t>
      </w:r>
      <w:proofErr w:type="spellEnd"/>
      <w:r w:rsidRPr="00ED555E">
        <w:rPr>
          <w:rFonts w:ascii="Arial" w:hAnsi="Arial" w:cs="Arial"/>
          <w:sz w:val="20"/>
          <w:szCs w:val="20"/>
        </w:rPr>
        <w:t xml:space="preserve"> </w:t>
      </w:r>
      <w:proofErr w:type="spellStart"/>
      <w:r w:rsidRPr="00ED555E">
        <w:rPr>
          <w:rFonts w:ascii="Arial" w:hAnsi="Arial" w:cs="Arial"/>
          <w:sz w:val="20"/>
          <w:szCs w:val="20"/>
        </w:rPr>
        <w:t>Gazette</w:t>
      </w:r>
      <w:proofErr w:type="spellEnd"/>
      <w:r w:rsidRPr="00ED555E">
        <w:rPr>
          <w:rFonts w:ascii="Arial" w:hAnsi="Arial" w:cs="Arial"/>
          <w:sz w:val="20"/>
          <w:szCs w:val="20"/>
        </w:rPr>
        <w:t xml:space="preserve"> I No. 333/1979)</w:t>
      </w:r>
      <w:r w:rsidR="00E32BE3">
        <w:rPr>
          <w:rFonts w:ascii="Arial" w:hAnsi="Arial" w:cs="Arial"/>
          <w:sz w:val="20"/>
          <w:szCs w:val="20"/>
        </w:rPr>
        <w:t>,</w:t>
      </w:r>
      <w:r w:rsidRPr="00ED555E">
        <w:rPr>
          <w:rFonts w:ascii="Arial" w:hAnsi="Arial" w:cs="Arial"/>
          <w:sz w:val="20"/>
          <w:szCs w:val="20"/>
        </w:rPr>
        <w:t xml:space="preserve"> in zakon, ki ureja pravice delavcev na podlagi pogodb civilnega prava (</w:t>
      </w:r>
      <w:r w:rsidR="00E32BE3">
        <w:rPr>
          <w:rFonts w:ascii="Arial" w:hAnsi="Arial" w:cs="Arial"/>
          <w:sz w:val="20"/>
          <w:szCs w:val="20"/>
        </w:rPr>
        <w:t>»</w:t>
      </w:r>
      <w:proofErr w:type="spellStart"/>
      <w:r w:rsidRPr="00ED555E">
        <w:rPr>
          <w:rFonts w:ascii="Arial" w:hAnsi="Arial" w:cs="Arial"/>
          <w:sz w:val="20"/>
          <w:szCs w:val="20"/>
        </w:rPr>
        <w:t>Vertragsbedienstetengesetz</w:t>
      </w:r>
      <w:proofErr w:type="spellEnd"/>
      <w:r w:rsidRPr="00ED555E">
        <w:rPr>
          <w:rFonts w:ascii="Arial" w:hAnsi="Arial" w:cs="Arial"/>
          <w:sz w:val="20"/>
          <w:szCs w:val="20"/>
        </w:rPr>
        <w:t xml:space="preserve"> 1948</w:t>
      </w:r>
      <w:r w:rsidR="00E32BE3">
        <w:rPr>
          <w:rFonts w:ascii="Arial" w:hAnsi="Arial" w:cs="Arial"/>
          <w:sz w:val="20"/>
          <w:szCs w:val="20"/>
        </w:rPr>
        <w:t>«</w:t>
      </w:r>
      <w:r w:rsidRPr="00ED555E">
        <w:rPr>
          <w:rFonts w:ascii="Arial" w:hAnsi="Arial" w:cs="Arial"/>
          <w:sz w:val="20"/>
          <w:szCs w:val="20"/>
        </w:rPr>
        <w:t xml:space="preserve"> (</w:t>
      </w:r>
      <w:proofErr w:type="spellStart"/>
      <w:r w:rsidRPr="00ED555E">
        <w:rPr>
          <w:rFonts w:ascii="Arial" w:hAnsi="Arial" w:cs="Arial"/>
          <w:sz w:val="20"/>
          <w:szCs w:val="20"/>
        </w:rPr>
        <w:t>Federal</w:t>
      </w:r>
      <w:proofErr w:type="spellEnd"/>
      <w:r w:rsidRPr="00ED555E">
        <w:rPr>
          <w:rFonts w:ascii="Arial" w:hAnsi="Arial" w:cs="Arial"/>
          <w:sz w:val="20"/>
          <w:szCs w:val="20"/>
        </w:rPr>
        <w:t xml:space="preserve"> </w:t>
      </w:r>
      <w:proofErr w:type="spellStart"/>
      <w:r w:rsidRPr="00ED555E">
        <w:rPr>
          <w:rFonts w:ascii="Arial" w:hAnsi="Arial" w:cs="Arial"/>
          <w:sz w:val="20"/>
          <w:szCs w:val="20"/>
        </w:rPr>
        <w:t>Law</w:t>
      </w:r>
      <w:proofErr w:type="spellEnd"/>
      <w:r w:rsidRPr="00ED555E">
        <w:rPr>
          <w:rFonts w:ascii="Arial" w:hAnsi="Arial" w:cs="Arial"/>
          <w:sz w:val="20"/>
          <w:szCs w:val="20"/>
        </w:rPr>
        <w:t xml:space="preserve"> </w:t>
      </w:r>
      <w:proofErr w:type="spellStart"/>
      <w:r w:rsidRPr="00ED555E">
        <w:rPr>
          <w:rFonts w:ascii="Arial" w:hAnsi="Arial" w:cs="Arial"/>
          <w:sz w:val="20"/>
          <w:szCs w:val="20"/>
        </w:rPr>
        <w:t>Gazette</w:t>
      </w:r>
      <w:proofErr w:type="spellEnd"/>
      <w:r w:rsidRPr="00ED555E">
        <w:rPr>
          <w:rFonts w:ascii="Arial" w:hAnsi="Arial" w:cs="Arial"/>
          <w:sz w:val="20"/>
          <w:szCs w:val="20"/>
        </w:rPr>
        <w:t xml:space="preserve"> I No. 86/1948). Mirovanje zaposlitve (brez pravice do plačila </w:t>
      </w:r>
      <w:r w:rsidR="00E32BE3">
        <w:rPr>
          <w:rFonts w:ascii="Arial" w:hAnsi="Arial" w:cs="Arial"/>
          <w:sz w:val="20"/>
          <w:szCs w:val="20"/>
        </w:rPr>
        <w:t>v</w:t>
      </w:r>
      <w:r w:rsidR="00E32BE3" w:rsidRPr="00ED555E">
        <w:rPr>
          <w:rFonts w:ascii="Arial" w:hAnsi="Arial" w:cs="Arial"/>
          <w:sz w:val="20"/>
          <w:szCs w:val="20"/>
        </w:rPr>
        <w:t xml:space="preserve"> </w:t>
      </w:r>
      <w:r w:rsidRPr="00ED555E">
        <w:rPr>
          <w:rFonts w:ascii="Arial" w:hAnsi="Arial" w:cs="Arial"/>
          <w:sz w:val="20"/>
          <w:szCs w:val="20"/>
        </w:rPr>
        <w:t xml:space="preserve">ministrstvu, pristojnem za zunanje zadeve) z namenom opravljanja dela v mednarodni organizaciji se lahko odobri na prošnjo zaposlenega, razen če obstajajo razlogi, ki to onemogočajo (npr. pomanjkanje osebja). Mirovanje pravic in obveznosti zaradi dela v mednarodni organizaciji je mogoče za največ </w:t>
      </w:r>
      <w:r w:rsidR="00E32BE3">
        <w:rPr>
          <w:rFonts w:ascii="Arial" w:hAnsi="Arial" w:cs="Arial"/>
          <w:sz w:val="20"/>
          <w:szCs w:val="20"/>
        </w:rPr>
        <w:t>deset</w:t>
      </w:r>
      <w:r w:rsidR="00E32BE3" w:rsidRPr="00ED555E">
        <w:rPr>
          <w:rFonts w:ascii="Arial" w:hAnsi="Arial" w:cs="Arial"/>
          <w:sz w:val="20"/>
          <w:szCs w:val="20"/>
        </w:rPr>
        <w:t xml:space="preserve"> </w:t>
      </w:r>
      <w:r w:rsidRPr="00ED555E">
        <w:rPr>
          <w:rFonts w:ascii="Arial" w:hAnsi="Arial" w:cs="Arial"/>
          <w:sz w:val="20"/>
          <w:szCs w:val="20"/>
        </w:rPr>
        <w:t xml:space="preserve">let, po vrnitvi </w:t>
      </w:r>
      <w:r w:rsidR="00E32BE3">
        <w:rPr>
          <w:rFonts w:ascii="Arial" w:hAnsi="Arial" w:cs="Arial"/>
          <w:sz w:val="20"/>
          <w:szCs w:val="20"/>
        </w:rPr>
        <w:t>v</w:t>
      </w:r>
      <w:r w:rsidR="00E32BE3" w:rsidRPr="00ED555E">
        <w:rPr>
          <w:rFonts w:ascii="Arial" w:hAnsi="Arial" w:cs="Arial"/>
          <w:sz w:val="20"/>
          <w:szCs w:val="20"/>
        </w:rPr>
        <w:t xml:space="preserve"> </w:t>
      </w:r>
      <w:r w:rsidRPr="00ED555E">
        <w:rPr>
          <w:rFonts w:ascii="Arial" w:hAnsi="Arial" w:cs="Arial"/>
          <w:sz w:val="20"/>
          <w:szCs w:val="20"/>
        </w:rPr>
        <w:t xml:space="preserve">ministrstvo </w:t>
      </w:r>
      <w:r w:rsidR="00E32BE3">
        <w:rPr>
          <w:rFonts w:ascii="Arial" w:hAnsi="Arial" w:cs="Arial"/>
          <w:sz w:val="20"/>
          <w:szCs w:val="20"/>
        </w:rPr>
        <w:t xml:space="preserve">pa </w:t>
      </w:r>
      <w:r w:rsidRPr="00ED555E">
        <w:rPr>
          <w:rFonts w:ascii="Arial" w:hAnsi="Arial" w:cs="Arial"/>
          <w:sz w:val="20"/>
          <w:szCs w:val="20"/>
        </w:rPr>
        <w:t xml:space="preserve">vpliva na plačno shemo glede napredovanja. Mirovanje pravic in obveznosti pri delodajalcu se na zahtevo zaposlenega lahko upošteva pri določanju višine pokojnine, vendar mora v tem primeru zaposleni mesečno plačevati prispevek za pokojninsko zavarovanje, in sicer plačuje del, ki bremeni delavca in del, ki bremeni delodajalca. Če odsotnost </w:t>
      </w:r>
      <w:r w:rsidR="00E32BE3">
        <w:rPr>
          <w:rFonts w:ascii="Arial" w:hAnsi="Arial" w:cs="Arial"/>
          <w:sz w:val="20"/>
          <w:szCs w:val="20"/>
        </w:rPr>
        <w:t>od</w:t>
      </w:r>
      <w:r w:rsidR="00E32BE3" w:rsidRPr="00ED555E">
        <w:rPr>
          <w:rFonts w:ascii="Arial" w:hAnsi="Arial" w:cs="Arial"/>
          <w:sz w:val="20"/>
          <w:szCs w:val="20"/>
        </w:rPr>
        <w:t xml:space="preserve"> </w:t>
      </w:r>
      <w:r w:rsidRPr="00ED555E">
        <w:rPr>
          <w:rFonts w:ascii="Arial" w:hAnsi="Arial" w:cs="Arial"/>
          <w:sz w:val="20"/>
          <w:szCs w:val="20"/>
        </w:rPr>
        <w:t xml:space="preserve">dela zaradi mirovanja pravic traja </w:t>
      </w:r>
      <w:r w:rsidR="00E32BE3">
        <w:rPr>
          <w:rFonts w:ascii="Arial" w:hAnsi="Arial" w:cs="Arial"/>
          <w:sz w:val="20"/>
          <w:szCs w:val="20"/>
        </w:rPr>
        <w:t>več</w:t>
      </w:r>
      <w:r w:rsidR="00E32BE3" w:rsidRPr="00ED555E">
        <w:rPr>
          <w:rFonts w:ascii="Arial" w:hAnsi="Arial" w:cs="Arial"/>
          <w:sz w:val="20"/>
          <w:szCs w:val="20"/>
        </w:rPr>
        <w:t xml:space="preserve"> </w:t>
      </w:r>
      <w:r w:rsidRPr="00ED555E">
        <w:rPr>
          <w:rFonts w:ascii="Arial" w:hAnsi="Arial" w:cs="Arial"/>
          <w:sz w:val="20"/>
          <w:szCs w:val="20"/>
        </w:rPr>
        <w:t xml:space="preserve">kot </w:t>
      </w:r>
      <w:r w:rsidR="00E32BE3">
        <w:rPr>
          <w:rFonts w:ascii="Arial" w:hAnsi="Arial" w:cs="Arial"/>
          <w:sz w:val="20"/>
          <w:szCs w:val="20"/>
        </w:rPr>
        <w:t>šest</w:t>
      </w:r>
      <w:r w:rsidR="00E32BE3" w:rsidRPr="00ED555E">
        <w:rPr>
          <w:rFonts w:ascii="Arial" w:hAnsi="Arial" w:cs="Arial"/>
          <w:sz w:val="20"/>
          <w:szCs w:val="20"/>
        </w:rPr>
        <w:t xml:space="preserve"> </w:t>
      </w:r>
      <w:r w:rsidRPr="00ED555E">
        <w:rPr>
          <w:rFonts w:ascii="Arial" w:hAnsi="Arial" w:cs="Arial"/>
          <w:sz w:val="20"/>
          <w:szCs w:val="20"/>
        </w:rPr>
        <w:t xml:space="preserve">mesecev, zaposleni izgubi dotedanji položaj </w:t>
      </w:r>
      <w:r w:rsidR="00E32BE3">
        <w:rPr>
          <w:rFonts w:ascii="Arial" w:hAnsi="Arial" w:cs="Arial"/>
          <w:sz w:val="20"/>
          <w:szCs w:val="20"/>
        </w:rPr>
        <w:t>v</w:t>
      </w:r>
      <w:r w:rsidR="00E32BE3" w:rsidRPr="00ED555E">
        <w:rPr>
          <w:rFonts w:ascii="Arial" w:hAnsi="Arial" w:cs="Arial"/>
          <w:sz w:val="20"/>
          <w:szCs w:val="20"/>
        </w:rPr>
        <w:t xml:space="preserve"> </w:t>
      </w:r>
      <w:r w:rsidRPr="00ED555E">
        <w:rPr>
          <w:rFonts w:ascii="Arial" w:hAnsi="Arial" w:cs="Arial"/>
          <w:sz w:val="20"/>
          <w:szCs w:val="20"/>
        </w:rPr>
        <w:t>ministrstvu, pristojnem za zunanje zadeve</w:t>
      </w:r>
      <w:r w:rsidR="00E32BE3">
        <w:rPr>
          <w:rFonts w:ascii="Arial" w:hAnsi="Arial" w:cs="Arial"/>
          <w:sz w:val="20"/>
          <w:szCs w:val="20"/>
        </w:rPr>
        <w:t>,</w:t>
      </w:r>
      <w:r w:rsidRPr="00ED555E">
        <w:rPr>
          <w:rFonts w:ascii="Arial" w:hAnsi="Arial" w:cs="Arial"/>
          <w:sz w:val="20"/>
          <w:szCs w:val="20"/>
        </w:rPr>
        <w:t xml:space="preserve"> in je po vrnitvi premeščen na drugo delovno mesto znotraj ministrstva.</w:t>
      </w:r>
    </w:p>
    <w:p w14:paraId="005D8421" w14:textId="77777777" w:rsidR="00B2040E" w:rsidRPr="00ED555E" w:rsidRDefault="00B2040E" w:rsidP="00B2040E">
      <w:pPr>
        <w:pStyle w:val="Brezrazmikov"/>
        <w:jc w:val="both"/>
        <w:rPr>
          <w:rFonts w:ascii="Arial" w:hAnsi="Arial" w:cs="Arial"/>
          <w:sz w:val="20"/>
          <w:szCs w:val="20"/>
        </w:rPr>
      </w:pPr>
    </w:p>
    <w:p w14:paraId="1EA288AF" w14:textId="051241D8"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Pravice zakoncev/partnerjev, ki spremljajo napotenega uslužbenca v tujino: Zakonci/partnerji napotenega osebja, ki opustijo službo, da bi spremljali uslužbenca pri napotitvi v tujino, ne prispevajo več neposredno v sistem socialne varnosti. Če se odločijo, da bodo prostovoljno še naprej plačevali prispevke v sistem državnega pokojninskega zavarovanja na podlagi preteklih zaslužkov v tujini, 70 % tega prispevka (do največ 250 EUR) krije ministrstvo, pristojno za zunanje zadeve. Če zakonec/partner zaprosi (in je upravičen) do nadomestila za brezposelnost po vrnitvi iz tujine, se čas, ki ga je preživel v tujini, ne upošteva pri presoji upravičenosti. </w:t>
      </w:r>
      <w:r w:rsidR="0065317E">
        <w:rPr>
          <w:rFonts w:ascii="Arial" w:hAnsi="Arial" w:cs="Arial"/>
          <w:sz w:val="20"/>
          <w:szCs w:val="20"/>
        </w:rPr>
        <w:t>P</w:t>
      </w:r>
      <w:r w:rsidRPr="00ED555E">
        <w:rPr>
          <w:rFonts w:ascii="Arial" w:hAnsi="Arial" w:cs="Arial"/>
          <w:sz w:val="20"/>
          <w:szCs w:val="20"/>
        </w:rPr>
        <w:t xml:space="preserve">ri dolgotrajni brezposelnosti oseba </w:t>
      </w:r>
      <w:r w:rsidR="0065317E">
        <w:rPr>
          <w:rFonts w:ascii="Arial" w:hAnsi="Arial" w:cs="Arial"/>
          <w:sz w:val="20"/>
          <w:szCs w:val="20"/>
        </w:rPr>
        <w:t xml:space="preserve">namreč </w:t>
      </w:r>
      <w:r w:rsidRPr="00ED555E">
        <w:rPr>
          <w:rFonts w:ascii="Arial" w:hAnsi="Arial" w:cs="Arial"/>
          <w:sz w:val="20"/>
          <w:szCs w:val="20"/>
        </w:rPr>
        <w:t xml:space="preserve">ni upravičena do nadomestila za brezposelnost. </w:t>
      </w:r>
      <w:r w:rsidR="0065317E">
        <w:rPr>
          <w:rFonts w:ascii="Arial" w:hAnsi="Arial" w:cs="Arial"/>
          <w:sz w:val="20"/>
          <w:szCs w:val="20"/>
        </w:rPr>
        <w:t>Če</w:t>
      </w:r>
      <w:r w:rsidRPr="00ED555E">
        <w:rPr>
          <w:rFonts w:ascii="Arial" w:hAnsi="Arial" w:cs="Arial"/>
          <w:sz w:val="20"/>
          <w:szCs w:val="20"/>
        </w:rPr>
        <w:t xml:space="preserve"> se oseba odloči, da bo odšla v tujino s partnerjem/zakoncem</w:t>
      </w:r>
      <w:r w:rsidR="0065317E">
        <w:rPr>
          <w:rFonts w:ascii="Arial" w:hAnsi="Arial" w:cs="Arial"/>
          <w:sz w:val="20"/>
          <w:szCs w:val="20"/>
        </w:rPr>
        <w:t>,</w:t>
      </w:r>
      <w:r w:rsidRPr="00ED555E">
        <w:rPr>
          <w:rFonts w:ascii="Arial" w:hAnsi="Arial" w:cs="Arial"/>
          <w:sz w:val="20"/>
          <w:szCs w:val="20"/>
        </w:rPr>
        <w:t xml:space="preserve"> nima zakonske pravice do mirovanja pogodbe o zaposlitvi. Nekateri delodajalci lahko odobrijo neplačan dopust, vendar je</w:t>
      </w:r>
      <w:r w:rsidR="0065317E">
        <w:rPr>
          <w:rFonts w:ascii="Arial" w:hAnsi="Arial" w:cs="Arial"/>
          <w:sz w:val="20"/>
          <w:szCs w:val="20"/>
        </w:rPr>
        <w:t xml:space="preserve"> to</w:t>
      </w:r>
      <w:r w:rsidRPr="00ED555E">
        <w:rPr>
          <w:rFonts w:ascii="Arial" w:hAnsi="Arial" w:cs="Arial"/>
          <w:sz w:val="20"/>
          <w:szCs w:val="20"/>
        </w:rPr>
        <w:t xml:space="preserve"> predmet njihove diskrecije in ne zakonske ureditve.</w:t>
      </w:r>
    </w:p>
    <w:p w14:paraId="5C6258DF" w14:textId="77777777" w:rsidR="00B2040E" w:rsidRPr="00ED555E" w:rsidRDefault="00B2040E" w:rsidP="00B2040E">
      <w:pPr>
        <w:pStyle w:val="Brezrazmikov"/>
        <w:jc w:val="both"/>
        <w:rPr>
          <w:rFonts w:ascii="Arial" w:hAnsi="Arial" w:cs="Arial"/>
          <w:sz w:val="20"/>
          <w:szCs w:val="20"/>
        </w:rPr>
      </w:pPr>
    </w:p>
    <w:p w14:paraId="43F84D2F" w14:textId="5FB1DA73"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podaje soglasja za imenovanje vodje tujega predstavništva: V skladu z zakonom, ki ureja razpis delovnih mest v zveznih javnih službah (</w:t>
      </w:r>
      <w:r w:rsidR="000642F3">
        <w:rPr>
          <w:rFonts w:ascii="Arial" w:hAnsi="Arial" w:cs="Arial"/>
          <w:sz w:val="20"/>
          <w:szCs w:val="20"/>
        </w:rPr>
        <w:t>»</w:t>
      </w:r>
      <w:proofErr w:type="spellStart"/>
      <w:r w:rsidRPr="00ED555E">
        <w:rPr>
          <w:rFonts w:ascii="Arial" w:hAnsi="Arial" w:cs="Arial"/>
          <w:sz w:val="20"/>
          <w:szCs w:val="20"/>
        </w:rPr>
        <w:t>Ausschreibungsgesetz</w:t>
      </w:r>
      <w:proofErr w:type="spellEnd"/>
      <w:r w:rsidRPr="00ED555E">
        <w:rPr>
          <w:rFonts w:ascii="Arial" w:hAnsi="Arial" w:cs="Arial"/>
          <w:sz w:val="20"/>
          <w:szCs w:val="20"/>
        </w:rPr>
        <w:t xml:space="preserve"> 1989</w:t>
      </w:r>
      <w:r w:rsidR="000642F3">
        <w:rPr>
          <w:rFonts w:ascii="Arial" w:hAnsi="Arial" w:cs="Arial"/>
          <w:sz w:val="20"/>
          <w:szCs w:val="20"/>
        </w:rPr>
        <w:t>«</w:t>
      </w:r>
      <w:r w:rsidRPr="00ED555E">
        <w:rPr>
          <w:rFonts w:ascii="Arial" w:hAnsi="Arial" w:cs="Arial"/>
          <w:sz w:val="20"/>
          <w:szCs w:val="20"/>
        </w:rPr>
        <w:t xml:space="preserve"> </w:t>
      </w:r>
      <w:r w:rsidR="000642F3">
        <w:rPr>
          <w:rFonts w:ascii="Arial" w:hAnsi="Arial" w:cs="Arial"/>
          <w:sz w:val="20"/>
          <w:szCs w:val="20"/>
        </w:rPr>
        <w:t>(</w:t>
      </w:r>
      <w:proofErr w:type="spellStart"/>
      <w:r w:rsidRPr="00ED555E">
        <w:rPr>
          <w:rFonts w:ascii="Arial" w:hAnsi="Arial" w:cs="Arial"/>
          <w:sz w:val="20"/>
          <w:szCs w:val="20"/>
        </w:rPr>
        <w:t>Federal</w:t>
      </w:r>
      <w:proofErr w:type="spellEnd"/>
      <w:r w:rsidRPr="00ED555E">
        <w:rPr>
          <w:rFonts w:ascii="Arial" w:hAnsi="Arial" w:cs="Arial"/>
          <w:sz w:val="20"/>
          <w:szCs w:val="20"/>
        </w:rPr>
        <w:t xml:space="preserve"> </w:t>
      </w:r>
      <w:proofErr w:type="spellStart"/>
      <w:r w:rsidRPr="00ED555E">
        <w:rPr>
          <w:rFonts w:ascii="Arial" w:hAnsi="Arial" w:cs="Arial"/>
          <w:sz w:val="20"/>
          <w:szCs w:val="20"/>
        </w:rPr>
        <w:t>Law</w:t>
      </w:r>
      <w:proofErr w:type="spellEnd"/>
      <w:r w:rsidRPr="00ED555E">
        <w:rPr>
          <w:rFonts w:ascii="Arial" w:hAnsi="Arial" w:cs="Arial"/>
          <w:sz w:val="20"/>
          <w:szCs w:val="20"/>
        </w:rPr>
        <w:t xml:space="preserve"> </w:t>
      </w:r>
      <w:proofErr w:type="spellStart"/>
      <w:r w:rsidRPr="00ED555E">
        <w:rPr>
          <w:rFonts w:ascii="Arial" w:hAnsi="Arial" w:cs="Arial"/>
          <w:sz w:val="20"/>
          <w:szCs w:val="20"/>
        </w:rPr>
        <w:t>Gazette</w:t>
      </w:r>
      <w:proofErr w:type="spellEnd"/>
      <w:r w:rsidRPr="00ED555E">
        <w:rPr>
          <w:rFonts w:ascii="Arial" w:hAnsi="Arial" w:cs="Arial"/>
          <w:sz w:val="20"/>
          <w:szCs w:val="20"/>
        </w:rPr>
        <w:t xml:space="preserve"> I No. 85/1989</w:t>
      </w:r>
      <w:r w:rsidR="000642F3">
        <w:rPr>
          <w:rFonts w:ascii="Arial" w:hAnsi="Arial" w:cs="Arial"/>
          <w:sz w:val="20"/>
          <w:szCs w:val="20"/>
        </w:rPr>
        <w:t>)</w:t>
      </w:r>
      <w:r w:rsidRPr="00ED555E">
        <w:rPr>
          <w:rFonts w:ascii="Arial" w:hAnsi="Arial" w:cs="Arial"/>
          <w:sz w:val="20"/>
          <w:szCs w:val="20"/>
        </w:rPr>
        <w:t>)</w:t>
      </w:r>
      <w:r w:rsidR="00B67BC9">
        <w:rPr>
          <w:rFonts w:ascii="Arial" w:hAnsi="Arial" w:cs="Arial"/>
          <w:sz w:val="20"/>
          <w:szCs w:val="20"/>
        </w:rPr>
        <w:t>,</w:t>
      </w:r>
      <w:r w:rsidRPr="00ED555E">
        <w:rPr>
          <w:rFonts w:ascii="Arial" w:hAnsi="Arial" w:cs="Arial"/>
          <w:sz w:val="20"/>
          <w:szCs w:val="20"/>
        </w:rPr>
        <w:t xml:space="preserve"> se ustanovi posebna ocenjevalna komisija. O podaji soglasja za imenovanje vodje tujega predstavništva odloča z večino glasov svojih članov. Svojo odločitev glede primernosti prosilcev posreduje ministru, pristojnem</w:t>
      </w:r>
      <w:r w:rsidR="00B67BC9">
        <w:rPr>
          <w:rFonts w:ascii="Arial" w:hAnsi="Arial" w:cs="Arial"/>
          <w:sz w:val="20"/>
          <w:szCs w:val="20"/>
        </w:rPr>
        <w:t>u</w:t>
      </w:r>
      <w:r w:rsidRPr="00ED555E">
        <w:rPr>
          <w:rFonts w:ascii="Arial" w:hAnsi="Arial" w:cs="Arial"/>
          <w:sz w:val="20"/>
          <w:szCs w:val="20"/>
        </w:rPr>
        <w:t xml:space="preserve"> za zunanje zadeve, ki na odločitev komisije ni vezan, ampak običajno sledi njenim priporočilom. Minister, pristojen za zunanje zadeve, predloži prošnjo za imenovanje državnemu zboru, ki predsedniku države</w:t>
      </w:r>
      <w:r w:rsidR="00B67BC9" w:rsidRPr="00B67BC9">
        <w:rPr>
          <w:rFonts w:ascii="Arial" w:hAnsi="Arial" w:cs="Arial"/>
          <w:sz w:val="20"/>
          <w:szCs w:val="20"/>
        </w:rPr>
        <w:t xml:space="preserve"> </w:t>
      </w:r>
      <w:r w:rsidR="00B67BC9" w:rsidRPr="00ED555E">
        <w:rPr>
          <w:rFonts w:ascii="Arial" w:hAnsi="Arial" w:cs="Arial"/>
          <w:sz w:val="20"/>
          <w:szCs w:val="20"/>
        </w:rPr>
        <w:t>predlaga</w:t>
      </w:r>
      <w:r w:rsidRPr="00ED555E">
        <w:rPr>
          <w:rFonts w:ascii="Arial" w:hAnsi="Arial" w:cs="Arial"/>
          <w:sz w:val="20"/>
          <w:szCs w:val="20"/>
        </w:rPr>
        <w:t xml:space="preserve"> imenovanje vodij tujega diplomatskega predstavništva. Predsednik države imenovanim vodjem tujih diplomatskih predstavništev izda poverilna pisma, s katerimi po predhodnem soglasju države sprejemnice pisno soglaša tudi ministrstvo, pristojno za zunanje zadeve.</w:t>
      </w:r>
    </w:p>
    <w:p w14:paraId="27B5ECAD" w14:textId="77777777" w:rsidR="00B2040E" w:rsidRPr="00ED555E" w:rsidRDefault="00B2040E" w:rsidP="00B2040E">
      <w:pPr>
        <w:pStyle w:val="Brezrazmikov"/>
        <w:jc w:val="both"/>
        <w:rPr>
          <w:rFonts w:ascii="Arial" w:hAnsi="Arial" w:cs="Arial"/>
          <w:sz w:val="20"/>
          <w:szCs w:val="20"/>
        </w:rPr>
      </w:pPr>
    </w:p>
    <w:p w14:paraId="09457235"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je podoben postopku za podajo soglasja vodji tujega predstavništva. Prav tako o podaji soglasja odloča posebna ocenjevalna komisija z večino glasov svojih članov. Svojo odločitev glede primernosti prosilcev posreduje ministru, pristojnemu za zunanje zadeve, ki na odločitev komisije ni vezan, ampak običajno sledi njenim priporočilom. Potrdilo o imenovanju podpišeta avstrijski predsednik in minister, pristojen za zunanje zadeve.</w:t>
      </w:r>
    </w:p>
    <w:p w14:paraId="483B0810" w14:textId="77777777" w:rsidR="00B2040E" w:rsidRPr="00ED555E" w:rsidRDefault="00B2040E" w:rsidP="00B2040E">
      <w:pPr>
        <w:pStyle w:val="Brezrazmikov"/>
        <w:jc w:val="both"/>
        <w:rPr>
          <w:rFonts w:ascii="Arial" w:hAnsi="Arial" w:cs="Arial"/>
          <w:sz w:val="20"/>
          <w:szCs w:val="20"/>
        </w:rPr>
      </w:pPr>
    </w:p>
    <w:p w14:paraId="1BB1191E" w14:textId="36F5EEAE"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odprtja in zaprtja konzulata s tujim častnim konzularnim funkcionarjem na čelu: Če se država tako odloči, lahko izrazi željo po ustanovitvi konzularnega predstavništva na svojem območju. Dunajska konvencija o konzularnih odnosih v 4. členu določa, da mora država sprejemnica soglašati z ustanovitvijo tujega konzularnega predstavništva. Po pridobljenem soglasju države sprejemnice glede odprtja tujega konzulata lahko zvezna vlada odloči o imenovanju tujega častnega konzularnega funkcionarja in njegovi napotitvi. Po pridobitvi soglasja države sprejemnice glede imenovanja častnega konzula sledi postopek njegove zaprisege. Ko je postopek imenovanja oziroma zaprisege končan, lahko častni konzul prevzame svoje dolžnosti, s čimer je častni konzulat formalno odprt. Če se država pošiljateljica odloči zapreti konzulat v </w:t>
      </w:r>
      <w:r w:rsidRPr="00ED555E">
        <w:rPr>
          <w:rFonts w:ascii="Arial" w:hAnsi="Arial" w:cs="Arial"/>
          <w:sz w:val="20"/>
          <w:szCs w:val="20"/>
        </w:rPr>
        <w:lastRenderedPageBreak/>
        <w:t xml:space="preserve">državi sprejemnici, jo mora o tem obvestiti. Avstrijske notranje smernice določajo, da pogodbe o imenovanju častnih konzularnih predstavnikov trajajo pet let, z možnostjo podaljšanja za nadaljnjih pet let. Splošna starostna meja za častne konzule je 75 let. V izjemnih primerih je možno to starostno mejo preseči še za dve leti. Čeprav častnemu konzulu preneha funkcija s potekom časa, je možna tudi predčasna razveza pogodbe. V obeh primerih prenehanja funkcije mora častni konzul vrniti službeno opremo (zlasti </w:t>
      </w:r>
      <w:r w:rsidR="00835B53" w:rsidRPr="00ED555E">
        <w:rPr>
          <w:rFonts w:ascii="Arial" w:hAnsi="Arial" w:cs="Arial"/>
          <w:sz w:val="20"/>
          <w:szCs w:val="20"/>
        </w:rPr>
        <w:t>okrog</w:t>
      </w:r>
      <w:r w:rsidR="00835B53">
        <w:rPr>
          <w:rFonts w:ascii="Arial" w:hAnsi="Arial" w:cs="Arial"/>
          <w:sz w:val="20"/>
          <w:szCs w:val="20"/>
        </w:rPr>
        <w:t>li</w:t>
      </w:r>
      <w:r w:rsidR="00835B53" w:rsidRPr="00ED555E">
        <w:rPr>
          <w:rFonts w:ascii="Arial" w:hAnsi="Arial" w:cs="Arial"/>
          <w:sz w:val="20"/>
          <w:szCs w:val="20"/>
        </w:rPr>
        <w:t xml:space="preserve"> </w:t>
      </w:r>
      <w:r w:rsidRPr="00ED555E">
        <w:rPr>
          <w:rFonts w:ascii="Arial" w:hAnsi="Arial" w:cs="Arial"/>
          <w:sz w:val="20"/>
          <w:szCs w:val="20"/>
        </w:rPr>
        <w:t>pečat in uradno plaketo).</w:t>
      </w:r>
    </w:p>
    <w:p w14:paraId="741D5C6D" w14:textId="77777777" w:rsidR="00B2040E" w:rsidRPr="00ED555E" w:rsidRDefault="00B2040E" w:rsidP="00B2040E">
      <w:pPr>
        <w:pStyle w:val="Brezrazmikov"/>
        <w:jc w:val="both"/>
        <w:rPr>
          <w:rFonts w:ascii="Arial" w:hAnsi="Arial" w:cs="Arial"/>
          <w:sz w:val="20"/>
          <w:szCs w:val="20"/>
        </w:rPr>
      </w:pPr>
    </w:p>
    <w:p w14:paraId="256FBB35" w14:textId="0634FDAB"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merila ter kriteriji za odločitev glede prostovoljnih prispevkov mednarodnim organizacijam: Avstrijski pravni predpisi določajo, da se prostovoljni prispevki mednarodnim organizacijam urejajo kot subvencije. Sredstva se praviloma dodeljujejo glede na </w:t>
      </w:r>
      <w:r w:rsidR="00563B72">
        <w:rPr>
          <w:rFonts w:ascii="Arial" w:hAnsi="Arial" w:cs="Arial"/>
          <w:sz w:val="20"/>
          <w:szCs w:val="20"/>
        </w:rPr>
        <w:t xml:space="preserve">prednostna </w:t>
      </w:r>
      <w:r w:rsidR="00835B53" w:rsidRPr="00ED555E">
        <w:rPr>
          <w:rFonts w:ascii="Arial" w:hAnsi="Arial" w:cs="Arial"/>
          <w:sz w:val="20"/>
          <w:szCs w:val="20"/>
        </w:rPr>
        <w:t>avstrijsk</w:t>
      </w:r>
      <w:r w:rsidR="00835B53">
        <w:rPr>
          <w:rFonts w:ascii="Arial" w:hAnsi="Arial" w:cs="Arial"/>
          <w:sz w:val="20"/>
          <w:szCs w:val="20"/>
        </w:rPr>
        <w:t>a</w:t>
      </w:r>
      <w:r w:rsidR="00835B53" w:rsidRPr="00ED555E">
        <w:rPr>
          <w:rFonts w:ascii="Arial" w:hAnsi="Arial" w:cs="Arial"/>
          <w:sz w:val="20"/>
          <w:szCs w:val="20"/>
        </w:rPr>
        <w:t xml:space="preserve"> </w:t>
      </w:r>
      <w:r w:rsidRPr="00ED555E">
        <w:rPr>
          <w:rFonts w:ascii="Arial" w:hAnsi="Arial" w:cs="Arial"/>
          <w:sz w:val="20"/>
          <w:szCs w:val="20"/>
        </w:rPr>
        <w:t>zunanjepolitičn</w:t>
      </w:r>
      <w:r w:rsidR="00563B72">
        <w:rPr>
          <w:rFonts w:ascii="Arial" w:hAnsi="Arial" w:cs="Arial"/>
          <w:sz w:val="20"/>
          <w:szCs w:val="20"/>
        </w:rPr>
        <w:t>a področja</w:t>
      </w:r>
      <w:r w:rsidRPr="00ED555E">
        <w:rPr>
          <w:rFonts w:ascii="Arial" w:hAnsi="Arial" w:cs="Arial"/>
          <w:sz w:val="20"/>
          <w:szCs w:val="20"/>
        </w:rPr>
        <w:t>. Postopek financiranja določa zakon, ki ureja zvezni proračun ter njegovi odloki in smernice.</w:t>
      </w:r>
    </w:p>
    <w:p w14:paraId="4A6DB29A" w14:textId="77777777" w:rsidR="00B2040E" w:rsidRPr="00ED555E" w:rsidRDefault="00B2040E" w:rsidP="00B2040E">
      <w:pPr>
        <w:pStyle w:val="Brezrazmikov"/>
        <w:jc w:val="both"/>
        <w:rPr>
          <w:rFonts w:ascii="Arial" w:hAnsi="Arial" w:cs="Arial"/>
          <w:b/>
          <w:sz w:val="20"/>
          <w:szCs w:val="20"/>
        </w:rPr>
      </w:pPr>
    </w:p>
    <w:p w14:paraId="6D698952" w14:textId="43725F16"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Grčija</w:t>
      </w:r>
    </w:p>
    <w:p w14:paraId="04C604A8" w14:textId="65D9F1FB"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Varnostno preverjanje: Varnostno preverjanje je </w:t>
      </w:r>
      <w:r w:rsidR="00894D52">
        <w:rPr>
          <w:rFonts w:ascii="Arial" w:hAnsi="Arial" w:cs="Arial"/>
          <w:sz w:val="20"/>
          <w:szCs w:val="20"/>
        </w:rPr>
        <w:t>zajeto</w:t>
      </w:r>
      <w:r w:rsidR="00894D52" w:rsidRPr="00ED555E">
        <w:rPr>
          <w:rFonts w:ascii="Arial" w:hAnsi="Arial" w:cs="Arial"/>
          <w:sz w:val="20"/>
          <w:szCs w:val="20"/>
        </w:rPr>
        <w:t xml:space="preserve"> </w:t>
      </w:r>
      <w:r w:rsidRPr="00ED555E">
        <w:rPr>
          <w:rFonts w:ascii="Arial" w:hAnsi="Arial" w:cs="Arial"/>
          <w:sz w:val="20"/>
          <w:szCs w:val="20"/>
        </w:rPr>
        <w:t>v zakonu, ki ureja pravn</w:t>
      </w:r>
      <w:r w:rsidR="00894D52">
        <w:rPr>
          <w:rFonts w:ascii="Arial" w:hAnsi="Arial" w:cs="Arial"/>
          <w:sz w:val="20"/>
          <w:szCs w:val="20"/>
        </w:rPr>
        <w:t>i</w:t>
      </w:r>
      <w:r w:rsidRPr="00ED555E">
        <w:rPr>
          <w:rFonts w:ascii="Arial" w:hAnsi="Arial" w:cs="Arial"/>
          <w:sz w:val="20"/>
          <w:szCs w:val="20"/>
        </w:rPr>
        <w:t xml:space="preserve"> položaj javnih uslužbencev. Pri zaposlovanju javnih uslužbencev pred nastopom dela splošni varnostni pregled opravita ministrstvo, pristojno za notranje zadeve</w:t>
      </w:r>
      <w:r w:rsidR="00894D52">
        <w:rPr>
          <w:rFonts w:ascii="Arial" w:hAnsi="Arial" w:cs="Arial"/>
          <w:sz w:val="20"/>
          <w:szCs w:val="20"/>
        </w:rPr>
        <w:t>,</w:t>
      </w:r>
      <w:r w:rsidRPr="00ED555E">
        <w:rPr>
          <w:rFonts w:ascii="Arial" w:hAnsi="Arial" w:cs="Arial"/>
          <w:sz w:val="20"/>
          <w:szCs w:val="20"/>
        </w:rPr>
        <w:t xml:space="preserve"> in ministrstvo, pristojno za zunanje zadeve. Uslužbence ministrstva, pristojnega za zunanje zadeve, se zaradi splošnega dovoljenja za dostop do dokumentov ministrstva na vsakih pet let varnostno preveri. Varnostnemu preverjanju so podvrženi tudi častni konzuli in vse lokalno zaposlene osebe na veleposlaništvih.</w:t>
      </w:r>
    </w:p>
    <w:p w14:paraId="3BAD49DE" w14:textId="77777777" w:rsidR="00B2040E" w:rsidRPr="00ED555E" w:rsidRDefault="00B2040E" w:rsidP="00B2040E">
      <w:pPr>
        <w:pStyle w:val="Brezrazmikov"/>
        <w:jc w:val="both"/>
        <w:rPr>
          <w:rFonts w:ascii="Arial" w:hAnsi="Arial" w:cs="Arial"/>
          <w:sz w:val="20"/>
          <w:szCs w:val="20"/>
        </w:rPr>
      </w:pPr>
    </w:p>
    <w:p w14:paraId="01F7A344" w14:textId="407BF3F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Mirovanje pravic in obveznosti zaradi dela v mednarodni organizaciji: </w:t>
      </w:r>
      <w:r w:rsidR="00894D52">
        <w:rPr>
          <w:rFonts w:ascii="Arial" w:hAnsi="Arial" w:cs="Arial"/>
          <w:sz w:val="20"/>
          <w:szCs w:val="20"/>
        </w:rPr>
        <w:t>Zajeto je</w:t>
      </w:r>
      <w:r w:rsidRPr="00ED555E">
        <w:rPr>
          <w:rFonts w:ascii="Arial" w:hAnsi="Arial" w:cs="Arial"/>
          <w:sz w:val="20"/>
          <w:szCs w:val="20"/>
        </w:rPr>
        <w:t xml:space="preserve"> v zakonu, ki ureja pravn</w:t>
      </w:r>
      <w:r w:rsidR="00894D52">
        <w:rPr>
          <w:rFonts w:ascii="Arial" w:hAnsi="Arial" w:cs="Arial"/>
          <w:sz w:val="20"/>
          <w:szCs w:val="20"/>
        </w:rPr>
        <w:t>i</w:t>
      </w:r>
      <w:r w:rsidRPr="00ED555E">
        <w:rPr>
          <w:rFonts w:ascii="Arial" w:hAnsi="Arial" w:cs="Arial"/>
          <w:sz w:val="20"/>
          <w:szCs w:val="20"/>
        </w:rPr>
        <w:t xml:space="preserve"> položaj javnih uslužbencev. Pogodba o zaposlitvi lahko miruje največ </w:t>
      </w:r>
      <w:r w:rsidR="0096037C">
        <w:rPr>
          <w:rFonts w:ascii="Arial" w:hAnsi="Arial" w:cs="Arial"/>
          <w:sz w:val="20"/>
          <w:szCs w:val="20"/>
        </w:rPr>
        <w:t>deset</w:t>
      </w:r>
      <w:r w:rsidR="0096037C" w:rsidRPr="00ED555E">
        <w:rPr>
          <w:rFonts w:ascii="Arial" w:hAnsi="Arial" w:cs="Arial"/>
          <w:sz w:val="20"/>
          <w:szCs w:val="20"/>
        </w:rPr>
        <w:t xml:space="preserve"> </w:t>
      </w:r>
      <w:r w:rsidRPr="00ED555E">
        <w:rPr>
          <w:rFonts w:ascii="Arial" w:hAnsi="Arial" w:cs="Arial"/>
          <w:sz w:val="20"/>
          <w:szCs w:val="20"/>
        </w:rPr>
        <w:t>let (</w:t>
      </w:r>
      <w:r w:rsidR="00894D52">
        <w:rPr>
          <w:rFonts w:ascii="Arial" w:hAnsi="Arial" w:cs="Arial"/>
          <w:sz w:val="20"/>
          <w:szCs w:val="20"/>
        </w:rPr>
        <w:t>pet</w:t>
      </w:r>
      <w:r w:rsidR="00894D52" w:rsidRPr="00ED555E">
        <w:rPr>
          <w:rFonts w:ascii="Arial" w:hAnsi="Arial" w:cs="Arial"/>
          <w:sz w:val="20"/>
          <w:szCs w:val="20"/>
        </w:rPr>
        <w:t xml:space="preserve"> </w:t>
      </w:r>
      <w:r w:rsidRPr="00ED555E">
        <w:rPr>
          <w:rFonts w:ascii="Arial" w:hAnsi="Arial" w:cs="Arial"/>
          <w:sz w:val="20"/>
          <w:szCs w:val="20"/>
        </w:rPr>
        <w:t>let z možnostjo podaljšanja za</w:t>
      </w:r>
      <w:r w:rsidR="00894D52">
        <w:rPr>
          <w:rFonts w:ascii="Arial" w:hAnsi="Arial" w:cs="Arial"/>
          <w:sz w:val="20"/>
          <w:szCs w:val="20"/>
        </w:rPr>
        <w:t xml:space="preserve"> nadaljnjih pet</w:t>
      </w:r>
      <w:r w:rsidRPr="00ED555E">
        <w:rPr>
          <w:rFonts w:ascii="Arial" w:hAnsi="Arial" w:cs="Arial"/>
          <w:sz w:val="20"/>
          <w:szCs w:val="20"/>
        </w:rPr>
        <w:t xml:space="preserve"> let), </w:t>
      </w:r>
      <w:r w:rsidR="00094A58">
        <w:rPr>
          <w:rFonts w:ascii="Arial" w:hAnsi="Arial" w:cs="Arial"/>
          <w:sz w:val="20"/>
          <w:szCs w:val="20"/>
        </w:rPr>
        <w:t xml:space="preserve">za </w:t>
      </w:r>
      <w:r w:rsidRPr="00ED555E">
        <w:rPr>
          <w:rFonts w:ascii="Arial" w:hAnsi="Arial" w:cs="Arial"/>
          <w:sz w:val="20"/>
          <w:szCs w:val="20"/>
        </w:rPr>
        <w:t>zaposlen</w:t>
      </w:r>
      <w:r w:rsidR="00094A58">
        <w:rPr>
          <w:rFonts w:ascii="Arial" w:hAnsi="Arial" w:cs="Arial"/>
          <w:sz w:val="20"/>
          <w:szCs w:val="20"/>
        </w:rPr>
        <w:t>ega</w:t>
      </w:r>
      <w:r w:rsidRPr="00ED555E">
        <w:rPr>
          <w:rFonts w:ascii="Arial" w:hAnsi="Arial" w:cs="Arial"/>
          <w:sz w:val="20"/>
          <w:szCs w:val="20"/>
        </w:rPr>
        <w:t xml:space="preserve"> pa po preteku tega obdobja vrnit</w:t>
      </w:r>
      <w:r w:rsidR="00094A58">
        <w:rPr>
          <w:rFonts w:ascii="Arial" w:hAnsi="Arial" w:cs="Arial"/>
          <w:sz w:val="20"/>
          <w:szCs w:val="20"/>
        </w:rPr>
        <w:t>ev</w:t>
      </w:r>
      <w:r w:rsidRPr="00ED555E">
        <w:rPr>
          <w:rFonts w:ascii="Arial" w:hAnsi="Arial" w:cs="Arial"/>
          <w:sz w:val="20"/>
          <w:szCs w:val="20"/>
        </w:rPr>
        <w:t xml:space="preserve"> </w:t>
      </w:r>
      <w:r w:rsidR="00894D52">
        <w:rPr>
          <w:rFonts w:ascii="Arial" w:hAnsi="Arial" w:cs="Arial"/>
          <w:sz w:val="20"/>
          <w:szCs w:val="20"/>
        </w:rPr>
        <w:t xml:space="preserve">v </w:t>
      </w:r>
      <w:r w:rsidRPr="00ED555E">
        <w:rPr>
          <w:rFonts w:ascii="Arial" w:hAnsi="Arial" w:cs="Arial"/>
          <w:sz w:val="20"/>
          <w:szCs w:val="20"/>
        </w:rPr>
        <w:t>ministrstvo, pristojno za zunanje zadeve</w:t>
      </w:r>
      <w:r w:rsidR="00094A58">
        <w:rPr>
          <w:rFonts w:ascii="Arial" w:hAnsi="Arial" w:cs="Arial"/>
          <w:sz w:val="20"/>
          <w:szCs w:val="20"/>
        </w:rPr>
        <w:t>, ni obvezna</w:t>
      </w:r>
      <w:r w:rsidRPr="00ED555E">
        <w:rPr>
          <w:rFonts w:ascii="Arial" w:hAnsi="Arial" w:cs="Arial"/>
          <w:sz w:val="20"/>
          <w:szCs w:val="20"/>
        </w:rPr>
        <w:t>. Pogoj, da se zaposleni lahko vrne na ministrstvo, pristojno za zunanje zadeve</w:t>
      </w:r>
      <w:r w:rsidR="00094A58">
        <w:rPr>
          <w:rFonts w:ascii="Arial" w:hAnsi="Arial" w:cs="Arial"/>
          <w:sz w:val="20"/>
          <w:szCs w:val="20"/>
        </w:rPr>
        <w:t>,</w:t>
      </w:r>
      <w:r w:rsidRPr="00ED555E">
        <w:rPr>
          <w:rFonts w:ascii="Arial" w:hAnsi="Arial" w:cs="Arial"/>
          <w:sz w:val="20"/>
          <w:szCs w:val="20"/>
        </w:rPr>
        <w:t xml:space="preserve"> je, da v obdobju</w:t>
      </w:r>
      <w:r w:rsidR="00094A58">
        <w:rPr>
          <w:rFonts w:ascii="Arial" w:hAnsi="Arial" w:cs="Arial"/>
          <w:sz w:val="20"/>
          <w:szCs w:val="20"/>
        </w:rPr>
        <w:t>,</w:t>
      </w:r>
      <w:r w:rsidRPr="00ED555E">
        <w:rPr>
          <w:rFonts w:ascii="Arial" w:hAnsi="Arial" w:cs="Arial"/>
          <w:sz w:val="20"/>
          <w:szCs w:val="20"/>
        </w:rPr>
        <w:t xml:space="preserve"> ko mu zaradi dela v mednarodni organizaciji pogodba miruje, v Grčiji plačuje socialne prispevke. Delo v tujini se všteje v pokojninsko dobo. Pri napredovanju se upoštevajo tudi leta, ko je uslužbenec opravljal delo v tujini. Če se uslužbenec, ki je delo začasno opravljal v mednarodni organizaciji, v tej organizaciji zaposli za nedoločen čas, prenese vse pravice iz naslova socialnih zavarovanj v tujino.</w:t>
      </w:r>
    </w:p>
    <w:p w14:paraId="143F2479" w14:textId="77777777" w:rsidR="00B2040E" w:rsidRPr="00ED555E" w:rsidRDefault="00B2040E" w:rsidP="00B2040E">
      <w:pPr>
        <w:pStyle w:val="Brezrazmikov"/>
        <w:jc w:val="both"/>
        <w:rPr>
          <w:rFonts w:ascii="Arial" w:hAnsi="Arial" w:cs="Arial"/>
          <w:sz w:val="20"/>
          <w:szCs w:val="20"/>
        </w:rPr>
      </w:pPr>
    </w:p>
    <w:p w14:paraId="5566F559" w14:textId="15EB0A6E"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Pravice zakoncev/partnerjev, ki spremljajo napotenega uslužbenca v tujino: Če je zakonec/partner napotenega uslužbenca prav tako javni uslužbenec, ima pravico do premestitve na isto mesto (oziroma v bližino mesta) kot napoteni diplomat. Če je zakonec/partner pred napotitvijo uslužbenca delal v zasebnem sektorju ali je samozaposlen, nima nobenih posebnih upravičenj. </w:t>
      </w:r>
    </w:p>
    <w:p w14:paraId="69DF3B6F" w14:textId="77777777" w:rsidR="00B2040E" w:rsidRPr="00ED555E" w:rsidRDefault="00B2040E" w:rsidP="00B2040E">
      <w:pPr>
        <w:pStyle w:val="Brezrazmikov"/>
        <w:jc w:val="both"/>
        <w:rPr>
          <w:rFonts w:ascii="Arial" w:hAnsi="Arial" w:cs="Arial"/>
          <w:sz w:val="20"/>
          <w:szCs w:val="20"/>
        </w:rPr>
      </w:pPr>
    </w:p>
    <w:p w14:paraId="33F804F1" w14:textId="318D50E6"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podaje soglasja za imenovanje vodje tujega predstavništva: Soglasje za vodjo tujega predstavništva poda ministrstvo, pristojno za zunanje zadeve, </w:t>
      </w:r>
      <w:r w:rsidR="00146E26">
        <w:rPr>
          <w:rFonts w:ascii="Arial" w:hAnsi="Arial" w:cs="Arial"/>
          <w:sz w:val="20"/>
          <w:szCs w:val="20"/>
        </w:rPr>
        <w:t>pri čemer upošteva</w:t>
      </w:r>
      <w:r w:rsidR="00146E26" w:rsidRPr="00ED555E">
        <w:rPr>
          <w:rFonts w:ascii="Arial" w:hAnsi="Arial" w:cs="Arial"/>
          <w:sz w:val="20"/>
          <w:szCs w:val="20"/>
        </w:rPr>
        <w:t xml:space="preserve"> </w:t>
      </w:r>
      <w:r w:rsidRPr="00ED555E">
        <w:rPr>
          <w:rFonts w:ascii="Arial" w:hAnsi="Arial" w:cs="Arial"/>
          <w:sz w:val="20"/>
          <w:szCs w:val="20"/>
        </w:rPr>
        <w:t>mnenje drugih služb (kot je obveščevalna služba).</w:t>
      </w:r>
    </w:p>
    <w:p w14:paraId="4CE24F71" w14:textId="77777777" w:rsidR="00B2040E" w:rsidRPr="00ED555E" w:rsidRDefault="00B2040E" w:rsidP="00B2040E">
      <w:pPr>
        <w:pStyle w:val="Brezrazmikov"/>
        <w:jc w:val="both"/>
        <w:rPr>
          <w:rFonts w:ascii="Arial" w:hAnsi="Arial" w:cs="Arial"/>
          <w:sz w:val="20"/>
          <w:szCs w:val="20"/>
        </w:rPr>
      </w:pPr>
    </w:p>
    <w:p w14:paraId="210E7D3E" w14:textId="7AAE799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odprtja in zaprtja konzulata s tujim častnim konzularnim funkcionarjem na čelu: V zaprosilu za odprtje konzulata mora veleposlaništvo države pošiljateljice posredovati grškemu ministrstvu, pristojnemu za zunanje zadeve, podatke o sedežu, kjer želi odpreti konzulat, navedbo okrožja, kjer naj bi odprli konzulat, navedbo trgovskih, ekonomskih, kulturnih oziroma znanstvenih interesov države pošiljateljice za odprtje konzulata na tem območju, navedbo števila državljanov države pošiljateljice, ki prebivajo na predvidenem območju odprtja konzulata</w:t>
      </w:r>
      <w:r w:rsidR="00412156">
        <w:rPr>
          <w:rFonts w:ascii="Arial" w:hAnsi="Arial" w:cs="Arial"/>
          <w:sz w:val="20"/>
          <w:szCs w:val="20"/>
        </w:rPr>
        <w:t>,</w:t>
      </w:r>
      <w:r w:rsidRPr="00ED555E">
        <w:rPr>
          <w:rFonts w:ascii="Arial" w:hAnsi="Arial" w:cs="Arial"/>
          <w:sz w:val="20"/>
          <w:szCs w:val="20"/>
        </w:rPr>
        <w:t xml:space="preserve"> ter informacije o turističnih tokovih med Grčijo in državo pošiljateljico. Ko grška vlada poda soglasje za odprtje konzulata, ministrstvo</w:t>
      </w:r>
      <w:r w:rsidR="006D3055">
        <w:rPr>
          <w:rFonts w:ascii="Arial" w:hAnsi="Arial" w:cs="Arial"/>
          <w:sz w:val="20"/>
          <w:szCs w:val="20"/>
        </w:rPr>
        <w:t>,</w:t>
      </w:r>
      <w:r w:rsidRPr="00ED555E">
        <w:rPr>
          <w:rFonts w:ascii="Arial" w:hAnsi="Arial" w:cs="Arial"/>
          <w:sz w:val="20"/>
          <w:szCs w:val="20"/>
        </w:rPr>
        <w:t xml:space="preserve"> pristojno za zunanje zadeve, zaprosi veleposlaništvo države pošiljateljice za posredovanje podatkov uslužbenca, ki je predlagan za častnega konzula. Posredovati je </w:t>
      </w:r>
      <w:r w:rsidR="005D6E58">
        <w:rPr>
          <w:rFonts w:ascii="Arial" w:hAnsi="Arial" w:cs="Arial"/>
          <w:sz w:val="20"/>
          <w:szCs w:val="20"/>
        </w:rPr>
        <w:t>treba</w:t>
      </w:r>
      <w:r w:rsidRPr="00ED555E">
        <w:rPr>
          <w:rFonts w:ascii="Arial" w:hAnsi="Arial" w:cs="Arial"/>
          <w:sz w:val="20"/>
          <w:szCs w:val="20"/>
        </w:rPr>
        <w:t xml:space="preserve"> informacije, ali ima kandidat grško državljanstvo ali državljanstvo države pošiljateljice, </w:t>
      </w:r>
      <w:r w:rsidR="005D6E58">
        <w:rPr>
          <w:rFonts w:ascii="Arial" w:hAnsi="Arial" w:cs="Arial"/>
          <w:sz w:val="20"/>
          <w:szCs w:val="20"/>
        </w:rPr>
        <w:t xml:space="preserve">ali </w:t>
      </w:r>
      <w:r w:rsidRPr="00ED555E">
        <w:rPr>
          <w:rFonts w:ascii="Arial" w:hAnsi="Arial" w:cs="Arial"/>
          <w:sz w:val="20"/>
          <w:szCs w:val="20"/>
        </w:rPr>
        <w:t xml:space="preserve">ima v Grčiji stalno prebivališče, </w:t>
      </w:r>
      <w:r w:rsidR="005D6E58">
        <w:rPr>
          <w:rFonts w:ascii="Arial" w:hAnsi="Arial" w:cs="Arial"/>
          <w:sz w:val="20"/>
          <w:szCs w:val="20"/>
        </w:rPr>
        <w:t xml:space="preserve">ali </w:t>
      </w:r>
      <w:r w:rsidRPr="00ED555E">
        <w:rPr>
          <w:rFonts w:ascii="Arial" w:hAnsi="Arial" w:cs="Arial"/>
          <w:sz w:val="20"/>
          <w:szCs w:val="20"/>
        </w:rPr>
        <w:t>je vzpostavil dolgotrajne ekonomske, kulturne in karierne povezave z državo pošiljateljico,</w:t>
      </w:r>
      <w:r w:rsidR="005D6E58">
        <w:rPr>
          <w:rFonts w:ascii="Arial" w:hAnsi="Arial" w:cs="Arial"/>
          <w:sz w:val="20"/>
          <w:szCs w:val="20"/>
        </w:rPr>
        <w:t xml:space="preserve"> ter</w:t>
      </w:r>
      <w:r w:rsidRPr="00ED555E">
        <w:rPr>
          <w:rFonts w:ascii="Arial" w:hAnsi="Arial" w:cs="Arial"/>
          <w:sz w:val="20"/>
          <w:szCs w:val="20"/>
        </w:rPr>
        <w:t xml:space="preserve"> dokazilo, da uživa ugled in</w:t>
      </w:r>
      <w:r w:rsidR="005D6E58">
        <w:rPr>
          <w:rFonts w:ascii="Arial" w:hAnsi="Arial" w:cs="Arial"/>
          <w:sz w:val="20"/>
          <w:szCs w:val="20"/>
        </w:rPr>
        <w:t xml:space="preserve"> da</w:t>
      </w:r>
      <w:r w:rsidRPr="00ED555E">
        <w:rPr>
          <w:rFonts w:ascii="Arial" w:hAnsi="Arial" w:cs="Arial"/>
          <w:sz w:val="20"/>
          <w:szCs w:val="20"/>
        </w:rPr>
        <w:t xml:space="preserve"> je zmožen izvajati konzularna opravila. Veleposlaništvo posreduje ministrstvu, pristojnemu za zunanje zadeve, osebne podatke kandidata, skupaj z njegovim življenjepisom in potrdilom o nekaznovanosti. Ko grška vlada predlaganemu kandidatu za častnega konzula</w:t>
      </w:r>
      <w:r w:rsidR="005D6E58" w:rsidRPr="005D6E58">
        <w:rPr>
          <w:rFonts w:ascii="Arial" w:hAnsi="Arial" w:cs="Arial"/>
          <w:sz w:val="20"/>
          <w:szCs w:val="20"/>
        </w:rPr>
        <w:t xml:space="preserve"> </w:t>
      </w:r>
      <w:r w:rsidR="005D6E58" w:rsidRPr="00ED555E">
        <w:rPr>
          <w:rFonts w:ascii="Arial" w:hAnsi="Arial" w:cs="Arial"/>
          <w:sz w:val="20"/>
          <w:szCs w:val="20"/>
        </w:rPr>
        <w:t>poda soglasje</w:t>
      </w:r>
      <w:r w:rsidRPr="00ED555E">
        <w:rPr>
          <w:rFonts w:ascii="Arial" w:hAnsi="Arial" w:cs="Arial"/>
          <w:sz w:val="20"/>
          <w:szCs w:val="20"/>
        </w:rPr>
        <w:t>, ministrstvo</w:t>
      </w:r>
      <w:r w:rsidR="006D3055">
        <w:rPr>
          <w:rFonts w:ascii="Arial" w:hAnsi="Arial" w:cs="Arial"/>
          <w:sz w:val="20"/>
          <w:szCs w:val="20"/>
        </w:rPr>
        <w:t>,</w:t>
      </w:r>
      <w:r w:rsidRPr="00ED555E">
        <w:rPr>
          <w:rFonts w:ascii="Arial" w:hAnsi="Arial" w:cs="Arial"/>
          <w:sz w:val="20"/>
          <w:szCs w:val="20"/>
        </w:rPr>
        <w:t xml:space="preserve"> pristojno za zunanje zadeve, o tem obvesti veleposlaništvo države pošiljateljice in pristojne organe v Grčiji. Ministrstvo, pristojno za zunanje zadeve, ima možnost kadarkoli odpoklicati častnega konzula. </w:t>
      </w:r>
    </w:p>
    <w:p w14:paraId="43E7692C" w14:textId="77777777" w:rsidR="00B2040E" w:rsidRPr="00ED555E" w:rsidRDefault="00B2040E" w:rsidP="00B2040E">
      <w:pPr>
        <w:pStyle w:val="Brezrazmikov"/>
        <w:jc w:val="both"/>
        <w:rPr>
          <w:rFonts w:ascii="Arial" w:hAnsi="Arial" w:cs="Arial"/>
          <w:sz w:val="20"/>
          <w:szCs w:val="20"/>
        </w:rPr>
      </w:pPr>
    </w:p>
    <w:p w14:paraId="1FBA98EC"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lastRenderedPageBreak/>
        <w:t xml:space="preserve">Postopek in merila ter kriteriji za odločitev glede prostovoljnih prispevkov mednarodnim organizacijam: Prispevki so odvisni od proračuna. Glede prostovoljnih prispevkov se sprejme pravni akt ali pa gre ga politično odločitev v </w:t>
      </w:r>
      <w:r w:rsidRPr="00A254B5">
        <w:rPr>
          <w:rFonts w:ascii="Arial" w:hAnsi="Arial" w:cs="Arial"/>
          <w:i/>
          <w:iCs/>
          <w:sz w:val="20"/>
          <w:szCs w:val="20"/>
        </w:rPr>
        <w:t>ad hoc</w:t>
      </w:r>
      <w:r w:rsidRPr="00ED555E">
        <w:rPr>
          <w:rFonts w:ascii="Arial" w:hAnsi="Arial" w:cs="Arial"/>
          <w:sz w:val="20"/>
          <w:szCs w:val="20"/>
        </w:rPr>
        <w:t xml:space="preserve"> primerih. Obstaja zgolj nekaj zakonskih omejitev, ali in kam lahko država </w:t>
      </w:r>
      <w:proofErr w:type="spellStart"/>
      <w:r w:rsidRPr="00ED555E">
        <w:rPr>
          <w:rFonts w:ascii="Arial" w:hAnsi="Arial" w:cs="Arial"/>
          <w:sz w:val="20"/>
          <w:szCs w:val="20"/>
        </w:rPr>
        <w:t>donira</w:t>
      </w:r>
      <w:proofErr w:type="spellEnd"/>
      <w:r w:rsidRPr="00ED555E">
        <w:rPr>
          <w:rFonts w:ascii="Arial" w:hAnsi="Arial" w:cs="Arial"/>
          <w:sz w:val="20"/>
          <w:szCs w:val="20"/>
        </w:rPr>
        <w:t xml:space="preserve"> prostovoljno.</w:t>
      </w:r>
    </w:p>
    <w:p w14:paraId="54896AB4" w14:textId="77777777" w:rsidR="00B2040E" w:rsidRPr="00ED555E" w:rsidRDefault="00B2040E" w:rsidP="00B2040E">
      <w:pPr>
        <w:pStyle w:val="Brezrazmikov"/>
        <w:jc w:val="both"/>
        <w:rPr>
          <w:rFonts w:ascii="Arial" w:hAnsi="Arial" w:cs="Arial"/>
          <w:b/>
          <w:sz w:val="20"/>
          <w:szCs w:val="20"/>
        </w:rPr>
      </w:pPr>
    </w:p>
    <w:p w14:paraId="36CF547B" w14:textId="77777777" w:rsidR="00B2040E" w:rsidRPr="00ED555E" w:rsidRDefault="00B2040E" w:rsidP="00B2040E">
      <w:pPr>
        <w:pStyle w:val="Brezrazmikov"/>
        <w:jc w:val="both"/>
        <w:rPr>
          <w:rFonts w:ascii="Arial" w:hAnsi="Arial" w:cs="Arial"/>
          <w:sz w:val="20"/>
          <w:szCs w:val="20"/>
        </w:rPr>
      </w:pPr>
      <w:r w:rsidRPr="00ED555E">
        <w:rPr>
          <w:rFonts w:ascii="Arial" w:hAnsi="Arial" w:cs="Arial"/>
          <w:b/>
          <w:sz w:val="20"/>
          <w:szCs w:val="20"/>
        </w:rPr>
        <w:t>Hrvaška</w:t>
      </w:r>
    </w:p>
    <w:p w14:paraId="4AE8CB66" w14:textId="69F7D829"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Varnostno preverjanje: </w:t>
      </w:r>
      <w:r w:rsidR="00C8193B">
        <w:rPr>
          <w:rFonts w:ascii="Arial" w:hAnsi="Arial" w:cs="Arial"/>
          <w:sz w:val="20"/>
          <w:szCs w:val="20"/>
        </w:rPr>
        <w:t>N</w:t>
      </w:r>
      <w:r w:rsidR="00C8193B" w:rsidRPr="00ED555E">
        <w:rPr>
          <w:rFonts w:ascii="Arial" w:hAnsi="Arial" w:cs="Arial"/>
          <w:sz w:val="20"/>
          <w:szCs w:val="20"/>
        </w:rPr>
        <w:t xml:space="preserve">a </w:t>
      </w:r>
      <w:r w:rsidRPr="00ED555E">
        <w:rPr>
          <w:rFonts w:ascii="Arial" w:hAnsi="Arial" w:cs="Arial"/>
          <w:sz w:val="20"/>
          <w:szCs w:val="20"/>
        </w:rPr>
        <w:t>Hrvaškem je urejeno z Zakonom o varnostnih preverjanjih (Narodne novine, št. 85/08 in 86/12), ki ureja kategorije zaposlenih, za katere se izvaja varnostno preverjanje, roke veljavnosti preverjanja ter obveznost obnavljanja in dopolnjevanja varnostnega preverjanja. Varnostno preverjanje za dostop do tajnih podatkov se izvaja za fizične osebe, ki pri opravljanju nalog v okviru svojih nalog ali dodeljenih pooblastil potrebujejo dostop do tajnih podatkov stopnje tajnosti »strogo tajno«, »tajno« in »zaupno« in pravne osebe, ki sklepajo tajne pogodbe z državnimi organi, organi lokalne in regionalne samouprave ter pravnimi osebami z javnimi pooblastili stopenj tajnosti »strogo tajno«, »tajno« in »zaupno«. Varnostno preverjanje se izvaja v okviru del in nalog v državnih organih pravne in fizične osebe in na podlagi mednarodnih pogodb in sporazumov, ki jih je Republika Hrvaška sklenila z drugimi državami ali organizacijami. Varnostno preverjanje oseb se izvede vsakih pet let.</w:t>
      </w:r>
      <w:r w:rsidRPr="00ED555E">
        <w:t xml:space="preserve"> </w:t>
      </w:r>
      <w:r w:rsidRPr="00ED555E">
        <w:rPr>
          <w:rFonts w:ascii="Arial" w:hAnsi="Arial" w:cs="Arial"/>
          <w:sz w:val="20"/>
          <w:szCs w:val="20"/>
        </w:rPr>
        <w:t>Varnostni pregled se opravi tudi pred potekom petih let na zahtevo državnega organa, pooblaščenega za vložitev zahteve za izvedbo varnostnega preverjanja. Razlogi za predčasno varnostno preverjanje so</w:t>
      </w:r>
      <w:r w:rsidR="00C8193B">
        <w:rPr>
          <w:rFonts w:ascii="Arial" w:hAnsi="Arial" w:cs="Arial"/>
          <w:sz w:val="20"/>
          <w:szCs w:val="20"/>
        </w:rPr>
        <w:t>:</w:t>
      </w:r>
      <w:r w:rsidRPr="00ED555E">
        <w:rPr>
          <w:rFonts w:ascii="Arial" w:hAnsi="Arial" w:cs="Arial"/>
          <w:sz w:val="20"/>
          <w:szCs w:val="20"/>
        </w:rPr>
        <w:t xml:space="preserve"> nepopolno poročilo o varnostnem preverjanju</w:t>
      </w:r>
      <w:r w:rsidR="00C8193B">
        <w:rPr>
          <w:rFonts w:ascii="Arial" w:hAnsi="Arial" w:cs="Arial"/>
          <w:sz w:val="20"/>
          <w:szCs w:val="20"/>
        </w:rPr>
        <w:t>,</w:t>
      </w:r>
      <w:r w:rsidRPr="00ED555E">
        <w:rPr>
          <w:rFonts w:ascii="Arial" w:hAnsi="Arial" w:cs="Arial"/>
          <w:sz w:val="20"/>
          <w:szCs w:val="20"/>
        </w:rPr>
        <w:t xml:space="preserve"> ali če so pridobljeni novi podatki ali podatki, ki so bili med postopkom varnostnega preverjanja neznani. Če pristojni varnostno-obveščevalni organ pri tem pride do novih podatkov o morebitnih varnostnih ovirah, je dolžan o tem obvestiti prosilca.</w:t>
      </w:r>
    </w:p>
    <w:p w14:paraId="5FCFE44A" w14:textId="77777777" w:rsidR="00B2040E" w:rsidRPr="00ED555E" w:rsidRDefault="00B2040E" w:rsidP="00B2040E">
      <w:pPr>
        <w:pStyle w:val="Brezrazmikov"/>
        <w:jc w:val="both"/>
        <w:rPr>
          <w:rFonts w:ascii="Arial" w:hAnsi="Arial" w:cs="Arial"/>
          <w:sz w:val="20"/>
          <w:szCs w:val="20"/>
        </w:rPr>
      </w:pPr>
    </w:p>
    <w:p w14:paraId="4575DBBA" w14:textId="1A100DBF"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Mirovanje pravic in obveznosti zaradi dela v mednarodni organizaciji: Pravice do mirovanja in obveznosti zaposlenih v mednarodnih organizacijah so za vse državne uslužbence, tudi za zunanjo službo, urejene v 14. členu Zakona o državnih uslužbencih (Narodne novine, št, 155/23 in 85/24), ki določa</w:t>
      </w:r>
      <w:r w:rsidR="008A320F">
        <w:rPr>
          <w:rFonts w:ascii="Arial" w:hAnsi="Arial" w:cs="Arial"/>
          <w:sz w:val="20"/>
          <w:szCs w:val="20"/>
        </w:rPr>
        <w:t>,</w:t>
      </w:r>
      <w:r w:rsidRPr="00ED555E">
        <w:rPr>
          <w:rFonts w:ascii="Arial" w:hAnsi="Arial" w:cs="Arial"/>
          <w:sz w:val="20"/>
          <w:szCs w:val="20"/>
        </w:rPr>
        <w:t xml:space="preserve"> da ima državni </w:t>
      </w:r>
      <w:r w:rsidR="008A320F">
        <w:rPr>
          <w:rFonts w:ascii="Arial" w:hAnsi="Arial" w:cs="Arial"/>
          <w:sz w:val="20"/>
          <w:szCs w:val="20"/>
        </w:rPr>
        <w:t>uslužbenec</w:t>
      </w:r>
      <w:r w:rsidR="008A320F" w:rsidRPr="00ED555E">
        <w:rPr>
          <w:rFonts w:ascii="Arial" w:hAnsi="Arial" w:cs="Arial"/>
          <w:sz w:val="20"/>
          <w:szCs w:val="20"/>
        </w:rPr>
        <w:t xml:space="preserve"> </w:t>
      </w:r>
      <w:r w:rsidRPr="00ED555E">
        <w:rPr>
          <w:rFonts w:ascii="Arial" w:hAnsi="Arial" w:cs="Arial"/>
          <w:sz w:val="20"/>
          <w:szCs w:val="20"/>
        </w:rPr>
        <w:t>po poteku napotitve na delo v institucije Evropske unije ali mednarodne organizacije pravico vrniti se na isto ali drugo ustrezno delovno mesto v organ države pošiljateljice, iz katerega je odšel na delo v tujino. Pri določitvi drugega primerljivega delovnega mesta se upošteva strokovna usposobljenost državnega uslužbenca, njegove delovne izkušnje in kompetence.</w:t>
      </w:r>
    </w:p>
    <w:p w14:paraId="557B372D" w14:textId="77777777" w:rsidR="00B2040E" w:rsidRPr="00ED555E" w:rsidRDefault="00B2040E" w:rsidP="00B2040E">
      <w:pPr>
        <w:pStyle w:val="Brezrazmikov"/>
        <w:jc w:val="both"/>
        <w:rPr>
          <w:rFonts w:ascii="Arial" w:hAnsi="Arial" w:cs="Arial"/>
          <w:sz w:val="20"/>
          <w:szCs w:val="20"/>
        </w:rPr>
      </w:pPr>
    </w:p>
    <w:p w14:paraId="7300938F" w14:textId="5F4550F0"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Pravice zakoncev/partnerjev, ki spremljajo napotenega uslužbenca v tujino: Zakon o zunanjih zadevah določa, da lahko zakonci diplomatov in drugih zaposlenih v službi za zunanje zadeve na </w:t>
      </w:r>
      <w:r w:rsidR="00723541">
        <w:rPr>
          <w:rFonts w:ascii="Arial" w:hAnsi="Arial" w:cs="Arial"/>
          <w:sz w:val="20"/>
          <w:szCs w:val="20"/>
        </w:rPr>
        <w:t>svojo</w:t>
      </w:r>
      <w:r w:rsidR="00723541" w:rsidRPr="00ED555E">
        <w:rPr>
          <w:rFonts w:ascii="Arial" w:hAnsi="Arial" w:cs="Arial"/>
          <w:sz w:val="20"/>
          <w:szCs w:val="20"/>
        </w:rPr>
        <w:t xml:space="preserve"> </w:t>
      </w:r>
      <w:r w:rsidRPr="00ED555E">
        <w:rPr>
          <w:rFonts w:ascii="Arial" w:hAnsi="Arial" w:cs="Arial"/>
          <w:sz w:val="20"/>
          <w:szCs w:val="20"/>
        </w:rPr>
        <w:t>zahtevo začasno prekinejo delovno razmerje pri delodajalcu za čas bivanja v tujini, in sicer najdlje do prenehanja mandata zakonca. Poleg tega se osebi, ki je za čas mandata svojega zakonca v tujini na Hrvaškem prijavljena kot brezposelna oseba</w:t>
      </w:r>
      <w:r w:rsidR="00723541">
        <w:rPr>
          <w:rFonts w:ascii="Arial" w:hAnsi="Arial" w:cs="Arial"/>
          <w:sz w:val="20"/>
          <w:szCs w:val="20"/>
        </w:rPr>
        <w:t>,</w:t>
      </w:r>
      <w:r w:rsidRPr="00ED555E">
        <w:rPr>
          <w:rFonts w:ascii="Arial" w:hAnsi="Arial" w:cs="Arial"/>
          <w:sz w:val="20"/>
          <w:szCs w:val="20"/>
        </w:rPr>
        <w:t xml:space="preserve"> pri pristojni službi za zaposlovanje čas bivanja v tujini prizna v staž zavarovanja, ki se izenačuje z delovnim stažem. Prispevke za podaljšano zavarovanje krije ministrstvo, pristojno za zunanje zadeve. Sredstva, potrebna za zavarovanje se zagotavljajo v državnem proračunu. Osnova za plačilo prispevkov za čas podaljšanega pokojninskega zavarovanja je določena z zakonom o prispevkih. Pravico do plačila prispevkov za podaljšano pokojninsko zavarovanje, ki se izenačuje z delovnim stažem, imajo zakonci napotenih oseb ne glede</w:t>
      </w:r>
      <w:r w:rsidR="00723541">
        <w:rPr>
          <w:rFonts w:ascii="Arial" w:hAnsi="Arial" w:cs="Arial"/>
          <w:sz w:val="20"/>
          <w:szCs w:val="20"/>
        </w:rPr>
        <w:t xml:space="preserve"> na to</w:t>
      </w:r>
      <w:r w:rsidRPr="00ED555E">
        <w:rPr>
          <w:rFonts w:ascii="Arial" w:hAnsi="Arial" w:cs="Arial"/>
          <w:sz w:val="20"/>
          <w:szCs w:val="20"/>
        </w:rPr>
        <w:t>, ali so bili pred odhodom v tujino (samo)zaposleni ali brezposelni.</w:t>
      </w:r>
    </w:p>
    <w:p w14:paraId="7829C976" w14:textId="77777777" w:rsidR="00B2040E" w:rsidRPr="00ED555E" w:rsidRDefault="00B2040E" w:rsidP="00B2040E">
      <w:pPr>
        <w:pStyle w:val="Brezrazmikov"/>
        <w:jc w:val="both"/>
        <w:rPr>
          <w:rFonts w:ascii="Arial" w:hAnsi="Arial" w:cs="Arial"/>
          <w:sz w:val="20"/>
          <w:szCs w:val="20"/>
        </w:rPr>
      </w:pPr>
    </w:p>
    <w:p w14:paraId="76229F16" w14:textId="013EF0FE"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podaje soglasja za imenovanje vodje tujega predstavništva: Soglasje za imenovanje vodje tujega diplomatskega predstavništva daje Urad predsednika Republike Hrvaške na predlog ministrstva, pristojnega za zunanje zadeve, pri čemer se v postopku zahteva mnenje drugih pristojnih organov v Republiki Hrvaški, ki so v primeru negativnega mnenja obvezujoča. Postopek se torej ne more nadaljevati, če ena od institucij poda negativno mnenje. Organi</w:t>
      </w:r>
      <w:r w:rsidR="00723541">
        <w:rPr>
          <w:rFonts w:ascii="Arial" w:hAnsi="Arial" w:cs="Arial"/>
          <w:sz w:val="20"/>
          <w:szCs w:val="20"/>
        </w:rPr>
        <w:t>,</w:t>
      </w:r>
      <w:r w:rsidRPr="00ED555E">
        <w:rPr>
          <w:rFonts w:ascii="Arial" w:hAnsi="Arial" w:cs="Arial"/>
          <w:sz w:val="20"/>
          <w:szCs w:val="20"/>
        </w:rPr>
        <w:t xml:space="preserve"> pristojni za podajo soglasja</w:t>
      </w:r>
      <w:r w:rsidR="00723541">
        <w:rPr>
          <w:rFonts w:ascii="Arial" w:hAnsi="Arial" w:cs="Arial"/>
          <w:sz w:val="20"/>
          <w:szCs w:val="20"/>
        </w:rPr>
        <w:t>,</w:t>
      </w:r>
      <w:r w:rsidRPr="00ED555E">
        <w:rPr>
          <w:rFonts w:ascii="Arial" w:hAnsi="Arial" w:cs="Arial"/>
          <w:sz w:val="20"/>
          <w:szCs w:val="20"/>
        </w:rPr>
        <w:t xml:space="preserve"> niso nikjer javno navedeni, saj gre za interni postopek, ki se vodi pod stopnjo tajnosti.</w:t>
      </w:r>
    </w:p>
    <w:p w14:paraId="293E0C80" w14:textId="77777777" w:rsidR="00B2040E" w:rsidRPr="00ED555E" w:rsidRDefault="00B2040E" w:rsidP="00B2040E">
      <w:pPr>
        <w:pStyle w:val="Brezrazmikov"/>
        <w:jc w:val="both"/>
        <w:rPr>
          <w:rFonts w:ascii="Arial" w:hAnsi="Arial" w:cs="Arial"/>
          <w:sz w:val="20"/>
          <w:szCs w:val="20"/>
        </w:rPr>
      </w:pPr>
    </w:p>
    <w:p w14:paraId="4C724791"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w:t>
      </w:r>
      <w:proofErr w:type="spellStart"/>
      <w:r w:rsidRPr="00ED555E">
        <w:rPr>
          <w:rFonts w:ascii="Arial" w:hAnsi="Arial" w:cs="Arial"/>
          <w:sz w:val="20"/>
          <w:szCs w:val="20"/>
        </w:rPr>
        <w:t>Eksekvaturo</w:t>
      </w:r>
      <w:proofErr w:type="spellEnd"/>
      <w:r w:rsidRPr="00ED555E">
        <w:rPr>
          <w:rFonts w:ascii="Arial" w:hAnsi="Arial" w:cs="Arial"/>
          <w:sz w:val="20"/>
          <w:szCs w:val="20"/>
        </w:rPr>
        <w:t xml:space="preserve"> vodji tujega konzulata izda Urad predsednika Republike Hrvaške na predlog ministrstva, pristojnega za zunanje zadeve, na podlagi predloženega zahtevka oziroma patentnega pisma, pri čemer se v postopku zahteva mnenje drugih pristojnih institucij v Republiki Hrvaški, ki so v primeru negativnega odgovora zavezujoča.</w:t>
      </w:r>
    </w:p>
    <w:p w14:paraId="573060F0" w14:textId="77777777" w:rsidR="00B2040E" w:rsidRPr="00ED555E" w:rsidRDefault="00B2040E" w:rsidP="00B2040E">
      <w:pPr>
        <w:pStyle w:val="Brezrazmikov"/>
        <w:jc w:val="both"/>
        <w:rPr>
          <w:rFonts w:ascii="Arial" w:hAnsi="Arial" w:cs="Arial"/>
          <w:sz w:val="20"/>
          <w:szCs w:val="20"/>
        </w:rPr>
      </w:pPr>
    </w:p>
    <w:p w14:paraId="0809DB71" w14:textId="10C060D5"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lastRenderedPageBreak/>
        <w:t xml:space="preserve">Postopek odprtja in zaprtja konzulata s tujim častnim konzularnim funkcionarjem na čelu: Odprtje konzulata s tujim častnim konzularnim funkcionarjem na čelu se začne na zahtevo oziroma prošnjo tuje države za odprtje. V postopku odprtja se zahteva mnenje relevantnih organov Republike Hrvaške. Nato Urad predsednika Republike Hrvaške na predlog vlade sprejme odločitev o </w:t>
      </w:r>
      <w:r w:rsidR="00723541">
        <w:rPr>
          <w:rFonts w:ascii="Arial" w:hAnsi="Arial" w:cs="Arial"/>
          <w:sz w:val="20"/>
          <w:szCs w:val="20"/>
        </w:rPr>
        <w:t>p</w:t>
      </w:r>
      <w:r w:rsidR="00723541" w:rsidRPr="00ED555E">
        <w:rPr>
          <w:rFonts w:ascii="Arial" w:hAnsi="Arial" w:cs="Arial"/>
          <w:sz w:val="20"/>
          <w:szCs w:val="20"/>
        </w:rPr>
        <w:t xml:space="preserve">odelitvi </w:t>
      </w:r>
      <w:r w:rsidRPr="00ED555E">
        <w:rPr>
          <w:rFonts w:ascii="Arial" w:hAnsi="Arial" w:cs="Arial"/>
          <w:sz w:val="20"/>
          <w:szCs w:val="20"/>
        </w:rPr>
        <w:t>soglasja za odprtje.</w:t>
      </w:r>
      <w:r w:rsidR="00A254B5">
        <w:rPr>
          <w:rFonts w:ascii="Arial" w:hAnsi="Arial" w:cs="Arial"/>
          <w:sz w:val="20"/>
          <w:szCs w:val="20"/>
        </w:rPr>
        <w:t xml:space="preserve"> </w:t>
      </w:r>
      <w:r w:rsidRPr="00ED555E">
        <w:rPr>
          <w:rFonts w:ascii="Arial" w:hAnsi="Arial" w:cs="Arial"/>
          <w:sz w:val="20"/>
          <w:szCs w:val="20"/>
        </w:rPr>
        <w:t>Po enakem postopku poteka zaprtje konzulata. Če častnemu konzularnemu funkcionarju preneha funkcija, pošlje pristojno veleposlaništvo prošnjo za prenehanje opravljanja funkcije, o čemer se obvesti pristojne institucije.</w:t>
      </w:r>
    </w:p>
    <w:p w14:paraId="7D342D07" w14:textId="77777777" w:rsidR="00B2040E" w:rsidRPr="00ED555E" w:rsidRDefault="00B2040E" w:rsidP="00B2040E">
      <w:pPr>
        <w:pStyle w:val="Brezrazmikov"/>
        <w:jc w:val="both"/>
        <w:rPr>
          <w:rFonts w:ascii="Arial" w:hAnsi="Arial" w:cs="Arial"/>
          <w:sz w:val="20"/>
          <w:szCs w:val="20"/>
        </w:rPr>
      </w:pPr>
    </w:p>
    <w:p w14:paraId="55B06179"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in pogoji za izdajo diplomatske, konzularne in službene izkaznice: Posebne osebne izkaznice tujim diplomatom in administrativno-tehničnemu osebju se izdajajo v skladu s Pravilnikom o posebnih osebnih izkaznicah (Narodne novine št. 120/22). Posebne osebne izkaznice se izdajo zaposlenim v diplomatsko-konzularnih predstavništvih, članom misij Združenih narodov in drugih specializiranih ustanov Združenih narodov, predstavnikom mednarodnih organizacij, akreditiranih v Republiki Hrvaški, kot tudi zaposlenim v institucijah Evropske unije v Republiki Hrvaški in njihovim družinskim članom ali članom njihovega skupnega gospodinjstva ter osebnim uslužbencem.</w:t>
      </w:r>
    </w:p>
    <w:p w14:paraId="6A984994" w14:textId="77777777" w:rsidR="00B2040E" w:rsidRPr="00ED555E" w:rsidRDefault="00B2040E" w:rsidP="00B2040E">
      <w:pPr>
        <w:pStyle w:val="Brezrazmikov"/>
        <w:jc w:val="both"/>
        <w:rPr>
          <w:rFonts w:ascii="Arial" w:hAnsi="Arial" w:cs="Arial"/>
          <w:sz w:val="20"/>
          <w:szCs w:val="20"/>
        </w:rPr>
      </w:pPr>
    </w:p>
    <w:p w14:paraId="6F4B9ECF" w14:textId="044355FE"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Predstavništva v Republiki Hrvaški obvestijo diplomatski protokol ministrstva, pristojnega za zunanje zadeve, o prihodu napotenega uslužbenca in njegovih družinskih članov oziroma članov skupnega gospodinjstva in osebnih uslužbencev v državo. Na podlagi obvestila izda diplomatski protokol ministrstva, pristojnega za zunanje zadeve</w:t>
      </w:r>
      <w:r w:rsidR="006D3055">
        <w:rPr>
          <w:rFonts w:ascii="Arial" w:hAnsi="Arial" w:cs="Arial"/>
          <w:sz w:val="20"/>
          <w:szCs w:val="20"/>
        </w:rPr>
        <w:t>,</w:t>
      </w:r>
      <w:r w:rsidRPr="00ED555E">
        <w:rPr>
          <w:rFonts w:ascii="Arial" w:hAnsi="Arial" w:cs="Arial"/>
          <w:sz w:val="20"/>
          <w:szCs w:val="20"/>
        </w:rPr>
        <w:t xml:space="preserve"> ustrezno službeno izkaznico. Predstavništva ob obvestilu o prihodu priložijo diplomatsko noto ali ustrezno uradno pismo, kopijo veljavne potne listine napotene osebe, eno barvno fotografijo velikosti 30</w:t>
      </w:r>
      <w:r w:rsidR="00723541">
        <w:rPr>
          <w:rFonts w:ascii="Arial" w:hAnsi="Arial" w:cs="Arial"/>
          <w:sz w:val="20"/>
          <w:szCs w:val="20"/>
        </w:rPr>
        <w:t> </w:t>
      </w:r>
      <w:r w:rsidRPr="00ED555E">
        <w:rPr>
          <w:rFonts w:ascii="Arial" w:hAnsi="Arial" w:cs="Arial"/>
          <w:sz w:val="20"/>
          <w:szCs w:val="20"/>
        </w:rPr>
        <w:t>×</w:t>
      </w:r>
      <w:r w:rsidR="00723541">
        <w:rPr>
          <w:rFonts w:ascii="Arial" w:hAnsi="Arial" w:cs="Arial"/>
          <w:sz w:val="20"/>
          <w:szCs w:val="20"/>
        </w:rPr>
        <w:t> </w:t>
      </w:r>
      <w:r w:rsidRPr="00ED555E">
        <w:rPr>
          <w:rFonts w:ascii="Arial" w:hAnsi="Arial" w:cs="Arial"/>
          <w:sz w:val="20"/>
          <w:szCs w:val="20"/>
        </w:rPr>
        <w:t>35 mm, izpolnjen in podpisan obrazec vprašalnika in podpisan ustrezen obrazec za izdajo posebne osebne izkaznice. Podatki, ki mora prejemnik osebne izkaznice posredovati</w:t>
      </w:r>
      <w:r w:rsidR="00723541">
        <w:rPr>
          <w:rFonts w:ascii="Arial" w:hAnsi="Arial" w:cs="Arial"/>
          <w:sz w:val="20"/>
          <w:szCs w:val="20"/>
        </w:rPr>
        <w:t>,</w:t>
      </w:r>
      <w:r w:rsidRPr="00ED555E">
        <w:rPr>
          <w:rFonts w:ascii="Arial" w:hAnsi="Arial" w:cs="Arial"/>
          <w:sz w:val="20"/>
          <w:szCs w:val="20"/>
        </w:rPr>
        <w:t xml:space="preserve"> so priimek in ime osebe, ki se ji</w:t>
      </w:r>
      <w:r w:rsidR="00723541">
        <w:rPr>
          <w:rFonts w:ascii="Arial" w:hAnsi="Arial" w:cs="Arial"/>
          <w:sz w:val="20"/>
          <w:szCs w:val="20"/>
        </w:rPr>
        <w:t xml:space="preserve"> izkaznica</w:t>
      </w:r>
      <w:r w:rsidRPr="00ED555E">
        <w:rPr>
          <w:rFonts w:ascii="Arial" w:hAnsi="Arial" w:cs="Arial"/>
          <w:sz w:val="20"/>
          <w:szCs w:val="20"/>
        </w:rPr>
        <w:t xml:space="preserve"> izda</w:t>
      </w:r>
      <w:r w:rsidR="00723541">
        <w:rPr>
          <w:rFonts w:ascii="Arial" w:hAnsi="Arial" w:cs="Arial"/>
          <w:sz w:val="20"/>
          <w:szCs w:val="20"/>
        </w:rPr>
        <w:t>ja</w:t>
      </w:r>
      <w:r w:rsidRPr="00ED555E">
        <w:rPr>
          <w:rFonts w:ascii="Arial" w:hAnsi="Arial" w:cs="Arial"/>
          <w:sz w:val="20"/>
          <w:szCs w:val="20"/>
        </w:rPr>
        <w:t>, datum, kraj in država rojstva, državljanstvo, naslov stalnega prebivališča, telefonska številka, poštni predal, funkcija, ki jo opravlja</w:t>
      </w:r>
      <w:r w:rsidR="00723541">
        <w:rPr>
          <w:rFonts w:ascii="Arial" w:hAnsi="Arial" w:cs="Arial"/>
          <w:sz w:val="20"/>
          <w:szCs w:val="20"/>
        </w:rPr>
        <w:t>,</w:t>
      </w:r>
      <w:r w:rsidRPr="00ED555E">
        <w:rPr>
          <w:rFonts w:ascii="Arial" w:hAnsi="Arial" w:cs="Arial"/>
          <w:sz w:val="20"/>
          <w:szCs w:val="20"/>
        </w:rPr>
        <w:t xml:space="preserve"> ter datum nastopa te funkcije, osebna identifikacijska številka (OIB), razen </w:t>
      </w:r>
      <w:r w:rsidR="00723541">
        <w:rPr>
          <w:rFonts w:ascii="Arial" w:hAnsi="Arial" w:cs="Arial"/>
          <w:sz w:val="20"/>
          <w:szCs w:val="20"/>
        </w:rPr>
        <w:t>če</w:t>
      </w:r>
      <w:r w:rsidRPr="00ED555E">
        <w:rPr>
          <w:rFonts w:ascii="Arial" w:hAnsi="Arial" w:cs="Arial"/>
          <w:sz w:val="20"/>
          <w:szCs w:val="20"/>
        </w:rPr>
        <w:t xml:space="preserve"> oseba </w:t>
      </w:r>
      <w:r w:rsidR="00723541" w:rsidRPr="00ED555E">
        <w:rPr>
          <w:rFonts w:ascii="Arial" w:hAnsi="Arial" w:cs="Arial"/>
          <w:sz w:val="20"/>
          <w:szCs w:val="20"/>
        </w:rPr>
        <w:t>n</w:t>
      </w:r>
      <w:r w:rsidR="00723541">
        <w:rPr>
          <w:rFonts w:ascii="Arial" w:hAnsi="Arial" w:cs="Arial"/>
          <w:sz w:val="20"/>
          <w:szCs w:val="20"/>
        </w:rPr>
        <w:t xml:space="preserve">i </w:t>
      </w:r>
      <w:r w:rsidR="00723541" w:rsidRPr="00ED555E">
        <w:rPr>
          <w:rFonts w:ascii="Arial" w:hAnsi="Arial" w:cs="Arial"/>
          <w:sz w:val="20"/>
          <w:szCs w:val="20"/>
        </w:rPr>
        <w:t xml:space="preserve">rezident </w:t>
      </w:r>
      <w:r w:rsidRPr="00ED555E">
        <w:rPr>
          <w:rFonts w:ascii="Arial" w:hAnsi="Arial" w:cs="Arial"/>
          <w:sz w:val="20"/>
          <w:szCs w:val="20"/>
        </w:rPr>
        <w:t>Republike Hrvaške, vrsta, številka in rok veljavnosti potne listine. Napotena oseba mora navesti tudi ime ter naziv svojega predhodnika ter osebne podatke oseb, ki ga spremljajo.</w:t>
      </w:r>
    </w:p>
    <w:p w14:paraId="4318688E" w14:textId="77777777" w:rsidR="00B2040E" w:rsidRPr="00ED555E" w:rsidRDefault="00B2040E" w:rsidP="00B2040E">
      <w:pPr>
        <w:pStyle w:val="Brezrazmikov"/>
        <w:jc w:val="both"/>
        <w:rPr>
          <w:rFonts w:ascii="Arial" w:hAnsi="Arial" w:cs="Arial"/>
          <w:sz w:val="20"/>
          <w:szCs w:val="20"/>
        </w:rPr>
      </w:pPr>
    </w:p>
    <w:p w14:paraId="1A6FE515" w14:textId="2E88AA85"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Pravilnik določa, da se izkaznice izdajo tudi otrokom (do 18. leta) napotenih oseb. Izjemoma se</w:t>
      </w:r>
      <w:r w:rsidR="00723541">
        <w:rPr>
          <w:rFonts w:ascii="Arial" w:hAnsi="Arial" w:cs="Arial"/>
          <w:sz w:val="20"/>
          <w:szCs w:val="20"/>
        </w:rPr>
        <w:t xml:space="preserve"> lahko</w:t>
      </w:r>
      <w:r w:rsidRPr="00ED555E">
        <w:rPr>
          <w:rFonts w:ascii="Arial" w:hAnsi="Arial" w:cs="Arial"/>
          <w:sz w:val="20"/>
          <w:szCs w:val="20"/>
        </w:rPr>
        <w:t xml:space="preserve"> </w:t>
      </w:r>
      <w:r w:rsidR="00723541">
        <w:rPr>
          <w:rFonts w:ascii="Arial" w:hAnsi="Arial" w:cs="Arial"/>
          <w:sz w:val="20"/>
          <w:szCs w:val="20"/>
        </w:rPr>
        <w:t>ob</w:t>
      </w:r>
      <w:r w:rsidRPr="00ED555E">
        <w:rPr>
          <w:rFonts w:ascii="Arial" w:hAnsi="Arial" w:cs="Arial"/>
          <w:sz w:val="20"/>
          <w:szCs w:val="20"/>
        </w:rPr>
        <w:t xml:space="preserve"> </w:t>
      </w:r>
      <w:r w:rsidR="00723541">
        <w:rPr>
          <w:rFonts w:ascii="Arial" w:hAnsi="Arial" w:cs="Arial"/>
          <w:sz w:val="20"/>
          <w:szCs w:val="20"/>
        </w:rPr>
        <w:t xml:space="preserve">izpolnjeni </w:t>
      </w:r>
      <w:r w:rsidRPr="00ED555E">
        <w:rPr>
          <w:rFonts w:ascii="Arial" w:hAnsi="Arial" w:cs="Arial"/>
          <w:sz w:val="20"/>
          <w:szCs w:val="20"/>
        </w:rPr>
        <w:t>vzajemnosti osebne izkaznice izdajo otrokom napotenih oseb v starosti do 26. leta, če ti nadaljujejo šolanje</w:t>
      </w:r>
      <w:r w:rsidR="005D6E58" w:rsidRPr="005D6E58">
        <w:rPr>
          <w:rFonts w:ascii="Arial" w:hAnsi="Arial" w:cs="Arial"/>
          <w:sz w:val="20"/>
          <w:szCs w:val="20"/>
        </w:rPr>
        <w:t xml:space="preserve"> </w:t>
      </w:r>
      <w:r w:rsidR="005D6E58" w:rsidRPr="00ED555E">
        <w:rPr>
          <w:rFonts w:ascii="Arial" w:hAnsi="Arial" w:cs="Arial"/>
          <w:sz w:val="20"/>
          <w:szCs w:val="20"/>
        </w:rPr>
        <w:t>v Republiki Hrvaški</w:t>
      </w:r>
      <w:r w:rsidRPr="00ED555E">
        <w:rPr>
          <w:rFonts w:ascii="Arial" w:hAnsi="Arial" w:cs="Arial"/>
          <w:sz w:val="20"/>
          <w:szCs w:val="20"/>
        </w:rPr>
        <w:t>.</w:t>
      </w:r>
    </w:p>
    <w:p w14:paraId="51B413C5" w14:textId="77777777" w:rsidR="00B2040E" w:rsidRPr="00ED555E" w:rsidRDefault="00B2040E" w:rsidP="00B2040E">
      <w:pPr>
        <w:pStyle w:val="Brezrazmikov"/>
        <w:jc w:val="both"/>
        <w:rPr>
          <w:rFonts w:ascii="Arial" w:hAnsi="Arial" w:cs="Arial"/>
          <w:sz w:val="20"/>
          <w:szCs w:val="20"/>
        </w:rPr>
      </w:pPr>
    </w:p>
    <w:p w14:paraId="04674ECD" w14:textId="33A3516B"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Izdajajo se različni tipi osebnih izkaznic. Osebna izkaznica tipa »A« se izda tujim članom diplomatskega predstavništva, imetnikom diplomatskega potnega lista države pošiljateljice, ki uživajo diplomatski status v skladu z Dunajsko konvencijo o diplomatskih odnosih, in njihovim družinskim članom. Osebna izkaznica tipa </w:t>
      </w:r>
      <w:r w:rsidR="00E71190">
        <w:rPr>
          <w:rFonts w:ascii="Arial" w:hAnsi="Arial" w:cs="Arial"/>
          <w:sz w:val="20"/>
          <w:szCs w:val="20"/>
        </w:rPr>
        <w:t>»</w:t>
      </w:r>
      <w:r w:rsidRPr="00ED555E">
        <w:rPr>
          <w:rFonts w:ascii="Arial" w:hAnsi="Arial" w:cs="Arial"/>
          <w:sz w:val="20"/>
          <w:szCs w:val="20"/>
        </w:rPr>
        <w:t>B</w:t>
      </w:r>
      <w:r w:rsidR="00E71190">
        <w:rPr>
          <w:rFonts w:ascii="Arial" w:hAnsi="Arial" w:cs="Arial"/>
          <w:sz w:val="20"/>
          <w:szCs w:val="20"/>
        </w:rPr>
        <w:t>«</w:t>
      </w:r>
      <w:r w:rsidRPr="00ED555E">
        <w:rPr>
          <w:rFonts w:ascii="Arial" w:hAnsi="Arial" w:cs="Arial"/>
          <w:sz w:val="20"/>
          <w:szCs w:val="20"/>
        </w:rPr>
        <w:t xml:space="preserve"> se izda tujim vodjem in njihovim namestnikom ter članom organizacij Združenih narodov in specializiranih agencij Združenih narodov, ki so zaposleni v institucijah Evropske unije in drugih mednarodnih organizacijah, akreditiranih v Republiki Hrvaški, ter članom njihovih družin v skladu s Konvencijo o privilegijih in imunitetah Združenih narodov, Konvencijo o privilegijih in imunitetah specializiranih agencij, Protokolom o privilegijih in </w:t>
      </w:r>
      <w:r w:rsidR="00723541">
        <w:rPr>
          <w:rFonts w:ascii="Arial" w:hAnsi="Arial" w:cs="Arial"/>
          <w:sz w:val="20"/>
          <w:szCs w:val="20"/>
        </w:rPr>
        <w:t>i</w:t>
      </w:r>
      <w:r w:rsidR="00723541" w:rsidRPr="00ED555E">
        <w:rPr>
          <w:rFonts w:ascii="Arial" w:hAnsi="Arial" w:cs="Arial"/>
          <w:sz w:val="20"/>
          <w:szCs w:val="20"/>
        </w:rPr>
        <w:t>muniteta</w:t>
      </w:r>
      <w:r w:rsidR="00723541">
        <w:rPr>
          <w:rFonts w:ascii="Arial" w:hAnsi="Arial" w:cs="Arial"/>
          <w:sz w:val="20"/>
          <w:szCs w:val="20"/>
        </w:rPr>
        <w:t>h</w:t>
      </w:r>
      <w:r w:rsidR="00723541" w:rsidRPr="00ED555E">
        <w:rPr>
          <w:rFonts w:ascii="Arial" w:hAnsi="Arial" w:cs="Arial"/>
          <w:sz w:val="20"/>
          <w:szCs w:val="20"/>
        </w:rPr>
        <w:t xml:space="preserve"> </w:t>
      </w:r>
      <w:r w:rsidRPr="00ED555E">
        <w:rPr>
          <w:rFonts w:ascii="Arial" w:hAnsi="Arial" w:cs="Arial"/>
          <w:sz w:val="20"/>
          <w:szCs w:val="20"/>
        </w:rPr>
        <w:t xml:space="preserve">Evropske unije in </w:t>
      </w:r>
      <w:r w:rsidR="00723541" w:rsidRPr="00ED555E">
        <w:rPr>
          <w:rFonts w:ascii="Arial" w:hAnsi="Arial" w:cs="Arial"/>
          <w:sz w:val="20"/>
          <w:szCs w:val="20"/>
        </w:rPr>
        <w:t>drug</w:t>
      </w:r>
      <w:r w:rsidR="00723541">
        <w:rPr>
          <w:rFonts w:ascii="Arial" w:hAnsi="Arial" w:cs="Arial"/>
          <w:sz w:val="20"/>
          <w:szCs w:val="20"/>
        </w:rPr>
        <w:t>imi</w:t>
      </w:r>
      <w:r w:rsidR="00723541" w:rsidRPr="00ED555E">
        <w:rPr>
          <w:rFonts w:ascii="Arial" w:hAnsi="Arial" w:cs="Arial"/>
          <w:sz w:val="20"/>
          <w:szCs w:val="20"/>
        </w:rPr>
        <w:t xml:space="preserve"> mednarodn</w:t>
      </w:r>
      <w:r w:rsidR="00723541">
        <w:rPr>
          <w:rFonts w:ascii="Arial" w:hAnsi="Arial" w:cs="Arial"/>
          <w:sz w:val="20"/>
          <w:szCs w:val="20"/>
        </w:rPr>
        <w:t>imi</w:t>
      </w:r>
      <w:r w:rsidR="00723541" w:rsidRPr="00ED555E">
        <w:rPr>
          <w:rFonts w:ascii="Arial" w:hAnsi="Arial" w:cs="Arial"/>
          <w:sz w:val="20"/>
          <w:szCs w:val="20"/>
        </w:rPr>
        <w:t xml:space="preserve"> </w:t>
      </w:r>
      <w:r w:rsidRPr="00ED555E">
        <w:rPr>
          <w:rFonts w:ascii="Arial" w:hAnsi="Arial" w:cs="Arial"/>
          <w:sz w:val="20"/>
          <w:szCs w:val="20"/>
        </w:rPr>
        <w:t>pogodb</w:t>
      </w:r>
      <w:r w:rsidR="00723541">
        <w:rPr>
          <w:rFonts w:ascii="Arial" w:hAnsi="Arial" w:cs="Arial"/>
          <w:sz w:val="20"/>
          <w:szCs w:val="20"/>
        </w:rPr>
        <w:t>ami</w:t>
      </w:r>
      <w:r w:rsidRPr="00ED555E">
        <w:rPr>
          <w:rFonts w:ascii="Arial" w:hAnsi="Arial" w:cs="Arial"/>
          <w:sz w:val="20"/>
          <w:szCs w:val="20"/>
        </w:rPr>
        <w:t xml:space="preserve">, ki zavezujejo Republiko Hrvaško. Osebna izkaznica tipa </w:t>
      </w:r>
      <w:r w:rsidR="00E71190">
        <w:rPr>
          <w:rFonts w:ascii="Arial" w:hAnsi="Arial" w:cs="Arial"/>
          <w:sz w:val="20"/>
          <w:szCs w:val="20"/>
        </w:rPr>
        <w:t>»</w:t>
      </w:r>
      <w:r w:rsidRPr="00ED555E">
        <w:rPr>
          <w:rFonts w:ascii="Arial" w:hAnsi="Arial" w:cs="Arial"/>
          <w:sz w:val="20"/>
          <w:szCs w:val="20"/>
        </w:rPr>
        <w:t>C</w:t>
      </w:r>
      <w:r w:rsidR="00E71190">
        <w:rPr>
          <w:rFonts w:ascii="Arial" w:hAnsi="Arial" w:cs="Arial"/>
          <w:sz w:val="20"/>
          <w:szCs w:val="20"/>
        </w:rPr>
        <w:t>«</w:t>
      </w:r>
      <w:r w:rsidRPr="00ED555E">
        <w:rPr>
          <w:rFonts w:ascii="Arial" w:hAnsi="Arial" w:cs="Arial"/>
          <w:sz w:val="20"/>
          <w:szCs w:val="20"/>
        </w:rPr>
        <w:t xml:space="preserve"> se izda tujim konzularnim funkcionarjem na konzulatu, imetnikom diplomatskega potnega lista in njihovim družinskim članom v skladu z Dunajsko konvencijo o konzularnih odnosih. Osebna izkaznica tipa »D« se izda tujim članom administrativno-tehničnega osebja diplomatskih predstavništev, uslužbencem konzulatov, imetnikom službenih potnih listov in njihovim družinskim članom v skladu z Dunajsko konvencijo o diplomatskih odnosih in Dunajsko konvencijo o konzularnih odnosih. Osebna izkaznica tipa </w:t>
      </w:r>
      <w:r w:rsidR="00723541">
        <w:rPr>
          <w:rFonts w:ascii="Arial" w:hAnsi="Arial" w:cs="Arial"/>
          <w:sz w:val="20"/>
          <w:szCs w:val="20"/>
        </w:rPr>
        <w:t>»</w:t>
      </w:r>
      <w:r w:rsidRPr="00ED555E">
        <w:rPr>
          <w:rFonts w:ascii="Arial" w:hAnsi="Arial" w:cs="Arial"/>
          <w:sz w:val="20"/>
          <w:szCs w:val="20"/>
        </w:rPr>
        <w:t>E</w:t>
      </w:r>
      <w:r w:rsidR="00723541">
        <w:rPr>
          <w:rFonts w:ascii="Arial" w:hAnsi="Arial" w:cs="Arial"/>
          <w:sz w:val="20"/>
          <w:szCs w:val="20"/>
        </w:rPr>
        <w:t>«</w:t>
      </w:r>
      <w:r w:rsidRPr="00ED555E">
        <w:rPr>
          <w:rFonts w:ascii="Arial" w:hAnsi="Arial" w:cs="Arial"/>
          <w:sz w:val="20"/>
          <w:szCs w:val="20"/>
        </w:rPr>
        <w:t xml:space="preserve"> se izda tujim članom strežnega osebja diplomatskih predstavništev, konzulatov, misij Združenih narodov in specializiranih agencij ter mednarodnih organizacij </w:t>
      </w:r>
      <w:r w:rsidR="00723541">
        <w:rPr>
          <w:rFonts w:ascii="Arial" w:hAnsi="Arial" w:cs="Arial"/>
          <w:sz w:val="20"/>
          <w:szCs w:val="20"/>
        </w:rPr>
        <w:t>in</w:t>
      </w:r>
      <w:r w:rsidR="00723541" w:rsidRPr="00ED555E">
        <w:rPr>
          <w:rFonts w:ascii="Arial" w:hAnsi="Arial" w:cs="Arial"/>
          <w:sz w:val="20"/>
          <w:szCs w:val="20"/>
        </w:rPr>
        <w:t xml:space="preserve"> </w:t>
      </w:r>
      <w:r w:rsidRPr="00ED555E">
        <w:rPr>
          <w:rFonts w:ascii="Arial" w:hAnsi="Arial" w:cs="Arial"/>
          <w:sz w:val="20"/>
          <w:szCs w:val="20"/>
        </w:rPr>
        <w:t xml:space="preserve">njihovim družinskim članom v skladu z Dunajsko konvencijo o diplomatskih odnosih, Dunajsko konvencijo o konzularnih odnosih in drugimi mednarodnimi pogodbami, ki zavezujejo Republiko Hrvaško. Osebna izkaznica tipa </w:t>
      </w:r>
      <w:r w:rsidR="00CA51A8">
        <w:rPr>
          <w:rFonts w:ascii="Arial" w:hAnsi="Arial" w:cs="Arial"/>
          <w:sz w:val="20"/>
          <w:szCs w:val="20"/>
        </w:rPr>
        <w:t>»</w:t>
      </w:r>
      <w:r w:rsidRPr="00ED555E">
        <w:rPr>
          <w:rFonts w:ascii="Arial" w:hAnsi="Arial" w:cs="Arial"/>
          <w:sz w:val="20"/>
          <w:szCs w:val="20"/>
        </w:rPr>
        <w:t>F</w:t>
      </w:r>
      <w:r w:rsidR="00CA51A8">
        <w:rPr>
          <w:rFonts w:ascii="Arial" w:hAnsi="Arial" w:cs="Arial"/>
          <w:sz w:val="20"/>
          <w:szCs w:val="20"/>
        </w:rPr>
        <w:t>«</w:t>
      </w:r>
      <w:r w:rsidRPr="00ED555E">
        <w:rPr>
          <w:rFonts w:ascii="Arial" w:hAnsi="Arial" w:cs="Arial"/>
          <w:sz w:val="20"/>
          <w:szCs w:val="20"/>
        </w:rPr>
        <w:t xml:space="preserve"> se izda častnim konzularnim funkcionarjem, ki so prejeli </w:t>
      </w:r>
      <w:proofErr w:type="spellStart"/>
      <w:r w:rsidRPr="00ED555E">
        <w:rPr>
          <w:rFonts w:ascii="Arial" w:hAnsi="Arial" w:cs="Arial"/>
          <w:sz w:val="20"/>
          <w:szCs w:val="20"/>
        </w:rPr>
        <w:t>eksekvaturo</w:t>
      </w:r>
      <w:proofErr w:type="spellEnd"/>
      <w:r w:rsidRPr="00ED555E">
        <w:rPr>
          <w:rFonts w:ascii="Arial" w:hAnsi="Arial" w:cs="Arial"/>
          <w:sz w:val="20"/>
          <w:szCs w:val="20"/>
        </w:rPr>
        <w:t xml:space="preserve"> za opravljanje te dolžnosti, v skladu z Dunajsko konvencijo o konzularnih odnosih. Osebna izkaznica tipa </w:t>
      </w:r>
      <w:r w:rsidR="00CA51A8">
        <w:rPr>
          <w:rFonts w:ascii="Arial" w:hAnsi="Arial" w:cs="Arial"/>
          <w:sz w:val="20"/>
          <w:szCs w:val="20"/>
        </w:rPr>
        <w:t>»</w:t>
      </w:r>
      <w:r w:rsidRPr="00ED555E">
        <w:rPr>
          <w:rFonts w:ascii="Arial" w:hAnsi="Arial" w:cs="Arial"/>
          <w:sz w:val="20"/>
          <w:szCs w:val="20"/>
        </w:rPr>
        <w:t>G</w:t>
      </w:r>
      <w:r w:rsidR="00CA51A8">
        <w:rPr>
          <w:rFonts w:ascii="Arial" w:hAnsi="Arial" w:cs="Arial"/>
          <w:sz w:val="20"/>
          <w:szCs w:val="20"/>
        </w:rPr>
        <w:t>«</w:t>
      </w:r>
      <w:r w:rsidRPr="00ED555E">
        <w:rPr>
          <w:rFonts w:ascii="Arial" w:hAnsi="Arial" w:cs="Arial"/>
          <w:sz w:val="20"/>
          <w:szCs w:val="20"/>
        </w:rPr>
        <w:t xml:space="preserve"> se izda tujim specialnim izvedencem in njihovim družinskim članom na podlagi obvestila predstavništva v Republiki Hrvaški in v skladu z mednarodnimi pogodbami, ki </w:t>
      </w:r>
      <w:r w:rsidR="00094C8E">
        <w:rPr>
          <w:rFonts w:ascii="Arial" w:hAnsi="Arial" w:cs="Arial"/>
          <w:sz w:val="20"/>
          <w:szCs w:val="20"/>
        </w:rPr>
        <w:t>za</w:t>
      </w:r>
      <w:r w:rsidR="00094C8E" w:rsidRPr="00ED555E">
        <w:rPr>
          <w:rFonts w:ascii="Arial" w:hAnsi="Arial" w:cs="Arial"/>
          <w:sz w:val="20"/>
          <w:szCs w:val="20"/>
        </w:rPr>
        <w:t xml:space="preserve">vezujejo </w:t>
      </w:r>
      <w:r w:rsidRPr="00ED555E">
        <w:rPr>
          <w:rFonts w:ascii="Arial" w:hAnsi="Arial" w:cs="Arial"/>
          <w:sz w:val="20"/>
          <w:szCs w:val="20"/>
        </w:rPr>
        <w:t xml:space="preserve">Republiko Hrvaško. Osebna izkaznica tipa </w:t>
      </w:r>
      <w:r w:rsidR="00CA51A8">
        <w:rPr>
          <w:rFonts w:ascii="Arial" w:hAnsi="Arial" w:cs="Arial"/>
          <w:sz w:val="20"/>
          <w:szCs w:val="20"/>
        </w:rPr>
        <w:t>»</w:t>
      </w:r>
      <w:r w:rsidRPr="00ED555E">
        <w:rPr>
          <w:rFonts w:ascii="Arial" w:hAnsi="Arial" w:cs="Arial"/>
          <w:sz w:val="20"/>
          <w:szCs w:val="20"/>
        </w:rPr>
        <w:t>H</w:t>
      </w:r>
      <w:r w:rsidR="00CA51A8">
        <w:rPr>
          <w:rFonts w:ascii="Arial" w:hAnsi="Arial" w:cs="Arial"/>
          <w:sz w:val="20"/>
          <w:szCs w:val="20"/>
        </w:rPr>
        <w:t>«</w:t>
      </w:r>
      <w:r w:rsidRPr="00ED555E">
        <w:rPr>
          <w:rFonts w:ascii="Arial" w:hAnsi="Arial" w:cs="Arial"/>
          <w:sz w:val="20"/>
          <w:szCs w:val="20"/>
        </w:rPr>
        <w:t xml:space="preserve"> se izda tujim članom skupnega gospodinjstva in zasebnim uslužbencem člana misije ali konzulata v Republiki Hrvaški na podlagi obvestila </w:t>
      </w:r>
      <w:r w:rsidRPr="00ED555E">
        <w:rPr>
          <w:rFonts w:ascii="Arial" w:hAnsi="Arial" w:cs="Arial"/>
          <w:sz w:val="20"/>
          <w:szCs w:val="20"/>
        </w:rPr>
        <w:lastRenderedPageBreak/>
        <w:t xml:space="preserve">predstavništva v Republiki Hrvaški ob upoštevanju načela vzajemnosti. Osebna izkaznica tipa </w:t>
      </w:r>
      <w:r w:rsidR="00CA51A8">
        <w:rPr>
          <w:rFonts w:ascii="Arial" w:hAnsi="Arial" w:cs="Arial"/>
          <w:sz w:val="20"/>
          <w:szCs w:val="20"/>
        </w:rPr>
        <w:t>»</w:t>
      </w:r>
      <w:r w:rsidRPr="00ED555E">
        <w:rPr>
          <w:rFonts w:ascii="Arial" w:hAnsi="Arial" w:cs="Arial"/>
          <w:sz w:val="20"/>
          <w:szCs w:val="20"/>
        </w:rPr>
        <w:t>I</w:t>
      </w:r>
      <w:r w:rsidR="00CA51A8">
        <w:rPr>
          <w:rFonts w:ascii="Arial" w:hAnsi="Arial" w:cs="Arial"/>
          <w:sz w:val="20"/>
          <w:szCs w:val="20"/>
        </w:rPr>
        <w:t>«</w:t>
      </w:r>
      <w:r w:rsidRPr="00ED555E">
        <w:rPr>
          <w:rFonts w:ascii="Arial" w:hAnsi="Arial" w:cs="Arial"/>
          <w:sz w:val="20"/>
          <w:szCs w:val="20"/>
        </w:rPr>
        <w:t xml:space="preserve"> se izda vodjem in namestnikom vodje misij Združenih narodov in specializiranih agencij Združenih narodov, institucij Evropske unije in drugih mednarodnih organizacij v Republiki Hrvaški, ki so hrvaški državljani</w:t>
      </w:r>
      <w:r w:rsidR="00094C8E">
        <w:rPr>
          <w:rFonts w:ascii="Arial" w:hAnsi="Arial" w:cs="Arial"/>
          <w:sz w:val="20"/>
          <w:szCs w:val="20"/>
        </w:rPr>
        <w:t>,</w:t>
      </w:r>
      <w:r w:rsidRPr="00ED555E">
        <w:rPr>
          <w:rFonts w:ascii="Arial" w:hAnsi="Arial" w:cs="Arial"/>
          <w:sz w:val="20"/>
          <w:szCs w:val="20"/>
        </w:rPr>
        <w:t xml:space="preserve"> na podlagi obvestila te organizacije.</w:t>
      </w:r>
    </w:p>
    <w:p w14:paraId="0A46C6F9" w14:textId="77777777" w:rsidR="00B2040E" w:rsidRPr="00ED555E" w:rsidRDefault="00B2040E" w:rsidP="00B2040E">
      <w:pPr>
        <w:pStyle w:val="Brezrazmikov"/>
        <w:jc w:val="both"/>
        <w:rPr>
          <w:rFonts w:ascii="Arial" w:hAnsi="Arial" w:cs="Arial"/>
          <w:sz w:val="20"/>
          <w:szCs w:val="20"/>
        </w:rPr>
      </w:pPr>
    </w:p>
    <w:p w14:paraId="584BF048"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Osebna izkaznica se izda za obdobje službovanja v tujini. Veljavnost osebne izkaznice družinskega člana ne more biti daljša od veljavnosti osebne izkaznice napotene osebe.</w:t>
      </w:r>
    </w:p>
    <w:p w14:paraId="744DF257" w14:textId="77777777" w:rsidR="00B2040E" w:rsidRPr="00ED555E" w:rsidRDefault="00B2040E" w:rsidP="00B2040E">
      <w:pPr>
        <w:pStyle w:val="Brezrazmikov"/>
        <w:jc w:val="both"/>
        <w:rPr>
          <w:rFonts w:ascii="Arial" w:hAnsi="Arial" w:cs="Arial"/>
          <w:sz w:val="20"/>
          <w:szCs w:val="20"/>
        </w:rPr>
      </w:pPr>
    </w:p>
    <w:p w14:paraId="6D56DAEE" w14:textId="4ADDCEED"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merila ter kriteriji za odločitev glede prostovoljnih prispevkov mednarodnim organizacijam: V Republiki Hrvaški ne obstaja predpis, ki bi urejal vprašanje prostovoljnih prispevkov mednarodnim organizacijam in drugim mednarodnim telesom, temveč se tovrstne odločitve sprejemajo </w:t>
      </w:r>
      <w:r w:rsidR="00094C8E">
        <w:rPr>
          <w:rFonts w:ascii="Arial" w:hAnsi="Arial" w:cs="Arial"/>
          <w:sz w:val="20"/>
          <w:szCs w:val="20"/>
        </w:rPr>
        <w:t>za vsak</w:t>
      </w:r>
      <w:r w:rsidRPr="00ED555E">
        <w:rPr>
          <w:rFonts w:ascii="Arial" w:hAnsi="Arial" w:cs="Arial"/>
          <w:sz w:val="20"/>
          <w:szCs w:val="20"/>
        </w:rPr>
        <w:t xml:space="preserve"> konkret</w:t>
      </w:r>
      <w:r w:rsidR="00094C8E">
        <w:rPr>
          <w:rFonts w:ascii="Arial" w:hAnsi="Arial" w:cs="Arial"/>
          <w:sz w:val="20"/>
          <w:szCs w:val="20"/>
        </w:rPr>
        <w:t>en</w:t>
      </w:r>
      <w:r w:rsidRPr="00ED555E">
        <w:rPr>
          <w:rFonts w:ascii="Arial" w:hAnsi="Arial" w:cs="Arial"/>
          <w:sz w:val="20"/>
          <w:szCs w:val="20"/>
        </w:rPr>
        <w:t xml:space="preserve"> primer in v skladu s proračunskimi sredstvi.</w:t>
      </w:r>
    </w:p>
    <w:p w14:paraId="3819C8E2" w14:textId="77777777" w:rsidR="00B2040E" w:rsidRPr="00ED555E" w:rsidRDefault="00B2040E" w:rsidP="00B2040E">
      <w:pPr>
        <w:pStyle w:val="Brezrazmikov"/>
        <w:jc w:val="both"/>
        <w:rPr>
          <w:rFonts w:ascii="Arial" w:hAnsi="Arial" w:cs="Arial"/>
          <w:sz w:val="20"/>
          <w:szCs w:val="20"/>
        </w:rPr>
      </w:pPr>
    </w:p>
    <w:p w14:paraId="503C59A5" w14:textId="77777777"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Latvija</w:t>
      </w:r>
    </w:p>
    <w:p w14:paraId="3647FD16" w14:textId="2E8CC155"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Varnostno preverjanje: V Latviji je varnostno preverjanje obvezno za vse javne uslužbence, ki imajo dostop do tajnih podatkov</w:t>
      </w:r>
      <w:r w:rsidR="00094C8E">
        <w:rPr>
          <w:rFonts w:ascii="Arial" w:hAnsi="Arial" w:cs="Arial"/>
          <w:sz w:val="20"/>
          <w:szCs w:val="20"/>
        </w:rPr>
        <w:t>,</w:t>
      </w:r>
      <w:r w:rsidRPr="00ED555E">
        <w:rPr>
          <w:rFonts w:ascii="Arial" w:hAnsi="Arial" w:cs="Arial"/>
          <w:sz w:val="20"/>
          <w:szCs w:val="20"/>
        </w:rPr>
        <w:t xml:space="preserve"> in je urejeno v Uredbi </w:t>
      </w:r>
      <w:r w:rsidR="00094C8E">
        <w:rPr>
          <w:rFonts w:ascii="Arial" w:hAnsi="Arial" w:cs="Arial"/>
          <w:sz w:val="20"/>
          <w:szCs w:val="20"/>
        </w:rPr>
        <w:t>v</w:t>
      </w:r>
      <w:r w:rsidR="00094C8E" w:rsidRPr="00ED555E">
        <w:rPr>
          <w:rFonts w:ascii="Arial" w:hAnsi="Arial" w:cs="Arial"/>
          <w:sz w:val="20"/>
          <w:szCs w:val="20"/>
        </w:rPr>
        <w:t>lade</w:t>
      </w:r>
      <w:r w:rsidRPr="00ED555E">
        <w:rPr>
          <w:rFonts w:ascii="Arial" w:hAnsi="Arial" w:cs="Arial"/>
          <w:sz w:val="20"/>
          <w:szCs w:val="20"/>
        </w:rPr>
        <w:t>. Varnostno preverjanje se torej izvaja za vse zaposlene v ministrstvu, pristojnem za zunanje zadeve, vključno s tehničnim osebjem</w:t>
      </w:r>
      <w:r w:rsidR="00094C8E">
        <w:rPr>
          <w:rFonts w:ascii="Arial" w:hAnsi="Arial" w:cs="Arial"/>
          <w:sz w:val="20"/>
          <w:szCs w:val="20"/>
        </w:rPr>
        <w:t>,</w:t>
      </w:r>
      <w:r w:rsidRPr="00ED555E">
        <w:rPr>
          <w:rFonts w:ascii="Arial" w:hAnsi="Arial" w:cs="Arial"/>
          <w:sz w:val="20"/>
          <w:szCs w:val="20"/>
        </w:rPr>
        <w:t xml:space="preserve"> in za častne konzule. Za lokalno osebje in študente, ki delo opravljajo na veleposlaništvih, ter za osebe, ki izvajajo druga dela na veleposlaništvih, pa varnostno preverjanje na podlagi navedene uredbe ni potrebno. V preteklosti se je preverjanje izvajalo tudi za te kategorije oseb, a so ocenili, da ni smiselno, saj osebe nimajo dostopa do tajnih podatkov. Varnostno preverjanje je namreč obvezno le </w:t>
      </w:r>
      <w:r w:rsidR="00094C8E">
        <w:rPr>
          <w:rFonts w:ascii="Arial" w:hAnsi="Arial" w:cs="Arial"/>
          <w:sz w:val="20"/>
          <w:szCs w:val="20"/>
        </w:rPr>
        <w:t>za</w:t>
      </w:r>
      <w:r w:rsidRPr="00ED555E">
        <w:rPr>
          <w:rFonts w:ascii="Arial" w:hAnsi="Arial" w:cs="Arial"/>
          <w:sz w:val="20"/>
          <w:szCs w:val="20"/>
        </w:rPr>
        <w:t xml:space="preserve"> </w:t>
      </w:r>
      <w:r w:rsidR="00094C8E" w:rsidRPr="00ED555E">
        <w:rPr>
          <w:rFonts w:ascii="Arial" w:hAnsi="Arial" w:cs="Arial"/>
          <w:sz w:val="20"/>
          <w:szCs w:val="20"/>
        </w:rPr>
        <w:t>zaposlen</w:t>
      </w:r>
      <w:r w:rsidR="00094C8E">
        <w:rPr>
          <w:rFonts w:ascii="Arial" w:hAnsi="Arial" w:cs="Arial"/>
          <w:sz w:val="20"/>
          <w:szCs w:val="20"/>
        </w:rPr>
        <w:t>e</w:t>
      </w:r>
      <w:r w:rsidRPr="00ED555E">
        <w:rPr>
          <w:rFonts w:ascii="Arial" w:hAnsi="Arial" w:cs="Arial"/>
          <w:sz w:val="20"/>
          <w:szCs w:val="20"/>
        </w:rPr>
        <w:t xml:space="preserve">, ki imajo dostop do tajnih podatkov. Prav tako se je v praksi izkazalo, da tak postopek traja predolgo. Ta kategorija oseb mora dostaviti samo potrdila o nekaznovanju oziroma o tem, da zoper njih ne tečejo kazenski postopki. Prejete dokumente </w:t>
      </w:r>
      <w:r w:rsidR="00C34B36">
        <w:rPr>
          <w:rFonts w:ascii="Arial" w:hAnsi="Arial" w:cs="Arial"/>
          <w:sz w:val="20"/>
          <w:szCs w:val="20"/>
        </w:rPr>
        <w:t>v skladu</w:t>
      </w:r>
      <w:r w:rsidR="00C34B36" w:rsidRPr="00ED555E">
        <w:rPr>
          <w:rFonts w:ascii="Arial" w:hAnsi="Arial" w:cs="Arial"/>
          <w:sz w:val="20"/>
          <w:szCs w:val="20"/>
        </w:rPr>
        <w:t xml:space="preserve"> </w:t>
      </w:r>
      <w:r w:rsidRPr="00ED555E">
        <w:rPr>
          <w:rFonts w:ascii="Arial" w:hAnsi="Arial" w:cs="Arial"/>
          <w:sz w:val="20"/>
          <w:szCs w:val="20"/>
        </w:rPr>
        <w:t xml:space="preserve">z zakonodajo na področju varstva osebnih podatkov hrani ministrstvo, pristojno za zunanje zadeve, in jih ne deli z drugimi službami, razen z določenimi </w:t>
      </w:r>
      <w:r w:rsidR="00094C8E">
        <w:rPr>
          <w:rFonts w:ascii="Arial" w:hAnsi="Arial" w:cs="Arial"/>
          <w:sz w:val="20"/>
          <w:szCs w:val="20"/>
        </w:rPr>
        <w:t>ob</w:t>
      </w:r>
      <w:r w:rsidRPr="00ED555E">
        <w:rPr>
          <w:rFonts w:ascii="Arial" w:hAnsi="Arial" w:cs="Arial"/>
          <w:sz w:val="20"/>
          <w:szCs w:val="20"/>
        </w:rPr>
        <w:t xml:space="preserve"> sum</w:t>
      </w:r>
      <w:r w:rsidR="00094C8E">
        <w:rPr>
          <w:rFonts w:ascii="Arial" w:hAnsi="Arial" w:cs="Arial"/>
          <w:sz w:val="20"/>
          <w:szCs w:val="20"/>
        </w:rPr>
        <w:t>u na</w:t>
      </w:r>
      <w:r w:rsidRPr="00ED555E">
        <w:rPr>
          <w:rFonts w:ascii="Arial" w:hAnsi="Arial" w:cs="Arial"/>
          <w:sz w:val="20"/>
          <w:szCs w:val="20"/>
        </w:rPr>
        <w:t xml:space="preserve"> zlorab</w:t>
      </w:r>
      <w:r w:rsidR="00094C8E">
        <w:rPr>
          <w:rFonts w:ascii="Arial" w:hAnsi="Arial" w:cs="Arial"/>
          <w:sz w:val="20"/>
          <w:szCs w:val="20"/>
        </w:rPr>
        <w:t>o</w:t>
      </w:r>
      <w:r w:rsidRPr="00ED555E">
        <w:rPr>
          <w:rFonts w:ascii="Arial" w:hAnsi="Arial" w:cs="Arial"/>
          <w:sz w:val="20"/>
          <w:szCs w:val="20"/>
        </w:rPr>
        <w:t xml:space="preserve"> tajnih podatkov.</w:t>
      </w:r>
    </w:p>
    <w:p w14:paraId="02C50F49" w14:textId="77777777" w:rsidR="00B2040E" w:rsidRPr="00ED555E" w:rsidRDefault="00B2040E" w:rsidP="00B2040E">
      <w:pPr>
        <w:pStyle w:val="Brezrazmikov"/>
        <w:jc w:val="both"/>
        <w:rPr>
          <w:rFonts w:ascii="Arial" w:hAnsi="Arial" w:cs="Arial"/>
          <w:sz w:val="20"/>
          <w:szCs w:val="20"/>
        </w:rPr>
      </w:pPr>
    </w:p>
    <w:p w14:paraId="5CE81246" w14:textId="0465213A"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Mirovanje pravic in obveznosti zaradi dela v mednarodni organizaciji: V Latviji ni instituta mirovanja pogodbe o zaposlitvi. Diplomatom, ki se začasno zaposlijo v mednarodnih organizacijah, delovno razmerje z ministrstvom, pristojnim za zunanje zadeve, preneha. Zakon o diplomatski in konzularni službi pozna tri vrste statusa za osebe, ki so bile zaposlene v ministrstvu, pristojnem za zunanje zadeve, in sicer, osebe na voljo ministrstvu, osebe pod nadzorom ministrstva in osebe v rezervi ministrstva.</w:t>
      </w:r>
    </w:p>
    <w:p w14:paraId="4E11EE75" w14:textId="77777777" w:rsidR="00B2040E" w:rsidRPr="00ED555E" w:rsidRDefault="00B2040E" w:rsidP="00B2040E">
      <w:pPr>
        <w:pStyle w:val="Brezrazmikov"/>
        <w:jc w:val="both"/>
        <w:rPr>
          <w:rFonts w:ascii="Arial" w:hAnsi="Arial" w:cs="Arial"/>
          <w:sz w:val="20"/>
          <w:szCs w:val="20"/>
        </w:rPr>
      </w:pPr>
    </w:p>
    <w:p w14:paraId="20F5E5FB" w14:textId="1366837F"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Osebe pod nadzorom ministrstva, pristojnega za zunanje zadeve, imajo pravico do vrnitve na delo v omenjeno ministrstvo v enakem nazivu in plačnem razredu, kot so ga imele pred odhodom v tujino. Osebe, ki so v rezervi ministrstva, ohranijo naziv, a se ne morejo avtomatsko vrniti </w:t>
      </w:r>
      <w:r w:rsidR="00CA52C4">
        <w:rPr>
          <w:rFonts w:ascii="Arial" w:hAnsi="Arial" w:cs="Arial"/>
          <w:sz w:val="20"/>
          <w:szCs w:val="20"/>
        </w:rPr>
        <w:t>v</w:t>
      </w:r>
      <w:r w:rsidR="00CA52C4" w:rsidRPr="00ED555E">
        <w:rPr>
          <w:rFonts w:ascii="Arial" w:hAnsi="Arial" w:cs="Arial"/>
          <w:sz w:val="20"/>
          <w:szCs w:val="20"/>
        </w:rPr>
        <w:t xml:space="preserve"> </w:t>
      </w:r>
      <w:r w:rsidRPr="00ED555E">
        <w:rPr>
          <w:rFonts w:ascii="Arial" w:hAnsi="Arial" w:cs="Arial"/>
          <w:sz w:val="20"/>
          <w:szCs w:val="20"/>
        </w:rPr>
        <w:t>ministrstvo, pač pa se lahko prijavijo na odprte razpise za zaposlitev. Osebe na voljo ministrstvu pa so tist</w:t>
      </w:r>
      <w:r w:rsidR="00CA52C4">
        <w:rPr>
          <w:rFonts w:ascii="Arial" w:hAnsi="Arial" w:cs="Arial"/>
          <w:sz w:val="20"/>
          <w:szCs w:val="20"/>
        </w:rPr>
        <w:t>e</w:t>
      </w:r>
      <w:r w:rsidRPr="00ED555E">
        <w:rPr>
          <w:rFonts w:ascii="Arial" w:hAnsi="Arial" w:cs="Arial"/>
          <w:sz w:val="20"/>
          <w:szCs w:val="20"/>
        </w:rPr>
        <w:t>, ki bi se moral</w:t>
      </w:r>
      <w:r w:rsidR="00CA52C4">
        <w:rPr>
          <w:rFonts w:ascii="Arial" w:hAnsi="Arial" w:cs="Arial"/>
          <w:sz w:val="20"/>
          <w:szCs w:val="20"/>
        </w:rPr>
        <w:t>e</w:t>
      </w:r>
      <w:r w:rsidRPr="00ED555E">
        <w:rPr>
          <w:rFonts w:ascii="Arial" w:hAnsi="Arial" w:cs="Arial"/>
          <w:sz w:val="20"/>
          <w:szCs w:val="20"/>
        </w:rPr>
        <w:t xml:space="preserve"> vrniti, a jih ni mogoče premestiti na delovno mesto, ki ustreza diplomatskemu rangu te osebe. </w:t>
      </w:r>
      <w:r w:rsidR="00CA52C4">
        <w:rPr>
          <w:rFonts w:ascii="Arial" w:hAnsi="Arial" w:cs="Arial"/>
          <w:sz w:val="20"/>
          <w:szCs w:val="20"/>
        </w:rPr>
        <w:t>Ob</w:t>
      </w:r>
      <w:r w:rsidRPr="00ED555E">
        <w:rPr>
          <w:rFonts w:ascii="Arial" w:hAnsi="Arial" w:cs="Arial"/>
          <w:sz w:val="20"/>
          <w:szCs w:val="20"/>
        </w:rPr>
        <w:t xml:space="preserve"> začasn</w:t>
      </w:r>
      <w:r w:rsidR="00CA52C4">
        <w:rPr>
          <w:rFonts w:ascii="Arial" w:hAnsi="Arial" w:cs="Arial"/>
          <w:sz w:val="20"/>
          <w:szCs w:val="20"/>
        </w:rPr>
        <w:t>i</w:t>
      </w:r>
      <w:r w:rsidRPr="00ED555E">
        <w:rPr>
          <w:rFonts w:ascii="Arial" w:hAnsi="Arial" w:cs="Arial"/>
          <w:sz w:val="20"/>
          <w:szCs w:val="20"/>
        </w:rPr>
        <w:t xml:space="preserve"> </w:t>
      </w:r>
      <w:r w:rsidR="00CA52C4" w:rsidRPr="00ED555E">
        <w:rPr>
          <w:rFonts w:ascii="Arial" w:hAnsi="Arial" w:cs="Arial"/>
          <w:sz w:val="20"/>
          <w:szCs w:val="20"/>
        </w:rPr>
        <w:t>zaposlitv</w:t>
      </w:r>
      <w:r w:rsidR="00CA52C4">
        <w:rPr>
          <w:rFonts w:ascii="Arial" w:hAnsi="Arial" w:cs="Arial"/>
          <w:sz w:val="20"/>
          <w:szCs w:val="20"/>
        </w:rPr>
        <w:t>i</w:t>
      </w:r>
      <w:r w:rsidR="00CA52C4" w:rsidRPr="00ED555E">
        <w:rPr>
          <w:rFonts w:ascii="Arial" w:hAnsi="Arial" w:cs="Arial"/>
          <w:sz w:val="20"/>
          <w:szCs w:val="20"/>
        </w:rPr>
        <w:t xml:space="preserve"> </w:t>
      </w:r>
      <w:r w:rsidRPr="00ED555E">
        <w:rPr>
          <w:rFonts w:ascii="Arial" w:hAnsi="Arial" w:cs="Arial"/>
          <w:sz w:val="20"/>
          <w:szCs w:val="20"/>
        </w:rPr>
        <w:t>v mednarodni organizaciji se lahko status osebe pod nadzorom ministrstva, pristojnega za zunanje zadeve (ki imajo zagotovljeno ponovno delovno razmerje po vrnitvi)</w:t>
      </w:r>
      <w:r w:rsidR="006D3055">
        <w:rPr>
          <w:rFonts w:ascii="Arial" w:hAnsi="Arial" w:cs="Arial"/>
          <w:sz w:val="20"/>
          <w:szCs w:val="20"/>
        </w:rPr>
        <w:t>,</w:t>
      </w:r>
      <w:r w:rsidRPr="00ED555E">
        <w:rPr>
          <w:rFonts w:ascii="Arial" w:hAnsi="Arial" w:cs="Arial"/>
          <w:sz w:val="20"/>
          <w:szCs w:val="20"/>
        </w:rPr>
        <w:t xml:space="preserve"> podeli za pet let. Izjeme so osebe, ki se zaposlijo v institucijah EU, katerim se to obdobje lahko podaljša.</w:t>
      </w:r>
    </w:p>
    <w:p w14:paraId="1484A21B" w14:textId="77777777" w:rsidR="00B2040E" w:rsidRPr="00ED555E" w:rsidRDefault="00B2040E" w:rsidP="00B2040E">
      <w:pPr>
        <w:pStyle w:val="Brezrazmikov"/>
        <w:jc w:val="both"/>
        <w:rPr>
          <w:rFonts w:ascii="Arial" w:hAnsi="Arial" w:cs="Arial"/>
          <w:sz w:val="20"/>
          <w:szCs w:val="20"/>
        </w:rPr>
      </w:pPr>
    </w:p>
    <w:p w14:paraId="3F4BAA12" w14:textId="2EE2FC69"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Pravice zakoncev/partnerjev, ki spremljajo napotenega uslužbenca v tujino: Zakoncu, ki z osebo</w:t>
      </w:r>
      <w:r w:rsidR="00CA52C4">
        <w:rPr>
          <w:rFonts w:ascii="Arial" w:hAnsi="Arial" w:cs="Arial"/>
          <w:sz w:val="20"/>
          <w:szCs w:val="20"/>
        </w:rPr>
        <w:t>,</w:t>
      </w:r>
      <w:r w:rsidRPr="00ED555E">
        <w:rPr>
          <w:rFonts w:ascii="Arial" w:hAnsi="Arial" w:cs="Arial"/>
          <w:sz w:val="20"/>
          <w:szCs w:val="20"/>
        </w:rPr>
        <w:t xml:space="preserve"> napoteno na delo v tujino, biva v tujini, se krijejo stroški zdravstvenega zavarovanja, nezgodnega zavarovanja ter pokojninskega in invalidskega zavarovanja, in sicer v višini povprečn</w:t>
      </w:r>
      <w:r w:rsidR="00CA52C4">
        <w:rPr>
          <w:rFonts w:ascii="Arial" w:hAnsi="Arial" w:cs="Arial"/>
          <w:sz w:val="20"/>
          <w:szCs w:val="20"/>
        </w:rPr>
        <w:t>e</w:t>
      </w:r>
      <w:r w:rsidRPr="00ED555E">
        <w:rPr>
          <w:rFonts w:ascii="Arial" w:hAnsi="Arial" w:cs="Arial"/>
          <w:sz w:val="20"/>
          <w:szCs w:val="20"/>
        </w:rPr>
        <w:t xml:space="preserve"> </w:t>
      </w:r>
      <w:r w:rsidR="00CA52C4" w:rsidRPr="00ED555E">
        <w:rPr>
          <w:rFonts w:ascii="Arial" w:hAnsi="Arial" w:cs="Arial"/>
          <w:sz w:val="20"/>
          <w:szCs w:val="20"/>
        </w:rPr>
        <w:t>plač</w:t>
      </w:r>
      <w:r w:rsidR="00CA52C4">
        <w:rPr>
          <w:rFonts w:ascii="Arial" w:hAnsi="Arial" w:cs="Arial"/>
          <w:sz w:val="20"/>
          <w:szCs w:val="20"/>
        </w:rPr>
        <w:t>e</w:t>
      </w:r>
      <w:r w:rsidR="00CA52C4" w:rsidRPr="00ED555E">
        <w:rPr>
          <w:rFonts w:ascii="Arial" w:hAnsi="Arial" w:cs="Arial"/>
          <w:sz w:val="20"/>
          <w:szCs w:val="20"/>
        </w:rPr>
        <w:t xml:space="preserve"> </w:t>
      </w:r>
      <w:r w:rsidRPr="00ED555E">
        <w:rPr>
          <w:rFonts w:ascii="Arial" w:hAnsi="Arial" w:cs="Arial"/>
          <w:sz w:val="20"/>
          <w:szCs w:val="20"/>
        </w:rPr>
        <w:t xml:space="preserve">v Latviji. Pravica zakonca osebe, napotene v tujino, do suspenza pogodbe o zaposlitvi ni zakonsko določena, kar pomeni, da ni obveza delodajalca. Če je partner napotenega diplomata tudi sam zaposlen </w:t>
      </w:r>
      <w:r w:rsidR="00CA52C4">
        <w:rPr>
          <w:rFonts w:ascii="Arial" w:hAnsi="Arial" w:cs="Arial"/>
          <w:sz w:val="20"/>
          <w:szCs w:val="20"/>
        </w:rPr>
        <w:t>v</w:t>
      </w:r>
      <w:r w:rsidR="00CA52C4" w:rsidRPr="00ED555E">
        <w:rPr>
          <w:rFonts w:ascii="Arial" w:hAnsi="Arial" w:cs="Arial"/>
          <w:sz w:val="20"/>
          <w:szCs w:val="20"/>
        </w:rPr>
        <w:t xml:space="preserve"> </w:t>
      </w:r>
      <w:r w:rsidRPr="00ED555E">
        <w:rPr>
          <w:rFonts w:ascii="Arial" w:hAnsi="Arial" w:cs="Arial"/>
          <w:sz w:val="20"/>
          <w:szCs w:val="20"/>
        </w:rPr>
        <w:t>ministrstvu, pristojnem za zunanje zadeve, se ga uvrsti v kategorijo oseb pod nadzorom ministrstva, kar pomeni, da je ob vrnitvi razporejen na delo v istem rangu in plačnem razredu kot pred odhodom.</w:t>
      </w:r>
    </w:p>
    <w:p w14:paraId="54C83A39" w14:textId="77777777" w:rsidR="00B2040E" w:rsidRPr="00ED555E" w:rsidRDefault="00B2040E" w:rsidP="00B2040E">
      <w:pPr>
        <w:pStyle w:val="Brezrazmikov"/>
        <w:jc w:val="both"/>
        <w:rPr>
          <w:rFonts w:ascii="Arial" w:hAnsi="Arial" w:cs="Arial"/>
          <w:sz w:val="20"/>
          <w:szCs w:val="20"/>
        </w:rPr>
      </w:pPr>
    </w:p>
    <w:p w14:paraId="206E73B3"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podaje soglasja za imenovanje vodje tujega predstavništva: Postopek podaje soglasja za imenovanje vodje tujega predstavništva ni opredeljen v nobenem pravnem aktu, gre za običajno diplomatsko prakso.</w:t>
      </w:r>
    </w:p>
    <w:p w14:paraId="48596F72" w14:textId="77777777" w:rsidR="00B2040E" w:rsidRPr="00ED555E" w:rsidRDefault="00B2040E" w:rsidP="00B2040E">
      <w:pPr>
        <w:pStyle w:val="Brezrazmikov"/>
        <w:jc w:val="both"/>
        <w:rPr>
          <w:rFonts w:ascii="Arial" w:hAnsi="Arial" w:cs="Arial"/>
          <w:sz w:val="20"/>
          <w:szCs w:val="20"/>
        </w:rPr>
      </w:pPr>
    </w:p>
    <w:p w14:paraId="2A1544F4" w14:textId="1B978AFB"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Na predlog države predlagateljice latvijska vlada po posvetu s pristojnimi organi izda </w:t>
      </w:r>
      <w:proofErr w:type="spellStart"/>
      <w:r w:rsidRPr="00ED555E">
        <w:rPr>
          <w:rFonts w:ascii="Arial" w:hAnsi="Arial" w:cs="Arial"/>
          <w:sz w:val="20"/>
          <w:szCs w:val="20"/>
        </w:rPr>
        <w:t>eksekvaturo</w:t>
      </w:r>
      <w:proofErr w:type="spellEnd"/>
      <w:r w:rsidRPr="00ED555E">
        <w:rPr>
          <w:rFonts w:ascii="Arial" w:hAnsi="Arial" w:cs="Arial"/>
          <w:sz w:val="20"/>
          <w:szCs w:val="20"/>
        </w:rPr>
        <w:t>.</w:t>
      </w:r>
    </w:p>
    <w:p w14:paraId="0D0304A2" w14:textId="77777777" w:rsidR="00B2040E" w:rsidRPr="00ED555E" w:rsidRDefault="00B2040E" w:rsidP="00B2040E">
      <w:pPr>
        <w:pStyle w:val="Brezrazmikov"/>
        <w:jc w:val="both"/>
        <w:rPr>
          <w:rFonts w:ascii="Arial" w:hAnsi="Arial" w:cs="Arial"/>
          <w:sz w:val="20"/>
          <w:szCs w:val="20"/>
        </w:rPr>
      </w:pPr>
    </w:p>
    <w:p w14:paraId="47D572F9" w14:textId="750250E0"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lastRenderedPageBreak/>
        <w:t xml:space="preserve">Postopek odprtja in zaprtja konzulata s tujim častnim konzularnim funkcionarjem na čelu: Poteka na podlagi določil Dunajske konvencije. Vlada izda predhodno soglasje glede predlaganega sedeža, klasifikacije in konzularnega območja konzulata. Po prejemu uradnega predloga za imenovanje vlada po posvetu s pristojnimi državnimi organi izda </w:t>
      </w:r>
      <w:proofErr w:type="spellStart"/>
      <w:r w:rsidRPr="00ED555E">
        <w:rPr>
          <w:rFonts w:ascii="Arial" w:hAnsi="Arial" w:cs="Arial"/>
          <w:sz w:val="20"/>
          <w:szCs w:val="20"/>
        </w:rPr>
        <w:t>eksekvaturo</w:t>
      </w:r>
      <w:proofErr w:type="spellEnd"/>
      <w:r w:rsidRPr="00ED555E">
        <w:rPr>
          <w:rFonts w:ascii="Arial" w:hAnsi="Arial" w:cs="Arial"/>
          <w:sz w:val="20"/>
          <w:szCs w:val="20"/>
        </w:rPr>
        <w:t>.</w:t>
      </w:r>
    </w:p>
    <w:p w14:paraId="62A8962B" w14:textId="77777777" w:rsidR="00B2040E" w:rsidRPr="00ED555E" w:rsidRDefault="00B2040E" w:rsidP="00B2040E">
      <w:pPr>
        <w:pStyle w:val="Brezrazmikov"/>
        <w:jc w:val="both"/>
        <w:rPr>
          <w:rFonts w:ascii="Arial" w:hAnsi="Arial" w:cs="Arial"/>
          <w:sz w:val="20"/>
          <w:szCs w:val="20"/>
        </w:rPr>
      </w:pPr>
    </w:p>
    <w:p w14:paraId="7895D60C" w14:textId="607F78BB"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in pogoji za izdajo diplomatske, konzularne in službene izkaznice: Osebam, ki so akreditirane kot člani misij, se izdaja šest kategorij izkaznic, odvisno od statusa in upravičenosti do privilegijev in imunitet, in sicer</w:t>
      </w:r>
      <w:r w:rsidR="006B7C2D" w:rsidRPr="006B7C2D">
        <w:rPr>
          <w:rFonts w:ascii="Arial" w:hAnsi="Arial" w:cs="Arial"/>
          <w:sz w:val="20"/>
          <w:szCs w:val="20"/>
        </w:rPr>
        <w:t xml:space="preserve"> </w:t>
      </w:r>
      <w:r w:rsidR="006B7C2D" w:rsidRPr="00ED555E">
        <w:rPr>
          <w:rFonts w:ascii="Arial" w:hAnsi="Arial" w:cs="Arial"/>
          <w:sz w:val="20"/>
          <w:szCs w:val="20"/>
        </w:rPr>
        <w:t>sodijo</w:t>
      </w:r>
      <w:r w:rsidRPr="00ED555E">
        <w:rPr>
          <w:rFonts w:ascii="Arial" w:hAnsi="Arial" w:cs="Arial"/>
          <w:sz w:val="20"/>
          <w:szCs w:val="20"/>
        </w:rPr>
        <w:t xml:space="preserve"> v kategorijo</w:t>
      </w:r>
      <w:r w:rsidR="006B7C2D" w:rsidRPr="006B7C2D">
        <w:rPr>
          <w:rFonts w:ascii="Arial" w:hAnsi="Arial" w:cs="Arial"/>
          <w:sz w:val="20"/>
          <w:szCs w:val="20"/>
        </w:rPr>
        <w:t xml:space="preserve"> </w:t>
      </w:r>
      <w:r w:rsidRPr="00ED555E">
        <w:rPr>
          <w:rFonts w:ascii="Arial" w:hAnsi="Arial" w:cs="Arial"/>
          <w:sz w:val="20"/>
          <w:szCs w:val="20"/>
        </w:rPr>
        <w:t>A vodje in člani misij, v kategorijo B člani administrativnega in tehničnega osebja, v kategorijo C vodje in člani predstavništev mednarodnih organizacij, v kategorijo D karierni konzularni uslužbenci, v kategorijo E častni konzuli tujih držav in v kategorijo F člani pomožnega in zasebnega pomožnega osebja misije. Izkaznic se ne izdaja družinskim članom oseb</w:t>
      </w:r>
      <w:r w:rsidR="006B7C2D">
        <w:rPr>
          <w:rFonts w:ascii="Arial" w:hAnsi="Arial" w:cs="Arial"/>
          <w:sz w:val="20"/>
          <w:szCs w:val="20"/>
        </w:rPr>
        <w:t>,</w:t>
      </w:r>
      <w:r w:rsidRPr="00ED555E">
        <w:rPr>
          <w:rFonts w:ascii="Arial" w:hAnsi="Arial" w:cs="Arial"/>
          <w:sz w:val="20"/>
          <w:szCs w:val="20"/>
        </w:rPr>
        <w:t xml:space="preserve"> napotenih v tujino, ki so latvijski državljani ali imajo stalno prebivališče v Latviji, družinskim članom pomožnega in zasebnega pomožnega osebja ter družinskim članom častnih generalnih konzulov in častnih konzulov. Za izdajo izkaznice se zaprosi z noto, treba pa je navesti osebne podatke o bodočem imetniku kartice, in sicer ime, priimek, naziv, </w:t>
      </w:r>
      <w:r w:rsidR="00900367">
        <w:rPr>
          <w:rFonts w:ascii="Arial" w:hAnsi="Arial" w:cs="Arial"/>
          <w:sz w:val="20"/>
          <w:szCs w:val="20"/>
        </w:rPr>
        <w:t>zakonski</w:t>
      </w:r>
      <w:r w:rsidR="00E96A57" w:rsidRPr="00ED555E">
        <w:rPr>
          <w:rFonts w:ascii="Arial" w:hAnsi="Arial" w:cs="Arial"/>
          <w:sz w:val="20"/>
          <w:szCs w:val="20"/>
        </w:rPr>
        <w:t xml:space="preserve"> </w:t>
      </w:r>
      <w:r w:rsidR="006B7C2D">
        <w:rPr>
          <w:rFonts w:ascii="Arial" w:hAnsi="Arial" w:cs="Arial"/>
          <w:sz w:val="20"/>
          <w:szCs w:val="20"/>
        </w:rPr>
        <w:t>stan</w:t>
      </w:r>
      <w:r w:rsidRPr="00ED555E">
        <w:rPr>
          <w:rFonts w:ascii="Arial" w:hAnsi="Arial" w:cs="Arial"/>
          <w:sz w:val="20"/>
          <w:szCs w:val="20"/>
        </w:rPr>
        <w:t>, nacionalnost/državljanstvo</w:t>
      </w:r>
      <w:r w:rsidR="006B7C2D">
        <w:rPr>
          <w:rFonts w:ascii="Arial" w:hAnsi="Arial" w:cs="Arial"/>
          <w:sz w:val="20"/>
          <w:szCs w:val="20"/>
        </w:rPr>
        <w:t xml:space="preserve"> in</w:t>
      </w:r>
      <w:r w:rsidR="006B7C2D" w:rsidRPr="00ED555E">
        <w:rPr>
          <w:rFonts w:ascii="Arial" w:hAnsi="Arial" w:cs="Arial"/>
          <w:sz w:val="20"/>
          <w:szCs w:val="20"/>
        </w:rPr>
        <w:t xml:space="preserve"> </w:t>
      </w:r>
      <w:r w:rsidRPr="00ED555E">
        <w:rPr>
          <w:rFonts w:ascii="Arial" w:hAnsi="Arial" w:cs="Arial"/>
          <w:sz w:val="20"/>
          <w:szCs w:val="20"/>
        </w:rPr>
        <w:t xml:space="preserve">datum rojstva </w:t>
      </w:r>
      <w:r w:rsidR="006B7C2D">
        <w:rPr>
          <w:rFonts w:ascii="Arial" w:hAnsi="Arial" w:cs="Arial"/>
          <w:sz w:val="20"/>
          <w:szCs w:val="20"/>
        </w:rPr>
        <w:t>ter</w:t>
      </w:r>
      <w:r w:rsidR="006B7C2D" w:rsidRPr="00ED555E">
        <w:rPr>
          <w:rFonts w:ascii="Arial" w:hAnsi="Arial" w:cs="Arial"/>
          <w:sz w:val="20"/>
          <w:szCs w:val="20"/>
        </w:rPr>
        <w:t xml:space="preserve"> </w:t>
      </w:r>
      <w:r w:rsidRPr="00ED555E">
        <w:rPr>
          <w:rFonts w:ascii="Arial" w:hAnsi="Arial" w:cs="Arial"/>
          <w:sz w:val="20"/>
          <w:szCs w:val="20"/>
        </w:rPr>
        <w:t xml:space="preserve">priložiti fotografijo za dokument. Priložiti je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 xml:space="preserve">podatke o potnem listu (tip in številka potnega lista, datum izdaje in veljavnosti ter organ izdaje) ter podatke o položaju </w:t>
      </w:r>
      <w:r w:rsidR="006B7C2D">
        <w:rPr>
          <w:rFonts w:ascii="Arial" w:hAnsi="Arial" w:cs="Arial"/>
          <w:sz w:val="20"/>
          <w:szCs w:val="20"/>
        </w:rPr>
        <w:t>v</w:t>
      </w:r>
      <w:r w:rsidR="006B7C2D" w:rsidRPr="00ED555E">
        <w:rPr>
          <w:rFonts w:ascii="Arial" w:hAnsi="Arial" w:cs="Arial"/>
          <w:sz w:val="20"/>
          <w:szCs w:val="20"/>
        </w:rPr>
        <w:t xml:space="preserve"> misij</w:t>
      </w:r>
      <w:r w:rsidR="006B7C2D">
        <w:rPr>
          <w:rFonts w:ascii="Arial" w:hAnsi="Arial" w:cs="Arial"/>
          <w:sz w:val="20"/>
          <w:szCs w:val="20"/>
        </w:rPr>
        <w:t>i</w:t>
      </w:r>
      <w:r w:rsidR="006B7C2D" w:rsidRPr="00ED555E">
        <w:rPr>
          <w:rFonts w:ascii="Arial" w:hAnsi="Arial" w:cs="Arial"/>
          <w:sz w:val="20"/>
          <w:szCs w:val="20"/>
        </w:rPr>
        <w:t xml:space="preserve"> </w:t>
      </w:r>
      <w:r w:rsidRPr="00ED555E">
        <w:rPr>
          <w:rFonts w:ascii="Arial" w:hAnsi="Arial" w:cs="Arial"/>
          <w:sz w:val="20"/>
          <w:szCs w:val="20"/>
        </w:rPr>
        <w:t xml:space="preserve">(naziv, delokrog, oddelek, ime predhodnika, datum prihoda v Latvijo, datum nastopa funkcije, vrstni red v diplomatski listi, naslov prebivališča in kontaktni telefon). Za družinske člane se zahteva osebne podatke in podatke o potnem listu (ter podatek o sorodstvenem razmerju s članom misije). Izjem pri izdajanju izkaznic načeloma ni. Diplomatske izkaznice v Latviji niso ekvivalent osebnim izkaznicam, saj vsebujejo le ime, priimek, </w:t>
      </w:r>
      <w:r w:rsidR="006B7C2D">
        <w:rPr>
          <w:rFonts w:ascii="Arial" w:hAnsi="Arial" w:cs="Arial"/>
          <w:sz w:val="20"/>
          <w:szCs w:val="20"/>
        </w:rPr>
        <w:t>fotografijo</w:t>
      </w:r>
      <w:r w:rsidR="006B7C2D" w:rsidRPr="00ED555E">
        <w:rPr>
          <w:rFonts w:ascii="Arial" w:hAnsi="Arial" w:cs="Arial"/>
          <w:sz w:val="20"/>
          <w:szCs w:val="20"/>
        </w:rPr>
        <w:t xml:space="preserve"> </w:t>
      </w:r>
      <w:r w:rsidRPr="00ED555E">
        <w:rPr>
          <w:rFonts w:ascii="Arial" w:hAnsi="Arial" w:cs="Arial"/>
          <w:sz w:val="20"/>
          <w:szCs w:val="20"/>
        </w:rPr>
        <w:t xml:space="preserve">imetnika, navedbo imena misije, registracijsko številko in datum veljavnosti. </w:t>
      </w:r>
    </w:p>
    <w:p w14:paraId="27416FD0" w14:textId="77777777" w:rsidR="00B2040E" w:rsidRPr="00ED555E" w:rsidRDefault="00B2040E" w:rsidP="00B2040E">
      <w:pPr>
        <w:pStyle w:val="Brezrazmikov"/>
        <w:jc w:val="both"/>
        <w:rPr>
          <w:rFonts w:ascii="Arial" w:hAnsi="Arial" w:cs="Arial"/>
          <w:sz w:val="20"/>
          <w:szCs w:val="20"/>
        </w:rPr>
      </w:pPr>
    </w:p>
    <w:p w14:paraId="146B564E" w14:textId="1547918D"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merila ter kriteriji za odločitev glede prostovoljnih prispevkov mednarodnim organizacijam: Prostovoljnih prispevkov mednarodnim organizacijam v Latviji nimajo urejenih s posebnimi pravnimi akti. V okviru veljavnega proračuna ministrstva, pristojnega za zunanje zadeve, se odločajo za prostovoljne prispevke na podlagi potreb in političnih </w:t>
      </w:r>
      <w:r w:rsidR="006B7C2D">
        <w:rPr>
          <w:rFonts w:ascii="Arial" w:hAnsi="Arial" w:cs="Arial"/>
          <w:sz w:val="20"/>
          <w:szCs w:val="20"/>
        </w:rPr>
        <w:t>prednostnih področij</w:t>
      </w:r>
      <w:r w:rsidRPr="00ED555E">
        <w:rPr>
          <w:rFonts w:ascii="Arial" w:hAnsi="Arial" w:cs="Arial"/>
          <w:sz w:val="20"/>
          <w:szCs w:val="20"/>
        </w:rPr>
        <w:t xml:space="preserve">. V izjemnih primerih je možna tudi uporaba proračunske rezerve. Gre za vsakokratno politično odločitev, ki jo vlada sprejme na predlog ministrstva, pristojnega za zunanje zadeve, vendar enotnih kriterijev ni. S tem se zagotovita hitrost in fleksibilnost, ki sta nujni pri sprejemanju tovrstnih odločitev. </w:t>
      </w:r>
    </w:p>
    <w:p w14:paraId="74DABCB5" w14:textId="77777777" w:rsidR="00B2040E" w:rsidRPr="00ED555E" w:rsidRDefault="00B2040E" w:rsidP="00B2040E">
      <w:pPr>
        <w:pStyle w:val="Brezrazmikov"/>
        <w:jc w:val="both"/>
        <w:rPr>
          <w:rFonts w:ascii="Arial" w:hAnsi="Arial" w:cs="Arial"/>
          <w:b/>
          <w:sz w:val="20"/>
          <w:szCs w:val="20"/>
        </w:rPr>
      </w:pPr>
    </w:p>
    <w:p w14:paraId="06866BCF" w14:textId="5ADC288F"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Madžarska</w:t>
      </w:r>
    </w:p>
    <w:p w14:paraId="6DE2A802" w14:textId="75A78C1C"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Varnostno preverjanje: Na Madžarskem obstajata dve vrsti varnostnega preverjanja. Prva možnost se imenuje nacionalni varnostni pregled, ki je obvezen za vse uradnike, njihove zaposlene zakonce, prejemnike štipendij in pripravnike, ki so študentje dodiplomskega študija. V določenih primerih se tako preverjanje izvede tudi za lastnike podjetij, izvršne uradnike in nekatere zaposlene v podjetjih, ki sklepajo pogodbe z ministrstvom, pristojnim za zunanje zadeve. Postopek nacionalnega preverjanja ureja zakon CXXV iz leta 1995, za zaposlitve </w:t>
      </w:r>
      <w:r w:rsidR="00D81652">
        <w:rPr>
          <w:rFonts w:ascii="Arial" w:hAnsi="Arial" w:cs="Arial"/>
          <w:sz w:val="20"/>
          <w:szCs w:val="20"/>
        </w:rPr>
        <w:t>v</w:t>
      </w:r>
      <w:r w:rsidR="00D81652" w:rsidRPr="00ED555E">
        <w:rPr>
          <w:rFonts w:ascii="Arial" w:hAnsi="Arial" w:cs="Arial"/>
          <w:sz w:val="20"/>
          <w:szCs w:val="20"/>
        </w:rPr>
        <w:t xml:space="preserve"> </w:t>
      </w:r>
      <w:r w:rsidRPr="00ED555E">
        <w:rPr>
          <w:rFonts w:ascii="Arial" w:hAnsi="Arial" w:cs="Arial"/>
          <w:sz w:val="20"/>
          <w:szCs w:val="20"/>
        </w:rPr>
        <w:t>ministrstvu, pristojnem za zunanje zadeve, pa vladni odlok 1/2015 (IV.10) MZZ. Obstaja tudi možnost vmesnega varnostnega preverjanja oziroma preverjanja, ki se lahko izvede po določenem času ali zaradi določenih okoliščin oziroma dogodkov. Druga možnost je osnovno varnostno preverjanje, ki se izvede za lokalno zaposleno osebje na diplomatskih predstavništvih. Izvajajo ga madžarski organi v skladu s sporazumom z ministrstvom, pristojnim za zunanje zadeve. Tudi v tem primeru je možno vmesno varnostno preverjanje, ki se lahko izvede po določenem času ali zaradi drugih razlogov.</w:t>
      </w:r>
    </w:p>
    <w:p w14:paraId="2B543D54" w14:textId="77777777" w:rsidR="00B2040E" w:rsidRPr="00ED555E" w:rsidRDefault="00B2040E" w:rsidP="00B2040E">
      <w:pPr>
        <w:pStyle w:val="Brezrazmikov"/>
        <w:jc w:val="both"/>
        <w:rPr>
          <w:rFonts w:ascii="Arial" w:hAnsi="Arial" w:cs="Arial"/>
          <w:sz w:val="20"/>
          <w:szCs w:val="20"/>
        </w:rPr>
      </w:pPr>
    </w:p>
    <w:p w14:paraId="59C188DF" w14:textId="14C20828"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Mirovanje pravic in obveznosti zaradi dela v mednarodni organizaciji ureja madžarski Zakon o zunanjih zadevah (Zakon LXXIII iz leta 2016), Zakon CXXV iz leta 2018 ter izvedbeni predpisi, kot sta Uredba vlade za mednarodne organizacije (200/2022. (VI. 7.)) in Uredba vlade za organe EU (434/2020- (IX. 21.). Zakon LXXIII iz leta 2016 določa, da zaposleni, ki se za določen čas zaposli v mednarodni organizaciji</w:t>
      </w:r>
      <w:r w:rsidR="00D81652">
        <w:rPr>
          <w:rFonts w:ascii="Arial" w:hAnsi="Arial" w:cs="Arial"/>
          <w:sz w:val="20"/>
          <w:szCs w:val="20"/>
        </w:rPr>
        <w:t>,</w:t>
      </w:r>
      <w:r w:rsidRPr="00ED555E">
        <w:rPr>
          <w:rFonts w:ascii="Arial" w:hAnsi="Arial" w:cs="Arial"/>
          <w:sz w:val="20"/>
          <w:szCs w:val="20"/>
        </w:rPr>
        <w:t xml:space="preserve"> ostane zaposlen v organu države pošiljateljice. Zaposlitev teh oseb se ureja po zakonu o javni upravi. Napotitev v tujino lahko traja od enega do šest mesecev, razen </w:t>
      </w:r>
      <w:r w:rsidR="00D81652">
        <w:rPr>
          <w:rFonts w:ascii="Arial" w:hAnsi="Arial" w:cs="Arial"/>
          <w:sz w:val="20"/>
          <w:szCs w:val="20"/>
        </w:rPr>
        <w:t>pri</w:t>
      </w:r>
      <w:r w:rsidRPr="00ED555E">
        <w:rPr>
          <w:rFonts w:ascii="Arial" w:hAnsi="Arial" w:cs="Arial"/>
          <w:sz w:val="20"/>
          <w:szCs w:val="20"/>
        </w:rPr>
        <w:t xml:space="preserve"> dogovorjen</w:t>
      </w:r>
      <w:r w:rsidR="00D81652">
        <w:rPr>
          <w:rFonts w:ascii="Arial" w:hAnsi="Arial" w:cs="Arial"/>
          <w:sz w:val="20"/>
          <w:szCs w:val="20"/>
        </w:rPr>
        <w:t>i</w:t>
      </w:r>
      <w:r w:rsidRPr="00ED555E">
        <w:rPr>
          <w:rFonts w:ascii="Arial" w:hAnsi="Arial" w:cs="Arial"/>
          <w:sz w:val="20"/>
          <w:szCs w:val="20"/>
        </w:rPr>
        <w:t xml:space="preserve"> </w:t>
      </w:r>
      <w:r w:rsidR="00D81652" w:rsidRPr="00ED555E">
        <w:rPr>
          <w:rFonts w:ascii="Arial" w:hAnsi="Arial" w:cs="Arial"/>
          <w:sz w:val="20"/>
          <w:szCs w:val="20"/>
        </w:rPr>
        <w:t>napotitv</w:t>
      </w:r>
      <w:r w:rsidR="00D81652">
        <w:rPr>
          <w:rFonts w:ascii="Arial" w:hAnsi="Arial" w:cs="Arial"/>
          <w:sz w:val="20"/>
          <w:szCs w:val="20"/>
        </w:rPr>
        <w:t>i</w:t>
      </w:r>
      <w:r w:rsidR="00D81652" w:rsidRPr="00ED555E">
        <w:rPr>
          <w:rFonts w:ascii="Arial" w:hAnsi="Arial" w:cs="Arial"/>
          <w:sz w:val="20"/>
          <w:szCs w:val="20"/>
        </w:rPr>
        <w:t xml:space="preserve"> </w:t>
      </w:r>
      <w:r w:rsidRPr="00ED555E">
        <w:rPr>
          <w:rFonts w:ascii="Arial" w:hAnsi="Arial" w:cs="Arial"/>
          <w:sz w:val="20"/>
          <w:szCs w:val="20"/>
        </w:rPr>
        <w:t xml:space="preserve">za daljše obdobje. Podrobneje se pogoji napotitve v tujino opredelijo s sklepom vlade. </w:t>
      </w:r>
    </w:p>
    <w:p w14:paraId="6962F47B" w14:textId="77777777" w:rsidR="00311B68" w:rsidRDefault="00311B68" w:rsidP="00B2040E">
      <w:pPr>
        <w:pStyle w:val="Brezrazmikov"/>
        <w:jc w:val="both"/>
        <w:rPr>
          <w:rFonts w:ascii="Arial" w:hAnsi="Arial" w:cs="Arial"/>
          <w:sz w:val="20"/>
          <w:szCs w:val="20"/>
        </w:rPr>
      </w:pPr>
    </w:p>
    <w:p w14:paraId="70ACA62E" w14:textId="75399684"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Zakon o zunanjih zadevah določa, da </w:t>
      </w:r>
      <w:r w:rsidR="00D81652" w:rsidRPr="00ED555E">
        <w:rPr>
          <w:rFonts w:ascii="Arial" w:hAnsi="Arial" w:cs="Arial"/>
          <w:sz w:val="20"/>
          <w:szCs w:val="20"/>
        </w:rPr>
        <w:t>zaposlen</w:t>
      </w:r>
      <w:r w:rsidR="00D81652">
        <w:rPr>
          <w:rFonts w:ascii="Arial" w:hAnsi="Arial" w:cs="Arial"/>
          <w:sz w:val="20"/>
          <w:szCs w:val="20"/>
        </w:rPr>
        <w:t>emu</w:t>
      </w:r>
      <w:r w:rsidRPr="00ED555E">
        <w:rPr>
          <w:rFonts w:ascii="Arial" w:hAnsi="Arial" w:cs="Arial"/>
          <w:sz w:val="20"/>
          <w:szCs w:val="20"/>
        </w:rPr>
        <w:t>, ki je napoten na dolgoročno službovanje v tujino, kamor spada tudi napotitev zaradi dela v mednarodni organizaciji</w:t>
      </w:r>
      <w:r w:rsidR="00D81652">
        <w:rPr>
          <w:rFonts w:ascii="Arial" w:hAnsi="Arial" w:cs="Arial"/>
          <w:sz w:val="20"/>
          <w:szCs w:val="20"/>
        </w:rPr>
        <w:t>,</w:t>
      </w:r>
      <w:r w:rsidRPr="00ED555E">
        <w:rPr>
          <w:rFonts w:ascii="Arial" w:hAnsi="Arial" w:cs="Arial"/>
          <w:sz w:val="20"/>
          <w:szCs w:val="20"/>
        </w:rPr>
        <w:t xml:space="preserve"> in je v delovnem razmerju za nedoločen čas, delovno razmerje po tem zakonu miruje na dan pred dnevom </w:t>
      </w:r>
      <w:r w:rsidRPr="00ED555E">
        <w:rPr>
          <w:rFonts w:ascii="Arial" w:hAnsi="Arial" w:cs="Arial"/>
          <w:sz w:val="20"/>
          <w:szCs w:val="20"/>
        </w:rPr>
        <w:lastRenderedPageBreak/>
        <w:t xml:space="preserve">napotitve. Organ, v katerega je napoten, pa sklene z zaposlenim novo delovno razmerje. Po prenehanju opravljanja službe v tujini, ki traja daljše časovno obdobje, se zaposleni vrne k prejšnjemu delodajalcu in </w:t>
      </w:r>
      <w:r w:rsidR="00D81652">
        <w:rPr>
          <w:rFonts w:ascii="Arial" w:hAnsi="Arial" w:cs="Arial"/>
          <w:sz w:val="20"/>
          <w:szCs w:val="20"/>
        </w:rPr>
        <w:t xml:space="preserve">se </w:t>
      </w:r>
      <w:r w:rsidRPr="00ED555E">
        <w:rPr>
          <w:rFonts w:ascii="Arial" w:hAnsi="Arial" w:cs="Arial"/>
          <w:sz w:val="20"/>
          <w:szCs w:val="20"/>
        </w:rPr>
        <w:t>premesti na drugo delovno mesto, enako</w:t>
      </w:r>
      <w:r w:rsidR="00D81652">
        <w:rPr>
          <w:rFonts w:ascii="Arial" w:hAnsi="Arial" w:cs="Arial"/>
          <w:sz w:val="20"/>
          <w:szCs w:val="20"/>
        </w:rPr>
        <w:t>vredno</w:t>
      </w:r>
      <w:r w:rsidRPr="00ED555E">
        <w:rPr>
          <w:rFonts w:ascii="Arial" w:hAnsi="Arial" w:cs="Arial"/>
          <w:sz w:val="20"/>
          <w:szCs w:val="20"/>
        </w:rPr>
        <w:t xml:space="preserve"> tistemu</w:t>
      </w:r>
      <w:r w:rsidR="00D81652">
        <w:rPr>
          <w:rFonts w:ascii="Arial" w:hAnsi="Arial" w:cs="Arial"/>
          <w:sz w:val="20"/>
          <w:szCs w:val="20"/>
        </w:rPr>
        <w:t>,</w:t>
      </w:r>
      <w:r w:rsidRPr="00ED555E">
        <w:rPr>
          <w:rFonts w:ascii="Arial" w:hAnsi="Arial" w:cs="Arial"/>
          <w:sz w:val="20"/>
          <w:szCs w:val="20"/>
        </w:rPr>
        <w:t xml:space="preserve"> na katerem je bil pred napotitvijo. </w:t>
      </w:r>
      <w:r w:rsidR="00D81652">
        <w:rPr>
          <w:rFonts w:ascii="Arial" w:hAnsi="Arial" w:cs="Arial"/>
          <w:sz w:val="20"/>
          <w:szCs w:val="20"/>
        </w:rPr>
        <w:t>Pri</w:t>
      </w:r>
      <w:r w:rsidRPr="00ED555E">
        <w:rPr>
          <w:rFonts w:ascii="Arial" w:hAnsi="Arial" w:cs="Arial"/>
          <w:sz w:val="20"/>
          <w:szCs w:val="20"/>
        </w:rPr>
        <w:t xml:space="preserve"> mirovanj</w:t>
      </w:r>
      <w:r w:rsidR="00D81652">
        <w:rPr>
          <w:rFonts w:ascii="Arial" w:hAnsi="Arial" w:cs="Arial"/>
          <w:sz w:val="20"/>
          <w:szCs w:val="20"/>
        </w:rPr>
        <w:t>u</w:t>
      </w:r>
      <w:r w:rsidRPr="00ED555E">
        <w:rPr>
          <w:rFonts w:ascii="Arial" w:hAnsi="Arial" w:cs="Arial"/>
          <w:sz w:val="20"/>
          <w:szCs w:val="20"/>
        </w:rPr>
        <w:t xml:space="preserve"> pravic in obveznosti zaradi začasnega opravljanja dela v mednarodni organizaciji je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razlikovati med zaposlitvijo za določen čas (pogodbeno) in med zaposlitvijo napotenega strokovnjaka v mednarodni organizaciji ali institucijah/organih EU. Če je delavec zaposlen za določen čas, njegove pravice in obveznosti iz delovnega razmerja v skladu z veljavnimi predpisi ministrstva mirujejo, če gre za uradnika</w:t>
      </w:r>
      <w:r w:rsidR="00D81652">
        <w:rPr>
          <w:rFonts w:ascii="Arial" w:hAnsi="Arial" w:cs="Arial"/>
          <w:sz w:val="20"/>
          <w:szCs w:val="20"/>
        </w:rPr>
        <w:t>,</w:t>
      </w:r>
      <w:r w:rsidRPr="00ED555E">
        <w:rPr>
          <w:rFonts w:ascii="Arial" w:hAnsi="Arial" w:cs="Arial"/>
          <w:sz w:val="20"/>
          <w:szCs w:val="20"/>
        </w:rPr>
        <w:t xml:space="preserve"> zaposlenega </w:t>
      </w:r>
      <w:r w:rsidR="00D81652">
        <w:rPr>
          <w:rFonts w:ascii="Arial" w:hAnsi="Arial" w:cs="Arial"/>
          <w:sz w:val="20"/>
          <w:szCs w:val="20"/>
        </w:rPr>
        <w:t>v</w:t>
      </w:r>
      <w:r w:rsidR="00D81652" w:rsidRPr="00ED555E">
        <w:rPr>
          <w:rFonts w:ascii="Arial" w:hAnsi="Arial" w:cs="Arial"/>
          <w:sz w:val="20"/>
          <w:szCs w:val="20"/>
        </w:rPr>
        <w:t xml:space="preserve"> </w:t>
      </w:r>
      <w:r w:rsidRPr="00ED555E">
        <w:rPr>
          <w:rFonts w:ascii="Arial" w:hAnsi="Arial" w:cs="Arial"/>
          <w:sz w:val="20"/>
          <w:szCs w:val="20"/>
        </w:rPr>
        <w:t xml:space="preserve">ministrstvu, pristojnem za zunanje zadeve. V tem primeru veljajo za uslužbenca pravila o dolgotrajni odsotnosti, vključno z neplačanim dopustom, kot izhaja iz Zakona LXXIII iz leta 2016 o misijah v tujini in zunanji službi. Če pa gre za uradnika, zaposlenega pri katerem drugem organu javne uprave, je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 xml:space="preserve">delovno razmerje z uradnikom prekiniti </w:t>
      </w:r>
      <w:r w:rsidR="00C34B36">
        <w:rPr>
          <w:rFonts w:ascii="Arial" w:hAnsi="Arial" w:cs="Arial"/>
          <w:sz w:val="20"/>
          <w:szCs w:val="20"/>
        </w:rPr>
        <w:t>v skladu</w:t>
      </w:r>
      <w:r w:rsidR="00C34B36" w:rsidRPr="00ED555E">
        <w:rPr>
          <w:rFonts w:ascii="Arial" w:hAnsi="Arial" w:cs="Arial"/>
          <w:sz w:val="20"/>
          <w:szCs w:val="20"/>
        </w:rPr>
        <w:t xml:space="preserve"> </w:t>
      </w:r>
      <w:r w:rsidR="00D81652">
        <w:rPr>
          <w:rFonts w:ascii="Arial" w:hAnsi="Arial" w:cs="Arial"/>
          <w:sz w:val="20"/>
          <w:szCs w:val="20"/>
        </w:rPr>
        <w:t>s</w:t>
      </w:r>
      <w:r w:rsidR="00D81652" w:rsidRPr="00ED555E">
        <w:rPr>
          <w:rFonts w:ascii="Arial" w:hAnsi="Arial" w:cs="Arial"/>
          <w:sz w:val="20"/>
          <w:szCs w:val="20"/>
        </w:rPr>
        <w:t xml:space="preserve"> </w:t>
      </w:r>
      <w:r w:rsidRPr="00ED555E">
        <w:rPr>
          <w:rFonts w:ascii="Arial" w:hAnsi="Arial" w:cs="Arial"/>
          <w:sz w:val="20"/>
          <w:szCs w:val="20"/>
        </w:rPr>
        <w:t>104</w:t>
      </w:r>
      <w:r w:rsidR="00D81652">
        <w:rPr>
          <w:rFonts w:ascii="Arial" w:hAnsi="Arial" w:cs="Arial"/>
          <w:sz w:val="20"/>
          <w:szCs w:val="20"/>
        </w:rPr>
        <w:t>.</w:t>
      </w:r>
      <w:r w:rsidRPr="00ED555E">
        <w:rPr>
          <w:rFonts w:ascii="Arial" w:hAnsi="Arial" w:cs="Arial"/>
          <w:sz w:val="20"/>
          <w:szCs w:val="20"/>
        </w:rPr>
        <w:t>(08) členom Zakona CXXV iz leta 2018 o državni upravi. Če oseba opravlja delo kot napoteni nacionalni strokovnjak, njegove pravice in obveznosti iz delovnega razmerja na Madžarskem mirujejo. Vendar se uslužbenci v tem primeru obravnavajo kot dolgotrajno odsotni na podlagi 103. člena Zakona CXXV iz leta 2018. Trajanje mirovanja pravic in obveznosti iz delovnega razmerja na Madžarskem se lahko ujema z obdobjem zaposlitve v mednarodni organizaciji ali organu EU. Uslužbenci ministrstva, pristojnega za zunanje zadeve</w:t>
      </w:r>
      <w:r w:rsidR="006D3055">
        <w:rPr>
          <w:rFonts w:ascii="Arial" w:hAnsi="Arial" w:cs="Arial"/>
          <w:sz w:val="20"/>
          <w:szCs w:val="20"/>
        </w:rPr>
        <w:t>,</w:t>
      </w:r>
      <w:r w:rsidRPr="00ED555E">
        <w:rPr>
          <w:rFonts w:ascii="Arial" w:hAnsi="Arial" w:cs="Arial"/>
          <w:sz w:val="20"/>
          <w:szCs w:val="20"/>
        </w:rPr>
        <w:t xml:space="preserve"> imajo pravico, da se po zaključku dela v mednarodni organizaciji vrnejo k prejšnjemu delodajalcu. Uradniki v drugih organih javne uprave imajo to pravico le, če so napoteni kot nacionalni strokovnjaki. V nasprotnem primeru jim ta pravica ne pripada. Kljub temu pa se v času zaposlitve v mednarodni organizaciji šteje, da so uslužbenci na neplačanem dopustu oziroma dolgotrajni odsotnosti</w:t>
      </w:r>
      <w:r w:rsidR="00D81652">
        <w:rPr>
          <w:rFonts w:ascii="Arial" w:hAnsi="Arial" w:cs="Arial"/>
          <w:sz w:val="20"/>
          <w:szCs w:val="20"/>
        </w:rPr>
        <w:t>,</w:t>
      </w:r>
      <w:r w:rsidRPr="00ED555E">
        <w:rPr>
          <w:rFonts w:ascii="Arial" w:hAnsi="Arial" w:cs="Arial"/>
          <w:sz w:val="20"/>
          <w:szCs w:val="20"/>
        </w:rPr>
        <w:t xml:space="preserve"> njihovo delo v tem obdobju </w:t>
      </w:r>
      <w:r w:rsidR="00D81652">
        <w:rPr>
          <w:rFonts w:ascii="Arial" w:hAnsi="Arial" w:cs="Arial"/>
          <w:sz w:val="20"/>
          <w:szCs w:val="20"/>
        </w:rPr>
        <w:t xml:space="preserve">pa </w:t>
      </w:r>
      <w:r w:rsidRPr="00ED555E">
        <w:rPr>
          <w:rFonts w:ascii="Arial" w:hAnsi="Arial" w:cs="Arial"/>
          <w:sz w:val="20"/>
          <w:szCs w:val="20"/>
        </w:rPr>
        <w:t xml:space="preserve">ne vpliva na ocenjevanje oziroma napredovanje. </w:t>
      </w:r>
    </w:p>
    <w:p w14:paraId="2A702461" w14:textId="77777777" w:rsidR="00B2040E" w:rsidRPr="00ED555E" w:rsidRDefault="00B2040E" w:rsidP="00B2040E">
      <w:pPr>
        <w:pStyle w:val="Brezrazmikov"/>
        <w:jc w:val="both"/>
        <w:rPr>
          <w:rFonts w:ascii="Arial" w:hAnsi="Arial" w:cs="Arial"/>
          <w:sz w:val="20"/>
          <w:szCs w:val="20"/>
        </w:rPr>
      </w:pPr>
    </w:p>
    <w:p w14:paraId="2B3065D8" w14:textId="49EB51EF"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Pravice zakoncev/partnerjev, ki spremljajo napotenega uslužbenca v tujino: Glede pravic </w:t>
      </w:r>
      <w:r w:rsidR="00D81652">
        <w:rPr>
          <w:rFonts w:ascii="Arial" w:hAnsi="Arial" w:cs="Arial"/>
          <w:sz w:val="20"/>
          <w:szCs w:val="20"/>
        </w:rPr>
        <w:t xml:space="preserve">iz </w:t>
      </w:r>
      <w:r w:rsidRPr="00ED555E">
        <w:rPr>
          <w:rFonts w:ascii="Arial" w:hAnsi="Arial" w:cs="Arial"/>
          <w:sz w:val="20"/>
          <w:szCs w:val="20"/>
        </w:rPr>
        <w:t>pokojninskega</w:t>
      </w:r>
      <w:r w:rsidR="00D81652">
        <w:rPr>
          <w:rFonts w:ascii="Arial" w:hAnsi="Arial" w:cs="Arial"/>
          <w:sz w:val="20"/>
          <w:szCs w:val="20"/>
        </w:rPr>
        <w:t xml:space="preserve"> in</w:t>
      </w:r>
      <w:r w:rsidR="00D81652" w:rsidRPr="00ED555E">
        <w:rPr>
          <w:rFonts w:ascii="Arial" w:hAnsi="Arial" w:cs="Arial"/>
          <w:sz w:val="20"/>
          <w:szCs w:val="20"/>
        </w:rPr>
        <w:t xml:space="preserve"> </w:t>
      </w:r>
      <w:r w:rsidRPr="00ED555E">
        <w:rPr>
          <w:rFonts w:ascii="Arial" w:hAnsi="Arial" w:cs="Arial"/>
          <w:sz w:val="20"/>
          <w:szCs w:val="20"/>
        </w:rPr>
        <w:t>invalidskega zavarovanja, zavarovanja za starševsko varstvo in zavarovanja za primer brezposelnosti za zakonce/partnerje, ki so bili pred odhodom v tujino (samo)zaposleni na podlagi Zakona CXXII iz leta 2019 o pravicah do dajatev socialne varnosti in financiranju teh storitev ter 16(1)(h) člena Zakona LXXIII iz leta 2016</w:t>
      </w:r>
      <w:r w:rsidR="00D81652">
        <w:rPr>
          <w:rFonts w:ascii="Arial" w:hAnsi="Arial" w:cs="Arial"/>
          <w:sz w:val="20"/>
          <w:szCs w:val="20"/>
        </w:rPr>
        <w:t>,</w:t>
      </w:r>
      <w:r w:rsidRPr="00ED555E">
        <w:rPr>
          <w:rFonts w:ascii="Arial" w:hAnsi="Arial" w:cs="Arial"/>
          <w:sz w:val="20"/>
          <w:szCs w:val="20"/>
        </w:rPr>
        <w:t xml:space="preserve"> velja, da je napoteni uradnik dolžan skleniti dogovor, ki zagotavlja dohodek kot osnovo za pokojninsko zavarovanje ter delovno dobo za pridobitev pokojninskih pravic za svojega zakonca, če ta ni drugače zavarovan. Ministrstvo, pristojno za zunanje zadeve</w:t>
      </w:r>
      <w:r w:rsidR="006D3055">
        <w:rPr>
          <w:rFonts w:ascii="Arial" w:hAnsi="Arial" w:cs="Arial"/>
          <w:sz w:val="20"/>
          <w:szCs w:val="20"/>
        </w:rPr>
        <w:t>,</w:t>
      </w:r>
      <w:r w:rsidRPr="00ED555E">
        <w:rPr>
          <w:rFonts w:ascii="Arial" w:hAnsi="Arial" w:cs="Arial"/>
          <w:sz w:val="20"/>
          <w:szCs w:val="20"/>
        </w:rPr>
        <w:t xml:space="preserve"> v takšne primere ne posega. Zato ministrstvo oziroma država ne plačuje prispevkov. </w:t>
      </w:r>
    </w:p>
    <w:p w14:paraId="78D4B65C" w14:textId="77777777" w:rsidR="00311B68" w:rsidRDefault="00311B68" w:rsidP="00B2040E">
      <w:pPr>
        <w:pStyle w:val="Brezrazmikov"/>
        <w:jc w:val="both"/>
        <w:rPr>
          <w:rFonts w:ascii="Arial" w:hAnsi="Arial" w:cs="Arial"/>
          <w:sz w:val="20"/>
          <w:szCs w:val="20"/>
        </w:rPr>
      </w:pPr>
    </w:p>
    <w:p w14:paraId="7ABFE9AE" w14:textId="0CF25AAF" w:rsidR="00B2040E" w:rsidRPr="00ED555E" w:rsidRDefault="008C6E01" w:rsidP="00B2040E">
      <w:pPr>
        <w:pStyle w:val="Brezrazmikov"/>
        <w:jc w:val="both"/>
        <w:rPr>
          <w:rFonts w:ascii="Arial" w:hAnsi="Arial" w:cs="Arial"/>
          <w:sz w:val="20"/>
          <w:szCs w:val="20"/>
        </w:rPr>
      </w:pPr>
      <w:r>
        <w:rPr>
          <w:rFonts w:ascii="Arial" w:hAnsi="Arial" w:cs="Arial"/>
          <w:sz w:val="20"/>
          <w:szCs w:val="20"/>
        </w:rPr>
        <w:t>Če je</w:t>
      </w:r>
      <w:r w:rsidR="00B2040E" w:rsidRPr="00ED555E">
        <w:rPr>
          <w:rFonts w:ascii="Arial" w:hAnsi="Arial" w:cs="Arial"/>
          <w:sz w:val="20"/>
          <w:szCs w:val="20"/>
        </w:rPr>
        <w:t xml:space="preserve"> </w:t>
      </w:r>
      <w:r>
        <w:rPr>
          <w:rFonts w:ascii="Arial" w:hAnsi="Arial" w:cs="Arial"/>
          <w:sz w:val="20"/>
          <w:szCs w:val="20"/>
        </w:rPr>
        <w:t>zakonec</w:t>
      </w:r>
      <w:r w:rsidRPr="00ED555E">
        <w:rPr>
          <w:rFonts w:ascii="Arial" w:hAnsi="Arial" w:cs="Arial"/>
          <w:sz w:val="20"/>
          <w:szCs w:val="20"/>
        </w:rPr>
        <w:t xml:space="preserve"> </w:t>
      </w:r>
      <w:r w:rsidR="00B2040E" w:rsidRPr="00ED555E">
        <w:rPr>
          <w:rFonts w:ascii="Arial" w:hAnsi="Arial" w:cs="Arial"/>
          <w:sz w:val="20"/>
          <w:szCs w:val="20"/>
        </w:rPr>
        <w:t xml:space="preserve">oziroma </w:t>
      </w:r>
      <w:r>
        <w:rPr>
          <w:rFonts w:ascii="Arial" w:hAnsi="Arial" w:cs="Arial"/>
          <w:sz w:val="20"/>
          <w:szCs w:val="20"/>
        </w:rPr>
        <w:t>partner</w:t>
      </w:r>
      <w:r w:rsidRPr="00ED555E">
        <w:rPr>
          <w:rFonts w:ascii="Arial" w:hAnsi="Arial" w:cs="Arial"/>
          <w:sz w:val="20"/>
          <w:szCs w:val="20"/>
        </w:rPr>
        <w:t xml:space="preserve"> </w:t>
      </w:r>
      <w:r w:rsidR="00B2040E" w:rsidRPr="00ED555E">
        <w:rPr>
          <w:rFonts w:ascii="Arial" w:hAnsi="Arial" w:cs="Arial"/>
          <w:sz w:val="20"/>
          <w:szCs w:val="20"/>
        </w:rPr>
        <w:t>osebe</w:t>
      </w:r>
      <w:r>
        <w:rPr>
          <w:rFonts w:ascii="Arial" w:hAnsi="Arial" w:cs="Arial"/>
          <w:sz w:val="20"/>
          <w:szCs w:val="20"/>
        </w:rPr>
        <w:t>,</w:t>
      </w:r>
      <w:r w:rsidR="00B2040E" w:rsidRPr="00ED555E">
        <w:rPr>
          <w:rFonts w:ascii="Arial" w:hAnsi="Arial" w:cs="Arial"/>
          <w:sz w:val="20"/>
          <w:szCs w:val="20"/>
        </w:rPr>
        <w:t xml:space="preserve"> napotene v tujino,</w:t>
      </w:r>
      <w:r>
        <w:rPr>
          <w:rFonts w:ascii="Arial" w:hAnsi="Arial" w:cs="Arial"/>
          <w:sz w:val="20"/>
          <w:szCs w:val="20"/>
        </w:rPr>
        <w:t xml:space="preserve"> brezposeln,</w:t>
      </w:r>
      <w:r w:rsidR="00B2040E" w:rsidRPr="00ED555E">
        <w:rPr>
          <w:rFonts w:ascii="Arial" w:hAnsi="Arial" w:cs="Arial"/>
          <w:sz w:val="20"/>
          <w:szCs w:val="20"/>
        </w:rPr>
        <w:t xml:space="preserve"> je oseba</w:t>
      </w:r>
      <w:r>
        <w:rPr>
          <w:rFonts w:ascii="Arial" w:hAnsi="Arial" w:cs="Arial"/>
          <w:sz w:val="20"/>
          <w:szCs w:val="20"/>
        </w:rPr>
        <w:t>,</w:t>
      </w:r>
      <w:r w:rsidR="00B2040E" w:rsidRPr="00ED555E">
        <w:rPr>
          <w:rFonts w:ascii="Arial" w:hAnsi="Arial" w:cs="Arial"/>
          <w:sz w:val="20"/>
          <w:szCs w:val="20"/>
        </w:rPr>
        <w:t xml:space="preserve"> napotena v tujino</w:t>
      </w:r>
      <w:r>
        <w:rPr>
          <w:rFonts w:ascii="Arial" w:hAnsi="Arial" w:cs="Arial"/>
          <w:sz w:val="20"/>
          <w:szCs w:val="20"/>
        </w:rPr>
        <w:t>,</w:t>
      </w:r>
      <w:r w:rsidR="00B2040E" w:rsidRPr="00ED555E">
        <w:rPr>
          <w:rFonts w:ascii="Arial" w:hAnsi="Arial" w:cs="Arial"/>
          <w:sz w:val="20"/>
          <w:szCs w:val="20"/>
        </w:rPr>
        <w:t xml:space="preserve"> upravičena do dodatka k plači. Družinski člani osebe</w:t>
      </w:r>
      <w:r>
        <w:rPr>
          <w:rFonts w:ascii="Arial" w:hAnsi="Arial" w:cs="Arial"/>
          <w:sz w:val="20"/>
          <w:szCs w:val="20"/>
        </w:rPr>
        <w:t>,</w:t>
      </w:r>
      <w:r w:rsidR="00B2040E" w:rsidRPr="00ED555E">
        <w:rPr>
          <w:rFonts w:ascii="Arial" w:hAnsi="Arial" w:cs="Arial"/>
          <w:sz w:val="20"/>
          <w:szCs w:val="20"/>
        </w:rPr>
        <w:t xml:space="preserve"> napotene v tujino, se lahko zaposlijo v državi sprejemnici.</w:t>
      </w:r>
      <w:r w:rsidR="00B2040E" w:rsidRPr="00ED555E">
        <w:t xml:space="preserve"> Č</w:t>
      </w:r>
      <w:r w:rsidR="00B2040E" w:rsidRPr="00ED555E">
        <w:rPr>
          <w:rFonts w:ascii="Arial" w:hAnsi="Arial" w:cs="Arial"/>
          <w:sz w:val="20"/>
          <w:szCs w:val="20"/>
        </w:rPr>
        <w:t>e sta zakonca/partnerja akreditirana pri istem tujem predstavništvu ali pri različnih tujih predstavništvih na istem mestu napotitve</w:t>
      </w:r>
      <w:r>
        <w:rPr>
          <w:rFonts w:ascii="Arial" w:hAnsi="Arial" w:cs="Arial"/>
          <w:sz w:val="20"/>
          <w:szCs w:val="20"/>
        </w:rPr>
        <w:t>,</w:t>
      </w:r>
      <w:r w:rsidR="00B2040E" w:rsidRPr="00ED555E">
        <w:rPr>
          <w:rFonts w:ascii="Arial" w:hAnsi="Arial" w:cs="Arial"/>
          <w:sz w:val="20"/>
          <w:szCs w:val="20"/>
        </w:rPr>
        <w:t xml:space="preserve"> se lahko elementi fiksnega povračila stroškov obračunavajo samo za enega od njiju. Zakonec oziroma partner osebe, ki je napotena v tujino</w:t>
      </w:r>
      <w:r>
        <w:rPr>
          <w:rFonts w:ascii="Arial" w:hAnsi="Arial" w:cs="Arial"/>
          <w:sz w:val="20"/>
          <w:szCs w:val="20"/>
        </w:rPr>
        <w:t>,</w:t>
      </w:r>
      <w:r w:rsidR="00B2040E" w:rsidRPr="00ED555E">
        <w:rPr>
          <w:rFonts w:ascii="Arial" w:hAnsi="Arial" w:cs="Arial"/>
          <w:sz w:val="20"/>
          <w:szCs w:val="20"/>
        </w:rPr>
        <w:t xml:space="preserve"> ima na Madžarskem pravico do mirovanja pogodbe o zaposlitvi, </w:t>
      </w:r>
      <w:r>
        <w:rPr>
          <w:rFonts w:ascii="Arial" w:hAnsi="Arial" w:cs="Arial"/>
          <w:sz w:val="20"/>
          <w:szCs w:val="20"/>
        </w:rPr>
        <w:t>če</w:t>
      </w:r>
      <w:r w:rsidR="00B2040E" w:rsidRPr="00ED555E">
        <w:rPr>
          <w:rFonts w:ascii="Arial" w:hAnsi="Arial" w:cs="Arial"/>
          <w:sz w:val="20"/>
          <w:szCs w:val="20"/>
        </w:rPr>
        <w:t xml:space="preserve"> sta oba zaposlena v javni upravi. V tem primeru lahko zakonec oziroma partner zaprosi za neplačani dopust in ostane zavarovan v skladu </w:t>
      </w:r>
      <w:r>
        <w:rPr>
          <w:rFonts w:ascii="Arial" w:hAnsi="Arial" w:cs="Arial"/>
          <w:sz w:val="20"/>
          <w:szCs w:val="20"/>
        </w:rPr>
        <w:t>s</w:t>
      </w:r>
      <w:r w:rsidRPr="00ED555E">
        <w:rPr>
          <w:rFonts w:ascii="Arial" w:hAnsi="Arial" w:cs="Arial"/>
          <w:sz w:val="20"/>
          <w:szCs w:val="20"/>
        </w:rPr>
        <w:t xml:space="preserve"> </w:t>
      </w:r>
      <w:r w:rsidR="00B2040E" w:rsidRPr="00ED555E">
        <w:rPr>
          <w:rFonts w:ascii="Arial" w:hAnsi="Arial" w:cs="Arial"/>
          <w:sz w:val="20"/>
          <w:szCs w:val="20"/>
        </w:rPr>
        <w:t>131</w:t>
      </w:r>
      <w:r>
        <w:rPr>
          <w:rFonts w:ascii="Arial" w:hAnsi="Arial" w:cs="Arial"/>
          <w:sz w:val="20"/>
          <w:szCs w:val="20"/>
        </w:rPr>
        <w:t>.</w:t>
      </w:r>
      <w:r w:rsidR="00B2040E" w:rsidRPr="00ED555E">
        <w:rPr>
          <w:rFonts w:ascii="Arial" w:hAnsi="Arial" w:cs="Arial"/>
          <w:sz w:val="20"/>
          <w:szCs w:val="20"/>
        </w:rPr>
        <w:t>(1)(b) členom Zakona CXXV iz leta 2018. Za zasebni sektor pa to ne velja nujno, saj zakon, ki se nanaša na urejanje delovnih razmerij iz leta 2012</w:t>
      </w:r>
      <w:r>
        <w:rPr>
          <w:rFonts w:ascii="Arial" w:hAnsi="Arial" w:cs="Arial"/>
          <w:sz w:val="20"/>
          <w:szCs w:val="20"/>
        </w:rPr>
        <w:t>,</w:t>
      </w:r>
      <w:r w:rsidR="00B2040E" w:rsidRPr="00ED555E">
        <w:rPr>
          <w:rFonts w:ascii="Arial" w:hAnsi="Arial" w:cs="Arial"/>
          <w:sz w:val="20"/>
          <w:szCs w:val="20"/>
        </w:rPr>
        <w:t xml:space="preserve"> tega ne predpisuje. V zasebnem sektorju se</w:t>
      </w:r>
      <w:r w:rsidRPr="008C6E01">
        <w:rPr>
          <w:rFonts w:ascii="Arial" w:hAnsi="Arial" w:cs="Arial"/>
          <w:sz w:val="20"/>
          <w:szCs w:val="20"/>
        </w:rPr>
        <w:t xml:space="preserve"> </w:t>
      </w:r>
      <w:r w:rsidRPr="00ED555E">
        <w:rPr>
          <w:rFonts w:ascii="Arial" w:hAnsi="Arial" w:cs="Arial"/>
          <w:sz w:val="20"/>
          <w:szCs w:val="20"/>
        </w:rPr>
        <w:t>lahko</w:t>
      </w:r>
      <w:r w:rsidR="00B2040E" w:rsidRPr="00ED555E">
        <w:rPr>
          <w:rFonts w:ascii="Arial" w:hAnsi="Arial" w:cs="Arial"/>
          <w:sz w:val="20"/>
          <w:szCs w:val="20"/>
        </w:rPr>
        <w:t xml:space="preserve"> delavec in delodajalec dogovorita za to možnost, vendar je delodajalec ni dolžan omogočiti.</w:t>
      </w:r>
    </w:p>
    <w:p w14:paraId="2F74ACBA" w14:textId="77777777" w:rsidR="00B2040E" w:rsidRPr="00ED555E" w:rsidRDefault="00B2040E" w:rsidP="00B2040E">
      <w:pPr>
        <w:pStyle w:val="Brezrazmikov"/>
        <w:jc w:val="both"/>
        <w:rPr>
          <w:rFonts w:ascii="Arial" w:hAnsi="Arial" w:cs="Arial"/>
          <w:sz w:val="20"/>
          <w:szCs w:val="20"/>
        </w:rPr>
      </w:pPr>
    </w:p>
    <w:p w14:paraId="2A13206E" w14:textId="159E2EA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odprtja in zaprtja konzulata s tujim častnim konzularnim funkcionarjem na čelu: Soglasje za odprtje oziroma zaprtje konzulata ter potrditev častnega konzularnega funkcionarja poda madžarsko ministrstvo, pristojno za zunanje zadeve</w:t>
      </w:r>
      <w:r w:rsidR="006D3055">
        <w:rPr>
          <w:rFonts w:ascii="Arial" w:hAnsi="Arial" w:cs="Arial"/>
          <w:sz w:val="20"/>
          <w:szCs w:val="20"/>
        </w:rPr>
        <w:t>,</w:t>
      </w:r>
      <w:r w:rsidRPr="00ED555E">
        <w:rPr>
          <w:rFonts w:ascii="Arial" w:hAnsi="Arial" w:cs="Arial"/>
          <w:sz w:val="20"/>
          <w:szCs w:val="20"/>
        </w:rPr>
        <w:t xml:space="preserve"> </w:t>
      </w:r>
      <w:r w:rsidR="00C34B36">
        <w:rPr>
          <w:rFonts w:ascii="Arial" w:hAnsi="Arial" w:cs="Arial"/>
          <w:sz w:val="20"/>
          <w:szCs w:val="20"/>
        </w:rPr>
        <w:t>v skladu</w:t>
      </w:r>
      <w:r w:rsidR="00C34B36" w:rsidRPr="00ED555E">
        <w:rPr>
          <w:rFonts w:ascii="Arial" w:hAnsi="Arial" w:cs="Arial"/>
          <w:sz w:val="20"/>
          <w:szCs w:val="20"/>
        </w:rPr>
        <w:t xml:space="preserve"> </w:t>
      </w:r>
      <w:r w:rsidRPr="00ED555E">
        <w:rPr>
          <w:rFonts w:ascii="Arial" w:hAnsi="Arial" w:cs="Arial"/>
          <w:sz w:val="20"/>
          <w:szCs w:val="20"/>
        </w:rPr>
        <w:t>z Dunajsko konvencijo o konzularnih odnosih (1963). Na tej podlagi veleposlaništvo države pošiljateljice ministrstvo z diplomatsko noto</w:t>
      </w:r>
      <w:r w:rsidR="008C6E01" w:rsidRPr="008C6E01">
        <w:rPr>
          <w:rFonts w:ascii="Arial" w:hAnsi="Arial" w:cs="Arial"/>
          <w:sz w:val="20"/>
          <w:szCs w:val="20"/>
        </w:rPr>
        <w:t xml:space="preserve"> </w:t>
      </w:r>
      <w:r w:rsidR="008C6E01" w:rsidRPr="00ED555E">
        <w:rPr>
          <w:rFonts w:ascii="Arial" w:hAnsi="Arial" w:cs="Arial"/>
          <w:sz w:val="20"/>
          <w:szCs w:val="20"/>
        </w:rPr>
        <w:t>zaprosi</w:t>
      </w:r>
      <w:r w:rsidRPr="00ED555E">
        <w:rPr>
          <w:rFonts w:ascii="Arial" w:hAnsi="Arial" w:cs="Arial"/>
          <w:sz w:val="20"/>
          <w:szCs w:val="20"/>
        </w:rPr>
        <w:t xml:space="preserve"> za ustanovitev novega konzulata z novim častnim konzularnim funkcionarjem na čelu, imenovanje novega častnega konzularnega funkcionarja, ki nadomesti drugega na obstoječem konzulatu, spremembo sedeža ali konzularnega okrožja obstoječega častnega konzularnega funkcionarja in povišanje razreda obstoječega častnega konzularnega funkcionarja. Za kakršnokoli spremembo sedeža konzulata ali prenehanje konzulata se uporabi enak postopek. </w:t>
      </w:r>
      <w:r w:rsidR="008C6E01">
        <w:rPr>
          <w:rFonts w:ascii="Arial" w:hAnsi="Arial" w:cs="Arial"/>
          <w:sz w:val="20"/>
          <w:szCs w:val="20"/>
        </w:rPr>
        <w:t>K</w:t>
      </w:r>
      <w:r w:rsidRPr="00ED555E">
        <w:rPr>
          <w:rFonts w:ascii="Arial" w:hAnsi="Arial" w:cs="Arial"/>
          <w:sz w:val="20"/>
          <w:szCs w:val="20"/>
        </w:rPr>
        <w:t>o častnemu konzulu preneha funkcija, mora veleposlaništvo države pošiljateljice z diplomatsko noto predložiti uradno obvestilo o odpovedi.</w:t>
      </w:r>
    </w:p>
    <w:p w14:paraId="3ACFF307" w14:textId="77777777" w:rsidR="00B2040E" w:rsidRPr="00ED555E" w:rsidRDefault="00B2040E" w:rsidP="00B2040E">
      <w:pPr>
        <w:pStyle w:val="Brezrazmikov"/>
        <w:jc w:val="both"/>
        <w:rPr>
          <w:rFonts w:ascii="Arial" w:hAnsi="Arial" w:cs="Arial"/>
          <w:sz w:val="20"/>
          <w:szCs w:val="20"/>
        </w:rPr>
      </w:pPr>
    </w:p>
    <w:p w14:paraId="56AB2FEE" w14:textId="70708BF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pogoji za izdajo diplomatske, konzularne in službene izkaznice: Predsednik vlade izda veleposlaniku identifikacijsko izkaznico v času njegovega mandata iz prvega pododdelka za </w:t>
      </w:r>
      <w:r w:rsidRPr="00ED555E">
        <w:rPr>
          <w:rFonts w:ascii="Arial" w:hAnsi="Arial" w:cs="Arial"/>
          <w:sz w:val="20"/>
          <w:szCs w:val="20"/>
        </w:rPr>
        <w:lastRenderedPageBreak/>
        <w:t xml:space="preserve">namene preverjanja njegove razporeditve. Osebna izkaznica vsebuje ime veleposlanika, njegovo fotografijo </w:t>
      </w:r>
      <w:r w:rsidR="008C6E01">
        <w:rPr>
          <w:rFonts w:ascii="Arial" w:hAnsi="Arial" w:cs="Arial"/>
          <w:sz w:val="20"/>
          <w:szCs w:val="20"/>
        </w:rPr>
        <w:t>ter status</w:t>
      </w:r>
      <w:r w:rsidRPr="00ED555E">
        <w:rPr>
          <w:rFonts w:ascii="Arial" w:hAnsi="Arial" w:cs="Arial"/>
          <w:sz w:val="20"/>
          <w:szCs w:val="20"/>
        </w:rPr>
        <w:t xml:space="preserve"> izrednega in pooblaščenega veleposlanika. </w:t>
      </w:r>
    </w:p>
    <w:p w14:paraId="005A95E1" w14:textId="77777777" w:rsidR="00B2040E" w:rsidRPr="00ED555E" w:rsidRDefault="00B2040E" w:rsidP="00B2040E">
      <w:pPr>
        <w:pStyle w:val="Brezrazmikov"/>
        <w:jc w:val="both"/>
        <w:rPr>
          <w:rFonts w:ascii="Arial" w:hAnsi="Arial" w:cs="Arial"/>
          <w:b/>
          <w:sz w:val="20"/>
          <w:szCs w:val="20"/>
        </w:rPr>
      </w:pPr>
    </w:p>
    <w:p w14:paraId="2E34991A" w14:textId="77777777"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Nemčija</w:t>
      </w:r>
    </w:p>
    <w:p w14:paraId="32E25569" w14:textId="7E3B0F08"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Varnostno preverjanje je urejeno v Zakonu o varnostnem preverjanju in se izvaja za vse zaposlene, ki so predmet rotacije, za vse zunanje izvajalce storitev, ki opravljajo naloge</w:t>
      </w:r>
      <w:r w:rsidR="008C6E01">
        <w:rPr>
          <w:rFonts w:ascii="Arial" w:hAnsi="Arial" w:cs="Arial"/>
          <w:sz w:val="20"/>
          <w:szCs w:val="20"/>
        </w:rPr>
        <w:t>,</w:t>
      </w:r>
      <w:r w:rsidRPr="00ED555E">
        <w:rPr>
          <w:rFonts w:ascii="Arial" w:hAnsi="Arial" w:cs="Arial"/>
          <w:sz w:val="20"/>
          <w:szCs w:val="20"/>
        </w:rPr>
        <w:t xml:space="preserve"> povezane z varnostjo,</w:t>
      </w:r>
      <w:r w:rsidR="008C6E01">
        <w:rPr>
          <w:rFonts w:ascii="Arial" w:hAnsi="Arial" w:cs="Arial"/>
          <w:sz w:val="20"/>
          <w:szCs w:val="20"/>
        </w:rPr>
        <w:t xml:space="preserve"> ter</w:t>
      </w:r>
      <w:r w:rsidRPr="00ED555E">
        <w:rPr>
          <w:rFonts w:ascii="Arial" w:hAnsi="Arial" w:cs="Arial"/>
          <w:sz w:val="20"/>
          <w:szCs w:val="20"/>
        </w:rPr>
        <w:t xml:space="preserve"> za vse začasne in pogodbene uslužbence, ki dostopajo do občutljivih podatkov. Varnostno pa niso preverjani študentje, pripravniki, odvetniški pripravniki, častni konzuli in lokalni uslužbenci. Osebje, ki ni bilo varnostno preverjeno, ne sme priti v stik s tajnimi podatki. Predhodno varnostno preverjanje ni predvideno.</w:t>
      </w:r>
    </w:p>
    <w:p w14:paraId="2FF372A4" w14:textId="77777777" w:rsidR="00B2040E" w:rsidRPr="00ED555E" w:rsidRDefault="00B2040E" w:rsidP="00B2040E">
      <w:pPr>
        <w:pStyle w:val="Brezrazmikov"/>
        <w:jc w:val="both"/>
        <w:rPr>
          <w:rFonts w:ascii="Arial" w:hAnsi="Arial" w:cs="Arial"/>
          <w:sz w:val="20"/>
          <w:szCs w:val="20"/>
        </w:rPr>
      </w:pPr>
    </w:p>
    <w:p w14:paraId="2981BAB9" w14:textId="157439C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Mirovanje pravic in obveznosti zaradi dela v mednarodni organizaciji: V Zveznem zakonu o javnih uslužbencih (BBG) je določena možnost, da se </w:t>
      </w:r>
      <w:r w:rsidR="008C6E01">
        <w:rPr>
          <w:rFonts w:ascii="Arial" w:hAnsi="Arial" w:cs="Arial"/>
          <w:sz w:val="20"/>
          <w:szCs w:val="20"/>
        </w:rPr>
        <w:t>za čas</w:t>
      </w:r>
      <w:r w:rsidRPr="00ED555E">
        <w:rPr>
          <w:rFonts w:ascii="Arial" w:hAnsi="Arial" w:cs="Arial"/>
          <w:sz w:val="20"/>
          <w:szCs w:val="20"/>
        </w:rPr>
        <w:t xml:space="preserve"> dela v mednarodni organizaciji odredi </w:t>
      </w:r>
      <w:r w:rsidR="00A108E7">
        <w:rPr>
          <w:rFonts w:ascii="Arial" w:hAnsi="Arial" w:cs="Arial"/>
          <w:sz w:val="20"/>
          <w:szCs w:val="20"/>
        </w:rPr>
        <w:t>»</w:t>
      </w:r>
      <w:r w:rsidRPr="00ED555E">
        <w:rPr>
          <w:rFonts w:ascii="Arial" w:hAnsi="Arial" w:cs="Arial"/>
          <w:sz w:val="20"/>
          <w:szCs w:val="20"/>
        </w:rPr>
        <w:t>mirovanje uradniškega razmerja v državni službi</w:t>
      </w:r>
      <w:r w:rsidR="00A108E7">
        <w:rPr>
          <w:rFonts w:ascii="Arial" w:hAnsi="Arial" w:cs="Arial"/>
          <w:sz w:val="20"/>
          <w:szCs w:val="20"/>
        </w:rPr>
        <w:t>«</w:t>
      </w:r>
      <w:r w:rsidRPr="00ED555E">
        <w:rPr>
          <w:rFonts w:ascii="Arial" w:hAnsi="Arial" w:cs="Arial"/>
          <w:sz w:val="20"/>
          <w:szCs w:val="20"/>
        </w:rPr>
        <w:t xml:space="preserve">. Tako ne gre za napotitev ali premestitev, kar pomeni, da je ponovno prevzemanje dela pri nekdanjem delodajalcu mogoče. V tem času še naprej veljajo obveznosti iz uradniškega razmerja, kot so prepoved sprejemanja nagrad, obveznost prijave poslovne dejavnosti. Navedeni zakon omogoča tudi dodelitev uradnikov </w:t>
      </w:r>
      <w:r w:rsidR="00A108E7">
        <w:rPr>
          <w:rFonts w:ascii="Arial" w:hAnsi="Arial" w:cs="Arial"/>
          <w:sz w:val="20"/>
          <w:szCs w:val="20"/>
        </w:rPr>
        <w:t>»</w:t>
      </w:r>
      <w:r w:rsidRPr="00ED555E">
        <w:rPr>
          <w:rFonts w:ascii="Arial" w:hAnsi="Arial" w:cs="Arial"/>
          <w:sz w:val="20"/>
          <w:szCs w:val="20"/>
        </w:rPr>
        <w:t>v drugo ustanovo, če to zahteva javni interes</w:t>
      </w:r>
      <w:r w:rsidR="00A108E7">
        <w:rPr>
          <w:rFonts w:ascii="Arial" w:hAnsi="Arial" w:cs="Arial"/>
          <w:sz w:val="20"/>
          <w:szCs w:val="20"/>
        </w:rPr>
        <w:t>«</w:t>
      </w:r>
      <w:r w:rsidRPr="00ED555E">
        <w:rPr>
          <w:rFonts w:ascii="Arial" w:hAnsi="Arial" w:cs="Arial"/>
          <w:sz w:val="20"/>
          <w:szCs w:val="20"/>
        </w:rPr>
        <w:t xml:space="preserve">. Ministrstvo, pristojno za zunanje zadeve, redno pridobiva ocene za tako dodeljene uradnike na podlagi ocenjevalnih smernic. Javni uslužbenci še naprej sodelujejo pri odločitvah o izbiri za napredovanje. </w:t>
      </w:r>
    </w:p>
    <w:p w14:paraId="70E50712" w14:textId="77777777" w:rsidR="00B2040E" w:rsidRPr="00ED555E" w:rsidRDefault="00B2040E" w:rsidP="00B2040E">
      <w:pPr>
        <w:pStyle w:val="Brezrazmikov"/>
        <w:jc w:val="both"/>
        <w:rPr>
          <w:rFonts w:ascii="Arial" w:hAnsi="Arial" w:cs="Arial"/>
          <w:sz w:val="20"/>
          <w:szCs w:val="20"/>
        </w:rPr>
      </w:pPr>
    </w:p>
    <w:p w14:paraId="1D4D42C4"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podaje soglasja za imenovanje vodje tujega predstavništva: Imenovanje vodij diplomatskih predstavništev v tujini se do plačnega razreda A16/B3 odobri zvezni minister, pristojen za zunanje zadeve. Od plačilnega razreda B6 dalje mora imenovanja potrditi tudi vlada. </w:t>
      </w:r>
    </w:p>
    <w:p w14:paraId="38070B2E" w14:textId="77777777" w:rsidR="00B2040E" w:rsidRPr="00ED555E" w:rsidRDefault="00B2040E" w:rsidP="00B2040E">
      <w:pPr>
        <w:pStyle w:val="Brezrazmikov"/>
        <w:jc w:val="both"/>
        <w:rPr>
          <w:rFonts w:ascii="Arial" w:hAnsi="Arial" w:cs="Arial"/>
          <w:sz w:val="20"/>
          <w:szCs w:val="20"/>
        </w:rPr>
      </w:pPr>
    </w:p>
    <w:p w14:paraId="0144C379" w14:textId="78B88B5C"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Postopek odobritve je sestavljen iz dveh delov, </w:t>
      </w:r>
      <w:r w:rsidR="008C6E01" w:rsidRPr="00ED555E">
        <w:rPr>
          <w:rFonts w:ascii="Arial" w:hAnsi="Arial" w:cs="Arial"/>
          <w:sz w:val="20"/>
          <w:szCs w:val="20"/>
        </w:rPr>
        <w:t>predhodn</w:t>
      </w:r>
      <w:r w:rsidR="008C6E01">
        <w:rPr>
          <w:rFonts w:ascii="Arial" w:hAnsi="Arial" w:cs="Arial"/>
          <w:sz w:val="20"/>
          <w:szCs w:val="20"/>
        </w:rPr>
        <w:t>ega</w:t>
      </w:r>
      <w:r w:rsidR="008C6E01" w:rsidRPr="00ED555E">
        <w:rPr>
          <w:rFonts w:ascii="Arial" w:hAnsi="Arial" w:cs="Arial"/>
          <w:sz w:val="20"/>
          <w:szCs w:val="20"/>
        </w:rPr>
        <w:t xml:space="preserve"> </w:t>
      </w:r>
      <w:r w:rsidRPr="00ED555E">
        <w:rPr>
          <w:rFonts w:ascii="Arial" w:hAnsi="Arial" w:cs="Arial"/>
          <w:sz w:val="20"/>
          <w:szCs w:val="20"/>
        </w:rPr>
        <w:t>postopk</w:t>
      </w:r>
      <w:r w:rsidR="008C6E01">
        <w:rPr>
          <w:rFonts w:ascii="Arial" w:hAnsi="Arial" w:cs="Arial"/>
          <w:sz w:val="20"/>
          <w:szCs w:val="20"/>
        </w:rPr>
        <w:t>a</w:t>
      </w:r>
      <w:r w:rsidRPr="00ED555E">
        <w:rPr>
          <w:rFonts w:ascii="Arial" w:hAnsi="Arial" w:cs="Arial"/>
          <w:sz w:val="20"/>
          <w:szCs w:val="20"/>
        </w:rPr>
        <w:t xml:space="preserve"> in </w:t>
      </w:r>
      <w:r w:rsidR="008C6E01" w:rsidRPr="00ED555E">
        <w:rPr>
          <w:rFonts w:ascii="Arial" w:hAnsi="Arial" w:cs="Arial"/>
          <w:sz w:val="20"/>
          <w:szCs w:val="20"/>
        </w:rPr>
        <w:t>postop</w:t>
      </w:r>
      <w:r w:rsidR="008C6E01">
        <w:rPr>
          <w:rFonts w:ascii="Arial" w:hAnsi="Arial" w:cs="Arial"/>
          <w:sz w:val="20"/>
          <w:szCs w:val="20"/>
        </w:rPr>
        <w:t>ka</w:t>
      </w:r>
      <w:r w:rsidR="008C6E01" w:rsidRPr="00ED555E">
        <w:rPr>
          <w:rFonts w:ascii="Arial" w:hAnsi="Arial" w:cs="Arial"/>
          <w:sz w:val="20"/>
          <w:szCs w:val="20"/>
        </w:rPr>
        <w:t xml:space="preserv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 okviru predhodnega postopka je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pridobiti predhodno zahtevo veleposlaništva države pošiljateljice in soglasje države sprejemnice. Veleposlaništvo države pošiljateljice z verbalno noto prosi ministrstvo, pristojno za zunanje zadeve, za odobritev določenega kandidata za vodjo konzularnega predstavništva (t.</w:t>
      </w:r>
      <w:r w:rsidR="008C6E01">
        <w:rPr>
          <w:rFonts w:ascii="Arial" w:hAnsi="Arial" w:cs="Arial"/>
          <w:sz w:val="20"/>
          <w:szCs w:val="20"/>
        </w:rPr>
        <w:t xml:space="preserve"> </w:t>
      </w:r>
      <w:r w:rsidRPr="00ED555E">
        <w:rPr>
          <w:rFonts w:ascii="Arial" w:hAnsi="Arial" w:cs="Arial"/>
          <w:sz w:val="20"/>
          <w:szCs w:val="20"/>
        </w:rPr>
        <w:t xml:space="preserve">i. predhodna zahteva). Verbalna nota veleposlaništva mora vsebovati: ime, priimek in naziv predvidenega vodje konzularnega predstavništva, življenjepis, iz katerega </w:t>
      </w:r>
      <w:r w:rsidR="002877EC">
        <w:rPr>
          <w:rFonts w:ascii="Arial" w:hAnsi="Arial" w:cs="Arial"/>
          <w:sz w:val="20"/>
          <w:szCs w:val="20"/>
        </w:rPr>
        <w:t>sta</w:t>
      </w:r>
      <w:r w:rsidR="002877EC" w:rsidRPr="00ED555E">
        <w:rPr>
          <w:rFonts w:ascii="Arial" w:hAnsi="Arial" w:cs="Arial"/>
          <w:sz w:val="20"/>
          <w:szCs w:val="20"/>
        </w:rPr>
        <w:t xml:space="preserve"> </w:t>
      </w:r>
      <w:r w:rsidRPr="00ED555E">
        <w:rPr>
          <w:rFonts w:ascii="Arial" w:hAnsi="Arial" w:cs="Arial"/>
          <w:sz w:val="20"/>
          <w:szCs w:val="20"/>
        </w:rPr>
        <w:t>razvidna izobrazba in poklicna pot</w:t>
      </w:r>
      <w:r w:rsidR="008C6E01">
        <w:rPr>
          <w:rFonts w:ascii="Arial" w:hAnsi="Arial" w:cs="Arial"/>
          <w:sz w:val="20"/>
          <w:szCs w:val="20"/>
        </w:rPr>
        <w:t>,</w:t>
      </w:r>
      <w:r w:rsidRPr="00ED555E">
        <w:rPr>
          <w:rFonts w:ascii="Arial" w:hAnsi="Arial" w:cs="Arial"/>
          <w:sz w:val="20"/>
          <w:szCs w:val="20"/>
        </w:rPr>
        <w:t xml:space="preserve"> ter natančno poimenovanje sedeža in konzularnega okrožja konzulata, za katerega je oseba predvidena kot vodja. Po prejemu verbalne note ministrstvo, pristojno za zunanje zadeve</w:t>
      </w:r>
      <w:r w:rsidR="006D3055">
        <w:rPr>
          <w:rFonts w:ascii="Arial" w:hAnsi="Arial" w:cs="Arial"/>
          <w:sz w:val="20"/>
          <w:szCs w:val="20"/>
        </w:rPr>
        <w:t>,</w:t>
      </w:r>
      <w:r w:rsidRPr="00ED555E">
        <w:rPr>
          <w:rFonts w:ascii="Arial" w:hAnsi="Arial" w:cs="Arial"/>
          <w:sz w:val="20"/>
          <w:szCs w:val="20"/>
        </w:rPr>
        <w:t xml:space="preserve"> sproži interni postopek odobritve in v sodelovanju z vsemi </w:t>
      </w:r>
      <w:r w:rsidR="008C6E01">
        <w:rPr>
          <w:rFonts w:ascii="Arial" w:hAnsi="Arial" w:cs="Arial"/>
          <w:sz w:val="20"/>
          <w:szCs w:val="20"/>
        </w:rPr>
        <w:t>pristojnimi</w:t>
      </w:r>
      <w:r w:rsidR="008C6E01" w:rsidRPr="00ED555E">
        <w:rPr>
          <w:rFonts w:ascii="Arial" w:hAnsi="Arial" w:cs="Arial"/>
          <w:sz w:val="20"/>
          <w:szCs w:val="20"/>
        </w:rPr>
        <w:t xml:space="preserve"> </w:t>
      </w:r>
      <w:r w:rsidRPr="00ED555E">
        <w:rPr>
          <w:rFonts w:ascii="Arial" w:hAnsi="Arial" w:cs="Arial"/>
          <w:sz w:val="20"/>
          <w:szCs w:val="20"/>
        </w:rPr>
        <w:t xml:space="preserve">organi obvesti veleposlaništvo države pošiljateljice o soglasju zvezne vlade za imenovanje kandidata za vodjo konzularnega predstavništva. Po prejemu note s soglasjem ministrstva, pristojnega za zunanje zadeve, za imenovanje kandidata za vodjo konzularnega predstavništva, veleposlaništvo države pošiljateljice pošlje akt o imenovanju predvidenega vodje konzularnega predstavništva in zaprosi za izdajo </w:t>
      </w:r>
      <w:proofErr w:type="spellStart"/>
      <w:r w:rsidRPr="00ED555E">
        <w:rPr>
          <w:rFonts w:ascii="Arial" w:hAnsi="Arial" w:cs="Arial"/>
          <w:sz w:val="20"/>
          <w:szCs w:val="20"/>
        </w:rPr>
        <w:t>eksekvature</w:t>
      </w:r>
      <w:proofErr w:type="spellEnd"/>
      <w:r w:rsidRPr="00ED555E">
        <w:rPr>
          <w:rFonts w:ascii="Arial" w:hAnsi="Arial" w:cs="Arial"/>
          <w:sz w:val="20"/>
          <w:szCs w:val="20"/>
        </w:rPr>
        <w:t>. Vloga za izdajo akta o imenovanju in sam akt morata vsebovati ime, priimek in naziv predvidenega vodje konzularnega predstavništva, sedež in konzularno okrožje konzularnega predstavništva, obvestilo o predvidenem prihodu vodje konzularnega predstavništva, če je to mogoče</w:t>
      </w:r>
      <w:r w:rsidR="009D0620">
        <w:rPr>
          <w:rFonts w:ascii="Arial" w:hAnsi="Arial" w:cs="Arial"/>
          <w:sz w:val="20"/>
          <w:szCs w:val="20"/>
        </w:rPr>
        <w:t>,</w:t>
      </w:r>
      <w:r w:rsidRPr="00ED555E">
        <w:rPr>
          <w:rFonts w:ascii="Arial" w:hAnsi="Arial" w:cs="Arial"/>
          <w:sz w:val="20"/>
          <w:szCs w:val="20"/>
        </w:rPr>
        <w:t xml:space="preserve"> ter prevod verbalne note in akta o imenovanju v nemški jezik (če nista sestavljena v angleščini). Po dejanskem prihodu vodje konzularnega predstavništva v Zvezno republiko Nemčijo veleposlaništvo države pošiljateljice obvesti ministrstvo, pristojno za zunanje zadeve</w:t>
      </w:r>
      <w:r w:rsidR="006D3055">
        <w:rPr>
          <w:rFonts w:ascii="Arial" w:hAnsi="Arial" w:cs="Arial"/>
          <w:sz w:val="20"/>
          <w:szCs w:val="20"/>
        </w:rPr>
        <w:t>,</w:t>
      </w:r>
      <w:r w:rsidRPr="00ED555E">
        <w:rPr>
          <w:rFonts w:ascii="Arial" w:hAnsi="Arial" w:cs="Arial"/>
          <w:sz w:val="20"/>
          <w:szCs w:val="20"/>
        </w:rPr>
        <w:t xml:space="preserve"> o datumu njegovega prihoda in zaprosi za izdajo </w:t>
      </w:r>
      <w:proofErr w:type="spellStart"/>
      <w:r w:rsidRPr="00ED555E">
        <w:rPr>
          <w:rFonts w:ascii="Arial" w:hAnsi="Arial" w:cs="Arial"/>
          <w:sz w:val="20"/>
          <w:szCs w:val="20"/>
        </w:rPr>
        <w:t>eksekvature</w:t>
      </w:r>
      <w:proofErr w:type="spellEnd"/>
      <w:r w:rsidRPr="00ED555E">
        <w:rPr>
          <w:rFonts w:ascii="Arial" w:hAnsi="Arial" w:cs="Arial"/>
          <w:sz w:val="20"/>
          <w:szCs w:val="20"/>
        </w:rPr>
        <w:t>. Ministrstvo, pristojno za zunanje zadeve</w:t>
      </w:r>
      <w:r w:rsidR="006D3055">
        <w:rPr>
          <w:rFonts w:ascii="Arial" w:hAnsi="Arial" w:cs="Arial"/>
          <w:sz w:val="20"/>
          <w:szCs w:val="20"/>
        </w:rPr>
        <w:t>,</w:t>
      </w:r>
      <w:r w:rsidRPr="00ED555E">
        <w:rPr>
          <w:rFonts w:ascii="Arial" w:hAnsi="Arial" w:cs="Arial"/>
          <w:sz w:val="20"/>
          <w:szCs w:val="20"/>
        </w:rPr>
        <w:t xml:space="preserve"> nato izda </w:t>
      </w:r>
      <w:proofErr w:type="spellStart"/>
      <w:r w:rsidRPr="00ED555E">
        <w:rPr>
          <w:rFonts w:ascii="Arial" w:hAnsi="Arial" w:cs="Arial"/>
          <w:sz w:val="20"/>
          <w:szCs w:val="20"/>
        </w:rPr>
        <w:t>eksekvaturo</w:t>
      </w:r>
      <w:proofErr w:type="spellEnd"/>
      <w:r w:rsidRPr="00ED555E">
        <w:rPr>
          <w:rFonts w:ascii="Arial" w:hAnsi="Arial" w:cs="Arial"/>
          <w:sz w:val="20"/>
          <w:szCs w:val="20"/>
        </w:rPr>
        <w:t xml:space="preserve"> z verbalno noto veleposlaništvu države pošiljateljice in vrne veleposlaništvu akt o imenovanju.</w:t>
      </w:r>
    </w:p>
    <w:p w14:paraId="460BB1AD" w14:textId="77777777" w:rsidR="00B2040E" w:rsidRPr="00ED555E" w:rsidRDefault="00B2040E" w:rsidP="00B2040E">
      <w:pPr>
        <w:pStyle w:val="Brezrazmikov"/>
        <w:jc w:val="both"/>
        <w:rPr>
          <w:rFonts w:ascii="Arial" w:hAnsi="Arial" w:cs="Arial"/>
          <w:sz w:val="20"/>
          <w:szCs w:val="20"/>
        </w:rPr>
      </w:pPr>
    </w:p>
    <w:p w14:paraId="49AC26F2" w14:textId="2B6D9D0A"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odprtja in zaprtja konzulata s tujim častnim konzularnim funkcionarjem na čelu: Položaj častnega konzula je častna funkcija in je vedno vezana na določeno osebo. Postopek imenovanja in razrešitve častnih konzulov poteka tako, da po ugotovitvi, da na določenem delovnem mestu obstaja potreba po odprtju konzulata, to predlaga pristojno predstavništvo v tujini. Konzulat s tujim častnim konzularnim funkcionarjem na čelu se zapre </w:t>
      </w:r>
      <w:r w:rsidR="009D0620">
        <w:rPr>
          <w:rFonts w:ascii="Arial" w:hAnsi="Arial" w:cs="Arial"/>
          <w:sz w:val="20"/>
          <w:szCs w:val="20"/>
        </w:rPr>
        <w:t>s</w:t>
      </w:r>
      <w:r w:rsidR="009D0620" w:rsidRPr="00ED555E">
        <w:rPr>
          <w:rFonts w:ascii="Arial" w:hAnsi="Arial" w:cs="Arial"/>
          <w:sz w:val="20"/>
          <w:szCs w:val="20"/>
        </w:rPr>
        <w:t xml:space="preserve"> </w:t>
      </w:r>
      <w:r w:rsidRPr="00ED555E">
        <w:rPr>
          <w:rFonts w:ascii="Arial" w:hAnsi="Arial" w:cs="Arial"/>
          <w:sz w:val="20"/>
          <w:szCs w:val="20"/>
        </w:rPr>
        <w:t>prenehanjem funkcije častnega konzula. Častni konzul se razreši z izročitvijo listine o razrešitvi ob doseganju starostne meje za upokojitev. V posameznih primerih oseba lahko opravlja funkcijo častnega konzularnega predstavnika tudi po dosegu starostne meje za upokojitev, lahko pa je na lastno željo razrešen tudi pred upokojitvijo.</w:t>
      </w:r>
    </w:p>
    <w:p w14:paraId="6C5EE2D6" w14:textId="77777777" w:rsidR="00B2040E" w:rsidRPr="00ED555E" w:rsidRDefault="00B2040E" w:rsidP="00B2040E">
      <w:pPr>
        <w:pStyle w:val="Brezrazmikov"/>
        <w:jc w:val="both"/>
        <w:rPr>
          <w:rFonts w:ascii="Arial" w:hAnsi="Arial" w:cs="Arial"/>
          <w:sz w:val="20"/>
          <w:szCs w:val="20"/>
        </w:rPr>
      </w:pPr>
    </w:p>
    <w:p w14:paraId="67ACEB7E" w14:textId="3036F8E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merila ter kriteriji za odločitev glede prostovoljnih prispevkov mednarodnim organizacijam: Za prostovoljne prispevke mednarodnim organizacijam in mednarodnim </w:t>
      </w:r>
      <w:r w:rsidRPr="00ED555E">
        <w:rPr>
          <w:rFonts w:ascii="Arial" w:hAnsi="Arial" w:cs="Arial"/>
          <w:sz w:val="20"/>
          <w:szCs w:val="20"/>
        </w:rPr>
        <w:lastRenderedPageBreak/>
        <w:t xml:space="preserve">ustanovam velja nemška zakonodaja o dodeljevanju sredstev. Taki primeri se obravnavajo na tri načine: a) prostovoljni </w:t>
      </w:r>
      <w:proofErr w:type="spellStart"/>
      <w:r w:rsidRPr="00ED555E">
        <w:rPr>
          <w:rFonts w:ascii="Arial" w:hAnsi="Arial" w:cs="Arial"/>
          <w:sz w:val="20"/>
          <w:szCs w:val="20"/>
        </w:rPr>
        <w:t>nezavezujoč</w:t>
      </w:r>
      <w:proofErr w:type="spellEnd"/>
      <w:r w:rsidRPr="00ED555E">
        <w:rPr>
          <w:rFonts w:ascii="Arial" w:hAnsi="Arial" w:cs="Arial"/>
          <w:sz w:val="20"/>
          <w:szCs w:val="20"/>
        </w:rPr>
        <w:t xml:space="preserve"> prispevek določi zvezni parlament glede na višino, država pa ga izplača na podlagi pogodbe, v kateri so urejene obveznosti poročanja in omejitve; b) na podlagi sklenjene pogodbe o projektih in programih z mednarodnimi organizacijami, v katerih se skuša čim bolj približati nemški zakonodaji o dodeljevanju sredstev. Tovrstne pogodbe niso tipske, saj višino sredstev določi posamezna služba, ki podeljuje sredstva. Projekti in programi mednarodnih organizacij se glede podeljevanja humanitarnih pomoči financirajo </w:t>
      </w:r>
      <w:r w:rsidR="00C34B36">
        <w:rPr>
          <w:rFonts w:ascii="Arial" w:hAnsi="Arial" w:cs="Arial"/>
          <w:sz w:val="20"/>
          <w:szCs w:val="20"/>
        </w:rPr>
        <w:t>v skladu</w:t>
      </w:r>
      <w:r w:rsidR="00C34B36" w:rsidRPr="00ED555E">
        <w:rPr>
          <w:rFonts w:ascii="Arial" w:hAnsi="Arial" w:cs="Arial"/>
          <w:sz w:val="20"/>
          <w:szCs w:val="20"/>
        </w:rPr>
        <w:t xml:space="preserve"> </w:t>
      </w:r>
      <w:r w:rsidR="009D0620">
        <w:rPr>
          <w:rFonts w:ascii="Arial" w:hAnsi="Arial" w:cs="Arial"/>
          <w:sz w:val="20"/>
          <w:szCs w:val="20"/>
        </w:rPr>
        <w:t>s</w:t>
      </w:r>
      <w:r w:rsidR="009D0620" w:rsidRPr="00ED555E">
        <w:rPr>
          <w:rFonts w:ascii="Arial" w:hAnsi="Arial" w:cs="Arial"/>
          <w:sz w:val="20"/>
          <w:szCs w:val="20"/>
        </w:rPr>
        <w:t xml:space="preserve"> </w:t>
      </w:r>
      <w:r w:rsidRPr="00ED555E">
        <w:rPr>
          <w:rFonts w:ascii="Arial" w:hAnsi="Arial" w:cs="Arial"/>
          <w:sz w:val="20"/>
          <w:szCs w:val="20"/>
        </w:rPr>
        <w:t>pozivi oziroma potrebami mednarodnih organizacij. Pravno podlago za tako postopanje predstavlja</w:t>
      </w:r>
      <w:r w:rsidR="009D0620">
        <w:rPr>
          <w:rFonts w:ascii="Arial" w:hAnsi="Arial" w:cs="Arial"/>
          <w:sz w:val="20"/>
          <w:szCs w:val="20"/>
        </w:rPr>
        <w:t>jo</w:t>
      </w:r>
      <w:r w:rsidRPr="00ED555E">
        <w:rPr>
          <w:rFonts w:ascii="Arial" w:hAnsi="Arial" w:cs="Arial"/>
          <w:sz w:val="20"/>
          <w:szCs w:val="20"/>
        </w:rPr>
        <w:t xml:space="preserve"> določba 23. člena in 44. člena zakona, ki ureja zvezni proračunski zakon (BHO)</w:t>
      </w:r>
      <w:r w:rsidR="009D0620">
        <w:rPr>
          <w:rFonts w:ascii="Arial" w:hAnsi="Arial" w:cs="Arial"/>
          <w:sz w:val="20"/>
          <w:szCs w:val="20"/>
        </w:rPr>
        <w:t>,</w:t>
      </w:r>
      <w:r w:rsidRPr="00ED555E">
        <w:rPr>
          <w:rFonts w:ascii="Arial" w:hAnsi="Arial" w:cs="Arial"/>
          <w:sz w:val="20"/>
          <w:szCs w:val="20"/>
        </w:rPr>
        <w:t xml:space="preserve"> </w:t>
      </w:r>
      <w:r w:rsidR="009D0620">
        <w:rPr>
          <w:rFonts w:ascii="Arial" w:hAnsi="Arial" w:cs="Arial"/>
          <w:sz w:val="20"/>
          <w:szCs w:val="20"/>
        </w:rPr>
        <w:t>ter</w:t>
      </w:r>
      <w:r w:rsidR="009D0620" w:rsidRPr="00ED555E">
        <w:rPr>
          <w:rFonts w:ascii="Arial" w:hAnsi="Arial" w:cs="Arial"/>
          <w:sz w:val="20"/>
          <w:szCs w:val="20"/>
        </w:rPr>
        <w:t xml:space="preserve"> </w:t>
      </w:r>
      <w:r w:rsidRPr="00ED555E">
        <w:rPr>
          <w:rFonts w:ascii="Arial" w:hAnsi="Arial" w:cs="Arial"/>
          <w:sz w:val="20"/>
          <w:szCs w:val="20"/>
        </w:rPr>
        <w:t xml:space="preserve">splošna </w:t>
      </w:r>
      <w:r w:rsidR="009D0620">
        <w:rPr>
          <w:rFonts w:ascii="Arial" w:hAnsi="Arial" w:cs="Arial"/>
          <w:sz w:val="20"/>
          <w:szCs w:val="20"/>
        </w:rPr>
        <w:t>in</w:t>
      </w:r>
      <w:r w:rsidR="009D0620" w:rsidRPr="00ED555E">
        <w:rPr>
          <w:rFonts w:ascii="Arial" w:hAnsi="Arial" w:cs="Arial"/>
          <w:sz w:val="20"/>
          <w:szCs w:val="20"/>
        </w:rPr>
        <w:t xml:space="preserve"> </w:t>
      </w:r>
      <w:r w:rsidRPr="00ED555E">
        <w:rPr>
          <w:rFonts w:ascii="Arial" w:hAnsi="Arial" w:cs="Arial"/>
          <w:sz w:val="20"/>
          <w:szCs w:val="20"/>
        </w:rPr>
        <w:t>posebna dopolnilna pravila o dodeljevanju sredstev (</w:t>
      </w:r>
      <w:proofErr w:type="spellStart"/>
      <w:r w:rsidRPr="00ED555E">
        <w:rPr>
          <w:rFonts w:ascii="Arial" w:hAnsi="Arial" w:cs="Arial"/>
          <w:sz w:val="20"/>
          <w:szCs w:val="20"/>
        </w:rPr>
        <w:t>ANBest</w:t>
      </w:r>
      <w:proofErr w:type="spellEnd"/>
      <w:r w:rsidRPr="00ED555E">
        <w:rPr>
          <w:rFonts w:ascii="Arial" w:hAnsi="Arial" w:cs="Arial"/>
          <w:sz w:val="20"/>
          <w:szCs w:val="20"/>
        </w:rPr>
        <w:t xml:space="preserve">, </w:t>
      </w:r>
      <w:proofErr w:type="spellStart"/>
      <w:r w:rsidRPr="00ED555E">
        <w:rPr>
          <w:rFonts w:ascii="Arial" w:hAnsi="Arial" w:cs="Arial"/>
          <w:sz w:val="20"/>
          <w:szCs w:val="20"/>
        </w:rPr>
        <w:t>BNBest</w:t>
      </w:r>
      <w:proofErr w:type="spellEnd"/>
      <w:r w:rsidRPr="00ED555E">
        <w:rPr>
          <w:rFonts w:ascii="Arial" w:hAnsi="Arial" w:cs="Arial"/>
          <w:sz w:val="20"/>
          <w:szCs w:val="20"/>
        </w:rPr>
        <w:t>); c) vplačila v sklade, ki pa se dovolijo samo mednarodnim organizacijam. Redke izjeme obstajajo pri nevladnih organizacijah. Tudi ta način plačila ni urejen s podrobnimi pravnimi pravili, določeno je le, da se morajo določila v pogodbi, ki je podlaga za izplačilo</w:t>
      </w:r>
      <w:r w:rsidR="009D0620">
        <w:rPr>
          <w:rFonts w:ascii="Arial" w:hAnsi="Arial" w:cs="Arial"/>
          <w:sz w:val="20"/>
          <w:szCs w:val="20"/>
        </w:rPr>
        <w:t>,</w:t>
      </w:r>
      <w:r w:rsidRPr="00ED555E">
        <w:rPr>
          <w:rFonts w:ascii="Arial" w:hAnsi="Arial" w:cs="Arial"/>
          <w:sz w:val="20"/>
          <w:szCs w:val="20"/>
        </w:rPr>
        <w:t xml:space="preserve"> čim bolj približati nemškim predpisom o dodeljevanju sredstev. Navodilo zveznega ministrstva, pristojnega za finance, določa, da se lahko pravila sklada glede ravnanja s prispevki mednarodnim organizacijam uporabijo in prenesejo</w:t>
      </w:r>
      <w:r w:rsidR="009D0620">
        <w:rPr>
          <w:rFonts w:ascii="Arial" w:hAnsi="Arial" w:cs="Arial"/>
          <w:sz w:val="20"/>
          <w:szCs w:val="20"/>
        </w:rPr>
        <w:t>,</w:t>
      </w:r>
      <w:r w:rsidRPr="00ED555E">
        <w:rPr>
          <w:rFonts w:ascii="Arial" w:hAnsi="Arial" w:cs="Arial"/>
          <w:sz w:val="20"/>
          <w:szCs w:val="20"/>
        </w:rPr>
        <w:t xml:space="preserve"> dokler je država članica uprave mednarodnih organizacij in ima možnost sodelovati pri oblikovanju pravil.</w:t>
      </w:r>
    </w:p>
    <w:p w14:paraId="6FD3361C" w14:textId="77777777" w:rsidR="00B2040E" w:rsidRPr="00ED555E" w:rsidRDefault="00B2040E" w:rsidP="00B2040E">
      <w:pPr>
        <w:pStyle w:val="Brezrazmikov"/>
        <w:jc w:val="both"/>
        <w:rPr>
          <w:rFonts w:ascii="Arial" w:hAnsi="Arial" w:cs="Arial"/>
          <w:b/>
          <w:sz w:val="20"/>
          <w:szCs w:val="20"/>
        </w:rPr>
      </w:pPr>
    </w:p>
    <w:p w14:paraId="14CFBB3F" w14:textId="2AACBF2F"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Romunija</w:t>
      </w:r>
    </w:p>
    <w:p w14:paraId="004F2919" w14:textId="5A2C4032"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podaje soglasja za imenovanje vodje tujega predstavništva: V skladu s 4. členom Dunajske konvencije o diplomatskih odnosih (1961) mora država pošiljateljica za imenovanje vodje tujega predstavništva pridobiti odobritev Romunije. Prošnjo za odobritev se pošlje diplomatskemu protokolu romunskega ministrstva, pristojnega za zunanje zadeve, v obliki verbalne note, ki ji je priložen življenjepis imenovanega tujega veleposlanika. Za veleposlanike, ki so akreditirani v več državah in prebivajo zunaj Romunije (</w:t>
      </w:r>
      <w:r w:rsidR="00266010">
        <w:rPr>
          <w:rFonts w:ascii="Arial" w:hAnsi="Arial" w:cs="Arial"/>
          <w:sz w:val="20"/>
          <w:szCs w:val="20"/>
        </w:rPr>
        <w:t xml:space="preserve">nerezidenčni </w:t>
      </w:r>
      <w:r w:rsidRPr="00ED555E">
        <w:rPr>
          <w:rFonts w:ascii="Arial" w:hAnsi="Arial" w:cs="Arial"/>
          <w:sz w:val="20"/>
          <w:szCs w:val="20"/>
        </w:rPr>
        <w:t>veleposlaniki), se lahko prošnja za soglasje vloži prek romunskega veleposlaništva v državi pošiljateljici ali prek romunskega veleposlaništva v državi, v kateri ima imenovani veleposlanik stalno prebivališče, pod pogojem, da je ta že predložil poverilnice. Romunsko ministrstvo, pristojno za zunanje zadeve, soglasje posreduje po diplomatski poti. Postopek izdaje soglasja ostane zaupen, dokler se odločitev ne sporoči organom države pošiljateljice. Tuje veleposlaništvo ob napovedi prihoda veleposlanika v Romunijo obvesti romunsko protokolarno službo ministrstva, pristojnega za zunanje zadeve, ki pripravi predajo poverilnih pisem, vključno s pismom o odpoklicu prejšnjega veleposlanika.</w:t>
      </w:r>
    </w:p>
    <w:p w14:paraId="77E842F3" w14:textId="77777777" w:rsidR="00B2040E" w:rsidRPr="00ED555E" w:rsidRDefault="00B2040E" w:rsidP="00B2040E">
      <w:pPr>
        <w:pStyle w:val="Brezrazmikov"/>
        <w:jc w:val="both"/>
        <w:rPr>
          <w:rFonts w:ascii="Arial" w:hAnsi="Arial" w:cs="Arial"/>
          <w:sz w:val="20"/>
          <w:szCs w:val="20"/>
        </w:rPr>
      </w:pPr>
    </w:p>
    <w:p w14:paraId="245D5E30"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V skladu z določili Dunajske konvencije o konzularnih odnosih (1963) in mednarodno prakso država pošiljateljica imenuje vodjo tujega konzulata v Romuniji. Diplomatsko predstavništvo države pošiljateljice v Romuniji po diplomatski poti obvesti konzularni oddelek romunskega ministrstva, pristojnega za zunanje zadeve, o predlogu za vodjo konzulata. Za imenovanje izbranega kandidata se sestavi listina, ki vsebuje ime in priimek, kategorijo in razred, konzularni okraj in sedež konzulata.</w:t>
      </w:r>
      <w:r w:rsidRPr="00ED555E">
        <w:t xml:space="preserve"> </w:t>
      </w:r>
      <w:r w:rsidRPr="00ED555E">
        <w:rPr>
          <w:rFonts w:ascii="Arial" w:hAnsi="Arial" w:cs="Arial"/>
          <w:sz w:val="20"/>
          <w:szCs w:val="20"/>
        </w:rPr>
        <w:t xml:space="preserve">Konzularni oddelek romunskega ministrstva, pristojnega za zunanje zadeve, po diplomatski poti obvesti diplomatsko predstavništvo države pošiljateljice o predhodnem soglasju romunske strani o imenovanju vodje konzulata in jo obvesti, da bo </w:t>
      </w:r>
      <w:proofErr w:type="spellStart"/>
      <w:r w:rsidRPr="00ED555E">
        <w:rPr>
          <w:rFonts w:ascii="Arial" w:hAnsi="Arial" w:cs="Arial"/>
          <w:sz w:val="20"/>
          <w:szCs w:val="20"/>
        </w:rPr>
        <w:t>eksekvatura</w:t>
      </w:r>
      <w:proofErr w:type="spellEnd"/>
      <w:r w:rsidRPr="00ED555E">
        <w:rPr>
          <w:rFonts w:ascii="Arial" w:hAnsi="Arial" w:cs="Arial"/>
          <w:sz w:val="20"/>
          <w:szCs w:val="20"/>
        </w:rPr>
        <w:t xml:space="preserve"> izdana po prejemu izvirnika konzularne note. Država pošiljateljica posreduje romunskemu ministrstvu, pristojnemu za zunanje zadeve, v obliki poverilnega pisma podatke o izbiri konzula. Po prejemu poverilnih pisem se </w:t>
      </w:r>
      <w:proofErr w:type="spellStart"/>
      <w:r w:rsidRPr="00ED555E">
        <w:rPr>
          <w:rFonts w:ascii="Arial" w:hAnsi="Arial" w:cs="Arial"/>
          <w:sz w:val="20"/>
          <w:szCs w:val="20"/>
        </w:rPr>
        <w:t>eksekvatura</w:t>
      </w:r>
      <w:proofErr w:type="spellEnd"/>
      <w:r w:rsidRPr="00ED555E">
        <w:rPr>
          <w:rFonts w:ascii="Arial" w:hAnsi="Arial" w:cs="Arial"/>
          <w:sz w:val="20"/>
          <w:szCs w:val="20"/>
        </w:rPr>
        <w:t xml:space="preserve"> predloži v podpis romunskemu ministru za zunanje zadeve ter se z verbalno noto posreduje diplomatskemu predstavništvu države pošiljateljice v Romuniji. </w:t>
      </w:r>
    </w:p>
    <w:p w14:paraId="2CF32DAE" w14:textId="77777777" w:rsidR="00B2040E" w:rsidRPr="00ED555E" w:rsidRDefault="00B2040E" w:rsidP="00B2040E">
      <w:pPr>
        <w:pStyle w:val="Brezrazmikov"/>
        <w:jc w:val="both"/>
        <w:rPr>
          <w:rFonts w:ascii="Arial" w:hAnsi="Arial" w:cs="Arial"/>
          <w:sz w:val="20"/>
          <w:szCs w:val="20"/>
        </w:rPr>
      </w:pPr>
    </w:p>
    <w:p w14:paraId="082C48AD" w14:textId="580EBB66"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odprtja in zaprtja konzulata s tujim častnim konzularnim funkcionarjem na čelu: V skladu z določili Dunajske konvencije o konzularnih odnosih (1963) in mednarodno prakso poda pobudo za ustanovitev častnega konzulata v Romuniji država pošiljateljica. Veleposlaništvo države pošiljateljice</w:t>
      </w:r>
      <w:r w:rsidR="00266010" w:rsidRPr="00266010">
        <w:rPr>
          <w:rFonts w:ascii="Arial" w:hAnsi="Arial" w:cs="Arial"/>
          <w:sz w:val="20"/>
          <w:szCs w:val="20"/>
        </w:rPr>
        <w:t xml:space="preserve"> </w:t>
      </w:r>
      <w:r w:rsidR="00266010" w:rsidRPr="00ED555E">
        <w:rPr>
          <w:rFonts w:ascii="Arial" w:hAnsi="Arial" w:cs="Arial"/>
          <w:sz w:val="20"/>
          <w:szCs w:val="20"/>
        </w:rPr>
        <w:t>z verbalno noto za odobritev ustanovitve konzulata</w:t>
      </w:r>
      <w:r w:rsidRPr="00ED555E">
        <w:rPr>
          <w:rFonts w:ascii="Arial" w:hAnsi="Arial" w:cs="Arial"/>
          <w:sz w:val="20"/>
          <w:szCs w:val="20"/>
        </w:rPr>
        <w:t xml:space="preserve"> </w:t>
      </w:r>
      <w:r w:rsidR="00266010" w:rsidRPr="00ED555E">
        <w:rPr>
          <w:rFonts w:ascii="Arial" w:hAnsi="Arial" w:cs="Arial"/>
          <w:sz w:val="20"/>
          <w:szCs w:val="20"/>
        </w:rPr>
        <w:t xml:space="preserve">v Romuniji </w:t>
      </w:r>
      <w:r w:rsidRPr="00ED555E">
        <w:rPr>
          <w:rFonts w:ascii="Arial" w:hAnsi="Arial" w:cs="Arial"/>
          <w:sz w:val="20"/>
          <w:szCs w:val="20"/>
        </w:rPr>
        <w:t xml:space="preserve">zaprosi konzularni oddelek ministrstva, pristojnega za zunanje zadeve. </w:t>
      </w:r>
      <w:r w:rsidR="00266010">
        <w:rPr>
          <w:rFonts w:ascii="Arial" w:hAnsi="Arial" w:cs="Arial"/>
          <w:sz w:val="20"/>
          <w:szCs w:val="20"/>
        </w:rPr>
        <w:t>Ta</w:t>
      </w:r>
      <w:r w:rsidR="00266010" w:rsidRPr="00ED555E">
        <w:rPr>
          <w:rFonts w:ascii="Arial" w:hAnsi="Arial" w:cs="Arial"/>
          <w:sz w:val="20"/>
          <w:szCs w:val="20"/>
        </w:rPr>
        <w:t xml:space="preserve"> </w:t>
      </w:r>
      <w:r w:rsidRPr="00ED555E">
        <w:rPr>
          <w:rFonts w:ascii="Arial" w:hAnsi="Arial" w:cs="Arial"/>
          <w:sz w:val="20"/>
          <w:szCs w:val="20"/>
        </w:rPr>
        <w:t>z verbalno noto obvesti diplomatsko predstavništvo države pošiljateljice o soglasju romunske strani za odprtje konzulata. Po enakem postopku se konzulat tudi zapre.</w:t>
      </w:r>
    </w:p>
    <w:p w14:paraId="25ECCDDF" w14:textId="77777777" w:rsidR="00B2040E" w:rsidRPr="00ED555E" w:rsidRDefault="00B2040E" w:rsidP="00B2040E">
      <w:pPr>
        <w:pStyle w:val="Brezrazmikov"/>
        <w:jc w:val="both"/>
        <w:rPr>
          <w:rFonts w:ascii="Arial" w:hAnsi="Arial" w:cs="Arial"/>
          <w:sz w:val="20"/>
          <w:szCs w:val="20"/>
        </w:rPr>
      </w:pPr>
    </w:p>
    <w:p w14:paraId="08A2A042" w14:textId="76426869"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pogoji za izdajo diplomatske, konzularne in službene izkaznice: Zakon št. 229/2018 ureja izdajo identifikacijskih izkaznic za osebje diplomatskih predstavništev, konzulatov in predstavništev mednarodnih organizacij, akreditiranih v Romuniji, ter za njihove družinske člane in njihove vzdrževane osebe. Sklep vlade št. 1030/2020 z dne 27. 11. 2020 določa obliko, potrebne dokumente in postopke za izdajo in odvzem posebnih identifikacijskih izkaznic, izdanih </w:t>
      </w:r>
      <w:r w:rsidRPr="00ED555E">
        <w:rPr>
          <w:rFonts w:ascii="Arial" w:hAnsi="Arial" w:cs="Arial"/>
          <w:sz w:val="20"/>
          <w:szCs w:val="20"/>
        </w:rPr>
        <w:lastRenderedPageBreak/>
        <w:t>članom diplomatsko-konzularnih predstavništev in predstavnikom mednarodnih organizacij v Romuniji. Identifikacijske izkaznice potrjujejo režim privilegijev in imunitet, ki jih uživa imetnik, vključno s pravico do bivanja v Romuniji</w:t>
      </w:r>
      <w:r w:rsidR="004B5A97">
        <w:rPr>
          <w:rFonts w:ascii="Arial" w:hAnsi="Arial" w:cs="Arial"/>
          <w:sz w:val="20"/>
          <w:szCs w:val="20"/>
        </w:rPr>
        <w:t>,</w:t>
      </w:r>
      <w:r w:rsidRPr="00ED555E">
        <w:rPr>
          <w:rFonts w:ascii="Arial" w:hAnsi="Arial" w:cs="Arial"/>
          <w:sz w:val="20"/>
          <w:szCs w:val="20"/>
        </w:rPr>
        <w:t xml:space="preserve"> in se izdajo za začetno obdobje do </w:t>
      </w:r>
      <w:r w:rsidR="004B5A97">
        <w:rPr>
          <w:rFonts w:ascii="Arial" w:hAnsi="Arial" w:cs="Arial"/>
          <w:sz w:val="20"/>
          <w:szCs w:val="20"/>
        </w:rPr>
        <w:t>treh</w:t>
      </w:r>
      <w:r w:rsidR="004B5A97" w:rsidRPr="00ED555E">
        <w:rPr>
          <w:rFonts w:ascii="Arial" w:hAnsi="Arial" w:cs="Arial"/>
          <w:sz w:val="20"/>
          <w:szCs w:val="20"/>
        </w:rPr>
        <w:t xml:space="preserve"> </w:t>
      </w:r>
      <w:r w:rsidRPr="00ED555E">
        <w:rPr>
          <w:rFonts w:ascii="Arial" w:hAnsi="Arial" w:cs="Arial"/>
          <w:sz w:val="20"/>
          <w:szCs w:val="20"/>
        </w:rPr>
        <w:t xml:space="preserve">let. Njihova veljavnost je povezana s trajanjem napotitve, vendar rok veljavnosti ne sme biti daljši od roka veljavnosti potnega lista imetnika. Izdaja jih protokolarni oddelek romunskega ministrstva, pristojnega za zunanje zadeve, </w:t>
      </w:r>
      <w:r w:rsidR="00C34B36">
        <w:rPr>
          <w:rFonts w:ascii="Arial" w:hAnsi="Arial" w:cs="Arial"/>
          <w:sz w:val="20"/>
          <w:szCs w:val="20"/>
        </w:rPr>
        <w:t>v skladu</w:t>
      </w:r>
      <w:r w:rsidR="00C34B36" w:rsidRPr="00ED555E">
        <w:rPr>
          <w:rFonts w:ascii="Arial" w:hAnsi="Arial" w:cs="Arial"/>
          <w:sz w:val="20"/>
          <w:szCs w:val="20"/>
        </w:rPr>
        <w:t xml:space="preserve"> </w:t>
      </w:r>
      <w:r w:rsidRPr="00ED555E">
        <w:rPr>
          <w:rFonts w:ascii="Arial" w:hAnsi="Arial" w:cs="Arial"/>
          <w:sz w:val="20"/>
          <w:szCs w:val="20"/>
        </w:rPr>
        <w:t xml:space="preserve">z veljavno mednarodno in domačo zakonodajo, vključno s predpisi o varstvu osebnih podatkov. Identifikacijske izkaznice vključujejo </w:t>
      </w:r>
      <w:r w:rsidR="00DC2888">
        <w:rPr>
          <w:rFonts w:ascii="Arial" w:hAnsi="Arial" w:cs="Arial"/>
          <w:sz w:val="20"/>
          <w:szCs w:val="20"/>
        </w:rPr>
        <w:t>fotografijo</w:t>
      </w:r>
      <w:r w:rsidR="00DC2888" w:rsidRPr="00ED555E">
        <w:rPr>
          <w:rFonts w:ascii="Arial" w:hAnsi="Arial" w:cs="Arial"/>
          <w:sz w:val="20"/>
          <w:szCs w:val="20"/>
        </w:rPr>
        <w:t xml:space="preserve"> </w:t>
      </w:r>
      <w:r w:rsidRPr="00ED555E">
        <w:rPr>
          <w:rFonts w:ascii="Arial" w:hAnsi="Arial" w:cs="Arial"/>
          <w:sz w:val="20"/>
          <w:szCs w:val="20"/>
        </w:rPr>
        <w:t>imetnika, ime in priimek, naziv diplomatsko/konzularnega predstavništva/mednarodne organizacije oziroma predstavništva mednarodne organizacije, položaj nosilca, datum rojstva, narodnost, rok veljavnosti, dvočrkovno serijo in šestmestno številko, pravni režim, ki velja za imetnika, izdajatelja in varnostne oznake. Zahteva za izdajo identifikacijske izkaznice se vloži pri protokolarnem oddelku romunskega ministrstva, pristojnega za zunanje zadeve, in vsebuje obvestilo o prihodu imetnika izkaznice in družinskih članov, o položaju imetnika in njegovih dolžnostih, o nadomeščeni osebi v diplomatskem predstavništvu ter o datumu prihoda; obrazec za akreditacijo, ki je specifičen za vsako kategorijo (imetnik oziroma družinski člani)</w:t>
      </w:r>
      <w:r w:rsidR="00FC3962">
        <w:rPr>
          <w:rFonts w:ascii="Arial" w:hAnsi="Arial" w:cs="Arial"/>
          <w:sz w:val="20"/>
          <w:szCs w:val="20"/>
        </w:rPr>
        <w:t>, na njem pa so</w:t>
      </w:r>
      <w:r w:rsidR="0041511E">
        <w:rPr>
          <w:rFonts w:ascii="Arial" w:hAnsi="Arial" w:cs="Arial"/>
          <w:sz w:val="20"/>
          <w:szCs w:val="20"/>
        </w:rPr>
        <w:t xml:space="preserve"> podpi</w:t>
      </w:r>
      <w:r w:rsidR="00FC3962">
        <w:rPr>
          <w:rFonts w:ascii="Arial" w:hAnsi="Arial" w:cs="Arial"/>
          <w:sz w:val="20"/>
          <w:szCs w:val="20"/>
        </w:rPr>
        <w:t>s</w:t>
      </w:r>
      <w:r w:rsidRPr="00ED555E">
        <w:rPr>
          <w:rFonts w:ascii="Arial" w:hAnsi="Arial" w:cs="Arial"/>
          <w:sz w:val="20"/>
          <w:szCs w:val="20"/>
        </w:rPr>
        <w:t xml:space="preserve"> imetnik</w:t>
      </w:r>
      <w:r w:rsidR="00FC3962">
        <w:rPr>
          <w:rFonts w:ascii="Arial" w:hAnsi="Arial" w:cs="Arial"/>
          <w:sz w:val="20"/>
          <w:szCs w:val="20"/>
        </w:rPr>
        <w:t>a</w:t>
      </w:r>
      <w:r w:rsidRPr="00ED555E">
        <w:rPr>
          <w:rFonts w:ascii="Arial" w:hAnsi="Arial" w:cs="Arial"/>
          <w:sz w:val="20"/>
          <w:szCs w:val="20"/>
        </w:rPr>
        <w:t xml:space="preserve"> in </w:t>
      </w:r>
      <w:r w:rsidR="0041511E" w:rsidRPr="00ED555E">
        <w:rPr>
          <w:rFonts w:ascii="Arial" w:hAnsi="Arial" w:cs="Arial"/>
          <w:sz w:val="20"/>
          <w:szCs w:val="20"/>
        </w:rPr>
        <w:t>vodj</w:t>
      </w:r>
      <w:r w:rsidR="00FC3962">
        <w:rPr>
          <w:rFonts w:ascii="Arial" w:hAnsi="Arial" w:cs="Arial"/>
          <w:sz w:val="20"/>
          <w:szCs w:val="20"/>
        </w:rPr>
        <w:t>e</w:t>
      </w:r>
      <w:r w:rsidR="0041511E" w:rsidRPr="00ED555E">
        <w:rPr>
          <w:rFonts w:ascii="Arial" w:hAnsi="Arial" w:cs="Arial"/>
          <w:sz w:val="20"/>
          <w:szCs w:val="20"/>
        </w:rPr>
        <w:t xml:space="preserve"> </w:t>
      </w:r>
      <w:r w:rsidRPr="00ED555E">
        <w:rPr>
          <w:rFonts w:ascii="Arial" w:hAnsi="Arial" w:cs="Arial"/>
          <w:sz w:val="20"/>
          <w:szCs w:val="20"/>
        </w:rPr>
        <w:t>diplomatskega predstavništva</w:t>
      </w:r>
      <w:r w:rsidR="00FC3962">
        <w:rPr>
          <w:rFonts w:ascii="Arial" w:hAnsi="Arial" w:cs="Arial"/>
          <w:sz w:val="20"/>
          <w:szCs w:val="20"/>
        </w:rPr>
        <w:t xml:space="preserve"> ter</w:t>
      </w:r>
      <w:r w:rsidR="0041511E">
        <w:rPr>
          <w:rFonts w:ascii="Arial" w:hAnsi="Arial" w:cs="Arial"/>
          <w:sz w:val="20"/>
          <w:szCs w:val="20"/>
        </w:rPr>
        <w:t xml:space="preserve"> žig</w:t>
      </w:r>
      <w:r w:rsidRPr="00ED555E">
        <w:rPr>
          <w:rFonts w:ascii="Arial" w:hAnsi="Arial" w:cs="Arial"/>
          <w:sz w:val="20"/>
          <w:szCs w:val="20"/>
        </w:rPr>
        <w:t xml:space="preserve">, kopija veljavnega potnega lista; dve barvni fotografiji, vrsta potnega lista novejšega datuma. </w:t>
      </w:r>
      <w:r w:rsidR="00FC3962">
        <w:rPr>
          <w:rFonts w:ascii="Arial" w:hAnsi="Arial" w:cs="Arial"/>
          <w:sz w:val="20"/>
          <w:szCs w:val="20"/>
        </w:rPr>
        <w:t>Če</w:t>
      </w:r>
      <w:r w:rsidRPr="00ED555E">
        <w:rPr>
          <w:rFonts w:ascii="Arial" w:hAnsi="Arial" w:cs="Arial"/>
          <w:sz w:val="20"/>
          <w:szCs w:val="20"/>
        </w:rPr>
        <w:t xml:space="preserve"> novi uslužbenec ne nadomešča člana diplomatskega predstavništva, ki je končal napotitev, se vključi podroben opis na novo </w:t>
      </w:r>
      <w:r w:rsidR="00FC3962">
        <w:rPr>
          <w:rFonts w:ascii="Arial" w:hAnsi="Arial" w:cs="Arial"/>
          <w:sz w:val="20"/>
          <w:szCs w:val="20"/>
        </w:rPr>
        <w:t>uvedenega</w:t>
      </w:r>
      <w:r w:rsidR="00FC3962" w:rsidRPr="00ED555E">
        <w:rPr>
          <w:rFonts w:ascii="Arial" w:hAnsi="Arial" w:cs="Arial"/>
          <w:sz w:val="20"/>
          <w:szCs w:val="20"/>
        </w:rPr>
        <w:t xml:space="preserve"> </w:t>
      </w:r>
      <w:r w:rsidRPr="00ED555E">
        <w:rPr>
          <w:rFonts w:ascii="Arial" w:hAnsi="Arial" w:cs="Arial"/>
          <w:sz w:val="20"/>
          <w:szCs w:val="20"/>
        </w:rPr>
        <w:t xml:space="preserve">delovnega mesta z navedbo posebnih nalog </w:t>
      </w:r>
      <w:r w:rsidR="00FC3962">
        <w:rPr>
          <w:rFonts w:ascii="Arial" w:hAnsi="Arial" w:cs="Arial"/>
          <w:sz w:val="20"/>
          <w:szCs w:val="20"/>
        </w:rPr>
        <w:t>na tem</w:t>
      </w:r>
      <w:r w:rsidRPr="00ED555E">
        <w:rPr>
          <w:rFonts w:ascii="Arial" w:hAnsi="Arial" w:cs="Arial"/>
          <w:sz w:val="20"/>
          <w:szCs w:val="20"/>
        </w:rPr>
        <w:t xml:space="preserve"> mest</w:t>
      </w:r>
      <w:r w:rsidR="00FC3962">
        <w:rPr>
          <w:rFonts w:ascii="Arial" w:hAnsi="Arial" w:cs="Arial"/>
          <w:sz w:val="20"/>
          <w:szCs w:val="20"/>
        </w:rPr>
        <w:t>u</w:t>
      </w:r>
      <w:r w:rsidRPr="00ED555E">
        <w:rPr>
          <w:rFonts w:ascii="Arial" w:hAnsi="Arial" w:cs="Arial"/>
          <w:sz w:val="20"/>
          <w:szCs w:val="20"/>
        </w:rPr>
        <w:t>. Zahteva za izdajo identifikacijske izkaznice, ki jo konzulat v imenu častnega konzula vloži pri protokolarnem oddelku romunskega ministrstva, pristojnega za zunanje zadeve</w:t>
      </w:r>
      <w:r w:rsidR="006D3055">
        <w:rPr>
          <w:rFonts w:ascii="Arial" w:hAnsi="Arial" w:cs="Arial"/>
          <w:sz w:val="20"/>
          <w:szCs w:val="20"/>
        </w:rPr>
        <w:t>,</w:t>
      </w:r>
      <w:r w:rsidRPr="00ED555E">
        <w:rPr>
          <w:rFonts w:ascii="Arial" w:hAnsi="Arial" w:cs="Arial"/>
          <w:sz w:val="20"/>
          <w:szCs w:val="20"/>
        </w:rPr>
        <w:t xml:space="preserve"> vsebuje obvestilo o osebi, za katero se šteje, da opravlja funkcijo častnega konzula, izvod </w:t>
      </w:r>
      <w:proofErr w:type="spellStart"/>
      <w:r w:rsidRPr="00ED555E">
        <w:rPr>
          <w:rFonts w:ascii="Arial" w:hAnsi="Arial" w:cs="Arial"/>
          <w:sz w:val="20"/>
          <w:szCs w:val="20"/>
        </w:rPr>
        <w:t>eksekvature</w:t>
      </w:r>
      <w:proofErr w:type="spellEnd"/>
      <w:r w:rsidRPr="00ED555E">
        <w:rPr>
          <w:rFonts w:ascii="Arial" w:hAnsi="Arial" w:cs="Arial"/>
          <w:sz w:val="20"/>
          <w:szCs w:val="20"/>
        </w:rPr>
        <w:t>, kopijo osebne izkaznice za častne konzule z romunskim državljanstvom oziroma kopijo veljavnega potnega lista za častne konzule s tujim državljanstvom in dve nedavni barvni fotografiji v formatu</w:t>
      </w:r>
      <w:r w:rsidR="00FC3962">
        <w:rPr>
          <w:rFonts w:ascii="Arial" w:hAnsi="Arial" w:cs="Arial"/>
          <w:sz w:val="20"/>
          <w:szCs w:val="20"/>
        </w:rPr>
        <w:t>,</w:t>
      </w:r>
      <w:r w:rsidRPr="00ED555E">
        <w:rPr>
          <w:rFonts w:ascii="Arial" w:hAnsi="Arial" w:cs="Arial"/>
          <w:sz w:val="20"/>
          <w:szCs w:val="20"/>
        </w:rPr>
        <w:t xml:space="preserve"> primernem za osebne dokumente.</w:t>
      </w:r>
    </w:p>
    <w:p w14:paraId="61EAB8F3" w14:textId="77777777" w:rsidR="00B2040E" w:rsidRPr="00ED555E" w:rsidRDefault="00B2040E" w:rsidP="00B2040E">
      <w:pPr>
        <w:pStyle w:val="Brezrazmikov"/>
        <w:jc w:val="both"/>
        <w:rPr>
          <w:rFonts w:ascii="Arial" w:hAnsi="Arial" w:cs="Arial"/>
          <w:sz w:val="20"/>
          <w:szCs w:val="20"/>
        </w:rPr>
      </w:pPr>
    </w:p>
    <w:p w14:paraId="04C62C3B" w14:textId="77777777"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Slovaška</w:t>
      </w:r>
    </w:p>
    <w:p w14:paraId="419B80C4" w14:textId="3690300A"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Varnostno preverjanje: Obveznost varnostnega preverjanja ni pogojena z vrsto delovnega razmerja z osebo, ki </w:t>
      </w:r>
      <w:r w:rsidR="0055773D">
        <w:rPr>
          <w:rFonts w:ascii="Arial" w:hAnsi="Arial" w:cs="Arial"/>
          <w:sz w:val="20"/>
          <w:szCs w:val="20"/>
        </w:rPr>
        <w:t>v</w:t>
      </w:r>
      <w:r w:rsidR="0055773D" w:rsidRPr="00ED555E">
        <w:rPr>
          <w:rFonts w:ascii="Arial" w:hAnsi="Arial" w:cs="Arial"/>
          <w:sz w:val="20"/>
          <w:szCs w:val="20"/>
        </w:rPr>
        <w:t xml:space="preserve"> </w:t>
      </w:r>
      <w:r w:rsidRPr="00ED555E">
        <w:rPr>
          <w:rFonts w:ascii="Arial" w:hAnsi="Arial" w:cs="Arial"/>
          <w:sz w:val="20"/>
          <w:szCs w:val="20"/>
        </w:rPr>
        <w:t xml:space="preserve">ministrstvu, pristojnem za zunanje zadeve, opravlja delo, temveč je vezana na opravljanje posameznega dela oziroma </w:t>
      </w:r>
      <w:r w:rsidR="0055773D">
        <w:rPr>
          <w:rFonts w:ascii="Arial" w:hAnsi="Arial" w:cs="Arial"/>
          <w:sz w:val="20"/>
          <w:szCs w:val="20"/>
        </w:rPr>
        <w:t xml:space="preserve">na </w:t>
      </w:r>
      <w:r w:rsidR="0055773D" w:rsidRPr="00ED555E">
        <w:rPr>
          <w:rFonts w:ascii="Arial" w:hAnsi="Arial" w:cs="Arial"/>
          <w:sz w:val="20"/>
          <w:szCs w:val="20"/>
        </w:rPr>
        <w:t>delovn</w:t>
      </w:r>
      <w:r w:rsidR="0055773D">
        <w:rPr>
          <w:rFonts w:ascii="Arial" w:hAnsi="Arial" w:cs="Arial"/>
          <w:sz w:val="20"/>
          <w:szCs w:val="20"/>
        </w:rPr>
        <w:t>o</w:t>
      </w:r>
      <w:r w:rsidR="0055773D" w:rsidRPr="00ED555E">
        <w:rPr>
          <w:rFonts w:ascii="Arial" w:hAnsi="Arial" w:cs="Arial"/>
          <w:sz w:val="20"/>
          <w:szCs w:val="20"/>
        </w:rPr>
        <w:t xml:space="preserve"> mest</w:t>
      </w:r>
      <w:r w:rsidR="0055773D">
        <w:rPr>
          <w:rFonts w:ascii="Arial" w:hAnsi="Arial" w:cs="Arial"/>
          <w:sz w:val="20"/>
          <w:szCs w:val="20"/>
        </w:rPr>
        <w:t>o</w:t>
      </w:r>
      <w:r w:rsidRPr="00ED555E">
        <w:rPr>
          <w:rFonts w:ascii="Arial" w:hAnsi="Arial" w:cs="Arial"/>
          <w:sz w:val="20"/>
          <w:szCs w:val="20"/>
        </w:rPr>
        <w:t>, ki je povezano s potrebo po seznanitvi z občutljivimi podatki pri opravljanju nalog. Pogodbeni izvajalci, ki opravljajo delo v okviru ministrstva, pristojnega za zunanje zadeve, lokalno zaposleno osebje, študenti in častni konzuli ne smejo pregledovati tajnih dokumentov, zato varnostno preverjanje zanje ni obvezno. Kandidat za častnega konzula mora predložiti izpisek iz kazenske evidence države, katere državljan je ali v kateri je živel več kot šest mesecev v zadnjih desetih letih. Izpisek iz kazenske evidence mora biti  sodno overjen, razen če ni drugače določeno v mednarodni konvenciji, in uradno preveden v slovaški jezik.</w:t>
      </w:r>
    </w:p>
    <w:p w14:paraId="05A7B4ED" w14:textId="77777777" w:rsidR="00B2040E" w:rsidRPr="00ED555E" w:rsidRDefault="00B2040E" w:rsidP="00B2040E">
      <w:pPr>
        <w:pStyle w:val="Brezrazmikov"/>
        <w:jc w:val="both"/>
        <w:rPr>
          <w:rFonts w:ascii="Arial" w:hAnsi="Arial" w:cs="Arial"/>
          <w:sz w:val="20"/>
          <w:szCs w:val="20"/>
        </w:rPr>
      </w:pPr>
    </w:p>
    <w:p w14:paraId="0DD493C9" w14:textId="3C3C1230"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Mirovanje pravic in obveznosti zaradi dela v mednarodni organizaciji: Mirovanje pravic in obveznosti zaradi dela v mednarodni organizaciji je mogoče v treh primerih. Prvi primer zajema javne uslužbence, ministrstva, pristojnega za zunanje zadeve, ki v mednarodni organizaciji opravljajo aktivno javno službo. Te osebe imajo</w:t>
      </w:r>
      <w:r w:rsidR="0055773D">
        <w:rPr>
          <w:rFonts w:ascii="Arial" w:hAnsi="Arial" w:cs="Arial"/>
          <w:sz w:val="20"/>
          <w:szCs w:val="20"/>
        </w:rPr>
        <w:t xml:space="preserve"> enako</w:t>
      </w:r>
      <w:r w:rsidRPr="00ED555E">
        <w:rPr>
          <w:rFonts w:ascii="Arial" w:hAnsi="Arial" w:cs="Arial"/>
          <w:sz w:val="20"/>
          <w:szCs w:val="20"/>
        </w:rPr>
        <w:t xml:space="preserve"> pravico do plačila kot pri začasni napotitvi na veleposlaništvo v tujino in pravico do povračila stroškov v zvezi s to napotitvijo, z izjemo povračila stroškov, ki jih dokazljivo zagotovi javni organ druge države ali mednarodna organizacija, </w:t>
      </w:r>
      <w:r w:rsidR="0055773D">
        <w:rPr>
          <w:rFonts w:ascii="Arial" w:hAnsi="Arial" w:cs="Arial"/>
          <w:sz w:val="20"/>
          <w:szCs w:val="20"/>
        </w:rPr>
        <w:t>v katero</w:t>
      </w:r>
      <w:r w:rsidR="0055773D" w:rsidRPr="00ED555E">
        <w:rPr>
          <w:rFonts w:ascii="Arial" w:hAnsi="Arial" w:cs="Arial"/>
          <w:sz w:val="20"/>
          <w:szCs w:val="20"/>
        </w:rPr>
        <w:t xml:space="preserve"> </w:t>
      </w:r>
      <w:r w:rsidRPr="00ED555E">
        <w:rPr>
          <w:rFonts w:ascii="Arial" w:hAnsi="Arial" w:cs="Arial"/>
          <w:sz w:val="20"/>
          <w:szCs w:val="20"/>
        </w:rPr>
        <w:t xml:space="preserve">je bil napoten. V tem primeru traja obdobje napotitve v mednarodno organizacijo od šest mesecev do </w:t>
      </w:r>
      <w:r w:rsidR="0055773D">
        <w:rPr>
          <w:rFonts w:ascii="Arial" w:hAnsi="Arial" w:cs="Arial"/>
          <w:sz w:val="20"/>
          <w:szCs w:val="20"/>
        </w:rPr>
        <w:t>štiri</w:t>
      </w:r>
      <w:r w:rsidR="0055773D" w:rsidRPr="00ED555E">
        <w:rPr>
          <w:rFonts w:ascii="Arial" w:hAnsi="Arial" w:cs="Arial"/>
          <w:sz w:val="20"/>
          <w:szCs w:val="20"/>
        </w:rPr>
        <w:t xml:space="preserve"> </w:t>
      </w:r>
      <w:r w:rsidRPr="00ED555E">
        <w:rPr>
          <w:rFonts w:ascii="Arial" w:hAnsi="Arial" w:cs="Arial"/>
          <w:sz w:val="20"/>
          <w:szCs w:val="20"/>
        </w:rPr>
        <w:t>let</w:t>
      </w:r>
      <w:r w:rsidR="0055773D">
        <w:rPr>
          <w:rFonts w:ascii="Arial" w:hAnsi="Arial" w:cs="Arial"/>
          <w:sz w:val="20"/>
          <w:szCs w:val="20"/>
        </w:rPr>
        <w:t>a</w:t>
      </w:r>
      <w:r w:rsidRPr="00ED555E">
        <w:rPr>
          <w:rFonts w:ascii="Arial" w:hAnsi="Arial" w:cs="Arial"/>
          <w:sz w:val="20"/>
          <w:szCs w:val="20"/>
        </w:rPr>
        <w:t xml:space="preserve"> in se lahko podaljša. O trajanju napotitve odloča generalni sekretar. Drugi primer predstavlja javne uslužbence ministrstva, pristojnega za zunanje zadeve, ki s soglasjem ministra, pristojnega za zunanje zadeve</w:t>
      </w:r>
      <w:r w:rsidR="006D3055">
        <w:rPr>
          <w:rFonts w:ascii="Arial" w:hAnsi="Arial" w:cs="Arial"/>
          <w:sz w:val="20"/>
          <w:szCs w:val="20"/>
        </w:rPr>
        <w:t>,</w:t>
      </w:r>
      <w:r w:rsidRPr="00ED555E">
        <w:rPr>
          <w:rFonts w:ascii="Arial" w:hAnsi="Arial" w:cs="Arial"/>
          <w:sz w:val="20"/>
          <w:szCs w:val="20"/>
        </w:rPr>
        <w:t xml:space="preserve"> opravljajo službo v mednarodni organizaciji ali javnem organu tuje države in prejema</w:t>
      </w:r>
      <w:r w:rsidR="0055773D">
        <w:rPr>
          <w:rFonts w:ascii="Arial" w:hAnsi="Arial" w:cs="Arial"/>
          <w:sz w:val="20"/>
          <w:szCs w:val="20"/>
        </w:rPr>
        <w:t>jo</w:t>
      </w:r>
      <w:r w:rsidRPr="00ED555E">
        <w:rPr>
          <w:rFonts w:ascii="Arial" w:hAnsi="Arial" w:cs="Arial"/>
          <w:sz w:val="20"/>
          <w:szCs w:val="20"/>
        </w:rPr>
        <w:t xml:space="preserve"> plačo pri tem organu. V tem primeru se delovno razmerje z ministrstvom, pristojnim za zunanje zadeve, zamrzne in zaposlenemu </w:t>
      </w:r>
      <w:r w:rsidR="0055773D" w:rsidRPr="00ED555E">
        <w:rPr>
          <w:rFonts w:ascii="Arial" w:hAnsi="Arial" w:cs="Arial"/>
          <w:sz w:val="20"/>
          <w:szCs w:val="20"/>
        </w:rPr>
        <w:t>pravic</w:t>
      </w:r>
      <w:r w:rsidR="0055773D">
        <w:rPr>
          <w:rFonts w:ascii="Arial" w:hAnsi="Arial" w:cs="Arial"/>
          <w:sz w:val="20"/>
          <w:szCs w:val="20"/>
        </w:rPr>
        <w:t>e</w:t>
      </w:r>
      <w:r w:rsidR="0055773D" w:rsidRPr="00ED555E">
        <w:rPr>
          <w:rFonts w:ascii="Arial" w:hAnsi="Arial" w:cs="Arial"/>
          <w:sz w:val="20"/>
          <w:szCs w:val="20"/>
        </w:rPr>
        <w:t xml:space="preserve"> </w:t>
      </w:r>
      <w:r w:rsidRPr="00ED555E">
        <w:rPr>
          <w:rFonts w:ascii="Arial" w:hAnsi="Arial" w:cs="Arial"/>
          <w:sz w:val="20"/>
          <w:szCs w:val="20"/>
        </w:rPr>
        <w:t>in obveznosti iz tega delovnega razmerja mirujejo. Za čas mirovanja oseba ne prejema plačila ministrstva, pristojnega za zunanje zadeve. Mirovanje pravic in obveznosti na tej podlagi lahko traja do dve let</w:t>
      </w:r>
      <w:r w:rsidR="00A108E7">
        <w:rPr>
          <w:rFonts w:ascii="Arial" w:hAnsi="Arial" w:cs="Arial"/>
          <w:sz w:val="20"/>
          <w:szCs w:val="20"/>
        </w:rPr>
        <w:t>i</w:t>
      </w:r>
      <w:r w:rsidRPr="00ED555E">
        <w:rPr>
          <w:rFonts w:ascii="Arial" w:hAnsi="Arial" w:cs="Arial"/>
          <w:sz w:val="20"/>
          <w:szCs w:val="20"/>
        </w:rPr>
        <w:t xml:space="preserve"> in se lahko podaljša za največ eno leto naenkrat. </w:t>
      </w:r>
      <w:r w:rsidR="0055773D" w:rsidRPr="00ED555E">
        <w:rPr>
          <w:rFonts w:ascii="Arial" w:hAnsi="Arial" w:cs="Arial"/>
          <w:sz w:val="20"/>
          <w:szCs w:val="20"/>
        </w:rPr>
        <w:t>Tretj</w:t>
      </w:r>
      <w:r w:rsidR="0055773D">
        <w:rPr>
          <w:rFonts w:ascii="Arial" w:hAnsi="Arial" w:cs="Arial"/>
          <w:sz w:val="20"/>
          <w:szCs w:val="20"/>
        </w:rPr>
        <w:t>o</w:t>
      </w:r>
      <w:r w:rsidR="0055773D" w:rsidRPr="00ED555E">
        <w:rPr>
          <w:rFonts w:ascii="Arial" w:hAnsi="Arial" w:cs="Arial"/>
          <w:sz w:val="20"/>
          <w:szCs w:val="20"/>
        </w:rPr>
        <w:t xml:space="preserve"> </w:t>
      </w:r>
      <w:r w:rsidRPr="00ED555E">
        <w:rPr>
          <w:rFonts w:ascii="Arial" w:hAnsi="Arial" w:cs="Arial"/>
          <w:sz w:val="20"/>
          <w:szCs w:val="20"/>
        </w:rPr>
        <w:t xml:space="preserve">možnost pa predstavlja dolgotrajno neplačano odsotnost z dela. V tem primeru javnemu uslužbencu za ta čas ne pripada plačilo in se ne priznava delovna doba. Neplačana odsotnost z dela lahko traja do </w:t>
      </w:r>
      <w:r w:rsidR="00A108E7">
        <w:rPr>
          <w:rFonts w:ascii="Arial" w:hAnsi="Arial" w:cs="Arial"/>
          <w:sz w:val="20"/>
          <w:szCs w:val="20"/>
        </w:rPr>
        <w:t>deset</w:t>
      </w:r>
      <w:r w:rsidR="00A108E7" w:rsidRPr="00ED555E">
        <w:rPr>
          <w:rFonts w:ascii="Arial" w:hAnsi="Arial" w:cs="Arial"/>
          <w:sz w:val="20"/>
          <w:szCs w:val="20"/>
        </w:rPr>
        <w:t xml:space="preserve"> </w:t>
      </w:r>
      <w:r w:rsidRPr="00ED555E">
        <w:rPr>
          <w:rFonts w:ascii="Arial" w:hAnsi="Arial" w:cs="Arial"/>
          <w:sz w:val="20"/>
          <w:szCs w:val="20"/>
        </w:rPr>
        <w:t xml:space="preserve">let. </w:t>
      </w:r>
    </w:p>
    <w:p w14:paraId="2F363587" w14:textId="77777777" w:rsidR="00B2040E" w:rsidRPr="00ED555E" w:rsidRDefault="00B2040E" w:rsidP="00B2040E">
      <w:pPr>
        <w:pStyle w:val="Brezrazmikov"/>
        <w:jc w:val="both"/>
        <w:rPr>
          <w:rFonts w:ascii="Arial" w:hAnsi="Arial" w:cs="Arial"/>
          <w:sz w:val="20"/>
          <w:szCs w:val="20"/>
        </w:rPr>
      </w:pPr>
    </w:p>
    <w:p w14:paraId="4DB035AA" w14:textId="7B8FCC5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Ob prenehanju opravljanja dela v mednarodni organizaciji, ministrstvo, pristojno za zunanje zadeve, razporedi javnega uslužbenca na isto delovno mesto</w:t>
      </w:r>
      <w:r w:rsidR="0055773D">
        <w:rPr>
          <w:rFonts w:ascii="Arial" w:hAnsi="Arial" w:cs="Arial"/>
          <w:sz w:val="20"/>
          <w:szCs w:val="20"/>
        </w:rPr>
        <w:t>,</w:t>
      </w:r>
      <w:r w:rsidRPr="00ED555E">
        <w:rPr>
          <w:rFonts w:ascii="Arial" w:hAnsi="Arial" w:cs="Arial"/>
          <w:sz w:val="20"/>
          <w:szCs w:val="20"/>
        </w:rPr>
        <w:t xml:space="preserve"> na katerem je bil zaposlen pred odhodom v tujino, razen če to ni mogoče, ker je bilo to delovno mesto ukinjeno in </w:t>
      </w:r>
      <w:r w:rsidR="0055773D">
        <w:rPr>
          <w:rFonts w:ascii="Arial" w:hAnsi="Arial" w:cs="Arial"/>
          <w:sz w:val="20"/>
          <w:szCs w:val="20"/>
        </w:rPr>
        <w:t xml:space="preserve">če </w:t>
      </w:r>
      <w:r w:rsidRPr="00ED555E">
        <w:rPr>
          <w:rFonts w:ascii="Arial" w:hAnsi="Arial" w:cs="Arial"/>
          <w:sz w:val="20"/>
          <w:szCs w:val="20"/>
        </w:rPr>
        <w:t xml:space="preserve">javni uslužbenec s tem soglaša. V delovno dobo javnega uslužbenca </w:t>
      </w:r>
      <w:r w:rsidR="0055773D">
        <w:rPr>
          <w:rFonts w:ascii="Arial" w:hAnsi="Arial" w:cs="Arial"/>
          <w:sz w:val="20"/>
          <w:szCs w:val="20"/>
        </w:rPr>
        <w:t>po</w:t>
      </w:r>
      <w:r w:rsidR="0055773D" w:rsidRPr="00ED555E">
        <w:rPr>
          <w:rFonts w:ascii="Arial" w:hAnsi="Arial" w:cs="Arial"/>
          <w:sz w:val="20"/>
          <w:szCs w:val="20"/>
        </w:rPr>
        <w:t xml:space="preserve"> </w:t>
      </w:r>
      <w:r w:rsidR="0055773D">
        <w:rPr>
          <w:rFonts w:ascii="Arial" w:hAnsi="Arial" w:cs="Arial"/>
          <w:sz w:val="20"/>
          <w:szCs w:val="20"/>
        </w:rPr>
        <w:t>kategorijah</w:t>
      </w:r>
      <w:r w:rsidR="0055773D" w:rsidRPr="00ED555E">
        <w:rPr>
          <w:rFonts w:ascii="Arial" w:hAnsi="Arial" w:cs="Arial"/>
          <w:sz w:val="20"/>
          <w:szCs w:val="20"/>
        </w:rPr>
        <w:t xml:space="preserve"> </w:t>
      </w:r>
      <w:r w:rsidRPr="00ED555E">
        <w:rPr>
          <w:rFonts w:ascii="Arial" w:hAnsi="Arial" w:cs="Arial"/>
          <w:sz w:val="20"/>
          <w:szCs w:val="20"/>
        </w:rPr>
        <w:t xml:space="preserve">se všteje delovna doba, pridobljena v mednarodni organizaciji. Prav tako se za dodelitev diplomatskega naziva </w:t>
      </w:r>
      <w:r w:rsidRPr="00ED555E">
        <w:rPr>
          <w:rFonts w:ascii="Arial" w:hAnsi="Arial" w:cs="Arial"/>
          <w:sz w:val="20"/>
          <w:szCs w:val="20"/>
        </w:rPr>
        <w:lastRenderedPageBreak/>
        <w:t xml:space="preserve">javnemu uslužbencu upošteva začasno službovanje v tujini, v institucijah Evropske unije in mednarodnih organizacijah, pri čemer se upošteva delovna doba v javni upravi, na sedežu ministrstva, pristojnega za zunanje zadeve, ali na veleposlaništvu, kar je za javnega uslužbenca ugodnejše. </w:t>
      </w:r>
    </w:p>
    <w:p w14:paraId="7C078861" w14:textId="77777777" w:rsidR="00B2040E" w:rsidRPr="00ED555E" w:rsidRDefault="00B2040E" w:rsidP="00B2040E">
      <w:pPr>
        <w:pStyle w:val="Brezrazmikov"/>
        <w:jc w:val="both"/>
        <w:rPr>
          <w:rFonts w:ascii="Arial" w:hAnsi="Arial" w:cs="Arial"/>
          <w:sz w:val="20"/>
          <w:szCs w:val="20"/>
        </w:rPr>
      </w:pPr>
    </w:p>
    <w:p w14:paraId="4807F855" w14:textId="3D41914E"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Pravice zakoncev/partnerjev, ki spremljajo napotenega uslužbenca v tujino: Prispevke za pokojninsko, invalidsko zavarovanje, zavarovanje za starševsko varstvo in za primer brezposelnosti za zakonce/partnerje, ki so bili pred odhodom v tujino (samo)zaposleni</w:t>
      </w:r>
      <w:r w:rsidR="0055773D">
        <w:rPr>
          <w:rFonts w:ascii="Arial" w:hAnsi="Arial" w:cs="Arial"/>
          <w:sz w:val="20"/>
          <w:szCs w:val="20"/>
        </w:rPr>
        <w:t>,</w:t>
      </w:r>
      <w:r w:rsidRPr="00ED555E">
        <w:rPr>
          <w:rFonts w:ascii="Arial" w:hAnsi="Arial" w:cs="Arial"/>
          <w:sz w:val="20"/>
          <w:szCs w:val="20"/>
        </w:rPr>
        <w:t xml:space="preserve"> plača država. Prispevna osnova državnega zavarovanca je </w:t>
      </w:r>
      <w:r w:rsidR="0055773D">
        <w:rPr>
          <w:rFonts w:ascii="Arial" w:hAnsi="Arial" w:cs="Arial"/>
          <w:sz w:val="20"/>
          <w:szCs w:val="20"/>
        </w:rPr>
        <w:t>dvanajst</w:t>
      </w:r>
      <w:r w:rsidRPr="00ED555E">
        <w:rPr>
          <w:rFonts w:ascii="Arial" w:hAnsi="Arial" w:cs="Arial"/>
          <w:sz w:val="20"/>
          <w:szCs w:val="20"/>
        </w:rPr>
        <w:t xml:space="preserve">kratnik povprečne bruto plače v obdobju dveh let. </w:t>
      </w:r>
      <w:r w:rsidR="0055773D">
        <w:rPr>
          <w:rFonts w:ascii="Arial" w:hAnsi="Arial" w:cs="Arial"/>
          <w:sz w:val="20"/>
          <w:szCs w:val="20"/>
        </w:rPr>
        <w:t>Če</w:t>
      </w:r>
      <w:r w:rsidRPr="00ED555E">
        <w:rPr>
          <w:rFonts w:ascii="Arial" w:hAnsi="Arial" w:cs="Arial"/>
          <w:sz w:val="20"/>
          <w:szCs w:val="20"/>
        </w:rPr>
        <w:t xml:space="preserve"> ima zakonec/partner uslužbenca</w:t>
      </w:r>
      <w:r w:rsidR="0055773D">
        <w:rPr>
          <w:rFonts w:ascii="Arial" w:hAnsi="Arial" w:cs="Arial"/>
          <w:sz w:val="20"/>
          <w:szCs w:val="20"/>
        </w:rPr>
        <w:t>,</w:t>
      </w:r>
      <w:r w:rsidRPr="00ED555E">
        <w:rPr>
          <w:rFonts w:ascii="Arial" w:hAnsi="Arial" w:cs="Arial"/>
          <w:sz w:val="20"/>
          <w:szCs w:val="20"/>
        </w:rPr>
        <w:t xml:space="preserve"> napotenega v tujino</w:t>
      </w:r>
      <w:r w:rsidR="0055773D">
        <w:rPr>
          <w:rFonts w:ascii="Arial" w:hAnsi="Arial" w:cs="Arial"/>
          <w:sz w:val="20"/>
          <w:szCs w:val="20"/>
        </w:rPr>
        <w:t>,</w:t>
      </w:r>
      <w:r w:rsidRPr="00ED555E">
        <w:rPr>
          <w:rFonts w:ascii="Arial" w:hAnsi="Arial" w:cs="Arial"/>
          <w:sz w:val="20"/>
          <w:szCs w:val="20"/>
        </w:rPr>
        <w:t xml:space="preserve"> sklenjeno pogodbo o zaposlitvi z ministrstvom, pristojnim za zunanje zadeve, se mu lahko odobri mirovanje pogodbe o zaposlitvi. Če pa ima zakonec/partner sklenjeno pogodbo o zaposlitvi pri drugem delodajalcu, zakon, ki ureja delovna razmerja</w:t>
      </w:r>
      <w:r w:rsidR="0055773D">
        <w:rPr>
          <w:rFonts w:ascii="Arial" w:hAnsi="Arial" w:cs="Arial"/>
          <w:sz w:val="20"/>
          <w:szCs w:val="20"/>
        </w:rPr>
        <w:t>,</w:t>
      </w:r>
      <w:r w:rsidRPr="00ED555E">
        <w:rPr>
          <w:rFonts w:ascii="Arial" w:hAnsi="Arial" w:cs="Arial"/>
          <w:sz w:val="20"/>
          <w:szCs w:val="20"/>
        </w:rPr>
        <w:t xml:space="preserve"> prav tako v določenih primerih, kamor sodi tudi spremstvo zakonca/partnerja med napotitvijo</w:t>
      </w:r>
      <w:r w:rsidR="0055773D">
        <w:rPr>
          <w:rFonts w:ascii="Arial" w:hAnsi="Arial" w:cs="Arial"/>
          <w:sz w:val="20"/>
          <w:szCs w:val="20"/>
        </w:rPr>
        <w:t>,</w:t>
      </w:r>
      <w:r w:rsidRPr="00ED555E">
        <w:rPr>
          <w:rFonts w:ascii="Arial" w:hAnsi="Arial" w:cs="Arial"/>
          <w:sz w:val="20"/>
          <w:szCs w:val="20"/>
        </w:rPr>
        <w:t xml:space="preserve"> </w:t>
      </w:r>
      <w:r w:rsidR="0055773D" w:rsidRPr="00ED555E">
        <w:rPr>
          <w:rFonts w:ascii="Arial" w:hAnsi="Arial" w:cs="Arial"/>
          <w:sz w:val="20"/>
          <w:szCs w:val="20"/>
        </w:rPr>
        <w:t xml:space="preserve">za ta namen </w:t>
      </w:r>
      <w:r w:rsidRPr="00ED555E">
        <w:rPr>
          <w:rFonts w:ascii="Arial" w:hAnsi="Arial" w:cs="Arial"/>
          <w:sz w:val="20"/>
          <w:szCs w:val="20"/>
        </w:rPr>
        <w:t xml:space="preserve">predvideva izrabo dopusta. </w:t>
      </w:r>
    </w:p>
    <w:p w14:paraId="74CEC1E6" w14:textId="77777777" w:rsidR="00B2040E" w:rsidRPr="00ED555E" w:rsidRDefault="00B2040E" w:rsidP="00B2040E">
      <w:pPr>
        <w:pStyle w:val="Brezrazmikov"/>
        <w:jc w:val="both"/>
        <w:rPr>
          <w:rFonts w:ascii="Arial" w:hAnsi="Arial" w:cs="Arial"/>
          <w:sz w:val="20"/>
          <w:szCs w:val="20"/>
        </w:rPr>
      </w:pPr>
    </w:p>
    <w:p w14:paraId="3AF17969"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podaje soglasja za imenovanje vodje tujega predstavništva: V skladu z zakonom št. 151/2010 </w:t>
      </w:r>
      <w:proofErr w:type="spellStart"/>
      <w:r w:rsidRPr="00ED555E">
        <w:rPr>
          <w:rFonts w:ascii="Arial" w:hAnsi="Arial" w:cs="Arial"/>
          <w:sz w:val="20"/>
          <w:szCs w:val="20"/>
        </w:rPr>
        <w:t>Coll</w:t>
      </w:r>
      <w:proofErr w:type="spellEnd"/>
      <w:r w:rsidRPr="00ED555E">
        <w:rPr>
          <w:rFonts w:ascii="Arial" w:hAnsi="Arial" w:cs="Arial"/>
          <w:sz w:val="20"/>
          <w:szCs w:val="20"/>
        </w:rPr>
        <w:t>. minister, pristojen za zunanje zadeve, naslovi na vlado predlog za imenovanje (in razrešitev vodje) diplomatskega predstavništva oziroma vodje stalnega predstavništva. Nato se ta predlog predloži še v potrditev slovaškemu predsedniku, ki odloča o imenovanju vodje diplomatskega predstavništva. Predsednik Slovaške pri svoji odločitvi ni vezan na stališče vlade, niti ni vezan na mnenje kateregakoli drugega organa.</w:t>
      </w:r>
    </w:p>
    <w:p w14:paraId="5CCB7780" w14:textId="77777777" w:rsidR="00B2040E" w:rsidRPr="00ED555E" w:rsidRDefault="00B2040E" w:rsidP="00B2040E">
      <w:pPr>
        <w:pStyle w:val="Brezrazmikov"/>
        <w:jc w:val="both"/>
        <w:rPr>
          <w:rFonts w:ascii="Arial" w:hAnsi="Arial" w:cs="Arial"/>
          <w:sz w:val="20"/>
          <w:szCs w:val="20"/>
        </w:rPr>
      </w:pPr>
    </w:p>
    <w:p w14:paraId="04B458D9" w14:textId="29ED2024"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odprtja in zaprtja konzulata s tujim častnim konzularnim funkcionarjem na čelu: Pobudo za odprtje konzularnega predstavništva, ki ga vodi tuji častni konzul</w:t>
      </w:r>
      <w:r w:rsidR="0055773D">
        <w:rPr>
          <w:rFonts w:ascii="Arial" w:hAnsi="Arial" w:cs="Arial"/>
          <w:sz w:val="20"/>
          <w:szCs w:val="20"/>
        </w:rPr>
        <w:t>,</w:t>
      </w:r>
      <w:r w:rsidRPr="00ED555E">
        <w:rPr>
          <w:rFonts w:ascii="Arial" w:hAnsi="Arial" w:cs="Arial"/>
          <w:sz w:val="20"/>
          <w:szCs w:val="20"/>
        </w:rPr>
        <w:t xml:space="preserve"> poda veleposlaništvo. Po odobritvi pristojnih služb ministrstva, pristojnega za zunanje zadeve, se predlog predloži ministru v odločanje in podpis. Diplomatsko predstavništvo ministrstva, pristojnega za zunanje zadeve, države sprejemnice zaprosi za izdajo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slovaškemu častnemu konzulu in preda konzularni pečat, </w:t>
      </w:r>
      <w:proofErr w:type="spellStart"/>
      <w:r w:rsidRPr="00ED555E">
        <w:rPr>
          <w:rFonts w:ascii="Arial" w:hAnsi="Arial" w:cs="Arial"/>
          <w:sz w:val="20"/>
          <w:szCs w:val="20"/>
        </w:rPr>
        <w:t>eksekvaturo</w:t>
      </w:r>
      <w:proofErr w:type="spellEnd"/>
      <w:r w:rsidRPr="00ED555E">
        <w:rPr>
          <w:rFonts w:ascii="Arial" w:hAnsi="Arial" w:cs="Arial"/>
          <w:sz w:val="20"/>
          <w:szCs w:val="20"/>
        </w:rPr>
        <w:t xml:space="preserve"> in pooblastilo častnega konzula za vodenje častnega konzulata častnemu konzulu, ki podpiše izjavo.</w:t>
      </w:r>
    </w:p>
    <w:p w14:paraId="15C12D2A" w14:textId="77777777" w:rsidR="00B2040E" w:rsidRPr="00ED555E" w:rsidRDefault="00B2040E" w:rsidP="00B2040E">
      <w:pPr>
        <w:pStyle w:val="Brezrazmikov"/>
        <w:jc w:val="both"/>
        <w:rPr>
          <w:rFonts w:ascii="Arial" w:hAnsi="Arial" w:cs="Arial"/>
          <w:sz w:val="20"/>
          <w:szCs w:val="20"/>
        </w:rPr>
      </w:pPr>
    </w:p>
    <w:p w14:paraId="2EEE5DCE" w14:textId="30CD0665"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Dunajska konvencija o konzularnih odnosih in 10. člen zakona, ki ureja zunanjo službo št. 151/2010 Col.</w:t>
      </w:r>
      <w:r w:rsidR="003C4427">
        <w:rPr>
          <w:rFonts w:ascii="Arial" w:hAnsi="Arial" w:cs="Arial"/>
          <w:sz w:val="20"/>
          <w:szCs w:val="20"/>
        </w:rPr>
        <w:t>,</w:t>
      </w:r>
      <w:r w:rsidRPr="00ED555E">
        <w:rPr>
          <w:rFonts w:ascii="Arial" w:hAnsi="Arial" w:cs="Arial"/>
          <w:sz w:val="20"/>
          <w:szCs w:val="20"/>
        </w:rPr>
        <w:t xml:space="preserve"> </w:t>
      </w:r>
      <w:r w:rsidR="003C4427">
        <w:rPr>
          <w:rFonts w:ascii="Arial" w:hAnsi="Arial" w:cs="Arial"/>
          <w:sz w:val="20"/>
          <w:szCs w:val="20"/>
        </w:rPr>
        <w:t>t</w:t>
      </w:r>
      <w:r w:rsidRPr="00ED555E">
        <w:rPr>
          <w:rFonts w:ascii="Arial" w:hAnsi="Arial" w:cs="Arial"/>
          <w:sz w:val="20"/>
          <w:szCs w:val="20"/>
        </w:rPr>
        <w:t>er notranj</w:t>
      </w:r>
      <w:r w:rsidR="003C4427">
        <w:rPr>
          <w:rFonts w:ascii="Arial" w:hAnsi="Arial" w:cs="Arial"/>
          <w:sz w:val="20"/>
          <w:szCs w:val="20"/>
        </w:rPr>
        <w:t>e</w:t>
      </w:r>
      <w:r w:rsidRPr="00ED555E">
        <w:rPr>
          <w:rFonts w:ascii="Arial" w:hAnsi="Arial" w:cs="Arial"/>
          <w:sz w:val="20"/>
          <w:szCs w:val="20"/>
        </w:rPr>
        <w:t xml:space="preserve"> </w:t>
      </w:r>
      <w:r w:rsidR="003C4427" w:rsidRPr="00ED555E">
        <w:rPr>
          <w:rFonts w:ascii="Arial" w:hAnsi="Arial" w:cs="Arial"/>
          <w:sz w:val="20"/>
          <w:szCs w:val="20"/>
        </w:rPr>
        <w:t>smernic</w:t>
      </w:r>
      <w:r w:rsidR="003C4427">
        <w:rPr>
          <w:rFonts w:ascii="Arial" w:hAnsi="Arial" w:cs="Arial"/>
          <w:sz w:val="20"/>
          <w:szCs w:val="20"/>
        </w:rPr>
        <w:t>e</w:t>
      </w:r>
      <w:r w:rsidR="003C4427" w:rsidRPr="00ED555E">
        <w:rPr>
          <w:rFonts w:ascii="Arial" w:hAnsi="Arial" w:cs="Arial"/>
          <w:sz w:val="20"/>
          <w:szCs w:val="20"/>
        </w:rPr>
        <w:t xml:space="preserve"> </w:t>
      </w:r>
      <w:r w:rsidRPr="00ED555E">
        <w:rPr>
          <w:rFonts w:ascii="Arial" w:hAnsi="Arial" w:cs="Arial"/>
          <w:sz w:val="20"/>
          <w:szCs w:val="20"/>
        </w:rPr>
        <w:t xml:space="preserve">urejajo postopek za ustanovitev konzularnega predstavništva, ki ga vodi častni konzularni funkcionar na Slovaškem, vključno z imenovanjem kandidata za mesto častnega konzularnega funkcionarja. Glede ustanovitve konzularnega predstavništva na Slovaškem je ministrstvu, pristojnemu za zunanje zadeve,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 xml:space="preserve">predložiti naslednje informacije in dokumente: utemeljitev za ustanovitev konzulata, predvideni sedež in konzularni okraj konzulata, naslov sedeža, ki je lahko praviloma v sedežu samoupravne pokrajine (predlog za ustanovitev v kraju, ki ni sedež samoupravne </w:t>
      </w:r>
      <w:r w:rsidR="003C4427">
        <w:rPr>
          <w:rFonts w:ascii="Arial" w:hAnsi="Arial" w:cs="Arial"/>
          <w:sz w:val="20"/>
          <w:szCs w:val="20"/>
        </w:rPr>
        <w:t>pokrajine</w:t>
      </w:r>
      <w:r w:rsidRPr="00ED555E">
        <w:rPr>
          <w:rFonts w:ascii="Arial" w:hAnsi="Arial" w:cs="Arial"/>
          <w:sz w:val="20"/>
          <w:szCs w:val="20"/>
        </w:rPr>
        <w:t xml:space="preserve">, mora biti utemeljen), določitev konzularnega okrožja glede na samoupravne </w:t>
      </w:r>
      <w:r w:rsidR="003C4427">
        <w:rPr>
          <w:rFonts w:ascii="Arial" w:hAnsi="Arial" w:cs="Arial"/>
          <w:sz w:val="20"/>
          <w:szCs w:val="20"/>
        </w:rPr>
        <w:t>pokrajine</w:t>
      </w:r>
      <w:r w:rsidRPr="00ED555E">
        <w:rPr>
          <w:rFonts w:ascii="Arial" w:hAnsi="Arial" w:cs="Arial"/>
          <w:sz w:val="20"/>
          <w:szCs w:val="20"/>
        </w:rPr>
        <w:t xml:space="preserve">, </w:t>
      </w:r>
      <w:r w:rsidR="003C4427" w:rsidRPr="00ED555E">
        <w:rPr>
          <w:rFonts w:ascii="Arial" w:hAnsi="Arial" w:cs="Arial"/>
          <w:sz w:val="20"/>
          <w:szCs w:val="20"/>
        </w:rPr>
        <w:t>klasifikacij</w:t>
      </w:r>
      <w:r w:rsidR="003C4427">
        <w:rPr>
          <w:rFonts w:ascii="Arial" w:hAnsi="Arial" w:cs="Arial"/>
          <w:sz w:val="20"/>
          <w:szCs w:val="20"/>
        </w:rPr>
        <w:t>o</w:t>
      </w:r>
      <w:r w:rsidR="003C4427" w:rsidRPr="00ED555E">
        <w:rPr>
          <w:rFonts w:ascii="Arial" w:hAnsi="Arial" w:cs="Arial"/>
          <w:sz w:val="20"/>
          <w:szCs w:val="20"/>
        </w:rPr>
        <w:t xml:space="preserve"> </w:t>
      </w:r>
      <w:r w:rsidRPr="00ED555E">
        <w:rPr>
          <w:rFonts w:ascii="Arial" w:hAnsi="Arial" w:cs="Arial"/>
          <w:sz w:val="20"/>
          <w:szCs w:val="20"/>
        </w:rPr>
        <w:t xml:space="preserve">konzulata, obseg konzularne funkcije, fotodokumentacijo zunanjosti in notranjosti predlaganega sedeža konzulata, osebne podatke kandidata, predlaganega za častnega konzularnega funkcionarja, kot so ime, priimek, datum rojstva, življenjepis v </w:t>
      </w:r>
      <w:r w:rsidR="003C4427" w:rsidRPr="00ED555E">
        <w:rPr>
          <w:rFonts w:ascii="Arial" w:hAnsi="Arial" w:cs="Arial"/>
          <w:sz w:val="20"/>
          <w:szCs w:val="20"/>
        </w:rPr>
        <w:t>EU</w:t>
      </w:r>
      <w:r w:rsidR="003C4427">
        <w:rPr>
          <w:rFonts w:ascii="Arial" w:hAnsi="Arial" w:cs="Arial"/>
          <w:sz w:val="20"/>
          <w:szCs w:val="20"/>
        </w:rPr>
        <w:t>-</w:t>
      </w:r>
      <w:r w:rsidRPr="00ED555E">
        <w:rPr>
          <w:rFonts w:ascii="Arial" w:hAnsi="Arial" w:cs="Arial"/>
          <w:sz w:val="20"/>
          <w:szCs w:val="20"/>
        </w:rPr>
        <w:t xml:space="preserve">formatu, dokazilo o integriteti </w:t>
      </w:r>
      <w:r w:rsidR="00A108E7">
        <w:rPr>
          <w:rFonts w:ascii="Arial" w:hAnsi="Arial" w:cs="Arial"/>
          <w:sz w:val="20"/>
          <w:szCs w:val="20"/>
        </w:rPr>
        <w:t>–</w:t>
      </w:r>
      <w:r w:rsidR="00A108E7" w:rsidRPr="00ED555E">
        <w:rPr>
          <w:rFonts w:ascii="Arial" w:hAnsi="Arial" w:cs="Arial"/>
          <w:sz w:val="20"/>
          <w:szCs w:val="20"/>
        </w:rPr>
        <w:t xml:space="preserve"> </w:t>
      </w:r>
      <w:r w:rsidRPr="00ED555E">
        <w:rPr>
          <w:rFonts w:ascii="Arial" w:hAnsi="Arial" w:cs="Arial"/>
          <w:sz w:val="20"/>
          <w:szCs w:val="20"/>
        </w:rPr>
        <w:t>potrdilo iz kazenske evidence države, katere državljan je kandidat, ki ne sme biti starejše od šest mesecev, uradno overjeno kopijo veljavnega slovaškega osebnega dokumenta ali uradno overjeno kopijo veljavne potne listine, ki jo je izdala druga država in jo Slovaška priznava, uradno overjeno kopijo dokazila o prebivanju na ozemlju Slovaške. Ministrstvo, pristojno za zunanje zadeve, lahko pri presoji vloge za ustanovitev konzularnega predstavništva, ki ga vodi častni konzularni funkcionar, zaprosi za mnenje pristojni organ samoupravne</w:t>
      </w:r>
      <w:r w:rsidR="003C4427">
        <w:rPr>
          <w:rFonts w:ascii="Arial" w:hAnsi="Arial" w:cs="Arial"/>
          <w:sz w:val="20"/>
          <w:szCs w:val="20"/>
        </w:rPr>
        <w:t xml:space="preserve"> pokrajine</w:t>
      </w:r>
      <w:r w:rsidRPr="00ED555E">
        <w:rPr>
          <w:rFonts w:ascii="Arial" w:hAnsi="Arial" w:cs="Arial"/>
          <w:sz w:val="20"/>
          <w:szCs w:val="20"/>
        </w:rPr>
        <w:t>.</w:t>
      </w:r>
    </w:p>
    <w:p w14:paraId="09916E7F" w14:textId="77777777" w:rsidR="00B2040E" w:rsidRPr="00ED555E" w:rsidRDefault="00B2040E" w:rsidP="00B2040E">
      <w:pPr>
        <w:pStyle w:val="Brezrazmikov"/>
        <w:jc w:val="both"/>
        <w:rPr>
          <w:rFonts w:ascii="Arial" w:hAnsi="Arial" w:cs="Arial"/>
          <w:sz w:val="20"/>
          <w:szCs w:val="20"/>
        </w:rPr>
      </w:pPr>
    </w:p>
    <w:p w14:paraId="2B48BCA1"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Mandat častnega konzula preneha s smrtjo, razglasitvijo osebe za mrtvo, odstopom častnega konzula ali preklicem imenovanja častnega konzula za vodenje častnega konzulata na podlagi sklepa ministra.</w:t>
      </w:r>
    </w:p>
    <w:p w14:paraId="207932B3"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Častni konzulat se zapre na zahtevo države sprejemnice ali države pošiljateljice po enakem postopku, kot je predviden za odprtje konzulata.</w:t>
      </w:r>
    </w:p>
    <w:p w14:paraId="649AB812" w14:textId="77777777" w:rsidR="00B2040E" w:rsidRPr="00ED555E" w:rsidRDefault="00B2040E" w:rsidP="00B2040E">
      <w:pPr>
        <w:pStyle w:val="Brezrazmikov"/>
        <w:jc w:val="both"/>
        <w:rPr>
          <w:rFonts w:ascii="Arial" w:hAnsi="Arial" w:cs="Arial"/>
          <w:sz w:val="20"/>
          <w:szCs w:val="20"/>
        </w:rPr>
      </w:pPr>
    </w:p>
    <w:p w14:paraId="1E94697A" w14:textId="7777777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Prenehanje funkcije častnega konzula ima za posledico prenehanje delovanja častnega konzulata. Diplomatsko predstavništvo pošlje predlog za prenehanje funkcije častnega konzula in dejavnosti častnega konzulata na sedež konzulata skupaj s sklepom ministra, pristojnega za zunanje zadeve. Diplomatsko predstavništvo o tem obvesti državo sprejemnico in častnega </w:t>
      </w:r>
      <w:r w:rsidRPr="00ED555E">
        <w:rPr>
          <w:rFonts w:ascii="Arial" w:hAnsi="Arial" w:cs="Arial"/>
          <w:sz w:val="20"/>
          <w:szCs w:val="20"/>
        </w:rPr>
        <w:lastRenderedPageBreak/>
        <w:t>konzula. Po prenehanju opravljanja dolžnosti častnega konzula izroči častni konzul diplomatskemu predstavništvu vse pridobljene dokumente in opremo.</w:t>
      </w:r>
    </w:p>
    <w:p w14:paraId="3E9F261E" w14:textId="77777777" w:rsidR="00B2040E" w:rsidRPr="00ED555E" w:rsidRDefault="00B2040E" w:rsidP="00B2040E">
      <w:pPr>
        <w:pStyle w:val="Brezrazmikov"/>
        <w:jc w:val="both"/>
        <w:rPr>
          <w:rFonts w:ascii="Arial" w:hAnsi="Arial" w:cs="Arial"/>
          <w:sz w:val="20"/>
          <w:szCs w:val="20"/>
        </w:rPr>
      </w:pPr>
    </w:p>
    <w:p w14:paraId="7A861A99" w14:textId="528D2A18"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in pogoji za izdajo diplomatske, konzularne in službene izkaznice: Diplomatske osebne izkaznice za člane diplomatskih predstavništev (diplomatsko osebje, administrativno osebje, tehnično osebje in njihove ožje družinske člane) na podlagi verbalne note in izpolnjenega ustreznega obrazca izdaja oddelek za diplomatski protokol ministrstva, pristojnega za zunanje zadeve, če te osebe niso slovaški državljani in njihove stalno prebivališče ni na Slovaškem. Diplomatski protokol ministrstva bo na podlagi vloge izdajal tudi izkaznice za člane nerezidenčnih diplomatskih predstavništev, akreditiranih na Slovaškem. Verbalna nota mora vsebovati naslednje osebne podatke: podatek o imenovanem članu misije z navedbo njegovega položaja in datuma, o prihodu na ozemlje Slovaške z navedbo imen družinskih članov in opredelitvijo</w:t>
      </w:r>
      <w:r w:rsidR="003C4427">
        <w:rPr>
          <w:rFonts w:ascii="Arial" w:hAnsi="Arial" w:cs="Arial"/>
          <w:sz w:val="20"/>
          <w:szCs w:val="20"/>
        </w:rPr>
        <w:t>,</w:t>
      </w:r>
      <w:r w:rsidRPr="00ED555E">
        <w:rPr>
          <w:rFonts w:ascii="Arial" w:hAnsi="Arial" w:cs="Arial"/>
          <w:sz w:val="20"/>
          <w:szCs w:val="20"/>
        </w:rPr>
        <w:t xml:space="preserve"> v kakšnem razmerju je z njimi, navedbo imena in položaja predhodnika novoimenovanega člana misije (če ne gre za zamenjavo predhodnika, misija navede razloge za podaljšanje mandata ali </w:t>
      </w:r>
      <w:r w:rsidR="003C4427">
        <w:rPr>
          <w:rFonts w:ascii="Arial" w:hAnsi="Arial" w:cs="Arial"/>
          <w:sz w:val="20"/>
          <w:szCs w:val="20"/>
        </w:rPr>
        <w:t>uvedbo</w:t>
      </w:r>
      <w:r w:rsidR="003C4427" w:rsidRPr="00ED555E">
        <w:rPr>
          <w:rFonts w:ascii="Arial" w:hAnsi="Arial" w:cs="Arial"/>
          <w:sz w:val="20"/>
          <w:szCs w:val="20"/>
        </w:rPr>
        <w:t xml:space="preserve"> </w:t>
      </w:r>
      <w:r w:rsidRPr="00ED555E">
        <w:rPr>
          <w:rFonts w:ascii="Arial" w:hAnsi="Arial" w:cs="Arial"/>
          <w:sz w:val="20"/>
          <w:szCs w:val="20"/>
        </w:rPr>
        <w:t xml:space="preserve">novega delovnega mesta). Noti je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priložiti tudi izpolnjeno elektronsko prijavnico, barvno fotografijo javnega uslužbenca, barvne kopije diplomatskega potnega lista oziroma drugega službenega potnega lista</w:t>
      </w:r>
      <w:r w:rsidR="004A60FD">
        <w:rPr>
          <w:rFonts w:ascii="Arial" w:hAnsi="Arial" w:cs="Arial"/>
          <w:sz w:val="20"/>
          <w:szCs w:val="20"/>
        </w:rPr>
        <w:t>,</w:t>
      </w:r>
      <w:r w:rsidRPr="00ED555E">
        <w:rPr>
          <w:rFonts w:ascii="Arial" w:hAnsi="Arial" w:cs="Arial"/>
          <w:sz w:val="20"/>
          <w:szCs w:val="20"/>
        </w:rPr>
        <w:t xml:space="preserve"> overjenega </w:t>
      </w:r>
      <w:r w:rsidR="004A60FD">
        <w:rPr>
          <w:rFonts w:ascii="Arial" w:hAnsi="Arial" w:cs="Arial"/>
          <w:sz w:val="20"/>
          <w:szCs w:val="20"/>
        </w:rPr>
        <w:t>pri</w:t>
      </w:r>
      <w:r w:rsidRPr="00ED555E">
        <w:rPr>
          <w:rFonts w:ascii="Arial" w:hAnsi="Arial" w:cs="Arial"/>
          <w:sz w:val="20"/>
          <w:szCs w:val="20"/>
        </w:rPr>
        <w:t xml:space="preserve"> ustrezne</w:t>
      </w:r>
      <w:r w:rsidR="004A60FD">
        <w:rPr>
          <w:rFonts w:ascii="Arial" w:hAnsi="Arial" w:cs="Arial"/>
          <w:sz w:val="20"/>
          <w:szCs w:val="20"/>
        </w:rPr>
        <w:t>m</w:t>
      </w:r>
      <w:r w:rsidRPr="00ED555E">
        <w:rPr>
          <w:rFonts w:ascii="Arial" w:hAnsi="Arial" w:cs="Arial"/>
          <w:sz w:val="20"/>
          <w:szCs w:val="20"/>
        </w:rPr>
        <w:t xml:space="preserve"> oddelk</w:t>
      </w:r>
      <w:r w:rsidR="004A60FD">
        <w:rPr>
          <w:rFonts w:ascii="Arial" w:hAnsi="Arial" w:cs="Arial"/>
          <w:sz w:val="20"/>
          <w:szCs w:val="20"/>
        </w:rPr>
        <w:t>u</w:t>
      </w:r>
      <w:r w:rsidRPr="00ED555E">
        <w:rPr>
          <w:rFonts w:ascii="Arial" w:hAnsi="Arial" w:cs="Arial"/>
          <w:sz w:val="20"/>
          <w:szCs w:val="20"/>
        </w:rPr>
        <w:t xml:space="preserve"> misije, s podatki o vrsti dokumenta, osebne podatke imetnika, veljavnost potnega lista in vstopni vizum (</w:t>
      </w:r>
      <w:r w:rsidR="004A60FD">
        <w:rPr>
          <w:rFonts w:ascii="Arial" w:hAnsi="Arial" w:cs="Arial"/>
          <w:sz w:val="20"/>
          <w:szCs w:val="20"/>
        </w:rPr>
        <w:t>če obstaja</w:t>
      </w:r>
      <w:r w:rsidRPr="00ED555E">
        <w:rPr>
          <w:rFonts w:ascii="Arial" w:hAnsi="Arial" w:cs="Arial"/>
          <w:sz w:val="20"/>
          <w:szCs w:val="20"/>
        </w:rPr>
        <w:t xml:space="preserve"> </w:t>
      </w:r>
      <w:r w:rsidR="004A60FD" w:rsidRPr="00ED555E">
        <w:rPr>
          <w:rFonts w:ascii="Arial" w:hAnsi="Arial" w:cs="Arial"/>
          <w:sz w:val="20"/>
          <w:szCs w:val="20"/>
        </w:rPr>
        <w:t>vizumsk</w:t>
      </w:r>
      <w:r w:rsidR="004A60FD">
        <w:rPr>
          <w:rFonts w:ascii="Arial" w:hAnsi="Arial" w:cs="Arial"/>
          <w:sz w:val="20"/>
          <w:szCs w:val="20"/>
        </w:rPr>
        <w:t>a</w:t>
      </w:r>
      <w:r w:rsidR="004A60FD" w:rsidRPr="00ED555E">
        <w:rPr>
          <w:rFonts w:ascii="Arial" w:hAnsi="Arial" w:cs="Arial"/>
          <w:sz w:val="20"/>
          <w:szCs w:val="20"/>
        </w:rPr>
        <w:t xml:space="preserve"> </w:t>
      </w:r>
      <w:r w:rsidRPr="00ED555E">
        <w:rPr>
          <w:rFonts w:ascii="Arial" w:hAnsi="Arial" w:cs="Arial"/>
          <w:sz w:val="20"/>
          <w:szCs w:val="20"/>
        </w:rPr>
        <w:t>obveznost). Če akreditiranega zaposlenega spremljajo ožji družinski člani</w:t>
      </w:r>
      <w:r w:rsidR="004A60FD">
        <w:rPr>
          <w:rFonts w:ascii="Arial" w:hAnsi="Arial" w:cs="Arial"/>
          <w:sz w:val="20"/>
          <w:szCs w:val="20"/>
        </w:rPr>
        <w:t>,</w:t>
      </w:r>
      <w:r w:rsidRPr="00ED555E">
        <w:rPr>
          <w:rFonts w:ascii="Arial" w:hAnsi="Arial" w:cs="Arial"/>
          <w:sz w:val="20"/>
          <w:szCs w:val="20"/>
        </w:rPr>
        <w:t xml:space="preserve"> ni posebnih omejitev glede izdaje izkaznice na podlagi zdravstvenih ali socialnih okoliščin. </w:t>
      </w:r>
      <w:r w:rsidR="004A60FD">
        <w:rPr>
          <w:rFonts w:ascii="Arial" w:hAnsi="Arial" w:cs="Arial"/>
          <w:sz w:val="20"/>
          <w:szCs w:val="20"/>
        </w:rPr>
        <w:t>Če</w:t>
      </w:r>
      <w:r w:rsidRPr="00ED555E">
        <w:rPr>
          <w:rFonts w:ascii="Arial" w:hAnsi="Arial" w:cs="Arial"/>
          <w:sz w:val="20"/>
          <w:szCs w:val="20"/>
        </w:rPr>
        <w:t xml:space="preserve"> zakonodaja tuje države zahteva skrb za širše </w:t>
      </w:r>
      <w:r w:rsidR="004A60FD">
        <w:rPr>
          <w:rFonts w:ascii="Arial" w:hAnsi="Arial" w:cs="Arial"/>
          <w:sz w:val="20"/>
          <w:szCs w:val="20"/>
        </w:rPr>
        <w:t>sorodstvo</w:t>
      </w:r>
      <w:r w:rsidRPr="00ED555E">
        <w:rPr>
          <w:rFonts w:ascii="Arial" w:hAnsi="Arial" w:cs="Arial"/>
          <w:sz w:val="20"/>
          <w:szCs w:val="20"/>
        </w:rPr>
        <w:t xml:space="preserve">, je veleposlaništvo dolžno z verbalno noto pojasniti </w:t>
      </w:r>
      <w:r w:rsidR="004A60FD">
        <w:rPr>
          <w:rFonts w:ascii="Arial" w:hAnsi="Arial" w:cs="Arial"/>
          <w:sz w:val="20"/>
          <w:szCs w:val="20"/>
        </w:rPr>
        <w:t>okoliščine</w:t>
      </w:r>
      <w:r w:rsidRPr="00ED555E">
        <w:rPr>
          <w:rFonts w:ascii="Arial" w:hAnsi="Arial" w:cs="Arial"/>
          <w:sz w:val="20"/>
          <w:szCs w:val="20"/>
        </w:rPr>
        <w:t>. Odločitev glede odobritve izjeme je v celoti v pristojnosti ministrstva, pristojnega za zunanje zadeve.</w:t>
      </w:r>
    </w:p>
    <w:p w14:paraId="05B74749" w14:textId="77777777" w:rsidR="00B2040E" w:rsidRPr="00ED555E" w:rsidRDefault="00B2040E" w:rsidP="00B2040E">
      <w:pPr>
        <w:pStyle w:val="Brezrazmikov"/>
        <w:jc w:val="both"/>
        <w:rPr>
          <w:rFonts w:ascii="Arial" w:hAnsi="Arial" w:cs="Arial"/>
          <w:sz w:val="20"/>
          <w:szCs w:val="20"/>
        </w:rPr>
      </w:pPr>
    </w:p>
    <w:p w14:paraId="63367DFB" w14:textId="65F61AAE"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Postopek in merila ter kriteriji za odločitev glede prostovoljnih prispevkov mednarodnim organizacijam na Slovaškem ureja zakon s področja proračunskih pravil javne uprave (</w:t>
      </w:r>
      <w:proofErr w:type="spellStart"/>
      <w:r w:rsidRPr="00ED555E">
        <w:rPr>
          <w:rFonts w:ascii="Arial" w:hAnsi="Arial" w:cs="Arial"/>
          <w:sz w:val="20"/>
          <w:szCs w:val="20"/>
        </w:rPr>
        <w:t>Act</w:t>
      </w:r>
      <w:proofErr w:type="spellEnd"/>
      <w:r w:rsidRPr="00ED555E">
        <w:rPr>
          <w:rFonts w:ascii="Arial" w:hAnsi="Arial" w:cs="Arial"/>
          <w:sz w:val="20"/>
          <w:szCs w:val="20"/>
        </w:rPr>
        <w:t xml:space="preserve"> No. 523/2004 </w:t>
      </w:r>
      <w:proofErr w:type="spellStart"/>
      <w:r w:rsidRPr="00ED555E">
        <w:rPr>
          <w:rFonts w:ascii="Arial" w:hAnsi="Arial" w:cs="Arial"/>
          <w:sz w:val="20"/>
          <w:szCs w:val="20"/>
        </w:rPr>
        <w:t>Coll</w:t>
      </w:r>
      <w:proofErr w:type="spellEnd"/>
      <w:r w:rsidRPr="00ED555E">
        <w:rPr>
          <w:rFonts w:ascii="Arial" w:hAnsi="Arial" w:cs="Arial"/>
          <w:sz w:val="20"/>
          <w:szCs w:val="20"/>
        </w:rPr>
        <w:t xml:space="preserve">. </w:t>
      </w:r>
      <w:r w:rsidRPr="00B5765A">
        <w:rPr>
          <w:rFonts w:ascii="Arial" w:hAnsi="Arial" w:cs="Arial"/>
          <w:sz w:val="20"/>
          <w:szCs w:val="20"/>
        </w:rPr>
        <w:t xml:space="preserve">on </w:t>
      </w:r>
      <w:proofErr w:type="spellStart"/>
      <w:r w:rsidRPr="00B5765A">
        <w:rPr>
          <w:rFonts w:ascii="Arial" w:hAnsi="Arial" w:cs="Arial"/>
          <w:sz w:val="20"/>
          <w:szCs w:val="20"/>
        </w:rPr>
        <w:t>budgetary</w:t>
      </w:r>
      <w:proofErr w:type="spellEnd"/>
      <w:r w:rsidRPr="00B5765A">
        <w:rPr>
          <w:rFonts w:ascii="Arial" w:hAnsi="Arial" w:cs="Arial"/>
          <w:sz w:val="20"/>
          <w:szCs w:val="20"/>
        </w:rPr>
        <w:t xml:space="preserve"> </w:t>
      </w:r>
      <w:proofErr w:type="spellStart"/>
      <w:r w:rsidRPr="00B5765A">
        <w:rPr>
          <w:rFonts w:ascii="Arial" w:hAnsi="Arial" w:cs="Arial"/>
          <w:sz w:val="20"/>
          <w:szCs w:val="20"/>
        </w:rPr>
        <w:t>rules</w:t>
      </w:r>
      <w:proofErr w:type="spellEnd"/>
      <w:r w:rsidRPr="00B5765A">
        <w:rPr>
          <w:rFonts w:ascii="Arial" w:hAnsi="Arial" w:cs="Arial"/>
          <w:sz w:val="20"/>
          <w:szCs w:val="20"/>
        </w:rPr>
        <w:t xml:space="preserve"> </w:t>
      </w:r>
      <w:proofErr w:type="spellStart"/>
      <w:r w:rsidRPr="00B5765A">
        <w:rPr>
          <w:rFonts w:ascii="Arial" w:hAnsi="Arial" w:cs="Arial"/>
          <w:sz w:val="20"/>
          <w:szCs w:val="20"/>
        </w:rPr>
        <w:t>of</w:t>
      </w:r>
      <w:proofErr w:type="spellEnd"/>
      <w:r w:rsidRPr="00B5765A">
        <w:rPr>
          <w:rFonts w:ascii="Arial" w:hAnsi="Arial" w:cs="Arial"/>
          <w:sz w:val="20"/>
          <w:szCs w:val="20"/>
        </w:rPr>
        <w:t xml:space="preserve"> </w:t>
      </w:r>
      <w:proofErr w:type="spellStart"/>
      <w:r w:rsidRPr="00B5765A">
        <w:rPr>
          <w:rFonts w:ascii="Arial" w:hAnsi="Arial" w:cs="Arial"/>
          <w:sz w:val="20"/>
          <w:szCs w:val="20"/>
        </w:rPr>
        <w:t>public</w:t>
      </w:r>
      <w:proofErr w:type="spellEnd"/>
      <w:r w:rsidRPr="00B5765A">
        <w:rPr>
          <w:rFonts w:ascii="Arial" w:hAnsi="Arial" w:cs="Arial"/>
          <w:sz w:val="20"/>
          <w:szCs w:val="20"/>
        </w:rPr>
        <w:t xml:space="preserve"> </w:t>
      </w:r>
      <w:proofErr w:type="spellStart"/>
      <w:r w:rsidRPr="00B5765A">
        <w:rPr>
          <w:rFonts w:ascii="Arial" w:hAnsi="Arial" w:cs="Arial"/>
          <w:sz w:val="20"/>
          <w:szCs w:val="20"/>
        </w:rPr>
        <w:t>administration</w:t>
      </w:r>
      <w:proofErr w:type="spellEnd"/>
      <w:r w:rsidRPr="00B5765A">
        <w:rPr>
          <w:rFonts w:ascii="Arial" w:hAnsi="Arial" w:cs="Arial"/>
          <w:sz w:val="20"/>
          <w:szCs w:val="20"/>
        </w:rPr>
        <w:t xml:space="preserve"> </w:t>
      </w:r>
      <w:proofErr w:type="spellStart"/>
      <w:r w:rsidRPr="00B5765A">
        <w:rPr>
          <w:rFonts w:ascii="Arial" w:hAnsi="Arial" w:cs="Arial"/>
          <w:sz w:val="20"/>
          <w:szCs w:val="20"/>
        </w:rPr>
        <w:t>and</w:t>
      </w:r>
      <w:proofErr w:type="spellEnd"/>
      <w:r w:rsidRPr="00B5765A">
        <w:rPr>
          <w:rFonts w:ascii="Arial" w:hAnsi="Arial" w:cs="Arial"/>
          <w:sz w:val="20"/>
          <w:szCs w:val="20"/>
        </w:rPr>
        <w:t xml:space="preserve"> on </w:t>
      </w:r>
      <w:proofErr w:type="spellStart"/>
      <w:r w:rsidRPr="00B5765A">
        <w:rPr>
          <w:rFonts w:ascii="Arial" w:hAnsi="Arial" w:cs="Arial"/>
          <w:sz w:val="20"/>
          <w:szCs w:val="20"/>
        </w:rPr>
        <w:t>amendment</w:t>
      </w:r>
      <w:proofErr w:type="spellEnd"/>
      <w:r w:rsidRPr="00B5765A">
        <w:rPr>
          <w:rFonts w:ascii="Arial" w:hAnsi="Arial" w:cs="Arial"/>
          <w:sz w:val="20"/>
          <w:szCs w:val="20"/>
        </w:rPr>
        <w:t xml:space="preserve"> </w:t>
      </w:r>
      <w:proofErr w:type="spellStart"/>
      <w:r w:rsidRPr="00B5765A">
        <w:rPr>
          <w:rFonts w:ascii="Arial" w:hAnsi="Arial" w:cs="Arial"/>
          <w:sz w:val="20"/>
          <w:szCs w:val="20"/>
        </w:rPr>
        <w:t>and</w:t>
      </w:r>
      <w:proofErr w:type="spellEnd"/>
      <w:r w:rsidRPr="00B5765A">
        <w:rPr>
          <w:rFonts w:ascii="Arial" w:hAnsi="Arial" w:cs="Arial"/>
          <w:sz w:val="20"/>
          <w:szCs w:val="20"/>
        </w:rPr>
        <w:t xml:space="preserve"> </w:t>
      </w:r>
      <w:proofErr w:type="spellStart"/>
      <w:r w:rsidRPr="00B5765A">
        <w:rPr>
          <w:rFonts w:ascii="Arial" w:hAnsi="Arial" w:cs="Arial"/>
          <w:sz w:val="20"/>
          <w:szCs w:val="20"/>
        </w:rPr>
        <w:t>supplementation</w:t>
      </w:r>
      <w:proofErr w:type="spellEnd"/>
      <w:r w:rsidRPr="00B5765A">
        <w:rPr>
          <w:rFonts w:ascii="Arial" w:hAnsi="Arial" w:cs="Arial"/>
          <w:sz w:val="20"/>
          <w:szCs w:val="20"/>
        </w:rPr>
        <w:t xml:space="preserve"> </w:t>
      </w:r>
      <w:proofErr w:type="spellStart"/>
      <w:r w:rsidRPr="00B5765A">
        <w:rPr>
          <w:rFonts w:ascii="Arial" w:hAnsi="Arial" w:cs="Arial"/>
          <w:sz w:val="20"/>
          <w:szCs w:val="20"/>
        </w:rPr>
        <w:t>of</w:t>
      </w:r>
      <w:proofErr w:type="spellEnd"/>
      <w:r w:rsidRPr="00B5765A">
        <w:rPr>
          <w:rFonts w:ascii="Arial" w:hAnsi="Arial" w:cs="Arial"/>
          <w:sz w:val="20"/>
          <w:szCs w:val="20"/>
        </w:rPr>
        <w:t xml:space="preserve"> </w:t>
      </w:r>
      <w:proofErr w:type="spellStart"/>
      <w:r w:rsidRPr="00B5765A">
        <w:rPr>
          <w:rFonts w:ascii="Arial" w:hAnsi="Arial" w:cs="Arial"/>
          <w:sz w:val="20"/>
          <w:szCs w:val="20"/>
        </w:rPr>
        <w:t>certain</w:t>
      </w:r>
      <w:proofErr w:type="spellEnd"/>
      <w:r w:rsidRPr="00B5765A">
        <w:rPr>
          <w:rFonts w:ascii="Arial" w:hAnsi="Arial" w:cs="Arial"/>
          <w:sz w:val="20"/>
          <w:szCs w:val="20"/>
        </w:rPr>
        <w:t xml:space="preserve"> </w:t>
      </w:r>
      <w:proofErr w:type="spellStart"/>
      <w:r w:rsidRPr="00B5765A">
        <w:rPr>
          <w:rFonts w:ascii="Arial" w:hAnsi="Arial" w:cs="Arial"/>
          <w:sz w:val="20"/>
          <w:szCs w:val="20"/>
        </w:rPr>
        <w:t>acts</w:t>
      </w:r>
      <w:proofErr w:type="spellEnd"/>
      <w:r w:rsidRPr="00ED555E">
        <w:rPr>
          <w:rFonts w:ascii="Arial" w:hAnsi="Arial" w:cs="Arial"/>
          <w:sz w:val="20"/>
          <w:szCs w:val="20"/>
        </w:rPr>
        <w:t>).</w:t>
      </w:r>
    </w:p>
    <w:p w14:paraId="3F2A8BC5" w14:textId="77777777" w:rsidR="00A254B5" w:rsidRDefault="00A254B5" w:rsidP="00B2040E">
      <w:pPr>
        <w:pStyle w:val="Brezrazmikov"/>
        <w:jc w:val="both"/>
        <w:rPr>
          <w:rFonts w:ascii="Arial" w:hAnsi="Arial" w:cs="Arial"/>
          <w:sz w:val="20"/>
          <w:szCs w:val="20"/>
        </w:rPr>
      </w:pPr>
    </w:p>
    <w:p w14:paraId="3C8BE472" w14:textId="0C94AFD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Zakonodaja s tega področja določa, da so prostovoljni prispevki mednarodnim organizacijam prilagojeni zunanjepolitičnim interesom Slovaške. Določajo jih glede na njihovo sposobnost vključevanja v reševanje perečih regionalnih in globalnih izzivov, kot so revščina, lakota, kakovost zdravstva, vprašanja zaščite beguncev in migrantov, človekovih pravice, </w:t>
      </w:r>
      <w:r w:rsidR="00CD3BF7">
        <w:rPr>
          <w:rFonts w:ascii="Arial" w:hAnsi="Arial" w:cs="Arial"/>
          <w:sz w:val="20"/>
          <w:szCs w:val="20"/>
        </w:rPr>
        <w:t xml:space="preserve">vprašanja </w:t>
      </w:r>
      <w:r w:rsidRPr="00ED555E">
        <w:rPr>
          <w:rFonts w:ascii="Arial" w:hAnsi="Arial" w:cs="Arial"/>
          <w:sz w:val="20"/>
          <w:szCs w:val="20"/>
        </w:rPr>
        <w:t>podnebnih sprememb ali spodbujanja izobraževanja, znanosti in kulture. Prav tako Slovaška v članstvu v mednarodnih organizacijah vidi priložnost za izmenjavo izkušenj, sodelovanje v mednarodnih znanstvenih in raziskovalnih projektih ter</w:t>
      </w:r>
      <w:r w:rsidR="00CD3BF7">
        <w:rPr>
          <w:rFonts w:ascii="Arial" w:hAnsi="Arial" w:cs="Arial"/>
          <w:sz w:val="20"/>
          <w:szCs w:val="20"/>
        </w:rPr>
        <w:t xml:space="preserve"> za</w:t>
      </w:r>
      <w:r w:rsidRPr="00ED555E">
        <w:rPr>
          <w:rFonts w:ascii="Arial" w:hAnsi="Arial" w:cs="Arial"/>
          <w:sz w:val="20"/>
          <w:szCs w:val="20"/>
        </w:rPr>
        <w:t xml:space="preserve"> izmenjavo rešitev za izmenjavo dobrih praks v industriji.</w:t>
      </w:r>
    </w:p>
    <w:p w14:paraId="5DC7B038" w14:textId="77777777" w:rsidR="00B2040E" w:rsidRPr="00ED555E" w:rsidRDefault="00B2040E" w:rsidP="00B2040E">
      <w:pPr>
        <w:pStyle w:val="Brezrazmikov"/>
        <w:jc w:val="both"/>
        <w:rPr>
          <w:rFonts w:ascii="Arial" w:hAnsi="Arial" w:cs="Arial"/>
          <w:sz w:val="20"/>
          <w:szCs w:val="20"/>
        </w:rPr>
      </w:pPr>
    </w:p>
    <w:p w14:paraId="50C04722" w14:textId="189EF1BA"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Švica</w:t>
      </w:r>
    </w:p>
    <w:p w14:paraId="7B75C7AD" w14:textId="699C5D25"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Varnostno preverjanje: Varnostno preverjanje se izvaja samo za osebe, ki zasedajo določeno delovno mesto oziroma položaj, ki se vnaprej določi v </w:t>
      </w:r>
      <w:r w:rsidR="00CA51A8">
        <w:rPr>
          <w:rFonts w:ascii="Arial" w:hAnsi="Arial" w:cs="Arial"/>
          <w:sz w:val="20"/>
          <w:szCs w:val="20"/>
        </w:rPr>
        <w:t>»</w:t>
      </w:r>
      <w:proofErr w:type="spellStart"/>
      <w:r w:rsidRPr="00B5765A">
        <w:rPr>
          <w:rFonts w:ascii="Arial" w:hAnsi="Arial" w:cs="Arial"/>
          <w:sz w:val="20"/>
          <w:szCs w:val="20"/>
        </w:rPr>
        <w:t>Online</w:t>
      </w:r>
      <w:proofErr w:type="spellEnd"/>
      <w:r w:rsidRPr="00B5765A">
        <w:rPr>
          <w:rFonts w:ascii="Arial" w:hAnsi="Arial" w:cs="Arial"/>
          <w:sz w:val="20"/>
          <w:szCs w:val="20"/>
        </w:rPr>
        <w:t xml:space="preserve"> </w:t>
      </w:r>
      <w:proofErr w:type="spellStart"/>
      <w:r w:rsidRPr="00B5765A">
        <w:rPr>
          <w:rFonts w:ascii="Arial" w:hAnsi="Arial" w:cs="Arial"/>
          <w:sz w:val="20"/>
          <w:szCs w:val="20"/>
        </w:rPr>
        <w:t>Certificate</w:t>
      </w:r>
      <w:proofErr w:type="spellEnd"/>
      <w:r w:rsidRPr="00B5765A">
        <w:rPr>
          <w:rFonts w:ascii="Arial" w:hAnsi="Arial" w:cs="Arial"/>
          <w:sz w:val="20"/>
          <w:szCs w:val="20"/>
        </w:rPr>
        <w:t xml:space="preserve"> Status </w:t>
      </w:r>
      <w:proofErr w:type="spellStart"/>
      <w:r w:rsidRPr="00B5765A">
        <w:rPr>
          <w:rFonts w:ascii="Arial" w:hAnsi="Arial" w:cs="Arial"/>
          <w:sz w:val="20"/>
          <w:szCs w:val="20"/>
        </w:rPr>
        <w:t>Protocol</w:t>
      </w:r>
      <w:proofErr w:type="spellEnd"/>
      <w:r w:rsidR="00CA51A8">
        <w:rPr>
          <w:rFonts w:ascii="Arial" w:hAnsi="Arial" w:cs="Arial"/>
          <w:sz w:val="20"/>
          <w:szCs w:val="20"/>
        </w:rPr>
        <w:t>«</w:t>
      </w:r>
      <w:r w:rsidRPr="00ED555E">
        <w:rPr>
          <w:rFonts w:ascii="Arial" w:hAnsi="Arial" w:cs="Arial"/>
          <w:sz w:val="20"/>
          <w:szCs w:val="20"/>
        </w:rPr>
        <w:t xml:space="preserve"> (OCSP). Dokument, ki vsebuje podatek</w:t>
      </w:r>
      <w:r w:rsidR="00FC1096">
        <w:rPr>
          <w:rFonts w:ascii="Arial" w:hAnsi="Arial" w:cs="Arial"/>
          <w:sz w:val="20"/>
          <w:szCs w:val="20"/>
        </w:rPr>
        <w:t>,</w:t>
      </w:r>
      <w:r w:rsidRPr="00ED555E">
        <w:rPr>
          <w:rFonts w:ascii="Arial" w:hAnsi="Arial" w:cs="Arial"/>
          <w:sz w:val="20"/>
          <w:szCs w:val="20"/>
        </w:rPr>
        <w:t xml:space="preserve"> za katera delovna mesta se zahteva varnostno preverjanje, je označen s stopnjo tajnosti </w:t>
      </w:r>
      <w:r w:rsidR="00FC1096">
        <w:rPr>
          <w:rFonts w:ascii="Arial" w:hAnsi="Arial" w:cs="Arial"/>
          <w:sz w:val="20"/>
          <w:szCs w:val="20"/>
        </w:rPr>
        <w:t>»</w:t>
      </w:r>
      <w:r w:rsidRPr="00ED555E">
        <w:rPr>
          <w:rFonts w:ascii="Arial" w:hAnsi="Arial" w:cs="Arial"/>
          <w:sz w:val="20"/>
          <w:szCs w:val="20"/>
        </w:rPr>
        <w:t>zaupno</w:t>
      </w:r>
      <w:r w:rsidR="00FC1096">
        <w:rPr>
          <w:rFonts w:ascii="Arial" w:hAnsi="Arial" w:cs="Arial"/>
          <w:sz w:val="20"/>
          <w:szCs w:val="20"/>
        </w:rPr>
        <w:t>«</w:t>
      </w:r>
      <w:r w:rsidRPr="00ED555E">
        <w:rPr>
          <w:rFonts w:ascii="Arial" w:hAnsi="Arial" w:cs="Arial"/>
          <w:sz w:val="20"/>
          <w:szCs w:val="20"/>
        </w:rPr>
        <w:t>. V tem dokumentu je prav tako mogoče določiti</w:t>
      </w:r>
      <w:r w:rsidR="00FC1096">
        <w:rPr>
          <w:rFonts w:ascii="Arial" w:hAnsi="Arial" w:cs="Arial"/>
          <w:sz w:val="20"/>
          <w:szCs w:val="20"/>
        </w:rPr>
        <w:t>,</w:t>
      </w:r>
      <w:r w:rsidRPr="00ED555E">
        <w:rPr>
          <w:rFonts w:ascii="Arial" w:hAnsi="Arial" w:cs="Arial"/>
          <w:sz w:val="20"/>
          <w:szCs w:val="20"/>
        </w:rPr>
        <w:t xml:space="preserve"> katere kategorije ljudi ne smejo biti predmet preverjanja. V tem primeru gre za funkcije, ki jih opravljajo osebe s stalnim prebivališčem v tujini, na primer lokaln</w:t>
      </w:r>
      <w:r w:rsidR="00FC1096">
        <w:rPr>
          <w:rFonts w:ascii="Arial" w:hAnsi="Arial" w:cs="Arial"/>
          <w:sz w:val="20"/>
          <w:szCs w:val="20"/>
        </w:rPr>
        <w:t>i</w:t>
      </w:r>
      <w:r w:rsidRPr="00ED555E">
        <w:rPr>
          <w:rFonts w:ascii="Arial" w:hAnsi="Arial" w:cs="Arial"/>
          <w:sz w:val="20"/>
          <w:szCs w:val="20"/>
        </w:rPr>
        <w:t xml:space="preserve"> uslužbenc</w:t>
      </w:r>
      <w:r w:rsidR="00FC1096">
        <w:rPr>
          <w:rFonts w:ascii="Arial" w:hAnsi="Arial" w:cs="Arial"/>
          <w:sz w:val="20"/>
          <w:szCs w:val="20"/>
        </w:rPr>
        <w:t>i</w:t>
      </w:r>
      <w:r w:rsidRPr="00ED555E">
        <w:rPr>
          <w:rFonts w:ascii="Arial" w:hAnsi="Arial" w:cs="Arial"/>
          <w:sz w:val="20"/>
          <w:szCs w:val="20"/>
        </w:rPr>
        <w:t xml:space="preserve"> in </w:t>
      </w:r>
      <w:r w:rsidR="00FC1096" w:rsidRPr="00ED555E">
        <w:rPr>
          <w:rFonts w:ascii="Arial" w:hAnsi="Arial" w:cs="Arial"/>
          <w:sz w:val="20"/>
          <w:szCs w:val="20"/>
        </w:rPr>
        <w:t>častn</w:t>
      </w:r>
      <w:r w:rsidR="00FC1096">
        <w:rPr>
          <w:rFonts w:ascii="Arial" w:hAnsi="Arial" w:cs="Arial"/>
          <w:sz w:val="20"/>
          <w:szCs w:val="20"/>
        </w:rPr>
        <w:t>i</w:t>
      </w:r>
      <w:r w:rsidR="00FC1096" w:rsidRPr="00ED555E">
        <w:rPr>
          <w:rFonts w:ascii="Arial" w:hAnsi="Arial" w:cs="Arial"/>
          <w:sz w:val="20"/>
          <w:szCs w:val="20"/>
        </w:rPr>
        <w:t xml:space="preserve"> konzul</w:t>
      </w:r>
      <w:r w:rsidR="00FC1096">
        <w:rPr>
          <w:rFonts w:ascii="Arial" w:hAnsi="Arial" w:cs="Arial"/>
          <w:sz w:val="20"/>
          <w:szCs w:val="20"/>
        </w:rPr>
        <w:t>i</w:t>
      </w:r>
      <w:r w:rsidRPr="00ED555E">
        <w:rPr>
          <w:rFonts w:ascii="Arial" w:hAnsi="Arial" w:cs="Arial"/>
          <w:sz w:val="20"/>
          <w:szCs w:val="20"/>
        </w:rPr>
        <w:t>. Švicarski nadzorni organi nimajo dostopa do uradnih informacij, potrebnih za izvajanje tovrstnih pregledov (izpisek iz kazenske evidence, izpisek iz kazenskega pregona itd</w:t>
      </w:r>
      <w:r w:rsidR="00FC1096" w:rsidRPr="00ED555E">
        <w:rPr>
          <w:rFonts w:ascii="Arial" w:hAnsi="Arial" w:cs="Arial"/>
          <w:sz w:val="20"/>
          <w:szCs w:val="20"/>
        </w:rPr>
        <w:t>.)</w:t>
      </w:r>
      <w:r w:rsidR="00FC1096">
        <w:rPr>
          <w:rFonts w:ascii="Arial" w:hAnsi="Arial" w:cs="Arial"/>
          <w:sz w:val="20"/>
          <w:szCs w:val="20"/>
        </w:rPr>
        <w:t>,</w:t>
      </w:r>
      <w:r w:rsidR="00FC1096" w:rsidRPr="00ED555E">
        <w:rPr>
          <w:rFonts w:ascii="Arial" w:hAnsi="Arial" w:cs="Arial"/>
          <w:sz w:val="20"/>
          <w:szCs w:val="20"/>
        </w:rPr>
        <w:t xml:space="preserve"> </w:t>
      </w:r>
      <w:r w:rsidR="00FC1096">
        <w:rPr>
          <w:rFonts w:ascii="Arial" w:hAnsi="Arial" w:cs="Arial"/>
          <w:sz w:val="20"/>
          <w:szCs w:val="20"/>
        </w:rPr>
        <w:t>z</w:t>
      </w:r>
      <w:r w:rsidRPr="00ED555E">
        <w:rPr>
          <w:rFonts w:ascii="Arial" w:hAnsi="Arial" w:cs="Arial"/>
          <w:sz w:val="20"/>
          <w:szCs w:val="20"/>
        </w:rPr>
        <w:t>ato tem kategorijam zaposlenih niso zaupane občutljive informacije. V podjetjih, ki jih ministrstvo, pristojno za zunanje zadeve, na podlagi sklenjenih pogodb pooblasti za izvajanje storitev v zvezi z zaupnimi informacijami</w:t>
      </w:r>
      <w:r w:rsidR="00FC1096">
        <w:rPr>
          <w:rFonts w:ascii="Arial" w:hAnsi="Arial" w:cs="Arial"/>
          <w:sz w:val="20"/>
          <w:szCs w:val="20"/>
        </w:rPr>
        <w:t>,</w:t>
      </w:r>
      <w:r w:rsidRPr="00ED555E">
        <w:rPr>
          <w:rFonts w:ascii="Arial" w:hAnsi="Arial" w:cs="Arial"/>
          <w:sz w:val="20"/>
          <w:szCs w:val="20"/>
        </w:rPr>
        <w:t xml:space="preserve"> se zaposleni varnostno preverijo (</w:t>
      </w:r>
      <w:proofErr w:type="spellStart"/>
      <w:r w:rsidRPr="00ED555E">
        <w:rPr>
          <w:rFonts w:ascii="Arial" w:hAnsi="Arial" w:cs="Arial"/>
          <w:sz w:val="20"/>
          <w:szCs w:val="20"/>
        </w:rPr>
        <w:t>OPSEnt</w:t>
      </w:r>
      <w:proofErr w:type="spellEnd"/>
      <w:r w:rsidRPr="00ED555E">
        <w:rPr>
          <w:rFonts w:ascii="Arial" w:hAnsi="Arial" w:cs="Arial"/>
          <w:sz w:val="20"/>
          <w:szCs w:val="20"/>
        </w:rPr>
        <w:t>; RS 128.41</w:t>
      </w:r>
      <w:r w:rsidR="00FC1096">
        <w:rPr>
          <w:rFonts w:ascii="Arial" w:hAnsi="Arial" w:cs="Arial"/>
          <w:sz w:val="20"/>
          <w:szCs w:val="20"/>
        </w:rPr>
        <w:t>;</w:t>
      </w:r>
      <w:r w:rsidR="00FC1096" w:rsidRPr="00ED555E">
        <w:rPr>
          <w:rFonts w:ascii="Arial" w:hAnsi="Arial" w:cs="Arial"/>
          <w:sz w:val="20"/>
          <w:szCs w:val="20"/>
        </w:rPr>
        <w:t xml:space="preserve"> </w:t>
      </w:r>
      <w:r w:rsidRPr="00ED555E">
        <w:rPr>
          <w:rFonts w:ascii="Arial" w:hAnsi="Arial" w:cs="Arial"/>
          <w:sz w:val="20"/>
          <w:szCs w:val="20"/>
        </w:rPr>
        <w:t>glej tudi člene od 49 do 73 ISL). Mogoče je opraviti vmesno varnostno preverjanje</w:t>
      </w:r>
      <w:r w:rsidR="00FC1096">
        <w:rPr>
          <w:rFonts w:ascii="Arial" w:hAnsi="Arial" w:cs="Arial"/>
          <w:sz w:val="20"/>
          <w:szCs w:val="20"/>
        </w:rPr>
        <w:t>, če</w:t>
      </w:r>
      <w:r w:rsidRPr="00ED555E">
        <w:rPr>
          <w:rFonts w:ascii="Arial" w:hAnsi="Arial" w:cs="Arial"/>
          <w:sz w:val="20"/>
          <w:szCs w:val="20"/>
        </w:rPr>
        <w:t xml:space="preserve"> se spremeni ocena tveganja</w:t>
      </w:r>
      <w:r w:rsidR="00FC1096">
        <w:rPr>
          <w:rFonts w:ascii="Arial" w:hAnsi="Arial" w:cs="Arial"/>
          <w:sz w:val="20"/>
          <w:szCs w:val="20"/>
        </w:rPr>
        <w:t xml:space="preserve"> ali</w:t>
      </w:r>
      <w:r w:rsidR="00FC1096" w:rsidRPr="00ED555E">
        <w:rPr>
          <w:rFonts w:ascii="Arial" w:hAnsi="Arial" w:cs="Arial"/>
          <w:sz w:val="20"/>
          <w:szCs w:val="20"/>
        </w:rPr>
        <w:t xml:space="preserve"> </w:t>
      </w:r>
      <w:r w:rsidRPr="00ED555E">
        <w:rPr>
          <w:rFonts w:ascii="Arial" w:hAnsi="Arial" w:cs="Arial"/>
          <w:sz w:val="20"/>
          <w:szCs w:val="20"/>
        </w:rPr>
        <w:t>če delodajalec utemeljeno domneva, da so se od zadnjega pregleda pojavila pomembna tveganja, ki jih ni mogoče oceniti brez novega pregleda (člen 27 OCSP). Varnostno preverjanje se ponovno izvede tudi, ko delodajalec utemeljeno domneva, da tveganja, ugotovljena pri zadnjem preverjanju, ne obstajajo več, in lahko uvede izredno ponovitev preverjanja (27. člen ZUKD).</w:t>
      </w:r>
    </w:p>
    <w:p w14:paraId="707A405D" w14:textId="77777777" w:rsidR="00B2040E" w:rsidRPr="00ED555E" w:rsidRDefault="00B2040E" w:rsidP="00B2040E">
      <w:pPr>
        <w:pStyle w:val="Brezrazmikov"/>
        <w:jc w:val="both"/>
        <w:rPr>
          <w:rFonts w:ascii="Arial" w:hAnsi="Arial" w:cs="Arial"/>
          <w:sz w:val="20"/>
          <w:szCs w:val="20"/>
        </w:rPr>
      </w:pPr>
    </w:p>
    <w:p w14:paraId="1D042E31" w14:textId="5823F3C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Mirovanje pravic in obveznosti zaradi dela v mednarodni organizaciji: Pravna podlaga za urejanje področja mirovanja pravic in obveznosti zaradi dela v mednarodni organizaciji sta Zvezni zakon o osebju in Zvezni odlok o osebju. Področje je urejeno tudi s smernicami, kot so Pismo o </w:t>
      </w:r>
      <w:r w:rsidRPr="00ED555E">
        <w:rPr>
          <w:rFonts w:ascii="Arial" w:hAnsi="Arial" w:cs="Arial"/>
          <w:sz w:val="20"/>
          <w:szCs w:val="20"/>
        </w:rPr>
        <w:lastRenderedPageBreak/>
        <w:t xml:space="preserve">imenovanju, Pogoji dodelitve ali Kodeks ravnanja. </w:t>
      </w:r>
      <w:r w:rsidR="00FC1096">
        <w:rPr>
          <w:rFonts w:ascii="Arial" w:hAnsi="Arial" w:cs="Arial"/>
          <w:sz w:val="20"/>
          <w:szCs w:val="20"/>
        </w:rPr>
        <w:t>V</w:t>
      </w:r>
      <w:r w:rsidR="00FC1096" w:rsidRPr="00ED555E">
        <w:rPr>
          <w:rFonts w:ascii="Arial" w:hAnsi="Arial" w:cs="Arial"/>
          <w:sz w:val="20"/>
          <w:szCs w:val="20"/>
        </w:rPr>
        <w:t xml:space="preserve"> </w:t>
      </w:r>
      <w:r w:rsidRPr="00ED555E">
        <w:rPr>
          <w:rFonts w:ascii="Arial" w:hAnsi="Arial" w:cs="Arial"/>
          <w:sz w:val="20"/>
          <w:szCs w:val="20"/>
        </w:rPr>
        <w:t xml:space="preserve">zveznem ministrstvu, pristojnem za zunanje zadeve, se razlikuje med plačanim in neplačanim dopustom. Med plačanim dopustom so zaposleni še naprej obravnavani kot </w:t>
      </w:r>
      <w:r w:rsidR="00FC1096">
        <w:rPr>
          <w:rFonts w:ascii="Arial" w:hAnsi="Arial" w:cs="Arial"/>
          <w:sz w:val="20"/>
          <w:szCs w:val="20"/>
        </w:rPr>
        <w:t>notranji</w:t>
      </w:r>
      <w:r w:rsidR="00FC1096" w:rsidRPr="00ED555E">
        <w:rPr>
          <w:rFonts w:ascii="Arial" w:hAnsi="Arial" w:cs="Arial"/>
          <w:sz w:val="20"/>
          <w:szCs w:val="20"/>
        </w:rPr>
        <w:t xml:space="preserve"> </w:t>
      </w:r>
      <w:r w:rsidRPr="00ED555E">
        <w:rPr>
          <w:rFonts w:ascii="Arial" w:hAnsi="Arial" w:cs="Arial"/>
          <w:sz w:val="20"/>
          <w:szCs w:val="20"/>
        </w:rPr>
        <w:t xml:space="preserve">delavci (prejemajo plačo, imajo vpogled v interne dokumente </w:t>
      </w:r>
      <w:r w:rsidR="00A567BF" w:rsidRPr="00ED555E">
        <w:rPr>
          <w:rFonts w:ascii="Arial" w:hAnsi="Arial" w:cs="Arial"/>
          <w:sz w:val="20"/>
          <w:szCs w:val="20"/>
        </w:rPr>
        <w:t>i</w:t>
      </w:r>
      <w:r w:rsidR="00A567BF">
        <w:rPr>
          <w:rFonts w:ascii="Arial" w:hAnsi="Arial" w:cs="Arial"/>
          <w:sz w:val="20"/>
          <w:szCs w:val="20"/>
        </w:rPr>
        <w:t>t</w:t>
      </w:r>
      <w:r w:rsidR="00A567BF" w:rsidRPr="00ED555E">
        <w:rPr>
          <w:rFonts w:ascii="Arial" w:hAnsi="Arial" w:cs="Arial"/>
          <w:sz w:val="20"/>
          <w:szCs w:val="20"/>
        </w:rPr>
        <w:t>d</w:t>
      </w:r>
      <w:r w:rsidRPr="00ED555E">
        <w:rPr>
          <w:rFonts w:ascii="Arial" w:hAnsi="Arial" w:cs="Arial"/>
          <w:sz w:val="20"/>
          <w:szCs w:val="20"/>
        </w:rPr>
        <w:t>.). Med neplačanim dopustom finančno nadomestilo zagotavlja mednarodna organizacija, zaposleni pa nimajo dostopa do elektronskih naslovov in internih dokumentov</w:t>
      </w:r>
      <w:r w:rsidR="00FC1096">
        <w:rPr>
          <w:rFonts w:ascii="Arial" w:hAnsi="Arial" w:cs="Arial"/>
          <w:sz w:val="20"/>
          <w:szCs w:val="20"/>
        </w:rPr>
        <w:t>,</w:t>
      </w:r>
      <w:r w:rsidRPr="00ED555E">
        <w:rPr>
          <w:rFonts w:ascii="Arial" w:hAnsi="Arial" w:cs="Arial"/>
          <w:sz w:val="20"/>
          <w:szCs w:val="20"/>
        </w:rPr>
        <w:t xml:space="preserve"> </w:t>
      </w:r>
      <w:r w:rsidR="00FC1096">
        <w:rPr>
          <w:rFonts w:ascii="Arial" w:hAnsi="Arial" w:cs="Arial"/>
          <w:sz w:val="20"/>
          <w:szCs w:val="20"/>
        </w:rPr>
        <w:t>v</w:t>
      </w:r>
      <w:r w:rsidR="00FC1096" w:rsidRPr="00ED555E">
        <w:rPr>
          <w:rFonts w:ascii="Arial" w:hAnsi="Arial" w:cs="Arial"/>
          <w:sz w:val="20"/>
          <w:szCs w:val="20"/>
        </w:rPr>
        <w:t xml:space="preserve">endar </w:t>
      </w:r>
      <w:r w:rsidRPr="00ED555E">
        <w:rPr>
          <w:rFonts w:ascii="Arial" w:hAnsi="Arial" w:cs="Arial"/>
          <w:sz w:val="20"/>
          <w:szCs w:val="20"/>
        </w:rPr>
        <w:t xml:space="preserve">zanje še naprej veljajo pravice in obveznosti, ki veljajo pri delodajalcu (zaupnost, dolžnost zaupnosti itd.). Če se v mednarodni organizaciji ustvarijo nove pravice in obveznosti za zaposlene, veljajo tudi te. Za spodbujanje napotitve zaposlenih v mednarodne organizacije se lahko odobri neplačan dopust do </w:t>
      </w:r>
      <w:r w:rsidR="00A567BF">
        <w:rPr>
          <w:rFonts w:ascii="Arial" w:hAnsi="Arial" w:cs="Arial"/>
          <w:sz w:val="20"/>
          <w:szCs w:val="20"/>
        </w:rPr>
        <w:t>deset</w:t>
      </w:r>
      <w:r w:rsidR="00A567BF" w:rsidRPr="00ED555E">
        <w:rPr>
          <w:rFonts w:ascii="Arial" w:hAnsi="Arial" w:cs="Arial"/>
          <w:sz w:val="20"/>
          <w:szCs w:val="20"/>
        </w:rPr>
        <w:t xml:space="preserve"> </w:t>
      </w:r>
      <w:r w:rsidRPr="00ED555E">
        <w:rPr>
          <w:rFonts w:ascii="Arial" w:hAnsi="Arial" w:cs="Arial"/>
          <w:sz w:val="20"/>
          <w:szCs w:val="20"/>
        </w:rPr>
        <w:t xml:space="preserve">let. Trajanje plačanega dopusta je omejeno na </w:t>
      </w:r>
      <w:r w:rsidR="00CE699B">
        <w:rPr>
          <w:rFonts w:ascii="Arial" w:hAnsi="Arial" w:cs="Arial"/>
          <w:sz w:val="20"/>
          <w:szCs w:val="20"/>
        </w:rPr>
        <w:t>štiri</w:t>
      </w:r>
      <w:r w:rsidR="00CE699B" w:rsidRPr="00ED555E">
        <w:rPr>
          <w:rFonts w:ascii="Arial" w:hAnsi="Arial" w:cs="Arial"/>
          <w:sz w:val="20"/>
          <w:szCs w:val="20"/>
        </w:rPr>
        <w:t xml:space="preserve"> </w:t>
      </w:r>
      <w:r w:rsidRPr="00ED555E">
        <w:rPr>
          <w:rFonts w:ascii="Arial" w:hAnsi="Arial" w:cs="Arial"/>
          <w:sz w:val="20"/>
          <w:szCs w:val="20"/>
        </w:rPr>
        <w:t xml:space="preserve">leta, pri čemer se lahko podaljša za </w:t>
      </w:r>
      <w:r w:rsidR="00A567BF">
        <w:rPr>
          <w:rFonts w:ascii="Arial" w:hAnsi="Arial" w:cs="Arial"/>
          <w:sz w:val="20"/>
          <w:szCs w:val="20"/>
        </w:rPr>
        <w:t>eno</w:t>
      </w:r>
      <w:r w:rsidR="00A567BF" w:rsidRPr="00ED555E">
        <w:rPr>
          <w:rFonts w:ascii="Arial" w:hAnsi="Arial" w:cs="Arial"/>
          <w:sz w:val="20"/>
          <w:szCs w:val="20"/>
        </w:rPr>
        <w:t xml:space="preserve"> </w:t>
      </w:r>
      <w:r w:rsidRPr="00ED555E">
        <w:rPr>
          <w:rFonts w:ascii="Arial" w:hAnsi="Arial" w:cs="Arial"/>
          <w:sz w:val="20"/>
          <w:szCs w:val="20"/>
        </w:rPr>
        <w:t>leto. Po zaključku dela v mednarodni organizaciji se ima zaposleni pravico vrniti na delo k prejšnjemu delodajalcu (</w:t>
      </w:r>
      <w:r w:rsidR="00CE699B">
        <w:rPr>
          <w:rFonts w:ascii="Arial" w:hAnsi="Arial" w:cs="Arial"/>
          <w:sz w:val="20"/>
          <w:szCs w:val="20"/>
        </w:rPr>
        <w:t>v</w:t>
      </w:r>
      <w:r w:rsidR="00CE699B" w:rsidRPr="00ED555E">
        <w:rPr>
          <w:rFonts w:ascii="Arial" w:hAnsi="Arial" w:cs="Arial"/>
          <w:sz w:val="20"/>
          <w:szCs w:val="20"/>
        </w:rPr>
        <w:t xml:space="preserve"> </w:t>
      </w:r>
      <w:r w:rsidRPr="00ED555E">
        <w:rPr>
          <w:rFonts w:ascii="Arial" w:hAnsi="Arial" w:cs="Arial"/>
          <w:sz w:val="20"/>
          <w:szCs w:val="20"/>
        </w:rPr>
        <w:t>ministrstvo, pristojno za zunanje zadeve). Prav tako se čas opravljanja dela v mednarodni organizaciji všteje v delovno dobo zaposlenega.</w:t>
      </w:r>
    </w:p>
    <w:p w14:paraId="446CD1C3" w14:textId="77777777" w:rsidR="00B2040E" w:rsidRPr="00ED555E" w:rsidRDefault="00B2040E" w:rsidP="00B2040E">
      <w:pPr>
        <w:pStyle w:val="Brezrazmikov"/>
        <w:jc w:val="both"/>
        <w:rPr>
          <w:rFonts w:ascii="Arial" w:hAnsi="Arial" w:cs="Arial"/>
          <w:sz w:val="20"/>
          <w:szCs w:val="20"/>
        </w:rPr>
      </w:pPr>
    </w:p>
    <w:p w14:paraId="1DB7F604" w14:textId="5D087683"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Pravice zakoncev/partnerjev, ki spremljajo napotenega uslužbenca v tujino: Zakoncu oziroma partnerju osebe, ki je napotena v tujino, ministrstvo, pristojno za zunanje in evropske zadeve</w:t>
      </w:r>
      <w:r w:rsidR="00CE699B">
        <w:rPr>
          <w:rFonts w:ascii="Arial" w:hAnsi="Arial" w:cs="Arial"/>
          <w:sz w:val="20"/>
          <w:szCs w:val="20"/>
        </w:rPr>
        <w:t>,</w:t>
      </w:r>
      <w:r w:rsidRPr="00ED555E">
        <w:rPr>
          <w:rFonts w:ascii="Arial" w:hAnsi="Arial" w:cs="Arial"/>
          <w:sz w:val="20"/>
          <w:szCs w:val="20"/>
        </w:rPr>
        <w:t xml:space="preserve"> zagotavlja plačevanje pokojninskega zavarovanja. V nekaterih primerih se oba zakonca/partnerja zavaruje tudi za primer invalidnosti. Za upravičenost do nadomestila za brezposelnost zakonca oziroma partnerja napotene osebe obstajajo posebni pogoji, in sicer mora upravičenec imeti stalno prebivališče v Švici ter mora biti vsaj </w:t>
      </w:r>
      <w:r w:rsidR="00CE699B">
        <w:rPr>
          <w:rFonts w:ascii="Arial" w:hAnsi="Arial" w:cs="Arial"/>
          <w:sz w:val="20"/>
          <w:szCs w:val="20"/>
        </w:rPr>
        <w:t>dvanajst</w:t>
      </w:r>
      <w:r w:rsidR="00CE699B" w:rsidRPr="00ED555E">
        <w:rPr>
          <w:rFonts w:ascii="Arial" w:hAnsi="Arial" w:cs="Arial"/>
          <w:sz w:val="20"/>
          <w:szCs w:val="20"/>
        </w:rPr>
        <w:t xml:space="preserve"> </w:t>
      </w:r>
      <w:r w:rsidRPr="00ED555E">
        <w:rPr>
          <w:rFonts w:ascii="Arial" w:hAnsi="Arial" w:cs="Arial"/>
          <w:sz w:val="20"/>
          <w:szCs w:val="20"/>
        </w:rPr>
        <w:t>mesecev v zadnjih dveh letih zaposlen v tej državi. Iz naslova pravic socialnega zavarovanja država ne plačuje prispevkov. Mirovanje pogodbe o zaposlitvi zakonca/partnerja osebe, napotene na diplomatsko delo v tujino</w:t>
      </w:r>
      <w:r w:rsidR="00CE699B">
        <w:rPr>
          <w:rFonts w:ascii="Arial" w:hAnsi="Arial" w:cs="Arial"/>
          <w:sz w:val="20"/>
          <w:szCs w:val="20"/>
        </w:rPr>
        <w:t>,</w:t>
      </w:r>
      <w:r w:rsidRPr="00ED555E">
        <w:rPr>
          <w:rFonts w:ascii="Arial" w:hAnsi="Arial" w:cs="Arial"/>
          <w:sz w:val="20"/>
          <w:szCs w:val="20"/>
        </w:rPr>
        <w:t xml:space="preserve"> je odvisno od delodajalca, pri katerem je zaposlen zakonec/partner napotene osebe. </w:t>
      </w:r>
    </w:p>
    <w:p w14:paraId="3565B891" w14:textId="77777777" w:rsidR="00B2040E" w:rsidRPr="00ED555E" w:rsidRDefault="00B2040E" w:rsidP="00B2040E">
      <w:pPr>
        <w:pStyle w:val="Brezrazmikov"/>
        <w:jc w:val="both"/>
        <w:rPr>
          <w:rFonts w:ascii="Arial" w:hAnsi="Arial" w:cs="Arial"/>
          <w:sz w:val="20"/>
          <w:szCs w:val="20"/>
        </w:rPr>
      </w:pPr>
    </w:p>
    <w:p w14:paraId="1A666699" w14:textId="0B3E21AB"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izdaje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vodji tujega konzulata: Ko ministrstvo, pristojno za zunanje zadeve</w:t>
      </w:r>
      <w:r w:rsidR="006D3055">
        <w:rPr>
          <w:rFonts w:ascii="Arial" w:hAnsi="Arial" w:cs="Arial"/>
          <w:sz w:val="20"/>
          <w:szCs w:val="20"/>
        </w:rPr>
        <w:t>,</w:t>
      </w:r>
      <w:r w:rsidRPr="00ED555E">
        <w:rPr>
          <w:rFonts w:ascii="Arial" w:hAnsi="Arial" w:cs="Arial"/>
          <w:sz w:val="20"/>
          <w:szCs w:val="20"/>
        </w:rPr>
        <w:t xml:space="preserve"> odobri odprtje konzulata, oddelek za diplomatski protokol zaprosi veleposlaništvo države, ki je za odprtje konzulata zaprosila, </w:t>
      </w:r>
      <w:r w:rsidR="00CE699B">
        <w:rPr>
          <w:rFonts w:ascii="Arial" w:hAnsi="Arial" w:cs="Arial"/>
          <w:sz w:val="20"/>
          <w:szCs w:val="20"/>
        </w:rPr>
        <w:t>da</w:t>
      </w:r>
      <w:r w:rsidR="00CE699B" w:rsidRPr="00ED555E">
        <w:rPr>
          <w:rFonts w:ascii="Arial" w:hAnsi="Arial" w:cs="Arial"/>
          <w:sz w:val="20"/>
          <w:szCs w:val="20"/>
        </w:rPr>
        <w:t xml:space="preserve"> </w:t>
      </w:r>
      <w:r w:rsidRPr="00ED555E">
        <w:rPr>
          <w:rFonts w:ascii="Arial" w:hAnsi="Arial" w:cs="Arial"/>
          <w:sz w:val="20"/>
          <w:szCs w:val="20"/>
        </w:rPr>
        <w:t xml:space="preserve">po diplomatski poti pošlje podatke o predlaganem vodji konzulata, kar vključuje življenjepis s fotografijo (priimek/ime, kraj/datum rojstva, </w:t>
      </w:r>
      <w:r w:rsidR="00900367">
        <w:rPr>
          <w:rFonts w:ascii="Arial" w:hAnsi="Arial" w:cs="Arial"/>
          <w:sz w:val="20"/>
          <w:szCs w:val="20"/>
        </w:rPr>
        <w:t>zakonski</w:t>
      </w:r>
      <w:r w:rsidR="00900367" w:rsidRPr="00ED555E">
        <w:rPr>
          <w:rFonts w:ascii="Arial" w:hAnsi="Arial" w:cs="Arial"/>
          <w:sz w:val="20"/>
          <w:szCs w:val="20"/>
        </w:rPr>
        <w:t xml:space="preserve"> </w:t>
      </w:r>
      <w:r w:rsidR="00CE699B">
        <w:rPr>
          <w:rFonts w:ascii="Arial" w:hAnsi="Arial" w:cs="Arial"/>
          <w:sz w:val="20"/>
          <w:szCs w:val="20"/>
        </w:rPr>
        <w:t>stan</w:t>
      </w:r>
      <w:r w:rsidRPr="00ED555E">
        <w:rPr>
          <w:rFonts w:ascii="Arial" w:hAnsi="Arial" w:cs="Arial"/>
          <w:sz w:val="20"/>
          <w:szCs w:val="20"/>
        </w:rPr>
        <w:t xml:space="preserve">, državljanstvo/nacionalnost, izobrazba/študij, pretekle in trenutna zaposlitev), fotokopijo potnega lista (ali potnih listov, če ima oseba dvojno ali večkratno državljanstvo) in naslov predlaganega sedeža konzulata. Če se ministrstvo, pristojno za zunanje zadeve, v Švici strinja s predlogom kandidata, bo država pošiljateljica po njegovem imenovanju Švici oziroma Zveznemu </w:t>
      </w:r>
      <w:r w:rsidR="00CE699B">
        <w:rPr>
          <w:rFonts w:ascii="Arial" w:hAnsi="Arial" w:cs="Arial"/>
          <w:sz w:val="20"/>
          <w:szCs w:val="20"/>
        </w:rPr>
        <w:t>s</w:t>
      </w:r>
      <w:r w:rsidR="00CE699B" w:rsidRPr="00ED555E">
        <w:rPr>
          <w:rFonts w:ascii="Arial" w:hAnsi="Arial" w:cs="Arial"/>
          <w:sz w:val="20"/>
          <w:szCs w:val="20"/>
        </w:rPr>
        <w:t xml:space="preserve">vetu </w:t>
      </w:r>
      <w:r w:rsidRPr="00ED555E">
        <w:rPr>
          <w:rFonts w:ascii="Arial" w:hAnsi="Arial" w:cs="Arial"/>
          <w:sz w:val="20"/>
          <w:szCs w:val="20"/>
        </w:rPr>
        <w:t xml:space="preserve">posredovala izvirnik predloga o imenovanju, ki vsebuje priimek in ime imenovanega funkcionarja, funkcijo in rang, konzularni okraj in sedež konzularnega predstavništva. Na tej podlagi bo ministrstvo, pristojno za zunanje zadeve, Zveznemu </w:t>
      </w:r>
      <w:r w:rsidR="00CE699B">
        <w:rPr>
          <w:rFonts w:ascii="Arial" w:hAnsi="Arial" w:cs="Arial"/>
          <w:sz w:val="20"/>
          <w:szCs w:val="20"/>
        </w:rPr>
        <w:t>s</w:t>
      </w:r>
      <w:r w:rsidR="00CE699B" w:rsidRPr="00ED555E">
        <w:rPr>
          <w:rFonts w:ascii="Arial" w:hAnsi="Arial" w:cs="Arial"/>
          <w:sz w:val="20"/>
          <w:szCs w:val="20"/>
        </w:rPr>
        <w:t xml:space="preserve">vetu </w:t>
      </w:r>
      <w:r w:rsidRPr="00ED555E">
        <w:rPr>
          <w:rFonts w:ascii="Arial" w:hAnsi="Arial" w:cs="Arial"/>
          <w:sz w:val="20"/>
          <w:szCs w:val="20"/>
        </w:rPr>
        <w:t>predložil</w:t>
      </w:r>
      <w:r w:rsidR="00CE699B">
        <w:rPr>
          <w:rFonts w:ascii="Arial" w:hAnsi="Arial" w:cs="Arial"/>
          <w:sz w:val="20"/>
          <w:szCs w:val="20"/>
        </w:rPr>
        <w:t>o</w:t>
      </w:r>
      <w:r w:rsidRPr="00ED555E">
        <w:rPr>
          <w:rFonts w:ascii="Arial" w:hAnsi="Arial" w:cs="Arial"/>
          <w:sz w:val="20"/>
          <w:szCs w:val="20"/>
        </w:rPr>
        <w:t xml:space="preserve"> zahtevo za </w:t>
      </w:r>
      <w:proofErr w:type="spellStart"/>
      <w:r w:rsidRPr="00ED555E">
        <w:rPr>
          <w:rFonts w:ascii="Arial" w:hAnsi="Arial" w:cs="Arial"/>
          <w:sz w:val="20"/>
          <w:szCs w:val="20"/>
        </w:rPr>
        <w:t>eksekvaturo</w:t>
      </w:r>
      <w:proofErr w:type="spellEnd"/>
      <w:r w:rsidRPr="00ED555E">
        <w:rPr>
          <w:rFonts w:ascii="Arial" w:hAnsi="Arial" w:cs="Arial"/>
          <w:sz w:val="20"/>
          <w:szCs w:val="20"/>
        </w:rPr>
        <w:t xml:space="preserve">. Z izdajo </w:t>
      </w:r>
      <w:proofErr w:type="spellStart"/>
      <w:r w:rsidRPr="00ED555E">
        <w:rPr>
          <w:rFonts w:ascii="Arial" w:hAnsi="Arial" w:cs="Arial"/>
          <w:sz w:val="20"/>
          <w:szCs w:val="20"/>
        </w:rPr>
        <w:t>eksekvature</w:t>
      </w:r>
      <w:proofErr w:type="spellEnd"/>
      <w:r w:rsidRPr="00ED555E">
        <w:rPr>
          <w:rFonts w:ascii="Arial" w:hAnsi="Arial" w:cs="Arial"/>
          <w:sz w:val="20"/>
          <w:szCs w:val="20"/>
        </w:rPr>
        <w:t xml:space="preserve"> se odobri prihod tujega konzularnega predstavnika v državo.</w:t>
      </w:r>
    </w:p>
    <w:p w14:paraId="657ABFD7" w14:textId="77777777" w:rsidR="00B2040E" w:rsidRPr="00ED555E" w:rsidRDefault="00B2040E" w:rsidP="00B2040E">
      <w:pPr>
        <w:pStyle w:val="Brezrazmikov"/>
        <w:jc w:val="both"/>
        <w:rPr>
          <w:rFonts w:ascii="Arial" w:hAnsi="Arial" w:cs="Arial"/>
          <w:sz w:val="20"/>
          <w:szCs w:val="20"/>
        </w:rPr>
      </w:pPr>
    </w:p>
    <w:p w14:paraId="311E8727" w14:textId="5BAA655C"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pogoji za izdajo diplomatske, konzularne in službene izkaznice: Diplomatske, konzularne in službene izkaznice se izdajo članom diplomatskega osebja, članom administrativnega in tehničnega osebja, članom strežnega osebja, konzularnim uradnikom, konzularnim uslužbencem, članom lokalnega osebja in osebam, ki so upravičene do spremstva kateregakoli od posameznih omenjenih upravičencev. Zahtevo za izdajo službene izkaznice je </w:t>
      </w:r>
      <w:r w:rsidR="00497B10">
        <w:rPr>
          <w:rFonts w:ascii="Arial" w:hAnsi="Arial" w:cs="Arial"/>
          <w:sz w:val="20"/>
          <w:szCs w:val="20"/>
        </w:rPr>
        <w:t>treba</w:t>
      </w:r>
      <w:r w:rsidR="00497B10" w:rsidRPr="00ED555E">
        <w:rPr>
          <w:rFonts w:ascii="Arial" w:hAnsi="Arial" w:cs="Arial"/>
          <w:sz w:val="20"/>
          <w:szCs w:val="20"/>
        </w:rPr>
        <w:t xml:space="preserve"> </w:t>
      </w:r>
      <w:r w:rsidRPr="00ED555E">
        <w:rPr>
          <w:rFonts w:ascii="Arial" w:hAnsi="Arial" w:cs="Arial"/>
          <w:sz w:val="20"/>
          <w:szCs w:val="20"/>
        </w:rPr>
        <w:t>vložiti na ministrstvo, pristojno za zunanje zadeve. Izkaznica služi kot dovoljenje za prebivanje v državi in potrjuje obstoj vseh privilegijev in imunitet, do katerih je imetnik upravičen</w:t>
      </w:r>
      <w:r w:rsidR="00CE699B">
        <w:rPr>
          <w:rFonts w:ascii="Arial" w:hAnsi="Arial" w:cs="Arial"/>
          <w:sz w:val="20"/>
          <w:szCs w:val="20"/>
        </w:rPr>
        <w:t>,</w:t>
      </w:r>
      <w:r w:rsidRPr="00ED555E">
        <w:rPr>
          <w:rFonts w:ascii="Arial" w:hAnsi="Arial" w:cs="Arial"/>
          <w:sz w:val="20"/>
          <w:szCs w:val="20"/>
        </w:rPr>
        <w:t xml:space="preserve"> ter je podlaga za oprostitev vizumske obveznosti imetnika za čas opravljanja njegovih uradnih dolžnosti. Za izdajo izkaznice mora posameznik ministrstvu, pristojnem za zunanje zadeve, predložiti veljaven osebni dokument </w:t>
      </w:r>
      <w:r w:rsidR="00CE699B">
        <w:rPr>
          <w:rFonts w:ascii="Arial" w:hAnsi="Arial" w:cs="Arial"/>
          <w:sz w:val="20"/>
          <w:szCs w:val="20"/>
        </w:rPr>
        <w:t>in</w:t>
      </w:r>
      <w:r w:rsidR="00CE699B" w:rsidRPr="00ED555E">
        <w:rPr>
          <w:rFonts w:ascii="Arial" w:hAnsi="Arial" w:cs="Arial"/>
          <w:sz w:val="20"/>
          <w:szCs w:val="20"/>
        </w:rPr>
        <w:t xml:space="preserve"> </w:t>
      </w:r>
      <w:r w:rsidRPr="00ED555E">
        <w:rPr>
          <w:rFonts w:ascii="Arial" w:hAnsi="Arial" w:cs="Arial"/>
          <w:sz w:val="20"/>
          <w:szCs w:val="20"/>
        </w:rPr>
        <w:t>izpolnjeno prijavnico z zahtevanimi dokumenti, navedenimi na obrazcu. Izpolnjen in podpisan obrazec veleposlaništv</w:t>
      </w:r>
      <w:r w:rsidR="00CE699B">
        <w:rPr>
          <w:rFonts w:ascii="Arial" w:hAnsi="Arial" w:cs="Arial"/>
          <w:sz w:val="20"/>
          <w:szCs w:val="20"/>
        </w:rPr>
        <w:t>o</w:t>
      </w:r>
      <w:r w:rsidRPr="00ED555E">
        <w:rPr>
          <w:rFonts w:ascii="Arial" w:hAnsi="Arial" w:cs="Arial"/>
          <w:sz w:val="20"/>
          <w:szCs w:val="20"/>
        </w:rPr>
        <w:t xml:space="preserve"> posreduje oddelku za protokol </w:t>
      </w:r>
      <w:r w:rsidR="00CE699B">
        <w:rPr>
          <w:rFonts w:ascii="Arial" w:hAnsi="Arial" w:cs="Arial"/>
          <w:sz w:val="20"/>
          <w:szCs w:val="20"/>
        </w:rPr>
        <w:t>v</w:t>
      </w:r>
      <w:r w:rsidR="00CE699B" w:rsidRPr="00ED555E">
        <w:rPr>
          <w:rFonts w:ascii="Arial" w:hAnsi="Arial" w:cs="Arial"/>
          <w:sz w:val="20"/>
          <w:szCs w:val="20"/>
        </w:rPr>
        <w:t xml:space="preserve"> </w:t>
      </w:r>
      <w:r w:rsidRPr="00ED555E">
        <w:rPr>
          <w:rFonts w:ascii="Arial" w:hAnsi="Arial" w:cs="Arial"/>
          <w:sz w:val="20"/>
          <w:szCs w:val="20"/>
        </w:rPr>
        <w:t xml:space="preserve">ministrstvu, pristojnem za zunanje in evropske zadeve, skupaj s </w:t>
      </w:r>
      <w:r w:rsidR="0041511E">
        <w:rPr>
          <w:rFonts w:ascii="Arial" w:hAnsi="Arial" w:cs="Arial"/>
          <w:sz w:val="20"/>
          <w:szCs w:val="20"/>
        </w:rPr>
        <w:t>fotografijo</w:t>
      </w:r>
      <w:r w:rsidR="0041511E" w:rsidRPr="00ED555E">
        <w:rPr>
          <w:rFonts w:ascii="Arial" w:hAnsi="Arial" w:cs="Arial"/>
          <w:sz w:val="20"/>
          <w:szCs w:val="20"/>
        </w:rPr>
        <w:t xml:space="preserve"> </w:t>
      </w:r>
      <w:r w:rsidRPr="00ED555E">
        <w:rPr>
          <w:rFonts w:ascii="Arial" w:hAnsi="Arial" w:cs="Arial"/>
          <w:sz w:val="20"/>
          <w:szCs w:val="20"/>
        </w:rPr>
        <w:t>prosilca, ki ne sme biti starejša od treh mesecev</w:t>
      </w:r>
      <w:r w:rsidR="00CE699B">
        <w:rPr>
          <w:rFonts w:ascii="Arial" w:hAnsi="Arial" w:cs="Arial"/>
          <w:sz w:val="20"/>
          <w:szCs w:val="20"/>
        </w:rPr>
        <w:t>,</w:t>
      </w:r>
      <w:r w:rsidRPr="00ED555E">
        <w:rPr>
          <w:rFonts w:ascii="Arial" w:hAnsi="Arial" w:cs="Arial"/>
          <w:sz w:val="20"/>
          <w:szCs w:val="20"/>
        </w:rPr>
        <w:t xml:space="preserve"> in kopijo potnega lista, ki velja še vsaj </w:t>
      </w:r>
      <w:r w:rsidR="00CE699B">
        <w:rPr>
          <w:rFonts w:ascii="Arial" w:hAnsi="Arial" w:cs="Arial"/>
          <w:sz w:val="20"/>
          <w:szCs w:val="20"/>
        </w:rPr>
        <w:t>šest</w:t>
      </w:r>
      <w:r w:rsidR="00CE699B" w:rsidRPr="00ED555E">
        <w:rPr>
          <w:rFonts w:ascii="Arial" w:hAnsi="Arial" w:cs="Arial"/>
          <w:sz w:val="20"/>
          <w:szCs w:val="20"/>
        </w:rPr>
        <w:t xml:space="preserve"> </w:t>
      </w:r>
      <w:r w:rsidRPr="00ED555E">
        <w:rPr>
          <w:rFonts w:ascii="Arial" w:hAnsi="Arial" w:cs="Arial"/>
          <w:sz w:val="20"/>
          <w:szCs w:val="20"/>
        </w:rPr>
        <w:t>mesecev po prihodu. Švicarski državljani, kamor sodijo osebe z dvojnim državljanstvom in osebe, ki že imajo dovoljenja za prebivanje, niso upravičene do službenih izkaznic.</w:t>
      </w:r>
    </w:p>
    <w:p w14:paraId="7B33BA28" w14:textId="77777777" w:rsidR="00B2040E" w:rsidRPr="00ED555E" w:rsidRDefault="00B2040E" w:rsidP="00B2040E">
      <w:pPr>
        <w:pStyle w:val="Brezrazmikov"/>
        <w:jc w:val="both"/>
        <w:rPr>
          <w:rFonts w:ascii="Arial" w:hAnsi="Arial" w:cs="Arial"/>
          <w:sz w:val="20"/>
          <w:szCs w:val="20"/>
        </w:rPr>
      </w:pPr>
    </w:p>
    <w:p w14:paraId="0A798C51" w14:textId="4F164731"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merila ter kriteriji za odločitev glede prostovoljnih prispevkov mednarodnim organizacijam: Podlago za mednarodno razvojno sodelovanje Švice predstavlja poročilo o mednarodnem sodelovanju, ki ga sprejme vlada in potrdi parlament. Gre za pravno podlago Švicarske agencije za razvojno sodelovanje (SDC), ki opredeljuje prednostne večstranske cilje za </w:t>
      </w:r>
      <w:r w:rsidR="00497B10">
        <w:rPr>
          <w:rFonts w:ascii="Arial" w:hAnsi="Arial" w:cs="Arial"/>
          <w:sz w:val="20"/>
          <w:szCs w:val="20"/>
        </w:rPr>
        <w:t>štiri</w:t>
      </w:r>
      <w:r w:rsidRPr="00ED555E">
        <w:rPr>
          <w:rFonts w:ascii="Arial" w:hAnsi="Arial" w:cs="Arial"/>
          <w:sz w:val="20"/>
          <w:szCs w:val="20"/>
        </w:rPr>
        <w:t>letno obdobje. Mednarodne organizacije, navedene v poročilu</w:t>
      </w:r>
      <w:r w:rsidR="00CE699B">
        <w:rPr>
          <w:rFonts w:ascii="Arial" w:hAnsi="Arial" w:cs="Arial"/>
          <w:sz w:val="20"/>
          <w:szCs w:val="20"/>
        </w:rPr>
        <w:t>,</w:t>
      </w:r>
      <w:r w:rsidRPr="00ED555E">
        <w:rPr>
          <w:rFonts w:ascii="Arial" w:hAnsi="Arial" w:cs="Arial"/>
          <w:sz w:val="20"/>
          <w:szCs w:val="20"/>
        </w:rPr>
        <w:t xml:space="preserve"> prejemajo večletne prispevke za svoje delovanje (razen če se iz političnih razlogov sredstva</w:t>
      </w:r>
      <w:r w:rsidR="00CE699B">
        <w:rPr>
          <w:rFonts w:ascii="Arial" w:hAnsi="Arial" w:cs="Arial"/>
          <w:sz w:val="20"/>
          <w:szCs w:val="20"/>
        </w:rPr>
        <w:t xml:space="preserve"> ne</w:t>
      </w:r>
      <w:r w:rsidRPr="00ED555E">
        <w:rPr>
          <w:rFonts w:ascii="Arial" w:hAnsi="Arial" w:cs="Arial"/>
          <w:sz w:val="20"/>
          <w:szCs w:val="20"/>
        </w:rPr>
        <w:t xml:space="preserve"> omejijo ali zmanjšajo). Običajno se prispevki dodelijo omejenemu številu organizacij (v skladu s strateškimi </w:t>
      </w:r>
      <w:r w:rsidRPr="00ED555E">
        <w:rPr>
          <w:rFonts w:ascii="Arial" w:hAnsi="Arial" w:cs="Arial"/>
          <w:sz w:val="20"/>
          <w:szCs w:val="20"/>
        </w:rPr>
        <w:lastRenderedPageBreak/>
        <w:t>usmeritvami). Na podlagi sprejete strategije in ob upoštevanju smernic, ki so bile sprejete na podlagi dogovora Združenih narodov o financiranju, lahko SDC finančno podpre dodatno mednarodno organizacijo. Ta odločitev se sprejme na ravni SDC v okviru njegovega proračuna.</w:t>
      </w:r>
    </w:p>
    <w:p w14:paraId="7408B599" w14:textId="77777777" w:rsidR="00B2040E" w:rsidRPr="00ED555E" w:rsidRDefault="00B2040E" w:rsidP="00B2040E">
      <w:pPr>
        <w:pStyle w:val="Brezrazmikov"/>
        <w:jc w:val="both"/>
        <w:rPr>
          <w:rFonts w:ascii="Arial" w:hAnsi="Arial" w:cs="Arial"/>
          <w:b/>
          <w:sz w:val="20"/>
          <w:szCs w:val="20"/>
        </w:rPr>
      </w:pPr>
    </w:p>
    <w:p w14:paraId="0D2B94F0" w14:textId="4B8AB471" w:rsidR="00B2040E" w:rsidRPr="00ED555E" w:rsidRDefault="00B2040E" w:rsidP="00B2040E">
      <w:pPr>
        <w:pStyle w:val="Brezrazmikov"/>
        <w:jc w:val="both"/>
        <w:rPr>
          <w:rFonts w:ascii="Arial" w:hAnsi="Arial" w:cs="Arial"/>
          <w:b/>
          <w:sz w:val="20"/>
          <w:szCs w:val="20"/>
        </w:rPr>
      </w:pPr>
      <w:r w:rsidRPr="00ED555E">
        <w:rPr>
          <w:rFonts w:ascii="Arial" w:hAnsi="Arial" w:cs="Arial"/>
          <w:b/>
          <w:sz w:val="20"/>
          <w:szCs w:val="20"/>
        </w:rPr>
        <w:t>Združene države Amerike</w:t>
      </w:r>
    </w:p>
    <w:p w14:paraId="5BFD7375" w14:textId="7BE88F3F"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Pravice zakoncev/partnerjev, ki spremljajo napotenega uslužbenca v tujino: Partnerji/zakonci oseb</w:t>
      </w:r>
      <w:r w:rsidR="004E77D2">
        <w:rPr>
          <w:rFonts w:ascii="Arial" w:hAnsi="Arial" w:cs="Arial"/>
          <w:sz w:val="20"/>
          <w:szCs w:val="20"/>
        </w:rPr>
        <w:t>,</w:t>
      </w:r>
      <w:r w:rsidRPr="00ED555E">
        <w:rPr>
          <w:rFonts w:ascii="Arial" w:hAnsi="Arial" w:cs="Arial"/>
          <w:sz w:val="20"/>
          <w:szCs w:val="20"/>
        </w:rPr>
        <w:t xml:space="preserve"> napotenih v tujino</w:t>
      </w:r>
      <w:r w:rsidR="004E77D2">
        <w:rPr>
          <w:rFonts w:ascii="Arial" w:hAnsi="Arial" w:cs="Arial"/>
          <w:sz w:val="20"/>
          <w:szCs w:val="20"/>
        </w:rPr>
        <w:t>,</w:t>
      </w:r>
      <w:r w:rsidRPr="00ED555E">
        <w:rPr>
          <w:rFonts w:ascii="Arial" w:hAnsi="Arial" w:cs="Arial"/>
          <w:sz w:val="20"/>
          <w:szCs w:val="20"/>
        </w:rPr>
        <w:t xml:space="preserve"> niso upravičeni do financiranja zdravstvenega, invalidskega in pokojninskega zavarovanja </w:t>
      </w:r>
      <w:r w:rsidR="004E77D2">
        <w:rPr>
          <w:rFonts w:ascii="Arial" w:hAnsi="Arial" w:cs="Arial"/>
          <w:sz w:val="20"/>
          <w:szCs w:val="20"/>
        </w:rPr>
        <w:t>v</w:t>
      </w:r>
      <w:r w:rsidRPr="00ED555E">
        <w:rPr>
          <w:rFonts w:ascii="Arial" w:hAnsi="Arial" w:cs="Arial"/>
          <w:sz w:val="20"/>
          <w:szCs w:val="20"/>
        </w:rPr>
        <w:t xml:space="preserve"> </w:t>
      </w:r>
      <w:r w:rsidR="004E77D2" w:rsidRPr="00ED555E">
        <w:rPr>
          <w:rFonts w:ascii="Arial" w:hAnsi="Arial" w:cs="Arial"/>
          <w:sz w:val="20"/>
          <w:szCs w:val="20"/>
        </w:rPr>
        <w:t>držav</w:t>
      </w:r>
      <w:r w:rsidR="004E77D2">
        <w:rPr>
          <w:rFonts w:ascii="Arial" w:hAnsi="Arial" w:cs="Arial"/>
          <w:sz w:val="20"/>
          <w:szCs w:val="20"/>
        </w:rPr>
        <w:t>i</w:t>
      </w:r>
      <w:r w:rsidR="004E77D2" w:rsidRPr="00ED555E">
        <w:rPr>
          <w:rFonts w:ascii="Arial" w:hAnsi="Arial" w:cs="Arial"/>
          <w:sz w:val="20"/>
          <w:szCs w:val="20"/>
        </w:rPr>
        <w:t xml:space="preserve"> pošiljateljic</w:t>
      </w:r>
      <w:r w:rsidR="004E77D2">
        <w:rPr>
          <w:rFonts w:ascii="Arial" w:hAnsi="Arial" w:cs="Arial"/>
          <w:sz w:val="20"/>
          <w:szCs w:val="20"/>
        </w:rPr>
        <w:t>i</w:t>
      </w:r>
      <w:r w:rsidRPr="00ED555E">
        <w:rPr>
          <w:rFonts w:ascii="Arial" w:hAnsi="Arial" w:cs="Arial"/>
          <w:sz w:val="20"/>
          <w:szCs w:val="20"/>
        </w:rPr>
        <w:t xml:space="preserve">. </w:t>
      </w:r>
      <w:r w:rsidR="004E77D2">
        <w:rPr>
          <w:rFonts w:ascii="Arial" w:hAnsi="Arial" w:cs="Arial"/>
          <w:sz w:val="20"/>
          <w:szCs w:val="20"/>
        </w:rPr>
        <w:t>Z</w:t>
      </w:r>
      <w:r w:rsidRPr="00ED555E">
        <w:rPr>
          <w:rFonts w:ascii="Arial" w:hAnsi="Arial" w:cs="Arial"/>
          <w:sz w:val="20"/>
          <w:szCs w:val="20"/>
        </w:rPr>
        <w:t>dravstveni domovi države sprejemnice</w:t>
      </w:r>
      <w:r w:rsidR="004E77D2">
        <w:rPr>
          <w:rFonts w:ascii="Arial" w:hAnsi="Arial" w:cs="Arial"/>
          <w:sz w:val="20"/>
          <w:szCs w:val="20"/>
        </w:rPr>
        <w:t xml:space="preserve"> jim</w:t>
      </w:r>
      <w:r w:rsidRPr="00ED555E">
        <w:rPr>
          <w:rFonts w:ascii="Arial" w:hAnsi="Arial" w:cs="Arial"/>
          <w:sz w:val="20"/>
          <w:szCs w:val="20"/>
        </w:rPr>
        <w:t xml:space="preserve"> na njihovo zahtevo lahko posredujejo sezname lokalnih zdravnikov, ki opravljajo posamezne zdravstvene storitve.</w:t>
      </w:r>
    </w:p>
    <w:p w14:paraId="25433928" w14:textId="77777777" w:rsidR="00B2040E" w:rsidRPr="00ED555E" w:rsidRDefault="00B2040E" w:rsidP="00B2040E">
      <w:pPr>
        <w:pStyle w:val="Brezrazmikov"/>
        <w:jc w:val="both"/>
        <w:rPr>
          <w:rFonts w:ascii="Arial" w:hAnsi="Arial" w:cs="Arial"/>
          <w:sz w:val="20"/>
          <w:szCs w:val="20"/>
        </w:rPr>
      </w:pPr>
    </w:p>
    <w:p w14:paraId="1EF46B5B" w14:textId="3CB052B7" w:rsidR="00B2040E" w:rsidRPr="00ED555E" w:rsidRDefault="00B2040E" w:rsidP="00B2040E">
      <w:pPr>
        <w:pStyle w:val="Brezrazmikov"/>
        <w:jc w:val="both"/>
        <w:rPr>
          <w:rFonts w:ascii="Arial" w:hAnsi="Arial" w:cs="Arial"/>
          <w:sz w:val="20"/>
          <w:szCs w:val="20"/>
        </w:rPr>
      </w:pPr>
      <w:r w:rsidRPr="00ED555E">
        <w:rPr>
          <w:rFonts w:ascii="Arial" w:hAnsi="Arial" w:cs="Arial"/>
          <w:sz w:val="20"/>
          <w:szCs w:val="20"/>
        </w:rPr>
        <w:t xml:space="preserve">Postopek in pogoji za izdajo diplomatske, konzularne in službene izkaznice: Službene izkaznice se pridobi na podlagi preverjanja upravičenosti posameznika </w:t>
      </w:r>
      <w:r w:rsidR="00C34B36">
        <w:rPr>
          <w:rFonts w:ascii="Arial" w:hAnsi="Arial" w:cs="Arial"/>
          <w:sz w:val="20"/>
          <w:szCs w:val="20"/>
        </w:rPr>
        <w:t>v skladu</w:t>
      </w:r>
      <w:r w:rsidR="00C34B36" w:rsidRPr="00ED555E">
        <w:rPr>
          <w:rFonts w:ascii="Arial" w:hAnsi="Arial" w:cs="Arial"/>
          <w:sz w:val="20"/>
          <w:szCs w:val="20"/>
        </w:rPr>
        <w:t xml:space="preserve"> </w:t>
      </w:r>
      <w:r w:rsidR="004E77D2">
        <w:rPr>
          <w:rFonts w:ascii="Arial" w:hAnsi="Arial" w:cs="Arial"/>
          <w:sz w:val="20"/>
          <w:szCs w:val="20"/>
        </w:rPr>
        <w:t>s</w:t>
      </w:r>
      <w:r w:rsidR="004E77D2" w:rsidRPr="00ED555E">
        <w:rPr>
          <w:rFonts w:ascii="Arial" w:hAnsi="Arial" w:cs="Arial"/>
          <w:sz w:val="20"/>
          <w:szCs w:val="20"/>
        </w:rPr>
        <w:t xml:space="preserve"> </w:t>
      </w:r>
      <w:proofErr w:type="spellStart"/>
      <w:r w:rsidRPr="00ED555E">
        <w:rPr>
          <w:rFonts w:ascii="Arial" w:hAnsi="Arial" w:cs="Arial"/>
          <w:sz w:val="20"/>
          <w:szCs w:val="20"/>
        </w:rPr>
        <w:t>Homeland</w:t>
      </w:r>
      <w:proofErr w:type="spellEnd"/>
      <w:r w:rsidRPr="00ED555E">
        <w:rPr>
          <w:rFonts w:ascii="Arial" w:hAnsi="Arial" w:cs="Arial"/>
          <w:sz w:val="20"/>
          <w:szCs w:val="20"/>
        </w:rPr>
        <w:t xml:space="preserve"> </w:t>
      </w:r>
      <w:proofErr w:type="spellStart"/>
      <w:r w:rsidRPr="00ED555E">
        <w:rPr>
          <w:rFonts w:ascii="Arial" w:hAnsi="Arial" w:cs="Arial"/>
          <w:sz w:val="20"/>
          <w:szCs w:val="20"/>
        </w:rPr>
        <w:t>Security</w:t>
      </w:r>
      <w:proofErr w:type="spellEnd"/>
      <w:r w:rsidRPr="00ED555E">
        <w:rPr>
          <w:rFonts w:ascii="Arial" w:hAnsi="Arial" w:cs="Arial"/>
          <w:sz w:val="20"/>
          <w:szCs w:val="20"/>
        </w:rPr>
        <w:t xml:space="preserve"> </w:t>
      </w:r>
      <w:proofErr w:type="spellStart"/>
      <w:r w:rsidRPr="00ED555E">
        <w:rPr>
          <w:rFonts w:ascii="Arial" w:hAnsi="Arial" w:cs="Arial"/>
          <w:sz w:val="20"/>
          <w:szCs w:val="20"/>
        </w:rPr>
        <w:t>Presidential</w:t>
      </w:r>
      <w:proofErr w:type="spellEnd"/>
      <w:r w:rsidRPr="00ED555E">
        <w:rPr>
          <w:rFonts w:ascii="Arial" w:hAnsi="Arial" w:cs="Arial"/>
          <w:sz w:val="20"/>
          <w:szCs w:val="20"/>
        </w:rPr>
        <w:t xml:space="preserve"> </w:t>
      </w:r>
      <w:proofErr w:type="spellStart"/>
      <w:r w:rsidRPr="00ED555E">
        <w:rPr>
          <w:rFonts w:ascii="Arial" w:hAnsi="Arial" w:cs="Arial"/>
          <w:sz w:val="20"/>
          <w:szCs w:val="20"/>
        </w:rPr>
        <w:t>Directive</w:t>
      </w:r>
      <w:proofErr w:type="spellEnd"/>
      <w:r w:rsidRPr="00ED555E">
        <w:rPr>
          <w:rFonts w:ascii="Arial" w:hAnsi="Arial" w:cs="Arial"/>
          <w:sz w:val="20"/>
          <w:szCs w:val="20"/>
        </w:rPr>
        <w:t xml:space="preserve"> 12 (HSPD-12). Službene </w:t>
      </w:r>
      <w:r w:rsidR="004E77D2">
        <w:rPr>
          <w:rFonts w:ascii="Arial" w:hAnsi="Arial" w:cs="Arial"/>
          <w:sz w:val="20"/>
          <w:szCs w:val="20"/>
        </w:rPr>
        <w:t>izkaznice</w:t>
      </w:r>
      <w:r w:rsidR="004E77D2" w:rsidRPr="00ED555E">
        <w:rPr>
          <w:rFonts w:ascii="Arial" w:hAnsi="Arial" w:cs="Arial"/>
          <w:sz w:val="20"/>
          <w:szCs w:val="20"/>
        </w:rPr>
        <w:t xml:space="preserve"> </w:t>
      </w:r>
      <w:r w:rsidRPr="00ED555E">
        <w:rPr>
          <w:rFonts w:ascii="Arial" w:hAnsi="Arial" w:cs="Arial"/>
          <w:sz w:val="20"/>
          <w:szCs w:val="20"/>
        </w:rPr>
        <w:t>se izdajo uslužbencem diplomatskih in konzularnih predstavništev, ki uživajo imuniteto</w:t>
      </w:r>
      <w:r w:rsidR="004E77D2">
        <w:rPr>
          <w:rFonts w:ascii="Arial" w:hAnsi="Arial" w:cs="Arial"/>
          <w:sz w:val="20"/>
          <w:szCs w:val="20"/>
        </w:rPr>
        <w:t>,</w:t>
      </w:r>
      <w:r w:rsidRPr="00ED555E">
        <w:rPr>
          <w:rFonts w:ascii="Arial" w:hAnsi="Arial" w:cs="Arial"/>
          <w:sz w:val="20"/>
          <w:szCs w:val="20"/>
        </w:rPr>
        <w:t xml:space="preserve"> in njihovim družinskim članom, ki prav tako uživajo imuniteto, konzularnim funkcionarjem in zaposlenim na konzularnih predstavništvih in njihovim zakoncem/partnerjem. Preostali uslužbenci na tujih predstavništvih, ki ne uživajo privilegijev in imunitet, niso upravičeni do </w:t>
      </w:r>
      <w:r w:rsidR="004E77D2">
        <w:rPr>
          <w:rFonts w:ascii="Arial" w:hAnsi="Arial" w:cs="Arial"/>
          <w:sz w:val="20"/>
          <w:szCs w:val="20"/>
        </w:rPr>
        <w:t>službenih</w:t>
      </w:r>
      <w:r w:rsidR="004E77D2" w:rsidRPr="00ED555E">
        <w:rPr>
          <w:rFonts w:ascii="Arial" w:hAnsi="Arial" w:cs="Arial"/>
          <w:sz w:val="20"/>
          <w:szCs w:val="20"/>
        </w:rPr>
        <w:t xml:space="preserve"> </w:t>
      </w:r>
      <w:r w:rsidRPr="00ED555E">
        <w:rPr>
          <w:rFonts w:ascii="Arial" w:hAnsi="Arial" w:cs="Arial"/>
          <w:sz w:val="20"/>
          <w:szCs w:val="20"/>
        </w:rPr>
        <w:t>izkaznic.</w:t>
      </w:r>
    </w:p>
    <w:p w14:paraId="56E901C1" w14:textId="43F52BF2" w:rsidR="008C4413" w:rsidRDefault="008C4413" w:rsidP="00BF4584">
      <w:pPr>
        <w:spacing w:line="276" w:lineRule="auto"/>
        <w:jc w:val="both"/>
        <w:rPr>
          <w:rFonts w:cs="Arial"/>
          <w:szCs w:val="20"/>
        </w:rPr>
      </w:pPr>
    </w:p>
    <w:p w14:paraId="30E07DF2" w14:textId="431DD9D7" w:rsidR="008C4413" w:rsidRPr="008C4413" w:rsidRDefault="008C4413" w:rsidP="00BF4584">
      <w:pPr>
        <w:spacing w:line="276" w:lineRule="auto"/>
        <w:jc w:val="both"/>
        <w:rPr>
          <w:rFonts w:cs="Arial"/>
          <w:b/>
          <w:szCs w:val="20"/>
        </w:rPr>
      </w:pPr>
      <w:r w:rsidRPr="008C4413">
        <w:rPr>
          <w:rFonts w:cs="Arial"/>
          <w:b/>
          <w:szCs w:val="20"/>
        </w:rPr>
        <w:t>Prilagojenost predl</w:t>
      </w:r>
      <w:r w:rsidR="00B2040E">
        <w:rPr>
          <w:rFonts w:cs="Arial"/>
          <w:b/>
          <w:szCs w:val="20"/>
        </w:rPr>
        <w:t>a</w:t>
      </w:r>
      <w:r w:rsidRPr="008C4413">
        <w:rPr>
          <w:rFonts w:cs="Arial"/>
          <w:b/>
          <w:szCs w:val="20"/>
        </w:rPr>
        <w:t>gane ureditve pravu Evropske unije</w:t>
      </w:r>
    </w:p>
    <w:p w14:paraId="2FA3ACCB" w14:textId="6D88B6FA" w:rsidR="008C4413" w:rsidRDefault="008C4413" w:rsidP="00BF4584">
      <w:pPr>
        <w:spacing w:line="276" w:lineRule="auto"/>
        <w:jc w:val="both"/>
        <w:rPr>
          <w:rFonts w:cs="Arial"/>
          <w:szCs w:val="20"/>
        </w:rPr>
      </w:pPr>
      <w:r>
        <w:rPr>
          <w:rFonts w:cs="Arial"/>
          <w:szCs w:val="20"/>
        </w:rPr>
        <w:t>Predlagana ureditev ni predmet usklajevanja s pravom Evropske unije.</w:t>
      </w:r>
    </w:p>
    <w:p w14:paraId="3E00ED56" w14:textId="77777777" w:rsidR="008C4413" w:rsidRPr="00BF4584" w:rsidRDefault="008C4413" w:rsidP="00BF4584">
      <w:pPr>
        <w:spacing w:line="276" w:lineRule="auto"/>
        <w:jc w:val="both"/>
        <w:rPr>
          <w:rFonts w:cs="Arial"/>
          <w:szCs w:val="20"/>
        </w:rPr>
      </w:pPr>
    </w:p>
    <w:p w14:paraId="55AA9EF7" w14:textId="24708465" w:rsidR="00BF4584" w:rsidRPr="00BF4584" w:rsidRDefault="00BF4584" w:rsidP="00BF4584">
      <w:pPr>
        <w:spacing w:before="120" w:after="160" w:line="276" w:lineRule="auto"/>
        <w:jc w:val="both"/>
        <w:textAlignment w:val="baseline"/>
        <w:rPr>
          <w:rFonts w:cs="Arial"/>
          <w:szCs w:val="20"/>
        </w:rPr>
      </w:pPr>
      <w:r w:rsidRPr="00BF4584">
        <w:rPr>
          <w:rFonts w:cs="Arial"/>
          <w:b/>
          <w:szCs w:val="20"/>
          <w:lang w:eastAsia="sl-SI"/>
        </w:rPr>
        <w:t>6. PRESOJA POSLEDIC, KI JIH BO IMEL</w:t>
      </w:r>
      <w:r w:rsidR="00A108E7">
        <w:rPr>
          <w:rFonts w:cs="Arial"/>
          <w:b/>
          <w:szCs w:val="20"/>
          <w:lang w:eastAsia="sl-SI"/>
        </w:rPr>
        <w:t>O</w:t>
      </w:r>
      <w:r w:rsidRPr="00BF4584">
        <w:rPr>
          <w:rFonts w:cs="Arial"/>
          <w:b/>
          <w:szCs w:val="20"/>
          <w:lang w:eastAsia="sl-SI"/>
        </w:rPr>
        <w:t xml:space="preserve"> SPREJE</w:t>
      </w:r>
      <w:r w:rsidR="00A108E7">
        <w:rPr>
          <w:rFonts w:cs="Arial"/>
          <w:b/>
          <w:szCs w:val="20"/>
          <w:lang w:eastAsia="sl-SI"/>
        </w:rPr>
        <w:t>TJE</w:t>
      </w:r>
      <w:r w:rsidRPr="00BF4584">
        <w:rPr>
          <w:rFonts w:cs="Arial"/>
          <w:b/>
          <w:szCs w:val="20"/>
          <w:lang w:eastAsia="sl-SI"/>
        </w:rPr>
        <w:t xml:space="preserve"> ZAKONA</w:t>
      </w:r>
    </w:p>
    <w:p w14:paraId="0DA13B55" w14:textId="77777777" w:rsidR="00BF4584" w:rsidRPr="00BF4584" w:rsidRDefault="00BF4584" w:rsidP="00BF4584">
      <w:pPr>
        <w:spacing w:before="280" w:after="60" w:line="276" w:lineRule="auto"/>
        <w:jc w:val="both"/>
        <w:textAlignment w:val="baseline"/>
        <w:outlineLvl w:val="3"/>
        <w:rPr>
          <w:rFonts w:cs="Arial"/>
          <w:szCs w:val="20"/>
        </w:rPr>
      </w:pPr>
      <w:r w:rsidRPr="00BF4584">
        <w:rPr>
          <w:rFonts w:cs="Arial"/>
          <w:b/>
          <w:szCs w:val="20"/>
        </w:rPr>
        <w:t xml:space="preserve">6.1. Presoja administrativnih posledic </w:t>
      </w:r>
    </w:p>
    <w:p w14:paraId="7D6DD7EF" w14:textId="77777777" w:rsidR="00BF4584" w:rsidRPr="00BF4584" w:rsidRDefault="00BF4584" w:rsidP="00BF4584">
      <w:pPr>
        <w:spacing w:before="120" w:after="160" w:line="276" w:lineRule="auto"/>
        <w:jc w:val="both"/>
        <w:textAlignment w:val="baseline"/>
        <w:rPr>
          <w:rFonts w:cs="Arial"/>
          <w:szCs w:val="20"/>
        </w:rPr>
      </w:pPr>
      <w:r w:rsidRPr="00BF4584">
        <w:rPr>
          <w:rFonts w:cs="Arial"/>
          <w:b/>
          <w:szCs w:val="20"/>
          <w:lang w:eastAsia="sl-SI"/>
        </w:rPr>
        <w:t>a) v postopkih oziroma poslovanju javne uprave ali pravosodnih organov:</w:t>
      </w:r>
    </w:p>
    <w:p w14:paraId="1CE42F96" w14:textId="6A2C717B" w:rsidR="00DC188E" w:rsidRDefault="00DC188E" w:rsidP="00BF4584">
      <w:pPr>
        <w:spacing w:line="276" w:lineRule="auto"/>
        <w:jc w:val="both"/>
        <w:rPr>
          <w:rFonts w:cs="Arial"/>
          <w:szCs w:val="20"/>
        </w:rPr>
      </w:pPr>
      <w:r>
        <w:rPr>
          <w:rFonts w:cs="Arial"/>
          <w:szCs w:val="20"/>
        </w:rPr>
        <w:t xml:space="preserve">Predlog novele zakona določa </w:t>
      </w:r>
      <w:r w:rsidRPr="00DC188E">
        <w:rPr>
          <w:rFonts w:cs="Arial"/>
          <w:szCs w:val="20"/>
        </w:rPr>
        <w:t>vključevanje lokalno zaposlenih uslužbencev in javnih uslužbencev, ki opravljajo spremljajoča dela na diplomatskih predstavništvih in konzulatih v tujini</w:t>
      </w:r>
      <w:r>
        <w:rPr>
          <w:rFonts w:cs="Arial"/>
          <w:szCs w:val="20"/>
        </w:rPr>
        <w:t>,</w:t>
      </w:r>
      <w:r w:rsidRPr="00DC188E">
        <w:rPr>
          <w:rFonts w:cs="Arial"/>
          <w:szCs w:val="20"/>
        </w:rPr>
        <w:t xml:space="preserve"> na več področjih diplomatskega dela, kar bo omogočilo učinkovitejše </w:t>
      </w:r>
      <w:r w:rsidRPr="00196A56">
        <w:rPr>
          <w:rFonts w:cs="Arial"/>
          <w:szCs w:val="20"/>
        </w:rPr>
        <w:t>vodenje upravnih postopkov</w:t>
      </w:r>
      <w:r>
        <w:rPr>
          <w:rFonts w:cs="Arial"/>
          <w:szCs w:val="20"/>
        </w:rPr>
        <w:t xml:space="preserve"> in s tem delovanje diplomatskih predstavništvih in konzulatih Republike Slovenije v tujini.</w:t>
      </w:r>
    </w:p>
    <w:p w14:paraId="35A92739" w14:textId="77777777" w:rsidR="00BF4584" w:rsidRPr="00BF4584" w:rsidRDefault="00BF4584" w:rsidP="00BF4584">
      <w:pPr>
        <w:spacing w:before="120" w:after="160" w:line="276" w:lineRule="auto"/>
        <w:jc w:val="both"/>
        <w:textAlignment w:val="baseline"/>
        <w:rPr>
          <w:rFonts w:cs="Arial"/>
          <w:szCs w:val="20"/>
        </w:rPr>
      </w:pPr>
      <w:r w:rsidRPr="00BF4584">
        <w:rPr>
          <w:rFonts w:cs="Arial"/>
          <w:b/>
          <w:szCs w:val="20"/>
          <w:lang w:eastAsia="sl-SI"/>
        </w:rPr>
        <w:t>b) pri obveznostih strank do javne uprave ali pravosodnih organov:</w:t>
      </w:r>
    </w:p>
    <w:p w14:paraId="35528C40" w14:textId="77777777" w:rsidR="00BF4584" w:rsidRPr="00BF4584" w:rsidRDefault="00BF4584" w:rsidP="00BF4584">
      <w:pPr>
        <w:spacing w:line="276" w:lineRule="auto"/>
        <w:jc w:val="both"/>
        <w:textAlignment w:val="baseline"/>
        <w:rPr>
          <w:rFonts w:cs="Arial"/>
          <w:szCs w:val="20"/>
        </w:rPr>
      </w:pPr>
      <w:r w:rsidRPr="00BF4584">
        <w:rPr>
          <w:rFonts w:cs="Arial"/>
          <w:szCs w:val="20"/>
          <w:lang w:eastAsia="sl-SI"/>
        </w:rPr>
        <w:t>Brez posledic.</w:t>
      </w:r>
    </w:p>
    <w:p w14:paraId="3ADB4539" w14:textId="77777777" w:rsidR="00BF4584" w:rsidRPr="00BF4584" w:rsidRDefault="00BF4584" w:rsidP="00BF4584">
      <w:pPr>
        <w:spacing w:line="276" w:lineRule="auto"/>
        <w:jc w:val="both"/>
        <w:textAlignment w:val="baseline"/>
        <w:rPr>
          <w:rFonts w:cs="Arial"/>
          <w:szCs w:val="20"/>
          <w:lang w:eastAsia="sl-SI"/>
        </w:rPr>
      </w:pPr>
    </w:p>
    <w:p w14:paraId="08FB6A9C"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6.2. Presoja posledic za okolje, vključno s prostorskimi in varstvenimi vidiki, in sicer za:</w:t>
      </w:r>
    </w:p>
    <w:p w14:paraId="3035A06A" w14:textId="77777777" w:rsidR="00BF4584" w:rsidRPr="00BF4584" w:rsidRDefault="00BF4584" w:rsidP="00BF4584">
      <w:pPr>
        <w:spacing w:line="276" w:lineRule="auto"/>
        <w:jc w:val="both"/>
        <w:textAlignment w:val="baseline"/>
        <w:rPr>
          <w:rFonts w:cs="Arial"/>
          <w:b/>
          <w:szCs w:val="20"/>
          <w:lang w:eastAsia="sl-SI"/>
        </w:rPr>
      </w:pPr>
    </w:p>
    <w:p w14:paraId="1457CFC3" w14:textId="77777777" w:rsidR="00BF4584" w:rsidRPr="00BF4584" w:rsidRDefault="00BF4584" w:rsidP="00BF4584">
      <w:pPr>
        <w:spacing w:line="276" w:lineRule="auto"/>
        <w:jc w:val="both"/>
        <w:textAlignment w:val="baseline"/>
        <w:rPr>
          <w:rFonts w:cs="Arial"/>
          <w:szCs w:val="20"/>
        </w:rPr>
      </w:pPr>
      <w:r w:rsidRPr="00BF4584">
        <w:rPr>
          <w:rFonts w:cs="Arial"/>
          <w:szCs w:val="20"/>
          <w:lang w:eastAsia="sl-SI"/>
        </w:rPr>
        <w:t xml:space="preserve">Zakon ne bo imel posledic za okolje. </w:t>
      </w:r>
    </w:p>
    <w:p w14:paraId="07CA29BC" w14:textId="77777777" w:rsidR="00BF4584" w:rsidRPr="00BF4584" w:rsidRDefault="00BF4584" w:rsidP="00BF4584">
      <w:pPr>
        <w:spacing w:line="276" w:lineRule="auto"/>
        <w:jc w:val="both"/>
        <w:textAlignment w:val="baseline"/>
        <w:rPr>
          <w:rFonts w:cs="Arial"/>
          <w:szCs w:val="20"/>
          <w:lang w:eastAsia="sl-SI"/>
        </w:rPr>
      </w:pPr>
    </w:p>
    <w:p w14:paraId="71AFC61E"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6.3. Presoja posledic za gospodarstvo, in sicer za:</w:t>
      </w:r>
    </w:p>
    <w:p w14:paraId="4BC9AC5E" w14:textId="77777777" w:rsidR="00BF4584" w:rsidRPr="00BF4584" w:rsidRDefault="00BF4584" w:rsidP="00BF4584">
      <w:pPr>
        <w:spacing w:line="276" w:lineRule="auto"/>
        <w:jc w:val="both"/>
        <w:textAlignment w:val="baseline"/>
        <w:rPr>
          <w:rFonts w:cs="Arial"/>
          <w:szCs w:val="20"/>
        </w:rPr>
      </w:pPr>
      <w:r w:rsidRPr="00BF4584">
        <w:rPr>
          <w:rFonts w:cs="Arial"/>
          <w:szCs w:val="20"/>
          <w:lang w:eastAsia="sl-SI"/>
        </w:rPr>
        <w:t xml:space="preserve">Zakon ne bo imel posledic za gospodarstvo. </w:t>
      </w:r>
    </w:p>
    <w:p w14:paraId="12E66732" w14:textId="77777777" w:rsidR="00BF4584" w:rsidRPr="00BF4584" w:rsidRDefault="00BF4584" w:rsidP="00BF4584">
      <w:pPr>
        <w:spacing w:line="276" w:lineRule="auto"/>
        <w:jc w:val="both"/>
        <w:textAlignment w:val="baseline"/>
        <w:rPr>
          <w:rFonts w:cs="Arial"/>
          <w:szCs w:val="20"/>
          <w:lang w:eastAsia="sl-SI"/>
        </w:rPr>
      </w:pPr>
    </w:p>
    <w:p w14:paraId="2C11A2DC"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6.4. Presoja posledic za socialno področje, in sicer za:</w:t>
      </w:r>
    </w:p>
    <w:p w14:paraId="3BA1A684" w14:textId="0C941280" w:rsidR="00BF4584" w:rsidRPr="00BF4584" w:rsidRDefault="00B56802" w:rsidP="00BF4584">
      <w:pPr>
        <w:spacing w:line="276" w:lineRule="auto"/>
        <w:jc w:val="both"/>
        <w:textAlignment w:val="baseline"/>
        <w:rPr>
          <w:rFonts w:cs="Arial"/>
          <w:szCs w:val="20"/>
        </w:rPr>
      </w:pPr>
      <w:r w:rsidRPr="00F178BB">
        <w:rPr>
          <w:rFonts w:cs="Arial"/>
          <w:szCs w:val="20"/>
          <w:lang w:eastAsia="sl-SI"/>
        </w:rPr>
        <w:t xml:space="preserve">Zakon </w:t>
      </w:r>
      <w:r w:rsidR="00FC37B8" w:rsidRPr="00F178BB">
        <w:rPr>
          <w:rFonts w:cs="Arial"/>
          <w:szCs w:val="20"/>
          <w:lang w:eastAsia="sl-SI"/>
        </w:rPr>
        <w:t>bo</w:t>
      </w:r>
      <w:r w:rsidRPr="00F178BB">
        <w:rPr>
          <w:rFonts w:cs="Arial"/>
          <w:szCs w:val="20"/>
          <w:lang w:eastAsia="sl-SI"/>
        </w:rPr>
        <w:t xml:space="preserve"> na socialnem področju</w:t>
      </w:r>
      <w:r w:rsidR="00FC37B8" w:rsidRPr="00F178BB">
        <w:rPr>
          <w:rFonts w:cs="Arial"/>
          <w:szCs w:val="20"/>
          <w:lang w:eastAsia="sl-SI"/>
        </w:rPr>
        <w:t xml:space="preserve"> posegel v ureditev pravic iz pokojninskega zavarovanja</w:t>
      </w:r>
      <w:r w:rsidRPr="00F178BB">
        <w:rPr>
          <w:rFonts w:cs="Arial"/>
          <w:szCs w:val="20"/>
          <w:lang w:eastAsia="sl-SI"/>
        </w:rPr>
        <w:t>.</w:t>
      </w:r>
    </w:p>
    <w:p w14:paraId="437DF291" w14:textId="77777777" w:rsidR="00BF4584" w:rsidRPr="00BF4584" w:rsidRDefault="00BF4584" w:rsidP="00BF4584">
      <w:pPr>
        <w:spacing w:line="276" w:lineRule="auto"/>
        <w:jc w:val="both"/>
        <w:textAlignment w:val="baseline"/>
        <w:rPr>
          <w:rFonts w:cs="Arial"/>
          <w:szCs w:val="20"/>
          <w:lang w:eastAsia="sl-SI"/>
        </w:rPr>
      </w:pPr>
    </w:p>
    <w:p w14:paraId="51CF6BA2"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6.5. Presoja posledic za dokumente razvojnega načrtovanja, in sicer za:</w:t>
      </w:r>
    </w:p>
    <w:p w14:paraId="1D610038" w14:textId="77777777" w:rsidR="00BF4584" w:rsidRPr="00BF4584" w:rsidRDefault="00BF4584" w:rsidP="00BF4584">
      <w:pPr>
        <w:spacing w:line="276" w:lineRule="auto"/>
        <w:jc w:val="both"/>
        <w:textAlignment w:val="baseline"/>
        <w:rPr>
          <w:rFonts w:cs="Arial"/>
          <w:szCs w:val="20"/>
        </w:rPr>
      </w:pPr>
      <w:r w:rsidRPr="00BF4584">
        <w:rPr>
          <w:rFonts w:cs="Arial"/>
          <w:szCs w:val="20"/>
          <w:lang w:eastAsia="sl-SI"/>
        </w:rPr>
        <w:t>Zakon ne bo imel posledic za dokumente razvojnega načrtovanja.</w:t>
      </w:r>
    </w:p>
    <w:p w14:paraId="2D521A12" w14:textId="77777777" w:rsidR="00BF4584" w:rsidRPr="00BF4584" w:rsidRDefault="00BF4584" w:rsidP="00BF4584">
      <w:pPr>
        <w:spacing w:line="276" w:lineRule="auto"/>
        <w:jc w:val="both"/>
        <w:textAlignment w:val="baseline"/>
        <w:rPr>
          <w:rFonts w:cs="Arial"/>
          <w:szCs w:val="20"/>
          <w:lang w:eastAsia="sl-SI"/>
        </w:rPr>
      </w:pPr>
    </w:p>
    <w:p w14:paraId="41BEE115"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 xml:space="preserve">6.6. Presoja posledic za druga področja: </w:t>
      </w:r>
    </w:p>
    <w:p w14:paraId="52CDB37A" w14:textId="77777777" w:rsidR="00BF4584" w:rsidRPr="00BF4584" w:rsidRDefault="00BF4584" w:rsidP="00BF4584">
      <w:pPr>
        <w:spacing w:line="276" w:lineRule="auto"/>
        <w:jc w:val="both"/>
        <w:textAlignment w:val="baseline"/>
        <w:rPr>
          <w:rFonts w:cs="Arial"/>
          <w:szCs w:val="20"/>
        </w:rPr>
      </w:pPr>
      <w:r w:rsidRPr="00BF4584">
        <w:rPr>
          <w:rFonts w:cs="Arial"/>
          <w:szCs w:val="20"/>
          <w:lang w:eastAsia="sl-SI"/>
        </w:rPr>
        <w:t xml:space="preserve">Zakon ne bo imel posledic na drugih področjih. </w:t>
      </w:r>
    </w:p>
    <w:p w14:paraId="386B28C9" w14:textId="77777777" w:rsidR="00BF4584" w:rsidRPr="00BF4584" w:rsidRDefault="00BF4584" w:rsidP="00BF4584">
      <w:pPr>
        <w:spacing w:line="276" w:lineRule="auto"/>
        <w:jc w:val="both"/>
        <w:textAlignment w:val="baseline"/>
        <w:rPr>
          <w:rFonts w:cs="Arial"/>
          <w:b/>
          <w:szCs w:val="20"/>
          <w:lang w:eastAsia="sl-SI"/>
        </w:rPr>
      </w:pPr>
    </w:p>
    <w:p w14:paraId="02087C38"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6.7. Izvajanje sprejetega predpisa:</w:t>
      </w:r>
    </w:p>
    <w:p w14:paraId="1A92119D" w14:textId="77777777" w:rsidR="00BF4584" w:rsidRPr="00BF4584" w:rsidRDefault="00BF4584" w:rsidP="00BF4584">
      <w:pPr>
        <w:spacing w:line="276" w:lineRule="auto"/>
        <w:jc w:val="both"/>
        <w:textAlignment w:val="baseline"/>
        <w:rPr>
          <w:rFonts w:cs="Arial"/>
          <w:b/>
          <w:szCs w:val="20"/>
          <w:lang w:eastAsia="sl-SI"/>
        </w:rPr>
      </w:pPr>
    </w:p>
    <w:p w14:paraId="70BA8063"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a) Predstavitev sprejetega zakona:</w:t>
      </w:r>
    </w:p>
    <w:p w14:paraId="3DDC4A54" w14:textId="5C85AE09" w:rsidR="00BF4584" w:rsidRPr="00BF4584" w:rsidRDefault="00BF4584" w:rsidP="00BF4584">
      <w:pPr>
        <w:spacing w:line="276" w:lineRule="auto"/>
        <w:jc w:val="both"/>
        <w:textAlignment w:val="baseline"/>
        <w:rPr>
          <w:rFonts w:cs="Arial"/>
          <w:szCs w:val="20"/>
        </w:rPr>
      </w:pPr>
      <w:r w:rsidRPr="00BF4584">
        <w:rPr>
          <w:rFonts w:cs="Arial"/>
          <w:szCs w:val="20"/>
          <w:lang w:eastAsia="sl-SI"/>
        </w:rPr>
        <w:lastRenderedPageBreak/>
        <w:t xml:space="preserve">Sprejeti zakon bo predstavljen na spletni strani </w:t>
      </w:r>
      <w:r w:rsidR="00CD2DCD">
        <w:rPr>
          <w:rFonts w:cs="Arial"/>
          <w:szCs w:val="20"/>
          <w:lang w:eastAsia="sl-SI"/>
        </w:rPr>
        <w:t>MZEZ</w:t>
      </w:r>
      <w:r w:rsidR="006607BC">
        <w:rPr>
          <w:rFonts w:cs="Arial"/>
          <w:szCs w:val="20"/>
          <w:lang w:eastAsia="sl-SI"/>
        </w:rPr>
        <w:t xml:space="preserve"> in drugim državnim organom, če bo izkazan interes</w:t>
      </w:r>
      <w:r w:rsidRPr="00BF4584">
        <w:rPr>
          <w:rFonts w:cs="Arial"/>
          <w:szCs w:val="20"/>
          <w:lang w:eastAsia="sl-SI"/>
        </w:rPr>
        <w:t>.</w:t>
      </w:r>
    </w:p>
    <w:p w14:paraId="471C55CD" w14:textId="77777777" w:rsidR="00BF4584" w:rsidRPr="00BF4584" w:rsidRDefault="00BF4584" w:rsidP="00BF4584">
      <w:pPr>
        <w:spacing w:line="276" w:lineRule="auto"/>
        <w:jc w:val="both"/>
        <w:textAlignment w:val="baseline"/>
        <w:rPr>
          <w:rFonts w:cs="Arial"/>
          <w:szCs w:val="20"/>
        </w:rPr>
      </w:pPr>
      <w:r w:rsidRPr="00BF4584">
        <w:rPr>
          <w:rFonts w:eastAsia="Arial" w:cs="Arial"/>
          <w:szCs w:val="20"/>
          <w:lang w:eastAsia="sl-SI"/>
        </w:rPr>
        <w:t xml:space="preserve"> </w:t>
      </w:r>
    </w:p>
    <w:p w14:paraId="251478C9"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b) Spremljanje izvajanja sprejetega predpisa</w:t>
      </w:r>
    </w:p>
    <w:p w14:paraId="1D6A6C4C" w14:textId="0B93E765" w:rsidR="00BF4584" w:rsidRPr="00BF4584" w:rsidRDefault="00BF4584" w:rsidP="00BF4584">
      <w:pPr>
        <w:spacing w:line="276" w:lineRule="auto"/>
        <w:jc w:val="both"/>
        <w:textAlignment w:val="baseline"/>
        <w:rPr>
          <w:rFonts w:cs="Arial"/>
          <w:szCs w:val="20"/>
        </w:rPr>
      </w:pPr>
      <w:r w:rsidRPr="00BF4584">
        <w:rPr>
          <w:rFonts w:cs="Arial"/>
          <w:szCs w:val="20"/>
          <w:lang w:eastAsia="sl-SI"/>
        </w:rPr>
        <w:t xml:space="preserve">V okviru svojih pristojnosti bo izvajanje sprejetega predpisa spremljal </w:t>
      </w:r>
      <w:r w:rsidR="00CD2DCD">
        <w:rPr>
          <w:rFonts w:cs="Arial"/>
          <w:szCs w:val="20"/>
          <w:lang w:eastAsia="sl-SI"/>
        </w:rPr>
        <w:t>MZEZ</w:t>
      </w:r>
      <w:r w:rsidRPr="00BF4584">
        <w:rPr>
          <w:rFonts w:cs="Arial"/>
          <w:szCs w:val="20"/>
          <w:lang w:eastAsia="sl-SI"/>
        </w:rPr>
        <w:t>.</w:t>
      </w:r>
    </w:p>
    <w:p w14:paraId="16C958B5" w14:textId="77777777" w:rsidR="00BF4584" w:rsidRPr="00BF4584" w:rsidRDefault="00BF4584" w:rsidP="00BF4584">
      <w:pPr>
        <w:spacing w:line="276" w:lineRule="auto"/>
        <w:jc w:val="both"/>
        <w:textAlignment w:val="baseline"/>
        <w:rPr>
          <w:rFonts w:cs="Arial"/>
          <w:b/>
          <w:szCs w:val="20"/>
          <w:lang w:eastAsia="sl-SI"/>
        </w:rPr>
      </w:pPr>
    </w:p>
    <w:p w14:paraId="455CDAF7"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6.8. Druge pomembne okoliščine v zvezi z vprašanji, ki jih ureja predlog zakona:</w:t>
      </w:r>
    </w:p>
    <w:p w14:paraId="16490CF3" w14:textId="77777777" w:rsidR="00BF4584" w:rsidRPr="00BF4584" w:rsidRDefault="00BF4584" w:rsidP="00BF4584">
      <w:pPr>
        <w:spacing w:line="276" w:lineRule="auto"/>
        <w:jc w:val="both"/>
        <w:textAlignment w:val="baseline"/>
        <w:rPr>
          <w:rFonts w:cs="Arial"/>
          <w:b/>
          <w:szCs w:val="20"/>
          <w:lang w:eastAsia="sl-SI"/>
        </w:rPr>
      </w:pPr>
    </w:p>
    <w:p w14:paraId="0B828A3E" w14:textId="77777777" w:rsidR="00BF4584" w:rsidRPr="00BF4584" w:rsidRDefault="00BF4584" w:rsidP="00BF4584">
      <w:pPr>
        <w:spacing w:line="276" w:lineRule="auto"/>
        <w:jc w:val="both"/>
        <w:textAlignment w:val="baseline"/>
        <w:outlineLvl w:val="3"/>
        <w:rPr>
          <w:rFonts w:cs="Arial"/>
          <w:szCs w:val="20"/>
        </w:rPr>
      </w:pPr>
      <w:r w:rsidRPr="00BF4584">
        <w:rPr>
          <w:rFonts w:cs="Arial"/>
          <w:bCs/>
          <w:szCs w:val="20"/>
          <w:lang w:eastAsia="sl-SI"/>
        </w:rPr>
        <w:t>V zvezi z vprašanji, ki jih ureja predlog zakona, ni drugih pomembnih okoliščin.</w:t>
      </w:r>
    </w:p>
    <w:p w14:paraId="29FE1656" w14:textId="77777777" w:rsidR="00BF4584" w:rsidRPr="00BF4584" w:rsidRDefault="00BF4584" w:rsidP="00BF4584">
      <w:pPr>
        <w:spacing w:line="276" w:lineRule="auto"/>
        <w:jc w:val="both"/>
        <w:textAlignment w:val="baseline"/>
        <w:outlineLvl w:val="3"/>
        <w:rPr>
          <w:rFonts w:cs="Arial"/>
          <w:b/>
          <w:bCs/>
          <w:i/>
          <w:szCs w:val="20"/>
          <w:lang w:eastAsia="sl-SI"/>
        </w:rPr>
      </w:pPr>
    </w:p>
    <w:p w14:paraId="13ABA25C" w14:textId="77777777" w:rsidR="00BF4584" w:rsidRPr="00BF4584" w:rsidRDefault="00BF4584" w:rsidP="00BF4584">
      <w:pPr>
        <w:spacing w:line="276" w:lineRule="auto"/>
        <w:jc w:val="both"/>
        <w:textAlignment w:val="baseline"/>
        <w:rPr>
          <w:rFonts w:cs="Arial"/>
          <w:szCs w:val="20"/>
        </w:rPr>
      </w:pPr>
      <w:r w:rsidRPr="00BF4584">
        <w:rPr>
          <w:rFonts w:cs="Arial"/>
          <w:b/>
          <w:szCs w:val="20"/>
          <w:lang w:eastAsia="sl-SI"/>
        </w:rPr>
        <w:t>7. PRIKAZ SODELOVANJA JAVNOSTI PRI PRIPRAVI PREDLOGA ZAKONA:</w:t>
      </w:r>
    </w:p>
    <w:p w14:paraId="3A8050FB" w14:textId="77777777" w:rsidR="00BF4584" w:rsidRPr="00BF4584" w:rsidRDefault="00BF4584" w:rsidP="00BF4584">
      <w:pPr>
        <w:spacing w:line="276" w:lineRule="auto"/>
        <w:jc w:val="both"/>
        <w:textAlignment w:val="baseline"/>
        <w:rPr>
          <w:rFonts w:cs="Arial"/>
          <w:b/>
          <w:szCs w:val="20"/>
          <w:lang w:eastAsia="sl-SI"/>
        </w:rPr>
      </w:pPr>
    </w:p>
    <w:p w14:paraId="67AF7171" w14:textId="357A58FF" w:rsidR="00BF4584" w:rsidRDefault="00BF4584" w:rsidP="00BF4584">
      <w:pPr>
        <w:spacing w:line="276" w:lineRule="auto"/>
        <w:jc w:val="both"/>
        <w:rPr>
          <w:rFonts w:cs="Arial"/>
          <w:szCs w:val="20"/>
        </w:rPr>
      </w:pPr>
      <w:r w:rsidRPr="00BF4584">
        <w:rPr>
          <w:rFonts w:cs="Arial"/>
          <w:szCs w:val="20"/>
        </w:rPr>
        <w:t xml:space="preserve">Predlog zakona je </w:t>
      </w:r>
      <w:r w:rsidRPr="00C753F7">
        <w:rPr>
          <w:rFonts w:cs="Arial"/>
          <w:szCs w:val="20"/>
        </w:rPr>
        <w:t xml:space="preserve">bil </w:t>
      </w:r>
      <w:r w:rsidR="003A2401" w:rsidRPr="00C753F7">
        <w:rPr>
          <w:rFonts w:cs="Arial"/>
          <w:szCs w:val="20"/>
        </w:rPr>
        <w:t xml:space="preserve">28. </w:t>
      </w:r>
      <w:r w:rsidR="00D935A1">
        <w:rPr>
          <w:rFonts w:cs="Arial"/>
          <w:szCs w:val="20"/>
        </w:rPr>
        <w:t>aprila</w:t>
      </w:r>
      <w:r w:rsidR="003A2401" w:rsidRPr="00C753F7">
        <w:rPr>
          <w:rFonts w:cs="Arial"/>
          <w:szCs w:val="20"/>
        </w:rPr>
        <w:t xml:space="preserve"> 2023 </w:t>
      </w:r>
      <w:r w:rsidRPr="00C753F7">
        <w:rPr>
          <w:rFonts w:cs="Arial"/>
          <w:szCs w:val="20"/>
        </w:rPr>
        <w:t>objavljen</w:t>
      </w:r>
      <w:r w:rsidRPr="00BF4584">
        <w:rPr>
          <w:rFonts w:cs="Arial"/>
          <w:szCs w:val="20"/>
        </w:rPr>
        <w:t xml:space="preserve"> na spletni strani E-demokracija. V času objave predloga</w:t>
      </w:r>
      <w:r w:rsidR="004E77D2">
        <w:rPr>
          <w:rFonts w:cs="Arial"/>
          <w:szCs w:val="20"/>
        </w:rPr>
        <w:t>, tj.</w:t>
      </w:r>
      <w:r w:rsidRPr="00BF4584">
        <w:rPr>
          <w:rFonts w:cs="Arial"/>
          <w:szCs w:val="20"/>
        </w:rPr>
        <w:t xml:space="preserve"> do </w:t>
      </w:r>
      <w:r w:rsidR="001F78C1">
        <w:rPr>
          <w:rFonts w:cs="Arial"/>
          <w:szCs w:val="20"/>
        </w:rPr>
        <w:t xml:space="preserve">6. </w:t>
      </w:r>
      <w:r w:rsidR="00D935A1">
        <w:rPr>
          <w:rFonts w:cs="Arial"/>
          <w:szCs w:val="20"/>
        </w:rPr>
        <w:t>junija</w:t>
      </w:r>
      <w:r w:rsidR="001F78C1">
        <w:rPr>
          <w:rFonts w:cs="Arial"/>
          <w:szCs w:val="20"/>
        </w:rPr>
        <w:t xml:space="preserve"> 2023</w:t>
      </w:r>
      <w:r w:rsidR="004E77D2">
        <w:rPr>
          <w:rFonts w:cs="Arial"/>
          <w:szCs w:val="20"/>
        </w:rPr>
        <w:t>,</w:t>
      </w:r>
      <w:r w:rsidRPr="00BF4584">
        <w:rPr>
          <w:rFonts w:cs="Arial"/>
          <w:szCs w:val="20"/>
        </w:rPr>
        <w:t xml:space="preserve"> predlagatelj </w:t>
      </w:r>
      <w:r w:rsidR="00B56802">
        <w:rPr>
          <w:rFonts w:cs="Arial"/>
          <w:szCs w:val="20"/>
        </w:rPr>
        <w:t>ni prejel predlogov</w:t>
      </w:r>
      <w:r w:rsidR="00990DA2">
        <w:rPr>
          <w:rFonts w:cs="Arial"/>
          <w:szCs w:val="20"/>
        </w:rPr>
        <w:t>.</w:t>
      </w:r>
      <w:r w:rsidR="00B56802">
        <w:rPr>
          <w:rFonts w:cs="Arial"/>
          <w:szCs w:val="20"/>
        </w:rPr>
        <w:t xml:space="preserve"> </w:t>
      </w:r>
    </w:p>
    <w:p w14:paraId="718B99B7" w14:textId="77777777" w:rsidR="00990DA2" w:rsidRPr="00BF4584" w:rsidRDefault="00990DA2" w:rsidP="00BF4584">
      <w:pPr>
        <w:spacing w:line="276" w:lineRule="auto"/>
        <w:jc w:val="both"/>
        <w:rPr>
          <w:rFonts w:cs="Arial"/>
          <w:szCs w:val="20"/>
        </w:rPr>
      </w:pPr>
    </w:p>
    <w:p w14:paraId="509FE819" w14:textId="0CEB26B3" w:rsidR="00BF4584" w:rsidRPr="00BF4584" w:rsidRDefault="00BF4584" w:rsidP="00BF4584">
      <w:pPr>
        <w:spacing w:before="120" w:after="160" w:line="276" w:lineRule="auto"/>
        <w:jc w:val="both"/>
        <w:textAlignment w:val="baseline"/>
        <w:rPr>
          <w:rFonts w:cs="Arial"/>
          <w:szCs w:val="20"/>
        </w:rPr>
      </w:pPr>
      <w:r w:rsidRPr="00BF4584">
        <w:rPr>
          <w:rFonts w:cs="Arial"/>
          <w:b/>
          <w:szCs w:val="20"/>
          <w:lang w:eastAsia="sl-SI"/>
        </w:rPr>
        <w:t>8. PODATEK O Z</w:t>
      </w:r>
      <w:r w:rsidR="003D2E4B">
        <w:rPr>
          <w:rFonts w:cs="Arial"/>
          <w:b/>
          <w:szCs w:val="20"/>
          <w:lang w:eastAsia="sl-SI"/>
        </w:rPr>
        <w:t>U</w:t>
      </w:r>
      <w:r w:rsidRPr="00BF4584">
        <w:rPr>
          <w:rFonts w:cs="Arial"/>
          <w:b/>
          <w:szCs w:val="20"/>
          <w:lang w:eastAsia="sl-SI"/>
        </w:rPr>
        <w:t xml:space="preserve">NANJEM STROKOVNJAKU OZIROMA PRAVNI OSEBI, KI JE SODELOVALA PRI PRIPRAVI PREDLOGA ZAKONA IN ZNESKU PLAČILA ZA TA NAMEN: </w:t>
      </w:r>
    </w:p>
    <w:p w14:paraId="2197DE13" w14:textId="77777777" w:rsidR="00BF4584" w:rsidRPr="00BF4584" w:rsidRDefault="00BF4584" w:rsidP="00BF4584">
      <w:pPr>
        <w:spacing w:before="120" w:after="160" w:line="276" w:lineRule="auto"/>
        <w:jc w:val="both"/>
        <w:textAlignment w:val="baseline"/>
        <w:rPr>
          <w:rFonts w:cs="Arial"/>
          <w:szCs w:val="20"/>
        </w:rPr>
      </w:pPr>
      <w:r w:rsidRPr="00BF4584">
        <w:rPr>
          <w:rFonts w:cs="Arial"/>
          <w:szCs w:val="20"/>
          <w:lang w:eastAsia="sl-SI"/>
        </w:rPr>
        <w:t>Pri pripravi predloga zakona niso sodelovali zunanji strokovnjaki oziroma pravne osebe.</w:t>
      </w:r>
    </w:p>
    <w:p w14:paraId="5A2F5452" w14:textId="77777777" w:rsidR="00BF4584" w:rsidRPr="00BF4584" w:rsidRDefault="00BF4584" w:rsidP="00BF4584">
      <w:pPr>
        <w:spacing w:before="120" w:after="160" w:line="276" w:lineRule="auto"/>
        <w:jc w:val="both"/>
        <w:textAlignment w:val="baseline"/>
        <w:rPr>
          <w:rFonts w:cs="Arial"/>
          <w:szCs w:val="20"/>
        </w:rPr>
      </w:pPr>
      <w:r w:rsidRPr="00BF4584">
        <w:rPr>
          <w:rFonts w:cs="Arial"/>
          <w:b/>
          <w:szCs w:val="20"/>
          <w:lang w:eastAsia="sl-SI"/>
        </w:rPr>
        <w:t xml:space="preserve">9. NAVEDBA, KATERI PREDSTAVNIKI PREDLAGATELJA BODO SODELOVALI PRI DELU DRŽAVNEGA ZBORA IN DELOVNIH TELES: </w:t>
      </w:r>
    </w:p>
    <w:p w14:paraId="64C2AA53" w14:textId="77777777" w:rsidR="00BF4584" w:rsidRPr="00BF4584" w:rsidRDefault="00BF4584" w:rsidP="00BF4584">
      <w:pPr>
        <w:numPr>
          <w:ilvl w:val="0"/>
          <w:numId w:val="14"/>
        </w:numPr>
        <w:tabs>
          <w:tab w:val="left" w:pos="0"/>
        </w:tabs>
        <w:suppressAutoHyphens/>
        <w:spacing w:line="276" w:lineRule="auto"/>
        <w:ind w:left="176" w:hanging="176"/>
        <w:jc w:val="both"/>
        <w:textAlignment w:val="baseline"/>
        <w:rPr>
          <w:rFonts w:cs="Arial"/>
          <w:szCs w:val="20"/>
        </w:rPr>
      </w:pPr>
      <w:r w:rsidRPr="00BF4584">
        <w:rPr>
          <w:rFonts w:cs="Arial"/>
          <w:iCs/>
          <w:szCs w:val="20"/>
          <w:lang w:eastAsia="sl-SI"/>
        </w:rPr>
        <w:t>Tanja Fajon, ministrica za zunanje in evropske zadeve,</w:t>
      </w:r>
    </w:p>
    <w:p w14:paraId="1B0D1882" w14:textId="7B763EDC" w:rsidR="00BF4584" w:rsidRPr="00BF4584" w:rsidRDefault="00F21FCE" w:rsidP="00BF4584">
      <w:pPr>
        <w:numPr>
          <w:ilvl w:val="0"/>
          <w:numId w:val="14"/>
        </w:numPr>
        <w:tabs>
          <w:tab w:val="left" w:pos="0"/>
        </w:tabs>
        <w:suppressAutoHyphens/>
        <w:spacing w:line="276" w:lineRule="auto"/>
        <w:ind w:left="176" w:hanging="176"/>
        <w:jc w:val="both"/>
        <w:textAlignment w:val="baseline"/>
        <w:rPr>
          <w:rFonts w:cs="Arial"/>
          <w:szCs w:val="20"/>
        </w:rPr>
      </w:pPr>
      <w:r>
        <w:rPr>
          <w:rFonts w:cs="Arial"/>
          <w:iCs/>
          <w:szCs w:val="20"/>
          <w:lang w:eastAsia="sl-SI"/>
        </w:rPr>
        <w:t>dr. Melita Gabrič</w:t>
      </w:r>
      <w:r w:rsidR="00BF4584" w:rsidRPr="00BF4584">
        <w:rPr>
          <w:rFonts w:cs="Arial"/>
          <w:iCs/>
          <w:szCs w:val="20"/>
          <w:lang w:eastAsia="sl-SI"/>
        </w:rPr>
        <w:t>, državn</w:t>
      </w:r>
      <w:r w:rsidR="000E54FC">
        <w:rPr>
          <w:rFonts w:cs="Arial"/>
          <w:iCs/>
          <w:szCs w:val="20"/>
          <w:lang w:eastAsia="sl-SI"/>
        </w:rPr>
        <w:t>a</w:t>
      </w:r>
      <w:r w:rsidR="00BF4584" w:rsidRPr="00BF4584">
        <w:rPr>
          <w:rFonts w:cs="Arial"/>
          <w:iCs/>
          <w:szCs w:val="20"/>
          <w:lang w:eastAsia="sl-SI"/>
        </w:rPr>
        <w:t xml:space="preserve"> sekretar</w:t>
      </w:r>
      <w:r w:rsidR="000E54FC">
        <w:rPr>
          <w:rFonts w:cs="Arial"/>
          <w:iCs/>
          <w:szCs w:val="20"/>
          <w:lang w:eastAsia="sl-SI"/>
        </w:rPr>
        <w:t>ka</w:t>
      </w:r>
      <w:r w:rsidR="00BF4584" w:rsidRPr="00BF4584">
        <w:rPr>
          <w:rFonts w:cs="Arial"/>
          <w:iCs/>
          <w:szCs w:val="20"/>
          <w:lang w:eastAsia="sl-SI"/>
        </w:rPr>
        <w:t xml:space="preserve"> v Ministrstvu za zunanje in evropske zadeve,</w:t>
      </w:r>
    </w:p>
    <w:p w14:paraId="6071EB59" w14:textId="77777777" w:rsidR="00BF4584" w:rsidRPr="00BF4584" w:rsidRDefault="00BF4584" w:rsidP="00BF4584">
      <w:pPr>
        <w:numPr>
          <w:ilvl w:val="0"/>
          <w:numId w:val="14"/>
        </w:numPr>
        <w:tabs>
          <w:tab w:val="left" w:pos="0"/>
        </w:tabs>
        <w:suppressAutoHyphens/>
        <w:spacing w:line="276" w:lineRule="auto"/>
        <w:ind w:left="176" w:hanging="176"/>
        <w:jc w:val="both"/>
        <w:textAlignment w:val="baseline"/>
        <w:rPr>
          <w:rFonts w:cs="Arial"/>
          <w:szCs w:val="20"/>
        </w:rPr>
      </w:pPr>
      <w:r w:rsidRPr="00BF4584">
        <w:rPr>
          <w:rFonts w:cs="Arial"/>
          <w:iCs/>
          <w:szCs w:val="20"/>
          <w:lang w:eastAsia="sl-SI"/>
        </w:rPr>
        <w:t>Marko Štucin, državni sekretar v Ministrstvu za zunanje in evropske zadeve,</w:t>
      </w:r>
    </w:p>
    <w:p w14:paraId="0D5E910C" w14:textId="2DF20CA3" w:rsidR="00BF4584" w:rsidRPr="008C4DB8" w:rsidRDefault="00F21FCE" w:rsidP="00BF4584">
      <w:pPr>
        <w:numPr>
          <w:ilvl w:val="0"/>
          <w:numId w:val="14"/>
        </w:numPr>
        <w:tabs>
          <w:tab w:val="left" w:pos="0"/>
        </w:tabs>
        <w:suppressAutoHyphens/>
        <w:spacing w:line="276" w:lineRule="auto"/>
        <w:ind w:left="176" w:hanging="176"/>
        <w:jc w:val="both"/>
        <w:textAlignment w:val="baseline"/>
        <w:rPr>
          <w:rFonts w:cs="Arial"/>
          <w:szCs w:val="20"/>
        </w:rPr>
      </w:pPr>
      <w:r>
        <w:rPr>
          <w:rFonts w:cs="Arial"/>
          <w:iCs/>
          <w:szCs w:val="20"/>
          <w:lang w:eastAsia="sl-SI"/>
        </w:rPr>
        <w:t>Barbara Žvokelj</w:t>
      </w:r>
      <w:r w:rsidR="00BF4584" w:rsidRPr="00BF4584">
        <w:rPr>
          <w:rFonts w:cs="Arial"/>
          <w:iCs/>
          <w:szCs w:val="20"/>
          <w:lang w:eastAsia="sl-SI"/>
        </w:rPr>
        <w:t xml:space="preserve">, </w:t>
      </w:r>
      <w:r w:rsidR="00CD2DCD" w:rsidRPr="00BF4584">
        <w:rPr>
          <w:rFonts w:cs="Arial"/>
          <w:iCs/>
          <w:szCs w:val="20"/>
          <w:lang w:eastAsia="sl-SI"/>
        </w:rPr>
        <w:t>generaln</w:t>
      </w:r>
      <w:r w:rsidR="00CD2DCD">
        <w:rPr>
          <w:rFonts w:cs="Arial"/>
          <w:iCs/>
          <w:szCs w:val="20"/>
          <w:lang w:eastAsia="sl-SI"/>
        </w:rPr>
        <w:t>a</w:t>
      </w:r>
      <w:r w:rsidR="00CD2DCD" w:rsidRPr="00BF4584">
        <w:rPr>
          <w:rFonts w:cs="Arial"/>
          <w:iCs/>
          <w:szCs w:val="20"/>
          <w:lang w:eastAsia="sl-SI"/>
        </w:rPr>
        <w:t xml:space="preserve"> sekretark</w:t>
      </w:r>
      <w:r w:rsidR="00CD2DCD">
        <w:rPr>
          <w:rFonts w:cs="Arial"/>
          <w:iCs/>
          <w:szCs w:val="20"/>
          <w:lang w:eastAsia="sl-SI"/>
        </w:rPr>
        <w:t>a</w:t>
      </w:r>
      <w:r w:rsidR="00CD2DCD" w:rsidRPr="00BF4584">
        <w:rPr>
          <w:rFonts w:cs="Arial"/>
          <w:iCs/>
          <w:szCs w:val="20"/>
          <w:lang w:eastAsia="sl-SI"/>
        </w:rPr>
        <w:t xml:space="preserve"> </w:t>
      </w:r>
      <w:r w:rsidR="00BF4584" w:rsidRPr="00BF4584">
        <w:rPr>
          <w:rFonts w:cs="Arial"/>
          <w:iCs/>
          <w:szCs w:val="20"/>
          <w:lang w:eastAsia="sl-SI"/>
        </w:rPr>
        <w:t>v Ministrstvu za zunanje in evropske zadeve,</w:t>
      </w:r>
    </w:p>
    <w:p w14:paraId="1E65E2EB" w14:textId="77777777" w:rsidR="008C4DB8" w:rsidRPr="008C4DB8" w:rsidRDefault="008C4DB8" w:rsidP="008C4DB8">
      <w:pPr>
        <w:widowControl w:val="0"/>
        <w:numPr>
          <w:ilvl w:val="0"/>
          <w:numId w:val="14"/>
        </w:numPr>
        <w:suppressAutoHyphens/>
        <w:spacing w:line="276" w:lineRule="auto"/>
        <w:ind w:left="176" w:hanging="176"/>
        <w:jc w:val="both"/>
        <w:textAlignment w:val="baseline"/>
        <w:rPr>
          <w:szCs w:val="20"/>
        </w:rPr>
      </w:pPr>
      <w:r>
        <w:rPr>
          <w:iCs/>
          <w:szCs w:val="20"/>
          <w:lang w:eastAsia="sl-SI"/>
        </w:rPr>
        <w:t>dr. Marko Rakovec, generalni direktor v Direktoratu za mednarodno pravo in zaščito interesov v Ministrstvu za zunanje in evropske zadeve,</w:t>
      </w:r>
    </w:p>
    <w:p w14:paraId="22908C5F" w14:textId="6446BD96" w:rsidR="008C4DB8" w:rsidRPr="00BF4584" w:rsidRDefault="008C4DB8" w:rsidP="00BF4584">
      <w:pPr>
        <w:numPr>
          <w:ilvl w:val="0"/>
          <w:numId w:val="14"/>
        </w:numPr>
        <w:tabs>
          <w:tab w:val="left" w:pos="0"/>
        </w:tabs>
        <w:suppressAutoHyphens/>
        <w:spacing w:line="276" w:lineRule="auto"/>
        <w:ind w:left="176" w:hanging="176"/>
        <w:jc w:val="both"/>
        <w:textAlignment w:val="baseline"/>
        <w:rPr>
          <w:rFonts w:cs="Arial"/>
          <w:szCs w:val="20"/>
        </w:rPr>
      </w:pPr>
      <w:r>
        <w:rPr>
          <w:iCs/>
          <w:szCs w:val="20"/>
          <w:lang w:eastAsia="sl-SI"/>
        </w:rPr>
        <w:t>Nataša Prah, vodja Diplomatskega protokola v Ministrstvu za zunanje in evropske zadeve,</w:t>
      </w:r>
    </w:p>
    <w:p w14:paraId="7FEF396B" w14:textId="77777777" w:rsidR="00BF4584" w:rsidRPr="00BF4584" w:rsidRDefault="00BF4584" w:rsidP="00BF4584">
      <w:pPr>
        <w:numPr>
          <w:ilvl w:val="0"/>
          <w:numId w:val="14"/>
        </w:numPr>
        <w:tabs>
          <w:tab w:val="left" w:pos="0"/>
        </w:tabs>
        <w:suppressAutoHyphens/>
        <w:spacing w:line="276" w:lineRule="auto"/>
        <w:ind w:left="176" w:hanging="176"/>
        <w:jc w:val="both"/>
        <w:textAlignment w:val="baseline"/>
        <w:rPr>
          <w:rFonts w:cs="Arial"/>
          <w:szCs w:val="20"/>
        </w:rPr>
      </w:pPr>
      <w:r w:rsidRPr="00BF4584">
        <w:rPr>
          <w:rFonts w:cs="Arial"/>
          <w:iCs/>
          <w:szCs w:val="20"/>
          <w:lang w:eastAsia="sl-SI"/>
        </w:rPr>
        <w:t>Jana Kvaternik, vodja Kadrovske službe v Ministrstvu za zunanje in evropske zadeve,</w:t>
      </w:r>
    </w:p>
    <w:p w14:paraId="7050C78F" w14:textId="77777777" w:rsidR="003D2E4B" w:rsidRPr="003D2E4B" w:rsidRDefault="00BF4584" w:rsidP="00BF4584">
      <w:pPr>
        <w:numPr>
          <w:ilvl w:val="0"/>
          <w:numId w:val="14"/>
        </w:numPr>
        <w:tabs>
          <w:tab w:val="left" w:pos="0"/>
        </w:tabs>
        <w:spacing w:line="240" w:lineRule="auto"/>
        <w:ind w:left="176" w:hanging="176"/>
        <w:jc w:val="both"/>
        <w:textAlignment w:val="baseline"/>
        <w:rPr>
          <w:b/>
          <w:szCs w:val="20"/>
        </w:rPr>
      </w:pPr>
      <w:r w:rsidRPr="00BF4584">
        <w:rPr>
          <w:rFonts w:cs="Arial"/>
          <w:iCs/>
          <w:szCs w:val="20"/>
          <w:lang w:eastAsia="sl-SI"/>
        </w:rPr>
        <w:t>mag. Gregor Pelicon, vodja Službe za pravne zadeve in javna naročila v Ministrstvu za zunanje in evropske zadeve.</w:t>
      </w:r>
    </w:p>
    <w:p w14:paraId="177AC9B1" w14:textId="104AB5F7" w:rsidR="00BF4584" w:rsidRPr="00E01F5D" w:rsidRDefault="00BF4584" w:rsidP="00BF4584">
      <w:pPr>
        <w:numPr>
          <w:ilvl w:val="0"/>
          <w:numId w:val="14"/>
        </w:numPr>
        <w:tabs>
          <w:tab w:val="left" w:pos="0"/>
        </w:tabs>
        <w:spacing w:line="240" w:lineRule="auto"/>
        <w:ind w:left="176" w:hanging="176"/>
        <w:jc w:val="both"/>
        <w:textAlignment w:val="baseline"/>
        <w:rPr>
          <w:b/>
          <w:szCs w:val="20"/>
        </w:rPr>
      </w:pPr>
      <w:r w:rsidRPr="008E5362">
        <w:br w:type="page"/>
      </w:r>
    </w:p>
    <w:p w14:paraId="504CFF06" w14:textId="77777777" w:rsidR="00E01F5D" w:rsidRPr="008E5362" w:rsidRDefault="00E01F5D" w:rsidP="00E01F5D">
      <w:pPr>
        <w:spacing w:line="240" w:lineRule="auto"/>
        <w:jc w:val="both"/>
        <w:textAlignment w:val="baseline"/>
        <w:rPr>
          <w:b/>
          <w:szCs w:val="20"/>
        </w:rPr>
      </w:pPr>
    </w:p>
    <w:p w14:paraId="5C983CAD" w14:textId="7F06B43B" w:rsidR="00335C71" w:rsidRPr="00335C71" w:rsidRDefault="00335C71" w:rsidP="00335C71">
      <w:pPr>
        <w:numPr>
          <w:ilvl w:val="0"/>
          <w:numId w:val="26"/>
        </w:numPr>
        <w:spacing w:line="276" w:lineRule="auto"/>
        <w:jc w:val="both"/>
        <w:rPr>
          <w:b/>
          <w:szCs w:val="20"/>
        </w:rPr>
      </w:pPr>
      <w:r w:rsidRPr="00335C71">
        <w:rPr>
          <w:b/>
          <w:szCs w:val="20"/>
        </w:rPr>
        <w:t xml:space="preserve">BESEDILO ČLENOV </w:t>
      </w:r>
    </w:p>
    <w:p w14:paraId="71E54EC1" w14:textId="050B276C" w:rsidR="00CF1DD3" w:rsidRDefault="00CF1DD3" w:rsidP="00335C71">
      <w:pPr>
        <w:spacing w:line="276" w:lineRule="auto"/>
        <w:jc w:val="both"/>
        <w:rPr>
          <w:b/>
          <w:szCs w:val="20"/>
        </w:rPr>
      </w:pPr>
    </w:p>
    <w:p w14:paraId="4CF68FF2" w14:textId="77777777" w:rsidR="00456A21" w:rsidRDefault="00456A21" w:rsidP="00456A21">
      <w:pPr>
        <w:spacing w:line="276" w:lineRule="auto"/>
        <w:jc w:val="both"/>
        <w:rPr>
          <w:b/>
          <w:szCs w:val="20"/>
        </w:rPr>
      </w:pPr>
    </w:p>
    <w:p w14:paraId="29FD0F8E" w14:textId="77777777" w:rsidR="00456A21" w:rsidRPr="00335C71" w:rsidRDefault="00456A21" w:rsidP="00456A21">
      <w:pPr>
        <w:numPr>
          <w:ilvl w:val="0"/>
          <w:numId w:val="27"/>
        </w:numPr>
        <w:spacing w:line="276" w:lineRule="auto"/>
        <w:jc w:val="center"/>
        <w:rPr>
          <w:b/>
          <w:bCs/>
          <w:szCs w:val="20"/>
        </w:rPr>
      </w:pPr>
      <w:r w:rsidRPr="00335C71">
        <w:rPr>
          <w:b/>
          <w:bCs/>
          <w:szCs w:val="20"/>
        </w:rPr>
        <w:t>člen</w:t>
      </w:r>
    </w:p>
    <w:p w14:paraId="6C4A8FDA" w14:textId="77777777" w:rsidR="00456A21" w:rsidRPr="00335C71" w:rsidRDefault="00456A21" w:rsidP="00456A21">
      <w:pPr>
        <w:spacing w:line="276" w:lineRule="auto"/>
        <w:jc w:val="center"/>
        <w:rPr>
          <w:b/>
          <w:bCs/>
          <w:szCs w:val="20"/>
        </w:rPr>
      </w:pPr>
    </w:p>
    <w:p w14:paraId="379F4C9F" w14:textId="4F929461" w:rsidR="002645A3" w:rsidRDefault="00456A21" w:rsidP="00456A21">
      <w:pPr>
        <w:spacing w:line="276" w:lineRule="auto"/>
        <w:jc w:val="both"/>
        <w:rPr>
          <w:szCs w:val="20"/>
        </w:rPr>
      </w:pPr>
      <w:r w:rsidRPr="00335C71">
        <w:rPr>
          <w:szCs w:val="20"/>
        </w:rPr>
        <w:t xml:space="preserve">V Zakonu o zunanjih zadevah (Uradni list RS, 113/03 </w:t>
      </w:r>
      <w:r w:rsidRPr="00335C71">
        <w:rPr>
          <w:rFonts w:ascii="Symbol" w:eastAsia="Symbol" w:hAnsi="Symbol" w:cs="Symbol"/>
          <w:szCs w:val="20"/>
        </w:rPr>
        <w:t></w:t>
      </w:r>
      <w:r w:rsidRPr="00335C71">
        <w:rPr>
          <w:szCs w:val="20"/>
        </w:rPr>
        <w:t xml:space="preserve"> uradno prečiščeno besedilo, 20/06 </w:t>
      </w:r>
      <w:r w:rsidRPr="00335C71">
        <w:rPr>
          <w:rFonts w:ascii="Symbol" w:eastAsia="Symbol" w:hAnsi="Symbol" w:cs="Symbol"/>
          <w:szCs w:val="20"/>
        </w:rPr>
        <w:t></w:t>
      </w:r>
      <w:r w:rsidRPr="00335C71">
        <w:rPr>
          <w:szCs w:val="20"/>
        </w:rPr>
        <w:t xml:space="preserve"> ZNOMCMO, 76/08, 108/09, 80/10 </w:t>
      </w:r>
      <w:r w:rsidRPr="00335C71">
        <w:rPr>
          <w:rFonts w:ascii="Symbol" w:eastAsia="Symbol" w:hAnsi="Symbol" w:cs="Symbol"/>
          <w:szCs w:val="20"/>
        </w:rPr>
        <w:t></w:t>
      </w:r>
      <w:r w:rsidRPr="00335C71">
        <w:rPr>
          <w:szCs w:val="20"/>
        </w:rPr>
        <w:t xml:space="preserve"> ZUTD, 31/15 in 30/18 </w:t>
      </w:r>
      <w:r w:rsidRPr="00335C71">
        <w:rPr>
          <w:rFonts w:ascii="Symbol" w:eastAsia="Symbol" w:hAnsi="Symbol" w:cs="Symbol"/>
          <w:szCs w:val="20"/>
        </w:rPr>
        <w:t></w:t>
      </w:r>
      <w:r w:rsidRPr="00335C71">
        <w:rPr>
          <w:szCs w:val="20"/>
        </w:rPr>
        <w:t xml:space="preserve"> </w:t>
      </w:r>
      <w:proofErr w:type="spellStart"/>
      <w:r w:rsidRPr="00335C71">
        <w:rPr>
          <w:szCs w:val="20"/>
        </w:rPr>
        <w:t>ZKZaš</w:t>
      </w:r>
      <w:proofErr w:type="spellEnd"/>
      <w:r w:rsidRPr="00335C71">
        <w:rPr>
          <w:szCs w:val="20"/>
        </w:rPr>
        <w:t>) se</w:t>
      </w:r>
      <w:r>
        <w:rPr>
          <w:szCs w:val="20"/>
        </w:rPr>
        <w:t xml:space="preserve"> v </w:t>
      </w:r>
      <w:r w:rsidR="005C4A23">
        <w:rPr>
          <w:szCs w:val="20"/>
        </w:rPr>
        <w:t xml:space="preserve">2. členu v tretjem odstavku </w:t>
      </w:r>
      <w:r w:rsidR="005F7C5E">
        <w:rPr>
          <w:szCs w:val="20"/>
        </w:rPr>
        <w:t xml:space="preserve">črta označitev odstavka in </w:t>
      </w:r>
      <w:r w:rsidR="005C4A23">
        <w:rPr>
          <w:szCs w:val="20"/>
        </w:rPr>
        <w:t xml:space="preserve">za besedo </w:t>
      </w:r>
      <w:r w:rsidR="005C4A23" w:rsidRPr="00CA5899">
        <w:rPr>
          <w:szCs w:val="20"/>
          <w:lang w:eastAsia="sl-SI"/>
        </w:rPr>
        <w:t>»</w:t>
      </w:r>
      <w:r w:rsidR="005C4A23">
        <w:rPr>
          <w:szCs w:val="20"/>
        </w:rPr>
        <w:t>kulturno</w:t>
      </w:r>
      <w:r w:rsidR="002645A3" w:rsidRPr="00CA5899">
        <w:rPr>
          <w:szCs w:val="20"/>
        </w:rPr>
        <w:t>«</w:t>
      </w:r>
      <w:r w:rsidR="005C4A23">
        <w:rPr>
          <w:szCs w:val="20"/>
        </w:rPr>
        <w:t xml:space="preserve"> doda besedilo </w:t>
      </w:r>
      <w:r w:rsidR="002645A3" w:rsidRPr="00CA5899">
        <w:rPr>
          <w:szCs w:val="20"/>
          <w:lang w:eastAsia="sl-SI"/>
        </w:rPr>
        <w:t>»</w:t>
      </w:r>
      <w:r w:rsidR="005F7C5E">
        <w:rPr>
          <w:szCs w:val="20"/>
        </w:rPr>
        <w:t xml:space="preserve">ter </w:t>
      </w:r>
      <w:r w:rsidR="005C4A23">
        <w:rPr>
          <w:szCs w:val="20"/>
        </w:rPr>
        <w:t>znanstveno</w:t>
      </w:r>
      <w:r w:rsidR="002645A3" w:rsidRPr="00CA5899">
        <w:rPr>
          <w:szCs w:val="20"/>
        </w:rPr>
        <w:t>«</w:t>
      </w:r>
      <w:r w:rsidR="005C4A23">
        <w:rPr>
          <w:szCs w:val="20"/>
        </w:rPr>
        <w:t>.</w:t>
      </w:r>
    </w:p>
    <w:p w14:paraId="651F816F" w14:textId="77777777" w:rsidR="002645A3" w:rsidRDefault="002645A3" w:rsidP="00456A21">
      <w:pPr>
        <w:spacing w:line="276" w:lineRule="auto"/>
        <w:jc w:val="both"/>
        <w:rPr>
          <w:szCs w:val="20"/>
        </w:rPr>
      </w:pPr>
    </w:p>
    <w:p w14:paraId="19AD6BF1" w14:textId="77777777" w:rsidR="00317D3E" w:rsidRDefault="00317D3E" w:rsidP="00456A21">
      <w:pPr>
        <w:spacing w:line="276" w:lineRule="auto"/>
        <w:jc w:val="both"/>
        <w:rPr>
          <w:szCs w:val="20"/>
        </w:rPr>
      </w:pPr>
    </w:p>
    <w:p w14:paraId="237D91DF" w14:textId="2351CC50" w:rsidR="00317D3E" w:rsidRPr="00317D3E" w:rsidRDefault="00317D3E" w:rsidP="00456A21">
      <w:pPr>
        <w:spacing w:line="276" w:lineRule="auto"/>
        <w:jc w:val="both"/>
        <w:rPr>
          <w:rFonts w:cs="Arial"/>
          <w:b/>
          <w:szCs w:val="20"/>
        </w:rPr>
      </w:pPr>
    </w:p>
    <w:p w14:paraId="4DD686D0" w14:textId="7AA92FDA" w:rsidR="00317D3E" w:rsidRPr="00317D3E" w:rsidRDefault="00317D3E" w:rsidP="00317D3E">
      <w:pPr>
        <w:pStyle w:val="Odstavekseznama"/>
        <w:numPr>
          <w:ilvl w:val="0"/>
          <w:numId w:val="27"/>
        </w:numPr>
        <w:jc w:val="center"/>
        <w:rPr>
          <w:rFonts w:ascii="Arial" w:hAnsi="Arial" w:cs="Arial"/>
          <w:b/>
          <w:sz w:val="20"/>
          <w:szCs w:val="20"/>
        </w:rPr>
      </w:pPr>
      <w:r w:rsidRPr="00317D3E">
        <w:rPr>
          <w:rFonts w:ascii="Arial" w:hAnsi="Arial" w:cs="Arial"/>
          <w:b/>
          <w:sz w:val="20"/>
          <w:szCs w:val="20"/>
        </w:rPr>
        <w:t>člen</w:t>
      </w:r>
    </w:p>
    <w:p w14:paraId="33AEF747" w14:textId="27386318" w:rsidR="00317D3E" w:rsidRPr="00CA5899" w:rsidRDefault="00317D3E" w:rsidP="00317D3E">
      <w:pPr>
        <w:rPr>
          <w:bCs/>
          <w:szCs w:val="20"/>
        </w:rPr>
      </w:pPr>
      <w:r w:rsidRPr="00CA5899">
        <w:rPr>
          <w:rFonts w:cs="Arial"/>
          <w:bCs/>
          <w:szCs w:val="20"/>
        </w:rPr>
        <w:t xml:space="preserve">V 14. členu </w:t>
      </w:r>
      <w:r w:rsidR="005F7C5E">
        <w:rPr>
          <w:rFonts w:cs="Arial"/>
          <w:bCs/>
          <w:szCs w:val="20"/>
        </w:rPr>
        <w:t xml:space="preserve">se </w:t>
      </w:r>
      <w:r w:rsidRPr="00CA5899">
        <w:rPr>
          <w:rFonts w:cs="Arial"/>
          <w:bCs/>
          <w:szCs w:val="20"/>
        </w:rPr>
        <w:t>v</w:t>
      </w:r>
      <w:r w:rsidRPr="00CA5899">
        <w:rPr>
          <w:bCs/>
          <w:szCs w:val="20"/>
        </w:rPr>
        <w:t xml:space="preserve"> drugem odstavku beseda </w:t>
      </w:r>
      <w:r w:rsidRPr="00CA5899">
        <w:rPr>
          <w:rFonts w:cs="Arial"/>
          <w:bCs/>
          <w:szCs w:val="20"/>
        </w:rPr>
        <w:t>»</w:t>
      </w:r>
      <w:r w:rsidRPr="00CA5899">
        <w:rPr>
          <w:bCs/>
          <w:szCs w:val="20"/>
        </w:rPr>
        <w:t>izdanim</w:t>
      </w:r>
      <w:r w:rsidRPr="00CA5899">
        <w:rPr>
          <w:rFonts w:cs="Arial"/>
          <w:bCs/>
          <w:szCs w:val="20"/>
        </w:rPr>
        <w:t>«</w:t>
      </w:r>
      <w:r w:rsidRPr="00CA5899">
        <w:rPr>
          <w:bCs/>
          <w:szCs w:val="20"/>
        </w:rPr>
        <w:t xml:space="preserve"> nadomesti z besedo </w:t>
      </w:r>
      <w:r w:rsidRPr="00CA5899">
        <w:rPr>
          <w:rFonts w:cs="Arial"/>
          <w:bCs/>
          <w:szCs w:val="20"/>
        </w:rPr>
        <w:t>»</w:t>
      </w:r>
      <w:r w:rsidRPr="00CA5899">
        <w:rPr>
          <w:bCs/>
          <w:szCs w:val="20"/>
        </w:rPr>
        <w:t>sprejetim</w:t>
      </w:r>
      <w:r w:rsidRPr="00CA5899">
        <w:rPr>
          <w:rFonts w:cs="Arial"/>
          <w:bCs/>
          <w:szCs w:val="20"/>
        </w:rPr>
        <w:t>«</w:t>
      </w:r>
      <w:r w:rsidRPr="00CA5899">
        <w:rPr>
          <w:bCs/>
          <w:szCs w:val="20"/>
        </w:rPr>
        <w:t>.</w:t>
      </w:r>
    </w:p>
    <w:p w14:paraId="53AACD26" w14:textId="481C8A45" w:rsidR="00317D3E" w:rsidRPr="00CA5899" w:rsidRDefault="00317D3E" w:rsidP="00317D3E">
      <w:pPr>
        <w:rPr>
          <w:bCs/>
          <w:szCs w:val="20"/>
        </w:rPr>
      </w:pPr>
    </w:p>
    <w:p w14:paraId="61026F11" w14:textId="77777777" w:rsidR="00456A21" w:rsidRPr="00335C71" w:rsidRDefault="00456A21" w:rsidP="00456A21">
      <w:pPr>
        <w:pStyle w:val="Odstavek"/>
        <w:spacing w:before="0" w:line="276" w:lineRule="auto"/>
        <w:ind w:firstLine="0"/>
        <w:rPr>
          <w:sz w:val="20"/>
          <w:szCs w:val="20"/>
        </w:rPr>
      </w:pPr>
    </w:p>
    <w:p w14:paraId="356BC8D3" w14:textId="589DC244" w:rsidR="00456A21" w:rsidRDefault="00456A21" w:rsidP="00456A21">
      <w:pPr>
        <w:numPr>
          <w:ilvl w:val="0"/>
          <w:numId w:val="28"/>
        </w:numPr>
        <w:spacing w:line="276" w:lineRule="auto"/>
        <w:jc w:val="center"/>
        <w:rPr>
          <w:b/>
          <w:bCs/>
          <w:szCs w:val="20"/>
        </w:rPr>
      </w:pPr>
      <w:r w:rsidRPr="00335C71">
        <w:rPr>
          <w:b/>
          <w:bCs/>
          <w:szCs w:val="20"/>
        </w:rPr>
        <w:t>člen</w:t>
      </w:r>
    </w:p>
    <w:p w14:paraId="1B88726D" w14:textId="0BFD6953" w:rsidR="00C36F08" w:rsidRDefault="00C36F08" w:rsidP="00C36F08">
      <w:pPr>
        <w:spacing w:line="276" w:lineRule="auto"/>
        <w:rPr>
          <w:bCs/>
          <w:szCs w:val="20"/>
        </w:rPr>
      </w:pPr>
    </w:p>
    <w:p w14:paraId="30A681B6" w14:textId="11704964" w:rsidR="00317D3E" w:rsidRPr="008E5362" w:rsidRDefault="008C0479" w:rsidP="00317D3E">
      <w:pPr>
        <w:spacing w:line="276" w:lineRule="auto"/>
        <w:jc w:val="both"/>
        <w:rPr>
          <w:szCs w:val="20"/>
        </w:rPr>
      </w:pPr>
      <w:r>
        <w:rPr>
          <w:bCs/>
          <w:szCs w:val="20"/>
        </w:rPr>
        <w:t xml:space="preserve">V </w:t>
      </w:r>
      <w:r w:rsidR="00317D3E" w:rsidRPr="00335C71">
        <w:rPr>
          <w:bCs/>
          <w:szCs w:val="20"/>
        </w:rPr>
        <w:t>16. člen</w:t>
      </w:r>
      <w:r w:rsidR="00317D3E">
        <w:rPr>
          <w:bCs/>
          <w:szCs w:val="20"/>
        </w:rPr>
        <w:t xml:space="preserve">u </w:t>
      </w:r>
      <w:r>
        <w:rPr>
          <w:bCs/>
          <w:szCs w:val="20"/>
        </w:rPr>
        <w:t xml:space="preserve">se </w:t>
      </w:r>
      <w:r w:rsidR="00317D3E">
        <w:rPr>
          <w:bCs/>
          <w:szCs w:val="20"/>
        </w:rPr>
        <w:t>drugi odstavek spremeni</w:t>
      </w:r>
      <w:r w:rsidR="00317D3E" w:rsidRPr="00335C71">
        <w:rPr>
          <w:bCs/>
          <w:szCs w:val="20"/>
        </w:rPr>
        <w:t xml:space="preserve"> tako, da se glasi</w:t>
      </w:r>
      <w:r w:rsidR="00317D3E" w:rsidRPr="00335C71">
        <w:rPr>
          <w:b/>
          <w:bCs/>
          <w:szCs w:val="20"/>
        </w:rPr>
        <w:t xml:space="preserve">: </w:t>
      </w:r>
    </w:p>
    <w:p w14:paraId="7ECAE128" w14:textId="77777777" w:rsidR="00317D3E" w:rsidRPr="00335C71" w:rsidRDefault="00317D3E" w:rsidP="00317D3E">
      <w:pPr>
        <w:spacing w:line="276" w:lineRule="auto"/>
        <w:rPr>
          <w:b/>
          <w:bCs/>
          <w:szCs w:val="20"/>
        </w:rPr>
      </w:pPr>
    </w:p>
    <w:p w14:paraId="482CA4A8" w14:textId="63950CE0" w:rsidR="00317D3E" w:rsidRPr="00335C71" w:rsidRDefault="00317D3E" w:rsidP="00317D3E">
      <w:pPr>
        <w:pStyle w:val="Odstavek"/>
        <w:spacing w:before="0" w:line="276" w:lineRule="auto"/>
        <w:ind w:firstLine="0"/>
        <w:rPr>
          <w:sz w:val="20"/>
          <w:szCs w:val="20"/>
        </w:rPr>
      </w:pPr>
      <w:r w:rsidRPr="00335C71">
        <w:rPr>
          <w:sz w:val="20"/>
          <w:szCs w:val="20"/>
          <w:lang w:eastAsia="sl-SI"/>
        </w:rPr>
        <w:t>»</w:t>
      </w:r>
      <w:r w:rsidRPr="00335C71">
        <w:rPr>
          <w:sz w:val="20"/>
          <w:szCs w:val="20"/>
        </w:rPr>
        <w:t>Lokalno osebje lahko pod pogoji, ki jih določi minister</w:t>
      </w:r>
      <w:r>
        <w:rPr>
          <w:sz w:val="20"/>
          <w:szCs w:val="20"/>
        </w:rPr>
        <w:t xml:space="preserve">, </w:t>
      </w:r>
      <w:r w:rsidRPr="00335C71">
        <w:rPr>
          <w:sz w:val="20"/>
          <w:szCs w:val="20"/>
        </w:rPr>
        <w:t xml:space="preserve">opravlja posamezne strokovne naloge na gospodarskem </w:t>
      </w:r>
      <w:r w:rsidR="005F7C5E">
        <w:rPr>
          <w:sz w:val="20"/>
          <w:szCs w:val="20"/>
        </w:rPr>
        <w:t>in</w:t>
      </w:r>
      <w:r w:rsidRPr="00335C71">
        <w:rPr>
          <w:sz w:val="20"/>
          <w:szCs w:val="20"/>
        </w:rPr>
        <w:t xml:space="preserve"> </w:t>
      </w:r>
      <w:r>
        <w:rPr>
          <w:sz w:val="20"/>
          <w:szCs w:val="20"/>
        </w:rPr>
        <w:t xml:space="preserve">kulturnem področju, </w:t>
      </w:r>
      <w:r w:rsidRPr="00335C71">
        <w:rPr>
          <w:sz w:val="20"/>
          <w:szCs w:val="20"/>
        </w:rPr>
        <w:t>področju odnosov z javnostmi</w:t>
      </w:r>
      <w:r w:rsidR="005F7C5E">
        <w:rPr>
          <w:sz w:val="20"/>
          <w:szCs w:val="20"/>
        </w:rPr>
        <w:t xml:space="preserve"> in</w:t>
      </w:r>
      <w:r w:rsidRPr="00335C71">
        <w:rPr>
          <w:sz w:val="20"/>
          <w:szCs w:val="20"/>
        </w:rPr>
        <w:t xml:space="preserve"> </w:t>
      </w:r>
      <w:r w:rsidR="005F7C5E" w:rsidRPr="00335C71">
        <w:rPr>
          <w:sz w:val="20"/>
          <w:szCs w:val="20"/>
        </w:rPr>
        <w:t xml:space="preserve">strokovnih vsebin iz pristojnosti posamezne mednarodne organizacije </w:t>
      </w:r>
      <w:r w:rsidR="005F7C5E">
        <w:rPr>
          <w:sz w:val="20"/>
          <w:szCs w:val="20"/>
        </w:rPr>
        <w:t xml:space="preserve">ter </w:t>
      </w:r>
      <w:r w:rsidRPr="00335C71">
        <w:rPr>
          <w:sz w:val="20"/>
          <w:szCs w:val="20"/>
        </w:rPr>
        <w:t>za pomoč pri konzularnih opravilih.</w:t>
      </w:r>
      <w:r w:rsidRPr="00335C71">
        <w:rPr>
          <w:sz w:val="20"/>
          <w:szCs w:val="20"/>
          <w:lang w:eastAsia="sl-SI"/>
        </w:rPr>
        <w:t>«</w:t>
      </w:r>
      <w:r w:rsidRPr="00335C71">
        <w:rPr>
          <w:sz w:val="20"/>
          <w:szCs w:val="20"/>
        </w:rPr>
        <w:t>.</w:t>
      </w:r>
    </w:p>
    <w:p w14:paraId="13BE4FE6" w14:textId="77777777" w:rsidR="00317D3E" w:rsidRPr="00C36F08" w:rsidRDefault="00317D3E" w:rsidP="00C36F08">
      <w:pPr>
        <w:spacing w:line="276" w:lineRule="auto"/>
        <w:rPr>
          <w:bCs/>
          <w:szCs w:val="20"/>
        </w:rPr>
      </w:pPr>
    </w:p>
    <w:p w14:paraId="79E81C97" w14:textId="1D541B24" w:rsidR="00C36F08" w:rsidRPr="00335C71" w:rsidRDefault="00C36F08" w:rsidP="00456A21">
      <w:pPr>
        <w:numPr>
          <w:ilvl w:val="0"/>
          <w:numId w:val="28"/>
        </w:numPr>
        <w:spacing w:line="276" w:lineRule="auto"/>
        <w:jc w:val="center"/>
        <w:rPr>
          <w:b/>
          <w:bCs/>
          <w:szCs w:val="20"/>
        </w:rPr>
      </w:pPr>
      <w:r>
        <w:rPr>
          <w:b/>
          <w:bCs/>
          <w:szCs w:val="20"/>
        </w:rPr>
        <w:t>člen</w:t>
      </w:r>
    </w:p>
    <w:p w14:paraId="030424D7" w14:textId="77777777" w:rsidR="00456A21" w:rsidRPr="00335C71" w:rsidRDefault="00456A21" w:rsidP="00456A21">
      <w:pPr>
        <w:spacing w:line="276" w:lineRule="auto"/>
        <w:ind w:left="720"/>
        <w:contextualSpacing/>
        <w:rPr>
          <w:b/>
          <w:bCs/>
          <w:szCs w:val="20"/>
        </w:rPr>
      </w:pPr>
    </w:p>
    <w:p w14:paraId="51060BF2" w14:textId="66F1E8C7" w:rsidR="00456A21" w:rsidRPr="00335C71" w:rsidRDefault="00456A21" w:rsidP="00456A21">
      <w:pPr>
        <w:spacing w:line="276" w:lineRule="auto"/>
        <w:jc w:val="both"/>
        <w:rPr>
          <w:bCs/>
          <w:szCs w:val="20"/>
        </w:rPr>
      </w:pPr>
      <w:r>
        <w:rPr>
          <w:bCs/>
          <w:szCs w:val="20"/>
        </w:rPr>
        <w:t xml:space="preserve">V </w:t>
      </w:r>
      <w:r w:rsidRPr="00335C71">
        <w:rPr>
          <w:bCs/>
          <w:szCs w:val="20"/>
        </w:rPr>
        <w:t>16.a člen</w:t>
      </w:r>
      <w:r>
        <w:rPr>
          <w:bCs/>
          <w:szCs w:val="20"/>
        </w:rPr>
        <w:t xml:space="preserve">u se prvi odstavek </w:t>
      </w:r>
      <w:r w:rsidR="00622E12">
        <w:rPr>
          <w:bCs/>
          <w:szCs w:val="20"/>
        </w:rPr>
        <w:t>spremeni</w:t>
      </w:r>
      <w:r w:rsidR="00622E12" w:rsidRPr="00335C71">
        <w:rPr>
          <w:bCs/>
          <w:szCs w:val="20"/>
        </w:rPr>
        <w:t xml:space="preserve"> </w:t>
      </w:r>
      <w:r w:rsidRPr="00335C71">
        <w:rPr>
          <w:bCs/>
          <w:szCs w:val="20"/>
        </w:rPr>
        <w:t xml:space="preserve">tako, da se glasi: </w:t>
      </w:r>
    </w:p>
    <w:p w14:paraId="70051376" w14:textId="77777777" w:rsidR="00456A21" w:rsidRPr="00335C71" w:rsidRDefault="00456A21" w:rsidP="00456A21">
      <w:pPr>
        <w:spacing w:line="276" w:lineRule="auto"/>
        <w:jc w:val="both"/>
        <w:rPr>
          <w:bCs/>
          <w:szCs w:val="20"/>
        </w:rPr>
      </w:pPr>
    </w:p>
    <w:p w14:paraId="0DC890D4" w14:textId="36747E8B" w:rsidR="00456A21" w:rsidRPr="00335C71" w:rsidRDefault="00456A21" w:rsidP="00456A21">
      <w:pPr>
        <w:pStyle w:val="Odstavek"/>
        <w:spacing w:before="0" w:line="276" w:lineRule="auto"/>
        <w:ind w:firstLine="0"/>
        <w:rPr>
          <w:sz w:val="20"/>
          <w:szCs w:val="20"/>
        </w:rPr>
      </w:pPr>
      <w:r w:rsidRPr="00335C71">
        <w:rPr>
          <w:sz w:val="20"/>
          <w:szCs w:val="20"/>
          <w:lang w:eastAsia="sl-SI"/>
        </w:rPr>
        <w:t>»</w:t>
      </w:r>
      <w:r w:rsidRPr="00335C71">
        <w:rPr>
          <w:sz w:val="20"/>
          <w:szCs w:val="20"/>
        </w:rPr>
        <w:t>Za zmanjšanje varnostnega tveganja za osebe, o</w:t>
      </w:r>
      <w:r w:rsidR="000D32B7">
        <w:rPr>
          <w:sz w:val="20"/>
          <w:szCs w:val="20"/>
        </w:rPr>
        <w:t xml:space="preserve">bjekte in dejavnost ministrstva </w:t>
      </w:r>
      <w:r w:rsidRPr="00335C71">
        <w:rPr>
          <w:sz w:val="20"/>
          <w:szCs w:val="20"/>
        </w:rPr>
        <w:t>za zunanje zadeve se pred začetkom opravljanja dela v skladu s tem členom varnostno preverijo:</w:t>
      </w:r>
    </w:p>
    <w:p w14:paraId="6268CB56" w14:textId="55CE53BE" w:rsidR="00456A21" w:rsidRPr="00335C71" w:rsidRDefault="00456A21" w:rsidP="00456A21">
      <w:pPr>
        <w:pStyle w:val="Alineazaodstavkom"/>
        <w:numPr>
          <w:ilvl w:val="0"/>
          <w:numId w:val="24"/>
        </w:numPr>
        <w:suppressAutoHyphens w:val="0"/>
        <w:spacing w:line="276" w:lineRule="auto"/>
        <w:rPr>
          <w:sz w:val="20"/>
          <w:szCs w:val="20"/>
        </w:rPr>
      </w:pPr>
      <w:r w:rsidRPr="00335C71">
        <w:rPr>
          <w:sz w:val="20"/>
          <w:szCs w:val="20"/>
        </w:rPr>
        <w:t>kandidati za častne konzularne funkcionarje Republike Slovenije;</w:t>
      </w:r>
    </w:p>
    <w:p w14:paraId="694D9687" w14:textId="153B105A" w:rsidR="00456A21" w:rsidRPr="00335C71" w:rsidRDefault="00456A21" w:rsidP="00456A21">
      <w:pPr>
        <w:pStyle w:val="Alineazaodstavkom"/>
        <w:numPr>
          <w:ilvl w:val="0"/>
          <w:numId w:val="24"/>
        </w:numPr>
        <w:suppressAutoHyphens w:val="0"/>
        <w:spacing w:line="276" w:lineRule="auto"/>
        <w:rPr>
          <w:sz w:val="20"/>
          <w:szCs w:val="20"/>
        </w:rPr>
      </w:pPr>
      <w:r w:rsidRPr="00335C71">
        <w:rPr>
          <w:sz w:val="20"/>
          <w:szCs w:val="20"/>
        </w:rPr>
        <w:t>lokalno osebje na predstavništvih v tujini;</w:t>
      </w:r>
    </w:p>
    <w:p w14:paraId="6094B5A6" w14:textId="4BDE5C78" w:rsidR="00456A21" w:rsidRPr="00335C71" w:rsidRDefault="00456A21" w:rsidP="00456A21">
      <w:pPr>
        <w:pStyle w:val="Alineazaodstavkom"/>
        <w:numPr>
          <w:ilvl w:val="0"/>
          <w:numId w:val="24"/>
        </w:numPr>
        <w:suppressAutoHyphens w:val="0"/>
        <w:spacing w:line="276" w:lineRule="auto"/>
        <w:rPr>
          <w:sz w:val="20"/>
          <w:szCs w:val="20"/>
        </w:rPr>
      </w:pPr>
      <w:r w:rsidRPr="00335C71">
        <w:rPr>
          <w:sz w:val="20"/>
          <w:szCs w:val="20"/>
        </w:rPr>
        <w:t>študentje, ki opravljajo delo na predstavništvih ali v notranji službi ministrstva</w:t>
      </w:r>
      <w:r w:rsidR="000D32B7">
        <w:rPr>
          <w:sz w:val="20"/>
          <w:szCs w:val="20"/>
        </w:rPr>
        <w:t xml:space="preserve"> </w:t>
      </w:r>
      <w:r w:rsidRPr="00335C71">
        <w:rPr>
          <w:sz w:val="20"/>
          <w:szCs w:val="20"/>
        </w:rPr>
        <w:t>za zunanje zadeve</w:t>
      </w:r>
      <w:r w:rsidR="008E2210">
        <w:rPr>
          <w:sz w:val="20"/>
          <w:szCs w:val="20"/>
        </w:rPr>
        <w:t>;</w:t>
      </w:r>
    </w:p>
    <w:p w14:paraId="44097DC4" w14:textId="2C8E5417" w:rsidR="00456A21" w:rsidRPr="00335C71" w:rsidRDefault="00456A21" w:rsidP="00456A21">
      <w:pPr>
        <w:pStyle w:val="Alineazaodstavkom"/>
        <w:numPr>
          <w:ilvl w:val="0"/>
          <w:numId w:val="24"/>
        </w:numPr>
        <w:suppressAutoHyphens w:val="0"/>
        <w:spacing w:line="276" w:lineRule="auto"/>
        <w:rPr>
          <w:sz w:val="20"/>
          <w:szCs w:val="20"/>
        </w:rPr>
      </w:pPr>
      <w:r w:rsidRPr="00335C71">
        <w:rPr>
          <w:sz w:val="20"/>
          <w:szCs w:val="20"/>
        </w:rPr>
        <w:t>fizične osebe po</w:t>
      </w:r>
      <w:r w:rsidR="000D32B7">
        <w:rPr>
          <w:sz w:val="20"/>
          <w:szCs w:val="20"/>
        </w:rPr>
        <w:t xml:space="preserve">godbenih izvajalcev ministrstva </w:t>
      </w:r>
      <w:r w:rsidRPr="00335C71">
        <w:rPr>
          <w:sz w:val="20"/>
          <w:szCs w:val="20"/>
        </w:rPr>
        <w:t>za zunanje zadeve, pri katerih se potreba po varnostnem preverjanju predhodno določi v pogodbi (v nadaljnjem besedilu: preverjana oseba).«.</w:t>
      </w:r>
    </w:p>
    <w:p w14:paraId="3B2AA796" w14:textId="77777777" w:rsidR="00456A21" w:rsidRPr="00335C71" w:rsidRDefault="00456A21" w:rsidP="00456A21">
      <w:pPr>
        <w:pStyle w:val="Alineazaodstavkom"/>
        <w:numPr>
          <w:ilvl w:val="0"/>
          <w:numId w:val="0"/>
        </w:numPr>
        <w:spacing w:line="276" w:lineRule="auto"/>
        <w:ind w:left="397" w:hanging="397"/>
        <w:rPr>
          <w:sz w:val="20"/>
          <w:szCs w:val="20"/>
        </w:rPr>
      </w:pPr>
    </w:p>
    <w:p w14:paraId="50918A58" w14:textId="697C0FA1" w:rsidR="00BA6893" w:rsidRDefault="00BA6893" w:rsidP="00456A21">
      <w:pPr>
        <w:pStyle w:val="Alineazaodstavkom"/>
        <w:numPr>
          <w:ilvl w:val="0"/>
          <w:numId w:val="0"/>
        </w:numPr>
        <w:spacing w:line="276" w:lineRule="auto"/>
        <w:ind w:left="397" w:hanging="397"/>
        <w:rPr>
          <w:sz w:val="20"/>
          <w:szCs w:val="20"/>
        </w:rPr>
      </w:pPr>
      <w:r>
        <w:rPr>
          <w:sz w:val="20"/>
          <w:szCs w:val="20"/>
        </w:rPr>
        <w:t xml:space="preserve">V drugem do </w:t>
      </w:r>
      <w:r w:rsidR="008F4C3B">
        <w:rPr>
          <w:sz w:val="20"/>
          <w:szCs w:val="20"/>
        </w:rPr>
        <w:t xml:space="preserve">četrtem </w:t>
      </w:r>
      <w:r>
        <w:rPr>
          <w:sz w:val="20"/>
          <w:szCs w:val="20"/>
        </w:rPr>
        <w:t>odstavku se označitev odstavkov črta.</w:t>
      </w:r>
    </w:p>
    <w:p w14:paraId="7BC839BF" w14:textId="77777777" w:rsidR="00BA6893" w:rsidRDefault="00BA6893" w:rsidP="00456A21">
      <w:pPr>
        <w:pStyle w:val="Alineazaodstavkom"/>
        <w:numPr>
          <w:ilvl w:val="0"/>
          <w:numId w:val="0"/>
        </w:numPr>
        <w:spacing w:line="276" w:lineRule="auto"/>
        <w:ind w:left="397" w:hanging="397"/>
        <w:rPr>
          <w:sz w:val="20"/>
          <w:szCs w:val="20"/>
        </w:rPr>
      </w:pPr>
    </w:p>
    <w:p w14:paraId="6E6C0818" w14:textId="11B42372" w:rsidR="00456A21" w:rsidRPr="00335C71" w:rsidRDefault="00456A21" w:rsidP="00456A21">
      <w:pPr>
        <w:pStyle w:val="Alineazaodstavkom"/>
        <w:numPr>
          <w:ilvl w:val="0"/>
          <w:numId w:val="0"/>
        </w:numPr>
        <w:spacing w:line="276" w:lineRule="auto"/>
        <w:ind w:left="397" w:hanging="397"/>
        <w:rPr>
          <w:sz w:val="20"/>
          <w:szCs w:val="20"/>
        </w:rPr>
      </w:pPr>
      <w:r>
        <w:rPr>
          <w:sz w:val="20"/>
          <w:szCs w:val="20"/>
        </w:rPr>
        <w:t>Za</w:t>
      </w:r>
      <w:r w:rsidRPr="00335C71">
        <w:rPr>
          <w:sz w:val="20"/>
          <w:szCs w:val="20"/>
        </w:rPr>
        <w:t xml:space="preserve"> </w:t>
      </w:r>
      <w:r w:rsidR="008F4C3B">
        <w:rPr>
          <w:sz w:val="20"/>
          <w:szCs w:val="20"/>
        </w:rPr>
        <w:t>četrtim</w:t>
      </w:r>
      <w:r w:rsidR="008F4C3B" w:rsidRPr="00335C71">
        <w:rPr>
          <w:sz w:val="20"/>
          <w:szCs w:val="20"/>
        </w:rPr>
        <w:t xml:space="preserve"> </w:t>
      </w:r>
      <w:r w:rsidRPr="00335C71">
        <w:rPr>
          <w:sz w:val="20"/>
          <w:szCs w:val="20"/>
        </w:rPr>
        <w:t xml:space="preserve">odstavkom </w:t>
      </w:r>
      <w:r>
        <w:rPr>
          <w:sz w:val="20"/>
          <w:szCs w:val="20"/>
        </w:rPr>
        <w:t xml:space="preserve">se </w:t>
      </w:r>
      <w:r w:rsidRPr="00335C71">
        <w:rPr>
          <w:sz w:val="20"/>
          <w:szCs w:val="20"/>
        </w:rPr>
        <w:t xml:space="preserve">doda nov </w:t>
      </w:r>
      <w:r w:rsidR="008F4C3B">
        <w:rPr>
          <w:sz w:val="20"/>
          <w:szCs w:val="20"/>
        </w:rPr>
        <w:t xml:space="preserve">peti </w:t>
      </w:r>
      <w:r w:rsidRPr="00335C71">
        <w:rPr>
          <w:sz w:val="20"/>
          <w:szCs w:val="20"/>
        </w:rPr>
        <w:t>odstavek, ki se glasi:</w:t>
      </w:r>
    </w:p>
    <w:p w14:paraId="417F826B" w14:textId="77777777" w:rsidR="00456A21" w:rsidRPr="00335C71" w:rsidRDefault="00456A21" w:rsidP="00456A21">
      <w:pPr>
        <w:pStyle w:val="Alineazaodstavkom"/>
        <w:numPr>
          <w:ilvl w:val="0"/>
          <w:numId w:val="0"/>
        </w:numPr>
        <w:spacing w:line="276" w:lineRule="auto"/>
        <w:ind w:left="397" w:hanging="397"/>
        <w:rPr>
          <w:sz w:val="20"/>
          <w:szCs w:val="20"/>
        </w:rPr>
      </w:pPr>
    </w:p>
    <w:p w14:paraId="53BB2CE5" w14:textId="77777777" w:rsidR="00456A21" w:rsidRPr="00335C71" w:rsidRDefault="00456A21" w:rsidP="00456A21">
      <w:pPr>
        <w:pStyle w:val="Alineazaodstavkom"/>
        <w:numPr>
          <w:ilvl w:val="0"/>
          <w:numId w:val="0"/>
        </w:numPr>
        <w:spacing w:line="276" w:lineRule="auto"/>
        <w:rPr>
          <w:sz w:val="20"/>
          <w:szCs w:val="20"/>
        </w:rPr>
      </w:pPr>
      <w:r w:rsidRPr="00335C71">
        <w:rPr>
          <w:sz w:val="20"/>
          <w:szCs w:val="20"/>
        </w:rPr>
        <w:t xml:space="preserve">»Če se varnostni zadržek ugotovi pri preverjanju kandidata za častnega konzularnega funkcionarja Republike Slovenije, </w:t>
      </w:r>
      <w:r>
        <w:rPr>
          <w:sz w:val="20"/>
          <w:szCs w:val="20"/>
        </w:rPr>
        <w:t>ta</w:t>
      </w:r>
      <w:r w:rsidRPr="00335C71">
        <w:rPr>
          <w:sz w:val="20"/>
          <w:szCs w:val="20"/>
        </w:rPr>
        <w:t xml:space="preserve"> ne more biti imenovan </w:t>
      </w:r>
      <w:r>
        <w:rPr>
          <w:sz w:val="20"/>
          <w:szCs w:val="20"/>
        </w:rPr>
        <w:t>za</w:t>
      </w:r>
      <w:r w:rsidRPr="00335C71">
        <w:rPr>
          <w:sz w:val="20"/>
          <w:szCs w:val="20"/>
        </w:rPr>
        <w:t xml:space="preserve"> naveden</w:t>
      </w:r>
      <w:r>
        <w:rPr>
          <w:sz w:val="20"/>
          <w:szCs w:val="20"/>
        </w:rPr>
        <w:t>ega</w:t>
      </w:r>
      <w:r w:rsidRPr="00335C71">
        <w:rPr>
          <w:sz w:val="20"/>
          <w:szCs w:val="20"/>
        </w:rPr>
        <w:t xml:space="preserve"> funkci</w:t>
      </w:r>
      <w:r>
        <w:rPr>
          <w:sz w:val="20"/>
          <w:szCs w:val="20"/>
        </w:rPr>
        <w:t>onarja</w:t>
      </w:r>
      <w:r w:rsidRPr="00335C71">
        <w:rPr>
          <w:sz w:val="20"/>
          <w:szCs w:val="20"/>
        </w:rPr>
        <w:t>.«.</w:t>
      </w:r>
    </w:p>
    <w:p w14:paraId="4EB627DB" w14:textId="77777777" w:rsidR="00456A21" w:rsidRPr="00335C71" w:rsidRDefault="00456A21" w:rsidP="00456A21">
      <w:pPr>
        <w:pStyle w:val="Alineazaodstavkom"/>
        <w:numPr>
          <w:ilvl w:val="0"/>
          <w:numId w:val="0"/>
        </w:numPr>
        <w:spacing w:line="276" w:lineRule="auto"/>
        <w:rPr>
          <w:sz w:val="20"/>
          <w:szCs w:val="20"/>
        </w:rPr>
      </w:pPr>
    </w:p>
    <w:p w14:paraId="3D23CE28" w14:textId="45532295" w:rsidR="00456A21" w:rsidRPr="00335C71" w:rsidRDefault="00BA6893" w:rsidP="00456A21">
      <w:pPr>
        <w:pStyle w:val="Alineazaodstavkom"/>
        <w:numPr>
          <w:ilvl w:val="0"/>
          <w:numId w:val="0"/>
        </w:numPr>
        <w:spacing w:line="276" w:lineRule="auto"/>
        <w:rPr>
          <w:sz w:val="20"/>
          <w:szCs w:val="20"/>
        </w:rPr>
      </w:pPr>
      <w:r>
        <w:rPr>
          <w:sz w:val="20"/>
          <w:szCs w:val="20"/>
        </w:rPr>
        <w:t>V d</w:t>
      </w:r>
      <w:r w:rsidR="005326C6">
        <w:rPr>
          <w:sz w:val="20"/>
          <w:szCs w:val="20"/>
        </w:rPr>
        <w:t>osedanj</w:t>
      </w:r>
      <w:r>
        <w:rPr>
          <w:sz w:val="20"/>
          <w:szCs w:val="20"/>
        </w:rPr>
        <w:t>em</w:t>
      </w:r>
      <w:r w:rsidR="00456A21" w:rsidRPr="00335C71">
        <w:rPr>
          <w:sz w:val="20"/>
          <w:szCs w:val="20"/>
        </w:rPr>
        <w:t xml:space="preserve"> </w:t>
      </w:r>
      <w:r w:rsidR="008F4C3B">
        <w:rPr>
          <w:sz w:val="20"/>
          <w:szCs w:val="20"/>
        </w:rPr>
        <w:t xml:space="preserve">petem in </w:t>
      </w:r>
      <w:r w:rsidR="00456A21" w:rsidRPr="00335C71">
        <w:rPr>
          <w:sz w:val="20"/>
          <w:szCs w:val="20"/>
        </w:rPr>
        <w:t>šest</w:t>
      </w:r>
      <w:r>
        <w:rPr>
          <w:sz w:val="20"/>
          <w:szCs w:val="20"/>
        </w:rPr>
        <w:t>em</w:t>
      </w:r>
      <w:r w:rsidR="00456A21" w:rsidRPr="00335C71">
        <w:rPr>
          <w:sz w:val="20"/>
          <w:szCs w:val="20"/>
        </w:rPr>
        <w:t xml:space="preserve"> odstav</w:t>
      </w:r>
      <w:r>
        <w:rPr>
          <w:sz w:val="20"/>
          <w:szCs w:val="20"/>
        </w:rPr>
        <w:t>ku, ki</w:t>
      </w:r>
      <w:r w:rsidR="00456A21" w:rsidRPr="00335C71">
        <w:rPr>
          <w:sz w:val="20"/>
          <w:szCs w:val="20"/>
        </w:rPr>
        <w:t xml:space="preserve"> postane</w:t>
      </w:r>
      <w:r w:rsidR="008F4C3B">
        <w:rPr>
          <w:sz w:val="20"/>
          <w:szCs w:val="20"/>
        </w:rPr>
        <w:t>ta šesti in</w:t>
      </w:r>
      <w:r w:rsidR="00456A21" w:rsidRPr="00335C71">
        <w:rPr>
          <w:sz w:val="20"/>
          <w:szCs w:val="20"/>
        </w:rPr>
        <w:t xml:space="preserve"> sedmi odstavek</w:t>
      </w:r>
      <w:r>
        <w:rPr>
          <w:sz w:val="20"/>
          <w:szCs w:val="20"/>
        </w:rPr>
        <w:t xml:space="preserve">, se označitev </w:t>
      </w:r>
      <w:r w:rsidR="00062B95">
        <w:rPr>
          <w:sz w:val="20"/>
          <w:szCs w:val="20"/>
        </w:rPr>
        <w:t xml:space="preserve">odstavkov </w:t>
      </w:r>
      <w:r>
        <w:rPr>
          <w:sz w:val="20"/>
          <w:szCs w:val="20"/>
        </w:rPr>
        <w:t>črta</w:t>
      </w:r>
      <w:r w:rsidR="00456A21" w:rsidRPr="00335C71">
        <w:rPr>
          <w:sz w:val="20"/>
          <w:szCs w:val="20"/>
        </w:rPr>
        <w:t>.</w:t>
      </w:r>
    </w:p>
    <w:p w14:paraId="21A8A6F4" w14:textId="77777777" w:rsidR="00456A21" w:rsidRPr="00335C71" w:rsidRDefault="00456A21" w:rsidP="00456A21">
      <w:pPr>
        <w:pStyle w:val="Alineazaodstavkom"/>
        <w:numPr>
          <w:ilvl w:val="0"/>
          <w:numId w:val="0"/>
        </w:numPr>
        <w:spacing w:line="276" w:lineRule="auto"/>
        <w:rPr>
          <w:sz w:val="20"/>
          <w:szCs w:val="20"/>
        </w:rPr>
      </w:pPr>
    </w:p>
    <w:p w14:paraId="5E19B0FC" w14:textId="77777777" w:rsidR="00456A21" w:rsidRPr="00335C71" w:rsidRDefault="00456A21" w:rsidP="00456A21">
      <w:pPr>
        <w:pStyle w:val="Alineazaodstavkom"/>
        <w:numPr>
          <w:ilvl w:val="0"/>
          <w:numId w:val="0"/>
        </w:numPr>
        <w:spacing w:line="276" w:lineRule="auto"/>
        <w:rPr>
          <w:sz w:val="20"/>
          <w:szCs w:val="20"/>
        </w:rPr>
      </w:pPr>
      <w:r w:rsidRPr="00335C71">
        <w:rPr>
          <w:sz w:val="20"/>
          <w:szCs w:val="20"/>
        </w:rPr>
        <w:t>Dosedanji sedmi odstavek, ki postane osmi odstavek, se spremeni tako, da se glasi:</w:t>
      </w:r>
    </w:p>
    <w:p w14:paraId="1AA7A54A" w14:textId="77777777" w:rsidR="00456A21" w:rsidRPr="00335C71" w:rsidRDefault="00456A21" w:rsidP="00456A21">
      <w:pPr>
        <w:pStyle w:val="Alineazaodstavkom"/>
        <w:numPr>
          <w:ilvl w:val="0"/>
          <w:numId w:val="0"/>
        </w:numPr>
        <w:spacing w:line="276" w:lineRule="auto"/>
        <w:rPr>
          <w:sz w:val="20"/>
          <w:szCs w:val="20"/>
        </w:rPr>
      </w:pPr>
    </w:p>
    <w:p w14:paraId="2C7CD762" w14:textId="2FCA3D68" w:rsidR="00456A21" w:rsidRPr="00335C71" w:rsidRDefault="00456A21" w:rsidP="00456A21">
      <w:pPr>
        <w:tabs>
          <w:tab w:val="left" w:pos="540"/>
          <w:tab w:val="left" w:pos="900"/>
        </w:tabs>
        <w:spacing w:line="276" w:lineRule="auto"/>
        <w:jc w:val="both"/>
        <w:rPr>
          <w:szCs w:val="20"/>
        </w:rPr>
      </w:pPr>
      <w:r w:rsidRPr="00335C71">
        <w:rPr>
          <w:szCs w:val="20"/>
          <w:lang w:eastAsia="sl-SI"/>
        </w:rPr>
        <w:t>»</w:t>
      </w:r>
      <w:r w:rsidRPr="00335C71">
        <w:rPr>
          <w:szCs w:val="20"/>
        </w:rPr>
        <w:t>D</w:t>
      </w:r>
      <w:r w:rsidRPr="00335C71">
        <w:rPr>
          <w:szCs w:val="20"/>
          <w:lang w:eastAsia="sl-SI"/>
        </w:rPr>
        <w:t xml:space="preserve">okumentacija varnostnega preverjanja in </w:t>
      </w:r>
      <w:r w:rsidR="00D82AA8">
        <w:rPr>
          <w:szCs w:val="20"/>
          <w:lang w:eastAsia="sl-SI"/>
        </w:rPr>
        <w:t xml:space="preserve">podatki iz </w:t>
      </w:r>
      <w:r w:rsidRPr="00335C71">
        <w:rPr>
          <w:szCs w:val="20"/>
          <w:lang w:eastAsia="sl-SI"/>
        </w:rPr>
        <w:t>evidenc</w:t>
      </w:r>
      <w:r w:rsidR="00D82AA8">
        <w:rPr>
          <w:szCs w:val="20"/>
          <w:lang w:eastAsia="sl-SI"/>
        </w:rPr>
        <w:t>e</w:t>
      </w:r>
      <w:r w:rsidRPr="00335C71">
        <w:rPr>
          <w:szCs w:val="20"/>
          <w:lang w:eastAsia="sl-SI"/>
        </w:rPr>
        <w:t xml:space="preserve"> iz prejšnjega </w:t>
      </w:r>
      <w:r w:rsidRPr="00335C71">
        <w:rPr>
          <w:szCs w:val="20"/>
          <w:shd w:val="clear" w:color="auto" w:fill="FFFFFF"/>
          <w:lang w:eastAsia="sl-SI"/>
        </w:rPr>
        <w:t>odstavka</w:t>
      </w:r>
      <w:r w:rsidRPr="00335C71">
        <w:rPr>
          <w:szCs w:val="20"/>
          <w:lang w:eastAsia="sl-SI"/>
        </w:rPr>
        <w:t xml:space="preserve"> se </w:t>
      </w:r>
      <w:r w:rsidR="00976D3D">
        <w:rPr>
          <w:szCs w:val="20"/>
          <w:lang w:eastAsia="sl-SI"/>
        </w:rPr>
        <w:t>hranijo</w:t>
      </w:r>
      <w:r w:rsidR="00976D3D" w:rsidRPr="00335C71">
        <w:rPr>
          <w:szCs w:val="20"/>
          <w:lang w:eastAsia="sl-SI"/>
        </w:rPr>
        <w:t xml:space="preserve"> </w:t>
      </w:r>
      <w:r w:rsidRPr="00335C71">
        <w:rPr>
          <w:szCs w:val="20"/>
          <w:lang w:eastAsia="sl-SI"/>
        </w:rPr>
        <w:t xml:space="preserve">pet let po prenehanju dela preverjane </w:t>
      </w:r>
      <w:r w:rsidRPr="00335C71">
        <w:rPr>
          <w:szCs w:val="20"/>
          <w:shd w:val="clear" w:color="auto" w:fill="FFFFFF"/>
          <w:lang w:eastAsia="sl-SI"/>
        </w:rPr>
        <w:t>osebe</w:t>
      </w:r>
      <w:r w:rsidRPr="00335C71">
        <w:rPr>
          <w:szCs w:val="20"/>
          <w:lang w:eastAsia="sl-SI"/>
        </w:rPr>
        <w:t xml:space="preserve"> v ministrstvu za zunanje zadeve ali po prenehanju </w:t>
      </w:r>
      <w:r w:rsidRPr="00335C71">
        <w:rPr>
          <w:szCs w:val="20"/>
          <w:lang w:eastAsia="sl-SI"/>
        </w:rPr>
        <w:lastRenderedPageBreak/>
        <w:t xml:space="preserve">funkcije častnega konzularnega funkcionarja Republike Slovenije </w:t>
      </w:r>
      <w:r w:rsidRPr="00335C71">
        <w:rPr>
          <w:szCs w:val="20"/>
          <w:shd w:val="clear" w:color="auto" w:fill="FFFFFF"/>
          <w:lang w:eastAsia="sl-SI"/>
        </w:rPr>
        <w:t>oziroma</w:t>
      </w:r>
      <w:r w:rsidRPr="00335C71">
        <w:rPr>
          <w:szCs w:val="20"/>
          <w:lang w:eastAsia="sl-SI"/>
        </w:rPr>
        <w:t xml:space="preserve"> po zaključku varnostnega preverjanja, če s preverjano </w:t>
      </w:r>
      <w:r w:rsidRPr="00335C71">
        <w:rPr>
          <w:szCs w:val="20"/>
          <w:shd w:val="clear" w:color="auto" w:fill="FFFFFF"/>
          <w:lang w:eastAsia="sl-SI"/>
        </w:rPr>
        <w:t>osebo</w:t>
      </w:r>
      <w:r w:rsidRPr="00335C71">
        <w:rPr>
          <w:szCs w:val="20"/>
          <w:lang w:eastAsia="sl-SI"/>
        </w:rPr>
        <w:t xml:space="preserve"> ni bila sklenjena pogodba </w:t>
      </w:r>
      <w:r w:rsidRPr="00335C71">
        <w:rPr>
          <w:szCs w:val="20"/>
          <w:shd w:val="clear" w:color="auto" w:fill="FFFFFF"/>
          <w:lang w:eastAsia="sl-SI"/>
        </w:rPr>
        <w:t>o</w:t>
      </w:r>
      <w:r w:rsidRPr="00335C71">
        <w:rPr>
          <w:szCs w:val="20"/>
          <w:lang w:eastAsia="sl-SI"/>
        </w:rPr>
        <w:t xml:space="preserve"> zaposlitvi </w:t>
      </w:r>
      <w:r>
        <w:rPr>
          <w:szCs w:val="20"/>
          <w:lang w:eastAsia="sl-SI"/>
        </w:rPr>
        <w:t>oz</w:t>
      </w:r>
      <w:r w:rsidR="003E661B">
        <w:rPr>
          <w:szCs w:val="20"/>
          <w:lang w:eastAsia="sl-SI"/>
        </w:rPr>
        <w:t>iroma</w:t>
      </w:r>
      <w:r>
        <w:rPr>
          <w:szCs w:val="20"/>
          <w:lang w:eastAsia="sl-SI"/>
        </w:rPr>
        <w:t xml:space="preserve"> druga pogodba </w:t>
      </w:r>
      <w:r w:rsidRPr="00335C71">
        <w:rPr>
          <w:szCs w:val="20"/>
          <w:lang w:eastAsia="sl-SI"/>
        </w:rPr>
        <w:t>ali</w:t>
      </w:r>
      <w:r w:rsidR="008E2210">
        <w:rPr>
          <w:szCs w:val="20"/>
          <w:lang w:eastAsia="sl-SI"/>
        </w:rPr>
        <w:t xml:space="preserve"> če</w:t>
      </w:r>
      <w:r w:rsidRPr="00335C71">
        <w:rPr>
          <w:szCs w:val="20"/>
          <w:lang w:eastAsia="sl-SI"/>
        </w:rPr>
        <w:t xml:space="preserve"> ta ni bila imenovana za častnega konzularnega funkcionarja Republike Slovenije</w:t>
      </w:r>
      <w:r w:rsidR="008E2210">
        <w:rPr>
          <w:szCs w:val="20"/>
          <w:lang w:eastAsia="sl-SI"/>
        </w:rPr>
        <w:t>;</w:t>
      </w:r>
      <w:r w:rsidR="008E2210" w:rsidRPr="00335C71">
        <w:rPr>
          <w:szCs w:val="20"/>
          <w:lang w:eastAsia="sl-SI"/>
        </w:rPr>
        <w:t xml:space="preserve"> </w:t>
      </w:r>
      <w:r w:rsidRPr="00335C71">
        <w:rPr>
          <w:szCs w:val="20"/>
          <w:lang w:eastAsia="sl-SI"/>
        </w:rPr>
        <w:t>po tem</w:t>
      </w:r>
      <w:r w:rsidR="00976D3D">
        <w:rPr>
          <w:szCs w:val="20"/>
          <w:lang w:eastAsia="sl-SI"/>
        </w:rPr>
        <w:t xml:space="preserve"> obdobju</w:t>
      </w:r>
      <w:r w:rsidRPr="00335C71">
        <w:rPr>
          <w:szCs w:val="20"/>
          <w:lang w:eastAsia="sl-SI"/>
        </w:rPr>
        <w:t xml:space="preserve"> se dokumentacija</w:t>
      </w:r>
      <w:r w:rsidR="00D82AA8">
        <w:rPr>
          <w:szCs w:val="20"/>
          <w:lang w:eastAsia="sl-SI"/>
        </w:rPr>
        <w:t xml:space="preserve"> uniči</w:t>
      </w:r>
      <w:r w:rsidRPr="00335C71">
        <w:rPr>
          <w:szCs w:val="20"/>
          <w:lang w:eastAsia="sl-SI"/>
        </w:rPr>
        <w:t xml:space="preserve"> in </w:t>
      </w:r>
      <w:r w:rsidR="00D82AA8">
        <w:rPr>
          <w:szCs w:val="20"/>
          <w:lang w:eastAsia="sl-SI"/>
        </w:rPr>
        <w:t xml:space="preserve">podatki iz </w:t>
      </w:r>
      <w:r w:rsidRPr="00335C71">
        <w:rPr>
          <w:szCs w:val="20"/>
          <w:lang w:eastAsia="sl-SI"/>
        </w:rPr>
        <w:t>evidenc</w:t>
      </w:r>
      <w:r w:rsidR="00D82AA8">
        <w:rPr>
          <w:szCs w:val="20"/>
          <w:lang w:eastAsia="sl-SI"/>
        </w:rPr>
        <w:t>e</w:t>
      </w:r>
      <w:r w:rsidRPr="00335C71">
        <w:rPr>
          <w:szCs w:val="20"/>
          <w:lang w:eastAsia="sl-SI"/>
        </w:rPr>
        <w:t xml:space="preserve"> </w:t>
      </w:r>
      <w:r w:rsidR="00D82AA8">
        <w:rPr>
          <w:szCs w:val="20"/>
          <w:lang w:eastAsia="sl-SI"/>
        </w:rPr>
        <w:t>izbrišejo</w:t>
      </w:r>
      <w:r w:rsidRPr="00335C71">
        <w:rPr>
          <w:szCs w:val="20"/>
          <w:lang w:eastAsia="sl-SI"/>
        </w:rPr>
        <w:t xml:space="preserve">, </w:t>
      </w:r>
      <w:r w:rsidR="005F22D2">
        <w:rPr>
          <w:szCs w:val="20"/>
          <w:lang w:eastAsia="sl-SI"/>
        </w:rPr>
        <w:t>če</w:t>
      </w:r>
      <w:r w:rsidRPr="00335C71">
        <w:rPr>
          <w:szCs w:val="20"/>
          <w:lang w:eastAsia="sl-SI"/>
        </w:rPr>
        <w:t xml:space="preserve"> </w:t>
      </w:r>
      <w:r w:rsidR="00A14EF7">
        <w:rPr>
          <w:szCs w:val="20"/>
          <w:lang w:eastAsia="sl-SI"/>
        </w:rPr>
        <w:t xml:space="preserve">dokumenti </w:t>
      </w:r>
      <w:r w:rsidRPr="00335C71">
        <w:rPr>
          <w:szCs w:val="20"/>
          <w:lang w:eastAsia="sl-SI"/>
        </w:rPr>
        <w:t>s predpisi, ki urejajo poslovanje z dokumentarnim in arhivskim gradivom</w:t>
      </w:r>
      <w:r w:rsidR="008547F5">
        <w:rPr>
          <w:szCs w:val="20"/>
          <w:lang w:eastAsia="sl-SI"/>
        </w:rPr>
        <w:t>,</w:t>
      </w:r>
      <w:r w:rsidRPr="00335C71">
        <w:rPr>
          <w:szCs w:val="20"/>
          <w:lang w:eastAsia="sl-SI"/>
        </w:rPr>
        <w:t xml:space="preserve"> nis</w:t>
      </w:r>
      <w:r w:rsidR="00D82AA8">
        <w:rPr>
          <w:szCs w:val="20"/>
          <w:lang w:eastAsia="sl-SI"/>
        </w:rPr>
        <w:t>o</w:t>
      </w:r>
      <w:r w:rsidRPr="00335C71">
        <w:rPr>
          <w:szCs w:val="20"/>
          <w:lang w:eastAsia="sl-SI"/>
        </w:rPr>
        <w:t xml:space="preserve"> določeni kot arhivsko gradivo.«</w:t>
      </w:r>
      <w:r w:rsidRPr="00335C71">
        <w:rPr>
          <w:szCs w:val="20"/>
        </w:rPr>
        <w:t>.</w:t>
      </w:r>
    </w:p>
    <w:p w14:paraId="3EB0DABE" w14:textId="55A20891" w:rsidR="00046E68" w:rsidRDefault="00046E68" w:rsidP="00456A21">
      <w:pPr>
        <w:tabs>
          <w:tab w:val="left" w:pos="540"/>
          <w:tab w:val="left" w:pos="900"/>
        </w:tabs>
        <w:spacing w:line="276" w:lineRule="auto"/>
        <w:jc w:val="both"/>
        <w:rPr>
          <w:rFonts w:eastAsia="Calibri"/>
          <w:szCs w:val="20"/>
          <w:lang w:eastAsia="sl-SI"/>
        </w:rPr>
      </w:pPr>
    </w:p>
    <w:p w14:paraId="442F9551" w14:textId="77777777" w:rsidR="00BA6893" w:rsidRPr="00335C71" w:rsidRDefault="00BA6893" w:rsidP="00456A21">
      <w:pPr>
        <w:tabs>
          <w:tab w:val="left" w:pos="540"/>
          <w:tab w:val="left" w:pos="900"/>
        </w:tabs>
        <w:spacing w:line="276" w:lineRule="auto"/>
        <w:jc w:val="both"/>
        <w:rPr>
          <w:rFonts w:eastAsia="Calibri"/>
          <w:szCs w:val="20"/>
          <w:lang w:eastAsia="sl-SI"/>
        </w:rPr>
      </w:pPr>
    </w:p>
    <w:p w14:paraId="0A994738"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354DF03C" w14:textId="77777777" w:rsidR="00456A21" w:rsidRPr="00335C71" w:rsidRDefault="00456A21" w:rsidP="00456A21">
      <w:pPr>
        <w:spacing w:line="276" w:lineRule="auto"/>
        <w:jc w:val="center"/>
        <w:rPr>
          <w:b/>
          <w:bCs/>
          <w:szCs w:val="20"/>
        </w:rPr>
      </w:pPr>
    </w:p>
    <w:p w14:paraId="0A05ECD1" w14:textId="77777777" w:rsidR="00456A21" w:rsidRPr="00335C71" w:rsidRDefault="00456A21" w:rsidP="00456A21">
      <w:pPr>
        <w:spacing w:line="276" w:lineRule="auto"/>
        <w:jc w:val="both"/>
        <w:rPr>
          <w:bCs/>
          <w:szCs w:val="20"/>
        </w:rPr>
      </w:pPr>
      <w:r w:rsidRPr="00335C71">
        <w:rPr>
          <w:bCs/>
          <w:szCs w:val="20"/>
        </w:rPr>
        <w:t>Za 29.a členom se doda nov 29</w:t>
      </w:r>
      <w:r>
        <w:rPr>
          <w:bCs/>
          <w:szCs w:val="20"/>
        </w:rPr>
        <w:t>.</w:t>
      </w:r>
      <w:r w:rsidRPr="00335C71">
        <w:rPr>
          <w:bCs/>
          <w:szCs w:val="20"/>
        </w:rPr>
        <w:t>b člen, ki se glasi:</w:t>
      </w:r>
    </w:p>
    <w:p w14:paraId="205AB830" w14:textId="77777777" w:rsidR="00456A21" w:rsidRPr="00335C71" w:rsidRDefault="00456A21" w:rsidP="00456A21">
      <w:pPr>
        <w:spacing w:line="276" w:lineRule="auto"/>
        <w:jc w:val="both"/>
        <w:rPr>
          <w:bCs/>
          <w:szCs w:val="20"/>
        </w:rPr>
      </w:pPr>
    </w:p>
    <w:p w14:paraId="5358CDFF" w14:textId="77777777" w:rsidR="00456A21" w:rsidRPr="00335C71" w:rsidRDefault="00456A21" w:rsidP="00456A21">
      <w:pPr>
        <w:pStyle w:val="Brezrazmikov"/>
        <w:spacing w:line="276" w:lineRule="auto"/>
        <w:jc w:val="center"/>
        <w:rPr>
          <w:rFonts w:ascii="Arial" w:hAnsi="Arial" w:cs="Arial"/>
          <w:b/>
          <w:sz w:val="20"/>
          <w:szCs w:val="20"/>
        </w:rPr>
      </w:pPr>
      <w:r w:rsidRPr="00335C71">
        <w:rPr>
          <w:rFonts w:ascii="Arial" w:hAnsi="Arial" w:cs="Arial"/>
          <w:sz w:val="20"/>
          <w:szCs w:val="20"/>
          <w:lang w:eastAsia="sl-SI"/>
        </w:rPr>
        <w:t>»</w:t>
      </w:r>
      <w:r>
        <w:rPr>
          <w:rFonts w:ascii="Arial" w:hAnsi="Arial" w:cs="Arial"/>
          <w:b/>
          <w:sz w:val="20"/>
          <w:szCs w:val="20"/>
        </w:rPr>
        <w:t>29.</w:t>
      </w:r>
      <w:r w:rsidRPr="00335C71">
        <w:rPr>
          <w:rFonts w:ascii="Arial" w:hAnsi="Arial" w:cs="Arial"/>
          <w:b/>
          <w:sz w:val="20"/>
          <w:szCs w:val="20"/>
        </w:rPr>
        <w:t>b člen</w:t>
      </w:r>
    </w:p>
    <w:p w14:paraId="10E39132" w14:textId="77777777" w:rsidR="00456A21" w:rsidRPr="00335C71" w:rsidRDefault="00456A21" w:rsidP="00456A21">
      <w:pPr>
        <w:pStyle w:val="Brezrazmikov"/>
        <w:spacing w:line="276" w:lineRule="auto"/>
        <w:jc w:val="center"/>
        <w:rPr>
          <w:rFonts w:ascii="Arial" w:hAnsi="Arial" w:cs="Arial"/>
          <w:b/>
          <w:sz w:val="20"/>
          <w:szCs w:val="20"/>
        </w:rPr>
      </w:pPr>
      <w:r w:rsidRPr="00335C71">
        <w:rPr>
          <w:rFonts w:ascii="Arial" w:hAnsi="Arial" w:cs="Arial"/>
          <w:b/>
          <w:sz w:val="20"/>
          <w:szCs w:val="20"/>
        </w:rPr>
        <w:t>(obdelovanje osebnih podatkov za namen nudenja podpore kandidaturam)</w:t>
      </w:r>
    </w:p>
    <w:p w14:paraId="0545F1AD" w14:textId="77777777" w:rsidR="00456A21" w:rsidRPr="00335C71" w:rsidRDefault="00456A21" w:rsidP="00456A21">
      <w:pPr>
        <w:pStyle w:val="Brezrazmikov"/>
        <w:spacing w:line="276" w:lineRule="auto"/>
        <w:rPr>
          <w:rFonts w:ascii="Arial" w:hAnsi="Arial" w:cs="Arial"/>
          <w:sz w:val="20"/>
          <w:szCs w:val="20"/>
        </w:rPr>
      </w:pPr>
    </w:p>
    <w:p w14:paraId="67552A66" w14:textId="5C6098B8"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Ministrstvo za zunanje zadeve za namen nudenja podpore kandidaturam slovenskih državljanov za delovna mesta v mednarodnih organizacijah obdeluje naslednje osebne podatke slovenskih državljanov, ki so zaposleni ali se želijo zaposliti v mednarodnih organizacijah, na podlagi njihove osebne privolitve:</w:t>
      </w:r>
    </w:p>
    <w:p w14:paraId="49487FDE" w14:textId="7CA29DF0" w:rsidR="00456A21" w:rsidRPr="00335C71" w:rsidRDefault="00456A21" w:rsidP="00456A21">
      <w:pPr>
        <w:pStyle w:val="Brezrazmikov"/>
        <w:spacing w:line="276" w:lineRule="auto"/>
        <w:ind w:left="720"/>
        <w:rPr>
          <w:rFonts w:ascii="Arial" w:hAnsi="Arial" w:cs="Arial"/>
          <w:sz w:val="20"/>
          <w:szCs w:val="20"/>
        </w:rPr>
      </w:pPr>
      <w:r>
        <w:rPr>
          <w:rFonts w:ascii="Arial" w:hAnsi="Arial" w:cs="Arial"/>
          <w:sz w:val="20"/>
          <w:szCs w:val="20"/>
        </w:rPr>
        <w:t>1.</w:t>
      </w:r>
      <w:r w:rsidR="003959A6">
        <w:rPr>
          <w:rFonts w:ascii="Arial" w:hAnsi="Arial" w:cs="Arial"/>
          <w:sz w:val="20"/>
          <w:szCs w:val="20"/>
        </w:rPr>
        <w:t xml:space="preserve"> </w:t>
      </w:r>
      <w:r>
        <w:rPr>
          <w:rFonts w:ascii="Arial" w:hAnsi="Arial" w:cs="Arial"/>
          <w:sz w:val="20"/>
          <w:szCs w:val="20"/>
        </w:rPr>
        <w:t>ime in priimek</w:t>
      </w:r>
      <w:r w:rsidR="008E2210">
        <w:rPr>
          <w:rFonts w:ascii="Arial" w:hAnsi="Arial" w:cs="Arial"/>
          <w:sz w:val="20"/>
          <w:szCs w:val="20"/>
        </w:rPr>
        <w:t>;</w:t>
      </w:r>
    </w:p>
    <w:p w14:paraId="7D5E484D" w14:textId="0591F441" w:rsidR="00456A21" w:rsidRPr="00335C71" w:rsidRDefault="00456A21" w:rsidP="00456A21">
      <w:pPr>
        <w:pStyle w:val="Brezrazmikov"/>
        <w:spacing w:line="276" w:lineRule="auto"/>
        <w:ind w:left="720"/>
        <w:rPr>
          <w:rFonts w:ascii="Arial" w:hAnsi="Arial" w:cs="Arial"/>
          <w:sz w:val="20"/>
          <w:szCs w:val="20"/>
        </w:rPr>
      </w:pPr>
      <w:r>
        <w:rPr>
          <w:rFonts w:ascii="Arial" w:hAnsi="Arial" w:cs="Arial"/>
          <w:sz w:val="20"/>
          <w:szCs w:val="20"/>
        </w:rPr>
        <w:t>2.</w:t>
      </w:r>
      <w:r w:rsidR="003959A6">
        <w:rPr>
          <w:rFonts w:ascii="Arial" w:hAnsi="Arial" w:cs="Arial"/>
          <w:sz w:val="20"/>
          <w:szCs w:val="20"/>
        </w:rPr>
        <w:t xml:space="preserve"> </w:t>
      </w:r>
      <w:r w:rsidRPr="00335C71">
        <w:rPr>
          <w:rFonts w:ascii="Arial" w:hAnsi="Arial" w:cs="Arial"/>
          <w:sz w:val="20"/>
          <w:szCs w:val="20"/>
        </w:rPr>
        <w:t>življenjepis</w:t>
      </w:r>
      <w:r w:rsidR="008E2210">
        <w:rPr>
          <w:rFonts w:ascii="Arial" w:hAnsi="Arial" w:cs="Arial"/>
          <w:sz w:val="20"/>
          <w:szCs w:val="20"/>
        </w:rPr>
        <w:t>;</w:t>
      </w:r>
    </w:p>
    <w:p w14:paraId="2508BE51" w14:textId="4B542306" w:rsidR="00456A21" w:rsidRPr="00335C71" w:rsidRDefault="00456A21" w:rsidP="00456A21">
      <w:pPr>
        <w:pStyle w:val="Brezrazmikov"/>
        <w:spacing w:line="276" w:lineRule="auto"/>
        <w:ind w:left="720"/>
        <w:rPr>
          <w:rFonts w:ascii="Arial" w:hAnsi="Arial" w:cs="Arial"/>
          <w:sz w:val="20"/>
          <w:szCs w:val="20"/>
        </w:rPr>
      </w:pPr>
      <w:r>
        <w:rPr>
          <w:rFonts w:ascii="Arial" w:hAnsi="Arial" w:cs="Arial"/>
          <w:sz w:val="20"/>
          <w:szCs w:val="20"/>
        </w:rPr>
        <w:t>3.</w:t>
      </w:r>
      <w:r w:rsidR="003959A6">
        <w:rPr>
          <w:rFonts w:ascii="Arial" w:hAnsi="Arial" w:cs="Arial"/>
          <w:sz w:val="20"/>
          <w:szCs w:val="20"/>
        </w:rPr>
        <w:t xml:space="preserve"> </w:t>
      </w:r>
      <w:r w:rsidRPr="00335C71">
        <w:rPr>
          <w:rFonts w:ascii="Arial" w:hAnsi="Arial" w:cs="Arial"/>
          <w:sz w:val="20"/>
          <w:szCs w:val="20"/>
        </w:rPr>
        <w:t>delovno mesto v mednarodni organizaciji</w:t>
      </w:r>
      <w:r w:rsidR="008E2210">
        <w:rPr>
          <w:rFonts w:ascii="Arial" w:hAnsi="Arial" w:cs="Arial"/>
          <w:sz w:val="20"/>
          <w:szCs w:val="20"/>
        </w:rPr>
        <w:t>;</w:t>
      </w:r>
    </w:p>
    <w:p w14:paraId="5B79E524" w14:textId="75D08CF8" w:rsidR="00456A21" w:rsidRPr="00335C71" w:rsidRDefault="00456A21" w:rsidP="00456A21">
      <w:pPr>
        <w:pStyle w:val="Brezrazmikov"/>
        <w:spacing w:line="276" w:lineRule="auto"/>
        <w:ind w:left="720"/>
        <w:rPr>
          <w:rFonts w:ascii="Arial" w:hAnsi="Arial" w:cs="Arial"/>
          <w:sz w:val="20"/>
          <w:szCs w:val="20"/>
        </w:rPr>
      </w:pPr>
      <w:r>
        <w:rPr>
          <w:rFonts w:ascii="Arial" w:hAnsi="Arial" w:cs="Arial"/>
          <w:sz w:val="20"/>
          <w:szCs w:val="20"/>
        </w:rPr>
        <w:t>4.</w:t>
      </w:r>
      <w:r w:rsidR="003959A6">
        <w:rPr>
          <w:rFonts w:ascii="Arial" w:hAnsi="Arial" w:cs="Arial"/>
          <w:sz w:val="20"/>
          <w:szCs w:val="20"/>
        </w:rPr>
        <w:t xml:space="preserve"> </w:t>
      </w:r>
      <w:r w:rsidRPr="00335C71">
        <w:rPr>
          <w:rFonts w:ascii="Arial" w:hAnsi="Arial" w:cs="Arial"/>
          <w:sz w:val="20"/>
          <w:szCs w:val="20"/>
        </w:rPr>
        <w:t>trajanje mandata v mednarodni organizaciji</w:t>
      </w:r>
      <w:r w:rsidR="008E2210">
        <w:rPr>
          <w:rFonts w:ascii="Arial" w:hAnsi="Arial" w:cs="Arial"/>
          <w:sz w:val="20"/>
          <w:szCs w:val="20"/>
        </w:rPr>
        <w:t>;</w:t>
      </w:r>
    </w:p>
    <w:p w14:paraId="6E588D5D" w14:textId="5CBD0698" w:rsidR="00456A21" w:rsidRPr="00335C71" w:rsidRDefault="00456A21" w:rsidP="00456A21">
      <w:pPr>
        <w:pStyle w:val="Brezrazmikov"/>
        <w:spacing w:line="276" w:lineRule="auto"/>
        <w:ind w:left="720"/>
        <w:rPr>
          <w:rFonts w:ascii="Arial" w:hAnsi="Arial" w:cs="Arial"/>
          <w:sz w:val="20"/>
          <w:szCs w:val="20"/>
        </w:rPr>
      </w:pPr>
      <w:r>
        <w:rPr>
          <w:rFonts w:ascii="Arial" w:hAnsi="Arial" w:cs="Arial"/>
          <w:sz w:val="20"/>
          <w:szCs w:val="20"/>
        </w:rPr>
        <w:t>5.</w:t>
      </w:r>
      <w:r w:rsidR="003959A6">
        <w:rPr>
          <w:rFonts w:ascii="Arial" w:hAnsi="Arial" w:cs="Arial"/>
          <w:sz w:val="20"/>
          <w:szCs w:val="20"/>
        </w:rPr>
        <w:t xml:space="preserve"> </w:t>
      </w:r>
      <w:r w:rsidRPr="00335C71">
        <w:rPr>
          <w:rFonts w:ascii="Arial" w:hAnsi="Arial" w:cs="Arial"/>
          <w:sz w:val="20"/>
          <w:szCs w:val="20"/>
        </w:rPr>
        <w:t>elektronski naslov</w:t>
      </w:r>
      <w:r w:rsidR="008E2210">
        <w:rPr>
          <w:rFonts w:ascii="Arial" w:hAnsi="Arial" w:cs="Arial"/>
          <w:sz w:val="20"/>
          <w:szCs w:val="20"/>
        </w:rPr>
        <w:t>;</w:t>
      </w:r>
    </w:p>
    <w:p w14:paraId="56340938" w14:textId="77777777" w:rsidR="00456A21" w:rsidRPr="00335C71" w:rsidRDefault="00456A21" w:rsidP="00456A21">
      <w:pPr>
        <w:pStyle w:val="Brezrazmikov"/>
        <w:spacing w:line="276" w:lineRule="auto"/>
        <w:ind w:left="720"/>
        <w:rPr>
          <w:rFonts w:ascii="Arial" w:hAnsi="Arial" w:cs="Arial"/>
          <w:sz w:val="20"/>
          <w:szCs w:val="20"/>
        </w:rPr>
      </w:pPr>
      <w:r>
        <w:rPr>
          <w:rFonts w:ascii="Arial" w:hAnsi="Arial" w:cs="Arial"/>
          <w:sz w:val="20"/>
          <w:szCs w:val="20"/>
        </w:rPr>
        <w:t xml:space="preserve">6. </w:t>
      </w:r>
      <w:r w:rsidRPr="00335C71">
        <w:rPr>
          <w:rFonts w:ascii="Arial" w:hAnsi="Arial" w:cs="Arial"/>
          <w:sz w:val="20"/>
          <w:szCs w:val="20"/>
        </w:rPr>
        <w:t>telefonska številka.</w:t>
      </w:r>
    </w:p>
    <w:p w14:paraId="25527A7E" w14:textId="77777777" w:rsidR="00456A21" w:rsidRPr="00335C71" w:rsidRDefault="00456A21" w:rsidP="00456A21">
      <w:pPr>
        <w:pStyle w:val="Brezrazmikov"/>
        <w:spacing w:line="276" w:lineRule="auto"/>
        <w:rPr>
          <w:rFonts w:ascii="Arial" w:hAnsi="Arial" w:cs="Arial"/>
          <w:sz w:val="20"/>
          <w:szCs w:val="20"/>
        </w:rPr>
      </w:pPr>
    </w:p>
    <w:p w14:paraId="683202BF" w14:textId="117EB46D" w:rsidR="00456A21" w:rsidRDefault="00456A21" w:rsidP="00456A21">
      <w:pPr>
        <w:pStyle w:val="Odstavek"/>
        <w:spacing w:before="0" w:line="276" w:lineRule="auto"/>
        <w:ind w:firstLine="0"/>
        <w:rPr>
          <w:sz w:val="20"/>
          <w:szCs w:val="20"/>
          <w:lang w:eastAsia="sl-SI"/>
        </w:rPr>
      </w:pPr>
      <w:r w:rsidRPr="00DC0979">
        <w:rPr>
          <w:sz w:val="20"/>
          <w:szCs w:val="20"/>
        </w:rPr>
        <w:t>Ministrstvo za zunanje zadeve upravlja evidenco osebnih podatkov iz p</w:t>
      </w:r>
      <w:r>
        <w:rPr>
          <w:sz w:val="20"/>
          <w:szCs w:val="20"/>
        </w:rPr>
        <w:t>rejšnjega</w:t>
      </w:r>
      <w:r w:rsidRPr="00DC0979">
        <w:rPr>
          <w:sz w:val="20"/>
          <w:szCs w:val="20"/>
        </w:rPr>
        <w:t xml:space="preserve"> odstavka</w:t>
      </w:r>
      <w:r>
        <w:rPr>
          <w:sz w:val="20"/>
          <w:szCs w:val="20"/>
        </w:rPr>
        <w:t xml:space="preserve">. </w:t>
      </w:r>
      <w:r w:rsidRPr="00DC0979">
        <w:rPr>
          <w:sz w:val="20"/>
          <w:szCs w:val="20"/>
        </w:rPr>
        <w:t xml:space="preserve">Osebni podatki iz </w:t>
      </w:r>
      <w:r>
        <w:rPr>
          <w:sz w:val="20"/>
          <w:szCs w:val="20"/>
        </w:rPr>
        <w:t xml:space="preserve">prejšnjega </w:t>
      </w:r>
      <w:r w:rsidRPr="00DC0979">
        <w:rPr>
          <w:sz w:val="20"/>
          <w:szCs w:val="20"/>
        </w:rPr>
        <w:t xml:space="preserve">odstavka se lahko obdelujejo pet let od vpisa v evidenco, </w:t>
      </w:r>
      <w:r w:rsidR="008547F5">
        <w:rPr>
          <w:sz w:val="20"/>
          <w:szCs w:val="20"/>
        </w:rPr>
        <w:t>ob</w:t>
      </w:r>
      <w:r w:rsidRPr="00DC0979">
        <w:rPr>
          <w:sz w:val="20"/>
          <w:szCs w:val="20"/>
        </w:rPr>
        <w:t xml:space="preserve"> </w:t>
      </w:r>
      <w:r w:rsidR="008547F5" w:rsidRPr="00DC0979">
        <w:rPr>
          <w:sz w:val="20"/>
          <w:szCs w:val="20"/>
        </w:rPr>
        <w:t>zaposlitv</w:t>
      </w:r>
      <w:r w:rsidR="008547F5">
        <w:rPr>
          <w:sz w:val="20"/>
          <w:szCs w:val="20"/>
        </w:rPr>
        <w:t>i</w:t>
      </w:r>
      <w:r w:rsidR="008547F5" w:rsidRPr="00DC0979">
        <w:rPr>
          <w:sz w:val="20"/>
          <w:szCs w:val="20"/>
        </w:rPr>
        <w:t xml:space="preserve"> </w:t>
      </w:r>
      <w:r w:rsidRPr="00DC0979">
        <w:rPr>
          <w:sz w:val="20"/>
          <w:szCs w:val="20"/>
        </w:rPr>
        <w:t>v mednarodni organizaciji pa pet let po poteku mandata, če</w:t>
      </w:r>
      <w:r w:rsidR="008547F5" w:rsidRPr="008547F5">
        <w:rPr>
          <w:sz w:val="20"/>
          <w:szCs w:val="20"/>
        </w:rPr>
        <w:t xml:space="preserve"> </w:t>
      </w:r>
      <w:r w:rsidR="008547F5" w:rsidRPr="00DC0979">
        <w:rPr>
          <w:sz w:val="20"/>
          <w:szCs w:val="20"/>
        </w:rPr>
        <w:t>posameznik</w:t>
      </w:r>
      <w:r w:rsidRPr="00DC0979">
        <w:rPr>
          <w:sz w:val="20"/>
          <w:szCs w:val="20"/>
        </w:rPr>
        <w:t xml:space="preserve"> v tem času ponovno ne kandidira za delovno mesto v isti ali v drugi mednarodni organizaciji</w:t>
      </w:r>
      <w:r w:rsidR="008E2210">
        <w:rPr>
          <w:sz w:val="20"/>
          <w:szCs w:val="20"/>
        </w:rPr>
        <w:t>;</w:t>
      </w:r>
      <w:r w:rsidRPr="00DC0979">
        <w:rPr>
          <w:sz w:val="20"/>
          <w:szCs w:val="20"/>
        </w:rPr>
        <w:t xml:space="preserve"> </w:t>
      </w:r>
      <w:r w:rsidR="00A419FD" w:rsidRPr="00A419FD">
        <w:rPr>
          <w:sz w:val="20"/>
          <w:szCs w:val="20"/>
        </w:rPr>
        <w:t>po tem</w:t>
      </w:r>
      <w:r w:rsidR="008E2210">
        <w:rPr>
          <w:sz w:val="20"/>
          <w:szCs w:val="20"/>
        </w:rPr>
        <w:t xml:space="preserve"> obdobju</w:t>
      </w:r>
      <w:r w:rsidR="00A419FD" w:rsidRPr="00A419FD">
        <w:rPr>
          <w:sz w:val="20"/>
          <w:szCs w:val="20"/>
        </w:rPr>
        <w:t xml:space="preserve"> se dokumentacija uniči in podatki iz evidence izbrišejo, če dokumenti s predpisi, ki urejajo poslovanje z dokumentarnim in arhivskim gradivom</w:t>
      </w:r>
      <w:r w:rsidR="008547F5">
        <w:rPr>
          <w:sz w:val="20"/>
          <w:szCs w:val="20"/>
        </w:rPr>
        <w:t>,</w:t>
      </w:r>
      <w:r w:rsidR="00A419FD" w:rsidRPr="00A419FD">
        <w:rPr>
          <w:sz w:val="20"/>
          <w:szCs w:val="20"/>
        </w:rPr>
        <w:t xml:space="preserve"> niso določeni kot arhivsko gradivo</w:t>
      </w:r>
      <w:r w:rsidRPr="00DC0979">
        <w:rPr>
          <w:sz w:val="20"/>
          <w:szCs w:val="20"/>
        </w:rPr>
        <w:t>.</w:t>
      </w:r>
      <w:r w:rsidRPr="00DC0979">
        <w:rPr>
          <w:sz w:val="20"/>
          <w:szCs w:val="20"/>
          <w:lang w:eastAsia="sl-SI"/>
        </w:rPr>
        <w:t>«.</w:t>
      </w:r>
    </w:p>
    <w:p w14:paraId="61A04475" w14:textId="77777777" w:rsidR="00456A21" w:rsidRDefault="00456A21" w:rsidP="00456A21">
      <w:pPr>
        <w:pStyle w:val="Odstavek"/>
        <w:spacing w:before="0" w:line="276" w:lineRule="auto"/>
        <w:ind w:firstLine="0"/>
        <w:rPr>
          <w:sz w:val="20"/>
          <w:szCs w:val="20"/>
          <w:lang w:eastAsia="sl-SI"/>
        </w:rPr>
      </w:pPr>
    </w:p>
    <w:p w14:paraId="5C6F2BFF" w14:textId="77777777" w:rsidR="00456A21" w:rsidRPr="00BC33A1" w:rsidRDefault="00456A21" w:rsidP="00456A21">
      <w:pPr>
        <w:pStyle w:val="Odstavek"/>
        <w:numPr>
          <w:ilvl w:val="0"/>
          <w:numId w:val="28"/>
        </w:numPr>
        <w:spacing w:before="0" w:line="276" w:lineRule="auto"/>
        <w:jc w:val="center"/>
        <w:rPr>
          <w:b/>
          <w:sz w:val="20"/>
          <w:szCs w:val="20"/>
          <w:lang w:eastAsia="sl-SI"/>
        </w:rPr>
      </w:pPr>
      <w:r w:rsidRPr="00BC33A1">
        <w:rPr>
          <w:b/>
          <w:sz w:val="20"/>
          <w:szCs w:val="20"/>
          <w:lang w:eastAsia="sl-SI"/>
        </w:rPr>
        <w:t>člen</w:t>
      </w:r>
    </w:p>
    <w:p w14:paraId="2FF7BA44" w14:textId="77777777" w:rsidR="00456A21" w:rsidRDefault="00456A21" w:rsidP="00456A21">
      <w:pPr>
        <w:pStyle w:val="Odstavek"/>
        <w:spacing w:before="0" w:line="276" w:lineRule="auto"/>
        <w:ind w:firstLine="0"/>
        <w:rPr>
          <w:sz w:val="20"/>
          <w:szCs w:val="20"/>
          <w:lang w:eastAsia="sl-SI"/>
        </w:rPr>
      </w:pPr>
    </w:p>
    <w:p w14:paraId="4DB19A5E" w14:textId="24D9D757" w:rsidR="00456A21" w:rsidRPr="00335C71" w:rsidRDefault="00456A21" w:rsidP="00456A21">
      <w:pPr>
        <w:spacing w:line="276" w:lineRule="auto"/>
        <w:rPr>
          <w:bCs/>
          <w:szCs w:val="20"/>
        </w:rPr>
      </w:pPr>
      <w:r w:rsidRPr="00335C71">
        <w:rPr>
          <w:bCs/>
          <w:szCs w:val="20"/>
        </w:rPr>
        <w:t>38.a člen se spremeni tako, da se glasi:</w:t>
      </w:r>
    </w:p>
    <w:p w14:paraId="317BF5EB" w14:textId="77777777" w:rsidR="00456A21" w:rsidRDefault="00456A21" w:rsidP="00456A21">
      <w:pPr>
        <w:pStyle w:val="Odstavek"/>
        <w:spacing w:before="0" w:line="276" w:lineRule="auto"/>
        <w:ind w:firstLine="0"/>
        <w:rPr>
          <w:sz w:val="20"/>
          <w:szCs w:val="20"/>
          <w:lang w:eastAsia="sl-SI"/>
        </w:rPr>
      </w:pPr>
    </w:p>
    <w:p w14:paraId="7B96162E" w14:textId="5AD385E6" w:rsidR="00456A21" w:rsidRPr="00335C71" w:rsidRDefault="00456A21" w:rsidP="00456A21">
      <w:pPr>
        <w:spacing w:line="276" w:lineRule="auto"/>
        <w:jc w:val="center"/>
        <w:textAlignment w:val="baseline"/>
        <w:rPr>
          <w:b/>
          <w:szCs w:val="20"/>
        </w:rPr>
      </w:pPr>
      <w:r w:rsidRPr="00335C71">
        <w:rPr>
          <w:b/>
          <w:szCs w:val="20"/>
          <w:lang w:eastAsia="sl-SI"/>
        </w:rPr>
        <w:t>»</w:t>
      </w:r>
      <w:r w:rsidRPr="00335C71">
        <w:rPr>
          <w:b/>
          <w:szCs w:val="20"/>
        </w:rPr>
        <w:t>38.a člen</w:t>
      </w:r>
    </w:p>
    <w:p w14:paraId="47DDCC6F" w14:textId="77777777" w:rsidR="00456A21" w:rsidRPr="00335C71" w:rsidRDefault="00456A21" w:rsidP="00456A21">
      <w:pPr>
        <w:spacing w:line="276" w:lineRule="auto"/>
        <w:jc w:val="center"/>
        <w:textAlignment w:val="baseline"/>
        <w:rPr>
          <w:b/>
          <w:szCs w:val="20"/>
        </w:rPr>
      </w:pPr>
      <w:r w:rsidRPr="00335C71">
        <w:rPr>
          <w:b/>
          <w:szCs w:val="20"/>
        </w:rPr>
        <w:t>(mirovanje pravic in obveznosti zaradi dela v mednarodnih organizacijah)</w:t>
      </w:r>
    </w:p>
    <w:p w14:paraId="22F8A38E" w14:textId="77777777" w:rsidR="00456A21" w:rsidRPr="00335C71" w:rsidRDefault="00456A21" w:rsidP="00456A21">
      <w:pPr>
        <w:spacing w:line="276" w:lineRule="auto"/>
        <w:jc w:val="both"/>
        <w:rPr>
          <w:bCs/>
          <w:szCs w:val="20"/>
        </w:rPr>
      </w:pPr>
    </w:p>
    <w:p w14:paraId="37A74146" w14:textId="74C8C66E" w:rsidR="00456A21" w:rsidRPr="00335C71" w:rsidRDefault="00456A21" w:rsidP="00456A21">
      <w:pPr>
        <w:spacing w:line="276" w:lineRule="auto"/>
        <w:jc w:val="both"/>
        <w:rPr>
          <w:szCs w:val="20"/>
        </w:rPr>
      </w:pPr>
      <w:r w:rsidRPr="00335C71">
        <w:rPr>
          <w:szCs w:val="20"/>
          <w:lang w:eastAsia="sl-SI"/>
        </w:rPr>
        <w:t>Diplomat</w:t>
      </w:r>
      <w:r>
        <w:rPr>
          <w:szCs w:val="20"/>
          <w:lang w:eastAsia="sl-SI"/>
        </w:rPr>
        <w:t>u</w:t>
      </w:r>
      <w:r w:rsidRPr="00335C71">
        <w:rPr>
          <w:szCs w:val="20"/>
          <w:lang w:eastAsia="sl-SI"/>
        </w:rPr>
        <w:t>, ki se za določen čas</w:t>
      </w:r>
      <w:r>
        <w:rPr>
          <w:szCs w:val="20"/>
          <w:lang w:eastAsia="sl-SI"/>
        </w:rPr>
        <w:t xml:space="preserve"> </w:t>
      </w:r>
      <w:r w:rsidRPr="00335C71">
        <w:rPr>
          <w:szCs w:val="20"/>
          <w:lang w:eastAsia="sl-SI"/>
        </w:rPr>
        <w:t>zaposli v mednarodni organizaciji</w:t>
      </w:r>
      <w:r>
        <w:rPr>
          <w:szCs w:val="20"/>
          <w:lang w:eastAsia="sl-SI"/>
        </w:rPr>
        <w:t>,</w:t>
      </w:r>
      <w:r w:rsidRPr="00335C71">
        <w:rPr>
          <w:szCs w:val="20"/>
          <w:lang w:eastAsia="sl-SI"/>
        </w:rPr>
        <w:t xml:space="preserve"> mir</w:t>
      </w:r>
      <w:r>
        <w:rPr>
          <w:szCs w:val="20"/>
          <w:lang w:eastAsia="sl-SI"/>
        </w:rPr>
        <w:t xml:space="preserve">ujejo </w:t>
      </w:r>
      <w:r w:rsidRPr="00335C71">
        <w:rPr>
          <w:szCs w:val="20"/>
          <w:lang w:eastAsia="sl-SI"/>
        </w:rPr>
        <w:t>pravic</w:t>
      </w:r>
      <w:r>
        <w:rPr>
          <w:szCs w:val="20"/>
          <w:lang w:eastAsia="sl-SI"/>
        </w:rPr>
        <w:t>e</w:t>
      </w:r>
      <w:r w:rsidRPr="00335C71">
        <w:rPr>
          <w:szCs w:val="20"/>
          <w:lang w:eastAsia="sl-SI"/>
        </w:rPr>
        <w:t xml:space="preserve"> in obveznosti </w:t>
      </w:r>
      <w:r>
        <w:rPr>
          <w:szCs w:val="20"/>
          <w:lang w:eastAsia="sl-SI"/>
        </w:rPr>
        <w:t xml:space="preserve">iz delovnega razmerja </w:t>
      </w:r>
      <w:r w:rsidRPr="00335C71">
        <w:rPr>
          <w:szCs w:val="20"/>
          <w:lang w:eastAsia="sl-SI"/>
        </w:rPr>
        <w:t>v mi</w:t>
      </w:r>
      <w:r w:rsidR="000D32B7">
        <w:rPr>
          <w:szCs w:val="20"/>
          <w:lang w:eastAsia="sl-SI"/>
        </w:rPr>
        <w:t xml:space="preserve">nistrstvu </w:t>
      </w:r>
      <w:r w:rsidRPr="00335C71">
        <w:rPr>
          <w:szCs w:val="20"/>
          <w:lang w:eastAsia="sl-SI"/>
        </w:rPr>
        <w:t>za zunanje zadeve</w:t>
      </w:r>
      <w:r>
        <w:rPr>
          <w:szCs w:val="20"/>
          <w:lang w:eastAsia="sl-SI"/>
        </w:rPr>
        <w:t>.</w:t>
      </w:r>
      <w:r w:rsidRPr="00335C71">
        <w:rPr>
          <w:szCs w:val="20"/>
          <w:lang w:eastAsia="sl-SI"/>
        </w:rPr>
        <w:t xml:space="preserve"> </w:t>
      </w:r>
      <w:r>
        <w:rPr>
          <w:szCs w:val="20"/>
          <w:lang w:eastAsia="sl-SI"/>
        </w:rPr>
        <w:t>Mirovanje pravic in obveznosti iz delovnega razmerja lahko traja</w:t>
      </w:r>
      <w:r w:rsidRPr="00335C71">
        <w:rPr>
          <w:szCs w:val="20"/>
          <w:lang w:eastAsia="sl-SI"/>
        </w:rPr>
        <w:t xml:space="preserve"> </w:t>
      </w:r>
      <w:r w:rsidR="008979C3">
        <w:rPr>
          <w:szCs w:val="20"/>
          <w:lang w:eastAsia="sl-SI"/>
        </w:rPr>
        <w:t>os</w:t>
      </w:r>
      <w:r w:rsidR="00D82AA8">
        <w:rPr>
          <w:szCs w:val="20"/>
          <w:lang w:eastAsia="sl-SI"/>
        </w:rPr>
        <w:t>e</w:t>
      </w:r>
      <w:r w:rsidR="008979C3">
        <w:rPr>
          <w:szCs w:val="20"/>
          <w:lang w:eastAsia="sl-SI"/>
        </w:rPr>
        <w:t>m</w:t>
      </w:r>
      <w:r w:rsidR="00D82AA8" w:rsidRPr="00335C71">
        <w:rPr>
          <w:szCs w:val="20"/>
          <w:lang w:eastAsia="sl-SI"/>
        </w:rPr>
        <w:t xml:space="preserve"> </w:t>
      </w:r>
      <w:r w:rsidRPr="00335C71">
        <w:rPr>
          <w:szCs w:val="20"/>
          <w:lang w:eastAsia="sl-SI"/>
        </w:rPr>
        <w:t>let. Diplomat z ministrstvom</w:t>
      </w:r>
      <w:r>
        <w:rPr>
          <w:szCs w:val="20"/>
          <w:lang w:eastAsia="sl-SI"/>
        </w:rPr>
        <w:t xml:space="preserve"> za zunanje zadeve</w:t>
      </w:r>
      <w:r w:rsidRPr="00335C71">
        <w:rPr>
          <w:szCs w:val="20"/>
          <w:lang w:eastAsia="sl-SI"/>
        </w:rPr>
        <w:t xml:space="preserve"> sklene sporazum o mirovanju pravic in obveznosti, v katerem se določijo pogoji mirovanja. </w:t>
      </w:r>
    </w:p>
    <w:p w14:paraId="267FE73C" w14:textId="77777777" w:rsidR="00456A21" w:rsidRPr="00335C71" w:rsidRDefault="00456A21" w:rsidP="00456A21">
      <w:pPr>
        <w:spacing w:line="276" w:lineRule="auto"/>
        <w:jc w:val="both"/>
        <w:rPr>
          <w:szCs w:val="20"/>
          <w:lang w:eastAsia="sl-SI"/>
        </w:rPr>
      </w:pPr>
    </w:p>
    <w:p w14:paraId="13D6A33E" w14:textId="43B6997D" w:rsidR="00456A21" w:rsidRPr="00335C71" w:rsidRDefault="00456A21" w:rsidP="00456A21">
      <w:pPr>
        <w:spacing w:line="276" w:lineRule="auto"/>
        <w:jc w:val="both"/>
        <w:rPr>
          <w:szCs w:val="20"/>
          <w:lang w:eastAsia="sl-SI"/>
        </w:rPr>
      </w:pPr>
      <w:r w:rsidRPr="00335C71">
        <w:rPr>
          <w:szCs w:val="20"/>
          <w:lang w:eastAsia="sl-SI"/>
        </w:rPr>
        <w:t xml:space="preserve">Po preteku </w:t>
      </w:r>
      <w:r w:rsidR="008E2210">
        <w:rPr>
          <w:szCs w:val="20"/>
          <w:lang w:eastAsia="sl-SI"/>
        </w:rPr>
        <w:t>obdobja</w:t>
      </w:r>
      <w:r w:rsidR="008E2210" w:rsidRPr="00335C71">
        <w:rPr>
          <w:szCs w:val="20"/>
          <w:lang w:eastAsia="sl-SI"/>
        </w:rPr>
        <w:t xml:space="preserve"> </w:t>
      </w:r>
      <w:r w:rsidRPr="00335C71">
        <w:rPr>
          <w:szCs w:val="20"/>
          <w:lang w:eastAsia="sl-SI"/>
        </w:rPr>
        <w:t xml:space="preserve">mirovanja se diplomat takoj vrne na delo v ministrstvo za zunanje zadeve, sicer pravico do vrnitve izgubi. </w:t>
      </w:r>
      <w:r w:rsidR="008E2210">
        <w:rPr>
          <w:szCs w:val="20"/>
          <w:lang w:eastAsia="sl-SI"/>
        </w:rPr>
        <w:t>Ob</w:t>
      </w:r>
      <w:r>
        <w:rPr>
          <w:szCs w:val="20"/>
          <w:lang w:eastAsia="sl-SI"/>
        </w:rPr>
        <w:t xml:space="preserve"> </w:t>
      </w:r>
      <w:r w:rsidRPr="00335C71">
        <w:rPr>
          <w:szCs w:val="20"/>
          <w:lang w:eastAsia="sl-SI"/>
        </w:rPr>
        <w:t>sklenitv</w:t>
      </w:r>
      <w:r w:rsidR="008E2210">
        <w:rPr>
          <w:szCs w:val="20"/>
          <w:lang w:eastAsia="sl-SI"/>
        </w:rPr>
        <w:t>i</w:t>
      </w:r>
      <w:r w:rsidRPr="00335C71">
        <w:rPr>
          <w:szCs w:val="20"/>
          <w:lang w:eastAsia="sl-SI"/>
        </w:rPr>
        <w:t xml:space="preserve"> sporazuma iz </w:t>
      </w:r>
      <w:r>
        <w:rPr>
          <w:szCs w:val="20"/>
          <w:lang w:eastAsia="sl-SI"/>
        </w:rPr>
        <w:t xml:space="preserve">prejšnjega </w:t>
      </w:r>
      <w:r w:rsidRPr="00335C71">
        <w:rPr>
          <w:szCs w:val="20"/>
          <w:lang w:eastAsia="sl-SI"/>
        </w:rPr>
        <w:t>odstavka se lahko za nadomeščanje diplomata, ki mu mirujejo pravice in obveznosti iz delovnega razmerja, za opravljanje delovnih nalog, ki jih je opravljal, sklene pogodba o zaposlitvi za določen čas.</w:t>
      </w:r>
    </w:p>
    <w:p w14:paraId="2C414F13" w14:textId="77777777" w:rsidR="00456A21" w:rsidRPr="00335C71" w:rsidRDefault="00456A21" w:rsidP="00456A21">
      <w:pPr>
        <w:spacing w:line="276" w:lineRule="auto"/>
        <w:jc w:val="both"/>
        <w:textAlignment w:val="baseline"/>
        <w:rPr>
          <w:szCs w:val="20"/>
          <w:lang w:eastAsia="sl-SI"/>
        </w:rPr>
      </w:pPr>
    </w:p>
    <w:p w14:paraId="608365AA" w14:textId="24EE3483" w:rsidR="00456A21" w:rsidRDefault="00456A21" w:rsidP="00456A21">
      <w:pPr>
        <w:spacing w:line="276" w:lineRule="auto"/>
        <w:jc w:val="both"/>
        <w:textAlignment w:val="baseline"/>
        <w:rPr>
          <w:szCs w:val="20"/>
          <w:lang w:eastAsia="sl-SI"/>
        </w:rPr>
      </w:pPr>
      <w:r w:rsidRPr="00335C71">
        <w:rPr>
          <w:szCs w:val="20"/>
          <w:lang w:eastAsia="sl-SI"/>
        </w:rPr>
        <w:lastRenderedPageBreak/>
        <w:t>Obdobje zaposlitve v mednarodni organizaciji</w:t>
      </w:r>
      <w:r>
        <w:rPr>
          <w:szCs w:val="20"/>
          <w:lang w:eastAsia="sl-SI"/>
        </w:rPr>
        <w:t xml:space="preserve"> </w:t>
      </w:r>
      <w:r w:rsidRPr="00335C71">
        <w:rPr>
          <w:szCs w:val="20"/>
          <w:lang w:eastAsia="sl-SI"/>
        </w:rPr>
        <w:t xml:space="preserve">se diplomatu </w:t>
      </w:r>
      <w:r>
        <w:rPr>
          <w:szCs w:val="20"/>
          <w:lang w:eastAsia="sl-SI"/>
        </w:rPr>
        <w:t>po vrnitvi na delo v ministrstvo</w:t>
      </w:r>
      <w:r w:rsidR="000D32B7">
        <w:rPr>
          <w:szCs w:val="20"/>
          <w:lang w:eastAsia="sl-SI"/>
        </w:rPr>
        <w:t xml:space="preserve"> </w:t>
      </w:r>
      <w:r>
        <w:rPr>
          <w:szCs w:val="20"/>
          <w:lang w:eastAsia="sl-SI"/>
        </w:rPr>
        <w:t xml:space="preserve">za zunanje zadeve </w:t>
      </w:r>
      <w:r w:rsidRPr="00335C71">
        <w:rPr>
          <w:szCs w:val="20"/>
          <w:lang w:eastAsia="sl-SI"/>
        </w:rPr>
        <w:t>šteje</w:t>
      </w:r>
      <w:r>
        <w:rPr>
          <w:szCs w:val="20"/>
          <w:lang w:eastAsia="sl-SI"/>
        </w:rPr>
        <w:t>, kot da je bil razporejen na delovno mesto v zunanjo službo, če je v času zaposlitve v mednarodni organizaciji opravljal delo v tujini.</w:t>
      </w:r>
      <w:r w:rsidRPr="00335C71">
        <w:rPr>
          <w:szCs w:val="20"/>
          <w:lang w:eastAsia="sl-SI"/>
        </w:rPr>
        <w:t xml:space="preserve"> </w:t>
      </w:r>
    </w:p>
    <w:p w14:paraId="2BE01BD3" w14:textId="77777777" w:rsidR="00456A21" w:rsidRDefault="00456A21" w:rsidP="00456A21">
      <w:pPr>
        <w:spacing w:line="276" w:lineRule="auto"/>
        <w:jc w:val="both"/>
        <w:textAlignment w:val="baseline"/>
        <w:rPr>
          <w:szCs w:val="20"/>
          <w:lang w:eastAsia="sl-SI"/>
        </w:rPr>
      </w:pPr>
    </w:p>
    <w:p w14:paraId="00789393" w14:textId="0DEB9E0A" w:rsidR="00DB5BEA" w:rsidRPr="007A17D7" w:rsidRDefault="00DB5BEA" w:rsidP="00456A21">
      <w:pPr>
        <w:spacing w:line="276" w:lineRule="auto"/>
        <w:jc w:val="both"/>
        <w:textAlignment w:val="baseline"/>
        <w:rPr>
          <w:szCs w:val="20"/>
          <w:lang w:eastAsia="sl-SI"/>
        </w:rPr>
      </w:pPr>
      <w:r w:rsidRPr="007A17D7">
        <w:rPr>
          <w:szCs w:val="20"/>
          <w:lang w:eastAsia="sl-SI"/>
        </w:rPr>
        <w:t xml:space="preserve">Diplomatu se ob vrnitvi na delo na delovnem mestu  v </w:t>
      </w:r>
      <w:r w:rsidR="003729EB" w:rsidRPr="007A17D7">
        <w:rPr>
          <w:szCs w:val="20"/>
          <w:lang w:eastAsia="sl-SI"/>
        </w:rPr>
        <w:t xml:space="preserve">ministrstvu </w:t>
      </w:r>
      <w:r w:rsidRPr="007A17D7">
        <w:rPr>
          <w:szCs w:val="20"/>
          <w:lang w:eastAsia="sl-SI"/>
        </w:rPr>
        <w:t xml:space="preserve">za zunanje zadeve plačni razred </w:t>
      </w:r>
      <w:r w:rsidR="009F11AA" w:rsidRPr="007A17D7">
        <w:rPr>
          <w:szCs w:val="20"/>
          <w:lang w:eastAsia="sl-SI"/>
        </w:rPr>
        <w:t>določi v skladu z določb</w:t>
      </w:r>
      <w:r w:rsidR="00B06200" w:rsidRPr="007A17D7">
        <w:rPr>
          <w:szCs w:val="20"/>
          <w:lang w:eastAsia="sl-SI"/>
        </w:rPr>
        <w:t>ami</w:t>
      </w:r>
      <w:r w:rsidRPr="007A17D7">
        <w:rPr>
          <w:szCs w:val="20"/>
          <w:lang w:eastAsia="sl-SI"/>
        </w:rPr>
        <w:t xml:space="preserve"> zakona, ki ureja skupne temelje sistema plač v javnem sektorju, ki </w:t>
      </w:r>
      <w:r w:rsidR="009F11AA" w:rsidRPr="007A17D7">
        <w:rPr>
          <w:szCs w:val="20"/>
          <w:lang w:eastAsia="sl-SI"/>
        </w:rPr>
        <w:t>za funkcionarja predpisuje</w:t>
      </w:r>
      <w:r w:rsidR="00B06200" w:rsidRPr="007A17D7">
        <w:rPr>
          <w:szCs w:val="20"/>
          <w:lang w:eastAsia="sl-SI"/>
        </w:rPr>
        <w:t>jo</w:t>
      </w:r>
      <w:r w:rsidR="009F11AA" w:rsidRPr="007A17D7">
        <w:rPr>
          <w:szCs w:val="20"/>
          <w:lang w:eastAsia="sl-SI"/>
        </w:rPr>
        <w:t xml:space="preserve"> določitev plače</w:t>
      </w:r>
      <w:r w:rsidRPr="007A17D7">
        <w:rPr>
          <w:szCs w:val="20"/>
          <w:lang w:eastAsia="sl-SI"/>
        </w:rPr>
        <w:t xml:space="preserve"> na novem delovnem mestu po prenehanju</w:t>
      </w:r>
      <w:r w:rsidR="009F11AA" w:rsidRPr="007A17D7">
        <w:rPr>
          <w:szCs w:val="20"/>
          <w:lang w:eastAsia="sl-SI"/>
        </w:rPr>
        <w:t xml:space="preserve"> opravljanja</w:t>
      </w:r>
      <w:r w:rsidRPr="007A17D7">
        <w:rPr>
          <w:szCs w:val="20"/>
          <w:lang w:eastAsia="sl-SI"/>
        </w:rPr>
        <w:t xml:space="preserve"> funkcije</w:t>
      </w:r>
      <w:r w:rsidR="003729EB" w:rsidRPr="007A17D7">
        <w:rPr>
          <w:szCs w:val="20"/>
          <w:lang w:eastAsia="sl-SI"/>
        </w:rPr>
        <w:t>.</w:t>
      </w:r>
    </w:p>
    <w:p w14:paraId="30CB0D32" w14:textId="77777777" w:rsidR="00DB5BEA" w:rsidRPr="007A17D7" w:rsidRDefault="00DB5BEA" w:rsidP="00456A21">
      <w:pPr>
        <w:spacing w:line="276" w:lineRule="auto"/>
        <w:jc w:val="both"/>
        <w:textAlignment w:val="baseline"/>
        <w:rPr>
          <w:szCs w:val="20"/>
          <w:lang w:eastAsia="sl-SI"/>
        </w:rPr>
      </w:pPr>
    </w:p>
    <w:p w14:paraId="4F984B2A" w14:textId="31392998" w:rsidR="00456A21" w:rsidRPr="00335C71" w:rsidRDefault="00211A8B" w:rsidP="00456A21">
      <w:pPr>
        <w:spacing w:line="276" w:lineRule="auto"/>
        <w:jc w:val="both"/>
        <w:textAlignment w:val="baseline"/>
        <w:rPr>
          <w:szCs w:val="20"/>
          <w:lang w:eastAsia="sl-SI"/>
        </w:rPr>
      </w:pPr>
      <w:r w:rsidRPr="007A17D7">
        <w:rPr>
          <w:szCs w:val="20"/>
          <w:lang w:eastAsia="sl-SI"/>
        </w:rPr>
        <w:t xml:space="preserve">Diplomatu, ki se po poteku </w:t>
      </w:r>
      <w:r w:rsidR="009D126A" w:rsidRPr="007A17D7">
        <w:rPr>
          <w:szCs w:val="20"/>
          <w:lang w:eastAsia="sl-SI"/>
        </w:rPr>
        <w:t xml:space="preserve">obdobja </w:t>
      </w:r>
      <w:r w:rsidRPr="007A17D7">
        <w:rPr>
          <w:szCs w:val="20"/>
          <w:lang w:eastAsia="sl-SI"/>
        </w:rPr>
        <w:t xml:space="preserve">mirovanja po tem členu vrne na delo v ministrstvo za zunanje zadeve, se obdobje zaposlitve v mednarodni organizaciji šteje v obdobje za napredovanje v </w:t>
      </w:r>
      <w:r w:rsidR="00DB5BEA" w:rsidRPr="007A17D7">
        <w:rPr>
          <w:szCs w:val="20"/>
          <w:lang w:eastAsia="sl-SI"/>
        </w:rPr>
        <w:t xml:space="preserve">diplomatskem </w:t>
      </w:r>
      <w:r w:rsidRPr="007A17D7">
        <w:rPr>
          <w:szCs w:val="20"/>
          <w:lang w:eastAsia="sl-SI"/>
        </w:rPr>
        <w:t>nazivu</w:t>
      </w:r>
      <w:r w:rsidR="001879FB" w:rsidRPr="007A17D7">
        <w:rPr>
          <w:szCs w:val="20"/>
          <w:lang w:eastAsia="sl-SI"/>
        </w:rPr>
        <w:t xml:space="preserve"> na delovnem mestu, na katerega je bil razporejen v času </w:t>
      </w:r>
      <w:r w:rsidR="008161D6" w:rsidRPr="007A17D7">
        <w:rPr>
          <w:szCs w:val="20"/>
          <w:lang w:eastAsia="sl-SI"/>
        </w:rPr>
        <w:t xml:space="preserve">pred </w:t>
      </w:r>
      <w:r w:rsidR="001879FB" w:rsidRPr="007A17D7">
        <w:rPr>
          <w:szCs w:val="20"/>
          <w:lang w:eastAsia="sl-SI"/>
        </w:rPr>
        <w:t>sklenitv</w:t>
      </w:r>
      <w:r w:rsidR="008161D6" w:rsidRPr="007A17D7">
        <w:rPr>
          <w:szCs w:val="20"/>
          <w:lang w:eastAsia="sl-SI"/>
        </w:rPr>
        <w:t>ijo</w:t>
      </w:r>
      <w:r w:rsidR="001879FB" w:rsidRPr="007A17D7">
        <w:rPr>
          <w:szCs w:val="20"/>
          <w:lang w:eastAsia="sl-SI"/>
        </w:rPr>
        <w:t xml:space="preserve"> </w:t>
      </w:r>
      <w:r w:rsidR="008161D6" w:rsidRPr="007A17D7">
        <w:rPr>
          <w:szCs w:val="20"/>
          <w:lang w:eastAsia="sl-SI"/>
        </w:rPr>
        <w:t xml:space="preserve">sporazuma o </w:t>
      </w:r>
      <w:r w:rsidR="003729EB" w:rsidRPr="007A17D7">
        <w:rPr>
          <w:szCs w:val="20"/>
          <w:lang w:eastAsia="sl-SI"/>
        </w:rPr>
        <w:t>mirovanju</w:t>
      </w:r>
      <w:r w:rsidRPr="007A17D7">
        <w:rPr>
          <w:szCs w:val="20"/>
          <w:lang w:eastAsia="sl-SI"/>
        </w:rPr>
        <w:t>.</w:t>
      </w:r>
      <w:r w:rsidR="00456A21" w:rsidRPr="007A17D7">
        <w:rPr>
          <w:szCs w:val="20"/>
          <w:lang w:eastAsia="sl-SI"/>
        </w:rPr>
        <w:t>«.</w:t>
      </w:r>
    </w:p>
    <w:p w14:paraId="2088581C" w14:textId="77777777" w:rsidR="00456A21" w:rsidRPr="00C61213" w:rsidRDefault="00456A21" w:rsidP="00456A21">
      <w:pPr>
        <w:pStyle w:val="Odstavek"/>
        <w:spacing w:before="0" w:line="276" w:lineRule="auto"/>
        <w:ind w:firstLine="0"/>
        <w:rPr>
          <w:sz w:val="20"/>
          <w:szCs w:val="20"/>
          <w:lang w:eastAsia="sl-SI"/>
        </w:rPr>
      </w:pPr>
    </w:p>
    <w:p w14:paraId="29A8F973" w14:textId="77777777" w:rsidR="00456A21" w:rsidRPr="00C61213" w:rsidRDefault="00456A21" w:rsidP="00456A21">
      <w:pPr>
        <w:pStyle w:val="Odstavek"/>
        <w:spacing w:before="0" w:line="276" w:lineRule="auto"/>
        <w:ind w:firstLine="0"/>
        <w:rPr>
          <w:sz w:val="20"/>
          <w:szCs w:val="20"/>
          <w:lang w:eastAsia="sl-SI"/>
        </w:rPr>
      </w:pPr>
    </w:p>
    <w:p w14:paraId="52766AFF" w14:textId="538F0AAB" w:rsidR="00456A21" w:rsidRDefault="00456A21" w:rsidP="00456A21">
      <w:pPr>
        <w:pStyle w:val="Odstavekseznama"/>
        <w:numPr>
          <w:ilvl w:val="0"/>
          <w:numId w:val="28"/>
        </w:numPr>
        <w:jc w:val="center"/>
        <w:rPr>
          <w:rFonts w:ascii="Arial" w:hAnsi="Arial" w:cs="Arial"/>
          <w:b/>
          <w:bCs/>
          <w:sz w:val="20"/>
          <w:szCs w:val="20"/>
        </w:rPr>
      </w:pPr>
      <w:r w:rsidRPr="00C61213">
        <w:rPr>
          <w:rFonts w:ascii="Arial" w:hAnsi="Arial" w:cs="Arial"/>
          <w:b/>
          <w:bCs/>
          <w:sz w:val="20"/>
          <w:szCs w:val="20"/>
        </w:rPr>
        <w:t>člen</w:t>
      </w:r>
    </w:p>
    <w:p w14:paraId="319920FB" w14:textId="133F3C3D" w:rsidR="00C61213" w:rsidRPr="00CA5899" w:rsidRDefault="00C61213" w:rsidP="00C61213">
      <w:pPr>
        <w:rPr>
          <w:rFonts w:cs="Arial"/>
          <w:bCs/>
          <w:szCs w:val="20"/>
        </w:rPr>
      </w:pPr>
      <w:r w:rsidRPr="00CA5899">
        <w:rPr>
          <w:rFonts w:cs="Arial"/>
          <w:bCs/>
          <w:szCs w:val="20"/>
        </w:rPr>
        <w:t>V 40. členu se v tretjem odstavku za besedilom »izpit in« doda besedilo »v dveh letih po imenovanju v naziv«.</w:t>
      </w:r>
    </w:p>
    <w:p w14:paraId="313D844E" w14:textId="2009787C" w:rsidR="00C61213" w:rsidRPr="00CA5899" w:rsidRDefault="00C61213" w:rsidP="00C61213">
      <w:pPr>
        <w:rPr>
          <w:rFonts w:cs="Arial"/>
          <w:b/>
          <w:bCs/>
          <w:szCs w:val="20"/>
        </w:rPr>
      </w:pPr>
    </w:p>
    <w:p w14:paraId="265FDFDA" w14:textId="77777777" w:rsidR="00C61213" w:rsidRPr="00CA5899" w:rsidRDefault="00C61213" w:rsidP="00C61213">
      <w:pPr>
        <w:rPr>
          <w:rFonts w:cs="Arial"/>
          <w:b/>
          <w:bCs/>
          <w:szCs w:val="20"/>
        </w:rPr>
      </w:pPr>
    </w:p>
    <w:p w14:paraId="4BE96330" w14:textId="627CEA5D" w:rsidR="00C61213" w:rsidRPr="00C61213" w:rsidRDefault="00C61213" w:rsidP="00456A21">
      <w:pPr>
        <w:pStyle w:val="Odstavekseznama"/>
        <w:numPr>
          <w:ilvl w:val="0"/>
          <w:numId w:val="28"/>
        </w:numPr>
        <w:jc w:val="center"/>
        <w:rPr>
          <w:rFonts w:ascii="Arial" w:hAnsi="Arial" w:cs="Arial"/>
          <w:b/>
          <w:bCs/>
          <w:sz w:val="20"/>
          <w:szCs w:val="20"/>
        </w:rPr>
      </w:pPr>
      <w:r>
        <w:rPr>
          <w:rFonts w:ascii="Arial" w:hAnsi="Arial" w:cs="Arial"/>
          <w:b/>
          <w:bCs/>
          <w:sz w:val="20"/>
          <w:szCs w:val="20"/>
        </w:rPr>
        <w:t xml:space="preserve"> člen</w:t>
      </w:r>
    </w:p>
    <w:p w14:paraId="23F397A6" w14:textId="3D976550" w:rsidR="00456A21" w:rsidRPr="00C61213" w:rsidRDefault="00456A21" w:rsidP="00456A21">
      <w:pPr>
        <w:pStyle w:val="Odstavek"/>
        <w:spacing w:before="0" w:line="276" w:lineRule="auto"/>
        <w:ind w:firstLine="0"/>
        <w:rPr>
          <w:sz w:val="20"/>
          <w:szCs w:val="20"/>
          <w:lang w:eastAsia="sl-SI"/>
        </w:rPr>
      </w:pPr>
      <w:r w:rsidRPr="00C61213">
        <w:rPr>
          <w:sz w:val="20"/>
          <w:szCs w:val="20"/>
          <w:lang w:eastAsia="sl-SI"/>
        </w:rPr>
        <w:t>51. člen se spremeni tako, da se glasi:</w:t>
      </w:r>
    </w:p>
    <w:p w14:paraId="530D7B11" w14:textId="77777777" w:rsidR="00456A21" w:rsidRPr="00C61213" w:rsidRDefault="00456A21" w:rsidP="00456A21">
      <w:pPr>
        <w:pStyle w:val="Odstavek"/>
        <w:spacing w:before="0" w:line="276" w:lineRule="auto"/>
        <w:ind w:firstLine="0"/>
        <w:rPr>
          <w:sz w:val="20"/>
          <w:szCs w:val="20"/>
          <w:lang w:eastAsia="sl-SI"/>
        </w:rPr>
      </w:pPr>
    </w:p>
    <w:p w14:paraId="47372B1E" w14:textId="77777777" w:rsidR="00456A21" w:rsidRPr="00C61213" w:rsidRDefault="00456A21" w:rsidP="00456A21">
      <w:pPr>
        <w:spacing w:line="276" w:lineRule="auto"/>
        <w:jc w:val="center"/>
        <w:textAlignment w:val="baseline"/>
        <w:rPr>
          <w:rFonts w:cs="Arial"/>
          <w:b/>
          <w:szCs w:val="20"/>
        </w:rPr>
      </w:pPr>
      <w:r w:rsidRPr="00C61213">
        <w:rPr>
          <w:rFonts w:cs="Arial"/>
          <w:szCs w:val="20"/>
          <w:lang w:eastAsia="sl-SI"/>
        </w:rPr>
        <w:t>»</w:t>
      </w:r>
      <w:r w:rsidRPr="00C61213">
        <w:rPr>
          <w:rFonts w:cs="Arial"/>
          <w:b/>
          <w:szCs w:val="20"/>
        </w:rPr>
        <w:t>51. člen</w:t>
      </w:r>
    </w:p>
    <w:p w14:paraId="2A7E05FA" w14:textId="7BF6B8FD" w:rsidR="00456A21" w:rsidRPr="00335C71" w:rsidRDefault="00456A21" w:rsidP="00456A21">
      <w:pPr>
        <w:spacing w:line="276" w:lineRule="auto"/>
        <w:jc w:val="center"/>
        <w:textAlignment w:val="baseline"/>
        <w:rPr>
          <w:b/>
          <w:szCs w:val="20"/>
        </w:rPr>
      </w:pPr>
      <w:r w:rsidRPr="00335C71">
        <w:rPr>
          <w:b/>
          <w:szCs w:val="20"/>
        </w:rPr>
        <w:t>(</w:t>
      </w:r>
      <w:r w:rsidR="00540D36">
        <w:rPr>
          <w:b/>
          <w:szCs w:val="20"/>
        </w:rPr>
        <w:t>pravice zakonca</w:t>
      </w:r>
      <w:r w:rsidR="00FD3CEB">
        <w:rPr>
          <w:b/>
          <w:szCs w:val="20"/>
        </w:rPr>
        <w:t xml:space="preserve"> diplomata na delu v tujini</w:t>
      </w:r>
      <w:r w:rsidRPr="00335C71">
        <w:rPr>
          <w:b/>
          <w:szCs w:val="20"/>
        </w:rPr>
        <w:t>)</w:t>
      </w:r>
    </w:p>
    <w:p w14:paraId="3FB806C3" w14:textId="77777777" w:rsidR="00456A21" w:rsidRPr="00335C71" w:rsidRDefault="00456A21" w:rsidP="00456A21">
      <w:pPr>
        <w:spacing w:line="276" w:lineRule="auto"/>
        <w:rPr>
          <w:b/>
          <w:bCs/>
          <w:szCs w:val="20"/>
        </w:rPr>
      </w:pPr>
    </w:p>
    <w:p w14:paraId="7958731B" w14:textId="7ABACFEF" w:rsidR="00456A21" w:rsidRPr="00335C71" w:rsidRDefault="00456A21" w:rsidP="00456A21">
      <w:pPr>
        <w:spacing w:line="276" w:lineRule="auto"/>
        <w:jc w:val="both"/>
        <w:rPr>
          <w:szCs w:val="20"/>
          <w:lang w:eastAsia="sl-SI"/>
        </w:rPr>
      </w:pPr>
      <w:r w:rsidRPr="00335C71">
        <w:rPr>
          <w:szCs w:val="20"/>
          <w:lang w:eastAsia="sl-SI"/>
        </w:rPr>
        <w:t>Zakonec diplomata</w:t>
      </w:r>
      <w:r w:rsidR="00B1592E">
        <w:rPr>
          <w:szCs w:val="20"/>
          <w:lang w:eastAsia="sl-SI"/>
        </w:rPr>
        <w:t xml:space="preserve"> na delu v tujini,</w:t>
      </w:r>
      <w:r w:rsidRPr="00335C71">
        <w:rPr>
          <w:szCs w:val="20"/>
          <w:lang w:eastAsia="sl-SI"/>
        </w:rPr>
        <w:t xml:space="preserve"> ki z diplomatom biva v tujini in </w:t>
      </w:r>
      <w:r w:rsidR="0044192D">
        <w:rPr>
          <w:szCs w:val="20"/>
          <w:lang w:eastAsia="sl-SI"/>
        </w:rPr>
        <w:t>ni zaposlen ali mu mirujejo pravice iz delovnega razmerja ter</w:t>
      </w:r>
      <w:r w:rsidR="0044192D" w:rsidRPr="00335C71">
        <w:rPr>
          <w:szCs w:val="20"/>
          <w:lang w:eastAsia="sl-SI"/>
        </w:rPr>
        <w:t xml:space="preserve"> </w:t>
      </w:r>
      <w:r w:rsidRPr="00335C71">
        <w:rPr>
          <w:szCs w:val="20"/>
          <w:lang w:eastAsia="sl-SI"/>
        </w:rPr>
        <w:t xml:space="preserve">ima stalno ali začasno prebivališče v Republiki Sloveniji, </w:t>
      </w:r>
      <w:r w:rsidRPr="00335C71">
        <w:rPr>
          <w:color w:val="000000"/>
          <w:szCs w:val="20"/>
          <w:shd w:val="clear" w:color="auto" w:fill="FFFFFF"/>
        </w:rPr>
        <w:t xml:space="preserve">se prostovoljno vključi v obvezno pokojninsko in invalidsko zavarovanje za čas diplomatovega dela v tujini, če z njim biva v tujini in je bil do odhoda v tujino v delovnem razmerju, samozaposlen ali prijavljen na </w:t>
      </w:r>
      <w:r w:rsidR="00B1592E" w:rsidRPr="00B06423">
        <w:rPr>
          <w:szCs w:val="20"/>
        </w:rPr>
        <w:t>Zavod</w:t>
      </w:r>
      <w:r w:rsidR="00B1592E">
        <w:rPr>
          <w:szCs w:val="20"/>
        </w:rPr>
        <w:t>u</w:t>
      </w:r>
      <w:r w:rsidR="00B1592E" w:rsidRPr="00B06423">
        <w:rPr>
          <w:szCs w:val="20"/>
        </w:rPr>
        <w:t xml:space="preserve"> Republike Slovenije za zaposlovanje (v nadaljnjem besedilu: zavod</w:t>
      </w:r>
      <w:r w:rsidR="00FC614E">
        <w:rPr>
          <w:szCs w:val="20"/>
        </w:rPr>
        <w:t xml:space="preserve"> za zaposlovanje</w:t>
      </w:r>
      <w:r w:rsidR="00B1592E" w:rsidRPr="00B06423">
        <w:rPr>
          <w:szCs w:val="20"/>
        </w:rPr>
        <w:t>)</w:t>
      </w:r>
      <w:r w:rsidRPr="00335C71">
        <w:rPr>
          <w:color w:val="000000"/>
          <w:szCs w:val="20"/>
          <w:shd w:val="clear" w:color="auto" w:fill="FFFFFF"/>
        </w:rPr>
        <w:t xml:space="preserve">. Prostovoljna vključitev v obvezno pokojninsko in invalidsko zavarovanje se ne glede na določbe zakona, ki ureja pokojninsko in invalidsko zavarovanje, šteje kot pokojninska doba brez dokupa. </w:t>
      </w:r>
      <w:r w:rsidR="00003451">
        <w:rPr>
          <w:color w:val="000000"/>
          <w:szCs w:val="20"/>
          <w:shd w:val="clear" w:color="auto" w:fill="FFFFFF"/>
        </w:rPr>
        <w:t xml:space="preserve">Zakonec </w:t>
      </w:r>
      <w:r w:rsidR="00C81755">
        <w:rPr>
          <w:color w:val="000000"/>
          <w:szCs w:val="20"/>
          <w:shd w:val="clear" w:color="auto" w:fill="FFFFFF"/>
        </w:rPr>
        <w:t>iz tega člena</w:t>
      </w:r>
      <w:r w:rsidR="00003451">
        <w:rPr>
          <w:color w:val="000000"/>
          <w:szCs w:val="20"/>
          <w:shd w:val="clear" w:color="auto" w:fill="FFFFFF"/>
        </w:rPr>
        <w:t xml:space="preserve"> se prostovoljno vključi tudi v zavarovanje za starševsko varstvo, zavarovanje za primer brezposelnosti in zavarovanje za dolgotrajno oskrbo pod pogoji, ki jih določajo zakoni, ki urejajo navedena zavarovanja. </w:t>
      </w:r>
      <w:r w:rsidRPr="00335C71">
        <w:rPr>
          <w:szCs w:val="20"/>
          <w:lang w:eastAsia="sl-SI"/>
        </w:rPr>
        <w:t>Zavarovanec je zavezanec za prijavo nosilcu zavarovanja z obvezno prijavo ali odjavo zavarovanja. Ministrstvo</w:t>
      </w:r>
      <w:r w:rsidR="000D32B7">
        <w:rPr>
          <w:szCs w:val="20"/>
          <w:lang w:eastAsia="sl-SI"/>
        </w:rPr>
        <w:t xml:space="preserve"> za zunanje zadeve</w:t>
      </w:r>
      <w:r w:rsidRPr="00335C71">
        <w:rPr>
          <w:szCs w:val="20"/>
          <w:lang w:eastAsia="sl-SI"/>
        </w:rPr>
        <w:t xml:space="preserve"> je zavezanec za plačilo prispevkov zavarovanca in prispevkov delodajalca po </w:t>
      </w:r>
      <w:r w:rsidR="00003451" w:rsidRPr="00335C71">
        <w:rPr>
          <w:szCs w:val="20"/>
          <w:lang w:eastAsia="sl-SI"/>
        </w:rPr>
        <w:t>zakon</w:t>
      </w:r>
      <w:r w:rsidR="00003451">
        <w:rPr>
          <w:szCs w:val="20"/>
          <w:lang w:eastAsia="sl-SI"/>
        </w:rPr>
        <w:t>ih</w:t>
      </w:r>
      <w:r w:rsidRPr="00335C71">
        <w:rPr>
          <w:szCs w:val="20"/>
          <w:lang w:eastAsia="sl-SI"/>
        </w:rPr>
        <w:t>, ki ureja</w:t>
      </w:r>
      <w:r w:rsidR="00003451">
        <w:rPr>
          <w:szCs w:val="20"/>
          <w:lang w:eastAsia="sl-SI"/>
        </w:rPr>
        <w:t>jo navedena</w:t>
      </w:r>
      <w:r w:rsidRPr="00335C71">
        <w:rPr>
          <w:szCs w:val="20"/>
          <w:lang w:eastAsia="sl-SI"/>
        </w:rPr>
        <w:t xml:space="preserve"> </w:t>
      </w:r>
      <w:r w:rsidR="00003451" w:rsidRPr="00335C71">
        <w:rPr>
          <w:szCs w:val="20"/>
          <w:lang w:eastAsia="sl-SI"/>
        </w:rPr>
        <w:t>zavarovanj</w:t>
      </w:r>
      <w:r w:rsidR="00003451">
        <w:rPr>
          <w:szCs w:val="20"/>
          <w:lang w:eastAsia="sl-SI"/>
        </w:rPr>
        <w:t>a</w:t>
      </w:r>
      <w:r w:rsidRPr="00335C71">
        <w:rPr>
          <w:szCs w:val="20"/>
          <w:lang w:eastAsia="sl-SI"/>
        </w:rPr>
        <w:t>.</w:t>
      </w:r>
      <w:r w:rsidR="00B1592E" w:rsidRPr="00B1592E">
        <w:rPr>
          <w:szCs w:val="20"/>
        </w:rPr>
        <w:t xml:space="preserve"> </w:t>
      </w:r>
      <w:r w:rsidR="00B1592E" w:rsidRPr="006470EC">
        <w:rPr>
          <w:szCs w:val="20"/>
        </w:rPr>
        <w:t>Sredstva za plačilo in revalorizacijo prispevkov za pokojninsko in invalidsko zavarovanje, zavarovanje za starševsko varstvo</w:t>
      </w:r>
      <w:r w:rsidR="00FE3EEC" w:rsidRPr="006470EC">
        <w:rPr>
          <w:szCs w:val="20"/>
        </w:rPr>
        <w:t>,</w:t>
      </w:r>
      <w:r w:rsidR="00B1592E" w:rsidRPr="006470EC">
        <w:rPr>
          <w:szCs w:val="20"/>
        </w:rPr>
        <w:t xml:space="preserve"> zavarovanje za primer brezposelnosti </w:t>
      </w:r>
      <w:r w:rsidR="00FE3EEC" w:rsidRPr="006470EC">
        <w:rPr>
          <w:szCs w:val="20"/>
        </w:rPr>
        <w:t xml:space="preserve">in zavarovanje za dolgotrajno oskrbo </w:t>
      </w:r>
      <w:r w:rsidR="00B1592E" w:rsidRPr="006470EC">
        <w:rPr>
          <w:szCs w:val="20"/>
        </w:rPr>
        <w:t>se zagotovijo v proračunu. Zakonec</w:t>
      </w:r>
      <w:r w:rsidR="00B1592E" w:rsidRPr="00335C71">
        <w:rPr>
          <w:szCs w:val="20"/>
        </w:rPr>
        <w:t xml:space="preserve"> je vključen v obvezno zdravstveno zavarovanje kot vzdrževani družinski član.</w:t>
      </w:r>
    </w:p>
    <w:p w14:paraId="5144C333" w14:textId="77777777" w:rsidR="00456A21" w:rsidRPr="00335C71" w:rsidRDefault="00456A21" w:rsidP="00456A21">
      <w:pPr>
        <w:spacing w:line="276" w:lineRule="auto"/>
        <w:jc w:val="both"/>
        <w:rPr>
          <w:szCs w:val="20"/>
          <w:lang w:eastAsia="sl-SI"/>
        </w:rPr>
      </w:pPr>
    </w:p>
    <w:p w14:paraId="5601670C" w14:textId="2047368E" w:rsidR="00456A21" w:rsidRPr="00335C71" w:rsidRDefault="00003451" w:rsidP="00456A21">
      <w:pPr>
        <w:spacing w:line="276" w:lineRule="auto"/>
        <w:jc w:val="both"/>
        <w:rPr>
          <w:szCs w:val="20"/>
          <w:lang w:eastAsia="sl-SI"/>
        </w:rPr>
      </w:pPr>
      <w:r w:rsidRPr="00335C71">
        <w:rPr>
          <w:szCs w:val="20"/>
          <w:lang w:eastAsia="sl-SI"/>
        </w:rPr>
        <w:t>Zavarovaln</w:t>
      </w:r>
      <w:r>
        <w:rPr>
          <w:szCs w:val="20"/>
          <w:lang w:eastAsia="sl-SI"/>
        </w:rPr>
        <w:t>e</w:t>
      </w:r>
      <w:r w:rsidRPr="00335C71">
        <w:rPr>
          <w:szCs w:val="20"/>
          <w:lang w:eastAsia="sl-SI"/>
        </w:rPr>
        <w:t xml:space="preserve"> podlag</w:t>
      </w:r>
      <w:r>
        <w:rPr>
          <w:szCs w:val="20"/>
          <w:lang w:eastAsia="sl-SI"/>
        </w:rPr>
        <w:t>e</w:t>
      </w:r>
      <w:r w:rsidRPr="00335C71">
        <w:rPr>
          <w:szCs w:val="20"/>
          <w:lang w:eastAsia="sl-SI"/>
        </w:rPr>
        <w:t xml:space="preserve"> </w:t>
      </w:r>
      <w:r w:rsidR="00456A21" w:rsidRPr="00335C71">
        <w:rPr>
          <w:szCs w:val="20"/>
          <w:lang w:eastAsia="sl-SI"/>
        </w:rPr>
        <w:t>iz prejšnjega odstavka nastane</w:t>
      </w:r>
      <w:r>
        <w:rPr>
          <w:szCs w:val="20"/>
          <w:lang w:eastAsia="sl-SI"/>
        </w:rPr>
        <w:t>jo</w:t>
      </w:r>
      <w:r w:rsidR="00456A21" w:rsidRPr="00335C71">
        <w:rPr>
          <w:szCs w:val="20"/>
          <w:lang w:eastAsia="sl-SI"/>
        </w:rPr>
        <w:t xml:space="preserve"> naslednji dan po tem, ko zakoncu diplomata zaradi odhoda diplomata v tujino preneha delovno razmerje oziroma je izbrisan iz registra samozaposlenih oziroma je odjavljen z zavoda za zaposlovanje, in preneha</w:t>
      </w:r>
      <w:r>
        <w:rPr>
          <w:szCs w:val="20"/>
          <w:lang w:eastAsia="sl-SI"/>
        </w:rPr>
        <w:t>jo</w:t>
      </w:r>
      <w:r w:rsidR="00456A21" w:rsidRPr="00335C71">
        <w:rPr>
          <w:szCs w:val="20"/>
          <w:lang w:eastAsia="sl-SI"/>
        </w:rPr>
        <w:t xml:space="preserve"> z dnem, ko diplomatu preneha razporeditev v zunanjo službo, ko zakonec preneha bivati z diplomatom v tujini ali se zakonec zaposli </w:t>
      </w:r>
      <w:r w:rsidR="00FC614E">
        <w:rPr>
          <w:szCs w:val="20"/>
          <w:lang w:eastAsia="sl-SI"/>
        </w:rPr>
        <w:t>ali</w:t>
      </w:r>
      <w:r w:rsidR="00FC614E" w:rsidRPr="00335C71">
        <w:rPr>
          <w:szCs w:val="20"/>
          <w:lang w:eastAsia="sl-SI"/>
        </w:rPr>
        <w:t xml:space="preserve"> </w:t>
      </w:r>
      <w:r w:rsidR="00456A21" w:rsidRPr="00335C71">
        <w:rPr>
          <w:szCs w:val="20"/>
          <w:lang w:eastAsia="sl-SI"/>
        </w:rPr>
        <w:t>prijavi v register samozaposlenih</w:t>
      </w:r>
      <w:r w:rsidR="00FC614E">
        <w:rPr>
          <w:szCs w:val="20"/>
          <w:lang w:eastAsia="sl-SI"/>
        </w:rPr>
        <w:t xml:space="preserve"> ali na zavod za zaposlovanje</w:t>
      </w:r>
      <w:r w:rsidR="00456A21" w:rsidRPr="00335C71">
        <w:rPr>
          <w:szCs w:val="20"/>
          <w:lang w:eastAsia="sl-SI"/>
        </w:rPr>
        <w:t xml:space="preserve">. Vključitev v </w:t>
      </w:r>
      <w:r w:rsidRPr="00335C71">
        <w:rPr>
          <w:szCs w:val="20"/>
          <w:lang w:eastAsia="sl-SI"/>
        </w:rPr>
        <w:t>zavarovanj</w:t>
      </w:r>
      <w:r>
        <w:rPr>
          <w:szCs w:val="20"/>
          <w:lang w:eastAsia="sl-SI"/>
        </w:rPr>
        <w:t>a</w:t>
      </w:r>
      <w:r w:rsidRPr="00335C71">
        <w:rPr>
          <w:szCs w:val="20"/>
          <w:lang w:eastAsia="sl-SI"/>
        </w:rPr>
        <w:t xml:space="preserve"> </w:t>
      </w:r>
      <w:r w:rsidR="00456A21" w:rsidRPr="00335C71">
        <w:rPr>
          <w:szCs w:val="20"/>
          <w:lang w:eastAsia="sl-SI"/>
        </w:rPr>
        <w:t xml:space="preserve">ni mogoča pred odhodom diplomata v tujino. Če je zakonec diplomata obvezno zavarovan po predpisih, ki urejajo starševsko varstvo, nastane zavarovalna podlaga iz prejšnjega odstavka naslednji dan po poteku prejemanja prejemkov iz zavarovanja za starševsko </w:t>
      </w:r>
      <w:r w:rsidR="00456A21" w:rsidRPr="00335C71">
        <w:rPr>
          <w:szCs w:val="20"/>
          <w:lang w:eastAsia="sl-SI"/>
        </w:rPr>
        <w:lastRenderedPageBreak/>
        <w:t>varstvo oziroma preneha z dnem začetka prejemanja prejemkov iz zavarovanja za starševsko varstvo.</w:t>
      </w:r>
    </w:p>
    <w:p w14:paraId="0EDB2A4D" w14:textId="77777777" w:rsidR="00456A21" w:rsidRPr="00335C71" w:rsidRDefault="00456A21" w:rsidP="00456A21">
      <w:pPr>
        <w:spacing w:line="276" w:lineRule="auto"/>
        <w:jc w:val="both"/>
        <w:rPr>
          <w:szCs w:val="20"/>
          <w:lang w:eastAsia="sl-SI"/>
        </w:rPr>
      </w:pPr>
    </w:p>
    <w:p w14:paraId="08F297E1" w14:textId="6704ACD7" w:rsidR="00456A21" w:rsidRPr="00335C71" w:rsidRDefault="00456A21" w:rsidP="00456A21">
      <w:pPr>
        <w:spacing w:line="276" w:lineRule="auto"/>
        <w:jc w:val="both"/>
        <w:rPr>
          <w:szCs w:val="20"/>
          <w:lang w:eastAsia="sl-SI"/>
        </w:rPr>
      </w:pPr>
      <w:r w:rsidRPr="00335C71">
        <w:rPr>
          <w:szCs w:val="20"/>
          <w:lang w:eastAsia="sl-SI"/>
        </w:rPr>
        <w:t xml:space="preserve">Osnova za plačilo prispevkov za </w:t>
      </w:r>
      <w:r w:rsidR="00003451" w:rsidRPr="00335C71">
        <w:rPr>
          <w:szCs w:val="20"/>
          <w:lang w:eastAsia="sl-SI"/>
        </w:rPr>
        <w:t>zavarovanj</w:t>
      </w:r>
      <w:r w:rsidR="00003451">
        <w:rPr>
          <w:szCs w:val="20"/>
          <w:lang w:eastAsia="sl-SI"/>
        </w:rPr>
        <w:t>a</w:t>
      </w:r>
      <w:r w:rsidR="00003451" w:rsidRPr="00335C71">
        <w:rPr>
          <w:szCs w:val="20"/>
          <w:lang w:eastAsia="sl-SI"/>
        </w:rPr>
        <w:t xml:space="preserve"> </w:t>
      </w:r>
      <w:r w:rsidRPr="00335C71">
        <w:rPr>
          <w:szCs w:val="20"/>
          <w:lang w:eastAsia="sl-SI"/>
        </w:rPr>
        <w:t xml:space="preserve">zakonca diplomata iz prvega odstavka tega člena je enaka osnovi, od katere so bili plačani prispevki v zadnjem polnem mesecu pred njegovim odhodom v tujino. Ob prejemanju bolniškega nadomestila oziroma nadomestila za nego otroka ali družinskega člana se upošteva zadnji polni mesec, ki ni vključeval navedenih nadomestil, če je to ugodneje za zakonca diplomata. Če je bila osnova za plačilo prispevkov za zadnji polni mesec pred odhodom v tujino za več kot 25 % višja od povprečja zadnjih šestih mesecev, se kot osnova za plačilo prispevkov upošteva povprečje plače ali nadomestil v zadnjih šestih mesecih, razen če se je osnova zvišala zaradi zaključka dela s krajšim delovnim časom na podlagi zakona, ki ureja starševsko varstvo in družinske prejemke. Osnova ne more biti nižja od najnižje osnove za prostovoljno vključitev v obvezno zavarovanje, kot jo določa zakon, ki ureja pokojninsko in invalidsko zavarovanje. </w:t>
      </w:r>
    </w:p>
    <w:p w14:paraId="5DB9464A" w14:textId="77777777" w:rsidR="00456A21" w:rsidRPr="00335C71" w:rsidRDefault="00456A21" w:rsidP="00456A21">
      <w:pPr>
        <w:spacing w:line="276" w:lineRule="auto"/>
        <w:jc w:val="both"/>
        <w:textAlignment w:val="baseline"/>
        <w:rPr>
          <w:szCs w:val="20"/>
          <w:lang w:eastAsia="sl-SI"/>
        </w:rPr>
      </w:pPr>
    </w:p>
    <w:p w14:paraId="27CA5D86" w14:textId="5606F455" w:rsidR="00456A21" w:rsidRPr="00335C71" w:rsidRDefault="00456A21" w:rsidP="00456A21">
      <w:pPr>
        <w:spacing w:line="276" w:lineRule="auto"/>
        <w:jc w:val="both"/>
        <w:textAlignment w:val="baseline"/>
        <w:rPr>
          <w:color w:val="000000"/>
          <w:szCs w:val="20"/>
          <w:shd w:val="clear" w:color="auto" w:fill="FFFFFF"/>
        </w:rPr>
      </w:pPr>
      <w:r w:rsidRPr="00335C71">
        <w:rPr>
          <w:szCs w:val="20"/>
          <w:lang w:eastAsia="sl-SI"/>
        </w:rPr>
        <w:t>Osnova za plačilo prispevkov iz prejšnjega odstavka se revalorizira z letno stopnjo rasti povprečne plače v Republiki Sloveniji. Revalorizacij</w:t>
      </w:r>
      <w:r w:rsidR="0045110C">
        <w:rPr>
          <w:szCs w:val="20"/>
          <w:lang w:eastAsia="sl-SI"/>
        </w:rPr>
        <w:t>o</w:t>
      </w:r>
      <w:r w:rsidRPr="00335C71">
        <w:rPr>
          <w:szCs w:val="20"/>
          <w:lang w:eastAsia="sl-SI"/>
        </w:rPr>
        <w:t xml:space="preserve"> izvede</w:t>
      </w:r>
      <w:r w:rsidR="009F5DFA">
        <w:rPr>
          <w:szCs w:val="20"/>
          <w:lang w:eastAsia="sl-SI"/>
        </w:rPr>
        <w:t xml:space="preserve"> Finančna uprava Republike Slovenije</w:t>
      </w:r>
      <w:r w:rsidRPr="00335C71">
        <w:rPr>
          <w:szCs w:val="20"/>
          <w:lang w:eastAsia="sl-SI"/>
        </w:rPr>
        <w:t xml:space="preserve"> enkrat v koledarskem letu, in sicer naslednji mesec, ko organ, pristojen za statistiko, objavi podatek o višini povprečne plače v Republiki Sloveniji za preteklo koledarsko leto. Revalorizacija se izvede samo za tiste zakonce diplomatov, ki ob koncu koledarskega leta, na katerega se nanaša letna stopnja rasti povprečne plače, bivajo v tujini vsaj devet mesecev. </w:t>
      </w:r>
    </w:p>
    <w:p w14:paraId="1972B2F3" w14:textId="77777777" w:rsidR="00456A21" w:rsidRPr="00335C71" w:rsidRDefault="00456A21" w:rsidP="00456A21">
      <w:pPr>
        <w:spacing w:line="276" w:lineRule="auto"/>
        <w:jc w:val="both"/>
        <w:textAlignment w:val="baseline"/>
        <w:rPr>
          <w:szCs w:val="20"/>
        </w:rPr>
      </w:pPr>
    </w:p>
    <w:p w14:paraId="6047E2E0" w14:textId="77777777" w:rsidR="00456A21" w:rsidRPr="00335C71" w:rsidRDefault="00456A21" w:rsidP="00456A21">
      <w:pPr>
        <w:spacing w:line="276" w:lineRule="auto"/>
        <w:jc w:val="both"/>
        <w:textAlignment w:val="baseline"/>
        <w:rPr>
          <w:szCs w:val="20"/>
          <w:lang w:eastAsia="sl-SI"/>
        </w:rPr>
      </w:pPr>
      <w:r w:rsidRPr="00335C71">
        <w:rPr>
          <w:szCs w:val="20"/>
        </w:rPr>
        <w:t>Zakonec diplomata iz prvega odstavka tega člena, ki z diplomatom biva v tujini, ima za čas bivanja z diplomatom v tujini v skladu z zakonom, ki ureja delovna razmerja, pravico do suspenza pogodbe o zaposlitvi. Med suspenzom pogodbe o zaposlitvi mirujejo pogodbene in druge pravice ter obveznosti iz delovnega razmerja, ki so neposredno vezane na opravljanje dela. Med suspenzom pogodbe o zaposlitvi delodajalec ne sme odpovedati pogodbe o zaposlitvi, razen če so podani razlogi za izredno odpoved ali če je uveden postopek za prenehanje delodajalca.</w:t>
      </w:r>
    </w:p>
    <w:p w14:paraId="40D799F8" w14:textId="77777777" w:rsidR="00456A21" w:rsidRPr="00335C71" w:rsidRDefault="00456A21" w:rsidP="00456A21">
      <w:pPr>
        <w:spacing w:line="276" w:lineRule="auto"/>
        <w:jc w:val="both"/>
        <w:textAlignment w:val="baseline"/>
        <w:rPr>
          <w:szCs w:val="20"/>
        </w:rPr>
      </w:pPr>
    </w:p>
    <w:p w14:paraId="2A3A9CD5" w14:textId="7164EFA0" w:rsidR="00456A21" w:rsidRPr="00335C71" w:rsidRDefault="00456A21" w:rsidP="00456A21">
      <w:pPr>
        <w:spacing w:line="276" w:lineRule="auto"/>
        <w:jc w:val="both"/>
        <w:textAlignment w:val="baseline"/>
        <w:rPr>
          <w:szCs w:val="20"/>
        </w:rPr>
      </w:pPr>
      <w:r w:rsidRPr="00335C71">
        <w:rPr>
          <w:szCs w:val="20"/>
        </w:rPr>
        <w:t xml:space="preserve">Pravice iz prvega in </w:t>
      </w:r>
      <w:r w:rsidR="000E41C1">
        <w:rPr>
          <w:szCs w:val="20"/>
        </w:rPr>
        <w:t>petega</w:t>
      </w:r>
      <w:r w:rsidR="000E41C1" w:rsidRPr="00335C71">
        <w:rPr>
          <w:szCs w:val="20"/>
        </w:rPr>
        <w:t xml:space="preserve"> </w:t>
      </w:r>
      <w:r w:rsidRPr="00335C71">
        <w:rPr>
          <w:szCs w:val="20"/>
        </w:rPr>
        <w:t>odstavka tega člena ima tudi oseba, ki je pred odhodom diplomata v tujino z njim živela v dalj časa trajajoči življenjski skupnosti, ki je po predpisih</w:t>
      </w:r>
      <w:r w:rsidR="000B4E83">
        <w:rPr>
          <w:szCs w:val="20"/>
        </w:rPr>
        <w:t>, ki urejajo</w:t>
      </w:r>
      <w:r w:rsidRPr="00335C71">
        <w:rPr>
          <w:szCs w:val="20"/>
        </w:rPr>
        <w:t xml:space="preserve"> </w:t>
      </w:r>
      <w:r w:rsidR="00EC657B">
        <w:rPr>
          <w:szCs w:val="20"/>
        </w:rPr>
        <w:t>zunajzakonsk</w:t>
      </w:r>
      <w:r w:rsidR="000B4E83">
        <w:rPr>
          <w:szCs w:val="20"/>
        </w:rPr>
        <w:t>o</w:t>
      </w:r>
      <w:r w:rsidR="00EC657B">
        <w:rPr>
          <w:szCs w:val="20"/>
        </w:rPr>
        <w:t xml:space="preserve"> skupnost</w:t>
      </w:r>
      <w:r w:rsidR="00A84F29">
        <w:rPr>
          <w:szCs w:val="20"/>
        </w:rPr>
        <w:t>,</w:t>
      </w:r>
      <w:r w:rsidRPr="00335C71">
        <w:rPr>
          <w:szCs w:val="20"/>
        </w:rPr>
        <w:t xml:space="preserve"> v pravnih posledicah izenačena z zakonsko zvezo.</w:t>
      </w:r>
    </w:p>
    <w:p w14:paraId="259F53C6" w14:textId="77777777" w:rsidR="00456A21" w:rsidRPr="00335C71" w:rsidRDefault="00456A21" w:rsidP="00456A21">
      <w:pPr>
        <w:spacing w:line="276" w:lineRule="auto"/>
        <w:jc w:val="both"/>
        <w:textAlignment w:val="baseline"/>
        <w:rPr>
          <w:szCs w:val="20"/>
          <w:lang w:eastAsia="sl-SI"/>
        </w:rPr>
      </w:pPr>
    </w:p>
    <w:p w14:paraId="6C5D95D7" w14:textId="2637069C" w:rsidR="00456A21" w:rsidRPr="00335C71" w:rsidRDefault="000E41C1" w:rsidP="002D68D5">
      <w:pPr>
        <w:spacing w:line="276" w:lineRule="auto"/>
        <w:jc w:val="both"/>
        <w:textAlignment w:val="baseline"/>
        <w:rPr>
          <w:szCs w:val="20"/>
          <w:lang w:eastAsia="sl-SI"/>
        </w:rPr>
      </w:pPr>
      <w:r>
        <w:rPr>
          <w:szCs w:val="20"/>
          <w:lang w:eastAsia="sl-SI"/>
        </w:rPr>
        <w:t>Pravice</w:t>
      </w:r>
      <w:r w:rsidR="00157933">
        <w:rPr>
          <w:szCs w:val="20"/>
          <w:lang w:eastAsia="sl-SI"/>
        </w:rPr>
        <w:t xml:space="preserve"> </w:t>
      </w:r>
      <w:r>
        <w:rPr>
          <w:szCs w:val="20"/>
          <w:lang w:eastAsia="sl-SI"/>
        </w:rPr>
        <w:t xml:space="preserve">iz </w:t>
      </w:r>
      <w:r w:rsidR="00456A21" w:rsidRPr="00335C71">
        <w:rPr>
          <w:szCs w:val="20"/>
          <w:lang w:eastAsia="sl-SI"/>
        </w:rPr>
        <w:t xml:space="preserve">tega člena </w:t>
      </w:r>
      <w:r>
        <w:rPr>
          <w:szCs w:val="20"/>
          <w:lang w:eastAsia="sl-SI"/>
        </w:rPr>
        <w:t>imajo</w:t>
      </w:r>
      <w:r w:rsidR="00456A21" w:rsidRPr="00335C71">
        <w:rPr>
          <w:szCs w:val="20"/>
          <w:lang w:eastAsia="sl-SI"/>
        </w:rPr>
        <w:t xml:space="preserve"> tudi </w:t>
      </w:r>
      <w:r w:rsidRPr="00335C71">
        <w:rPr>
          <w:szCs w:val="20"/>
          <w:lang w:eastAsia="sl-SI"/>
        </w:rPr>
        <w:t>zakonc</w:t>
      </w:r>
      <w:r>
        <w:rPr>
          <w:szCs w:val="20"/>
          <w:lang w:eastAsia="sl-SI"/>
        </w:rPr>
        <w:t>i</w:t>
      </w:r>
      <w:r w:rsidRPr="00335C71">
        <w:rPr>
          <w:szCs w:val="20"/>
          <w:lang w:eastAsia="sl-SI"/>
        </w:rPr>
        <w:t xml:space="preserve"> </w:t>
      </w:r>
      <w:r w:rsidR="00456A21" w:rsidRPr="00335C71">
        <w:rPr>
          <w:szCs w:val="20"/>
          <w:lang w:eastAsia="sl-SI"/>
        </w:rPr>
        <w:t xml:space="preserve">javnih uslužbencev iz </w:t>
      </w:r>
      <w:r w:rsidR="000B4E83">
        <w:rPr>
          <w:szCs w:val="20"/>
          <w:lang w:eastAsia="sl-SI"/>
        </w:rPr>
        <w:t xml:space="preserve">drugega in </w:t>
      </w:r>
      <w:r w:rsidR="00456A21" w:rsidRPr="00335C71">
        <w:rPr>
          <w:szCs w:val="20"/>
          <w:lang w:eastAsia="sl-SI"/>
        </w:rPr>
        <w:t>tretjega odstavka 15. člena tega zakona</w:t>
      </w:r>
      <w:r w:rsidR="002D68D5" w:rsidRPr="002D68D5">
        <w:rPr>
          <w:szCs w:val="20"/>
          <w:lang w:eastAsia="sl-SI"/>
        </w:rPr>
        <w:t>.</w:t>
      </w:r>
      <w:r w:rsidR="00157933">
        <w:rPr>
          <w:szCs w:val="20"/>
          <w:lang w:eastAsia="sl-SI"/>
        </w:rPr>
        <w:t xml:space="preserve"> V teh primerih je </w:t>
      </w:r>
      <w:r w:rsidR="00157933" w:rsidRPr="00157933">
        <w:rPr>
          <w:szCs w:val="20"/>
          <w:lang w:eastAsia="sl-SI"/>
        </w:rPr>
        <w:t xml:space="preserve">zavezanec za plačilo prispevkov </w:t>
      </w:r>
      <w:r w:rsidR="00003451">
        <w:rPr>
          <w:szCs w:val="20"/>
          <w:lang w:eastAsia="sl-SI"/>
        </w:rPr>
        <w:t>iz prvega odstavka tega člena</w:t>
      </w:r>
      <w:r w:rsidR="00157933">
        <w:rPr>
          <w:szCs w:val="20"/>
          <w:lang w:eastAsia="sl-SI"/>
        </w:rPr>
        <w:t xml:space="preserve"> organ </w:t>
      </w:r>
      <w:r w:rsidR="00003451">
        <w:rPr>
          <w:szCs w:val="20"/>
          <w:lang w:eastAsia="sl-SI"/>
        </w:rPr>
        <w:t xml:space="preserve">državne </w:t>
      </w:r>
      <w:r w:rsidR="00157933">
        <w:rPr>
          <w:szCs w:val="20"/>
          <w:lang w:eastAsia="sl-SI"/>
        </w:rPr>
        <w:t>uprave, pri katerem je javni uslužbenec v delovnem razmerju.</w:t>
      </w:r>
      <w:r w:rsidR="002D68D5" w:rsidRPr="002D68D5">
        <w:rPr>
          <w:szCs w:val="20"/>
          <w:lang w:eastAsia="sl-SI"/>
        </w:rPr>
        <w:t>«</w:t>
      </w:r>
      <w:r w:rsidR="005654EF">
        <w:rPr>
          <w:szCs w:val="20"/>
          <w:lang w:eastAsia="sl-SI"/>
        </w:rPr>
        <w:t>.</w:t>
      </w:r>
    </w:p>
    <w:p w14:paraId="5D4A3ACF" w14:textId="77777777" w:rsidR="00456A21" w:rsidRPr="00335C71" w:rsidRDefault="00456A21" w:rsidP="00456A21">
      <w:pPr>
        <w:spacing w:line="276" w:lineRule="auto"/>
        <w:rPr>
          <w:b/>
          <w:bCs/>
          <w:szCs w:val="20"/>
        </w:rPr>
      </w:pPr>
    </w:p>
    <w:p w14:paraId="03BF1203"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5422A566" w14:textId="77777777" w:rsidR="00456A21" w:rsidRPr="00335C71" w:rsidRDefault="00456A21" w:rsidP="00456A21">
      <w:pPr>
        <w:spacing w:line="276" w:lineRule="auto"/>
        <w:rPr>
          <w:b/>
          <w:bCs/>
          <w:szCs w:val="20"/>
        </w:rPr>
      </w:pPr>
    </w:p>
    <w:p w14:paraId="50302F9E" w14:textId="3EDE535A" w:rsidR="00456A21" w:rsidRPr="00335C71" w:rsidRDefault="00456A21" w:rsidP="00456A21">
      <w:pPr>
        <w:spacing w:line="276" w:lineRule="auto"/>
        <w:rPr>
          <w:bCs/>
          <w:szCs w:val="20"/>
        </w:rPr>
      </w:pPr>
      <w:r w:rsidRPr="00335C71">
        <w:rPr>
          <w:bCs/>
          <w:szCs w:val="20"/>
        </w:rPr>
        <w:t>55. člen</w:t>
      </w:r>
      <w:r>
        <w:rPr>
          <w:bCs/>
          <w:szCs w:val="20"/>
        </w:rPr>
        <w:t xml:space="preserve"> se spremeni</w:t>
      </w:r>
      <w:r w:rsidRPr="00335C71">
        <w:rPr>
          <w:bCs/>
          <w:szCs w:val="20"/>
        </w:rPr>
        <w:t xml:space="preserve"> tako, da se glasi: </w:t>
      </w:r>
    </w:p>
    <w:p w14:paraId="639F9A03" w14:textId="77777777" w:rsidR="00456A21" w:rsidRPr="00335C71" w:rsidRDefault="00456A21" w:rsidP="00456A21">
      <w:pPr>
        <w:spacing w:line="276" w:lineRule="auto"/>
        <w:jc w:val="center"/>
        <w:rPr>
          <w:b/>
          <w:bCs/>
          <w:szCs w:val="20"/>
        </w:rPr>
      </w:pPr>
    </w:p>
    <w:p w14:paraId="7CE44837" w14:textId="77777777" w:rsidR="00456A21" w:rsidRPr="00335C71" w:rsidRDefault="00456A21" w:rsidP="00456A21">
      <w:pPr>
        <w:spacing w:line="276" w:lineRule="auto"/>
        <w:ind w:left="720"/>
        <w:contextualSpacing/>
        <w:jc w:val="center"/>
        <w:rPr>
          <w:b/>
          <w:bCs/>
          <w:szCs w:val="20"/>
        </w:rPr>
      </w:pPr>
      <w:r w:rsidRPr="00335C71">
        <w:rPr>
          <w:b/>
          <w:szCs w:val="20"/>
        </w:rPr>
        <w:t>»55. člen</w:t>
      </w:r>
    </w:p>
    <w:p w14:paraId="5CB37218" w14:textId="77777777" w:rsidR="00456A21" w:rsidRPr="00335C71" w:rsidRDefault="00456A21" w:rsidP="00456A21">
      <w:pPr>
        <w:pStyle w:val="lennaslov"/>
        <w:spacing w:line="276" w:lineRule="auto"/>
        <w:ind w:left="720"/>
        <w:rPr>
          <w:sz w:val="20"/>
          <w:szCs w:val="20"/>
        </w:rPr>
      </w:pPr>
      <w:r w:rsidRPr="00335C71">
        <w:rPr>
          <w:sz w:val="20"/>
          <w:szCs w:val="20"/>
        </w:rPr>
        <w:t>(</w:t>
      </w:r>
      <w:r w:rsidRPr="00335C71">
        <w:rPr>
          <w:bCs/>
          <w:sz w:val="20"/>
          <w:szCs w:val="20"/>
        </w:rPr>
        <w:t>pooblastilo za vodenje in odločanje v upravnih postopkih</w:t>
      </w:r>
      <w:r w:rsidRPr="00335C71">
        <w:rPr>
          <w:sz w:val="20"/>
          <w:szCs w:val="20"/>
        </w:rPr>
        <w:t xml:space="preserve"> )</w:t>
      </w:r>
    </w:p>
    <w:p w14:paraId="6B2CF655" w14:textId="77777777" w:rsidR="00456A21" w:rsidRPr="00335C71" w:rsidRDefault="00456A21" w:rsidP="00456A21">
      <w:pPr>
        <w:pStyle w:val="odstavek0"/>
        <w:shd w:val="clear" w:color="auto" w:fill="FFFFFF"/>
        <w:spacing w:before="0" w:after="0" w:line="276" w:lineRule="auto"/>
        <w:ind w:left="720"/>
        <w:jc w:val="both"/>
        <w:rPr>
          <w:rFonts w:ascii="Arial" w:hAnsi="Arial" w:cs="Arial"/>
          <w:sz w:val="20"/>
          <w:szCs w:val="20"/>
        </w:rPr>
      </w:pPr>
    </w:p>
    <w:p w14:paraId="36F2FF22" w14:textId="28055B53" w:rsidR="00456A21" w:rsidRPr="00335C71" w:rsidRDefault="00456A21" w:rsidP="00456A21">
      <w:pPr>
        <w:pStyle w:val="odstavek0"/>
        <w:shd w:val="clear" w:color="auto" w:fill="FFFFFF"/>
        <w:spacing w:before="0" w:after="0" w:line="276" w:lineRule="auto"/>
        <w:jc w:val="both"/>
        <w:rPr>
          <w:rFonts w:ascii="Arial" w:hAnsi="Arial" w:cs="Arial"/>
          <w:sz w:val="20"/>
          <w:szCs w:val="20"/>
        </w:rPr>
      </w:pPr>
      <w:r>
        <w:rPr>
          <w:rFonts w:ascii="Arial" w:hAnsi="Arial" w:cs="Arial"/>
          <w:sz w:val="20"/>
          <w:szCs w:val="20"/>
        </w:rPr>
        <w:t>Strokovno-tehnične javne uslužbence</w:t>
      </w:r>
      <w:r w:rsidRPr="00335C71">
        <w:rPr>
          <w:rFonts w:ascii="Arial" w:hAnsi="Arial" w:cs="Arial"/>
          <w:sz w:val="20"/>
          <w:szCs w:val="20"/>
        </w:rPr>
        <w:t xml:space="preserve"> na diplomatskih </w:t>
      </w:r>
      <w:r w:rsidR="00CA45BD" w:rsidRPr="00335C71">
        <w:rPr>
          <w:rFonts w:ascii="Arial" w:hAnsi="Arial" w:cs="Arial"/>
          <w:sz w:val="20"/>
          <w:szCs w:val="20"/>
        </w:rPr>
        <w:t>predstavništ</w:t>
      </w:r>
      <w:r w:rsidR="00CA45BD">
        <w:rPr>
          <w:rFonts w:ascii="Arial" w:hAnsi="Arial" w:cs="Arial"/>
          <w:sz w:val="20"/>
          <w:szCs w:val="20"/>
        </w:rPr>
        <w:t>vih</w:t>
      </w:r>
      <w:r w:rsidR="00CA45BD" w:rsidRPr="00335C71">
        <w:rPr>
          <w:rFonts w:ascii="Arial" w:hAnsi="Arial" w:cs="Arial"/>
          <w:sz w:val="20"/>
          <w:szCs w:val="20"/>
        </w:rPr>
        <w:t xml:space="preserve"> </w:t>
      </w:r>
      <w:r w:rsidRPr="00335C71">
        <w:rPr>
          <w:rFonts w:ascii="Arial" w:hAnsi="Arial" w:cs="Arial"/>
          <w:sz w:val="20"/>
          <w:szCs w:val="20"/>
        </w:rPr>
        <w:t xml:space="preserve">in konzulatih se lahko zaradi delovnih potreb pooblasti za vodenje in odločanje v upravnih postopkih, če izpolnjujejo pogoje za </w:t>
      </w:r>
      <w:r w:rsidR="00A34D25">
        <w:rPr>
          <w:rFonts w:ascii="Arial" w:hAnsi="Arial" w:cs="Arial"/>
          <w:sz w:val="20"/>
          <w:szCs w:val="20"/>
        </w:rPr>
        <w:t>vodenje in odločanje v upravnih postopkih</w:t>
      </w:r>
      <w:r w:rsidRPr="00335C71">
        <w:rPr>
          <w:rFonts w:ascii="Arial" w:hAnsi="Arial" w:cs="Arial"/>
          <w:sz w:val="20"/>
          <w:szCs w:val="20"/>
        </w:rPr>
        <w:t xml:space="preserve"> v skladu s predpisi, ki urejajo </w:t>
      </w:r>
      <w:r w:rsidR="00A34D25" w:rsidRPr="00335C71">
        <w:rPr>
          <w:rFonts w:ascii="Arial" w:hAnsi="Arial" w:cs="Arial"/>
          <w:sz w:val="20"/>
          <w:szCs w:val="20"/>
        </w:rPr>
        <w:t>upravn</w:t>
      </w:r>
      <w:r w:rsidR="00A34D25">
        <w:rPr>
          <w:rFonts w:ascii="Arial" w:hAnsi="Arial" w:cs="Arial"/>
          <w:sz w:val="20"/>
          <w:szCs w:val="20"/>
        </w:rPr>
        <w:t>i</w:t>
      </w:r>
      <w:r w:rsidR="00A34D25" w:rsidRPr="00335C71">
        <w:rPr>
          <w:rFonts w:ascii="Arial" w:hAnsi="Arial" w:cs="Arial"/>
          <w:sz w:val="20"/>
          <w:szCs w:val="20"/>
        </w:rPr>
        <w:t xml:space="preserve"> postop</w:t>
      </w:r>
      <w:r w:rsidR="00A34D25">
        <w:rPr>
          <w:rFonts w:ascii="Arial" w:hAnsi="Arial" w:cs="Arial"/>
          <w:sz w:val="20"/>
          <w:szCs w:val="20"/>
        </w:rPr>
        <w:t>ek</w:t>
      </w:r>
      <w:r w:rsidRPr="00335C71">
        <w:rPr>
          <w:rFonts w:ascii="Arial" w:hAnsi="Arial" w:cs="Arial"/>
          <w:sz w:val="20"/>
          <w:szCs w:val="20"/>
        </w:rPr>
        <w:t>.«.</w:t>
      </w:r>
    </w:p>
    <w:p w14:paraId="233296B1" w14:textId="77777777" w:rsidR="00456A21" w:rsidRPr="00335C71" w:rsidRDefault="00456A21" w:rsidP="00456A21">
      <w:pPr>
        <w:spacing w:line="276" w:lineRule="auto"/>
        <w:jc w:val="both"/>
        <w:rPr>
          <w:szCs w:val="20"/>
        </w:rPr>
      </w:pPr>
    </w:p>
    <w:p w14:paraId="66CBC7E2"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32C02329" w14:textId="77777777" w:rsidR="00456A21" w:rsidRPr="00335C71" w:rsidRDefault="00456A21" w:rsidP="00456A21">
      <w:pPr>
        <w:pStyle w:val="Brezrazmikov"/>
        <w:spacing w:line="276" w:lineRule="auto"/>
        <w:rPr>
          <w:rFonts w:ascii="Arial" w:hAnsi="Arial" w:cs="Arial"/>
          <w:sz w:val="20"/>
          <w:szCs w:val="20"/>
        </w:rPr>
      </w:pPr>
    </w:p>
    <w:p w14:paraId="1011B19E" w14:textId="0C34E188" w:rsidR="00456A21" w:rsidRPr="00335C71" w:rsidRDefault="00456A21" w:rsidP="00456A21">
      <w:pPr>
        <w:pStyle w:val="Brezrazmikov"/>
        <w:spacing w:line="276" w:lineRule="auto"/>
        <w:rPr>
          <w:rFonts w:ascii="Arial" w:hAnsi="Arial" w:cs="Arial"/>
          <w:sz w:val="20"/>
          <w:szCs w:val="20"/>
        </w:rPr>
      </w:pPr>
      <w:r w:rsidRPr="00335C71">
        <w:rPr>
          <w:rFonts w:ascii="Arial" w:hAnsi="Arial" w:cs="Arial"/>
          <w:sz w:val="20"/>
          <w:szCs w:val="20"/>
        </w:rPr>
        <w:t>59. člen se spremeni tako, da se glasi:</w:t>
      </w:r>
    </w:p>
    <w:p w14:paraId="11D7A616" w14:textId="77777777" w:rsidR="00456A21" w:rsidRPr="00335C71" w:rsidRDefault="00456A21" w:rsidP="00456A21">
      <w:pPr>
        <w:pStyle w:val="lennaslov"/>
        <w:spacing w:line="276" w:lineRule="auto"/>
        <w:rPr>
          <w:sz w:val="20"/>
          <w:szCs w:val="20"/>
        </w:rPr>
      </w:pPr>
    </w:p>
    <w:p w14:paraId="190B4980" w14:textId="77777777" w:rsidR="00456A21" w:rsidRPr="00335C71" w:rsidRDefault="00456A21" w:rsidP="00456A21">
      <w:pPr>
        <w:pStyle w:val="len"/>
        <w:spacing w:before="0" w:line="276" w:lineRule="auto"/>
        <w:rPr>
          <w:sz w:val="20"/>
          <w:szCs w:val="20"/>
        </w:rPr>
      </w:pPr>
      <w:r w:rsidRPr="00335C71">
        <w:rPr>
          <w:sz w:val="20"/>
          <w:szCs w:val="20"/>
        </w:rPr>
        <w:t>»59. člen</w:t>
      </w:r>
    </w:p>
    <w:p w14:paraId="610F6D1E" w14:textId="77777777" w:rsidR="00456A21" w:rsidRPr="00335C71" w:rsidRDefault="00456A21" w:rsidP="00456A21">
      <w:pPr>
        <w:pStyle w:val="lennaslov"/>
        <w:spacing w:line="276" w:lineRule="auto"/>
        <w:rPr>
          <w:sz w:val="20"/>
          <w:szCs w:val="20"/>
        </w:rPr>
      </w:pPr>
      <w:r w:rsidRPr="00335C71">
        <w:rPr>
          <w:sz w:val="20"/>
          <w:szCs w:val="20"/>
        </w:rPr>
        <w:t>(soglasje za imenovanje vodje tujega diplomatskega predstavništva)</w:t>
      </w:r>
    </w:p>
    <w:p w14:paraId="27DA0BE4" w14:textId="77777777" w:rsidR="00456A21" w:rsidRPr="00335C71" w:rsidRDefault="00456A21" w:rsidP="00456A21">
      <w:pPr>
        <w:pStyle w:val="lennaslov"/>
        <w:spacing w:line="276" w:lineRule="auto"/>
        <w:rPr>
          <w:sz w:val="20"/>
          <w:szCs w:val="20"/>
        </w:rPr>
      </w:pPr>
    </w:p>
    <w:p w14:paraId="7306E432" w14:textId="72639CE4" w:rsidR="00456A21" w:rsidRPr="00335C71" w:rsidRDefault="00456A21" w:rsidP="00456A21">
      <w:pPr>
        <w:pStyle w:val="Odstavek"/>
        <w:spacing w:before="0" w:line="276" w:lineRule="auto"/>
        <w:ind w:firstLine="0"/>
        <w:rPr>
          <w:sz w:val="20"/>
          <w:szCs w:val="20"/>
        </w:rPr>
      </w:pPr>
      <w:r w:rsidRPr="00335C71">
        <w:rPr>
          <w:sz w:val="20"/>
          <w:szCs w:val="20"/>
        </w:rPr>
        <w:t>Soglasje za imenovanje vodje diplomatskega predstavništva tuje države, razen za odpravnika poslov, daje predsednik Republike Slovenije po pridobitvi mnenja ministrstva za zunanje zadeve</w:t>
      </w:r>
      <w:r w:rsidR="002A2884">
        <w:rPr>
          <w:sz w:val="20"/>
          <w:szCs w:val="20"/>
        </w:rPr>
        <w:t>. Ministrstvo za zunanje zadeve</w:t>
      </w:r>
      <w:r w:rsidRPr="00335C71">
        <w:rPr>
          <w:sz w:val="20"/>
          <w:szCs w:val="20"/>
        </w:rPr>
        <w:t xml:space="preserve"> o izdanem soglasju obvesti tujo državo.</w:t>
      </w:r>
    </w:p>
    <w:p w14:paraId="6A6D3F1C" w14:textId="77777777" w:rsidR="00456A21" w:rsidRPr="00335C71" w:rsidRDefault="00456A21" w:rsidP="00456A21">
      <w:pPr>
        <w:pStyle w:val="Odstavek"/>
        <w:spacing w:before="0" w:line="276" w:lineRule="auto"/>
        <w:ind w:firstLine="0"/>
        <w:rPr>
          <w:sz w:val="20"/>
          <w:szCs w:val="20"/>
        </w:rPr>
      </w:pPr>
    </w:p>
    <w:p w14:paraId="7C1AF334" w14:textId="708D5205" w:rsidR="00456A21" w:rsidRPr="00335C71" w:rsidRDefault="00456A21" w:rsidP="00456A21">
      <w:pPr>
        <w:pStyle w:val="Odstavek"/>
        <w:spacing w:before="0" w:line="276" w:lineRule="auto"/>
        <w:ind w:firstLine="0"/>
        <w:rPr>
          <w:sz w:val="20"/>
          <w:szCs w:val="20"/>
        </w:rPr>
      </w:pPr>
      <w:r w:rsidRPr="00335C71">
        <w:rPr>
          <w:sz w:val="20"/>
          <w:szCs w:val="20"/>
        </w:rPr>
        <w:t xml:space="preserve">Soglasje za imenovanje </w:t>
      </w:r>
      <w:bookmarkStart w:id="1" w:name="_Hlk199841815"/>
      <w:r w:rsidRPr="00365F8B">
        <w:rPr>
          <w:sz w:val="20"/>
          <w:szCs w:val="20"/>
          <w:lang w:eastAsia="sl-SI"/>
        </w:rPr>
        <w:t>stalnega</w:t>
      </w:r>
      <w:r w:rsidRPr="00335C71">
        <w:rPr>
          <w:sz w:val="20"/>
          <w:szCs w:val="20"/>
        </w:rPr>
        <w:t xml:space="preserve"> odpravnika poslov</w:t>
      </w:r>
      <w:bookmarkEnd w:id="1"/>
      <w:r w:rsidRPr="00335C71">
        <w:rPr>
          <w:sz w:val="20"/>
          <w:szCs w:val="20"/>
        </w:rPr>
        <w:t xml:space="preserve"> daje minister za zunanje zadeve.</w:t>
      </w:r>
    </w:p>
    <w:p w14:paraId="30F11085" w14:textId="77777777" w:rsidR="00456A21" w:rsidRPr="00335C71" w:rsidRDefault="00456A21" w:rsidP="00456A21">
      <w:pPr>
        <w:pStyle w:val="Odstavek"/>
        <w:spacing w:before="0" w:line="276" w:lineRule="auto"/>
        <w:ind w:firstLine="0"/>
        <w:rPr>
          <w:sz w:val="20"/>
          <w:szCs w:val="20"/>
        </w:rPr>
      </w:pPr>
    </w:p>
    <w:p w14:paraId="2B139742" w14:textId="61AC705B" w:rsidR="00456A21" w:rsidRPr="00335C71" w:rsidRDefault="00456A21" w:rsidP="00456A21">
      <w:pPr>
        <w:spacing w:line="276" w:lineRule="auto"/>
        <w:jc w:val="both"/>
        <w:rPr>
          <w:szCs w:val="20"/>
          <w:lang w:eastAsia="sl-SI"/>
        </w:rPr>
      </w:pPr>
      <w:r w:rsidRPr="00335C71">
        <w:rPr>
          <w:szCs w:val="20"/>
          <w:lang w:eastAsia="sl-SI"/>
        </w:rPr>
        <w:t xml:space="preserve">V postopku pridobitve soglasja </w:t>
      </w:r>
      <w:r w:rsidR="00F92247" w:rsidRPr="00335C71">
        <w:rPr>
          <w:szCs w:val="20"/>
          <w:lang w:eastAsia="sl-SI"/>
        </w:rPr>
        <w:t>ministrstv</w:t>
      </w:r>
      <w:r w:rsidR="00F92247">
        <w:rPr>
          <w:szCs w:val="20"/>
          <w:lang w:eastAsia="sl-SI"/>
        </w:rPr>
        <w:t xml:space="preserve">o </w:t>
      </w:r>
      <w:r w:rsidR="007E267A">
        <w:rPr>
          <w:szCs w:val="20"/>
          <w:lang w:eastAsia="sl-SI"/>
        </w:rPr>
        <w:t>za zunanje zadeve</w:t>
      </w:r>
      <w:r w:rsidRPr="00335C71">
        <w:rPr>
          <w:szCs w:val="20"/>
          <w:lang w:eastAsia="sl-SI"/>
        </w:rPr>
        <w:t xml:space="preserve"> </w:t>
      </w:r>
      <w:r w:rsidR="00F92247">
        <w:rPr>
          <w:szCs w:val="20"/>
          <w:lang w:eastAsia="sl-SI"/>
        </w:rPr>
        <w:t>od tujega diplomatskega predstavništva pridobi</w:t>
      </w:r>
      <w:r w:rsidR="00F92247" w:rsidRPr="00335C71">
        <w:rPr>
          <w:szCs w:val="20"/>
          <w:lang w:eastAsia="sl-SI"/>
        </w:rPr>
        <w:t xml:space="preserve"> </w:t>
      </w:r>
      <w:r w:rsidRPr="00335C71">
        <w:rPr>
          <w:szCs w:val="20"/>
          <w:lang w:eastAsia="sl-SI"/>
        </w:rPr>
        <w:t>življenjepis kandidata</w:t>
      </w:r>
      <w:r w:rsidR="00F92247">
        <w:rPr>
          <w:szCs w:val="20"/>
          <w:lang w:eastAsia="sl-SI"/>
        </w:rPr>
        <w:t>, ki vsebuje najmanj</w:t>
      </w:r>
      <w:r w:rsidR="00FC4F74">
        <w:rPr>
          <w:szCs w:val="20"/>
          <w:lang w:eastAsia="sl-SI"/>
        </w:rPr>
        <w:t xml:space="preserve"> naslednje osebne podatke</w:t>
      </w:r>
      <w:r w:rsidRPr="00335C71">
        <w:rPr>
          <w:szCs w:val="20"/>
          <w:lang w:eastAsia="sl-SI"/>
        </w:rPr>
        <w:t>: ime in priimek, datum rojstva, kraj rojstva, spol, državljanstvo, izobrazba, znanje tujih jezikov</w:t>
      </w:r>
      <w:r w:rsidR="00F92247">
        <w:rPr>
          <w:szCs w:val="20"/>
          <w:lang w:eastAsia="sl-SI"/>
        </w:rPr>
        <w:t xml:space="preserve"> in</w:t>
      </w:r>
      <w:r w:rsidRPr="00335C71">
        <w:rPr>
          <w:szCs w:val="20"/>
          <w:lang w:eastAsia="sl-SI"/>
        </w:rPr>
        <w:t xml:space="preserve"> delovne izkušnje</w:t>
      </w:r>
      <w:r w:rsidRPr="00D9080D">
        <w:rPr>
          <w:szCs w:val="20"/>
          <w:lang w:eastAsia="sl-SI"/>
        </w:rPr>
        <w:t>.</w:t>
      </w:r>
      <w:r w:rsidRPr="00335C71">
        <w:rPr>
          <w:szCs w:val="20"/>
          <w:lang w:eastAsia="sl-SI"/>
        </w:rPr>
        <w:t xml:space="preserve"> </w:t>
      </w:r>
      <w:r w:rsidRPr="006B06B7">
        <w:rPr>
          <w:szCs w:val="20"/>
          <w:lang w:eastAsia="sl-SI"/>
        </w:rPr>
        <w:t>Ministrstvo</w:t>
      </w:r>
      <w:r w:rsidR="000D32B7" w:rsidRPr="006B06B7">
        <w:rPr>
          <w:szCs w:val="20"/>
          <w:lang w:eastAsia="sl-SI"/>
        </w:rPr>
        <w:t xml:space="preserve"> za zunanje zadeve</w:t>
      </w:r>
      <w:r w:rsidRPr="006B06B7">
        <w:rPr>
          <w:szCs w:val="20"/>
          <w:lang w:eastAsia="sl-SI"/>
        </w:rPr>
        <w:t xml:space="preserve"> </w:t>
      </w:r>
      <w:r w:rsidR="00EE48F9" w:rsidRPr="006B06B7">
        <w:rPr>
          <w:szCs w:val="20"/>
          <w:lang w:eastAsia="sl-SI"/>
        </w:rPr>
        <w:t xml:space="preserve">lahko za </w:t>
      </w:r>
      <w:r w:rsidRPr="006B06B7">
        <w:rPr>
          <w:szCs w:val="20"/>
          <w:lang w:eastAsia="sl-SI"/>
        </w:rPr>
        <w:t>oblik</w:t>
      </w:r>
      <w:r w:rsidR="00CC257F">
        <w:rPr>
          <w:szCs w:val="20"/>
          <w:lang w:eastAsia="sl-SI"/>
        </w:rPr>
        <w:t>ovan</w:t>
      </w:r>
      <w:r w:rsidRPr="006B06B7">
        <w:rPr>
          <w:szCs w:val="20"/>
          <w:lang w:eastAsia="sl-SI"/>
        </w:rPr>
        <w:t>je</w:t>
      </w:r>
      <w:r w:rsidR="0024144A">
        <w:rPr>
          <w:szCs w:val="20"/>
          <w:lang w:eastAsia="sl-SI"/>
        </w:rPr>
        <w:t xml:space="preserve"> </w:t>
      </w:r>
      <w:r w:rsidRPr="006B06B7">
        <w:rPr>
          <w:szCs w:val="20"/>
          <w:lang w:eastAsia="sl-SI"/>
        </w:rPr>
        <w:t>mnenj</w:t>
      </w:r>
      <w:r w:rsidR="00EE48F9" w:rsidRPr="006B06B7">
        <w:rPr>
          <w:szCs w:val="20"/>
          <w:lang w:eastAsia="sl-SI"/>
        </w:rPr>
        <w:t>a</w:t>
      </w:r>
      <w:r w:rsidRPr="006B06B7">
        <w:rPr>
          <w:szCs w:val="20"/>
          <w:lang w:eastAsia="sl-SI"/>
        </w:rPr>
        <w:t xml:space="preserve"> pridobi mnenj</w:t>
      </w:r>
      <w:r w:rsidR="00EE48F9" w:rsidRPr="006B06B7">
        <w:rPr>
          <w:szCs w:val="20"/>
          <w:lang w:eastAsia="sl-SI"/>
        </w:rPr>
        <w:t>a</w:t>
      </w:r>
      <w:r w:rsidRPr="006B06B7">
        <w:rPr>
          <w:szCs w:val="20"/>
          <w:lang w:eastAsia="sl-SI"/>
        </w:rPr>
        <w:t xml:space="preserve"> </w:t>
      </w:r>
      <w:r w:rsidR="00EE48F9" w:rsidRPr="006B06B7">
        <w:rPr>
          <w:szCs w:val="20"/>
          <w:lang w:eastAsia="sl-SI"/>
        </w:rPr>
        <w:t>drugih</w:t>
      </w:r>
      <w:r w:rsidRPr="006B06B7">
        <w:rPr>
          <w:szCs w:val="20"/>
          <w:lang w:eastAsia="sl-SI"/>
        </w:rPr>
        <w:t xml:space="preserve"> </w:t>
      </w:r>
      <w:r w:rsidR="00CC257F">
        <w:rPr>
          <w:szCs w:val="20"/>
          <w:lang w:eastAsia="sl-SI"/>
        </w:rPr>
        <w:t xml:space="preserve">državnih </w:t>
      </w:r>
      <w:r w:rsidRPr="006B06B7">
        <w:rPr>
          <w:szCs w:val="20"/>
          <w:lang w:eastAsia="sl-SI"/>
        </w:rPr>
        <w:t>organov.</w:t>
      </w:r>
    </w:p>
    <w:p w14:paraId="299E89C2" w14:textId="77777777" w:rsidR="00456A21" w:rsidRPr="00335C71" w:rsidRDefault="00456A21" w:rsidP="00456A21">
      <w:pPr>
        <w:spacing w:line="276" w:lineRule="auto"/>
        <w:jc w:val="both"/>
        <w:rPr>
          <w:szCs w:val="20"/>
          <w:lang w:eastAsia="sl-SI"/>
        </w:rPr>
      </w:pPr>
    </w:p>
    <w:p w14:paraId="42179598" w14:textId="5B707A8C" w:rsidR="00456A21" w:rsidRPr="00335C71" w:rsidRDefault="00456A21" w:rsidP="00456A21">
      <w:pPr>
        <w:spacing w:line="276" w:lineRule="auto"/>
        <w:jc w:val="both"/>
        <w:rPr>
          <w:szCs w:val="20"/>
          <w:lang w:eastAsia="sl-SI"/>
        </w:rPr>
      </w:pPr>
      <w:r w:rsidRPr="00D9080D">
        <w:rPr>
          <w:szCs w:val="20"/>
          <w:lang w:eastAsia="sl-SI"/>
        </w:rPr>
        <w:t xml:space="preserve">Ministrstvo za zunanje zadeve osebne podatke iz prejšnjega odstavka tega člena obdeluje za namen oblikovanja mnenja o kandidatu in jih hrani trajno, </w:t>
      </w:r>
      <w:r w:rsidR="00CA45BD">
        <w:rPr>
          <w:lang w:eastAsia="sl-SI"/>
        </w:rPr>
        <w:t>če</w:t>
      </w:r>
      <w:r w:rsidRPr="00D9080D">
        <w:rPr>
          <w:lang w:eastAsia="sl-SI"/>
        </w:rPr>
        <w:t xml:space="preserve"> gradivo </w:t>
      </w:r>
      <w:r w:rsidR="00CA45BD">
        <w:rPr>
          <w:lang w:eastAsia="sl-SI"/>
        </w:rPr>
        <w:t xml:space="preserve">v skladu </w:t>
      </w:r>
      <w:r w:rsidRPr="00D9080D">
        <w:rPr>
          <w:lang w:eastAsia="sl-SI"/>
        </w:rPr>
        <w:t>s predpisi, ki urejajo poslovanje z dokumentarnim in arhivskim gradivom, ni določeno kot arhivsko gradivo</w:t>
      </w:r>
      <w:r w:rsidRPr="00D9080D">
        <w:rPr>
          <w:szCs w:val="20"/>
          <w:lang w:eastAsia="sl-SI"/>
        </w:rPr>
        <w:t>.«.</w:t>
      </w:r>
    </w:p>
    <w:p w14:paraId="1DD2B1F3" w14:textId="77777777" w:rsidR="00456A21" w:rsidRPr="00335C71" w:rsidRDefault="00456A21" w:rsidP="00456A21">
      <w:pPr>
        <w:spacing w:line="276" w:lineRule="auto"/>
        <w:rPr>
          <w:b/>
          <w:bCs/>
          <w:szCs w:val="20"/>
        </w:rPr>
      </w:pPr>
    </w:p>
    <w:p w14:paraId="370186ED"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50A20F28" w14:textId="77777777" w:rsidR="00456A21" w:rsidRPr="00335C71" w:rsidRDefault="00456A21" w:rsidP="00456A21">
      <w:pPr>
        <w:spacing w:line="276" w:lineRule="auto"/>
        <w:jc w:val="both"/>
        <w:rPr>
          <w:szCs w:val="20"/>
        </w:rPr>
      </w:pPr>
    </w:p>
    <w:p w14:paraId="742C624C" w14:textId="492887B4" w:rsidR="00456A21" w:rsidRPr="00335C71" w:rsidRDefault="00456A21" w:rsidP="00456A21">
      <w:pPr>
        <w:spacing w:line="276" w:lineRule="auto"/>
        <w:rPr>
          <w:bCs/>
          <w:szCs w:val="20"/>
        </w:rPr>
      </w:pPr>
      <w:r w:rsidRPr="00335C71">
        <w:rPr>
          <w:bCs/>
          <w:szCs w:val="20"/>
        </w:rPr>
        <w:t>60. člen se spremeni tako, da se glasi:</w:t>
      </w:r>
    </w:p>
    <w:p w14:paraId="65C3E59C" w14:textId="77777777" w:rsidR="00456A21" w:rsidRPr="00335C71" w:rsidRDefault="00456A21" w:rsidP="00456A21">
      <w:pPr>
        <w:spacing w:line="276" w:lineRule="auto"/>
        <w:rPr>
          <w:bCs/>
          <w:szCs w:val="20"/>
        </w:rPr>
      </w:pPr>
    </w:p>
    <w:p w14:paraId="274C7002" w14:textId="77777777" w:rsidR="00456A21" w:rsidRPr="00335C71" w:rsidRDefault="00456A21" w:rsidP="00456A21">
      <w:pPr>
        <w:spacing w:line="276" w:lineRule="auto"/>
        <w:jc w:val="center"/>
        <w:rPr>
          <w:b/>
          <w:bCs/>
          <w:szCs w:val="20"/>
          <w:lang w:eastAsia="sl-SI"/>
        </w:rPr>
      </w:pPr>
      <w:r w:rsidRPr="00335C71">
        <w:rPr>
          <w:b/>
          <w:bCs/>
          <w:szCs w:val="20"/>
          <w:lang w:eastAsia="sl-SI"/>
        </w:rPr>
        <w:t>»60. člen</w:t>
      </w:r>
    </w:p>
    <w:p w14:paraId="3A71CA81" w14:textId="77777777" w:rsidR="00456A21" w:rsidRPr="00335C71" w:rsidRDefault="00456A21" w:rsidP="00456A21">
      <w:pPr>
        <w:spacing w:line="276" w:lineRule="auto"/>
        <w:jc w:val="center"/>
        <w:rPr>
          <w:b/>
          <w:bCs/>
          <w:szCs w:val="20"/>
          <w:lang w:eastAsia="sl-SI"/>
        </w:rPr>
      </w:pPr>
      <w:r w:rsidRPr="00335C71">
        <w:rPr>
          <w:b/>
          <w:bCs/>
          <w:szCs w:val="20"/>
          <w:lang w:eastAsia="sl-SI"/>
        </w:rPr>
        <w:t>(poverilna in predstavitvena pisma vodij tujih diplomatskih predstavništev)</w:t>
      </w:r>
    </w:p>
    <w:p w14:paraId="3A727F2B" w14:textId="77777777" w:rsidR="00456A21" w:rsidRPr="00335C71" w:rsidRDefault="00456A21" w:rsidP="00456A21">
      <w:pPr>
        <w:spacing w:line="276" w:lineRule="auto"/>
        <w:jc w:val="both"/>
        <w:rPr>
          <w:szCs w:val="20"/>
          <w:lang w:eastAsia="sl-SI"/>
        </w:rPr>
      </w:pPr>
    </w:p>
    <w:p w14:paraId="55857953" w14:textId="32A62093" w:rsidR="00456A21" w:rsidRPr="00335C71" w:rsidRDefault="00456A21" w:rsidP="00456A21">
      <w:pPr>
        <w:spacing w:line="276" w:lineRule="auto"/>
        <w:jc w:val="both"/>
        <w:rPr>
          <w:szCs w:val="20"/>
          <w:lang w:eastAsia="sl-SI"/>
        </w:rPr>
      </w:pPr>
      <w:r w:rsidRPr="00335C71">
        <w:rPr>
          <w:szCs w:val="20"/>
          <w:lang w:eastAsia="sl-SI"/>
        </w:rPr>
        <w:t>Poverilno pismo vodje tujega diplomatskega predstavništva, razen odpravnika poslov, sprejme predsednik Republike Slovenije potem, ko je kopijo že sprejel minister za zunanje zadeve ali državni sekretar ali vodja diplomatskega protokola ali diplomat na visokem položaju v ministrstvu</w:t>
      </w:r>
      <w:r w:rsidRPr="001A0435">
        <w:rPr>
          <w:szCs w:val="20"/>
          <w:lang w:eastAsia="sl-SI"/>
        </w:rPr>
        <w:t xml:space="preserve"> za zunanje zadeve po pooblastilu ministra</w:t>
      </w:r>
      <w:r w:rsidRPr="00335C71">
        <w:rPr>
          <w:szCs w:val="20"/>
          <w:lang w:eastAsia="sl-SI"/>
        </w:rPr>
        <w:t xml:space="preserve"> za zunanje zadeve.</w:t>
      </w:r>
    </w:p>
    <w:p w14:paraId="7C8C43C9" w14:textId="77777777" w:rsidR="00456A21" w:rsidRPr="00335C71" w:rsidRDefault="00456A21" w:rsidP="00456A21">
      <w:pPr>
        <w:spacing w:line="276" w:lineRule="auto"/>
        <w:jc w:val="both"/>
        <w:rPr>
          <w:szCs w:val="20"/>
          <w:lang w:eastAsia="sl-SI"/>
        </w:rPr>
      </w:pPr>
    </w:p>
    <w:p w14:paraId="2C115FAC" w14:textId="68979367" w:rsidR="00456A21" w:rsidRPr="00335C71" w:rsidRDefault="00456A21" w:rsidP="00456A21">
      <w:pPr>
        <w:spacing w:line="276" w:lineRule="auto"/>
        <w:jc w:val="both"/>
        <w:rPr>
          <w:szCs w:val="20"/>
          <w:lang w:eastAsia="sl-SI"/>
        </w:rPr>
      </w:pPr>
      <w:r w:rsidRPr="00335C71">
        <w:rPr>
          <w:szCs w:val="20"/>
          <w:lang w:eastAsia="sl-SI"/>
        </w:rPr>
        <w:t xml:space="preserve">Predstavitveno pismo </w:t>
      </w:r>
      <w:r w:rsidRPr="00365F8B">
        <w:rPr>
          <w:szCs w:val="20"/>
          <w:lang w:eastAsia="sl-SI"/>
        </w:rPr>
        <w:t>stalnega</w:t>
      </w:r>
      <w:r w:rsidRPr="00335C71">
        <w:rPr>
          <w:szCs w:val="20"/>
          <w:lang w:eastAsia="sl-SI"/>
        </w:rPr>
        <w:t xml:space="preserve"> odpravnika poslov in vodje mednarodne organizacije ter predstavništva mednarodne organizacije sprejme vodja diplomatskega protokola ali oseba, ki ga nadomešča.«.</w:t>
      </w:r>
    </w:p>
    <w:p w14:paraId="31900175" w14:textId="77777777" w:rsidR="00456A21" w:rsidRPr="00335C71" w:rsidRDefault="00456A21" w:rsidP="00456A21">
      <w:pPr>
        <w:spacing w:line="276" w:lineRule="auto"/>
        <w:jc w:val="both"/>
        <w:rPr>
          <w:szCs w:val="20"/>
        </w:rPr>
      </w:pPr>
    </w:p>
    <w:p w14:paraId="7C94B347"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6FAE9976" w14:textId="77777777" w:rsidR="00456A21" w:rsidRPr="00335C71" w:rsidRDefault="00456A21" w:rsidP="00456A21">
      <w:pPr>
        <w:spacing w:line="276" w:lineRule="auto"/>
        <w:rPr>
          <w:bCs/>
          <w:szCs w:val="20"/>
        </w:rPr>
      </w:pPr>
    </w:p>
    <w:p w14:paraId="184228A6" w14:textId="7A6FEBAB" w:rsidR="00456A21" w:rsidRPr="00335C71" w:rsidRDefault="00456A21" w:rsidP="00456A21">
      <w:pPr>
        <w:spacing w:line="276" w:lineRule="auto"/>
        <w:rPr>
          <w:bCs/>
          <w:szCs w:val="20"/>
        </w:rPr>
      </w:pPr>
      <w:r w:rsidRPr="00335C71">
        <w:rPr>
          <w:bCs/>
          <w:szCs w:val="20"/>
        </w:rPr>
        <w:t xml:space="preserve">61. člen se spremeni tako, da se glasi: </w:t>
      </w:r>
    </w:p>
    <w:p w14:paraId="3D1E279F" w14:textId="77777777" w:rsidR="00456A21" w:rsidRPr="00335C71" w:rsidRDefault="00456A21" w:rsidP="00456A21">
      <w:pPr>
        <w:spacing w:line="276" w:lineRule="auto"/>
        <w:rPr>
          <w:bCs/>
          <w:szCs w:val="20"/>
        </w:rPr>
      </w:pPr>
    </w:p>
    <w:p w14:paraId="48E2C4E5" w14:textId="77777777" w:rsidR="00456A21" w:rsidRPr="00335C71" w:rsidRDefault="00456A21" w:rsidP="00456A21">
      <w:pPr>
        <w:pStyle w:val="len"/>
        <w:spacing w:before="0" w:line="276" w:lineRule="auto"/>
        <w:rPr>
          <w:sz w:val="20"/>
          <w:szCs w:val="20"/>
        </w:rPr>
      </w:pPr>
      <w:r w:rsidRPr="00335C71">
        <w:rPr>
          <w:sz w:val="20"/>
          <w:szCs w:val="20"/>
        </w:rPr>
        <w:t>»61. člen</w:t>
      </w:r>
    </w:p>
    <w:p w14:paraId="3EA85FA1" w14:textId="77777777" w:rsidR="00456A21" w:rsidRPr="00335C71" w:rsidRDefault="00456A21" w:rsidP="00456A21">
      <w:pPr>
        <w:spacing w:line="276" w:lineRule="auto"/>
        <w:jc w:val="center"/>
        <w:rPr>
          <w:b/>
          <w:bCs/>
          <w:szCs w:val="20"/>
        </w:rPr>
      </w:pPr>
      <w:r w:rsidRPr="00335C71">
        <w:rPr>
          <w:b/>
          <w:szCs w:val="20"/>
        </w:rPr>
        <w:t>(akreditacija)</w:t>
      </w:r>
    </w:p>
    <w:p w14:paraId="5C69868B" w14:textId="77777777" w:rsidR="00456A21" w:rsidRPr="00335C71" w:rsidRDefault="00456A21" w:rsidP="00456A21">
      <w:pPr>
        <w:pStyle w:val="Odstavek"/>
        <w:spacing w:before="0" w:line="276" w:lineRule="auto"/>
        <w:ind w:firstLine="0"/>
        <w:rPr>
          <w:sz w:val="20"/>
          <w:szCs w:val="20"/>
        </w:rPr>
      </w:pPr>
    </w:p>
    <w:p w14:paraId="575B6147" w14:textId="3E9F69CC" w:rsidR="00456A21" w:rsidRPr="00335C71" w:rsidRDefault="00456A21" w:rsidP="006470EC">
      <w:pPr>
        <w:pStyle w:val="Odstavek"/>
        <w:spacing w:before="0" w:line="276" w:lineRule="auto"/>
        <w:ind w:firstLine="0"/>
        <w:rPr>
          <w:sz w:val="20"/>
          <w:szCs w:val="20"/>
        </w:rPr>
      </w:pPr>
      <w:r w:rsidRPr="00335C71">
        <w:rPr>
          <w:sz w:val="20"/>
          <w:szCs w:val="20"/>
        </w:rPr>
        <w:t xml:space="preserve">Tuje diplomatsko predstavništvo s sedežem v Republiki Sloveniji pri ministrstvu za zunanje zadeve akreditira člane diplomatskega ter drugega osebja predstavništva in osebje konzulata. Mednarodne organizacije, predstavništva mednarodnih organizacij ter agencije in organi Evropske unije v Republiki Sloveniji pri ministrstvu za zunanje zadeve akreditirajo svoje člane. </w:t>
      </w:r>
    </w:p>
    <w:p w14:paraId="67AFD860" w14:textId="77777777" w:rsidR="00456A21" w:rsidRPr="00335C71" w:rsidRDefault="00456A21" w:rsidP="00456A21">
      <w:pPr>
        <w:pStyle w:val="Odstavek"/>
        <w:spacing w:before="0" w:line="276" w:lineRule="auto"/>
        <w:ind w:firstLine="0"/>
        <w:rPr>
          <w:sz w:val="20"/>
          <w:szCs w:val="20"/>
        </w:rPr>
      </w:pPr>
    </w:p>
    <w:p w14:paraId="600CD72E" w14:textId="1F3CA3CE" w:rsidR="00456A21" w:rsidRPr="00335C71" w:rsidRDefault="00456A21" w:rsidP="00456A21">
      <w:pPr>
        <w:pStyle w:val="Odstavek"/>
        <w:spacing w:before="0" w:line="276" w:lineRule="auto"/>
        <w:ind w:firstLine="0"/>
        <w:rPr>
          <w:sz w:val="20"/>
          <w:szCs w:val="20"/>
        </w:rPr>
      </w:pPr>
      <w:r w:rsidRPr="00335C71">
        <w:rPr>
          <w:sz w:val="20"/>
          <w:szCs w:val="20"/>
        </w:rPr>
        <w:t>Diplomatsko predstavništvo, ki nima sedeža v Republiki Sloveniji, pri ministrstvu za zunanje zadeve akreditira samo tiste člane diplomatskega in drugega osebja, ki opravljajo delo v zvezi z odnosi z Republiko Slovenijo.</w:t>
      </w:r>
    </w:p>
    <w:p w14:paraId="67A7E6A9" w14:textId="77777777" w:rsidR="00456A21" w:rsidRPr="00335C71" w:rsidRDefault="00456A21" w:rsidP="00456A21">
      <w:pPr>
        <w:pStyle w:val="Odstavek"/>
        <w:spacing w:before="0" w:line="276" w:lineRule="auto"/>
        <w:ind w:firstLine="0"/>
        <w:rPr>
          <w:sz w:val="20"/>
          <w:szCs w:val="20"/>
        </w:rPr>
      </w:pPr>
    </w:p>
    <w:p w14:paraId="2F48D144" w14:textId="011420C3" w:rsidR="00456A21" w:rsidRPr="00335C71" w:rsidRDefault="00456A21" w:rsidP="00456A21">
      <w:pPr>
        <w:pStyle w:val="odstavek1"/>
        <w:spacing w:before="0" w:line="276" w:lineRule="auto"/>
        <w:ind w:firstLine="0"/>
        <w:rPr>
          <w:sz w:val="20"/>
          <w:szCs w:val="20"/>
        </w:rPr>
      </w:pPr>
      <w:r w:rsidRPr="00335C71">
        <w:rPr>
          <w:sz w:val="20"/>
          <w:szCs w:val="20"/>
        </w:rPr>
        <w:lastRenderedPageBreak/>
        <w:t xml:space="preserve">V postopku pridobitve akreditacije za vojaške, pomorske, letalske in policijske atašeje </w:t>
      </w:r>
      <w:r w:rsidR="00987FCB" w:rsidRPr="00335C71">
        <w:rPr>
          <w:sz w:val="20"/>
          <w:szCs w:val="20"/>
        </w:rPr>
        <w:t>ministrstv</w:t>
      </w:r>
      <w:r w:rsidR="00987FCB">
        <w:rPr>
          <w:sz w:val="20"/>
          <w:szCs w:val="20"/>
        </w:rPr>
        <w:t>o za zunanje zadeve</w:t>
      </w:r>
      <w:r w:rsidR="00987FCB" w:rsidRPr="00335C71">
        <w:rPr>
          <w:sz w:val="20"/>
          <w:szCs w:val="20"/>
        </w:rPr>
        <w:t xml:space="preserve"> </w:t>
      </w:r>
      <w:r w:rsidR="00987FCB">
        <w:rPr>
          <w:sz w:val="20"/>
          <w:szCs w:val="20"/>
        </w:rPr>
        <w:t xml:space="preserve">od </w:t>
      </w:r>
      <w:r w:rsidRPr="00335C71">
        <w:rPr>
          <w:sz w:val="20"/>
          <w:szCs w:val="20"/>
        </w:rPr>
        <w:t>tuje</w:t>
      </w:r>
      <w:r w:rsidR="00987FCB">
        <w:rPr>
          <w:sz w:val="20"/>
          <w:szCs w:val="20"/>
        </w:rPr>
        <w:t>ga</w:t>
      </w:r>
      <w:r w:rsidRPr="00335C71">
        <w:rPr>
          <w:sz w:val="20"/>
          <w:szCs w:val="20"/>
        </w:rPr>
        <w:t xml:space="preserve"> diplomatsk</w:t>
      </w:r>
      <w:r w:rsidR="00987FCB">
        <w:rPr>
          <w:sz w:val="20"/>
          <w:szCs w:val="20"/>
        </w:rPr>
        <w:t>ega</w:t>
      </w:r>
      <w:r w:rsidRPr="00335C71">
        <w:rPr>
          <w:sz w:val="20"/>
          <w:szCs w:val="20"/>
        </w:rPr>
        <w:t xml:space="preserve"> predstavništv</w:t>
      </w:r>
      <w:r w:rsidR="00987FCB">
        <w:rPr>
          <w:sz w:val="20"/>
          <w:szCs w:val="20"/>
        </w:rPr>
        <w:t>a</w:t>
      </w:r>
      <w:r w:rsidRPr="00335C71">
        <w:rPr>
          <w:sz w:val="20"/>
          <w:szCs w:val="20"/>
        </w:rPr>
        <w:t xml:space="preserve"> </w:t>
      </w:r>
      <w:r w:rsidR="00987FCB">
        <w:rPr>
          <w:sz w:val="20"/>
          <w:szCs w:val="20"/>
        </w:rPr>
        <w:t>pridobi</w:t>
      </w:r>
      <w:r w:rsidR="00987FCB" w:rsidRPr="00335C71">
        <w:rPr>
          <w:sz w:val="20"/>
          <w:szCs w:val="20"/>
        </w:rPr>
        <w:t xml:space="preserve"> </w:t>
      </w:r>
      <w:r>
        <w:rPr>
          <w:sz w:val="20"/>
          <w:szCs w:val="20"/>
        </w:rPr>
        <w:t xml:space="preserve">njihov </w:t>
      </w:r>
      <w:r w:rsidRPr="00335C71">
        <w:rPr>
          <w:sz w:val="20"/>
          <w:szCs w:val="20"/>
        </w:rPr>
        <w:t xml:space="preserve">življenjepis z </w:t>
      </w:r>
      <w:r w:rsidR="00987FCB">
        <w:rPr>
          <w:sz w:val="20"/>
          <w:szCs w:val="20"/>
        </w:rPr>
        <w:t xml:space="preserve">najmanj </w:t>
      </w:r>
      <w:r w:rsidRPr="00335C71">
        <w:rPr>
          <w:sz w:val="20"/>
          <w:szCs w:val="20"/>
        </w:rPr>
        <w:t xml:space="preserve">naslednjimi osebnimi podatki kandidata: ime in priimek, datum rojstva, kraj rojstva, spol, državljanstvo, izobrazba in delovne izkušnje. </w:t>
      </w:r>
    </w:p>
    <w:p w14:paraId="1790D873" w14:textId="77777777" w:rsidR="00456A21" w:rsidRPr="00335C71" w:rsidRDefault="00456A21" w:rsidP="00456A21">
      <w:pPr>
        <w:pStyle w:val="odstavek1"/>
        <w:spacing w:before="0" w:line="276" w:lineRule="auto"/>
        <w:ind w:firstLine="0"/>
        <w:rPr>
          <w:sz w:val="20"/>
          <w:szCs w:val="20"/>
        </w:rPr>
      </w:pPr>
    </w:p>
    <w:p w14:paraId="2ACC76D7" w14:textId="68934C9E" w:rsidR="00456A21" w:rsidRPr="00335C71" w:rsidRDefault="00456A21" w:rsidP="00456A21">
      <w:pPr>
        <w:spacing w:line="276" w:lineRule="auto"/>
        <w:jc w:val="both"/>
        <w:rPr>
          <w:szCs w:val="20"/>
          <w:lang w:eastAsia="sl-SI"/>
        </w:rPr>
      </w:pPr>
      <w:r w:rsidRPr="00335C71">
        <w:rPr>
          <w:szCs w:val="20"/>
        </w:rPr>
        <w:t>Ministrstvo za zunanje zadeve obdeluje osebne podatke iz prejšnjega odstavka tega člena za namen pridobitve mnenja ministrstva</w:t>
      </w:r>
      <w:r w:rsidR="0091267F">
        <w:rPr>
          <w:szCs w:val="20"/>
        </w:rPr>
        <w:t>, ki je pristojno glede na področje delovanja atašeja,</w:t>
      </w:r>
      <w:r w:rsidRPr="00335C71">
        <w:rPr>
          <w:szCs w:val="20"/>
        </w:rPr>
        <w:t xml:space="preserve"> in jih hrani trajno</w:t>
      </w:r>
      <w:r w:rsidRPr="00335C71">
        <w:rPr>
          <w:szCs w:val="20"/>
          <w:lang w:eastAsia="sl-SI"/>
        </w:rPr>
        <w:t>,</w:t>
      </w:r>
      <w:r w:rsidRPr="00335C71">
        <w:rPr>
          <w:lang w:eastAsia="sl-SI"/>
        </w:rPr>
        <w:t xml:space="preserve"> </w:t>
      </w:r>
      <w:r w:rsidR="00110D95">
        <w:rPr>
          <w:lang w:eastAsia="sl-SI"/>
        </w:rPr>
        <w:t>če</w:t>
      </w:r>
      <w:r w:rsidRPr="00335C71">
        <w:rPr>
          <w:lang w:eastAsia="sl-SI"/>
        </w:rPr>
        <w:t xml:space="preserve"> gradivo </w:t>
      </w:r>
      <w:r w:rsidR="00110D95">
        <w:rPr>
          <w:lang w:eastAsia="sl-SI"/>
        </w:rPr>
        <w:t xml:space="preserve">v skladu </w:t>
      </w:r>
      <w:r w:rsidRPr="00335C71">
        <w:rPr>
          <w:lang w:eastAsia="sl-SI"/>
        </w:rPr>
        <w:t>s predpisi, ki urejajo poslovanje z dokumentarnim in arhivskim gradivom, ni določeno kot arhivsko gradivo.</w:t>
      </w:r>
      <w:r w:rsidRPr="00335C71">
        <w:rPr>
          <w:szCs w:val="20"/>
          <w:lang w:eastAsia="sl-SI"/>
        </w:rPr>
        <w:t>«.</w:t>
      </w:r>
    </w:p>
    <w:p w14:paraId="00F7DF64" w14:textId="77777777" w:rsidR="00456A21" w:rsidRPr="00335C71" w:rsidRDefault="00456A21" w:rsidP="00456A21">
      <w:pPr>
        <w:spacing w:line="276" w:lineRule="auto"/>
        <w:jc w:val="both"/>
        <w:rPr>
          <w:szCs w:val="20"/>
          <w:lang w:eastAsia="sl-SI"/>
        </w:rPr>
      </w:pPr>
    </w:p>
    <w:p w14:paraId="4041A52B"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316A320C" w14:textId="77777777" w:rsidR="00456A21" w:rsidRPr="00335C71" w:rsidRDefault="00456A21" w:rsidP="00456A21">
      <w:pPr>
        <w:spacing w:line="276" w:lineRule="auto"/>
        <w:rPr>
          <w:bCs/>
          <w:szCs w:val="20"/>
        </w:rPr>
      </w:pPr>
    </w:p>
    <w:p w14:paraId="520EC9FB" w14:textId="5898F45C" w:rsidR="00456A21" w:rsidRPr="00335C71" w:rsidRDefault="00456A21" w:rsidP="00456A21">
      <w:pPr>
        <w:spacing w:line="276" w:lineRule="auto"/>
        <w:rPr>
          <w:bCs/>
          <w:szCs w:val="20"/>
        </w:rPr>
      </w:pPr>
      <w:r w:rsidRPr="00335C71">
        <w:rPr>
          <w:bCs/>
          <w:szCs w:val="20"/>
        </w:rPr>
        <w:t xml:space="preserve">62. člen se spremeni tako, da se glasi: </w:t>
      </w:r>
    </w:p>
    <w:p w14:paraId="1C6770F0" w14:textId="77777777" w:rsidR="00456A21" w:rsidRPr="00335C71" w:rsidRDefault="00456A21" w:rsidP="00456A21">
      <w:pPr>
        <w:spacing w:line="276" w:lineRule="auto"/>
        <w:rPr>
          <w:b/>
          <w:bCs/>
          <w:szCs w:val="20"/>
        </w:rPr>
      </w:pPr>
    </w:p>
    <w:p w14:paraId="6DEACC65" w14:textId="77777777" w:rsidR="00D37DEB" w:rsidRPr="00335C71" w:rsidRDefault="00D37DEB" w:rsidP="00D37DEB">
      <w:pPr>
        <w:pStyle w:val="len"/>
        <w:spacing w:before="0" w:line="276" w:lineRule="auto"/>
        <w:rPr>
          <w:sz w:val="20"/>
          <w:szCs w:val="20"/>
        </w:rPr>
      </w:pPr>
      <w:r w:rsidRPr="00335C71">
        <w:rPr>
          <w:sz w:val="20"/>
          <w:szCs w:val="20"/>
        </w:rPr>
        <w:t>»62. člen</w:t>
      </w:r>
    </w:p>
    <w:p w14:paraId="63B0298A" w14:textId="7EE34EC0" w:rsidR="00D37DEB" w:rsidRPr="00335C71" w:rsidRDefault="00D37DEB" w:rsidP="00D37DEB">
      <w:pPr>
        <w:pStyle w:val="lennaslov"/>
        <w:spacing w:line="276" w:lineRule="auto"/>
        <w:rPr>
          <w:sz w:val="20"/>
          <w:szCs w:val="20"/>
        </w:rPr>
      </w:pPr>
      <w:r w:rsidRPr="00335C71">
        <w:rPr>
          <w:sz w:val="20"/>
          <w:szCs w:val="20"/>
        </w:rPr>
        <w:t>(diplomatske, konzularne</w:t>
      </w:r>
      <w:r>
        <w:rPr>
          <w:sz w:val="20"/>
          <w:szCs w:val="20"/>
        </w:rPr>
        <w:t>,</w:t>
      </w:r>
      <w:r w:rsidRPr="00335C71">
        <w:rPr>
          <w:sz w:val="20"/>
          <w:szCs w:val="20"/>
        </w:rPr>
        <w:t xml:space="preserve"> službene </w:t>
      </w:r>
      <w:r>
        <w:rPr>
          <w:sz w:val="20"/>
          <w:szCs w:val="20"/>
        </w:rPr>
        <w:t xml:space="preserve">in posebne statusne </w:t>
      </w:r>
      <w:r w:rsidRPr="00335C71">
        <w:rPr>
          <w:sz w:val="20"/>
          <w:szCs w:val="20"/>
        </w:rPr>
        <w:t>izkaznice)</w:t>
      </w:r>
    </w:p>
    <w:p w14:paraId="78366DDE" w14:textId="77777777" w:rsidR="00D37DEB" w:rsidRPr="00335C71" w:rsidRDefault="00D37DEB" w:rsidP="00D37DEB">
      <w:pPr>
        <w:spacing w:line="276" w:lineRule="auto"/>
        <w:rPr>
          <w:b/>
          <w:bCs/>
          <w:szCs w:val="20"/>
        </w:rPr>
      </w:pPr>
    </w:p>
    <w:p w14:paraId="5B21DC93" w14:textId="71511A14" w:rsidR="00D37DEB" w:rsidRPr="00D5608A" w:rsidRDefault="00D37DEB" w:rsidP="00D37DEB">
      <w:pPr>
        <w:pStyle w:val="Brezrazmikov"/>
        <w:spacing w:line="276" w:lineRule="auto"/>
        <w:jc w:val="both"/>
        <w:rPr>
          <w:rFonts w:ascii="Arial" w:hAnsi="Arial" w:cs="Arial"/>
          <w:sz w:val="20"/>
          <w:szCs w:val="20"/>
        </w:rPr>
      </w:pPr>
      <w:r w:rsidRPr="00D5608A">
        <w:rPr>
          <w:rFonts w:ascii="Arial" w:hAnsi="Arial" w:cs="Arial"/>
          <w:sz w:val="20"/>
          <w:szCs w:val="20"/>
        </w:rPr>
        <w:t xml:space="preserve">Ministrstvo za zunanje zadeve izdaja diplomatske izkaznice akreditiranim članom diplomatskega osebja </w:t>
      </w:r>
      <w:r w:rsidRPr="00D5608A">
        <w:rPr>
          <w:rFonts w:ascii="Arial" w:hAnsi="Arial" w:cs="Arial"/>
          <w:color w:val="292B2C"/>
          <w:sz w:val="20"/>
          <w:szCs w:val="20"/>
          <w:lang w:eastAsia="sl-SI"/>
        </w:rPr>
        <w:t>diplomatskih predstavništev</w:t>
      </w:r>
      <w:r>
        <w:rPr>
          <w:rFonts w:ascii="Arial" w:hAnsi="Arial" w:cs="Arial"/>
          <w:color w:val="292B2C"/>
          <w:sz w:val="20"/>
          <w:szCs w:val="20"/>
          <w:lang w:eastAsia="sl-SI"/>
        </w:rPr>
        <w:t xml:space="preserve"> s sedežem v Republiki Sloveniji oziroma pristojnih za Republiko Slovenijo</w:t>
      </w:r>
      <w:r w:rsidRPr="00D5608A">
        <w:rPr>
          <w:rFonts w:ascii="Arial" w:hAnsi="Arial" w:cs="Arial"/>
          <w:color w:val="292B2C"/>
          <w:sz w:val="20"/>
          <w:szCs w:val="20"/>
          <w:lang w:eastAsia="sl-SI"/>
        </w:rPr>
        <w:t xml:space="preserve">, članom diplomatskega osebja posebnih misij s sedežem v Republiki Sloveniji, </w:t>
      </w:r>
      <w:r w:rsidRPr="00D5608A">
        <w:rPr>
          <w:rFonts w:ascii="Arial" w:hAnsi="Arial" w:cs="Arial"/>
          <w:sz w:val="20"/>
          <w:szCs w:val="20"/>
        </w:rPr>
        <w:t xml:space="preserve">članom </w:t>
      </w:r>
      <w:r>
        <w:rPr>
          <w:rFonts w:ascii="Arial" w:hAnsi="Arial" w:cs="Arial"/>
          <w:sz w:val="20"/>
          <w:szCs w:val="20"/>
        </w:rPr>
        <w:t xml:space="preserve">diplomatskega </w:t>
      </w:r>
      <w:r w:rsidRPr="00D5608A">
        <w:rPr>
          <w:rFonts w:ascii="Arial" w:hAnsi="Arial" w:cs="Arial"/>
          <w:sz w:val="20"/>
          <w:szCs w:val="20"/>
        </w:rPr>
        <w:t>osebja mednarodnih organizacij, predstavništev mednarodnih organizacij ter agencij in organov Evropske unije v Republiki Sloveniji v skladu z mednarodnimi pogodbami, ki veljajo za Republiko Slovenijo.</w:t>
      </w:r>
    </w:p>
    <w:p w14:paraId="3D17E837" w14:textId="77777777" w:rsidR="00D37DEB" w:rsidRPr="0026244A" w:rsidRDefault="00D37DEB" w:rsidP="00D37DEB">
      <w:pPr>
        <w:pStyle w:val="Brezrazmikov"/>
        <w:spacing w:line="276" w:lineRule="auto"/>
        <w:jc w:val="both"/>
        <w:rPr>
          <w:rFonts w:ascii="Arial" w:hAnsi="Arial" w:cs="Arial"/>
          <w:sz w:val="20"/>
          <w:szCs w:val="20"/>
        </w:rPr>
      </w:pPr>
    </w:p>
    <w:p w14:paraId="593466A3" w14:textId="2BA27C57" w:rsidR="00D37DEB" w:rsidRPr="0026244A" w:rsidRDefault="00130A3E" w:rsidP="00D37DEB">
      <w:pPr>
        <w:pStyle w:val="Brezrazmikov"/>
        <w:spacing w:line="276" w:lineRule="auto"/>
        <w:jc w:val="both"/>
        <w:rPr>
          <w:rFonts w:ascii="Arial" w:hAnsi="Arial" w:cs="Arial"/>
          <w:sz w:val="20"/>
          <w:szCs w:val="20"/>
        </w:rPr>
      </w:pPr>
      <w:r>
        <w:rPr>
          <w:rFonts w:ascii="Arial" w:hAnsi="Arial" w:cs="Arial"/>
          <w:color w:val="292B2C"/>
          <w:sz w:val="20"/>
          <w:szCs w:val="20"/>
          <w:shd w:val="clear" w:color="auto" w:fill="FFFFFF"/>
        </w:rPr>
        <w:t>Ministrstvo za zunanje zadeve</w:t>
      </w:r>
      <w:r w:rsidR="00D37DEB">
        <w:rPr>
          <w:rFonts w:ascii="Arial" w:hAnsi="Arial" w:cs="Arial"/>
          <w:color w:val="292B2C"/>
          <w:sz w:val="20"/>
          <w:szCs w:val="20"/>
          <w:shd w:val="clear" w:color="auto" w:fill="FFFFFF"/>
        </w:rPr>
        <w:t xml:space="preserve"> izdaj</w:t>
      </w:r>
      <w:r w:rsidR="00D37DEB" w:rsidRPr="0026244A">
        <w:rPr>
          <w:rFonts w:ascii="Arial" w:hAnsi="Arial" w:cs="Arial"/>
          <w:color w:val="292B2C"/>
          <w:sz w:val="20"/>
          <w:szCs w:val="20"/>
          <w:shd w:val="clear" w:color="auto" w:fill="FFFFFF"/>
        </w:rPr>
        <w:t>a</w:t>
      </w:r>
      <w:r>
        <w:rPr>
          <w:rFonts w:ascii="Arial" w:hAnsi="Arial" w:cs="Arial"/>
          <w:color w:val="292B2C"/>
          <w:sz w:val="20"/>
          <w:szCs w:val="20"/>
          <w:shd w:val="clear" w:color="auto" w:fill="FFFFFF"/>
        </w:rPr>
        <w:t xml:space="preserve"> konzularne izkaznice</w:t>
      </w:r>
      <w:r w:rsidR="00D37DEB" w:rsidRPr="0026244A">
        <w:rPr>
          <w:rFonts w:ascii="Arial" w:hAnsi="Arial" w:cs="Arial"/>
          <w:color w:val="292B2C"/>
          <w:sz w:val="20"/>
          <w:szCs w:val="20"/>
          <w:shd w:val="clear" w:color="auto" w:fill="FFFFFF"/>
        </w:rPr>
        <w:t xml:space="preserve"> konzularnim funkcionarjem</w:t>
      </w:r>
      <w:r w:rsidR="00D37DEB">
        <w:rPr>
          <w:rFonts w:ascii="Arial" w:hAnsi="Arial" w:cs="Arial"/>
          <w:color w:val="292B2C"/>
          <w:sz w:val="20"/>
          <w:szCs w:val="20"/>
          <w:shd w:val="clear" w:color="auto" w:fill="FFFFFF"/>
        </w:rPr>
        <w:t xml:space="preserve"> ter</w:t>
      </w:r>
      <w:r w:rsidR="00D37DEB" w:rsidRPr="0026244A">
        <w:rPr>
          <w:rFonts w:ascii="Arial" w:hAnsi="Arial" w:cs="Arial"/>
          <w:color w:val="292B2C"/>
          <w:sz w:val="20"/>
          <w:szCs w:val="20"/>
          <w:shd w:val="clear" w:color="auto" w:fill="FFFFFF"/>
        </w:rPr>
        <w:t xml:space="preserve"> </w:t>
      </w:r>
      <w:r w:rsidR="00D37DEB" w:rsidRPr="00D5608A">
        <w:rPr>
          <w:rFonts w:ascii="Arial" w:hAnsi="Arial" w:cs="Arial"/>
          <w:sz w:val="20"/>
          <w:szCs w:val="20"/>
        </w:rPr>
        <w:t xml:space="preserve">častnim konzularnim funkcionarjem. </w:t>
      </w:r>
      <w:r w:rsidR="00D37DEB" w:rsidRPr="0026244A">
        <w:rPr>
          <w:rFonts w:ascii="Arial" w:hAnsi="Arial" w:cs="Arial"/>
          <w:color w:val="292B2C"/>
          <w:sz w:val="20"/>
          <w:szCs w:val="20"/>
          <w:shd w:val="clear" w:color="auto" w:fill="FFFFFF"/>
        </w:rPr>
        <w:t>Uslužbencem v konzulatu, ki ga vodi častni konzularni funkcionar</w:t>
      </w:r>
      <w:r w:rsidR="00D37DEB">
        <w:rPr>
          <w:rFonts w:ascii="Arial" w:hAnsi="Arial" w:cs="Arial"/>
          <w:color w:val="292B2C"/>
          <w:sz w:val="20"/>
          <w:szCs w:val="20"/>
          <w:shd w:val="clear" w:color="auto" w:fill="FFFFFF"/>
        </w:rPr>
        <w:t>,</w:t>
      </w:r>
      <w:r w:rsidR="00D37DEB" w:rsidRPr="0026244A">
        <w:rPr>
          <w:rFonts w:ascii="Arial" w:hAnsi="Arial" w:cs="Arial"/>
          <w:color w:val="292B2C"/>
          <w:sz w:val="20"/>
          <w:szCs w:val="20"/>
          <w:shd w:val="clear" w:color="auto" w:fill="FFFFFF"/>
        </w:rPr>
        <w:t xml:space="preserve"> se izkaznic</w:t>
      </w:r>
      <w:r w:rsidR="00D37DEB">
        <w:rPr>
          <w:rFonts w:ascii="Arial" w:hAnsi="Arial" w:cs="Arial"/>
          <w:color w:val="292B2C"/>
          <w:sz w:val="20"/>
          <w:szCs w:val="20"/>
          <w:shd w:val="clear" w:color="auto" w:fill="FFFFFF"/>
        </w:rPr>
        <w:t>e</w:t>
      </w:r>
      <w:r w:rsidR="00D37DEB" w:rsidRPr="0026244A">
        <w:rPr>
          <w:rFonts w:ascii="Arial" w:hAnsi="Arial" w:cs="Arial"/>
          <w:color w:val="292B2C"/>
          <w:sz w:val="20"/>
          <w:szCs w:val="20"/>
          <w:shd w:val="clear" w:color="auto" w:fill="FFFFFF"/>
        </w:rPr>
        <w:t xml:space="preserve"> ne izda</w:t>
      </w:r>
      <w:r w:rsidR="00D37DEB">
        <w:rPr>
          <w:rFonts w:ascii="Arial" w:hAnsi="Arial" w:cs="Arial"/>
          <w:color w:val="292B2C"/>
          <w:sz w:val="20"/>
          <w:szCs w:val="20"/>
          <w:shd w:val="clear" w:color="auto" w:fill="FFFFFF"/>
        </w:rPr>
        <w:t>jajo</w:t>
      </w:r>
      <w:r w:rsidR="00D37DEB" w:rsidRPr="0026244A">
        <w:rPr>
          <w:rFonts w:ascii="Arial" w:hAnsi="Arial" w:cs="Arial"/>
          <w:color w:val="292B2C"/>
          <w:sz w:val="20"/>
          <w:szCs w:val="20"/>
          <w:shd w:val="clear" w:color="auto" w:fill="FFFFFF"/>
        </w:rPr>
        <w:t>.</w:t>
      </w:r>
    </w:p>
    <w:p w14:paraId="4A526131" w14:textId="77777777" w:rsidR="00D37DEB" w:rsidRPr="0026244A" w:rsidRDefault="00D37DEB" w:rsidP="00D37DEB">
      <w:pPr>
        <w:pStyle w:val="Brezrazmikov"/>
        <w:spacing w:line="276" w:lineRule="auto"/>
        <w:jc w:val="both"/>
        <w:rPr>
          <w:rFonts w:ascii="Arial" w:hAnsi="Arial" w:cs="Arial"/>
          <w:sz w:val="20"/>
          <w:szCs w:val="20"/>
        </w:rPr>
      </w:pPr>
    </w:p>
    <w:p w14:paraId="556776CE" w14:textId="574A5727" w:rsidR="00D37DEB" w:rsidRDefault="00130A3E" w:rsidP="00D37DEB">
      <w:pPr>
        <w:shd w:val="clear" w:color="auto" w:fill="FFFFFF"/>
        <w:spacing w:line="276" w:lineRule="auto"/>
        <w:jc w:val="both"/>
        <w:rPr>
          <w:rFonts w:ascii="Republika" w:hAnsi="Republika"/>
          <w:color w:val="292B2C"/>
          <w:sz w:val="23"/>
          <w:szCs w:val="23"/>
          <w:lang w:eastAsia="sl-SI"/>
        </w:rPr>
      </w:pPr>
      <w:r>
        <w:rPr>
          <w:rFonts w:cs="Arial"/>
          <w:color w:val="292B2C"/>
          <w:szCs w:val="20"/>
          <w:lang w:eastAsia="sl-SI"/>
        </w:rPr>
        <w:t xml:space="preserve">Ministrstvo za zunanje zadeve </w:t>
      </w:r>
      <w:r w:rsidR="00D37DEB" w:rsidRPr="00CA5899">
        <w:rPr>
          <w:rFonts w:cs="Arial"/>
          <w:color w:val="292B2C"/>
          <w:szCs w:val="20"/>
          <w:shd w:val="clear" w:color="auto" w:fill="FFFFFF"/>
        </w:rPr>
        <w:t xml:space="preserve">izdaja </w:t>
      </w:r>
      <w:r w:rsidRPr="00CA5899">
        <w:rPr>
          <w:rFonts w:cs="Arial"/>
          <w:color w:val="292B2C"/>
          <w:szCs w:val="20"/>
          <w:shd w:val="clear" w:color="auto" w:fill="FFFFFF"/>
        </w:rPr>
        <w:t xml:space="preserve">službene izkaznice </w:t>
      </w:r>
      <w:r w:rsidR="00D37DEB" w:rsidRPr="0026244A">
        <w:rPr>
          <w:rFonts w:cs="Arial"/>
          <w:color w:val="292B2C"/>
          <w:szCs w:val="20"/>
          <w:lang w:eastAsia="sl-SI"/>
        </w:rPr>
        <w:t>članom administrativnega</w:t>
      </w:r>
      <w:r w:rsidR="00D37DEB">
        <w:rPr>
          <w:rFonts w:cs="Arial"/>
          <w:color w:val="292B2C"/>
          <w:szCs w:val="20"/>
          <w:lang w:eastAsia="sl-SI"/>
        </w:rPr>
        <w:t xml:space="preserve"> in</w:t>
      </w:r>
      <w:r w:rsidR="00D37DEB" w:rsidRPr="0026244A">
        <w:rPr>
          <w:rFonts w:cs="Arial"/>
          <w:color w:val="292B2C"/>
          <w:szCs w:val="20"/>
          <w:lang w:eastAsia="sl-SI"/>
        </w:rPr>
        <w:t xml:space="preserve"> tehničnega </w:t>
      </w:r>
      <w:r w:rsidR="00D37DEB">
        <w:rPr>
          <w:rFonts w:cs="Arial"/>
          <w:color w:val="292B2C"/>
          <w:szCs w:val="20"/>
          <w:lang w:eastAsia="sl-SI"/>
        </w:rPr>
        <w:t xml:space="preserve">ter </w:t>
      </w:r>
      <w:r w:rsidR="002443DA">
        <w:rPr>
          <w:rFonts w:cs="Arial"/>
          <w:color w:val="292B2C"/>
          <w:szCs w:val="20"/>
          <w:lang w:eastAsia="sl-SI"/>
        </w:rPr>
        <w:t xml:space="preserve">pomožnega </w:t>
      </w:r>
      <w:r w:rsidR="00D37DEB" w:rsidRPr="0026244A">
        <w:rPr>
          <w:rFonts w:cs="Arial"/>
          <w:color w:val="292B2C"/>
          <w:szCs w:val="20"/>
          <w:lang w:eastAsia="sl-SI"/>
        </w:rPr>
        <w:t>osebja</w:t>
      </w:r>
      <w:r w:rsidR="00D37DEB">
        <w:rPr>
          <w:rFonts w:cs="Arial"/>
          <w:color w:val="292B2C"/>
          <w:szCs w:val="20"/>
          <w:lang w:eastAsia="sl-SI"/>
        </w:rPr>
        <w:t xml:space="preserve"> </w:t>
      </w:r>
      <w:r w:rsidR="00D37DEB" w:rsidRPr="00D5608A">
        <w:rPr>
          <w:rFonts w:cs="Arial"/>
          <w:color w:val="292B2C"/>
          <w:szCs w:val="20"/>
          <w:lang w:eastAsia="sl-SI"/>
        </w:rPr>
        <w:t xml:space="preserve">diplomatskih </w:t>
      </w:r>
      <w:r w:rsidR="00025024">
        <w:rPr>
          <w:rFonts w:cs="Arial"/>
          <w:color w:val="292B2C"/>
          <w:szCs w:val="20"/>
          <w:lang w:eastAsia="sl-SI"/>
        </w:rPr>
        <w:t xml:space="preserve">in konzularnih </w:t>
      </w:r>
      <w:r w:rsidR="00D37DEB" w:rsidRPr="00D5608A">
        <w:rPr>
          <w:rFonts w:cs="Arial"/>
          <w:color w:val="292B2C"/>
          <w:szCs w:val="20"/>
          <w:lang w:eastAsia="sl-SI"/>
        </w:rPr>
        <w:t>predstavništev</w:t>
      </w:r>
      <w:r w:rsidR="00D37DEB" w:rsidRPr="00CA5899">
        <w:rPr>
          <w:rFonts w:cs="Arial"/>
          <w:color w:val="292B2C"/>
          <w:szCs w:val="20"/>
          <w:lang w:eastAsia="sl-SI"/>
        </w:rPr>
        <w:t xml:space="preserve"> s sedežem v Republiki Sloveniji,</w:t>
      </w:r>
      <w:r w:rsidR="00D37DEB" w:rsidRPr="0026244A">
        <w:rPr>
          <w:rFonts w:cs="Arial"/>
          <w:color w:val="292B2C"/>
          <w:szCs w:val="20"/>
          <w:lang w:eastAsia="sl-SI"/>
        </w:rPr>
        <w:t xml:space="preserve"> članom administrativnega in tehničnega</w:t>
      </w:r>
      <w:r w:rsidR="00D37DEB">
        <w:rPr>
          <w:rFonts w:cs="Arial"/>
          <w:color w:val="292B2C"/>
          <w:szCs w:val="20"/>
          <w:lang w:eastAsia="sl-SI"/>
        </w:rPr>
        <w:t xml:space="preserve"> ter </w:t>
      </w:r>
      <w:r w:rsidR="002443DA">
        <w:rPr>
          <w:rFonts w:cs="Arial"/>
          <w:color w:val="292B2C"/>
          <w:szCs w:val="20"/>
          <w:lang w:eastAsia="sl-SI"/>
        </w:rPr>
        <w:t>pomožnega</w:t>
      </w:r>
      <w:r w:rsidR="002443DA" w:rsidRPr="0026244A">
        <w:rPr>
          <w:rFonts w:cs="Arial"/>
          <w:color w:val="292B2C"/>
          <w:szCs w:val="20"/>
          <w:lang w:eastAsia="sl-SI"/>
        </w:rPr>
        <w:t xml:space="preserve"> </w:t>
      </w:r>
      <w:r w:rsidR="00D37DEB" w:rsidRPr="0026244A">
        <w:rPr>
          <w:rFonts w:cs="Arial"/>
          <w:color w:val="292B2C"/>
          <w:szCs w:val="20"/>
          <w:lang w:eastAsia="sl-SI"/>
        </w:rPr>
        <w:t>osebja</w:t>
      </w:r>
      <w:r w:rsidR="00D37DEB">
        <w:rPr>
          <w:rFonts w:cs="Arial"/>
          <w:color w:val="292B2C"/>
          <w:szCs w:val="20"/>
          <w:lang w:eastAsia="sl-SI"/>
        </w:rPr>
        <w:t xml:space="preserve"> </w:t>
      </w:r>
      <w:r w:rsidR="00D37DEB" w:rsidRPr="0026244A">
        <w:rPr>
          <w:rFonts w:cs="Arial"/>
          <w:color w:val="292B2C"/>
          <w:szCs w:val="20"/>
          <w:lang w:eastAsia="sl-SI"/>
        </w:rPr>
        <w:t>posebnih misij s sedežem v Republiki Sloveniji</w:t>
      </w:r>
      <w:r w:rsidR="00D37DEB" w:rsidRPr="00D5608A">
        <w:rPr>
          <w:rFonts w:cs="Arial"/>
          <w:color w:val="292B2C"/>
          <w:szCs w:val="20"/>
          <w:lang w:eastAsia="sl-SI"/>
        </w:rPr>
        <w:t>,</w:t>
      </w:r>
      <w:r w:rsidR="00D37DEB" w:rsidRPr="00CA5899">
        <w:rPr>
          <w:rFonts w:cs="Arial"/>
          <w:color w:val="292B2C"/>
          <w:szCs w:val="20"/>
          <w:lang w:eastAsia="sl-SI"/>
        </w:rPr>
        <w:t xml:space="preserve"> </w:t>
      </w:r>
      <w:r w:rsidR="00D37DEB" w:rsidRPr="0026244A">
        <w:rPr>
          <w:rFonts w:cs="Arial"/>
          <w:color w:val="292B2C"/>
          <w:szCs w:val="20"/>
          <w:lang w:eastAsia="sl-SI"/>
        </w:rPr>
        <w:t xml:space="preserve">članom administrativnega in tehničnega </w:t>
      </w:r>
      <w:r w:rsidR="00D37DEB">
        <w:rPr>
          <w:rFonts w:cs="Arial"/>
          <w:color w:val="292B2C"/>
          <w:szCs w:val="20"/>
          <w:lang w:eastAsia="sl-SI"/>
        </w:rPr>
        <w:t xml:space="preserve">ter </w:t>
      </w:r>
      <w:r w:rsidR="002443DA">
        <w:rPr>
          <w:rFonts w:cs="Arial"/>
          <w:color w:val="292B2C"/>
          <w:szCs w:val="20"/>
          <w:lang w:eastAsia="sl-SI"/>
        </w:rPr>
        <w:t xml:space="preserve">pomožnega </w:t>
      </w:r>
      <w:r w:rsidR="00D37DEB" w:rsidRPr="0026244A">
        <w:rPr>
          <w:rFonts w:cs="Arial"/>
          <w:color w:val="292B2C"/>
          <w:szCs w:val="20"/>
          <w:lang w:eastAsia="sl-SI"/>
        </w:rPr>
        <w:t>osebja</w:t>
      </w:r>
      <w:r w:rsidR="00D37DEB">
        <w:rPr>
          <w:rFonts w:cs="Arial"/>
          <w:color w:val="292B2C"/>
          <w:szCs w:val="20"/>
          <w:lang w:eastAsia="sl-SI"/>
        </w:rPr>
        <w:t xml:space="preserve"> </w:t>
      </w:r>
      <w:r w:rsidR="00D37DEB" w:rsidRPr="00D5608A">
        <w:rPr>
          <w:rFonts w:cs="Arial"/>
          <w:szCs w:val="20"/>
        </w:rPr>
        <w:t>mednarodnih organizacij, predstavništev mednarodnih organizacij ter agencij in organov Evropske unije v Republiki Sloveniji v skladu z mednarodnimi pogodbami, ki veljajo za Republiko Slovenijo</w:t>
      </w:r>
      <w:r w:rsidR="00D37DEB">
        <w:rPr>
          <w:rFonts w:cs="Arial"/>
          <w:szCs w:val="20"/>
        </w:rPr>
        <w:t>.</w:t>
      </w:r>
      <w:r w:rsidR="00D37DEB" w:rsidRPr="00D5608A">
        <w:rPr>
          <w:rFonts w:ascii="Republika" w:hAnsi="Republika"/>
          <w:color w:val="292B2C"/>
          <w:sz w:val="23"/>
          <w:szCs w:val="23"/>
          <w:lang w:eastAsia="sl-SI"/>
        </w:rPr>
        <w:t xml:space="preserve"> </w:t>
      </w:r>
    </w:p>
    <w:p w14:paraId="7D45AD26" w14:textId="4716B741" w:rsidR="00D37DEB" w:rsidRPr="00D5608A" w:rsidRDefault="00D37DEB" w:rsidP="00624504">
      <w:pPr>
        <w:shd w:val="clear" w:color="auto" w:fill="FFFFFF"/>
        <w:spacing w:line="276" w:lineRule="auto"/>
        <w:jc w:val="both"/>
        <w:rPr>
          <w:rFonts w:ascii="Republika" w:hAnsi="Republika"/>
          <w:color w:val="292B2C"/>
          <w:sz w:val="23"/>
          <w:szCs w:val="23"/>
          <w:lang w:eastAsia="sl-SI"/>
        </w:rPr>
      </w:pPr>
    </w:p>
    <w:p w14:paraId="751095B8" w14:textId="1317A3DB" w:rsidR="00D37DEB" w:rsidRPr="00335C71" w:rsidRDefault="00130A3E" w:rsidP="00D37DEB">
      <w:pPr>
        <w:spacing w:line="276" w:lineRule="auto"/>
        <w:jc w:val="both"/>
        <w:rPr>
          <w:szCs w:val="20"/>
        </w:rPr>
      </w:pPr>
      <w:r>
        <w:rPr>
          <w:szCs w:val="20"/>
        </w:rPr>
        <w:t>Ministrstvo za zunanje zadeve izda</w:t>
      </w:r>
      <w:r w:rsidR="00555768">
        <w:rPr>
          <w:szCs w:val="20"/>
        </w:rPr>
        <w:t>ja</w:t>
      </w:r>
      <w:r>
        <w:rPr>
          <w:szCs w:val="20"/>
        </w:rPr>
        <w:t xml:space="preserve"> posebn</w:t>
      </w:r>
      <w:r w:rsidR="00555768">
        <w:rPr>
          <w:szCs w:val="20"/>
        </w:rPr>
        <w:t>e</w:t>
      </w:r>
      <w:r w:rsidR="00D37DEB" w:rsidRPr="00335C71">
        <w:rPr>
          <w:szCs w:val="20"/>
        </w:rPr>
        <w:t xml:space="preserve"> statusn</w:t>
      </w:r>
      <w:r w:rsidR="00555768">
        <w:rPr>
          <w:szCs w:val="20"/>
        </w:rPr>
        <w:t>e</w:t>
      </w:r>
      <w:r w:rsidR="00D37DEB" w:rsidRPr="00335C71">
        <w:rPr>
          <w:szCs w:val="20"/>
        </w:rPr>
        <w:t xml:space="preserve"> izkaznic</w:t>
      </w:r>
      <w:r w:rsidR="00555768">
        <w:rPr>
          <w:szCs w:val="20"/>
        </w:rPr>
        <w:t>e</w:t>
      </w:r>
      <w:r w:rsidR="00D37DEB">
        <w:rPr>
          <w:szCs w:val="20"/>
        </w:rPr>
        <w:t xml:space="preserve"> </w:t>
      </w:r>
      <w:r w:rsidR="00D37DEB" w:rsidRPr="00335C71">
        <w:rPr>
          <w:szCs w:val="20"/>
        </w:rPr>
        <w:t>zasebnemu pomožnemu osebju oseb iz prvega</w:t>
      </w:r>
      <w:r w:rsidR="00D37DEB">
        <w:rPr>
          <w:szCs w:val="20"/>
        </w:rPr>
        <w:t xml:space="preserve"> in drugega</w:t>
      </w:r>
      <w:r w:rsidR="00D37DEB" w:rsidRPr="00335C71">
        <w:rPr>
          <w:szCs w:val="20"/>
        </w:rPr>
        <w:t xml:space="preserve"> odstavka tega člena</w:t>
      </w:r>
      <w:r w:rsidR="00110D95">
        <w:rPr>
          <w:szCs w:val="20"/>
        </w:rPr>
        <w:t xml:space="preserve"> </w:t>
      </w:r>
      <w:r w:rsidR="00D37DEB" w:rsidRPr="00335C71">
        <w:rPr>
          <w:szCs w:val="20"/>
        </w:rPr>
        <w:t xml:space="preserve">in lokalnemu osebju, zaposlenemu na podlagi zakonodaje Republike Slovenije. </w:t>
      </w:r>
    </w:p>
    <w:p w14:paraId="184CAB0F" w14:textId="77777777" w:rsidR="00D37DEB" w:rsidRPr="00CA5899" w:rsidRDefault="00D37DEB" w:rsidP="00D37DEB">
      <w:pPr>
        <w:spacing w:line="276" w:lineRule="auto"/>
        <w:jc w:val="both"/>
        <w:rPr>
          <w:rFonts w:cs="Arial"/>
          <w:szCs w:val="20"/>
        </w:rPr>
      </w:pPr>
    </w:p>
    <w:p w14:paraId="44D2A7FA" w14:textId="160AD8BF" w:rsidR="00D37DEB" w:rsidRDefault="00D37DEB" w:rsidP="00D37DEB">
      <w:pPr>
        <w:spacing w:line="276" w:lineRule="auto"/>
        <w:jc w:val="both"/>
        <w:rPr>
          <w:szCs w:val="20"/>
        </w:rPr>
      </w:pPr>
      <w:r w:rsidRPr="00335C71">
        <w:rPr>
          <w:szCs w:val="20"/>
        </w:rPr>
        <w:t>Izkaznice se izdajajo tudi družinskim članom oseb iz prvega</w:t>
      </w:r>
      <w:r>
        <w:rPr>
          <w:szCs w:val="20"/>
        </w:rPr>
        <w:t>,</w:t>
      </w:r>
      <w:r w:rsidRPr="00335C71">
        <w:rPr>
          <w:szCs w:val="20"/>
        </w:rPr>
        <w:t xml:space="preserve"> drugega</w:t>
      </w:r>
      <w:r>
        <w:rPr>
          <w:szCs w:val="20"/>
        </w:rPr>
        <w:t xml:space="preserve"> ali tretjega</w:t>
      </w:r>
      <w:r w:rsidRPr="00335C71">
        <w:rPr>
          <w:szCs w:val="20"/>
        </w:rPr>
        <w:t xml:space="preserve"> odstavka tega člena, če ima diplomatsko predstavništvo ali konzulat oziroma mednarodna organizacija, agencija ali organ Evropske unije sedež ali predstavništvo v Republiki Sloveniji</w:t>
      </w:r>
      <w:r w:rsidR="00A84F29">
        <w:rPr>
          <w:szCs w:val="20"/>
        </w:rPr>
        <w:t>, razen</w:t>
      </w:r>
      <w:r>
        <w:rPr>
          <w:szCs w:val="20"/>
        </w:rPr>
        <w:t xml:space="preserve"> </w:t>
      </w:r>
      <w:r w:rsidR="00A84F29">
        <w:rPr>
          <w:rFonts w:cs="Arial"/>
          <w:color w:val="292B2C"/>
          <w:szCs w:val="20"/>
          <w:shd w:val="clear" w:color="auto" w:fill="FFFFFF"/>
        </w:rPr>
        <w:t>d</w:t>
      </w:r>
      <w:r w:rsidR="00110D95" w:rsidRPr="00CA5899">
        <w:rPr>
          <w:rFonts w:cs="Arial"/>
          <w:color w:val="292B2C"/>
          <w:szCs w:val="20"/>
          <w:shd w:val="clear" w:color="auto" w:fill="FFFFFF"/>
        </w:rPr>
        <w:t xml:space="preserve">ružinskim </w:t>
      </w:r>
      <w:r w:rsidRPr="00CA5899">
        <w:rPr>
          <w:rFonts w:cs="Arial"/>
          <w:color w:val="292B2C"/>
          <w:szCs w:val="20"/>
          <w:shd w:val="clear" w:color="auto" w:fill="FFFFFF"/>
        </w:rPr>
        <w:t xml:space="preserve">članom častnega konzularnega funkcionarja, družinskim članom uslužbencev v konzulatu, ki ga vodi častni konzularni funkcionar, ter družinskim članom </w:t>
      </w:r>
      <w:r w:rsidR="004C5C29" w:rsidRPr="00CA5899">
        <w:rPr>
          <w:rFonts w:cs="Arial"/>
          <w:color w:val="292B2C"/>
          <w:szCs w:val="20"/>
          <w:shd w:val="clear" w:color="auto" w:fill="FFFFFF"/>
        </w:rPr>
        <w:t>zasebnega pomožnega</w:t>
      </w:r>
      <w:r w:rsidRPr="00CA5899">
        <w:rPr>
          <w:rFonts w:cs="Arial"/>
          <w:color w:val="292B2C"/>
          <w:szCs w:val="20"/>
          <w:shd w:val="clear" w:color="auto" w:fill="FFFFFF"/>
        </w:rPr>
        <w:t xml:space="preserve"> osebja</w:t>
      </w:r>
      <w:r w:rsidR="004C5C29" w:rsidRPr="00CA5899">
        <w:rPr>
          <w:rFonts w:cs="Arial"/>
          <w:color w:val="292B2C"/>
          <w:szCs w:val="20"/>
          <w:shd w:val="clear" w:color="auto" w:fill="FFFFFF"/>
        </w:rPr>
        <w:t xml:space="preserve"> in lokalnega osebja</w:t>
      </w:r>
      <w:r w:rsidRPr="00CA5899">
        <w:rPr>
          <w:rFonts w:cs="Arial"/>
          <w:color w:val="292B2C"/>
          <w:szCs w:val="20"/>
          <w:shd w:val="clear" w:color="auto" w:fill="FFFFFF"/>
        </w:rPr>
        <w:t xml:space="preserve">, </w:t>
      </w:r>
      <w:r w:rsidR="00A84F29">
        <w:rPr>
          <w:rFonts w:cs="Arial"/>
          <w:color w:val="292B2C"/>
          <w:szCs w:val="20"/>
          <w:shd w:val="clear" w:color="auto" w:fill="FFFFFF"/>
        </w:rPr>
        <w:t xml:space="preserve">katerim </w:t>
      </w:r>
      <w:r w:rsidR="00110D95">
        <w:rPr>
          <w:rFonts w:cs="Arial"/>
          <w:color w:val="292B2C"/>
          <w:szCs w:val="20"/>
          <w:shd w:val="clear" w:color="auto" w:fill="FFFFFF"/>
        </w:rPr>
        <w:t xml:space="preserve">se izkaznice ne izdajajo. </w:t>
      </w:r>
      <w:r>
        <w:rPr>
          <w:szCs w:val="20"/>
        </w:rPr>
        <w:t>Družinskemu članu se izda ista vrsta izkaznice</w:t>
      </w:r>
      <w:r w:rsidR="003614AB">
        <w:rPr>
          <w:szCs w:val="20"/>
        </w:rPr>
        <w:t>,</w:t>
      </w:r>
      <w:r>
        <w:rPr>
          <w:szCs w:val="20"/>
        </w:rPr>
        <w:t xml:space="preserve"> kot je izdana osebam iz </w:t>
      </w:r>
      <w:r w:rsidRPr="00335C71">
        <w:rPr>
          <w:szCs w:val="20"/>
        </w:rPr>
        <w:t>prvega</w:t>
      </w:r>
      <w:r>
        <w:rPr>
          <w:szCs w:val="20"/>
        </w:rPr>
        <w:t>,</w:t>
      </w:r>
      <w:r w:rsidRPr="00335C71">
        <w:rPr>
          <w:szCs w:val="20"/>
        </w:rPr>
        <w:t xml:space="preserve"> drugega</w:t>
      </w:r>
      <w:r>
        <w:rPr>
          <w:szCs w:val="20"/>
        </w:rPr>
        <w:t xml:space="preserve"> ali tretjega</w:t>
      </w:r>
      <w:r w:rsidRPr="00335C71">
        <w:rPr>
          <w:szCs w:val="20"/>
        </w:rPr>
        <w:t xml:space="preserve"> odstavka tega člena</w:t>
      </w:r>
      <w:r>
        <w:rPr>
          <w:szCs w:val="20"/>
        </w:rPr>
        <w:t>.</w:t>
      </w:r>
    </w:p>
    <w:p w14:paraId="6082ECAC" w14:textId="77777777" w:rsidR="00D37DEB" w:rsidRDefault="00D37DEB" w:rsidP="00D37DEB">
      <w:pPr>
        <w:spacing w:line="276" w:lineRule="auto"/>
        <w:jc w:val="both"/>
        <w:rPr>
          <w:szCs w:val="20"/>
        </w:rPr>
      </w:pPr>
    </w:p>
    <w:p w14:paraId="19BE6DEF" w14:textId="4692338E" w:rsidR="00D37DEB" w:rsidRPr="00335C71" w:rsidRDefault="00D37DEB" w:rsidP="00D37DEB">
      <w:pPr>
        <w:spacing w:line="276" w:lineRule="auto"/>
        <w:jc w:val="both"/>
        <w:rPr>
          <w:szCs w:val="20"/>
        </w:rPr>
      </w:pPr>
      <w:r w:rsidRPr="00335C71">
        <w:rPr>
          <w:szCs w:val="20"/>
        </w:rPr>
        <w:t>Za družinske člane</w:t>
      </w:r>
      <w:r w:rsidRPr="00335C71">
        <w:rPr>
          <w:rFonts w:eastAsia="Calibri"/>
          <w:szCs w:val="20"/>
        </w:rPr>
        <w:t xml:space="preserve"> se po tem zakonu štejejo zakonec in otrok do dopolnjenega 18. leta starosti oziroma otrok do dopolnjenega 26. leta starosti ob predložitvi dokazila o rednem šolanju v Republiki Sloveniji oziroma otrok, starejši od 18 let, za katerega je bila roditeljska pravica podaljšana, če zakonec oziroma otrok živi</w:t>
      </w:r>
      <w:r w:rsidR="003614AB" w:rsidRPr="003614AB">
        <w:rPr>
          <w:rFonts w:eastAsia="Calibri"/>
          <w:szCs w:val="20"/>
        </w:rPr>
        <w:t xml:space="preserve"> </w:t>
      </w:r>
      <w:r w:rsidR="003614AB" w:rsidRPr="00335C71">
        <w:rPr>
          <w:rFonts w:eastAsia="Calibri"/>
          <w:szCs w:val="20"/>
        </w:rPr>
        <w:t>v Republiki Sloveniji</w:t>
      </w:r>
      <w:r w:rsidRPr="00335C71">
        <w:rPr>
          <w:rFonts w:eastAsia="Calibri"/>
          <w:szCs w:val="20"/>
        </w:rPr>
        <w:t xml:space="preserve"> </w:t>
      </w:r>
      <w:r>
        <w:rPr>
          <w:rFonts w:eastAsia="Calibri"/>
          <w:szCs w:val="20"/>
        </w:rPr>
        <w:t>z osebo</w:t>
      </w:r>
      <w:r w:rsidRPr="00335C71">
        <w:rPr>
          <w:rFonts w:eastAsia="Calibri"/>
          <w:szCs w:val="20"/>
        </w:rPr>
        <w:t xml:space="preserve"> iz prvega</w:t>
      </w:r>
      <w:r>
        <w:rPr>
          <w:rFonts w:eastAsia="Calibri"/>
          <w:szCs w:val="20"/>
        </w:rPr>
        <w:t xml:space="preserve">, </w:t>
      </w:r>
      <w:r w:rsidRPr="00335C71">
        <w:rPr>
          <w:rFonts w:eastAsia="Calibri"/>
          <w:szCs w:val="20"/>
        </w:rPr>
        <w:t>drugega</w:t>
      </w:r>
      <w:r>
        <w:rPr>
          <w:rFonts w:eastAsia="Calibri"/>
          <w:szCs w:val="20"/>
        </w:rPr>
        <w:t xml:space="preserve"> ali </w:t>
      </w:r>
      <w:r>
        <w:rPr>
          <w:rFonts w:eastAsia="Calibri"/>
          <w:szCs w:val="20"/>
        </w:rPr>
        <w:lastRenderedPageBreak/>
        <w:t>tretjega</w:t>
      </w:r>
      <w:r w:rsidRPr="00335C71">
        <w:rPr>
          <w:rFonts w:eastAsia="Calibri"/>
          <w:szCs w:val="20"/>
        </w:rPr>
        <w:t xml:space="preserve"> odstavka tega člena. Oseba, ki živi</w:t>
      </w:r>
      <w:r w:rsidR="003614AB" w:rsidRPr="003614AB">
        <w:rPr>
          <w:rFonts w:eastAsia="Calibri"/>
          <w:szCs w:val="20"/>
        </w:rPr>
        <w:t xml:space="preserve"> </w:t>
      </w:r>
      <w:r w:rsidR="003614AB" w:rsidRPr="00335C71">
        <w:rPr>
          <w:rFonts w:eastAsia="Calibri"/>
          <w:szCs w:val="20"/>
        </w:rPr>
        <w:t>v Republiki Sloveniji</w:t>
      </w:r>
      <w:r w:rsidRPr="00335C71">
        <w:rPr>
          <w:rFonts w:eastAsia="Calibri"/>
          <w:szCs w:val="20"/>
        </w:rPr>
        <w:t xml:space="preserve"> </w:t>
      </w:r>
      <w:r>
        <w:rPr>
          <w:rFonts w:eastAsia="Calibri"/>
          <w:szCs w:val="20"/>
        </w:rPr>
        <w:t>z osebo iz prvega, drugega ali tretjega odstavka tega člena</w:t>
      </w:r>
      <w:r w:rsidRPr="00335C71">
        <w:rPr>
          <w:rFonts w:eastAsia="Calibri"/>
          <w:szCs w:val="20"/>
        </w:rPr>
        <w:t xml:space="preserve"> v zunajzakonski zvezi, se šteje za družinskega člana samo, če takšno skupnost priznava tudi država pošiljateljica.</w:t>
      </w:r>
    </w:p>
    <w:p w14:paraId="398C2F6F" w14:textId="77777777" w:rsidR="00D37DEB" w:rsidRPr="00335C71" w:rsidRDefault="00D37DEB" w:rsidP="00D37DEB">
      <w:pPr>
        <w:spacing w:line="276" w:lineRule="auto"/>
        <w:jc w:val="both"/>
        <w:rPr>
          <w:szCs w:val="20"/>
        </w:rPr>
      </w:pPr>
    </w:p>
    <w:p w14:paraId="52048559" w14:textId="56B9806D" w:rsidR="00D37DEB" w:rsidRPr="00335C71" w:rsidRDefault="00D37DEB" w:rsidP="00D37DEB">
      <w:pPr>
        <w:spacing w:line="276" w:lineRule="auto"/>
        <w:jc w:val="both"/>
        <w:rPr>
          <w:szCs w:val="20"/>
        </w:rPr>
      </w:pPr>
      <w:r w:rsidRPr="000872A5">
        <w:rPr>
          <w:szCs w:val="20"/>
        </w:rPr>
        <w:t xml:space="preserve">Izkaznice se lahko </w:t>
      </w:r>
      <w:r w:rsidR="00555768" w:rsidRPr="000872A5">
        <w:rPr>
          <w:szCs w:val="20"/>
        </w:rPr>
        <w:t xml:space="preserve">ob </w:t>
      </w:r>
      <w:r w:rsidR="003614AB">
        <w:rPr>
          <w:szCs w:val="20"/>
        </w:rPr>
        <w:t xml:space="preserve">izpolnjenem </w:t>
      </w:r>
      <w:r w:rsidR="00555768" w:rsidRPr="000872A5">
        <w:rPr>
          <w:szCs w:val="20"/>
        </w:rPr>
        <w:t xml:space="preserve">pogoju vzajemnosti </w:t>
      </w:r>
      <w:r w:rsidRPr="000872A5">
        <w:rPr>
          <w:szCs w:val="20"/>
        </w:rPr>
        <w:t>izdajo tudi drugim vzdrževanim družinskim članom oseb iz prvega</w:t>
      </w:r>
      <w:r w:rsidR="00B77D35">
        <w:rPr>
          <w:szCs w:val="20"/>
        </w:rPr>
        <w:t>,</w:t>
      </w:r>
      <w:r w:rsidRPr="000872A5">
        <w:rPr>
          <w:szCs w:val="20"/>
        </w:rPr>
        <w:t xml:space="preserve"> drugega </w:t>
      </w:r>
      <w:r w:rsidR="00B77D35">
        <w:rPr>
          <w:szCs w:val="20"/>
        </w:rPr>
        <w:t xml:space="preserve">ali tretjega </w:t>
      </w:r>
      <w:r w:rsidRPr="000872A5">
        <w:rPr>
          <w:szCs w:val="20"/>
        </w:rPr>
        <w:t xml:space="preserve">odstavka tega člena </w:t>
      </w:r>
      <w:r w:rsidR="00555768" w:rsidRPr="000872A5">
        <w:rPr>
          <w:szCs w:val="20"/>
        </w:rPr>
        <w:t>ali njihovih zakoncev oziroma zunajzakonskih partnerjev</w:t>
      </w:r>
      <w:r w:rsidR="00555768">
        <w:rPr>
          <w:szCs w:val="20"/>
        </w:rPr>
        <w:t>,</w:t>
      </w:r>
      <w:r w:rsidR="00555768" w:rsidRPr="000872A5">
        <w:rPr>
          <w:szCs w:val="20"/>
        </w:rPr>
        <w:t xml:space="preserve"> </w:t>
      </w:r>
      <w:r w:rsidR="00573BC5">
        <w:rPr>
          <w:szCs w:val="20"/>
        </w:rPr>
        <w:t>če obstajajo</w:t>
      </w:r>
      <w:r w:rsidR="00573BC5" w:rsidRPr="000872A5">
        <w:rPr>
          <w:szCs w:val="20"/>
        </w:rPr>
        <w:t xml:space="preserve"> </w:t>
      </w:r>
      <w:r w:rsidRPr="000872A5">
        <w:rPr>
          <w:szCs w:val="20"/>
        </w:rPr>
        <w:t>posebn</w:t>
      </w:r>
      <w:r w:rsidR="00573BC5">
        <w:rPr>
          <w:szCs w:val="20"/>
        </w:rPr>
        <w:t>e</w:t>
      </w:r>
      <w:r w:rsidRPr="000872A5">
        <w:rPr>
          <w:szCs w:val="20"/>
        </w:rPr>
        <w:t xml:space="preserve"> kulturn</w:t>
      </w:r>
      <w:r w:rsidR="00573BC5">
        <w:rPr>
          <w:szCs w:val="20"/>
        </w:rPr>
        <w:t>e</w:t>
      </w:r>
      <w:r w:rsidRPr="000872A5">
        <w:rPr>
          <w:szCs w:val="20"/>
        </w:rPr>
        <w:t>, zdravstven</w:t>
      </w:r>
      <w:r w:rsidR="00573BC5">
        <w:rPr>
          <w:szCs w:val="20"/>
        </w:rPr>
        <w:t>e</w:t>
      </w:r>
      <w:r w:rsidRPr="000872A5">
        <w:rPr>
          <w:szCs w:val="20"/>
        </w:rPr>
        <w:t xml:space="preserve"> ali socialn</w:t>
      </w:r>
      <w:r w:rsidR="00573BC5">
        <w:rPr>
          <w:szCs w:val="20"/>
        </w:rPr>
        <w:t>e</w:t>
      </w:r>
      <w:r w:rsidRPr="000872A5">
        <w:rPr>
          <w:szCs w:val="20"/>
        </w:rPr>
        <w:t xml:space="preserve"> okoliščin</w:t>
      </w:r>
      <w:r w:rsidR="00573BC5">
        <w:rPr>
          <w:szCs w:val="20"/>
        </w:rPr>
        <w:t>e</w:t>
      </w:r>
      <w:r w:rsidRPr="000872A5">
        <w:rPr>
          <w:szCs w:val="20"/>
        </w:rPr>
        <w:t>. Za druge vzdrževane družinske člane se po tem zakonu štejejo starši, stari starši ter neporočen</w:t>
      </w:r>
      <w:r w:rsidR="000872A5" w:rsidRPr="000872A5">
        <w:rPr>
          <w:szCs w:val="20"/>
        </w:rPr>
        <w:t>i</w:t>
      </w:r>
      <w:r w:rsidRPr="000872A5">
        <w:rPr>
          <w:szCs w:val="20"/>
        </w:rPr>
        <w:t xml:space="preserve"> otro</w:t>
      </w:r>
      <w:r w:rsidR="000872A5" w:rsidRPr="000872A5">
        <w:rPr>
          <w:szCs w:val="20"/>
        </w:rPr>
        <w:t>ci</w:t>
      </w:r>
      <w:r w:rsidRPr="000872A5">
        <w:rPr>
          <w:szCs w:val="20"/>
        </w:rPr>
        <w:t>, ki ne izpolnjuje</w:t>
      </w:r>
      <w:r w:rsidR="000872A5" w:rsidRPr="000872A5">
        <w:rPr>
          <w:szCs w:val="20"/>
        </w:rPr>
        <w:t>jo</w:t>
      </w:r>
      <w:r w:rsidRPr="000872A5">
        <w:rPr>
          <w:szCs w:val="20"/>
        </w:rPr>
        <w:t xml:space="preserve"> pogojev za akreditacijo po </w:t>
      </w:r>
      <w:r w:rsidR="00B77D35">
        <w:rPr>
          <w:szCs w:val="20"/>
        </w:rPr>
        <w:t xml:space="preserve">šestem </w:t>
      </w:r>
      <w:r w:rsidRPr="000872A5">
        <w:rPr>
          <w:szCs w:val="20"/>
        </w:rPr>
        <w:t>odstavku tega člena</w:t>
      </w:r>
      <w:r w:rsidR="00E30138">
        <w:rPr>
          <w:szCs w:val="20"/>
        </w:rPr>
        <w:t>.</w:t>
      </w:r>
    </w:p>
    <w:p w14:paraId="127C80E0" w14:textId="77777777" w:rsidR="00D37DEB" w:rsidRDefault="00D37DEB" w:rsidP="00D37DEB">
      <w:pPr>
        <w:spacing w:line="276" w:lineRule="auto"/>
        <w:jc w:val="both"/>
        <w:rPr>
          <w:szCs w:val="20"/>
        </w:rPr>
      </w:pPr>
    </w:p>
    <w:p w14:paraId="2E0B1037" w14:textId="77777777" w:rsidR="00D37DEB" w:rsidRPr="00335C71" w:rsidRDefault="00D37DEB" w:rsidP="00D37DEB">
      <w:pPr>
        <w:spacing w:line="276" w:lineRule="auto"/>
        <w:jc w:val="both"/>
        <w:rPr>
          <w:szCs w:val="20"/>
        </w:rPr>
      </w:pPr>
      <w:r w:rsidRPr="00335C71">
        <w:rPr>
          <w:szCs w:val="20"/>
        </w:rPr>
        <w:t xml:space="preserve">Izkaznica je javna listina, ki izkazuje istovetnost in poseben status imetnika. Izkaznica se izda z veljavnostjo do štirih let, vendar ne dlje od veljavnosti potnega lista </w:t>
      </w:r>
      <w:r w:rsidRPr="006B06B7">
        <w:rPr>
          <w:szCs w:val="20"/>
        </w:rPr>
        <w:t xml:space="preserve">imetnika. </w:t>
      </w:r>
    </w:p>
    <w:p w14:paraId="7979DA1B" w14:textId="77777777" w:rsidR="00D37DEB" w:rsidRPr="00335C71" w:rsidRDefault="00D37DEB" w:rsidP="00D37DEB">
      <w:pPr>
        <w:spacing w:line="276" w:lineRule="auto"/>
        <w:jc w:val="both"/>
        <w:rPr>
          <w:szCs w:val="20"/>
        </w:rPr>
      </w:pPr>
    </w:p>
    <w:p w14:paraId="52B12CA0" w14:textId="4DFEB61C" w:rsidR="00D37DEB" w:rsidRPr="00335C71" w:rsidRDefault="00D37DEB" w:rsidP="00D37DEB">
      <w:pPr>
        <w:spacing w:line="276" w:lineRule="auto"/>
        <w:jc w:val="both"/>
        <w:rPr>
          <w:szCs w:val="20"/>
        </w:rPr>
      </w:pPr>
      <w:r w:rsidRPr="00335C71">
        <w:rPr>
          <w:szCs w:val="20"/>
        </w:rPr>
        <w:t xml:space="preserve">Izdane izkaznice dovoljujejo začasno </w:t>
      </w:r>
      <w:r>
        <w:rPr>
          <w:szCs w:val="20"/>
        </w:rPr>
        <w:t>pre</w:t>
      </w:r>
      <w:r w:rsidRPr="00335C71">
        <w:rPr>
          <w:szCs w:val="20"/>
        </w:rPr>
        <w:t xml:space="preserve">bivanje tujca v Republiki Sloveniji, če ima diplomatsko predstavništvo ali konzulat sedež v Republiki Sloveniji </w:t>
      </w:r>
      <w:r w:rsidR="00573BC5">
        <w:rPr>
          <w:szCs w:val="20"/>
        </w:rPr>
        <w:t>ali če ima</w:t>
      </w:r>
      <w:r w:rsidR="00573BC5" w:rsidRPr="00573BC5">
        <w:rPr>
          <w:szCs w:val="20"/>
        </w:rPr>
        <w:t xml:space="preserve"> </w:t>
      </w:r>
      <w:r w:rsidR="00573BC5">
        <w:rPr>
          <w:szCs w:val="20"/>
        </w:rPr>
        <w:t>sedež ali predstavništvo</w:t>
      </w:r>
      <w:r w:rsidR="00573BC5" w:rsidRPr="00573BC5">
        <w:rPr>
          <w:szCs w:val="20"/>
        </w:rPr>
        <w:t xml:space="preserve"> </w:t>
      </w:r>
      <w:r w:rsidR="00573BC5" w:rsidRPr="00335C71">
        <w:rPr>
          <w:szCs w:val="20"/>
        </w:rPr>
        <w:t>v Republiki Sloveniji</w:t>
      </w:r>
      <w:r w:rsidR="00573BC5">
        <w:rPr>
          <w:szCs w:val="20"/>
        </w:rPr>
        <w:t xml:space="preserve"> </w:t>
      </w:r>
      <w:r w:rsidRPr="00335C71">
        <w:rPr>
          <w:szCs w:val="20"/>
        </w:rPr>
        <w:t>mednarodna organizacija, agencija ali organ Evropske unije. Imetniki izkaznic, razen</w:t>
      </w:r>
      <w:r>
        <w:rPr>
          <w:szCs w:val="20"/>
        </w:rPr>
        <w:t xml:space="preserve"> </w:t>
      </w:r>
      <w:r w:rsidR="00573BC5">
        <w:rPr>
          <w:szCs w:val="20"/>
        </w:rPr>
        <w:t xml:space="preserve">lokalnega osebja </w:t>
      </w:r>
      <w:r>
        <w:rPr>
          <w:szCs w:val="20"/>
        </w:rPr>
        <w:t>in</w:t>
      </w:r>
      <w:r w:rsidRPr="00335C71">
        <w:rPr>
          <w:szCs w:val="20"/>
        </w:rPr>
        <w:t xml:space="preserve"> </w:t>
      </w:r>
      <w:r w:rsidR="00573BC5" w:rsidRPr="00335C71">
        <w:rPr>
          <w:szCs w:val="20"/>
        </w:rPr>
        <w:t>zasebn</w:t>
      </w:r>
      <w:r w:rsidR="00573BC5">
        <w:rPr>
          <w:szCs w:val="20"/>
        </w:rPr>
        <w:t>ega</w:t>
      </w:r>
      <w:r w:rsidR="00573BC5" w:rsidRPr="00335C71">
        <w:rPr>
          <w:szCs w:val="20"/>
        </w:rPr>
        <w:t xml:space="preserve"> pomožn</w:t>
      </w:r>
      <w:r w:rsidR="00573BC5">
        <w:rPr>
          <w:szCs w:val="20"/>
        </w:rPr>
        <w:t>ega</w:t>
      </w:r>
      <w:r w:rsidR="00573BC5" w:rsidRPr="00335C71">
        <w:rPr>
          <w:szCs w:val="20"/>
        </w:rPr>
        <w:t xml:space="preserve"> osebj</w:t>
      </w:r>
      <w:r w:rsidR="00573BC5">
        <w:rPr>
          <w:szCs w:val="20"/>
        </w:rPr>
        <w:t>a</w:t>
      </w:r>
      <w:r w:rsidRPr="00335C71">
        <w:rPr>
          <w:szCs w:val="20"/>
        </w:rPr>
        <w:t xml:space="preserve">, ki niso državljani Republike Slovenije ali v njej nimajo dovoljenja za začasno </w:t>
      </w:r>
      <w:r>
        <w:rPr>
          <w:szCs w:val="20"/>
        </w:rPr>
        <w:t>prebivanje, dovoljenja za</w:t>
      </w:r>
      <w:r w:rsidRPr="00335C71">
        <w:rPr>
          <w:szCs w:val="20"/>
        </w:rPr>
        <w:t xml:space="preserve"> stalno prebivanje</w:t>
      </w:r>
      <w:r>
        <w:rPr>
          <w:szCs w:val="20"/>
        </w:rPr>
        <w:t>, potrdila o prijavi prebivanja za</w:t>
      </w:r>
      <w:r w:rsidR="00110D95">
        <w:rPr>
          <w:szCs w:val="20"/>
        </w:rPr>
        <w:t xml:space="preserve"> </w:t>
      </w:r>
      <w:r>
        <w:rPr>
          <w:szCs w:val="20"/>
        </w:rPr>
        <w:t>državljana EU ali potrdila o prijavi stalnega prebivanja za državljana EU</w:t>
      </w:r>
      <w:r w:rsidRPr="00335C71">
        <w:rPr>
          <w:szCs w:val="20"/>
        </w:rPr>
        <w:t>, so za čas akreditacije v Republiki Sloveniji</w:t>
      </w:r>
      <w:r>
        <w:rPr>
          <w:szCs w:val="20"/>
        </w:rPr>
        <w:t xml:space="preserve"> </w:t>
      </w:r>
      <w:r w:rsidRPr="00335C71">
        <w:rPr>
          <w:szCs w:val="20"/>
        </w:rPr>
        <w:t>izvzeti iz postopkov pridobivanja dovoljenj za prebivanje</w:t>
      </w:r>
      <w:r>
        <w:rPr>
          <w:szCs w:val="20"/>
        </w:rPr>
        <w:t xml:space="preserve"> in potrdil o prijavi prebivanja v skladu z zakonom, ki ureja vstop in prebivanje tujcev</w:t>
      </w:r>
      <w:r w:rsidRPr="00335C71">
        <w:rPr>
          <w:szCs w:val="20"/>
        </w:rPr>
        <w:t>.</w:t>
      </w:r>
    </w:p>
    <w:p w14:paraId="7209E8D6" w14:textId="77777777" w:rsidR="00D37DEB" w:rsidRPr="00335C71" w:rsidRDefault="00D37DEB" w:rsidP="00D37DEB">
      <w:pPr>
        <w:spacing w:line="276" w:lineRule="auto"/>
        <w:jc w:val="both"/>
        <w:rPr>
          <w:szCs w:val="20"/>
        </w:rPr>
      </w:pPr>
    </w:p>
    <w:p w14:paraId="01365D78" w14:textId="77777777" w:rsidR="00D37DEB" w:rsidRPr="00335C71" w:rsidRDefault="00D37DEB" w:rsidP="00D37DEB">
      <w:pPr>
        <w:spacing w:line="276" w:lineRule="auto"/>
        <w:jc w:val="both"/>
        <w:rPr>
          <w:szCs w:val="20"/>
        </w:rPr>
      </w:pPr>
      <w:r w:rsidRPr="00335C71">
        <w:rPr>
          <w:szCs w:val="20"/>
        </w:rPr>
        <w:t xml:space="preserve">Izkaznica vsebuje naslednje podatke: vrsto izkaznice, </w:t>
      </w:r>
      <w:r>
        <w:rPr>
          <w:szCs w:val="20"/>
        </w:rPr>
        <w:t>ime in priimek</w:t>
      </w:r>
      <w:r w:rsidRPr="00335C71">
        <w:rPr>
          <w:szCs w:val="20"/>
        </w:rPr>
        <w:t>, datum in kraj rojstva, spol, državljanstvo, status, naziv predstavništva, fotografijo, datum izdaje izkaznice, datum veljavnosti izkaznice, identifikacijsko številko imetnika, serijsko številko izkaznice, trivrstični strojno berljiv zapis osebnih podatkov ter navedbo obsega privilegijev in imunitet.</w:t>
      </w:r>
    </w:p>
    <w:p w14:paraId="1DAC84A9" w14:textId="77777777" w:rsidR="00D37DEB" w:rsidRPr="00335C71" w:rsidRDefault="00D37DEB" w:rsidP="00D37DEB">
      <w:pPr>
        <w:spacing w:line="276" w:lineRule="auto"/>
        <w:jc w:val="both"/>
        <w:rPr>
          <w:szCs w:val="20"/>
        </w:rPr>
      </w:pPr>
    </w:p>
    <w:p w14:paraId="7E6A067B" w14:textId="77777777" w:rsidR="00D37DEB" w:rsidRPr="00335C71" w:rsidRDefault="00D37DEB" w:rsidP="00D37DEB">
      <w:pPr>
        <w:spacing w:line="276" w:lineRule="auto"/>
        <w:jc w:val="both"/>
        <w:rPr>
          <w:szCs w:val="20"/>
        </w:rPr>
      </w:pPr>
      <w:r w:rsidRPr="00335C71">
        <w:rPr>
          <w:szCs w:val="20"/>
        </w:rPr>
        <w:t>Imetniki izkaznice, ki so člani diplomatskega osebja nerezidenčnega diplomatskega predstavništva, ne potrebujejo vizumov za vstop in bivanje v Republiki Sloveniji.</w:t>
      </w:r>
    </w:p>
    <w:p w14:paraId="4487A624" w14:textId="77777777" w:rsidR="00D37DEB" w:rsidRPr="00335C71" w:rsidRDefault="00D37DEB" w:rsidP="00D37DEB">
      <w:pPr>
        <w:spacing w:line="276" w:lineRule="auto"/>
        <w:jc w:val="both"/>
        <w:rPr>
          <w:szCs w:val="20"/>
        </w:rPr>
      </w:pPr>
    </w:p>
    <w:p w14:paraId="22FD8248" w14:textId="56A917F9" w:rsidR="00D37DEB" w:rsidRPr="00335C71" w:rsidRDefault="00D37DEB" w:rsidP="00D37DEB">
      <w:pPr>
        <w:spacing w:line="276" w:lineRule="auto"/>
        <w:jc w:val="both"/>
        <w:rPr>
          <w:szCs w:val="20"/>
        </w:rPr>
      </w:pPr>
      <w:r>
        <w:rPr>
          <w:szCs w:val="20"/>
        </w:rPr>
        <w:t>M</w:t>
      </w:r>
      <w:r w:rsidRPr="00335C71">
        <w:rPr>
          <w:szCs w:val="20"/>
        </w:rPr>
        <w:t>inister</w:t>
      </w:r>
      <w:r>
        <w:rPr>
          <w:szCs w:val="20"/>
        </w:rPr>
        <w:t xml:space="preserve"> </w:t>
      </w:r>
      <w:r w:rsidR="00270206">
        <w:rPr>
          <w:szCs w:val="20"/>
        </w:rPr>
        <w:t xml:space="preserve">za zunanje zadeve </w:t>
      </w:r>
      <w:r w:rsidRPr="00335C71">
        <w:rPr>
          <w:szCs w:val="20"/>
        </w:rPr>
        <w:t>podrobneje določi pogoje za izdajo izkaznic</w:t>
      </w:r>
      <w:r>
        <w:rPr>
          <w:szCs w:val="20"/>
        </w:rPr>
        <w:t>,</w:t>
      </w:r>
      <w:r w:rsidRPr="00335C71">
        <w:rPr>
          <w:szCs w:val="20"/>
        </w:rPr>
        <w:t xml:space="preserve"> vrste izkaznic, obrazce izkaznic in vlog za izdajo izkaznic ter obrazec obvestila o odhodu, postopek in način izdelave, postopek in način izdaje izkaznic.</w:t>
      </w:r>
      <w:r w:rsidRPr="00335C71">
        <w:rPr>
          <w:szCs w:val="20"/>
          <w:lang w:eastAsia="sl-SI"/>
        </w:rPr>
        <w:t>«.</w:t>
      </w:r>
    </w:p>
    <w:p w14:paraId="30F162F1" w14:textId="77777777" w:rsidR="00456A21" w:rsidRPr="00335C71" w:rsidRDefault="00456A21" w:rsidP="00456A21">
      <w:pPr>
        <w:spacing w:line="276" w:lineRule="auto"/>
        <w:jc w:val="both"/>
        <w:rPr>
          <w:szCs w:val="20"/>
        </w:rPr>
      </w:pPr>
    </w:p>
    <w:p w14:paraId="376D7F1C"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7EB21A8D" w14:textId="77777777" w:rsidR="00456A21" w:rsidRPr="00335C71" w:rsidRDefault="00456A21" w:rsidP="00456A21">
      <w:pPr>
        <w:spacing w:line="276" w:lineRule="auto"/>
        <w:rPr>
          <w:bCs/>
          <w:szCs w:val="20"/>
        </w:rPr>
      </w:pPr>
    </w:p>
    <w:p w14:paraId="11B19B12" w14:textId="58B6126E" w:rsidR="00456A21" w:rsidRPr="00335C71" w:rsidRDefault="00456A21" w:rsidP="00456A21">
      <w:pPr>
        <w:spacing w:line="276" w:lineRule="auto"/>
        <w:rPr>
          <w:bCs/>
          <w:szCs w:val="20"/>
        </w:rPr>
      </w:pPr>
      <w:r w:rsidRPr="00335C71">
        <w:rPr>
          <w:bCs/>
          <w:szCs w:val="20"/>
        </w:rPr>
        <w:t xml:space="preserve">62.a člen se spremeni tako, da se glasi: </w:t>
      </w:r>
    </w:p>
    <w:p w14:paraId="6596C127" w14:textId="77777777" w:rsidR="00456A21" w:rsidRPr="00335C71" w:rsidRDefault="00456A21" w:rsidP="00456A21">
      <w:pPr>
        <w:spacing w:line="276" w:lineRule="auto"/>
        <w:rPr>
          <w:bCs/>
          <w:szCs w:val="20"/>
        </w:rPr>
      </w:pPr>
    </w:p>
    <w:p w14:paraId="637CD72C" w14:textId="730191F8" w:rsidR="00456A21" w:rsidRPr="00335C71" w:rsidRDefault="00456A21" w:rsidP="00456A21">
      <w:pPr>
        <w:pStyle w:val="len"/>
        <w:spacing w:before="0" w:line="276" w:lineRule="auto"/>
        <w:rPr>
          <w:sz w:val="20"/>
          <w:szCs w:val="20"/>
        </w:rPr>
      </w:pPr>
      <w:r w:rsidRPr="00335C71">
        <w:rPr>
          <w:sz w:val="20"/>
          <w:szCs w:val="20"/>
        </w:rPr>
        <w:t>»62.a člen</w:t>
      </w:r>
    </w:p>
    <w:p w14:paraId="4757A34D" w14:textId="16DC5A2F" w:rsidR="00456A21" w:rsidRPr="00335C71" w:rsidRDefault="00456A21" w:rsidP="00456A21">
      <w:pPr>
        <w:pStyle w:val="lennaslov"/>
        <w:spacing w:line="276" w:lineRule="auto"/>
        <w:rPr>
          <w:sz w:val="20"/>
          <w:szCs w:val="20"/>
        </w:rPr>
      </w:pPr>
      <w:r w:rsidRPr="00335C71">
        <w:rPr>
          <w:sz w:val="20"/>
          <w:szCs w:val="20"/>
        </w:rPr>
        <w:t>(</w:t>
      </w:r>
      <w:r w:rsidRPr="00335C71">
        <w:rPr>
          <w:bCs/>
          <w:sz w:val="20"/>
          <w:szCs w:val="20"/>
        </w:rPr>
        <w:t>vloga za izdajo izkaznice</w:t>
      </w:r>
      <w:r w:rsidR="0077744F">
        <w:rPr>
          <w:bCs/>
          <w:sz w:val="20"/>
          <w:szCs w:val="20"/>
        </w:rPr>
        <w:t xml:space="preserve"> in </w:t>
      </w:r>
      <w:r w:rsidRPr="00335C71">
        <w:rPr>
          <w:bCs/>
          <w:sz w:val="20"/>
          <w:szCs w:val="20"/>
        </w:rPr>
        <w:t>evidenc</w:t>
      </w:r>
      <w:r w:rsidR="00767F57">
        <w:rPr>
          <w:bCs/>
          <w:sz w:val="20"/>
          <w:szCs w:val="20"/>
        </w:rPr>
        <w:t>a</w:t>
      </w:r>
      <w:r w:rsidRPr="00335C71">
        <w:rPr>
          <w:sz w:val="20"/>
          <w:szCs w:val="20"/>
        </w:rPr>
        <w:t>)</w:t>
      </w:r>
    </w:p>
    <w:p w14:paraId="0820A588" w14:textId="77777777" w:rsidR="00456A21" w:rsidRPr="00335C71" w:rsidRDefault="00456A21" w:rsidP="00456A21">
      <w:pPr>
        <w:pStyle w:val="Odstavek"/>
        <w:spacing w:before="0" w:line="276" w:lineRule="auto"/>
        <w:ind w:firstLine="0"/>
        <w:rPr>
          <w:sz w:val="20"/>
          <w:szCs w:val="20"/>
        </w:rPr>
      </w:pPr>
    </w:p>
    <w:p w14:paraId="677AFCBD" w14:textId="77777777" w:rsidR="00456A21" w:rsidRPr="00335C71" w:rsidRDefault="00456A21" w:rsidP="00456A21">
      <w:pPr>
        <w:pStyle w:val="Odstavek"/>
        <w:spacing w:before="0" w:line="276" w:lineRule="auto"/>
        <w:ind w:firstLine="0"/>
        <w:rPr>
          <w:sz w:val="20"/>
          <w:szCs w:val="20"/>
        </w:rPr>
      </w:pPr>
      <w:r w:rsidRPr="00335C71">
        <w:rPr>
          <w:sz w:val="20"/>
          <w:szCs w:val="20"/>
        </w:rPr>
        <w:t>Vloga za izkaznice iz prejšnjega člena se vloži na predpisanem obrazcu, ki vsebuje:</w:t>
      </w:r>
    </w:p>
    <w:p w14:paraId="743ED08C" w14:textId="3F9D3F97" w:rsidR="00456A21" w:rsidRPr="00335C71" w:rsidRDefault="00456A21" w:rsidP="00456A21">
      <w:pPr>
        <w:pStyle w:val="tevilnatoka"/>
        <w:numPr>
          <w:ilvl w:val="0"/>
          <w:numId w:val="29"/>
        </w:numPr>
        <w:suppressAutoHyphens w:val="0"/>
        <w:spacing w:line="276" w:lineRule="auto"/>
        <w:rPr>
          <w:sz w:val="20"/>
          <w:szCs w:val="20"/>
        </w:rPr>
      </w:pPr>
      <w:r w:rsidRPr="00335C71">
        <w:rPr>
          <w:sz w:val="20"/>
          <w:szCs w:val="20"/>
        </w:rPr>
        <w:t>podatke o tujem predstavništvu</w:t>
      </w:r>
      <w:r w:rsidR="00A460B6">
        <w:rPr>
          <w:sz w:val="20"/>
          <w:szCs w:val="20"/>
        </w:rPr>
        <w:t>;</w:t>
      </w:r>
    </w:p>
    <w:p w14:paraId="28D38EA9" w14:textId="0E9D6185" w:rsidR="00456A21" w:rsidRPr="00335C71" w:rsidRDefault="00456A21" w:rsidP="00456A21">
      <w:pPr>
        <w:pStyle w:val="tevilnatoka"/>
        <w:numPr>
          <w:ilvl w:val="0"/>
          <w:numId w:val="29"/>
        </w:numPr>
        <w:suppressAutoHyphens w:val="0"/>
        <w:spacing w:line="276" w:lineRule="auto"/>
        <w:rPr>
          <w:sz w:val="20"/>
          <w:szCs w:val="20"/>
        </w:rPr>
      </w:pPr>
      <w:r>
        <w:rPr>
          <w:sz w:val="20"/>
          <w:szCs w:val="20"/>
        </w:rPr>
        <w:t>ime in priimek</w:t>
      </w:r>
      <w:r w:rsidR="00A460B6">
        <w:rPr>
          <w:sz w:val="20"/>
          <w:szCs w:val="20"/>
        </w:rPr>
        <w:t>;</w:t>
      </w:r>
    </w:p>
    <w:p w14:paraId="5714B05A" w14:textId="46B2E0BD"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datum, kraj in državo rojstva</w:t>
      </w:r>
      <w:r w:rsidR="00A460B6">
        <w:rPr>
          <w:sz w:val="20"/>
          <w:szCs w:val="20"/>
        </w:rPr>
        <w:t>;</w:t>
      </w:r>
    </w:p>
    <w:p w14:paraId="4FBE470F" w14:textId="5764A00E"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spol</w:t>
      </w:r>
      <w:r w:rsidR="00A460B6">
        <w:rPr>
          <w:sz w:val="20"/>
          <w:szCs w:val="20"/>
        </w:rPr>
        <w:t>;</w:t>
      </w:r>
    </w:p>
    <w:p w14:paraId="51B8E689" w14:textId="4A5D1A6B"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državljanstvo</w:t>
      </w:r>
      <w:r w:rsidR="00A460B6">
        <w:rPr>
          <w:sz w:val="20"/>
          <w:szCs w:val="20"/>
        </w:rPr>
        <w:t>;</w:t>
      </w:r>
    </w:p>
    <w:p w14:paraId="3D70F8AD" w14:textId="70CB52D6"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naslov začasnega bivališča v Sloveniji</w:t>
      </w:r>
      <w:r w:rsidR="00A460B6">
        <w:rPr>
          <w:sz w:val="20"/>
          <w:szCs w:val="20"/>
        </w:rPr>
        <w:t>;</w:t>
      </w:r>
    </w:p>
    <w:p w14:paraId="3200D5B2" w14:textId="51F27066" w:rsidR="00456A21" w:rsidRPr="00335C71" w:rsidRDefault="00E96A57" w:rsidP="00456A21">
      <w:pPr>
        <w:pStyle w:val="tevilnatoka"/>
        <w:numPr>
          <w:ilvl w:val="0"/>
          <w:numId w:val="31"/>
        </w:numPr>
        <w:suppressAutoHyphens w:val="0"/>
        <w:spacing w:line="276" w:lineRule="auto"/>
        <w:rPr>
          <w:sz w:val="20"/>
          <w:szCs w:val="20"/>
        </w:rPr>
      </w:pPr>
      <w:r>
        <w:rPr>
          <w:sz w:val="20"/>
          <w:szCs w:val="20"/>
        </w:rPr>
        <w:t>zakonski</w:t>
      </w:r>
      <w:r w:rsidRPr="00335C71">
        <w:rPr>
          <w:sz w:val="20"/>
          <w:szCs w:val="20"/>
        </w:rPr>
        <w:t xml:space="preserve"> </w:t>
      </w:r>
      <w:r w:rsidR="00456A21" w:rsidRPr="00335C71">
        <w:rPr>
          <w:sz w:val="20"/>
          <w:szCs w:val="20"/>
        </w:rPr>
        <w:t xml:space="preserve">stan (samski, poročen), osebna imena družinskih članov, ki spremljajo člana predstavništva, oziroma njihovo razmerje do </w:t>
      </w:r>
      <w:r w:rsidR="00456A21">
        <w:rPr>
          <w:sz w:val="20"/>
          <w:szCs w:val="20"/>
        </w:rPr>
        <w:t>osebe iz prvega</w:t>
      </w:r>
      <w:r w:rsidR="00F557B7">
        <w:rPr>
          <w:sz w:val="20"/>
          <w:szCs w:val="20"/>
        </w:rPr>
        <w:t>,</w:t>
      </w:r>
      <w:r w:rsidR="00456A21">
        <w:rPr>
          <w:sz w:val="20"/>
          <w:szCs w:val="20"/>
        </w:rPr>
        <w:t xml:space="preserve"> drugega</w:t>
      </w:r>
      <w:r w:rsidR="00F557B7">
        <w:rPr>
          <w:sz w:val="20"/>
          <w:szCs w:val="20"/>
        </w:rPr>
        <w:t xml:space="preserve"> ali tretjega</w:t>
      </w:r>
      <w:r w:rsidR="00456A21">
        <w:rPr>
          <w:sz w:val="20"/>
          <w:szCs w:val="20"/>
        </w:rPr>
        <w:t xml:space="preserve"> odstavka 62. člena</w:t>
      </w:r>
      <w:r w:rsidR="00A460B6">
        <w:rPr>
          <w:sz w:val="20"/>
          <w:szCs w:val="20"/>
        </w:rPr>
        <w:t>;</w:t>
      </w:r>
    </w:p>
    <w:p w14:paraId="6512E720" w14:textId="5CCEE939"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vrsto, številko in veljavnost potnega lista</w:t>
      </w:r>
      <w:r w:rsidR="00E96A57">
        <w:rPr>
          <w:sz w:val="20"/>
          <w:szCs w:val="20"/>
        </w:rPr>
        <w:t>;</w:t>
      </w:r>
    </w:p>
    <w:p w14:paraId="2139B22F" w14:textId="08D60654" w:rsidR="00456A21" w:rsidRPr="00335C71" w:rsidRDefault="00D42DBA" w:rsidP="00456A21">
      <w:pPr>
        <w:pStyle w:val="tevilnatoka"/>
        <w:numPr>
          <w:ilvl w:val="0"/>
          <w:numId w:val="31"/>
        </w:numPr>
        <w:suppressAutoHyphens w:val="0"/>
        <w:spacing w:line="276" w:lineRule="auto"/>
        <w:rPr>
          <w:sz w:val="20"/>
          <w:szCs w:val="20"/>
        </w:rPr>
      </w:pPr>
      <w:r>
        <w:rPr>
          <w:sz w:val="20"/>
          <w:szCs w:val="20"/>
        </w:rPr>
        <w:lastRenderedPageBreak/>
        <w:t>številko in veljavnost</w:t>
      </w:r>
      <w:r w:rsidR="00456A21" w:rsidRPr="00335C71">
        <w:rPr>
          <w:sz w:val="20"/>
          <w:szCs w:val="20"/>
        </w:rPr>
        <w:t xml:space="preserve"> vizuma za Republiko Slovenijo</w:t>
      </w:r>
      <w:r w:rsidR="00EF76BD">
        <w:rPr>
          <w:sz w:val="20"/>
          <w:szCs w:val="20"/>
        </w:rPr>
        <w:t>;</w:t>
      </w:r>
    </w:p>
    <w:p w14:paraId="3D757CB5" w14:textId="15BD7718"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zahtevani status oziroma vrsto izkaznice</w:t>
      </w:r>
      <w:r w:rsidR="00EF76BD">
        <w:rPr>
          <w:sz w:val="20"/>
          <w:szCs w:val="20"/>
        </w:rPr>
        <w:t>;</w:t>
      </w:r>
    </w:p>
    <w:p w14:paraId="5F3DF81B" w14:textId="3AF4A414"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naziv, delovno področje, predvideno trajanje dela in morebitno nerezidenčno akreditacijo</w:t>
      </w:r>
      <w:r w:rsidR="00EF76BD">
        <w:rPr>
          <w:sz w:val="20"/>
          <w:szCs w:val="20"/>
        </w:rPr>
        <w:t>;</w:t>
      </w:r>
    </w:p>
    <w:p w14:paraId="6764012B" w14:textId="208E9E80"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datum prihoda v Slovenijo in datum začetka dela</w:t>
      </w:r>
      <w:r w:rsidR="00EF76BD">
        <w:rPr>
          <w:sz w:val="20"/>
          <w:szCs w:val="20"/>
        </w:rPr>
        <w:t>;</w:t>
      </w:r>
    </w:p>
    <w:p w14:paraId="028DB4E7" w14:textId="1A63529E"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podatke o novoustanovljenem delovnem mestu oziroma osebnem imenu in nazivu nadomeščene osebe</w:t>
      </w:r>
      <w:r w:rsidR="00EF76BD">
        <w:rPr>
          <w:sz w:val="20"/>
          <w:szCs w:val="20"/>
        </w:rPr>
        <w:t>;</w:t>
      </w:r>
    </w:p>
    <w:p w14:paraId="1161B313" w14:textId="6F654120"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podatke o šolanju otrok oziroma podaljšanju roditeljske pravice</w:t>
      </w:r>
      <w:r w:rsidR="00EF76BD">
        <w:rPr>
          <w:sz w:val="20"/>
          <w:szCs w:val="20"/>
        </w:rPr>
        <w:t>;</w:t>
      </w:r>
    </w:p>
    <w:p w14:paraId="6C1F995F" w14:textId="4F3E3AC1"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podatke o opravljanju pridobitne dejavnosti zakonca in nazivu delodajalca</w:t>
      </w:r>
      <w:r w:rsidR="00EF76BD">
        <w:rPr>
          <w:sz w:val="20"/>
          <w:szCs w:val="20"/>
        </w:rPr>
        <w:t>;</w:t>
      </w:r>
    </w:p>
    <w:p w14:paraId="134BCE92" w14:textId="1A805EA4" w:rsidR="00456A21" w:rsidRPr="00335C71" w:rsidRDefault="00456A21" w:rsidP="00456A21">
      <w:pPr>
        <w:pStyle w:val="tevilnatoka"/>
        <w:numPr>
          <w:ilvl w:val="0"/>
          <w:numId w:val="31"/>
        </w:numPr>
        <w:suppressAutoHyphens w:val="0"/>
        <w:spacing w:line="276" w:lineRule="auto"/>
        <w:rPr>
          <w:sz w:val="20"/>
          <w:szCs w:val="20"/>
        </w:rPr>
      </w:pPr>
      <w:r w:rsidRPr="00335C71">
        <w:rPr>
          <w:sz w:val="20"/>
          <w:szCs w:val="20"/>
        </w:rPr>
        <w:t>datum in kraj vloge</w:t>
      </w:r>
      <w:r w:rsidR="00EF76BD">
        <w:rPr>
          <w:sz w:val="20"/>
          <w:szCs w:val="20"/>
        </w:rPr>
        <w:t>;</w:t>
      </w:r>
    </w:p>
    <w:p w14:paraId="5E4070A8" w14:textId="49BB705A"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17. fotografijo in podpis prosilca ter podpis vodje predstavništva in žig predstavništva</w:t>
      </w:r>
      <w:r w:rsidR="00EF76BD">
        <w:rPr>
          <w:rFonts w:ascii="Arial" w:hAnsi="Arial" w:cs="Arial"/>
          <w:sz w:val="20"/>
          <w:szCs w:val="20"/>
        </w:rPr>
        <w:t>;</w:t>
      </w:r>
    </w:p>
    <w:p w14:paraId="692ED105" w14:textId="36D1FE11"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18. EMŠO</w:t>
      </w:r>
      <w:r w:rsidR="00EF76BD">
        <w:rPr>
          <w:rFonts w:ascii="Arial" w:hAnsi="Arial" w:cs="Arial"/>
          <w:sz w:val="20"/>
          <w:szCs w:val="20"/>
        </w:rPr>
        <w:t>;</w:t>
      </w:r>
    </w:p>
    <w:p w14:paraId="44158D8D" w14:textId="310CB60E"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19. podatke o zagotovljenem zdravstvenem zavarovanju, veljavnem v Republiki Sloveniji</w:t>
      </w:r>
      <w:r w:rsidR="00EF76BD">
        <w:rPr>
          <w:rFonts w:ascii="Arial" w:hAnsi="Arial" w:cs="Arial"/>
          <w:sz w:val="20"/>
          <w:szCs w:val="20"/>
        </w:rPr>
        <w:t>;</w:t>
      </w:r>
    </w:p>
    <w:p w14:paraId="09E420CF" w14:textId="4FB115CB"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20. podatke o vključenosti v socialna zavarovanja</w:t>
      </w:r>
      <w:r w:rsidR="00EF76BD">
        <w:rPr>
          <w:rFonts w:ascii="Arial" w:hAnsi="Arial" w:cs="Arial"/>
          <w:sz w:val="20"/>
          <w:szCs w:val="20"/>
        </w:rPr>
        <w:t>;</w:t>
      </w:r>
    </w:p>
    <w:p w14:paraId="0FCB5CB9" w14:textId="6B3DCC96"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21. datum izdaje in veljavnosti izkaznice rezidenčne države</w:t>
      </w:r>
      <w:r w:rsidR="00866FB4">
        <w:rPr>
          <w:rFonts w:ascii="Arial" w:hAnsi="Arial" w:cs="Arial"/>
          <w:sz w:val="20"/>
          <w:szCs w:val="20"/>
        </w:rPr>
        <w:t>.</w:t>
      </w:r>
    </w:p>
    <w:p w14:paraId="35B006A3" w14:textId="13CACBA2" w:rsidR="00D05D76" w:rsidRDefault="00D05D76" w:rsidP="00923907">
      <w:pPr>
        <w:pStyle w:val="Odstavek"/>
        <w:spacing w:line="276" w:lineRule="auto"/>
        <w:ind w:firstLine="0"/>
        <w:rPr>
          <w:sz w:val="20"/>
          <w:szCs w:val="20"/>
        </w:rPr>
      </w:pPr>
      <w:r w:rsidRPr="00D05D76">
        <w:rPr>
          <w:sz w:val="20"/>
          <w:szCs w:val="20"/>
        </w:rPr>
        <w:t>Ministrstvo za zunanje zadeve je vir za določitev EMŠO za tujega državljana, ki se mu izda</w:t>
      </w:r>
      <w:r w:rsidR="00923907">
        <w:rPr>
          <w:sz w:val="20"/>
          <w:szCs w:val="20"/>
        </w:rPr>
        <w:t xml:space="preserve"> </w:t>
      </w:r>
      <w:r w:rsidRPr="00D05D76">
        <w:rPr>
          <w:sz w:val="20"/>
          <w:szCs w:val="20"/>
        </w:rPr>
        <w:t>izkaznica iz prejšnjega člena</w:t>
      </w:r>
      <w:r>
        <w:rPr>
          <w:sz w:val="20"/>
          <w:szCs w:val="20"/>
        </w:rPr>
        <w:t>.</w:t>
      </w:r>
    </w:p>
    <w:p w14:paraId="151CD364" w14:textId="77777777" w:rsidR="00D05D76" w:rsidRDefault="00D05D76" w:rsidP="00456A21">
      <w:pPr>
        <w:pStyle w:val="Odstavek"/>
        <w:spacing w:before="0" w:line="276" w:lineRule="auto"/>
        <w:ind w:firstLine="0"/>
        <w:rPr>
          <w:sz w:val="20"/>
          <w:szCs w:val="20"/>
        </w:rPr>
      </w:pPr>
    </w:p>
    <w:p w14:paraId="29E23BCE" w14:textId="579DFD5D" w:rsidR="00456A21" w:rsidRPr="00335C71" w:rsidRDefault="00456A21" w:rsidP="00456A21">
      <w:pPr>
        <w:pStyle w:val="Odstavek"/>
        <w:spacing w:before="0" w:line="276" w:lineRule="auto"/>
        <w:ind w:firstLine="0"/>
        <w:rPr>
          <w:sz w:val="20"/>
          <w:szCs w:val="20"/>
        </w:rPr>
      </w:pPr>
      <w:r w:rsidRPr="00335C71">
        <w:rPr>
          <w:sz w:val="20"/>
          <w:szCs w:val="20"/>
        </w:rPr>
        <w:t>Vloga lahko vsebuje tudi druge podatke v zvezi z opravljanjem dela, ki so potrebni za izdajo izkaznice in jih vlagatelj predloži prostovoljno. Vlogi je treba priložiti fotografijo predpisane velikosti, fotokopijo veljavnega potnega lista oziroma identifikacijskega dokumenta, fotokopijo vizuma za Republiko Slovenijo, fotokopijo izkaznice, izdane v državi rezidenčne akreditacije, ter fotokopije drugih listin, ki so potrebne za odločitev o izdaji izkaznice. Vlogi za izdajo izkaznice članu zasebnega pomožnega osebja je treba priložiti tudi pogodbo o zaposlitvi. V postopku odločanja o vlogi lahko ministrstvo</w:t>
      </w:r>
      <w:r w:rsidR="00D42DBA">
        <w:rPr>
          <w:sz w:val="20"/>
          <w:szCs w:val="20"/>
        </w:rPr>
        <w:t xml:space="preserve"> za zunanje zadeve</w:t>
      </w:r>
      <w:r w:rsidRPr="00335C71">
        <w:rPr>
          <w:sz w:val="20"/>
          <w:szCs w:val="20"/>
        </w:rPr>
        <w:t xml:space="preserve"> zahteva tudi druge podatke ali dokumente, če so ti bistvenega pomena za odločitev, vključno z vpogledom v originalni potni list. Vlagatelj mora ministrstvu</w:t>
      </w:r>
      <w:r w:rsidR="000D32B7">
        <w:rPr>
          <w:sz w:val="20"/>
          <w:szCs w:val="20"/>
        </w:rPr>
        <w:t xml:space="preserve"> za zunanje zadeve</w:t>
      </w:r>
      <w:r w:rsidR="00CB1EB0" w:rsidRPr="00CB1EB0">
        <w:rPr>
          <w:sz w:val="20"/>
          <w:szCs w:val="20"/>
        </w:rPr>
        <w:t xml:space="preserve"> </w:t>
      </w:r>
      <w:r w:rsidR="00CB1EB0" w:rsidRPr="00335C71">
        <w:rPr>
          <w:sz w:val="20"/>
          <w:szCs w:val="20"/>
        </w:rPr>
        <w:t>sporočiti</w:t>
      </w:r>
      <w:r w:rsidRPr="00335C71">
        <w:rPr>
          <w:sz w:val="20"/>
          <w:szCs w:val="20"/>
        </w:rPr>
        <w:t xml:space="preserve"> vse morebitne spremembe navedenih podatkov. Vloge se hranijo trajno</w:t>
      </w:r>
      <w:r w:rsidRPr="00335C71">
        <w:rPr>
          <w:sz w:val="20"/>
          <w:szCs w:val="20"/>
          <w:lang w:eastAsia="sl-SI"/>
        </w:rPr>
        <w:t>.</w:t>
      </w:r>
    </w:p>
    <w:p w14:paraId="671D09ED" w14:textId="77777777" w:rsidR="00456A21" w:rsidRPr="00335C71" w:rsidRDefault="00456A21" w:rsidP="00456A21">
      <w:pPr>
        <w:pStyle w:val="Odstavek"/>
        <w:spacing w:before="0" w:line="276" w:lineRule="auto"/>
        <w:rPr>
          <w:sz w:val="20"/>
          <w:szCs w:val="20"/>
        </w:rPr>
      </w:pPr>
    </w:p>
    <w:p w14:paraId="6012BCDC" w14:textId="4072181F" w:rsidR="00456A21" w:rsidRPr="00335C71" w:rsidRDefault="00456A21" w:rsidP="00456A21">
      <w:pPr>
        <w:pStyle w:val="Odstavek"/>
        <w:spacing w:before="0" w:line="276" w:lineRule="auto"/>
        <w:ind w:firstLine="0"/>
        <w:rPr>
          <w:sz w:val="20"/>
          <w:szCs w:val="20"/>
        </w:rPr>
      </w:pPr>
      <w:r w:rsidRPr="00335C71">
        <w:rPr>
          <w:sz w:val="20"/>
          <w:szCs w:val="20"/>
        </w:rPr>
        <w:t>Zaradi zagotovitve podatkov o vlogah in izdanih izkaznicah ter za izvajanje svojih pristojnosti ministrstvo</w:t>
      </w:r>
      <w:r w:rsidR="000D32B7">
        <w:rPr>
          <w:sz w:val="20"/>
          <w:szCs w:val="20"/>
        </w:rPr>
        <w:t xml:space="preserve"> za zunanje zadeve</w:t>
      </w:r>
      <w:r w:rsidRPr="00335C71">
        <w:rPr>
          <w:sz w:val="20"/>
          <w:szCs w:val="20"/>
        </w:rPr>
        <w:t xml:space="preserve"> vodi evidenco, ki vsebuje: </w:t>
      </w:r>
    </w:p>
    <w:p w14:paraId="49E4361D" w14:textId="7785686C" w:rsidR="00456A21" w:rsidRPr="00335C71" w:rsidRDefault="00456A21" w:rsidP="00456A21">
      <w:pPr>
        <w:pStyle w:val="Alineazaodstavkom"/>
        <w:numPr>
          <w:ilvl w:val="0"/>
          <w:numId w:val="24"/>
        </w:numPr>
        <w:suppressAutoHyphens w:val="0"/>
        <w:spacing w:line="276" w:lineRule="auto"/>
        <w:rPr>
          <w:sz w:val="20"/>
          <w:szCs w:val="20"/>
        </w:rPr>
      </w:pPr>
      <w:r w:rsidRPr="00335C71">
        <w:rPr>
          <w:sz w:val="20"/>
          <w:szCs w:val="20"/>
        </w:rPr>
        <w:t xml:space="preserve">podatke iz </w:t>
      </w:r>
      <w:r w:rsidR="00EC74DB">
        <w:rPr>
          <w:sz w:val="20"/>
          <w:szCs w:val="20"/>
        </w:rPr>
        <w:t>desetega</w:t>
      </w:r>
      <w:r w:rsidR="00EC74DB" w:rsidRPr="00335C71">
        <w:rPr>
          <w:sz w:val="20"/>
          <w:szCs w:val="20"/>
        </w:rPr>
        <w:t xml:space="preserve"> </w:t>
      </w:r>
      <w:r w:rsidRPr="00335C71">
        <w:rPr>
          <w:sz w:val="20"/>
          <w:szCs w:val="20"/>
        </w:rPr>
        <w:t xml:space="preserve">odstavka prejšnjega člena </w:t>
      </w:r>
      <w:r w:rsidR="00E30138">
        <w:rPr>
          <w:sz w:val="20"/>
          <w:szCs w:val="20"/>
        </w:rPr>
        <w:t>ter</w:t>
      </w:r>
      <w:r w:rsidRPr="00335C71">
        <w:rPr>
          <w:sz w:val="20"/>
          <w:szCs w:val="20"/>
        </w:rPr>
        <w:t xml:space="preserve"> prvega </w:t>
      </w:r>
      <w:r w:rsidR="00E30138">
        <w:rPr>
          <w:sz w:val="20"/>
          <w:szCs w:val="20"/>
        </w:rPr>
        <w:t>in</w:t>
      </w:r>
      <w:r w:rsidRPr="00335C71">
        <w:rPr>
          <w:sz w:val="20"/>
          <w:szCs w:val="20"/>
        </w:rPr>
        <w:t xml:space="preserve"> </w:t>
      </w:r>
      <w:r w:rsidR="00EC74DB">
        <w:rPr>
          <w:sz w:val="20"/>
          <w:szCs w:val="20"/>
        </w:rPr>
        <w:t>tretjega</w:t>
      </w:r>
      <w:r w:rsidR="00EC74DB" w:rsidRPr="00335C71">
        <w:rPr>
          <w:sz w:val="20"/>
          <w:szCs w:val="20"/>
        </w:rPr>
        <w:t xml:space="preserve"> </w:t>
      </w:r>
      <w:r w:rsidRPr="00335C71">
        <w:rPr>
          <w:sz w:val="20"/>
          <w:szCs w:val="20"/>
        </w:rPr>
        <w:t>odstavka tega člena;</w:t>
      </w:r>
    </w:p>
    <w:p w14:paraId="52FCC97B" w14:textId="630DB2D9" w:rsidR="00456A21" w:rsidRPr="00335C71" w:rsidRDefault="00456A21" w:rsidP="00456A21">
      <w:pPr>
        <w:pStyle w:val="Alineazaodstavkom"/>
        <w:numPr>
          <w:ilvl w:val="0"/>
          <w:numId w:val="24"/>
        </w:numPr>
        <w:suppressAutoHyphens w:val="0"/>
        <w:spacing w:line="276" w:lineRule="auto"/>
        <w:rPr>
          <w:sz w:val="20"/>
          <w:szCs w:val="20"/>
        </w:rPr>
      </w:pPr>
      <w:r w:rsidRPr="00335C71">
        <w:rPr>
          <w:sz w:val="20"/>
          <w:szCs w:val="20"/>
        </w:rPr>
        <w:t>podatke o</w:t>
      </w:r>
      <w:r>
        <w:rPr>
          <w:sz w:val="20"/>
          <w:szCs w:val="20"/>
        </w:rPr>
        <w:t xml:space="preserve"> vrnjenih, </w:t>
      </w:r>
      <w:r w:rsidRPr="00335C71">
        <w:rPr>
          <w:sz w:val="20"/>
          <w:szCs w:val="20"/>
        </w:rPr>
        <w:t>izgubljenih, pogrešanih, ukradenih, uničenih in poškodovanih izkaznicah.</w:t>
      </w:r>
    </w:p>
    <w:p w14:paraId="3C66A071" w14:textId="5754BB77" w:rsidR="003614FC" w:rsidRDefault="003614FC" w:rsidP="00456A21">
      <w:pPr>
        <w:pStyle w:val="Odstavek"/>
        <w:spacing w:before="0" w:line="276" w:lineRule="auto"/>
        <w:ind w:firstLine="0"/>
        <w:rPr>
          <w:sz w:val="20"/>
          <w:szCs w:val="20"/>
        </w:rPr>
      </w:pPr>
      <w:r w:rsidRPr="003614FC">
        <w:rPr>
          <w:sz w:val="20"/>
          <w:szCs w:val="20"/>
        </w:rPr>
        <w:t xml:space="preserve">Podatki </w:t>
      </w:r>
      <w:r>
        <w:rPr>
          <w:sz w:val="20"/>
          <w:szCs w:val="20"/>
        </w:rPr>
        <w:t>iz</w:t>
      </w:r>
      <w:r w:rsidRPr="003614FC">
        <w:rPr>
          <w:sz w:val="20"/>
          <w:szCs w:val="20"/>
        </w:rPr>
        <w:t xml:space="preserve"> evidenc</w:t>
      </w:r>
      <w:r>
        <w:rPr>
          <w:sz w:val="20"/>
          <w:szCs w:val="20"/>
        </w:rPr>
        <w:t>e se</w:t>
      </w:r>
      <w:r w:rsidRPr="003614FC">
        <w:rPr>
          <w:sz w:val="20"/>
          <w:szCs w:val="20"/>
        </w:rPr>
        <w:t xml:space="preserve"> hranijo trajno</w:t>
      </w:r>
      <w:r>
        <w:rPr>
          <w:sz w:val="20"/>
          <w:szCs w:val="20"/>
        </w:rPr>
        <w:t>.</w:t>
      </w:r>
    </w:p>
    <w:p w14:paraId="28FB5C3F" w14:textId="77777777" w:rsidR="003614FC" w:rsidRDefault="003614FC" w:rsidP="00456A21">
      <w:pPr>
        <w:pStyle w:val="Odstavek"/>
        <w:spacing w:before="0" w:line="276" w:lineRule="auto"/>
        <w:ind w:firstLine="0"/>
        <w:rPr>
          <w:sz w:val="20"/>
          <w:szCs w:val="20"/>
        </w:rPr>
      </w:pPr>
    </w:p>
    <w:p w14:paraId="46CA5072" w14:textId="68A92A2B" w:rsidR="00456A21" w:rsidRDefault="00456A21" w:rsidP="00456A21">
      <w:pPr>
        <w:pStyle w:val="Odstavek"/>
        <w:spacing w:before="0" w:line="276" w:lineRule="auto"/>
        <w:ind w:firstLine="0"/>
        <w:rPr>
          <w:sz w:val="20"/>
          <w:szCs w:val="20"/>
        </w:rPr>
      </w:pPr>
      <w:r w:rsidRPr="00335C71">
        <w:rPr>
          <w:sz w:val="20"/>
          <w:szCs w:val="20"/>
        </w:rPr>
        <w:t xml:space="preserve">Glede kopiranja izkaznic se smiselno uporabljajo določbe o kopiranju osebnih izkaznic </w:t>
      </w:r>
      <w:r w:rsidR="00EF76BD">
        <w:rPr>
          <w:sz w:val="20"/>
          <w:szCs w:val="20"/>
        </w:rPr>
        <w:t>iz</w:t>
      </w:r>
      <w:r w:rsidR="00EF76BD" w:rsidRPr="00335C71">
        <w:rPr>
          <w:sz w:val="20"/>
          <w:szCs w:val="20"/>
        </w:rPr>
        <w:t xml:space="preserve"> zakon</w:t>
      </w:r>
      <w:r w:rsidR="00EF76BD">
        <w:rPr>
          <w:sz w:val="20"/>
          <w:szCs w:val="20"/>
        </w:rPr>
        <w:t>a</w:t>
      </w:r>
      <w:r w:rsidRPr="00335C71">
        <w:rPr>
          <w:sz w:val="20"/>
          <w:szCs w:val="20"/>
        </w:rPr>
        <w:t>, ki ureja osebne izkaznice.«.</w:t>
      </w:r>
    </w:p>
    <w:p w14:paraId="7F7D2F69" w14:textId="0090D98B" w:rsidR="00F40F56" w:rsidRDefault="00F40F56" w:rsidP="00456A21">
      <w:pPr>
        <w:pStyle w:val="Odstavek"/>
        <w:spacing w:before="0" w:line="276" w:lineRule="auto"/>
        <w:ind w:firstLine="0"/>
        <w:rPr>
          <w:sz w:val="20"/>
          <w:szCs w:val="20"/>
        </w:rPr>
      </w:pPr>
    </w:p>
    <w:p w14:paraId="4FF6497D" w14:textId="7526B96F" w:rsidR="00F40F56" w:rsidRPr="00500075" w:rsidRDefault="00F40F56" w:rsidP="00500075">
      <w:pPr>
        <w:pStyle w:val="Odstavek"/>
        <w:numPr>
          <w:ilvl w:val="0"/>
          <w:numId w:val="28"/>
        </w:numPr>
        <w:spacing w:before="0" w:line="276" w:lineRule="auto"/>
        <w:jc w:val="center"/>
        <w:rPr>
          <w:b/>
          <w:sz w:val="20"/>
          <w:szCs w:val="20"/>
        </w:rPr>
      </w:pPr>
      <w:r w:rsidRPr="00500075">
        <w:rPr>
          <w:b/>
          <w:sz w:val="20"/>
          <w:szCs w:val="20"/>
        </w:rPr>
        <w:t>člen</w:t>
      </w:r>
    </w:p>
    <w:p w14:paraId="72C3A71F" w14:textId="77777777" w:rsidR="00456A21" w:rsidRPr="00335C71" w:rsidRDefault="00456A21" w:rsidP="00456A21">
      <w:pPr>
        <w:spacing w:line="276" w:lineRule="auto"/>
        <w:jc w:val="center"/>
        <w:rPr>
          <w:b/>
          <w:bCs/>
          <w:szCs w:val="20"/>
        </w:rPr>
      </w:pPr>
    </w:p>
    <w:p w14:paraId="3CBC11B5" w14:textId="6BABBB0A" w:rsidR="00852358" w:rsidRDefault="00852358" w:rsidP="00456A21">
      <w:pPr>
        <w:pStyle w:val="odstavek1"/>
        <w:spacing w:before="0" w:line="276" w:lineRule="auto"/>
        <w:ind w:firstLine="0"/>
        <w:rPr>
          <w:sz w:val="20"/>
          <w:szCs w:val="20"/>
        </w:rPr>
      </w:pPr>
      <w:r>
        <w:rPr>
          <w:sz w:val="20"/>
          <w:szCs w:val="20"/>
        </w:rPr>
        <w:t xml:space="preserve">64. člen se </w:t>
      </w:r>
      <w:r w:rsidR="00E7614D">
        <w:rPr>
          <w:sz w:val="20"/>
          <w:szCs w:val="20"/>
        </w:rPr>
        <w:t>spremeni tako, da se glasi</w:t>
      </w:r>
      <w:r>
        <w:rPr>
          <w:sz w:val="20"/>
          <w:szCs w:val="20"/>
        </w:rPr>
        <w:t>:</w:t>
      </w:r>
    </w:p>
    <w:p w14:paraId="475CA6A8" w14:textId="6EE46C2F" w:rsidR="00E7614D" w:rsidRPr="00395826" w:rsidRDefault="00852358" w:rsidP="00BC47A9">
      <w:pPr>
        <w:pStyle w:val="odstavek1"/>
        <w:spacing w:before="0"/>
        <w:jc w:val="center"/>
        <w:rPr>
          <w:b/>
          <w:sz w:val="20"/>
          <w:szCs w:val="20"/>
        </w:rPr>
      </w:pPr>
      <w:r w:rsidRPr="00395826">
        <w:rPr>
          <w:b/>
          <w:sz w:val="20"/>
          <w:szCs w:val="20"/>
        </w:rPr>
        <w:t>»</w:t>
      </w:r>
      <w:r w:rsidR="00E7614D" w:rsidRPr="00395826">
        <w:rPr>
          <w:b/>
          <w:sz w:val="20"/>
          <w:szCs w:val="20"/>
        </w:rPr>
        <w:t>64</w:t>
      </w:r>
      <w:r w:rsidR="00614B68" w:rsidRPr="00395826">
        <w:rPr>
          <w:b/>
          <w:sz w:val="20"/>
          <w:szCs w:val="20"/>
        </w:rPr>
        <w:t>.</w:t>
      </w:r>
      <w:r w:rsidR="00E7614D" w:rsidRPr="00395826">
        <w:rPr>
          <w:b/>
          <w:sz w:val="20"/>
          <w:szCs w:val="20"/>
        </w:rPr>
        <w:t xml:space="preserve"> člen</w:t>
      </w:r>
    </w:p>
    <w:p w14:paraId="4872468F" w14:textId="2C04E69C" w:rsidR="00E7614D" w:rsidRPr="00395826" w:rsidRDefault="00E7614D" w:rsidP="00BC47A9">
      <w:pPr>
        <w:pStyle w:val="odstavek1"/>
        <w:spacing w:before="0"/>
        <w:jc w:val="center"/>
        <w:rPr>
          <w:b/>
          <w:sz w:val="20"/>
          <w:szCs w:val="20"/>
        </w:rPr>
      </w:pPr>
      <w:r w:rsidRPr="00395826">
        <w:rPr>
          <w:b/>
          <w:sz w:val="20"/>
          <w:szCs w:val="20"/>
        </w:rPr>
        <w:t>(odpiranje in zapiranje tujih konzulatov)</w:t>
      </w:r>
    </w:p>
    <w:p w14:paraId="0FCFC13A" w14:textId="77777777" w:rsidR="00A84773" w:rsidRPr="00A84773" w:rsidRDefault="00A84773" w:rsidP="00A84773">
      <w:pPr>
        <w:pStyle w:val="odstavek1"/>
        <w:spacing w:line="276" w:lineRule="auto"/>
        <w:ind w:firstLine="0"/>
        <w:rPr>
          <w:sz w:val="20"/>
          <w:szCs w:val="20"/>
        </w:rPr>
      </w:pPr>
      <w:r w:rsidRPr="00A84773">
        <w:rPr>
          <w:sz w:val="20"/>
          <w:szCs w:val="20"/>
        </w:rPr>
        <w:t>Država, s katero je Republika Slovenija navezala diplomatske ali konzularne odnose, lahko v Republiki Sloveniji odpre konzulat.</w:t>
      </w:r>
    </w:p>
    <w:p w14:paraId="7A21D10A" w14:textId="30347868" w:rsidR="00A84773" w:rsidRDefault="00A84773" w:rsidP="00A84773">
      <w:pPr>
        <w:pStyle w:val="odstavek1"/>
        <w:spacing w:line="276" w:lineRule="auto"/>
        <w:ind w:firstLine="0"/>
        <w:rPr>
          <w:sz w:val="20"/>
          <w:szCs w:val="20"/>
        </w:rPr>
      </w:pPr>
      <w:r w:rsidRPr="00A84773">
        <w:rPr>
          <w:sz w:val="20"/>
          <w:szCs w:val="20"/>
        </w:rPr>
        <w:t>Sklep o soglasju za odprtje tujega konzulata z navedbo vrste konzulata, sedeža in konzularnega območja sprejme vlada na predlog ministrstva za zunanje zadeve, ki predhodno pridobi mnenje pristojnih organov. Sklep se objavi v Uradnem listu Republike Slovenije.</w:t>
      </w:r>
    </w:p>
    <w:p w14:paraId="02F12430" w14:textId="702297AE" w:rsidR="00852358" w:rsidRPr="00852358" w:rsidRDefault="00852358" w:rsidP="00A80DD9">
      <w:pPr>
        <w:pStyle w:val="odstavek1"/>
        <w:spacing w:line="276" w:lineRule="auto"/>
        <w:ind w:firstLine="0"/>
        <w:rPr>
          <w:sz w:val="20"/>
          <w:szCs w:val="20"/>
        </w:rPr>
      </w:pPr>
      <w:r w:rsidRPr="00852358">
        <w:rPr>
          <w:sz w:val="20"/>
          <w:szCs w:val="20"/>
        </w:rPr>
        <w:t>Po obvestilu države pošiljateljice o zaprtju konzulata vlada</w:t>
      </w:r>
      <w:r w:rsidR="002877EC" w:rsidRPr="002877EC">
        <w:rPr>
          <w:sz w:val="20"/>
          <w:szCs w:val="20"/>
        </w:rPr>
        <w:t xml:space="preserve"> </w:t>
      </w:r>
      <w:r w:rsidR="002877EC" w:rsidRPr="00852358">
        <w:rPr>
          <w:sz w:val="20"/>
          <w:szCs w:val="20"/>
        </w:rPr>
        <w:t>sprejme</w:t>
      </w:r>
      <w:r w:rsidRPr="00852358">
        <w:rPr>
          <w:sz w:val="20"/>
          <w:szCs w:val="20"/>
        </w:rPr>
        <w:t xml:space="preserve"> sklep, s katerim se seznani z zaprtjem konzulata. Če je konzularnemu funkcionarju funkcija prenehala in v roku enega leta ni </w:t>
      </w:r>
      <w:r w:rsidR="002877EC">
        <w:rPr>
          <w:sz w:val="20"/>
          <w:szCs w:val="20"/>
        </w:rPr>
        <w:lastRenderedPageBreak/>
        <w:t xml:space="preserve">bil </w:t>
      </w:r>
      <w:r w:rsidRPr="00852358">
        <w:rPr>
          <w:sz w:val="20"/>
          <w:szCs w:val="20"/>
        </w:rPr>
        <w:t xml:space="preserve">predlagan nov kandidat za konzularnega funkcionarja, </w:t>
      </w:r>
      <w:r w:rsidR="002877EC" w:rsidRPr="00852358">
        <w:rPr>
          <w:sz w:val="20"/>
          <w:szCs w:val="20"/>
        </w:rPr>
        <w:t xml:space="preserve">vlada </w:t>
      </w:r>
      <w:r w:rsidRPr="00852358">
        <w:rPr>
          <w:sz w:val="20"/>
          <w:szCs w:val="20"/>
        </w:rPr>
        <w:t>sprejme sklep, s katerim se seznani s prenehanjem delovanja konzulata in umakne soglasje k odprtju konzulata, o čemer ministrstvo za zunanje zadeve obvesti državo pošiljateljico. Sklepa se objavita v Uradnem listu Republike Slovenije.</w:t>
      </w:r>
    </w:p>
    <w:p w14:paraId="125370F7" w14:textId="77777777" w:rsidR="00A80DD9" w:rsidRDefault="00A80DD9" w:rsidP="00852358">
      <w:pPr>
        <w:pStyle w:val="odstavek1"/>
        <w:spacing w:before="0" w:line="276" w:lineRule="auto"/>
        <w:ind w:firstLine="0"/>
        <w:rPr>
          <w:sz w:val="20"/>
          <w:szCs w:val="20"/>
        </w:rPr>
      </w:pPr>
    </w:p>
    <w:p w14:paraId="6DC7FD1C" w14:textId="055E3B4E" w:rsidR="00852358" w:rsidRDefault="00852358" w:rsidP="00852358">
      <w:pPr>
        <w:pStyle w:val="odstavek1"/>
        <w:spacing w:before="0" w:line="276" w:lineRule="auto"/>
        <w:ind w:firstLine="0"/>
        <w:rPr>
          <w:sz w:val="20"/>
          <w:szCs w:val="20"/>
        </w:rPr>
      </w:pPr>
      <w:r w:rsidRPr="00852358">
        <w:rPr>
          <w:sz w:val="20"/>
          <w:szCs w:val="20"/>
        </w:rPr>
        <w:t>Če se Republika Slovenija odloči za umik soglasja k odprtju konzulata, vlada</w:t>
      </w:r>
      <w:r w:rsidR="002877EC" w:rsidRPr="002877EC">
        <w:rPr>
          <w:sz w:val="20"/>
          <w:szCs w:val="20"/>
        </w:rPr>
        <w:t xml:space="preserve"> </w:t>
      </w:r>
      <w:r w:rsidR="002877EC" w:rsidRPr="00852358">
        <w:rPr>
          <w:sz w:val="20"/>
          <w:szCs w:val="20"/>
        </w:rPr>
        <w:t>sprejme</w:t>
      </w:r>
      <w:r w:rsidRPr="00852358">
        <w:rPr>
          <w:sz w:val="20"/>
          <w:szCs w:val="20"/>
        </w:rPr>
        <w:t xml:space="preserve"> sklep o umiku soglasja. Sklep se objavi v Uradnem listu Republike Slovenije.</w:t>
      </w:r>
      <w:r>
        <w:rPr>
          <w:sz w:val="20"/>
          <w:szCs w:val="20"/>
        </w:rPr>
        <w:t>«</w:t>
      </w:r>
      <w:r w:rsidR="002877EC">
        <w:rPr>
          <w:sz w:val="20"/>
          <w:szCs w:val="20"/>
        </w:rPr>
        <w:t>.</w:t>
      </w:r>
    </w:p>
    <w:p w14:paraId="6B333BE3" w14:textId="77777777" w:rsidR="00BC47A9" w:rsidRDefault="00BC47A9" w:rsidP="00456A21">
      <w:pPr>
        <w:pStyle w:val="odstavek1"/>
        <w:spacing w:before="0" w:line="276" w:lineRule="auto"/>
        <w:ind w:firstLine="0"/>
        <w:rPr>
          <w:sz w:val="20"/>
          <w:szCs w:val="20"/>
        </w:rPr>
      </w:pPr>
    </w:p>
    <w:p w14:paraId="0733FE26" w14:textId="431EE308" w:rsidR="00852358" w:rsidRPr="003B3E98" w:rsidRDefault="00852358" w:rsidP="003B3E98">
      <w:pPr>
        <w:pStyle w:val="odstavek1"/>
        <w:numPr>
          <w:ilvl w:val="0"/>
          <w:numId w:val="28"/>
        </w:numPr>
        <w:spacing w:before="0" w:line="276" w:lineRule="auto"/>
        <w:jc w:val="center"/>
        <w:rPr>
          <w:b/>
          <w:sz w:val="20"/>
          <w:szCs w:val="20"/>
        </w:rPr>
      </w:pPr>
      <w:r w:rsidRPr="003B3E98">
        <w:rPr>
          <w:b/>
          <w:sz w:val="20"/>
          <w:szCs w:val="20"/>
        </w:rPr>
        <w:t>člen</w:t>
      </w:r>
    </w:p>
    <w:p w14:paraId="35651A20" w14:textId="77777777" w:rsidR="00852358" w:rsidRDefault="00852358" w:rsidP="00456A21">
      <w:pPr>
        <w:pStyle w:val="odstavek1"/>
        <w:spacing w:before="0" w:line="276" w:lineRule="auto"/>
        <w:ind w:firstLine="0"/>
        <w:rPr>
          <w:sz w:val="20"/>
          <w:szCs w:val="20"/>
        </w:rPr>
      </w:pPr>
    </w:p>
    <w:p w14:paraId="56EF527C" w14:textId="70A99925" w:rsidR="00456A21" w:rsidRPr="00335C71" w:rsidRDefault="00456A21" w:rsidP="00456A21">
      <w:pPr>
        <w:pStyle w:val="odstavek1"/>
        <w:spacing w:before="0" w:line="276" w:lineRule="auto"/>
        <w:ind w:firstLine="0"/>
        <w:rPr>
          <w:sz w:val="20"/>
          <w:szCs w:val="20"/>
        </w:rPr>
      </w:pPr>
      <w:r w:rsidRPr="00335C71">
        <w:rPr>
          <w:sz w:val="20"/>
          <w:szCs w:val="20"/>
        </w:rPr>
        <w:t xml:space="preserve">65. člen se spremeni tako, da se glasi: </w:t>
      </w:r>
    </w:p>
    <w:p w14:paraId="363C5390" w14:textId="77777777" w:rsidR="00456A21" w:rsidRPr="00335C71" w:rsidRDefault="00456A21" w:rsidP="00456A21">
      <w:pPr>
        <w:pStyle w:val="odstavek1"/>
        <w:spacing w:before="0" w:line="276" w:lineRule="auto"/>
        <w:ind w:firstLine="0"/>
        <w:rPr>
          <w:sz w:val="20"/>
          <w:szCs w:val="20"/>
        </w:rPr>
      </w:pPr>
    </w:p>
    <w:p w14:paraId="435E8019" w14:textId="77777777" w:rsidR="00456A21" w:rsidRPr="00335C71" w:rsidRDefault="00456A21" w:rsidP="00456A21">
      <w:pPr>
        <w:pStyle w:val="len1"/>
        <w:spacing w:before="0" w:line="276" w:lineRule="auto"/>
        <w:rPr>
          <w:sz w:val="20"/>
          <w:szCs w:val="20"/>
        </w:rPr>
      </w:pPr>
      <w:r w:rsidRPr="00335C71">
        <w:rPr>
          <w:sz w:val="20"/>
          <w:szCs w:val="20"/>
        </w:rPr>
        <w:t>»65. člen</w:t>
      </w:r>
    </w:p>
    <w:p w14:paraId="1B650F2F" w14:textId="77777777" w:rsidR="00456A21" w:rsidRPr="00335C71" w:rsidRDefault="00456A21" w:rsidP="00456A21">
      <w:pPr>
        <w:pStyle w:val="lennaslov1"/>
        <w:spacing w:line="276" w:lineRule="auto"/>
        <w:rPr>
          <w:sz w:val="20"/>
          <w:szCs w:val="20"/>
        </w:rPr>
      </w:pPr>
      <w:r w:rsidRPr="00335C71">
        <w:rPr>
          <w:sz w:val="20"/>
          <w:szCs w:val="20"/>
        </w:rPr>
        <w:t>(</w:t>
      </w:r>
      <w:proofErr w:type="spellStart"/>
      <w:r w:rsidRPr="00335C71">
        <w:rPr>
          <w:sz w:val="20"/>
          <w:szCs w:val="20"/>
        </w:rPr>
        <w:t>eksekvatura</w:t>
      </w:r>
      <w:proofErr w:type="spellEnd"/>
      <w:r w:rsidRPr="00335C71">
        <w:rPr>
          <w:sz w:val="20"/>
          <w:szCs w:val="20"/>
        </w:rPr>
        <w:t>)</w:t>
      </w:r>
    </w:p>
    <w:p w14:paraId="0F043839" w14:textId="77777777" w:rsidR="00456A21" w:rsidRPr="00335C71" w:rsidRDefault="00456A21" w:rsidP="00456A21">
      <w:pPr>
        <w:pStyle w:val="odstavek1"/>
        <w:spacing w:before="0" w:line="276" w:lineRule="auto"/>
        <w:ind w:firstLine="0"/>
        <w:rPr>
          <w:sz w:val="20"/>
          <w:szCs w:val="20"/>
        </w:rPr>
      </w:pPr>
    </w:p>
    <w:p w14:paraId="2FED9463" w14:textId="4F864C6A" w:rsidR="00456A21" w:rsidRPr="009E7364" w:rsidRDefault="00456A21" w:rsidP="00456A21">
      <w:pPr>
        <w:pStyle w:val="odstavek1"/>
        <w:spacing w:before="0" w:line="276" w:lineRule="auto"/>
        <w:ind w:firstLine="0"/>
        <w:rPr>
          <w:sz w:val="20"/>
          <w:szCs w:val="20"/>
        </w:rPr>
      </w:pPr>
      <w:r w:rsidRPr="009E7364">
        <w:rPr>
          <w:sz w:val="20"/>
          <w:szCs w:val="20"/>
        </w:rPr>
        <w:t>Predsednik Republike S</w:t>
      </w:r>
      <w:r w:rsidR="000D32B7" w:rsidRPr="009E7364">
        <w:rPr>
          <w:sz w:val="20"/>
          <w:szCs w:val="20"/>
        </w:rPr>
        <w:t>lovenije na predlog ministrstva</w:t>
      </w:r>
      <w:r w:rsidRPr="009E7364">
        <w:rPr>
          <w:sz w:val="20"/>
          <w:szCs w:val="20"/>
        </w:rPr>
        <w:t xml:space="preserve"> za zunanje zadeve po pridobitvi mnenja pristojnih organov izda </w:t>
      </w:r>
      <w:proofErr w:type="spellStart"/>
      <w:r w:rsidRPr="009E7364">
        <w:rPr>
          <w:sz w:val="20"/>
          <w:szCs w:val="20"/>
        </w:rPr>
        <w:t>eksekvaturo</w:t>
      </w:r>
      <w:proofErr w:type="spellEnd"/>
      <w:r w:rsidRPr="009E7364">
        <w:rPr>
          <w:sz w:val="20"/>
          <w:szCs w:val="20"/>
        </w:rPr>
        <w:t xml:space="preserve"> vodji tujega konzulata.</w:t>
      </w:r>
    </w:p>
    <w:p w14:paraId="48625DDA" w14:textId="77777777" w:rsidR="00456A21" w:rsidRPr="009E7364" w:rsidRDefault="00456A21" w:rsidP="00456A21">
      <w:pPr>
        <w:pStyle w:val="odstavek1"/>
        <w:spacing w:before="0" w:line="276" w:lineRule="auto"/>
        <w:ind w:firstLine="0"/>
        <w:rPr>
          <w:sz w:val="20"/>
          <w:szCs w:val="20"/>
        </w:rPr>
      </w:pPr>
    </w:p>
    <w:p w14:paraId="00B73D68" w14:textId="20DA75EA" w:rsidR="00456A21" w:rsidRPr="009E7364" w:rsidRDefault="00456A21" w:rsidP="00456A21">
      <w:pPr>
        <w:pStyle w:val="odstavek1"/>
        <w:spacing w:before="0" w:line="276" w:lineRule="auto"/>
        <w:ind w:firstLine="0"/>
        <w:rPr>
          <w:sz w:val="20"/>
          <w:szCs w:val="20"/>
        </w:rPr>
      </w:pPr>
      <w:r w:rsidRPr="009E7364">
        <w:rPr>
          <w:sz w:val="20"/>
          <w:szCs w:val="20"/>
        </w:rPr>
        <w:t xml:space="preserve">V postopku za izdajo </w:t>
      </w:r>
      <w:proofErr w:type="spellStart"/>
      <w:r w:rsidRPr="009E7364">
        <w:rPr>
          <w:sz w:val="20"/>
          <w:szCs w:val="20"/>
        </w:rPr>
        <w:t>eksekvature</w:t>
      </w:r>
      <w:proofErr w:type="spellEnd"/>
      <w:r w:rsidRPr="009E7364">
        <w:rPr>
          <w:sz w:val="20"/>
          <w:szCs w:val="20"/>
        </w:rPr>
        <w:t xml:space="preserve"> </w:t>
      </w:r>
      <w:r w:rsidR="0023347D" w:rsidRPr="009E7364">
        <w:rPr>
          <w:sz w:val="20"/>
          <w:szCs w:val="20"/>
        </w:rPr>
        <w:t xml:space="preserve">ministrstvo za zunanje zadeve od </w:t>
      </w:r>
      <w:r w:rsidRPr="009E7364">
        <w:rPr>
          <w:sz w:val="20"/>
          <w:szCs w:val="20"/>
        </w:rPr>
        <w:t>tuje</w:t>
      </w:r>
      <w:r w:rsidR="0023347D" w:rsidRPr="009E7364">
        <w:rPr>
          <w:sz w:val="20"/>
          <w:szCs w:val="20"/>
        </w:rPr>
        <w:t>ga</w:t>
      </w:r>
      <w:r w:rsidRPr="009E7364">
        <w:rPr>
          <w:sz w:val="20"/>
          <w:szCs w:val="20"/>
        </w:rPr>
        <w:t xml:space="preserve"> diplomatsk</w:t>
      </w:r>
      <w:r w:rsidR="0023347D" w:rsidRPr="009E7364">
        <w:rPr>
          <w:sz w:val="20"/>
          <w:szCs w:val="20"/>
        </w:rPr>
        <w:t>ega</w:t>
      </w:r>
      <w:r w:rsidRPr="009E7364">
        <w:rPr>
          <w:sz w:val="20"/>
          <w:szCs w:val="20"/>
        </w:rPr>
        <w:t xml:space="preserve"> predstavništv</w:t>
      </w:r>
      <w:r w:rsidR="0023347D" w:rsidRPr="009E7364">
        <w:rPr>
          <w:sz w:val="20"/>
          <w:szCs w:val="20"/>
        </w:rPr>
        <w:t>a</w:t>
      </w:r>
      <w:r w:rsidRPr="009E7364">
        <w:rPr>
          <w:sz w:val="20"/>
          <w:szCs w:val="20"/>
        </w:rPr>
        <w:t xml:space="preserve"> </w:t>
      </w:r>
      <w:r w:rsidR="0023347D" w:rsidRPr="009E7364">
        <w:rPr>
          <w:sz w:val="20"/>
          <w:szCs w:val="20"/>
        </w:rPr>
        <w:t>pridobi</w:t>
      </w:r>
      <w:r w:rsidRPr="009E7364">
        <w:rPr>
          <w:sz w:val="20"/>
          <w:szCs w:val="20"/>
        </w:rPr>
        <w:t xml:space="preserve"> življenjepis</w:t>
      </w:r>
      <w:r w:rsidR="00E30138" w:rsidRPr="009E7364">
        <w:rPr>
          <w:sz w:val="20"/>
          <w:szCs w:val="20"/>
        </w:rPr>
        <w:t>,</w:t>
      </w:r>
      <w:r w:rsidRPr="009E7364">
        <w:rPr>
          <w:sz w:val="20"/>
          <w:szCs w:val="20"/>
        </w:rPr>
        <w:t xml:space="preserve"> </w:t>
      </w:r>
      <w:r w:rsidR="00025024" w:rsidRPr="009E7364">
        <w:rPr>
          <w:sz w:val="20"/>
          <w:szCs w:val="20"/>
          <w:lang w:eastAsia="sl-SI"/>
        </w:rPr>
        <w:t>ki vsebuje najmanj</w:t>
      </w:r>
      <w:r w:rsidR="000D03B9">
        <w:rPr>
          <w:sz w:val="20"/>
          <w:szCs w:val="20"/>
          <w:lang w:eastAsia="sl-SI"/>
        </w:rPr>
        <w:t xml:space="preserve"> naslednje osebne podatke</w:t>
      </w:r>
      <w:r w:rsidRPr="009E7364">
        <w:rPr>
          <w:sz w:val="20"/>
          <w:szCs w:val="20"/>
        </w:rPr>
        <w:t xml:space="preserve">: ime in priimek, datum rojstva, kraj rojstva, spol, državljanstvo, </w:t>
      </w:r>
      <w:r w:rsidR="002877EC" w:rsidRPr="009E7364">
        <w:rPr>
          <w:sz w:val="20"/>
          <w:szCs w:val="20"/>
        </w:rPr>
        <w:t>izobrazb</w:t>
      </w:r>
      <w:r w:rsidR="000D03B9">
        <w:rPr>
          <w:sz w:val="20"/>
          <w:szCs w:val="20"/>
        </w:rPr>
        <w:t>a,</w:t>
      </w:r>
      <w:r w:rsidRPr="009E7364">
        <w:rPr>
          <w:sz w:val="20"/>
          <w:szCs w:val="20"/>
        </w:rPr>
        <w:t xml:space="preserve"> delovne izkušnje </w:t>
      </w:r>
      <w:r w:rsidR="000D03B9">
        <w:rPr>
          <w:sz w:val="20"/>
          <w:szCs w:val="20"/>
        </w:rPr>
        <w:t>in</w:t>
      </w:r>
      <w:r w:rsidR="0023347D" w:rsidRPr="009E7364">
        <w:rPr>
          <w:sz w:val="20"/>
          <w:szCs w:val="20"/>
        </w:rPr>
        <w:t xml:space="preserve"> </w:t>
      </w:r>
      <w:r w:rsidRPr="009E7364">
        <w:rPr>
          <w:sz w:val="20"/>
          <w:szCs w:val="20"/>
        </w:rPr>
        <w:t>drug</w:t>
      </w:r>
      <w:r w:rsidR="0023347D" w:rsidRPr="009E7364">
        <w:rPr>
          <w:sz w:val="20"/>
          <w:szCs w:val="20"/>
        </w:rPr>
        <w:t>e</w:t>
      </w:r>
      <w:r w:rsidRPr="009E7364">
        <w:rPr>
          <w:sz w:val="20"/>
          <w:szCs w:val="20"/>
        </w:rPr>
        <w:t xml:space="preserve"> podatk</w:t>
      </w:r>
      <w:r w:rsidR="0023347D" w:rsidRPr="009E7364">
        <w:rPr>
          <w:sz w:val="20"/>
          <w:szCs w:val="20"/>
        </w:rPr>
        <w:t>e</w:t>
      </w:r>
      <w:r w:rsidR="00345D58" w:rsidRPr="009E7364">
        <w:rPr>
          <w:sz w:val="20"/>
          <w:szCs w:val="20"/>
        </w:rPr>
        <w:t>,</w:t>
      </w:r>
      <w:r w:rsidRPr="009E7364">
        <w:rPr>
          <w:sz w:val="20"/>
          <w:szCs w:val="20"/>
        </w:rPr>
        <w:t xml:space="preserve"> ki jih posreduje diplomatsko predstavništvo.</w:t>
      </w:r>
    </w:p>
    <w:p w14:paraId="10BB5DA8" w14:textId="77777777" w:rsidR="00456A21" w:rsidRPr="009E7364" w:rsidRDefault="00456A21" w:rsidP="00456A21">
      <w:pPr>
        <w:pStyle w:val="odstavek1"/>
        <w:spacing w:before="0" w:line="276" w:lineRule="auto"/>
        <w:ind w:firstLine="0"/>
        <w:rPr>
          <w:sz w:val="20"/>
          <w:szCs w:val="20"/>
        </w:rPr>
      </w:pPr>
    </w:p>
    <w:p w14:paraId="1F1123ED" w14:textId="448CDD5F" w:rsidR="00176092" w:rsidRDefault="00655BFF" w:rsidP="00456A21">
      <w:pPr>
        <w:pStyle w:val="odstavek1"/>
        <w:spacing w:before="0" w:line="276" w:lineRule="auto"/>
        <w:ind w:firstLine="0"/>
        <w:rPr>
          <w:sz w:val="20"/>
          <w:szCs w:val="20"/>
        </w:rPr>
      </w:pPr>
      <w:r>
        <w:rPr>
          <w:sz w:val="20"/>
          <w:szCs w:val="20"/>
        </w:rPr>
        <w:t>V postopku za</w:t>
      </w:r>
      <w:r w:rsidR="00176092">
        <w:rPr>
          <w:sz w:val="20"/>
          <w:szCs w:val="20"/>
        </w:rPr>
        <w:t xml:space="preserve"> izdajo </w:t>
      </w:r>
      <w:proofErr w:type="spellStart"/>
      <w:r w:rsidR="00176092">
        <w:rPr>
          <w:sz w:val="20"/>
          <w:szCs w:val="20"/>
        </w:rPr>
        <w:t>eksekvature</w:t>
      </w:r>
      <w:proofErr w:type="spellEnd"/>
      <w:r w:rsidR="00176092">
        <w:rPr>
          <w:sz w:val="20"/>
          <w:szCs w:val="20"/>
        </w:rPr>
        <w:t xml:space="preserve"> tujemu častnemu konzularnemu funkcionarju ministrstvo za zunanje zadeve pridobi tudi potrdilo države, katere državljan je, da kandidat ni pravnomočno obsojen za kaznivo dejanje in ni v kazenskem postopku, ter druge podatke za odločitev glede izdaje </w:t>
      </w:r>
      <w:proofErr w:type="spellStart"/>
      <w:r w:rsidR="00176092">
        <w:rPr>
          <w:sz w:val="20"/>
          <w:szCs w:val="20"/>
        </w:rPr>
        <w:t>eksekvature</w:t>
      </w:r>
      <w:proofErr w:type="spellEnd"/>
      <w:r w:rsidR="00176092">
        <w:rPr>
          <w:sz w:val="20"/>
          <w:szCs w:val="20"/>
        </w:rPr>
        <w:t>.</w:t>
      </w:r>
    </w:p>
    <w:p w14:paraId="511B7586" w14:textId="77777777" w:rsidR="00176092" w:rsidRDefault="00176092" w:rsidP="00456A21">
      <w:pPr>
        <w:pStyle w:val="odstavek1"/>
        <w:spacing w:before="0" w:line="276" w:lineRule="auto"/>
        <w:ind w:firstLine="0"/>
        <w:rPr>
          <w:sz w:val="20"/>
          <w:szCs w:val="20"/>
        </w:rPr>
      </w:pPr>
    </w:p>
    <w:p w14:paraId="7F04A336" w14:textId="6F9C0FEA" w:rsidR="00456A21" w:rsidRPr="00335C71" w:rsidRDefault="00456A21" w:rsidP="00456A21">
      <w:pPr>
        <w:pStyle w:val="odstavek1"/>
        <w:spacing w:before="0" w:line="276" w:lineRule="auto"/>
        <w:ind w:firstLine="0"/>
        <w:rPr>
          <w:sz w:val="20"/>
          <w:szCs w:val="20"/>
        </w:rPr>
      </w:pPr>
      <w:r w:rsidRPr="009E7364">
        <w:rPr>
          <w:sz w:val="20"/>
          <w:szCs w:val="20"/>
        </w:rPr>
        <w:t>Ministrstvo</w:t>
      </w:r>
      <w:r w:rsidR="000D32B7" w:rsidRPr="009E7364">
        <w:rPr>
          <w:sz w:val="20"/>
          <w:szCs w:val="20"/>
        </w:rPr>
        <w:t xml:space="preserve"> za zunanje zadeve</w:t>
      </w:r>
      <w:r w:rsidRPr="009E7364">
        <w:rPr>
          <w:sz w:val="20"/>
          <w:szCs w:val="20"/>
        </w:rPr>
        <w:t xml:space="preserve"> po pridobitvi mnenja pristojnih organov izda </w:t>
      </w:r>
      <w:r w:rsidR="00805ACE" w:rsidRPr="009E7364">
        <w:rPr>
          <w:sz w:val="20"/>
          <w:szCs w:val="20"/>
        </w:rPr>
        <w:t xml:space="preserve">soglasje in po prejemu patentnega pisma izda </w:t>
      </w:r>
      <w:proofErr w:type="spellStart"/>
      <w:r w:rsidRPr="009E7364">
        <w:rPr>
          <w:sz w:val="20"/>
          <w:szCs w:val="20"/>
        </w:rPr>
        <w:t>eksekvaturo</w:t>
      </w:r>
      <w:proofErr w:type="spellEnd"/>
      <w:r w:rsidRPr="009E7364">
        <w:rPr>
          <w:sz w:val="20"/>
          <w:szCs w:val="20"/>
        </w:rPr>
        <w:t xml:space="preserve"> drugim tujim konzularnim funkcionarjem, če tako dovoljenje zahteva tuja</w:t>
      </w:r>
      <w:r w:rsidRPr="00335C71">
        <w:rPr>
          <w:sz w:val="20"/>
          <w:szCs w:val="20"/>
        </w:rPr>
        <w:t xml:space="preserve"> država.</w:t>
      </w:r>
    </w:p>
    <w:p w14:paraId="4E07B855" w14:textId="77777777" w:rsidR="00456A21" w:rsidRPr="00335C71" w:rsidRDefault="00456A21" w:rsidP="00456A21">
      <w:pPr>
        <w:pStyle w:val="odstavek1"/>
        <w:spacing w:before="0" w:line="276" w:lineRule="auto"/>
        <w:ind w:firstLine="0"/>
        <w:rPr>
          <w:sz w:val="20"/>
          <w:szCs w:val="20"/>
        </w:rPr>
      </w:pPr>
    </w:p>
    <w:p w14:paraId="193780C7" w14:textId="2F87B85D" w:rsidR="00456A21" w:rsidRPr="00335C71" w:rsidRDefault="00456A21" w:rsidP="00456A21">
      <w:pPr>
        <w:pStyle w:val="odstavek1"/>
        <w:spacing w:before="0" w:line="276" w:lineRule="auto"/>
        <w:ind w:firstLine="0"/>
        <w:rPr>
          <w:sz w:val="20"/>
          <w:szCs w:val="20"/>
        </w:rPr>
      </w:pPr>
      <w:r w:rsidRPr="00335C71">
        <w:rPr>
          <w:sz w:val="20"/>
          <w:szCs w:val="20"/>
        </w:rPr>
        <w:t>Za čas trajanja postopka iz prvega odstavka tega člena lahko ministrstvo za zunanje zadeve na zahtevo tujega diplomatskega predstavništva ali konzulata izda začasno dovoljenje za delo novoimenovanega vodje konzulata.</w:t>
      </w:r>
    </w:p>
    <w:p w14:paraId="01541B5A" w14:textId="77777777" w:rsidR="00456A21" w:rsidRPr="00335C71" w:rsidRDefault="00456A21" w:rsidP="00456A21">
      <w:pPr>
        <w:pStyle w:val="odstavek1"/>
        <w:spacing w:before="0" w:line="276" w:lineRule="auto"/>
        <w:ind w:firstLine="0"/>
        <w:rPr>
          <w:sz w:val="20"/>
          <w:szCs w:val="20"/>
        </w:rPr>
      </w:pPr>
    </w:p>
    <w:p w14:paraId="12AA02FF" w14:textId="6F3282BD" w:rsidR="00456A21" w:rsidRDefault="00456A21" w:rsidP="00456A21">
      <w:pPr>
        <w:pStyle w:val="odstavek1"/>
        <w:spacing w:before="0" w:line="276" w:lineRule="auto"/>
        <w:ind w:firstLine="0"/>
        <w:rPr>
          <w:sz w:val="20"/>
          <w:szCs w:val="20"/>
        </w:rPr>
      </w:pPr>
      <w:r w:rsidRPr="00335C71">
        <w:rPr>
          <w:sz w:val="20"/>
          <w:szCs w:val="20"/>
        </w:rPr>
        <w:t>Ministrstvo za zunanje zadeve z namenom pridobitve mnenja pristojnih organov o kandidatu za vodjo konzulata obdeluje osebne podatke iz drugega odstavka tega člena in jih hrani trajno,</w:t>
      </w:r>
      <w:r w:rsidRPr="00335C71">
        <w:rPr>
          <w:sz w:val="20"/>
          <w:szCs w:val="20"/>
          <w:lang w:eastAsia="sl-SI"/>
        </w:rPr>
        <w:t xml:space="preserve"> </w:t>
      </w:r>
      <w:r w:rsidR="0023347D">
        <w:rPr>
          <w:sz w:val="20"/>
          <w:szCs w:val="20"/>
          <w:lang w:eastAsia="sl-SI"/>
        </w:rPr>
        <w:t>če</w:t>
      </w:r>
      <w:r w:rsidRPr="00335C71">
        <w:rPr>
          <w:sz w:val="20"/>
          <w:szCs w:val="20"/>
          <w:lang w:eastAsia="sl-SI"/>
        </w:rPr>
        <w:t xml:space="preserve"> gradivo </w:t>
      </w:r>
      <w:r w:rsidR="0023347D">
        <w:rPr>
          <w:sz w:val="20"/>
          <w:szCs w:val="20"/>
          <w:lang w:eastAsia="sl-SI"/>
        </w:rPr>
        <w:t xml:space="preserve">v skladu </w:t>
      </w:r>
      <w:r w:rsidRPr="00335C71">
        <w:rPr>
          <w:sz w:val="20"/>
          <w:szCs w:val="20"/>
          <w:lang w:eastAsia="sl-SI"/>
        </w:rPr>
        <w:t>s predpisi, ki urejajo poslovanje z dokumentarnim in arhivskim gradivom, ni določeno kot arhivsko gradivo</w:t>
      </w:r>
      <w:r>
        <w:rPr>
          <w:sz w:val="20"/>
          <w:szCs w:val="20"/>
        </w:rPr>
        <w:t>.«.</w:t>
      </w:r>
    </w:p>
    <w:p w14:paraId="03F3EEC2" w14:textId="77777777" w:rsidR="00345D58" w:rsidRPr="002D4575" w:rsidRDefault="00345D58" w:rsidP="00456A21">
      <w:pPr>
        <w:pStyle w:val="odstavek1"/>
        <w:spacing w:before="0" w:line="276" w:lineRule="auto"/>
        <w:ind w:firstLine="0"/>
        <w:rPr>
          <w:sz w:val="20"/>
          <w:szCs w:val="20"/>
        </w:rPr>
      </w:pPr>
    </w:p>
    <w:p w14:paraId="1F41A610" w14:textId="77777777" w:rsidR="00456A21" w:rsidRPr="00335C71" w:rsidRDefault="00456A21" w:rsidP="00456A21">
      <w:pPr>
        <w:numPr>
          <w:ilvl w:val="0"/>
          <w:numId w:val="28"/>
        </w:numPr>
        <w:spacing w:line="276" w:lineRule="auto"/>
        <w:jc w:val="center"/>
        <w:rPr>
          <w:b/>
          <w:bCs/>
          <w:szCs w:val="20"/>
        </w:rPr>
      </w:pPr>
      <w:r w:rsidRPr="00335C71">
        <w:rPr>
          <w:b/>
          <w:bCs/>
          <w:szCs w:val="20"/>
        </w:rPr>
        <w:t>člen</w:t>
      </w:r>
    </w:p>
    <w:p w14:paraId="348C8659" w14:textId="77777777" w:rsidR="00456A21" w:rsidRPr="00335C71" w:rsidRDefault="00456A21" w:rsidP="00456A21">
      <w:pPr>
        <w:spacing w:line="276" w:lineRule="auto"/>
        <w:rPr>
          <w:bCs/>
          <w:szCs w:val="20"/>
        </w:rPr>
      </w:pPr>
    </w:p>
    <w:p w14:paraId="0E0ACDF4" w14:textId="64D7D0F2" w:rsidR="00456A21" w:rsidRPr="00335C71" w:rsidRDefault="00456A21" w:rsidP="00456A21">
      <w:pPr>
        <w:spacing w:line="276" w:lineRule="auto"/>
        <w:rPr>
          <w:bCs/>
          <w:szCs w:val="20"/>
        </w:rPr>
      </w:pPr>
      <w:r w:rsidRPr="00335C71">
        <w:rPr>
          <w:bCs/>
          <w:szCs w:val="20"/>
        </w:rPr>
        <w:t xml:space="preserve">66. člen se spremeni tako, da se glasi: </w:t>
      </w:r>
    </w:p>
    <w:p w14:paraId="4F8BBBA8" w14:textId="77777777" w:rsidR="00456A21" w:rsidRPr="00335C71" w:rsidRDefault="00456A21" w:rsidP="00456A21">
      <w:pPr>
        <w:spacing w:line="276" w:lineRule="auto"/>
        <w:rPr>
          <w:bCs/>
          <w:szCs w:val="20"/>
        </w:rPr>
      </w:pPr>
    </w:p>
    <w:p w14:paraId="3EAAEC18" w14:textId="77777777" w:rsidR="00456A21" w:rsidRPr="00335C71" w:rsidRDefault="00456A21" w:rsidP="00456A21">
      <w:pPr>
        <w:pStyle w:val="len"/>
        <w:spacing w:before="0" w:line="276" w:lineRule="auto"/>
        <w:rPr>
          <w:sz w:val="20"/>
          <w:szCs w:val="20"/>
        </w:rPr>
      </w:pPr>
      <w:r w:rsidRPr="00335C71">
        <w:rPr>
          <w:sz w:val="20"/>
          <w:szCs w:val="20"/>
        </w:rPr>
        <w:t>»66. člen</w:t>
      </w:r>
    </w:p>
    <w:p w14:paraId="3E301E99" w14:textId="77777777" w:rsidR="00456A21" w:rsidRPr="00335C71" w:rsidRDefault="00456A21" w:rsidP="00456A21">
      <w:pPr>
        <w:pStyle w:val="lennaslov"/>
        <w:spacing w:line="276" w:lineRule="auto"/>
        <w:rPr>
          <w:sz w:val="20"/>
          <w:szCs w:val="20"/>
        </w:rPr>
      </w:pPr>
      <w:r w:rsidRPr="00335C71">
        <w:rPr>
          <w:sz w:val="20"/>
          <w:szCs w:val="20"/>
        </w:rPr>
        <w:t>(konzulat s tujim častnim konzularnim funkcionarjem na čelu)</w:t>
      </w:r>
    </w:p>
    <w:p w14:paraId="5712B12B" w14:textId="77777777" w:rsidR="00456A21" w:rsidRPr="00335C71" w:rsidRDefault="00456A21" w:rsidP="00456A21">
      <w:pPr>
        <w:pStyle w:val="Odstavek"/>
        <w:spacing w:before="0" w:line="276" w:lineRule="auto"/>
        <w:ind w:firstLine="0"/>
        <w:rPr>
          <w:sz w:val="20"/>
          <w:szCs w:val="20"/>
        </w:rPr>
      </w:pPr>
    </w:p>
    <w:p w14:paraId="03239372" w14:textId="77777777" w:rsidR="00456A21" w:rsidRPr="00335C71" w:rsidRDefault="00456A21" w:rsidP="00456A21">
      <w:pPr>
        <w:pStyle w:val="Odstavek"/>
        <w:spacing w:before="0" w:line="276" w:lineRule="auto"/>
        <w:ind w:firstLine="0"/>
        <w:rPr>
          <w:sz w:val="20"/>
          <w:szCs w:val="20"/>
        </w:rPr>
      </w:pPr>
      <w:r w:rsidRPr="00335C71">
        <w:rPr>
          <w:sz w:val="20"/>
          <w:szCs w:val="20"/>
        </w:rPr>
        <w:t>Država, ki v Republiki Sloveniji odpre konzulat, lahko imenuje častnega konzularnega funkcionarja, ki je lahko slovenski ali tuji državljan, ki zakonito prebiva v Republiki Sloveniji.</w:t>
      </w:r>
    </w:p>
    <w:p w14:paraId="716AD0BF" w14:textId="0A82138A" w:rsidR="00456A21" w:rsidRPr="00335C71" w:rsidRDefault="00456A21" w:rsidP="00456A21">
      <w:pPr>
        <w:pStyle w:val="Odstavek"/>
        <w:spacing w:before="0" w:line="276" w:lineRule="auto"/>
        <w:ind w:firstLine="0"/>
        <w:rPr>
          <w:sz w:val="20"/>
          <w:szCs w:val="20"/>
        </w:rPr>
      </w:pPr>
    </w:p>
    <w:p w14:paraId="60E6CC40" w14:textId="0E43078E" w:rsidR="00456A21" w:rsidRPr="00335C71" w:rsidRDefault="000D7C41" w:rsidP="00456A21">
      <w:pPr>
        <w:pStyle w:val="Odstavek"/>
        <w:spacing w:before="0" w:line="276" w:lineRule="auto"/>
        <w:ind w:firstLine="0"/>
        <w:rPr>
          <w:sz w:val="20"/>
          <w:szCs w:val="20"/>
        </w:rPr>
      </w:pPr>
      <w:r>
        <w:rPr>
          <w:sz w:val="20"/>
          <w:szCs w:val="20"/>
        </w:rPr>
        <w:lastRenderedPageBreak/>
        <w:t>Določbe 64. in 65. člena tega zakona se uporabljajo tudi za odpiranje in zapiranje tujega konzulata, ki ga vodi častni konzularni funkcionar.</w:t>
      </w:r>
      <w:r w:rsidR="00456A21" w:rsidRPr="00335C71">
        <w:rPr>
          <w:sz w:val="20"/>
          <w:szCs w:val="20"/>
          <w:lang w:eastAsia="sl-SI"/>
        </w:rPr>
        <w:t>«.</w:t>
      </w:r>
    </w:p>
    <w:p w14:paraId="1136A239" w14:textId="77777777" w:rsidR="00456A21" w:rsidRPr="00335C71" w:rsidRDefault="00456A21" w:rsidP="00456A21">
      <w:pPr>
        <w:spacing w:line="276" w:lineRule="auto"/>
        <w:jc w:val="both"/>
        <w:rPr>
          <w:szCs w:val="20"/>
        </w:rPr>
      </w:pPr>
    </w:p>
    <w:p w14:paraId="77FA188E" w14:textId="04EB292E" w:rsidR="00456A21" w:rsidRDefault="00456A21" w:rsidP="00456A21">
      <w:pPr>
        <w:numPr>
          <w:ilvl w:val="0"/>
          <w:numId w:val="28"/>
        </w:numPr>
        <w:spacing w:line="276" w:lineRule="auto"/>
        <w:jc w:val="center"/>
        <w:rPr>
          <w:b/>
          <w:bCs/>
          <w:szCs w:val="20"/>
        </w:rPr>
      </w:pPr>
      <w:r w:rsidRPr="00335C71">
        <w:rPr>
          <w:b/>
          <w:bCs/>
          <w:szCs w:val="20"/>
        </w:rPr>
        <w:t>člen</w:t>
      </w:r>
    </w:p>
    <w:p w14:paraId="4C977E03" w14:textId="6ACA0AAF" w:rsidR="00070D5D" w:rsidRDefault="00070D5D" w:rsidP="009E08FF">
      <w:pPr>
        <w:spacing w:line="276" w:lineRule="auto"/>
        <w:jc w:val="center"/>
        <w:rPr>
          <w:b/>
          <w:bCs/>
          <w:szCs w:val="20"/>
        </w:rPr>
      </w:pPr>
    </w:p>
    <w:p w14:paraId="5FD07F68" w14:textId="77EA66AC" w:rsidR="00070D5D" w:rsidRPr="00335C71" w:rsidRDefault="00070D5D" w:rsidP="00070D5D">
      <w:pPr>
        <w:spacing w:line="276" w:lineRule="auto"/>
        <w:rPr>
          <w:bCs/>
          <w:szCs w:val="20"/>
        </w:rPr>
      </w:pPr>
      <w:r w:rsidRPr="00335C71">
        <w:rPr>
          <w:bCs/>
          <w:szCs w:val="20"/>
        </w:rPr>
        <w:t>Za 89. členom se doda</w:t>
      </w:r>
      <w:r>
        <w:rPr>
          <w:bCs/>
          <w:szCs w:val="20"/>
        </w:rPr>
        <w:t>ta</w:t>
      </w:r>
      <w:r w:rsidRPr="00335C71">
        <w:rPr>
          <w:bCs/>
          <w:szCs w:val="20"/>
        </w:rPr>
        <w:t xml:space="preserve"> novo</w:t>
      </w:r>
      <w:r>
        <w:rPr>
          <w:bCs/>
          <w:szCs w:val="20"/>
        </w:rPr>
        <w:t xml:space="preserve"> </w:t>
      </w:r>
      <w:proofErr w:type="spellStart"/>
      <w:r>
        <w:rPr>
          <w:bCs/>
          <w:szCs w:val="20"/>
        </w:rPr>
        <w:t>VI.a</w:t>
      </w:r>
      <w:proofErr w:type="spellEnd"/>
      <w:r>
        <w:rPr>
          <w:bCs/>
          <w:szCs w:val="20"/>
        </w:rPr>
        <w:t xml:space="preserve"> </w:t>
      </w:r>
      <w:r w:rsidRPr="00335C71">
        <w:rPr>
          <w:bCs/>
          <w:szCs w:val="20"/>
        </w:rPr>
        <w:t>poglavje in nov 89</w:t>
      </w:r>
      <w:r>
        <w:rPr>
          <w:bCs/>
          <w:szCs w:val="20"/>
        </w:rPr>
        <w:t>.</w:t>
      </w:r>
      <w:r w:rsidRPr="00335C71">
        <w:rPr>
          <w:bCs/>
          <w:szCs w:val="20"/>
        </w:rPr>
        <w:t>a člen, ki se glasi</w:t>
      </w:r>
      <w:r>
        <w:rPr>
          <w:bCs/>
          <w:szCs w:val="20"/>
        </w:rPr>
        <w:t>ta</w:t>
      </w:r>
      <w:r w:rsidRPr="00335C71">
        <w:rPr>
          <w:bCs/>
          <w:szCs w:val="20"/>
        </w:rPr>
        <w:t>:</w:t>
      </w:r>
    </w:p>
    <w:p w14:paraId="5CB4A31A" w14:textId="77777777" w:rsidR="00070D5D" w:rsidRPr="00335C71" w:rsidRDefault="00070D5D" w:rsidP="00070D5D">
      <w:pPr>
        <w:pStyle w:val="Odstavekseznama"/>
        <w:spacing w:after="0"/>
        <w:jc w:val="center"/>
        <w:rPr>
          <w:rFonts w:ascii="Arial" w:eastAsia="Times New Roman" w:hAnsi="Arial" w:cs="Arial"/>
          <w:b/>
          <w:sz w:val="20"/>
          <w:szCs w:val="20"/>
        </w:rPr>
      </w:pPr>
    </w:p>
    <w:p w14:paraId="18E212FC" w14:textId="77777777" w:rsidR="00070D5D" w:rsidRPr="00335C71" w:rsidRDefault="00070D5D" w:rsidP="00070D5D">
      <w:pPr>
        <w:pStyle w:val="Odstavekseznama"/>
        <w:spacing w:after="0"/>
        <w:jc w:val="center"/>
        <w:rPr>
          <w:rFonts w:ascii="Arial" w:eastAsia="Times New Roman" w:hAnsi="Arial" w:cs="Arial"/>
          <w:b/>
          <w:sz w:val="20"/>
          <w:szCs w:val="20"/>
        </w:rPr>
      </w:pPr>
      <w:r w:rsidRPr="00335C71">
        <w:rPr>
          <w:rFonts w:ascii="Arial" w:eastAsia="Times New Roman" w:hAnsi="Arial" w:cs="Arial"/>
          <w:b/>
          <w:sz w:val="20"/>
          <w:szCs w:val="20"/>
        </w:rPr>
        <w:t>»</w:t>
      </w:r>
      <w:proofErr w:type="spellStart"/>
      <w:r w:rsidRPr="00335C71">
        <w:rPr>
          <w:rFonts w:ascii="Arial" w:eastAsia="Times New Roman" w:hAnsi="Arial" w:cs="Arial"/>
          <w:b/>
          <w:sz w:val="20"/>
          <w:szCs w:val="20"/>
        </w:rPr>
        <w:t>VI.a</w:t>
      </w:r>
      <w:proofErr w:type="spellEnd"/>
      <w:r w:rsidRPr="00335C71">
        <w:rPr>
          <w:rFonts w:ascii="Arial" w:eastAsia="Times New Roman" w:hAnsi="Arial" w:cs="Arial"/>
          <w:b/>
          <w:sz w:val="20"/>
          <w:szCs w:val="20"/>
        </w:rPr>
        <w:t xml:space="preserve"> PLAČILA PRISPEVKOV</w:t>
      </w:r>
    </w:p>
    <w:p w14:paraId="33FF0EA9" w14:textId="77777777" w:rsidR="00070D5D" w:rsidRPr="00335C71" w:rsidRDefault="00070D5D" w:rsidP="00070D5D">
      <w:pPr>
        <w:pStyle w:val="Odstavekseznama"/>
        <w:spacing w:after="0"/>
        <w:jc w:val="center"/>
        <w:rPr>
          <w:rFonts w:ascii="Arial" w:eastAsia="Times New Roman" w:hAnsi="Arial" w:cs="Arial"/>
          <w:b/>
          <w:sz w:val="20"/>
          <w:szCs w:val="20"/>
        </w:rPr>
      </w:pPr>
    </w:p>
    <w:p w14:paraId="5AE23D50" w14:textId="77777777" w:rsidR="00070D5D" w:rsidRPr="00335C71" w:rsidRDefault="00070D5D" w:rsidP="00070D5D">
      <w:pPr>
        <w:pStyle w:val="Odstavekseznama"/>
        <w:spacing w:after="0"/>
        <w:jc w:val="center"/>
        <w:rPr>
          <w:rFonts w:ascii="Arial" w:eastAsia="Times New Roman" w:hAnsi="Arial" w:cs="Arial"/>
          <w:b/>
          <w:sz w:val="20"/>
          <w:szCs w:val="20"/>
        </w:rPr>
      </w:pPr>
      <w:r w:rsidRPr="00335C71">
        <w:rPr>
          <w:rFonts w:ascii="Arial" w:eastAsia="Times New Roman" w:hAnsi="Arial" w:cs="Arial"/>
          <w:b/>
          <w:sz w:val="20"/>
          <w:szCs w:val="20"/>
        </w:rPr>
        <w:t>89.a člen</w:t>
      </w:r>
    </w:p>
    <w:p w14:paraId="345710B0" w14:textId="77777777" w:rsidR="00070D5D" w:rsidRPr="00335C71" w:rsidRDefault="00070D5D" w:rsidP="00070D5D">
      <w:pPr>
        <w:pStyle w:val="Odstavekseznama"/>
        <w:spacing w:after="0"/>
        <w:jc w:val="center"/>
        <w:textAlignment w:val="baseline"/>
        <w:rPr>
          <w:rFonts w:ascii="Arial" w:eastAsia="Times New Roman" w:hAnsi="Arial" w:cs="Arial"/>
          <w:b/>
          <w:color w:val="000000"/>
          <w:sz w:val="20"/>
          <w:szCs w:val="20"/>
          <w:shd w:val="clear" w:color="auto" w:fill="FFFFFF"/>
        </w:rPr>
      </w:pPr>
      <w:r w:rsidRPr="00335C71">
        <w:rPr>
          <w:rFonts w:ascii="Arial" w:eastAsia="Times New Roman" w:hAnsi="Arial" w:cs="Arial"/>
          <w:b/>
          <w:sz w:val="20"/>
          <w:szCs w:val="20"/>
        </w:rPr>
        <w:t>(</w:t>
      </w:r>
      <w:r w:rsidRPr="00335C71">
        <w:rPr>
          <w:rFonts w:ascii="Arial" w:eastAsia="Times New Roman" w:hAnsi="Arial" w:cs="Arial"/>
          <w:b/>
          <w:color w:val="000000"/>
          <w:sz w:val="20"/>
          <w:szCs w:val="20"/>
          <w:shd w:val="clear" w:color="auto" w:fill="FFFFFF"/>
        </w:rPr>
        <w:t>prispevki mednarodnim organizacijam in drugim mednarodnim telesom)</w:t>
      </w:r>
    </w:p>
    <w:p w14:paraId="0B27F5A0" w14:textId="77777777" w:rsidR="00070D5D" w:rsidRPr="00335C71" w:rsidRDefault="00070D5D" w:rsidP="00070D5D">
      <w:pPr>
        <w:pStyle w:val="Odstavekseznama"/>
        <w:spacing w:after="0"/>
        <w:ind w:left="0"/>
        <w:textAlignment w:val="baseline"/>
        <w:rPr>
          <w:rFonts w:ascii="Arial" w:eastAsia="Times New Roman" w:hAnsi="Arial" w:cs="Arial"/>
          <w:color w:val="000000"/>
          <w:sz w:val="20"/>
          <w:szCs w:val="20"/>
          <w:shd w:val="clear" w:color="auto" w:fill="FFFFFF"/>
        </w:rPr>
      </w:pPr>
    </w:p>
    <w:p w14:paraId="1706ABC2" w14:textId="0A961724" w:rsidR="00070D5D" w:rsidRPr="00335C71" w:rsidRDefault="00070D5D" w:rsidP="00070D5D">
      <w:pPr>
        <w:spacing w:line="276" w:lineRule="auto"/>
        <w:jc w:val="both"/>
        <w:rPr>
          <w:szCs w:val="20"/>
          <w:lang w:eastAsia="sl-SI"/>
        </w:rPr>
      </w:pPr>
      <w:r>
        <w:rPr>
          <w:color w:val="000000"/>
          <w:szCs w:val="20"/>
          <w:shd w:val="clear" w:color="auto" w:fill="FFFFFF"/>
        </w:rPr>
        <w:t>Vlada Republike Slovenije</w:t>
      </w:r>
      <w:r w:rsidRPr="00335C71">
        <w:rPr>
          <w:color w:val="000000"/>
          <w:szCs w:val="20"/>
          <w:shd w:val="clear" w:color="auto" w:fill="FFFFFF"/>
        </w:rPr>
        <w:t xml:space="preserve"> lahko </w:t>
      </w:r>
      <w:r w:rsidR="001F1C86">
        <w:rPr>
          <w:color w:val="000000"/>
          <w:szCs w:val="20"/>
          <w:shd w:val="clear" w:color="auto" w:fill="FFFFFF"/>
        </w:rPr>
        <w:t xml:space="preserve">na predlog pristojnega ministrstva </w:t>
      </w:r>
      <w:r w:rsidRPr="00335C71">
        <w:rPr>
          <w:color w:val="000000"/>
          <w:szCs w:val="20"/>
          <w:shd w:val="clear" w:color="auto" w:fill="FFFFFF"/>
        </w:rPr>
        <w:t>za namen izvajanja zunanje politike Republike Slovenije</w:t>
      </w:r>
      <w:r w:rsidR="00BB0DF0">
        <w:rPr>
          <w:color w:val="000000"/>
          <w:szCs w:val="20"/>
          <w:shd w:val="clear" w:color="auto" w:fill="FFFFFF"/>
        </w:rPr>
        <w:t xml:space="preserve"> v skladu s prednostnimi področji</w:t>
      </w:r>
      <w:r w:rsidRPr="00335C71">
        <w:rPr>
          <w:color w:val="000000"/>
          <w:szCs w:val="20"/>
          <w:shd w:val="clear" w:color="auto" w:fill="FFFFFF"/>
        </w:rPr>
        <w:t xml:space="preserve"> </w:t>
      </w:r>
      <w:r w:rsidR="00E30138">
        <w:rPr>
          <w:color w:val="000000"/>
          <w:szCs w:val="20"/>
          <w:shd w:val="clear" w:color="auto" w:fill="FFFFFF"/>
        </w:rPr>
        <w:t xml:space="preserve">zunanje politike odloči o </w:t>
      </w:r>
      <w:r w:rsidR="00E30138" w:rsidRPr="00335C71">
        <w:rPr>
          <w:color w:val="000000"/>
          <w:szCs w:val="20"/>
          <w:shd w:val="clear" w:color="auto" w:fill="FFFFFF"/>
        </w:rPr>
        <w:t>izplač</w:t>
      </w:r>
      <w:r w:rsidR="00E30138">
        <w:rPr>
          <w:color w:val="000000"/>
          <w:szCs w:val="20"/>
          <w:shd w:val="clear" w:color="auto" w:fill="FFFFFF"/>
        </w:rPr>
        <w:t>ilu</w:t>
      </w:r>
      <w:r w:rsidR="00E30138" w:rsidRPr="00335C71">
        <w:rPr>
          <w:color w:val="000000"/>
          <w:szCs w:val="20"/>
          <w:shd w:val="clear" w:color="auto" w:fill="FFFFFF"/>
        </w:rPr>
        <w:t xml:space="preserve"> prostovoljn</w:t>
      </w:r>
      <w:r w:rsidR="00E30138">
        <w:rPr>
          <w:color w:val="000000"/>
          <w:szCs w:val="20"/>
          <w:shd w:val="clear" w:color="auto" w:fill="FFFFFF"/>
        </w:rPr>
        <w:t>ih</w:t>
      </w:r>
      <w:r w:rsidR="00E30138" w:rsidRPr="00335C71">
        <w:rPr>
          <w:color w:val="000000"/>
          <w:szCs w:val="20"/>
          <w:shd w:val="clear" w:color="auto" w:fill="FFFFFF"/>
        </w:rPr>
        <w:t xml:space="preserve"> prispevk</w:t>
      </w:r>
      <w:r w:rsidR="00E30138">
        <w:rPr>
          <w:color w:val="000000"/>
          <w:szCs w:val="20"/>
          <w:shd w:val="clear" w:color="auto" w:fill="FFFFFF"/>
        </w:rPr>
        <w:t>ov</w:t>
      </w:r>
      <w:r w:rsidR="00E30138" w:rsidRPr="00335C71">
        <w:rPr>
          <w:color w:val="000000"/>
          <w:szCs w:val="20"/>
          <w:shd w:val="clear" w:color="auto" w:fill="FFFFFF"/>
        </w:rPr>
        <w:t xml:space="preserve"> iz proračunskih sredstev </w:t>
      </w:r>
      <w:r w:rsidRPr="00335C71">
        <w:rPr>
          <w:color w:val="000000"/>
          <w:szCs w:val="20"/>
          <w:shd w:val="clear" w:color="auto" w:fill="FFFFFF"/>
        </w:rPr>
        <w:t>mednarodnim organizacijam in drugim mednarodnim telesom, katerih članica je Republika Slovenija</w:t>
      </w:r>
      <w:r w:rsidR="00A7452A">
        <w:rPr>
          <w:color w:val="000000"/>
          <w:szCs w:val="20"/>
          <w:shd w:val="clear" w:color="auto" w:fill="FFFFFF"/>
        </w:rPr>
        <w:t>,</w:t>
      </w:r>
      <w:r w:rsidRPr="00335C71">
        <w:rPr>
          <w:color w:val="000000"/>
          <w:szCs w:val="20"/>
          <w:shd w:val="clear" w:color="auto" w:fill="FFFFFF"/>
        </w:rPr>
        <w:t xml:space="preserve"> </w:t>
      </w:r>
      <w:r w:rsidR="00BB0DF0">
        <w:rPr>
          <w:color w:val="000000"/>
          <w:szCs w:val="20"/>
          <w:shd w:val="clear" w:color="auto" w:fill="FFFFFF"/>
        </w:rPr>
        <w:t xml:space="preserve">v skladu </w:t>
      </w:r>
      <w:r w:rsidRPr="00335C71">
        <w:rPr>
          <w:color w:val="000000"/>
          <w:szCs w:val="20"/>
          <w:shd w:val="clear" w:color="auto" w:fill="FFFFFF"/>
        </w:rPr>
        <w:t xml:space="preserve">s pravili organizacije. </w:t>
      </w:r>
    </w:p>
    <w:p w14:paraId="75F7E087" w14:textId="77777777" w:rsidR="00070D5D" w:rsidRPr="00335C71" w:rsidRDefault="00070D5D" w:rsidP="00070D5D">
      <w:pPr>
        <w:spacing w:line="276" w:lineRule="auto"/>
        <w:jc w:val="both"/>
        <w:rPr>
          <w:szCs w:val="20"/>
          <w:lang w:eastAsia="sl-SI"/>
        </w:rPr>
      </w:pPr>
    </w:p>
    <w:p w14:paraId="416D9DF1" w14:textId="4632AFB1" w:rsidR="00070D5D" w:rsidRDefault="00070D5D" w:rsidP="00070D5D">
      <w:pPr>
        <w:pStyle w:val="Brezrazmikov"/>
        <w:spacing w:line="276" w:lineRule="auto"/>
        <w:jc w:val="both"/>
        <w:rPr>
          <w:rFonts w:ascii="Arial" w:hAnsi="Arial" w:cs="Arial"/>
          <w:sz w:val="20"/>
          <w:szCs w:val="20"/>
        </w:rPr>
      </w:pPr>
      <w:r w:rsidRPr="00C633E4">
        <w:rPr>
          <w:rFonts w:ascii="Arial" w:hAnsi="Arial" w:cs="Arial"/>
          <w:sz w:val="20"/>
          <w:szCs w:val="20"/>
        </w:rPr>
        <w:t xml:space="preserve">Vlada Republike Slovenije </w:t>
      </w:r>
      <w:r w:rsidRPr="00335C71">
        <w:rPr>
          <w:rFonts w:ascii="Arial" w:hAnsi="Arial" w:cs="Arial"/>
          <w:sz w:val="20"/>
          <w:szCs w:val="20"/>
        </w:rPr>
        <w:t xml:space="preserve">lahko </w:t>
      </w:r>
      <w:r w:rsidR="00025784">
        <w:rPr>
          <w:rFonts w:ascii="Arial" w:hAnsi="Arial" w:cs="Arial"/>
          <w:sz w:val="20"/>
          <w:szCs w:val="20"/>
        </w:rPr>
        <w:t xml:space="preserve">na predlog pristojnega ministrstva </w:t>
      </w:r>
      <w:r w:rsidRPr="00335C71">
        <w:rPr>
          <w:rFonts w:ascii="Arial" w:hAnsi="Arial" w:cs="Arial"/>
          <w:sz w:val="20"/>
          <w:szCs w:val="20"/>
        </w:rPr>
        <w:t xml:space="preserve">za namen izvajanja zunanje politike Republike </w:t>
      </w:r>
      <w:r w:rsidRPr="00CB7CF5">
        <w:rPr>
          <w:rFonts w:ascii="Arial" w:hAnsi="Arial" w:cs="Arial"/>
          <w:sz w:val="20"/>
          <w:szCs w:val="20"/>
        </w:rPr>
        <w:t>Slovenije</w:t>
      </w:r>
      <w:r w:rsidR="00BB0DF0">
        <w:rPr>
          <w:rFonts w:ascii="Arial" w:hAnsi="Arial" w:cs="Arial"/>
          <w:sz w:val="20"/>
          <w:szCs w:val="20"/>
        </w:rPr>
        <w:t xml:space="preserve"> v skladu</w:t>
      </w:r>
      <w:r w:rsidRPr="000D6580">
        <w:rPr>
          <w:rFonts w:ascii="Arial" w:hAnsi="Arial" w:cs="Arial"/>
          <w:color w:val="000000"/>
          <w:sz w:val="20"/>
          <w:szCs w:val="20"/>
          <w:shd w:val="clear" w:color="auto" w:fill="FFFFFF"/>
        </w:rPr>
        <w:t xml:space="preserve"> s </w:t>
      </w:r>
      <w:r w:rsidR="00BB0DF0">
        <w:rPr>
          <w:rFonts w:ascii="Arial" w:hAnsi="Arial" w:cs="Arial"/>
          <w:color w:val="000000"/>
          <w:sz w:val="20"/>
          <w:szCs w:val="20"/>
          <w:shd w:val="clear" w:color="auto" w:fill="FFFFFF"/>
        </w:rPr>
        <w:t>prednostnimi področji</w:t>
      </w:r>
      <w:r w:rsidR="00BB0DF0" w:rsidRPr="000D6580">
        <w:rPr>
          <w:rFonts w:ascii="Arial" w:hAnsi="Arial" w:cs="Arial"/>
          <w:color w:val="000000"/>
          <w:sz w:val="20"/>
          <w:szCs w:val="20"/>
          <w:shd w:val="clear" w:color="auto" w:fill="FFFFFF"/>
        </w:rPr>
        <w:t xml:space="preserve"> </w:t>
      </w:r>
      <w:r w:rsidRPr="000D6580">
        <w:rPr>
          <w:rFonts w:ascii="Arial" w:hAnsi="Arial" w:cs="Arial"/>
          <w:color w:val="000000"/>
          <w:sz w:val="20"/>
          <w:szCs w:val="20"/>
          <w:shd w:val="clear" w:color="auto" w:fill="FFFFFF"/>
        </w:rPr>
        <w:t xml:space="preserve">zunanje politike </w:t>
      </w:r>
      <w:r w:rsidR="00025784">
        <w:rPr>
          <w:rFonts w:ascii="Arial" w:hAnsi="Arial" w:cs="Arial"/>
          <w:color w:val="000000"/>
          <w:sz w:val="20"/>
          <w:szCs w:val="20"/>
          <w:shd w:val="clear" w:color="auto" w:fill="FFFFFF"/>
        </w:rPr>
        <w:t xml:space="preserve">odloči o </w:t>
      </w:r>
      <w:r w:rsidRPr="00CB7CF5">
        <w:rPr>
          <w:rFonts w:ascii="Arial" w:hAnsi="Arial" w:cs="Arial"/>
          <w:sz w:val="20"/>
          <w:szCs w:val="20"/>
        </w:rPr>
        <w:t>priključi</w:t>
      </w:r>
      <w:r w:rsidR="00025784">
        <w:rPr>
          <w:rFonts w:ascii="Arial" w:hAnsi="Arial" w:cs="Arial"/>
          <w:sz w:val="20"/>
          <w:szCs w:val="20"/>
        </w:rPr>
        <w:t>tvi Republike Slovenije</w:t>
      </w:r>
      <w:r w:rsidRPr="00335C71">
        <w:rPr>
          <w:rFonts w:ascii="Arial" w:hAnsi="Arial" w:cs="Arial"/>
          <w:sz w:val="20"/>
          <w:szCs w:val="20"/>
        </w:rPr>
        <w:t xml:space="preserve"> tudi </w:t>
      </w:r>
      <w:r w:rsidR="00F33CA0">
        <w:rPr>
          <w:rFonts w:ascii="Arial" w:hAnsi="Arial" w:cs="Arial"/>
          <w:sz w:val="20"/>
          <w:szCs w:val="20"/>
        </w:rPr>
        <w:t xml:space="preserve">k </w:t>
      </w:r>
      <w:r w:rsidRPr="00335C71">
        <w:rPr>
          <w:rFonts w:ascii="Arial" w:hAnsi="Arial" w:cs="Arial"/>
          <w:sz w:val="20"/>
          <w:szCs w:val="20"/>
        </w:rPr>
        <w:t xml:space="preserve">drugim mednarodnim pobudam, pri katerih imajo sodelujoči finančne obveznosti. </w:t>
      </w:r>
    </w:p>
    <w:p w14:paraId="25510CFB" w14:textId="77777777" w:rsidR="00070D5D" w:rsidRDefault="00070D5D" w:rsidP="00070D5D">
      <w:pPr>
        <w:pStyle w:val="Brezrazmikov"/>
        <w:spacing w:line="276" w:lineRule="auto"/>
        <w:jc w:val="both"/>
        <w:rPr>
          <w:rFonts w:ascii="Arial" w:hAnsi="Arial" w:cs="Arial"/>
          <w:sz w:val="20"/>
          <w:szCs w:val="20"/>
        </w:rPr>
      </w:pPr>
    </w:p>
    <w:p w14:paraId="316BB846" w14:textId="1BBC2FA0" w:rsidR="00070D5D" w:rsidRPr="00335C71" w:rsidRDefault="00070D5D" w:rsidP="00070D5D">
      <w:pPr>
        <w:pStyle w:val="Brezrazmikov"/>
        <w:spacing w:line="276" w:lineRule="auto"/>
        <w:jc w:val="both"/>
        <w:rPr>
          <w:rFonts w:ascii="Arial" w:hAnsi="Arial" w:cs="Arial"/>
          <w:sz w:val="20"/>
          <w:szCs w:val="20"/>
          <w:lang w:eastAsia="sl-SI"/>
        </w:rPr>
      </w:pPr>
      <w:r>
        <w:rPr>
          <w:rFonts w:ascii="Arial" w:hAnsi="Arial" w:cs="Arial"/>
          <w:sz w:val="20"/>
          <w:szCs w:val="20"/>
        </w:rPr>
        <w:t xml:space="preserve">Odločitev glede izplačil prostovoljnih prispevkov in priključitvi mednarodnim pobudam se sprejme </w:t>
      </w:r>
      <w:r w:rsidR="00BB0DF0">
        <w:rPr>
          <w:rFonts w:ascii="Arial" w:hAnsi="Arial" w:cs="Arial"/>
          <w:sz w:val="20"/>
          <w:szCs w:val="20"/>
        </w:rPr>
        <w:t xml:space="preserve">ob upoštevanju vsebinskih </w:t>
      </w:r>
      <w:r>
        <w:rPr>
          <w:rFonts w:ascii="Arial" w:hAnsi="Arial" w:cs="Arial"/>
          <w:sz w:val="20"/>
          <w:szCs w:val="20"/>
        </w:rPr>
        <w:t xml:space="preserve">in </w:t>
      </w:r>
      <w:r w:rsidR="00BB0DF0">
        <w:rPr>
          <w:rFonts w:ascii="Arial" w:hAnsi="Arial" w:cs="Arial"/>
          <w:sz w:val="20"/>
          <w:szCs w:val="20"/>
        </w:rPr>
        <w:t xml:space="preserve">geografskih prednostnih področij za </w:t>
      </w:r>
      <w:r>
        <w:rPr>
          <w:rFonts w:ascii="Arial" w:hAnsi="Arial" w:cs="Arial"/>
          <w:sz w:val="20"/>
          <w:szCs w:val="20"/>
        </w:rPr>
        <w:t>učinkovit</w:t>
      </w:r>
      <w:r w:rsidR="00BB0DF0">
        <w:rPr>
          <w:rFonts w:ascii="Arial" w:hAnsi="Arial" w:cs="Arial"/>
          <w:sz w:val="20"/>
          <w:szCs w:val="20"/>
        </w:rPr>
        <w:t>o</w:t>
      </w:r>
      <w:r>
        <w:rPr>
          <w:rFonts w:ascii="Arial" w:hAnsi="Arial" w:cs="Arial"/>
          <w:sz w:val="20"/>
          <w:szCs w:val="20"/>
        </w:rPr>
        <w:t xml:space="preserve"> </w:t>
      </w:r>
      <w:r w:rsidR="00BB0DF0">
        <w:rPr>
          <w:rFonts w:ascii="Arial" w:hAnsi="Arial" w:cs="Arial"/>
          <w:sz w:val="20"/>
          <w:szCs w:val="20"/>
        </w:rPr>
        <w:t>multilateralno sodelovanje</w:t>
      </w:r>
      <w:r>
        <w:rPr>
          <w:rFonts w:ascii="Arial" w:hAnsi="Arial" w:cs="Arial"/>
          <w:sz w:val="20"/>
          <w:szCs w:val="20"/>
        </w:rPr>
        <w:t xml:space="preserve">, </w:t>
      </w:r>
      <w:r w:rsidR="00BB0DF0">
        <w:rPr>
          <w:rFonts w:ascii="Arial" w:hAnsi="Arial" w:cs="Arial"/>
          <w:sz w:val="20"/>
          <w:szCs w:val="20"/>
        </w:rPr>
        <w:t xml:space="preserve">vsebinske </w:t>
      </w:r>
      <w:r>
        <w:rPr>
          <w:rFonts w:ascii="Arial" w:hAnsi="Arial" w:cs="Arial"/>
          <w:sz w:val="20"/>
          <w:szCs w:val="20"/>
        </w:rPr>
        <w:t>povezanost</w:t>
      </w:r>
      <w:r w:rsidR="00BB0DF0">
        <w:rPr>
          <w:rFonts w:ascii="Arial" w:hAnsi="Arial" w:cs="Arial"/>
          <w:sz w:val="20"/>
          <w:szCs w:val="20"/>
        </w:rPr>
        <w:t>i</w:t>
      </w:r>
      <w:r>
        <w:rPr>
          <w:rFonts w:ascii="Arial" w:hAnsi="Arial" w:cs="Arial"/>
          <w:sz w:val="20"/>
          <w:szCs w:val="20"/>
        </w:rPr>
        <w:t xml:space="preserve"> z aktualnimi članstvi ali kandidaturami Republike Slovenije v mednarodna telesa in kontinuiteto izplačil.</w:t>
      </w:r>
      <w:r w:rsidRPr="00335C71">
        <w:rPr>
          <w:rFonts w:ascii="Arial" w:hAnsi="Arial" w:cs="Arial"/>
          <w:sz w:val="20"/>
          <w:szCs w:val="20"/>
          <w:lang w:eastAsia="sl-SI"/>
        </w:rPr>
        <w:t>«.</w:t>
      </w:r>
    </w:p>
    <w:p w14:paraId="10B6A9DE" w14:textId="77777777" w:rsidR="00070D5D" w:rsidRPr="003C1490" w:rsidRDefault="00070D5D" w:rsidP="00070D5D">
      <w:pPr>
        <w:spacing w:line="276" w:lineRule="auto"/>
        <w:jc w:val="both"/>
        <w:rPr>
          <w:szCs w:val="20"/>
          <w:lang w:eastAsia="sl-SI"/>
        </w:rPr>
      </w:pPr>
    </w:p>
    <w:p w14:paraId="4A9F6BF6" w14:textId="221AB5DF" w:rsidR="00070D5D" w:rsidRDefault="00070D5D" w:rsidP="00070D5D">
      <w:pPr>
        <w:spacing w:line="276" w:lineRule="auto"/>
        <w:jc w:val="center"/>
        <w:rPr>
          <w:b/>
          <w:szCs w:val="20"/>
          <w:lang w:eastAsia="sl-SI"/>
        </w:rPr>
      </w:pPr>
      <w:r w:rsidRPr="00335C71">
        <w:rPr>
          <w:b/>
          <w:szCs w:val="20"/>
          <w:lang w:eastAsia="sl-SI"/>
        </w:rPr>
        <w:t>PREHODN</w:t>
      </w:r>
      <w:r w:rsidR="00F26D3B">
        <w:rPr>
          <w:b/>
          <w:szCs w:val="20"/>
          <w:lang w:eastAsia="sl-SI"/>
        </w:rPr>
        <w:t>I</w:t>
      </w:r>
      <w:r w:rsidRPr="00335C71">
        <w:rPr>
          <w:b/>
          <w:szCs w:val="20"/>
          <w:lang w:eastAsia="sl-SI"/>
        </w:rPr>
        <w:t xml:space="preserve"> IN KONČN</w:t>
      </w:r>
      <w:r w:rsidR="00F26D3B">
        <w:rPr>
          <w:b/>
          <w:szCs w:val="20"/>
          <w:lang w:eastAsia="sl-SI"/>
        </w:rPr>
        <w:t>A</w:t>
      </w:r>
      <w:r w:rsidRPr="00335C71">
        <w:rPr>
          <w:b/>
          <w:szCs w:val="20"/>
          <w:lang w:eastAsia="sl-SI"/>
        </w:rPr>
        <w:t xml:space="preserve"> DOLOČB</w:t>
      </w:r>
      <w:r w:rsidR="00E53E09">
        <w:rPr>
          <w:b/>
          <w:szCs w:val="20"/>
          <w:lang w:eastAsia="sl-SI"/>
        </w:rPr>
        <w:t>A</w:t>
      </w:r>
    </w:p>
    <w:p w14:paraId="0D10DA29" w14:textId="77777777" w:rsidR="009E08FF" w:rsidRDefault="009E08FF" w:rsidP="004672D1">
      <w:pPr>
        <w:spacing w:line="276" w:lineRule="auto"/>
        <w:ind w:left="720"/>
        <w:rPr>
          <w:b/>
          <w:bCs/>
          <w:szCs w:val="20"/>
        </w:rPr>
      </w:pPr>
    </w:p>
    <w:p w14:paraId="067EB158" w14:textId="4EDF2C40" w:rsidR="009E08FF" w:rsidRDefault="009E08FF" w:rsidP="00456A21">
      <w:pPr>
        <w:numPr>
          <w:ilvl w:val="0"/>
          <w:numId w:val="28"/>
        </w:numPr>
        <w:spacing w:line="276" w:lineRule="auto"/>
        <w:jc w:val="center"/>
        <w:rPr>
          <w:b/>
          <w:bCs/>
          <w:szCs w:val="20"/>
        </w:rPr>
      </w:pPr>
      <w:r>
        <w:rPr>
          <w:b/>
          <w:bCs/>
          <w:szCs w:val="20"/>
        </w:rPr>
        <w:t>člen</w:t>
      </w:r>
    </w:p>
    <w:p w14:paraId="301BBC75" w14:textId="058D60A3" w:rsidR="00CE503B" w:rsidRDefault="00CE503B" w:rsidP="00CE503B">
      <w:pPr>
        <w:spacing w:line="276" w:lineRule="auto"/>
        <w:jc w:val="center"/>
        <w:rPr>
          <w:b/>
          <w:bCs/>
          <w:szCs w:val="20"/>
        </w:rPr>
      </w:pPr>
      <w:r>
        <w:rPr>
          <w:b/>
          <w:bCs/>
          <w:szCs w:val="20"/>
        </w:rPr>
        <w:t>(</w:t>
      </w:r>
      <w:r w:rsidR="00EF0A24">
        <w:rPr>
          <w:b/>
          <w:bCs/>
          <w:szCs w:val="20"/>
        </w:rPr>
        <w:t>zagotovitev informacijskih rešitev</w:t>
      </w:r>
      <w:r>
        <w:rPr>
          <w:b/>
          <w:bCs/>
          <w:szCs w:val="20"/>
        </w:rPr>
        <w:t>)</w:t>
      </w:r>
    </w:p>
    <w:p w14:paraId="07A8E12D" w14:textId="77777777" w:rsidR="00CE503B" w:rsidRPr="00CE503B" w:rsidRDefault="00CE503B" w:rsidP="00CE503B">
      <w:pPr>
        <w:spacing w:line="276" w:lineRule="auto"/>
        <w:jc w:val="center"/>
        <w:rPr>
          <w:b/>
          <w:bCs/>
          <w:szCs w:val="20"/>
        </w:rPr>
      </w:pPr>
    </w:p>
    <w:p w14:paraId="31DB3B95" w14:textId="75BFE82D" w:rsidR="00CE503B" w:rsidRPr="00CE503B" w:rsidRDefault="00CE503B" w:rsidP="00CE503B">
      <w:pPr>
        <w:spacing w:line="276" w:lineRule="auto"/>
        <w:jc w:val="both"/>
        <w:rPr>
          <w:bCs/>
          <w:szCs w:val="20"/>
        </w:rPr>
      </w:pPr>
      <w:r w:rsidRPr="00CE503B">
        <w:rPr>
          <w:bCs/>
          <w:szCs w:val="20"/>
        </w:rPr>
        <w:t xml:space="preserve">Ministrstvo za zunanje zadeve in ministrstvo, pristojno za notranje zadeve, zagotovita ustrezne informacijske rešitve za uporabo drugega odstavka </w:t>
      </w:r>
      <w:r w:rsidR="00132901">
        <w:rPr>
          <w:bCs/>
          <w:szCs w:val="20"/>
        </w:rPr>
        <w:t>spremenjenega</w:t>
      </w:r>
      <w:r w:rsidR="00132901" w:rsidRPr="00CE503B">
        <w:rPr>
          <w:bCs/>
          <w:szCs w:val="20"/>
        </w:rPr>
        <w:t xml:space="preserve"> </w:t>
      </w:r>
      <w:r w:rsidRPr="00CE503B">
        <w:rPr>
          <w:bCs/>
          <w:szCs w:val="20"/>
        </w:rPr>
        <w:t xml:space="preserve">62.a člena </w:t>
      </w:r>
      <w:r w:rsidR="00132901">
        <w:rPr>
          <w:bCs/>
          <w:szCs w:val="20"/>
        </w:rPr>
        <w:t xml:space="preserve">zakona </w:t>
      </w:r>
      <w:r w:rsidR="00BB0DF0">
        <w:rPr>
          <w:bCs/>
          <w:szCs w:val="20"/>
        </w:rPr>
        <w:t>najpozneje</w:t>
      </w:r>
      <w:r w:rsidR="00BB0DF0" w:rsidRPr="00CE503B">
        <w:rPr>
          <w:bCs/>
          <w:szCs w:val="20"/>
        </w:rPr>
        <w:t xml:space="preserve"> </w:t>
      </w:r>
      <w:r w:rsidRPr="00CE503B">
        <w:rPr>
          <w:bCs/>
          <w:szCs w:val="20"/>
        </w:rPr>
        <w:t>v šestih mesecih od uveljavitve tega zakona.</w:t>
      </w:r>
    </w:p>
    <w:p w14:paraId="6E37B3FF" w14:textId="6A013C7D" w:rsidR="0015442A" w:rsidRPr="0015442A" w:rsidRDefault="0015442A" w:rsidP="009E08FF">
      <w:pPr>
        <w:jc w:val="both"/>
        <w:rPr>
          <w:rFonts w:cs="Arial"/>
          <w:bCs/>
          <w:szCs w:val="20"/>
        </w:rPr>
      </w:pPr>
    </w:p>
    <w:p w14:paraId="1FA04067" w14:textId="49550D99" w:rsidR="0015442A" w:rsidRPr="0015442A" w:rsidRDefault="0015442A" w:rsidP="0015442A">
      <w:pPr>
        <w:pStyle w:val="Odstavekseznama"/>
        <w:numPr>
          <w:ilvl w:val="0"/>
          <w:numId w:val="28"/>
        </w:numPr>
        <w:spacing w:after="0"/>
        <w:jc w:val="center"/>
        <w:rPr>
          <w:rFonts w:ascii="Arial" w:hAnsi="Arial" w:cs="Arial"/>
          <w:b/>
          <w:bCs/>
          <w:sz w:val="20"/>
          <w:szCs w:val="20"/>
        </w:rPr>
      </w:pPr>
      <w:r w:rsidRPr="0015442A">
        <w:rPr>
          <w:rFonts w:ascii="Arial" w:hAnsi="Arial" w:cs="Arial"/>
          <w:b/>
          <w:bCs/>
          <w:sz w:val="20"/>
          <w:szCs w:val="20"/>
        </w:rPr>
        <w:t>člen</w:t>
      </w:r>
    </w:p>
    <w:p w14:paraId="4334B216" w14:textId="07AB9B80" w:rsidR="00CE503B" w:rsidRPr="00335C71" w:rsidRDefault="00CE503B" w:rsidP="00CE503B">
      <w:pPr>
        <w:spacing w:line="276" w:lineRule="auto"/>
        <w:jc w:val="center"/>
        <w:rPr>
          <w:b/>
          <w:bCs/>
          <w:szCs w:val="20"/>
        </w:rPr>
      </w:pPr>
      <w:r w:rsidRPr="00335C71">
        <w:rPr>
          <w:b/>
          <w:bCs/>
          <w:szCs w:val="20"/>
        </w:rPr>
        <w:t>(uskladitev podzakonskih aktov)</w:t>
      </w:r>
    </w:p>
    <w:p w14:paraId="012D5579" w14:textId="77777777" w:rsidR="00CE503B" w:rsidRDefault="00CE503B" w:rsidP="00CE503B">
      <w:pPr>
        <w:jc w:val="center"/>
        <w:rPr>
          <w:b/>
          <w:bCs/>
          <w:szCs w:val="20"/>
        </w:rPr>
      </w:pPr>
    </w:p>
    <w:p w14:paraId="3CD78ED7" w14:textId="18A54A7D" w:rsidR="00CE503B" w:rsidRDefault="00CE503B" w:rsidP="00CE503B">
      <w:pPr>
        <w:jc w:val="both"/>
        <w:rPr>
          <w:b/>
          <w:bCs/>
          <w:szCs w:val="20"/>
        </w:rPr>
      </w:pPr>
      <w:r w:rsidRPr="00CE503B">
        <w:rPr>
          <w:bCs/>
          <w:szCs w:val="20"/>
        </w:rPr>
        <w:t xml:space="preserve">Pravilnik o diplomatski, konzularni in službeni izkaznici (Uradni list RS, št. 17/20) se uskladi </w:t>
      </w:r>
      <w:r w:rsidR="00132901">
        <w:rPr>
          <w:bCs/>
          <w:szCs w:val="20"/>
        </w:rPr>
        <w:t xml:space="preserve">s spremenjenima </w:t>
      </w:r>
      <w:r w:rsidRPr="00CE503B">
        <w:rPr>
          <w:bCs/>
          <w:szCs w:val="20"/>
        </w:rPr>
        <w:t>62.</w:t>
      </w:r>
      <w:r w:rsidR="00132901">
        <w:rPr>
          <w:bCs/>
          <w:szCs w:val="20"/>
        </w:rPr>
        <w:t xml:space="preserve"> in 62.a</w:t>
      </w:r>
      <w:r w:rsidRPr="00CE503B">
        <w:rPr>
          <w:bCs/>
          <w:szCs w:val="20"/>
        </w:rPr>
        <w:t xml:space="preserve"> člen</w:t>
      </w:r>
      <w:r w:rsidR="00132901">
        <w:rPr>
          <w:bCs/>
          <w:szCs w:val="20"/>
        </w:rPr>
        <w:t>om</w:t>
      </w:r>
      <w:r w:rsidRPr="00CE503B">
        <w:rPr>
          <w:bCs/>
          <w:szCs w:val="20"/>
        </w:rPr>
        <w:t xml:space="preserve"> zakona v šestih mesecih od uveljavitve tega zakona.</w:t>
      </w:r>
    </w:p>
    <w:p w14:paraId="06B79A41" w14:textId="77777777" w:rsidR="00CE503B" w:rsidRPr="00CE503B" w:rsidRDefault="00CE503B" w:rsidP="00CE503B">
      <w:pPr>
        <w:jc w:val="center"/>
        <w:rPr>
          <w:b/>
          <w:bCs/>
          <w:szCs w:val="20"/>
        </w:rPr>
      </w:pPr>
    </w:p>
    <w:p w14:paraId="15ACFD09" w14:textId="199119F9" w:rsidR="009E08FF" w:rsidRDefault="009E08FF" w:rsidP="0015442A">
      <w:pPr>
        <w:numPr>
          <w:ilvl w:val="0"/>
          <w:numId w:val="28"/>
        </w:numPr>
        <w:spacing w:line="276" w:lineRule="auto"/>
        <w:jc w:val="center"/>
        <w:rPr>
          <w:b/>
          <w:bCs/>
          <w:szCs w:val="20"/>
        </w:rPr>
      </w:pPr>
      <w:r>
        <w:rPr>
          <w:b/>
          <w:bCs/>
          <w:szCs w:val="20"/>
        </w:rPr>
        <w:t>člen</w:t>
      </w:r>
    </w:p>
    <w:p w14:paraId="4A120C4C" w14:textId="5FB1C371" w:rsidR="00456A21" w:rsidRPr="00403131" w:rsidRDefault="00456A21" w:rsidP="00403131">
      <w:pPr>
        <w:spacing w:line="240" w:lineRule="auto"/>
        <w:ind w:left="426"/>
        <w:jc w:val="center"/>
        <w:rPr>
          <w:rFonts w:eastAsia="Calibri" w:cs="Arial"/>
          <w:b/>
          <w:szCs w:val="20"/>
        </w:rPr>
      </w:pPr>
      <w:r w:rsidRPr="00403131">
        <w:rPr>
          <w:rFonts w:eastAsia="Calibri" w:cs="Arial"/>
          <w:b/>
          <w:szCs w:val="20"/>
        </w:rPr>
        <w:t>(začetek veljavnosti)</w:t>
      </w:r>
    </w:p>
    <w:p w14:paraId="316E9A46" w14:textId="77777777" w:rsidR="00456A21" w:rsidRPr="00403131" w:rsidRDefault="00456A21" w:rsidP="00456A21">
      <w:pPr>
        <w:spacing w:line="276" w:lineRule="auto"/>
        <w:jc w:val="both"/>
        <w:rPr>
          <w:rFonts w:eastAsia="Calibri" w:cs="Arial"/>
          <w:szCs w:val="20"/>
        </w:rPr>
      </w:pPr>
    </w:p>
    <w:p w14:paraId="169883E8" w14:textId="77777777" w:rsidR="004E3CA9" w:rsidRDefault="00456A21" w:rsidP="00456A21">
      <w:pPr>
        <w:spacing w:line="276" w:lineRule="auto"/>
        <w:jc w:val="both"/>
        <w:rPr>
          <w:rFonts w:eastAsia="Calibri"/>
          <w:szCs w:val="20"/>
        </w:rPr>
      </w:pPr>
      <w:r w:rsidRPr="00403131">
        <w:rPr>
          <w:rFonts w:eastAsia="Calibri" w:cs="Arial"/>
          <w:szCs w:val="20"/>
        </w:rPr>
        <w:t>Ta zakon začne veljati petnajsti dan po objav</w:t>
      </w:r>
      <w:r w:rsidRPr="00335C71">
        <w:rPr>
          <w:rFonts w:eastAsia="Calibri"/>
          <w:szCs w:val="20"/>
        </w:rPr>
        <w:t>i v Ura</w:t>
      </w:r>
      <w:r>
        <w:rPr>
          <w:rFonts w:eastAsia="Calibri"/>
          <w:szCs w:val="20"/>
        </w:rPr>
        <w:t>dnem listu Republike Slovenije.</w:t>
      </w:r>
    </w:p>
    <w:p w14:paraId="1E0E918B" w14:textId="77777777" w:rsidR="004E3CA9" w:rsidRDefault="004E3CA9" w:rsidP="00456A21">
      <w:pPr>
        <w:spacing w:line="276" w:lineRule="auto"/>
        <w:jc w:val="both"/>
        <w:rPr>
          <w:rFonts w:eastAsia="Calibri"/>
          <w:szCs w:val="20"/>
        </w:rPr>
      </w:pPr>
    </w:p>
    <w:p w14:paraId="1753CBCE" w14:textId="2FF23EDD" w:rsidR="00335C71" w:rsidRDefault="00335C71" w:rsidP="00456A21">
      <w:pPr>
        <w:spacing w:line="276" w:lineRule="auto"/>
        <w:jc w:val="both"/>
      </w:pPr>
      <w:r w:rsidRPr="00335C71">
        <w:br w:type="page"/>
      </w:r>
    </w:p>
    <w:p w14:paraId="07DF274F" w14:textId="77777777" w:rsidR="004E3CA9" w:rsidRPr="00335C71" w:rsidRDefault="004E3CA9" w:rsidP="00456A21">
      <w:pPr>
        <w:spacing w:line="276" w:lineRule="auto"/>
        <w:jc w:val="both"/>
        <w:rPr>
          <w:rFonts w:eastAsia="Calibri"/>
          <w:szCs w:val="20"/>
        </w:rPr>
      </w:pPr>
    </w:p>
    <w:p w14:paraId="04BE6D30" w14:textId="77777777" w:rsidR="00335C71" w:rsidRPr="00335C71" w:rsidRDefault="00335C71" w:rsidP="00335C71">
      <w:pPr>
        <w:numPr>
          <w:ilvl w:val="0"/>
          <w:numId w:val="32"/>
        </w:numPr>
        <w:spacing w:line="276" w:lineRule="auto"/>
        <w:jc w:val="both"/>
        <w:rPr>
          <w:b/>
          <w:szCs w:val="20"/>
        </w:rPr>
      </w:pPr>
      <w:r w:rsidRPr="00335C71">
        <w:rPr>
          <w:rFonts w:eastAsia="Calibri"/>
          <w:b/>
          <w:szCs w:val="20"/>
        </w:rPr>
        <w:t>OBRAZLOŽITEV</w:t>
      </w:r>
    </w:p>
    <w:p w14:paraId="145D34BC" w14:textId="77777777" w:rsidR="00456A21" w:rsidRPr="00335C71" w:rsidRDefault="00456A21" w:rsidP="00456A21">
      <w:pPr>
        <w:spacing w:line="276" w:lineRule="auto"/>
        <w:jc w:val="both"/>
        <w:rPr>
          <w:szCs w:val="20"/>
        </w:rPr>
      </w:pPr>
    </w:p>
    <w:p w14:paraId="56BCB9BB" w14:textId="0D23FEFE" w:rsidR="00456A21" w:rsidRPr="00335C71" w:rsidRDefault="00456A21" w:rsidP="00456A21">
      <w:pPr>
        <w:spacing w:line="276" w:lineRule="auto"/>
        <w:jc w:val="both"/>
        <w:rPr>
          <w:b/>
          <w:szCs w:val="20"/>
        </w:rPr>
      </w:pPr>
      <w:r w:rsidRPr="00335C71">
        <w:rPr>
          <w:b/>
          <w:szCs w:val="20"/>
        </w:rPr>
        <w:t>K 1. členu</w:t>
      </w:r>
    </w:p>
    <w:p w14:paraId="48E3E6AB" w14:textId="442C2CC9" w:rsidR="004F7201" w:rsidRDefault="004F7201" w:rsidP="00456A21">
      <w:pPr>
        <w:pStyle w:val="Odstavek"/>
        <w:spacing w:before="0" w:line="276" w:lineRule="auto"/>
        <w:ind w:firstLine="0"/>
        <w:rPr>
          <w:sz w:val="20"/>
          <w:szCs w:val="20"/>
        </w:rPr>
      </w:pPr>
      <w:r>
        <w:rPr>
          <w:sz w:val="20"/>
          <w:szCs w:val="20"/>
        </w:rPr>
        <w:t xml:space="preserve">S predlagano dopolnitvijo tretjega odstavka 2. člena bi priznali pomen znanosti in znanstvene diplomacije, ki je </w:t>
      </w:r>
      <w:r w:rsidRPr="004F7201">
        <w:rPr>
          <w:sz w:val="20"/>
          <w:szCs w:val="20"/>
        </w:rPr>
        <w:t xml:space="preserve">posebnega pomena za slovensko zunanjo politiko </w:t>
      </w:r>
      <w:r w:rsidR="00C872D4">
        <w:rPr>
          <w:sz w:val="20"/>
          <w:szCs w:val="20"/>
        </w:rPr>
        <w:t>oziroma</w:t>
      </w:r>
      <w:r w:rsidRPr="004F7201">
        <w:rPr>
          <w:sz w:val="20"/>
          <w:szCs w:val="20"/>
        </w:rPr>
        <w:t xml:space="preserve"> uresničevanje prednostnih nalog za internacionalizacijo na področju visokega šolstva in znanosti, določenega v Strategiji internacionalizacije visokega šolstva in znanosti v Republiki Sloveniji do 2030, št. 00700-8/2023/4 z dne 23.</w:t>
      </w:r>
      <w:r>
        <w:rPr>
          <w:sz w:val="20"/>
          <w:szCs w:val="20"/>
        </w:rPr>
        <w:t xml:space="preserve"> </w:t>
      </w:r>
      <w:r w:rsidRPr="004F7201">
        <w:rPr>
          <w:sz w:val="20"/>
          <w:szCs w:val="20"/>
        </w:rPr>
        <w:t>3.</w:t>
      </w:r>
      <w:r>
        <w:rPr>
          <w:sz w:val="20"/>
          <w:szCs w:val="20"/>
        </w:rPr>
        <w:t xml:space="preserve"> </w:t>
      </w:r>
      <w:r w:rsidRPr="004F7201">
        <w:rPr>
          <w:sz w:val="20"/>
          <w:szCs w:val="20"/>
        </w:rPr>
        <w:t>2023, ki jo je sprejela Vlada Republike Slovenije</w:t>
      </w:r>
      <w:r>
        <w:rPr>
          <w:sz w:val="20"/>
          <w:szCs w:val="20"/>
        </w:rPr>
        <w:t xml:space="preserve"> </w:t>
      </w:r>
      <w:r w:rsidR="00C60439">
        <w:rPr>
          <w:sz w:val="20"/>
          <w:szCs w:val="20"/>
        </w:rPr>
        <w:t xml:space="preserve">in </w:t>
      </w:r>
      <w:r>
        <w:rPr>
          <w:sz w:val="20"/>
          <w:szCs w:val="20"/>
        </w:rPr>
        <w:t xml:space="preserve">v kateri je </w:t>
      </w:r>
      <w:r w:rsidR="00884C36">
        <w:rPr>
          <w:sz w:val="20"/>
          <w:szCs w:val="20"/>
        </w:rPr>
        <w:t xml:space="preserve">poudarjen </w:t>
      </w:r>
      <w:r>
        <w:rPr>
          <w:sz w:val="20"/>
          <w:szCs w:val="20"/>
        </w:rPr>
        <w:t>pomen krepitve znanstvene diplomacije.</w:t>
      </w:r>
    </w:p>
    <w:p w14:paraId="027203FD" w14:textId="77777777" w:rsidR="00456A21" w:rsidRPr="00335C71" w:rsidRDefault="00456A21" w:rsidP="00456A21">
      <w:pPr>
        <w:pStyle w:val="Odstavek"/>
        <w:spacing w:before="0" w:line="276" w:lineRule="auto"/>
        <w:ind w:firstLine="0"/>
        <w:rPr>
          <w:b/>
          <w:sz w:val="20"/>
          <w:szCs w:val="20"/>
        </w:rPr>
      </w:pPr>
    </w:p>
    <w:p w14:paraId="6B0FC34B" w14:textId="452FAA5B" w:rsidR="00456A21" w:rsidRDefault="00456A21" w:rsidP="00456A21">
      <w:pPr>
        <w:pStyle w:val="Odstavek"/>
        <w:spacing w:before="0" w:line="276" w:lineRule="auto"/>
        <w:ind w:firstLine="0"/>
        <w:rPr>
          <w:b/>
          <w:sz w:val="20"/>
          <w:szCs w:val="20"/>
        </w:rPr>
      </w:pPr>
      <w:r w:rsidRPr="00335C71">
        <w:rPr>
          <w:b/>
          <w:sz w:val="20"/>
          <w:szCs w:val="20"/>
        </w:rPr>
        <w:t xml:space="preserve">K </w:t>
      </w:r>
      <w:r>
        <w:rPr>
          <w:b/>
          <w:sz w:val="20"/>
          <w:szCs w:val="20"/>
        </w:rPr>
        <w:t>2</w:t>
      </w:r>
      <w:r w:rsidRPr="00335C71">
        <w:rPr>
          <w:b/>
          <w:sz w:val="20"/>
          <w:szCs w:val="20"/>
        </w:rPr>
        <w:t>. členu</w:t>
      </w:r>
    </w:p>
    <w:p w14:paraId="50A73AED" w14:textId="25C9E945" w:rsidR="00527465" w:rsidRPr="00527465" w:rsidRDefault="00527465" w:rsidP="00456A21">
      <w:pPr>
        <w:pStyle w:val="Odstavek"/>
        <w:spacing w:before="0" w:line="276" w:lineRule="auto"/>
        <w:ind w:firstLine="0"/>
        <w:rPr>
          <w:sz w:val="20"/>
          <w:szCs w:val="20"/>
        </w:rPr>
      </w:pPr>
      <w:r w:rsidRPr="00527465">
        <w:rPr>
          <w:sz w:val="20"/>
          <w:szCs w:val="20"/>
        </w:rPr>
        <w:t xml:space="preserve">V 14. členu v drugem odstavku se beseda </w:t>
      </w:r>
      <w:r w:rsidR="00EF7A8F">
        <w:rPr>
          <w:sz w:val="20"/>
          <w:szCs w:val="20"/>
        </w:rPr>
        <w:t>»</w:t>
      </w:r>
      <w:r w:rsidRPr="00527465">
        <w:rPr>
          <w:sz w:val="20"/>
          <w:szCs w:val="20"/>
        </w:rPr>
        <w:t>izdanim</w:t>
      </w:r>
      <w:r w:rsidR="00EF7A8F">
        <w:rPr>
          <w:sz w:val="20"/>
          <w:szCs w:val="20"/>
        </w:rPr>
        <w:t>«</w:t>
      </w:r>
      <w:r w:rsidRPr="00527465">
        <w:rPr>
          <w:sz w:val="20"/>
          <w:szCs w:val="20"/>
        </w:rPr>
        <w:t xml:space="preserve"> nadomesti z </w:t>
      </w:r>
      <w:r w:rsidR="004B5B7F">
        <w:rPr>
          <w:sz w:val="20"/>
          <w:szCs w:val="20"/>
        </w:rPr>
        <w:t>bolj ustreznim izrazom</w:t>
      </w:r>
      <w:r w:rsidRPr="00527465">
        <w:rPr>
          <w:sz w:val="20"/>
          <w:szCs w:val="20"/>
        </w:rPr>
        <w:t xml:space="preserve"> </w:t>
      </w:r>
      <w:r w:rsidR="00EF7A8F">
        <w:rPr>
          <w:sz w:val="20"/>
          <w:szCs w:val="20"/>
        </w:rPr>
        <w:t>»</w:t>
      </w:r>
      <w:r w:rsidRPr="00527465">
        <w:rPr>
          <w:sz w:val="20"/>
          <w:szCs w:val="20"/>
        </w:rPr>
        <w:t>sprejetim</w:t>
      </w:r>
      <w:r w:rsidR="00EF7A8F">
        <w:rPr>
          <w:sz w:val="20"/>
          <w:szCs w:val="20"/>
        </w:rPr>
        <w:t>«</w:t>
      </w:r>
      <w:r w:rsidRPr="00527465">
        <w:rPr>
          <w:sz w:val="20"/>
          <w:szCs w:val="20"/>
        </w:rPr>
        <w:t>.</w:t>
      </w:r>
    </w:p>
    <w:p w14:paraId="43A09BEA" w14:textId="038A3DE6" w:rsidR="00527465" w:rsidRDefault="00527465" w:rsidP="00456A21">
      <w:pPr>
        <w:pStyle w:val="Odstavek"/>
        <w:spacing w:before="0" w:line="276" w:lineRule="auto"/>
        <w:ind w:firstLine="0"/>
        <w:rPr>
          <w:b/>
          <w:sz w:val="20"/>
          <w:szCs w:val="20"/>
        </w:rPr>
      </w:pPr>
    </w:p>
    <w:p w14:paraId="69754485" w14:textId="61D62200" w:rsidR="00527465" w:rsidRPr="00335C71" w:rsidRDefault="00527465" w:rsidP="00456A21">
      <w:pPr>
        <w:pStyle w:val="Odstavek"/>
        <w:spacing w:before="0" w:line="276" w:lineRule="auto"/>
        <w:ind w:firstLine="0"/>
        <w:rPr>
          <w:b/>
          <w:sz w:val="20"/>
          <w:szCs w:val="20"/>
        </w:rPr>
      </w:pPr>
      <w:r>
        <w:rPr>
          <w:b/>
          <w:sz w:val="20"/>
          <w:szCs w:val="20"/>
        </w:rPr>
        <w:t>K 3. členu</w:t>
      </w:r>
    </w:p>
    <w:p w14:paraId="076E2EEB" w14:textId="65F3A392" w:rsidR="004F7201" w:rsidRPr="00335C71" w:rsidRDefault="004F7201" w:rsidP="004F7201">
      <w:pPr>
        <w:pStyle w:val="Odstavek"/>
        <w:spacing w:before="0" w:line="276" w:lineRule="auto"/>
        <w:ind w:firstLine="0"/>
        <w:rPr>
          <w:sz w:val="20"/>
          <w:szCs w:val="20"/>
        </w:rPr>
      </w:pPr>
      <w:r w:rsidRPr="00335C71">
        <w:rPr>
          <w:sz w:val="20"/>
          <w:szCs w:val="20"/>
        </w:rPr>
        <w:t>S predlagano spremembo drugega odstavka 16. člena se širi področje dela, na katerem lahko posamezne strokovne naloge</w:t>
      </w:r>
      <w:r w:rsidR="00884C36" w:rsidRPr="00884C36">
        <w:rPr>
          <w:sz w:val="20"/>
          <w:szCs w:val="20"/>
        </w:rPr>
        <w:t xml:space="preserve"> </w:t>
      </w:r>
      <w:r w:rsidR="00884C36" w:rsidRPr="00335C71">
        <w:rPr>
          <w:sz w:val="20"/>
          <w:szCs w:val="20"/>
        </w:rPr>
        <w:t>opravlja</w:t>
      </w:r>
      <w:r w:rsidRPr="00335C71">
        <w:rPr>
          <w:sz w:val="20"/>
          <w:szCs w:val="20"/>
        </w:rPr>
        <w:t xml:space="preserve"> tudi lokalno osebje diplomatskega predstavništva</w:t>
      </w:r>
      <w:r w:rsidR="00720AEA">
        <w:rPr>
          <w:sz w:val="20"/>
          <w:szCs w:val="20"/>
        </w:rPr>
        <w:t xml:space="preserve"> ali konzulata, kar narekujejo delovne potrebe diplomatskih predstavništev in konzulatov</w:t>
      </w:r>
      <w:r w:rsidRPr="00335C71">
        <w:rPr>
          <w:sz w:val="20"/>
          <w:szCs w:val="20"/>
        </w:rPr>
        <w:t>. Poleg gospodarskega in kulturnega področja ter področja odnosov z javnostmi bodo lokalno zaposleni na diplomatskih predstavništvih in konzulatih lahko pomagali pri konzularnih opravilih ter pokrivali strokovne vsebine iz pristojnosti posamezne mednarodne organizacije.</w:t>
      </w:r>
      <w:r w:rsidR="00217B77">
        <w:rPr>
          <w:sz w:val="20"/>
          <w:szCs w:val="20"/>
        </w:rPr>
        <w:t xml:space="preserve"> Širitev področij dela bo predstavništvom in konzulatom v tujini omogočilo bolj poglobljeno in </w:t>
      </w:r>
      <w:r w:rsidR="00E024FE">
        <w:rPr>
          <w:sz w:val="20"/>
          <w:szCs w:val="20"/>
        </w:rPr>
        <w:t>učinkovito</w:t>
      </w:r>
      <w:r w:rsidR="00217B77">
        <w:rPr>
          <w:sz w:val="20"/>
          <w:szCs w:val="20"/>
        </w:rPr>
        <w:t xml:space="preserve"> izvajanje nalog na dodatno navedenih področjih, zlasti na določenih predstavništvih in konzulatih, kjer je manjše število napotenih javnih uslužbencev ali pa ti že pokrivajo tudi številna druga področja.</w:t>
      </w:r>
      <w:r w:rsidR="00720AEA">
        <w:rPr>
          <w:sz w:val="20"/>
          <w:szCs w:val="20"/>
        </w:rPr>
        <w:t xml:space="preserve"> Takšno ureditev poznajo tudi številne druge države, ki za opravljanje širokega nabora nalog na diplomatskih </w:t>
      </w:r>
      <w:r w:rsidR="00E024FE">
        <w:rPr>
          <w:sz w:val="20"/>
          <w:szCs w:val="20"/>
        </w:rPr>
        <w:t>predstavništvih</w:t>
      </w:r>
      <w:r w:rsidR="00720AEA">
        <w:rPr>
          <w:sz w:val="20"/>
          <w:szCs w:val="20"/>
        </w:rPr>
        <w:t xml:space="preserve"> in konzulatih v tujini zaposlujejo lokalno osebje.</w:t>
      </w:r>
    </w:p>
    <w:p w14:paraId="0E9C2D5A" w14:textId="77777777" w:rsidR="004F7201" w:rsidRDefault="004F7201" w:rsidP="00456A21">
      <w:pPr>
        <w:pStyle w:val="Alineazaodstavkom"/>
        <w:numPr>
          <w:ilvl w:val="0"/>
          <w:numId w:val="0"/>
        </w:numPr>
        <w:spacing w:line="276" w:lineRule="auto"/>
        <w:rPr>
          <w:sz w:val="20"/>
          <w:szCs w:val="20"/>
        </w:rPr>
      </w:pPr>
    </w:p>
    <w:p w14:paraId="10A13C94" w14:textId="0EF8406A" w:rsidR="004F7201" w:rsidRPr="000F0BE4" w:rsidRDefault="000F0BE4" w:rsidP="00456A21">
      <w:pPr>
        <w:pStyle w:val="Alineazaodstavkom"/>
        <w:numPr>
          <w:ilvl w:val="0"/>
          <w:numId w:val="0"/>
        </w:numPr>
        <w:spacing w:line="276" w:lineRule="auto"/>
        <w:rPr>
          <w:b/>
          <w:sz w:val="20"/>
          <w:szCs w:val="20"/>
        </w:rPr>
      </w:pPr>
      <w:r w:rsidRPr="000F0BE4">
        <w:rPr>
          <w:b/>
          <w:sz w:val="20"/>
          <w:szCs w:val="20"/>
        </w:rPr>
        <w:t>K 4. členu</w:t>
      </w:r>
    </w:p>
    <w:p w14:paraId="56C411E7" w14:textId="4830C7C9" w:rsidR="00456A21" w:rsidRPr="00335C71" w:rsidRDefault="00456A21" w:rsidP="00456A21">
      <w:pPr>
        <w:pStyle w:val="Alineazaodstavkom"/>
        <w:numPr>
          <w:ilvl w:val="0"/>
          <w:numId w:val="0"/>
        </w:numPr>
        <w:spacing w:line="276" w:lineRule="auto"/>
        <w:rPr>
          <w:sz w:val="20"/>
          <w:szCs w:val="20"/>
        </w:rPr>
      </w:pPr>
      <w:r w:rsidRPr="00335C71">
        <w:rPr>
          <w:sz w:val="20"/>
          <w:szCs w:val="20"/>
        </w:rPr>
        <w:t xml:space="preserve">Zaradi uskladitve s predpisi s področja varstva osebnih podatkov je potrebna dopolnitev 16.a člena. </w:t>
      </w:r>
      <w:r w:rsidR="00884C36">
        <w:rPr>
          <w:sz w:val="20"/>
          <w:szCs w:val="20"/>
        </w:rPr>
        <w:t xml:space="preserve">Pokazala se je </w:t>
      </w:r>
      <w:r w:rsidRPr="00335C71">
        <w:rPr>
          <w:sz w:val="20"/>
          <w:szCs w:val="20"/>
        </w:rPr>
        <w:t xml:space="preserve">potreba po varnostnem preverjanju častnih konzularnih funkcionarjev Republike Slovenije, zato se predlaga ustrezna zakonska ureditev tega dela postopka za imenovanje z dopolnitvijo v prvem odstavku 16.a člena. Dopolnjeni 16.a člen v novem </w:t>
      </w:r>
      <w:r w:rsidR="00811BB3">
        <w:rPr>
          <w:sz w:val="20"/>
          <w:szCs w:val="20"/>
        </w:rPr>
        <w:t>petem</w:t>
      </w:r>
      <w:r w:rsidR="00811BB3" w:rsidRPr="00335C71">
        <w:rPr>
          <w:sz w:val="20"/>
          <w:szCs w:val="20"/>
        </w:rPr>
        <w:t xml:space="preserve"> </w:t>
      </w:r>
      <w:r w:rsidRPr="00335C71">
        <w:rPr>
          <w:sz w:val="20"/>
          <w:szCs w:val="20"/>
        </w:rPr>
        <w:t xml:space="preserve">odstavku tudi določa, da ob ugotovljenem varnostnem zadržku pri preverjanju kandidata za častnega konzularnega funkcionarja Republike Slovenije </w:t>
      </w:r>
      <w:r w:rsidR="00884C36">
        <w:rPr>
          <w:sz w:val="20"/>
          <w:szCs w:val="20"/>
        </w:rPr>
        <w:t>ta</w:t>
      </w:r>
      <w:r w:rsidR="00884C36" w:rsidRPr="00335C71">
        <w:rPr>
          <w:sz w:val="20"/>
          <w:szCs w:val="20"/>
        </w:rPr>
        <w:t xml:space="preserve"> </w:t>
      </w:r>
      <w:r w:rsidRPr="00335C71">
        <w:rPr>
          <w:sz w:val="20"/>
          <w:szCs w:val="20"/>
        </w:rPr>
        <w:t>oseba ne more biti imenovana na navedeno funkcijo. Spremenjen je novi zadnji odstavek, ki ureja hrambo in evidentiranje osebnih podatkov glede na veljavne predpise.</w:t>
      </w:r>
    </w:p>
    <w:p w14:paraId="3AEFACDA" w14:textId="77777777" w:rsidR="00456A21" w:rsidRPr="00335C71" w:rsidRDefault="00456A21" w:rsidP="00456A21">
      <w:pPr>
        <w:pStyle w:val="Odstavek"/>
        <w:spacing w:before="0" w:line="276" w:lineRule="auto"/>
        <w:ind w:firstLine="0"/>
        <w:rPr>
          <w:b/>
          <w:sz w:val="20"/>
          <w:szCs w:val="20"/>
        </w:rPr>
      </w:pPr>
    </w:p>
    <w:p w14:paraId="17C6EA2F" w14:textId="24AC8D9F" w:rsidR="00456A21" w:rsidRPr="00335C71" w:rsidRDefault="00456A21" w:rsidP="00456A21">
      <w:pPr>
        <w:spacing w:line="276" w:lineRule="auto"/>
        <w:jc w:val="both"/>
        <w:rPr>
          <w:b/>
          <w:szCs w:val="20"/>
        </w:rPr>
      </w:pPr>
      <w:r>
        <w:rPr>
          <w:b/>
          <w:szCs w:val="20"/>
        </w:rPr>
        <w:t xml:space="preserve">K </w:t>
      </w:r>
      <w:r w:rsidR="000F0BE4">
        <w:rPr>
          <w:b/>
          <w:szCs w:val="20"/>
        </w:rPr>
        <w:t>5</w:t>
      </w:r>
      <w:r w:rsidRPr="00335C71">
        <w:rPr>
          <w:b/>
          <w:szCs w:val="20"/>
        </w:rPr>
        <w:t>. členu</w:t>
      </w:r>
    </w:p>
    <w:p w14:paraId="4512CF63" w14:textId="68BCC4E5" w:rsidR="00456A21" w:rsidRDefault="00456A21" w:rsidP="00456A21">
      <w:pPr>
        <w:pStyle w:val="Odstavek"/>
        <w:spacing w:before="0" w:line="276" w:lineRule="auto"/>
        <w:ind w:firstLine="0"/>
        <w:rPr>
          <w:sz w:val="20"/>
          <w:szCs w:val="20"/>
        </w:rPr>
      </w:pPr>
      <w:r w:rsidRPr="00335C71">
        <w:rPr>
          <w:sz w:val="20"/>
          <w:szCs w:val="20"/>
        </w:rPr>
        <w:t xml:space="preserve">Zaradi uskladitve s predpisi s področja varstva osebnih podatkov je potrebna ureditev zakonske podlage za zbiranje osebnih podatkov za namen nudenja podpore kandidaturam slovenskih državljanov, ki kandidirajo za delovna mesta v mednarodnih organizacijah, v novem 29.b členu. Ti kandidati niso nujno zaposleni v </w:t>
      </w:r>
      <w:r w:rsidR="00C60439">
        <w:rPr>
          <w:sz w:val="20"/>
          <w:szCs w:val="20"/>
        </w:rPr>
        <w:t>MZEZ</w:t>
      </w:r>
      <w:r w:rsidRPr="00335C71">
        <w:rPr>
          <w:sz w:val="20"/>
          <w:szCs w:val="20"/>
        </w:rPr>
        <w:t xml:space="preserve"> oziroma nimajo sklenjenega delovnega razmerja z Republiko Slovenijo, zato </w:t>
      </w:r>
      <w:r w:rsidR="00C60439">
        <w:rPr>
          <w:sz w:val="20"/>
          <w:szCs w:val="20"/>
        </w:rPr>
        <w:t>MZEZ</w:t>
      </w:r>
      <w:r w:rsidR="00C60439" w:rsidRPr="00335C71">
        <w:rPr>
          <w:sz w:val="20"/>
          <w:szCs w:val="20"/>
        </w:rPr>
        <w:t xml:space="preserve"> </w:t>
      </w:r>
      <w:r w:rsidRPr="00335C71">
        <w:rPr>
          <w:sz w:val="20"/>
          <w:szCs w:val="20"/>
        </w:rPr>
        <w:t>njihovih osebnih podatkov ne more pridobivati oziroma obdelovati brez ustrezne zakonske podlage. Predlagani člen določa vrste osebnih podatkov, ki se jih obdeluje, ter načine in pravila glede obdelovanja</w:t>
      </w:r>
      <w:r w:rsidR="002B2B12">
        <w:rPr>
          <w:sz w:val="20"/>
          <w:szCs w:val="20"/>
        </w:rPr>
        <w:t>,</w:t>
      </w:r>
      <w:r w:rsidRPr="00335C71">
        <w:rPr>
          <w:sz w:val="20"/>
          <w:szCs w:val="20"/>
        </w:rPr>
        <w:t xml:space="preserve"> kot</w:t>
      </w:r>
      <w:r w:rsidR="002B2B12">
        <w:rPr>
          <w:sz w:val="20"/>
          <w:szCs w:val="20"/>
        </w:rPr>
        <w:t xml:space="preserve"> jih</w:t>
      </w:r>
      <w:r w:rsidRPr="00335C71">
        <w:rPr>
          <w:sz w:val="20"/>
          <w:szCs w:val="20"/>
        </w:rPr>
        <w:t xml:space="preserve"> določajo veljavni predpisi.</w:t>
      </w:r>
    </w:p>
    <w:p w14:paraId="7DAAD949" w14:textId="77777777" w:rsidR="00456A21" w:rsidRDefault="00456A21" w:rsidP="00456A21">
      <w:pPr>
        <w:pStyle w:val="Odstavek"/>
        <w:spacing w:before="0" w:line="276" w:lineRule="auto"/>
        <w:ind w:firstLine="0"/>
        <w:rPr>
          <w:sz w:val="20"/>
          <w:szCs w:val="20"/>
        </w:rPr>
      </w:pPr>
    </w:p>
    <w:p w14:paraId="1E5EBAEF" w14:textId="0AC1DF69" w:rsidR="00456A21" w:rsidRPr="00BC33A1" w:rsidRDefault="00456A21" w:rsidP="00456A21">
      <w:pPr>
        <w:pStyle w:val="Odstavek"/>
        <w:spacing w:before="0" w:line="276" w:lineRule="auto"/>
        <w:ind w:firstLine="0"/>
        <w:rPr>
          <w:b/>
          <w:sz w:val="20"/>
          <w:szCs w:val="20"/>
        </w:rPr>
      </w:pPr>
      <w:r w:rsidRPr="00BC33A1">
        <w:rPr>
          <w:b/>
          <w:sz w:val="20"/>
          <w:szCs w:val="20"/>
        </w:rPr>
        <w:t xml:space="preserve">K </w:t>
      </w:r>
      <w:r w:rsidR="000F0BE4">
        <w:rPr>
          <w:b/>
          <w:sz w:val="20"/>
          <w:szCs w:val="20"/>
        </w:rPr>
        <w:t>6</w:t>
      </w:r>
      <w:r w:rsidRPr="00BC33A1">
        <w:rPr>
          <w:b/>
          <w:sz w:val="20"/>
          <w:szCs w:val="20"/>
        </w:rPr>
        <w:t>. členu</w:t>
      </w:r>
    </w:p>
    <w:p w14:paraId="10C421BA" w14:textId="727DF17E" w:rsidR="007D3732" w:rsidRPr="007D3732" w:rsidRDefault="007D3732" w:rsidP="007D3732">
      <w:pPr>
        <w:spacing w:line="276" w:lineRule="auto"/>
        <w:jc w:val="both"/>
        <w:rPr>
          <w:szCs w:val="20"/>
        </w:rPr>
      </w:pPr>
      <w:r w:rsidRPr="007D3732">
        <w:rPr>
          <w:szCs w:val="20"/>
        </w:rPr>
        <w:t xml:space="preserve">Določba prvega odstavka spremenjenega 38.a člena določa, da je diplomat, ki se zaposli za določen čas v mednarodni organizaciji, upravičen do mirovanja pravic in obveznosti iz delovnega razmerja za določen čas, ki ne presega </w:t>
      </w:r>
      <w:r w:rsidR="00811BB3">
        <w:rPr>
          <w:szCs w:val="20"/>
        </w:rPr>
        <w:t>osmih</w:t>
      </w:r>
      <w:r w:rsidR="00811BB3" w:rsidRPr="007D3732">
        <w:rPr>
          <w:szCs w:val="20"/>
        </w:rPr>
        <w:t xml:space="preserve"> </w:t>
      </w:r>
      <w:r w:rsidRPr="007D3732">
        <w:rPr>
          <w:szCs w:val="20"/>
        </w:rPr>
        <w:t xml:space="preserve">let. </w:t>
      </w:r>
      <w:r w:rsidR="005C0B97">
        <w:rPr>
          <w:szCs w:val="20"/>
        </w:rPr>
        <w:t>K</w:t>
      </w:r>
      <w:r w:rsidRPr="007D3732">
        <w:rPr>
          <w:szCs w:val="20"/>
        </w:rPr>
        <w:t xml:space="preserve">o se diplomat zaposli pri mednarodni organizaciji, mu delovno razmerje v </w:t>
      </w:r>
      <w:r w:rsidR="00C60439">
        <w:rPr>
          <w:szCs w:val="20"/>
        </w:rPr>
        <w:t>MZEZ</w:t>
      </w:r>
      <w:r w:rsidR="00C60439" w:rsidRPr="007D3732">
        <w:rPr>
          <w:szCs w:val="20"/>
        </w:rPr>
        <w:t xml:space="preserve"> </w:t>
      </w:r>
      <w:r w:rsidRPr="007D3732">
        <w:rPr>
          <w:szCs w:val="20"/>
        </w:rPr>
        <w:t xml:space="preserve">preneha, saj </w:t>
      </w:r>
      <w:r w:rsidR="00C60439">
        <w:rPr>
          <w:szCs w:val="20"/>
        </w:rPr>
        <w:t>MZEZ</w:t>
      </w:r>
      <w:r w:rsidR="00C60439" w:rsidRPr="007D3732">
        <w:rPr>
          <w:szCs w:val="20"/>
        </w:rPr>
        <w:t xml:space="preserve"> </w:t>
      </w:r>
      <w:r w:rsidRPr="007D3732">
        <w:rPr>
          <w:szCs w:val="20"/>
        </w:rPr>
        <w:t xml:space="preserve">v tem primeru diplomata ne napoti </w:t>
      </w:r>
      <w:r w:rsidRPr="007D3732">
        <w:rPr>
          <w:szCs w:val="20"/>
        </w:rPr>
        <w:lastRenderedPageBreak/>
        <w:t xml:space="preserve">v mednarodno organizacijo v skladu z zakonom, ki ureja napotitve v mednarodne organizacije. Zaposlitve diplomatov v mednarodnih organizacijah so v interesu Republike Slovenije, predvsem na področju zunanjih zadev, saj s tem Republika Slovenija pridobiva vidnost v mednarodnem, multilateralnem okolju, s </w:t>
      </w:r>
      <w:r w:rsidR="005C0B97">
        <w:rPr>
          <w:szCs w:val="20"/>
        </w:rPr>
        <w:t>čimer</w:t>
      </w:r>
      <w:r w:rsidR="005C0B97" w:rsidRPr="007D3732">
        <w:rPr>
          <w:szCs w:val="20"/>
        </w:rPr>
        <w:t xml:space="preserve"> </w:t>
      </w:r>
      <w:r w:rsidRPr="007D3732">
        <w:rPr>
          <w:szCs w:val="20"/>
        </w:rPr>
        <w:t xml:space="preserve">se zagotavlja vključenost v procese odločanja znotraj teh organizacij in njihovega delovanja, </w:t>
      </w:r>
      <w:r w:rsidR="005C0B97">
        <w:rPr>
          <w:szCs w:val="20"/>
        </w:rPr>
        <w:t>kar</w:t>
      </w:r>
      <w:r w:rsidRPr="007D3732">
        <w:rPr>
          <w:szCs w:val="20"/>
        </w:rPr>
        <w:t xml:space="preserve"> krepi</w:t>
      </w:r>
      <w:r w:rsidR="005C0B97" w:rsidRPr="005C0B97">
        <w:rPr>
          <w:szCs w:val="20"/>
        </w:rPr>
        <w:t xml:space="preserve"> </w:t>
      </w:r>
      <w:r w:rsidR="005C0B97" w:rsidRPr="007D3732">
        <w:rPr>
          <w:szCs w:val="20"/>
        </w:rPr>
        <w:t>tudi</w:t>
      </w:r>
      <w:r w:rsidRPr="007D3732">
        <w:rPr>
          <w:szCs w:val="20"/>
        </w:rPr>
        <w:t xml:space="preserve"> zunanjepolitični položaj Republike Slovenije. </w:t>
      </w:r>
      <w:r w:rsidR="005C0B97">
        <w:rPr>
          <w:szCs w:val="20"/>
        </w:rPr>
        <w:t>S</w:t>
      </w:r>
      <w:r w:rsidRPr="007D3732">
        <w:rPr>
          <w:szCs w:val="20"/>
        </w:rPr>
        <w:t>premenjen</w:t>
      </w:r>
      <w:r w:rsidR="005C0B97">
        <w:rPr>
          <w:szCs w:val="20"/>
        </w:rPr>
        <w:t>a</w:t>
      </w:r>
      <w:r w:rsidRPr="007D3732">
        <w:rPr>
          <w:szCs w:val="20"/>
        </w:rPr>
        <w:t xml:space="preserve"> </w:t>
      </w:r>
      <w:r w:rsidR="005C0B97" w:rsidRPr="007D3732">
        <w:rPr>
          <w:szCs w:val="20"/>
        </w:rPr>
        <w:t>določb</w:t>
      </w:r>
      <w:r w:rsidR="005C0B97">
        <w:rPr>
          <w:szCs w:val="20"/>
        </w:rPr>
        <w:t>a</w:t>
      </w:r>
      <w:r w:rsidR="005C0B97" w:rsidRPr="007D3732">
        <w:rPr>
          <w:szCs w:val="20"/>
        </w:rPr>
        <w:t xml:space="preserve"> </w:t>
      </w:r>
      <w:r w:rsidRPr="007D3732">
        <w:rPr>
          <w:szCs w:val="20"/>
        </w:rPr>
        <w:t xml:space="preserve">38.a člena </w:t>
      </w:r>
      <w:r w:rsidR="005C0B97">
        <w:rPr>
          <w:szCs w:val="20"/>
        </w:rPr>
        <w:t>podpira</w:t>
      </w:r>
      <w:r w:rsidRPr="007D3732">
        <w:rPr>
          <w:szCs w:val="20"/>
        </w:rPr>
        <w:t xml:space="preserve"> namen, da imajo diplomati večji interes kandidirati za zaposlitev v mednarodnih organizacijah, če imajo zagotovilo, da gre za njihovo upravičenje oziroma pravico do mirovanja in da se lahko vrnejo na delo v MZEZ, ne da bi bila ta odločitev pogojena z vsakokratno diskrecijo predstojnika, ki bi odločal o odobritvi prošnje za sklenitev sporazuma o mirovanju po 152.b členu ZJU</w:t>
      </w:r>
      <w:r w:rsidR="005C0B97">
        <w:rPr>
          <w:szCs w:val="20"/>
        </w:rPr>
        <w:t>,</w:t>
      </w:r>
      <w:r w:rsidRPr="007D3732">
        <w:rPr>
          <w:szCs w:val="20"/>
        </w:rPr>
        <w:t xml:space="preserve"> oziroma ne bi bili podvrženi finančnim posledicam.</w:t>
      </w:r>
    </w:p>
    <w:p w14:paraId="4F4EA1F4" w14:textId="77777777" w:rsidR="007D3732" w:rsidRPr="007D3732" w:rsidRDefault="007D3732" w:rsidP="007D3732">
      <w:pPr>
        <w:spacing w:line="276" w:lineRule="auto"/>
        <w:jc w:val="both"/>
        <w:rPr>
          <w:szCs w:val="20"/>
        </w:rPr>
      </w:pPr>
    </w:p>
    <w:p w14:paraId="16A7EF20" w14:textId="5E2A9384" w:rsidR="007D3732" w:rsidRPr="007D3732" w:rsidRDefault="007D3732" w:rsidP="007D3732">
      <w:pPr>
        <w:spacing w:line="276" w:lineRule="auto"/>
        <w:jc w:val="both"/>
        <w:rPr>
          <w:szCs w:val="20"/>
        </w:rPr>
      </w:pPr>
      <w:r w:rsidRPr="007D3732">
        <w:rPr>
          <w:szCs w:val="20"/>
        </w:rPr>
        <w:t xml:space="preserve">Z določbo drugega odstavka tega člena se določi obveznost, da se mora diplomat po preteku </w:t>
      </w:r>
      <w:r w:rsidR="009D126A">
        <w:rPr>
          <w:szCs w:val="20"/>
        </w:rPr>
        <w:t>obdobja</w:t>
      </w:r>
      <w:r w:rsidR="009D126A" w:rsidRPr="007D3732">
        <w:rPr>
          <w:szCs w:val="20"/>
        </w:rPr>
        <w:t xml:space="preserve"> </w:t>
      </w:r>
      <w:r w:rsidRPr="007D3732">
        <w:rPr>
          <w:szCs w:val="20"/>
        </w:rPr>
        <w:t xml:space="preserve">mirovanja takoj vrniti na delo v </w:t>
      </w:r>
      <w:r w:rsidR="00FE4563">
        <w:rPr>
          <w:szCs w:val="20"/>
        </w:rPr>
        <w:t xml:space="preserve">MZEZ, </w:t>
      </w:r>
      <w:r w:rsidRPr="007D3732">
        <w:rPr>
          <w:szCs w:val="20"/>
        </w:rPr>
        <w:t>drugače pravico do vrnitve izgubi. S takšno ureditvijo se izenačijo pravice in obveznosti diplomatov na tem področju, kot jih sicer za javne uslužbence določa zakon, ki ureja sistem javnih uslužbencev. S tem odstavkom se delodajalcu tudi omogoča, da zaradi nadomeščanja diplomata, ki mu mirujejo pravice in obveznosti iz delovnega razmerja, lahko sklene pogodbo za določen čas z drugim uslužbencem, kar bo omogočilo normalno izvajanje delovnih procesov.</w:t>
      </w:r>
    </w:p>
    <w:p w14:paraId="438D5E2A" w14:textId="77777777" w:rsidR="007D3732" w:rsidRPr="007D3732" w:rsidRDefault="007D3732" w:rsidP="007D3732">
      <w:pPr>
        <w:spacing w:line="276" w:lineRule="auto"/>
        <w:jc w:val="both"/>
        <w:rPr>
          <w:szCs w:val="20"/>
        </w:rPr>
      </w:pPr>
    </w:p>
    <w:p w14:paraId="21624C4C" w14:textId="483B286F" w:rsidR="007D3732" w:rsidRPr="007D3732" w:rsidRDefault="007D3732" w:rsidP="007D3732">
      <w:pPr>
        <w:spacing w:line="276" w:lineRule="auto"/>
        <w:jc w:val="both"/>
        <w:rPr>
          <w:szCs w:val="20"/>
        </w:rPr>
      </w:pPr>
      <w:r w:rsidRPr="007D3732">
        <w:rPr>
          <w:szCs w:val="20"/>
        </w:rPr>
        <w:t xml:space="preserve">Tretji odstavek določa, da se obdobje zaposlitve diplomata v mednarodni organizaciji v tujini po njegovi vrnitvi na delo v </w:t>
      </w:r>
      <w:r w:rsidR="00C60439">
        <w:rPr>
          <w:szCs w:val="20"/>
        </w:rPr>
        <w:t>MZEZ</w:t>
      </w:r>
      <w:r w:rsidRPr="007D3732">
        <w:rPr>
          <w:szCs w:val="20"/>
        </w:rPr>
        <w:t xml:space="preserve"> šteje</w:t>
      </w:r>
      <w:r w:rsidR="005C0B97">
        <w:rPr>
          <w:szCs w:val="20"/>
        </w:rPr>
        <w:t>,</w:t>
      </w:r>
      <w:r w:rsidRPr="007D3732">
        <w:rPr>
          <w:szCs w:val="20"/>
        </w:rPr>
        <w:t xml:space="preserve"> kot da je bil razporejen na delovno mesto v zunanjo službo. Ta določba velja le za diplomate, ki bodo delo v mednarodni organizaciji opravljali v tujini, in ne za tiste, ki se bodo zaposlili v mednarodni organizaciji v Republiki Sloveniji. Delo v mednarodni organizaciji v tujini je primerljivo z delom na diplomatskem predstavništvu </w:t>
      </w:r>
      <w:r w:rsidR="004C3F85">
        <w:rPr>
          <w:szCs w:val="20"/>
        </w:rPr>
        <w:t>oziroma</w:t>
      </w:r>
      <w:r w:rsidRPr="007D3732">
        <w:rPr>
          <w:szCs w:val="20"/>
        </w:rPr>
        <w:t xml:space="preserve"> konzulatu. Delovne izkušnje v diplomatskem predstavništvu </w:t>
      </w:r>
      <w:r w:rsidR="004C3F85">
        <w:rPr>
          <w:szCs w:val="20"/>
        </w:rPr>
        <w:t>oziroma</w:t>
      </w:r>
      <w:r w:rsidRPr="007D3732">
        <w:rPr>
          <w:szCs w:val="20"/>
        </w:rPr>
        <w:t xml:space="preserve"> konzulatu so namreč pogoj za uporabo določenega diplomatskega naziva v zunanji službi iz </w:t>
      </w:r>
      <w:r w:rsidR="00C60439">
        <w:rPr>
          <w:szCs w:val="20"/>
        </w:rPr>
        <w:t xml:space="preserve">petega odstavka </w:t>
      </w:r>
      <w:r w:rsidRPr="007D3732">
        <w:rPr>
          <w:szCs w:val="20"/>
        </w:rPr>
        <w:t xml:space="preserve">39. člena zakona </w:t>
      </w:r>
      <w:r w:rsidR="004C3F85">
        <w:rPr>
          <w:szCs w:val="20"/>
        </w:rPr>
        <w:t>oziroma</w:t>
      </w:r>
      <w:r w:rsidRPr="007D3732">
        <w:rPr>
          <w:szCs w:val="20"/>
        </w:rPr>
        <w:t xml:space="preserve"> za imenovanje vodje diplomatskega predstavništva</w:t>
      </w:r>
      <w:r w:rsidR="00F50C88">
        <w:rPr>
          <w:szCs w:val="20"/>
        </w:rPr>
        <w:t xml:space="preserve"> po 27. členu zakona</w:t>
      </w:r>
      <w:r w:rsidRPr="007D3732">
        <w:rPr>
          <w:szCs w:val="20"/>
        </w:rPr>
        <w:t xml:space="preserve">. Z navedeno določbo se omogoči, da diplomati, ki so bili zaposleni v mednarodni organizaciji v tujini, po vrnitvi v </w:t>
      </w:r>
      <w:r w:rsidR="00C60439">
        <w:rPr>
          <w:szCs w:val="20"/>
        </w:rPr>
        <w:t>MZEZ</w:t>
      </w:r>
      <w:r w:rsidRPr="007D3732">
        <w:rPr>
          <w:szCs w:val="20"/>
        </w:rPr>
        <w:t xml:space="preserve"> nadaljujejo kariero</w:t>
      </w:r>
      <w:r w:rsidR="005C0B97">
        <w:rPr>
          <w:szCs w:val="20"/>
        </w:rPr>
        <w:t xml:space="preserve"> in</w:t>
      </w:r>
      <w:r w:rsidR="005C0B97" w:rsidRPr="007D3732">
        <w:rPr>
          <w:szCs w:val="20"/>
        </w:rPr>
        <w:t xml:space="preserve"> </w:t>
      </w:r>
      <w:r w:rsidRPr="007D3732">
        <w:rPr>
          <w:szCs w:val="20"/>
        </w:rPr>
        <w:t xml:space="preserve">da zaradi tega niso slabše obravnavani pri napredovanju </w:t>
      </w:r>
      <w:r w:rsidR="004C3F85">
        <w:rPr>
          <w:szCs w:val="20"/>
        </w:rPr>
        <w:t>oziroma</w:t>
      </w:r>
      <w:r w:rsidRPr="007D3732">
        <w:rPr>
          <w:szCs w:val="20"/>
        </w:rPr>
        <w:t xml:space="preserve"> upoštevanju pogojev za razporeditev v zunanjo službo. </w:t>
      </w:r>
      <w:r w:rsidR="00927BB4">
        <w:rPr>
          <w:szCs w:val="20"/>
        </w:rPr>
        <w:t xml:space="preserve">Prav tako bodo </w:t>
      </w:r>
      <w:r w:rsidRPr="007D3732">
        <w:rPr>
          <w:szCs w:val="20"/>
        </w:rPr>
        <w:t xml:space="preserve">na tej podlagi za </w:t>
      </w:r>
      <w:r w:rsidR="004E7A77">
        <w:rPr>
          <w:szCs w:val="20"/>
        </w:rPr>
        <w:t xml:space="preserve">te </w:t>
      </w:r>
      <w:r w:rsidRPr="007D3732">
        <w:rPr>
          <w:szCs w:val="20"/>
        </w:rPr>
        <w:t>diplomat</w:t>
      </w:r>
      <w:r w:rsidR="004E7A77">
        <w:rPr>
          <w:szCs w:val="20"/>
        </w:rPr>
        <w:t>e</w:t>
      </w:r>
      <w:r w:rsidRPr="007D3732">
        <w:rPr>
          <w:szCs w:val="20"/>
        </w:rPr>
        <w:t xml:space="preserve"> veljale tudi enake omejitve glede trajanja mirovanja</w:t>
      </w:r>
      <w:r w:rsidR="00927BB4">
        <w:rPr>
          <w:szCs w:val="20"/>
        </w:rPr>
        <w:t xml:space="preserve"> oziroma omejitve pred ponovno razporeditvijo v zunanjo službo</w:t>
      </w:r>
      <w:r w:rsidRPr="007D3732">
        <w:rPr>
          <w:szCs w:val="20"/>
        </w:rPr>
        <w:t xml:space="preserve"> kot za diplomate, ki so bili razporejeni na diplomatsko predstavništvo ali konzulat Republike Slovenije v tujini (največ neprekinjeno </w:t>
      </w:r>
      <w:r w:rsidR="005C0B97">
        <w:rPr>
          <w:szCs w:val="20"/>
        </w:rPr>
        <w:t>osem</w:t>
      </w:r>
      <w:r w:rsidR="005C0B97" w:rsidRPr="007D3732">
        <w:rPr>
          <w:szCs w:val="20"/>
        </w:rPr>
        <w:t xml:space="preserve"> </w:t>
      </w:r>
      <w:r w:rsidRPr="007D3732">
        <w:rPr>
          <w:szCs w:val="20"/>
        </w:rPr>
        <w:t>let</w:t>
      </w:r>
      <w:r w:rsidR="00927BB4">
        <w:rPr>
          <w:szCs w:val="20"/>
        </w:rPr>
        <w:t xml:space="preserve"> oziroma </w:t>
      </w:r>
      <w:r w:rsidR="004E7A77">
        <w:rPr>
          <w:szCs w:val="20"/>
        </w:rPr>
        <w:t xml:space="preserve">najmanj </w:t>
      </w:r>
      <w:r w:rsidR="00927BB4">
        <w:rPr>
          <w:szCs w:val="20"/>
        </w:rPr>
        <w:t>dve leti v notranji službi, če je bil neprekinjeno razporejen več kot šest let, kot določa četrti odstavek 37. člena zakona</w:t>
      </w:r>
      <w:r w:rsidRPr="007D3732">
        <w:rPr>
          <w:szCs w:val="20"/>
        </w:rPr>
        <w:t xml:space="preserve">). Glede na to, da je delo v mednarodni organizaciji v tujini primerljivo z delom na diplomatskem predstavništvu </w:t>
      </w:r>
      <w:r w:rsidR="004C3F85">
        <w:rPr>
          <w:szCs w:val="20"/>
        </w:rPr>
        <w:t>oziroma</w:t>
      </w:r>
      <w:r w:rsidRPr="007D3732">
        <w:rPr>
          <w:szCs w:val="20"/>
        </w:rPr>
        <w:t xml:space="preserve"> konzulatu, se delo v mednarodni organizaciji s sedežem v Republiki Sloveniji ne more vrednotiti enako kot delovne izkušnje iz zunanje službe. Kot </w:t>
      </w:r>
      <w:r w:rsidR="005C0B97">
        <w:rPr>
          <w:szCs w:val="20"/>
        </w:rPr>
        <w:t xml:space="preserve">je </w:t>
      </w:r>
      <w:r w:rsidRPr="007D3732">
        <w:rPr>
          <w:szCs w:val="20"/>
        </w:rPr>
        <w:t xml:space="preserve">že </w:t>
      </w:r>
      <w:r w:rsidR="005C0B97">
        <w:rPr>
          <w:szCs w:val="20"/>
        </w:rPr>
        <w:t xml:space="preserve">bilo </w:t>
      </w:r>
      <w:r w:rsidRPr="007D3732">
        <w:rPr>
          <w:szCs w:val="20"/>
        </w:rPr>
        <w:t>naved</w:t>
      </w:r>
      <w:r w:rsidR="00C60439">
        <w:rPr>
          <w:szCs w:val="20"/>
        </w:rPr>
        <w:t>e</w:t>
      </w:r>
      <w:r w:rsidRPr="007D3732">
        <w:rPr>
          <w:szCs w:val="20"/>
        </w:rPr>
        <w:t>no</w:t>
      </w:r>
      <w:r w:rsidR="005C0B97">
        <w:rPr>
          <w:szCs w:val="20"/>
        </w:rPr>
        <w:t>,</w:t>
      </w:r>
      <w:r w:rsidRPr="007D3732">
        <w:rPr>
          <w:szCs w:val="20"/>
        </w:rPr>
        <w:t xml:space="preserve"> je razlog za različno obravnavo diplomatov, zaposlenih v mednarodni organizaciji s sedežem v Republiki </w:t>
      </w:r>
      <w:r w:rsidR="00BA2E45" w:rsidRPr="007D3732">
        <w:rPr>
          <w:szCs w:val="20"/>
        </w:rPr>
        <w:t>Sloveniji</w:t>
      </w:r>
      <w:r w:rsidRPr="007D3732">
        <w:rPr>
          <w:szCs w:val="20"/>
        </w:rPr>
        <w:t xml:space="preserve"> </w:t>
      </w:r>
      <w:r w:rsidR="005C0B97">
        <w:rPr>
          <w:szCs w:val="20"/>
        </w:rPr>
        <w:t>ali pa</w:t>
      </w:r>
      <w:r w:rsidR="005C0B97" w:rsidRPr="007D3732">
        <w:rPr>
          <w:szCs w:val="20"/>
        </w:rPr>
        <w:t xml:space="preserve"> </w:t>
      </w:r>
      <w:r w:rsidRPr="007D3732">
        <w:rPr>
          <w:szCs w:val="20"/>
        </w:rPr>
        <w:t xml:space="preserve">v mednarodni organizaciji v tujini smiselno enak kot pri razlikovanju delovnih izkušenj v notranji službi </w:t>
      </w:r>
      <w:r w:rsidR="00C60439">
        <w:rPr>
          <w:szCs w:val="20"/>
        </w:rPr>
        <w:t>MZEZ</w:t>
      </w:r>
      <w:r w:rsidR="00C60439" w:rsidRPr="007D3732">
        <w:rPr>
          <w:szCs w:val="20"/>
        </w:rPr>
        <w:t xml:space="preserve"> </w:t>
      </w:r>
      <w:r w:rsidR="005C0B97">
        <w:rPr>
          <w:szCs w:val="20"/>
        </w:rPr>
        <w:t>ali pa</w:t>
      </w:r>
      <w:r w:rsidR="005C0B97" w:rsidRPr="007D3732">
        <w:rPr>
          <w:szCs w:val="20"/>
        </w:rPr>
        <w:t xml:space="preserve"> </w:t>
      </w:r>
      <w:r w:rsidRPr="007D3732">
        <w:rPr>
          <w:szCs w:val="20"/>
        </w:rPr>
        <w:t xml:space="preserve">delovnih izkušenj v zunanji službi </w:t>
      </w:r>
      <w:r w:rsidR="00C60439">
        <w:rPr>
          <w:szCs w:val="20"/>
        </w:rPr>
        <w:t>MZEZ</w:t>
      </w:r>
      <w:r w:rsidRPr="007D3732">
        <w:rPr>
          <w:szCs w:val="20"/>
        </w:rPr>
        <w:t xml:space="preserve">, </w:t>
      </w:r>
      <w:r w:rsidR="005C0B97">
        <w:rPr>
          <w:szCs w:val="20"/>
        </w:rPr>
        <w:t xml:space="preserve">tudi </w:t>
      </w:r>
      <w:r w:rsidRPr="007D3732">
        <w:rPr>
          <w:szCs w:val="20"/>
        </w:rPr>
        <w:t xml:space="preserve">v povezavi z uporabo diplomatskega naziva v zunanji službi (39. člen zakona) </w:t>
      </w:r>
      <w:r w:rsidR="004C3F85">
        <w:rPr>
          <w:szCs w:val="20"/>
        </w:rPr>
        <w:t>oziroma</w:t>
      </w:r>
      <w:r w:rsidRPr="007D3732">
        <w:rPr>
          <w:szCs w:val="20"/>
        </w:rPr>
        <w:t xml:space="preserve"> zasedbo določenih diplomatskih vodstvenih delovnih mest.</w:t>
      </w:r>
    </w:p>
    <w:p w14:paraId="5315CDAF" w14:textId="77777777" w:rsidR="007D3732" w:rsidRPr="007D3732" w:rsidRDefault="007D3732" w:rsidP="007D3732">
      <w:pPr>
        <w:spacing w:line="276" w:lineRule="auto"/>
        <w:jc w:val="both"/>
        <w:rPr>
          <w:szCs w:val="20"/>
        </w:rPr>
      </w:pPr>
    </w:p>
    <w:p w14:paraId="27991663" w14:textId="6D8C6474" w:rsidR="009B27C8" w:rsidRDefault="009B27C8" w:rsidP="007D3732">
      <w:pPr>
        <w:spacing w:line="276" w:lineRule="auto"/>
        <w:jc w:val="both"/>
        <w:rPr>
          <w:szCs w:val="20"/>
        </w:rPr>
      </w:pPr>
      <w:r>
        <w:rPr>
          <w:szCs w:val="20"/>
        </w:rPr>
        <w:t>V četrtem odstavku je določeno, da se d</w:t>
      </w:r>
      <w:r w:rsidRPr="009B27C8">
        <w:rPr>
          <w:szCs w:val="20"/>
        </w:rPr>
        <w:t>iplomatu ob vrnitvi na delo na delovnem mestu v ministrstv</w:t>
      </w:r>
      <w:r>
        <w:rPr>
          <w:szCs w:val="20"/>
        </w:rPr>
        <w:t>u</w:t>
      </w:r>
      <w:r w:rsidRPr="009B27C8">
        <w:rPr>
          <w:szCs w:val="20"/>
        </w:rPr>
        <w:t xml:space="preserve"> za zunanje zadeve plačni razred </w:t>
      </w:r>
      <w:r w:rsidR="009F11AA">
        <w:rPr>
          <w:szCs w:val="20"/>
        </w:rPr>
        <w:t xml:space="preserve"> </w:t>
      </w:r>
      <w:r w:rsidR="002E7707" w:rsidRPr="009B27C8">
        <w:rPr>
          <w:szCs w:val="20"/>
        </w:rPr>
        <w:t xml:space="preserve">določi </w:t>
      </w:r>
      <w:r w:rsidR="002E7707">
        <w:rPr>
          <w:szCs w:val="20"/>
        </w:rPr>
        <w:t xml:space="preserve">v </w:t>
      </w:r>
      <w:r w:rsidR="009F11AA">
        <w:rPr>
          <w:szCs w:val="20"/>
        </w:rPr>
        <w:t>skladu z</w:t>
      </w:r>
      <w:r w:rsidRPr="009B27C8">
        <w:rPr>
          <w:szCs w:val="20"/>
        </w:rPr>
        <w:t xml:space="preserve"> določb</w:t>
      </w:r>
      <w:r w:rsidR="00B06200">
        <w:rPr>
          <w:szCs w:val="20"/>
        </w:rPr>
        <w:t>ami</w:t>
      </w:r>
      <w:r w:rsidRPr="009B27C8">
        <w:rPr>
          <w:szCs w:val="20"/>
        </w:rPr>
        <w:t xml:space="preserve"> zakona, ki ureja skupne temelje sistema plač v javnem sektorju, ki </w:t>
      </w:r>
      <w:r>
        <w:rPr>
          <w:szCs w:val="20"/>
        </w:rPr>
        <w:t xml:space="preserve">urejajo </w:t>
      </w:r>
      <w:r w:rsidRPr="009B27C8">
        <w:rPr>
          <w:szCs w:val="20"/>
        </w:rPr>
        <w:t xml:space="preserve">določitev </w:t>
      </w:r>
      <w:r w:rsidR="00B06200">
        <w:rPr>
          <w:szCs w:val="20"/>
        </w:rPr>
        <w:t>plače</w:t>
      </w:r>
      <w:r w:rsidRPr="009B27C8">
        <w:rPr>
          <w:szCs w:val="20"/>
        </w:rPr>
        <w:t xml:space="preserve"> na novem delovnem mestu po prenehanju </w:t>
      </w:r>
      <w:r w:rsidR="002E7707">
        <w:rPr>
          <w:szCs w:val="20"/>
        </w:rPr>
        <w:t xml:space="preserve">opravljanja </w:t>
      </w:r>
      <w:r w:rsidRPr="009B27C8">
        <w:rPr>
          <w:szCs w:val="20"/>
        </w:rPr>
        <w:t>funkcije</w:t>
      </w:r>
      <w:r>
        <w:rPr>
          <w:szCs w:val="20"/>
        </w:rPr>
        <w:t>.</w:t>
      </w:r>
    </w:p>
    <w:p w14:paraId="12071EAA" w14:textId="77777777" w:rsidR="009B27C8" w:rsidRDefault="009B27C8" w:rsidP="007D3732">
      <w:pPr>
        <w:spacing w:line="276" w:lineRule="auto"/>
        <w:jc w:val="both"/>
        <w:rPr>
          <w:szCs w:val="20"/>
        </w:rPr>
      </w:pPr>
    </w:p>
    <w:p w14:paraId="068096C2" w14:textId="37B93973" w:rsidR="007D3732" w:rsidRPr="007D3732" w:rsidRDefault="007D3732" w:rsidP="007D3732">
      <w:pPr>
        <w:spacing w:line="276" w:lineRule="auto"/>
        <w:jc w:val="both"/>
        <w:rPr>
          <w:szCs w:val="20"/>
        </w:rPr>
      </w:pPr>
      <w:r w:rsidRPr="007D3732">
        <w:rPr>
          <w:szCs w:val="20"/>
        </w:rPr>
        <w:t xml:space="preserve">V </w:t>
      </w:r>
      <w:r w:rsidR="009B27C8">
        <w:rPr>
          <w:szCs w:val="20"/>
        </w:rPr>
        <w:t>petem</w:t>
      </w:r>
      <w:r w:rsidR="009B27C8" w:rsidRPr="007D3732">
        <w:rPr>
          <w:szCs w:val="20"/>
        </w:rPr>
        <w:t xml:space="preserve"> </w:t>
      </w:r>
      <w:r w:rsidRPr="007D3732">
        <w:rPr>
          <w:szCs w:val="20"/>
        </w:rPr>
        <w:t>odstavku je določeno, da se</w:t>
      </w:r>
      <w:r w:rsidR="004E7A77">
        <w:rPr>
          <w:szCs w:val="20"/>
        </w:rPr>
        <w:t xml:space="preserve"> diplomatu, ki se po poteku </w:t>
      </w:r>
      <w:r w:rsidR="009D126A">
        <w:rPr>
          <w:szCs w:val="20"/>
        </w:rPr>
        <w:t xml:space="preserve">obdobja </w:t>
      </w:r>
      <w:r w:rsidR="004E7A77">
        <w:rPr>
          <w:szCs w:val="20"/>
        </w:rPr>
        <w:t>mirovanja vrne na delo v MZEZ,</w:t>
      </w:r>
      <w:r w:rsidRPr="007D3732">
        <w:rPr>
          <w:szCs w:val="20"/>
        </w:rPr>
        <w:t xml:space="preserve"> </w:t>
      </w:r>
      <w:r w:rsidR="004E7A77">
        <w:rPr>
          <w:szCs w:val="20"/>
        </w:rPr>
        <w:t>obdobje zaposlitve</w:t>
      </w:r>
      <w:r w:rsidR="004E7A77" w:rsidRPr="007D3732">
        <w:rPr>
          <w:szCs w:val="20"/>
        </w:rPr>
        <w:t xml:space="preserve"> </w:t>
      </w:r>
      <w:r w:rsidRPr="007D3732">
        <w:rPr>
          <w:szCs w:val="20"/>
        </w:rPr>
        <w:t xml:space="preserve">v mednarodni organizaciji šteje </w:t>
      </w:r>
      <w:r w:rsidR="004E7A77">
        <w:rPr>
          <w:szCs w:val="20"/>
        </w:rPr>
        <w:t xml:space="preserve">v obdobje za napredovanje v </w:t>
      </w:r>
      <w:r w:rsidR="009B27C8">
        <w:rPr>
          <w:szCs w:val="20"/>
        </w:rPr>
        <w:t xml:space="preserve">diplomatskem </w:t>
      </w:r>
      <w:r w:rsidR="004E7A77">
        <w:rPr>
          <w:szCs w:val="20"/>
        </w:rPr>
        <w:t xml:space="preserve">nazivu na delovnem mestu, na katerega je bil razporejen v času sklenitve </w:t>
      </w:r>
      <w:r w:rsidR="005C0B97">
        <w:rPr>
          <w:szCs w:val="20"/>
        </w:rPr>
        <w:t xml:space="preserve">dogovora o </w:t>
      </w:r>
      <w:r w:rsidR="004E7A77">
        <w:rPr>
          <w:szCs w:val="20"/>
        </w:rPr>
        <w:t>mirovanj</w:t>
      </w:r>
      <w:r w:rsidR="005C0B97">
        <w:rPr>
          <w:szCs w:val="20"/>
        </w:rPr>
        <w:t>u</w:t>
      </w:r>
      <w:r w:rsidRPr="007D3732">
        <w:rPr>
          <w:szCs w:val="20"/>
        </w:rPr>
        <w:t xml:space="preserve">, saj je delo v mednarodni organizaciji primerljivo z delom v </w:t>
      </w:r>
      <w:r w:rsidR="00C60439">
        <w:rPr>
          <w:szCs w:val="20"/>
        </w:rPr>
        <w:t>MZEZ</w:t>
      </w:r>
      <w:r w:rsidR="00C60439" w:rsidRPr="007D3732">
        <w:rPr>
          <w:szCs w:val="20"/>
        </w:rPr>
        <w:t xml:space="preserve"> </w:t>
      </w:r>
      <w:r w:rsidR="004C3F85">
        <w:rPr>
          <w:szCs w:val="20"/>
        </w:rPr>
        <w:t>oziroma</w:t>
      </w:r>
      <w:r w:rsidRPr="007D3732">
        <w:rPr>
          <w:szCs w:val="20"/>
        </w:rPr>
        <w:t xml:space="preserve"> </w:t>
      </w:r>
      <w:r w:rsidRPr="007D3732">
        <w:rPr>
          <w:szCs w:val="20"/>
        </w:rPr>
        <w:lastRenderedPageBreak/>
        <w:t>diplomatskem predstavništvu ali konzulatu, kar je upoštevano tudi pri drugih vidikih (npr. upoštevanje delovnih izkušenj). Obdobje zaposlitve se šteje v napredovalno obdobje, ne glede na to, ali je diplomat zaposlen v mednarodni organizaciji s sedežem v Republiki Sloveniji ali</w:t>
      </w:r>
      <w:r w:rsidR="005C0B97">
        <w:rPr>
          <w:szCs w:val="20"/>
        </w:rPr>
        <w:t xml:space="preserve"> pa</w:t>
      </w:r>
      <w:r w:rsidRPr="007D3732">
        <w:rPr>
          <w:szCs w:val="20"/>
        </w:rPr>
        <w:t xml:space="preserve"> opravlja delo za mednarodno organizacijo v tujini. </w:t>
      </w:r>
    </w:p>
    <w:p w14:paraId="0E243E56" w14:textId="77777777" w:rsidR="007D3732" w:rsidRPr="007D3732" w:rsidRDefault="007D3732" w:rsidP="007D3732">
      <w:pPr>
        <w:spacing w:line="276" w:lineRule="auto"/>
        <w:jc w:val="both"/>
        <w:rPr>
          <w:szCs w:val="20"/>
        </w:rPr>
      </w:pPr>
    </w:p>
    <w:p w14:paraId="1F782304" w14:textId="57DDCAD7" w:rsidR="007D3732" w:rsidRPr="007D3732" w:rsidRDefault="007D3732" w:rsidP="007D3732">
      <w:pPr>
        <w:spacing w:line="276" w:lineRule="auto"/>
        <w:jc w:val="both"/>
        <w:rPr>
          <w:szCs w:val="20"/>
        </w:rPr>
      </w:pPr>
      <w:r w:rsidRPr="007D3732">
        <w:rPr>
          <w:szCs w:val="20"/>
        </w:rPr>
        <w:t>Namen določb tretjega</w:t>
      </w:r>
      <w:r w:rsidR="009C5FA3">
        <w:rPr>
          <w:szCs w:val="20"/>
        </w:rPr>
        <w:t>,</w:t>
      </w:r>
      <w:r w:rsidRPr="007D3732">
        <w:rPr>
          <w:szCs w:val="20"/>
        </w:rPr>
        <w:t xml:space="preserve"> </w:t>
      </w:r>
      <w:r w:rsidR="00E024FE">
        <w:rPr>
          <w:szCs w:val="20"/>
        </w:rPr>
        <w:t>četrtega</w:t>
      </w:r>
      <w:r w:rsidR="009C5FA3">
        <w:rPr>
          <w:szCs w:val="20"/>
        </w:rPr>
        <w:t xml:space="preserve"> in petega</w:t>
      </w:r>
      <w:r w:rsidR="00E024FE" w:rsidRPr="007D3732">
        <w:rPr>
          <w:szCs w:val="20"/>
        </w:rPr>
        <w:t xml:space="preserve"> </w:t>
      </w:r>
      <w:r w:rsidRPr="007D3732">
        <w:rPr>
          <w:szCs w:val="20"/>
        </w:rPr>
        <w:t>odstavka 38.a člena je motiviranje diplomatov, da se odločijo za zaposlitev ter nabiranje znanja in izkušenj v mednarodni organizaciji</w:t>
      </w:r>
      <w:r w:rsidR="005C0B97">
        <w:rPr>
          <w:szCs w:val="20"/>
        </w:rPr>
        <w:t>,</w:t>
      </w:r>
      <w:r w:rsidRPr="007D3732">
        <w:rPr>
          <w:szCs w:val="20"/>
        </w:rPr>
        <w:t xml:space="preserve"> nato</w:t>
      </w:r>
      <w:r w:rsidR="005C0B97">
        <w:rPr>
          <w:szCs w:val="20"/>
        </w:rPr>
        <w:t xml:space="preserve"> pa se</w:t>
      </w:r>
      <w:r w:rsidRPr="007D3732">
        <w:rPr>
          <w:szCs w:val="20"/>
        </w:rPr>
        <w:t xml:space="preserve"> vrnejo na delo v </w:t>
      </w:r>
      <w:r w:rsidR="00C60439">
        <w:rPr>
          <w:szCs w:val="20"/>
        </w:rPr>
        <w:t>MZEZ</w:t>
      </w:r>
      <w:r w:rsidR="005C0B97">
        <w:rPr>
          <w:szCs w:val="20"/>
        </w:rPr>
        <w:t>, s čimer</w:t>
      </w:r>
      <w:r w:rsidRPr="007D3732">
        <w:rPr>
          <w:szCs w:val="20"/>
        </w:rPr>
        <w:t xml:space="preserve"> </w:t>
      </w:r>
      <w:r w:rsidR="00475064" w:rsidRPr="007D3732">
        <w:rPr>
          <w:szCs w:val="20"/>
        </w:rPr>
        <w:t>pr</w:t>
      </w:r>
      <w:r w:rsidR="00475064">
        <w:rPr>
          <w:szCs w:val="20"/>
        </w:rPr>
        <w:t>i</w:t>
      </w:r>
      <w:r w:rsidR="00475064" w:rsidRPr="007D3732">
        <w:rPr>
          <w:szCs w:val="20"/>
        </w:rPr>
        <w:t xml:space="preserve">našajo </w:t>
      </w:r>
      <w:r w:rsidRPr="007D3732">
        <w:rPr>
          <w:szCs w:val="20"/>
        </w:rPr>
        <w:t xml:space="preserve">znanja in izkušnje nazaj v </w:t>
      </w:r>
      <w:r w:rsidR="00C60439">
        <w:rPr>
          <w:szCs w:val="20"/>
        </w:rPr>
        <w:t>MZEZ</w:t>
      </w:r>
      <w:r w:rsidRPr="007D3732">
        <w:rPr>
          <w:szCs w:val="20"/>
        </w:rPr>
        <w:t xml:space="preserve">. </w:t>
      </w:r>
      <w:r w:rsidR="002E7707">
        <w:rPr>
          <w:szCs w:val="20"/>
        </w:rPr>
        <w:t>Zaposlovanje slovenskih diplomatov v mednarodnih organizacijah je tudi v javnem interesu</w:t>
      </w:r>
      <w:r w:rsidR="00DE10AC">
        <w:rPr>
          <w:szCs w:val="20"/>
        </w:rPr>
        <w:t>, saj v mednarodnih organizacijah nastopajo kot predstavniki države</w:t>
      </w:r>
      <w:r w:rsidR="002E7707">
        <w:rPr>
          <w:szCs w:val="20"/>
        </w:rPr>
        <w:t xml:space="preserve">. </w:t>
      </w:r>
      <w:r w:rsidRPr="007D3732">
        <w:rPr>
          <w:szCs w:val="20"/>
        </w:rPr>
        <w:t>S predlagan</w:t>
      </w:r>
      <w:r w:rsidR="00FB2584">
        <w:rPr>
          <w:szCs w:val="20"/>
        </w:rPr>
        <w:t>o</w:t>
      </w:r>
      <w:r w:rsidRPr="007D3732">
        <w:rPr>
          <w:szCs w:val="20"/>
        </w:rPr>
        <w:t xml:space="preserve"> rešitvijo se </w:t>
      </w:r>
      <w:r w:rsidR="00475064">
        <w:rPr>
          <w:szCs w:val="20"/>
        </w:rPr>
        <w:t xml:space="preserve">izrecno </w:t>
      </w:r>
      <w:r w:rsidRPr="007D3732">
        <w:rPr>
          <w:szCs w:val="20"/>
        </w:rPr>
        <w:t xml:space="preserve">spodbuja, ne pa </w:t>
      </w:r>
      <w:r w:rsidR="00365F8B">
        <w:rPr>
          <w:szCs w:val="20"/>
        </w:rPr>
        <w:t>zavira</w:t>
      </w:r>
      <w:r w:rsidRPr="007D3732">
        <w:rPr>
          <w:szCs w:val="20"/>
        </w:rPr>
        <w:t xml:space="preserve">, karierni razvoj diplomata, ki je pridobival znanje in izkušnje z relevantnega področja </w:t>
      </w:r>
      <w:r w:rsidR="00475064">
        <w:rPr>
          <w:szCs w:val="20"/>
        </w:rPr>
        <w:t>zunaj</w:t>
      </w:r>
      <w:r w:rsidR="00475064" w:rsidRPr="007D3732">
        <w:rPr>
          <w:szCs w:val="20"/>
        </w:rPr>
        <w:t xml:space="preserve"> </w:t>
      </w:r>
      <w:r w:rsidR="00C60439">
        <w:rPr>
          <w:szCs w:val="20"/>
        </w:rPr>
        <w:t>MZEZ</w:t>
      </w:r>
      <w:r w:rsidR="00475064">
        <w:rPr>
          <w:szCs w:val="20"/>
        </w:rPr>
        <w:t>. Hkrati se s tako ureditvijo</w:t>
      </w:r>
      <w:r w:rsidRPr="007D3732">
        <w:rPr>
          <w:szCs w:val="20"/>
        </w:rPr>
        <w:t xml:space="preserve"> pridobljeno znanje in izkušnje, ki </w:t>
      </w:r>
      <w:r w:rsidR="00475064">
        <w:rPr>
          <w:szCs w:val="20"/>
        </w:rPr>
        <w:t>jih</w:t>
      </w:r>
      <w:r w:rsidR="00475064" w:rsidRPr="007D3732">
        <w:rPr>
          <w:szCs w:val="20"/>
        </w:rPr>
        <w:t xml:space="preserve"> </w:t>
      </w:r>
      <w:r w:rsidRPr="007D3732">
        <w:rPr>
          <w:szCs w:val="20"/>
        </w:rPr>
        <w:t>bo</w:t>
      </w:r>
      <w:r w:rsidR="00475064">
        <w:rPr>
          <w:szCs w:val="20"/>
        </w:rPr>
        <w:t xml:space="preserve"> diplomat</w:t>
      </w:r>
      <w:r w:rsidRPr="007D3732">
        <w:rPr>
          <w:szCs w:val="20"/>
        </w:rPr>
        <w:t xml:space="preserve"> lahko uporabil pri svojem nadaljnjem delu v </w:t>
      </w:r>
      <w:r w:rsidR="00C60439">
        <w:rPr>
          <w:szCs w:val="20"/>
        </w:rPr>
        <w:t>MZEZ</w:t>
      </w:r>
      <w:r w:rsidRPr="007D3732">
        <w:rPr>
          <w:szCs w:val="20"/>
        </w:rPr>
        <w:t xml:space="preserve">, </w:t>
      </w:r>
      <w:r w:rsidR="00475064">
        <w:rPr>
          <w:szCs w:val="20"/>
        </w:rPr>
        <w:t>priznajo</w:t>
      </w:r>
      <w:r w:rsidR="00475064" w:rsidRPr="007D3732">
        <w:rPr>
          <w:szCs w:val="20"/>
        </w:rPr>
        <w:t xml:space="preserve"> </w:t>
      </w:r>
      <w:r w:rsidRPr="007D3732">
        <w:rPr>
          <w:szCs w:val="20"/>
        </w:rPr>
        <w:t>in tudi ovrednoti</w:t>
      </w:r>
      <w:r w:rsidR="00475064">
        <w:rPr>
          <w:szCs w:val="20"/>
        </w:rPr>
        <w:t>jo</w:t>
      </w:r>
      <w:r w:rsidRPr="007D3732">
        <w:rPr>
          <w:szCs w:val="20"/>
        </w:rPr>
        <w:t>.</w:t>
      </w:r>
    </w:p>
    <w:p w14:paraId="39989FCF" w14:textId="61EAAFAB" w:rsidR="00456A21" w:rsidRDefault="007D3732" w:rsidP="00456A21">
      <w:pPr>
        <w:pStyle w:val="Odstavek"/>
        <w:spacing w:before="0" w:line="276" w:lineRule="auto"/>
        <w:ind w:firstLine="0"/>
        <w:rPr>
          <w:b/>
          <w:szCs w:val="20"/>
        </w:rPr>
      </w:pPr>
      <w:r w:rsidRPr="007D3732">
        <w:rPr>
          <w:szCs w:val="20"/>
        </w:rPr>
        <w:t xml:space="preserve"> </w:t>
      </w:r>
      <w:r w:rsidR="00456A21" w:rsidRPr="00335C71">
        <w:rPr>
          <w:sz w:val="20"/>
          <w:szCs w:val="20"/>
        </w:rPr>
        <w:t xml:space="preserve"> </w:t>
      </w:r>
    </w:p>
    <w:p w14:paraId="2F379959" w14:textId="036226D0" w:rsidR="00456A21" w:rsidRDefault="00456A21" w:rsidP="00456A21">
      <w:pPr>
        <w:spacing w:line="276" w:lineRule="auto"/>
        <w:jc w:val="both"/>
        <w:rPr>
          <w:b/>
          <w:szCs w:val="20"/>
        </w:rPr>
      </w:pPr>
      <w:r w:rsidRPr="00335C71">
        <w:rPr>
          <w:b/>
          <w:szCs w:val="20"/>
        </w:rPr>
        <w:t xml:space="preserve">K </w:t>
      </w:r>
      <w:r w:rsidR="000F0BE4">
        <w:rPr>
          <w:b/>
          <w:szCs w:val="20"/>
        </w:rPr>
        <w:t>7</w:t>
      </w:r>
      <w:r w:rsidRPr="00335C71">
        <w:rPr>
          <w:b/>
          <w:szCs w:val="20"/>
        </w:rPr>
        <w:t>. členu</w:t>
      </w:r>
    </w:p>
    <w:p w14:paraId="363CF215" w14:textId="034F5931" w:rsidR="000F0BE4" w:rsidRPr="000F0BE4" w:rsidRDefault="000F0BE4" w:rsidP="00456A21">
      <w:pPr>
        <w:spacing w:line="276" w:lineRule="auto"/>
        <w:jc w:val="both"/>
        <w:rPr>
          <w:szCs w:val="20"/>
        </w:rPr>
      </w:pPr>
      <w:r w:rsidRPr="000F0BE4">
        <w:rPr>
          <w:szCs w:val="20"/>
        </w:rPr>
        <w:t xml:space="preserve">Diplomatski in višji diplomatski izpit se </w:t>
      </w:r>
      <w:r w:rsidR="00475064">
        <w:rPr>
          <w:szCs w:val="20"/>
        </w:rPr>
        <w:t>v</w:t>
      </w:r>
      <w:r w:rsidR="00475064" w:rsidRPr="000F0BE4">
        <w:rPr>
          <w:szCs w:val="20"/>
        </w:rPr>
        <w:t xml:space="preserve"> </w:t>
      </w:r>
      <w:r w:rsidR="00C60439">
        <w:rPr>
          <w:szCs w:val="20"/>
        </w:rPr>
        <w:t>MZEZ</w:t>
      </w:r>
      <w:r w:rsidRPr="000F0BE4">
        <w:rPr>
          <w:szCs w:val="20"/>
        </w:rPr>
        <w:t xml:space="preserve"> izvajata praviloma enkrat letno (tretji odstavek 14. člena Pravilnika o Diplomatski akademiji ter diplomatskem, višjem diplomatskem in konzularnem izpitu, Ur. l. RS, št. 11/22 in 70/24), kar je potrdila tudi praksa. Namen </w:t>
      </w:r>
      <w:r>
        <w:rPr>
          <w:szCs w:val="20"/>
        </w:rPr>
        <w:t xml:space="preserve">predlagane </w:t>
      </w:r>
      <w:r w:rsidRPr="000F0BE4">
        <w:rPr>
          <w:szCs w:val="20"/>
        </w:rPr>
        <w:t>spremembe</w:t>
      </w:r>
      <w:r>
        <w:rPr>
          <w:szCs w:val="20"/>
        </w:rPr>
        <w:t xml:space="preserve"> 40. člena</w:t>
      </w:r>
      <w:r w:rsidRPr="000F0BE4">
        <w:rPr>
          <w:szCs w:val="20"/>
        </w:rPr>
        <w:t xml:space="preserve"> je </w:t>
      </w:r>
      <w:r w:rsidR="00475064">
        <w:rPr>
          <w:szCs w:val="20"/>
        </w:rPr>
        <w:t>urediti rešitev za</w:t>
      </w:r>
      <w:r w:rsidR="00475064" w:rsidRPr="000F0BE4">
        <w:rPr>
          <w:szCs w:val="20"/>
        </w:rPr>
        <w:t xml:space="preserve"> </w:t>
      </w:r>
      <w:r w:rsidR="00475064">
        <w:rPr>
          <w:szCs w:val="20"/>
        </w:rPr>
        <w:t>primere</w:t>
      </w:r>
      <w:r w:rsidRPr="000F0BE4">
        <w:rPr>
          <w:szCs w:val="20"/>
        </w:rPr>
        <w:t xml:space="preserve">, ko pride do zamude roka </w:t>
      </w:r>
      <w:r w:rsidR="000928D5">
        <w:rPr>
          <w:szCs w:val="20"/>
        </w:rPr>
        <w:t>za opravljanje izpita</w:t>
      </w:r>
      <w:r w:rsidR="00475064">
        <w:rPr>
          <w:szCs w:val="20"/>
        </w:rPr>
        <w:t>,</w:t>
      </w:r>
      <w:r w:rsidR="000928D5">
        <w:rPr>
          <w:szCs w:val="20"/>
        </w:rPr>
        <w:t xml:space="preserve"> </w:t>
      </w:r>
      <w:r w:rsidRPr="000F0BE4">
        <w:rPr>
          <w:szCs w:val="20"/>
        </w:rPr>
        <w:t>zlasti kadar se usposabljanje za</w:t>
      </w:r>
      <w:r w:rsidR="000928D5">
        <w:rPr>
          <w:szCs w:val="20"/>
        </w:rPr>
        <w:t xml:space="preserve"> višji diplomatski</w:t>
      </w:r>
      <w:r w:rsidRPr="000F0BE4">
        <w:rPr>
          <w:szCs w:val="20"/>
        </w:rPr>
        <w:t xml:space="preserve"> izpit zaradi premajhnega števila prijavljenih prenese na naslednje leto. Ta rešitev bi uslužbencem omogočila, da višji diplomatski izpit opravijo v naslednjem izpitnem roku in v razumnem času od imenovanja v naziv v višji karierni razred.</w:t>
      </w:r>
    </w:p>
    <w:p w14:paraId="739FA301" w14:textId="4E3D4331" w:rsidR="000F0BE4" w:rsidRDefault="000F0BE4" w:rsidP="00456A21">
      <w:pPr>
        <w:spacing w:line="276" w:lineRule="auto"/>
        <w:jc w:val="both"/>
        <w:rPr>
          <w:b/>
          <w:szCs w:val="20"/>
        </w:rPr>
      </w:pPr>
    </w:p>
    <w:p w14:paraId="1F4782F3" w14:textId="01C1C039" w:rsidR="000F0BE4" w:rsidRPr="00335C71" w:rsidRDefault="000F0BE4" w:rsidP="00456A21">
      <w:pPr>
        <w:spacing w:line="276" w:lineRule="auto"/>
        <w:jc w:val="both"/>
        <w:rPr>
          <w:b/>
          <w:szCs w:val="20"/>
        </w:rPr>
      </w:pPr>
      <w:r>
        <w:rPr>
          <w:b/>
          <w:szCs w:val="20"/>
        </w:rPr>
        <w:t>K 8. členu</w:t>
      </w:r>
    </w:p>
    <w:p w14:paraId="166BFC05" w14:textId="35AB55D0" w:rsidR="00DC410A" w:rsidRDefault="00456A21" w:rsidP="00456A21">
      <w:pPr>
        <w:spacing w:line="276" w:lineRule="auto"/>
        <w:jc w:val="both"/>
        <w:rPr>
          <w:szCs w:val="20"/>
        </w:rPr>
      </w:pPr>
      <w:r w:rsidRPr="00335C71">
        <w:rPr>
          <w:szCs w:val="20"/>
        </w:rPr>
        <w:t xml:space="preserve">Vprašanje socialnih pravic partnerjev diplomatov, napotenih na delo v tujino, je izredno pomembno pri odločanju diplomatov in drugih uslužbencev za delo v zunanji službi. </w:t>
      </w:r>
      <w:r w:rsidR="00CD568D" w:rsidRPr="00CD568D">
        <w:rPr>
          <w:szCs w:val="20"/>
        </w:rPr>
        <w:t xml:space="preserve">Partnerji, ki spremljajo diplomata v tujini, se namreč zaradi napotitve diplomata na delo v tujino za čas mandata odpovedo svoji zaposlitvi in socialni varnosti, tisti, katerih partnerji so večkrat </w:t>
      </w:r>
      <w:r w:rsidR="00475064" w:rsidRPr="00CD568D">
        <w:rPr>
          <w:szCs w:val="20"/>
        </w:rPr>
        <w:t>napoten</w:t>
      </w:r>
      <w:r w:rsidR="00475064">
        <w:rPr>
          <w:szCs w:val="20"/>
        </w:rPr>
        <w:t>i</w:t>
      </w:r>
      <w:r w:rsidR="00475064" w:rsidRPr="00CD568D">
        <w:rPr>
          <w:szCs w:val="20"/>
        </w:rPr>
        <w:t xml:space="preserve"> </w:t>
      </w:r>
      <w:r w:rsidR="00CD568D" w:rsidRPr="00CD568D">
        <w:rPr>
          <w:szCs w:val="20"/>
        </w:rPr>
        <w:t xml:space="preserve">v tujino, pa nemalokrat tudi lastni karieri. </w:t>
      </w:r>
      <w:r w:rsidR="00DC410A">
        <w:rPr>
          <w:szCs w:val="20"/>
        </w:rPr>
        <w:t>Predlagana sprememba 51. člena zakona določa pravno podlago, da se zakonec diplomata na delu v tujini, ki z diplomatom biva v tujini in ni zaposlen ali mu mirujejo pravice iz delovnega razmerja ter ima stalno ali začasno prebivališče v Republiki Sloveniji</w:t>
      </w:r>
      <w:r w:rsidR="00475064">
        <w:rPr>
          <w:szCs w:val="20"/>
        </w:rPr>
        <w:t>,</w:t>
      </w:r>
      <w:r w:rsidR="00DC410A">
        <w:rPr>
          <w:szCs w:val="20"/>
        </w:rPr>
        <w:t xml:space="preserve"> lahko prostovoljno vključi v obvezno pokojninsko in invalidsko zavarovanje, v zavarovanje za </w:t>
      </w:r>
      <w:r w:rsidR="006D2C81">
        <w:rPr>
          <w:szCs w:val="20"/>
        </w:rPr>
        <w:t>starševsko</w:t>
      </w:r>
      <w:r w:rsidR="00DC410A">
        <w:rPr>
          <w:szCs w:val="20"/>
        </w:rPr>
        <w:t xml:space="preserve"> varstvo, zavarovanje za primer brezposelnosti in zavarovanje za dolgotrajno oskrbo pod pogoji, ki jih določajo zakoni, ki urejajo navedena zavarovanja.</w:t>
      </w:r>
      <w:r w:rsidR="00C3467D">
        <w:rPr>
          <w:szCs w:val="20"/>
        </w:rPr>
        <w:t xml:space="preserve"> </w:t>
      </w:r>
      <w:r w:rsidR="00C3467D" w:rsidRPr="00C3467D">
        <w:rPr>
          <w:szCs w:val="20"/>
        </w:rPr>
        <w:t xml:space="preserve">Zavarovanec je zavezanec za prijavo nosilcu zavarovanja z obvezno prijavo ali odjavo zavarovanja. Ministrstvo za zunanje zadeve je zavezanec za plačilo prispevkov zavarovanca in prispevkov delodajalca po zakonih, ki urejajo </w:t>
      </w:r>
      <w:r w:rsidR="00A63B77" w:rsidRPr="00A63B77">
        <w:rPr>
          <w:szCs w:val="20"/>
        </w:rPr>
        <w:t xml:space="preserve">navedena </w:t>
      </w:r>
      <w:r w:rsidR="005E4F7F">
        <w:rPr>
          <w:szCs w:val="20"/>
        </w:rPr>
        <w:t xml:space="preserve">socialna </w:t>
      </w:r>
      <w:r w:rsidR="00A63B77" w:rsidRPr="00A63B77">
        <w:rPr>
          <w:szCs w:val="20"/>
        </w:rPr>
        <w:t>zavarovanja.</w:t>
      </w:r>
    </w:p>
    <w:p w14:paraId="46492D43" w14:textId="77777777" w:rsidR="00DC410A" w:rsidRDefault="00DC410A" w:rsidP="00456A21">
      <w:pPr>
        <w:spacing w:line="276" w:lineRule="auto"/>
        <w:jc w:val="both"/>
        <w:rPr>
          <w:szCs w:val="20"/>
        </w:rPr>
      </w:pPr>
    </w:p>
    <w:p w14:paraId="2D10A88E" w14:textId="07591918" w:rsidR="00EF33C2" w:rsidRDefault="00DC410A" w:rsidP="00456A21">
      <w:pPr>
        <w:spacing w:line="276" w:lineRule="auto"/>
        <w:jc w:val="both"/>
        <w:rPr>
          <w:szCs w:val="20"/>
        </w:rPr>
      </w:pPr>
      <w:r w:rsidRPr="00335C71">
        <w:rPr>
          <w:szCs w:val="20"/>
        </w:rPr>
        <w:t xml:space="preserve">S trenutno zakonsko ureditvijo so trajno zmanjšane pravice iz pokojninskega in invalidskega zavarovanja, ki so oziroma bodo zaradi uveljavitve ZPIZ-2 od 1. </w:t>
      </w:r>
      <w:r w:rsidR="00475064">
        <w:rPr>
          <w:szCs w:val="20"/>
        </w:rPr>
        <w:t>januarja</w:t>
      </w:r>
      <w:r w:rsidRPr="00335C71">
        <w:rPr>
          <w:szCs w:val="20"/>
        </w:rPr>
        <w:t xml:space="preserve"> 2013 nastale posameznim partnerjem diplomatov</w:t>
      </w:r>
      <w:r>
        <w:rPr>
          <w:szCs w:val="20"/>
        </w:rPr>
        <w:t xml:space="preserve"> </w:t>
      </w:r>
      <w:r w:rsidR="00475064">
        <w:rPr>
          <w:szCs w:val="20"/>
        </w:rPr>
        <w:t>ob</w:t>
      </w:r>
      <w:r>
        <w:rPr>
          <w:szCs w:val="20"/>
        </w:rPr>
        <w:t xml:space="preserve"> </w:t>
      </w:r>
      <w:r w:rsidR="00475064">
        <w:rPr>
          <w:szCs w:val="20"/>
        </w:rPr>
        <w:t xml:space="preserve">predčasni upokojitvi </w:t>
      </w:r>
      <w:r w:rsidRPr="000A5AC6">
        <w:rPr>
          <w:szCs w:val="20"/>
        </w:rPr>
        <w:t>(po veljavnem ZPIZ-2 pred 65. letom)</w:t>
      </w:r>
      <w:r w:rsidRPr="00335C71">
        <w:rPr>
          <w:szCs w:val="20"/>
        </w:rPr>
        <w:t xml:space="preserve">, za katere bo učinkovala veljavna ureditev. </w:t>
      </w:r>
      <w:r w:rsidR="00CD568D" w:rsidRPr="00CD568D">
        <w:rPr>
          <w:szCs w:val="20"/>
        </w:rPr>
        <w:t xml:space="preserve">Sprememba ZPIZ-2 je povzročila močan negativen odziv diplomatov </w:t>
      </w:r>
      <w:r w:rsidR="004C3F85">
        <w:rPr>
          <w:szCs w:val="20"/>
        </w:rPr>
        <w:t>oziroma</w:t>
      </w:r>
      <w:r w:rsidR="00CD568D" w:rsidRPr="00CD568D">
        <w:rPr>
          <w:szCs w:val="20"/>
        </w:rPr>
        <w:t xml:space="preserve"> drugih javnih uslužbencev, ki jih na delo v tujino napoti država, </w:t>
      </w:r>
      <w:r w:rsidR="00475064">
        <w:rPr>
          <w:szCs w:val="20"/>
        </w:rPr>
        <w:t>kjer</w:t>
      </w:r>
      <w:r w:rsidR="00CD568D" w:rsidRPr="00CD568D">
        <w:rPr>
          <w:szCs w:val="20"/>
        </w:rPr>
        <w:t xml:space="preserve"> ščitijo in uveljavljajo interese Republike Slovenije, saj je po </w:t>
      </w:r>
      <w:r w:rsidR="00E024FE" w:rsidRPr="00CD568D">
        <w:rPr>
          <w:szCs w:val="20"/>
        </w:rPr>
        <w:t>njihovem</w:t>
      </w:r>
      <w:r w:rsidR="00CD568D" w:rsidRPr="00CD568D">
        <w:rPr>
          <w:szCs w:val="20"/>
        </w:rPr>
        <w:t xml:space="preserve"> prepričanju »kaznovala« nekatere partnerje diplomatov s trajnimi </w:t>
      </w:r>
      <w:proofErr w:type="spellStart"/>
      <w:r w:rsidR="00CD568D" w:rsidRPr="00CD568D">
        <w:rPr>
          <w:szCs w:val="20"/>
        </w:rPr>
        <w:t>malusi</w:t>
      </w:r>
      <w:proofErr w:type="spellEnd"/>
      <w:r w:rsidR="00CD568D" w:rsidRPr="00CD568D">
        <w:rPr>
          <w:szCs w:val="20"/>
        </w:rPr>
        <w:t xml:space="preserve"> pri odmeri pokojnine. </w:t>
      </w:r>
      <w:r w:rsidR="00475064">
        <w:rPr>
          <w:szCs w:val="20"/>
        </w:rPr>
        <w:t>Zaradi spremembe</w:t>
      </w:r>
      <w:r w:rsidR="00475064" w:rsidRPr="00CD568D">
        <w:rPr>
          <w:szCs w:val="20"/>
        </w:rPr>
        <w:t xml:space="preserve"> </w:t>
      </w:r>
      <w:r w:rsidR="00CD568D" w:rsidRPr="00CD568D">
        <w:rPr>
          <w:szCs w:val="20"/>
        </w:rPr>
        <w:t xml:space="preserve">ZPIZ-2 </w:t>
      </w:r>
      <w:r w:rsidR="00475064">
        <w:rPr>
          <w:szCs w:val="20"/>
        </w:rPr>
        <w:t>se je zmanjšala</w:t>
      </w:r>
      <w:r w:rsidR="00CD568D" w:rsidRPr="00CD568D">
        <w:rPr>
          <w:szCs w:val="20"/>
        </w:rPr>
        <w:t xml:space="preserve"> pripravljenost diplomatov </w:t>
      </w:r>
      <w:r w:rsidR="004C3F85">
        <w:rPr>
          <w:szCs w:val="20"/>
        </w:rPr>
        <w:t>oziroma</w:t>
      </w:r>
      <w:r w:rsidR="00CD568D" w:rsidRPr="00CD568D">
        <w:rPr>
          <w:szCs w:val="20"/>
        </w:rPr>
        <w:t xml:space="preserve"> drugih javnih uslužbencev za odhod na delovna mesta v zunanji službi, kar ima negativne posledice tudi za izvajanje kadrovske politike </w:t>
      </w:r>
      <w:r w:rsidR="00EE4070">
        <w:rPr>
          <w:szCs w:val="20"/>
        </w:rPr>
        <w:t>MZEZ</w:t>
      </w:r>
      <w:r w:rsidR="00CD568D" w:rsidRPr="00CD568D">
        <w:rPr>
          <w:szCs w:val="20"/>
        </w:rPr>
        <w:t>.</w:t>
      </w:r>
      <w:r w:rsidR="00CD568D">
        <w:rPr>
          <w:szCs w:val="20"/>
        </w:rPr>
        <w:t xml:space="preserve"> </w:t>
      </w:r>
      <w:r w:rsidR="00456A21" w:rsidRPr="00335C71">
        <w:rPr>
          <w:szCs w:val="20"/>
        </w:rPr>
        <w:t xml:space="preserve">S predlagano spremembo 51. člena se zato želi vzpostaviti zakonska podlaga tudi za vštevanje obdobja prostovoljne vključitve v obvezno zavarovanje, ko so bili prispevki dejansko plačani, v pokojninsko dobo brez dokupa. </w:t>
      </w:r>
    </w:p>
    <w:p w14:paraId="088E856F" w14:textId="77777777" w:rsidR="00EF33C2" w:rsidRDefault="00EF33C2" w:rsidP="00456A21">
      <w:pPr>
        <w:spacing w:line="276" w:lineRule="auto"/>
        <w:jc w:val="both"/>
        <w:rPr>
          <w:szCs w:val="20"/>
        </w:rPr>
      </w:pPr>
    </w:p>
    <w:p w14:paraId="0302BA4F" w14:textId="09D76791" w:rsidR="00456A21" w:rsidRPr="00EF33C2" w:rsidRDefault="00EF33C2" w:rsidP="00456A21">
      <w:pPr>
        <w:spacing w:line="276" w:lineRule="auto"/>
        <w:jc w:val="both"/>
        <w:rPr>
          <w:szCs w:val="20"/>
        </w:rPr>
      </w:pPr>
      <w:r>
        <w:rPr>
          <w:szCs w:val="20"/>
        </w:rPr>
        <w:lastRenderedPageBreak/>
        <w:t xml:space="preserve">S predlagano ureditvijo se odpravlja diskriminacija med javnimi uslužbenci </w:t>
      </w:r>
      <w:r w:rsidR="004C3F85">
        <w:rPr>
          <w:szCs w:val="20"/>
        </w:rPr>
        <w:t>oziroma</w:t>
      </w:r>
      <w:r>
        <w:rPr>
          <w:szCs w:val="20"/>
        </w:rPr>
        <w:t xml:space="preserve"> njihovimi partnerji, ki izpolnjujejo pogoje iz predlagane določbe</w:t>
      </w:r>
      <w:r w:rsidR="005D4E52">
        <w:rPr>
          <w:szCs w:val="20"/>
        </w:rPr>
        <w:t>,</w:t>
      </w:r>
      <w:r>
        <w:rPr>
          <w:szCs w:val="20"/>
        </w:rPr>
        <w:t xml:space="preserve"> in javnimi uslužbenci </w:t>
      </w:r>
      <w:r w:rsidR="004C3F85">
        <w:rPr>
          <w:szCs w:val="20"/>
        </w:rPr>
        <w:t>oziroma</w:t>
      </w:r>
      <w:r>
        <w:rPr>
          <w:szCs w:val="20"/>
        </w:rPr>
        <w:t xml:space="preserve"> njihovimi partnerji, ki že uživajo enake pravice na podlagi prvega odstavka 89.a člena Zakona o službi v Slovenski vojski (Ur. l. </w:t>
      </w:r>
      <w:r w:rsidR="006D2C81">
        <w:rPr>
          <w:szCs w:val="20"/>
        </w:rPr>
        <w:t>RS</w:t>
      </w:r>
      <w:r>
        <w:rPr>
          <w:szCs w:val="20"/>
        </w:rPr>
        <w:t xml:space="preserve">, št. </w:t>
      </w:r>
      <w:r w:rsidR="00096C07" w:rsidRPr="00096C07">
        <w:rPr>
          <w:rFonts w:ascii="Republika" w:hAnsi="Republika"/>
          <w:color w:val="737373"/>
          <w:sz w:val="23"/>
          <w:szCs w:val="23"/>
          <w:shd w:val="clear" w:color="auto" w:fill="FFFFFF"/>
        </w:rPr>
        <w:t> </w:t>
      </w:r>
      <w:hyperlink r:id="rId9" w:tgtFrame="_blank" w:tooltip="Zakon o službi v Slovenski vojski (ZSSloV)" w:history="1">
        <w:r w:rsidR="00096C07" w:rsidRPr="00096C07">
          <w:rPr>
            <w:rStyle w:val="Hiperpovezava"/>
            <w:rFonts w:cs="Arial"/>
            <w:color w:val="auto"/>
            <w:szCs w:val="20"/>
            <w:u w:val="none"/>
            <w:shd w:val="clear" w:color="auto" w:fill="FFFFFF"/>
          </w:rPr>
          <w:t>68/07</w:t>
        </w:r>
      </w:hyperlink>
      <w:r w:rsidR="00096C07" w:rsidRPr="00096C07">
        <w:rPr>
          <w:rFonts w:cs="Arial"/>
          <w:szCs w:val="20"/>
          <w:shd w:val="clear" w:color="auto" w:fill="FFFFFF"/>
        </w:rPr>
        <w:t>, </w:t>
      </w:r>
      <w:hyperlink r:id="rId10" w:tgtFrame="_blank" w:tooltip="Zakon o spremembah in dopolnitvah Zakona o sistemu plač v javnem sektorju (ZSPJS-I)" w:history="1">
        <w:r w:rsidR="00096C07" w:rsidRPr="00096C07">
          <w:rPr>
            <w:rStyle w:val="Hiperpovezava"/>
            <w:rFonts w:cs="Arial"/>
            <w:color w:val="auto"/>
            <w:szCs w:val="20"/>
            <w:u w:val="none"/>
            <w:shd w:val="clear" w:color="auto" w:fill="FFFFFF"/>
          </w:rPr>
          <w:t>58/08</w:t>
        </w:r>
      </w:hyperlink>
      <w:r w:rsidR="00096C07" w:rsidRPr="00096C07">
        <w:rPr>
          <w:rFonts w:cs="Arial"/>
          <w:szCs w:val="20"/>
          <w:shd w:val="clear" w:color="auto" w:fill="FFFFFF"/>
        </w:rPr>
        <w:t> – ZSPJS-I, </w:t>
      </w:r>
      <w:hyperlink r:id="rId11" w:tgtFrame="_blank" w:tooltip="Zakon o spremembah in dopolnitvah Zakona o službi v Slovenski vojski  (ZSSloV-A)" w:history="1">
        <w:r w:rsidR="00096C07" w:rsidRPr="00096C07">
          <w:rPr>
            <w:rStyle w:val="Hiperpovezava"/>
            <w:rFonts w:cs="Arial"/>
            <w:color w:val="auto"/>
            <w:szCs w:val="20"/>
            <w:u w:val="none"/>
            <w:shd w:val="clear" w:color="auto" w:fill="FFFFFF"/>
          </w:rPr>
          <w:t>121/21</w:t>
        </w:r>
      </w:hyperlink>
      <w:r w:rsidR="00096C07" w:rsidRPr="00096C07">
        <w:rPr>
          <w:rFonts w:cs="Arial"/>
          <w:szCs w:val="20"/>
          <w:shd w:val="clear" w:color="auto" w:fill="FFFFFF"/>
        </w:rPr>
        <w:t> in </w:t>
      </w:r>
      <w:hyperlink r:id="rId12" w:tgtFrame="_blank" w:tooltip="Zakon o spremembah in dopolnitvah Zakona o službi v Slovenski vojski (ZSSloV-B)" w:history="1">
        <w:r w:rsidR="00096C07" w:rsidRPr="00096C07">
          <w:rPr>
            <w:rStyle w:val="Hiperpovezava"/>
            <w:rFonts w:cs="Arial"/>
            <w:color w:val="auto"/>
            <w:szCs w:val="20"/>
            <w:u w:val="none"/>
            <w:shd w:val="clear" w:color="auto" w:fill="FFFFFF"/>
          </w:rPr>
          <w:t>40/23</w:t>
        </w:r>
      </w:hyperlink>
      <w:r w:rsidRPr="000705C2">
        <w:rPr>
          <w:szCs w:val="20"/>
        </w:rPr>
        <w:t xml:space="preserve">): </w:t>
      </w:r>
      <w:r w:rsidR="005D4E52">
        <w:rPr>
          <w:szCs w:val="20"/>
        </w:rPr>
        <w:t>»</w:t>
      </w:r>
      <w:r w:rsidRPr="000705C2">
        <w:rPr>
          <w:rFonts w:cs="Arial"/>
          <w:color w:val="292B2C"/>
          <w:szCs w:val="20"/>
          <w:shd w:val="clear" w:color="auto" w:fill="FFFFFF"/>
        </w:rPr>
        <w:t>Nezaposlenega zakonca in zakonca med suspenzom pogodbe o zaposlitvi se prostovoljno vključi v obvezno pokojninsko in invalidsko zavarovanje za čas pripadnikovega dela v tujini, če z njim biva v tujini in je bil do odhoda v tujino v delovnem razmerju, samozaposlen ali prijavljen na zavodu za zaposlovanje več kot šest mesecev. Prostovoljna vključitev v obvezno pokojninsko in invalidsko zavarovanje se ne glede na določbe zakona, ki ureja pokojninsko in invalidsko zavarovanje, šteje kot pokojninska doba brez dokupa. Sredstva za plačilo in revalorizacijo prispevkov za pokojninsko in invalidsko zavarovanje, zavarovanje za starševsko varstvo in zavarovanje za primer brezposelnosti se zagotovijo v proračunu.</w:t>
      </w:r>
      <w:r w:rsidR="00AE6668">
        <w:rPr>
          <w:rFonts w:cs="Arial"/>
          <w:color w:val="292B2C"/>
          <w:szCs w:val="20"/>
          <w:shd w:val="clear" w:color="auto" w:fill="FFFFFF"/>
        </w:rPr>
        <w:t>«</w:t>
      </w:r>
    </w:p>
    <w:p w14:paraId="1AB22D69" w14:textId="088AA041" w:rsidR="00456A21" w:rsidRDefault="00456A21" w:rsidP="000705C2">
      <w:pPr>
        <w:spacing w:line="276" w:lineRule="auto"/>
        <w:jc w:val="both"/>
        <w:rPr>
          <w:szCs w:val="20"/>
        </w:rPr>
      </w:pPr>
    </w:p>
    <w:p w14:paraId="49328A92" w14:textId="608ACCED" w:rsidR="00DF0EFA" w:rsidRDefault="00DF0EFA" w:rsidP="004E6DAA">
      <w:pPr>
        <w:autoSpaceDE w:val="0"/>
        <w:autoSpaceDN w:val="0"/>
        <w:adjustRightInd w:val="0"/>
        <w:spacing w:line="276" w:lineRule="auto"/>
        <w:jc w:val="both"/>
        <w:rPr>
          <w:szCs w:val="20"/>
        </w:rPr>
      </w:pPr>
      <w:r>
        <w:rPr>
          <w:szCs w:val="20"/>
        </w:rPr>
        <w:t xml:space="preserve">S predlagano spremembo </w:t>
      </w:r>
      <w:r w:rsidR="00DC410A">
        <w:rPr>
          <w:rFonts w:cs="Arial"/>
          <w:szCs w:val="20"/>
          <w:lang w:eastAsia="sl-SI"/>
        </w:rPr>
        <w:t>sedmega</w:t>
      </w:r>
      <w:r w:rsidR="00DC410A" w:rsidRPr="00CA5899">
        <w:rPr>
          <w:rFonts w:cs="Arial"/>
          <w:szCs w:val="20"/>
          <w:lang w:eastAsia="sl-SI"/>
        </w:rPr>
        <w:t xml:space="preserve"> </w:t>
      </w:r>
      <w:r w:rsidRPr="00CA5899">
        <w:rPr>
          <w:rFonts w:cs="Arial"/>
          <w:szCs w:val="20"/>
          <w:lang w:eastAsia="sl-SI"/>
        </w:rPr>
        <w:t xml:space="preserve">odstavka 51. člena se med drugim zajame tudi zakonce javnih uslužbencev, napotenih iz drugih organov, ki so </w:t>
      </w:r>
      <w:r w:rsidR="00C34B36">
        <w:rPr>
          <w:rFonts w:cs="Arial"/>
          <w:szCs w:val="20"/>
          <w:lang w:eastAsia="sl-SI"/>
        </w:rPr>
        <w:t>v skladu</w:t>
      </w:r>
      <w:r w:rsidR="00C34B36" w:rsidRPr="00CA5899">
        <w:rPr>
          <w:rFonts w:cs="Arial"/>
          <w:szCs w:val="20"/>
          <w:lang w:eastAsia="sl-SI"/>
        </w:rPr>
        <w:t xml:space="preserve"> </w:t>
      </w:r>
      <w:r w:rsidRPr="00CA5899">
        <w:rPr>
          <w:rFonts w:cs="Arial"/>
          <w:szCs w:val="20"/>
          <w:lang w:eastAsia="sl-SI"/>
        </w:rPr>
        <w:t>s 15. členom zakona glede svojih pravic in obveznosti izenačeni z diplomati.</w:t>
      </w:r>
    </w:p>
    <w:p w14:paraId="508B3C06" w14:textId="77777777" w:rsidR="00DF0EFA" w:rsidRPr="00DF0EFA" w:rsidRDefault="00DF0EFA" w:rsidP="000705C2">
      <w:pPr>
        <w:spacing w:line="276" w:lineRule="auto"/>
        <w:jc w:val="both"/>
        <w:rPr>
          <w:szCs w:val="20"/>
        </w:rPr>
      </w:pPr>
    </w:p>
    <w:p w14:paraId="4084DE47" w14:textId="46DCED49" w:rsidR="00456A21" w:rsidRPr="00335C71" w:rsidRDefault="00456A21" w:rsidP="00456A21">
      <w:pPr>
        <w:spacing w:line="276" w:lineRule="auto"/>
        <w:jc w:val="both"/>
        <w:rPr>
          <w:b/>
          <w:szCs w:val="20"/>
        </w:rPr>
      </w:pPr>
      <w:r w:rsidRPr="00335C71">
        <w:rPr>
          <w:b/>
          <w:szCs w:val="20"/>
        </w:rPr>
        <w:t xml:space="preserve">K </w:t>
      </w:r>
      <w:r w:rsidR="000F0BE4">
        <w:rPr>
          <w:b/>
          <w:szCs w:val="20"/>
        </w:rPr>
        <w:t>9</w:t>
      </w:r>
      <w:r w:rsidRPr="00335C71">
        <w:rPr>
          <w:b/>
          <w:szCs w:val="20"/>
        </w:rPr>
        <w:t>. členu</w:t>
      </w:r>
    </w:p>
    <w:p w14:paraId="44501F10" w14:textId="47E48699"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Predlagana sprememba</w:t>
      </w:r>
      <w:r w:rsidR="00CD568D">
        <w:rPr>
          <w:rFonts w:ascii="Arial" w:hAnsi="Arial" w:cs="Arial"/>
          <w:sz w:val="20"/>
          <w:szCs w:val="20"/>
        </w:rPr>
        <w:t xml:space="preserve"> 55.</w:t>
      </w:r>
      <w:r w:rsidRPr="00335C71">
        <w:rPr>
          <w:rFonts w:ascii="Arial" w:hAnsi="Arial" w:cs="Arial"/>
          <w:sz w:val="20"/>
          <w:szCs w:val="20"/>
        </w:rPr>
        <w:t xml:space="preserve"> člena </w:t>
      </w:r>
      <w:r w:rsidR="00CD568D">
        <w:rPr>
          <w:rFonts w:ascii="Arial" w:hAnsi="Arial" w:cs="Arial"/>
          <w:sz w:val="20"/>
          <w:szCs w:val="20"/>
        </w:rPr>
        <w:t xml:space="preserve">ZZZ-1 </w:t>
      </w:r>
      <w:r w:rsidRPr="00335C71">
        <w:rPr>
          <w:rFonts w:ascii="Arial" w:hAnsi="Arial" w:cs="Arial"/>
          <w:sz w:val="20"/>
          <w:szCs w:val="20"/>
        </w:rPr>
        <w:t>ureja izjemo od splošnih pravil vodenja upravnih postopkov v skladu z Zakonom o splošnem upravnem postopku, ki določa, da upravne postopke lahko vodijo oziroma v njih odločajo le javni uslužbenci, ki so razporejeni na uradniška (oziroma diplomatska) delovna mesta. Zaradi omejenih kadrovskih virov na diplomatskih predstavništvih in konzulatih se lahko</w:t>
      </w:r>
      <w:r w:rsidR="00973B43" w:rsidRPr="00335C71">
        <w:rPr>
          <w:rFonts w:ascii="Arial" w:hAnsi="Arial" w:cs="Arial"/>
          <w:sz w:val="20"/>
          <w:szCs w:val="20"/>
        </w:rPr>
        <w:t xml:space="preserve"> na podlagi te določbe</w:t>
      </w:r>
      <w:r w:rsidRPr="00335C71">
        <w:rPr>
          <w:rFonts w:ascii="Arial" w:hAnsi="Arial" w:cs="Arial"/>
          <w:sz w:val="20"/>
          <w:szCs w:val="20"/>
        </w:rPr>
        <w:t xml:space="preserve"> za vodenje in odločanje v upravnih postopkih pooblasti tudi javne uslužbence, ki so razporejeni na strokovno-tehnična delovna mesta, pri čemer velja, da morajo za to izpolnjevati s splošnimi pravili določene pogoje (npr. strokovni izpit iz splošnega upravnega postopka).</w:t>
      </w:r>
    </w:p>
    <w:p w14:paraId="50C47769" w14:textId="77777777" w:rsidR="00456A21" w:rsidRPr="00335C71" w:rsidRDefault="00456A21" w:rsidP="00456A21">
      <w:pPr>
        <w:spacing w:line="276" w:lineRule="auto"/>
        <w:jc w:val="both"/>
        <w:rPr>
          <w:b/>
          <w:szCs w:val="20"/>
        </w:rPr>
      </w:pPr>
    </w:p>
    <w:p w14:paraId="1C25E5BE" w14:textId="6F1A1BE9" w:rsidR="00456A21" w:rsidRPr="00335C71" w:rsidRDefault="00456A21" w:rsidP="00456A21">
      <w:pPr>
        <w:spacing w:line="276" w:lineRule="auto"/>
        <w:contextualSpacing/>
        <w:jc w:val="both"/>
        <w:rPr>
          <w:b/>
          <w:szCs w:val="20"/>
          <w:lang w:eastAsia="sl-SI"/>
        </w:rPr>
      </w:pPr>
      <w:r w:rsidRPr="00335C71">
        <w:rPr>
          <w:b/>
          <w:szCs w:val="20"/>
          <w:lang w:eastAsia="sl-SI"/>
        </w:rPr>
        <w:t xml:space="preserve">K </w:t>
      </w:r>
      <w:r w:rsidR="000F0BE4">
        <w:rPr>
          <w:b/>
          <w:szCs w:val="20"/>
          <w:lang w:eastAsia="sl-SI"/>
        </w:rPr>
        <w:t>10</w:t>
      </w:r>
      <w:r w:rsidRPr="00335C71">
        <w:rPr>
          <w:b/>
          <w:szCs w:val="20"/>
          <w:lang w:eastAsia="sl-SI"/>
        </w:rPr>
        <w:t>. členu</w:t>
      </w:r>
    </w:p>
    <w:p w14:paraId="74EB6164" w14:textId="52122340" w:rsidR="00456A21" w:rsidRPr="00335C71" w:rsidRDefault="00456A21" w:rsidP="00456A21">
      <w:pPr>
        <w:spacing w:line="276" w:lineRule="auto"/>
        <w:jc w:val="both"/>
        <w:rPr>
          <w:szCs w:val="20"/>
        </w:rPr>
      </w:pPr>
      <w:r w:rsidRPr="00335C71">
        <w:rPr>
          <w:szCs w:val="20"/>
        </w:rPr>
        <w:t xml:space="preserve">Dunajska konvencija o diplomatskih odnosih v 4. členu določa, da mora država pošiljateljica za vodjo diplomatskega </w:t>
      </w:r>
      <w:r w:rsidRPr="00CD568D">
        <w:rPr>
          <w:szCs w:val="20"/>
        </w:rPr>
        <w:t xml:space="preserve">predstavništva od države sprejemnice pridobiti soglasje (agrema). </w:t>
      </w:r>
      <w:r w:rsidRPr="00CD568D">
        <w:rPr>
          <w:rStyle w:val="st"/>
          <w:color w:val="222222"/>
          <w:szCs w:val="20"/>
        </w:rPr>
        <w:t>Preverjanje kandidatov izhaja iz</w:t>
      </w:r>
      <w:r w:rsidRPr="00CD568D">
        <w:rPr>
          <w:rStyle w:val="st"/>
          <w:b/>
          <w:color w:val="222222"/>
          <w:szCs w:val="20"/>
        </w:rPr>
        <w:t xml:space="preserve"> </w:t>
      </w:r>
      <w:r w:rsidRPr="00CD568D">
        <w:rPr>
          <w:rStyle w:val="Poudarek"/>
          <w:rFonts w:eastAsia="Calibri"/>
          <w:b w:val="0"/>
          <w:color w:val="222222"/>
          <w:szCs w:val="20"/>
        </w:rPr>
        <w:t>običajev mednarodnega prava na podlagi določb Dunajske konvencije o diplomatskih odnosih</w:t>
      </w:r>
      <w:r w:rsidRPr="00CD568D">
        <w:rPr>
          <w:rStyle w:val="Poudarek"/>
          <w:rFonts w:eastAsia="Calibri"/>
          <w:color w:val="222222"/>
          <w:szCs w:val="20"/>
        </w:rPr>
        <w:t>.</w:t>
      </w:r>
      <w:r w:rsidR="00CD568D">
        <w:rPr>
          <w:rStyle w:val="Poudarek"/>
          <w:rFonts w:eastAsia="Calibri"/>
          <w:color w:val="222222"/>
          <w:szCs w:val="20"/>
        </w:rPr>
        <w:t xml:space="preserve"> </w:t>
      </w:r>
      <w:r w:rsidRPr="00CD568D">
        <w:rPr>
          <w:szCs w:val="20"/>
        </w:rPr>
        <w:t>V postopku</w:t>
      </w:r>
      <w:r w:rsidRPr="00335C71">
        <w:rPr>
          <w:szCs w:val="20"/>
        </w:rPr>
        <w:t xml:space="preserve"> pridobitve soglasja </w:t>
      </w:r>
      <w:r w:rsidR="00EE4070">
        <w:rPr>
          <w:szCs w:val="20"/>
        </w:rPr>
        <w:t>MZEZ</w:t>
      </w:r>
      <w:r w:rsidRPr="00335C71">
        <w:rPr>
          <w:szCs w:val="20"/>
        </w:rPr>
        <w:t xml:space="preserve"> zahteva tudi osebne podatke kandidata, ki jih posreduje pristojnim državnim organom za preverjanje osebnostne primernosti kandidata in za ugotavljanje morebitnih utemeljenih zadržkov k predlogu države pošiljateljice. S spremembo </w:t>
      </w:r>
      <w:r w:rsidR="00867E48">
        <w:rPr>
          <w:szCs w:val="20"/>
        </w:rPr>
        <w:t xml:space="preserve">59. člena ZZZ-1 </w:t>
      </w:r>
      <w:r w:rsidRPr="00335C71">
        <w:rPr>
          <w:szCs w:val="20"/>
        </w:rPr>
        <w:t xml:space="preserve">se </w:t>
      </w:r>
      <w:r w:rsidR="00973B43">
        <w:rPr>
          <w:szCs w:val="20"/>
        </w:rPr>
        <w:t>vzpostavlja</w:t>
      </w:r>
      <w:r w:rsidR="00973B43" w:rsidRPr="00335C71">
        <w:rPr>
          <w:szCs w:val="20"/>
        </w:rPr>
        <w:t xml:space="preserve"> </w:t>
      </w:r>
      <w:r w:rsidRPr="00335C71">
        <w:rPr>
          <w:szCs w:val="20"/>
        </w:rPr>
        <w:t xml:space="preserve">pravna podlaga za zbiranje, evidentiranje in hrambo osebnih podatkov o kandidatih za vodje diplomatskih predstavništev. Vodje diplomatskih predstavništev imajo v državi sprejemnici posebna pooblastila, zaradi katerih imajo lahko njihova dejanja mednarodnopravne učinke v odnosih med Republiko Slovenijo in drugimi mednarodnimi subjekti. Glede na naravo njihove funkcije v Republiki Sloveniji je treba navedene osebne podatke hraniti trajno </w:t>
      </w:r>
      <w:r w:rsidR="004C3F85">
        <w:rPr>
          <w:szCs w:val="20"/>
        </w:rPr>
        <w:t>oziroma</w:t>
      </w:r>
      <w:r w:rsidRPr="00335C71">
        <w:rPr>
          <w:szCs w:val="20"/>
        </w:rPr>
        <w:t xml:space="preserve"> </w:t>
      </w:r>
      <w:r w:rsidR="00973B43">
        <w:rPr>
          <w:szCs w:val="20"/>
        </w:rPr>
        <w:t>v skladu z</w:t>
      </w:r>
      <w:r w:rsidR="00973B43" w:rsidRPr="00335C71">
        <w:rPr>
          <w:szCs w:val="20"/>
        </w:rPr>
        <w:t xml:space="preserve"> </w:t>
      </w:r>
      <w:r w:rsidRPr="00335C71">
        <w:rPr>
          <w:szCs w:val="20"/>
        </w:rPr>
        <w:t>veljavn</w:t>
      </w:r>
      <w:r w:rsidR="00973B43">
        <w:rPr>
          <w:szCs w:val="20"/>
        </w:rPr>
        <w:t>imi</w:t>
      </w:r>
      <w:r w:rsidRPr="00335C71">
        <w:rPr>
          <w:szCs w:val="20"/>
        </w:rPr>
        <w:t xml:space="preserve"> predpis</w:t>
      </w:r>
      <w:r w:rsidR="00973B43">
        <w:rPr>
          <w:szCs w:val="20"/>
        </w:rPr>
        <w:t>i</w:t>
      </w:r>
      <w:r w:rsidRPr="00335C71">
        <w:rPr>
          <w:szCs w:val="20"/>
        </w:rPr>
        <w:t>.</w:t>
      </w:r>
    </w:p>
    <w:p w14:paraId="05044273" w14:textId="77777777" w:rsidR="00456A21" w:rsidRPr="00335C71" w:rsidRDefault="00456A21" w:rsidP="00456A21">
      <w:pPr>
        <w:spacing w:line="276" w:lineRule="auto"/>
        <w:contextualSpacing/>
        <w:jc w:val="both"/>
        <w:rPr>
          <w:szCs w:val="20"/>
          <w:lang w:eastAsia="sl-SI"/>
        </w:rPr>
      </w:pPr>
    </w:p>
    <w:p w14:paraId="0F75F8D7" w14:textId="7C9DDC05" w:rsidR="00456A21" w:rsidRPr="00335C71" w:rsidRDefault="00456A21" w:rsidP="00456A21">
      <w:pPr>
        <w:spacing w:line="276" w:lineRule="auto"/>
        <w:contextualSpacing/>
        <w:jc w:val="both"/>
        <w:rPr>
          <w:b/>
          <w:szCs w:val="20"/>
          <w:lang w:eastAsia="sl-SI"/>
        </w:rPr>
      </w:pPr>
      <w:r w:rsidRPr="00335C71">
        <w:rPr>
          <w:b/>
          <w:szCs w:val="20"/>
          <w:lang w:eastAsia="sl-SI"/>
        </w:rPr>
        <w:t xml:space="preserve">K </w:t>
      </w:r>
      <w:r w:rsidR="000F0BE4">
        <w:rPr>
          <w:b/>
          <w:szCs w:val="20"/>
          <w:lang w:eastAsia="sl-SI"/>
        </w:rPr>
        <w:t>11</w:t>
      </w:r>
      <w:r w:rsidRPr="00335C71">
        <w:rPr>
          <w:b/>
          <w:szCs w:val="20"/>
          <w:lang w:eastAsia="sl-SI"/>
        </w:rPr>
        <w:t>. členu</w:t>
      </w:r>
    </w:p>
    <w:p w14:paraId="3BD81963" w14:textId="449940FA" w:rsidR="00456A21" w:rsidRPr="00335C71" w:rsidRDefault="00456A21" w:rsidP="00456A21">
      <w:pPr>
        <w:spacing w:line="276" w:lineRule="auto"/>
        <w:contextualSpacing/>
        <w:jc w:val="both"/>
        <w:rPr>
          <w:b/>
          <w:szCs w:val="20"/>
          <w:lang w:eastAsia="sl-SI"/>
        </w:rPr>
      </w:pPr>
      <w:r w:rsidRPr="00335C71">
        <w:rPr>
          <w:szCs w:val="20"/>
        </w:rPr>
        <w:t xml:space="preserve">Dunajska konvencija o diplomatskih odnosih v 13. členu glede predaje kopij poverilnih pisem določa, da se te predajo ministrstvu, pristojnemu za zunanje zadeve, države sprejemnice ali drugemu ministrstvu, za katero je tako dogovorjeno, v skladu s prakso v državi sprejemnici. Konvencija izrecno </w:t>
      </w:r>
      <w:r w:rsidR="00CD568D" w:rsidRPr="00335C71">
        <w:rPr>
          <w:szCs w:val="20"/>
        </w:rPr>
        <w:t xml:space="preserve">ne določa </w:t>
      </w:r>
      <w:r w:rsidRPr="00335C71">
        <w:rPr>
          <w:szCs w:val="20"/>
        </w:rPr>
        <w:t xml:space="preserve">osebe, ki se ji kopije poverilnih pisem predajo. V Republiki Sloveniji se je v zadnjem obdobju izoblikovala praksa, da se kopije poverilnih pisem predajajo vodji diplomatskega protokola. S </w:t>
      </w:r>
      <w:r w:rsidR="00867E48">
        <w:rPr>
          <w:szCs w:val="20"/>
        </w:rPr>
        <w:t xml:space="preserve">predlagano </w:t>
      </w:r>
      <w:r w:rsidRPr="00335C71">
        <w:rPr>
          <w:szCs w:val="20"/>
        </w:rPr>
        <w:t xml:space="preserve">spremembo </w:t>
      </w:r>
      <w:r w:rsidR="00867E48">
        <w:rPr>
          <w:szCs w:val="20"/>
        </w:rPr>
        <w:t xml:space="preserve">60. člena ZZZ-1 </w:t>
      </w:r>
      <w:r w:rsidRPr="00335C71">
        <w:rPr>
          <w:szCs w:val="20"/>
        </w:rPr>
        <w:t>se vodjo diplomatskega protokola vključi med osebe, ki so poleg ministra ali državnega sekretarja pooblaščene za sprejem kopij poverilnih pisem neposredno na podlagi zakona in za katere dodatno pooblastilo ni potrebno. Prav tako predlagana sprememba</w:t>
      </w:r>
      <w:r w:rsidR="00867E48">
        <w:rPr>
          <w:szCs w:val="20"/>
        </w:rPr>
        <w:t xml:space="preserve"> 60. člena ZZZ-1</w:t>
      </w:r>
      <w:r w:rsidRPr="00335C71">
        <w:rPr>
          <w:szCs w:val="20"/>
        </w:rPr>
        <w:t xml:space="preserve"> opredeljuje osebo (vodjo </w:t>
      </w:r>
      <w:r w:rsidRPr="00335C71">
        <w:rPr>
          <w:szCs w:val="20"/>
        </w:rPr>
        <w:lastRenderedPageBreak/>
        <w:t>diplomatskega protokola), ki ji predstavitveno pismo preda vodja mednarodne organizacije ali predstavništva mednarodne organizacije, saj to v doslej veljavnem členu ni bilo določeno.</w:t>
      </w:r>
    </w:p>
    <w:p w14:paraId="6C52B72A" w14:textId="77777777" w:rsidR="00456A21" w:rsidRPr="00335C71" w:rsidRDefault="00456A21" w:rsidP="00456A21">
      <w:pPr>
        <w:spacing w:line="276" w:lineRule="auto"/>
        <w:contextualSpacing/>
        <w:jc w:val="both"/>
        <w:rPr>
          <w:b/>
          <w:szCs w:val="20"/>
          <w:lang w:eastAsia="sl-SI"/>
        </w:rPr>
      </w:pPr>
    </w:p>
    <w:p w14:paraId="3C49BC0C" w14:textId="3BF98B73" w:rsidR="00456A21" w:rsidRPr="00335C71" w:rsidRDefault="00456A21" w:rsidP="00456A21">
      <w:pPr>
        <w:spacing w:line="276" w:lineRule="auto"/>
        <w:contextualSpacing/>
        <w:jc w:val="both"/>
        <w:rPr>
          <w:b/>
          <w:szCs w:val="20"/>
          <w:lang w:eastAsia="sl-SI"/>
        </w:rPr>
      </w:pPr>
      <w:r w:rsidRPr="00335C71">
        <w:rPr>
          <w:b/>
          <w:szCs w:val="20"/>
          <w:lang w:eastAsia="sl-SI"/>
        </w:rPr>
        <w:t xml:space="preserve">K </w:t>
      </w:r>
      <w:r w:rsidR="00527465">
        <w:rPr>
          <w:b/>
          <w:szCs w:val="20"/>
          <w:lang w:eastAsia="sl-SI"/>
        </w:rPr>
        <w:t>1</w:t>
      </w:r>
      <w:r w:rsidR="000F0BE4">
        <w:rPr>
          <w:b/>
          <w:szCs w:val="20"/>
          <w:lang w:eastAsia="sl-SI"/>
        </w:rPr>
        <w:t>2</w:t>
      </w:r>
      <w:r w:rsidRPr="00335C71">
        <w:rPr>
          <w:b/>
          <w:szCs w:val="20"/>
          <w:lang w:eastAsia="sl-SI"/>
        </w:rPr>
        <w:t>. členu</w:t>
      </w:r>
    </w:p>
    <w:p w14:paraId="73BFE083" w14:textId="77777777" w:rsidR="00456A21" w:rsidRPr="00335C71" w:rsidRDefault="00456A21" w:rsidP="00456A21">
      <w:pPr>
        <w:spacing w:line="276" w:lineRule="auto"/>
        <w:jc w:val="both"/>
        <w:rPr>
          <w:szCs w:val="20"/>
        </w:rPr>
      </w:pPr>
      <w:r w:rsidRPr="00335C71">
        <w:rPr>
          <w:szCs w:val="20"/>
        </w:rPr>
        <w:t>Dunajska konvencija o diplomatskih odnosih in Dunajska konvencija o konzularnih odnosih kot člane diplomatskega predstavništva oziroma konzulata določata tudi konzularne funkcionarje, administrativno in tehnično osebje, konzularne uslužbence ter pomožno osebje. Zaradi tega je treba prvi odstavek</w:t>
      </w:r>
      <w:r>
        <w:rPr>
          <w:szCs w:val="20"/>
        </w:rPr>
        <w:t xml:space="preserve"> 61.</w:t>
      </w:r>
      <w:r w:rsidRPr="00335C71">
        <w:rPr>
          <w:szCs w:val="20"/>
        </w:rPr>
        <w:t xml:space="preserve"> člena dopolniti z vsemi kategorijami članov tujih predstavništev, določenih v konvencijah. Prav tako je treba navesti tudi člane mednarodnih organizacij, predstavništev mednarodnih organizacij, agencij in organov Evropske unije, ki v veljavnem členu doslej niso bili določeni.</w:t>
      </w:r>
    </w:p>
    <w:p w14:paraId="2314FEB9" w14:textId="77777777" w:rsidR="00456A21" w:rsidRPr="00335C71" w:rsidRDefault="00456A21" w:rsidP="00456A21">
      <w:pPr>
        <w:spacing w:line="276" w:lineRule="auto"/>
        <w:jc w:val="both"/>
        <w:rPr>
          <w:szCs w:val="20"/>
        </w:rPr>
      </w:pPr>
    </w:p>
    <w:p w14:paraId="777CBFDE" w14:textId="1A8BB26D" w:rsidR="00456A21" w:rsidRPr="00335C71" w:rsidRDefault="00456A21" w:rsidP="00456A21">
      <w:pPr>
        <w:spacing w:line="276" w:lineRule="auto"/>
        <w:jc w:val="both"/>
        <w:rPr>
          <w:szCs w:val="20"/>
        </w:rPr>
      </w:pPr>
      <w:r w:rsidRPr="00335C71">
        <w:rPr>
          <w:szCs w:val="20"/>
        </w:rPr>
        <w:t xml:space="preserve">Dunajska konvencija o diplomatskih odnosih v 7. členu določa, da lahko država sprejemnica za vojaške, pomorske ali letalske atašeje od države pošiljateljice zahteva, da zaradi odobritve vnaprej sporoči njihova imena. Gre za posebno kategorijo osebja diplomatskega predstavništva, ki v državi sprejemnici opravlja naloge na področju obrambe in varnosti. Ravnanje držav na omenjenem področju je različno. V Republiki Sloveniji se je od samostojnosti izoblikovala praksa, da je pred tovrstno akreditacijo treba pridobiti tudi mnenje pristojnih resorjev, zlasti Ministrstva za obrambo in Ministrstva za notranje zadeve. </w:t>
      </w:r>
      <w:r w:rsidR="00EE4070">
        <w:rPr>
          <w:szCs w:val="20"/>
        </w:rPr>
        <w:t>MZEZ</w:t>
      </w:r>
      <w:r w:rsidRPr="00335C71">
        <w:rPr>
          <w:szCs w:val="20"/>
        </w:rPr>
        <w:t xml:space="preserve"> lahko odobritev poda le, če razpolaga z določenimi podatki, zato nujno potrebuje življenjepis predlaganega tujega atašeja, ki vsebuje osebne podatke kandidata (</w:t>
      </w:r>
      <w:r>
        <w:rPr>
          <w:szCs w:val="20"/>
        </w:rPr>
        <w:t>ime in priimek</w:t>
      </w:r>
      <w:r w:rsidRPr="00335C71">
        <w:rPr>
          <w:szCs w:val="20"/>
        </w:rPr>
        <w:t xml:space="preserve">, datum in kraj rojstva, državljanstvo, izobrazba in delovne izkušnje). </w:t>
      </w:r>
    </w:p>
    <w:p w14:paraId="07D99E7D" w14:textId="77777777" w:rsidR="00456A21" w:rsidRPr="00335C71" w:rsidRDefault="00456A21" w:rsidP="00456A21">
      <w:pPr>
        <w:spacing w:line="276" w:lineRule="auto"/>
        <w:jc w:val="both"/>
        <w:rPr>
          <w:szCs w:val="20"/>
        </w:rPr>
      </w:pPr>
    </w:p>
    <w:p w14:paraId="42A1D82F" w14:textId="6767CB41" w:rsidR="00456A21" w:rsidRPr="00335C71" w:rsidRDefault="00456A21" w:rsidP="00456A21">
      <w:pPr>
        <w:spacing w:line="276" w:lineRule="auto"/>
        <w:jc w:val="both"/>
        <w:rPr>
          <w:szCs w:val="20"/>
        </w:rPr>
      </w:pPr>
      <w:r w:rsidRPr="00335C71">
        <w:rPr>
          <w:szCs w:val="20"/>
        </w:rPr>
        <w:t xml:space="preserve">Dodaja se nov tretji odstavek, ki obravnava akreditacijo posebne kategorije tujega diplomatskega osebja. S spremembo se določa pravna podlaga, ki </w:t>
      </w:r>
      <w:r w:rsidR="00EE4070">
        <w:rPr>
          <w:szCs w:val="20"/>
        </w:rPr>
        <w:t>MZEZ</w:t>
      </w:r>
      <w:r w:rsidRPr="00335C71">
        <w:rPr>
          <w:szCs w:val="20"/>
        </w:rPr>
        <w:t xml:space="preserve"> v postopku akreditacije omogoča zbiranje, evidentiranje in hrambo osebnih podatkov o kandidatih za vojaške, pomorske, letalske </w:t>
      </w:r>
      <w:r w:rsidR="00936B97">
        <w:rPr>
          <w:szCs w:val="20"/>
        </w:rPr>
        <w:t>in</w:t>
      </w:r>
      <w:r w:rsidR="00936B97" w:rsidRPr="00335C71">
        <w:rPr>
          <w:szCs w:val="20"/>
        </w:rPr>
        <w:t xml:space="preserve"> </w:t>
      </w:r>
      <w:r w:rsidRPr="00335C71">
        <w:rPr>
          <w:szCs w:val="20"/>
        </w:rPr>
        <w:t xml:space="preserve">policijske atašeje. Ti v državi sprejemnici opravljajo naloge, povezane z obrambo in varnostjo, zato je treba zaradi narave njihove funkcije v Republiki Sloveniji navedene osebne podatke hraniti trajno oziroma </w:t>
      </w:r>
      <w:r w:rsidR="00644AEF">
        <w:rPr>
          <w:szCs w:val="20"/>
        </w:rPr>
        <w:t>v skladu z</w:t>
      </w:r>
      <w:r w:rsidR="00644AEF" w:rsidRPr="00335C71">
        <w:rPr>
          <w:szCs w:val="20"/>
        </w:rPr>
        <w:t xml:space="preserve"> veljavn</w:t>
      </w:r>
      <w:r w:rsidR="00644AEF">
        <w:rPr>
          <w:szCs w:val="20"/>
        </w:rPr>
        <w:t>imi</w:t>
      </w:r>
      <w:r w:rsidR="00644AEF" w:rsidRPr="00335C71">
        <w:rPr>
          <w:szCs w:val="20"/>
        </w:rPr>
        <w:t xml:space="preserve"> predpis</w:t>
      </w:r>
      <w:r w:rsidR="00644AEF">
        <w:rPr>
          <w:szCs w:val="20"/>
        </w:rPr>
        <w:t>i</w:t>
      </w:r>
      <w:r w:rsidRPr="00335C71">
        <w:rPr>
          <w:szCs w:val="20"/>
        </w:rPr>
        <w:t xml:space="preserve">. </w:t>
      </w:r>
    </w:p>
    <w:p w14:paraId="55EF5472" w14:textId="77777777" w:rsidR="00456A21" w:rsidRPr="00335C71" w:rsidRDefault="00456A21" w:rsidP="00456A21">
      <w:pPr>
        <w:spacing w:line="276" w:lineRule="auto"/>
        <w:contextualSpacing/>
        <w:jc w:val="both"/>
        <w:rPr>
          <w:szCs w:val="20"/>
          <w:lang w:eastAsia="sl-SI"/>
        </w:rPr>
      </w:pPr>
    </w:p>
    <w:p w14:paraId="59877D4B" w14:textId="61481BFA" w:rsidR="00456A21" w:rsidRPr="00335C71" w:rsidRDefault="00456A21" w:rsidP="00456A21">
      <w:pPr>
        <w:spacing w:line="276" w:lineRule="auto"/>
        <w:contextualSpacing/>
        <w:jc w:val="both"/>
        <w:rPr>
          <w:b/>
          <w:szCs w:val="20"/>
          <w:lang w:eastAsia="sl-SI"/>
        </w:rPr>
      </w:pPr>
      <w:r w:rsidRPr="00335C71">
        <w:rPr>
          <w:b/>
          <w:szCs w:val="20"/>
          <w:lang w:eastAsia="sl-SI"/>
        </w:rPr>
        <w:t xml:space="preserve">K </w:t>
      </w:r>
      <w:r w:rsidR="00527465">
        <w:rPr>
          <w:b/>
          <w:szCs w:val="20"/>
          <w:lang w:eastAsia="sl-SI"/>
        </w:rPr>
        <w:t>1</w:t>
      </w:r>
      <w:r w:rsidR="00BC1493">
        <w:rPr>
          <w:b/>
          <w:szCs w:val="20"/>
          <w:lang w:eastAsia="sl-SI"/>
        </w:rPr>
        <w:t>3</w:t>
      </w:r>
      <w:r w:rsidRPr="00335C71">
        <w:rPr>
          <w:b/>
          <w:szCs w:val="20"/>
          <w:lang w:eastAsia="sl-SI"/>
        </w:rPr>
        <w:t>. členu</w:t>
      </w:r>
    </w:p>
    <w:p w14:paraId="3DDE84F5" w14:textId="0E18B9E9" w:rsidR="00456A21" w:rsidRPr="00335C71" w:rsidRDefault="00EE4070" w:rsidP="00456A21">
      <w:pPr>
        <w:spacing w:line="276" w:lineRule="auto"/>
        <w:contextualSpacing/>
        <w:jc w:val="both"/>
        <w:rPr>
          <w:b/>
          <w:szCs w:val="20"/>
          <w:lang w:eastAsia="sl-SI"/>
        </w:rPr>
      </w:pPr>
      <w:r>
        <w:rPr>
          <w:szCs w:val="20"/>
        </w:rPr>
        <w:t>MZEZ</w:t>
      </w:r>
      <w:r w:rsidR="00456A21" w:rsidRPr="00335C71">
        <w:rPr>
          <w:szCs w:val="20"/>
        </w:rPr>
        <w:t xml:space="preserve"> akreditiranim članom tujih predstavništev v Republiki Sloveniji in njihovim družinskim članom za identifikacijo in uveljavljanje pravic iz statusa, ki jim ga priznava Republika Slovenija, izdaja identifikacijske izkaznice. Predlagana sprememba</w:t>
      </w:r>
      <w:r w:rsidR="00867E48">
        <w:rPr>
          <w:szCs w:val="20"/>
        </w:rPr>
        <w:t xml:space="preserve"> 62. člena ZZZ-1</w:t>
      </w:r>
      <w:r w:rsidR="00456A21" w:rsidRPr="00335C71">
        <w:rPr>
          <w:szCs w:val="20"/>
        </w:rPr>
        <w:t xml:space="preserve"> natančneje opredeljuje vrste izkaznic in upravičence ter terminologijo usklajuje z uradnim prevodom Dunajske konvencije o diplomatskih odnosih in Dunajske konvencije o konzularnih odnosih. Uvaja tudi nov</w:t>
      </w:r>
      <w:r w:rsidR="00F22F63">
        <w:rPr>
          <w:szCs w:val="20"/>
        </w:rPr>
        <w:t>o</w:t>
      </w:r>
      <w:r w:rsidR="00456A21" w:rsidRPr="00335C71">
        <w:rPr>
          <w:szCs w:val="20"/>
        </w:rPr>
        <w:t xml:space="preserve"> vrst</w:t>
      </w:r>
      <w:r w:rsidR="00F22F63">
        <w:rPr>
          <w:szCs w:val="20"/>
        </w:rPr>
        <w:t>o</w:t>
      </w:r>
      <w:r w:rsidR="00456A21" w:rsidRPr="00335C71">
        <w:rPr>
          <w:szCs w:val="20"/>
        </w:rPr>
        <w:t xml:space="preserve"> izkaznic</w:t>
      </w:r>
      <w:r w:rsidR="00F22F63">
        <w:rPr>
          <w:szCs w:val="20"/>
        </w:rPr>
        <w:t>e,</w:t>
      </w:r>
      <w:r w:rsidR="00456A21" w:rsidRPr="00335C71">
        <w:rPr>
          <w:szCs w:val="20"/>
        </w:rPr>
        <w:t xml:space="preserve"> posebn</w:t>
      </w:r>
      <w:r w:rsidR="00F22F63">
        <w:rPr>
          <w:szCs w:val="20"/>
        </w:rPr>
        <w:t>o</w:t>
      </w:r>
      <w:r w:rsidR="00456A21" w:rsidRPr="00335C71">
        <w:rPr>
          <w:szCs w:val="20"/>
        </w:rPr>
        <w:t xml:space="preserve"> statusn</w:t>
      </w:r>
      <w:r w:rsidR="00F22F63">
        <w:rPr>
          <w:szCs w:val="20"/>
        </w:rPr>
        <w:t>o</w:t>
      </w:r>
      <w:r w:rsidR="00456A21" w:rsidRPr="00335C71">
        <w:rPr>
          <w:szCs w:val="20"/>
        </w:rPr>
        <w:t xml:space="preserve"> izkaznic</w:t>
      </w:r>
      <w:r w:rsidR="00F22F63">
        <w:rPr>
          <w:szCs w:val="20"/>
        </w:rPr>
        <w:t>o</w:t>
      </w:r>
      <w:r w:rsidR="00456A21" w:rsidRPr="00335C71">
        <w:rPr>
          <w:szCs w:val="20"/>
        </w:rPr>
        <w:t>, ki se bo izdala članom zasebnega pomožnega osebja in lokalnim uslužbencem.</w:t>
      </w:r>
    </w:p>
    <w:p w14:paraId="1C9F7543" w14:textId="77777777" w:rsidR="00456A21" w:rsidRPr="00335C71" w:rsidRDefault="00456A21" w:rsidP="00456A21">
      <w:pPr>
        <w:pStyle w:val="Brezrazmikov"/>
        <w:spacing w:line="276" w:lineRule="auto"/>
        <w:jc w:val="both"/>
        <w:rPr>
          <w:rFonts w:ascii="Arial" w:hAnsi="Arial" w:cs="Arial"/>
          <w:sz w:val="20"/>
          <w:szCs w:val="20"/>
        </w:rPr>
      </w:pPr>
    </w:p>
    <w:p w14:paraId="2C623F0B" w14:textId="454EE0B4"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 xml:space="preserve">Dunajska konvencija o diplomatskih odnosih v 37. členu določa, da so družinski člani, ki živijo z diplomatom v skupnem gospodinjstvu, če niso državljani države sprejemnice, upravičeni do privilegijev in imunitet. Ob tem pa konvencija ne opredeljuje pojma družinskih članov in to prepušča državam. Prav tako obsega družinskih članov – in s tem upravičencev do izdaje izkaznic – ne opredeljuje veljavna določba zakona, temveč je to urejeno v Pravilniku o diplomatski, konzularni in službeni izkaznici. Ker je z izdajo izkaznice povezano tudi uresničevanje pravic, ki jih ima na podlagi svojega statusa, priznanega </w:t>
      </w:r>
      <w:r w:rsidR="00936B97">
        <w:rPr>
          <w:rFonts w:ascii="Arial" w:hAnsi="Arial" w:cs="Arial"/>
          <w:sz w:val="20"/>
          <w:szCs w:val="20"/>
        </w:rPr>
        <w:t>v</w:t>
      </w:r>
      <w:r w:rsidRPr="00335C71">
        <w:rPr>
          <w:rFonts w:ascii="Arial" w:hAnsi="Arial" w:cs="Arial"/>
          <w:sz w:val="20"/>
          <w:szCs w:val="20"/>
        </w:rPr>
        <w:t xml:space="preserve"> </w:t>
      </w:r>
      <w:r w:rsidR="00936B97" w:rsidRPr="00335C71">
        <w:rPr>
          <w:rFonts w:ascii="Arial" w:hAnsi="Arial" w:cs="Arial"/>
          <w:sz w:val="20"/>
          <w:szCs w:val="20"/>
        </w:rPr>
        <w:t>Republik</w:t>
      </w:r>
      <w:r w:rsidR="00936B97">
        <w:rPr>
          <w:rFonts w:ascii="Arial" w:hAnsi="Arial" w:cs="Arial"/>
          <w:sz w:val="20"/>
          <w:szCs w:val="20"/>
        </w:rPr>
        <w:t>i</w:t>
      </w:r>
      <w:r w:rsidR="00936B97" w:rsidRPr="00335C71">
        <w:rPr>
          <w:rFonts w:ascii="Arial" w:hAnsi="Arial" w:cs="Arial"/>
          <w:sz w:val="20"/>
          <w:szCs w:val="20"/>
        </w:rPr>
        <w:t xml:space="preserve"> Slovenij</w:t>
      </w:r>
      <w:r w:rsidR="00936B97">
        <w:rPr>
          <w:rFonts w:ascii="Arial" w:hAnsi="Arial" w:cs="Arial"/>
          <w:sz w:val="20"/>
          <w:szCs w:val="20"/>
        </w:rPr>
        <w:t>i</w:t>
      </w:r>
      <w:r w:rsidRPr="00335C71">
        <w:rPr>
          <w:rFonts w:ascii="Arial" w:hAnsi="Arial" w:cs="Arial"/>
          <w:sz w:val="20"/>
          <w:szCs w:val="20"/>
        </w:rPr>
        <w:t xml:space="preserve">, </w:t>
      </w:r>
      <w:r w:rsidR="00936B97" w:rsidRPr="00335C71">
        <w:rPr>
          <w:rFonts w:ascii="Arial" w:hAnsi="Arial" w:cs="Arial"/>
          <w:sz w:val="20"/>
          <w:szCs w:val="20"/>
        </w:rPr>
        <w:t>posamez</w:t>
      </w:r>
      <w:r w:rsidR="00936B97">
        <w:rPr>
          <w:rFonts w:ascii="Arial" w:hAnsi="Arial" w:cs="Arial"/>
          <w:sz w:val="20"/>
          <w:szCs w:val="20"/>
        </w:rPr>
        <w:t>ni</w:t>
      </w:r>
      <w:r w:rsidR="00936B97" w:rsidRPr="00335C71">
        <w:rPr>
          <w:rFonts w:ascii="Arial" w:hAnsi="Arial" w:cs="Arial"/>
          <w:sz w:val="20"/>
          <w:szCs w:val="20"/>
        </w:rPr>
        <w:t xml:space="preserve"> </w:t>
      </w:r>
      <w:r w:rsidRPr="00335C71">
        <w:rPr>
          <w:rFonts w:ascii="Arial" w:hAnsi="Arial" w:cs="Arial"/>
          <w:sz w:val="20"/>
          <w:szCs w:val="20"/>
        </w:rPr>
        <w:t xml:space="preserve">upravičenec, je treba upravičence določiti na ravni zakona. </w:t>
      </w:r>
      <w:r w:rsidR="00EE4070">
        <w:rPr>
          <w:rFonts w:ascii="Arial" w:hAnsi="Arial" w:cs="Arial"/>
          <w:sz w:val="20"/>
          <w:szCs w:val="20"/>
        </w:rPr>
        <w:t>MZEZ</w:t>
      </w:r>
      <w:r w:rsidRPr="00335C71">
        <w:rPr>
          <w:rFonts w:ascii="Arial" w:hAnsi="Arial" w:cs="Arial"/>
          <w:sz w:val="20"/>
          <w:szCs w:val="20"/>
        </w:rPr>
        <w:t xml:space="preserve"> je med družinske člane tako že doslej uvrščal zakonce in otroke do dopolnjenega 18. leta starosti oziroma otroke do dopolnjenega 26. leta, če se redno šolajo v Sloveniji, ter otroke, starejše od 18 let, za katere je bila roditeljska pravica podaljšana (motnje v duševnem ali telesnem razvoju). Pri partnerjih, ki s primarnimi upravičenci živijo v zunajzakonski zvezi, pa Republika Slovenija zahteva izpolnjen pogoj vzajemnosti, saj lahko le tako svojim uslužbencem v tretjih državah, ki morda takšnih zvez načeloma ne </w:t>
      </w:r>
      <w:r w:rsidRPr="00335C71">
        <w:rPr>
          <w:rFonts w:ascii="Arial" w:hAnsi="Arial" w:cs="Arial"/>
          <w:sz w:val="20"/>
          <w:szCs w:val="20"/>
        </w:rPr>
        <w:lastRenderedPageBreak/>
        <w:t xml:space="preserve">priznavajo, zagotovi enak status. V vseh primerih se zahteva dejansko bivanje v Republiki Sloveniji skupaj s primarnim upravičencem. </w:t>
      </w:r>
    </w:p>
    <w:p w14:paraId="50194936" w14:textId="77777777" w:rsidR="00456A21" w:rsidRPr="00335C71" w:rsidRDefault="00456A21" w:rsidP="00456A21">
      <w:pPr>
        <w:pStyle w:val="Brezrazmikov"/>
        <w:spacing w:line="276" w:lineRule="auto"/>
        <w:jc w:val="both"/>
        <w:rPr>
          <w:rFonts w:ascii="Arial" w:hAnsi="Arial" w:cs="Arial"/>
          <w:sz w:val="20"/>
          <w:szCs w:val="20"/>
        </w:rPr>
      </w:pPr>
    </w:p>
    <w:p w14:paraId="751A69A4" w14:textId="09F204A6"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Sprememba tudi ukinja izdajanje izkaznic družinskim članom osebja nerezidenčnih akreditiranih predstavništev, saj ti ne bivajo v Republiki Sloveniji.</w:t>
      </w:r>
    </w:p>
    <w:p w14:paraId="1153AE4B" w14:textId="77777777" w:rsidR="00456A21" w:rsidRPr="00335C71" w:rsidRDefault="00456A21" w:rsidP="00456A21">
      <w:pPr>
        <w:pStyle w:val="Brezrazmikov"/>
        <w:spacing w:line="276" w:lineRule="auto"/>
        <w:jc w:val="both"/>
        <w:rPr>
          <w:rFonts w:ascii="Arial" w:hAnsi="Arial" w:cs="Arial"/>
          <w:sz w:val="20"/>
          <w:szCs w:val="20"/>
        </w:rPr>
      </w:pPr>
    </w:p>
    <w:p w14:paraId="7A1F3488" w14:textId="0F065B8E" w:rsidR="00A31B88" w:rsidRPr="00335C71" w:rsidRDefault="00A31B88" w:rsidP="00A31B88">
      <w:pPr>
        <w:pStyle w:val="Alineazaodstavkom"/>
        <w:numPr>
          <w:ilvl w:val="0"/>
          <w:numId w:val="0"/>
        </w:numPr>
        <w:spacing w:line="276" w:lineRule="auto"/>
        <w:rPr>
          <w:sz w:val="20"/>
          <w:szCs w:val="20"/>
        </w:rPr>
      </w:pPr>
      <w:r w:rsidRPr="00335C71">
        <w:rPr>
          <w:sz w:val="20"/>
          <w:szCs w:val="20"/>
        </w:rPr>
        <w:t xml:space="preserve">S predlagano </w:t>
      </w:r>
      <w:r>
        <w:rPr>
          <w:sz w:val="20"/>
          <w:szCs w:val="20"/>
        </w:rPr>
        <w:t xml:space="preserve">dopolnitvijo 62. člena ZZZ-1 z </w:t>
      </w:r>
      <w:r w:rsidRPr="00335C71">
        <w:rPr>
          <w:sz w:val="20"/>
          <w:szCs w:val="20"/>
        </w:rPr>
        <w:t xml:space="preserve">novo kategorijo upravičencev do izdaje izkaznice – drugimi vzdrževanimi družinskimi člani – </w:t>
      </w:r>
      <w:r w:rsidR="009F7B0A">
        <w:rPr>
          <w:sz w:val="20"/>
          <w:szCs w:val="20"/>
        </w:rPr>
        <w:t xml:space="preserve">se </w:t>
      </w:r>
      <w:r w:rsidRPr="00335C71">
        <w:rPr>
          <w:sz w:val="20"/>
          <w:szCs w:val="20"/>
        </w:rPr>
        <w:t>želi urediti primere, ko uslužbenci na tujih predstavništvih v Republiki Sloveniji med družinske člane, ki jih spremljajo ob napotitvi, uvrščajo tudi druge osebe, ki presegajo običajen obseg družinskih članov</w:t>
      </w:r>
      <w:r w:rsidR="00E06708">
        <w:rPr>
          <w:sz w:val="20"/>
          <w:szCs w:val="20"/>
        </w:rPr>
        <w:t>,</w:t>
      </w:r>
      <w:r w:rsidRPr="00335C71">
        <w:rPr>
          <w:sz w:val="20"/>
          <w:szCs w:val="20"/>
        </w:rPr>
        <w:t xml:space="preserve"> določen v veljavnih podzakonskih predpisih Republike Slovenije. Razlogi v tovrstnih primerih so praviloma zdravstvene narave, ko gre za otroke, pa se jim pridružujejo še različni kulturni ali socialni razlogi.</w:t>
      </w:r>
      <w:r w:rsidR="00580181">
        <w:rPr>
          <w:sz w:val="20"/>
          <w:szCs w:val="20"/>
        </w:rPr>
        <w:t xml:space="preserve"> </w:t>
      </w:r>
      <w:r w:rsidRPr="00335C71">
        <w:rPr>
          <w:sz w:val="20"/>
          <w:szCs w:val="20"/>
        </w:rPr>
        <w:t xml:space="preserve">Takšnih oseb niti v skladu z veljavnimi podzakonskimi akti trenutno ni mogoče akreditirati </w:t>
      </w:r>
      <w:r w:rsidR="00E06708">
        <w:rPr>
          <w:sz w:val="20"/>
          <w:szCs w:val="20"/>
        </w:rPr>
        <w:t>niti</w:t>
      </w:r>
      <w:r w:rsidR="00E06708" w:rsidRPr="00335C71">
        <w:rPr>
          <w:sz w:val="20"/>
          <w:szCs w:val="20"/>
        </w:rPr>
        <w:t xml:space="preserve"> </w:t>
      </w:r>
      <w:r w:rsidRPr="00335C71">
        <w:rPr>
          <w:sz w:val="20"/>
          <w:szCs w:val="20"/>
        </w:rPr>
        <w:t>jim</w:t>
      </w:r>
      <w:r w:rsidR="00E06708">
        <w:rPr>
          <w:sz w:val="20"/>
          <w:szCs w:val="20"/>
        </w:rPr>
        <w:t xml:space="preserve"> ni mogoče</w:t>
      </w:r>
      <w:r w:rsidRPr="00335C71">
        <w:rPr>
          <w:sz w:val="20"/>
          <w:szCs w:val="20"/>
        </w:rPr>
        <w:t xml:space="preserve"> izdati izkaznice. V praksi se njihov status ureja z možnostmi, ki jih daje Zakon o tujcih (dovoljenje za začasno prebivanje), čeprav je razlog za njihovo bivanje v Republiki Sloveniji vsebinsko vezan na Zakon o zunanjih zadevah. Poleg vsebinske neprimernosti takšnega urejanja ima to še nekatere druge neželene posledice. </w:t>
      </w:r>
      <w:r w:rsidR="00EE4070">
        <w:rPr>
          <w:sz w:val="20"/>
          <w:szCs w:val="20"/>
        </w:rPr>
        <w:t>MZEZ</w:t>
      </w:r>
      <w:r w:rsidRPr="00335C71">
        <w:rPr>
          <w:sz w:val="20"/>
          <w:szCs w:val="20"/>
        </w:rPr>
        <w:t xml:space="preserve"> s tem izgubi pregled nad njihovimi aktivnostmi v državi, saj niso več v ničemer vezani na primarnega upravičenca</w:t>
      </w:r>
      <w:r w:rsidR="00580181">
        <w:rPr>
          <w:sz w:val="20"/>
          <w:szCs w:val="20"/>
        </w:rPr>
        <w:t xml:space="preserve"> (diplomata ali konzularnega uslužbenca)</w:t>
      </w:r>
      <w:r w:rsidRPr="00335C71">
        <w:rPr>
          <w:sz w:val="20"/>
          <w:szCs w:val="20"/>
        </w:rPr>
        <w:t xml:space="preserve">, </w:t>
      </w:r>
      <w:r w:rsidR="00EE4070">
        <w:rPr>
          <w:sz w:val="20"/>
          <w:szCs w:val="20"/>
        </w:rPr>
        <w:t>MZEZ</w:t>
      </w:r>
      <w:r w:rsidR="00EE4070" w:rsidRPr="00335C71">
        <w:rPr>
          <w:sz w:val="20"/>
          <w:szCs w:val="20"/>
        </w:rPr>
        <w:t xml:space="preserve"> </w:t>
      </w:r>
      <w:r w:rsidRPr="00335C71">
        <w:rPr>
          <w:sz w:val="20"/>
          <w:szCs w:val="20"/>
        </w:rPr>
        <w:t>pa ob podaljšanjih dovoljenja za začasno prebivanje nima več formalne vloge. S tako urejenim statusom se lahko omenjene osebe ukvarjajo s pridobitno dejavnostjo, so upravičene do določenih socialnih transferjev, sčasoma pa lahko na podlagi Zakona o tujcih omogočijo primarnim upravičencem, da po izteku njihovega mandata ostanejo v Republiki Sloveniji. S predlagano ureditvijo se bivanje omenjene osebe v Republiki Sloveniji veže neposredno na mandat primarnega upravičenca.</w:t>
      </w:r>
    </w:p>
    <w:p w14:paraId="1A2F3EF2" w14:textId="77777777" w:rsidR="00A31B88" w:rsidRPr="00335C71" w:rsidRDefault="00A31B88" w:rsidP="00A31B88">
      <w:pPr>
        <w:pStyle w:val="Alineazaodstavkom"/>
        <w:numPr>
          <w:ilvl w:val="0"/>
          <w:numId w:val="0"/>
        </w:numPr>
        <w:spacing w:line="276" w:lineRule="auto"/>
        <w:rPr>
          <w:sz w:val="20"/>
          <w:szCs w:val="20"/>
        </w:rPr>
      </w:pPr>
    </w:p>
    <w:p w14:paraId="218E7A65" w14:textId="01F32231" w:rsidR="00A31B88" w:rsidRPr="00335C71" w:rsidRDefault="00A31B88" w:rsidP="00A31B88">
      <w:pPr>
        <w:pStyle w:val="Alineazaodstavkom"/>
        <w:numPr>
          <w:ilvl w:val="0"/>
          <w:numId w:val="0"/>
        </w:numPr>
        <w:spacing w:line="276" w:lineRule="auto"/>
        <w:rPr>
          <w:sz w:val="20"/>
          <w:szCs w:val="20"/>
        </w:rPr>
      </w:pPr>
      <w:r w:rsidRPr="00335C71">
        <w:rPr>
          <w:sz w:val="20"/>
          <w:szCs w:val="20"/>
        </w:rPr>
        <w:t>Do izdaje izkaznice za vzdrževanega družinskega člana bi bili tako ob izpolnjenih pogojih lahko upravičeni: starši oziroma stari starši primarnega upravičenca ali njegovega zakonca oziroma, ob</w:t>
      </w:r>
      <w:r w:rsidR="00E06708">
        <w:rPr>
          <w:sz w:val="20"/>
          <w:szCs w:val="20"/>
        </w:rPr>
        <w:t xml:space="preserve"> izpolnjenem</w:t>
      </w:r>
      <w:r w:rsidRPr="00335C71">
        <w:rPr>
          <w:sz w:val="20"/>
          <w:szCs w:val="20"/>
        </w:rPr>
        <w:t xml:space="preserve"> pogoju vzajemnosti, zunajzakonskega partnerja </w:t>
      </w:r>
      <w:r w:rsidR="00E06708">
        <w:rPr>
          <w:sz w:val="20"/>
          <w:szCs w:val="20"/>
        </w:rPr>
        <w:t>in</w:t>
      </w:r>
      <w:r w:rsidR="00E06708" w:rsidRPr="00335C71">
        <w:rPr>
          <w:sz w:val="20"/>
          <w:szCs w:val="20"/>
        </w:rPr>
        <w:t xml:space="preserve"> </w:t>
      </w:r>
      <w:r w:rsidRPr="00335C71">
        <w:rPr>
          <w:sz w:val="20"/>
          <w:szCs w:val="20"/>
        </w:rPr>
        <w:t xml:space="preserve">vzdrževani </w:t>
      </w:r>
      <w:r w:rsidR="0034220E">
        <w:rPr>
          <w:sz w:val="20"/>
          <w:szCs w:val="20"/>
        </w:rPr>
        <w:t xml:space="preserve">(neporočeni) </w:t>
      </w:r>
      <w:r w:rsidRPr="00335C71">
        <w:rPr>
          <w:sz w:val="20"/>
          <w:szCs w:val="20"/>
        </w:rPr>
        <w:t>otroci, ki ne izpolnjujejo pogojev za uvrstitev v kategorijo družinskih članov</w:t>
      </w:r>
      <w:r w:rsidR="00DB57C1">
        <w:rPr>
          <w:sz w:val="20"/>
          <w:szCs w:val="20"/>
        </w:rPr>
        <w:t xml:space="preserve"> iz šestega odstavka tega člena</w:t>
      </w:r>
      <w:r w:rsidRPr="00335C71">
        <w:rPr>
          <w:sz w:val="20"/>
          <w:szCs w:val="20"/>
        </w:rPr>
        <w:t xml:space="preserve">. V </w:t>
      </w:r>
      <w:r w:rsidR="00F34823">
        <w:rPr>
          <w:sz w:val="20"/>
          <w:szCs w:val="20"/>
        </w:rPr>
        <w:t>teh</w:t>
      </w:r>
      <w:r w:rsidR="00F34823" w:rsidRPr="00335C71">
        <w:rPr>
          <w:sz w:val="20"/>
          <w:szCs w:val="20"/>
        </w:rPr>
        <w:t xml:space="preserve"> </w:t>
      </w:r>
      <w:r w:rsidRPr="00335C71">
        <w:rPr>
          <w:sz w:val="20"/>
          <w:szCs w:val="20"/>
        </w:rPr>
        <w:t>primerih se dejansko bivanje v Republiki Sloveniji skupaj s primarnim upravičencem</w:t>
      </w:r>
      <w:r w:rsidR="00F34823">
        <w:rPr>
          <w:sz w:val="20"/>
          <w:szCs w:val="20"/>
        </w:rPr>
        <w:t xml:space="preserve"> ne zahteva (npr. zaradi primerov, ko se neporočeni (vzdrževani) otroci šolajo izven Slovenije)</w:t>
      </w:r>
      <w:r w:rsidRPr="00335C71">
        <w:rPr>
          <w:sz w:val="20"/>
          <w:szCs w:val="20"/>
        </w:rPr>
        <w:t xml:space="preserve">. Za otroke do 18. leta starosti velja predpostavka, da so v vsakem primeru odgovornost svojih staršev, ki so jih v okviru skupnega gospodinjstva dolžni vzdrževati. Nezmožnost samostojnega ločenega življenja je pri tem ključni element presoje upravičenosti do izdaje tovrstne izkaznice. Zato se v navedenih primerih zahteva izkaz posebnih kulturnih, zdravstvenih ali socialnih okoliščin. Prav tako mora biti sočasno izpolnjen pogoj vzajemnosti na strani države pošiljateljice, ki je temelj na področju privilegijev in imunitet v mednarodnih odnosih ter je ključni instrument Republike Slovenije pri zagotavljanju enakega statusa svojim uslužbencem v tretjih državah. </w:t>
      </w:r>
    </w:p>
    <w:p w14:paraId="56A22DE9" w14:textId="77777777" w:rsidR="00A31B88" w:rsidRDefault="00A31B88" w:rsidP="00456A21">
      <w:pPr>
        <w:pStyle w:val="Alineazaodstavkom"/>
        <w:numPr>
          <w:ilvl w:val="0"/>
          <w:numId w:val="0"/>
        </w:numPr>
        <w:spacing w:line="276" w:lineRule="auto"/>
        <w:rPr>
          <w:sz w:val="20"/>
          <w:szCs w:val="20"/>
        </w:rPr>
      </w:pPr>
    </w:p>
    <w:p w14:paraId="52523482" w14:textId="67736FD7" w:rsidR="00456A21" w:rsidRPr="00335C71" w:rsidRDefault="00456A21" w:rsidP="00456A21">
      <w:pPr>
        <w:pStyle w:val="Alineazaodstavkom"/>
        <w:numPr>
          <w:ilvl w:val="0"/>
          <w:numId w:val="0"/>
        </w:numPr>
        <w:spacing w:line="276" w:lineRule="auto"/>
        <w:rPr>
          <w:sz w:val="20"/>
          <w:szCs w:val="20"/>
        </w:rPr>
      </w:pPr>
      <w:r w:rsidRPr="00335C71">
        <w:rPr>
          <w:sz w:val="20"/>
          <w:szCs w:val="20"/>
        </w:rPr>
        <w:t xml:space="preserve">Dunajska konvencija o diplomatskih odnosih v 1.h členu opredeljuje zasebno pomožno osebje kot osebe, ki so zaposlene za opravljanje pomožnih del pri članu diplomatskega predstavništva in niso uslužbenci države pošiljateljice; podobno jih določa tudi Dunajska konvencija o konzularnih odnosih v 1.h členu kot osebe, ki so zaposlene pri članu konzulata. V praksi so to tujci, zaposleni v gospodinjstvih članov diplomatskega predstavništva ali konzulata, ki opravljajo gospodinjska ali vrtnarska dela, dela varuške itd. Omenjene osebe v Republiki Sloveniji ne uživajo imunitete. </w:t>
      </w:r>
      <w:r w:rsidR="00EE4070">
        <w:rPr>
          <w:sz w:val="20"/>
          <w:szCs w:val="20"/>
        </w:rPr>
        <w:t>MZEZ</w:t>
      </w:r>
      <w:r w:rsidRPr="00335C71">
        <w:rPr>
          <w:sz w:val="20"/>
          <w:szCs w:val="20"/>
        </w:rPr>
        <w:t xml:space="preserve"> nad tovrstni</w:t>
      </w:r>
      <w:r w:rsidR="00867E48">
        <w:rPr>
          <w:sz w:val="20"/>
          <w:szCs w:val="20"/>
        </w:rPr>
        <w:t>mi zaposlitvami nima pregleda. S predlagano spremembo 62. člena ZZZ-1 glede izdaje</w:t>
      </w:r>
      <w:r w:rsidRPr="00335C71">
        <w:rPr>
          <w:sz w:val="20"/>
          <w:szCs w:val="20"/>
        </w:rPr>
        <w:t xml:space="preserve"> posebnih statusnih izkaznic članom zasebnega pomožnega osebja bi </w:t>
      </w:r>
      <w:r w:rsidR="00EE4070">
        <w:rPr>
          <w:sz w:val="20"/>
          <w:szCs w:val="20"/>
        </w:rPr>
        <w:t>MZEZ</w:t>
      </w:r>
      <w:r w:rsidR="00EE4070" w:rsidRPr="00335C71">
        <w:rPr>
          <w:sz w:val="20"/>
          <w:szCs w:val="20"/>
        </w:rPr>
        <w:t xml:space="preserve"> </w:t>
      </w:r>
      <w:r w:rsidRPr="00335C71">
        <w:rPr>
          <w:sz w:val="20"/>
          <w:szCs w:val="20"/>
        </w:rPr>
        <w:t xml:space="preserve">pridobil pregled nad omenjenimi zaposlitvami, kar je bistvenega pomena tudi zaradi preprečevanja kršitev delovnopravnih predpisov na strani delodajalcev, tj. članov diplomatskega predstavništva ali konzulata. Po pregledu prakse drugih držav je nadziranje zaposlovanja članov zasebnega pomožnega osebja oziroma izdaja ustreznih identifikacijskih izkaznic v večini držav v pristojnosti ministrstva, pristojnega za zunanje zadeve. </w:t>
      </w:r>
    </w:p>
    <w:p w14:paraId="36B54115" w14:textId="77777777" w:rsidR="00456A21" w:rsidRPr="00335C71" w:rsidRDefault="00456A21" w:rsidP="00456A21">
      <w:pPr>
        <w:pStyle w:val="Alineazaodstavkom"/>
        <w:numPr>
          <w:ilvl w:val="0"/>
          <w:numId w:val="0"/>
        </w:numPr>
        <w:spacing w:line="276" w:lineRule="auto"/>
        <w:rPr>
          <w:sz w:val="20"/>
          <w:szCs w:val="20"/>
        </w:rPr>
      </w:pPr>
    </w:p>
    <w:p w14:paraId="628EA502" w14:textId="5296743B" w:rsidR="00456A21" w:rsidRPr="00335C71" w:rsidRDefault="00456A21" w:rsidP="00456A21">
      <w:pPr>
        <w:spacing w:line="276" w:lineRule="auto"/>
        <w:jc w:val="both"/>
        <w:rPr>
          <w:szCs w:val="20"/>
        </w:rPr>
      </w:pPr>
      <w:r w:rsidRPr="00335C71">
        <w:rPr>
          <w:szCs w:val="20"/>
        </w:rPr>
        <w:t xml:space="preserve">Dodatna kategorija oseb, ki bi bila </w:t>
      </w:r>
      <w:r w:rsidR="00693ADA">
        <w:rPr>
          <w:szCs w:val="20"/>
        </w:rPr>
        <w:t>z dopolnitvijo</w:t>
      </w:r>
      <w:r w:rsidR="00867E48">
        <w:rPr>
          <w:szCs w:val="20"/>
        </w:rPr>
        <w:t xml:space="preserve"> 62. člena ZZZ-1 </w:t>
      </w:r>
      <w:r w:rsidRPr="00335C71">
        <w:rPr>
          <w:szCs w:val="20"/>
        </w:rPr>
        <w:t>prav tako upravičena do posebne statusne izkaznice, so lokalni uslužbenci tujih diplomatskih predstavništev, ki niso oproščeni obveznosti dovoljenja za prebivanje v Republiki Sloveniji in bi jim ta izkaznica predstavljala zgolj identifikacijo zaposlitve pri posebnem subjektu – tj. tujem diplomatskem predstavništvu, konzulatu ali mednarodni organizaciji. Navedeno je v skladu s prakso drugih držav in pomembno predvsem zaradi ureditve statusa ter pravic in obveznosti teh oseb, ki prav tako predstavljajo osebje tujih predstavništev in konzulatov in so udeležene v komunikaciji z organi Republike Slovenije, nekateri pa tudi sodelujejo pri vsebinskih projektih. Omenjene osebe so zaposlene po slovenskih predpisih in</w:t>
      </w:r>
      <w:r w:rsidR="00E06708" w:rsidRPr="00E06708">
        <w:rPr>
          <w:szCs w:val="20"/>
        </w:rPr>
        <w:t xml:space="preserve"> </w:t>
      </w:r>
      <w:r w:rsidR="00E06708" w:rsidRPr="00335C71">
        <w:rPr>
          <w:szCs w:val="20"/>
        </w:rPr>
        <w:t>v Republiki Sloveniji</w:t>
      </w:r>
      <w:r w:rsidRPr="00335C71">
        <w:rPr>
          <w:szCs w:val="20"/>
        </w:rPr>
        <w:t xml:space="preserve"> ne uživajo privilegijev in imunitet.</w:t>
      </w:r>
    </w:p>
    <w:p w14:paraId="52E70C7C" w14:textId="77777777" w:rsidR="00456A21" w:rsidRPr="00335C71" w:rsidRDefault="00456A21" w:rsidP="00456A21">
      <w:pPr>
        <w:pStyle w:val="Alineazaodstavkom"/>
        <w:numPr>
          <w:ilvl w:val="0"/>
          <w:numId w:val="0"/>
        </w:numPr>
        <w:spacing w:line="276" w:lineRule="auto"/>
        <w:rPr>
          <w:sz w:val="20"/>
          <w:szCs w:val="20"/>
        </w:rPr>
      </w:pPr>
    </w:p>
    <w:p w14:paraId="04D6C0D9" w14:textId="70F5E634" w:rsidR="00456A21" w:rsidRPr="00335C71" w:rsidRDefault="00456A21" w:rsidP="00456A21">
      <w:pPr>
        <w:pStyle w:val="Alineazaodstavkom"/>
        <w:numPr>
          <w:ilvl w:val="0"/>
          <w:numId w:val="0"/>
        </w:numPr>
        <w:spacing w:line="276" w:lineRule="auto"/>
        <w:rPr>
          <w:sz w:val="20"/>
          <w:szCs w:val="20"/>
        </w:rPr>
      </w:pPr>
      <w:r w:rsidRPr="00335C71">
        <w:rPr>
          <w:sz w:val="20"/>
          <w:szCs w:val="20"/>
        </w:rPr>
        <w:t>Častni konzularni funkcionarji so praviloma državljani Republike Slovenije, ki stalno ali začasno prebivajo v Republiki Sloveniji. Njihovi družinski člani iz tega naslova ne uživajo nikakršnih privilegijev in imunitet, zato niso upravičeni do izdaje konzularnih izkaznic.</w:t>
      </w:r>
    </w:p>
    <w:p w14:paraId="3DB10978" w14:textId="77777777" w:rsidR="00456A21" w:rsidRPr="00335C71" w:rsidRDefault="00456A21" w:rsidP="00456A21">
      <w:pPr>
        <w:spacing w:line="276" w:lineRule="auto"/>
        <w:jc w:val="both"/>
        <w:rPr>
          <w:szCs w:val="20"/>
        </w:rPr>
      </w:pPr>
    </w:p>
    <w:p w14:paraId="4BC502C1" w14:textId="248D52E0" w:rsidR="00456A21" w:rsidRPr="00335C71" w:rsidRDefault="00456A21" w:rsidP="00456A21">
      <w:pPr>
        <w:spacing w:line="276" w:lineRule="auto"/>
        <w:jc w:val="both"/>
        <w:rPr>
          <w:szCs w:val="20"/>
        </w:rPr>
      </w:pPr>
      <w:r w:rsidRPr="00335C71">
        <w:rPr>
          <w:szCs w:val="20"/>
        </w:rPr>
        <w:t xml:space="preserve">S predlagano spremembo opredeljujemo naravo izkaznice, njen namen </w:t>
      </w:r>
      <w:r w:rsidR="00CB0686">
        <w:rPr>
          <w:szCs w:val="20"/>
        </w:rPr>
        <w:t>in</w:t>
      </w:r>
      <w:r w:rsidR="00CB0686" w:rsidRPr="00335C71">
        <w:rPr>
          <w:szCs w:val="20"/>
        </w:rPr>
        <w:t xml:space="preserve"> </w:t>
      </w:r>
      <w:r w:rsidRPr="00335C71">
        <w:rPr>
          <w:szCs w:val="20"/>
        </w:rPr>
        <w:t>čas njene veljavnosti.</w:t>
      </w:r>
      <w:r w:rsidR="00F47881">
        <w:rPr>
          <w:szCs w:val="20"/>
        </w:rPr>
        <w:t xml:space="preserve"> </w:t>
      </w:r>
    </w:p>
    <w:p w14:paraId="60078EDD" w14:textId="77777777" w:rsidR="00456A21" w:rsidRPr="00335C71" w:rsidRDefault="00456A21" w:rsidP="00456A21">
      <w:pPr>
        <w:spacing w:line="276" w:lineRule="auto"/>
        <w:jc w:val="both"/>
        <w:rPr>
          <w:szCs w:val="20"/>
        </w:rPr>
      </w:pPr>
    </w:p>
    <w:p w14:paraId="1D008B94" w14:textId="13A9E3CC" w:rsidR="00456A21" w:rsidRPr="00335C71" w:rsidRDefault="00456A21" w:rsidP="00456A21">
      <w:pPr>
        <w:spacing w:line="276" w:lineRule="auto"/>
        <w:jc w:val="both"/>
        <w:rPr>
          <w:szCs w:val="20"/>
        </w:rPr>
      </w:pPr>
      <w:r w:rsidRPr="00335C71">
        <w:rPr>
          <w:szCs w:val="20"/>
        </w:rPr>
        <w:t>S predlagano spremembo bolj podrobno opredeljujemo status, ki ga z izdajo izkaznice pridobi član rezidenčnega predstavništva. Zaradi težav v praksi je spremenjena prejšnja dikcija, ki se je glasila, da »je izkaznica hkrati dovoljenje za prebivanje v Republiki Sloveniji«, v novo dikcijo, da »izkaznica dovoljuje začasno bivanje tujca v Republiki Sloveniji«. Navedeno je pomembno tudi v upravnih postopkih, ki jih vodijo drugi organi, saj nova dikcija jasneje določa, da izkaznice, izdane v skladu z Zakonom o zunanjih zadevah, omogočajo prebivanje v Republiki Sloveniji in imetnikom ni treba pridobiti dovoljenja za prebivanje, vendar pa niso izenačene z dovoljenjem za prebivanje, izdanim v skladu z Zakonom o tujcih. Zaradi trenutno veljavne dikcije se je</w:t>
      </w:r>
      <w:r w:rsidR="00BC5E01" w:rsidRPr="00BC5E01">
        <w:rPr>
          <w:szCs w:val="20"/>
        </w:rPr>
        <w:t xml:space="preserve"> </w:t>
      </w:r>
      <w:r w:rsidR="00BC5E01" w:rsidRPr="00335C71">
        <w:rPr>
          <w:szCs w:val="20"/>
        </w:rPr>
        <w:t>določba</w:t>
      </w:r>
      <w:r w:rsidRPr="00335C71">
        <w:rPr>
          <w:szCs w:val="20"/>
        </w:rPr>
        <w:t xml:space="preserve"> v praksi </w:t>
      </w:r>
      <w:r w:rsidR="00BC5E01" w:rsidRPr="00335C71">
        <w:rPr>
          <w:szCs w:val="20"/>
        </w:rPr>
        <w:t xml:space="preserve">namreč </w:t>
      </w:r>
      <w:r w:rsidRPr="00335C71">
        <w:rPr>
          <w:szCs w:val="20"/>
        </w:rPr>
        <w:t xml:space="preserve">pogosto napačno tolmačila in se je zaradi tega imetnikom izkaznic v praksi priznalo nekatere pravice, do katerih sicer niso upravičeni (npr. vštevanje let prebivanja na podlagi izkaznice v obdobje začasnega prebivanja v skladu z Zakonom o tujcih za pridobitev dovoljenja za stalno prebivanje). </w:t>
      </w:r>
    </w:p>
    <w:p w14:paraId="38F777B2" w14:textId="77777777" w:rsidR="00456A21" w:rsidRPr="00335C71" w:rsidRDefault="00456A21" w:rsidP="00456A21">
      <w:pPr>
        <w:spacing w:line="276" w:lineRule="auto"/>
        <w:jc w:val="both"/>
        <w:rPr>
          <w:szCs w:val="20"/>
        </w:rPr>
      </w:pPr>
    </w:p>
    <w:p w14:paraId="08B7B3B8" w14:textId="51CDC9EF" w:rsidR="00456A21" w:rsidRPr="00335C71" w:rsidRDefault="00456A21" w:rsidP="00456A21">
      <w:pPr>
        <w:spacing w:line="276" w:lineRule="auto"/>
        <w:jc w:val="both"/>
        <w:rPr>
          <w:szCs w:val="20"/>
        </w:rPr>
      </w:pPr>
      <w:r w:rsidRPr="00335C71">
        <w:rPr>
          <w:szCs w:val="20"/>
        </w:rPr>
        <w:t xml:space="preserve">Predlagana sprememba </w:t>
      </w:r>
      <w:r w:rsidR="00693ADA">
        <w:rPr>
          <w:szCs w:val="20"/>
        </w:rPr>
        <w:t xml:space="preserve">62. člena ZZZ-1 </w:t>
      </w:r>
      <w:r w:rsidRPr="00335C71">
        <w:rPr>
          <w:szCs w:val="20"/>
        </w:rPr>
        <w:t xml:space="preserve">opredeljuje podatke, ki so zapisani na izkaznici. V primerjavi z veljavno zakonsko določbo je dodan podatek o spolu, ki omogoča boljšo identifikacijo, saj se v posameznih primerih iz fotografije ali imena in priimka ne da razbrati spola osebe. Izkaznica pa je v skladu s to določbo javna listina, ki ne izkazuje samo statusa osebe, temveč tudi istovetnost. Izkaznica je oblikovana </w:t>
      </w:r>
      <w:r w:rsidR="00BC5E01">
        <w:rPr>
          <w:szCs w:val="20"/>
        </w:rPr>
        <w:t>v skladu</w:t>
      </w:r>
      <w:r w:rsidR="00BC5E01" w:rsidRPr="00335C71">
        <w:rPr>
          <w:szCs w:val="20"/>
        </w:rPr>
        <w:t xml:space="preserve"> </w:t>
      </w:r>
      <w:r w:rsidR="00BC5E01">
        <w:rPr>
          <w:szCs w:val="20"/>
        </w:rPr>
        <w:t>z ureditvijo</w:t>
      </w:r>
      <w:r w:rsidRPr="00335C71">
        <w:rPr>
          <w:szCs w:val="20"/>
        </w:rPr>
        <w:t xml:space="preserve">, ki velja za osebne izkaznice </w:t>
      </w:r>
      <w:r w:rsidR="00BC5E01">
        <w:rPr>
          <w:szCs w:val="20"/>
        </w:rPr>
        <w:t>in</w:t>
      </w:r>
      <w:r w:rsidR="00BC5E01" w:rsidRPr="00335C71">
        <w:rPr>
          <w:szCs w:val="20"/>
        </w:rPr>
        <w:t xml:space="preserve"> </w:t>
      </w:r>
      <w:r w:rsidRPr="00335C71">
        <w:rPr>
          <w:szCs w:val="20"/>
        </w:rPr>
        <w:t xml:space="preserve">določa tudi podatek o spolu imetnika. </w:t>
      </w:r>
    </w:p>
    <w:p w14:paraId="0A765B56" w14:textId="77777777" w:rsidR="00456A21" w:rsidRPr="00335C71" w:rsidRDefault="00456A21" w:rsidP="00456A21">
      <w:pPr>
        <w:spacing w:line="276" w:lineRule="auto"/>
        <w:jc w:val="both"/>
        <w:rPr>
          <w:szCs w:val="20"/>
        </w:rPr>
      </w:pPr>
    </w:p>
    <w:p w14:paraId="799A9C46" w14:textId="6BD7F017" w:rsidR="00456A21" w:rsidRPr="00335C71" w:rsidRDefault="00456A21" w:rsidP="00456A21">
      <w:pPr>
        <w:spacing w:line="276" w:lineRule="auto"/>
        <w:jc w:val="both"/>
        <w:rPr>
          <w:szCs w:val="20"/>
        </w:rPr>
      </w:pPr>
      <w:r w:rsidRPr="00335C71">
        <w:rPr>
          <w:szCs w:val="20"/>
        </w:rPr>
        <w:t>Nova ureditev povzema veljavno določbo, ko gre za oprostitev vizumske obveznosti za nerezidenčne akreditirane tuje predstavnike, medtem ko so družinski člani</w:t>
      </w:r>
      <w:r w:rsidR="00D4486F">
        <w:rPr>
          <w:szCs w:val="20"/>
        </w:rPr>
        <w:t>, ki dejansko ne bivajo v Republiki Sloveniji,</w:t>
      </w:r>
      <w:r w:rsidRPr="00335C71">
        <w:rPr>
          <w:szCs w:val="20"/>
        </w:rPr>
        <w:t xml:space="preserve"> po novem izvzeti od takšne oprostitve.</w:t>
      </w:r>
    </w:p>
    <w:p w14:paraId="3B6A25D0" w14:textId="77777777" w:rsidR="00456A21" w:rsidRPr="00335C71" w:rsidRDefault="00456A21" w:rsidP="00456A21">
      <w:pPr>
        <w:spacing w:line="276" w:lineRule="auto"/>
        <w:jc w:val="both"/>
        <w:rPr>
          <w:szCs w:val="20"/>
        </w:rPr>
      </w:pPr>
    </w:p>
    <w:p w14:paraId="7239641E" w14:textId="7CEE797E" w:rsidR="00456A21" w:rsidRPr="00335C71" w:rsidRDefault="00456A21" w:rsidP="00456A21">
      <w:pPr>
        <w:spacing w:line="276" w:lineRule="auto"/>
        <w:jc w:val="both"/>
        <w:rPr>
          <w:szCs w:val="20"/>
        </w:rPr>
      </w:pPr>
      <w:r w:rsidRPr="00335C71">
        <w:rPr>
          <w:szCs w:val="20"/>
        </w:rPr>
        <w:t>Pogoji za izdajo izkaznic, vrste izkaznic, obrazci izkaznic in vlog za izdajo izkaznic ter obrazec obvestila o odhodu, postopek in način izdelave, izdaje in preklica izkaznic ter vodenje evidence bodo natančneje določeni v pravilniku, ki ga izda minister, pristojen za zunanje zadeve. Navedeni odstavek je bil zaradi smiselnosti prenesen iz 62.a člena veljavnega zakona in dopolnjen.</w:t>
      </w:r>
    </w:p>
    <w:p w14:paraId="1EC2BEA6" w14:textId="77777777" w:rsidR="00456A21" w:rsidRPr="00335C71" w:rsidRDefault="00456A21" w:rsidP="00456A21">
      <w:pPr>
        <w:spacing w:line="276" w:lineRule="auto"/>
        <w:contextualSpacing/>
        <w:jc w:val="both"/>
        <w:rPr>
          <w:szCs w:val="20"/>
          <w:lang w:eastAsia="sl-SI"/>
        </w:rPr>
      </w:pPr>
    </w:p>
    <w:p w14:paraId="3018A193" w14:textId="6EE1C338" w:rsidR="00456A21" w:rsidRPr="00335C71" w:rsidRDefault="00456A21" w:rsidP="00456A21">
      <w:pPr>
        <w:spacing w:line="276" w:lineRule="auto"/>
        <w:contextualSpacing/>
        <w:jc w:val="both"/>
        <w:rPr>
          <w:b/>
          <w:szCs w:val="20"/>
          <w:lang w:eastAsia="sl-SI"/>
        </w:rPr>
      </w:pPr>
      <w:r w:rsidRPr="00335C71">
        <w:rPr>
          <w:b/>
          <w:szCs w:val="20"/>
          <w:lang w:eastAsia="sl-SI"/>
        </w:rPr>
        <w:t xml:space="preserve">K </w:t>
      </w:r>
      <w:r w:rsidR="00527465">
        <w:rPr>
          <w:b/>
          <w:szCs w:val="20"/>
          <w:lang w:eastAsia="sl-SI"/>
        </w:rPr>
        <w:t>1</w:t>
      </w:r>
      <w:r w:rsidR="00BC1493">
        <w:rPr>
          <w:b/>
          <w:szCs w:val="20"/>
          <w:lang w:eastAsia="sl-SI"/>
        </w:rPr>
        <w:t>4</w:t>
      </w:r>
      <w:r w:rsidRPr="00335C71">
        <w:rPr>
          <w:b/>
          <w:szCs w:val="20"/>
          <w:lang w:eastAsia="sl-SI"/>
        </w:rPr>
        <w:t>. členu</w:t>
      </w:r>
    </w:p>
    <w:p w14:paraId="3BFB51E1" w14:textId="3899D35B" w:rsidR="00456A21" w:rsidRPr="00335C71" w:rsidRDefault="00456A21" w:rsidP="00456A21">
      <w:pPr>
        <w:spacing w:line="276" w:lineRule="auto"/>
        <w:jc w:val="both"/>
        <w:rPr>
          <w:b/>
          <w:szCs w:val="20"/>
        </w:rPr>
      </w:pPr>
      <w:r w:rsidRPr="00335C71">
        <w:rPr>
          <w:szCs w:val="20"/>
        </w:rPr>
        <w:t xml:space="preserve">V 8. točki prvega odstavka 62.a člena </w:t>
      </w:r>
      <w:r w:rsidR="00693ADA">
        <w:rPr>
          <w:szCs w:val="20"/>
        </w:rPr>
        <w:t xml:space="preserve">ZZZ-1 </w:t>
      </w:r>
      <w:r w:rsidRPr="00335C71">
        <w:rPr>
          <w:szCs w:val="20"/>
        </w:rPr>
        <w:t xml:space="preserve">se zaradi posebnosti mednarodnih organizacij oziroma njihovih predstavništev oziroma agencij in organov EU dodaja možnost predložitve identifikacijskega dokumenta mednarodne organizacije. Nekatere mednarodne organizacije izdajajo posebne identifikacijske dokumente, ki so izkaz službovanja v organizaciji in hkrati </w:t>
      </w:r>
      <w:r w:rsidRPr="00335C71">
        <w:rPr>
          <w:szCs w:val="20"/>
        </w:rPr>
        <w:lastRenderedPageBreak/>
        <w:t xml:space="preserve">predstavljajo veljaven potovalni dokument, zato smiselno ustrezajo statusnemu potnemu listu članov tujih diplomatskih predstavništev in konzulatov. </w:t>
      </w:r>
    </w:p>
    <w:p w14:paraId="3380F789" w14:textId="77777777" w:rsidR="00456A21" w:rsidRPr="00335C71" w:rsidRDefault="00456A21" w:rsidP="00456A21">
      <w:pPr>
        <w:spacing w:line="276" w:lineRule="auto"/>
        <w:jc w:val="both"/>
        <w:rPr>
          <w:b/>
          <w:szCs w:val="20"/>
        </w:rPr>
      </w:pPr>
    </w:p>
    <w:p w14:paraId="75A51197" w14:textId="77777777" w:rsidR="00456A21" w:rsidRPr="00335C71" w:rsidRDefault="00456A21" w:rsidP="00456A21">
      <w:pPr>
        <w:spacing w:line="276" w:lineRule="auto"/>
        <w:jc w:val="both"/>
        <w:rPr>
          <w:b/>
          <w:szCs w:val="20"/>
        </w:rPr>
      </w:pPr>
      <w:r w:rsidRPr="00335C71">
        <w:rPr>
          <w:szCs w:val="20"/>
        </w:rPr>
        <w:t xml:space="preserve">Prav tako se v prvem odstavku dodajajo štiri nove točke, ki določajo nove podatke, ki jih vsebuje vloga za izdajo izkaznice. </w:t>
      </w:r>
    </w:p>
    <w:p w14:paraId="58A0D15A" w14:textId="77777777" w:rsidR="00456A21" w:rsidRPr="00335C71" w:rsidRDefault="00456A21" w:rsidP="00456A21">
      <w:pPr>
        <w:spacing w:line="276" w:lineRule="auto"/>
        <w:jc w:val="both"/>
        <w:rPr>
          <w:b/>
          <w:szCs w:val="20"/>
        </w:rPr>
      </w:pPr>
    </w:p>
    <w:p w14:paraId="2792F707" w14:textId="5EC95AF0" w:rsidR="00E95E9C" w:rsidRDefault="00456A21" w:rsidP="00456A21">
      <w:pPr>
        <w:spacing w:line="276" w:lineRule="auto"/>
        <w:jc w:val="both"/>
        <w:rPr>
          <w:szCs w:val="20"/>
        </w:rPr>
      </w:pPr>
      <w:r w:rsidRPr="00335C71">
        <w:rPr>
          <w:szCs w:val="20"/>
        </w:rPr>
        <w:t xml:space="preserve">V 18. točki </w:t>
      </w:r>
      <w:r w:rsidR="00EE4070">
        <w:rPr>
          <w:szCs w:val="20"/>
        </w:rPr>
        <w:t>MZEZ</w:t>
      </w:r>
      <w:r w:rsidRPr="00335C71">
        <w:rPr>
          <w:szCs w:val="20"/>
        </w:rPr>
        <w:t xml:space="preserve"> na vlogi zabeleži podatek o EMŠO. EMŠO oseb, ki jim je bila izdana omenjena izkaznica, je pomemben pri vpisu otrok osebja tujih predstavništev v šole, registraciji vozil itd. Ko </w:t>
      </w:r>
      <w:r w:rsidR="00EE4070">
        <w:rPr>
          <w:szCs w:val="20"/>
        </w:rPr>
        <w:t>MZEZ</w:t>
      </w:r>
      <w:r w:rsidRPr="00335C71">
        <w:rPr>
          <w:szCs w:val="20"/>
        </w:rPr>
        <w:t xml:space="preserve"> razpolaga z EMŠO, lahko ta podatek posreduje osebi, na katero se nanaša, če ta to zahteva, ali drugemu državnemu organu, če izkaže pravni interes (npr. ministrstvu, pristojnemu za šolstvo, zaradi šolanja otrok, mestnemu redarstvu zaradi prekrškov). </w:t>
      </w:r>
    </w:p>
    <w:p w14:paraId="58649CCB" w14:textId="77777777" w:rsidR="00E95E9C" w:rsidRDefault="00E95E9C" w:rsidP="00456A21">
      <w:pPr>
        <w:spacing w:line="276" w:lineRule="auto"/>
        <w:jc w:val="both"/>
        <w:rPr>
          <w:szCs w:val="20"/>
        </w:rPr>
      </w:pPr>
    </w:p>
    <w:p w14:paraId="3C0E2CB5" w14:textId="5622E731" w:rsidR="00456A21" w:rsidRPr="00335C71" w:rsidRDefault="00456A21" w:rsidP="00456A21">
      <w:pPr>
        <w:spacing w:line="276" w:lineRule="auto"/>
        <w:jc w:val="both"/>
        <w:rPr>
          <w:b/>
          <w:szCs w:val="20"/>
        </w:rPr>
      </w:pPr>
      <w:r w:rsidRPr="00335C71">
        <w:rPr>
          <w:szCs w:val="20"/>
        </w:rPr>
        <w:t>Novi predlagani točki 19 in 20 sta povezani s predlagano spremembo prvega odstavka 62. člena</w:t>
      </w:r>
      <w:r w:rsidR="005F3E68">
        <w:rPr>
          <w:szCs w:val="20"/>
        </w:rPr>
        <w:t xml:space="preserve"> ZZZ-1</w:t>
      </w:r>
      <w:r w:rsidRPr="00335C71">
        <w:rPr>
          <w:szCs w:val="20"/>
        </w:rPr>
        <w:t xml:space="preserve"> in ne bosta vključeni v vse vloge za izdajo izkaznice, temveč le v vlogo za izdajo posebne statusne izkaznice (za člane zasebnega pomožnega osebja in lokalno osebje). 19. točka določa, da vlagatelj (prosilec) posreduje podatek o sklenjenem zdravstvenem zavarovanju v Republiki Sloveniji. Namen zbiranja tega osebnega podatka je preprečevanje situacij, v katerih bi oseba v Republiki Sloveniji ostala brez ustrezne zdravstvene pomoči. Pri določitvi omenjenih podatkov se izhaja tudi iz Zakona o tujcih, ki jih določa kot pogoj za pridobitev dovoljenja za prebivanje v Republiki Sloveniji (33. člen Zakona o tujcih).</w:t>
      </w:r>
    </w:p>
    <w:p w14:paraId="06D5E663" w14:textId="77777777" w:rsidR="00456A21" w:rsidRPr="00335C71" w:rsidRDefault="00456A21" w:rsidP="00456A21">
      <w:pPr>
        <w:spacing w:line="276" w:lineRule="auto"/>
        <w:jc w:val="both"/>
        <w:rPr>
          <w:b/>
          <w:szCs w:val="20"/>
        </w:rPr>
      </w:pPr>
    </w:p>
    <w:p w14:paraId="56F41425" w14:textId="787DB5FF" w:rsidR="00456A21" w:rsidRPr="00335C71" w:rsidRDefault="00456A21" w:rsidP="00456A21">
      <w:pPr>
        <w:spacing w:line="276" w:lineRule="auto"/>
        <w:jc w:val="both"/>
        <w:rPr>
          <w:b/>
          <w:szCs w:val="20"/>
        </w:rPr>
      </w:pPr>
      <w:r w:rsidRPr="00335C71">
        <w:rPr>
          <w:szCs w:val="20"/>
        </w:rPr>
        <w:t xml:space="preserve">S podatkom v 20. točki bo </w:t>
      </w:r>
      <w:r w:rsidR="00EE4070">
        <w:rPr>
          <w:szCs w:val="20"/>
        </w:rPr>
        <w:t>MZEZ</w:t>
      </w:r>
      <w:r w:rsidRPr="00335C71">
        <w:rPr>
          <w:szCs w:val="20"/>
        </w:rPr>
        <w:t xml:space="preserve"> dobil informacijo o plačevanju socialnih prispevkov v državi pošiljateljici, v kakšni drugi državi ali v Republiki Sloveniji. Če se prispevki plačujejo v Republiki Sloveniji, so</w:t>
      </w:r>
      <w:r w:rsidR="00F843DB" w:rsidRPr="00F843DB">
        <w:rPr>
          <w:szCs w:val="20"/>
        </w:rPr>
        <w:t xml:space="preserve"> </w:t>
      </w:r>
      <w:r w:rsidR="00F843DB" w:rsidRPr="00335C71">
        <w:rPr>
          <w:szCs w:val="20"/>
        </w:rPr>
        <w:t>glede socialnega zavarovanja</w:t>
      </w:r>
      <w:r w:rsidRPr="00335C71">
        <w:rPr>
          <w:szCs w:val="20"/>
        </w:rPr>
        <w:t xml:space="preserve"> veljavni slovenski predpisi, kar mora v skladu z določbami obeh Dunajskih konvencij kot delodajalec upoštevati diplomatski agent oziroma konzularni funkcionar, pri katerem je oseba zaposlena. Ko gre za lokalno osebje, pa je podatek pomemben zato, ker mora</w:t>
      </w:r>
      <w:r w:rsidR="00F843DB">
        <w:rPr>
          <w:szCs w:val="20"/>
        </w:rPr>
        <w:t>ta</w:t>
      </w:r>
      <w:r w:rsidRPr="00335C71">
        <w:rPr>
          <w:szCs w:val="20"/>
        </w:rPr>
        <w:t xml:space="preserve"> tuje predstavništvo in konzulat kot delodajalec lokalnega osebja te osebe zaposliti v skladu s slovensko zakonodajo in zanje tudi plačevati socialne prispevke v Republiki Sloveniji, kar z vključitvijo v to vlogo tudi potrdi in se s tem zaveže k spoštovanju navedenega.</w:t>
      </w:r>
    </w:p>
    <w:p w14:paraId="6CB5A169" w14:textId="77777777" w:rsidR="00456A21" w:rsidRPr="00335C71" w:rsidRDefault="00456A21" w:rsidP="00456A21">
      <w:pPr>
        <w:spacing w:line="276" w:lineRule="auto"/>
        <w:jc w:val="both"/>
        <w:rPr>
          <w:b/>
          <w:szCs w:val="20"/>
        </w:rPr>
      </w:pPr>
    </w:p>
    <w:p w14:paraId="0EFE2E69" w14:textId="0834667B" w:rsidR="00456A21" w:rsidRPr="00335C71" w:rsidRDefault="00456A21" w:rsidP="00456A21">
      <w:pPr>
        <w:spacing w:line="276" w:lineRule="auto"/>
        <w:jc w:val="both"/>
        <w:rPr>
          <w:b/>
          <w:szCs w:val="20"/>
        </w:rPr>
      </w:pPr>
      <w:r w:rsidRPr="00335C71">
        <w:rPr>
          <w:szCs w:val="20"/>
        </w:rPr>
        <w:t xml:space="preserve">Zaradi možnosti, da država pošiljateljica </w:t>
      </w:r>
      <w:r w:rsidR="00C34B36">
        <w:rPr>
          <w:szCs w:val="20"/>
        </w:rPr>
        <w:t>v skladu</w:t>
      </w:r>
      <w:r w:rsidR="00C34B36" w:rsidRPr="00335C71">
        <w:rPr>
          <w:szCs w:val="20"/>
        </w:rPr>
        <w:t xml:space="preserve"> </w:t>
      </w:r>
      <w:r w:rsidRPr="00335C71">
        <w:rPr>
          <w:szCs w:val="20"/>
        </w:rPr>
        <w:t>s 5. členom Dunajske konvencije o diplomatskih odnosih akreditira vodjo diplomatskega predstavništva ali imenuje člana diplomatskega osebja v več državah, se dodaja 21. točka s podatki o datumu izdaje in veljavnosti izkaznice nerezidenčne države. Podatek je nujno potreben, saj je akreditacija v Republiki Sloveniji neposredno povezana z akreditacijo v nerezidenčni državi sprejemnici oziroma je od nje odvisna.</w:t>
      </w:r>
    </w:p>
    <w:p w14:paraId="48472FF6" w14:textId="77777777" w:rsidR="00456A21" w:rsidRPr="00335C71" w:rsidRDefault="00456A21" w:rsidP="00456A21">
      <w:pPr>
        <w:spacing w:line="276" w:lineRule="auto"/>
        <w:jc w:val="both"/>
        <w:rPr>
          <w:b/>
          <w:szCs w:val="20"/>
        </w:rPr>
      </w:pPr>
    </w:p>
    <w:p w14:paraId="05824CA6" w14:textId="5D4C33FB" w:rsidR="00ED6915" w:rsidRPr="00335C71" w:rsidRDefault="00ED6915" w:rsidP="00ED6915">
      <w:pPr>
        <w:spacing w:line="276" w:lineRule="auto"/>
        <w:jc w:val="both"/>
        <w:rPr>
          <w:b/>
          <w:szCs w:val="20"/>
        </w:rPr>
      </w:pPr>
      <w:r>
        <w:rPr>
          <w:szCs w:val="20"/>
        </w:rPr>
        <w:t xml:space="preserve">Z novim drugim odstavkom 62.a člena se določi, da </w:t>
      </w:r>
      <w:r w:rsidR="00EE4070">
        <w:rPr>
          <w:szCs w:val="20"/>
        </w:rPr>
        <w:t>MZEZ</w:t>
      </w:r>
      <w:r w:rsidRPr="00E95E9C">
        <w:rPr>
          <w:szCs w:val="20"/>
        </w:rPr>
        <w:t xml:space="preserve"> </w:t>
      </w:r>
      <w:r>
        <w:rPr>
          <w:szCs w:val="20"/>
        </w:rPr>
        <w:t>ob vnosu v lastno podatkovno bazo Evidenca tujih diplomatov s pomočjo tehnične rešitve, ki jo zag</w:t>
      </w:r>
      <w:r w:rsidR="00832CF8">
        <w:rPr>
          <w:szCs w:val="20"/>
        </w:rPr>
        <w:t>o</w:t>
      </w:r>
      <w:r>
        <w:rPr>
          <w:szCs w:val="20"/>
        </w:rPr>
        <w:t>tovi ministrstvo za notranje zadeve, določi</w:t>
      </w:r>
      <w:r w:rsidRPr="00E95E9C">
        <w:rPr>
          <w:szCs w:val="20"/>
        </w:rPr>
        <w:t xml:space="preserve"> EMŠO </w:t>
      </w:r>
      <w:r w:rsidR="00066078">
        <w:rPr>
          <w:szCs w:val="20"/>
        </w:rPr>
        <w:t xml:space="preserve">in </w:t>
      </w:r>
      <w:r>
        <w:rPr>
          <w:szCs w:val="20"/>
        </w:rPr>
        <w:t xml:space="preserve">ga v digitalni obliki posreduje </w:t>
      </w:r>
      <w:r w:rsidRPr="00E95E9C">
        <w:rPr>
          <w:szCs w:val="20"/>
        </w:rPr>
        <w:t xml:space="preserve">neposredno v podatkovno bazo CRP, na način kot ga </w:t>
      </w:r>
      <w:r>
        <w:rPr>
          <w:szCs w:val="20"/>
        </w:rPr>
        <w:t xml:space="preserve">nekaterim drugim ustanovam že zagotavlja </w:t>
      </w:r>
      <w:r w:rsidRPr="00E95E9C">
        <w:rPr>
          <w:szCs w:val="20"/>
        </w:rPr>
        <w:t>7.</w:t>
      </w:r>
      <w:r>
        <w:rPr>
          <w:szCs w:val="20"/>
        </w:rPr>
        <w:t xml:space="preserve"> </w:t>
      </w:r>
      <w:r w:rsidRPr="00E95E9C">
        <w:rPr>
          <w:szCs w:val="20"/>
        </w:rPr>
        <w:t>člen Uredbe o vodenju in vzdrževanju centralnega registra prebivalstva ter postopku za</w:t>
      </w:r>
      <w:r>
        <w:rPr>
          <w:szCs w:val="20"/>
        </w:rPr>
        <w:t xml:space="preserve"> </w:t>
      </w:r>
      <w:r w:rsidRPr="00E95E9C">
        <w:rPr>
          <w:szCs w:val="20"/>
        </w:rPr>
        <w:t>pridobivanje in posredovanje podatkov (Uradni list RS, št. 70/00 in 28/02)</w:t>
      </w:r>
      <w:r>
        <w:rPr>
          <w:szCs w:val="20"/>
        </w:rPr>
        <w:t xml:space="preserve">. </w:t>
      </w:r>
      <w:r w:rsidRPr="00A73D26">
        <w:rPr>
          <w:szCs w:val="20"/>
        </w:rPr>
        <w:t>Pridobitev EMŠO bo tako hitrejša in z manjšo možnostjo napak pri posredovanju osebnih</w:t>
      </w:r>
      <w:r>
        <w:rPr>
          <w:szCs w:val="20"/>
        </w:rPr>
        <w:t xml:space="preserve"> </w:t>
      </w:r>
      <w:r w:rsidRPr="00A73D26">
        <w:rPr>
          <w:szCs w:val="20"/>
        </w:rPr>
        <w:t>podatkov evidenčnega tujca</w:t>
      </w:r>
      <w:r>
        <w:rPr>
          <w:szCs w:val="20"/>
        </w:rPr>
        <w:t>, k</w:t>
      </w:r>
      <w:r w:rsidRPr="00A73D26">
        <w:rPr>
          <w:szCs w:val="20"/>
        </w:rPr>
        <w:t>i se mu EMŠO določa.</w:t>
      </w:r>
    </w:p>
    <w:p w14:paraId="43E1EAC7" w14:textId="77777777" w:rsidR="00ED6915" w:rsidRDefault="00ED6915" w:rsidP="00456A21">
      <w:pPr>
        <w:spacing w:line="276" w:lineRule="auto"/>
        <w:jc w:val="both"/>
        <w:rPr>
          <w:szCs w:val="20"/>
        </w:rPr>
      </w:pPr>
    </w:p>
    <w:p w14:paraId="6E07C496" w14:textId="417FFB57" w:rsidR="00456A21" w:rsidRPr="00335C71" w:rsidRDefault="00456A21" w:rsidP="00456A21">
      <w:pPr>
        <w:spacing w:line="276" w:lineRule="auto"/>
        <w:jc w:val="both"/>
        <w:rPr>
          <w:szCs w:val="20"/>
        </w:rPr>
      </w:pPr>
      <w:r w:rsidRPr="00335C71">
        <w:rPr>
          <w:szCs w:val="20"/>
        </w:rPr>
        <w:t>Predlagana sprememba</w:t>
      </w:r>
      <w:r w:rsidR="005F3E68">
        <w:rPr>
          <w:szCs w:val="20"/>
        </w:rPr>
        <w:t xml:space="preserve"> 62.a člena ZZZ-1</w:t>
      </w:r>
      <w:r w:rsidRPr="00335C71">
        <w:rPr>
          <w:szCs w:val="20"/>
        </w:rPr>
        <w:t xml:space="preserve"> jasneje opredeljuje dokazila oziroma dokumente, katerih predložitev je potrebna za odločitev o izdaji izkaznice. V primerjavi z veljavno zakonsko ureditvijo sta dodana še fotokopija vizuma za Republiko Slovenijo in fotokopija izkaznice, izdane v državi nerezidenčne akreditacije. Ta je potrebna, ker veljavnost izkaznice za Republiko Slovenijo ne sme preseči veljavnosti akreditacije v primarni državi akreditacije. Za izdajo izkaznice je glede na posamezne primere potrebna tudi predložitev drugih dokumentov (npr. potrdilo o šolanju za polnoletne otroke, ki zaprosijo za izdajo izkaznice v Republiki Sloveniji; </w:t>
      </w:r>
      <w:r w:rsidRPr="00335C71">
        <w:rPr>
          <w:szCs w:val="20"/>
        </w:rPr>
        <w:lastRenderedPageBreak/>
        <w:t xml:space="preserve">poročni list za družinskega člana, ki ne poseduje statusnega potnega lista, ker ni državljan iste države kot napotena oseba), za katere MZEZ lahko v konkretnem primeru zaprosi. Vlagatelj mora predložiti fotokopije zahtevanih dokumentov, ki vsebujejo tudi osebne podatke. Če bi se vlagatelj moral ob oddaji vloge, morebitni dopolnitvi vloge ter še prevzemu izdane izkaznice osebno oglasiti v </w:t>
      </w:r>
      <w:r w:rsidR="00EE4070">
        <w:rPr>
          <w:szCs w:val="20"/>
        </w:rPr>
        <w:t>MZEZ</w:t>
      </w:r>
      <w:r w:rsidRPr="00335C71">
        <w:rPr>
          <w:szCs w:val="20"/>
        </w:rPr>
        <w:t xml:space="preserve"> ter podatke dati uslužbencem </w:t>
      </w:r>
      <w:r w:rsidR="00EE4070">
        <w:rPr>
          <w:szCs w:val="20"/>
        </w:rPr>
        <w:t>MZEZ</w:t>
      </w:r>
      <w:r w:rsidR="00EE4070" w:rsidRPr="00335C71">
        <w:rPr>
          <w:szCs w:val="20"/>
        </w:rPr>
        <w:t xml:space="preserve"> </w:t>
      </w:r>
      <w:r w:rsidRPr="00335C71">
        <w:rPr>
          <w:szCs w:val="20"/>
        </w:rPr>
        <w:t xml:space="preserve">na vpogled, bi to bistveno zapletlo in podaljšalo postopek sprejema in obdelave vlog ter izdajo izkaznice, ki pa jo osebje tujih predstavništev potrebuje za življenje in delo v državi sprejemnici. </w:t>
      </w:r>
      <w:r w:rsidR="00EE4070">
        <w:rPr>
          <w:szCs w:val="20"/>
        </w:rPr>
        <w:t>MZEZ</w:t>
      </w:r>
      <w:r w:rsidR="00EE4070" w:rsidRPr="00335C71">
        <w:rPr>
          <w:szCs w:val="20"/>
        </w:rPr>
        <w:t xml:space="preserve"> </w:t>
      </w:r>
      <w:r w:rsidRPr="00335C71">
        <w:rPr>
          <w:szCs w:val="20"/>
        </w:rPr>
        <w:t xml:space="preserve">mora fotokopije dokazil hraniti, saj je praksa pokazala, da jih v času mandata posameznega člana osebja, v nekaterih primerih pa tudi še po preteku mandata ali ob ponovnem mandatu, potrebuje zaradi ugotavljanja upravičenosti do statusa, ki ga posameznemu članu osebja priznava Republika Slovenije. Zaradi vsega navedenega se vloge skupaj z dokazili hranijo trajno oziroma </w:t>
      </w:r>
      <w:r w:rsidR="00066078">
        <w:rPr>
          <w:szCs w:val="20"/>
        </w:rPr>
        <w:t>v skladu z</w:t>
      </w:r>
      <w:r w:rsidRPr="00335C71">
        <w:rPr>
          <w:szCs w:val="20"/>
        </w:rPr>
        <w:t xml:space="preserve"> </w:t>
      </w:r>
      <w:r w:rsidR="00066078" w:rsidRPr="00335C71">
        <w:rPr>
          <w:szCs w:val="20"/>
        </w:rPr>
        <w:t>veljavn</w:t>
      </w:r>
      <w:r w:rsidR="00066078">
        <w:rPr>
          <w:szCs w:val="20"/>
        </w:rPr>
        <w:t>imi</w:t>
      </w:r>
      <w:r w:rsidR="00066078" w:rsidRPr="00335C71">
        <w:rPr>
          <w:szCs w:val="20"/>
        </w:rPr>
        <w:t xml:space="preserve"> predpis</w:t>
      </w:r>
      <w:r w:rsidR="00066078">
        <w:rPr>
          <w:szCs w:val="20"/>
        </w:rPr>
        <w:t>i</w:t>
      </w:r>
      <w:r w:rsidRPr="00335C71">
        <w:rPr>
          <w:szCs w:val="20"/>
        </w:rPr>
        <w:t>.</w:t>
      </w:r>
    </w:p>
    <w:p w14:paraId="3B0D8EA0" w14:textId="77777777" w:rsidR="00456A21" w:rsidRPr="00335C71" w:rsidRDefault="00456A21" w:rsidP="00456A21">
      <w:pPr>
        <w:spacing w:line="276" w:lineRule="auto"/>
        <w:jc w:val="both"/>
        <w:rPr>
          <w:szCs w:val="20"/>
        </w:rPr>
      </w:pPr>
    </w:p>
    <w:p w14:paraId="12256BC4" w14:textId="77777777" w:rsidR="00456A21" w:rsidRPr="00335C71" w:rsidRDefault="00456A21" w:rsidP="00456A21">
      <w:pPr>
        <w:spacing w:line="276" w:lineRule="auto"/>
        <w:jc w:val="both"/>
        <w:rPr>
          <w:szCs w:val="20"/>
        </w:rPr>
      </w:pPr>
      <w:r w:rsidRPr="00335C71">
        <w:rPr>
          <w:szCs w:val="20"/>
        </w:rPr>
        <w:t>V povezavi s spremembo prvega odstavka 62. člena se doda nov stavek, ki kot obvezno dodatno dokazilo k vlogi za izdajo izkaznice določa pogodbo, na podlagi katere je oseba v pogodbenem odnosu s članom diplomatskega predstavništva ali konzulata, tj. delodajalca.</w:t>
      </w:r>
    </w:p>
    <w:p w14:paraId="3DE3B7CA" w14:textId="77777777" w:rsidR="00D4486F" w:rsidRDefault="00D4486F" w:rsidP="00D4486F">
      <w:pPr>
        <w:spacing w:line="276" w:lineRule="auto"/>
        <w:jc w:val="both"/>
        <w:rPr>
          <w:szCs w:val="20"/>
        </w:rPr>
      </w:pPr>
    </w:p>
    <w:p w14:paraId="6D53082E" w14:textId="6AB0657E" w:rsidR="00456A21" w:rsidRPr="00335C71" w:rsidRDefault="006627BB" w:rsidP="00456A21">
      <w:pPr>
        <w:spacing w:line="276" w:lineRule="auto"/>
        <w:jc w:val="both"/>
        <w:rPr>
          <w:szCs w:val="20"/>
        </w:rPr>
      </w:pPr>
      <w:r>
        <w:rPr>
          <w:szCs w:val="20"/>
        </w:rPr>
        <w:t>Nadalje se d</w:t>
      </w:r>
      <w:r w:rsidR="00456A21" w:rsidRPr="00335C71">
        <w:rPr>
          <w:szCs w:val="20"/>
        </w:rPr>
        <w:t xml:space="preserve">oloča pravna podlaga za vodenje evidence o izdanih izkaznicah za potrebe izvajanja nalog </w:t>
      </w:r>
      <w:r w:rsidR="00EE4070">
        <w:rPr>
          <w:szCs w:val="20"/>
        </w:rPr>
        <w:t>MZEZ</w:t>
      </w:r>
      <w:r w:rsidR="00456A21" w:rsidRPr="00335C71">
        <w:rPr>
          <w:szCs w:val="20"/>
        </w:rPr>
        <w:t>.</w:t>
      </w:r>
    </w:p>
    <w:p w14:paraId="256DCA4B" w14:textId="77777777" w:rsidR="00456A21" w:rsidRPr="00335C71" w:rsidRDefault="00456A21" w:rsidP="00456A21">
      <w:pPr>
        <w:spacing w:line="276" w:lineRule="auto"/>
        <w:jc w:val="both"/>
        <w:rPr>
          <w:szCs w:val="20"/>
        </w:rPr>
      </w:pPr>
    </w:p>
    <w:p w14:paraId="7FF66334" w14:textId="224ED823" w:rsidR="00456A21" w:rsidRPr="00335C71" w:rsidRDefault="00456A21" w:rsidP="00456A21">
      <w:pPr>
        <w:pStyle w:val="Brezrazmikov"/>
        <w:spacing w:line="276" w:lineRule="auto"/>
        <w:jc w:val="both"/>
        <w:rPr>
          <w:rFonts w:ascii="Arial" w:hAnsi="Arial" w:cs="Arial"/>
          <w:sz w:val="20"/>
          <w:szCs w:val="20"/>
        </w:rPr>
      </w:pPr>
      <w:r w:rsidRPr="00335C71">
        <w:rPr>
          <w:rFonts w:ascii="Arial" w:hAnsi="Arial" w:cs="Arial"/>
          <w:sz w:val="20"/>
          <w:szCs w:val="20"/>
        </w:rPr>
        <w:t xml:space="preserve">S predlagano spremembo se </w:t>
      </w:r>
      <w:r w:rsidR="006627BB">
        <w:rPr>
          <w:rFonts w:ascii="Arial" w:hAnsi="Arial" w:cs="Arial"/>
          <w:sz w:val="20"/>
          <w:szCs w:val="20"/>
        </w:rPr>
        <w:t xml:space="preserve">prav tako </w:t>
      </w:r>
      <w:r w:rsidRPr="00335C71">
        <w:rPr>
          <w:rFonts w:ascii="Arial" w:hAnsi="Arial" w:cs="Arial"/>
          <w:sz w:val="20"/>
          <w:szCs w:val="20"/>
        </w:rPr>
        <w:t>poenostavlja formulacija veljavne določbe tega člena glede kopiranja izkaznic, pri čemer se navezuje na določbe, ki veljajo za kopiranje osebnih izkaznic.</w:t>
      </w:r>
    </w:p>
    <w:p w14:paraId="2A48B86E" w14:textId="77777777" w:rsidR="00456A21" w:rsidRPr="00335C71" w:rsidRDefault="00456A21" w:rsidP="00456A21">
      <w:pPr>
        <w:spacing w:line="276" w:lineRule="auto"/>
        <w:contextualSpacing/>
        <w:jc w:val="both"/>
        <w:rPr>
          <w:b/>
          <w:szCs w:val="20"/>
          <w:lang w:eastAsia="sl-SI"/>
        </w:rPr>
      </w:pPr>
    </w:p>
    <w:p w14:paraId="42D81539" w14:textId="6AD009D8" w:rsidR="00456A21" w:rsidRPr="00335C71" w:rsidRDefault="00456A21" w:rsidP="00456A21">
      <w:pPr>
        <w:spacing w:line="276" w:lineRule="auto"/>
        <w:contextualSpacing/>
        <w:jc w:val="both"/>
        <w:rPr>
          <w:b/>
          <w:szCs w:val="20"/>
          <w:lang w:eastAsia="sl-SI"/>
        </w:rPr>
      </w:pPr>
      <w:r w:rsidRPr="00335C71">
        <w:rPr>
          <w:b/>
          <w:szCs w:val="20"/>
          <w:lang w:eastAsia="sl-SI"/>
        </w:rPr>
        <w:t xml:space="preserve">K </w:t>
      </w:r>
      <w:r w:rsidR="00527465" w:rsidRPr="00335C71">
        <w:rPr>
          <w:b/>
          <w:szCs w:val="20"/>
          <w:lang w:eastAsia="sl-SI"/>
        </w:rPr>
        <w:t>1</w:t>
      </w:r>
      <w:r w:rsidR="001D3B56">
        <w:rPr>
          <w:b/>
          <w:szCs w:val="20"/>
          <w:lang w:eastAsia="sl-SI"/>
        </w:rPr>
        <w:t>5</w:t>
      </w:r>
      <w:r w:rsidRPr="00335C71">
        <w:rPr>
          <w:b/>
          <w:szCs w:val="20"/>
          <w:lang w:eastAsia="sl-SI"/>
        </w:rPr>
        <w:t>. členu</w:t>
      </w:r>
    </w:p>
    <w:p w14:paraId="0A381B6E" w14:textId="28E097B7" w:rsidR="007130BC" w:rsidRPr="00335C71" w:rsidRDefault="007130BC" w:rsidP="007130BC">
      <w:pPr>
        <w:spacing w:line="276" w:lineRule="auto"/>
        <w:jc w:val="both"/>
        <w:rPr>
          <w:szCs w:val="20"/>
        </w:rPr>
      </w:pPr>
      <w:r w:rsidRPr="00335C71">
        <w:rPr>
          <w:szCs w:val="20"/>
        </w:rPr>
        <w:t xml:space="preserve">Glede zaprtja konzulata se zaradi težav v praksi in v skladu z ravnanjem drugih držav uvaja nov način prenehanja </w:t>
      </w:r>
      <w:r w:rsidR="00066078">
        <w:rPr>
          <w:szCs w:val="20"/>
        </w:rPr>
        <w:t xml:space="preserve">delovanja </w:t>
      </w:r>
      <w:r w:rsidRPr="00335C71">
        <w:rPr>
          <w:szCs w:val="20"/>
        </w:rPr>
        <w:t xml:space="preserve">konzulata. Gre za situacijo, ko konzularnemu funkcionarju preneha funkcija (npr. zaradi razrešitve, upokojitve, smrti), vendar država pošiljateljica ne imenuje novega. V takšnih primerih države pošiljateljice praviloma ne obvestijo o zaprtju konzulata, zato se šteje, da je konzulat odprt in formalno obstaja, vendar je mesto vodje konzulata nezasedeno. V praksi takšen konzulat ne deluje. Običajno države pošiljateljice tudi po pozivih tako nedelujočih konzulatov formalno ne zaprejo, Republika Slovenija kot država sprejemnica pa v skladu z veljavnim zakonom nima možnosti, da bi konzulat zaprla oziroma se seznanila </w:t>
      </w:r>
      <w:r w:rsidR="00066078">
        <w:rPr>
          <w:szCs w:val="20"/>
        </w:rPr>
        <w:t xml:space="preserve">s </w:t>
      </w:r>
      <w:r w:rsidRPr="00335C71">
        <w:rPr>
          <w:szCs w:val="20"/>
        </w:rPr>
        <w:t>prenehanjem</w:t>
      </w:r>
      <w:r w:rsidR="00066078">
        <w:rPr>
          <w:szCs w:val="20"/>
        </w:rPr>
        <w:t xml:space="preserve"> njegovega delovanja</w:t>
      </w:r>
      <w:r w:rsidRPr="00335C71">
        <w:rPr>
          <w:szCs w:val="20"/>
        </w:rPr>
        <w:t xml:space="preserve">. Zato predlagana sprememba uvaja novost, da konzulati prenehajo delovati, če država pošiljateljica v roku enega leta ne predlaga novega kandidata za konzularnega funkcionarja, tj. za vodjo konzulata. Vlada Republike Slovenije tako sprejme sklep o zaprtju konzulata oziroma sklep, s katerim se seznani s prenehanjem delovanja konzulata, </w:t>
      </w:r>
      <w:r>
        <w:rPr>
          <w:szCs w:val="20"/>
        </w:rPr>
        <w:t>MZEZ</w:t>
      </w:r>
      <w:r w:rsidRPr="00335C71">
        <w:rPr>
          <w:szCs w:val="20"/>
        </w:rPr>
        <w:t xml:space="preserve"> pa o tem obvesti diplomatsko predstavništvo države pošiljateljice in konzulat umakne s seznama tujih konzulatov v Republiki Sloveniji. </w:t>
      </w:r>
    </w:p>
    <w:p w14:paraId="2580F466" w14:textId="77777777" w:rsidR="007130BC" w:rsidRPr="00335C71" w:rsidRDefault="007130BC" w:rsidP="007130BC">
      <w:pPr>
        <w:spacing w:line="276" w:lineRule="auto"/>
        <w:jc w:val="both"/>
        <w:rPr>
          <w:szCs w:val="20"/>
        </w:rPr>
      </w:pPr>
    </w:p>
    <w:p w14:paraId="5F2CB1B0" w14:textId="32552266" w:rsidR="007130BC" w:rsidRPr="00335C71" w:rsidRDefault="007130BC" w:rsidP="007130BC">
      <w:pPr>
        <w:spacing w:line="276" w:lineRule="auto"/>
        <w:jc w:val="both"/>
        <w:rPr>
          <w:szCs w:val="20"/>
        </w:rPr>
      </w:pPr>
      <w:r w:rsidRPr="00335C71">
        <w:rPr>
          <w:szCs w:val="20"/>
        </w:rPr>
        <w:t xml:space="preserve">Predlagana </w:t>
      </w:r>
      <w:r>
        <w:rPr>
          <w:szCs w:val="20"/>
        </w:rPr>
        <w:t>dopolnitev 64. člena zakona</w:t>
      </w:r>
      <w:r w:rsidRPr="00335C71">
        <w:rPr>
          <w:szCs w:val="20"/>
        </w:rPr>
        <w:t xml:space="preserve"> omogoča </w:t>
      </w:r>
      <w:r>
        <w:rPr>
          <w:szCs w:val="20"/>
        </w:rPr>
        <w:t>MZEZ</w:t>
      </w:r>
      <w:r w:rsidRPr="00335C71">
        <w:rPr>
          <w:szCs w:val="20"/>
        </w:rPr>
        <w:t xml:space="preserve">, da na podlagi spremenjenih mednarodnih okoliščin, spremembe političnih odnosov z državo pošiljateljico, zaradi kršitve Dunajskih konvencij, mednarodnega prava ali nacionalne zakonodaje predlaga sprejetje sklepa vlade o umiku soglasja k odprtju konzulata tuje države v Republiki Sloveniji. S tem preneha veljati tudi </w:t>
      </w:r>
      <w:proofErr w:type="spellStart"/>
      <w:r w:rsidRPr="00335C71">
        <w:rPr>
          <w:szCs w:val="20"/>
        </w:rPr>
        <w:t>eksekvatura</w:t>
      </w:r>
      <w:proofErr w:type="spellEnd"/>
      <w:r w:rsidRPr="00335C71">
        <w:rPr>
          <w:szCs w:val="20"/>
        </w:rPr>
        <w:t xml:space="preserve"> častnemu konzularnemu funkcionarju.</w:t>
      </w:r>
    </w:p>
    <w:p w14:paraId="0A86193C" w14:textId="77777777" w:rsidR="007130BC" w:rsidRDefault="007130BC" w:rsidP="00456A21">
      <w:pPr>
        <w:spacing w:line="276" w:lineRule="auto"/>
        <w:jc w:val="both"/>
        <w:rPr>
          <w:szCs w:val="20"/>
        </w:rPr>
      </w:pPr>
    </w:p>
    <w:p w14:paraId="68CD1318" w14:textId="56807903" w:rsidR="007130BC" w:rsidRPr="007130BC" w:rsidRDefault="007130BC" w:rsidP="00456A21">
      <w:pPr>
        <w:spacing w:line="276" w:lineRule="auto"/>
        <w:jc w:val="both"/>
        <w:rPr>
          <w:b/>
          <w:szCs w:val="20"/>
        </w:rPr>
      </w:pPr>
      <w:r w:rsidRPr="007130BC">
        <w:rPr>
          <w:b/>
          <w:szCs w:val="20"/>
        </w:rPr>
        <w:t>K 16. členu</w:t>
      </w:r>
    </w:p>
    <w:p w14:paraId="0EC2301E" w14:textId="5F4A4DA6" w:rsidR="003E59F0" w:rsidRDefault="00456A21" w:rsidP="00456A21">
      <w:pPr>
        <w:spacing w:line="276" w:lineRule="auto"/>
        <w:jc w:val="both"/>
        <w:rPr>
          <w:szCs w:val="20"/>
        </w:rPr>
      </w:pPr>
      <w:r w:rsidRPr="00335C71">
        <w:rPr>
          <w:szCs w:val="20"/>
        </w:rPr>
        <w:t>Dunajska konvencija o konzularnih odnosih v 12. členu določa, da vodja konzulata začne opravljati svojo funkcijo, ko od države sprejemnice prejme pooblastilo (</w:t>
      </w:r>
      <w:proofErr w:type="spellStart"/>
      <w:r w:rsidRPr="00335C71">
        <w:rPr>
          <w:szCs w:val="20"/>
        </w:rPr>
        <w:t>eksekvaturo</w:t>
      </w:r>
      <w:proofErr w:type="spellEnd"/>
      <w:r w:rsidRPr="00335C71">
        <w:rPr>
          <w:szCs w:val="20"/>
        </w:rPr>
        <w:t xml:space="preserve">). Postopek pridobitve </w:t>
      </w:r>
      <w:proofErr w:type="spellStart"/>
      <w:r w:rsidRPr="00335C71">
        <w:rPr>
          <w:szCs w:val="20"/>
        </w:rPr>
        <w:t>eksekvature</w:t>
      </w:r>
      <w:proofErr w:type="spellEnd"/>
      <w:r w:rsidRPr="00335C71">
        <w:rPr>
          <w:szCs w:val="20"/>
        </w:rPr>
        <w:t xml:space="preserve"> je izoblikovalo običajno mednarodno pravo. V tem postopku </w:t>
      </w:r>
      <w:r w:rsidR="00EE4070">
        <w:rPr>
          <w:szCs w:val="20"/>
        </w:rPr>
        <w:t>MZEZ</w:t>
      </w:r>
      <w:r w:rsidRPr="00335C71">
        <w:rPr>
          <w:szCs w:val="20"/>
        </w:rPr>
        <w:t xml:space="preserve"> od diplomatskega predstavništva tuje države zahteva tudi osebne podatke kandidata, ki jih nato posreduje pristojnim državnim organom zaradi preveritve osebnostne primernosti kandidata ali zadržkov glede predloga države pošiljateljice. Trenutno veljavna ureditev ne ureja vseh </w:t>
      </w:r>
      <w:r w:rsidRPr="00335C71">
        <w:rPr>
          <w:szCs w:val="20"/>
        </w:rPr>
        <w:lastRenderedPageBreak/>
        <w:t xml:space="preserve">postopkov, ki jih izvaja </w:t>
      </w:r>
      <w:r w:rsidR="00EE4070">
        <w:rPr>
          <w:szCs w:val="20"/>
        </w:rPr>
        <w:t>MZEZ</w:t>
      </w:r>
      <w:r w:rsidRPr="00335C71">
        <w:rPr>
          <w:szCs w:val="20"/>
        </w:rPr>
        <w:t xml:space="preserve"> po zaprosilu države pošiljateljice za izdajo soglasja za imenovanje konzularnega funkcionarja v Republiki Sloveniji. S spremembo </w:t>
      </w:r>
      <w:r w:rsidR="005F3E68">
        <w:rPr>
          <w:szCs w:val="20"/>
        </w:rPr>
        <w:t xml:space="preserve">65. člena ZZZ-1 </w:t>
      </w:r>
      <w:r w:rsidRPr="00335C71">
        <w:rPr>
          <w:szCs w:val="20"/>
        </w:rPr>
        <w:t xml:space="preserve">se določa pravna podlaga za zbiranje, evidentiranje in hrambo osebnih podatkov o kandidatih za vodje konzularnega predstavništva. Vodje konzularnih predstavništev imajo v državi sprejemnici posebna pooblastila, zaradi katerih imajo lahko njihova dejanja mednarodnopravne učinke v odnosih med Republiko Slovenijo </w:t>
      </w:r>
      <w:r w:rsidR="001E64C7">
        <w:rPr>
          <w:szCs w:val="20"/>
        </w:rPr>
        <w:t>in</w:t>
      </w:r>
      <w:r w:rsidR="001E64C7" w:rsidRPr="00335C71">
        <w:rPr>
          <w:szCs w:val="20"/>
        </w:rPr>
        <w:t xml:space="preserve"> </w:t>
      </w:r>
      <w:r w:rsidRPr="00335C71">
        <w:rPr>
          <w:szCs w:val="20"/>
        </w:rPr>
        <w:t xml:space="preserve">drugimi državami. Glede na tovrstno naravo njihove funkcije v Republiki Sloveniji je treba navedene osebne podatke hraniti trajno oziroma </w:t>
      </w:r>
      <w:r w:rsidR="001E64C7">
        <w:rPr>
          <w:szCs w:val="20"/>
        </w:rPr>
        <w:t>v skladu z</w:t>
      </w:r>
      <w:r w:rsidR="001E64C7" w:rsidRPr="00335C71">
        <w:rPr>
          <w:szCs w:val="20"/>
        </w:rPr>
        <w:t xml:space="preserve"> veljavn</w:t>
      </w:r>
      <w:r w:rsidR="001E64C7">
        <w:rPr>
          <w:szCs w:val="20"/>
        </w:rPr>
        <w:t>imi</w:t>
      </w:r>
      <w:r w:rsidR="001E64C7" w:rsidRPr="00335C71">
        <w:rPr>
          <w:szCs w:val="20"/>
        </w:rPr>
        <w:t xml:space="preserve"> predpis</w:t>
      </w:r>
      <w:r w:rsidR="001E64C7">
        <w:rPr>
          <w:szCs w:val="20"/>
        </w:rPr>
        <w:t>i</w:t>
      </w:r>
      <w:r w:rsidRPr="00335C71">
        <w:rPr>
          <w:szCs w:val="20"/>
        </w:rPr>
        <w:t>.</w:t>
      </w:r>
    </w:p>
    <w:p w14:paraId="428B6497" w14:textId="77777777" w:rsidR="003E59F0" w:rsidRDefault="003E59F0" w:rsidP="00456A21">
      <w:pPr>
        <w:spacing w:line="276" w:lineRule="auto"/>
        <w:jc w:val="both"/>
        <w:rPr>
          <w:szCs w:val="20"/>
        </w:rPr>
      </w:pPr>
    </w:p>
    <w:p w14:paraId="789EC3D4" w14:textId="77777777" w:rsidR="003E59F0" w:rsidRPr="00335C71" w:rsidRDefault="003E59F0" w:rsidP="003E59F0">
      <w:pPr>
        <w:spacing w:line="276" w:lineRule="auto"/>
        <w:jc w:val="both"/>
        <w:rPr>
          <w:szCs w:val="20"/>
        </w:rPr>
      </w:pPr>
      <w:r w:rsidRPr="00335C71">
        <w:rPr>
          <w:szCs w:val="20"/>
        </w:rPr>
        <w:t xml:space="preserve">Zaradi ugotavljanja osebnostne primernosti kandidata za častnega konzularnega funkcionarja mora kandidat oziroma država, ki ga predlaga, </w:t>
      </w:r>
      <w:r>
        <w:rPr>
          <w:szCs w:val="20"/>
        </w:rPr>
        <w:t>MZEZ</w:t>
      </w:r>
      <w:r w:rsidRPr="00335C71">
        <w:rPr>
          <w:szCs w:val="20"/>
        </w:rPr>
        <w:t xml:space="preserve"> priložiti tudi potrdilo, da kandidat ni v kazenskem postopku, in potrdilo, da ni bil pravnomočno obsojen za kaznivo dejanje. Če se po opravljenih preverjanjih ugotovi, da je kandidat v predkazenskih, kazenskih ali drugih sodnih postopkih, Republika Slovenija ne more izdati soglasja k imenovanju kandidata, saj bi lahko s svojimi dejanji škodil ne le ugledu države pošiljateljice ampak tudi države sprejemnice.</w:t>
      </w:r>
    </w:p>
    <w:p w14:paraId="7DCB8716" w14:textId="77777777" w:rsidR="003E59F0" w:rsidRPr="00335C71" w:rsidRDefault="003E59F0" w:rsidP="003E59F0">
      <w:pPr>
        <w:spacing w:line="276" w:lineRule="auto"/>
        <w:jc w:val="both"/>
        <w:rPr>
          <w:szCs w:val="20"/>
        </w:rPr>
      </w:pPr>
    </w:p>
    <w:p w14:paraId="76B30D8F" w14:textId="3C0F8A33" w:rsidR="00456A21" w:rsidRDefault="003E59F0" w:rsidP="00456A21">
      <w:pPr>
        <w:spacing w:line="276" w:lineRule="auto"/>
        <w:jc w:val="both"/>
        <w:rPr>
          <w:szCs w:val="20"/>
        </w:rPr>
      </w:pPr>
      <w:r w:rsidRPr="00335C71">
        <w:rPr>
          <w:szCs w:val="20"/>
        </w:rPr>
        <w:t xml:space="preserve">Na podlagi pridobljenih potrdil začne </w:t>
      </w:r>
      <w:r>
        <w:rPr>
          <w:szCs w:val="20"/>
        </w:rPr>
        <w:t>MZEZ</w:t>
      </w:r>
      <w:r w:rsidRPr="00335C71">
        <w:rPr>
          <w:szCs w:val="20"/>
        </w:rPr>
        <w:t xml:space="preserve"> postopek pridobitve soglasij drugih pristojnih </w:t>
      </w:r>
      <w:r w:rsidR="00970CC7">
        <w:rPr>
          <w:szCs w:val="20"/>
        </w:rPr>
        <w:t>institu</w:t>
      </w:r>
      <w:r w:rsidRPr="00335C71">
        <w:rPr>
          <w:szCs w:val="20"/>
        </w:rPr>
        <w:t xml:space="preserve">cij (12. člen). S predlagano spremembo </w:t>
      </w:r>
      <w:r w:rsidR="007747B8">
        <w:rPr>
          <w:szCs w:val="20"/>
        </w:rPr>
        <w:t>65</w:t>
      </w:r>
      <w:r>
        <w:rPr>
          <w:szCs w:val="20"/>
        </w:rPr>
        <w:t xml:space="preserve">. člena ZZZ-1 </w:t>
      </w:r>
      <w:r w:rsidRPr="00335C71">
        <w:rPr>
          <w:szCs w:val="20"/>
        </w:rPr>
        <w:t xml:space="preserve">se ureja pravna podlaga za pridobitev obeh potrdil, ki ju hrani </w:t>
      </w:r>
      <w:r>
        <w:rPr>
          <w:szCs w:val="20"/>
        </w:rPr>
        <w:t>MZEZ.</w:t>
      </w:r>
      <w:r w:rsidRPr="00335C71">
        <w:rPr>
          <w:szCs w:val="20"/>
        </w:rPr>
        <w:t xml:space="preserve"> Glede na naravo funkcije častnih konzularnih funkcionarjev in dejstva, da v Republiki Sloveniji predstavljajo drug mednarodnopravni subjekt, je treba navedene osebne podatke hraniti trajno oziroma </w:t>
      </w:r>
      <w:r w:rsidR="00644AEF">
        <w:rPr>
          <w:szCs w:val="20"/>
        </w:rPr>
        <w:t>v skladu z</w:t>
      </w:r>
      <w:r w:rsidR="00644AEF" w:rsidRPr="00335C71">
        <w:rPr>
          <w:szCs w:val="20"/>
        </w:rPr>
        <w:t xml:space="preserve"> veljavn</w:t>
      </w:r>
      <w:r w:rsidR="00644AEF">
        <w:rPr>
          <w:szCs w:val="20"/>
        </w:rPr>
        <w:t>imi</w:t>
      </w:r>
      <w:r w:rsidR="00644AEF" w:rsidRPr="00335C71">
        <w:rPr>
          <w:szCs w:val="20"/>
        </w:rPr>
        <w:t xml:space="preserve"> predpis</w:t>
      </w:r>
      <w:r w:rsidR="00644AEF">
        <w:rPr>
          <w:szCs w:val="20"/>
        </w:rPr>
        <w:t>i</w:t>
      </w:r>
      <w:r w:rsidRPr="00335C71">
        <w:rPr>
          <w:szCs w:val="20"/>
        </w:rPr>
        <w:t xml:space="preserve">. </w:t>
      </w:r>
      <w:r w:rsidR="00456A21" w:rsidRPr="00335C71">
        <w:rPr>
          <w:szCs w:val="20"/>
        </w:rPr>
        <w:t xml:space="preserve"> </w:t>
      </w:r>
    </w:p>
    <w:p w14:paraId="4E1C2FB1" w14:textId="77777777" w:rsidR="00456A21" w:rsidRPr="00335C71" w:rsidRDefault="00456A21" w:rsidP="00456A21">
      <w:pPr>
        <w:spacing w:line="276" w:lineRule="auto"/>
        <w:contextualSpacing/>
        <w:jc w:val="both"/>
        <w:rPr>
          <w:szCs w:val="20"/>
          <w:lang w:eastAsia="sl-SI"/>
        </w:rPr>
      </w:pPr>
    </w:p>
    <w:p w14:paraId="2A5E862C" w14:textId="2C5E3EBF" w:rsidR="00456A21" w:rsidRPr="00335C71" w:rsidRDefault="00456A21" w:rsidP="00456A21">
      <w:pPr>
        <w:spacing w:line="276" w:lineRule="auto"/>
        <w:contextualSpacing/>
        <w:jc w:val="both"/>
        <w:rPr>
          <w:b/>
          <w:szCs w:val="20"/>
        </w:rPr>
      </w:pPr>
      <w:r w:rsidRPr="00335C71">
        <w:rPr>
          <w:b/>
          <w:szCs w:val="20"/>
        </w:rPr>
        <w:t xml:space="preserve">K </w:t>
      </w:r>
      <w:r w:rsidR="00B5753E" w:rsidRPr="00335C71">
        <w:rPr>
          <w:b/>
          <w:szCs w:val="20"/>
        </w:rPr>
        <w:t>1</w:t>
      </w:r>
      <w:r w:rsidR="00B5753E">
        <w:rPr>
          <w:b/>
          <w:szCs w:val="20"/>
        </w:rPr>
        <w:t>7</w:t>
      </w:r>
      <w:r w:rsidRPr="00335C71">
        <w:rPr>
          <w:b/>
          <w:szCs w:val="20"/>
        </w:rPr>
        <w:t>. členu</w:t>
      </w:r>
    </w:p>
    <w:p w14:paraId="505D2ECE" w14:textId="63263533" w:rsidR="00456A21" w:rsidRPr="00335C71" w:rsidRDefault="00456A21" w:rsidP="004A74D7">
      <w:pPr>
        <w:spacing w:line="276" w:lineRule="auto"/>
        <w:jc w:val="both"/>
        <w:rPr>
          <w:szCs w:val="20"/>
        </w:rPr>
      </w:pPr>
      <w:r w:rsidRPr="00335C71">
        <w:rPr>
          <w:szCs w:val="20"/>
        </w:rPr>
        <w:t xml:space="preserve">Kandidata za tujega častnega konzula predlaga tuje diplomatsko predstavništvo izmed slovenskih državljanov, izjemoma tudi tujih državljanov, ki zakonito prebivajo v Republiki Sloveniji. Postopek pridobitve </w:t>
      </w:r>
      <w:proofErr w:type="spellStart"/>
      <w:r w:rsidRPr="00335C71">
        <w:rPr>
          <w:szCs w:val="20"/>
        </w:rPr>
        <w:t>eksekvature</w:t>
      </w:r>
      <w:proofErr w:type="spellEnd"/>
      <w:r w:rsidRPr="00335C71">
        <w:rPr>
          <w:szCs w:val="20"/>
        </w:rPr>
        <w:t xml:space="preserve"> ni nikjer zapisan, izoblikovalo pa ga je običajno mednarodno pravo. Na podlagi osebnih podatkov kandidata, ki se pridobijo iz njegovega življenjepisa, pristojni organi Republike Slovenije podajo svoje mnenje.</w:t>
      </w:r>
      <w:r w:rsidR="007747B8">
        <w:rPr>
          <w:szCs w:val="20"/>
        </w:rPr>
        <w:t xml:space="preserve"> Predlagana sprememba 66. člena zakona določa, da se</w:t>
      </w:r>
      <w:r w:rsidR="00E5290F">
        <w:rPr>
          <w:szCs w:val="20"/>
        </w:rPr>
        <w:t xml:space="preserve"> določb</w:t>
      </w:r>
      <w:r w:rsidR="007747B8">
        <w:rPr>
          <w:szCs w:val="20"/>
        </w:rPr>
        <w:t>e</w:t>
      </w:r>
      <w:r w:rsidR="00E5290F">
        <w:rPr>
          <w:szCs w:val="20"/>
        </w:rPr>
        <w:t xml:space="preserve"> 64. in 65. člena zakona </w:t>
      </w:r>
      <w:r w:rsidR="006C238D">
        <w:rPr>
          <w:szCs w:val="20"/>
        </w:rPr>
        <w:t xml:space="preserve">uporabljajo </w:t>
      </w:r>
      <w:r w:rsidR="00E5290F">
        <w:rPr>
          <w:szCs w:val="20"/>
        </w:rPr>
        <w:t>tudi za odpiranje in zapiranje tujega konzulata, ki ga vodi častni konzularni funkcionar.</w:t>
      </w:r>
      <w:r w:rsidRPr="00335C71">
        <w:rPr>
          <w:szCs w:val="20"/>
        </w:rPr>
        <w:t xml:space="preserve"> </w:t>
      </w:r>
    </w:p>
    <w:p w14:paraId="54478EB6" w14:textId="77777777" w:rsidR="00456A21" w:rsidRPr="00335C71" w:rsidRDefault="00456A21" w:rsidP="00456A21">
      <w:pPr>
        <w:spacing w:line="276" w:lineRule="auto"/>
        <w:contextualSpacing/>
        <w:jc w:val="both"/>
        <w:rPr>
          <w:b/>
          <w:szCs w:val="20"/>
        </w:rPr>
      </w:pPr>
    </w:p>
    <w:p w14:paraId="29D61A79" w14:textId="3B35974D" w:rsidR="009C731F" w:rsidRPr="00335C71" w:rsidRDefault="009C731F" w:rsidP="009C731F">
      <w:pPr>
        <w:spacing w:line="276" w:lineRule="auto"/>
        <w:contextualSpacing/>
        <w:jc w:val="both"/>
        <w:rPr>
          <w:b/>
          <w:szCs w:val="20"/>
        </w:rPr>
      </w:pPr>
      <w:r w:rsidRPr="00335C71">
        <w:rPr>
          <w:b/>
          <w:szCs w:val="20"/>
        </w:rPr>
        <w:t xml:space="preserve">K </w:t>
      </w:r>
      <w:r w:rsidR="00B5753E" w:rsidRPr="00335C71">
        <w:rPr>
          <w:b/>
          <w:szCs w:val="20"/>
        </w:rPr>
        <w:t>1</w:t>
      </w:r>
      <w:r w:rsidR="00B5753E">
        <w:rPr>
          <w:b/>
          <w:szCs w:val="20"/>
        </w:rPr>
        <w:t>8</w:t>
      </w:r>
      <w:r>
        <w:rPr>
          <w:b/>
          <w:szCs w:val="20"/>
        </w:rPr>
        <w:t xml:space="preserve">. </w:t>
      </w:r>
      <w:r w:rsidRPr="00335C71">
        <w:rPr>
          <w:b/>
          <w:szCs w:val="20"/>
        </w:rPr>
        <w:t>členu</w:t>
      </w:r>
    </w:p>
    <w:p w14:paraId="15C262B6" w14:textId="69EAE4E6" w:rsidR="009C731F" w:rsidRDefault="009C731F" w:rsidP="009C731F">
      <w:pPr>
        <w:spacing w:line="276" w:lineRule="auto"/>
        <w:contextualSpacing/>
        <w:jc w:val="both"/>
        <w:rPr>
          <w:szCs w:val="20"/>
        </w:rPr>
      </w:pPr>
      <w:r>
        <w:rPr>
          <w:szCs w:val="20"/>
        </w:rPr>
        <w:t>S predlaganim novim 89.a členom zakona se ureja</w:t>
      </w:r>
      <w:r w:rsidRPr="00335C71">
        <w:rPr>
          <w:szCs w:val="20"/>
        </w:rPr>
        <w:t xml:space="preserve"> materialna pravna podlaga, ki izvira iz zakona</w:t>
      </w:r>
      <w:r w:rsidR="00856C41">
        <w:rPr>
          <w:szCs w:val="20"/>
        </w:rPr>
        <w:t xml:space="preserve"> in </w:t>
      </w:r>
      <w:r>
        <w:rPr>
          <w:szCs w:val="20"/>
        </w:rPr>
        <w:t xml:space="preserve">je potrebna za izplačila iz proračuna, </w:t>
      </w:r>
      <w:r w:rsidR="00856C41">
        <w:rPr>
          <w:szCs w:val="20"/>
        </w:rPr>
        <w:t xml:space="preserve">ter </w:t>
      </w:r>
      <w:r>
        <w:rPr>
          <w:szCs w:val="20"/>
        </w:rPr>
        <w:t>kriteriji za odločitev glede izplačila</w:t>
      </w:r>
      <w:r w:rsidRPr="00335C71">
        <w:rPr>
          <w:szCs w:val="20"/>
        </w:rPr>
        <w:t xml:space="preserve">. Članstvo v mednarodni organizaciji sicer temelji na ratificirani mednarodni pogodbi, vendar so finančne obveznosti članic do mednarodne organizacije običajno določene z drugimi akti oziroma odločitvami organov mednarodnih organizacij. V mnogih primerih so prispevki prostovoljni v smislu višine prispevka posamezne članice. Sredstva za plačilo tovrstnih prispevkov se zagotavljajo v proračunu </w:t>
      </w:r>
      <w:r w:rsidR="00C254DE">
        <w:rPr>
          <w:szCs w:val="20"/>
        </w:rPr>
        <w:t>pristojnega državnega organa</w:t>
      </w:r>
      <w:r w:rsidRPr="00335C71">
        <w:rPr>
          <w:szCs w:val="20"/>
        </w:rPr>
        <w:t xml:space="preserve">. </w:t>
      </w:r>
    </w:p>
    <w:p w14:paraId="5D518FEC" w14:textId="2A351FB3" w:rsidR="009C731F" w:rsidRDefault="009C731F" w:rsidP="009C731F">
      <w:pPr>
        <w:spacing w:line="276" w:lineRule="auto"/>
        <w:contextualSpacing/>
        <w:jc w:val="both"/>
        <w:rPr>
          <w:b/>
          <w:szCs w:val="20"/>
          <w:lang w:eastAsia="sl-SI"/>
        </w:rPr>
      </w:pPr>
    </w:p>
    <w:p w14:paraId="530DE347" w14:textId="735C41CA" w:rsidR="00BA5F85" w:rsidRPr="00311B68" w:rsidRDefault="00BA5F85" w:rsidP="009C731F">
      <w:pPr>
        <w:spacing w:line="276" w:lineRule="auto"/>
        <w:contextualSpacing/>
        <w:jc w:val="both"/>
        <w:rPr>
          <w:szCs w:val="20"/>
          <w:lang w:eastAsia="sl-SI"/>
        </w:rPr>
      </w:pPr>
      <w:r w:rsidRPr="00BA5F85">
        <w:rPr>
          <w:szCs w:val="20"/>
          <w:lang w:eastAsia="sl-SI"/>
        </w:rPr>
        <w:t xml:space="preserve">Mednarodne organizacije in druga mednarodna telesa imajo različno urejeno financiranje. Del aktivnosti mednarodnih organizacij praviloma financirajo države članice iz obveznih prispevkov (članarin), del, ki se nanaša na sklade, programe </w:t>
      </w:r>
      <w:r w:rsidR="004C3F85">
        <w:rPr>
          <w:szCs w:val="20"/>
          <w:lang w:eastAsia="sl-SI"/>
        </w:rPr>
        <w:t>oziroma</w:t>
      </w:r>
      <w:r w:rsidRPr="00BA5F85">
        <w:rPr>
          <w:szCs w:val="20"/>
          <w:lang w:eastAsia="sl-SI"/>
        </w:rPr>
        <w:t xml:space="preserve"> druge pobude, pa se običajno financira s prostovoljnimi prispevki.</w:t>
      </w:r>
    </w:p>
    <w:p w14:paraId="44494A8C" w14:textId="77777777" w:rsidR="00BA5F85" w:rsidRPr="00335C71" w:rsidRDefault="00BA5F85" w:rsidP="009C731F">
      <w:pPr>
        <w:spacing w:line="276" w:lineRule="auto"/>
        <w:contextualSpacing/>
        <w:jc w:val="both"/>
        <w:rPr>
          <w:b/>
          <w:szCs w:val="20"/>
          <w:lang w:eastAsia="sl-SI"/>
        </w:rPr>
      </w:pPr>
    </w:p>
    <w:p w14:paraId="1A5FBABA" w14:textId="07A73919" w:rsidR="00BA5F85" w:rsidRDefault="009C731F" w:rsidP="009C731F">
      <w:pPr>
        <w:pStyle w:val="Brezrazmikov"/>
        <w:spacing w:line="276" w:lineRule="auto"/>
        <w:jc w:val="both"/>
        <w:rPr>
          <w:rFonts w:ascii="Arial" w:hAnsi="Arial" w:cs="Arial"/>
          <w:sz w:val="20"/>
          <w:szCs w:val="20"/>
        </w:rPr>
      </w:pPr>
      <w:r w:rsidRPr="00335C71">
        <w:rPr>
          <w:rFonts w:ascii="Arial" w:hAnsi="Arial" w:cs="Arial"/>
          <w:sz w:val="20"/>
          <w:szCs w:val="20"/>
        </w:rPr>
        <w:t xml:space="preserve">Poleg sodelovanja v mednarodnih organizacijah in drugih mednarodnih telesih iz prvega odstavka člena </w:t>
      </w:r>
      <w:r w:rsidR="00C254DE">
        <w:rPr>
          <w:rFonts w:ascii="Arial" w:hAnsi="Arial" w:cs="Arial"/>
          <w:sz w:val="20"/>
          <w:szCs w:val="20"/>
        </w:rPr>
        <w:t>Republika Slovenija</w:t>
      </w:r>
      <w:r w:rsidR="00C254DE" w:rsidRPr="00335C71">
        <w:rPr>
          <w:rFonts w:ascii="Arial" w:hAnsi="Arial" w:cs="Arial"/>
          <w:sz w:val="20"/>
          <w:szCs w:val="20"/>
        </w:rPr>
        <w:t xml:space="preserve"> </w:t>
      </w:r>
      <w:r w:rsidRPr="00335C71">
        <w:rPr>
          <w:rFonts w:ascii="Arial" w:hAnsi="Arial" w:cs="Arial"/>
          <w:sz w:val="20"/>
          <w:szCs w:val="20"/>
        </w:rPr>
        <w:t xml:space="preserve">sodeluje tudi v mednarodnih pobudah, ki temeljijo na dogovorih o sodelovanju. </w:t>
      </w:r>
    </w:p>
    <w:p w14:paraId="0BFE7D31" w14:textId="77777777" w:rsidR="007A78DE" w:rsidRDefault="007A78DE" w:rsidP="00456A21">
      <w:pPr>
        <w:spacing w:line="276" w:lineRule="auto"/>
        <w:contextualSpacing/>
        <w:jc w:val="both"/>
        <w:rPr>
          <w:b/>
          <w:szCs w:val="20"/>
        </w:rPr>
      </w:pPr>
    </w:p>
    <w:p w14:paraId="531639CA" w14:textId="742E722B" w:rsidR="00456A21" w:rsidRDefault="00456A21" w:rsidP="00456A21">
      <w:pPr>
        <w:spacing w:line="276" w:lineRule="auto"/>
        <w:contextualSpacing/>
        <w:jc w:val="both"/>
        <w:rPr>
          <w:b/>
          <w:szCs w:val="20"/>
        </w:rPr>
      </w:pPr>
      <w:r>
        <w:rPr>
          <w:b/>
          <w:szCs w:val="20"/>
        </w:rPr>
        <w:t xml:space="preserve">K </w:t>
      </w:r>
      <w:r w:rsidR="00B5753E">
        <w:rPr>
          <w:b/>
          <w:szCs w:val="20"/>
        </w:rPr>
        <w:t>19</w:t>
      </w:r>
      <w:r w:rsidRPr="00335C71">
        <w:rPr>
          <w:b/>
          <w:szCs w:val="20"/>
        </w:rPr>
        <w:t>. členu</w:t>
      </w:r>
    </w:p>
    <w:p w14:paraId="046028F9" w14:textId="77777777" w:rsidR="00865C8F" w:rsidRDefault="00865C8F" w:rsidP="00865C8F">
      <w:pPr>
        <w:spacing w:line="276" w:lineRule="auto"/>
        <w:contextualSpacing/>
        <w:jc w:val="both"/>
        <w:rPr>
          <w:szCs w:val="20"/>
        </w:rPr>
      </w:pPr>
      <w:r>
        <w:rPr>
          <w:szCs w:val="20"/>
        </w:rPr>
        <w:t xml:space="preserve">Določa prehodno obdobje za </w:t>
      </w:r>
      <w:r w:rsidRPr="00FD1076">
        <w:rPr>
          <w:szCs w:val="20"/>
        </w:rPr>
        <w:t>zagotovit</w:t>
      </w:r>
      <w:r>
        <w:rPr>
          <w:szCs w:val="20"/>
        </w:rPr>
        <w:t>ev</w:t>
      </w:r>
      <w:r w:rsidRPr="00FD1076">
        <w:rPr>
          <w:szCs w:val="20"/>
        </w:rPr>
        <w:t xml:space="preserve"> ustrezn</w:t>
      </w:r>
      <w:r>
        <w:rPr>
          <w:szCs w:val="20"/>
        </w:rPr>
        <w:t>ih</w:t>
      </w:r>
      <w:r w:rsidRPr="00FD1076">
        <w:rPr>
          <w:szCs w:val="20"/>
        </w:rPr>
        <w:t xml:space="preserve"> informacijsk</w:t>
      </w:r>
      <w:r>
        <w:rPr>
          <w:szCs w:val="20"/>
        </w:rPr>
        <w:t>ih</w:t>
      </w:r>
      <w:r w:rsidRPr="00FD1076">
        <w:rPr>
          <w:szCs w:val="20"/>
        </w:rPr>
        <w:t xml:space="preserve"> rešit</w:t>
      </w:r>
      <w:r>
        <w:rPr>
          <w:szCs w:val="20"/>
        </w:rPr>
        <w:t>ev</w:t>
      </w:r>
      <w:r w:rsidRPr="00FD1076">
        <w:rPr>
          <w:szCs w:val="20"/>
        </w:rPr>
        <w:t xml:space="preserve"> za uporabo </w:t>
      </w:r>
      <w:r>
        <w:rPr>
          <w:szCs w:val="20"/>
        </w:rPr>
        <w:t xml:space="preserve">novega </w:t>
      </w:r>
      <w:r w:rsidRPr="00FD1076">
        <w:rPr>
          <w:szCs w:val="20"/>
        </w:rPr>
        <w:t>drugega odstavka 62.a člena</w:t>
      </w:r>
      <w:r>
        <w:rPr>
          <w:szCs w:val="20"/>
        </w:rPr>
        <w:t>.</w:t>
      </w:r>
    </w:p>
    <w:p w14:paraId="0B0F89D3" w14:textId="77777777" w:rsidR="00456A21" w:rsidRDefault="00456A21" w:rsidP="00456A21">
      <w:pPr>
        <w:spacing w:line="276" w:lineRule="auto"/>
        <w:contextualSpacing/>
        <w:jc w:val="both"/>
        <w:rPr>
          <w:b/>
          <w:szCs w:val="20"/>
        </w:rPr>
      </w:pPr>
    </w:p>
    <w:p w14:paraId="6E27109B" w14:textId="63176EAC" w:rsidR="00456A21" w:rsidRPr="00335C71" w:rsidRDefault="00456A21" w:rsidP="00456A21">
      <w:pPr>
        <w:spacing w:line="276" w:lineRule="auto"/>
        <w:contextualSpacing/>
        <w:jc w:val="both"/>
        <w:rPr>
          <w:b/>
          <w:szCs w:val="20"/>
          <w:lang w:eastAsia="sl-SI"/>
        </w:rPr>
      </w:pPr>
      <w:r>
        <w:rPr>
          <w:b/>
          <w:szCs w:val="20"/>
        </w:rPr>
        <w:t xml:space="preserve">K </w:t>
      </w:r>
      <w:r w:rsidR="00B5753E">
        <w:rPr>
          <w:b/>
          <w:szCs w:val="20"/>
        </w:rPr>
        <w:t>20</w:t>
      </w:r>
      <w:r>
        <w:rPr>
          <w:b/>
          <w:szCs w:val="20"/>
        </w:rPr>
        <w:t>. členu</w:t>
      </w:r>
    </w:p>
    <w:p w14:paraId="1EB79E63" w14:textId="3554D45A" w:rsidR="00865C8F" w:rsidRPr="009935AB" w:rsidRDefault="00865C8F" w:rsidP="00865C8F">
      <w:pPr>
        <w:spacing w:line="276" w:lineRule="auto"/>
        <w:contextualSpacing/>
        <w:jc w:val="both"/>
        <w:rPr>
          <w:szCs w:val="20"/>
        </w:rPr>
      </w:pPr>
      <w:r w:rsidRPr="009935AB">
        <w:rPr>
          <w:szCs w:val="20"/>
        </w:rPr>
        <w:t xml:space="preserve">Določa </w:t>
      </w:r>
      <w:r>
        <w:rPr>
          <w:szCs w:val="20"/>
        </w:rPr>
        <w:t>rok</w:t>
      </w:r>
      <w:r w:rsidR="00D81649">
        <w:rPr>
          <w:szCs w:val="20"/>
        </w:rPr>
        <w:t>,</w:t>
      </w:r>
      <w:r w:rsidRPr="009935AB">
        <w:rPr>
          <w:szCs w:val="20"/>
        </w:rPr>
        <w:t xml:space="preserve"> v katerem je </w:t>
      </w:r>
      <w:r w:rsidR="00497B10">
        <w:rPr>
          <w:szCs w:val="20"/>
        </w:rPr>
        <w:t>treba</w:t>
      </w:r>
      <w:r w:rsidR="00497B10" w:rsidRPr="009935AB">
        <w:rPr>
          <w:szCs w:val="20"/>
        </w:rPr>
        <w:t xml:space="preserve"> </w:t>
      </w:r>
      <w:r w:rsidRPr="009935AB">
        <w:rPr>
          <w:szCs w:val="20"/>
        </w:rPr>
        <w:t>podzakonsk</w:t>
      </w:r>
      <w:r>
        <w:rPr>
          <w:szCs w:val="20"/>
        </w:rPr>
        <w:t>i akt</w:t>
      </w:r>
      <w:r w:rsidRPr="009935AB">
        <w:rPr>
          <w:szCs w:val="20"/>
        </w:rPr>
        <w:t xml:space="preserve"> uskladiti s spremembami zakona. </w:t>
      </w:r>
    </w:p>
    <w:p w14:paraId="1C8B152A" w14:textId="77777777" w:rsidR="00865C8F" w:rsidRDefault="00865C8F" w:rsidP="00537914">
      <w:pPr>
        <w:spacing w:line="240" w:lineRule="auto"/>
        <w:jc w:val="both"/>
        <w:rPr>
          <w:szCs w:val="20"/>
        </w:rPr>
      </w:pPr>
    </w:p>
    <w:p w14:paraId="3E80DB8A" w14:textId="233E3899" w:rsidR="0015442A" w:rsidRPr="00537914" w:rsidRDefault="00537914" w:rsidP="00456A21">
      <w:pPr>
        <w:spacing w:line="276" w:lineRule="auto"/>
        <w:contextualSpacing/>
        <w:jc w:val="both"/>
        <w:rPr>
          <w:b/>
          <w:szCs w:val="20"/>
        </w:rPr>
      </w:pPr>
      <w:r w:rsidRPr="00537914">
        <w:rPr>
          <w:b/>
          <w:szCs w:val="20"/>
        </w:rPr>
        <w:t xml:space="preserve">K </w:t>
      </w:r>
      <w:r w:rsidR="00B5753E">
        <w:rPr>
          <w:b/>
          <w:szCs w:val="20"/>
        </w:rPr>
        <w:t>21</w:t>
      </w:r>
      <w:r w:rsidRPr="00537914">
        <w:rPr>
          <w:b/>
          <w:szCs w:val="20"/>
        </w:rPr>
        <w:t>. členu</w:t>
      </w:r>
    </w:p>
    <w:p w14:paraId="24DE8244" w14:textId="77777777" w:rsidR="00865C8F" w:rsidRDefault="00865C8F" w:rsidP="00865C8F">
      <w:pPr>
        <w:spacing w:line="276" w:lineRule="auto"/>
        <w:contextualSpacing/>
        <w:jc w:val="both"/>
        <w:rPr>
          <w:szCs w:val="20"/>
        </w:rPr>
      </w:pPr>
      <w:r w:rsidRPr="00335C71">
        <w:rPr>
          <w:szCs w:val="20"/>
        </w:rPr>
        <w:t>Določa začetek veljavnosti tega zakona.</w:t>
      </w:r>
    </w:p>
    <w:p w14:paraId="1B4A1660" w14:textId="77777777" w:rsidR="00456A21" w:rsidRDefault="00456A21" w:rsidP="00456A21">
      <w:pPr>
        <w:spacing w:line="276" w:lineRule="auto"/>
        <w:contextualSpacing/>
        <w:jc w:val="both"/>
        <w:rPr>
          <w:szCs w:val="20"/>
        </w:rPr>
      </w:pPr>
    </w:p>
    <w:p w14:paraId="6AB1DCD3" w14:textId="77777777" w:rsidR="00832CF8" w:rsidRDefault="00832CF8" w:rsidP="000D0A1D">
      <w:pPr>
        <w:spacing w:line="240" w:lineRule="auto"/>
        <w:rPr>
          <w:rFonts w:eastAsiaTheme="minorHAnsi" w:cs="Arial"/>
          <w:b/>
          <w:szCs w:val="20"/>
        </w:rPr>
      </w:pPr>
    </w:p>
    <w:p w14:paraId="4EEC5324" w14:textId="12633ED0" w:rsidR="00832CF8" w:rsidRDefault="00832CF8" w:rsidP="000D0A1D">
      <w:pPr>
        <w:spacing w:line="240" w:lineRule="auto"/>
        <w:rPr>
          <w:rFonts w:eastAsiaTheme="minorHAnsi" w:cs="Arial"/>
          <w:b/>
          <w:szCs w:val="20"/>
        </w:rPr>
      </w:pPr>
    </w:p>
    <w:p w14:paraId="046D7B4C" w14:textId="771FBBE4" w:rsidR="007739F8" w:rsidRDefault="007739F8" w:rsidP="000D0A1D">
      <w:pPr>
        <w:spacing w:line="240" w:lineRule="auto"/>
        <w:rPr>
          <w:rFonts w:eastAsiaTheme="minorHAnsi" w:cs="Arial"/>
          <w:b/>
          <w:szCs w:val="20"/>
        </w:rPr>
      </w:pPr>
    </w:p>
    <w:p w14:paraId="4AAFBC6A" w14:textId="77777777" w:rsidR="000B35FD" w:rsidRDefault="000B35FD" w:rsidP="000D0A1D">
      <w:pPr>
        <w:spacing w:line="240" w:lineRule="auto"/>
        <w:rPr>
          <w:rFonts w:eastAsiaTheme="minorHAnsi" w:cs="Arial"/>
          <w:b/>
          <w:szCs w:val="20"/>
        </w:rPr>
      </w:pPr>
    </w:p>
    <w:p w14:paraId="52DC093F" w14:textId="77777777" w:rsidR="000B35FD" w:rsidRDefault="000B35FD" w:rsidP="000D0A1D">
      <w:pPr>
        <w:spacing w:line="240" w:lineRule="auto"/>
        <w:rPr>
          <w:rFonts w:eastAsiaTheme="minorHAnsi" w:cs="Arial"/>
          <w:b/>
          <w:szCs w:val="20"/>
        </w:rPr>
      </w:pPr>
    </w:p>
    <w:p w14:paraId="5E5B8E73" w14:textId="77777777" w:rsidR="000B35FD" w:rsidRDefault="000B35FD" w:rsidP="000D0A1D">
      <w:pPr>
        <w:spacing w:line="240" w:lineRule="auto"/>
        <w:rPr>
          <w:rFonts w:eastAsiaTheme="minorHAnsi" w:cs="Arial"/>
          <w:b/>
          <w:szCs w:val="20"/>
        </w:rPr>
      </w:pPr>
    </w:p>
    <w:p w14:paraId="7974C670" w14:textId="77777777" w:rsidR="000B35FD" w:rsidRDefault="000B35FD" w:rsidP="000D0A1D">
      <w:pPr>
        <w:spacing w:line="240" w:lineRule="auto"/>
        <w:rPr>
          <w:rFonts w:eastAsiaTheme="minorHAnsi" w:cs="Arial"/>
          <w:b/>
          <w:szCs w:val="20"/>
        </w:rPr>
      </w:pPr>
    </w:p>
    <w:p w14:paraId="0FEDAFC6" w14:textId="77777777" w:rsidR="000B35FD" w:rsidRDefault="000B35FD" w:rsidP="000D0A1D">
      <w:pPr>
        <w:spacing w:line="240" w:lineRule="auto"/>
        <w:rPr>
          <w:rFonts w:eastAsiaTheme="minorHAnsi" w:cs="Arial"/>
          <w:b/>
          <w:szCs w:val="20"/>
        </w:rPr>
      </w:pPr>
    </w:p>
    <w:p w14:paraId="2C7D06CA" w14:textId="77777777" w:rsidR="000B35FD" w:rsidRDefault="000B35FD" w:rsidP="000D0A1D">
      <w:pPr>
        <w:spacing w:line="240" w:lineRule="auto"/>
        <w:rPr>
          <w:rFonts w:eastAsiaTheme="minorHAnsi" w:cs="Arial"/>
          <w:b/>
          <w:szCs w:val="20"/>
        </w:rPr>
      </w:pPr>
    </w:p>
    <w:p w14:paraId="537A2E47" w14:textId="77777777" w:rsidR="000B35FD" w:rsidRDefault="000B35FD" w:rsidP="000D0A1D">
      <w:pPr>
        <w:spacing w:line="240" w:lineRule="auto"/>
        <w:rPr>
          <w:rFonts w:eastAsiaTheme="minorHAnsi" w:cs="Arial"/>
          <w:b/>
          <w:szCs w:val="20"/>
        </w:rPr>
      </w:pPr>
    </w:p>
    <w:p w14:paraId="114E2ACB" w14:textId="77777777" w:rsidR="000B35FD" w:rsidRDefault="000B35FD" w:rsidP="000D0A1D">
      <w:pPr>
        <w:spacing w:line="240" w:lineRule="auto"/>
        <w:rPr>
          <w:rFonts w:eastAsiaTheme="minorHAnsi" w:cs="Arial"/>
          <w:b/>
          <w:szCs w:val="20"/>
        </w:rPr>
      </w:pPr>
    </w:p>
    <w:p w14:paraId="7ECC6EC8" w14:textId="77777777" w:rsidR="000B35FD" w:rsidRDefault="000B35FD" w:rsidP="000D0A1D">
      <w:pPr>
        <w:spacing w:line="240" w:lineRule="auto"/>
        <w:rPr>
          <w:rFonts w:eastAsiaTheme="minorHAnsi" w:cs="Arial"/>
          <w:b/>
          <w:szCs w:val="20"/>
        </w:rPr>
      </w:pPr>
    </w:p>
    <w:p w14:paraId="03C2E1FA" w14:textId="77777777" w:rsidR="000B35FD" w:rsidRDefault="000B35FD" w:rsidP="000D0A1D">
      <w:pPr>
        <w:spacing w:line="240" w:lineRule="auto"/>
        <w:rPr>
          <w:rFonts w:eastAsiaTheme="minorHAnsi" w:cs="Arial"/>
          <w:b/>
          <w:szCs w:val="20"/>
        </w:rPr>
      </w:pPr>
    </w:p>
    <w:p w14:paraId="6663D5E9" w14:textId="77777777" w:rsidR="000B35FD" w:rsidRDefault="000B35FD" w:rsidP="000D0A1D">
      <w:pPr>
        <w:spacing w:line="240" w:lineRule="auto"/>
        <w:rPr>
          <w:rFonts w:eastAsiaTheme="minorHAnsi" w:cs="Arial"/>
          <w:b/>
          <w:szCs w:val="20"/>
        </w:rPr>
      </w:pPr>
    </w:p>
    <w:p w14:paraId="1F123E4A" w14:textId="77777777" w:rsidR="000B35FD" w:rsidRDefault="000B35FD" w:rsidP="000D0A1D">
      <w:pPr>
        <w:spacing w:line="240" w:lineRule="auto"/>
        <w:rPr>
          <w:rFonts w:eastAsiaTheme="minorHAnsi" w:cs="Arial"/>
          <w:b/>
          <w:szCs w:val="20"/>
        </w:rPr>
      </w:pPr>
    </w:p>
    <w:p w14:paraId="19EC4CEA" w14:textId="77777777" w:rsidR="000B35FD" w:rsidRDefault="000B35FD" w:rsidP="000D0A1D">
      <w:pPr>
        <w:spacing w:line="240" w:lineRule="auto"/>
        <w:rPr>
          <w:rFonts w:eastAsiaTheme="minorHAnsi" w:cs="Arial"/>
          <w:b/>
          <w:szCs w:val="20"/>
        </w:rPr>
      </w:pPr>
    </w:p>
    <w:p w14:paraId="194F710C" w14:textId="77777777" w:rsidR="000B35FD" w:rsidRDefault="000B35FD" w:rsidP="000D0A1D">
      <w:pPr>
        <w:spacing w:line="240" w:lineRule="auto"/>
        <w:rPr>
          <w:rFonts w:eastAsiaTheme="minorHAnsi" w:cs="Arial"/>
          <w:b/>
          <w:szCs w:val="20"/>
        </w:rPr>
      </w:pPr>
    </w:p>
    <w:p w14:paraId="17B08A24" w14:textId="77777777" w:rsidR="000B35FD" w:rsidRDefault="000B35FD" w:rsidP="000D0A1D">
      <w:pPr>
        <w:spacing w:line="240" w:lineRule="auto"/>
        <w:rPr>
          <w:rFonts w:eastAsiaTheme="minorHAnsi" w:cs="Arial"/>
          <w:b/>
          <w:szCs w:val="20"/>
        </w:rPr>
      </w:pPr>
    </w:p>
    <w:p w14:paraId="6AB04411" w14:textId="77777777" w:rsidR="000B35FD" w:rsidRDefault="000B35FD" w:rsidP="000D0A1D">
      <w:pPr>
        <w:spacing w:line="240" w:lineRule="auto"/>
        <w:rPr>
          <w:rFonts w:eastAsiaTheme="minorHAnsi" w:cs="Arial"/>
          <w:b/>
          <w:szCs w:val="20"/>
        </w:rPr>
      </w:pPr>
    </w:p>
    <w:p w14:paraId="07303AD6" w14:textId="77777777" w:rsidR="000B35FD" w:rsidRDefault="000B35FD" w:rsidP="000D0A1D">
      <w:pPr>
        <w:spacing w:line="240" w:lineRule="auto"/>
        <w:rPr>
          <w:rFonts w:eastAsiaTheme="minorHAnsi" w:cs="Arial"/>
          <w:b/>
          <w:szCs w:val="20"/>
        </w:rPr>
      </w:pPr>
    </w:p>
    <w:p w14:paraId="604DE47B" w14:textId="77777777" w:rsidR="000B35FD" w:rsidRDefault="000B35FD" w:rsidP="000D0A1D">
      <w:pPr>
        <w:spacing w:line="240" w:lineRule="auto"/>
        <w:rPr>
          <w:rFonts w:eastAsiaTheme="minorHAnsi" w:cs="Arial"/>
          <w:b/>
          <w:szCs w:val="20"/>
        </w:rPr>
      </w:pPr>
    </w:p>
    <w:p w14:paraId="27431A20" w14:textId="77777777" w:rsidR="000B35FD" w:rsidRDefault="000B35FD" w:rsidP="000D0A1D">
      <w:pPr>
        <w:spacing w:line="240" w:lineRule="auto"/>
        <w:rPr>
          <w:rFonts w:eastAsiaTheme="minorHAnsi" w:cs="Arial"/>
          <w:b/>
          <w:szCs w:val="20"/>
        </w:rPr>
      </w:pPr>
    </w:p>
    <w:p w14:paraId="544E167D" w14:textId="77777777" w:rsidR="000B35FD" w:rsidRDefault="000B35FD" w:rsidP="000D0A1D">
      <w:pPr>
        <w:spacing w:line="240" w:lineRule="auto"/>
        <w:rPr>
          <w:rFonts w:eastAsiaTheme="minorHAnsi" w:cs="Arial"/>
          <w:b/>
          <w:szCs w:val="20"/>
        </w:rPr>
      </w:pPr>
    </w:p>
    <w:p w14:paraId="52C1A395" w14:textId="77777777" w:rsidR="000B35FD" w:rsidRDefault="000B35FD" w:rsidP="000D0A1D">
      <w:pPr>
        <w:spacing w:line="240" w:lineRule="auto"/>
        <w:rPr>
          <w:rFonts w:eastAsiaTheme="minorHAnsi" w:cs="Arial"/>
          <w:b/>
          <w:szCs w:val="20"/>
        </w:rPr>
      </w:pPr>
    </w:p>
    <w:p w14:paraId="69AD73BA" w14:textId="77777777" w:rsidR="000B35FD" w:rsidRDefault="000B35FD" w:rsidP="000D0A1D">
      <w:pPr>
        <w:spacing w:line="240" w:lineRule="auto"/>
        <w:rPr>
          <w:rFonts w:eastAsiaTheme="minorHAnsi" w:cs="Arial"/>
          <w:b/>
          <w:szCs w:val="20"/>
        </w:rPr>
      </w:pPr>
    </w:p>
    <w:p w14:paraId="3E3D964A" w14:textId="77777777" w:rsidR="000B35FD" w:rsidRDefault="000B35FD" w:rsidP="000D0A1D">
      <w:pPr>
        <w:spacing w:line="240" w:lineRule="auto"/>
        <w:rPr>
          <w:rFonts w:eastAsiaTheme="minorHAnsi" w:cs="Arial"/>
          <w:b/>
          <w:szCs w:val="20"/>
        </w:rPr>
      </w:pPr>
    </w:p>
    <w:p w14:paraId="5BBB680D" w14:textId="77777777" w:rsidR="000B35FD" w:rsidRDefault="000B35FD" w:rsidP="000D0A1D">
      <w:pPr>
        <w:spacing w:line="240" w:lineRule="auto"/>
        <w:rPr>
          <w:rFonts w:eastAsiaTheme="minorHAnsi" w:cs="Arial"/>
          <w:b/>
          <w:szCs w:val="20"/>
        </w:rPr>
      </w:pPr>
    </w:p>
    <w:p w14:paraId="3F93AC64" w14:textId="77777777" w:rsidR="000B35FD" w:rsidRDefault="000B35FD" w:rsidP="000D0A1D">
      <w:pPr>
        <w:spacing w:line="240" w:lineRule="auto"/>
        <w:rPr>
          <w:rFonts w:eastAsiaTheme="minorHAnsi" w:cs="Arial"/>
          <w:b/>
          <w:szCs w:val="20"/>
        </w:rPr>
      </w:pPr>
    </w:p>
    <w:p w14:paraId="1F4940DC" w14:textId="77777777" w:rsidR="000B35FD" w:rsidRDefault="000B35FD" w:rsidP="000D0A1D">
      <w:pPr>
        <w:spacing w:line="240" w:lineRule="auto"/>
        <w:rPr>
          <w:rFonts w:eastAsiaTheme="minorHAnsi" w:cs="Arial"/>
          <w:b/>
          <w:szCs w:val="20"/>
        </w:rPr>
      </w:pPr>
    </w:p>
    <w:p w14:paraId="584A0B2B" w14:textId="77777777" w:rsidR="000B35FD" w:rsidRDefault="000B35FD" w:rsidP="000D0A1D">
      <w:pPr>
        <w:spacing w:line="240" w:lineRule="auto"/>
        <w:rPr>
          <w:rFonts w:eastAsiaTheme="minorHAnsi" w:cs="Arial"/>
          <w:b/>
          <w:szCs w:val="20"/>
        </w:rPr>
      </w:pPr>
    </w:p>
    <w:p w14:paraId="2B9B42E5" w14:textId="77777777" w:rsidR="000B35FD" w:rsidRDefault="000B35FD" w:rsidP="000D0A1D">
      <w:pPr>
        <w:spacing w:line="240" w:lineRule="auto"/>
        <w:rPr>
          <w:rFonts w:eastAsiaTheme="minorHAnsi" w:cs="Arial"/>
          <w:b/>
          <w:szCs w:val="20"/>
        </w:rPr>
      </w:pPr>
    </w:p>
    <w:p w14:paraId="7E620F99" w14:textId="77777777" w:rsidR="000B35FD" w:rsidRDefault="000B35FD" w:rsidP="000D0A1D">
      <w:pPr>
        <w:spacing w:line="240" w:lineRule="auto"/>
        <w:rPr>
          <w:rFonts w:eastAsiaTheme="minorHAnsi" w:cs="Arial"/>
          <w:b/>
          <w:szCs w:val="20"/>
        </w:rPr>
      </w:pPr>
    </w:p>
    <w:p w14:paraId="12FD5A92" w14:textId="77777777" w:rsidR="000B35FD" w:rsidRDefault="000B35FD" w:rsidP="000D0A1D">
      <w:pPr>
        <w:spacing w:line="240" w:lineRule="auto"/>
        <w:rPr>
          <w:rFonts w:eastAsiaTheme="minorHAnsi" w:cs="Arial"/>
          <w:b/>
          <w:szCs w:val="20"/>
        </w:rPr>
      </w:pPr>
    </w:p>
    <w:p w14:paraId="1C883B6E" w14:textId="77777777" w:rsidR="000B35FD" w:rsidRDefault="000B35FD" w:rsidP="000D0A1D">
      <w:pPr>
        <w:spacing w:line="240" w:lineRule="auto"/>
        <w:rPr>
          <w:rFonts w:eastAsiaTheme="minorHAnsi" w:cs="Arial"/>
          <w:b/>
          <w:szCs w:val="20"/>
        </w:rPr>
      </w:pPr>
    </w:p>
    <w:p w14:paraId="315C9AC4" w14:textId="77777777" w:rsidR="000B35FD" w:rsidRDefault="000B35FD" w:rsidP="000D0A1D">
      <w:pPr>
        <w:spacing w:line="240" w:lineRule="auto"/>
        <w:rPr>
          <w:rFonts w:eastAsiaTheme="minorHAnsi" w:cs="Arial"/>
          <w:b/>
          <w:szCs w:val="20"/>
        </w:rPr>
      </w:pPr>
    </w:p>
    <w:p w14:paraId="48AA26B2" w14:textId="77777777" w:rsidR="000B35FD" w:rsidRDefault="000B35FD" w:rsidP="000D0A1D">
      <w:pPr>
        <w:spacing w:line="240" w:lineRule="auto"/>
        <w:rPr>
          <w:rFonts w:eastAsiaTheme="minorHAnsi" w:cs="Arial"/>
          <w:b/>
          <w:szCs w:val="20"/>
        </w:rPr>
      </w:pPr>
    </w:p>
    <w:p w14:paraId="429B5E2B" w14:textId="77777777" w:rsidR="000B35FD" w:rsidRDefault="000B35FD" w:rsidP="000D0A1D">
      <w:pPr>
        <w:spacing w:line="240" w:lineRule="auto"/>
        <w:rPr>
          <w:rFonts w:eastAsiaTheme="minorHAnsi" w:cs="Arial"/>
          <w:b/>
          <w:szCs w:val="20"/>
        </w:rPr>
      </w:pPr>
    </w:p>
    <w:p w14:paraId="5D7879DA" w14:textId="77777777" w:rsidR="000B35FD" w:rsidRDefault="000B35FD" w:rsidP="000D0A1D">
      <w:pPr>
        <w:spacing w:line="240" w:lineRule="auto"/>
        <w:rPr>
          <w:rFonts w:eastAsiaTheme="minorHAnsi" w:cs="Arial"/>
          <w:b/>
          <w:szCs w:val="20"/>
        </w:rPr>
      </w:pPr>
    </w:p>
    <w:p w14:paraId="71E77F0D" w14:textId="77777777" w:rsidR="000B35FD" w:rsidRDefault="000B35FD" w:rsidP="000D0A1D">
      <w:pPr>
        <w:spacing w:line="240" w:lineRule="auto"/>
        <w:rPr>
          <w:rFonts w:eastAsiaTheme="minorHAnsi" w:cs="Arial"/>
          <w:b/>
          <w:szCs w:val="20"/>
        </w:rPr>
      </w:pPr>
    </w:p>
    <w:p w14:paraId="59021446" w14:textId="77777777" w:rsidR="000B35FD" w:rsidRDefault="000B35FD" w:rsidP="000D0A1D">
      <w:pPr>
        <w:spacing w:line="240" w:lineRule="auto"/>
        <w:rPr>
          <w:rFonts w:eastAsiaTheme="minorHAnsi" w:cs="Arial"/>
          <w:b/>
          <w:szCs w:val="20"/>
        </w:rPr>
      </w:pPr>
    </w:p>
    <w:p w14:paraId="3FD0B9B1" w14:textId="77777777" w:rsidR="000B35FD" w:rsidRDefault="000B35FD" w:rsidP="000D0A1D">
      <w:pPr>
        <w:spacing w:line="240" w:lineRule="auto"/>
        <w:rPr>
          <w:rFonts w:eastAsiaTheme="minorHAnsi" w:cs="Arial"/>
          <w:b/>
          <w:szCs w:val="20"/>
        </w:rPr>
      </w:pPr>
    </w:p>
    <w:p w14:paraId="4570833B" w14:textId="77777777" w:rsidR="000B35FD" w:rsidRDefault="000B35FD" w:rsidP="000D0A1D">
      <w:pPr>
        <w:spacing w:line="240" w:lineRule="auto"/>
        <w:rPr>
          <w:rFonts w:eastAsiaTheme="minorHAnsi" w:cs="Arial"/>
          <w:b/>
          <w:szCs w:val="20"/>
        </w:rPr>
      </w:pPr>
    </w:p>
    <w:p w14:paraId="086756AA" w14:textId="77777777" w:rsidR="000B35FD" w:rsidRDefault="000B35FD" w:rsidP="000D0A1D">
      <w:pPr>
        <w:spacing w:line="240" w:lineRule="auto"/>
        <w:rPr>
          <w:rFonts w:eastAsiaTheme="minorHAnsi" w:cs="Arial"/>
          <w:b/>
          <w:szCs w:val="20"/>
        </w:rPr>
      </w:pPr>
    </w:p>
    <w:p w14:paraId="7F745E44" w14:textId="77777777" w:rsidR="000B35FD" w:rsidRDefault="000B35FD" w:rsidP="000D0A1D">
      <w:pPr>
        <w:spacing w:line="240" w:lineRule="auto"/>
        <w:rPr>
          <w:rFonts w:eastAsiaTheme="minorHAnsi" w:cs="Arial"/>
          <w:b/>
          <w:szCs w:val="20"/>
        </w:rPr>
      </w:pPr>
    </w:p>
    <w:p w14:paraId="2E5164D8" w14:textId="77777777" w:rsidR="000B35FD" w:rsidRDefault="000B35FD" w:rsidP="000D0A1D">
      <w:pPr>
        <w:spacing w:line="240" w:lineRule="auto"/>
        <w:rPr>
          <w:rFonts w:eastAsiaTheme="minorHAnsi" w:cs="Arial"/>
          <w:b/>
          <w:szCs w:val="20"/>
        </w:rPr>
      </w:pPr>
    </w:p>
    <w:p w14:paraId="03967BFA" w14:textId="77777777" w:rsidR="000B35FD" w:rsidRDefault="000B35FD" w:rsidP="000D0A1D">
      <w:pPr>
        <w:spacing w:line="240" w:lineRule="auto"/>
        <w:rPr>
          <w:rFonts w:eastAsiaTheme="minorHAnsi" w:cs="Arial"/>
          <w:b/>
          <w:szCs w:val="20"/>
        </w:rPr>
      </w:pPr>
    </w:p>
    <w:p w14:paraId="3F1EE091" w14:textId="77777777" w:rsidR="000B35FD" w:rsidRDefault="000B35FD" w:rsidP="000D0A1D">
      <w:pPr>
        <w:spacing w:line="240" w:lineRule="auto"/>
        <w:rPr>
          <w:rFonts w:eastAsiaTheme="minorHAnsi" w:cs="Arial"/>
          <w:b/>
          <w:szCs w:val="20"/>
        </w:rPr>
      </w:pPr>
    </w:p>
    <w:p w14:paraId="1E99DDBD" w14:textId="77777777" w:rsidR="000B35FD" w:rsidRDefault="000B35FD" w:rsidP="000D0A1D">
      <w:pPr>
        <w:spacing w:line="240" w:lineRule="auto"/>
        <w:rPr>
          <w:rFonts w:eastAsiaTheme="minorHAnsi" w:cs="Arial"/>
          <w:b/>
          <w:szCs w:val="20"/>
        </w:rPr>
      </w:pPr>
    </w:p>
    <w:p w14:paraId="17781D41" w14:textId="7607112A" w:rsidR="007739F8" w:rsidRDefault="007739F8" w:rsidP="000D0A1D">
      <w:pPr>
        <w:spacing w:line="240" w:lineRule="auto"/>
        <w:rPr>
          <w:rFonts w:eastAsiaTheme="minorHAnsi" w:cs="Arial"/>
          <w:b/>
          <w:szCs w:val="20"/>
        </w:rPr>
      </w:pPr>
    </w:p>
    <w:p w14:paraId="082A6E33" w14:textId="77777777" w:rsidR="007739F8" w:rsidRDefault="007739F8" w:rsidP="000D0A1D">
      <w:pPr>
        <w:spacing w:line="240" w:lineRule="auto"/>
        <w:rPr>
          <w:rFonts w:eastAsiaTheme="minorHAnsi" w:cs="Arial"/>
          <w:b/>
          <w:szCs w:val="20"/>
        </w:rPr>
      </w:pPr>
    </w:p>
    <w:p w14:paraId="048DD1E6" w14:textId="77777777" w:rsidR="00832CF8" w:rsidRDefault="00832CF8" w:rsidP="000D0A1D">
      <w:pPr>
        <w:spacing w:line="240" w:lineRule="auto"/>
        <w:rPr>
          <w:rFonts w:eastAsiaTheme="minorHAnsi" w:cs="Arial"/>
          <w:b/>
          <w:szCs w:val="20"/>
        </w:rPr>
      </w:pPr>
    </w:p>
    <w:p w14:paraId="2023D4A2" w14:textId="77777777" w:rsidR="00832CF8" w:rsidRDefault="00832CF8" w:rsidP="000D0A1D">
      <w:pPr>
        <w:spacing w:line="240" w:lineRule="auto"/>
        <w:rPr>
          <w:rFonts w:eastAsiaTheme="minorHAnsi" w:cs="Arial"/>
          <w:b/>
          <w:szCs w:val="20"/>
        </w:rPr>
      </w:pPr>
    </w:p>
    <w:p w14:paraId="0B469D2C" w14:textId="281FC8AD" w:rsidR="000D0A1D" w:rsidRPr="000D0A1D" w:rsidRDefault="000D0A1D" w:rsidP="000D0A1D">
      <w:pPr>
        <w:spacing w:line="240" w:lineRule="auto"/>
        <w:rPr>
          <w:rFonts w:eastAsiaTheme="minorHAnsi" w:cs="Arial"/>
          <w:b/>
          <w:szCs w:val="20"/>
        </w:rPr>
      </w:pPr>
      <w:r w:rsidRPr="000D0A1D">
        <w:rPr>
          <w:rFonts w:eastAsiaTheme="minorHAnsi" w:cs="Arial"/>
          <w:b/>
          <w:szCs w:val="20"/>
        </w:rPr>
        <w:lastRenderedPageBreak/>
        <w:t>IV.</w:t>
      </w:r>
      <w:r w:rsidRPr="000D0A1D">
        <w:rPr>
          <w:rFonts w:eastAsiaTheme="minorHAnsi" w:cs="Arial"/>
          <w:b/>
          <w:szCs w:val="20"/>
        </w:rPr>
        <w:tab/>
        <w:t>BESEDILO</w:t>
      </w:r>
      <w:r>
        <w:rPr>
          <w:rFonts w:eastAsiaTheme="minorHAnsi" w:cs="Arial"/>
          <w:b/>
          <w:szCs w:val="20"/>
        </w:rPr>
        <w:t xml:space="preserve"> </w:t>
      </w:r>
      <w:r w:rsidR="006843CD">
        <w:rPr>
          <w:rFonts w:eastAsiaTheme="minorHAnsi" w:cs="Arial"/>
          <w:b/>
          <w:szCs w:val="20"/>
        </w:rPr>
        <w:t>Č</w:t>
      </w:r>
      <w:r>
        <w:rPr>
          <w:rFonts w:eastAsiaTheme="minorHAnsi" w:cs="Arial"/>
          <w:b/>
          <w:szCs w:val="20"/>
        </w:rPr>
        <w:t>LENOV</w:t>
      </w:r>
      <w:r w:rsidRPr="000D0A1D">
        <w:rPr>
          <w:rFonts w:eastAsiaTheme="minorHAnsi" w:cs="Arial"/>
          <w:b/>
          <w:szCs w:val="20"/>
        </w:rPr>
        <w:t>, KI SE SPREMINJAJO IN DOPOLNJUJEJO</w:t>
      </w:r>
    </w:p>
    <w:p w14:paraId="77B0F6D9" w14:textId="14BB05D7" w:rsidR="000D0A1D" w:rsidRPr="000D0A1D" w:rsidRDefault="000D0A1D" w:rsidP="000D0A1D">
      <w:pPr>
        <w:shd w:val="clear" w:color="auto" w:fill="FFFFFF"/>
        <w:spacing w:line="240" w:lineRule="auto"/>
        <w:jc w:val="both"/>
        <w:rPr>
          <w:rFonts w:cs="Arial"/>
          <w:szCs w:val="20"/>
          <w:lang w:eastAsia="sl-SI"/>
        </w:rPr>
      </w:pPr>
    </w:p>
    <w:p w14:paraId="392BCB37" w14:textId="34F79D3A" w:rsidR="003B664C" w:rsidRDefault="003B664C" w:rsidP="000D0A1D">
      <w:pPr>
        <w:shd w:val="clear" w:color="auto" w:fill="FFFFFF"/>
        <w:spacing w:line="240" w:lineRule="auto"/>
        <w:jc w:val="center"/>
        <w:rPr>
          <w:rFonts w:cs="Arial"/>
          <w:bCs/>
          <w:szCs w:val="20"/>
          <w:lang w:eastAsia="sl-SI"/>
        </w:rPr>
      </w:pPr>
    </w:p>
    <w:p w14:paraId="68E2CA85" w14:textId="77777777" w:rsidR="003B664C" w:rsidRPr="00B7521A" w:rsidRDefault="003B664C" w:rsidP="003B664C">
      <w:pPr>
        <w:shd w:val="clear" w:color="auto" w:fill="FFFFFF"/>
        <w:spacing w:line="240" w:lineRule="auto"/>
        <w:jc w:val="center"/>
        <w:rPr>
          <w:rFonts w:cs="Arial"/>
          <w:b/>
          <w:bCs/>
          <w:color w:val="292B2C"/>
          <w:szCs w:val="20"/>
          <w:lang w:eastAsia="sl-SI"/>
        </w:rPr>
      </w:pPr>
      <w:r w:rsidRPr="00B7521A">
        <w:rPr>
          <w:rFonts w:cs="Arial"/>
          <w:b/>
          <w:bCs/>
          <w:color w:val="292B2C"/>
          <w:szCs w:val="20"/>
          <w:lang w:eastAsia="sl-SI"/>
        </w:rPr>
        <w:t>2. člen</w:t>
      </w:r>
    </w:p>
    <w:p w14:paraId="5F804A26" w14:textId="77777777" w:rsidR="003B664C" w:rsidRPr="00B7521A" w:rsidRDefault="003B664C" w:rsidP="003B664C">
      <w:pPr>
        <w:shd w:val="clear" w:color="auto" w:fill="FFFFFF"/>
        <w:spacing w:line="240" w:lineRule="auto"/>
        <w:jc w:val="center"/>
        <w:rPr>
          <w:rFonts w:cs="Arial"/>
          <w:b/>
          <w:bCs/>
          <w:color w:val="292B2C"/>
          <w:szCs w:val="20"/>
          <w:lang w:eastAsia="sl-SI"/>
        </w:rPr>
      </w:pPr>
      <w:r w:rsidRPr="00B7521A">
        <w:rPr>
          <w:rFonts w:cs="Arial"/>
          <w:b/>
          <w:bCs/>
          <w:color w:val="292B2C"/>
          <w:szCs w:val="20"/>
          <w:lang w:eastAsia="sl-SI"/>
        </w:rPr>
        <w:t>(nosilec izvajanja in sodelovanja)</w:t>
      </w:r>
    </w:p>
    <w:p w14:paraId="1808DFA1" w14:textId="77777777" w:rsidR="003B664C" w:rsidRDefault="003B664C" w:rsidP="00B7521A">
      <w:pPr>
        <w:shd w:val="clear" w:color="auto" w:fill="FFFFFF"/>
        <w:spacing w:line="240" w:lineRule="auto"/>
        <w:jc w:val="both"/>
        <w:rPr>
          <w:rFonts w:cs="Arial"/>
          <w:color w:val="292B2C"/>
          <w:szCs w:val="20"/>
          <w:lang w:eastAsia="sl-SI"/>
        </w:rPr>
      </w:pPr>
    </w:p>
    <w:p w14:paraId="57A97AFB" w14:textId="5AF58554"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Ministrstvo za zunanje zadeve v okviru pristojnosti vlade izvaja opravljanje zunanjih zadev v skladu s splošnimi usmeritvami, ki jih določa Državni zbor.</w:t>
      </w:r>
    </w:p>
    <w:p w14:paraId="3C78A827" w14:textId="77777777" w:rsidR="003B664C" w:rsidRDefault="003B664C" w:rsidP="00B7521A">
      <w:pPr>
        <w:shd w:val="clear" w:color="auto" w:fill="FFFFFF"/>
        <w:spacing w:line="240" w:lineRule="auto"/>
        <w:jc w:val="both"/>
        <w:rPr>
          <w:rFonts w:cs="Arial"/>
          <w:color w:val="292B2C"/>
          <w:szCs w:val="20"/>
          <w:lang w:eastAsia="sl-SI"/>
        </w:rPr>
      </w:pPr>
    </w:p>
    <w:p w14:paraId="1BDFCD99" w14:textId="2777DD7C"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Ministrstvo za zunanje zadeve opravlja zadeve, ki se nanašajo na globalne odnose Republike Slovenije z drugimi državami in mednarodnimi organizacijami, pripravlja vladi, državnemu zboru in predsedniku republike ter drugim državnim organom strokovne podlage za sprejemanje stališč, ocen in ukrepov na področju zunanje politike, kadar gre za zadeve, pomembne za izvajanje zunanje politike Republike Slovenije, v sodelovanju z drugimi pristojnimi organi in službami skrbi za slovensko manjšino v sosednjih državah in Slovence po svetu ter opravlja druge naloge, določene s tem zakonom in drugimi predpisi.</w:t>
      </w:r>
    </w:p>
    <w:p w14:paraId="1BF9A811" w14:textId="77777777" w:rsidR="003B664C" w:rsidRDefault="003B664C" w:rsidP="00B7521A">
      <w:pPr>
        <w:shd w:val="clear" w:color="auto" w:fill="FFFFFF"/>
        <w:spacing w:line="240" w:lineRule="auto"/>
        <w:jc w:val="both"/>
        <w:rPr>
          <w:rFonts w:cs="Arial"/>
          <w:color w:val="292B2C"/>
          <w:szCs w:val="20"/>
          <w:lang w:eastAsia="sl-SI"/>
        </w:rPr>
      </w:pPr>
    </w:p>
    <w:p w14:paraId="73DF14F6" w14:textId="7BD7AC4B"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(3) Ministrstvo za zunanje zadeve usklajuje način uveljavljanja in zaščite gospodarskih interesov Republike Slovenije v tujini z drugimi, za načrtovanje in izvajanje gospodarskega sodelovanja pristojnimi organi in institucijami. Ministrstvo za zunanje zadeve usklajuje mednarodno razvojno sodelovanje in humanitarno pomoč, spodbuja medkulturni dialog in izvaja kulturno sodelovanje v zunanjih odnosih.</w:t>
      </w:r>
    </w:p>
    <w:p w14:paraId="56D0F867" w14:textId="77777777" w:rsidR="003B664C" w:rsidRDefault="003B664C" w:rsidP="00B7521A">
      <w:pPr>
        <w:shd w:val="clear" w:color="auto" w:fill="FFFFFF"/>
        <w:spacing w:line="240" w:lineRule="auto"/>
        <w:jc w:val="both"/>
        <w:rPr>
          <w:rFonts w:cs="Arial"/>
          <w:color w:val="292B2C"/>
          <w:szCs w:val="20"/>
          <w:lang w:eastAsia="sl-SI"/>
        </w:rPr>
      </w:pPr>
    </w:p>
    <w:p w14:paraId="50340BEA" w14:textId="53B16087"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Druga ministrstva in vladne službe opravljajo zunanje zadeve v okviru svojih pooblastil. O zadevah, ki zadevajo izvajanje zunanje politike, se predhodno usklajujejo z ministrstvom za zunanje zadeve in ga po opravljeni nalogi obveščajo. Do uskladitve druga ministrstva in vladne službe delujejo v skladu s stališči oziroma napotili ministrstva za zunanje zadeve.</w:t>
      </w:r>
    </w:p>
    <w:p w14:paraId="223B1D2F" w14:textId="77777777" w:rsidR="003B664C" w:rsidRDefault="003B664C" w:rsidP="00B7521A">
      <w:pPr>
        <w:shd w:val="clear" w:color="auto" w:fill="FFFFFF"/>
        <w:spacing w:line="240" w:lineRule="auto"/>
        <w:jc w:val="both"/>
        <w:rPr>
          <w:rFonts w:cs="Arial"/>
          <w:color w:val="292B2C"/>
          <w:szCs w:val="20"/>
          <w:lang w:eastAsia="sl-SI"/>
        </w:rPr>
      </w:pPr>
    </w:p>
    <w:p w14:paraId="77B9F53C" w14:textId="29D66DB2"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Organi državne uprave izvajajo mednarodne obiske praviloma na podlagi okvirnega polletnega programa obiskov. Ministrstvo za zunanje zadeve vsebinsko in protokolarno usklajuje program mednarodnih obiskov in sodeluje v njegovem uresničevanju.</w:t>
      </w:r>
    </w:p>
    <w:p w14:paraId="09324F75" w14:textId="4F06EAD5" w:rsidR="003B664C" w:rsidRPr="003B664C" w:rsidRDefault="003B664C" w:rsidP="00B7521A">
      <w:pPr>
        <w:shd w:val="clear" w:color="auto" w:fill="FFFFFF"/>
        <w:spacing w:line="240" w:lineRule="auto"/>
        <w:rPr>
          <w:rFonts w:cs="Arial"/>
          <w:bCs/>
          <w:szCs w:val="20"/>
          <w:lang w:eastAsia="sl-SI"/>
        </w:rPr>
      </w:pPr>
    </w:p>
    <w:p w14:paraId="576BD993" w14:textId="5F86C154" w:rsidR="003B664C" w:rsidRPr="00B7521A" w:rsidRDefault="003B664C" w:rsidP="00B7521A">
      <w:pPr>
        <w:shd w:val="clear" w:color="auto" w:fill="FFFFFF"/>
        <w:spacing w:line="240" w:lineRule="auto"/>
        <w:rPr>
          <w:rFonts w:cs="Arial"/>
          <w:bCs/>
          <w:szCs w:val="20"/>
          <w:lang w:eastAsia="sl-SI"/>
        </w:rPr>
      </w:pPr>
    </w:p>
    <w:p w14:paraId="314194D4" w14:textId="4F7F9055" w:rsidR="003B664C" w:rsidRPr="00B7521A" w:rsidRDefault="003B664C" w:rsidP="003B664C">
      <w:pPr>
        <w:shd w:val="clear" w:color="auto" w:fill="FFFFFF"/>
        <w:spacing w:line="240" w:lineRule="auto"/>
        <w:jc w:val="center"/>
        <w:rPr>
          <w:rFonts w:cs="Arial"/>
          <w:b/>
          <w:bCs/>
          <w:color w:val="292B2C"/>
          <w:szCs w:val="20"/>
          <w:lang w:eastAsia="sl-SI"/>
        </w:rPr>
      </w:pPr>
      <w:r>
        <w:rPr>
          <w:rFonts w:cs="Arial"/>
          <w:b/>
          <w:bCs/>
          <w:color w:val="292B2C"/>
          <w:szCs w:val="20"/>
          <w:lang w:eastAsia="sl-SI"/>
        </w:rPr>
        <w:t>1</w:t>
      </w:r>
      <w:r w:rsidRPr="00B7521A">
        <w:rPr>
          <w:rFonts w:cs="Arial"/>
          <w:b/>
          <w:bCs/>
          <w:color w:val="292B2C"/>
          <w:szCs w:val="20"/>
          <w:lang w:eastAsia="sl-SI"/>
        </w:rPr>
        <w:t>4. člen</w:t>
      </w:r>
    </w:p>
    <w:p w14:paraId="3BF763FB" w14:textId="77777777" w:rsidR="003B664C" w:rsidRPr="00B7521A" w:rsidRDefault="003B664C" w:rsidP="003B664C">
      <w:pPr>
        <w:shd w:val="clear" w:color="auto" w:fill="FFFFFF"/>
        <w:spacing w:line="240" w:lineRule="auto"/>
        <w:jc w:val="center"/>
        <w:rPr>
          <w:rFonts w:cs="Arial"/>
          <w:b/>
          <w:bCs/>
          <w:color w:val="292B2C"/>
          <w:szCs w:val="20"/>
          <w:lang w:eastAsia="sl-SI"/>
        </w:rPr>
      </w:pPr>
      <w:r w:rsidRPr="00B7521A">
        <w:rPr>
          <w:rFonts w:cs="Arial"/>
          <w:b/>
          <w:bCs/>
          <w:color w:val="292B2C"/>
          <w:szCs w:val="20"/>
          <w:lang w:eastAsia="sl-SI"/>
        </w:rPr>
        <w:t>(odpiranje in zapiranje predstavništev)</w:t>
      </w:r>
    </w:p>
    <w:p w14:paraId="0FD73E59" w14:textId="77777777" w:rsidR="003B664C" w:rsidRDefault="003B664C" w:rsidP="00B7521A">
      <w:pPr>
        <w:shd w:val="clear" w:color="auto" w:fill="FFFFFF"/>
        <w:spacing w:line="240" w:lineRule="auto"/>
        <w:jc w:val="both"/>
        <w:rPr>
          <w:rFonts w:cs="Arial"/>
          <w:color w:val="292B2C"/>
          <w:szCs w:val="20"/>
          <w:lang w:eastAsia="sl-SI"/>
        </w:rPr>
      </w:pPr>
    </w:p>
    <w:p w14:paraId="1CC35B4B" w14:textId="15D7B8BF"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Diplomatsko predstavništvo se odpre ali zapre z ukazom predsednika republike. Predlog pripravi minister za zunanje zadeve, določi ga vlada po predhodnem mnenju delovnega telesa državnega zbora, pristojnega za zunanjo politiko.</w:t>
      </w:r>
    </w:p>
    <w:p w14:paraId="34208679" w14:textId="77777777" w:rsidR="003B664C" w:rsidRDefault="003B664C" w:rsidP="00B7521A">
      <w:pPr>
        <w:shd w:val="clear" w:color="auto" w:fill="FFFFFF"/>
        <w:spacing w:line="240" w:lineRule="auto"/>
        <w:jc w:val="both"/>
        <w:rPr>
          <w:rFonts w:cs="Arial"/>
          <w:color w:val="292B2C"/>
          <w:szCs w:val="20"/>
          <w:lang w:eastAsia="sl-SI"/>
        </w:rPr>
      </w:pPr>
    </w:p>
    <w:p w14:paraId="0D920E30" w14:textId="624CB74A"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Konzulat se odpre ali zapre s sklepom vlade, izdanim na predlog ministra za zunanje zadeve. V sklepu o odprtju konzulata določi vlada v soglasju s sprejemno državo tudi vrsto konzulata, njegov sedež, stvarno pristojnost in konzularno območje.</w:t>
      </w:r>
    </w:p>
    <w:p w14:paraId="77096117" w14:textId="77777777" w:rsidR="003B664C" w:rsidRDefault="003B664C" w:rsidP="00B7521A">
      <w:pPr>
        <w:shd w:val="clear" w:color="auto" w:fill="FFFFFF"/>
        <w:spacing w:line="240" w:lineRule="auto"/>
        <w:jc w:val="both"/>
        <w:rPr>
          <w:rFonts w:cs="Arial"/>
          <w:color w:val="292B2C"/>
          <w:szCs w:val="20"/>
          <w:lang w:eastAsia="sl-SI"/>
        </w:rPr>
      </w:pPr>
    </w:p>
    <w:p w14:paraId="3736F4EB" w14:textId="5ED39BB5"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Pri odločanju o odprtju ali zaprtju predstavništva se upoštevajo intenzivnost bilateralnih odnosov, gospodarsko sodelovanje, prisotnost slovenske narodne manjšine ter slovenskih izseljencev in zdomcev oziroma drugi razlogi.</w:t>
      </w:r>
    </w:p>
    <w:p w14:paraId="2410068B" w14:textId="77777777" w:rsidR="003B664C" w:rsidRDefault="003B664C" w:rsidP="00B7521A">
      <w:pPr>
        <w:shd w:val="clear" w:color="auto" w:fill="FFFFFF"/>
        <w:spacing w:line="240" w:lineRule="auto"/>
        <w:jc w:val="both"/>
        <w:rPr>
          <w:rFonts w:cs="Arial"/>
          <w:color w:val="292B2C"/>
          <w:szCs w:val="20"/>
          <w:lang w:eastAsia="sl-SI"/>
        </w:rPr>
      </w:pPr>
    </w:p>
    <w:p w14:paraId="525EBF06" w14:textId="3DDEB69A" w:rsidR="003B664C" w:rsidRPr="00B7521A" w:rsidRDefault="003B664C"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Ukaz oziroma sklep o odprtju ali zaprtju predstavništva v tujini se objavi v Uradnem listu Republike Slovenije.</w:t>
      </w:r>
    </w:p>
    <w:p w14:paraId="4FB3A70E" w14:textId="77777777" w:rsidR="003B664C" w:rsidRDefault="003B664C" w:rsidP="00B7521A">
      <w:pPr>
        <w:shd w:val="clear" w:color="auto" w:fill="FFFFFF"/>
        <w:spacing w:line="240" w:lineRule="auto"/>
        <w:rPr>
          <w:rFonts w:cs="Arial"/>
          <w:bCs/>
          <w:szCs w:val="20"/>
          <w:lang w:eastAsia="sl-SI"/>
        </w:rPr>
      </w:pPr>
    </w:p>
    <w:p w14:paraId="3EB4B103" w14:textId="77777777" w:rsidR="003B664C" w:rsidRDefault="003B664C" w:rsidP="000D0A1D">
      <w:pPr>
        <w:shd w:val="clear" w:color="auto" w:fill="FFFFFF"/>
        <w:spacing w:line="240" w:lineRule="auto"/>
        <w:jc w:val="center"/>
        <w:rPr>
          <w:rFonts w:cs="Arial"/>
          <w:bCs/>
          <w:szCs w:val="20"/>
          <w:lang w:eastAsia="sl-SI"/>
        </w:rPr>
      </w:pPr>
    </w:p>
    <w:p w14:paraId="5AFADACA" w14:textId="6A1EE7EF"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eastAsia="sl-SI"/>
        </w:rPr>
        <w:t>1</w:t>
      </w:r>
      <w:r w:rsidRPr="000D0A1D">
        <w:rPr>
          <w:rFonts w:cs="Arial"/>
          <w:b/>
          <w:bCs/>
          <w:szCs w:val="20"/>
          <w:lang w:val="x-none" w:eastAsia="sl-SI"/>
        </w:rPr>
        <w:t>6. člen</w:t>
      </w:r>
    </w:p>
    <w:p w14:paraId="64A8703D"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(zaposlovanje lokalnega osebja)</w:t>
      </w:r>
    </w:p>
    <w:p w14:paraId="2CE6D3D7" w14:textId="77777777" w:rsidR="000D0A1D" w:rsidRPr="000D0A1D" w:rsidRDefault="000D0A1D" w:rsidP="000D0A1D">
      <w:pPr>
        <w:shd w:val="clear" w:color="auto" w:fill="FFFFFF"/>
        <w:spacing w:line="240" w:lineRule="auto"/>
        <w:jc w:val="both"/>
        <w:rPr>
          <w:rFonts w:cs="Arial"/>
          <w:szCs w:val="20"/>
          <w:lang w:val="x-none" w:eastAsia="sl-SI"/>
        </w:rPr>
      </w:pPr>
    </w:p>
    <w:p w14:paraId="2E59A65D"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Predstavništva Republike Slovenije v tujini lahko po potrebi in pod pogoji, ki jih določi minister, sklepajo pogodbe z lokalnim osebjem za opravljanje spremljajočih dejavnosti ter administrativno-tehničnih del. Lokalno osebje so tuji državljani ali državljani Republike Slovenije, ki živijo v sprejemni državi.</w:t>
      </w:r>
    </w:p>
    <w:p w14:paraId="40500DA9" w14:textId="77777777" w:rsidR="000D0A1D" w:rsidRPr="000D0A1D" w:rsidRDefault="000D0A1D" w:rsidP="000D0A1D">
      <w:pPr>
        <w:shd w:val="clear" w:color="auto" w:fill="FFFFFF"/>
        <w:spacing w:line="240" w:lineRule="auto"/>
        <w:jc w:val="both"/>
        <w:rPr>
          <w:rFonts w:cs="Arial"/>
          <w:szCs w:val="20"/>
          <w:lang w:val="x-none" w:eastAsia="sl-SI"/>
        </w:rPr>
      </w:pPr>
    </w:p>
    <w:p w14:paraId="5A28D7FF"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lastRenderedPageBreak/>
        <w:t>Lokalno osebje lahko pod pogoji, ki jih določi minister, opravlja posamezne strokovne naloge na kulturnem in gospodarskem področju ter na področju odnosov z javnostmi.</w:t>
      </w:r>
    </w:p>
    <w:p w14:paraId="6BF3360A" w14:textId="77777777" w:rsidR="000D0A1D" w:rsidRPr="000D0A1D" w:rsidRDefault="000D0A1D" w:rsidP="000D0A1D">
      <w:pPr>
        <w:shd w:val="clear" w:color="auto" w:fill="FFFFFF"/>
        <w:spacing w:line="240" w:lineRule="auto"/>
        <w:jc w:val="both"/>
        <w:rPr>
          <w:rFonts w:cs="Arial"/>
          <w:szCs w:val="20"/>
          <w:lang w:val="x-none" w:eastAsia="sl-SI"/>
        </w:rPr>
      </w:pPr>
    </w:p>
    <w:p w14:paraId="6C6D06C1" w14:textId="77777777" w:rsidR="000D0A1D" w:rsidRP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Medsebojne pravice in dolžnosti se uredijo v skladu s predpisi, veljavnimi v kraju sedeža predstavništva.</w:t>
      </w:r>
    </w:p>
    <w:p w14:paraId="2DA91453" w14:textId="77777777" w:rsidR="000D0A1D" w:rsidRPr="000D0A1D" w:rsidRDefault="000D0A1D" w:rsidP="000D0A1D">
      <w:pPr>
        <w:shd w:val="clear" w:color="auto" w:fill="FFFFFF"/>
        <w:spacing w:line="240" w:lineRule="auto"/>
        <w:jc w:val="both"/>
        <w:rPr>
          <w:rFonts w:cs="Arial"/>
          <w:szCs w:val="20"/>
          <w:lang w:eastAsia="sl-SI"/>
        </w:rPr>
      </w:pPr>
    </w:p>
    <w:p w14:paraId="4A7D7185"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16.a člen</w:t>
      </w:r>
    </w:p>
    <w:p w14:paraId="4978CC17"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(varnostno preverjanje oseb)</w:t>
      </w:r>
    </w:p>
    <w:p w14:paraId="3A3A60DA" w14:textId="77777777" w:rsidR="000D0A1D" w:rsidRPr="000D0A1D" w:rsidRDefault="000D0A1D" w:rsidP="000D0A1D">
      <w:pPr>
        <w:shd w:val="clear" w:color="auto" w:fill="FFFFFF"/>
        <w:spacing w:line="240" w:lineRule="auto"/>
        <w:jc w:val="both"/>
        <w:rPr>
          <w:rFonts w:cs="Arial"/>
          <w:szCs w:val="20"/>
          <w:lang w:val="x-none" w:eastAsia="sl-SI"/>
        </w:rPr>
      </w:pPr>
    </w:p>
    <w:p w14:paraId="6CA26482"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Za zmanjšanje varnostnega tveganja za osebe, objekte in dejavnost ministrstva za zunanje zadeve se pred začetkom opravljanja dela v skladu s tem členom, varnostno preverijo:</w:t>
      </w:r>
    </w:p>
    <w:p w14:paraId="2CF6BCD9" w14:textId="5ED24A68"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lokalno osebje na predstavništvih v tujini,</w:t>
      </w:r>
    </w:p>
    <w:p w14:paraId="10B7A0C9" w14:textId="447D543E"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študentje, ki opravljajo delo na predstavništvih ali v notranji službi ministrstva za zunanje zadeve in</w:t>
      </w:r>
    </w:p>
    <w:p w14:paraId="6F9FEB3A" w14:textId="1715ADE9"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fizične osebe pogodbenih izvajalcev ministrstva za zunanje zadeve, pri katerih se potreba po varnostnem preverjanju predhodno določi v pogodbi (v nadaljnjem besedilu: preverjana oseba).</w:t>
      </w:r>
    </w:p>
    <w:p w14:paraId="650FF05A" w14:textId="77777777" w:rsidR="000D0A1D" w:rsidRPr="000D0A1D" w:rsidRDefault="000D0A1D" w:rsidP="000D0A1D">
      <w:pPr>
        <w:shd w:val="clear" w:color="auto" w:fill="FFFFFF"/>
        <w:spacing w:line="240" w:lineRule="auto"/>
        <w:jc w:val="both"/>
        <w:rPr>
          <w:rFonts w:cs="Arial"/>
          <w:szCs w:val="20"/>
          <w:lang w:val="x-none" w:eastAsia="sl-SI"/>
        </w:rPr>
      </w:pPr>
    </w:p>
    <w:p w14:paraId="2F849645"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S pisnim soglasjem za varnostno preverjanje preverjana oseba izpolni vprašalnik za varnostno preverjanje z naslednjimi podatki:</w:t>
      </w:r>
    </w:p>
    <w:p w14:paraId="0C85AC49" w14:textId="35BD7FE3"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ime in priimek,</w:t>
      </w:r>
    </w:p>
    <w:p w14:paraId="7F2F307A" w14:textId="41E002CD"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datum in kraj rojstva,</w:t>
      </w:r>
    </w:p>
    <w:p w14:paraId="5063AEDB" w14:textId="49D85C6C"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spol,</w:t>
      </w:r>
    </w:p>
    <w:p w14:paraId="1B37EF30" w14:textId="0C5E6EEF"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Pr="000D0A1D">
        <w:rPr>
          <w:rFonts w:cs="Arial"/>
          <w:szCs w:val="20"/>
          <w:lang w:eastAsia="sl-SI"/>
        </w:rPr>
        <w:t>       </w:t>
      </w:r>
      <w:r w:rsidR="000D0A1D" w:rsidRPr="000D0A1D">
        <w:rPr>
          <w:rFonts w:cs="Arial"/>
          <w:szCs w:val="20"/>
          <w:lang w:eastAsia="sl-SI"/>
        </w:rPr>
        <w:t>državljanstvo, tudi dvojno državljanstvo,</w:t>
      </w:r>
    </w:p>
    <w:p w14:paraId="4BDFBFEE" w14:textId="1DD2762E"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naslov prebivališča,</w:t>
      </w:r>
    </w:p>
    <w:p w14:paraId="61D2EFD7" w14:textId="2E0C94C2"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pravnomočne obsodbe zaradi naklepnih kaznivih dejanj, ki se preganjajo po uradni dolžnosti,</w:t>
      </w:r>
    </w:p>
    <w:p w14:paraId="7447F7E6" w14:textId="33B3AC58"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tekoči kazenski postopki zaradi kaznivih dejanj iz prejšnje alinee,</w:t>
      </w:r>
    </w:p>
    <w:p w14:paraId="07FE28DF" w14:textId="0EE78BF5"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stiki s tujimi varnostnimi in obveščevalnimi službami,</w:t>
      </w:r>
    </w:p>
    <w:p w14:paraId="3C729F4B" w14:textId="63F0DD44"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članstvo ali sodelovanje v organizacijah ali skupinah, ki ogrožajo vitalne interese Republike Slovenije ali držav članic političnih, obrambnih ali varnostnih zvez, katerih članica je Republika Slovenija.</w:t>
      </w:r>
    </w:p>
    <w:p w14:paraId="1455E780" w14:textId="77777777" w:rsidR="000D0A1D" w:rsidRPr="000D0A1D" w:rsidRDefault="000D0A1D" w:rsidP="000D0A1D">
      <w:pPr>
        <w:shd w:val="clear" w:color="auto" w:fill="FFFFFF"/>
        <w:spacing w:line="240" w:lineRule="auto"/>
        <w:jc w:val="both"/>
        <w:rPr>
          <w:rFonts w:cs="Arial"/>
          <w:szCs w:val="20"/>
          <w:lang w:val="x-none" w:eastAsia="sl-SI"/>
        </w:rPr>
      </w:pPr>
    </w:p>
    <w:p w14:paraId="3E9ED884"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Varnostno preverjanje opravi ministrstvo za zunanje zadeve tako, da preveri resničnost podatkov iz drugega odstavka tega člena zakona:</w:t>
      </w:r>
    </w:p>
    <w:p w14:paraId="6EE51093" w14:textId="2A655A70"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prve, druge, tretje, četrte in pete alinee: na podlagi verodostojne listine, ki jo izda pristojni državni organ države, katere državljan je preverjanja oseba ali države, v kateri preverjana oseba prebiva,</w:t>
      </w:r>
    </w:p>
    <w:p w14:paraId="64B9C253" w14:textId="0D4B4146"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šeste alinee: na podlagi podatkov iz kazenske evidence,</w:t>
      </w:r>
    </w:p>
    <w:p w14:paraId="4560CBC9" w14:textId="1B13D1F4"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sedme alinee: na podlagi podatkov iz evidence o tekočih kazenskih postopkih,</w:t>
      </w:r>
    </w:p>
    <w:p w14:paraId="2D76AB7F" w14:textId="626A47F8"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osme in devete alinee: v evidencah Slovenske obveščevalno-varnostne agencije, ministrstva za obrambo in policije.</w:t>
      </w:r>
    </w:p>
    <w:p w14:paraId="3C9DF9EF" w14:textId="77777777" w:rsidR="000D0A1D" w:rsidRPr="000D0A1D" w:rsidRDefault="000D0A1D" w:rsidP="000D0A1D">
      <w:pPr>
        <w:shd w:val="clear" w:color="auto" w:fill="FFFFFF"/>
        <w:spacing w:line="240" w:lineRule="auto"/>
        <w:jc w:val="both"/>
        <w:rPr>
          <w:rFonts w:cs="Arial"/>
          <w:szCs w:val="20"/>
          <w:lang w:val="x-none" w:eastAsia="sl-SI"/>
        </w:rPr>
      </w:pPr>
    </w:p>
    <w:p w14:paraId="138A14A7"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Verodostojnost podatkov iz šeste in sedme alinee drugega odstavka tega člena se dokazuje s potrdili o nekaznovanosti po predpisih države, katere državljan je preverjana oseba ali države, v kateri prebiva. Potrdila ne smejo biti starejša od treh mesecev. Če je preverjana oseba tuji državljan, se obstoj varnostnega zadržka preverja tudi v evidenci vizumskih postopkov ministrstva za zunanje zadeve.</w:t>
      </w:r>
    </w:p>
    <w:p w14:paraId="33470171" w14:textId="77777777" w:rsidR="000D0A1D" w:rsidRPr="000D0A1D" w:rsidRDefault="000D0A1D" w:rsidP="000D0A1D">
      <w:pPr>
        <w:shd w:val="clear" w:color="auto" w:fill="FFFFFF"/>
        <w:spacing w:line="240" w:lineRule="auto"/>
        <w:jc w:val="both"/>
        <w:rPr>
          <w:rFonts w:cs="Arial"/>
          <w:szCs w:val="20"/>
          <w:lang w:val="x-none" w:eastAsia="sl-SI"/>
        </w:rPr>
      </w:pPr>
    </w:p>
    <w:p w14:paraId="460F1D6C"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Ob razlogu za sum, da obstaja varnostni zadržek, se za preverjano osebo lahko uvede ponovni postopek varnostnega preverjanja v skladu s tem členom. Z osebo, ki v varnostno preverjanje ne privoli ali se v postopku varnostnega preverjanja ugotovi varnostni zadržek, se pogodbeno razmerje ne sklene oziroma pogodbeno razmerje preneha. Možnost tovrstnega prenehanja pogodbe se vključi v pogodbo o zaposlitvi oziroma pogodbo o delu z osebami iz prvega odstavka tega člena.</w:t>
      </w:r>
    </w:p>
    <w:p w14:paraId="4CE89C1D" w14:textId="77777777" w:rsidR="000D0A1D" w:rsidRPr="000D0A1D" w:rsidRDefault="000D0A1D" w:rsidP="000D0A1D">
      <w:pPr>
        <w:shd w:val="clear" w:color="auto" w:fill="FFFFFF"/>
        <w:spacing w:line="240" w:lineRule="auto"/>
        <w:jc w:val="both"/>
        <w:rPr>
          <w:rFonts w:cs="Arial"/>
          <w:szCs w:val="20"/>
          <w:lang w:val="x-none" w:eastAsia="sl-SI"/>
        </w:rPr>
      </w:pPr>
    </w:p>
    <w:p w14:paraId="12B9E33F"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Varnostni zadržki so ugotovitve varnostnega preverjanja, iz katerih izhaja, da obstajajo dvomi o verodostojnosti, zanesljivosti ter lojalnosti preverjane osebe za delo v ministrstvu za zunanje zadeve, in so:</w:t>
      </w:r>
    </w:p>
    <w:p w14:paraId="004FB225" w14:textId="2257D621"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lažne navedbe podatkov preverjane osebe v varnostnem vprašalniku,</w:t>
      </w:r>
    </w:p>
    <w:p w14:paraId="0C71E925" w14:textId="1EBE6C15"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lastRenderedPageBreak/>
        <w:t>–</w:t>
      </w:r>
      <w:r w:rsidR="000D0A1D" w:rsidRPr="000D0A1D">
        <w:rPr>
          <w:rFonts w:cs="Arial"/>
          <w:szCs w:val="20"/>
          <w:lang w:eastAsia="sl-SI"/>
        </w:rPr>
        <w:t>       neizbrisane pravnomočne obsodbe na najmanj tri mesece nepogojne zaporne kazni za kazniva dejanja, ki se preganjajo po uradni dolžnosti,</w:t>
      </w:r>
    </w:p>
    <w:p w14:paraId="0909F0A9" w14:textId="0A452F09"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članstvo ali sodelovanje v organizacijah ali skupinah, ki ogrožajo vitalne interese Republike Slovenije ali držav članic političnih, obrambnih in varnostnih zvez, katerih članica je Republika Slovenija,</w:t>
      </w:r>
    </w:p>
    <w:p w14:paraId="5D62386F" w14:textId="1B2A11BC"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pravnomočne obtožnice za kazniva dejanja, ki se preganjajo po uradni dolžnosti, razen za kazniva dejanja, kjer je kot glavna kazen predpisana denarna kazen ali zapor do treh let,</w:t>
      </w:r>
    </w:p>
    <w:p w14:paraId="1C1BDBFD" w14:textId="37F72C3E"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nepravnomočne obsodilne sodbe za kazniva dejanja, ki se preganjajo po uradni dolžnosti, in za katera je kot glavna kazen predpisana denarna kazen ali zapor do treh let,</w:t>
      </w:r>
    </w:p>
    <w:p w14:paraId="73D32770" w14:textId="20692349"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druge ugotovitve varnostnega preverjanja, ki vzbujajo utemeljen dvom v posameznikovo verodostojnost, zanesljivost in lojalnost za delo v ministrstvu za zunanje zadeve.</w:t>
      </w:r>
    </w:p>
    <w:p w14:paraId="069CEC2D" w14:textId="77777777" w:rsidR="000D0A1D" w:rsidRPr="000D0A1D" w:rsidRDefault="000D0A1D" w:rsidP="000D0A1D">
      <w:pPr>
        <w:shd w:val="clear" w:color="auto" w:fill="FFFFFF"/>
        <w:spacing w:line="240" w:lineRule="auto"/>
        <w:jc w:val="both"/>
        <w:rPr>
          <w:rFonts w:cs="Arial"/>
          <w:szCs w:val="20"/>
          <w:lang w:val="x-none" w:eastAsia="sl-SI"/>
        </w:rPr>
      </w:pPr>
    </w:p>
    <w:p w14:paraId="4D1D30D2"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Za učinkovito izvajanje varnostnega preverjanja in zagotavljanja varnosti po tem členu ministrstvo za zunanje zadeve upravlja evidenco, v kateri se obdelujejo naslednji podatki:</w:t>
      </w:r>
    </w:p>
    <w:p w14:paraId="73E6C426" w14:textId="7C7B7C69"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ime in priimek,</w:t>
      </w:r>
    </w:p>
    <w:p w14:paraId="76FFDA2A" w14:textId="2860C0A2"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datum in kraj rojstva,</w:t>
      </w:r>
    </w:p>
    <w:p w14:paraId="506180E8" w14:textId="22CABD54"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državljanstvo,</w:t>
      </w:r>
    </w:p>
    <w:p w14:paraId="479B23AA" w14:textId="56CDF503"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spol,</w:t>
      </w:r>
    </w:p>
    <w:p w14:paraId="25B4135E" w14:textId="363D6874"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datum začetka in zaključka varnostnega preverjanja,</w:t>
      </w:r>
    </w:p>
    <w:p w14:paraId="0857B220" w14:textId="6CDD0759"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obstoj varnostnega zadržka in</w:t>
      </w:r>
    </w:p>
    <w:p w14:paraId="27593936" w14:textId="766FE008" w:rsidR="000D0A1D" w:rsidRPr="000D0A1D" w:rsidRDefault="00724EC0"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oblika pogodbenega razmerja (lokalno osebje, študent ali oseba pogodbenega izvajalca).</w:t>
      </w:r>
    </w:p>
    <w:p w14:paraId="24F4A050" w14:textId="77777777" w:rsidR="000D0A1D" w:rsidRPr="000D0A1D" w:rsidRDefault="000D0A1D" w:rsidP="000D0A1D">
      <w:pPr>
        <w:shd w:val="clear" w:color="auto" w:fill="FFFFFF"/>
        <w:spacing w:line="240" w:lineRule="auto"/>
        <w:jc w:val="both"/>
        <w:rPr>
          <w:rFonts w:cs="Arial"/>
          <w:szCs w:val="20"/>
          <w:lang w:val="x-none" w:eastAsia="sl-SI"/>
        </w:rPr>
      </w:pPr>
    </w:p>
    <w:p w14:paraId="57B6F2C8"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Dokumentacija varnostnega preverjanja in evidenca iz prejšnjega odstavka tega člena se hranita pet let po prenehanju dela preverjane osebe v ministrstvu za zunanje zadeve oziroma po zaključku varnostnega preverjanja, če s preverjano osebo ni bila sklenjena pogodba o zaposlitvi, po tem se dokumentacija in evidenca ustrezno uničita.</w:t>
      </w:r>
    </w:p>
    <w:p w14:paraId="5F13D2A0" w14:textId="65356EE6" w:rsidR="00535FA5" w:rsidRPr="00ED1E13" w:rsidRDefault="00535FA5" w:rsidP="000D0A1D">
      <w:pPr>
        <w:shd w:val="clear" w:color="auto" w:fill="FFFFFF"/>
        <w:spacing w:line="240" w:lineRule="auto"/>
        <w:jc w:val="center"/>
        <w:rPr>
          <w:rFonts w:cs="Arial"/>
          <w:bCs/>
          <w:szCs w:val="20"/>
          <w:lang w:val="x-none" w:eastAsia="sl-SI"/>
        </w:rPr>
      </w:pPr>
    </w:p>
    <w:p w14:paraId="24A1B2E8" w14:textId="77777777" w:rsidR="00ED1E13" w:rsidRPr="00ED1E13" w:rsidRDefault="00ED1E13" w:rsidP="000D0A1D">
      <w:pPr>
        <w:shd w:val="clear" w:color="auto" w:fill="FFFFFF"/>
        <w:spacing w:line="240" w:lineRule="auto"/>
        <w:jc w:val="center"/>
        <w:rPr>
          <w:rFonts w:cs="Arial"/>
          <w:bCs/>
          <w:szCs w:val="20"/>
          <w:lang w:val="x-none" w:eastAsia="sl-SI"/>
        </w:rPr>
      </w:pPr>
    </w:p>
    <w:p w14:paraId="5359294B" w14:textId="77777777" w:rsidR="00ED1E13" w:rsidRPr="00ED1E13" w:rsidRDefault="00ED1E13" w:rsidP="00ED1E13">
      <w:pPr>
        <w:shd w:val="clear" w:color="auto" w:fill="FFFFFF"/>
        <w:spacing w:line="240" w:lineRule="auto"/>
        <w:jc w:val="center"/>
        <w:rPr>
          <w:rFonts w:cs="Arial"/>
          <w:b/>
          <w:bCs/>
          <w:color w:val="292B2C"/>
          <w:szCs w:val="20"/>
          <w:lang w:eastAsia="sl-SI"/>
        </w:rPr>
      </w:pPr>
      <w:r w:rsidRPr="00ED1E13">
        <w:rPr>
          <w:rFonts w:cs="Arial"/>
          <w:b/>
          <w:bCs/>
          <w:color w:val="292B2C"/>
          <w:szCs w:val="20"/>
          <w:lang w:eastAsia="sl-SI"/>
        </w:rPr>
        <w:t>38.a člen</w:t>
      </w:r>
    </w:p>
    <w:p w14:paraId="1E92047B" w14:textId="6A59335D" w:rsidR="00ED1E13" w:rsidRDefault="00ED1E13" w:rsidP="00ED1E13">
      <w:pPr>
        <w:shd w:val="clear" w:color="auto" w:fill="FFFFFF"/>
        <w:spacing w:line="240" w:lineRule="auto"/>
        <w:jc w:val="center"/>
        <w:rPr>
          <w:rFonts w:cs="Arial"/>
          <w:b/>
          <w:bCs/>
          <w:color w:val="292B2C"/>
          <w:szCs w:val="20"/>
          <w:lang w:eastAsia="sl-SI"/>
        </w:rPr>
      </w:pPr>
      <w:r w:rsidRPr="00ED1E13">
        <w:rPr>
          <w:rFonts w:cs="Arial"/>
          <w:b/>
          <w:bCs/>
          <w:color w:val="292B2C"/>
          <w:szCs w:val="20"/>
          <w:lang w:eastAsia="sl-SI"/>
        </w:rPr>
        <w:t>(mirovanje pravic in obveznosti zaradi dela v mednarodnih organizacijah)</w:t>
      </w:r>
    </w:p>
    <w:p w14:paraId="2E939FCC" w14:textId="77777777" w:rsidR="00ED1E13" w:rsidRDefault="00ED1E13" w:rsidP="00ED1E13">
      <w:pPr>
        <w:shd w:val="clear" w:color="auto" w:fill="FFFFFF"/>
        <w:spacing w:line="240" w:lineRule="auto"/>
        <w:jc w:val="both"/>
        <w:rPr>
          <w:rFonts w:cs="Arial"/>
          <w:b/>
          <w:bCs/>
          <w:color w:val="292B2C"/>
          <w:szCs w:val="20"/>
          <w:lang w:eastAsia="sl-SI"/>
        </w:rPr>
      </w:pPr>
    </w:p>
    <w:p w14:paraId="62C29B2D" w14:textId="7E3E1409" w:rsidR="00ED1E13" w:rsidRPr="00ED1E13" w:rsidRDefault="00ED1E13" w:rsidP="00ED1E13">
      <w:pPr>
        <w:shd w:val="clear" w:color="auto" w:fill="FFFFFF"/>
        <w:spacing w:line="240" w:lineRule="auto"/>
        <w:jc w:val="both"/>
        <w:rPr>
          <w:rFonts w:cs="Arial"/>
          <w:color w:val="292B2C"/>
          <w:szCs w:val="20"/>
          <w:lang w:eastAsia="sl-SI"/>
        </w:rPr>
      </w:pPr>
      <w:r w:rsidRPr="00ED1E13">
        <w:rPr>
          <w:rFonts w:cs="Arial"/>
          <w:color w:val="292B2C"/>
          <w:szCs w:val="20"/>
          <w:lang w:eastAsia="sl-SI"/>
        </w:rPr>
        <w:t>(1) Diplomat, ki se je zaposlil v mednarodni organizaciji, je upravičen do mirovanja pravic in obveznosti v ministrstvu za zunanje zadeve za določen čas, ki ne presega šestih let, pod pogojem, da po prenehanju mirovanja ostane v ministrstvu za zunanje zadeve najmanj polovico obdobja trajanja mirovanja pravic.</w:t>
      </w:r>
    </w:p>
    <w:p w14:paraId="17D1183C" w14:textId="77777777" w:rsidR="00ED1E13" w:rsidRDefault="00ED1E13" w:rsidP="00ED1E13">
      <w:pPr>
        <w:shd w:val="clear" w:color="auto" w:fill="FFFFFF"/>
        <w:spacing w:line="240" w:lineRule="auto"/>
        <w:jc w:val="both"/>
        <w:rPr>
          <w:rFonts w:cs="Arial"/>
          <w:color w:val="292B2C"/>
          <w:szCs w:val="20"/>
          <w:lang w:eastAsia="sl-SI"/>
        </w:rPr>
      </w:pPr>
    </w:p>
    <w:p w14:paraId="5EC80BE6" w14:textId="23544E32" w:rsidR="00ED1E13" w:rsidRPr="00ED1E13" w:rsidRDefault="00ED1E13" w:rsidP="00ED1E13">
      <w:pPr>
        <w:shd w:val="clear" w:color="auto" w:fill="FFFFFF"/>
        <w:spacing w:line="240" w:lineRule="auto"/>
        <w:jc w:val="both"/>
        <w:rPr>
          <w:rFonts w:cs="Arial"/>
          <w:color w:val="292B2C"/>
          <w:szCs w:val="20"/>
          <w:lang w:eastAsia="sl-SI"/>
        </w:rPr>
      </w:pPr>
      <w:r w:rsidRPr="00ED1E13">
        <w:rPr>
          <w:rFonts w:cs="Arial"/>
          <w:color w:val="292B2C"/>
          <w:szCs w:val="20"/>
          <w:lang w:eastAsia="sl-SI"/>
        </w:rPr>
        <w:t>(2) V primeru iz prejšnjega odstavka diplomat sklene z ministrstvom za zunanje zadeve sporazum o mirovanju pravic in obveznosti, v katerem se določijo pogoji mirovanja. V sporazumu se določi tudi obveznost, da je diplomat v primeru predčasnega prenehanja delovnega razmerja z Republiko Slovenijo po svoji volji ali krivdi dolžan plačati ministrstvu za zunanje zadeve pogodbeno kazen v višini 50</w:t>
      </w:r>
      <w:r w:rsidR="00093DBC">
        <w:rPr>
          <w:rFonts w:cs="Arial"/>
          <w:color w:val="292B2C"/>
          <w:szCs w:val="20"/>
          <w:lang w:eastAsia="sl-SI"/>
        </w:rPr>
        <w:t> </w:t>
      </w:r>
      <w:r w:rsidRPr="00ED1E13">
        <w:rPr>
          <w:rFonts w:cs="Arial"/>
          <w:color w:val="292B2C"/>
          <w:szCs w:val="20"/>
          <w:lang w:eastAsia="sl-SI"/>
        </w:rPr>
        <w:t>% zadnje osnovne plače v notranji službi, ki jo je prejel pred začetkom dela v mednarodni organizaciji, za manjkajoči čas do polovice časa trajanja mirovanja pravic.</w:t>
      </w:r>
    </w:p>
    <w:p w14:paraId="22EC0212" w14:textId="77777777" w:rsidR="00ED1E13" w:rsidRDefault="00ED1E13" w:rsidP="00ED1E13">
      <w:pPr>
        <w:shd w:val="clear" w:color="auto" w:fill="FFFFFF"/>
        <w:spacing w:line="240" w:lineRule="auto"/>
        <w:jc w:val="both"/>
        <w:rPr>
          <w:rFonts w:cs="Arial"/>
          <w:color w:val="292B2C"/>
          <w:szCs w:val="20"/>
          <w:lang w:eastAsia="sl-SI"/>
        </w:rPr>
      </w:pPr>
    </w:p>
    <w:p w14:paraId="6929D677" w14:textId="5C996158" w:rsidR="00ED1E13" w:rsidRDefault="00ED1E13" w:rsidP="00B7521A">
      <w:pPr>
        <w:shd w:val="clear" w:color="auto" w:fill="FFFFFF"/>
        <w:spacing w:line="240" w:lineRule="auto"/>
        <w:jc w:val="both"/>
        <w:rPr>
          <w:rFonts w:cs="Arial"/>
          <w:bCs/>
          <w:szCs w:val="20"/>
          <w:lang w:val="x-none" w:eastAsia="sl-SI"/>
        </w:rPr>
      </w:pPr>
      <w:r w:rsidRPr="00ED1E13">
        <w:rPr>
          <w:rFonts w:cs="Arial"/>
          <w:color w:val="292B2C"/>
          <w:szCs w:val="20"/>
          <w:lang w:eastAsia="sl-SI"/>
        </w:rPr>
        <w:t>(3) Obveznost iz drugega stavka prejšnjega odstavka velja tudi v primeru sporazumnih dogovorov o mirovanju pravic in obveznosti iz delovnega razmerja, ki jih sklenejo uslužbenci ministrstva za zunanje zadeve na podlagi določb zakona o javnih uslužbencih.</w:t>
      </w:r>
    </w:p>
    <w:p w14:paraId="11A71B4E" w14:textId="77777777" w:rsidR="00FF3EB9" w:rsidRDefault="00FF3EB9" w:rsidP="00B7521A">
      <w:pPr>
        <w:shd w:val="clear" w:color="auto" w:fill="FFFFFF"/>
        <w:spacing w:line="240" w:lineRule="auto"/>
        <w:jc w:val="center"/>
        <w:rPr>
          <w:rFonts w:cs="Arial"/>
          <w:b/>
          <w:bCs/>
          <w:color w:val="292B2C"/>
          <w:szCs w:val="20"/>
          <w:lang w:eastAsia="sl-SI"/>
        </w:rPr>
      </w:pPr>
    </w:p>
    <w:p w14:paraId="5BD66866" w14:textId="62F5FAE5" w:rsidR="00B7521A" w:rsidRPr="00B7521A" w:rsidRDefault="00B7521A" w:rsidP="00B7521A">
      <w:pPr>
        <w:shd w:val="clear" w:color="auto" w:fill="FFFFFF"/>
        <w:spacing w:line="240" w:lineRule="auto"/>
        <w:jc w:val="center"/>
        <w:rPr>
          <w:rFonts w:cs="Arial"/>
          <w:b/>
          <w:bCs/>
          <w:color w:val="292B2C"/>
          <w:szCs w:val="20"/>
          <w:lang w:eastAsia="sl-SI"/>
        </w:rPr>
      </w:pPr>
      <w:r w:rsidRPr="00B7521A">
        <w:rPr>
          <w:rFonts w:cs="Arial"/>
          <w:b/>
          <w:bCs/>
          <w:color w:val="292B2C"/>
          <w:szCs w:val="20"/>
          <w:lang w:eastAsia="sl-SI"/>
        </w:rPr>
        <w:t>40. člen</w:t>
      </w:r>
    </w:p>
    <w:p w14:paraId="4B6FF29C" w14:textId="6FD38713" w:rsidR="00B7521A" w:rsidRDefault="00B7521A" w:rsidP="00B7521A">
      <w:pPr>
        <w:shd w:val="clear" w:color="auto" w:fill="FFFFFF"/>
        <w:spacing w:line="240" w:lineRule="auto"/>
        <w:jc w:val="center"/>
        <w:rPr>
          <w:rFonts w:cs="Arial"/>
          <w:b/>
          <w:bCs/>
          <w:color w:val="292B2C"/>
          <w:szCs w:val="20"/>
          <w:lang w:eastAsia="sl-SI"/>
        </w:rPr>
      </w:pPr>
      <w:r w:rsidRPr="00B7521A">
        <w:rPr>
          <w:rFonts w:cs="Arial"/>
          <w:b/>
          <w:bCs/>
          <w:color w:val="292B2C"/>
          <w:szCs w:val="20"/>
          <w:lang w:eastAsia="sl-SI"/>
        </w:rPr>
        <w:t>(imenovanja v naziv)</w:t>
      </w:r>
    </w:p>
    <w:p w14:paraId="20F1D785" w14:textId="77777777" w:rsidR="00B7521A" w:rsidRPr="00B7521A" w:rsidRDefault="00B7521A" w:rsidP="00B7521A">
      <w:pPr>
        <w:shd w:val="clear" w:color="auto" w:fill="FFFFFF"/>
        <w:spacing w:line="240" w:lineRule="auto"/>
        <w:jc w:val="center"/>
        <w:rPr>
          <w:rFonts w:cs="Arial"/>
          <w:b/>
          <w:bCs/>
          <w:color w:val="292B2C"/>
          <w:szCs w:val="20"/>
          <w:lang w:eastAsia="sl-SI"/>
        </w:rPr>
      </w:pPr>
    </w:p>
    <w:p w14:paraId="20BB378B" w14:textId="77777777" w:rsidR="00B7521A" w:rsidRPr="00B7521A" w:rsidRDefault="00B7521A"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t>(1) Za imenovanje v diplomatski naziv mora oseba poleg splošnih pogojev izpolnjevati naslednje posebne pogoje:</w:t>
      </w:r>
    </w:p>
    <w:p w14:paraId="494EA66A" w14:textId="3CF2991A" w:rsidR="00B7521A" w:rsidRPr="00B7521A" w:rsidRDefault="00724EC0" w:rsidP="00B7521A">
      <w:pPr>
        <w:shd w:val="clear" w:color="auto" w:fill="FFFFFF"/>
        <w:spacing w:line="240" w:lineRule="auto"/>
        <w:ind w:hanging="425"/>
        <w:jc w:val="both"/>
        <w:rPr>
          <w:rFonts w:cs="Arial"/>
          <w:color w:val="292B2C"/>
          <w:szCs w:val="20"/>
          <w:lang w:eastAsia="sl-SI"/>
        </w:rPr>
      </w:pPr>
      <w:r>
        <w:rPr>
          <w:rFonts w:cs="Arial"/>
          <w:color w:val="292B2C"/>
          <w:szCs w:val="20"/>
          <w:lang w:eastAsia="sl-SI"/>
        </w:rPr>
        <w:t>–</w:t>
      </w:r>
      <w:r w:rsidRPr="00B7521A">
        <w:rPr>
          <w:rFonts w:cs="Arial"/>
          <w:color w:val="292B2C"/>
          <w:szCs w:val="20"/>
          <w:lang w:eastAsia="sl-SI"/>
        </w:rPr>
        <w:t xml:space="preserve">       </w:t>
      </w:r>
      <w:r w:rsidR="00B7521A" w:rsidRPr="00B7521A">
        <w:rPr>
          <w:rFonts w:cs="Arial"/>
          <w:color w:val="292B2C"/>
          <w:szCs w:val="20"/>
          <w:lang w:eastAsia="sl-SI"/>
        </w:rPr>
        <w:t>univerzitetna izobrazba oziroma izobrazba, pridobljena po študijskem programu druge stopnje v skladu z zakonom, ki ureja visoko šolstvo,</w:t>
      </w:r>
    </w:p>
    <w:p w14:paraId="6952FEF5" w14:textId="41E86093" w:rsidR="00B7521A" w:rsidRPr="00B7521A" w:rsidRDefault="00070DD2" w:rsidP="00B7521A">
      <w:pPr>
        <w:shd w:val="clear" w:color="auto" w:fill="FFFFFF"/>
        <w:spacing w:line="240" w:lineRule="auto"/>
        <w:ind w:hanging="425"/>
        <w:jc w:val="both"/>
        <w:rPr>
          <w:rFonts w:cs="Arial"/>
          <w:color w:val="292B2C"/>
          <w:szCs w:val="20"/>
          <w:lang w:eastAsia="sl-SI"/>
        </w:rPr>
      </w:pPr>
      <w:r>
        <w:rPr>
          <w:rFonts w:cs="Arial"/>
          <w:color w:val="292B2C"/>
          <w:szCs w:val="20"/>
          <w:lang w:eastAsia="sl-SI"/>
        </w:rPr>
        <w:t>–</w:t>
      </w:r>
      <w:r w:rsidR="00B7521A" w:rsidRPr="00B7521A">
        <w:rPr>
          <w:rFonts w:cs="Arial"/>
          <w:color w:val="292B2C"/>
          <w:szCs w:val="20"/>
          <w:lang w:eastAsia="sl-SI"/>
        </w:rPr>
        <w:t>       diplomatski izpit, za nazive prvega kariernega razreda pa tudi višji diplomatski izpit in</w:t>
      </w:r>
    </w:p>
    <w:p w14:paraId="300BDDAA" w14:textId="0ACDB0FC" w:rsidR="00B7521A" w:rsidRPr="00B7521A" w:rsidRDefault="00724EC0" w:rsidP="00B7521A">
      <w:pPr>
        <w:shd w:val="clear" w:color="auto" w:fill="FFFFFF"/>
        <w:spacing w:line="240" w:lineRule="auto"/>
        <w:ind w:hanging="425"/>
        <w:jc w:val="both"/>
        <w:rPr>
          <w:rFonts w:cs="Arial"/>
          <w:color w:val="292B2C"/>
          <w:szCs w:val="20"/>
          <w:lang w:eastAsia="sl-SI"/>
        </w:rPr>
      </w:pPr>
      <w:r>
        <w:rPr>
          <w:rFonts w:cs="Arial"/>
          <w:color w:val="292B2C"/>
          <w:szCs w:val="20"/>
          <w:lang w:eastAsia="sl-SI"/>
        </w:rPr>
        <w:t>–</w:t>
      </w:r>
      <w:r w:rsidR="00B7521A" w:rsidRPr="00B7521A">
        <w:rPr>
          <w:rFonts w:cs="Arial"/>
          <w:color w:val="292B2C"/>
          <w:szCs w:val="20"/>
          <w:lang w:eastAsia="sl-SI"/>
        </w:rPr>
        <w:t>       delovne izkušnje v ministrstvu za zunanje zadeve ali delovne izkušnje v skladu z drugim odstavkom tega člena.</w:t>
      </w:r>
    </w:p>
    <w:p w14:paraId="369A4980" w14:textId="77777777" w:rsidR="00B7521A" w:rsidRDefault="00B7521A" w:rsidP="00B7521A">
      <w:pPr>
        <w:shd w:val="clear" w:color="auto" w:fill="FFFFFF"/>
        <w:spacing w:line="240" w:lineRule="auto"/>
        <w:jc w:val="both"/>
        <w:rPr>
          <w:rFonts w:cs="Arial"/>
          <w:color w:val="292B2C"/>
          <w:szCs w:val="20"/>
          <w:lang w:eastAsia="sl-SI"/>
        </w:rPr>
      </w:pPr>
    </w:p>
    <w:p w14:paraId="5243825F" w14:textId="4A5B961A" w:rsidR="00B7521A" w:rsidRPr="00B7521A" w:rsidRDefault="00B7521A" w:rsidP="00B7521A">
      <w:pPr>
        <w:shd w:val="clear" w:color="auto" w:fill="FFFFFF"/>
        <w:spacing w:line="240" w:lineRule="auto"/>
        <w:jc w:val="both"/>
        <w:rPr>
          <w:rFonts w:cs="Arial"/>
          <w:color w:val="292B2C"/>
          <w:szCs w:val="20"/>
          <w:lang w:eastAsia="sl-SI"/>
        </w:rPr>
      </w:pPr>
      <w:r w:rsidRPr="00B7521A">
        <w:rPr>
          <w:rFonts w:cs="Arial"/>
          <w:color w:val="292B2C"/>
          <w:szCs w:val="20"/>
          <w:lang w:eastAsia="sl-SI"/>
        </w:rPr>
        <w:lastRenderedPageBreak/>
        <w:t>(2) Kot enakovredne delovnim izkušnjam v ministrstvu za zunanje zadeve se za imenovanje v naziv štejejo delovne izkušnje na področju zunanje politike, mednarodnega prava ali mednarodnih odnosov, pridobljene med delom v drugih državnih organih, javnih zavodih, javnih agencijah, znanstveno-raziskovalnih ter visokošolskih zavodih in mednarodnih organizacijah.</w:t>
      </w:r>
    </w:p>
    <w:p w14:paraId="7179FC5E" w14:textId="77777777" w:rsidR="00B7521A" w:rsidRDefault="00B7521A" w:rsidP="00B7521A">
      <w:pPr>
        <w:shd w:val="clear" w:color="auto" w:fill="FFFFFF"/>
        <w:spacing w:line="240" w:lineRule="auto"/>
        <w:jc w:val="both"/>
        <w:rPr>
          <w:rFonts w:cs="Arial"/>
          <w:color w:val="292B2C"/>
          <w:szCs w:val="20"/>
          <w:lang w:eastAsia="sl-SI"/>
        </w:rPr>
      </w:pPr>
    </w:p>
    <w:p w14:paraId="1C3C848B" w14:textId="03384816" w:rsidR="00B7521A" w:rsidRDefault="00B7521A" w:rsidP="00B7521A">
      <w:pPr>
        <w:shd w:val="clear" w:color="auto" w:fill="FFFFFF"/>
        <w:spacing w:line="240" w:lineRule="auto"/>
        <w:jc w:val="both"/>
        <w:rPr>
          <w:rFonts w:cs="Arial"/>
          <w:bCs/>
          <w:szCs w:val="20"/>
          <w:lang w:val="x-none" w:eastAsia="sl-SI"/>
        </w:rPr>
      </w:pPr>
      <w:r w:rsidRPr="00B7521A">
        <w:rPr>
          <w:rFonts w:cs="Arial"/>
          <w:color w:val="292B2C"/>
          <w:szCs w:val="20"/>
          <w:lang w:eastAsia="sl-SI"/>
        </w:rPr>
        <w:t>(3) Osebe, ki izpolnjujejo pogoje iz prvega in drugega odstavka tega člena, so lahko imenovane v naziv drugega in tretjega kariernega razreda, pod pogojem, da v enem letu po imenovanju v naziv opravijo diplomatski izpit. Osebe, ki izpolnjujejo pogoje za naziv prvega kariernega razreda iz prvega in drugega odstavka tega člena, so lahko imenovane v naziv prvega kariernega razreda pod pogojem, da v enem letu po imenovanju v naziv opravijo diplomatski izpit in višji diplomatski izpit.</w:t>
      </w:r>
    </w:p>
    <w:p w14:paraId="3769A01B" w14:textId="77777777" w:rsidR="00ED1E13" w:rsidRPr="007E3A6E" w:rsidRDefault="00ED1E13" w:rsidP="000D0A1D">
      <w:pPr>
        <w:shd w:val="clear" w:color="auto" w:fill="FFFFFF"/>
        <w:spacing w:line="240" w:lineRule="auto"/>
        <w:jc w:val="center"/>
        <w:rPr>
          <w:rFonts w:cs="Arial"/>
          <w:bCs/>
          <w:szCs w:val="20"/>
          <w:lang w:val="x-none" w:eastAsia="sl-SI"/>
        </w:rPr>
      </w:pPr>
    </w:p>
    <w:p w14:paraId="01352418" w14:textId="77777777" w:rsidR="00535FA5" w:rsidRPr="00A6568A" w:rsidRDefault="00535FA5" w:rsidP="00535FA5">
      <w:pPr>
        <w:shd w:val="clear" w:color="auto" w:fill="FFFFFF"/>
        <w:spacing w:line="240" w:lineRule="auto"/>
        <w:jc w:val="center"/>
        <w:rPr>
          <w:rFonts w:cs="Arial"/>
          <w:b/>
          <w:bCs/>
          <w:szCs w:val="20"/>
          <w:lang w:eastAsia="en-GB"/>
        </w:rPr>
      </w:pPr>
      <w:r w:rsidRPr="00A6568A">
        <w:rPr>
          <w:rFonts w:cs="Arial"/>
          <w:b/>
          <w:bCs/>
          <w:szCs w:val="20"/>
        </w:rPr>
        <w:t>51. člen</w:t>
      </w:r>
    </w:p>
    <w:p w14:paraId="6EB65D92" w14:textId="77777777" w:rsidR="00535FA5" w:rsidRPr="00A6568A" w:rsidRDefault="00535FA5" w:rsidP="00535FA5">
      <w:pPr>
        <w:shd w:val="clear" w:color="auto" w:fill="FFFFFF"/>
        <w:jc w:val="center"/>
        <w:rPr>
          <w:rFonts w:cs="Arial"/>
          <w:b/>
          <w:bCs/>
          <w:szCs w:val="20"/>
        </w:rPr>
      </w:pPr>
      <w:r w:rsidRPr="00A6568A">
        <w:rPr>
          <w:rFonts w:cs="Arial"/>
          <w:b/>
          <w:bCs/>
          <w:szCs w:val="20"/>
        </w:rPr>
        <w:t>(priznanje zavarovalne dobe in pravica do vrnitve zakonca v delovno razmerje)</w:t>
      </w:r>
    </w:p>
    <w:p w14:paraId="7DC46C32" w14:textId="77777777" w:rsidR="00AC17E7" w:rsidRPr="00A6568A" w:rsidRDefault="00AC17E7" w:rsidP="00535FA5">
      <w:pPr>
        <w:shd w:val="clear" w:color="auto" w:fill="FFFFFF"/>
        <w:ind w:firstLine="1021"/>
        <w:jc w:val="both"/>
        <w:rPr>
          <w:rFonts w:cs="Arial"/>
          <w:szCs w:val="20"/>
        </w:rPr>
      </w:pPr>
    </w:p>
    <w:p w14:paraId="6530945D" w14:textId="2EC60541" w:rsidR="00535FA5" w:rsidRPr="00A6568A" w:rsidRDefault="00535FA5" w:rsidP="002047A0">
      <w:pPr>
        <w:shd w:val="clear" w:color="auto" w:fill="FFFFFF"/>
        <w:jc w:val="both"/>
        <w:rPr>
          <w:rFonts w:cs="Arial"/>
          <w:color w:val="292B2C"/>
          <w:szCs w:val="20"/>
        </w:rPr>
      </w:pPr>
      <w:r w:rsidRPr="00A6568A">
        <w:rPr>
          <w:rFonts w:cs="Arial"/>
          <w:szCs w:val="20"/>
        </w:rPr>
        <w:t>Čas bivanja zakonca diplomata, ki je na delu v tujini, se všteje v zavarovalno dobo, če je bil zakonec do odhoda v tujino v delovnem razmerju, samozaposlen ali prijavljen na zavodu za zaposlovanje. Sredstva za plačilo in revalorizacijo prispevkov za pokojninsko in invalidsko zavarovanje, zavarovanje za starševsko varstvo in zavarovanje za primer brezposelnosti se zagotovijo v proračunu. Zakonec iz prvega stavka tega odstavka je vključen v obvezno zdravstveno zavarovanje kot vzdrževani družinski član. </w:t>
      </w:r>
      <w:r w:rsidRPr="00A6568A">
        <w:rPr>
          <w:rFonts w:cs="Arial"/>
          <w:bCs/>
          <w:color w:val="292B2C"/>
          <w:szCs w:val="20"/>
        </w:rPr>
        <w:t>(</w:t>
      </w:r>
      <w:hyperlink r:id="rId13" w:history="1">
        <w:r w:rsidRPr="00A6568A">
          <w:rPr>
            <w:rStyle w:val="Hiperpovezava"/>
            <w:rFonts w:cs="Arial"/>
            <w:bCs/>
            <w:color w:val="3E7C94"/>
            <w:szCs w:val="20"/>
          </w:rPr>
          <w:t>delno se preneha uporabljati</w:t>
        </w:r>
      </w:hyperlink>
      <w:r w:rsidRPr="00A6568A">
        <w:rPr>
          <w:rFonts w:cs="Arial"/>
          <w:bCs/>
          <w:color w:val="292B2C"/>
          <w:szCs w:val="20"/>
        </w:rPr>
        <w:t>)</w:t>
      </w:r>
    </w:p>
    <w:p w14:paraId="4A7D5380" w14:textId="77777777" w:rsidR="002047A0" w:rsidRPr="00A6568A" w:rsidRDefault="002047A0" w:rsidP="002047A0">
      <w:pPr>
        <w:shd w:val="clear" w:color="auto" w:fill="FFFFFF"/>
        <w:jc w:val="both"/>
        <w:rPr>
          <w:rFonts w:cs="Arial"/>
          <w:szCs w:val="20"/>
        </w:rPr>
      </w:pPr>
    </w:p>
    <w:p w14:paraId="13B88F93" w14:textId="0DFD539D" w:rsidR="00535FA5" w:rsidRPr="00A6568A" w:rsidRDefault="00535FA5" w:rsidP="002047A0">
      <w:pPr>
        <w:shd w:val="clear" w:color="auto" w:fill="FFFFFF"/>
        <w:jc w:val="both"/>
        <w:rPr>
          <w:rFonts w:cs="Arial"/>
          <w:szCs w:val="20"/>
        </w:rPr>
      </w:pPr>
      <w:r w:rsidRPr="00A6568A">
        <w:rPr>
          <w:rFonts w:cs="Arial"/>
          <w:szCs w:val="20"/>
        </w:rPr>
        <w:t>(2) Zakonec diplomata iz prvega odstavka tega člena, ki z diplomatom biva v tujini, ima za čas bivanja z diplomatom v tujini v skladu z zakonom, ki ureja delovna razmerja, pravico do suspenza pogodbe o zaposlitvi. Med suspenzom pogodbe o zaposlitvi mirujejo pogodbene in druge pravice ter obveznosti iz delovnega razmerja, ki so neposredno vezane na opravljanje dela. Med suspenzom pogodbe o zaposlitvi delodajalec ne sme odpovedati pogodbe o zaposlitvi, razen če so podani razlogi za izredno odpoved ali če je uveden postopek za prenehanje delodajalca.</w:t>
      </w:r>
    </w:p>
    <w:p w14:paraId="6A5151D5" w14:textId="77777777" w:rsidR="002047A0" w:rsidRPr="00A6568A" w:rsidRDefault="002047A0" w:rsidP="002047A0">
      <w:pPr>
        <w:shd w:val="clear" w:color="auto" w:fill="FFFFFF"/>
        <w:jc w:val="both"/>
        <w:rPr>
          <w:rFonts w:cs="Arial"/>
          <w:szCs w:val="20"/>
        </w:rPr>
      </w:pPr>
    </w:p>
    <w:p w14:paraId="2A68C170" w14:textId="531836A4" w:rsidR="00535FA5" w:rsidRPr="00A6568A" w:rsidRDefault="00535FA5" w:rsidP="002047A0">
      <w:pPr>
        <w:shd w:val="clear" w:color="auto" w:fill="FFFFFF"/>
        <w:jc w:val="both"/>
        <w:rPr>
          <w:rFonts w:cs="Arial"/>
          <w:szCs w:val="20"/>
        </w:rPr>
      </w:pPr>
      <w:r w:rsidRPr="00A6568A">
        <w:rPr>
          <w:rFonts w:cs="Arial"/>
          <w:szCs w:val="20"/>
        </w:rPr>
        <w:t>Pravice iz prvega in drugega odstavka tega člena ima tudi oseba, ki je pred odhodom diplomata v tujino z njim živela v dalj časa trajajoči življenjski skupnosti, ki je po predpisih o zakonski zvezi in družinskih razmerjih v pravnih posledicah izenačena z zakonsko zvezo.</w:t>
      </w:r>
    </w:p>
    <w:p w14:paraId="45FB98EA" w14:textId="60261F8C" w:rsidR="00ED1E13" w:rsidRPr="00A6568A" w:rsidRDefault="00ED1E13" w:rsidP="002047A0">
      <w:pPr>
        <w:shd w:val="clear" w:color="auto" w:fill="FFFFFF"/>
        <w:jc w:val="both"/>
        <w:rPr>
          <w:rFonts w:cs="Arial"/>
          <w:szCs w:val="20"/>
        </w:rPr>
      </w:pPr>
    </w:p>
    <w:p w14:paraId="0CF8AFA8" w14:textId="77777777" w:rsidR="0076392B" w:rsidRPr="00A6568A" w:rsidRDefault="0076392B" w:rsidP="0076392B">
      <w:pPr>
        <w:shd w:val="clear" w:color="auto" w:fill="FFFFFF"/>
        <w:jc w:val="center"/>
        <w:rPr>
          <w:rFonts w:cs="Arial"/>
          <w:b/>
          <w:szCs w:val="20"/>
        </w:rPr>
      </w:pPr>
      <w:r w:rsidRPr="00A6568A">
        <w:rPr>
          <w:rFonts w:cs="Arial"/>
          <w:b/>
          <w:szCs w:val="20"/>
        </w:rPr>
        <w:t>55. člen</w:t>
      </w:r>
    </w:p>
    <w:p w14:paraId="3B776951" w14:textId="77777777" w:rsidR="0076392B" w:rsidRPr="00A6568A" w:rsidRDefault="0076392B" w:rsidP="0076392B">
      <w:pPr>
        <w:shd w:val="clear" w:color="auto" w:fill="FFFFFF"/>
        <w:jc w:val="center"/>
        <w:rPr>
          <w:rFonts w:cs="Arial"/>
          <w:b/>
          <w:szCs w:val="20"/>
        </w:rPr>
      </w:pPr>
      <w:r w:rsidRPr="00A6568A">
        <w:rPr>
          <w:rFonts w:cs="Arial"/>
          <w:b/>
          <w:szCs w:val="20"/>
        </w:rPr>
        <w:t>(imenovanje v konzularni naziv)</w:t>
      </w:r>
    </w:p>
    <w:p w14:paraId="5D5B71A3" w14:textId="77777777" w:rsidR="0076392B" w:rsidRPr="00A6568A" w:rsidRDefault="0076392B" w:rsidP="0076392B">
      <w:pPr>
        <w:shd w:val="clear" w:color="auto" w:fill="FFFFFF"/>
        <w:jc w:val="both"/>
        <w:rPr>
          <w:rFonts w:cs="Arial"/>
          <w:szCs w:val="20"/>
        </w:rPr>
      </w:pPr>
    </w:p>
    <w:p w14:paraId="31953632" w14:textId="597AF6D0" w:rsidR="00ED1E13" w:rsidRPr="00A6568A" w:rsidRDefault="0076392B" w:rsidP="0076392B">
      <w:pPr>
        <w:shd w:val="clear" w:color="auto" w:fill="FFFFFF"/>
        <w:jc w:val="both"/>
        <w:rPr>
          <w:rFonts w:cs="Arial"/>
          <w:szCs w:val="20"/>
        </w:rPr>
      </w:pPr>
      <w:r w:rsidRPr="00A6568A">
        <w:rPr>
          <w:rFonts w:cs="Arial"/>
          <w:szCs w:val="20"/>
        </w:rPr>
        <w:t>Delavci, ki opravljajo spremljajoča dela, se lahko ob soglasju izbirne komisije imenujejo v konzularni naziv, če imajo univerzitetno izobrazbo in najmanj petletne delovne izkušnje v ministrstvu za zunanje zadeve.</w:t>
      </w:r>
    </w:p>
    <w:p w14:paraId="55E2A8EA" w14:textId="77777777" w:rsidR="00ED1E13" w:rsidRPr="00A6568A" w:rsidRDefault="00ED1E13" w:rsidP="002047A0">
      <w:pPr>
        <w:shd w:val="clear" w:color="auto" w:fill="FFFFFF"/>
        <w:jc w:val="both"/>
        <w:rPr>
          <w:rFonts w:cs="Arial"/>
          <w:szCs w:val="20"/>
        </w:rPr>
      </w:pPr>
    </w:p>
    <w:p w14:paraId="59976AE3" w14:textId="75B41B0F"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59. člen</w:t>
      </w:r>
    </w:p>
    <w:p w14:paraId="20EC6D58"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(soglasje za imenovanje vodje tujega diplomatskega predstavništva)</w:t>
      </w:r>
    </w:p>
    <w:p w14:paraId="292B8B82" w14:textId="77777777" w:rsidR="000D0A1D" w:rsidRPr="000D0A1D" w:rsidRDefault="000D0A1D" w:rsidP="000D0A1D">
      <w:pPr>
        <w:shd w:val="clear" w:color="auto" w:fill="FFFFFF"/>
        <w:spacing w:line="240" w:lineRule="auto"/>
        <w:jc w:val="both"/>
        <w:rPr>
          <w:rFonts w:cs="Arial"/>
          <w:szCs w:val="20"/>
          <w:lang w:val="x-none" w:eastAsia="sl-SI"/>
        </w:rPr>
      </w:pPr>
    </w:p>
    <w:p w14:paraId="0693B918"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Soglasje za imenovanje vodje diplomatskega predstavništva tuje države, razen za odpravnika poslov, daje predsednik Republike Slovenije po pridobitvi mnenja ministrstva za zunanje zadeve, ki o izdanem soglasju obvesti tujo državo.</w:t>
      </w:r>
    </w:p>
    <w:p w14:paraId="6C309067" w14:textId="77777777" w:rsidR="000D0A1D" w:rsidRPr="000D0A1D" w:rsidRDefault="000D0A1D" w:rsidP="000D0A1D">
      <w:pPr>
        <w:shd w:val="clear" w:color="auto" w:fill="FFFFFF"/>
        <w:spacing w:line="240" w:lineRule="auto"/>
        <w:jc w:val="both"/>
        <w:rPr>
          <w:rFonts w:cs="Arial"/>
          <w:szCs w:val="20"/>
          <w:lang w:val="x-none" w:eastAsia="sl-SI"/>
        </w:rPr>
      </w:pPr>
    </w:p>
    <w:p w14:paraId="1E20B296" w14:textId="77777777" w:rsidR="000D0A1D" w:rsidRP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Soglasje za imenovanje odpravnika poslov daje minister za zunanje zadeve.</w:t>
      </w:r>
    </w:p>
    <w:p w14:paraId="676FDF02" w14:textId="77777777" w:rsidR="000D0A1D" w:rsidRPr="000D0A1D" w:rsidRDefault="000D0A1D" w:rsidP="000D0A1D">
      <w:pPr>
        <w:shd w:val="clear" w:color="auto" w:fill="FFFFFF"/>
        <w:spacing w:line="240" w:lineRule="auto"/>
        <w:jc w:val="both"/>
        <w:rPr>
          <w:rFonts w:cs="Arial"/>
          <w:szCs w:val="20"/>
          <w:lang w:eastAsia="sl-SI"/>
        </w:rPr>
      </w:pPr>
    </w:p>
    <w:p w14:paraId="49CB4A9C"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60. člen</w:t>
      </w:r>
    </w:p>
    <w:p w14:paraId="16FA1851"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(poverilna in predstavitvena pisma vodij tujih diplomatskih predstavništev)</w:t>
      </w:r>
    </w:p>
    <w:p w14:paraId="1383A682" w14:textId="77777777" w:rsidR="000D0A1D" w:rsidRPr="000D0A1D" w:rsidRDefault="000D0A1D" w:rsidP="000D0A1D">
      <w:pPr>
        <w:shd w:val="clear" w:color="auto" w:fill="FFFFFF"/>
        <w:spacing w:line="240" w:lineRule="auto"/>
        <w:jc w:val="both"/>
        <w:rPr>
          <w:rFonts w:cs="Arial"/>
          <w:szCs w:val="20"/>
          <w:lang w:val="x-none" w:eastAsia="sl-SI"/>
        </w:rPr>
      </w:pPr>
    </w:p>
    <w:p w14:paraId="3C977CDA"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Poverilno pismo vodje tujega diplomatskega predstavništva, razen odpravnika poslov, sprejme predsednik Republike Slovenije potem, ko je kopijo že sprejel minister za zunanje zadeve oziroma državni sekretar ali diplomat na visokem položaju v ministrstvu za zunanje zadeve, po pooblastilu ministra za zunanje zadeve.</w:t>
      </w:r>
    </w:p>
    <w:p w14:paraId="1A9D96CE" w14:textId="77777777" w:rsidR="000D0A1D" w:rsidRPr="000D0A1D" w:rsidRDefault="000D0A1D" w:rsidP="000D0A1D">
      <w:pPr>
        <w:shd w:val="clear" w:color="auto" w:fill="FFFFFF"/>
        <w:spacing w:line="240" w:lineRule="auto"/>
        <w:jc w:val="both"/>
        <w:rPr>
          <w:rFonts w:cs="Arial"/>
          <w:szCs w:val="20"/>
          <w:lang w:val="x-none" w:eastAsia="sl-SI"/>
        </w:rPr>
      </w:pPr>
    </w:p>
    <w:p w14:paraId="2AAF2DFC" w14:textId="77777777" w:rsidR="000D0A1D" w:rsidRP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lastRenderedPageBreak/>
        <w:t>Predstavitveno pismo odpravnika poslov sprejme vodja diplomatskega protokola oziroma oseba, ki ga nadomešča.</w:t>
      </w:r>
    </w:p>
    <w:p w14:paraId="1D83EB86" w14:textId="77777777" w:rsidR="000D0A1D" w:rsidRPr="000D0A1D" w:rsidRDefault="000D0A1D" w:rsidP="000D0A1D">
      <w:pPr>
        <w:shd w:val="clear" w:color="auto" w:fill="FFFFFF"/>
        <w:spacing w:line="240" w:lineRule="auto"/>
        <w:jc w:val="both"/>
        <w:rPr>
          <w:rFonts w:cs="Arial"/>
          <w:szCs w:val="20"/>
          <w:lang w:eastAsia="sl-SI"/>
        </w:rPr>
      </w:pPr>
    </w:p>
    <w:p w14:paraId="68EF3863"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61. člen</w:t>
      </w:r>
    </w:p>
    <w:p w14:paraId="3C531D75"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(akreditacija tujega diplomatskega osebja)</w:t>
      </w:r>
    </w:p>
    <w:p w14:paraId="5B9DF622" w14:textId="77777777" w:rsidR="000D0A1D" w:rsidRPr="000D0A1D" w:rsidRDefault="000D0A1D" w:rsidP="000D0A1D">
      <w:pPr>
        <w:shd w:val="clear" w:color="auto" w:fill="FFFFFF"/>
        <w:spacing w:line="240" w:lineRule="auto"/>
        <w:jc w:val="both"/>
        <w:rPr>
          <w:rFonts w:cs="Arial"/>
          <w:szCs w:val="20"/>
          <w:lang w:val="x-none" w:eastAsia="sl-SI"/>
        </w:rPr>
      </w:pPr>
    </w:p>
    <w:p w14:paraId="55F84E04"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Tuje diplomatsko predstavništvo s sedežem v Republiki Sloveniji pri ministrstvu za zunanje zadeve akreditira člane diplomatskega ter drugega osebja predstavništva.</w:t>
      </w:r>
    </w:p>
    <w:p w14:paraId="31D5DD39" w14:textId="77777777" w:rsidR="000D0A1D" w:rsidRPr="000D0A1D" w:rsidRDefault="000D0A1D" w:rsidP="000D0A1D">
      <w:pPr>
        <w:shd w:val="clear" w:color="auto" w:fill="FFFFFF"/>
        <w:spacing w:line="240" w:lineRule="auto"/>
        <w:jc w:val="both"/>
        <w:rPr>
          <w:rFonts w:cs="Arial"/>
          <w:szCs w:val="20"/>
          <w:lang w:val="x-none" w:eastAsia="sl-SI"/>
        </w:rPr>
      </w:pPr>
    </w:p>
    <w:p w14:paraId="7494B184" w14:textId="77777777" w:rsidR="000D0A1D" w:rsidRP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Diplomatsko predstavništvo, ki nima sedeža v Republiki Sloveniji, pri ministrstvu za zunanje zadeve akreditira samo tiste člane diplomatskega in drugega osebja, ki opravljajo delo v zvezi z odnosi z Republiko Slovenijo.</w:t>
      </w:r>
    </w:p>
    <w:p w14:paraId="076AFEAE" w14:textId="77777777" w:rsidR="000D0A1D" w:rsidRPr="000D0A1D" w:rsidRDefault="000D0A1D" w:rsidP="000D0A1D">
      <w:pPr>
        <w:shd w:val="clear" w:color="auto" w:fill="FFFFFF"/>
        <w:spacing w:line="240" w:lineRule="auto"/>
        <w:jc w:val="both"/>
        <w:rPr>
          <w:rFonts w:cs="Arial"/>
          <w:szCs w:val="20"/>
          <w:lang w:eastAsia="sl-SI"/>
        </w:rPr>
      </w:pPr>
    </w:p>
    <w:p w14:paraId="2EB91814"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62. člen</w:t>
      </w:r>
    </w:p>
    <w:p w14:paraId="0DDD79F5"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(diplomatske, konzularne in službene izkaznice)</w:t>
      </w:r>
    </w:p>
    <w:p w14:paraId="049C5272" w14:textId="77777777" w:rsidR="000D0A1D" w:rsidRPr="000D0A1D" w:rsidRDefault="000D0A1D" w:rsidP="000D0A1D">
      <w:pPr>
        <w:shd w:val="clear" w:color="auto" w:fill="FFFFFF"/>
        <w:spacing w:line="240" w:lineRule="auto"/>
        <w:jc w:val="both"/>
        <w:rPr>
          <w:rFonts w:cs="Arial"/>
          <w:szCs w:val="20"/>
          <w:lang w:val="x-none" w:eastAsia="sl-SI"/>
        </w:rPr>
      </w:pPr>
    </w:p>
    <w:p w14:paraId="7C1399DB"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Ministrstvo za zunanje zadeve akreditiranim članom diplomatskega ter drugega osebja predstavništva ter članom osebja mednarodnih organizacij v skladu z mednarodnimi pogodbami, ki veljajo za Republiko Slovenijo izdaja diplomatske in službene izkaznice, vodjem konzulata ter članom konzularnega osebja pa konzularne in službene izkaznice. Izkaznice se izdajajo tudi družinskim članom oseb iz prejšnjega stavka. Izkaznice so javne listine, ki izkazuje istovetnost in posebni status imetnika. Izkaznice se izdajo z veljavnostjo do štirih let, vendar ne dlje od veljavnosti potnega lista imetnika.</w:t>
      </w:r>
    </w:p>
    <w:p w14:paraId="17025A7A" w14:textId="77777777" w:rsidR="000D0A1D" w:rsidRPr="000D0A1D" w:rsidRDefault="000D0A1D" w:rsidP="000D0A1D">
      <w:pPr>
        <w:shd w:val="clear" w:color="auto" w:fill="FFFFFF"/>
        <w:spacing w:line="240" w:lineRule="auto"/>
        <w:jc w:val="both"/>
        <w:rPr>
          <w:rFonts w:cs="Arial"/>
          <w:szCs w:val="20"/>
          <w:lang w:val="x-none" w:eastAsia="sl-SI"/>
        </w:rPr>
      </w:pPr>
    </w:p>
    <w:p w14:paraId="5055ADCC" w14:textId="1AAB7ADC"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 xml:space="preserve">Izdane izkaznice so hkrati tudi dovoljenje za začasno bivanje tujca v Republiki Sloveniji. Izkaznica vsebuje naslednje podatke: </w:t>
      </w:r>
      <w:r w:rsidR="00F255EC">
        <w:rPr>
          <w:rFonts w:cs="Arial"/>
          <w:szCs w:val="20"/>
          <w:lang w:eastAsia="sl-SI"/>
        </w:rPr>
        <w:t>osebno ime imetnika,</w:t>
      </w:r>
      <w:r w:rsidRPr="000D0A1D">
        <w:rPr>
          <w:rFonts w:cs="Arial"/>
          <w:szCs w:val="20"/>
          <w:lang w:val="x-none" w:eastAsia="sl-SI"/>
        </w:rPr>
        <w:t xml:space="preserve"> datum in kraj rojstva imetnika, državljanstvo, funkcijo imetnika, naziv predstavništva, lastnoročni podpis imetnika, fotografijo imetnika, datum izdaje izkaznice, datum izteka veljavnosti izkaznice in številko izkaznice.</w:t>
      </w:r>
    </w:p>
    <w:p w14:paraId="01F93CC9" w14:textId="77777777" w:rsidR="000D0A1D" w:rsidRPr="000D0A1D" w:rsidRDefault="000D0A1D" w:rsidP="000D0A1D">
      <w:pPr>
        <w:shd w:val="clear" w:color="auto" w:fill="FFFFFF"/>
        <w:spacing w:line="240" w:lineRule="auto"/>
        <w:jc w:val="both"/>
        <w:rPr>
          <w:rFonts w:cs="Arial"/>
          <w:szCs w:val="20"/>
          <w:lang w:val="x-none" w:eastAsia="sl-SI"/>
        </w:rPr>
      </w:pPr>
    </w:p>
    <w:p w14:paraId="519D9E0C" w14:textId="77777777" w:rsidR="000D0A1D" w:rsidRP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Imetniki izkaznice, ki so nerezidenčni člani diplomatskega osebja ter drugega osebja predstavništva, ne potrebujejo vizumov za vstop in bivanje v Republiki Sloveniji. Enako velja za družinske člane oseb iz prejšnjega stavka.</w:t>
      </w:r>
    </w:p>
    <w:p w14:paraId="26C50097" w14:textId="77777777" w:rsidR="000D0A1D" w:rsidRPr="000D0A1D" w:rsidRDefault="000D0A1D" w:rsidP="000D0A1D">
      <w:pPr>
        <w:shd w:val="clear" w:color="auto" w:fill="FFFFFF"/>
        <w:spacing w:line="240" w:lineRule="auto"/>
        <w:jc w:val="both"/>
        <w:rPr>
          <w:rFonts w:cs="Arial"/>
          <w:szCs w:val="20"/>
          <w:lang w:eastAsia="sl-SI"/>
        </w:rPr>
      </w:pPr>
    </w:p>
    <w:p w14:paraId="6EB45D3F"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62.a člen</w:t>
      </w:r>
    </w:p>
    <w:p w14:paraId="186A232A"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(vloga za izdajo izkaznice in evidence)</w:t>
      </w:r>
    </w:p>
    <w:p w14:paraId="3AD3BDAD" w14:textId="77777777" w:rsidR="000D0A1D" w:rsidRPr="000D0A1D" w:rsidRDefault="000D0A1D" w:rsidP="000D0A1D">
      <w:pPr>
        <w:shd w:val="clear" w:color="auto" w:fill="FFFFFF"/>
        <w:spacing w:line="240" w:lineRule="auto"/>
        <w:jc w:val="both"/>
        <w:rPr>
          <w:rFonts w:cs="Arial"/>
          <w:szCs w:val="20"/>
          <w:lang w:val="x-none" w:eastAsia="sl-SI"/>
        </w:rPr>
      </w:pPr>
    </w:p>
    <w:p w14:paraId="68207142"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Vloga za izkaznice iz prejšnjega člena se vloži na predpisanem obrazcu, na katerem se navedejo podatki o:</w:t>
      </w:r>
    </w:p>
    <w:p w14:paraId="3FA5E1E5"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     predstavništvu</w:t>
      </w:r>
    </w:p>
    <w:p w14:paraId="59D7DDC4"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2.     osebnem imenu</w:t>
      </w:r>
    </w:p>
    <w:p w14:paraId="49637E4C"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3.     datumu, kraju in državi rojstva</w:t>
      </w:r>
    </w:p>
    <w:p w14:paraId="08F0F823"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4.     spolu</w:t>
      </w:r>
    </w:p>
    <w:p w14:paraId="1F6C17FB"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5.     državljanstvu</w:t>
      </w:r>
    </w:p>
    <w:p w14:paraId="10E0B3AE"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6.     naslovu začasnega bivališča v Sloveniji</w:t>
      </w:r>
    </w:p>
    <w:p w14:paraId="1759D63B"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7.     osebnem stanu (samski, poročen), osebnem imenu družinskih članov, ki spremljajo člana predstavništva oziroma razmerju do primarnega upravičenca</w:t>
      </w:r>
    </w:p>
    <w:p w14:paraId="6C7C5BDD"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8.     vrsti, številki in veljavnosti potnega lista</w:t>
      </w:r>
    </w:p>
    <w:p w14:paraId="79DD2398"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9.     številki in veljavnosti vizuma za Republiko Slovenijo</w:t>
      </w:r>
    </w:p>
    <w:p w14:paraId="33AB773B"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10.  zahtevanem statusu oziroma vrsti izkaznice</w:t>
      </w:r>
    </w:p>
    <w:p w14:paraId="5409D365"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11.  nazivu, delovnem področju, predvidenem trajanju dela in morebitni nerezidenčni akreditaciji</w:t>
      </w:r>
    </w:p>
    <w:p w14:paraId="17FFB60A"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12.  datumu prihoda v Slovenijo in datumu začetka dela</w:t>
      </w:r>
    </w:p>
    <w:p w14:paraId="47F76A22"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13.  novoustanovljenem delovnem mestu oziroma osebnem imenu nadomeščene osebe</w:t>
      </w:r>
    </w:p>
    <w:p w14:paraId="79AF85A5"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14.  šolanju otrok oziroma podaljšanju roditeljske pravice</w:t>
      </w:r>
    </w:p>
    <w:p w14:paraId="5DA70F57"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15.  opravljanju pridobitne dejavnosti zakonca in kje</w:t>
      </w:r>
    </w:p>
    <w:p w14:paraId="6D0454F2"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16.  datumu in kraju vloge</w:t>
      </w:r>
    </w:p>
    <w:p w14:paraId="5A3BA7AC" w14:textId="77777777" w:rsidR="000D0A1D" w:rsidRPr="000D0A1D" w:rsidRDefault="000D0A1D" w:rsidP="000D0A1D">
      <w:pPr>
        <w:shd w:val="clear" w:color="auto" w:fill="FFFFFF"/>
        <w:spacing w:line="240" w:lineRule="auto"/>
        <w:ind w:left="425" w:hanging="425"/>
        <w:jc w:val="both"/>
        <w:rPr>
          <w:rFonts w:cs="Arial"/>
          <w:szCs w:val="20"/>
          <w:lang w:eastAsia="sl-SI"/>
        </w:rPr>
      </w:pPr>
      <w:r w:rsidRPr="000D0A1D">
        <w:rPr>
          <w:rFonts w:cs="Arial"/>
          <w:szCs w:val="20"/>
          <w:lang w:eastAsia="sl-SI"/>
        </w:rPr>
        <w:t>17.  prostor za podpis prosilca in vodje predstavništva ali pooblaščene osebe ter žig.</w:t>
      </w:r>
    </w:p>
    <w:p w14:paraId="3D9C50B8" w14:textId="77777777" w:rsidR="000D0A1D" w:rsidRPr="000D0A1D" w:rsidRDefault="000D0A1D" w:rsidP="000D0A1D">
      <w:pPr>
        <w:shd w:val="clear" w:color="auto" w:fill="FFFFFF"/>
        <w:spacing w:line="240" w:lineRule="auto"/>
        <w:jc w:val="both"/>
        <w:rPr>
          <w:rFonts w:cs="Arial"/>
          <w:szCs w:val="20"/>
          <w:lang w:val="x-none" w:eastAsia="sl-SI"/>
        </w:rPr>
      </w:pPr>
    </w:p>
    <w:p w14:paraId="30D17784"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 xml:space="preserve">Vloga lahko vsebuje tudi druge podatke v zvezi z opravljanjem dela, ki so potrebni za izdajo izkaznice, ki jih vlagatelj predloži prostovoljno. Vlogi je treba priložiti fotografijo predpisane </w:t>
      </w:r>
      <w:r w:rsidRPr="000D0A1D">
        <w:rPr>
          <w:rFonts w:cs="Arial"/>
          <w:szCs w:val="20"/>
          <w:lang w:val="x-none" w:eastAsia="sl-SI"/>
        </w:rPr>
        <w:lastRenderedPageBreak/>
        <w:t>velikosti ter fotokopijo veljavnega potnega lista. Vlagatelj mora sporočiti vse morebitne spremembe navedenih podatkov.</w:t>
      </w:r>
    </w:p>
    <w:p w14:paraId="6EE2C02B" w14:textId="77777777" w:rsidR="000D0A1D" w:rsidRPr="000D0A1D" w:rsidRDefault="000D0A1D" w:rsidP="000D0A1D">
      <w:pPr>
        <w:shd w:val="clear" w:color="auto" w:fill="FFFFFF"/>
        <w:spacing w:line="240" w:lineRule="auto"/>
        <w:jc w:val="both"/>
        <w:rPr>
          <w:rFonts w:cs="Arial"/>
          <w:szCs w:val="20"/>
          <w:lang w:val="x-none" w:eastAsia="sl-SI"/>
        </w:rPr>
      </w:pPr>
    </w:p>
    <w:p w14:paraId="0BF31AD3"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Zaradi zagotovitve podatkov o vlogah in izdanih izkaznicah ter za izvajanje svojih pristojnosti ministrstvo za zunanje zadeve vodi in vzdržuje evidenco, ki vsebuje naslednje podatke:</w:t>
      </w:r>
    </w:p>
    <w:p w14:paraId="0858C508" w14:textId="100B7543"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podatke iz drugega odstavka prejšnjega člena in prvega ter drugega odstavka tega člena</w:t>
      </w:r>
    </w:p>
    <w:p w14:paraId="508B761C" w14:textId="229E4A48" w:rsidR="000D0A1D" w:rsidRPr="000D0A1D" w:rsidRDefault="000D460C" w:rsidP="000D0A1D">
      <w:pPr>
        <w:shd w:val="clear" w:color="auto" w:fill="FFFFFF"/>
        <w:spacing w:line="240" w:lineRule="auto"/>
        <w:ind w:left="425" w:hanging="425"/>
        <w:jc w:val="both"/>
        <w:rPr>
          <w:rFonts w:cs="Arial"/>
          <w:szCs w:val="20"/>
          <w:lang w:eastAsia="sl-SI"/>
        </w:rPr>
      </w:pPr>
      <w:r>
        <w:rPr>
          <w:rFonts w:cs="Arial"/>
          <w:szCs w:val="20"/>
          <w:lang w:eastAsia="sl-SI"/>
        </w:rPr>
        <w:t>–</w:t>
      </w:r>
      <w:r w:rsidR="000D0A1D" w:rsidRPr="000D0A1D">
        <w:rPr>
          <w:rFonts w:cs="Arial"/>
          <w:szCs w:val="20"/>
          <w:lang w:eastAsia="sl-SI"/>
        </w:rPr>
        <w:t>       podatke o izgubljenih, pogrešanih, ukradenih, uničenih in poškodovanih izkaznicah.</w:t>
      </w:r>
    </w:p>
    <w:p w14:paraId="113EDE7A" w14:textId="77777777" w:rsidR="000D0A1D" w:rsidRPr="000D0A1D" w:rsidRDefault="000D0A1D" w:rsidP="000D0A1D">
      <w:pPr>
        <w:shd w:val="clear" w:color="auto" w:fill="FFFFFF"/>
        <w:spacing w:line="240" w:lineRule="auto"/>
        <w:jc w:val="both"/>
        <w:rPr>
          <w:rFonts w:cs="Arial"/>
          <w:szCs w:val="20"/>
          <w:lang w:val="x-none" w:eastAsia="sl-SI"/>
        </w:rPr>
      </w:pPr>
    </w:p>
    <w:p w14:paraId="33E99AAE"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Podatki se v evidenci vodijo, hranijo in arhivirajo v skladu s predpisi o dokumentarnem in arhivskem gradivu ter arhivih.</w:t>
      </w:r>
    </w:p>
    <w:p w14:paraId="23DFCD12" w14:textId="77777777" w:rsidR="000D0A1D" w:rsidRPr="000D0A1D" w:rsidRDefault="000D0A1D" w:rsidP="000D0A1D">
      <w:pPr>
        <w:shd w:val="clear" w:color="auto" w:fill="FFFFFF"/>
        <w:spacing w:line="240" w:lineRule="auto"/>
        <w:jc w:val="both"/>
        <w:rPr>
          <w:rFonts w:cs="Arial"/>
          <w:szCs w:val="20"/>
          <w:lang w:val="x-none" w:eastAsia="sl-SI"/>
        </w:rPr>
      </w:pPr>
    </w:p>
    <w:p w14:paraId="5BCAE66E"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Podatke iz vlog in evidence o izdanih izkaznicah lahko uporabljajo uslužbenci ministrstva za zunanje zadeve za opravljanje nalog s svojega delovnega področja ter uslužbenci drugih državnih organov, če gre za izvrševanje z zakonom določenih nalog pri zagotavljanju nacionalne varnosti. Osebne podatke iz prvega odstavka tega člena sme uporabljati podjetje ali organizacija, ki jo za izdelavo izkaznic pooblasti minister za zunanje zadeve; uporablja jih samo za potrebe vpisa podatkov na izkaznice in jih mora v 30 dneh po uporabi uničiti.</w:t>
      </w:r>
    </w:p>
    <w:p w14:paraId="11F70153" w14:textId="77777777" w:rsidR="000D0A1D" w:rsidRPr="000D0A1D" w:rsidRDefault="000D0A1D" w:rsidP="000D0A1D">
      <w:pPr>
        <w:shd w:val="clear" w:color="auto" w:fill="FFFFFF"/>
        <w:spacing w:line="240" w:lineRule="auto"/>
        <w:jc w:val="both"/>
        <w:rPr>
          <w:rFonts w:cs="Arial"/>
          <w:szCs w:val="20"/>
          <w:lang w:val="x-none" w:eastAsia="sl-SI"/>
        </w:rPr>
      </w:pPr>
    </w:p>
    <w:p w14:paraId="4BFA8E31"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Podrobneje se izdaja izkaznic, vsebina vloge za izdajo izkaznice, obrazec izkaznice in vodenje evidence uredi s pravilnikom, ki ga izda minister za zunanje zadeve.</w:t>
      </w:r>
    </w:p>
    <w:p w14:paraId="662DBAC0" w14:textId="77777777" w:rsidR="000D0A1D" w:rsidRPr="000D0A1D" w:rsidRDefault="000D0A1D" w:rsidP="000D0A1D">
      <w:pPr>
        <w:shd w:val="clear" w:color="auto" w:fill="FFFFFF"/>
        <w:spacing w:line="240" w:lineRule="auto"/>
        <w:jc w:val="both"/>
        <w:rPr>
          <w:rFonts w:cs="Arial"/>
          <w:szCs w:val="20"/>
          <w:lang w:val="x-none" w:eastAsia="sl-SI"/>
        </w:rPr>
      </w:pPr>
    </w:p>
    <w:p w14:paraId="0362467F"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Izkaznico lahko uporabljajo le upravičenci iz prejšnjega člena in v skladu z namenom, s katerim je bila izdana.</w:t>
      </w:r>
    </w:p>
    <w:p w14:paraId="6C373B71" w14:textId="77777777" w:rsidR="000D0A1D" w:rsidRPr="000D0A1D" w:rsidRDefault="000D0A1D" w:rsidP="000D0A1D">
      <w:pPr>
        <w:shd w:val="clear" w:color="auto" w:fill="FFFFFF"/>
        <w:spacing w:line="240" w:lineRule="auto"/>
        <w:jc w:val="both"/>
        <w:rPr>
          <w:rFonts w:cs="Arial"/>
          <w:szCs w:val="20"/>
          <w:lang w:val="x-none" w:eastAsia="sl-SI"/>
        </w:rPr>
      </w:pPr>
    </w:p>
    <w:p w14:paraId="1DF05EEE" w14:textId="4226F70F" w:rsid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Upravljavci zbirk osebnih podatkov smejo izkaznice kopirati samo v primerih, ki jih določa zakon. Izkaznico lahko poleg imetnika kopirajo notarji in finančne družbe, ki opravljajo finančne storitve, če jo potrebujejo za dokazovanje identitete v konkretnem postopku. Pojma finančne družbe in finančne storitve sta opredeljena v zakonu, ki ureja bančništvo. Kopiranje izkaznice je dovoljeno tudi na podlagi pisne privolitve imetnika izkaznice. Ob kopiranju izkaznice je treba z ustrezno oznako na kopiji zagotoviti, da se kopija izkaznice ne bo uporabljala za druge namene. Prepovedano je nadaljnje kopiranje kopije. Na vlogo imetnika izkaznice je upravljavec zbirk osebnih podatkov dolžan izdati potrdilo o kopiji izkaznice, na katerem je naveden namen rabe kopije in rok, za katerega upravljavec kopijo potrebuje. Imetnik izkaznice lahko kopijo označi s svojim podpisom. Kopijo izkaznice je prepovedano hraniti v elektronski obliki.</w:t>
      </w:r>
    </w:p>
    <w:p w14:paraId="6BE0C0E1" w14:textId="28546E0D" w:rsidR="002B6D3F" w:rsidRDefault="002B6D3F" w:rsidP="000D0A1D">
      <w:pPr>
        <w:shd w:val="clear" w:color="auto" w:fill="FFFFFF"/>
        <w:spacing w:line="240" w:lineRule="auto"/>
        <w:jc w:val="both"/>
        <w:rPr>
          <w:rFonts w:cs="Arial"/>
          <w:szCs w:val="20"/>
          <w:lang w:val="x-none" w:eastAsia="sl-SI"/>
        </w:rPr>
      </w:pPr>
    </w:p>
    <w:p w14:paraId="16B380B4" w14:textId="77777777" w:rsidR="002B6D3F" w:rsidRPr="002B6D3F" w:rsidRDefault="002B6D3F" w:rsidP="002B6D3F">
      <w:pPr>
        <w:shd w:val="clear" w:color="auto" w:fill="FFFFFF"/>
        <w:spacing w:line="240" w:lineRule="auto"/>
        <w:jc w:val="center"/>
        <w:rPr>
          <w:rFonts w:cs="Arial"/>
          <w:b/>
          <w:szCs w:val="20"/>
          <w:lang w:val="x-none" w:eastAsia="sl-SI"/>
        </w:rPr>
      </w:pPr>
      <w:r w:rsidRPr="002B6D3F">
        <w:rPr>
          <w:rFonts w:cs="Arial"/>
          <w:b/>
          <w:szCs w:val="20"/>
          <w:lang w:val="x-none" w:eastAsia="sl-SI"/>
        </w:rPr>
        <w:t>64. člen</w:t>
      </w:r>
    </w:p>
    <w:p w14:paraId="7F5D3C26" w14:textId="77777777" w:rsidR="002B6D3F" w:rsidRPr="002B6D3F" w:rsidRDefault="002B6D3F" w:rsidP="002B6D3F">
      <w:pPr>
        <w:shd w:val="clear" w:color="auto" w:fill="FFFFFF"/>
        <w:spacing w:line="240" w:lineRule="auto"/>
        <w:jc w:val="center"/>
        <w:rPr>
          <w:rFonts w:cs="Arial"/>
          <w:b/>
          <w:szCs w:val="20"/>
          <w:lang w:val="x-none" w:eastAsia="sl-SI"/>
        </w:rPr>
      </w:pPr>
      <w:r w:rsidRPr="002B6D3F">
        <w:rPr>
          <w:rFonts w:cs="Arial"/>
          <w:b/>
          <w:szCs w:val="20"/>
          <w:lang w:val="x-none" w:eastAsia="sl-SI"/>
        </w:rPr>
        <w:t>(odpiranje tujih konzulatov)</w:t>
      </w:r>
    </w:p>
    <w:p w14:paraId="2981982D" w14:textId="77777777" w:rsidR="002B6D3F" w:rsidRDefault="002B6D3F" w:rsidP="002B6D3F">
      <w:pPr>
        <w:shd w:val="clear" w:color="auto" w:fill="FFFFFF"/>
        <w:spacing w:line="240" w:lineRule="auto"/>
        <w:jc w:val="both"/>
        <w:rPr>
          <w:rFonts w:cs="Arial"/>
          <w:szCs w:val="20"/>
          <w:lang w:val="x-none" w:eastAsia="sl-SI"/>
        </w:rPr>
      </w:pPr>
    </w:p>
    <w:p w14:paraId="36D977F0" w14:textId="488B77D9" w:rsidR="002B6D3F" w:rsidRPr="002B6D3F" w:rsidRDefault="002B6D3F" w:rsidP="002B6D3F">
      <w:pPr>
        <w:shd w:val="clear" w:color="auto" w:fill="FFFFFF"/>
        <w:spacing w:line="240" w:lineRule="auto"/>
        <w:jc w:val="both"/>
        <w:rPr>
          <w:rFonts w:cs="Arial"/>
          <w:szCs w:val="20"/>
          <w:lang w:val="x-none" w:eastAsia="sl-SI"/>
        </w:rPr>
      </w:pPr>
      <w:r w:rsidRPr="002B6D3F">
        <w:rPr>
          <w:rFonts w:cs="Arial"/>
          <w:szCs w:val="20"/>
          <w:lang w:val="x-none" w:eastAsia="sl-SI"/>
        </w:rPr>
        <w:t>Država, s katero je Republika Slovenija navezala diplomatske ali konzularne odnose, lahko v Republiki Sloveniji odpre konzulat.</w:t>
      </w:r>
    </w:p>
    <w:p w14:paraId="17EBB500" w14:textId="77777777" w:rsidR="002B6D3F" w:rsidRDefault="002B6D3F" w:rsidP="002B6D3F">
      <w:pPr>
        <w:shd w:val="clear" w:color="auto" w:fill="FFFFFF"/>
        <w:spacing w:line="240" w:lineRule="auto"/>
        <w:jc w:val="both"/>
        <w:rPr>
          <w:rFonts w:cs="Arial"/>
          <w:szCs w:val="20"/>
          <w:lang w:val="x-none" w:eastAsia="sl-SI"/>
        </w:rPr>
      </w:pPr>
    </w:p>
    <w:p w14:paraId="0017EA70" w14:textId="16A9B40B" w:rsidR="002B6D3F" w:rsidRPr="000D0A1D" w:rsidRDefault="002B6D3F" w:rsidP="002B6D3F">
      <w:pPr>
        <w:shd w:val="clear" w:color="auto" w:fill="FFFFFF"/>
        <w:spacing w:line="240" w:lineRule="auto"/>
        <w:jc w:val="both"/>
        <w:rPr>
          <w:rFonts w:cs="Arial"/>
          <w:szCs w:val="20"/>
          <w:lang w:val="x-none" w:eastAsia="sl-SI"/>
        </w:rPr>
      </w:pPr>
      <w:r w:rsidRPr="002B6D3F">
        <w:rPr>
          <w:rFonts w:cs="Arial"/>
          <w:szCs w:val="20"/>
          <w:lang w:val="x-none" w:eastAsia="sl-SI"/>
        </w:rPr>
        <w:t>Sklep o soglasju za odprtje tujega konzulata z navedbo vrste konzulata, sedeža in konzularnega območja sprejme vlada na predlog ministrstva za zunanje zadeve,</w:t>
      </w:r>
      <w:r w:rsidR="00BA2E45">
        <w:rPr>
          <w:rFonts w:cs="Arial"/>
          <w:szCs w:val="20"/>
          <w:lang w:val="x-none" w:eastAsia="sl-SI"/>
        </w:rPr>
        <w:t xml:space="preserve"> </w:t>
      </w:r>
      <w:r w:rsidRPr="002B6D3F">
        <w:rPr>
          <w:rFonts w:cs="Arial"/>
          <w:szCs w:val="20"/>
          <w:lang w:val="x-none" w:eastAsia="sl-SI"/>
        </w:rPr>
        <w:t>ki predhodno pridobi mnenje pristojnih organov. Sklep se objavi v Uradnem listu Republike Slovenije.</w:t>
      </w:r>
    </w:p>
    <w:p w14:paraId="2976941F" w14:textId="77777777" w:rsidR="000D0A1D" w:rsidRPr="000D0A1D" w:rsidRDefault="000D0A1D" w:rsidP="000D0A1D">
      <w:pPr>
        <w:shd w:val="clear" w:color="auto" w:fill="FFFFFF"/>
        <w:spacing w:line="240" w:lineRule="auto"/>
        <w:jc w:val="both"/>
        <w:rPr>
          <w:rFonts w:cs="Arial"/>
          <w:szCs w:val="20"/>
          <w:lang w:eastAsia="sl-SI"/>
        </w:rPr>
      </w:pPr>
    </w:p>
    <w:p w14:paraId="451D43ED" w14:textId="7A9D4C6E"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65. člen</w:t>
      </w:r>
    </w:p>
    <w:p w14:paraId="0EC3ACB3"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w:t>
      </w:r>
      <w:proofErr w:type="spellStart"/>
      <w:r w:rsidRPr="000D0A1D">
        <w:rPr>
          <w:rFonts w:cs="Arial"/>
          <w:b/>
          <w:bCs/>
          <w:szCs w:val="20"/>
          <w:lang w:val="x-none" w:eastAsia="sl-SI"/>
        </w:rPr>
        <w:t>eksekvatura</w:t>
      </w:r>
      <w:proofErr w:type="spellEnd"/>
      <w:r w:rsidRPr="000D0A1D">
        <w:rPr>
          <w:rFonts w:cs="Arial"/>
          <w:b/>
          <w:bCs/>
          <w:szCs w:val="20"/>
          <w:lang w:val="x-none" w:eastAsia="sl-SI"/>
        </w:rPr>
        <w:t>)</w:t>
      </w:r>
    </w:p>
    <w:p w14:paraId="03C4FB17" w14:textId="77777777" w:rsidR="000D0A1D" w:rsidRPr="000D0A1D" w:rsidRDefault="000D0A1D" w:rsidP="000D0A1D">
      <w:pPr>
        <w:shd w:val="clear" w:color="auto" w:fill="FFFFFF"/>
        <w:spacing w:line="240" w:lineRule="auto"/>
        <w:jc w:val="both"/>
        <w:rPr>
          <w:rFonts w:cs="Arial"/>
          <w:szCs w:val="20"/>
          <w:lang w:val="x-none" w:eastAsia="sl-SI"/>
        </w:rPr>
      </w:pPr>
    </w:p>
    <w:p w14:paraId="36E14D57"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 xml:space="preserve">Predsednik Republike Slovenije na predlog ministrstva za zunanje zadeve po pridobitvi mnenja pristojnih organov izda </w:t>
      </w:r>
      <w:proofErr w:type="spellStart"/>
      <w:r w:rsidRPr="000D0A1D">
        <w:rPr>
          <w:rFonts w:cs="Arial"/>
          <w:szCs w:val="20"/>
          <w:lang w:val="x-none" w:eastAsia="sl-SI"/>
        </w:rPr>
        <w:t>eksekvaturo</w:t>
      </w:r>
      <w:proofErr w:type="spellEnd"/>
      <w:r w:rsidRPr="000D0A1D">
        <w:rPr>
          <w:rFonts w:cs="Arial"/>
          <w:szCs w:val="20"/>
          <w:lang w:val="x-none" w:eastAsia="sl-SI"/>
        </w:rPr>
        <w:t xml:space="preserve"> vodji tujega konzulata.</w:t>
      </w:r>
    </w:p>
    <w:p w14:paraId="7C60CDFB" w14:textId="77777777" w:rsidR="000D0A1D" w:rsidRPr="000D0A1D" w:rsidRDefault="000D0A1D" w:rsidP="000D0A1D">
      <w:pPr>
        <w:shd w:val="clear" w:color="auto" w:fill="FFFFFF"/>
        <w:spacing w:line="240" w:lineRule="auto"/>
        <w:jc w:val="both"/>
        <w:rPr>
          <w:rFonts w:cs="Arial"/>
          <w:szCs w:val="20"/>
          <w:lang w:val="x-none" w:eastAsia="sl-SI"/>
        </w:rPr>
      </w:pPr>
    </w:p>
    <w:p w14:paraId="28CB0C0C"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 xml:space="preserve">Ministrstvo za zunanje zadeve po pridobitvi mnenja pristojnih organov izda </w:t>
      </w:r>
      <w:proofErr w:type="spellStart"/>
      <w:r w:rsidRPr="000D0A1D">
        <w:rPr>
          <w:rFonts w:cs="Arial"/>
          <w:szCs w:val="20"/>
          <w:lang w:val="x-none" w:eastAsia="sl-SI"/>
        </w:rPr>
        <w:t>eksekvaturo</w:t>
      </w:r>
      <w:proofErr w:type="spellEnd"/>
      <w:r w:rsidRPr="000D0A1D">
        <w:rPr>
          <w:rFonts w:cs="Arial"/>
          <w:szCs w:val="20"/>
          <w:lang w:val="x-none" w:eastAsia="sl-SI"/>
        </w:rPr>
        <w:t xml:space="preserve"> drugim tujim konzularnim funkcionarjem, če tako dovoljenje zahteva tuja država.</w:t>
      </w:r>
    </w:p>
    <w:p w14:paraId="1099F790" w14:textId="77777777" w:rsidR="000D0A1D" w:rsidRPr="000D0A1D" w:rsidRDefault="000D0A1D" w:rsidP="000D0A1D">
      <w:pPr>
        <w:shd w:val="clear" w:color="auto" w:fill="FFFFFF"/>
        <w:spacing w:line="240" w:lineRule="auto"/>
        <w:jc w:val="both"/>
        <w:rPr>
          <w:rFonts w:cs="Arial"/>
          <w:szCs w:val="20"/>
          <w:lang w:val="x-none" w:eastAsia="sl-SI"/>
        </w:rPr>
      </w:pPr>
    </w:p>
    <w:p w14:paraId="7DBB028F"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 xml:space="preserve">Vzajemno se je mogoče dogovoriti za drugačen način izdaje </w:t>
      </w:r>
      <w:proofErr w:type="spellStart"/>
      <w:r w:rsidRPr="000D0A1D">
        <w:rPr>
          <w:rFonts w:cs="Arial"/>
          <w:szCs w:val="20"/>
          <w:lang w:val="x-none" w:eastAsia="sl-SI"/>
        </w:rPr>
        <w:t>eksekvature</w:t>
      </w:r>
      <w:proofErr w:type="spellEnd"/>
      <w:r w:rsidRPr="000D0A1D">
        <w:rPr>
          <w:rFonts w:cs="Arial"/>
          <w:szCs w:val="20"/>
          <w:lang w:val="x-none" w:eastAsia="sl-SI"/>
        </w:rPr>
        <w:t xml:space="preserve"> konzularnim funkcionarjem.</w:t>
      </w:r>
    </w:p>
    <w:p w14:paraId="0A5E3172" w14:textId="77777777" w:rsidR="000D0A1D" w:rsidRPr="000D0A1D" w:rsidRDefault="000D0A1D" w:rsidP="000D0A1D">
      <w:pPr>
        <w:shd w:val="clear" w:color="auto" w:fill="FFFFFF"/>
        <w:spacing w:line="240" w:lineRule="auto"/>
        <w:jc w:val="both"/>
        <w:rPr>
          <w:rFonts w:cs="Arial"/>
          <w:szCs w:val="20"/>
          <w:lang w:val="x-none" w:eastAsia="sl-SI"/>
        </w:rPr>
      </w:pPr>
    </w:p>
    <w:p w14:paraId="5A9BA1E1" w14:textId="77777777" w:rsidR="000D0A1D" w:rsidRP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Za čas trajanja postopka iz prvega odstavka tega člena ministrstvo za zunanje zadeve na zahtevo tujega diplomatskega predstavništva ali konzulata lahko izda začasno dovoljenje za delo novo imenovanega vodje konzulata.</w:t>
      </w:r>
    </w:p>
    <w:p w14:paraId="1F9E08CF" w14:textId="77777777" w:rsidR="000D0A1D" w:rsidRPr="000D0A1D" w:rsidRDefault="000D0A1D" w:rsidP="000D0A1D">
      <w:pPr>
        <w:shd w:val="clear" w:color="auto" w:fill="FFFFFF"/>
        <w:spacing w:line="240" w:lineRule="auto"/>
        <w:jc w:val="both"/>
        <w:rPr>
          <w:rFonts w:cs="Arial"/>
          <w:szCs w:val="20"/>
          <w:lang w:eastAsia="sl-SI"/>
        </w:rPr>
      </w:pPr>
    </w:p>
    <w:p w14:paraId="0CC4BF66"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66. člen</w:t>
      </w:r>
    </w:p>
    <w:p w14:paraId="72EF697E" w14:textId="77777777" w:rsidR="000D0A1D" w:rsidRPr="000D0A1D" w:rsidRDefault="000D0A1D" w:rsidP="000D0A1D">
      <w:pPr>
        <w:shd w:val="clear" w:color="auto" w:fill="FFFFFF"/>
        <w:spacing w:line="240" w:lineRule="auto"/>
        <w:jc w:val="center"/>
        <w:rPr>
          <w:rFonts w:cs="Arial"/>
          <w:b/>
          <w:bCs/>
          <w:szCs w:val="20"/>
          <w:lang w:eastAsia="sl-SI"/>
        </w:rPr>
      </w:pPr>
      <w:r w:rsidRPr="000D0A1D">
        <w:rPr>
          <w:rFonts w:cs="Arial"/>
          <w:b/>
          <w:bCs/>
          <w:szCs w:val="20"/>
          <w:lang w:val="x-none" w:eastAsia="sl-SI"/>
        </w:rPr>
        <w:t>(konzulat s tujim častnim konzularnim funkcionarjem na čelu)</w:t>
      </w:r>
    </w:p>
    <w:p w14:paraId="65AF04E0" w14:textId="77777777" w:rsidR="000D0A1D" w:rsidRPr="000D0A1D" w:rsidRDefault="000D0A1D" w:rsidP="000D0A1D">
      <w:pPr>
        <w:shd w:val="clear" w:color="auto" w:fill="FFFFFF"/>
        <w:spacing w:line="240" w:lineRule="auto"/>
        <w:jc w:val="both"/>
        <w:rPr>
          <w:rFonts w:cs="Arial"/>
          <w:szCs w:val="20"/>
          <w:lang w:val="x-none" w:eastAsia="sl-SI"/>
        </w:rPr>
      </w:pPr>
    </w:p>
    <w:p w14:paraId="065AFA31"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Država, ki v Republiki Sloveniji odpre konzulat, lahko imenuje častnega konzularnega funkcionarja, ki je lahko slovenski ali tuji državljan, ki zakonito prebiva v Republiki Sloveniji.</w:t>
      </w:r>
    </w:p>
    <w:p w14:paraId="6B3CE418" w14:textId="77777777" w:rsidR="000D0A1D" w:rsidRPr="000D0A1D" w:rsidRDefault="000D0A1D" w:rsidP="000D0A1D">
      <w:pPr>
        <w:shd w:val="clear" w:color="auto" w:fill="FFFFFF"/>
        <w:spacing w:line="240" w:lineRule="auto"/>
        <w:jc w:val="both"/>
        <w:rPr>
          <w:rFonts w:cs="Arial"/>
          <w:szCs w:val="20"/>
          <w:lang w:val="x-none" w:eastAsia="sl-SI"/>
        </w:rPr>
      </w:pPr>
    </w:p>
    <w:p w14:paraId="1A0752B3"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Sklep o soglasju za odprtje tujega konzulata, ki ga vodi častni konzularni funkcionar, z navedbo vrste konzulata, sedeža in konzularnega območja sprejme vlada na predlog ministrstva za zunanje zadeve, ki predhodno pridobi mnenje pristojnih organov. Sklep se objavi v Uradnem listu Republike Slovenije.</w:t>
      </w:r>
    </w:p>
    <w:p w14:paraId="25FC58BF" w14:textId="77777777" w:rsidR="000D0A1D" w:rsidRPr="000D0A1D" w:rsidRDefault="000D0A1D" w:rsidP="000D0A1D">
      <w:pPr>
        <w:shd w:val="clear" w:color="auto" w:fill="FFFFFF"/>
        <w:spacing w:line="240" w:lineRule="auto"/>
        <w:jc w:val="both"/>
        <w:rPr>
          <w:rFonts w:cs="Arial"/>
          <w:szCs w:val="20"/>
          <w:lang w:val="x-none" w:eastAsia="sl-SI"/>
        </w:rPr>
      </w:pPr>
    </w:p>
    <w:p w14:paraId="5CE5684F" w14:textId="77777777"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 xml:space="preserve">Predsednik Republike Slovenije lahko na predlog ministrstva za zunanje zadeve po pridobitvi mnenja pristojnih organov izda </w:t>
      </w:r>
      <w:proofErr w:type="spellStart"/>
      <w:r w:rsidRPr="000D0A1D">
        <w:rPr>
          <w:rFonts w:cs="Arial"/>
          <w:szCs w:val="20"/>
          <w:lang w:val="x-none" w:eastAsia="sl-SI"/>
        </w:rPr>
        <w:t>eksekvaturo</w:t>
      </w:r>
      <w:proofErr w:type="spellEnd"/>
      <w:r w:rsidRPr="000D0A1D">
        <w:rPr>
          <w:rFonts w:cs="Arial"/>
          <w:szCs w:val="20"/>
          <w:lang w:val="x-none" w:eastAsia="sl-SI"/>
        </w:rPr>
        <w:t xml:space="preserve"> tujemu častnemu konzularnemu funkcionarju.</w:t>
      </w:r>
    </w:p>
    <w:p w14:paraId="67DF7F21" w14:textId="77777777" w:rsidR="000D0A1D" w:rsidRPr="000D0A1D" w:rsidRDefault="000D0A1D" w:rsidP="000D0A1D">
      <w:pPr>
        <w:shd w:val="clear" w:color="auto" w:fill="FFFFFF"/>
        <w:spacing w:line="240" w:lineRule="auto"/>
        <w:jc w:val="both"/>
        <w:rPr>
          <w:rFonts w:cs="Arial"/>
          <w:szCs w:val="20"/>
          <w:lang w:val="x-none" w:eastAsia="sl-SI"/>
        </w:rPr>
      </w:pPr>
    </w:p>
    <w:p w14:paraId="041D0C6E" w14:textId="71538C02" w:rsidR="000D0A1D" w:rsidRPr="000D0A1D" w:rsidRDefault="000D0A1D" w:rsidP="000D0A1D">
      <w:pPr>
        <w:shd w:val="clear" w:color="auto" w:fill="FFFFFF"/>
        <w:spacing w:line="240" w:lineRule="auto"/>
        <w:jc w:val="both"/>
        <w:rPr>
          <w:rFonts w:cs="Arial"/>
          <w:szCs w:val="20"/>
          <w:lang w:eastAsia="sl-SI"/>
        </w:rPr>
      </w:pPr>
      <w:r w:rsidRPr="000D0A1D">
        <w:rPr>
          <w:rFonts w:cs="Arial"/>
          <w:szCs w:val="20"/>
          <w:lang w:val="x-none" w:eastAsia="sl-SI"/>
        </w:rPr>
        <w:t>Po obvestilu države pošiljateljice sprejme vlada sklep, s katerim se seznani z zaprtjem konzulata na čelu s častnim konzulom. Če se Republika Slovenija odloči za umik soglasja k odprtju konzulata na čelu s častnim konzulom, sprejme vlada sklep o umiku soglasja. Sklep se objavi v Uradnem listu Republike Slovenije.</w:t>
      </w:r>
    </w:p>
    <w:p w14:paraId="6972799A" w14:textId="77777777" w:rsidR="000D0A1D" w:rsidRPr="000D0A1D" w:rsidRDefault="000D0A1D" w:rsidP="000D0A1D">
      <w:pPr>
        <w:shd w:val="clear" w:color="auto" w:fill="FFFFFF"/>
        <w:spacing w:line="240" w:lineRule="auto"/>
        <w:jc w:val="both"/>
        <w:rPr>
          <w:rFonts w:cs="Arial"/>
          <w:szCs w:val="20"/>
          <w:lang w:val="x-none" w:eastAsia="sl-SI"/>
        </w:rPr>
      </w:pPr>
    </w:p>
    <w:p w14:paraId="67AFF823" w14:textId="77777777" w:rsidR="000D0A1D" w:rsidRDefault="000D0A1D" w:rsidP="000D0A1D">
      <w:pPr>
        <w:shd w:val="clear" w:color="auto" w:fill="FFFFFF"/>
        <w:spacing w:line="240" w:lineRule="auto"/>
        <w:jc w:val="both"/>
        <w:rPr>
          <w:rFonts w:cs="Arial"/>
          <w:szCs w:val="20"/>
          <w:lang w:val="x-none" w:eastAsia="sl-SI"/>
        </w:rPr>
      </w:pPr>
      <w:r w:rsidRPr="000D0A1D">
        <w:rPr>
          <w:rFonts w:cs="Arial"/>
          <w:szCs w:val="20"/>
          <w:lang w:val="x-none" w:eastAsia="sl-SI"/>
        </w:rPr>
        <w:t>Določbe četrtega odstavka se uporabljajo tudi za zapiranje tujih konzulatov iz 64. člena tega zakona.</w:t>
      </w:r>
    </w:p>
    <w:p w14:paraId="64CF45D5" w14:textId="5417E35E" w:rsidR="009D616D" w:rsidRPr="0035748C" w:rsidRDefault="009D616D">
      <w:pPr>
        <w:spacing w:line="240" w:lineRule="auto"/>
        <w:rPr>
          <w:rFonts w:cs="Arial"/>
          <w:szCs w:val="20"/>
          <w:lang w:eastAsia="sl-SI"/>
        </w:rPr>
      </w:pPr>
    </w:p>
    <w:p w14:paraId="337A7AB2" w14:textId="7CC1C791" w:rsidR="00E85C62" w:rsidRPr="0035748C" w:rsidRDefault="00E85C62">
      <w:pPr>
        <w:spacing w:line="240" w:lineRule="auto"/>
        <w:rPr>
          <w:rFonts w:cs="Arial"/>
          <w:szCs w:val="20"/>
          <w:lang w:eastAsia="sl-SI"/>
        </w:rPr>
      </w:pPr>
    </w:p>
    <w:p w14:paraId="3111FBC4" w14:textId="19F44BDF" w:rsidR="00E85C62" w:rsidRPr="0035748C" w:rsidRDefault="00E85C62">
      <w:pPr>
        <w:spacing w:line="240" w:lineRule="auto"/>
        <w:rPr>
          <w:rFonts w:cs="Arial"/>
          <w:szCs w:val="20"/>
          <w:lang w:eastAsia="sl-SI"/>
        </w:rPr>
      </w:pPr>
    </w:p>
    <w:p w14:paraId="4C0F704B" w14:textId="0753D5A0" w:rsidR="00E85C62" w:rsidRPr="0035748C" w:rsidRDefault="00E85C62">
      <w:pPr>
        <w:spacing w:line="240" w:lineRule="auto"/>
        <w:rPr>
          <w:rFonts w:cs="Arial"/>
          <w:szCs w:val="20"/>
          <w:lang w:eastAsia="sl-SI"/>
        </w:rPr>
      </w:pPr>
    </w:p>
    <w:p w14:paraId="36370F93" w14:textId="795D59EF" w:rsidR="00E85C62" w:rsidRPr="0035748C" w:rsidRDefault="00E85C62">
      <w:pPr>
        <w:spacing w:line="240" w:lineRule="auto"/>
        <w:rPr>
          <w:rFonts w:cs="Arial"/>
          <w:szCs w:val="20"/>
          <w:lang w:eastAsia="sl-SI"/>
        </w:rPr>
      </w:pPr>
    </w:p>
    <w:p w14:paraId="0D50165F" w14:textId="5476E765" w:rsidR="00E85C62" w:rsidRPr="0035748C" w:rsidRDefault="00E85C62">
      <w:pPr>
        <w:spacing w:line="240" w:lineRule="auto"/>
        <w:rPr>
          <w:rFonts w:cs="Arial"/>
          <w:szCs w:val="20"/>
          <w:lang w:eastAsia="sl-SI"/>
        </w:rPr>
      </w:pPr>
    </w:p>
    <w:p w14:paraId="7097DFF6" w14:textId="77777777" w:rsidR="00E85C62" w:rsidRPr="0035748C" w:rsidRDefault="00E85C62">
      <w:pPr>
        <w:spacing w:line="240" w:lineRule="auto"/>
        <w:rPr>
          <w:rFonts w:cs="Arial"/>
          <w:szCs w:val="20"/>
          <w:lang w:eastAsia="sl-SI"/>
        </w:rPr>
      </w:pPr>
    </w:p>
    <w:p w14:paraId="6B81C7B6" w14:textId="77777777" w:rsidR="000D0A1D" w:rsidRPr="0035748C" w:rsidRDefault="000D0A1D" w:rsidP="000D0A1D">
      <w:pPr>
        <w:shd w:val="clear" w:color="auto" w:fill="FFFFFF"/>
        <w:spacing w:line="240" w:lineRule="auto"/>
        <w:jc w:val="both"/>
        <w:rPr>
          <w:rFonts w:cs="Arial"/>
          <w:szCs w:val="20"/>
          <w:lang w:eastAsia="sl-SI"/>
        </w:rPr>
      </w:pPr>
    </w:p>
    <w:p w14:paraId="42271F6F" w14:textId="66D02C1E" w:rsidR="000D0A1D" w:rsidRPr="0035748C" w:rsidRDefault="000D0A1D" w:rsidP="00420C74">
      <w:pPr>
        <w:suppressAutoHyphens/>
        <w:overflowPunct w:val="0"/>
        <w:autoSpaceDE w:val="0"/>
        <w:autoSpaceDN w:val="0"/>
        <w:adjustRightInd w:val="0"/>
        <w:spacing w:before="120" w:after="160"/>
        <w:jc w:val="both"/>
        <w:textAlignment w:val="baseline"/>
        <w:rPr>
          <w:rFonts w:cs="Arial"/>
          <w:b/>
          <w:bCs/>
          <w:color w:val="FF0000"/>
        </w:rPr>
      </w:pPr>
    </w:p>
    <w:p w14:paraId="71EDB006" w14:textId="77777777" w:rsidR="000D0A1D" w:rsidRPr="0035748C" w:rsidRDefault="000D0A1D" w:rsidP="000D0A1D">
      <w:pPr>
        <w:shd w:val="clear" w:color="auto" w:fill="FFFFFF"/>
        <w:spacing w:line="240" w:lineRule="auto"/>
        <w:jc w:val="both"/>
        <w:rPr>
          <w:rFonts w:cs="Arial"/>
          <w:szCs w:val="20"/>
          <w:lang w:eastAsia="sl-SI"/>
        </w:rPr>
      </w:pPr>
    </w:p>
    <w:p w14:paraId="4686DA0E" w14:textId="77777777" w:rsidR="0057583C" w:rsidRPr="0035748C" w:rsidRDefault="0057583C" w:rsidP="003E1C74">
      <w:pPr>
        <w:pStyle w:val="podpisi"/>
        <w:rPr>
          <w:lang w:val="sl-SI"/>
        </w:rPr>
      </w:pPr>
    </w:p>
    <w:sectPr w:rsidR="0057583C" w:rsidRPr="0035748C" w:rsidSect="003867D6">
      <w:headerReference w:type="defaul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D98DA9" w14:textId="77777777" w:rsidR="009E4DC9" w:rsidRDefault="009E4DC9">
      <w:r>
        <w:separator/>
      </w:r>
    </w:p>
  </w:endnote>
  <w:endnote w:type="continuationSeparator" w:id="0">
    <w:p w14:paraId="120C0C24" w14:textId="77777777" w:rsidR="009E4DC9" w:rsidRDefault="009E4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Republika">
    <w:altName w:val="Calibri"/>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0CE6B5" w14:textId="77777777" w:rsidR="009E4DC9" w:rsidRDefault="009E4DC9">
      <w:r>
        <w:separator/>
      </w:r>
    </w:p>
  </w:footnote>
  <w:footnote w:type="continuationSeparator" w:id="0">
    <w:p w14:paraId="50E35D7B" w14:textId="77777777" w:rsidR="009E4DC9" w:rsidRDefault="009E4D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1B281" w14:textId="77777777" w:rsidR="005A2BAA" w:rsidRPr="00110CBD" w:rsidRDefault="005A2BAA"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B54A51F"/>
    <w:multiLevelType w:val="hybridMultilevel"/>
    <w:tmpl w:val="1BAB6E8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1475940"/>
    <w:multiLevelType w:val="hybridMultilevel"/>
    <w:tmpl w:val="40AC06E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97D52C"/>
    <w:multiLevelType w:val="hybridMultilevel"/>
    <w:tmpl w:val="5B8A36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0608C7"/>
    <w:multiLevelType w:val="multilevel"/>
    <w:tmpl w:val="E6CE1662"/>
    <w:lvl w:ilvl="0">
      <w:numFmt w:val="bullet"/>
      <w:lvlText w:val="–"/>
      <w:lvlJc w:val="left"/>
      <w:pPr>
        <w:tabs>
          <w:tab w:val="num" w:pos="0"/>
        </w:tabs>
        <w:ind w:left="360" w:hanging="360"/>
      </w:pPr>
      <w:rPr>
        <w:rFonts w:ascii="Arial" w:hAnsi="Arial" w:cs="Aria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956F610"/>
    <w:multiLevelType w:val="hybridMultilevel"/>
    <w:tmpl w:val="6CEEF82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6E472F"/>
    <w:multiLevelType w:val="hybridMultilevel"/>
    <w:tmpl w:val="41EA30CE"/>
    <w:lvl w:ilvl="0" w:tplc="8D824A06">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0DED5F82"/>
    <w:multiLevelType w:val="multilevel"/>
    <w:tmpl w:val="A9B869EE"/>
    <w:lvl w:ilvl="0">
      <w:start w:val="1"/>
      <w:numFmt w:val="upperRoman"/>
      <w:lvlText w:val="%1."/>
      <w:lvlJc w:val="left"/>
      <w:pPr>
        <w:tabs>
          <w:tab w:val="num" w:pos="0"/>
        </w:tabs>
        <w:ind w:left="1080" w:hanging="720"/>
      </w:pPr>
    </w:lvl>
    <w:lvl w:ilvl="1">
      <w:start w:val="1"/>
      <w:numFmt w:val="decimal"/>
      <w:lvlText w:val="%1.%2"/>
      <w:lvlJc w:val="left"/>
      <w:pPr>
        <w:tabs>
          <w:tab w:val="num" w:pos="0"/>
        </w:tabs>
        <w:ind w:left="720" w:hanging="360"/>
      </w:pPr>
      <w:rPr>
        <w:rFonts w:eastAsia="Calibri"/>
        <w:b/>
      </w:rPr>
    </w:lvl>
    <w:lvl w:ilvl="2">
      <w:start w:val="1"/>
      <w:numFmt w:val="decimal"/>
      <w:lvlText w:val="%1.%2.%3"/>
      <w:lvlJc w:val="left"/>
      <w:pPr>
        <w:tabs>
          <w:tab w:val="num" w:pos="0"/>
        </w:tabs>
        <w:ind w:left="1080" w:hanging="720"/>
      </w:pPr>
      <w:rPr>
        <w:rFonts w:eastAsia="Calibri"/>
        <w:b/>
      </w:rPr>
    </w:lvl>
    <w:lvl w:ilvl="3">
      <w:start w:val="1"/>
      <w:numFmt w:val="decimal"/>
      <w:lvlText w:val="%1.%2.%3.%4"/>
      <w:lvlJc w:val="left"/>
      <w:pPr>
        <w:tabs>
          <w:tab w:val="num" w:pos="0"/>
        </w:tabs>
        <w:ind w:left="1080" w:hanging="720"/>
      </w:pPr>
      <w:rPr>
        <w:rFonts w:eastAsia="Calibri"/>
        <w:b/>
      </w:rPr>
    </w:lvl>
    <w:lvl w:ilvl="4">
      <w:start w:val="1"/>
      <w:numFmt w:val="decimal"/>
      <w:lvlText w:val="%1.%2.%3.%4.%5"/>
      <w:lvlJc w:val="left"/>
      <w:pPr>
        <w:tabs>
          <w:tab w:val="num" w:pos="0"/>
        </w:tabs>
        <w:ind w:left="1440" w:hanging="1080"/>
      </w:pPr>
      <w:rPr>
        <w:rFonts w:eastAsia="Calibri"/>
        <w:b/>
      </w:rPr>
    </w:lvl>
    <w:lvl w:ilvl="5">
      <w:start w:val="1"/>
      <w:numFmt w:val="decimal"/>
      <w:lvlText w:val="%1.%2.%3.%4.%5.%6"/>
      <w:lvlJc w:val="left"/>
      <w:pPr>
        <w:tabs>
          <w:tab w:val="num" w:pos="0"/>
        </w:tabs>
        <w:ind w:left="1440" w:hanging="1080"/>
      </w:pPr>
      <w:rPr>
        <w:rFonts w:eastAsia="Calibri"/>
        <w:b/>
      </w:rPr>
    </w:lvl>
    <w:lvl w:ilvl="6">
      <w:start w:val="1"/>
      <w:numFmt w:val="decimal"/>
      <w:lvlText w:val="%1.%2.%3.%4.%5.%6.%7"/>
      <w:lvlJc w:val="left"/>
      <w:pPr>
        <w:tabs>
          <w:tab w:val="num" w:pos="0"/>
        </w:tabs>
        <w:ind w:left="1800" w:hanging="1440"/>
      </w:pPr>
      <w:rPr>
        <w:rFonts w:eastAsia="Calibri"/>
        <w:b/>
      </w:rPr>
    </w:lvl>
    <w:lvl w:ilvl="7">
      <w:start w:val="1"/>
      <w:numFmt w:val="decimal"/>
      <w:lvlText w:val="%1.%2.%3.%4.%5.%6.%7.%8"/>
      <w:lvlJc w:val="left"/>
      <w:pPr>
        <w:tabs>
          <w:tab w:val="num" w:pos="0"/>
        </w:tabs>
        <w:ind w:left="1800" w:hanging="1440"/>
      </w:pPr>
      <w:rPr>
        <w:rFonts w:eastAsia="Calibri"/>
        <w:b/>
      </w:rPr>
    </w:lvl>
    <w:lvl w:ilvl="8">
      <w:start w:val="1"/>
      <w:numFmt w:val="decimal"/>
      <w:lvlText w:val="%1.%2.%3.%4.%5.%6.%7.%8.%9"/>
      <w:lvlJc w:val="left"/>
      <w:pPr>
        <w:tabs>
          <w:tab w:val="num" w:pos="0"/>
        </w:tabs>
        <w:ind w:left="2160" w:hanging="1800"/>
      </w:pPr>
      <w:rPr>
        <w:rFonts w:eastAsia="Calibri"/>
        <w:b/>
      </w:rPr>
    </w:lvl>
  </w:abstractNum>
  <w:abstractNum w:abstractNumId="8" w15:restartNumberingAfterBreak="0">
    <w:nsid w:val="0E8653AD"/>
    <w:multiLevelType w:val="hybridMultilevel"/>
    <w:tmpl w:val="6B96D79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F8B7B12"/>
    <w:multiLevelType w:val="multilevel"/>
    <w:tmpl w:val="734E1C0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146A51AE"/>
    <w:multiLevelType w:val="hybridMultilevel"/>
    <w:tmpl w:val="7160FAD6"/>
    <w:lvl w:ilvl="0" w:tplc="71DA4BEC">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805372D"/>
    <w:multiLevelType w:val="multilevel"/>
    <w:tmpl w:val="0F86CB3E"/>
    <w:lvl w:ilvl="0">
      <w:numFmt w:val="bullet"/>
      <w:lvlText w:val="–"/>
      <w:lvlJc w:val="left"/>
      <w:pPr>
        <w:tabs>
          <w:tab w:val="num" w:pos="397"/>
        </w:tabs>
        <w:ind w:left="397" w:hanging="397"/>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5927E45"/>
    <w:multiLevelType w:val="multilevel"/>
    <w:tmpl w:val="C7F24860"/>
    <w:lvl w:ilvl="0">
      <w:start w:val="1"/>
      <w:numFmt w:val="decimal"/>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35DC0282"/>
    <w:multiLevelType w:val="multilevel"/>
    <w:tmpl w:val="A5EE24C6"/>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36826A88"/>
    <w:multiLevelType w:val="hybridMultilevel"/>
    <w:tmpl w:val="56768596"/>
    <w:lvl w:ilvl="0" w:tplc="64C8EC2E">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6981531"/>
    <w:multiLevelType w:val="multilevel"/>
    <w:tmpl w:val="75F011CA"/>
    <w:lvl w:ilvl="0">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38BE208C"/>
    <w:multiLevelType w:val="multilevel"/>
    <w:tmpl w:val="AD3C5768"/>
    <w:lvl w:ilvl="0">
      <w:start w:val="1"/>
      <w:numFmt w:val="decimal"/>
      <w:pStyle w:val="tevilnatoka"/>
      <w:lvlText w:val="%1."/>
      <w:lvlJc w:val="left"/>
      <w:pPr>
        <w:tabs>
          <w:tab w:val="num" w:pos="397"/>
        </w:tabs>
        <w:ind w:left="397" w:hanging="397"/>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3F5D163E"/>
    <w:multiLevelType w:val="multilevel"/>
    <w:tmpl w:val="DE9A344C"/>
    <w:lvl w:ilvl="0">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3FFC5E1B"/>
    <w:multiLevelType w:val="multilevel"/>
    <w:tmpl w:val="E618AFBC"/>
    <w:lvl w:ilvl="0">
      <w:start w:val="1"/>
      <w:numFmt w:val="bullet"/>
      <w:pStyle w:val="Alineazaodstavkom"/>
      <w:lvlText w:val="-"/>
      <w:lvlJc w:val="left"/>
      <w:pPr>
        <w:tabs>
          <w:tab w:val="num" w:pos="397"/>
        </w:tabs>
        <w:ind w:left="397" w:hanging="397"/>
      </w:pPr>
      <w:rPr>
        <w:rFonts w:ascii="Arial" w:hAnsi="Arial" w:cs="Aria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3DB675B"/>
    <w:multiLevelType w:val="multilevel"/>
    <w:tmpl w:val="BB7C1CDA"/>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4EA25780"/>
    <w:multiLevelType w:val="multilevel"/>
    <w:tmpl w:val="1A605E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15:restartNumberingAfterBreak="0">
    <w:nsid w:val="51E74244"/>
    <w:multiLevelType w:val="multilevel"/>
    <w:tmpl w:val="E7B461BE"/>
    <w:lvl w:ilvl="0">
      <w:start w:val="2"/>
      <w:numFmt w:val="upperRoman"/>
      <w:lvlText w:val="%1."/>
      <w:lvlJc w:val="left"/>
      <w:pPr>
        <w:tabs>
          <w:tab w:val="num" w:pos="0"/>
        </w:tabs>
        <w:ind w:left="862" w:hanging="72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C2E1BA8"/>
    <w:multiLevelType w:val="multilevel"/>
    <w:tmpl w:val="873EB63A"/>
    <w:lvl w:ilvl="0">
      <w:numFmt w:val="bullet"/>
      <w:lvlText w:val="–"/>
      <w:lvlJc w:val="left"/>
      <w:pPr>
        <w:tabs>
          <w:tab w:val="num" w:pos="720"/>
        </w:tabs>
        <w:ind w:left="720" w:hanging="360"/>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5E1D53C9"/>
    <w:multiLevelType w:val="multilevel"/>
    <w:tmpl w:val="1AB02616"/>
    <w:lvl w:ilvl="0">
      <w:start w:val="1"/>
      <w:numFmt w:val="lowerLetter"/>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6047ABF5"/>
    <w:multiLevelType w:val="hybridMultilevel"/>
    <w:tmpl w:val="57C55D2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60C33E04"/>
    <w:multiLevelType w:val="hybridMultilevel"/>
    <w:tmpl w:val="756D386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15:restartNumberingAfterBreak="0">
    <w:nsid w:val="66855C3A"/>
    <w:multiLevelType w:val="hybridMultilevel"/>
    <w:tmpl w:val="8FF07E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7C300D9"/>
    <w:multiLevelType w:val="hybridMultilevel"/>
    <w:tmpl w:val="2B862A28"/>
    <w:lvl w:ilvl="0" w:tplc="76AC1A70">
      <w:start w:val="49"/>
      <w:numFmt w:val="bullet"/>
      <w:lvlText w:val=""/>
      <w:lvlJc w:val="left"/>
      <w:pPr>
        <w:ind w:left="720" w:hanging="360"/>
      </w:pPr>
      <w:rPr>
        <w:rFonts w:ascii="Symbol" w:eastAsia="Times New Roman" w:hAnsi="Symbol" w:cs="Times New Roman" w:hint="default"/>
      </w:rPr>
    </w:lvl>
    <w:lvl w:ilvl="1" w:tplc="71DA4BEC">
      <w:numFmt w:val="bullet"/>
      <w:lvlText w:val="–"/>
      <w:lvlJc w:val="left"/>
      <w:pPr>
        <w:ind w:left="144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7079189F"/>
    <w:multiLevelType w:val="multilevel"/>
    <w:tmpl w:val="734E1C0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772046D6"/>
    <w:multiLevelType w:val="multilevel"/>
    <w:tmpl w:val="D1788CE0"/>
    <w:lvl w:ilvl="0">
      <w:start w:val="18"/>
      <w:numFmt w:val="lowerLetter"/>
      <w:lvlText w:val="%1)"/>
      <w:lvlJc w:val="left"/>
      <w:pPr>
        <w:tabs>
          <w:tab w:val="num" w:pos="0"/>
        </w:tabs>
        <w:ind w:left="720" w:hanging="360"/>
      </w:pPr>
      <w:rPr>
        <w:rFonts w:hint="default"/>
        <w:b w:val="0"/>
        <w:bCs/>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3"/>
  </w:num>
  <w:num w:numId="2">
    <w:abstractNumId w:val="16"/>
  </w:num>
  <w:num w:numId="3">
    <w:abstractNumId w:val="24"/>
  </w:num>
  <w:num w:numId="4">
    <w:abstractNumId w:val="6"/>
  </w:num>
  <w:num w:numId="5">
    <w:abstractNumId w:val="11"/>
  </w:num>
  <w:num w:numId="6">
    <w:abstractNumId w:val="13"/>
  </w:num>
  <w:num w:numId="7">
    <w:abstractNumId w:val="8"/>
  </w:num>
  <w:num w:numId="8">
    <w:abstractNumId w:val="28"/>
  </w:num>
  <w:num w:numId="9">
    <w:abstractNumId w:val="35"/>
  </w:num>
  <w:num w:numId="10">
    <w:abstractNumId w:val="39"/>
  </w:num>
  <w:num w:numId="11">
    <w:abstractNumId w:val="23"/>
  </w:num>
  <w:num w:numId="12">
    <w:abstractNumId w:val="15"/>
  </w:num>
  <w:num w:numId="13">
    <w:abstractNumId w:val="34"/>
  </w:num>
  <w:num w:numId="14">
    <w:abstractNumId w:val="3"/>
  </w:num>
  <w:num w:numId="15">
    <w:abstractNumId w:val="25"/>
  </w:num>
  <w:num w:numId="16">
    <w:abstractNumId w:val="30"/>
  </w:num>
  <w:num w:numId="17">
    <w:abstractNumId w:val="7"/>
  </w:num>
  <w:num w:numId="18">
    <w:abstractNumId w:val="21"/>
  </w:num>
  <w:num w:numId="19">
    <w:abstractNumId w:val="19"/>
  </w:num>
  <w:num w:numId="20">
    <w:abstractNumId w:val="26"/>
  </w:num>
  <w:num w:numId="21">
    <w:abstractNumId w:val="17"/>
  </w:num>
  <w:num w:numId="22">
    <w:abstractNumId w:val="20"/>
  </w:num>
  <w:num w:numId="23">
    <w:abstractNumId w:val="22"/>
  </w:num>
  <w:num w:numId="24">
    <w:abstractNumId w:val="12"/>
  </w:num>
  <w:num w:numId="25">
    <w:abstractNumId w:val="29"/>
  </w:num>
  <w:num w:numId="26">
    <w:abstractNumId w:val="27"/>
    <w:lvlOverride w:ilvl="0">
      <w:startOverride w:val="2"/>
    </w:lvlOverride>
  </w:num>
  <w:num w:numId="27">
    <w:abstractNumId w:val="9"/>
    <w:lvlOverride w:ilvl="0">
      <w:startOverride w:val="1"/>
    </w:lvlOverride>
  </w:num>
  <w:num w:numId="28">
    <w:abstractNumId w:val="9"/>
  </w:num>
  <w:num w:numId="29">
    <w:abstractNumId w:val="14"/>
    <w:lvlOverride w:ilvl="0">
      <w:startOverride w:val="1"/>
    </w:lvlOverride>
  </w:num>
  <w:num w:numId="30">
    <w:abstractNumId w:val="14"/>
    <w:lvlOverride w:ilvl="0">
      <w:startOverride w:val="1"/>
    </w:lvlOverride>
  </w:num>
  <w:num w:numId="31">
    <w:abstractNumId w:val="14"/>
  </w:num>
  <w:num w:numId="32">
    <w:abstractNumId w:val="27"/>
  </w:num>
  <w:num w:numId="33">
    <w:abstractNumId w:val="36"/>
  </w:num>
  <w:num w:numId="34">
    <w:abstractNumId w:val="5"/>
  </w:num>
  <w:num w:numId="35">
    <w:abstractNumId w:val="18"/>
  </w:num>
  <w:num w:numId="36">
    <w:abstractNumId w:val="2"/>
  </w:num>
  <w:num w:numId="37">
    <w:abstractNumId w:val="31"/>
  </w:num>
  <w:num w:numId="38">
    <w:abstractNumId w:val="4"/>
  </w:num>
  <w:num w:numId="39">
    <w:abstractNumId w:val="32"/>
  </w:num>
  <w:num w:numId="40">
    <w:abstractNumId w:val="1"/>
  </w:num>
  <w:num w:numId="41">
    <w:abstractNumId w:val="0"/>
  </w:num>
  <w:num w:numId="42">
    <w:abstractNumId w:val="38"/>
  </w:num>
  <w:num w:numId="43">
    <w:abstractNumId w:val="37"/>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embedSystemFonts/>
  <w:activeWritingStyle w:appName="MSWord" w:lang="nl-BE" w:vendorID="64" w:dllVersion="6" w:nlCheck="1" w:checkStyle="0"/>
  <w:activeWritingStyle w:appName="MSWord" w:lang="en-US" w:vendorID="64" w:dllVersion="6" w:nlCheck="1" w:checkStyle="1"/>
  <w:activeWritingStyle w:appName="MSWord" w:lang="it-IT" w:vendorID="64" w:dllVersion="6" w:nlCheck="1" w:checkStyle="0"/>
  <w:activeWritingStyle w:appName="MSWord" w:lang="de-AT" w:vendorID="64" w:dllVersion="6" w:nlCheck="1" w:checkStyle="0"/>
  <w:activeWritingStyle w:appName="MSWord" w:lang="en-US" w:vendorID="64" w:dllVersion="4096" w:nlCheck="1" w:checkStyle="0"/>
  <w:activeWritingStyle w:appName="MSWord" w:lang="en-US" w:vendorID="64" w:dllVersion="0" w:nlCheck="1" w:checkStyle="0"/>
  <w:activeWritingStyle w:appName="MSWord" w:lang="it-IT" w:vendorID="64" w:dllVersion="0" w:nlCheck="1" w:checkStyle="0"/>
  <w:activeWritingStyle w:appName="MSWord" w:lang="de-AT" w:vendorID="64" w:dllVersion="0" w:nlCheck="1" w:checkStyle="0"/>
  <w:activeWritingStyle w:appName="MSWord" w:lang="en-GB" w:vendorID="64" w:dllVersion="0" w:nlCheck="1" w:checkStyle="0"/>
  <w:activeWritingStyle w:appName="MSWord" w:lang="en-GB" w:vendorID="64" w:dllVersion="6"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FE2"/>
    <w:rsid w:val="000017C2"/>
    <w:rsid w:val="00001C7B"/>
    <w:rsid w:val="00003451"/>
    <w:rsid w:val="0000434A"/>
    <w:rsid w:val="00013262"/>
    <w:rsid w:val="000132B5"/>
    <w:rsid w:val="00013D30"/>
    <w:rsid w:val="0001516F"/>
    <w:rsid w:val="0001702B"/>
    <w:rsid w:val="00021565"/>
    <w:rsid w:val="00021BBE"/>
    <w:rsid w:val="00023A88"/>
    <w:rsid w:val="000242B6"/>
    <w:rsid w:val="00025024"/>
    <w:rsid w:val="00025784"/>
    <w:rsid w:val="00031C45"/>
    <w:rsid w:val="00035CCF"/>
    <w:rsid w:val="0003708E"/>
    <w:rsid w:val="00042984"/>
    <w:rsid w:val="00046E68"/>
    <w:rsid w:val="0004756A"/>
    <w:rsid w:val="00051AF9"/>
    <w:rsid w:val="0005361A"/>
    <w:rsid w:val="00062B95"/>
    <w:rsid w:val="000642F3"/>
    <w:rsid w:val="00066078"/>
    <w:rsid w:val="000705C2"/>
    <w:rsid w:val="00070D5D"/>
    <w:rsid w:val="00070DD2"/>
    <w:rsid w:val="0007111B"/>
    <w:rsid w:val="00072416"/>
    <w:rsid w:val="00084013"/>
    <w:rsid w:val="000864D9"/>
    <w:rsid w:val="000872A5"/>
    <w:rsid w:val="00087C1D"/>
    <w:rsid w:val="000928D5"/>
    <w:rsid w:val="00093DBC"/>
    <w:rsid w:val="00094A58"/>
    <w:rsid w:val="00094B1A"/>
    <w:rsid w:val="00094C8E"/>
    <w:rsid w:val="00094D65"/>
    <w:rsid w:val="00096C07"/>
    <w:rsid w:val="000A0D2D"/>
    <w:rsid w:val="000A1AF5"/>
    <w:rsid w:val="000A5AC6"/>
    <w:rsid w:val="000A5D3C"/>
    <w:rsid w:val="000A7238"/>
    <w:rsid w:val="000B143B"/>
    <w:rsid w:val="000B35FD"/>
    <w:rsid w:val="000B4395"/>
    <w:rsid w:val="000B4E83"/>
    <w:rsid w:val="000B51B0"/>
    <w:rsid w:val="000B61CA"/>
    <w:rsid w:val="000C2CE6"/>
    <w:rsid w:val="000C424D"/>
    <w:rsid w:val="000C7A11"/>
    <w:rsid w:val="000D03B9"/>
    <w:rsid w:val="000D0A1D"/>
    <w:rsid w:val="000D32B7"/>
    <w:rsid w:val="000D460C"/>
    <w:rsid w:val="000D6580"/>
    <w:rsid w:val="000D691C"/>
    <w:rsid w:val="000D7C41"/>
    <w:rsid w:val="000E41C1"/>
    <w:rsid w:val="000E54C1"/>
    <w:rsid w:val="000E54FC"/>
    <w:rsid w:val="000E581A"/>
    <w:rsid w:val="000F0BE4"/>
    <w:rsid w:val="000F2A37"/>
    <w:rsid w:val="000F4B33"/>
    <w:rsid w:val="000F60BB"/>
    <w:rsid w:val="00101022"/>
    <w:rsid w:val="001102BF"/>
    <w:rsid w:val="00110D95"/>
    <w:rsid w:val="00116240"/>
    <w:rsid w:val="001171C4"/>
    <w:rsid w:val="00121171"/>
    <w:rsid w:val="00124A61"/>
    <w:rsid w:val="00124A6B"/>
    <w:rsid w:val="00130A3E"/>
    <w:rsid w:val="00131614"/>
    <w:rsid w:val="001322DA"/>
    <w:rsid w:val="00132901"/>
    <w:rsid w:val="001357B2"/>
    <w:rsid w:val="00142DA4"/>
    <w:rsid w:val="00143626"/>
    <w:rsid w:val="00143C16"/>
    <w:rsid w:val="00144C3F"/>
    <w:rsid w:val="00146E26"/>
    <w:rsid w:val="0015442A"/>
    <w:rsid w:val="001558D5"/>
    <w:rsid w:val="00157933"/>
    <w:rsid w:val="00171885"/>
    <w:rsid w:val="00172ECD"/>
    <w:rsid w:val="0017478F"/>
    <w:rsid w:val="00174966"/>
    <w:rsid w:val="00175B0E"/>
    <w:rsid w:val="00176092"/>
    <w:rsid w:val="00176A40"/>
    <w:rsid w:val="0018776E"/>
    <w:rsid w:val="001879FB"/>
    <w:rsid w:val="00192B7B"/>
    <w:rsid w:val="00195854"/>
    <w:rsid w:val="00196225"/>
    <w:rsid w:val="00196A56"/>
    <w:rsid w:val="00197600"/>
    <w:rsid w:val="001A1DCD"/>
    <w:rsid w:val="001A5BAA"/>
    <w:rsid w:val="001C5FD5"/>
    <w:rsid w:val="001D1554"/>
    <w:rsid w:val="001D37AA"/>
    <w:rsid w:val="001D3B56"/>
    <w:rsid w:val="001D7CE8"/>
    <w:rsid w:val="001E07AF"/>
    <w:rsid w:val="001E1187"/>
    <w:rsid w:val="001E64C7"/>
    <w:rsid w:val="001F04A7"/>
    <w:rsid w:val="001F1C86"/>
    <w:rsid w:val="001F69C0"/>
    <w:rsid w:val="001F78C1"/>
    <w:rsid w:val="00202A77"/>
    <w:rsid w:val="0020313E"/>
    <w:rsid w:val="00203A95"/>
    <w:rsid w:val="002047A0"/>
    <w:rsid w:val="0020566D"/>
    <w:rsid w:val="00210D14"/>
    <w:rsid w:val="00211A8B"/>
    <w:rsid w:val="0021629D"/>
    <w:rsid w:val="002162D5"/>
    <w:rsid w:val="00216AA2"/>
    <w:rsid w:val="00217B77"/>
    <w:rsid w:val="00221DB2"/>
    <w:rsid w:val="0023347D"/>
    <w:rsid w:val="00240962"/>
    <w:rsid w:val="0024144A"/>
    <w:rsid w:val="002443DA"/>
    <w:rsid w:val="002478FA"/>
    <w:rsid w:val="00251DB0"/>
    <w:rsid w:val="00253531"/>
    <w:rsid w:val="00261788"/>
    <w:rsid w:val="002645A3"/>
    <w:rsid w:val="002649C1"/>
    <w:rsid w:val="002649DC"/>
    <w:rsid w:val="002650AE"/>
    <w:rsid w:val="00266010"/>
    <w:rsid w:val="002679FF"/>
    <w:rsid w:val="00270206"/>
    <w:rsid w:val="00270748"/>
    <w:rsid w:val="00271CE5"/>
    <w:rsid w:val="0027403B"/>
    <w:rsid w:val="00274CA1"/>
    <w:rsid w:val="002753B7"/>
    <w:rsid w:val="00277BEF"/>
    <w:rsid w:val="002816EA"/>
    <w:rsid w:val="00282020"/>
    <w:rsid w:val="00282148"/>
    <w:rsid w:val="00285E8C"/>
    <w:rsid w:val="002877EC"/>
    <w:rsid w:val="002957E1"/>
    <w:rsid w:val="00295E80"/>
    <w:rsid w:val="002967F1"/>
    <w:rsid w:val="002976DF"/>
    <w:rsid w:val="00297EB9"/>
    <w:rsid w:val="002A0BF3"/>
    <w:rsid w:val="002A2884"/>
    <w:rsid w:val="002A2B69"/>
    <w:rsid w:val="002A4FF9"/>
    <w:rsid w:val="002A7C79"/>
    <w:rsid w:val="002B2B12"/>
    <w:rsid w:val="002B5585"/>
    <w:rsid w:val="002B6607"/>
    <w:rsid w:val="002B6D3F"/>
    <w:rsid w:val="002D1E0D"/>
    <w:rsid w:val="002D4575"/>
    <w:rsid w:val="002D68D5"/>
    <w:rsid w:val="002D79B3"/>
    <w:rsid w:val="002E2570"/>
    <w:rsid w:val="002E7707"/>
    <w:rsid w:val="002F1072"/>
    <w:rsid w:val="002F11C8"/>
    <w:rsid w:val="002F49BB"/>
    <w:rsid w:val="002F4BE9"/>
    <w:rsid w:val="002F60BE"/>
    <w:rsid w:val="00300E3D"/>
    <w:rsid w:val="00301BF4"/>
    <w:rsid w:val="00304CF5"/>
    <w:rsid w:val="00310700"/>
    <w:rsid w:val="00310A8B"/>
    <w:rsid w:val="00311AB9"/>
    <w:rsid w:val="00311B68"/>
    <w:rsid w:val="00315916"/>
    <w:rsid w:val="00317D3E"/>
    <w:rsid w:val="00324F37"/>
    <w:rsid w:val="003312FA"/>
    <w:rsid w:val="003318F4"/>
    <w:rsid w:val="00331C70"/>
    <w:rsid w:val="00333974"/>
    <w:rsid w:val="00334B57"/>
    <w:rsid w:val="00335B81"/>
    <w:rsid w:val="00335BD8"/>
    <w:rsid w:val="00335C71"/>
    <w:rsid w:val="0034220E"/>
    <w:rsid w:val="0034327E"/>
    <w:rsid w:val="00345D58"/>
    <w:rsid w:val="003538B1"/>
    <w:rsid w:val="00355AB1"/>
    <w:rsid w:val="0035748C"/>
    <w:rsid w:val="003614AB"/>
    <w:rsid w:val="003614FC"/>
    <w:rsid w:val="00362628"/>
    <w:rsid w:val="003636BF"/>
    <w:rsid w:val="00364640"/>
    <w:rsid w:val="00365F8B"/>
    <w:rsid w:val="0036733D"/>
    <w:rsid w:val="00371442"/>
    <w:rsid w:val="003729EB"/>
    <w:rsid w:val="00377E8C"/>
    <w:rsid w:val="0038422B"/>
    <w:rsid w:val="003845B4"/>
    <w:rsid w:val="003867D6"/>
    <w:rsid w:val="00387B1A"/>
    <w:rsid w:val="0039064B"/>
    <w:rsid w:val="00391CA4"/>
    <w:rsid w:val="00395826"/>
    <w:rsid w:val="003959A6"/>
    <w:rsid w:val="00397025"/>
    <w:rsid w:val="003A02BE"/>
    <w:rsid w:val="003A2401"/>
    <w:rsid w:val="003A32E3"/>
    <w:rsid w:val="003A392F"/>
    <w:rsid w:val="003A4032"/>
    <w:rsid w:val="003A6778"/>
    <w:rsid w:val="003B2A13"/>
    <w:rsid w:val="003B3E98"/>
    <w:rsid w:val="003B5083"/>
    <w:rsid w:val="003B664C"/>
    <w:rsid w:val="003B6754"/>
    <w:rsid w:val="003C1490"/>
    <w:rsid w:val="003C4427"/>
    <w:rsid w:val="003C5EE5"/>
    <w:rsid w:val="003D2E4B"/>
    <w:rsid w:val="003D35D4"/>
    <w:rsid w:val="003E0CA5"/>
    <w:rsid w:val="003E0DD5"/>
    <w:rsid w:val="003E1C74"/>
    <w:rsid w:val="003E59F0"/>
    <w:rsid w:val="003E6455"/>
    <w:rsid w:val="003E6507"/>
    <w:rsid w:val="003E661B"/>
    <w:rsid w:val="003F2EB6"/>
    <w:rsid w:val="003F389F"/>
    <w:rsid w:val="003F5511"/>
    <w:rsid w:val="003F69B0"/>
    <w:rsid w:val="00403131"/>
    <w:rsid w:val="004036F4"/>
    <w:rsid w:val="00404125"/>
    <w:rsid w:val="00412156"/>
    <w:rsid w:val="00413ABC"/>
    <w:rsid w:val="0041511E"/>
    <w:rsid w:val="00420C74"/>
    <w:rsid w:val="0042184D"/>
    <w:rsid w:val="00426B84"/>
    <w:rsid w:val="004273B1"/>
    <w:rsid w:val="004315A6"/>
    <w:rsid w:val="00431E2C"/>
    <w:rsid w:val="00432F7F"/>
    <w:rsid w:val="004357F9"/>
    <w:rsid w:val="00436345"/>
    <w:rsid w:val="0043792A"/>
    <w:rsid w:val="00440EAF"/>
    <w:rsid w:val="0044192D"/>
    <w:rsid w:val="0045110C"/>
    <w:rsid w:val="00456A21"/>
    <w:rsid w:val="004654B9"/>
    <w:rsid w:val="004657EE"/>
    <w:rsid w:val="004665DB"/>
    <w:rsid w:val="004668EF"/>
    <w:rsid w:val="004672D1"/>
    <w:rsid w:val="00472FFC"/>
    <w:rsid w:val="00475064"/>
    <w:rsid w:val="0048483F"/>
    <w:rsid w:val="004958B7"/>
    <w:rsid w:val="00496090"/>
    <w:rsid w:val="00497B10"/>
    <w:rsid w:val="004A21D2"/>
    <w:rsid w:val="004A4F09"/>
    <w:rsid w:val="004A5410"/>
    <w:rsid w:val="004A60FD"/>
    <w:rsid w:val="004A6FC7"/>
    <w:rsid w:val="004A74D7"/>
    <w:rsid w:val="004B3A70"/>
    <w:rsid w:val="004B5A97"/>
    <w:rsid w:val="004B5B7F"/>
    <w:rsid w:val="004C2E6D"/>
    <w:rsid w:val="004C3F85"/>
    <w:rsid w:val="004C5C29"/>
    <w:rsid w:val="004D2162"/>
    <w:rsid w:val="004D517C"/>
    <w:rsid w:val="004D7310"/>
    <w:rsid w:val="004E0A65"/>
    <w:rsid w:val="004E0B3B"/>
    <w:rsid w:val="004E389B"/>
    <w:rsid w:val="004E3CA9"/>
    <w:rsid w:val="004E4D2B"/>
    <w:rsid w:val="004E6AC0"/>
    <w:rsid w:val="004E6DAA"/>
    <w:rsid w:val="004E77D2"/>
    <w:rsid w:val="004E7A77"/>
    <w:rsid w:val="004F1BA8"/>
    <w:rsid w:val="004F5308"/>
    <w:rsid w:val="004F709A"/>
    <w:rsid w:val="004F7201"/>
    <w:rsid w:val="004F7CF9"/>
    <w:rsid w:val="00500075"/>
    <w:rsid w:val="00504491"/>
    <w:rsid w:val="0050785D"/>
    <w:rsid w:val="005107B3"/>
    <w:rsid w:val="00520756"/>
    <w:rsid w:val="005257C7"/>
    <w:rsid w:val="00526246"/>
    <w:rsid w:val="005267BD"/>
    <w:rsid w:val="00527465"/>
    <w:rsid w:val="005319E4"/>
    <w:rsid w:val="005326C6"/>
    <w:rsid w:val="00533C20"/>
    <w:rsid w:val="00535FA5"/>
    <w:rsid w:val="00537914"/>
    <w:rsid w:val="00537D51"/>
    <w:rsid w:val="00540D36"/>
    <w:rsid w:val="00544DB7"/>
    <w:rsid w:val="005450B2"/>
    <w:rsid w:val="0054651E"/>
    <w:rsid w:val="00550956"/>
    <w:rsid w:val="00555768"/>
    <w:rsid w:val="0055773D"/>
    <w:rsid w:val="00563B72"/>
    <w:rsid w:val="00564DAB"/>
    <w:rsid w:val="005654EF"/>
    <w:rsid w:val="00567106"/>
    <w:rsid w:val="00572FC9"/>
    <w:rsid w:val="00573BC5"/>
    <w:rsid w:val="0057525D"/>
    <w:rsid w:val="0057583C"/>
    <w:rsid w:val="00580181"/>
    <w:rsid w:val="00583910"/>
    <w:rsid w:val="0058400E"/>
    <w:rsid w:val="00592AD7"/>
    <w:rsid w:val="005A2BAA"/>
    <w:rsid w:val="005A36B4"/>
    <w:rsid w:val="005A47AE"/>
    <w:rsid w:val="005B6E2B"/>
    <w:rsid w:val="005C0B97"/>
    <w:rsid w:val="005C1780"/>
    <w:rsid w:val="005C18C1"/>
    <w:rsid w:val="005C19EA"/>
    <w:rsid w:val="005C4A23"/>
    <w:rsid w:val="005C4CFE"/>
    <w:rsid w:val="005C5C1F"/>
    <w:rsid w:val="005D2625"/>
    <w:rsid w:val="005D4E52"/>
    <w:rsid w:val="005D6E58"/>
    <w:rsid w:val="005E1D3C"/>
    <w:rsid w:val="005E4F7F"/>
    <w:rsid w:val="005F22D2"/>
    <w:rsid w:val="005F2994"/>
    <w:rsid w:val="005F3E68"/>
    <w:rsid w:val="005F5362"/>
    <w:rsid w:val="005F7C5E"/>
    <w:rsid w:val="00600DFE"/>
    <w:rsid w:val="0061194D"/>
    <w:rsid w:val="00614B68"/>
    <w:rsid w:val="00617633"/>
    <w:rsid w:val="006215BF"/>
    <w:rsid w:val="00622176"/>
    <w:rsid w:val="006222FA"/>
    <w:rsid w:val="00622E12"/>
    <w:rsid w:val="00624504"/>
    <w:rsid w:val="00625AE6"/>
    <w:rsid w:val="00632253"/>
    <w:rsid w:val="0063328C"/>
    <w:rsid w:val="0063456E"/>
    <w:rsid w:val="00640008"/>
    <w:rsid w:val="0064013B"/>
    <w:rsid w:val="00642714"/>
    <w:rsid w:val="00644AEF"/>
    <w:rsid w:val="006455CE"/>
    <w:rsid w:val="006470EC"/>
    <w:rsid w:val="00647C87"/>
    <w:rsid w:val="00651918"/>
    <w:rsid w:val="0065317E"/>
    <w:rsid w:val="00653FAC"/>
    <w:rsid w:val="00655841"/>
    <w:rsid w:val="00655BFF"/>
    <w:rsid w:val="006607BC"/>
    <w:rsid w:val="006627BB"/>
    <w:rsid w:val="006645B1"/>
    <w:rsid w:val="00664C1D"/>
    <w:rsid w:val="00670F66"/>
    <w:rsid w:val="00674E76"/>
    <w:rsid w:val="006760AB"/>
    <w:rsid w:val="0067776B"/>
    <w:rsid w:val="00682BC0"/>
    <w:rsid w:val="006843CD"/>
    <w:rsid w:val="006902C1"/>
    <w:rsid w:val="006911EE"/>
    <w:rsid w:val="00692D38"/>
    <w:rsid w:val="00693ADA"/>
    <w:rsid w:val="00697A40"/>
    <w:rsid w:val="006A2DA1"/>
    <w:rsid w:val="006B06B7"/>
    <w:rsid w:val="006B3750"/>
    <w:rsid w:val="006B4C12"/>
    <w:rsid w:val="006B7C2D"/>
    <w:rsid w:val="006C238D"/>
    <w:rsid w:val="006D2C81"/>
    <w:rsid w:val="006D3055"/>
    <w:rsid w:val="006D6FF7"/>
    <w:rsid w:val="006E1BF8"/>
    <w:rsid w:val="006E4C07"/>
    <w:rsid w:val="006F07B4"/>
    <w:rsid w:val="006F4077"/>
    <w:rsid w:val="006F5775"/>
    <w:rsid w:val="006F6912"/>
    <w:rsid w:val="0070683A"/>
    <w:rsid w:val="00710F0E"/>
    <w:rsid w:val="007125BE"/>
    <w:rsid w:val="007130BC"/>
    <w:rsid w:val="007149DE"/>
    <w:rsid w:val="00715562"/>
    <w:rsid w:val="00720956"/>
    <w:rsid w:val="00720AEA"/>
    <w:rsid w:val="00722440"/>
    <w:rsid w:val="00722F61"/>
    <w:rsid w:val="00723541"/>
    <w:rsid w:val="00724EC0"/>
    <w:rsid w:val="00730CBD"/>
    <w:rsid w:val="00730CC6"/>
    <w:rsid w:val="007320E0"/>
    <w:rsid w:val="00733017"/>
    <w:rsid w:val="00736C10"/>
    <w:rsid w:val="007515B7"/>
    <w:rsid w:val="0076392B"/>
    <w:rsid w:val="00767F57"/>
    <w:rsid w:val="0077321D"/>
    <w:rsid w:val="007739F8"/>
    <w:rsid w:val="007747B8"/>
    <w:rsid w:val="0077744F"/>
    <w:rsid w:val="00777D80"/>
    <w:rsid w:val="00780479"/>
    <w:rsid w:val="007821F3"/>
    <w:rsid w:val="00783310"/>
    <w:rsid w:val="0078577B"/>
    <w:rsid w:val="00786AB2"/>
    <w:rsid w:val="00791A02"/>
    <w:rsid w:val="007926FD"/>
    <w:rsid w:val="007979E9"/>
    <w:rsid w:val="007A04D9"/>
    <w:rsid w:val="007A1059"/>
    <w:rsid w:val="007A17D7"/>
    <w:rsid w:val="007A4A6D"/>
    <w:rsid w:val="007A7329"/>
    <w:rsid w:val="007A78DE"/>
    <w:rsid w:val="007B38FA"/>
    <w:rsid w:val="007B5064"/>
    <w:rsid w:val="007D1BCF"/>
    <w:rsid w:val="007D2A4C"/>
    <w:rsid w:val="007D3732"/>
    <w:rsid w:val="007D5EC6"/>
    <w:rsid w:val="007D60B5"/>
    <w:rsid w:val="007D6897"/>
    <w:rsid w:val="007D75CF"/>
    <w:rsid w:val="007E0440"/>
    <w:rsid w:val="007E267A"/>
    <w:rsid w:val="007E30C7"/>
    <w:rsid w:val="007E3A6E"/>
    <w:rsid w:val="007E5332"/>
    <w:rsid w:val="007E617F"/>
    <w:rsid w:val="007E6DC5"/>
    <w:rsid w:val="007F19F3"/>
    <w:rsid w:val="007F3897"/>
    <w:rsid w:val="008027DE"/>
    <w:rsid w:val="00805ACE"/>
    <w:rsid w:val="00806778"/>
    <w:rsid w:val="00811BB3"/>
    <w:rsid w:val="00813444"/>
    <w:rsid w:val="008161D6"/>
    <w:rsid w:val="008227D1"/>
    <w:rsid w:val="008302F3"/>
    <w:rsid w:val="0083268E"/>
    <w:rsid w:val="00832CF8"/>
    <w:rsid w:val="00835B53"/>
    <w:rsid w:val="008432EB"/>
    <w:rsid w:val="00851B4A"/>
    <w:rsid w:val="00852358"/>
    <w:rsid w:val="00853E0A"/>
    <w:rsid w:val="008547F5"/>
    <w:rsid w:val="00856C41"/>
    <w:rsid w:val="008618FB"/>
    <w:rsid w:val="00863C95"/>
    <w:rsid w:val="008654EB"/>
    <w:rsid w:val="00865C8F"/>
    <w:rsid w:val="00866FB4"/>
    <w:rsid w:val="00867E48"/>
    <w:rsid w:val="00870EC9"/>
    <w:rsid w:val="008725B6"/>
    <w:rsid w:val="00874F1C"/>
    <w:rsid w:val="008771D7"/>
    <w:rsid w:val="0088043C"/>
    <w:rsid w:val="0088145B"/>
    <w:rsid w:val="00881E56"/>
    <w:rsid w:val="00884889"/>
    <w:rsid w:val="00884C36"/>
    <w:rsid w:val="00885855"/>
    <w:rsid w:val="008906C9"/>
    <w:rsid w:val="00894D52"/>
    <w:rsid w:val="00894F87"/>
    <w:rsid w:val="00895D85"/>
    <w:rsid w:val="008979C3"/>
    <w:rsid w:val="008A2322"/>
    <w:rsid w:val="008A320F"/>
    <w:rsid w:val="008A7F70"/>
    <w:rsid w:val="008B0EAC"/>
    <w:rsid w:val="008B527D"/>
    <w:rsid w:val="008C0479"/>
    <w:rsid w:val="008C05B7"/>
    <w:rsid w:val="008C0B4A"/>
    <w:rsid w:val="008C259D"/>
    <w:rsid w:val="008C4413"/>
    <w:rsid w:val="008C4DB8"/>
    <w:rsid w:val="008C5738"/>
    <w:rsid w:val="008C6E01"/>
    <w:rsid w:val="008C7F1D"/>
    <w:rsid w:val="008D046E"/>
    <w:rsid w:val="008D04F0"/>
    <w:rsid w:val="008E2210"/>
    <w:rsid w:val="008E5362"/>
    <w:rsid w:val="008E6C5C"/>
    <w:rsid w:val="008E72BC"/>
    <w:rsid w:val="008F054D"/>
    <w:rsid w:val="008F3500"/>
    <w:rsid w:val="008F43C0"/>
    <w:rsid w:val="008F4C3B"/>
    <w:rsid w:val="008F65E9"/>
    <w:rsid w:val="00900367"/>
    <w:rsid w:val="009030A0"/>
    <w:rsid w:val="00907D48"/>
    <w:rsid w:val="009109C2"/>
    <w:rsid w:val="0091267F"/>
    <w:rsid w:val="00923907"/>
    <w:rsid w:val="00924981"/>
    <w:rsid w:val="00924E3C"/>
    <w:rsid w:val="00925E54"/>
    <w:rsid w:val="009279C6"/>
    <w:rsid w:val="00927BB4"/>
    <w:rsid w:val="00927C53"/>
    <w:rsid w:val="00931057"/>
    <w:rsid w:val="00933ABE"/>
    <w:rsid w:val="00936B97"/>
    <w:rsid w:val="009402F9"/>
    <w:rsid w:val="009528E4"/>
    <w:rsid w:val="00955428"/>
    <w:rsid w:val="00955564"/>
    <w:rsid w:val="00957DA4"/>
    <w:rsid w:val="0096000D"/>
    <w:rsid w:val="0096037C"/>
    <w:rsid w:val="009612BB"/>
    <w:rsid w:val="00961CCD"/>
    <w:rsid w:val="00970022"/>
    <w:rsid w:val="00970CC7"/>
    <w:rsid w:val="009731A1"/>
    <w:rsid w:val="00973B43"/>
    <w:rsid w:val="00976D3D"/>
    <w:rsid w:val="009815C0"/>
    <w:rsid w:val="0098564C"/>
    <w:rsid w:val="00987FCB"/>
    <w:rsid w:val="00990B6F"/>
    <w:rsid w:val="00990DA2"/>
    <w:rsid w:val="009935AB"/>
    <w:rsid w:val="00993604"/>
    <w:rsid w:val="009A0A89"/>
    <w:rsid w:val="009A3303"/>
    <w:rsid w:val="009B1510"/>
    <w:rsid w:val="009B27C8"/>
    <w:rsid w:val="009C5C95"/>
    <w:rsid w:val="009C5FA3"/>
    <w:rsid w:val="009C731F"/>
    <w:rsid w:val="009C740A"/>
    <w:rsid w:val="009C7758"/>
    <w:rsid w:val="009D0620"/>
    <w:rsid w:val="009D126A"/>
    <w:rsid w:val="009D2563"/>
    <w:rsid w:val="009D616D"/>
    <w:rsid w:val="009E08FF"/>
    <w:rsid w:val="009E0E16"/>
    <w:rsid w:val="009E148E"/>
    <w:rsid w:val="009E4DC9"/>
    <w:rsid w:val="009E7364"/>
    <w:rsid w:val="009F11AA"/>
    <w:rsid w:val="009F3CCC"/>
    <w:rsid w:val="009F5BF1"/>
    <w:rsid w:val="009F5DFA"/>
    <w:rsid w:val="009F751F"/>
    <w:rsid w:val="009F7B0A"/>
    <w:rsid w:val="00A1003A"/>
    <w:rsid w:val="00A108E7"/>
    <w:rsid w:val="00A125C5"/>
    <w:rsid w:val="00A14EF7"/>
    <w:rsid w:val="00A2451C"/>
    <w:rsid w:val="00A2489D"/>
    <w:rsid w:val="00A254B5"/>
    <w:rsid w:val="00A31B88"/>
    <w:rsid w:val="00A33BA9"/>
    <w:rsid w:val="00A33F7A"/>
    <w:rsid w:val="00A34D25"/>
    <w:rsid w:val="00A4076D"/>
    <w:rsid w:val="00A419FD"/>
    <w:rsid w:val="00A43760"/>
    <w:rsid w:val="00A439E3"/>
    <w:rsid w:val="00A460B6"/>
    <w:rsid w:val="00A5292E"/>
    <w:rsid w:val="00A567BF"/>
    <w:rsid w:val="00A57F39"/>
    <w:rsid w:val="00A6095B"/>
    <w:rsid w:val="00A6313C"/>
    <w:rsid w:val="00A63B77"/>
    <w:rsid w:val="00A6568A"/>
    <w:rsid w:val="00A65929"/>
    <w:rsid w:val="00A65EE7"/>
    <w:rsid w:val="00A66A72"/>
    <w:rsid w:val="00A70133"/>
    <w:rsid w:val="00A73A42"/>
    <w:rsid w:val="00A73D26"/>
    <w:rsid w:val="00A7452A"/>
    <w:rsid w:val="00A770A6"/>
    <w:rsid w:val="00A80905"/>
    <w:rsid w:val="00A80DD9"/>
    <w:rsid w:val="00A813B1"/>
    <w:rsid w:val="00A84773"/>
    <w:rsid w:val="00A84F29"/>
    <w:rsid w:val="00AA3C59"/>
    <w:rsid w:val="00AA6553"/>
    <w:rsid w:val="00AA77CD"/>
    <w:rsid w:val="00AB3106"/>
    <w:rsid w:val="00AB36C4"/>
    <w:rsid w:val="00AB45CA"/>
    <w:rsid w:val="00AB5E33"/>
    <w:rsid w:val="00AC17E7"/>
    <w:rsid w:val="00AC32B2"/>
    <w:rsid w:val="00AD061B"/>
    <w:rsid w:val="00AD2CD5"/>
    <w:rsid w:val="00AD4E59"/>
    <w:rsid w:val="00AD5A6E"/>
    <w:rsid w:val="00AE1936"/>
    <w:rsid w:val="00AE44A3"/>
    <w:rsid w:val="00AE53B3"/>
    <w:rsid w:val="00AE6668"/>
    <w:rsid w:val="00AF4D81"/>
    <w:rsid w:val="00AF59C1"/>
    <w:rsid w:val="00AF6415"/>
    <w:rsid w:val="00B016BC"/>
    <w:rsid w:val="00B052F5"/>
    <w:rsid w:val="00B06200"/>
    <w:rsid w:val="00B06423"/>
    <w:rsid w:val="00B1592E"/>
    <w:rsid w:val="00B16ED7"/>
    <w:rsid w:val="00B17141"/>
    <w:rsid w:val="00B2040E"/>
    <w:rsid w:val="00B22DA2"/>
    <w:rsid w:val="00B2504C"/>
    <w:rsid w:val="00B31575"/>
    <w:rsid w:val="00B31A2F"/>
    <w:rsid w:val="00B402DD"/>
    <w:rsid w:val="00B4651C"/>
    <w:rsid w:val="00B46FB3"/>
    <w:rsid w:val="00B521B1"/>
    <w:rsid w:val="00B54488"/>
    <w:rsid w:val="00B56802"/>
    <w:rsid w:val="00B5753E"/>
    <w:rsid w:val="00B5765A"/>
    <w:rsid w:val="00B635CD"/>
    <w:rsid w:val="00B66015"/>
    <w:rsid w:val="00B67BC9"/>
    <w:rsid w:val="00B71788"/>
    <w:rsid w:val="00B72DBE"/>
    <w:rsid w:val="00B7521A"/>
    <w:rsid w:val="00B77D35"/>
    <w:rsid w:val="00B8282D"/>
    <w:rsid w:val="00B8299B"/>
    <w:rsid w:val="00B83343"/>
    <w:rsid w:val="00B8358B"/>
    <w:rsid w:val="00B83A5A"/>
    <w:rsid w:val="00B842F8"/>
    <w:rsid w:val="00B8547D"/>
    <w:rsid w:val="00B9177D"/>
    <w:rsid w:val="00B9495E"/>
    <w:rsid w:val="00BA0FC0"/>
    <w:rsid w:val="00BA234B"/>
    <w:rsid w:val="00BA2E45"/>
    <w:rsid w:val="00BA40C6"/>
    <w:rsid w:val="00BA41F8"/>
    <w:rsid w:val="00BA5F85"/>
    <w:rsid w:val="00BA6893"/>
    <w:rsid w:val="00BA6D18"/>
    <w:rsid w:val="00BB0DF0"/>
    <w:rsid w:val="00BB481C"/>
    <w:rsid w:val="00BC0CA6"/>
    <w:rsid w:val="00BC1041"/>
    <w:rsid w:val="00BC1493"/>
    <w:rsid w:val="00BC2084"/>
    <w:rsid w:val="00BC2701"/>
    <w:rsid w:val="00BC47A9"/>
    <w:rsid w:val="00BC5E01"/>
    <w:rsid w:val="00BE0511"/>
    <w:rsid w:val="00BE057A"/>
    <w:rsid w:val="00BE61F0"/>
    <w:rsid w:val="00BE6B28"/>
    <w:rsid w:val="00BF11A7"/>
    <w:rsid w:val="00BF2D1B"/>
    <w:rsid w:val="00BF4584"/>
    <w:rsid w:val="00BF7E7C"/>
    <w:rsid w:val="00C05725"/>
    <w:rsid w:val="00C1521A"/>
    <w:rsid w:val="00C244E3"/>
    <w:rsid w:val="00C250D5"/>
    <w:rsid w:val="00C254DE"/>
    <w:rsid w:val="00C27077"/>
    <w:rsid w:val="00C30AB1"/>
    <w:rsid w:val="00C33943"/>
    <w:rsid w:val="00C3467D"/>
    <w:rsid w:val="00C34B36"/>
    <w:rsid w:val="00C35666"/>
    <w:rsid w:val="00C364BE"/>
    <w:rsid w:val="00C3679B"/>
    <w:rsid w:val="00C36F08"/>
    <w:rsid w:val="00C43F64"/>
    <w:rsid w:val="00C4627C"/>
    <w:rsid w:val="00C46D60"/>
    <w:rsid w:val="00C475E2"/>
    <w:rsid w:val="00C50505"/>
    <w:rsid w:val="00C51BB0"/>
    <w:rsid w:val="00C566DD"/>
    <w:rsid w:val="00C60439"/>
    <w:rsid w:val="00C61213"/>
    <w:rsid w:val="00C633E4"/>
    <w:rsid w:val="00C65F6F"/>
    <w:rsid w:val="00C67B76"/>
    <w:rsid w:val="00C73005"/>
    <w:rsid w:val="00C74A00"/>
    <w:rsid w:val="00C753F7"/>
    <w:rsid w:val="00C77134"/>
    <w:rsid w:val="00C81755"/>
    <w:rsid w:val="00C8193B"/>
    <w:rsid w:val="00C860BB"/>
    <w:rsid w:val="00C872D4"/>
    <w:rsid w:val="00C9284F"/>
    <w:rsid w:val="00C92898"/>
    <w:rsid w:val="00CA4340"/>
    <w:rsid w:val="00CA45BD"/>
    <w:rsid w:val="00CA51A8"/>
    <w:rsid w:val="00CA52C4"/>
    <w:rsid w:val="00CA5514"/>
    <w:rsid w:val="00CA5899"/>
    <w:rsid w:val="00CB0686"/>
    <w:rsid w:val="00CB121F"/>
    <w:rsid w:val="00CB1EB0"/>
    <w:rsid w:val="00CB3E44"/>
    <w:rsid w:val="00CB7CF5"/>
    <w:rsid w:val="00CC02BB"/>
    <w:rsid w:val="00CC12B2"/>
    <w:rsid w:val="00CC257F"/>
    <w:rsid w:val="00CC3339"/>
    <w:rsid w:val="00CC5B9B"/>
    <w:rsid w:val="00CD03AF"/>
    <w:rsid w:val="00CD17C1"/>
    <w:rsid w:val="00CD2DCD"/>
    <w:rsid w:val="00CD3BF7"/>
    <w:rsid w:val="00CD4D4A"/>
    <w:rsid w:val="00CD568D"/>
    <w:rsid w:val="00CD64A3"/>
    <w:rsid w:val="00CE01BD"/>
    <w:rsid w:val="00CE14BA"/>
    <w:rsid w:val="00CE1C41"/>
    <w:rsid w:val="00CE503B"/>
    <w:rsid w:val="00CE5238"/>
    <w:rsid w:val="00CE6443"/>
    <w:rsid w:val="00CE699B"/>
    <w:rsid w:val="00CE7514"/>
    <w:rsid w:val="00CE751B"/>
    <w:rsid w:val="00CF1C73"/>
    <w:rsid w:val="00CF1DD3"/>
    <w:rsid w:val="00CF2801"/>
    <w:rsid w:val="00CF3A2C"/>
    <w:rsid w:val="00D0286E"/>
    <w:rsid w:val="00D05D76"/>
    <w:rsid w:val="00D07136"/>
    <w:rsid w:val="00D07C5C"/>
    <w:rsid w:val="00D109C4"/>
    <w:rsid w:val="00D10C52"/>
    <w:rsid w:val="00D141B9"/>
    <w:rsid w:val="00D146BB"/>
    <w:rsid w:val="00D14841"/>
    <w:rsid w:val="00D1698B"/>
    <w:rsid w:val="00D20D76"/>
    <w:rsid w:val="00D248DE"/>
    <w:rsid w:val="00D25566"/>
    <w:rsid w:val="00D270AC"/>
    <w:rsid w:val="00D31596"/>
    <w:rsid w:val="00D33DD3"/>
    <w:rsid w:val="00D33FE2"/>
    <w:rsid w:val="00D367AF"/>
    <w:rsid w:val="00D372AA"/>
    <w:rsid w:val="00D37DEB"/>
    <w:rsid w:val="00D410A1"/>
    <w:rsid w:val="00D42DBA"/>
    <w:rsid w:val="00D4486F"/>
    <w:rsid w:val="00D46208"/>
    <w:rsid w:val="00D47583"/>
    <w:rsid w:val="00D72B18"/>
    <w:rsid w:val="00D804F3"/>
    <w:rsid w:val="00D81649"/>
    <w:rsid w:val="00D81652"/>
    <w:rsid w:val="00D82AA8"/>
    <w:rsid w:val="00D8516C"/>
    <w:rsid w:val="00D8542D"/>
    <w:rsid w:val="00D9080D"/>
    <w:rsid w:val="00D91F38"/>
    <w:rsid w:val="00D935A1"/>
    <w:rsid w:val="00D9562D"/>
    <w:rsid w:val="00D95B6C"/>
    <w:rsid w:val="00D9739F"/>
    <w:rsid w:val="00DA50FA"/>
    <w:rsid w:val="00DB0B7D"/>
    <w:rsid w:val="00DB57C1"/>
    <w:rsid w:val="00DB5BEA"/>
    <w:rsid w:val="00DB79C6"/>
    <w:rsid w:val="00DC0979"/>
    <w:rsid w:val="00DC188E"/>
    <w:rsid w:val="00DC2888"/>
    <w:rsid w:val="00DC2CE7"/>
    <w:rsid w:val="00DC410A"/>
    <w:rsid w:val="00DC6914"/>
    <w:rsid w:val="00DC6A71"/>
    <w:rsid w:val="00DC79D6"/>
    <w:rsid w:val="00DD13F6"/>
    <w:rsid w:val="00DD5D7D"/>
    <w:rsid w:val="00DD69CD"/>
    <w:rsid w:val="00DE10AC"/>
    <w:rsid w:val="00DF0EFA"/>
    <w:rsid w:val="00DF152A"/>
    <w:rsid w:val="00E00F03"/>
    <w:rsid w:val="00E01F5D"/>
    <w:rsid w:val="00E024FE"/>
    <w:rsid w:val="00E0357D"/>
    <w:rsid w:val="00E06708"/>
    <w:rsid w:val="00E067C0"/>
    <w:rsid w:val="00E1079F"/>
    <w:rsid w:val="00E208AB"/>
    <w:rsid w:val="00E25525"/>
    <w:rsid w:val="00E26582"/>
    <w:rsid w:val="00E30138"/>
    <w:rsid w:val="00E30A19"/>
    <w:rsid w:val="00E313F8"/>
    <w:rsid w:val="00E32BE3"/>
    <w:rsid w:val="00E44FBA"/>
    <w:rsid w:val="00E50F85"/>
    <w:rsid w:val="00E5290F"/>
    <w:rsid w:val="00E53E09"/>
    <w:rsid w:val="00E57725"/>
    <w:rsid w:val="00E62971"/>
    <w:rsid w:val="00E64769"/>
    <w:rsid w:val="00E67047"/>
    <w:rsid w:val="00E67818"/>
    <w:rsid w:val="00E71190"/>
    <w:rsid w:val="00E7614D"/>
    <w:rsid w:val="00E814F2"/>
    <w:rsid w:val="00E83C9E"/>
    <w:rsid w:val="00E84C1A"/>
    <w:rsid w:val="00E85C62"/>
    <w:rsid w:val="00E878AD"/>
    <w:rsid w:val="00E95E9C"/>
    <w:rsid w:val="00E96A57"/>
    <w:rsid w:val="00EB763B"/>
    <w:rsid w:val="00EC657B"/>
    <w:rsid w:val="00EC74DB"/>
    <w:rsid w:val="00ED1C3E"/>
    <w:rsid w:val="00ED1E13"/>
    <w:rsid w:val="00ED6915"/>
    <w:rsid w:val="00ED7FB1"/>
    <w:rsid w:val="00EE1373"/>
    <w:rsid w:val="00EE335D"/>
    <w:rsid w:val="00EE3A52"/>
    <w:rsid w:val="00EE4070"/>
    <w:rsid w:val="00EE48F9"/>
    <w:rsid w:val="00EE5873"/>
    <w:rsid w:val="00EF0A24"/>
    <w:rsid w:val="00EF33C2"/>
    <w:rsid w:val="00EF4727"/>
    <w:rsid w:val="00EF548C"/>
    <w:rsid w:val="00EF76BD"/>
    <w:rsid w:val="00EF7A8F"/>
    <w:rsid w:val="00F00786"/>
    <w:rsid w:val="00F01DE5"/>
    <w:rsid w:val="00F05ABB"/>
    <w:rsid w:val="00F07BF0"/>
    <w:rsid w:val="00F102EA"/>
    <w:rsid w:val="00F10B0A"/>
    <w:rsid w:val="00F178BB"/>
    <w:rsid w:val="00F21FCE"/>
    <w:rsid w:val="00F22F63"/>
    <w:rsid w:val="00F23AB7"/>
    <w:rsid w:val="00F240BB"/>
    <w:rsid w:val="00F255EC"/>
    <w:rsid w:val="00F26D3B"/>
    <w:rsid w:val="00F33CA0"/>
    <w:rsid w:val="00F34823"/>
    <w:rsid w:val="00F40F56"/>
    <w:rsid w:val="00F4477E"/>
    <w:rsid w:val="00F47881"/>
    <w:rsid w:val="00F50C88"/>
    <w:rsid w:val="00F5250B"/>
    <w:rsid w:val="00F54BF2"/>
    <w:rsid w:val="00F55210"/>
    <w:rsid w:val="00F557B7"/>
    <w:rsid w:val="00F57003"/>
    <w:rsid w:val="00F57FED"/>
    <w:rsid w:val="00F67BC2"/>
    <w:rsid w:val="00F75510"/>
    <w:rsid w:val="00F81452"/>
    <w:rsid w:val="00F843DB"/>
    <w:rsid w:val="00F86E64"/>
    <w:rsid w:val="00F92247"/>
    <w:rsid w:val="00F97FEC"/>
    <w:rsid w:val="00FA0EB6"/>
    <w:rsid w:val="00FA3E61"/>
    <w:rsid w:val="00FB2584"/>
    <w:rsid w:val="00FB4A6A"/>
    <w:rsid w:val="00FB715E"/>
    <w:rsid w:val="00FC1096"/>
    <w:rsid w:val="00FC37B8"/>
    <w:rsid w:val="00FC3962"/>
    <w:rsid w:val="00FC4F74"/>
    <w:rsid w:val="00FC614E"/>
    <w:rsid w:val="00FD1076"/>
    <w:rsid w:val="00FD1B36"/>
    <w:rsid w:val="00FD3CEB"/>
    <w:rsid w:val="00FD50E1"/>
    <w:rsid w:val="00FE015B"/>
    <w:rsid w:val="00FE224A"/>
    <w:rsid w:val="00FE3EEC"/>
    <w:rsid w:val="00FE4563"/>
    <w:rsid w:val="00FF3EB9"/>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09E3B90"/>
  <w15:docId w15:val="{7999C225-2B65-4E5D-8229-1BDBE778C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6754"/>
    <w:pPr>
      <w:spacing w:line="260" w:lineRule="exac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qFormat/>
    <w:rsid w:val="003B6754"/>
    <w:pPr>
      <w:keepNext/>
      <w:spacing w:before="240" w:after="60"/>
      <w:outlineLvl w:val="2"/>
    </w:pPr>
    <w:rPr>
      <w:rFonts w:cs="Arial"/>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3Znak">
    <w:name w:val="Naslov 3 Znak"/>
    <w:basedOn w:val="Privzetapisavaodstavka"/>
    <w:link w:val="Naslov3"/>
    <w:rsid w:val="003B6754"/>
    <w:rPr>
      <w:rFonts w:ascii="Arial" w:hAnsi="Arial" w:cs="Arial"/>
      <w:b/>
      <w:bCs/>
      <w:sz w:val="26"/>
      <w:szCs w:val="26"/>
      <w:lang w:val="en-US" w:eastAsia="en-US"/>
    </w:rPr>
  </w:style>
  <w:style w:type="paragraph" w:styleId="Telobesedila-zamik">
    <w:name w:val="Body Text Indent"/>
    <w:basedOn w:val="Navaden"/>
    <w:link w:val="Telobesedila-zamikZnak"/>
    <w:rsid w:val="003B6754"/>
    <w:pPr>
      <w:tabs>
        <w:tab w:val="left" w:pos="5812"/>
      </w:tabs>
      <w:spacing w:line="240" w:lineRule="auto"/>
      <w:ind w:left="360"/>
      <w:jc w:val="both"/>
    </w:pPr>
    <w:rPr>
      <w:rFonts w:ascii="Times New Roman" w:hAnsi="Times New Roman"/>
      <w:bCs/>
      <w:i/>
      <w:iCs/>
      <w:sz w:val="24"/>
      <w:szCs w:val="20"/>
    </w:rPr>
  </w:style>
  <w:style w:type="character" w:customStyle="1" w:styleId="Telobesedila-zamikZnak">
    <w:name w:val="Telo besedila - zamik Znak"/>
    <w:basedOn w:val="Privzetapisavaodstavka"/>
    <w:link w:val="Telobesedila-zamik"/>
    <w:rsid w:val="003B6754"/>
    <w:rPr>
      <w:bCs/>
      <w:i/>
      <w:iCs/>
      <w:sz w:val="24"/>
      <w:lang w:eastAsia="en-US"/>
    </w:rPr>
  </w:style>
  <w:style w:type="paragraph" w:styleId="Odstavekseznama">
    <w:name w:val="List Paragraph"/>
    <w:basedOn w:val="Navaden"/>
    <w:uiPriority w:val="34"/>
    <w:qFormat/>
    <w:rsid w:val="00653FAC"/>
    <w:pPr>
      <w:suppressAutoHyphens/>
      <w:spacing w:after="200" w:line="276" w:lineRule="auto"/>
      <w:ind w:left="720"/>
      <w:contextualSpacing/>
    </w:pPr>
    <w:rPr>
      <w:rFonts w:ascii="Calibri" w:eastAsia="Calibri" w:hAnsi="Calibri" w:cs="Calibri"/>
      <w:sz w:val="22"/>
      <w:szCs w:val="22"/>
      <w:lang w:eastAsia="zh-CN"/>
    </w:rPr>
  </w:style>
  <w:style w:type="character" w:styleId="Poudarek">
    <w:name w:val="Emphasis"/>
    <w:uiPriority w:val="20"/>
    <w:qFormat/>
    <w:rsid w:val="00335C71"/>
    <w:rPr>
      <w:b/>
      <w:bCs/>
      <w:i w:val="0"/>
      <w:iCs w:val="0"/>
    </w:rPr>
  </w:style>
  <w:style w:type="character" w:customStyle="1" w:styleId="st">
    <w:name w:val="st"/>
    <w:qFormat/>
    <w:rsid w:val="00335C71"/>
  </w:style>
  <w:style w:type="paragraph" w:styleId="Brezrazmikov">
    <w:name w:val="No Spacing"/>
    <w:uiPriority w:val="1"/>
    <w:qFormat/>
    <w:rsid w:val="00335C71"/>
    <w:pPr>
      <w:suppressAutoHyphens/>
    </w:pPr>
    <w:rPr>
      <w:rFonts w:ascii="Calibri" w:eastAsia="Calibri" w:hAnsi="Calibri" w:cs="Calibri"/>
      <w:sz w:val="22"/>
      <w:szCs w:val="22"/>
      <w:lang w:eastAsia="zh-CN"/>
    </w:rPr>
  </w:style>
  <w:style w:type="paragraph" w:customStyle="1" w:styleId="len">
    <w:name w:val="Člen"/>
    <w:basedOn w:val="Navaden"/>
    <w:qFormat/>
    <w:rsid w:val="00335C71"/>
    <w:pPr>
      <w:suppressAutoHyphens/>
      <w:spacing w:before="480" w:line="240" w:lineRule="auto"/>
      <w:jc w:val="center"/>
      <w:textAlignment w:val="baseline"/>
    </w:pPr>
    <w:rPr>
      <w:rFonts w:cs="Arial"/>
      <w:b/>
      <w:sz w:val="22"/>
      <w:szCs w:val="22"/>
      <w:lang w:eastAsia="zh-CN"/>
    </w:rPr>
  </w:style>
  <w:style w:type="paragraph" w:customStyle="1" w:styleId="Odstavek">
    <w:name w:val="Odstavek"/>
    <w:basedOn w:val="Navaden"/>
    <w:qFormat/>
    <w:rsid w:val="00335C71"/>
    <w:pPr>
      <w:suppressAutoHyphens/>
      <w:spacing w:before="240" w:line="240" w:lineRule="auto"/>
      <w:ind w:firstLine="1021"/>
      <w:jc w:val="both"/>
      <w:textAlignment w:val="baseline"/>
    </w:pPr>
    <w:rPr>
      <w:rFonts w:cs="Arial"/>
      <w:sz w:val="22"/>
      <w:szCs w:val="22"/>
      <w:lang w:eastAsia="zh-CN"/>
    </w:rPr>
  </w:style>
  <w:style w:type="paragraph" w:customStyle="1" w:styleId="Alineazaodstavkom">
    <w:name w:val="Alinea za odstavkom"/>
    <w:basedOn w:val="Navaden"/>
    <w:link w:val="AlineazaodstavkomZnak"/>
    <w:qFormat/>
    <w:rsid w:val="00335C71"/>
    <w:pPr>
      <w:numPr>
        <w:numId w:val="23"/>
      </w:numPr>
      <w:tabs>
        <w:tab w:val="left" w:pos="540"/>
        <w:tab w:val="left" w:pos="900"/>
      </w:tabs>
      <w:suppressAutoHyphens/>
      <w:spacing w:line="240" w:lineRule="auto"/>
      <w:jc w:val="both"/>
    </w:pPr>
    <w:rPr>
      <w:rFonts w:eastAsia="Calibri" w:cs="Arial"/>
      <w:sz w:val="22"/>
      <w:szCs w:val="22"/>
      <w:lang w:eastAsia="zh-CN"/>
    </w:rPr>
  </w:style>
  <w:style w:type="paragraph" w:customStyle="1" w:styleId="lennaslov">
    <w:name w:val="Člen_naslov"/>
    <w:basedOn w:val="len"/>
    <w:qFormat/>
    <w:rsid w:val="00335C71"/>
    <w:pPr>
      <w:spacing w:before="0"/>
    </w:pPr>
  </w:style>
  <w:style w:type="paragraph" w:customStyle="1" w:styleId="odstavek0">
    <w:name w:val="odstavek"/>
    <w:basedOn w:val="Navaden"/>
    <w:qFormat/>
    <w:rsid w:val="00335C71"/>
    <w:pPr>
      <w:suppressAutoHyphens/>
      <w:spacing w:before="280" w:after="280" w:line="240" w:lineRule="auto"/>
    </w:pPr>
    <w:rPr>
      <w:rFonts w:ascii="Times New Roman" w:hAnsi="Times New Roman"/>
      <w:sz w:val="24"/>
      <w:lang w:eastAsia="zh-CN"/>
    </w:rPr>
  </w:style>
  <w:style w:type="paragraph" w:customStyle="1" w:styleId="odstavek1">
    <w:name w:val="odstavek1"/>
    <w:basedOn w:val="Navaden"/>
    <w:qFormat/>
    <w:rsid w:val="00335C71"/>
    <w:pPr>
      <w:suppressAutoHyphens/>
      <w:spacing w:before="240" w:line="240" w:lineRule="auto"/>
      <w:ind w:firstLine="1021"/>
      <w:jc w:val="both"/>
    </w:pPr>
    <w:rPr>
      <w:rFonts w:cs="Arial"/>
      <w:sz w:val="22"/>
      <w:szCs w:val="22"/>
      <w:lang w:eastAsia="zh-CN"/>
    </w:rPr>
  </w:style>
  <w:style w:type="paragraph" w:customStyle="1" w:styleId="tevilnatoka">
    <w:name w:val="Številčna točka"/>
    <w:basedOn w:val="Navaden"/>
    <w:qFormat/>
    <w:rsid w:val="00335C71"/>
    <w:pPr>
      <w:numPr>
        <w:numId w:val="22"/>
      </w:numPr>
      <w:tabs>
        <w:tab w:val="left" w:pos="540"/>
        <w:tab w:val="left" w:pos="900"/>
      </w:tabs>
      <w:suppressAutoHyphens/>
      <w:spacing w:line="240" w:lineRule="auto"/>
      <w:jc w:val="both"/>
    </w:pPr>
    <w:rPr>
      <w:rFonts w:cs="Arial"/>
      <w:sz w:val="22"/>
      <w:szCs w:val="22"/>
      <w:lang w:eastAsia="zh-CN"/>
    </w:rPr>
  </w:style>
  <w:style w:type="paragraph" w:customStyle="1" w:styleId="len1">
    <w:name w:val="len1"/>
    <w:basedOn w:val="Navaden"/>
    <w:qFormat/>
    <w:rsid w:val="00335C71"/>
    <w:pPr>
      <w:suppressAutoHyphens/>
      <w:spacing w:before="480" w:line="240" w:lineRule="auto"/>
      <w:jc w:val="center"/>
    </w:pPr>
    <w:rPr>
      <w:rFonts w:cs="Arial"/>
      <w:b/>
      <w:bCs/>
      <w:sz w:val="22"/>
      <w:szCs w:val="22"/>
      <w:lang w:eastAsia="zh-CN"/>
    </w:rPr>
  </w:style>
  <w:style w:type="paragraph" w:customStyle="1" w:styleId="lennaslov1">
    <w:name w:val="lennaslov1"/>
    <w:basedOn w:val="Navaden"/>
    <w:qFormat/>
    <w:rsid w:val="00335C71"/>
    <w:pPr>
      <w:suppressAutoHyphens/>
      <w:spacing w:line="240" w:lineRule="auto"/>
      <w:jc w:val="center"/>
    </w:pPr>
    <w:rPr>
      <w:rFonts w:cs="Arial"/>
      <w:b/>
      <w:bCs/>
      <w:sz w:val="22"/>
      <w:szCs w:val="22"/>
      <w:lang w:eastAsia="zh-CN"/>
    </w:rPr>
  </w:style>
  <w:style w:type="character" w:customStyle="1" w:styleId="AlineazaodstavkomZnak">
    <w:name w:val="Alinea za odstavkom Znak"/>
    <w:link w:val="Alineazaodstavkom"/>
    <w:rsid w:val="000D0A1D"/>
    <w:rPr>
      <w:rFonts w:ascii="Arial" w:eastAsia="Calibri" w:hAnsi="Arial" w:cs="Arial"/>
      <w:sz w:val="22"/>
      <w:szCs w:val="22"/>
      <w:lang w:eastAsia="zh-CN"/>
    </w:rPr>
  </w:style>
  <w:style w:type="character" w:styleId="Pripombasklic">
    <w:name w:val="annotation reference"/>
    <w:basedOn w:val="Privzetapisavaodstavka"/>
    <w:uiPriority w:val="99"/>
    <w:semiHidden/>
    <w:unhideWhenUsed/>
    <w:rsid w:val="002753B7"/>
    <w:rPr>
      <w:sz w:val="16"/>
      <w:szCs w:val="16"/>
    </w:rPr>
  </w:style>
  <w:style w:type="paragraph" w:styleId="Pripombabesedilo">
    <w:name w:val="annotation text"/>
    <w:basedOn w:val="Navaden"/>
    <w:link w:val="PripombabesediloZnak"/>
    <w:uiPriority w:val="99"/>
    <w:unhideWhenUsed/>
    <w:rsid w:val="002753B7"/>
    <w:pPr>
      <w:spacing w:line="240" w:lineRule="auto"/>
    </w:pPr>
    <w:rPr>
      <w:szCs w:val="20"/>
    </w:rPr>
  </w:style>
  <w:style w:type="character" w:customStyle="1" w:styleId="PripombabesediloZnak">
    <w:name w:val="Pripomba – besedilo Znak"/>
    <w:basedOn w:val="Privzetapisavaodstavka"/>
    <w:link w:val="Pripombabesedilo"/>
    <w:uiPriority w:val="99"/>
    <w:rsid w:val="002753B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2753B7"/>
    <w:rPr>
      <w:b/>
      <w:bCs/>
    </w:rPr>
  </w:style>
  <w:style w:type="character" w:customStyle="1" w:styleId="ZadevapripombeZnak">
    <w:name w:val="Zadeva pripombe Znak"/>
    <w:basedOn w:val="PripombabesediloZnak"/>
    <w:link w:val="Zadevapripombe"/>
    <w:uiPriority w:val="99"/>
    <w:semiHidden/>
    <w:rsid w:val="002753B7"/>
    <w:rPr>
      <w:rFonts w:ascii="Arial" w:hAnsi="Arial"/>
      <w:b/>
      <w:bCs/>
      <w:lang w:val="en-US" w:eastAsia="en-US"/>
    </w:rPr>
  </w:style>
  <w:style w:type="paragraph" w:styleId="Besedilooblaka">
    <w:name w:val="Balloon Text"/>
    <w:basedOn w:val="Navaden"/>
    <w:link w:val="BesedilooblakaZnak"/>
    <w:uiPriority w:val="99"/>
    <w:semiHidden/>
    <w:unhideWhenUsed/>
    <w:rsid w:val="002753B7"/>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753B7"/>
    <w:rPr>
      <w:rFonts w:ascii="Segoe UI" w:hAnsi="Segoe UI" w:cs="Segoe UI"/>
      <w:sz w:val="18"/>
      <w:szCs w:val="18"/>
      <w:lang w:val="en-US" w:eastAsia="en-US"/>
    </w:rPr>
  </w:style>
  <w:style w:type="paragraph" w:customStyle="1" w:styleId="alineazaodstavkom0">
    <w:name w:val="alineazaodstavkom"/>
    <w:basedOn w:val="Navaden"/>
    <w:rsid w:val="000D691C"/>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3E0DD5"/>
    <w:rPr>
      <w:rFonts w:ascii="Arial" w:hAnsi="Arial"/>
      <w:szCs w:val="24"/>
      <w:lang w:val="en-US" w:eastAsia="en-US"/>
    </w:rPr>
  </w:style>
  <w:style w:type="character" w:customStyle="1" w:styleId="Nerazreenaomemba1">
    <w:name w:val="Nerazrešena omemba1"/>
    <w:basedOn w:val="Privzetapisavaodstavka"/>
    <w:uiPriority w:val="99"/>
    <w:semiHidden/>
    <w:unhideWhenUsed/>
    <w:rsid w:val="00EF76BD"/>
    <w:rPr>
      <w:color w:val="605E5C"/>
      <w:shd w:val="clear" w:color="auto" w:fill="E1DFDD"/>
    </w:rPr>
  </w:style>
  <w:style w:type="character" w:styleId="SledenaHiperpovezava">
    <w:name w:val="FollowedHyperlink"/>
    <w:basedOn w:val="Privzetapisavaodstavka"/>
    <w:semiHidden/>
    <w:unhideWhenUsed/>
    <w:rsid w:val="00AE53B3"/>
    <w:rPr>
      <w:color w:val="800080" w:themeColor="followedHyperlink"/>
      <w:u w:val="single"/>
    </w:rPr>
  </w:style>
  <w:style w:type="character" w:customStyle="1" w:styleId="GlavaZnak">
    <w:name w:val="Glava Znak"/>
    <w:basedOn w:val="Privzetapisavaodstavka"/>
    <w:link w:val="Glava"/>
    <w:rsid w:val="00420C74"/>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989717">
      <w:bodyDiv w:val="1"/>
      <w:marLeft w:val="0"/>
      <w:marRight w:val="0"/>
      <w:marTop w:val="0"/>
      <w:marBottom w:val="0"/>
      <w:divBdr>
        <w:top w:val="none" w:sz="0" w:space="0" w:color="auto"/>
        <w:left w:val="none" w:sz="0" w:space="0" w:color="auto"/>
        <w:bottom w:val="none" w:sz="0" w:space="0" w:color="auto"/>
        <w:right w:val="none" w:sz="0" w:space="0" w:color="auto"/>
      </w:divBdr>
      <w:divsChild>
        <w:div w:id="597719522">
          <w:marLeft w:val="0"/>
          <w:marRight w:val="0"/>
          <w:marTop w:val="480"/>
          <w:marBottom w:val="0"/>
          <w:divBdr>
            <w:top w:val="none" w:sz="0" w:space="0" w:color="auto"/>
            <w:left w:val="none" w:sz="0" w:space="0" w:color="auto"/>
            <w:bottom w:val="none" w:sz="0" w:space="0" w:color="auto"/>
            <w:right w:val="none" w:sz="0" w:space="0" w:color="auto"/>
          </w:divBdr>
        </w:div>
        <w:div w:id="1014172">
          <w:marLeft w:val="0"/>
          <w:marRight w:val="0"/>
          <w:marTop w:val="480"/>
          <w:marBottom w:val="0"/>
          <w:divBdr>
            <w:top w:val="none" w:sz="0" w:space="0" w:color="auto"/>
            <w:left w:val="none" w:sz="0" w:space="0" w:color="auto"/>
            <w:bottom w:val="none" w:sz="0" w:space="0" w:color="auto"/>
            <w:right w:val="none" w:sz="0" w:space="0" w:color="auto"/>
          </w:divBdr>
        </w:div>
        <w:div w:id="2052613147">
          <w:marLeft w:val="0"/>
          <w:marRight w:val="0"/>
          <w:marTop w:val="240"/>
          <w:marBottom w:val="0"/>
          <w:divBdr>
            <w:top w:val="none" w:sz="0" w:space="0" w:color="auto"/>
            <w:left w:val="none" w:sz="0" w:space="0" w:color="auto"/>
            <w:bottom w:val="none" w:sz="0" w:space="0" w:color="auto"/>
            <w:right w:val="none" w:sz="0" w:space="0" w:color="auto"/>
          </w:divBdr>
        </w:div>
        <w:div w:id="214315548">
          <w:marLeft w:val="0"/>
          <w:marRight w:val="0"/>
          <w:marTop w:val="240"/>
          <w:marBottom w:val="0"/>
          <w:divBdr>
            <w:top w:val="none" w:sz="0" w:space="0" w:color="auto"/>
            <w:left w:val="none" w:sz="0" w:space="0" w:color="auto"/>
            <w:bottom w:val="none" w:sz="0" w:space="0" w:color="auto"/>
            <w:right w:val="none" w:sz="0" w:space="0" w:color="auto"/>
          </w:divBdr>
        </w:div>
      </w:divsChild>
    </w:div>
    <w:div w:id="42022586">
      <w:bodyDiv w:val="1"/>
      <w:marLeft w:val="0"/>
      <w:marRight w:val="0"/>
      <w:marTop w:val="0"/>
      <w:marBottom w:val="0"/>
      <w:divBdr>
        <w:top w:val="none" w:sz="0" w:space="0" w:color="auto"/>
        <w:left w:val="none" w:sz="0" w:space="0" w:color="auto"/>
        <w:bottom w:val="none" w:sz="0" w:space="0" w:color="auto"/>
        <w:right w:val="none" w:sz="0" w:space="0" w:color="auto"/>
      </w:divBdr>
      <w:divsChild>
        <w:div w:id="2024084143">
          <w:marLeft w:val="0"/>
          <w:marRight w:val="0"/>
          <w:marTop w:val="480"/>
          <w:marBottom w:val="0"/>
          <w:divBdr>
            <w:top w:val="none" w:sz="0" w:space="0" w:color="auto"/>
            <w:left w:val="none" w:sz="0" w:space="0" w:color="auto"/>
            <w:bottom w:val="none" w:sz="0" w:space="0" w:color="auto"/>
            <w:right w:val="none" w:sz="0" w:space="0" w:color="auto"/>
          </w:divBdr>
        </w:div>
        <w:div w:id="1078862424">
          <w:marLeft w:val="0"/>
          <w:marRight w:val="0"/>
          <w:marTop w:val="480"/>
          <w:marBottom w:val="0"/>
          <w:divBdr>
            <w:top w:val="none" w:sz="0" w:space="0" w:color="auto"/>
            <w:left w:val="none" w:sz="0" w:space="0" w:color="auto"/>
            <w:bottom w:val="none" w:sz="0" w:space="0" w:color="auto"/>
            <w:right w:val="none" w:sz="0" w:space="0" w:color="auto"/>
          </w:divBdr>
        </w:div>
        <w:div w:id="624699565">
          <w:marLeft w:val="0"/>
          <w:marRight w:val="0"/>
          <w:marTop w:val="240"/>
          <w:marBottom w:val="0"/>
          <w:divBdr>
            <w:top w:val="none" w:sz="0" w:space="0" w:color="auto"/>
            <w:left w:val="none" w:sz="0" w:space="0" w:color="auto"/>
            <w:bottom w:val="none" w:sz="0" w:space="0" w:color="auto"/>
            <w:right w:val="none" w:sz="0" w:space="0" w:color="auto"/>
          </w:divBdr>
        </w:div>
        <w:div w:id="457266334">
          <w:marLeft w:val="0"/>
          <w:marRight w:val="0"/>
          <w:marTop w:val="240"/>
          <w:marBottom w:val="0"/>
          <w:divBdr>
            <w:top w:val="none" w:sz="0" w:space="0" w:color="auto"/>
            <w:left w:val="none" w:sz="0" w:space="0" w:color="auto"/>
            <w:bottom w:val="none" w:sz="0" w:space="0" w:color="auto"/>
            <w:right w:val="none" w:sz="0" w:space="0" w:color="auto"/>
          </w:divBdr>
        </w:div>
        <w:div w:id="1200170400">
          <w:marLeft w:val="0"/>
          <w:marRight w:val="0"/>
          <w:marTop w:val="240"/>
          <w:marBottom w:val="0"/>
          <w:divBdr>
            <w:top w:val="none" w:sz="0" w:space="0" w:color="auto"/>
            <w:left w:val="none" w:sz="0" w:space="0" w:color="auto"/>
            <w:bottom w:val="none" w:sz="0" w:space="0" w:color="auto"/>
            <w:right w:val="none" w:sz="0" w:space="0" w:color="auto"/>
          </w:divBdr>
        </w:div>
      </w:divsChild>
    </w:div>
    <w:div w:id="167990380">
      <w:bodyDiv w:val="1"/>
      <w:marLeft w:val="0"/>
      <w:marRight w:val="0"/>
      <w:marTop w:val="0"/>
      <w:marBottom w:val="0"/>
      <w:divBdr>
        <w:top w:val="none" w:sz="0" w:space="0" w:color="auto"/>
        <w:left w:val="none" w:sz="0" w:space="0" w:color="auto"/>
        <w:bottom w:val="none" w:sz="0" w:space="0" w:color="auto"/>
        <w:right w:val="none" w:sz="0" w:space="0" w:color="auto"/>
      </w:divBdr>
      <w:divsChild>
        <w:div w:id="243153969">
          <w:marLeft w:val="0"/>
          <w:marRight w:val="0"/>
          <w:marTop w:val="480"/>
          <w:marBottom w:val="0"/>
          <w:divBdr>
            <w:top w:val="none" w:sz="0" w:space="0" w:color="auto"/>
            <w:left w:val="none" w:sz="0" w:space="0" w:color="auto"/>
            <w:bottom w:val="none" w:sz="0" w:space="0" w:color="auto"/>
            <w:right w:val="none" w:sz="0" w:space="0" w:color="auto"/>
          </w:divBdr>
        </w:div>
        <w:div w:id="1058747023">
          <w:marLeft w:val="0"/>
          <w:marRight w:val="0"/>
          <w:marTop w:val="480"/>
          <w:marBottom w:val="0"/>
          <w:divBdr>
            <w:top w:val="none" w:sz="0" w:space="0" w:color="auto"/>
            <w:left w:val="none" w:sz="0" w:space="0" w:color="auto"/>
            <w:bottom w:val="none" w:sz="0" w:space="0" w:color="auto"/>
            <w:right w:val="none" w:sz="0" w:space="0" w:color="auto"/>
          </w:divBdr>
        </w:div>
        <w:div w:id="834419622">
          <w:marLeft w:val="0"/>
          <w:marRight w:val="0"/>
          <w:marTop w:val="240"/>
          <w:marBottom w:val="0"/>
          <w:divBdr>
            <w:top w:val="none" w:sz="0" w:space="0" w:color="auto"/>
            <w:left w:val="none" w:sz="0" w:space="0" w:color="auto"/>
            <w:bottom w:val="none" w:sz="0" w:space="0" w:color="auto"/>
            <w:right w:val="none" w:sz="0" w:space="0" w:color="auto"/>
          </w:divBdr>
        </w:div>
        <w:div w:id="1907954390">
          <w:marLeft w:val="0"/>
          <w:marRight w:val="0"/>
          <w:marTop w:val="240"/>
          <w:marBottom w:val="0"/>
          <w:divBdr>
            <w:top w:val="none" w:sz="0" w:space="0" w:color="auto"/>
            <w:left w:val="none" w:sz="0" w:space="0" w:color="auto"/>
            <w:bottom w:val="none" w:sz="0" w:space="0" w:color="auto"/>
            <w:right w:val="none" w:sz="0" w:space="0" w:color="auto"/>
          </w:divBdr>
        </w:div>
        <w:div w:id="938608921">
          <w:marLeft w:val="0"/>
          <w:marRight w:val="0"/>
          <w:marTop w:val="240"/>
          <w:marBottom w:val="0"/>
          <w:divBdr>
            <w:top w:val="none" w:sz="0" w:space="0" w:color="auto"/>
            <w:left w:val="none" w:sz="0" w:space="0" w:color="auto"/>
            <w:bottom w:val="none" w:sz="0" w:space="0" w:color="auto"/>
            <w:right w:val="none" w:sz="0" w:space="0" w:color="auto"/>
          </w:divBdr>
        </w:div>
        <w:div w:id="408819346">
          <w:marLeft w:val="0"/>
          <w:marRight w:val="0"/>
          <w:marTop w:val="240"/>
          <w:marBottom w:val="0"/>
          <w:divBdr>
            <w:top w:val="none" w:sz="0" w:space="0" w:color="auto"/>
            <w:left w:val="none" w:sz="0" w:space="0" w:color="auto"/>
            <w:bottom w:val="none" w:sz="0" w:space="0" w:color="auto"/>
            <w:right w:val="none" w:sz="0" w:space="0" w:color="auto"/>
          </w:divBdr>
        </w:div>
        <w:div w:id="1562714995">
          <w:marLeft w:val="0"/>
          <w:marRight w:val="0"/>
          <w:marTop w:val="240"/>
          <w:marBottom w:val="0"/>
          <w:divBdr>
            <w:top w:val="none" w:sz="0" w:space="0" w:color="auto"/>
            <w:left w:val="none" w:sz="0" w:space="0" w:color="auto"/>
            <w:bottom w:val="none" w:sz="0" w:space="0" w:color="auto"/>
            <w:right w:val="none" w:sz="0" w:space="0" w:color="auto"/>
          </w:divBdr>
        </w:div>
      </w:divsChild>
    </w:div>
    <w:div w:id="283776859">
      <w:bodyDiv w:val="1"/>
      <w:marLeft w:val="0"/>
      <w:marRight w:val="0"/>
      <w:marTop w:val="0"/>
      <w:marBottom w:val="0"/>
      <w:divBdr>
        <w:top w:val="none" w:sz="0" w:space="0" w:color="auto"/>
        <w:left w:val="none" w:sz="0" w:space="0" w:color="auto"/>
        <w:bottom w:val="none" w:sz="0" w:space="0" w:color="auto"/>
        <w:right w:val="none" w:sz="0" w:space="0" w:color="auto"/>
      </w:divBdr>
      <w:divsChild>
        <w:div w:id="1549611563">
          <w:marLeft w:val="0"/>
          <w:marRight w:val="0"/>
          <w:marTop w:val="480"/>
          <w:marBottom w:val="0"/>
          <w:divBdr>
            <w:top w:val="none" w:sz="0" w:space="0" w:color="auto"/>
            <w:left w:val="none" w:sz="0" w:space="0" w:color="auto"/>
            <w:bottom w:val="none" w:sz="0" w:space="0" w:color="auto"/>
            <w:right w:val="none" w:sz="0" w:space="0" w:color="auto"/>
          </w:divBdr>
        </w:div>
        <w:div w:id="843326097">
          <w:marLeft w:val="0"/>
          <w:marRight w:val="0"/>
          <w:marTop w:val="480"/>
          <w:marBottom w:val="0"/>
          <w:divBdr>
            <w:top w:val="none" w:sz="0" w:space="0" w:color="auto"/>
            <w:left w:val="none" w:sz="0" w:space="0" w:color="auto"/>
            <w:bottom w:val="none" w:sz="0" w:space="0" w:color="auto"/>
            <w:right w:val="none" w:sz="0" w:space="0" w:color="auto"/>
          </w:divBdr>
        </w:div>
        <w:div w:id="571892215">
          <w:marLeft w:val="0"/>
          <w:marRight w:val="0"/>
          <w:marTop w:val="240"/>
          <w:marBottom w:val="0"/>
          <w:divBdr>
            <w:top w:val="none" w:sz="0" w:space="0" w:color="auto"/>
            <w:left w:val="none" w:sz="0" w:space="0" w:color="auto"/>
            <w:bottom w:val="none" w:sz="0" w:space="0" w:color="auto"/>
            <w:right w:val="none" w:sz="0" w:space="0" w:color="auto"/>
          </w:divBdr>
        </w:div>
        <w:div w:id="1657108574">
          <w:marLeft w:val="0"/>
          <w:marRight w:val="0"/>
          <w:marTop w:val="240"/>
          <w:marBottom w:val="0"/>
          <w:divBdr>
            <w:top w:val="none" w:sz="0" w:space="0" w:color="auto"/>
            <w:left w:val="none" w:sz="0" w:space="0" w:color="auto"/>
            <w:bottom w:val="none" w:sz="0" w:space="0" w:color="auto"/>
            <w:right w:val="none" w:sz="0" w:space="0" w:color="auto"/>
          </w:divBdr>
        </w:div>
        <w:div w:id="1648902254">
          <w:marLeft w:val="0"/>
          <w:marRight w:val="0"/>
          <w:marTop w:val="240"/>
          <w:marBottom w:val="0"/>
          <w:divBdr>
            <w:top w:val="none" w:sz="0" w:space="0" w:color="auto"/>
            <w:left w:val="none" w:sz="0" w:space="0" w:color="auto"/>
            <w:bottom w:val="none" w:sz="0" w:space="0" w:color="auto"/>
            <w:right w:val="none" w:sz="0" w:space="0" w:color="auto"/>
          </w:divBdr>
        </w:div>
        <w:div w:id="1741291951">
          <w:marLeft w:val="0"/>
          <w:marRight w:val="0"/>
          <w:marTop w:val="240"/>
          <w:marBottom w:val="0"/>
          <w:divBdr>
            <w:top w:val="none" w:sz="0" w:space="0" w:color="auto"/>
            <w:left w:val="none" w:sz="0" w:space="0" w:color="auto"/>
            <w:bottom w:val="none" w:sz="0" w:space="0" w:color="auto"/>
            <w:right w:val="none" w:sz="0" w:space="0" w:color="auto"/>
          </w:divBdr>
        </w:div>
      </w:divsChild>
    </w:div>
    <w:div w:id="1333142816">
      <w:bodyDiv w:val="1"/>
      <w:marLeft w:val="0"/>
      <w:marRight w:val="0"/>
      <w:marTop w:val="0"/>
      <w:marBottom w:val="0"/>
      <w:divBdr>
        <w:top w:val="none" w:sz="0" w:space="0" w:color="auto"/>
        <w:left w:val="none" w:sz="0" w:space="0" w:color="auto"/>
        <w:bottom w:val="none" w:sz="0" w:space="0" w:color="auto"/>
        <w:right w:val="none" w:sz="0" w:space="0" w:color="auto"/>
      </w:divBdr>
    </w:div>
    <w:div w:id="1467700977">
      <w:bodyDiv w:val="1"/>
      <w:marLeft w:val="0"/>
      <w:marRight w:val="0"/>
      <w:marTop w:val="0"/>
      <w:marBottom w:val="0"/>
      <w:divBdr>
        <w:top w:val="none" w:sz="0" w:space="0" w:color="auto"/>
        <w:left w:val="none" w:sz="0" w:space="0" w:color="auto"/>
        <w:bottom w:val="none" w:sz="0" w:space="0" w:color="auto"/>
        <w:right w:val="none" w:sz="0" w:space="0" w:color="auto"/>
      </w:divBdr>
      <w:divsChild>
        <w:div w:id="2106991944">
          <w:marLeft w:val="0"/>
          <w:marRight w:val="0"/>
          <w:marTop w:val="480"/>
          <w:marBottom w:val="0"/>
          <w:divBdr>
            <w:top w:val="none" w:sz="0" w:space="0" w:color="auto"/>
            <w:left w:val="none" w:sz="0" w:space="0" w:color="auto"/>
            <w:bottom w:val="none" w:sz="0" w:space="0" w:color="auto"/>
            <w:right w:val="none" w:sz="0" w:space="0" w:color="auto"/>
          </w:divBdr>
        </w:div>
        <w:div w:id="1032799795">
          <w:marLeft w:val="0"/>
          <w:marRight w:val="0"/>
          <w:marTop w:val="480"/>
          <w:marBottom w:val="0"/>
          <w:divBdr>
            <w:top w:val="none" w:sz="0" w:space="0" w:color="auto"/>
            <w:left w:val="none" w:sz="0" w:space="0" w:color="auto"/>
            <w:bottom w:val="none" w:sz="0" w:space="0" w:color="auto"/>
            <w:right w:val="none" w:sz="0" w:space="0" w:color="auto"/>
          </w:divBdr>
        </w:div>
        <w:div w:id="593824453">
          <w:marLeft w:val="0"/>
          <w:marRight w:val="0"/>
          <w:marTop w:val="240"/>
          <w:marBottom w:val="0"/>
          <w:divBdr>
            <w:top w:val="none" w:sz="0" w:space="0" w:color="auto"/>
            <w:left w:val="none" w:sz="0" w:space="0" w:color="auto"/>
            <w:bottom w:val="none" w:sz="0" w:space="0" w:color="auto"/>
            <w:right w:val="none" w:sz="0" w:space="0" w:color="auto"/>
          </w:divBdr>
        </w:div>
        <w:div w:id="1144393248">
          <w:marLeft w:val="425"/>
          <w:marRight w:val="0"/>
          <w:marTop w:val="0"/>
          <w:marBottom w:val="0"/>
          <w:divBdr>
            <w:top w:val="none" w:sz="0" w:space="0" w:color="auto"/>
            <w:left w:val="none" w:sz="0" w:space="0" w:color="auto"/>
            <w:bottom w:val="none" w:sz="0" w:space="0" w:color="auto"/>
            <w:right w:val="none" w:sz="0" w:space="0" w:color="auto"/>
          </w:divBdr>
        </w:div>
        <w:div w:id="1532837525">
          <w:marLeft w:val="425"/>
          <w:marRight w:val="0"/>
          <w:marTop w:val="0"/>
          <w:marBottom w:val="0"/>
          <w:divBdr>
            <w:top w:val="none" w:sz="0" w:space="0" w:color="auto"/>
            <w:left w:val="none" w:sz="0" w:space="0" w:color="auto"/>
            <w:bottom w:val="none" w:sz="0" w:space="0" w:color="auto"/>
            <w:right w:val="none" w:sz="0" w:space="0" w:color="auto"/>
          </w:divBdr>
        </w:div>
        <w:div w:id="1642685917">
          <w:marLeft w:val="425"/>
          <w:marRight w:val="0"/>
          <w:marTop w:val="0"/>
          <w:marBottom w:val="0"/>
          <w:divBdr>
            <w:top w:val="none" w:sz="0" w:space="0" w:color="auto"/>
            <w:left w:val="none" w:sz="0" w:space="0" w:color="auto"/>
            <w:bottom w:val="none" w:sz="0" w:space="0" w:color="auto"/>
            <w:right w:val="none" w:sz="0" w:space="0" w:color="auto"/>
          </w:divBdr>
        </w:div>
        <w:div w:id="2019190832">
          <w:marLeft w:val="0"/>
          <w:marRight w:val="0"/>
          <w:marTop w:val="240"/>
          <w:marBottom w:val="0"/>
          <w:divBdr>
            <w:top w:val="none" w:sz="0" w:space="0" w:color="auto"/>
            <w:left w:val="none" w:sz="0" w:space="0" w:color="auto"/>
            <w:bottom w:val="none" w:sz="0" w:space="0" w:color="auto"/>
            <w:right w:val="none" w:sz="0" w:space="0" w:color="auto"/>
          </w:divBdr>
        </w:div>
        <w:div w:id="313097914">
          <w:marLeft w:val="0"/>
          <w:marRight w:val="0"/>
          <w:marTop w:val="240"/>
          <w:marBottom w:val="0"/>
          <w:divBdr>
            <w:top w:val="none" w:sz="0" w:space="0" w:color="auto"/>
            <w:left w:val="none" w:sz="0" w:space="0" w:color="auto"/>
            <w:bottom w:val="none" w:sz="0" w:space="0" w:color="auto"/>
            <w:right w:val="none" w:sz="0" w:space="0" w:color="auto"/>
          </w:divBdr>
        </w:div>
      </w:divsChild>
    </w:div>
    <w:div w:id="1739283862">
      <w:bodyDiv w:val="1"/>
      <w:marLeft w:val="0"/>
      <w:marRight w:val="0"/>
      <w:marTop w:val="0"/>
      <w:marBottom w:val="0"/>
      <w:divBdr>
        <w:top w:val="none" w:sz="0" w:space="0" w:color="auto"/>
        <w:left w:val="none" w:sz="0" w:space="0" w:color="auto"/>
        <w:bottom w:val="none" w:sz="0" w:space="0" w:color="auto"/>
        <w:right w:val="none" w:sz="0" w:space="0" w:color="auto"/>
      </w:divBdr>
      <w:divsChild>
        <w:div w:id="1816877777">
          <w:marLeft w:val="0"/>
          <w:marRight w:val="0"/>
          <w:marTop w:val="480"/>
          <w:marBottom w:val="0"/>
          <w:divBdr>
            <w:top w:val="none" w:sz="0" w:space="0" w:color="auto"/>
            <w:left w:val="none" w:sz="0" w:space="0" w:color="auto"/>
            <w:bottom w:val="none" w:sz="0" w:space="0" w:color="auto"/>
            <w:right w:val="none" w:sz="0" w:space="0" w:color="auto"/>
          </w:divBdr>
        </w:div>
        <w:div w:id="699669126">
          <w:marLeft w:val="0"/>
          <w:marRight w:val="0"/>
          <w:marTop w:val="480"/>
          <w:marBottom w:val="0"/>
          <w:divBdr>
            <w:top w:val="none" w:sz="0" w:space="0" w:color="auto"/>
            <w:left w:val="none" w:sz="0" w:space="0" w:color="auto"/>
            <w:bottom w:val="none" w:sz="0" w:space="0" w:color="auto"/>
            <w:right w:val="none" w:sz="0" w:space="0" w:color="auto"/>
          </w:divBdr>
        </w:div>
        <w:div w:id="270745555">
          <w:marLeft w:val="0"/>
          <w:marRight w:val="0"/>
          <w:marTop w:val="240"/>
          <w:marBottom w:val="0"/>
          <w:divBdr>
            <w:top w:val="none" w:sz="0" w:space="0" w:color="auto"/>
            <w:left w:val="none" w:sz="0" w:space="0" w:color="auto"/>
            <w:bottom w:val="none" w:sz="0" w:space="0" w:color="auto"/>
            <w:right w:val="none" w:sz="0" w:space="0" w:color="auto"/>
          </w:divBdr>
        </w:div>
        <w:div w:id="644551354">
          <w:marLeft w:val="0"/>
          <w:marRight w:val="0"/>
          <w:marTop w:val="240"/>
          <w:marBottom w:val="0"/>
          <w:divBdr>
            <w:top w:val="none" w:sz="0" w:space="0" w:color="auto"/>
            <w:left w:val="none" w:sz="0" w:space="0" w:color="auto"/>
            <w:bottom w:val="none" w:sz="0" w:space="0" w:color="auto"/>
            <w:right w:val="none" w:sz="0" w:space="0" w:color="auto"/>
          </w:divBdr>
        </w:div>
        <w:div w:id="133258669">
          <w:marLeft w:val="0"/>
          <w:marRight w:val="0"/>
          <w:marTop w:val="240"/>
          <w:marBottom w:val="0"/>
          <w:divBdr>
            <w:top w:val="none" w:sz="0" w:space="0" w:color="auto"/>
            <w:left w:val="none" w:sz="0" w:space="0" w:color="auto"/>
            <w:bottom w:val="none" w:sz="0" w:space="0" w:color="auto"/>
            <w:right w:val="none" w:sz="0" w:space="0" w:color="auto"/>
          </w:divBdr>
        </w:div>
      </w:divsChild>
    </w:div>
    <w:div w:id="1800684615">
      <w:bodyDiv w:val="1"/>
      <w:marLeft w:val="0"/>
      <w:marRight w:val="0"/>
      <w:marTop w:val="0"/>
      <w:marBottom w:val="0"/>
      <w:divBdr>
        <w:top w:val="none" w:sz="0" w:space="0" w:color="auto"/>
        <w:left w:val="none" w:sz="0" w:space="0" w:color="auto"/>
        <w:bottom w:val="none" w:sz="0" w:space="0" w:color="auto"/>
        <w:right w:val="none" w:sz="0" w:space="0" w:color="auto"/>
      </w:divBdr>
      <w:divsChild>
        <w:div w:id="356388890">
          <w:marLeft w:val="0"/>
          <w:marRight w:val="0"/>
          <w:marTop w:val="480"/>
          <w:marBottom w:val="0"/>
          <w:divBdr>
            <w:top w:val="none" w:sz="0" w:space="0" w:color="auto"/>
            <w:left w:val="none" w:sz="0" w:space="0" w:color="auto"/>
            <w:bottom w:val="none" w:sz="0" w:space="0" w:color="auto"/>
            <w:right w:val="none" w:sz="0" w:space="0" w:color="auto"/>
          </w:divBdr>
        </w:div>
        <w:div w:id="1357851756">
          <w:marLeft w:val="0"/>
          <w:marRight w:val="0"/>
          <w:marTop w:val="480"/>
          <w:marBottom w:val="0"/>
          <w:divBdr>
            <w:top w:val="none" w:sz="0" w:space="0" w:color="auto"/>
            <w:left w:val="none" w:sz="0" w:space="0" w:color="auto"/>
            <w:bottom w:val="none" w:sz="0" w:space="0" w:color="auto"/>
            <w:right w:val="none" w:sz="0" w:space="0" w:color="auto"/>
          </w:divBdr>
        </w:div>
        <w:div w:id="932857331">
          <w:marLeft w:val="0"/>
          <w:marRight w:val="0"/>
          <w:marTop w:val="240"/>
          <w:marBottom w:val="0"/>
          <w:divBdr>
            <w:top w:val="none" w:sz="0" w:space="0" w:color="auto"/>
            <w:left w:val="none" w:sz="0" w:space="0" w:color="auto"/>
            <w:bottom w:val="none" w:sz="0" w:space="0" w:color="auto"/>
            <w:right w:val="none" w:sz="0" w:space="0" w:color="auto"/>
          </w:divBdr>
        </w:div>
        <w:div w:id="131101911">
          <w:marLeft w:val="0"/>
          <w:marRight w:val="0"/>
          <w:marTop w:val="240"/>
          <w:marBottom w:val="0"/>
          <w:divBdr>
            <w:top w:val="none" w:sz="0" w:space="0" w:color="auto"/>
            <w:left w:val="none" w:sz="0" w:space="0" w:color="auto"/>
            <w:bottom w:val="none" w:sz="0" w:space="0" w:color="auto"/>
            <w:right w:val="none" w:sz="0" w:space="0" w:color="auto"/>
          </w:divBdr>
        </w:div>
        <w:div w:id="383528733">
          <w:marLeft w:val="0"/>
          <w:marRight w:val="0"/>
          <w:marTop w:val="240"/>
          <w:marBottom w:val="0"/>
          <w:divBdr>
            <w:top w:val="none" w:sz="0" w:space="0" w:color="auto"/>
            <w:left w:val="none" w:sz="0" w:space="0" w:color="auto"/>
            <w:bottom w:val="none" w:sz="0" w:space="0" w:color="auto"/>
            <w:right w:val="none" w:sz="0" w:space="0" w:color="auto"/>
          </w:divBdr>
        </w:div>
        <w:div w:id="547956">
          <w:marLeft w:val="0"/>
          <w:marRight w:val="0"/>
          <w:marTop w:val="240"/>
          <w:marBottom w:val="0"/>
          <w:divBdr>
            <w:top w:val="none" w:sz="0" w:space="0" w:color="auto"/>
            <w:left w:val="none" w:sz="0" w:space="0" w:color="auto"/>
            <w:bottom w:val="none" w:sz="0" w:space="0" w:color="auto"/>
            <w:right w:val="none" w:sz="0" w:space="0" w:color="auto"/>
          </w:divBdr>
        </w:div>
      </w:divsChild>
    </w:div>
    <w:div w:id="1845437356">
      <w:bodyDiv w:val="1"/>
      <w:marLeft w:val="0"/>
      <w:marRight w:val="0"/>
      <w:marTop w:val="0"/>
      <w:marBottom w:val="0"/>
      <w:divBdr>
        <w:top w:val="none" w:sz="0" w:space="0" w:color="auto"/>
        <w:left w:val="none" w:sz="0" w:space="0" w:color="auto"/>
        <w:bottom w:val="none" w:sz="0" w:space="0" w:color="auto"/>
        <w:right w:val="none" w:sz="0" w:space="0" w:color="auto"/>
      </w:divBdr>
      <w:divsChild>
        <w:div w:id="634141432">
          <w:marLeft w:val="0"/>
          <w:marRight w:val="0"/>
          <w:marTop w:val="480"/>
          <w:marBottom w:val="0"/>
          <w:divBdr>
            <w:top w:val="none" w:sz="0" w:space="0" w:color="auto"/>
            <w:left w:val="none" w:sz="0" w:space="0" w:color="auto"/>
            <w:bottom w:val="none" w:sz="0" w:space="0" w:color="auto"/>
            <w:right w:val="none" w:sz="0" w:space="0" w:color="auto"/>
          </w:divBdr>
        </w:div>
        <w:div w:id="1296569970">
          <w:marLeft w:val="0"/>
          <w:marRight w:val="0"/>
          <w:marTop w:val="480"/>
          <w:marBottom w:val="0"/>
          <w:divBdr>
            <w:top w:val="none" w:sz="0" w:space="0" w:color="auto"/>
            <w:left w:val="none" w:sz="0" w:space="0" w:color="auto"/>
            <w:bottom w:val="none" w:sz="0" w:space="0" w:color="auto"/>
            <w:right w:val="none" w:sz="0" w:space="0" w:color="auto"/>
          </w:divBdr>
        </w:div>
        <w:div w:id="760759787">
          <w:marLeft w:val="0"/>
          <w:marRight w:val="0"/>
          <w:marTop w:val="240"/>
          <w:marBottom w:val="0"/>
          <w:divBdr>
            <w:top w:val="none" w:sz="0" w:space="0" w:color="auto"/>
            <w:left w:val="none" w:sz="0" w:space="0" w:color="auto"/>
            <w:bottom w:val="none" w:sz="0" w:space="0" w:color="auto"/>
            <w:right w:val="none" w:sz="0" w:space="0" w:color="auto"/>
          </w:divBdr>
        </w:div>
        <w:div w:id="1634754467">
          <w:marLeft w:val="0"/>
          <w:marRight w:val="0"/>
          <w:marTop w:val="240"/>
          <w:marBottom w:val="0"/>
          <w:divBdr>
            <w:top w:val="none" w:sz="0" w:space="0" w:color="auto"/>
            <w:left w:val="none" w:sz="0" w:space="0" w:color="auto"/>
            <w:bottom w:val="none" w:sz="0" w:space="0" w:color="auto"/>
            <w:right w:val="none" w:sz="0" w:space="0" w:color="auto"/>
          </w:divBdr>
        </w:div>
        <w:div w:id="85156672">
          <w:marLeft w:val="0"/>
          <w:marRight w:val="0"/>
          <w:marTop w:val="240"/>
          <w:marBottom w:val="0"/>
          <w:divBdr>
            <w:top w:val="none" w:sz="0" w:space="0" w:color="auto"/>
            <w:left w:val="none" w:sz="0" w:space="0" w:color="auto"/>
            <w:bottom w:val="none" w:sz="0" w:space="0" w:color="auto"/>
            <w:right w:val="none" w:sz="0" w:space="0" w:color="auto"/>
          </w:divBdr>
        </w:div>
        <w:div w:id="662272820">
          <w:marLeft w:val="0"/>
          <w:marRight w:val="0"/>
          <w:marTop w:val="240"/>
          <w:marBottom w:val="0"/>
          <w:divBdr>
            <w:top w:val="none" w:sz="0" w:space="0" w:color="auto"/>
            <w:left w:val="none" w:sz="0" w:space="0" w:color="auto"/>
            <w:bottom w:val="none" w:sz="0" w:space="0" w:color="auto"/>
            <w:right w:val="none" w:sz="0" w:space="0" w:color="auto"/>
          </w:divBdr>
        </w:div>
        <w:div w:id="521867218">
          <w:marLeft w:val="0"/>
          <w:marRight w:val="0"/>
          <w:marTop w:val="240"/>
          <w:marBottom w:val="0"/>
          <w:divBdr>
            <w:top w:val="none" w:sz="0" w:space="0" w:color="auto"/>
            <w:left w:val="none" w:sz="0" w:space="0" w:color="auto"/>
            <w:bottom w:val="none" w:sz="0" w:space="0" w:color="auto"/>
            <w:right w:val="none" w:sz="0" w:space="0" w:color="auto"/>
          </w:divBdr>
        </w:div>
      </w:divsChild>
    </w:div>
    <w:div w:id="2109039515">
      <w:bodyDiv w:val="1"/>
      <w:marLeft w:val="0"/>
      <w:marRight w:val="0"/>
      <w:marTop w:val="0"/>
      <w:marBottom w:val="0"/>
      <w:divBdr>
        <w:top w:val="none" w:sz="0" w:space="0" w:color="auto"/>
        <w:left w:val="none" w:sz="0" w:space="0" w:color="auto"/>
        <w:bottom w:val="none" w:sz="0" w:space="0" w:color="auto"/>
        <w:right w:val="none" w:sz="0" w:space="0" w:color="auto"/>
      </w:divBdr>
      <w:divsChild>
        <w:div w:id="2099710701">
          <w:marLeft w:val="0"/>
          <w:marRight w:val="0"/>
          <w:marTop w:val="240"/>
          <w:marBottom w:val="120"/>
          <w:divBdr>
            <w:top w:val="none" w:sz="0" w:space="0" w:color="auto"/>
            <w:left w:val="none" w:sz="0" w:space="0" w:color="auto"/>
            <w:bottom w:val="none" w:sz="0" w:space="0" w:color="auto"/>
            <w:right w:val="none" w:sz="0" w:space="0" w:color="auto"/>
          </w:divBdr>
        </w:div>
        <w:div w:id="1027290599">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urlid=201080&amp;stevilka=430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23-01-113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1-01-257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08-01-2481" TargetMode="External"/><Relationship Id="rId4" Type="http://schemas.openxmlformats.org/officeDocument/2006/relationships/settings" Target="settings.xml"/><Relationship Id="rId9" Type="http://schemas.openxmlformats.org/officeDocument/2006/relationships/hyperlink" Target="https://www.uradni-list.si/glasilo-uradni-list-rs/vsebina/2007-01-3761"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D61BA-0ABB-4C0B-AA5C-47D0AB1A0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51</Pages>
  <Words>25282</Words>
  <Characters>158725</Characters>
  <Application>Microsoft Office Word</Application>
  <DocSecurity>0</DocSecurity>
  <Lines>1322</Lines>
  <Paragraphs>367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183640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Katka Škof</dc:creator>
  <cp:lastModifiedBy>Lidija Vidergar</cp:lastModifiedBy>
  <cp:revision>4</cp:revision>
  <cp:lastPrinted>2025-05-05T11:57:00Z</cp:lastPrinted>
  <dcterms:created xsi:type="dcterms:W3CDTF">2025-06-23T05:36:00Z</dcterms:created>
  <dcterms:modified xsi:type="dcterms:W3CDTF">2025-06-23T05:37:00Z</dcterms:modified>
</cp:coreProperties>
</file>