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3A4F" w:rsidRDefault="00A04BA2">
      <w:pPr>
        <w:spacing w:after="0" w:line="259" w:lineRule="auto"/>
        <w:ind w:left="0" w:right="1" w:firstLine="0"/>
        <w:jc w:val="right"/>
      </w:pPr>
      <w:r>
        <w:rPr>
          <w:b/>
        </w:rPr>
        <w:t>Priloga</w:t>
      </w:r>
      <w:r>
        <w:t xml:space="preserve">  </w:t>
      </w:r>
    </w:p>
    <w:p w:rsidR="002C3A4F" w:rsidRDefault="00A04BA2">
      <w:pPr>
        <w:spacing w:after="5" w:line="259" w:lineRule="auto"/>
        <w:ind w:left="10" w:right="-11" w:hanging="10"/>
        <w:jc w:val="right"/>
      </w:pPr>
      <w:r>
        <w:t xml:space="preserve">Tarifi za izvajanje storitev  </w:t>
      </w:r>
    </w:p>
    <w:p w:rsidR="002C3A4F" w:rsidRDefault="00A04BA2">
      <w:pPr>
        <w:spacing w:after="5" w:line="259" w:lineRule="auto"/>
        <w:ind w:left="10" w:right="-11" w:hanging="10"/>
        <w:jc w:val="right"/>
      </w:pPr>
      <w:r>
        <w:t xml:space="preserve">Javne agencije za civilno letalstvo Republike Slovenije </w:t>
      </w:r>
    </w:p>
    <w:p w:rsidR="002C3A4F" w:rsidRDefault="00A04BA2">
      <w:pPr>
        <w:spacing w:after="5" w:line="259" w:lineRule="auto"/>
        <w:ind w:left="10" w:right="-11" w:hanging="10"/>
        <w:jc w:val="right"/>
      </w:pPr>
      <w:r>
        <w:t xml:space="preserve">(tretji odstavek 40. člena Zakona o javnih agencijah) </w:t>
      </w:r>
    </w:p>
    <w:p w:rsidR="002C3A4F" w:rsidRDefault="00A04BA2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2C3A4F" w:rsidRDefault="00A04BA2">
      <w:pPr>
        <w:spacing w:after="26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2C3A4F" w:rsidRDefault="00A04BA2">
      <w:pPr>
        <w:spacing w:after="0" w:line="259" w:lineRule="auto"/>
        <w:ind w:left="0" w:right="2" w:firstLine="0"/>
        <w:jc w:val="center"/>
      </w:pPr>
      <w:r>
        <w:rPr>
          <w:b/>
        </w:rPr>
        <w:t xml:space="preserve">Posebna obrazložitev tarife </w:t>
      </w:r>
    </w:p>
    <w:p w:rsidR="002C3A4F" w:rsidRDefault="00A04BA2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2C3A4F" w:rsidRDefault="00A04BA2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2C3A4F" w:rsidRDefault="00A04BA2">
      <w:pPr>
        <w:spacing w:after="0"/>
        <w:ind w:left="-15" w:right="0" w:firstLine="0"/>
      </w:pPr>
      <w:r>
        <w:t xml:space="preserve">Tarifa za izvajanje storitev Javne agencije za civilno letalstvo Republike Slovenije predvideva neposredno plačevanje agenciji za opravljanje nalog v okviru njenih pooblastil in pristojnosti. </w:t>
      </w:r>
    </w:p>
    <w:p w:rsidR="002C3A4F" w:rsidRDefault="00A04B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2C3A4F" w:rsidRDefault="00A04BA2">
      <w:pPr>
        <w:ind w:left="-15" w:right="0" w:firstLine="0"/>
      </w:pPr>
      <w:r>
        <w:t xml:space="preserve">Razlogi za sprejem te tarife so: </w:t>
      </w:r>
    </w:p>
    <w:p w:rsidR="002C3A4F" w:rsidRDefault="00A04BA2">
      <w:pPr>
        <w:numPr>
          <w:ilvl w:val="0"/>
          <w:numId w:val="1"/>
        </w:numPr>
        <w:ind w:right="0" w:hanging="360"/>
      </w:pPr>
      <w:r>
        <w:t>financiranje agencije s prihodki iz pristojbin in povračila stroškov, ki jih v skladu s tarifo vplačajo prosilci in imetniki certifikatov in drugih listin, ki jih izdaja agencija, da zbrana plačila pokrijejo stroške, ki jih ima agencija z izvrševanjem dolo</w:t>
      </w:r>
      <w:r>
        <w:t xml:space="preserve">čb ZLet in sorazmerni delež stroškov delovanja podpornih služb agencije; </w:t>
      </w:r>
    </w:p>
    <w:p w:rsidR="00A04BA2" w:rsidRDefault="00A04BA2" w:rsidP="00A04BA2">
      <w:pPr>
        <w:numPr>
          <w:ilvl w:val="0"/>
          <w:numId w:val="1"/>
        </w:numPr>
        <w:ind w:right="0" w:hanging="360"/>
      </w:pPr>
      <w:r>
        <w:t xml:space="preserve">vrednost točke se ni spremenila od sredine leta 2017 (8 let), zaradi česar je potrebno vrednost točke uskladiti s povišanimi stroški dela Agencije. </w:t>
      </w:r>
      <w:r w:rsidRPr="00A04BA2">
        <w:t xml:space="preserve">Stopnja inflacije v obdobju od začetka avgusta 2017 do konca aprila 2025 znaša 28,5%. Stroški povprečne mesečne bruto plače za javni sektor </w:t>
      </w:r>
      <w:r>
        <w:t xml:space="preserve">so se </w:t>
      </w:r>
      <w:r w:rsidRPr="00A04BA2">
        <w:t>v obdobju od začetka avgusta 2017 do konca februarja 2025 povišali za 47,9%.</w:t>
      </w:r>
    </w:p>
    <w:p w:rsidR="002C3A4F" w:rsidRDefault="00A04BA2">
      <w:pPr>
        <w:numPr>
          <w:ilvl w:val="0"/>
          <w:numId w:val="1"/>
        </w:numPr>
        <w:spacing w:after="0"/>
        <w:ind w:right="0" w:hanging="360"/>
      </w:pPr>
      <w:r>
        <w:t xml:space="preserve">nadaljnje omogočanje neodvisnosti agencije pri izvajanju nalog v okviru njenih pristojnosti; </w:t>
      </w:r>
    </w:p>
    <w:p w:rsidR="002C3A4F" w:rsidRDefault="00A04BA2">
      <w:pPr>
        <w:numPr>
          <w:ilvl w:val="0"/>
          <w:numId w:val="1"/>
        </w:numPr>
        <w:spacing w:after="10"/>
        <w:ind w:right="0" w:hanging="360"/>
      </w:pPr>
      <w:r>
        <w:t xml:space="preserve">predvideti porabo sredstev agencije v skladu z vnaprej opredeljenimi cilji. </w:t>
      </w:r>
    </w:p>
    <w:p w:rsidR="002C3A4F" w:rsidRDefault="00A04BA2">
      <w:pPr>
        <w:spacing w:after="1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C3A4F" w:rsidRDefault="00A04BA2">
      <w:pPr>
        <w:spacing w:after="10"/>
        <w:ind w:left="-15" w:right="0" w:firstLine="0"/>
      </w:pPr>
      <w:r>
        <w:t>Na podlag</w:t>
      </w:r>
      <w:r>
        <w:t xml:space="preserve">i sprejete tarife želi agencija doseči zlasti naslednje cilje: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 xml:space="preserve">zagotavljanje pogojev za visok nivo letalske varnosti, </w:t>
      </w:r>
    </w:p>
    <w:p w:rsidR="002C3A4F" w:rsidRDefault="00A04BA2">
      <w:pPr>
        <w:numPr>
          <w:ilvl w:val="0"/>
          <w:numId w:val="2"/>
        </w:numPr>
        <w:spacing w:after="0"/>
        <w:ind w:right="0" w:hanging="360"/>
      </w:pPr>
      <w:r>
        <w:t xml:space="preserve">zagotavljanje ustreznega nadzora, z zadostnim številom strokovno usposobljenih in kompetentnih ljudi,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>zagotavljanje pogojev za razvoj v</w:t>
      </w:r>
      <w:r>
        <w:t xml:space="preserve">seh letalskih subjektov v Sloveniji  – tako letalske industrije kot splošnega in športnega letalstva,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 xml:space="preserve">implementacija nove zakonodaje (ZLet-1 in Uredb EU/EC) </w:t>
      </w:r>
      <w:r>
        <w:t>in strokovno nadziranja izvajanje implementacije le-</w:t>
      </w:r>
      <w:r>
        <w:t xml:space="preserve">te,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>osredotočenje k nadzorom, ki so usmerjeni k rezultatom (</w:t>
      </w:r>
      <w:proofErr w:type="spellStart"/>
      <w:r>
        <w:t>performanc</w:t>
      </w:r>
      <w:r>
        <w:t>e</w:t>
      </w:r>
      <w:proofErr w:type="spellEnd"/>
      <w:r>
        <w:t xml:space="preserve"> </w:t>
      </w:r>
      <w:proofErr w:type="spellStart"/>
      <w:r>
        <w:t>driven</w:t>
      </w:r>
      <w:proofErr w:type="spellEnd"/>
      <w:r>
        <w:t>) in na oceni, ki temelji na izpostavljenosti tveganja (</w:t>
      </w:r>
      <w:proofErr w:type="spellStart"/>
      <w:r>
        <w:t>risk-based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),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>vzdrževanje in nenehno izboljševanje sistema upravljanja kakovosti in varnosti, ki zagotavlja, da Agencija za civilno letalstvo svoje naloge izvaja uspešno, učinkovito</w:t>
      </w:r>
      <w:r>
        <w:t xml:space="preserve">, kakovostno in v skladu z veljavno zakonodajo, </w:t>
      </w:r>
    </w:p>
    <w:p w:rsidR="002C3A4F" w:rsidRDefault="00A04BA2">
      <w:pPr>
        <w:numPr>
          <w:ilvl w:val="0"/>
          <w:numId w:val="2"/>
        </w:numPr>
        <w:ind w:right="0" w:hanging="360"/>
      </w:pPr>
      <w:r>
        <w:t xml:space="preserve">vzdrževanje in ohranjanje kompetentnosti vseh zaposlenih v Agenciji za civilno letalstvo, </w:t>
      </w:r>
    </w:p>
    <w:p w:rsidR="002C3A4F" w:rsidRDefault="00A04BA2" w:rsidP="00A04BA2">
      <w:pPr>
        <w:numPr>
          <w:ilvl w:val="0"/>
          <w:numId w:val="2"/>
        </w:numPr>
        <w:spacing w:after="271"/>
        <w:ind w:right="0" w:hanging="360"/>
      </w:pPr>
      <w:r>
        <w:t>vzdrževanje državnega sistema letalske varnosti SSP, kakor tudi sistema upravljanja letalske varnosti SMS, ter preko le-teh vzpostavitev sistema izmenjave varnostnih informacij in meritve zmogljivosti varnosti (</w:t>
      </w:r>
      <w:proofErr w:type="spellStart"/>
      <w:r>
        <w:t>safety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mesurement</w:t>
      </w:r>
      <w:proofErr w:type="spellEnd"/>
      <w:r>
        <w:t xml:space="preserve">) ter vpeljava </w:t>
      </w:r>
      <w:proofErr w:type="spellStart"/>
      <w:r>
        <w:t>nekaznovalne</w:t>
      </w:r>
      <w:proofErr w:type="spellEnd"/>
      <w:r>
        <w:t xml:space="preserve"> politike (</w:t>
      </w:r>
      <w:proofErr w:type="spellStart"/>
      <w:r>
        <w:t>just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). </w:t>
      </w:r>
      <w:bookmarkStart w:id="0" w:name="_GoBack"/>
      <w:bookmarkEnd w:id="0"/>
    </w:p>
    <w:sectPr w:rsidR="002C3A4F">
      <w:pgSz w:w="11906" w:h="16838"/>
      <w:pgMar w:top="1440" w:right="1415" w:bottom="1440" w:left="170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1175DE"/>
    <w:multiLevelType w:val="hybridMultilevel"/>
    <w:tmpl w:val="12349EB4"/>
    <w:lvl w:ilvl="0" w:tplc="0E4E32D2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D851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F07D6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2858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2A71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9E696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3ECC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99274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7ABA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F027B54"/>
    <w:multiLevelType w:val="hybridMultilevel"/>
    <w:tmpl w:val="34CE10F6"/>
    <w:lvl w:ilvl="0" w:tplc="08C24A8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EA9A1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60A4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FEA3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B447F8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A664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8EB1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208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EE9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A4F"/>
    <w:rsid w:val="002C3A4F"/>
    <w:rsid w:val="00A04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AC4ED"/>
  <w15:docId w15:val="{0C8519EA-1703-448F-B0FF-EC7859481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34" w:line="249" w:lineRule="auto"/>
      <w:ind w:left="370" w:right="3" w:hanging="37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 Schnabl</dc:creator>
  <cp:keywords/>
  <cp:lastModifiedBy>Miha Schnabl</cp:lastModifiedBy>
  <cp:revision>2</cp:revision>
  <dcterms:created xsi:type="dcterms:W3CDTF">2025-06-16T13:05:00Z</dcterms:created>
  <dcterms:modified xsi:type="dcterms:W3CDTF">2025-06-16T13:05:00Z</dcterms:modified>
</cp:coreProperties>
</file>