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30F952" w14:textId="7EBC4305" w:rsidR="00875C9E" w:rsidRPr="00312C7B" w:rsidRDefault="00C537DC" w:rsidP="00875C9E">
      <w:pPr>
        <w:numPr>
          <w:ilvl w:val="0"/>
          <w:numId w:val="2"/>
        </w:numPr>
        <w:ind w:left="425" w:hanging="425"/>
        <w:jc w:val="both"/>
        <w:rPr>
          <w:rFonts w:ascii="Calibri" w:hAnsi="Calibri" w:cs="Calibri"/>
          <w:b/>
          <w:sz w:val="22"/>
          <w:szCs w:val="22"/>
        </w:rPr>
      </w:pPr>
      <w:r>
        <w:rPr>
          <w:rFonts w:ascii="Calibri" w:hAnsi="Calibri" w:cs="Calibri"/>
          <w:b/>
          <w:sz w:val="22"/>
          <w:szCs w:val="22"/>
        </w:rPr>
        <w:t>PREDLOG</w:t>
      </w:r>
      <w:r w:rsidR="00875C9E" w:rsidRPr="00312C7B">
        <w:rPr>
          <w:rFonts w:ascii="Calibri" w:hAnsi="Calibri" w:cs="Calibri"/>
          <w:b/>
          <w:sz w:val="22"/>
          <w:szCs w:val="22"/>
        </w:rPr>
        <w:t xml:space="preserve"> ČLENOV</w:t>
      </w:r>
    </w:p>
    <w:p w14:paraId="09D9AD01" w14:textId="5DDC6342" w:rsidR="00875C9E" w:rsidRPr="00312C7B" w:rsidRDefault="00875C9E" w:rsidP="00015729">
      <w:pPr>
        <w:overflowPunct w:val="0"/>
        <w:autoSpaceDE w:val="0"/>
        <w:autoSpaceDN w:val="0"/>
        <w:adjustRightInd w:val="0"/>
        <w:spacing w:before="480"/>
        <w:ind w:firstLine="284"/>
        <w:jc w:val="both"/>
        <w:textAlignment w:val="baseline"/>
        <w:rPr>
          <w:rFonts w:ascii="Calibri" w:hAnsi="Calibri" w:cs="Calibri"/>
          <w:sz w:val="22"/>
          <w:szCs w:val="22"/>
        </w:rPr>
      </w:pPr>
      <w:r w:rsidRPr="00312C7B">
        <w:rPr>
          <w:rFonts w:ascii="Calibri" w:hAnsi="Calibri" w:cs="Calibri"/>
          <w:sz w:val="22"/>
          <w:szCs w:val="22"/>
          <w:lang w:eastAsia="x-none"/>
        </w:rPr>
        <w:t>Na podlagi sedmega odstavka 78.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w:t>
      </w:r>
      <w:r w:rsidR="00A90EF0">
        <w:rPr>
          <w:rFonts w:ascii="Calibri" w:hAnsi="Calibri" w:cs="Calibri"/>
          <w:sz w:val="22"/>
          <w:szCs w:val="22"/>
          <w:lang w:eastAsia="x-none"/>
        </w:rPr>
        <w:t>,</w:t>
      </w:r>
      <w:r w:rsidRPr="00312C7B">
        <w:rPr>
          <w:rFonts w:ascii="Calibri" w:hAnsi="Calibri" w:cs="Calibri"/>
          <w:sz w:val="22"/>
          <w:szCs w:val="22"/>
          <w:lang w:eastAsia="x-none"/>
        </w:rPr>
        <w:t xml:space="preserve"> 78/23</w:t>
      </w:r>
      <w:r w:rsidR="00A90EF0">
        <w:rPr>
          <w:rFonts w:ascii="Calibri" w:hAnsi="Calibri" w:cs="Calibri"/>
          <w:sz w:val="22"/>
          <w:szCs w:val="22"/>
          <w:lang w:eastAsia="x-none"/>
        </w:rPr>
        <w:t xml:space="preserve"> in 32/25 – ZZDej-N</w:t>
      </w:r>
      <w:r w:rsidRPr="00312C7B">
        <w:rPr>
          <w:rFonts w:ascii="Calibri" w:hAnsi="Calibri" w:cs="Calibri"/>
          <w:sz w:val="22"/>
          <w:szCs w:val="22"/>
          <w:lang w:eastAsia="x-none"/>
        </w:rPr>
        <w:t>), prvega odstavka 21. člena Pravil obveznega zdravstvenega zavarovanja (</w:t>
      </w:r>
      <w:r w:rsidRPr="00312C7B">
        <w:rPr>
          <w:rFonts w:ascii="Calibri" w:hAnsi="Calibri" w:cs="Calibri"/>
          <w:sz w:val="22"/>
          <w:szCs w:val="22"/>
        </w:rPr>
        <w:t>Uradni list RS, št. 30/03 – prečiščeno besedilo, 35/03 – popr., 78/03, 84/04, 44/05, 86/06, 90/06 – popr., 64/07, 33/08, 7/09, 88/09, 30/11, 49/12, 106/12, 99/13 – ZSVarPre-C,</w:t>
      </w:r>
      <w:r>
        <w:rPr>
          <w:rFonts w:ascii="Calibri" w:hAnsi="Calibri" w:cs="Calibri"/>
          <w:sz w:val="22"/>
          <w:szCs w:val="22"/>
        </w:rPr>
        <w:t xml:space="preserve"> </w:t>
      </w:r>
      <w:r w:rsidRPr="00312C7B">
        <w:rPr>
          <w:rFonts w:ascii="Calibri" w:hAnsi="Calibri" w:cs="Calibri"/>
          <w:sz w:val="22"/>
          <w:szCs w:val="22"/>
        </w:rPr>
        <w:t>25/14, 85/14, 10/17 – ZČmIS, 64/18, 4/20, 42/21 – odl. US, 61/21, 159/21 – ZZVZZ-P, 183/21, 196/21 – ZDOsk, 142/22 – odl. US.</w:t>
      </w:r>
      <w:r>
        <w:rPr>
          <w:rFonts w:ascii="Calibri" w:hAnsi="Calibri" w:cs="Calibri"/>
          <w:sz w:val="22"/>
          <w:szCs w:val="22"/>
        </w:rPr>
        <w:t>,</w:t>
      </w:r>
      <w:r w:rsidRPr="00312C7B">
        <w:rPr>
          <w:rFonts w:ascii="Calibri" w:hAnsi="Calibri" w:cs="Calibri"/>
          <w:sz w:val="22"/>
          <w:szCs w:val="22"/>
        </w:rPr>
        <w:t> 163/22</w:t>
      </w:r>
      <w:r w:rsidR="00A90EF0">
        <w:rPr>
          <w:rFonts w:ascii="Calibri" w:hAnsi="Calibri" w:cs="Calibri"/>
          <w:sz w:val="22"/>
          <w:szCs w:val="22"/>
        </w:rPr>
        <w:t>,</w:t>
      </w:r>
      <w:r>
        <w:rPr>
          <w:rFonts w:ascii="Calibri" w:hAnsi="Calibri" w:cs="Calibri"/>
          <w:sz w:val="22"/>
          <w:szCs w:val="22"/>
        </w:rPr>
        <w:t xml:space="preserve"> 124/23</w:t>
      </w:r>
      <w:r w:rsidR="00A90EF0">
        <w:rPr>
          <w:rFonts w:ascii="Calibri" w:hAnsi="Calibri" w:cs="Calibri"/>
          <w:sz w:val="22"/>
          <w:szCs w:val="22"/>
        </w:rPr>
        <w:t xml:space="preserve"> in 82/24</w:t>
      </w:r>
      <w:r w:rsidRPr="00312C7B">
        <w:rPr>
          <w:rFonts w:ascii="Calibri" w:hAnsi="Calibri" w:cs="Calibri"/>
          <w:sz w:val="22"/>
          <w:szCs w:val="22"/>
          <w:lang w:eastAsia="x-none"/>
        </w:rPr>
        <w:t>) ter 1</w:t>
      </w:r>
      <w:r w:rsidR="001B7998">
        <w:rPr>
          <w:rFonts w:ascii="Calibri" w:hAnsi="Calibri" w:cs="Calibri"/>
          <w:sz w:val="22"/>
          <w:szCs w:val="22"/>
          <w:lang w:eastAsia="x-none"/>
        </w:rPr>
        <w:t>1</w:t>
      </w:r>
      <w:r w:rsidRPr="00312C7B">
        <w:rPr>
          <w:rFonts w:ascii="Calibri" w:hAnsi="Calibri" w:cs="Calibri"/>
          <w:sz w:val="22"/>
          <w:szCs w:val="22"/>
          <w:lang w:eastAsia="x-none"/>
        </w:rPr>
        <w:t>. točke prvega odstavka 22. člena v zvezi s 5. točko prvega odstavka 70. člena in drugim odstavkom 71. člena Statuta Zavoda za zdravstveno zavarovanje Slovenije (Uradni list RS, št. 87/01</w:t>
      </w:r>
      <w:r w:rsidR="00F85126">
        <w:rPr>
          <w:rFonts w:ascii="Calibri" w:hAnsi="Calibri" w:cs="Calibri"/>
          <w:sz w:val="22"/>
          <w:szCs w:val="22"/>
          <w:lang w:eastAsia="x-none"/>
        </w:rPr>
        <w:t xml:space="preserve">, </w:t>
      </w:r>
      <w:r w:rsidRPr="00312C7B">
        <w:rPr>
          <w:rFonts w:ascii="Calibri" w:hAnsi="Calibri" w:cs="Calibri"/>
          <w:sz w:val="22"/>
          <w:szCs w:val="22"/>
          <w:lang w:eastAsia="x-none"/>
        </w:rPr>
        <w:t>1/02 – popr.</w:t>
      </w:r>
      <w:r w:rsidR="00F85126">
        <w:rPr>
          <w:rFonts w:ascii="Calibri" w:hAnsi="Calibri" w:cs="Calibri"/>
          <w:sz w:val="22"/>
          <w:szCs w:val="22"/>
          <w:lang w:eastAsia="x-none"/>
        </w:rPr>
        <w:t xml:space="preserve"> in</w:t>
      </w:r>
      <w:r w:rsidR="00F85126">
        <w:rPr>
          <w:rFonts w:asciiTheme="minorHAnsi" w:hAnsiTheme="minorHAnsi" w:cstheme="minorHAnsi"/>
          <w:sz w:val="22"/>
          <w:szCs w:val="22"/>
          <w:lang w:eastAsia="x-none"/>
        </w:rPr>
        <w:t xml:space="preserve"> 90/24</w:t>
      </w:r>
      <w:r w:rsidRPr="00312C7B">
        <w:rPr>
          <w:rFonts w:ascii="Calibri" w:hAnsi="Calibri" w:cs="Calibri"/>
          <w:sz w:val="22"/>
          <w:szCs w:val="22"/>
          <w:lang w:eastAsia="x-none"/>
        </w:rPr>
        <w:t xml:space="preserve">) </w:t>
      </w:r>
      <w:r w:rsidRPr="00312C7B">
        <w:rPr>
          <w:rFonts w:ascii="Calibri" w:hAnsi="Calibri" w:cs="Calibri"/>
          <w:sz w:val="22"/>
          <w:szCs w:val="22"/>
        </w:rPr>
        <w:t xml:space="preserve">je </w:t>
      </w:r>
      <w:r>
        <w:rPr>
          <w:rFonts w:ascii="Calibri" w:hAnsi="Calibri" w:cs="Calibri"/>
          <w:sz w:val="22"/>
          <w:szCs w:val="22"/>
        </w:rPr>
        <w:t>u</w:t>
      </w:r>
      <w:r w:rsidRPr="00312C7B">
        <w:rPr>
          <w:rFonts w:ascii="Calibri" w:hAnsi="Calibri" w:cs="Calibri"/>
          <w:sz w:val="22"/>
          <w:szCs w:val="22"/>
        </w:rPr>
        <w:t xml:space="preserve">pravni odbor Zavoda za zdravstveno zavarovanje Slovenije </w:t>
      </w:r>
      <w:r w:rsidRPr="00C537DC">
        <w:rPr>
          <w:rFonts w:ascii="Calibri" w:hAnsi="Calibri" w:cs="Calibri"/>
          <w:sz w:val="22"/>
          <w:szCs w:val="22"/>
        </w:rPr>
        <w:t xml:space="preserve">na </w:t>
      </w:r>
      <w:r w:rsidR="001B7998">
        <w:rPr>
          <w:rFonts w:ascii="Calibri" w:hAnsi="Calibri" w:cs="Calibri"/>
          <w:sz w:val="22"/>
          <w:szCs w:val="22"/>
        </w:rPr>
        <w:t>x</w:t>
      </w:r>
      <w:r w:rsidR="00E0111E">
        <w:rPr>
          <w:rFonts w:ascii="Calibri" w:hAnsi="Calibri" w:cs="Calibri"/>
          <w:sz w:val="22"/>
          <w:szCs w:val="22"/>
        </w:rPr>
        <w:t>.</w:t>
      </w:r>
      <w:r w:rsidRPr="00C537DC">
        <w:rPr>
          <w:rFonts w:ascii="Calibri" w:hAnsi="Calibri" w:cs="Calibri"/>
          <w:sz w:val="22"/>
          <w:szCs w:val="22"/>
        </w:rPr>
        <w:t xml:space="preserve"> redni seji </w:t>
      </w:r>
      <w:r w:rsidR="00F90748">
        <w:rPr>
          <w:rFonts w:ascii="Calibri" w:hAnsi="Calibri" w:cs="Calibri"/>
          <w:sz w:val="22"/>
          <w:szCs w:val="22"/>
        </w:rPr>
        <w:t>x. x</w:t>
      </w:r>
      <w:r w:rsidR="00E0111E">
        <w:rPr>
          <w:rFonts w:ascii="Calibri" w:hAnsi="Calibri" w:cs="Calibri"/>
          <w:sz w:val="22"/>
          <w:szCs w:val="22"/>
        </w:rPr>
        <w:t>.</w:t>
      </w:r>
      <w:r w:rsidR="00F90748">
        <w:rPr>
          <w:rFonts w:ascii="Calibri" w:hAnsi="Calibri" w:cs="Calibri"/>
          <w:sz w:val="22"/>
          <w:szCs w:val="22"/>
        </w:rPr>
        <w:t xml:space="preserve"> 2025</w:t>
      </w:r>
      <w:r w:rsidRPr="00C537DC">
        <w:rPr>
          <w:rFonts w:ascii="Calibri" w:hAnsi="Calibri" w:cs="Calibri"/>
          <w:sz w:val="22"/>
          <w:szCs w:val="22"/>
        </w:rPr>
        <w:t xml:space="preserve"> sprejel</w:t>
      </w:r>
    </w:p>
    <w:p w14:paraId="7ECEAB0B" w14:textId="77777777" w:rsidR="00875C9E" w:rsidRPr="00312C7B" w:rsidRDefault="00875C9E" w:rsidP="00875C9E">
      <w:pPr>
        <w:suppressAutoHyphens/>
        <w:overflowPunct w:val="0"/>
        <w:autoSpaceDE w:val="0"/>
        <w:autoSpaceDN w:val="0"/>
        <w:adjustRightInd w:val="0"/>
        <w:spacing w:before="480"/>
        <w:jc w:val="center"/>
        <w:textAlignment w:val="baseline"/>
        <w:rPr>
          <w:rFonts w:ascii="Calibri" w:hAnsi="Calibri" w:cs="Calibri"/>
          <w:b/>
          <w:bCs/>
          <w:spacing w:val="40"/>
          <w:sz w:val="22"/>
          <w:szCs w:val="22"/>
        </w:rPr>
      </w:pPr>
      <w:r w:rsidRPr="00312C7B">
        <w:rPr>
          <w:rFonts w:ascii="Calibri" w:hAnsi="Calibri" w:cs="Calibri"/>
          <w:b/>
          <w:bCs/>
          <w:spacing w:val="40"/>
          <w:sz w:val="22"/>
          <w:szCs w:val="22"/>
        </w:rPr>
        <w:t>PRAVILNIK</w:t>
      </w:r>
    </w:p>
    <w:p w14:paraId="5984C13A" w14:textId="77777777" w:rsidR="00875C9E" w:rsidRPr="00312C7B" w:rsidRDefault="00875C9E" w:rsidP="00875C9E">
      <w:pPr>
        <w:suppressAutoHyphens/>
        <w:overflowPunct w:val="0"/>
        <w:autoSpaceDE w:val="0"/>
        <w:autoSpaceDN w:val="0"/>
        <w:adjustRightInd w:val="0"/>
        <w:jc w:val="center"/>
        <w:textAlignment w:val="baseline"/>
        <w:rPr>
          <w:rFonts w:ascii="Calibri" w:hAnsi="Calibri" w:cs="Calibri"/>
          <w:b/>
          <w:bCs/>
          <w:color w:val="000000"/>
          <w:sz w:val="22"/>
          <w:szCs w:val="22"/>
        </w:rPr>
      </w:pPr>
      <w:r w:rsidRPr="00312C7B">
        <w:rPr>
          <w:rFonts w:ascii="Calibri" w:hAnsi="Calibri" w:cs="Calibri"/>
          <w:b/>
          <w:bCs/>
          <w:color w:val="000000"/>
          <w:sz w:val="22"/>
          <w:szCs w:val="22"/>
        </w:rPr>
        <w:t>o spremembah in dopolnitvah Pravilnika o kartici zdravstvenega zavarovanja, profesionalni kartici in pooblastilih za branje in zapisovanje podatkov v zalednem sistemu</w:t>
      </w:r>
    </w:p>
    <w:p w14:paraId="2B4D0301" w14:textId="77777777" w:rsidR="00875C9E" w:rsidRPr="00312C7B" w:rsidRDefault="00875C9E" w:rsidP="00875C9E">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52218044" w14:textId="77777777" w:rsidR="00CC2B72" w:rsidRDefault="00875C9E" w:rsidP="003A0D66">
      <w:pPr>
        <w:ind w:firstLine="284"/>
        <w:contextualSpacing/>
        <w:jc w:val="both"/>
        <w:rPr>
          <w:rFonts w:ascii="Calibri" w:hAnsi="Calibri" w:cs="Calibri"/>
          <w:sz w:val="22"/>
          <w:szCs w:val="22"/>
        </w:rPr>
      </w:pPr>
      <w:r w:rsidRPr="00312C7B">
        <w:rPr>
          <w:rFonts w:ascii="Calibri" w:hAnsi="Calibri" w:cs="Calibri"/>
          <w:sz w:val="22"/>
          <w:szCs w:val="22"/>
        </w:rPr>
        <w:t xml:space="preserve">V Pravilniku o kartici zdravstvenega zavarovanja, profesionalni kartici in pooblastilih za branje in zapisovanje podatkov v zalednem sistemu (Uradni list RS, št. 12/17, 57/18, 43/19, </w:t>
      </w:r>
      <w:hyperlink r:id="rId7" w:tgtFrame="_blank" w:tooltip="Pravilnik o spremembi Pravilnika o kartici zdravstvenega zavarovanja, profesionalni kartici in pooblastilih za branje in zapisovanje podatkov v zalednem sistemu" w:history="1">
        <w:r w:rsidRPr="00312C7B">
          <w:rPr>
            <w:rFonts w:ascii="Calibri" w:hAnsi="Calibri" w:cs="Calibri"/>
            <w:sz w:val="22"/>
            <w:szCs w:val="22"/>
          </w:rPr>
          <w:t>79/19</w:t>
        </w:r>
      </w:hyperlink>
      <w:r w:rsidRPr="00312C7B">
        <w:rPr>
          <w:rFonts w:ascii="Calibri" w:hAnsi="Calibri" w:cs="Calibri"/>
          <w:sz w:val="22"/>
          <w:szCs w:val="22"/>
        </w:rPr>
        <w:t xml:space="preserve">, </w:t>
      </w:r>
      <w:hyperlink r:id="rId8" w:tgtFrame="_blank" w:tooltip="Pravilnik o spremembi Pravilnika o kartici zdravstvenega zavarovanja, profesionalni kartici in pooblastilih za branje in zapisovanje podatkov v zalednem sistemu" w:history="1">
        <w:r w:rsidRPr="00312C7B">
          <w:rPr>
            <w:rFonts w:ascii="Calibri" w:hAnsi="Calibri" w:cs="Calibri"/>
            <w:sz w:val="22"/>
            <w:szCs w:val="22"/>
          </w:rPr>
          <w:t>179/20</w:t>
        </w:r>
      </w:hyperlink>
      <w:r>
        <w:rPr>
          <w:rFonts w:ascii="Calibri" w:hAnsi="Calibri" w:cs="Calibri"/>
          <w:sz w:val="22"/>
          <w:szCs w:val="22"/>
        </w:rPr>
        <w:t xml:space="preserve">, </w:t>
      </w:r>
      <w:hyperlink r:id="rId9" w:tgtFrame="_blank" w:tooltip="Pravilnik o spremembah Pravilnika o kartici zdravstvenega zavarovanja, profesionalni kartici in pooblastilih za branje in zapisovanje podatkov v zalednem sistemu" w:history="1">
        <w:r w:rsidRPr="00312C7B">
          <w:rPr>
            <w:rFonts w:ascii="Calibri" w:hAnsi="Calibri" w:cs="Calibri"/>
            <w:sz w:val="22"/>
            <w:szCs w:val="22"/>
          </w:rPr>
          <w:t>87/22</w:t>
        </w:r>
      </w:hyperlink>
      <w:r>
        <w:rPr>
          <w:rFonts w:ascii="Calibri" w:hAnsi="Calibri" w:cs="Calibri"/>
          <w:sz w:val="22"/>
          <w:szCs w:val="22"/>
        </w:rPr>
        <w:t>, 106/23</w:t>
      </w:r>
      <w:r w:rsidR="00D229B9">
        <w:rPr>
          <w:rFonts w:ascii="Calibri" w:hAnsi="Calibri" w:cs="Calibri"/>
          <w:sz w:val="22"/>
          <w:szCs w:val="22"/>
        </w:rPr>
        <w:t>,</w:t>
      </w:r>
      <w:r>
        <w:rPr>
          <w:rFonts w:ascii="Calibri" w:hAnsi="Calibri" w:cs="Calibri"/>
          <w:sz w:val="22"/>
          <w:szCs w:val="22"/>
        </w:rPr>
        <w:t xml:space="preserve"> 42/24</w:t>
      </w:r>
      <w:r w:rsidR="00D229B9">
        <w:rPr>
          <w:rFonts w:ascii="Calibri" w:hAnsi="Calibri" w:cs="Calibri"/>
          <w:sz w:val="22"/>
          <w:szCs w:val="22"/>
        </w:rPr>
        <w:t xml:space="preserve"> in 94/24</w:t>
      </w:r>
      <w:r w:rsidRPr="00312C7B">
        <w:rPr>
          <w:rFonts w:ascii="Calibri" w:hAnsi="Calibri" w:cs="Calibri"/>
          <w:sz w:val="22"/>
          <w:szCs w:val="22"/>
        </w:rPr>
        <w:t xml:space="preserve">) </w:t>
      </w:r>
      <w:r w:rsidR="00A9631D" w:rsidRPr="00BE5B5D">
        <w:rPr>
          <w:rFonts w:ascii="Calibri" w:hAnsi="Calibri" w:cs="Calibri"/>
          <w:sz w:val="22"/>
          <w:szCs w:val="22"/>
        </w:rPr>
        <w:t xml:space="preserve">se v 30. členu </w:t>
      </w:r>
      <w:r w:rsidR="00A01DB3">
        <w:rPr>
          <w:rFonts w:ascii="Calibri" w:hAnsi="Calibri" w:cs="Calibri"/>
          <w:sz w:val="22"/>
          <w:szCs w:val="22"/>
        </w:rPr>
        <w:t>v prvem odstavku</w:t>
      </w:r>
      <w:r w:rsidR="00CC2B72">
        <w:rPr>
          <w:rFonts w:ascii="Calibri" w:hAnsi="Calibri" w:cs="Calibri"/>
          <w:sz w:val="22"/>
          <w:szCs w:val="22"/>
        </w:rPr>
        <w:t>:</w:t>
      </w:r>
    </w:p>
    <w:p w14:paraId="7703103C" w14:textId="77777777" w:rsidR="003A0D66" w:rsidRDefault="003A0D66" w:rsidP="003A0D66">
      <w:pPr>
        <w:ind w:firstLine="284"/>
        <w:contextualSpacing/>
        <w:jc w:val="both"/>
        <w:rPr>
          <w:rFonts w:ascii="Calibri" w:hAnsi="Calibri" w:cs="Calibri"/>
          <w:sz w:val="22"/>
          <w:szCs w:val="22"/>
        </w:rPr>
      </w:pPr>
    </w:p>
    <w:p w14:paraId="759A9F34" w14:textId="0B984555" w:rsidR="003A0D66" w:rsidRDefault="003A0D66" w:rsidP="003A0D66">
      <w:pPr>
        <w:ind w:firstLine="284"/>
        <w:contextualSpacing/>
        <w:jc w:val="both"/>
        <w:rPr>
          <w:rFonts w:ascii="Calibri" w:hAnsi="Calibri" w:cs="Calibri"/>
          <w:sz w:val="22"/>
          <w:szCs w:val="22"/>
        </w:rPr>
      </w:pPr>
      <w:r w:rsidRPr="00641F40">
        <w:rPr>
          <w:rFonts w:ascii="Calibri" w:hAnsi="Calibri" w:cs="Calibri"/>
          <w:sz w:val="22"/>
          <w:szCs w:val="22"/>
        </w:rPr>
        <w:t>–</w:t>
      </w:r>
      <w:r w:rsidR="00697133">
        <w:rPr>
          <w:rFonts w:ascii="Calibri" w:hAnsi="Calibri" w:cs="Calibri"/>
          <w:sz w:val="22"/>
          <w:szCs w:val="22"/>
        </w:rPr>
        <w:t xml:space="preserve"> </w:t>
      </w:r>
      <w:r w:rsidR="00EC333E">
        <w:rPr>
          <w:rFonts w:ascii="Calibri" w:hAnsi="Calibri" w:cs="Calibri"/>
          <w:sz w:val="22"/>
          <w:szCs w:val="22"/>
        </w:rPr>
        <w:t xml:space="preserve">4. </w:t>
      </w:r>
      <w:r w:rsidR="00A01DB3">
        <w:rPr>
          <w:rFonts w:ascii="Calibri" w:hAnsi="Calibri" w:cs="Calibri"/>
          <w:sz w:val="22"/>
          <w:szCs w:val="22"/>
        </w:rPr>
        <w:t>točka črta</w:t>
      </w:r>
      <w:r w:rsidR="00CC2B72">
        <w:rPr>
          <w:rFonts w:ascii="Calibri" w:hAnsi="Calibri" w:cs="Calibri"/>
          <w:sz w:val="22"/>
          <w:szCs w:val="22"/>
        </w:rPr>
        <w:t>;</w:t>
      </w:r>
    </w:p>
    <w:p w14:paraId="3D9F0D64" w14:textId="77777777" w:rsidR="003A0D66" w:rsidRDefault="003A0D66" w:rsidP="003A0D66">
      <w:pPr>
        <w:ind w:firstLine="284"/>
        <w:contextualSpacing/>
        <w:jc w:val="both"/>
        <w:rPr>
          <w:rFonts w:ascii="Calibri" w:hAnsi="Calibri" w:cs="Calibri"/>
          <w:sz w:val="22"/>
          <w:szCs w:val="22"/>
        </w:rPr>
      </w:pPr>
    </w:p>
    <w:p w14:paraId="34310A3C" w14:textId="6CB039C7" w:rsidR="00CC2B72" w:rsidRDefault="003A0D66" w:rsidP="003A0D66">
      <w:pPr>
        <w:ind w:firstLine="284"/>
        <w:contextualSpacing/>
        <w:jc w:val="both"/>
        <w:rPr>
          <w:rFonts w:ascii="Calibri" w:hAnsi="Calibri" w:cs="Calibri"/>
          <w:sz w:val="22"/>
          <w:szCs w:val="22"/>
        </w:rPr>
      </w:pPr>
      <w:r w:rsidRPr="00641F40">
        <w:rPr>
          <w:rFonts w:ascii="Calibri" w:hAnsi="Calibri" w:cs="Calibri"/>
          <w:sz w:val="22"/>
          <w:szCs w:val="22"/>
        </w:rPr>
        <w:t>–</w:t>
      </w:r>
      <w:r w:rsidR="00CC2B72">
        <w:rPr>
          <w:rFonts w:ascii="Calibri" w:hAnsi="Calibri" w:cs="Calibri"/>
          <w:sz w:val="22"/>
          <w:szCs w:val="22"/>
        </w:rPr>
        <w:t xml:space="preserve"> </w:t>
      </w:r>
      <w:r w:rsidR="00CC2B72" w:rsidRPr="00BE5B5D">
        <w:rPr>
          <w:rFonts w:ascii="Calibri" w:hAnsi="Calibri" w:cs="Calibri"/>
          <w:sz w:val="22"/>
          <w:szCs w:val="22"/>
        </w:rPr>
        <w:t>na koncu 3</w:t>
      </w:r>
      <w:r w:rsidR="00CC2B72">
        <w:rPr>
          <w:rFonts w:ascii="Calibri" w:hAnsi="Calibri" w:cs="Calibri"/>
          <w:sz w:val="22"/>
          <w:szCs w:val="22"/>
        </w:rPr>
        <w:t>7</w:t>
      </w:r>
      <w:r w:rsidR="00CC2B72" w:rsidRPr="00BE5B5D">
        <w:rPr>
          <w:rFonts w:ascii="Calibri" w:hAnsi="Calibri" w:cs="Calibri"/>
          <w:sz w:val="22"/>
          <w:szCs w:val="22"/>
        </w:rPr>
        <w:t>. točke pika nadomesti s podpičjem in dodata nov</w:t>
      </w:r>
      <w:r w:rsidR="00CC2B72">
        <w:rPr>
          <w:rFonts w:ascii="Calibri" w:hAnsi="Calibri" w:cs="Calibri"/>
          <w:sz w:val="22"/>
          <w:szCs w:val="22"/>
        </w:rPr>
        <w:t>a</w:t>
      </w:r>
      <w:r w:rsidR="00CC2B72" w:rsidRPr="00BE5B5D">
        <w:rPr>
          <w:rFonts w:ascii="Calibri" w:hAnsi="Calibri" w:cs="Calibri"/>
          <w:sz w:val="22"/>
          <w:szCs w:val="22"/>
        </w:rPr>
        <w:t xml:space="preserve"> 3</w:t>
      </w:r>
      <w:r w:rsidR="00CC2B72">
        <w:rPr>
          <w:rFonts w:ascii="Calibri" w:hAnsi="Calibri" w:cs="Calibri"/>
          <w:sz w:val="22"/>
          <w:szCs w:val="22"/>
        </w:rPr>
        <w:t>8</w:t>
      </w:r>
      <w:r w:rsidR="00CC2B72" w:rsidRPr="00BE5B5D">
        <w:rPr>
          <w:rFonts w:ascii="Calibri" w:hAnsi="Calibri" w:cs="Calibri"/>
          <w:sz w:val="22"/>
          <w:szCs w:val="22"/>
        </w:rPr>
        <w:t>. in 3</w:t>
      </w:r>
      <w:r w:rsidR="00CC2B72">
        <w:rPr>
          <w:rFonts w:ascii="Calibri" w:hAnsi="Calibri" w:cs="Calibri"/>
          <w:sz w:val="22"/>
          <w:szCs w:val="22"/>
        </w:rPr>
        <w:t>9</w:t>
      </w:r>
      <w:r w:rsidR="00CC2B72" w:rsidRPr="00BE5B5D">
        <w:rPr>
          <w:rFonts w:ascii="Calibri" w:hAnsi="Calibri" w:cs="Calibri"/>
          <w:sz w:val="22"/>
          <w:szCs w:val="22"/>
        </w:rPr>
        <w:t>. točka, ki se glasita</w:t>
      </w:r>
      <w:r w:rsidR="00CC2B72">
        <w:rPr>
          <w:rFonts w:ascii="Calibri" w:hAnsi="Calibri" w:cs="Calibri"/>
          <w:sz w:val="22"/>
          <w:szCs w:val="22"/>
        </w:rPr>
        <w:t>:</w:t>
      </w:r>
    </w:p>
    <w:p w14:paraId="58628121" w14:textId="77777777" w:rsidR="00CC2B72" w:rsidRPr="00A9631D" w:rsidRDefault="00CC2B72" w:rsidP="003A0D66">
      <w:pPr>
        <w:contextualSpacing/>
        <w:jc w:val="both"/>
        <w:rPr>
          <w:rFonts w:ascii="Calibri" w:hAnsi="Calibri" w:cs="Calibri"/>
          <w:sz w:val="22"/>
          <w:szCs w:val="22"/>
        </w:rPr>
      </w:pPr>
      <w:r w:rsidRPr="00BE5B5D">
        <w:rPr>
          <w:rFonts w:ascii="Calibri" w:hAnsi="Calibri" w:cs="Calibri"/>
          <w:sz w:val="22"/>
          <w:szCs w:val="22"/>
        </w:rPr>
        <w:t>»3</w:t>
      </w:r>
      <w:r>
        <w:rPr>
          <w:rFonts w:ascii="Calibri" w:hAnsi="Calibri" w:cs="Calibri"/>
          <w:sz w:val="22"/>
          <w:szCs w:val="22"/>
        </w:rPr>
        <w:t>8</w:t>
      </w:r>
      <w:r w:rsidRPr="00BE5B5D">
        <w:rPr>
          <w:rFonts w:ascii="Calibri" w:hAnsi="Calibri" w:cs="Calibri"/>
          <w:sz w:val="22"/>
          <w:szCs w:val="22"/>
        </w:rPr>
        <w:t xml:space="preserve">. zapis podatkov elektronskega </w:t>
      </w:r>
      <w:r w:rsidRPr="00A9631D">
        <w:rPr>
          <w:rFonts w:ascii="Calibri" w:hAnsi="Calibri" w:cs="Calibri"/>
          <w:sz w:val="22"/>
          <w:szCs w:val="22"/>
        </w:rPr>
        <w:t>potrdila izvajalca o zadržanosti od dela;</w:t>
      </w:r>
    </w:p>
    <w:p w14:paraId="47B51E24" w14:textId="021190C7" w:rsidR="00CC2B72" w:rsidRDefault="00CC2B72" w:rsidP="003A0D66">
      <w:pPr>
        <w:overflowPunct w:val="0"/>
        <w:autoSpaceDE w:val="0"/>
        <w:autoSpaceDN w:val="0"/>
        <w:adjustRightInd w:val="0"/>
        <w:spacing w:line="278" w:lineRule="auto"/>
        <w:contextualSpacing/>
        <w:jc w:val="both"/>
        <w:textAlignment w:val="baseline"/>
        <w:rPr>
          <w:rFonts w:ascii="Calibri" w:hAnsi="Calibri" w:cs="Calibri"/>
          <w:sz w:val="22"/>
          <w:szCs w:val="22"/>
        </w:rPr>
      </w:pPr>
      <w:r w:rsidRPr="00A9631D">
        <w:rPr>
          <w:rFonts w:ascii="Calibri" w:hAnsi="Calibri" w:cs="Calibri"/>
          <w:sz w:val="22"/>
          <w:szCs w:val="22"/>
        </w:rPr>
        <w:t>39. branje podatkov elektronskega potrdila izvajalca o zadržanosti od dela.«.</w:t>
      </w:r>
    </w:p>
    <w:p w14:paraId="55716A40" w14:textId="77777777" w:rsidR="00A9631D" w:rsidRPr="00A9631D" w:rsidRDefault="00A9631D" w:rsidP="003A0D66">
      <w:pPr>
        <w:overflowPunct w:val="0"/>
        <w:autoSpaceDE w:val="0"/>
        <w:autoSpaceDN w:val="0"/>
        <w:adjustRightInd w:val="0"/>
        <w:spacing w:line="278" w:lineRule="auto"/>
        <w:contextualSpacing/>
        <w:jc w:val="both"/>
        <w:textAlignment w:val="baseline"/>
        <w:rPr>
          <w:rFonts w:ascii="Calibri" w:hAnsi="Calibri" w:cs="Calibri"/>
          <w:sz w:val="22"/>
          <w:szCs w:val="22"/>
        </w:rPr>
      </w:pPr>
    </w:p>
    <w:p w14:paraId="57CA1F36" w14:textId="77777777" w:rsidR="00A9631D" w:rsidRPr="00BE5B5D" w:rsidRDefault="00A9631D" w:rsidP="003A0D66">
      <w:pPr>
        <w:overflowPunct w:val="0"/>
        <w:autoSpaceDE w:val="0"/>
        <w:autoSpaceDN w:val="0"/>
        <w:adjustRightInd w:val="0"/>
        <w:ind w:firstLine="284"/>
        <w:contextualSpacing/>
        <w:jc w:val="both"/>
        <w:textAlignment w:val="baseline"/>
        <w:rPr>
          <w:rFonts w:ascii="Calibri" w:hAnsi="Calibri" w:cs="Calibri"/>
          <w:sz w:val="22"/>
          <w:szCs w:val="22"/>
        </w:rPr>
      </w:pPr>
      <w:r w:rsidRPr="00BE5B5D">
        <w:rPr>
          <w:rFonts w:ascii="Calibri" w:hAnsi="Calibri" w:cs="Calibri"/>
          <w:sz w:val="22"/>
          <w:szCs w:val="22"/>
        </w:rPr>
        <w:t>V petem odstavku se v četrti alineji, na koncu alineje, pika nadomesti s podpičjem in doda nova peta alineja, ki se glasi:</w:t>
      </w:r>
    </w:p>
    <w:p w14:paraId="5E839FBD" w14:textId="59F15F17" w:rsidR="00A9631D" w:rsidRDefault="0014722F" w:rsidP="003A0D66">
      <w:pPr>
        <w:overflowPunct w:val="0"/>
        <w:autoSpaceDE w:val="0"/>
        <w:autoSpaceDN w:val="0"/>
        <w:adjustRightInd w:val="0"/>
        <w:ind w:firstLine="284"/>
        <w:contextualSpacing/>
        <w:jc w:val="both"/>
        <w:textAlignment w:val="baseline"/>
        <w:rPr>
          <w:rFonts w:ascii="Calibri" w:hAnsi="Calibri" w:cs="Calibri"/>
          <w:sz w:val="22"/>
          <w:szCs w:val="22"/>
        </w:rPr>
      </w:pPr>
      <w:r>
        <w:rPr>
          <w:rFonts w:ascii="Calibri" w:hAnsi="Calibri" w:cs="Calibri"/>
          <w:sz w:val="22"/>
          <w:szCs w:val="22"/>
        </w:rPr>
        <w:t>»</w:t>
      </w:r>
      <w:r w:rsidR="003A0D66" w:rsidRPr="00641F40">
        <w:rPr>
          <w:rFonts w:ascii="Calibri" w:hAnsi="Calibri" w:cs="Calibri"/>
          <w:sz w:val="22"/>
          <w:szCs w:val="22"/>
        </w:rPr>
        <w:t>–</w:t>
      </w:r>
      <w:r w:rsidR="003A0D66">
        <w:rPr>
          <w:rFonts w:ascii="Calibri" w:hAnsi="Calibri" w:cs="Calibri"/>
          <w:sz w:val="22"/>
          <w:szCs w:val="22"/>
        </w:rPr>
        <w:t xml:space="preserve"> </w:t>
      </w:r>
      <w:r w:rsidR="00A9631D" w:rsidRPr="00BE5B5D">
        <w:rPr>
          <w:rFonts w:ascii="Calibri" w:hAnsi="Calibri" w:cs="Calibri"/>
          <w:sz w:val="22"/>
          <w:szCs w:val="22"/>
        </w:rPr>
        <w:t xml:space="preserve">iz 38. in 39. točke je določena </w:t>
      </w:r>
      <w:r w:rsidR="00A9631D" w:rsidRPr="00252AEB">
        <w:rPr>
          <w:rFonts w:ascii="Calibri" w:hAnsi="Calibri" w:cs="Calibri"/>
          <w:sz w:val="22"/>
          <w:szCs w:val="22"/>
        </w:rPr>
        <w:t xml:space="preserve">v navodilih, ki urejajo zapis in branje elektronskega </w:t>
      </w:r>
      <w:r w:rsidR="00A9631D" w:rsidRPr="00BE5B5D">
        <w:rPr>
          <w:rFonts w:ascii="Calibri" w:hAnsi="Calibri" w:cs="Calibri"/>
          <w:color w:val="000000"/>
          <w:sz w:val="22"/>
          <w:szCs w:val="22"/>
        </w:rPr>
        <w:t xml:space="preserve">potrdila </w:t>
      </w:r>
      <w:r w:rsidR="00A9631D" w:rsidRPr="00BE5B5D">
        <w:rPr>
          <w:rFonts w:ascii="Calibri" w:eastAsia="Arial" w:hAnsi="Calibri" w:cs="Calibri"/>
          <w:sz w:val="22"/>
          <w:szCs w:val="22"/>
        </w:rPr>
        <w:t>izvajalca o zadržanosti od dela.</w:t>
      </w:r>
      <w:r>
        <w:rPr>
          <w:rFonts w:ascii="Calibri" w:eastAsia="Arial" w:hAnsi="Calibri" w:cs="Calibri"/>
          <w:sz w:val="22"/>
          <w:szCs w:val="22"/>
        </w:rPr>
        <w:t>«.</w:t>
      </w:r>
    </w:p>
    <w:p w14:paraId="3DBBF90A" w14:textId="77777777" w:rsidR="001D7454" w:rsidRPr="00312C7B" w:rsidRDefault="001D7454"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6F4DD5BD" w14:textId="4FD53CB8" w:rsidR="001D7454" w:rsidRDefault="00B96C59" w:rsidP="00A33A36">
      <w:pPr>
        <w:overflowPunct w:val="0"/>
        <w:autoSpaceDE w:val="0"/>
        <w:autoSpaceDN w:val="0"/>
        <w:adjustRightInd w:val="0"/>
        <w:spacing w:before="240"/>
        <w:ind w:firstLine="284"/>
        <w:jc w:val="both"/>
        <w:textAlignment w:val="baseline"/>
        <w:rPr>
          <w:rFonts w:ascii="Calibri" w:hAnsi="Calibri" w:cs="Calibri"/>
          <w:sz w:val="22"/>
          <w:szCs w:val="22"/>
        </w:rPr>
      </w:pPr>
      <w:r w:rsidRPr="00B96C59">
        <w:rPr>
          <w:rFonts w:ascii="Calibri" w:hAnsi="Calibri" w:cs="Calibri"/>
          <w:sz w:val="22"/>
          <w:szCs w:val="22"/>
        </w:rPr>
        <w:t xml:space="preserve">Priloga </w:t>
      </w:r>
      <w:r>
        <w:rPr>
          <w:rFonts w:ascii="Calibri" w:hAnsi="Calibri" w:cs="Calibri"/>
          <w:sz w:val="22"/>
          <w:szCs w:val="22"/>
        </w:rPr>
        <w:t>1</w:t>
      </w:r>
      <w:r w:rsidRPr="00B96C59">
        <w:rPr>
          <w:rFonts w:ascii="Calibri" w:hAnsi="Calibri" w:cs="Calibri"/>
          <w:sz w:val="22"/>
          <w:szCs w:val="22"/>
        </w:rPr>
        <w:t xml:space="preserve"> se nadomesti z novo Prilogo </w:t>
      </w:r>
      <w:r>
        <w:rPr>
          <w:rFonts w:ascii="Calibri" w:hAnsi="Calibri" w:cs="Calibri"/>
          <w:sz w:val="22"/>
          <w:szCs w:val="22"/>
        </w:rPr>
        <w:t>1</w:t>
      </w:r>
      <w:r w:rsidRPr="00B96C59">
        <w:rPr>
          <w:rFonts w:ascii="Calibri" w:hAnsi="Calibri" w:cs="Calibri"/>
          <w:sz w:val="22"/>
          <w:szCs w:val="22"/>
        </w:rPr>
        <w:t>, ki je kot priloga sestavni del tega pravilnika.</w:t>
      </w:r>
    </w:p>
    <w:p w14:paraId="541E7B82" w14:textId="5C85CE17" w:rsidR="00B96C59" w:rsidRPr="00312C7B" w:rsidRDefault="00B96C59"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3B62B09E" w14:textId="45A4BB55" w:rsidR="00B96C59" w:rsidRPr="00312C7B" w:rsidRDefault="00B96C59" w:rsidP="00B96C59">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t>Priloga 2 se nadomesti z nov</w:t>
      </w:r>
      <w:r>
        <w:rPr>
          <w:rFonts w:ascii="Calibri" w:hAnsi="Calibri" w:cs="Calibri"/>
          <w:sz w:val="22"/>
          <w:szCs w:val="22"/>
        </w:rPr>
        <w:t>o</w:t>
      </w:r>
      <w:r w:rsidRPr="00312C7B">
        <w:rPr>
          <w:rFonts w:ascii="Calibri" w:hAnsi="Calibri" w:cs="Calibri"/>
          <w:sz w:val="22"/>
          <w:szCs w:val="22"/>
        </w:rPr>
        <w:t xml:space="preserve"> Prilogo 2, ki </w:t>
      </w:r>
      <w:r>
        <w:rPr>
          <w:rFonts w:ascii="Calibri" w:hAnsi="Calibri" w:cs="Calibri"/>
          <w:sz w:val="22"/>
          <w:szCs w:val="22"/>
        </w:rPr>
        <w:t>je</w:t>
      </w:r>
      <w:r w:rsidRPr="00312C7B">
        <w:rPr>
          <w:rFonts w:ascii="Calibri" w:hAnsi="Calibri" w:cs="Calibri"/>
          <w:sz w:val="22"/>
          <w:szCs w:val="22"/>
        </w:rPr>
        <w:t xml:space="preserve"> kot </w:t>
      </w:r>
      <w:r>
        <w:rPr>
          <w:rFonts w:ascii="Calibri" w:hAnsi="Calibri" w:cs="Calibri"/>
          <w:sz w:val="22"/>
          <w:szCs w:val="22"/>
        </w:rPr>
        <w:t>p</w:t>
      </w:r>
      <w:r w:rsidRPr="00312C7B">
        <w:rPr>
          <w:rFonts w:ascii="Calibri" w:hAnsi="Calibri" w:cs="Calibri"/>
          <w:sz w:val="22"/>
          <w:szCs w:val="22"/>
        </w:rPr>
        <w:t>riloga sestavni del tega pravilnika.</w:t>
      </w:r>
    </w:p>
    <w:p w14:paraId="56B52DE0" w14:textId="6E446E77" w:rsidR="001D7454" w:rsidRPr="00312C7B" w:rsidRDefault="004D45C5" w:rsidP="001D7454">
      <w:pPr>
        <w:suppressAutoHyphens/>
        <w:overflowPunct w:val="0"/>
        <w:autoSpaceDE w:val="0"/>
        <w:autoSpaceDN w:val="0"/>
        <w:adjustRightInd w:val="0"/>
        <w:spacing w:before="480"/>
        <w:jc w:val="center"/>
        <w:textAlignment w:val="baseline"/>
        <w:rPr>
          <w:rFonts w:ascii="Calibri" w:hAnsi="Calibri" w:cs="Calibri"/>
          <w:b/>
          <w:sz w:val="22"/>
          <w:szCs w:val="22"/>
        </w:rPr>
      </w:pPr>
      <w:r>
        <w:rPr>
          <w:rFonts w:ascii="Calibri" w:hAnsi="Calibri" w:cs="Calibri"/>
          <w:b/>
          <w:sz w:val="22"/>
          <w:szCs w:val="22"/>
        </w:rPr>
        <w:t xml:space="preserve">PREHODNA IN </w:t>
      </w:r>
      <w:r w:rsidR="001D7454" w:rsidRPr="00312C7B">
        <w:rPr>
          <w:rFonts w:ascii="Calibri" w:hAnsi="Calibri" w:cs="Calibri"/>
          <w:b/>
          <w:sz w:val="22"/>
          <w:szCs w:val="22"/>
        </w:rPr>
        <w:t>KONČNA DOLOČBA</w:t>
      </w:r>
    </w:p>
    <w:p w14:paraId="7FC943E7" w14:textId="7354697C" w:rsidR="00BA7531" w:rsidRDefault="00BA7531"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Pr>
          <w:rFonts w:ascii="Calibri" w:hAnsi="Calibri" w:cs="Calibri"/>
          <w:b/>
          <w:sz w:val="22"/>
          <w:szCs w:val="22"/>
        </w:rPr>
        <w:t>člen</w:t>
      </w:r>
    </w:p>
    <w:p w14:paraId="483CDC03" w14:textId="7F554793" w:rsidR="00BA7531" w:rsidRPr="00BA7531" w:rsidRDefault="00BA7531" w:rsidP="00BA7531">
      <w:pPr>
        <w:overflowPunct w:val="0"/>
        <w:autoSpaceDE w:val="0"/>
        <w:autoSpaceDN w:val="0"/>
        <w:adjustRightInd w:val="0"/>
        <w:spacing w:before="240"/>
        <w:ind w:firstLine="284"/>
        <w:jc w:val="both"/>
        <w:textAlignment w:val="baseline"/>
        <w:rPr>
          <w:rFonts w:ascii="Calibri" w:hAnsi="Calibri" w:cs="Calibri"/>
          <w:sz w:val="22"/>
          <w:szCs w:val="22"/>
        </w:rPr>
      </w:pPr>
      <w:r>
        <w:rPr>
          <w:rFonts w:ascii="Calibri" w:hAnsi="Calibri" w:cs="Calibri"/>
          <w:sz w:val="22"/>
          <w:szCs w:val="22"/>
        </w:rPr>
        <w:t>N</w:t>
      </w:r>
      <w:r w:rsidRPr="00BA7531">
        <w:rPr>
          <w:rFonts w:ascii="Calibri" w:hAnsi="Calibri" w:cs="Calibri"/>
          <w:sz w:val="22"/>
          <w:szCs w:val="22"/>
        </w:rPr>
        <w:t>ov</w:t>
      </w:r>
      <w:r w:rsidR="00F1668F">
        <w:rPr>
          <w:rFonts w:ascii="Calibri" w:hAnsi="Calibri" w:cs="Calibri"/>
          <w:sz w:val="22"/>
          <w:szCs w:val="22"/>
        </w:rPr>
        <w:t>a</w:t>
      </w:r>
      <w:r w:rsidRPr="00BA7531">
        <w:rPr>
          <w:rFonts w:ascii="Calibri" w:hAnsi="Calibri" w:cs="Calibri"/>
          <w:sz w:val="22"/>
          <w:szCs w:val="22"/>
        </w:rPr>
        <w:t xml:space="preserve"> 38. in 39. točka prvega odstavka 30. člena</w:t>
      </w:r>
      <w:r w:rsidR="004D45C5">
        <w:rPr>
          <w:rFonts w:ascii="Calibri" w:hAnsi="Calibri" w:cs="Calibri"/>
          <w:sz w:val="22"/>
          <w:szCs w:val="22"/>
        </w:rPr>
        <w:t>,</w:t>
      </w:r>
      <w:r w:rsidRPr="00BA7531">
        <w:rPr>
          <w:rFonts w:ascii="Calibri" w:hAnsi="Calibri" w:cs="Calibri"/>
          <w:sz w:val="22"/>
          <w:szCs w:val="22"/>
        </w:rPr>
        <w:t xml:space="preserve"> nova </w:t>
      </w:r>
      <w:r w:rsidR="00F1668F">
        <w:rPr>
          <w:rFonts w:ascii="Calibri" w:hAnsi="Calibri" w:cs="Calibri"/>
          <w:sz w:val="22"/>
          <w:szCs w:val="22"/>
        </w:rPr>
        <w:t>peta</w:t>
      </w:r>
      <w:r w:rsidRPr="00BA7531">
        <w:rPr>
          <w:rFonts w:ascii="Calibri" w:hAnsi="Calibri" w:cs="Calibri"/>
          <w:sz w:val="22"/>
          <w:szCs w:val="22"/>
        </w:rPr>
        <w:t xml:space="preserve"> alineja petega odstavk</w:t>
      </w:r>
      <w:r w:rsidR="00F1668F">
        <w:rPr>
          <w:rFonts w:ascii="Calibri" w:hAnsi="Calibri" w:cs="Calibri"/>
          <w:sz w:val="22"/>
          <w:szCs w:val="22"/>
        </w:rPr>
        <w:t>a</w:t>
      </w:r>
      <w:r w:rsidRPr="00BA7531">
        <w:rPr>
          <w:rFonts w:ascii="Calibri" w:hAnsi="Calibri" w:cs="Calibri"/>
          <w:sz w:val="22"/>
          <w:szCs w:val="22"/>
        </w:rPr>
        <w:t xml:space="preserve"> 30. člena pravilnika, spremenjene šifre 3, 4, 10, 12 in 13 v Prilogi 1 pravilnika, ki se nanašajo na branje podatkov elektronskega potrdila izvajalca o zadržanosti od dela, nov</w:t>
      </w:r>
      <w:r w:rsidR="00DF640D">
        <w:rPr>
          <w:rFonts w:ascii="Calibri" w:hAnsi="Calibri" w:cs="Calibri"/>
          <w:sz w:val="22"/>
          <w:szCs w:val="22"/>
        </w:rPr>
        <w:t>i</w:t>
      </w:r>
      <w:r w:rsidRPr="00BA7531">
        <w:rPr>
          <w:rFonts w:ascii="Calibri" w:hAnsi="Calibri" w:cs="Calibri"/>
          <w:sz w:val="22"/>
          <w:szCs w:val="22"/>
        </w:rPr>
        <w:t xml:space="preserve"> šifr</w:t>
      </w:r>
      <w:r w:rsidR="00DF640D">
        <w:rPr>
          <w:rFonts w:ascii="Calibri" w:hAnsi="Calibri" w:cs="Calibri"/>
          <w:sz w:val="22"/>
          <w:szCs w:val="22"/>
        </w:rPr>
        <w:t>i</w:t>
      </w:r>
      <w:r w:rsidRPr="00BA7531">
        <w:rPr>
          <w:rFonts w:ascii="Calibri" w:hAnsi="Calibri" w:cs="Calibri"/>
          <w:sz w:val="22"/>
          <w:szCs w:val="22"/>
        </w:rPr>
        <w:t xml:space="preserve"> 33 in 34 </w:t>
      </w:r>
      <w:r w:rsidR="00DF640D">
        <w:rPr>
          <w:rFonts w:ascii="Calibri" w:hAnsi="Calibri" w:cs="Calibri"/>
          <w:sz w:val="22"/>
          <w:szCs w:val="22"/>
        </w:rPr>
        <w:t xml:space="preserve">ter </w:t>
      </w:r>
      <w:r w:rsidRPr="00BA7531">
        <w:rPr>
          <w:rFonts w:ascii="Calibri" w:hAnsi="Calibri" w:cs="Calibri"/>
          <w:sz w:val="22"/>
          <w:szCs w:val="22"/>
        </w:rPr>
        <w:t xml:space="preserve">nova opredelitev kratice ePZD v Prilogi 1 pravilnika </w:t>
      </w:r>
      <w:r w:rsidR="00015729">
        <w:rPr>
          <w:rFonts w:ascii="Calibri" w:hAnsi="Calibri" w:cs="Calibri"/>
          <w:sz w:val="22"/>
          <w:szCs w:val="22"/>
        </w:rPr>
        <w:t>ter</w:t>
      </w:r>
      <w:r w:rsidR="00015729" w:rsidRPr="00BA7531">
        <w:rPr>
          <w:rFonts w:ascii="Calibri" w:hAnsi="Calibri" w:cs="Calibri"/>
          <w:sz w:val="22"/>
          <w:szCs w:val="22"/>
        </w:rPr>
        <w:t xml:space="preserve"> </w:t>
      </w:r>
      <w:r w:rsidRPr="00BA7531">
        <w:rPr>
          <w:rFonts w:ascii="Calibri" w:hAnsi="Calibri" w:cs="Calibri"/>
          <w:sz w:val="22"/>
          <w:szCs w:val="22"/>
        </w:rPr>
        <w:t>nova pooblastila v Prilogi 2 pravilnika se začnejo uporabljati, ko bodo vzpostavljene tehnične možnosti za izdajo elektronskega potrdila izvajalca o zadržanosti od dela in omogočena njihova dostopnost preko SPOT</w:t>
      </w:r>
      <w:r>
        <w:rPr>
          <w:rFonts w:ascii="Calibri" w:hAnsi="Calibri" w:cs="Calibri"/>
          <w:sz w:val="22"/>
          <w:szCs w:val="22"/>
        </w:rPr>
        <w:t>.</w:t>
      </w:r>
    </w:p>
    <w:p w14:paraId="7FADCD34" w14:textId="1A490ECB" w:rsidR="001D7454" w:rsidRPr="00312C7B" w:rsidRDefault="001D7454" w:rsidP="00C5215C">
      <w:pPr>
        <w:numPr>
          <w:ilvl w:val="0"/>
          <w:numId w:val="3"/>
        </w:numPr>
        <w:suppressAutoHyphens/>
        <w:overflowPunct w:val="0"/>
        <w:autoSpaceDE w:val="0"/>
        <w:autoSpaceDN w:val="0"/>
        <w:adjustRightInd w:val="0"/>
        <w:spacing w:before="480"/>
        <w:ind w:left="425" w:hanging="425"/>
        <w:jc w:val="center"/>
        <w:textAlignment w:val="baseline"/>
        <w:rPr>
          <w:rFonts w:ascii="Calibri" w:hAnsi="Calibri" w:cs="Calibri"/>
          <w:b/>
          <w:sz w:val="22"/>
          <w:szCs w:val="22"/>
        </w:rPr>
      </w:pPr>
      <w:r w:rsidRPr="00312C7B">
        <w:rPr>
          <w:rFonts w:ascii="Calibri" w:hAnsi="Calibri" w:cs="Calibri"/>
          <w:b/>
          <w:sz w:val="22"/>
          <w:szCs w:val="22"/>
        </w:rPr>
        <w:t>člen</w:t>
      </w:r>
    </w:p>
    <w:p w14:paraId="49A63422" w14:textId="577520B3" w:rsidR="001D7454" w:rsidRDefault="001D7454" w:rsidP="001D7454">
      <w:pPr>
        <w:overflowPunct w:val="0"/>
        <w:autoSpaceDE w:val="0"/>
        <w:autoSpaceDN w:val="0"/>
        <w:adjustRightInd w:val="0"/>
        <w:spacing w:before="240"/>
        <w:ind w:firstLine="284"/>
        <w:jc w:val="both"/>
        <w:textAlignment w:val="baseline"/>
        <w:rPr>
          <w:rFonts w:ascii="Calibri" w:hAnsi="Calibri" w:cs="Calibri"/>
          <w:sz w:val="22"/>
          <w:szCs w:val="22"/>
        </w:rPr>
      </w:pPr>
      <w:r w:rsidRPr="00312C7B">
        <w:rPr>
          <w:rFonts w:ascii="Calibri" w:hAnsi="Calibri" w:cs="Calibri"/>
          <w:sz w:val="22"/>
          <w:szCs w:val="22"/>
        </w:rPr>
        <w:t>Ta pravilnik začne veljati petnajsti dan po objavi v Uradnem listu Republike Slovenije.</w:t>
      </w:r>
    </w:p>
    <w:p w14:paraId="32F8BD6D" w14:textId="77777777" w:rsidR="001D7454" w:rsidRPr="00312C7B" w:rsidRDefault="001D7454" w:rsidP="003A0D66">
      <w:pPr>
        <w:overflowPunct w:val="0"/>
        <w:autoSpaceDE w:val="0"/>
        <w:autoSpaceDN w:val="0"/>
        <w:adjustRightInd w:val="0"/>
        <w:spacing w:before="240"/>
        <w:jc w:val="both"/>
        <w:textAlignment w:val="baseline"/>
        <w:rPr>
          <w:rFonts w:ascii="Calibri" w:hAnsi="Calibri" w:cs="Calibri"/>
          <w:sz w:val="22"/>
          <w:szCs w:val="22"/>
        </w:rPr>
      </w:pPr>
    </w:p>
    <w:p w14:paraId="4F0C4C5E" w14:textId="77777777" w:rsidR="001D7454" w:rsidRPr="00F34509" w:rsidRDefault="001D7454" w:rsidP="001D7454">
      <w:pPr>
        <w:overflowPunct w:val="0"/>
        <w:autoSpaceDE w:val="0"/>
        <w:autoSpaceDN w:val="0"/>
        <w:adjustRightInd w:val="0"/>
        <w:spacing w:before="48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Št. </w:t>
      </w:r>
    </w:p>
    <w:p w14:paraId="25DA9F79" w14:textId="77777777" w:rsidR="001D7454" w:rsidRPr="00F34509" w:rsidRDefault="001D7454" w:rsidP="001D7454">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Ljubljana, dne </w:t>
      </w:r>
    </w:p>
    <w:p w14:paraId="4F2498F5" w14:textId="77777777" w:rsidR="001D7454" w:rsidRPr="00F34509" w:rsidRDefault="001D7454" w:rsidP="001D7454">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EVA </w:t>
      </w:r>
    </w:p>
    <w:p w14:paraId="4A0CCB17" w14:textId="77777777" w:rsidR="001D7454" w:rsidRPr="00E30014" w:rsidRDefault="001D7454" w:rsidP="001D7454">
      <w:pPr>
        <w:ind w:left="4248"/>
        <w:rPr>
          <w:rFonts w:asciiTheme="minorHAnsi" w:hAnsiTheme="minorHAnsi" w:cstheme="minorHAnsi"/>
          <w:sz w:val="22"/>
          <w:szCs w:val="22"/>
        </w:rPr>
      </w:pPr>
      <w:r w:rsidRPr="00E30014">
        <w:rPr>
          <w:rFonts w:asciiTheme="minorHAnsi" w:hAnsiTheme="minorHAnsi" w:cstheme="minorHAnsi"/>
          <w:sz w:val="22"/>
          <w:szCs w:val="22"/>
        </w:rPr>
        <w:t xml:space="preserve">Zavod za zdravstveno zavarovanje Slovenije </w:t>
      </w:r>
    </w:p>
    <w:p w14:paraId="67D81442" w14:textId="2DDE712E" w:rsidR="001D7454" w:rsidRPr="0050504A" w:rsidRDefault="001D7454" w:rsidP="001D7454">
      <w:pPr>
        <w:ind w:left="5387"/>
        <w:rPr>
          <w:rFonts w:asciiTheme="minorHAnsi" w:hAnsiTheme="minorHAnsi" w:cstheme="minorHAnsi"/>
          <w:sz w:val="22"/>
          <w:szCs w:val="22"/>
        </w:rPr>
      </w:pPr>
      <w:r w:rsidRPr="0050504A">
        <w:rPr>
          <w:rFonts w:asciiTheme="minorHAnsi" w:hAnsiTheme="minorHAnsi" w:cstheme="minorHAnsi"/>
          <w:sz w:val="22"/>
          <w:szCs w:val="22"/>
        </w:rPr>
        <w:t xml:space="preserve">Irena Ilešič Čujovič </w:t>
      </w:r>
    </w:p>
    <w:p w14:paraId="678E1F2F" w14:textId="739B8879" w:rsidR="001D7454" w:rsidRDefault="001D7454" w:rsidP="001D7454">
      <w:pPr>
        <w:ind w:left="4820"/>
        <w:rPr>
          <w:rFonts w:asciiTheme="minorHAnsi" w:hAnsiTheme="minorHAnsi" w:cstheme="minorHAnsi"/>
          <w:sz w:val="22"/>
          <w:szCs w:val="22"/>
        </w:rPr>
      </w:pPr>
      <w:r w:rsidRPr="00E30014">
        <w:rPr>
          <w:rFonts w:asciiTheme="minorHAnsi" w:hAnsiTheme="minorHAnsi" w:cstheme="minorHAnsi"/>
          <w:sz w:val="22"/>
          <w:szCs w:val="22"/>
        </w:rPr>
        <w:t xml:space="preserve">predsednica </w:t>
      </w:r>
      <w:r>
        <w:rPr>
          <w:rFonts w:asciiTheme="minorHAnsi" w:hAnsiTheme="minorHAnsi" w:cstheme="minorHAnsi"/>
          <w:sz w:val="22"/>
          <w:szCs w:val="22"/>
        </w:rPr>
        <w:t>upravnega odbora</w:t>
      </w:r>
    </w:p>
    <w:p w14:paraId="1FD943E4" w14:textId="6D0E3FB7" w:rsidR="004C6AD6" w:rsidRDefault="004C6AD6">
      <w:pPr>
        <w:spacing w:after="160" w:line="259" w:lineRule="auto"/>
        <w:rPr>
          <w:rFonts w:asciiTheme="minorHAnsi" w:hAnsiTheme="minorHAnsi" w:cstheme="minorHAnsi"/>
          <w:sz w:val="22"/>
          <w:szCs w:val="22"/>
        </w:rPr>
      </w:pPr>
      <w:r>
        <w:rPr>
          <w:rFonts w:asciiTheme="minorHAnsi" w:hAnsiTheme="minorHAnsi" w:cstheme="minorHAnsi"/>
          <w:sz w:val="22"/>
          <w:szCs w:val="22"/>
        </w:rPr>
        <w:br w:type="page"/>
      </w:r>
    </w:p>
    <w:p w14:paraId="4BBD2FEA" w14:textId="72FD9409" w:rsidR="004C6AD6" w:rsidRPr="000F6919" w:rsidRDefault="004C6AD6" w:rsidP="004C6AD6">
      <w:pPr>
        <w:rPr>
          <w:rFonts w:ascii="Calibri" w:hAnsi="Calibri" w:cs="Calibri"/>
          <w:bCs/>
          <w:sz w:val="22"/>
          <w:szCs w:val="22"/>
        </w:rPr>
      </w:pPr>
      <w:r w:rsidRPr="000F6919">
        <w:rPr>
          <w:rFonts w:ascii="Calibri" w:hAnsi="Calibri" w:cs="Calibri"/>
          <w:bCs/>
          <w:sz w:val="22"/>
          <w:szCs w:val="22"/>
        </w:rPr>
        <w:t>Priloga</w:t>
      </w:r>
    </w:p>
    <w:p w14:paraId="33E3F0BC" w14:textId="77777777" w:rsidR="004C6AD6" w:rsidRPr="000F6919" w:rsidRDefault="004C6AD6" w:rsidP="004C6AD6">
      <w:pPr>
        <w:autoSpaceDE w:val="0"/>
        <w:autoSpaceDN w:val="0"/>
        <w:adjustRightInd w:val="0"/>
        <w:jc w:val="both"/>
        <w:rPr>
          <w:rFonts w:ascii="Calibri" w:hAnsi="Calibri" w:cs="Calibri"/>
          <w:b/>
          <w:sz w:val="22"/>
          <w:szCs w:val="22"/>
        </w:rPr>
      </w:pPr>
      <w:r w:rsidRPr="00143B5D">
        <w:rPr>
          <w:rFonts w:ascii="Calibri" w:hAnsi="Calibri" w:cs="Calibri"/>
          <w:bCs/>
          <w:sz w:val="22"/>
          <w:szCs w:val="22"/>
        </w:rPr>
        <w:t>»</w:t>
      </w:r>
      <w:r w:rsidRPr="000F6919">
        <w:rPr>
          <w:rFonts w:ascii="Calibri" w:hAnsi="Calibri" w:cs="Calibri"/>
          <w:b/>
          <w:sz w:val="22"/>
          <w:szCs w:val="22"/>
        </w:rPr>
        <w:t>Priloga 1</w:t>
      </w:r>
    </w:p>
    <w:p w14:paraId="4A973623" w14:textId="77777777" w:rsidR="004C6AD6" w:rsidRPr="000F6919" w:rsidRDefault="004C6AD6" w:rsidP="004C6AD6">
      <w:pPr>
        <w:autoSpaceDE w:val="0"/>
        <w:autoSpaceDN w:val="0"/>
        <w:adjustRightInd w:val="0"/>
        <w:jc w:val="both"/>
        <w:rPr>
          <w:rFonts w:ascii="Calibri" w:hAnsi="Calibri" w:cs="Calibri"/>
          <w:b/>
          <w:sz w:val="22"/>
          <w:szCs w:val="22"/>
        </w:rPr>
      </w:pPr>
      <w:r w:rsidRPr="000F6919">
        <w:rPr>
          <w:rFonts w:ascii="Calibri" w:hAnsi="Calibri" w:cs="Calibr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241"/>
        <w:gridCol w:w="2779"/>
        <w:gridCol w:w="2985"/>
      </w:tblGrid>
      <w:tr w:rsidR="00141479" w:rsidRPr="000E2EEE" w14:paraId="5F4E86B7" w14:textId="77777777" w:rsidTr="001B0F93">
        <w:trPr>
          <w:trHeight w:val="285"/>
        </w:trPr>
        <w:tc>
          <w:tcPr>
            <w:tcW w:w="582" w:type="dxa"/>
            <w:shd w:val="clear" w:color="auto" w:fill="auto"/>
            <w:vAlign w:val="center"/>
            <w:hideMark/>
          </w:tcPr>
          <w:p w14:paraId="0EC883E7" w14:textId="77777777" w:rsidR="00141479" w:rsidRPr="000E2EEE" w:rsidRDefault="00141479" w:rsidP="001B0F93">
            <w:pPr>
              <w:rPr>
                <w:rFonts w:ascii="Calibri" w:hAnsi="Calibri" w:cs="Calibri"/>
                <w:b/>
                <w:sz w:val="22"/>
                <w:szCs w:val="22"/>
              </w:rPr>
            </w:pPr>
            <w:r w:rsidRPr="000E2EEE">
              <w:rPr>
                <w:rFonts w:ascii="Calibri" w:hAnsi="Calibri" w:cs="Calibri"/>
                <w:b/>
                <w:sz w:val="22"/>
                <w:szCs w:val="22"/>
              </w:rPr>
              <w:t>Šifra</w:t>
            </w:r>
          </w:p>
        </w:tc>
        <w:tc>
          <w:tcPr>
            <w:tcW w:w="2241" w:type="dxa"/>
            <w:shd w:val="clear" w:color="auto" w:fill="auto"/>
            <w:vAlign w:val="center"/>
            <w:hideMark/>
          </w:tcPr>
          <w:p w14:paraId="3D78F1AF" w14:textId="77777777" w:rsidR="00141479" w:rsidRPr="000E2EEE" w:rsidRDefault="00141479" w:rsidP="001B0F93">
            <w:pPr>
              <w:rPr>
                <w:rFonts w:ascii="Calibri" w:hAnsi="Calibri" w:cs="Calibri"/>
                <w:b/>
                <w:sz w:val="22"/>
                <w:szCs w:val="22"/>
              </w:rPr>
            </w:pPr>
            <w:r w:rsidRPr="000E2EEE">
              <w:rPr>
                <w:rFonts w:ascii="Calibri" w:hAnsi="Calibri" w:cs="Calibri"/>
                <w:b/>
                <w:sz w:val="22"/>
                <w:szCs w:val="22"/>
              </w:rPr>
              <w:t>Naziv primera</w:t>
            </w:r>
          </w:p>
        </w:tc>
        <w:tc>
          <w:tcPr>
            <w:tcW w:w="2779" w:type="dxa"/>
            <w:shd w:val="clear" w:color="auto" w:fill="auto"/>
            <w:vAlign w:val="center"/>
            <w:hideMark/>
          </w:tcPr>
          <w:p w14:paraId="63DCAC53" w14:textId="77777777" w:rsidR="00141479" w:rsidRPr="000E2EEE" w:rsidRDefault="00141479" w:rsidP="001B0F93">
            <w:pPr>
              <w:rPr>
                <w:rFonts w:ascii="Calibri" w:hAnsi="Calibri" w:cs="Calibri"/>
                <w:b/>
                <w:sz w:val="22"/>
                <w:szCs w:val="22"/>
              </w:rPr>
            </w:pPr>
            <w:r w:rsidRPr="000E2EEE">
              <w:rPr>
                <w:rFonts w:ascii="Calibri" w:hAnsi="Calibri" w:cs="Calibri"/>
                <w:b/>
                <w:sz w:val="22"/>
                <w:szCs w:val="22"/>
              </w:rPr>
              <w:t>Opis primera za dostop brez KZZ</w:t>
            </w:r>
          </w:p>
        </w:tc>
        <w:tc>
          <w:tcPr>
            <w:tcW w:w="2985" w:type="dxa"/>
            <w:shd w:val="clear" w:color="auto" w:fill="auto"/>
            <w:vAlign w:val="center"/>
            <w:hideMark/>
          </w:tcPr>
          <w:p w14:paraId="23CBDF9E" w14:textId="77777777" w:rsidR="00141479" w:rsidRPr="000E2EEE" w:rsidRDefault="00141479" w:rsidP="001B0F93">
            <w:pPr>
              <w:rPr>
                <w:rFonts w:ascii="Calibri" w:hAnsi="Calibri" w:cs="Calibri"/>
                <w:b/>
                <w:sz w:val="22"/>
                <w:szCs w:val="22"/>
              </w:rPr>
            </w:pPr>
            <w:r w:rsidRPr="000E2EEE">
              <w:rPr>
                <w:rFonts w:ascii="Calibri" w:hAnsi="Calibri" w:cs="Calibri"/>
                <w:b/>
                <w:sz w:val="22"/>
                <w:szCs w:val="22"/>
              </w:rPr>
              <w:t>Seznam funkcij on-line, ki so dostopni v izjemnih primerih</w:t>
            </w:r>
          </w:p>
        </w:tc>
      </w:tr>
      <w:tr w:rsidR="00141479" w:rsidRPr="000E2EEE" w14:paraId="6036F187" w14:textId="77777777" w:rsidTr="001B0F93">
        <w:trPr>
          <w:trHeight w:val="2349"/>
        </w:trPr>
        <w:tc>
          <w:tcPr>
            <w:tcW w:w="582" w:type="dxa"/>
            <w:shd w:val="clear" w:color="000000" w:fill="FFFFFF"/>
            <w:vAlign w:val="center"/>
            <w:hideMark/>
          </w:tcPr>
          <w:p w14:paraId="6292FDE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w:t>
            </w:r>
          </w:p>
        </w:tc>
        <w:tc>
          <w:tcPr>
            <w:tcW w:w="2241" w:type="dxa"/>
            <w:shd w:val="clear" w:color="000000" w:fill="FFFFFF"/>
            <w:vAlign w:val="center"/>
            <w:hideMark/>
          </w:tcPr>
          <w:p w14:paraId="3C23AEE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Nujna medicinska pomoč ali nujno zdravljenje</w:t>
            </w:r>
          </w:p>
        </w:tc>
        <w:tc>
          <w:tcPr>
            <w:tcW w:w="2779" w:type="dxa"/>
            <w:shd w:val="clear" w:color="000000" w:fill="FFFFFF"/>
            <w:vAlign w:val="center"/>
            <w:hideMark/>
          </w:tcPr>
          <w:p w14:paraId="3FF9DD4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Nujna medicinska pomoč ali nujno zdravljenje.</w:t>
            </w:r>
          </w:p>
        </w:tc>
        <w:tc>
          <w:tcPr>
            <w:tcW w:w="2985" w:type="dxa"/>
            <w:shd w:val="clear" w:color="auto" w:fill="auto"/>
            <w:vAlign w:val="center"/>
            <w:hideMark/>
          </w:tcPr>
          <w:p w14:paraId="6FAA2B2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6E4672D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1FB1D10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03AC77F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0A83460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69233C3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nosečnosti</w:t>
            </w:r>
          </w:p>
          <w:p w14:paraId="07C9B52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zdravilih</w:t>
            </w:r>
          </w:p>
        </w:tc>
      </w:tr>
      <w:tr w:rsidR="00141479" w:rsidRPr="000E2EEE" w14:paraId="243F4787" w14:textId="77777777" w:rsidTr="001B0F93">
        <w:trPr>
          <w:trHeight w:val="681"/>
        </w:trPr>
        <w:tc>
          <w:tcPr>
            <w:tcW w:w="582" w:type="dxa"/>
            <w:shd w:val="clear" w:color="000000" w:fill="FFFFFF"/>
            <w:vAlign w:val="center"/>
            <w:hideMark/>
          </w:tcPr>
          <w:p w14:paraId="36DCC4E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w:t>
            </w:r>
          </w:p>
        </w:tc>
        <w:tc>
          <w:tcPr>
            <w:tcW w:w="2241" w:type="dxa"/>
            <w:shd w:val="clear" w:color="000000" w:fill="FFFFFF"/>
            <w:vAlign w:val="center"/>
            <w:hideMark/>
          </w:tcPr>
          <w:p w14:paraId="4E79906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Oseba ima Potrdilo KZZ</w:t>
            </w:r>
          </w:p>
        </w:tc>
        <w:tc>
          <w:tcPr>
            <w:tcW w:w="2779" w:type="dxa"/>
            <w:shd w:val="clear" w:color="000000" w:fill="FFFFFF"/>
            <w:vAlign w:val="center"/>
            <w:hideMark/>
          </w:tcPr>
          <w:p w14:paraId="28A4AC4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Zavarovana oseba nima KZZ, ima pa Potrdilo KZZ.</w:t>
            </w:r>
          </w:p>
        </w:tc>
        <w:tc>
          <w:tcPr>
            <w:tcW w:w="2985" w:type="dxa"/>
            <w:shd w:val="clear" w:color="auto" w:fill="auto"/>
            <w:vAlign w:val="center"/>
            <w:hideMark/>
          </w:tcPr>
          <w:p w14:paraId="507143B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Dostop do vseh podatkov kot s KZZ v skladu s pooblastili izvajalca</w:t>
            </w:r>
          </w:p>
        </w:tc>
      </w:tr>
      <w:tr w:rsidR="00141479" w:rsidRPr="000E2EEE" w14:paraId="5F5332DD" w14:textId="77777777" w:rsidTr="001B0F93">
        <w:trPr>
          <w:trHeight w:val="2690"/>
        </w:trPr>
        <w:tc>
          <w:tcPr>
            <w:tcW w:w="582" w:type="dxa"/>
            <w:shd w:val="clear" w:color="000000" w:fill="FFFFFF"/>
            <w:vAlign w:val="center"/>
            <w:hideMark/>
          </w:tcPr>
          <w:p w14:paraId="2AA7D88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w:t>
            </w:r>
          </w:p>
        </w:tc>
        <w:tc>
          <w:tcPr>
            <w:tcW w:w="2241" w:type="dxa"/>
            <w:shd w:val="clear" w:color="000000" w:fill="FFFFFF"/>
            <w:vAlign w:val="center"/>
            <w:hideMark/>
          </w:tcPr>
          <w:p w14:paraId="042AFF7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Priprava na hišni obisk ali reševalni prevoz</w:t>
            </w:r>
          </w:p>
        </w:tc>
        <w:tc>
          <w:tcPr>
            <w:tcW w:w="2779" w:type="dxa"/>
            <w:shd w:val="clear" w:color="000000" w:fill="FFFFFF"/>
            <w:vAlign w:val="center"/>
            <w:hideMark/>
          </w:tcPr>
          <w:p w14:paraId="0096A60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2985" w:type="dxa"/>
            <w:shd w:val="clear" w:color="auto" w:fill="auto"/>
            <w:vAlign w:val="center"/>
            <w:hideMark/>
          </w:tcPr>
          <w:p w14:paraId="2E6C772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1223920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79A69FE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0851325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2E0494D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00CDB04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zdravilih</w:t>
            </w:r>
          </w:p>
          <w:p w14:paraId="6DF1516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eBOL</w:t>
            </w:r>
          </w:p>
          <w:p w14:paraId="5DCD285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ePrijave NPD</w:t>
            </w:r>
          </w:p>
          <w:p w14:paraId="2292BA3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ePIZ</w:t>
            </w:r>
          </w:p>
          <w:p w14:paraId="71FF044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ePZD</w:t>
            </w:r>
          </w:p>
        </w:tc>
      </w:tr>
      <w:tr w:rsidR="00141479" w:rsidRPr="000E2EEE" w14:paraId="5EDB3051" w14:textId="77777777" w:rsidTr="001B0F93">
        <w:trPr>
          <w:trHeight w:val="416"/>
        </w:trPr>
        <w:tc>
          <w:tcPr>
            <w:tcW w:w="582" w:type="dxa"/>
            <w:shd w:val="clear" w:color="000000" w:fill="FFFFFF"/>
            <w:vAlign w:val="center"/>
            <w:hideMark/>
          </w:tcPr>
          <w:p w14:paraId="15D32ED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4</w:t>
            </w:r>
          </w:p>
        </w:tc>
        <w:tc>
          <w:tcPr>
            <w:tcW w:w="2241" w:type="dxa"/>
            <w:shd w:val="clear" w:color="000000" w:fill="FFFFFF"/>
            <w:vAlign w:val="center"/>
            <w:hideMark/>
          </w:tcPr>
          <w:p w14:paraId="61B9A14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Pridobitev podatkov po hišnem obisku ali reševalnem prevozu</w:t>
            </w:r>
          </w:p>
        </w:tc>
        <w:tc>
          <w:tcPr>
            <w:tcW w:w="2779" w:type="dxa"/>
            <w:shd w:val="clear" w:color="000000" w:fill="FFFFFF"/>
            <w:vAlign w:val="center"/>
            <w:hideMark/>
          </w:tcPr>
          <w:p w14:paraId="296E496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2985" w:type="dxa"/>
            <w:shd w:val="clear" w:color="auto" w:fill="auto"/>
            <w:vAlign w:val="center"/>
            <w:hideMark/>
          </w:tcPr>
          <w:p w14:paraId="070328B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mobilnih preverjanjih zavarovanja</w:t>
            </w:r>
          </w:p>
          <w:p w14:paraId="1F3D0F8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048A7AB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4F92F7A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5432AEF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376ED42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31CEC71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eBOL</w:t>
            </w:r>
          </w:p>
          <w:p w14:paraId="64B9C50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ePrijave NPD</w:t>
            </w:r>
          </w:p>
          <w:p w14:paraId="45C7A1E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ePIZ</w:t>
            </w:r>
          </w:p>
          <w:p w14:paraId="169B4CB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ePZD</w:t>
            </w:r>
          </w:p>
        </w:tc>
      </w:tr>
      <w:tr w:rsidR="00141479" w:rsidRPr="000E2EEE" w14:paraId="5BBCD566" w14:textId="77777777" w:rsidTr="001B0F93">
        <w:trPr>
          <w:trHeight w:val="2127"/>
        </w:trPr>
        <w:tc>
          <w:tcPr>
            <w:tcW w:w="582" w:type="dxa"/>
            <w:shd w:val="clear" w:color="000000" w:fill="FFFFFF"/>
            <w:vAlign w:val="center"/>
            <w:hideMark/>
          </w:tcPr>
          <w:p w14:paraId="19D98ED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5</w:t>
            </w:r>
          </w:p>
        </w:tc>
        <w:tc>
          <w:tcPr>
            <w:tcW w:w="2241" w:type="dxa"/>
            <w:shd w:val="clear" w:color="000000" w:fill="FFFFFF"/>
            <w:vAlign w:val="center"/>
            <w:hideMark/>
          </w:tcPr>
          <w:p w14:paraId="4A49617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Predpisovanje in izdaja MP na mesečno zbirno naročilnico v DSO in PVSZ</w:t>
            </w:r>
          </w:p>
        </w:tc>
        <w:tc>
          <w:tcPr>
            <w:tcW w:w="2779" w:type="dxa"/>
            <w:shd w:val="clear" w:color="000000" w:fill="FFFFFF"/>
            <w:vAlign w:val="center"/>
            <w:hideMark/>
          </w:tcPr>
          <w:p w14:paraId="7C2BDA4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Predpisovanje in izdaja MP na mesečno zbirno naročilnico v domu za starejše občane, posebnem, vzgojnem in drugem socialnem zavodu.</w:t>
            </w:r>
          </w:p>
        </w:tc>
        <w:tc>
          <w:tcPr>
            <w:tcW w:w="2985" w:type="dxa"/>
            <w:shd w:val="clear" w:color="auto" w:fill="auto"/>
            <w:vAlign w:val="center"/>
            <w:hideMark/>
          </w:tcPr>
          <w:p w14:paraId="3961D8C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9C5C48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3311230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337A393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72F27D4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tc>
      </w:tr>
      <w:tr w:rsidR="00141479" w:rsidRPr="000E2EEE" w14:paraId="7CE6CABC" w14:textId="77777777" w:rsidTr="001B0F93">
        <w:trPr>
          <w:trHeight w:val="1983"/>
        </w:trPr>
        <w:tc>
          <w:tcPr>
            <w:tcW w:w="582" w:type="dxa"/>
            <w:shd w:val="clear" w:color="000000" w:fill="FFFFFF"/>
            <w:vAlign w:val="center"/>
            <w:hideMark/>
          </w:tcPr>
          <w:p w14:paraId="7653845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6</w:t>
            </w:r>
          </w:p>
        </w:tc>
        <w:tc>
          <w:tcPr>
            <w:tcW w:w="2241" w:type="dxa"/>
            <w:shd w:val="clear" w:color="000000" w:fill="FFFFFF"/>
            <w:vAlign w:val="center"/>
            <w:hideMark/>
          </w:tcPr>
          <w:p w14:paraId="7D08F91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 PVSZ</w:t>
            </w:r>
          </w:p>
        </w:tc>
        <w:tc>
          <w:tcPr>
            <w:tcW w:w="2779" w:type="dxa"/>
            <w:shd w:val="clear" w:color="000000" w:fill="FFFFFF"/>
            <w:vAlign w:val="center"/>
            <w:hideMark/>
          </w:tcPr>
          <w:p w14:paraId="5C48A80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zavarovanih oseb – varovancev v posebnem, vzgojnem in drugih socialnih zavodih (644 405, 645 406-410, 602 401-403).</w:t>
            </w:r>
          </w:p>
        </w:tc>
        <w:tc>
          <w:tcPr>
            <w:tcW w:w="2985" w:type="dxa"/>
            <w:shd w:val="clear" w:color="auto" w:fill="auto"/>
            <w:vAlign w:val="center"/>
            <w:hideMark/>
          </w:tcPr>
          <w:p w14:paraId="6A62985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637C0BB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28DB3757" w14:textId="77777777" w:rsidR="00141479" w:rsidRPr="000E2EEE" w:rsidRDefault="00141479" w:rsidP="001B0F93">
            <w:pPr>
              <w:rPr>
                <w:rFonts w:ascii="Calibri" w:hAnsi="Calibri" w:cs="Calibri"/>
                <w:sz w:val="22"/>
                <w:szCs w:val="22"/>
              </w:rPr>
            </w:pPr>
          </w:p>
        </w:tc>
      </w:tr>
      <w:tr w:rsidR="00141479" w:rsidRPr="000E2EEE" w14:paraId="6C17A0C7" w14:textId="77777777" w:rsidTr="001B0F93">
        <w:trPr>
          <w:trHeight w:val="1714"/>
        </w:trPr>
        <w:tc>
          <w:tcPr>
            <w:tcW w:w="582" w:type="dxa"/>
            <w:shd w:val="clear" w:color="000000" w:fill="FFFFFF"/>
            <w:vAlign w:val="center"/>
            <w:hideMark/>
          </w:tcPr>
          <w:p w14:paraId="3CFC8F1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7</w:t>
            </w:r>
          </w:p>
        </w:tc>
        <w:tc>
          <w:tcPr>
            <w:tcW w:w="2241" w:type="dxa"/>
            <w:shd w:val="clear" w:color="000000" w:fill="FFFFFF"/>
            <w:vAlign w:val="center"/>
            <w:hideMark/>
          </w:tcPr>
          <w:p w14:paraId="400A953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 DSO</w:t>
            </w:r>
          </w:p>
        </w:tc>
        <w:tc>
          <w:tcPr>
            <w:tcW w:w="2779" w:type="dxa"/>
            <w:shd w:val="clear" w:color="000000" w:fill="FFFFFF"/>
            <w:vAlign w:val="center"/>
            <w:hideMark/>
          </w:tcPr>
          <w:p w14:paraId="710B1E5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zavarovanih oseb – varovancev v domovih za starejše občane (645 411-418, 602 419).</w:t>
            </w:r>
          </w:p>
        </w:tc>
        <w:tc>
          <w:tcPr>
            <w:tcW w:w="2985" w:type="dxa"/>
            <w:shd w:val="clear" w:color="auto" w:fill="auto"/>
            <w:vAlign w:val="center"/>
            <w:hideMark/>
          </w:tcPr>
          <w:p w14:paraId="5298EF9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502D306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70A7AFFE" w14:textId="77777777" w:rsidR="00141479" w:rsidRPr="000E2EEE" w:rsidRDefault="00141479" w:rsidP="001B0F93">
            <w:pPr>
              <w:rPr>
                <w:rFonts w:ascii="Calibri" w:hAnsi="Calibri" w:cs="Calibri"/>
                <w:sz w:val="22"/>
                <w:szCs w:val="22"/>
              </w:rPr>
            </w:pPr>
          </w:p>
        </w:tc>
      </w:tr>
      <w:tr w:rsidR="00141479" w:rsidRPr="000E2EEE" w14:paraId="346964B7" w14:textId="77777777" w:rsidTr="001B0F93">
        <w:trPr>
          <w:trHeight w:val="2148"/>
        </w:trPr>
        <w:tc>
          <w:tcPr>
            <w:tcW w:w="582" w:type="dxa"/>
            <w:shd w:val="clear" w:color="000000" w:fill="FFFFFF"/>
            <w:vAlign w:val="center"/>
            <w:hideMark/>
          </w:tcPr>
          <w:p w14:paraId="617FD5B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8</w:t>
            </w:r>
          </w:p>
        </w:tc>
        <w:tc>
          <w:tcPr>
            <w:tcW w:w="2241" w:type="dxa"/>
            <w:shd w:val="clear" w:color="000000" w:fill="FFFFFF"/>
            <w:vAlign w:val="center"/>
            <w:hideMark/>
          </w:tcPr>
          <w:p w14:paraId="0036F58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 dnevni obračun</w:t>
            </w:r>
          </w:p>
        </w:tc>
        <w:tc>
          <w:tcPr>
            <w:tcW w:w="2779" w:type="dxa"/>
            <w:shd w:val="clear" w:color="000000" w:fill="FFFFFF"/>
            <w:vAlign w:val="center"/>
            <w:hideMark/>
          </w:tcPr>
          <w:p w14:paraId="5776BF7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zavarovanih oseb v podaljšanem bolnišničnem zdravljenju, zdravstveni negi in paliativni oskrbi, pri invalidni mladini in doječih materah.</w:t>
            </w:r>
          </w:p>
        </w:tc>
        <w:tc>
          <w:tcPr>
            <w:tcW w:w="2985" w:type="dxa"/>
            <w:shd w:val="clear" w:color="auto" w:fill="auto"/>
            <w:vAlign w:val="center"/>
            <w:hideMark/>
          </w:tcPr>
          <w:p w14:paraId="019B4C1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3DC3B24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179B1B0C" w14:textId="77777777" w:rsidR="00141479" w:rsidRPr="000E2EEE" w:rsidRDefault="00141479" w:rsidP="001B0F93">
            <w:pPr>
              <w:rPr>
                <w:rFonts w:ascii="Calibri" w:hAnsi="Calibri" w:cs="Calibri"/>
                <w:sz w:val="22"/>
                <w:szCs w:val="22"/>
              </w:rPr>
            </w:pPr>
          </w:p>
        </w:tc>
      </w:tr>
      <w:tr w:rsidR="00141479" w:rsidRPr="000E2EEE" w14:paraId="74C8EC81" w14:textId="77777777" w:rsidTr="001B0F93">
        <w:trPr>
          <w:trHeight w:val="1798"/>
        </w:trPr>
        <w:tc>
          <w:tcPr>
            <w:tcW w:w="582" w:type="dxa"/>
            <w:shd w:val="clear" w:color="000000" w:fill="FFFFFF"/>
            <w:vAlign w:val="center"/>
            <w:hideMark/>
          </w:tcPr>
          <w:p w14:paraId="4A4993A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9</w:t>
            </w:r>
          </w:p>
        </w:tc>
        <w:tc>
          <w:tcPr>
            <w:tcW w:w="2241" w:type="dxa"/>
            <w:shd w:val="clear" w:color="000000" w:fill="FFFFFF"/>
            <w:vAlign w:val="center"/>
            <w:hideMark/>
          </w:tcPr>
          <w:p w14:paraId="03B238F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 zdravilišča</w:t>
            </w:r>
          </w:p>
        </w:tc>
        <w:tc>
          <w:tcPr>
            <w:tcW w:w="2779" w:type="dxa"/>
            <w:shd w:val="clear" w:color="000000" w:fill="FFFFFF"/>
            <w:vAlign w:val="center"/>
            <w:hideMark/>
          </w:tcPr>
          <w:p w14:paraId="674070F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zavarovanih oseb na zdraviliškem zdravljenju (204 503, 104 501-502).</w:t>
            </w:r>
          </w:p>
        </w:tc>
        <w:tc>
          <w:tcPr>
            <w:tcW w:w="2985" w:type="dxa"/>
            <w:shd w:val="clear" w:color="auto" w:fill="auto"/>
            <w:vAlign w:val="center"/>
            <w:hideMark/>
          </w:tcPr>
          <w:p w14:paraId="2E3B6D2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38D769C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3B02C83F" w14:textId="77777777" w:rsidR="00141479" w:rsidRPr="000E2EEE" w:rsidRDefault="00141479" w:rsidP="001B0F93">
            <w:pPr>
              <w:rPr>
                <w:rFonts w:ascii="Calibri" w:hAnsi="Calibri" w:cs="Calibri"/>
                <w:sz w:val="22"/>
                <w:szCs w:val="22"/>
              </w:rPr>
            </w:pPr>
          </w:p>
        </w:tc>
      </w:tr>
      <w:tr w:rsidR="00141479" w:rsidRPr="000E2EEE" w14:paraId="712CEB5F" w14:textId="77777777" w:rsidTr="001B0F93">
        <w:trPr>
          <w:trHeight w:val="566"/>
        </w:trPr>
        <w:tc>
          <w:tcPr>
            <w:tcW w:w="582" w:type="dxa"/>
            <w:shd w:val="clear" w:color="000000" w:fill="FFFFFF"/>
            <w:vAlign w:val="center"/>
            <w:hideMark/>
          </w:tcPr>
          <w:p w14:paraId="5B2605F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10</w:t>
            </w:r>
          </w:p>
        </w:tc>
        <w:tc>
          <w:tcPr>
            <w:tcW w:w="2241" w:type="dxa"/>
            <w:shd w:val="clear" w:color="000000" w:fill="FFFFFF"/>
            <w:vAlign w:val="center"/>
            <w:hideMark/>
          </w:tcPr>
          <w:p w14:paraId="5CC01E1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KZZ ne deluje</w:t>
            </w:r>
          </w:p>
        </w:tc>
        <w:tc>
          <w:tcPr>
            <w:tcW w:w="2779" w:type="dxa"/>
            <w:shd w:val="clear" w:color="000000" w:fill="FFFFFF"/>
            <w:vAlign w:val="center"/>
            <w:hideMark/>
          </w:tcPr>
          <w:p w14:paraId="514E284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Zavarovana oseba ima KZZ, a KZZ ne deluje.</w:t>
            </w:r>
          </w:p>
        </w:tc>
        <w:tc>
          <w:tcPr>
            <w:tcW w:w="2985" w:type="dxa"/>
            <w:shd w:val="clear" w:color="auto" w:fill="auto"/>
            <w:vAlign w:val="center"/>
            <w:hideMark/>
          </w:tcPr>
          <w:p w14:paraId="3E6BE4D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4C35E22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4A3266F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0AA4AEF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6AD89A5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12A5AAF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eBOL</w:t>
            </w:r>
          </w:p>
          <w:p w14:paraId="789C716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ePrijave NPD</w:t>
            </w:r>
          </w:p>
          <w:p w14:paraId="24B7C56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ePODK</w:t>
            </w:r>
          </w:p>
          <w:p w14:paraId="391BD40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ePIZ</w:t>
            </w:r>
          </w:p>
          <w:p w14:paraId="7BA12C4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ePZD</w:t>
            </w:r>
          </w:p>
        </w:tc>
      </w:tr>
      <w:tr w:rsidR="00141479" w:rsidRPr="000E2EEE" w14:paraId="279871AB" w14:textId="77777777" w:rsidTr="001B0F93">
        <w:trPr>
          <w:trHeight w:val="1971"/>
        </w:trPr>
        <w:tc>
          <w:tcPr>
            <w:tcW w:w="582" w:type="dxa"/>
            <w:shd w:val="clear" w:color="000000" w:fill="FFFFFF"/>
            <w:vAlign w:val="center"/>
            <w:hideMark/>
          </w:tcPr>
          <w:p w14:paraId="634E894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12</w:t>
            </w:r>
          </w:p>
        </w:tc>
        <w:tc>
          <w:tcPr>
            <w:tcW w:w="2241" w:type="dxa"/>
            <w:shd w:val="clear" w:color="000000" w:fill="FFFFFF"/>
            <w:vAlign w:val="center"/>
            <w:hideMark/>
          </w:tcPr>
          <w:p w14:paraId="56F56D0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On-line sistem ni deloval</w:t>
            </w:r>
          </w:p>
        </w:tc>
        <w:tc>
          <w:tcPr>
            <w:tcW w:w="2779" w:type="dxa"/>
            <w:shd w:val="clear" w:color="000000" w:fill="FFFFFF"/>
            <w:vAlign w:val="center"/>
            <w:hideMark/>
          </w:tcPr>
          <w:p w14:paraId="2065095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Naknadno preverjanje zavarovanja zaradi nedelovanja on-line sistema.</w:t>
            </w:r>
          </w:p>
        </w:tc>
        <w:tc>
          <w:tcPr>
            <w:tcW w:w="2985" w:type="dxa"/>
            <w:shd w:val="clear" w:color="auto" w:fill="auto"/>
            <w:vAlign w:val="center"/>
            <w:hideMark/>
          </w:tcPr>
          <w:p w14:paraId="5F23962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3456B8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493B0DC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798D8A1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eBOL</w:t>
            </w:r>
          </w:p>
          <w:p w14:paraId="45F7E15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ePrijave NPD</w:t>
            </w:r>
          </w:p>
          <w:p w14:paraId="518D5F1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ePODK</w:t>
            </w:r>
          </w:p>
          <w:p w14:paraId="3784BE1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ePIZ</w:t>
            </w:r>
          </w:p>
          <w:p w14:paraId="7A7CFA3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ePZD</w:t>
            </w:r>
          </w:p>
        </w:tc>
      </w:tr>
      <w:tr w:rsidR="00141479" w:rsidRPr="000E2EEE" w14:paraId="6BE1074E" w14:textId="77777777" w:rsidTr="001B0F93">
        <w:trPr>
          <w:trHeight w:val="3105"/>
        </w:trPr>
        <w:tc>
          <w:tcPr>
            <w:tcW w:w="582" w:type="dxa"/>
            <w:shd w:val="clear" w:color="000000" w:fill="FFFFFF"/>
            <w:vAlign w:val="center"/>
            <w:hideMark/>
          </w:tcPr>
          <w:p w14:paraId="1E4D647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13</w:t>
            </w:r>
          </w:p>
        </w:tc>
        <w:tc>
          <w:tcPr>
            <w:tcW w:w="2241" w:type="dxa"/>
            <w:shd w:val="clear" w:color="000000" w:fill="FFFFFF"/>
            <w:vAlign w:val="center"/>
            <w:hideMark/>
          </w:tcPr>
          <w:p w14:paraId="1A15188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zavarovanja, ko se storitev lahko opravi brez prisotnosti zavarovane osebe</w:t>
            </w:r>
          </w:p>
        </w:tc>
        <w:tc>
          <w:tcPr>
            <w:tcW w:w="2779" w:type="dxa"/>
            <w:shd w:val="clear" w:color="000000" w:fill="FFFFFF"/>
            <w:vAlign w:val="center"/>
            <w:hideMark/>
          </w:tcPr>
          <w:p w14:paraId="365ADC5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56C2F12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predpisanih in izdanih MP in izdanih zdravil za potrebe izvajanja farmacevtskih intervencij in storitev telefarmacije v dogovoru z zavarovancem.</w:t>
            </w:r>
          </w:p>
        </w:tc>
        <w:tc>
          <w:tcPr>
            <w:tcW w:w="2985" w:type="dxa"/>
            <w:shd w:val="clear" w:color="auto" w:fill="auto"/>
            <w:vAlign w:val="center"/>
            <w:hideMark/>
          </w:tcPr>
          <w:p w14:paraId="0FA979C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3B255C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1B91CF3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43C7710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55482A0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4C8049F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zdravilih</w:t>
            </w:r>
          </w:p>
          <w:p w14:paraId="70A3891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eBOL</w:t>
            </w:r>
          </w:p>
          <w:p w14:paraId="4CCFF05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ePrijave NPD</w:t>
            </w:r>
          </w:p>
          <w:p w14:paraId="6043BBC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ePIZ</w:t>
            </w:r>
          </w:p>
          <w:p w14:paraId="2187A56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ePZD</w:t>
            </w:r>
          </w:p>
        </w:tc>
      </w:tr>
      <w:tr w:rsidR="00141479" w:rsidRPr="000E2EEE" w14:paraId="504D2D78" w14:textId="77777777" w:rsidTr="001B0F93">
        <w:trPr>
          <w:trHeight w:val="1838"/>
        </w:trPr>
        <w:tc>
          <w:tcPr>
            <w:tcW w:w="582" w:type="dxa"/>
            <w:shd w:val="clear" w:color="000000" w:fill="FFFFFF"/>
            <w:vAlign w:val="center"/>
            <w:hideMark/>
          </w:tcPr>
          <w:p w14:paraId="32E21F9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14</w:t>
            </w:r>
          </w:p>
        </w:tc>
        <w:tc>
          <w:tcPr>
            <w:tcW w:w="2241" w:type="dxa"/>
            <w:shd w:val="clear" w:color="000000" w:fill="FFFFFF"/>
            <w:vAlign w:val="center"/>
            <w:hideMark/>
          </w:tcPr>
          <w:p w14:paraId="27E2BF3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Priprava na sistematični ali preventivni pregled šolske mladine</w:t>
            </w:r>
          </w:p>
        </w:tc>
        <w:tc>
          <w:tcPr>
            <w:tcW w:w="2779" w:type="dxa"/>
            <w:shd w:val="clear" w:color="000000" w:fill="FFFFFF"/>
            <w:vAlign w:val="center"/>
            <w:hideMark/>
          </w:tcPr>
          <w:p w14:paraId="40CDA4C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Priprava na sistematični ali preventivni pregled šolske mladine, ki bo opravljen na terenu (šoli).</w:t>
            </w:r>
          </w:p>
        </w:tc>
        <w:tc>
          <w:tcPr>
            <w:tcW w:w="2985" w:type="dxa"/>
            <w:shd w:val="clear" w:color="auto" w:fill="auto"/>
            <w:vAlign w:val="center"/>
            <w:hideMark/>
          </w:tcPr>
          <w:p w14:paraId="2C362D7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357A442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2E949E6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168D84E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4E3131B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tc>
      </w:tr>
      <w:tr w:rsidR="00141479" w:rsidRPr="000E2EEE" w14:paraId="589AAF3D" w14:textId="77777777" w:rsidTr="001B0F93">
        <w:trPr>
          <w:trHeight w:val="2262"/>
        </w:trPr>
        <w:tc>
          <w:tcPr>
            <w:tcW w:w="582" w:type="dxa"/>
            <w:shd w:val="clear" w:color="000000" w:fill="FFFFFF"/>
            <w:vAlign w:val="center"/>
            <w:hideMark/>
          </w:tcPr>
          <w:p w14:paraId="3BD6355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15</w:t>
            </w:r>
          </w:p>
        </w:tc>
        <w:tc>
          <w:tcPr>
            <w:tcW w:w="2241" w:type="dxa"/>
            <w:shd w:val="clear" w:color="000000" w:fill="FFFFFF"/>
            <w:vAlign w:val="center"/>
            <w:hideMark/>
          </w:tcPr>
          <w:p w14:paraId="23C89E1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 in živil za posebne zdravstvene namene v lekarni za varovance socialnovarstvenih zavodov</w:t>
            </w:r>
          </w:p>
        </w:tc>
        <w:tc>
          <w:tcPr>
            <w:tcW w:w="2779" w:type="dxa"/>
            <w:shd w:val="clear" w:color="000000" w:fill="FFFFFF"/>
            <w:vAlign w:val="center"/>
            <w:hideMark/>
          </w:tcPr>
          <w:p w14:paraId="626602F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 in živil za posebne zdravstvene namene, razvrščenih na listo v lekarni za varovance socialnovarstvenih zavodov.</w:t>
            </w:r>
          </w:p>
        </w:tc>
        <w:tc>
          <w:tcPr>
            <w:tcW w:w="2985" w:type="dxa"/>
            <w:shd w:val="clear" w:color="auto" w:fill="auto"/>
            <w:vAlign w:val="center"/>
            <w:hideMark/>
          </w:tcPr>
          <w:p w14:paraId="7E8CAE6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60C464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4FF0813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tc>
      </w:tr>
      <w:tr w:rsidR="00141479" w:rsidRPr="000E2EEE" w14:paraId="2C76A951" w14:textId="77777777" w:rsidTr="001B0F93">
        <w:trPr>
          <w:trHeight w:val="2126"/>
        </w:trPr>
        <w:tc>
          <w:tcPr>
            <w:tcW w:w="582" w:type="dxa"/>
            <w:shd w:val="clear" w:color="000000" w:fill="FFFFFF"/>
            <w:vAlign w:val="center"/>
            <w:hideMark/>
          </w:tcPr>
          <w:p w14:paraId="4141AC3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16</w:t>
            </w:r>
          </w:p>
        </w:tc>
        <w:tc>
          <w:tcPr>
            <w:tcW w:w="2241" w:type="dxa"/>
            <w:shd w:val="clear" w:color="000000" w:fill="FFFFFF"/>
            <w:vAlign w:val="center"/>
            <w:hideMark/>
          </w:tcPr>
          <w:p w14:paraId="0F77EFB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zdravila iz priročne zaloge zdravil (depo)</w:t>
            </w:r>
          </w:p>
        </w:tc>
        <w:tc>
          <w:tcPr>
            <w:tcW w:w="2779" w:type="dxa"/>
            <w:shd w:val="clear" w:color="000000" w:fill="FFFFFF"/>
            <w:vAlign w:val="center"/>
            <w:hideMark/>
          </w:tcPr>
          <w:p w14:paraId="07348C3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zdravila iz priročne zaloge zdravil (depo). Opomba: ta izjemni primer lahko uporablja le lekarna, ki ima pri zdravniku depo zdravil.</w:t>
            </w:r>
          </w:p>
        </w:tc>
        <w:tc>
          <w:tcPr>
            <w:tcW w:w="2985" w:type="dxa"/>
            <w:shd w:val="clear" w:color="auto" w:fill="auto"/>
            <w:vAlign w:val="center"/>
            <w:hideMark/>
          </w:tcPr>
          <w:p w14:paraId="05F2CA3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4E4412A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248C110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tc>
      </w:tr>
      <w:tr w:rsidR="00141479" w:rsidRPr="000E2EEE" w14:paraId="0821A594" w14:textId="77777777" w:rsidTr="001B0F93">
        <w:trPr>
          <w:trHeight w:val="1985"/>
        </w:trPr>
        <w:tc>
          <w:tcPr>
            <w:tcW w:w="582" w:type="dxa"/>
            <w:shd w:val="clear" w:color="000000" w:fill="FFFFFF"/>
            <w:vAlign w:val="center"/>
            <w:hideMark/>
          </w:tcPr>
          <w:p w14:paraId="5F4A457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17</w:t>
            </w:r>
          </w:p>
        </w:tc>
        <w:tc>
          <w:tcPr>
            <w:tcW w:w="2241" w:type="dxa"/>
            <w:shd w:val="clear" w:color="000000" w:fill="FFFFFF"/>
            <w:vAlign w:val="center"/>
            <w:hideMark/>
          </w:tcPr>
          <w:p w14:paraId="3F58CE0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Izposoja MP</w:t>
            </w:r>
          </w:p>
        </w:tc>
        <w:tc>
          <w:tcPr>
            <w:tcW w:w="2779" w:type="dxa"/>
            <w:shd w:val="clear" w:color="000000" w:fill="FFFFFF"/>
            <w:vAlign w:val="center"/>
            <w:hideMark/>
          </w:tcPr>
          <w:p w14:paraId="4CE5124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zavarovanja za potrebe izposoje MP, vključno s podaljšanjem izposoje in obračuna dnevne izposojnine.</w:t>
            </w:r>
          </w:p>
        </w:tc>
        <w:tc>
          <w:tcPr>
            <w:tcW w:w="2985" w:type="dxa"/>
            <w:shd w:val="clear" w:color="auto" w:fill="auto"/>
            <w:vAlign w:val="center"/>
            <w:hideMark/>
          </w:tcPr>
          <w:p w14:paraId="0AF9F91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32D4D68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2A3681E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seznama zavarovanih oseb, ki imajo izposojen MP</w:t>
            </w:r>
          </w:p>
        </w:tc>
      </w:tr>
      <w:tr w:rsidR="00141479" w:rsidRPr="000E2EEE" w14:paraId="3D92D45B" w14:textId="77777777" w:rsidTr="001B0F93">
        <w:trPr>
          <w:trHeight w:val="5232"/>
        </w:trPr>
        <w:tc>
          <w:tcPr>
            <w:tcW w:w="582" w:type="dxa"/>
            <w:shd w:val="clear" w:color="000000" w:fill="FFFFFF"/>
            <w:vAlign w:val="center"/>
            <w:hideMark/>
          </w:tcPr>
          <w:p w14:paraId="0DD9D68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18</w:t>
            </w:r>
          </w:p>
        </w:tc>
        <w:tc>
          <w:tcPr>
            <w:tcW w:w="2241" w:type="dxa"/>
            <w:shd w:val="clear" w:color="000000" w:fill="FFFFFF"/>
            <w:vAlign w:val="center"/>
            <w:hideMark/>
          </w:tcPr>
          <w:p w14:paraId="79073ED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 in živil za posebne zdravstvene namene na domu in izdaja MP z dostavo na dom v primeru obnovljive naročilnice</w:t>
            </w:r>
          </w:p>
        </w:tc>
        <w:tc>
          <w:tcPr>
            <w:tcW w:w="2779" w:type="dxa"/>
            <w:shd w:val="clear" w:color="000000" w:fill="FFFFFF"/>
            <w:vAlign w:val="center"/>
            <w:hideMark/>
          </w:tcPr>
          <w:p w14:paraId="2601F95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zdravil in živil za posebne zdravstvene namene, razvrščenih na listo, ko farmacevt zaradi zdravstvenega stanja zavarovanca dostavi zdravila na dom in poda potrebne informacije za varno uporabo.</w:t>
            </w:r>
          </w:p>
          <w:p w14:paraId="34C6A28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2985" w:type="dxa"/>
            <w:shd w:val="clear" w:color="auto" w:fill="auto"/>
            <w:vAlign w:val="center"/>
            <w:hideMark/>
          </w:tcPr>
          <w:p w14:paraId="4355991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45DED9D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1158598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p w14:paraId="056EBDDA" w14:textId="77777777" w:rsidR="00141479" w:rsidRPr="000E2EEE" w:rsidRDefault="00141479" w:rsidP="001B0F93">
            <w:pPr>
              <w:keepLines/>
              <w:rPr>
                <w:rFonts w:ascii="Calibri" w:hAnsi="Calibri" w:cs="Calibri"/>
                <w:sz w:val="22"/>
                <w:szCs w:val="22"/>
              </w:rPr>
            </w:pPr>
            <w:r w:rsidRPr="000E2EEE">
              <w:rPr>
                <w:rFonts w:ascii="Calibri" w:hAnsi="Calibri" w:cs="Calibri"/>
                <w:sz w:val="22"/>
                <w:szCs w:val="22"/>
              </w:rPr>
              <w:t>Branje podatkov o izdanih MP</w:t>
            </w:r>
          </w:p>
          <w:p w14:paraId="0475FDB6" w14:textId="77777777" w:rsidR="00141479" w:rsidRPr="000E2EEE" w:rsidRDefault="00141479" w:rsidP="001B0F93">
            <w:pPr>
              <w:keepLines/>
              <w:rPr>
                <w:rFonts w:ascii="Calibri" w:hAnsi="Calibri" w:cs="Calibri"/>
                <w:sz w:val="22"/>
                <w:szCs w:val="22"/>
              </w:rPr>
            </w:pPr>
            <w:r w:rsidRPr="000E2EEE">
              <w:rPr>
                <w:rFonts w:ascii="Calibri" w:hAnsi="Calibri" w:cs="Calibri"/>
                <w:sz w:val="22"/>
                <w:szCs w:val="22"/>
              </w:rPr>
              <w:t>Branje podatkov o predpisanih MP</w:t>
            </w:r>
          </w:p>
        </w:tc>
      </w:tr>
      <w:tr w:rsidR="00141479" w:rsidRPr="000E2EEE" w14:paraId="5EC77691" w14:textId="77777777" w:rsidTr="001B0F93">
        <w:trPr>
          <w:trHeight w:val="2417"/>
        </w:trPr>
        <w:tc>
          <w:tcPr>
            <w:tcW w:w="582" w:type="dxa"/>
            <w:shd w:val="clear" w:color="000000" w:fill="FFFFFF"/>
            <w:vAlign w:val="center"/>
            <w:hideMark/>
          </w:tcPr>
          <w:p w14:paraId="44E98B7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19</w:t>
            </w:r>
          </w:p>
        </w:tc>
        <w:tc>
          <w:tcPr>
            <w:tcW w:w="2241" w:type="dxa"/>
            <w:shd w:val="clear" w:color="000000" w:fill="FFFFFF"/>
            <w:vAlign w:val="center"/>
            <w:hideMark/>
          </w:tcPr>
          <w:p w14:paraId="4E9816F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Oseba ima Potrdilo MedZZ</w:t>
            </w:r>
          </w:p>
        </w:tc>
        <w:tc>
          <w:tcPr>
            <w:tcW w:w="2779" w:type="dxa"/>
            <w:shd w:val="clear" w:color="000000" w:fill="FFFFFF"/>
            <w:vAlign w:val="center"/>
            <w:hideMark/>
          </w:tcPr>
          <w:p w14:paraId="3BB6E20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Tuja zavarovana oseba nima KZZ ali EU-KZZ, ima pa Potrdilo MedZZ, ki ga zavarovanci držav, s katerimi je sklenjen meddržavni sporazum, lahko pridobijo in z njim lahko uveljavljajo pravico do nujnega zdravljenja.</w:t>
            </w:r>
          </w:p>
        </w:tc>
        <w:tc>
          <w:tcPr>
            <w:tcW w:w="2985" w:type="dxa"/>
            <w:shd w:val="clear" w:color="auto" w:fill="auto"/>
            <w:vAlign w:val="center"/>
            <w:hideMark/>
          </w:tcPr>
          <w:p w14:paraId="720A9CA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1C29B38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06D80BB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2947547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3080F86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zdravilih</w:t>
            </w:r>
          </w:p>
        </w:tc>
      </w:tr>
      <w:tr w:rsidR="00141479" w:rsidRPr="000E2EEE" w14:paraId="6FD5D0B2" w14:textId="77777777" w:rsidTr="001B0F93">
        <w:trPr>
          <w:trHeight w:val="567"/>
        </w:trPr>
        <w:tc>
          <w:tcPr>
            <w:tcW w:w="582" w:type="dxa"/>
            <w:shd w:val="clear" w:color="000000" w:fill="FFFFFF"/>
            <w:vAlign w:val="center"/>
            <w:hideMark/>
          </w:tcPr>
          <w:p w14:paraId="251C740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20</w:t>
            </w:r>
          </w:p>
        </w:tc>
        <w:tc>
          <w:tcPr>
            <w:tcW w:w="2241" w:type="dxa"/>
            <w:shd w:val="clear" w:color="000000" w:fill="FFFFFF"/>
            <w:vAlign w:val="center"/>
            <w:hideMark/>
          </w:tcPr>
          <w:p w14:paraId="4F9B810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Oseba ima EUKZZ, certifikat ali kartico Medicare</w:t>
            </w:r>
          </w:p>
        </w:tc>
        <w:tc>
          <w:tcPr>
            <w:tcW w:w="2779" w:type="dxa"/>
            <w:shd w:val="clear" w:color="000000" w:fill="FFFFFF"/>
            <w:vAlign w:val="center"/>
            <w:hideMark/>
          </w:tcPr>
          <w:p w14:paraId="1BB2305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Tuja zavarovana oseba nima KZZ, ima pa EU-KZZ, Certifikat ali kartico Medicare.</w:t>
            </w:r>
          </w:p>
        </w:tc>
        <w:tc>
          <w:tcPr>
            <w:tcW w:w="2985" w:type="dxa"/>
            <w:shd w:val="clear" w:color="auto" w:fill="auto"/>
            <w:vAlign w:val="center"/>
            <w:hideMark/>
          </w:tcPr>
          <w:p w14:paraId="1DF4DC3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tuji zavarovani osebi</w:t>
            </w:r>
          </w:p>
          <w:p w14:paraId="55B1BBD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1E80235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p w14:paraId="34D87A3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zdravilih</w:t>
            </w:r>
          </w:p>
        </w:tc>
      </w:tr>
      <w:tr w:rsidR="00141479" w:rsidRPr="000E2EEE" w14:paraId="77F6C7C2" w14:textId="77777777" w:rsidTr="001B0F93">
        <w:trPr>
          <w:trHeight w:val="1084"/>
        </w:trPr>
        <w:tc>
          <w:tcPr>
            <w:tcW w:w="582" w:type="dxa"/>
            <w:shd w:val="clear" w:color="000000" w:fill="FFFFFF"/>
            <w:vAlign w:val="center"/>
            <w:hideMark/>
          </w:tcPr>
          <w:p w14:paraId="78B41D6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21</w:t>
            </w:r>
          </w:p>
        </w:tc>
        <w:tc>
          <w:tcPr>
            <w:tcW w:w="2241" w:type="dxa"/>
            <w:shd w:val="clear" w:color="000000" w:fill="FFFFFF"/>
            <w:vAlign w:val="center"/>
            <w:hideMark/>
          </w:tcPr>
          <w:p w14:paraId="30D898B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Zdravstvena vzgoja na lokaciji brez on-line sistema</w:t>
            </w:r>
          </w:p>
        </w:tc>
        <w:tc>
          <w:tcPr>
            <w:tcW w:w="2779" w:type="dxa"/>
            <w:shd w:val="clear" w:color="000000" w:fill="FFFFFF"/>
            <w:vAlign w:val="center"/>
            <w:hideMark/>
          </w:tcPr>
          <w:p w14:paraId="0067630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Izvedba delavnice zdravstvene vzgoje na lokaciji, ki nima dostopa do on-line sistema.</w:t>
            </w:r>
          </w:p>
        </w:tc>
        <w:tc>
          <w:tcPr>
            <w:tcW w:w="2985" w:type="dxa"/>
            <w:shd w:val="clear" w:color="auto" w:fill="auto"/>
            <w:vAlign w:val="center"/>
            <w:hideMark/>
          </w:tcPr>
          <w:p w14:paraId="194F908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1C68B50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tc>
      </w:tr>
      <w:tr w:rsidR="00141479" w:rsidRPr="000E2EEE" w14:paraId="470B7402" w14:textId="77777777" w:rsidTr="001B0F93">
        <w:trPr>
          <w:trHeight w:val="1701"/>
        </w:trPr>
        <w:tc>
          <w:tcPr>
            <w:tcW w:w="582" w:type="dxa"/>
            <w:shd w:val="clear" w:color="000000" w:fill="FFFFFF"/>
            <w:vAlign w:val="center"/>
            <w:hideMark/>
          </w:tcPr>
          <w:p w14:paraId="515A628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23 </w:t>
            </w:r>
          </w:p>
        </w:tc>
        <w:tc>
          <w:tcPr>
            <w:tcW w:w="2241" w:type="dxa"/>
            <w:shd w:val="clear" w:color="000000" w:fill="FFFFFF"/>
            <w:vAlign w:val="center"/>
            <w:hideMark/>
          </w:tcPr>
          <w:p w14:paraId="1383857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IOZ v primeru napotitve iz samoplačniške ambulante</w:t>
            </w:r>
          </w:p>
        </w:tc>
        <w:tc>
          <w:tcPr>
            <w:tcW w:w="2779" w:type="dxa"/>
            <w:shd w:val="clear" w:color="000000" w:fill="FFFFFF"/>
            <w:vAlign w:val="center"/>
            <w:hideMark/>
          </w:tcPr>
          <w:p w14:paraId="37A4736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izbranega osebnega zdravnika (IOZ) za potrebe uvrstitve zavarovane osebe v čakalni seznam, če gre za napotitev iz samoplačniške ambulante.</w:t>
            </w:r>
          </w:p>
        </w:tc>
        <w:tc>
          <w:tcPr>
            <w:tcW w:w="2985" w:type="dxa"/>
            <w:shd w:val="clear" w:color="auto" w:fill="auto"/>
            <w:vAlign w:val="center"/>
            <w:hideMark/>
          </w:tcPr>
          <w:p w14:paraId="3AEB5D2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2627AB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izbranih osebnih zdravnikih</w:t>
            </w:r>
          </w:p>
        </w:tc>
      </w:tr>
      <w:tr w:rsidR="00141479" w:rsidRPr="000E2EEE" w14:paraId="41C913E5" w14:textId="77777777" w:rsidTr="001B0F93">
        <w:trPr>
          <w:trHeight w:val="1278"/>
        </w:trPr>
        <w:tc>
          <w:tcPr>
            <w:tcW w:w="582" w:type="dxa"/>
            <w:shd w:val="clear" w:color="000000" w:fill="FFFFFF"/>
            <w:vAlign w:val="center"/>
            <w:hideMark/>
          </w:tcPr>
          <w:p w14:paraId="1D6E585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24</w:t>
            </w:r>
          </w:p>
        </w:tc>
        <w:tc>
          <w:tcPr>
            <w:tcW w:w="2241" w:type="dxa"/>
            <w:shd w:val="clear" w:color="000000" w:fill="FFFFFF"/>
            <w:vAlign w:val="center"/>
            <w:hideMark/>
          </w:tcPr>
          <w:p w14:paraId="2D40568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Obračun aplikativnih točk</w:t>
            </w:r>
          </w:p>
        </w:tc>
        <w:tc>
          <w:tcPr>
            <w:tcW w:w="2779" w:type="dxa"/>
            <w:shd w:val="clear" w:color="000000" w:fill="FFFFFF"/>
            <w:vAlign w:val="center"/>
            <w:hideMark/>
          </w:tcPr>
          <w:p w14:paraId="1845419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 potrebe obračuna storitve aplikacije MP.</w:t>
            </w:r>
          </w:p>
        </w:tc>
        <w:tc>
          <w:tcPr>
            <w:tcW w:w="2985" w:type="dxa"/>
            <w:shd w:val="clear" w:color="auto" w:fill="auto"/>
            <w:vAlign w:val="center"/>
            <w:hideMark/>
          </w:tcPr>
          <w:p w14:paraId="33F29DB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7D9A51F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2447900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w:t>
            </w:r>
          </w:p>
          <w:p w14:paraId="686D3CF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predpisanih MP</w:t>
            </w:r>
          </w:p>
        </w:tc>
      </w:tr>
      <w:tr w:rsidR="00141479" w:rsidRPr="000E2EEE" w14:paraId="66A08622" w14:textId="77777777" w:rsidTr="001B0F93">
        <w:trPr>
          <w:trHeight w:val="1826"/>
        </w:trPr>
        <w:tc>
          <w:tcPr>
            <w:tcW w:w="582" w:type="dxa"/>
            <w:shd w:val="clear" w:color="auto" w:fill="auto"/>
            <w:noWrap/>
            <w:vAlign w:val="center"/>
            <w:hideMark/>
          </w:tcPr>
          <w:p w14:paraId="5A0D003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25 </w:t>
            </w:r>
          </w:p>
        </w:tc>
        <w:tc>
          <w:tcPr>
            <w:tcW w:w="2241" w:type="dxa"/>
            <w:shd w:val="clear" w:color="000000" w:fill="FFFFFF"/>
            <w:vAlign w:val="center"/>
            <w:hideMark/>
          </w:tcPr>
          <w:p w14:paraId="3FCD6D5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 CPZOPD</w:t>
            </w:r>
          </w:p>
        </w:tc>
        <w:tc>
          <w:tcPr>
            <w:tcW w:w="2779" w:type="dxa"/>
            <w:shd w:val="clear" w:color="000000" w:fill="FFFFFF"/>
            <w:vAlign w:val="center"/>
            <w:hideMark/>
          </w:tcPr>
          <w:p w14:paraId="46E92B2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Obdobno preverjanje veljavnosti zavarovanja za skupino zavarovanih oseb – centri za preprečevanje in zdravljenje odvisnosti od prepovedanih drog.</w:t>
            </w:r>
          </w:p>
        </w:tc>
        <w:tc>
          <w:tcPr>
            <w:tcW w:w="2985" w:type="dxa"/>
            <w:shd w:val="clear" w:color="000000" w:fill="FFFFFF"/>
            <w:vAlign w:val="center"/>
            <w:hideMark/>
          </w:tcPr>
          <w:p w14:paraId="7A2A457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42B90569"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4F1152C1" w14:textId="77777777" w:rsidR="00141479" w:rsidRPr="000E2EEE" w:rsidRDefault="00141479" w:rsidP="001B0F93">
            <w:pPr>
              <w:rPr>
                <w:rFonts w:ascii="Calibri" w:hAnsi="Calibri" w:cs="Calibri"/>
                <w:sz w:val="22"/>
                <w:szCs w:val="22"/>
              </w:rPr>
            </w:pPr>
          </w:p>
        </w:tc>
      </w:tr>
      <w:tr w:rsidR="00141479" w:rsidRPr="000E2EEE" w14:paraId="649D02EA" w14:textId="77777777" w:rsidTr="001B0F93">
        <w:trPr>
          <w:trHeight w:val="2787"/>
        </w:trPr>
        <w:tc>
          <w:tcPr>
            <w:tcW w:w="582" w:type="dxa"/>
            <w:shd w:val="clear" w:color="000000" w:fill="FFFFFF"/>
            <w:vAlign w:val="center"/>
            <w:hideMark/>
          </w:tcPr>
          <w:p w14:paraId="3746C64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26</w:t>
            </w:r>
          </w:p>
        </w:tc>
        <w:tc>
          <w:tcPr>
            <w:tcW w:w="2241" w:type="dxa"/>
            <w:shd w:val="clear" w:color="000000" w:fill="FFFFFF"/>
            <w:vAlign w:val="center"/>
            <w:hideMark/>
          </w:tcPr>
          <w:p w14:paraId="313087C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zavarovane osebe za zapis eBOL</w:t>
            </w:r>
          </w:p>
        </w:tc>
        <w:tc>
          <w:tcPr>
            <w:tcW w:w="2779" w:type="dxa"/>
            <w:shd w:val="clear" w:color="000000" w:fill="FFFFFF"/>
            <w:vAlign w:val="center"/>
            <w:hideMark/>
          </w:tcPr>
          <w:p w14:paraId="2DD5A0C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in podatkov o OZZ zavarovane osebe za zapis eBOL, ko podatke preverja osebni zdravnik zavarovane osebe sam ali ko podatke zaradi zapisa eBOL v odsotnosti zavarovane osebe preverja osebni zdravnik ali medicinska sestra.</w:t>
            </w:r>
          </w:p>
        </w:tc>
        <w:tc>
          <w:tcPr>
            <w:tcW w:w="2985" w:type="dxa"/>
            <w:shd w:val="clear" w:color="auto" w:fill="auto"/>
            <w:vAlign w:val="center"/>
            <w:hideMark/>
          </w:tcPr>
          <w:p w14:paraId="7786CB8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093C2D28"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tc>
      </w:tr>
      <w:tr w:rsidR="00141479" w:rsidRPr="000E2EEE" w14:paraId="0067C72E" w14:textId="77777777" w:rsidTr="001B0F93">
        <w:trPr>
          <w:trHeight w:val="2827"/>
        </w:trPr>
        <w:tc>
          <w:tcPr>
            <w:tcW w:w="582" w:type="dxa"/>
            <w:shd w:val="clear" w:color="000000" w:fill="FFFFFF"/>
            <w:vAlign w:val="center"/>
          </w:tcPr>
          <w:p w14:paraId="7685AB5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27</w:t>
            </w:r>
          </w:p>
        </w:tc>
        <w:tc>
          <w:tcPr>
            <w:tcW w:w="2241" w:type="dxa"/>
            <w:shd w:val="clear" w:color="000000" w:fill="FFFFFF"/>
            <w:vAlign w:val="center"/>
          </w:tcPr>
          <w:p w14:paraId="010BFF4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povezane osebe za zapis eBOL</w:t>
            </w:r>
          </w:p>
        </w:tc>
        <w:tc>
          <w:tcPr>
            <w:tcW w:w="2779" w:type="dxa"/>
            <w:shd w:val="clear" w:color="000000" w:fill="FFFFFF"/>
            <w:vAlign w:val="center"/>
          </w:tcPr>
          <w:p w14:paraId="444C2CD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in podatkov o OZZ povezane osebe za zapis eBOL, ko podatke preverja osebni zdravnik zavarovane osebe ali povezane osebe ali ko podatke zaradi zapisa eBOL v odsotnosti zavarovane osebe preverja osebni zdravnik ali medicinska sestra.</w:t>
            </w:r>
          </w:p>
        </w:tc>
        <w:tc>
          <w:tcPr>
            <w:tcW w:w="2985" w:type="dxa"/>
            <w:shd w:val="clear" w:color="auto" w:fill="auto"/>
            <w:vAlign w:val="center"/>
          </w:tcPr>
          <w:p w14:paraId="39601D5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povezane osebe</w:t>
            </w:r>
          </w:p>
          <w:p w14:paraId="3752D95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povezane osebe</w:t>
            </w:r>
          </w:p>
        </w:tc>
      </w:tr>
      <w:tr w:rsidR="00141479" w:rsidRPr="000E2EEE" w14:paraId="4F5EE0F5" w14:textId="77777777" w:rsidTr="001B0F93">
        <w:trPr>
          <w:trHeight w:val="1072"/>
        </w:trPr>
        <w:tc>
          <w:tcPr>
            <w:tcW w:w="582" w:type="dxa"/>
            <w:shd w:val="clear" w:color="000000" w:fill="FFFFFF"/>
            <w:vAlign w:val="center"/>
          </w:tcPr>
          <w:p w14:paraId="2850DF8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28</w:t>
            </w:r>
          </w:p>
        </w:tc>
        <w:tc>
          <w:tcPr>
            <w:tcW w:w="2241" w:type="dxa"/>
            <w:shd w:val="clear" w:color="000000" w:fill="FFFFFF"/>
            <w:vAlign w:val="center"/>
          </w:tcPr>
          <w:p w14:paraId="419BA07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opredelitve v zvezi z darovanjem delov človeškega telesa</w:t>
            </w:r>
          </w:p>
        </w:tc>
        <w:tc>
          <w:tcPr>
            <w:tcW w:w="2779" w:type="dxa"/>
            <w:shd w:val="clear" w:color="000000" w:fill="FFFFFF"/>
            <w:vAlign w:val="center"/>
          </w:tcPr>
          <w:p w14:paraId="0A67274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opredelite v zvezi z darovanjem delov človeškega telesa, ko bolnišnični transplantacijski koordinator nima dostopa do KZZ potencialnega umrlega darovalca.</w:t>
            </w:r>
          </w:p>
        </w:tc>
        <w:tc>
          <w:tcPr>
            <w:tcW w:w="2985" w:type="dxa"/>
            <w:shd w:val="clear" w:color="auto" w:fill="auto"/>
            <w:vAlign w:val="center"/>
          </w:tcPr>
          <w:p w14:paraId="325BB8C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03CC4AD1"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izjavi za darovanje organov</w:t>
            </w:r>
          </w:p>
        </w:tc>
      </w:tr>
      <w:tr w:rsidR="00141479" w:rsidRPr="000E2EEE" w14:paraId="0FA4445D" w14:textId="77777777" w:rsidTr="001B0F93">
        <w:trPr>
          <w:trHeight w:val="1072"/>
        </w:trPr>
        <w:tc>
          <w:tcPr>
            <w:tcW w:w="582" w:type="dxa"/>
            <w:shd w:val="clear" w:color="000000" w:fill="FFFFFF"/>
            <w:vAlign w:val="center"/>
          </w:tcPr>
          <w:p w14:paraId="05E8F73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29</w:t>
            </w:r>
          </w:p>
        </w:tc>
        <w:tc>
          <w:tcPr>
            <w:tcW w:w="2241" w:type="dxa"/>
            <w:shd w:val="clear" w:color="000000" w:fill="FFFFFF"/>
            <w:vAlign w:val="center"/>
          </w:tcPr>
          <w:p w14:paraId="5560B52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zavarovane osebe za zapis ePODK</w:t>
            </w:r>
          </w:p>
        </w:tc>
        <w:tc>
          <w:tcPr>
            <w:tcW w:w="2779" w:type="dxa"/>
            <w:shd w:val="clear" w:color="000000" w:fill="FFFFFF"/>
            <w:vAlign w:val="center"/>
          </w:tcPr>
          <w:p w14:paraId="7A12472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zavarovane osebe za zapis ePODK, ko se ta izvede naknadno, ko zavarovana oseba ni prisotna.</w:t>
            </w:r>
          </w:p>
        </w:tc>
        <w:tc>
          <w:tcPr>
            <w:tcW w:w="2985" w:type="dxa"/>
            <w:shd w:val="clear" w:color="auto" w:fill="auto"/>
            <w:vAlign w:val="center"/>
          </w:tcPr>
          <w:p w14:paraId="2A41510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26CF597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7BA8A3E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ePODK</w:t>
            </w:r>
          </w:p>
        </w:tc>
      </w:tr>
      <w:tr w:rsidR="00141479" w:rsidRPr="000E2EEE" w14:paraId="1F476084" w14:textId="77777777" w:rsidTr="001B0F93">
        <w:trPr>
          <w:trHeight w:val="570"/>
        </w:trPr>
        <w:tc>
          <w:tcPr>
            <w:tcW w:w="582" w:type="dxa"/>
            <w:shd w:val="clear" w:color="000000" w:fill="FFFFFF"/>
            <w:vAlign w:val="center"/>
          </w:tcPr>
          <w:p w14:paraId="2BDF51D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30</w:t>
            </w:r>
          </w:p>
        </w:tc>
        <w:tc>
          <w:tcPr>
            <w:tcW w:w="2241" w:type="dxa"/>
            <w:shd w:val="clear" w:color="000000" w:fill="FFFFFF"/>
            <w:vAlign w:val="center"/>
          </w:tcPr>
          <w:p w14:paraId="3154805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MP, ki se vzdržujejo oziroma popravljajo</w:t>
            </w:r>
          </w:p>
        </w:tc>
        <w:tc>
          <w:tcPr>
            <w:tcW w:w="2779" w:type="dxa"/>
            <w:shd w:val="clear" w:color="000000" w:fill="FFFFFF"/>
            <w:vAlign w:val="center"/>
          </w:tcPr>
          <w:p w14:paraId="11CBBF5B"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 potrebe vzdrževanja in popravila MP.</w:t>
            </w:r>
          </w:p>
        </w:tc>
        <w:tc>
          <w:tcPr>
            <w:tcW w:w="2985" w:type="dxa"/>
            <w:shd w:val="clear" w:color="auto" w:fill="auto"/>
            <w:vAlign w:val="center"/>
          </w:tcPr>
          <w:p w14:paraId="5078B94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4269EED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p w14:paraId="74FC20C4"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vzdrževanju oziroma popravilu MP</w:t>
            </w:r>
          </w:p>
          <w:p w14:paraId="0781F2A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izdanih MP Branje podatkov o izposojenih MP</w:t>
            </w:r>
          </w:p>
        </w:tc>
      </w:tr>
      <w:tr w:rsidR="00141479" w:rsidRPr="000E2EEE" w14:paraId="1417242B" w14:textId="77777777" w:rsidTr="001B0F93">
        <w:trPr>
          <w:trHeight w:val="570"/>
        </w:trPr>
        <w:tc>
          <w:tcPr>
            <w:tcW w:w="582" w:type="dxa"/>
            <w:shd w:val="clear" w:color="000000" w:fill="FFFFFF"/>
            <w:vAlign w:val="center"/>
          </w:tcPr>
          <w:p w14:paraId="104E6BF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31</w:t>
            </w:r>
          </w:p>
        </w:tc>
        <w:tc>
          <w:tcPr>
            <w:tcW w:w="2241" w:type="dxa"/>
            <w:shd w:val="clear" w:color="000000" w:fill="FFFFFF"/>
            <w:vAlign w:val="center"/>
          </w:tcPr>
          <w:p w14:paraId="2B91A00E"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zavarovane osebe za zapis ePIZ</w:t>
            </w:r>
          </w:p>
        </w:tc>
        <w:tc>
          <w:tcPr>
            <w:tcW w:w="2779" w:type="dxa"/>
            <w:shd w:val="clear" w:color="000000" w:fill="FFFFFF"/>
            <w:vAlign w:val="center"/>
          </w:tcPr>
          <w:p w14:paraId="0CB5F61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zavarovane osebe za zapis ePIZ, ko podatke preverja osebni zdravnik zavarovane osebe ali napotni zdravnik sam ali drug zdravstveni delavec ali ko podatke zaradi zapisa ePIZ v odsotnosti zavarovane osebe preverja osebni zdravnik ali napotni zdravnik ali drug zdravstveni delavec.</w:t>
            </w:r>
          </w:p>
        </w:tc>
        <w:tc>
          <w:tcPr>
            <w:tcW w:w="2985" w:type="dxa"/>
            <w:shd w:val="clear" w:color="auto" w:fill="auto"/>
            <w:vAlign w:val="center"/>
          </w:tcPr>
          <w:p w14:paraId="3BAE318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osebe</w:t>
            </w:r>
          </w:p>
          <w:p w14:paraId="24B0220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tc>
      </w:tr>
      <w:tr w:rsidR="00141479" w:rsidRPr="000E2EEE" w14:paraId="3DDCFE94" w14:textId="77777777" w:rsidTr="001B0F93">
        <w:trPr>
          <w:trHeight w:val="570"/>
        </w:trPr>
        <w:tc>
          <w:tcPr>
            <w:tcW w:w="582" w:type="dxa"/>
            <w:shd w:val="clear" w:color="000000" w:fill="FFFFFF"/>
            <w:vAlign w:val="center"/>
          </w:tcPr>
          <w:p w14:paraId="56D3381F"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32</w:t>
            </w:r>
          </w:p>
          <w:p w14:paraId="001CE770" w14:textId="77777777" w:rsidR="00141479" w:rsidRPr="000E2EEE" w:rsidRDefault="00141479" w:rsidP="001B0F93">
            <w:pPr>
              <w:rPr>
                <w:rFonts w:ascii="Calibri" w:hAnsi="Calibri" w:cs="Calibri"/>
                <w:sz w:val="22"/>
                <w:szCs w:val="22"/>
              </w:rPr>
            </w:pPr>
          </w:p>
        </w:tc>
        <w:tc>
          <w:tcPr>
            <w:tcW w:w="2241" w:type="dxa"/>
            <w:shd w:val="clear" w:color="000000" w:fill="FFFFFF"/>
            <w:vAlign w:val="center"/>
          </w:tcPr>
          <w:p w14:paraId="6FE775EC"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povezane osebe za zapis ePIZ</w:t>
            </w:r>
          </w:p>
        </w:tc>
        <w:tc>
          <w:tcPr>
            <w:tcW w:w="2779" w:type="dxa"/>
            <w:shd w:val="clear" w:color="000000" w:fill="FFFFFF"/>
            <w:vAlign w:val="center"/>
          </w:tcPr>
          <w:p w14:paraId="1DA3CE75"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povezane osebe za zapis ePIZ, ko podatke preverja osebni zdravnik zavarovane osebe ali povezane osebe ali drug zdravstveni delavec ali ko podatke zaradi zapisa ePIZ v odsotnosti zavarovane osebe preverja osebni zdravnik ali drug zdravstveni delavec.</w:t>
            </w:r>
          </w:p>
        </w:tc>
        <w:tc>
          <w:tcPr>
            <w:tcW w:w="2985" w:type="dxa"/>
            <w:shd w:val="clear" w:color="auto" w:fill="auto"/>
            <w:vAlign w:val="center"/>
          </w:tcPr>
          <w:p w14:paraId="303419C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povezane osebe</w:t>
            </w:r>
          </w:p>
          <w:p w14:paraId="59CD8E67" w14:textId="77777777" w:rsidR="00141479" w:rsidRPr="000E2EEE" w:rsidRDefault="00141479" w:rsidP="001B0F93">
            <w:pPr>
              <w:rPr>
                <w:rFonts w:ascii="Calibri" w:hAnsi="Calibri" w:cs="Calibri"/>
                <w:sz w:val="22"/>
                <w:szCs w:val="22"/>
              </w:rPr>
            </w:pPr>
          </w:p>
        </w:tc>
      </w:tr>
      <w:tr w:rsidR="00141479" w:rsidRPr="000E2EEE" w14:paraId="38F63641" w14:textId="77777777" w:rsidTr="001B0F93">
        <w:trPr>
          <w:trHeight w:val="570"/>
        </w:trPr>
        <w:tc>
          <w:tcPr>
            <w:tcW w:w="582" w:type="dxa"/>
            <w:shd w:val="clear" w:color="000000" w:fill="FFFFFF"/>
            <w:vAlign w:val="center"/>
          </w:tcPr>
          <w:p w14:paraId="621F4297"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33</w:t>
            </w:r>
          </w:p>
        </w:tc>
        <w:tc>
          <w:tcPr>
            <w:tcW w:w="2241" w:type="dxa"/>
            <w:shd w:val="clear" w:color="000000" w:fill="FFFFFF"/>
            <w:vAlign w:val="center"/>
          </w:tcPr>
          <w:p w14:paraId="644A77F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zavarovane osebe za zapis ePZD</w:t>
            </w:r>
          </w:p>
        </w:tc>
        <w:tc>
          <w:tcPr>
            <w:tcW w:w="2779" w:type="dxa"/>
            <w:shd w:val="clear" w:color="000000" w:fill="FFFFFF"/>
            <w:vAlign w:val="center"/>
          </w:tcPr>
          <w:p w14:paraId="17EA1CA6"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zavarovane osebe za zapis ePZD, ko podatke preverja pooblaščeni zdravnik sam ali drug zdravstveni delavec ali ko podatke zaradi zapisa ePZD v odsotnosti zavarovane osebe preverja pooblaščeni zdravnik ali drug zdravstveni delavec.</w:t>
            </w:r>
          </w:p>
        </w:tc>
        <w:tc>
          <w:tcPr>
            <w:tcW w:w="2985" w:type="dxa"/>
            <w:shd w:val="clear" w:color="auto" w:fill="auto"/>
            <w:vAlign w:val="center"/>
          </w:tcPr>
          <w:p w14:paraId="0B59C9D3"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zavarovane osebe</w:t>
            </w:r>
          </w:p>
          <w:p w14:paraId="0EA05C0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zavarovane osebe</w:t>
            </w:r>
          </w:p>
        </w:tc>
      </w:tr>
      <w:tr w:rsidR="00141479" w:rsidRPr="000E2EEE" w14:paraId="70756A1D" w14:textId="77777777" w:rsidTr="001B0F93">
        <w:trPr>
          <w:trHeight w:val="570"/>
        </w:trPr>
        <w:tc>
          <w:tcPr>
            <w:tcW w:w="582" w:type="dxa"/>
            <w:shd w:val="clear" w:color="000000" w:fill="FFFFFF"/>
            <w:vAlign w:val="center"/>
          </w:tcPr>
          <w:p w14:paraId="588C35A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34</w:t>
            </w:r>
          </w:p>
        </w:tc>
        <w:tc>
          <w:tcPr>
            <w:tcW w:w="2241" w:type="dxa"/>
            <w:shd w:val="clear" w:color="000000" w:fill="FFFFFF"/>
            <w:vAlign w:val="center"/>
          </w:tcPr>
          <w:p w14:paraId="15F4146D"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podatkov povezane osebe za zapis ePZD</w:t>
            </w:r>
          </w:p>
        </w:tc>
        <w:tc>
          <w:tcPr>
            <w:tcW w:w="2779" w:type="dxa"/>
            <w:shd w:val="clear" w:color="000000" w:fill="FFFFFF"/>
            <w:vAlign w:val="center"/>
          </w:tcPr>
          <w:p w14:paraId="4FC066A0"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Preverjanje osnovnih osebnih podatkov povezane osebe za zapis ePZD, ko podatke preverja pooblaščeni zdravnik ali drug zdravstveni delavec ali ko podatke zaradi zapisa ePZD v odsotnosti zavarovane osebe preverja</w:t>
            </w:r>
          </w:p>
        </w:tc>
        <w:tc>
          <w:tcPr>
            <w:tcW w:w="2985" w:type="dxa"/>
            <w:shd w:val="clear" w:color="auto" w:fill="auto"/>
            <w:vAlign w:val="center"/>
          </w:tcPr>
          <w:p w14:paraId="232DD77A"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osnovnih osebnih podatkov povezane osebe</w:t>
            </w:r>
          </w:p>
          <w:p w14:paraId="30B02482" w14:textId="77777777" w:rsidR="00141479" w:rsidRPr="000E2EEE" w:rsidRDefault="00141479" w:rsidP="001B0F93">
            <w:pPr>
              <w:rPr>
                <w:rFonts w:ascii="Calibri" w:hAnsi="Calibri" w:cs="Calibri"/>
                <w:sz w:val="22"/>
                <w:szCs w:val="22"/>
              </w:rPr>
            </w:pPr>
            <w:r w:rsidRPr="000E2EEE">
              <w:rPr>
                <w:rFonts w:ascii="Calibri" w:hAnsi="Calibri" w:cs="Calibri"/>
                <w:sz w:val="22"/>
                <w:szCs w:val="22"/>
              </w:rPr>
              <w:t>Branje podatkov o OZZ povezane osebe</w:t>
            </w:r>
          </w:p>
        </w:tc>
      </w:tr>
    </w:tbl>
    <w:p w14:paraId="3E25692D" w14:textId="282475B2" w:rsidR="004C6AD6" w:rsidRPr="000E2EEE" w:rsidRDefault="004C6AD6" w:rsidP="004C6AD6">
      <w:pPr>
        <w:spacing w:before="240"/>
        <w:rPr>
          <w:rFonts w:ascii="Calibri" w:hAnsi="Calibri" w:cs="Calibri"/>
          <w:sz w:val="22"/>
          <w:szCs w:val="22"/>
        </w:rPr>
      </w:pPr>
      <w:r w:rsidRPr="000E2EEE">
        <w:rPr>
          <w:rFonts w:ascii="Calibri" w:hAnsi="Calibri" w:cs="Calibri"/>
          <w:sz w:val="22"/>
          <w:szCs w:val="22"/>
        </w:rPr>
        <w:t>Pojasnila kratic:</w:t>
      </w:r>
    </w:p>
    <w:p w14:paraId="3C40BC70" w14:textId="77777777" w:rsidR="004C6AD6" w:rsidRPr="000E2EEE" w:rsidRDefault="004C6AD6" w:rsidP="004C6AD6">
      <w:pPr>
        <w:pStyle w:val="tevilnatoka"/>
        <w:numPr>
          <w:ilvl w:val="0"/>
          <w:numId w:val="5"/>
        </w:numPr>
        <w:rPr>
          <w:rFonts w:ascii="Calibri" w:hAnsi="Calibri" w:cs="Calibri"/>
        </w:rPr>
      </w:pPr>
      <w:r w:rsidRPr="000E2EEE">
        <w:rPr>
          <w:rFonts w:ascii="Calibri" w:hAnsi="Calibri" w:cs="Calibri"/>
        </w:rPr>
        <w:t>CPZOPD – centri za preprečevanje in zdravljenje odvisnosti od prepovedanih drog</w:t>
      </w:r>
    </w:p>
    <w:p w14:paraId="1A89ED68" w14:textId="77777777" w:rsidR="004C6AD6" w:rsidRPr="000E2EEE" w:rsidRDefault="004C6AD6" w:rsidP="004C6AD6">
      <w:pPr>
        <w:pStyle w:val="tevilnatoka"/>
        <w:numPr>
          <w:ilvl w:val="0"/>
          <w:numId w:val="5"/>
        </w:numPr>
        <w:rPr>
          <w:rFonts w:ascii="Calibri" w:hAnsi="Calibri" w:cs="Calibri"/>
        </w:rPr>
      </w:pPr>
      <w:r w:rsidRPr="000E2EEE">
        <w:rPr>
          <w:rFonts w:ascii="Calibri" w:hAnsi="Calibri" w:cs="Calibri"/>
        </w:rPr>
        <w:t>DSO – dom starejših občanov</w:t>
      </w:r>
    </w:p>
    <w:p w14:paraId="386564A8" w14:textId="77777777" w:rsidR="004C6AD6" w:rsidRPr="000E2EEE" w:rsidRDefault="004C6AD6" w:rsidP="004C6AD6">
      <w:pPr>
        <w:pStyle w:val="tevilnatoka"/>
        <w:rPr>
          <w:rFonts w:ascii="Calibri" w:hAnsi="Calibri" w:cs="Calibri"/>
        </w:rPr>
      </w:pPr>
      <w:r w:rsidRPr="000E2EEE">
        <w:rPr>
          <w:rFonts w:ascii="Calibri" w:hAnsi="Calibri" w:cs="Calibri"/>
        </w:rPr>
        <w:t>eBOL – elektronsko potrdilo o upravičeni zadržanosti od dela</w:t>
      </w:r>
    </w:p>
    <w:p w14:paraId="24D34B83" w14:textId="77777777" w:rsidR="004C6AD6" w:rsidRPr="000E2EEE" w:rsidRDefault="004C6AD6" w:rsidP="004C6AD6">
      <w:pPr>
        <w:pStyle w:val="tevilnatoka"/>
        <w:rPr>
          <w:rFonts w:ascii="Calibri" w:hAnsi="Calibri" w:cs="Calibri"/>
        </w:rPr>
      </w:pPr>
      <w:r w:rsidRPr="000E2EEE">
        <w:rPr>
          <w:rFonts w:ascii="Calibri" w:hAnsi="Calibri" w:cs="Calibri"/>
        </w:rPr>
        <w:t>ePIZ – elektronski predlog imenovanemu zdravniku</w:t>
      </w:r>
    </w:p>
    <w:p w14:paraId="5904A932" w14:textId="77777777" w:rsidR="004C6AD6" w:rsidRPr="000E2EEE" w:rsidRDefault="004C6AD6" w:rsidP="004C6AD6">
      <w:pPr>
        <w:pStyle w:val="tevilnatoka"/>
        <w:rPr>
          <w:rFonts w:ascii="Calibri" w:hAnsi="Calibri" w:cs="Calibri"/>
        </w:rPr>
      </w:pPr>
      <w:r w:rsidRPr="000E2EEE">
        <w:rPr>
          <w:rFonts w:ascii="Calibri" w:hAnsi="Calibri" w:cs="Calibri"/>
        </w:rPr>
        <w:t>ePODK – elektronsko Potrdilo o darovanju krvi</w:t>
      </w:r>
    </w:p>
    <w:p w14:paraId="22DBBD61" w14:textId="77777777" w:rsidR="004C6AD6" w:rsidRPr="000E2EEE" w:rsidRDefault="004C6AD6" w:rsidP="00BD0871">
      <w:pPr>
        <w:pStyle w:val="tevilnatoka"/>
        <w:numPr>
          <w:ilvl w:val="0"/>
          <w:numId w:val="5"/>
        </w:numPr>
        <w:rPr>
          <w:rFonts w:ascii="Calibri" w:hAnsi="Calibri" w:cs="Calibri"/>
        </w:rPr>
      </w:pPr>
      <w:r w:rsidRPr="000E2EEE">
        <w:rPr>
          <w:rFonts w:ascii="Calibri" w:hAnsi="Calibri" w:cs="Calibri"/>
        </w:rPr>
        <w:t>ePrijava NPD – elektronska Prijava nezgode in poškodbe pri delu</w:t>
      </w:r>
    </w:p>
    <w:p w14:paraId="237D4CD7" w14:textId="0490C924" w:rsidR="00BD0871" w:rsidRPr="000E2EEE" w:rsidRDefault="00BD0871" w:rsidP="00BD0871">
      <w:pPr>
        <w:pStyle w:val="tevilnatoka"/>
        <w:numPr>
          <w:ilvl w:val="0"/>
          <w:numId w:val="5"/>
        </w:numPr>
        <w:rPr>
          <w:rFonts w:ascii="Calibri" w:hAnsi="Calibri" w:cs="Calibri"/>
        </w:rPr>
      </w:pPr>
      <w:r w:rsidRPr="000E2EEE">
        <w:rPr>
          <w:rFonts w:ascii="Calibri" w:hAnsi="Calibri" w:cs="Calibri"/>
        </w:rPr>
        <w:t>ePZD – elektronsko potrdilo izvajalca o zadržanosti od dela</w:t>
      </w:r>
    </w:p>
    <w:p w14:paraId="62FD0063" w14:textId="072EA504" w:rsidR="004C6AD6" w:rsidRPr="000E2EEE" w:rsidRDefault="004C6AD6" w:rsidP="00BD0871">
      <w:pPr>
        <w:pStyle w:val="tevilnatoka"/>
        <w:numPr>
          <w:ilvl w:val="0"/>
          <w:numId w:val="5"/>
        </w:numPr>
        <w:rPr>
          <w:rFonts w:ascii="Calibri" w:hAnsi="Calibri" w:cs="Calibri"/>
        </w:rPr>
      </w:pPr>
      <w:r w:rsidRPr="000E2EEE">
        <w:rPr>
          <w:rFonts w:ascii="Calibri" w:hAnsi="Calibri" w:cs="Calibri"/>
        </w:rPr>
        <w:t>EU-KZZ – evropska kartica zdravstvenega zavarovanja</w:t>
      </w:r>
    </w:p>
    <w:p w14:paraId="1F04C11D" w14:textId="77777777" w:rsidR="004C6AD6" w:rsidRPr="000E2EEE" w:rsidRDefault="004C6AD6" w:rsidP="00BD0871">
      <w:pPr>
        <w:pStyle w:val="tevilnatoka"/>
        <w:numPr>
          <w:ilvl w:val="0"/>
          <w:numId w:val="5"/>
        </w:numPr>
        <w:rPr>
          <w:rFonts w:ascii="Calibri" w:hAnsi="Calibri" w:cs="Calibri"/>
        </w:rPr>
      </w:pPr>
      <w:r w:rsidRPr="000E2EEE">
        <w:rPr>
          <w:rFonts w:ascii="Calibri" w:hAnsi="Calibri" w:cs="Calibri"/>
        </w:rPr>
        <w:t>IOZ – izbrani osebni zdravnik</w:t>
      </w:r>
    </w:p>
    <w:p w14:paraId="147145A3" w14:textId="77777777" w:rsidR="004C6AD6" w:rsidRPr="000E2EEE" w:rsidRDefault="004C6AD6" w:rsidP="00BD0871">
      <w:pPr>
        <w:pStyle w:val="tevilnatoka"/>
        <w:numPr>
          <w:ilvl w:val="0"/>
          <w:numId w:val="5"/>
        </w:numPr>
        <w:rPr>
          <w:rFonts w:ascii="Calibri" w:hAnsi="Calibri" w:cs="Calibri"/>
        </w:rPr>
      </w:pPr>
      <w:r w:rsidRPr="000E2EEE">
        <w:rPr>
          <w:rFonts w:ascii="Calibri" w:hAnsi="Calibri" w:cs="Calibri"/>
        </w:rPr>
        <w:t>MP – medicinski pripomoček</w:t>
      </w:r>
    </w:p>
    <w:p w14:paraId="5889385C" w14:textId="77777777" w:rsidR="004C6AD6" w:rsidRPr="000E2EEE" w:rsidRDefault="004C6AD6" w:rsidP="00BD0871">
      <w:pPr>
        <w:pStyle w:val="tevilnatoka"/>
        <w:numPr>
          <w:ilvl w:val="0"/>
          <w:numId w:val="5"/>
        </w:numPr>
        <w:rPr>
          <w:rFonts w:ascii="Calibri" w:hAnsi="Calibri" w:cs="Calibri"/>
        </w:rPr>
      </w:pPr>
      <w:r w:rsidRPr="000E2EEE">
        <w:rPr>
          <w:rFonts w:ascii="Calibri" w:hAnsi="Calibri" w:cs="Calibri"/>
        </w:rPr>
        <w:t>OZZ – obvezno zdravstveno zavarovanje</w:t>
      </w:r>
    </w:p>
    <w:p w14:paraId="2343F977" w14:textId="77777777" w:rsidR="004C6AD6" w:rsidRPr="000E2EEE" w:rsidRDefault="004C6AD6" w:rsidP="00BD0871">
      <w:pPr>
        <w:pStyle w:val="tevilnatoka"/>
        <w:numPr>
          <w:ilvl w:val="0"/>
          <w:numId w:val="5"/>
        </w:numPr>
        <w:rPr>
          <w:rFonts w:ascii="Calibri" w:hAnsi="Calibri" w:cs="Calibri"/>
        </w:rPr>
      </w:pPr>
      <w:r w:rsidRPr="000E2EEE">
        <w:rPr>
          <w:rFonts w:ascii="Calibri" w:hAnsi="Calibri" w:cs="Calibri"/>
        </w:rPr>
        <w:t>Potrdilo MedZZ – potrdilo mednarodnega zdravstvenega zavarovanja, s katerim imajo zavarovane osebe držav (sporazumi z Republiko Severno Makedonijo, Bosno in Hercegovino, Republiko Srbijo in Črno goro) pravico do uveljavljanja nujnih zdravstvenih storitev. Obrazec RM/SI 3, BIH/SI 3, SRB/SI 03 in MNE/SI 03, se predloži ZZZS, ki izda Potrdilo MedZZ</w:t>
      </w:r>
    </w:p>
    <w:p w14:paraId="5D81F4FA" w14:textId="0C3C6522" w:rsidR="00061976" w:rsidRPr="00143B5D" w:rsidRDefault="004C6AD6" w:rsidP="00BD0871">
      <w:pPr>
        <w:pStyle w:val="tevilnatoka"/>
        <w:numPr>
          <w:ilvl w:val="0"/>
          <w:numId w:val="5"/>
        </w:numPr>
        <w:rPr>
          <w:rFonts w:ascii="Calibri" w:hAnsi="Calibri" w:cs="Calibri"/>
        </w:rPr>
        <w:sectPr w:rsidR="00061976" w:rsidRPr="00143B5D">
          <w:headerReference w:type="default" r:id="rId10"/>
          <w:footerReference w:type="default" r:id="rId11"/>
          <w:pgSz w:w="11906" w:h="16838"/>
          <w:pgMar w:top="1417" w:right="1417" w:bottom="1417" w:left="1417" w:header="708" w:footer="708" w:gutter="0"/>
          <w:cols w:space="708"/>
          <w:docGrid w:linePitch="360"/>
        </w:sectPr>
      </w:pPr>
      <w:r w:rsidRPr="000E2EEE">
        <w:rPr>
          <w:rFonts w:ascii="Calibri" w:hAnsi="Calibri" w:cs="Calibri"/>
        </w:rPr>
        <w:t xml:space="preserve">PVSZ – javni socialno varstveni zavodi in javni vzgojno-izobraževalni zavodi ter koncesionarji, ki so v mreži javne službe na </w:t>
      </w:r>
      <w:r w:rsidRPr="000F6919">
        <w:rPr>
          <w:rFonts w:ascii="Calibri" w:hAnsi="Calibri" w:cs="Calibri"/>
        </w:rPr>
        <w:t>področju socialnega varstva oziroma vzgoje in izobraževanja</w:t>
      </w:r>
      <w:r w:rsidR="00143B5D" w:rsidRPr="00143B5D">
        <w:rPr>
          <w:rFonts w:ascii="Calibri" w:hAnsi="Calibri" w:cs="Calibri"/>
          <w:bCs/>
        </w:rPr>
        <w:t>«</w:t>
      </w:r>
      <w:r w:rsidR="00143B5D">
        <w:rPr>
          <w:rFonts w:ascii="Calibri" w:hAnsi="Calibri" w:cs="Calibri"/>
          <w:bCs/>
        </w:rPr>
        <w:t>.</w:t>
      </w:r>
    </w:p>
    <w:p w14:paraId="08F2FF61" w14:textId="2C2FCE07" w:rsidR="00061976" w:rsidRDefault="00BD2316" w:rsidP="00A67399">
      <w:pPr>
        <w:autoSpaceDE w:val="0"/>
        <w:autoSpaceDN w:val="0"/>
        <w:adjustRightInd w:val="0"/>
        <w:jc w:val="both"/>
        <w:rPr>
          <w:rFonts w:asciiTheme="minorHAnsi" w:hAnsiTheme="minorHAnsi" w:cstheme="minorHAnsi"/>
          <w:b/>
          <w:sz w:val="22"/>
          <w:szCs w:val="22"/>
        </w:rPr>
      </w:pPr>
      <w:r w:rsidRPr="00465C50">
        <w:rPr>
          <w:rFonts w:ascii="Calibri" w:hAnsi="Calibri" w:cs="Calibri"/>
          <w:bCs/>
          <w:sz w:val="22"/>
          <w:szCs w:val="22"/>
        </w:rPr>
        <w:t>»</w:t>
      </w:r>
      <w:r w:rsidR="00061976" w:rsidRPr="00F34509">
        <w:rPr>
          <w:rFonts w:asciiTheme="minorHAnsi" w:hAnsiTheme="minorHAnsi" w:cstheme="minorHAnsi"/>
          <w:b/>
          <w:sz w:val="22"/>
          <w:szCs w:val="22"/>
        </w:rPr>
        <w:t>Priloga 2</w:t>
      </w:r>
    </w:p>
    <w:p w14:paraId="6E84A058" w14:textId="28D72ACB" w:rsidR="001D7454" w:rsidRDefault="004F751D" w:rsidP="008033B8">
      <w:pPr>
        <w:autoSpaceDE w:val="0"/>
        <w:autoSpaceDN w:val="0"/>
        <w:adjustRightInd w:val="0"/>
        <w:jc w:val="both"/>
        <w:rPr>
          <w:rFonts w:asciiTheme="minorHAnsi" w:hAnsiTheme="minorHAnsi" w:cstheme="minorHAnsi"/>
          <w:b/>
          <w:sz w:val="22"/>
          <w:szCs w:val="22"/>
        </w:rPr>
      </w:pPr>
      <w:hyperlink r:id="rId12" w:history="1">
        <w:r w:rsidR="00061976" w:rsidRPr="00061976">
          <w:rPr>
            <w:rFonts w:asciiTheme="minorHAnsi" w:hAnsiTheme="minorHAnsi" w:cstheme="minorHAnsi"/>
            <w:b/>
            <w:sz w:val="22"/>
            <w:szCs w:val="22"/>
          </w:rPr>
          <w:t>Seznam pooblastil za branje in zapisovanje podatkov v zalednih sistemih</w:t>
        </w:r>
      </w:hyperlink>
    </w:p>
    <w:p w14:paraId="0A7CA975" w14:textId="5DCFCB3E" w:rsidR="00BD2316" w:rsidRDefault="00ED296F" w:rsidP="008033B8">
      <w:pPr>
        <w:autoSpaceDE w:val="0"/>
        <w:autoSpaceDN w:val="0"/>
        <w:adjustRightInd w:val="0"/>
        <w:jc w:val="both"/>
        <w:rPr>
          <w:rFonts w:asciiTheme="minorHAnsi" w:hAnsiTheme="minorHAnsi" w:cstheme="minorHAnsi"/>
          <w:b/>
          <w:sz w:val="22"/>
          <w:szCs w:val="22"/>
        </w:rPr>
      </w:pPr>
      <w:r w:rsidRPr="00ED296F">
        <w:rPr>
          <w:noProof/>
        </w:rPr>
        <w:drawing>
          <wp:inline distT="0" distB="0" distL="0" distR="0" wp14:anchorId="5BF5A3FF" wp14:editId="2DD8D98A">
            <wp:extent cx="7547603" cy="5341434"/>
            <wp:effectExtent l="0" t="0" r="6985" b="0"/>
            <wp:docPr id="176953780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47603" cy="5341434"/>
                    </a:xfrm>
                    <a:prstGeom prst="rect">
                      <a:avLst/>
                    </a:prstGeom>
                    <a:noFill/>
                    <a:ln>
                      <a:noFill/>
                    </a:ln>
                  </pic:spPr>
                </pic:pic>
              </a:graphicData>
            </a:graphic>
          </wp:inline>
        </w:drawing>
      </w:r>
    </w:p>
    <w:p w14:paraId="7926739E" w14:textId="56CF6F94" w:rsidR="00BD2316" w:rsidRDefault="00ED296F" w:rsidP="008033B8">
      <w:pPr>
        <w:autoSpaceDE w:val="0"/>
        <w:autoSpaceDN w:val="0"/>
        <w:adjustRightInd w:val="0"/>
        <w:jc w:val="both"/>
        <w:rPr>
          <w:rFonts w:asciiTheme="minorHAnsi" w:hAnsiTheme="minorHAnsi" w:cstheme="minorHAnsi"/>
          <w:b/>
          <w:sz w:val="22"/>
          <w:szCs w:val="22"/>
        </w:rPr>
        <w:sectPr w:rsidR="00BD2316" w:rsidSect="00A67399">
          <w:pgSz w:w="16838" w:h="11906" w:orient="landscape"/>
          <w:pgMar w:top="1417" w:right="1417" w:bottom="1417" w:left="1417" w:header="708" w:footer="708" w:gutter="0"/>
          <w:cols w:space="708"/>
          <w:docGrid w:linePitch="360"/>
        </w:sectPr>
      </w:pPr>
      <w:r w:rsidRPr="00ED296F">
        <w:rPr>
          <w:noProof/>
        </w:rPr>
        <w:drawing>
          <wp:inline distT="0" distB="0" distL="0" distR="0" wp14:anchorId="7B97380A" wp14:editId="0068FD70">
            <wp:extent cx="7524264" cy="3784600"/>
            <wp:effectExtent l="0" t="0" r="0" b="6350"/>
            <wp:docPr id="186211012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t="750"/>
                    <a:stretch/>
                  </pic:blipFill>
                  <pic:spPr bwMode="auto">
                    <a:xfrm>
                      <a:off x="0" y="0"/>
                      <a:ext cx="7548637" cy="3796859"/>
                    </a:xfrm>
                    <a:prstGeom prst="rect">
                      <a:avLst/>
                    </a:prstGeom>
                    <a:noFill/>
                    <a:ln>
                      <a:noFill/>
                    </a:ln>
                    <a:extLst>
                      <a:ext uri="{53640926-AAD7-44D8-BBD7-CCE9431645EC}">
                        <a14:shadowObscured xmlns:a14="http://schemas.microsoft.com/office/drawing/2010/main"/>
                      </a:ext>
                    </a:extLst>
                  </pic:spPr>
                </pic:pic>
              </a:graphicData>
            </a:graphic>
          </wp:inline>
        </w:drawing>
      </w:r>
    </w:p>
    <w:p w14:paraId="0641DD35" w14:textId="77777777" w:rsidR="000F6919" w:rsidRDefault="000F6919" w:rsidP="000F6919">
      <w:pPr>
        <w:numPr>
          <w:ilvl w:val="0"/>
          <w:numId w:val="2"/>
        </w:numPr>
        <w:ind w:left="425" w:hanging="425"/>
        <w:jc w:val="both"/>
        <w:rPr>
          <w:rFonts w:ascii="Calibri" w:hAnsi="Calibri" w:cs="Calibri"/>
          <w:b/>
          <w:bCs/>
          <w:sz w:val="22"/>
          <w:szCs w:val="22"/>
          <w:lang w:eastAsia="x-none"/>
        </w:rPr>
      </w:pPr>
      <w:r w:rsidRPr="000F6919">
        <w:rPr>
          <w:rFonts w:ascii="Calibri" w:hAnsi="Calibri" w:cs="Calibri"/>
          <w:b/>
          <w:bCs/>
          <w:sz w:val="22"/>
          <w:szCs w:val="22"/>
          <w:lang w:eastAsia="x-none"/>
        </w:rPr>
        <w:t>OBRAZLOŽITEV</w:t>
      </w:r>
    </w:p>
    <w:p w14:paraId="6879DC04" w14:textId="77777777" w:rsidR="00A2314C" w:rsidRPr="000F6919" w:rsidRDefault="00A2314C" w:rsidP="00A2314C">
      <w:pPr>
        <w:jc w:val="both"/>
        <w:rPr>
          <w:rFonts w:ascii="Calibri" w:hAnsi="Calibri" w:cs="Calibri"/>
          <w:b/>
          <w:bCs/>
          <w:sz w:val="22"/>
          <w:szCs w:val="22"/>
          <w:lang w:eastAsia="x-none"/>
        </w:rPr>
      </w:pPr>
    </w:p>
    <w:p w14:paraId="27CFEC4F" w14:textId="77777777" w:rsidR="000F6919" w:rsidRDefault="000F6919" w:rsidP="00614236">
      <w:p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Pravilnik o kartici zdravstvenega zavarovanja, profesionalni kartici in pooblastilih za branje in zapisovanje podatkov v zalednem sistemu (v nadaljnjem besedilu: pravilnik), je splošni akt Zavoda za zdravstveno zavarovanje Slovenije (v nadaljnjem besedilu: Zavod), ki ga sprejme upravni odbor Zavoda.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Sestavna dela pravilnika sta njegovi Prilogi, in sicer:</w:t>
      </w:r>
    </w:p>
    <w:p w14:paraId="34FAAF5B" w14:textId="77777777" w:rsidR="00C77985" w:rsidRPr="000F6919" w:rsidRDefault="00C77985" w:rsidP="00614236">
      <w:pPr>
        <w:autoSpaceDE w:val="0"/>
        <w:autoSpaceDN w:val="0"/>
        <w:adjustRightInd w:val="0"/>
        <w:contextualSpacing/>
        <w:jc w:val="both"/>
        <w:rPr>
          <w:rFonts w:ascii="Calibri" w:hAnsi="Calibri" w:cs="Calibri"/>
          <w:sz w:val="22"/>
          <w:szCs w:val="22"/>
          <w:lang w:eastAsia="x-none"/>
        </w:rPr>
      </w:pPr>
    </w:p>
    <w:p w14:paraId="6EA9530F" w14:textId="77777777" w:rsidR="000F6919" w:rsidRDefault="000F6919" w:rsidP="00614236">
      <w:pPr>
        <w:numPr>
          <w:ilvl w:val="0"/>
          <w:numId w:val="6"/>
        </w:num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Priloga 1: Izjemni primeri dostopa brez KZZ, ki določa izjemne primere dostopa do podatkov v zalednem sistemu le z uporabo PK brez sočasne uporabe KZZ;</w:t>
      </w:r>
    </w:p>
    <w:p w14:paraId="7C30E4A2" w14:textId="77777777" w:rsidR="00C77985" w:rsidRPr="000F6919" w:rsidRDefault="00C77985" w:rsidP="00C77985">
      <w:pPr>
        <w:autoSpaceDE w:val="0"/>
        <w:autoSpaceDN w:val="0"/>
        <w:adjustRightInd w:val="0"/>
        <w:ind w:left="360"/>
        <w:contextualSpacing/>
        <w:jc w:val="both"/>
        <w:rPr>
          <w:rFonts w:ascii="Calibri" w:hAnsi="Calibri" w:cs="Calibri"/>
          <w:sz w:val="22"/>
          <w:szCs w:val="22"/>
          <w:lang w:eastAsia="x-none"/>
        </w:rPr>
      </w:pPr>
    </w:p>
    <w:p w14:paraId="5F56091E" w14:textId="2343C4C0" w:rsidR="00F06E99" w:rsidRDefault="000F6919" w:rsidP="00614236">
      <w:pPr>
        <w:numPr>
          <w:ilvl w:val="0"/>
          <w:numId w:val="6"/>
        </w:numPr>
        <w:autoSpaceDE w:val="0"/>
        <w:autoSpaceDN w:val="0"/>
        <w:adjustRightInd w:val="0"/>
        <w:contextualSpacing/>
        <w:jc w:val="both"/>
        <w:rPr>
          <w:rFonts w:ascii="Calibri" w:hAnsi="Calibri" w:cs="Calibri"/>
          <w:sz w:val="22"/>
          <w:szCs w:val="22"/>
          <w:lang w:eastAsia="x-none"/>
        </w:rPr>
      </w:pPr>
      <w:r w:rsidRPr="000F6919">
        <w:rPr>
          <w:rFonts w:ascii="Calibri" w:hAnsi="Calibri" w:cs="Calibri"/>
          <w:sz w:val="22"/>
          <w:szCs w:val="22"/>
          <w:lang w:eastAsia="x-none"/>
        </w:rPr>
        <w:t>Priloga 2: Seznam pooblastil za branje in zapisovanje podatkov v zalednih sistemih, ki določa seznam pooblastil za branje in zapisovanje podatkov v zalednih sistemih imetnikov PK, ki so jim pooblastila dodeljena glede na naravo njihovega dela v sistemu zdravstvenega varstva in zdravstvenega zavarovanja.</w:t>
      </w:r>
    </w:p>
    <w:p w14:paraId="16D706CB" w14:textId="77777777" w:rsidR="00F548E6" w:rsidRPr="00F548E6" w:rsidRDefault="00F548E6" w:rsidP="00F548E6">
      <w:pPr>
        <w:autoSpaceDE w:val="0"/>
        <w:autoSpaceDN w:val="0"/>
        <w:adjustRightInd w:val="0"/>
        <w:spacing w:before="120"/>
        <w:ind w:left="360"/>
        <w:jc w:val="both"/>
        <w:rPr>
          <w:rFonts w:ascii="Calibri" w:hAnsi="Calibri" w:cs="Calibri"/>
          <w:sz w:val="22"/>
          <w:szCs w:val="22"/>
          <w:lang w:eastAsia="x-none"/>
        </w:rPr>
      </w:pPr>
    </w:p>
    <w:p w14:paraId="70FDF6D8" w14:textId="450F03CA" w:rsidR="001C4039" w:rsidRPr="00F548E6" w:rsidRDefault="00F548E6" w:rsidP="00F548E6">
      <w:pPr>
        <w:numPr>
          <w:ilvl w:val="0"/>
          <w:numId w:val="12"/>
        </w:numPr>
        <w:tabs>
          <w:tab w:val="left" w:pos="1134"/>
        </w:tabs>
        <w:autoSpaceDE w:val="0"/>
        <w:autoSpaceDN w:val="0"/>
        <w:adjustRightInd w:val="0"/>
        <w:ind w:left="357" w:hanging="357"/>
        <w:contextualSpacing/>
        <w:jc w:val="both"/>
        <w:rPr>
          <w:rFonts w:ascii="Calibri" w:hAnsi="Calibri" w:cs="Calibri"/>
          <w:b/>
          <w:bCs/>
          <w:sz w:val="22"/>
          <w:szCs w:val="22"/>
        </w:rPr>
      </w:pPr>
      <w:r w:rsidRPr="00F548E6">
        <w:rPr>
          <w:rFonts w:ascii="Calibri" w:hAnsi="Calibri" w:cs="Calibri"/>
          <w:b/>
          <w:bCs/>
          <w:sz w:val="22"/>
          <w:szCs w:val="22"/>
        </w:rPr>
        <w:t xml:space="preserve">Elektronsko </w:t>
      </w:r>
      <w:r w:rsidR="00967795">
        <w:rPr>
          <w:rFonts w:ascii="Calibri" w:hAnsi="Calibri" w:cs="Calibri"/>
          <w:b/>
          <w:bCs/>
          <w:color w:val="000000"/>
          <w:sz w:val="22"/>
          <w:szCs w:val="22"/>
        </w:rPr>
        <w:t>p</w:t>
      </w:r>
      <w:r w:rsidRPr="00F548E6">
        <w:rPr>
          <w:rFonts w:ascii="Calibri" w:hAnsi="Calibri" w:cs="Calibri"/>
          <w:b/>
          <w:bCs/>
          <w:color w:val="000000"/>
          <w:sz w:val="22"/>
          <w:szCs w:val="22"/>
        </w:rPr>
        <w:t xml:space="preserve">otrdilo </w:t>
      </w:r>
      <w:r w:rsidRPr="00F548E6">
        <w:rPr>
          <w:rFonts w:ascii="Calibri" w:eastAsia="Arial" w:hAnsi="Calibri" w:cs="Calibri"/>
          <w:b/>
          <w:bCs/>
          <w:sz w:val="22"/>
          <w:szCs w:val="22"/>
        </w:rPr>
        <w:t>izvajalca o zadržanosti od dela</w:t>
      </w:r>
    </w:p>
    <w:p w14:paraId="0C2E8DAE" w14:textId="77777777" w:rsidR="001C4039" w:rsidRDefault="001C4039" w:rsidP="00F06E99">
      <w:pPr>
        <w:autoSpaceDE w:val="0"/>
        <w:autoSpaceDN w:val="0"/>
        <w:adjustRightInd w:val="0"/>
        <w:contextualSpacing/>
        <w:jc w:val="both"/>
        <w:rPr>
          <w:rFonts w:ascii="Calibri" w:hAnsi="Calibri" w:cs="Calibri"/>
          <w:sz w:val="22"/>
          <w:szCs w:val="22"/>
          <w:lang w:eastAsia="x-none"/>
        </w:rPr>
      </w:pPr>
    </w:p>
    <w:p w14:paraId="033C2A3F" w14:textId="77777777" w:rsidR="00F06E99" w:rsidRDefault="00F06E99" w:rsidP="00F06E99">
      <w:pPr>
        <w:jc w:val="both"/>
        <w:rPr>
          <w:rFonts w:ascii="Calibri" w:hAnsi="Calibri" w:cs="Calibri"/>
          <w:sz w:val="22"/>
          <w:szCs w:val="22"/>
        </w:rPr>
      </w:pPr>
      <w:bookmarkStart w:id="0" w:name="_Hlk136857413"/>
      <w:r w:rsidRPr="0010784D">
        <w:rPr>
          <w:rFonts w:ascii="Calibri" w:hAnsi="Calibri" w:cs="Calibri"/>
          <w:sz w:val="22"/>
          <w:szCs w:val="22"/>
        </w:rPr>
        <w:t xml:space="preserve">Zavod za zdravstveno zavarovanje Slovenije (v nadaljevanju: ZZZS) načrtuje informacijsko rešitev, elektronsko </w:t>
      </w:r>
      <w:r w:rsidRPr="0010784D">
        <w:rPr>
          <w:rFonts w:ascii="Calibri" w:hAnsi="Calibri" w:cs="Calibri"/>
          <w:color w:val="000000"/>
          <w:sz w:val="22"/>
          <w:szCs w:val="22"/>
        </w:rPr>
        <w:t xml:space="preserve">Potrdilo </w:t>
      </w:r>
      <w:r w:rsidRPr="0010784D">
        <w:rPr>
          <w:rFonts w:ascii="Calibri" w:eastAsia="Arial" w:hAnsi="Calibri" w:cs="Calibri"/>
          <w:sz w:val="22"/>
          <w:szCs w:val="22"/>
        </w:rPr>
        <w:t>izvajalca o zadržanosti od dela</w:t>
      </w:r>
      <w:r>
        <w:rPr>
          <w:rFonts w:ascii="Calibri" w:eastAsia="Arial" w:hAnsi="Calibri" w:cs="Calibri"/>
          <w:sz w:val="22"/>
          <w:szCs w:val="22"/>
        </w:rPr>
        <w:t xml:space="preserve"> (v nadaljnjem besedilu: ePZD)</w:t>
      </w:r>
      <w:r w:rsidRPr="0010784D">
        <w:rPr>
          <w:rFonts w:ascii="Calibri" w:eastAsia="Arial" w:hAnsi="Calibri" w:cs="Calibri"/>
          <w:sz w:val="22"/>
          <w:szCs w:val="22"/>
        </w:rPr>
        <w:t xml:space="preserve">, in sicer </w:t>
      </w:r>
      <w:r w:rsidRPr="0010784D">
        <w:rPr>
          <w:rFonts w:ascii="Calibri" w:hAnsi="Calibri" w:cs="Calibri"/>
          <w:color w:val="000000"/>
          <w:sz w:val="22"/>
          <w:szCs w:val="22"/>
        </w:rPr>
        <w:t xml:space="preserve">zaradi sobivanja z bolnim otrokom v zdravstvenem zavodu ali zdravilišču ter </w:t>
      </w:r>
      <w:r w:rsidRPr="0010784D">
        <w:rPr>
          <w:rFonts w:ascii="Calibri" w:hAnsi="Calibri" w:cs="Calibri"/>
          <w:sz w:val="22"/>
          <w:szCs w:val="22"/>
        </w:rPr>
        <w:t>zaradi potovanja do izvajalca zdravstvenih storitev z otrokom do dopolnjenega 15. leta starosti. Gre za eno potrdilo, s katerim bo izvajalec zdravstvenih storitev potrdil oziroma zapisal v sistem on-line tako obiske zavarovane osebe pri izvajalcu zdravstvenih storitev v primeru sobivanja</w:t>
      </w:r>
      <w:r w:rsidRPr="0010784D">
        <w:rPr>
          <w:rFonts w:ascii="Calibri" w:hAnsi="Calibri" w:cs="Calibri"/>
          <w:color w:val="000000"/>
          <w:sz w:val="22"/>
          <w:szCs w:val="22"/>
        </w:rPr>
        <w:t xml:space="preserve">, kot tudi obiske v primeru spremstva otroka do </w:t>
      </w:r>
      <w:r w:rsidRPr="0010784D">
        <w:rPr>
          <w:rFonts w:ascii="Calibri" w:hAnsi="Calibri" w:cs="Calibri"/>
          <w:sz w:val="22"/>
          <w:szCs w:val="22"/>
        </w:rPr>
        <w:t>dopolnjenega 15. leta starosti, za katerega se</w:t>
      </w:r>
      <w:r w:rsidRPr="0010784D">
        <w:rPr>
          <w:rFonts w:ascii="Calibri" w:hAnsi="Calibri" w:cs="Calibri"/>
          <w:color w:val="292B2C"/>
          <w:sz w:val="22"/>
          <w:szCs w:val="22"/>
          <w:shd w:val="clear" w:color="auto" w:fill="FFFFFF"/>
        </w:rPr>
        <w:t xml:space="preserve"> šteje, da potrebuje spremljevalca na vsakem potovanju do izvajalca zdravstvenih storitev (drugi odst</w:t>
      </w:r>
      <w:r>
        <w:rPr>
          <w:rFonts w:ascii="Calibri" w:hAnsi="Calibri" w:cs="Calibri"/>
          <w:color w:val="292B2C"/>
          <w:sz w:val="22"/>
          <w:szCs w:val="22"/>
          <w:shd w:val="clear" w:color="auto" w:fill="FFFFFF"/>
        </w:rPr>
        <w:t>avek</w:t>
      </w:r>
      <w:r w:rsidRPr="0010784D">
        <w:rPr>
          <w:rFonts w:ascii="Calibri" w:hAnsi="Calibri" w:cs="Calibri"/>
          <w:color w:val="292B2C"/>
          <w:sz w:val="22"/>
          <w:szCs w:val="22"/>
          <w:shd w:val="clear" w:color="auto" w:fill="FFFFFF"/>
        </w:rPr>
        <w:t xml:space="preserve"> 43. člena Zakona o zdravstvenem varstvu in zdravstvenem zavarovanju; v nadaljevanju: ZZVZZ).</w:t>
      </w:r>
      <w:r w:rsidRPr="0010784D">
        <w:rPr>
          <w:rFonts w:ascii="Calibri" w:hAnsi="Calibri" w:cs="Calibri"/>
          <w:color w:val="000000" w:themeColor="text1"/>
          <w:sz w:val="22"/>
          <w:szCs w:val="22"/>
        </w:rPr>
        <w:t xml:space="preserve"> Trenutno se v primeru sobivanja ne izdaja bolniški list, temveč</w:t>
      </w:r>
      <w:r w:rsidRPr="0010784D">
        <w:rPr>
          <w:rFonts w:ascii="Calibri" w:hAnsi="Calibri" w:cs="Calibri"/>
          <w:sz w:val="22"/>
          <w:szCs w:val="22"/>
        </w:rPr>
        <w:t xml:space="preserve"> zdravstveni zavod ali zdravilišče izda potrdilo v pisni (in ne elektronski) obliki.</w:t>
      </w:r>
    </w:p>
    <w:p w14:paraId="245ABF3D" w14:textId="77777777" w:rsidR="0075596C" w:rsidRPr="0010784D" w:rsidRDefault="0075596C" w:rsidP="00F06E99">
      <w:pPr>
        <w:jc w:val="both"/>
        <w:rPr>
          <w:rFonts w:ascii="Calibri" w:hAnsi="Calibri" w:cs="Calibri"/>
          <w:color w:val="000000" w:themeColor="text1"/>
          <w:sz w:val="22"/>
          <w:szCs w:val="22"/>
        </w:rPr>
      </w:pPr>
    </w:p>
    <w:p w14:paraId="362D6F5B" w14:textId="6BEBAA4D" w:rsidR="00F06E99" w:rsidRDefault="00F06E99" w:rsidP="00F06E99">
      <w:pPr>
        <w:jc w:val="both"/>
        <w:rPr>
          <w:rFonts w:ascii="Calibri" w:hAnsi="Calibri" w:cs="Calibri"/>
          <w:sz w:val="22"/>
          <w:szCs w:val="22"/>
        </w:rPr>
      </w:pPr>
      <w:r w:rsidRPr="0010784D">
        <w:rPr>
          <w:rFonts w:ascii="Calibri" w:hAnsi="Calibri" w:cs="Calibri"/>
          <w:color w:val="292B2C"/>
          <w:sz w:val="22"/>
          <w:szCs w:val="22"/>
          <w:shd w:val="clear" w:color="auto" w:fill="FFFFFF"/>
        </w:rPr>
        <w:t>V vsakem primeru spremstva otrok in mladostnikov iz drugega odstavka 43. člena ZZVZZ pa po trenutno veljavnem tolmačenju izbrani osebni zdravnik (v nadaljevanju: IOZ) otroka ali spremljevalca izda elektronski bolniški list (eBOL). Ker pa je pravica do spremstva otroka do dopolnjenega 15. leta starosti vezana le na starost in ne na zdravstveno stanje, ugotavljanje začasne zadržanosti od dela in izdaja eBOL v tem primeru sploh ni potrebna in je važno le dejstvo, da je določen spremljevalec spremljal otroka do dopolnjenega 15. leta k izvajalcu.</w:t>
      </w:r>
      <w:r>
        <w:rPr>
          <w:rFonts w:ascii="Calibri" w:hAnsi="Calibri" w:cs="Calibri"/>
          <w:color w:val="292B2C"/>
          <w:sz w:val="22"/>
          <w:szCs w:val="22"/>
          <w:shd w:val="clear" w:color="auto" w:fill="FFFFFF"/>
        </w:rPr>
        <w:t xml:space="preserve"> Navedeno tolmačenje</w:t>
      </w:r>
      <w:r w:rsidRPr="0010784D">
        <w:rPr>
          <w:rFonts w:ascii="Calibri" w:hAnsi="Calibri" w:cs="Calibri"/>
          <w:color w:val="292B2C"/>
          <w:sz w:val="22"/>
          <w:szCs w:val="22"/>
          <w:shd w:val="clear" w:color="auto" w:fill="FFFFFF"/>
        </w:rPr>
        <w:t>, torej da otrok do dopolnjenega 15. leta starosti dejansko pridobi pravico do spremstva že po samem zakonu in zanj ni potrebno ugotavljanje zdravstvenega stanja (in posledično izdaja eBOL), je potrdilo tudi Ministrstvo za zdravje (št. dopisa 180-8/2025-2711-2, z dne 10.</w:t>
      </w:r>
      <w:r w:rsidR="0075596C">
        <w:rPr>
          <w:rFonts w:ascii="Calibri" w:hAnsi="Calibri" w:cs="Calibri"/>
          <w:color w:val="292B2C"/>
          <w:sz w:val="22"/>
          <w:szCs w:val="22"/>
          <w:shd w:val="clear" w:color="auto" w:fill="FFFFFF"/>
        </w:rPr>
        <w:t> </w:t>
      </w:r>
      <w:r w:rsidRPr="0010784D">
        <w:rPr>
          <w:rFonts w:ascii="Calibri" w:hAnsi="Calibri" w:cs="Calibri"/>
          <w:color w:val="292B2C"/>
          <w:sz w:val="22"/>
          <w:szCs w:val="22"/>
          <w:shd w:val="clear" w:color="auto" w:fill="FFFFFF"/>
        </w:rPr>
        <w:t>3.</w:t>
      </w:r>
      <w:r w:rsidR="0075596C">
        <w:rPr>
          <w:rFonts w:ascii="Calibri" w:hAnsi="Calibri" w:cs="Calibri"/>
          <w:color w:val="292B2C"/>
          <w:sz w:val="22"/>
          <w:szCs w:val="22"/>
          <w:shd w:val="clear" w:color="auto" w:fill="FFFFFF"/>
        </w:rPr>
        <w:t> </w:t>
      </w:r>
      <w:r w:rsidRPr="0010784D">
        <w:rPr>
          <w:rFonts w:ascii="Calibri" w:hAnsi="Calibri" w:cs="Calibri"/>
          <w:color w:val="292B2C"/>
          <w:sz w:val="22"/>
          <w:szCs w:val="22"/>
          <w:shd w:val="clear" w:color="auto" w:fill="FFFFFF"/>
        </w:rPr>
        <w:t>2025).</w:t>
      </w:r>
    </w:p>
    <w:p w14:paraId="392C144D" w14:textId="77777777" w:rsidR="0075596C" w:rsidRDefault="0075596C" w:rsidP="00F06E99">
      <w:pPr>
        <w:jc w:val="both"/>
        <w:rPr>
          <w:rFonts w:ascii="Calibri" w:hAnsi="Calibri" w:cs="Calibri"/>
          <w:sz w:val="22"/>
          <w:szCs w:val="22"/>
        </w:rPr>
      </w:pPr>
    </w:p>
    <w:p w14:paraId="5524EE16" w14:textId="77777777" w:rsidR="0075596C" w:rsidRDefault="00F06E99" w:rsidP="0075596C">
      <w:pPr>
        <w:jc w:val="both"/>
        <w:rPr>
          <w:rFonts w:ascii="Calibri" w:hAnsi="Calibri" w:cs="Calibri"/>
          <w:sz w:val="22"/>
          <w:szCs w:val="22"/>
        </w:rPr>
      </w:pPr>
      <w:r w:rsidRPr="00ED4E20">
        <w:rPr>
          <w:rFonts w:ascii="Calibri" w:hAnsi="Calibri" w:cs="Calibri"/>
          <w:sz w:val="22"/>
          <w:szCs w:val="22"/>
        </w:rPr>
        <w:t>ePZD bo poenostavil postopke in zagotovil finančne in časovne prihranke v zdravstvenih zavodih in zdraviliščih, pri delodajalcih, računovodskih servisih, zavarovanih osebah, ZZZS, Finančni upravi Republike Slovenije in Nacionalnem inštitutu za javno zdravje.</w:t>
      </w:r>
    </w:p>
    <w:p w14:paraId="04A4B2E9" w14:textId="77777777" w:rsidR="0075596C" w:rsidRDefault="0075596C" w:rsidP="0075596C">
      <w:pPr>
        <w:jc w:val="both"/>
        <w:rPr>
          <w:rFonts w:ascii="Calibri" w:hAnsi="Calibri" w:cs="Calibri"/>
          <w:sz w:val="22"/>
          <w:szCs w:val="22"/>
        </w:rPr>
      </w:pPr>
    </w:p>
    <w:p w14:paraId="45714EC7" w14:textId="04CE97DD" w:rsidR="00F06E99" w:rsidRDefault="00F06E99" w:rsidP="009541AE">
      <w:pPr>
        <w:contextualSpacing/>
        <w:jc w:val="both"/>
        <w:rPr>
          <w:rFonts w:ascii="Calibri" w:hAnsi="Calibri" w:cs="Calibri"/>
          <w:sz w:val="22"/>
          <w:szCs w:val="22"/>
          <w:lang w:eastAsia="x-none"/>
        </w:rPr>
      </w:pPr>
      <w:r w:rsidRPr="00312C7B">
        <w:rPr>
          <w:rFonts w:ascii="Calibri" w:hAnsi="Calibri" w:cs="Calibri"/>
          <w:sz w:val="22"/>
          <w:szCs w:val="22"/>
          <w:lang w:eastAsia="x-none"/>
        </w:rPr>
        <w:t>Zaradi načrtovane uvedbe eP</w:t>
      </w:r>
      <w:r>
        <w:rPr>
          <w:rFonts w:ascii="Calibri" w:hAnsi="Calibri" w:cs="Calibri"/>
          <w:sz w:val="22"/>
          <w:szCs w:val="22"/>
          <w:lang w:eastAsia="x-none"/>
        </w:rPr>
        <w:t>ZD</w:t>
      </w:r>
      <w:r w:rsidRPr="00312C7B">
        <w:rPr>
          <w:rFonts w:ascii="Calibri" w:hAnsi="Calibri" w:cs="Calibri"/>
          <w:sz w:val="22"/>
          <w:szCs w:val="22"/>
          <w:lang w:eastAsia="x-none"/>
        </w:rPr>
        <w:t xml:space="preserve"> so potrebne naslednje spremembe in dopolnitve pravilnika:</w:t>
      </w:r>
    </w:p>
    <w:p w14:paraId="6D621431" w14:textId="77777777" w:rsidR="009541AE" w:rsidRPr="00312C7B" w:rsidRDefault="009541AE" w:rsidP="009541AE">
      <w:pPr>
        <w:contextualSpacing/>
        <w:jc w:val="both"/>
        <w:rPr>
          <w:rFonts w:ascii="Calibri" w:hAnsi="Calibri" w:cs="Calibri"/>
          <w:sz w:val="22"/>
          <w:szCs w:val="22"/>
        </w:rPr>
      </w:pPr>
    </w:p>
    <w:bookmarkEnd w:id="0"/>
    <w:p w14:paraId="16D169D5" w14:textId="6C3563C8" w:rsidR="00C42969" w:rsidRPr="00465736" w:rsidRDefault="00C42969" w:rsidP="009541AE">
      <w:pPr>
        <w:numPr>
          <w:ilvl w:val="0"/>
          <w:numId w:val="9"/>
        </w:numPr>
        <w:autoSpaceDE w:val="0"/>
        <w:autoSpaceDN w:val="0"/>
        <w:adjustRightInd w:val="0"/>
        <w:ind w:left="357" w:hanging="357"/>
        <w:contextualSpacing/>
        <w:jc w:val="both"/>
        <w:rPr>
          <w:rFonts w:ascii="Calibri" w:hAnsi="Calibri" w:cs="Calibri"/>
          <w:sz w:val="22"/>
          <w:szCs w:val="22"/>
        </w:rPr>
      </w:pPr>
      <w:r w:rsidRPr="00465736">
        <w:rPr>
          <w:rFonts w:ascii="Calibri" w:hAnsi="Calibri" w:cs="Calibri"/>
          <w:b/>
          <w:bCs/>
          <w:sz w:val="22"/>
          <w:szCs w:val="22"/>
          <w:lang w:eastAsia="x-none"/>
        </w:rPr>
        <w:t xml:space="preserve">30. člen </w:t>
      </w:r>
      <w:r w:rsidR="00A74B38">
        <w:rPr>
          <w:rFonts w:ascii="Calibri" w:hAnsi="Calibri" w:cs="Calibri"/>
          <w:b/>
          <w:bCs/>
          <w:sz w:val="22"/>
          <w:szCs w:val="22"/>
          <w:lang w:eastAsia="x-none"/>
        </w:rPr>
        <w:t>P</w:t>
      </w:r>
      <w:r w:rsidRPr="00465736">
        <w:rPr>
          <w:rFonts w:ascii="Calibri" w:hAnsi="Calibri" w:cs="Calibri"/>
          <w:b/>
          <w:bCs/>
          <w:sz w:val="22"/>
          <w:szCs w:val="22"/>
          <w:lang w:eastAsia="x-none"/>
        </w:rPr>
        <w:t>ravilnika</w:t>
      </w:r>
      <w:r w:rsidRPr="00465736">
        <w:rPr>
          <w:rFonts w:ascii="Calibri" w:hAnsi="Calibri" w:cs="Calibri"/>
          <w:sz w:val="22"/>
          <w:szCs w:val="22"/>
          <w:lang w:eastAsia="x-none"/>
        </w:rPr>
        <w:t>: Ta člen določa, katere funkcije uporabljajo oziroma katere sklope podatkov berejo in zapisujejo imetniki PK v zalednem sistemu v skladu s podeljenimi pooblastili. Zaradi načrtovane uvedbe ePZD se prvi odstavek 30. člena pravilnika dopolni z novima pooblastiloma, to sta:</w:t>
      </w:r>
    </w:p>
    <w:p w14:paraId="7AD5CAE5" w14:textId="6E5F7F3B" w:rsidR="00C42969" w:rsidRPr="00465736" w:rsidRDefault="00C42969" w:rsidP="009541AE">
      <w:pPr>
        <w:numPr>
          <w:ilvl w:val="0"/>
          <w:numId w:val="8"/>
        </w:numPr>
        <w:autoSpaceDE w:val="0"/>
        <w:autoSpaceDN w:val="0"/>
        <w:adjustRightInd w:val="0"/>
        <w:ind w:left="357" w:hanging="357"/>
        <w:contextualSpacing/>
        <w:jc w:val="both"/>
        <w:rPr>
          <w:rFonts w:ascii="Calibri" w:hAnsi="Calibri" w:cs="Calibri"/>
          <w:sz w:val="22"/>
          <w:szCs w:val="22"/>
        </w:rPr>
      </w:pPr>
      <w:r w:rsidRPr="00465736">
        <w:rPr>
          <w:rFonts w:ascii="Calibri" w:hAnsi="Calibri" w:cs="Calibri"/>
          <w:sz w:val="22"/>
          <w:szCs w:val="22"/>
        </w:rPr>
        <w:t>nova 38. točka: zapis podatkov ePZD in</w:t>
      </w:r>
    </w:p>
    <w:p w14:paraId="76D5AE12" w14:textId="77777777" w:rsidR="00C42969" w:rsidRPr="00465736" w:rsidRDefault="00C42969" w:rsidP="009541AE">
      <w:pPr>
        <w:numPr>
          <w:ilvl w:val="0"/>
          <w:numId w:val="8"/>
        </w:numPr>
        <w:autoSpaceDE w:val="0"/>
        <w:autoSpaceDN w:val="0"/>
        <w:adjustRightInd w:val="0"/>
        <w:ind w:left="357" w:hanging="357"/>
        <w:contextualSpacing/>
        <w:jc w:val="both"/>
        <w:rPr>
          <w:rFonts w:ascii="Calibri" w:hAnsi="Calibri" w:cs="Calibri"/>
          <w:sz w:val="22"/>
          <w:szCs w:val="22"/>
        </w:rPr>
      </w:pPr>
      <w:r w:rsidRPr="00465736">
        <w:rPr>
          <w:rFonts w:ascii="Calibri" w:hAnsi="Calibri" w:cs="Calibri"/>
          <w:sz w:val="22"/>
          <w:szCs w:val="22"/>
        </w:rPr>
        <w:t>nova 39. točka: branje podatkov ePZD</w:t>
      </w:r>
      <w:r w:rsidRPr="00465736">
        <w:rPr>
          <w:rFonts w:ascii="Calibri" w:hAnsi="Calibri" w:cs="Calibri"/>
          <w:sz w:val="22"/>
          <w:szCs w:val="22"/>
          <w:lang w:eastAsia="x-none"/>
        </w:rPr>
        <w:t>.</w:t>
      </w:r>
    </w:p>
    <w:p w14:paraId="7E83E48B" w14:textId="77777777" w:rsidR="00C42969" w:rsidRDefault="00C42969" w:rsidP="009541AE">
      <w:pPr>
        <w:autoSpaceDE w:val="0"/>
        <w:autoSpaceDN w:val="0"/>
        <w:adjustRightInd w:val="0"/>
        <w:ind w:left="357"/>
        <w:contextualSpacing/>
        <w:jc w:val="both"/>
        <w:rPr>
          <w:rFonts w:ascii="Calibri" w:hAnsi="Calibri" w:cs="Calibri"/>
          <w:sz w:val="22"/>
          <w:szCs w:val="22"/>
        </w:rPr>
      </w:pPr>
      <w:r w:rsidRPr="00465736">
        <w:rPr>
          <w:rFonts w:ascii="Calibri" w:hAnsi="Calibri" w:cs="Calibri"/>
          <w:sz w:val="22"/>
          <w:szCs w:val="22"/>
        </w:rPr>
        <w:t xml:space="preserve">Natančneje bodo podatki iz obeh točk opredeljeni v Navodilu za izdajo in preklic elektronskega potrdila </w:t>
      </w:r>
      <w:r w:rsidRPr="00465736">
        <w:rPr>
          <w:rFonts w:ascii="Calibri" w:eastAsia="Arial" w:hAnsi="Calibri" w:cs="Calibri"/>
          <w:sz w:val="22"/>
          <w:szCs w:val="22"/>
        </w:rPr>
        <w:t>izvajalca o zadržanosti od dela</w:t>
      </w:r>
      <w:r w:rsidRPr="00465736">
        <w:rPr>
          <w:rFonts w:ascii="Calibri" w:hAnsi="Calibri" w:cs="Calibri"/>
          <w:sz w:val="22"/>
          <w:szCs w:val="22"/>
        </w:rPr>
        <w:t>, ki bo objavljeno na portalu SPOT (nova peta alineja petega odstavka 30. člena pravilnika).</w:t>
      </w:r>
    </w:p>
    <w:p w14:paraId="7942D514" w14:textId="77777777" w:rsidR="009541AE" w:rsidRDefault="009541AE" w:rsidP="009541AE">
      <w:pPr>
        <w:autoSpaceDE w:val="0"/>
        <w:autoSpaceDN w:val="0"/>
        <w:adjustRightInd w:val="0"/>
        <w:ind w:left="357"/>
        <w:contextualSpacing/>
        <w:jc w:val="both"/>
        <w:rPr>
          <w:rFonts w:ascii="Calibri" w:hAnsi="Calibri" w:cs="Calibri"/>
          <w:sz w:val="22"/>
          <w:szCs w:val="22"/>
        </w:rPr>
      </w:pPr>
    </w:p>
    <w:p w14:paraId="4A98461F" w14:textId="59E92EAA" w:rsidR="00C42969" w:rsidRPr="006E4647" w:rsidRDefault="00C42969" w:rsidP="009541AE">
      <w:pPr>
        <w:numPr>
          <w:ilvl w:val="0"/>
          <w:numId w:val="9"/>
        </w:numPr>
        <w:autoSpaceDE w:val="0"/>
        <w:autoSpaceDN w:val="0"/>
        <w:adjustRightInd w:val="0"/>
        <w:ind w:left="357" w:hanging="357"/>
        <w:contextualSpacing/>
        <w:jc w:val="both"/>
        <w:rPr>
          <w:rFonts w:ascii="Calibri" w:hAnsi="Calibri" w:cs="Calibri"/>
          <w:b/>
          <w:bCs/>
          <w:sz w:val="22"/>
          <w:szCs w:val="22"/>
          <w:lang w:eastAsia="x-none"/>
        </w:rPr>
      </w:pPr>
      <w:r w:rsidRPr="00904FBA">
        <w:rPr>
          <w:rFonts w:ascii="Calibri" w:hAnsi="Calibri" w:cs="Calibri"/>
          <w:b/>
          <w:bCs/>
          <w:sz w:val="22"/>
          <w:szCs w:val="22"/>
          <w:lang w:eastAsia="x-none"/>
        </w:rPr>
        <w:t xml:space="preserve">Priloga 1: </w:t>
      </w:r>
      <w:r w:rsidRPr="006E4647">
        <w:rPr>
          <w:rFonts w:ascii="Calibri" w:hAnsi="Calibri" w:cs="Calibri"/>
          <w:sz w:val="22"/>
          <w:szCs w:val="22"/>
          <w:lang w:eastAsia="x-none"/>
        </w:rPr>
        <w:t>Zaradi načrtovane uvedbe ePZD se v Prilogi 1:</w:t>
      </w:r>
    </w:p>
    <w:p w14:paraId="4EC6F5B8" w14:textId="77777777" w:rsidR="00C42969" w:rsidRPr="001C4039" w:rsidRDefault="00C42969" w:rsidP="001C4039">
      <w:pPr>
        <w:numPr>
          <w:ilvl w:val="0"/>
          <w:numId w:val="8"/>
        </w:numPr>
        <w:autoSpaceDE w:val="0"/>
        <w:autoSpaceDN w:val="0"/>
        <w:adjustRightInd w:val="0"/>
        <w:ind w:left="357" w:hanging="357"/>
        <w:jc w:val="both"/>
        <w:rPr>
          <w:rFonts w:ascii="Calibri" w:hAnsi="Calibri" w:cs="Calibri"/>
          <w:sz w:val="22"/>
          <w:szCs w:val="22"/>
          <w:lang w:eastAsia="x-none"/>
        </w:rPr>
      </w:pPr>
      <w:r w:rsidRPr="001C4039">
        <w:rPr>
          <w:rFonts w:ascii="Calibri" w:hAnsi="Calibri" w:cs="Calibri"/>
          <w:sz w:val="22"/>
          <w:szCs w:val="22"/>
          <w:lang w:eastAsia="x-none"/>
        </w:rPr>
        <w:t xml:space="preserve">dopolnijo </w:t>
      </w:r>
      <w:r w:rsidRPr="00955BE4">
        <w:rPr>
          <w:rFonts w:ascii="Calibri" w:hAnsi="Calibri" w:cs="Calibri"/>
          <w:b/>
          <w:bCs/>
          <w:sz w:val="22"/>
          <w:szCs w:val="22"/>
          <w:lang w:eastAsia="x-none"/>
        </w:rPr>
        <w:t>šifra 3</w:t>
      </w:r>
      <w:r w:rsidRPr="001C4039">
        <w:rPr>
          <w:rFonts w:ascii="Calibri" w:hAnsi="Calibri" w:cs="Calibri"/>
          <w:sz w:val="22"/>
          <w:szCs w:val="22"/>
          <w:lang w:eastAsia="x-none"/>
        </w:rPr>
        <w:t xml:space="preserve"> (priprava na hišni obisk ali reševalni prevoz), </w:t>
      </w:r>
      <w:r w:rsidRPr="00955BE4">
        <w:rPr>
          <w:rFonts w:ascii="Calibri" w:hAnsi="Calibri" w:cs="Calibri"/>
          <w:b/>
          <w:bCs/>
          <w:sz w:val="22"/>
          <w:szCs w:val="22"/>
          <w:lang w:eastAsia="x-none"/>
        </w:rPr>
        <w:t>šifra 4</w:t>
      </w:r>
      <w:r w:rsidRPr="001C4039">
        <w:rPr>
          <w:rFonts w:ascii="Calibri" w:hAnsi="Calibri" w:cs="Calibri"/>
          <w:sz w:val="22"/>
          <w:szCs w:val="22"/>
          <w:lang w:eastAsia="x-none"/>
        </w:rPr>
        <w:t xml:space="preserve"> (pridobitev podatkov po hišnem obisku ali reševalnem prevozu), </w:t>
      </w:r>
      <w:r w:rsidRPr="00955BE4">
        <w:rPr>
          <w:rFonts w:ascii="Calibri" w:hAnsi="Calibri" w:cs="Calibri"/>
          <w:b/>
          <w:bCs/>
          <w:sz w:val="22"/>
          <w:szCs w:val="22"/>
          <w:lang w:eastAsia="x-none"/>
        </w:rPr>
        <w:t>šifra 10</w:t>
      </w:r>
      <w:r w:rsidRPr="001C4039">
        <w:rPr>
          <w:rFonts w:ascii="Calibri" w:hAnsi="Calibri" w:cs="Calibri"/>
          <w:sz w:val="22"/>
          <w:szCs w:val="22"/>
          <w:lang w:eastAsia="x-none"/>
        </w:rPr>
        <w:t xml:space="preserve"> (KZZ ne deluje), </w:t>
      </w:r>
      <w:r w:rsidRPr="00955BE4">
        <w:rPr>
          <w:rFonts w:ascii="Calibri" w:hAnsi="Calibri" w:cs="Calibri"/>
          <w:b/>
          <w:bCs/>
          <w:sz w:val="22"/>
          <w:szCs w:val="22"/>
          <w:lang w:eastAsia="x-none"/>
        </w:rPr>
        <w:t>šifra 12</w:t>
      </w:r>
      <w:r w:rsidRPr="001C4039">
        <w:rPr>
          <w:rFonts w:ascii="Calibri" w:hAnsi="Calibri" w:cs="Calibri"/>
          <w:sz w:val="22"/>
          <w:szCs w:val="22"/>
          <w:lang w:eastAsia="x-none"/>
        </w:rPr>
        <w:t xml:space="preserve"> (on-line sistem ni deloval) in </w:t>
      </w:r>
      <w:r w:rsidRPr="00955BE4">
        <w:rPr>
          <w:rFonts w:ascii="Calibri" w:hAnsi="Calibri" w:cs="Calibri"/>
          <w:b/>
          <w:bCs/>
          <w:sz w:val="22"/>
          <w:szCs w:val="22"/>
          <w:lang w:eastAsia="x-none"/>
        </w:rPr>
        <w:t>šifra 13</w:t>
      </w:r>
      <w:r w:rsidRPr="001C4039">
        <w:rPr>
          <w:rFonts w:ascii="Calibri" w:hAnsi="Calibri" w:cs="Calibri"/>
          <w:sz w:val="22"/>
          <w:szCs w:val="22"/>
          <w:lang w:eastAsia="x-none"/>
        </w:rPr>
        <w:t xml:space="preserve"> (preverjanje zavarovanja, ko se storitev lahko opravi brez prisotnosti zavarovane osebe) s funkcijo »Branje podatkov ePZD«;</w:t>
      </w:r>
    </w:p>
    <w:p w14:paraId="41CD613F" w14:textId="77777777" w:rsidR="00C42969" w:rsidRDefault="00C42969" w:rsidP="00C42969">
      <w:pPr>
        <w:numPr>
          <w:ilvl w:val="0"/>
          <w:numId w:val="8"/>
        </w:numPr>
        <w:autoSpaceDE w:val="0"/>
        <w:autoSpaceDN w:val="0"/>
        <w:adjustRightInd w:val="0"/>
        <w:ind w:left="357" w:hanging="357"/>
        <w:jc w:val="both"/>
        <w:rPr>
          <w:rFonts w:ascii="Calibri" w:hAnsi="Calibri" w:cs="Calibri"/>
          <w:sz w:val="22"/>
          <w:szCs w:val="22"/>
          <w:lang w:eastAsia="x-none"/>
        </w:rPr>
      </w:pPr>
      <w:r w:rsidRPr="00465736">
        <w:rPr>
          <w:rFonts w:ascii="Calibri" w:hAnsi="Calibri" w:cs="Calibri"/>
          <w:sz w:val="22"/>
          <w:szCs w:val="22"/>
          <w:lang w:eastAsia="x-none"/>
        </w:rPr>
        <w:t>doda nova</w:t>
      </w:r>
      <w:r w:rsidRPr="001C4039">
        <w:rPr>
          <w:rFonts w:ascii="Calibri" w:hAnsi="Calibri" w:cs="Calibri"/>
          <w:sz w:val="22"/>
          <w:szCs w:val="22"/>
          <w:lang w:eastAsia="x-none"/>
        </w:rPr>
        <w:t xml:space="preserve"> </w:t>
      </w:r>
      <w:r w:rsidRPr="00955BE4">
        <w:rPr>
          <w:rFonts w:ascii="Calibri" w:hAnsi="Calibri" w:cs="Calibri"/>
          <w:b/>
          <w:bCs/>
          <w:sz w:val="22"/>
          <w:szCs w:val="22"/>
          <w:lang w:eastAsia="x-none"/>
        </w:rPr>
        <w:t>šifra 33</w:t>
      </w:r>
      <w:r w:rsidRPr="001C4039">
        <w:rPr>
          <w:rFonts w:ascii="Calibri" w:hAnsi="Calibri" w:cs="Calibri"/>
          <w:sz w:val="22"/>
          <w:szCs w:val="22"/>
          <w:lang w:eastAsia="x-none"/>
        </w:rPr>
        <w:t xml:space="preserve"> </w:t>
      </w:r>
      <w:r w:rsidRPr="00465736">
        <w:rPr>
          <w:rFonts w:ascii="Calibri" w:hAnsi="Calibri" w:cs="Calibri"/>
          <w:sz w:val="22"/>
          <w:szCs w:val="22"/>
          <w:lang w:eastAsia="x-none"/>
        </w:rPr>
        <w:t>»Preverjanje podatkov zavarovane osebe za zapis e</w:t>
      </w:r>
      <w:r>
        <w:rPr>
          <w:rFonts w:ascii="Calibri" w:hAnsi="Calibri" w:cs="Calibri"/>
          <w:sz w:val="22"/>
          <w:szCs w:val="22"/>
          <w:lang w:eastAsia="x-none"/>
        </w:rPr>
        <w:t>PZD</w:t>
      </w:r>
      <w:r w:rsidRPr="00465736">
        <w:rPr>
          <w:rFonts w:ascii="Calibri" w:hAnsi="Calibri" w:cs="Calibri"/>
          <w:sz w:val="22"/>
          <w:szCs w:val="22"/>
          <w:lang w:eastAsia="x-none"/>
        </w:rPr>
        <w:t>«: za dostop do osnovnih osebnih podatkov</w:t>
      </w:r>
      <w:r>
        <w:rPr>
          <w:rFonts w:ascii="Calibri" w:hAnsi="Calibri" w:cs="Calibri"/>
          <w:sz w:val="22"/>
          <w:szCs w:val="22"/>
          <w:lang w:eastAsia="x-none"/>
        </w:rPr>
        <w:t xml:space="preserve"> zavarovane osebe in</w:t>
      </w:r>
      <w:r w:rsidRPr="00465736">
        <w:rPr>
          <w:rFonts w:ascii="Calibri" w:hAnsi="Calibri" w:cs="Calibri"/>
          <w:sz w:val="22"/>
          <w:szCs w:val="22"/>
          <w:lang w:eastAsia="x-none"/>
        </w:rPr>
        <w:t xml:space="preserve"> podatkov o OZZ</w:t>
      </w:r>
      <w:r>
        <w:rPr>
          <w:rFonts w:ascii="Calibri" w:hAnsi="Calibri" w:cs="Calibri"/>
          <w:sz w:val="22"/>
          <w:szCs w:val="22"/>
          <w:lang w:eastAsia="x-none"/>
        </w:rPr>
        <w:t xml:space="preserve"> zavarovane osebe</w:t>
      </w:r>
      <w:r w:rsidRPr="00465736">
        <w:rPr>
          <w:rFonts w:ascii="Calibri" w:hAnsi="Calibri" w:cs="Calibri"/>
          <w:sz w:val="22"/>
          <w:szCs w:val="22"/>
          <w:lang w:eastAsia="x-none"/>
        </w:rPr>
        <w:t xml:space="preserve">, bo </w:t>
      </w:r>
      <w:r>
        <w:rPr>
          <w:rFonts w:ascii="Calibri" w:hAnsi="Calibri" w:cs="Calibri"/>
          <w:sz w:val="22"/>
          <w:szCs w:val="22"/>
          <w:lang w:eastAsia="x-none"/>
        </w:rPr>
        <w:t xml:space="preserve">pooblaščenim zdravnikom oziroma drugim </w:t>
      </w:r>
      <w:r w:rsidRPr="00465736">
        <w:rPr>
          <w:rFonts w:ascii="Calibri" w:hAnsi="Calibri" w:cs="Calibri"/>
          <w:sz w:val="22"/>
          <w:szCs w:val="22"/>
          <w:lang w:eastAsia="x-none"/>
        </w:rPr>
        <w:t>zdravstvenim delavcem omogočen nov izjemni primer dostopa brez KZZ s šifro </w:t>
      </w:r>
      <w:r>
        <w:rPr>
          <w:rFonts w:ascii="Calibri" w:hAnsi="Calibri" w:cs="Calibri"/>
          <w:sz w:val="22"/>
          <w:szCs w:val="22"/>
          <w:lang w:eastAsia="x-none"/>
        </w:rPr>
        <w:t>33</w:t>
      </w:r>
      <w:r w:rsidRPr="00465736">
        <w:rPr>
          <w:rFonts w:ascii="Calibri" w:hAnsi="Calibri" w:cs="Calibri"/>
          <w:sz w:val="22"/>
          <w:szCs w:val="22"/>
          <w:lang w:eastAsia="x-none"/>
        </w:rPr>
        <w:t xml:space="preserve">, ki jo </w:t>
      </w:r>
      <w:r>
        <w:rPr>
          <w:rFonts w:ascii="Calibri" w:hAnsi="Calibri" w:cs="Calibri"/>
          <w:sz w:val="22"/>
          <w:szCs w:val="22"/>
          <w:lang w:eastAsia="x-none"/>
        </w:rPr>
        <w:t xml:space="preserve">le-ti </w:t>
      </w:r>
      <w:r w:rsidRPr="00312C7B">
        <w:rPr>
          <w:rFonts w:ascii="Calibri" w:hAnsi="Calibri" w:cs="Calibri"/>
          <w:sz w:val="22"/>
          <w:szCs w:val="22"/>
          <w:lang w:eastAsia="x-none"/>
        </w:rPr>
        <w:t>navedejo tudi v vseh primerih, ko te podatke pridobijo iz on-line sistema naknadno, ker zaradi različnih razlogov tega niso mogli izvesti ob obisku</w:t>
      </w:r>
      <w:r>
        <w:rPr>
          <w:rFonts w:ascii="Calibri" w:hAnsi="Calibri" w:cs="Calibri"/>
          <w:sz w:val="22"/>
          <w:szCs w:val="22"/>
          <w:lang w:eastAsia="x-none"/>
        </w:rPr>
        <w:t xml:space="preserve"> zavarovane osebe</w:t>
      </w:r>
      <w:r w:rsidRPr="00312C7B">
        <w:rPr>
          <w:rFonts w:ascii="Calibri" w:hAnsi="Calibri" w:cs="Calibri"/>
          <w:sz w:val="22"/>
          <w:szCs w:val="22"/>
          <w:lang w:eastAsia="x-none"/>
        </w:rPr>
        <w:t>;</w:t>
      </w:r>
    </w:p>
    <w:p w14:paraId="6902346D" w14:textId="2705A0F6" w:rsidR="00C42969" w:rsidRPr="001C4039" w:rsidRDefault="00C42969" w:rsidP="001C4039">
      <w:pPr>
        <w:numPr>
          <w:ilvl w:val="0"/>
          <w:numId w:val="8"/>
        </w:numPr>
        <w:autoSpaceDE w:val="0"/>
        <w:autoSpaceDN w:val="0"/>
        <w:adjustRightInd w:val="0"/>
        <w:ind w:left="357" w:hanging="357"/>
        <w:jc w:val="both"/>
        <w:rPr>
          <w:rFonts w:ascii="Calibri" w:hAnsi="Calibri" w:cs="Calibri"/>
          <w:sz w:val="22"/>
          <w:szCs w:val="22"/>
          <w:lang w:eastAsia="x-none"/>
        </w:rPr>
      </w:pPr>
      <w:r>
        <w:rPr>
          <w:rFonts w:ascii="Calibri" w:hAnsi="Calibri" w:cs="Calibri"/>
          <w:sz w:val="22"/>
          <w:szCs w:val="22"/>
          <w:lang w:eastAsia="x-none"/>
        </w:rPr>
        <w:t xml:space="preserve">doda nova </w:t>
      </w:r>
      <w:r w:rsidRPr="00465736">
        <w:rPr>
          <w:rFonts w:ascii="Calibri" w:hAnsi="Calibri" w:cs="Calibri"/>
          <w:b/>
          <w:bCs/>
          <w:sz w:val="22"/>
          <w:szCs w:val="22"/>
          <w:lang w:eastAsia="x-none"/>
        </w:rPr>
        <w:t>šifra 34</w:t>
      </w:r>
      <w:r>
        <w:rPr>
          <w:rFonts w:ascii="Calibri" w:hAnsi="Calibri" w:cs="Calibri"/>
          <w:b/>
          <w:bCs/>
          <w:sz w:val="22"/>
          <w:szCs w:val="22"/>
          <w:lang w:eastAsia="x-none"/>
        </w:rPr>
        <w:t xml:space="preserve"> </w:t>
      </w:r>
      <w:r w:rsidRPr="00465736">
        <w:rPr>
          <w:rFonts w:ascii="Calibri" w:hAnsi="Calibri" w:cs="Calibri"/>
          <w:sz w:val="22"/>
          <w:szCs w:val="22"/>
          <w:lang w:eastAsia="x-none"/>
        </w:rPr>
        <w:t>»Preverjanj</w:t>
      </w:r>
      <w:r>
        <w:rPr>
          <w:rFonts w:ascii="Calibri" w:hAnsi="Calibri" w:cs="Calibri"/>
          <w:sz w:val="22"/>
          <w:szCs w:val="22"/>
          <w:lang w:eastAsia="x-none"/>
        </w:rPr>
        <w:t>e podatkov povezane osebe za zapis ePZD«:</w:t>
      </w:r>
      <w:r w:rsidRPr="00465736">
        <w:rPr>
          <w:rFonts w:ascii="Calibri" w:hAnsi="Calibri" w:cs="Calibri"/>
          <w:sz w:val="22"/>
          <w:szCs w:val="22"/>
          <w:lang w:eastAsia="x-none"/>
        </w:rPr>
        <w:t xml:space="preserve"> za dostop do osnovnih osebnih podatkov</w:t>
      </w:r>
      <w:r>
        <w:rPr>
          <w:rFonts w:ascii="Calibri" w:hAnsi="Calibri" w:cs="Calibri"/>
          <w:sz w:val="22"/>
          <w:szCs w:val="22"/>
          <w:lang w:eastAsia="x-none"/>
        </w:rPr>
        <w:t xml:space="preserve"> povezane osebe in</w:t>
      </w:r>
      <w:r w:rsidRPr="00465736">
        <w:rPr>
          <w:rFonts w:ascii="Calibri" w:hAnsi="Calibri" w:cs="Calibri"/>
          <w:sz w:val="22"/>
          <w:szCs w:val="22"/>
          <w:lang w:eastAsia="x-none"/>
        </w:rPr>
        <w:t xml:space="preserve"> podatkov o OZZ</w:t>
      </w:r>
      <w:r>
        <w:rPr>
          <w:rFonts w:ascii="Calibri" w:hAnsi="Calibri" w:cs="Calibri"/>
          <w:sz w:val="22"/>
          <w:szCs w:val="22"/>
          <w:lang w:eastAsia="x-none"/>
        </w:rPr>
        <w:t xml:space="preserve"> povezane osebe</w:t>
      </w:r>
      <w:r w:rsidRPr="00465736">
        <w:rPr>
          <w:rFonts w:ascii="Calibri" w:hAnsi="Calibri" w:cs="Calibri"/>
          <w:sz w:val="22"/>
          <w:szCs w:val="22"/>
          <w:lang w:eastAsia="x-none"/>
        </w:rPr>
        <w:t xml:space="preserve">, bo </w:t>
      </w:r>
      <w:r>
        <w:rPr>
          <w:rFonts w:ascii="Calibri" w:hAnsi="Calibri" w:cs="Calibri"/>
          <w:sz w:val="22"/>
          <w:szCs w:val="22"/>
          <w:lang w:eastAsia="x-none"/>
        </w:rPr>
        <w:t xml:space="preserve">pooblaščenim zdravnikom oziroma drugim </w:t>
      </w:r>
      <w:r w:rsidRPr="00465736">
        <w:rPr>
          <w:rFonts w:ascii="Calibri" w:hAnsi="Calibri" w:cs="Calibri"/>
          <w:sz w:val="22"/>
          <w:szCs w:val="22"/>
          <w:lang w:eastAsia="x-none"/>
        </w:rPr>
        <w:t>zdravstvenim delavcem omogočen nov izjemni primer dostopa brez KZZ s šifro </w:t>
      </w:r>
      <w:r>
        <w:rPr>
          <w:rFonts w:ascii="Calibri" w:hAnsi="Calibri" w:cs="Calibri"/>
          <w:sz w:val="22"/>
          <w:szCs w:val="22"/>
          <w:lang w:eastAsia="x-none"/>
        </w:rPr>
        <w:t>34</w:t>
      </w:r>
      <w:r w:rsidRPr="00465736">
        <w:rPr>
          <w:rFonts w:ascii="Calibri" w:hAnsi="Calibri" w:cs="Calibri"/>
          <w:sz w:val="22"/>
          <w:szCs w:val="22"/>
          <w:lang w:eastAsia="x-none"/>
        </w:rPr>
        <w:t xml:space="preserve">, ki jo </w:t>
      </w:r>
      <w:r>
        <w:rPr>
          <w:rFonts w:ascii="Calibri" w:hAnsi="Calibri" w:cs="Calibri"/>
          <w:sz w:val="22"/>
          <w:szCs w:val="22"/>
          <w:lang w:eastAsia="x-none"/>
        </w:rPr>
        <w:t xml:space="preserve">le-ti </w:t>
      </w:r>
      <w:r w:rsidRPr="00312C7B">
        <w:rPr>
          <w:rFonts w:ascii="Calibri" w:hAnsi="Calibri" w:cs="Calibri"/>
          <w:sz w:val="22"/>
          <w:szCs w:val="22"/>
          <w:lang w:eastAsia="x-none"/>
        </w:rPr>
        <w:t xml:space="preserve">navedejo tudi v vseh primerih, ko te podatke pridobijo iz on-line sistema naknadno, ker zaradi različnih razlogov tega niso mogli izvesti ob obisku </w:t>
      </w:r>
      <w:r>
        <w:rPr>
          <w:rFonts w:ascii="Calibri" w:hAnsi="Calibri" w:cs="Calibri"/>
          <w:sz w:val="22"/>
          <w:szCs w:val="22"/>
          <w:lang w:eastAsia="x-none"/>
        </w:rPr>
        <w:t>zavarovane osebe;</w:t>
      </w:r>
    </w:p>
    <w:p w14:paraId="14A21670" w14:textId="77777777" w:rsidR="00C42969" w:rsidRDefault="00C42969" w:rsidP="00C42969">
      <w:pPr>
        <w:numPr>
          <w:ilvl w:val="0"/>
          <w:numId w:val="8"/>
        </w:numPr>
        <w:autoSpaceDE w:val="0"/>
        <w:autoSpaceDN w:val="0"/>
        <w:adjustRightInd w:val="0"/>
        <w:ind w:left="357" w:hanging="357"/>
        <w:jc w:val="both"/>
        <w:rPr>
          <w:rFonts w:ascii="Calibri" w:hAnsi="Calibri" w:cs="Calibri"/>
          <w:sz w:val="22"/>
          <w:szCs w:val="22"/>
          <w:lang w:eastAsia="x-none"/>
        </w:rPr>
      </w:pPr>
      <w:r w:rsidRPr="00312C7B">
        <w:rPr>
          <w:rFonts w:ascii="Calibri" w:hAnsi="Calibri" w:cs="Calibri"/>
          <w:sz w:val="22"/>
          <w:szCs w:val="22"/>
          <w:lang w:eastAsia="x-none"/>
        </w:rPr>
        <w:t xml:space="preserve">doda pojasnilo </w:t>
      </w:r>
      <w:r w:rsidRPr="00312C7B">
        <w:rPr>
          <w:rFonts w:ascii="Calibri" w:hAnsi="Calibri" w:cs="Calibri"/>
          <w:b/>
          <w:bCs/>
          <w:sz w:val="22"/>
          <w:szCs w:val="22"/>
          <w:lang w:eastAsia="x-none"/>
        </w:rPr>
        <w:t>kratice »</w:t>
      </w:r>
      <w:r w:rsidRPr="00465736">
        <w:rPr>
          <w:rFonts w:ascii="Calibri" w:hAnsi="Calibri" w:cs="Calibri"/>
          <w:b/>
          <w:bCs/>
          <w:sz w:val="22"/>
          <w:szCs w:val="22"/>
          <w:lang w:eastAsia="x-none"/>
        </w:rPr>
        <w:t>ePZD«</w:t>
      </w:r>
      <w:r w:rsidRPr="00465736">
        <w:rPr>
          <w:rFonts w:ascii="Calibri" w:hAnsi="Calibri" w:cs="Calibri"/>
          <w:sz w:val="22"/>
          <w:szCs w:val="22"/>
          <w:lang w:eastAsia="x-none"/>
        </w:rPr>
        <w:t xml:space="preserve"> (</w:t>
      </w:r>
      <w:r w:rsidRPr="00465736">
        <w:rPr>
          <w:rFonts w:ascii="Calibri" w:hAnsi="Calibri" w:cs="Calibri"/>
          <w:sz w:val="22"/>
          <w:szCs w:val="22"/>
        </w:rPr>
        <w:t xml:space="preserve">elektronsko potrdilo </w:t>
      </w:r>
      <w:r w:rsidRPr="00465736">
        <w:rPr>
          <w:rFonts w:ascii="Calibri" w:eastAsia="Arial" w:hAnsi="Calibri" w:cs="Calibri"/>
          <w:sz w:val="22"/>
          <w:szCs w:val="22"/>
        </w:rPr>
        <w:t>izvajalca o zadržanosti od dela</w:t>
      </w:r>
      <w:r w:rsidRPr="00465736">
        <w:rPr>
          <w:rFonts w:ascii="Calibri" w:hAnsi="Calibri" w:cs="Calibri"/>
          <w:sz w:val="22"/>
          <w:szCs w:val="22"/>
          <w:lang w:eastAsia="x-none"/>
        </w:rPr>
        <w:t>).</w:t>
      </w:r>
    </w:p>
    <w:p w14:paraId="4147119C" w14:textId="77777777" w:rsidR="009541AE" w:rsidRPr="00312C7B" w:rsidRDefault="009541AE" w:rsidP="009541AE">
      <w:pPr>
        <w:autoSpaceDE w:val="0"/>
        <w:autoSpaceDN w:val="0"/>
        <w:adjustRightInd w:val="0"/>
        <w:contextualSpacing/>
        <w:jc w:val="both"/>
        <w:rPr>
          <w:rFonts w:ascii="Calibri" w:hAnsi="Calibri" w:cs="Calibri"/>
          <w:sz w:val="22"/>
          <w:szCs w:val="22"/>
          <w:lang w:eastAsia="x-none"/>
        </w:rPr>
      </w:pPr>
    </w:p>
    <w:p w14:paraId="25C3A4E6" w14:textId="3775E376" w:rsidR="00C42969" w:rsidRPr="006E4647" w:rsidRDefault="00C42969" w:rsidP="001C4039">
      <w:pPr>
        <w:numPr>
          <w:ilvl w:val="0"/>
          <w:numId w:val="9"/>
        </w:numPr>
        <w:autoSpaceDE w:val="0"/>
        <w:autoSpaceDN w:val="0"/>
        <w:adjustRightInd w:val="0"/>
        <w:ind w:left="357" w:hanging="357"/>
        <w:contextualSpacing/>
        <w:jc w:val="both"/>
        <w:rPr>
          <w:rFonts w:ascii="Calibri" w:hAnsi="Calibri" w:cs="Calibri"/>
          <w:b/>
          <w:bCs/>
          <w:sz w:val="22"/>
          <w:szCs w:val="22"/>
          <w:lang w:eastAsia="x-none"/>
        </w:rPr>
      </w:pPr>
      <w:r w:rsidRPr="00D60D6A">
        <w:rPr>
          <w:rFonts w:ascii="Calibri" w:hAnsi="Calibri" w:cs="Calibri"/>
          <w:b/>
          <w:bCs/>
          <w:sz w:val="22"/>
          <w:szCs w:val="22"/>
          <w:lang w:eastAsia="x-none"/>
        </w:rPr>
        <w:t xml:space="preserve">Priloga 2: </w:t>
      </w:r>
      <w:r w:rsidR="003E6DE4" w:rsidRPr="00F624FE">
        <w:rPr>
          <w:rFonts w:ascii="Calibri" w:hAnsi="Calibri" w:cs="Calibri"/>
          <w:sz w:val="22"/>
          <w:szCs w:val="22"/>
          <w:lang w:eastAsia="x-none"/>
        </w:rPr>
        <w:t xml:space="preserve">Zaradi dopolnitve 30. člena je posledično treba razširiti seznam pooblastil za branje in zapisovanje podatkov v zalednih sistemih tudi s funkcijo za branje in zapisovanje </w:t>
      </w:r>
      <w:r w:rsidR="003E6DE4">
        <w:rPr>
          <w:rFonts w:ascii="Calibri" w:hAnsi="Calibri" w:cs="Calibri"/>
          <w:sz w:val="22"/>
          <w:szCs w:val="22"/>
          <w:lang w:eastAsia="x-none"/>
        </w:rPr>
        <w:t xml:space="preserve">podatkov ePZD </w:t>
      </w:r>
      <w:r w:rsidR="003E6DE4" w:rsidRPr="00F624FE">
        <w:rPr>
          <w:rFonts w:ascii="Calibri" w:hAnsi="Calibri" w:cs="Calibri"/>
          <w:sz w:val="22"/>
          <w:szCs w:val="22"/>
          <w:lang w:eastAsia="x-none"/>
        </w:rPr>
        <w:t xml:space="preserve">zaradi sobivanja in spremstva) v on-line sistemu, in sicer izbranemu osebnemu zobozdravniku, drugim zdravstvenim delavcem (razen zdrav. delavci – darovanje krvi), napotnemu zdravniku in izvajalcu </w:t>
      </w:r>
      <w:r w:rsidR="003E6DE4" w:rsidRPr="00F624FE">
        <w:rPr>
          <w:rFonts w:ascii="Calibri" w:hAnsi="Calibri" w:cs="Calibri"/>
          <w:color w:val="000000"/>
          <w:sz w:val="22"/>
          <w:szCs w:val="22"/>
        </w:rPr>
        <w:t xml:space="preserve">storitev po delovnem nalogu, </w:t>
      </w:r>
      <w:r w:rsidR="003E6DE4" w:rsidRPr="00F624FE">
        <w:rPr>
          <w:rFonts w:ascii="Calibri" w:hAnsi="Calibri" w:cs="Calibri"/>
          <w:sz w:val="22"/>
          <w:szCs w:val="22"/>
          <w:lang w:eastAsia="x-none"/>
        </w:rPr>
        <w:t>saj navedene pooblaščene osebe lahko izdajo ePZD.</w:t>
      </w:r>
    </w:p>
    <w:p w14:paraId="40AD78F8" w14:textId="77777777" w:rsidR="008D7E3A" w:rsidRDefault="008D7E3A" w:rsidP="001C4039">
      <w:pPr>
        <w:autoSpaceDE w:val="0"/>
        <w:autoSpaceDN w:val="0"/>
        <w:adjustRightInd w:val="0"/>
        <w:contextualSpacing/>
        <w:jc w:val="both"/>
        <w:rPr>
          <w:rFonts w:ascii="Calibri" w:hAnsi="Calibri" w:cs="Calibri"/>
          <w:sz w:val="22"/>
          <w:szCs w:val="22"/>
          <w:lang w:eastAsia="x-none"/>
        </w:rPr>
      </w:pPr>
    </w:p>
    <w:p w14:paraId="53FF81B1" w14:textId="1E3E3B21" w:rsidR="006A5F13" w:rsidRDefault="006A5F13" w:rsidP="00E0588C">
      <w:pPr>
        <w:numPr>
          <w:ilvl w:val="0"/>
          <w:numId w:val="12"/>
        </w:numPr>
        <w:tabs>
          <w:tab w:val="left" w:pos="1134"/>
        </w:tabs>
        <w:autoSpaceDE w:val="0"/>
        <w:autoSpaceDN w:val="0"/>
        <w:adjustRightInd w:val="0"/>
        <w:ind w:left="357" w:hanging="357"/>
        <w:contextualSpacing/>
        <w:jc w:val="both"/>
        <w:rPr>
          <w:rFonts w:ascii="Calibri" w:hAnsi="Calibri" w:cs="Calibri"/>
          <w:b/>
          <w:sz w:val="22"/>
          <w:szCs w:val="22"/>
        </w:rPr>
      </w:pPr>
      <w:r>
        <w:rPr>
          <w:rFonts w:ascii="Calibri" w:hAnsi="Calibri" w:cs="Calibri"/>
          <w:b/>
          <w:sz w:val="22"/>
          <w:szCs w:val="22"/>
        </w:rPr>
        <w:t xml:space="preserve">Elektronski </w:t>
      </w:r>
      <w:r w:rsidR="00967795">
        <w:rPr>
          <w:rFonts w:ascii="Calibri" w:hAnsi="Calibri" w:cs="Calibri"/>
          <w:b/>
          <w:sz w:val="22"/>
          <w:szCs w:val="22"/>
        </w:rPr>
        <w:t>p</w:t>
      </w:r>
      <w:r>
        <w:rPr>
          <w:rFonts w:ascii="Calibri" w:hAnsi="Calibri" w:cs="Calibri"/>
          <w:b/>
          <w:sz w:val="22"/>
          <w:szCs w:val="22"/>
        </w:rPr>
        <w:t>redlog imenovanem</w:t>
      </w:r>
      <w:r w:rsidR="005E12AA">
        <w:rPr>
          <w:rFonts w:ascii="Calibri" w:hAnsi="Calibri" w:cs="Calibri"/>
          <w:b/>
          <w:sz w:val="22"/>
          <w:szCs w:val="22"/>
        </w:rPr>
        <w:t>u</w:t>
      </w:r>
      <w:r>
        <w:rPr>
          <w:rFonts w:ascii="Calibri" w:hAnsi="Calibri" w:cs="Calibri"/>
          <w:b/>
          <w:sz w:val="22"/>
          <w:szCs w:val="22"/>
        </w:rPr>
        <w:t xml:space="preserve"> zdravniku</w:t>
      </w:r>
    </w:p>
    <w:p w14:paraId="275ACBC9" w14:textId="77777777" w:rsidR="006A5F13" w:rsidRDefault="006A5F13" w:rsidP="006A5F13">
      <w:pPr>
        <w:tabs>
          <w:tab w:val="left" w:pos="1134"/>
        </w:tabs>
        <w:autoSpaceDE w:val="0"/>
        <w:autoSpaceDN w:val="0"/>
        <w:adjustRightInd w:val="0"/>
        <w:contextualSpacing/>
        <w:jc w:val="both"/>
        <w:rPr>
          <w:rFonts w:ascii="Calibri" w:hAnsi="Calibri" w:cs="Calibri"/>
          <w:b/>
          <w:sz w:val="22"/>
          <w:szCs w:val="22"/>
        </w:rPr>
      </w:pPr>
    </w:p>
    <w:p w14:paraId="051B79AB" w14:textId="67585EFE" w:rsidR="006A5F13" w:rsidRDefault="006A5F13" w:rsidP="006A5F13">
      <w:pPr>
        <w:autoSpaceDE w:val="0"/>
        <w:autoSpaceDN w:val="0"/>
        <w:adjustRightInd w:val="0"/>
        <w:contextualSpacing/>
        <w:jc w:val="both"/>
        <w:rPr>
          <w:rFonts w:ascii="Calibri" w:hAnsi="Calibri" w:cs="Calibri"/>
          <w:sz w:val="22"/>
          <w:szCs w:val="22"/>
          <w:lang w:eastAsia="x-none"/>
        </w:rPr>
      </w:pPr>
      <w:r>
        <w:rPr>
          <w:rFonts w:ascii="Calibri" w:hAnsi="Calibri" w:cs="Calibri"/>
          <w:sz w:val="22"/>
          <w:szCs w:val="22"/>
          <w:lang w:eastAsia="x-none"/>
        </w:rPr>
        <w:t xml:space="preserve">Ob vzpostavljanju rešitve elektronskega predloga imenovanemu zdravniku (ePIZ) je bilo ugotovljeno, da za namen izdaje ePIZ ni potrebno branje podatkov o OZZ povezane osebe, saj urejenost zavarovanja povezane osebe ni pogoj za izdajo ePIZ. </w:t>
      </w:r>
    </w:p>
    <w:p w14:paraId="70A9214C" w14:textId="77777777" w:rsidR="00E5461C" w:rsidRDefault="00E5461C" w:rsidP="006A5F13">
      <w:pPr>
        <w:autoSpaceDE w:val="0"/>
        <w:autoSpaceDN w:val="0"/>
        <w:adjustRightInd w:val="0"/>
        <w:contextualSpacing/>
        <w:jc w:val="both"/>
        <w:rPr>
          <w:rFonts w:ascii="Calibri" w:hAnsi="Calibri" w:cs="Calibri"/>
          <w:sz w:val="22"/>
          <w:szCs w:val="22"/>
          <w:lang w:eastAsia="x-none"/>
        </w:rPr>
      </w:pPr>
    </w:p>
    <w:p w14:paraId="02608335" w14:textId="27055EF7" w:rsidR="00E5461C" w:rsidRDefault="00E5461C" w:rsidP="006A5F13">
      <w:pPr>
        <w:autoSpaceDE w:val="0"/>
        <w:autoSpaceDN w:val="0"/>
        <w:adjustRightInd w:val="0"/>
        <w:contextualSpacing/>
        <w:jc w:val="both"/>
        <w:rPr>
          <w:rFonts w:ascii="Calibri" w:hAnsi="Calibri" w:cs="Calibri"/>
          <w:sz w:val="22"/>
          <w:szCs w:val="22"/>
          <w:lang w:eastAsia="x-none"/>
        </w:rPr>
      </w:pPr>
      <w:r>
        <w:rPr>
          <w:rFonts w:ascii="Calibri" w:hAnsi="Calibri" w:cs="Calibri"/>
          <w:sz w:val="22"/>
          <w:szCs w:val="22"/>
          <w:lang w:eastAsia="x-none"/>
        </w:rPr>
        <w:t xml:space="preserve">Zaradi navedenega se </w:t>
      </w:r>
      <w:r w:rsidRPr="00ED0401">
        <w:rPr>
          <w:rFonts w:ascii="Calibri" w:hAnsi="Calibri" w:cs="Calibri"/>
          <w:b/>
          <w:bCs/>
          <w:sz w:val="22"/>
          <w:szCs w:val="22"/>
          <w:lang w:eastAsia="x-none"/>
        </w:rPr>
        <w:t>Prilog</w:t>
      </w:r>
      <w:r>
        <w:rPr>
          <w:rFonts w:ascii="Calibri" w:hAnsi="Calibri" w:cs="Calibri"/>
          <w:b/>
          <w:bCs/>
          <w:sz w:val="22"/>
          <w:szCs w:val="22"/>
          <w:lang w:eastAsia="x-none"/>
        </w:rPr>
        <w:t xml:space="preserve">a </w:t>
      </w:r>
      <w:r w:rsidRPr="00ED0401">
        <w:rPr>
          <w:rFonts w:ascii="Calibri" w:hAnsi="Calibri" w:cs="Calibri"/>
          <w:b/>
          <w:bCs/>
          <w:sz w:val="22"/>
          <w:szCs w:val="22"/>
          <w:lang w:eastAsia="x-none"/>
        </w:rPr>
        <w:t>1</w:t>
      </w:r>
      <w:r>
        <w:rPr>
          <w:rFonts w:ascii="Calibri" w:hAnsi="Calibri" w:cs="Calibri"/>
          <w:sz w:val="22"/>
          <w:szCs w:val="22"/>
          <w:lang w:eastAsia="x-none"/>
        </w:rPr>
        <w:t xml:space="preserve"> spremeni tako, da se</w:t>
      </w:r>
      <w:r w:rsidRPr="00094254">
        <w:rPr>
          <w:rFonts w:ascii="Calibri" w:hAnsi="Calibri" w:cs="Calibri"/>
          <w:sz w:val="22"/>
          <w:szCs w:val="22"/>
          <w:lang w:eastAsia="x-none"/>
        </w:rPr>
        <w:t xml:space="preserve"> pri izjemnih primerih dostopa iz seznama funkcij on-line </w:t>
      </w:r>
      <w:r>
        <w:rPr>
          <w:rFonts w:ascii="Calibri" w:hAnsi="Calibri" w:cs="Calibri"/>
          <w:sz w:val="22"/>
          <w:szCs w:val="22"/>
          <w:lang w:eastAsia="x-none"/>
        </w:rPr>
        <w:t xml:space="preserve">pri </w:t>
      </w:r>
      <w:r w:rsidRPr="00E5461C">
        <w:rPr>
          <w:rFonts w:ascii="Calibri" w:hAnsi="Calibri" w:cs="Calibri"/>
          <w:b/>
          <w:bCs/>
          <w:sz w:val="22"/>
          <w:szCs w:val="22"/>
          <w:lang w:eastAsia="x-none"/>
        </w:rPr>
        <w:t>šifri 32</w:t>
      </w:r>
      <w:r>
        <w:rPr>
          <w:rFonts w:ascii="Calibri" w:hAnsi="Calibri" w:cs="Calibri"/>
          <w:sz w:val="22"/>
          <w:szCs w:val="22"/>
          <w:lang w:eastAsia="x-none"/>
        </w:rPr>
        <w:t xml:space="preserve"> (</w:t>
      </w:r>
      <w:r w:rsidRPr="00E7120B">
        <w:rPr>
          <w:rFonts w:ascii="Calibri" w:hAnsi="Calibri" w:cs="Calibri"/>
          <w:sz w:val="22"/>
          <w:szCs w:val="22"/>
          <w:lang w:eastAsia="x-none"/>
        </w:rPr>
        <w:t>Preverjanje podatkov povezane osebe za zapis ePIZ</w:t>
      </w:r>
      <w:r>
        <w:rPr>
          <w:rFonts w:ascii="Calibri" w:hAnsi="Calibri" w:cs="Calibri"/>
          <w:sz w:val="22"/>
          <w:szCs w:val="22"/>
          <w:lang w:eastAsia="x-none"/>
        </w:rPr>
        <w:t>)</w:t>
      </w:r>
      <w:r w:rsidRPr="00E5461C">
        <w:rPr>
          <w:rFonts w:ascii="Calibri" w:hAnsi="Calibri" w:cs="Calibri"/>
          <w:sz w:val="22"/>
          <w:szCs w:val="22"/>
          <w:lang w:eastAsia="x-none"/>
        </w:rPr>
        <w:t xml:space="preserve"> </w:t>
      </w:r>
      <w:r>
        <w:rPr>
          <w:rFonts w:ascii="Calibri" w:hAnsi="Calibri" w:cs="Calibri"/>
          <w:sz w:val="22"/>
          <w:szCs w:val="22"/>
          <w:lang w:eastAsia="x-none"/>
        </w:rPr>
        <w:t>briše »Branje podatkov o OZZ povezane osebe«.</w:t>
      </w:r>
    </w:p>
    <w:p w14:paraId="44AB9261" w14:textId="77777777" w:rsidR="006A5F13" w:rsidRDefault="006A5F13" w:rsidP="006A5F13">
      <w:pPr>
        <w:tabs>
          <w:tab w:val="left" w:pos="1134"/>
        </w:tabs>
        <w:autoSpaceDE w:val="0"/>
        <w:autoSpaceDN w:val="0"/>
        <w:adjustRightInd w:val="0"/>
        <w:contextualSpacing/>
        <w:jc w:val="both"/>
        <w:rPr>
          <w:rFonts w:ascii="Calibri" w:hAnsi="Calibri" w:cs="Calibri"/>
          <w:b/>
          <w:sz w:val="22"/>
          <w:szCs w:val="22"/>
        </w:rPr>
      </w:pPr>
    </w:p>
    <w:p w14:paraId="4B622871" w14:textId="45F6F8E3" w:rsidR="008D7E3A" w:rsidRPr="00E0588C" w:rsidRDefault="00E0588C" w:rsidP="00E0588C">
      <w:pPr>
        <w:numPr>
          <w:ilvl w:val="0"/>
          <w:numId w:val="12"/>
        </w:numPr>
        <w:tabs>
          <w:tab w:val="left" w:pos="1134"/>
        </w:tabs>
        <w:autoSpaceDE w:val="0"/>
        <w:autoSpaceDN w:val="0"/>
        <w:adjustRightInd w:val="0"/>
        <w:ind w:left="357" w:hanging="357"/>
        <w:contextualSpacing/>
        <w:jc w:val="both"/>
        <w:rPr>
          <w:rFonts w:ascii="Calibri" w:hAnsi="Calibri" w:cs="Calibri"/>
          <w:b/>
          <w:sz w:val="22"/>
          <w:szCs w:val="22"/>
        </w:rPr>
      </w:pPr>
      <w:r>
        <w:rPr>
          <w:rFonts w:ascii="Calibri" w:hAnsi="Calibri" w:cs="Calibri"/>
          <w:b/>
          <w:sz w:val="22"/>
          <w:szCs w:val="22"/>
        </w:rPr>
        <w:t>U</w:t>
      </w:r>
      <w:r w:rsidR="00767812" w:rsidRPr="00767812">
        <w:rPr>
          <w:rFonts w:ascii="Calibri" w:hAnsi="Calibri" w:cs="Calibri"/>
          <w:b/>
          <w:sz w:val="22"/>
          <w:szCs w:val="22"/>
        </w:rPr>
        <w:t>kinitev funkcije branja podatkov o nadstandardnih zavarovanjih</w:t>
      </w:r>
    </w:p>
    <w:p w14:paraId="2C19EE70" w14:textId="77777777" w:rsidR="008D7E3A" w:rsidRDefault="008D7E3A" w:rsidP="008D7E3A">
      <w:pPr>
        <w:autoSpaceDE w:val="0"/>
        <w:autoSpaceDN w:val="0"/>
        <w:adjustRightInd w:val="0"/>
        <w:jc w:val="both"/>
        <w:rPr>
          <w:rFonts w:ascii="Calibri" w:hAnsi="Calibri" w:cs="Calibri"/>
          <w:sz w:val="22"/>
          <w:szCs w:val="22"/>
          <w:lang w:eastAsia="x-none"/>
        </w:rPr>
      </w:pPr>
    </w:p>
    <w:p w14:paraId="6B795DB2" w14:textId="77777777" w:rsidR="008D7E3A" w:rsidRDefault="008D7E3A" w:rsidP="008D7E3A">
      <w:pPr>
        <w:autoSpaceDE w:val="0"/>
        <w:autoSpaceDN w:val="0"/>
        <w:adjustRightInd w:val="0"/>
        <w:jc w:val="both"/>
        <w:rPr>
          <w:rFonts w:ascii="Calibri" w:hAnsi="Calibri" w:cs="Calibri"/>
          <w:sz w:val="22"/>
          <w:szCs w:val="22"/>
          <w:lang w:eastAsia="x-none"/>
        </w:rPr>
      </w:pPr>
      <w:r w:rsidRPr="008D7E3A">
        <w:rPr>
          <w:rFonts w:ascii="Calibri" w:hAnsi="Calibri" w:cs="Calibri"/>
          <w:sz w:val="22"/>
          <w:szCs w:val="22"/>
          <w:lang w:eastAsia="x-none"/>
        </w:rPr>
        <w:t xml:space="preserve">ZZZS je za zavarovalnice za prostovoljna zdravstvena zavarovanja po pogodbah o sodelovanju pri izvedbi projektov nova KZZ in On-line ZZ ter o uporabi sistema on-line zagotavljal informacijsko rešitev za varen dostop izvajalcev zdravstvenih storitev do podatkov o kritju dopolnilnih in nadstandardnih zavarovanj. </w:t>
      </w:r>
    </w:p>
    <w:p w14:paraId="4BB40F7B" w14:textId="77777777" w:rsidR="00D60F52" w:rsidRPr="008D7E3A" w:rsidRDefault="00D60F52" w:rsidP="008D7E3A">
      <w:pPr>
        <w:autoSpaceDE w:val="0"/>
        <w:autoSpaceDN w:val="0"/>
        <w:adjustRightInd w:val="0"/>
        <w:jc w:val="both"/>
        <w:rPr>
          <w:rFonts w:ascii="Calibri" w:hAnsi="Calibri" w:cs="Calibri"/>
          <w:sz w:val="22"/>
          <w:szCs w:val="22"/>
          <w:lang w:eastAsia="x-none"/>
        </w:rPr>
      </w:pPr>
    </w:p>
    <w:p w14:paraId="2A0C5593" w14:textId="6048BAD5" w:rsidR="008D7E3A" w:rsidRPr="008D7E3A" w:rsidRDefault="008D7E3A" w:rsidP="008D7E3A">
      <w:pPr>
        <w:autoSpaceDE w:val="0"/>
        <w:autoSpaceDN w:val="0"/>
        <w:adjustRightInd w:val="0"/>
        <w:jc w:val="both"/>
        <w:rPr>
          <w:rFonts w:ascii="Calibri" w:hAnsi="Calibri" w:cs="Calibri"/>
          <w:sz w:val="22"/>
          <w:szCs w:val="22"/>
          <w:lang w:eastAsia="x-none"/>
        </w:rPr>
      </w:pPr>
      <w:r w:rsidRPr="008D7E3A">
        <w:rPr>
          <w:rFonts w:ascii="Calibri" w:hAnsi="Calibri" w:cs="Calibri"/>
          <w:sz w:val="22"/>
          <w:szCs w:val="22"/>
          <w:lang w:eastAsia="x-none"/>
        </w:rPr>
        <w:t>Z novelo Zakona o zdravstvenem var</w:t>
      </w:r>
      <w:r>
        <w:rPr>
          <w:rFonts w:ascii="Calibri" w:hAnsi="Calibri" w:cs="Calibri"/>
          <w:sz w:val="22"/>
          <w:szCs w:val="22"/>
          <w:lang w:eastAsia="x-none"/>
        </w:rPr>
        <w:t>s</w:t>
      </w:r>
      <w:r w:rsidRPr="008D7E3A">
        <w:rPr>
          <w:rFonts w:ascii="Calibri" w:hAnsi="Calibri" w:cs="Calibri"/>
          <w:sz w:val="22"/>
          <w:szCs w:val="22"/>
          <w:lang w:eastAsia="x-none"/>
        </w:rPr>
        <w:t>tvu in zdravstvenem zavarovanj</w:t>
      </w:r>
      <w:r w:rsidR="009A689A">
        <w:rPr>
          <w:rFonts w:ascii="Calibri" w:hAnsi="Calibri" w:cs="Calibri"/>
          <w:sz w:val="22"/>
          <w:szCs w:val="22"/>
          <w:lang w:eastAsia="x-none"/>
        </w:rPr>
        <w:t>u</w:t>
      </w:r>
      <w:r w:rsidRPr="008D7E3A">
        <w:rPr>
          <w:rFonts w:ascii="Calibri" w:hAnsi="Calibri" w:cs="Calibri"/>
          <w:sz w:val="22"/>
          <w:szCs w:val="22"/>
          <w:lang w:eastAsia="x-none"/>
        </w:rPr>
        <w:t xml:space="preserve"> (ZZVZZ-T) je bilo s 1. 1. 2024 ukinjeno dopolnilno zdravstveno zavarovanje, zaradi česar je ZZZS prenehal zagotavljati dostop do podatkov o kritju dopolnilnih zdravstvenih zavarovanj. Zavarovalnici Vzajemna d.</w:t>
      </w:r>
      <w:r w:rsidR="00C418A7">
        <w:rPr>
          <w:rFonts w:ascii="Calibri" w:hAnsi="Calibri" w:cs="Calibri"/>
          <w:sz w:val="22"/>
          <w:szCs w:val="22"/>
          <w:lang w:eastAsia="x-none"/>
        </w:rPr>
        <w:t> </w:t>
      </w:r>
      <w:r w:rsidRPr="008D7E3A">
        <w:rPr>
          <w:rFonts w:ascii="Calibri" w:hAnsi="Calibri" w:cs="Calibri"/>
          <w:sz w:val="22"/>
          <w:szCs w:val="22"/>
          <w:lang w:eastAsia="x-none"/>
        </w:rPr>
        <w:t>v.</w:t>
      </w:r>
      <w:r w:rsidR="00C418A7">
        <w:rPr>
          <w:rFonts w:ascii="Calibri" w:hAnsi="Calibri" w:cs="Calibri"/>
          <w:sz w:val="22"/>
          <w:szCs w:val="22"/>
          <w:lang w:eastAsia="x-none"/>
        </w:rPr>
        <w:t> </w:t>
      </w:r>
      <w:r w:rsidRPr="008D7E3A">
        <w:rPr>
          <w:rFonts w:ascii="Calibri" w:hAnsi="Calibri" w:cs="Calibri"/>
          <w:sz w:val="22"/>
          <w:szCs w:val="22"/>
          <w:lang w:eastAsia="x-none"/>
        </w:rPr>
        <w:t xml:space="preserve">z. in </w:t>
      </w:r>
      <w:r w:rsidR="009E121A" w:rsidRPr="009E121A">
        <w:rPr>
          <w:rFonts w:ascii="Calibri" w:hAnsi="Calibri" w:cs="Calibri"/>
          <w:sz w:val="22"/>
          <w:szCs w:val="22"/>
          <w:lang w:eastAsia="x-none"/>
        </w:rPr>
        <w:t>Triglav</w:t>
      </w:r>
      <w:r w:rsidR="00631D76">
        <w:rPr>
          <w:rFonts w:ascii="Calibri" w:hAnsi="Calibri" w:cs="Calibri"/>
          <w:sz w:val="22"/>
          <w:szCs w:val="22"/>
          <w:lang w:eastAsia="x-none"/>
        </w:rPr>
        <w:t>,</w:t>
      </w:r>
      <w:r w:rsidR="009E121A" w:rsidRPr="009E121A">
        <w:rPr>
          <w:rFonts w:ascii="Calibri" w:hAnsi="Calibri" w:cs="Calibri"/>
          <w:sz w:val="22"/>
          <w:szCs w:val="22"/>
          <w:lang w:eastAsia="x-none"/>
        </w:rPr>
        <w:t xml:space="preserve"> </w:t>
      </w:r>
      <w:r w:rsidR="00631D76">
        <w:rPr>
          <w:rFonts w:ascii="Calibri" w:hAnsi="Calibri" w:cs="Calibri"/>
          <w:sz w:val="22"/>
          <w:szCs w:val="22"/>
          <w:lang w:eastAsia="x-none"/>
        </w:rPr>
        <w:t>Z</w:t>
      </w:r>
      <w:r w:rsidR="009E121A" w:rsidRPr="009E121A">
        <w:rPr>
          <w:rFonts w:ascii="Calibri" w:hAnsi="Calibri" w:cs="Calibri"/>
          <w:sz w:val="22"/>
          <w:szCs w:val="22"/>
          <w:lang w:eastAsia="x-none"/>
        </w:rPr>
        <w:t>dravstvena zavarova</w:t>
      </w:r>
      <w:r w:rsidR="009E121A">
        <w:rPr>
          <w:rFonts w:ascii="Calibri" w:hAnsi="Calibri" w:cs="Calibri"/>
          <w:sz w:val="22"/>
          <w:szCs w:val="22"/>
          <w:lang w:eastAsia="x-none"/>
        </w:rPr>
        <w:t>l</w:t>
      </w:r>
      <w:r w:rsidR="009E121A" w:rsidRPr="009E121A">
        <w:rPr>
          <w:rFonts w:ascii="Calibri" w:hAnsi="Calibri" w:cs="Calibri"/>
          <w:sz w:val="22"/>
          <w:szCs w:val="22"/>
          <w:lang w:eastAsia="x-none"/>
        </w:rPr>
        <w:t>nica</w:t>
      </w:r>
      <w:r w:rsidR="00631D76">
        <w:rPr>
          <w:rFonts w:ascii="Calibri" w:hAnsi="Calibri" w:cs="Calibri"/>
          <w:sz w:val="22"/>
          <w:szCs w:val="22"/>
          <w:lang w:eastAsia="x-none"/>
        </w:rPr>
        <w:t>, d. d.</w:t>
      </w:r>
      <w:r w:rsidR="009E121A" w:rsidRPr="009E121A">
        <w:rPr>
          <w:rFonts w:ascii="Calibri" w:hAnsi="Calibri" w:cs="Calibri"/>
          <w:sz w:val="22"/>
          <w:szCs w:val="22"/>
          <w:lang w:eastAsia="x-none"/>
        </w:rPr>
        <w:t xml:space="preserve"> </w:t>
      </w:r>
      <w:r w:rsidRPr="008D7E3A">
        <w:rPr>
          <w:rFonts w:ascii="Calibri" w:hAnsi="Calibri" w:cs="Calibri"/>
          <w:sz w:val="22"/>
          <w:szCs w:val="22"/>
          <w:lang w:eastAsia="x-none"/>
        </w:rPr>
        <w:t>sta sočasno s tem tudi odpovedali uporabo rešitve za dostop do podatkov</w:t>
      </w:r>
      <w:r w:rsidR="00C418A7">
        <w:rPr>
          <w:rFonts w:ascii="Calibri" w:hAnsi="Calibri" w:cs="Calibri"/>
          <w:sz w:val="22"/>
          <w:szCs w:val="22"/>
          <w:lang w:eastAsia="x-none"/>
        </w:rPr>
        <w:t xml:space="preserve"> </w:t>
      </w:r>
      <w:r w:rsidRPr="008D7E3A">
        <w:rPr>
          <w:rFonts w:ascii="Calibri" w:hAnsi="Calibri" w:cs="Calibri"/>
          <w:sz w:val="22"/>
          <w:szCs w:val="22"/>
          <w:lang w:eastAsia="x-none"/>
        </w:rPr>
        <w:t>o kritju nadstandardnih zavarovanj. Zavarovalnica Generali d.</w:t>
      </w:r>
      <w:r w:rsidR="00C418A7">
        <w:rPr>
          <w:rFonts w:ascii="Calibri" w:hAnsi="Calibri" w:cs="Calibri"/>
          <w:sz w:val="22"/>
          <w:szCs w:val="22"/>
          <w:lang w:eastAsia="x-none"/>
        </w:rPr>
        <w:t> </w:t>
      </w:r>
      <w:r w:rsidRPr="008D7E3A">
        <w:rPr>
          <w:rFonts w:ascii="Calibri" w:hAnsi="Calibri" w:cs="Calibri"/>
          <w:sz w:val="22"/>
          <w:szCs w:val="22"/>
          <w:lang w:eastAsia="x-none"/>
        </w:rPr>
        <w:t>d. je uporabo rešitve za dostop do podatkov o kritju nadstandardnih zavarovanj odpovedala z 31.</w:t>
      </w:r>
      <w:r>
        <w:rPr>
          <w:rFonts w:ascii="Calibri" w:hAnsi="Calibri" w:cs="Calibri"/>
          <w:sz w:val="22"/>
          <w:szCs w:val="22"/>
          <w:lang w:eastAsia="x-none"/>
        </w:rPr>
        <w:t> </w:t>
      </w:r>
      <w:r w:rsidRPr="008D7E3A">
        <w:rPr>
          <w:rFonts w:ascii="Calibri" w:hAnsi="Calibri" w:cs="Calibri"/>
          <w:sz w:val="22"/>
          <w:szCs w:val="22"/>
          <w:lang w:eastAsia="x-none"/>
        </w:rPr>
        <w:t>8.</w:t>
      </w:r>
      <w:r>
        <w:rPr>
          <w:rFonts w:ascii="Calibri" w:hAnsi="Calibri" w:cs="Calibri"/>
          <w:sz w:val="22"/>
          <w:szCs w:val="22"/>
          <w:lang w:eastAsia="x-none"/>
        </w:rPr>
        <w:t> </w:t>
      </w:r>
      <w:r w:rsidRPr="008D7E3A">
        <w:rPr>
          <w:rFonts w:ascii="Calibri" w:hAnsi="Calibri" w:cs="Calibri"/>
          <w:sz w:val="22"/>
          <w:szCs w:val="22"/>
          <w:lang w:eastAsia="x-none"/>
        </w:rPr>
        <w:t xml:space="preserve">2024. </w:t>
      </w:r>
    </w:p>
    <w:p w14:paraId="363BAF10" w14:textId="77777777" w:rsidR="008D7E3A" w:rsidRPr="008D7E3A" w:rsidRDefault="008D7E3A" w:rsidP="008D7E3A">
      <w:pPr>
        <w:autoSpaceDE w:val="0"/>
        <w:autoSpaceDN w:val="0"/>
        <w:adjustRightInd w:val="0"/>
        <w:jc w:val="both"/>
        <w:rPr>
          <w:rFonts w:ascii="Calibri" w:hAnsi="Calibri" w:cs="Calibri"/>
          <w:sz w:val="22"/>
          <w:szCs w:val="22"/>
          <w:lang w:eastAsia="x-none"/>
        </w:rPr>
      </w:pPr>
    </w:p>
    <w:p w14:paraId="2AB7B74E" w14:textId="223D39F4" w:rsidR="008D7E3A" w:rsidRDefault="008D7E3A" w:rsidP="008D7E3A">
      <w:pPr>
        <w:autoSpaceDE w:val="0"/>
        <w:autoSpaceDN w:val="0"/>
        <w:adjustRightInd w:val="0"/>
        <w:jc w:val="both"/>
        <w:rPr>
          <w:rFonts w:ascii="Calibri" w:hAnsi="Calibri" w:cs="Calibri"/>
          <w:sz w:val="22"/>
          <w:szCs w:val="22"/>
          <w:lang w:eastAsia="x-none"/>
        </w:rPr>
      </w:pPr>
      <w:r w:rsidRPr="008D7E3A">
        <w:rPr>
          <w:rFonts w:ascii="Calibri" w:hAnsi="Calibri" w:cs="Calibri"/>
          <w:sz w:val="22"/>
          <w:szCs w:val="22"/>
          <w:lang w:eastAsia="x-none"/>
        </w:rPr>
        <w:t>Zaradi odpovedi pogodb z zavarovalnicami za prostovoljna zdravstvena zavarovanja se</w:t>
      </w:r>
      <w:r w:rsidR="00094254">
        <w:rPr>
          <w:rFonts w:ascii="Calibri" w:hAnsi="Calibri" w:cs="Calibri"/>
          <w:sz w:val="22"/>
          <w:szCs w:val="22"/>
          <w:lang w:eastAsia="x-none"/>
        </w:rPr>
        <w:t xml:space="preserve"> spremembe nanašajo na</w:t>
      </w:r>
      <w:r w:rsidR="00C706DB">
        <w:rPr>
          <w:rFonts w:ascii="Calibri" w:hAnsi="Calibri" w:cs="Calibri"/>
          <w:sz w:val="22"/>
          <w:szCs w:val="22"/>
          <w:lang w:eastAsia="x-none"/>
        </w:rPr>
        <w:t>:</w:t>
      </w:r>
    </w:p>
    <w:p w14:paraId="2494A4D0" w14:textId="77777777" w:rsidR="004C661F" w:rsidRPr="008D7E3A" w:rsidRDefault="004C661F" w:rsidP="008D7E3A">
      <w:pPr>
        <w:autoSpaceDE w:val="0"/>
        <w:autoSpaceDN w:val="0"/>
        <w:adjustRightInd w:val="0"/>
        <w:jc w:val="both"/>
        <w:rPr>
          <w:rFonts w:ascii="Calibri" w:hAnsi="Calibri" w:cs="Calibri"/>
          <w:sz w:val="22"/>
          <w:szCs w:val="22"/>
          <w:lang w:eastAsia="x-none"/>
        </w:rPr>
      </w:pPr>
    </w:p>
    <w:p w14:paraId="21FC61A5" w14:textId="189DED8F" w:rsidR="00094254" w:rsidRDefault="00094254" w:rsidP="00A67D4D">
      <w:pPr>
        <w:pStyle w:val="Odstavekseznama"/>
        <w:numPr>
          <w:ilvl w:val="0"/>
          <w:numId w:val="13"/>
        </w:numPr>
        <w:autoSpaceDE w:val="0"/>
        <w:autoSpaceDN w:val="0"/>
        <w:adjustRightInd w:val="0"/>
        <w:ind w:left="357" w:hanging="357"/>
        <w:jc w:val="both"/>
        <w:rPr>
          <w:rFonts w:ascii="Calibri" w:hAnsi="Calibri" w:cs="Calibri"/>
          <w:sz w:val="22"/>
          <w:szCs w:val="22"/>
          <w:lang w:eastAsia="x-none"/>
        </w:rPr>
      </w:pPr>
      <w:r w:rsidRPr="00094254">
        <w:rPr>
          <w:rFonts w:ascii="Calibri" w:hAnsi="Calibri" w:cs="Calibri"/>
          <w:b/>
          <w:bCs/>
          <w:sz w:val="22"/>
          <w:szCs w:val="22"/>
          <w:lang w:eastAsia="x-none"/>
        </w:rPr>
        <w:t>30. člen Pravilnika</w:t>
      </w:r>
      <w:r w:rsidR="00FF0E33">
        <w:rPr>
          <w:rFonts w:ascii="Calibri" w:hAnsi="Calibri" w:cs="Calibri"/>
          <w:sz w:val="22"/>
          <w:szCs w:val="22"/>
          <w:lang w:eastAsia="x-none"/>
        </w:rPr>
        <w:t xml:space="preserve">: </w:t>
      </w:r>
      <w:r w:rsidRPr="00094254">
        <w:rPr>
          <w:rFonts w:ascii="Calibri" w:hAnsi="Calibri" w:cs="Calibri"/>
          <w:sz w:val="22"/>
          <w:szCs w:val="22"/>
          <w:lang w:eastAsia="x-none"/>
        </w:rPr>
        <w:t xml:space="preserve">briše </w:t>
      </w:r>
      <w:r w:rsidR="00FF0E33">
        <w:rPr>
          <w:rFonts w:ascii="Calibri" w:hAnsi="Calibri" w:cs="Calibri"/>
          <w:sz w:val="22"/>
          <w:szCs w:val="22"/>
          <w:lang w:eastAsia="x-none"/>
        </w:rPr>
        <w:t xml:space="preserve">se </w:t>
      </w:r>
      <w:r w:rsidR="008D7E3A" w:rsidRPr="00094254">
        <w:rPr>
          <w:rFonts w:ascii="Calibri" w:hAnsi="Calibri" w:cs="Calibri"/>
          <w:sz w:val="22"/>
          <w:szCs w:val="22"/>
          <w:lang w:eastAsia="x-none"/>
        </w:rPr>
        <w:t>4. alineja prvega odstavka</w:t>
      </w:r>
      <w:r w:rsidRPr="00094254">
        <w:rPr>
          <w:rFonts w:ascii="Calibri" w:hAnsi="Calibri" w:cs="Calibri"/>
          <w:sz w:val="22"/>
          <w:szCs w:val="22"/>
          <w:lang w:eastAsia="x-none"/>
        </w:rPr>
        <w:t xml:space="preserve"> »branje podatkov o nadstandardnih PZZ«</w:t>
      </w:r>
      <w:r w:rsidR="004A5188">
        <w:rPr>
          <w:rFonts w:ascii="Calibri" w:hAnsi="Calibri" w:cs="Calibri"/>
          <w:sz w:val="22"/>
          <w:szCs w:val="22"/>
          <w:lang w:eastAsia="x-none"/>
        </w:rPr>
        <w:t>.</w:t>
      </w:r>
    </w:p>
    <w:p w14:paraId="1FEC2669" w14:textId="77777777" w:rsidR="00094254" w:rsidRDefault="00094254" w:rsidP="00094254">
      <w:pPr>
        <w:pStyle w:val="Odstavekseznama"/>
        <w:autoSpaceDE w:val="0"/>
        <w:autoSpaceDN w:val="0"/>
        <w:adjustRightInd w:val="0"/>
        <w:ind w:left="426"/>
        <w:jc w:val="both"/>
        <w:rPr>
          <w:rFonts w:ascii="Calibri" w:hAnsi="Calibri" w:cs="Calibri"/>
          <w:sz w:val="22"/>
          <w:szCs w:val="22"/>
          <w:lang w:eastAsia="x-none"/>
        </w:rPr>
      </w:pPr>
    </w:p>
    <w:p w14:paraId="5638CB78" w14:textId="48A46F8D" w:rsidR="00094254" w:rsidRDefault="008D7E3A" w:rsidP="00A67D4D">
      <w:pPr>
        <w:pStyle w:val="Odstavekseznama"/>
        <w:numPr>
          <w:ilvl w:val="0"/>
          <w:numId w:val="13"/>
        </w:numPr>
        <w:autoSpaceDE w:val="0"/>
        <w:autoSpaceDN w:val="0"/>
        <w:adjustRightInd w:val="0"/>
        <w:ind w:left="357" w:hanging="357"/>
        <w:jc w:val="both"/>
        <w:rPr>
          <w:rFonts w:ascii="Calibri" w:hAnsi="Calibri" w:cs="Calibri"/>
          <w:sz w:val="22"/>
          <w:szCs w:val="22"/>
          <w:lang w:eastAsia="x-none"/>
        </w:rPr>
      </w:pPr>
      <w:r w:rsidRPr="00094254">
        <w:rPr>
          <w:rFonts w:ascii="Calibri" w:hAnsi="Calibri" w:cs="Calibri"/>
          <w:b/>
          <w:bCs/>
          <w:sz w:val="22"/>
          <w:szCs w:val="22"/>
          <w:lang w:eastAsia="x-none"/>
        </w:rPr>
        <w:t>Priloga 1</w:t>
      </w:r>
      <w:r w:rsidR="00094254" w:rsidRPr="00094254">
        <w:rPr>
          <w:rFonts w:ascii="Calibri" w:hAnsi="Calibri" w:cs="Calibri"/>
          <w:b/>
          <w:bCs/>
          <w:sz w:val="22"/>
          <w:szCs w:val="22"/>
          <w:lang w:eastAsia="x-none"/>
        </w:rPr>
        <w:t xml:space="preserve">: </w:t>
      </w:r>
      <w:r w:rsidRPr="00094254">
        <w:rPr>
          <w:rFonts w:ascii="Calibri" w:hAnsi="Calibri" w:cs="Calibri"/>
          <w:sz w:val="22"/>
          <w:szCs w:val="22"/>
          <w:lang w:eastAsia="x-none"/>
        </w:rPr>
        <w:t xml:space="preserve">pri vseh izjemnih primerih dostopa iz seznama funkcij on-line izloči funkcija </w:t>
      </w:r>
      <w:r w:rsidR="0094231C" w:rsidRPr="00094254">
        <w:rPr>
          <w:rFonts w:ascii="Calibri" w:hAnsi="Calibri" w:cs="Calibri"/>
          <w:sz w:val="22"/>
          <w:szCs w:val="22"/>
          <w:lang w:eastAsia="x-none"/>
        </w:rPr>
        <w:t>»</w:t>
      </w:r>
      <w:r w:rsidRPr="00094254">
        <w:rPr>
          <w:rFonts w:ascii="Calibri" w:hAnsi="Calibri" w:cs="Calibri"/>
          <w:sz w:val="22"/>
          <w:szCs w:val="22"/>
          <w:lang w:eastAsia="x-none"/>
        </w:rPr>
        <w:t>Branje podatkov o nadstandardnih PZZ</w:t>
      </w:r>
      <w:r w:rsidR="0094231C" w:rsidRPr="00094254">
        <w:rPr>
          <w:rFonts w:ascii="Calibri" w:hAnsi="Calibri" w:cs="Calibri"/>
          <w:sz w:val="22"/>
          <w:szCs w:val="22"/>
          <w:lang w:eastAsia="x-none"/>
        </w:rPr>
        <w:t>«</w:t>
      </w:r>
      <w:r w:rsidR="00D5016A">
        <w:rPr>
          <w:rFonts w:ascii="Calibri" w:hAnsi="Calibri" w:cs="Calibri"/>
          <w:sz w:val="22"/>
          <w:szCs w:val="22"/>
          <w:lang w:eastAsia="x-none"/>
        </w:rPr>
        <w:t>.</w:t>
      </w:r>
      <w:r w:rsidR="00630805" w:rsidRPr="00094254">
        <w:rPr>
          <w:rFonts w:ascii="Calibri" w:hAnsi="Calibri" w:cs="Calibri"/>
          <w:sz w:val="22"/>
          <w:szCs w:val="22"/>
          <w:lang w:eastAsia="x-none"/>
        </w:rPr>
        <w:t xml:space="preserve"> </w:t>
      </w:r>
      <w:r w:rsidR="00D5016A">
        <w:rPr>
          <w:rFonts w:ascii="Calibri" w:hAnsi="Calibri" w:cs="Calibri"/>
          <w:sz w:val="22"/>
          <w:szCs w:val="22"/>
          <w:lang w:eastAsia="x-none"/>
        </w:rPr>
        <w:t xml:space="preserve">To velja </w:t>
      </w:r>
      <w:r w:rsidR="00E5461C">
        <w:rPr>
          <w:rFonts w:ascii="Calibri" w:hAnsi="Calibri" w:cs="Calibri"/>
          <w:sz w:val="22"/>
          <w:szCs w:val="22"/>
          <w:lang w:eastAsia="x-none"/>
        </w:rPr>
        <w:t>pri</w:t>
      </w:r>
      <w:r w:rsidR="00D5016A">
        <w:rPr>
          <w:rFonts w:ascii="Calibri" w:hAnsi="Calibri" w:cs="Calibri"/>
          <w:sz w:val="22"/>
          <w:szCs w:val="22"/>
          <w:lang w:eastAsia="x-none"/>
        </w:rPr>
        <w:t>:</w:t>
      </w:r>
      <w:r w:rsidR="00630805" w:rsidRPr="00094254">
        <w:rPr>
          <w:rFonts w:ascii="Calibri" w:hAnsi="Calibri" w:cs="Calibri"/>
          <w:sz w:val="22"/>
          <w:szCs w:val="22"/>
          <w:lang w:eastAsia="x-none"/>
        </w:rPr>
        <w:t xml:space="preserve"> </w:t>
      </w:r>
      <w:r w:rsidR="00630805" w:rsidRPr="00832C53">
        <w:rPr>
          <w:rFonts w:ascii="Calibri" w:hAnsi="Calibri" w:cs="Calibri"/>
          <w:b/>
          <w:bCs/>
          <w:sz w:val="22"/>
          <w:szCs w:val="22"/>
          <w:lang w:eastAsia="x-none"/>
        </w:rPr>
        <w:t>šifr</w:t>
      </w:r>
      <w:r w:rsidR="00B36578" w:rsidRPr="00832C53">
        <w:rPr>
          <w:rFonts w:ascii="Calibri" w:hAnsi="Calibri" w:cs="Calibri"/>
          <w:b/>
          <w:bCs/>
          <w:sz w:val="22"/>
          <w:szCs w:val="22"/>
          <w:lang w:eastAsia="x-none"/>
        </w:rPr>
        <w:t>a</w:t>
      </w:r>
      <w:r w:rsidR="00630805" w:rsidRPr="00832C53">
        <w:rPr>
          <w:rFonts w:ascii="Calibri" w:hAnsi="Calibri" w:cs="Calibri"/>
          <w:b/>
          <w:bCs/>
          <w:sz w:val="22"/>
          <w:szCs w:val="22"/>
          <w:lang w:eastAsia="x-none"/>
        </w:rPr>
        <w:t xml:space="preserve"> 3</w:t>
      </w:r>
      <w:r w:rsidR="00630805" w:rsidRPr="00094254">
        <w:rPr>
          <w:rFonts w:ascii="Calibri" w:hAnsi="Calibri" w:cs="Calibri"/>
          <w:sz w:val="22"/>
          <w:szCs w:val="22"/>
          <w:lang w:eastAsia="x-none"/>
        </w:rPr>
        <w:t xml:space="preserve"> (Priprava na hišni obisk ali reševalni prevoz),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4</w:t>
      </w:r>
      <w:r w:rsidR="00630805" w:rsidRPr="00094254">
        <w:rPr>
          <w:rFonts w:ascii="Calibri" w:hAnsi="Calibri" w:cs="Calibri"/>
          <w:sz w:val="22"/>
          <w:szCs w:val="22"/>
          <w:lang w:eastAsia="x-none"/>
        </w:rPr>
        <w:t xml:space="preserve"> (Pridobitev podatkov po hišnem obisku ali reševalnem prevozu),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5</w:t>
      </w:r>
      <w:r w:rsidR="00630805" w:rsidRPr="00094254">
        <w:rPr>
          <w:rFonts w:ascii="Calibri" w:hAnsi="Calibri" w:cs="Calibri"/>
          <w:sz w:val="22"/>
          <w:szCs w:val="22"/>
          <w:lang w:eastAsia="x-none"/>
        </w:rPr>
        <w:t xml:space="preserve"> (Predpisovanje in izdaja MP na mesečno zbirno naročilnico v DSO in PVSZ),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9</w:t>
      </w:r>
      <w:r w:rsidR="00630805" w:rsidRPr="00094254">
        <w:rPr>
          <w:rFonts w:ascii="Calibri" w:hAnsi="Calibri" w:cs="Calibri"/>
          <w:sz w:val="22"/>
          <w:szCs w:val="22"/>
          <w:lang w:eastAsia="x-none"/>
        </w:rPr>
        <w:t xml:space="preserve"> (Obdobno preverjanje veljavnosti zavarovanja za skupino – zdravilišča),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10</w:t>
      </w:r>
      <w:r w:rsidR="00630805" w:rsidRPr="00094254">
        <w:rPr>
          <w:rFonts w:ascii="Calibri" w:hAnsi="Calibri" w:cs="Calibri"/>
          <w:sz w:val="22"/>
          <w:szCs w:val="22"/>
          <w:lang w:eastAsia="x-none"/>
        </w:rPr>
        <w:t xml:space="preserve"> (KZZ ne deluje),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12</w:t>
      </w:r>
      <w:r w:rsidR="00630805" w:rsidRPr="00094254">
        <w:rPr>
          <w:rFonts w:ascii="Calibri" w:hAnsi="Calibri" w:cs="Calibri"/>
          <w:sz w:val="22"/>
          <w:szCs w:val="22"/>
          <w:lang w:eastAsia="x-none"/>
        </w:rPr>
        <w:t xml:space="preserve"> (On-line sistem ni deloval), </w:t>
      </w:r>
      <w:r w:rsidR="00B36578" w:rsidRPr="00832C53">
        <w:rPr>
          <w:rFonts w:ascii="Calibri" w:hAnsi="Calibri" w:cs="Calibri"/>
          <w:b/>
          <w:bCs/>
          <w:sz w:val="22"/>
          <w:szCs w:val="22"/>
          <w:lang w:eastAsia="x-none"/>
        </w:rPr>
        <w:t xml:space="preserve">šifra </w:t>
      </w:r>
      <w:r w:rsidR="00630805" w:rsidRPr="00832C53">
        <w:rPr>
          <w:rFonts w:ascii="Calibri" w:hAnsi="Calibri" w:cs="Calibri"/>
          <w:b/>
          <w:bCs/>
          <w:sz w:val="22"/>
          <w:szCs w:val="22"/>
          <w:lang w:eastAsia="x-none"/>
        </w:rPr>
        <w:t>15</w:t>
      </w:r>
      <w:r w:rsidR="00630805" w:rsidRPr="00094254">
        <w:rPr>
          <w:rFonts w:ascii="Calibri" w:hAnsi="Calibri" w:cs="Calibri"/>
          <w:sz w:val="22"/>
          <w:szCs w:val="22"/>
          <w:lang w:eastAsia="x-none"/>
        </w:rPr>
        <w:t xml:space="preserve"> (Izdaja zdravil in živil za posebne zdravstvene namene v lekarni za varovance socialnovarstvenih zavodov), </w:t>
      </w:r>
      <w:r w:rsidR="00B36578" w:rsidRPr="00832C53">
        <w:rPr>
          <w:rFonts w:ascii="Calibri" w:hAnsi="Calibri" w:cs="Calibri"/>
          <w:b/>
          <w:bCs/>
          <w:sz w:val="22"/>
          <w:szCs w:val="22"/>
          <w:lang w:eastAsia="x-none"/>
        </w:rPr>
        <w:t>šifra 16</w:t>
      </w:r>
      <w:r w:rsidR="00B36578" w:rsidRPr="00094254">
        <w:rPr>
          <w:rFonts w:ascii="Calibri" w:hAnsi="Calibri" w:cs="Calibri"/>
          <w:sz w:val="22"/>
          <w:szCs w:val="22"/>
          <w:lang w:eastAsia="x-none"/>
        </w:rPr>
        <w:t xml:space="preserve"> (Izdaja zdravila iz priročne zaloge zdravil (depo)), </w:t>
      </w:r>
      <w:r w:rsidR="00B36578" w:rsidRPr="00832C53">
        <w:rPr>
          <w:rFonts w:ascii="Calibri" w:hAnsi="Calibri" w:cs="Calibri"/>
          <w:b/>
          <w:bCs/>
          <w:sz w:val="22"/>
          <w:szCs w:val="22"/>
          <w:lang w:eastAsia="x-none"/>
        </w:rPr>
        <w:t>šifra 17</w:t>
      </w:r>
      <w:r w:rsidR="00B36578" w:rsidRPr="00094254">
        <w:rPr>
          <w:rFonts w:ascii="Calibri" w:hAnsi="Calibri" w:cs="Calibri"/>
          <w:sz w:val="22"/>
          <w:szCs w:val="22"/>
          <w:lang w:eastAsia="x-none"/>
        </w:rPr>
        <w:t xml:space="preserve"> (Izposoja MP), </w:t>
      </w:r>
      <w:r w:rsidR="00B36578" w:rsidRPr="00832C53">
        <w:rPr>
          <w:rFonts w:ascii="Calibri" w:hAnsi="Calibri" w:cs="Calibri"/>
          <w:b/>
          <w:bCs/>
          <w:sz w:val="22"/>
          <w:szCs w:val="22"/>
          <w:lang w:eastAsia="x-none"/>
        </w:rPr>
        <w:t>šifra 18</w:t>
      </w:r>
      <w:r w:rsidR="00B36578" w:rsidRPr="00094254">
        <w:rPr>
          <w:rFonts w:ascii="Calibri" w:hAnsi="Calibri" w:cs="Calibri"/>
          <w:sz w:val="22"/>
          <w:szCs w:val="22"/>
          <w:lang w:eastAsia="x-none"/>
        </w:rPr>
        <w:t xml:space="preserve"> (Izdaja zdravil in živil za posebne zdravstvene namene na domu in izdaja MP z dostavo na dom v primeru obnovljive naročilnice)</w:t>
      </w:r>
      <w:r w:rsidR="00A83750">
        <w:rPr>
          <w:rFonts w:ascii="Calibri" w:hAnsi="Calibri" w:cs="Calibri"/>
          <w:sz w:val="22"/>
          <w:szCs w:val="22"/>
          <w:lang w:eastAsia="x-none"/>
        </w:rPr>
        <w:t xml:space="preserve"> in </w:t>
      </w:r>
      <w:r w:rsidR="00B36578" w:rsidRPr="00832C53">
        <w:rPr>
          <w:rFonts w:ascii="Calibri" w:hAnsi="Calibri" w:cs="Calibri"/>
          <w:b/>
          <w:bCs/>
          <w:sz w:val="22"/>
          <w:szCs w:val="22"/>
          <w:lang w:eastAsia="x-none"/>
        </w:rPr>
        <w:t>šifra 24</w:t>
      </w:r>
      <w:r w:rsidR="00B36578" w:rsidRPr="00094254">
        <w:rPr>
          <w:rFonts w:ascii="Calibri" w:hAnsi="Calibri" w:cs="Calibri"/>
          <w:sz w:val="22"/>
          <w:szCs w:val="22"/>
          <w:lang w:eastAsia="x-none"/>
        </w:rPr>
        <w:t xml:space="preserve"> (Obračun aplikativnih točk)</w:t>
      </w:r>
      <w:r w:rsidR="004A5188">
        <w:rPr>
          <w:rFonts w:ascii="Calibri" w:hAnsi="Calibri" w:cs="Calibri"/>
          <w:sz w:val="22"/>
          <w:szCs w:val="22"/>
          <w:lang w:eastAsia="x-none"/>
        </w:rPr>
        <w:t>.</w:t>
      </w:r>
    </w:p>
    <w:p w14:paraId="71987557" w14:textId="77777777" w:rsidR="00094254" w:rsidRPr="00094254" w:rsidRDefault="00094254" w:rsidP="00094254">
      <w:pPr>
        <w:autoSpaceDE w:val="0"/>
        <w:autoSpaceDN w:val="0"/>
        <w:adjustRightInd w:val="0"/>
        <w:jc w:val="both"/>
        <w:rPr>
          <w:rFonts w:ascii="Calibri" w:hAnsi="Calibri" w:cs="Calibri"/>
          <w:sz w:val="22"/>
          <w:szCs w:val="22"/>
          <w:lang w:eastAsia="x-none"/>
        </w:rPr>
      </w:pPr>
    </w:p>
    <w:p w14:paraId="30E91164" w14:textId="494AD0CB" w:rsidR="008D7E3A" w:rsidRPr="00094254" w:rsidRDefault="008D7E3A" w:rsidP="00A67D4D">
      <w:pPr>
        <w:pStyle w:val="Odstavekseznama"/>
        <w:numPr>
          <w:ilvl w:val="0"/>
          <w:numId w:val="13"/>
        </w:numPr>
        <w:autoSpaceDE w:val="0"/>
        <w:autoSpaceDN w:val="0"/>
        <w:adjustRightInd w:val="0"/>
        <w:ind w:left="357" w:hanging="357"/>
        <w:jc w:val="both"/>
        <w:rPr>
          <w:rFonts w:ascii="Calibri" w:hAnsi="Calibri" w:cs="Calibri"/>
          <w:sz w:val="22"/>
          <w:szCs w:val="22"/>
          <w:lang w:eastAsia="x-none"/>
        </w:rPr>
      </w:pPr>
      <w:r w:rsidRPr="00094254">
        <w:rPr>
          <w:rFonts w:ascii="Calibri" w:hAnsi="Calibri" w:cs="Calibri"/>
          <w:b/>
          <w:bCs/>
          <w:sz w:val="22"/>
          <w:szCs w:val="22"/>
          <w:lang w:eastAsia="x-none"/>
        </w:rPr>
        <w:t>Priloga 2</w:t>
      </w:r>
      <w:r w:rsidR="00094254" w:rsidRPr="00094254">
        <w:rPr>
          <w:rFonts w:ascii="Calibri" w:hAnsi="Calibri" w:cs="Calibri"/>
          <w:b/>
          <w:bCs/>
          <w:sz w:val="22"/>
          <w:szCs w:val="22"/>
          <w:lang w:eastAsia="x-none"/>
        </w:rPr>
        <w:t>:</w:t>
      </w:r>
      <w:r w:rsidRPr="00094254">
        <w:rPr>
          <w:rFonts w:ascii="Calibri" w:hAnsi="Calibri" w:cs="Calibri"/>
          <w:sz w:val="22"/>
          <w:szCs w:val="22"/>
          <w:lang w:eastAsia="x-none"/>
        </w:rPr>
        <w:t xml:space="preserve"> izloči </w:t>
      </w:r>
      <w:r w:rsidR="00094254" w:rsidRPr="00094254">
        <w:rPr>
          <w:rFonts w:ascii="Calibri" w:hAnsi="Calibri" w:cs="Calibri"/>
          <w:sz w:val="22"/>
          <w:szCs w:val="22"/>
          <w:lang w:eastAsia="x-none"/>
        </w:rPr>
        <w:t xml:space="preserve">se </w:t>
      </w:r>
      <w:r w:rsidRPr="00094254">
        <w:rPr>
          <w:rFonts w:ascii="Calibri" w:hAnsi="Calibri" w:cs="Calibri"/>
          <w:sz w:val="22"/>
          <w:szCs w:val="22"/>
          <w:lang w:eastAsia="x-none"/>
        </w:rPr>
        <w:t xml:space="preserve">funkcija </w:t>
      </w:r>
      <w:r w:rsidR="0094231C" w:rsidRPr="00094254">
        <w:rPr>
          <w:rFonts w:ascii="Calibri" w:hAnsi="Calibri" w:cs="Calibri"/>
          <w:sz w:val="22"/>
          <w:szCs w:val="22"/>
          <w:lang w:eastAsia="x-none"/>
        </w:rPr>
        <w:t>»</w:t>
      </w:r>
      <w:r w:rsidRPr="00094254">
        <w:rPr>
          <w:rFonts w:ascii="Calibri" w:hAnsi="Calibri" w:cs="Calibri"/>
          <w:sz w:val="22"/>
          <w:szCs w:val="22"/>
          <w:lang w:eastAsia="x-none"/>
        </w:rPr>
        <w:t>Branje podatkov o nadstandardnih PZZ</w:t>
      </w:r>
      <w:r w:rsidR="0094231C" w:rsidRPr="00094254">
        <w:rPr>
          <w:rFonts w:ascii="Calibri" w:hAnsi="Calibri" w:cs="Calibri"/>
          <w:sz w:val="22"/>
          <w:szCs w:val="22"/>
          <w:lang w:eastAsia="x-none"/>
        </w:rPr>
        <w:t>«</w:t>
      </w:r>
      <w:r w:rsidRPr="00094254">
        <w:rPr>
          <w:rFonts w:ascii="Calibri" w:hAnsi="Calibri" w:cs="Calibri"/>
          <w:sz w:val="22"/>
          <w:szCs w:val="22"/>
          <w:lang w:eastAsia="x-none"/>
        </w:rPr>
        <w:t>.</w:t>
      </w:r>
    </w:p>
    <w:p w14:paraId="6377E043" w14:textId="77777777" w:rsidR="008D7E3A" w:rsidRDefault="008D7E3A" w:rsidP="006E4647">
      <w:pPr>
        <w:autoSpaceDE w:val="0"/>
        <w:autoSpaceDN w:val="0"/>
        <w:adjustRightInd w:val="0"/>
        <w:ind w:firstLine="708"/>
        <w:jc w:val="both"/>
        <w:rPr>
          <w:rFonts w:ascii="Calibri" w:hAnsi="Calibri" w:cs="Calibri"/>
          <w:sz w:val="22"/>
          <w:szCs w:val="22"/>
          <w:lang w:eastAsia="x-none"/>
        </w:rPr>
      </w:pPr>
    </w:p>
    <w:p w14:paraId="3652E753" w14:textId="74804AD2" w:rsidR="006E4647" w:rsidRDefault="006E4647" w:rsidP="00A67D4D">
      <w:pPr>
        <w:numPr>
          <w:ilvl w:val="0"/>
          <w:numId w:val="12"/>
        </w:numPr>
        <w:autoSpaceDE w:val="0"/>
        <w:autoSpaceDN w:val="0"/>
        <w:adjustRightInd w:val="0"/>
        <w:ind w:left="357" w:hanging="357"/>
        <w:contextualSpacing/>
        <w:jc w:val="both"/>
        <w:rPr>
          <w:rFonts w:ascii="Calibri" w:hAnsi="Calibri" w:cs="Calibri"/>
          <w:b/>
          <w:sz w:val="22"/>
          <w:szCs w:val="22"/>
        </w:rPr>
      </w:pPr>
      <w:r>
        <w:rPr>
          <w:rFonts w:ascii="Calibri" w:hAnsi="Calibri" w:cs="Calibri"/>
          <w:b/>
          <w:sz w:val="22"/>
          <w:szCs w:val="22"/>
        </w:rPr>
        <w:t xml:space="preserve">Širjenje pooblastil </w:t>
      </w:r>
      <w:r w:rsidR="00E200B3">
        <w:rPr>
          <w:rFonts w:ascii="Calibri" w:hAnsi="Calibri" w:cs="Calibri"/>
          <w:b/>
          <w:sz w:val="22"/>
          <w:szCs w:val="22"/>
        </w:rPr>
        <w:t>z</w:t>
      </w:r>
      <w:r>
        <w:rPr>
          <w:rFonts w:ascii="Calibri" w:hAnsi="Calibri" w:cs="Calibri"/>
          <w:b/>
          <w:sz w:val="22"/>
          <w:szCs w:val="22"/>
        </w:rPr>
        <w:t>obozdravnikom v zvezi z branjem/zapisovanjem podatkov o medicinskih pripomočkih</w:t>
      </w:r>
    </w:p>
    <w:p w14:paraId="7ACBD83A" w14:textId="77777777" w:rsidR="00536E7A" w:rsidRDefault="00536E7A" w:rsidP="00536E7A">
      <w:pPr>
        <w:tabs>
          <w:tab w:val="left" w:pos="1134"/>
        </w:tabs>
        <w:autoSpaceDE w:val="0"/>
        <w:autoSpaceDN w:val="0"/>
        <w:adjustRightInd w:val="0"/>
        <w:contextualSpacing/>
        <w:jc w:val="both"/>
        <w:rPr>
          <w:rFonts w:ascii="Calibri" w:hAnsi="Calibri" w:cs="Calibri"/>
          <w:b/>
          <w:sz w:val="22"/>
          <w:szCs w:val="22"/>
        </w:rPr>
      </w:pPr>
    </w:p>
    <w:p w14:paraId="3BA929D5" w14:textId="4D8F0D39" w:rsidR="00536E7A" w:rsidRDefault="00536E7A" w:rsidP="00536E7A">
      <w:pPr>
        <w:tabs>
          <w:tab w:val="left" w:pos="1134"/>
        </w:tabs>
        <w:autoSpaceDE w:val="0"/>
        <w:autoSpaceDN w:val="0"/>
        <w:adjustRightInd w:val="0"/>
        <w:contextualSpacing/>
        <w:jc w:val="both"/>
        <w:rPr>
          <w:rFonts w:ascii="Calibri" w:hAnsi="Calibri" w:cs="Calibri"/>
          <w:sz w:val="22"/>
          <w:szCs w:val="22"/>
          <w:lang w:eastAsia="x-none"/>
        </w:rPr>
      </w:pPr>
      <w:r w:rsidRPr="00536E7A">
        <w:rPr>
          <w:rFonts w:ascii="Calibri" w:hAnsi="Calibri" w:cs="Calibri"/>
          <w:sz w:val="22"/>
          <w:szCs w:val="22"/>
          <w:lang w:eastAsia="x-none"/>
        </w:rPr>
        <w:t>Zobozdravniki so strokovno usposobljeni za preventivno obravnavo in za zdravljenje bolezni zob in obzobnih tkiv. V področje zdravljenja bolezni zob in obzobnih tkiv se vključuje tudi nap</w:t>
      </w:r>
      <w:r w:rsidR="00E72B8B">
        <w:rPr>
          <w:rFonts w:ascii="Calibri" w:hAnsi="Calibri" w:cs="Calibri"/>
          <w:sz w:val="22"/>
          <w:szCs w:val="22"/>
          <w:lang w:eastAsia="x-none"/>
        </w:rPr>
        <w:t>otitev</w:t>
      </w:r>
      <w:r w:rsidRPr="00536E7A">
        <w:rPr>
          <w:rFonts w:ascii="Calibri" w:hAnsi="Calibri" w:cs="Calibri"/>
          <w:sz w:val="22"/>
          <w:szCs w:val="22"/>
          <w:lang w:eastAsia="x-none"/>
        </w:rPr>
        <w:t xml:space="preserve"> k drugim specialistom in zdravstvenim delavcem kakor tudi predpisovanje zdravil in medicinskih pripomočkov.</w:t>
      </w:r>
    </w:p>
    <w:p w14:paraId="3D055BB6" w14:textId="77777777" w:rsidR="008B3F04" w:rsidRDefault="008B3F04" w:rsidP="00536E7A">
      <w:pPr>
        <w:tabs>
          <w:tab w:val="left" w:pos="1134"/>
        </w:tabs>
        <w:autoSpaceDE w:val="0"/>
        <w:autoSpaceDN w:val="0"/>
        <w:adjustRightInd w:val="0"/>
        <w:contextualSpacing/>
        <w:jc w:val="both"/>
        <w:rPr>
          <w:rFonts w:ascii="Calibri" w:hAnsi="Calibri" w:cs="Calibri"/>
          <w:sz w:val="22"/>
          <w:szCs w:val="22"/>
          <w:lang w:eastAsia="x-none"/>
        </w:rPr>
      </w:pPr>
    </w:p>
    <w:p w14:paraId="5BC15762" w14:textId="6412A3E2" w:rsidR="001E3031" w:rsidRDefault="001E3031" w:rsidP="00536E7A">
      <w:pPr>
        <w:tabs>
          <w:tab w:val="left" w:pos="1134"/>
        </w:tabs>
        <w:autoSpaceDE w:val="0"/>
        <w:autoSpaceDN w:val="0"/>
        <w:adjustRightInd w:val="0"/>
        <w:contextualSpacing/>
        <w:jc w:val="both"/>
        <w:rPr>
          <w:rFonts w:ascii="Calibri" w:hAnsi="Calibri" w:cs="Calibri"/>
          <w:sz w:val="22"/>
          <w:szCs w:val="22"/>
          <w:lang w:eastAsia="x-none"/>
        </w:rPr>
      </w:pPr>
      <w:r w:rsidRPr="001E3031">
        <w:rPr>
          <w:rFonts w:ascii="Calibri" w:hAnsi="Calibri" w:cs="Calibri"/>
          <w:sz w:val="22"/>
          <w:szCs w:val="22"/>
          <w:lang w:eastAsia="x-none"/>
        </w:rPr>
        <w:t xml:space="preserve">Zobozdravniki  po trenutni shemi pooblastil nimajo pooblastila na </w:t>
      </w:r>
      <w:r w:rsidR="008B3F04">
        <w:rPr>
          <w:rFonts w:ascii="Calibri" w:hAnsi="Calibri" w:cs="Calibri"/>
          <w:sz w:val="22"/>
          <w:szCs w:val="22"/>
          <w:lang w:eastAsia="x-none"/>
        </w:rPr>
        <w:t>profesionalni kartici</w:t>
      </w:r>
      <w:r w:rsidRPr="001E3031">
        <w:rPr>
          <w:rFonts w:ascii="Calibri" w:hAnsi="Calibri" w:cs="Calibri"/>
          <w:sz w:val="22"/>
          <w:szCs w:val="22"/>
          <w:lang w:eastAsia="x-none"/>
        </w:rPr>
        <w:t xml:space="preserve"> za predpisovanj</w:t>
      </w:r>
      <w:r w:rsidR="008B3F04">
        <w:rPr>
          <w:rFonts w:ascii="Calibri" w:hAnsi="Calibri" w:cs="Calibri"/>
          <w:sz w:val="22"/>
          <w:szCs w:val="22"/>
          <w:lang w:eastAsia="x-none"/>
        </w:rPr>
        <w:t xml:space="preserve">e in </w:t>
      </w:r>
      <w:r w:rsidRPr="001E3031">
        <w:rPr>
          <w:rFonts w:ascii="Calibri" w:hAnsi="Calibri" w:cs="Calibri"/>
          <w:sz w:val="22"/>
          <w:szCs w:val="22"/>
          <w:lang w:eastAsia="x-none"/>
        </w:rPr>
        <w:t xml:space="preserve">branje podatkov o izdanih </w:t>
      </w:r>
      <w:r w:rsidR="008B3F04">
        <w:rPr>
          <w:rFonts w:ascii="Calibri" w:hAnsi="Calibri" w:cs="Calibri"/>
          <w:sz w:val="22"/>
          <w:szCs w:val="22"/>
          <w:lang w:eastAsia="x-none"/>
        </w:rPr>
        <w:t>medicinskih pripomočkih</w:t>
      </w:r>
      <w:r w:rsidRPr="001E3031">
        <w:rPr>
          <w:rFonts w:ascii="Calibri" w:hAnsi="Calibri" w:cs="Calibri"/>
          <w:sz w:val="22"/>
          <w:szCs w:val="22"/>
          <w:lang w:eastAsia="x-none"/>
        </w:rPr>
        <w:t xml:space="preserve"> </w:t>
      </w:r>
      <w:r w:rsidR="008B3F04">
        <w:rPr>
          <w:rFonts w:ascii="Calibri" w:hAnsi="Calibri" w:cs="Calibri"/>
          <w:sz w:val="22"/>
          <w:szCs w:val="22"/>
          <w:lang w:eastAsia="x-none"/>
        </w:rPr>
        <w:t>ter</w:t>
      </w:r>
      <w:r w:rsidRPr="001E3031">
        <w:rPr>
          <w:rFonts w:ascii="Calibri" w:hAnsi="Calibri" w:cs="Calibri"/>
          <w:sz w:val="22"/>
          <w:szCs w:val="22"/>
          <w:lang w:eastAsia="x-none"/>
        </w:rPr>
        <w:t xml:space="preserve"> branje odprtih naročilnic</w:t>
      </w:r>
      <w:r w:rsidR="008B3F04">
        <w:rPr>
          <w:rFonts w:ascii="Calibri" w:hAnsi="Calibri" w:cs="Calibri"/>
          <w:sz w:val="22"/>
          <w:szCs w:val="22"/>
          <w:lang w:eastAsia="x-none"/>
        </w:rPr>
        <w:t xml:space="preserve"> v on-line sistemu</w:t>
      </w:r>
      <w:r>
        <w:rPr>
          <w:rFonts w:ascii="Calibri" w:hAnsi="Calibri" w:cs="Calibri"/>
          <w:sz w:val="22"/>
          <w:szCs w:val="22"/>
          <w:lang w:eastAsia="x-none"/>
        </w:rPr>
        <w:t>.</w:t>
      </w:r>
      <w:r w:rsidR="008B3F04">
        <w:rPr>
          <w:rFonts w:ascii="Calibri" w:hAnsi="Calibri" w:cs="Calibri"/>
          <w:sz w:val="22"/>
          <w:szCs w:val="22"/>
          <w:lang w:eastAsia="x-none"/>
        </w:rPr>
        <w:t xml:space="preserve"> Z namenom, d</w:t>
      </w:r>
      <w:r w:rsidR="008B3F04" w:rsidRPr="00536E7A">
        <w:rPr>
          <w:rFonts w:ascii="Calibri" w:hAnsi="Calibri" w:cs="Calibri"/>
          <w:sz w:val="22"/>
          <w:szCs w:val="22"/>
          <w:lang w:eastAsia="x-none"/>
        </w:rPr>
        <w:t>a bodo lahko zobozdravniki predpisovali medi</w:t>
      </w:r>
      <w:r w:rsidR="00D4364A">
        <w:rPr>
          <w:rFonts w:ascii="Calibri" w:hAnsi="Calibri" w:cs="Calibri"/>
          <w:sz w:val="22"/>
          <w:szCs w:val="22"/>
          <w:lang w:eastAsia="x-none"/>
        </w:rPr>
        <w:t>ci</w:t>
      </w:r>
      <w:r w:rsidR="008B3F04" w:rsidRPr="00536E7A">
        <w:rPr>
          <w:rFonts w:ascii="Calibri" w:hAnsi="Calibri" w:cs="Calibri"/>
          <w:sz w:val="22"/>
          <w:szCs w:val="22"/>
          <w:lang w:eastAsia="x-none"/>
        </w:rPr>
        <w:t>nske pripomočke na naročilnico s svojega delovnega področja</w:t>
      </w:r>
      <w:r w:rsidR="008B3F04">
        <w:rPr>
          <w:rFonts w:ascii="Calibri" w:hAnsi="Calibri" w:cs="Calibri"/>
          <w:sz w:val="22"/>
          <w:szCs w:val="22"/>
          <w:lang w:eastAsia="x-none"/>
        </w:rPr>
        <w:t xml:space="preserve"> se jim širi pooblastila. ZZZS je v</w:t>
      </w:r>
      <w:r w:rsidRPr="001E3031">
        <w:rPr>
          <w:rFonts w:ascii="Calibri" w:hAnsi="Calibri" w:cs="Calibri"/>
          <w:sz w:val="22"/>
          <w:szCs w:val="22"/>
          <w:lang w:eastAsia="x-none"/>
        </w:rPr>
        <w:t xml:space="preserve"> sistemu on-line s februarjem 2025 </w:t>
      </w:r>
      <w:r w:rsidR="008B3F04">
        <w:rPr>
          <w:rFonts w:ascii="Calibri" w:hAnsi="Calibri" w:cs="Calibri"/>
          <w:sz w:val="22"/>
          <w:szCs w:val="22"/>
          <w:lang w:eastAsia="x-none"/>
        </w:rPr>
        <w:t xml:space="preserve">že zagotovil funkcionalnost </w:t>
      </w:r>
      <w:r w:rsidRPr="001E3031">
        <w:rPr>
          <w:rFonts w:ascii="Calibri" w:hAnsi="Calibri" w:cs="Calibri"/>
          <w:sz w:val="22"/>
          <w:szCs w:val="22"/>
          <w:lang w:eastAsia="x-none"/>
        </w:rPr>
        <w:t>predpisovanj</w:t>
      </w:r>
      <w:r w:rsidR="008B3F04">
        <w:rPr>
          <w:rFonts w:ascii="Calibri" w:hAnsi="Calibri" w:cs="Calibri"/>
          <w:sz w:val="22"/>
          <w:szCs w:val="22"/>
          <w:lang w:eastAsia="x-none"/>
        </w:rPr>
        <w:t>a</w:t>
      </w:r>
      <w:r w:rsidRPr="001E3031">
        <w:rPr>
          <w:rFonts w:ascii="Calibri" w:hAnsi="Calibri" w:cs="Calibri"/>
          <w:sz w:val="22"/>
          <w:szCs w:val="22"/>
          <w:lang w:eastAsia="x-none"/>
        </w:rPr>
        <w:t xml:space="preserve"> ene vrste </w:t>
      </w:r>
      <w:r w:rsidR="008B3F04">
        <w:rPr>
          <w:rFonts w:ascii="Calibri" w:hAnsi="Calibri" w:cs="Calibri"/>
          <w:sz w:val="22"/>
          <w:szCs w:val="22"/>
          <w:lang w:eastAsia="x-none"/>
        </w:rPr>
        <w:t>medicinskih pripomočkov</w:t>
      </w:r>
      <w:r w:rsidRPr="001E3031">
        <w:rPr>
          <w:rFonts w:ascii="Calibri" w:hAnsi="Calibri" w:cs="Calibri"/>
          <w:sz w:val="22"/>
          <w:szCs w:val="22"/>
          <w:lang w:eastAsia="x-none"/>
        </w:rPr>
        <w:t xml:space="preserve"> tudi zobozdravnikom. Z dopolnitvijo sheme pooblastil bo dopolnitev v sistemu on-line lahko tudi </w:t>
      </w:r>
      <w:r w:rsidR="00757EE7">
        <w:rPr>
          <w:rFonts w:ascii="Calibri" w:hAnsi="Calibri" w:cs="Calibri"/>
          <w:sz w:val="22"/>
          <w:szCs w:val="22"/>
          <w:lang w:eastAsia="x-none"/>
        </w:rPr>
        <w:t>zaživela</w:t>
      </w:r>
      <w:r w:rsidR="008B3F04">
        <w:rPr>
          <w:rFonts w:ascii="Calibri" w:hAnsi="Calibri" w:cs="Calibri"/>
          <w:sz w:val="22"/>
          <w:szCs w:val="22"/>
          <w:lang w:eastAsia="x-none"/>
        </w:rPr>
        <w:t>.</w:t>
      </w:r>
    </w:p>
    <w:p w14:paraId="26E44C14" w14:textId="77777777" w:rsidR="001E3031" w:rsidRDefault="001E3031" w:rsidP="00536E7A">
      <w:pPr>
        <w:tabs>
          <w:tab w:val="left" w:pos="1134"/>
        </w:tabs>
        <w:autoSpaceDE w:val="0"/>
        <w:autoSpaceDN w:val="0"/>
        <w:adjustRightInd w:val="0"/>
        <w:contextualSpacing/>
        <w:jc w:val="both"/>
        <w:rPr>
          <w:rFonts w:ascii="Calibri" w:hAnsi="Calibri" w:cs="Calibri"/>
          <w:sz w:val="22"/>
          <w:szCs w:val="22"/>
          <w:lang w:eastAsia="x-none"/>
        </w:rPr>
      </w:pPr>
    </w:p>
    <w:p w14:paraId="18AEA723" w14:textId="025CEFE8" w:rsidR="001E3031" w:rsidRPr="008D7E3A" w:rsidRDefault="008B3F04" w:rsidP="00C706DB">
      <w:pPr>
        <w:tabs>
          <w:tab w:val="left" w:pos="1134"/>
        </w:tabs>
        <w:autoSpaceDE w:val="0"/>
        <w:autoSpaceDN w:val="0"/>
        <w:adjustRightInd w:val="0"/>
        <w:contextualSpacing/>
        <w:jc w:val="both"/>
        <w:rPr>
          <w:rFonts w:ascii="Calibri" w:hAnsi="Calibri" w:cs="Calibri"/>
          <w:sz w:val="22"/>
          <w:szCs w:val="22"/>
          <w:lang w:eastAsia="x-none"/>
        </w:rPr>
      </w:pPr>
      <w:r>
        <w:rPr>
          <w:rFonts w:ascii="Calibri" w:hAnsi="Calibri" w:cs="Calibri"/>
          <w:sz w:val="22"/>
          <w:szCs w:val="22"/>
          <w:lang w:eastAsia="x-none"/>
        </w:rPr>
        <w:t>Z namenom, d</w:t>
      </w:r>
      <w:r w:rsidRPr="00536E7A">
        <w:rPr>
          <w:rFonts w:ascii="Calibri" w:hAnsi="Calibri" w:cs="Calibri"/>
          <w:sz w:val="22"/>
          <w:szCs w:val="22"/>
          <w:lang w:eastAsia="x-none"/>
        </w:rPr>
        <w:t>a bodo lahko zobozdravniki predpisovali medinske pripomočke na naročilnico s svojega delovnega področja</w:t>
      </w:r>
      <w:r w:rsidR="00C706DB">
        <w:rPr>
          <w:rFonts w:ascii="Calibri" w:hAnsi="Calibri" w:cs="Calibri"/>
          <w:sz w:val="22"/>
          <w:szCs w:val="22"/>
          <w:lang w:eastAsia="x-none"/>
        </w:rPr>
        <w:t>,</w:t>
      </w:r>
      <w:r>
        <w:rPr>
          <w:rFonts w:ascii="Calibri" w:hAnsi="Calibri" w:cs="Calibri"/>
          <w:sz w:val="22"/>
          <w:szCs w:val="22"/>
          <w:lang w:eastAsia="x-none"/>
        </w:rPr>
        <w:t xml:space="preserve"> se</w:t>
      </w:r>
      <w:r w:rsidR="00C706DB">
        <w:rPr>
          <w:rFonts w:ascii="Calibri" w:hAnsi="Calibri" w:cs="Calibri"/>
          <w:sz w:val="22"/>
          <w:szCs w:val="22"/>
          <w:lang w:eastAsia="x-none"/>
        </w:rPr>
        <w:t xml:space="preserve"> </w:t>
      </w:r>
      <w:r w:rsidR="001E3031" w:rsidRPr="008D7E3A">
        <w:rPr>
          <w:rFonts w:ascii="Calibri" w:hAnsi="Calibri" w:cs="Calibri"/>
          <w:sz w:val="22"/>
          <w:szCs w:val="22"/>
          <w:lang w:eastAsia="x-none"/>
        </w:rPr>
        <w:t xml:space="preserve">spremeni </w:t>
      </w:r>
      <w:r w:rsidR="001E3031" w:rsidRPr="00E67E82">
        <w:rPr>
          <w:rFonts w:ascii="Calibri" w:hAnsi="Calibri" w:cs="Calibri"/>
          <w:b/>
          <w:bCs/>
          <w:sz w:val="22"/>
          <w:szCs w:val="22"/>
          <w:lang w:eastAsia="x-none"/>
        </w:rPr>
        <w:t>Priloga 2</w:t>
      </w:r>
      <w:r w:rsidR="001E3031" w:rsidRPr="008D7E3A">
        <w:rPr>
          <w:rFonts w:ascii="Calibri" w:hAnsi="Calibri" w:cs="Calibri"/>
          <w:sz w:val="22"/>
          <w:szCs w:val="22"/>
          <w:lang w:eastAsia="x-none"/>
        </w:rPr>
        <w:t xml:space="preserve"> tako, da </w:t>
      </w:r>
      <w:r w:rsidR="00295384">
        <w:rPr>
          <w:rFonts w:ascii="Calibri" w:hAnsi="Calibri" w:cs="Calibri"/>
          <w:sz w:val="22"/>
          <w:szCs w:val="22"/>
          <w:lang w:eastAsia="x-none"/>
        </w:rPr>
        <w:t xml:space="preserve">se skupini imetnikov profesionalne kartice </w:t>
      </w:r>
      <w:r w:rsidR="001E4BDF">
        <w:rPr>
          <w:rFonts w:ascii="Calibri" w:hAnsi="Calibri" w:cs="Calibri"/>
          <w:sz w:val="22"/>
          <w:szCs w:val="22"/>
          <w:lang w:eastAsia="x-none"/>
        </w:rPr>
        <w:t>3 – </w:t>
      </w:r>
      <w:r w:rsidR="00295384">
        <w:rPr>
          <w:rFonts w:ascii="Calibri" w:hAnsi="Calibri" w:cs="Calibri"/>
          <w:sz w:val="22"/>
          <w:szCs w:val="22"/>
          <w:lang w:eastAsia="x-none"/>
        </w:rPr>
        <w:t xml:space="preserve">Zobozdravnik dodelijo pooblastila za uporabo funkcij pri branju in zapisovanju podatkov v on-line sistemu za </w:t>
      </w:r>
      <w:r w:rsidR="0094231C">
        <w:rPr>
          <w:rFonts w:ascii="Calibri" w:hAnsi="Calibri" w:cs="Calibri"/>
          <w:sz w:val="22"/>
          <w:szCs w:val="22"/>
          <w:lang w:eastAsia="x-none"/>
        </w:rPr>
        <w:t>»</w:t>
      </w:r>
      <w:r w:rsidR="00295384">
        <w:rPr>
          <w:rFonts w:ascii="Calibri" w:hAnsi="Calibri" w:cs="Calibri"/>
          <w:sz w:val="22"/>
          <w:szCs w:val="22"/>
          <w:lang w:eastAsia="x-none"/>
        </w:rPr>
        <w:t>Zapis podatkov o predpisanih MP</w:t>
      </w:r>
      <w:r w:rsidR="0094231C">
        <w:rPr>
          <w:rFonts w:ascii="Calibri" w:hAnsi="Calibri" w:cs="Calibri"/>
          <w:sz w:val="22"/>
          <w:szCs w:val="22"/>
          <w:lang w:eastAsia="x-none"/>
        </w:rPr>
        <w:t>«</w:t>
      </w:r>
      <w:r w:rsidR="00295384" w:rsidRPr="001E3031">
        <w:rPr>
          <w:rFonts w:ascii="Calibri" w:hAnsi="Calibri" w:cs="Calibri"/>
          <w:sz w:val="22"/>
          <w:szCs w:val="22"/>
          <w:lang w:eastAsia="x-none"/>
        </w:rPr>
        <w:t xml:space="preserve">, </w:t>
      </w:r>
      <w:r w:rsidR="0094231C">
        <w:rPr>
          <w:rFonts w:ascii="Calibri" w:hAnsi="Calibri" w:cs="Calibri"/>
          <w:sz w:val="22"/>
          <w:szCs w:val="22"/>
          <w:lang w:eastAsia="x-none"/>
        </w:rPr>
        <w:t>»</w:t>
      </w:r>
      <w:r w:rsidR="00295384" w:rsidRPr="001E3031">
        <w:rPr>
          <w:rFonts w:ascii="Calibri" w:hAnsi="Calibri" w:cs="Calibri"/>
          <w:sz w:val="22"/>
          <w:szCs w:val="22"/>
          <w:lang w:eastAsia="x-none"/>
        </w:rPr>
        <w:t xml:space="preserve">Branje podatkov o </w:t>
      </w:r>
      <w:r w:rsidR="00295384">
        <w:rPr>
          <w:rFonts w:ascii="Calibri" w:hAnsi="Calibri" w:cs="Calibri"/>
          <w:sz w:val="22"/>
          <w:szCs w:val="22"/>
          <w:lang w:eastAsia="x-none"/>
        </w:rPr>
        <w:t xml:space="preserve">izdanih </w:t>
      </w:r>
      <w:r w:rsidR="00295384" w:rsidRPr="001E3031">
        <w:rPr>
          <w:rFonts w:ascii="Calibri" w:hAnsi="Calibri" w:cs="Calibri"/>
          <w:sz w:val="22"/>
          <w:szCs w:val="22"/>
          <w:lang w:eastAsia="x-none"/>
        </w:rPr>
        <w:t>MP</w:t>
      </w:r>
      <w:r w:rsidR="0094231C">
        <w:rPr>
          <w:rFonts w:ascii="Calibri" w:hAnsi="Calibri" w:cs="Calibri"/>
          <w:sz w:val="22"/>
          <w:szCs w:val="22"/>
          <w:lang w:eastAsia="x-none"/>
        </w:rPr>
        <w:t>«</w:t>
      </w:r>
      <w:r w:rsidR="00295384" w:rsidRPr="001E3031">
        <w:rPr>
          <w:rFonts w:ascii="Calibri" w:hAnsi="Calibri" w:cs="Calibri"/>
          <w:sz w:val="22"/>
          <w:szCs w:val="22"/>
          <w:lang w:eastAsia="x-none"/>
        </w:rPr>
        <w:t xml:space="preserve"> in </w:t>
      </w:r>
      <w:r w:rsidR="0094231C">
        <w:rPr>
          <w:rFonts w:ascii="Calibri" w:hAnsi="Calibri" w:cs="Calibri"/>
          <w:sz w:val="22"/>
          <w:szCs w:val="22"/>
          <w:lang w:eastAsia="x-none"/>
        </w:rPr>
        <w:t>»</w:t>
      </w:r>
      <w:r w:rsidR="00295384" w:rsidRPr="001E3031">
        <w:rPr>
          <w:rFonts w:ascii="Calibri" w:hAnsi="Calibri" w:cs="Calibri"/>
          <w:sz w:val="22"/>
          <w:szCs w:val="22"/>
          <w:lang w:eastAsia="x-none"/>
        </w:rPr>
        <w:t xml:space="preserve">Branje podatkov </w:t>
      </w:r>
      <w:r w:rsidR="00295384">
        <w:rPr>
          <w:rFonts w:ascii="Calibri" w:hAnsi="Calibri" w:cs="Calibri"/>
          <w:sz w:val="22"/>
          <w:szCs w:val="22"/>
          <w:lang w:eastAsia="x-none"/>
        </w:rPr>
        <w:t>o predpisanih MP</w:t>
      </w:r>
      <w:r w:rsidR="0094231C">
        <w:rPr>
          <w:rFonts w:ascii="Calibri" w:hAnsi="Calibri" w:cs="Calibri"/>
          <w:sz w:val="22"/>
          <w:szCs w:val="22"/>
          <w:lang w:eastAsia="x-none"/>
        </w:rPr>
        <w:t>«</w:t>
      </w:r>
      <w:r w:rsidR="00295384">
        <w:rPr>
          <w:rFonts w:ascii="Calibri" w:hAnsi="Calibri" w:cs="Calibri"/>
          <w:sz w:val="22"/>
          <w:szCs w:val="22"/>
          <w:lang w:eastAsia="x-none"/>
        </w:rPr>
        <w:t>.</w:t>
      </w:r>
    </w:p>
    <w:p w14:paraId="1D589451" w14:textId="77777777" w:rsidR="006E4647" w:rsidRDefault="006E4647" w:rsidP="005200EC">
      <w:pPr>
        <w:tabs>
          <w:tab w:val="left" w:pos="1134"/>
        </w:tabs>
        <w:autoSpaceDE w:val="0"/>
        <w:autoSpaceDN w:val="0"/>
        <w:adjustRightInd w:val="0"/>
        <w:contextualSpacing/>
        <w:jc w:val="both"/>
        <w:rPr>
          <w:rFonts w:ascii="Calibri" w:hAnsi="Calibri" w:cs="Calibri"/>
          <w:b/>
          <w:sz w:val="22"/>
          <w:szCs w:val="22"/>
        </w:rPr>
      </w:pPr>
    </w:p>
    <w:p w14:paraId="7615299C" w14:textId="31A556C7" w:rsidR="006E4647" w:rsidRPr="00E0588C" w:rsidRDefault="006E4647" w:rsidP="006E4647">
      <w:pPr>
        <w:numPr>
          <w:ilvl w:val="0"/>
          <w:numId w:val="12"/>
        </w:numPr>
        <w:tabs>
          <w:tab w:val="left" w:pos="1134"/>
        </w:tabs>
        <w:autoSpaceDE w:val="0"/>
        <w:autoSpaceDN w:val="0"/>
        <w:adjustRightInd w:val="0"/>
        <w:ind w:left="357" w:hanging="357"/>
        <w:contextualSpacing/>
        <w:jc w:val="both"/>
        <w:rPr>
          <w:rFonts w:ascii="Calibri" w:hAnsi="Calibri" w:cs="Calibri"/>
          <w:b/>
          <w:sz w:val="22"/>
          <w:szCs w:val="22"/>
        </w:rPr>
      </w:pPr>
      <w:r>
        <w:rPr>
          <w:rFonts w:ascii="Calibri" w:hAnsi="Calibri" w:cs="Calibri"/>
          <w:b/>
          <w:sz w:val="22"/>
          <w:szCs w:val="22"/>
        </w:rPr>
        <w:t>Ukinjanje pooblastil farmacevtom in izdajateljem medicinskih pripomočkov</w:t>
      </w:r>
      <w:r w:rsidRPr="006E4647">
        <w:rPr>
          <w:rFonts w:ascii="Calibri" w:hAnsi="Calibri" w:cs="Calibri"/>
          <w:b/>
          <w:sz w:val="22"/>
          <w:szCs w:val="22"/>
        </w:rPr>
        <w:t xml:space="preserve"> </w:t>
      </w:r>
      <w:r>
        <w:rPr>
          <w:rFonts w:ascii="Calibri" w:hAnsi="Calibri" w:cs="Calibri"/>
          <w:b/>
          <w:sz w:val="22"/>
          <w:szCs w:val="22"/>
        </w:rPr>
        <w:t>v zvezi z zapisovanjem podatkov o medicinskih pripomočkih</w:t>
      </w:r>
    </w:p>
    <w:p w14:paraId="49DF9A8C" w14:textId="64893C94" w:rsidR="00E169A4" w:rsidRDefault="00E169A4" w:rsidP="003000DA">
      <w:pPr>
        <w:autoSpaceDE w:val="0"/>
        <w:autoSpaceDN w:val="0"/>
        <w:adjustRightInd w:val="0"/>
        <w:contextualSpacing/>
        <w:jc w:val="both"/>
        <w:rPr>
          <w:rFonts w:ascii="Calibri" w:hAnsi="Calibri" w:cs="Calibri"/>
          <w:sz w:val="22"/>
          <w:szCs w:val="22"/>
          <w:lang w:eastAsia="x-none"/>
        </w:rPr>
      </w:pPr>
      <w:r w:rsidRPr="00E169A4">
        <w:rPr>
          <w:rFonts w:ascii="Calibri" w:hAnsi="Calibri" w:cs="Calibri"/>
          <w:sz w:val="22"/>
          <w:szCs w:val="22"/>
          <w:lang w:eastAsia="x-none"/>
        </w:rPr>
        <w:br/>
        <w:t xml:space="preserve">Vzdrževanje sistema zapisovanja naročilnice v sistemu </w:t>
      </w:r>
      <w:r w:rsidR="00D32267">
        <w:rPr>
          <w:rFonts w:ascii="Calibri" w:hAnsi="Calibri" w:cs="Calibri"/>
          <w:sz w:val="22"/>
          <w:szCs w:val="22"/>
          <w:lang w:eastAsia="x-none"/>
        </w:rPr>
        <w:t>o</w:t>
      </w:r>
      <w:r w:rsidRPr="00E169A4">
        <w:rPr>
          <w:rFonts w:ascii="Calibri" w:hAnsi="Calibri" w:cs="Calibri"/>
          <w:sz w:val="22"/>
          <w:szCs w:val="22"/>
          <w:lang w:eastAsia="x-none"/>
        </w:rPr>
        <w:t>n-line in</w:t>
      </w:r>
      <w:r w:rsidR="00D32267">
        <w:rPr>
          <w:rFonts w:ascii="Calibri" w:hAnsi="Calibri" w:cs="Calibri"/>
          <w:sz w:val="22"/>
          <w:szCs w:val="22"/>
          <w:lang w:eastAsia="x-none"/>
        </w:rPr>
        <w:t xml:space="preserve"> v</w:t>
      </w:r>
      <w:r w:rsidR="003000DA">
        <w:rPr>
          <w:rFonts w:ascii="Calibri" w:hAnsi="Calibri" w:cs="Calibri"/>
          <w:sz w:val="22"/>
          <w:szCs w:val="22"/>
          <w:lang w:eastAsia="x-none"/>
        </w:rPr>
        <w:t xml:space="preserve"> aplikaciji</w:t>
      </w:r>
      <w:r w:rsidRPr="00E169A4">
        <w:rPr>
          <w:rFonts w:ascii="Calibri" w:hAnsi="Calibri" w:cs="Calibri"/>
          <w:sz w:val="22"/>
          <w:szCs w:val="22"/>
          <w:lang w:eastAsia="x-none"/>
        </w:rPr>
        <w:t xml:space="preserve"> Izdatki je zapleteno </w:t>
      </w:r>
      <w:r w:rsidR="000116FF">
        <w:rPr>
          <w:rFonts w:ascii="Calibri" w:hAnsi="Calibri" w:cs="Calibri"/>
          <w:sz w:val="22"/>
          <w:szCs w:val="22"/>
          <w:lang w:eastAsia="x-none"/>
        </w:rPr>
        <w:t xml:space="preserve">tako </w:t>
      </w:r>
      <w:r w:rsidRPr="00E169A4">
        <w:rPr>
          <w:rFonts w:ascii="Calibri" w:hAnsi="Calibri" w:cs="Calibri"/>
          <w:sz w:val="22"/>
          <w:szCs w:val="22"/>
          <w:lang w:eastAsia="x-none"/>
        </w:rPr>
        <w:t xml:space="preserve">na strani ZZZS </w:t>
      </w:r>
      <w:r w:rsidR="000116FF">
        <w:rPr>
          <w:rFonts w:ascii="Calibri" w:hAnsi="Calibri" w:cs="Calibri"/>
          <w:sz w:val="22"/>
          <w:szCs w:val="22"/>
          <w:lang w:eastAsia="x-none"/>
        </w:rPr>
        <w:t xml:space="preserve">kot tudi </w:t>
      </w:r>
      <w:r w:rsidRPr="00E169A4">
        <w:rPr>
          <w:rFonts w:ascii="Calibri" w:hAnsi="Calibri" w:cs="Calibri"/>
          <w:sz w:val="22"/>
          <w:szCs w:val="22"/>
          <w:lang w:eastAsia="x-none"/>
        </w:rPr>
        <w:t xml:space="preserve">na strani </w:t>
      </w:r>
      <w:r w:rsidR="000116FF" w:rsidRPr="00E169A4">
        <w:rPr>
          <w:rFonts w:ascii="Calibri" w:hAnsi="Calibri" w:cs="Calibri"/>
          <w:sz w:val="22"/>
          <w:szCs w:val="22"/>
          <w:lang w:eastAsia="x-none"/>
        </w:rPr>
        <w:t>programskih hiš</w:t>
      </w:r>
      <w:r w:rsidR="000116FF">
        <w:rPr>
          <w:rFonts w:ascii="Calibri" w:hAnsi="Calibri" w:cs="Calibri"/>
          <w:sz w:val="22"/>
          <w:szCs w:val="22"/>
          <w:lang w:eastAsia="x-none"/>
        </w:rPr>
        <w:t xml:space="preserve">, ki razvijajo informacijske rešitve za </w:t>
      </w:r>
      <w:r w:rsidRPr="00E169A4">
        <w:rPr>
          <w:rFonts w:ascii="Calibri" w:hAnsi="Calibri" w:cs="Calibri"/>
          <w:sz w:val="22"/>
          <w:szCs w:val="22"/>
          <w:lang w:eastAsia="x-none"/>
        </w:rPr>
        <w:t>dobavitelje</w:t>
      </w:r>
      <w:r w:rsidR="000116FF">
        <w:rPr>
          <w:rFonts w:ascii="Calibri" w:hAnsi="Calibri" w:cs="Calibri"/>
          <w:sz w:val="22"/>
          <w:szCs w:val="22"/>
          <w:lang w:eastAsia="x-none"/>
        </w:rPr>
        <w:t xml:space="preserve"> medicinskih pripomočkov</w:t>
      </w:r>
      <w:r w:rsidR="00C867E4">
        <w:rPr>
          <w:rFonts w:ascii="Calibri" w:hAnsi="Calibri" w:cs="Calibri"/>
          <w:sz w:val="22"/>
          <w:szCs w:val="22"/>
          <w:lang w:eastAsia="x-none"/>
        </w:rPr>
        <w:t>. S</w:t>
      </w:r>
      <w:r w:rsidRPr="00E169A4">
        <w:rPr>
          <w:rFonts w:ascii="Calibri" w:hAnsi="Calibri" w:cs="Calibri"/>
          <w:sz w:val="22"/>
          <w:szCs w:val="22"/>
          <w:lang w:eastAsia="x-none"/>
        </w:rPr>
        <w:t xml:space="preserve">trukture podatkov in kontrole, ki </w:t>
      </w:r>
      <w:r w:rsidR="003000DA">
        <w:rPr>
          <w:rFonts w:ascii="Calibri" w:hAnsi="Calibri" w:cs="Calibri"/>
          <w:sz w:val="22"/>
          <w:szCs w:val="22"/>
          <w:lang w:eastAsia="x-none"/>
        </w:rPr>
        <w:t>se</w:t>
      </w:r>
      <w:r w:rsidRPr="00E169A4">
        <w:rPr>
          <w:rFonts w:ascii="Calibri" w:hAnsi="Calibri" w:cs="Calibri"/>
          <w:sz w:val="22"/>
          <w:szCs w:val="22"/>
          <w:lang w:eastAsia="x-none"/>
        </w:rPr>
        <w:t xml:space="preserve"> izvaj</w:t>
      </w:r>
      <w:r w:rsidR="000116FF">
        <w:rPr>
          <w:rFonts w:ascii="Calibri" w:hAnsi="Calibri" w:cs="Calibri"/>
          <w:sz w:val="22"/>
          <w:szCs w:val="22"/>
          <w:lang w:eastAsia="x-none"/>
        </w:rPr>
        <w:t>ajo</w:t>
      </w:r>
      <w:r w:rsidRPr="00E169A4">
        <w:rPr>
          <w:rFonts w:ascii="Calibri" w:hAnsi="Calibri" w:cs="Calibri"/>
          <w:sz w:val="22"/>
          <w:szCs w:val="22"/>
          <w:lang w:eastAsia="x-none"/>
        </w:rPr>
        <w:t xml:space="preserve"> pri predpisu, </w:t>
      </w:r>
      <w:r w:rsidR="00C867E4">
        <w:rPr>
          <w:rFonts w:ascii="Calibri" w:hAnsi="Calibri" w:cs="Calibri"/>
          <w:sz w:val="22"/>
          <w:szCs w:val="22"/>
          <w:lang w:eastAsia="x-none"/>
        </w:rPr>
        <w:t xml:space="preserve">se </w:t>
      </w:r>
      <w:r w:rsidRPr="00E169A4">
        <w:rPr>
          <w:rFonts w:ascii="Calibri" w:hAnsi="Calibri" w:cs="Calibri"/>
          <w:sz w:val="22"/>
          <w:szCs w:val="22"/>
          <w:lang w:eastAsia="x-none"/>
        </w:rPr>
        <w:t>vzdržuj</w:t>
      </w:r>
      <w:r w:rsidR="000116FF">
        <w:rPr>
          <w:rFonts w:ascii="Calibri" w:hAnsi="Calibri" w:cs="Calibri"/>
          <w:sz w:val="22"/>
          <w:szCs w:val="22"/>
          <w:lang w:eastAsia="x-none"/>
        </w:rPr>
        <w:t>ejo</w:t>
      </w:r>
      <w:r w:rsidRPr="00E169A4">
        <w:rPr>
          <w:rFonts w:ascii="Calibri" w:hAnsi="Calibri" w:cs="Calibri"/>
          <w:sz w:val="22"/>
          <w:szCs w:val="22"/>
          <w:lang w:eastAsia="x-none"/>
        </w:rPr>
        <w:t xml:space="preserve"> in dopolnjuje</w:t>
      </w:r>
      <w:r w:rsidR="000116FF">
        <w:rPr>
          <w:rFonts w:ascii="Calibri" w:hAnsi="Calibri" w:cs="Calibri"/>
          <w:sz w:val="22"/>
          <w:szCs w:val="22"/>
          <w:lang w:eastAsia="x-none"/>
        </w:rPr>
        <w:t>jo</w:t>
      </w:r>
      <w:r w:rsidRPr="00E169A4">
        <w:rPr>
          <w:rFonts w:ascii="Calibri" w:hAnsi="Calibri" w:cs="Calibri"/>
          <w:sz w:val="22"/>
          <w:szCs w:val="22"/>
          <w:lang w:eastAsia="x-none"/>
        </w:rPr>
        <w:t xml:space="preserve"> </w:t>
      </w:r>
      <w:r w:rsidR="00C867E4">
        <w:rPr>
          <w:rFonts w:ascii="Calibri" w:hAnsi="Calibri" w:cs="Calibri"/>
          <w:sz w:val="22"/>
          <w:szCs w:val="22"/>
          <w:lang w:eastAsia="x-none"/>
        </w:rPr>
        <w:t>že</w:t>
      </w:r>
      <w:r w:rsidRPr="00E169A4">
        <w:rPr>
          <w:rFonts w:ascii="Calibri" w:hAnsi="Calibri" w:cs="Calibri"/>
          <w:sz w:val="22"/>
          <w:szCs w:val="22"/>
          <w:lang w:eastAsia="x-none"/>
        </w:rPr>
        <w:t xml:space="preserve"> pri izdaji </w:t>
      </w:r>
      <w:r w:rsidR="00264326">
        <w:rPr>
          <w:rFonts w:ascii="Calibri" w:hAnsi="Calibri" w:cs="Calibri"/>
          <w:sz w:val="22"/>
          <w:szCs w:val="22"/>
          <w:lang w:eastAsia="x-none"/>
        </w:rPr>
        <w:t>medicinskih pripomočkov</w:t>
      </w:r>
      <w:r w:rsidRPr="00E169A4">
        <w:rPr>
          <w:rFonts w:ascii="Calibri" w:hAnsi="Calibri" w:cs="Calibri"/>
          <w:sz w:val="22"/>
          <w:szCs w:val="22"/>
          <w:lang w:eastAsia="x-none"/>
        </w:rPr>
        <w:t xml:space="preserve"> v sistemu </w:t>
      </w:r>
      <w:r w:rsidR="00264326">
        <w:rPr>
          <w:rFonts w:ascii="Calibri" w:hAnsi="Calibri" w:cs="Calibri"/>
          <w:sz w:val="22"/>
          <w:szCs w:val="22"/>
          <w:lang w:eastAsia="x-none"/>
        </w:rPr>
        <w:t>o</w:t>
      </w:r>
      <w:r w:rsidRPr="00E169A4">
        <w:rPr>
          <w:rFonts w:ascii="Calibri" w:hAnsi="Calibri" w:cs="Calibri"/>
          <w:sz w:val="22"/>
          <w:szCs w:val="22"/>
          <w:lang w:eastAsia="x-none"/>
        </w:rPr>
        <w:t>n-line</w:t>
      </w:r>
      <w:r w:rsidR="00E93814">
        <w:rPr>
          <w:rFonts w:ascii="Calibri" w:hAnsi="Calibri" w:cs="Calibri"/>
          <w:sz w:val="22"/>
          <w:szCs w:val="22"/>
          <w:lang w:eastAsia="x-none"/>
        </w:rPr>
        <w:t xml:space="preserve">. </w:t>
      </w:r>
      <w:r w:rsidR="00DD0262">
        <w:rPr>
          <w:rFonts w:ascii="Calibri" w:hAnsi="Calibri" w:cs="Calibri"/>
          <w:sz w:val="22"/>
          <w:szCs w:val="22"/>
          <w:lang w:eastAsia="x-none"/>
        </w:rPr>
        <w:t>O</w:t>
      </w:r>
      <w:r w:rsidRPr="00E169A4">
        <w:rPr>
          <w:rFonts w:ascii="Calibri" w:hAnsi="Calibri" w:cs="Calibri"/>
          <w:sz w:val="22"/>
          <w:szCs w:val="22"/>
          <w:lang w:eastAsia="x-none"/>
        </w:rPr>
        <w:t>bmočne enote izvajajo</w:t>
      </w:r>
      <w:r w:rsidR="00474391">
        <w:rPr>
          <w:rFonts w:ascii="Calibri" w:hAnsi="Calibri" w:cs="Calibri"/>
          <w:sz w:val="22"/>
          <w:szCs w:val="22"/>
          <w:lang w:eastAsia="x-none"/>
        </w:rPr>
        <w:t xml:space="preserve"> še</w:t>
      </w:r>
      <w:r w:rsidRPr="00E169A4">
        <w:rPr>
          <w:rFonts w:ascii="Calibri" w:hAnsi="Calibri" w:cs="Calibri"/>
          <w:sz w:val="22"/>
          <w:szCs w:val="22"/>
          <w:lang w:eastAsia="x-none"/>
        </w:rPr>
        <w:t xml:space="preserve"> </w:t>
      </w:r>
      <w:r w:rsidR="003000DA">
        <w:rPr>
          <w:rFonts w:ascii="Calibri" w:hAnsi="Calibri" w:cs="Calibri"/>
          <w:sz w:val="22"/>
          <w:szCs w:val="22"/>
          <w:lang w:eastAsia="x-none"/>
        </w:rPr>
        <w:t xml:space="preserve">dodatne </w:t>
      </w:r>
      <w:r w:rsidRPr="00E169A4">
        <w:rPr>
          <w:rFonts w:ascii="Calibri" w:hAnsi="Calibri" w:cs="Calibri"/>
          <w:sz w:val="22"/>
          <w:szCs w:val="22"/>
          <w:lang w:eastAsia="x-none"/>
        </w:rPr>
        <w:t>ročne kontrole pravilnosti zapisa naročilnice s strani dobaviteljev</w:t>
      </w:r>
      <w:r w:rsidR="00C867E4">
        <w:rPr>
          <w:rFonts w:ascii="Calibri" w:hAnsi="Calibri" w:cs="Calibri"/>
          <w:sz w:val="22"/>
          <w:szCs w:val="22"/>
          <w:lang w:eastAsia="x-none"/>
        </w:rPr>
        <w:t xml:space="preserve"> medicinskih pripomočkov</w:t>
      </w:r>
      <w:r w:rsidR="003000DA">
        <w:rPr>
          <w:rFonts w:ascii="Calibri" w:hAnsi="Calibri" w:cs="Calibri"/>
          <w:sz w:val="22"/>
          <w:szCs w:val="22"/>
          <w:lang w:eastAsia="x-none"/>
        </w:rPr>
        <w:t>.</w:t>
      </w:r>
    </w:p>
    <w:p w14:paraId="5B70FB90" w14:textId="77777777" w:rsidR="003000DA" w:rsidRPr="00E169A4" w:rsidRDefault="003000DA" w:rsidP="003000DA">
      <w:pPr>
        <w:autoSpaceDE w:val="0"/>
        <w:autoSpaceDN w:val="0"/>
        <w:adjustRightInd w:val="0"/>
        <w:ind w:left="357"/>
        <w:jc w:val="both"/>
        <w:rPr>
          <w:rFonts w:ascii="Calibri" w:hAnsi="Calibri" w:cs="Calibri"/>
          <w:sz w:val="22"/>
          <w:szCs w:val="22"/>
          <w:lang w:eastAsia="x-none"/>
        </w:rPr>
      </w:pPr>
    </w:p>
    <w:p w14:paraId="6E927269" w14:textId="01E5615F" w:rsidR="00F06E99" w:rsidRDefault="003000DA" w:rsidP="00E169A4">
      <w:pPr>
        <w:autoSpaceDE w:val="0"/>
        <w:autoSpaceDN w:val="0"/>
        <w:adjustRightInd w:val="0"/>
        <w:jc w:val="both"/>
        <w:rPr>
          <w:rFonts w:ascii="Calibri" w:hAnsi="Calibri" w:cs="Calibri"/>
          <w:sz w:val="22"/>
          <w:szCs w:val="22"/>
          <w:lang w:eastAsia="x-none"/>
        </w:rPr>
      </w:pPr>
      <w:r>
        <w:rPr>
          <w:rFonts w:ascii="Calibri" w:hAnsi="Calibri" w:cs="Calibri"/>
          <w:sz w:val="22"/>
          <w:szCs w:val="22"/>
          <w:lang w:eastAsia="x-none"/>
        </w:rPr>
        <w:t xml:space="preserve">V </w:t>
      </w:r>
      <w:r w:rsidR="00E169A4" w:rsidRPr="00E169A4">
        <w:rPr>
          <w:rFonts w:ascii="Calibri" w:hAnsi="Calibri" w:cs="Calibri"/>
          <w:sz w:val="22"/>
          <w:szCs w:val="22"/>
          <w:lang w:eastAsia="x-none"/>
        </w:rPr>
        <w:t xml:space="preserve">letu 2024 je bilo s strani dobaviteljev </w:t>
      </w:r>
      <w:r>
        <w:rPr>
          <w:rFonts w:ascii="Calibri" w:hAnsi="Calibri" w:cs="Calibri"/>
          <w:sz w:val="22"/>
          <w:szCs w:val="22"/>
          <w:lang w:eastAsia="x-none"/>
        </w:rPr>
        <w:t xml:space="preserve">medicinskih pripomočkov </w:t>
      </w:r>
      <w:r w:rsidR="00E169A4" w:rsidRPr="00E169A4">
        <w:rPr>
          <w:rFonts w:ascii="Calibri" w:hAnsi="Calibri" w:cs="Calibri"/>
          <w:sz w:val="22"/>
          <w:szCs w:val="22"/>
          <w:lang w:eastAsia="x-none"/>
        </w:rPr>
        <w:t>vnesenih</w:t>
      </w:r>
      <w:r>
        <w:rPr>
          <w:rFonts w:ascii="Calibri" w:hAnsi="Calibri" w:cs="Calibri"/>
          <w:sz w:val="22"/>
          <w:szCs w:val="22"/>
          <w:lang w:eastAsia="x-none"/>
        </w:rPr>
        <w:t xml:space="preserve"> </w:t>
      </w:r>
      <w:r w:rsidR="00666924">
        <w:rPr>
          <w:rFonts w:ascii="Calibri" w:hAnsi="Calibri" w:cs="Calibri"/>
          <w:sz w:val="22"/>
          <w:szCs w:val="22"/>
          <w:lang w:eastAsia="x-none"/>
        </w:rPr>
        <w:t>le</w:t>
      </w:r>
      <w:r>
        <w:rPr>
          <w:rFonts w:ascii="Calibri" w:hAnsi="Calibri" w:cs="Calibri"/>
          <w:sz w:val="22"/>
          <w:szCs w:val="22"/>
          <w:lang w:eastAsia="x-none"/>
        </w:rPr>
        <w:t xml:space="preserve"> 76</w:t>
      </w:r>
      <w:r w:rsidR="00E169A4" w:rsidRPr="00E169A4">
        <w:rPr>
          <w:rFonts w:ascii="Calibri" w:hAnsi="Calibri" w:cs="Calibri"/>
          <w:sz w:val="22"/>
          <w:szCs w:val="22"/>
          <w:lang w:eastAsia="x-none"/>
        </w:rPr>
        <w:t xml:space="preserve"> naročilnic od </w:t>
      </w:r>
      <w:r>
        <w:rPr>
          <w:rFonts w:ascii="Calibri" w:hAnsi="Calibri" w:cs="Calibri"/>
          <w:sz w:val="22"/>
          <w:szCs w:val="22"/>
          <w:lang w:eastAsia="x-none"/>
        </w:rPr>
        <w:t xml:space="preserve">skupno </w:t>
      </w:r>
      <w:r w:rsidR="00E169A4" w:rsidRPr="00E169A4">
        <w:rPr>
          <w:rFonts w:ascii="Calibri" w:hAnsi="Calibri" w:cs="Calibri"/>
          <w:sz w:val="22"/>
          <w:szCs w:val="22"/>
          <w:lang w:eastAsia="x-none"/>
        </w:rPr>
        <w:t xml:space="preserve">574.018, kar </w:t>
      </w:r>
      <w:r w:rsidR="00801783">
        <w:rPr>
          <w:rFonts w:ascii="Calibri" w:hAnsi="Calibri" w:cs="Calibri"/>
          <w:sz w:val="22"/>
          <w:szCs w:val="22"/>
          <w:lang w:eastAsia="x-none"/>
        </w:rPr>
        <w:t xml:space="preserve">predstavlja </w:t>
      </w:r>
      <w:r>
        <w:rPr>
          <w:rFonts w:ascii="Calibri" w:hAnsi="Calibri" w:cs="Calibri"/>
          <w:sz w:val="22"/>
          <w:szCs w:val="22"/>
          <w:lang w:eastAsia="x-none"/>
        </w:rPr>
        <w:t xml:space="preserve">zanemarljiv delež, in sicer le </w:t>
      </w:r>
      <w:r w:rsidR="00E169A4" w:rsidRPr="00E169A4">
        <w:rPr>
          <w:rFonts w:ascii="Calibri" w:hAnsi="Calibri" w:cs="Calibri"/>
          <w:sz w:val="22"/>
          <w:szCs w:val="22"/>
          <w:lang w:eastAsia="x-none"/>
        </w:rPr>
        <w:t>0,000132.</w:t>
      </w:r>
      <w:r>
        <w:rPr>
          <w:rFonts w:ascii="Calibri" w:hAnsi="Calibri" w:cs="Calibri"/>
          <w:sz w:val="22"/>
          <w:szCs w:val="22"/>
          <w:lang w:eastAsia="x-none"/>
        </w:rPr>
        <w:t xml:space="preserve"> </w:t>
      </w:r>
      <w:r w:rsidR="00E169A4" w:rsidRPr="00E169A4">
        <w:rPr>
          <w:rFonts w:ascii="Calibri" w:hAnsi="Calibri" w:cs="Calibri"/>
          <w:sz w:val="22"/>
          <w:szCs w:val="22"/>
          <w:lang w:eastAsia="x-none"/>
        </w:rPr>
        <w:t xml:space="preserve">Ker je delež nezapisanih naročilnic </w:t>
      </w:r>
      <w:r>
        <w:rPr>
          <w:rFonts w:ascii="Calibri" w:hAnsi="Calibri" w:cs="Calibri"/>
          <w:sz w:val="22"/>
          <w:szCs w:val="22"/>
          <w:lang w:eastAsia="x-none"/>
        </w:rPr>
        <w:t>izjemno</w:t>
      </w:r>
      <w:r w:rsidR="00E169A4" w:rsidRPr="00E169A4">
        <w:rPr>
          <w:rFonts w:ascii="Calibri" w:hAnsi="Calibri" w:cs="Calibri"/>
          <w:sz w:val="22"/>
          <w:szCs w:val="22"/>
          <w:lang w:eastAsia="x-none"/>
        </w:rPr>
        <w:t xml:space="preserve"> majhen, </w:t>
      </w:r>
      <w:r w:rsidR="009E1A44">
        <w:rPr>
          <w:rFonts w:ascii="Calibri" w:hAnsi="Calibri" w:cs="Calibri"/>
          <w:sz w:val="22"/>
          <w:szCs w:val="22"/>
          <w:lang w:eastAsia="x-none"/>
        </w:rPr>
        <w:t>s</w:t>
      </w:r>
      <w:r>
        <w:rPr>
          <w:rFonts w:ascii="Calibri" w:hAnsi="Calibri" w:cs="Calibri"/>
          <w:sz w:val="22"/>
          <w:szCs w:val="22"/>
          <w:lang w:eastAsia="x-none"/>
        </w:rPr>
        <w:t>e</w:t>
      </w:r>
      <w:r w:rsidR="009E1A44">
        <w:rPr>
          <w:rFonts w:ascii="Calibri" w:hAnsi="Calibri" w:cs="Calibri"/>
          <w:sz w:val="22"/>
          <w:szCs w:val="22"/>
          <w:lang w:eastAsia="x-none"/>
        </w:rPr>
        <w:t xml:space="preserve"> na podlagi tega</w:t>
      </w:r>
      <w:r>
        <w:rPr>
          <w:rFonts w:ascii="Calibri" w:hAnsi="Calibri" w:cs="Calibri"/>
          <w:sz w:val="22"/>
          <w:szCs w:val="22"/>
          <w:lang w:eastAsia="x-none"/>
        </w:rPr>
        <w:t xml:space="preserve"> </w:t>
      </w:r>
      <w:r w:rsidR="00E169A4" w:rsidRPr="00E169A4">
        <w:rPr>
          <w:rFonts w:ascii="Calibri" w:hAnsi="Calibri" w:cs="Calibri"/>
          <w:sz w:val="22"/>
          <w:szCs w:val="22"/>
          <w:lang w:eastAsia="x-none"/>
        </w:rPr>
        <w:t>ukin</w:t>
      </w:r>
      <w:r>
        <w:rPr>
          <w:rFonts w:ascii="Calibri" w:hAnsi="Calibri" w:cs="Calibri"/>
          <w:sz w:val="22"/>
          <w:szCs w:val="22"/>
          <w:lang w:eastAsia="x-none"/>
        </w:rPr>
        <w:t>e</w:t>
      </w:r>
      <w:r w:rsidR="00E169A4" w:rsidRPr="00E169A4">
        <w:rPr>
          <w:rFonts w:ascii="Calibri" w:hAnsi="Calibri" w:cs="Calibri"/>
          <w:sz w:val="22"/>
          <w:szCs w:val="22"/>
          <w:lang w:eastAsia="x-none"/>
        </w:rPr>
        <w:t xml:space="preserve"> </w:t>
      </w:r>
      <w:r w:rsidR="009E1A44">
        <w:rPr>
          <w:rFonts w:ascii="Calibri" w:hAnsi="Calibri" w:cs="Calibri"/>
          <w:sz w:val="22"/>
          <w:szCs w:val="22"/>
          <w:lang w:eastAsia="x-none"/>
        </w:rPr>
        <w:t xml:space="preserve">možnost vnosa </w:t>
      </w:r>
      <w:r w:rsidR="00E169A4" w:rsidRPr="00E169A4">
        <w:rPr>
          <w:rFonts w:ascii="Calibri" w:hAnsi="Calibri" w:cs="Calibri"/>
          <w:sz w:val="22"/>
          <w:szCs w:val="22"/>
          <w:lang w:eastAsia="x-none"/>
        </w:rPr>
        <w:t>naročilnic</w:t>
      </w:r>
      <w:r w:rsidR="009E1A44">
        <w:rPr>
          <w:rFonts w:ascii="Calibri" w:hAnsi="Calibri" w:cs="Calibri"/>
          <w:sz w:val="22"/>
          <w:szCs w:val="22"/>
          <w:lang w:eastAsia="x-none"/>
        </w:rPr>
        <w:t xml:space="preserve"> oz. zapisa podatkov o predpisanih medicinskih pripomočkih</w:t>
      </w:r>
      <w:r w:rsidR="00E169A4" w:rsidRPr="00E169A4">
        <w:rPr>
          <w:rFonts w:ascii="Calibri" w:hAnsi="Calibri" w:cs="Calibri"/>
          <w:sz w:val="22"/>
          <w:szCs w:val="22"/>
          <w:lang w:eastAsia="x-none"/>
        </w:rPr>
        <w:t xml:space="preserve">, če ni zapisana v </w:t>
      </w:r>
      <w:r w:rsidR="00771B27">
        <w:rPr>
          <w:rFonts w:ascii="Calibri" w:hAnsi="Calibri" w:cs="Calibri"/>
          <w:sz w:val="22"/>
          <w:szCs w:val="22"/>
          <w:lang w:eastAsia="x-none"/>
        </w:rPr>
        <w:t>o</w:t>
      </w:r>
      <w:r w:rsidR="00E169A4" w:rsidRPr="00E169A4">
        <w:rPr>
          <w:rFonts w:ascii="Calibri" w:hAnsi="Calibri" w:cs="Calibri"/>
          <w:sz w:val="22"/>
          <w:szCs w:val="22"/>
          <w:lang w:eastAsia="x-none"/>
        </w:rPr>
        <w:t>n-line</w:t>
      </w:r>
      <w:r w:rsidR="00F10CF0">
        <w:rPr>
          <w:rFonts w:ascii="Calibri" w:hAnsi="Calibri" w:cs="Calibri"/>
          <w:sz w:val="22"/>
          <w:szCs w:val="22"/>
          <w:lang w:eastAsia="x-none"/>
        </w:rPr>
        <w:t xml:space="preserve"> sistem</w:t>
      </w:r>
      <w:r w:rsidR="00E169A4" w:rsidRPr="00E169A4">
        <w:rPr>
          <w:rFonts w:ascii="Calibri" w:hAnsi="Calibri" w:cs="Calibri"/>
          <w:sz w:val="22"/>
          <w:szCs w:val="22"/>
          <w:lang w:eastAsia="x-none"/>
        </w:rPr>
        <w:t xml:space="preserve"> </w:t>
      </w:r>
      <w:r>
        <w:rPr>
          <w:rFonts w:ascii="Calibri" w:hAnsi="Calibri" w:cs="Calibri"/>
          <w:sz w:val="22"/>
          <w:szCs w:val="22"/>
          <w:lang w:eastAsia="x-none"/>
        </w:rPr>
        <w:t>s strani</w:t>
      </w:r>
      <w:r w:rsidR="00E169A4" w:rsidRPr="00E169A4">
        <w:rPr>
          <w:rFonts w:ascii="Calibri" w:hAnsi="Calibri" w:cs="Calibri"/>
          <w:sz w:val="22"/>
          <w:szCs w:val="22"/>
          <w:lang w:eastAsia="x-none"/>
        </w:rPr>
        <w:t xml:space="preserve"> izvaja</w:t>
      </w:r>
      <w:r w:rsidR="00771B27">
        <w:rPr>
          <w:rFonts w:ascii="Calibri" w:hAnsi="Calibri" w:cs="Calibri"/>
          <w:sz w:val="22"/>
          <w:szCs w:val="22"/>
          <w:lang w:eastAsia="x-none"/>
        </w:rPr>
        <w:t>lc</w:t>
      </w:r>
      <w:r>
        <w:rPr>
          <w:rFonts w:ascii="Calibri" w:hAnsi="Calibri" w:cs="Calibri"/>
          <w:sz w:val="22"/>
          <w:szCs w:val="22"/>
          <w:lang w:eastAsia="x-none"/>
        </w:rPr>
        <w:t>a</w:t>
      </w:r>
      <w:r w:rsidR="00E169A4" w:rsidRPr="00E169A4">
        <w:rPr>
          <w:rFonts w:ascii="Calibri" w:hAnsi="Calibri" w:cs="Calibri"/>
          <w:sz w:val="22"/>
          <w:szCs w:val="22"/>
          <w:lang w:eastAsia="x-none"/>
        </w:rPr>
        <w:t xml:space="preserve"> zdravstvenih storitev</w:t>
      </w:r>
      <w:r>
        <w:rPr>
          <w:rFonts w:ascii="Calibri" w:hAnsi="Calibri" w:cs="Calibri"/>
          <w:sz w:val="22"/>
          <w:szCs w:val="22"/>
          <w:lang w:eastAsia="x-none"/>
        </w:rPr>
        <w:t>, kar predstavlja bistveno</w:t>
      </w:r>
      <w:r w:rsidR="00E169A4" w:rsidRPr="00E169A4">
        <w:rPr>
          <w:rFonts w:ascii="Calibri" w:hAnsi="Calibri" w:cs="Calibri"/>
          <w:sz w:val="22"/>
          <w:szCs w:val="22"/>
          <w:lang w:eastAsia="x-none"/>
        </w:rPr>
        <w:t xml:space="preserve"> poenostavitev vzdrževanja </w:t>
      </w:r>
      <w:r>
        <w:rPr>
          <w:rFonts w:ascii="Calibri" w:hAnsi="Calibri" w:cs="Calibri"/>
          <w:sz w:val="22"/>
          <w:szCs w:val="22"/>
          <w:lang w:eastAsia="x-none"/>
        </w:rPr>
        <w:t>o</w:t>
      </w:r>
      <w:r w:rsidR="00E169A4" w:rsidRPr="00E169A4">
        <w:rPr>
          <w:rFonts w:ascii="Calibri" w:hAnsi="Calibri" w:cs="Calibri"/>
          <w:sz w:val="22"/>
          <w:szCs w:val="22"/>
          <w:lang w:eastAsia="x-none"/>
        </w:rPr>
        <w:t>n</w:t>
      </w:r>
      <w:r w:rsidR="00F10CF0">
        <w:rPr>
          <w:rFonts w:ascii="Calibri" w:hAnsi="Calibri" w:cs="Calibri"/>
          <w:sz w:val="22"/>
          <w:szCs w:val="22"/>
          <w:lang w:eastAsia="x-none"/>
        </w:rPr>
        <w:noBreakHyphen/>
      </w:r>
      <w:r w:rsidR="00E169A4" w:rsidRPr="00E169A4">
        <w:rPr>
          <w:rFonts w:ascii="Calibri" w:hAnsi="Calibri" w:cs="Calibri"/>
          <w:sz w:val="22"/>
          <w:szCs w:val="22"/>
          <w:lang w:eastAsia="x-none"/>
        </w:rPr>
        <w:t xml:space="preserve">line sistema in </w:t>
      </w:r>
      <w:r w:rsidR="00264326">
        <w:rPr>
          <w:rFonts w:ascii="Calibri" w:hAnsi="Calibri" w:cs="Calibri"/>
          <w:sz w:val="22"/>
          <w:szCs w:val="22"/>
          <w:lang w:eastAsia="x-none"/>
        </w:rPr>
        <w:t>aplikacij</w:t>
      </w:r>
      <w:r>
        <w:rPr>
          <w:rFonts w:ascii="Calibri" w:hAnsi="Calibri" w:cs="Calibri"/>
          <w:sz w:val="22"/>
          <w:szCs w:val="22"/>
          <w:lang w:eastAsia="x-none"/>
        </w:rPr>
        <w:t>e</w:t>
      </w:r>
      <w:r w:rsidR="00264326">
        <w:rPr>
          <w:rFonts w:ascii="Calibri" w:hAnsi="Calibri" w:cs="Calibri"/>
          <w:sz w:val="22"/>
          <w:szCs w:val="22"/>
          <w:lang w:eastAsia="x-none"/>
        </w:rPr>
        <w:t xml:space="preserve"> </w:t>
      </w:r>
      <w:r w:rsidR="009F5B5E">
        <w:rPr>
          <w:rFonts w:ascii="Calibri" w:hAnsi="Calibri" w:cs="Calibri"/>
          <w:sz w:val="22"/>
          <w:szCs w:val="22"/>
          <w:lang w:eastAsia="x-none"/>
        </w:rPr>
        <w:t>I</w:t>
      </w:r>
      <w:r w:rsidR="00E169A4" w:rsidRPr="00E169A4">
        <w:rPr>
          <w:rFonts w:ascii="Calibri" w:hAnsi="Calibri" w:cs="Calibri"/>
          <w:sz w:val="22"/>
          <w:szCs w:val="22"/>
          <w:lang w:eastAsia="x-none"/>
        </w:rPr>
        <w:t>zdatk</w:t>
      </w:r>
      <w:r w:rsidR="009F5B5E">
        <w:rPr>
          <w:rFonts w:ascii="Calibri" w:hAnsi="Calibri" w:cs="Calibri"/>
          <w:sz w:val="22"/>
          <w:szCs w:val="22"/>
          <w:lang w:eastAsia="x-none"/>
        </w:rPr>
        <w:t>i</w:t>
      </w:r>
      <w:r w:rsidR="00E169A4" w:rsidRPr="00E169A4">
        <w:rPr>
          <w:rFonts w:ascii="Calibri" w:hAnsi="Calibri" w:cs="Calibri"/>
          <w:sz w:val="22"/>
          <w:szCs w:val="22"/>
          <w:lang w:eastAsia="x-none"/>
        </w:rPr>
        <w:t>.</w:t>
      </w:r>
    </w:p>
    <w:p w14:paraId="58D5711B" w14:textId="77777777" w:rsidR="0077078A" w:rsidRDefault="0077078A" w:rsidP="00E169A4">
      <w:pPr>
        <w:autoSpaceDE w:val="0"/>
        <w:autoSpaceDN w:val="0"/>
        <w:adjustRightInd w:val="0"/>
        <w:jc w:val="both"/>
        <w:rPr>
          <w:rFonts w:ascii="Calibri" w:hAnsi="Calibri" w:cs="Calibri"/>
          <w:sz w:val="22"/>
          <w:szCs w:val="22"/>
          <w:lang w:eastAsia="x-none"/>
        </w:rPr>
      </w:pPr>
    </w:p>
    <w:p w14:paraId="169C14C5" w14:textId="5EDE606B" w:rsidR="0077078A" w:rsidRPr="00F06E99" w:rsidRDefault="0077078A" w:rsidP="00E169A4">
      <w:pPr>
        <w:autoSpaceDE w:val="0"/>
        <w:autoSpaceDN w:val="0"/>
        <w:adjustRightInd w:val="0"/>
        <w:jc w:val="both"/>
        <w:rPr>
          <w:rFonts w:ascii="Calibri" w:hAnsi="Calibri" w:cs="Calibri"/>
          <w:sz w:val="22"/>
          <w:szCs w:val="22"/>
          <w:lang w:eastAsia="x-none"/>
        </w:rPr>
      </w:pPr>
      <w:r>
        <w:rPr>
          <w:rFonts w:ascii="Calibri" w:hAnsi="Calibri" w:cs="Calibri"/>
          <w:sz w:val="22"/>
          <w:szCs w:val="22"/>
          <w:lang w:eastAsia="x-none"/>
        </w:rPr>
        <w:t>Z namenom</w:t>
      </w:r>
      <w:r w:rsidR="00474391">
        <w:rPr>
          <w:rFonts w:ascii="Calibri" w:hAnsi="Calibri" w:cs="Calibri"/>
          <w:sz w:val="22"/>
          <w:szCs w:val="22"/>
          <w:lang w:eastAsia="x-none"/>
        </w:rPr>
        <w:t xml:space="preserve"> </w:t>
      </w:r>
      <w:r w:rsidR="00730AE4">
        <w:rPr>
          <w:rFonts w:ascii="Calibri" w:hAnsi="Calibri" w:cs="Calibri"/>
          <w:sz w:val="22"/>
          <w:szCs w:val="22"/>
          <w:lang w:eastAsia="x-none"/>
        </w:rPr>
        <w:t xml:space="preserve">poenostavitve in </w:t>
      </w:r>
      <w:r w:rsidR="00474391">
        <w:rPr>
          <w:rFonts w:ascii="Calibri" w:hAnsi="Calibri" w:cs="Calibri"/>
          <w:sz w:val="22"/>
          <w:szCs w:val="22"/>
          <w:lang w:eastAsia="x-none"/>
        </w:rPr>
        <w:t xml:space="preserve">racionalizacije vzdrževanja informacijske rešitve </w:t>
      </w:r>
      <w:r w:rsidR="00740003">
        <w:rPr>
          <w:rFonts w:ascii="Calibri" w:hAnsi="Calibri" w:cs="Calibri"/>
          <w:sz w:val="22"/>
          <w:szCs w:val="22"/>
          <w:lang w:eastAsia="x-none"/>
        </w:rPr>
        <w:t xml:space="preserve">glede na </w:t>
      </w:r>
      <w:r w:rsidR="00132C0C">
        <w:rPr>
          <w:rFonts w:ascii="Calibri" w:hAnsi="Calibri" w:cs="Calibri"/>
          <w:sz w:val="22"/>
          <w:szCs w:val="22"/>
          <w:lang w:eastAsia="x-none"/>
        </w:rPr>
        <w:t xml:space="preserve">izredno </w:t>
      </w:r>
      <w:r w:rsidR="00740003">
        <w:rPr>
          <w:rFonts w:ascii="Calibri" w:hAnsi="Calibri" w:cs="Calibri"/>
          <w:sz w:val="22"/>
          <w:szCs w:val="22"/>
          <w:lang w:eastAsia="x-none"/>
        </w:rPr>
        <w:t xml:space="preserve">redkost uporabe funkcije s strani dobaviteljev medicinskih pripomočkov </w:t>
      </w:r>
      <w:r>
        <w:rPr>
          <w:rFonts w:ascii="Calibri" w:hAnsi="Calibri" w:cs="Calibri"/>
          <w:sz w:val="22"/>
          <w:szCs w:val="22"/>
          <w:lang w:eastAsia="x-none"/>
        </w:rPr>
        <w:t xml:space="preserve">se </w:t>
      </w:r>
      <w:r w:rsidRPr="008D7E3A">
        <w:rPr>
          <w:rFonts w:ascii="Calibri" w:hAnsi="Calibri" w:cs="Calibri"/>
          <w:sz w:val="22"/>
          <w:szCs w:val="22"/>
          <w:lang w:eastAsia="x-none"/>
        </w:rPr>
        <w:t xml:space="preserve">spremeni </w:t>
      </w:r>
      <w:r w:rsidRPr="00E67E82">
        <w:rPr>
          <w:rFonts w:ascii="Calibri" w:hAnsi="Calibri" w:cs="Calibri"/>
          <w:b/>
          <w:bCs/>
          <w:sz w:val="22"/>
          <w:szCs w:val="22"/>
          <w:lang w:eastAsia="x-none"/>
        </w:rPr>
        <w:t>Priloga 2</w:t>
      </w:r>
      <w:r w:rsidRPr="008D7E3A">
        <w:rPr>
          <w:rFonts w:ascii="Calibri" w:hAnsi="Calibri" w:cs="Calibri"/>
          <w:sz w:val="22"/>
          <w:szCs w:val="22"/>
          <w:lang w:eastAsia="x-none"/>
        </w:rPr>
        <w:t xml:space="preserve"> tako, da </w:t>
      </w:r>
      <w:r>
        <w:rPr>
          <w:rFonts w:ascii="Calibri" w:hAnsi="Calibri" w:cs="Calibri"/>
          <w:sz w:val="22"/>
          <w:szCs w:val="22"/>
          <w:lang w:eastAsia="x-none"/>
        </w:rPr>
        <w:t xml:space="preserve">se skupini imetnikov profesionalne kartice 8 – Farmacevt, 9 – Farmacevtski tehnik in </w:t>
      </w:r>
      <w:r w:rsidR="00494C9C">
        <w:rPr>
          <w:rFonts w:ascii="Calibri" w:hAnsi="Calibri" w:cs="Calibri"/>
          <w:sz w:val="22"/>
          <w:szCs w:val="22"/>
          <w:lang w:eastAsia="x-none"/>
        </w:rPr>
        <w:t xml:space="preserve">10 – </w:t>
      </w:r>
      <w:r>
        <w:rPr>
          <w:rFonts w:ascii="Calibri" w:hAnsi="Calibri" w:cs="Calibri"/>
          <w:sz w:val="22"/>
          <w:szCs w:val="22"/>
          <w:lang w:eastAsia="x-none"/>
        </w:rPr>
        <w:t>Izdajatelj MP ukine pooblastila</w:t>
      </w:r>
      <w:r w:rsidRPr="0077078A">
        <w:rPr>
          <w:rFonts w:ascii="Calibri" w:hAnsi="Calibri" w:cs="Calibri"/>
          <w:sz w:val="22"/>
          <w:szCs w:val="22"/>
          <w:lang w:eastAsia="x-none"/>
        </w:rPr>
        <w:t xml:space="preserve"> </w:t>
      </w:r>
      <w:r>
        <w:rPr>
          <w:rFonts w:ascii="Calibri" w:hAnsi="Calibri" w:cs="Calibri"/>
          <w:sz w:val="22"/>
          <w:szCs w:val="22"/>
          <w:lang w:eastAsia="x-none"/>
        </w:rPr>
        <w:t>za uporabo funkcij pri branju in zapisovanju podatkov v on-line sistemu za</w:t>
      </w:r>
      <w:r w:rsidR="00264326">
        <w:rPr>
          <w:rFonts w:ascii="Calibri" w:hAnsi="Calibri" w:cs="Calibri"/>
          <w:sz w:val="22"/>
          <w:szCs w:val="22"/>
          <w:lang w:eastAsia="x-none"/>
        </w:rPr>
        <w:t xml:space="preserve"> »Zapis podatkov o predpisanih MP«.</w:t>
      </w:r>
      <w:r w:rsidR="00DE61EF">
        <w:rPr>
          <w:rFonts w:ascii="Calibri" w:hAnsi="Calibri" w:cs="Calibri"/>
          <w:sz w:val="22"/>
          <w:szCs w:val="22"/>
          <w:lang w:eastAsia="x-none"/>
        </w:rPr>
        <w:t xml:space="preserve"> Črta se tudi opomba »13 – Farmacevt, </w:t>
      </w:r>
      <w:r w:rsidR="00DE61EF" w:rsidRPr="00DE61EF">
        <w:rPr>
          <w:rFonts w:ascii="Calibri" w:hAnsi="Calibri" w:cs="Calibri"/>
          <w:sz w:val="22"/>
          <w:szCs w:val="22"/>
          <w:lang w:eastAsia="x-none"/>
        </w:rPr>
        <w:t>farmacevtski tehnik in izdajatelj MP zapisujejo podatke o predpisanih MP, če jih ne zapiše pooblaščeni zdravstveni delavec.</w:t>
      </w:r>
      <w:r w:rsidR="00DE61EF">
        <w:rPr>
          <w:rFonts w:ascii="Calibri" w:hAnsi="Calibri" w:cs="Calibri"/>
          <w:sz w:val="22"/>
          <w:szCs w:val="22"/>
          <w:lang w:eastAsia="x-none"/>
        </w:rPr>
        <w:t>«.</w:t>
      </w:r>
    </w:p>
    <w:sectPr w:rsidR="0077078A" w:rsidRPr="00F06E99" w:rsidSect="00BD2316">
      <w:head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6012A" w14:textId="77777777" w:rsidR="003433CF" w:rsidRDefault="003433CF" w:rsidP="003433CF">
      <w:r>
        <w:separator/>
      </w:r>
    </w:p>
  </w:endnote>
  <w:endnote w:type="continuationSeparator" w:id="0">
    <w:p w14:paraId="18BBF1AB" w14:textId="77777777" w:rsidR="003433CF" w:rsidRDefault="003433CF" w:rsidP="00343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EDCB0" w14:textId="77777777" w:rsidR="00061976" w:rsidRDefault="0006197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F1995" w14:textId="77777777" w:rsidR="003433CF" w:rsidRDefault="003433CF" w:rsidP="003433CF">
      <w:r>
        <w:separator/>
      </w:r>
    </w:p>
  </w:footnote>
  <w:footnote w:type="continuationSeparator" w:id="0">
    <w:p w14:paraId="6D01263D" w14:textId="77777777" w:rsidR="003433CF" w:rsidRDefault="003433CF" w:rsidP="003433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CE564" w14:textId="77777777" w:rsidR="00581778" w:rsidRDefault="0058177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1D4D1" w14:textId="77777777" w:rsidR="00BD2316" w:rsidRDefault="00BD231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A0C48"/>
    <w:multiLevelType w:val="hybridMultilevel"/>
    <w:tmpl w:val="2CF64C68"/>
    <w:lvl w:ilvl="0" w:tplc="882EECB2">
      <w:start w:val="2"/>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53678D3"/>
    <w:multiLevelType w:val="hybridMultilevel"/>
    <w:tmpl w:val="FB1CF380"/>
    <w:lvl w:ilvl="0" w:tplc="FFFFFFFF">
      <w:start w:val="1"/>
      <w:numFmt w:val="decimal"/>
      <w:lvlText w:val="%1."/>
      <w:lvlJc w:val="left"/>
      <w:pPr>
        <w:ind w:left="7589"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E7C43A4"/>
    <w:multiLevelType w:val="hybridMultilevel"/>
    <w:tmpl w:val="79D08FE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43C3C18"/>
    <w:multiLevelType w:val="multilevel"/>
    <w:tmpl w:val="27DC7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CE5649"/>
    <w:multiLevelType w:val="hybridMultilevel"/>
    <w:tmpl w:val="E7A07FC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F5934D2"/>
    <w:multiLevelType w:val="hybridMultilevel"/>
    <w:tmpl w:val="D200FE50"/>
    <w:lvl w:ilvl="0" w:tplc="C5A0FFA0">
      <w:start w:val="1"/>
      <w:numFmt w:val="lowerLetter"/>
      <w:lvlText w:val="%1."/>
      <w:lvlJc w:val="left"/>
      <w:pPr>
        <w:ind w:left="8582" w:hanging="360"/>
      </w:pPr>
      <w:rPr>
        <w:b/>
        <w:bCs/>
      </w:rPr>
    </w:lvl>
    <w:lvl w:ilvl="1" w:tplc="04240019" w:tentative="1">
      <w:start w:val="1"/>
      <w:numFmt w:val="lowerLetter"/>
      <w:lvlText w:val="%2."/>
      <w:lvlJc w:val="left"/>
      <w:pPr>
        <w:ind w:left="9018" w:hanging="360"/>
      </w:pPr>
    </w:lvl>
    <w:lvl w:ilvl="2" w:tplc="0424001B" w:tentative="1">
      <w:start w:val="1"/>
      <w:numFmt w:val="lowerRoman"/>
      <w:lvlText w:val="%3."/>
      <w:lvlJc w:val="right"/>
      <w:pPr>
        <w:ind w:left="9738" w:hanging="180"/>
      </w:pPr>
    </w:lvl>
    <w:lvl w:ilvl="3" w:tplc="0424000F" w:tentative="1">
      <w:start w:val="1"/>
      <w:numFmt w:val="decimal"/>
      <w:lvlText w:val="%4."/>
      <w:lvlJc w:val="left"/>
      <w:pPr>
        <w:ind w:left="10458" w:hanging="360"/>
      </w:pPr>
    </w:lvl>
    <w:lvl w:ilvl="4" w:tplc="04240019" w:tentative="1">
      <w:start w:val="1"/>
      <w:numFmt w:val="lowerLetter"/>
      <w:lvlText w:val="%5."/>
      <w:lvlJc w:val="left"/>
      <w:pPr>
        <w:ind w:left="11178" w:hanging="360"/>
      </w:pPr>
    </w:lvl>
    <w:lvl w:ilvl="5" w:tplc="0424001B" w:tentative="1">
      <w:start w:val="1"/>
      <w:numFmt w:val="lowerRoman"/>
      <w:lvlText w:val="%6."/>
      <w:lvlJc w:val="right"/>
      <w:pPr>
        <w:ind w:left="11898" w:hanging="180"/>
      </w:pPr>
    </w:lvl>
    <w:lvl w:ilvl="6" w:tplc="0424000F" w:tentative="1">
      <w:start w:val="1"/>
      <w:numFmt w:val="decimal"/>
      <w:lvlText w:val="%7."/>
      <w:lvlJc w:val="left"/>
      <w:pPr>
        <w:ind w:left="12618" w:hanging="360"/>
      </w:pPr>
    </w:lvl>
    <w:lvl w:ilvl="7" w:tplc="04240019" w:tentative="1">
      <w:start w:val="1"/>
      <w:numFmt w:val="lowerLetter"/>
      <w:lvlText w:val="%8."/>
      <w:lvlJc w:val="left"/>
      <w:pPr>
        <w:ind w:left="13338" w:hanging="360"/>
      </w:pPr>
    </w:lvl>
    <w:lvl w:ilvl="8" w:tplc="0424001B" w:tentative="1">
      <w:start w:val="1"/>
      <w:numFmt w:val="lowerRoman"/>
      <w:lvlText w:val="%9."/>
      <w:lvlJc w:val="right"/>
      <w:pPr>
        <w:ind w:left="14058" w:hanging="180"/>
      </w:pPr>
    </w:lvl>
  </w:abstractNum>
  <w:abstractNum w:abstractNumId="6" w15:restartNumberingAfterBreak="0">
    <w:nsid w:val="2F934FE5"/>
    <w:multiLevelType w:val="hybridMultilevel"/>
    <w:tmpl w:val="8E26EBDE"/>
    <w:lvl w:ilvl="0" w:tplc="D57EE04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EAE2167"/>
    <w:multiLevelType w:val="multilevel"/>
    <w:tmpl w:val="0B4E195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51C2559B"/>
    <w:multiLevelType w:val="hybridMultilevel"/>
    <w:tmpl w:val="9E1C1AE4"/>
    <w:lvl w:ilvl="0" w:tplc="1C5C650E">
      <w:start w:val="1"/>
      <w:numFmt w:val="lowerLetter"/>
      <w:lvlText w:val="%1."/>
      <w:lvlJc w:val="left"/>
      <w:pPr>
        <w:ind w:left="1077" w:hanging="360"/>
      </w:pPr>
      <w:rPr>
        <w:b/>
        <w:bCs/>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0" w15:restartNumberingAfterBreak="0">
    <w:nsid w:val="5B8950C0"/>
    <w:multiLevelType w:val="hybridMultilevel"/>
    <w:tmpl w:val="8A6603BA"/>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6144484B"/>
    <w:multiLevelType w:val="multilevel"/>
    <w:tmpl w:val="48149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59D4D8B"/>
    <w:multiLevelType w:val="hybridMultilevel"/>
    <w:tmpl w:val="953ED1A4"/>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E6374A5"/>
    <w:multiLevelType w:val="hybridMultilevel"/>
    <w:tmpl w:val="699AD9FE"/>
    <w:lvl w:ilvl="0" w:tplc="D4C647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98943043">
    <w:abstractNumId w:val="6"/>
  </w:num>
  <w:num w:numId="2" w16cid:durableId="1166093608">
    <w:abstractNumId w:val="7"/>
  </w:num>
  <w:num w:numId="3" w16cid:durableId="751925872">
    <w:abstractNumId w:val="12"/>
  </w:num>
  <w:num w:numId="4" w16cid:durableId="213540818">
    <w:abstractNumId w:val="8"/>
  </w:num>
  <w:num w:numId="5" w16cid:durableId="423960393">
    <w:abstractNumId w:val="8"/>
    <w:lvlOverride w:ilvl="0">
      <w:startOverride w:val="1"/>
    </w:lvlOverride>
  </w:num>
  <w:num w:numId="6" w16cid:durableId="1388337524">
    <w:abstractNumId w:val="4"/>
  </w:num>
  <w:num w:numId="7" w16cid:durableId="238561263">
    <w:abstractNumId w:val="10"/>
  </w:num>
  <w:num w:numId="8" w16cid:durableId="1598751644">
    <w:abstractNumId w:val="2"/>
  </w:num>
  <w:num w:numId="9" w16cid:durableId="560870110">
    <w:abstractNumId w:val="5"/>
  </w:num>
  <w:num w:numId="10" w16cid:durableId="68354392">
    <w:abstractNumId w:val="0"/>
  </w:num>
  <w:num w:numId="11" w16cid:durableId="1708748863">
    <w:abstractNumId w:val="13"/>
  </w:num>
  <w:num w:numId="12" w16cid:durableId="1085489586">
    <w:abstractNumId w:val="1"/>
  </w:num>
  <w:num w:numId="13" w16cid:durableId="822938956">
    <w:abstractNumId w:val="9"/>
  </w:num>
  <w:num w:numId="14" w16cid:durableId="725839292">
    <w:abstractNumId w:val="11"/>
  </w:num>
  <w:num w:numId="15" w16cid:durableId="331304374">
    <w:abstractNumId w:val="3"/>
  </w:num>
  <w:num w:numId="16" w16cid:durableId="887688750">
    <w:abstractNumId w:val="8"/>
  </w:num>
  <w:num w:numId="17" w16cid:durableId="7965279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33CF"/>
    <w:rsid w:val="000116FF"/>
    <w:rsid w:val="00015729"/>
    <w:rsid w:val="000230E2"/>
    <w:rsid w:val="00025D1A"/>
    <w:rsid w:val="00035A8A"/>
    <w:rsid w:val="000478AA"/>
    <w:rsid w:val="00061976"/>
    <w:rsid w:val="0008798E"/>
    <w:rsid w:val="00094254"/>
    <w:rsid w:val="000B2A55"/>
    <w:rsid w:val="000B2C19"/>
    <w:rsid w:val="000C0F57"/>
    <w:rsid w:val="000E2EEE"/>
    <w:rsid w:val="000F2944"/>
    <w:rsid w:val="000F5536"/>
    <w:rsid w:val="000F6919"/>
    <w:rsid w:val="000F6BC0"/>
    <w:rsid w:val="00120CE2"/>
    <w:rsid w:val="00132C0C"/>
    <w:rsid w:val="00141479"/>
    <w:rsid w:val="0014331C"/>
    <w:rsid w:val="00143B5D"/>
    <w:rsid w:val="0014722F"/>
    <w:rsid w:val="0016551D"/>
    <w:rsid w:val="00180698"/>
    <w:rsid w:val="001B7998"/>
    <w:rsid w:val="001C4039"/>
    <w:rsid w:val="001D7454"/>
    <w:rsid w:val="001E3031"/>
    <w:rsid w:val="001E4BDF"/>
    <w:rsid w:val="0022526B"/>
    <w:rsid w:val="0025071A"/>
    <w:rsid w:val="00264326"/>
    <w:rsid w:val="00270897"/>
    <w:rsid w:val="00291E0B"/>
    <w:rsid w:val="00291FD2"/>
    <w:rsid w:val="00292744"/>
    <w:rsid w:val="00295384"/>
    <w:rsid w:val="00296F92"/>
    <w:rsid w:val="002C7E5B"/>
    <w:rsid w:val="002D3849"/>
    <w:rsid w:val="002D3CB5"/>
    <w:rsid w:val="002E633A"/>
    <w:rsid w:val="002F4BC5"/>
    <w:rsid w:val="003000DA"/>
    <w:rsid w:val="00300FBA"/>
    <w:rsid w:val="003331B1"/>
    <w:rsid w:val="003433CF"/>
    <w:rsid w:val="00373F32"/>
    <w:rsid w:val="003834A7"/>
    <w:rsid w:val="003A0D66"/>
    <w:rsid w:val="003E0028"/>
    <w:rsid w:val="003E6DE4"/>
    <w:rsid w:val="003F237E"/>
    <w:rsid w:val="00407935"/>
    <w:rsid w:val="004466F3"/>
    <w:rsid w:val="00465C50"/>
    <w:rsid w:val="00474391"/>
    <w:rsid w:val="00476137"/>
    <w:rsid w:val="00492DD7"/>
    <w:rsid w:val="00494C9C"/>
    <w:rsid w:val="004A5188"/>
    <w:rsid w:val="004C661F"/>
    <w:rsid w:val="004C6AD6"/>
    <w:rsid w:val="004D45C5"/>
    <w:rsid w:val="004E436C"/>
    <w:rsid w:val="004F751D"/>
    <w:rsid w:val="0051692D"/>
    <w:rsid w:val="005200EC"/>
    <w:rsid w:val="005346D9"/>
    <w:rsid w:val="00536E7A"/>
    <w:rsid w:val="00581778"/>
    <w:rsid w:val="005B49C2"/>
    <w:rsid w:val="005E12AA"/>
    <w:rsid w:val="00614236"/>
    <w:rsid w:val="00630805"/>
    <w:rsid w:val="00631D76"/>
    <w:rsid w:val="00666924"/>
    <w:rsid w:val="00697133"/>
    <w:rsid w:val="006A5F13"/>
    <w:rsid w:val="006B377E"/>
    <w:rsid w:val="006E4647"/>
    <w:rsid w:val="00730AE4"/>
    <w:rsid w:val="00740003"/>
    <w:rsid w:val="0075596C"/>
    <w:rsid w:val="00757EE7"/>
    <w:rsid w:val="007619F7"/>
    <w:rsid w:val="00767812"/>
    <w:rsid w:val="0077078A"/>
    <w:rsid w:val="00771B27"/>
    <w:rsid w:val="007869AC"/>
    <w:rsid w:val="007C300B"/>
    <w:rsid w:val="007E36B3"/>
    <w:rsid w:val="007F78CC"/>
    <w:rsid w:val="00801783"/>
    <w:rsid w:val="008033B8"/>
    <w:rsid w:val="0083181A"/>
    <w:rsid w:val="00832C53"/>
    <w:rsid w:val="00841EC4"/>
    <w:rsid w:val="008665A7"/>
    <w:rsid w:val="00875C9E"/>
    <w:rsid w:val="008B3F04"/>
    <w:rsid w:val="008C7FCC"/>
    <w:rsid w:val="008D7E3A"/>
    <w:rsid w:val="008F3F8D"/>
    <w:rsid w:val="00901870"/>
    <w:rsid w:val="009224D4"/>
    <w:rsid w:val="0094231C"/>
    <w:rsid w:val="009541AE"/>
    <w:rsid w:val="00955BE4"/>
    <w:rsid w:val="00967795"/>
    <w:rsid w:val="0097290E"/>
    <w:rsid w:val="009A689A"/>
    <w:rsid w:val="009A7B9E"/>
    <w:rsid w:val="009D00DB"/>
    <w:rsid w:val="009E121A"/>
    <w:rsid w:val="009E1A44"/>
    <w:rsid w:val="009F5B5E"/>
    <w:rsid w:val="00A01DB3"/>
    <w:rsid w:val="00A2314C"/>
    <w:rsid w:val="00A3176F"/>
    <w:rsid w:val="00A33A36"/>
    <w:rsid w:val="00A67399"/>
    <w:rsid w:val="00A67D4D"/>
    <w:rsid w:val="00A74B38"/>
    <w:rsid w:val="00A81A31"/>
    <w:rsid w:val="00A83750"/>
    <w:rsid w:val="00A90EF0"/>
    <w:rsid w:val="00A9631D"/>
    <w:rsid w:val="00B36578"/>
    <w:rsid w:val="00B96C59"/>
    <w:rsid w:val="00B96D33"/>
    <w:rsid w:val="00BA7531"/>
    <w:rsid w:val="00BD0871"/>
    <w:rsid w:val="00BD2316"/>
    <w:rsid w:val="00C03797"/>
    <w:rsid w:val="00C418A7"/>
    <w:rsid w:val="00C42969"/>
    <w:rsid w:val="00C5215C"/>
    <w:rsid w:val="00C526A2"/>
    <w:rsid w:val="00C537DC"/>
    <w:rsid w:val="00C706DB"/>
    <w:rsid w:val="00C77985"/>
    <w:rsid w:val="00C867E4"/>
    <w:rsid w:val="00C91EBB"/>
    <w:rsid w:val="00C97990"/>
    <w:rsid w:val="00CB6E28"/>
    <w:rsid w:val="00CC0D41"/>
    <w:rsid w:val="00CC2B72"/>
    <w:rsid w:val="00CE3A3C"/>
    <w:rsid w:val="00D229B9"/>
    <w:rsid w:val="00D24F5B"/>
    <w:rsid w:val="00D26C96"/>
    <w:rsid w:val="00D32267"/>
    <w:rsid w:val="00D4364A"/>
    <w:rsid w:val="00D5016A"/>
    <w:rsid w:val="00D60F52"/>
    <w:rsid w:val="00D62E2B"/>
    <w:rsid w:val="00D676F0"/>
    <w:rsid w:val="00D83D86"/>
    <w:rsid w:val="00DA25A8"/>
    <w:rsid w:val="00DD0262"/>
    <w:rsid w:val="00DE4F3F"/>
    <w:rsid w:val="00DE61EF"/>
    <w:rsid w:val="00DE63EA"/>
    <w:rsid w:val="00DE6FA2"/>
    <w:rsid w:val="00DF640D"/>
    <w:rsid w:val="00E0111E"/>
    <w:rsid w:val="00E0588C"/>
    <w:rsid w:val="00E169A4"/>
    <w:rsid w:val="00E200B3"/>
    <w:rsid w:val="00E5461C"/>
    <w:rsid w:val="00E6492C"/>
    <w:rsid w:val="00E67E82"/>
    <w:rsid w:val="00E72B8B"/>
    <w:rsid w:val="00E832BF"/>
    <w:rsid w:val="00E92D07"/>
    <w:rsid w:val="00E93814"/>
    <w:rsid w:val="00EC333E"/>
    <w:rsid w:val="00ED0401"/>
    <w:rsid w:val="00ED296F"/>
    <w:rsid w:val="00EF796F"/>
    <w:rsid w:val="00F06E99"/>
    <w:rsid w:val="00F10CF0"/>
    <w:rsid w:val="00F1668F"/>
    <w:rsid w:val="00F2255A"/>
    <w:rsid w:val="00F43D8F"/>
    <w:rsid w:val="00F548E6"/>
    <w:rsid w:val="00F85126"/>
    <w:rsid w:val="00F90748"/>
    <w:rsid w:val="00FE16C5"/>
    <w:rsid w:val="00FF0E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0021D"/>
  <w15:chartTrackingRefBased/>
  <w15:docId w15:val="{1477D92E-F896-49CF-B352-FE461704E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433CF"/>
    <w:pPr>
      <w:spacing w:after="0" w:line="240" w:lineRule="auto"/>
    </w:pPr>
    <w:rPr>
      <w:rFonts w:ascii="Times New Roman" w:eastAsia="Times New Roman" w:hAnsi="Times New Roman" w:cs="Times New Roman"/>
      <w:kern w:val="0"/>
      <w:sz w:val="20"/>
      <w:szCs w:val="20"/>
      <w:lang w:eastAsia="sl-SI"/>
      <w14:ligatures w14:val="none"/>
    </w:rPr>
  </w:style>
  <w:style w:type="paragraph" w:styleId="Naslov1">
    <w:name w:val="heading 1"/>
    <w:basedOn w:val="Navaden"/>
    <w:next w:val="Navaden"/>
    <w:link w:val="Naslov1Znak"/>
    <w:uiPriority w:val="9"/>
    <w:qFormat/>
    <w:rsid w:val="00343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343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3433C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3433C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3433C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3433C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433C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3433C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3433C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433C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3433C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3433C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3433C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3433C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3433C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433C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3433C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3433CF"/>
    <w:rPr>
      <w:rFonts w:eastAsiaTheme="majorEastAsia" w:cstheme="majorBidi"/>
      <w:color w:val="272727" w:themeColor="text1" w:themeTint="D8"/>
    </w:rPr>
  </w:style>
  <w:style w:type="paragraph" w:styleId="Naslov">
    <w:name w:val="Title"/>
    <w:basedOn w:val="Navaden"/>
    <w:next w:val="Navaden"/>
    <w:link w:val="NaslovZnak"/>
    <w:uiPriority w:val="10"/>
    <w:qFormat/>
    <w:rsid w:val="003433CF"/>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3433C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433C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433C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433CF"/>
    <w:pPr>
      <w:spacing w:before="160"/>
      <w:jc w:val="center"/>
    </w:pPr>
    <w:rPr>
      <w:i/>
      <w:iCs/>
      <w:color w:val="404040" w:themeColor="text1" w:themeTint="BF"/>
    </w:rPr>
  </w:style>
  <w:style w:type="character" w:customStyle="1" w:styleId="CitatZnak">
    <w:name w:val="Citat Znak"/>
    <w:basedOn w:val="Privzetapisavaodstavka"/>
    <w:link w:val="Citat"/>
    <w:uiPriority w:val="29"/>
    <w:rsid w:val="003433CF"/>
    <w:rPr>
      <w:i/>
      <w:iCs/>
      <w:color w:val="404040" w:themeColor="text1" w:themeTint="BF"/>
    </w:rPr>
  </w:style>
  <w:style w:type="paragraph" w:styleId="Odstavekseznama">
    <w:name w:val="List Paragraph"/>
    <w:basedOn w:val="Navaden"/>
    <w:uiPriority w:val="34"/>
    <w:qFormat/>
    <w:rsid w:val="003433CF"/>
    <w:pPr>
      <w:ind w:left="720"/>
      <w:contextualSpacing/>
    </w:pPr>
  </w:style>
  <w:style w:type="character" w:styleId="Intenzivenpoudarek">
    <w:name w:val="Intense Emphasis"/>
    <w:basedOn w:val="Privzetapisavaodstavka"/>
    <w:uiPriority w:val="21"/>
    <w:qFormat/>
    <w:rsid w:val="003433CF"/>
    <w:rPr>
      <w:i/>
      <w:iCs/>
      <w:color w:val="0F4761" w:themeColor="accent1" w:themeShade="BF"/>
    </w:rPr>
  </w:style>
  <w:style w:type="paragraph" w:styleId="Intenzivencitat">
    <w:name w:val="Intense Quote"/>
    <w:basedOn w:val="Navaden"/>
    <w:next w:val="Navaden"/>
    <w:link w:val="IntenzivencitatZnak"/>
    <w:uiPriority w:val="30"/>
    <w:qFormat/>
    <w:rsid w:val="00343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433CF"/>
    <w:rPr>
      <w:i/>
      <w:iCs/>
      <w:color w:val="0F4761" w:themeColor="accent1" w:themeShade="BF"/>
    </w:rPr>
  </w:style>
  <w:style w:type="character" w:styleId="Intenzivensklic">
    <w:name w:val="Intense Reference"/>
    <w:basedOn w:val="Privzetapisavaodstavka"/>
    <w:uiPriority w:val="32"/>
    <w:qFormat/>
    <w:rsid w:val="003433CF"/>
    <w:rPr>
      <w:b/>
      <w:bCs/>
      <w:smallCaps/>
      <w:color w:val="0F4761" w:themeColor="accent1" w:themeShade="BF"/>
      <w:spacing w:val="5"/>
    </w:rPr>
  </w:style>
  <w:style w:type="paragraph" w:styleId="Glava">
    <w:name w:val="header"/>
    <w:basedOn w:val="Navaden"/>
    <w:link w:val="GlavaZnak"/>
    <w:uiPriority w:val="99"/>
    <w:unhideWhenUsed/>
    <w:rsid w:val="003433CF"/>
    <w:pPr>
      <w:tabs>
        <w:tab w:val="center" w:pos="4536"/>
        <w:tab w:val="right" w:pos="9072"/>
      </w:tabs>
    </w:pPr>
  </w:style>
  <w:style w:type="character" w:customStyle="1" w:styleId="GlavaZnak">
    <w:name w:val="Glava Znak"/>
    <w:basedOn w:val="Privzetapisavaodstavka"/>
    <w:link w:val="Glava"/>
    <w:uiPriority w:val="99"/>
    <w:rsid w:val="003433CF"/>
  </w:style>
  <w:style w:type="paragraph" w:styleId="Noga">
    <w:name w:val="footer"/>
    <w:basedOn w:val="Navaden"/>
    <w:link w:val="NogaZnak"/>
    <w:uiPriority w:val="99"/>
    <w:unhideWhenUsed/>
    <w:rsid w:val="003433CF"/>
    <w:pPr>
      <w:tabs>
        <w:tab w:val="center" w:pos="4536"/>
        <w:tab w:val="right" w:pos="9072"/>
      </w:tabs>
    </w:pPr>
  </w:style>
  <w:style w:type="character" w:customStyle="1" w:styleId="NogaZnak">
    <w:name w:val="Noga Znak"/>
    <w:basedOn w:val="Privzetapisavaodstavka"/>
    <w:link w:val="Noga"/>
    <w:uiPriority w:val="99"/>
    <w:rsid w:val="003433CF"/>
  </w:style>
  <w:style w:type="paragraph" w:customStyle="1" w:styleId="tevilnatoka111">
    <w:name w:val="Številčna točka 1.1.1"/>
    <w:basedOn w:val="Navaden"/>
    <w:qFormat/>
    <w:rsid w:val="004C6AD6"/>
    <w:pPr>
      <w:widowControl w:val="0"/>
      <w:numPr>
        <w:ilvl w:val="2"/>
        <w:numId w:val="4"/>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4C6AD6"/>
    <w:pPr>
      <w:numPr>
        <w:numId w:val="4"/>
      </w:numPr>
      <w:jc w:val="both"/>
    </w:pPr>
    <w:rPr>
      <w:rFonts w:ascii="Arial" w:hAnsi="Arial" w:cs="Arial"/>
      <w:sz w:val="22"/>
      <w:szCs w:val="22"/>
    </w:rPr>
  </w:style>
  <w:style w:type="character" w:customStyle="1" w:styleId="tevilnatokaZnak">
    <w:name w:val="Številčna točka Znak"/>
    <w:basedOn w:val="Privzetapisavaodstavka"/>
    <w:link w:val="tevilnatoka"/>
    <w:rsid w:val="004C6AD6"/>
    <w:rPr>
      <w:rFonts w:ascii="Arial" w:eastAsia="Times New Roman" w:hAnsi="Arial" w:cs="Arial"/>
      <w:kern w:val="0"/>
      <w:lang w:eastAsia="sl-SI"/>
      <w14:ligatures w14:val="none"/>
    </w:rPr>
  </w:style>
  <w:style w:type="paragraph" w:customStyle="1" w:styleId="tevilnatoka11Nova">
    <w:name w:val="Številčna točka 1.1 Nova"/>
    <w:basedOn w:val="tevilnatoka"/>
    <w:qFormat/>
    <w:rsid w:val="004C6AD6"/>
    <w:pPr>
      <w:numPr>
        <w:ilvl w:val="1"/>
      </w:numPr>
      <w:tabs>
        <w:tab w:val="clear" w:pos="425"/>
        <w:tab w:val="num" w:pos="360"/>
      </w:tabs>
      <w:ind w:left="1440" w:hanging="360"/>
    </w:pPr>
  </w:style>
  <w:style w:type="character" w:styleId="Hiperpovezava">
    <w:name w:val="Hyperlink"/>
    <w:basedOn w:val="Privzetapisavaodstavka"/>
    <w:uiPriority w:val="99"/>
    <w:semiHidden/>
    <w:unhideWhenUsed/>
    <w:rsid w:val="00A67399"/>
    <w:rPr>
      <w:color w:val="0000FF"/>
      <w:u w:val="single"/>
    </w:rPr>
  </w:style>
  <w:style w:type="character" w:styleId="SledenaHiperpovezava">
    <w:name w:val="FollowedHyperlink"/>
    <w:basedOn w:val="Privzetapisavaodstavka"/>
    <w:uiPriority w:val="99"/>
    <w:semiHidden/>
    <w:unhideWhenUsed/>
    <w:rsid w:val="00A67399"/>
    <w:rPr>
      <w:color w:val="800080"/>
      <w:u w:val="single"/>
    </w:rPr>
  </w:style>
  <w:style w:type="paragraph" w:customStyle="1" w:styleId="msonormal0">
    <w:name w:val="msonormal"/>
    <w:basedOn w:val="Navaden"/>
    <w:rsid w:val="00A67399"/>
    <w:pPr>
      <w:spacing w:before="100" w:beforeAutospacing="1" w:after="100" w:afterAutospacing="1"/>
    </w:pPr>
    <w:rPr>
      <w:sz w:val="24"/>
      <w:szCs w:val="24"/>
    </w:rPr>
  </w:style>
  <w:style w:type="paragraph" w:customStyle="1" w:styleId="font5">
    <w:name w:val="font5"/>
    <w:basedOn w:val="Navaden"/>
    <w:rsid w:val="00A67399"/>
    <w:pPr>
      <w:spacing w:before="100" w:beforeAutospacing="1" w:after="100" w:afterAutospacing="1"/>
    </w:pPr>
    <w:rPr>
      <w:rFonts w:ascii="Arial Narrow" w:hAnsi="Arial Narrow"/>
      <w:sz w:val="18"/>
      <w:szCs w:val="18"/>
    </w:rPr>
  </w:style>
  <w:style w:type="paragraph" w:customStyle="1" w:styleId="font6">
    <w:name w:val="font6"/>
    <w:basedOn w:val="Navaden"/>
    <w:rsid w:val="00A67399"/>
    <w:pPr>
      <w:spacing w:before="100" w:beforeAutospacing="1" w:after="100" w:afterAutospacing="1"/>
    </w:pPr>
    <w:rPr>
      <w:rFonts w:ascii="Arial Narrow" w:hAnsi="Arial Narrow"/>
      <w:sz w:val="18"/>
      <w:szCs w:val="18"/>
    </w:rPr>
  </w:style>
  <w:style w:type="paragraph" w:customStyle="1" w:styleId="xl65">
    <w:name w:val="xl65"/>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66">
    <w:name w:val="xl66"/>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7">
    <w:name w:val="xl67"/>
    <w:basedOn w:val="Navaden"/>
    <w:rsid w:val="00A67399"/>
    <w:pPr>
      <w:spacing w:before="100" w:beforeAutospacing="1" w:after="100" w:afterAutospacing="1"/>
    </w:pPr>
    <w:rPr>
      <w:rFonts w:ascii="Arial Narrow" w:hAnsi="Arial Narrow"/>
      <w:sz w:val="18"/>
      <w:szCs w:val="18"/>
    </w:rPr>
  </w:style>
  <w:style w:type="paragraph" w:customStyle="1" w:styleId="xl68">
    <w:name w:val="xl68"/>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69">
    <w:name w:val="xl69"/>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0">
    <w:name w:val="xl70"/>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sz w:val="18"/>
      <w:szCs w:val="18"/>
    </w:rPr>
  </w:style>
  <w:style w:type="paragraph" w:customStyle="1" w:styleId="xl71">
    <w:name w:val="xl71"/>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2">
    <w:name w:val="xl72"/>
    <w:basedOn w:val="Navaden"/>
    <w:rsid w:val="00A67399"/>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pPr>
    <w:rPr>
      <w:rFonts w:ascii="Arial Narrow" w:hAnsi="Arial Narrow"/>
      <w:sz w:val="18"/>
      <w:szCs w:val="18"/>
    </w:rPr>
  </w:style>
  <w:style w:type="paragraph" w:customStyle="1" w:styleId="xl73">
    <w:name w:val="xl73"/>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sz w:val="18"/>
      <w:szCs w:val="18"/>
    </w:rPr>
  </w:style>
  <w:style w:type="paragraph" w:customStyle="1" w:styleId="xl74">
    <w:name w:val="xl74"/>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75">
    <w:name w:val="xl75"/>
    <w:basedOn w:val="Navaden"/>
    <w:rsid w:val="00A67399"/>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jc w:val="both"/>
    </w:pPr>
    <w:rPr>
      <w:rFonts w:ascii="Arial Narrow" w:hAnsi="Arial Narrow"/>
      <w:sz w:val="18"/>
      <w:szCs w:val="18"/>
    </w:rPr>
  </w:style>
  <w:style w:type="paragraph" w:customStyle="1" w:styleId="xl76">
    <w:name w:val="xl76"/>
    <w:basedOn w:val="Navaden"/>
    <w:rsid w:val="00A67399"/>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77">
    <w:name w:val="xl77"/>
    <w:basedOn w:val="Navaden"/>
    <w:rsid w:val="00A67399"/>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78">
    <w:name w:val="xl78"/>
    <w:basedOn w:val="Navaden"/>
    <w:rsid w:val="00A67399"/>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18"/>
      <w:szCs w:val="18"/>
    </w:rPr>
  </w:style>
  <w:style w:type="paragraph" w:customStyle="1" w:styleId="xl79">
    <w:name w:val="xl79"/>
    <w:basedOn w:val="Navaden"/>
    <w:rsid w:val="00A67399"/>
    <w:pPr>
      <w:pBdr>
        <w:top w:val="single" w:sz="4" w:space="0" w:color="auto"/>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80">
    <w:name w:val="xl80"/>
    <w:basedOn w:val="Navaden"/>
    <w:rsid w:val="00A67399"/>
    <w:pPr>
      <w:pBdr>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1">
    <w:name w:val="xl81"/>
    <w:basedOn w:val="Navaden"/>
    <w:rsid w:val="00A67399"/>
    <w:pPr>
      <w:pBdr>
        <w:top w:val="single" w:sz="4" w:space="0" w:color="auto"/>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2">
    <w:name w:val="xl82"/>
    <w:basedOn w:val="Navaden"/>
    <w:rsid w:val="00A67399"/>
    <w:pPr>
      <w:pBdr>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83">
    <w:name w:val="xl83"/>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84">
    <w:name w:val="xl84"/>
    <w:basedOn w:val="Navaden"/>
    <w:rsid w:val="00A67399"/>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85">
    <w:name w:val="xl85"/>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6">
    <w:name w:val="xl86"/>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87">
    <w:name w:val="xl87"/>
    <w:basedOn w:val="Navaden"/>
    <w:rsid w:val="00A67399"/>
    <w:pPr>
      <w:pBdr>
        <w:top w:val="single" w:sz="4" w:space="0" w:color="auto"/>
        <w:left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88">
    <w:name w:val="xl88"/>
    <w:basedOn w:val="Navaden"/>
    <w:rsid w:val="00A67399"/>
    <w:pPr>
      <w:pBdr>
        <w:top w:val="single" w:sz="4" w:space="0" w:color="auto"/>
        <w:left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89">
    <w:name w:val="xl89"/>
    <w:basedOn w:val="Navaden"/>
    <w:rsid w:val="00A67399"/>
    <w:pPr>
      <w:pBdr>
        <w:top w:val="single" w:sz="4" w:space="0" w:color="auto"/>
        <w:left w:val="single" w:sz="4"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90">
    <w:name w:val="xl90"/>
    <w:basedOn w:val="Navaden"/>
    <w:rsid w:val="00A67399"/>
    <w:pPr>
      <w:pBdr>
        <w:top w:val="single" w:sz="4" w:space="0" w:color="auto"/>
        <w:left w:val="single" w:sz="4" w:space="0" w:color="auto"/>
      </w:pBdr>
      <w:spacing w:before="100" w:beforeAutospacing="1" w:after="100" w:afterAutospacing="1"/>
      <w:jc w:val="center"/>
    </w:pPr>
    <w:rPr>
      <w:rFonts w:ascii="Arial" w:hAnsi="Arial" w:cs="Arial"/>
      <w:b/>
      <w:bCs/>
      <w:sz w:val="18"/>
      <w:szCs w:val="18"/>
    </w:rPr>
  </w:style>
  <w:style w:type="paragraph" w:customStyle="1" w:styleId="xl91">
    <w:name w:val="xl91"/>
    <w:basedOn w:val="Navaden"/>
    <w:rsid w:val="00A67399"/>
    <w:pPr>
      <w:pBdr>
        <w:top w:val="single" w:sz="4" w:space="0" w:color="auto"/>
        <w:left w:val="single" w:sz="4"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92">
    <w:name w:val="xl92"/>
    <w:basedOn w:val="Navaden"/>
    <w:rsid w:val="00A67399"/>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color w:val="FF0000"/>
      <w:sz w:val="18"/>
      <w:szCs w:val="18"/>
    </w:rPr>
  </w:style>
  <w:style w:type="paragraph" w:customStyle="1" w:styleId="xl93">
    <w:name w:val="xl93"/>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color w:val="FF0000"/>
      <w:sz w:val="18"/>
      <w:szCs w:val="18"/>
    </w:rPr>
  </w:style>
  <w:style w:type="paragraph" w:customStyle="1" w:styleId="xl94">
    <w:name w:val="xl94"/>
    <w:basedOn w:val="Navaden"/>
    <w:rsid w:val="00A67399"/>
    <w:pPr>
      <w:pBdr>
        <w:top w:val="single" w:sz="4" w:space="0" w:color="auto"/>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color w:val="FF0000"/>
      <w:sz w:val="18"/>
      <w:szCs w:val="18"/>
    </w:rPr>
  </w:style>
  <w:style w:type="paragraph" w:customStyle="1" w:styleId="xl95">
    <w:name w:val="xl95"/>
    <w:basedOn w:val="Navaden"/>
    <w:rsid w:val="00A67399"/>
    <w:pPr>
      <w:pBdr>
        <w:top w:val="single" w:sz="4" w:space="0" w:color="auto"/>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color w:val="FF0000"/>
      <w:sz w:val="18"/>
      <w:szCs w:val="18"/>
    </w:rPr>
  </w:style>
  <w:style w:type="paragraph" w:customStyle="1" w:styleId="xl96">
    <w:name w:val="xl96"/>
    <w:basedOn w:val="Navaden"/>
    <w:rsid w:val="00A67399"/>
    <w:pPr>
      <w:pBdr>
        <w:top w:val="single" w:sz="4" w:space="0" w:color="auto"/>
        <w:left w:val="single" w:sz="4" w:space="0" w:color="auto"/>
        <w:bottom w:val="single" w:sz="4" w:space="0" w:color="auto"/>
      </w:pBdr>
      <w:spacing w:before="100" w:beforeAutospacing="1" w:after="100" w:afterAutospacing="1"/>
      <w:jc w:val="center"/>
    </w:pPr>
    <w:rPr>
      <w:rFonts w:ascii="Arial Narrow" w:hAnsi="Arial Narrow"/>
      <w:sz w:val="18"/>
      <w:szCs w:val="18"/>
    </w:rPr>
  </w:style>
  <w:style w:type="paragraph" w:customStyle="1" w:styleId="xl97">
    <w:name w:val="xl97"/>
    <w:basedOn w:val="Navaden"/>
    <w:rsid w:val="00A67399"/>
    <w:pPr>
      <w:pBdr>
        <w:top w:val="single" w:sz="4"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8">
    <w:name w:val="xl98"/>
    <w:basedOn w:val="Navaden"/>
    <w:rsid w:val="00A67399"/>
    <w:pPr>
      <w:pBdr>
        <w:top w:val="single" w:sz="4" w:space="0" w:color="auto"/>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99">
    <w:name w:val="xl99"/>
    <w:basedOn w:val="Navaden"/>
    <w:rsid w:val="00A67399"/>
    <w:pPr>
      <w:spacing w:before="100" w:beforeAutospacing="1" w:after="100" w:afterAutospacing="1"/>
    </w:pPr>
    <w:rPr>
      <w:rFonts w:ascii="Arial Narrow" w:hAnsi="Arial Narrow"/>
      <w:sz w:val="18"/>
      <w:szCs w:val="18"/>
    </w:rPr>
  </w:style>
  <w:style w:type="paragraph" w:customStyle="1" w:styleId="xl100">
    <w:name w:val="xl100"/>
    <w:basedOn w:val="Navaden"/>
    <w:rsid w:val="00A67399"/>
    <w:pPr>
      <w:pBdr>
        <w:top w:val="single" w:sz="4" w:space="0" w:color="auto"/>
        <w:bottom w:val="single" w:sz="4" w:space="0" w:color="auto"/>
      </w:pBdr>
      <w:spacing w:before="100" w:beforeAutospacing="1" w:after="100" w:afterAutospacing="1"/>
    </w:pPr>
    <w:rPr>
      <w:rFonts w:ascii="Arial Narrow" w:hAnsi="Arial Narrow"/>
      <w:sz w:val="18"/>
      <w:szCs w:val="18"/>
    </w:rPr>
  </w:style>
  <w:style w:type="paragraph" w:customStyle="1" w:styleId="xl101">
    <w:name w:val="xl101"/>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color w:val="FF0000"/>
      <w:sz w:val="18"/>
      <w:szCs w:val="18"/>
    </w:rPr>
  </w:style>
  <w:style w:type="paragraph" w:customStyle="1" w:styleId="xl102">
    <w:name w:val="xl102"/>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color w:val="FF0000"/>
      <w:sz w:val="18"/>
      <w:szCs w:val="18"/>
    </w:rPr>
  </w:style>
  <w:style w:type="paragraph" w:customStyle="1" w:styleId="xl103">
    <w:name w:val="xl103"/>
    <w:basedOn w:val="Navaden"/>
    <w:rsid w:val="00A67399"/>
    <w:pPr>
      <w:pBdr>
        <w:left w:val="single" w:sz="8" w:space="0" w:color="auto"/>
        <w:bottom w:val="single" w:sz="4" w:space="0" w:color="auto"/>
        <w:right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4">
    <w:name w:val="xl104"/>
    <w:basedOn w:val="Navaden"/>
    <w:rsid w:val="00A67399"/>
    <w:pPr>
      <w:pBdr>
        <w:bottom w:val="single" w:sz="4" w:space="0" w:color="auto"/>
      </w:pBdr>
      <w:shd w:val="clear" w:color="000000" w:fill="DAEEF3"/>
      <w:spacing w:before="100" w:beforeAutospacing="1" w:after="100" w:afterAutospacing="1"/>
    </w:pPr>
    <w:rPr>
      <w:rFonts w:ascii="Arial Narrow" w:hAnsi="Arial Narrow"/>
      <w:sz w:val="18"/>
      <w:szCs w:val="18"/>
    </w:rPr>
  </w:style>
  <w:style w:type="paragraph" w:customStyle="1" w:styleId="xl105">
    <w:name w:val="xl105"/>
    <w:basedOn w:val="Navaden"/>
    <w:rsid w:val="00A67399"/>
    <w:pPr>
      <w:pBdr>
        <w:left w:val="single" w:sz="8"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6">
    <w:name w:val="xl106"/>
    <w:basedOn w:val="Navaden"/>
    <w:rsid w:val="00A67399"/>
    <w:pPr>
      <w:pBdr>
        <w:left w:val="single" w:sz="4" w:space="0" w:color="auto"/>
        <w:bottom w:val="single" w:sz="4" w:space="0" w:color="auto"/>
        <w:right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7">
    <w:name w:val="xl107"/>
    <w:basedOn w:val="Navaden"/>
    <w:rsid w:val="00A67399"/>
    <w:pPr>
      <w:pBdr>
        <w:left w:val="single" w:sz="4" w:space="0" w:color="auto"/>
        <w:bottom w:val="single" w:sz="4" w:space="0" w:color="auto"/>
      </w:pBdr>
      <w:shd w:val="clear" w:color="000000" w:fill="EBF1DE"/>
      <w:spacing w:before="100" w:beforeAutospacing="1" w:after="100" w:afterAutospacing="1"/>
      <w:jc w:val="center"/>
    </w:pPr>
    <w:rPr>
      <w:rFonts w:ascii="Arial" w:hAnsi="Arial" w:cs="Arial"/>
      <w:b/>
      <w:bCs/>
      <w:sz w:val="18"/>
      <w:szCs w:val="18"/>
    </w:rPr>
  </w:style>
  <w:style w:type="paragraph" w:customStyle="1" w:styleId="xl108">
    <w:name w:val="xl108"/>
    <w:basedOn w:val="Navaden"/>
    <w:rsid w:val="00A67399"/>
    <w:pPr>
      <w:pBdr>
        <w:left w:val="single" w:sz="8" w:space="0" w:color="auto"/>
        <w:bottom w:val="single" w:sz="4" w:space="0" w:color="auto"/>
        <w:right w:val="single" w:sz="4"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109">
    <w:name w:val="xl109"/>
    <w:basedOn w:val="Navaden"/>
    <w:rsid w:val="00A67399"/>
    <w:pPr>
      <w:pBdr>
        <w:left w:val="single" w:sz="4" w:space="0" w:color="auto"/>
        <w:bottom w:val="single" w:sz="4" w:space="0" w:color="auto"/>
        <w:right w:val="single" w:sz="8" w:space="0" w:color="auto"/>
      </w:pBdr>
      <w:shd w:val="clear" w:color="000000" w:fill="E4DFEC"/>
      <w:spacing w:before="100" w:beforeAutospacing="1" w:after="100" w:afterAutospacing="1"/>
      <w:jc w:val="center"/>
    </w:pPr>
    <w:rPr>
      <w:rFonts w:ascii="Arial" w:hAnsi="Arial" w:cs="Arial"/>
      <w:b/>
      <w:bCs/>
      <w:sz w:val="18"/>
      <w:szCs w:val="18"/>
    </w:rPr>
  </w:style>
  <w:style w:type="paragraph" w:customStyle="1" w:styleId="xl110">
    <w:name w:val="xl110"/>
    <w:basedOn w:val="Navaden"/>
    <w:rsid w:val="00A67399"/>
    <w:pPr>
      <w:pBdr>
        <w:left w:val="single" w:sz="8" w:space="0" w:color="auto"/>
        <w:bottom w:val="single" w:sz="8" w:space="0" w:color="auto"/>
        <w:right w:val="single" w:sz="4" w:space="0" w:color="auto"/>
      </w:pBdr>
      <w:spacing w:before="100" w:beforeAutospacing="1" w:after="100" w:afterAutospacing="1"/>
    </w:pPr>
    <w:rPr>
      <w:rFonts w:ascii="Arial Narrow" w:hAnsi="Arial Narrow"/>
      <w:sz w:val="18"/>
      <w:szCs w:val="18"/>
    </w:rPr>
  </w:style>
  <w:style w:type="paragraph" w:customStyle="1" w:styleId="xl111">
    <w:name w:val="xl111"/>
    <w:basedOn w:val="Navaden"/>
    <w:rsid w:val="00A67399"/>
    <w:pPr>
      <w:pBdr>
        <w:bottom w:val="single" w:sz="8" w:space="0" w:color="auto"/>
      </w:pBdr>
      <w:spacing w:before="100" w:beforeAutospacing="1" w:after="100" w:afterAutospacing="1"/>
    </w:pPr>
    <w:rPr>
      <w:rFonts w:ascii="Arial Narrow" w:hAnsi="Arial Narrow"/>
      <w:sz w:val="18"/>
      <w:szCs w:val="18"/>
    </w:rPr>
  </w:style>
  <w:style w:type="paragraph" w:customStyle="1" w:styleId="xl112">
    <w:name w:val="xl112"/>
    <w:basedOn w:val="Navaden"/>
    <w:rsid w:val="00A67399"/>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3">
    <w:name w:val="xl113"/>
    <w:basedOn w:val="Navaden"/>
    <w:rsid w:val="00A67399"/>
    <w:pPr>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4">
    <w:name w:val="xl114"/>
    <w:basedOn w:val="Navaden"/>
    <w:rsid w:val="00A67399"/>
    <w:pPr>
      <w:pBdr>
        <w:left w:val="single" w:sz="4"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5">
    <w:name w:val="xl115"/>
    <w:basedOn w:val="Navaden"/>
    <w:rsid w:val="00A67399"/>
    <w:pPr>
      <w:pBdr>
        <w:left w:val="single" w:sz="4" w:space="0" w:color="auto"/>
        <w:bottom w:val="single" w:sz="8" w:space="0" w:color="auto"/>
      </w:pBdr>
      <w:spacing w:before="100" w:beforeAutospacing="1" w:after="100" w:afterAutospacing="1"/>
      <w:jc w:val="center"/>
    </w:pPr>
    <w:rPr>
      <w:rFonts w:ascii="Arial" w:hAnsi="Arial" w:cs="Arial"/>
      <w:b/>
      <w:bCs/>
      <w:sz w:val="18"/>
      <w:szCs w:val="18"/>
    </w:rPr>
  </w:style>
  <w:style w:type="paragraph" w:customStyle="1" w:styleId="xl116">
    <w:name w:val="xl116"/>
    <w:basedOn w:val="Navaden"/>
    <w:rsid w:val="00A67399"/>
    <w:pPr>
      <w:pBdr>
        <w:left w:val="single" w:sz="8" w:space="0" w:color="auto"/>
        <w:bottom w:val="single" w:sz="8" w:space="0" w:color="auto"/>
        <w:right w:val="single" w:sz="4" w:space="0" w:color="auto"/>
      </w:pBdr>
      <w:spacing w:before="100" w:beforeAutospacing="1" w:after="100" w:afterAutospacing="1"/>
      <w:jc w:val="center"/>
    </w:pPr>
    <w:rPr>
      <w:rFonts w:ascii="Arial" w:hAnsi="Arial" w:cs="Arial"/>
      <w:b/>
      <w:bCs/>
      <w:sz w:val="18"/>
      <w:szCs w:val="18"/>
    </w:rPr>
  </w:style>
  <w:style w:type="paragraph" w:customStyle="1" w:styleId="xl117">
    <w:name w:val="xl117"/>
    <w:basedOn w:val="Navaden"/>
    <w:rsid w:val="00A67399"/>
    <w:pPr>
      <w:pBdr>
        <w:left w:val="single" w:sz="4" w:space="0" w:color="auto"/>
        <w:bottom w:val="single" w:sz="8" w:space="0" w:color="auto"/>
        <w:right w:val="single" w:sz="8" w:space="0" w:color="auto"/>
      </w:pBdr>
      <w:spacing w:before="100" w:beforeAutospacing="1" w:after="100" w:afterAutospacing="1"/>
      <w:jc w:val="center"/>
    </w:pPr>
    <w:rPr>
      <w:rFonts w:ascii="Arial" w:hAnsi="Arial" w:cs="Arial"/>
      <w:b/>
      <w:bCs/>
      <w:sz w:val="18"/>
      <w:szCs w:val="18"/>
    </w:rPr>
  </w:style>
  <w:style w:type="paragraph" w:customStyle="1" w:styleId="xl118">
    <w:name w:val="xl118"/>
    <w:basedOn w:val="Navaden"/>
    <w:rsid w:val="00A67399"/>
    <w:pPr>
      <w:pBdr>
        <w:top w:val="single" w:sz="8" w:space="0" w:color="auto"/>
        <w:left w:val="single" w:sz="8" w:space="0" w:color="auto"/>
        <w:bottom w:val="single" w:sz="4"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19">
    <w:name w:val="xl119"/>
    <w:basedOn w:val="Navaden"/>
    <w:rsid w:val="00A67399"/>
    <w:pPr>
      <w:pBdr>
        <w:top w:val="single" w:sz="8" w:space="0" w:color="auto"/>
        <w:bottom w:val="single" w:sz="4" w:space="0" w:color="auto"/>
        <w:right w:val="single" w:sz="8" w:space="0" w:color="auto"/>
      </w:pBdr>
      <w:shd w:val="clear" w:color="000000" w:fill="B1A0C7"/>
      <w:spacing w:before="100" w:beforeAutospacing="1" w:after="100" w:afterAutospacing="1"/>
      <w:jc w:val="center"/>
    </w:pPr>
    <w:rPr>
      <w:rFonts w:ascii="Arial Narrow" w:hAnsi="Arial Narrow"/>
      <w:b/>
      <w:bCs/>
      <w:sz w:val="18"/>
      <w:szCs w:val="18"/>
    </w:rPr>
  </w:style>
  <w:style w:type="paragraph" w:customStyle="1" w:styleId="xl120">
    <w:name w:val="xl120"/>
    <w:basedOn w:val="Navaden"/>
    <w:rsid w:val="00A67399"/>
    <w:pPr>
      <w:pBdr>
        <w:top w:val="single" w:sz="8" w:space="0" w:color="auto"/>
        <w:left w:val="single" w:sz="8" w:space="0" w:color="auto"/>
        <w:bottom w:val="single" w:sz="4" w:space="0" w:color="auto"/>
      </w:pBdr>
      <w:spacing w:before="100" w:beforeAutospacing="1" w:after="100" w:afterAutospacing="1"/>
      <w:jc w:val="right"/>
    </w:pPr>
    <w:rPr>
      <w:rFonts w:ascii="Arial Narrow" w:hAnsi="Arial Narrow"/>
      <w:b/>
      <w:bCs/>
      <w:sz w:val="18"/>
      <w:szCs w:val="18"/>
    </w:rPr>
  </w:style>
  <w:style w:type="paragraph" w:customStyle="1" w:styleId="xl121">
    <w:name w:val="xl121"/>
    <w:basedOn w:val="Navaden"/>
    <w:rsid w:val="00A67399"/>
    <w:pPr>
      <w:pBdr>
        <w:top w:val="single" w:sz="8" w:space="0" w:color="auto"/>
        <w:bottom w:val="single" w:sz="4" w:space="0" w:color="auto"/>
        <w:right w:val="single" w:sz="8" w:space="0" w:color="auto"/>
      </w:pBdr>
      <w:spacing w:before="100" w:beforeAutospacing="1" w:after="100" w:afterAutospacing="1"/>
      <w:jc w:val="right"/>
    </w:pPr>
    <w:rPr>
      <w:rFonts w:ascii="Arial Narrow" w:hAnsi="Arial Narrow"/>
      <w:b/>
      <w:bCs/>
      <w:sz w:val="18"/>
      <w:szCs w:val="18"/>
    </w:rPr>
  </w:style>
  <w:style w:type="paragraph" w:customStyle="1" w:styleId="xl122">
    <w:name w:val="xl122"/>
    <w:basedOn w:val="Navaden"/>
    <w:rsid w:val="00A67399"/>
    <w:pPr>
      <w:pBdr>
        <w:top w:val="single" w:sz="8" w:space="0" w:color="auto"/>
        <w:left w:val="single" w:sz="8"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3">
    <w:name w:val="xl123"/>
    <w:basedOn w:val="Navaden"/>
    <w:rsid w:val="00A67399"/>
    <w:pPr>
      <w:pBdr>
        <w:top w:val="single" w:sz="8" w:space="0" w:color="auto"/>
        <w:left w:val="single" w:sz="4" w:space="0" w:color="auto"/>
        <w:bottom w:val="single" w:sz="4" w:space="0" w:color="auto"/>
        <w:right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4">
    <w:name w:val="xl124"/>
    <w:basedOn w:val="Navaden"/>
    <w:rsid w:val="00A67399"/>
    <w:pPr>
      <w:pBdr>
        <w:top w:val="single" w:sz="8" w:space="0" w:color="auto"/>
        <w:left w:val="single" w:sz="4" w:space="0" w:color="auto"/>
        <w:bottom w:val="single" w:sz="4" w:space="0" w:color="auto"/>
      </w:pBdr>
      <w:shd w:val="clear" w:color="000000" w:fill="C4D79B"/>
      <w:spacing w:before="100" w:beforeAutospacing="1" w:after="100" w:afterAutospacing="1"/>
      <w:jc w:val="center"/>
    </w:pPr>
    <w:rPr>
      <w:rFonts w:ascii="Arial Narrow" w:hAnsi="Arial Narrow"/>
      <w:b/>
      <w:bCs/>
      <w:sz w:val="18"/>
      <w:szCs w:val="18"/>
    </w:rPr>
  </w:style>
  <w:style w:type="paragraph" w:customStyle="1" w:styleId="xl125">
    <w:name w:val="xl125"/>
    <w:basedOn w:val="Navaden"/>
    <w:rsid w:val="00A67399"/>
    <w:pPr>
      <w:pBdr>
        <w:top w:val="single" w:sz="4" w:space="0" w:color="auto"/>
        <w:lef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26">
    <w:name w:val="xl126"/>
    <w:basedOn w:val="Navaden"/>
    <w:rsid w:val="00A67399"/>
    <w:pPr>
      <w:pBdr>
        <w:top w:val="single" w:sz="4" w:space="0" w:color="auto"/>
        <w:right w:val="single" w:sz="8" w:space="0" w:color="auto"/>
      </w:pBdr>
      <w:shd w:val="clear" w:color="000000" w:fill="FFFFFF"/>
      <w:spacing w:before="100" w:beforeAutospacing="1" w:after="100" w:afterAutospacing="1"/>
      <w:jc w:val="right"/>
    </w:pPr>
    <w:rPr>
      <w:rFonts w:ascii="Arial Narrow" w:hAnsi="Arial Narrow"/>
      <w:b/>
      <w:bCs/>
      <w:sz w:val="18"/>
      <w:szCs w:val="18"/>
    </w:rPr>
  </w:style>
  <w:style w:type="paragraph" w:customStyle="1" w:styleId="xl127">
    <w:name w:val="xl127"/>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28">
    <w:name w:val="xl128"/>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29">
    <w:name w:val="xl129"/>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Narrow" w:hAnsi="Arial Narrow"/>
      <w:sz w:val="18"/>
      <w:szCs w:val="18"/>
    </w:rPr>
  </w:style>
  <w:style w:type="paragraph" w:customStyle="1" w:styleId="xl130">
    <w:name w:val="xl130"/>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Narrow" w:hAnsi="Arial Narrow"/>
      <w:sz w:val="18"/>
      <w:szCs w:val="18"/>
    </w:rPr>
  </w:style>
  <w:style w:type="paragraph" w:customStyle="1" w:styleId="xl131">
    <w:name w:val="xl131"/>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jc w:val="center"/>
    </w:pPr>
    <w:rPr>
      <w:sz w:val="24"/>
      <w:szCs w:val="24"/>
    </w:rPr>
  </w:style>
  <w:style w:type="paragraph" w:customStyle="1" w:styleId="xl132">
    <w:name w:val="xl132"/>
    <w:basedOn w:val="Navaden"/>
    <w:rsid w:val="00A67399"/>
    <w:pPr>
      <w:pBdr>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33">
    <w:name w:val="xl133"/>
    <w:basedOn w:val="Navaden"/>
    <w:rsid w:val="00A67399"/>
    <w:pPr>
      <w:pBdr>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34">
    <w:name w:val="xl134"/>
    <w:basedOn w:val="Navaden"/>
    <w:rsid w:val="00A67399"/>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Narrow" w:hAnsi="Arial Narrow"/>
      <w:b/>
      <w:bCs/>
      <w:sz w:val="18"/>
      <w:szCs w:val="18"/>
    </w:rPr>
  </w:style>
  <w:style w:type="paragraph" w:customStyle="1" w:styleId="xl135">
    <w:name w:val="xl135"/>
    <w:basedOn w:val="Navaden"/>
    <w:rsid w:val="00A67399"/>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Narrow" w:hAnsi="Arial Narrow"/>
      <w:b/>
      <w:bCs/>
      <w:sz w:val="18"/>
      <w:szCs w:val="18"/>
    </w:rPr>
  </w:style>
  <w:style w:type="paragraph" w:customStyle="1" w:styleId="xl136">
    <w:name w:val="xl136"/>
    <w:basedOn w:val="Navaden"/>
    <w:rsid w:val="00A6739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24"/>
      <w:szCs w:val="24"/>
    </w:rPr>
  </w:style>
  <w:style w:type="paragraph" w:customStyle="1" w:styleId="xl137">
    <w:name w:val="xl137"/>
    <w:basedOn w:val="Navaden"/>
    <w:rsid w:val="00A67399"/>
    <w:pPr>
      <w:pBdr>
        <w:top w:val="single" w:sz="4" w:space="0" w:color="auto"/>
        <w:left w:val="single" w:sz="4" w:space="0" w:color="auto"/>
        <w:bottom w:val="single" w:sz="4" w:space="0" w:color="auto"/>
      </w:pBdr>
      <w:spacing w:before="100" w:beforeAutospacing="1" w:after="100" w:afterAutospacing="1"/>
      <w:jc w:val="center"/>
    </w:pPr>
    <w:rPr>
      <w:sz w:val="24"/>
      <w:szCs w:val="24"/>
    </w:rPr>
  </w:style>
  <w:style w:type="paragraph" w:styleId="Revizija">
    <w:name w:val="Revision"/>
    <w:hidden/>
    <w:uiPriority w:val="99"/>
    <w:semiHidden/>
    <w:rsid w:val="00EC333E"/>
    <w:pPr>
      <w:spacing w:after="0" w:line="240" w:lineRule="auto"/>
    </w:pPr>
    <w:rPr>
      <w:rFonts w:ascii="Times New Roman" w:eastAsia="Times New Roman" w:hAnsi="Times New Roman" w:cs="Times New Roman"/>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36384">
      <w:bodyDiv w:val="1"/>
      <w:marLeft w:val="0"/>
      <w:marRight w:val="0"/>
      <w:marTop w:val="0"/>
      <w:marBottom w:val="0"/>
      <w:divBdr>
        <w:top w:val="none" w:sz="0" w:space="0" w:color="auto"/>
        <w:left w:val="none" w:sz="0" w:space="0" w:color="auto"/>
        <w:bottom w:val="none" w:sz="0" w:space="0" w:color="auto"/>
        <w:right w:val="none" w:sz="0" w:space="0" w:color="auto"/>
      </w:divBdr>
    </w:div>
    <w:div w:id="228922013">
      <w:bodyDiv w:val="1"/>
      <w:marLeft w:val="0"/>
      <w:marRight w:val="0"/>
      <w:marTop w:val="0"/>
      <w:marBottom w:val="0"/>
      <w:divBdr>
        <w:top w:val="none" w:sz="0" w:space="0" w:color="auto"/>
        <w:left w:val="none" w:sz="0" w:space="0" w:color="auto"/>
        <w:bottom w:val="none" w:sz="0" w:space="0" w:color="auto"/>
        <w:right w:val="none" w:sz="0" w:space="0" w:color="auto"/>
      </w:divBdr>
    </w:div>
    <w:div w:id="21300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132" TargetMode="External"/><Relationship Id="rId13"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www.uradni-list.si/1/objava.jsp?sop=2019-01-3544" TargetMode="External"/><Relationship Id="rId12" Type="http://schemas.openxmlformats.org/officeDocument/2006/relationships/hyperlink" Target="http://www.pisrs.si/Pis.web/npb/2020-01-3132-2017-01-0560-npb4-p2.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22-01-2043" TargetMode="External"/><Relationship Id="rId14"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15</Pages>
  <Words>4335</Words>
  <Characters>24716</Characters>
  <Application>Microsoft Office Word</Application>
  <DocSecurity>0</DocSecurity>
  <Lines>205</Lines>
  <Paragraphs>57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 Križaj</dc:creator>
  <cp:keywords/>
  <dc:description/>
  <cp:lastModifiedBy>ZZZS</cp:lastModifiedBy>
  <cp:revision>8</cp:revision>
  <dcterms:created xsi:type="dcterms:W3CDTF">2025-05-30T10:36:00Z</dcterms:created>
  <dcterms:modified xsi:type="dcterms:W3CDTF">2025-06-10T05:21:00Z</dcterms:modified>
</cp:coreProperties>
</file>