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229EE" w14:textId="77777777" w:rsidR="00B52E86" w:rsidRPr="00D07D56" w:rsidRDefault="00B52E86" w:rsidP="00ED59D8">
      <w:pPr>
        <w:pStyle w:val="datumtevilka"/>
        <w:rPr>
          <w:rFonts w:cs="Arial"/>
        </w:rPr>
      </w:pPr>
    </w:p>
    <w:p w14:paraId="703A6EF5" w14:textId="77777777" w:rsidR="0002143F" w:rsidRDefault="0002143F" w:rsidP="00F67ED1">
      <w:pPr>
        <w:pStyle w:val="ZADEVA"/>
        <w:rPr>
          <w:rFonts w:cs="Arial"/>
          <w:szCs w:val="20"/>
          <w:lang w:val="sl-SI"/>
        </w:rPr>
      </w:pPr>
    </w:p>
    <w:p w14:paraId="5D15BFAF" w14:textId="77777777" w:rsidR="0002143F" w:rsidRDefault="0002143F" w:rsidP="00F67ED1">
      <w:pPr>
        <w:pStyle w:val="ZADEVA"/>
        <w:rPr>
          <w:rFonts w:cs="Arial"/>
          <w:szCs w:val="20"/>
          <w:lang w:val="sl-SI"/>
        </w:rPr>
      </w:pPr>
    </w:p>
    <w:p w14:paraId="6E63E211" w14:textId="77777777" w:rsidR="0002143F" w:rsidRDefault="0002143F" w:rsidP="00F67ED1">
      <w:pPr>
        <w:pStyle w:val="ZADEVA"/>
        <w:rPr>
          <w:rFonts w:cs="Arial"/>
          <w:szCs w:val="20"/>
          <w:lang w:val="sl-SI"/>
        </w:rPr>
      </w:pPr>
    </w:p>
    <w:p w14:paraId="4BECAB77" w14:textId="2667924A" w:rsidR="0002143F" w:rsidRDefault="0002143F" w:rsidP="00F67ED1">
      <w:pPr>
        <w:pStyle w:val="ZADEVA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Informacija o predpisu </w:t>
      </w:r>
      <w:r w:rsidR="00BF1054">
        <w:rPr>
          <w:rFonts w:cs="Arial"/>
          <w:szCs w:val="20"/>
          <w:lang w:val="sl-SI"/>
        </w:rPr>
        <w:tab/>
      </w:r>
    </w:p>
    <w:p w14:paraId="136CCF21" w14:textId="77777777" w:rsidR="00FD0986" w:rsidRDefault="00FD0986" w:rsidP="00B50016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</w:p>
    <w:p w14:paraId="165B127D" w14:textId="77777777" w:rsidR="00FD0986" w:rsidRDefault="00FD0986" w:rsidP="00B50016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4AB074F" w14:textId="1088C644" w:rsidR="00350179" w:rsidRDefault="001E752D" w:rsidP="00350179">
      <w:pPr>
        <w:pStyle w:val="vrstapredpisa"/>
        <w:jc w:val="both"/>
        <w:rPr>
          <w:rFonts w:ascii="Arial" w:hAnsi="Arial" w:cs="Arial"/>
          <w:sz w:val="20"/>
          <w:szCs w:val="20"/>
        </w:rPr>
      </w:pPr>
      <w:r w:rsidRPr="001E752D">
        <w:rPr>
          <w:rFonts w:ascii="Arial" w:hAnsi="Arial" w:cs="Arial"/>
          <w:sz w:val="20"/>
          <w:szCs w:val="20"/>
          <w:lang w:eastAsia="en-US"/>
        </w:rPr>
        <w:t xml:space="preserve">Urad Vlade Republike Slovenije </w:t>
      </w:r>
      <w:r w:rsidR="00DA4FB0">
        <w:rPr>
          <w:rFonts w:ascii="Arial" w:hAnsi="Arial" w:cs="Arial"/>
          <w:sz w:val="20"/>
          <w:szCs w:val="20"/>
          <w:lang w:eastAsia="en-US"/>
        </w:rPr>
        <w:t xml:space="preserve">za informacijsko varnost </w:t>
      </w:r>
      <w:r w:rsidRPr="001E752D">
        <w:rPr>
          <w:rFonts w:ascii="Arial" w:hAnsi="Arial" w:cs="Arial"/>
          <w:sz w:val="20"/>
          <w:szCs w:val="20"/>
          <w:lang w:eastAsia="en-US"/>
        </w:rPr>
        <w:t>(URSIV) priprav</w:t>
      </w:r>
      <w:r w:rsidR="0002143F">
        <w:rPr>
          <w:rFonts w:ascii="Arial" w:hAnsi="Arial" w:cs="Arial"/>
          <w:sz w:val="20"/>
          <w:szCs w:val="20"/>
          <w:lang w:eastAsia="en-US"/>
        </w:rPr>
        <w:t>lja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 </w:t>
      </w:r>
      <w:r w:rsidR="00954E87">
        <w:rPr>
          <w:rFonts w:ascii="Arial" w:hAnsi="Arial" w:cs="Arial"/>
          <w:sz w:val="20"/>
          <w:szCs w:val="20"/>
          <w:lang w:eastAsia="en-US"/>
        </w:rPr>
        <w:t>Osnutek p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redloga </w:t>
      </w:r>
      <w:r w:rsidR="00954E87">
        <w:rPr>
          <w:rFonts w:ascii="Arial" w:hAnsi="Arial" w:cs="Arial"/>
          <w:sz w:val="20"/>
          <w:szCs w:val="20"/>
          <w:lang w:eastAsia="en-US"/>
        </w:rPr>
        <w:t xml:space="preserve">Uredbe o usposabljanju odgovornih oseb na področju obvladovanja tveganj 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(v nadaljnjem besedilu: </w:t>
      </w:r>
      <w:r w:rsidR="00655EBB">
        <w:rPr>
          <w:rFonts w:ascii="Arial" w:hAnsi="Arial" w:cs="Arial"/>
          <w:sz w:val="20"/>
          <w:szCs w:val="20"/>
          <w:lang w:eastAsia="en-US"/>
        </w:rPr>
        <w:t>O</w:t>
      </w:r>
      <w:r w:rsidR="00DA4FB0">
        <w:rPr>
          <w:rFonts w:ascii="Arial" w:hAnsi="Arial" w:cs="Arial"/>
          <w:sz w:val="20"/>
          <w:szCs w:val="20"/>
          <w:lang w:eastAsia="en-US"/>
        </w:rPr>
        <w:t xml:space="preserve">snutek </w:t>
      </w:r>
      <w:r w:rsidR="00655EBB">
        <w:rPr>
          <w:rFonts w:ascii="Arial" w:hAnsi="Arial" w:cs="Arial"/>
          <w:sz w:val="20"/>
          <w:szCs w:val="20"/>
          <w:lang w:eastAsia="en-US"/>
        </w:rPr>
        <w:t>u</w:t>
      </w:r>
      <w:r w:rsidRPr="001E752D">
        <w:rPr>
          <w:rFonts w:ascii="Arial" w:hAnsi="Arial" w:cs="Arial"/>
          <w:sz w:val="20"/>
          <w:szCs w:val="20"/>
          <w:lang w:eastAsia="en-US"/>
        </w:rPr>
        <w:t>redb</w:t>
      </w:r>
      <w:r w:rsidR="00DA4FB0">
        <w:rPr>
          <w:rFonts w:ascii="Arial" w:hAnsi="Arial" w:cs="Arial"/>
          <w:sz w:val="20"/>
          <w:szCs w:val="20"/>
          <w:lang w:eastAsia="en-US"/>
        </w:rPr>
        <w:t>e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), pri čemer gre za podzakonski predpis, ki </w:t>
      </w:r>
      <w:r w:rsidR="0037010C">
        <w:rPr>
          <w:rFonts w:ascii="Arial" w:hAnsi="Arial" w:cs="Arial"/>
          <w:sz w:val="20"/>
          <w:szCs w:val="20"/>
          <w:lang w:eastAsia="en-US"/>
        </w:rPr>
        <w:t xml:space="preserve">ga izda Vlada Republike Slovenije </w:t>
      </w:r>
      <w:r w:rsidR="00446D0B">
        <w:rPr>
          <w:rFonts w:ascii="Arial" w:hAnsi="Arial" w:cs="Arial"/>
          <w:sz w:val="20"/>
          <w:szCs w:val="20"/>
          <w:lang w:eastAsia="en-US"/>
        </w:rPr>
        <w:t xml:space="preserve">(v nadaljnjem besedilu: </w:t>
      </w:r>
      <w:r w:rsidR="00954E87">
        <w:rPr>
          <w:rFonts w:ascii="Arial" w:hAnsi="Arial" w:cs="Arial"/>
          <w:sz w:val="20"/>
          <w:szCs w:val="20"/>
          <w:lang w:eastAsia="en-US"/>
        </w:rPr>
        <w:t>v</w:t>
      </w:r>
      <w:r w:rsidR="00446D0B">
        <w:rPr>
          <w:rFonts w:ascii="Arial" w:hAnsi="Arial" w:cs="Arial"/>
          <w:sz w:val="20"/>
          <w:szCs w:val="20"/>
          <w:lang w:eastAsia="en-US"/>
        </w:rPr>
        <w:t xml:space="preserve">lada) 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na podlagi </w:t>
      </w:r>
      <w:r w:rsidR="00954E87">
        <w:rPr>
          <w:rFonts w:ascii="Arial" w:hAnsi="Arial" w:cs="Arial"/>
          <w:sz w:val="20"/>
          <w:szCs w:val="20"/>
        </w:rPr>
        <w:t xml:space="preserve">šestega </w:t>
      </w:r>
      <w:r w:rsidR="00FD0986" w:rsidRPr="00EF76D6">
        <w:rPr>
          <w:rFonts w:ascii="Arial" w:hAnsi="Arial" w:cs="Arial"/>
          <w:sz w:val="20"/>
          <w:szCs w:val="20"/>
        </w:rPr>
        <w:t>odstavk</w:t>
      </w:r>
      <w:r w:rsidR="00FD0986">
        <w:rPr>
          <w:rFonts w:ascii="Arial" w:hAnsi="Arial" w:cs="Arial"/>
          <w:sz w:val="20"/>
          <w:szCs w:val="20"/>
        </w:rPr>
        <w:t>a</w:t>
      </w:r>
      <w:r w:rsidR="00FD0986" w:rsidRPr="00EF76D6">
        <w:rPr>
          <w:rFonts w:ascii="Arial" w:hAnsi="Arial" w:cs="Arial"/>
          <w:sz w:val="20"/>
          <w:szCs w:val="20"/>
        </w:rPr>
        <w:t xml:space="preserve"> </w:t>
      </w:r>
      <w:r w:rsidR="00954E87">
        <w:rPr>
          <w:rFonts w:ascii="Arial" w:hAnsi="Arial" w:cs="Arial"/>
          <w:sz w:val="20"/>
          <w:szCs w:val="20"/>
        </w:rPr>
        <w:t>20</w:t>
      </w:r>
      <w:r w:rsidR="00FD0986" w:rsidRPr="00EF76D6">
        <w:rPr>
          <w:rFonts w:ascii="Arial" w:hAnsi="Arial" w:cs="Arial"/>
          <w:sz w:val="20"/>
          <w:szCs w:val="20"/>
        </w:rPr>
        <w:t xml:space="preserve"> člena </w:t>
      </w:r>
      <w:r w:rsidR="00954E87">
        <w:rPr>
          <w:rFonts w:ascii="Arial" w:hAnsi="Arial" w:cs="Arial"/>
          <w:sz w:val="20"/>
          <w:szCs w:val="20"/>
        </w:rPr>
        <w:t xml:space="preserve">novega </w:t>
      </w:r>
      <w:r w:rsidR="00FD0986" w:rsidRPr="00EF76D6">
        <w:rPr>
          <w:rFonts w:ascii="Arial" w:hAnsi="Arial" w:cs="Arial"/>
          <w:sz w:val="20"/>
          <w:szCs w:val="20"/>
        </w:rPr>
        <w:t>Zakona o informacijski varnosti (Uradni list RS, št.</w:t>
      </w:r>
      <w:r w:rsidR="00954E87">
        <w:rPr>
          <w:rFonts w:ascii="Arial" w:hAnsi="Arial" w:cs="Arial"/>
          <w:sz w:val="20"/>
          <w:szCs w:val="20"/>
        </w:rPr>
        <w:t xml:space="preserve"> 40/25</w:t>
      </w:r>
      <w:r w:rsidR="00FD0986" w:rsidRPr="00EF76D6">
        <w:rPr>
          <w:rFonts w:ascii="Arial" w:hAnsi="Arial" w:cs="Arial"/>
          <w:sz w:val="20"/>
          <w:szCs w:val="20"/>
        </w:rPr>
        <w:t>; v nadaljnjem besedilu ZInfV</w:t>
      </w:r>
      <w:r w:rsidR="00954E87">
        <w:rPr>
          <w:rFonts w:ascii="Arial" w:hAnsi="Arial" w:cs="Arial"/>
          <w:sz w:val="20"/>
          <w:szCs w:val="20"/>
        </w:rPr>
        <w:t xml:space="preserve"> -1</w:t>
      </w:r>
      <w:r w:rsidR="00FD0986" w:rsidRPr="00EF76D6">
        <w:rPr>
          <w:rFonts w:ascii="Arial" w:hAnsi="Arial" w:cs="Arial"/>
          <w:sz w:val="20"/>
          <w:szCs w:val="20"/>
        </w:rPr>
        <w:t>)</w:t>
      </w:r>
      <w:r w:rsidR="00954E87">
        <w:rPr>
          <w:rFonts w:ascii="Arial" w:hAnsi="Arial" w:cs="Arial"/>
          <w:sz w:val="20"/>
          <w:szCs w:val="20"/>
        </w:rPr>
        <w:t>, ki po končni določbi 70. člena ZInfV-1 stopi v veljavo petnajsti dan po njegovi objavi v Uradnem listu Republike Slovenije</w:t>
      </w:r>
      <w:r w:rsidR="00D83C90">
        <w:rPr>
          <w:rFonts w:ascii="Arial" w:hAnsi="Arial" w:cs="Arial"/>
          <w:sz w:val="20"/>
          <w:szCs w:val="20"/>
        </w:rPr>
        <w:t xml:space="preserve"> (glede na objavo </w:t>
      </w:r>
      <w:r w:rsidR="00954E87">
        <w:rPr>
          <w:rFonts w:ascii="Arial" w:hAnsi="Arial" w:cs="Arial"/>
          <w:sz w:val="20"/>
          <w:szCs w:val="20"/>
        </w:rPr>
        <w:t xml:space="preserve">dne 4. 6. 2025, torej </w:t>
      </w:r>
      <w:r w:rsidR="00D83C90">
        <w:rPr>
          <w:rFonts w:ascii="Arial" w:hAnsi="Arial" w:cs="Arial"/>
          <w:sz w:val="20"/>
          <w:szCs w:val="20"/>
        </w:rPr>
        <w:t xml:space="preserve">dne </w:t>
      </w:r>
      <w:r w:rsidR="00954E87">
        <w:rPr>
          <w:rFonts w:ascii="Arial" w:hAnsi="Arial" w:cs="Arial"/>
          <w:sz w:val="20"/>
          <w:szCs w:val="20"/>
        </w:rPr>
        <w:t>19. 6. 2025</w:t>
      </w:r>
      <w:r w:rsidR="00D83C90">
        <w:rPr>
          <w:rFonts w:ascii="Arial" w:hAnsi="Arial" w:cs="Arial"/>
          <w:sz w:val="20"/>
          <w:szCs w:val="20"/>
        </w:rPr>
        <w:t>)</w:t>
      </w:r>
      <w:r w:rsidR="00954E87">
        <w:rPr>
          <w:rFonts w:ascii="Arial" w:hAnsi="Arial" w:cs="Arial"/>
          <w:sz w:val="20"/>
          <w:szCs w:val="20"/>
        </w:rPr>
        <w:t>. Po prehodni določbi prvega odstavka 64. člena ZInfV-1 vlada izda (tudi) predpis</w:t>
      </w:r>
      <w:r w:rsidR="00D96825">
        <w:rPr>
          <w:rFonts w:ascii="Arial" w:hAnsi="Arial" w:cs="Arial"/>
          <w:sz w:val="20"/>
          <w:szCs w:val="20"/>
        </w:rPr>
        <w:t xml:space="preserve"> </w:t>
      </w:r>
      <w:r w:rsidR="00954E87">
        <w:rPr>
          <w:rFonts w:ascii="Arial" w:hAnsi="Arial" w:cs="Arial"/>
          <w:sz w:val="20"/>
          <w:szCs w:val="20"/>
        </w:rPr>
        <w:t xml:space="preserve"> iz šestega odstavka 20. člena tega zakona </w:t>
      </w:r>
      <w:r w:rsidR="00BC74ED">
        <w:rPr>
          <w:rFonts w:ascii="Arial" w:hAnsi="Arial" w:cs="Arial"/>
          <w:sz w:val="20"/>
          <w:szCs w:val="20"/>
        </w:rPr>
        <w:t xml:space="preserve">in sicer </w:t>
      </w:r>
      <w:r w:rsidR="00954E87">
        <w:rPr>
          <w:rFonts w:ascii="Arial" w:hAnsi="Arial" w:cs="Arial"/>
          <w:sz w:val="20"/>
          <w:szCs w:val="20"/>
        </w:rPr>
        <w:t xml:space="preserve">v šestih mesecih od njegove uveljavitve. </w:t>
      </w:r>
    </w:p>
    <w:p w14:paraId="2A4B9946" w14:textId="77777777" w:rsidR="00BC74ED" w:rsidRDefault="00684652" w:rsidP="00BC74ED">
      <w:pPr>
        <w:tabs>
          <w:tab w:val="left" w:pos="993"/>
        </w:tabs>
        <w:spacing w:line="240" w:lineRule="auto"/>
        <w:jc w:val="both"/>
        <w:rPr>
          <w:lang w:val="sl-SI"/>
        </w:rPr>
      </w:pPr>
      <w:r w:rsidRPr="00684652">
        <w:rPr>
          <w:rFonts w:cs="Arial"/>
          <w:szCs w:val="20"/>
          <w:lang w:val="sl-SI"/>
        </w:rPr>
        <w:t>Po določbi šestega odstavka 20. člena (upravljanje) ZInfV-1 je pristojni nacionalni organ (URSIV) tisti, ki je pristojen za organiziranje usposabljanja odgovornih oseb iz prvega odstavka tega člena</w:t>
      </w:r>
      <w:r>
        <w:rPr>
          <w:rFonts w:cs="Arial"/>
          <w:szCs w:val="20"/>
          <w:lang w:val="sl-SI"/>
        </w:rPr>
        <w:t xml:space="preserve"> ZInfV-1. </w:t>
      </w:r>
      <w:r w:rsidR="00D83C90">
        <w:rPr>
          <w:rFonts w:cs="Arial"/>
          <w:szCs w:val="20"/>
          <w:lang w:val="sl-SI"/>
        </w:rPr>
        <w:t xml:space="preserve">Pri tem se za </w:t>
      </w:r>
      <w:r w:rsidR="00D83C90" w:rsidRPr="00684652">
        <w:rPr>
          <w:lang w:val="sl-SI"/>
        </w:rPr>
        <w:t>odgovorne osebe</w:t>
      </w:r>
      <w:r w:rsidR="00D83C90">
        <w:rPr>
          <w:rFonts w:cs="Arial"/>
          <w:szCs w:val="20"/>
          <w:lang w:val="sl-SI"/>
        </w:rPr>
        <w:t xml:space="preserve"> iz prvega odstavka 20. člena ZInfV-1 štejejo </w:t>
      </w:r>
      <w:r w:rsidR="00D83C90" w:rsidRPr="00684652">
        <w:rPr>
          <w:lang w:val="sl-SI"/>
        </w:rPr>
        <w:t>predstojnik</w:t>
      </w:r>
      <w:r w:rsidR="00D83C90">
        <w:rPr>
          <w:lang w:val="sl-SI"/>
        </w:rPr>
        <w:t>i</w:t>
      </w:r>
      <w:r w:rsidR="00D83C90" w:rsidRPr="00684652">
        <w:rPr>
          <w:lang w:val="sl-SI"/>
        </w:rPr>
        <w:t xml:space="preserve"> subjektov javne uprave in odgovorne osebe pravnih oseb, to so fizične osebe, ki vodijo, nadzorujejo al</w:t>
      </w:r>
      <w:r w:rsidR="00D83C90">
        <w:rPr>
          <w:lang w:val="sl-SI"/>
        </w:rPr>
        <w:t xml:space="preserve">i </w:t>
      </w:r>
      <w:r w:rsidR="00D83C90" w:rsidRPr="00684652">
        <w:rPr>
          <w:lang w:val="sl-SI"/>
        </w:rPr>
        <w:t>upravljajo poslovanje pravne osebe oziroma so po zakonu, aktu o</w:t>
      </w:r>
      <w:r w:rsidR="00D83C90">
        <w:rPr>
          <w:lang w:val="sl-SI"/>
        </w:rPr>
        <w:t xml:space="preserve"> </w:t>
      </w:r>
      <w:r w:rsidR="00D83C90" w:rsidRPr="00684652">
        <w:rPr>
          <w:lang w:val="sl-SI"/>
        </w:rPr>
        <w:t>ustanovitvi ali pooblastilu pristojne in dolžne zagotoviti zakonito bistvenih ali pomembnih subjektov</w:t>
      </w:r>
      <w:r w:rsidR="00D83C90">
        <w:rPr>
          <w:lang w:val="sl-SI"/>
        </w:rPr>
        <w:t xml:space="preserve">. </w:t>
      </w:r>
      <w:r w:rsidR="00D83C90" w:rsidRPr="00BB1304">
        <w:rPr>
          <w:lang w:val="sl-SI"/>
        </w:rPr>
        <w:t xml:space="preserve">Program in način izvajanja usposabljanja odgovornih oseb na področju informacijske in kibernetske varnosti </w:t>
      </w:r>
      <w:r w:rsidR="00D83C90">
        <w:rPr>
          <w:lang w:val="sl-SI"/>
        </w:rPr>
        <w:t xml:space="preserve">po šestem odstavku 20. člena </w:t>
      </w:r>
      <w:r w:rsidR="00D83C90" w:rsidRPr="00BB1304">
        <w:rPr>
          <w:lang w:val="sl-SI"/>
        </w:rPr>
        <w:t xml:space="preserve">določi vlada </w:t>
      </w:r>
      <w:r w:rsidR="00BC74ED">
        <w:rPr>
          <w:lang w:val="sl-SI"/>
        </w:rPr>
        <w:t xml:space="preserve">(z uredbo) </w:t>
      </w:r>
      <w:r w:rsidR="00D83C90" w:rsidRPr="00BB1304">
        <w:rPr>
          <w:lang w:val="sl-SI"/>
        </w:rPr>
        <w:t>na predlog pristojnega nacionalnega organa</w:t>
      </w:r>
      <w:r w:rsidR="00D83C90">
        <w:rPr>
          <w:lang w:val="sl-SI"/>
        </w:rPr>
        <w:t xml:space="preserve"> (URSIV). </w:t>
      </w:r>
    </w:p>
    <w:p w14:paraId="15F702CD" w14:textId="77777777" w:rsidR="00BC74ED" w:rsidRDefault="00BC74ED" w:rsidP="00BC74ED">
      <w:pPr>
        <w:tabs>
          <w:tab w:val="left" w:pos="993"/>
        </w:tabs>
        <w:spacing w:line="240" w:lineRule="auto"/>
        <w:jc w:val="both"/>
        <w:rPr>
          <w:lang w:val="sl-SI"/>
        </w:rPr>
      </w:pPr>
    </w:p>
    <w:p w14:paraId="71010395" w14:textId="60B61C8A" w:rsidR="00BC74ED" w:rsidRPr="00BC74ED" w:rsidRDefault="00BC74ED" w:rsidP="00BC74ED">
      <w:pPr>
        <w:tabs>
          <w:tab w:val="left" w:pos="993"/>
        </w:tabs>
        <w:spacing w:line="240" w:lineRule="auto"/>
        <w:jc w:val="both"/>
        <w:rPr>
          <w:lang w:val="sl-SI"/>
        </w:rPr>
      </w:pPr>
      <w:r>
        <w:rPr>
          <w:lang w:val="sl-SI"/>
        </w:rPr>
        <w:t xml:space="preserve">Posledično URSIV </w:t>
      </w:r>
      <w:r w:rsidRPr="00BC74ED">
        <w:rPr>
          <w:rFonts w:cs="Arial"/>
          <w:color w:val="242424"/>
          <w:lang w:val="sl-SI" w:eastAsia="sl-SI"/>
        </w:rPr>
        <w:t>z namenom zagotavljanja visoke ravni varnosti omrežij in informacijskih sistemov ter zaščite pred kibernetskimi grožnjami</w:t>
      </w:r>
      <w:r>
        <w:rPr>
          <w:rFonts w:cs="Arial"/>
          <w:color w:val="242424"/>
          <w:lang w:val="sl-SI" w:eastAsia="sl-SI"/>
        </w:rPr>
        <w:t xml:space="preserve"> </w:t>
      </w:r>
      <w:r>
        <w:rPr>
          <w:lang w:val="sl-SI"/>
        </w:rPr>
        <w:t xml:space="preserve">pripravlja predmetni osnutek uredbe. </w:t>
      </w:r>
    </w:p>
    <w:p w14:paraId="5BB77CA0" w14:textId="4EF36D81" w:rsidR="00BC74ED" w:rsidRPr="00BB1304" w:rsidRDefault="00BC74ED" w:rsidP="00D83C90">
      <w:pPr>
        <w:tabs>
          <w:tab w:val="left" w:pos="993"/>
        </w:tabs>
        <w:spacing w:line="240" w:lineRule="auto"/>
        <w:jc w:val="both"/>
        <w:rPr>
          <w:lang w:val="sl-SI"/>
        </w:rPr>
      </w:pPr>
    </w:p>
    <w:sectPr w:rsidR="00BC74ED" w:rsidRPr="00BB1304" w:rsidSect="00030B2F">
      <w:headerReference w:type="first" r:id="rId7"/>
      <w:pgSz w:w="11900" w:h="16840" w:code="9"/>
      <w:pgMar w:top="1701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D5411" w14:textId="77777777" w:rsidR="00AA3491" w:rsidRDefault="00AA3491">
      <w:r>
        <w:separator/>
      </w:r>
    </w:p>
  </w:endnote>
  <w:endnote w:type="continuationSeparator" w:id="0">
    <w:p w14:paraId="03DF08A9" w14:textId="77777777" w:rsidR="00AA3491" w:rsidRDefault="00AA3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FBE16" w14:textId="77777777" w:rsidR="00AA3491" w:rsidRDefault="00AA3491">
      <w:r>
        <w:separator/>
      </w:r>
    </w:p>
  </w:footnote>
  <w:footnote w:type="continuationSeparator" w:id="0">
    <w:p w14:paraId="5FD1CCFE" w14:textId="77777777" w:rsidR="00AA3491" w:rsidRDefault="00AA34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97789C" w:rsidRPr="008F3500" w14:paraId="25B81C32" w14:textId="77777777" w:rsidTr="00EB49B3">
      <w:trPr>
        <w:cantSplit/>
        <w:trHeight w:hRule="exact" w:val="847"/>
      </w:trPr>
      <w:tc>
        <w:tcPr>
          <w:tcW w:w="567" w:type="dxa"/>
        </w:tcPr>
        <w:p w14:paraId="462746DC" w14:textId="77777777" w:rsidR="0097789C" w:rsidRDefault="0097789C" w:rsidP="0097789C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szCs w:val="20"/>
              <w:lang w:val="sl-SI" w:eastAsia="sl-SI"/>
            </w:rPr>
            <w:drawing>
              <wp:anchor distT="0" distB="0" distL="114300" distR="114300" simplePos="0" relativeHeight="251661312" behindDoc="0" locked="0" layoutInCell="1" allowOverlap="1" wp14:anchorId="75F56C51" wp14:editId="634951B1">
                <wp:simplePos x="0" y="0"/>
                <wp:positionH relativeFrom="column">
                  <wp:posOffset>11430</wp:posOffset>
                </wp:positionH>
                <wp:positionV relativeFrom="paragraph">
                  <wp:posOffset>89807</wp:posOffset>
                </wp:positionV>
                <wp:extent cx="215900" cy="271145"/>
                <wp:effectExtent l="0" t="0" r="0" b="0"/>
                <wp:wrapNone/>
                <wp:docPr id="3" name="Sl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Sl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71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BD636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3E33E54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FDACE3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825180C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21873E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F2436B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B531E3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AC56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E33B457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09A691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E58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7438849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4D05BD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8613D8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5820A7B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D8F191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231E7FCF" w14:textId="77777777" w:rsidR="0097789C" w:rsidRPr="00A606FA" w:rsidRDefault="0097789C" w:rsidP="0097789C">
    <w:pPr>
      <w:adjustRightInd w:val="0"/>
      <w:rPr>
        <w:rFonts w:ascii="Republika" w:hAnsi="Republika"/>
        <w:lang w:val="it-IT"/>
      </w:rPr>
    </w:pPr>
    <w:r w:rsidRPr="008F3500">
      <w:rPr>
        <w:noProof/>
        <w:szCs w:val="20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ECFCD4B" wp14:editId="55036F7E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6D6CA4" id="Line 5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Bc58BzwwEAAGg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Pr="00A606FA">
      <w:rPr>
        <w:rFonts w:ascii="Republika" w:hAnsi="Republika"/>
        <w:lang w:val="it-IT"/>
      </w:rPr>
      <w:t>REPUBLIKA SLOVENIJA</w:t>
    </w:r>
  </w:p>
  <w:p w14:paraId="6419F347" w14:textId="41DF5D32" w:rsidR="0097789C" w:rsidRPr="00030B2F" w:rsidRDefault="0097789C" w:rsidP="0097789C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  <w:lang w:val="it-IT"/>
      </w:rPr>
    </w:pPr>
    <w:r w:rsidRPr="00030B2F">
      <w:rPr>
        <w:rFonts w:ascii="Republika" w:hAnsi="Republika"/>
        <w:b/>
        <w:caps/>
        <w:lang w:val="it-IT"/>
      </w:rPr>
      <w:t xml:space="preserve">Urad Vlade </w:t>
    </w:r>
    <w:r w:rsidR="00AA3491">
      <w:rPr>
        <w:rFonts w:ascii="Republika" w:hAnsi="Republika"/>
        <w:b/>
        <w:caps/>
        <w:lang w:val="it-IT"/>
      </w:rPr>
      <w:t xml:space="preserve">RS </w:t>
    </w:r>
    <w:r w:rsidRPr="00030B2F">
      <w:rPr>
        <w:rFonts w:ascii="Republika" w:hAnsi="Republika"/>
        <w:b/>
        <w:caps/>
        <w:lang w:val="it-IT"/>
      </w:rPr>
      <w:t>za INFORMACIJSKO VARNOST</w:t>
    </w:r>
  </w:p>
  <w:p w14:paraId="5296C4C8" w14:textId="36801EF9" w:rsidR="0097789C" w:rsidRPr="00A606FA" w:rsidRDefault="00AA3491" w:rsidP="0097789C">
    <w:pPr>
      <w:pStyle w:val="Glava"/>
      <w:tabs>
        <w:tab w:val="left" w:pos="5112"/>
      </w:tabs>
      <w:spacing w:before="240" w:line="240" w:lineRule="exact"/>
      <w:rPr>
        <w:rFonts w:ascii="Republika" w:hAnsi="Republika"/>
        <w:sz w:val="16"/>
        <w:szCs w:val="16"/>
        <w:lang w:val="it-IT"/>
      </w:rPr>
    </w:pPr>
    <w:r w:rsidRPr="000B736E">
      <w:rPr>
        <w:rFonts w:ascii="Republika" w:hAnsi="Republika"/>
        <w:sz w:val="16"/>
        <w:szCs w:val="16"/>
        <w:lang w:val="sl-SI"/>
      </w:rPr>
      <w:t>Ulica gledališča BTC 2</w:t>
    </w:r>
    <w:r w:rsidR="0097789C" w:rsidRPr="000B736E">
      <w:rPr>
        <w:rFonts w:ascii="Republika" w:hAnsi="Republika"/>
        <w:sz w:val="16"/>
        <w:szCs w:val="16"/>
        <w:lang w:val="sl-SI"/>
      </w:rPr>
      <w:t>, 1000 Ljubljana</w:t>
    </w:r>
    <w:r w:rsidR="0097789C" w:rsidRPr="00A606FA">
      <w:rPr>
        <w:rFonts w:ascii="Republika" w:hAnsi="Republika"/>
        <w:sz w:val="16"/>
        <w:szCs w:val="16"/>
        <w:lang w:val="it-IT"/>
      </w:rPr>
      <w:tab/>
    </w:r>
    <w:r w:rsidR="0097789C" w:rsidRPr="00A606FA">
      <w:rPr>
        <w:rFonts w:ascii="Republika" w:hAnsi="Republika"/>
        <w:sz w:val="16"/>
        <w:szCs w:val="16"/>
        <w:lang w:val="it-IT"/>
      </w:rPr>
      <w:tab/>
      <w:t>T: 01 478 4778</w:t>
    </w:r>
  </w:p>
  <w:p w14:paraId="7D080C43" w14:textId="77777777" w:rsidR="0097789C" w:rsidRPr="00A606FA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  <w:t>E: gp.uiv@gov.si</w:t>
    </w:r>
  </w:p>
  <w:p w14:paraId="38CB5DDA" w14:textId="77777777" w:rsidR="0097789C" w:rsidRPr="00ED59D8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 xml:space="preserve">W: http://www.uiv.gov.si </w:t>
    </w:r>
  </w:p>
  <w:p w14:paraId="6CDC433E" w14:textId="77777777" w:rsidR="002A2B69" w:rsidRPr="002B1096" w:rsidRDefault="0097789C" w:rsidP="002B1096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</w:rPr>
    </w:pPr>
    <w:r w:rsidRPr="00ED59D8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</w:rPr>
      <w:t>Twitter: @URSIV_Slovenia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375630"/>
    <w:multiLevelType w:val="hybridMultilevel"/>
    <w:tmpl w:val="ADB697B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01606"/>
    <w:multiLevelType w:val="hybridMultilevel"/>
    <w:tmpl w:val="724894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543431"/>
    <w:multiLevelType w:val="hybridMultilevel"/>
    <w:tmpl w:val="9A8468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FE4C24"/>
    <w:multiLevelType w:val="hybridMultilevel"/>
    <w:tmpl w:val="F9BC65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0D11EF"/>
    <w:multiLevelType w:val="hybridMultilevel"/>
    <w:tmpl w:val="3F88BB5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942758"/>
    <w:multiLevelType w:val="hybridMultilevel"/>
    <w:tmpl w:val="FB242D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2888775">
    <w:abstractNumId w:val="9"/>
  </w:num>
  <w:num w:numId="2" w16cid:durableId="1340084938">
    <w:abstractNumId w:val="6"/>
  </w:num>
  <w:num w:numId="3" w16cid:durableId="1107776630">
    <w:abstractNumId w:val="7"/>
  </w:num>
  <w:num w:numId="4" w16cid:durableId="1699886318">
    <w:abstractNumId w:val="0"/>
  </w:num>
  <w:num w:numId="5" w16cid:durableId="830290586">
    <w:abstractNumId w:val="4"/>
  </w:num>
  <w:num w:numId="6" w16cid:durableId="1659771609">
    <w:abstractNumId w:val="10"/>
  </w:num>
  <w:num w:numId="7" w16cid:durableId="439761320">
    <w:abstractNumId w:val="1"/>
  </w:num>
  <w:num w:numId="8" w16cid:durableId="637104508">
    <w:abstractNumId w:val="5"/>
  </w:num>
  <w:num w:numId="9" w16cid:durableId="1541744023">
    <w:abstractNumId w:val="3"/>
  </w:num>
  <w:num w:numId="10" w16cid:durableId="1532187079">
    <w:abstractNumId w:val="2"/>
  </w:num>
  <w:num w:numId="11" w16cid:durableId="14288928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7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51201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91"/>
    <w:rsid w:val="0000434A"/>
    <w:rsid w:val="0002143F"/>
    <w:rsid w:val="00023A88"/>
    <w:rsid w:val="00030B2F"/>
    <w:rsid w:val="00041644"/>
    <w:rsid w:val="00044C21"/>
    <w:rsid w:val="000858E1"/>
    <w:rsid w:val="00091E82"/>
    <w:rsid w:val="000A45FF"/>
    <w:rsid w:val="000A7238"/>
    <w:rsid w:val="000B04B5"/>
    <w:rsid w:val="000B736E"/>
    <w:rsid w:val="000E1055"/>
    <w:rsid w:val="00127B86"/>
    <w:rsid w:val="00131ADC"/>
    <w:rsid w:val="001357B2"/>
    <w:rsid w:val="00162821"/>
    <w:rsid w:val="00164064"/>
    <w:rsid w:val="0017478F"/>
    <w:rsid w:val="001B3D0B"/>
    <w:rsid w:val="001B3F20"/>
    <w:rsid w:val="001C6149"/>
    <w:rsid w:val="001E139C"/>
    <w:rsid w:val="001E752D"/>
    <w:rsid w:val="00202A77"/>
    <w:rsid w:val="00206BFC"/>
    <w:rsid w:val="00267E56"/>
    <w:rsid w:val="00271CE5"/>
    <w:rsid w:val="00282020"/>
    <w:rsid w:val="002A212E"/>
    <w:rsid w:val="002A2B69"/>
    <w:rsid w:val="002A57BE"/>
    <w:rsid w:val="002B1096"/>
    <w:rsid w:val="002D730A"/>
    <w:rsid w:val="002F6BDC"/>
    <w:rsid w:val="00350179"/>
    <w:rsid w:val="003636BF"/>
    <w:rsid w:val="0037010C"/>
    <w:rsid w:val="00371442"/>
    <w:rsid w:val="003845B4"/>
    <w:rsid w:val="0038574D"/>
    <w:rsid w:val="00386CC7"/>
    <w:rsid w:val="00387B1A"/>
    <w:rsid w:val="003A31C4"/>
    <w:rsid w:val="003B005F"/>
    <w:rsid w:val="003C5EE5"/>
    <w:rsid w:val="003D1AC6"/>
    <w:rsid w:val="003D4A49"/>
    <w:rsid w:val="003E1C74"/>
    <w:rsid w:val="00413017"/>
    <w:rsid w:val="00420D5D"/>
    <w:rsid w:val="004224BA"/>
    <w:rsid w:val="00446D0B"/>
    <w:rsid w:val="00454552"/>
    <w:rsid w:val="0046561E"/>
    <w:rsid w:val="004657EE"/>
    <w:rsid w:val="00482FF5"/>
    <w:rsid w:val="00491E59"/>
    <w:rsid w:val="004E558A"/>
    <w:rsid w:val="004F3D2B"/>
    <w:rsid w:val="004F3E20"/>
    <w:rsid w:val="005207C5"/>
    <w:rsid w:val="00526246"/>
    <w:rsid w:val="00567106"/>
    <w:rsid w:val="005747D8"/>
    <w:rsid w:val="005E1D3C"/>
    <w:rsid w:val="005E2FE1"/>
    <w:rsid w:val="00625AE6"/>
    <w:rsid w:val="00632253"/>
    <w:rsid w:val="00642714"/>
    <w:rsid w:val="006455CE"/>
    <w:rsid w:val="00653DB0"/>
    <w:rsid w:val="00655841"/>
    <w:rsid w:val="00655E20"/>
    <w:rsid w:val="00655EBB"/>
    <w:rsid w:val="00684652"/>
    <w:rsid w:val="00685DCF"/>
    <w:rsid w:val="007124C0"/>
    <w:rsid w:val="00733017"/>
    <w:rsid w:val="007646C0"/>
    <w:rsid w:val="00774BE2"/>
    <w:rsid w:val="00783310"/>
    <w:rsid w:val="00792160"/>
    <w:rsid w:val="007A2547"/>
    <w:rsid w:val="007A4A6D"/>
    <w:rsid w:val="007D1BCF"/>
    <w:rsid w:val="007D75CF"/>
    <w:rsid w:val="007E0440"/>
    <w:rsid w:val="007E6DC5"/>
    <w:rsid w:val="00840550"/>
    <w:rsid w:val="00866E80"/>
    <w:rsid w:val="00877FFC"/>
    <w:rsid w:val="0088043C"/>
    <w:rsid w:val="008814BC"/>
    <w:rsid w:val="00884889"/>
    <w:rsid w:val="008874DB"/>
    <w:rsid w:val="00890396"/>
    <w:rsid w:val="008906C9"/>
    <w:rsid w:val="008B3A9F"/>
    <w:rsid w:val="008B570D"/>
    <w:rsid w:val="008C5738"/>
    <w:rsid w:val="008D04F0"/>
    <w:rsid w:val="008E65EB"/>
    <w:rsid w:val="008F3500"/>
    <w:rsid w:val="00915C0D"/>
    <w:rsid w:val="00924E3C"/>
    <w:rsid w:val="00954E87"/>
    <w:rsid w:val="009612BB"/>
    <w:rsid w:val="0097789C"/>
    <w:rsid w:val="0099437B"/>
    <w:rsid w:val="009B0C8B"/>
    <w:rsid w:val="009C740A"/>
    <w:rsid w:val="00A125C5"/>
    <w:rsid w:val="00A2451C"/>
    <w:rsid w:val="00A3126E"/>
    <w:rsid w:val="00A65EE7"/>
    <w:rsid w:val="00A70133"/>
    <w:rsid w:val="00A770A6"/>
    <w:rsid w:val="00A813B1"/>
    <w:rsid w:val="00AA3491"/>
    <w:rsid w:val="00AB36C4"/>
    <w:rsid w:val="00AC32B2"/>
    <w:rsid w:val="00AD217D"/>
    <w:rsid w:val="00AF051B"/>
    <w:rsid w:val="00B10572"/>
    <w:rsid w:val="00B17141"/>
    <w:rsid w:val="00B31575"/>
    <w:rsid w:val="00B50016"/>
    <w:rsid w:val="00B52E86"/>
    <w:rsid w:val="00B646F9"/>
    <w:rsid w:val="00B65C47"/>
    <w:rsid w:val="00B8547D"/>
    <w:rsid w:val="00B94AB5"/>
    <w:rsid w:val="00B96DAC"/>
    <w:rsid w:val="00BA7BBC"/>
    <w:rsid w:val="00BB0137"/>
    <w:rsid w:val="00BB1304"/>
    <w:rsid w:val="00BC3887"/>
    <w:rsid w:val="00BC74ED"/>
    <w:rsid w:val="00BF1054"/>
    <w:rsid w:val="00C250D5"/>
    <w:rsid w:val="00C35666"/>
    <w:rsid w:val="00C71699"/>
    <w:rsid w:val="00C92898"/>
    <w:rsid w:val="00C928A5"/>
    <w:rsid w:val="00CA4340"/>
    <w:rsid w:val="00CB71FE"/>
    <w:rsid w:val="00CD6FC5"/>
    <w:rsid w:val="00CE5238"/>
    <w:rsid w:val="00CE7514"/>
    <w:rsid w:val="00D07D56"/>
    <w:rsid w:val="00D248DE"/>
    <w:rsid w:val="00D71F0E"/>
    <w:rsid w:val="00D83C90"/>
    <w:rsid w:val="00D8542D"/>
    <w:rsid w:val="00D96825"/>
    <w:rsid w:val="00DA4FB0"/>
    <w:rsid w:val="00DC6A71"/>
    <w:rsid w:val="00DD096B"/>
    <w:rsid w:val="00E0357D"/>
    <w:rsid w:val="00E124C9"/>
    <w:rsid w:val="00E2052A"/>
    <w:rsid w:val="00E22920"/>
    <w:rsid w:val="00E26C8C"/>
    <w:rsid w:val="00E3087B"/>
    <w:rsid w:val="00E31541"/>
    <w:rsid w:val="00E53321"/>
    <w:rsid w:val="00E7324A"/>
    <w:rsid w:val="00E74CF8"/>
    <w:rsid w:val="00E76A2E"/>
    <w:rsid w:val="00EA0413"/>
    <w:rsid w:val="00EB39AB"/>
    <w:rsid w:val="00EC1572"/>
    <w:rsid w:val="00ED1C3E"/>
    <w:rsid w:val="00ED59D8"/>
    <w:rsid w:val="00ED6779"/>
    <w:rsid w:val="00F04E96"/>
    <w:rsid w:val="00F16C99"/>
    <w:rsid w:val="00F240BB"/>
    <w:rsid w:val="00F42D3B"/>
    <w:rsid w:val="00F5228F"/>
    <w:rsid w:val="00F57FED"/>
    <w:rsid w:val="00F67ED1"/>
    <w:rsid w:val="00F81A63"/>
    <w:rsid w:val="00F81E92"/>
    <w:rsid w:val="00FB0E11"/>
    <w:rsid w:val="00FD0986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1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B35A501"/>
  <w15:chartTrackingRefBased/>
  <w15:docId w15:val="{9A92C029-D871-4B53-A09F-E5B849F3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D096B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97789C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DD096B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DD096B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unhideWhenUsed/>
    <w:rsid w:val="00C928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928A5"/>
    <w:pPr>
      <w:spacing w:after="240" w:line="240" w:lineRule="auto"/>
      <w:jc w:val="both"/>
    </w:pPr>
    <w:rPr>
      <w:szCs w:val="20"/>
      <w:lang w:val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928A5"/>
    <w:rPr>
      <w:rFonts w:ascii="Arial" w:hAnsi="Arial"/>
      <w:lang w:eastAsia="en-US"/>
    </w:rPr>
  </w:style>
  <w:style w:type="paragraph" w:customStyle="1" w:styleId="alineazaodstavkom1">
    <w:name w:val="alineazaodstavkom1"/>
    <w:basedOn w:val="Navaden"/>
    <w:rsid w:val="001E752D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vrstapredpisa">
    <w:name w:val="vrstapredpisa"/>
    <w:basedOn w:val="Navaden"/>
    <w:rsid w:val="001E752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UIV\URSIV\Predloge\Novo\Urad_RSIV_dopi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Urad_RSIV_dopis_SI.dotx</Template>
  <TotalTime>56</TotalTime>
  <Pages>1</Pages>
  <Words>253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1788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Sironič</dc:creator>
  <cp:keywords/>
  <cp:lastModifiedBy>Barbara Pernuš Grošelj</cp:lastModifiedBy>
  <cp:revision>8</cp:revision>
  <cp:lastPrinted>2022-06-09T08:05:00Z</cp:lastPrinted>
  <dcterms:created xsi:type="dcterms:W3CDTF">2025-06-09T13:00:00Z</dcterms:created>
  <dcterms:modified xsi:type="dcterms:W3CDTF">2025-06-12T14:50:00Z</dcterms:modified>
</cp:coreProperties>
</file>