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FE02E" w14:textId="652B199F" w:rsidR="005134E8" w:rsidRPr="009F2E68" w:rsidRDefault="000B31AF" w:rsidP="009F2E68">
      <w:r>
        <w:t>Na podlagi</w:t>
      </w:r>
      <w:r w:rsidR="001B3376">
        <w:t xml:space="preserve"> devetega odstavka 59</w:t>
      </w:r>
      <w:r w:rsidRPr="000B31AF">
        <w:t xml:space="preserve">. člena Zakona o spodbujanju rabe obnovljivih virov energije </w:t>
      </w:r>
      <w:r w:rsidR="00356389" w:rsidRPr="006D6803">
        <w:rPr>
          <w:rFonts w:cs="Arial"/>
          <w:szCs w:val="20"/>
          <w:shd w:val="clear" w:color="auto" w:fill="FFFFFF"/>
        </w:rPr>
        <w:t>(Uradni list RS, št. 121/21, 189/21 in 121/22</w:t>
      </w:r>
      <w:r w:rsidR="00870109">
        <w:rPr>
          <w:rFonts w:cs="Arial"/>
          <w:szCs w:val="20"/>
          <w:shd w:val="clear" w:color="auto" w:fill="FFFFFF"/>
        </w:rPr>
        <w:t xml:space="preserve"> - ZUOKPOE</w:t>
      </w:r>
      <w:r w:rsidR="00356389" w:rsidRPr="006D6803">
        <w:rPr>
          <w:rFonts w:cs="Arial"/>
          <w:szCs w:val="20"/>
          <w:shd w:val="clear" w:color="auto" w:fill="FFFFFF"/>
        </w:rPr>
        <w:t>)</w:t>
      </w:r>
      <w:r w:rsidRPr="000B31AF">
        <w:t xml:space="preserve"> </w:t>
      </w:r>
      <w:r w:rsidR="00741017" w:rsidRPr="009F2E68">
        <w:t>Vlada Republike Slovenije izdaja</w:t>
      </w:r>
    </w:p>
    <w:p w14:paraId="55F81E40" w14:textId="77777777" w:rsidR="00741017" w:rsidRDefault="00741017" w:rsidP="009F2E68"/>
    <w:p w14:paraId="2AAD596A" w14:textId="77777777" w:rsidR="005B3F9B" w:rsidRPr="009F2E68" w:rsidRDefault="005B3F9B" w:rsidP="009F2E68"/>
    <w:p w14:paraId="574BFB04" w14:textId="77777777" w:rsidR="001B3376" w:rsidRDefault="00741017" w:rsidP="009F2E68">
      <w:pPr>
        <w:jc w:val="center"/>
        <w:rPr>
          <w:b/>
        </w:rPr>
      </w:pPr>
      <w:r w:rsidRPr="009F2E68">
        <w:rPr>
          <w:b/>
        </w:rPr>
        <w:t>Uredbo</w:t>
      </w:r>
    </w:p>
    <w:p w14:paraId="18E9BB8C" w14:textId="35791C70" w:rsidR="00741017" w:rsidRPr="009F2E68" w:rsidRDefault="001B3376" w:rsidP="009F2E68">
      <w:pPr>
        <w:jc w:val="center"/>
        <w:rPr>
          <w:b/>
        </w:rPr>
      </w:pPr>
      <w:r w:rsidRPr="001B3376">
        <w:rPr>
          <w:b/>
        </w:rPr>
        <w:t xml:space="preserve"> o </w:t>
      </w:r>
      <w:r w:rsidR="00CD184B">
        <w:rPr>
          <w:b/>
        </w:rPr>
        <w:t>sprememb</w:t>
      </w:r>
      <w:r w:rsidR="002002D8">
        <w:rPr>
          <w:b/>
        </w:rPr>
        <w:t>i</w:t>
      </w:r>
      <w:r w:rsidRPr="001B3376">
        <w:rPr>
          <w:b/>
        </w:rPr>
        <w:t xml:space="preserve"> Uredbe o obnovljivih virih energije v prometu</w:t>
      </w:r>
    </w:p>
    <w:p w14:paraId="59CC9D55" w14:textId="77777777" w:rsidR="00741017" w:rsidRPr="009F2E68" w:rsidRDefault="00741017" w:rsidP="009F2E68">
      <w:pPr>
        <w:jc w:val="center"/>
        <w:rPr>
          <w:b/>
        </w:rPr>
      </w:pPr>
    </w:p>
    <w:p w14:paraId="19BCBDEB" w14:textId="77777777" w:rsidR="004A784B" w:rsidRDefault="004A784B" w:rsidP="009F2E68"/>
    <w:p w14:paraId="78CE9365" w14:textId="77777777" w:rsidR="00E44342" w:rsidRDefault="00E44342" w:rsidP="00E44342">
      <w:pPr>
        <w:jc w:val="center"/>
      </w:pPr>
      <w:r>
        <w:t>1. člen</w:t>
      </w:r>
    </w:p>
    <w:p w14:paraId="27F97E48" w14:textId="77777777" w:rsidR="004A784B" w:rsidRDefault="004A784B" w:rsidP="009F2E68"/>
    <w:p w14:paraId="29604783" w14:textId="1E8BBB6F" w:rsidR="005B3F9B" w:rsidRDefault="008C0628" w:rsidP="007208D7">
      <w:pPr>
        <w:jc w:val="both"/>
        <w:rPr>
          <w:rFonts w:cs="Arial"/>
          <w:szCs w:val="20"/>
        </w:rPr>
      </w:pPr>
      <w:r w:rsidRPr="003B208E">
        <w:rPr>
          <w:rFonts w:cs="Arial"/>
          <w:szCs w:val="20"/>
        </w:rPr>
        <w:t>V</w:t>
      </w:r>
      <w:r w:rsidR="001B3376" w:rsidRPr="003B208E">
        <w:rPr>
          <w:rFonts w:cs="Arial"/>
          <w:szCs w:val="20"/>
        </w:rPr>
        <w:t xml:space="preserve"> Uredbi o obnovljivih virih energije v prometu </w:t>
      </w:r>
      <w:r w:rsidR="001B3376" w:rsidRPr="008E13FF">
        <w:rPr>
          <w:rFonts w:cs="Arial"/>
          <w:color w:val="000000" w:themeColor="text1"/>
          <w:szCs w:val="20"/>
        </w:rPr>
        <w:t>(</w:t>
      </w:r>
      <w:r w:rsidR="003B208E" w:rsidRPr="008E13FF">
        <w:rPr>
          <w:rFonts w:cs="Arial"/>
          <w:color w:val="000000" w:themeColor="text1"/>
          <w:szCs w:val="20"/>
          <w:shd w:val="clear" w:color="auto" w:fill="FFFFFF"/>
        </w:rPr>
        <w:t>Uradni list RS, št. 208/21</w:t>
      </w:r>
      <w:r w:rsidR="007208D7" w:rsidRPr="008E13FF">
        <w:rPr>
          <w:rFonts w:cs="Arial"/>
          <w:color w:val="000000" w:themeColor="text1"/>
          <w:szCs w:val="20"/>
          <w:shd w:val="clear" w:color="auto" w:fill="FFFFFF"/>
        </w:rPr>
        <w:t xml:space="preserve">, </w:t>
      </w:r>
      <w:r w:rsidR="003B208E" w:rsidRPr="008E13FF">
        <w:rPr>
          <w:rFonts w:cs="Arial"/>
          <w:color w:val="000000" w:themeColor="text1"/>
          <w:szCs w:val="20"/>
          <w:shd w:val="clear" w:color="auto" w:fill="FFFFFF"/>
        </w:rPr>
        <w:t>93/22</w:t>
      </w:r>
      <w:r w:rsidR="007208D7" w:rsidRPr="008E13FF">
        <w:rPr>
          <w:rFonts w:cs="Arial"/>
          <w:color w:val="000000" w:themeColor="text1"/>
          <w:szCs w:val="20"/>
          <w:shd w:val="clear" w:color="auto" w:fill="FFFFFF"/>
        </w:rPr>
        <w:t xml:space="preserve"> in 70/24</w:t>
      </w:r>
      <w:r w:rsidR="001B3376" w:rsidRPr="008E13FF">
        <w:rPr>
          <w:rFonts w:cs="Arial"/>
          <w:color w:val="000000" w:themeColor="text1"/>
          <w:szCs w:val="20"/>
        </w:rPr>
        <w:t xml:space="preserve">) </w:t>
      </w:r>
      <w:r w:rsidR="001B3376" w:rsidRPr="003B208E">
        <w:rPr>
          <w:rFonts w:cs="Arial"/>
          <w:szCs w:val="20"/>
        </w:rPr>
        <w:t xml:space="preserve">se </w:t>
      </w:r>
      <w:r w:rsidR="005A023D">
        <w:rPr>
          <w:rFonts w:cs="Arial"/>
          <w:szCs w:val="20"/>
        </w:rPr>
        <w:t xml:space="preserve">v </w:t>
      </w:r>
      <w:r w:rsidR="007208D7">
        <w:rPr>
          <w:rFonts w:cs="Arial"/>
          <w:szCs w:val="20"/>
        </w:rPr>
        <w:t>Prilog</w:t>
      </w:r>
      <w:r w:rsidR="005A023D">
        <w:rPr>
          <w:rFonts w:cs="Arial"/>
          <w:szCs w:val="20"/>
        </w:rPr>
        <w:t>i v delu A za p) točko, v kateri se pika nadomesti s podpičjem, dodajo nov</w:t>
      </w:r>
      <w:r w:rsidR="007954D8">
        <w:rPr>
          <w:rFonts w:cs="Arial"/>
          <w:szCs w:val="20"/>
        </w:rPr>
        <w:t>a</w:t>
      </w:r>
      <w:r w:rsidR="005A023D">
        <w:rPr>
          <w:rFonts w:cs="Arial"/>
          <w:szCs w:val="20"/>
        </w:rPr>
        <w:t xml:space="preserve"> r), s), š), t) in u)</w:t>
      </w:r>
      <w:r w:rsidR="007954D8">
        <w:rPr>
          <w:rFonts w:cs="Arial"/>
          <w:szCs w:val="20"/>
        </w:rPr>
        <w:t xml:space="preserve"> točk</w:t>
      </w:r>
      <w:r w:rsidR="009B091C">
        <w:rPr>
          <w:rFonts w:cs="Arial"/>
          <w:szCs w:val="20"/>
        </w:rPr>
        <w:t>a</w:t>
      </w:r>
      <w:r w:rsidR="005A023D">
        <w:rPr>
          <w:rFonts w:cs="Arial"/>
          <w:szCs w:val="20"/>
        </w:rPr>
        <w:t>, ki se glasijo:</w:t>
      </w:r>
    </w:p>
    <w:p w14:paraId="69CC65C3" w14:textId="3B106A59" w:rsidR="006A6AFC" w:rsidRPr="006A6AFC" w:rsidRDefault="006A6AFC" w:rsidP="006A6AFC">
      <w:pPr>
        <w:shd w:val="clear" w:color="auto" w:fill="FFFFFF"/>
        <w:spacing w:before="120" w:line="276" w:lineRule="auto"/>
        <w:rPr>
          <w:rFonts w:cs="Arial"/>
          <w:color w:val="000000"/>
          <w:szCs w:val="20"/>
          <w:lang w:eastAsia="sl-SI"/>
        </w:rPr>
      </w:pPr>
    </w:p>
    <w:p w14:paraId="10EA598B" w14:textId="7FCCA308" w:rsidR="006A6AFC" w:rsidRPr="006A6AFC" w:rsidRDefault="005A023D" w:rsidP="00873443">
      <w:pPr>
        <w:shd w:val="clear" w:color="auto" w:fill="FFFFFF"/>
        <w:spacing w:line="276" w:lineRule="auto"/>
        <w:jc w:val="both"/>
        <w:rPr>
          <w:rFonts w:cs="Arial"/>
          <w:color w:val="000000"/>
          <w:szCs w:val="20"/>
          <w:lang w:eastAsia="sl-SI"/>
        </w:rPr>
      </w:pPr>
      <w:r>
        <w:rPr>
          <w:rFonts w:cs="Arial"/>
          <w:color w:val="000000"/>
          <w:szCs w:val="20"/>
          <w:lang w:eastAsia="sl-SI"/>
        </w:rPr>
        <w:t>»</w:t>
      </w:r>
      <w:r w:rsidR="006A6AFC" w:rsidRPr="006A6AFC">
        <w:rPr>
          <w:rFonts w:cs="Arial"/>
          <w:color w:val="000000"/>
          <w:szCs w:val="20"/>
          <w:lang w:eastAsia="sl-SI"/>
        </w:rPr>
        <w:t xml:space="preserve">r) </w:t>
      </w:r>
      <w:proofErr w:type="spellStart"/>
      <w:r w:rsidR="006A6AFC" w:rsidRPr="006A6AFC">
        <w:rPr>
          <w:rFonts w:cs="Arial"/>
          <w:color w:val="000000"/>
          <w:szCs w:val="20"/>
          <w:lang w:eastAsia="sl-SI"/>
        </w:rPr>
        <w:t>patočno</w:t>
      </w:r>
      <w:proofErr w:type="spellEnd"/>
      <w:r w:rsidR="006A6AFC" w:rsidRPr="006A6AFC">
        <w:rPr>
          <w:rFonts w:cs="Arial"/>
          <w:color w:val="000000"/>
          <w:szCs w:val="20"/>
          <w:lang w:eastAsia="sl-SI"/>
        </w:rPr>
        <w:t xml:space="preserve"> olje iz alkoholne destilacije;</w:t>
      </w:r>
    </w:p>
    <w:p w14:paraId="226FB605" w14:textId="68976DC7" w:rsidR="006A6AFC" w:rsidRPr="006A6AFC" w:rsidRDefault="006A6AFC" w:rsidP="00873443">
      <w:pPr>
        <w:shd w:val="clear" w:color="auto" w:fill="FFFFFF"/>
        <w:spacing w:line="276" w:lineRule="auto"/>
        <w:jc w:val="both"/>
        <w:rPr>
          <w:rFonts w:cs="Arial"/>
          <w:color w:val="000000"/>
          <w:szCs w:val="20"/>
          <w:lang w:eastAsia="sl-SI"/>
        </w:rPr>
      </w:pPr>
      <w:r w:rsidRPr="006A6AFC">
        <w:rPr>
          <w:rFonts w:cs="Arial"/>
          <w:color w:val="000000"/>
          <w:szCs w:val="20"/>
          <w:lang w:eastAsia="sl-SI"/>
        </w:rPr>
        <w:t xml:space="preserve">s) surovi metanol iz </w:t>
      </w:r>
      <w:proofErr w:type="spellStart"/>
      <w:r w:rsidRPr="006A6AFC">
        <w:rPr>
          <w:rFonts w:cs="Arial"/>
          <w:color w:val="000000"/>
          <w:szCs w:val="20"/>
          <w:lang w:eastAsia="sl-SI"/>
        </w:rPr>
        <w:t>kraftceluloze</w:t>
      </w:r>
      <w:proofErr w:type="spellEnd"/>
      <w:r w:rsidRPr="006A6AFC">
        <w:rPr>
          <w:rFonts w:cs="Arial"/>
          <w:color w:val="000000"/>
          <w:szCs w:val="20"/>
          <w:lang w:eastAsia="sl-SI"/>
        </w:rPr>
        <w:t>, ki nastane pri proizvodnji lesne celuloze;</w:t>
      </w:r>
    </w:p>
    <w:p w14:paraId="3E3CF818" w14:textId="145B5F82" w:rsidR="006A6AFC" w:rsidRPr="006A6AFC" w:rsidRDefault="005A023D" w:rsidP="00873443">
      <w:pPr>
        <w:shd w:val="clear" w:color="auto" w:fill="FFFFFF"/>
        <w:spacing w:line="276" w:lineRule="auto"/>
        <w:jc w:val="both"/>
        <w:rPr>
          <w:rFonts w:cs="Arial"/>
          <w:color w:val="000000"/>
          <w:szCs w:val="20"/>
          <w:lang w:eastAsia="sl-SI"/>
        </w:rPr>
      </w:pPr>
      <w:r>
        <w:rPr>
          <w:rFonts w:cs="Arial"/>
          <w:color w:val="000000"/>
          <w:szCs w:val="20"/>
          <w:lang w:eastAsia="sl-SI"/>
        </w:rPr>
        <w:t>š</w:t>
      </w:r>
      <w:r w:rsidR="006A6AFC" w:rsidRPr="006A6AFC">
        <w:rPr>
          <w:rFonts w:cs="Arial"/>
          <w:color w:val="000000"/>
          <w:szCs w:val="20"/>
          <w:lang w:eastAsia="sl-SI"/>
        </w:rPr>
        <w:t xml:space="preserve">) vmesne poljščine, kot so dosevki in </w:t>
      </w:r>
      <w:proofErr w:type="spellStart"/>
      <w:r w:rsidR="006A6AFC" w:rsidRPr="006A6AFC">
        <w:rPr>
          <w:rFonts w:cs="Arial"/>
          <w:color w:val="000000"/>
          <w:szCs w:val="20"/>
          <w:lang w:eastAsia="sl-SI"/>
        </w:rPr>
        <w:t>pokrovne</w:t>
      </w:r>
      <w:proofErr w:type="spellEnd"/>
      <w:r w:rsidR="006A6AFC" w:rsidRPr="006A6AFC">
        <w:rPr>
          <w:rFonts w:cs="Arial"/>
          <w:color w:val="000000"/>
          <w:szCs w:val="20"/>
          <w:lang w:eastAsia="sl-SI"/>
        </w:rPr>
        <w:t xml:space="preserve"> poljščine, pridelani na območjih, kjer je zaradi kratke rastne sezone proizvodnja poljščin, ki se uporabljajo za živila in krmo, omejena na eno letino, če njihova uporaba ne sproži povpraševanja po dodatnih zemljiščih in če se ohrani vsebnost organskih snovi v tleh, kadar se uporabljajo za proizvodnjo </w:t>
      </w:r>
      <w:proofErr w:type="spellStart"/>
      <w:r w:rsidR="006A6AFC" w:rsidRPr="006A6AFC">
        <w:rPr>
          <w:rFonts w:cs="Arial"/>
          <w:color w:val="000000"/>
          <w:szCs w:val="20"/>
          <w:lang w:eastAsia="sl-SI"/>
        </w:rPr>
        <w:t>biogoriv</w:t>
      </w:r>
      <w:proofErr w:type="spellEnd"/>
      <w:r w:rsidR="006A6AFC" w:rsidRPr="006A6AFC">
        <w:rPr>
          <w:rFonts w:cs="Arial"/>
          <w:color w:val="000000"/>
          <w:szCs w:val="20"/>
          <w:lang w:eastAsia="sl-SI"/>
        </w:rPr>
        <w:t xml:space="preserve"> za letalski sektor;</w:t>
      </w:r>
    </w:p>
    <w:p w14:paraId="4B54723B" w14:textId="0D44E519" w:rsidR="006A6AFC" w:rsidRPr="006A6AFC" w:rsidRDefault="005A023D" w:rsidP="00873443">
      <w:pPr>
        <w:shd w:val="clear" w:color="auto" w:fill="FFFFFF"/>
        <w:spacing w:line="276" w:lineRule="auto"/>
        <w:jc w:val="both"/>
        <w:rPr>
          <w:rFonts w:cs="Arial"/>
          <w:color w:val="000000"/>
          <w:szCs w:val="20"/>
          <w:lang w:eastAsia="sl-SI"/>
        </w:rPr>
      </w:pPr>
      <w:r>
        <w:rPr>
          <w:rFonts w:cs="Arial"/>
          <w:color w:val="000000"/>
          <w:szCs w:val="20"/>
          <w:lang w:eastAsia="sl-SI"/>
        </w:rPr>
        <w:t>t)</w:t>
      </w:r>
      <w:r w:rsidR="006A6AFC" w:rsidRPr="006A6AFC">
        <w:rPr>
          <w:rFonts w:cs="Arial"/>
          <w:color w:val="000000"/>
          <w:szCs w:val="20"/>
          <w:lang w:eastAsia="sl-SI"/>
        </w:rPr>
        <w:t xml:space="preserve"> poljščine, pridelane na močno degradiranih zemljiščih, razen poljščin, ki se uporabljajo za živila in krmo, kadar se uporabljajo za proizvodnjo </w:t>
      </w:r>
      <w:proofErr w:type="spellStart"/>
      <w:r w:rsidR="006A6AFC" w:rsidRPr="006A6AFC">
        <w:rPr>
          <w:rFonts w:cs="Arial"/>
          <w:color w:val="000000"/>
          <w:szCs w:val="20"/>
          <w:lang w:eastAsia="sl-SI"/>
        </w:rPr>
        <w:t>biogoriv</w:t>
      </w:r>
      <w:proofErr w:type="spellEnd"/>
      <w:r w:rsidR="006A6AFC" w:rsidRPr="006A6AFC">
        <w:rPr>
          <w:rFonts w:cs="Arial"/>
          <w:color w:val="000000"/>
          <w:szCs w:val="20"/>
          <w:lang w:eastAsia="sl-SI"/>
        </w:rPr>
        <w:t xml:space="preserve"> za letalski sektor;</w:t>
      </w:r>
    </w:p>
    <w:p w14:paraId="36E3F086" w14:textId="2715A5F5" w:rsidR="006A6AFC" w:rsidRPr="006A6AFC" w:rsidRDefault="005A023D" w:rsidP="00873443">
      <w:pPr>
        <w:shd w:val="clear" w:color="auto" w:fill="FFFFFF"/>
        <w:spacing w:line="276" w:lineRule="auto"/>
        <w:jc w:val="both"/>
        <w:rPr>
          <w:rFonts w:cs="Arial"/>
          <w:color w:val="000000"/>
          <w:szCs w:val="20"/>
          <w:lang w:eastAsia="sl-SI"/>
        </w:rPr>
      </w:pPr>
      <w:r>
        <w:rPr>
          <w:rFonts w:cs="Arial"/>
          <w:color w:val="000000"/>
          <w:szCs w:val="20"/>
          <w:lang w:eastAsia="sl-SI"/>
        </w:rPr>
        <w:t>u)</w:t>
      </w:r>
      <w:r w:rsidR="006A6AFC" w:rsidRPr="006A6AFC">
        <w:rPr>
          <w:rFonts w:cs="Arial"/>
          <w:color w:val="000000"/>
          <w:szCs w:val="20"/>
          <w:lang w:eastAsia="sl-SI"/>
        </w:rPr>
        <w:t> cianobakterije.</w:t>
      </w:r>
      <w:r>
        <w:rPr>
          <w:rFonts w:cs="Arial"/>
          <w:color w:val="000000"/>
          <w:szCs w:val="20"/>
          <w:lang w:eastAsia="sl-SI"/>
        </w:rPr>
        <w:t>«.</w:t>
      </w:r>
    </w:p>
    <w:p w14:paraId="55CC82C6" w14:textId="108F28D8" w:rsidR="006A6AFC" w:rsidRDefault="006A6AFC" w:rsidP="006A6AFC">
      <w:pPr>
        <w:shd w:val="clear" w:color="auto" w:fill="FFFFFF"/>
        <w:spacing w:line="276" w:lineRule="auto"/>
        <w:jc w:val="both"/>
        <w:rPr>
          <w:rFonts w:cs="Arial"/>
          <w:color w:val="000000"/>
          <w:szCs w:val="20"/>
          <w:lang w:eastAsia="sl-SI"/>
        </w:rPr>
      </w:pPr>
    </w:p>
    <w:p w14:paraId="1B94008A" w14:textId="77777777" w:rsidR="002060E8" w:rsidRPr="002060E8" w:rsidRDefault="002060E8" w:rsidP="002060E8">
      <w:pPr>
        <w:spacing w:line="276" w:lineRule="auto"/>
        <w:jc w:val="both"/>
        <w:rPr>
          <w:rFonts w:cs="Arial"/>
          <w:color w:val="000000"/>
          <w:szCs w:val="20"/>
          <w:lang w:eastAsia="sl-SI"/>
        </w:rPr>
      </w:pPr>
      <w:r w:rsidRPr="002060E8">
        <w:rPr>
          <w:rFonts w:cs="Arial"/>
          <w:color w:val="000000"/>
          <w:szCs w:val="20"/>
          <w:lang w:eastAsia="sl-SI"/>
        </w:rPr>
        <w:t xml:space="preserve">V delu B se  besedilo »Surovine za proizvodnjo pogonskih </w:t>
      </w:r>
      <w:proofErr w:type="spellStart"/>
      <w:r w:rsidRPr="002060E8">
        <w:rPr>
          <w:rFonts w:cs="Arial"/>
          <w:color w:val="000000"/>
          <w:szCs w:val="20"/>
          <w:lang w:eastAsia="sl-SI"/>
        </w:rPr>
        <w:t>biogoriv</w:t>
      </w:r>
      <w:proofErr w:type="spellEnd"/>
      <w:r w:rsidRPr="002060E8">
        <w:rPr>
          <w:rFonts w:cs="Arial"/>
          <w:color w:val="000000"/>
          <w:szCs w:val="20"/>
          <w:lang w:eastAsia="sl-SI"/>
        </w:rPr>
        <w:t xml:space="preserve"> in bioplina za uporabo v prometu, katerih prispevek k minimalnemu deležu iz prvega, drugega in četrtega odstavka 4. člena te uredbe je omejen in se lahko šteje za 2-kratnik njihove energijske vsebnosti, so:« nadomesti z besedilom »Surovine za proizvodnjo pogonskih </w:t>
      </w:r>
      <w:proofErr w:type="spellStart"/>
      <w:r w:rsidRPr="002060E8">
        <w:rPr>
          <w:rFonts w:cs="Arial"/>
          <w:color w:val="000000"/>
          <w:szCs w:val="20"/>
          <w:lang w:eastAsia="sl-SI"/>
        </w:rPr>
        <w:t>biogoriv</w:t>
      </w:r>
      <w:proofErr w:type="spellEnd"/>
      <w:r w:rsidRPr="002060E8">
        <w:rPr>
          <w:rFonts w:cs="Arial"/>
          <w:color w:val="000000"/>
          <w:szCs w:val="20"/>
          <w:lang w:eastAsia="sl-SI"/>
        </w:rPr>
        <w:t xml:space="preserve"> in bioplina za uporabo v prometu, katerih prispevek k ciljem k minimalnemu deležu iz prvega, drugega in četrtega odstavka 4. člena te uredbe je omejen:«, za b) točko, v kateri se pika nadomesti s podpičjem pa se dodajo nova c), č), d) in e) točka, ki se glasijo: </w:t>
      </w:r>
    </w:p>
    <w:p w14:paraId="17E56AFA" w14:textId="77777777" w:rsidR="002060E8" w:rsidRPr="002060E8" w:rsidRDefault="002060E8" w:rsidP="002060E8">
      <w:pPr>
        <w:spacing w:line="276" w:lineRule="auto"/>
        <w:jc w:val="both"/>
        <w:rPr>
          <w:rFonts w:cs="Arial"/>
          <w:color w:val="000000"/>
          <w:szCs w:val="20"/>
          <w:lang w:eastAsia="sl-SI"/>
        </w:rPr>
      </w:pPr>
      <w:r w:rsidRPr="002060E8">
        <w:rPr>
          <w:rFonts w:cs="Arial"/>
          <w:color w:val="000000"/>
          <w:szCs w:val="20"/>
          <w:lang w:eastAsia="sl-SI"/>
        </w:rPr>
        <w:t>»c) poškodovane poljščine, ki niso primerne za uporabo v prehranski ali krmni verigi, razen snovi, ki so bile namerno spremenjene ali onesnažene, da bi ustrezale tej opredelitvi;</w:t>
      </w:r>
    </w:p>
    <w:p w14:paraId="5745BF2D" w14:textId="77777777" w:rsidR="002060E8" w:rsidRPr="002060E8" w:rsidRDefault="002060E8" w:rsidP="002060E8">
      <w:pPr>
        <w:spacing w:line="276" w:lineRule="auto"/>
        <w:jc w:val="both"/>
        <w:rPr>
          <w:rFonts w:cs="Arial"/>
          <w:color w:val="000000"/>
          <w:szCs w:val="20"/>
          <w:lang w:eastAsia="sl-SI"/>
        </w:rPr>
      </w:pPr>
      <w:r w:rsidRPr="002060E8">
        <w:rPr>
          <w:rFonts w:cs="Arial"/>
          <w:color w:val="000000"/>
          <w:szCs w:val="20"/>
          <w:lang w:eastAsia="sl-SI"/>
        </w:rPr>
        <w:t>č) komunalne odpadne vode in derivati, razen blata iz čistilnih naprav;</w:t>
      </w:r>
    </w:p>
    <w:p w14:paraId="29C410B1" w14:textId="77777777" w:rsidR="002060E8" w:rsidRPr="002060E8" w:rsidRDefault="002060E8" w:rsidP="002060E8">
      <w:pPr>
        <w:spacing w:line="276" w:lineRule="auto"/>
        <w:jc w:val="both"/>
        <w:rPr>
          <w:rFonts w:cs="Arial"/>
          <w:color w:val="000000"/>
          <w:szCs w:val="20"/>
          <w:lang w:eastAsia="sl-SI"/>
        </w:rPr>
      </w:pPr>
      <w:r w:rsidRPr="002060E8">
        <w:rPr>
          <w:rFonts w:cs="Arial"/>
          <w:color w:val="000000"/>
          <w:szCs w:val="20"/>
          <w:lang w:eastAsia="sl-SI"/>
        </w:rPr>
        <w:t xml:space="preserve">d) poljščine, pridelane na močno degradiranih zemljiščih, razen poljščin, ki se uporabljajo za živila in krmo, ter surovin s seznama v delu A te priloge, kadar se ne uporabljajo za proizvodnjo </w:t>
      </w:r>
      <w:proofErr w:type="spellStart"/>
      <w:r w:rsidRPr="002060E8">
        <w:rPr>
          <w:rFonts w:cs="Arial"/>
          <w:color w:val="000000"/>
          <w:szCs w:val="20"/>
          <w:lang w:eastAsia="sl-SI"/>
        </w:rPr>
        <w:t>biogoriv</w:t>
      </w:r>
      <w:proofErr w:type="spellEnd"/>
      <w:r w:rsidRPr="002060E8">
        <w:rPr>
          <w:rFonts w:cs="Arial"/>
          <w:color w:val="000000"/>
          <w:szCs w:val="20"/>
          <w:lang w:eastAsia="sl-SI"/>
        </w:rPr>
        <w:t xml:space="preserve"> za letalski sektor;</w:t>
      </w:r>
    </w:p>
    <w:p w14:paraId="61C12CFE" w14:textId="77777777" w:rsidR="002060E8" w:rsidRPr="002060E8" w:rsidRDefault="002060E8" w:rsidP="002060E8">
      <w:pPr>
        <w:spacing w:line="276" w:lineRule="auto"/>
        <w:jc w:val="both"/>
        <w:rPr>
          <w:rFonts w:cs="Arial"/>
          <w:color w:val="000000"/>
          <w:szCs w:val="20"/>
          <w:lang w:eastAsia="sl-SI"/>
        </w:rPr>
      </w:pPr>
      <w:r w:rsidRPr="002060E8">
        <w:rPr>
          <w:rFonts w:cs="Arial"/>
          <w:color w:val="000000"/>
          <w:szCs w:val="20"/>
          <w:lang w:eastAsia="sl-SI"/>
        </w:rPr>
        <w:t xml:space="preserve">e) vmesne poljščine, kot so dosevki in </w:t>
      </w:r>
      <w:proofErr w:type="spellStart"/>
      <w:r w:rsidRPr="002060E8">
        <w:rPr>
          <w:rFonts w:cs="Arial"/>
          <w:color w:val="000000"/>
          <w:szCs w:val="20"/>
          <w:lang w:eastAsia="sl-SI"/>
        </w:rPr>
        <w:t>pokrovne</w:t>
      </w:r>
      <w:proofErr w:type="spellEnd"/>
      <w:r w:rsidRPr="002060E8">
        <w:rPr>
          <w:rFonts w:cs="Arial"/>
          <w:color w:val="000000"/>
          <w:szCs w:val="20"/>
          <w:lang w:eastAsia="sl-SI"/>
        </w:rPr>
        <w:t xml:space="preserve"> poljščine, razen surovin s seznama v delu A te priloge, pridelani na območjih, kjer je zaradi kratke rastne sezone proizvodnja poljščin, ki se uporabljajo za živila in krmo, omejena na eno letino, če njihova uporaba ne sproži povpraševanja po dodatnih zemljiščih in če se ohrani vsebnost organskih snovi v tleh, kadar se ne uporabljajo za letalski sektor.«.</w:t>
      </w:r>
    </w:p>
    <w:p w14:paraId="4AE7EC2E" w14:textId="77777777" w:rsidR="002060E8" w:rsidRPr="002060E8" w:rsidRDefault="002060E8" w:rsidP="002060E8">
      <w:pPr>
        <w:spacing w:line="276" w:lineRule="auto"/>
        <w:jc w:val="both"/>
        <w:rPr>
          <w:rFonts w:cs="Arial"/>
          <w:color w:val="000000"/>
          <w:szCs w:val="20"/>
          <w:lang w:eastAsia="sl-SI"/>
        </w:rPr>
      </w:pPr>
    </w:p>
    <w:p w14:paraId="1C1DFA28" w14:textId="787D060C" w:rsidR="00034826" w:rsidRDefault="00034826" w:rsidP="006A6AFC">
      <w:pPr>
        <w:spacing w:line="276" w:lineRule="auto"/>
        <w:jc w:val="both"/>
        <w:rPr>
          <w:rFonts w:cs="Arial"/>
          <w:szCs w:val="20"/>
        </w:rPr>
      </w:pPr>
    </w:p>
    <w:p w14:paraId="6F5DE2E2" w14:textId="04FC393C" w:rsidR="00034826" w:rsidRDefault="00034826" w:rsidP="006A6AFC">
      <w:pPr>
        <w:spacing w:line="276" w:lineRule="auto"/>
        <w:jc w:val="both"/>
        <w:rPr>
          <w:rFonts w:cs="Arial"/>
          <w:szCs w:val="20"/>
        </w:rPr>
      </w:pPr>
    </w:p>
    <w:p w14:paraId="5B2C78C7" w14:textId="79A825B6" w:rsidR="00034826" w:rsidRDefault="00034826" w:rsidP="006A6AFC">
      <w:pPr>
        <w:spacing w:line="276" w:lineRule="auto"/>
        <w:jc w:val="both"/>
        <w:rPr>
          <w:rFonts w:cs="Arial"/>
          <w:szCs w:val="20"/>
        </w:rPr>
      </w:pPr>
    </w:p>
    <w:p w14:paraId="6DA437AA" w14:textId="77777777" w:rsidR="005B3F9B" w:rsidRPr="009F2E68" w:rsidRDefault="005B3F9B" w:rsidP="009F2E68"/>
    <w:p w14:paraId="4FF8751C" w14:textId="77777777" w:rsidR="00741017" w:rsidRPr="009F2E68" w:rsidRDefault="00741017" w:rsidP="009F2E68">
      <w:pPr>
        <w:jc w:val="center"/>
        <w:rPr>
          <w:b/>
        </w:rPr>
      </w:pPr>
      <w:r w:rsidRPr="009F2E68">
        <w:rPr>
          <w:b/>
        </w:rPr>
        <w:t>KONČN</w:t>
      </w:r>
      <w:r w:rsidR="00F65061">
        <w:rPr>
          <w:b/>
        </w:rPr>
        <w:t>A</w:t>
      </w:r>
      <w:r w:rsidRPr="009F2E68">
        <w:rPr>
          <w:b/>
        </w:rPr>
        <w:t xml:space="preserve"> DOLOČB</w:t>
      </w:r>
      <w:r w:rsidR="00EB73EF">
        <w:rPr>
          <w:b/>
        </w:rPr>
        <w:t>A</w:t>
      </w:r>
    </w:p>
    <w:p w14:paraId="09B192DC" w14:textId="77777777" w:rsidR="00741017" w:rsidRPr="009F2E68" w:rsidRDefault="00741017" w:rsidP="009F2E68"/>
    <w:p w14:paraId="7C5BB3AC" w14:textId="77777777" w:rsidR="00E44342" w:rsidRDefault="00F65061" w:rsidP="00E44342">
      <w:pPr>
        <w:jc w:val="center"/>
      </w:pPr>
      <w:r>
        <w:t>2</w:t>
      </w:r>
      <w:r w:rsidR="00E44342">
        <w:t>. člen</w:t>
      </w:r>
    </w:p>
    <w:p w14:paraId="6508BEB3" w14:textId="77777777" w:rsidR="00E44342" w:rsidRDefault="00E44342" w:rsidP="00E44342">
      <w:pPr>
        <w:jc w:val="center"/>
      </w:pPr>
    </w:p>
    <w:p w14:paraId="1B88C48D" w14:textId="77777777" w:rsidR="00E44342" w:rsidRDefault="00E44342" w:rsidP="00E44342"/>
    <w:p w14:paraId="68E921CC" w14:textId="28B0BE6D" w:rsidR="004A784B" w:rsidRDefault="00E44342" w:rsidP="00E44342">
      <w:r>
        <w:t xml:space="preserve">Ta uredba začne veljati </w:t>
      </w:r>
      <w:r w:rsidR="005B5F9F">
        <w:t xml:space="preserve"> </w:t>
      </w:r>
      <w:r w:rsidR="00C50748">
        <w:t xml:space="preserve">petnajsti </w:t>
      </w:r>
      <w:r w:rsidR="007208D7">
        <w:t>dan po objavi v Uradnem listu Republike Slovenije.</w:t>
      </w:r>
    </w:p>
    <w:p w14:paraId="52C28160" w14:textId="77777777" w:rsidR="004A784B" w:rsidRDefault="004A784B" w:rsidP="009F2E68"/>
    <w:p w14:paraId="0AEA19CB" w14:textId="77777777" w:rsidR="004A784B" w:rsidRDefault="004A784B" w:rsidP="009F2E68"/>
    <w:p w14:paraId="7FEAD006" w14:textId="77777777" w:rsidR="006A6AFC" w:rsidRDefault="006A6AFC" w:rsidP="009F2E68"/>
    <w:p w14:paraId="51EC3306" w14:textId="77777777" w:rsidR="004A784B" w:rsidRPr="009F2E68" w:rsidRDefault="004A784B" w:rsidP="009F2E68"/>
    <w:p w14:paraId="6D6E4272" w14:textId="77777777" w:rsidR="00741017" w:rsidRPr="009F2E68" w:rsidRDefault="00741017" w:rsidP="009F2E68">
      <w:r w:rsidRPr="009F2E68">
        <w:t xml:space="preserve">Št. </w:t>
      </w:r>
    </w:p>
    <w:p w14:paraId="39F80461" w14:textId="77777777" w:rsidR="00741017" w:rsidRPr="009F2E68" w:rsidRDefault="00741017" w:rsidP="009F2E68">
      <w:r w:rsidRPr="009F2E68">
        <w:t xml:space="preserve">Ljubljana, dne </w:t>
      </w:r>
    </w:p>
    <w:p w14:paraId="1CC34A34" w14:textId="67C5050D" w:rsidR="009F2E68" w:rsidRPr="003F60E7" w:rsidRDefault="003F60E7" w:rsidP="009F2E68">
      <w:pPr>
        <w:rPr>
          <w:bCs/>
        </w:rPr>
      </w:pPr>
      <w:r w:rsidRPr="003F60E7">
        <w:rPr>
          <w:bCs/>
        </w:rPr>
        <w:t>EVA 20</w:t>
      </w:r>
      <w:r w:rsidR="007208D7">
        <w:rPr>
          <w:bCs/>
        </w:rPr>
        <w:t>25</w:t>
      </w:r>
      <w:r w:rsidRPr="003F60E7">
        <w:rPr>
          <w:bCs/>
        </w:rPr>
        <w:t>-2570-00</w:t>
      </w:r>
      <w:r w:rsidR="007208D7">
        <w:rPr>
          <w:bCs/>
        </w:rPr>
        <w:t>02</w:t>
      </w:r>
    </w:p>
    <w:p w14:paraId="0B02652A" w14:textId="77777777" w:rsidR="00741017" w:rsidRPr="009F2E68" w:rsidRDefault="00741017" w:rsidP="009F2E68"/>
    <w:p w14:paraId="75EFBF8A" w14:textId="77777777" w:rsidR="00741017" w:rsidRPr="009F2E68" w:rsidRDefault="00741017" w:rsidP="009F2E68">
      <w:pPr>
        <w:jc w:val="right"/>
      </w:pPr>
      <w:r w:rsidRPr="009F2E68">
        <w:t>Vlada Republike Slovenije</w:t>
      </w:r>
    </w:p>
    <w:p w14:paraId="099415AF" w14:textId="77777777" w:rsidR="009F2E68" w:rsidRDefault="009F2E68" w:rsidP="009F2E68">
      <w:pPr>
        <w:jc w:val="center"/>
      </w:pPr>
      <w:r>
        <w:t xml:space="preserve">                                                                                                              dr.</w:t>
      </w:r>
      <w:r w:rsidR="00741017" w:rsidRPr="009F2E68">
        <w:t xml:space="preserve"> Robert Golob</w:t>
      </w:r>
    </w:p>
    <w:p w14:paraId="11109A7E" w14:textId="77777777" w:rsidR="00741017" w:rsidRPr="009F2E68" w:rsidRDefault="009F2E68" w:rsidP="009F2E68">
      <w:pPr>
        <w:jc w:val="center"/>
      </w:pPr>
      <w:r>
        <w:t xml:space="preserve">                                                                                                              </w:t>
      </w:r>
      <w:r w:rsidR="00741017" w:rsidRPr="009F2E68">
        <w:t>predsednik</w:t>
      </w:r>
    </w:p>
    <w:p w14:paraId="450384ED" w14:textId="77777777" w:rsidR="009F2E68" w:rsidRPr="009F2E68" w:rsidRDefault="009F2E68" w:rsidP="009F2E68"/>
    <w:p w14:paraId="330F57EF" w14:textId="77777777" w:rsidR="00ED5AF1" w:rsidRPr="009F2E68" w:rsidRDefault="00ED5AF1" w:rsidP="009F2E68"/>
    <w:p w14:paraId="6EAD2B83" w14:textId="77777777" w:rsidR="00ED5AF1" w:rsidRPr="009F2E68" w:rsidRDefault="00ED5AF1" w:rsidP="009F2E68"/>
    <w:p w14:paraId="046B2991" w14:textId="77777777" w:rsidR="005134E8" w:rsidRPr="009F2E68" w:rsidRDefault="005134E8" w:rsidP="009F2E68"/>
    <w:p w14:paraId="1E266596" w14:textId="77777777" w:rsidR="0028642F" w:rsidRPr="009F2E68" w:rsidRDefault="0028642F" w:rsidP="009F2E68"/>
    <w:p w14:paraId="4213F107" w14:textId="77777777" w:rsidR="00D26161" w:rsidRDefault="00D26161">
      <w:pPr>
        <w:spacing w:line="240" w:lineRule="auto"/>
        <w:rPr>
          <w:b/>
        </w:rPr>
      </w:pPr>
      <w:r>
        <w:rPr>
          <w:b/>
        </w:rPr>
        <w:br w:type="page"/>
      </w:r>
    </w:p>
    <w:p w14:paraId="6CFDEA96" w14:textId="4B2CE28B" w:rsidR="00D26161" w:rsidRPr="00D26161" w:rsidRDefault="00D26161" w:rsidP="00D26161">
      <w:pPr>
        <w:rPr>
          <w:b/>
        </w:rPr>
      </w:pPr>
      <w:r w:rsidRPr="00D26161">
        <w:rPr>
          <w:b/>
        </w:rPr>
        <w:lastRenderedPageBreak/>
        <w:t>VSEBINSKA OBRAZLOŽITEV PREDLAGAN</w:t>
      </w:r>
      <w:r w:rsidR="0004700F">
        <w:rPr>
          <w:b/>
        </w:rPr>
        <w:t xml:space="preserve">E </w:t>
      </w:r>
      <w:r w:rsidRPr="00D26161">
        <w:rPr>
          <w:b/>
        </w:rPr>
        <w:t>REŠIT</w:t>
      </w:r>
      <w:r w:rsidR="0004700F">
        <w:rPr>
          <w:b/>
        </w:rPr>
        <w:t>VE</w:t>
      </w:r>
    </w:p>
    <w:p w14:paraId="641D5C66" w14:textId="77777777" w:rsidR="00ED5AF1" w:rsidRPr="00D12662" w:rsidRDefault="00ED5AF1" w:rsidP="00D12662"/>
    <w:p w14:paraId="669AE8E2" w14:textId="77777777" w:rsidR="00D64CDD" w:rsidRDefault="00D64CDD" w:rsidP="00D64CDD">
      <w:pPr>
        <w:spacing w:line="240" w:lineRule="exact"/>
        <w:contextualSpacing/>
        <w:jc w:val="both"/>
      </w:pPr>
      <w:r>
        <w:t xml:space="preserve">Sprememba Uredbe o obnovljivih virih energije v prometu </w:t>
      </w:r>
      <w:r w:rsidRPr="008E13FF">
        <w:rPr>
          <w:rFonts w:cs="Arial"/>
          <w:color w:val="000000" w:themeColor="text1"/>
          <w:szCs w:val="20"/>
        </w:rPr>
        <w:t>(</w:t>
      </w:r>
      <w:r w:rsidRPr="008E13FF">
        <w:rPr>
          <w:rFonts w:cs="Arial"/>
          <w:color w:val="000000" w:themeColor="text1"/>
          <w:szCs w:val="20"/>
          <w:shd w:val="clear" w:color="auto" w:fill="FFFFFF"/>
        </w:rPr>
        <w:t>Uradni list RS, št. 208/21, 93/22 in 70/24</w:t>
      </w:r>
      <w:r w:rsidRPr="008E13FF">
        <w:rPr>
          <w:rFonts w:cs="Arial"/>
          <w:color w:val="000000" w:themeColor="text1"/>
          <w:szCs w:val="20"/>
        </w:rPr>
        <w:t xml:space="preserve">) </w:t>
      </w:r>
      <w:r>
        <w:t xml:space="preserve"> je nujna zaradi spremembe evropske zakonodaje, in sicer spremembe Priloge IX v okviru Direktive (EU) 2018/2001 Evropskega parlamenta in Sveta z dne 11. decembra 2018 o spodbujanju uporabe energije iz obnovljivih virov (UL L 328 z dne 21. 12. 2018, str. 82). </w:t>
      </w:r>
    </w:p>
    <w:p w14:paraId="3862C28D" w14:textId="77777777" w:rsidR="00D64CDD" w:rsidRDefault="00D64CDD" w:rsidP="00D64CDD">
      <w:pPr>
        <w:spacing w:line="240" w:lineRule="exact"/>
        <w:contextualSpacing/>
        <w:jc w:val="both"/>
      </w:pPr>
    </w:p>
    <w:p w14:paraId="5ADC5A75" w14:textId="4B2286C7" w:rsidR="00C4577C" w:rsidRPr="00C4577C" w:rsidRDefault="00C4577C" w:rsidP="00C4577C">
      <w:pPr>
        <w:jc w:val="both"/>
      </w:pPr>
      <w:r w:rsidRPr="00C4577C">
        <w:t xml:space="preserve">Širitev nabora surovin za uporabo v prometu in proizvodnji naprednih pogonskih </w:t>
      </w:r>
      <w:proofErr w:type="spellStart"/>
      <w:r w:rsidRPr="00C4577C">
        <w:t>biogoriv</w:t>
      </w:r>
      <w:proofErr w:type="spellEnd"/>
      <w:r w:rsidRPr="00C4577C">
        <w:t xml:space="preserve">, katerih prispevek se lahko prišteje k cilju obnovljivih virov energije za rabo v prometu, pomeni pozitiven premik pri izrabi, do sedaj, še neizkoriščenih surovin. Posledično </w:t>
      </w:r>
      <w:r w:rsidR="00014E4A">
        <w:t>se</w:t>
      </w:r>
      <w:r w:rsidRPr="00C4577C">
        <w:t xml:space="preserve"> omogoči s tem ukrepom proizvodnjo novih trajnostnih </w:t>
      </w:r>
      <w:proofErr w:type="spellStart"/>
      <w:r w:rsidRPr="00C4577C">
        <w:t>biogoriv</w:t>
      </w:r>
      <w:proofErr w:type="spellEnd"/>
      <w:r w:rsidRPr="00C4577C">
        <w:t xml:space="preserve"> in bioplina.</w:t>
      </w:r>
    </w:p>
    <w:p w14:paraId="528723B4" w14:textId="77777777" w:rsidR="00C4577C" w:rsidRPr="00C4577C" w:rsidRDefault="00C4577C" w:rsidP="00C4577C"/>
    <w:p w14:paraId="556EA213" w14:textId="77777777" w:rsidR="00ED5AF1" w:rsidRPr="00D12662" w:rsidRDefault="00ED5AF1" w:rsidP="00D12662"/>
    <w:p w14:paraId="104C97C2" w14:textId="77777777" w:rsidR="0018011E" w:rsidRPr="00D12662" w:rsidRDefault="0018011E" w:rsidP="00D12662">
      <w:pPr>
        <w:rPr>
          <w:rFonts w:eastAsia="Calibri"/>
        </w:rPr>
      </w:pPr>
    </w:p>
    <w:sectPr w:rsidR="0018011E" w:rsidRPr="00D12662" w:rsidSect="003A37D2">
      <w:headerReference w:type="default" r:id="rId8"/>
      <w:footerReference w:type="default" r:id="rId9"/>
      <w:headerReference w:type="first" r:id="rId10"/>
      <w:pgSz w:w="11900" w:h="16840" w:code="9"/>
      <w:pgMar w:top="992"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A0917E" w14:textId="77777777" w:rsidR="00140D5C" w:rsidRDefault="00140D5C">
      <w:pPr>
        <w:spacing w:line="240" w:lineRule="auto"/>
      </w:pPr>
      <w:r>
        <w:separator/>
      </w:r>
    </w:p>
  </w:endnote>
  <w:endnote w:type="continuationSeparator" w:id="0">
    <w:p w14:paraId="22AD6EBD" w14:textId="77777777" w:rsidR="00140D5C" w:rsidRDefault="00140D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Hei">
    <w:altName w:val="黑体"/>
    <w:panose1 w:val="02010600030101010101"/>
    <w:charset w:val="86"/>
    <w:family w:val="modern"/>
    <w:pitch w:val="fixed"/>
    <w:sig w:usb0="800002BF" w:usb1="38CF7CFA" w:usb2="00000016" w:usb3="00000000" w:csb0="0004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A199D" w14:textId="7BF74402" w:rsidR="00CC0FC8" w:rsidRDefault="00357F88">
    <w:pPr>
      <w:pStyle w:val="Noga"/>
      <w:jc w:val="right"/>
    </w:pPr>
    <w:r>
      <w:fldChar w:fldCharType="begin"/>
    </w:r>
    <w:r w:rsidR="00CC0FC8">
      <w:instrText xml:space="preserve"> PAGE   \* MERGEFORMAT </w:instrText>
    </w:r>
    <w:r>
      <w:fldChar w:fldCharType="separate"/>
    </w:r>
    <w:r w:rsidR="00034826">
      <w:rPr>
        <w:noProof/>
      </w:rPr>
      <w:t>7</w:t>
    </w:r>
    <w:r>
      <w:rPr>
        <w:noProof/>
      </w:rPr>
      <w:fldChar w:fldCharType="end"/>
    </w:r>
  </w:p>
  <w:p w14:paraId="4D656EC1" w14:textId="77777777" w:rsidR="00CC0FC8" w:rsidRDefault="00CC0FC8">
    <w:pPr>
      <w:pStyle w:val="Noga"/>
    </w:pPr>
  </w:p>
  <w:p w14:paraId="4756D055" w14:textId="77777777" w:rsidR="00CC0FC8" w:rsidRDefault="00CC0FC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D3301" w14:textId="77777777" w:rsidR="00140D5C" w:rsidRDefault="00140D5C">
      <w:pPr>
        <w:spacing w:line="240" w:lineRule="auto"/>
      </w:pPr>
      <w:r>
        <w:separator/>
      </w:r>
    </w:p>
  </w:footnote>
  <w:footnote w:type="continuationSeparator" w:id="0">
    <w:p w14:paraId="70C8709D" w14:textId="77777777" w:rsidR="00140D5C" w:rsidRDefault="00140D5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D06A6" w14:textId="77777777" w:rsidR="00CC0FC8" w:rsidRPr="00110CBD" w:rsidRDefault="00CC0FC8" w:rsidP="00E0566E">
    <w:pPr>
      <w:pStyle w:val="Glava"/>
      <w:spacing w:line="240" w:lineRule="exact"/>
      <w:rPr>
        <w:rFonts w:ascii="Republika" w:hAnsi="Republika"/>
        <w:sz w:val="16"/>
      </w:rPr>
    </w:pPr>
  </w:p>
  <w:p w14:paraId="47F4E90B" w14:textId="77777777" w:rsidR="00CC0FC8" w:rsidRDefault="00CC0FC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A8D3B" w14:textId="77777777" w:rsidR="008A2CEE" w:rsidRDefault="008A2CEE" w:rsidP="008A2CEE">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76D2B32" wp14:editId="121F1487">
          <wp:simplePos x="0" y="0"/>
          <wp:positionH relativeFrom="column">
            <wp:posOffset>-502920</wp:posOffset>
          </wp:positionH>
          <wp:positionV relativeFrom="paragraph">
            <wp:posOffset>-1064</wp:posOffset>
          </wp:positionV>
          <wp:extent cx="3315335" cy="344170"/>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3315335" cy="344170"/>
                  </a:xfrm>
                  <a:prstGeom prst="rect">
                    <a:avLst/>
                  </a:prstGeom>
                </pic:spPr>
              </pic:pic>
            </a:graphicData>
          </a:graphic>
          <wp14:sizeRelH relativeFrom="margin">
            <wp14:pctWidth>0</wp14:pctWidth>
          </wp14:sizeRelH>
          <wp14:sizeRelV relativeFrom="margin">
            <wp14:pctHeight>0</wp14:pctHeight>
          </wp14:sizeRelV>
        </wp:anchor>
      </w:drawing>
    </w:r>
  </w:p>
  <w:p w14:paraId="2E88EDDF" w14:textId="77777777" w:rsidR="008A2CEE" w:rsidRDefault="008A2CEE" w:rsidP="008A2CEE">
    <w:pPr>
      <w:pStyle w:val="Glava"/>
      <w:tabs>
        <w:tab w:val="clear" w:pos="4320"/>
        <w:tab w:val="clear" w:pos="8640"/>
        <w:tab w:val="left" w:pos="5112"/>
      </w:tabs>
      <w:spacing w:before="120" w:line="240" w:lineRule="exact"/>
      <w:rPr>
        <w:rFonts w:cs="Arial"/>
        <w:sz w:val="16"/>
      </w:rPr>
    </w:pPr>
  </w:p>
  <w:p w14:paraId="561A4AE5" w14:textId="77777777" w:rsidR="008A2CEE" w:rsidRDefault="008A2CEE" w:rsidP="008A2CEE">
    <w:pPr>
      <w:pStyle w:val="Glava"/>
      <w:tabs>
        <w:tab w:val="clear" w:pos="4320"/>
        <w:tab w:val="clear" w:pos="8640"/>
        <w:tab w:val="left" w:pos="5112"/>
      </w:tabs>
      <w:spacing w:before="120" w:line="240" w:lineRule="exact"/>
      <w:rPr>
        <w:rFonts w:cs="Arial"/>
        <w:sz w:val="16"/>
      </w:rPr>
    </w:pPr>
  </w:p>
  <w:p w14:paraId="49B80696" w14:textId="77777777" w:rsidR="008A2CEE" w:rsidRPr="008F3500" w:rsidRDefault="008A2CEE" w:rsidP="008A2CEE">
    <w:pPr>
      <w:pStyle w:val="Glava"/>
      <w:tabs>
        <w:tab w:val="clear" w:pos="4320"/>
        <w:tab w:val="clear" w:pos="8640"/>
        <w:tab w:val="left" w:pos="5112"/>
      </w:tabs>
      <w:spacing w:line="240" w:lineRule="exact"/>
      <w:rPr>
        <w:rFonts w:cs="Arial"/>
        <w:sz w:val="16"/>
      </w:rPr>
    </w:pPr>
    <w:r>
      <w:rPr>
        <w:rFonts w:cs="Arial"/>
        <w:sz w:val="16"/>
      </w:rPr>
      <w:t>Langusova ulica 4</w:t>
    </w:r>
    <w:r w:rsidRPr="008F3500">
      <w:rPr>
        <w:rFonts w:cs="Arial"/>
        <w:sz w:val="16"/>
      </w:rPr>
      <w:t xml:space="preserve">, </w:t>
    </w:r>
    <w:r>
      <w:rPr>
        <w:rFonts w:cs="Arial"/>
        <w:sz w:val="16"/>
      </w:rPr>
      <w:t>1535 Ljubljana</w:t>
    </w:r>
    <w:r w:rsidRPr="008F3500">
      <w:rPr>
        <w:rFonts w:cs="Arial"/>
        <w:sz w:val="16"/>
      </w:rPr>
      <w:tab/>
      <w:t xml:space="preserve">T: </w:t>
    </w:r>
    <w:r>
      <w:rPr>
        <w:rFonts w:cs="Arial"/>
        <w:sz w:val="16"/>
      </w:rPr>
      <w:t>01 478 80 00</w:t>
    </w:r>
  </w:p>
  <w:p w14:paraId="33E188B4" w14:textId="77777777" w:rsidR="008A2CEE" w:rsidRPr="008F3500" w:rsidRDefault="008A2CEE" w:rsidP="008A2CEE">
    <w:pPr>
      <w:pStyle w:val="Glava"/>
      <w:tabs>
        <w:tab w:val="clear" w:pos="4320"/>
        <w:tab w:val="clear" w:pos="8640"/>
        <w:tab w:val="left" w:pos="5112"/>
      </w:tabs>
      <w:spacing w:line="240" w:lineRule="exact"/>
      <w:rPr>
        <w:rFonts w:cs="Arial"/>
        <w:sz w:val="16"/>
      </w:rPr>
    </w:pPr>
    <w:r w:rsidRPr="008F3500">
      <w:rPr>
        <w:rFonts w:cs="Arial"/>
        <w:sz w:val="16"/>
      </w:rPr>
      <w:tab/>
    </w:r>
  </w:p>
  <w:p w14:paraId="6E461D8E" w14:textId="77777777" w:rsidR="008A2CEE" w:rsidRPr="008F3500" w:rsidRDefault="008A2CEE" w:rsidP="008A2CEE">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gp.mope@gov.si</w:t>
    </w:r>
  </w:p>
  <w:p w14:paraId="12E8CB52" w14:textId="77777777" w:rsidR="008A2CEE" w:rsidRPr="008F3500" w:rsidRDefault="008A2CEE" w:rsidP="008A2CEE">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www.mope.gov.si</w:t>
    </w:r>
  </w:p>
  <w:p w14:paraId="07CCD0A6" w14:textId="77777777" w:rsidR="008A2CEE" w:rsidRPr="008F3500" w:rsidRDefault="008A2CEE" w:rsidP="008A2CEE">
    <w:pPr>
      <w:pStyle w:val="Glava"/>
      <w:tabs>
        <w:tab w:val="clear" w:pos="4320"/>
        <w:tab w:val="clear" w:pos="8640"/>
        <w:tab w:val="left" w:pos="5112"/>
      </w:tabs>
    </w:pPr>
  </w:p>
  <w:p w14:paraId="1F0D8F96" w14:textId="77777777" w:rsidR="00CC0FC8" w:rsidRPr="008F3500" w:rsidRDefault="00CC0FC8" w:rsidP="00BD37CB">
    <w:pPr>
      <w:pStyle w:val="Glava"/>
      <w:tabs>
        <w:tab w:val="left" w:pos="5112"/>
      </w:tabs>
      <w:spacing w:line="240" w:lineRule="exact"/>
      <w:rPr>
        <w:rFonts w:cs="Arial"/>
        <w:sz w:val="16"/>
      </w:rPr>
    </w:pPr>
  </w:p>
  <w:p w14:paraId="664A3FFC" w14:textId="77777777" w:rsidR="00CC0FC8" w:rsidRDefault="00CC0FC8" w:rsidP="00E0566E">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788"/>
    <w:multiLevelType w:val="hybridMultilevel"/>
    <w:tmpl w:val="ACAA9C9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AA0745"/>
    <w:multiLevelType w:val="hybridMultilevel"/>
    <w:tmpl w:val="7076C02A"/>
    <w:lvl w:ilvl="0" w:tplc="E3D850A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A1F00DB"/>
    <w:multiLevelType w:val="multilevel"/>
    <w:tmpl w:val="E7F40FA4"/>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3067847"/>
    <w:multiLevelType w:val="hybridMultilevel"/>
    <w:tmpl w:val="35B030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F43CD9"/>
    <w:multiLevelType w:val="hybridMultilevel"/>
    <w:tmpl w:val="0A0CA7DE"/>
    <w:lvl w:ilvl="0" w:tplc="F48427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B44FB5"/>
    <w:multiLevelType w:val="hybridMultilevel"/>
    <w:tmpl w:val="08DAE780"/>
    <w:lvl w:ilvl="0" w:tplc="0424000F">
      <w:start w:val="1"/>
      <w:numFmt w:val="decimal"/>
      <w:lvlText w:val="%1."/>
      <w:lvlJc w:val="left"/>
      <w:pPr>
        <w:ind w:left="360" w:hanging="360"/>
      </w:pPr>
      <w:rPr>
        <w:strike w:val="0"/>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7" w15:restartNumberingAfterBreak="0">
    <w:nsid w:val="246D1006"/>
    <w:multiLevelType w:val="hybridMultilevel"/>
    <w:tmpl w:val="E8082034"/>
    <w:lvl w:ilvl="0" w:tplc="C6B008F0">
      <w:start w:val="6"/>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ED47FFE"/>
    <w:multiLevelType w:val="hybridMultilevel"/>
    <w:tmpl w:val="B47CB1CA"/>
    <w:lvl w:ilvl="0" w:tplc="2062C68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8E256D1"/>
    <w:multiLevelType w:val="hybridMultilevel"/>
    <w:tmpl w:val="D494DE0E"/>
    <w:lvl w:ilvl="0" w:tplc="FFFFFFFF">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A1C62A1"/>
    <w:multiLevelType w:val="hybridMultilevel"/>
    <w:tmpl w:val="B90ECCD0"/>
    <w:lvl w:ilvl="0" w:tplc="328A3E2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4B537867"/>
    <w:multiLevelType w:val="hybridMultilevel"/>
    <w:tmpl w:val="82BE227C"/>
    <w:lvl w:ilvl="0" w:tplc="33D036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0A519FB"/>
    <w:multiLevelType w:val="hybridMultilevel"/>
    <w:tmpl w:val="B5D8A762"/>
    <w:lvl w:ilvl="0" w:tplc="EB583C8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85E6119"/>
    <w:multiLevelType w:val="hybridMultilevel"/>
    <w:tmpl w:val="0CDA7F88"/>
    <w:lvl w:ilvl="0" w:tplc="E2F0A0A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4F4664"/>
    <w:multiLevelType w:val="hybridMultilevel"/>
    <w:tmpl w:val="28EE79DE"/>
    <w:lvl w:ilvl="0" w:tplc="0424000F">
      <w:start w:val="1"/>
      <w:numFmt w:val="decimal"/>
      <w:lvlText w:val="%1."/>
      <w:lvlJc w:val="left"/>
      <w:pPr>
        <w:ind w:left="420" w:hanging="360"/>
      </w:p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2" w15:restartNumberingAfterBreak="0">
    <w:nsid w:val="62D00411"/>
    <w:multiLevelType w:val="hybridMultilevel"/>
    <w:tmpl w:val="4E8A8BBE"/>
    <w:lvl w:ilvl="0" w:tplc="34E4A14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A870AC5"/>
    <w:multiLevelType w:val="hybridMultilevel"/>
    <w:tmpl w:val="9076A798"/>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624673"/>
    <w:multiLevelType w:val="hybridMultilevel"/>
    <w:tmpl w:val="7062BA9C"/>
    <w:lvl w:ilvl="0" w:tplc="DAD603A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5CD0A2C"/>
    <w:multiLevelType w:val="hybridMultilevel"/>
    <w:tmpl w:val="9430A0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7D8D5C28"/>
    <w:multiLevelType w:val="hybridMultilevel"/>
    <w:tmpl w:val="B9EC04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21867281">
    <w:abstractNumId w:val="13"/>
  </w:num>
  <w:num w:numId="2" w16cid:durableId="1408264374">
    <w:abstractNumId w:val="9"/>
  </w:num>
  <w:num w:numId="3" w16cid:durableId="376592336">
    <w:abstractNumId w:val="12"/>
  </w:num>
  <w:num w:numId="4" w16cid:durableId="220948009">
    <w:abstractNumId w:val="5"/>
  </w:num>
  <w:num w:numId="5" w16cid:durableId="1288584485">
    <w:abstractNumId w:val="20"/>
  </w:num>
  <w:num w:numId="6" w16cid:durableId="531184560">
    <w:abstractNumId w:val="23"/>
  </w:num>
  <w:num w:numId="7" w16cid:durableId="998465115">
    <w:abstractNumId w:val="28"/>
  </w:num>
  <w:num w:numId="8" w16cid:durableId="1251742632">
    <w:abstractNumId w:val="2"/>
  </w:num>
  <w:num w:numId="9" w16cid:durableId="1771468836">
    <w:abstractNumId w:val="10"/>
    <w:lvlOverride w:ilvl="0">
      <w:startOverride w:val="1"/>
    </w:lvlOverride>
  </w:num>
  <w:num w:numId="10" w16cid:durableId="987245947">
    <w:abstractNumId w:val="8"/>
  </w:num>
  <w:num w:numId="11" w16cid:durableId="486824470">
    <w:abstractNumId w:val="15"/>
  </w:num>
  <w:num w:numId="12" w16cid:durableId="1518230792">
    <w:abstractNumId w:val="22"/>
  </w:num>
  <w:num w:numId="13" w16cid:durableId="1875457995">
    <w:abstractNumId w:val="19"/>
  </w:num>
  <w:num w:numId="14" w16cid:durableId="1694309327">
    <w:abstractNumId w:val="24"/>
  </w:num>
  <w:num w:numId="15" w16cid:durableId="251352149">
    <w:abstractNumId w:val="6"/>
  </w:num>
  <w:num w:numId="16" w16cid:durableId="1293173868">
    <w:abstractNumId w:val="17"/>
  </w:num>
  <w:num w:numId="17" w16cid:durableId="2129886597">
    <w:abstractNumId w:val="16"/>
  </w:num>
  <w:num w:numId="18" w16cid:durableId="1087078263">
    <w:abstractNumId w:val="25"/>
  </w:num>
  <w:num w:numId="19" w16cid:durableId="1617634989">
    <w:abstractNumId w:val="26"/>
  </w:num>
  <w:num w:numId="20" w16cid:durableId="400639642">
    <w:abstractNumId w:val="21"/>
  </w:num>
  <w:num w:numId="21" w16cid:durableId="2098404851">
    <w:abstractNumId w:val="1"/>
  </w:num>
  <w:num w:numId="22" w16cid:durableId="906840364">
    <w:abstractNumId w:val="0"/>
  </w:num>
  <w:num w:numId="23" w16cid:durableId="1226649433">
    <w:abstractNumId w:val="7"/>
  </w:num>
  <w:num w:numId="24" w16cid:durableId="158272641">
    <w:abstractNumId w:val="6"/>
    <w:lvlOverride w:ilvl="0">
      <w:lvl w:ilvl="0" w:tplc="0424000F">
        <w:start w:val="1"/>
        <w:numFmt w:val="decimal"/>
        <w:lvlText w:val="%1."/>
        <w:lvlJc w:val="left"/>
        <w:pPr>
          <w:ind w:left="360" w:hanging="360"/>
        </w:pPr>
      </w:lvl>
    </w:lvlOverride>
    <w:lvlOverride w:ilvl="1">
      <w:lvl w:ilvl="1" w:tplc="04240019" w:tentative="1">
        <w:start w:val="1"/>
        <w:numFmt w:val="lowerLetter"/>
        <w:lvlText w:val="%2."/>
        <w:lvlJc w:val="left"/>
        <w:pPr>
          <w:ind w:left="1080" w:hanging="360"/>
        </w:pPr>
      </w:lvl>
    </w:lvlOverride>
    <w:lvlOverride w:ilvl="2">
      <w:lvl w:ilvl="2" w:tplc="0424001B" w:tentative="1">
        <w:start w:val="1"/>
        <w:numFmt w:val="lowerRoman"/>
        <w:lvlText w:val="%3."/>
        <w:lvlJc w:val="right"/>
        <w:pPr>
          <w:ind w:left="1800" w:hanging="180"/>
        </w:pPr>
      </w:lvl>
    </w:lvlOverride>
    <w:lvlOverride w:ilvl="3">
      <w:lvl w:ilvl="3" w:tplc="0424000F" w:tentative="1">
        <w:start w:val="1"/>
        <w:numFmt w:val="decimal"/>
        <w:lvlText w:val="%4."/>
        <w:lvlJc w:val="left"/>
        <w:pPr>
          <w:ind w:left="2520" w:hanging="360"/>
        </w:pPr>
      </w:lvl>
    </w:lvlOverride>
    <w:lvlOverride w:ilvl="4">
      <w:lvl w:ilvl="4" w:tplc="04240019" w:tentative="1">
        <w:start w:val="1"/>
        <w:numFmt w:val="lowerLetter"/>
        <w:lvlText w:val="%5."/>
        <w:lvlJc w:val="left"/>
        <w:pPr>
          <w:ind w:left="3240" w:hanging="360"/>
        </w:pPr>
      </w:lvl>
    </w:lvlOverride>
    <w:lvlOverride w:ilvl="5">
      <w:lvl w:ilvl="5" w:tplc="0424001B" w:tentative="1">
        <w:start w:val="1"/>
        <w:numFmt w:val="lowerRoman"/>
        <w:lvlText w:val="%6."/>
        <w:lvlJc w:val="right"/>
        <w:pPr>
          <w:ind w:left="3960" w:hanging="180"/>
        </w:pPr>
      </w:lvl>
    </w:lvlOverride>
    <w:lvlOverride w:ilvl="6">
      <w:lvl w:ilvl="6" w:tplc="0424000F" w:tentative="1">
        <w:start w:val="1"/>
        <w:numFmt w:val="decimal"/>
        <w:lvlText w:val="%7."/>
        <w:lvlJc w:val="left"/>
        <w:pPr>
          <w:ind w:left="4680" w:hanging="360"/>
        </w:pPr>
      </w:lvl>
    </w:lvlOverride>
    <w:lvlOverride w:ilvl="7">
      <w:lvl w:ilvl="7" w:tplc="04240019" w:tentative="1">
        <w:start w:val="1"/>
        <w:numFmt w:val="lowerLetter"/>
        <w:lvlText w:val="%8."/>
        <w:lvlJc w:val="left"/>
        <w:pPr>
          <w:ind w:left="5400" w:hanging="360"/>
        </w:pPr>
      </w:lvl>
    </w:lvlOverride>
    <w:lvlOverride w:ilvl="8">
      <w:lvl w:ilvl="8" w:tplc="0424001B" w:tentative="1">
        <w:start w:val="1"/>
        <w:numFmt w:val="lowerRoman"/>
        <w:lvlText w:val="%9."/>
        <w:lvlJc w:val="right"/>
        <w:pPr>
          <w:ind w:left="6120" w:hanging="180"/>
        </w:pPr>
      </w:lvl>
    </w:lvlOverride>
  </w:num>
  <w:num w:numId="25" w16cid:durableId="291254246">
    <w:abstractNumId w:val="14"/>
  </w:num>
  <w:num w:numId="26" w16cid:durableId="47343656">
    <w:abstractNumId w:val="11"/>
  </w:num>
  <w:num w:numId="27" w16cid:durableId="1134568175">
    <w:abstractNumId w:val="27"/>
  </w:num>
  <w:num w:numId="28" w16cid:durableId="30343523">
    <w:abstractNumId w:val="4"/>
  </w:num>
  <w:num w:numId="29" w16cid:durableId="290331616">
    <w:abstractNumId w:val="18"/>
  </w:num>
  <w:num w:numId="30" w16cid:durableId="1123233939">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995"/>
    <w:rsid w:val="0000085F"/>
    <w:rsid w:val="00005D08"/>
    <w:rsid w:val="00010DB1"/>
    <w:rsid w:val="00013572"/>
    <w:rsid w:val="00014D34"/>
    <w:rsid w:val="00014E4A"/>
    <w:rsid w:val="00015FB8"/>
    <w:rsid w:val="0002476C"/>
    <w:rsid w:val="000312A6"/>
    <w:rsid w:val="00031B92"/>
    <w:rsid w:val="00032DF2"/>
    <w:rsid w:val="000334A9"/>
    <w:rsid w:val="00033BFF"/>
    <w:rsid w:val="00034292"/>
    <w:rsid w:val="00034826"/>
    <w:rsid w:val="00035899"/>
    <w:rsid w:val="0003712F"/>
    <w:rsid w:val="00037ED7"/>
    <w:rsid w:val="00041411"/>
    <w:rsid w:val="000434D6"/>
    <w:rsid w:val="0004700F"/>
    <w:rsid w:val="0004708F"/>
    <w:rsid w:val="00050ECF"/>
    <w:rsid w:val="00053025"/>
    <w:rsid w:val="0005384F"/>
    <w:rsid w:val="00060D2D"/>
    <w:rsid w:val="00066A3E"/>
    <w:rsid w:val="00067516"/>
    <w:rsid w:val="0006775B"/>
    <w:rsid w:val="000723E9"/>
    <w:rsid w:val="000753B9"/>
    <w:rsid w:val="000768B0"/>
    <w:rsid w:val="00076CD1"/>
    <w:rsid w:val="000777A1"/>
    <w:rsid w:val="0008002F"/>
    <w:rsid w:val="00085E9E"/>
    <w:rsid w:val="00090935"/>
    <w:rsid w:val="00091F26"/>
    <w:rsid w:val="00097839"/>
    <w:rsid w:val="000A269B"/>
    <w:rsid w:val="000A3384"/>
    <w:rsid w:val="000A36DD"/>
    <w:rsid w:val="000A3CE8"/>
    <w:rsid w:val="000B0609"/>
    <w:rsid w:val="000B1EE4"/>
    <w:rsid w:val="000B31AF"/>
    <w:rsid w:val="000B47D5"/>
    <w:rsid w:val="000B7348"/>
    <w:rsid w:val="000C1648"/>
    <w:rsid w:val="000C40FD"/>
    <w:rsid w:val="000C4C9A"/>
    <w:rsid w:val="000C56DC"/>
    <w:rsid w:val="000C5DAE"/>
    <w:rsid w:val="000D4926"/>
    <w:rsid w:val="000D4D94"/>
    <w:rsid w:val="000D547E"/>
    <w:rsid w:val="000D6FC3"/>
    <w:rsid w:val="000E1E49"/>
    <w:rsid w:val="000E4DC1"/>
    <w:rsid w:val="000E6F00"/>
    <w:rsid w:val="000F05B7"/>
    <w:rsid w:val="000F1BC5"/>
    <w:rsid w:val="00101088"/>
    <w:rsid w:val="0010130B"/>
    <w:rsid w:val="0010563F"/>
    <w:rsid w:val="00105CA8"/>
    <w:rsid w:val="001113E2"/>
    <w:rsid w:val="00111949"/>
    <w:rsid w:val="00111A7D"/>
    <w:rsid w:val="00113565"/>
    <w:rsid w:val="00114DE9"/>
    <w:rsid w:val="00115CCE"/>
    <w:rsid w:val="00116450"/>
    <w:rsid w:val="00117F0E"/>
    <w:rsid w:val="001216EB"/>
    <w:rsid w:val="001227AF"/>
    <w:rsid w:val="0012373B"/>
    <w:rsid w:val="00123984"/>
    <w:rsid w:val="001239B7"/>
    <w:rsid w:val="00125A4E"/>
    <w:rsid w:val="00125E54"/>
    <w:rsid w:val="001264DF"/>
    <w:rsid w:val="00127086"/>
    <w:rsid w:val="00134B47"/>
    <w:rsid w:val="001361F0"/>
    <w:rsid w:val="00140D5C"/>
    <w:rsid w:val="0014222C"/>
    <w:rsid w:val="00145490"/>
    <w:rsid w:val="00150DCC"/>
    <w:rsid w:val="001512B7"/>
    <w:rsid w:val="001528BE"/>
    <w:rsid w:val="00153618"/>
    <w:rsid w:val="001568A3"/>
    <w:rsid w:val="0015751F"/>
    <w:rsid w:val="00164DC7"/>
    <w:rsid w:val="0016696E"/>
    <w:rsid w:val="001738C7"/>
    <w:rsid w:val="0017595A"/>
    <w:rsid w:val="00175CDF"/>
    <w:rsid w:val="0018011E"/>
    <w:rsid w:val="001817CB"/>
    <w:rsid w:val="0018362B"/>
    <w:rsid w:val="00184C8C"/>
    <w:rsid w:val="00191B37"/>
    <w:rsid w:val="00193B75"/>
    <w:rsid w:val="00194BAF"/>
    <w:rsid w:val="00195995"/>
    <w:rsid w:val="0019605E"/>
    <w:rsid w:val="0019632F"/>
    <w:rsid w:val="001968F9"/>
    <w:rsid w:val="00197CF5"/>
    <w:rsid w:val="001A1038"/>
    <w:rsid w:val="001A1525"/>
    <w:rsid w:val="001A19CD"/>
    <w:rsid w:val="001A2126"/>
    <w:rsid w:val="001A6167"/>
    <w:rsid w:val="001A65E3"/>
    <w:rsid w:val="001B05A3"/>
    <w:rsid w:val="001B3376"/>
    <w:rsid w:val="001B3AA2"/>
    <w:rsid w:val="001B437F"/>
    <w:rsid w:val="001B740B"/>
    <w:rsid w:val="001C306C"/>
    <w:rsid w:val="001C4C53"/>
    <w:rsid w:val="001C56F2"/>
    <w:rsid w:val="001C58B6"/>
    <w:rsid w:val="001C5B78"/>
    <w:rsid w:val="001C6B40"/>
    <w:rsid w:val="001C6E9A"/>
    <w:rsid w:val="001D38F5"/>
    <w:rsid w:val="001D4301"/>
    <w:rsid w:val="001D4C43"/>
    <w:rsid w:val="001D57C6"/>
    <w:rsid w:val="001D5D08"/>
    <w:rsid w:val="001D7616"/>
    <w:rsid w:val="001E07F4"/>
    <w:rsid w:val="001E1D9E"/>
    <w:rsid w:val="001E5A51"/>
    <w:rsid w:val="001E6B5F"/>
    <w:rsid w:val="001E6F83"/>
    <w:rsid w:val="001F24A6"/>
    <w:rsid w:val="002002D8"/>
    <w:rsid w:val="00200A45"/>
    <w:rsid w:val="00200D1F"/>
    <w:rsid w:val="00200DEA"/>
    <w:rsid w:val="00201555"/>
    <w:rsid w:val="00202D80"/>
    <w:rsid w:val="002060E8"/>
    <w:rsid w:val="00210D70"/>
    <w:rsid w:val="00211515"/>
    <w:rsid w:val="0021176B"/>
    <w:rsid w:val="00217E26"/>
    <w:rsid w:val="00221C64"/>
    <w:rsid w:val="002223BD"/>
    <w:rsid w:val="00222D5C"/>
    <w:rsid w:val="00223BFA"/>
    <w:rsid w:val="002259BB"/>
    <w:rsid w:val="0022644A"/>
    <w:rsid w:val="00230545"/>
    <w:rsid w:val="00232661"/>
    <w:rsid w:val="00232FA5"/>
    <w:rsid w:val="00234B83"/>
    <w:rsid w:val="00236100"/>
    <w:rsid w:val="002376E8"/>
    <w:rsid w:val="00237DD8"/>
    <w:rsid w:val="0024052D"/>
    <w:rsid w:val="00241AC4"/>
    <w:rsid w:val="00241D84"/>
    <w:rsid w:val="00243093"/>
    <w:rsid w:val="002432FA"/>
    <w:rsid w:val="00243BE2"/>
    <w:rsid w:val="00245C8E"/>
    <w:rsid w:val="0024744F"/>
    <w:rsid w:val="0024794D"/>
    <w:rsid w:val="00251A01"/>
    <w:rsid w:val="002523A6"/>
    <w:rsid w:val="00255180"/>
    <w:rsid w:val="00256EEC"/>
    <w:rsid w:val="002615AD"/>
    <w:rsid w:val="00264B95"/>
    <w:rsid w:val="002661FD"/>
    <w:rsid w:val="0026669C"/>
    <w:rsid w:val="00266D9A"/>
    <w:rsid w:val="00277154"/>
    <w:rsid w:val="00281FDD"/>
    <w:rsid w:val="00283771"/>
    <w:rsid w:val="002844A1"/>
    <w:rsid w:val="0028612B"/>
    <w:rsid w:val="0028642F"/>
    <w:rsid w:val="002907D2"/>
    <w:rsid w:val="0029303E"/>
    <w:rsid w:val="002963D8"/>
    <w:rsid w:val="00297A60"/>
    <w:rsid w:val="002A1DA3"/>
    <w:rsid w:val="002A2B27"/>
    <w:rsid w:val="002A3603"/>
    <w:rsid w:val="002A3EB9"/>
    <w:rsid w:val="002A5446"/>
    <w:rsid w:val="002B2E79"/>
    <w:rsid w:val="002B6C0C"/>
    <w:rsid w:val="002C0853"/>
    <w:rsid w:val="002C1EAF"/>
    <w:rsid w:val="002C220F"/>
    <w:rsid w:val="002C2A43"/>
    <w:rsid w:val="002C4DE8"/>
    <w:rsid w:val="002C5BF0"/>
    <w:rsid w:val="002D03FC"/>
    <w:rsid w:val="002D05E8"/>
    <w:rsid w:val="002D126A"/>
    <w:rsid w:val="002D36FE"/>
    <w:rsid w:val="002D4C8F"/>
    <w:rsid w:val="002D5837"/>
    <w:rsid w:val="002E15EC"/>
    <w:rsid w:val="002E21E2"/>
    <w:rsid w:val="002E48E2"/>
    <w:rsid w:val="002E7A87"/>
    <w:rsid w:val="002F0BC1"/>
    <w:rsid w:val="002F1758"/>
    <w:rsid w:val="002F24EB"/>
    <w:rsid w:val="002F4C88"/>
    <w:rsid w:val="002F63AE"/>
    <w:rsid w:val="002F689C"/>
    <w:rsid w:val="002F6C69"/>
    <w:rsid w:val="002F714A"/>
    <w:rsid w:val="00305C90"/>
    <w:rsid w:val="003061CE"/>
    <w:rsid w:val="0031088C"/>
    <w:rsid w:val="00313F54"/>
    <w:rsid w:val="003169E7"/>
    <w:rsid w:val="00316EBB"/>
    <w:rsid w:val="00321270"/>
    <w:rsid w:val="00321E61"/>
    <w:rsid w:val="003228F6"/>
    <w:rsid w:val="00322DD7"/>
    <w:rsid w:val="00325593"/>
    <w:rsid w:val="00331A9B"/>
    <w:rsid w:val="00336E34"/>
    <w:rsid w:val="0033757E"/>
    <w:rsid w:val="0034091E"/>
    <w:rsid w:val="00340E88"/>
    <w:rsid w:val="00341F12"/>
    <w:rsid w:val="00343715"/>
    <w:rsid w:val="003443F3"/>
    <w:rsid w:val="00346BED"/>
    <w:rsid w:val="00350803"/>
    <w:rsid w:val="00351CF5"/>
    <w:rsid w:val="00352A1C"/>
    <w:rsid w:val="00352EDA"/>
    <w:rsid w:val="00354783"/>
    <w:rsid w:val="0035588D"/>
    <w:rsid w:val="00356389"/>
    <w:rsid w:val="00357F88"/>
    <w:rsid w:val="003612C5"/>
    <w:rsid w:val="003628B3"/>
    <w:rsid w:val="003633B5"/>
    <w:rsid w:val="003646BE"/>
    <w:rsid w:val="00365F70"/>
    <w:rsid w:val="0036638C"/>
    <w:rsid w:val="0037198E"/>
    <w:rsid w:val="00371DC6"/>
    <w:rsid w:val="0037508C"/>
    <w:rsid w:val="00376DCB"/>
    <w:rsid w:val="003822AF"/>
    <w:rsid w:val="00382982"/>
    <w:rsid w:val="00386131"/>
    <w:rsid w:val="00390635"/>
    <w:rsid w:val="00391AAF"/>
    <w:rsid w:val="00392402"/>
    <w:rsid w:val="003933A4"/>
    <w:rsid w:val="0039488D"/>
    <w:rsid w:val="00396048"/>
    <w:rsid w:val="003960A6"/>
    <w:rsid w:val="003A24A8"/>
    <w:rsid w:val="003A2655"/>
    <w:rsid w:val="003A37D2"/>
    <w:rsid w:val="003B0BD3"/>
    <w:rsid w:val="003B208E"/>
    <w:rsid w:val="003B21CA"/>
    <w:rsid w:val="003B3132"/>
    <w:rsid w:val="003B54EA"/>
    <w:rsid w:val="003B6EB3"/>
    <w:rsid w:val="003C0A7C"/>
    <w:rsid w:val="003C2A67"/>
    <w:rsid w:val="003C41AF"/>
    <w:rsid w:val="003C4B1C"/>
    <w:rsid w:val="003C4EE4"/>
    <w:rsid w:val="003C584F"/>
    <w:rsid w:val="003C5FB5"/>
    <w:rsid w:val="003C62A5"/>
    <w:rsid w:val="003D217D"/>
    <w:rsid w:val="003E6BFF"/>
    <w:rsid w:val="003F4D68"/>
    <w:rsid w:val="003F531F"/>
    <w:rsid w:val="003F60E7"/>
    <w:rsid w:val="003F6C23"/>
    <w:rsid w:val="003F7515"/>
    <w:rsid w:val="004008A2"/>
    <w:rsid w:val="00402D57"/>
    <w:rsid w:val="00404A9B"/>
    <w:rsid w:val="00404C2D"/>
    <w:rsid w:val="004065F5"/>
    <w:rsid w:val="00407AD5"/>
    <w:rsid w:val="00410086"/>
    <w:rsid w:val="0041085F"/>
    <w:rsid w:val="00412755"/>
    <w:rsid w:val="00412D21"/>
    <w:rsid w:val="0041326D"/>
    <w:rsid w:val="004140B2"/>
    <w:rsid w:val="00414942"/>
    <w:rsid w:val="00414EE2"/>
    <w:rsid w:val="00417AFC"/>
    <w:rsid w:val="00422A8A"/>
    <w:rsid w:val="00424C90"/>
    <w:rsid w:val="004267EF"/>
    <w:rsid w:val="004275DA"/>
    <w:rsid w:val="004278B9"/>
    <w:rsid w:val="004317B8"/>
    <w:rsid w:val="00431D3A"/>
    <w:rsid w:val="00432525"/>
    <w:rsid w:val="00432D3C"/>
    <w:rsid w:val="00435381"/>
    <w:rsid w:val="00435E8E"/>
    <w:rsid w:val="004406D3"/>
    <w:rsid w:val="0044123C"/>
    <w:rsid w:val="0044172E"/>
    <w:rsid w:val="004432AA"/>
    <w:rsid w:val="00444C3E"/>
    <w:rsid w:val="00446961"/>
    <w:rsid w:val="00446B3B"/>
    <w:rsid w:val="0044747C"/>
    <w:rsid w:val="004477E2"/>
    <w:rsid w:val="004500E7"/>
    <w:rsid w:val="00450C5A"/>
    <w:rsid w:val="004520E3"/>
    <w:rsid w:val="00452649"/>
    <w:rsid w:val="00454F48"/>
    <w:rsid w:val="00455598"/>
    <w:rsid w:val="00461891"/>
    <w:rsid w:val="004641C5"/>
    <w:rsid w:val="00465E85"/>
    <w:rsid w:val="00466551"/>
    <w:rsid w:val="00467411"/>
    <w:rsid w:val="004709DD"/>
    <w:rsid w:val="00471231"/>
    <w:rsid w:val="00472288"/>
    <w:rsid w:val="00472702"/>
    <w:rsid w:val="00474CCF"/>
    <w:rsid w:val="00477FF5"/>
    <w:rsid w:val="00481750"/>
    <w:rsid w:val="00481831"/>
    <w:rsid w:val="00482CFD"/>
    <w:rsid w:val="0048471F"/>
    <w:rsid w:val="00491459"/>
    <w:rsid w:val="00492B0A"/>
    <w:rsid w:val="004966D8"/>
    <w:rsid w:val="00496AFA"/>
    <w:rsid w:val="004A0184"/>
    <w:rsid w:val="004A04BA"/>
    <w:rsid w:val="004A4E12"/>
    <w:rsid w:val="004A4E27"/>
    <w:rsid w:val="004A784B"/>
    <w:rsid w:val="004B0DB9"/>
    <w:rsid w:val="004B55C0"/>
    <w:rsid w:val="004B6859"/>
    <w:rsid w:val="004B7192"/>
    <w:rsid w:val="004B729E"/>
    <w:rsid w:val="004C4B15"/>
    <w:rsid w:val="004C52EB"/>
    <w:rsid w:val="004C5EE5"/>
    <w:rsid w:val="004D08A3"/>
    <w:rsid w:val="004D09F0"/>
    <w:rsid w:val="004D3FD5"/>
    <w:rsid w:val="004D657D"/>
    <w:rsid w:val="004D72B8"/>
    <w:rsid w:val="004D76C2"/>
    <w:rsid w:val="004E329C"/>
    <w:rsid w:val="004E3BD0"/>
    <w:rsid w:val="004E66AA"/>
    <w:rsid w:val="004F064E"/>
    <w:rsid w:val="004F4629"/>
    <w:rsid w:val="004F4AA5"/>
    <w:rsid w:val="004F5356"/>
    <w:rsid w:val="004F5823"/>
    <w:rsid w:val="004F68B6"/>
    <w:rsid w:val="00500F4A"/>
    <w:rsid w:val="00502ED8"/>
    <w:rsid w:val="00502F94"/>
    <w:rsid w:val="0050358D"/>
    <w:rsid w:val="005067D3"/>
    <w:rsid w:val="00511D91"/>
    <w:rsid w:val="005134E8"/>
    <w:rsid w:val="00517513"/>
    <w:rsid w:val="00520F3D"/>
    <w:rsid w:val="00521B55"/>
    <w:rsid w:val="005378FC"/>
    <w:rsid w:val="00537DBF"/>
    <w:rsid w:val="0054059D"/>
    <w:rsid w:val="0054116F"/>
    <w:rsid w:val="00545DAC"/>
    <w:rsid w:val="005512A4"/>
    <w:rsid w:val="00551863"/>
    <w:rsid w:val="00551C8F"/>
    <w:rsid w:val="00555462"/>
    <w:rsid w:val="00561228"/>
    <w:rsid w:val="0056273B"/>
    <w:rsid w:val="00563FBF"/>
    <w:rsid w:val="0056794E"/>
    <w:rsid w:val="00572F68"/>
    <w:rsid w:val="00581B12"/>
    <w:rsid w:val="00586258"/>
    <w:rsid w:val="00593AB3"/>
    <w:rsid w:val="005941B8"/>
    <w:rsid w:val="0059630F"/>
    <w:rsid w:val="005A023D"/>
    <w:rsid w:val="005A4125"/>
    <w:rsid w:val="005A4378"/>
    <w:rsid w:val="005A5D68"/>
    <w:rsid w:val="005A60C0"/>
    <w:rsid w:val="005B13BF"/>
    <w:rsid w:val="005B2ECD"/>
    <w:rsid w:val="005B3D95"/>
    <w:rsid w:val="005B3F9B"/>
    <w:rsid w:val="005B5F9F"/>
    <w:rsid w:val="005B7EB4"/>
    <w:rsid w:val="005C1A65"/>
    <w:rsid w:val="005C22FB"/>
    <w:rsid w:val="005C368A"/>
    <w:rsid w:val="005C500D"/>
    <w:rsid w:val="005C5DBF"/>
    <w:rsid w:val="005C7651"/>
    <w:rsid w:val="005D16A4"/>
    <w:rsid w:val="005D36EB"/>
    <w:rsid w:val="005D3EA3"/>
    <w:rsid w:val="005D4DDD"/>
    <w:rsid w:val="005D6E8A"/>
    <w:rsid w:val="005E0561"/>
    <w:rsid w:val="005E07CD"/>
    <w:rsid w:val="005E1552"/>
    <w:rsid w:val="005E15AA"/>
    <w:rsid w:val="005E3E29"/>
    <w:rsid w:val="005E439C"/>
    <w:rsid w:val="005E46CB"/>
    <w:rsid w:val="005E59C9"/>
    <w:rsid w:val="005F20E2"/>
    <w:rsid w:val="005F32F7"/>
    <w:rsid w:val="005F54D3"/>
    <w:rsid w:val="005F639A"/>
    <w:rsid w:val="005F6B41"/>
    <w:rsid w:val="005F759C"/>
    <w:rsid w:val="006008A9"/>
    <w:rsid w:val="00601E80"/>
    <w:rsid w:val="00610434"/>
    <w:rsid w:val="006114E2"/>
    <w:rsid w:val="00612A73"/>
    <w:rsid w:val="00617081"/>
    <w:rsid w:val="00621875"/>
    <w:rsid w:val="006227F9"/>
    <w:rsid w:val="00623150"/>
    <w:rsid w:val="006231FA"/>
    <w:rsid w:val="00623D4F"/>
    <w:rsid w:val="00627F62"/>
    <w:rsid w:val="00630C4E"/>
    <w:rsid w:val="006316B4"/>
    <w:rsid w:val="006339D9"/>
    <w:rsid w:val="006363E1"/>
    <w:rsid w:val="006372BA"/>
    <w:rsid w:val="00637A85"/>
    <w:rsid w:val="00641504"/>
    <w:rsid w:val="00647207"/>
    <w:rsid w:val="006500A0"/>
    <w:rsid w:val="00650755"/>
    <w:rsid w:val="00650A0B"/>
    <w:rsid w:val="00651B9C"/>
    <w:rsid w:val="00653C19"/>
    <w:rsid w:val="00654333"/>
    <w:rsid w:val="00654A32"/>
    <w:rsid w:val="00660FCC"/>
    <w:rsid w:val="00664458"/>
    <w:rsid w:val="00664A0A"/>
    <w:rsid w:val="00671D03"/>
    <w:rsid w:val="00673E5B"/>
    <w:rsid w:val="006822FB"/>
    <w:rsid w:val="00685F77"/>
    <w:rsid w:val="00690D59"/>
    <w:rsid w:val="00690DAE"/>
    <w:rsid w:val="00694883"/>
    <w:rsid w:val="0069664F"/>
    <w:rsid w:val="00697FDD"/>
    <w:rsid w:val="006A0A55"/>
    <w:rsid w:val="006A38E0"/>
    <w:rsid w:val="006A6578"/>
    <w:rsid w:val="006A6AFC"/>
    <w:rsid w:val="006A6C47"/>
    <w:rsid w:val="006A6D7C"/>
    <w:rsid w:val="006A7623"/>
    <w:rsid w:val="006A7F89"/>
    <w:rsid w:val="006B2975"/>
    <w:rsid w:val="006B4998"/>
    <w:rsid w:val="006B6AAC"/>
    <w:rsid w:val="006C0866"/>
    <w:rsid w:val="006C21CE"/>
    <w:rsid w:val="006C4622"/>
    <w:rsid w:val="006D2B5B"/>
    <w:rsid w:val="006D3065"/>
    <w:rsid w:val="006D6803"/>
    <w:rsid w:val="006D7372"/>
    <w:rsid w:val="006E07BD"/>
    <w:rsid w:val="006E3659"/>
    <w:rsid w:val="006E3E24"/>
    <w:rsid w:val="006E460E"/>
    <w:rsid w:val="006E5006"/>
    <w:rsid w:val="006E7669"/>
    <w:rsid w:val="006F1A7E"/>
    <w:rsid w:val="006F40C8"/>
    <w:rsid w:val="006F4571"/>
    <w:rsid w:val="006F4893"/>
    <w:rsid w:val="006F498E"/>
    <w:rsid w:val="006F57AF"/>
    <w:rsid w:val="006F6AFE"/>
    <w:rsid w:val="007005CA"/>
    <w:rsid w:val="00700FF7"/>
    <w:rsid w:val="00701998"/>
    <w:rsid w:val="0070554C"/>
    <w:rsid w:val="00706881"/>
    <w:rsid w:val="0071234D"/>
    <w:rsid w:val="007123FE"/>
    <w:rsid w:val="0071321C"/>
    <w:rsid w:val="00713B20"/>
    <w:rsid w:val="00716797"/>
    <w:rsid w:val="0072051B"/>
    <w:rsid w:val="007208D7"/>
    <w:rsid w:val="007248B6"/>
    <w:rsid w:val="00725DF3"/>
    <w:rsid w:val="00726880"/>
    <w:rsid w:val="00726BB6"/>
    <w:rsid w:val="007316D3"/>
    <w:rsid w:val="00732AE4"/>
    <w:rsid w:val="00733956"/>
    <w:rsid w:val="0073396B"/>
    <w:rsid w:val="00733E80"/>
    <w:rsid w:val="00741017"/>
    <w:rsid w:val="0074198E"/>
    <w:rsid w:val="007437D9"/>
    <w:rsid w:val="007570CA"/>
    <w:rsid w:val="00763D7C"/>
    <w:rsid w:val="00763F6D"/>
    <w:rsid w:val="007641E9"/>
    <w:rsid w:val="00764D8E"/>
    <w:rsid w:val="00770EE7"/>
    <w:rsid w:val="007719AB"/>
    <w:rsid w:val="007729D9"/>
    <w:rsid w:val="00773E08"/>
    <w:rsid w:val="007741BC"/>
    <w:rsid w:val="00774320"/>
    <w:rsid w:val="00780541"/>
    <w:rsid w:val="00782589"/>
    <w:rsid w:val="0078581C"/>
    <w:rsid w:val="00785DA4"/>
    <w:rsid w:val="00786D39"/>
    <w:rsid w:val="007918E8"/>
    <w:rsid w:val="00793C28"/>
    <w:rsid w:val="007954D8"/>
    <w:rsid w:val="00795CE7"/>
    <w:rsid w:val="00797030"/>
    <w:rsid w:val="007A1E6C"/>
    <w:rsid w:val="007A3080"/>
    <w:rsid w:val="007A5AE3"/>
    <w:rsid w:val="007A6979"/>
    <w:rsid w:val="007B0B8A"/>
    <w:rsid w:val="007B3DBA"/>
    <w:rsid w:val="007B4BC5"/>
    <w:rsid w:val="007B69F4"/>
    <w:rsid w:val="007B7208"/>
    <w:rsid w:val="007B7327"/>
    <w:rsid w:val="007C02C5"/>
    <w:rsid w:val="007C4C3C"/>
    <w:rsid w:val="007C612D"/>
    <w:rsid w:val="007C6DA6"/>
    <w:rsid w:val="007C7161"/>
    <w:rsid w:val="007D20DA"/>
    <w:rsid w:val="007D3163"/>
    <w:rsid w:val="007D45CB"/>
    <w:rsid w:val="007D785A"/>
    <w:rsid w:val="007E27AF"/>
    <w:rsid w:val="007E2BB8"/>
    <w:rsid w:val="007E54E6"/>
    <w:rsid w:val="007E574B"/>
    <w:rsid w:val="007E70CB"/>
    <w:rsid w:val="007E73E5"/>
    <w:rsid w:val="007F0884"/>
    <w:rsid w:val="007F0DEB"/>
    <w:rsid w:val="007F5311"/>
    <w:rsid w:val="007F667C"/>
    <w:rsid w:val="007F7FAD"/>
    <w:rsid w:val="00806118"/>
    <w:rsid w:val="0080663F"/>
    <w:rsid w:val="008167E6"/>
    <w:rsid w:val="008314F3"/>
    <w:rsid w:val="0083266E"/>
    <w:rsid w:val="00832890"/>
    <w:rsid w:val="00832D60"/>
    <w:rsid w:val="00833BAF"/>
    <w:rsid w:val="00837D5A"/>
    <w:rsid w:val="00842C29"/>
    <w:rsid w:val="008439BC"/>
    <w:rsid w:val="00844D52"/>
    <w:rsid w:val="0084637A"/>
    <w:rsid w:val="00850FAC"/>
    <w:rsid w:val="0085158F"/>
    <w:rsid w:val="00851BD5"/>
    <w:rsid w:val="00853B2D"/>
    <w:rsid w:val="00853E47"/>
    <w:rsid w:val="00857248"/>
    <w:rsid w:val="00862930"/>
    <w:rsid w:val="00863B07"/>
    <w:rsid w:val="00866D42"/>
    <w:rsid w:val="00867AF7"/>
    <w:rsid w:val="00870055"/>
    <w:rsid w:val="00870109"/>
    <w:rsid w:val="00870F52"/>
    <w:rsid w:val="008711C6"/>
    <w:rsid w:val="00873443"/>
    <w:rsid w:val="0087499E"/>
    <w:rsid w:val="0087544E"/>
    <w:rsid w:val="00876E49"/>
    <w:rsid w:val="00877301"/>
    <w:rsid w:val="00880339"/>
    <w:rsid w:val="00880C3E"/>
    <w:rsid w:val="008828B9"/>
    <w:rsid w:val="00882D21"/>
    <w:rsid w:val="00884165"/>
    <w:rsid w:val="00886918"/>
    <w:rsid w:val="0088778F"/>
    <w:rsid w:val="00892174"/>
    <w:rsid w:val="00893316"/>
    <w:rsid w:val="00893D68"/>
    <w:rsid w:val="008948AE"/>
    <w:rsid w:val="008969F4"/>
    <w:rsid w:val="0089737E"/>
    <w:rsid w:val="008A046B"/>
    <w:rsid w:val="008A29E6"/>
    <w:rsid w:val="008A2CEE"/>
    <w:rsid w:val="008A31A1"/>
    <w:rsid w:val="008B003B"/>
    <w:rsid w:val="008B0167"/>
    <w:rsid w:val="008B0E15"/>
    <w:rsid w:val="008B194D"/>
    <w:rsid w:val="008B2A7B"/>
    <w:rsid w:val="008B4B00"/>
    <w:rsid w:val="008B6CD1"/>
    <w:rsid w:val="008C0628"/>
    <w:rsid w:val="008C177D"/>
    <w:rsid w:val="008C450E"/>
    <w:rsid w:val="008D0F90"/>
    <w:rsid w:val="008D1D9F"/>
    <w:rsid w:val="008D22BF"/>
    <w:rsid w:val="008D371C"/>
    <w:rsid w:val="008D48A9"/>
    <w:rsid w:val="008E01B1"/>
    <w:rsid w:val="008E0B32"/>
    <w:rsid w:val="008E13FF"/>
    <w:rsid w:val="008E21CC"/>
    <w:rsid w:val="008F3024"/>
    <w:rsid w:val="008F3374"/>
    <w:rsid w:val="0090246B"/>
    <w:rsid w:val="009041E5"/>
    <w:rsid w:val="00905FF6"/>
    <w:rsid w:val="00906B86"/>
    <w:rsid w:val="009109A8"/>
    <w:rsid w:val="009133A5"/>
    <w:rsid w:val="009135FC"/>
    <w:rsid w:val="0092049C"/>
    <w:rsid w:val="009239B2"/>
    <w:rsid w:val="00924B4D"/>
    <w:rsid w:val="00927749"/>
    <w:rsid w:val="00927A55"/>
    <w:rsid w:val="00931B19"/>
    <w:rsid w:val="0093321D"/>
    <w:rsid w:val="00935E5B"/>
    <w:rsid w:val="0093727A"/>
    <w:rsid w:val="00937E71"/>
    <w:rsid w:val="00941ACE"/>
    <w:rsid w:val="00941C58"/>
    <w:rsid w:val="009450DB"/>
    <w:rsid w:val="00945542"/>
    <w:rsid w:val="00945A6A"/>
    <w:rsid w:val="00947F53"/>
    <w:rsid w:val="0095454A"/>
    <w:rsid w:val="009606B2"/>
    <w:rsid w:val="00961D8C"/>
    <w:rsid w:val="00963659"/>
    <w:rsid w:val="00965A8A"/>
    <w:rsid w:val="00966B10"/>
    <w:rsid w:val="0097052F"/>
    <w:rsid w:val="00973B0B"/>
    <w:rsid w:val="00974278"/>
    <w:rsid w:val="00974F3E"/>
    <w:rsid w:val="00977E46"/>
    <w:rsid w:val="0098509D"/>
    <w:rsid w:val="00985F50"/>
    <w:rsid w:val="00992FA9"/>
    <w:rsid w:val="00996B92"/>
    <w:rsid w:val="0099754B"/>
    <w:rsid w:val="009A6174"/>
    <w:rsid w:val="009A6B92"/>
    <w:rsid w:val="009A6C30"/>
    <w:rsid w:val="009B091C"/>
    <w:rsid w:val="009B703A"/>
    <w:rsid w:val="009B7BDD"/>
    <w:rsid w:val="009B7D72"/>
    <w:rsid w:val="009C3A90"/>
    <w:rsid w:val="009C7D8A"/>
    <w:rsid w:val="009C7DA3"/>
    <w:rsid w:val="009D0E5B"/>
    <w:rsid w:val="009D1580"/>
    <w:rsid w:val="009D1EE7"/>
    <w:rsid w:val="009D269E"/>
    <w:rsid w:val="009D3B22"/>
    <w:rsid w:val="009D57DD"/>
    <w:rsid w:val="009D6ADF"/>
    <w:rsid w:val="009D7638"/>
    <w:rsid w:val="009E2AE0"/>
    <w:rsid w:val="009F2E68"/>
    <w:rsid w:val="009F5131"/>
    <w:rsid w:val="009F5923"/>
    <w:rsid w:val="00A00B34"/>
    <w:rsid w:val="00A01325"/>
    <w:rsid w:val="00A05D85"/>
    <w:rsid w:val="00A06948"/>
    <w:rsid w:val="00A07E37"/>
    <w:rsid w:val="00A10981"/>
    <w:rsid w:val="00A1370A"/>
    <w:rsid w:val="00A14B03"/>
    <w:rsid w:val="00A14C0D"/>
    <w:rsid w:val="00A1526A"/>
    <w:rsid w:val="00A15A1E"/>
    <w:rsid w:val="00A16224"/>
    <w:rsid w:val="00A17E3D"/>
    <w:rsid w:val="00A20D0E"/>
    <w:rsid w:val="00A21339"/>
    <w:rsid w:val="00A23595"/>
    <w:rsid w:val="00A235F8"/>
    <w:rsid w:val="00A2425D"/>
    <w:rsid w:val="00A24CA7"/>
    <w:rsid w:val="00A25066"/>
    <w:rsid w:val="00A30EBD"/>
    <w:rsid w:val="00A30F09"/>
    <w:rsid w:val="00A31920"/>
    <w:rsid w:val="00A33D88"/>
    <w:rsid w:val="00A35C78"/>
    <w:rsid w:val="00A361E5"/>
    <w:rsid w:val="00A372DD"/>
    <w:rsid w:val="00A37513"/>
    <w:rsid w:val="00A37A0E"/>
    <w:rsid w:val="00A434A7"/>
    <w:rsid w:val="00A43870"/>
    <w:rsid w:val="00A44EC5"/>
    <w:rsid w:val="00A45167"/>
    <w:rsid w:val="00A453B0"/>
    <w:rsid w:val="00A5051F"/>
    <w:rsid w:val="00A50892"/>
    <w:rsid w:val="00A523E8"/>
    <w:rsid w:val="00A5348C"/>
    <w:rsid w:val="00A5626D"/>
    <w:rsid w:val="00A563CF"/>
    <w:rsid w:val="00A6337E"/>
    <w:rsid w:val="00A669D0"/>
    <w:rsid w:val="00A66CFA"/>
    <w:rsid w:val="00A671B2"/>
    <w:rsid w:val="00A6758C"/>
    <w:rsid w:val="00A70547"/>
    <w:rsid w:val="00A7060D"/>
    <w:rsid w:val="00A7161C"/>
    <w:rsid w:val="00A71944"/>
    <w:rsid w:val="00A729AF"/>
    <w:rsid w:val="00A72FCE"/>
    <w:rsid w:val="00A74A62"/>
    <w:rsid w:val="00A7588D"/>
    <w:rsid w:val="00A80742"/>
    <w:rsid w:val="00A808DC"/>
    <w:rsid w:val="00A8485B"/>
    <w:rsid w:val="00A91297"/>
    <w:rsid w:val="00A95C6D"/>
    <w:rsid w:val="00A97D5E"/>
    <w:rsid w:val="00AA0C23"/>
    <w:rsid w:val="00AA1364"/>
    <w:rsid w:val="00AA1E0B"/>
    <w:rsid w:val="00AA311E"/>
    <w:rsid w:val="00AA35DF"/>
    <w:rsid w:val="00AB0B9A"/>
    <w:rsid w:val="00AB180F"/>
    <w:rsid w:val="00AC0319"/>
    <w:rsid w:val="00AC7F07"/>
    <w:rsid w:val="00AD06F7"/>
    <w:rsid w:val="00AD1658"/>
    <w:rsid w:val="00AD3580"/>
    <w:rsid w:val="00AD5F9A"/>
    <w:rsid w:val="00AD6508"/>
    <w:rsid w:val="00AD6584"/>
    <w:rsid w:val="00AE2579"/>
    <w:rsid w:val="00AE2AD2"/>
    <w:rsid w:val="00AE5827"/>
    <w:rsid w:val="00AF1774"/>
    <w:rsid w:val="00AF1C58"/>
    <w:rsid w:val="00AF2F9F"/>
    <w:rsid w:val="00B06270"/>
    <w:rsid w:val="00B11FD9"/>
    <w:rsid w:val="00B12CC5"/>
    <w:rsid w:val="00B13050"/>
    <w:rsid w:val="00B15D46"/>
    <w:rsid w:val="00B17325"/>
    <w:rsid w:val="00B17BA2"/>
    <w:rsid w:val="00B23D4D"/>
    <w:rsid w:val="00B2407D"/>
    <w:rsid w:val="00B240C8"/>
    <w:rsid w:val="00B250D7"/>
    <w:rsid w:val="00B279E1"/>
    <w:rsid w:val="00B27E95"/>
    <w:rsid w:val="00B27EF2"/>
    <w:rsid w:val="00B33524"/>
    <w:rsid w:val="00B41524"/>
    <w:rsid w:val="00B4280F"/>
    <w:rsid w:val="00B43192"/>
    <w:rsid w:val="00B50556"/>
    <w:rsid w:val="00B50954"/>
    <w:rsid w:val="00B520C8"/>
    <w:rsid w:val="00B54576"/>
    <w:rsid w:val="00B56568"/>
    <w:rsid w:val="00B56B9B"/>
    <w:rsid w:val="00B60E39"/>
    <w:rsid w:val="00B62B72"/>
    <w:rsid w:val="00B64031"/>
    <w:rsid w:val="00B661A1"/>
    <w:rsid w:val="00B67340"/>
    <w:rsid w:val="00B70187"/>
    <w:rsid w:val="00B704C2"/>
    <w:rsid w:val="00B71898"/>
    <w:rsid w:val="00B72934"/>
    <w:rsid w:val="00B73BCC"/>
    <w:rsid w:val="00B7518F"/>
    <w:rsid w:val="00B75848"/>
    <w:rsid w:val="00B8097F"/>
    <w:rsid w:val="00B80BB1"/>
    <w:rsid w:val="00B822F9"/>
    <w:rsid w:val="00B83B6A"/>
    <w:rsid w:val="00B83EE3"/>
    <w:rsid w:val="00B84B55"/>
    <w:rsid w:val="00B86950"/>
    <w:rsid w:val="00B917BA"/>
    <w:rsid w:val="00B91FFC"/>
    <w:rsid w:val="00B94FB2"/>
    <w:rsid w:val="00B96B24"/>
    <w:rsid w:val="00BA1922"/>
    <w:rsid w:val="00BA1C96"/>
    <w:rsid w:val="00BA37C1"/>
    <w:rsid w:val="00BA4574"/>
    <w:rsid w:val="00BA78C5"/>
    <w:rsid w:val="00BB15F9"/>
    <w:rsid w:val="00BB42E6"/>
    <w:rsid w:val="00BB49F5"/>
    <w:rsid w:val="00BB7EC9"/>
    <w:rsid w:val="00BC10E9"/>
    <w:rsid w:val="00BC1DF3"/>
    <w:rsid w:val="00BC5992"/>
    <w:rsid w:val="00BC6374"/>
    <w:rsid w:val="00BD37CB"/>
    <w:rsid w:val="00BD3804"/>
    <w:rsid w:val="00BD6779"/>
    <w:rsid w:val="00BD71DF"/>
    <w:rsid w:val="00BE0FEF"/>
    <w:rsid w:val="00BE31F8"/>
    <w:rsid w:val="00BE3881"/>
    <w:rsid w:val="00BE488E"/>
    <w:rsid w:val="00BE4F91"/>
    <w:rsid w:val="00BE505D"/>
    <w:rsid w:val="00C01B3C"/>
    <w:rsid w:val="00C02A90"/>
    <w:rsid w:val="00C057C1"/>
    <w:rsid w:val="00C064EC"/>
    <w:rsid w:val="00C11C85"/>
    <w:rsid w:val="00C21DCD"/>
    <w:rsid w:val="00C2266E"/>
    <w:rsid w:val="00C22A44"/>
    <w:rsid w:val="00C2513E"/>
    <w:rsid w:val="00C25E7B"/>
    <w:rsid w:val="00C27CD8"/>
    <w:rsid w:val="00C31E2B"/>
    <w:rsid w:val="00C35B4E"/>
    <w:rsid w:val="00C36152"/>
    <w:rsid w:val="00C40018"/>
    <w:rsid w:val="00C4203A"/>
    <w:rsid w:val="00C43BA6"/>
    <w:rsid w:val="00C4577C"/>
    <w:rsid w:val="00C4686D"/>
    <w:rsid w:val="00C50748"/>
    <w:rsid w:val="00C50C85"/>
    <w:rsid w:val="00C5165A"/>
    <w:rsid w:val="00C540AE"/>
    <w:rsid w:val="00C546AC"/>
    <w:rsid w:val="00C572C7"/>
    <w:rsid w:val="00C5789B"/>
    <w:rsid w:val="00C60291"/>
    <w:rsid w:val="00C61736"/>
    <w:rsid w:val="00C63584"/>
    <w:rsid w:val="00C664E8"/>
    <w:rsid w:val="00C704FA"/>
    <w:rsid w:val="00C72130"/>
    <w:rsid w:val="00C744E6"/>
    <w:rsid w:val="00C74C9D"/>
    <w:rsid w:val="00C84E46"/>
    <w:rsid w:val="00C852B7"/>
    <w:rsid w:val="00C861A7"/>
    <w:rsid w:val="00C939BA"/>
    <w:rsid w:val="00C93AA9"/>
    <w:rsid w:val="00C94895"/>
    <w:rsid w:val="00C96EA4"/>
    <w:rsid w:val="00C970A4"/>
    <w:rsid w:val="00CA133E"/>
    <w:rsid w:val="00CA2476"/>
    <w:rsid w:val="00CA29A2"/>
    <w:rsid w:val="00CA417E"/>
    <w:rsid w:val="00CA5037"/>
    <w:rsid w:val="00CA5410"/>
    <w:rsid w:val="00CA57D8"/>
    <w:rsid w:val="00CA78C3"/>
    <w:rsid w:val="00CA7BA0"/>
    <w:rsid w:val="00CB000B"/>
    <w:rsid w:val="00CB138D"/>
    <w:rsid w:val="00CB5B75"/>
    <w:rsid w:val="00CC04E7"/>
    <w:rsid w:val="00CC0595"/>
    <w:rsid w:val="00CC0FC8"/>
    <w:rsid w:val="00CC1C26"/>
    <w:rsid w:val="00CC1EDC"/>
    <w:rsid w:val="00CC519F"/>
    <w:rsid w:val="00CC5805"/>
    <w:rsid w:val="00CC7E25"/>
    <w:rsid w:val="00CD184B"/>
    <w:rsid w:val="00CD45F7"/>
    <w:rsid w:val="00CD7C4F"/>
    <w:rsid w:val="00CE2CC7"/>
    <w:rsid w:val="00CE32E4"/>
    <w:rsid w:val="00CE4063"/>
    <w:rsid w:val="00CE449E"/>
    <w:rsid w:val="00CE7209"/>
    <w:rsid w:val="00CF167F"/>
    <w:rsid w:val="00CF1B1B"/>
    <w:rsid w:val="00CF3CD6"/>
    <w:rsid w:val="00CF5A37"/>
    <w:rsid w:val="00CF7931"/>
    <w:rsid w:val="00D00855"/>
    <w:rsid w:val="00D01AC9"/>
    <w:rsid w:val="00D0354D"/>
    <w:rsid w:val="00D06452"/>
    <w:rsid w:val="00D121BD"/>
    <w:rsid w:val="00D124A8"/>
    <w:rsid w:val="00D12662"/>
    <w:rsid w:val="00D14212"/>
    <w:rsid w:val="00D16332"/>
    <w:rsid w:val="00D1665B"/>
    <w:rsid w:val="00D176C5"/>
    <w:rsid w:val="00D2248F"/>
    <w:rsid w:val="00D25D2F"/>
    <w:rsid w:val="00D26161"/>
    <w:rsid w:val="00D27B41"/>
    <w:rsid w:val="00D33FEB"/>
    <w:rsid w:val="00D36EB2"/>
    <w:rsid w:val="00D40500"/>
    <w:rsid w:val="00D418E8"/>
    <w:rsid w:val="00D43D61"/>
    <w:rsid w:val="00D46843"/>
    <w:rsid w:val="00D4748B"/>
    <w:rsid w:val="00D50694"/>
    <w:rsid w:val="00D509D4"/>
    <w:rsid w:val="00D51397"/>
    <w:rsid w:val="00D5228F"/>
    <w:rsid w:val="00D55DAC"/>
    <w:rsid w:val="00D567E2"/>
    <w:rsid w:val="00D60266"/>
    <w:rsid w:val="00D60581"/>
    <w:rsid w:val="00D62F73"/>
    <w:rsid w:val="00D64CDD"/>
    <w:rsid w:val="00D65A9A"/>
    <w:rsid w:val="00D719C4"/>
    <w:rsid w:val="00D73164"/>
    <w:rsid w:val="00D75171"/>
    <w:rsid w:val="00D7534C"/>
    <w:rsid w:val="00D80821"/>
    <w:rsid w:val="00D82057"/>
    <w:rsid w:val="00D8391A"/>
    <w:rsid w:val="00D861B7"/>
    <w:rsid w:val="00D86324"/>
    <w:rsid w:val="00D86FD2"/>
    <w:rsid w:val="00D90C2E"/>
    <w:rsid w:val="00D915D1"/>
    <w:rsid w:val="00D91D54"/>
    <w:rsid w:val="00D92278"/>
    <w:rsid w:val="00D9380D"/>
    <w:rsid w:val="00D93C03"/>
    <w:rsid w:val="00D95D92"/>
    <w:rsid w:val="00D971AE"/>
    <w:rsid w:val="00DA1027"/>
    <w:rsid w:val="00DA31CA"/>
    <w:rsid w:val="00DA37C2"/>
    <w:rsid w:val="00DA3FA2"/>
    <w:rsid w:val="00DA6153"/>
    <w:rsid w:val="00DB7CDB"/>
    <w:rsid w:val="00DC0F3A"/>
    <w:rsid w:val="00DC167D"/>
    <w:rsid w:val="00DC1C66"/>
    <w:rsid w:val="00DC5EBC"/>
    <w:rsid w:val="00DD104F"/>
    <w:rsid w:val="00DD3C90"/>
    <w:rsid w:val="00DD525C"/>
    <w:rsid w:val="00DD5A74"/>
    <w:rsid w:val="00DD7617"/>
    <w:rsid w:val="00DE29C4"/>
    <w:rsid w:val="00DE4E2E"/>
    <w:rsid w:val="00DF08A1"/>
    <w:rsid w:val="00DF19EA"/>
    <w:rsid w:val="00DF37C1"/>
    <w:rsid w:val="00DF543F"/>
    <w:rsid w:val="00DF705F"/>
    <w:rsid w:val="00DF7C9B"/>
    <w:rsid w:val="00E015FB"/>
    <w:rsid w:val="00E0566E"/>
    <w:rsid w:val="00E05A3F"/>
    <w:rsid w:val="00E10F18"/>
    <w:rsid w:val="00E11D3D"/>
    <w:rsid w:val="00E16758"/>
    <w:rsid w:val="00E23F5E"/>
    <w:rsid w:val="00E254E6"/>
    <w:rsid w:val="00E2717C"/>
    <w:rsid w:val="00E300A9"/>
    <w:rsid w:val="00E30D0D"/>
    <w:rsid w:val="00E32A01"/>
    <w:rsid w:val="00E33AA1"/>
    <w:rsid w:val="00E34B85"/>
    <w:rsid w:val="00E35740"/>
    <w:rsid w:val="00E415D3"/>
    <w:rsid w:val="00E42A60"/>
    <w:rsid w:val="00E44342"/>
    <w:rsid w:val="00E44F62"/>
    <w:rsid w:val="00E47477"/>
    <w:rsid w:val="00E47D66"/>
    <w:rsid w:val="00E5317E"/>
    <w:rsid w:val="00E57EAE"/>
    <w:rsid w:val="00E60900"/>
    <w:rsid w:val="00E626FF"/>
    <w:rsid w:val="00E6368C"/>
    <w:rsid w:val="00E725E0"/>
    <w:rsid w:val="00E75E90"/>
    <w:rsid w:val="00E81DF0"/>
    <w:rsid w:val="00E82141"/>
    <w:rsid w:val="00E924DB"/>
    <w:rsid w:val="00EA0498"/>
    <w:rsid w:val="00EA1042"/>
    <w:rsid w:val="00EA1A00"/>
    <w:rsid w:val="00EA23F2"/>
    <w:rsid w:val="00EA3308"/>
    <w:rsid w:val="00EA39ED"/>
    <w:rsid w:val="00EA4125"/>
    <w:rsid w:val="00EA677F"/>
    <w:rsid w:val="00EB026A"/>
    <w:rsid w:val="00EB11ED"/>
    <w:rsid w:val="00EB1551"/>
    <w:rsid w:val="00EB1A31"/>
    <w:rsid w:val="00EB2050"/>
    <w:rsid w:val="00EB2F00"/>
    <w:rsid w:val="00EB39EF"/>
    <w:rsid w:val="00EB73EF"/>
    <w:rsid w:val="00EB7716"/>
    <w:rsid w:val="00EC0C75"/>
    <w:rsid w:val="00EC2A4B"/>
    <w:rsid w:val="00EC64A7"/>
    <w:rsid w:val="00EC730F"/>
    <w:rsid w:val="00ED196F"/>
    <w:rsid w:val="00ED1F39"/>
    <w:rsid w:val="00ED2258"/>
    <w:rsid w:val="00ED47F4"/>
    <w:rsid w:val="00ED5AF1"/>
    <w:rsid w:val="00ED60AB"/>
    <w:rsid w:val="00EE28BB"/>
    <w:rsid w:val="00EE3F09"/>
    <w:rsid w:val="00EE7F56"/>
    <w:rsid w:val="00EF0B47"/>
    <w:rsid w:val="00EF19BB"/>
    <w:rsid w:val="00EF3D41"/>
    <w:rsid w:val="00EF752E"/>
    <w:rsid w:val="00F00671"/>
    <w:rsid w:val="00F01BD6"/>
    <w:rsid w:val="00F024D4"/>
    <w:rsid w:val="00F04FD0"/>
    <w:rsid w:val="00F06944"/>
    <w:rsid w:val="00F075D0"/>
    <w:rsid w:val="00F100E6"/>
    <w:rsid w:val="00F12F2C"/>
    <w:rsid w:val="00F14CBD"/>
    <w:rsid w:val="00F170B9"/>
    <w:rsid w:val="00F17677"/>
    <w:rsid w:val="00F17B62"/>
    <w:rsid w:val="00F21388"/>
    <w:rsid w:val="00F224D8"/>
    <w:rsid w:val="00F22C93"/>
    <w:rsid w:val="00F235BB"/>
    <w:rsid w:val="00F26712"/>
    <w:rsid w:val="00F27D25"/>
    <w:rsid w:val="00F316F4"/>
    <w:rsid w:val="00F31D3A"/>
    <w:rsid w:val="00F36750"/>
    <w:rsid w:val="00F373D1"/>
    <w:rsid w:val="00F42E01"/>
    <w:rsid w:val="00F43A7C"/>
    <w:rsid w:val="00F45F63"/>
    <w:rsid w:val="00F461FC"/>
    <w:rsid w:val="00F466BC"/>
    <w:rsid w:val="00F52AAB"/>
    <w:rsid w:val="00F6076D"/>
    <w:rsid w:val="00F60BF2"/>
    <w:rsid w:val="00F628D6"/>
    <w:rsid w:val="00F639F8"/>
    <w:rsid w:val="00F645EC"/>
    <w:rsid w:val="00F65061"/>
    <w:rsid w:val="00F7060A"/>
    <w:rsid w:val="00F77E98"/>
    <w:rsid w:val="00F80295"/>
    <w:rsid w:val="00F83040"/>
    <w:rsid w:val="00F83D1D"/>
    <w:rsid w:val="00F910F8"/>
    <w:rsid w:val="00F956F6"/>
    <w:rsid w:val="00FA0EE1"/>
    <w:rsid w:val="00FA573F"/>
    <w:rsid w:val="00FA5E77"/>
    <w:rsid w:val="00FA709A"/>
    <w:rsid w:val="00FB157E"/>
    <w:rsid w:val="00FB1F40"/>
    <w:rsid w:val="00FB2443"/>
    <w:rsid w:val="00FB5BC4"/>
    <w:rsid w:val="00FC130E"/>
    <w:rsid w:val="00FC57F8"/>
    <w:rsid w:val="00FD06CC"/>
    <w:rsid w:val="00FD30DB"/>
    <w:rsid w:val="00FD353C"/>
    <w:rsid w:val="00FD4449"/>
    <w:rsid w:val="00FE14A3"/>
    <w:rsid w:val="00FE189A"/>
    <w:rsid w:val="00FF0F75"/>
    <w:rsid w:val="00FF5030"/>
    <w:rsid w:val="00FF5C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8B0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D5AF1"/>
    <w:pPr>
      <w:spacing w:line="260" w:lineRule="atLeast"/>
    </w:pPr>
    <w:rPr>
      <w:rFonts w:ascii="Arial" w:eastAsia="Times New Roman" w:hAnsi="Arial"/>
      <w:szCs w:val="24"/>
      <w:lang w:eastAsia="en-US"/>
    </w:rPr>
  </w:style>
  <w:style w:type="paragraph" w:styleId="Naslov1">
    <w:name w:val="heading 1"/>
    <w:aliases w:val="NASLOV"/>
    <w:basedOn w:val="Navaden"/>
    <w:next w:val="Navaden"/>
    <w:link w:val="Naslov1Znak"/>
    <w:autoRedefine/>
    <w:qFormat/>
    <w:rsid w:val="00195995"/>
    <w:pPr>
      <w:keepNext/>
      <w:spacing w:before="240" w:after="60"/>
      <w:outlineLvl w:val="0"/>
    </w:pPr>
    <w:rPr>
      <w:b/>
      <w:kern w:val="32"/>
      <w:sz w:val="28"/>
      <w:szCs w:val="32"/>
      <w:lang w:eastAsia="sl-SI"/>
    </w:rPr>
  </w:style>
  <w:style w:type="paragraph" w:styleId="Naslov7">
    <w:name w:val="heading 7"/>
    <w:basedOn w:val="Navaden"/>
    <w:next w:val="Navaden"/>
    <w:link w:val="Naslov7Znak"/>
    <w:qFormat/>
    <w:rsid w:val="00195995"/>
    <w:pPr>
      <w:spacing w:before="240" w:after="60"/>
      <w:outlineLvl w:val="6"/>
    </w:pPr>
    <w:rPr>
      <w:rFonts w:ascii="Times New Roman" w:hAnsi="Times New Roman"/>
      <w:sz w:val="24"/>
    </w:rPr>
  </w:style>
  <w:style w:type="paragraph" w:styleId="Naslov9">
    <w:name w:val="heading 9"/>
    <w:basedOn w:val="Navaden"/>
    <w:next w:val="Navaden"/>
    <w:link w:val="Naslov9Znak"/>
    <w:qFormat/>
    <w:rsid w:val="00195995"/>
    <w:pPr>
      <w:spacing w:before="240" w:after="60"/>
      <w:outlineLvl w:val="8"/>
    </w:pPr>
    <w:rPr>
      <w:rFonts w:cs="Arial"/>
      <w:sz w:val="22"/>
      <w:szCs w:val="2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cs="Arial"/>
      <w:b/>
      <w:color w:val="000000"/>
      <w:sz w:val="24"/>
    </w:rPr>
  </w:style>
  <w:style w:type="paragraph" w:styleId="Noga">
    <w:name w:val="footer"/>
    <w:basedOn w:val="Navaden"/>
    <w:link w:val="NogaZnak"/>
    <w:uiPriority w:val="99"/>
    <w:unhideWhenUs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NASLOV Znak"/>
    <w:link w:val="Naslov1"/>
    <w:rsid w:val="00195995"/>
    <w:rPr>
      <w:rFonts w:ascii="Arial" w:eastAsia="Times New Roman" w:hAnsi="Arial" w:cs="Times New Roman"/>
      <w:b/>
      <w:kern w:val="32"/>
      <w:sz w:val="28"/>
      <w:szCs w:val="32"/>
      <w:lang w:eastAsia="sl-SI"/>
    </w:rPr>
  </w:style>
  <w:style w:type="character" w:customStyle="1" w:styleId="Naslov7Znak">
    <w:name w:val="Naslov 7 Znak"/>
    <w:link w:val="Naslov7"/>
    <w:rsid w:val="00195995"/>
    <w:rPr>
      <w:rFonts w:ascii="Times New Roman" w:eastAsia="Times New Roman" w:hAnsi="Times New Roman" w:cs="Times New Roman"/>
      <w:sz w:val="24"/>
      <w:szCs w:val="24"/>
    </w:rPr>
  </w:style>
  <w:style w:type="character" w:customStyle="1" w:styleId="Naslov9Znak">
    <w:name w:val="Naslov 9 Znak"/>
    <w:link w:val="Naslov9"/>
    <w:rsid w:val="00195995"/>
    <w:rPr>
      <w:rFonts w:ascii="Arial" w:eastAsia="Times New Roman" w:hAnsi="Arial" w:cs="Arial"/>
    </w:rPr>
  </w:style>
  <w:style w:type="paragraph" w:styleId="Glava">
    <w:name w:val="header"/>
    <w:basedOn w:val="Navaden"/>
    <w:link w:val="GlavaZnak"/>
    <w:rsid w:val="00195995"/>
    <w:pPr>
      <w:tabs>
        <w:tab w:val="center" w:pos="4320"/>
        <w:tab w:val="right" w:pos="8640"/>
      </w:tabs>
    </w:pPr>
  </w:style>
  <w:style w:type="character" w:customStyle="1" w:styleId="GlavaZnak">
    <w:name w:val="Glava Znak"/>
    <w:link w:val="Glava"/>
    <w:rsid w:val="00195995"/>
    <w:rPr>
      <w:rFonts w:ascii="Arial" w:eastAsia="Times New Roman" w:hAnsi="Arial" w:cs="Times New Roman"/>
      <w:sz w:val="20"/>
      <w:szCs w:val="24"/>
    </w:rPr>
  </w:style>
  <w:style w:type="paragraph" w:styleId="Zgradbadokumenta">
    <w:name w:val="Document Map"/>
    <w:basedOn w:val="Navaden"/>
    <w:link w:val="ZgradbadokumentaZnak"/>
    <w:rsid w:val="00195995"/>
    <w:rPr>
      <w:rFonts w:ascii="Tahoma" w:hAnsi="Tahoma" w:cs="Tahoma"/>
      <w:sz w:val="16"/>
      <w:szCs w:val="16"/>
    </w:rPr>
  </w:style>
  <w:style w:type="character" w:customStyle="1" w:styleId="ZgradbadokumentaZnak">
    <w:name w:val="Zgradba dokumenta Znak"/>
    <w:link w:val="Zgradbadokumenta"/>
    <w:rsid w:val="00195995"/>
    <w:rPr>
      <w:rFonts w:ascii="Tahoma" w:eastAsia="Times New Roman" w:hAnsi="Tahoma" w:cs="Tahoma"/>
      <w:sz w:val="16"/>
      <w:szCs w:val="16"/>
    </w:rPr>
  </w:style>
  <w:style w:type="paragraph" w:customStyle="1" w:styleId="a">
    <w:basedOn w:val="Navaden"/>
    <w:next w:val="Pripombabesedilo"/>
    <w:link w:val="PripombabesediloZnak"/>
    <w:rsid w:val="00195995"/>
    <w:rPr>
      <w:rFonts w:eastAsia="Calibri"/>
      <w:szCs w:val="20"/>
    </w:rPr>
  </w:style>
  <w:style w:type="paragraph" w:customStyle="1" w:styleId="datumtevilka">
    <w:name w:val="datum številka"/>
    <w:basedOn w:val="Navaden"/>
    <w:qFormat/>
    <w:rsid w:val="00195995"/>
    <w:pPr>
      <w:tabs>
        <w:tab w:val="left" w:pos="1701"/>
      </w:tabs>
    </w:pPr>
    <w:rPr>
      <w:szCs w:val="20"/>
      <w:lang w:eastAsia="sl-SI"/>
    </w:rPr>
  </w:style>
  <w:style w:type="paragraph" w:customStyle="1" w:styleId="ZADEVA">
    <w:name w:val="ZADEVA"/>
    <w:basedOn w:val="Navaden"/>
    <w:qFormat/>
    <w:rsid w:val="00195995"/>
    <w:pPr>
      <w:tabs>
        <w:tab w:val="left" w:pos="1701"/>
      </w:tabs>
      <w:ind w:left="1701" w:hanging="1701"/>
    </w:pPr>
    <w:rPr>
      <w:b/>
      <w:lang w:val="it-IT"/>
    </w:rPr>
  </w:style>
  <w:style w:type="character" w:styleId="Hiperpovezava">
    <w:name w:val="Hyperlink"/>
    <w:rsid w:val="00195995"/>
    <w:rPr>
      <w:color w:val="0000FF"/>
      <w:u w:val="single"/>
    </w:rPr>
  </w:style>
  <w:style w:type="paragraph" w:customStyle="1" w:styleId="podpisi">
    <w:name w:val="podpisi"/>
    <w:basedOn w:val="Navaden"/>
    <w:qFormat/>
    <w:rsid w:val="00195995"/>
    <w:pPr>
      <w:tabs>
        <w:tab w:val="left" w:pos="3402"/>
      </w:tabs>
    </w:pPr>
    <w:rPr>
      <w:lang w:val="it-IT"/>
    </w:rPr>
  </w:style>
  <w:style w:type="paragraph" w:styleId="Besedilooblaka">
    <w:name w:val="Balloon Text"/>
    <w:basedOn w:val="Navaden"/>
    <w:link w:val="BesedilooblakaZnak"/>
    <w:rsid w:val="00195995"/>
    <w:pPr>
      <w:spacing w:line="240" w:lineRule="auto"/>
    </w:pPr>
    <w:rPr>
      <w:rFonts w:ascii="Tahoma" w:hAnsi="Tahoma" w:cs="Tahoma"/>
      <w:sz w:val="16"/>
      <w:szCs w:val="16"/>
    </w:rPr>
  </w:style>
  <w:style w:type="character" w:customStyle="1" w:styleId="BesedilooblakaZnak">
    <w:name w:val="Besedilo oblačka Znak"/>
    <w:link w:val="Besedilooblaka"/>
    <w:rsid w:val="00195995"/>
    <w:rPr>
      <w:rFonts w:ascii="Tahoma" w:eastAsia="Times New Roman" w:hAnsi="Tahoma" w:cs="Tahoma"/>
      <w:sz w:val="16"/>
      <w:szCs w:val="16"/>
    </w:rPr>
  </w:style>
  <w:style w:type="character" w:styleId="SledenaHiperpovezava">
    <w:name w:val="FollowedHyperlink"/>
    <w:rsid w:val="00195995"/>
    <w:rPr>
      <w:color w:val="800080"/>
      <w:u w:val="single"/>
    </w:rPr>
  </w:style>
  <w:style w:type="paragraph" w:customStyle="1" w:styleId="Neotevilenodstavek">
    <w:name w:val="Neoštevilčen odstavek"/>
    <w:basedOn w:val="Navaden"/>
    <w:link w:val="NeotevilenodstavekZnak"/>
    <w:qFormat/>
    <w:rsid w:val="00195995"/>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195995"/>
    <w:rPr>
      <w:rFonts w:ascii="Arial" w:eastAsia="Times New Roman" w:hAnsi="Arial" w:cs="Arial"/>
      <w:lang w:eastAsia="sl-SI"/>
    </w:rPr>
  </w:style>
  <w:style w:type="paragraph" w:customStyle="1" w:styleId="Oddelek">
    <w:name w:val="Oddelek"/>
    <w:basedOn w:val="Navaden"/>
    <w:link w:val="OddelekZnak1"/>
    <w:qFormat/>
    <w:rsid w:val="00195995"/>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Cs w:val="20"/>
      <w:lang w:eastAsia="sl-SI"/>
    </w:rPr>
  </w:style>
  <w:style w:type="character" w:customStyle="1" w:styleId="OddelekZnak1">
    <w:name w:val="Oddelek Znak1"/>
    <w:link w:val="Oddelek"/>
    <w:rsid w:val="00195995"/>
    <w:rPr>
      <w:rFonts w:ascii="Arial" w:eastAsia="Times New Roman" w:hAnsi="Arial"/>
      <w:b/>
    </w:rPr>
  </w:style>
  <w:style w:type="paragraph" w:styleId="Telobesedila2">
    <w:name w:val="Body Text 2"/>
    <w:basedOn w:val="Navaden"/>
    <w:link w:val="Telobesedila2Znak"/>
    <w:rsid w:val="00195995"/>
    <w:pPr>
      <w:spacing w:line="240" w:lineRule="auto"/>
      <w:jc w:val="both"/>
    </w:pPr>
    <w:rPr>
      <w:rFonts w:cs="Arial"/>
      <w:sz w:val="22"/>
      <w:lang w:eastAsia="sl-SI"/>
    </w:rPr>
  </w:style>
  <w:style w:type="character" w:customStyle="1" w:styleId="Telobesedila2Znak">
    <w:name w:val="Telo besedila 2 Znak"/>
    <w:link w:val="Telobesedila2"/>
    <w:rsid w:val="00195995"/>
    <w:rPr>
      <w:rFonts w:ascii="Arial" w:eastAsia="Times New Roman" w:hAnsi="Arial" w:cs="Arial"/>
      <w:szCs w:val="24"/>
      <w:lang w:eastAsia="sl-SI"/>
    </w:rPr>
  </w:style>
  <w:style w:type="paragraph" w:customStyle="1" w:styleId="Vrstapredpisa">
    <w:name w:val="Vrsta predpisa"/>
    <w:basedOn w:val="Navaden"/>
    <w:link w:val="VrstapredpisaZnak"/>
    <w:qFormat/>
    <w:rsid w:val="00195995"/>
    <w:pPr>
      <w:suppressAutoHyphens/>
      <w:overflowPunct w:val="0"/>
      <w:autoSpaceDE w:val="0"/>
      <w:autoSpaceDN w:val="0"/>
      <w:adjustRightInd w:val="0"/>
      <w:spacing w:before="360" w:line="220" w:lineRule="exact"/>
      <w:jc w:val="center"/>
      <w:textAlignment w:val="baseline"/>
    </w:pPr>
    <w:rPr>
      <w:b/>
      <w:bCs/>
      <w:color w:val="000000"/>
      <w:spacing w:val="40"/>
      <w:szCs w:val="20"/>
      <w:lang w:eastAsia="sl-SI"/>
    </w:rPr>
  </w:style>
  <w:style w:type="character" w:customStyle="1" w:styleId="VrstapredpisaZnak">
    <w:name w:val="Vrsta predpisa Znak"/>
    <w:link w:val="Vrstapredpisa"/>
    <w:rsid w:val="0019599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95995"/>
    <w:pPr>
      <w:suppressAutoHyphens/>
      <w:overflowPunct w:val="0"/>
      <w:autoSpaceDE w:val="0"/>
      <w:autoSpaceDN w:val="0"/>
      <w:adjustRightInd w:val="0"/>
      <w:spacing w:before="120" w:after="160" w:line="200" w:lineRule="exact"/>
      <w:jc w:val="center"/>
      <w:textAlignment w:val="baseline"/>
    </w:pPr>
    <w:rPr>
      <w:b/>
      <w:szCs w:val="20"/>
      <w:lang w:eastAsia="sl-SI"/>
    </w:rPr>
  </w:style>
  <w:style w:type="character" w:customStyle="1" w:styleId="NaslovpredpisaZnak">
    <w:name w:val="Naslov_predpisa Znak"/>
    <w:link w:val="Naslovpredpisa"/>
    <w:rsid w:val="00195995"/>
    <w:rPr>
      <w:rFonts w:ascii="Arial" w:eastAsia="Times New Roman" w:hAnsi="Arial" w:cs="Arial"/>
      <w:b/>
      <w:lang w:eastAsia="sl-SI"/>
    </w:rPr>
  </w:style>
  <w:style w:type="paragraph" w:customStyle="1" w:styleId="Poglavje">
    <w:name w:val="Poglavje"/>
    <w:basedOn w:val="Navaden"/>
    <w:qFormat/>
    <w:rsid w:val="0019599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Alineazaodstavkom">
    <w:name w:val="Alinea za odstavkom"/>
    <w:basedOn w:val="Navaden"/>
    <w:link w:val="AlineazaodstavkomZnak"/>
    <w:qFormat/>
    <w:rsid w:val="00195995"/>
    <w:pPr>
      <w:numPr>
        <w:numId w:val="8"/>
      </w:numPr>
      <w:overflowPunct w:val="0"/>
      <w:autoSpaceDE w:val="0"/>
      <w:autoSpaceDN w:val="0"/>
      <w:adjustRightInd w:val="0"/>
      <w:spacing w:line="200" w:lineRule="exact"/>
      <w:ind w:left="709" w:hanging="284"/>
      <w:jc w:val="both"/>
      <w:textAlignment w:val="baseline"/>
    </w:pPr>
    <w:rPr>
      <w:szCs w:val="20"/>
      <w:lang w:eastAsia="sl-SI"/>
    </w:rPr>
  </w:style>
  <w:style w:type="character" w:customStyle="1" w:styleId="AlineazaodstavkomZnak">
    <w:name w:val="Alinea za odstavkom Znak"/>
    <w:link w:val="Alineazaodstavkom"/>
    <w:rsid w:val="00195995"/>
    <w:rPr>
      <w:rFonts w:ascii="Arial" w:eastAsia="Times New Roman" w:hAnsi="Arial"/>
    </w:rPr>
  </w:style>
  <w:style w:type="paragraph" w:customStyle="1" w:styleId="Alineazatoko">
    <w:name w:val="Alinea za točko"/>
    <w:basedOn w:val="Navaden"/>
    <w:link w:val="AlineazatokoZnak"/>
    <w:qFormat/>
    <w:rsid w:val="00195995"/>
    <w:pPr>
      <w:tabs>
        <w:tab w:val="num" w:pos="720"/>
      </w:tabs>
      <w:overflowPunct w:val="0"/>
      <w:autoSpaceDE w:val="0"/>
      <w:autoSpaceDN w:val="0"/>
      <w:adjustRightInd w:val="0"/>
      <w:spacing w:line="200" w:lineRule="exact"/>
      <w:ind w:left="720" w:hanging="720"/>
      <w:jc w:val="both"/>
      <w:textAlignment w:val="baseline"/>
    </w:pPr>
    <w:rPr>
      <w:szCs w:val="20"/>
      <w:lang w:eastAsia="sl-SI"/>
    </w:rPr>
  </w:style>
  <w:style w:type="character" w:customStyle="1" w:styleId="AlineazatokoZnak">
    <w:name w:val="Alinea za točko Znak"/>
    <w:link w:val="Alineazatoko"/>
    <w:rsid w:val="00195995"/>
    <w:rPr>
      <w:rFonts w:ascii="Arial" w:eastAsia="Times New Roman" w:hAnsi="Arial" w:cs="Arial"/>
      <w:lang w:eastAsia="sl-SI"/>
    </w:rPr>
  </w:style>
  <w:style w:type="character" w:customStyle="1" w:styleId="rkovnatokazaodstavkomZnak">
    <w:name w:val="Črkovna točka_za odstavkom Znak"/>
    <w:link w:val="rkovnatokazaodstavkom"/>
    <w:rsid w:val="00195995"/>
    <w:rPr>
      <w:rFonts w:ascii="Arial" w:hAnsi="Arial"/>
    </w:rPr>
  </w:style>
  <w:style w:type="paragraph" w:customStyle="1" w:styleId="rkovnatokazaodstavkom">
    <w:name w:val="Črkovna točka_za odstavkom"/>
    <w:basedOn w:val="Navaden"/>
    <w:link w:val="rkovnatokazaodstavkomZnak"/>
    <w:qFormat/>
    <w:rsid w:val="00195995"/>
    <w:pPr>
      <w:numPr>
        <w:numId w:val="9"/>
      </w:numPr>
      <w:overflowPunct w:val="0"/>
      <w:autoSpaceDE w:val="0"/>
      <w:autoSpaceDN w:val="0"/>
      <w:adjustRightInd w:val="0"/>
      <w:spacing w:line="200" w:lineRule="exact"/>
      <w:jc w:val="both"/>
      <w:textAlignment w:val="baseline"/>
    </w:pPr>
    <w:rPr>
      <w:rFonts w:eastAsia="Calibri"/>
      <w:szCs w:val="20"/>
    </w:rPr>
  </w:style>
  <w:style w:type="paragraph" w:customStyle="1" w:styleId="Odsek">
    <w:name w:val="Odsek"/>
    <w:basedOn w:val="Oddelek"/>
    <w:link w:val="OdsekZnak"/>
    <w:qFormat/>
    <w:rsid w:val="00195995"/>
    <w:pPr>
      <w:numPr>
        <w:numId w:val="1"/>
      </w:numPr>
      <w:ind w:left="0" w:firstLine="0"/>
    </w:pPr>
  </w:style>
  <w:style w:type="character" w:customStyle="1" w:styleId="OdsekZnak">
    <w:name w:val="Odsek Znak"/>
    <w:link w:val="Odsek"/>
    <w:rsid w:val="00195995"/>
    <w:rPr>
      <w:rFonts w:ascii="Arial" w:eastAsia="Times New Roman" w:hAnsi="Arial"/>
      <w:b/>
    </w:rPr>
  </w:style>
  <w:style w:type="paragraph" w:customStyle="1" w:styleId="Odstavekseznama1">
    <w:name w:val="Odstavek seznama1"/>
    <w:basedOn w:val="Navaden"/>
    <w:qFormat/>
    <w:rsid w:val="00195995"/>
    <w:pPr>
      <w:spacing w:line="240" w:lineRule="auto"/>
      <w:ind w:left="720"/>
      <w:contextualSpacing/>
    </w:pPr>
    <w:rPr>
      <w:rFonts w:ascii="Times New Roman" w:hAnsi="Times New Roman"/>
      <w:sz w:val="24"/>
      <w:lang w:eastAsia="sl-SI"/>
    </w:rPr>
  </w:style>
  <w:style w:type="paragraph" w:styleId="Odstavekseznama">
    <w:name w:val="List Paragraph"/>
    <w:basedOn w:val="Navaden"/>
    <w:link w:val="OdstavekseznamaZnak"/>
    <w:uiPriority w:val="34"/>
    <w:qFormat/>
    <w:rsid w:val="00195995"/>
    <w:pPr>
      <w:spacing w:after="120" w:line="264" w:lineRule="auto"/>
      <w:ind w:left="720"/>
      <w:contextualSpacing/>
      <w:jc w:val="both"/>
    </w:pPr>
    <w:rPr>
      <w:rFonts w:eastAsia="SimHei"/>
      <w:szCs w:val="20"/>
      <w:lang w:eastAsia="ja-JP"/>
    </w:rPr>
  </w:style>
  <w:style w:type="character" w:customStyle="1" w:styleId="OdstavekseznamaZnak">
    <w:name w:val="Odstavek seznama Znak"/>
    <w:link w:val="Odstavekseznama"/>
    <w:uiPriority w:val="34"/>
    <w:rsid w:val="00195995"/>
    <w:rPr>
      <w:rFonts w:ascii="Arial" w:eastAsia="SimHei" w:hAnsi="Arial" w:cs="Arial"/>
      <w:sz w:val="20"/>
      <w:szCs w:val="20"/>
      <w:lang w:eastAsia="ja-JP"/>
    </w:rPr>
  </w:style>
  <w:style w:type="character" w:styleId="Krepko">
    <w:name w:val="Strong"/>
    <w:uiPriority w:val="22"/>
    <w:qFormat/>
    <w:rsid w:val="00195995"/>
    <w:rPr>
      <w:b/>
      <w:bCs/>
    </w:rPr>
  </w:style>
  <w:style w:type="paragraph" w:styleId="Telobesedila">
    <w:name w:val="Body Text"/>
    <w:basedOn w:val="Navaden"/>
    <w:link w:val="TelobesedilaZnak"/>
    <w:rsid w:val="00195995"/>
    <w:pPr>
      <w:spacing w:after="120"/>
    </w:pPr>
  </w:style>
  <w:style w:type="character" w:customStyle="1" w:styleId="TelobesedilaZnak">
    <w:name w:val="Telo besedila Znak"/>
    <w:link w:val="Telobesedila"/>
    <w:rsid w:val="00195995"/>
    <w:rPr>
      <w:rFonts w:ascii="Arial" w:eastAsia="Times New Roman" w:hAnsi="Arial" w:cs="Times New Roman"/>
      <w:sz w:val="20"/>
      <w:szCs w:val="24"/>
    </w:rPr>
  </w:style>
  <w:style w:type="character" w:customStyle="1" w:styleId="PripombabesediloZnak">
    <w:name w:val="Pripomba – besedilo Znak"/>
    <w:link w:val="a"/>
    <w:rsid w:val="00195995"/>
    <w:rPr>
      <w:rFonts w:ascii="Arial" w:hAnsi="Arial"/>
    </w:rPr>
  </w:style>
  <w:style w:type="table" w:styleId="Tabelamrea">
    <w:name w:val="Table Grid"/>
    <w:basedOn w:val="Navadnatabela"/>
    <w:uiPriority w:val="59"/>
    <w:rsid w:val="001959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semiHidden/>
    <w:unhideWhenUsed/>
    <w:rsid w:val="00195995"/>
    <w:rPr>
      <w:sz w:val="16"/>
      <w:szCs w:val="16"/>
    </w:rPr>
  </w:style>
  <w:style w:type="paragraph" w:styleId="Pripombabesedilo">
    <w:name w:val="annotation text"/>
    <w:basedOn w:val="Navaden"/>
    <w:link w:val="PripombabesediloZnak1"/>
    <w:uiPriority w:val="99"/>
    <w:unhideWhenUsed/>
    <w:rsid w:val="00195995"/>
    <w:pPr>
      <w:spacing w:line="240" w:lineRule="auto"/>
    </w:pPr>
    <w:rPr>
      <w:szCs w:val="20"/>
    </w:rPr>
  </w:style>
  <w:style w:type="character" w:customStyle="1" w:styleId="PripombabesediloZnak1">
    <w:name w:val="Pripomba – besedilo Znak1"/>
    <w:link w:val="Pripombabesedilo"/>
    <w:uiPriority w:val="99"/>
    <w:rsid w:val="00195995"/>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5D3EA3"/>
    <w:rPr>
      <w:b/>
      <w:bCs/>
    </w:rPr>
  </w:style>
  <w:style w:type="character" w:customStyle="1" w:styleId="ZadevapripombeZnak">
    <w:name w:val="Zadeva pripombe Znak"/>
    <w:link w:val="Zadevapripombe"/>
    <w:uiPriority w:val="99"/>
    <w:semiHidden/>
    <w:rsid w:val="005D3EA3"/>
    <w:rPr>
      <w:rFonts w:ascii="Arial" w:eastAsia="Times New Roman" w:hAnsi="Arial" w:cs="Times New Roman"/>
      <w:b/>
      <w:bCs/>
      <w:sz w:val="20"/>
      <w:szCs w:val="20"/>
    </w:rPr>
  </w:style>
  <w:style w:type="paragraph" w:styleId="Sprotnaopomba-besedilo">
    <w:name w:val="footnote text"/>
    <w:basedOn w:val="Navaden"/>
    <w:link w:val="Sprotnaopomba-besediloZnak"/>
    <w:uiPriority w:val="99"/>
    <w:rsid w:val="00C540AE"/>
    <w:rPr>
      <w:szCs w:val="20"/>
    </w:rPr>
  </w:style>
  <w:style w:type="character" w:customStyle="1" w:styleId="Sprotnaopomba-besediloZnak">
    <w:name w:val="Sprotna opomba - besedilo Znak"/>
    <w:link w:val="Sprotnaopomba-besedilo"/>
    <w:uiPriority w:val="99"/>
    <w:rsid w:val="00C540AE"/>
    <w:rPr>
      <w:rFonts w:ascii="Arial" w:eastAsia="Times New Roman" w:hAnsi="Arial"/>
      <w:lang w:eastAsia="en-US"/>
    </w:rPr>
  </w:style>
  <w:style w:type="character" w:styleId="Sprotnaopomba-sklic">
    <w:name w:val="footnote reference"/>
    <w:rsid w:val="00C540AE"/>
    <w:rPr>
      <w:vertAlign w:val="superscript"/>
    </w:rPr>
  </w:style>
  <w:style w:type="paragraph" w:styleId="Revizija">
    <w:name w:val="Revision"/>
    <w:hidden/>
    <w:uiPriority w:val="99"/>
    <w:semiHidden/>
    <w:rsid w:val="005E59C9"/>
    <w:rPr>
      <w:rFonts w:ascii="Arial" w:eastAsia="Times New Roman" w:hAnsi="Arial"/>
      <w:szCs w:val="24"/>
      <w:lang w:eastAsia="en-US"/>
    </w:rPr>
  </w:style>
  <w:style w:type="paragraph" w:customStyle="1" w:styleId="odstavek">
    <w:name w:val="odstavek"/>
    <w:basedOn w:val="Navaden"/>
    <w:rsid w:val="00B2407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2051B"/>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41085F"/>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41085F"/>
    <w:rPr>
      <w:rFonts w:ascii="Arial" w:eastAsia="Times New Roman" w:hAnsi="Arial" w:cs="Arial"/>
      <w:b/>
      <w:sz w:val="22"/>
      <w:szCs w:val="22"/>
    </w:rPr>
  </w:style>
  <w:style w:type="paragraph" w:customStyle="1" w:styleId="Odstavek0">
    <w:name w:val="Odstavek"/>
    <w:basedOn w:val="Navaden"/>
    <w:link w:val="OdstavekZnak"/>
    <w:qFormat/>
    <w:rsid w:val="0041085F"/>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41085F"/>
    <w:rPr>
      <w:rFonts w:ascii="Arial" w:eastAsia="Times New Roman" w:hAnsi="Arial" w:cs="Arial"/>
      <w:sz w:val="22"/>
      <w:szCs w:val="22"/>
    </w:rPr>
  </w:style>
  <w:style w:type="paragraph" w:customStyle="1" w:styleId="lennaslov">
    <w:name w:val="Člen_naslov"/>
    <w:basedOn w:val="len"/>
    <w:qFormat/>
    <w:rsid w:val="0041085F"/>
    <w:pPr>
      <w:spacing w:before="0"/>
    </w:pPr>
  </w:style>
  <w:style w:type="paragraph" w:customStyle="1" w:styleId="Priloga">
    <w:name w:val="Priloga"/>
    <w:basedOn w:val="Navaden"/>
    <w:link w:val="PrilogaZnak"/>
    <w:qFormat/>
    <w:rsid w:val="0041085F"/>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41085F"/>
    <w:rPr>
      <w:rFonts w:ascii="Arial" w:eastAsia="Times New Roman" w:hAnsi="Arial" w:cs="Arial"/>
      <w:sz w:val="22"/>
      <w:szCs w:val="17"/>
    </w:rPr>
  </w:style>
  <w:style w:type="paragraph" w:customStyle="1" w:styleId="rta">
    <w:name w:val="Črta"/>
    <w:basedOn w:val="Navaden"/>
    <w:link w:val="rtaZnak"/>
    <w:qFormat/>
    <w:rsid w:val="0041085F"/>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41085F"/>
    <w:rPr>
      <w:rFonts w:ascii="Arial" w:eastAsia="Times New Roman" w:hAnsi="Arial" w:cs="Arial"/>
      <w:sz w:val="22"/>
      <w:szCs w:val="22"/>
    </w:rPr>
  </w:style>
  <w:style w:type="paragraph" w:customStyle="1" w:styleId="Zamaknjenadolobadruginivo">
    <w:name w:val="Zamaknjena določba_drugi nivo"/>
    <w:basedOn w:val="Navaden"/>
    <w:link w:val="ZamaknjenadolobadruginivoZnak"/>
    <w:qFormat/>
    <w:rsid w:val="0041085F"/>
    <w:pPr>
      <w:spacing w:line="240" w:lineRule="auto"/>
      <w:ind w:left="425"/>
      <w:jc w:val="both"/>
    </w:pPr>
    <w:rPr>
      <w:rFonts w:cs="Arial"/>
      <w:sz w:val="22"/>
      <w:szCs w:val="22"/>
      <w:lang w:eastAsia="sl-SI"/>
    </w:rPr>
  </w:style>
  <w:style w:type="character" w:customStyle="1" w:styleId="ZamaknjenadolobadruginivoZnak">
    <w:name w:val="Zamaknjena določba_drugi nivo Znak"/>
    <w:link w:val="Zamaknjenadolobadruginivo"/>
    <w:rsid w:val="0041085F"/>
    <w:rPr>
      <w:rFonts w:ascii="Arial" w:eastAsia="Times New Roman" w:hAnsi="Arial" w:cs="Arial"/>
      <w:sz w:val="22"/>
      <w:szCs w:val="22"/>
    </w:rPr>
  </w:style>
  <w:style w:type="character" w:styleId="Naslovknjige">
    <w:name w:val="Book Title"/>
    <w:basedOn w:val="Privzetapisavaodstavka"/>
    <w:uiPriority w:val="33"/>
    <w:qFormat/>
    <w:rsid w:val="0041085F"/>
    <w:rPr>
      <w:b/>
      <w:bCs/>
      <w:i/>
      <w:iCs/>
      <w:spacing w:val="5"/>
    </w:rPr>
  </w:style>
  <w:style w:type="character" w:styleId="Poudarek">
    <w:name w:val="Emphasis"/>
    <w:basedOn w:val="Privzetapisavaodstavka"/>
    <w:uiPriority w:val="20"/>
    <w:qFormat/>
    <w:rsid w:val="006C4622"/>
    <w:rPr>
      <w:i/>
      <w:iCs/>
    </w:rPr>
  </w:style>
  <w:style w:type="paragraph" w:customStyle="1" w:styleId="title-fam-member">
    <w:name w:val="title-fam-member"/>
    <w:basedOn w:val="Navaden"/>
    <w:rsid w:val="00221C64"/>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A01325"/>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6A6AFC"/>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71679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855580">
      <w:bodyDiv w:val="1"/>
      <w:marLeft w:val="0"/>
      <w:marRight w:val="0"/>
      <w:marTop w:val="0"/>
      <w:marBottom w:val="0"/>
      <w:divBdr>
        <w:top w:val="none" w:sz="0" w:space="0" w:color="auto"/>
        <w:left w:val="none" w:sz="0" w:space="0" w:color="auto"/>
        <w:bottom w:val="none" w:sz="0" w:space="0" w:color="auto"/>
        <w:right w:val="none" w:sz="0" w:space="0" w:color="auto"/>
      </w:divBdr>
    </w:div>
    <w:div w:id="310837893">
      <w:bodyDiv w:val="1"/>
      <w:marLeft w:val="0"/>
      <w:marRight w:val="0"/>
      <w:marTop w:val="0"/>
      <w:marBottom w:val="0"/>
      <w:divBdr>
        <w:top w:val="none" w:sz="0" w:space="0" w:color="auto"/>
        <w:left w:val="none" w:sz="0" w:space="0" w:color="auto"/>
        <w:bottom w:val="none" w:sz="0" w:space="0" w:color="auto"/>
        <w:right w:val="none" w:sz="0" w:space="0" w:color="auto"/>
      </w:divBdr>
    </w:div>
    <w:div w:id="611671594">
      <w:bodyDiv w:val="1"/>
      <w:marLeft w:val="0"/>
      <w:marRight w:val="0"/>
      <w:marTop w:val="0"/>
      <w:marBottom w:val="0"/>
      <w:divBdr>
        <w:top w:val="none" w:sz="0" w:space="0" w:color="auto"/>
        <w:left w:val="none" w:sz="0" w:space="0" w:color="auto"/>
        <w:bottom w:val="none" w:sz="0" w:space="0" w:color="auto"/>
        <w:right w:val="none" w:sz="0" w:space="0" w:color="auto"/>
      </w:divBdr>
      <w:divsChild>
        <w:div w:id="631442221">
          <w:marLeft w:val="0"/>
          <w:marRight w:val="0"/>
          <w:marTop w:val="0"/>
          <w:marBottom w:val="0"/>
          <w:divBdr>
            <w:top w:val="none" w:sz="0" w:space="0" w:color="auto"/>
            <w:left w:val="none" w:sz="0" w:space="0" w:color="auto"/>
            <w:bottom w:val="none" w:sz="0" w:space="0" w:color="auto"/>
            <w:right w:val="none" w:sz="0" w:space="0" w:color="auto"/>
          </w:divBdr>
          <w:divsChild>
            <w:div w:id="219101199">
              <w:marLeft w:val="0"/>
              <w:marRight w:val="0"/>
              <w:marTop w:val="120"/>
              <w:marBottom w:val="0"/>
              <w:divBdr>
                <w:top w:val="none" w:sz="0" w:space="0" w:color="auto"/>
                <w:left w:val="none" w:sz="0" w:space="0" w:color="auto"/>
                <w:bottom w:val="none" w:sz="0" w:space="0" w:color="auto"/>
                <w:right w:val="none" w:sz="0" w:space="0" w:color="auto"/>
              </w:divBdr>
            </w:div>
            <w:div w:id="236209208">
              <w:marLeft w:val="0"/>
              <w:marRight w:val="0"/>
              <w:marTop w:val="0"/>
              <w:marBottom w:val="0"/>
              <w:divBdr>
                <w:top w:val="none" w:sz="0" w:space="0" w:color="auto"/>
                <w:left w:val="none" w:sz="0" w:space="0" w:color="auto"/>
                <w:bottom w:val="none" w:sz="0" w:space="0" w:color="auto"/>
                <w:right w:val="none" w:sz="0" w:space="0" w:color="auto"/>
              </w:divBdr>
              <w:divsChild>
                <w:div w:id="739524150">
                  <w:marLeft w:val="0"/>
                  <w:marRight w:val="0"/>
                  <w:marTop w:val="0"/>
                  <w:marBottom w:val="0"/>
                  <w:divBdr>
                    <w:top w:val="none" w:sz="0" w:space="0" w:color="auto"/>
                    <w:left w:val="none" w:sz="0" w:space="0" w:color="auto"/>
                    <w:bottom w:val="none" w:sz="0" w:space="0" w:color="auto"/>
                    <w:right w:val="none" w:sz="0" w:space="0" w:color="auto"/>
                  </w:divBdr>
                  <w:divsChild>
                    <w:div w:id="586692102">
                      <w:marLeft w:val="0"/>
                      <w:marRight w:val="0"/>
                      <w:marTop w:val="120"/>
                      <w:marBottom w:val="0"/>
                      <w:divBdr>
                        <w:top w:val="none" w:sz="0" w:space="0" w:color="auto"/>
                        <w:left w:val="none" w:sz="0" w:space="0" w:color="auto"/>
                        <w:bottom w:val="none" w:sz="0" w:space="0" w:color="auto"/>
                        <w:right w:val="none" w:sz="0" w:space="0" w:color="auto"/>
                      </w:divBdr>
                    </w:div>
                    <w:div w:id="614602274">
                      <w:marLeft w:val="0"/>
                      <w:marRight w:val="0"/>
                      <w:marTop w:val="0"/>
                      <w:marBottom w:val="0"/>
                      <w:divBdr>
                        <w:top w:val="none" w:sz="0" w:space="0" w:color="auto"/>
                        <w:left w:val="none" w:sz="0" w:space="0" w:color="auto"/>
                        <w:bottom w:val="none" w:sz="0" w:space="0" w:color="auto"/>
                        <w:right w:val="none" w:sz="0" w:space="0" w:color="auto"/>
                      </w:divBdr>
                    </w:div>
                  </w:divsChild>
                </w:div>
                <w:div w:id="692266870">
                  <w:marLeft w:val="0"/>
                  <w:marRight w:val="0"/>
                  <w:marTop w:val="0"/>
                  <w:marBottom w:val="0"/>
                  <w:divBdr>
                    <w:top w:val="none" w:sz="0" w:space="0" w:color="auto"/>
                    <w:left w:val="none" w:sz="0" w:space="0" w:color="auto"/>
                    <w:bottom w:val="none" w:sz="0" w:space="0" w:color="auto"/>
                    <w:right w:val="none" w:sz="0" w:space="0" w:color="auto"/>
                  </w:divBdr>
                  <w:divsChild>
                    <w:div w:id="853953594">
                      <w:marLeft w:val="0"/>
                      <w:marRight w:val="0"/>
                      <w:marTop w:val="120"/>
                      <w:marBottom w:val="0"/>
                      <w:divBdr>
                        <w:top w:val="none" w:sz="0" w:space="0" w:color="auto"/>
                        <w:left w:val="none" w:sz="0" w:space="0" w:color="auto"/>
                        <w:bottom w:val="none" w:sz="0" w:space="0" w:color="auto"/>
                        <w:right w:val="none" w:sz="0" w:space="0" w:color="auto"/>
                      </w:divBdr>
                    </w:div>
                    <w:div w:id="2039697144">
                      <w:marLeft w:val="0"/>
                      <w:marRight w:val="0"/>
                      <w:marTop w:val="0"/>
                      <w:marBottom w:val="0"/>
                      <w:divBdr>
                        <w:top w:val="none" w:sz="0" w:space="0" w:color="auto"/>
                        <w:left w:val="none" w:sz="0" w:space="0" w:color="auto"/>
                        <w:bottom w:val="none" w:sz="0" w:space="0" w:color="auto"/>
                        <w:right w:val="none" w:sz="0" w:space="0" w:color="auto"/>
                      </w:divBdr>
                    </w:div>
                  </w:divsChild>
                </w:div>
                <w:div w:id="1723023244">
                  <w:marLeft w:val="0"/>
                  <w:marRight w:val="0"/>
                  <w:marTop w:val="0"/>
                  <w:marBottom w:val="0"/>
                  <w:divBdr>
                    <w:top w:val="none" w:sz="0" w:space="0" w:color="auto"/>
                    <w:left w:val="none" w:sz="0" w:space="0" w:color="auto"/>
                    <w:bottom w:val="none" w:sz="0" w:space="0" w:color="auto"/>
                    <w:right w:val="none" w:sz="0" w:space="0" w:color="auto"/>
                  </w:divBdr>
                  <w:divsChild>
                    <w:div w:id="1998729912">
                      <w:marLeft w:val="0"/>
                      <w:marRight w:val="0"/>
                      <w:marTop w:val="120"/>
                      <w:marBottom w:val="0"/>
                      <w:divBdr>
                        <w:top w:val="none" w:sz="0" w:space="0" w:color="auto"/>
                        <w:left w:val="none" w:sz="0" w:space="0" w:color="auto"/>
                        <w:bottom w:val="none" w:sz="0" w:space="0" w:color="auto"/>
                        <w:right w:val="none" w:sz="0" w:space="0" w:color="auto"/>
                      </w:divBdr>
                    </w:div>
                    <w:div w:id="1571039588">
                      <w:marLeft w:val="0"/>
                      <w:marRight w:val="0"/>
                      <w:marTop w:val="0"/>
                      <w:marBottom w:val="0"/>
                      <w:divBdr>
                        <w:top w:val="none" w:sz="0" w:space="0" w:color="auto"/>
                        <w:left w:val="none" w:sz="0" w:space="0" w:color="auto"/>
                        <w:bottom w:val="none" w:sz="0" w:space="0" w:color="auto"/>
                        <w:right w:val="none" w:sz="0" w:space="0" w:color="auto"/>
                      </w:divBdr>
                    </w:div>
                  </w:divsChild>
                </w:div>
                <w:div w:id="1928153311">
                  <w:marLeft w:val="0"/>
                  <w:marRight w:val="0"/>
                  <w:marTop w:val="0"/>
                  <w:marBottom w:val="0"/>
                  <w:divBdr>
                    <w:top w:val="none" w:sz="0" w:space="0" w:color="auto"/>
                    <w:left w:val="none" w:sz="0" w:space="0" w:color="auto"/>
                    <w:bottom w:val="none" w:sz="0" w:space="0" w:color="auto"/>
                    <w:right w:val="none" w:sz="0" w:space="0" w:color="auto"/>
                  </w:divBdr>
                  <w:divsChild>
                    <w:div w:id="1771970235">
                      <w:marLeft w:val="0"/>
                      <w:marRight w:val="0"/>
                      <w:marTop w:val="120"/>
                      <w:marBottom w:val="0"/>
                      <w:divBdr>
                        <w:top w:val="none" w:sz="0" w:space="0" w:color="auto"/>
                        <w:left w:val="none" w:sz="0" w:space="0" w:color="auto"/>
                        <w:bottom w:val="none" w:sz="0" w:space="0" w:color="auto"/>
                        <w:right w:val="none" w:sz="0" w:space="0" w:color="auto"/>
                      </w:divBdr>
                    </w:div>
                    <w:div w:id="224874157">
                      <w:marLeft w:val="0"/>
                      <w:marRight w:val="0"/>
                      <w:marTop w:val="0"/>
                      <w:marBottom w:val="0"/>
                      <w:divBdr>
                        <w:top w:val="none" w:sz="0" w:space="0" w:color="auto"/>
                        <w:left w:val="none" w:sz="0" w:space="0" w:color="auto"/>
                        <w:bottom w:val="none" w:sz="0" w:space="0" w:color="auto"/>
                        <w:right w:val="none" w:sz="0" w:space="0" w:color="auto"/>
                      </w:divBdr>
                    </w:div>
                  </w:divsChild>
                </w:div>
                <w:div w:id="2029453406">
                  <w:marLeft w:val="0"/>
                  <w:marRight w:val="0"/>
                  <w:marTop w:val="0"/>
                  <w:marBottom w:val="0"/>
                  <w:divBdr>
                    <w:top w:val="none" w:sz="0" w:space="0" w:color="auto"/>
                    <w:left w:val="none" w:sz="0" w:space="0" w:color="auto"/>
                    <w:bottom w:val="none" w:sz="0" w:space="0" w:color="auto"/>
                    <w:right w:val="none" w:sz="0" w:space="0" w:color="auto"/>
                  </w:divBdr>
                  <w:divsChild>
                    <w:div w:id="588195696">
                      <w:marLeft w:val="0"/>
                      <w:marRight w:val="0"/>
                      <w:marTop w:val="120"/>
                      <w:marBottom w:val="0"/>
                      <w:divBdr>
                        <w:top w:val="none" w:sz="0" w:space="0" w:color="auto"/>
                        <w:left w:val="none" w:sz="0" w:space="0" w:color="auto"/>
                        <w:bottom w:val="none" w:sz="0" w:space="0" w:color="auto"/>
                        <w:right w:val="none" w:sz="0" w:space="0" w:color="auto"/>
                      </w:divBdr>
                    </w:div>
                    <w:div w:id="41112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06469">
          <w:marLeft w:val="0"/>
          <w:marRight w:val="0"/>
          <w:marTop w:val="0"/>
          <w:marBottom w:val="0"/>
          <w:divBdr>
            <w:top w:val="none" w:sz="0" w:space="0" w:color="auto"/>
            <w:left w:val="none" w:sz="0" w:space="0" w:color="auto"/>
            <w:bottom w:val="none" w:sz="0" w:space="0" w:color="auto"/>
            <w:right w:val="none" w:sz="0" w:space="0" w:color="auto"/>
          </w:divBdr>
          <w:divsChild>
            <w:div w:id="1028678493">
              <w:marLeft w:val="0"/>
              <w:marRight w:val="0"/>
              <w:marTop w:val="120"/>
              <w:marBottom w:val="0"/>
              <w:divBdr>
                <w:top w:val="none" w:sz="0" w:space="0" w:color="auto"/>
                <w:left w:val="none" w:sz="0" w:space="0" w:color="auto"/>
                <w:bottom w:val="none" w:sz="0" w:space="0" w:color="auto"/>
                <w:right w:val="none" w:sz="0" w:space="0" w:color="auto"/>
              </w:divBdr>
            </w:div>
            <w:div w:id="1568998620">
              <w:marLeft w:val="0"/>
              <w:marRight w:val="0"/>
              <w:marTop w:val="0"/>
              <w:marBottom w:val="0"/>
              <w:divBdr>
                <w:top w:val="none" w:sz="0" w:space="0" w:color="auto"/>
                <w:left w:val="none" w:sz="0" w:space="0" w:color="auto"/>
                <w:bottom w:val="none" w:sz="0" w:space="0" w:color="auto"/>
                <w:right w:val="none" w:sz="0" w:space="0" w:color="auto"/>
              </w:divBdr>
              <w:divsChild>
                <w:div w:id="475420264">
                  <w:marLeft w:val="0"/>
                  <w:marRight w:val="0"/>
                  <w:marTop w:val="0"/>
                  <w:marBottom w:val="0"/>
                  <w:divBdr>
                    <w:top w:val="none" w:sz="0" w:space="0" w:color="auto"/>
                    <w:left w:val="none" w:sz="0" w:space="0" w:color="auto"/>
                    <w:bottom w:val="none" w:sz="0" w:space="0" w:color="auto"/>
                    <w:right w:val="none" w:sz="0" w:space="0" w:color="auto"/>
                  </w:divBdr>
                  <w:divsChild>
                    <w:div w:id="351538057">
                      <w:marLeft w:val="0"/>
                      <w:marRight w:val="0"/>
                      <w:marTop w:val="120"/>
                      <w:marBottom w:val="0"/>
                      <w:divBdr>
                        <w:top w:val="none" w:sz="0" w:space="0" w:color="auto"/>
                        <w:left w:val="none" w:sz="0" w:space="0" w:color="auto"/>
                        <w:bottom w:val="none" w:sz="0" w:space="0" w:color="auto"/>
                        <w:right w:val="none" w:sz="0" w:space="0" w:color="auto"/>
                      </w:divBdr>
                    </w:div>
                    <w:div w:id="222494887">
                      <w:marLeft w:val="0"/>
                      <w:marRight w:val="0"/>
                      <w:marTop w:val="0"/>
                      <w:marBottom w:val="0"/>
                      <w:divBdr>
                        <w:top w:val="none" w:sz="0" w:space="0" w:color="auto"/>
                        <w:left w:val="none" w:sz="0" w:space="0" w:color="auto"/>
                        <w:bottom w:val="none" w:sz="0" w:space="0" w:color="auto"/>
                        <w:right w:val="none" w:sz="0" w:space="0" w:color="auto"/>
                      </w:divBdr>
                    </w:div>
                  </w:divsChild>
                </w:div>
                <w:div w:id="710501635">
                  <w:marLeft w:val="0"/>
                  <w:marRight w:val="0"/>
                  <w:marTop w:val="0"/>
                  <w:marBottom w:val="0"/>
                  <w:divBdr>
                    <w:top w:val="none" w:sz="0" w:space="0" w:color="auto"/>
                    <w:left w:val="none" w:sz="0" w:space="0" w:color="auto"/>
                    <w:bottom w:val="none" w:sz="0" w:space="0" w:color="auto"/>
                    <w:right w:val="none" w:sz="0" w:space="0" w:color="auto"/>
                  </w:divBdr>
                  <w:divsChild>
                    <w:div w:id="146169690">
                      <w:marLeft w:val="0"/>
                      <w:marRight w:val="0"/>
                      <w:marTop w:val="120"/>
                      <w:marBottom w:val="0"/>
                      <w:divBdr>
                        <w:top w:val="none" w:sz="0" w:space="0" w:color="auto"/>
                        <w:left w:val="none" w:sz="0" w:space="0" w:color="auto"/>
                        <w:bottom w:val="none" w:sz="0" w:space="0" w:color="auto"/>
                        <w:right w:val="none" w:sz="0" w:space="0" w:color="auto"/>
                      </w:divBdr>
                    </w:div>
                    <w:div w:id="824008558">
                      <w:marLeft w:val="0"/>
                      <w:marRight w:val="0"/>
                      <w:marTop w:val="0"/>
                      <w:marBottom w:val="0"/>
                      <w:divBdr>
                        <w:top w:val="none" w:sz="0" w:space="0" w:color="auto"/>
                        <w:left w:val="none" w:sz="0" w:space="0" w:color="auto"/>
                        <w:bottom w:val="none" w:sz="0" w:space="0" w:color="auto"/>
                        <w:right w:val="none" w:sz="0" w:space="0" w:color="auto"/>
                      </w:divBdr>
                    </w:div>
                  </w:divsChild>
                </w:div>
                <w:div w:id="141777706">
                  <w:marLeft w:val="0"/>
                  <w:marRight w:val="0"/>
                  <w:marTop w:val="0"/>
                  <w:marBottom w:val="0"/>
                  <w:divBdr>
                    <w:top w:val="none" w:sz="0" w:space="0" w:color="auto"/>
                    <w:left w:val="none" w:sz="0" w:space="0" w:color="auto"/>
                    <w:bottom w:val="none" w:sz="0" w:space="0" w:color="auto"/>
                    <w:right w:val="none" w:sz="0" w:space="0" w:color="auto"/>
                  </w:divBdr>
                  <w:divsChild>
                    <w:div w:id="1231500812">
                      <w:marLeft w:val="0"/>
                      <w:marRight w:val="0"/>
                      <w:marTop w:val="120"/>
                      <w:marBottom w:val="0"/>
                      <w:divBdr>
                        <w:top w:val="none" w:sz="0" w:space="0" w:color="auto"/>
                        <w:left w:val="none" w:sz="0" w:space="0" w:color="auto"/>
                        <w:bottom w:val="none" w:sz="0" w:space="0" w:color="auto"/>
                        <w:right w:val="none" w:sz="0" w:space="0" w:color="auto"/>
                      </w:divBdr>
                    </w:div>
                    <w:div w:id="1876230374">
                      <w:marLeft w:val="0"/>
                      <w:marRight w:val="0"/>
                      <w:marTop w:val="0"/>
                      <w:marBottom w:val="0"/>
                      <w:divBdr>
                        <w:top w:val="none" w:sz="0" w:space="0" w:color="auto"/>
                        <w:left w:val="none" w:sz="0" w:space="0" w:color="auto"/>
                        <w:bottom w:val="none" w:sz="0" w:space="0" w:color="auto"/>
                        <w:right w:val="none" w:sz="0" w:space="0" w:color="auto"/>
                      </w:divBdr>
                    </w:div>
                  </w:divsChild>
                </w:div>
                <w:div w:id="1422682602">
                  <w:marLeft w:val="0"/>
                  <w:marRight w:val="0"/>
                  <w:marTop w:val="0"/>
                  <w:marBottom w:val="0"/>
                  <w:divBdr>
                    <w:top w:val="none" w:sz="0" w:space="0" w:color="auto"/>
                    <w:left w:val="none" w:sz="0" w:space="0" w:color="auto"/>
                    <w:bottom w:val="none" w:sz="0" w:space="0" w:color="auto"/>
                    <w:right w:val="none" w:sz="0" w:space="0" w:color="auto"/>
                  </w:divBdr>
                  <w:divsChild>
                    <w:div w:id="1920359384">
                      <w:marLeft w:val="0"/>
                      <w:marRight w:val="0"/>
                      <w:marTop w:val="120"/>
                      <w:marBottom w:val="0"/>
                      <w:divBdr>
                        <w:top w:val="none" w:sz="0" w:space="0" w:color="auto"/>
                        <w:left w:val="none" w:sz="0" w:space="0" w:color="auto"/>
                        <w:bottom w:val="none" w:sz="0" w:space="0" w:color="auto"/>
                        <w:right w:val="none" w:sz="0" w:space="0" w:color="auto"/>
                      </w:divBdr>
                    </w:div>
                    <w:div w:id="22645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835863">
      <w:bodyDiv w:val="1"/>
      <w:marLeft w:val="0"/>
      <w:marRight w:val="0"/>
      <w:marTop w:val="0"/>
      <w:marBottom w:val="0"/>
      <w:divBdr>
        <w:top w:val="none" w:sz="0" w:space="0" w:color="auto"/>
        <w:left w:val="none" w:sz="0" w:space="0" w:color="auto"/>
        <w:bottom w:val="none" w:sz="0" w:space="0" w:color="auto"/>
        <w:right w:val="none" w:sz="0" w:space="0" w:color="auto"/>
      </w:divBdr>
    </w:div>
    <w:div w:id="835656527">
      <w:bodyDiv w:val="1"/>
      <w:marLeft w:val="0"/>
      <w:marRight w:val="0"/>
      <w:marTop w:val="0"/>
      <w:marBottom w:val="0"/>
      <w:divBdr>
        <w:top w:val="none" w:sz="0" w:space="0" w:color="auto"/>
        <w:left w:val="none" w:sz="0" w:space="0" w:color="auto"/>
        <w:bottom w:val="none" w:sz="0" w:space="0" w:color="auto"/>
        <w:right w:val="none" w:sz="0" w:space="0" w:color="auto"/>
      </w:divBdr>
    </w:div>
    <w:div w:id="975263327">
      <w:bodyDiv w:val="1"/>
      <w:marLeft w:val="0"/>
      <w:marRight w:val="0"/>
      <w:marTop w:val="0"/>
      <w:marBottom w:val="0"/>
      <w:divBdr>
        <w:top w:val="none" w:sz="0" w:space="0" w:color="auto"/>
        <w:left w:val="none" w:sz="0" w:space="0" w:color="auto"/>
        <w:bottom w:val="none" w:sz="0" w:space="0" w:color="auto"/>
        <w:right w:val="none" w:sz="0" w:space="0" w:color="auto"/>
      </w:divBdr>
    </w:div>
    <w:div w:id="1518040185">
      <w:bodyDiv w:val="1"/>
      <w:marLeft w:val="0"/>
      <w:marRight w:val="0"/>
      <w:marTop w:val="0"/>
      <w:marBottom w:val="0"/>
      <w:divBdr>
        <w:top w:val="none" w:sz="0" w:space="0" w:color="auto"/>
        <w:left w:val="none" w:sz="0" w:space="0" w:color="auto"/>
        <w:bottom w:val="none" w:sz="0" w:space="0" w:color="auto"/>
        <w:right w:val="none" w:sz="0" w:space="0" w:color="auto"/>
      </w:divBdr>
    </w:div>
    <w:div w:id="1518618579">
      <w:bodyDiv w:val="1"/>
      <w:marLeft w:val="0"/>
      <w:marRight w:val="0"/>
      <w:marTop w:val="0"/>
      <w:marBottom w:val="0"/>
      <w:divBdr>
        <w:top w:val="none" w:sz="0" w:space="0" w:color="auto"/>
        <w:left w:val="none" w:sz="0" w:space="0" w:color="auto"/>
        <w:bottom w:val="none" w:sz="0" w:space="0" w:color="auto"/>
        <w:right w:val="none" w:sz="0" w:space="0" w:color="auto"/>
      </w:divBdr>
      <w:divsChild>
        <w:div w:id="594821365">
          <w:marLeft w:val="0"/>
          <w:marRight w:val="0"/>
          <w:marTop w:val="0"/>
          <w:marBottom w:val="0"/>
          <w:divBdr>
            <w:top w:val="none" w:sz="0" w:space="0" w:color="auto"/>
            <w:left w:val="none" w:sz="0" w:space="0" w:color="auto"/>
            <w:bottom w:val="none" w:sz="0" w:space="0" w:color="auto"/>
            <w:right w:val="none" w:sz="0" w:space="0" w:color="auto"/>
          </w:divBdr>
        </w:div>
        <w:div w:id="1001738640">
          <w:marLeft w:val="0"/>
          <w:marRight w:val="0"/>
          <w:marTop w:val="0"/>
          <w:marBottom w:val="0"/>
          <w:divBdr>
            <w:top w:val="none" w:sz="0" w:space="0" w:color="auto"/>
            <w:left w:val="none" w:sz="0" w:space="0" w:color="auto"/>
            <w:bottom w:val="none" w:sz="0" w:space="0" w:color="auto"/>
            <w:right w:val="none" w:sz="0" w:space="0" w:color="auto"/>
          </w:divBdr>
        </w:div>
      </w:divsChild>
    </w:div>
    <w:div w:id="1778787260">
      <w:bodyDiv w:val="1"/>
      <w:marLeft w:val="0"/>
      <w:marRight w:val="0"/>
      <w:marTop w:val="0"/>
      <w:marBottom w:val="0"/>
      <w:divBdr>
        <w:top w:val="none" w:sz="0" w:space="0" w:color="auto"/>
        <w:left w:val="none" w:sz="0" w:space="0" w:color="auto"/>
        <w:bottom w:val="none" w:sz="0" w:space="0" w:color="auto"/>
        <w:right w:val="none" w:sz="0" w:space="0" w:color="auto"/>
      </w:divBdr>
    </w:div>
    <w:div w:id="1906259699">
      <w:bodyDiv w:val="1"/>
      <w:marLeft w:val="0"/>
      <w:marRight w:val="0"/>
      <w:marTop w:val="0"/>
      <w:marBottom w:val="0"/>
      <w:divBdr>
        <w:top w:val="none" w:sz="0" w:space="0" w:color="auto"/>
        <w:left w:val="none" w:sz="0" w:space="0" w:color="auto"/>
        <w:bottom w:val="none" w:sz="0" w:space="0" w:color="auto"/>
        <w:right w:val="none" w:sz="0" w:space="0" w:color="auto"/>
      </w:divBdr>
    </w:div>
    <w:div w:id="1989824772">
      <w:bodyDiv w:val="1"/>
      <w:marLeft w:val="0"/>
      <w:marRight w:val="0"/>
      <w:marTop w:val="0"/>
      <w:marBottom w:val="0"/>
      <w:divBdr>
        <w:top w:val="none" w:sz="0" w:space="0" w:color="auto"/>
        <w:left w:val="none" w:sz="0" w:space="0" w:color="auto"/>
        <w:bottom w:val="none" w:sz="0" w:space="0" w:color="auto"/>
        <w:right w:val="none" w:sz="0" w:space="0" w:color="auto"/>
      </w:divBdr>
    </w:div>
    <w:div w:id="2022734200">
      <w:bodyDiv w:val="1"/>
      <w:marLeft w:val="0"/>
      <w:marRight w:val="0"/>
      <w:marTop w:val="0"/>
      <w:marBottom w:val="0"/>
      <w:divBdr>
        <w:top w:val="none" w:sz="0" w:space="0" w:color="auto"/>
        <w:left w:val="none" w:sz="0" w:space="0" w:color="auto"/>
        <w:bottom w:val="none" w:sz="0" w:space="0" w:color="auto"/>
        <w:right w:val="none" w:sz="0" w:space="0" w:color="auto"/>
      </w:divBdr>
      <w:divsChild>
        <w:div w:id="1124968">
          <w:marLeft w:val="0"/>
          <w:marRight w:val="0"/>
          <w:marTop w:val="0"/>
          <w:marBottom w:val="0"/>
          <w:divBdr>
            <w:top w:val="none" w:sz="0" w:space="0" w:color="auto"/>
            <w:left w:val="none" w:sz="0" w:space="0" w:color="auto"/>
            <w:bottom w:val="none" w:sz="0" w:space="0" w:color="auto"/>
            <w:right w:val="none" w:sz="0" w:space="0" w:color="auto"/>
          </w:divBdr>
          <w:divsChild>
            <w:div w:id="8292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656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409A20A-0867-43DF-AB7E-C37281528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575</Words>
  <Characters>3284</Characters>
  <Application>Microsoft Office Word</Application>
  <DocSecurity>0</DocSecurity>
  <Lines>27</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3852</CharactersWithSpaces>
  <SharedDoc>false</SharedDoc>
  <HLinks>
    <vt:vector size="24" baseType="variant">
      <vt:variant>
        <vt:i4>8192041</vt:i4>
      </vt:variant>
      <vt:variant>
        <vt:i4>9</vt:i4>
      </vt:variant>
      <vt:variant>
        <vt:i4>0</vt:i4>
      </vt:variant>
      <vt:variant>
        <vt:i4>5</vt:i4>
      </vt:variant>
      <vt:variant>
        <vt:lpwstr>http://www.uradni-list.si/1/objava.jsp?sop=2016-01-2792</vt:lpwstr>
      </vt:variant>
      <vt:variant>
        <vt:lpwstr/>
      </vt:variant>
      <vt:variant>
        <vt:i4>8192041</vt:i4>
      </vt:variant>
      <vt:variant>
        <vt:i4>6</vt:i4>
      </vt:variant>
      <vt:variant>
        <vt:i4>0</vt:i4>
      </vt:variant>
      <vt:variant>
        <vt:i4>5</vt:i4>
      </vt:variant>
      <vt:variant>
        <vt:lpwstr>http://www.uradni-list.si/1/objava.jsp?sop=2016-01-2792</vt:lpwstr>
      </vt:variant>
      <vt:variant>
        <vt:lpwstr/>
      </vt:variant>
      <vt:variant>
        <vt:i4>8192041</vt:i4>
      </vt:variant>
      <vt:variant>
        <vt:i4>3</vt:i4>
      </vt:variant>
      <vt:variant>
        <vt:i4>0</vt:i4>
      </vt:variant>
      <vt:variant>
        <vt:i4>5</vt:i4>
      </vt:variant>
      <vt:variant>
        <vt:lpwstr>http://www.uradni-list.si/1/objava.jsp?sop=2016-01-2792</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2025-02-13T10:18:00Z</dcterms:created>
  <dcterms:modified xsi:type="dcterms:W3CDTF">2025-05-26T09:02:00Z</dcterms:modified>
</cp:coreProperties>
</file>