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79443" w14:textId="77777777" w:rsidR="002B3EEE" w:rsidRDefault="002B3EEE" w:rsidP="002B3EEE">
      <w:pPr>
        <w:jc w:val="right"/>
        <w:rPr>
          <w:rFonts w:ascii="Arial" w:hAnsi="Arial" w:cs="Arial"/>
          <w:sz w:val="20"/>
          <w:szCs w:val="20"/>
        </w:rPr>
      </w:pPr>
    </w:p>
    <w:p w14:paraId="372708E0" w14:textId="77777777" w:rsidR="003F755A" w:rsidRDefault="002B3EEE" w:rsidP="00955DE4">
      <w:pPr>
        <w:spacing w:after="0"/>
        <w:jc w:val="right"/>
        <w:rPr>
          <w:rFonts w:ascii="Arial" w:hAnsi="Arial" w:cs="Arial"/>
          <w:sz w:val="20"/>
          <w:szCs w:val="20"/>
        </w:rPr>
      </w:pPr>
      <w:bookmarkStart w:id="0" w:name="_Hlk200367916"/>
      <w:r w:rsidRPr="002051AD">
        <w:rPr>
          <w:rFonts w:ascii="Arial" w:hAnsi="Arial" w:cs="Arial"/>
          <w:sz w:val="20"/>
          <w:szCs w:val="20"/>
        </w:rPr>
        <w:t>PR</w:t>
      </w:r>
      <w:r w:rsidR="003F755A">
        <w:rPr>
          <w:rFonts w:ascii="Arial" w:hAnsi="Arial" w:cs="Arial"/>
          <w:sz w:val="20"/>
          <w:szCs w:val="20"/>
        </w:rPr>
        <w:t>EDLOG</w:t>
      </w:r>
    </w:p>
    <w:p w14:paraId="301FD5A9" w14:textId="007C7D6F" w:rsidR="002B3EEE" w:rsidRPr="002051AD" w:rsidRDefault="004E4343" w:rsidP="00955DE4">
      <w:pPr>
        <w:spacing w:after="0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3F755A">
        <w:rPr>
          <w:rFonts w:ascii="Arial" w:hAnsi="Arial" w:cs="Arial"/>
          <w:sz w:val="20"/>
          <w:szCs w:val="20"/>
        </w:rPr>
        <w:t>EVA 2025-2711-</w:t>
      </w:r>
      <w:r w:rsidR="00E67095">
        <w:rPr>
          <w:rFonts w:ascii="Arial" w:hAnsi="Arial" w:cs="Arial"/>
          <w:sz w:val="20"/>
          <w:szCs w:val="20"/>
        </w:rPr>
        <w:t>063</w:t>
      </w:r>
      <w:r>
        <w:rPr>
          <w:rFonts w:ascii="Arial" w:hAnsi="Arial" w:cs="Arial"/>
          <w:sz w:val="20"/>
          <w:szCs w:val="20"/>
        </w:rPr>
        <w:t>)</w:t>
      </w:r>
      <w:r w:rsidR="002B3EEE" w:rsidRPr="002051AD">
        <w:rPr>
          <w:rFonts w:ascii="Arial" w:hAnsi="Arial" w:cs="Arial"/>
          <w:sz w:val="20"/>
          <w:szCs w:val="20"/>
        </w:rPr>
        <w:t xml:space="preserve">  </w:t>
      </w:r>
    </w:p>
    <w:p w14:paraId="5D7D0A53" w14:textId="77777777" w:rsidR="00DD054D" w:rsidRDefault="00DD054D" w:rsidP="002B3EEE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0549008" w14:textId="681F42D4" w:rsidR="002B3EEE" w:rsidRPr="00812200" w:rsidRDefault="002B3EEE" w:rsidP="002B3EEE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sz w:val="20"/>
          <w:szCs w:val="20"/>
          <w:lang w:eastAsia="sl-SI"/>
        </w:rPr>
        <w:t>Na podlagi drugega odstavka 2. člena Zakona o proizvodnji in prometu s prepovedanimi drogami (Uradni list RS, št. </w:t>
      </w:r>
      <w:r w:rsidR="00433011" w:rsidRPr="00433011">
        <w:rPr>
          <w:rFonts w:ascii="Arial" w:eastAsia="Times New Roman" w:hAnsi="Arial" w:cs="Arial"/>
          <w:sz w:val="20"/>
          <w:szCs w:val="20"/>
          <w:lang w:eastAsia="sl-SI"/>
        </w:rPr>
        <w:t xml:space="preserve">108/99, 44/00, 2/04 – ZZdrI-A in 47/04 – </w:t>
      </w:r>
      <w:proofErr w:type="spellStart"/>
      <w:r w:rsidR="00433011" w:rsidRPr="00433011">
        <w:rPr>
          <w:rFonts w:ascii="Arial" w:eastAsia="Times New Roman" w:hAnsi="Arial" w:cs="Arial"/>
          <w:sz w:val="20"/>
          <w:szCs w:val="20"/>
          <w:lang w:eastAsia="sl-SI"/>
        </w:rPr>
        <w:t>ZdZPZ</w:t>
      </w:r>
      <w:proofErr w:type="spellEnd"/>
      <w:r w:rsidRPr="00307E87">
        <w:rPr>
          <w:rFonts w:ascii="Arial" w:eastAsia="Times New Roman" w:hAnsi="Arial" w:cs="Arial"/>
          <w:sz w:val="20"/>
          <w:szCs w:val="20"/>
          <w:lang w:eastAsia="sl-SI"/>
        </w:rPr>
        <w:t>) Vlada Republike Slovenije izdaja</w:t>
      </w:r>
    </w:p>
    <w:p w14:paraId="5726625D" w14:textId="77777777" w:rsidR="002B3EEE" w:rsidRPr="00307E87" w:rsidRDefault="002B3EEE" w:rsidP="002B3EEE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U R E D B O </w:t>
      </w:r>
    </w:p>
    <w:p w14:paraId="7698735B" w14:textId="77777777" w:rsidR="002B3EEE" w:rsidRDefault="002B3EEE" w:rsidP="002B3EEE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307E8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dopolnitv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307E8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Uredbe o razvrstitvi prepovedanih drog</w:t>
      </w:r>
    </w:p>
    <w:p w14:paraId="518E67A3" w14:textId="77777777" w:rsidR="002B3EEE" w:rsidRPr="00812200" w:rsidRDefault="002B3EEE" w:rsidP="002B3EEE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F2AC289" w14:textId="77777777" w:rsidR="002B3EEE" w:rsidRPr="004A5B1D" w:rsidRDefault="002B3EEE" w:rsidP="002B3EEE">
      <w:pPr>
        <w:numPr>
          <w:ilvl w:val="0"/>
          <w:numId w:val="9"/>
        </w:num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4A5B1D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člen</w:t>
      </w:r>
    </w:p>
    <w:p w14:paraId="0675F84F" w14:textId="77777777" w:rsidR="002B3EEE" w:rsidRPr="004A5B1D" w:rsidRDefault="002B3EEE" w:rsidP="002B3EEE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7A6510D" w14:textId="4848667A" w:rsidR="0049465E" w:rsidRPr="0049465E" w:rsidRDefault="0049465E" w:rsidP="0049465E">
      <w:pPr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9465E">
        <w:rPr>
          <w:rFonts w:ascii="Arial" w:eastAsia="Times New Roman" w:hAnsi="Arial" w:cs="Arial"/>
          <w:bCs/>
          <w:sz w:val="20"/>
          <w:szCs w:val="20"/>
          <w:lang w:eastAsia="sl-SI"/>
        </w:rPr>
        <w:t>V Uredbi o razvrstitvi prepovedanih drog (Uradni list RS, št. 69/19, 157/20, 162/21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,</w:t>
      </w:r>
      <w:r w:rsidRPr="0049465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8/23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113/23</w:t>
      </w:r>
      <w:r w:rsidRPr="0049465E">
        <w:rPr>
          <w:rFonts w:ascii="Arial" w:eastAsia="Times New Roman" w:hAnsi="Arial" w:cs="Arial"/>
          <w:bCs/>
          <w:sz w:val="20"/>
          <w:szCs w:val="20"/>
          <w:lang w:eastAsia="sl-SI"/>
        </w:rPr>
        <w:t>) se v Prilogi:</w:t>
      </w:r>
    </w:p>
    <w:p w14:paraId="76C3AFCF" w14:textId="1776A869" w:rsidR="002B3EEE" w:rsidRDefault="0049465E" w:rsidP="0049465E">
      <w:pPr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9465E">
        <w:rPr>
          <w:rFonts w:ascii="Arial" w:eastAsia="Times New Roman" w:hAnsi="Arial" w:cs="Arial"/>
          <w:bCs/>
          <w:sz w:val="20"/>
          <w:szCs w:val="20"/>
          <w:lang w:eastAsia="sl-SI"/>
        </w:rPr>
        <w:t>– na seznamu skupine I za zaporedno številko 36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0</w:t>
      </w:r>
      <w:r w:rsidRPr="0049465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dodajo nove zaporedne številke od 3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61</w:t>
      </w:r>
      <w:r w:rsidRPr="0049465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do 3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74</w:t>
      </w:r>
      <w:r w:rsidRPr="0049465E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ki se glasijo: </w:t>
      </w:r>
    </w:p>
    <w:p w14:paraId="460D9A16" w14:textId="77777777" w:rsidR="00A61F6A" w:rsidRPr="00307E87" w:rsidRDefault="00A61F6A" w:rsidP="00A61F6A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307E87">
        <w:rPr>
          <w:rFonts w:ascii="Arial" w:eastAsia="Calibri" w:hAnsi="Arial" w:cs="Arial"/>
          <w:bCs/>
          <w:sz w:val="20"/>
          <w:szCs w:val="20"/>
        </w:rPr>
        <w:t>»</w:t>
      </w:r>
    </w:p>
    <w:tbl>
      <w:tblPr>
        <w:tblStyle w:val="TableGrid"/>
        <w:tblW w:w="9384" w:type="dxa"/>
        <w:tblLook w:val="04A0" w:firstRow="1" w:lastRow="0" w:firstColumn="1" w:lastColumn="0" w:noHBand="0" w:noVBand="1"/>
      </w:tblPr>
      <w:tblGrid>
        <w:gridCol w:w="717"/>
        <w:gridCol w:w="2939"/>
        <w:gridCol w:w="3407"/>
        <w:gridCol w:w="1494"/>
        <w:gridCol w:w="827"/>
      </w:tblGrid>
      <w:tr w:rsidR="00A61F6A" w:rsidRPr="00292B2C" w14:paraId="6BD2F158" w14:textId="77777777" w:rsidTr="003D3A05">
        <w:trPr>
          <w:trHeight w:val="737"/>
        </w:trPr>
        <w:tc>
          <w:tcPr>
            <w:tcW w:w="717" w:type="dxa"/>
          </w:tcPr>
          <w:p w14:paraId="12DD0C4C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361.</w:t>
            </w:r>
          </w:p>
        </w:tc>
        <w:tc>
          <w:tcPr>
            <w:tcW w:w="2939" w:type="dxa"/>
          </w:tcPr>
          <w:p w14:paraId="452D6BF8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HHC-P-O ACETAT (HHCPO)</w:t>
            </w:r>
          </w:p>
        </w:tc>
        <w:tc>
          <w:tcPr>
            <w:tcW w:w="3407" w:type="dxa"/>
          </w:tcPr>
          <w:p w14:paraId="7A93D0F2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3-heptil-6,6,9-trimetil-6a,7,8,9,10,10a-heksahidro-6H-dibenzo[b,d]piran-1-il acetat</w:t>
            </w:r>
          </w:p>
        </w:tc>
        <w:tc>
          <w:tcPr>
            <w:tcW w:w="1494" w:type="dxa"/>
          </w:tcPr>
          <w:p w14:paraId="13C3DB8A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C25H38O3</w:t>
            </w:r>
          </w:p>
        </w:tc>
        <w:tc>
          <w:tcPr>
            <w:tcW w:w="827" w:type="dxa"/>
          </w:tcPr>
          <w:p w14:paraId="5BC9E7EA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386,6</w:t>
            </w:r>
          </w:p>
        </w:tc>
      </w:tr>
      <w:tr w:rsidR="00A61F6A" w:rsidRPr="00292B2C" w14:paraId="00478A7F" w14:textId="77777777" w:rsidTr="003D3A05">
        <w:trPr>
          <w:trHeight w:val="737"/>
        </w:trPr>
        <w:tc>
          <w:tcPr>
            <w:tcW w:w="717" w:type="dxa"/>
          </w:tcPr>
          <w:p w14:paraId="1681A80B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362.</w:t>
            </w:r>
          </w:p>
        </w:tc>
        <w:tc>
          <w:tcPr>
            <w:tcW w:w="2939" w:type="dxa"/>
          </w:tcPr>
          <w:p w14:paraId="07187734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H4-CBD</w:t>
            </w:r>
          </w:p>
        </w:tc>
        <w:tc>
          <w:tcPr>
            <w:tcW w:w="3407" w:type="dxa"/>
          </w:tcPr>
          <w:p w14:paraId="50A1CB20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2-(2-izopropil-5-metilcikloheksil)-5-pentilbenzen-1,3-diol</w:t>
            </w:r>
          </w:p>
        </w:tc>
        <w:tc>
          <w:tcPr>
            <w:tcW w:w="1494" w:type="dxa"/>
          </w:tcPr>
          <w:p w14:paraId="69FA5E2B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C21H34O2</w:t>
            </w:r>
          </w:p>
        </w:tc>
        <w:tc>
          <w:tcPr>
            <w:tcW w:w="827" w:type="dxa"/>
          </w:tcPr>
          <w:p w14:paraId="44FB85C4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318,5</w:t>
            </w:r>
          </w:p>
        </w:tc>
      </w:tr>
      <w:tr w:rsidR="00A61F6A" w:rsidRPr="00292B2C" w14:paraId="2A681B2E" w14:textId="77777777" w:rsidTr="003D3A05">
        <w:trPr>
          <w:trHeight w:val="737"/>
        </w:trPr>
        <w:tc>
          <w:tcPr>
            <w:tcW w:w="717" w:type="dxa"/>
          </w:tcPr>
          <w:p w14:paraId="5398D8E4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363.</w:t>
            </w:r>
          </w:p>
        </w:tc>
        <w:tc>
          <w:tcPr>
            <w:tcW w:w="2939" w:type="dxa"/>
          </w:tcPr>
          <w:p w14:paraId="29C589DC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HHCH</w:t>
            </w:r>
          </w:p>
        </w:tc>
        <w:tc>
          <w:tcPr>
            <w:tcW w:w="3407" w:type="dxa"/>
          </w:tcPr>
          <w:p w14:paraId="1A46756C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3-Heksil-6,6,9-trimetil-6a,7,8,9,10,10a-heksahidrobenzo[c]kromen-1-ol</w:t>
            </w:r>
          </w:p>
        </w:tc>
        <w:tc>
          <w:tcPr>
            <w:tcW w:w="1494" w:type="dxa"/>
          </w:tcPr>
          <w:p w14:paraId="1C136210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C22H34O2</w:t>
            </w:r>
          </w:p>
        </w:tc>
        <w:tc>
          <w:tcPr>
            <w:tcW w:w="827" w:type="dxa"/>
          </w:tcPr>
          <w:p w14:paraId="2EA5D1A3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330,5</w:t>
            </w:r>
          </w:p>
        </w:tc>
      </w:tr>
      <w:tr w:rsidR="00A61F6A" w:rsidRPr="00292B2C" w14:paraId="11F49A9D" w14:textId="77777777" w:rsidTr="003D3A05">
        <w:trPr>
          <w:trHeight w:val="737"/>
        </w:trPr>
        <w:tc>
          <w:tcPr>
            <w:tcW w:w="717" w:type="dxa"/>
          </w:tcPr>
          <w:p w14:paraId="76E779B1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364.</w:t>
            </w:r>
          </w:p>
        </w:tc>
        <w:tc>
          <w:tcPr>
            <w:tcW w:w="2939" w:type="dxa"/>
          </w:tcPr>
          <w:p w14:paraId="29346E2B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DELTA-9-THC-C8</w:t>
            </w:r>
          </w:p>
        </w:tc>
        <w:tc>
          <w:tcPr>
            <w:tcW w:w="3407" w:type="dxa"/>
          </w:tcPr>
          <w:p w14:paraId="5B732CA1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3-oktil-6a,7,8,10a-tetrahidro-6,6,9-trimetil-6H-dibenzo[b,d]piran-1-ol</w:t>
            </w:r>
          </w:p>
        </w:tc>
        <w:tc>
          <w:tcPr>
            <w:tcW w:w="1494" w:type="dxa"/>
          </w:tcPr>
          <w:p w14:paraId="6C84017D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C24H36O2</w:t>
            </w:r>
          </w:p>
        </w:tc>
        <w:tc>
          <w:tcPr>
            <w:tcW w:w="827" w:type="dxa"/>
          </w:tcPr>
          <w:p w14:paraId="1F3A12EC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356,5</w:t>
            </w:r>
          </w:p>
        </w:tc>
      </w:tr>
      <w:tr w:rsidR="00A61F6A" w:rsidRPr="00292B2C" w14:paraId="6ECCC960" w14:textId="77777777" w:rsidTr="003D3A05">
        <w:trPr>
          <w:trHeight w:val="737"/>
        </w:trPr>
        <w:tc>
          <w:tcPr>
            <w:tcW w:w="717" w:type="dxa"/>
          </w:tcPr>
          <w:p w14:paraId="6FDC3952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365.</w:t>
            </w:r>
          </w:p>
        </w:tc>
        <w:tc>
          <w:tcPr>
            <w:tcW w:w="2939" w:type="dxa"/>
          </w:tcPr>
          <w:p w14:paraId="6E8FF925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 xml:space="preserve">9-OH-HHC </w:t>
            </w:r>
          </w:p>
        </w:tc>
        <w:tc>
          <w:tcPr>
            <w:tcW w:w="3407" w:type="dxa"/>
          </w:tcPr>
          <w:p w14:paraId="2455F21C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6,6,9-Trimetil-3-pentil-6a,7,8,9,10,10a-heksahidro-6H-benzo[c]kromen-1,9-diol</w:t>
            </w:r>
          </w:p>
        </w:tc>
        <w:tc>
          <w:tcPr>
            <w:tcW w:w="1494" w:type="dxa"/>
          </w:tcPr>
          <w:p w14:paraId="1035E4C8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C21H32O3</w:t>
            </w:r>
          </w:p>
        </w:tc>
        <w:tc>
          <w:tcPr>
            <w:tcW w:w="827" w:type="dxa"/>
          </w:tcPr>
          <w:p w14:paraId="7E968081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332,5</w:t>
            </w:r>
          </w:p>
        </w:tc>
      </w:tr>
      <w:tr w:rsidR="00A61F6A" w:rsidRPr="00292B2C" w14:paraId="7728A915" w14:textId="77777777" w:rsidTr="003D3A05">
        <w:trPr>
          <w:trHeight w:val="737"/>
        </w:trPr>
        <w:tc>
          <w:tcPr>
            <w:tcW w:w="717" w:type="dxa"/>
          </w:tcPr>
          <w:p w14:paraId="41565319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366.</w:t>
            </w:r>
          </w:p>
        </w:tc>
        <w:tc>
          <w:tcPr>
            <w:tcW w:w="2939" w:type="dxa"/>
          </w:tcPr>
          <w:p w14:paraId="27BEBD3A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THCP-O ACETAT (THCPO)</w:t>
            </w:r>
          </w:p>
        </w:tc>
        <w:tc>
          <w:tcPr>
            <w:tcW w:w="3407" w:type="dxa"/>
          </w:tcPr>
          <w:p w14:paraId="5B6E1710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3-heptil-6,6,9-trimetil-6a,7,8,10a-tetrahidro-6H-dibenzo[b,d]piran-1-il acetat</w:t>
            </w:r>
          </w:p>
        </w:tc>
        <w:tc>
          <w:tcPr>
            <w:tcW w:w="1494" w:type="dxa"/>
          </w:tcPr>
          <w:p w14:paraId="2977951C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C25H36O3</w:t>
            </w:r>
          </w:p>
        </w:tc>
        <w:tc>
          <w:tcPr>
            <w:tcW w:w="827" w:type="dxa"/>
          </w:tcPr>
          <w:p w14:paraId="6BA013E8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384,6</w:t>
            </w:r>
          </w:p>
        </w:tc>
      </w:tr>
      <w:tr w:rsidR="00A61F6A" w:rsidRPr="00292B2C" w14:paraId="3353155B" w14:textId="77777777" w:rsidTr="003D3A05">
        <w:trPr>
          <w:trHeight w:val="737"/>
        </w:trPr>
        <w:tc>
          <w:tcPr>
            <w:tcW w:w="717" w:type="dxa"/>
          </w:tcPr>
          <w:p w14:paraId="6DEB89EE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367.</w:t>
            </w:r>
          </w:p>
        </w:tc>
        <w:tc>
          <w:tcPr>
            <w:tcW w:w="2939" w:type="dxa"/>
          </w:tcPr>
          <w:p w14:paraId="001760AF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2-CMC</w:t>
            </w:r>
          </w:p>
        </w:tc>
        <w:tc>
          <w:tcPr>
            <w:tcW w:w="3407" w:type="dxa"/>
          </w:tcPr>
          <w:p w14:paraId="1BE4B85F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1-(2-Klorofenil)-2-(</w:t>
            </w:r>
            <w:proofErr w:type="spellStart"/>
            <w:r w:rsidRPr="00292B2C">
              <w:rPr>
                <w:rFonts w:ascii="Arial" w:hAnsi="Arial" w:cs="Arial"/>
                <w:sz w:val="20"/>
                <w:szCs w:val="20"/>
              </w:rPr>
              <w:t>metilamino</w:t>
            </w:r>
            <w:proofErr w:type="spellEnd"/>
            <w:r w:rsidRPr="00292B2C">
              <w:rPr>
                <w:rFonts w:ascii="Arial" w:hAnsi="Arial" w:cs="Arial"/>
                <w:sz w:val="20"/>
                <w:szCs w:val="20"/>
              </w:rPr>
              <w:t>)propan-1-on</w:t>
            </w:r>
          </w:p>
        </w:tc>
        <w:tc>
          <w:tcPr>
            <w:tcW w:w="1494" w:type="dxa"/>
          </w:tcPr>
          <w:p w14:paraId="3081E117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C10H12ClNO</w:t>
            </w:r>
          </w:p>
        </w:tc>
        <w:tc>
          <w:tcPr>
            <w:tcW w:w="827" w:type="dxa"/>
          </w:tcPr>
          <w:p w14:paraId="01A508E6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197,7</w:t>
            </w:r>
          </w:p>
        </w:tc>
      </w:tr>
      <w:tr w:rsidR="00A61F6A" w:rsidRPr="00292B2C" w14:paraId="5282CBF4" w14:textId="77777777" w:rsidTr="003D3A05">
        <w:trPr>
          <w:trHeight w:val="737"/>
        </w:trPr>
        <w:tc>
          <w:tcPr>
            <w:tcW w:w="717" w:type="dxa"/>
          </w:tcPr>
          <w:p w14:paraId="15670793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368.</w:t>
            </w:r>
          </w:p>
        </w:tc>
        <w:tc>
          <w:tcPr>
            <w:tcW w:w="2939" w:type="dxa"/>
          </w:tcPr>
          <w:p w14:paraId="2C9A4445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 xml:space="preserve">PROTONITAZEPIN </w:t>
            </w:r>
          </w:p>
        </w:tc>
        <w:tc>
          <w:tcPr>
            <w:tcW w:w="3407" w:type="dxa"/>
          </w:tcPr>
          <w:p w14:paraId="3539CD31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5-nitro-2-[(4-propoksifenil)metil]-1-(2-pirolidin-1-iletil)benzimidazol</w:t>
            </w:r>
          </w:p>
        </w:tc>
        <w:tc>
          <w:tcPr>
            <w:tcW w:w="1494" w:type="dxa"/>
          </w:tcPr>
          <w:p w14:paraId="0581A2E3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C23H28N4O3</w:t>
            </w:r>
          </w:p>
        </w:tc>
        <w:tc>
          <w:tcPr>
            <w:tcW w:w="827" w:type="dxa"/>
          </w:tcPr>
          <w:p w14:paraId="5952A4A2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408,5</w:t>
            </w:r>
          </w:p>
        </w:tc>
      </w:tr>
      <w:tr w:rsidR="00A61F6A" w:rsidRPr="00292B2C" w14:paraId="011FBC3E" w14:textId="77777777" w:rsidTr="003D3A05">
        <w:trPr>
          <w:trHeight w:val="737"/>
        </w:trPr>
        <w:tc>
          <w:tcPr>
            <w:tcW w:w="717" w:type="dxa"/>
          </w:tcPr>
          <w:p w14:paraId="7ED743C7" w14:textId="77777777" w:rsidR="00A61F6A" w:rsidRPr="00292B2C" w:rsidRDefault="00A61F6A" w:rsidP="003D3A0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lastRenderedPageBreak/>
              <w:t>369.</w:t>
            </w:r>
          </w:p>
        </w:tc>
        <w:tc>
          <w:tcPr>
            <w:tcW w:w="2939" w:type="dxa"/>
          </w:tcPr>
          <w:p w14:paraId="235017F7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 xml:space="preserve">METONITAZEPIN </w:t>
            </w:r>
          </w:p>
        </w:tc>
        <w:tc>
          <w:tcPr>
            <w:tcW w:w="3407" w:type="dxa"/>
          </w:tcPr>
          <w:p w14:paraId="52B41D25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2-(4-metoksibenzil)-5-nitro-1-(2-(pirolidin-1-il)etil)-1H-benzo[d]imidazol</w:t>
            </w:r>
          </w:p>
        </w:tc>
        <w:tc>
          <w:tcPr>
            <w:tcW w:w="1494" w:type="dxa"/>
          </w:tcPr>
          <w:p w14:paraId="62CEFA0B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C21H24N4O3</w:t>
            </w:r>
          </w:p>
        </w:tc>
        <w:tc>
          <w:tcPr>
            <w:tcW w:w="827" w:type="dxa"/>
          </w:tcPr>
          <w:p w14:paraId="395B5D86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380,4</w:t>
            </w:r>
          </w:p>
        </w:tc>
      </w:tr>
      <w:tr w:rsidR="00A61F6A" w:rsidRPr="00292B2C" w14:paraId="23DB1CDC" w14:textId="77777777" w:rsidTr="003D3A05">
        <w:trPr>
          <w:trHeight w:val="737"/>
        </w:trPr>
        <w:tc>
          <w:tcPr>
            <w:tcW w:w="717" w:type="dxa"/>
          </w:tcPr>
          <w:p w14:paraId="398552D7" w14:textId="77777777" w:rsidR="00A61F6A" w:rsidRPr="00292B2C" w:rsidRDefault="00A61F6A" w:rsidP="003D3A0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370.</w:t>
            </w:r>
          </w:p>
        </w:tc>
        <w:tc>
          <w:tcPr>
            <w:tcW w:w="2939" w:type="dxa"/>
          </w:tcPr>
          <w:p w14:paraId="4AC7E46A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 xml:space="preserve">ETONITAZEPIPN </w:t>
            </w:r>
          </w:p>
        </w:tc>
        <w:tc>
          <w:tcPr>
            <w:tcW w:w="3407" w:type="dxa"/>
          </w:tcPr>
          <w:p w14:paraId="7192816F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2-(4-Etoksibenzil)-5-nitro-1-(2-(piperidin-1-il)etil)-1H-benzo[d]imidazol</w:t>
            </w:r>
          </w:p>
        </w:tc>
        <w:tc>
          <w:tcPr>
            <w:tcW w:w="1494" w:type="dxa"/>
          </w:tcPr>
          <w:p w14:paraId="1C7C71BE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C23H28N4O3</w:t>
            </w:r>
          </w:p>
        </w:tc>
        <w:tc>
          <w:tcPr>
            <w:tcW w:w="827" w:type="dxa"/>
          </w:tcPr>
          <w:p w14:paraId="6D244795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408,5</w:t>
            </w:r>
          </w:p>
        </w:tc>
      </w:tr>
      <w:tr w:rsidR="00A61F6A" w:rsidRPr="00292B2C" w14:paraId="6BF6E843" w14:textId="77777777" w:rsidTr="003D3A05">
        <w:trPr>
          <w:trHeight w:val="737"/>
        </w:trPr>
        <w:tc>
          <w:tcPr>
            <w:tcW w:w="717" w:type="dxa"/>
          </w:tcPr>
          <w:p w14:paraId="27EEF5F8" w14:textId="77777777" w:rsidR="00A61F6A" w:rsidRPr="00292B2C" w:rsidRDefault="00A61F6A" w:rsidP="003D3A0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371.</w:t>
            </w:r>
          </w:p>
        </w:tc>
        <w:tc>
          <w:tcPr>
            <w:tcW w:w="2939" w:type="dxa"/>
          </w:tcPr>
          <w:p w14:paraId="155F00F7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N-DESETIL IZOTONITAZEN</w:t>
            </w:r>
          </w:p>
        </w:tc>
        <w:tc>
          <w:tcPr>
            <w:tcW w:w="3407" w:type="dxa"/>
          </w:tcPr>
          <w:p w14:paraId="78B4BD59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N-etil-2-[2-[(4-izopropoksifenil)metil]-5-nitro-benzimidazol-1-il]etanamin</w:t>
            </w:r>
          </w:p>
        </w:tc>
        <w:tc>
          <w:tcPr>
            <w:tcW w:w="1494" w:type="dxa"/>
          </w:tcPr>
          <w:p w14:paraId="48D0F352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C21H26N4O3</w:t>
            </w:r>
          </w:p>
        </w:tc>
        <w:tc>
          <w:tcPr>
            <w:tcW w:w="827" w:type="dxa"/>
          </w:tcPr>
          <w:p w14:paraId="13137186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382,5</w:t>
            </w:r>
          </w:p>
        </w:tc>
      </w:tr>
      <w:tr w:rsidR="00A61F6A" w:rsidRPr="00292B2C" w14:paraId="73C551FF" w14:textId="77777777" w:rsidTr="003D3A05">
        <w:trPr>
          <w:trHeight w:val="737"/>
        </w:trPr>
        <w:tc>
          <w:tcPr>
            <w:tcW w:w="717" w:type="dxa"/>
          </w:tcPr>
          <w:p w14:paraId="7A393039" w14:textId="77777777" w:rsidR="00A61F6A" w:rsidRPr="00292B2C" w:rsidRDefault="00A61F6A" w:rsidP="003D3A0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372.</w:t>
            </w:r>
          </w:p>
        </w:tc>
        <w:tc>
          <w:tcPr>
            <w:tcW w:w="2939" w:type="dxa"/>
          </w:tcPr>
          <w:p w14:paraId="7EFBEB78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 xml:space="preserve">KARISOPRODOL </w:t>
            </w:r>
          </w:p>
        </w:tc>
        <w:tc>
          <w:tcPr>
            <w:tcW w:w="3407" w:type="dxa"/>
          </w:tcPr>
          <w:p w14:paraId="21856909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2-[(</w:t>
            </w:r>
            <w:proofErr w:type="spellStart"/>
            <w:r w:rsidRPr="00292B2C">
              <w:rPr>
                <w:rFonts w:ascii="Arial" w:hAnsi="Arial" w:cs="Arial"/>
                <w:sz w:val="20"/>
                <w:szCs w:val="20"/>
              </w:rPr>
              <w:t>Karbamoiloksi</w:t>
            </w:r>
            <w:proofErr w:type="spellEnd"/>
            <w:r w:rsidRPr="00292B2C">
              <w:rPr>
                <w:rFonts w:ascii="Arial" w:hAnsi="Arial" w:cs="Arial"/>
                <w:sz w:val="20"/>
                <w:szCs w:val="20"/>
              </w:rPr>
              <w:t xml:space="preserve">)metil]-2-metilpentil </w:t>
            </w:r>
            <w:proofErr w:type="spellStart"/>
            <w:r w:rsidRPr="00292B2C">
              <w:rPr>
                <w:rFonts w:ascii="Arial" w:hAnsi="Arial" w:cs="Arial"/>
                <w:sz w:val="20"/>
                <w:szCs w:val="20"/>
              </w:rPr>
              <w:t>izopropilkarbamat</w:t>
            </w:r>
            <w:proofErr w:type="spellEnd"/>
          </w:p>
        </w:tc>
        <w:tc>
          <w:tcPr>
            <w:tcW w:w="1494" w:type="dxa"/>
          </w:tcPr>
          <w:p w14:paraId="161B3D4A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C12H24N2O4</w:t>
            </w:r>
          </w:p>
        </w:tc>
        <w:tc>
          <w:tcPr>
            <w:tcW w:w="827" w:type="dxa"/>
          </w:tcPr>
          <w:p w14:paraId="2E0AEA25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260,3</w:t>
            </w:r>
          </w:p>
        </w:tc>
      </w:tr>
      <w:tr w:rsidR="00A61F6A" w:rsidRPr="00292B2C" w14:paraId="6BF57159" w14:textId="77777777" w:rsidTr="003D3A05">
        <w:trPr>
          <w:trHeight w:val="737"/>
        </w:trPr>
        <w:tc>
          <w:tcPr>
            <w:tcW w:w="717" w:type="dxa"/>
          </w:tcPr>
          <w:p w14:paraId="73E7AB8E" w14:textId="77777777" w:rsidR="00A61F6A" w:rsidRPr="00292B2C" w:rsidRDefault="00A61F6A" w:rsidP="003D3A0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373.</w:t>
            </w:r>
          </w:p>
        </w:tc>
        <w:tc>
          <w:tcPr>
            <w:tcW w:w="2939" w:type="dxa"/>
          </w:tcPr>
          <w:p w14:paraId="19AD539C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N-ETILHEPTEDRON</w:t>
            </w:r>
          </w:p>
        </w:tc>
        <w:tc>
          <w:tcPr>
            <w:tcW w:w="3407" w:type="dxa"/>
          </w:tcPr>
          <w:p w14:paraId="296D463D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2-(</w:t>
            </w:r>
            <w:proofErr w:type="spellStart"/>
            <w:r w:rsidRPr="00292B2C">
              <w:rPr>
                <w:rFonts w:ascii="Arial" w:hAnsi="Arial" w:cs="Arial"/>
                <w:sz w:val="20"/>
                <w:szCs w:val="20"/>
              </w:rPr>
              <w:t>etilamino</w:t>
            </w:r>
            <w:proofErr w:type="spellEnd"/>
            <w:r w:rsidRPr="00292B2C">
              <w:rPr>
                <w:rFonts w:ascii="Arial" w:hAnsi="Arial" w:cs="Arial"/>
                <w:sz w:val="20"/>
                <w:szCs w:val="20"/>
              </w:rPr>
              <w:t>)-1-fenilheptan-1-on</w:t>
            </w:r>
          </w:p>
        </w:tc>
        <w:tc>
          <w:tcPr>
            <w:tcW w:w="1494" w:type="dxa"/>
          </w:tcPr>
          <w:p w14:paraId="602C5F56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C15H23NO</w:t>
            </w:r>
          </w:p>
        </w:tc>
        <w:tc>
          <w:tcPr>
            <w:tcW w:w="827" w:type="dxa"/>
          </w:tcPr>
          <w:p w14:paraId="21524388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233,4</w:t>
            </w:r>
          </w:p>
        </w:tc>
      </w:tr>
      <w:tr w:rsidR="00A61F6A" w:rsidRPr="00292B2C" w14:paraId="6267D3F5" w14:textId="77777777" w:rsidTr="003D3A05">
        <w:trPr>
          <w:trHeight w:val="737"/>
        </w:trPr>
        <w:tc>
          <w:tcPr>
            <w:tcW w:w="717" w:type="dxa"/>
          </w:tcPr>
          <w:p w14:paraId="420A6555" w14:textId="77777777" w:rsidR="00A61F6A" w:rsidRPr="00292B2C" w:rsidRDefault="00A61F6A" w:rsidP="003D3A0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374.</w:t>
            </w:r>
          </w:p>
        </w:tc>
        <w:tc>
          <w:tcPr>
            <w:tcW w:w="2939" w:type="dxa"/>
          </w:tcPr>
          <w:p w14:paraId="23DE4D6A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MDMB-BINACA</w:t>
            </w:r>
          </w:p>
        </w:tc>
        <w:tc>
          <w:tcPr>
            <w:tcW w:w="3407" w:type="dxa"/>
          </w:tcPr>
          <w:p w14:paraId="224CA5B0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metil 2-(1-butil-1H-indazol-3-karboksamido)-3,3-dimetilbutanoat</w:t>
            </w:r>
          </w:p>
        </w:tc>
        <w:tc>
          <w:tcPr>
            <w:tcW w:w="1494" w:type="dxa"/>
          </w:tcPr>
          <w:p w14:paraId="717D2408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C19H27N3O3</w:t>
            </w:r>
          </w:p>
        </w:tc>
        <w:tc>
          <w:tcPr>
            <w:tcW w:w="827" w:type="dxa"/>
          </w:tcPr>
          <w:p w14:paraId="68DC319A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345,4</w:t>
            </w:r>
          </w:p>
        </w:tc>
      </w:tr>
      <w:tr w:rsidR="00A61F6A" w:rsidRPr="00292B2C" w14:paraId="5163A9B8" w14:textId="77777777" w:rsidTr="003D3A05">
        <w:trPr>
          <w:trHeight w:val="737"/>
        </w:trPr>
        <w:tc>
          <w:tcPr>
            <w:tcW w:w="717" w:type="dxa"/>
          </w:tcPr>
          <w:p w14:paraId="443B573D" w14:textId="77777777" w:rsidR="00A61F6A" w:rsidRPr="00292B2C" w:rsidRDefault="00A61F6A" w:rsidP="003D3A0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375.</w:t>
            </w:r>
          </w:p>
        </w:tc>
        <w:tc>
          <w:tcPr>
            <w:tcW w:w="2939" w:type="dxa"/>
          </w:tcPr>
          <w:p w14:paraId="338E94F4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HHC-C9</w:t>
            </w:r>
          </w:p>
        </w:tc>
        <w:tc>
          <w:tcPr>
            <w:tcW w:w="3407" w:type="dxa"/>
          </w:tcPr>
          <w:p w14:paraId="7FF52DA7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3-nonil-6a,7,8,9,10,10a-heksahidro-6,6,9-trimetil-6H-dibenzo[b,d]piran-1-ol</w:t>
            </w:r>
          </w:p>
        </w:tc>
        <w:tc>
          <w:tcPr>
            <w:tcW w:w="1494" w:type="dxa"/>
          </w:tcPr>
          <w:p w14:paraId="7BE557C6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C25H40O2</w:t>
            </w:r>
          </w:p>
        </w:tc>
        <w:tc>
          <w:tcPr>
            <w:tcW w:w="827" w:type="dxa"/>
          </w:tcPr>
          <w:p w14:paraId="28654DBA" w14:textId="77777777" w:rsidR="00A61F6A" w:rsidRPr="00292B2C" w:rsidRDefault="00A61F6A" w:rsidP="003D3A05">
            <w:pPr>
              <w:rPr>
                <w:rFonts w:ascii="Arial" w:hAnsi="Arial" w:cs="Arial"/>
                <w:sz w:val="20"/>
                <w:szCs w:val="20"/>
              </w:rPr>
            </w:pPr>
            <w:r w:rsidRPr="00292B2C">
              <w:rPr>
                <w:rFonts w:ascii="Arial" w:hAnsi="Arial" w:cs="Arial"/>
                <w:sz w:val="20"/>
                <w:szCs w:val="20"/>
              </w:rPr>
              <w:t>372,6</w:t>
            </w:r>
          </w:p>
        </w:tc>
      </w:tr>
    </w:tbl>
    <w:p w14:paraId="7772C6D1" w14:textId="77777777" w:rsidR="00A61F6A" w:rsidRPr="00307E87" w:rsidRDefault="00A61F6A" w:rsidP="00A61F6A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09422B01" w14:textId="77777777" w:rsidR="00A61F6A" w:rsidRDefault="00A61F6A" w:rsidP="00A61F6A">
      <w:pPr>
        <w:spacing w:after="200" w:line="276" w:lineRule="auto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Cs/>
          <w:sz w:val="20"/>
          <w:szCs w:val="20"/>
        </w:rPr>
        <w:t>«.</w:t>
      </w:r>
    </w:p>
    <w:p w14:paraId="71282487" w14:textId="77777777" w:rsidR="002B3EEE" w:rsidRDefault="002B3EEE" w:rsidP="002B3EE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0E3EFD" w14:textId="291CB20D" w:rsidR="002B3EEE" w:rsidRDefault="002B3EEE" w:rsidP="002B3EEE">
      <w:pPr>
        <w:spacing w:after="200" w:line="276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99331C6" w14:textId="77777777" w:rsidR="002B3EEE" w:rsidRPr="000E6757" w:rsidRDefault="002B3EEE" w:rsidP="002B3EEE">
      <w:pPr>
        <w:spacing w:after="200" w:line="276" w:lineRule="auto"/>
        <w:jc w:val="center"/>
        <w:rPr>
          <w:rFonts w:ascii="Arial" w:eastAsia="Times New Roman" w:hAnsi="Arial" w:cs="Arial"/>
          <w:b/>
          <w:color w:val="0000FF"/>
          <w:sz w:val="20"/>
          <w:szCs w:val="20"/>
          <w:u w:val="single"/>
          <w:lang w:eastAsia="sl-SI"/>
        </w:rPr>
      </w:pP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t>Končna določba</w:t>
      </w: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"https://www.uradni-list.si/glasilo-uradni-list-rs/vsebina/2016-01-0892/" \l "2.%C2%A0%C4%8Dlen" </w:instrText>
      </w: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</w:r>
      <w:r w:rsidRPr="000E6757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5EE945CE" w14:textId="77777777" w:rsidR="002B3EEE" w:rsidRPr="000E6757" w:rsidRDefault="002B3EEE" w:rsidP="002B3EEE">
      <w:pPr>
        <w:spacing w:after="200" w:line="276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2</w:t>
      </w:r>
      <w:r w:rsidRPr="000E6757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. člen</w:t>
      </w:r>
    </w:p>
    <w:p w14:paraId="3627D79D" w14:textId="77777777" w:rsidR="002B3EEE" w:rsidRPr="000E6757" w:rsidRDefault="002B3EEE" w:rsidP="002B3EEE">
      <w:pPr>
        <w:spacing w:after="200" w:line="276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end"/>
      </w:r>
      <w:r w:rsidRPr="000E6757">
        <w:rPr>
          <w:rFonts w:ascii="Arial" w:eastAsia="Times New Roman" w:hAnsi="Arial" w:cs="Arial"/>
          <w:bCs/>
          <w:sz w:val="20"/>
          <w:szCs w:val="20"/>
          <w:lang w:eastAsia="sl-SI"/>
        </w:rPr>
        <w:t>Ta uredba začne veljati petnajsti dan po objavi v Uradnem listu Republike Slovenije.</w:t>
      </w:r>
    </w:p>
    <w:p w14:paraId="31876B77" w14:textId="77777777" w:rsidR="002B3EEE" w:rsidRPr="000E6757" w:rsidRDefault="002B3EEE" w:rsidP="002B3EEE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3328E5F" w14:textId="77777777" w:rsidR="002B3EEE" w:rsidRPr="000E6757" w:rsidRDefault="002B3EEE" w:rsidP="002B3EEE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8C99B2" w14:textId="705C4804" w:rsidR="002B3EEE" w:rsidRPr="000E6757" w:rsidRDefault="002B3EEE" w:rsidP="002B3EEE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sz w:val="20"/>
          <w:szCs w:val="20"/>
          <w:lang w:eastAsia="sl-SI"/>
        </w:rPr>
        <w:t>Št.</w:t>
      </w:r>
      <w:r w:rsidR="00CF409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002E9">
        <w:rPr>
          <w:rFonts w:ascii="Arial" w:eastAsia="Times New Roman" w:hAnsi="Arial" w:cs="Arial"/>
          <w:sz w:val="20"/>
          <w:szCs w:val="20"/>
          <w:lang w:eastAsia="sl-SI"/>
        </w:rPr>
        <w:t>0070-</w:t>
      </w:r>
      <w:r w:rsidR="006459B7">
        <w:rPr>
          <w:rFonts w:ascii="Arial" w:eastAsia="Times New Roman" w:hAnsi="Arial" w:cs="Arial"/>
          <w:sz w:val="20"/>
          <w:szCs w:val="20"/>
          <w:lang w:eastAsia="sl-SI"/>
        </w:rPr>
        <w:t>62</w:t>
      </w:r>
      <w:r w:rsidR="001002E9">
        <w:rPr>
          <w:rFonts w:ascii="Arial" w:eastAsia="Times New Roman" w:hAnsi="Arial" w:cs="Arial"/>
          <w:sz w:val="20"/>
          <w:szCs w:val="20"/>
          <w:lang w:eastAsia="sl-SI"/>
        </w:rPr>
        <w:t>/2025</w:t>
      </w:r>
      <w:r w:rsidR="00CF4098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  <w:t>Vlada Republike Slovenije</w:t>
      </w:r>
    </w:p>
    <w:p w14:paraId="6DF10A91" w14:textId="07849C6D" w:rsidR="002B3EEE" w:rsidRPr="000E6757" w:rsidRDefault="002B3EEE" w:rsidP="002B3EEE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sz w:val="20"/>
          <w:szCs w:val="20"/>
          <w:lang w:eastAsia="sl-SI"/>
        </w:rPr>
        <w:t>Ljubljana,</w:t>
      </w:r>
      <w:r w:rsidR="001002E9">
        <w:rPr>
          <w:rFonts w:ascii="Arial" w:eastAsia="Times New Roman" w:hAnsi="Arial" w:cs="Arial"/>
          <w:sz w:val="20"/>
          <w:szCs w:val="20"/>
          <w:lang w:eastAsia="sl-SI"/>
        </w:rPr>
        <w:t xml:space="preserve"> 10. junija 2025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dr. Robert Golob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532F52C3" w14:textId="446481A2" w:rsidR="002B3EEE" w:rsidRDefault="002B3EEE" w:rsidP="002B3EEE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273B18">
        <w:rPr>
          <w:rFonts w:ascii="Arial" w:eastAsia="Times New Roman" w:hAnsi="Arial" w:cs="Arial"/>
          <w:sz w:val="20"/>
          <w:szCs w:val="20"/>
          <w:lang w:eastAsia="sl-SI"/>
        </w:rPr>
        <w:t>EVA</w:t>
      </w:r>
      <w:r w:rsidR="001002E9">
        <w:rPr>
          <w:rFonts w:ascii="Arial" w:eastAsia="Times New Roman" w:hAnsi="Arial" w:cs="Arial"/>
          <w:sz w:val="20"/>
          <w:szCs w:val="20"/>
          <w:lang w:eastAsia="sl-SI"/>
        </w:rPr>
        <w:t xml:space="preserve"> 2025-2711-0</w:t>
      </w:r>
      <w:r w:rsidR="006459B7">
        <w:rPr>
          <w:rFonts w:ascii="Arial" w:eastAsia="Times New Roman" w:hAnsi="Arial" w:cs="Arial"/>
          <w:sz w:val="20"/>
          <w:szCs w:val="20"/>
          <w:lang w:eastAsia="sl-SI"/>
        </w:rPr>
        <w:t>63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>predsednik</w:t>
      </w:r>
    </w:p>
    <w:p w14:paraId="5986E6DE" w14:textId="77777777" w:rsidR="002B3EEE" w:rsidRDefault="002B3EEE" w:rsidP="002B3EEE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753BF4C" w14:textId="77777777" w:rsidR="002B3EEE" w:rsidRPr="000E6757" w:rsidRDefault="002B3EEE" w:rsidP="002B3EEE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0"/>
    <w:p w14:paraId="106B4A96" w14:textId="77777777" w:rsidR="002B3EEE" w:rsidRDefault="002B3EEE"/>
    <w:sectPr w:rsidR="002B3EEE" w:rsidSect="002B3EEE">
      <w:headerReference w:type="firs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40DB39" w14:textId="77777777" w:rsidR="00720900" w:rsidRDefault="00720900">
      <w:pPr>
        <w:spacing w:after="0" w:line="240" w:lineRule="auto"/>
      </w:pPr>
      <w:r>
        <w:separator/>
      </w:r>
    </w:p>
  </w:endnote>
  <w:endnote w:type="continuationSeparator" w:id="0">
    <w:p w14:paraId="36ED5AFA" w14:textId="77777777" w:rsidR="00720900" w:rsidRDefault="007209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3642D9" w14:textId="77777777" w:rsidR="00720900" w:rsidRDefault="00720900">
      <w:pPr>
        <w:spacing w:after="0" w:line="240" w:lineRule="auto"/>
      </w:pPr>
      <w:r>
        <w:separator/>
      </w:r>
    </w:p>
  </w:footnote>
  <w:footnote w:type="continuationSeparator" w:id="0">
    <w:p w14:paraId="7ACC4EEB" w14:textId="77777777" w:rsidR="00720900" w:rsidRDefault="007209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E889F" w14:textId="77777777" w:rsidR="00683D44" w:rsidRDefault="00683D44" w:rsidP="00EF41A9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3E2C1693" w14:textId="77777777" w:rsidR="00683D44" w:rsidRDefault="00683D44" w:rsidP="00EF41A9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3C6AE4F0" w14:textId="77777777" w:rsidR="00683D44" w:rsidRDefault="00683D44" w:rsidP="00EF41A9">
    <w:pPr>
      <w:tabs>
        <w:tab w:val="left" w:pos="0"/>
        <w:tab w:val="left" w:pos="5112"/>
      </w:tabs>
      <w:spacing w:before="120" w:after="0" w:line="240" w:lineRule="exact"/>
      <w:rPr>
        <w:rFonts w:ascii="Arial" w:eastAsia="Times New Roman" w:hAnsi="Arial" w:cs="Arial"/>
        <w:sz w:val="16"/>
        <w:szCs w:val="24"/>
      </w:rPr>
    </w:pPr>
  </w:p>
  <w:p w14:paraId="6BDD955D" w14:textId="77777777" w:rsidR="00683D44" w:rsidRPr="00EC27FA" w:rsidRDefault="00720900" w:rsidP="00EF41A9">
    <w:pPr>
      <w:tabs>
        <w:tab w:val="left" w:pos="0"/>
        <w:tab w:val="left" w:pos="5112"/>
      </w:tabs>
      <w:spacing w:before="120" w:after="0" w:line="240" w:lineRule="exact"/>
      <w:ind w:firstLine="5112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Times New Roman"/>
        <w:noProof/>
        <w:sz w:val="20"/>
        <w:szCs w:val="24"/>
        <w:lang w:eastAsia="sl-SI"/>
      </w:rPr>
      <w:drawing>
        <wp:anchor distT="0" distB="0" distL="114300" distR="114300" simplePos="0" relativeHeight="251659264" behindDoc="0" locked="0" layoutInCell="1" allowOverlap="1" wp14:anchorId="25E0CD05" wp14:editId="3C25F5F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1" name="Slika 1" descr="08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8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EC27FA">
      <w:rPr>
        <w:rFonts w:ascii="Arial" w:eastAsia="Times New Roman" w:hAnsi="Arial" w:cs="Arial"/>
        <w:sz w:val="16"/>
        <w:szCs w:val="24"/>
      </w:rPr>
      <w:t>Štefanova ulica 5, 1000 Ljubljan</w:t>
    </w:r>
    <w:r>
      <w:rPr>
        <w:rFonts w:ascii="Arial" w:eastAsia="Times New Roman" w:hAnsi="Arial" w:cs="Arial"/>
        <w:sz w:val="16"/>
        <w:szCs w:val="24"/>
      </w:rPr>
      <w:t xml:space="preserve">a </w:t>
    </w:r>
    <w:r w:rsidRPr="00EC27FA">
      <w:rPr>
        <w:rFonts w:ascii="Arial" w:eastAsia="Times New Roman" w:hAnsi="Arial" w:cs="Arial"/>
        <w:sz w:val="16"/>
        <w:szCs w:val="24"/>
      </w:rPr>
      <w:t>T: 01 478 60 01</w:t>
    </w:r>
  </w:p>
  <w:p w14:paraId="2EB80A3F" w14:textId="77777777" w:rsidR="00683D44" w:rsidRPr="00EC27FA" w:rsidRDefault="00720900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 xml:space="preserve">F: 01 478 60 58 </w:t>
    </w:r>
  </w:p>
  <w:p w14:paraId="656DD74B" w14:textId="77777777" w:rsidR="00683D44" w:rsidRPr="00EC27FA" w:rsidRDefault="00720900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>E: gp.mz@gov.si</w:t>
    </w:r>
  </w:p>
  <w:p w14:paraId="41E9523B" w14:textId="77777777" w:rsidR="00683D44" w:rsidRPr="00EC27FA" w:rsidRDefault="00720900" w:rsidP="00F327D8">
    <w:pPr>
      <w:tabs>
        <w:tab w:val="left" w:pos="5112"/>
      </w:tabs>
      <w:spacing w:after="0" w:line="240" w:lineRule="exact"/>
      <w:rPr>
        <w:rFonts w:ascii="Arial" w:eastAsia="Times New Roman" w:hAnsi="Arial" w:cs="Arial"/>
        <w:sz w:val="16"/>
        <w:szCs w:val="24"/>
      </w:rPr>
    </w:pPr>
    <w:r w:rsidRPr="00EC27FA">
      <w:rPr>
        <w:rFonts w:ascii="Arial" w:eastAsia="Times New Roman" w:hAnsi="Arial" w:cs="Arial"/>
        <w:sz w:val="16"/>
        <w:szCs w:val="24"/>
      </w:rPr>
      <w:tab/>
      <w:t>www.mz.gov.si</w:t>
    </w:r>
  </w:p>
  <w:p w14:paraId="2F04702F" w14:textId="77777777" w:rsidR="00683D44" w:rsidRDefault="00683D4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661BE"/>
    <w:multiLevelType w:val="hybridMultilevel"/>
    <w:tmpl w:val="375A07D8"/>
    <w:lvl w:ilvl="0" w:tplc="78F012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3E639E2"/>
    <w:multiLevelType w:val="hybridMultilevel"/>
    <w:tmpl w:val="C1B6F3E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49B3DB9"/>
    <w:multiLevelType w:val="hybridMultilevel"/>
    <w:tmpl w:val="65EEBD7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79C5CA8">
      <w:start w:val="27"/>
      <w:numFmt w:val="bullet"/>
      <w:lvlText w:val="-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0A32A3"/>
    <w:multiLevelType w:val="hybridMultilevel"/>
    <w:tmpl w:val="7D2ED3B8"/>
    <w:lvl w:ilvl="0" w:tplc="7D8CDCE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FE325E"/>
    <w:multiLevelType w:val="hybridMultilevel"/>
    <w:tmpl w:val="5B94BEA8"/>
    <w:lvl w:ilvl="0" w:tplc="FCE6A91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037764">
    <w:abstractNumId w:val="5"/>
  </w:num>
  <w:num w:numId="2" w16cid:durableId="1222517817">
    <w:abstractNumId w:val="6"/>
  </w:num>
  <w:num w:numId="3" w16cid:durableId="1500971510">
    <w:abstractNumId w:val="3"/>
  </w:num>
  <w:num w:numId="4" w16cid:durableId="893465278">
    <w:abstractNumId w:val="1"/>
  </w:num>
  <w:num w:numId="5" w16cid:durableId="1285966287">
    <w:abstractNumId w:val="4"/>
  </w:num>
  <w:num w:numId="6" w16cid:durableId="751858055">
    <w:abstractNumId w:val="0"/>
  </w:num>
  <w:num w:numId="7" w16cid:durableId="85539054">
    <w:abstractNumId w:val="8"/>
  </w:num>
  <w:num w:numId="8" w16cid:durableId="58601218">
    <w:abstractNumId w:val="2"/>
  </w:num>
  <w:num w:numId="9" w16cid:durableId="124368045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EEE"/>
    <w:rsid w:val="00031430"/>
    <w:rsid w:val="00053539"/>
    <w:rsid w:val="00070464"/>
    <w:rsid w:val="00071660"/>
    <w:rsid w:val="000E1640"/>
    <w:rsid w:val="001002E9"/>
    <w:rsid w:val="00205AD6"/>
    <w:rsid w:val="0022740D"/>
    <w:rsid w:val="00234936"/>
    <w:rsid w:val="0025642E"/>
    <w:rsid w:val="002965A4"/>
    <w:rsid w:val="002B3EEE"/>
    <w:rsid w:val="002E59A1"/>
    <w:rsid w:val="003F755A"/>
    <w:rsid w:val="003F7C29"/>
    <w:rsid w:val="00433011"/>
    <w:rsid w:val="0049465E"/>
    <w:rsid w:val="004E4343"/>
    <w:rsid w:val="005D3B56"/>
    <w:rsid w:val="006459B7"/>
    <w:rsid w:val="00657399"/>
    <w:rsid w:val="00683D44"/>
    <w:rsid w:val="006A30E1"/>
    <w:rsid w:val="00720900"/>
    <w:rsid w:val="00955DE4"/>
    <w:rsid w:val="00A61F6A"/>
    <w:rsid w:val="00B33BCF"/>
    <w:rsid w:val="00C632E7"/>
    <w:rsid w:val="00CF4098"/>
    <w:rsid w:val="00D27F8F"/>
    <w:rsid w:val="00DD054D"/>
    <w:rsid w:val="00E06E6F"/>
    <w:rsid w:val="00E67095"/>
    <w:rsid w:val="00E954E9"/>
    <w:rsid w:val="00F13C32"/>
    <w:rsid w:val="00F352B9"/>
    <w:rsid w:val="00F87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B00AB2E"/>
  <w15:chartTrackingRefBased/>
  <w15:docId w15:val="{EC8EEF6C-6E71-4D1A-A5E6-75BC8D222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EEE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3E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3E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3E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3E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3E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3E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3E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3E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3E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3E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3E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3E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3E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3E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3E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3E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3E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3E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3E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3E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3E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3E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3E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3E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3E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3E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3E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3E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3EEE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B3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3EEE"/>
    <w:rPr>
      <w:kern w:val="0"/>
      <w:sz w:val="22"/>
      <w:szCs w:val="22"/>
      <w14:ligatures w14:val="none"/>
    </w:rPr>
  </w:style>
  <w:style w:type="paragraph" w:customStyle="1" w:styleId="Neotevilenodstavek">
    <w:name w:val="Neoštevilčen odstavek"/>
    <w:basedOn w:val="Normal"/>
    <w:link w:val="NeotevilenodstavekZnak"/>
    <w:qFormat/>
    <w:rsid w:val="002B3EE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2B3EEE"/>
    <w:rPr>
      <w:rFonts w:ascii="Arial" w:eastAsia="Times New Roman" w:hAnsi="Arial" w:cs="Arial"/>
      <w:kern w:val="0"/>
      <w:sz w:val="22"/>
      <w:szCs w:val="22"/>
      <w:lang w:eastAsia="sl-SI"/>
      <w14:ligatures w14:val="none"/>
    </w:rPr>
  </w:style>
  <w:style w:type="paragraph" w:customStyle="1" w:styleId="alineazaodstavkom1">
    <w:name w:val="alineazaodstavkom1"/>
    <w:basedOn w:val="Normal"/>
    <w:rsid w:val="002B3EEE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table" w:styleId="TableGrid">
    <w:name w:val="Table Grid"/>
    <w:basedOn w:val="TableNormal"/>
    <w:uiPriority w:val="39"/>
    <w:rsid w:val="002B3EEE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49465E"/>
    <w:pPr>
      <w:spacing w:after="0" w:line="240" w:lineRule="auto"/>
    </w:pPr>
    <w:rPr>
      <w:kern w:val="0"/>
      <w:sz w:val="22"/>
      <w:szCs w:val="2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4330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301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33011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301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3011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4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1C1C8E1-28A2-40CA-84E9-2A4DB8A7E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371</Words>
  <Characters>2119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Hren</dc:creator>
  <cp:keywords/>
  <dc:description/>
  <cp:lastModifiedBy>Alenka Kovač Arh</cp:lastModifiedBy>
  <cp:revision>25</cp:revision>
  <dcterms:created xsi:type="dcterms:W3CDTF">2025-06-09T16:55:00Z</dcterms:created>
  <dcterms:modified xsi:type="dcterms:W3CDTF">2025-06-10T06:50:00Z</dcterms:modified>
</cp:coreProperties>
</file>