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695F59" w14:textId="77777777" w:rsidR="00133D72" w:rsidRPr="009010D8" w:rsidRDefault="00133D72" w:rsidP="0006298D">
      <w:pPr>
        <w:jc w:val="both"/>
        <w:rPr>
          <w:rFonts w:ascii="Arial" w:eastAsia="Times New Roman" w:hAnsi="Arial" w:cs="Arial"/>
          <w:sz w:val="20"/>
          <w:szCs w:val="20"/>
        </w:rPr>
      </w:pPr>
      <w:r w:rsidRPr="009010D8">
        <w:rPr>
          <w:rFonts w:ascii="Arial" w:eastAsia="Times New Roman" w:hAnsi="Arial" w:cs="Arial"/>
          <w:sz w:val="20"/>
          <w:szCs w:val="20"/>
        </w:rPr>
        <w:t>Obrazložitev:</w:t>
      </w:r>
    </w:p>
    <w:p w14:paraId="09606EF8" w14:textId="3BC3C7BB" w:rsidR="00EC4ACD" w:rsidRDefault="00EC4ACD" w:rsidP="00EC4ACD">
      <w:pPr>
        <w:tabs>
          <w:tab w:val="left" w:pos="2218"/>
        </w:tabs>
        <w:jc w:val="both"/>
        <w:rPr>
          <w:rFonts w:ascii="Arial" w:hAnsi="Arial" w:cs="Arial"/>
          <w:sz w:val="20"/>
          <w:szCs w:val="20"/>
        </w:rPr>
      </w:pPr>
      <w:r w:rsidRPr="00EC4ACD">
        <w:rPr>
          <w:rFonts w:ascii="Arial" w:hAnsi="Arial" w:cs="Arial"/>
          <w:sz w:val="20"/>
          <w:szCs w:val="20"/>
        </w:rPr>
        <w:t>Aneks h Kolektivni pogodbi za kulturne dejavnosti v Republiki Sloveniji</w:t>
      </w:r>
      <w:r>
        <w:rPr>
          <w:rFonts w:ascii="Arial" w:hAnsi="Arial" w:cs="Arial"/>
          <w:sz w:val="20"/>
          <w:szCs w:val="20"/>
        </w:rPr>
        <w:t xml:space="preserve"> (</w:t>
      </w:r>
      <w:r w:rsidRPr="00EC4ACD">
        <w:rPr>
          <w:rFonts w:ascii="Arial" w:hAnsi="Arial" w:cs="Arial"/>
          <w:sz w:val="20"/>
          <w:szCs w:val="20"/>
        </w:rPr>
        <w:t>Uradni list RS, št. 99/24</w:t>
      </w:r>
      <w:r>
        <w:rPr>
          <w:rFonts w:ascii="Arial" w:hAnsi="Arial" w:cs="Arial"/>
          <w:sz w:val="20"/>
          <w:szCs w:val="20"/>
        </w:rPr>
        <w:t>; v nadaljevanju: aneks) v 13. členu določa, da m</w:t>
      </w:r>
      <w:r w:rsidRPr="00EC4ACD">
        <w:rPr>
          <w:rFonts w:ascii="Arial" w:hAnsi="Arial" w:cs="Arial"/>
          <w:sz w:val="20"/>
          <w:szCs w:val="20"/>
        </w:rPr>
        <w:t>inister, pristojen za kulturo, v roku treh mesecev od uveljavitve tega aneksa po predhodnem mnenju reprezentativnih sindikatov javnega sektorja, podpisnikov tega aneksa, sprejme nove kriterije in merila za zasedbo delovnih mest priznanih ustvarjalcev. Do začetka veljavnosti novih kriterijev in meril se uporabljajo Merila in kriteriji za zasedbo delovnih mest priznanih ustvarjalcev (Uradni list RS, št. 82/08).</w:t>
      </w:r>
      <w:r>
        <w:rPr>
          <w:rFonts w:ascii="Arial" w:hAnsi="Arial" w:cs="Arial"/>
          <w:sz w:val="20"/>
          <w:szCs w:val="20"/>
        </w:rPr>
        <w:t xml:space="preserve"> </w:t>
      </w:r>
    </w:p>
    <w:p w14:paraId="77F3D44A" w14:textId="77777777" w:rsidR="00CF0845" w:rsidRDefault="00EC4ACD" w:rsidP="00CF0845">
      <w:pPr>
        <w:tabs>
          <w:tab w:val="left" w:pos="2218"/>
        </w:tabs>
        <w:jc w:val="both"/>
        <w:rPr>
          <w:rFonts w:ascii="Arial" w:hAnsi="Arial" w:cs="Arial"/>
          <w:sz w:val="20"/>
          <w:szCs w:val="20"/>
        </w:rPr>
      </w:pPr>
      <w:r>
        <w:rPr>
          <w:rFonts w:ascii="Arial" w:hAnsi="Arial" w:cs="Arial"/>
          <w:sz w:val="20"/>
          <w:szCs w:val="20"/>
        </w:rPr>
        <w:t>Ministrstvo za kulturo je v skladu z navedeno določbo pripravilo nove kriterije in merila in jih tudi že posredovalo v predhodno mnenje sindikatom javnega sektorja, podpisnikom aneksa. Prejeli smo odzive dveh sindikatov in sicer sindikata SVIZ in GLOSA, ki smo jih delno upoštevali že v gradivu, ki ga pošiljamo v pregled.</w:t>
      </w:r>
      <w:r w:rsidR="00CF0845">
        <w:rPr>
          <w:rFonts w:ascii="Arial" w:hAnsi="Arial" w:cs="Arial"/>
          <w:sz w:val="20"/>
          <w:szCs w:val="20"/>
        </w:rPr>
        <w:t xml:space="preserve"> </w:t>
      </w:r>
      <w:r w:rsidR="00CF0845">
        <w:rPr>
          <w:rFonts w:ascii="Arial" w:hAnsi="Arial" w:cs="Arial"/>
          <w:sz w:val="20"/>
          <w:szCs w:val="20"/>
        </w:rPr>
        <w:t>Novi kriteriji in merila so bili potrebni predvsem zaradi novih delovnih mest priznanih ustvarjalcev, za zasedbo katerih je bilo potrebno postaviti kriterije in merila. Pri že prej obstoječih delovnih mestih so spremembe predvsem pri seznamu nagrad in priznanj, ki je ažuriran in ponovno ovrednoten, tudi na predlog in v sodelovanju s sindikati.</w:t>
      </w:r>
    </w:p>
    <w:p w14:paraId="02121210" w14:textId="602421D4" w:rsidR="00EC4ACD" w:rsidRDefault="00EC4ACD" w:rsidP="00EC4ACD">
      <w:pPr>
        <w:tabs>
          <w:tab w:val="left" w:pos="2218"/>
        </w:tabs>
        <w:jc w:val="both"/>
        <w:rPr>
          <w:rFonts w:ascii="Arial" w:hAnsi="Arial" w:cs="Arial"/>
          <w:sz w:val="20"/>
          <w:szCs w:val="20"/>
        </w:rPr>
      </w:pPr>
    </w:p>
    <w:sectPr w:rsidR="00EC4AC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33D72"/>
    <w:rsid w:val="0006298D"/>
    <w:rsid w:val="00133D72"/>
    <w:rsid w:val="004A04FF"/>
    <w:rsid w:val="00561B72"/>
    <w:rsid w:val="00661CA9"/>
    <w:rsid w:val="007E7230"/>
    <w:rsid w:val="009010D8"/>
    <w:rsid w:val="00B51E00"/>
    <w:rsid w:val="00B63936"/>
    <w:rsid w:val="00CF0845"/>
    <w:rsid w:val="00EC4ACD"/>
    <w:rsid w:val="00FE7EF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69DD83B"/>
  <w15:docId w15:val="{DA95EFCF-850C-4909-A770-AA2F7CA634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133D72"/>
    <w:pPr>
      <w:spacing w:after="200" w:line="276" w:lineRule="auto"/>
    </w:pPr>
    <w:rPr>
      <w:rFonts w:ascii="Calibri" w:eastAsia="Calibri" w:hAnsi="Calibri"/>
      <w:sz w:val="22"/>
      <w:szCs w:val="22"/>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Besedilooblaka">
    <w:name w:val="Balloon Text"/>
    <w:basedOn w:val="Navaden"/>
    <w:link w:val="BesedilooblakaZnak"/>
    <w:rsid w:val="004A04FF"/>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rsid w:val="004A04FF"/>
    <w:rPr>
      <w:rFonts w:ascii="Segoe UI" w:eastAsia="Calibr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183</Words>
  <Characters>1062</Characters>
  <Application>Microsoft Office Word</Application>
  <DocSecurity>0</DocSecurity>
  <Lines>8</Lines>
  <Paragraphs>2</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1243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Tanija Kofalt</dc:creator>
  <cp:lastModifiedBy>Tanja Nagy</cp:lastModifiedBy>
  <cp:revision>2</cp:revision>
  <dcterms:created xsi:type="dcterms:W3CDTF">2025-05-19T08:59:00Z</dcterms:created>
  <dcterms:modified xsi:type="dcterms:W3CDTF">2025-05-19T08:59:00Z</dcterms:modified>
</cp:coreProperties>
</file>