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AEC1F3" w14:textId="754E244B" w:rsidR="00FF1FDB" w:rsidRPr="00627EA4" w:rsidRDefault="005E2B2E">
      <w:pPr>
        <w:pStyle w:val="center"/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bookmarkStart w:id="0" w:name="_GoBack"/>
      <w:bookmarkEnd w:id="0"/>
      <w:r w:rsidRPr="00627EA4">
        <w:rPr>
          <w:rFonts w:ascii="Arial" w:eastAsia="Arial" w:hAnsi="Arial" w:cs="Arial"/>
          <w:b/>
          <w:bCs/>
          <w:sz w:val="20"/>
          <w:szCs w:val="20"/>
          <w:lang w:val="sl-SI"/>
        </w:rPr>
        <w:t>Pravilnik o spremembah Pravilnika o organizaciji in povračilu prevoznih stroškov za prevoze otrok in mladostnikov s posebnimi potrebami</w:t>
      </w:r>
    </w:p>
    <w:p w14:paraId="2E5404C8" w14:textId="77777777" w:rsidR="005E2B2E" w:rsidRPr="00627EA4" w:rsidRDefault="005E2B2E">
      <w:pPr>
        <w:pStyle w:val="center"/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</w:p>
    <w:p w14:paraId="388B9EE3" w14:textId="06EAD5E8" w:rsidR="005E2B2E" w:rsidRPr="00627EA4" w:rsidRDefault="005E2B2E" w:rsidP="005E2B2E">
      <w:pPr>
        <w:pStyle w:val="center"/>
        <w:numPr>
          <w:ilvl w:val="0"/>
          <w:numId w:val="1"/>
        </w:numP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627EA4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48E87212" w14:textId="352224E7" w:rsidR="005E2B2E" w:rsidRPr="00627EA4" w:rsidRDefault="005E2B2E" w:rsidP="00BB044F">
      <w:pPr>
        <w:pStyle w:val="center"/>
        <w:spacing w:before="210" w:after="21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27EA4">
        <w:rPr>
          <w:rFonts w:ascii="Arial" w:eastAsia="Arial" w:hAnsi="Arial" w:cs="Arial"/>
          <w:sz w:val="20"/>
          <w:szCs w:val="20"/>
          <w:lang w:val="sl-SI"/>
        </w:rPr>
        <w:t>V Pravilniku o organizaciji in povračilu prevoznih stroškov za prevoze otrok in mladostnikov s posebnimi potrebami (Uradni list RS, št. 45/19 in 121/21) se spremeni 2. člen tako, da se glasi:</w:t>
      </w:r>
    </w:p>
    <w:p w14:paraId="1E7341CC" w14:textId="3D470AE2" w:rsidR="00FF1FDB" w:rsidRPr="00627EA4" w:rsidRDefault="005E2B2E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627EA4">
        <w:rPr>
          <w:rFonts w:ascii="Arial" w:eastAsia="Arial" w:hAnsi="Arial" w:cs="Arial"/>
          <w:b/>
          <w:bCs/>
          <w:sz w:val="20"/>
          <w:szCs w:val="20"/>
          <w:lang w:val="sl-SI"/>
        </w:rPr>
        <w:t>“2. člen</w:t>
      </w:r>
    </w:p>
    <w:p w14:paraId="46AFEB5A" w14:textId="77777777" w:rsidR="00FF1FDB" w:rsidRPr="00627EA4" w:rsidRDefault="00845040">
      <w:pPr>
        <w:pStyle w:val="center"/>
        <w:pBdr>
          <w:top w:val="none" w:sz="0" w:space="10" w:color="auto"/>
        </w:pBd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627EA4">
        <w:rPr>
          <w:rFonts w:ascii="Arial" w:eastAsia="Arial" w:hAnsi="Arial" w:cs="Arial"/>
          <w:b/>
          <w:bCs/>
          <w:sz w:val="20"/>
          <w:szCs w:val="20"/>
          <w:lang w:val="sl-SI"/>
        </w:rPr>
        <w:t>(upravičenci)</w:t>
      </w:r>
    </w:p>
    <w:p w14:paraId="65E4B708" w14:textId="77777777" w:rsidR="00FF1FDB" w:rsidRPr="00627EA4" w:rsidRDefault="00845040" w:rsidP="005E2B2E">
      <w:pPr>
        <w:pStyle w:val="zamik"/>
        <w:spacing w:before="210" w:after="210"/>
        <w:ind w:firstLine="0"/>
        <w:jc w:val="both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Upravičenci do povračila stroškov prevoza so:</w:t>
      </w:r>
    </w:p>
    <w:p w14:paraId="124E97DC" w14:textId="5AA9B42B" w:rsidR="00FF1FDB" w:rsidRPr="00627EA4" w:rsidRDefault="00845040" w:rsidP="005E2B2E">
      <w:pPr>
        <w:pStyle w:val="alineazaodstavkom"/>
        <w:spacing w:before="210" w:after="210"/>
        <w:ind w:left="425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-        starši ali zakoniti zastopniki otrok s posebnimi potrebami (v nadaljnjem besedilu: starši), ki so vključeni v prilagojen program za predšolske otroke v zavodu za vzgojo in izobraževanje otrok in mladostnikov s posebnimi potrebami</w:t>
      </w:r>
      <w:r w:rsidR="00BB044F"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(v nadaljnjem besedilu: zavod) v socialnovarstvenih zavodih ali so vključeni v prilagojen program za predšolske otroke in se jim v skladu z individualnim načrtom pomoči družine ali zapisnikom multidisciplinarnega tima v centru za zgodnjo obravnavo zagotavlja pravica do povračila stroškov prevoza;</w:t>
      </w:r>
    </w:p>
    <w:p w14:paraId="4F591355" w14:textId="35DCFAF1" w:rsidR="00FF1FDB" w:rsidRPr="00627EA4" w:rsidRDefault="00845040" w:rsidP="005E2B2E">
      <w:pPr>
        <w:pStyle w:val="alineazaodstavkom"/>
        <w:spacing w:before="210" w:after="210"/>
        <w:ind w:left="425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-        učenci s posebnimi potrebami v oskrbi v domovih za učence s posebnimi potrebami</w:t>
      </w:r>
      <w:r w:rsidR="005E2B2E"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, socialnovarstvenih zavodih</w:t>
      </w: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 in zavodih za pot domov in nazaj ob pouka prostih dnevih;</w:t>
      </w:r>
    </w:p>
    <w:p w14:paraId="274775ED" w14:textId="77777777" w:rsidR="00FF1FDB" w:rsidRPr="00627EA4" w:rsidRDefault="00845040" w:rsidP="005E2B2E">
      <w:pPr>
        <w:pStyle w:val="alineazaodstavkom"/>
        <w:spacing w:before="210" w:after="210"/>
        <w:ind w:left="425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-        otroci in mladostniki s čustvenimi in vedenjskimi motnjami v oskrbi v zavodih, ustanovljenih za delo s čustvenimi in vedenjskimi motnjami, za mesečne vozovnice javnega prevoza za namen izvajanja vzgojno-izobraževalnih programov izven zavoda;</w:t>
      </w:r>
    </w:p>
    <w:p w14:paraId="0C7415B8" w14:textId="4B80B0C2" w:rsidR="00FF1FDB" w:rsidRPr="00627EA4" w:rsidRDefault="00845040" w:rsidP="00BB044F">
      <w:pPr>
        <w:pStyle w:val="alineazaodstavkom"/>
        <w:spacing w:before="210" w:after="210"/>
        <w:ind w:left="425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-        dijaki s posebnimi potrebami, ki so z odločbo o usmeritvi opredeljeni kot težje oziroma težko gibalno ovirani in ne morejo uporabljati javnega prevoza in potrebujejo prilagojen prevoz</w:t>
      </w:r>
      <w:r w:rsidR="00BD2AF2"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.</w:t>
      </w:r>
      <w:r w:rsidR="005E2B2E"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”</w:t>
      </w:r>
      <w:r w:rsidR="00BB044F"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.</w:t>
      </w:r>
    </w:p>
    <w:p w14:paraId="76C7213B" w14:textId="77777777" w:rsidR="00BB044F" w:rsidRPr="00627EA4" w:rsidRDefault="00BB044F" w:rsidP="00BB044F">
      <w:pPr>
        <w:pStyle w:val="alineazaodstavkom"/>
        <w:spacing w:before="210" w:after="210"/>
        <w:ind w:left="425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</w:p>
    <w:p w14:paraId="14F3801F" w14:textId="01854DE6" w:rsidR="00BB044F" w:rsidRPr="00627EA4" w:rsidRDefault="00BB044F" w:rsidP="00BB044F">
      <w:pPr>
        <w:pStyle w:val="center"/>
        <w:numPr>
          <w:ilvl w:val="0"/>
          <w:numId w:val="1"/>
        </w:numPr>
        <w:spacing w:before="210" w:after="210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627EA4">
        <w:rPr>
          <w:rFonts w:ascii="Arial" w:eastAsia="Arial" w:hAnsi="Arial" w:cs="Arial"/>
          <w:b/>
          <w:bCs/>
          <w:sz w:val="20"/>
          <w:szCs w:val="20"/>
          <w:lang w:val="sl-SI"/>
        </w:rPr>
        <w:t>člen</w:t>
      </w:r>
    </w:p>
    <w:p w14:paraId="3680AD4E" w14:textId="707A5268" w:rsidR="00BB044F" w:rsidRPr="00627EA4" w:rsidRDefault="00BB044F" w:rsidP="00BB044F">
      <w:pPr>
        <w:pStyle w:val="alineazaodstavkom"/>
        <w:spacing w:before="210" w:after="210"/>
        <w:ind w:firstLine="0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>V 6. členu se doda nov tretji odstavek, ki se glasi: “Na organiziranem prevozu za učenca, s posebnimi potrebami, ki zaradi svojega zdravstvenega stanja potrebuje pomoč na prevozu in je tako odločeno v odločbi o usmeritvi, šola ali zavod zagotovi spremstvo usposobljene  odrasle osebe.”</w:t>
      </w:r>
    </w:p>
    <w:p w14:paraId="62B6B9C8" w14:textId="6156A942" w:rsidR="00BB044F" w:rsidRPr="00627EA4" w:rsidRDefault="00BB044F" w:rsidP="00BB044F">
      <w:pPr>
        <w:pStyle w:val="alineazaodstavkom"/>
        <w:spacing w:before="210" w:after="210"/>
        <w:ind w:firstLine="0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  <w:r w:rsidRPr="00627EA4">
        <w:rPr>
          <w:rFonts w:ascii="Arial" w:eastAsia="Arial" w:hAnsi="Arial" w:cs="Arial"/>
          <w:color w:val="000000" w:themeColor="text1"/>
          <w:sz w:val="20"/>
          <w:szCs w:val="20"/>
          <w:lang w:val="sl-SI"/>
        </w:rPr>
        <w:t xml:space="preserve">Dosedanji tretji in četrti odstavek postaneta četrti in peti. </w:t>
      </w:r>
    </w:p>
    <w:p w14:paraId="65D2FDFE" w14:textId="77777777" w:rsidR="00BB044F" w:rsidRPr="00627EA4" w:rsidRDefault="00BB044F" w:rsidP="00BB044F">
      <w:pPr>
        <w:pStyle w:val="alineazaodstavkom"/>
        <w:spacing w:before="210" w:after="210"/>
        <w:ind w:left="720" w:firstLine="0"/>
        <w:rPr>
          <w:rFonts w:ascii="Arial" w:eastAsia="Arial" w:hAnsi="Arial" w:cs="Arial"/>
          <w:color w:val="000000" w:themeColor="text1"/>
          <w:sz w:val="20"/>
          <w:szCs w:val="20"/>
          <w:lang w:val="sl-SI"/>
        </w:rPr>
      </w:pPr>
    </w:p>
    <w:p w14:paraId="4EA0E5DB" w14:textId="77777777" w:rsidR="00FF1FDB" w:rsidRPr="00627EA4" w:rsidRDefault="00845040" w:rsidP="00BB044F">
      <w:pPr>
        <w:pStyle w:val="p"/>
        <w:spacing w:before="210" w:after="210"/>
        <w:jc w:val="center"/>
        <w:rPr>
          <w:rFonts w:ascii="Arial" w:eastAsia="Arial" w:hAnsi="Arial" w:cs="Arial"/>
          <w:b/>
          <w:bCs/>
          <w:sz w:val="20"/>
          <w:szCs w:val="20"/>
          <w:lang w:val="sl-SI"/>
        </w:rPr>
      </w:pPr>
      <w:r w:rsidRPr="00627EA4">
        <w:rPr>
          <w:rFonts w:ascii="Arial" w:eastAsia="Arial" w:hAnsi="Arial" w:cs="Arial"/>
          <w:b/>
          <w:bCs/>
          <w:sz w:val="20"/>
          <w:szCs w:val="20"/>
          <w:lang w:val="sl-SI"/>
        </w:rPr>
        <w:t>3. člen</w:t>
      </w:r>
    </w:p>
    <w:p w14:paraId="5BB6A5CB" w14:textId="77777777" w:rsidR="00627EA4" w:rsidRPr="00C47045" w:rsidRDefault="00845040" w:rsidP="00627EA4">
      <w:pPr>
        <w:overflowPunct w:val="0"/>
        <w:autoSpaceDE w:val="0"/>
        <w:autoSpaceDN w:val="0"/>
        <w:adjustRightInd w:val="0"/>
        <w:spacing w:before="240"/>
        <w:jc w:val="both"/>
        <w:textAlignment w:val="baseline"/>
        <w:rPr>
          <w:rFonts w:ascii="Arial" w:hAnsi="Arial" w:cs="Arial"/>
          <w:sz w:val="20"/>
          <w:szCs w:val="20"/>
          <w:lang w:eastAsia="sl-SI"/>
        </w:rPr>
      </w:pPr>
      <w:r w:rsidRPr="00627EA4">
        <w:rPr>
          <w:rFonts w:ascii="Arial" w:eastAsia="Arial" w:hAnsi="Arial" w:cs="Arial"/>
          <w:sz w:val="20"/>
          <w:szCs w:val="20"/>
          <w:lang w:val="sl-SI"/>
        </w:rPr>
        <w:t>Ta pravilnik začne veljati naslednji dan po objavi v Uradnem listu Republike Slovenije</w:t>
      </w:r>
      <w:r w:rsidR="00627EA4" w:rsidRPr="00C47045">
        <w:rPr>
          <w:rFonts w:ascii="Arial" w:hAnsi="Arial" w:cs="Arial"/>
          <w:sz w:val="20"/>
          <w:szCs w:val="20"/>
          <w:lang w:eastAsia="sl-SI"/>
        </w:rPr>
        <w:t xml:space="preserve">, </w:t>
      </w:r>
      <w:proofErr w:type="spellStart"/>
      <w:r w:rsidR="00627EA4" w:rsidRPr="00C47045">
        <w:rPr>
          <w:rFonts w:ascii="Arial" w:hAnsi="Arial" w:cs="Arial"/>
          <w:sz w:val="20"/>
          <w:szCs w:val="20"/>
          <w:lang w:eastAsia="sl-SI"/>
        </w:rPr>
        <w:t>uporabljati</w:t>
      </w:r>
      <w:proofErr w:type="spellEnd"/>
      <w:r w:rsidR="00627EA4" w:rsidRPr="00C47045">
        <w:rPr>
          <w:rFonts w:ascii="Arial" w:hAnsi="Arial" w:cs="Arial"/>
          <w:sz w:val="20"/>
          <w:szCs w:val="20"/>
          <w:lang w:eastAsia="sl-SI"/>
        </w:rPr>
        <w:t xml:space="preserve"> pa se </w:t>
      </w:r>
      <w:proofErr w:type="spellStart"/>
      <w:r w:rsidR="00627EA4" w:rsidRPr="00C47045">
        <w:rPr>
          <w:rFonts w:ascii="Arial" w:hAnsi="Arial" w:cs="Arial"/>
          <w:sz w:val="20"/>
          <w:szCs w:val="20"/>
          <w:lang w:eastAsia="sl-SI"/>
        </w:rPr>
        <w:t>začne</w:t>
      </w:r>
      <w:proofErr w:type="spellEnd"/>
      <w:r w:rsidR="00627EA4" w:rsidRPr="00C47045">
        <w:rPr>
          <w:rFonts w:ascii="Arial" w:hAnsi="Arial" w:cs="Arial"/>
          <w:sz w:val="20"/>
          <w:szCs w:val="20"/>
          <w:lang w:eastAsia="sl-SI"/>
        </w:rPr>
        <w:t xml:space="preserve"> 1. </w:t>
      </w:r>
      <w:proofErr w:type="spellStart"/>
      <w:r w:rsidR="00627EA4" w:rsidRPr="00C47045">
        <w:rPr>
          <w:rFonts w:ascii="Arial" w:hAnsi="Arial" w:cs="Arial"/>
          <w:sz w:val="20"/>
          <w:szCs w:val="20"/>
          <w:lang w:eastAsia="sl-SI"/>
        </w:rPr>
        <w:t>septembra</w:t>
      </w:r>
      <w:proofErr w:type="spellEnd"/>
      <w:r w:rsidR="00627EA4" w:rsidRPr="00C47045">
        <w:rPr>
          <w:rFonts w:ascii="Arial" w:hAnsi="Arial" w:cs="Arial"/>
          <w:sz w:val="20"/>
          <w:szCs w:val="20"/>
          <w:lang w:eastAsia="sl-SI"/>
        </w:rPr>
        <w:t xml:space="preserve"> 2025.</w:t>
      </w:r>
    </w:p>
    <w:p w14:paraId="25B5E17C" w14:textId="09033457" w:rsidR="00FF1FDB" w:rsidRPr="00627EA4" w:rsidRDefault="00845040" w:rsidP="00BB044F">
      <w:pPr>
        <w:pStyle w:val="zamik"/>
        <w:spacing w:before="210" w:after="210"/>
        <w:ind w:firstLine="0"/>
        <w:jc w:val="both"/>
        <w:rPr>
          <w:rFonts w:ascii="Arial" w:eastAsia="Arial" w:hAnsi="Arial" w:cs="Arial"/>
          <w:sz w:val="20"/>
          <w:szCs w:val="20"/>
          <w:lang w:val="sl-SI"/>
        </w:rPr>
      </w:pPr>
      <w:r w:rsidRPr="00627EA4">
        <w:rPr>
          <w:rFonts w:ascii="Arial" w:eastAsia="Arial" w:hAnsi="Arial" w:cs="Arial"/>
          <w:sz w:val="20"/>
          <w:szCs w:val="20"/>
          <w:lang w:val="sl-SI"/>
        </w:rPr>
        <w:t>.</w:t>
      </w:r>
    </w:p>
    <w:p w14:paraId="4D980778" w14:textId="77777777" w:rsidR="00A77B3E" w:rsidRPr="00627EA4" w:rsidRDefault="00A77B3E">
      <w:pPr>
        <w:rPr>
          <w:sz w:val="20"/>
          <w:szCs w:val="20"/>
          <w:lang w:val="sl-SI"/>
        </w:rPr>
      </w:pPr>
    </w:p>
    <w:sectPr w:rsidR="00A77B3E" w:rsidRPr="00627EA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EF799EE" w14:textId="77777777" w:rsidR="00845040" w:rsidRDefault="00845040" w:rsidP="00845040">
      <w:r>
        <w:separator/>
      </w:r>
    </w:p>
  </w:endnote>
  <w:endnote w:type="continuationSeparator" w:id="0">
    <w:p w14:paraId="480BD42E" w14:textId="77777777" w:rsidR="00845040" w:rsidRDefault="00845040" w:rsidP="008450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39A652" w14:textId="77777777" w:rsidR="00845040" w:rsidRDefault="0084504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05B04D" w14:textId="77777777" w:rsidR="00845040" w:rsidRDefault="0084504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4367C80" w14:textId="77777777" w:rsidR="00845040" w:rsidRDefault="0084504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8BD5AB5" w14:textId="77777777" w:rsidR="00845040" w:rsidRDefault="00845040" w:rsidP="00845040">
      <w:r>
        <w:separator/>
      </w:r>
    </w:p>
  </w:footnote>
  <w:footnote w:type="continuationSeparator" w:id="0">
    <w:p w14:paraId="20521296" w14:textId="77777777" w:rsidR="00845040" w:rsidRDefault="00845040" w:rsidP="008450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18CF5A" w14:textId="3028C04A" w:rsidR="00845040" w:rsidRDefault="004F1288">
    <w:pPr>
      <w:pStyle w:val="Glava"/>
    </w:pPr>
    <w:r>
      <w:rPr>
        <w:noProof/>
      </w:rPr>
      <w:pict w14:anchorId="47EED330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204766" o:spid="_x0000_s2050" type="#_x0000_t136" style="position:absolute;margin-left:0;margin-top:0;width:571.85pt;height:87.9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O S N U T E K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EF3C80" w14:textId="3AB2E63F" w:rsidR="00845040" w:rsidRDefault="004F1288">
    <w:pPr>
      <w:pStyle w:val="Glava"/>
    </w:pPr>
    <w:r>
      <w:rPr>
        <w:noProof/>
      </w:rPr>
      <w:pict w14:anchorId="6D99A745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204767" o:spid="_x0000_s2051" type="#_x0000_t136" style="position:absolute;margin-left:0;margin-top:0;width:571.85pt;height:87.9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O S N U T E K"/>
          <w10:wrap anchorx="margin" anchory="margin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C72EC5" w14:textId="0419C53C" w:rsidR="00845040" w:rsidRDefault="004F1288">
    <w:pPr>
      <w:pStyle w:val="Glava"/>
    </w:pPr>
    <w:r>
      <w:rPr>
        <w:noProof/>
      </w:rPr>
      <w:pict w14:anchorId="7C91E561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2091204765" o:spid="_x0000_s2049" type="#_x0000_t136" style="position:absolute;margin-left:0;margin-top:0;width:571.85pt;height:87.9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O S N U T E K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27010C9"/>
    <w:multiLevelType w:val="hybridMultilevel"/>
    <w:tmpl w:val="4F7A89D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7B3E"/>
    <w:rsid w:val="001D668C"/>
    <w:rsid w:val="00402270"/>
    <w:rsid w:val="00427AB5"/>
    <w:rsid w:val="004F1288"/>
    <w:rsid w:val="005E2B2E"/>
    <w:rsid w:val="00627EA4"/>
    <w:rsid w:val="00845040"/>
    <w:rsid w:val="00A70E51"/>
    <w:rsid w:val="00A77B3E"/>
    <w:rsid w:val="00BB044F"/>
    <w:rsid w:val="00BB189C"/>
    <w:rsid w:val="00BD2AF2"/>
    <w:rsid w:val="00CA2A55"/>
    <w:rsid w:val="00E71C9C"/>
    <w:rsid w:val="00FF1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2"/>
    <o:shapelayout v:ext="edit">
      <o:idmap v:ext="edit" data="1"/>
    </o:shapelayout>
  </w:shapeDefaults>
  <w:decimalSymbol w:val=","/>
  <w:listSeparator w:val=";"/>
  <w14:docId w14:val="78A4055D"/>
  <w15:docId w15:val="{FEAFEE76-365B-4D66-BD5B-DA4F0AA6A7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Pr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mainText">
    <w:name w:val="mainText"/>
    <w:basedOn w:val="Navaden"/>
  </w:style>
  <w:style w:type="paragraph" w:customStyle="1" w:styleId="textJustify">
    <w:name w:val="textJustify"/>
    <w:basedOn w:val="Navaden"/>
    <w:pPr>
      <w:jc w:val="both"/>
    </w:pPr>
  </w:style>
  <w:style w:type="paragraph" w:customStyle="1" w:styleId="zamik">
    <w:name w:val="zamik"/>
    <w:basedOn w:val="Navaden"/>
    <w:pPr>
      <w:ind w:firstLine="1021"/>
    </w:pPr>
  </w:style>
  <w:style w:type="paragraph" w:customStyle="1" w:styleId="alineazaodstavkom">
    <w:name w:val="alinea_za_odstavkom"/>
    <w:basedOn w:val="Navaden"/>
    <w:pPr>
      <w:ind w:hanging="425"/>
      <w:jc w:val="both"/>
    </w:pPr>
  </w:style>
  <w:style w:type="paragraph" w:customStyle="1" w:styleId="center">
    <w:name w:val="center"/>
    <w:basedOn w:val="Navaden"/>
    <w:pPr>
      <w:jc w:val="center"/>
    </w:pPr>
  </w:style>
  <w:style w:type="paragraph" w:customStyle="1" w:styleId="p">
    <w:name w:val="p"/>
    <w:basedOn w:val="Navaden"/>
    <w:rPr>
      <w:sz w:val="21"/>
      <w:szCs w:val="21"/>
    </w:rPr>
  </w:style>
  <w:style w:type="character" w:customStyle="1" w:styleId="A8">
    <w:name w:val="A8"/>
    <w:basedOn w:val="Privzetapisavaodstavka"/>
  </w:style>
  <w:style w:type="paragraph" w:styleId="Glava">
    <w:name w:val="header"/>
    <w:basedOn w:val="Navaden"/>
    <w:link w:val="GlavaZnak"/>
    <w:rsid w:val="00845040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rsid w:val="00845040"/>
    <w:rPr>
      <w:sz w:val="24"/>
      <w:szCs w:val="24"/>
    </w:rPr>
  </w:style>
  <w:style w:type="paragraph" w:styleId="Noga">
    <w:name w:val="footer"/>
    <w:basedOn w:val="Navaden"/>
    <w:link w:val="NogaZnak"/>
    <w:rsid w:val="00845040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rsid w:val="0084504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23AE0DEC-5DE9-41E1-B0E5-A640682D8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301</Words>
  <Characters>1759</Characters>
  <Application>Microsoft Office Word</Application>
  <DocSecurity>0</DocSecurity>
  <Lines>14</Lines>
  <Paragraphs>4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PRAV13801 NPB1</vt:lpstr>
      <vt:lpstr/>
    </vt:vector>
  </TitlesOfParts>
  <Company/>
  <LinksUpToDate>false</LinksUpToDate>
  <CharactersWithSpaces>2056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PRAV13801 NPB1</dc:title>
  <dc:creator>Polona Šoln Vrbinc</dc:creator>
  <cp:lastModifiedBy>Katja Pucihar</cp:lastModifiedBy>
  <cp:revision>2</cp:revision>
  <dcterms:created xsi:type="dcterms:W3CDTF">2025-05-08T08:34:00Z</dcterms:created>
  <dcterms:modified xsi:type="dcterms:W3CDTF">2025-05-08T08:34:00Z</dcterms:modified>
</cp:coreProperties>
</file>