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F8016B">
        <w:rPr>
          <w:rFonts w:cs="Arial"/>
          <w:color w:val="000000"/>
        </w:rPr>
        <w:t>2022-1711-0027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F8016B">
        <w:rPr>
          <w:rFonts w:cs="Arial"/>
          <w:color w:val="000000"/>
        </w:rPr>
        <w:t>00704-332/2024/46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F8016B">
        <w:rPr>
          <w:rFonts w:cs="Arial"/>
          <w:color w:val="000000"/>
        </w:rPr>
        <w:t>10. 4. 2025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9510F6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9510F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F8016B">
        <w:rPr>
          <w:rFonts w:cs="Arial"/>
          <w:color w:val="000000"/>
          <w:szCs w:val="20"/>
        </w:rPr>
        <w:t>149. redni seji</w:t>
      </w:r>
      <w:r>
        <w:rPr>
          <w:rFonts w:cs="Arial"/>
          <w:color w:val="000000"/>
          <w:szCs w:val="20"/>
        </w:rPr>
        <w:t xml:space="preserve"> dne </w:t>
      </w:r>
      <w:r w:rsidR="00F8016B">
        <w:rPr>
          <w:rFonts w:cs="Arial"/>
          <w:color w:val="000000"/>
          <w:szCs w:val="20"/>
        </w:rPr>
        <w:t>10. 4. 2025</w:t>
      </w:r>
      <w:r>
        <w:rPr>
          <w:rFonts w:cs="Arial"/>
          <w:color w:val="000000"/>
          <w:szCs w:val="20"/>
        </w:rPr>
        <w:t xml:space="preserve"> pod točko </w:t>
      </w:r>
      <w:r w:rsidR="00F8016B">
        <w:rPr>
          <w:rFonts w:cs="Arial"/>
          <w:color w:val="000000"/>
          <w:szCs w:val="20"/>
        </w:rPr>
        <w:t>3A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C39CE" w:rsidRPr="000B0CBF" w:rsidRDefault="00FC39CE" w:rsidP="00FC39CE">
      <w:pPr>
        <w:pStyle w:val="Neotevilenodstavek"/>
        <w:spacing w:line="260" w:lineRule="atLeast"/>
        <w:rPr>
          <w:iCs/>
          <w:sz w:val="20"/>
          <w:szCs w:val="20"/>
        </w:rPr>
      </w:pPr>
      <w:r w:rsidRPr="000B0CBF">
        <w:rPr>
          <w:iCs/>
          <w:sz w:val="20"/>
          <w:szCs w:val="20"/>
        </w:rPr>
        <w:t>Vlada</w:t>
      </w:r>
      <w:r>
        <w:rPr>
          <w:iCs/>
          <w:sz w:val="20"/>
          <w:szCs w:val="20"/>
        </w:rPr>
        <w:t xml:space="preserve"> Republike Slovenije je določila besedilo </w:t>
      </w:r>
      <w:r w:rsidR="00EB030E">
        <w:rPr>
          <w:iCs/>
          <w:sz w:val="20"/>
          <w:szCs w:val="20"/>
        </w:rPr>
        <w:t>a</w:t>
      </w:r>
      <w:r>
        <w:rPr>
          <w:iCs/>
          <w:sz w:val="20"/>
          <w:szCs w:val="20"/>
        </w:rPr>
        <w:t>mandmaja k Predlogu z</w:t>
      </w:r>
      <w:r w:rsidRPr="000B0CBF">
        <w:rPr>
          <w:iCs/>
          <w:sz w:val="20"/>
          <w:szCs w:val="20"/>
        </w:rPr>
        <w:t>akona o spremembah in dopolnitvah Zakona o tujcih</w:t>
      </w:r>
      <w:r>
        <w:rPr>
          <w:iCs/>
          <w:sz w:val="20"/>
          <w:szCs w:val="20"/>
        </w:rPr>
        <w:t xml:space="preserve"> (ZTuj-2I)</w:t>
      </w:r>
      <w:r w:rsidRPr="000B0CBF">
        <w:rPr>
          <w:iCs/>
          <w:sz w:val="20"/>
          <w:szCs w:val="20"/>
        </w:rPr>
        <w:t xml:space="preserve">, </w:t>
      </w:r>
      <w:r>
        <w:rPr>
          <w:iCs/>
          <w:sz w:val="20"/>
          <w:szCs w:val="20"/>
        </w:rPr>
        <w:t xml:space="preserve">tretja </w:t>
      </w:r>
      <w:r w:rsidRPr="000B0CBF">
        <w:rPr>
          <w:iCs/>
          <w:sz w:val="20"/>
          <w:szCs w:val="20"/>
        </w:rPr>
        <w:t>obravnava</w:t>
      </w:r>
      <w:r>
        <w:rPr>
          <w:iCs/>
          <w:sz w:val="20"/>
          <w:szCs w:val="20"/>
        </w:rPr>
        <w:t xml:space="preserve">, </w:t>
      </w:r>
      <w:r w:rsidRPr="00F44EE5">
        <w:rPr>
          <w:iCs/>
          <w:sz w:val="20"/>
          <w:szCs w:val="20"/>
        </w:rPr>
        <w:t>EPA 1921-IX</w:t>
      </w:r>
      <w:r>
        <w:rPr>
          <w:iCs/>
          <w:sz w:val="20"/>
          <w:szCs w:val="20"/>
        </w:rPr>
        <w:t xml:space="preserve"> in</w:t>
      </w:r>
      <w:r w:rsidRPr="008E241E">
        <w:rPr>
          <w:iCs/>
          <w:sz w:val="20"/>
          <w:szCs w:val="20"/>
        </w:rPr>
        <w:t xml:space="preserve"> ga pošlje </w:t>
      </w:r>
      <w:bookmarkStart w:id="0" w:name="_GoBack"/>
      <w:bookmarkEnd w:id="0"/>
      <w:r w:rsidRPr="008E241E">
        <w:rPr>
          <w:iCs/>
          <w:sz w:val="20"/>
          <w:szCs w:val="20"/>
        </w:rPr>
        <w:t>Državnemu zboru</w:t>
      </w:r>
      <w:r>
        <w:rPr>
          <w:iCs/>
          <w:sz w:val="20"/>
          <w:szCs w:val="20"/>
        </w:rPr>
        <w:t>.</w:t>
      </w: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F8016B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896FBD" w:rsidRDefault="00F8016B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896FBD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A57659">
        <w:rPr>
          <w:rFonts w:cs="Arial"/>
          <w:color w:val="000000"/>
          <w:szCs w:val="20"/>
        </w:rPr>
        <w:t>Amandma</w:t>
      </w:r>
      <w:r w:rsidR="00F8016B">
        <w:rPr>
          <w:rFonts w:cs="Arial"/>
          <w:color w:val="000000"/>
          <w:szCs w:val="20"/>
        </w:rPr>
        <w:t xml:space="preserve"> k Predlogu zakona o spremembah in dopolnitvah Zakona o tujcih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F8016B" w:rsidRDefault="00F8016B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F8016B" w:rsidRDefault="00F8016B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F8016B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817" w:rsidRDefault="001A7817" w:rsidP="00767987">
      <w:pPr>
        <w:spacing w:line="240" w:lineRule="auto"/>
      </w:pPr>
      <w:r>
        <w:separator/>
      </w:r>
    </w:p>
  </w:endnote>
  <w:endnote w:type="continuationSeparator" w:id="0">
    <w:p w:rsidR="001A7817" w:rsidRDefault="001A781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B48" w:rsidRDefault="00714B4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B48" w:rsidRDefault="00714B4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B48" w:rsidRDefault="00714B4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817" w:rsidRDefault="001A7817" w:rsidP="00767987">
      <w:pPr>
        <w:spacing w:line="240" w:lineRule="auto"/>
      </w:pPr>
      <w:r>
        <w:separator/>
      </w:r>
    </w:p>
  </w:footnote>
  <w:footnote w:type="continuationSeparator" w:id="0">
    <w:p w:rsidR="001A7817" w:rsidRDefault="001A781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B48" w:rsidRDefault="00714B4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B48" w:rsidRDefault="00714B4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A2469"/>
    <w:rsid w:val="001A7817"/>
    <w:rsid w:val="001B2516"/>
    <w:rsid w:val="00204177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14B48"/>
    <w:rsid w:val="00767987"/>
    <w:rsid w:val="00782FD4"/>
    <w:rsid w:val="00811140"/>
    <w:rsid w:val="00837BE8"/>
    <w:rsid w:val="00896FBD"/>
    <w:rsid w:val="008A3F94"/>
    <w:rsid w:val="00904A48"/>
    <w:rsid w:val="009510F6"/>
    <w:rsid w:val="00980294"/>
    <w:rsid w:val="009C5392"/>
    <w:rsid w:val="00A50E4B"/>
    <w:rsid w:val="00A57659"/>
    <w:rsid w:val="00A9231D"/>
    <w:rsid w:val="00B40287"/>
    <w:rsid w:val="00C0216A"/>
    <w:rsid w:val="00CD6077"/>
    <w:rsid w:val="00CE234E"/>
    <w:rsid w:val="00D02973"/>
    <w:rsid w:val="00D6247B"/>
    <w:rsid w:val="00DA09BE"/>
    <w:rsid w:val="00E0147E"/>
    <w:rsid w:val="00E278C9"/>
    <w:rsid w:val="00E30579"/>
    <w:rsid w:val="00EB030E"/>
    <w:rsid w:val="00EC13B0"/>
    <w:rsid w:val="00F8016B"/>
    <w:rsid w:val="00FB00DD"/>
    <w:rsid w:val="00FC39CE"/>
    <w:rsid w:val="00FE1680"/>
    <w:rsid w:val="00FE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FC39C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FC39CE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6</cp:revision>
  <dcterms:created xsi:type="dcterms:W3CDTF">2025-04-10T06:58:00Z</dcterms:created>
  <dcterms:modified xsi:type="dcterms:W3CDTF">2025-04-10T07:17:00Z</dcterms:modified>
</cp:coreProperties>
</file>