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0CFD1" w14:textId="77777777" w:rsidR="00DF3311" w:rsidRPr="00F75BE4" w:rsidRDefault="00DF3311" w:rsidP="00123CEF">
      <w:pPr>
        <w:pStyle w:val="Naslovpredpisa"/>
        <w:spacing w:before="0" w:after="0" w:line="240" w:lineRule="auto"/>
        <w:jc w:val="both"/>
        <w:rPr>
          <w:noProof/>
          <w:sz w:val="20"/>
          <w:szCs w:val="20"/>
          <w:lang w:val="en-US"/>
        </w:rPr>
      </w:pPr>
    </w:p>
    <w:p w14:paraId="3668A302" w14:textId="442B899F" w:rsidR="00123CEF" w:rsidRPr="002C354F" w:rsidRDefault="00123CEF" w:rsidP="00A66596">
      <w:pPr>
        <w:pStyle w:val="Naslovpredpisa"/>
        <w:spacing w:before="0" w:after="0" w:line="240" w:lineRule="auto"/>
        <w:jc w:val="right"/>
        <w:rPr>
          <w:noProof/>
          <w:sz w:val="20"/>
          <w:szCs w:val="20"/>
          <w:lang w:val="it-IT"/>
        </w:rPr>
      </w:pPr>
      <w:r w:rsidRPr="00F75BE4">
        <w:rPr>
          <w:noProof/>
          <w:sz w:val="20"/>
          <w:szCs w:val="20"/>
          <w:lang w:val="en-US"/>
        </w:rPr>
        <w:t xml:space="preserve">                                                                                             </w:t>
      </w:r>
      <w:r w:rsidRPr="002C354F">
        <w:rPr>
          <w:noProof/>
          <w:sz w:val="20"/>
          <w:szCs w:val="20"/>
          <w:lang w:val="it-IT"/>
        </w:rPr>
        <w:t>PREDLOG</w:t>
      </w:r>
    </w:p>
    <w:p w14:paraId="78850FEA" w14:textId="07B539D9" w:rsidR="00123CEF" w:rsidRPr="002C354F" w:rsidRDefault="00123CEF" w:rsidP="00A66596">
      <w:pPr>
        <w:pStyle w:val="Naslovpredpisa"/>
        <w:spacing w:before="0" w:after="0" w:line="240" w:lineRule="auto"/>
        <w:jc w:val="right"/>
        <w:rPr>
          <w:noProof/>
          <w:sz w:val="20"/>
          <w:szCs w:val="20"/>
          <w:lang w:val="it-IT"/>
        </w:rPr>
      </w:pPr>
      <w:r w:rsidRPr="002C354F">
        <w:rPr>
          <w:noProof/>
          <w:sz w:val="20"/>
          <w:szCs w:val="20"/>
          <w:lang w:val="it-IT"/>
        </w:rPr>
        <w:t xml:space="preserve">            </w:t>
      </w:r>
      <w:r w:rsidR="000B382C" w:rsidRPr="002C354F">
        <w:rPr>
          <w:noProof/>
          <w:sz w:val="20"/>
          <w:szCs w:val="20"/>
          <w:lang w:val="it-IT"/>
        </w:rPr>
        <w:t xml:space="preserve">                                                                                </w:t>
      </w:r>
      <w:r w:rsidRPr="002C354F">
        <w:rPr>
          <w:noProof/>
          <w:sz w:val="20"/>
          <w:szCs w:val="20"/>
          <w:lang w:val="it-IT"/>
        </w:rPr>
        <w:t xml:space="preserve"> EVA  </w:t>
      </w:r>
      <w:r w:rsidR="00CC5305" w:rsidRPr="002C354F">
        <w:rPr>
          <w:noProof/>
          <w:sz w:val="20"/>
          <w:szCs w:val="20"/>
          <w:lang w:val="it-IT"/>
        </w:rPr>
        <w:t>2025-3350-0022</w:t>
      </w:r>
    </w:p>
    <w:p w14:paraId="14B9CE2E" w14:textId="37278856" w:rsidR="00A66596" w:rsidRPr="002C354F" w:rsidRDefault="00A66596" w:rsidP="00A66596">
      <w:pPr>
        <w:pStyle w:val="Naslovpredpisa"/>
        <w:spacing w:before="0" w:after="0" w:line="240" w:lineRule="auto"/>
        <w:jc w:val="right"/>
        <w:rPr>
          <w:noProof/>
          <w:sz w:val="20"/>
          <w:szCs w:val="20"/>
          <w:lang w:val="it-IT"/>
        </w:rPr>
      </w:pPr>
      <w:r w:rsidRPr="002C354F">
        <w:rPr>
          <w:noProof/>
          <w:sz w:val="20"/>
          <w:szCs w:val="20"/>
          <w:lang w:val="it-IT"/>
        </w:rPr>
        <w:t>PRVA OBRAVNAVA</w:t>
      </w:r>
    </w:p>
    <w:p w14:paraId="2D645978" w14:textId="77777777" w:rsidR="00DF3311" w:rsidRPr="002C354F" w:rsidRDefault="00DF3311" w:rsidP="00425236">
      <w:pPr>
        <w:pStyle w:val="Naslovpredpisa"/>
        <w:spacing w:before="0" w:after="0" w:line="240" w:lineRule="auto"/>
        <w:jc w:val="left"/>
        <w:rPr>
          <w:noProof/>
          <w:sz w:val="20"/>
          <w:szCs w:val="20"/>
          <w:lang w:val="it-IT"/>
        </w:rPr>
      </w:pPr>
    </w:p>
    <w:p w14:paraId="28D83CB9" w14:textId="77777777" w:rsidR="00DF3311" w:rsidRPr="002C354F" w:rsidRDefault="00DF3311" w:rsidP="00123CEF">
      <w:pPr>
        <w:pStyle w:val="Naslovpredpisa"/>
        <w:spacing w:before="0" w:after="0" w:line="240" w:lineRule="auto"/>
        <w:rPr>
          <w:noProof/>
          <w:sz w:val="20"/>
          <w:szCs w:val="20"/>
          <w:lang w:val="it-IT"/>
        </w:rPr>
      </w:pPr>
    </w:p>
    <w:p w14:paraId="289A8006" w14:textId="7DC92688" w:rsidR="00123CEF" w:rsidRPr="002C354F" w:rsidRDefault="00123CEF" w:rsidP="00123CEF">
      <w:pPr>
        <w:pStyle w:val="Naslovpredpisa"/>
        <w:spacing w:before="0" w:after="0" w:line="240" w:lineRule="auto"/>
        <w:rPr>
          <w:noProof/>
          <w:sz w:val="20"/>
          <w:szCs w:val="20"/>
          <w:lang w:val="it-IT"/>
        </w:rPr>
      </w:pPr>
      <w:r w:rsidRPr="002C354F">
        <w:rPr>
          <w:noProof/>
          <w:sz w:val="20"/>
          <w:szCs w:val="20"/>
          <w:lang w:val="it-IT"/>
        </w:rPr>
        <w:t>PREDLOG ZAKONA</w:t>
      </w:r>
    </w:p>
    <w:p w14:paraId="4A2E3E72" w14:textId="77777777" w:rsidR="00123CEF" w:rsidRPr="002C354F" w:rsidRDefault="00123CEF" w:rsidP="00123CEF">
      <w:pPr>
        <w:pStyle w:val="Naslovpredpisa"/>
        <w:spacing w:before="0" w:after="0" w:line="240" w:lineRule="auto"/>
        <w:rPr>
          <w:noProof/>
          <w:sz w:val="20"/>
          <w:szCs w:val="20"/>
          <w:lang w:val="it-IT"/>
        </w:rPr>
      </w:pPr>
    </w:p>
    <w:p w14:paraId="6B1E7434" w14:textId="33213624" w:rsidR="00123CEF" w:rsidRPr="00F75BE4" w:rsidRDefault="00123CEF" w:rsidP="00123CEF">
      <w:pPr>
        <w:pStyle w:val="Naslovpredpisa"/>
        <w:spacing w:before="0" w:after="0" w:line="240" w:lineRule="auto"/>
        <w:rPr>
          <w:noProof/>
          <w:sz w:val="20"/>
          <w:szCs w:val="20"/>
          <w:lang w:val="it-IT"/>
        </w:rPr>
      </w:pPr>
      <w:r w:rsidRPr="00F75BE4">
        <w:rPr>
          <w:noProof/>
          <w:sz w:val="20"/>
          <w:szCs w:val="20"/>
          <w:lang w:val="it-IT"/>
        </w:rPr>
        <w:t xml:space="preserve">O SPREMEMBAH IN DOPOLNITVAH ZAKONA O </w:t>
      </w:r>
      <w:r w:rsidR="00C86D70" w:rsidRPr="00F75BE4">
        <w:rPr>
          <w:noProof/>
          <w:sz w:val="20"/>
          <w:szCs w:val="20"/>
          <w:lang w:val="it-IT"/>
        </w:rPr>
        <w:t>MATURI</w:t>
      </w:r>
      <w:r w:rsidRPr="00F75BE4">
        <w:rPr>
          <w:noProof/>
          <w:sz w:val="20"/>
          <w:szCs w:val="20"/>
          <w:lang w:val="it-IT"/>
        </w:rPr>
        <w:t xml:space="preserve"> </w:t>
      </w:r>
    </w:p>
    <w:p w14:paraId="0A5CD219" w14:textId="77777777" w:rsidR="00123CEF" w:rsidRPr="00F75BE4" w:rsidRDefault="00123CEF" w:rsidP="00123CEF">
      <w:pPr>
        <w:pStyle w:val="Naslovpredpisa"/>
        <w:spacing w:before="0" w:after="0" w:line="240" w:lineRule="auto"/>
        <w:jc w:val="both"/>
        <w:rPr>
          <w:noProof/>
          <w:sz w:val="20"/>
          <w:szCs w:val="20"/>
          <w:lang w:val="it-IT"/>
        </w:rPr>
      </w:pPr>
    </w:p>
    <w:p w14:paraId="25F4CF71" w14:textId="77777777" w:rsidR="00123CEF" w:rsidRPr="00F75BE4" w:rsidRDefault="00123CEF" w:rsidP="00123CEF">
      <w:pPr>
        <w:pStyle w:val="Naslovpredpisa"/>
        <w:spacing w:before="0" w:after="0" w:line="240" w:lineRule="auto"/>
        <w:jc w:val="both"/>
        <w:rPr>
          <w:noProof/>
          <w:sz w:val="20"/>
          <w:szCs w:val="20"/>
          <w:lang w:val="en-US"/>
        </w:rPr>
      </w:pPr>
      <w:r w:rsidRPr="00F75BE4">
        <w:rPr>
          <w:noProof/>
          <w:sz w:val="20"/>
          <w:szCs w:val="20"/>
          <w:lang w:val="en-US"/>
        </w:rPr>
        <w:t>I. UVOD</w:t>
      </w:r>
    </w:p>
    <w:p w14:paraId="3BC6EB08" w14:textId="77777777" w:rsidR="00123CEF" w:rsidRPr="00F75BE4" w:rsidRDefault="00123CEF" w:rsidP="00123CEF">
      <w:pPr>
        <w:pStyle w:val="Naslovpredpisa"/>
        <w:spacing w:before="0" w:after="0" w:line="240" w:lineRule="auto"/>
        <w:jc w:val="both"/>
        <w:rPr>
          <w:noProof/>
          <w:sz w:val="20"/>
          <w:szCs w:val="20"/>
          <w:lang w:val="en-US"/>
        </w:rPr>
      </w:pPr>
    </w:p>
    <w:p w14:paraId="59336899" w14:textId="77777777" w:rsidR="00123CEF" w:rsidRPr="00F75BE4" w:rsidRDefault="00123CEF" w:rsidP="00D440A4">
      <w:pPr>
        <w:pStyle w:val="Naslovpredpisa"/>
        <w:numPr>
          <w:ilvl w:val="0"/>
          <w:numId w:val="12"/>
        </w:numPr>
        <w:spacing w:before="0" w:after="0" w:line="240" w:lineRule="auto"/>
        <w:ind w:left="0"/>
        <w:jc w:val="both"/>
        <w:rPr>
          <w:noProof/>
          <w:sz w:val="20"/>
          <w:szCs w:val="20"/>
          <w:lang w:val="it-IT"/>
        </w:rPr>
      </w:pPr>
      <w:r w:rsidRPr="00F75BE4">
        <w:rPr>
          <w:noProof/>
          <w:sz w:val="20"/>
          <w:szCs w:val="20"/>
          <w:lang w:val="it-IT"/>
        </w:rPr>
        <w:t>OCENA STANJA IN RAZLOGI ZA SPREJEM PREDLOGA ZAKONA</w:t>
      </w:r>
    </w:p>
    <w:p w14:paraId="2440957E" w14:textId="77777777" w:rsidR="00123CEF" w:rsidRPr="00F75BE4" w:rsidRDefault="00123CEF" w:rsidP="00123CEF">
      <w:pPr>
        <w:pStyle w:val="Naslovpredpisa"/>
        <w:spacing w:before="0" w:after="0" w:line="240" w:lineRule="auto"/>
        <w:jc w:val="both"/>
        <w:rPr>
          <w:noProof/>
          <w:sz w:val="20"/>
          <w:szCs w:val="20"/>
          <w:lang w:val="it-IT"/>
        </w:rPr>
      </w:pPr>
      <w:r w:rsidRPr="00F75BE4">
        <w:rPr>
          <w:noProof/>
          <w:sz w:val="20"/>
          <w:szCs w:val="20"/>
          <w:lang w:val="it-IT"/>
        </w:rPr>
        <w:t xml:space="preserve"> </w:t>
      </w:r>
    </w:p>
    <w:p w14:paraId="02851CFF" w14:textId="2C55D921" w:rsidR="00FF2973" w:rsidRPr="00F75BE4" w:rsidRDefault="00F75BE4" w:rsidP="00FF2973">
      <w:pPr>
        <w:pStyle w:val="Naslovpredpisa"/>
        <w:numPr>
          <w:ilvl w:val="1"/>
          <w:numId w:val="12"/>
        </w:numPr>
        <w:spacing w:before="0" w:after="0" w:line="240" w:lineRule="auto"/>
        <w:ind w:left="0"/>
        <w:jc w:val="both"/>
        <w:rPr>
          <w:noProof/>
          <w:sz w:val="20"/>
          <w:szCs w:val="20"/>
          <w:lang w:val="en-US"/>
        </w:rPr>
      </w:pPr>
      <w:r w:rsidRPr="00C975F8">
        <w:rPr>
          <w:noProof/>
          <w:sz w:val="20"/>
          <w:szCs w:val="20"/>
          <w:lang w:val="it-IT"/>
        </w:rPr>
        <w:t xml:space="preserve"> </w:t>
      </w:r>
      <w:r w:rsidR="00123CEF" w:rsidRPr="00F75BE4">
        <w:rPr>
          <w:noProof/>
          <w:sz w:val="20"/>
          <w:szCs w:val="20"/>
          <w:lang w:val="en-US"/>
        </w:rPr>
        <w:t>Ocena stanja</w:t>
      </w:r>
    </w:p>
    <w:p w14:paraId="6C5F53D1" w14:textId="77777777" w:rsidR="00FF2973" w:rsidRPr="00F75BE4" w:rsidRDefault="00FF2973" w:rsidP="00FF2973">
      <w:pPr>
        <w:pStyle w:val="Naslovpredpisa"/>
        <w:spacing w:before="0" w:after="0" w:line="240" w:lineRule="auto"/>
        <w:ind w:left="360"/>
        <w:jc w:val="both"/>
        <w:rPr>
          <w:noProof/>
          <w:sz w:val="20"/>
          <w:szCs w:val="20"/>
          <w:lang w:val="en-US"/>
        </w:rPr>
      </w:pPr>
    </w:p>
    <w:p w14:paraId="5E38FD0F" w14:textId="3C3B5034" w:rsidR="00FF2973" w:rsidRPr="00F75BE4" w:rsidRDefault="00FF2973" w:rsidP="00FF2973">
      <w:pPr>
        <w:pStyle w:val="Naslovpredpisa"/>
        <w:spacing w:before="0" w:after="0" w:line="240" w:lineRule="auto"/>
        <w:jc w:val="both"/>
        <w:rPr>
          <w:b w:val="0"/>
          <w:bCs/>
          <w:noProof/>
          <w:sz w:val="20"/>
          <w:szCs w:val="20"/>
        </w:rPr>
      </w:pPr>
      <w:r w:rsidRPr="00F75BE4">
        <w:rPr>
          <w:b w:val="0"/>
          <w:bCs/>
          <w:noProof/>
          <w:sz w:val="20"/>
          <w:szCs w:val="20"/>
          <w:lang w:val="it-IT"/>
        </w:rPr>
        <w:t>Z Zakonom o maturi (Uradni list RS, št. </w:t>
      </w:r>
      <w:hyperlink r:id="rId8" w:tgtFrame="_blank" w:tooltip="Zakon o maturi (uradno prečiščeno besedilo) (ZMat-UPB1)" w:history="1">
        <w:r w:rsidRPr="00F75BE4">
          <w:rPr>
            <w:rStyle w:val="Hiperpovezava"/>
            <w:b w:val="0"/>
            <w:bCs/>
            <w:noProof/>
            <w:color w:val="auto"/>
            <w:sz w:val="20"/>
            <w:szCs w:val="20"/>
            <w:u w:val="none"/>
          </w:rPr>
          <w:t>1/07</w:t>
        </w:r>
      </w:hyperlink>
      <w:r w:rsidRPr="00F75BE4">
        <w:rPr>
          <w:b w:val="0"/>
          <w:bCs/>
          <w:noProof/>
          <w:sz w:val="20"/>
          <w:szCs w:val="20"/>
        </w:rPr>
        <w:t> – uradno prečiščeno besedilo, </w:t>
      </w:r>
      <w:hyperlink r:id="rId9" w:tgtFrame="_blank" w:tooltip="Zakon o spremembah in dopolnitvah Zakona o organizaciji in financiranju vzgoje in izobraževanja (ZOFVI-K)" w:history="1">
        <w:r w:rsidRPr="00F75BE4">
          <w:rPr>
            <w:rStyle w:val="Hiperpovezava"/>
            <w:b w:val="0"/>
            <w:bCs/>
            <w:noProof/>
            <w:color w:val="auto"/>
            <w:sz w:val="20"/>
            <w:szCs w:val="20"/>
            <w:u w:val="none"/>
          </w:rPr>
          <w:t>46/16</w:t>
        </w:r>
      </w:hyperlink>
      <w:r w:rsidRPr="00F75BE4">
        <w:rPr>
          <w:b w:val="0"/>
          <w:bCs/>
          <w:noProof/>
          <w:sz w:val="20"/>
          <w:szCs w:val="20"/>
        </w:rPr>
        <w:t> – ZOFVI-K in </w:t>
      </w:r>
      <w:hyperlink r:id="rId10" w:tgtFrame="_blank" w:tooltip="Zakon o spremembah in dopolnitvah Zakona o maturi (ZMat-B)" w:history="1">
        <w:r w:rsidRPr="00F75BE4">
          <w:rPr>
            <w:rStyle w:val="Hiperpovezava"/>
            <w:b w:val="0"/>
            <w:bCs/>
            <w:noProof/>
            <w:color w:val="auto"/>
            <w:sz w:val="20"/>
            <w:szCs w:val="20"/>
            <w:u w:val="none"/>
          </w:rPr>
          <w:t>37/24</w:t>
        </w:r>
      </w:hyperlink>
      <w:r w:rsidR="00CB7F7E" w:rsidRPr="00F75BE4">
        <w:rPr>
          <w:rStyle w:val="Hiperpovezava"/>
          <w:b w:val="0"/>
          <w:bCs/>
          <w:noProof/>
          <w:color w:val="auto"/>
          <w:sz w:val="20"/>
          <w:szCs w:val="20"/>
          <w:u w:val="none"/>
        </w:rPr>
        <w:t>;</w:t>
      </w:r>
      <w:r w:rsidR="00D47FB7" w:rsidRPr="00F75BE4">
        <w:rPr>
          <w:rStyle w:val="Hiperpovezava"/>
          <w:b w:val="0"/>
          <w:bCs/>
          <w:noProof/>
          <w:color w:val="auto"/>
          <w:sz w:val="20"/>
          <w:szCs w:val="20"/>
          <w:u w:val="none"/>
        </w:rPr>
        <w:t xml:space="preserve"> v nadaljnjem besedilu</w:t>
      </w:r>
      <w:r w:rsidR="00CB7F7E" w:rsidRPr="00F75BE4">
        <w:rPr>
          <w:rStyle w:val="Hiperpovezava"/>
          <w:b w:val="0"/>
          <w:bCs/>
          <w:noProof/>
          <w:color w:val="auto"/>
          <w:sz w:val="20"/>
          <w:szCs w:val="20"/>
          <w:u w:val="none"/>
        </w:rPr>
        <w:t>:</w:t>
      </w:r>
      <w:r w:rsidR="00D47FB7" w:rsidRPr="00F75BE4">
        <w:rPr>
          <w:rStyle w:val="Hiperpovezava"/>
          <w:b w:val="0"/>
          <w:bCs/>
          <w:noProof/>
          <w:color w:val="auto"/>
          <w:sz w:val="20"/>
          <w:szCs w:val="20"/>
          <w:u w:val="none"/>
        </w:rPr>
        <w:t xml:space="preserve"> ZMat</w:t>
      </w:r>
      <w:r w:rsidRPr="00F75BE4">
        <w:rPr>
          <w:b w:val="0"/>
          <w:bCs/>
          <w:noProof/>
          <w:sz w:val="20"/>
          <w:szCs w:val="20"/>
        </w:rPr>
        <w:t>)</w:t>
      </w:r>
      <w:r w:rsidR="00D47FB7" w:rsidRPr="00F75BE4">
        <w:rPr>
          <w:b w:val="0"/>
          <w:bCs/>
          <w:noProof/>
          <w:sz w:val="20"/>
          <w:szCs w:val="20"/>
        </w:rPr>
        <w:t xml:space="preserve"> </w:t>
      </w:r>
      <w:r w:rsidRPr="00F75BE4">
        <w:rPr>
          <w:b w:val="0"/>
          <w:bCs/>
          <w:noProof/>
          <w:sz w:val="20"/>
          <w:szCs w:val="20"/>
        </w:rPr>
        <w:t>se določa</w:t>
      </w:r>
      <w:r w:rsidR="001002DD" w:rsidRPr="00F75BE4">
        <w:rPr>
          <w:b w:val="0"/>
          <w:bCs/>
          <w:noProof/>
          <w:sz w:val="20"/>
          <w:szCs w:val="20"/>
        </w:rPr>
        <w:t>jo</w:t>
      </w:r>
      <w:r w:rsidRPr="00F75BE4">
        <w:rPr>
          <w:b w:val="0"/>
          <w:bCs/>
          <w:noProof/>
          <w:sz w:val="20"/>
          <w:szCs w:val="20"/>
        </w:rPr>
        <w:t xml:space="preserve"> vsebina splošne in poklicne mature, pravice in obveznosti kandidatov za maturo, sestavo in pristojnosti maturitetnih organov</w:t>
      </w:r>
      <w:r w:rsidR="001002DD" w:rsidRPr="00F75BE4">
        <w:rPr>
          <w:b w:val="0"/>
          <w:bCs/>
          <w:noProof/>
          <w:sz w:val="20"/>
          <w:szCs w:val="20"/>
        </w:rPr>
        <w:t>,</w:t>
      </w:r>
      <w:r w:rsidRPr="00F75BE4">
        <w:rPr>
          <w:b w:val="0"/>
          <w:bCs/>
          <w:noProof/>
          <w:sz w:val="20"/>
          <w:szCs w:val="20"/>
        </w:rPr>
        <w:t xml:space="preserve"> postopek in način opravljanja mature. </w:t>
      </w:r>
    </w:p>
    <w:p w14:paraId="0F0CB30B" w14:textId="77777777" w:rsidR="00D4482C" w:rsidRPr="00F75BE4" w:rsidRDefault="00D4482C" w:rsidP="00D4482C">
      <w:pPr>
        <w:autoSpaceDE w:val="0"/>
        <w:autoSpaceDN w:val="0"/>
        <w:adjustRightInd w:val="0"/>
        <w:spacing w:line="240" w:lineRule="auto"/>
        <w:jc w:val="both"/>
        <w:rPr>
          <w:rFonts w:cs="Arial"/>
          <w:noProof/>
          <w:szCs w:val="20"/>
          <w:lang w:val="sl-SI" w:eastAsia="sl-SI"/>
        </w:rPr>
      </w:pPr>
    </w:p>
    <w:p w14:paraId="096D2828" w14:textId="25CCCD18" w:rsidR="00D4482C" w:rsidRPr="00F75BE4" w:rsidRDefault="00D4482C" w:rsidP="00D4482C">
      <w:pPr>
        <w:autoSpaceDE w:val="0"/>
        <w:autoSpaceDN w:val="0"/>
        <w:adjustRightInd w:val="0"/>
        <w:spacing w:line="240" w:lineRule="auto"/>
        <w:jc w:val="both"/>
        <w:rPr>
          <w:rFonts w:cs="Arial"/>
          <w:noProof/>
          <w:szCs w:val="20"/>
          <w:lang w:val="sl-SI" w:eastAsia="sl-SI"/>
        </w:rPr>
      </w:pPr>
      <w:r w:rsidRPr="00F75BE4">
        <w:rPr>
          <w:rFonts w:cs="Arial"/>
          <w:noProof/>
          <w:szCs w:val="20"/>
          <w:lang w:val="sl-SI" w:eastAsia="sl-SI"/>
        </w:rPr>
        <w:t xml:space="preserve">Ključni razlog za sprejetje predlagane novele je </w:t>
      </w:r>
      <w:r w:rsidR="001002DD" w:rsidRPr="00F75BE4">
        <w:rPr>
          <w:rFonts w:cs="Arial"/>
          <w:noProof/>
          <w:szCs w:val="20"/>
          <w:lang w:val="sl-SI" w:eastAsia="sl-SI"/>
        </w:rPr>
        <w:t xml:space="preserve">nenehno </w:t>
      </w:r>
      <w:r w:rsidRPr="00F75BE4">
        <w:rPr>
          <w:rFonts w:cs="Arial"/>
          <w:noProof/>
          <w:szCs w:val="20"/>
          <w:lang w:val="sl-SI" w:eastAsia="sl-SI"/>
        </w:rPr>
        <w:t>prisotna potreba po posodabljanju šolskega sistema, da se</w:t>
      </w:r>
      <w:r w:rsidR="00D47FB7" w:rsidRPr="00F75BE4">
        <w:rPr>
          <w:rFonts w:cs="Arial"/>
          <w:noProof/>
          <w:szCs w:val="20"/>
          <w:lang w:val="sl-SI" w:eastAsia="sl-SI"/>
        </w:rPr>
        <w:t xml:space="preserve"> </w:t>
      </w:r>
      <w:r w:rsidRPr="00F75BE4">
        <w:rPr>
          <w:rFonts w:cs="Arial"/>
          <w:noProof/>
          <w:szCs w:val="20"/>
          <w:lang w:val="sl-SI" w:eastAsia="sl-SI"/>
        </w:rPr>
        <w:t xml:space="preserve">lahko </w:t>
      </w:r>
      <w:r w:rsidR="001002DD" w:rsidRPr="00F75BE4">
        <w:rPr>
          <w:rFonts w:cs="Arial"/>
          <w:noProof/>
          <w:szCs w:val="20"/>
          <w:lang w:val="sl-SI" w:eastAsia="sl-SI"/>
        </w:rPr>
        <w:t xml:space="preserve">ta </w:t>
      </w:r>
      <w:r w:rsidRPr="00F75BE4">
        <w:rPr>
          <w:rFonts w:cs="Arial"/>
          <w:noProof/>
          <w:szCs w:val="20"/>
          <w:lang w:val="sl-SI" w:eastAsia="sl-SI"/>
        </w:rPr>
        <w:t xml:space="preserve">prilagaja zahtevam in </w:t>
      </w:r>
      <w:r w:rsidR="001002DD" w:rsidRPr="00F75BE4">
        <w:rPr>
          <w:rFonts w:cs="Arial"/>
          <w:noProof/>
          <w:szCs w:val="20"/>
          <w:lang w:val="sl-SI" w:eastAsia="sl-SI"/>
        </w:rPr>
        <w:t xml:space="preserve">posebnostim </w:t>
      </w:r>
      <w:r w:rsidRPr="00F75BE4">
        <w:rPr>
          <w:rFonts w:cs="Arial"/>
          <w:noProof/>
          <w:szCs w:val="20"/>
          <w:lang w:val="sl-SI" w:eastAsia="sl-SI"/>
        </w:rPr>
        <w:t xml:space="preserve">okolja in časa. Sprejetje zakona je </w:t>
      </w:r>
      <w:r w:rsidR="001002DD" w:rsidRPr="00F75BE4">
        <w:rPr>
          <w:rFonts w:cs="Arial"/>
          <w:noProof/>
          <w:szCs w:val="20"/>
          <w:lang w:val="sl-SI" w:eastAsia="sl-SI"/>
        </w:rPr>
        <w:t xml:space="preserve">nujno </w:t>
      </w:r>
      <w:r w:rsidRPr="00F75BE4">
        <w:rPr>
          <w:rFonts w:cs="Arial"/>
          <w:noProof/>
          <w:szCs w:val="20"/>
          <w:lang w:val="sl-SI" w:eastAsia="sl-SI"/>
        </w:rPr>
        <w:t xml:space="preserve">zaradi </w:t>
      </w:r>
      <w:r w:rsidR="00ED65B5" w:rsidRPr="00F75BE4">
        <w:rPr>
          <w:rFonts w:cs="Arial"/>
          <w:noProof/>
          <w:szCs w:val="20"/>
          <w:lang w:val="sl-SI" w:eastAsia="sl-SI"/>
        </w:rPr>
        <w:t>dviga</w:t>
      </w:r>
      <w:r w:rsidRPr="00F75BE4">
        <w:rPr>
          <w:rFonts w:cs="Arial"/>
          <w:noProof/>
          <w:szCs w:val="20"/>
          <w:lang w:val="sl-SI" w:eastAsia="sl-SI"/>
        </w:rPr>
        <w:t xml:space="preserve"> </w:t>
      </w:r>
      <w:r w:rsidR="00CB3420" w:rsidRPr="00F75BE4">
        <w:rPr>
          <w:rFonts w:cs="Arial"/>
          <w:noProof/>
          <w:szCs w:val="20"/>
          <w:lang w:val="sl-SI" w:eastAsia="sl-SI"/>
        </w:rPr>
        <w:t xml:space="preserve">kakovosti srednješolskega izobraževanja </w:t>
      </w:r>
      <w:r w:rsidR="00ED65B5" w:rsidRPr="00F75BE4">
        <w:rPr>
          <w:rFonts w:cs="Arial"/>
          <w:noProof/>
          <w:szCs w:val="20"/>
          <w:lang w:val="sl-SI" w:eastAsia="sl-SI"/>
        </w:rPr>
        <w:t>kot osnove za uspešno nadaljevanje</w:t>
      </w:r>
      <w:r w:rsidR="00982BB0" w:rsidRPr="00F75BE4">
        <w:rPr>
          <w:rFonts w:cs="Arial"/>
          <w:noProof/>
          <w:szCs w:val="20"/>
          <w:lang w:val="sl-SI" w:eastAsia="sl-SI"/>
        </w:rPr>
        <w:t xml:space="preserve"> študija</w:t>
      </w:r>
      <w:r w:rsidR="00ED65B5" w:rsidRPr="00F75BE4">
        <w:rPr>
          <w:rFonts w:cs="Arial"/>
          <w:noProof/>
          <w:szCs w:val="20"/>
          <w:lang w:val="sl-SI" w:eastAsia="sl-SI"/>
        </w:rPr>
        <w:t xml:space="preserve"> na univerzitetnih in enovitih magistrskih študijih.</w:t>
      </w:r>
    </w:p>
    <w:p w14:paraId="31223C39" w14:textId="77777777" w:rsidR="00D4482C" w:rsidRPr="00F75BE4" w:rsidRDefault="00D4482C" w:rsidP="00FF2973">
      <w:pPr>
        <w:pStyle w:val="Naslovpredpisa"/>
        <w:spacing w:before="0" w:after="0" w:line="240" w:lineRule="auto"/>
        <w:jc w:val="both"/>
        <w:rPr>
          <w:b w:val="0"/>
          <w:bCs/>
          <w:noProof/>
          <w:sz w:val="20"/>
          <w:szCs w:val="20"/>
        </w:rPr>
      </w:pPr>
    </w:p>
    <w:p w14:paraId="2F96EB13" w14:textId="5E0D7AB7" w:rsidR="00D4482C" w:rsidRPr="00F75BE4" w:rsidRDefault="00D4482C" w:rsidP="00D4482C">
      <w:pPr>
        <w:pStyle w:val="Naslovpredpisa"/>
        <w:spacing w:before="0" w:after="0" w:line="240" w:lineRule="auto"/>
        <w:jc w:val="both"/>
        <w:rPr>
          <w:b w:val="0"/>
          <w:bCs/>
          <w:noProof/>
          <w:sz w:val="20"/>
          <w:szCs w:val="20"/>
        </w:rPr>
      </w:pPr>
      <w:r w:rsidRPr="00F75BE4">
        <w:rPr>
          <w:b w:val="0"/>
          <w:bCs/>
          <w:noProof/>
          <w:sz w:val="20"/>
          <w:szCs w:val="20"/>
        </w:rPr>
        <w:t xml:space="preserve">V nadaljevanju </w:t>
      </w:r>
      <w:r w:rsidR="001002DD" w:rsidRPr="00F75BE4">
        <w:rPr>
          <w:b w:val="0"/>
          <w:bCs/>
          <w:noProof/>
          <w:sz w:val="20"/>
          <w:szCs w:val="20"/>
        </w:rPr>
        <w:t xml:space="preserve">so opisani </w:t>
      </w:r>
      <w:r w:rsidRPr="00F75BE4">
        <w:rPr>
          <w:b w:val="0"/>
          <w:bCs/>
          <w:noProof/>
          <w:sz w:val="20"/>
          <w:szCs w:val="20"/>
        </w:rPr>
        <w:t>stanje ureditve oziroma izvajanja in razlogi za predlagane spremembe določb zakona, ki urejajo navedene vsebine, po vsebinskih sklopih.</w:t>
      </w:r>
    </w:p>
    <w:p w14:paraId="4D091E66" w14:textId="77777777" w:rsidR="00D4482C" w:rsidRPr="00F75BE4" w:rsidRDefault="00D4482C" w:rsidP="00D4482C">
      <w:pPr>
        <w:pStyle w:val="Naslovpredpisa"/>
        <w:spacing w:before="0" w:after="0" w:line="240" w:lineRule="auto"/>
        <w:jc w:val="both"/>
        <w:rPr>
          <w:b w:val="0"/>
          <w:bCs/>
          <w:noProof/>
          <w:sz w:val="20"/>
          <w:szCs w:val="20"/>
        </w:rPr>
      </w:pPr>
    </w:p>
    <w:p w14:paraId="71DFFC27" w14:textId="34ADEC87" w:rsidR="00D4482C" w:rsidRPr="00F75BE4" w:rsidRDefault="00D4482C" w:rsidP="00D4482C">
      <w:pPr>
        <w:pStyle w:val="Naslovpredpisa"/>
        <w:numPr>
          <w:ilvl w:val="2"/>
          <w:numId w:val="12"/>
        </w:numPr>
        <w:spacing w:before="0" w:after="0" w:line="240" w:lineRule="auto"/>
        <w:jc w:val="both"/>
        <w:rPr>
          <w:noProof/>
          <w:color w:val="242424"/>
          <w:sz w:val="20"/>
          <w:szCs w:val="20"/>
        </w:rPr>
      </w:pPr>
      <w:r w:rsidRPr="00F75BE4">
        <w:rPr>
          <w:noProof/>
          <w:color w:val="242424"/>
          <w:sz w:val="20"/>
          <w:szCs w:val="20"/>
        </w:rPr>
        <w:t>Razvojne spremembe poklicne mature, ki kandidatom omogoč</w:t>
      </w:r>
      <w:r w:rsidR="003865A4" w:rsidRPr="00F75BE4">
        <w:rPr>
          <w:noProof/>
          <w:color w:val="242424"/>
          <w:sz w:val="20"/>
          <w:szCs w:val="20"/>
        </w:rPr>
        <w:t>ajo</w:t>
      </w:r>
      <w:r w:rsidRPr="00F75BE4">
        <w:rPr>
          <w:noProof/>
          <w:color w:val="242424"/>
          <w:sz w:val="20"/>
          <w:szCs w:val="20"/>
        </w:rPr>
        <w:t xml:space="preserve"> pristop k poklicni maturi iz štirih predmetov ali k poklicni maturi iz petih predmetov</w:t>
      </w:r>
    </w:p>
    <w:p w14:paraId="06654844" w14:textId="77777777" w:rsidR="00D4482C" w:rsidRPr="00F75BE4" w:rsidRDefault="00D4482C" w:rsidP="00D4482C">
      <w:pPr>
        <w:pStyle w:val="Naslovpredpisa"/>
        <w:spacing w:before="0" w:after="0" w:line="240" w:lineRule="auto"/>
        <w:ind w:left="938"/>
        <w:jc w:val="both"/>
        <w:rPr>
          <w:noProof/>
          <w:color w:val="242424"/>
          <w:sz w:val="20"/>
          <w:szCs w:val="20"/>
        </w:rPr>
      </w:pPr>
    </w:p>
    <w:p w14:paraId="020E6CEC" w14:textId="567E58BD" w:rsidR="00D4482C" w:rsidRPr="00F75BE4" w:rsidRDefault="001002DD" w:rsidP="00FF2973">
      <w:pPr>
        <w:pStyle w:val="Naslovpredpisa"/>
        <w:spacing w:before="0" w:after="0" w:line="240" w:lineRule="auto"/>
        <w:jc w:val="both"/>
        <w:rPr>
          <w:b w:val="0"/>
          <w:bCs/>
          <w:noProof/>
          <w:sz w:val="20"/>
          <w:szCs w:val="20"/>
        </w:rPr>
      </w:pPr>
      <w:r w:rsidRPr="00F75BE4">
        <w:rPr>
          <w:b w:val="0"/>
          <w:bCs/>
          <w:noProof/>
          <w:sz w:val="20"/>
          <w:szCs w:val="20"/>
        </w:rPr>
        <w:t>V</w:t>
      </w:r>
      <w:r w:rsidR="00D4482C" w:rsidRPr="00F75BE4">
        <w:rPr>
          <w:b w:val="0"/>
          <w:bCs/>
          <w:noProof/>
          <w:sz w:val="20"/>
          <w:szCs w:val="20"/>
        </w:rPr>
        <w:t xml:space="preserve"> </w:t>
      </w:r>
      <w:r w:rsidRPr="00F75BE4">
        <w:rPr>
          <w:b w:val="0"/>
          <w:bCs/>
          <w:noProof/>
          <w:sz w:val="20"/>
          <w:szCs w:val="20"/>
        </w:rPr>
        <w:t xml:space="preserve">srednješolskem izobraževanju </w:t>
      </w:r>
      <w:r w:rsidR="00D4482C" w:rsidRPr="00F75BE4">
        <w:rPr>
          <w:b w:val="0"/>
          <w:bCs/>
          <w:noProof/>
          <w:sz w:val="20"/>
          <w:szCs w:val="20"/>
        </w:rPr>
        <w:t>se izvajajo izobraževalni programi srednjega strokovnega izobraževanja in izobraževalni programi splošne in strokovne gimnazije (v nadalj</w:t>
      </w:r>
      <w:r w:rsidR="00CB7F7E" w:rsidRPr="00F75BE4">
        <w:rPr>
          <w:b w:val="0"/>
          <w:bCs/>
          <w:noProof/>
          <w:sz w:val="20"/>
          <w:szCs w:val="20"/>
        </w:rPr>
        <w:t>nem besedilu:</w:t>
      </w:r>
      <w:r w:rsidR="00D4482C" w:rsidRPr="00F75BE4">
        <w:rPr>
          <w:b w:val="0"/>
          <w:bCs/>
          <w:noProof/>
          <w:sz w:val="20"/>
          <w:szCs w:val="20"/>
        </w:rPr>
        <w:t xml:space="preserve"> gimnazija).</w:t>
      </w:r>
    </w:p>
    <w:p w14:paraId="54CF2B51" w14:textId="77777777" w:rsidR="007159F9" w:rsidRPr="00F75BE4" w:rsidRDefault="007159F9" w:rsidP="00FF2973">
      <w:pPr>
        <w:pStyle w:val="Naslovpredpisa"/>
        <w:spacing w:before="0" w:after="0" w:line="240" w:lineRule="auto"/>
        <w:jc w:val="both"/>
        <w:rPr>
          <w:b w:val="0"/>
          <w:bCs/>
          <w:noProof/>
          <w:sz w:val="20"/>
          <w:szCs w:val="20"/>
        </w:rPr>
      </w:pPr>
    </w:p>
    <w:p w14:paraId="50AB9494" w14:textId="47205B41" w:rsidR="007159F9" w:rsidRPr="00F75BE4" w:rsidRDefault="001F1974" w:rsidP="00FF2973">
      <w:pPr>
        <w:pStyle w:val="Naslovpredpisa"/>
        <w:spacing w:before="0" w:after="0" w:line="240" w:lineRule="auto"/>
        <w:jc w:val="both"/>
        <w:rPr>
          <w:b w:val="0"/>
          <w:bCs/>
          <w:noProof/>
          <w:sz w:val="20"/>
          <w:szCs w:val="20"/>
        </w:rPr>
      </w:pPr>
      <w:r w:rsidRPr="00F75BE4">
        <w:rPr>
          <w:b w:val="0"/>
          <w:bCs/>
          <w:noProof/>
          <w:sz w:val="20"/>
          <w:szCs w:val="20"/>
        </w:rPr>
        <w:t>Srednje strokovno izobraževanje</w:t>
      </w:r>
      <w:r w:rsidR="003865A4" w:rsidRPr="00F75BE4">
        <w:rPr>
          <w:b w:val="0"/>
          <w:bCs/>
          <w:noProof/>
          <w:sz w:val="20"/>
          <w:szCs w:val="20"/>
        </w:rPr>
        <w:t xml:space="preserve"> </w:t>
      </w:r>
      <w:r w:rsidRPr="00F75BE4">
        <w:rPr>
          <w:b w:val="0"/>
          <w:bCs/>
          <w:noProof/>
          <w:sz w:val="20"/>
          <w:szCs w:val="20"/>
        </w:rPr>
        <w:t xml:space="preserve">traja </w:t>
      </w:r>
      <w:r w:rsidR="001002DD" w:rsidRPr="00F75BE4">
        <w:rPr>
          <w:b w:val="0"/>
          <w:bCs/>
          <w:noProof/>
          <w:sz w:val="20"/>
          <w:szCs w:val="20"/>
        </w:rPr>
        <w:t xml:space="preserve">praviloma </w:t>
      </w:r>
      <w:r w:rsidR="00CB7F7E" w:rsidRPr="00F75BE4">
        <w:rPr>
          <w:b w:val="0"/>
          <w:bCs/>
          <w:noProof/>
          <w:sz w:val="20"/>
          <w:szCs w:val="20"/>
        </w:rPr>
        <w:t>štiri</w:t>
      </w:r>
      <w:r w:rsidRPr="00F75BE4">
        <w:rPr>
          <w:b w:val="0"/>
          <w:bCs/>
          <w:noProof/>
          <w:sz w:val="20"/>
          <w:szCs w:val="20"/>
        </w:rPr>
        <w:t xml:space="preserve"> leta in se konča s poklicno maturo, ki omogoča pridobit</w:t>
      </w:r>
      <w:r w:rsidR="004B53D2" w:rsidRPr="00F75BE4">
        <w:rPr>
          <w:b w:val="0"/>
          <w:bCs/>
          <w:noProof/>
          <w:sz w:val="20"/>
          <w:szCs w:val="20"/>
        </w:rPr>
        <w:t>ev</w:t>
      </w:r>
      <w:r w:rsidRPr="00F75BE4">
        <w:rPr>
          <w:b w:val="0"/>
          <w:bCs/>
          <w:noProof/>
          <w:sz w:val="20"/>
          <w:szCs w:val="20"/>
        </w:rPr>
        <w:t xml:space="preserve"> srednj</w:t>
      </w:r>
      <w:r w:rsidR="004B53D2" w:rsidRPr="00F75BE4">
        <w:rPr>
          <w:b w:val="0"/>
          <w:bCs/>
          <w:noProof/>
          <w:sz w:val="20"/>
          <w:szCs w:val="20"/>
        </w:rPr>
        <w:t>e</w:t>
      </w:r>
      <w:r w:rsidRPr="00F75BE4">
        <w:rPr>
          <w:b w:val="0"/>
          <w:bCs/>
          <w:noProof/>
          <w:sz w:val="20"/>
          <w:szCs w:val="20"/>
        </w:rPr>
        <w:t xml:space="preserve"> strokovn</w:t>
      </w:r>
      <w:r w:rsidR="004B53D2" w:rsidRPr="00F75BE4">
        <w:rPr>
          <w:b w:val="0"/>
          <w:bCs/>
          <w:noProof/>
          <w:sz w:val="20"/>
          <w:szCs w:val="20"/>
        </w:rPr>
        <w:t>e</w:t>
      </w:r>
      <w:r w:rsidRPr="00F75BE4">
        <w:rPr>
          <w:b w:val="0"/>
          <w:bCs/>
          <w:noProof/>
          <w:sz w:val="20"/>
          <w:szCs w:val="20"/>
        </w:rPr>
        <w:t xml:space="preserve"> izobrazb</w:t>
      </w:r>
      <w:r w:rsidR="004B53D2" w:rsidRPr="00F75BE4">
        <w:rPr>
          <w:b w:val="0"/>
          <w:bCs/>
          <w:noProof/>
          <w:sz w:val="20"/>
          <w:szCs w:val="20"/>
        </w:rPr>
        <w:t>e</w:t>
      </w:r>
      <w:r w:rsidRPr="00F75BE4">
        <w:rPr>
          <w:b w:val="0"/>
          <w:bCs/>
          <w:noProof/>
          <w:sz w:val="20"/>
          <w:szCs w:val="20"/>
        </w:rPr>
        <w:t>. S poklicno maturo se je mogoče vpisati v študijske programe višjega in visokega strokovnega izobraževanja; z dodatno opravljenim izpitom iz predmeta splošne mature (</w:t>
      </w:r>
      <w:r w:rsidR="003865A4" w:rsidRPr="00F75BE4">
        <w:rPr>
          <w:b w:val="0"/>
          <w:bCs/>
          <w:noProof/>
          <w:sz w:val="20"/>
          <w:szCs w:val="20"/>
        </w:rPr>
        <w:t xml:space="preserve">v nadaljnjem besedilu: </w:t>
      </w:r>
      <w:r w:rsidRPr="00F75BE4">
        <w:rPr>
          <w:b w:val="0"/>
          <w:bCs/>
          <w:noProof/>
          <w:sz w:val="20"/>
          <w:szCs w:val="20"/>
        </w:rPr>
        <w:t xml:space="preserve">peti predmet) pa tudi v univerzitetne </w:t>
      </w:r>
      <w:r w:rsidR="00ED65B5" w:rsidRPr="00F75BE4">
        <w:rPr>
          <w:b w:val="0"/>
          <w:bCs/>
          <w:noProof/>
          <w:sz w:val="20"/>
          <w:szCs w:val="20"/>
        </w:rPr>
        <w:t xml:space="preserve">in enovite magistrske </w:t>
      </w:r>
      <w:r w:rsidRPr="00F75BE4">
        <w:rPr>
          <w:b w:val="0"/>
          <w:bCs/>
          <w:noProof/>
          <w:sz w:val="20"/>
          <w:szCs w:val="20"/>
        </w:rPr>
        <w:t>študijske programe, ki dopuščajo tako možnost</w:t>
      </w:r>
      <w:r w:rsidR="000C6CF7" w:rsidRPr="00F75BE4">
        <w:rPr>
          <w:rStyle w:val="Sprotnaopomba-sklic"/>
          <w:rFonts w:cs="Arial"/>
          <w:b w:val="0"/>
          <w:bCs/>
          <w:noProof/>
          <w:sz w:val="20"/>
          <w:szCs w:val="20"/>
          <w:lang w:val="en-US"/>
        </w:rPr>
        <w:footnoteReference w:id="1"/>
      </w:r>
      <w:r w:rsidRPr="00F75BE4">
        <w:rPr>
          <w:b w:val="0"/>
          <w:bCs/>
          <w:noProof/>
          <w:sz w:val="20"/>
          <w:szCs w:val="20"/>
        </w:rPr>
        <w:t>.</w:t>
      </w:r>
      <w:r w:rsidR="003040F2" w:rsidRPr="00F75BE4">
        <w:rPr>
          <w:b w:val="0"/>
          <w:sz w:val="20"/>
          <w:szCs w:val="20"/>
          <w:lang w:eastAsia="en-US"/>
        </w:rPr>
        <w:t xml:space="preserve"> </w:t>
      </w:r>
      <w:r w:rsidR="003040F2" w:rsidRPr="00F75BE4">
        <w:rPr>
          <w:b w:val="0"/>
          <w:bCs/>
          <w:noProof/>
          <w:sz w:val="20"/>
          <w:szCs w:val="20"/>
        </w:rPr>
        <w:t>Temeljni cilj tega izobraževanja je razvijanje strokovne usposobljenosti za samostojno opravljanje zahtevnejših in nestandardiziranih, kompleksnih delovnih opravil, za sodelovanje pri delu, povezanem z razvijanjem tehnologije dela in delovnih procesov, ter za delo pri pripravi in kontroli delovnih procesov. Poklicna in strokovna usposobljenost mora zagotavljati obvladanje tehnološko in delovno kompleksnejših delovnih procesov, sposobnost prenašanja poklicnega znanja v netipične situacije, pripravljanja in nadzorovanja delovnih postopkov, posebej kakovosti dela, sposobnost motiviranja delovnih skupin ter samostojnega reševanja tehnoloških in delovnih problemov.</w:t>
      </w:r>
    </w:p>
    <w:p w14:paraId="39972563" w14:textId="77777777" w:rsidR="003040F2" w:rsidRPr="00F75BE4" w:rsidRDefault="003040F2" w:rsidP="00FF2973">
      <w:pPr>
        <w:pStyle w:val="Naslovpredpisa"/>
        <w:spacing w:before="0" w:after="0" w:line="240" w:lineRule="auto"/>
        <w:jc w:val="both"/>
        <w:rPr>
          <w:b w:val="0"/>
          <w:bCs/>
          <w:noProof/>
          <w:sz w:val="20"/>
          <w:szCs w:val="20"/>
        </w:rPr>
      </w:pPr>
    </w:p>
    <w:p w14:paraId="1CB1C66B" w14:textId="370E2198" w:rsidR="003040F2" w:rsidRPr="00F75BE4" w:rsidRDefault="003040F2" w:rsidP="00FF2973">
      <w:pPr>
        <w:pStyle w:val="Naslovpredpisa"/>
        <w:spacing w:before="0" w:after="0" w:line="240" w:lineRule="auto"/>
        <w:jc w:val="both"/>
        <w:rPr>
          <w:b w:val="0"/>
          <w:bCs/>
          <w:noProof/>
          <w:sz w:val="20"/>
          <w:szCs w:val="20"/>
        </w:rPr>
      </w:pPr>
      <w:r w:rsidRPr="00F75BE4">
        <w:rPr>
          <w:b w:val="0"/>
          <w:bCs/>
          <w:noProof/>
          <w:sz w:val="20"/>
          <w:szCs w:val="20"/>
        </w:rPr>
        <w:t xml:space="preserve">Izobraževanje v gimnaziji traja </w:t>
      </w:r>
      <w:r w:rsidR="00CC5305" w:rsidRPr="00F75BE4">
        <w:rPr>
          <w:b w:val="0"/>
          <w:bCs/>
          <w:noProof/>
          <w:sz w:val="20"/>
          <w:szCs w:val="20"/>
        </w:rPr>
        <w:t xml:space="preserve">štiri </w:t>
      </w:r>
      <w:r w:rsidRPr="00F75BE4">
        <w:rPr>
          <w:b w:val="0"/>
          <w:bCs/>
          <w:noProof/>
          <w:sz w:val="20"/>
          <w:szCs w:val="20"/>
        </w:rPr>
        <w:t>leta in se zaključi s splošno maturo, ki omogoča pridobit</w:t>
      </w:r>
      <w:r w:rsidR="004B53D2" w:rsidRPr="00F75BE4">
        <w:rPr>
          <w:b w:val="0"/>
          <w:bCs/>
          <w:noProof/>
          <w:sz w:val="20"/>
          <w:szCs w:val="20"/>
        </w:rPr>
        <w:t>ev</w:t>
      </w:r>
      <w:r w:rsidRPr="00F75BE4">
        <w:rPr>
          <w:b w:val="0"/>
          <w:bCs/>
          <w:noProof/>
          <w:sz w:val="20"/>
          <w:szCs w:val="20"/>
        </w:rPr>
        <w:t xml:space="preserve"> srednj</w:t>
      </w:r>
      <w:r w:rsidR="004B53D2" w:rsidRPr="00F75BE4">
        <w:rPr>
          <w:b w:val="0"/>
          <w:bCs/>
          <w:noProof/>
          <w:sz w:val="20"/>
          <w:szCs w:val="20"/>
        </w:rPr>
        <w:t>e</w:t>
      </w:r>
      <w:r w:rsidRPr="00F75BE4">
        <w:rPr>
          <w:b w:val="0"/>
          <w:bCs/>
          <w:noProof/>
          <w:sz w:val="20"/>
          <w:szCs w:val="20"/>
        </w:rPr>
        <w:t xml:space="preserve"> izobrazb</w:t>
      </w:r>
      <w:r w:rsidR="004B53D2" w:rsidRPr="00F75BE4">
        <w:rPr>
          <w:b w:val="0"/>
          <w:bCs/>
          <w:noProof/>
          <w:sz w:val="20"/>
          <w:szCs w:val="20"/>
        </w:rPr>
        <w:t>e</w:t>
      </w:r>
      <w:r w:rsidRPr="00F75BE4">
        <w:rPr>
          <w:b w:val="0"/>
          <w:bCs/>
          <w:noProof/>
          <w:sz w:val="20"/>
          <w:szCs w:val="20"/>
        </w:rPr>
        <w:t>. Opravljena splošna matura omogoča vpis v univerzitetne</w:t>
      </w:r>
      <w:r w:rsidR="00E02921" w:rsidRPr="00F75BE4">
        <w:rPr>
          <w:b w:val="0"/>
          <w:bCs/>
          <w:noProof/>
          <w:sz w:val="20"/>
          <w:szCs w:val="20"/>
        </w:rPr>
        <w:t xml:space="preserve"> in enovite magistrske</w:t>
      </w:r>
      <w:r w:rsidRPr="00F75BE4">
        <w:rPr>
          <w:b w:val="0"/>
          <w:bCs/>
          <w:noProof/>
          <w:sz w:val="20"/>
          <w:szCs w:val="20"/>
        </w:rPr>
        <w:t xml:space="preserve"> študijske programe in študijske programe višjega ter visokega strokovnega izobraževanja. </w:t>
      </w:r>
      <w:r w:rsidRPr="00F75BE4">
        <w:rPr>
          <w:b w:val="0"/>
          <w:bCs/>
          <w:noProof/>
          <w:sz w:val="20"/>
          <w:szCs w:val="20"/>
        </w:rPr>
        <w:lastRenderedPageBreak/>
        <w:t>Pomen gimnazije je v zagotavljanju dovolj široke splošne izobrazbe, ki je skupni temelj za vsa področja univerzitetnega</w:t>
      </w:r>
      <w:r w:rsidR="00ED65B5" w:rsidRPr="00F75BE4">
        <w:rPr>
          <w:b w:val="0"/>
          <w:bCs/>
          <w:noProof/>
          <w:sz w:val="20"/>
          <w:szCs w:val="20"/>
        </w:rPr>
        <w:t xml:space="preserve"> in enovitega magistrskega</w:t>
      </w:r>
      <w:r w:rsidRPr="00F75BE4">
        <w:rPr>
          <w:b w:val="0"/>
          <w:bCs/>
          <w:noProof/>
          <w:sz w:val="20"/>
          <w:szCs w:val="20"/>
        </w:rPr>
        <w:t xml:space="preserve"> študija.</w:t>
      </w:r>
    </w:p>
    <w:p w14:paraId="2CC41BE8" w14:textId="77777777" w:rsidR="003040F2" w:rsidRPr="00F75BE4" w:rsidRDefault="003040F2" w:rsidP="00FF2973">
      <w:pPr>
        <w:pStyle w:val="Naslovpredpisa"/>
        <w:spacing w:before="0" w:after="0" w:line="240" w:lineRule="auto"/>
        <w:jc w:val="both"/>
        <w:rPr>
          <w:b w:val="0"/>
          <w:bCs/>
          <w:noProof/>
          <w:sz w:val="20"/>
          <w:szCs w:val="20"/>
        </w:rPr>
      </w:pPr>
    </w:p>
    <w:p w14:paraId="245544BD" w14:textId="6FEBC8FD" w:rsidR="005066E0" w:rsidRPr="00F75BE4" w:rsidRDefault="003040F2" w:rsidP="00FF2973">
      <w:pPr>
        <w:pStyle w:val="Naslovpredpisa"/>
        <w:spacing w:before="0" w:after="0" w:line="240" w:lineRule="auto"/>
        <w:jc w:val="both"/>
        <w:rPr>
          <w:b w:val="0"/>
          <w:bCs/>
          <w:noProof/>
          <w:sz w:val="20"/>
          <w:szCs w:val="20"/>
        </w:rPr>
      </w:pPr>
      <w:r w:rsidRPr="00F75BE4">
        <w:rPr>
          <w:b w:val="0"/>
          <w:bCs/>
          <w:noProof/>
          <w:sz w:val="20"/>
          <w:szCs w:val="20"/>
        </w:rPr>
        <w:t>Izhajajoč iz temeljnih ciljev izobraževalnih programov</w:t>
      </w:r>
      <w:r w:rsidR="001002DD" w:rsidRPr="00F75BE4">
        <w:rPr>
          <w:b w:val="0"/>
          <w:bCs/>
          <w:noProof/>
          <w:sz w:val="20"/>
          <w:szCs w:val="20"/>
        </w:rPr>
        <w:t>,</w:t>
      </w:r>
      <w:r w:rsidRPr="00F75BE4">
        <w:rPr>
          <w:b w:val="0"/>
          <w:bCs/>
          <w:noProof/>
          <w:sz w:val="20"/>
          <w:szCs w:val="20"/>
        </w:rPr>
        <w:t xml:space="preserve"> je </w:t>
      </w:r>
      <w:r w:rsidR="005066E0" w:rsidRPr="00F75BE4">
        <w:rPr>
          <w:b w:val="0"/>
          <w:bCs/>
          <w:noProof/>
          <w:sz w:val="20"/>
          <w:szCs w:val="20"/>
        </w:rPr>
        <w:t xml:space="preserve">bil </w:t>
      </w:r>
      <w:r w:rsidRPr="00F75BE4">
        <w:rPr>
          <w:b w:val="0"/>
          <w:bCs/>
          <w:noProof/>
          <w:sz w:val="20"/>
          <w:szCs w:val="20"/>
        </w:rPr>
        <w:t>v Beli knjigi o vzgoji in izobraževanju v Republiki Sloveniji (1995)</w:t>
      </w:r>
      <w:r w:rsidR="005066E0" w:rsidRPr="00F75BE4">
        <w:rPr>
          <w:b w:val="0"/>
          <w:bCs/>
          <w:noProof/>
          <w:sz w:val="20"/>
          <w:szCs w:val="20"/>
        </w:rPr>
        <w:t xml:space="preserve"> predstavljen predlog sistema </w:t>
      </w:r>
      <w:r w:rsidR="009A23BB" w:rsidRPr="00F75BE4">
        <w:rPr>
          <w:b w:val="0"/>
          <w:bCs/>
          <w:noProof/>
          <w:sz w:val="20"/>
          <w:szCs w:val="20"/>
        </w:rPr>
        <w:t>v</w:t>
      </w:r>
      <w:r w:rsidR="005066E0" w:rsidRPr="00F75BE4">
        <w:rPr>
          <w:b w:val="0"/>
          <w:bCs/>
          <w:noProof/>
          <w:sz w:val="20"/>
          <w:szCs w:val="20"/>
        </w:rPr>
        <w:t>zgoje in izobraževanja v Republiki Sloveniji, ki je</w:t>
      </w:r>
      <w:r w:rsidR="00E02921" w:rsidRPr="00F75BE4">
        <w:rPr>
          <w:b w:val="0"/>
          <w:bCs/>
          <w:noProof/>
          <w:sz w:val="20"/>
          <w:szCs w:val="20"/>
        </w:rPr>
        <w:t>,</w:t>
      </w:r>
      <w:r w:rsidR="005066E0" w:rsidRPr="00F75BE4">
        <w:rPr>
          <w:b w:val="0"/>
          <w:bCs/>
          <w:noProof/>
          <w:sz w:val="20"/>
          <w:szCs w:val="20"/>
        </w:rPr>
        <w:t xml:space="preserve"> upoštevajoč cilje programov</w:t>
      </w:r>
      <w:r w:rsidR="00E02921" w:rsidRPr="00F75BE4">
        <w:rPr>
          <w:b w:val="0"/>
          <w:bCs/>
          <w:noProof/>
          <w:sz w:val="20"/>
          <w:szCs w:val="20"/>
        </w:rPr>
        <w:t>,</w:t>
      </w:r>
      <w:r w:rsidR="005066E0" w:rsidRPr="00F75BE4">
        <w:rPr>
          <w:b w:val="0"/>
          <w:bCs/>
          <w:noProof/>
          <w:sz w:val="20"/>
          <w:szCs w:val="20"/>
        </w:rPr>
        <w:t xml:space="preserve"> omogočal prehod na univerze le z opravljeno splošno maturo oziroma strokovno maturo.</w:t>
      </w:r>
    </w:p>
    <w:p w14:paraId="3A69B123" w14:textId="77777777" w:rsidR="005066E0" w:rsidRPr="00F75BE4" w:rsidRDefault="005066E0" w:rsidP="00FF2973">
      <w:pPr>
        <w:pStyle w:val="Naslovpredpisa"/>
        <w:spacing w:before="0" w:after="0" w:line="240" w:lineRule="auto"/>
        <w:jc w:val="both"/>
        <w:rPr>
          <w:b w:val="0"/>
          <w:bCs/>
          <w:i/>
          <w:iCs/>
          <w:noProof/>
          <w:sz w:val="20"/>
          <w:szCs w:val="20"/>
        </w:rPr>
      </w:pPr>
    </w:p>
    <w:p w14:paraId="7C621AE4" w14:textId="06F232E9" w:rsidR="005066E0" w:rsidRPr="00F75BE4" w:rsidRDefault="005066E0" w:rsidP="00FF2973">
      <w:pPr>
        <w:pStyle w:val="Naslovpredpisa"/>
        <w:spacing w:before="0" w:after="0" w:line="240" w:lineRule="auto"/>
        <w:jc w:val="both"/>
        <w:rPr>
          <w:b w:val="0"/>
          <w:bCs/>
          <w:i/>
          <w:iCs/>
          <w:noProof/>
          <w:sz w:val="20"/>
          <w:szCs w:val="20"/>
          <w:lang w:val="en-US"/>
        </w:rPr>
      </w:pPr>
      <w:r w:rsidRPr="00F75BE4">
        <w:rPr>
          <w:b w:val="0"/>
          <w:bCs/>
          <w:i/>
          <w:iCs/>
          <w:noProof/>
          <w:sz w:val="20"/>
          <w:szCs w:val="20"/>
          <w:lang w:val="en-US"/>
        </w:rPr>
        <w:t>Slika 1: Sistem vzgoje in izobraževanja v Republiki Sloveniji</w:t>
      </w:r>
      <w:r w:rsidR="00FE43C2" w:rsidRPr="00F75BE4">
        <w:rPr>
          <w:b w:val="0"/>
          <w:bCs/>
          <w:i/>
          <w:iCs/>
          <w:noProof/>
          <w:sz w:val="20"/>
          <w:szCs w:val="20"/>
          <w:lang w:val="en-US"/>
        </w:rPr>
        <w:t xml:space="preserve"> (1995)</w:t>
      </w:r>
      <w:r w:rsidRPr="00F75BE4">
        <w:rPr>
          <w:rStyle w:val="Sprotnaopomba-sklic"/>
          <w:rFonts w:cs="Arial"/>
          <w:b w:val="0"/>
          <w:bCs/>
          <w:i/>
          <w:iCs/>
          <w:noProof/>
          <w:sz w:val="20"/>
          <w:szCs w:val="20"/>
          <w:lang w:val="en-US"/>
        </w:rPr>
        <w:footnoteReference w:id="2"/>
      </w:r>
    </w:p>
    <w:p w14:paraId="5C44E551" w14:textId="5A7A63D8" w:rsidR="003040F2" w:rsidRPr="00F75BE4" w:rsidRDefault="005066E0" w:rsidP="00FF2973">
      <w:pPr>
        <w:pStyle w:val="Naslovpredpisa"/>
        <w:spacing w:before="0" w:after="0" w:line="240" w:lineRule="auto"/>
        <w:jc w:val="both"/>
        <w:rPr>
          <w:b w:val="0"/>
          <w:bCs/>
          <w:noProof/>
          <w:sz w:val="20"/>
          <w:szCs w:val="20"/>
          <w:lang w:val="en-US"/>
        </w:rPr>
      </w:pPr>
      <w:r w:rsidRPr="00F75BE4">
        <w:rPr>
          <w:b w:val="0"/>
          <w:bCs/>
          <w:noProof/>
          <w:sz w:val="20"/>
          <w:szCs w:val="20"/>
          <w:lang w:val="en-US"/>
        </w:rPr>
        <w:t xml:space="preserve"> </w:t>
      </w:r>
      <w:r w:rsidRPr="00F75BE4">
        <w:rPr>
          <w:bCs/>
          <w:noProof/>
          <w:color w:val="2F5496" w:themeColor="accent5" w:themeShade="BF"/>
          <w:sz w:val="20"/>
          <w:szCs w:val="20"/>
        </w:rPr>
        <w:drawing>
          <wp:inline distT="0" distB="0" distL="0" distR="0" wp14:anchorId="7F02463C" wp14:editId="5577663A">
            <wp:extent cx="3687390" cy="4290246"/>
            <wp:effectExtent l="0" t="0" r="8890" b="0"/>
            <wp:docPr id="197210779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4922" b="3137"/>
                    <a:stretch/>
                  </pic:blipFill>
                  <pic:spPr bwMode="auto">
                    <a:xfrm>
                      <a:off x="0" y="0"/>
                      <a:ext cx="3692386" cy="4296059"/>
                    </a:xfrm>
                    <a:prstGeom prst="rect">
                      <a:avLst/>
                    </a:prstGeom>
                    <a:noFill/>
                    <a:ln>
                      <a:noFill/>
                    </a:ln>
                    <a:extLst>
                      <a:ext uri="{53640926-AAD7-44D8-BBD7-CCE9431645EC}">
                        <a14:shadowObscured xmlns:a14="http://schemas.microsoft.com/office/drawing/2010/main"/>
                      </a:ext>
                    </a:extLst>
                  </pic:spPr>
                </pic:pic>
              </a:graphicData>
            </a:graphic>
          </wp:inline>
        </w:drawing>
      </w:r>
    </w:p>
    <w:p w14:paraId="662D4E0B" w14:textId="77777777" w:rsidR="003040F2" w:rsidRPr="00F75BE4" w:rsidRDefault="003040F2" w:rsidP="00FF2973">
      <w:pPr>
        <w:pStyle w:val="Naslovpredpisa"/>
        <w:spacing w:before="0" w:after="0" w:line="240" w:lineRule="auto"/>
        <w:jc w:val="both"/>
        <w:rPr>
          <w:b w:val="0"/>
          <w:bCs/>
          <w:noProof/>
          <w:sz w:val="20"/>
          <w:szCs w:val="20"/>
          <w:lang w:val="it-IT"/>
        </w:rPr>
      </w:pPr>
    </w:p>
    <w:p w14:paraId="09735730" w14:textId="77777777" w:rsidR="009A23BB" w:rsidRPr="00F75BE4" w:rsidRDefault="009A23BB" w:rsidP="00FF2973">
      <w:pPr>
        <w:pStyle w:val="Naslovpredpisa"/>
        <w:spacing w:before="0" w:after="0" w:line="240" w:lineRule="auto"/>
        <w:jc w:val="both"/>
        <w:rPr>
          <w:b w:val="0"/>
          <w:bCs/>
          <w:noProof/>
          <w:sz w:val="20"/>
          <w:szCs w:val="20"/>
          <w:lang w:val="it-IT"/>
        </w:rPr>
      </w:pPr>
    </w:p>
    <w:p w14:paraId="28A42906" w14:textId="77777777" w:rsidR="009A23BB" w:rsidRPr="00F75BE4" w:rsidRDefault="009A23BB" w:rsidP="00FF2973">
      <w:pPr>
        <w:pStyle w:val="Naslovpredpisa"/>
        <w:spacing w:before="0" w:after="0" w:line="240" w:lineRule="auto"/>
        <w:jc w:val="both"/>
        <w:rPr>
          <w:b w:val="0"/>
          <w:bCs/>
          <w:noProof/>
          <w:sz w:val="20"/>
          <w:szCs w:val="20"/>
          <w:lang w:val="it-IT"/>
        </w:rPr>
      </w:pPr>
    </w:p>
    <w:p w14:paraId="7961B0A6" w14:textId="592731B1" w:rsidR="00FE43C2" w:rsidRPr="00F75BE4" w:rsidRDefault="00FE43C2" w:rsidP="00FE43C2">
      <w:pPr>
        <w:spacing w:line="24" w:lineRule="atLeast"/>
        <w:jc w:val="both"/>
        <w:rPr>
          <w:rFonts w:cs="Arial"/>
          <w:noProof/>
          <w:szCs w:val="20"/>
          <w:lang w:val="it-IT"/>
        </w:rPr>
      </w:pPr>
      <w:r w:rsidRPr="00F75BE4">
        <w:rPr>
          <w:rFonts w:cs="Arial"/>
          <w:noProof/>
          <w:szCs w:val="20"/>
          <w:lang w:val="it-IT"/>
        </w:rPr>
        <w:t>Kot je bilo</w:t>
      </w:r>
      <w:r w:rsidR="00E02921" w:rsidRPr="00F75BE4">
        <w:rPr>
          <w:rFonts w:cs="Arial"/>
          <w:noProof/>
          <w:szCs w:val="20"/>
          <w:lang w:val="it-IT"/>
        </w:rPr>
        <w:t xml:space="preserve"> </w:t>
      </w:r>
      <w:r w:rsidR="001002DD" w:rsidRPr="00F75BE4">
        <w:rPr>
          <w:rFonts w:cs="Arial"/>
          <w:noProof/>
          <w:szCs w:val="20"/>
          <w:lang w:val="it-IT"/>
        </w:rPr>
        <w:t xml:space="preserve">navedeno </w:t>
      </w:r>
      <w:r w:rsidR="00E02921" w:rsidRPr="00F75BE4">
        <w:rPr>
          <w:rFonts w:cs="Arial"/>
          <w:noProof/>
          <w:szCs w:val="20"/>
          <w:lang w:val="it-IT"/>
        </w:rPr>
        <w:t>že</w:t>
      </w:r>
      <w:r w:rsidRPr="00F75BE4">
        <w:rPr>
          <w:rFonts w:cs="Arial"/>
          <w:noProof/>
          <w:szCs w:val="20"/>
          <w:lang w:val="it-IT"/>
        </w:rPr>
        <w:t xml:space="preserve"> </w:t>
      </w:r>
      <w:r w:rsidR="00A76234" w:rsidRPr="00F75BE4">
        <w:rPr>
          <w:rFonts w:cs="Arial"/>
          <w:noProof/>
          <w:szCs w:val="20"/>
          <w:lang w:val="it-IT"/>
        </w:rPr>
        <w:t>uvodoma</w:t>
      </w:r>
      <w:r w:rsidRPr="00F75BE4">
        <w:rPr>
          <w:rFonts w:cs="Arial"/>
          <w:noProof/>
          <w:szCs w:val="20"/>
          <w:lang w:val="it-IT"/>
        </w:rPr>
        <w:t>, se kandidati srednjega strokovnega izobraževanja z dodatno opravljenim izpitom iz predmeta splošne mature</w:t>
      </w:r>
      <w:r w:rsidR="00A40315" w:rsidRPr="00F75BE4">
        <w:rPr>
          <w:rFonts w:cs="Arial"/>
          <w:noProof/>
          <w:szCs w:val="20"/>
          <w:lang w:val="it-IT"/>
        </w:rPr>
        <w:t>,</w:t>
      </w:r>
      <w:r w:rsidR="00A76234" w:rsidRPr="00F75BE4">
        <w:rPr>
          <w:rFonts w:cs="Arial"/>
          <w:noProof/>
          <w:szCs w:val="20"/>
          <w:lang w:val="it-IT"/>
        </w:rPr>
        <w:t xml:space="preserve"> po spremembi zakonodaje leta 2002</w:t>
      </w:r>
      <w:r w:rsidR="00A40315" w:rsidRPr="00F75BE4">
        <w:rPr>
          <w:rFonts w:cs="Arial"/>
          <w:noProof/>
          <w:szCs w:val="20"/>
          <w:lang w:val="it-IT"/>
        </w:rPr>
        <w:t>,</w:t>
      </w:r>
      <w:r w:rsidR="00A76234" w:rsidRPr="00F75BE4">
        <w:rPr>
          <w:rFonts w:cs="Arial"/>
          <w:noProof/>
          <w:szCs w:val="20"/>
          <w:lang w:val="it-IT"/>
        </w:rPr>
        <w:t xml:space="preserve"> </w:t>
      </w:r>
      <w:r w:rsidR="00E02921" w:rsidRPr="00F75BE4">
        <w:rPr>
          <w:rFonts w:cs="Arial"/>
          <w:noProof/>
          <w:szCs w:val="20"/>
          <w:lang w:val="it-IT"/>
        </w:rPr>
        <w:t xml:space="preserve">lahko </w:t>
      </w:r>
      <w:r w:rsidRPr="00F75BE4">
        <w:rPr>
          <w:rFonts w:cs="Arial"/>
          <w:noProof/>
          <w:szCs w:val="20"/>
          <w:lang w:val="it-IT"/>
        </w:rPr>
        <w:t xml:space="preserve">vpisujejo tudi v univerzitetne </w:t>
      </w:r>
      <w:r w:rsidR="00982BB0" w:rsidRPr="00F75BE4">
        <w:rPr>
          <w:rFonts w:cs="Arial"/>
          <w:noProof/>
          <w:szCs w:val="20"/>
          <w:lang w:val="it-IT"/>
        </w:rPr>
        <w:t xml:space="preserve">in enovite magistrske </w:t>
      </w:r>
      <w:r w:rsidRPr="00F75BE4">
        <w:rPr>
          <w:rFonts w:cs="Arial"/>
          <w:noProof/>
          <w:szCs w:val="20"/>
          <w:lang w:val="it-IT"/>
        </w:rPr>
        <w:t xml:space="preserve">študijske programe, ki dopuščajo tako možnost. Peti predmet se lahko opravlja </w:t>
      </w:r>
      <w:r w:rsidR="001002DD" w:rsidRPr="00F75BE4">
        <w:rPr>
          <w:rFonts w:cs="Arial"/>
          <w:noProof/>
          <w:szCs w:val="20"/>
          <w:lang w:val="it-IT"/>
        </w:rPr>
        <w:t>med</w:t>
      </w:r>
      <w:r w:rsidRPr="00F75BE4">
        <w:rPr>
          <w:rFonts w:cs="Arial"/>
          <w:noProof/>
          <w:szCs w:val="20"/>
          <w:lang w:val="it-IT"/>
        </w:rPr>
        <w:t xml:space="preserve"> opravljanj</w:t>
      </w:r>
      <w:r w:rsidR="001002DD" w:rsidRPr="00F75BE4">
        <w:rPr>
          <w:rFonts w:cs="Arial"/>
          <w:noProof/>
          <w:szCs w:val="20"/>
          <w:lang w:val="it-IT"/>
        </w:rPr>
        <w:t>em</w:t>
      </w:r>
      <w:r w:rsidRPr="00F75BE4">
        <w:rPr>
          <w:rFonts w:cs="Arial"/>
          <w:noProof/>
          <w:szCs w:val="20"/>
          <w:lang w:val="it-IT"/>
        </w:rPr>
        <w:t xml:space="preserve"> poklicne mature oziroma po opravljeni poklicni maturi. Kandidat, ki opravlja posamezni izpit splošne mature, pri katerem se zunanje ocenjevanje dopolnjuje z nekaterimi oblikami notranjega ocenjevanja, se mora vključiti v proces priprave praktičnega dela izpita na začetku šolskega leta. Pripravo lahko omogoči šola, ki pripravlja kandidate na splošno maturo in jo izvaja, kar pomeni tako z vidika kandidatov kot šol relativno velike organizacijske težave, hkrati pa ni ustrezno definirana odgovornost šole za pripravo kandidatov. Peti predmet ob poklicni maturi opravljajo kandidati v spomladanskem in jesenskem roku. </w:t>
      </w:r>
    </w:p>
    <w:p w14:paraId="72E72F9E" w14:textId="77777777" w:rsidR="00CC5305" w:rsidRPr="00F75BE4" w:rsidRDefault="00CC5305" w:rsidP="00FE43C2">
      <w:pPr>
        <w:spacing w:line="24" w:lineRule="atLeast"/>
        <w:jc w:val="both"/>
        <w:rPr>
          <w:rFonts w:cs="Arial"/>
          <w:noProof/>
          <w:szCs w:val="20"/>
          <w:lang w:val="it-IT"/>
        </w:rPr>
      </w:pPr>
    </w:p>
    <w:p w14:paraId="65F32032" w14:textId="0DA8355B" w:rsidR="00FE43C2" w:rsidRPr="00F75BE4" w:rsidRDefault="00FE43C2" w:rsidP="00FE43C2">
      <w:pPr>
        <w:spacing w:line="24" w:lineRule="atLeast"/>
        <w:jc w:val="both"/>
        <w:rPr>
          <w:rFonts w:cs="Arial"/>
          <w:noProof/>
          <w:szCs w:val="20"/>
          <w:lang w:val="it-IT"/>
        </w:rPr>
      </w:pPr>
      <w:r w:rsidRPr="00F75BE4">
        <w:rPr>
          <w:rFonts w:cs="Arial"/>
          <w:noProof/>
          <w:szCs w:val="20"/>
          <w:lang w:val="it-IT"/>
        </w:rPr>
        <w:t xml:space="preserve">Spodnja slika (slika 2) prikazuje današnji sistem vzgoje in izobraževanja, ki omogoča prehod iz srednjega strokovnega izobraževanja in </w:t>
      </w:r>
      <w:r w:rsidR="00E053A9" w:rsidRPr="00F75BE4">
        <w:rPr>
          <w:rFonts w:cs="Arial"/>
          <w:noProof/>
          <w:szCs w:val="20"/>
          <w:lang w:val="it-IT"/>
        </w:rPr>
        <w:t xml:space="preserve">z </w:t>
      </w:r>
      <w:r w:rsidRPr="00F75BE4">
        <w:rPr>
          <w:rFonts w:cs="Arial"/>
          <w:noProof/>
          <w:szCs w:val="20"/>
          <w:lang w:val="it-IT"/>
        </w:rPr>
        <w:t>opravljenim posameznim izpitom splošne mature v univerzitetne in enovite magistrske študijske programe,</w:t>
      </w:r>
      <w:r w:rsidR="000B382C" w:rsidRPr="00F75BE4">
        <w:rPr>
          <w:rFonts w:cs="Arial"/>
          <w:noProof/>
          <w:szCs w:val="20"/>
          <w:lang w:val="it-IT"/>
        </w:rPr>
        <w:t xml:space="preserve"> </w:t>
      </w:r>
      <w:r w:rsidRPr="00F75BE4">
        <w:rPr>
          <w:rFonts w:cs="Arial"/>
          <w:noProof/>
          <w:szCs w:val="20"/>
          <w:lang w:val="it-IT"/>
        </w:rPr>
        <w:t>ki to omogočajo</w:t>
      </w:r>
      <w:r w:rsidR="00496FCA" w:rsidRPr="00F75BE4">
        <w:rPr>
          <w:rFonts w:cs="Arial"/>
          <w:noProof/>
          <w:szCs w:val="20"/>
          <w:lang w:val="it-IT"/>
        </w:rPr>
        <w:t xml:space="preserve"> (dostopnost pod posebnimi pogoji)</w:t>
      </w:r>
      <w:r w:rsidRPr="00F75BE4">
        <w:rPr>
          <w:rFonts w:cs="Arial"/>
          <w:noProof/>
          <w:szCs w:val="20"/>
          <w:lang w:val="it-IT"/>
        </w:rPr>
        <w:t>.</w:t>
      </w:r>
    </w:p>
    <w:p w14:paraId="3761CE2F" w14:textId="0D9D0BB3" w:rsidR="009A23BB" w:rsidRDefault="009A23BB" w:rsidP="00FF2973">
      <w:pPr>
        <w:pStyle w:val="Naslovpredpisa"/>
        <w:spacing w:before="0" w:after="0" w:line="240" w:lineRule="auto"/>
        <w:jc w:val="both"/>
        <w:rPr>
          <w:b w:val="0"/>
          <w:bCs/>
          <w:noProof/>
          <w:sz w:val="20"/>
          <w:szCs w:val="20"/>
          <w:lang w:val="it-IT"/>
        </w:rPr>
      </w:pPr>
    </w:p>
    <w:p w14:paraId="2B7EA0E8" w14:textId="77777777" w:rsidR="00F75BE4" w:rsidRPr="00F75BE4" w:rsidRDefault="00F75BE4" w:rsidP="00FF2973">
      <w:pPr>
        <w:pStyle w:val="Naslovpredpisa"/>
        <w:spacing w:before="0" w:after="0" w:line="240" w:lineRule="auto"/>
        <w:jc w:val="both"/>
        <w:rPr>
          <w:b w:val="0"/>
          <w:bCs/>
          <w:noProof/>
          <w:sz w:val="20"/>
          <w:szCs w:val="20"/>
          <w:lang w:val="it-IT"/>
        </w:rPr>
      </w:pPr>
    </w:p>
    <w:p w14:paraId="446EE4A9" w14:textId="25343744" w:rsidR="009A23BB" w:rsidRPr="00F75BE4" w:rsidRDefault="00FE43C2" w:rsidP="00FF2973">
      <w:pPr>
        <w:pStyle w:val="Naslovpredpisa"/>
        <w:spacing w:before="0" w:after="0" w:line="240" w:lineRule="auto"/>
        <w:jc w:val="both"/>
        <w:rPr>
          <w:b w:val="0"/>
          <w:bCs/>
          <w:i/>
          <w:iCs/>
          <w:noProof/>
          <w:sz w:val="20"/>
          <w:szCs w:val="20"/>
          <w:lang w:val="it-IT"/>
        </w:rPr>
      </w:pPr>
      <w:r w:rsidRPr="00F75BE4">
        <w:rPr>
          <w:b w:val="0"/>
          <w:bCs/>
          <w:i/>
          <w:iCs/>
          <w:noProof/>
          <w:sz w:val="20"/>
          <w:szCs w:val="20"/>
          <w:lang w:val="it-IT"/>
        </w:rPr>
        <w:t>Slika 2: Sistem vzgoje in izobraževanja v Republiki Sloveniji (2025)</w:t>
      </w:r>
      <w:r w:rsidRPr="00F75BE4">
        <w:rPr>
          <w:rStyle w:val="Sprotnaopomba-sklic"/>
          <w:rFonts w:cs="Arial"/>
          <w:b w:val="0"/>
          <w:bCs/>
          <w:i/>
          <w:iCs/>
          <w:noProof/>
          <w:sz w:val="20"/>
          <w:szCs w:val="20"/>
          <w:lang w:val="it-IT"/>
        </w:rPr>
        <w:footnoteReference w:id="3"/>
      </w:r>
    </w:p>
    <w:p w14:paraId="79762F50" w14:textId="47B737FE" w:rsidR="006F542E" w:rsidRPr="00F75BE4" w:rsidRDefault="006F542E" w:rsidP="00FF2973">
      <w:pPr>
        <w:pStyle w:val="Naslovpredpisa"/>
        <w:spacing w:before="0" w:after="0" w:line="240" w:lineRule="auto"/>
        <w:jc w:val="both"/>
        <w:rPr>
          <w:b w:val="0"/>
          <w:bCs/>
          <w:noProof/>
          <w:sz w:val="20"/>
          <w:szCs w:val="20"/>
          <w:lang w:val="it-IT"/>
        </w:rPr>
      </w:pPr>
    </w:p>
    <w:p w14:paraId="184E72CB" w14:textId="3D774519" w:rsidR="00101729" w:rsidRPr="00F75BE4" w:rsidRDefault="009A23BB" w:rsidP="003865A4">
      <w:pPr>
        <w:spacing w:line="24" w:lineRule="atLeast"/>
        <w:jc w:val="both"/>
        <w:rPr>
          <w:rFonts w:cs="Arial"/>
          <w:bCs/>
          <w:noProof/>
          <w:szCs w:val="20"/>
          <w:lang w:val="it-IT"/>
        </w:rPr>
      </w:pPr>
      <w:r w:rsidRPr="00F75BE4">
        <w:rPr>
          <w:rFonts w:cs="Arial"/>
          <w:noProof/>
          <w:szCs w:val="20"/>
          <w:lang w:val="sl-SI" w:eastAsia="sl-SI"/>
        </w:rPr>
        <w:drawing>
          <wp:inline distT="0" distB="0" distL="0" distR="0" wp14:anchorId="5C423C97" wp14:editId="741B475E">
            <wp:extent cx="3644599" cy="5134382"/>
            <wp:effectExtent l="0" t="0" r="0" b="0"/>
            <wp:docPr id="179121278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212782" name=""/>
                    <pic:cNvPicPr/>
                  </pic:nvPicPr>
                  <pic:blipFill rotWithShape="1">
                    <a:blip r:embed="rId12"/>
                    <a:srcRect l="32447" t="15297" r="32380" b="5418"/>
                    <a:stretch/>
                  </pic:blipFill>
                  <pic:spPr bwMode="auto">
                    <a:xfrm>
                      <a:off x="0" y="0"/>
                      <a:ext cx="3660379" cy="5156613"/>
                    </a:xfrm>
                    <a:prstGeom prst="rect">
                      <a:avLst/>
                    </a:prstGeom>
                    <a:ln>
                      <a:noFill/>
                    </a:ln>
                    <a:extLst>
                      <a:ext uri="{53640926-AAD7-44D8-BBD7-CCE9431645EC}">
                        <a14:shadowObscured xmlns:a14="http://schemas.microsoft.com/office/drawing/2010/main"/>
                      </a:ext>
                    </a:extLst>
                  </pic:spPr>
                </pic:pic>
              </a:graphicData>
            </a:graphic>
          </wp:inline>
        </w:drawing>
      </w:r>
    </w:p>
    <w:p w14:paraId="28B1E778" w14:textId="77777777" w:rsidR="00A76234" w:rsidRPr="00F75BE4" w:rsidRDefault="00A76234" w:rsidP="003865A4">
      <w:pPr>
        <w:spacing w:line="24" w:lineRule="atLeast"/>
        <w:jc w:val="both"/>
        <w:rPr>
          <w:rFonts w:cs="Arial"/>
          <w:bCs/>
          <w:noProof/>
          <w:szCs w:val="20"/>
          <w:lang w:val="it-IT"/>
        </w:rPr>
      </w:pPr>
    </w:p>
    <w:p w14:paraId="1413B47D" w14:textId="73CCC756" w:rsidR="003865A4" w:rsidRDefault="00127D10" w:rsidP="003865A4">
      <w:pPr>
        <w:spacing w:line="24" w:lineRule="atLeast"/>
        <w:jc w:val="both"/>
        <w:rPr>
          <w:rFonts w:cs="Arial"/>
          <w:bCs/>
          <w:noProof/>
          <w:szCs w:val="20"/>
          <w:lang w:val="it-IT"/>
        </w:rPr>
      </w:pPr>
      <w:r w:rsidRPr="00F75BE4">
        <w:rPr>
          <w:rFonts w:cs="Arial"/>
          <w:bCs/>
          <w:noProof/>
          <w:szCs w:val="20"/>
          <w:lang w:val="it-IT"/>
        </w:rPr>
        <w:t>Let</w:t>
      </w:r>
      <w:r w:rsidR="00101729" w:rsidRPr="00F75BE4">
        <w:rPr>
          <w:rFonts w:cs="Arial"/>
          <w:bCs/>
          <w:noProof/>
          <w:szCs w:val="20"/>
          <w:lang w:val="it-IT"/>
        </w:rPr>
        <w:t>a 2024</w:t>
      </w:r>
      <w:r w:rsidRPr="00F75BE4">
        <w:rPr>
          <w:rFonts w:cs="Arial"/>
          <w:bCs/>
          <w:noProof/>
          <w:szCs w:val="20"/>
          <w:lang w:val="it-IT"/>
        </w:rPr>
        <w:t xml:space="preserve"> je </w:t>
      </w:r>
      <w:r w:rsidR="00DA7C54" w:rsidRPr="00F75BE4">
        <w:rPr>
          <w:rFonts w:cs="Arial"/>
          <w:bCs/>
          <w:noProof/>
          <w:szCs w:val="20"/>
          <w:lang w:val="it-IT"/>
        </w:rPr>
        <w:t xml:space="preserve">v spomladanskem roku </w:t>
      </w:r>
      <w:r w:rsidRPr="00F75BE4">
        <w:rPr>
          <w:rFonts w:cs="Arial"/>
          <w:bCs/>
          <w:noProof/>
          <w:szCs w:val="20"/>
          <w:lang w:val="it-IT"/>
        </w:rPr>
        <w:t xml:space="preserve">peti predmet </w:t>
      </w:r>
      <w:r w:rsidR="00ED65B5" w:rsidRPr="00F75BE4">
        <w:rPr>
          <w:rFonts w:cs="Arial"/>
          <w:bCs/>
          <w:noProof/>
          <w:szCs w:val="20"/>
          <w:lang w:val="it-IT"/>
        </w:rPr>
        <w:t>splošne mature</w:t>
      </w:r>
      <w:r w:rsidR="00DA7C54" w:rsidRPr="00F75BE4">
        <w:rPr>
          <w:rFonts w:cs="Arial"/>
          <w:bCs/>
          <w:noProof/>
          <w:szCs w:val="20"/>
          <w:lang w:val="it-IT"/>
        </w:rPr>
        <w:t xml:space="preserve"> </w:t>
      </w:r>
      <w:r w:rsidRPr="00F75BE4">
        <w:rPr>
          <w:rFonts w:cs="Arial"/>
          <w:bCs/>
          <w:noProof/>
          <w:szCs w:val="20"/>
          <w:lang w:val="it-IT"/>
        </w:rPr>
        <w:t>opravljalo 1482 kandidatov, ki so bili 76</w:t>
      </w:r>
      <w:r w:rsidR="00E053A9" w:rsidRPr="00F75BE4">
        <w:rPr>
          <w:rFonts w:cs="Arial"/>
          <w:bCs/>
          <w:noProof/>
          <w:szCs w:val="20"/>
          <w:lang w:val="it-IT"/>
        </w:rPr>
        <w:t>-odstotno</w:t>
      </w:r>
      <w:r w:rsidRPr="00F75BE4">
        <w:rPr>
          <w:rFonts w:cs="Arial"/>
          <w:bCs/>
          <w:noProof/>
          <w:szCs w:val="20"/>
          <w:lang w:val="it-IT"/>
        </w:rPr>
        <w:t xml:space="preserve"> uspešni.</w:t>
      </w:r>
      <w:r w:rsidR="00496FCA" w:rsidRPr="00F75BE4">
        <w:rPr>
          <w:rFonts w:cs="Arial"/>
          <w:bCs/>
          <w:noProof/>
          <w:szCs w:val="20"/>
          <w:lang w:val="it-IT"/>
        </w:rPr>
        <w:t xml:space="preserve"> </w:t>
      </w:r>
      <w:r w:rsidR="003865A4" w:rsidRPr="00F75BE4">
        <w:rPr>
          <w:rFonts w:cs="Arial"/>
          <w:bCs/>
          <w:noProof/>
          <w:szCs w:val="20"/>
          <w:lang w:val="it-IT"/>
        </w:rPr>
        <w:t xml:space="preserve">Najpogosteje izbrani predmet je </w:t>
      </w:r>
      <w:r w:rsidR="00E053A9" w:rsidRPr="00F75BE4">
        <w:rPr>
          <w:rFonts w:cs="Arial"/>
          <w:bCs/>
          <w:noProof/>
          <w:szCs w:val="20"/>
          <w:lang w:val="it-IT"/>
        </w:rPr>
        <w:t xml:space="preserve">bila </w:t>
      </w:r>
      <w:r w:rsidR="003865A4" w:rsidRPr="00F75BE4">
        <w:rPr>
          <w:rFonts w:cs="Arial"/>
          <w:bCs/>
          <w:noProof/>
          <w:szCs w:val="20"/>
          <w:lang w:val="it-IT"/>
        </w:rPr>
        <w:t>angleščina, sledijo matematika, kemija, biologija in psihologija. Delež</w:t>
      </w:r>
      <w:r w:rsidRPr="00F75BE4">
        <w:rPr>
          <w:rFonts w:cs="Arial"/>
          <w:bCs/>
          <w:noProof/>
          <w:szCs w:val="20"/>
          <w:lang w:val="it-IT"/>
        </w:rPr>
        <w:t xml:space="preserve"> </w:t>
      </w:r>
      <w:r w:rsidR="003865A4" w:rsidRPr="00F75BE4">
        <w:rPr>
          <w:rFonts w:cs="Arial"/>
          <w:bCs/>
          <w:noProof/>
          <w:szCs w:val="20"/>
          <w:lang w:val="it-IT"/>
        </w:rPr>
        <w:t xml:space="preserve">kandidatov </w:t>
      </w:r>
      <w:r w:rsidR="00196C9D" w:rsidRPr="00F75BE4">
        <w:rPr>
          <w:rFonts w:cs="Arial"/>
          <w:bCs/>
          <w:noProof/>
          <w:szCs w:val="20"/>
          <w:lang w:val="it-IT"/>
        </w:rPr>
        <w:t xml:space="preserve">za peti predmet </w:t>
      </w:r>
      <w:r w:rsidR="003865A4" w:rsidRPr="00F75BE4">
        <w:rPr>
          <w:rFonts w:cs="Arial"/>
          <w:bCs/>
          <w:noProof/>
          <w:szCs w:val="20"/>
          <w:lang w:val="it-IT"/>
        </w:rPr>
        <w:t xml:space="preserve">se je </w:t>
      </w:r>
      <w:r w:rsidR="00196C9D" w:rsidRPr="00F75BE4">
        <w:rPr>
          <w:rFonts w:cs="Arial"/>
          <w:bCs/>
          <w:noProof/>
          <w:szCs w:val="20"/>
          <w:lang w:val="it-IT"/>
        </w:rPr>
        <w:t xml:space="preserve">od uvedbe te možnosti 2002 </w:t>
      </w:r>
      <w:r w:rsidR="003865A4" w:rsidRPr="00F75BE4">
        <w:rPr>
          <w:rFonts w:cs="Arial"/>
          <w:bCs/>
          <w:noProof/>
          <w:szCs w:val="20"/>
          <w:lang w:val="it-IT"/>
        </w:rPr>
        <w:t>rahlo poveč</w:t>
      </w:r>
      <w:r w:rsidRPr="00F75BE4">
        <w:rPr>
          <w:rFonts w:cs="Arial"/>
          <w:bCs/>
          <w:noProof/>
          <w:szCs w:val="20"/>
          <w:lang w:val="it-IT"/>
        </w:rPr>
        <w:t>ev</w:t>
      </w:r>
      <w:r w:rsidR="003865A4" w:rsidRPr="00F75BE4">
        <w:rPr>
          <w:rFonts w:cs="Arial"/>
          <w:bCs/>
          <w:noProof/>
          <w:szCs w:val="20"/>
          <w:lang w:val="it-IT"/>
        </w:rPr>
        <w:t xml:space="preserve">al. Dodatni predmet, ki kandidatom odpira možnost študija na nekaterih </w:t>
      </w:r>
      <w:r w:rsidR="00196C9D" w:rsidRPr="00F75BE4">
        <w:rPr>
          <w:rFonts w:cs="Arial"/>
          <w:bCs/>
          <w:noProof/>
          <w:szCs w:val="20"/>
          <w:lang w:val="it-IT"/>
        </w:rPr>
        <w:t xml:space="preserve">univerzitetnih </w:t>
      </w:r>
      <w:r w:rsidR="00ED65B5" w:rsidRPr="00F75BE4">
        <w:rPr>
          <w:rFonts w:cs="Arial"/>
          <w:bCs/>
          <w:noProof/>
          <w:szCs w:val="20"/>
          <w:lang w:val="it-IT"/>
        </w:rPr>
        <w:t xml:space="preserve">in enovitih magistrskih </w:t>
      </w:r>
      <w:r w:rsidR="00196C9D" w:rsidRPr="00F75BE4">
        <w:rPr>
          <w:rFonts w:cs="Arial"/>
          <w:bCs/>
          <w:noProof/>
          <w:szCs w:val="20"/>
          <w:lang w:val="it-IT"/>
        </w:rPr>
        <w:t xml:space="preserve">študijskih </w:t>
      </w:r>
      <w:r w:rsidR="003865A4" w:rsidRPr="00F75BE4">
        <w:rPr>
          <w:rFonts w:cs="Arial"/>
          <w:bCs/>
          <w:noProof/>
          <w:szCs w:val="20"/>
          <w:lang w:val="it-IT"/>
        </w:rPr>
        <w:t>programih, ostaja predmet številnih polemik o primerljivosti opravlj</w:t>
      </w:r>
      <w:r w:rsidR="00196C9D" w:rsidRPr="00F75BE4">
        <w:rPr>
          <w:rFonts w:cs="Arial"/>
          <w:bCs/>
          <w:noProof/>
          <w:szCs w:val="20"/>
          <w:lang w:val="it-IT"/>
        </w:rPr>
        <w:t>ene</w:t>
      </w:r>
      <w:r w:rsidR="003865A4" w:rsidRPr="00F75BE4">
        <w:rPr>
          <w:rFonts w:cs="Arial"/>
          <w:bCs/>
          <w:noProof/>
          <w:szCs w:val="20"/>
          <w:lang w:val="it-IT"/>
        </w:rPr>
        <w:t xml:space="preserve"> poklicne mature z dodatnim izpitom iz predmeta splošne mature in opravlj</w:t>
      </w:r>
      <w:r w:rsidR="00196C9D" w:rsidRPr="00F75BE4">
        <w:rPr>
          <w:rFonts w:cs="Arial"/>
          <w:bCs/>
          <w:noProof/>
          <w:szCs w:val="20"/>
          <w:lang w:val="it-IT"/>
        </w:rPr>
        <w:t>eno</w:t>
      </w:r>
      <w:r w:rsidR="003865A4" w:rsidRPr="00F75BE4">
        <w:rPr>
          <w:rFonts w:cs="Arial"/>
          <w:bCs/>
          <w:noProof/>
          <w:szCs w:val="20"/>
          <w:lang w:val="it-IT"/>
        </w:rPr>
        <w:t xml:space="preserve"> splošn</w:t>
      </w:r>
      <w:r w:rsidR="00196C9D" w:rsidRPr="00F75BE4">
        <w:rPr>
          <w:rFonts w:cs="Arial"/>
          <w:bCs/>
          <w:noProof/>
          <w:szCs w:val="20"/>
          <w:lang w:val="it-IT"/>
        </w:rPr>
        <w:t>o</w:t>
      </w:r>
      <w:r w:rsidR="003865A4" w:rsidRPr="00F75BE4">
        <w:rPr>
          <w:rFonts w:cs="Arial"/>
          <w:bCs/>
          <w:noProof/>
          <w:szCs w:val="20"/>
          <w:lang w:val="it-IT"/>
        </w:rPr>
        <w:t xml:space="preserve"> matur</w:t>
      </w:r>
      <w:r w:rsidR="00196C9D" w:rsidRPr="00F75BE4">
        <w:rPr>
          <w:rFonts w:cs="Arial"/>
          <w:bCs/>
          <w:noProof/>
          <w:szCs w:val="20"/>
          <w:lang w:val="it-IT"/>
        </w:rPr>
        <w:t>o, še bolj pa o primerljivosti dosežene ravni in kakovosti znanj, potrebnih za nadaljevanje izobraževanja v študijskih programih</w:t>
      </w:r>
      <w:r w:rsidR="003865A4" w:rsidRPr="00F75BE4">
        <w:rPr>
          <w:rFonts w:cs="Arial"/>
          <w:bCs/>
          <w:noProof/>
          <w:szCs w:val="20"/>
          <w:lang w:val="it-IT"/>
        </w:rPr>
        <w:t>.</w:t>
      </w:r>
    </w:p>
    <w:p w14:paraId="0C5B1F99" w14:textId="77777777" w:rsidR="00F75BE4" w:rsidRDefault="00F75BE4" w:rsidP="003865A4">
      <w:pPr>
        <w:spacing w:line="24" w:lineRule="atLeast"/>
        <w:jc w:val="both"/>
        <w:rPr>
          <w:rFonts w:cs="Arial"/>
          <w:bCs/>
          <w:noProof/>
          <w:szCs w:val="20"/>
          <w:lang w:val="it-IT"/>
        </w:rPr>
      </w:pPr>
    </w:p>
    <w:p w14:paraId="5A0D33DD" w14:textId="77777777" w:rsidR="00F75BE4" w:rsidRDefault="00F75BE4" w:rsidP="003865A4">
      <w:pPr>
        <w:spacing w:line="24" w:lineRule="atLeast"/>
        <w:jc w:val="both"/>
        <w:rPr>
          <w:rFonts w:cs="Arial"/>
          <w:bCs/>
          <w:noProof/>
          <w:szCs w:val="20"/>
          <w:lang w:val="it-IT"/>
        </w:rPr>
      </w:pPr>
    </w:p>
    <w:p w14:paraId="4EF1B0C7" w14:textId="77777777" w:rsidR="00F75BE4" w:rsidRDefault="00F75BE4" w:rsidP="003865A4">
      <w:pPr>
        <w:spacing w:line="24" w:lineRule="atLeast"/>
        <w:jc w:val="both"/>
        <w:rPr>
          <w:rFonts w:cs="Arial"/>
          <w:bCs/>
          <w:noProof/>
          <w:szCs w:val="20"/>
          <w:lang w:val="it-IT"/>
        </w:rPr>
      </w:pPr>
    </w:p>
    <w:p w14:paraId="0A5D4F90" w14:textId="77777777" w:rsidR="00F75BE4" w:rsidRDefault="00F75BE4" w:rsidP="003865A4">
      <w:pPr>
        <w:spacing w:line="24" w:lineRule="atLeast"/>
        <w:jc w:val="both"/>
        <w:rPr>
          <w:rFonts w:cs="Arial"/>
          <w:bCs/>
          <w:noProof/>
          <w:szCs w:val="20"/>
          <w:lang w:val="it-IT"/>
        </w:rPr>
      </w:pPr>
    </w:p>
    <w:p w14:paraId="028B8268" w14:textId="77777777" w:rsidR="00F75BE4" w:rsidRDefault="00F75BE4" w:rsidP="003865A4">
      <w:pPr>
        <w:spacing w:line="24" w:lineRule="atLeast"/>
        <w:jc w:val="both"/>
        <w:rPr>
          <w:rFonts w:cs="Arial"/>
          <w:bCs/>
          <w:noProof/>
          <w:szCs w:val="20"/>
          <w:lang w:val="it-IT"/>
        </w:rPr>
      </w:pPr>
    </w:p>
    <w:p w14:paraId="23F589CF" w14:textId="77777777" w:rsidR="00F75BE4" w:rsidRPr="00F75BE4" w:rsidRDefault="00F75BE4" w:rsidP="003865A4">
      <w:pPr>
        <w:spacing w:line="24" w:lineRule="atLeast"/>
        <w:jc w:val="both"/>
        <w:rPr>
          <w:rFonts w:cs="Arial"/>
          <w:noProof/>
          <w:szCs w:val="20"/>
          <w:lang w:val="it-IT"/>
        </w:rPr>
      </w:pPr>
    </w:p>
    <w:p w14:paraId="6C50D80E" w14:textId="77777777" w:rsidR="00D47FB7" w:rsidRPr="00F75BE4" w:rsidRDefault="00D47FB7" w:rsidP="00D47FB7">
      <w:pPr>
        <w:spacing w:line="24" w:lineRule="atLeast"/>
        <w:jc w:val="both"/>
        <w:rPr>
          <w:rFonts w:cs="Arial"/>
          <w:noProof/>
          <w:szCs w:val="20"/>
          <w:lang w:val="it-IT"/>
        </w:rPr>
      </w:pPr>
    </w:p>
    <w:p w14:paraId="45C5358D" w14:textId="4F7704CF" w:rsidR="001E41BF" w:rsidRPr="00F75BE4" w:rsidRDefault="001E41BF" w:rsidP="001E41BF">
      <w:pPr>
        <w:pStyle w:val="Naslovpredpisa"/>
        <w:spacing w:before="0" w:after="0" w:line="240" w:lineRule="auto"/>
        <w:jc w:val="both"/>
        <w:rPr>
          <w:b w:val="0"/>
          <w:bCs/>
          <w:i/>
          <w:iCs/>
          <w:noProof/>
          <w:sz w:val="20"/>
          <w:szCs w:val="20"/>
          <w:lang w:val="it-IT"/>
        </w:rPr>
      </w:pPr>
      <w:r w:rsidRPr="00F75BE4">
        <w:rPr>
          <w:b w:val="0"/>
          <w:bCs/>
          <w:i/>
          <w:iCs/>
          <w:noProof/>
          <w:sz w:val="20"/>
          <w:szCs w:val="20"/>
          <w:lang w:val="it-IT"/>
        </w:rPr>
        <w:lastRenderedPageBreak/>
        <w:t>Tabela 1: Podatki o kandidatih s posameznim izpitom iz predmeta splošne mature ob poklicni v spomladanskem izpitnem roku 202</w:t>
      </w:r>
      <w:r w:rsidR="00101729" w:rsidRPr="00F75BE4">
        <w:rPr>
          <w:b w:val="0"/>
          <w:bCs/>
          <w:i/>
          <w:iCs/>
          <w:noProof/>
          <w:sz w:val="20"/>
          <w:szCs w:val="20"/>
          <w:lang w:val="it-IT"/>
        </w:rPr>
        <w:t>4</w:t>
      </w:r>
      <w:r w:rsidR="003865A4" w:rsidRPr="00F75BE4">
        <w:rPr>
          <w:rStyle w:val="Sprotnaopomba-sklic"/>
          <w:rFonts w:cs="Arial"/>
          <w:b w:val="0"/>
          <w:bCs/>
          <w:i/>
          <w:iCs/>
          <w:noProof/>
          <w:sz w:val="20"/>
          <w:szCs w:val="20"/>
          <w:lang w:val="en-US"/>
        </w:rPr>
        <w:footnoteReference w:id="4"/>
      </w:r>
      <w:r w:rsidRPr="00F75BE4">
        <w:rPr>
          <w:b w:val="0"/>
          <w:bCs/>
          <w:i/>
          <w:iCs/>
          <w:noProof/>
          <w:sz w:val="20"/>
          <w:szCs w:val="20"/>
          <w:lang w:val="it-IT"/>
        </w:rPr>
        <w:t xml:space="preserve"> </w:t>
      </w:r>
    </w:p>
    <w:p w14:paraId="4CFF276F" w14:textId="75D96845" w:rsidR="00101729" w:rsidRPr="00F75BE4" w:rsidRDefault="00101729" w:rsidP="00B25224">
      <w:pPr>
        <w:spacing w:line="24" w:lineRule="atLeast"/>
        <w:jc w:val="both"/>
        <w:rPr>
          <w:rFonts w:cs="Arial"/>
          <w:noProof/>
          <w:szCs w:val="20"/>
          <w:lang w:val="it-IT"/>
        </w:rPr>
      </w:pPr>
      <w:r w:rsidRPr="00F75BE4">
        <w:rPr>
          <w:rFonts w:cs="Arial"/>
          <w:noProof/>
          <w:szCs w:val="20"/>
          <w:lang w:val="sl-SI" w:eastAsia="sl-SI"/>
        </w:rPr>
        <w:drawing>
          <wp:inline distT="0" distB="0" distL="0" distR="0" wp14:anchorId="3082160E" wp14:editId="3FB6CFCC">
            <wp:extent cx="5673725" cy="5362575"/>
            <wp:effectExtent l="0" t="0" r="3175" b="9525"/>
            <wp:docPr id="41367937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679371" name=""/>
                    <pic:cNvPicPr/>
                  </pic:nvPicPr>
                  <pic:blipFill rotWithShape="1">
                    <a:blip r:embed="rId13"/>
                    <a:srcRect l="12003" t="25894" r="66613" b="6726"/>
                    <a:stretch/>
                  </pic:blipFill>
                  <pic:spPr bwMode="auto">
                    <a:xfrm>
                      <a:off x="0" y="0"/>
                      <a:ext cx="5683285" cy="5371611"/>
                    </a:xfrm>
                    <a:prstGeom prst="rect">
                      <a:avLst/>
                    </a:prstGeom>
                    <a:ln>
                      <a:noFill/>
                    </a:ln>
                    <a:extLst>
                      <a:ext uri="{53640926-AAD7-44D8-BBD7-CCE9431645EC}">
                        <a14:shadowObscured xmlns:a14="http://schemas.microsoft.com/office/drawing/2010/main"/>
                      </a:ext>
                    </a:extLst>
                  </pic:spPr>
                </pic:pic>
              </a:graphicData>
            </a:graphic>
          </wp:inline>
        </w:drawing>
      </w:r>
    </w:p>
    <w:p w14:paraId="48DD77FC" w14:textId="77777777" w:rsidR="00101729" w:rsidRPr="00F75BE4" w:rsidRDefault="00101729" w:rsidP="00B25224">
      <w:pPr>
        <w:spacing w:line="24" w:lineRule="atLeast"/>
        <w:jc w:val="both"/>
        <w:rPr>
          <w:rFonts w:cs="Arial"/>
          <w:noProof/>
          <w:szCs w:val="20"/>
          <w:lang w:val="it-IT"/>
        </w:rPr>
      </w:pPr>
    </w:p>
    <w:p w14:paraId="1EC68EAF" w14:textId="39D18209" w:rsidR="00B25224" w:rsidRPr="00F75BE4" w:rsidRDefault="00B25224" w:rsidP="00B25224">
      <w:pPr>
        <w:spacing w:line="24" w:lineRule="atLeast"/>
        <w:jc w:val="both"/>
        <w:rPr>
          <w:rFonts w:cs="Arial"/>
          <w:noProof/>
          <w:szCs w:val="20"/>
          <w:lang w:val="it-IT"/>
        </w:rPr>
      </w:pPr>
      <w:r w:rsidRPr="00F75BE4">
        <w:rPr>
          <w:rFonts w:cs="Arial"/>
          <w:noProof/>
          <w:szCs w:val="20"/>
          <w:lang w:val="it-IT"/>
        </w:rPr>
        <w:t xml:space="preserve">V praksi se pri opravljanju petega predmeta </w:t>
      </w:r>
      <w:r w:rsidR="00196C9D" w:rsidRPr="00F75BE4">
        <w:rPr>
          <w:rFonts w:cs="Arial"/>
          <w:noProof/>
          <w:szCs w:val="20"/>
          <w:lang w:val="it-IT"/>
        </w:rPr>
        <w:t xml:space="preserve">ob </w:t>
      </w:r>
      <w:r w:rsidR="00101729" w:rsidRPr="00F75BE4">
        <w:rPr>
          <w:rFonts w:cs="Arial"/>
          <w:noProof/>
          <w:szCs w:val="20"/>
          <w:lang w:val="it-IT"/>
        </w:rPr>
        <w:t>poklicni maturi</w:t>
      </w:r>
      <w:r w:rsidR="00196C9D" w:rsidRPr="00F75BE4">
        <w:rPr>
          <w:rFonts w:cs="Arial"/>
          <w:noProof/>
          <w:szCs w:val="20"/>
          <w:lang w:val="it-IT"/>
        </w:rPr>
        <w:t xml:space="preserve"> </w:t>
      </w:r>
      <w:r w:rsidRPr="00F75BE4">
        <w:rPr>
          <w:rFonts w:cs="Arial"/>
          <w:noProof/>
          <w:szCs w:val="20"/>
          <w:lang w:val="it-IT"/>
        </w:rPr>
        <w:t>pojavljajo težave, in sicer:</w:t>
      </w:r>
    </w:p>
    <w:p w14:paraId="425C92A3" w14:textId="68FECD2C" w:rsidR="00B25224" w:rsidRPr="00F75BE4" w:rsidRDefault="00B25224" w:rsidP="00161E0C">
      <w:pPr>
        <w:pStyle w:val="Odstavekseznama"/>
        <w:numPr>
          <w:ilvl w:val="0"/>
          <w:numId w:val="19"/>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 xml:space="preserve">priprave na dodatni peti predmet niso </w:t>
      </w:r>
      <w:r w:rsidR="00196C9D" w:rsidRPr="00F75BE4">
        <w:rPr>
          <w:rFonts w:ascii="Arial" w:hAnsi="Arial" w:cs="Arial"/>
          <w:noProof/>
          <w:sz w:val="20"/>
          <w:szCs w:val="20"/>
          <w:lang w:val="it-IT"/>
        </w:rPr>
        <w:t xml:space="preserve">sistemsko </w:t>
      </w:r>
      <w:r w:rsidRPr="00F75BE4">
        <w:rPr>
          <w:rFonts w:ascii="Arial" w:hAnsi="Arial" w:cs="Arial"/>
          <w:noProof/>
          <w:sz w:val="20"/>
          <w:szCs w:val="20"/>
          <w:lang w:val="it-IT"/>
        </w:rPr>
        <w:t xml:space="preserve">zagotovljene, saj jih za dijake, ki opravljajo poklicno maturo, </w:t>
      </w:r>
      <w:r w:rsidR="00196C9D" w:rsidRPr="00F75BE4">
        <w:rPr>
          <w:rFonts w:ascii="Arial" w:hAnsi="Arial" w:cs="Arial"/>
          <w:noProof/>
          <w:sz w:val="20"/>
          <w:szCs w:val="20"/>
          <w:lang w:val="it-IT"/>
        </w:rPr>
        <w:t xml:space="preserve">praviloma ne izvajajo matične šole, temveč </w:t>
      </w:r>
      <w:r w:rsidRPr="00F75BE4">
        <w:rPr>
          <w:rFonts w:ascii="Arial" w:hAnsi="Arial" w:cs="Arial"/>
          <w:noProof/>
          <w:sz w:val="20"/>
          <w:szCs w:val="20"/>
          <w:lang w:val="it-IT"/>
        </w:rPr>
        <w:t>gimnazije,</w:t>
      </w:r>
      <w:r w:rsidR="00196C9D" w:rsidRPr="00F75BE4">
        <w:rPr>
          <w:rFonts w:ascii="Arial" w:hAnsi="Arial" w:cs="Arial"/>
          <w:noProof/>
          <w:sz w:val="20"/>
          <w:szCs w:val="20"/>
          <w:lang w:val="it-IT"/>
        </w:rPr>
        <w:t xml:space="preserve"> kamor se kandidati prijavijo za opravljanje petega predmeta</w:t>
      </w:r>
      <w:r w:rsidR="00F75BEB" w:rsidRPr="00F75BE4">
        <w:rPr>
          <w:rFonts w:ascii="Arial" w:hAnsi="Arial" w:cs="Arial"/>
          <w:noProof/>
          <w:sz w:val="20"/>
          <w:szCs w:val="20"/>
          <w:lang w:val="it-IT"/>
        </w:rPr>
        <w:t>;</w:t>
      </w:r>
    </w:p>
    <w:p w14:paraId="7472407E" w14:textId="1211FB76" w:rsidR="00B25224" w:rsidRPr="00F75BE4" w:rsidRDefault="00B25224" w:rsidP="00161E0C">
      <w:pPr>
        <w:pStyle w:val="Odstavekseznama"/>
        <w:numPr>
          <w:ilvl w:val="0"/>
          <w:numId w:val="19"/>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 xml:space="preserve">kandidati pogosto za peti predmet izberejo izbirni predmet splošne mature, medtem ko se kakovost in širina usvojenega znanja pri obveznih predmetih </w:t>
      </w:r>
      <w:r w:rsidR="00196C9D" w:rsidRPr="00F75BE4">
        <w:rPr>
          <w:rFonts w:ascii="Arial" w:hAnsi="Arial" w:cs="Arial"/>
          <w:noProof/>
          <w:sz w:val="20"/>
          <w:szCs w:val="20"/>
          <w:lang w:val="it-IT"/>
        </w:rPr>
        <w:t xml:space="preserve">(materinščina, matematika in tuji jezik) </w:t>
      </w:r>
      <w:r w:rsidRPr="00F75BE4">
        <w:rPr>
          <w:rFonts w:ascii="Arial" w:hAnsi="Arial" w:cs="Arial"/>
          <w:noProof/>
          <w:sz w:val="20"/>
          <w:szCs w:val="20"/>
          <w:lang w:val="it-IT"/>
        </w:rPr>
        <w:t>ne približa znanju gimazijcev</w:t>
      </w:r>
      <w:r w:rsidR="00F75BEB" w:rsidRPr="00F75BE4">
        <w:rPr>
          <w:rFonts w:ascii="Arial" w:hAnsi="Arial" w:cs="Arial"/>
          <w:noProof/>
          <w:sz w:val="20"/>
          <w:szCs w:val="20"/>
          <w:lang w:val="it-IT"/>
        </w:rPr>
        <w:t>;</w:t>
      </w:r>
    </w:p>
    <w:p w14:paraId="5E211456" w14:textId="153E127A" w:rsidR="00B25224" w:rsidRPr="00F75BE4" w:rsidRDefault="00B25224" w:rsidP="00161E0C">
      <w:pPr>
        <w:pStyle w:val="Odstavekseznama"/>
        <w:numPr>
          <w:ilvl w:val="0"/>
          <w:numId w:val="19"/>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 xml:space="preserve">gimnazije se </w:t>
      </w:r>
      <w:r w:rsidR="00A22491" w:rsidRPr="00F75BE4">
        <w:rPr>
          <w:rFonts w:ascii="Arial" w:hAnsi="Arial" w:cs="Arial"/>
          <w:noProof/>
          <w:sz w:val="20"/>
          <w:szCs w:val="20"/>
          <w:lang w:val="it-IT"/>
        </w:rPr>
        <w:t xml:space="preserve">soočajo </w:t>
      </w:r>
      <w:r w:rsidRPr="00F75BE4">
        <w:rPr>
          <w:rFonts w:ascii="Arial" w:hAnsi="Arial" w:cs="Arial"/>
          <w:noProof/>
          <w:sz w:val="20"/>
          <w:szCs w:val="20"/>
          <w:lang w:val="it-IT"/>
        </w:rPr>
        <w:t xml:space="preserve">z </w:t>
      </w:r>
      <w:r w:rsidR="00A22491" w:rsidRPr="00F75BE4">
        <w:rPr>
          <w:rFonts w:ascii="Arial" w:hAnsi="Arial" w:cs="Arial"/>
          <w:noProof/>
          <w:sz w:val="20"/>
          <w:szCs w:val="20"/>
          <w:lang w:val="it-IT"/>
        </w:rPr>
        <w:t xml:space="preserve">večjimi </w:t>
      </w:r>
      <w:r w:rsidRPr="00F75BE4">
        <w:rPr>
          <w:rFonts w:ascii="Arial" w:hAnsi="Arial" w:cs="Arial"/>
          <w:noProof/>
          <w:sz w:val="20"/>
          <w:szCs w:val="20"/>
          <w:lang w:val="it-IT"/>
        </w:rPr>
        <w:t>logistični</w:t>
      </w:r>
      <w:r w:rsidR="00A22491" w:rsidRPr="00F75BE4">
        <w:rPr>
          <w:rFonts w:ascii="Arial" w:hAnsi="Arial" w:cs="Arial"/>
          <w:noProof/>
          <w:sz w:val="20"/>
          <w:szCs w:val="20"/>
          <w:lang w:val="it-IT"/>
        </w:rPr>
        <w:t>mi</w:t>
      </w:r>
      <w:r w:rsidRPr="00F75BE4">
        <w:rPr>
          <w:rFonts w:ascii="Arial" w:hAnsi="Arial" w:cs="Arial"/>
          <w:noProof/>
          <w:sz w:val="20"/>
          <w:szCs w:val="20"/>
          <w:lang w:val="it-IT"/>
        </w:rPr>
        <w:t xml:space="preserve"> problemi pri vključevanju velikega števila kandidatov poklicne mature v pouk petega predmeta </w:t>
      </w:r>
      <w:r w:rsidR="00A22491" w:rsidRPr="00F75BE4">
        <w:rPr>
          <w:rFonts w:ascii="Arial" w:hAnsi="Arial" w:cs="Arial"/>
          <w:noProof/>
          <w:sz w:val="20"/>
          <w:szCs w:val="20"/>
          <w:lang w:val="it-IT"/>
        </w:rPr>
        <w:t xml:space="preserve">(ta praviloma ni mogoča) </w:t>
      </w:r>
      <w:r w:rsidRPr="00F75BE4">
        <w:rPr>
          <w:rFonts w:ascii="Arial" w:hAnsi="Arial" w:cs="Arial"/>
          <w:noProof/>
          <w:sz w:val="20"/>
          <w:szCs w:val="20"/>
          <w:lang w:val="it-IT"/>
        </w:rPr>
        <w:t>in opravljanje internih praktičnih delov splošne mature (terensko delo, laboratorijske vaje</w:t>
      </w:r>
      <w:r w:rsidR="00A22491" w:rsidRPr="00F75BE4">
        <w:rPr>
          <w:rFonts w:ascii="Arial" w:hAnsi="Arial" w:cs="Arial"/>
          <w:noProof/>
          <w:sz w:val="20"/>
          <w:szCs w:val="20"/>
          <w:lang w:val="it-IT"/>
        </w:rPr>
        <w:t>, seminarske naloge</w:t>
      </w:r>
      <w:r w:rsidRPr="00F75BE4">
        <w:rPr>
          <w:rFonts w:ascii="Arial" w:hAnsi="Arial" w:cs="Arial"/>
          <w:noProof/>
          <w:sz w:val="20"/>
          <w:szCs w:val="20"/>
          <w:lang w:val="it-IT"/>
        </w:rPr>
        <w:t>)</w:t>
      </w:r>
      <w:r w:rsidR="00A22491" w:rsidRPr="00F75BE4">
        <w:rPr>
          <w:rFonts w:ascii="Arial" w:hAnsi="Arial" w:cs="Arial"/>
          <w:noProof/>
          <w:sz w:val="20"/>
          <w:szCs w:val="20"/>
          <w:lang w:val="it-IT"/>
        </w:rPr>
        <w:t>, ki je izvedeno v minimalnem obsegu ali pa se prepušča individualnemu delu kandidatov</w:t>
      </w:r>
      <w:r w:rsidRPr="00F75BE4">
        <w:rPr>
          <w:rFonts w:ascii="Arial" w:hAnsi="Arial" w:cs="Arial"/>
          <w:noProof/>
          <w:sz w:val="20"/>
          <w:szCs w:val="20"/>
          <w:lang w:val="it-IT"/>
        </w:rPr>
        <w:t>.</w:t>
      </w:r>
    </w:p>
    <w:p w14:paraId="096763F0" w14:textId="77777777" w:rsidR="00B25224" w:rsidRPr="00F75BE4" w:rsidRDefault="00B25224" w:rsidP="00CB3420">
      <w:pPr>
        <w:spacing w:line="24" w:lineRule="atLeast"/>
        <w:jc w:val="both"/>
        <w:rPr>
          <w:rFonts w:cs="Arial"/>
          <w:noProof/>
          <w:szCs w:val="20"/>
          <w:lang w:val="it-IT"/>
        </w:rPr>
      </w:pPr>
    </w:p>
    <w:p w14:paraId="0055BE58" w14:textId="0F5C621E" w:rsidR="001E41BF" w:rsidRPr="00F75BE4" w:rsidRDefault="00CB3420" w:rsidP="00CB3420">
      <w:pPr>
        <w:spacing w:line="24" w:lineRule="atLeast"/>
        <w:jc w:val="both"/>
        <w:rPr>
          <w:rFonts w:cs="Arial"/>
          <w:noProof/>
          <w:szCs w:val="20"/>
          <w:lang w:val="it-IT"/>
        </w:rPr>
      </w:pPr>
      <w:r w:rsidRPr="00F75BE4">
        <w:rPr>
          <w:rFonts w:cs="Arial"/>
          <w:noProof/>
          <w:szCs w:val="20"/>
          <w:lang w:val="it-IT"/>
        </w:rPr>
        <w:t>Na težave</w:t>
      </w:r>
      <w:r w:rsidR="00F75BEB" w:rsidRPr="00F75BE4">
        <w:rPr>
          <w:rFonts w:cs="Arial"/>
          <w:noProof/>
          <w:szCs w:val="20"/>
          <w:lang w:val="it-IT"/>
        </w:rPr>
        <w:t xml:space="preserve"> pri izvajanju</w:t>
      </w:r>
      <w:r w:rsidRPr="00F75BE4">
        <w:rPr>
          <w:rFonts w:cs="Arial"/>
          <w:noProof/>
          <w:szCs w:val="20"/>
          <w:lang w:val="it-IT"/>
        </w:rPr>
        <w:t xml:space="preserve"> poklicne mature</w:t>
      </w:r>
      <w:r w:rsidR="009509EE" w:rsidRPr="00F75BE4">
        <w:rPr>
          <w:rFonts w:cs="Arial"/>
          <w:noProof/>
          <w:szCs w:val="20"/>
          <w:lang w:val="it-IT"/>
        </w:rPr>
        <w:t xml:space="preserve"> </w:t>
      </w:r>
      <w:r w:rsidRPr="00F75BE4">
        <w:rPr>
          <w:rFonts w:cs="Arial"/>
          <w:noProof/>
          <w:szCs w:val="20"/>
          <w:lang w:val="it-IT"/>
        </w:rPr>
        <w:t xml:space="preserve">je bilo večkrat opozorjeno tudi na pristojnih organih in strokovnih telesih. </w:t>
      </w:r>
    </w:p>
    <w:p w14:paraId="1B710761" w14:textId="77777777" w:rsidR="001E41BF" w:rsidRPr="00F75BE4" w:rsidRDefault="001E41BF" w:rsidP="00CB3420">
      <w:pPr>
        <w:spacing w:line="24" w:lineRule="atLeast"/>
        <w:jc w:val="both"/>
        <w:rPr>
          <w:rFonts w:cs="Arial"/>
          <w:noProof/>
          <w:szCs w:val="20"/>
          <w:lang w:val="it-IT"/>
        </w:rPr>
      </w:pPr>
    </w:p>
    <w:p w14:paraId="2ED4F42E" w14:textId="7473D9A2" w:rsidR="00CB3420" w:rsidRPr="00F75BE4" w:rsidRDefault="00CB3420" w:rsidP="00CB3420">
      <w:pPr>
        <w:spacing w:line="24" w:lineRule="atLeast"/>
        <w:jc w:val="both"/>
        <w:rPr>
          <w:rFonts w:cs="Arial"/>
          <w:noProof/>
          <w:szCs w:val="20"/>
          <w:lang w:val="it-IT"/>
        </w:rPr>
      </w:pPr>
      <w:r w:rsidRPr="00F75BE4">
        <w:rPr>
          <w:rFonts w:cs="Arial"/>
          <w:noProof/>
          <w:szCs w:val="20"/>
          <w:lang w:val="it-IT"/>
        </w:rPr>
        <w:lastRenderedPageBreak/>
        <w:t>Strokovni svet za splošno izobraževanje je v zadnjih letih sprejel več sklepov, ki se nanašajo na to problematiko:</w:t>
      </w:r>
    </w:p>
    <w:p w14:paraId="3AA85583" w14:textId="4A5D2317" w:rsidR="00CB3420" w:rsidRPr="00F75BE4" w:rsidRDefault="00CB3420" w:rsidP="00161E0C">
      <w:pPr>
        <w:pStyle w:val="Odstavekseznama"/>
        <w:numPr>
          <w:ilvl w:val="0"/>
          <w:numId w:val="20"/>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Na 211. seji  (17.</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12.</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2020)</w:t>
      </w:r>
      <w:r w:rsidR="00F75BEB" w:rsidRPr="00F75BE4">
        <w:rPr>
          <w:rFonts w:ascii="Arial" w:hAnsi="Arial" w:cs="Arial"/>
          <w:noProof/>
          <w:sz w:val="20"/>
          <w:szCs w:val="20"/>
          <w:lang w:val="it-IT"/>
        </w:rPr>
        <w:t>:</w:t>
      </w:r>
      <w:r w:rsidRPr="00F75BE4">
        <w:rPr>
          <w:rFonts w:ascii="Arial" w:hAnsi="Arial" w:cs="Arial"/>
          <w:noProof/>
          <w:sz w:val="20"/>
          <w:szCs w:val="20"/>
          <w:lang w:val="it-IT"/>
        </w:rPr>
        <w:t xml:space="preserve"> Strokovni svet RS za splošno izobraževanje pritrjuje v poročilu zapisanim razvojnim težnjam mature in </w:t>
      </w:r>
      <w:r w:rsidR="00F75BEB" w:rsidRPr="00F75BE4">
        <w:rPr>
          <w:rFonts w:ascii="Arial" w:hAnsi="Arial" w:cs="Arial"/>
          <w:noProof/>
          <w:sz w:val="20"/>
          <w:szCs w:val="20"/>
          <w:lang w:val="it-IT"/>
        </w:rPr>
        <w:t xml:space="preserve">poziva </w:t>
      </w:r>
      <w:r w:rsidRPr="00F75BE4">
        <w:rPr>
          <w:rFonts w:ascii="Arial" w:hAnsi="Arial" w:cs="Arial"/>
          <w:noProof/>
          <w:sz w:val="20"/>
          <w:szCs w:val="20"/>
          <w:lang w:val="it-IT"/>
        </w:rPr>
        <w:t xml:space="preserve">vse akterje k njihovemu pospešenemu uresničevanju. </w:t>
      </w:r>
    </w:p>
    <w:p w14:paraId="66E56365" w14:textId="49C8DE63" w:rsidR="00CB3420" w:rsidRPr="00F75BE4" w:rsidRDefault="00CB3420" w:rsidP="00161E0C">
      <w:pPr>
        <w:pStyle w:val="Odstavekseznama"/>
        <w:numPr>
          <w:ilvl w:val="0"/>
          <w:numId w:val="20"/>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Na 215. seji (17.</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6.</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2021)</w:t>
      </w:r>
      <w:r w:rsidR="00F75BEB" w:rsidRPr="00F75BE4">
        <w:rPr>
          <w:rFonts w:ascii="Arial" w:hAnsi="Arial" w:cs="Arial"/>
          <w:noProof/>
          <w:sz w:val="20"/>
          <w:szCs w:val="20"/>
          <w:lang w:val="it-IT"/>
        </w:rPr>
        <w:t>:</w:t>
      </w:r>
      <w:r w:rsidRPr="00F75BE4">
        <w:rPr>
          <w:rFonts w:ascii="Arial" w:hAnsi="Arial" w:cs="Arial"/>
          <w:b/>
          <w:bCs/>
          <w:noProof/>
          <w:sz w:val="20"/>
          <w:szCs w:val="20"/>
          <w:lang w:val="it-IT"/>
        </w:rPr>
        <w:t xml:space="preserve"> </w:t>
      </w:r>
      <w:r w:rsidRPr="00F75BE4">
        <w:rPr>
          <w:rFonts w:ascii="Arial" w:hAnsi="Arial" w:cs="Arial"/>
          <w:noProof/>
          <w:sz w:val="20"/>
          <w:szCs w:val="20"/>
          <w:lang w:val="it-IT"/>
        </w:rPr>
        <w:t xml:space="preserve">Komisija za splošno izobraževalne </w:t>
      </w:r>
      <w:r w:rsidR="00A76234" w:rsidRPr="00F75BE4">
        <w:rPr>
          <w:rFonts w:ascii="Arial" w:hAnsi="Arial" w:cs="Arial"/>
          <w:noProof/>
          <w:sz w:val="20"/>
          <w:szCs w:val="20"/>
          <w:lang w:val="it-IT"/>
        </w:rPr>
        <w:t xml:space="preserve">za </w:t>
      </w:r>
      <w:r w:rsidRPr="00F75BE4">
        <w:rPr>
          <w:rFonts w:ascii="Arial" w:hAnsi="Arial" w:cs="Arial"/>
          <w:noProof/>
          <w:sz w:val="20"/>
          <w:szCs w:val="20"/>
          <w:lang w:val="it-IT"/>
        </w:rPr>
        <w:t xml:space="preserve">srednje šole je sprejela sklep, naj se Strokovni svet </w:t>
      </w:r>
      <w:r w:rsidR="00A76234" w:rsidRPr="00F75BE4">
        <w:rPr>
          <w:rFonts w:ascii="Arial" w:hAnsi="Arial" w:cs="Arial"/>
          <w:noProof/>
          <w:sz w:val="20"/>
          <w:szCs w:val="20"/>
          <w:lang w:val="it-IT"/>
        </w:rPr>
        <w:t xml:space="preserve">RS za splošno izobraževanje </w:t>
      </w:r>
      <w:r w:rsidRPr="00F75BE4">
        <w:rPr>
          <w:rFonts w:ascii="Arial" w:hAnsi="Arial" w:cs="Arial"/>
          <w:noProof/>
          <w:sz w:val="20"/>
          <w:szCs w:val="20"/>
          <w:lang w:val="it-IT"/>
        </w:rPr>
        <w:t>seznani s poročilom, ki ga je sprejela Državna komisija za poklicno maturo</w:t>
      </w:r>
      <w:r w:rsidR="006439BE" w:rsidRPr="00F75BE4">
        <w:rPr>
          <w:rFonts w:ascii="Arial" w:hAnsi="Arial" w:cs="Arial"/>
          <w:noProof/>
          <w:sz w:val="20"/>
          <w:szCs w:val="20"/>
          <w:lang w:val="it-IT"/>
        </w:rPr>
        <w:t xml:space="preserve">. </w:t>
      </w:r>
      <w:r w:rsidRPr="00F75BE4">
        <w:rPr>
          <w:rFonts w:ascii="Arial" w:hAnsi="Arial" w:cs="Arial"/>
          <w:noProof/>
          <w:sz w:val="20"/>
          <w:szCs w:val="20"/>
          <w:lang w:val="it-IT"/>
        </w:rPr>
        <w:t xml:space="preserve">Predsednik je povzel razpravo na komisiji in še enkrat izpostavil problem eksternosti, ki je sedaj le eksterna priprava, ob tehničnem napredku </w:t>
      </w:r>
      <w:r w:rsidR="00F75BEB" w:rsidRPr="00F75BE4">
        <w:rPr>
          <w:rFonts w:ascii="Arial" w:hAnsi="Arial" w:cs="Arial"/>
          <w:noProof/>
          <w:sz w:val="20"/>
          <w:szCs w:val="20"/>
          <w:lang w:val="it-IT"/>
        </w:rPr>
        <w:t xml:space="preserve">pa bi </w:t>
      </w:r>
      <w:r w:rsidRPr="00F75BE4">
        <w:rPr>
          <w:rFonts w:ascii="Arial" w:hAnsi="Arial" w:cs="Arial"/>
          <w:noProof/>
          <w:sz w:val="20"/>
          <w:szCs w:val="20"/>
          <w:lang w:val="it-IT"/>
        </w:rPr>
        <w:t xml:space="preserve">lahko uvedli eksterno ocenjevanje ter z nekaj finančnega prerazporejanja zagotovili tudi financiranje za eksterno ocenjevanje pri poklicni maturi. </w:t>
      </w:r>
      <w:r w:rsidR="00F75BEB" w:rsidRPr="00F75BE4">
        <w:rPr>
          <w:rFonts w:ascii="Arial" w:hAnsi="Arial" w:cs="Arial"/>
          <w:noProof/>
          <w:sz w:val="20"/>
          <w:szCs w:val="20"/>
          <w:lang w:val="it-IT"/>
        </w:rPr>
        <w:t xml:space="preserve">Prav </w:t>
      </w:r>
      <w:r w:rsidRPr="00F75BE4">
        <w:rPr>
          <w:rFonts w:ascii="Arial" w:hAnsi="Arial" w:cs="Arial"/>
          <w:noProof/>
          <w:sz w:val="20"/>
          <w:szCs w:val="20"/>
          <w:lang w:val="it-IT"/>
        </w:rPr>
        <w:t>tako je bila v razpravi posebej izpostavljena nujna vsebinska razprava o nadaljnjem razvoju splošne in poklicne mature.</w:t>
      </w:r>
    </w:p>
    <w:p w14:paraId="09230D9C" w14:textId="5BE8650E" w:rsidR="00CB3420" w:rsidRPr="00F75BE4" w:rsidRDefault="00CB3420" w:rsidP="00161E0C">
      <w:pPr>
        <w:pStyle w:val="Odstavekseznama"/>
        <w:numPr>
          <w:ilvl w:val="0"/>
          <w:numId w:val="20"/>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Na 223. seji (17.</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11.</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2022)</w:t>
      </w:r>
      <w:r w:rsidR="00F75BEB" w:rsidRPr="00F75BE4">
        <w:rPr>
          <w:rFonts w:ascii="Arial" w:hAnsi="Arial" w:cs="Arial"/>
          <w:noProof/>
          <w:sz w:val="20"/>
          <w:szCs w:val="20"/>
          <w:lang w:val="it-IT"/>
        </w:rPr>
        <w:t xml:space="preserve">: </w:t>
      </w:r>
      <w:r w:rsidRPr="00F75BE4">
        <w:rPr>
          <w:rFonts w:ascii="Arial" w:hAnsi="Arial" w:cs="Arial"/>
          <w:noProof/>
          <w:sz w:val="20"/>
          <w:szCs w:val="20"/>
          <w:lang w:val="it-IT"/>
        </w:rPr>
        <w:t>Komisija za splošno izobraževalne srednje šole je na 157. seji sprejela sklep, da predlaga Strokovnemu svetu</w:t>
      </w:r>
      <w:r w:rsidR="00A76234" w:rsidRPr="00F75BE4">
        <w:rPr>
          <w:rFonts w:ascii="Arial" w:hAnsi="Arial" w:cs="Arial"/>
          <w:noProof/>
          <w:sz w:val="20"/>
          <w:szCs w:val="20"/>
          <w:lang w:val="it-IT"/>
        </w:rPr>
        <w:t xml:space="preserve"> RS za splošno izobraževanje</w:t>
      </w:r>
      <w:r w:rsidR="00F75BEB" w:rsidRPr="00F75BE4">
        <w:rPr>
          <w:rFonts w:ascii="Arial" w:hAnsi="Arial" w:cs="Arial"/>
          <w:noProof/>
          <w:sz w:val="20"/>
          <w:szCs w:val="20"/>
          <w:lang w:val="it-IT"/>
        </w:rPr>
        <w:t xml:space="preserve"> seznanitev</w:t>
      </w:r>
      <w:r w:rsidRPr="00F75BE4">
        <w:rPr>
          <w:rFonts w:ascii="Arial" w:hAnsi="Arial" w:cs="Arial"/>
          <w:noProof/>
          <w:sz w:val="20"/>
          <w:szCs w:val="20"/>
          <w:lang w:val="it-IT"/>
        </w:rPr>
        <w:t xml:space="preserve"> z  letnim maturitetnim poročilom o poklicni maturi 2021. V razpravi so člani ugotovili, da je bila poklicna matura 2021 ena boljših, zlatih maturantov je bilo kar 5,5 %,</w:t>
      </w:r>
      <w:r w:rsidR="00A22491" w:rsidRPr="00F75BE4">
        <w:rPr>
          <w:rFonts w:ascii="Arial" w:hAnsi="Arial" w:cs="Arial"/>
          <w:noProof/>
          <w:sz w:val="20"/>
          <w:szCs w:val="20"/>
          <w:lang w:val="it-IT"/>
        </w:rPr>
        <w:t xml:space="preserve"> </w:t>
      </w:r>
      <w:r w:rsidRPr="00F75BE4">
        <w:rPr>
          <w:rFonts w:ascii="Arial" w:hAnsi="Arial" w:cs="Arial"/>
          <w:noProof/>
          <w:sz w:val="20"/>
          <w:szCs w:val="20"/>
          <w:lang w:val="it-IT"/>
        </w:rPr>
        <w:t xml:space="preserve">in menijo, da so rezultati tako dobri tudi zaradi večjih bonusov, ki so jih v letu 2021 še imeli dijaki zaradi »koronskih pravil«. Komisija pričakuje, da bo </w:t>
      </w:r>
      <w:r w:rsidR="00F75BEB" w:rsidRPr="00F75BE4">
        <w:rPr>
          <w:rFonts w:ascii="Arial" w:hAnsi="Arial" w:cs="Arial"/>
          <w:noProof/>
          <w:sz w:val="20"/>
          <w:szCs w:val="20"/>
          <w:lang w:val="it-IT"/>
        </w:rPr>
        <w:t xml:space="preserve">treba </w:t>
      </w:r>
      <w:r w:rsidRPr="00F75BE4">
        <w:rPr>
          <w:rFonts w:ascii="Arial" w:hAnsi="Arial" w:cs="Arial"/>
          <w:noProof/>
          <w:sz w:val="20"/>
          <w:szCs w:val="20"/>
          <w:lang w:val="it-IT"/>
        </w:rPr>
        <w:t xml:space="preserve">v prihodnosti strokovno rešiti </w:t>
      </w:r>
      <w:r w:rsidR="00A22491" w:rsidRPr="00F75BE4">
        <w:rPr>
          <w:rFonts w:ascii="Arial" w:hAnsi="Arial" w:cs="Arial"/>
          <w:noProof/>
          <w:sz w:val="20"/>
          <w:szCs w:val="20"/>
          <w:lang w:val="it-IT"/>
        </w:rPr>
        <w:t xml:space="preserve">problem </w:t>
      </w:r>
      <w:r w:rsidRPr="00F75BE4">
        <w:rPr>
          <w:rFonts w:ascii="Arial" w:hAnsi="Arial" w:cs="Arial"/>
          <w:noProof/>
          <w:sz w:val="20"/>
          <w:szCs w:val="20"/>
          <w:lang w:val="it-IT"/>
        </w:rPr>
        <w:t>razmerj</w:t>
      </w:r>
      <w:r w:rsidR="00A22491" w:rsidRPr="00F75BE4">
        <w:rPr>
          <w:rFonts w:ascii="Arial" w:hAnsi="Arial" w:cs="Arial"/>
          <w:noProof/>
          <w:sz w:val="20"/>
          <w:szCs w:val="20"/>
          <w:lang w:val="it-IT"/>
        </w:rPr>
        <w:t>a</w:t>
      </w:r>
      <w:r w:rsidRPr="00F75BE4">
        <w:rPr>
          <w:rFonts w:ascii="Arial" w:hAnsi="Arial" w:cs="Arial"/>
          <w:noProof/>
          <w:sz w:val="20"/>
          <w:szCs w:val="20"/>
          <w:lang w:val="it-IT"/>
        </w:rPr>
        <w:t xml:space="preserve"> na obeh maturah in dileme, ki jih nakazuje letno maturitetno poročilo, med drugim tudi zaposljivost poklicnih maturantov na trgu dela.</w:t>
      </w:r>
      <w:r w:rsidR="006439BE" w:rsidRPr="00F75BE4">
        <w:rPr>
          <w:rFonts w:ascii="Arial" w:hAnsi="Arial" w:cs="Arial"/>
          <w:noProof/>
          <w:sz w:val="20"/>
          <w:szCs w:val="20"/>
          <w:lang w:val="it-IT"/>
        </w:rPr>
        <w:t xml:space="preserve"> Člani so bili s strani tedanje v.</w:t>
      </w:r>
      <w:r w:rsidR="00F75BEB" w:rsidRPr="00F75BE4">
        <w:rPr>
          <w:rFonts w:ascii="Arial" w:hAnsi="Arial" w:cs="Arial"/>
          <w:noProof/>
          <w:sz w:val="20"/>
          <w:szCs w:val="20"/>
          <w:lang w:val="it-IT"/>
        </w:rPr>
        <w:t xml:space="preserve"> </w:t>
      </w:r>
      <w:r w:rsidR="006439BE" w:rsidRPr="00F75BE4">
        <w:rPr>
          <w:rFonts w:ascii="Arial" w:hAnsi="Arial" w:cs="Arial"/>
          <w:noProof/>
          <w:sz w:val="20"/>
          <w:szCs w:val="20"/>
          <w:lang w:val="it-IT"/>
        </w:rPr>
        <w:t xml:space="preserve">d. </w:t>
      </w:r>
      <w:r w:rsidR="00A76234" w:rsidRPr="00F75BE4">
        <w:rPr>
          <w:rFonts w:ascii="Arial" w:hAnsi="Arial" w:cs="Arial"/>
          <w:noProof/>
          <w:sz w:val="20"/>
          <w:szCs w:val="20"/>
          <w:lang w:val="it-IT"/>
        </w:rPr>
        <w:t>g</w:t>
      </w:r>
      <w:r w:rsidR="006439BE" w:rsidRPr="00F75BE4">
        <w:rPr>
          <w:rFonts w:ascii="Arial" w:hAnsi="Arial" w:cs="Arial"/>
          <w:noProof/>
          <w:sz w:val="20"/>
          <w:szCs w:val="20"/>
          <w:lang w:val="it-IT"/>
        </w:rPr>
        <w:t xml:space="preserve">eneralne direktorice Direktorata </w:t>
      </w:r>
      <w:r w:rsidRPr="00F75BE4">
        <w:rPr>
          <w:rFonts w:ascii="Arial" w:hAnsi="Arial" w:cs="Arial"/>
          <w:noProof/>
          <w:sz w:val="20"/>
          <w:szCs w:val="20"/>
          <w:lang w:val="it-IT"/>
        </w:rPr>
        <w:t>za srednje in višje šolstvo ter izobraževanje odraslih </w:t>
      </w:r>
      <w:r w:rsidR="006439BE" w:rsidRPr="00F75BE4">
        <w:rPr>
          <w:rFonts w:ascii="Arial" w:hAnsi="Arial" w:cs="Arial"/>
          <w:noProof/>
          <w:sz w:val="20"/>
          <w:szCs w:val="20"/>
          <w:lang w:val="it-IT"/>
        </w:rPr>
        <w:t>seznanjeni</w:t>
      </w:r>
      <w:r w:rsidRPr="00F75BE4">
        <w:rPr>
          <w:rFonts w:ascii="Arial" w:hAnsi="Arial" w:cs="Arial"/>
          <w:noProof/>
          <w:sz w:val="20"/>
          <w:szCs w:val="20"/>
          <w:lang w:val="it-IT"/>
        </w:rPr>
        <w:t>, da so že prišl</w:t>
      </w:r>
      <w:r w:rsidR="001E41BF" w:rsidRPr="00F75BE4">
        <w:rPr>
          <w:rFonts w:ascii="Arial" w:hAnsi="Arial" w:cs="Arial"/>
          <w:noProof/>
          <w:sz w:val="20"/>
          <w:szCs w:val="20"/>
          <w:lang w:val="it-IT"/>
        </w:rPr>
        <w:t>e</w:t>
      </w:r>
      <w:r w:rsidRPr="00F75BE4">
        <w:rPr>
          <w:rFonts w:ascii="Arial" w:hAnsi="Arial" w:cs="Arial"/>
          <w:noProof/>
          <w:sz w:val="20"/>
          <w:szCs w:val="20"/>
          <w:lang w:val="it-IT"/>
        </w:rPr>
        <w:t xml:space="preserve"> pobude s strani </w:t>
      </w:r>
      <w:r w:rsidR="00A22491" w:rsidRPr="00F75BE4">
        <w:rPr>
          <w:rFonts w:ascii="Arial" w:hAnsi="Arial" w:cs="Arial"/>
          <w:noProof/>
          <w:sz w:val="20"/>
          <w:szCs w:val="20"/>
          <w:lang w:val="it-IT"/>
        </w:rPr>
        <w:t xml:space="preserve">državnih </w:t>
      </w:r>
      <w:r w:rsidRPr="00F75BE4">
        <w:rPr>
          <w:rFonts w:ascii="Arial" w:hAnsi="Arial" w:cs="Arial"/>
          <w:noProof/>
          <w:sz w:val="20"/>
          <w:szCs w:val="20"/>
          <w:lang w:val="it-IT"/>
        </w:rPr>
        <w:t xml:space="preserve">maturitetnih komisij in </w:t>
      </w:r>
      <w:r w:rsidR="001E41BF" w:rsidRPr="00F75BE4">
        <w:rPr>
          <w:rFonts w:ascii="Arial" w:hAnsi="Arial" w:cs="Arial"/>
          <w:noProof/>
          <w:sz w:val="20"/>
          <w:szCs w:val="20"/>
          <w:lang w:val="it-IT"/>
        </w:rPr>
        <w:t>Državnega izpitnega centra</w:t>
      </w:r>
      <w:r w:rsidRPr="00F75BE4">
        <w:rPr>
          <w:rFonts w:ascii="Arial" w:hAnsi="Arial" w:cs="Arial"/>
          <w:noProof/>
          <w:sz w:val="20"/>
          <w:szCs w:val="20"/>
          <w:lang w:val="it-IT"/>
        </w:rPr>
        <w:t>, da se uvedejo skupne koordinacij</w:t>
      </w:r>
      <w:r w:rsidR="001E41BF" w:rsidRPr="00F75BE4">
        <w:rPr>
          <w:rFonts w:ascii="Arial" w:hAnsi="Arial" w:cs="Arial"/>
          <w:noProof/>
          <w:sz w:val="20"/>
          <w:szCs w:val="20"/>
          <w:lang w:val="it-IT"/>
        </w:rPr>
        <w:t>e</w:t>
      </w:r>
      <w:r w:rsidRPr="00F75BE4">
        <w:rPr>
          <w:rFonts w:ascii="Arial" w:hAnsi="Arial" w:cs="Arial"/>
          <w:noProof/>
          <w:sz w:val="20"/>
          <w:szCs w:val="20"/>
          <w:lang w:val="it-IT"/>
        </w:rPr>
        <w:t xml:space="preserve"> za reševanje vprašanj, ki se </w:t>
      </w:r>
      <w:r w:rsidR="00A22491" w:rsidRPr="00F75BE4">
        <w:rPr>
          <w:rFonts w:ascii="Arial" w:hAnsi="Arial" w:cs="Arial"/>
          <w:noProof/>
          <w:sz w:val="20"/>
          <w:szCs w:val="20"/>
          <w:lang w:val="it-IT"/>
        </w:rPr>
        <w:t xml:space="preserve">nanašajo na </w:t>
      </w:r>
      <w:r w:rsidRPr="00F75BE4">
        <w:rPr>
          <w:rFonts w:ascii="Arial" w:hAnsi="Arial" w:cs="Arial"/>
          <w:noProof/>
          <w:sz w:val="20"/>
          <w:szCs w:val="20"/>
          <w:lang w:val="it-IT"/>
        </w:rPr>
        <w:t>obe matur</w:t>
      </w:r>
      <w:r w:rsidR="00A22491" w:rsidRPr="00F75BE4">
        <w:rPr>
          <w:rFonts w:ascii="Arial" w:hAnsi="Arial" w:cs="Arial"/>
          <w:noProof/>
          <w:sz w:val="20"/>
          <w:szCs w:val="20"/>
          <w:lang w:val="it-IT"/>
        </w:rPr>
        <w:t>i</w:t>
      </w:r>
      <w:r w:rsidR="00F75BEB" w:rsidRPr="00F75BE4">
        <w:rPr>
          <w:rFonts w:ascii="Arial" w:hAnsi="Arial" w:cs="Arial"/>
          <w:noProof/>
          <w:sz w:val="20"/>
          <w:szCs w:val="20"/>
          <w:lang w:val="it-IT"/>
        </w:rPr>
        <w:t>,</w:t>
      </w:r>
      <w:r w:rsidRPr="00F75BE4">
        <w:rPr>
          <w:rFonts w:ascii="Arial" w:hAnsi="Arial" w:cs="Arial"/>
          <w:noProof/>
          <w:sz w:val="20"/>
          <w:szCs w:val="20"/>
          <w:lang w:val="it-IT"/>
        </w:rPr>
        <w:t xml:space="preserve"> in </w:t>
      </w:r>
      <w:r w:rsidR="00A22491" w:rsidRPr="00F75BE4">
        <w:rPr>
          <w:rFonts w:ascii="Arial" w:hAnsi="Arial" w:cs="Arial"/>
          <w:noProof/>
          <w:sz w:val="20"/>
          <w:szCs w:val="20"/>
          <w:lang w:val="it-IT"/>
        </w:rPr>
        <w:t>iskanje možnosti</w:t>
      </w:r>
      <w:r w:rsidRPr="00F75BE4">
        <w:rPr>
          <w:rFonts w:ascii="Arial" w:hAnsi="Arial" w:cs="Arial"/>
          <w:noProof/>
          <w:sz w:val="20"/>
          <w:szCs w:val="20"/>
          <w:lang w:val="it-IT"/>
        </w:rPr>
        <w:t xml:space="preserve"> </w:t>
      </w:r>
      <w:r w:rsidR="00A22491" w:rsidRPr="00F75BE4">
        <w:rPr>
          <w:rFonts w:ascii="Arial" w:hAnsi="Arial" w:cs="Arial"/>
          <w:noProof/>
          <w:sz w:val="20"/>
          <w:szCs w:val="20"/>
          <w:lang w:val="it-IT"/>
        </w:rPr>
        <w:t>za</w:t>
      </w:r>
      <w:r w:rsidRPr="00F75BE4">
        <w:rPr>
          <w:rFonts w:ascii="Arial" w:hAnsi="Arial" w:cs="Arial"/>
          <w:noProof/>
          <w:sz w:val="20"/>
          <w:szCs w:val="20"/>
          <w:lang w:val="it-IT"/>
        </w:rPr>
        <w:t xml:space="preserve"> večj</w:t>
      </w:r>
      <w:r w:rsidR="00A22491" w:rsidRPr="00F75BE4">
        <w:rPr>
          <w:rFonts w:ascii="Arial" w:hAnsi="Arial" w:cs="Arial"/>
          <w:noProof/>
          <w:sz w:val="20"/>
          <w:szCs w:val="20"/>
          <w:lang w:val="it-IT"/>
        </w:rPr>
        <w:t>o</w:t>
      </w:r>
      <w:r w:rsidRPr="00F75BE4">
        <w:rPr>
          <w:rFonts w:ascii="Arial" w:hAnsi="Arial" w:cs="Arial"/>
          <w:noProof/>
          <w:sz w:val="20"/>
          <w:szCs w:val="20"/>
          <w:lang w:val="it-IT"/>
        </w:rPr>
        <w:t xml:space="preserve"> eksternost poklicne mature.</w:t>
      </w:r>
    </w:p>
    <w:p w14:paraId="20CDCD13" w14:textId="5DD7592E" w:rsidR="00CB3420" w:rsidRPr="00F75BE4" w:rsidRDefault="00CB3420" w:rsidP="00161E0C">
      <w:pPr>
        <w:pStyle w:val="Odstavekseznama"/>
        <w:numPr>
          <w:ilvl w:val="0"/>
          <w:numId w:val="20"/>
        </w:numPr>
        <w:spacing w:line="24" w:lineRule="atLeast"/>
        <w:jc w:val="both"/>
        <w:rPr>
          <w:rFonts w:ascii="Arial" w:hAnsi="Arial" w:cs="Arial"/>
          <w:noProof/>
          <w:sz w:val="20"/>
          <w:szCs w:val="20"/>
          <w:lang w:val="it-IT"/>
        </w:rPr>
      </w:pPr>
      <w:r w:rsidRPr="00F75BE4">
        <w:rPr>
          <w:rFonts w:ascii="Arial" w:hAnsi="Arial" w:cs="Arial"/>
          <w:noProof/>
          <w:sz w:val="20"/>
          <w:szCs w:val="20"/>
          <w:lang w:val="it-IT"/>
        </w:rPr>
        <w:t>Na 224. seji (15.</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12.</w:t>
      </w:r>
      <w:r w:rsidR="001E41BF" w:rsidRPr="00F75BE4">
        <w:rPr>
          <w:rFonts w:ascii="Arial" w:hAnsi="Arial" w:cs="Arial"/>
          <w:noProof/>
          <w:sz w:val="20"/>
          <w:szCs w:val="20"/>
          <w:lang w:val="it-IT"/>
        </w:rPr>
        <w:t xml:space="preserve"> </w:t>
      </w:r>
      <w:r w:rsidRPr="00F75BE4">
        <w:rPr>
          <w:rFonts w:ascii="Arial" w:hAnsi="Arial" w:cs="Arial"/>
          <w:noProof/>
          <w:sz w:val="20"/>
          <w:szCs w:val="20"/>
          <w:lang w:val="it-IT"/>
        </w:rPr>
        <w:t>2022)</w:t>
      </w:r>
      <w:r w:rsidR="00F75BEB" w:rsidRPr="00F75BE4">
        <w:rPr>
          <w:rFonts w:ascii="Arial" w:hAnsi="Arial" w:cs="Arial"/>
          <w:noProof/>
          <w:sz w:val="20"/>
          <w:szCs w:val="20"/>
          <w:lang w:val="it-IT"/>
        </w:rPr>
        <w:t xml:space="preserve">: </w:t>
      </w:r>
      <w:r w:rsidRPr="00F75BE4">
        <w:rPr>
          <w:rFonts w:ascii="Arial" w:hAnsi="Arial" w:cs="Arial"/>
          <w:noProof/>
          <w:sz w:val="20"/>
          <w:szCs w:val="20"/>
          <w:lang w:val="it-IT"/>
        </w:rPr>
        <w:t>Letno poročilo o splošni maturi 2021 je predstavil dr. Blaž Zmazek, član D</w:t>
      </w:r>
      <w:r w:rsidR="001E41BF" w:rsidRPr="00F75BE4">
        <w:rPr>
          <w:rFonts w:ascii="Arial" w:hAnsi="Arial" w:cs="Arial"/>
          <w:noProof/>
          <w:sz w:val="20"/>
          <w:szCs w:val="20"/>
          <w:lang w:val="it-IT"/>
        </w:rPr>
        <w:t xml:space="preserve">ržavne komisije za splošno maturo, </w:t>
      </w:r>
      <w:r w:rsidRPr="00F75BE4">
        <w:rPr>
          <w:rFonts w:ascii="Arial" w:hAnsi="Arial" w:cs="Arial"/>
          <w:noProof/>
          <w:sz w:val="20"/>
          <w:szCs w:val="20"/>
          <w:lang w:val="it-IT"/>
        </w:rPr>
        <w:t>ki je ob koncu povedal, da se je </w:t>
      </w:r>
      <w:r w:rsidR="00F75BEB" w:rsidRPr="00F75BE4">
        <w:rPr>
          <w:rFonts w:ascii="Arial" w:hAnsi="Arial" w:cs="Arial"/>
          <w:noProof/>
          <w:sz w:val="20"/>
          <w:szCs w:val="20"/>
          <w:lang w:val="it-IT"/>
        </w:rPr>
        <w:t xml:space="preserve">komisija </w:t>
      </w:r>
      <w:r w:rsidRPr="00F75BE4">
        <w:rPr>
          <w:rFonts w:ascii="Arial" w:hAnsi="Arial" w:cs="Arial"/>
          <w:noProof/>
          <w:sz w:val="20"/>
          <w:szCs w:val="20"/>
          <w:lang w:val="it-IT"/>
        </w:rPr>
        <w:t xml:space="preserve">resno lotila </w:t>
      </w:r>
      <w:r w:rsidR="00D448CD" w:rsidRPr="00F75BE4">
        <w:rPr>
          <w:rFonts w:ascii="Arial" w:hAnsi="Arial" w:cs="Arial"/>
          <w:noProof/>
          <w:sz w:val="20"/>
          <w:szCs w:val="20"/>
          <w:lang w:val="it-IT"/>
        </w:rPr>
        <w:t xml:space="preserve">obravnave </w:t>
      </w:r>
      <w:r w:rsidRPr="00F75BE4">
        <w:rPr>
          <w:rFonts w:ascii="Arial" w:hAnsi="Arial" w:cs="Arial"/>
          <w:noProof/>
          <w:sz w:val="20"/>
          <w:szCs w:val="20"/>
          <w:lang w:val="it-IT"/>
        </w:rPr>
        <w:t xml:space="preserve">sprememb, tudi vprašanja poklicne mature in </w:t>
      </w:r>
      <w:r w:rsidR="00D448CD" w:rsidRPr="00F75BE4">
        <w:rPr>
          <w:rFonts w:ascii="Arial" w:hAnsi="Arial" w:cs="Arial"/>
          <w:noProof/>
          <w:sz w:val="20"/>
          <w:szCs w:val="20"/>
          <w:lang w:val="it-IT"/>
        </w:rPr>
        <w:t>petega</w:t>
      </w:r>
      <w:r w:rsidRPr="00F75BE4">
        <w:rPr>
          <w:rFonts w:ascii="Arial" w:hAnsi="Arial" w:cs="Arial"/>
          <w:noProof/>
          <w:sz w:val="20"/>
          <w:szCs w:val="20"/>
          <w:lang w:val="it-IT"/>
        </w:rPr>
        <w:t xml:space="preserve"> predmeta. Posebej so opozorili na vprašanje in predloge </w:t>
      </w:r>
      <w:r w:rsidR="005F3372" w:rsidRPr="00F75BE4">
        <w:rPr>
          <w:rFonts w:ascii="Arial" w:hAnsi="Arial" w:cs="Arial"/>
          <w:noProof/>
          <w:sz w:val="20"/>
          <w:szCs w:val="20"/>
          <w:lang w:val="it-IT"/>
        </w:rPr>
        <w:t>sprememb</w:t>
      </w:r>
      <w:r w:rsidRPr="00F75BE4">
        <w:rPr>
          <w:rFonts w:ascii="Arial" w:hAnsi="Arial" w:cs="Arial"/>
          <w:noProof/>
          <w:sz w:val="20"/>
          <w:szCs w:val="20"/>
          <w:lang w:val="it-IT"/>
        </w:rPr>
        <w:t xml:space="preserve"> poklicne mature in petega predmet, ki je rdeča nit razprav že vrsto let</w:t>
      </w:r>
      <w:r w:rsidR="006439BE" w:rsidRPr="00F75BE4">
        <w:rPr>
          <w:rFonts w:ascii="Arial" w:hAnsi="Arial" w:cs="Arial"/>
          <w:noProof/>
          <w:sz w:val="20"/>
          <w:szCs w:val="20"/>
          <w:lang w:val="it-IT"/>
        </w:rPr>
        <w:t>.</w:t>
      </w:r>
      <w:r w:rsidR="005F3372" w:rsidRPr="00F75BE4">
        <w:rPr>
          <w:rFonts w:ascii="Arial" w:hAnsi="Arial" w:cs="Arial"/>
          <w:noProof/>
          <w:sz w:val="20"/>
          <w:szCs w:val="20"/>
          <w:lang w:val="it-IT"/>
        </w:rPr>
        <w:t xml:space="preserve"> </w:t>
      </w:r>
    </w:p>
    <w:p w14:paraId="58454DCB" w14:textId="77777777" w:rsidR="00CB3420" w:rsidRPr="00F75BE4" w:rsidRDefault="00CB3420" w:rsidP="00CB3420">
      <w:pPr>
        <w:spacing w:line="24" w:lineRule="atLeast"/>
        <w:jc w:val="both"/>
        <w:rPr>
          <w:rFonts w:cs="Arial"/>
          <w:noProof/>
          <w:color w:val="FF0000"/>
          <w:szCs w:val="20"/>
          <w:lang w:val="it-IT"/>
        </w:rPr>
      </w:pPr>
    </w:p>
    <w:p w14:paraId="6A2E8A03" w14:textId="27F8EF01" w:rsidR="00CC5305" w:rsidRPr="00F75BE4" w:rsidRDefault="00CB3420" w:rsidP="009A3702">
      <w:pPr>
        <w:jc w:val="both"/>
        <w:rPr>
          <w:rFonts w:cs="Arial"/>
          <w:color w:val="000000" w:themeColor="text1"/>
          <w:szCs w:val="20"/>
          <w:lang w:val="sl-SI"/>
        </w:rPr>
      </w:pPr>
      <w:r w:rsidRPr="00F75BE4">
        <w:rPr>
          <w:rFonts w:cs="Arial"/>
          <w:noProof/>
          <w:color w:val="000000" w:themeColor="text1"/>
          <w:szCs w:val="20"/>
          <w:lang w:val="sl-SI"/>
        </w:rPr>
        <w:t>S problematiko</w:t>
      </w:r>
      <w:r w:rsidR="001E41BF" w:rsidRPr="00F75BE4">
        <w:rPr>
          <w:rFonts w:cs="Arial"/>
          <w:noProof/>
          <w:color w:val="000000" w:themeColor="text1"/>
          <w:szCs w:val="20"/>
          <w:lang w:val="sl-SI"/>
        </w:rPr>
        <w:t xml:space="preserve"> </w:t>
      </w:r>
      <w:r w:rsidR="00CC5305" w:rsidRPr="00F75BE4">
        <w:rPr>
          <w:rFonts w:cs="Arial"/>
          <w:noProof/>
          <w:color w:val="000000" w:themeColor="text1"/>
          <w:szCs w:val="20"/>
          <w:lang w:val="sl-SI"/>
        </w:rPr>
        <w:t>poklicne mature</w:t>
      </w:r>
      <w:r w:rsidRPr="00F75BE4">
        <w:rPr>
          <w:rFonts w:cs="Arial"/>
          <w:noProof/>
          <w:color w:val="000000" w:themeColor="text1"/>
          <w:szCs w:val="20"/>
          <w:lang w:val="sl-SI"/>
        </w:rPr>
        <w:t xml:space="preserve"> se je v preteklosti ukvarjal tudi Strokovni svet za poklicno in strokovno izobraževanje.</w:t>
      </w:r>
      <w:r w:rsidR="00CC5305" w:rsidRPr="00F75BE4">
        <w:rPr>
          <w:rFonts w:cs="Arial"/>
          <w:noProof/>
          <w:color w:val="000000" w:themeColor="text1"/>
          <w:szCs w:val="20"/>
          <w:lang w:val="sl-SI"/>
        </w:rPr>
        <w:t xml:space="preserve"> Na 172. </w:t>
      </w:r>
      <w:r w:rsidR="009A3702" w:rsidRPr="00F75BE4">
        <w:rPr>
          <w:rFonts w:cs="Arial"/>
          <w:noProof/>
          <w:color w:val="000000" w:themeColor="text1"/>
          <w:szCs w:val="20"/>
          <w:lang w:val="sl-SI"/>
        </w:rPr>
        <w:t>s</w:t>
      </w:r>
      <w:r w:rsidR="00CC5305" w:rsidRPr="00F75BE4">
        <w:rPr>
          <w:rFonts w:cs="Arial"/>
          <w:noProof/>
          <w:color w:val="000000" w:themeColor="text1"/>
          <w:szCs w:val="20"/>
          <w:lang w:val="sl-SI"/>
        </w:rPr>
        <w:t xml:space="preserve">eji (16. 4. 2019) </w:t>
      </w:r>
      <w:r w:rsidR="009A3702" w:rsidRPr="00F75BE4">
        <w:rPr>
          <w:rFonts w:cs="Arial"/>
          <w:color w:val="000000" w:themeColor="text1"/>
          <w:szCs w:val="20"/>
          <w:lang w:val="sl-SI"/>
        </w:rPr>
        <w:t xml:space="preserve">je potekala razprava v zvezi s </w:t>
      </w:r>
      <w:r w:rsidR="00A40315" w:rsidRPr="00F75BE4">
        <w:rPr>
          <w:rFonts w:cs="Arial"/>
          <w:color w:val="000000" w:themeColor="text1"/>
          <w:szCs w:val="20"/>
          <w:lang w:val="sl-SI"/>
        </w:rPr>
        <w:t xml:space="preserve">potrebo po </w:t>
      </w:r>
      <w:r w:rsidR="00F75BEB" w:rsidRPr="00F75BE4">
        <w:rPr>
          <w:rFonts w:cs="Arial"/>
          <w:color w:val="000000" w:themeColor="text1"/>
          <w:szCs w:val="20"/>
          <w:lang w:val="sl-SI"/>
        </w:rPr>
        <w:t xml:space="preserve">vnovični </w:t>
      </w:r>
      <w:r w:rsidR="009A3702" w:rsidRPr="00F75BE4">
        <w:rPr>
          <w:rFonts w:cs="Arial"/>
          <w:color w:val="000000" w:themeColor="text1"/>
          <w:szCs w:val="20"/>
          <w:lang w:val="sl-SI"/>
        </w:rPr>
        <w:t>presoj</w:t>
      </w:r>
      <w:r w:rsidR="00A40315" w:rsidRPr="00F75BE4">
        <w:rPr>
          <w:rFonts w:cs="Arial"/>
          <w:color w:val="000000" w:themeColor="text1"/>
          <w:szCs w:val="20"/>
          <w:lang w:val="sl-SI"/>
        </w:rPr>
        <w:t>i</w:t>
      </w:r>
      <w:r w:rsidR="00CC5305" w:rsidRPr="00F75BE4">
        <w:rPr>
          <w:rFonts w:cs="Arial"/>
          <w:color w:val="000000" w:themeColor="text1"/>
          <w:szCs w:val="20"/>
          <w:lang w:val="sl-SI"/>
        </w:rPr>
        <w:t xml:space="preserve"> rešit</w:t>
      </w:r>
      <w:r w:rsidR="009A3702" w:rsidRPr="00F75BE4">
        <w:rPr>
          <w:rFonts w:cs="Arial"/>
          <w:color w:val="000000" w:themeColor="text1"/>
          <w:szCs w:val="20"/>
          <w:lang w:val="sl-SI"/>
        </w:rPr>
        <w:t>ev</w:t>
      </w:r>
      <w:r w:rsidR="00CC5305" w:rsidRPr="00F75BE4">
        <w:rPr>
          <w:rFonts w:cs="Arial"/>
          <w:color w:val="000000" w:themeColor="text1"/>
          <w:szCs w:val="20"/>
          <w:lang w:val="sl-SI"/>
        </w:rPr>
        <w:t>, ki jih je ponudila Bela knjiga 2011</w:t>
      </w:r>
      <w:r w:rsidR="00247D61" w:rsidRPr="00F75BE4">
        <w:rPr>
          <w:rFonts w:cs="Arial"/>
          <w:color w:val="000000" w:themeColor="text1"/>
          <w:szCs w:val="20"/>
          <w:lang w:val="sl-SI"/>
        </w:rPr>
        <w:t xml:space="preserve">. Ta je </w:t>
      </w:r>
      <w:r w:rsidR="00CC5305" w:rsidRPr="00F75BE4">
        <w:rPr>
          <w:rFonts w:cs="Arial"/>
          <w:color w:val="000000" w:themeColor="text1"/>
          <w:szCs w:val="20"/>
          <w:lang w:val="sl-SI"/>
        </w:rPr>
        <w:t>jasno opredeli</w:t>
      </w:r>
      <w:r w:rsidR="00247D61" w:rsidRPr="00F75BE4">
        <w:rPr>
          <w:rFonts w:cs="Arial"/>
          <w:color w:val="000000" w:themeColor="text1"/>
          <w:szCs w:val="20"/>
          <w:lang w:val="sl-SI"/>
        </w:rPr>
        <w:t>la</w:t>
      </w:r>
      <w:r w:rsidR="00CC5305" w:rsidRPr="00F75BE4">
        <w:rPr>
          <w:rFonts w:cs="Arial"/>
          <w:color w:val="000000" w:themeColor="text1"/>
          <w:szCs w:val="20"/>
          <w:lang w:val="sl-SI"/>
        </w:rPr>
        <w:t xml:space="preserve"> dve smeri poklicnega in strokovnega izobraževanja</w:t>
      </w:r>
      <w:r w:rsidR="00247D61" w:rsidRPr="00F75BE4">
        <w:rPr>
          <w:rFonts w:cs="Arial"/>
          <w:color w:val="000000" w:themeColor="text1"/>
          <w:szCs w:val="20"/>
          <w:lang w:val="sl-SI"/>
        </w:rPr>
        <w:t xml:space="preserve"> (poklicno strokovno in splošno strokovno)</w:t>
      </w:r>
      <w:r w:rsidR="00CC5305" w:rsidRPr="00F75BE4">
        <w:rPr>
          <w:rFonts w:cs="Arial"/>
          <w:color w:val="000000" w:themeColor="text1"/>
          <w:szCs w:val="20"/>
          <w:lang w:val="sl-SI"/>
        </w:rPr>
        <w:t xml:space="preserve">. Obe bi trajali </w:t>
      </w:r>
      <w:r w:rsidR="00247D61" w:rsidRPr="00F75BE4">
        <w:rPr>
          <w:rFonts w:cs="Arial"/>
          <w:color w:val="000000" w:themeColor="text1"/>
          <w:szCs w:val="20"/>
          <w:lang w:val="sl-SI"/>
        </w:rPr>
        <w:t>štiri</w:t>
      </w:r>
      <w:r w:rsidR="00CC5305" w:rsidRPr="00F75BE4">
        <w:rPr>
          <w:rFonts w:cs="Arial"/>
          <w:color w:val="000000" w:themeColor="text1"/>
          <w:szCs w:val="20"/>
          <w:lang w:val="sl-SI"/>
        </w:rPr>
        <w:t xml:space="preserve"> leta, s tem da bi </w:t>
      </w:r>
      <w:r w:rsidR="005264FF" w:rsidRPr="00F75BE4">
        <w:rPr>
          <w:rFonts w:cs="Arial"/>
          <w:color w:val="000000" w:themeColor="text1"/>
          <w:szCs w:val="20"/>
          <w:lang w:val="sl-SI"/>
        </w:rPr>
        <w:t xml:space="preserve">imelo </w:t>
      </w:r>
      <w:r w:rsidR="00CC5305" w:rsidRPr="00F75BE4">
        <w:rPr>
          <w:rFonts w:cs="Arial"/>
          <w:color w:val="000000" w:themeColor="text1"/>
          <w:szCs w:val="20"/>
          <w:lang w:val="sl-SI"/>
        </w:rPr>
        <w:t xml:space="preserve">poklicno strokovno izobraževanje bistveno več praktičnega usposabljanja, medtem ko bi splošno strokovno izobraževanje omogočalo nadaljevanje visokošolskega študija v vseh smereh brez omejitev. Temu primerno </w:t>
      </w:r>
      <w:r w:rsidR="00FF245A" w:rsidRPr="00F75BE4">
        <w:rPr>
          <w:rFonts w:cs="Arial"/>
          <w:color w:val="000000" w:themeColor="text1"/>
          <w:szCs w:val="20"/>
          <w:lang w:val="sl-SI"/>
        </w:rPr>
        <w:t xml:space="preserve">bi bili </w:t>
      </w:r>
      <w:r w:rsidR="00CC5305" w:rsidRPr="00F75BE4">
        <w:rPr>
          <w:rFonts w:cs="Arial"/>
          <w:color w:val="000000" w:themeColor="text1"/>
          <w:szCs w:val="20"/>
          <w:lang w:val="sl-SI"/>
        </w:rPr>
        <w:t xml:space="preserve">oblikovani  tudi maturitetni zaključki šolanja.  </w:t>
      </w:r>
      <w:r w:rsidR="005264FF" w:rsidRPr="00F75BE4">
        <w:rPr>
          <w:rFonts w:cs="Arial"/>
          <w:color w:val="000000" w:themeColor="text1"/>
          <w:szCs w:val="20"/>
          <w:lang w:val="sl-SI"/>
        </w:rPr>
        <w:t xml:space="preserve"> </w:t>
      </w:r>
    </w:p>
    <w:p w14:paraId="7EB86411" w14:textId="77777777" w:rsidR="00247D61" w:rsidRPr="00F75BE4" w:rsidRDefault="00247D61" w:rsidP="009A3702">
      <w:pPr>
        <w:jc w:val="both"/>
        <w:rPr>
          <w:rFonts w:cs="Arial"/>
          <w:color w:val="000000" w:themeColor="text1"/>
          <w:szCs w:val="20"/>
          <w:lang w:val="sl-SI"/>
        </w:rPr>
      </w:pPr>
    </w:p>
    <w:p w14:paraId="340F0B81" w14:textId="57D9E3E2" w:rsidR="009A3702" w:rsidRPr="00F75BE4" w:rsidRDefault="008678FE" w:rsidP="009A3702">
      <w:pPr>
        <w:spacing w:line="24" w:lineRule="atLeast"/>
        <w:jc w:val="both"/>
        <w:rPr>
          <w:rFonts w:cs="Arial"/>
          <w:noProof/>
          <w:color w:val="000000" w:themeColor="text1"/>
          <w:szCs w:val="20"/>
          <w:lang w:val="sl-SI"/>
        </w:rPr>
      </w:pPr>
      <w:r w:rsidRPr="00F75BE4">
        <w:rPr>
          <w:rFonts w:cs="Arial"/>
          <w:noProof/>
          <w:color w:val="000000" w:themeColor="text1"/>
          <w:szCs w:val="20"/>
          <w:lang w:val="sl-SI"/>
        </w:rPr>
        <w:t>Celovito prenovo poklicnega in strokovnega izobraževanja p</w:t>
      </w:r>
      <w:r w:rsidR="000B382C" w:rsidRPr="00F75BE4">
        <w:rPr>
          <w:rFonts w:cs="Arial"/>
          <w:noProof/>
          <w:color w:val="000000" w:themeColor="text1"/>
          <w:szCs w:val="20"/>
          <w:lang w:val="sl-SI"/>
        </w:rPr>
        <w:t xml:space="preserve">rav tako podpira </w:t>
      </w:r>
      <w:r w:rsidR="009A3702" w:rsidRPr="00F75BE4">
        <w:rPr>
          <w:rFonts w:cs="Arial"/>
          <w:noProof/>
          <w:color w:val="000000" w:themeColor="text1"/>
          <w:szCs w:val="20"/>
          <w:lang w:val="sl-SI"/>
        </w:rPr>
        <w:t>Državna komisija za poklicno maturo</w:t>
      </w:r>
      <w:r w:rsidR="00B30053" w:rsidRPr="00F75BE4">
        <w:rPr>
          <w:rFonts w:cs="Arial"/>
          <w:noProof/>
          <w:color w:val="000000" w:themeColor="text1"/>
          <w:szCs w:val="20"/>
          <w:lang w:val="sl-SI"/>
        </w:rPr>
        <w:t>,</w:t>
      </w:r>
      <w:r w:rsidR="000B382C" w:rsidRPr="00F75BE4">
        <w:rPr>
          <w:rFonts w:cs="Arial"/>
          <w:noProof/>
          <w:color w:val="000000" w:themeColor="text1"/>
          <w:szCs w:val="20"/>
          <w:lang w:val="sl-SI"/>
        </w:rPr>
        <w:t xml:space="preserve"> in sicer</w:t>
      </w:r>
      <w:r w:rsidR="009A3702" w:rsidRPr="00F75BE4">
        <w:rPr>
          <w:rFonts w:cs="Arial"/>
          <w:noProof/>
          <w:color w:val="000000" w:themeColor="text1"/>
          <w:szCs w:val="20"/>
          <w:lang w:val="sl-SI"/>
        </w:rPr>
        <w:t xml:space="preserve"> na način, ki bo zagotavljal njen kakovosten razvoj. V tem smislu predlaga, da se dijakom, ki želijo šolanje nadaljevati v univerzitetnih </w:t>
      </w:r>
      <w:r w:rsidR="00C07942" w:rsidRPr="00F75BE4">
        <w:rPr>
          <w:rFonts w:cs="Arial"/>
          <w:noProof/>
          <w:color w:val="000000" w:themeColor="text1"/>
          <w:szCs w:val="20"/>
          <w:lang w:val="sl-SI"/>
        </w:rPr>
        <w:t xml:space="preserve">ali enovitih magistrskih </w:t>
      </w:r>
      <w:r w:rsidR="009A3702" w:rsidRPr="00F75BE4">
        <w:rPr>
          <w:rFonts w:cs="Arial"/>
          <w:noProof/>
          <w:color w:val="000000" w:themeColor="text1"/>
          <w:szCs w:val="20"/>
          <w:lang w:val="sl-SI"/>
        </w:rPr>
        <w:t>programih, omogoči urejen sistemski prehod na študij, lahko z uvedbo višje zahtevnostne ravni tudi pri tretjem predmetu – matematiki</w:t>
      </w:r>
      <w:r w:rsidR="00B30053" w:rsidRPr="00F75BE4">
        <w:rPr>
          <w:rFonts w:cs="Arial"/>
          <w:noProof/>
          <w:color w:val="000000" w:themeColor="text1"/>
          <w:szCs w:val="20"/>
          <w:lang w:val="sl-SI"/>
        </w:rPr>
        <w:t>,</w:t>
      </w:r>
      <w:r w:rsidR="009A3702" w:rsidRPr="00F75BE4">
        <w:rPr>
          <w:rFonts w:cs="Arial"/>
          <w:noProof/>
          <w:color w:val="000000" w:themeColor="text1"/>
          <w:szCs w:val="20"/>
          <w:lang w:val="sl-SI"/>
        </w:rPr>
        <w:t xml:space="preserve"> ali tujih jezikih ali z dodanimi urami in prilagojeno strukturo pouka splošnoizobraževalnih predmetov ter možnostjo opravljanja splošne mature iz slovenščine, matematike in tujega jezika.</w:t>
      </w:r>
    </w:p>
    <w:p w14:paraId="1AF10E6F" w14:textId="77777777" w:rsidR="000B382C" w:rsidRPr="00F75BE4" w:rsidRDefault="000B382C" w:rsidP="009A3702">
      <w:pPr>
        <w:spacing w:line="24" w:lineRule="atLeast"/>
        <w:jc w:val="both"/>
        <w:rPr>
          <w:rFonts w:cs="Arial"/>
          <w:noProof/>
          <w:color w:val="000000" w:themeColor="text1"/>
          <w:szCs w:val="20"/>
          <w:lang w:val="sl-SI"/>
        </w:rPr>
      </w:pPr>
    </w:p>
    <w:p w14:paraId="6016E8A0" w14:textId="13F5BB4E" w:rsidR="000B382C" w:rsidRPr="00F75BE4" w:rsidRDefault="000B382C" w:rsidP="009A3702">
      <w:pPr>
        <w:spacing w:line="24" w:lineRule="atLeast"/>
        <w:jc w:val="both"/>
        <w:rPr>
          <w:rFonts w:cs="Arial"/>
          <w:noProof/>
          <w:color w:val="000000" w:themeColor="text1"/>
          <w:szCs w:val="20"/>
          <w:lang w:val="sl-SI"/>
        </w:rPr>
      </w:pPr>
      <w:r w:rsidRPr="00F75BE4">
        <w:rPr>
          <w:rFonts w:cs="Arial"/>
          <w:noProof/>
          <w:color w:val="000000" w:themeColor="text1"/>
          <w:szCs w:val="20"/>
          <w:lang w:val="sl-SI"/>
        </w:rPr>
        <w:t>Potreba po razvojnih spremembah mature se je izkazala na osnovi dolgoletnih izkušenj, spremljanja kazalnikov uspešnosti pri študiju, številnih strokovnih in tudi znanstvenih razprav (sistematično od Bele knjige 2011 dalje)</w:t>
      </w:r>
      <w:r w:rsidR="00A001F9" w:rsidRPr="00F75BE4">
        <w:rPr>
          <w:rFonts w:cs="Arial"/>
          <w:noProof/>
          <w:color w:val="000000" w:themeColor="text1"/>
          <w:szCs w:val="20"/>
          <w:lang w:val="sl-SI"/>
        </w:rPr>
        <w:t>,</w:t>
      </w:r>
      <w:r w:rsidRPr="00F75BE4">
        <w:rPr>
          <w:rFonts w:cs="Arial"/>
          <w:noProof/>
          <w:color w:val="000000" w:themeColor="text1"/>
          <w:szCs w:val="20"/>
          <w:lang w:val="sl-SI"/>
        </w:rPr>
        <w:t xml:space="preserve"> zapisanih v celovitem gradivu, ki ga je po več predstavitvah in razpravah v </w:t>
      </w:r>
      <w:r w:rsidR="00B30053" w:rsidRPr="00F75BE4">
        <w:rPr>
          <w:rFonts w:cs="Arial"/>
          <w:noProof/>
          <w:color w:val="000000" w:themeColor="text1"/>
          <w:szCs w:val="20"/>
          <w:lang w:val="sl-SI"/>
        </w:rPr>
        <w:t xml:space="preserve">končni </w:t>
      </w:r>
      <w:r w:rsidRPr="00F75BE4">
        <w:rPr>
          <w:rFonts w:cs="Arial"/>
          <w:noProof/>
          <w:color w:val="000000" w:themeColor="text1"/>
          <w:szCs w:val="20"/>
          <w:lang w:val="sl-SI"/>
        </w:rPr>
        <w:t xml:space="preserve">obliki potrdila </w:t>
      </w:r>
      <w:r w:rsidR="00A001F9" w:rsidRPr="00F75BE4">
        <w:rPr>
          <w:rFonts w:cs="Arial"/>
          <w:noProof/>
          <w:color w:val="000000" w:themeColor="text1"/>
          <w:szCs w:val="20"/>
          <w:lang w:val="sl-SI"/>
        </w:rPr>
        <w:t>Državna komisija za splošno maturo</w:t>
      </w:r>
      <w:r w:rsidRPr="00F75BE4">
        <w:rPr>
          <w:rFonts w:cs="Arial"/>
          <w:noProof/>
          <w:color w:val="000000" w:themeColor="text1"/>
          <w:szCs w:val="20"/>
          <w:lang w:val="sl-SI"/>
        </w:rPr>
        <w:t xml:space="preserve"> na svoji 43. redni seji </w:t>
      </w:r>
      <w:r w:rsidR="00A001F9" w:rsidRPr="00F75BE4">
        <w:rPr>
          <w:rFonts w:cs="Arial"/>
          <w:noProof/>
          <w:color w:val="000000" w:themeColor="text1"/>
          <w:szCs w:val="20"/>
          <w:lang w:val="sl-SI"/>
        </w:rPr>
        <w:t>(</w:t>
      </w:r>
      <w:r w:rsidRPr="00F75BE4">
        <w:rPr>
          <w:rFonts w:cs="Arial"/>
          <w:noProof/>
          <w:color w:val="000000" w:themeColor="text1"/>
          <w:szCs w:val="20"/>
          <w:lang w:val="sl-SI"/>
        </w:rPr>
        <w:t>2. 2. 2025</w:t>
      </w:r>
      <w:r w:rsidR="00A001F9" w:rsidRPr="00F75BE4">
        <w:rPr>
          <w:rFonts w:cs="Arial"/>
          <w:noProof/>
          <w:color w:val="000000" w:themeColor="text1"/>
          <w:szCs w:val="20"/>
          <w:lang w:val="sl-SI"/>
        </w:rPr>
        <w:t>)</w:t>
      </w:r>
      <w:r w:rsidRPr="00F75BE4">
        <w:rPr>
          <w:rFonts w:cs="Arial"/>
          <w:noProof/>
          <w:color w:val="000000" w:themeColor="text1"/>
          <w:szCs w:val="20"/>
          <w:lang w:val="sl-SI"/>
        </w:rPr>
        <w:t xml:space="preserve">. </w:t>
      </w:r>
    </w:p>
    <w:p w14:paraId="3CC9A531" w14:textId="0EBA03DE" w:rsidR="00CB3420" w:rsidRPr="00F75BE4" w:rsidRDefault="00CB3420" w:rsidP="009A3702">
      <w:pPr>
        <w:spacing w:line="24" w:lineRule="atLeast"/>
        <w:jc w:val="both"/>
        <w:rPr>
          <w:rFonts w:cs="Arial"/>
          <w:noProof/>
          <w:color w:val="FF0000"/>
          <w:szCs w:val="20"/>
          <w:lang w:val="sl-SI"/>
        </w:rPr>
      </w:pPr>
      <w:r w:rsidRPr="00F75BE4">
        <w:rPr>
          <w:rFonts w:cs="Arial"/>
          <w:noProof/>
          <w:color w:val="000000" w:themeColor="text1"/>
          <w:szCs w:val="20"/>
          <w:lang w:val="sl-SI"/>
        </w:rPr>
        <w:t xml:space="preserve"> </w:t>
      </w:r>
    </w:p>
    <w:p w14:paraId="6D32FF78" w14:textId="77DD9275" w:rsidR="00886603" w:rsidRPr="00F75BE4" w:rsidRDefault="00A73C73" w:rsidP="001F1974">
      <w:pPr>
        <w:pStyle w:val="Naslovpredpisa"/>
        <w:spacing w:before="0" w:after="0" w:line="240" w:lineRule="auto"/>
        <w:jc w:val="both"/>
        <w:rPr>
          <w:b w:val="0"/>
          <w:bCs/>
          <w:noProof/>
          <w:sz w:val="20"/>
          <w:szCs w:val="20"/>
        </w:rPr>
      </w:pPr>
      <w:r w:rsidRPr="00F75BE4">
        <w:rPr>
          <w:b w:val="0"/>
          <w:bCs/>
          <w:noProof/>
          <w:sz w:val="20"/>
          <w:szCs w:val="20"/>
        </w:rPr>
        <w:t xml:space="preserve">Iz spodnjega grafa </w:t>
      </w:r>
      <w:r w:rsidR="00D448CD" w:rsidRPr="00F75BE4">
        <w:rPr>
          <w:b w:val="0"/>
          <w:bCs/>
          <w:noProof/>
          <w:sz w:val="20"/>
          <w:szCs w:val="20"/>
        </w:rPr>
        <w:t xml:space="preserve">(Graf 1) </w:t>
      </w:r>
      <w:r w:rsidRPr="00F75BE4">
        <w:rPr>
          <w:b w:val="0"/>
          <w:bCs/>
          <w:noProof/>
          <w:sz w:val="20"/>
          <w:szCs w:val="20"/>
        </w:rPr>
        <w:t>je razvidno, da je število kandidatov, ki so opravili splošno maturo</w:t>
      </w:r>
      <w:r w:rsidR="00802A18" w:rsidRPr="00F75BE4">
        <w:rPr>
          <w:b w:val="0"/>
          <w:bCs/>
          <w:noProof/>
          <w:sz w:val="20"/>
          <w:szCs w:val="20"/>
        </w:rPr>
        <w:t>,</w:t>
      </w:r>
      <w:r w:rsidRPr="00F75BE4">
        <w:rPr>
          <w:b w:val="0"/>
          <w:bCs/>
          <w:noProof/>
          <w:sz w:val="20"/>
          <w:szCs w:val="20"/>
        </w:rPr>
        <w:t xml:space="preserve"> skozi leta upadalo, medtem ko se je število dijakov, ki so opravil</w:t>
      </w:r>
      <w:r w:rsidR="00D448CD" w:rsidRPr="00F75BE4">
        <w:rPr>
          <w:b w:val="0"/>
          <w:bCs/>
          <w:noProof/>
          <w:sz w:val="20"/>
          <w:szCs w:val="20"/>
        </w:rPr>
        <w:t>jali</w:t>
      </w:r>
      <w:r w:rsidRPr="00F75BE4">
        <w:rPr>
          <w:b w:val="0"/>
          <w:bCs/>
          <w:noProof/>
          <w:sz w:val="20"/>
          <w:szCs w:val="20"/>
        </w:rPr>
        <w:t xml:space="preserve"> poklicno maturo in ob tem peti predmet splošne mature, povečevalo.</w:t>
      </w:r>
      <w:r w:rsidR="00A762F4" w:rsidRPr="00F75BE4">
        <w:rPr>
          <w:b w:val="0"/>
          <w:bCs/>
          <w:noProof/>
          <w:sz w:val="20"/>
          <w:szCs w:val="20"/>
        </w:rPr>
        <w:t xml:space="preserve"> </w:t>
      </w:r>
    </w:p>
    <w:p w14:paraId="5B11CC3A" w14:textId="3B582ABF" w:rsidR="00A73C73" w:rsidRPr="00F75BE4" w:rsidRDefault="00A73C73" w:rsidP="001F1974">
      <w:pPr>
        <w:pStyle w:val="Naslovpredpisa"/>
        <w:spacing w:before="0" w:after="0" w:line="240" w:lineRule="auto"/>
        <w:jc w:val="both"/>
        <w:rPr>
          <w:b w:val="0"/>
          <w:bCs/>
          <w:i/>
          <w:iCs/>
          <w:noProof/>
          <w:sz w:val="20"/>
          <w:szCs w:val="20"/>
        </w:rPr>
      </w:pPr>
      <w:r w:rsidRPr="00F75BE4">
        <w:rPr>
          <w:b w:val="0"/>
          <w:bCs/>
          <w:i/>
          <w:iCs/>
          <w:noProof/>
          <w:sz w:val="20"/>
          <w:szCs w:val="20"/>
        </w:rPr>
        <w:lastRenderedPageBreak/>
        <w:t xml:space="preserve">Graf </w:t>
      </w:r>
      <w:r w:rsidR="00281FE5" w:rsidRPr="00F75BE4">
        <w:rPr>
          <w:b w:val="0"/>
          <w:bCs/>
          <w:i/>
          <w:iCs/>
          <w:noProof/>
          <w:sz w:val="20"/>
          <w:szCs w:val="20"/>
        </w:rPr>
        <w:t>1</w:t>
      </w:r>
      <w:r w:rsidRPr="00F75BE4">
        <w:rPr>
          <w:b w:val="0"/>
          <w:bCs/>
          <w:i/>
          <w:iCs/>
          <w:noProof/>
          <w:sz w:val="20"/>
          <w:szCs w:val="20"/>
        </w:rPr>
        <w:t>: Število gimnazijcev, ki je</w:t>
      </w:r>
      <w:r w:rsidR="00281FE5" w:rsidRPr="00F75BE4">
        <w:rPr>
          <w:b w:val="0"/>
          <w:bCs/>
          <w:i/>
          <w:iCs/>
          <w:noProof/>
          <w:sz w:val="20"/>
          <w:szCs w:val="20"/>
        </w:rPr>
        <w:t xml:space="preserve"> v spomladanskih rokih (pred ugovori) OPRAVILO splošno maturo</w:t>
      </w:r>
      <w:r w:rsidR="00B30053" w:rsidRPr="00F75BE4">
        <w:rPr>
          <w:b w:val="0"/>
          <w:bCs/>
          <w:i/>
          <w:iCs/>
          <w:noProof/>
          <w:sz w:val="20"/>
          <w:szCs w:val="20"/>
        </w:rPr>
        <w:t>,</w:t>
      </w:r>
      <w:r w:rsidR="00281FE5" w:rsidRPr="00F75BE4">
        <w:rPr>
          <w:b w:val="0"/>
          <w:bCs/>
          <w:i/>
          <w:iCs/>
          <w:noProof/>
          <w:sz w:val="20"/>
          <w:szCs w:val="20"/>
        </w:rPr>
        <w:t xml:space="preserve"> in število maturantov s poklicno maturo, ki so opravili dodatni predmet splošne mature</w:t>
      </w:r>
      <w:r w:rsidR="00B25224" w:rsidRPr="00F75BE4">
        <w:rPr>
          <w:rStyle w:val="Sprotnaopomba-sklic"/>
          <w:rFonts w:cs="Arial"/>
          <w:b w:val="0"/>
          <w:bCs/>
          <w:i/>
          <w:iCs/>
          <w:noProof/>
          <w:sz w:val="20"/>
          <w:szCs w:val="20"/>
          <w:lang w:val="en-US"/>
        </w:rPr>
        <w:footnoteReference w:id="5"/>
      </w:r>
    </w:p>
    <w:p w14:paraId="3E3E2166" w14:textId="6E26F3E1" w:rsidR="00B857C0" w:rsidRPr="00F75BE4" w:rsidRDefault="00A73C73" w:rsidP="001F1974">
      <w:pPr>
        <w:pStyle w:val="Naslovpredpisa"/>
        <w:spacing w:before="0" w:after="0" w:line="240" w:lineRule="auto"/>
        <w:jc w:val="both"/>
        <w:rPr>
          <w:b w:val="0"/>
          <w:bCs/>
          <w:noProof/>
          <w:sz w:val="20"/>
          <w:szCs w:val="20"/>
          <w:lang w:val="en-US"/>
        </w:rPr>
      </w:pPr>
      <w:r w:rsidRPr="00F75BE4">
        <w:rPr>
          <w:noProof/>
          <w:sz w:val="20"/>
          <w:szCs w:val="20"/>
        </w:rPr>
        <w:drawing>
          <wp:inline distT="0" distB="0" distL="0" distR="0" wp14:anchorId="676702D6" wp14:editId="25DB7269">
            <wp:extent cx="5394960" cy="2558374"/>
            <wp:effectExtent l="0" t="0" r="0" b="0"/>
            <wp:docPr id="2037910051"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t="11694" b="5175"/>
                    <a:stretch/>
                  </pic:blipFill>
                  <pic:spPr bwMode="auto">
                    <a:xfrm>
                      <a:off x="0" y="0"/>
                      <a:ext cx="5396230" cy="2558976"/>
                    </a:xfrm>
                    <a:prstGeom prst="rect">
                      <a:avLst/>
                    </a:prstGeom>
                    <a:noFill/>
                    <a:ln>
                      <a:noFill/>
                    </a:ln>
                    <a:extLst>
                      <a:ext uri="{53640926-AAD7-44D8-BBD7-CCE9431645EC}">
                        <a14:shadowObscured xmlns:a14="http://schemas.microsoft.com/office/drawing/2010/main"/>
                      </a:ext>
                    </a:extLst>
                  </pic:spPr>
                </pic:pic>
              </a:graphicData>
            </a:graphic>
          </wp:inline>
        </w:drawing>
      </w:r>
    </w:p>
    <w:p w14:paraId="5DAFBD9C" w14:textId="77777777" w:rsidR="00221819" w:rsidRPr="00F75BE4" w:rsidRDefault="00221819" w:rsidP="00221819">
      <w:pPr>
        <w:pStyle w:val="Naslovpredpisa"/>
        <w:spacing w:before="0" w:after="0" w:line="240" w:lineRule="auto"/>
        <w:jc w:val="both"/>
        <w:rPr>
          <w:noProof/>
          <w:sz w:val="20"/>
          <w:szCs w:val="20"/>
          <w:lang w:val="en-US"/>
        </w:rPr>
      </w:pPr>
    </w:p>
    <w:p w14:paraId="36F5BC57" w14:textId="2BA30B63" w:rsidR="004740CB" w:rsidRPr="00F75BE4" w:rsidRDefault="004740CB" w:rsidP="00221819">
      <w:pPr>
        <w:pStyle w:val="Naslovpredpisa"/>
        <w:spacing w:before="0" w:after="0" w:line="240" w:lineRule="auto"/>
        <w:jc w:val="both"/>
        <w:rPr>
          <w:b w:val="0"/>
          <w:bCs/>
          <w:noProof/>
          <w:sz w:val="20"/>
          <w:szCs w:val="20"/>
          <w:lang w:val="en-US"/>
        </w:rPr>
      </w:pPr>
      <w:r w:rsidRPr="00F75BE4">
        <w:rPr>
          <w:b w:val="0"/>
          <w:bCs/>
          <w:noProof/>
          <w:sz w:val="20"/>
          <w:szCs w:val="20"/>
          <w:lang w:val="en-US"/>
        </w:rPr>
        <w:t>Ugotovimo lahko trend naraščanja števila kandidatov, ki opravljajo poklicno maturo in zaradi vpisnih pogojev v univerzite</w:t>
      </w:r>
      <w:r w:rsidR="00BB38C3" w:rsidRPr="00F75BE4">
        <w:rPr>
          <w:b w:val="0"/>
          <w:bCs/>
          <w:noProof/>
          <w:sz w:val="20"/>
          <w:szCs w:val="20"/>
          <w:lang w:val="en-US"/>
        </w:rPr>
        <w:t>t</w:t>
      </w:r>
      <w:r w:rsidRPr="00F75BE4">
        <w:rPr>
          <w:b w:val="0"/>
          <w:bCs/>
          <w:noProof/>
          <w:sz w:val="20"/>
          <w:szCs w:val="20"/>
          <w:lang w:val="en-US"/>
        </w:rPr>
        <w:t>ne in enovite magistrske študije ob pok</w:t>
      </w:r>
      <w:r w:rsidR="00B30053" w:rsidRPr="00F75BE4">
        <w:rPr>
          <w:b w:val="0"/>
          <w:bCs/>
          <w:noProof/>
          <w:sz w:val="20"/>
          <w:szCs w:val="20"/>
          <w:lang w:val="en-US"/>
        </w:rPr>
        <w:t>l</w:t>
      </w:r>
      <w:r w:rsidRPr="00F75BE4">
        <w:rPr>
          <w:b w:val="0"/>
          <w:bCs/>
          <w:noProof/>
          <w:sz w:val="20"/>
          <w:szCs w:val="20"/>
          <w:lang w:val="en-US"/>
        </w:rPr>
        <w:t>icni maturi opravljajo š</w:t>
      </w:r>
      <w:r w:rsidR="00BB38C3" w:rsidRPr="00F75BE4">
        <w:rPr>
          <w:b w:val="0"/>
          <w:bCs/>
          <w:noProof/>
          <w:sz w:val="20"/>
          <w:szCs w:val="20"/>
          <w:lang w:val="en-US"/>
        </w:rPr>
        <w:t>e</w:t>
      </w:r>
      <w:r w:rsidRPr="00F75BE4">
        <w:rPr>
          <w:b w:val="0"/>
          <w:bCs/>
          <w:noProof/>
          <w:sz w:val="20"/>
          <w:szCs w:val="20"/>
          <w:lang w:val="en-US"/>
        </w:rPr>
        <w:t xml:space="preserve"> peti predmet</w:t>
      </w:r>
      <w:r w:rsidR="00802A18" w:rsidRPr="00F75BE4">
        <w:rPr>
          <w:b w:val="0"/>
          <w:bCs/>
          <w:noProof/>
          <w:sz w:val="20"/>
          <w:szCs w:val="20"/>
          <w:lang w:val="en-US"/>
        </w:rPr>
        <w:t xml:space="preserve"> iz nabora predmetov splošne mature</w:t>
      </w:r>
      <w:r w:rsidRPr="00F75BE4">
        <w:rPr>
          <w:b w:val="0"/>
          <w:bCs/>
          <w:noProof/>
          <w:sz w:val="20"/>
          <w:szCs w:val="20"/>
          <w:lang w:val="en-US"/>
        </w:rPr>
        <w:t>.</w:t>
      </w:r>
      <w:r w:rsidR="00A762F4" w:rsidRPr="00F75BE4">
        <w:rPr>
          <w:b w:val="0"/>
          <w:bCs/>
          <w:noProof/>
          <w:sz w:val="20"/>
          <w:szCs w:val="20"/>
          <w:lang w:val="en-US"/>
        </w:rPr>
        <w:t xml:space="preserve"> Povečanje števila dijakov s poklicno maturo, ki opravljajo posamezni izpit splošne mature</w:t>
      </w:r>
      <w:r w:rsidR="00B30053" w:rsidRPr="00F75BE4">
        <w:rPr>
          <w:b w:val="0"/>
          <w:bCs/>
          <w:noProof/>
          <w:sz w:val="20"/>
          <w:szCs w:val="20"/>
          <w:lang w:val="en-US"/>
        </w:rPr>
        <w:t>,</w:t>
      </w:r>
      <w:r w:rsidR="00A762F4" w:rsidRPr="00F75BE4">
        <w:rPr>
          <w:b w:val="0"/>
          <w:bCs/>
          <w:noProof/>
          <w:sz w:val="20"/>
          <w:szCs w:val="20"/>
          <w:lang w:val="en-US"/>
        </w:rPr>
        <w:t xml:space="preserve"> nakazuje, da se je tudi v tem segmentu izobraževanja povečal delež uspešnih in motiviranih učencev, ki imajo poleg poklicnih tudi študijske ambicije</w:t>
      </w:r>
      <w:r w:rsidR="00982BB0" w:rsidRPr="00F75BE4">
        <w:rPr>
          <w:b w:val="0"/>
          <w:bCs/>
          <w:noProof/>
          <w:sz w:val="20"/>
          <w:szCs w:val="20"/>
          <w:lang w:val="en-US"/>
        </w:rPr>
        <w:t>.</w:t>
      </w:r>
    </w:p>
    <w:p w14:paraId="1F33B9C6" w14:textId="77777777" w:rsidR="004740CB" w:rsidRPr="00F75BE4" w:rsidRDefault="004740CB" w:rsidP="00221819">
      <w:pPr>
        <w:pStyle w:val="Naslovpredpisa"/>
        <w:spacing w:before="0" w:after="0" w:line="240" w:lineRule="auto"/>
        <w:jc w:val="both"/>
        <w:rPr>
          <w:b w:val="0"/>
          <w:bCs/>
          <w:noProof/>
          <w:sz w:val="20"/>
          <w:szCs w:val="20"/>
          <w:lang w:val="en-US"/>
        </w:rPr>
      </w:pPr>
    </w:p>
    <w:p w14:paraId="1B6A59AF" w14:textId="77777777" w:rsidR="00BB38C3" w:rsidRPr="00F75BE4" w:rsidRDefault="00BB38C3" w:rsidP="00221819">
      <w:pPr>
        <w:pStyle w:val="Naslovpredpisa"/>
        <w:spacing w:before="0" w:after="0" w:line="240" w:lineRule="auto"/>
        <w:jc w:val="both"/>
        <w:rPr>
          <w:b w:val="0"/>
          <w:bCs/>
          <w:noProof/>
          <w:sz w:val="20"/>
          <w:szCs w:val="20"/>
          <w:lang w:val="en-US"/>
        </w:rPr>
      </w:pPr>
      <w:r w:rsidRPr="00F75BE4">
        <w:rPr>
          <w:b w:val="0"/>
          <w:bCs/>
          <w:noProof/>
          <w:sz w:val="20"/>
          <w:szCs w:val="20"/>
          <w:lang w:val="en-US"/>
        </w:rPr>
        <w:t>Prav tako lahko v zadnjih petih letih zaradi različnih dejavnikov opažamo trend zmanjševanja vpisa učencev v prvi letnik gimnazije.</w:t>
      </w:r>
    </w:p>
    <w:p w14:paraId="3E7BF238" w14:textId="77777777" w:rsidR="00A40315" w:rsidRPr="00F75BE4" w:rsidRDefault="00A40315" w:rsidP="00221819">
      <w:pPr>
        <w:pStyle w:val="Naslovpredpisa"/>
        <w:spacing w:before="0" w:after="0" w:line="240" w:lineRule="auto"/>
        <w:jc w:val="both"/>
        <w:rPr>
          <w:b w:val="0"/>
          <w:bCs/>
          <w:noProof/>
          <w:sz w:val="20"/>
          <w:szCs w:val="20"/>
          <w:lang w:val="en-US"/>
        </w:rPr>
      </w:pPr>
    </w:p>
    <w:p w14:paraId="30426225" w14:textId="77777777" w:rsidR="00BB38C3" w:rsidRPr="00F75BE4" w:rsidRDefault="00BB38C3" w:rsidP="00221819">
      <w:pPr>
        <w:pStyle w:val="Naslovpredpisa"/>
        <w:spacing w:before="0" w:after="0" w:line="240" w:lineRule="auto"/>
        <w:jc w:val="both"/>
        <w:rPr>
          <w:b w:val="0"/>
          <w:bCs/>
          <w:i/>
          <w:iCs/>
          <w:noProof/>
          <w:sz w:val="20"/>
          <w:szCs w:val="20"/>
          <w:lang w:val="en-US"/>
        </w:rPr>
      </w:pPr>
    </w:p>
    <w:p w14:paraId="679D73F1" w14:textId="6BF159A2" w:rsidR="00BB38C3" w:rsidRPr="00F75BE4" w:rsidRDefault="00BB38C3" w:rsidP="00BB38C3">
      <w:pPr>
        <w:pStyle w:val="Naslovpredpisa"/>
        <w:spacing w:before="0" w:after="0" w:line="240" w:lineRule="auto"/>
        <w:jc w:val="both"/>
        <w:rPr>
          <w:b w:val="0"/>
          <w:bCs/>
          <w:i/>
          <w:iCs/>
          <w:noProof/>
          <w:sz w:val="20"/>
          <w:szCs w:val="20"/>
          <w:lang w:val="en-US"/>
        </w:rPr>
      </w:pPr>
      <w:r w:rsidRPr="00F75BE4">
        <w:rPr>
          <w:b w:val="0"/>
          <w:bCs/>
          <w:i/>
          <w:iCs/>
          <w:noProof/>
          <w:sz w:val="20"/>
          <w:szCs w:val="20"/>
          <w:lang w:val="en-US"/>
        </w:rPr>
        <w:t xml:space="preserve">Tabela 2: vpis v zaključne letnike </w:t>
      </w:r>
      <w:r w:rsidR="00A40315" w:rsidRPr="00F75BE4">
        <w:rPr>
          <w:b w:val="0"/>
          <w:bCs/>
          <w:i/>
          <w:iCs/>
          <w:noProof/>
          <w:sz w:val="20"/>
          <w:szCs w:val="20"/>
          <w:lang w:val="en-US"/>
        </w:rPr>
        <w:t>programov srednjega strokovnega izobraževanja (</w:t>
      </w:r>
      <w:r w:rsidRPr="00F75BE4">
        <w:rPr>
          <w:b w:val="0"/>
          <w:bCs/>
          <w:i/>
          <w:iCs/>
          <w:noProof/>
          <w:sz w:val="20"/>
          <w:szCs w:val="20"/>
          <w:lang w:val="en-US"/>
        </w:rPr>
        <w:t>SSI</w:t>
      </w:r>
      <w:r w:rsidR="00A40315" w:rsidRPr="00F75BE4">
        <w:rPr>
          <w:b w:val="0"/>
          <w:bCs/>
          <w:i/>
          <w:iCs/>
          <w:noProof/>
          <w:sz w:val="20"/>
          <w:szCs w:val="20"/>
          <w:lang w:val="en-US"/>
        </w:rPr>
        <w:t>)</w:t>
      </w:r>
      <w:r w:rsidRPr="00F75BE4">
        <w:rPr>
          <w:b w:val="0"/>
          <w:bCs/>
          <w:i/>
          <w:iCs/>
          <w:noProof/>
          <w:sz w:val="20"/>
          <w:szCs w:val="20"/>
          <w:lang w:val="en-US"/>
        </w:rPr>
        <w:t>,</w:t>
      </w:r>
      <w:r w:rsidR="00A40315" w:rsidRPr="00F75BE4">
        <w:rPr>
          <w:b w:val="0"/>
          <w:bCs/>
          <w:i/>
          <w:iCs/>
          <w:noProof/>
          <w:sz w:val="20"/>
          <w:szCs w:val="20"/>
          <w:lang w:val="en-US"/>
        </w:rPr>
        <w:t xml:space="preserve"> gimnazijskega izobraževanja (</w:t>
      </w:r>
      <w:r w:rsidRPr="00F75BE4">
        <w:rPr>
          <w:b w:val="0"/>
          <w:bCs/>
          <w:i/>
          <w:iCs/>
          <w:noProof/>
          <w:sz w:val="20"/>
          <w:szCs w:val="20"/>
          <w:lang w:val="en-US"/>
        </w:rPr>
        <w:t>GIM</w:t>
      </w:r>
      <w:r w:rsidR="00A40315" w:rsidRPr="00F75BE4">
        <w:rPr>
          <w:b w:val="0"/>
          <w:bCs/>
          <w:i/>
          <w:iCs/>
          <w:noProof/>
          <w:sz w:val="20"/>
          <w:szCs w:val="20"/>
          <w:lang w:val="en-US"/>
        </w:rPr>
        <w:t>)</w:t>
      </w:r>
      <w:r w:rsidRPr="00F75BE4">
        <w:rPr>
          <w:b w:val="0"/>
          <w:bCs/>
          <w:i/>
          <w:iCs/>
          <w:noProof/>
          <w:sz w:val="20"/>
          <w:szCs w:val="20"/>
          <w:lang w:val="en-US"/>
        </w:rPr>
        <w:t xml:space="preserve"> in </w:t>
      </w:r>
      <w:r w:rsidR="00A40315" w:rsidRPr="00F75BE4">
        <w:rPr>
          <w:b w:val="0"/>
          <w:bCs/>
          <w:i/>
          <w:iCs/>
          <w:noProof/>
          <w:sz w:val="20"/>
          <w:szCs w:val="20"/>
          <w:lang w:val="en-US"/>
        </w:rPr>
        <w:t>poklicno-tehniškega izobraževanja (</w:t>
      </w:r>
      <w:r w:rsidRPr="00F75BE4">
        <w:rPr>
          <w:b w:val="0"/>
          <w:bCs/>
          <w:i/>
          <w:iCs/>
          <w:noProof/>
          <w:sz w:val="20"/>
          <w:szCs w:val="20"/>
          <w:lang w:val="en-US"/>
        </w:rPr>
        <w:t>PTI</w:t>
      </w:r>
      <w:r w:rsidR="00A40315" w:rsidRPr="00F75BE4">
        <w:rPr>
          <w:b w:val="0"/>
          <w:bCs/>
          <w:i/>
          <w:iCs/>
          <w:noProof/>
          <w:sz w:val="20"/>
          <w:szCs w:val="20"/>
          <w:lang w:val="en-US"/>
        </w:rPr>
        <w:t>)</w:t>
      </w:r>
      <w:r w:rsidRPr="00F75BE4">
        <w:rPr>
          <w:rStyle w:val="Sprotnaopomba-sklic"/>
          <w:rFonts w:cs="Arial"/>
          <w:b w:val="0"/>
          <w:bCs/>
          <w:i/>
          <w:iCs/>
          <w:noProof/>
          <w:sz w:val="20"/>
          <w:szCs w:val="20"/>
          <w:lang w:val="en-US"/>
        </w:rPr>
        <w:footnoteReference w:id="6"/>
      </w:r>
    </w:p>
    <w:p w14:paraId="1E75C3A3" w14:textId="77777777" w:rsidR="00BB38C3" w:rsidRPr="00F75BE4" w:rsidRDefault="00BB38C3" w:rsidP="00BB38C3">
      <w:pPr>
        <w:pStyle w:val="Naslovpredpisa"/>
        <w:spacing w:before="0" w:after="0" w:line="240" w:lineRule="auto"/>
        <w:jc w:val="both"/>
        <w:rPr>
          <w:noProof/>
          <w:sz w:val="20"/>
          <w:szCs w:val="20"/>
          <w:lang w:val="en-US"/>
        </w:rPr>
      </w:pPr>
      <w:r w:rsidRPr="00F75BE4">
        <w:rPr>
          <w:noProof/>
          <w:sz w:val="20"/>
          <w:szCs w:val="20"/>
        </w:rPr>
        <w:drawing>
          <wp:inline distT="0" distB="0" distL="0" distR="0" wp14:anchorId="55B3D1BC" wp14:editId="6E8201BF">
            <wp:extent cx="2577830" cy="1535876"/>
            <wp:effectExtent l="0" t="0" r="0" b="7620"/>
            <wp:docPr id="1436939142"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6614" r="53395" b="16944"/>
                    <a:stretch/>
                  </pic:blipFill>
                  <pic:spPr bwMode="auto">
                    <a:xfrm>
                      <a:off x="0" y="0"/>
                      <a:ext cx="2605879" cy="1552588"/>
                    </a:xfrm>
                    <a:prstGeom prst="rect">
                      <a:avLst/>
                    </a:prstGeom>
                    <a:noFill/>
                    <a:ln>
                      <a:noFill/>
                    </a:ln>
                    <a:extLst>
                      <a:ext uri="{53640926-AAD7-44D8-BBD7-CCE9431645EC}">
                        <a14:shadowObscured xmlns:a14="http://schemas.microsoft.com/office/drawing/2010/main"/>
                      </a:ext>
                    </a:extLst>
                  </pic:spPr>
                </pic:pic>
              </a:graphicData>
            </a:graphic>
          </wp:inline>
        </w:drawing>
      </w:r>
    </w:p>
    <w:p w14:paraId="6D6F730C" w14:textId="77777777" w:rsidR="00BB38C3" w:rsidRPr="00F75BE4" w:rsidRDefault="00BB38C3" w:rsidP="00221819">
      <w:pPr>
        <w:pStyle w:val="Naslovpredpisa"/>
        <w:spacing w:before="0" w:after="0" w:line="240" w:lineRule="auto"/>
        <w:jc w:val="both"/>
        <w:rPr>
          <w:b w:val="0"/>
          <w:bCs/>
          <w:noProof/>
          <w:sz w:val="20"/>
          <w:szCs w:val="20"/>
          <w:lang w:val="en-US"/>
        </w:rPr>
      </w:pPr>
    </w:p>
    <w:p w14:paraId="0AAF4CE6" w14:textId="081FFA2A" w:rsidR="008F5882" w:rsidRPr="00A66596" w:rsidRDefault="008F5882" w:rsidP="008F5882">
      <w:pPr>
        <w:spacing w:line="24" w:lineRule="atLeast"/>
        <w:jc w:val="both"/>
        <w:rPr>
          <w:rFonts w:cs="Arial"/>
          <w:noProof/>
          <w:szCs w:val="20"/>
        </w:rPr>
      </w:pPr>
      <w:r w:rsidRPr="00F75BE4">
        <w:rPr>
          <w:rFonts w:cs="Arial"/>
          <w:noProof/>
          <w:szCs w:val="20"/>
        </w:rPr>
        <w:t xml:space="preserve">Hitreje kot vpis v programe </w:t>
      </w:r>
      <w:r w:rsidR="00ED65B5" w:rsidRPr="00F75BE4">
        <w:rPr>
          <w:rFonts w:cs="Arial"/>
          <w:noProof/>
          <w:szCs w:val="20"/>
        </w:rPr>
        <w:t>srednjega strokovnega izobraževanja</w:t>
      </w:r>
      <w:r w:rsidRPr="00F75BE4">
        <w:rPr>
          <w:rFonts w:cs="Arial"/>
          <w:noProof/>
          <w:szCs w:val="20"/>
        </w:rPr>
        <w:t xml:space="preserve"> je naraščalo število kandidatov </w:t>
      </w:r>
      <w:r w:rsidR="00A001F9" w:rsidRPr="00F75BE4">
        <w:rPr>
          <w:rFonts w:cs="Arial"/>
          <w:noProof/>
          <w:szCs w:val="20"/>
        </w:rPr>
        <w:t>poklicne mature</w:t>
      </w:r>
      <w:r w:rsidRPr="00F75BE4">
        <w:rPr>
          <w:rFonts w:cs="Arial"/>
          <w:noProof/>
          <w:szCs w:val="20"/>
        </w:rPr>
        <w:t xml:space="preserve">, ki so opravljali </w:t>
      </w:r>
      <w:r w:rsidR="00802A18" w:rsidRPr="00F75BE4">
        <w:rPr>
          <w:rFonts w:cs="Arial"/>
          <w:noProof/>
          <w:szCs w:val="20"/>
        </w:rPr>
        <w:t>tudi posamezni</w:t>
      </w:r>
      <w:r w:rsidRPr="00F75BE4">
        <w:rPr>
          <w:rFonts w:cs="Arial"/>
          <w:noProof/>
          <w:szCs w:val="20"/>
        </w:rPr>
        <w:t xml:space="preserve"> predmet </w:t>
      </w:r>
      <w:r w:rsidR="00A001F9" w:rsidRPr="00F75BE4">
        <w:rPr>
          <w:rFonts w:cs="Arial"/>
          <w:noProof/>
          <w:szCs w:val="20"/>
        </w:rPr>
        <w:t>splošne mature</w:t>
      </w:r>
      <w:r w:rsidRPr="00F75BE4">
        <w:rPr>
          <w:rFonts w:cs="Arial"/>
          <w:noProof/>
          <w:szCs w:val="20"/>
        </w:rPr>
        <w:t xml:space="preserve">. </w:t>
      </w:r>
      <w:r w:rsidRPr="00A66596">
        <w:rPr>
          <w:rFonts w:cs="Arial"/>
          <w:noProof/>
          <w:szCs w:val="20"/>
        </w:rPr>
        <w:t xml:space="preserve">Istočasno </w:t>
      </w:r>
      <w:r w:rsidR="00802A18" w:rsidRPr="00A66596">
        <w:rPr>
          <w:rFonts w:cs="Arial"/>
          <w:noProof/>
          <w:szCs w:val="20"/>
        </w:rPr>
        <w:t xml:space="preserve">se </w:t>
      </w:r>
      <w:r w:rsidRPr="00A66596">
        <w:rPr>
          <w:rFonts w:cs="Arial"/>
          <w:noProof/>
          <w:szCs w:val="20"/>
        </w:rPr>
        <w:t xml:space="preserve">je </w:t>
      </w:r>
      <w:r w:rsidR="00802A18" w:rsidRPr="00A66596">
        <w:rPr>
          <w:rFonts w:cs="Arial"/>
          <w:noProof/>
          <w:szCs w:val="20"/>
        </w:rPr>
        <w:t xml:space="preserve">zmanjševalo </w:t>
      </w:r>
      <w:r w:rsidRPr="00A66596">
        <w:rPr>
          <w:rFonts w:cs="Arial"/>
          <w:noProof/>
          <w:szCs w:val="20"/>
        </w:rPr>
        <w:t>število kandidatov, ki so opravljali splošno maturo.</w:t>
      </w:r>
    </w:p>
    <w:p w14:paraId="7D3A7C1F" w14:textId="77777777" w:rsidR="008F5882" w:rsidRPr="00A66596" w:rsidRDefault="008F5882" w:rsidP="008F5882">
      <w:pPr>
        <w:spacing w:line="24" w:lineRule="atLeast"/>
        <w:jc w:val="both"/>
        <w:rPr>
          <w:rFonts w:cs="Arial"/>
          <w:noProof/>
          <w:szCs w:val="20"/>
        </w:rPr>
      </w:pPr>
    </w:p>
    <w:p w14:paraId="3F0F1128" w14:textId="3E327CE2" w:rsidR="00BB38C3" w:rsidRPr="00A66596" w:rsidRDefault="008F5882" w:rsidP="00BB38C3">
      <w:pPr>
        <w:pStyle w:val="Naslovpredpisa"/>
        <w:spacing w:before="0" w:after="0" w:line="240" w:lineRule="auto"/>
        <w:jc w:val="both"/>
        <w:rPr>
          <w:b w:val="0"/>
          <w:bCs/>
          <w:noProof/>
          <w:sz w:val="20"/>
          <w:szCs w:val="20"/>
          <w:lang w:val="en-US"/>
        </w:rPr>
      </w:pPr>
      <w:bookmarkStart w:id="0" w:name="_Hlk193699482"/>
      <w:r w:rsidRPr="00A66596">
        <w:rPr>
          <w:b w:val="0"/>
          <w:bCs/>
          <w:noProof/>
          <w:sz w:val="20"/>
          <w:szCs w:val="20"/>
          <w:lang w:val="en-US"/>
        </w:rPr>
        <w:t xml:space="preserve">Ob vsem navedenem je ključno izpostaviti, da se </w:t>
      </w:r>
      <w:r w:rsidR="00BB38C3" w:rsidRPr="00A66596">
        <w:rPr>
          <w:b w:val="0"/>
          <w:bCs/>
          <w:noProof/>
          <w:sz w:val="20"/>
          <w:szCs w:val="20"/>
          <w:lang w:val="en-US"/>
        </w:rPr>
        <w:t xml:space="preserve">srednje </w:t>
      </w:r>
      <w:r w:rsidR="00B30053" w:rsidRPr="00A66596">
        <w:rPr>
          <w:b w:val="0"/>
          <w:bCs/>
          <w:noProof/>
          <w:sz w:val="20"/>
          <w:szCs w:val="20"/>
          <w:lang w:val="en-US"/>
        </w:rPr>
        <w:t xml:space="preserve">splošno </w:t>
      </w:r>
      <w:r w:rsidR="00BB38C3" w:rsidRPr="00A66596">
        <w:rPr>
          <w:b w:val="0"/>
          <w:bCs/>
          <w:noProof/>
          <w:sz w:val="20"/>
          <w:szCs w:val="20"/>
          <w:lang w:val="en-US"/>
        </w:rPr>
        <w:t xml:space="preserve">in srednje </w:t>
      </w:r>
      <w:r w:rsidR="00B30053" w:rsidRPr="00A66596">
        <w:rPr>
          <w:b w:val="0"/>
          <w:bCs/>
          <w:noProof/>
          <w:sz w:val="20"/>
          <w:szCs w:val="20"/>
          <w:lang w:val="en-US"/>
        </w:rPr>
        <w:t xml:space="preserve">strokovno izobraževanje </w:t>
      </w:r>
      <w:r w:rsidR="00BB38C3" w:rsidRPr="00A66596">
        <w:rPr>
          <w:b w:val="0"/>
          <w:bCs/>
          <w:noProof/>
          <w:sz w:val="20"/>
          <w:szCs w:val="20"/>
          <w:lang w:val="en-US"/>
        </w:rPr>
        <w:t>razlikujeta v izhodiščih, po vsebini</w:t>
      </w:r>
      <w:r w:rsidR="00A1163A" w:rsidRPr="00A66596">
        <w:rPr>
          <w:b w:val="0"/>
          <w:bCs/>
          <w:noProof/>
          <w:sz w:val="20"/>
          <w:szCs w:val="20"/>
          <w:lang w:val="en-US"/>
        </w:rPr>
        <w:t xml:space="preserve"> in</w:t>
      </w:r>
      <w:r w:rsidR="00BB38C3" w:rsidRPr="00A66596">
        <w:rPr>
          <w:b w:val="0"/>
          <w:bCs/>
          <w:noProof/>
          <w:sz w:val="20"/>
          <w:szCs w:val="20"/>
          <w:lang w:val="en-US"/>
        </w:rPr>
        <w:t xml:space="preserve"> strukturiranosti, posledično </w:t>
      </w:r>
      <w:r w:rsidR="00B30053" w:rsidRPr="00A66596">
        <w:rPr>
          <w:b w:val="0"/>
          <w:bCs/>
          <w:noProof/>
          <w:sz w:val="20"/>
          <w:szCs w:val="20"/>
          <w:lang w:val="en-US"/>
        </w:rPr>
        <w:t xml:space="preserve">pa </w:t>
      </w:r>
      <w:r w:rsidR="00BB38C3" w:rsidRPr="00A66596">
        <w:rPr>
          <w:b w:val="0"/>
          <w:bCs/>
          <w:noProof/>
          <w:sz w:val="20"/>
          <w:szCs w:val="20"/>
          <w:lang w:val="en-US"/>
        </w:rPr>
        <w:t>se razlikujejo tudi znanja, aspiracije</w:t>
      </w:r>
      <w:r w:rsidR="00B30053" w:rsidRPr="00A66596">
        <w:rPr>
          <w:b w:val="0"/>
          <w:bCs/>
          <w:noProof/>
          <w:sz w:val="20"/>
          <w:szCs w:val="20"/>
          <w:lang w:val="en-US"/>
        </w:rPr>
        <w:t xml:space="preserve"> in</w:t>
      </w:r>
      <w:r w:rsidR="00BB38C3" w:rsidRPr="00A66596">
        <w:rPr>
          <w:b w:val="0"/>
          <w:bCs/>
          <w:noProof/>
          <w:sz w:val="20"/>
          <w:szCs w:val="20"/>
          <w:lang w:val="en-US"/>
        </w:rPr>
        <w:t xml:space="preserve"> motiviranost </w:t>
      </w:r>
      <w:r w:rsidR="00802A18" w:rsidRPr="00A66596">
        <w:rPr>
          <w:b w:val="0"/>
          <w:bCs/>
          <w:noProof/>
          <w:sz w:val="20"/>
          <w:szCs w:val="20"/>
          <w:lang w:val="en-US"/>
        </w:rPr>
        <w:t>dijakov</w:t>
      </w:r>
      <w:r w:rsidR="00BB38C3" w:rsidRPr="00A66596">
        <w:rPr>
          <w:b w:val="0"/>
          <w:bCs/>
          <w:noProof/>
          <w:sz w:val="20"/>
          <w:szCs w:val="20"/>
          <w:lang w:val="en-US"/>
        </w:rPr>
        <w:t>.</w:t>
      </w:r>
    </w:p>
    <w:bookmarkEnd w:id="0"/>
    <w:p w14:paraId="2170F2A0" w14:textId="77777777" w:rsidR="00BB38C3" w:rsidRPr="00A66596" w:rsidRDefault="00BB38C3" w:rsidP="00221819">
      <w:pPr>
        <w:pStyle w:val="Naslovpredpisa"/>
        <w:spacing w:before="0" w:after="0" w:line="240" w:lineRule="auto"/>
        <w:jc w:val="both"/>
        <w:rPr>
          <w:b w:val="0"/>
          <w:bCs/>
          <w:noProof/>
          <w:sz w:val="20"/>
          <w:szCs w:val="20"/>
          <w:lang w:val="en-US"/>
        </w:rPr>
      </w:pPr>
    </w:p>
    <w:p w14:paraId="4B55768F" w14:textId="37CB8475" w:rsidR="00B857C0" w:rsidRPr="00A66596" w:rsidRDefault="008F5882" w:rsidP="00221819">
      <w:pPr>
        <w:pStyle w:val="Naslovpredpisa"/>
        <w:spacing w:before="0" w:after="0" w:line="240" w:lineRule="auto"/>
        <w:jc w:val="both"/>
        <w:rPr>
          <w:b w:val="0"/>
          <w:bCs/>
          <w:noProof/>
          <w:sz w:val="20"/>
          <w:szCs w:val="20"/>
          <w:lang w:val="en-US"/>
        </w:rPr>
      </w:pPr>
      <w:r w:rsidRPr="00A66596">
        <w:rPr>
          <w:b w:val="0"/>
          <w:bCs/>
          <w:noProof/>
          <w:sz w:val="20"/>
          <w:szCs w:val="20"/>
          <w:lang w:val="en-US"/>
        </w:rPr>
        <w:t>G</w:t>
      </w:r>
      <w:r w:rsidR="004740CB" w:rsidRPr="00A66596">
        <w:rPr>
          <w:b w:val="0"/>
          <w:bCs/>
          <w:noProof/>
          <w:sz w:val="20"/>
          <w:szCs w:val="20"/>
          <w:lang w:val="en-US"/>
        </w:rPr>
        <w:t xml:space="preserve">imnazija </w:t>
      </w:r>
      <w:r w:rsidRPr="00A66596">
        <w:rPr>
          <w:b w:val="0"/>
          <w:bCs/>
          <w:noProof/>
          <w:sz w:val="20"/>
          <w:szCs w:val="20"/>
          <w:lang w:val="en-US"/>
        </w:rPr>
        <w:t xml:space="preserve">mora </w:t>
      </w:r>
      <w:r w:rsidR="004740CB" w:rsidRPr="00A66596">
        <w:rPr>
          <w:b w:val="0"/>
          <w:bCs/>
          <w:noProof/>
          <w:sz w:val="20"/>
          <w:szCs w:val="20"/>
          <w:lang w:val="en-US"/>
        </w:rPr>
        <w:t>zagotoviti dovolj široko splošno izobrazbo, ki je skupni temelj za vse usmeritve univerzitetnega študija, medtem ko s</w:t>
      </w:r>
      <w:r w:rsidR="00221819" w:rsidRPr="00A66596">
        <w:rPr>
          <w:b w:val="0"/>
          <w:bCs/>
          <w:noProof/>
          <w:sz w:val="20"/>
          <w:szCs w:val="20"/>
          <w:lang w:val="en-US"/>
        </w:rPr>
        <w:t>rednje strokovno izobraževanje omogoča</w:t>
      </w:r>
      <w:r w:rsidR="004740CB" w:rsidRPr="00A66596">
        <w:rPr>
          <w:b w:val="0"/>
          <w:bCs/>
          <w:noProof/>
          <w:sz w:val="20"/>
          <w:szCs w:val="20"/>
          <w:lang w:val="en-US"/>
        </w:rPr>
        <w:t xml:space="preserve"> spoznavanje in poglabljanje teoretičnih načel, ki omogočajo razumevanje in obvladovanje ustreznega </w:t>
      </w:r>
      <w:r w:rsidR="004740CB" w:rsidRPr="00A66596">
        <w:rPr>
          <w:b w:val="0"/>
          <w:bCs/>
          <w:noProof/>
          <w:sz w:val="20"/>
          <w:szCs w:val="20"/>
          <w:lang w:val="en-US"/>
        </w:rPr>
        <w:lastRenderedPageBreak/>
        <w:t>strokovnega področja</w:t>
      </w:r>
      <w:r w:rsidR="00BB38C3" w:rsidRPr="00A66596">
        <w:rPr>
          <w:b w:val="0"/>
          <w:bCs/>
          <w:noProof/>
          <w:sz w:val="20"/>
          <w:szCs w:val="20"/>
          <w:lang w:val="en-US"/>
        </w:rPr>
        <w:t>,</w:t>
      </w:r>
      <w:r w:rsidR="004740CB" w:rsidRPr="00A66596">
        <w:rPr>
          <w:b w:val="0"/>
          <w:bCs/>
          <w:noProof/>
          <w:sz w:val="20"/>
          <w:szCs w:val="20"/>
          <w:lang w:val="en-US"/>
        </w:rPr>
        <w:t xml:space="preserve"> hkrati pa tudi </w:t>
      </w:r>
      <w:r w:rsidR="00221819" w:rsidRPr="00A66596">
        <w:rPr>
          <w:b w:val="0"/>
          <w:bCs/>
          <w:noProof/>
          <w:sz w:val="20"/>
          <w:szCs w:val="20"/>
          <w:lang w:val="en-US"/>
        </w:rPr>
        <w:t>razšir</w:t>
      </w:r>
      <w:r w:rsidR="004740CB" w:rsidRPr="00A66596">
        <w:rPr>
          <w:b w:val="0"/>
          <w:bCs/>
          <w:noProof/>
          <w:sz w:val="20"/>
          <w:szCs w:val="20"/>
          <w:lang w:val="en-US"/>
        </w:rPr>
        <w:t>ja</w:t>
      </w:r>
      <w:r w:rsidR="00221819" w:rsidRPr="00A66596">
        <w:rPr>
          <w:b w:val="0"/>
          <w:bCs/>
          <w:noProof/>
          <w:sz w:val="20"/>
          <w:szCs w:val="20"/>
          <w:lang w:val="en-US"/>
        </w:rPr>
        <w:t xml:space="preserve"> in izpopoln</w:t>
      </w:r>
      <w:r w:rsidR="004740CB" w:rsidRPr="00A66596">
        <w:rPr>
          <w:b w:val="0"/>
          <w:bCs/>
          <w:noProof/>
          <w:sz w:val="20"/>
          <w:szCs w:val="20"/>
          <w:lang w:val="en-US"/>
        </w:rPr>
        <w:t>juje</w:t>
      </w:r>
      <w:r w:rsidR="00F62B83" w:rsidRPr="00A66596">
        <w:rPr>
          <w:b w:val="0"/>
          <w:bCs/>
          <w:noProof/>
          <w:sz w:val="20"/>
          <w:szCs w:val="20"/>
          <w:lang w:val="en-US"/>
        </w:rPr>
        <w:t xml:space="preserve"> </w:t>
      </w:r>
      <w:r w:rsidR="00221819" w:rsidRPr="00A66596">
        <w:rPr>
          <w:b w:val="0"/>
          <w:bCs/>
          <w:noProof/>
          <w:sz w:val="20"/>
          <w:szCs w:val="20"/>
          <w:lang w:val="en-US"/>
        </w:rPr>
        <w:t>izobrazbo iz temeljnih splošnoizobraževalnih predmetov</w:t>
      </w:r>
      <w:r w:rsidR="00BB38C3" w:rsidRPr="00A66596">
        <w:rPr>
          <w:b w:val="0"/>
          <w:bCs/>
          <w:noProof/>
          <w:sz w:val="20"/>
          <w:szCs w:val="20"/>
          <w:lang w:val="en-US"/>
        </w:rPr>
        <w:t>.</w:t>
      </w:r>
    </w:p>
    <w:p w14:paraId="1942658C" w14:textId="77777777" w:rsidR="00F73989" w:rsidRPr="00A66596" w:rsidRDefault="00F73989" w:rsidP="00221819">
      <w:pPr>
        <w:pStyle w:val="Naslovpredpisa"/>
        <w:spacing w:before="0" w:after="0" w:line="240" w:lineRule="auto"/>
        <w:jc w:val="both"/>
        <w:rPr>
          <w:b w:val="0"/>
          <w:bCs/>
          <w:noProof/>
          <w:sz w:val="20"/>
          <w:szCs w:val="20"/>
          <w:lang w:val="en-US"/>
        </w:rPr>
      </w:pPr>
    </w:p>
    <w:p w14:paraId="32DFB8E4" w14:textId="160479B8" w:rsidR="00221819" w:rsidRPr="00A66596" w:rsidRDefault="00221819" w:rsidP="00FF2973">
      <w:pPr>
        <w:pStyle w:val="Naslovpredpisa"/>
        <w:spacing w:before="0" w:after="0" w:line="240" w:lineRule="auto"/>
        <w:jc w:val="both"/>
        <w:rPr>
          <w:b w:val="0"/>
          <w:bCs/>
          <w:noProof/>
          <w:sz w:val="20"/>
          <w:szCs w:val="20"/>
          <w:lang w:val="en-US"/>
        </w:rPr>
      </w:pPr>
      <w:r w:rsidRPr="00A66596">
        <w:rPr>
          <w:b w:val="0"/>
          <w:bCs/>
          <w:noProof/>
          <w:sz w:val="20"/>
          <w:szCs w:val="20"/>
          <w:lang w:val="en-US"/>
        </w:rPr>
        <w:t xml:space="preserve">Že v začetku je možnost </w:t>
      </w:r>
      <w:r w:rsidR="00C97C62" w:rsidRPr="00A66596">
        <w:rPr>
          <w:b w:val="0"/>
          <w:bCs/>
          <w:noProof/>
          <w:sz w:val="20"/>
          <w:szCs w:val="20"/>
          <w:lang w:val="en-US"/>
        </w:rPr>
        <w:t xml:space="preserve">prehoda na univerzitetno izobraževanje s poklicno maturo in petim predmetom </w:t>
      </w:r>
      <w:r w:rsidRPr="00A66596">
        <w:rPr>
          <w:b w:val="0"/>
          <w:bCs/>
          <w:noProof/>
          <w:sz w:val="20"/>
          <w:szCs w:val="20"/>
          <w:lang w:val="en-US"/>
        </w:rPr>
        <w:t xml:space="preserve">zaradi razlik v konceptualnih izhodiščih med srednjim strokovnim izobraževanjem in gimnazijskim izobraževanjem povzročila težave z napredovanjem in </w:t>
      </w:r>
      <w:r w:rsidR="00F62B83" w:rsidRPr="00A66596">
        <w:rPr>
          <w:b w:val="0"/>
          <w:bCs/>
          <w:noProof/>
          <w:sz w:val="20"/>
          <w:szCs w:val="20"/>
          <w:lang w:val="en-US"/>
        </w:rPr>
        <w:t xml:space="preserve">študijsko </w:t>
      </w:r>
      <w:r w:rsidRPr="00A66596">
        <w:rPr>
          <w:b w:val="0"/>
          <w:bCs/>
          <w:noProof/>
          <w:sz w:val="20"/>
          <w:szCs w:val="20"/>
          <w:lang w:val="en-US"/>
        </w:rPr>
        <w:t>uspešnostjo dijakov, ki ni</w:t>
      </w:r>
      <w:r w:rsidR="00F62B83" w:rsidRPr="00A66596">
        <w:rPr>
          <w:b w:val="0"/>
          <w:bCs/>
          <w:noProof/>
          <w:sz w:val="20"/>
          <w:szCs w:val="20"/>
          <w:lang w:val="en-US"/>
        </w:rPr>
        <w:t>so opravili</w:t>
      </w:r>
      <w:r w:rsidRPr="00A66596">
        <w:rPr>
          <w:b w:val="0"/>
          <w:bCs/>
          <w:noProof/>
          <w:sz w:val="20"/>
          <w:szCs w:val="20"/>
          <w:lang w:val="en-US"/>
        </w:rPr>
        <w:t xml:space="preserve"> gimnazijskega izobraževanja</w:t>
      </w:r>
      <w:r w:rsidR="008678FE" w:rsidRPr="00A66596">
        <w:rPr>
          <w:b w:val="0"/>
          <w:bCs/>
          <w:noProof/>
          <w:sz w:val="20"/>
          <w:szCs w:val="20"/>
          <w:lang w:val="en-US"/>
        </w:rPr>
        <w:t xml:space="preserve">. </w:t>
      </w:r>
      <w:r w:rsidR="005B11D7" w:rsidRPr="00A66596">
        <w:rPr>
          <w:b w:val="0"/>
          <w:bCs/>
          <w:noProof/>
          <w:sz w:val="20"/>
          <w:szCs w:val="20"/>
          <w:lang w:val="en-US"/>
        </w:rPr>
        <w:t xml:space="preserve">Pozneje </w:t>
      </w:r>
      <w:r w:rsidRPr="00A66596">
        <w:rPr>
          <w:b w:val="0"/>
          <w:bCs/>
          <w:noProof/>
          <w:sz w:val="20"/>
          <w:szCs w:val="20"/>
          <w:lang w:val="en-US"/>
        </w:rPr>
        <w:t xml:space="preserve">je možnost vpisa s petim predmetom zaradi </w:t>
      </w:r>
      <w:r w:rsidR="00F62B83" w:rsidRPr="00A66596">
        <w:rPr>
          <w:b w:val="0"/>
          <w:bCs/>
          <w:noProof/>
          <w:sz w:val="20"/>
          <w:szCs w:val="20"/>
          <w:lang w:val="en-US"/>
        </w:rPr>
        <w:t xml:space="preserve">hkratnega </w:t>
      </w:r>
      <w:r w:rsidRPr="00A66596">
        <w:rPr>
          <w:b w:val="0"/>
          <w:bCs/>
          <w:noProof/>
          <w:sz w:val="20"/>
          <w:szCs w:val="20"/>
          <w:lang w:val="en-US"/>
        </w:rPr>
        <w:t xml:space="preserve">demografskega upada </w:t>
      </w:r>
      <w:r w:rsidR="00F62B83" w:rsidRPr="00A66596">
        <w:rPr>
          <w:b w:val="0"/>
          <w:bCs/>
          <w:noProof/>
          <w:sz w:val="20"/>
          <w:szCs w:val="20"/>
          <w:lang w:val="en-US"/>
        </w:rPr>
        <w:t xml:space="preserve">števila </w:t>
      </w:r>
      <w:r w:rsidRPr="00A66596">
        <w:rPr>
          <w:b w:val="0"/>
          <w:bCs/>
          <w:noProof/>
          <w:sz w:val="20"/>
          <w:szCs w:val="20"/>
          <w:lang w:val="en-US"/>
        </w:rPr>
        <w:t xml:space="preserve">gimnazijcev in posledično njihovega zmanjšanega vpisa na fakultete povzročila še nekatere anomalije, </w:t>
      </w:r>
      <w:r w:rsidR="005B11D7" w:rsidRPr="00A66596">
        <w:rPr>
          <w:b w:val="0"/>
          <w:bCs/>
          <w:noProof/>
          <w:sz w:val="20"/>
          <w:szCs w:val="20"/>
          <w:lang w:val="en-US"/>
        </w:rPr>
        <w:t>in sicer</w:t>
      </w:r>
      <w:r w:rsidRPr="00A66596">
        <w:rPr>
          <w:b w:val="0"/>
          <w:bCs/>
          <w:noProof/>
          <w:sz w:val="20"/>
          <w:szCs w:val="20"/>
          <w:lang w:val="en-US"/>
        </w:rPr>
        <w:t xml:space="preserve">: </w:t>
      </w:r>
    </w:p>
    <w:p w14:paraId="59BA04A5" w14:textId="42460E1F" w:rsidR="00221819" w:rsidRPr="00A66596" w:rsidRDefault="00221819" w:rsidP="00FF2973">
      <w:pPr>
        <w:pStyle w:val="Naslovpredpisa"/>
        <w:spacing w:before="0" w:after="0" w:line="240" w:lineRule="auto"/>
        <w:jc w:val="both"/>
        <w:rPr>
          <w:b w:val="0"/>
          <w:bCs/>
          <w:noProof/>
          <w:sz w:val="20"/>
          <w:szCs w:val="20"/>
          <w:lang w:val="en-US"/>
        </w:rPr>
      </w:pPr>
      <w:r w:rsidRPr="00A66596">
        <w:rPr>
          <w:b w:val="0"/>
          <w:bCs/>
          <w:noProof/>
          <w:sz w:val="20"/>
          <w:szCs w:val="20"/>
          <w:lang w:val="en-US"/>
        </w:rPr>
        <w:t xml:space="preserve">-  </w:t>
      </w:r>
      <w:r w:rsidR="00F62B83" w:rsidRPr="00A66596">
        <w:rPr>
          <w:b w:val="0"/>
          <w:bCs/>
          <w:noProof/>
          <w:sz w:val="20"/>
          <w:szCs w:val="20"/>
          <w:lang w:val="en-US"/>
        </w:rPr>
        <w:t>po</w:t>
      </w:r>
      <w:r w:rsidRPr="00A66596">
        <w:rPr>
          <w:b w:val="0"/>
          <w:bCs/>
          <w:noProof/>
          <w:sz w:val="20"/>
          <w:szCs w:val="20"/>
          <w:lang w:val="en-US"/>
        </w:rPr>
        <w:t>več</w:t>
      </w:r>
      <w:r w:rsidR="00F62B83" w:rsidRPr="00A66596">
        <w:rPr>
          <w:b w:val="0"/>
          <w:bCs/>
          <w:noProof/>
          <w:sz w:val="20"/>
          <w:szCs w:val="20"/>
          <w:lang w:val="en-US"/>
        </w:rPr>
        <w:t>evalo se</w:t>
      </w:r>
      <w:r w:rsidRPr="00A66596">
        <w:rPr>
          <w:b w:val="0"/>
          <w:bCs/>
          <w:noProof/>
          <w:sz w:val="20"/>
          <w:szCs w:val="20"/>
          <w:lang w:val="en-US"/>
        </w:rPr>
        <w:t xml:space="preserve"> je </w:t>
      </w:r>
      <w:r w:rsidR="00F62B83" w:rsidRPr="00A66596">
        <w:rPr>
          <w:b w:val="0"/>
          <w:bCs/>
          <w:noProof/>
          <w:sz w:val="20"/>
          <w:szCs w:val="20"/>
          <w:lang w:val="en-US"/>
        </w:rPr>
        <w:t xml:space="preserve">število </w:t>
      </w:r>
      <w:r w:rsidRPr="00A66596">
        <w:rPr>
          <w:b w:val="0"/>
          <w:bCs/>
          <w:noProof/>
          <w:sz w:val="20"/>
          <w:szCs w:val="20"/>
          <w:lang w:val="en-US"/>
        </w:rPr>
        <w:t xml:space="preserve">študijskih programov, ki omogočajo </w:t>
      </w:r>
      <w:r w:rsidR="00F62B83" w:rsidRPr="00A66596">
        <w:rPr>
          <w:b w:val="0"/>
          <w:bCs/>
          <w:noProof/>
          <w:sz w:val="20"/>
          <w:szCs w:val="20"/>
          <w:lang w:val="en-US"/>
        </w:rPr>
        <w:t xml:space="preserve"> </w:t>
      </w:r>
      <w:r w:rsidRPr="00A66596">
        <w:rPr>
          <w:b w:val="0"/>
          <w:bCs/>
          <w:noProof/>
          <w:sz w:val="20"/>
          <w:szCs w:val="20"/>
          <w:lang w:val="en-US"/>
        </w:rPr>
        <w:t xml:space="preserve">vpis s končano poklicno maturo in katerim koli izpitom iz splošne mature; </w:t>
      </w:r>
    </w:p>
    <w:p w14:paraId="538F8831" w14:textId="1498A597" w:rsidR="00221819" w:rsidRPr="00A66596" w:rsidRDefault="00221819" w:rsidP="00F50FED">
      <w:pPr>
        <w:pStyle w:val="Naslovpredpisa"/>
        <w:spacing w:before="0" w:after="0" w:line="240" w:lineRule="auto"/>
        <w:jc w:val="both"/>
        <w:rPr>
          <w:b w:val="0"/>
          <w:bCs/>
          <w:noProof/>
          <w:sz w:val="20"/>
          <w:szCs w:val="20"/>
          <w:lang w:val="en-US"/>
        </w:rPr>
      </w:pPr>
      <w:r w:rsidRPr="00A66596">
        <w:rPr>
          <w:b w:val="0"/>
          <w:bCs/>
          <w:noProof/>
          <w:sz w:val="20"/>
          <w:szCs w:val="20"/>
          <w:lang w:val="en-US"/>
        </w:rPr>
        <w:t xml:space="preserve">- nespoštovanje zakonodaje </w:t>
      </w:r>
      <w:r w:rsidR="00F62B83" w:rsidRPr="00A66596">
        <w:rPr>
          <w:b w:val="0"/>
          <w:bCs/>
          <w:noProof/>
          <w:sz w:val="20"/>
          <w:szCs w:val="20"/>
          <w:lang w:val="en-US"/>
        </w:rPr>
        <w:t xml:space="preserve">(ZViS) </w:t>
      </w:r>
      <w:r w:rsidRPr="00A66596">
        <w:rPr>
          <w:b w:val="0"/>
          <w:bCs/>
          <w:noProof/>
          <w:sz w:val="20"/>
          <w:szCs w:val="20"/>
          <w:lang w:val="en-US"/>
        </w:rPr>
        <w:t xml:space="preserve">pri zagotavljanju povezanosti med ustreznostjo programa srednje strokovne izobrazbe in študijskega programa (nekateri študijski programi omogočajo vpis s katerim koli zaključenim srednješolskim programom in katerim koli predmetom splošne mature); </w:t>
      </w:r>
    </w:p>
    <w:p w14:paraId="6FB4B71A" w14:textId="2E5F71F0" w:rsidR="00221819" w:rsidRPr="00A66596" w:rsidRDefault="00221819" w:rsidP="00F50FED">
      <w:pPr>
        <w:pStyle w:val="Naslovpredpisa"/>
        <w:spacing w:before="0" w:after="0" w:line="240" w:lineRule="auto"/>
        <w:jc w:val="both"/>
        <w:rPr>
          <w:b w:val="0"/>
          <w:bCs/>
          <w:noProof/>
          <w:sz w:val="20"/>
          <w:szCs w:val="20"/>
          <w:lang w:val="en-US"/>
        </w:rPr>
      </w:pPr>
      <w:r w:rsidRPr="00A66596">
        <w:rPr>
          <w:b w:val="0"/>
          <w:bCs/>
          <w:noProof/>
          <w:sz w:val="20"/>
          <w:szCs w:val="20"/>
          <w:lang w:val="en-US"/>
        </w:rPr>
        <w:t xml:space="preserve">- dijaki z dobrimi ocenami na poklicni maturi in z opravljenim dodatnim (petim) predmetom zberejo več točk za vpis na univerzitetne </w:t>
      </w:r>
      <w:r w:rsidR="00C07942" w:rsidRPr="00A66596">
        <w:rPr>
          <w:b w:val="0"/>
          <w:bCs/>
          <w:noProof/>
          <w:sz w:val="20"/>
          <w:szCs w:val="20"/>
          <w:lang w:val="en-US"/>
        </w:rPr>
        <w:t xml:space="preserve">in enovite magistrske </w:t>
      </w:r>
      <w:r w:rsidRPr="00A66596">
        <w:rPr>
          <w:b w:val="0"/>
          <w:bCs/>
          <w:noProof/>
          <w:sz w:val="20"/>
          <w:szCs w:val="20"/>
          <w:lang w:val="en-US"/>
        </w:rPr>
        <w:t xml:space="preserve">programe kot </w:t>
      </w:r>
      <w:r w:rsidR="0074382E" w:rsidRPr="00A66596">
        <w:rPr>
          <w:b w:val="0"/>
          <w:bCs/>
          <w:noProof/>
          <w:sz w:val="20"/>
          <w:szCs w:val="20"/>
          <w:lang w:val="en-US"/>
        </w:rPr>
        <w:t xml:space="preserve">enako ocenjeni </w:t>
      </w:r>
      <w:r w:rsidRPr="00A66596">
        <w:rPr>
          <w:b w:val="0"/>
          <w:bCs/>
          <w:noProof/>
          <w:sz w:val="20"/>
          <w:szCs w:val="20"/>
          <w:lang w:val="en-US"/>
        </w:rPr>
        <w:t>dijaki s splošno maturo</w:t>
      </w:r>
      <w:r w:rsidRPr="00F75BE4">
        <w:rPr>
          <w:rStyle w:val="Sprotnaopomba-sklic"/>
          <w:rFonts w:cs="Arial"/>
          <w:b w:val="0"/>
          <w:bCs/>
          <w:noProof/>
          <w:sz w:val="20"/>
          <w:szCs w:val="20"/>
          <w:lang w:val="en-US"/>
        </w:rPr>
        <w:footnoteReference w:id="7"/>
      </w:r>
      <w:r w:rsidRPr="00A66596">
        <w:rPr>
          <w:b w:val="0"/>
          <w:bCs/>
          <w:noProof/>
          <w:sz w:val="20"/>
          <w:szCs w:val="20"/>
          <w:lang w:val="en-US"/>
        </w:rPr>
        <w:t>.</w:t>
      </w:r>
    </w:p>
    <w:p w14:paraId="7EB7F945" w14:textId="7E24C07A" w:rsidR="00221819" w:rsidRPr="00A66596" w:rsidRDefault="00221819" w:rsidP="00655434">
      <w:pPr>
        <w:pStyle w:val="Naslovpredpisa"/>
        <w:spacing w:before="0" w:after="0" w:line="240" w:lineRule="auto"/>
        <w:jc w:val="both"/>
        <w:rPr>
          <w:b w:val="0"/>
          <w:bCs/>
          <w:noProof/>
          <w:sz w:val="20"/>
          <w:szCs w:val="20"/>
          <w:lang w:val="en-US"/>
        </w:rPr>
      </w:pPr>
    </w:p>
    <w:p w14:paraId="62E5A5B4" w14:textId="177A2176" w:rsidR="00265C7C" w:rsidRPr="00A66596" w:rsidRDefault="009509EE" w:rsidP="00655434">
      <w:pPr>
        <w:pStyle w:val="Naslovpredpisa"/>
        <w:spacing w:before="0" w:after="0" w:line="240" w:lineRule="auto"/>
        <w:jc w:val="both"/>
        <w:rPr>
          <w:b w:val="0"/>
          <w:bCs/>
          <w:noProof/>
          <w:sz w:val="20"/>
          <w:szCs w:val="20"/>
          <w:lang w:val="en-US"/>
        </w:rPr>
      </w:pPr>
      <w:r w:rsidRPr="00A66596">
        <w:rPr>
          <w:b w:val="0"/>
          <w:bCs/>
          <w:noProof/>
          <w:sz w:val="20"/>
          <w:szCs w:val="20"/>
          <w:lang w:val="en-US"/>
        </w:rPr>
        <w:t>Ob navedenem gre poudariti, da študije kažejo, da ima na uspešno dokončanje študija srednješolska izobrazba velik vpliv.</w:t>
      </w:r>
    </w:p>
    <w:p w14:paraId="253AE0DE" w14:textId="753BF8AB" w:rsidR="008F5882" w:rsidRPr="00A66596" w:rsidRDefault="00A001F9" w:rsidP="00D96D4F">
      <w:pPr>
        <w:pStyle w:val="Naslovpredpisa"/>
        <w:jc w:val="both"/>
        <w:rPr>
          <w:b w:val="0"/>
          <w:i/>
          <w:iCs/>
          <w:noProof/>
          <w:sz w:val="20"/>
          <w:szCs w:val="20"/>
          <w:lang w:val="en-US"/>
        </w:rPr>
      </w:pPr>
      <w:r w:rsidRPr="00F75BE4">
        <w:rPr>
          <w:b w:val="0"/>
          <w:i/>
          <w:iCs/>
          <w:noProof/>
          <w:sz w:val="20"/>
          <w:szCs w:val="20"/>
        </w:rPr>
        <w:drawing>
          <wp:anchor distT="0" distB="0" distL="114300" distR="114300" simplePos="0" relativeHeight="251658240" behindDoc="0" locked="0" layoutInCell="1" allowOverlap="1" wp14:anchorId="420FA2D4" wp14:editId="0C4F0384">
            <wp:simplePos x="0" y="0"/>
            <wp:positionH relativeFrom="margin">
              <wp:align>center</wp:align>
            </wp:positionH>
            <wp:positionV relativeFrom="paragraph">
              <wp:posOffset>236855</wp:posOffset>
            </wp:positionV>
            <wp:extent cx="5499100" cy="2369820"/>
            <wp:effectExtent l="0" t="0" r="6350" b="0"/>
            <wp:wrapNone/>
            <wp:docPr id="1057718837"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9100" cy="2369820"/>
                    </a:xfrm>
                    <a:prstGeom prst="rect">
                      <a:avLst/>
                    </a:prstGeom>
                    <a:solidFill>
                      <a:schemeClr val="bg1">
                        <a:alpha val="2000"/>
                      </a:schemeClr>
                    </a:solidFill>
                    <a:ln>
                      <a:noFill/>
                    </a:ln>
                  </pic:spPr>
                </pic:pic>
              </a:graphicData>
            </a:graphic>
            <wp14:sizeRelH relativeFrom="page">
              <wp14:pctWidth>0</wp14:pctWidth>
            </wp14:sizeRelH>
            <wp14:sizeRelV relativeFrom="page">
              <wp14:pctHeight>0</wp14:pctHeight>
            </wp14:sizeRelV>
          </wp:anchor>
        </w:drawing>
      </w:r>
      <w:r w:rsidR="003F1B44" w:rsidRPr="00A66596">
        <w:rPr>
          <w:b w:val="0"/>
          <w:i/>
          <w:iCs/>
          <w:noProof/>
          <w:sz w:val="20"/>
          <w:szCs w:val="20"/>
          <w:lang w:val="en-US"/>
        </w:rPr>
        <w:t>Graf</w:t>
      </w:r>
      <w:r w:rsidR="008F5882" w:rsidRPr="00A66596">
        <w:rPr>
          <w:b w:val="0"/>
          <w:i/>
          <w:iCs/>
          <w:noProof/>
          <w:sz w:val="20"/>
          <w:szCs w:val="20"/>
          <w:lang w:val="en-US"/>
        </w:rPr>
        <w:t xml:space="preserve"> 2</w:t>
      </w:r>
      <w:r w:rsidR="003F1B44" w:rsidRPr="00A66596">
        <w:rPr>
          <w:b w:val="0"/>
          <w:i/>
          <w:iCs/>
          <w:noProof/>
          <w:sz w:val="20"/>
          <w:szCs w:val="20"/>
          <w:lang w:val="en-US"/>
        </w:rPr>
        <w:t>: stopnja dokončanja terciarnega izobraževanja glede na predhodno izobrazbo</w:t>
      </w:r>
      <w:r w:rsidR="008F5882" w:rsidRPr="00F75BE4">
        <w:rPr>
          <w:rStyle w:val="Sprotnaopomba-sklic"/>
          <w:rFonts w:cs="Arial"/>
          <w:b w:val="0"/>
          <w:i/>
          <w:iCs/>
          <w:noProof/>
          <w:sz w:val="20"/>
          <w:szCs w:val="20"/>
          <w:lang w:val="en-US"/>
        </w:rPr>
        <w:footnoteReference w:id="8"/>
      </w:r>
    </w:p>
    <w:p w14:paraId="22CA44D3" w14:textId="77777777" w:rsidR="00F75BE4" w:rsidRPr="00A66596" w:rsidRDefault="00F75BE4" w:rsidP="00D96D4F">
      <w:pPr>
        <w:pStyle w:val="Naslovpredpisa"/>
        <w:jc w:val="both"/>
        <w:rPr>
          <w:b w:val="0"/>
          <w:i/>
          <w:iCs/>
          <w:noProof/>
          <w:sz w:val="20"/>
          <w:szCs w:val="20"/>
          <w:lang w:val="en-US"/>
        </w:rPr>
      </w:pPr>
    </w:p>
    <w:p w14:paraId="6FDF2BB5" w14:textId="77777777" w:rsidR="00F75BE4" w:rsidRPr="00A66596" w:rsidRDefault="00F75BE4" w:rsidP="00D96D4F">
      <w:pPr>
        <w:pStyle w:val="Naslovpredpisa"/>
        <w:jc w:val="both"/>
        <w:rPr>
          <w:b w:val="0"/>
          <w:i/>
          <w:iCs/>
          <w:noProof/>
          <w:sz w:val="20"/>
          <w:szCs w:val="20"/>
          <w:lang w:val="en-US"/>
        </w:rPr>
      </w:pPr>
    </w:p>
    <w:p w14:paraId="1B9B8BA6" w14:textId="77777777" w:rsidR="00F75BE4" w:rsidRPr="00A66596" w:rsidRDefault="00F75BE4" w:rsidP="00D96D4F">
      <w:pPr>
        <w:pStyle w:val="Naslovpredpisa"/>
        <w:jc w:val="both"/>
        <w:rPr>
          <w:b w:val="0"/>
          <w:i/>
          <w:iCs/>
          <w:noProof/>
          <w:sz w:val="20"/>
          <w:szCs w:val="20"/>
          <w:lang w:val="en-US"/>
        </w:rPr>
      </w:pPr>
    </w:p>
    <w:p w14:paraId="46C94D24" w14:textId="77777777" w:rsidR="00F75BE4" w:rsidRPr="00A66596" w:rsidRDefault="00F75BE4" w:rsidP="00D96D4F">
      <w:pPr>
        <w:pStyle w:val="Naslovpredpisa"/>
        <w:jc w:val="both"/>
        <w:rPr>
          <w:b w:val="0"/>
          <w:i/>
          <w:iCs/>
          <w:noProof/>
          <w:sz w:val="20"/>
          <w:szCs w:val="20"/>
          <w:lang w:val="en-US"/>
        </w:rPr>
      </w:pPr>
    </w:p>
    <w:p w14:paraId="4D71C6F2" w14:textId="77777777" w:rsidR="00F75BE4" w:rsidRPr="00A66596" w:rsidRDefault="00F75BE4" w:rsidP="00D96D4F">
      <w:pPr>
        <w:pStyle w:val="Naslovpredpisa"/>
        <w:jc w:val="both"/>
        <w:rPr>
          <w:b w:val="0"/>
          <w:i/>
          <w:iCs/>
          <w:noProof/>
          <w:sz w:val="20"/>
          <w:szCs w:val="20"/>
          <w:lang w:val="en-US"/>
        </w:rPr>
      </w:pPr>
    </w:p>
    <w:p w14:paraId="4CC668D0" w14:textId="77777777" w:rsidR="00F75BE4" w:rsidRPr="00A66596" w:rsidRDefault="00F75BE4" w:rsidP="00D96D4F">
      <w:pPr>
        <w:pStyle w:val="Naslovpredpisa"/>
        <w:jc w:val="both"/>
        <w:rPr>
          <w:b w:val="0"/>
          <w:i/>
          <w:iCs/>
          <w:noProof/>
          <w:sz w:val="20"/>
          <w:szCs w:val="20"/>
          <w:lang w:val="en-US"/>
        </w:rPr>
      </w:pPr>
    </w:p>
    <w:p w14:paraId="5D481B83" w14:textId="77777777" w:rsidR="00F75BE4" w:rsidRPr="00A66596" w:rsidRDefault="00F75BE4" w:rsidP="00D96D4F">
      <w:pPr>
        <w:pStyle w:val="Naslovpredpisa"/>
        <w:jc w:val="both"/>
        <w:rPr>
          <w:b w:val="0"/>
          <w:i/>
          <w:iCs/>
          <w:noProof/>
          <w:sz w:val="20"/>
          <w:szCs w:val="20"/>
          <w:lang w:val="en-US"/>
        </w:rPr>
      </w:pPr>
    </w:p>
    <w:p w14:paraId="67B52440" w14:textId="77777777" w:rsidR="00F75BE4" w:rsidRPr="00A66596" w:rsidRDefault="00F75BE4" w:rsidP="00D96D4F">
      <w:pPr>
        <w:pStyle w:val="Naslovpredpisa"/>
        <w:jc w:val="both"/>
        <w:rPr>
          <w:b w:val="0"/>
          <w:i/>
          <w:iCs/>
          <w:noProof/>
          <w:sz w:val="20"/>
          <w:szCs w:val="20"/>
          <w:lang w:val="en-US"/>
        </w:rPr>
      </w:pPr>
    </w:p>
    <w:p w14:paraId="7984F199" w14:textId="19B5F9C7" w:rsidR="00D96D4F" w:rsidRPr="00A66596" w:rsidRDefault="00D96D4F" w:rsidP="00D96D4F">
      <w:pPr>
        <w:pStyle w:val="Naslovpredpisa"/>
        <w:jc w:val="both"/>
        <w:rPr>
          <w:bCs/>
          <w:noProof/>
          <w:sz w:val="20"/>
          <w:szCs w:val="20"/>
          <w:lang w:val="en-US"/>
        </w:rPr>
      </w:pPr>
    </w:p>
    <w:p w14:paraId="2970B9DD" w14:textId="5985F333" w:rsidR="00D96D4F" w:rsidRPr="00A66596" w:rsidRDefault="00D96D4F" w:rsidP="00D96D4F">
      <w:pPr>
        <w:pStyle w:val="Naslovpredpisa"/>
        <w:jc w:val="both"/>
        <w:rPr>
          <w:bCs/>
          <w:noProof/>
          <w:sz w:val="20"/>
          <w:szCs w:val="20"/>
          <w:lang w:val="en-US"/>
        </w:rPr>
      </w:pPr>
    </w:p>
    <w:p w14:paraId="323AEA42" w14:textId="77777777" w:rsidR="0042318D" w:rsidRPr="00A66596" w:rsidRDefault="0042318D" w:rsidP="009509EE">
      <w:pPr>
        <w:pStyle w:val="Naslovpredpisa"/>
        <w:spacing w:line="240" w:lineRule="auto"/>
        <w:jc w:val="both"/>
        <w:rPr>
          <w:bCs/>
          <w:noProof/>
          <w:sz w:val="20"/>
          <w:szCs w:val="20"/>
          <w:lang w:val="en-US"/>
        </w:rPr>
      </w:pPr>
    </w:p>
    <w:p w14:paraId="110471F3" w14:textId="43626EA1" w:rsidR="00D96D4F" w:rsidRPr="00A66596" w:rsidRDefault="008F5882" w:rsidP="009509EE">
      <w:pPr>
        <w:pStyle w:val="Naslovpredpisa"/>
        <w:spacing w:line="240" w:lineRule="auto"/>
        <w:jc w:val="both"/>
        <w:rPr>
          <w:b w:val="0"/>
          <w:noProof/>
          <w:sz w:val="20"/>
          <w:szCs w:val="20"/>
          <w:lang w:val="en-US"/>
        </w:rPr>
      </w:pPr>
      <w:r w:rsidRPr="00A66596">
        <w:rPr>
          <w:b w:val="0"/>
          <w:noProof/>
          <w:sz w:val="20"/>
          <w:szCs w:val="20"/>
          <w:lang w:val="en-US"/>
        </w:rPr>
        <w:t>Iz prikaza lahko ugotovimo</w:t>
      </w:r>
      <w:r w:rsidR="007736CC" w:rsidRPr="00A66596">
        <w:rPr>
          <w:b w:val="0"/>
          <w:noProof/>
          <w:sz w:val="20"/>
          <w:szCs w:val="20"/>
          <w:lang w:val="en-US"/>
        </w:rPr>
        <w:t xml:space="preserve"> vpliv predhodne izobrazbe na dokončanje terciarnega izobraževanja. </w:t>
      </w:r>
      <w:r w:rsidR="00D96AF2" w:rsidRPr="00A66596">
        <w:rPr>
          <w:b w:val="0"/>
          <w:noProof/>
          <w:sz w:val="20"/>
          <w:szCs w:val="20"/>
          <w:lang w:val="en-US"/>
        </w:rPr>
        <w:t>V</w:t>
      </w:r>
      <w:r w:rsidR="00D96D4F" w:rsidRPr="00A66596">
        <w:rPr>
          <w:b w:val="0"/>
          <w:noProof/>
          <w:sz w:val="20"/>
          <w:szCs w:val="20"/>
          <w:lang w:val="en-US"/>
        </w:rPr>
        <w:t xml:space="preserve">isokošolsko strokovno izobraževanje </w:t>
      </w:r>
      <w:r w:rsidR="00D96AF2" w:rsidRPr="00A66596">
        <w:rPr>
          <w:b w:val="0"/>
          <w:noProof/>
          <w:sz w:val="20"/>
          <w:szCs w:val="20"/>
          <w:lang w:val="en-US"/>
        </w:rPr>
        <w:t xml:space="preserve">je </w:t>
      </w:r>
      <w:r w:rsidR="00D96D4F" w:rsidRPr="00A66596">
        <w:rPr>
          <w:b w:val="0"/>
          <w:noProof/>
          <w:sz w:val="20"/>
          <w:szCs w:val="20"/>
          <w:lang w:val="en-US"/>
        </w:rPr>
        <w:t>uspešno zaključilo približno 56 % študentov s srednjo splošno izobrazbo in 39 % študentov s srednjo strokovno izobrazbo.</w:t>
      </w:r>
      <w:r w:rsidRPr="00A66596">
        <w:rPr>
          <w:b w:val="0"/>
          <w:noProof/>
          <w:sz w:val="20"/>
          <w:szCs w:val="20"/>
          <w:lang w:val="en-US"/>
        </w:rPr>
        <w:t xml:space="preserve"> </w:t>
      </w:r>
      <w:r w:rsidR="00D96D4F" w:rsidRPr="00A66596">
        <w:rPr>
          <w:b w:val="0"/>
          <w:noProof/>
          <w:sz w:val="20"/>
          <w:szCs w:val="20"/>
          <w:lang w:val="en-US"/>
        </w:rPr>
        <w:t xml:space="preserve">Vpliv predhodne izobrazbe je </w:t>
      </w:r>
      <w:r w:rsidR="00D96AF2" w:rsidRPr="00A66596">
        <w:rPr>
          <w:b w:val="0"/>
          <w:noProof/>
          <w:sz w:val="20"/>
          <w:szCs w:val="20"/>
          <w:lang w:val="en-US"/>
        </w:rPr>
        <w:t>opazen</w:t>
      </w:r>
      <w:r w:rsidR="00D96D4F" w:rsidRPr="00A66596">
        <w:rPr>
          <w:b w:val="0"/>
          <w:noProof/>
          <w:sz w:val="20"/>
          <w:szCs w:val="20"/>
          <w:lang w:val="en-US"/>
        </w:rPr>
        <w:t xml:space="preserve"> tudi pri študentih visokošolskega univerzitetnega izobraževanja – med vsemi s predhodno doseženo srednjo strokovno izobrazbo jih je študij dokončalo 53 %, med tistimi s srednjo splošno izobrazbo pa 69 %. </w:t>
      </w:r>
    </w:p>
    <w:p w14:paraId="7294425A" w14:textId="1B02A0D5" w:rsidR="00D96D4F" w:rsidRPr="00A66596" w:rsidRDefault="00D96D4F" w:rsidP="009A3702">
      <w:pPr>
        <w:pStyle w:val="Naslovpredpisa"/>
        <w:spacing w:line="240" w:lineRule="auto"/>
        <w:jc w:val="both"/>
        <w:rPr>
          <w:b w:val="0"/>
          <w:noProof/>
          <w:sz w:val="20"/>
          <w:szCs w:val="20"/>
          <w:lang w:val="en-US"/>
        </w:rPr>
      </w:pPr>
      <w:r w:rsidRPr="00A66596">
        <w:rPr>
          <w:b w:val="0"/>
          <w:noProof/>
          <w:sz w:val="20"/>
          <w:szCs w:val="20"/>
          <w:lang w:val="en-US"/>
        </w:rPr>
        <w:t>Podobno je pri enovitem magist</w:t>
      </w:r>
      <w:r w:rsidR="003F1B44" w:rsidRPr="00A66596">
        <w:rPr>
          <w:b w:val="0"/>
          <w:noProof/>
          <w:sz w:val="20"/>
          <w:szCs w:val="20"/>
          <w:lang w:val="en-US"/>
        </w:rPr>
        <w:t>r</w:t>
      </w:r>
      <w:r w:rsidR="00E64524" w:rsidRPr="00A66596">
        <w:rPr>
          <w:b w:val="0"/>
          <w:noProof/>
          <w:sz w:val="20"/>
          <w:szCs w:val="20"/>
          <w:lang w:val="en-US"/>
        </w:rPr>
        <w:t>s</w:t>
      </w:r>
      <w:r w:rsidRPr="00A66596">
        <w:rPr>
          <w:b w:val="0"/>
          <w:noProof/>
          <w:sz w:val="20"/>
          <w:szCs w:val="20"/>
          <w:lang w:val="en-US"/>
        </w:rPr>
        <w:t>kem študiju</w:t>
      </w:r>
      <w:r w:rsidR="003F1B44" w:rsidRPr="00A66596">
        <w:rPr>
          <w:b w:val="0"/>
          <w:noProof/>
          <w:sz w:val="20"/>
          <w:szCs w:val="20"/>
          <w:lang w:val="en-US"/>
        </w:rPr>
        <w:t xml:space="preserve">, kjer je </w:t>
      </w:r>
      <w:r w:rsidRPr="00A66596">
        <w:rPr>
          <w:b w:val="0"/>
          <w:noProof/>
          <w:sz w:val="20"/>
          <w:szCs w:val="20"/>
          <w:lang w:val="en-US"/>
        </w:rPr>
        <w:t xml:space="preserve">razkorak v stopnji dokončanja </w:t>
      </w:r>
      <w:r w:rsidR="003F1B44" w:rsidRPr="00A66596">
        <w:rPr>
          <w:b w:val="0"/>
          <w:noProof/>
          <w:sz w:val="20"/>
          <w:szCs w:val="20"/>
          <w:lang w:val="en-US"/>
        </w:rPr>
        <w:t>približno</w:t>
      </w:r>
      <w:r w:rsidRPr="00A66596">
        <w:rPr>
          <w:b w:val="0"/>
          <w:noProof/>
          <w:sz w:val="20"/>
          <w:szCs w:val="20"/>
          <w:lang w:val="en-US"/>
        </w:rPr>
        <w:t xml:space="preserve"> 26 odstotnih točk.</w:t>
      </w:r>
    </w:p>
    <w:p w14:paraId="4D859BC1" w14:textId="029D8BDF" w:rsidR="00D96AF2" w:rsidRPr="00F75BE4" w:rsidRDefault="0074382E" w:rsidP="009A3702">
      <w:pPr>
        <w:spacing w:line="240" w:lineRule="auto"/>
        <w:jc w:val="both"/>
        <w:rPr>
          <w:rFonts w:cs="Arial"/>
          <w:szCs w:val="20"/>
          <w:lang w:val="sl-SI"/>
        </w:rPr>
      </w:pPr>
      <w:r w:rsidRPr="00F75BE4">
        <w:rPr>
          <w:rFonts w:cs="Arial"/>
          <w:noProof/>
          <w:szCs w:val="20"/>
          <w:lang w:val="sl-SI"/>
        </w:rPr>
        <w:t xml:space="preserve">V </w:t>
      </w:r>
      <w:r w:rsidR="00CB7F7E" w:rsidRPr="00F75BE4">
        <w:rPr>
          <w:rFonts w:cs="Arial"/>
          <w:noProof/>
          <w:szCs w:val="20"/>
          <w:lang w:val="sl-SI"/>
        </w:rPr>
        <w:t xml:space="preserve">Republiki </w:t>
      </w:r>
      <w:r w:rsidR="00E64524" w:rsidRPr="00F75BE4">
        <w:rPr>
          <w:rFonts w:cs="Arial"/>
          <w:noProof/>
          <w:szCs w:val="20"/>
          <w:lang w:val="sl-SI"/>
        </w:rPr>
        <w:t xml:space="preserve">Sloveniji </w:t>
      </w:r>
      <w:r w:rsidR="00D96AF2" w:rsidRPr="00F75BE4">
        <w:rPr>
          <w:rFonts w:cs="Arial"/>
          <w:noProof/>
          <w:szCs w:val="20"/>
          <w:lang w:val="sl-SI"/>
        </w:rPr>
        <w:t xml:space="preserve">torej </w:t>
      </w:r>
      <w:r w:rsidR="00E64524" w:rsidRPr="00F75BE4">
        <w:rPr>
          <w:rFonts w:cs="Arial"/>
          <w:noProof/>
          <w:szCs w:val="20"/>
          <w:lang w:val="sl-SI"/>
        </w:rPr>
        <w:t>vsak srednješolec, ki vstopa v terciarno izobraževanje</w:t>
      </w:r>
      <w:r w:rsidR="00F50FED" w:rsidRPr="00F75BE4">
        <w:rPr>
          <w:rFonts w:cs="Arial"/>
          <w:noProof/>
          <w:szCs w:val="20"/>
          <w:lang w:val="sl-SI"/>
        </w:rPr>
        <w:t>,</w:t>
      </w:r>
      <w:r w:rsidR="00E64524" w:rsidRPr="00F75BE4">
        <w:rPr>
          <w:rFonts w:cs="Arial"/>
          <w:noProof/>
          <w:szCs w:val="20"/>
          <w:lang w:val="sl-SI"/>
        </w:rPr>
        <w:t xml:space="preserve"> opravlja splošno ali poklicno maturo. </w:t>
      </w:r>
      <w:r w:rsidR="00D96AF2" w:rsidRPr="00F75BE4">
        <w:rPr>
          <w:rFonts w:cs="Arial"/>
          <w:noProof/>
          <w:szCs w:val="20"/>
          <w:lang w:val="sl-SI"/>
        </w:rPr>
        <w:t>Pri tem je pomembno poudariti, da</w:t>
      </w:r>
      <w:r w:rsidR="00D07C92" w:rsidRPr="00F75BE4">
        <w:rPr>
          <w:rFonts w:cs="Arial"/>
          <w:noProof/>
          <w:szCs w:val="20"/>
          <w:lang w:val="sl-SI"/>
        </w:rPr>
        <w:t xml:space="preserve"> </w:t>
      </w:r>
      <w:r w:rsidR="00E64524" w:rsidRPr="00F75BE4">
        <w:rPr>
          <w:rFonts w:cs="Arial"/>
          <w:noProof/>
          <w:szCs w:val="20"/>
          <w:lang w:val="sl-SI"/>
        </w:rPr>
        <w:t xml:space="preserve">ni </w:t>
      </w:r>
      <w:r w:rsidR="00D96AF2" w:rsidRPr="00F75BE4">
        <w:rPr>
          <w:rFonts w:cs="Arial"/>
          <w:noProof/>
          <w:szCs w:val="20"/>
          <w:lang w:val="sl-SI"/>
        </w:rPr>
        <w:t xml:space="preserve">pomembna </w:t>
      </w:r>
      <w:r w:rsidR="00E64524" w:rsidRPr="00F75BE4">
        <w:rPr>
          <w:rFonts w:cs="Arial"/>
          <w:noProof/>
          <w:szCs w:val="20"/>
          <w:lang w:val="sl-SI"/>
        </w:rPr>
        <w:t>samo številčnost maturantov</w:t>
      </w:r>
      <w:r w:rsidRPr="00F75BE4">
        <w:rPr>
          <w:rFonts w:cs="Arial"/>
          <w:noProof/>
          <w:szCs w:val="20"/>
          <w:lang w:val="sl-SI"/>
        </w:rPr>
        <w:t>,</w:t>
      </w:r>
      <w:r w:rsidR="00E64524" w:rsidRPr="00F75BE4">
        <w:rPr>
          <w:rFonts w:cs="Arial"/>
          <w:noProof/>
          <w:szCs w:val="20"/>
          <w:lang w:val="sl-SI"/>
        </w:rPr>
        <w:t xml:space="preserve"> ampak </w:t>
      </w:r>
      <w:r w:rsidR="005B11D7" w:rsidRPr="00F75BE4">
        <w:rPr>
          <w:rFonts w:cs="Arial"/>
          <w:noProof/>
          <w:szCs w:val="20"/>
          <w:lang w:val="sl-SI"/>
        </w:rPr>
        <w:t xml:space="preserve">tudi </w:t>
      </w:r>
      <w:r w:rsidR="00F50FED" w:rsidRPr="00F75BE4">
        <w:rPr>
          <w:rFonts w:cs="Arial"/>
          <w:noProof/>
          <w:szCs w:val="20"/>
          <w:lang w:val="sl-SI"/>
        </w:rPr>
        <w:t>raven</w:t>
      </w:r>
      <w:r w:rsidRPr="00F75BE4">
        <w:rPr>
          <w:rFonts w:cs="Arial"/>
          <w:noProof/>
          <w:szCs w:val="20"/>
          <w:lang w:val="sl-SI"/>
        </w:rPr>
        <w:t xml:space="preserve"> in kakovost</w:t>
      </w:r>
      <w:r w:rsidR="00E64524" w:rsidRPr="00F75BE4">
        <w:rPr>
          <w:rFonts w:cs="Arial"/>
          <w:noProof/>
          <w:szCs w:val="20"/>
          <w:lang w:val="sl-SI"/>
        </w:rPr>
        <w:t xml:space="preserve"> doseženega znanja ob koncu srednje šole.</w:t>
      </w:r>
      <w:r w:rsidR="00D96AF2" w:rsidRPr="00F75BE4">
        <w:rPr>
          <w:rFonts w:cs="Arial"/>
          <w:szCs w:val="20"/>
          <w:lang w:val="sl-SI"/>
        </w:rPr>
        <w:t xml:space="preserve"> Vsebinske razlike med programi so bistveno pomembnejše od formalnih razlik med splošno maturo in poklicno maturo. Tako je iz predmetnikov splošne gimnazije in strokovnih gimnazij razvidno, da imajo gimnazije kot obvezujoč standard v štirih letih predvidenih 560 ur slovenščine, 560 ur matematike in 420 ur tujega jezika (poleg prvega tujega jezika še najmanj en drugi </w:t>
      </w:r>
      <w:r w:rsidR="00AE2F2E" w:rsidRPr="00F75BE4">
        <w:rPr>
          <w:rFonts w:cs="Arial"/>
          <w:szCs w:val="20"/>
          <w:lang w:val="sl-SI"/>
        </w:rPr>
        <w:t>tuj jezik</w:t>
      </w:r>
      <w:r w:rsidR="00D96AF2" w:rsidRPr="00F75BE4">
        <w:rPr>
          <w:rFonts w:cs="Arial"/>
          <w:szCs w:val="20"/>
          <w:lang w:val="sl-SI"/>
        </w:rPr>
        <w:t xml:space="preserve">), </w:t>
      </w:r>
      <w:r w:rsidR="00D96AF2" w:rsidRPr="00F75BE4">
        <w:rPr>
          <w:rFonts w:cs="Arial"/>
          <w:szCs w:val="20"/>
          <w:lang w:val="sl-SI"/>
        </w:rPr>
        <w:lastRenderedPageBreak/>
        <w:t xml:space="preserve">strokovne </w:t>
      </w:r>
      <w:r w:rsidR="00AE2F2E" w:rsidRPr="00F75BE4">
        <w:rPr>
          <w:rFonts w:cs="Arial"/>
          <w:szCs w:val="20"/>
          <w:lang w:val="sl-SI"/>
        </w:rPr>
        <w:t>srednje šole</w:t>
      </w:r>
      <w:r w:rsidR="00D96AF2" w:rsidRPr="00F75BE4">
        <w:rPr>
          <w:rFonts w:cs="Arial"/>
          <w:szCs w:val="20"/>
          <w:lang w:val="sl-SI"/>
        </w:rPr>
        <w:t xml:space="preserve"> pa 487 ur slovenščine (najmanj 476 ur v posameznem programu </w:t>
      </w:r>
      <w:r w:rsidR="00AE2F2E" w:rsidRPr="00F75BE4">
        <w:rPr>
          <w:rFonts w:cs="Arial"/>
          <w:szCs w:val="20"/>
          <w:lang w:val="sl-SI"/>
        </w:rPr>
        <w:t>srednjega strokovnega izobraževanja</w:t>
      </w:r>
      <w:r w:rsidR="00D96AF2" w:rsidRPr="00F75BE4">
        <w:rPr>
          <w:rFonts w:cs="Arial"/>
          <w:szCs w:val="20"/>
          <w:lang w:val="sl-SI"/>
        </w:rPr>
        <w:t xml:space="preserve">), 383 ur matematike (najmanj 374 ur) in 417 ur </w:t>
      </w:r>
      <w:r w:rsidR="00AE2F2E" w:rsidRPr="00F75BE4">
        <w:rPr>
          <w:rFonts w:cs="Arial"/>
          <w:szCs w:val="20"/>
          <w:lang w:val="sl-SI"/>
        </w:rPr>
        <w:t>tujega jezika</w:t>
      </w:r>
      <w:r w:rsidR="00D96AF2" w:rsidRPr="00F75BE4">
        <w:rPr>
          <w:rFonts w:cs="Arial"/>
          <w:szCs w:val="20"/>
          <w:lang w:val="sl-SI"/>
        </w:rPr>
        <w:t xml:space="preserve"> (najmanj 408 ur). Poleg tega je v predmetnik gimnazij vključen nabor naravoslovnih in družboslovno-humanističnih predmetov, ki je v strokovnih </w:t>
      </w:r>
      <w:r w:rsidR="00AE2F2E" w:rsidRPr="00F75BE4">
        <w:rPr>
          <w:rFonts w:cs="Arial"/>
          <w:szCs w:val="20"/>
          <w:lang w:val="sl-SI"/>
        </w:rPr>
        <w:t>srednjih šolah</w:t>
      </w:r>
      <w:r w:rsidR="00D96AF2" w:rsidRPr="00F75BE4">
        <w:rPr>
          <w:rFonts w:cs="Arial"/>
          <w:szCs w:val="20"/>
          <w:lang w:val="sl-SI"/>
        </w:rPr>
        <w:t xml:space="preserve"> zaradi vključitve strokovnih predmetov posameznega matičnega področja srednjega strokovnega izobraževanja zožen tako po številu teh predmetov kot po številu ur posameznega predmeta. </w:t>
      </w:r>
    </w:p>
    <w:p w14:paraId="2F094848" w14:textId="46F1AB5B" w:rsidR="00E41A24" w:rsidRPr="00F75BE4" w:rsidRDefault="00C81105" w:rsidP="00E41A24">
      <w:pPr>
        <w:pStyle w:val="Naslovpredpisa"/>
        <w:spacing w:line="240" w:lineRule="auto"/>
        <w:jc w:val="both"/>
        <w:rPr>
          <w:b w:val="0"/>
          <w:noProof/>
          <w:sz w:val="20"/>
          <w:szCs w:val="20"/>
        </w:rPr>
      </w:pPr>
      <w:r w:rsidRPr="00F75BE4">
        <w:rPr>
          <w:b w:val="0"/>
          <w:noProof/>
          <w:sz w:val="20"/>
          <w:szCs w:val="20"/>
        </w:rPr>
        <w:t>Razlika v obsegu ur za prvi tuj jezik v srednjem strokovnem izobraževanju in v programu gimnazije je zanemarljiva, vendar pa so pomembne vsebinske razlike. Iz podatkov o doseženi ravni jezikovnega znanja kandidatov, ki opravljajo poklicno maturo</w:t>
      </w:r>
      <w:r w:rsidR="005B11D7" w:rsidRPr="00F75BE4">
        <w:rPr>
          <w:b w:val="0"/>
          <w:noProof/>
          <w:sz w:val="20"/>
          <w:szCs w:val="20"/>
        </w:rPr>
        <w:t>,</w:t>
      </w:r>
      <w:r w:rsidRPr="00F75BE4">
        <w:rPr>
          <w:b w:val="0"/>
          <w:noProof/>
          <w:sz w:val="20"/>
          <w:szCs w:val="20"/>
        </w:rPr>
        <w:t xml:space="preserve"> in kandidatov, ki opravljajo splošno maturo, lahko ugotovimo</w:t>
      </w:r>
      <w:r w:rsidR="00832539" w:rsidRPr="00F75BE4">
        <w:rPr>
          <w:b w:val="0"/>
          <w:noProof/>
          <w:sz w:val="20"/>
          <w:szCs w:val="20"/>
        </w:rPr>
        <w:t xml:space="preserve">, da </w:t>
      </w:r>
      <w:r w:rsidR="001C5EA6" w:rsidRPr="00F75BE4">
        <w:rPr>
          <w:b w:val="0"/>
          <w:noProof/>
          <w:sz w:val="20"/>
          <w:szCs w:val="20"/>
        </w:rPr>
        <w:t xml:space="preserve">je pri maturi 2024 </w:t>
      </w:r>
      <w:r w:rsidR="00832539" w:rsidRPr="00F75BE4">
        <w:rPr>
          <w:b w:val="0"/>
          <w:noProof/>
          <w:sz w:val="20"/>
          <w:szCs w:val="20"/>
        </w:rPr>
        <w:t>70,9</w:t>
      </w:r>
      <w:r w:rsidR="009A3702" w:rsidRPr="00F75BE4">
        <w:rPr>
          <w:b w:val="0"/>
          <w:noProof/>
          <w:sz w:val="20"/>
          <w:szCs w:val="20"/>
        </w:rPr>
        <w:t xml:space="preserve"> </w:t>
      </w:r>
      <w:r w:rsidR="00832539" w:rsidRPr="00F75BE4">
        <w:rPr>
          <w:b w:val="0"/>
          <w:noProof/>
          <w:sz w:val="20"/>
          <w:szCs w:val="20"/>
        </w:rPr>
        <w:t xml:space="preserve">% dijakov, ki </w:t>
      </w:r>
      <w:r w:rsidR="00737F78" w:rsidRPr="00F75BE4">
        <w:rPr>
          <w:b w:val="0"/>
          <w:noProof/>
          <w:sz w:val="20"/>
          <w:szCs w:val="20"/>
        </w:rPr>
        <w:t xml:space="preserve">so </w:t>
      </w:r>
      <w:r w:rsidR="00832539" w:rsidRPr="00F75BE4">
        <w:rPr>
          <w:b w:val="0"/>
          <w:noProof/>
          <w:sz w:val="20"/>
          <w:szCs w:val="20"/>
        </w:rPr>
        <w:t>opravlja</w:t>
      </w:r>
      <w:r w:rsidR="00737F78" w:rsidRPr="00F75BE4">
        <w:rPr>
          <w:b w:val="0"/>
          <w:noProof/>
          <w:sz w:val="20"/>
          <w:szCs w:val="20"/>
        </w:rPr>
        <w:t>li</w:t>
      </w:r>
      <w:r w:rsidR="00832539" w:rsidRPr="00F75BE4">
        <w:rPr>
          <w:b w:val="0"/>
          <w:noProof/>
          <w:sz w:val="20"/>
          <w:szCs w:val="20"/>
        </w:rPr>
        <w:t xml:space="preserve"> splošno maturo</w:t>
      </w:r>
      <w:r w:rsidR="001C5EA6" w:rsidRPr="00F75BE4">
        <w:rPr>
          <w:b w:val="0"/>
          <w:noProof/>
          <w:sz w:val="20"/>
          <w:szCs w:val="20"/>
        </w:rPr>
        <w:t>,</w:t>
      </w:r>
      <w:r w:rsidR="00832539" w:rsidRPr="00F75BE4">
        <w:rPr>
          <w:b w:val="0"/>
          <w:noProof/>
          <w:sz w:val="20"/>
          <w:szCs w:val="20"/>
        </w:rPr>
        <w:t xml:space="preserve"> dose</w:t>
      </w:r>
      <w:r w:rsidR="001C5EA6" w:rsidRPr="00F75BE4">
        <w:rPr>
          <w:b w:val="0"/>
          <w:noProof/>
          <w:sz w:val="20"/>
          <w:szCs w:val="20"/>
        </w:rPr>
        <w:t>glo</w:t>
      </w:r>
      <w:r w:rsidR="00832539" w:rsidRPr="00F75BE4">
        <w:rPr>
          <w:b w:val="0"/>
          <w:noProof/>
          <w:sz w:val="20"/>
          <w:szCs w:val="20"/>
        </w:rPr>
        <w:t xml:space="preserve"> raven B2 po Skupnem evropskem jezikovnem okvirju</w:t>
      </w:r>
      <w:r w:rsidR="00737F78" w:rsidRPr="00F75BE4">
        <w:rPr>
          <w:b w:val="0"/>
          <w:noProof/>
          <w:sz w:val="20"/>
          <w:szCs w:val="20"/>
        </w:rPr>
        <w:t>, nadaljn</w:t>
      </w:r>
      <w:r w:rsidR="005B11D7" w:rsidRPr="00F75BE4">
        <w:rPr>
          <w:b w:val="0"/>
          <w:noProof/>
          <w:sz w:val="20"/>
          <w:szCs w:val="20"/>
        </w:rPr>
        <w:t>j</w:t>
      </w:r>
      <w:r w:rsidR="00737F78" w:rsidRPr="00F75BE4">
        <w:rPr>
          <w:b w:val="0"/>
          <w:noProof/>
          <w:sz w:val="20"/>
          <w:szCs w:val="20"/>
        </w:rPr>
        <w:t>i</w:t>
      </w:r>
      <w:r w:rsidR="00DE5E54" w:rsidRPr="00F75BE4">
        <w:rPr>
          <w:b w:val="0"/>
          <w:noProof/>
          <w:sz w:val="20"/>
          <w:szCs w:val="20"/>
        </w:rPr>
        <w:t>h</w:t>
      </w:r>
      <w:r w:rsidR="00737F78" w:rsidRPr="00F75BE4">
        <w:rPr>
          <w:b w:val="0"/>
          <w:noProof/>
          <w:sz w:val="20"/>
          <w:szCs w:val="20"/>
        </w:rPr>
        <w:t xml:space="preserve"> 1,7</w:t>
      </w:r>
      <w:r w:rsidR="009A3702" w:rsidRPr="00F75BE4">
        <w:rPr>
          <w:b w:val="0"/>
          <w:noProof/>
          <w:sz w:val="20"/>
          <w:szCs w:val="20"/>
        </w:rPr>
        <w:t xml:space="preserve"> </w:t>
      </w:r>
      <w:r w:rsidR="00737F78" w:rsidRPr="00F75BE4">
        <w:rPr>
          <w:b w:val="0"/>
          <w:noProof/>
          <w:sz w:val="20"/>
          <w:szCs w:val="20"/>
        </w:rPr>
        <w:t>% j</w:t>
      </w:r>
      <w:r w:rsidR="005B11D7" w:rsidRPr="00F75BE4">
        <w:rPr>
          <w:b w:val="0"/>
          <w:noProof/>
          <w:sz w:val="20"/>
          <w:szCs w:val="20"/>
        </w:rPr>
        <w:t>ih j</w:t>
      </w:r>
      <w:r w:rsidR="00737F78" w:rsidRPr="00F75BE4">
        <w:rPr>
          <w:b w:val="0"/>
          <w:noProof/>
          <w:sz w:val="20"/>
          <w:szCs w:val="20"/>
        </w:rPr>
        <w:t>e doseg</w:t>
      </w:r>
      <w:r w:rsidR="00DE5E54" w:rsidRPr="00F75BE4">
        <w:rPr>
          <w:b w:val="0"/>
          <w:noProof/>
          <w:sz w:val="20"/>
          <w:szCs w:val="20"/>
        </w:rPr>
        <w:t>lo</w:t>
      </w:r>
      <w:r w:rsidR="00737F78" w:rsidRPr="00F75BE4">
        <w:rPr>
          <w:b w:val="0"/>
          <w:noProof/>
          <w:sz w:val="20"/>
          <w:szCs w:val="20"/>
        </w:rPr>
        <w:t xml:space="preserve"> raven B1</w:t>
      </w:r>
      <w:r w:rsidR="00832539" w:rsidRPr="00F75BE4">
        <w:rPr>
          <w:b w:val="0"/>
          <w:noProof/>
          <w:sz w:val="20"/>
          <w:szCs w:val="20"/>
        </w:rPr>
        <w:t xml:space="preserve">. Med dijaki, ki </w:t>
      </w:r>
      <w:r w:rsidR="00737F78" w:rsidRPr="00F75BE4">
        <w:rPr>
          <w:b w:val="0"/>
          <w:noProof/>
          <w:sz w:val="20"/>
          <w:szCs w:val="20"/>
        </w:rPr>
        <w:t xml:space="preserve">so </w:t>
      </w:r>
      <w:r w:rsidR="00832539" w:rsidRPr="00F75BE4">
        <w:rPr>
          <w:b w:val="0"/>
          <w:noProof/>
          <w:sz w:val="20"/>
          <w:szCs w:val="20"/>
        </w:rPr>
        <w:t>opravlja</w:t>
      </w:r>
      <w:r w:rsidR="00737F78" w:rsidRPr="00F75BE4">
        <w:rPr>
          <w:b w:val="0"/>
          <w:noProof/>
          <w:sz w:val="20"/>
          <w:szCs w:val="20"/>
        </w:rPr>
        <w:t>li</w:t>
      </w:r>
      <w:r w:rsidR="00832539" w:rsidRPr="00F75BE4">
        <w:rPr>
          <w:b w:val="0"/>
          <w:noProof/>
          <w:sz w:val="20"/>
          <w:szCs w:val="20"/>
        </w:rPr>
        <w:t xml:space="preserve"> poklicno maturo, je </w:t>
      </w:r>
      <w:r w:rsidR="001C5EA6" w:rsidRPr="00F75BE4">
        <w:rPr>
          <w:b w:val="0"/>
          <w:noProof/>
          <w:sz w:val="20"/>
          <w:szCs w:val="20"/>
        </w:rPr>
        <w:t>3,2</w:t>
      </w:r>
      <w:r w:rsidR="009A3702" w:rsidRPr="00F75BE4">
        <w:rPr>
          <w:b w:val="0"/>
          <w:noProof/>
          <w:sz w:val="20"/>
          <w:szCs w:val="20"/>
        </w:rPr>
        <w:t xml:space="preserve"> </w:t>
      </w:r>
      <w:r w:rsidR="001C5EA6" w:rsidRPr="00F75BE4">
        <w:rPr>
          <w:b w:val="0"/>
          <w:noProof/>
          <w:sz w:val="20"/>
          <w:szCs w:val="20"/>
        </w:rPr>
        <w:t xml:space="preserve">% </w:t>
      </w:r>
      <w:r w:rsidR="00737F78" w:rsidRPr="00F75BE4">
        <w:rPr>
          <w:b w:val="0"/>
          <w:noProof/>
          <w:sz w:val="20"/>
          <w:szCs w:val="20"/>
        </w:rPr>
        <w:t>dijakov do</w:t>
      </w:r>
      <w:r w:rsidR="001C5EA6" w:rsidRPr="00F75BE4">
        <w:rPr>
          <w:b w:val="0"/>
          <w:noProof/>
          <w:sz w:val="20"/>
          <w:szCs w:val="20"/>
        </w:rPr>
        <w:t>segl</w:t>
      </w:r>
      <w:r w:rsidR="00737F78" w:rsidRPr="00F75BE4">
        <w:rPr>
          <w:b w:val="0"/>
          <w:noProof/>
          <w:sz w:val="20"/>
          <w:szCs w:val="20"/>
        </w:rPr>
        <w:t>o</w:t>
      </w:r>
      <w:r w:rsidR="001C5EA6" w:rsidRPr="00F75BE4">
        <w:rPr>
          <w:b w:val="0"/>
          <w:noProof/>
          <w:sz w:val="20"/>
          <w:szCs w:val="20"/>
        </w:rPr>
        <w:t xml:space="preserve"> raven B2, 83,</w:t>
      </w:r>
      <w:r w:rsidR="00737F78" w:rsidRPr="00F75BE4">
        <w:rPr>
          <w:b w:val="0"/>
          <w:noProof/>
          <w:sz w:val="20"/>
          <w:szCs w:val="20"/>
        </w:rPr>
        <w:t>3</w:t>
      </w:r>
      <w:r w:rsidR="00DE5E54" w:rsidRPr="00F75BE4">
        <w:rPr>
          <w:b w:val="0"/>
          <w:noProof/>
          <w:sz w:val="20"/>
          <w:szCs w:val="20"/>
        </w:rPr>
        <w:t xml:space="preserve"> </w:t>
      </w:r>
      <w:r w:rsidR="001C5EA6" w:rsidRPr="00F75BE4">
        <w:rPr>
          <w:b w:val="0"/>
          <w:noProof/>
          <w:sz w:val="20"/>
          <w:szCs w:val="20"/>
        </w:rPr>
        <w:t>% pa jih je doseglo raven B1.</w:t>
      </w:r>
    </w:p>
    <w:p w14:paraId="2561B6D9" w14:textId="1997D172" w:rsidR="009A3702" w:rsidRPr="00F75BE4" w:rsidRDefault="00DE5E54" w:rsidP="00E41A24">
      <w:pPr>
        <w:pStyle w:val="Naslovpredpisa"/>
        <w:spacing w:line="240" w:lineRule="auto"/>
        <w:jc w:val="both"/>
        <w:rPr>
          <w:b w:val="0"/>
          <w:noProof/>
          <w:sz w:val="20"/>
          <w:szCs w:val="20"/>
        </w:rPr>
      </w:pPr>
      <w:r w:rsidRPr="00F75BE4">
        <w:rPr>
          <w:b w:val="0"/>
          <w:noProof/>
          <w:sz w:val="20"/>
          <w:szCs w:val="20"/>
        </w:rPr>
        <w:t>Med k</w:t>
      </w:r>
      <w:r w:rsidR="00E41A24" w:rsidRPr="00F75BE4">
        <w:rPr>
          <w:b w:val="0"/>
          <w:noProof/>
          <w:sz w:val="20"/>
          <w:szCs w:val="20"/>
        </w:rPr>
        <w:t xml:space="preserve">andidati, ki so pri poklicni maturi opravljali tuj jezik, so </w:t>
      </w:r>
      <w:r w:rsidRPr="00F75BE4">
        <w:rPr>
          <w:b w:val="0"/>
          <w:noProof/>
          <w:sz w:val="20"/>
          <w:szCs w:val="20"/>
        </w:rPr>
        <w:t>mnogi</w:t>
      </w:r>
      <w:r w:rsidR="00E41A24" w:rsidRPr="00F75BE4">
        <w:rPr>
          <w:b w:val="0"/>
          <w:noProof/>
          <w:sz w:val="20"/>
          <w:szCs w:val="20"/>
        </w:rPr>
        <w:t xml:space="preserve"> dobili le certifikat na ravni B1, čeprav bi </w:t>
      </w:r>
      <w:r w:rsidRPr="00F75BE4">
        <w:rPr>
          <w:b w:val="0"/>
          <w:noProof/>
          <w:sz w:val="20"/>
          <w:szCs w:val="20"/>
        </w:rPr>
        <w:t xml:space="preserve">ob primerni pripravi </w:t>
      </w:r>
      <w:r w:rsidR="00E41A24" w:rsidRPr="00F75BE4">
        <w:rPr>
          <w:b w:val="0"/>
          <w:noProof/>
          <w:sz w:val="20"/>
          <w:szCs w:val="20"/>
        </w:rPr>
        <w:t xml:space="preserve">verjetno marsikateri lahko izkazal višjo raven  znanja. Kandidati, ki pri poklicni maturi opravljajo matematiko, so lahko doslej dobili certifikat </w:t>
      </w:r>
      <w:r w:rsidRPr="00F75BE4">
        <w:rPr>
          <w:b w:val="0"/>
          <w:noProof/>
          <w:sz w:val="20"/>
          <w:szCs w:val="20"/>
        </w:rPr>
        <w:t xml:space="preserve">o znanju tujega jezika </w:t>
      </w:r>
      <w:r w:rsidR="00E41A24" w:rsidRPr="00F75BE4">
        <w:rPr>
          <w:b w:val="0"/>
          <w:noProof/>
          <w:sz w:val="20"/>
          <w:szCs w:val="20"/>
        </w:rPr>
        <w:t xml:space="preserve">le, če so </w:t>
      </w:r>
      <w:r w:rsidRPr="00F75BE4">
        <w:rPr>
          <w:b w:val="0"/>
          <w:noProof/>
          <w:sz w:val="20"/>
          <w:szCs w:val="20"/>
        </w:rPr>
        <w:t xml:space="preserve">ta jezik </w:t>
      </w:r>
      <w:r w:rsidR="00E41A24" w:rsidRPr="00F75BE4">
        <w:rPr>
          <w:b w:val="0"/>
          <w:noProof/>
          <w:sz w:val="20"/>
          <w:szCs w:val="20"/>
        </w:rPr>
        <w:t>opravljali</w:t>
      </w:r>
      <w:r w:rsidRPr="00F75BE4">
        <w:rPr>
          <w:b w:val="0"/>
          <w:noProof/>
          <w:sz w:val="20"/>
          <w:szCs w:val="20"/>
        </w:rPr>
        <w:t xml:space="preserve"> kot</w:t>
      </w:r>
      <w:r w:rsidR="00E41A24" w:rsidRPr="00F75BE4">
        <w:rPr>
          <w:b w:val="0"/>
          <w:noProof/>
          <w:sz w:val="20"/>
          <w:szCs w:val="20"/>
        </w:rPr>
        <w:t xml:space="preserve"> dodatni predmet splošne mature.</w:t>
      </w:r>
      <w:r w:rsidRPr="00F75BE4">
        <w:rPr>
          <w:b w:val="0"/>
          <w:noProof/>
          <w:sz w:val="20"/>
          <w:szCs w:val="20"/>
        </w:rPr>
        <w:t xml:space="preserve"> Podatki kažejo</w:t>
      </w:r>
      <w:r w:rsidR="00737F78" w:rsidRPr="00F75BE4">
        <w:rPr>
          <w:b w:val="0"/>
          <w:noProof/>
          <w:sz w:val="20"/>
          <w:szCs w:val="20"/>
        </w:rPr>
        <w:t xml:space="preserve">, da dijaki, ki opravljajo poklicno maturo in kot izbirni predmet izberejo matematiko, večinoma ne izberejo angleščine </w:t>
      </w:r>
      <w:r w:rsidR="00E41A24" w:rsidRPr="00F75BE4">
        <w:rPr>
          <w:b w:val="0"/>
          <w:noProof/>
          <w:sz w:val="20"/>
          <w:szCs w:val="20"/>
        </w:rPr>
        <w:t>kot posamezni predmet splošne mature (peti predmet).</w:t>
      </w:r>
      <w:r w:rsidR="009A3702" w:rsidRPr="00F75BE4">
        <w:rPr>
          <w:b w:val="0"/>
          <w:noProof/>
          <w:sz w:val="20"/>
          <w:szCs w:val="20"/>
        </w:rPr>
        <w:t xml:space="preserve"> </w:t>
      </w:r>
    </w:p>
    <w:p w14:paraId="4E53200A" w14:textId="5FA20D29" w:rsidR="000D06A7" w:rsidRPr="00F75BE4" w:rsidRDefault="000D06A7" w:rsidP="000D06A7">
      <w:pPr>
        <w:pStyle w:val="Naslovpredpisa"/>
        <w:spacing w:before="0" w:after="0" w:line="240" w:lineRule="auto"/>
        <w:jc w:val="both"/>
        <w:rPr>
          <w:b w:val="0"/>
          <w:bCs/>
          <w:noProof/>
          <w:sz w:val="20"/>
          <w:szCs w:val="20"/>
        </w:rPr>
      </w:pPr>
      <w:r w:rsidRPr="00F75BE4">
        <w:rPr>
          <w:b w:val="0"/>
          <w:bCs/>
          <w:noProof/>
          <w:sz w:val="20"/>
          <w:szCs w:val="20"/>
        </w:rPr>
        <w:t xml:space="preserve">Ker so v srednje strokovne šole vpisani tudi </w:t>
      </w:r>
      <w:r w:rsidR="00A163F8" w:rsidRPr="00F75BE4">
        <w:rPr>
          <w:b w:val="0"/>
          <w:bCs/>
          <w:noProof/>
          <w:sz w:val="20"/>
          <w:szCs w:val="20"/>
        </w:rPr>
        <w:t xml:space="preserve">zelo </w:t>
      </w:r>
      <w:r w:rsidRPr="00F75BE4">
        <w:rPr>
          <w:b w:val="0"/>
          <w:bCs/>
          <w:noProof/>
          <w:sz w:val="20"/>
          <w:szCs w:val="20"/>
        </w:rPr>
        <w:t>učno sposobni</w:t>
      </w:r>
      <w:r w:rsidR="0074382E" w:rsidRPr="00F75BE4">
        <w:rPr>
          <w:b w:val="0"/>
          <w:bCs/>
          <w:noProof/>
          <w:sz w:val="20"/>
          <w:szCs w:val="20"/>
        </w:rPr>
        <w:t xml:space="preserve"> dijaki</w:t>
      </w:r>
      <w:r w:rsidRPr="00F75BE4">
        <w:rPr>
          <w:b w:val="0"/>
          <w:bCs/>
          <w:noProof/>
          <w:sz w:val="20"/>
          <w:szCs w:val="20"/>
        </w:rPr>
        <w:t>, v nekaterih smereh celotni oddelki z visokimi akademskimi potenciali, je prav</w:t>
      </w:r>
      <w:r w:rsidR="00F50FED" w:rsidRPr="00F75BE4">
        <w:rPr>
          <w:b w:val="0"/>
          <w:bCs/>
          <w:noProof/>
          <w:sz w:val="20"/>
          <w:szCs w:val="20"/>
        </w:rPr>
        <w:t xml:space="preserve"> in potrebno</w:t>
      </w:r>
      <w:r w:rsidRPr="00F75BE4">
        <w:rPr>
          <w:b w:val="0"/>
          <w:bCs/>
          <w:noProof/>
          <w:sz w:val="20"/>
          <w:szCs w:val="20"/>
        </w:rPr>
        <w:t xml:space="preserve">, da jim je pot v terciarno izobraževanje, tudi na univerzitetne </w:t>
      </w:r>
      <w:r w:rsidR="00982BB0" w:rsidRPr="00F75BE4">
        <w:rPr>
          <w:b w:val="0"/>
          <w:bCs/>
          <w:noProof/>
          <w:sz w:val="20"/>
          <w:szCs w:val="20"/>
        </w:rPr>
        <w:t xml:space="preserve">in enovite magistrske </w:t>
      </w:r>
      <w:r w:rsidRPr="00F75BE4">
        <w:rPr>
          <w:b w:val="0"/>
          <w:bCs/>
          <w:noProof/>
          <w:sz w:val="20"/>
          <w:szCs w:val="20"/>
        </w:rPr>
        <w:t xml:space="preserve">študijske programe, </w:t>
      </w:r>
      <w:r w:rsidR="00A368F6" w:rsidRPr="00F75BE4">
        <w:rPr>
          <w:b w:val="0"/>
          <w:bCs/>
          <w:noProof/>
          <w:sz w:val="20"/>
          <w:szCs w:val="20"/>
        </w:rPr>
        <w:t xml:space="preserve">s poklicno maturo ne le formalno </w:t>
      </w:r>
      <w:r w:rsidRPr="00F75BE4">
        <w:rPr>
          <w:b w:val="0"/>
          <w:bCs/>
          <w:noProof/>
          <w:sz w:val="20"/>
          <w:szCs w:val="20"/>
        </w:rPr>
        <w:t xml:space="preserve">omogočena, ampak ji mora srednja šola </w:t>
      </w:r>
      <w:r w:rsidR="0074382E" w:rsidRPr="00F75BE4">
        <w:rPr>
          <w:b w:val="0"/>
          <w:bCs/>
          <w:noProof/>
          <w:sz w:val="20"/>
          <w:szCs w:val="20"/>
        </w:rPr>
        <w:t xml:space="preserve">omogočiti pridobiti </w:t>
      </w:r>
      <w:r w:rsidRPr="00F75BE4">
        <w:rPr>
          <w:b w:val="0"/>
          <w:bCs/>
          <w:noProof/>
          <w:sz w:val="20"/>
          <w:szCs w:val="20"/>
        </w:rPr>
        <w:t>znanja</w:t>
      </w:r>
      <w:r w:rsidR="0074382E" w:rsidRPr="00F75BE4">
        <w:rPr>
          <w:b w:val="0"/>
          <w:bCs/>
          <w:noProof/>
          <w:sz w:val="20"/>
          <w:szCs w:val="20"/>
        </w:rPr>
        <w:t xml:space="preserve"> za uspešno nadaljevanje</w:t>
      </w:r>
      <w:r w:rsidRPr="00F75BE4">
        <w:rPr>
          <w:b w:val="0"/>
          <w:bCs/>
          <w:noProof/>
          <w:sz w:val="20"/>
          <w:szCs w:val="20"/>
        </w:rPr>
        <w:t xml:space="preserve"> študij</w:t>
      </w:r>
      <w:r w:rsidR="0074382E" w:rsidRPr="00F75BE4">
        <w:rPr>
          <w:b w:val="0"/>
          <w:bCs/>
          <w:noProof/>
          <w:sz w:val="20"/>
          <w:szCs w:val="20"/>
        </w:rPr>
        <w:t>a</w:t>
      </w:r>
      <w:r w:rsidRPr="00F75BE4">
        <w:rPr>
          <w:b w:val="0"/>
          <w:bCs/>
          <w:noProof/>
          <w:sz w:val="20"/>
          <w:szCs w:val="20"/>
        </w:rPr>
        <w:t xml:space="preserve">. </w:t>
      </w:r>
    </w:p>
    <w:p w14:paraId="505532C6" w14:textId="77777777" w:rsidR="000D06A7" w:rsidRPr="00F75BE4" w:rsidRDefault="000D06A7" w:rsidP="000D06A7">
      <w:pPr>
        <w:pStyle w:val="Naslovpredpisa"/>
        <w:spacing w:before="0" w:after="0" w:line="240" w:lineRule="auto"/>
        <w:jc w:val="both"/>
        <w:rPr>
          <w:b w:val="0"/>
          <w:bCs/>
          <w:noProof/>
          <w:sz w:val="20"/>
          <w:szCs w:val="20"/>
        </w:rPr>
      </w:pPr>
    </w:p>
    <w:p w14:paraId="327AAEC7" w14:textId="7D51D130" w:rsidR="000D06A7" w:rsidRPr="00F75BE4" w:rsidRDefault="000D06A7" w:rsidP="000D06A7">
      <w:pPr>
        <w:pStyle w:val="Naslovpredpisa"/>
        <w:spacing w:before="0" w:after="0" w:line="240" w:lineRule="auto"/>
        <w:jc w:val="both"/>
        <w:rPr>
          <w:b w:val="0"/>
          <w:bCs/>
          <w:noProof/>
          <w:sz w:val="20"/>
          <w:szCs w:val="20"/>
          <w:highlight w:val="lightGray"/>
        </w:rPr>
      </w:pPr>
      <w:r w:rsidRPr="00F75BE4">
        <w:rPr>
          <w:b w:val="0"/>
          <w:bCs/>
          <w:noProof/>
          <w:sz w:val="20"/>
          <w:szCs w:val="20"/>
        </w:rPr>
        <w:t xml:space="preserve">Dosedanja rešitev </w:t>
      </w:r>
      <w:r w:rsidR="00386B96" w:rsidRPr="00F75BE4">
        <w:rPr>
          <w:b w:val="0"/>
          <w:bCs/>
          <w:noProof/>
          <w:sz w:val="20"/>
          <w:szCs w:val="20"/>
        </w:rPr>
        <w:t xml:space="preserve">opravljanja </w:t>
      </w:r>
      <w:r w:rsidR="0074382E" w:rsidRPr="00F75BE4">
        <w:rPr>
          <w:b w:val="0"/>
          <w:bCs/>
          <w:noProof/>
          <w:sz w:val="20"/>
          <w:szCs w:val="20"/>
        </w:rPr>
        <w:t xml:space="preserve">poklicne mature </w:t>
      </w:r>
      <w:r w:rsidRPr="00F75BE4">
        <w:rPr>
          <w:b w:val="0"/>
          <w:bCs/>
          <w:noProof/>
          <w:sz w:val="20"/>
          <w:szCs w:val="20"/>
        </w:rPr>
        <w:t xml:space="preserve">s petim predmetom </w:t>
      </w:r>
      <w:r w:rsidR="0074382E" w:rsidRPr="00F75BE4">
        <w:rPr>
          <w:b w:val="0"/>
          <w:bCs/>
          <w:noProof/>
          <w:sz w:val="20"/>
          <w:szCs w:val="20"/>
        </w:rPr>
        <w:t>splo</w:t>
      </w:r>
      <w:r w:rsidR="00684D10" w:rsidRPr="00F75BE4">
        <w:rPr>
          <w:b w:val="0"/>
          <w:bCs/>
          <w:noProof/>
          <w:sz w:val="20"/>
          <w:szCs w:val="20"/>
        </w:rPr>
        <w:t>šne mature</w:t>
      </w:r>
      <w:r w:rsidR="00A368F6" w:rsidRPr="00F75BE4">
        <w:rPr>
          <w:b w:val="0"/>
          <w:bCs/>
          <w:noProof/>
          <w:sz w:val="20"/>
          <w:szCs w:val="20"/>
        </w:rPr>
        <w:t xml:space="preserve"> namreč</w:t>
      </w:r>
      <w:r w:rsidR="00684D10" w:rsidRPr="00F75BE4">
        <w:rPr>
          <w:b w:val="0"/>
          <w:bCs/>
          <w:noProof/>
          <w:sz w:val="20"/>
          <w:szCs w:val="20"/>
        </w:rPr>
        <w:t xml:space="preserve"> </w:t>
      </w:r>
      <w:r w:rsidRPr="00F75BE4">
        <w:rPr>
          <w:b w:val="0"/>
          <w:bCs/>
          <w:noProof/>
          <w:sz w:val="20"/>
          <w:szCs w:val="20"/>
        </w:rPr>
        <w:t xml:space="preserve">ni </w:t>
      </w:r>
      <w:r w:rsidR="0074382E" w:rsidRPr="00F75BE4">
        <w:rPr>
          <w:b w:val="0"/>
          <w:bCs/>
          <w:noProof/>
          <w:sz w:val="20"/>
          <w:szCs w:val="20"/>
        </w:rPr>
        <w:t xml:space="preserve">ustrezna </w:t>
      </w:r>
      <w:r w:rsidRPr="00F75BE4">
        <w:rPr>
          <w:b w:val="0"/>
          <w:bCs/>
          <w:noProof/>
          <w:sz w:val="20"/>
          <w:szCs w:val="20"/>
        </w:rPr>
        <w:t>rešitev, saj kandidatom ne zagotavlja zadostn</w:t>
      </w:r>
      <w:r w:rsidR="00684D10" w:rsidRPr="00F75BE4">
        <w:rPr>
          <w:b w:val="0"/>
          <w:bCs/>
          <w:noProof/>
          <w:sz w:val="20"/>
          <w:szCs w:val="20"/>
        </w:rPr>
        <w:t>ega obsega</w:t>
      </w:r>
      <w:r w:rsidR="00386B96" w:rsidRPr="00F75BE4">
        <w:rPr>
          <w:b w:val="0"/>
          <w:bCs/>
          <w:noProof/>
          <w:sz w:val="20"/>
          <w:szCs w:val="20"/>
        </w:rPr>
        <w:t>, ravni</w:t>
      </w:r>
      <w:r w:rsidR="00684D10" w:rsidRPr="00F75BE4">
        <w:rPr>
          <w:b w:val="0"/>
          <w:bCs/>
          <w:noProof/>
          <w:sz w:val="20"/>
          <w:szCs w:val="20"/>
        </w:rPr>
        <w:t xml:space="preserve"> in kakovosti</w:t>
      </w:r>
      <w:r w:rsidRPr="00F75BE4">
        <w:rPr>
          <w:b w:val="0"/>
          <w:bCs/>
          <w:noProof/>
          <w:sz w:val="20"/>
          <w:szCs w:val="20"/>
        </w:rPr>
        <w:t xml:space="preserve"> splošnih znanj, </w:t>
      </w:r>
      <w:r w:rsidR="00A368F6" w:rsidRPr="00F75BE4">
        <w:rPr>
          <w:b w:val="0"/>
          <w:bCs/>
          <w:noProof/>
          <w:sz w:val="20"/>
          <w:szCs w:val="20"/>
        </w:rPr>
        <w:t>zato</w:t>
      </w:r>
      <w:r w:rsidR="008678FE" w:rsidRPr="00F75BE4">
        <w:rPr>
          <w:b w:val="0"/>
          <w:bCs/>
          <w:noProof/>
          <w:sz w:val="20"/>
          <w:szCs w:val="20"/>
        </w:rPr>
        <w:t xml:space="preserve"> </w:t>
      </w:r>
      <w:r w:rsidRPr="00F75BE4">
        <w:rPr>
          <w:b w:val="0"/>
          <w:bCs/>
          <w:noProof/>
          <w:sz w:val="20"/>
          <w:szCs w:val="20"/>
        </w:rPr>
        <w:t xml:space="preserve">imajo težave </w:t>
      </w:r>
      <w:r w:rsidR="00386B96" w:rsidRPr="00F75BE4">
        <w:rPr>
          <w:b w:val="0"/>
          <w:bCs/>
          <w:noProof/>
          <w:sz w:val="20"/>
          <w:szCs w:val="20"/>
        </w:rPr>
        <w:t xml:space="preserve">s študijsko </w:t>
      </w:r>
      <w:r w:rsidRPr="00F75BE4">
        <w:rPr>
          <w:b w:val="0"/>
          <w:bCs/>
          <w:noProof/>
          <w:sz w:val="20"/>
          <w:szCs w:val="20"/>
        </w:rPr>
        <w:t>uspešnostjo v nadaljnjem izobraževanju. Prav tako dijaki, ki opravl</w:t>
      </w:r>
      <w:r w:rsidR="00386B96" w:rsidRPr="00F75BE4">
        <w:rPr>
          <w:b w:val="0"/>
          <w:bCs/>
          <w:noProof/>
          <w:sz w:val="20"/>
          <w:szCs w:val="20"/>
        </w:rPr>
        <w:t>j</w:t>
      </w:r>
      <w:r w:rsidRPr="00F75BE4">
        <w:rPr>
          <w:b w:val="0"/>
          <w:bCs/>
          <w:noProof/>
          <w:sz w:val="20"/>
          <w:szCs w:val="20"/>
        </w:rPr>
        <w:t>ajo posamezni predmet splošne mature</w:t>
      </w:r>
      <w:r w:rsidR="00684D10" w:rsidRPr="00F75BE4">
        <w:rPr>
          <w:b w:val="0"/>
          <w:bCs/>
          <w:noProof/>
          <w:sz w:val="20"/>
          <w:szCs w:val="20"/>
        </w:rPr>
        <w:t>,</w:t>
      </w:r>
      <w:r w:rsidRPr="00F75BE4">
        <w:rPr>
          <w:b w:val="0"/>
          <w:bCs/>
          <w:noProof/>
          <w:sz w:val="20"/>
          <w:szCs w:val="20"/>
        </w:rPr>
        <w:t xml:space="preserve"> nimajo zagotovljenih ustreznih priprav, pogosto tudi ne mentorstva pri internem delu </w:t>
      </w:r>
      <w:r w:rsidR="00684D10" w:rsidRPr="00F75BE4">
        <w:rPr>
          <w:b w:val="0"/>
          <w:bCs/>
          <w:noProof/>
          <w:sz w:val="20"/>
          <w:szCs w:val="20"/>
        </w:rPr>
        <w:t xml:space="preserve">posameznega </w:t>
      </w:r>
      <w:r w:rsidRPr="00F75BE4">
        <w:rPr>
          <w:b w:val="0"/>
          <w:bCs/>
          <w:noProof/>
          <w:sz w:val="20"/>
          <w:szCs w:val="20"/>
        </w:rPr>
        <w:t>izpita</w:t>
      </w:r>
      <w:r w:rsidR="00684D10" w:rsidRPr="00F75BE4">
        <w:rPr>
          <w:b w:val="0"/>
          <w:bCs/>
          <w:noProof/>
          <w:sz w:val="20"/>
          <w:szCs w:val="20"/>
        </w:rPr>
        <w:t xml:space="preserve"> izbranega predmeta </w:t>
      </w:r>
      <w:r w:rsidR="00AE2F2E" w:rsidRPr="00F75BE4">
        <w:rPr>
          <w:b w:val="0"/>
          <w:bCs/>
          <w:noProof/>
          <w:sz w:val="20"/>
          <w:szCs w:val="20"/>
        </w:rPr>
        <w:t>splošne mature</w:t>
      </w:r>
      <w:r w:rsidRPr="00F75BE4">
        <w:rPr>
          <w:b w:val="0"/>
          <w:bCs/>
          <w:noProof/>
          <w:sz w:val="20"/>
          <w:szCs w:val="20"/>
        </w:rPr>
        <w:t xml:space="preserve">, zaradi česar nimajo enakih možnosti, da bi dosegli </w:t>
      </w:r>
      <w:r w:rsidR="00386B96" w:rsidRPr="00F75BE4">
        <w:rPr>
          <w:b w:val="0"/>
          <w:bCs/>
          <w:noProof/>
          <w:sz w:val="20"/>
          <w:szCs w:val="20"/>
        </w:rPr>
        <w:t xml:space="preserve">ustrezno raven </w:t>
      </w:r>
      <w:r w:rsidR="00684D10" w:rsidRPr="00F75BE4">
        <w:rPr>
          <w:b w:val="0"/>
          <w:bCs/>
          <w:noProof/>
          <w:sz w:val="20"/>
          <w:szCs w:val="20"/>
        </w:rPr>
        <w:t xml:space="preserve">in kakovost </w:t>
      </w:r>
      <w:r w:rsidRPr="00F75BE4">
        <w:rPr>
          <w:b w:val="0"/>
          <w:bCs/>
          <w:noProof/>
          <w:sz w:val="20"/>
          <w:szCs w:val="20"/>
        </w:rPr>
        <w:t xml:space="preserve">znanja </w:t>
      </w:r>
      <w:r w:rsidR="003A6F00" w:rsidRPr="00F75BE4">
        <w:rPr>
          <w:b w:val="0"/>
          <w:bCs/>
          <w:noProof/>
          <w:sz w:val="20"/>
          <w:szCs w:val="20"/>
        </w:rPr>
        <w:t xml:space="preserve">ter </w:t>
      </w:r>
      <w:r w:rsidRPr="00F75BE4">
        <w:rPr>
          <w:b w:val="0"/>
          <w:bCs/>
          <w:noProof/>
          <w:sz w:val="20"/>
          <w:szCs w:val="20"/>
        </w:rPr>
        <w:t>posledično primerljiv rezultat</w:t>
      </w:r>
      <w:r w:rsidRPr="00F75BE4">
        <w:rPr>
          <w:rStyle w:val="Sprotnaopomba-sklic"/>
          <w:rFonts w:cs="Arial"/>
          <w:b w:val="0"/>
          <w:bCs/>
          <w:noProof/>
          <w:sz w:val="20"/>
          <w:szCs w:val="20"/>
          <w:lang w:val="en-US"/>
        </w:rPr>
        <w:footnoteReference w:id="9"/>
      </w:r>
      <w:r w:rsidRPr="00F75BE4">
        <w:rPr>
          <w:b w:val="0"/>
          <w:bCs/>
          <w:noProof/>
          <w:sz w:val="20"/>
          <w:szCs w:val="20"/>
        </w:rPr>
        <w:t>.</w:t>
      </w:r>
    </w:p>
    <w:p w14:paraId="1F3DAE49" w14:textId="77777777" w:rsidR="00221819" w:rsidRPr="00F75BE4" w:rsidRDefault="00221819" w:rsidP="00FF2973">
      <w:pPr>
        <w:pStyle w:val="Naslovpredpisa"/>
        <w:spacing w:before="0" w:after="0" w:line="240" w:lineRule="auto"/>
        <w:jc w:val="both"/>
        <w:rPr>
          <w:b w:val="0"/>
          <w:bCs/>
          <w:noProof/>
          <w:sz w:val="20"/>
          <w:szCs w:val="20"/>
        </w:rPr>
      </w:pPr>
    </w:p>
    <w:p w14:paraId="2792BA33" w14:textId="27D714A6" w:rsidR="001755A8" w:rsidRPr="00F75BE4" w:rsidRDefault="000D06A7" w:rsidP="00C939B1">
      <w:pPr>
        <w:spacing w:line="24" w:lineRule="atLeast"/>
        <w:jc w:val="both"/>
        <w:rPr>
          <w:rFonts w:cs="Arial"/>
          <w:noProof/>
          <w:szCs w:val="20"/>
          <w:lang w:val="sl-SI"/>
        </w:rPr>
      </w:pPr>
      <w:bookmarkStart w:id="1" w:name="_Hlk193700040"/>
      <w:r w:rsidRPr="00F75BE4">
        <w:rPr>
          <w:rFonts w:cs="Arial"/>
          <w:noProof/>
          <w:szCs w:val="20"/>
          <w:lang w:val="sl-SI"/>
        </w:rPr>
        <w:t>P</w:t>
      </w:r>
      <w:r w:rsidR="001755A8" w:rsidRPr="00F75BE4">
        <w:rPr>
          <w:rFonts w:cs="Arial"/>
          <w:noProof/>
          <w:szCs w:val="20"/>
          <w:lang w:val="sl-SI"/>
        </w:rPr>
        <w:t xml:space="preserve">oklicna matura v </w:t>
      </w:r>
      <w:r w:rsidR="00386B96" w:rsidRPr="00F75BE4">
        <w:rPr>
          <w:rFonts w:cs="Arial"/>
          <w:noProof/>
          <w:szCs w:val="20"/>
          <w:lang w:val="sl-SI"/>
        </w:rPr>
        <w:t xml:space="preserve">sedanji </w:t>
      </w:r>
      <w:r w:rsidR="001755A8" w:rsidRPr="00F75BE4">
        <w:rPr>
          <w:rFonts w:cs="Arial"/>
          <w:noProof/>
          <w:szCs w:val="20"/>
          <w:lang w:val="sl-SI"/>
        </w:rPr>
        <w:t xml:space="preserve">obliki je potrebna prenove, </w:t>
      </w:r>
      <w:r w:rsidR="00D07C92" w:rsidRPr="00F75BE4">
        <w:rPr>
          <w:rFonts w:cs="Arial"/>
          <w:noProof/>
          <w:szCs w:val="20"/>
          <w:lang w:val="sl-SI"/>
        </w:rPr>
        <w:t>da se dijakom</w:t>
      </w:r>
      <w:r w:rsidR="001755A8" w:rsidRPr="00F75BE4">
        <w:rPr>
          <w:rFonts w:cs="Arial"/>
          <w:noProof/>
          <w:szCs w:val="20"/>
          <w:lang w:val="sl-SI"/>
        </w:rPr>
        <w:t xml:space="preserve"> omogoč</w:t>
      </w:r>
      <w:r w:rsidR="00D07C92" w:rsidRPr="00F75BE4">
        <w:rPr>
          <w:rFonts w:cs="Arial"/>
          <w:noProof/>
          <w:szCs w:val="20"/>
          <w:lang w:val="sl-SI"/>
        </w:rPr>
        <w:t>i</w:t>
      </w:r>
      <w:r w:rsidR="001755A8" w:rsidRPr="00F75BE4">
        <w:rPr>
          <w:rFonts w:cs="Arial"/>
          <w:noProof/>
          <w:szCs w:val="20"/>
          <w:lang w:val="sl-SI"/>
        </w:rPr>
        <w:t xml:space="preserve"> </w:t>
      </w:r>
      <w:r w:rsidR="003A6F00" w:rsidRPr="00F75BE4">
        <w:rPr>
          <w:rFonts w:cs="Arial"/>
          <w:noProof/>
          <w:szCs w:val="20"/>
          <w:lang w:val="sl-SI"/>
        </w:rPr>
        <w:t xml:space="preserve">ustrezni raven </w:t>
      </w:r>
      <w:r w:rsidR="00684D10" w:rsidRPr="00F75BE4">
        <w:rPr>
          <w:rFonts w:cs="Arial"/>
          <w:noProof/>
          <w:szCs w:val="20"/>
          <w:lang w:val="sl-SI"/>
        </w:rPr>
        <w:t>in kakovost</w:t>
      </w:r>
      <w:r w:rsidR="001755A8" w:rsidRPr="00F75BE4">
        <w:rPr>
          <w:rFonts w:cs="Arial"/>
          <w:noProof/>
          <w:szCs w:val="20"/>
          <w:lang w:val="sl-SI"/>
        </w:rPr>
        <w:t xml:space="preserve"> znanja splošnoizobraževalnih predmetov, </w:t>
      </w:r>
      <w:r w:rsidR="003A6F00" w:rsidRPr="00F75BE4">
        <w:rPr>
          <w:rFonts w:cs="Arial"/>
          <w:noProof/>
          <w:szCs w:val="20"/>
          <w:lang w:val="sl-SI"/>
        </w:rPr>
        <w:t xml:space="preserve">potrebni </w:t>
      </w:r>
      <w:r w:rsidR="00684D10" w:rsidRPr="00F75BE4">
        <w:rPr>
          <w:rFonts w:cs="Arial"/>
          <w:noProof/>
          <w:szCs w:val="20"/>
          <w:lang w:val="sl-SI"/>
        </w:rPr>
        <w:t xml:space="preserve">in </w:t>
      </w:r>
      <w:r w:rsidR="003A6F00" w:rsidRPr="00F75BE4">
        <w:rPr>
          <w:rFonts w:cs="Arial"/>
          <w:noProof/>
          <w:szCs w:val="20"/>
          <w:lang w:val="sl-SI"/>
        </w:rPr>
        <w:t xml:space="preserve">pričakovani </w:t>
      </w:r>
      <w:r w:rsidR="001755A8" w:rsidRPr="00F75BE4">
        <w:rPr>
          <w:rFonts w:cs="Arial"/>
          <w:noProof/>
          <w:szCs w:val="20"/>
          <w:lang w:val="sl-SI"/>
        </w:rPr>
        <w:t xml:space="preserve">za univerzitetni ali enovit magistrski študij. </w:t>
      </w:r>
    </w:p>
    <w:bookmarkEnd w:id="1"/>
    <w:p w14:paraId="29196911" w14:textId="77777777" w:rsidR="003A6F00" w:rsidRPr="00F75BE4" w:rsidRDefault="003A6F00" w:rsidP="00C939B1">
      <w:pPr>
        <w:spacing w:line="24" w:lineRule="atLeast"/>
        <w:jc w:val="both"/>
        <w:rPr>
          <w:rFonts w:cs="Arial"/>
          <w:noProof/>
          <w:szCs w:val="20"/>
          <w:lang w:val="sl-SI"/>
        </w:rPr>
      </w:pPr>
    </w:p>
    <w:p w14:paraId="31766D53" w14:textId="21794AB1" w:rsidR="001755A8" w:rsidRPr="00F75BE4" w:rsidRDefault="00C939B1" w:rsidP="00C939B1">
      <w:pPr>
        <w:spacing w:line="24" w:lineRule="atLeast"/>
        <w:jc w:val="both"/>
        <w:rPr>
          <w:rFonts w:cs="Arial"/>
          <w:noProof/>
          <w:szCs w:val="20"/>
          <w:lang w:val="sl-SI"/>
        </w:rPr>
      </w:pPr>
      <w:r w:rsidRPr="00F75BE4">
        <w:rPr>
          <w:rFonts w:cs="Arial"/>
          <w:noProof/>
          <w:szCs w:val="20"/>
          <w:lang w:val="sl-SI"/>
        </w:rPr>
        <w:t xml:space="preserve">Zato se s tem predlogom </w:t>
      </w:r>
      <w:r w:rsidR="001755A8" w:rsidRPr="00F75BE4">
        <w:rPr>
          <w:rFonts w:cs="Arial"/>
          <w:noProof/>
          <w:szCs w:val="20"/>
          <w:lang w:val="sl-SI"/>
        </w:rPr>
        <w:t>dijak</w:t>
      </w:r>
      <w:r w:rsidRPr="00F75BE4">
        <w:rPr>
          <w:rFonts w:cs="Arial"/>
          <w:noProof/>
          <w:szCs w:val="20"/>
          <w:lang w:val="sl-SI"/>
        </w:rPr>
        <w:t>om</w:t>
      </w:r>
      <w:r w:rsidR="001755A8" w:rsidRPr="00F75BE4">
        <w:rPr>
          <w:rFonts w:cs="Arial"/>
          <w:noProof/>
          <w:szCs w:val="20"/>
          <w:lang w:val="sl-SI"/>
        </w:rPr>
        <w:t xml:space="preserve">, ki obiskujejo programe </w:t>
      </w:r>
      <w:r w:rsidR="000D06A7" w:rsidRPr="00F75BE4">
        <w:rPr>
          <w:rFonts w:cs="Arial"/>
          <w:noProof/>
          <w:szCs w:val="20"/>
          <w:lang w:val="sl-SI"/>
        </w:rPr>
        <w:t>srednjega strokovnega</w:t>
      </w:r>
      <w:r w:rsidR="001755A8" w:rsidRPr="00F75BE4">
        <w:rPr>
          <w:rFonts w:cs="Arial"/>
          <w:noProof/>
          <w:szCs w:val="20"/>
          <w:lang w:val="sl-SI"/>
        </w:rPr>
        <w:t xml:space="preserve"> in </w:t>
      </w:r>
      <w:r w:rsidR="000D06A7" w:rsidRPr="00F75BE4">
        <w:rPr>
          <w:rFonts w:cs="Arial"/>
          <w:noProof/>
          <w:szCs w:val="20"/>
          <w:lang w:val="sl-SI"/>
        </w:rPr>
        <w:t>poklicno-tehniškega izobraževanja</w:t>
      </w:r>
      <w:r w:rsidR="00386B96" w:rsidRPr="00F75BE4">
        <w:rPr>
          <w:rFonts w:cs="Arial"/>
          <w:noProof/>
          <w:szCs w:val="20"/>
          <w:lang w:val="sl-SI"/>
        </w:rPr>
        <w:t xml:space="preserve"> </w:t>
      </w:r>
      <w:r w:rsidR="003A6F00" w:rsidRPr="00F75BE4">
        <w:rPr>
          <w:rFonts w:cs="Arial"/>
          <w:noProof/>
          <w:szCs w:val="20"/>
          <w:lang w:val="sl-SI"/>
        </w:rPr>
        <w:t xml:space="preserve">ter </w:t>
      </w:r>
      <w:r w:rsidR="0075426B" w:rsidRPr="00F75BE4">
        <w:rPr>
          <w:rFonts w:cs="Arial"/>
          <w:noProof/>
          <w:szCs w:val="20"/>
          <w:lang w:val="sl-SI"/>
        </w:rPr>
        <w:t xml:space="preserve">ki </w:t>
      </w:r>
      <w:r w:rsidR="001755A8" w:rsidRPr="00F75BE4">
        <w:rPr>
          <w:rFonts w:cs="Arial"/>
          <w:noProof/>
          <w:szCs w:val="20"/>
          <w:lang w:val="sl-SI"/>
        </w:rPr>
        <w:t>izobraževanje zaključijo s poklicno maturo</w:t>
      </w:r>
      <w:r w:rsidRPr="00F75BE4">
        <w:rPr>
          <w:rFonts w:cs="Arial"/>
          <w:noProof/>
          <w:szCs w:val="20"/>
          <w:lang w:val="sl-SI"/>
        </w:rPr>
        <w:t xml:space="preserve">, </w:t>
      </w:r>
      <w:r w:rsidR="0075426B" w:rsidRPr="00F75BE4">
        <w:rPr>
          <w:rFonts w:cs="Arial"/>
          <w:noProof/>
          <w:szCs w:val="20"/>
          <w:lang w:val="sl-SI"/>
        </w:rPr>
        <w:t xml:space="preserve">ob že uveljavljeni poklicni maturi iz štirih predmetov </w:t>
      </w:r>
      <w:r w:rsidRPr="00F75BE4">
        <w:rPr>
          <w:rFonts w:cs="Arial"/>
          <w:noProof/>
          <w:szCs w:val="20"/>
          <w:lang w:val="sl-SI"/>
        </w:rPr>
        <w:t xml:space="preserve">omogoči tudi </w:t>
      </w:r>
      <w:r w:rsidR="001755A8" w:rsidRPr="00F75BE4">
        <w:rPr>
          <w:rFonts w:cs="Arial"/>
          <w:noProof/>
          <w:szCs w:val="20"/>
          <w:lang w:val="sl-SI"/>
        </w:rPr>
        <w:t xml:space="preserve">opravljanje </w:t>
      </w:r>
      <w:r w:rsidR="00386B96" w:rsidRPr="00F75BE4">
        <w:rPr>
          <w:rFonts w:cs="Arial"/>
          <w:noProof/>
          <w:szCs w:val="20"/>
          <w:lang w:val="sl-SI"/>
        </w:rPr>
        <w:t xml:space="preserve">poklicne </w:t>
      </w:r>
      <w:r w:rsidR="000D06A7" w:rsidRPr="00F75BE4">
        <w:rPr>
          <w:rFonts w:cs="Arial"/>
          <w:noProof/>
          <w:szCs w:val="20"/>
          <w:lang w:val="sl-SI"/>
        </w:rPr>
        <w:t xml:space="preserve"> mature iz petih predmetov, ki </w:t>
      </w:r>
      <w:r w:rsidR="00386B96" w:rsidRPr="00F75BE4">
        <w:rPr>
          <w:rFonts w:cs="Arial"/>
          <w:noProof/>
          <w:szCs w:val="20"/>
          <w:lang w:val="sl-SI"/>
        </w:rPr>
        <w:t xml:space="preserve">poleg dveh strokovnih predmetov </w:t>
      </w:r>
      <w:r w:rsidR="00ED65B5" w:rsidRPr="00F75BE4">
        <w:rPr>
          <w:rFonts w:cs="Arial"/>
          <w:noProof/>
          <w:szCs w:val="20"/>
          <w:lang w:val="sl-SI"/>
        </w:rPr>
        <w:t>poklicne mature</w:t>
      </w:r>
      <w:r w:rsidR="008678FE" w:rsidRPr="00F75BE4">
        <w:rPr>
          <w:rFonts w:cs="Arial"/>
          <w:noProof/>
          <w:szCs w:val="20"/>
          <w:lang w:val="sl-SI"/>
        </w:rPr>
        <w:t xml:space="preserve"> </w:t>
      </w:r>
      <w:r w:rsidR="000D06A7" w:rsidRPr="00F75BE4">
        <w:rPr>
          <w:rFonts w:cs="Arial"/>
          <w:noProof/>
          <w:szCs w:val="20"/>
          <w:lang w:val="sl-SI"/>
        </w:rPr>
        <w:t>vključuje tri</w:t>
      </w:r>
      <w:r w:rsidR="001755A8" w:rsidRPr="00F75BE4">
        <w:rPr>
          <w:rFonts w:cs="Arial"/>
          <w:noProof/>
          <w:szCs w:val="20"/>
          <w:lang w:val="sl-SI"/>
        </w:rPr>
        <w:t xml:space="preserve"> predmet</w:t>
      </w:r>
      <w:r w:rsidR="00684D10" w:rsidRPr="00F75BE4">
        <w:rPr>
          <w:rFonts w:cs="Arial"/>
          <w:noProof/>
          <w:szCs w:val="20"/>
          <w:lang w:val="sl-SI"/>
        </w:rPr>
        <w:t>e</w:t>
      </w:r>
      <w:r w:rsidR="001755A8" w:rsidRPr="00F75BE4">
        <w:rPr>
          <w:rFonts w:cs="Arial"/>
          <w:noProof/>
          <w:szCs w:val="20"/>
          <w:lang w:val="sl-SI"/>
        </w:rPr>
        <w:t xml:space="preserve"> </w:t>
      </w:r>
      <w:r w:rsidR="000D06A7" w:rsidRPr="00F75BE4">
        <w:rPr>
          <w:rFonts w:cs="Arial"/>
          <w:noProof/>
          <w:szCs w:val="20"/>
          <w:lang w:val="sl-SI"/>
        </w:rPr>
        <w:t xml:space="preserve">skupnega dela </w:t>
      </w:r>
      <w:r w:rsidR="001755A8" w:rsidRPr="00F75BE4">
        <w:rPr>
          <w:rFonts w:cs="Arial"/>
          <w:noProof/>
          <w:szCs w:val="20"/>
          <w:lang w:val="sl-SI"/>
        </w:rPr>
        <w:t>splošne mature</w:t>
      </w:r>
      <w:r w:rsidR="003A6F00" w:rsidRPr="00F75BE4">
        <w:rPr>
          <w:rFonts w:cs="Arial"/>
          <w:noProof/>
          <w:szCs w:val="20"/>
          <w:lang w:val="sl-SI"/>
        </w:rPr>
        <w:t>,</w:t>
      </w:r>
      <w:r w:rsidR="001755A8" w:rsidRPr="00F75BE4">
        <w:rPr>
          <w:rFonts w:cs="Arial"/>
          <w:noProof/>
          <w:szCs w:val="20"/>
          <w:lang w:val="sl-SI"/>
        </w:rPr>
        <w:t xml:space="preserve"> ter </w:t>
      </w:r>
      <w:r w:rsidRPr="00F75BE4">
        <w:rPr>
          <w:rFonts w:cs="Arial"/>
          <w:noProof/>
          <w:szCs w:val="20"/>
          <w:lang w:val="sl-SI"/>
        </w:rPr>
        <w:t xml:space="preserve">se </w:t>
      </w:r>
      <w:r w:rsidR="001755A8" w:rsidRPr="00F75BE4">
        <w:rPr>
          <w:rFonts w:cs="Arial"/>
          <w:noProof/>
          <w:szCs w:val="20"/>
          <w:lang w:val="sl-SI"/>
        </w:rPr>
        <w:t xml:space="preserve">jim v </w:t>
      </w:r>
      <w:r w:rsidR="003A6F00" w:rsidRPr="00F75BE4">
        <w:rPr>
          <w:rFonts w:cs="Arial"/>
          <w:noProof/>
          <w:szCs w:val="20"/>
          <w:lang w:val="sl-SI"/>
        </w:rPr>
        <w:t xml:space="preserve">predhodnem srednjem izobraževanju </w:t>
      </w:r>
      <w:r w:rsidR="001755A8" w:rsidRPr="00F75BE4">
        <w:rPr>
          <w:rFonts w:cs="Arial"/>
          <w:noProof/>
          <w:szCs w:val="20"/>
          <w:lang w:val="sl-SI"/>
        </w:rPr>
        <w:t>omogoči</w:t>
      </w:r>
      <w:r w:rsidRPr="00F75BE4">
        <w:rPr>
          <w:rFonts w:cs="Arial"/>
          <w:noProof/>
          <w:szCs w:val="20"/>
          <w:lang w:val="sl-SI"/>
        </w:rPr>
        <w:t xml:space="preserve"> ustrezne priprave</w:t>
      </w:r>
      <w:r w:rsidR="001755A8" w:rsidRPr="00F75BE4">
        <w:rPr>
          <w:rFonts w:cs="Arial"/>
          <w:noProof/>
          <w:szCs w:val="20"/>
          <w:lang w:val="sl-SI"/>
        </w:rPr>
        <w:t xml:space="preserve">. </w:t>
      </w:r>
    </w:p>
    <w:p w14:paraId="2D0797D6" w14:textId="438A495E" w:rsidR="00D96AF2" w:rsidRPr="00F75BE4" w:rsidRDefault="00D07C92" w:rsidP="00D07C92">
      <w:pPr>
        <w:pStyle w:val="Navadensplet"/>
        <w:jc w:val="both"/>
        <w:rPr>
          <w:rFonts w:ascii="Arial" w:hAnsi="Arial" w:cs="Arial"/>
          <w:bCs/>
          <w:sz w:val="20"/>
          <w:szCs w:val="20"/>
        </w:rPr>
      </w:pPr>
      <w:r w:rsidRPr="00F75BE4">
        <w:rPr>
          <w:rFonts w:ascii="Arial" w:hAnsi="Arial" w:cs="Arial"/>
          <w:bCs/>
          <w:sz w:val="20"/>
          <w:szCs w:val="20"/>
        </w:rPr>
        <w:t>R</w:t>
      </w:r>
      <w:r w:rsidR="00D96AF2" w:rsidRPr="00F75BE4">
        <w:rPr>
          <w:rFonts w:ascii="Arial" w:hAnsi="Arial" w:cs="Arial"/>
          <w:bCs/>
          <w:sz w:val="20"/>
          <w:szCs w:val="20"/>
        </w:rPr>
        <w:t>azlik</w:t>
      </w:r>
      <w:r w:rsidRPr="00F75BE4">
        <w:rPr>
          <w:rFonts w:ascii="Arial" w:hAnsi="Arial" w:cs="Arial"/>
          <w:bCs/>
          <w:sz w:val="20"/>
          <w:szCs w:val="20"/>
        </w:rPr>
        <w:t>e</w:t>
      </w:r>
      <w:r w:rsidR="00D96AF2" w:rsidRPr="00F75BE4">
        <w:rPr>
          <w:rFonts w:ascii="Arial" w:hAnsi="Arial" w:cs="Arial"/>
          <w:bCs/>
          <w:sz w:val="20"/>
          <w:szCs w:val="20"/>
        </w:rPr>
        <w:t xml:space="preserve"> med obema vrstama</w:t>
      </w:r>
      <w:r w:rsidRPr="00F75BE4">
        <w:rPr>
          <w:rFonts w:ascii="Arial" w:hAnsi="Arial" w:cs="Arial"/>
          <w:bCs/>
          <w:sz w:val="20"/>
          <w:szCs w:val="20"/>
        </w:rPr>
        <w:t xml:space="preserve"> srednješolskih</w:t>
      </w:r>
      <w:r w:rsidR="00D96AF2" w:rsidRPr="00F75BE4">
        <w:rPr>
          <w:rFonts w:ascii="Arial" w:hAnsi="Arial" w:cs="Arial"/>
          <w:bCs/>
          <w:sz w:val="20"/>
          <w:szCs w:val="20"/>
        </w:rPr>
        <w:t xml:space="preserve"> programov </w:t>
      </w:r>
      <w:r w:rsidRPr="00F75BE4">
        <w:rPr>
          <w:rFonts w:ascii="Arial" w:hAnsi="Arial" w:cs="Arial"/>
          <w:bCs/>
          <w:sz w:val="20"/>
          <w:szCs w:val="20"/>
        </w:rPr>
        <w:t xml:space="preserve">se premosti </w:t>
      </w:r>
      <w:r w:rsidR="00D96AF2" w:rsidRPr="00F75BE4">
        <w:rPr>
          <w:rFonts w:ascii="Arial" w:hAnsi="Arial" w:cs="Arial"/>
          <w:bCs/>
          <w:sz w:val="20"/>
          <w:szCs w:val="20"/>
        </w:rPr>
        <w:t xml:space="preserve">s spremembo programov </w:t>
      </w:r>
      <w:r w:rsidRPr="00F75BE4">
        <w:rPr>
          <w:rFonts w:ascii="Arial" w:hAnsi="Arial" w:cs="Arial"/>
          <w:bCs/>
          <w:sz w:val="20"/>
          <w:szCs w:val="20"/>
        </w:rPr>
        <w:t>srednjega strokovnega izobraževanja</w:t>
      </w:r>
      <w:r w:rsidR="00D96AF2" w:rsidRPr="00F75BE4">
        <w:rPr>
          <w:rFonts w:ascii="Arial" w:hAnsi="Arial" w:cs="Arial"/>
          <w:bCs/>
          <w:sz w:val="20"/>
          <w:szCs w:val="20"/>
        </w:rPr>
        <w:t xml:space="preserve"> za dijake, ki želijo študirati na </w:t>
      </w:r>
      <w:r w:rsidRPr="00F75BE4">
        <w:rPr>
          <w:rFonts w:ascii="Arial" w:hAnsi="Arial" w:cs="Arial"/>
          <w:bCs/>
          <w:sz w:val="20"/>
          <w:szCs w:val="20"/>
        </w:rPr>
        <w:t xml:space="preserve">univerzitetnih programih in programih enovitega magistrskega študija </w:t>
      </w:r>
      <w:r w:rsidR="00D96AF2" w:rsidRPr="00F75BE4">
        <w:rPr>
          <w:rFonts w:ascii="Arial" w:hAnsi="Arial" w:cs="Arial"/>
          <w:bCs/>
          <w:sz w:val="20"/>
          <w:szCs w:val="20"/>
        </w:rPr>
        <w:t>programih</w:t>
      </w:r>
      <w:r w:rsidR="00A368F6" w:rsidRPr="00F75BE4">
        <w:rPr>
          <w:rFonts w:ascii="Arial" w:hAnsi="Arial" w:cs="Arial"/>
          <w:bCs/>
          <w:sz w:val="20"/>
          <w:szCs w:val="20"/>
        </w:rPr>
        <w:t>. Razlika se premosti</w:t>
      </w:r>
      <w:r w:rsidR="00D96AF2" w:rsidRPr="00F75BE4">
        <w:rPr>
          <w:rFonts w:ascii="Arial" w:hAnsi="Arial" w:cs="Arial"/>
          <w:bCs/>
          <w:sz w:val="20"/>
          <w:szCs w:val="20"/>
        </w:rPr>
        <w:t xml:space="preserve"> s povečanjem obsega pouka pri </w:t>
      </w:r>
      <w:r w:rsidRPr="00F75BE4">
        <w:rPr>
          <w:rFonts w:ascii="Arial" w:hAnsi="Arial" w:cs="Arial"/>
          <w:bCs/>
          <w:sz w:val="20"/>
          <w:szCs w:val="20"/>
        </w:rPr>
        <w:t>slovenščini</w:t>
      </w:r>
      <w:r w:rsidR="00D96AF2" w:rsidRPr="00F75BE4">
        <w:rPr>
          <w:rFonts w:ascii="Arial" w:hAnsi="Arial" w:cs="Arial"/>
          <w:bCs/>
          <w:sz w:val="20"/>
          <w:szCs w:val="20"/>
        </w:rPr>
        <w:t xml:space="preserve">, </w:t>
      </w:r>
      <w:r w:rsidRPr="00F75BE4">
        <w:rPr>
          <w:rFonts w:ascii="Arial" w:hAnsi="Arial" w:cs="Arial"/>
          <w:bCs/>
          <w:sz w:val="20"/>
          <w:szCs w:val="20"/>
        </w:rPr>
        <w:t>matematiki</w:t>
      </w:r>
      <w:r w:rsidR="00D96AF2" w:rsidRPr="00F75BE4">
        <w:rPr>
          <w:rFonts w:ascii="Arial" w:hAnsi="Arial" w:cs="Arial"/>
          <w:bCs/>
          <w:sz w:val="20"/>
          <w:szCs w:val="20"/>
        </w:rPr>
        <w:t xml:space="preserve"> in </w:t>
      </w:r>
      <w:r w:rsidRPr="00F75BE4">
        <w:rPr>
          <w:rFonts w:ascii="Arial" w:hAnsi="Arial" w:cs="Arial"/>
          <w:bCs/>
          <w:sz w:val="20"/>
          <w:szCs w:val="20"/>
        </w:rPr>
        <w:t>tujem jeziku</w:t>
      </w:r>
      <w:r w:rsidR="00D96AF2" w:rsidRPr="00F75BE4">
        <w:rPr>
          <w:rFonts w:ascii="Arial" w:hAnsi="Arial" w:cs="Arial"/>
          <w:bCs/>
          <w:sz w:val="20"/>
          <w:szCs w:val="20"/>
        </w:rPr>
        <w:t xml:space="preserve"> </w:t>
      </w:r>
      <w:r w:rsidR="003A6F00" w:rsidRPr="00F75BE4">
        <w:rPr>
          <w:rFonts w:ascii="Arial" w:hAnsi="Arial" w:cs="Arial"/>
          <w:bCs/>
          <w:sz w:val="20"/>
          <w:szCs w:val="20"/>
        </w:rPr>
        <w:t xml:space="preserve">ter </w:t>
      </w:r>
      <w:r w:rsidR="00D96AF2" w:rsidRPr="00F75BE4">
        <w:rPr>
          <w:rFonts w:ascii="Arial" w:hAnsi="Arial" w:cs="Arial"/>
          <w:bCs/>
          <w:sz w:val="20"/>
          <w:szCs w:val="20"/>
        </w:rPr>
        <w:t xml:space="preserve">vsebinsko uskladitvijo gimnazijskih učnih načrtov teh predmetov s katalogi znanj v </w:t>
      </w:r>
      <w:r w:rsidRPr="00F75BE4">
        <w:rPr>
          <w:rFonts w:ascii="Arial" w:hAnsi="Arial" w:cs="Arial"/>
          <w:bCs/>
          <w:sz w:val="20"/>
          <w:szCs w:val="20"/>
        </w:rPr>
        <w:t>srednjem strokovnem izobraževanju</w:t>
      </w:r>
      <w:r w:rsidR="00D96AF2" w:rsidRPr="00F75BE4">
        <w:rPr>
          <w:rFonts w:ascii="Arial" w:hAnsi="Arial" w:cs="Arial"/>
          <w:bCs/>
          <w:sz w:val="20"/>
          <w:szCs w:val="20"/>
        </w:rPr>
        <w:t xml:space="preserve">. </w:t>
      </w:r>
    </w:p>
    <w:p w14:paraId="784365D0" w14:textId="45952804" w:rsidR="00123CEF" w:rsidRDefault="00E41A24" w:rsidP="0042318D">
      <w:pPr>
        <w:pStyle w:val="Navadensplet"/>
        <w:jc w:val="both"/>
        <w:rPr>
          <w:rFonts w:ascii="Arial" w:hAnsi="Arial" w:cs="Arial"/>
          <w:bCs/>
          <w:color w:val="000000" w:themeColor="text1"/>
          <w:sz w:val="20"/>
          <w:szCs w:val="20"/>
        </w:rPr>
      </w:pPr>
      <w:r w:rsidRPr="00F75BE4">
        <w:rPr>
          <w:rFonts w:ascii="Arial" w:hAnsi="Arial" w:cs="Arial"/>
          <w:bCs/>
          <w:color w:val="000000" w:themeColor="text1"/>
          <w:sz w:val="20"/>
          <w:szCs w:val="20"/>
        </w:rPr>
        <w:t>Izpostavljamo, da tudi</w:t>
      </w:r>
      <w:r w:rsidR="00A368F6" w:rsidRPr="00F75BE4">
        <w:rPr>
          <w:rFonts w:ascii="Arial" w:hAnsi="Arial" w:cs="Arial"/>
          <w:bCs/>
          <w:color w:val="000000" w:themeColor="text1"/>
          <w:sz w:val="20"/>
          <w:szCs w:val="20"/>
        </w:rPr>
        <w:t xml:space="preserve"> </w:t>
      </w:r>
      <w:r w:rsidR="00041CC1" w:rsidRPr="00F75BE4">
        <w:rPr>
          <w:rFonts w:ascii="Arial" w:hAnsi="Arial" w:cs="Arial"/>
          <w:bCs/>
          <w:color w:val="000000" w:themeColor="text1"/>
          <w:sz w:val="20"/>
          <w:szCs w:val="20"/>
        </w:rPr>
        <w:t>predlog Nacionalnega programa vzgoje in izobraževanja 2023</w:t>
      </w:r>
      <w:r w:rsidR="003A6F00" w:rsidRPr="00F75BE4">
        <w:rPr>
          <w:rFonts w:ascii="Arial" w:hAnsi="Arial" w:cs="Arial"/>
          <w:bCs/>
          <w:color w:val="000000" w:themeColor="text1"/>
          <w:sz w:val="20"/>
          <w:szCs w:val="20"/>
        </w:rPr>
        <w:t>–2</w:t>
      </w:r>
      <w:r w:rsidR="00041CC1" w:rsidRPr="00F75BE4">
        <w:rPr>
          <w:rFonts w:ascii="Arial" w:hAnsi="Arial" w:cs="Arial"/>
          <w:bCs/>
          <w:color w:val="000000" w:themeColor="text1"/>
          <w:sz w:val="20"/>
          <w:szCs w:val="20"/>
        </w:rPr>
        <w:t xml:space="preserve">033 med ukrepi posodobitve sistema srednješolskega izobraževanja predvideva, da morajo dijaki programov srednjega strokovnega in poklicno-tehničnega izobraževanja za vpis na univerzitetne </w:t>
      </w:r>
      <w:r w:rsidR="00C07942" w:rsidRPr="00F75BE4">
        <w:rPr>
          <w:rFonts w:ascii="Arial" w:hAnsi="Arial" w:cs="Arial"/>
          <w:bCs/>
          <w:color w:val="000000" w:themeColor="text1"/>
          <w:sz w:val="20"/>
          <w:szCs w:val="20"/>
        </w:rPr>
        <w:t xml:space="preserve">in enovite magistrske </w:t>
      </w:r>
      <w:r w:rsidR="00041CC1" w:rsidRPr="00F75BE4">
        <w:rPr>
          <w:rFonts w:ascii="Arial" w:hAnsi="Arial" w:cs="Arial"/>
          <w:bCs/>
          <w:color w:val="000000" w:themeColor="text1"/>
          <w:sz w:val="20"/>
          <w:szCs w:val="20"/>
        </w:rPr>
        <w:t xml:space="preserve">študijske programe opraviti obvezne predmete splošne mature (učni jezik, matematika, tuji jezik). V omenjenem dokumentu je </w:t>
      </w:r>
      <w:r w:rsidR="00A368F6" w:rsidRPr="00F75BE4">
        <w:rPr>
          <w:rFonts w:ascii="Arial" w:hAnsi="Arial" w:cs="Arial"/>
          <w:bCs/>
          <w:color w:val="000000" w:themeColor="text1"/>
          <w:sz w:val="20"/>
          <w:szCs w:val="20"/>
        </w:rPr>
        <w:t xml:space="preserve">tudi </w:t>
      </w:r>
      <w:r w:rsidR="00041CC1" w:rsidRPr="00F75BE4">
        <w:rPr>
          <w:rFonts w:ascii="Arial" w:hAnsi="Arial" w:cs="Arial"/>
          <w:bCs/>
          <w:color w:val="000000" w:themeColor="text1"/>
          <w:sz w:val="20"/>
          <w:szCs w:val="20"/>
        </w:rPr>
        <w:t xml:space="preserve">navedeno, da je treba poiskati in financirati najustreznejši način priprave dijakov srednjih strokovnih šol na opravljanje obveznih </w:t>
      </w:r>
      <w:r w:rsidR="00041CC1" w:rsidRPr="00F75BE4">
        <w:rPr>
          <w:rFonts w:ascii="Arial" w:hAnsi="Arial" w:cs="Arial"/>
          <w:bCs/>
          <w:color w:val="000000" w:themeColor="text1"/>
          <w:sz w:val="20"/>
          <w:szCs w:val="20"/>
        </w:rPr>
        <w:lastRenderedPageBreak/>
        <w:t>predmetov splošne mature, ki bo ohranjal dvojno funkcijo srednjega strokovnega izobraževanja – vstop na trg dela in nadaljnji študij.</w:t>
      </w:r>
      <w:r w:rsidR="00041CC1" w:rsidRPr="00F75BE4">
        <w:rPr>
          <w:rStyle w:val="Sprotnaopomba-sklic"/>
          <w:rFonts w:ascii="Arial" w:hAnsi="Arial" w:cs="Arial"/>
          <w:bCs/>
          <w:color w:val="000000" w:themeColor="text1"/>
          <w:sz w:val="20"/>
          <w:szCs w:val="20"/>
        </w:rPr>
        <w:footnoteReference w:id="10"/>
      </w:r>
    </w:p>
    <w:p w14:paraId="25B43B56" w14:textId="75DC2C88" w:rsidR="00123CEF" w:rsidRPr="00F75BE4" w:rsidRDefault="00D4482C" w:rsidP="00D4482C">
      <w:pPr>
        <w:pStyle w:val="Odstavekseznama"/>
        <w:numPr>
          <w:ilvl w:val="2"/>
          <w:numId w:val="12"/>
        </w:numPr>
        <w:jc w:val="both"/>
        <w:rPr>
          <w:rFonts w:ascii="Arial" w:eastAsia="Arial Narrow" w:hAnsi="Arial" w:cs="Arial"/>
          <w:b/>
          <w:bCs/>
          <w:noProof/>
          <w:sz w:val="20"/>
          <w:szCs w:val="20"/>
          <w:lang w:val="en-US"/>
        </w:rPr>
      </w:pPr>
      <w:r w:rsidRPr="00F75BE4">
        <w:rPr>
          <w:rFonts w:ascii="Arial" w:hAnsi="Arial" w:cs="Arial"/>
          <w:b/>
          <w:bCs/>
          <w:noProof/>
          <w:color w:val="242424"/>
          <w:sz w:val="20"/>
          <w:szCs w:val="20"/>
          <w:lang w:val="en-US"/>
        </w:rPr>
        <w:t>Ukinitev zimskega roka poklicne mature</w:t>
      </w:r>
    </w:p>
    <w:p w14:paraId="72F0C5AA" w14:textId="77777777" w:rsidR="00123CEF" w:rsidRPr="00F75BE4" w:rsidRDefault="00123CEF" w:rsidP="00123CEF">
      <w:pPr>
        <w:spacing w:line="240" w:lineRule="auto"/>
        <w:jc w:val="both"/>
        <w:rPr>
          <w:rFonts w:eastAsia="Arial Narrow" w:cs="Arial"/>
          <w:noProof/>
          <w:szCs w:val="20"/>
        </w:rPr>
      </w:pPr>
    </w:p>
    <w:p w14:paraId="43F4209D" w14:textId="79AD3F53" w:rsidR="00D4482C" w:rsidRPr="00F75BE4" w:rsidRDefault="00D4482C" w:rsidP="00D4482C">
      <w:pPr>
        <w:spacing w:line="240" w:lineRule="auto"/>
        <w:jc w:val="both"/>
        <w:rPr>
          <w:rFonts w:eastAsia="Arial Narrow" w:cs="Arial"/>
          <w:noProof/>
          <w:szCs w:val="20"/>
        </w:rPr>
      </w:pPr>
      <w:r w:rsidRPr="00F75BE4">
        <w:rPr>
          <w:rFonts w:eastAsia="Arial Narrow" w:cs="Arial"/>
          <w:noProof/>
          <w:szCs w:val="20"/>
        </w:rPr>
        <w:t xml:space="preserve">ZMat v 29. členu določa, da </w:t>
      </w:r>
      <w:r w:rsidR="0075426B" w:rsidRPr="00F75BE4">
        <w:rPr>
          <w:rFonts w:eastAsia="Arial Narrow" w:cs="Arial"/>
          <w:noProof/>
          <w:szCs w:val="20"/>
        </w:rPr>
        <w:t xml:space="preserve">se </w:t>
      </w:r>
      <w:r w:rsidRPr="00F75BE4">
        <w:rPr>
          <w:rFonts w:eastAsia="Arial Narrow" w:cs="Arial"/>
          <w:noProof/>
          <w:szCs w:val="20"/>
        </w:rPr>
        <w:t>poklicna matura opravlja v spomladanskem, jesenskem in zimskem izpitnem roku, medtem ko je v 28. členu istega zakona določeno, da se splošna matura opravlja v spomladanskem in jesenskem izpitnem roku.</w:t>
      </w:r>
    </w:p>
    <w:p w14:paraId="1D2F6749" w14:textId="77777777" w:rsidR="00D4482C" w:rsidRPr="00F75BE4" w:rsidRDefault="00D4482C" w:rsidP="00D4482C">
      <w:pPr>
        <w:spacing w:line="240" w:lineRule="auto"/>
        <w:jc w:val="both"/>
        <w:rPr>
          <w:rFonts w:eastAsia="Arial Narrow" w:cs="Arial"/>
          <w:noProof/>
          <w:szCs w:val="20"/>
        </w:rPr>
      </w:pPr>
    </w:p>
    <w:p w14:paraId="6291B413" w14:textId="3B0FFBDD" w:rsidR="00A83689" w:rsidRPr="00F75BE4" w:rsidRDefault="0075426B" w:rsidP="00A83689">
      <w:pPr>
        <w:spacing w:line="240" w:lineRule="auto"/>
        <w:jc w:val="both"/>
        <w:rPr>
          <w:rFonts w:eastAsia="Calibri" w:cs="Arial"/>
          <w:noProof/>
          <w:szCs w:val="20"/>
        </w:rPr>
      </w:pPr>
      <w:r w:rsidRPr="00F75BE4">
        <w:rPr>
          <w:rFonts w:eastAsia="Calibri" w:cs="Arial"/>
          <w:noProof/>
          <w:szCs w:val="20"/>
        </w:rPr>
        <w:t>L</w:t>
      </w:r>
      <w:r w:rsidR="00C939B1" w:rsidRPr="00F75BE4">
        <w:rPr>
          <w:rFonts w:eastAsia="Calibri" w:cs="Arial"/>
          <w:noProof/>
          <w:szCs w:val="20"/>
        </w:rPr>
        <w:t>eta 2023 (matura 2022)</w:t>
      </w:r>
      <w:r w:rsidR="00A83689" w:rsidRPr="00F75BE4">
        <w:rPr>
          <w:rFonts w:eastAsia="Calibri" w:cs="Arial"/>
          <w:noProof/>
          <w:szCs w:val="20"/>
        </w:rPr>
        <w:t xml:space="preserve"> </w:t>
      </w:r>
      <w:r w:rsidRPr="00F75BE4">
        <w:rPr>
          <w:rFonts w:eastAsia="Calibri" w:cs="Arial"/>
          <w:noProof/>
          <w:szCs w:val="20"/>
        </w:rPr>
        <w:t xml:space="preserve">je poklicno maturo v celoti </w:t>
      </w:r>
      <w:r w:rsidR="00A83689" w:rsidRPr="00F75BE4">
        <w:rPr>
          <w:rFonts w:eastAsia="Calibri" w:cs="Arial"/>
          <w:noProof/>
          <w:szCs w:val="20"/>
        </w:rPr>
        <w:t>opravljalo</w:t>
      </w:r>
      <w:r w:rsidR="00C939B1" w:rsidRPr="00F75BE4">
        <w:rPr>
          <w:rFonts w:eastAsia="Calibri" w:cs="Arial"/>
          <w:noProof/>
          <w:szCs w:val="20"/>
        </w:rPr>
        <w:t xml:space="preserve"> v zimskem roku le</w:t>
      </w:r>
      <w:r w:rsidR="00A83689" w:rsidRPr="00F75BE4">
        <w:rPr>
          <w:rFonts w:eastAsia="Calibri" w:cs="Arial"/>
          <w:noProof/>
          <w:szCs w:val="20"/>
        </w:rPr>
        <w:t xml:space="preserve"> 185 kandidatov, </w:t>
      </w:r>
      <w:r w:rsidR="00C939B1" w:rsidRPr="00F75BE4">
        <w:rPr>
          <w:rFonts w:eastAsia="Calibri" w:cs="Arial"/>
          <w:noProof/>
          <w:szCs w:val="20"/>
        </w:rPr>
        <w:t xml:space="preserve">kar predstavlja </w:t>
      </w:r>
      <w:r w:rsidR="00A83689" w:rsidRPr="00F75BE4">
        <w:rPr>
          <w:rFonts w:eastAsia="Calibri" w:cs="Arial"/>
          <w:noProof/>
          <w:szCs w:val="20"/>
        </w:rPr>
        <w:t xml:space="preserve">2,2 % od vseh, ki so v </w:t>
      </w:r>
      <w:r w:rsidR="00684D10" w:rsidRPr="00F75BE4">
        <w:rPr>
          <w:rFonts w:eastAsia="Calibri" w:cs="Arial"/>
          <w:noProof/>
          <w:szCs w:val="20"/>
        </w:rPr>
        <w:t>letu</w:t>
      </w:r>
      <w:r w:rsidR="00A83689" w:rsidRPr="00F75BE4">
        <w:rPr>
          <w:rFonts w:eastAsia="Calibri" w:cs="Arial"/>
          <w:noProof/>
          <w:szCs w:val="20"/>
        </w:rPr>
        <w:t xml:space="preserve"> 2022 prvič v celoti opravljali PM</w:t>
      </w:r>
      <w:r w:rsidR="00C939B1" w:rsidRPr="00F75BE4">
        <w:rPr>
          <w:rFonts w:eastAsia="Calibri" w:cs="Arial"/>
          <w:noProof/>
          <w:szCs w:val="20"/>
        </w:rPr>
        <w:t>. V vseh treh rokih je leta 2022 k poklicni maturi pristopilo</w:t>
      </w:r>
      <w:r w:rsidR="00A83689" w:rsidRPr="00F75BE4">
        <w:rPr>
          <w:rFonts w:eastAsia="Calibri" w:cs="Arial"/>
          <w:noProof/>
          <w:szCs w:val="20"/>
        </w:rPr>
        <w:t xml:space="preserve"> 8.482</w:t>
      </w:r>
      <w:r w:rsidR="00C939B1" w:rsidRPr="00F75BE4">
        <w:rPr>
          <w:rFonts w:eastAsia="Calibri" w:cs="Arial"/>
          <w:noProof/>
          <w:szCs w:val="20"/>
        </w:rPr>
        <w:t xml:space="preserve"> kandidatov</w:t>
      </w:r>
      <w:r w:rsidR="00A83689" w:rsidRPr="00F75BE4">
        <w:rPr>
          <w:rFonts w:eastAsia="Calibri" w:cs="Arial"/>
          <w:noProof/>
          <w:szCs w:val="20"/>
        </w:rPr>
        <w:t xml:space="preserve">. </w:t>
      </w:r>
    </w:p>
    <w:p w14:paraId="762EAD8C" w14:textId="77777777" w:rsidR="00C939B1" w:rsidRPr="00F75BE4" w:rsidRDefault="00C939B1" w:rsidP="00A83689">
      <w:pPr>
        <w:spacing w:line="240" w:lineRule="auto"/>
        <w:jc w:val="both"/>
        <w:rPr>
          <w:rFonts w:eastAsia="Calibri" w:cs="Arial"/>
          <w:noProof/>
          <w:szCs w:val="20"/>
        </w:rPr>
      </w:pPr>
    </w:p>
    <w:p w14:paraId="7EBC2E6F" w14:textId="55BEAA52" w:rsidR="0000680D" w:rsidRPr="00F75BE4" w:rsidRDefault="00A83689" w:rsidP="00A83689">
      <w:pPr>
        <w:spacing w:line="240" w:lineRule="auto"/>
        <w:jc w:val="both"/>
        <w:rPr>
          <w:rFonts w:eastAsia="Calibri" w:cs="Arial"/>
          <w:noProof/>
          <w:szCs w:val="20"/>
        </w:rPr>
      </w:pPr>
      <w:r w:rsidRPr="00F75BE4">
        <w:rPr>
          <w:rFonts w:eastAsia="Calibri" w:cs="Arial"/>
          <w:noProof/>
          <w:szCs w:val="20"/>
        </w:rPr>
        <w:t>Skoraj</w:t>
      </w:r>
      <w:r w:rsidR="00C939B1" w:rsidRPr="00F75BE4">
        <w:rPr>
          <w:rFonts w:eastAsia="Calibri" w:cs="Arial"/>
          <w:noProof/>
          <w:szCs w:val="20"/>
        </w:rPr>
        <w:t xml:space="preserve"> tri četrtine</w:t>
      </w:r>
      <w:r w:rsidRPr="00F75BE4">
        <w:rPr>
          <w:rFonts w:eastAsia="Calibri" w:cs="Arial"/>
          <w:noProof/>
          <w:szCs w:val="20"/>
        </w:rPr>
        <w:t xml:space="preserve"> kandidatov </w:t>
      </w:r>
      <w:r w:rsidR="00684D10" w:rsidRPr="00F75BE4">
        <w:rPr>
          <w:rFonts w:eastAsia="Calibri" w:cs="Arial"/>
          <w:noProof/>
          <w:szCs w:val="20"/>
        </w:rPr>
        <w:t>v</w:t>
      </w:r>
      <w:r w:rsidRPr="00F75BE4">
        <w:rPr>
          <w:rFonts w:eastAsia="Calibri" w:cs="Arial"/>
          <w:noProof/>
          <w:szCs w:val="20"/>
        </w:rPr>
        <w:t xml:space="preserve"> zimskem roku </w:t>
      </w:r>
      <w:r w:rsidR="0075426B" w:rsidRPr="00F75BE4">
        <w:rPr>
          <w:rFonts w:eastAsia="Calibri" w:cs="Arial"/>
          <w:noProof/>
          <w:szCs w:val="20"/>
        </w:rPr>
        <w:t>poklicne mature</w:t>
      </w:r>
      <w:r w:rsidRPr="00F75BE4">
        <w:rPr>
          <w:rFonts w:eastAsia="Calibri" w:cs="Arial"/>
          <w:noProof/>
          <w:szCs w:val="20"/>
        </w:rPr>
        <w:t> ne opravlja</w:t>
      </w:r>
      <w:r w:rsidR="003A6F00" w:rsidRPr="00F75BE4">
        <w:rPr>
          <w:rFonts w:eastAsia="Calibri" w:cs="Arial"/>
          <w:noProof/>
          <w:szCs w:val="20"/>
        </w:rPr>
        <w:t>jo</w:t>
      </w:r>
      <w:r w:rsidRPr="00F75BE4">
        <w:rPr>
          <w:rFonts w:eastAsia="Calibri" w:cs="Arial"/>
          <w:noProof/>
          <w:szCs w:val="20"/>
        </w:rPr>
        <w:t xml:space="preserve"> prvič v celoti, </w:t>
      </w:r>
      <w:r w:rsidR="00C939B1" w:rsidRPr="00F75BE4">
        <w:rPr>
          <w:rFonts w:eastAsia="Calibri" w:cs="Arial"/>
          <w:noProof/>
          <w:szCs w:val="20"/>
        </w:rPr>
        <w:t>dve tretjini</w:t>
      </w:r>
      <w:r w:rsidRPr="00F75BE4">
        <w:rPr>
          <w:rFonts w:eastAsia="Calibri" w:cs="Arial"/>
          <w:noProof/>
          <w:szCs w:val="20"/>
        </w:rPr>
        <w:t xml:space="preserve"> jih opravlja</w:t>
      </w:r>
      <w:r w:rsidR="003A6F00" w:rsidRPr="00F75BE4">
        <w:rPr>
          <w:rFonts w:eastAsia="Calibri" w:cs="Arial"/>
          <w:noProof/>
          <w:szCs w:val="20"/>
        </w:rPr>
        <w:t>ta</w:t>
      </w:r>
      <w:r w:rsidRPr="00F75BE4">
        <w:rPr>
          <w:rFonts w:eastAsia="Calibri" w:cs="Arial"/>
          <w:noProof/>
          <w:szCs w:val="20"/>
        </w:rPr>
        <w:t xml:space="preserve"> popravne izpite, nekateri </w:t>
      </w:r>
      <w:r w:rsidR="003A6F00" w:rsidRPr="00F75BE4">
        <w:rPr>
          <w:rFonts w:eastAsia="Calibri" w:cs="Arial"/>
          <w:noProof/>
          <w:szCs w:val="20"/>
        </w:rPr>
        <w:t xml:space="preserve">jo </w:t>
      </w:r>
      <w:r w:rsidRPr="00F75BE4">
        <w:rPr>
          <w:rFonts w:eastAsia="Calibri" w:cs="Arial"/>
          <w:noProof/>
          <w:szCs w:val="20"/>
        </w:rPr>
        <w:t xml:space="preserve">opravljajo v več delih, ponovno v celoti </w:t>
      </w:r>
      <w:r w:rsidR="003A6F00" w:rsidRPr="00F75BE4">
        <w:rPr>
          <w:rFonts w:eastAsia="Calibri" w:cs="Arial"/>
          <w:noProof/>
          <w:szCs w:val="20"/>
        </w:rPr>
        <w:t xml:space="preserve">ali </w:t>
      </w:r>
      <w:r w:rsidRPr="00F75BE4">
        <w:rPr>
          <w:rFonts w:eastAsia="Calibri" w:cs="Arial"/>
          <w:noProof/>
          <w:szCs w:val="20"/>
        </w:rPr>
        <w:t xml:space="preserve">izboljšujejo ocene že opravljene </w:t>
      </w:r>
      <w:r w:rsidR="0075426B" w:rsidRPr="00F75BE4">
        <w:rPr>
          <w:rFonts w:eastAsia="Calibri" w:cs="Arial"/>
          <w:noProof/>
          <w:szCs w:val="20"/>
        </w:rPr>
        <w:t>poklicne mature</w:t>
      </w:r>
      <w:r w:rsidRPr="00F75BE4">
        <w:rPr>
          <w:rFonts w:eastAsia="Calibri" w:cs="Arial"/>
          <w:noProof/>
          <w:szCs w:val="20"/>
        </w:rPr>
        <w:t xml:space="preserve">. </w:t>
      </w:r>
      <w:r w:rsidR="00C939B1" w:rsidRPr="00F75BE4">
        <w:rPr>
          <w:rFonts w:eastAsia="Calibri" w:cs="Arial"/>
          <w:noProof/>
          <w:szCs w:val="20"/>
        </w:rPr>
        <w:t xml:space="preserve">Tako imajo kandidati, ki poklicne mature v zimskem roku ne opravljajo prvič, </w:t>
      </w:r>
      <w:r w:rsidRPr="00F75BE4">
        <w:rPr>
          <w:rFonts w:eastAsia="Calibri" w:cs="Arial"/>
          <w:noProof/>
          <w:szCs w:val="20"/>
        </w:rPr>
        <w:t>z zimskim (tretjim) rokom med  letom eno možnost več, kot</w:t>
      </w:r>
      <w:r w:rsidR="0000680D" w:rsidRPr="00F75BE4">
        <w:rPr>
          <w:rFonts w:eastAsia="Calibri" w:cs="Arial"/>
          <w:noProof/>
          <w:szCs w:val="20"/>
        </w:rPr>
        <w:t xml:space="preserve"> </w:t>
      </w:r>
      <w:r w:rsidR="00C939B1" w:rsidRPr="00F75BE4">
        <w:rPr>
          <w:rFonts w:eastAsia="Calibri" w:cs="Arial"/>
          <w:noProof/>
          <w:szCs w:val="20"/>
        </w:rPr>
        <w:t xml:space="preserve"> jo imajo kandidati</w:t>
      </w:r>
      <w:r w:rsidRPr="00F75BE4">
        <w:rPr>
          <w:rFonts w:eastAsia="Calibri" w:cs="Arial"/>
          <w:noProof/>
          <w:szCs w:val="20"/>
        </w:rPr>
        <w:t xml:space="preserve"> </w:t>
      </w:r>
      <w:r w:rsidR="0000680D" w:rsidRPr="00F75BE4">
        <w:rPr>
          <w:rFonts w:eastAsia="Calibri" w:cs="Arial"/>
          <w:noProof/>
          <w:szCs w:val="20"/>
        </w:rPr>
        <w:t xml:space="preserve">za popravljanje negativnih ocen in izboljševanje ocen </w:t>
      </w:r>
      <w:r w:rsidRPr="00F75BE4">
        <w:rPr>
          <w:rFonts w:eastAsia="Calibri" w:cs="Arial"/>
          <w:noProof/>
          <w:szCs w:val="20"/>
        </w:rPr>
        <w:t>na splošni maturi</w:t>
      </w:r>
      <w:r w:rsidR="0000680D" w:rsidRPr="00F75BE4">
        <w:rPr>
          <w:rFonts w:eastAsia="Calibri" w:cs="Arial"/>
          <w:noProof/>
          <w:szCs w:val="20"/>
        </w:rPr>
        <w:t xml:space="preserve">. Glede na to, da k zimskemu roku poklicne mature prvič pristopi </w:t>
      </w:r>
      <w:r w:rsidR="00684D10" w:rsidRPr="00F75BE4">
        <w:rPr>
          <w:rFonts w:eastAsia="Calibri" w:cs="Arial"/>
          <w:noProof/>
          <w:szCs w:val="20"/>
        </w:rPr>
        <w:t xml:space="preserve">zelo majhen delež </w:t>
      </w:r>
      <w:r w:rsidR="0000680D" w:rsidRPr="00F75BE4">
        <w:rPr>
          <w:rFonts w:eastAsia="Calibri" w:cs="Arial"/>
          <w:noProof/>
          <w:szCs w:val="20"/>
        </w:rPr>
        <w:t>kandidatov, ti ne</w:t>
      </w:r>
      <w:r w:rsidR="0075426B" w:rsidRPr="00F75BE4">
        <w:rPr>
          <w:rFonts w:eastAsia="Calibri" w:cs="Arial"/>
          <w:noProof/>
          <w:szCs w:val="20"/>
        </w:rPr>
        <w:t xml:space="preserve"> </w:t>
      </w:r>
      <w:r w:rsidR="0000680D" w:rsidRPr="00F75BE4">
        <w:rPr>
          <w:rFonts w:eastAsia="Calibri" w:cs="Arial"/>
          <w:noProof/>
          <w:szCs w:val="20"/>
        </w:rPr>
        <w:t>predstavljajo utemeljenih razlogov, da se v slovenskih šolah in v celotnem sistemu pozimi zažene kolesje tretjega roka državnega izpita.</w:t>
      </w:r>
    </w:p>
    <w:p w14:paraId="1E7E6F95" w14:textId="77777777" w:rsidR="0000680D" w:rsidRPr="00F75BE4" w:rsidRDefault="0000680D" w:rsidP="00A83689">
      <w:pPr>
        <w:spacing w:line="240" w:lineRule="auto"/>
        <w:jc w:val="both"/>
        <w:rPr>
          <w:rFonts w:eastAsia="Calibri" w:cs="Arial"/>
          <w:noProof/>
          <w:szCs w:val="20"/>
        </w:rPr>
      </w:pPr>
    </w:p>
    <w:p w14:paraId="483A6F8D" w14:textId="7D15E451" w:rsidR="0000680D" w:rsidRPr="00F75BE4" w:rsidRDefault="0000680D" w:rsidP="0000680D">
      <w:pPr>
        <w:spacing w:line="240" w:lineRule="auto"/>
        <w:jc w:val="both"/>
        <w:rPr>
          <w:rFonts w:eastAsia="Calibri" w:cs="Arial"/>
          <w:noProof/>
          <w:szCs w:val="20"/>
        </w:rPr>
      </w:pPr>
      <w:r w:rsidRPr="00F75BE4">
        <w:rPr>
          <w:rFonts w:eastAsia="Calibri" w:cs="Arial"/>
          <w:noProof/>
          <w:szCs w:val="20"/>
        </w:rPr>
        <w:t>P</w:t>
      </w:r>
      <w:r w:rsidR="0075426B" w:rsidRPr="00F75BE4">
        <w:rPr>
          <w:rFonts w:eastAsia="Calibri" w:cs="Arial"/>
          <w:noProof/>
          <w:szCs w:val="20"/>
        </w:rPr>
        <w:t>oklicna matura</w:t>
      </w:r>
      <w:r w:rsidRPr="00F75BE4">
        <w:rPr>
          <w:rFonts w:eastAsia="Calibri" w:cs="Arial"/>
          <w:noProof/>
          <w:szCs w:val="20"/>
        </w:rPr>
        <w:t xml:space="preserve"> se letno opravlja na 151 šolah </w:t>
      </w:r>
      <w:r w:rsidR="00CB7F7E" w:rsidRPr="00F75BE4">
        <w:rPr>
          <w:rFonts w:eastAsia="Calibri" w:cs="Arial"/>
          <w:noProof/>
          <w:szCs w:val="20"/>
        </w:rPr>
        <w:t>oziroma</w:t>
      </w:r>
      <w:r w:rsidRPr="00F75BE4">
        <w:rPr>
          <w:rFonts w:eastAsia="Calibri" w:cs="Arial"/>
          <w:noProof/>
          <w:szCs w:val="20"/>
        </w:rPr>
        <w:t xml:space="preserve"> organizacijah za izobraževanje odraslih</w:t>
      </w:r>
      <w:r w:rsidR="0075426B" w:rsidRPr="00F75BE4">
        <w:rPr>
          <w:rFonts w:eastAsia="Calibri" w:cs="Arial"/>
          <w:noProof/>
          <w:szCs w:val="20"/>
        </w:rPr>
        <w:t xml:space="preserve">. </w:t>
      </w:r>
      <w:bookmarkStart w:id="2" w:name="_Hlk193700360"/>
      <w:r w:rsidRPr="00F75BE4">
        <w:rPr>
          <w:rFonts w:eastAsia="Calibri" w:cs="Arial"/>
          <w:noProof/>
          <w:szCs w:val="20"/>
        </w:rPr>
        <w:t xml:space="preserve">Ob upoštevanju števila kandidatov </w:t>
      </w:r>
      <w:r w:rsidR="00D870FA" w:rsidRPr="00F75BE4">
        <w:rPr>
          <w:rFonts w:eastAsia="Calibri" w:cs="Arial"/>
          <w:noProof/>
          <w:szCs w:val="20"/>
        </w:rPr>
        <w:t>v</w:t>
      </w:r>
      <w:r w:rsidRPr="00F75BE4">
        <w:rPr>
          <w:rFonts w:eastAsia="Calibri" w:cs="Arial"/>
          <w:noProof/>
          <w:szCs w:val="20"/>
        </w:rPr>
        <w:t xml:space="preserve"> zimskem roku </w:t>
      </w:r>
      <w:r w:rsidR="0075426B" w:rsidRPr="00F75BE4">
        <w:rPr>
          <w:rFonts w:eastAsia="Calibri" w:cs="Arial"/>
          <w:noProof/>
          <w:szCs w:val="20"/>
        </w:rPr>
        <w:t>poklicne mature</w:t>
      </w:r>
      <w:r w:rsidRPr="00F75BE4">
        <w:rPr>
          <w:rFonts w:eastAsia="Calibri" w:cs="Arial"/>
          <w:noProof/>
          <w:szCs w:val="20"/>
        </w:rPr>
        <w:t xml:space="preserve"> (2022) se izkaže, da </w:t>
      </w:r>
      <w:r w:rsidR="004218AC" w:rsidRPr="00F75BE4">
        <w:rPr>
          <w:rFonts w:eastAsia="Calibri" w:cs="Arial"/>
          <w:noProof/>
          <w:szCs w:val="20"/>
        </w:rPr>
        <w:t xml:space="preserve">je </w:t>
      </w:r>
      <w:r w:rsidRPr="00F75BE4">
        <w:rPr>
          <w:rFonts w:eastAsia="Calibri" w:cs="Arial"/>
          <w:noProof/>
          <w:szCs w:val="20"/>
        </w:rPr>
        <w:t xml:space="preserve">v povprečju na eni šoli </w:t>
      </w:r>
      <w:r w:rsidR="00CB7F7E" w:rsidRPr="00F75BE4">
        <w:rPr>
          <w:rFonts w:eastAsia="Calibri" w:cs="Arial"/>
          <w:noProof/>
          <w:szCs w:val="20"/>
        </w:rPr>
        <w:t>oziroma</w:t>
      </w:r>
      <w:r w:rsidRPr="00F75BE4">
        <w:rPr>
          <w:rFonts w:eastAsia="Calibri" w:cs="Arial"/>
          <w:noProof/>
          <w:szCs w:val="20"/>
        </w:rPr>
        <w:t xml:space="preserve"> organizaciji za izobraževanje odraslih </w:t>
      </w:r>
      <w:r w:rsidR="00811CAA" w:rsidRPr="00F75BE4">
        <w:rPr>
          <w:rFonts w:eastAsia="Calibri" w:cs="Arial"/>
          <w:noProof/>
          <w:szCs w:val="20"/>
        </w:rPr>
        <w:t>poklicno maturo</w:t>
      </w:r>
      <w:r w:rsidRPr="00F75BE4">
        <w:rPr>
          <w:rFonts w:eastAsia="Calibri" w:cs="Arial"/>
          <w:noProof/>
          <w:szCs w:val="20"/>
        </w:rPr>
        <w:t xml:space="preserve"> pozimi </w:t>
      </w:r>
      <w:r w:rsidR="004218AC" w:rsidRPr="00F75BE4">
        <w:rPr>
          <w:rFonts w:eastAsia="Calibri" w:cs="Arial"/>
          <w:noProof/>
          <w:szCs w:val="20"/>
        </w:rPr>
        <w:t xml:space="preserve">opravljalo </w:t>
      </w:r>
      <w:r w:rsidRPr="00F75BE4">
        <w:rPr>
          <w:rFonts w:eastAsia="Calibri" w:cs="Arial"/>
          <w:noProof/>
          <w:szCs w:val="20"/>
        </w:rPr>
        <w:t xml:space="preserve">4,5 </w:t>
      </w:r>
      <w:r w:rsidR="004218AC" w:rsidRPr="00F75BE4">
        <w:rPr>
          <w:rFonts w:eastAsia="Calibri" w:cs="Arial"/>
          <w:noProof/>
          <w:szCs w:val="20"/>
        </w:rPr>
        <w:t xml:space="preserve">kandidata </w:t>
      </w:r>
      <w:r w:rsidRPr="00F75BE4">
        <w:rPr>
          <w:rFonts w:eastAsia="Calibri" w:cs="Arial"/>
          <w:noProof/>
          <w:szCs w:val="20"/>
        </w:rPr>
        <w:t xml:space="preserve">na šolo </w:t>
      </w:r>
      <w:r w:rsidR="00CB7F7E" w:rsidRPr="00F75BE4">
        <w:rPr>
          <w:rFonts w:eastAsia="Calibri" w:cs="Arial"/>
          <w:noProof/>
          <w:szCs w:val="20"/>
        </w:rPr>
        <w:t>oziroma</w:t>
      </w:r>
      <w:r w:rsidRPr="00F75BE4">
        <w:rPr>
          <w:rFonts w:eastAsia="Calibri" w:cs="Arial"/>
          <w:noProof/>
          <w:szCs w:val="20"/>
        </w:rPr>
        <w:t xml:space="preserve"> 1,2 prvič v celoti.</w:t>
      </w:r>
    </w:p>
    <w:bookmarkEnd w:id="2"/>
    <w:p w14:paraId="371A7B38" w14:textId="77777777" w:rsidR="00811CAA" w:rsidRPr="00F75BE4" w:rsidRDefault="00811CAA" w:rsidP="0000680D">
      <w:pPr>
        <w:spacing w:line="240" w:lineRule="auto"/>
        <w:jc w:val="both"/>
        <w:rPr>
          <w:rFonts w:eastAsia="Calibri" w:cs="Arial"/>
          <w:noProof/>
          <w:szCs w:val="20"/>
        </w:rPr>
      </w:pPr>
    </w:p>
    <w:p w14:paraId="109131FA" w14:textId="582EA1D6" w:rsidR="00811CAA" w:rsidRPr="00F75BE4" w:rsidRDefault="00811CAA" w:rsidP="00811CAA">
      <w:pPr>
        <w:spacing w:after="240"/>
        <w:jc w:val="both"/>
        <w:rPr>
          <w:rFonts w:cs="Arial"/>
          <w:noProof/>
          <w:color w:val="000000" w:themeColor="text1"/>
          <w:szCs w:val="20"/>
        </w:rPr>
      </w:pPr>
      <w:r w:rsidRPr="00F75BE4">
        <w:rPr>
          <w:rFonts w:cs="Arial"/>
          <w:noProof/>
          <w:color w:val="000000" w:themeColor="text1"/>
          <w:szCs w:val="20"/>
        </w:rPr>
        <w:t xml:space="preserve">V </w:t>
      </w:r>
      <w:r w:rsidR="00436E2B" w:rsidRPr="00F75BE4">
        <w:rPr>
          <w:rFonts w:cs="Arial"/>
          <w:noProof/>
          <w:color w:val="000000" w:themeColor="text1"/>
          <w:szCs w:val="20"/>
        </w:rPr>
        <w:t>spodnji</w:t>
      </w:r>
      <w:r w:rsidRPr="00F75BE4">
        <w:rPr>
          <w:rFonts w:cs="Arial"/>
          <w:noProof/>
          <w:color w:val="000000" w:themeColor="text1"/>
          <w:szCs w:val="20"/>
        </w:rPr>
        <w:t xml:space="preserve"> tabel</w:t>
      </w:r>
      <w:r w:rsidR="00436E2B" w:rsidRPr="00F75BE4">
        <w:rPr>
          <w:rFonts w:cs="Arial"/>
          <w:noProof/>
          <w:color w:val="000000" w:themeColor="text1"/>
          <w:szCs w:val="20"/>
        </w:rPr>
        <w:t>i</w:t>
      </w:r>
      <w:r w:rsidRPr="00F75BE4">
        <w:rPr>
          <w:rFonts w:cs="Arial"/>
          <w:noProof/>
          <w:color w:val="000000" w:themeColor="text1"/>
          <w:szCs w:val="20"/>
        </w:rPr>
        <w:t xml:space="preserve"> je predstavljena podrobnejša porazdelitev kandidatov, ki so poklicno</w:t>
      </w:r>
      <w:r w:rsidR="00D870FA" w:rsidRPr="00F75BE4">
        <w:rPr>
          <w:rFonts w:cs="Arial"/>
          <w:noProof/>
          <w:color w:val="000000" w:themeColor="text1"/>
          <w:szCs w:val="20"/>
        </w:rPr>
        <w:t xml:space="preserve"> maturo</w:t>
      </w:r>
      <w:r w:rsidRPr="00F75BE4">
        <w:rPr>
          <w:rFonts w:cs="Arial"/>
          <w:noProof/>
          <w:color w:val="000000" w:themeColor="text1"/>
          <w:szCs w:val="20"/>
        </w:rPr>
        <w:t xml:space="preserve"> opravljali v zimskem roku 2022. Prva tabela zajema porazdelitev po vseh ustanovah </w:t>
      </w:r>
      <w:r w:rsidR="00CB7F7E" w:rsidRPr="00F75BE4">
        <w:rPr>
          <w:rFonts w:cs="Arial"/>
          <w:noProof/>
          <w:color w:val="000000" w:themeColor="text1"/>
          <w:szCs w:val="20"/>
        </w:rPr>
        <w:t>oziroma</w:t>
      </w:r>
      <w:r w:rsidRPr="00F75BE4">
        <w:rPr>
          <w:rFonts w:cs="Arial"/>
          <w:noProof/>
          <w:color w:val="000000" w:themeColor="text1"/>
          <w:szCs w:val="20"/>
        </w:rPr>
        <w:t xml:space="preserve"> izvajalcih poklicne mature, ki so prejele vsaj eno prijavo na opravljanje poklicne mature, teh je 141. Poklicna matura se je nato izvajala na skupno 121 ustanovah. Pri tem je iz tabele moč razbrati, da je na več kot polovici ustanov število kandidatov, ki so opravljali </w:t>
      </w:r>
      <w:r w:rsidR="00ED65B5" w:rsidRPr="00F75BE4">
        <w:rPr>
          <w:rFonts w:cs="Arial"/>
          <w:noProof/>
          <w:color w:val="000000" w:themeColor="text1"/>
          <w:szCs w:val="20"/>
        </w:rPr>
        <w:t>poklicno maturo</w:t>
      </w:r>
      <w:r w:rsidRPr="00F75BE4">
        <w:rPr>
          <w:rFonts w:cs="Arial"/>
          <w:noProof/>
          <w:color w:val="000000" w:themeColor="text1"/>
          <w:szCs w:val="20"/>
        </w:rPr>
        <w:t xml:space="preserve"> v zimskem roku 2022, znašalo manj kot pet. </w:t>
      </w:r>
      <w:r w:rsidR="00D870FA" w:rsidRPr="00F75BE4">
        <w:rPr>
          <w:rFonts w:cs="Arial"/>
          <w:noProof/>
          <w:color w:val="000000" w:themeColor="text1"/>
          <w:szCs w:val="20"/>
        </w:rPr>
        <w:t xml:space="preserve">Upoštevaje </w:t>
      </w:r>
      <w:r w:rsidRPr="00F75BE4">
        <w:rPr>
          <w:rFonts w:cs="Arial"/>
          <w:noProof/>
          <w:color w:val="000000" w:themeColor="text1"/>
          <w:szCs w:val="20"/>
        </w:rPr>
        <w:t>zgolj kandidate, ki so v zimskem roku 2022 poklicno maturo pisali prvič v celoti, je na 95 % ustanov št</w:t>
      </w:r>
      <w:r w:rsidR="00D870FA" w:rsidRPr="00F75BE4">
        <w:rPr>
          <w:rFonts w:cs="Arial"/>
          <w:noProof/>
          <w:color w:val="000000" w:themeColor="text1"/>
          <w:szCs w:val="20"/>
        </w:rPr>
        <w:t>evilo</w:t>
      </w:r>
      <w:r w:rsidRPr="00F75BE4">
        <w:rPr>
          <w:rFonts w:cs="Arial"/>
          <w:noProof/>
          <w:color w:val="000000" w:themeColor="text1"/>
          <w:szCs w:val="20"/>
        </w:rPr>
        <w:t xml:space="preserve"> kandidatov znašalo manj kot pet.</w:t>
      </w:r>
    </w:p>
    <w:p w14:paraId="2D370768" w14:textId="68099422" w:rsidR="00811CAA" w:rsidRPr="00F75BE4" w:rsidRDefault="00436E2B" w:rsidP="00811CAA">
      <w:pPr>
        <w:jc w:val="both"/>
        <w:rPr>
          <w:rFonts w:cs="Arial"/>
          <w:bCs/>
          <w:i/>
          <w:iCs/>
          <w:noProof/>
          <w:szCs w:val="20"/>
          <w:lang w:val="it-IT"/>
        </w:rPr>
      </w:pPr>
      <w:r w:rsidRPr="00F75BE4">
        <w:rPr>
          <w:rFonts w:cs="Arial"/>
          <w:bCs/>
          <w:i/>
          <w:iCs/>
          <w:noProof/>
          <w:szCs w:val="20"/>
          <w:lang w:val="it-IT"/>
        </w:rPr>
        <w:t>Tabela 3: Vsi izvajalci poklicne mature</w:t>
      </w:r>
      <w:r w:rsidRPr="00F75BE4">
        <w:rPr>
          <w:rStyle w:val="Sprotnaopomba-sklic"/>
          <w:rFonts w:cs="Arial"/>
          <w:bCs/>
          <w:i/>
          <w:iCs/>
          <w:noProof/>
          <w:szCs w:val="20"/>
        </w:rPr>
        <w:footnoteReference w:id="11"/>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4"/>
        <w:gridCol w:w="1822"/>
        <w:gridCol w:w="1856"/>
        <w:gridCol w:w="1779"/>
        <w:gridCol w:w="1857"/>
      </w:tblGrid>
      <w:tr w:rsidR="00811CAA" w:rsidRPr="00F75BE4" w14:paraId="61ED251B" w14:textId="77777777" w:rsidTr="003A5069">
        <w:tc>
          <w:tcPr>
            <w:tcW w:w="1123" w:type="dxa"/>
            <w:tcBorders>
              <w:top w:val="single" w:sz="4" w:space="0" w:color="000000" w:themeColor="text1"/>
              <w:bottom w:val="single" w:sz="4" w:space="0" w:color="auto"/>
            </w:tcBorders>
            <w:vAlign w:val="center"/>
          </w:tcPr>
          <w:p w14:paraId="3323F47A"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Št. kandidatov</w:t>
            </w:r>
          </w:p>
        </w:tc>
        <w:tc>
          <w:tcPr>
            <w:tcW w:w="1987" w:type="dxa"/>
            <w:tcBorders>
              <w:top w:val="single" w:sz="4" w:space="0" w:color="000000" w:themeColor="text1"/>
              <w:bottom w:val="single" w:sz="4" w:space="0" w:color="auto"/>
            </w:tcBorders>
            <w:vAlign w:val="center"/>
          </w:tcPr>
          <w:p w14:paraId="0566C20B"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Št. ustanov (opravljali)</w:t>
            </w:r>
          </w:p>
        </w:tc>
        <w:tc>
          <w:tcPr>
            <w:tcW w:w="1987" w:type="dxa"/>
            <w:tcBorders>
              <w:top w:val="single" w:sz="4" w:space="0" w:color="000000" w:themeColor="text1"/>
              <w:bottom w:val="single" w:sz="4" w:space="0" w:color="auto"/>
            </w:tcBorders>
            <w:vAlign w:val="center"/>
          </w:tcPr>
          <w:p w14:paraId="522ECBAE"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Komulativna frekvenca</w:t>
            </w:r>
            <w:r w:rsidRPr="00F75BE4">
              <w:rPr>
                <w:rFonts w:cs="Arial"/>
                <w:noProof/>
                <w:color w:val="000000" w:themeColor="text1"/>
                <w:szCs w:val="20"/>
                <w:vertAlign w:val="superscript"/>
              </w:rPr>
              <w:t>c</w:t>
            </w:r>
          </w:p>
        </w:tc>
        <w:tc>
          <w:tcPr>
            <w:tcW w:w="1987" w:type="dxa"/>
            <w:tcBorders>
              <w:top w:val="single" w:sz="4" w:space="0" w:color="000000" w:themeColor="text1"/>
              <w:bottom w:val="single" w:sz="4" w:space="0" w:color="auto"/>
            </w:tcBorders>
            <w:vAlign w:val="center"/>
          </w:tcPr>
          <w:p w14:paraId="6848A814" w14:textId="77777777" w:rsidR="00811CAA" w:rsidRPr="00F75BE4" w:rsidRDefault="00811CAA" w:rsidP="003A5069">
            <w:pPr>
              <w:jc w:val="center"/>
              <w:rPr>
                <w:rFonts w:cs="Arial"/>
                <w:noProof/>
                <w:color w:val="000000" w:themeColor="text1"/>
                <w:szCs w:val="20"/>
                <w:lang w:val="it-IT"/>
              </w:rPr>
            </w:pPr>
            <w:r w:rsidRPr="00F75BE4">
              <w:rPr>
                <w:rFonts w:cs="Arial"/>
                <w:noProof/>
                <w:color w:val="000000" w:themeColor="text1"/>
                <w:szCs w:val="20"/>
                <w:lang w:val="it-IT"/>
              </w:rPr>
              <w:t>Št. ustanov</w:t>
            </w:r>
          </w:p>
          <w:p w14:paraId="4664E740" w14:textId="77777777" w:rsidR="00811CAA" w:rsidRPr="00F75BE4" w:rsidRDefault="00811CAA" w:rsidP="003A5069">
            <w:pPr>
              <w:jc w:val="center"/>
              <w:rPr>
                <w:rFonts w:cs="Arial"/>
                <w:noProof/>
                <w:color w:val="000000" w:themeColor="text1"/>
                <w:szCs w:val="20"/>
                <w:lang w:val="it-IT"/>
              </w:rPr>
            </w:pPr>
            <w:r w:rsidRPr="00F75BE4">
              <w:rPr>
                <w:rFonts w:cs="Arial"/>
                <w:noProof/>
                <w:color w:val="000000" w:themeColor="text1"/>
                <w:szCs w:val="20"/>
                <w:lang w:val="it-IT"/>
              </w:rPr>
              <w:t>(prvič v celoti)</w:t>
            </w:r>
          </w:p>
        </w:tc>
        <w:tc>
          <w:tcPr>
            <w:tcW w:w="1988" w:type="dxa"/>
            <w:tcBorders>
              <w:top w:val="single" w:sz="4" w:space="0" w:color="000000" w:themeColor="text1"/>
              <w:bottom w:val="single" w:sz="4" w:space="0" w:color="auto"/>
            </w:tcBorders>
            <w:vAlign w:val="center"/>
          </w:tcPr>
          <w:p w14:paraId="28084FE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Komulativna frekvenca</w:t>
            </w:r>
            <w:r w:rsidRPr="00F75BE4">
              <w:rPr>
                <w:rFonts w:cs="Arial"/>
                <w:noProof/>
                <w:color w:val="000000" w:themeColor="text1"/>
                <w:szCs w:val="20"/>
                <w:vertAlign w:val="superscript"/>
              </w:rPr>
              <w:t>d</w:t>
            </w:r>
          </w:p>
        </w:tc>
      </w:tr>
      <w:tr w:rsidR="00811CAA" w:rsidRPr="00F75BE4" w14:paraId="268FB9D4" w14:textId="77777777" w:rsidTr="003A5069">
        <w:tc>
          <w:tcPr>
            <w:tcW w:w="1123" w:type="dxa"/>
            <w:tcBorders>
              <w:top w:val="single" w:sz="4" w:space="0" w:color="auto"/>
            </w:tcBorders>
            <w:vAlign w:val="center"/>
          </w:tcPr>
          <w:p w14:paraId="61B569C1"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0</w:t>
            </w:r>
          </w:p>
        </w:tc>
        <w:tc>
          <w:tcPr>
            <w:tcW w:w="1987" w:type="dxa"/>
            <w:tcBorders>
              <w:top w:val="single" w:sz="4" w:space="0" w:color="auto"/>
            </w:tcBorders>
            <w:vAlign w:val="center"/>
          </w:tcPr>
          <w:p w14:paraId="07A6EF0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20</w:t>
            </w:r>
          </w:p>
        </w:tc>
        <w:tc>
          <w:tcPr>
            <w:tcW w:w="1987" w:type="dxa"/>
            <w:tcBorders>
              <w:top w:val="single" w:sz="4" w:space="0" w:color="auto"/>
            </w:tcBorders>
          </w:tcPr>
          <w:p w14:paraId="2A2B9D55" w14:textId="77777777" w:rsidR="00811CAA" w:rsidRPr="00F75BE4" w:rsidRDefault="00811CAA" w:rsidP="003A5069">
            <w:pPr>
              <w:jc w:val="center"/>
              <w:rPr>
                <w:rFonts w:cs="Arial"/>
                <w:noProof/>
                <w:color w:val="000000" w:themeColor="text1"/>
                <w:szCs w:val="20"/>
              </w:rPr>
            </w:pPr>
            <w:r w:rsidRPr="00F75BE4">
              <w:rPr>
                <w:rFonts w:cs="Arial"/>
                <w:noProof/>
                <w:szCs w:val="20"/>
              </w:rPr>
              <w:t>14,18</w:t>
            </w:r>
          </w:p>
        </w:tc>
        <w:tc>
          <w:tcPr>
            <w:tcW w:w="1987" w:type="dxa"/>
            <w:tcBorders>
              <w:top w:val="single" w:sz="4" w:space="0" w:color="auto"/>
            </w:tcBorders>
            <w:vAlign w:val="center"/>
          </w:tcPr>
          <w:p w14:paraId="663F808C"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65</w:t>
            </w:r>
          </w:p>
        </w:tc>
        <w:tc>
          <w:tcPr>
            <w:tcW w:w="1988" w:type="dxa"/>
            <w:tcBorders>
              <w:top w:val="single" w:sz="4" w:space="0" w:color="auto"/>
            </w:tcBorders>
          </w:tcPr>
          <w:p w14:paraId="2D335D51" w14:textId="77777777" w:rsidR="00811CAA" w:rsidRPr="00F75BE4" w:rsidRDefault="00811CAA" w:rsidP="003A5069">
            <w:pPr>
              <w:jc w:val="center"/>
              <w:rPr>
                <w:rFonts w:cs="Arial"/>
                <w:noProof/>
                <w:color w:val="000000" w:themeColor="text1"/>
                <w:szCs w:val="20"/>
              </w:rPr>
            </w:pPr>
            <w:r w:rsidRPr="00F75BE4">
              <w:rPr>
                <w:rFonts w:cs="Arial"/>
                <w:noProof/>
                <w:szCs w:val="20"/>
              </w:rPr>
              <w:t>46,10</w:t>
            </w:r>
          </w:p>
        </w:tc>
      </w:tr>
      <w:tr w:rsidR="00811CAA" w:rsidRPr="00F75BE4" w14:paraId="27D827D0" w14:textId="77777777" w:rsidTr="003A5069">
        <w:tc>
          <w:tcPr>
            <w:tcW w:w="1123" w:type="dxa"/>
            <w:vAlign w:val="center"/>
          </w:tcPr>
          <w:p w14:paraId="72D8C5D7"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1</w:t>
            </w:r>
          </w:p>
        </w:tc>
        <w:tc>
          <w:tcPr>
            <w:tcW w:w="1987" w:type="dxa"/>
            <w:vAlign w:val="center"/>
          </w:tcPr>
          <w:p w14:paraId="012AC26B"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21</w:t>
            </w:r>
          </w:p>
        </w:tc>
        <w:tc>
          <w:tcPr>
            <w:tcW w:w="1987" w:type="dxa"/>
          </w:tcPr>
          <w:p w14:paraId="60713958"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29,09</w:t>
            </w:r>
          </w:p>
        </w:tc>
        <w:tc>
          <w:tcPr>
            <w:tcW w:w="1987" w:type="dxa"/>
            <w:vAlign w:val="center"/>
          </w:tcPr>
          <w:p w14:paraId="72B1C0D4"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27</w:t>
            </w:r>
          </w:p>
        </w:tc>
        <w:tc>
          <w:tcPr>
            <w:tcW w:w="1988" w:type="dxa"/>
          </w:tcPr>
          <w:p w14:paraId="283F84D8"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65,25</w:t>
            </w:r>
          </w:p>
        </w:tc>
      </w:tr>
      <w:tr w:rsidR="00811CAA" w:rsidRPr="00F75BE4" w14:paraId="54206290" w14:textId="77777777" w:rsidTr="003A5069">
        <w:tc>
          <w:tcPr>
            <w:tcW w:w="1123" w:type="dxa"/>
            <w:vAlign w:val="center"/>
          </w:tcPr>
          <w:p w14:paraId="2A7C2C22"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2</w:t>
            </w:r>
          </w:p>
        </w:tc>
        <w:tc>
          <w:tcPr>
            <w:tcW w:w="1987" w:type="dxa"/>
            <w:vAlign w:val="center"/>
          </w:tcPr>
          <w:p w14:paraId="78B5D875"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15</w:t>
            </w:r>
          </w:p>
        </w:tc>
        <w:tc>
          <w:tcPr>
            <w:tcW w:w="1987" w:type="dxa"/>
          </w:tcPr>
          <w:p w14:paraId="733E04F9"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39,72</w:t>
            </w:r>
          </w:p>
        </w:tc>
        <w:tc>
          <w:tcPr>
            <w:tcW w:w="1987" w:type="dxa"/>
            <w:vAlign w:val="center"/>
          </w:tcPr>
          <w:p w14:paraId="2D51CA0E"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16</w:t>
            </w:r>
          </w:p>
        </w:tc>
        <w:tc>
          <w:tcPr>
            <w:tcW w:w="1988" w:type="dxa"/>
          </w:tcPr>
          <w:p w14:paraId="35C14FD5"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76,60</w:t>
            </w:r>
          </w:p>
        </w:tc>
      </w:tr>
      <w:tr w:rsidR="00811CAA" w:rsidRPr="00F75BE4" w14:paraId="67575913" w14:textId="77777777" w:rsidTr="003A5069">
        <w:tc>
          <w:tcPr>
            <w:tcW w:w="1123" w:type="dxa"/>
            <w:vAlign w:val="center"/>
          </w:tcPr>
          <w:p w14:paraId="79721363"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3</w:t>
            </w:r>
          </w:p>
        </w:tc>
        <w:tc>
          <w:tcPr>
            <w:tcW w:w="1987" w:type="dxa"/>
            <w:vAlign w:val="center"/>
          </w:tcPr>
          <w:p w14:paraId="285EBE7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11</w:t>
            </w:r>
          </w:p>
        </w:tc>
        <w:tc>
          <w:tcPr>
            <w:tcW w:w="1987" w:type="dxa"/>
          </w:tcPr>
          <w:p w14:paraId="55BCCA18"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47,52</w:t>
            </w:r>
          </w:p>
        </w:tc>
        <w:tc>
          <w:tcPr>
            <w:tcW w:w="1987" w:type="dxa"/>
            <w:vAlign w:val="center"/>
          </w:tcPr>
          <w:p w14:paraId="46A1DAC7"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16</w:t>
            </w:r>
          </w:p>
        </w:tc>
        <w:tc>
          <w:tcPr>
            <w:tcW w:w="1988" w:type="dxa"/>
          </w:tcPr>
          <w:p w14:paraId="4A52D8E3"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87,94</w:t>
            </w:r>
          </w:p>
        </w:tc>
      </w:tr>
      <w:tr w:rsidR="00811CAA" w:rsidRPr="00F75BE4" w14:paraId="01FF9B95" w14:textId="77777777" w:rsidTr="003A5069">
        <w:tc>
          <w:tcPr>
            <w:tcW w:w="1123" w:type="dxa"/>
            <w:vAlign w:val="center"/>
          </w:tcPr>
          <w:p w14:paraId="1D011B3A"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4</w:t>
            </w:r>
          </w:p>
        </w:tc>
        <w:tc>
          <w:tcPr>
            <w:tcW w:w="1987" w:type="dxa"/>
            <w:vAlign w:val="center"/>
          </w:tcPr>
          <w:p w14:paraId="4E7E341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w:t>
            </w:r>
          </w:p>
        </w:tc>
        <w:tc>
          <w:tcPr>
            <w:tcW w:w="1987" w:type="dxa"/>
          </w:tcPr>
          <w:p w14:paraId="5AA072A0"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53,90</w:t>
            </w:r>
          </w:p>
        </w:tc>
        <w:tc>
          <w:tcPr>
            <w:tcW w:w="1987" w:type="dxa"/>
            <w:vAlign w:val="center"/>
          </w:tcPr>
          <w:p w14:paraId="585A4707"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4</w:t>
            </w:r>
          </w:p>
        </w:tc>
        <w:tc>
          <w:tcPr>
            <w:tcW w:w="1988" w:type="dxa"/>
          </w:tcPr>
          <w:p w14:paraId="1A63CEC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90,78</w:t>
            </w:r>
          </w:p>
        </w:tc>
      </w:tr>
      <w:tr w:rsidR="00811CAA" w:rsidRPr="00F75BE4" w14:paraId="0F62D06D" w14:textId="77777777" w:rsidTr="003A5069">
        <w:tc>
          <w:tcPr>
            <w:tcW w:w="1123" w:type="dxa"/>
            <w:tcBorders>
              <w:bottom w:val="single" w:sz="4" w:space="0" w:color="D9D9D9" w:themeColor="background1" w:themeShade="D9"/>
            </w:tcBorders>
            <w:vAlign w:val="center"/>
          </w:tcPr>
          <w:p w14:paraId="460051F6"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5</w:t>
            </w:r>
          </w:p>
        </w:tc>
        <w:tc>
          <w:tcPr>
            <w:tcW w:w="1987" w:type="dxa"/>
            <w:tcBorders>
              <w:bottom w:val="single" w:sz="4" w:space="0" w:color="D9D9D9" w:themeColor="background1" w:themeShade="D9"/>
            </w:tcBorders>
            <w:vAlign w:val="center"/>
          </w:tcPr>
          <w:p w14:paraId="1555120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12</w:t>
            </w:r>
          </w:p>
        </w:tc>
        <w:tc>
          <w:tcPr>
            <w:tcW w:w="1987" w:type="dxa"/>
            <w:tcBorders>
              <w:bottom w:val="single" w:sz="4" w:space="0" w:color="D9D9D9" w:themeColor="background1" w:themeShade="D9"/>
            </w:tcBorders>
          </w:tcPr>
          <w:p w14:paraId="7BA06D5A"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62,41</w:t>
            </w:r>
          </w:p>
        </w:tc>
        <w:tc>
          <w:tcPr>
            <w:tcW w:w="1987" w:type="dxa"/>
            <w:tcBorders>
              <w:bottom w:val="single" w:sz="4" w:space="0" w:color="D9D9D9" w:themeColor="background1" w:themeShade="D9"/>
            </w:tcBorders>
            <w:vAlign w:val="center"/>
          </w:tcPr>
          <w:p w14:paraId="5490105A"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6</w:t>
            </w:r>
          </w:p>
        </w:tc>
        <w:tc>
          <w:tcPr>
            <w:tcW w:w="1988" w:type="dxa"/>
            <w:tcBorders>
              <w:bottom w:val="single" w:sz="4" w:space="0" w:color="D9D9D9" w:themeColor="background1" w:themeShade="D9"/>
            </w:tcBorders>
          </w:tcPr>
          <w:p w14:paraId="35D033DF"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95,04</w:t>
            </w:r>
          </w:p>
        </w:tc>
      </w:tr>
      <w:tr w:rsidR="00811CAA" w:rsidRPr="00F75BE4" w14:paraId="549443D9" w14:textId="77777777" w:rsidTr="003A5069">
        <w:tc>
          <w:tcPr>
            <w:tcW w:w="1123" w:type="dxa"/>
            <w:tcBorders>
              <w:top w:val="single" w:sz="4" w:space="0" w:color="D9D9D9" w:themeColor="background1" w:themeShade="D9"/>
            </w:tcBorders>
            <w:vAlign w:val="center"/>
          </w:tcPr>
          <w:p w14:paraId="5CE293FA"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6</w:t>
            </w:r>
          </w:p>
        </w:tc>
        <w:tc>
          <w:tcPr>
            <w:tcW w:w="1987" w:type="dxa"/>
            <w:tcBorders>
              <w:top w:val="single" w:sz="4" w:space="0" w:color="D9D9D9" w:themeColor="background1" w:themeShade="D9"/>
            </w:tcBorders>
            <w:vAlign w:val="center"/>
          </w:tcPr>
          <w:p w14:paraId="7B53C85D"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7</w:t>
            </w:r>
          </w:p>
        </w:tc>
        <w:tc>
          <w:tcPr>
            <w:tcW w:w="1987" w:type="dxa"/>
            <w:tcBorders>
              <w:top w:val="single" w:sz="4" w:space="0" w:color="D9D9D9" w:themeColor="background1" w:themeShade="D9"/>
            </w:tcBorders>
          </w:tcPr>
          <w:p w14:paraId="583AA33A"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67,38</w:t>
            </w:r>
          </w:p>
        </w:tc>
        <w:tc>
          <w:tcPr>
            <w:tcW w:w="1987" w:type="dxa"/>
            <w:tcBorders>
              <w:top w:val="single" w:sz="4" w:space="0" w:color="D9D9D9" w:themeColor="background1" w:themeShade="D9"/>
            </w:tcBorders>
            <w:vAlign w:val="center"/>
          </w:tcPr>
          <w:p w14:paraId="5C94C34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8" w:type="dxa"/>
            <w:tcBorders>
              <w:top w:val="single" w:sz="4" w:space="0" w:color="D9D9D9" w:themeColor="background1" w:themeShade="D9"/>
            </w:tcBorders>
          </w:tcPr>
          <w:p w14:paraId="521396FD"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r>
      <w:tr w:rsidR="00811CAA" w:rsidRPr="00F75BE4" w14:paraId="02BE7853" w14:textId="77777777" w:rsidTr="003A5069">
        <w:tc>
          <w:tcPr>
            <w:tcW w:w="1123" w:type="dxa"/>
            <w:vAlign w:val="center"/>
          </w:tcPr>
          <w:p w14:paraId="56FBB0CD"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7</w:t>
            </w:r>
          </w:p>
        </w:tc>
        <w:tc>
          <w:tcPr>
            <w:tcW w:w="1987" w:type="dxa"/>
            <w:vAlign w:val="center"/>
          </w:tcPr>
          <w:p w14:paraId="10BA819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8</w:t>
            </w:r>
          </w:p>
        </w:tc>
        <w:tc>
          <w:tcPr>
            <w:tcW w:w="1987" w:type="dxa"/>
          </w:tcPr>
          <w:p w14:paraId="5E094A07"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73,05</w:t>
            </w:r>
          </w:p>
        </w:tc>
        <w:tc>
          <w:tcPr>
            <w:tcW w:w="1987" w:type="dxa"/>
            <w:vAlign w:val="center"/>
          </w:tcPr>
          <w:p w14:paraId="2569CAC8"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4</w:t>
            </w:r>
          </w:p>
        </w:tc>
        <w:tc>
          <w:tcPr>
            <w:tcW w:w="1988" w:type="dxa"/>
          </w:tcPr>
          <w:p w14:paraId="6695252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97,87</w:t>
            </w:r>
          </w:p>
        </w:tc>
      </w:tr>
      <w:tr w:rsidR="00811CAA" w:rsidRPr="00F75BE4" w14:paraId="2D1DCBBB" w14:textId="77777777" w:rsidTr="003A5069">
        <w:tc>
          <w:tcPr>
            <w:tcW w:w="1123" w:type="dxa"/>
            <w:vAlign w:val="center"/>
          </w:tcPr>
          <w:p w14:paraId="601ABC00"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8</w:t>
            </w:r>
          </w:p>
        </w:tc>
        <w:tc>
          <w:tcPr>
            <w:tcW w:w="1987" w:type="dxa"/>
            <w:vAlign w:val="center"/>
          </w:tcPr>
          <w:p w14:paraId="7CAB4083"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w:t>
            </w:r>
          </w:p>
        </w:tc>
        <w:tc>
          <w:tcPr>
            <w:tcW w:w="1987" w:type="dxa"/>
          </w:tcPr>
          <w:p w14:paraId="50D6E3BD"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79,43</w:t>
            </w:r>
          </w:p>
        </w:tc>
        <w:tc>
          <w:tcPr>
            <w:tcW w:w="1987" w:type="dxa"/>
            <w:vAlign w:val="center"/>
          </w:tcPr>
          <w:p w14:paraId="5EEBB72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w:t>
            </w:r>
          </w:p>
        </w:tc>
        <w:tc>
          <w:tcPr>
            <w:tcW w:w="1988" w:type="dxa"/>
          </w:tcPr>
          <w:p w14:paraId="13DD554B"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98,58</w:t>
            </w:r>
          </w:p>
        </w:tc>
      </w:tr>
      <w:tr w:rsidR="00811CAA" w:rsidRPr="00F75BE4" w14:paraId="3C102E29" w14:textId="77777777" w:rsidTr="003A5069">
        <w:tc>
          <w:tcPr>
            <w:tcW w:w="1123" w:type="dxa"/>
            <w:vAlign w:val="center"/>
          </w:tcPr>
          <w:p w14:paraId="6B1D8239"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9</w:t>
            </w:r>
          </w:p>
        </w:tc>
        <w:tc>
          <w:tcPr>
            <w:tcW w:w="1987" w:type="dxa"/>
            <w:vAlign w:val="center"/>
          </w:tcPr>
          <w:p w14:paraId="6619B4DF"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3</w:t>
            </w:r>
          </w:p>
        </w:tc>
        <w:tc>
          <w:tcPr>
            <w:tcW w:w="1987" w:type="dxa"/>
          </w:tcPr>
          <w:p w14:paraId="033CCC1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81,56</w:t>
            </w:r>
          </w:p>
        </w:tc>
        <w:tc>
          <w:tcPr>
            <w:tcW w:w="1987" w:type="dxa"/>
            <w:vAlign w:val="center"/>
          </w:tcPr>
          <w:p w14:paraId="4E6D8815"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8" w:type="dxa"/>
          </w:tcPr>
          <w:p w14:paraId="5B0A7AA7"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r>
      <w:tr w:rsidR="00811CAA" w:rsidRPr="00F75BE4" w14:paraId="25480DFC" w14:textId="77777777" w:rsidTr="003A5069">
        <w:tc>
          <w:tcPr>
            <w:tcW w:w="1123" w:type="dxa"/>
            <w:tcBorders>
              <w:bottom w:val="single" w:sz="4" w:space="0" w:color="D9D9D9" w:themeColor="background1" w:themeShade="D9"/>
            </w:tcBorders>
            <w:vAlign w:val="center"/>
          </w:tcPr>
          <w:p w14:paraId="53C7BE66"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10</w:t>
            </w:r>
          </w:p>
        </w:tc>
        <w:tc>
          <w:tcPr>
            <w:tcW w:w="1987" w:type="dxa"/>
            <w:tcBorders>
              <w:bottom w:val="single" w:sz="4" w:space="0" w:color="D9D9D9" w:themeColor="background1" w:themeShade="D9"/>
            </w:tcBorders>
            <w:vAlign w:val="center"/>
          </w:tcPr>
          <w:p w14:paraId="30E03149"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w:t>
            </w:r>
          </w:p>
        </w:tc>
        <w:tc>
          <w:tcPr>
            <w:tcW w:w="1987" w:type="dxa"/>
            <w:tcBorders>
              <w:bottom w:val="single" w:sz="4" w:space="0" w:color="D9D9D9" w:themeColor="background1" w:themeShade="D9"/>
            </w:tcBorders>
          </w:tcPr>
          <w:p w14:paraId="23CF9C6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82,98</w:t>
            </w:r>
          </w:p>
        </w:tc>
        <w:tc>
          <w:tcPr>
            <w:tcW w:w="1987" w:type="dxa"/>
            <w:tcBorders>
              <w:bottom w:val="single" w:sz="4" w:space="0" w:color="D9D9D9" w:themeColor="background1" w:themeShade="D9"/>
            </w:tcBorders>
            <w:vAlign w:val="center"/>
          </w:tcPr>
          <w:p w14:paraId="6EAF0D6D"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w:t>
            </w:r>
          </w:p>
        </w:tc>
        <w:tc>
          <w:tcPr>
            <w:tcW w:w="1988" w:type="dxa"/>
            <w:tcBorders>
              <w:bottom w:val="single" w:sz="4" w:space="0" w:color="D9D9D9" w:themeColor="background1" w:themeShade="D9"/>
            </w:tcBorders>
          </w:tcPr>
          <w:p w14:paraId="4CA306C8"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99,29</w:t>
            </w:r>
          </w:p>
        </w:tc>
      </w:tr>
      <w:tr w:rsidR="00811CAA" w:rsidRPr="00F75BE4" w14:paraId="50D74052" w14:textId="77777777" w:rsidTr="003A5069">
        <w:tc>
          <w:tcPr>
            <w:tcW w:w="1123" w:type="dxa"/>
            <w:tcBorders>
              <w:top w:val="single" w:sz="4" w:space="0" w:color="D9D9D9" w:themeColor="background1" w:themeShade="D9"/>
            </w:tcBorders>
            <w:vAlign w:val="center"/>
          </w:tcPr>
          <w:p w14:paraId="584D4287"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11 do 20</w:t>
            </w:r>
          </w:p>
        </w:tc>
        <w:tc>
          <w:tcPr>
            <w:tcW w:w="1987" w:type="dxa"/>
            <w:tcBorders>
              <w:top w:val="single" w:sz="4" w:space="0" w:color="D9D9D9" w:themeColor="background1" w:themeShade="D9"/>
            </w:tcBorders>
            <w:vAlign w:val="center"/>
          </w:tcPr>
          <w:p w14:paraId="26FE27E9"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21</w:t>
            </w:r>
          </w:p>
        </w:tc>
        <w:tc>
          <w:tcPr>
            <w:tcW w:w="1987" w:type="dxa"/>
            <w:tcBorders>
              <w:top w:val="single" w:sz="4" w:space="0" w:color="D9D9D9" w:themeColor="background1" w:themeShade="D9"/>
            </w:tcBorders>
          </w:tcPr>
          <w:p w14:paraId="7F4DDA93"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97,87</w:t>
            </w:r>
          </w:p>
        </w:tc>
        <w:tc>
          <w:tcPr>
            <w:tcW w:w="1987" w:type="dxa"/>
            <w:tcBorders>
              <w:top w:val="single" w:sz="4" w:space="0" w:color="D9D9D9" w:themeColor="background1" w:themeShade="D9"/>
            </w:tcBorders>
            <w:vAlign w:val="center"/>
          </w:tcPr>
          <w:p w14:paraId="68C73DCC"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w:t>
            </w:r>
          </w:p>
        </w:tc>
        <w:tc>
          <w:tcPr>
            <w:tcW w:w="1988" w:type="dxa"/>
            <w:tcBorders>
              <w:top w:val="single" w:sz="4" w:space="0" w:color="D9D9D9" w:themeColor="background1" w:themeShade="D9"/>
            </w:tcBorders>
          </w:tcPr>
          <w:p w14:paraId="3E9AB9D0"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100</w:t>
            </w:r>
          </w:p>
        </w:tc>
      </w:tr>
      <w:tr w:rsidR="00811CAA" w:rsidRPr="00F75BE4" w14:paraId="5735B895" w14:textId="77777777" w:rsidTr="003A5069">
        <w:tc>
          <w:tcPr>
            <w:tcW w:w="1123" w:type="dxa"/>
            <w:vAlign w:val="center"/>
          </w:tcPr>
          <w:p w14:paraId="6CCB68DF"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21 do 30</w:t>
            </w:r>
          </w:p>
        </w:tc>
        <w:tc>
          <w:tcPr>
            <w:tcW w:w="1987" w:type="dxa"/>
            <w:vAlign w:val="center"/>
          </w:tcPr>
          <w:p w14:paraId="5283201B"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2</w:t>
            </w:r>
          </w:p>
        </w:tc>
        <w:tc>
          <w:tcPr>
            <w:tcW w:w="1987" w:type="dxa"/>
          </w:tcPr>
          <w:p w14:paraId="0B7397A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99,29</w:t>
            </w:r>
          </w:p>
        </w:tc>
        <w:tc>
          <w:tcPr>
            <w:tcW w:w="1987" w:type="dxa"/>
            <w:vAlign w:val="center"/>
          </w:tcPr>
          <w:p w14:paraId="6C8CE3F0"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8" w:type="dxa"/>
          </w:tcPr>
          <w:p w14:paraId="74114FF7"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r>
      <w:tr w:rsidR="00811CAA" w:rsidRPr="00F75BE4" w14:paraId="2F0DDBE4" w14:textId="77777777" w:rsidTr="003A5069">
        <w:tc>
          <w:tcPr>
            <w:tcW w:w="1123" w:type="dxa"/>
            <w:vAlign w:val="center"/>
          </w:tcPr>
          <w:p w14:paraId="42F6FDBA"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lastRenderedPageBreak/>
              <w:t>31 do 40</w:t>
            </w:r>
          </w:p>
        </w:tc>
        <w:tc>
          <w:tcPr>
            <w:tcW w:w="1987" w:type="dxa"/>
            <w:vAlign w:val="center"/>
          </w:tcPr>
          <w:p w14:paraId="18709AFF"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7" w:type="dxa"/>
          </w:tcPr>
          <w:p w14:paraId="32F6D49F"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7" w:type="dxa"/>
            <w:vAlign w:val="center"/>
          </w:tcPr>
          <w:p w14:paraId="4247A324"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8" w:type="dxa"/>
          </w:tcPr>
          <w:p w14:paraId="514A6B94"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r>
      <w:tr w:rsidR="00811CAA" w:rsidRPr="00F75BE4" w14:paraId="217C274C" w14:textId="77777777" w:rsidTr="003A5069">
        <w:tc>
          <w:tcPr>
            <w:tcW w:w="1123" w:type="dxa"/>
            <w:tcBorders>
              <w:bottom w:val="single" w:sz="4" w:space="0" w:color="000000" w:themeColor="text1"/>
            </w:tcBorders>
            <w:vAlign w:val="center"/>
          </w:tcPr>
          <w:p w14:paraId="41B98C79" w14:textId="77777777" w:rsidR="00811CAA" w:rsidRPr="00F75BE4" w:rsidRDefault="00811CAA" w:rsidP="003A5069">
            <w:pPr>
              <w:rPr>
                <w:rFonts w:cs="Arial"/>
                <w:noProof/>
                <w:color w:val="000000" w:themeColor="text1"/>
                <w:szCs w:val="20"/>
              </w:rPr>
            </w:pPr>
            <w:r w:rsidRPr="00F75BE4">
              <w:rPr>
                <w:rFonts w:cs="Arial"/>
                <w:noProof/>
                <w:color w:val="000000" w:themeColor="text1"/>
                <w:szCs w:val="20"/>
              </w:rPr>
              <w:t>41 do 50</w:t>
            </w:r>
          </w:p>
        </w:tc>
        <w:tc>
          <w:tcPr>
            <w:tcW w:w="1987" w:type="dxa"/>
            <w:tcBorders>
              <w:bottom w:val="single" w:sz="4" w:space="0" w:color="000000" w:themeColor="text1"/>
            </w:tcBorders>
            <w:vAlign w:val="center"/>
          </w:tcPr>
          <w:p w14:paraId="064EE536"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w:t>
            </w:r>
          </w:p>
        </w:tc>
        <w:tc>
          <w:tcPr>
            <w:tcW w:w="1987" w:type="dxa"/>
            <w:tcBorders>
              <w:bottom w:val="single" w:sz="4" w:space="0" w:color="000000" w:themeColor="text1"/>
            </w:tcBorders>
          </w:tcPr>
          <w:p w14:paraId="1BBC07A2"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100</w:t>
            </w:r>
          </w:p>
        </w:tc>
        <w:tc>
          <w:tcPr>
            <w:tcW w:w="1987" w:type="dxa"/>
            <w:tcBorders>
              <w:bottom w:val="single" w:sz="4" w:space="0" w:color="000000" w:themeColor="text1"/>
            </w:tcBorders>
            <w:vAlign w:val="center"/>
          </w:tcPr>
          <w:p w14:paraId="177DA27A"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c>
          <w:tcPr>
            <w:tcW w:w="1988" w:type="dxa"/>
            <w:tcBorders>
              <w:bottom w:val="single" w:sz="4" w:space="0" w:color="000000" w:themeColor="text1"/>
            </w:tcBorders>
          </w:tcPr>
          <w:p w14:paraId="49CEE6E1" w14:textId="77777777" w:rsidR="00811CAA" w:rsidRPr="00F75BE4" w:rsidRDefault="00811CAA" w:rsidP="003A5069">
            <w:pPr>
              <w:jc w:val="center"/>
              <w:rPr>
                <w:rFonts w:cs="Arial"/>
                <w:noProof/>
                <w:color w:val="000000" w:themeColor="text1"/>
                <w:szCs w:val="20"/>
              </w:rPr>
            </w:pPr>
            <w:r w:rsidRPr="00F75BE4">
              <w:rPr>
                <w:rFonts w:cs="Arial"/>
                <w:noProof/>
                <w:color w:val="000000" w:themeColor="text1"/>
                <w:szCs w:val="20"/>
              </w:rPr>
              <w:t>-</w:t>
            </w:r>
          </w:p>
        </w:tc>
      </w:tr>
    </w:tbl>
    <w:p w14:paraId="32FC551E" w14:textId="52B93C78" w:rsidR="00811CAA" w:rsidRPr="00F75BE4" w:rsidRDefault="00811CAA" w:rsidP="00811CAA">
      <w:pPr>
        <w:tabs>
          <w:tab w:val="left" w:pos="5420"/>
        </w:tabs>
        <w:rPr>
          <w:rFonts w:cs="Arial"/>
          <w:noProof/>
          <w:color w:val="000000" w:themeColor="text1"/>
          <w:szCs w:val="20"/>
        </w:rPr>
      </w:pPr>
      <w:r w:rsidRPr="00F75BE4">
        <w:rPr>
          <w:rFonts w:cs="Arial"/>
          <w:noProof/>
          <w:color w:val="000000" w:themeColor="text1"/>
          <w:szCs w:val="20"/>
        </w:rPr>
        <w:t xml:space="preserve">Opombe.  </w:t>
      </w:r>
      <w:r w:rsidRPr="00F75BE4">
        <w:rPr>
          <w:rFonts w:cs="Arial"/>
          <w:noProof/>
          <w:color w:val="000000" w:themeColor="text1"/>
          <w:szCs w:val="20"/>
          <w:vertAlign w:val="superscript"/>
        </w:rPr>
        <w:t>c</w:t>
      </w:r>
      <w:r w:rsidRPr="00F75BE4">
        <w:rPr>
          <w:rFonts w:cs="Arial"/>
          <w:noProof/>
          <w:color w:val="000000" w:themeColor="text1"/>
          <w:szCs w:val="20"/>
        </w:rPr>
        <w:t>šeštevek ustanov (opravljali) do določenega št. kandidatov*</w:t>
      </w:r>
      <w:r w:rsidR="004218AC" w:rsidRPr="00F75BE4">
        <w:rPr>
          <w:rFonts w:cs="Arial"/>
          <w:noProof/>
          <w:color w:val="000000" w:themeColor="text1"/>
          <w:szCs w:val="20"/>
        </w:rPr>
        <w:t xml:space="preserve"> </w:t>
      </w:r>
      <w:r w:rsidRPr="00F75BE4">
        <w:rPr>
          <w:rFonts w:cs="Arial"/>
          <w:noProof/>
          <w:color w:val="000000" w:themeColor="text1"/>
          <w:szCs w:val="20"/>
        </w:rPr>
        <w:t>100/141</w:t>
      </w:r>
      <w:r w:rsidRPr="00F75BE4">
        <w:rPr>
          <w:rFonts w:cs="Arial"/>
          <w:noProof/>
          <w:color w:val="000000" w:themeColor="text1"/>
          <w:szCs w:val="20"/>
        </w:rPr>
        <w:br/>
      </w:r>
      <w:r w:rsidRPr="00F75BE4">
        <w:rPr>
          <w:rFonts w:cs="Arial"/>
          <w:noProof/>
          <w:color w:val="000000" w:themeColor="text1"/>
          <w:szCs w:val="20"/>
          <w:vertAlign w:val="superscript"/>
        </w:rPr>
        <w:t xml:space="preserve">                            d</w:t>
      </w:r>
      <w:r w:rsidRPr="00F75BE4">
        <w:rPr>
          <w:rFonts w:cs="Arial"/>
          <w:noProof/>
          <w:color w:val="000000" w:themeColor="text1"/>
          <w:szCs w:val="20"/>
        </w:rPr>
        <w:t>šeštevek ustanov (prvič v celoti) do določenega št. kandidatov *100/141</w:t>
      </w:r>
    </w:p>
    <w:p w14:paraId="155A36D1" w14:textId="77777777" w:rsidR="00811CAA" w:rsidRPr="00F75BE4" w:rsidRDefault="00811CAA" w:rsidP="00811CAA">
      <w:pPr>
        <w:tabs>
          <w:tab w:val="left" w:pos="5420"/>
        </w:tabs>
        <w:jc w:val="both"/>
        <w:rPr>
          <w:rFonts w:cs="Arial"/>
          <w:noProof/>
          <w:szCs w:val="20"/>
        </w:rPr>
      </w:pPr>
    </w:p>
    <w:p w14:paraId="40F5BE60" w14:textId="5FB47588" w:rsidR="00811CAA" w:rsidRPr="00F75BE4" w:rsidRDefault="00811CAA" w:rsidP="00811CAA">
      <w:pPr>
        <w:tabs>
          <w:tab w:val="left" w:pos="5420"/>
        </w:tabs>
        <w:jc w:val="both"/>
        <w:rPr>
          <w:rFonts w:cs="Arial"/>
          <w:noProof/>
          <w:color w:val="000000" w:themeColor="text1"/>
          <w:szCs w:val="20"/>
          <w:lang w:val="it-IT"/>
        </w:rPr>
      </w:pPr>
      <w:r w:rsidRPr="00F75BE4">
        <w:rPr>
          <w:rFonts w:cs="Arial"/>
          <w:noProof/>
          <w:szCs w:val="20"/>
        </w:rPr>
        <w:t xml:space="preserve">Vsaj eno prijavo za opravljanje </w:t>
      </w:r>
      <w:r w:rsidR="00436E2B" w:rsidRPr="00F75BE4">
        <w:rPr>
          <w:rFonts w:cs="Arial"/>
          <w:noProof/>
          <w:szCs w:val="20"/>
        </w:rPr>
        <w:t>poklicne mature</w:t>
      </w:r>
      <w:r w:rsidRPr="00F75BE4">
        <w:rPr>
          <w:rFonts w:cs="Arial"/>
          <w:noProof/>
          <w:szCs w:val="20"/>
        </w:rPr>
        <w:t xml:space="preserve"> v zimskem roku 2022 je prejelo 13 </w:t>
      </w:r>
      <w:r w:rsidR="00436E2B" w:rsidRPr="00F75BE4">
        <w:rPr>
          <w:rFonts w:cs="Arial"/>
          <w:noProof/>
          <w:szCs w:val="20"/>
        </w:rPr>
        <w:t>ljudskih univerz</w:t>
      </w:r>
      <w:r w:rsidRPr="00F75BE4">
        <w:rPr>
          <w:rFonts w:cs="Arial"/>
          <w:noProof/>
          <w:szCs w:val="20"/>
        </w:rPr>
        <w:t xml:space="preserve">, </w:t>
      </w:r>
      <w:r w:rsidR="00436E2B" w:rsidRPr="00F75BE4">
        <w:rPr>
          <w:rFonts w:cs="Arial"/>
          <w:noProof/>
          <w:szCs w:val="20"/>
        </w:rPr>
        <w:t>poklicna matura</w:t>
      </w:r>
      <w:r w:rsidRPr="00F75BE4">
        <w:rPr>
          <w:rFonts w:cs="Arial"/>
          <w:noProof/>
          <w:szCs w:val="20"/>
        </w:rPr>
        <w:t xml:space="preserve"> pa se je nato izvajala na skupno 11 </w:t>
      </w:r>
      <w:r w:rsidR="00436E2B" w:rsidRPr="00F75BE4">
        <w:rPr>
          <w:rFonts w:cs="Arial"/>
          <w:noProof/>
          <w:szCs w:val="20"/>
        </w:rPr>
        <w:t>ljudskih univerzah</w:t>
      </w:r>
      <w:r w:rsidRPr="00F75BE4">
        <w:rPr>
          <w:rFonts w:cs="Arial"/>
          <w:noProof/>
          <w:szCs w:val="20"/>
        </w:rPr>
        <w:t xml:space="preserve"> </w:t>
      </w:r>
      <w:r w:rsidR="00CB7F7E" w:rsidRPr="00F75BE4">
        <w:rPr>
          <w:rFonts w:cs="Arial"/>
          <w:noProof/>
          <w:szCs w:val="20"/>
        </w:rPr>
        <w:t>oziroma</w:t>
      </w:r>
      <w:r w:rsidR="004218AC" w:rsidRPr="00F75BE4">
        <w:rPr>
          <w:rFonts w:cs="Arial"/>
          <w:noProof/>
          <w:szCs w:val="20"/>
        </w:rPr>
        <w:t>,</w:t>
      </w:r>
      <w:r w:rsidRPr="00F75BE4">
        <w:rPr>
          <w:rFonts w:cs="Arial"/>
          <w:noProof/>
          <w:szCs w:val="20"/>
        </w:rPr>
        <w:t xml:space="preserve"> upoštevajoč </w:t>
      </w:r>
      <w:r w:rsidRPr="00F75BE4">
        <w:rPr>
          <w:rFonts w:cs="Arial"/>
          <w:noProof/>
          <w:color w:val="000000" w:themeColor="text1"/>
          <w:szCs w:val="20"/>
        </w:rPr>
        <w:t xml:space="preserve">zgolj kandidate, ki so maturo pisali prvič v celoti, na </w:t>
      </w:r>
      <w:r w:rsidR="00436E2B" w:rsidRPr="00F75BE4">
        <w:rPr>
          <w:rFonts w:cs="Arial"/>
          <w:noProof/>
          <w:color w:val="000000" w:themeColor="text1"/>
          <w:szCs w:val="20"/>
        </w:rPr>
        <w:t xml:space="preserve">devetih. </w:t>
      </w:r>
      <w:r w:rsidR="00436E2B" w:rsidRPr="00F75BE4">
        <w:rPr>
          <w:rFonts w:cs="Arial"/>
          <w:noProof/>
          <w:color w:val="000000" w:themeColor="text1"/>
          <w:szCs w:val="20"/>
          <w:lang w:val="it-IT"/>
        </w:rPr>
        <w:t xml:space="preserve">Število </w:t>
      </w:r>
      <w:r w:rsidRPr="00F75BE4">
        <w:rPr>
          <w:rFonts w:cs="Arial"/>
          <w:noProof/>
          <w:color w:val="000000" w:themeColor="text1"/>
          <w:szCs w:val="20"/>
          <w:lang w:val="it-IT"/>
        </w:rPr>
        <w:t xml:space="preserve">kandidatov na posamezno ustanovo </w:t>
      </w:r>
      <w:r w:rsidR="00436E2B" w:rsidRPr="00F75BE4">
        <w:rPr>
          <w:rFonts w:cs="Arial"/>
          <w:noProof/>
          <w:color w:val="000000" w:themeColor="text1"/>
          <w:szCs w:val="20"/>
          <w:lang w:val="it-IT"/>
        </w:rPr>
        <w:t xml:space="preserve">se je </w:t>
      </w:r>
      <w:r w:rsidRPr="00F75BE4">
        <w:rPr>
          <w:rFonts w:cs="Arial"/>
          <w:noProof/>
          <w:color w:val="000000" w:themeColor="text1"/>
          <w:szCs w:val="20"/>
          <w:lang w:val="it-IT"/>
        </w:rPr>
        <w:t>v največji meri gibalo med nič do tri kandidat</w:t>
      </w:r>
      <w:r w:rsidR="00D870FA" w:rsidRPr="00F75BE4">
        <w:rPr>
          <w:rFonts w:cs="Arial"/>
          <w:noProof/>
          <w:color w:val="000000" w:themeColor="text1"/>
          <w:szCs w:val="20"/>
          <w:lang w:val="it-IT"/>
        </w:rPr>
        <w:t>e</w:t>
      </w:r>
      <w:r w:rsidRPr="00F75BE4">
        <w:rPr>
          <w:rFonts w:cs="Arial"/>
          <w:noProof/>
          <w:color w:val="000000" w:themeColor="text1"/>
          <w:szCs w:val="20"/>
          <w:lang w:val="it-IT"/>
        </w:rPr>
        <w:t xml:space="preserve">. Samo na treh </w:t>
      </w:r>
      <w:r w:rsidR="002C3126" w:rsidRPr="00F75BE4">
        <w:rPr>
          <w:rFonts w:cs="Arial"/>
          <w:noProof/>
          <w:color w:val="000000" w:themeColor="text1"/>
          <w:szCs w:val="20"/>
          <w:lang w:val="it-IT"/>
        </w:rPr>
        <w:t>l</w:t>
      </w:r>
      <w:r w:rsidR="00436E2B" w:rsidRPr="00F75BE4">
        <w:rPr>
          <w:rFonts w:cs="Arial"/>
          <w:noProof/>
          <w:color w:val="000000" w:themeColor="text1"/>
          <w:szCs w:val="20"/>
          <w:lang w:val="it-IT"/>
        </w:rPr>
        <w:t xml:space="preserve">judskih uiverzah </w:t>
      </w:r>
      <w:r w:rsidRPr="00F75BE4">
        <w:rPr>
          <w:rFonts w:cs="Arial"/>
          <w:noProof/>
          <w:color w:val="000000" w:themeColor="text1"/>
          <w:szCs w:val="20"/>
          <w:lang w:val="it-IT"/>
        </w:rPr>
        <w:t>so prvič v celoti  pisali</w:t>
      </w:r>
      <w:r w:rsidR="00436E2B" w:rsidRPr="00F75BE4">
        <w:rPr>
          <w:rFonts w:cs="Arial"/>
          <w:noProof/>
          <w:color w:val="000000" w:themeColor="text1"/>
          <w:szCs w:val="20"/>
          <w:lang w:val="it-IT"/>
        </w:rPr>
        <w:t xml:space="preserve"> poklicno maturo</w:t>
      </w:r>
      <w:r w:rsidRPr="00F75BE4">
        <w:rPr>
          <w:rFonts w:cs="Arial"/>
          <w:noProof/>
          <w:color w:val="000000" w:themeColor="text1"/>
          <w:szCs w:val="20"/>
          <w:lang w:val="it-IT"/>
        </w:rPr>
        <w:t xml:space="preserve"> več kot trije kandidati.</w:t>
      </w:r>
    </w:p>
    <w:p w14:paraId="2E954989" w14:textId="77777777" w:rsidR="00811CAA" w:rsidRPr="00F75BE4" w:rsidRDefault="00811CAA" w:rsidP="00811CAA">
      <w:pPr>
        <w:rPr>
          <w:rFonts w:cs="Arial"/>
          <w:b/>
          <w:noProof/>
          <w:color w:val="000000" w:themeColor="text1"/>
          <w:szCs w:val="20"/>
          <w:lang w:val="it-IT"/>
        </w:rPr>
      </w:pPr>
    </w:p>
    <w:p w14:paraId="5A3E29CE" w14:textId="26CC516C" w:rsidR="00436E2B" w:rsidRPr="00F75BE4" w:rsidRDefault="00436E2B" w:rsidP="00436E2B">
      <w:pPr>
        <w:spacing w:line="240" w:lineRule="auto"/>
        <w:jc w:val="both"/>
        <w:rPr>
          <w:rFonts w:eastAsia="Calibri" w:cs="Arial"/>
          <w:noProof/>
          <w:szCs w:val="20"/>
          <w:lang w:val="it-IT"/>
        </w:rPr>
      </w:pPr>
      <w:r w:rsidRPr="00F75BE4">
        <w:rPr>
          <w:rFonts w:eastAsia="Calibri" w:cs="Arial"/>
          <w:noProof/>
          <w:szCs w:val="20"/>
          <w:lang w:val="it-IT"/>
        </w:rPr>
        <w:t xml:space="preserve">Poudariti je </w:t>
      </w:r>
      <w:r w:rsidR="004218AC" w:rsidRPr="00F75BE4">
        <w:rPr>
          <w:rFonts w:eastAsia="Calibri" w:cs="Arial"/>
          <w:noProof/>
          <w:szCs w:val="20"/>
          <w:lang w:val="it-IT"/>
        </w:rPr>
        <w:t>treba</w:t>
      </w:r>
      <w:r w:rsidRPr="00F75BE4">
        <w:rPr>
          <w:rFonts w:eastAsia="Calibri" w:cs="Arial"/>
          <w:noProof/>
          <w:szCs w:val="20"/>
          <w:lang w:val="it-IT"/>
        </w:rPr>
        <w:t>, da se z</w:t>
      </w:r>
      <w:r w:rsidR="00811CAA" w:rsidRPr="00F75BE4">
        <w:rPr>
          <w:rFonts w:eastAsia="Calibri" w:cs="Arial"/>
          <w:noProof/>
          <w:szCs w:val="20"/>
          <w:lang w:val="it-IT"/>
        </w:rPr>
        <w:t xml:space="preserve"> zimskim rokom med šolskim letom </w:t>
      </w:r>
      <w:r w:rsidR="00D870FA" w:rsidRPr="00F75BE4">
        <w:rPr>
          <w:rFonts w:eastAsia="Calibri" w:cs="Arial"/>
          <w:noProof/>
          <w:szCs w:val="20"/>
          <w:lang w:val="it-IT"/>
        </w:rPr>
        <w:t xml:space="preserve">aktivira </w:t>
      </w:r>
      <w:r w:rsidR="00811CAA" w:rsidRPr="00F75BE4">
        <w:rPr>
          <w:rFonts w:eastAsia="Calibri" w:cs="Arial"/>
          <w:noProof/>
          <w:szCs w:val="20"/>
          <w:lang w:val="it-IT"/>
        </w:rPr>
        <w:t>celot</w:t>
      </w:r>
      <w:r w:rsidR="00D870FA" w:rsidRPr="00F75BE4">
        <w:rPr>
          <w:rFonts w:eastAsia="Calibri" w:cs="Arial"/>
          <w:noProof/>
          <w:szCs w:val="20"/>
          <w:lang w:val="it-IT"/>
        </w:rPr>
        <w:t>en</w:t>
      </w:r>
      <w:r w:rsidR="00811CAA" w:rsidRPr="00F75BE4">
        <w:rPr>
          <w:rFonts w:eastAsia="Calibri" w:cs="Arial"/>
          <w:noProof/>
          <w:szCs w:val="20"/>
          <w:lang w:val="it-IT"/>
        </w:rPr>
        <w:t xml:space="preserve"> sistem poklicne mature, šole imajo takrat tretjič v letu zastoj pri običajnem šolskem delu, kadrovske obremenitve in tudi dodatne stroške, povezane z izvedbo zimskega roka poklicne mature. </w:t>
      </w:r>
      <w:r w:rsidR="00CB7F7E" w:rsidRPr="00F75BE4">
        <w:rPr>
          <w:rFonts w:eastAsia="Calibri" w:cs="Arial"/>
          <w:noProof/>
          <w:szCs w:val="20"/>
          <w:lang w:val="it-IT"/>
        </w:rPr>
        <w:t xml:space="preserve">Republika </w:t>
      </w:r>
      <w:r w:rsidRPr="00F75BE4">
        <w:rPr>
          <w:rFonts w:eastAsia="Calibri" w:cs="Arial"/>
          <w:noProof/>
          <w:szCs w:val="20"/>
          <w:lang w:val="it-IT"/>
        </w:rPr>
        <w:t xml:space="preserve">Slovenija ima </w:t>
      </w:r>
      <w:r w:rsidR="00D870FA" w:rsidRPr="00F75BE4">
        <w:rPr>
          <w:rFonts w:eastAsia="Calibri" w:cs="Arial"/>
          <w:noProof/>
          <w:szCs w:val="20"/>
          <w:lang w:val="it-IT"/>
        </w:rPr>
        <w:t>tudi</w:t>
      </w:r>
      <w:r w:rsidRPr="00F75BE4">
        <w:rPr>
          <w:rFonts w:eastAsia="Calibri" w:cs="Arial"/>
          <w:noProof/>
          <w:szCs w:val="20"/>
          <w:lang w:val="it-IT"/>
        </w:rPr>
        <w:t xml:space="preserve"> pri splošni maturi dva </w:t>
      </w:r>
      <w:r w:rsidR="00D870FA" w:rsidRPr="00F75BE4">
        <w:rPr>
          <w:rFonts w:eastAsia="Calibri" w:cs="Arial"/>
          <w:noProof/>
          <w:szCs w:val="20"/>
          <w:lang w:val="it-IT"/>
        </w:rPr>
        <w:t xml:space="preserve">izpitna </w:t>
      </w:r>
      <w:r w:rsidRPr="00F75BE4">
        <w:rPr>
          <w:rFonts w:eastAsia="Calibri" w:cs="Arial"/>
          <w:noProof/>
          <w:szCs w:val="20"/>
          <w:lang w:val="it-IT"/>
        </w:rPr>
        <w:t>roka</w:t>
      </w:r>
      <w:r w:rsidR="00D870FA" w:rsidRPr="00F75BE4">
        <w:rPr>
          <w:rFonts w:eastAsia="Calibri" w:cs="Arial"/>
          <w:noProof/>
          <w:szCs w:val="20"/>
          <w:lang w:val="it-IT"/>
        </w:rPr>
        <w:t xml:space="preserve"> </w:t>
      </w:r>
      <w:r w:rsidR="00C3407C" w:rsidRPr="00F75BE4">
        <w:rPr>
          <w:rFonts w:eastAsia="Calibri" w:cs="Arial"/>
          <w:noProof/>
          <w:szCs w:val="20"/>
          <w:lang w:val="it-IT"/>
        </w:rPr>
        <w:t>na leto</w:t>
      </w:r>
      <w:r w:rsidRPr="00F75BE4">
        <w:rPr>
          <w:rFonts w:eastAsia="Calibri" w:cs="Arial"/>
          <w:noProof/>
          <w:szCs w:val="20"/>
          <w:lang w:val="it-IT"/>
        </w:rPr>
        <w:t xml:space="preserve">, kar </w:t>
      </w:r>
      <w:r w:rsidR="00386B96" w:rsidRPr="00F75BE4">
        <w:rPr>
          <w:rFonts w:eastAsia="Calibri" w:cs="Arial"/>
          <w:noProof/>
          <w:szCs w:val="20"/>
          <w:lang w:val="it-IT"/>
        </w:rPr>
        <w:t xml:space="preserve">sicer </w:t>
      </w:r>
      <w:r w:rsidRPr="00F75BE4">
        <w:rPr>
          <w:rFonts w:eastAsia="Calibri" w:cs="Arial"/>
          <w:noProof/>
          <w:szCs w:val="20"/>
          <w:lang w:val="it-IT"/>
        </w:rPr>
        <w:t xml:space="preserve">v Evropi in </w:t>
      </w:r>
      <w:r w:rsidR="00D870FA" w:rsidRPr="00F75BE4">
        <w:rPr>
          <w:rFonts w:eastAsia="Calibri" w:cs="Arial"/>
          <w:noProof/>
          <w:szCs w:val="20"/>
          <w:lang w:val="it-IT"/>
        </w:rPr>
        <w:t xml:space="preserve">drugod </w:t>
      </w:r>
      <w:r w:rsidRPr="00F75BE4">
        <w:rPr>
          <w:rFonts w:eastAsia="Calibri" w:cs="Arial"/>
          <w:noProof/>
          <w:szCs w:val="20"/>
          <w:lang w:val="it-IT"/>
        </w:rPr>
        <w:t>po svetu</w:t>
      </w:r>
      <w:r w:rsidR="00D870FA" w:rsidRPr="00F75BE4">
        <w:rPr>
          <w:rFonts w:eastAsia="Calibri" w:cs="Arial"/>
          <w:noProof/>
          <w:szCs w:val="20"/>
          <w:lang w:val="it-IT"/>
        </w:rPr>
        <w:t xml:space="preserve"> ni pravilo</w:t>
      </w:r>
      <w:r w:rsidRPr="00F75BE4">
        <w:rPr>
          <w:rFonts w:eastAsia="Calibri" w:cs="Arial"/>
          <w:noProof/>
          <w:szCs w:val="20"/>
          <w:lang w:val="it-IT"/>
        </w:rPr>
        <w:t xml:space="preserve">, </w:t>
      </w:r>
      <w:r w:rsidR="00C3407C" w:rsidRPr="00F75BE4">
        <w:rPr>
          <w:rFonts w:eastAsia="Calibri" w:cs="Arial"/>
          <w:noProof/>
          <w:szCs w:val="20"/>
          <w:lang w:val="it-IT"/>
        </w:rPr>
        <w:t>saj je tam</w:t>
      </w:r>
      <w:r w:rsidRPr="00F75BE4">
        <w:rPr>
          <w:rFonts w:eastAsia="Calibri" w:cs="Arial"/>
          <w:noProof/>
          <w:szCs w:val="20"/>
          <w:lang w:val="it-IT"/>
        </w:rPr>
        <w:t xml:space="preserve"> običajno </w:t>
      </w:r>
      <w:r w:rsidR="00D870FA" w:rsidRPr="00F75BE4">
        <w:rPr>
          <w:rFonts w:eastAsia="Calibri" w:cs="Arial"/>
          <w:noProof/>
          <w:szCs w:val="20"/>
          <w:lang w:val="it-IT"/>
        </w:rPr>
        <w:t>zagot</w:t>
      </w:r>
      <w:r w:rsidR="002C3126" w:rsidRPr="00F75BE4">
        <w:rPr>
          <w:rFonts w:eastAsia="Calibri" w:cs="Arial"/>
          <w:noProof/>
          <w:szCs w:val="20"/>
          <w:lang w:val="it-IT"/>
        </w:rPr>
        <w:t>ov</w:t>
      </w:r>
      <w:r w:rsidR="00D870FA" w:rsidRPr="00F75BE4">
        <w:rPr>
          <w:rFonts w:eastAsia="Calibri" w:cs="Arial"/>
          <w:noProof/>
          <w:szCs w:val="20"/>
          <w:lang w:val="it-IT"/>
        </w:rPr>
        <w:t xml:space="preserve">ljen </w:t>
      </w:r>
      <w:r w:rsidRPr="00F75BE4">
        <w:rPr>
          <w:rFonts w:eastAsia="Calibri" w:cs="Arial"/>
          <w:noProof/>
          <w:szCs w:val="20"/>
          <w:lang w:val="it-IT"/>
        </w:rPr>
        <w:t xml:space="preserve">en rok </w:t>
      </w:r>
      <w:r w:rsidR="00C3407C" w:rsidRPr="00F75BE4">
        <w:rPr>
          <w:rFonts w:eastAsia="Calibri" w:cs="Arial"/>
          <w:noProof/>
          <w:szCs w:val="20"/>
          <w:lang w:val="it-IT"/>
        </w:rPr>
        <w:t>na leto</w:t>
      </w:r>
      <w:r w:rsidRPr="00F75BE4">
        <w:rPr>
          <w:rFonts w:eastAsia="Calibri" w:cs="Arial"/>
          <w:noProof/>
          <w:szCs w:val="20"/>
          <w:lang w:val="it-IT"/>
        </w:rPr>
        <w:t xml:space="preserve">. </w:t>
      </w:r>
    </w:p>
    <w:p w14:paraId="6603FDF8" w14:textId="1DD69A02" w:rsidR="00811CAA" w:rsidRPr="00F75BE4" w:rsidRDefault="00811CAA" w:rsidP="0000680D">
      <w:pPr>
        <w:spacing w:line="240" w:lineRule="auto"/>
        <w:jc w:val="both"/>
        <w:rPr>
          <w:rFonts w:eastAsia="Calibri" w:cs="Arial"/>
          <w:noProof/>
          <w:szCs w:val="20"/>
          <w:lang w:val="it-IT"/>
        </w:rPr>
      </w:pPr>
    </w:p>
    <w:p w14:paraId="26375E9F" w14:textId="591FE38D" w:rsidR="00436E2B" w:rsidRPr="00F75BE4" w:rsidRDefault="00436E2B" w:rsidP="00156B39">
      <w:pPr>
        <w:jc w:val="both"/>
        <w:rPr>
          <w:rFonts w:cs="Arial"/>
          <w:noProof/>
          <w:szCs w:val="20"/>
          <w:lang w:val="it-IT"/>
        </w:rPr>
      </w:pPr>
      <w:r w:rsidRPr="00F75BE4">
        <w:rPr>
          <w:rFonts w:cs="Arial"/>
          <w:noProof/>
          <w:szCs w:val="20"/>
          <w:lang w:val="it-IT"/>
        </w:rPr>
        <w:t xml:space="preserve">Opisne statistike poklicne mature zadnjih </w:t>
      </w:r>
      <w:r w:rsidR="00CB7F7E" w:rsidRPr="00F75BE4">
        <w:rPr>
          <w:rFonts w:cs="Arial"/>
          <w:noProof/>
          <w:szCs w:val="20"/>
          <w:lang w:val="it-IT"/>
        </w:rPr>
        <w:t>deset</w:t>
      </w:r>
      <w:r w:rsidRPr="00F75BE4">
        <w:rPr>
          <w:rFonts w:cs="Arial"/>
          <w:noProof/>
          <w:szCs w:val="20"/>
          <w:lang w:val="it-IT"/>
        </w:rPr>
        <w:t xml:space="preserve"> let izkazujejo, da se je v </w:t>
      </w:r>
      <w:r w:rsidR="00156B39" w:rsidRPr="00F75BE4">
        <w:rPr>
          <w:rFonts w:cs="Arial"/>
          <w:noProof/>
          <w:szCs w:val="20"/>
          <w:lang w:val="it-IT"/>
        </w:rPr>
        <w:t>desetih letih</w:t>
      </w:r>
      <w:r w:rsidRPr="00F75BE4">
        <w:rPr>
          <w:rFonts w:cs="Arial"/>
          <w:noProof/>
          <w:szCs w:val="20"/>
          <w:lang w:val="it-IT"/>
        </w:rPr>
        <w:t xml:space="preserve"> število maturantov, ki so </w:t>
      </w:r>
      <w:r w:rsidR="00ED65B5" w:rsidRPr="00F75BE4">
        <w:rPr>
          <w:rFonts w:cs="Arial"/>
          <w:noProof/>
          <w:szCs w:val="20"/>
          <w:lang w:val="it-IT"/>
        </w:rPr>
        <w:t>poklicno maturo</w:t>
      </w:r>
      <w:r w:rsidRPr="00F75BE4">
        <w:rPr>
          <w:rFonts w:cs="Arial"/>
          <w:noProof/>
          <w:szCs w:val="20"/>
          <w:lang w:val="it-IT"/>
        </w:rPr>
        <w:t xml:space="preserve"> opravljali prvič v celoti na spomladanskem roku</w:t>
      </w:r>
      <w:r w:rsidR="00D870FA" w:rsidRPr="00F75BE4">
        <w:rPr>
          <w:rFonts w:cs="Arial"/>
          <w:noProof/>
          <w:szCs w:val="20"/>
          <w:lang w:val="it-IT"/>
        </w:rPr>
        <w:t>,</w:t>
      </w:r>
      <w:r w:rsidRPr="00F75BE4">
        <w:rPr>
          <w:rFonts w:cs="Arial"/>
          <w:noProof/>
          <w:szCs w:val="20"/>
          <w:lang w:val="it-IT"/>
        </w:rPr>
        <w:t xml:space="preserve"> zmanjšalo samo za 4 % (8.120 leta 2013 in 7.796 leta 2022), medtem ko se je na zimskem roku v zadnjih desetih letih število maturantov, ki so poklicno maturo opravljali prvič v celoti, zmanjšalo za 34 % (327 leta 2013 in 215 leta 2022), na </w:t>
      </w:r>
      <w:r w:rsidR="00156B39" w:rsidRPr="00F75BE4">
        <w:rPr>
          <w:rFonts w:cs="Arial"/>
          <w:noProof/>
          <w:szCs w:val="20"/>
          <w:lang w:val="it-IT"/>
        </w:rPr>
        <w:t>ljudskih univerzah</w:t>
      </w:r>
      <w:r w:rsidRPr="00F75BE4">
        <w:rPr>
          <w:rFonts w:cs="Arial"/>
          <w:noProof/>
          <w:szCs w:val="20"/>
          <w:lang w:val="it-IT"/>
        </w:rPr>
        <w:t xml:space="preserve"> pa </w:t>
      </w:r>
      <w:r w:rsidR="00156B39" w:rsidRPr="00F75BE4">
        <w:rPr>
          <w:rFonts w:cs="Arial"/>
          <w:noProof/>
          <w:szCs w:val="20"/>
          <w:lang w:val="it-IT"/>
        </w:rPr>
        <w:t>c</w:t>
      </w:r>
      <w:r w:rsidRPr="00F75BE4">
        <w:rPr>
          <w:rFonts w:cs="Arial"/>
          <w:noProof/>
          <w:szCs w:val="20"/>
          <w:lang w:val="it-IT"/>
        </w:rPr>
        <w:t>elo za 60 % (47 leta 2013 in 19 leta 2022).</w:t>
      </w:r>
    </w:p>
    <w:p w14:paraId="3535B57B" w14:textId="77777777" w:rsidR="00436E2B" w:rsidRPr="00F75BE4" w:rsidRDefault="00436E2B" w:rsidP="00156B39">
      <w:pPr>
        <w:jc w:val="both"/>
        <w:rPr>
          <w:rFonts w:cs="Arial"/>
          <w:noProof/>
          <w:szCs w:val="20"/>
          <w:lang w:val="it-IT"/>
        </w:rPr>
      </w:pPr>
    </w:p>
    <w:p w14:paraId="270FD6F2" w14:textId="77777777" w:rsidR="00156B39" w:rsidRPr="00F75BE4" w:rsidRDefault="00156B39" w:rsidP="00156B39">
      <w:pPr>
        <w:jc w:val="both"/>
        <w:rPr>
          <w:rFonts w:cs="Arial"/>
          <w:noProof/>
          <w:szCs w:val="20"/>
          <w:lang w:val="it-IT"/>
        </w:rPr>
      </w:pPr>
      <w:r w:rsidRPr="00F75BE4">
        <w:rPr>
          <w:rFonts w:cs="Arial"/>
          <w:noProof/>
          <w:szCs w:val="20"/>
          <w:lang w:val="it-IT"/>
        </w:rPr>
        <w:t>Iz analize izhaja, da je izvedba zimskega roka poklicne mature neracionalna, saj je delež kandidatov, ki k poklicni maturi prvič pristopijo v tem roku, majhen. Poleg tega šole pri organizaciji zimskega roka pogosto naletijo na organizacijske težave, izvajanje pa povzroča tudi dodatne stroške.</w:t>
      </w:r>
    </w:p>
    <w:p w14:paraId="4C017531" w14:textId="77777777" w:rsidR="00156B39" w:rsidRPr="00F75BE4" w:rsidRDefault="00156B39" w:rsidP="00156B39">
      <w:pPr>
        <w:jc w:val="both"/>
        <w:rPr>
          <w:rFonts w:cs="Arial"/>
          <w:noProof/>
          <w:szCs w:val="20"/>
          <w:lang w:val="it-IT"/>
        </w:rPr>
      </w:pPr>
    </w:p>
    <w:p w14:paraId="6880009B" w14:textId="28025932" w:rsidR="00436E2B" w:rsidRPr="00F75BE4" w:rsidRDefault="00436E2B" w:rsidP="00156B39">
      <w:pPr>
        <w:jc w:val="both"/>
        <w:rPr>
          <w:rFonts w:cs="Arial"/>
          <w:noProof/>
          <w:szCs w:val="20"/>
          <w:lang w:val="it-IT"/>
        </w:rPr>
      </w:pPr>
      <w:r w:rsidRPr="00F75BE4">
        <w:rPr>
          <w:rFonts w:cs="Arial"/>
          <w:noProof/>
          <w:szCs w:val="20"/>
          <w:lang w:val="it-IT"/>
        </w:rPr>
        <w:t xml:space="preserve">Pobudo </w:t>
      </w:r>
      <w:r w:rsidR="00156B39" w:rsidRPr="00F75BE4">
        <w:rPr>
          <w:rFonts w:cs="Arial"/>
          <w:noProof/>
          <w:szCs w:val="20"/>
          <w:lang w:val="it-IT"/>
        </w:rPr>
        <w:t xml:space="preserve">za ukinitev zimskega roka poklicne mature </w:t>
      </w:r>
      <w:r w:rsidRPr="00F75BE4">
        <w:rPr>
          <w:rFonts w:cs="Arial"/>
          <w:noProof/>
          <w:szCs w:val="20"/>
          <w:lang w:val="it-IT"/>
        </w:rPr>
        <w:t xml:space="preserve">so pisno podprli </w:t>
      </w:r>
      <w:r w:rsidR="00156B39" w:rsidRPr="00F75BE4">
        <w:rPr>
          <w:rFonts w:cs="Arial"/>
          <w:noProof/>
          <w:szCs w:val="20"/>
          <w:lang w:val="it-IT"/>
        </w:rPr>
        <w:t xml:space="preserve">tudi </w:t>
      </w:r>
      <w:r w:rsidRPr="00F75BE4">
        <w:rPr>
          <w:rFonts w:cs="Arial"/>
          <w:noProof/>
          <w:szCs w:val="20"/>
          <w:lang w:val="it-IT"/>
        </w:rPr>
        <w:t xml:space="preserve">Zveza ljudskih univerz Slovenije (dopis 28. 3. 2023), Obrtno-podjetniška zbornica Slovenije (dopis 6. 3. 2023), Zveza srednjih šol in dijaških domov (sklep z dne 23. 2. 2023) </w:t>
      </w:r>
      <w:r w:rsidR="00C3407C" w:rsidRPr="00F75BE4">
        <w:rPr>
          <w:rFonts w:cs="Arial"/>
          <w:noProof/>
          <w:szCs w:val="20"/>
          <w:lang w:val="it-IT"/>
        </w:rPr>
        <w:t xml:space="preserve">in </w:t>
      </w:r>
      <w:r w:rsidRPr="00F75BE4">
        <w:rPr>
          <w:rFonts w:cs="Arial"/>
          <w:noProof/>
          <w:szCs w:val="20"/>
          <w:lang w:val="it-IT"/>
        </w:rPr>
        <w:t xml:space="preserve">Gospodarska zbornica Slovenije (dopis z dne 30. 3. 2023). Prav tako </w:t>
      </w:r>
      <w:r w:rsidR="00156B39" w:rsidRPr="00F75BE4">
        <w:rPr>
          <w:rFonts w:cs="Arial"/>
          <w:noProof/>
          <w:szCs w:val="20"/>
          <w:lang w:val="it-IT"/>
        </w:rPr>
        <w:t>so</w:t>
      </w:r>
      <w:r w:rsidRPr="00F75BE4">
        <w:rPr>
          <w:rFonts w:cs="Arial"/>
          <w:noProof/>
          <w:szCs w:val="20"/>
          <w:lang w:val="it-IT"/>
        </w:rPr>
        <w:t xml:space="preserve"> pobudo </w:t>
      </w:r>
      <w:r w:rsidR="00156B39" w:rsidRPr="00F75BE4">
        <w:rPr>
          <w:rFonts w:cs="Arial"/>
          <w:noProof/>
          <w:szCs w:val="20"/>
          <w:lang w:val="it-IT"/>
        </w:rPr>
        <w:t>za ukinitev zimskega roka poklicne mature</w:t>
      </w:r>
      <w:r w:rsidRPr="00F75BE4">
        <w:rPr>
          <w:rFonts w:cs="Arial"/>
          <w:noProof/>
          <w:szCs w:val="20"/>
          <w:lang w:val="it-IT"/>
        </w:rPr>
        <w:t xml:space="preserve"> podprl</w:t>
      </w:r>
      <w:r w:rsidR="00156B39" w:rsidRPr="00F75BE4">
        <w:rPr>
          <w:rFonts w:cs="Arial"/>
          <w:noProof/>
          <w:szCs w:val="20"/>
          <w:lang w:val="it-IT"/>
        </w:rPr>
        <w:t>i</w:t>
      </w:r>
      <w:r w:rsidRPr="00F75BE4">
        <w:rPr>
          <w:rFonts w:cs="Arial"/>
          <w:noProof/>
          <w:szCs w:val="20"/>
          <w:lang w:val="it-IT"/>
        </w:rPr>
        <w:t xml:space="preserve"> Strokovni svet RS za poklicno izobraževanje</w:t>
      </w:r>
      <w:r w:rsidR="00156B39" w:rsidRPr="00F75BE4">
        <w:rPr>
          <w:rFonts w:cs="Arial"/>
          <w:noProof/>
          <w:szCs w:val="20"/>
          <w:lang w:val="it-IT"/>
        </w:rPr>
        <w:t xml:space="preserve">, </w:t>
      </w:r>
      <w:r w:rsidRPr="00F75BE4">
        <w:rPr>
          <w:rFonts w:cs="Arial"/>
          <w:noProof/>
          <w:szCs w:val="20"/>
          <w:lang w:val="it-IT"/>
        </w:rPr>
        <w:t xml:space="preserve">Strokovni svet </w:t>
      </w:r>
      <w:r w:rsidR="00156B39" w:rsidRPr="00F75BE4">
        <w:rPr>
          <w:rFonts w:cs="Arial"/>
          <w:noProof/>
          <w:szCs w:val="20"/>
          <w:lang w:val="it-IT"/>
        </w:rPr>
        <w:t xml:space="preserve">RS </w:t>
      </w:r>
      <w:r w:rsidRPr="00F75BE4">
        <w:rPr>
          <w:rFonts w:cs="Arial"/>
          <w:noProof/>
          <w:szCs w:val="20"/>
          <w:lang w:val="it-IT"/>
        </w:rPr>
        <w:t>za splošno izobraževanje</w:t>
      </w:r>
      <w:r w:rsidR="00156B39" w:rsidRPr="00F75BE4">
        <w:rPr>
          <w:rFonts w:cs="Arial"/>
          <w:noProof/>
          <w:szCs w:val="20"/>
          <w:lang w:val="it-IT"/>
        </w:rPr>
        <w:t xml:space="preserve"> </w:t>
      </w:r>
      <w:r w:rsidR="00C3407C" w:rsidRPr="00F75BE4">
        <w:rPr>
          <w:rFonts w:cs="Arial"/>
          <w:noProof/>
          <w:szCs w:val="20"/>
          <w:lang w:val="it-IT"/>
        </w:rPr>
        <w:t xml:space="preserve">in </w:t>
      </w:r>
      <w:r w:rsidRPr="00F75BE4">
        <w:rPr>
          <w:rFonts w:cs="Arial"/>
          <w:noProof/>
          <w:szCs w:val="20"/>
          <w:lang w:val="it-IT"/>
        </w:rPr>
        <w:t xml:space="preserve">Strokovni svet </w:t>
      </w:r>
      <w:r w:rsidR="00156B39" w:rsidRPr="00F75BE4">
        <w:rPr>
          <w:rFonts w:cs="Arial"/>
          <w:noProof/>
          <w:szCs w:val="20"/>
          <w:lang w:val="it-IT"/>
        </w:rPr>
        <w:t xml:space="preserve">RS </w:t>
      </w:r>
      <w:r w:rsidRPr="00F75BE4">
        <w:rPr>
          <w:rFonts w:cs="Arial"/>
          <w:noProof/>
          <w:szCs w:val="20"/>
          <w:lang w:val="it-IT"/>
        </w:rPr>
        <w:t>za izobraževanje odraslih.</w:t>
      </w:r>
    </w:p>
    <w:p w14:paraId="0754A6B9" w14:textId="77777777" w:rsidR="006F2663" w:rsidRPr="00F75BE4" w:rsidRDefault="006F2663" w:rsidP="00A83689">
      <w:pPr>
        <w:rPr>
          <w:rFonts w:cs="Arial"/>
          <w:noProof/>
          <w:szCs w:val="20"/>
          <w:lang w:val="it-IT"/>
        </w:rPr>
      </w:pPr>
    </w:p>
    <w:p w14:paraId="4784BCCD" w14:textId="2A6353D5" w:rsidR="00A83689" w:rsidRPr="00F75BE4" w:rsidRDefault="00156B39" w:rsidP="00A83689">
      <w:pPr>
        <w:pStyle w:val="Odstavekseznama"/>
        <w:numPr>
          <w:ilvl w:val="2"/>
          <w:numId w:val="12"/>
        </w:numPr>
        <w:shd w:val="clear" w:color="auto" w:fill="FFFFFF"/>
        <w:rPr>
          <w:rFonts w:ascii="Arial" w:hAnsi="Arial" w:cs="Arial"/>
          <w:b/>
          <w:bCs/>
          <w:noProof/>
          <w:color w:val="242424"/>
          <w:sz w:val="20"/>
          <w:szCs w:val="20"/>
          <w:lang w:val="it-IT"/>
        </w:rPr>
      </w:pPr>
      <w:r w:rsidRPr="00F75BE4">
        <w:rPr>
          <w:rFonts w:ascii="Arial" w:hAnsi="Arial" w:cs="Arial"/>
          <w:b/>
          <w:bCs/>
          <w:noProof/>
          <w:color w:val="242424"/>
          <w:sz w:val="20"/>
          <w:szCs w:val="20"/>
          <w:lang w:val="it-IT"/>
        </w:rPr>
        <w:t>I</w:t>
      </w:r>
      <w:r w:rsidR="00A83689" w:rsidRPr="00F75BE4">
        <w:rPr>
          <w:rFonts w:ascii="Arial" w:hAnsi="Arial" w:cs="Arial"/>
          <w:b/>
          <w:bCs/>
          <w:noProof/>
          <w:color w:val="242424"/>
          <w:sz w:val="20"/>
          <w:szCs w:val="20"/>
          <w:lang w:val="it-IT"/>
        </w:rPr>
        <w:t>zenačitev možnosti kandidatov, ki opravljajo poklicno maturo v dveh delih</w:t>
      </w:r>
      <w:r w:rsidR="00C3407C" w:rsidRPr="00F75BE4">
        <w:rPr>
          <w:rFonts w:ascii="Arial" w:hAnsi="Arial" w:cs="Arial"/>
          <w:b/>
          <w:bCs/>
          <w:noProof/>
          <w:color w:val="242424"/>
          <w:sz w:val="20"/>
          <w:szCs w:val="20"/>
          <w:lang w:val="it-IT"/>
        </w:rPr>
        <w:t>,</w:t>
      </w:r>
      <w:r w:rsidR="00A83689" w:rsidRPr="00F75BE4">
        <w:rPr>
          <w:rFonts w:ascii="Arial" w:hAnsi="Arial" w:cs="Arial"/>
          <w:b/>
          <w:bCs/>
          <w:noProof/>
          <w:color w:val="242424"/>
          <w:sz w:val="20"/>
          <w:szCs w:val="20"/>
          <w:lang w:val="it-IT"/>
        </w:rPr>
        <w:t xml:space="preserve"> in kandidatov, ki opravljajo splošno maturo v dveh delih</w:t>
      </w:r>
    </w:p>
    <w:p w14:paraId="2EF3E921" w14:textId="77777777" w:rsidR="00156B39" w:rsidRPr="00F75BE4" w:rsidRDefault="00156B39" w:rsidP="00156B39">
      <w:pPr>
        <w:pStyle w:val="Odstavekseznama"/>
        <w:shd w:val="clear" w:color="auto" w:fill="FFFFFF"/>
        <w:ind w:left="938"/>
        <w:rPr>
          <w:rFonts w:ascii="Arial" w:hAnsi="Arial" w:cs="Arial"/>
          <w:noProof/>
          <w:color w:val="242424"/>
          <w:sz w:val="20"/>
          <w:szCs w:val="20"/>
          <w:lang w:val="it-IT"/>
        </w:rPr>
      </w:pPr>
    </w:p>
    <w:p w14:paraId="2C819BE3" w14:textId="1AE75CB4" w:rsidR="00037510" w:rsidRPr="00F75BE4" w:rsidRDefault="00037510" w:rsidP="00156B39">
      <w:pPr>
        <w:shd w:val="clear" w:color="auto" w:fill="FFFFFF"/>
        <w:jc w:val="both"/>
        <w:rPr>
          <w:rFonts w:cs="Arial"/>
          <w:noProof/>
          <w:color w:val="242424"/>
          <w:szCs w:val="20"/>
          <w:lang w:val="it-IT"/>
        </w:rPr>
      </w:pPr>
      <w:r w:rsidRPr="00F75BE4">
        <w:rPr>
          <w:rFonts w:cs="Arial"/>
          <w:noProof/>
          <w:color w:val="242424"/>
          <w:szCs w:val="20"/>
          <w:lang w:val="it-IT"/>
        </w:rPr>
        <w:t xml:space="preserve">V skladu z veljavnimi določili ZMat ima kandidat, ki v skladu z drugim </w:t>
      </w:r>
      <w:r w:rsidR="00084A4D" w:rsidRPr="00F75BE4">
        <w:rPr>
          <w:rFonts w:cs="Arial"/>
          <w:noProof/>
          <w:color w:val="242424"/>
          <w:szCs w:val="20"/>
          <w:lang w:val="it-IT"/>
        </w:rPr>
        <w:t xml:space="preserve">in četrtim </w:t>
      </w:r>
      <w:r w:rsidRPr="00F75BE4">
        <w:rPr>
          <w:rFonts w:cs="Arial"/>
          <w:noProof/>
          <w:color w:val="242424"/>
          <w:szCs w:val="20"/>
          <w:lang w:val="it-IT"/>
        </w:rPr>
        <w:t>odstavkom 27. člena zakona opravlja poklicno maturo v dveh delih</w:t>
      </w:r>
      <w:r w:rsidR="00156B39" w:rsidRPr="00F75BE4">
        <w:rPr>
          <w:rFonts w:cs="Arial"/>
          <w:noProof/>
          <w:color w:val="242424"/>
          <w:szCs w:val="20"/>
          <w:lang w:val="it-IT"/>
        </w:rPr>
        <w:t>,</w:t>
      </w:r>
      <w:r w:rsidRPr="00F75BE4">
        <w:rPr>
          <w:rFonts w:cs="Arial"/>
          <w:noProof/>
          <w:color w:val="242424"/>
          <w:szCs w:val="20"/>
          <w:lang w:val="it-IT"/>
        </w:rPr>
        <w:t xml:space="preserve"> možnost popravljati negativno oceno predmeta, ki ga je opravljal v prvem delu, ko opravlja drugi del poklicne mature.</w:t>
      </w:r>
    </w:p>
    <w:p w14:paraId="0E2E663F" w14:textId="77777777" w:rsidR="00084A4D" w:rsidRPr="00F75BE4" w:rsidRDefault="00084A4D" w:rsidP="00156B39">
      <w:pPr>
        <w:shd w:val="clear" w:color="auto" w:fill="FFFFFF"/>
        <w:jc w:val="both"/>
        <w:rPr>
          <w:rFonts w:cs="Arial"/>
          <w:noProof/>
          <w:color w:val="242424"/>
          <w:szCs w:val="20"/>
          <w:lang w:val="it-IT"/>
        </w:rPr>
      </w:pPr>
    </w:p>
    <w:p w14:paraId="5122C18D" w14:textId="56A30381" w:rsidR="00037510" w:rsidRPr="00F75BE4" w:rsidRDefault="00084A4D" w:rsidP="00156B39">
      <w:pPr>
        <w:shd w:val="clear" w:color="auto" w:fill="FFFFFF"/>
        <w:jc w:val="both"/>
        <w:rPr>
          <w:rFonts w:cs="Arial"/>
          <w:noProof/>
          <w:color w:val="242424"/>
          <w:szCs w:val="20"/>
          <w:lang w:val="it-IT"/>
        </w:rPr>
      </w:pPr>
      <w:r w:rsidRPr="00F75BE4">
        <w:rPr>
          <w:rFonts w:cs="Arial"/>
          <w:noProof/>
          <w:color w:val="242424"/>
          <w:szCs w:val="20"/>
          <w:lang w:val="it-IT"/>
        </w:rPr>
        <w:t>V</w:t>
      </w:r>
      <w:r w:rsidR="00037510" w:rsidRPr="00F75BE4">
        <w:rPr>
          <w:rFonts w:cs="Arial"/>
          <w:noProof/>
          <w:color w:val="242424"/>
          <w:szCs w:val="20"/>
          <w:lang w:val="it-IT"/>
        </w:rPr>
        <w:t>eljavni zakon določa</w:t>
      </w:r>
      <w:r w:rsidRPr="00F75BE4">
        <w:rPr>
          <w:rFonts w:cs="Arial"/>
          <w:noProof/>
          <w:color w:val="242424"/>
          <w:szCs w:val="20"/>
          <w:lang w:val="it-IT"/>
        </w:rPr>
        <w:t xml:space="preserve"> tudi</w:t>
      </w:r>
      <w:r w:rsidR="00037510" w:rsidRPr="00F75BE4">
        <w:rPr>
          <w:rFonts w:cs="Arial"/>
          <w:noProof/>
          <w:color w:val="242424"/>
          <w:szCs w:val="20"/>
          <w:lang w:val="it-IT"/>
        </w:rPr>
        <w:t xml:space="preserve">, da </w:t>
      </w:r>
      <w:r w:rsidR="00C3407C" w:rsidRPr="00F75BE4">
        <w:rPr>
          <w:rFonts w:cs="Arial"/>
          <w:noProof/>
          <w:color w:val="242424"/>
          <w:szCs w:val="20"/>
          <w:lang w:val="it-IT"/>
        </w:rPr>
        <w:t xml:space="preserve">lahko </w:t>
      </w:r>
      <w:r w:rsidR="00037510" w:rsidRPr="00F75BE4">
        <w:rPr>
          <w:rFonts w:cs="Arial"/>
          <w:noProof/>
          <w:color w:val="242424"/>
          <w:szCs w:val="20"/>
          <w:lang w:val="it-IT"/>
        </w:rPr>
        <w:t>kandidat, ki v skladu z drugim odstavkom 27. člena ZMat opravlja splošno maturo v dveh delih, popravlja negativno oceno ali izboljšuje oceno predmeta, ki ga je opravljal v prvem delu, ko opravlja drugi del splošne mature.</w:t>
      </w:r>
    </w:p>
    <w:p w14:paraId="32ED6439" w14:textId="77777777" w:rsidR="00084A4D" w:rsidRPr="00F75BE4" w:rsidRDefault="00084A4D" w:rsidP="00156B39">
      <w:pPr>
        <w:shd w:val="clear" w:color="auto" w:fill="FFFFFF"/>
        <w:jc w:val="both"/>
        <w:rPr>
          <w:rFonts w:cs="Arial"/>
          <w:noProof/>
          <w:color w:val="242424"/>
          <w:szCs w:val="20"/>
          <w:lang w:val="it-IT"/>
        </w:rPr>
      </w:pPr>
    </w:p>
    <w:p w14:paraId="09F111A5" w14:textId="77777777" w:rsidR="00156B39" w:rsidRPr="00F75BE4" w:rsidRDefault="00C920B7" w:rsidP="00156B39">
      <w:pPr>
        <w:shd w:val="clear" w:color="auto" w:fill="FFFFFF"/>
        <w:jc w:val="both"/>
        <w:rPr>
          <w:rFonts w:cs="Arial"/>
          <w:noProof/>
          <w:color w:val="242424"/>
          <w:szCs w:val="20"/>
          <w:lang w:val="it-IT"/>
        </w:rPr>
      </w:pPr>
      <w:r w:rsidRPr="00F75BE4">
        <w:rPr>
          <w:rFonts w:cs="Arial"/>
          <w:noProof/>
          <w:color w:val="242424"/>
          <w:szCs w:val="20"/>
          <w:lang w:val="it-IT"/>
        </w:rPr>
        <w:t xml:space="preserve">Kandidatom, ki opravljajo maturo v dveh delih, zaporedoma v spomladanskem in jesenskem izpitnem roku, se pri uveljavljanju pravice do vpisa v nadaljnje izobraževanje upošteva, kakor da so splošno maturo opravili v spomladanskem izpitnem roku, če za neudeležbo v vlogi izkažejo utemeljene razloge, so izpolnili pogoje za opravljanje mature v spomladanskem izpitnem roku in nadaljujejo izobraževanje na višji stopnji v naslednjem šolskem letu. </w:t>
      </w:r>
    </w:p>
    <w:p w14:paraId="7B5DDC0F" w14:textId="77777777" w:rsidR="00156B39" w:rsidRPr="00F75BE4" w:rsidRDefault="00156B39" w:rsidP="00156B39">
      <w:pPr>
        <w:shd w:val="clear" w:color="auto" w:fill="FFFFFF"/>
        <w:jc w:val="both"/>
        <w:rPr>
          <w:rFonts w:cs="Arial"/>
          <w:noProof/>
          <w:color w:val="242424"/>
          <w:szCs w:val="20"/>
          <w:lang w:val="it-IT"/>
        </w:rPr>
      </w:pPr>
    </w:p>
    <w:p w14:paraId="63F806B9" w14:textId="6A44EDEB" w:rsidR="00156B39" w:rsidRPr="00F75BE4" w:rsidRDefault="00156B39" w:rsidP="00156B39">
      <w:pPr>
        <w:shd w:val="clear" w:color="auto" w:fill="FFFFFF"/>
        <w:jc w:val="both"/>
        <w:rPr>
          <w:rFonts w:cs="Arial"/>
          <w:noProof/>
          <w:color w:val="242424"/>
          <w:szCs w:val="20"/>
          <w:lang w:val="it-IT"/>
        </w:rPr>
      </w:pPr>
      <w:r w:rsidRPr="00F75BE4">
        <w:rPr>
          <w:rFonts w:cs="Arial"/>
          <w:noProof/>
          <w:color w:val="242424"/>
          <w:szCs w:val="20"/>
          <w:lang w:val="it-IT"/>
        </w:rPr>
        <w:lastRenderedPageBreak/>
        <w:t xml:space="preserve">Prošnjo za opravljanje splošne mature v dveh delih, v dveh zaporednih izpitnih rokih, največkrat oddajo kandidati s posebnimi potrebami, kandidati s statusom športnika in kandidati, ki uveljavljajo ugovor vesti. V ta sklop </w:t>
      </w:r>
      <w:r w:rsidR="00C3407C" w:rsidRPr="00F75BE4">
        <w:rPr>
          <w:rFonts w:cs="Arial"/>
          <w:noProof/>
          <w:color w:val="242424"/>
          <w:szCs w:val="20"/>
          <w:lang w:val="it-IT"/>
        </w:rPr>
        <w:t xml:space="preserve">spadajo </w:t>
      </w:r>
      <w:r w:rsidRPr="00F75BE4">
        <w:rPr>
          <w:rFonts w:cs="Arial"/>
          <w:noProof/>
          <w:color w:val="242424"/>
          <w:szCs w:val="20"/>
          <w:lang w:val="it-IT"/>
        </w:rPr>
        <w:t>tudi prošnje za opravljanje posameznega izpita iz predmeta splošne mature v jesenskem izpitnem roku zaradi prekrivanja koledarja splošne in poklicne mature.</w:t>
      </w:r>
    </w:p>
    <w:p w14:paraId="18603AA1" w14:textId="77777777" w:rsidR="00156B39" w:rsidRPr="00F75BE4" w:rsidRDefault="00156B39" w:rsidP="00156B39">
      <w:pPr>
        <w:shd w:val="clear" w:color="auto" w:fill="FFFFFF"/>
        <w:jc w:val="both"/>
        <w:rPr>
          <w:rFonts w:cs="Arial"/>
          <w:noProof/>
          <w:color w:val="242424"/>
          <w:szCs w:val="20"/>
          <w:lang w:val="it-IT"/>
        </w:rPr>
      </w:pPr>
    </w:p>
    <w:p w14:paraId="74D94F68" w14:textId="70FAFBF5" w:rsidR="00F666AF" w:rsidRPr="00F75BE4" w:rsidRDefault="002E0C2F" w:rsidP="00156B39">
      <w:pPr>
        <w:shd w:val="clear" w:color="auto" w:fill="FFFFFF"/>
        <w:jc w:val="both"/>
        <w:rPr>
          <w:rFonts w:cs="Arial"/>
          <w:noProof/>
          <w:color w:val="242424"/>
          <w:szCs w:val="20"/>
          <w:lang w:val="it-IT"/>
        </w:rPr>
      </w:pPr>
      <w:r w:rsidRPr="00F75BE4">
        <w:rPr>
          <w:rFonts w:cs="Arial"/>
          <w:noProof/>
          <w:color w:val="242424"/>
          <w:szCs w:val="20"/>
          <w:lang w:val="it-IT"/>
        </w:rPr>
        <w:t>Tako je Državna komisija za splošno maturo v letu 2024 obravnavala 64 tovrstnih prošenj, medtem ko je</w:t>
      </w:r>
      <w:r w:rsidR="00F666AF" w:rsidRPr="00F75BE4">
        <w:rPr>
          <w:rFonts w:cs="Arial"/>
          <w:noProof/>
          <w:color w:val="242424"/>
          <w:szCs w:val="20"/>
          <w:lang w:val="it-IT"/>
        </w:rPr>
        <w:t xml:space="preserve"> poklicno maturo v dveh delih, v dveh zaporednih izpitnih rok</w:t>
      </w:r>
      <w:r w:rsidRPr="00F75BE4">
        <w:rPr>
          <w:rFonts w:cs="Arial"/>
          <w:noProof/>
          <w:color w:val="242424"/>
          <w:szCs w:val="20"/>
          <w:lang w:val="it-IT"/>
        </w:rPr>
        <w:t>ih</w:t>
      </w:r>
      <w:r w:rsidR="00C3407C" w:rsidRPr="00F75BE4">
        <w:rPr>
          <w:rFonts w:cs="Arial"/>
          <w:noProof/>
          <w:color w:val="242424"/>
          <w:szCs w:val="20"/>
          <w:lang w:val="it-IT"/>
        </w:rPr>
        <w:t>,</w:t>
      </w:r>
      <w:r w:rsidR="00F666AF" w:rsidRPr="00F75BE4">
        <w:rPr>
          <w:rFonts w:cs="Arial"/>
          <w:noProof/>
          <w:color w:val="242424"/>
          <w:szCs w:val="20"/>
          <w:lang w:val="it-IT"/>
        </w:rPr>
        <w:t xml:space="preserve"> opravljalo </w:t>
      </w:r>
      <w:r w:rsidR="00C3407C" w:rsidRPr="00F75BE4">
        <w:rPr>
          <w:rFonts w:cs="Arial"/>
          <w:noProof/>
          <w:color w:val="242424"/>
          <w:szCs w:val="20"/>
          <w:lang w:val="it-IT"/>
        </w:rPr>
        <w:t xml:space="preserve">od </w:t>
      </w:r>
      <w:r w:rsidR="00F666AF" w:rsidRPr="00F75BE4">
        <w:rPr>
          <w:rFonts w:cs="Arial"/>
          <w:noProof/>
          <w:color w:val="242424"/>
          <w:szCs w:val="20"/>
          <w:lang w:val="it-IT"/>
        </w:rPr>
        <w:t>23 do 54 kandidatov v posametnem izpitnem roku. Ti kandidati so imeli možnost popravljanj</w:t>
      </w:r>
      <w:r w:rsidRPr="00F75BE4">
        <w:rPr>
          <w:rFonts w:cs="Arial"/>
          <w:noProof/>
          <w:color w:val="242424"/>
          <w:szCs w:val="20"/>
          <w:lang w:val="it-IT"/>
        </w:rPr>
        <w:t>a</w:t>
      </w:r>
      <w:r w:rsidR="00F666AF" w:rsidRPr="00F75BE4">
        <w:rPr>
          <w:rFonts w:cs="Arial"/>
          <w:noProof/>
          <w:color w:val="242424"/>
          <w:szCs w:val="20"/>
          <w:lang w:val="it-IT"/>
        </w:rPr>
        <w:t xml:space="preserve"> negativne ocene iz prvega roka v drugem roku, medtem ko so imeli kandidati, ki so opravljali splošno maturo in jim je bila priznana pravica do opravljanja mature v d</w:t>
      </w:r>
      <w:r w:rsidRPr="00F75BE4">
        <w:rPr>
          <w:rFonts w:cs="Arial"/>
          <w:noProof/>
          <w:color w:val="242424"/>
          <w:szCs w:val="20"/>
          <w:lang w:val="it-IT"/>
        </w:rPr>
        <w:t>v</w:t>
      </w:r>
      <w:r w:rsidR="00F666AF" w:rsidRPr="00F75BE4">
        <w:rPr>
          <w:rFonts w:cs="Arial"/>
          <w:noProof/>
          <w:color w:val="242424"/>
          <w:szCs w:val="20"/>
          <w:lang w:val="it-IT"/>
        </w:rPr>
        <w:t>eh delih, v dveh zaporednih izpitnih rok</w:t>
      </w:r>
      <w:r w:rsidRPr="00F75BE4">
        <w:rPr>
          <w:rFonts w:cs="Arial"/>
          <w:noProof/>
          <w:color w:val="242424"/>
          <w:szCs w:val="20"/>
          <w:lang w:val="it-IT"/>
        </w:rPr>
        <w:t>i</w:t>
      </w:r>
      <w:r w:rsidR="00F666AF" w:rsidRPr="00F75BE4">
        <w:rPr>
          <w:rFonts w:cs="Arial"/>
          <w:noProof/>
          <w:color w:val="242424"/>
          <w:szCs w:val="20"/>
          <w:lang w:val="it-IT"/>
        </w:rPr>
        <w:t xml:space="preserve">h, v drugem roku tudi možnost izboljšave ocen, ki so jih dosegli v prvem roku. </w:t>
      </w:r>
    </w:p>
    <w:p w14:paraId="379B9D65" w14:textId="77777777" w:rsidR="00037510" w:rsidRPr="00F75BE4" w:rsidRDefault="00037510" w:rsidP="00037510">
      <w:pPr>
        <w:shd w:val="clear" w:color="auto" w:fill="FFFFFF"/>
        <w:rPr>
          <w:rFonts w:cs="Arial"/>
          <w:b/>
          <w:bCs/>
          <w:noProof/>
          <w:color w:val="242424"/>
          <w:szCs w:val="20"/>
          <w:lang w:val="it-IT"/>
        </w:rPr>
      </w:pPr>
    </w:p>
    <w:p w14:paraId="4A4BE8BA" w14:textId="1B1796F4" w:rsidR="00A83689" w:rsidRPr="00F75BE4" w:rsidRDefault="002E0C2F" w:rsidP="00A83689">
      <w:pPr>
        <w:pStyle w:val="Odstavekseznama"/>
        <w:numPr>
          <w:ilvl w:val="2"/>
          <w:numId w:val="12"/>
        </w:numPr>
        <w:shd w:val="clear" w:color="auto" w:fill="FFFFFF"/>
        <w:rPr>
          <w:rFonts w:ascii="Arial" w:hAnsi="Arial" w:cs="Arial"/>
          <w:b/>
          <w:bCs/>
          <w:noProof/>
          <w:color w:val="242424"/>
          <w:sz w:val="20"/>
          <w:szCs w:val="20"/>
          <w:lang w:val="it-IT"/>
        </w:rPr>
      </w:pPr>
      <w:r w:rsidRPr="00F75BE4">
        <w:rPr>
          <w:rFonts w:ascii="Arial" w:hAnsi="Arial" w:cs="Arial"/>
          <w:b/>
          <w:bCs/>
          <w:noProof/>
          <w:color w:val="242424"/>
          <w:sz w:val="20"/>
          <w:szCs w:val="20"/>
          <w:lang w:val="it-IT"/>
        </w:rPr>
        <w:t>P</w:t>
      </w:r>
      <w:r w:rsidR="00A83689" w:rsidRPr="00F75BE4">
        <w:rPr>
          <w:rFonts w:ascii="Arial" w:hAnsi="Arial" w:cs="Arial"/>
          <w:b/>
          <w:bCs/>
          <w:noProof/>
          <w:color w:val="242424"/>
          <w:sz w:val="20"/>
          <w:szCs w:val="20"/>
          <w:lang w:val="it-IT"/>
        </w:rPr>
        <w:t>retvorb</w:t>
      </w:r>
      <w:r w:rsidR="00271ED7" w:rsidRPr="00F75BE4">
        <w:rPr>
          <w:rFonts w:ascii="Arial" w:hAnsi="Arial" w:cs="Arial"/>
          <w:b/>
          <w:bCs/>
          <w:noProof/>
          <w:color w:val="242424"/>
          <w:sz w:val="20"/>
          <w:szCs w:val="20"/>
          <w:lang w:val="it-IT"/>
        </w:rPr>
        <w:t>a</w:t>
      </w:r>
      <w:r w:rsidR="00A83689" w:rsidRPr="00F75BE4">
        <w:rPr>
          <w:rFonts w:ascii="Arial" w:hAnsi="Arial" w:cs="Arial"/>
          <w:b/>
          <w:bCs/>
          <w:noProof/>
          <w:color w:val="242424"/>
          <w:sz w:val="20"/>
          <w:szCs w:val="20"/>
          <w:lang w:val="it-IT"/>
        </w:rPr>
        <w:t xml:space="preserve"> </w:t>
      </w:r>
      <w:r w:rsidR="00D375C4" w:rsidRPr="00F75BE4">
        <w:rPr>
          <w:rFonts w:ascii="Arial" w:hAnsi="Arial" w:cs="Arial"/>
          <w:b/>
          <w:bCs/>
          <w:noProof/>
          <w:color w:val="242424"/>
          <w:sz w:val="20"/>
          <w:szCs w:val="20"/>
          <w:lang w:val="it-IT"/>
        </w:rPr>
        <w:t xml:space="preserve">zneskov </w:t>
      </w:r>
      <w:r w:rsidR="00A83689" w:rsidRPr="00F75BE4">
        <w:rPr>
          <w:rFonts w:ascii="Arial" w:hAnsi="Arial" w:cs="Arial"/>
          <w:b/>
          <w:bCs/>
          <w:noProof/>
          <w:color w:val="242424"/>
          <w:sz w:val="20"/>
          <w:szCs w:val="20"/>
          <w:lang w:val="it-IT"/>
        </w:rPr>
        <w:t>glob za prekrške v evrsko vrednost</w:t>
      </w:r>
    </w:p>
    <w:p w14:paraId="0633FA82" w14:textId="77777777" w:rsidR="00BD6669" w:rsidRPr="00F75BE4" w:rsidRDefault="00BD6669" w:rsidP="00BD6669">
      <w:pPr>
        <w:autoSpaceDE w:val="0"/>
        <w:autoSpaceDN w:val="0"/>
        <w:adjustRightInd w:val="0"/>
        <w:spacing w:line="240" w:lineRule="auto"/>
        <w:jc w:val="both"/>
        <w:rPr>
          <w:rFonts w:cs="Arial"/>
          <w:noProof/>
          <w:szCs w:val="20"/>
          <w:lang w:val="it-IT" w:eastAsia="sl-SI"/>
        </w:rPr>
      </w:pPr>
    </w:p>
    <w:p w14:paraId="48456868" w14:textId="77777777" w:rsidR="00F75BE4" w:rsidRDefault="00CB7F7E" w:rsidP="00271ED7">
      <w:pPr>
        <w:shd w:val="clear" w:color="auto" w:fill="FFFFFF"/>
        <w:spacing w:line="240" w:lineRule="auto"/>
        <w:jc w:val="both"/>
        <w:rPr>
          <w:rFonts w:cs="Arial"/>
          <w:noProof/>
          <w:color w:val="000000" w:themeColor="text1"/>
          <w:szCs w:val="20"/>
          <w:lang w:val="it-IT"/>
        </w:rPr>
      </w:pPr>
      <w:r w:rsidRPr="00F75BE4">
        <w:rPr>
          <w:rFonts w:cs="Arial"/>
          <w:noProof/>
          <w:color w:val="000000" w:themeColor="text1"/>
          <w:szCs w:val="20"/>
          <w:lang w:val="it-IT"/>
        </w:rPr>
        <w:t xml:space="preserve">Republika </w:t>
      </w:r>
      <w:r w:rsidR="00271ED7" w:rsidRPr="00F75BE4">
        <w:rPr>
          <w:rFonts w:cs="Arial"/>
          <w:noProof/>
          <w:color w:val="000000" w:themeColor="text1"/>
          <w:szCs w:val="20"/>
          <w:lang w:val="it-IT"/>
        </w:rPr>
        <w:t xml:space="preserve">Slovenija je 1. januarja 2007 uvedla evro kot svojo uradno valuto, s tem pa so predpisi in pravni akti, ki so pred tem </w:t>
      </w:r>
      <w:r w:rsidRPr="00F75BE4">
        <w:rPr>
          <w:rFonts w:cs="Arial"/>
          <w:noProof/>
          <w:color w:val="000000" w:themeColor="text1"/>
          <w:szCs w:val="20"/>
          <w:lang w:val="it-IT"/>
        </w:rPr>
        <w:t>navajali</w:t>
      </w:r>
      <w:r w:rsidR="00271ED7" w:rsidRPr="00F75BE4">
        <w:rPr>
          <w:rFonts w:cs="Arial"/>
          <w:noProof/>
          <w:color w:val="000000" w:themeColor="text1"/>
          <w:szCs w:val="20"/>
          <w:lang w:val="it-IT"/>
        </w:rPr>
        <w:t xml:space="preserve"> tolarje (SIT), postali neustrezni in potrebni posodobitve.</w:t>
      </w:r>
    </w:p>
    <w:p w14:paraId="5E93B0A5" w14:textId="3DA0435F" w:rsidR="00D10884" w:rsidRPr="00F75BE4" w:rsidRDefault="00271ED7" w:rsidP="00271ED7">
      <w:pPr>
        <w:shd w:val="clear" w:color="auto" w:fill="FFFFFF"/>
        <w:spacing w:line="240" w:lineRule="auto"/>
        <w:jc w:val="both"/>
        <w:rPr>
          <w:rFonts w:cs="Arial"/>
          <w:b/>
          <w:bCs/>
          <w:noProof/>
          <w:color w:val="111111"/>
          <w:szCs w:val="20"/>
          <w:lang w:val="it-IT" w:eastAsia="sl-SI"/>
        </w:rPr>
      </w:pPr>
      <w:r w:rsidRPr="00F75BE4">
        <w:rPr>
          <w:rFonts w:cs="Arial"/>
          <w:noProof/>
          <w:color w:val="000000" w:themeColor="text1"/>
          <w:szCs w:val="20"/>
          <w:lang w:val="it-IT"/>
        </w:rPr>
        <w:t xml:space="preserve"> </w:t>
      </w:r>
    </w:p>
    <w:p w14:paraId="7559DED1" w14:textId="77777777" w:rsidR="00123CEF" w:rsidRPr="00F75BE4" w:rsidRDefault="00123CEF" w:rsidP="00123CEF">
      <w:pPr>
        <w:autoSpaceDE w:val="0"/>
        <w:autoSpaceDN w:val="0"/>
        <w:adjustRightInd w:val="0"/>
        <w:spacing w:line="240" w:lineRule="auto"/>
        <w:jc w:val="both"/>
        <w:rPr>
          <w:rFonts w:cs="Arial"/>
          <w:noProof/>
          <w:szCs w:val="20"/>
          <w:lang w:val="it-IT"/>
        </w:rPr>
      </w:pPr>
    </w:p>
    <w:p w14:paraId="3174F3A5" w14:textId="77777777" w:rsidR="00123CEF" w:rsidRPr="00F75BE4" w:rsidRDefault="00123CEF" w:rsidP="00123CEF">
      <w:pPr>
        <w:pStyle w:val="Naslovpredpisa"/>
        <w:spacing w:before="0" w:after="0" w:line="240" w:lineRule="auto"/>
        <w:jc w:val="both"/>
        <w:rPr>
          <w:noProof/>
          <w:sz w:val="20"/>
          <w:szCs w:val="20"/>
          <w:lang w:val="it-IT"/>
        </w:rPr>
      </w:pPr>
      <w:r w:rsidRPr="00F75BE4">
        <w:rPr>
          <w:noProof/>
          <w:sz w:val="20"/>
          <w:szCs w:val="20"/>
          <w:lang w:val="it-IT"/>
        </w:rPr>
        <w:t>2. CILJI, NAČELA IN POGLAVITNE REŠITVE PREDLOGA ZAKONA</w:t>
      </w:r>
    </w:p>
    <w:p w14:paraId="57A9B98C" w14:textId="77777777" w:rsidR="0065315C" w:rsidRPr="00F75BE4" w:rsidRDefault="0065315C" w:rsidP="002E0C2F">
      <w:pPr>
        <w:pStyle w:val="Navadensplet"/>
        <w:ind w:firstLine="284"/>
        <w:jc w:val="both"/>
        <w:rPr>
          <w:rFonts w:ascii="Arial" w:hAnsi="Arial" w:cs="Arial"/>
          <w:b/>
          <w:noProof/>
          <w:sz w:val="20"/>
          <w:szCs w:val="20"/>
          <w:lang w:val="it-IT"/>
        </w:rPr>
      </w:pPr>
      <w:r w:rsidRPr="00F75BE4">
        <w:rPr>
          <w:rFonts w:ascii="Arial" w:hAnsi="Arial" w:cs="Arial"/>
          <w:b/>
          <w:noProof/>
          <w:sz w:val="20"/>
          <w:szCs w:val="20"/>
          <w:lang w:val="it-IT"/>
        </w:rPr>
        <w:t xml:space="preserve">2.1. Cilji </w:t>
      </w:r>
    </w:p>
    <w:p w14:paraId="06FA3AEB" w14:textId="7696D75E" w:rsidR="000F2A6C" w:rsidRPr="00F75BE4" w:rsidRDefault="000F2A6C" w:rsidP="000F2A6C">
      <w:pPr>
        <w:pStyle w:val="Navadensplet"/>
        <w:jc w:val="both"/>
        <w:rPr>
          <w:rFonts w:ascii="Arial" w:hAnsi="Arial" w:cs="Arial"/>
          <w:noProof/>
          <w:sz w:val="20"/>
          <w:szCs w:val="20"/>
          <w:lang w:val="it-IT"/>
        </w:rPr>
      </w:pPr>
      <w:r w:rsidRPr="00F75BE4">
        <w:rPr>
          <w:rFonts w:ascii="Arial" w:hAnsi="Arial" w:cs="Arial"/>
          <w:noProof/>
          <w:sz w:val="20"/>
          <w:szCs w:val="20"/>
          <w:lang w:val="it-IT"/>
        </w:rPr>
        <w:t xml:space="preserve">Predlog zakona si prizadeva doseči več ciljev, ki so pomembni za </w:t>
      </w:r>
      <w:r w:rsidR="00886603" w:rsidRPr="00F75BE4">
        <w:rPr>
          <w:rFonts w:ascii="Arial" w:hAnsi="Arial" w:cs="Arial"/>
          <w:noProof/>
          <w:sz w:val="20"/>
          <w:szCs w:val="20"/>
          <w:lang w:val="it-IT"/>
        </w:rPr>
        <w:t>kakovost</w:t>
      </w:r>
      <w:r w:rsidRPr="00F75BE4">
        <w:rPr>
          <w:rFonts w:ascii="Arial" w:hAnsi="Arial" w:cs="Arial"/>
          <w:noProof/>
          <w:sz w:val="20"/>
          <w:szCs w:val="20"/>
          <w:lang w:val="it-IT"/>
        </w:rPr>
        <w:t xml:space="preserve"> sistema srednješolskega izobraževanja v </w:t>
      </w:r>
      <w:r w:rsidR="00CB7F7E" w:rsidRPr="00F75BE4">
        <w:rPr>
          <w:rFonts w:ascii="Arial" w:hAnsi="Arial" w:cs="Arial"/>
          <w:noProof/>
          <w:sz w:val="20"/>
          <w:szCs w:val="20"/>
          <w:lang w:val="it-IT"/>
        </w:rPr>
        <w:t xml:space="preserve">Republiki </w:t>
      </w:r>
      <w:r w:rsidRPr="00F75BE4">
        <w:rPr>
          <w:rFonts w:ascii="Arial" w:hAnsi="Arial" w:cs="Arial"/>
          <w:noProof/>
          <w:sz w:val="20"/>
          <w:szCs w:val="20"/>
          <w:lang w:val="it-IT"/>
        </w:rPr>
        <w:t xml:space="preserve">Sloveniji in zagotavljanje pravične </w:t>
      </w:r>
      <w:r w:rsidR="00C100F2" w:rsidRPr="00F75BE4">
        <w:rPr>
          <w:rFonts w:ascii="Arial" w:hAnsi="Arial" w:cs="Arial"/>
          <w:noProof/>
          <w:sz w:val="20"/>
          <w:szCs w:val="20"/>
          <w:lang w:val="it-IT"/>
        </w:rPr>
        <w:t xml:space="preserve">ter </w:t>
      </w:r>
      <w:r w:rsidRPr="00F75BE4">
        <w:rPr>
          <w:rFonts w:ascii="Arial" w:hAnsi="Arial" w:cs="Arial"/>
          <w:noProof/>
          <w:sz w:val="20"/>
          <w:szCs w:val="20"/>
          <w:lang w:val="it-IT"/>
        </w:rPr>
        <w:t>učinkovite regulacije vidikov, ki se nanašajo na srednješolski sistem na splošno.</w:t>
      </w:r>
    </w:p>
    <w:p w14:paraId="7B3D7C5B" w14:textId="15B20C8E" w:rsidR="005D7C5C" w:rsidRPr="00F75BE4" w:rsidRDefault="005D7C5C" w:rsidP="005D7C5C">
      <w:pPr>
        <w:pStyle w:val="Navadensplet"/>
        <w:jc w:val="both"/>
        <w:rPr>
          <w:rFonts w:ascii="Arial" w:hAnsi="Arial" w:cs="Arial"/>
          <w:noProof/>
          <w:sz w:val="20"/>
          <w:szCs w:val="20"/>
          <w:lang w:val="it-IT"/>
        </w:rPr>
      </w:pPr>
      <w:r w:rsidRPr="00F75BE4">
        <w:rPr>
          <w:rFonts w:ascii="Arial" w:hAnsi="Arial" w:cs="Arial"/>
          <w:noProof/>
          <w:sz w:val="20"/>
          <w:szCs w:val="20"/>
          <w:lang w:val="it-IT"/>
        </w:rPr>
        <w:t xml:space="preserve">Cilj predloga je, da se dijakom, ki se vpisujejo v univerzitetne in enovite magistrske študije, omogoči visoko raven znanja, ki jim bo omogočala uspešno nadaljnje izobraževanje. Z uvedbo poklicne mature iz petih predmetov bodo dijaki deležni ustreznih priprav na predmete skupnega dela splošne mature, z uspešno opravljeno maturo iz petih predmetov pa bodo pridobili strokovno izobrazbo in imeli možnost nadaljnjega izobraževanja na univerzitetnih in enovitih študijskih programih ustrezne smeri. </w:t>
      </w:r>
      <w:r w:rsidR="00E41A24" w:rsidRPr="00F75BE4">
        <w:rPr>
          <w:rFonts w:ascii="Arial" w:hAnsi="Arial" w:cs="Arial"/>
          <w:noProof/>
          <w:sz w:val="20"/>
          <w:szCs w:val="20"/>
          <w:lang w:val="it-IT"/>
        </w:rPr>
        <w:t>D</w:t>
      </w:r>
      <w:r w:rsidRPr="00F75BE4">
        <w:rPr>
          <w:rFonts w:ascii="Arial" w:hAnsi="Arial" w:cs="Arial"/>
          <w:noProof/>
          <w:sz w:val="20"/>
          <w:szCs w:val="20"/>
          <w:lang w:val="it-IT"/>
        </w:rPr>
        <w:t>osedanja poklicna matura iz štirih predmetov ostaja nespremenjen</w:t>
      </w:r>
      <w:r w:rsidR="001D7752" w:rsidRPr="00F75BE4">
        <w:rPr>
          <w:rFonts w:ascii="Arial" w:hAnsi="Arial" w:cs="Arial"/>
          <w:noProof/>
          <w:sz w:val="20"/>
          <w:szCs w:val="20"/>
          <w:lang w:val="it-IT"/>
        </w:rPr>
        <w:t>a</w:t>
      </w:r>
      <w:r w:rsidRPr="00F75BE4">
        <w:rPr>
          <w:rFonts w:ascii="Arial" w:hAnsi="Arial" w:cs="Arial"/>
          <w:noProof/>
          <w:sz w:val="20"/>
          <w:szCs w:val="20"/>
          <w:lang w:val="it-IT"/>
        </w:rPr>
        <w:t xml:space="preserve"> in omogoča nadaljevanje </w:t>
      </w:r>
      <w:r w:rsidR="00B14648" w:rsidRPr="00F75BE4">
        <w:rPr>
          <w:rFonts w:ascii="Arial" w:hAnsi="Arial" w:cs="Arial"/>
          <w:noProof/>
          <w:sz w:val="20"/>
          <w:szCs w:val="20"/>
          <w:lang w:val="it-IT"/>
        </w:rPr>
        <w:t xml:space="preserve">študija </w:t>
      </w:r>
      <w:r w:rsidRPr="00F75BE4">
        <w:rPr>
          <w:rFonts w:ascii="Arial" w:hAnsi="Arial" w:cs="Arial"/>
          <w:noProof/>
          <w:sz w:val="20"/>
          <w:szCs w:val="20"/>
          <w:lang w:val="it-IT"/>
        </w:rPr>
        <w:t xml:space="preserve">v višješolskih in visokošolskih strokovnih programih. </w:t>
      </w:r>
    </w:p>
    <w:p w14:paraId="46F58246" w14:textId="4EEC344D" w:rsidR="005D7C5C" w:rsidRPr="00F75BE4" w:rsidRDefault="000F2A6C" w:rsidP="005D7C5C">
      <w:pPr>
        <w:autoSpaceDE w:val="0"/>
        <w:autoSpaceDN w:val="0"/>
        <w:adjustRightInd w:val="0"/>
        <w:spacing w:line="240" w:lineRule="auto"/>
        <w:jc w:val="both"/>
        <w:rPr>
          <w:rFonts w:cs="Arial"/>
          <w:noProof/>
          <w:szCs w:val="20"/>
          <w:lang w:val="it-IT" w:eastAsia="sl-SI"/>
        </w:rPr>
      </w:pPr>
      <w:r w:rsidRPr="00F75BE4">
        <w:rPr>
          <w:rFonts w:cs="Arial"/>
          <w:noProof/>
          <w:szCs w:val="20"/>
          <w:lang w:val="it-IT"/>
        </w:rPr>
        <w:t>Eden od osrednjih ciljev predloga zakona je</w:t>
      </w:r>
      <w:r w:rsidR="005D7C5C" w:rsidRPr="00F75BE4">
        <w:rPr>
          <w:rFonts w:cs="Arial"/>
          <w:noProof/>
          <w:szCs w:val="20"/>
          <w:lang w:val="it-IT"/>
        </w:rPr>
        <w:t xml:space="preserve"> ukinitev zimskega roka poklicne mature </w:t>
      </w:r>
      <w:r w:rsidR="005D7C5C" w:rsidRPr="00F75BE4">
        <w:rPr>
          <w:rFonts w:cs="Arial"/>
          <w:noProof/>
          <w:szCs w:val="20"/>
          <w:lang w:val="it-IT" w:eastAsia="sl-SI"/>
        </w:rPr>
        <w:t>in izenačitev možnosti pristopa k maturi v spomladanskem roku in jesenskem roku za kandidate, ki opravljajo splošno maturo</w:t>
      </w:r>
      <w:r w:rsidR="00C100F2" w:rsidRPr="00F75BE4">
        <w:rPr>
          <w:rFonts w:cs="Arial"/>
          <w:noProof/>
          <w:szCs w:val="20"/>
          <w:lang w:val="it-IT" w:eastAsia="sl-SI"/>
        </w:rPr>
        <w:t>,</w:t>
      </w:r>
      <w:r w:rsidR="005D7C5C" w:rsidRPr="00F75BE4">
        <w:rPr>
          <w:rFonts w:cs="Arial"/>
          <w:noProof/>
          <w:szCs w:val="20"/>
          <w:lang w:val="it-IT" w:eastAsia="sl-SI"/>
        </w:rPr>
        <w:t xml:space="preserve"> in kandidate, ki opravljajo poklicno maturo. </w:t>
      </w:r>
      <w:r w:rsidR="00C100F2" w:rsidRPr="00F75BE4">
        <w:rPr>
          <w:rFonts w:cs="Arial"/>
          <w:noProof/>
          <w:szCs w:val="20"/>
          <w:lang w:val="it-IT" w:eastAsia="sl-SI"/>
        </w:rPr>
        <w:t xml:space="preserve">Zadnji </w:t>
      </w:r>
      <w:r w:rsidR="005D7C5C" w:rsidRPr="00F75BE4">
        <w:rPr>
          <w:rFonts w:cs="Arial"/>
          <w:noProof/>
          <w:szCs w:val="20"/>
          <w:lang w:val="it-IT" w:eastAsia="sl-SI"/>
        </w:rPr>
        <w:t xml:space="preserve">so namreč </w:t>
      </w:r>
      <w:r w:rsidR="00C100F2" w:rsidRPr="00F75BE4">
        <w:rPr>
          <w:rFonts w:cs="Arial"/>
          <w:noProof/>
          <w:szCs w:val="20"/>
          <w:lang w:val="it-IT" w:eastAsia="sl-SI"/>
        </w:rPr>
        <w:t xml:space="preserve">lahko </w:t>
      </w:r>
      <w:r w:rsidR="005D7C5C" w:rsidRPr="00F75BE4">
        <w:rPr>
          <w:rFonts w:cs="Arial"/>
          <w:noProof/>
          <w:szCs w:val="20"/>
          <w:lang w:val="it-IT" w:eastAsia="sl-SI"/>
        </w:rPr>
        <w:t xml:space="preserve">v skladu z obstoječimi predpisi pristopili tudi k zimskemu roku mature. Ukinitev </w:t>
      </w:r>
      <w:r w:rsidR="00C100F2" w:rsidRPr="00F75BE4">
        <w:rPr>
          <w:rFonts w:cs="Arial"/>
          <w:noProof/>
          <w:szCs w:val="20"/>
          <w:lang w:val="it-IT" w:eastAsia="sl-SI"/>
        </w:rPr>
        <w:t xml:space="preserve">tega </w:t>
      </w:r>
      <w:r w:rsidR="005D7C5C" w:rsidRPr="00F75BE4">
        <w:rPr>
          <w:rFonts w:cs="Arial"/>
          <w:noProof/>
          <w:szCs w:val="20"/>
          <w:lang w:val="it-IT" w:eastAsia="sl-SI"/>
        </w:rPr>
        <w:t>roka poklicne mature ne zmanjšuje možnosti nadaljnjega študija kandidatov, ki opravljajo poklicno maturo.</w:t>
      </w:r>
    </w:p>
    <w:p w14:paraId="5874AEAA" w14:textId="77777777" w:rsidR="00DC213B" w:rsidRPr="00F75BE4" w:rsidRDefault="00DC213B" w:rsidP="00DC213B">
      <w:pPr>
        <w:spacing w:line="240" w:lineRule="auto"/>
        <w:jc w:val="both"/>
        <w:rPr>
          <w:rFonts w:cs="Arial"/>
          <w:noProof/>
          <w:szCs w:val="20"/>
          <w:lang w:val="it-IT"/>
        </w:rPr>
      </w:pPr>
    </w:p>
    <w:p w14:paraId="420735C8" w14:textId="66EF31A5" w:rsidR="00DC213B" w:rsidRPr="00F75BE4" w:rsidRDefault="00DC213B" w:rsidP="00DC213B">
      <w:pPr>
        <w:spacing w:line="240" w:lineRule="auto"/>
        <w:jc w:val="both"/>
        <w:rPr>
          <w:rFonts w:cs="Arial"/>
          <w:noProof/>
          <w:szCs w:val="20"/>
          <w:lang w:val="it-IT"/>
        </w:rPr>
      </w:pPr>
      <w:r w:rsidRPr="00F75BE4">
        <w:rPr>
          <w:rFonts w:cs="Arial"/>
          <w:noProof/>
          <w:szCs w:val="20"/>
          <w:lang w:val="it-IT"/>
        </w:rPr>
        <w:t>Podporo ukinitvi zimskega roka poklicne mature so že podali Strokovni svet RS za poklicno in strokovno izobraževanje,</w:t>
      </w:r>
      <w:r w:rsidR="002E0C2F" w:rsidRPr="00F75BE4">
        <w:rPr>
          <w:rFonts w:cs="Arial"/>
          <w:szCs w:val="20"/>
          <w:lang w:val="it-IT"/>
        </w:rPr>
        <w:t xml:space="preserve"> </w:t>
      </w:r>
      <w:r w:rsidR="002E0C2F" w:rsidRPr="00F75BE4">
        <w:rPr>
          <w:rFonts w:cs="Arial"/>
          <w:noProof/>
          <w:szCs w:val="20"/>
          <w:lang w:val="it-IT"/>
        </w:rPr>
        <w:t xml:space="preserve">Strokovni svet RS za splošno izobraževanje, </w:t>
      </w:r>
      <w:r w:rsidRPr="00F75BE4">
        <w:rPr>
          <w:rFonts w:cs="Arial"/>
          <w:noProof/>
          <w:szCs w:val="20"/>
          <w:lang w:val="it-IT"/>
        </w:rPr>
        <w:t>Strokovni svet RS za izobraževanje odraslih,  Gospodarska zbornica Slovenije, Obrtno-podjetniška zbornica, Zveza Ljudskih univerz</w:t>
      </w:r>
      <w:r w:rsidR="002E0C2F" w:rsidRPr="00F75BE4">
        <w:rPr>
          <w:rFonts w:cs="Arial"/>
          <w:noProof/>
          <w:szCs w:val="20"/>
          <w:lang w:val="it-IT"/>
        </w:rPr>
        <w:t xml:space="preserve"> Slovenije in Zveza srednjih šol in dijaških domov Slovenije</w:t>
      </w:r>
      <w:r w:rsidRPr="00F75BE4">
        <w:rPr>
          <w:rFonts w:cs="Arial"/>
          <w:noProof/>
          <w:szCs w:val="20"/>
          <w:lang w:val="it-IT"/>
        </w:rPr>
        <w:t>.</w:t>
      </w:r>
    </w:p>
    <w:p w14:paraId="218337FA" w14:textId="77777777" w:rsidR="00DC213B" w:rsidRPr="00F75BE4" w:rsidRDefault="00DC213B" w:rsidP="005D7C5C">
      <w:pPr>
        <w:autoSpaceDE w:val="0"/>
        <w:autoSpaceDN w:val="0"/>
        <w:adjustRightInd w:val="0"/>
        <w:spacing w:line="240" w:lineRule="auto"/>
        <w:jc w:val="both"/>
        <w:rPr>
          <w:rFonts w:cs="Arial"/>
          <w:noProof/>
          <w:szCs w:val="20"/>
          <w:lang w:val="it-IT" w:eastAsia="sl-SI"/>
        </w:rPr>
      </w:pPr>
    </w:p>
    <w:p w14:paraId="6D786180" w14:textId="5F9DA026" w:rsidR="00C16DFF" w:rsidRPr="00F75BE4" w:rsidRDefault="00C16DFF" w:rsidP="005D7C5C">
      <w:pPr>
        <w:autoSpaceDE w:val="0"/>
        <w:autoSpaceDN w:val="0"/>
        <w:adjustRightInd w:val="0"/>
        <w:spacing w:line="240" w:lineRule="auto"/>
        <w:jc w:val="both"/>
        <w:rPr>
          <w:rFonts w:cs="Arial"/>
          <w:noProof/>
          <w:szCs w:val="20"/>
          <w:lang w:val="it-IT" w:eastAsia="sl-SI"/>
        </w:rPr>
      </w:pPr>
      <w:r w:rsidRPr="00F75BE4">
        <w:rPr>
          <w:rFonts w:cs="Arial"/>
          <w:noProof/>
          <w:szCs w:val="20"/>
          <w:lang w:val="it-IT" w:eastAsia="sl-SI"/>
        </w:rPr>
        <w:t xml:space="preserve">Cilj celotnega predloga je usmerjen v zagotavljanje enakopravnosti dijakov. Enakopravnost se zagotavlja pri dostopu do ustrezne ravni znanja, s čimer se izenačujejo možnosti za uspeh v nadaljnjem izobraževanju, z izenačitvijo možnosti pristopa k maturi v dveh rokih ter z omogočanjem </w:t>
      </w:r>
      <w:r w:rsidR="00C100F2" w:rsidRPr="00F75BE4">
        <w:rPr>
          <w:rFonts w:cs="Arial"/>
          <w:noProof/>
          <w:szCs w:val="20"/>
          <w:lang w:val="it-IT" w:eastAsia="sl-SI"/>
        </w:rPr>
        <w:t xml:space="preserve">izboljševanja </w:t>
      </w:r>
      <w:r w:rsidRPr="00F75BE4">
        <w:rPr>
          <w:rFonts w:cs="Arial"/>
          <w:noProof/>
          <w:szCs w:val="20"/>
          <w:lang w:val="it-IT" w:eastAsia="sl-SI"/>
        </w:rPr>
        <w:t>ocene iz prvega dela za kandidate, ki opravljajo poklicno maturo v dveh delih, v dveh zaporednih izpitnih rokih.</w:t>
      </w:r>
    </w:p>
    <w:p w14:paraId="30D62F85" w14:textId="77777777" w:rsidR="005D7C5C" w:rsidRPr="00F75BE4" w:rsidRDefault="005D7C5C" w:rsidP="005D7C5C">
      <w:pPr>
        <w:autoSpaceDE w:val="0"/>
        <w:autoSpaceDN w:val="0"/>
        <w:adjustRightInd w:val="0"/>
        <w:spacing w:line="240" w:lineRule="auto"/>
        <w:jc w:val="both"/>
        <w:rPr>
          <w:rFonts w:cs="Arial"/>
          <w:noProof/>
          <w:szCs w:val="20"/>
          <w:lang w:val="it-IT" w:eastAsia="sl-SI"/>
        </w:rPr>
      </w:pPr>
    </w:p>
    <w:p w14:paraId="15D010A1" w14:textId="77777777" w:rsidR="0065315C" w:rsidRPr="00F75BE4" w:rsidRDefault="0065315C" w:rsidP="0065315C">
      <w:pPr>
        <w:tabs>
          <w:tab w:val="left" w:pos="777"/>
        </w:tabs>
        <w:spacing w:line="240" w:lineRule="auto"/>
        <w:jc w:val="both"/>
        <w:rPr>
          <w:rFonts w:cs="Arial"/>
          <w:b/>
          <w:noProof/>
          <w:szCs w:val="20"/>
          <w:lang w:val="it-IT"/>
        </w:rPr>
      </w:pPr>
      <w:r w:rsidRPr="00F75BE4">
        <w:rPr>
          <w:rFonts w:cs="Arial"/>
          <w:b/>
          <w:noProof/>
          <w:szCs w:val="20"/>
          <w:lang w:val="it-IT"/>
        </w:rPr>
        <w:t>2.2. Načela zakona</w:t>
      </w:r>
    </w:p>
    <w:p w14:paraId="6A1AB532" w14:textId="77777777" w:rsidR="0065315C" w:rsidRPr="00F75BE4" w:rsidRDefault="0065315C" w:rsidP="0065315C">
      <w:pPr>
        <w:pStyle w:val="Naslovpredpisa"/>
        <w:spacing w:before="0" w:after="0" w:line="240" w:lineRule="auto"/>
        <w:jc w:val="both"/>
        <w:rPr>
          <w:b w:val="0"/>
          <w:noProof/>
          <w:sz w:val="20"/>
          <w:szCs w:val="20"/>
          <w:lang w:val="it-IT"/>
        </w:rPr>
      </w:pPr>
    </w:p>
    <w:p w14:paraId="1DA62EA9" w14:textId="0003579E" w:rsidR="0065315C" w:rsidRPr="00F75BE4" w:rsidRDefault="0065315C" w:rsidP="0065315C">
      <w:pPr>
        <w:pStyle w:val="Naslovpredpisa"/>
        <w:spacing w:before="0" w:after="0" w:line="240" w:lineRule="auto"/>
        <w:jc w:val="both"/>
        <w:rPr>
          <w:b w:val="0"/>
          <w:noProof/>
          <w:sz w:val="20"/>
          <w:szCs w:val="20"/>
          <w:lang w:val="it-IT"/>
        </w:rPr>
      </w:pPr>
      <w:r w:rsidRPr="00F75BE4">
        <w:rPr>
          <w:b w:val="0"/>
          <w:noProof/>
          <w:sz w:val="20"/>
          <w:szCs w:val="20"/>
          <w:lang w:val="it-IT"/>
        </w:rPr>
        <w:t>Predlagane spremembe in dopolnitve ne posegajo v načela Z</w:t>
      </w:r>
      <w:r w:rsidR="008A0BB6" w:rsidRPr="00F75BE4">
        <w:rPr>
          <w:b w:val="0"/>
          <w:noProof/>
          <w:sz w:val="20"/>
          <w:szCs w:val="20"/>
          <w:lang w:val="it-IT"/>
        </w:rPr>
        <w:t>Mat</w:t>
      </w:r>
      <w:r w:rsidRPr="00F75BE4">
        <w:rPr>
          <w:b w:val="0"/>
          <w:noProof/>
          <w:sz w:val="20"/>
          <w:szCs w:val="20"/>
          <w:lang w:val="it-IT"/>
        </w:rPr>
        <w:t xml:space="preserve">, jih pa dopolnjujejo </w:t>
      </w:r>
      <w:r w:rsidR="008A0BB6" w:rsidRPr="00F75BE4">
        <w:rPr>
          <w:b w:val="0"/>
          <w:noProof/>
          <w:sz w:val="20"/>
          <w:szCs w:val="20"/>
          <w:lang w:val="it-IT"/>
        </w:rPr>
        <w:t xml:space="preserve">z namenom večanja enakopravnosti v dostopu do </w:t>
      </w:r>
      <w:r w:rsidRPr="00F75BE4">
        <w:rPr>
          <w:b w:val="0"/>
          <w:noProof/>
          <w:sz w:val="20"/>
          <w:szCs w:val="20"/>
          <w:lang w:val="it-IT"/>
        </w:rPr>
        <w:t>kakovost</w:t>
      </w:r>
      <w:r w:rsidR="008A0BB6" w:rsidRPr="00F75BE4">
        <w:rPr>
          <w:b w:val="0"/>
          <w:noProof/>
          <w:sz w:val="20"/>
          <w:szCs w:val="20"/>
          <w:lang w:val="it-IT"/>
        </w:rPr>
        <w:t>nega izobraževanja</w:t>
      </w:r>
      <w:r w:rsidRPr="00F75BE4">
        <w:rPr>
          <w:b w:val="0"/>
          <w:noProof/>
          <w:sz w:val="20"/>
          <w:szCs w:val="20"/>
          <w:lang w:val="it-IT"/>
        </w:rPr>
        <w:t xml:space="preserve"> in </w:t>
      </w:r>
      <w:r w:rsidR="008A0BB6" w:rsidRPr="00F75BE4">
        <w:rPr>
          <w:b w:val="0"/>
          <w:noProof/>
          <w:sz w:val="20"/>
          <w:szCs w:val="20"/>
          <w:lang w:val="it-IT"/>
        </w:rPr>
        <w:t xml:space="preserve">v možnostih izboljševanja </w:t>
      </w:r>
      <w:r w:rsidR="008A0BB6" w:rsidRPr="00F75BE4">
        <w:rPr>
          <w:b w:val="0"/>
          <w:noProof/>
          <w:sz w:val="20"/>
          <w:szCs w:val="20"/>
          <w:lang w:val="it-IT"/>
        </w:rPr>
        <w:lastRenderedPageBreak/>
        <w:t>ocen mature za določeno kategorijo</w:t>
      </w:r>
      <w:r w:rsidR="00BD6506" w:rsidRPr="00F75BE4">
        <w:rPr>
          <w:b w:val="0"/>
          <w:noProof/>
          <w:sz w:val="20"/>
          <w:szCs w:val="20"/>
          <w:lang w:val="it-IT"/>
        </w:rPr>
        <w:t xml:space="preserve"> </w:t>
      </w:r>
      <w:r w:rsidR="008A0BB6" w:rsidRPr="00F75BE4">
        <w:rPr>
          <w:b w:val="0"/>
          <w:noProof/>
          <w:sz w:val="20"/>
          <w:szCs w:val="20"/>
          <w:lang w:val="it-IT"/>
        </w:rPr>
        <w:t>kandidatov ter izenačevanja možnosti v pristopu k obema oblikama mature</w:t>
      </w:r>
      <w:r w:rsidRPr="00F75BE4">
        <w:rPr>
          <w:b w:val="0"/>
          <w:noProof/>
          <w:sz w:val="20"/>
          <w:szCs w:val="20"/>
          <w:lang w:val="it-IT"/>
        </w:rPr>
        <w:t>.</w:t>
      </w:r>
    </w:p>
    <w:p w14:paraId="0B58C7AA" w14:textId="77777777" w:rsidR="0065315C" w:rsidRPr="00F75BE4" w:rsidRDefault="0065315C" w:rsidP="0065315C">
      <w:pPr>
        <w:pStyle w:val="Naslovpredpisa"/>
        <w:spacing w:before="0" w:after="0" w:line="240" w:lineRule="auto"/>
        <w:jc w:val="both"/>
        <w:rPr>
          <w:b w:val="0"/>
          <w:noProof/>
          <w:sz w:val="20"/>
          <w:szCs w:val="20"/>
          <w:highlight w:val="yellow"/>
          <w:lang w:val="it-IT"/>
        </w:rPr>
      </w:pPr>
    </w:p>
    <w:p w14:paraId="67F0760F" w14:textId="77777777" w:rsidR="0065315C" w:rsidRPr="00F75BE4" w:rsidRDefault="0065315C" w:rsidP="0065315C">
      <w:pPr>
        <w:autoSpaceDE w:val="0"/>
        <w:autoSpaceDN w:val="0"/>
        <w:adjustRightInd w:val="0"/>
        <w:spacing w:line="240" w:lineRule="auto"/>
        <w:jc w:val="both"/>
        <w:rPr>
          <w:rFonts w:cs="Arial"/>
          <w:bCs/>
          <w:noProof/>
          <w:szCs w:val="20"/>
          <w:lang w:val="it-IT" w:eastAsia="sl-SI"/>
        </w:rPr>
      </w:pPr>
      <w:r w:rsidRPr="00F75BE4">
        <w:rPr>
          <w:rFonts w:cs="Arial"/>
          <w:bCs/>
          <w:noProof/>
          <w:szCs w:val="20"/>
          <w:lang w:val="it-IT" w:eastAsia="sl-SI"/>
        </w:rPr>
        <w:t xml:space="preserve">Temeljna načela predlaganih sprememb zakona so: </w:t>
      </w:r>
    </w:p>
    <w:p w14:paraId="2E787C62" w14:textId="77777777" w:rsidR="00D67AF8" w:rsidRPr="00F75BE4" w:rsidRDefault="00D67AF8" w:rsidP="0065315C">
      <w:pPr>
        <w:autoSpaceDE w:val="0"/>
        <w:autoSpaceDN w:val="0"/>
        <w:adjustRightInd w:val="0"/>
        <w:spacing w:line="240" w:lineRule="auto"/>
        <w:jc w:val="both"/>
        <w:rPr>
          <w:rFonts w:cs="Arial"/>
          <w:bCs/>
          <w:noProof/>
          <w:szCs w:val="20"/>
          <w:lang w:val="it-IT" w:eastAsia="sl-SI"/>
        </w:rPr>
      </w:pPr>
    </w:p>
    <w:p w14:paraId="38E0EADA" w14:textId="77777777" w:rsidR="0086442F" w:rsidRPr="00F75BE4" w:rsidRDefault="0086442F" w:rsidP="00D67AF8">
      <w:pPr>
        <w:autoSpaceDE w:val="0"/>
        <w:autoSpaceDN w:val="0"/>
        <w:adjustRightInd w:val="0"/>
        <w:jc w:val="both"/>
        <w:rPr>
          <w:rFonts w:cs="Arial"/>
          <w:noProof/>
          <w:szCs w:val="20"/>
          <w:lang w:val="it-IT"/>
        </w:rPr>
      </w:pPr>
      <w:r w:rsidRPr="00F75BE4">
        <w:rPr>
          <w:rFonts w:cs="Arial"/>
          <w:noProof/>
          <w:szCs w:val="20"/>
          <w:lang w:val="it-IT"/>
        </w:rPr>
        <w:t xml:space="preserve">Zagotavljanje pravičnosti in enakega dostopa: </w:t>
      </w:r>
    </w:p>
    <w:p w14:paraId="0F6F02F2" w14:textId="084ACE81" w:rsidR="0044546F" w:rsidRPr="00F75BE4" w:rsidRDefault="0044546F" w:rsidP="00161E0C">
      <w:pPr>
        <w:pStyle w:val="Odstavekseznama"/>
        <w:numPr>
          <w:ilvl w:val="0"/>
          <w:numId w:val="32"/>
        </w:numPr>
        <w:autoSpaceDE w:val="0"/>
        <w:autoSpaceDN w:val="0"/>
        <w:adjustRightInd w:val="0"/>
        <w:ind w:left="567"/>
        <w:jc w:val="both"/>
        <w:rPr>
          <w:rFonts w:ascii="Arial" w:hAnsi="Arial" w:cs="Arial"/>
          <w:noProof/>
          <w:sz w:val="20"/>
          <w:szCs w:val="20"/>
        </w:rPr>
      </w:pPr>
      <w:r w:rsidRPr="00F75BE4">
        <w:rPr>
          <w:rFonts w:ascii="Arial" w:hAnsi="Arial" w:cs="Arial"/>
          <w:noProof/>
          <w:sz w:val="20"/>
          <w:szCs w:val="20"/>
        </w:rPr>
        <w:t>Z ukinitvijo zimskega roka se izenačijo možnosti pristopa k maturi za vse kandidate, ne glede na to, ali opravljajo splošno ali poklicno maturo. To zagotavlja, da imajo vsi kandidati enake možnosti za uspeh pri maturi.</w:t>
      </w:r>
    </w:p>
    <w:p w14:paraId="30D0AA46" w14:textId="3023018B" w:rsidR="0044546F" w:rsidRPr="00F75BE4" w:rsidRDefault="0044546F" w:rsidP="00161E0C">
      <w:pPr>
        <w:numPr>
          <w:ilvl w:val="1"/>
          <w:numId w:val="14"/>
        </w:numPr>
        <w:autoSpaceDE w:val="0"/>
        <w:autoSpaceDN w:val="0"/>
        <w:adjustRightInd w:val="0"/>
        <w:spacing w:line="240" w:lineRule="auto"/>
        <w:ind w:left="567"/>
        <w:jc w:val="both"/>
        <w:rPr>
          <w:rFonts w:cs="Arial"/>
          <w:noProof/>
          <w:szCs w:val="20"/>
          <w:lang w:eastAsia="sl-SI"/>
        </w:rPr>
      </w:pPr>
      <w:r w:rsidRPr="00F75BE4">
        <w:rPr>
          <w:rFonts w:cs="Arial"/>
          <w:noProof/>
          <w:szCs w:val="20"/>
          <w:lang w:val="sl-SI" w:eastAsia="sl-SI"/>
        </w:rPr>
        <w:t xml:space="preserve">Kandidati, ki opravljajo poklicno maturo v dveh delih, imajo enake možnosti za izboljšanje ocen kot kandidati, ki opravljajo splošno maturo v dveh delih. </w:t>
      </w:r>
      <w:r w:rsidRPr="00F75BE4">
        <w:rPr>
          <w:rFonts w:cs="Arial"/>
          <w:noProof/>
          <w:szCs w:val="20"/>
          <w:lang w:eastAsia="sl-SI"/>
        </w:rPr>
        <w:t>To prispeva k večji pravičnosti in enakopravnosti.</w:t>
      </w:r>
    </w:p>
    <w:p w14:paraId="50210749" w14:textId="74AEABCE" w:rsidR="0044546F" w:rsidRPr="00F75BE4" w:rsidRDefault="0044546F" w:rsidP="00161E0C">
      <w:pPr>
        <w:numPr>
          <w:ilvl w:val="1"/>
          <w:numId w:val="15"/>
        </w:numPr>
        <w:autoSpaceDE w:val="0"/>
        <w:autoSpaceDN w:val="0"/>
        <w:adjustRightInd w:val="0"/>
        <w:spacing w:line="240" w:lineRule="auto"/>
        <w:ind w:left="567"/>
        <w:jc w:val="both"/>
        <w:rPr>
          <w:rFonts w:cs="Arial"/>
          <w:noProof/>
          <w:szCs w:val="20"/>
          <w:lang w:eastAsia="sl-SI"/>
        </w:rPr>
      </w:pPr>
      <w:r w:rsidRPr="00F75BE4">
        <w:rPr>
          <w:rFonts w:cs="Arial"/>
          <w:noProof/>
          <w:szCs w:val="20"/>
          <w:lang w:eastAsia="sl-SI"/>
        </w:rPr>
        <w:t xml:space="preserve">Uvedba poklicne mature iz petih predmetov bo dijakom zagotovila </w:t>
      </w:r>
      <w:r w:rsidR="0086442F" w:rsidRPr="00F75BE4">
        <w:rPr>
          <w:rFonts w:cs="Arial"/>
          <w:noProof/>
          <w:szCs w:val="20"/>
          <w:lang w:eastAsia="sl-SI"/>
        </w:rPr>
        <w:t xml:space="preserve">ustrezne priprave in </w:t>
      </w:r>
      <w:r w:rsidRPr="00F75BE4">
        <w:rPr>
          <w:rFonts w:cs="Arial"/>
          <w:noProof/>
          <w:szCs w:val="20"/>
          <w:lang w:eastAsia="sl-SI"/>
        </w:rPr>
        <w:t>bolj kakovostno predznanje, kar bo povečalo njihove možnosti za uspeh v nadaljnjem izobraževanju.</w:t>
      </w:r>
    </w:p>
    <w:p w14:paraId="50C289F9" w14:textId="77777777" w:rsidR="00D67AF8" w:rsidRPr="00F75BE4" w:rsidRDefault="00D67AF8" w:rsidP="00D67AF8">
      <w:pPr>
        <w:autoSpaceDE w:val="0"/>
        <w:autoSpaceDN w:val="0"/>
        <w:adjustRightInd w:val="0"/>
        <w:spacing w:line="240" w:lineRule="auto"/>
        <w:ind w:left="567"/>
        <w:jc w:val="both"/>
        <w:rPr>
          <w:rFonts w:cs="Arial"/>
          <w:noProof/>
          <w:szCs w:val="20"/>
          <w:lang w:eastAsia="sl-SI"/>
        </w:rPr>
      </w:pPr>
    </w:p>
    <w:p w14:paraId="1E215CC7" w14:textId="5DE58CA2" w:rsidR="0044546F" w:rsidRPr="00F75BE4" w:rsidRDefault="0044546F" w:rsidP="0086442F">
      <w:pPr>
        <w:autoSpaceDE w:val="0"/>
        <w:autoSpaceDN w:val="0"/>
        <w:adjustRightInd w:val="0"/>
        <w:spacing w:line="240" w:lineRule="auto"/>
        <w:jc w:val="both"/>
        <w:rPr>
          <w:rFonts w:cs="Arial"/>
          <w:noProof/>
          <w:szCs w:val="20"/>
          <w:lang w:eastAsia="sl-SI"/>
        </w:rPr>
      </w:pPr>
      <w:r w:rsidRPr="00F75BE4">
        <w:rPr>
          <w:rFonts w:cs="Arial"/>
          <w:noProof/>
          <w:szCs w:val="20"/>
          <w:lang w:eastAsia="sl-SI"/>
        </w:rPr>
        <w:t>Večanje učinkovitosti in ekonomičnost</w:t>
      </w:r>
      <w:r w:rsidR="00F63574" w:rsidRPr="00F75BE4">
        <w:rPr>
          <w:rFonts w:cs="Arial"/>
          <w:noProof/>
          <w:szCs w:val="20"/>
          <w:lang w:eastAsia="sl-SI"/>
        </w:rPr>
        <w:t>i</w:t>
      </w:r>
      <w:r w:rsidRPr="00F75BE4">
        <w:rPr>
          <w:rFonts w:cs="Arial"/>
          <w:noProof/>
          <w:szCs w:val="20"/>
          <w:lang w:eastAsia="sl-SI"/>
        </w:rPr>
        <w:t>:</w:t>
      </w:r>
    </w:p>
    <w:p w14:paraId="00F10F4B" w14:textId="6C020501" w:rsidR="0044546F" w:rsidRPr="00F75BE4" w:rsidRDefault="0044546F" w:rsidP="00161E0C">
      <w:pPr>
        <w:numPr>
          <w:ilvl w:val="1"/>
          <w:numId w:val="16"/>
        </w:numPr>
        <w:tabs>
          <w:tab w:val="clear" w:pos="1440"/>
          <w:tab w:val="num" w:pos="1134"/>
        </w:tabs>
        <w:autoSpaceDE w:val="0"/>
        <w:autoSpaceDN w:val="0"/>
        <w:adjustRightInd w:val="0"/>
        <w:spacing w:line="240" w:lineRule="auto"/>
        <w:ind w:left="567"/>
        <w:jc w:val="both"/>
        <w:rPr>
          <w:rFonts w:cs="Arial"/>
          <w:noProof/>
          <w:szCs w:val="20"/>
          <w:lang w:eastAsia="sl-SI"/>
        </w:rPr>
      </w:pPr>
      <w:r w:rsidRPr="00F75BE4">
        <w:rPr>
          <w:rFonts w:cs="Arial"/>
          <w:noProof/>
          <w:szCs w:val="20"/>
          <w:lang w:eastAsia="sl-SI"/>
        </w:rPr>
        <w:t>Ukinitev zimskega roka prispeva k enostavnejši organizaciji izpitnih rokov in zmanjšanju administrativnih obremenitev. To povečuje učinkovitost izobraževalnega sistema.</w:t>
      </w:r>
    </w:p>
    <w:p w14:paraId="3AE47149" w14:textId="239BB663" w:rsidR="0044546F" w:rsidRPr="00F75BE4" w:rsidRDefault="0044546F" w:rsidP="00161E0C">
      <w:pPr>
        <w:numPr>
          <w:ilvl w:val="1"/>
          <w:numId w:val="17"/>
        </w:numPr>
        <w:tabs>
          <w:tab w:val="clear" w:pos="1440"/>
          <w:tab w:val="num" w:pos="1134"/>
        </w:tabs>
        <w:autoSpaceDE w:val="0"/>
        <w:autoSpaceDN w:val="0"/>
        <w:adjustRightInd w:val="0"/>
        <w:spacing w:line="240" w:lineRule="auto"/>
        <w:ind w:left="567"/>
        <w:jc w:val="both"/>
        <w:rPr>
          <w:rFonts w:cs="Arial"/>
          <w:noProof/>
          <w:szCs w:val="20"/>
          <w:lang w:eastAsia="sl-SI"/>
        </w:rPr>
      </w:pPr>
      <w:r w:rsidRPr="00F75BE4">
        <w:rPr>
          <w:rFonts w:cs="Arial"/>
          <w:noProof/>
          <w:szCs w:val="20"/>
          <w:lang w:eastAsia="sl-SI"/>
        </w:rPr>
        <w:t>Znižanje stroškov: </w:t>
      </w:r>
      <w:r w:rsidR="00F63574" w:rsidRPr="00F75BE4">
        <w:rPr>
          <w:rFonts w:cs="Arial"/>
          <w:noProof/>
          <w:szCs w:val="20"/>
          <w:lang w:eastAsia="sl-SI"/>
        </w:rPr>
        <w:t xml:space="preserve">z </w:t>
      </w:r>
      <w:r w:rsidRPr="00F75BE4">
        <w:rPr>
          <w:rFonts w:cs="Arial"/>
          <w:noProof/>
          <w:szCs w:val="20"/>
          <w:lang w:eastAsia="sl-SI"/>
        </w:rPr>
        <w:t>ukinitvijo zimskega roka poklicne mature se znižajo stroški, povezani z organizacijo in izvedbo izpitov, kar prispeva k večji ekonomičnosti.</w:t>
      </w:r>
    </w:p>
    <w:p w14:paraId="7F351ABC" w14:textId="77777777" w:rsidR="00D67AF8" w:rsidRPr="00F75BE4" w:rsidRDefault="00D67AF8" w:rsidP="0086442F">
      <w:pPr>
        <w:autoSpaceDE w:val="0"/>
        <w:autoSpaceDN w:val="0"/>
        <w:adjustRightInd w:val="0"/>
        <w:spacing w:line="240" w:lineRule="auto"/>
        <w:jc w:val="both"/>
        <w:rPr>
          <w:rFonts w:cs="Arial"/>
          <w:noProof/>
          <w:szCs w:val="20"/>
          <w:lang w:eastAsia="sl-SI"/>
        </w:rPr>
      </w:pPr>
    </w:p>
    <w:p w14:paraId="68DACA78" w14:textId="1B4509D0" w:rsidR="0044546F" w:rsidRPr="00F75BE4" w:rsidRDefault="0044546F" w:rsidP="0086442F">
      <w:pPr>
        <w:autoSpaceDE w:val="0"/>
        <w:autoSpaceDN w:val="0"/>
        <w:adjustRightInd w:val="0"/>
        <w:spacing w:line="240" w:lineRule="auto"/>
        <w:jc w:val="both"/>
        <w:rPr>
          <w:rFonts w:cs="Arial"/>
          <w:noProof/>
          <w:szCs w:val="20"/>
          <w:lang w:eastAsia="sl-SI"/>
        </w:rPr>
      </w:pPr>
      <w:r w:rsidRPr="00F75BE4">
        <w:rPr>
          <w:rFonts w:cs="Arial"/>
          <w:noProof/>
          <w:szCs w:val="20"/>
          <w:lang w:eastAsia="sl-SI"/>
        </w:rPr>
        <w:t>Posoda</w:t>
      </w:r>
      <w:r w:rsidR="00386B96" w:rsidRPr="00F75BE4">
        <w:rPr>
          <w:rFonts w:cs="Arial"/>
          <w:noProof/>
          <w:szCs w:val="20"/>
          <w:lang w:eastAsia="sl-SI"/>
        </w:rPr>
        <w:t>b</w:t>
      </w:r>
      <w:r w:rsidRPr="00F75BE4">
        <w:rPr>
          <w:rFonts w:cs="Arial"/>
          <w:noProof/>
          <w:szCs w:val="20"/>
          <w:lang w:eastAsia="sl-SI"/>
        </w:rPr>
        <w:t xml:space="preserve">ljanje </w:t>
      </w:r>
      <w:r w:rsidR="00CB7F7E" w:rsidRPr="00F75BE4">
        <w:rPr>
          <w:rFonts w:cs="Arial"/>
          <w:noProof/>
          <w:szCs w:val="20"/>
          <w:lang w:eastAsia="sl-SI"/>
        </w:rPr>
        <w:t>oziroma</w:t>
      </w:r>
      <w:r w:rsidRPr="00F75BE4">
        <w:rPr>
          <w:rFonts w:cs="Arial"/>
          <w:noProof/>
          <w:szCs w:val="20"/>
          <w:lang w:eastAsia="sl-SI"/>
        </w:rPr>
        <w:t xml:space="preserve"> aktualizacija:</w:t>
      </w:r>
    </w:p>
    <w:p w14:paraId="2C9657CE" w14:textId="2D49C4C6" w:rsidR="0044546F" w:rsidRPr="00F75BE4" w:rsidRDefault="0044546F" w:rsidP="00161E0C">
      <w:pPr>
        <w:numPr>
          <w:ilvl w:val="1"/>
          <w:numId w:val="18"/>
        </w:numPr>
        <w:tabs>
          <w:tab w:val="clear" w:pos="1440"/>
          <w:tab w:val="num" w:pos="1134"/>
        </w:tabs>
        <w:autoSpaceDE w:val="0"/>
        <w:autoSpaceDN w:val="0"/>
        <w:adjustRightInd w:val="0"/>
        <w:spacing w:line="240" w:lineRule="auto"/>
        <w:ind w:left="567"/>
        <w:jc w:val="both"/>
        <w:rPr>
          <w:rFonts w:cs="Arial"/>
          <w:noProof/>
          <w:szCs w:val="20"/>
          <w:lang w:val="it-IT" w:eastAsia="sl-SI"/>
        </w:rPr>
      </w:pPr>
      <w:r w:rsidRPr="00F75BE4">
        <w:rPr>
          <w:rFonts w:cs="Arial"/>
          <w:noProof/>
          <w:szCs w:val="20"/>
          <w:lang w:eastAsia="sl-SI"/>
        </w:rPr>
        <w:t xml:space="preserve">Pretvorba glob za prekrške v evrsko vrednost predstavlja posodobitev zakonodaje, ki se prilagaja trenutni valuti in ekonomskim razmeram. </w:t>
      </w:r>
      <w:r w:rsidRPr="00F75BE4">
        <w:rPr>
          <w:rFonts w:cs="Arial"/>
          <w:noProof/>
          <w:szCs w:val="20"/>
          <w:lang w:val="it-IT" w:eastAsia="sl-SI"/>
        </w:rPr>
        <w:t>To prispeva k večji preglednosti in enostavnosti pri izvajanju zakonodaje.</w:t>
      </w:r>
    </w:p>
    <w:p w14:paraId="704FEB16" w14:textId="77777777" w:rsidR="00BD6506" w:rsidRPr="00F75BE4" w:rsidRDefault="00BD6506" w:rsidP="0065315C">
      <w:pPr>
        <w:autoSpaceDE w:val="0"/>
        <w:autoSpaceDN w:val="0"/>
        <w:adjustRightInd w:val="0"/>
        <w:spacing w:line="240" w:lineRule="auto"/>
        <w:jc w:val="both"/>
        <w:rPr>
          <w:rFonts w:cs="Arial"/>
          <w:noProof/>
          <w:szCs w:val="20"/>
          <w:lang w:val="it-IT" w:eastAsia="sl-SI"/>
        </w:rPr>
      </w:pPr>
    </w:p>
    <w:p w14:paraId="61070647" w14:textId="77777777" w:rsidR="00265C7C" w:rsidRPr="00F75BE4" w:rsidRDefault="00265C7C" w:rsidP="0065315C">
      <w:pPr>
        <w:spacing w:line="240" w:lineRule="auto"/>
        <w:jc w:val="both"/>
        <w:rPr>
          <w:rFonts w:cs="Arial"/>
          <w:noProof/>
          <w:szCs w:val="20"/>
          <w:lang w:val="it-IT"/>
        </w:rPr>
      </w:pPr>
    </w:p>
    <w:p w14:paraId="7079C043" w14:textId="77777777" w:rsidR="0065315C" w:rsidRPr="00F75BE4" w:rsidRDefault="0065315C" w:rsidP="0065315C">
      <w:pPr>
        <w:spacing w:line="240" w:lineRule="auto"/>
        <w:jc w:val="both"/>
        <w:rPr>
          <w:rFonts w:cs="Arial"/>
          <w:noProof/>
          <w:szCs w:val="20"/>
          <w:lang w:val="it-IT"/>
        </w:rPr>
      </w:pPr>
      <w:r w:rsidRPr="00F75BE4">
        <w:rPr>
          <w:rFonts w:cs="Arial"/>
          <w:b/>
          <w:noProof/>
          <w:szCs w:val="20"/>
          <w:lang w:val="it-IT"/>
        </w:rPr>
        <w:t>2.3. Poglavitne rešitve</w:t>
      </w:r>
      <w:r w:rsidRPr="00F75BE4">
        <w:rPr>
          <w:rFonts w:cs="Arial"/>
          <w:noProof/>
          <w:szCs w:val="20"/>
          <w:lang w:val="it-IT"/>
        </w:rPr>
        <w:t xml:space="preserve"> </w:t>
      </w:r>
    </w:p>
    <w:p w14:paraId="09D1C1A1" w14:textId="77777777" w:rsidR="0065315C" w:rsidRPr="00F75BE4" w:rsidRDefault="0065315C" w:rsidP="0065315C">
      <w:pPr>
        <w:spacing w:line="240" w:lineRule="auto"/>
        <w:jc w:val="both"/>
        <w:rPr>
          <w:rFonts w:cs="Arial"/>
          <w:noProof/>
          <w:szCs w:val="20"/>
          <w:lang w:val="it-IT"/>
        </w:rPr>
      </w:pPr>
    </w:p>
    <w:p w14:paraId="4EFDF78F" w14:textId="77777777" w:rsidR="0065315C" w:rsidRPr="00F75BE4" w:rsidRDefault="0065315C" w:rsidP="0065315C">
      <w:pPr>
        <w:spacing w:line="240" w:lineRule="auto"/>
        <w:jc w:val="both"/>
        <w:rPr>
          <w:rFonts w:cs="Arial"/>
          <w:noProof/>
          <w:szCs w:val="20"/>
          <w:lang w:val="it-IT"/>
        </w:rPr>
      </w:pPr>
      <w:r w:rsidRPr="00F75BE4">
        <w:rPr>
          <w:rFonts w:cs="Arial"/>
          <w:noProof/>
          <w:szCs w:val="20"/>
          <w:lang w:val="it-IT"/>
        </w:rPr>
        <w:t>Poglavitne rešitve predlaganih sprememb in dopolnitev predloga zakona so:</w:t>
      </w:r>
    </w:p>
    <w:p w14:paraId="4BC54092" w14:textId="77777777" w:rsidR="001755A8" w:rsidRPr="00F75BE4" w:rsidRDefault="001755A8" w:rsidP="001755A8">
      <w:pPr>
        <w:spacing w:line="24" w:lineRule="atLeast"/>
        <w:jc w:val="both"/>
        <w:rPr>
          <w:rFonts w:cs="Arial"/>
          <w:b/>
          <w:bCs/>
          <w:noProof/>
          <w:szCs w:val="20"/>
          <w:lang w:val="it-IT"/>
        </w:rPr>
      </w:pPr>
    </w:p>
    <w:p w14:paraId="6196E3DC" w14:textId="336510D0" w:rsidR="00D67AF8" w:rsidRPr="00F75BE4" w:rsidRDefault="00D67AF8" w:rsidP="00161E0C">
      <w:pPr>
        <w:pStyle w:val="Odstavekseznama"/>
        <w:numPr>
          <w:ilvl w:val="0"/>
          <w:numId w:val="33"/>
        </w:numPr>
        <w:shd w:val="clear" w:color="auto" w:fill="FFFFFF"/>
        <w:jc w:val="both"/>
        <w:rPr>
          <w:rFonts w:ascii="Arial" w:hAnsi="Arial" w:cs="Arial"/>
          <w:b/>
          <w:bCs/>
          <w:noProof/>
          <w:color w:val="242424"/>
          <w:sz w:val="20"/>
          <w:szCs w:val="20"/>
          <w:lang w:val="it-IT"/>
        </w:rPr>
      </w:pPr>
      <w:r w:rsidRPr="00F75BE4">
        <w:rPr>
          <w:rFonts w:ascii="Arial" w:hAnsi="Arial" w:cs="Arial"/>
          <w:b/>
          <w:bCs/>
          <w:noProof/>
          <w:color w:val="242424"/>
          <w:sz w:val="20"/>
          <w:szCs w:val="20"/>
          <w:lang w:val="it-IT"/>
        </w:rPr>
        <w:t>Razvojne spremembe poklicne mature, ki kandidatom omogočajo pristop k poklicni maturi iz štirih predmetov ali k poklicni maturi iz petih predmetov</w:t>
      </w:r>
    </w:p>
    <w:p w14:paraId="4370BF30" w14:textId="2564970E" w:rsidR="00D67AF8" w:rsidRPr="00F75BE4" w:rsidRDefault="00D67AF8" w:rsidP="00D67AF8">
      <w:pPr>
        <w:spacing w:line="24" w:lineRule="atLeast"/>
        <w:jc w:val="both"/>
        <w:rPr>
          <w:rFonts w:cs="Arial"/>
          <w:noProof/>
          <w:szCs w:val="20"/>
          <w:lang w:val="it-IT"/>
        </w:rPr>
      </w:pPr>
      <w:r w:rsidRPr="00F75BE4">
        <w:rPr>
          <w:rFonts w:cs="Arial"/>
          <w:noProof/>
          <w:szCs w:val="20"/>
          <w:lang w:val="it-IT"/>
        </w:rPr>
        <w:t xml:space="preserve">Poklicna matura se spremeni na način, da dijaku poleg obveznega 2. in 4. predmeta omogoča opravljanje </w:t>
      </w:r>
      <w:r w:rsidR="00FE2370" w:rsidRPr="00F75BE4">
        <w:rPr>
          <w:rFonts w:cs="Arial"/>
          <w:noProof/>
          <w:szCs w:val="20"/>
          <w:lang w:val="it-IT"/>
        </w:rPr>
        <w:t>dveh (2)</w:t>
      </w:r>
      <w:r w:rsidRPr="00F75BE4">
        <w:rPr>
          <w:rFonts w:cs="Arial"/>
          <w:noProof/>
          <w:szCs w:val="20"/>
          <w:lang w:val="it-IT"/>
        </w:rPr>
        <w:t xml:space="preserve"> splošnoizobraževalnih predmetov poklicne mature (</w:t>
      </w:r>
      <w:r w:rsidR="0036693D" w:rsidRPr="00F75BE4">
        <w:rPr>
          <w:rFonts w:cs="Arial"/>
          <w:noProof/>
          <w:szCs w:val="20"/>
          <w:lang w:val="it-IT"/>
        </w:rPr>
        <w:t>učn</w:t>
      </w:r>
      <w:r w:rsidRPr="00F75BE4">
        <w:rPr>
          <w:rFonts w:cs="Arial"/>
          <w:noProof/>
          <w:szCs w:val="20"/>
          <w:lang w:val="it-IT"/>
        </w:rPr>
        <w:t>i jezik, matematika</w:t>
      </w:r>
      <w:r w:rsidR="0036693D" w:rsidRPr="00F75BE4">
        <w:rPr>
          <w:rFonts w:cs="Arial"/>
          <w:noProof/>
          <w:szCs w:val="20"/>
          <w:lang w:val="it-IT"/>
        </w:rPr>
        <w:t xml:space="preserve"> ali </w:t>
      </w:r>
      <w:r w:rsidRPr="00F75BE4">
        <w:rPr>
          <w:rFonts w:cs="Arial"/>
          <w:noProof/>
          <w:szCs w:val="20"/>
          <w:lang w:val="it-IT"/>
        </w:rPr>
        <w:t>tuj</w:t>
      </w:r>
      <w:r w:rsidR="00FE2370" w:rsidRPr="00F75BE4">
        <w:rPr>
          <w:rFonts w:cs="Arial"/>
          <w:noProof/>
          <w:szCs w:val="20"/>
          <w:lang w:val="it-IT"/>
        </w:rPr>
        <w:t>i</w:t>
      </w:r>
      <w:r w:rsidRPr="00F75BE4">
        <w:rPr>
          <w:rFonts w:cs="Arial"/>
          <w:noProof/>
          <w:szCs w:val="20"/>
          <w:lang w:val="it-IT"/>
        </w:rPr>
        <w:t xml:space="preserve"> jezik) ali </w:t>
      </w:r>
      <w:r w:rsidR="00FE2370" w:rsidRPr="00F75BE4">
        <w:rPr>
          <w:rFonts w:cs="Arial"/>
          <w:noProof/>
          <w:szCs w:val="20"/>
          <w:lang w:val="it-IT"/>
        </w:rPr>
        <w:t>treh (</w:t>
      </w:r>
      <w:r w:rsidRPr="00F75BE4">
        <w:rPr>
          <w:rFonts w:cs="Arial"/>
          <w:noProof/>
          <w:szCs w:val="20"/>
          <w:lang w:val="it-IT"/>
        </w:rPr>
        <w:t>3</w:t>
      </w:r>
      <w:r w:rsidR="00FE2370" w:rsidRPr="00F75BE4">
        <w:rPr>
          <w:rFonts w:cs="Arial"/>
          <w:noProof/>
          <w:szCs w:val="20"/>
          <w:lang w:val="it-IT"/>
        </w:rPr>
        <w:t>)</w:t>
      </w:r>
      <w:r w:rsidRPr="00F75BE4">
        <w:rPr>
          <w:rFonts w:cs="Arial"/>
          <w:noProof/>
          <w:szCs w:val="20"/>
          <w:lang w:val="it-IT"/>
        </w:rPr>
        <w:t xml:space="preserve"> splošnoizobraževalnih predmetov splošne mature </w:t>
      </w:r>
      <w:r w:rsidR="0036693D" w:rsidRPr="00F75BE4">
        <w:rPr>
          <w:rFonts w:cs="Arial"/>
          <w:noProof/>
          <w:szCs w:val="20"/>
          <w:lang w:val="it-IT"/>
        </w:rPr>
        <w:t>(uč</w:t>
      </w:r>
      <w:r w:rsidRPr="00F75BE4">
        <w:rPr>
          <w:rFonts w:cs="Arial"/>
          <w:noProof/>
          <w:szCs w:val="20"/>
          <w:lang w:val="it-IT"/>
        </w:rPr>
        <w:t>ni jezik, matematika in prvi tuj</w:t>
      </w:r>
      <w:r w:rsidR="00FE2370" w:rsidRPr="00F75BE4">
        <w:rPr>
          <w:rFonts w:cs="Arial"/>
          <w:noProof/>
          <w:szCs w:val="20"/>
          <w:lang w:val="it-IT"/>
        </w:rPr>
        <w:t>i</w:t>
      </w:r>
      <w:r w:rsidRPr="00F75BE4">
        <w:rPr>
          <w:rFonts w:cs="Arial"/>
          <w:noProof/>
          <w:szCs w:val="20"/>
          <w:lang w:val="it-IT"/>
        </w:rPr>
        <w:t xml:space="preserve"> jezik). </w:t>
      </w:r>
    </w:p>
    <w:p w14:paraId="249A0F8B" w14:textId="0EE73681" w:rsidR="001755A8" w:rsidRPr="00F75BE4" w:rsidRDefault="001755A8" w:rsidP="00D67AF8">
      <w:pPr>
        <w:spacing w:line="24" w:lineRule="atLeast"/>
        <w:jc w:val="both"/>
        <w:rPr>
          <w:rFonts w:cs="Arial"/>
          <w:noProof/>
          <w:szCs w:val="20"/>
          <w:lang w:val="it-IT"/>
        </w:rPr>
      </w:pPr>
      <w:r w:rsidRPr="00F75BE4">
        <w:rPr>
          <w:rFonts w:cs="Arial"/>
          <w:noProof/>
          <w:szCs w:val="20"/>
          <w:lang w:val="it-IT"/>
        </w:rPr>
        <w:t xml:space="preserve">Dijak se o načinu opravljanja poklicne mature opredeli ob vpisu v tretji letnik programa </w:t>
      </w:r>
      <w:r w:rsidR="00D67AF8" w:rsidRPr="00F75BE4">
        <w:rPr>
          <w:rFonts w:cs="Arial"/>
          <w:noProof/>
          <w:szCs w:val="20"/>
          <w:lang w:val="it-IT"/>
        </w:rPr>
        <w:t>srednjega strokovnega izobraževanja</w:t>
      </w:r>
      <w:r w:rsidRPr="00F75BE4">
        <w:rPr>
          <w:rFonts w:cs="Arial"/>
          <w:noProof/>
          <w:szCs w:val="20"/>
          <w:lang w:val="it-IT"/>
        </w:rPr>
        <w:t xml:space="preserve"> </w:t>
      </w:r>
      <w:r w:rsidR="00D67AF8" w:rsidRPr="00F75BE4">
        <w:rPr>
          <w:rFonts w:cs="Arial"/>
          <w:noProof/>
          <w:szCs w:val="20"/>
          <w:lang w:val="it-IT"/>
        </w:rPr>
        <w:t>oziroma</w:t>
      </w:r>
      <w:r w:rsidRPr="00F75BE4">
        <w:rPr>
          <w:rFonts w:cs="Arial"/>
          <w:noProof/>
          <w:szCs w:val="20"/>
          <w:lang w:val="it-IT"/>
        </w:rPr>
        <w:t xml:space="preserve"> ob vpisu v prvi letnik </w:t>
      </w:r>
      <w:r w:rsidR="00D67AF8" w:rsidRPr="00F75BE4">
        <w:rPr>
          <w:rFonts w:cs="Arial"/>
          <w:noProof/>
          <w:szCs w:val="20"/>
          <w:lang w:val="it-IT"/>
        </w:rPr>
        <w:t>poklicno-tehniškega izobraževanja</w:t>
      </w:r>
      <w:r w:rsidRPr="00F75BE4">
        <w:rPr>
          <w:rFonts w:cs="Arial"/>
          <w:noProof/>
          <w:szCs w:val="20"/>
          <w:lang w:val="it-IT"/>
        </w:rPr>
        <w:t>.</w:t>
      </w:r>
    </w:p>
    <w:p w14:paraId="45531100" w14:textId="6E3EB78C" w:rsidR="001755A8" w:rsidRPr="00F75BE4" w:rsidRDefault="001755A8" w:rsidP="00D67AF8">
      <w:pPr>
        <w:spacing w:line="24" w:lineRule="atLeast"/>
        <w:jc w:val="both"/>
        <w:rPr>
          <w:rFonts w:cs="Arial"/>
          <w:noProof/>
          <w:szCs w:val="20"/>
          <w:lang w:val="it-IT"/>
        </w:rPr>
      </w:pPr>
      <w:r w:rsidRPr="00F75BE4">
        <w:rPr>
          <w:rFonts w:cs="Arial"/>
          <w:noProof/>
          <w:szCs w:val="20"/>
          <w:lang w:val="it-IT"/>
        </w:rPr>
        <w:t>Dijakom, ki so se odločili za opravljanje poklicne mature s petimi predmet</w:t>
      </w:r>
      <w:r w:rsidR="00FE2370" w:rsidRPr="00F75BE4">
        <w:rPr>
          <w:rFonts w:cs="Arial"/>
          <w:noProof/>
          <w:szCs w:val="20"/>
          <w:lang w:val="it-IT"/>
        </w:rPr>
        <w:t>i</w:t>
      </w:r>
      <w:r w:rsidRPr="00F75BE4">
        <w:rPr>
          <w:rFonts w:cs="Arial"/>
          <w:noProof/>
          <w:szCs w:val="20"/>
          <w:lang w:val="it-IT"/>
        </w:rPr>
        <w:t>, se poklicna matura prizna tudi</w:t>
      </w:r>
      <w:r w:rsidR="00B01C5D" w:rsidRPr="00F75BE4">
        <w:rPr>
          <w:rFonts w:cs="Arial"/>
          <w:noProof/>
          <w:szCs w:val="20"/>
          <w:lang w:val="it-IT"/>
        </w:rPr>
        <w:t xml:space="preserve">, če </w:t>
      </w:r>
      <w:r w:rsidRPr="00F75BE4">
        <w:rPr>
          <w:rFonts w:cs="Arial"/>
          <w:noProof/>
          <w:szCs w:val="20"/>
          <w:lang w:val="it-IT"/>
        </w:rPr>
        <w:t>so bili neuspešni pri opravljanju enega izmed dveh predmetov skupnega dela (matematika ali tuj</w:t>
      </w:r>
      <w:r w:rsidR="00FE2370" w:rsidRPr="00F75BE4">
        <w:rPr>
          <w:rFonts w:cs="Arial"/>
          <w:noProof/>
          <w:szCs w:val="20"/>
          <w:lang w:val="it-IT"/>
        </w:rPr>
        <w:t>i</w:t>
      </w:r>
      <w:r w:rsidRPr="00F75BE4">
        <w:rPr>
          <w:rFonts w:cs="Arial"/>
          <w:noProof/>
          <w:szCs w:val="20"/>
          <w:lang w:val="it-IT"/>
        </w:rPr>
        <w:t xml:space="preserve"> jezik), vendar t</w:t>
      </w:r>
      <w:r w:rsidR="00FE2370" w:rsidRPr="00F75BE4">
        <w:rPr>
          <w:rFonts w:cs="Arial"/>
          <w:noProof/>
          <w:szCs w:val="20"/>
          <w:lang w:val="it-IT"/>
        </w:rPr>
        <w:t>i</w:t>
      </w:r>
      <w:r w:rsidRPr="00F75BE4">
        <w:rPr>
          <w:rFonts w:cs="Arial"/>
          <w:noProof/>
          <w:szCs w:val="20"/>
          <w:lang w:val="it-IT"/>
        </w:rPr>
        <w:t xml:space="preserve"> kandidat</w:t>
      </w:r>
      <w:r w:rsidR="00FE2370" w:rsidRPr="00F75BE4">
        <w:rPr>
          <w:rFonts w:cs="Arial"/>
          <w:noProof/>
          <w:szCs w:val="20"/>
          <w:lang w:val="it-IT"/>
        </w:rPr>
        <w:t>i</w:t>
      </w:r>
      <w:r w:rsidRPr="00F75BE4">
        <w:rPr>
          <w:rFonts w:cs="Arial"/>
          <w:noProof/>
          <w:szCs w:val="20"/>
          <w:lang w:val="it-IT"/>
        </w:rPr>
        <w:t xml:space="preserve"> ne izpolnjuje</w:t>
      </w:r>
      <w:r w:rsidR="00FE2370" w:rsidRPr="00F75BE4">
        <w:rPr>
          <w:rFonts w:cs="Arial"/>
          <w:noProof/>
          <w:szCs w:val="20"/>
          <w:lang w:val="it-IT"/>
        </w:rPr>
        <w:t>jo</w:t>
      </w:r>
      <w:r w:rsidRPr="00F75BE4">
        <w:rPr>
          <w:rFonts w:cs="Arial"/>
          <w:noProof/>
          <w:szCs w:val="20"/>
          <w:lang w:val="it-IT"/>
        </w:rPr>
        <w:t xml:space="preserve"> pogojev za vpis na univerzitetni ali enoviti magistrski študij. Tak dijak lahko naknadno opravi še manjkajoči predmet mature s petimi predmet</w:t>
      </w:r>
      <w:r w:rsidR="00FE2370" w:rsidRPr="00F75BE4">
        <w:rPr>
          <w:rFonts w:cs="Arial"/>
          <w:noProof/>
          <w:szCs w:val="20"/>
          <w:lang w:val="it-IT"/>
        </w:rPr>
        <w:t>i</w:t>
      </w:r>
      <w:r w:rsidRPr="00F75BE4">
        <w:rPr>
          <w:rFonts w:cs="Arial"/>
          <w:noProof/>
          <w:szCs w:val="20"/>
          <w:lang w:val="it-IT"/>
        </w:rPr>
        <w:t xml:space="preserve"> in s tem </w:t>
      </w:r>
      <w:r w:rsidR="0036693D" w:rsidRPr="00F75BE4">
        <w:rPr>
          <w:rFonts w:cs="Arial"/>
          <w:noProof/>
          <w:szCs w:val="20"/>
          <w:lang w:val="it-IT"/>
        </w:rPr>
        <w:t>izpoln</w:t>
      </w:r>
      <w:r w:rsidRPr="00F75BE4">
        <w:rPr>
          <w:rFonts w:cs="Arial"/>
          <w:noProof/>
          <w:szCs w:val="20"/>
          <w:lang w:val="it-IT"/>
        </w:rPr>
        <w:t xml:space="preserve">i pogoje za vpis na univerzitetni ali enoviti magistrski študij. Roki za opravljanje </w:t>
      </w:r>
      <w:r w:rsidR="00E41A24" w:rsidRPr="00F75BE4">
        <w:rPr>
          <w:rFonts w:cs="Arial"/>
          <w:noProof/>
          <w:szCs w:val="20"/>
          <w:lang w:val="it-IT"/>
        </w:rPr>
        <w:t xml:space="preserve">neopravljenih </w:t>
      </w:r>
      <w:r w:rsidRPr="00F75BE4">
        <w:rPr>
          <w:rFonts w:cs="Arial"/>
          <w:noProof/>
          <w:szCs w:val="20"/>
          <w:lang w:val="it-IT"/>
        </w:rPr>
        <w:t xml:space="preserve">obveznosti se ujemajo s koledarjem splošne mature. </w:t>
      </w:r>
    </w:p>
    <w:p w14:paraId="1EC00E1C" w14:textId="4B37F227" w:rsidR="001755A8" w:rsidRPr="00F75BE4" w:rsidRDefault="001755A8" w:rsidP="00D67AF8">
      <w:pPr>
        <w:spacing w:line="24" w:lineRule="atLeast"/>
        <w:jc w:val="both"/>
        <w:rPr>
          <w:rFonts w:cs="Arial"/>
          <w:noProof/>
          <w:szCs w:val="20"/>
          <w:lang w:val="it-IT"/>
        </w:rPr>
      </w:pPr>
      <w:bookmarkStart w:id="3" w:name="_Hlk193701931"/>
      <w:r w:rsidRPr="00F75BE4">
        <w:rPr>
          <w:rFonts w:cs="Arial"/>
          <w:noProof/>
          <w:szCs w:val="20"/>
          <w:lang w:val="it-IT"/>
        </w:rPr>
        <w:t>Dijakom, ki se odločijo za opravljanje mature s tremi predmeti skupnega dela</w:t>
      </w:r>
      <w:r w:rsidR="00FE2370" w:rsidRPr="00F75BE4">
        <w:rPr>
          <w:rFonts w:cs="Arial"/>
          <w:noProof/>
          <w:szCs w:val="20"/>
          <w:lang w:val="it-IT"/>
        </w:rPr>
        <w:t xml:space="preserve"> splošne mature</w:t>
      </w:r>
      <w:r w:rsidRPr="00F75BE4">
        <w:rPr>
          <w:rFonts w:cs="Arial"/>
          <w:noProof/>
          <w:szCs w:val="20"/>
          <w:lang w:val="it-IT"/>
        </w:rPr>
        <w:t xml:space="preserve">, se </w:t>
      </w:r>
      <w:r w:rsidR="00B01C5D" w:rsidRPr="00F75BE4">
        <w:rPr>
          <w:rFonts w:cs="Arial"/>
          <w:noProof/>
          <w:szCs w:val="20"/>
          <w:lang w:val="it-IT"/>
        </w:rPr>
        <w:t>med</w:t>
      </w:r>
      <w:r w:rsidR="0036693D" w:rsidRPr="00F75BE4">
        <w:rPr>
          <w:rFonts w:cs="Arial"/>
          <w:noProof/>
          <w:szCs w:val="20"/>
          <w:lang w:val="it-IT"/>
        </w:rPr>
        <w:t xml:space="preserve"> srednješolsk</w:t>
      </w:r>
      <w:r w:rsidR="00B01C5D" w:rsidRPr="00F75BE4">
        <w:rPr>
          <w:rFonts w:cs="Arial"/>
          <w:noProof/>
          <w:szCs w:val="20"/>
          <w:lang w:val="it-IT"/>
        </w:rPr>
        <w:t>im</w:t>
      </w:r>
      <w:r w:rsidR="0036693D" w:rsidRPr="00F75BE4">
        <w:rPr>
          <w:rFonts w:cs="Arial"/>
          <w:noProof/>
          <w:szCs w:val="20"/>
          <w:lang w:val="it-IT"/>
        </w:rPr>
        <w:t xml:space="preserve"> izobraževan</w:t>
      </w:r>
      <w:r w:rsidR="00B01C5D" w:rsidRPr="00F75BE4">
        <w:rPr>
          <w:rFonts w:cs="Arial"/>
          <w:noProof/>
          <w:szCs w:val="20"/>
          <w:lang w:val="it-IT"/>
        </w:rPr>
        <w:t xml:space="preserve">jem </w:t>
      </w:r>
      <w:r w:rsidR="0036693D" w:rsidRPr="00F75BE4">
        <w:rPr>
          <w:rFonts w:cs="Arial"/>
          <w:noProof/>
          <w:szCs w:val="20"/>
          <w:lang w:val="it-IT"/>
        </w:rPr>
        <w:t xml:space="preserve">zagotovi </w:t>
      </w:r>
      <w:r w:rsidR="00D67AF8" w:rsidRPr="00F75BE4">
        <w:rPr>
          <w:rFonts w:cs="Arial"/>
          <w:noProof/>
          <w:szCs w:val="20"/>
          <w:lang w:val="it-IT"/>
        </w:rPr>
        <w:t xml:space="preserve">ustrezne </w:t>
      </w:r>
      <w:r w:rsidRPr="00F75BE4">
        <w:rPr>
          <w:rFonts w:cs="Arial"/>
          <w:noProof/>
          <w:szCs w:val="20"/>
          <w:lang w:val="it-IT"/>
        </w:rPr>
        <w:t>priprave na maturo</w:t>
      </w:r>
      <w:r w:rsidR="00B01C5D" w:rsidRPr="00F75BE4">
        <w:rPr>
          <w:rFonts w:cs="Arial"/>
          <w:noProof/>
          <w:szCs w:val="20"/>
          <w:lang w:val="it-IT"/>
        </w:rPr>
        <w:t>. Tako</w:t>
      </w:r>
      <w:r w:rsidRPr="00F75BE4">
        <w:rPr>
          <w:rFonts w:cs="Arial"/>
          <w:noProof/>
          <w:szCs w:val="20"/>
          <w:lang w:val="it-IT"/>
        </w:rPr>
        <w:t xml:space="preserve"> se </w:t>
      </w:r>
      <w:r w:rsidR="00B01C5D" w:rsidRPr="00F75BE4">
        <w:rPr>
          <w:rFonts w:cs="Arial"/>
          <w:noProof/>
          <w:szCs w:val="20"/>
          <w:lang w:val="it-IT"/>
        </w:rPr>
        <w:t xml:space="preserve">jim </w:t>
      </w:r>
      <w:r w:rsidRPr="00F75BE4">
        <w:rPr>
          <w:rFonts w:cs="Arial"/>
          <w:noProof/>
          <w:szCs w:val="20"/>
          <w:lang w:val="it-IT"/>
        </w:rPr>
        <w:t>omogoči doseganje maturitetnega standarda splošne mature.</w:t>
      </w:r>
    </w:p>
    <w:bookmarkEnd w:id="3"/>
    <w:p w14:paraId="4422A47D" w14:textId="77777777" w:rsidR="001755A8" w:rsidRPr="00F75BE4" w:rsidRDefault="001755A8" w:rsidP="001755A8">
      <w:pPr>
        <w:pStyle w:val="Odstavekseznama"/>
        <w:spacing w:line="24" w:lineRule="atLeast"/>
        <w:jc w:val="both"/>
        <w:rPr>
          <w:rFonts w:ascii="Arial" w:hAnsi="Arial" w:cs="Arial"/>
          <w:noProof/>
          <w:sz w:val="20"/>
          <w:szCs w:val="20"/>
          <w:lang w:val="it-IT"/>
        </w:rPr>
      </w:pPr>
    </w:p>
    <w:p w14:paraId="35E21523" w14:textId="7594E6E2" w:rsidR="00D67AF8" w:rsidRPr="00F75BE4" w:rsidRDefault="00D67AF8" w:rsidP="00161E0C">
      <w:pPr>
        <w:pStyle w:val="Odstavekseznama"/>
        <w:numPr>
          <w:ilvl w:val="0"/>
          <w:numId w:val="33"/>
        </w:numPr>
        <w:shd w:val="clear" w:color="auto" w:fill="FFFFFF"/>
        <w:rPr>
          <w:rFonts w:ascii="Arial" w:hAnsi="Arial" w:cs="Arial"/>
          <w:b/>
          <w:bCs/>
          <w:noProof/>
          <w:color w:val="242424"/>
          <w:sz w:val="20"/>
          <w:szCs w:val="20"/>
        </w:rPr>
      </w:pPr>
      <w:r w:rsidRPr="00F75BE4">
        <w:rPr>
          <w:rFonts w:ascii="Arial" w:hAnsi="Arial" w:cs="Arial"/>
          <w:b/>
          <w:bCs/>
          <w:noProof/>
          <w:color w:val="242424"/>
          <w:sz w:val="20"/>
          <w:szCs w:val="20"/>
        </w:rPr>
        <w:t>Ukinitev zimskega roka poklicne mature</w:t>
      </w:r>
    </w:p>
    <w:p w14:paraId="13FFCD68" w14:textId="02301C1E" w:rsidR="001755A8" w:rsidRPr="00A66596" w:rsidRDefault="001755A8" w:rsidP="00D67AF8">
      <w:pPr>
        <w:spacing w:line="24" w:lineRule="atLeast"/>
        <w:jc w:val="both"/>
        <w:rPr>
          <w:rFonts w:cs="Arial"/>
          <w:noProof/>
          <w:szCs w:val="20"/>
          <w:lang w:val="sl-SI"/>
        </w:rPr>
      </w:pPr>
      <w:bookmarkStart w:id="4" w:name="_Hlk193701986"/>
      <w:r w:rsidRPr="00A66596">
        <w:rPr>
          <w:rFonts w:cs="Arial"/>
          <w:noProof/>
          <w:szCs w:val="20"/>
          <w:lang w:val="sl-SI"/>
        </w:rPr>
        <w:t xml:space="preserve">Ukine se zimski rok poklicne mature. </w:t>
      </w:r>
      <w:r w:rsidR="00B01C5D" w:rsidRPr="00A66596">
        <w:rPr>
          <w:rFonts w:cs="Arial"/>
          <w:noProof/>
          <w:szCs w:val="20"/>
          <w:lang w:val="sl-SI"/>
        </w:rPr>
        <w:t>K</w:t>
      </w:r>
      <w:r w:rsidRPr="00A66596">
        <w:rPr>
          <w:rFonts w:cs="Arial"/>
          <w:noProof/>
          <w:szCs w:val="20"/>
          <w:lang w:val="sl-SI"/>
        </w:rPr>
        <w:t>andidat</w:t>
      </w:r>
      <w:r w:rsidR="00B01C5D" w:rsidRPr="00A66596">
        <w:rPr>
          <w:rFonts w:cs="Arial"/>
          <w:noProof/>
          <w:szCs w:val="20"/>
          <w:lang w:val="sl-SI"/>
        </w:rPr>
        <w:t>i</w:t>
      </w:r>
      <w:r w:rsidRPr="00A66596">
        <w:rPr>
          <w:rFonts w:cs="Arial"/>
          <w:noProof/>
          <w:szCs w:val="20"/>
          <w:lang w:val="sl-SI"/>
        </w:rPr>
        <w:t>, ki opravljajo poklicno maturo</w:t>
      </w:r>
      <w:r w:rsidR="00B01C5D" w:rsidRPr="00A66596">
        <w:rPr>
          <w:rFonts w:cs="Arial"/>
          <w:noProof/>
          <w:szCs w:val="20"/>
          <w:lang w:val="sl-SI"/>
        </w:rPr>
        <w:t>,</w:t>
      </w:r>
      <w:r w:rsidRPr="00A66596">
        <w:rPr>
          <w:rFonts w:cs="Arial"/>
          <w:noProof/>
          <w:szCs w:val="20"/>
          <w:lang w:val="sl-SI"/>
        </w:rPr>
        <w:t xml:space="preserve"> in </w:t>
      </w:r>
      <w:r w:rsidR="00B01C5D" w:rsidRPr="00A66596">
        <w:rPr>
          <w:rFonts w:cs="Arial"/>
          <w:noProof/>
          <w:szCs w:val="20"/>
          <w:lang w:val="sl-SI"/>
        </w:rPr>
        <w:t>kandidati</w:t>
      </w:r>
      <w:r w:rsidRPr="00A66596">
        <w:rPr>
          <w:rFonts w:cs="Arial"/>
          <w:noProof/>
          <w:szCs w:val="20"/>
          <w:lang w:val="sl-SI"/>
        </w:rPr>
        <w:t xml:space="preserve">, ki opravljajo splošno maturo, k maturi pristopijo v spomladanskem in jesenskem roku. </w:t>
      </w:r>
    </w:p>
    <w:bookmarkEnd w:id="4"/>
    <w:p w14:paraId="00644484" w14:textId="4D9E2460" w:rsidR="00F42D9B" w:rsidRPr="00A66596" w:rsidRDefault="00F42D9B" w:rsidP="00F42D9B">
      <w:pPr>
        <w:pStyle w:val="Odstavekseznama"/>
        <w:shd w:val="clear" w:color="auto" w:fill="FFFFFF"/>
        <w:rPr>
          <w:rFonts w:ascii="Arial" w:hAnsi="Arial" w:cs="Arial"/>
          <w:noProof/>
          <w:color w:val="242424"/>
          <w:sz w:val="20"/>
          <w:szCs w:val="20"/>
        </w:rPr>
      </w:pPr>
    </w:p>
    <w:p w14:paraId="76EC5278" w14:textId="1D8903B4" w:rsidR="00D67AF8" w:rsidRPr="00A66596" w:rsidRDefault="00D67AF8" w:rsidP="00161E0C">
      <w:pPr>
        <w:pStyle w:val="Odstavekseznama"/>
        <w:numPr>
          <w:ilvl w:val="0"/>
          <w:numId w:val="33"/>
        </w:numPr>
        <w:shd w:val="clear" w:color="auto" w:fill="FFFFFF"/>
        <w:rPr>
          <w:rFonts w:ascii="Arial" w:hAnsi="Arial" w:cs="Arial"/>
          <w:b/>
          <w:bCs/>
          <w:noProof/>
          <w:color w:val="242424"/>
          <w:sz w:val="20"/>
          <w:szCs w:val="20"/>
        </w:rPr>
      </w:pPr>
      <w:r w:rsidRPr="00A66596">
        <w:rPr>
          <w:rFonts w:ascii="Arial" w:hAnsi="Arial" w:cs="Arial"/>
          <w:b/>
          <w:bCs/>
          <w:noProof/>
          <w:color w:val="242424"/>
          <w:sz w:val="20"/>
          <w:szCs w:val="20"/>
        </w:rPr>
        <w:t>Izenačitev možnosti kandidatov, ki opravljajo poklicno maturo v dveh delih</w:t>
      </w:r>
      <w:r w:rsidR="00B01C5D" w:rsidRPr="00A66596">
        <w:rPr>
          <w:rFonts w:ascii="Arial" w:hAnsi="Arial" w:cs="Arial"/>
          <w:b/>
          <w:bCs/>
          <w:noProof/>
          <w:color w:val="242424"/>
          <w:sz w:val="20"/>
          <w:szCs w:val="20"/>
        </w:rPr>
        <w:t>,</w:t>
      </w:r>
      <w:r w:rsidRPr="00A66596">
        <w:rPr>
          <w:rFonts w:ascii="Arial" w:hAnsi="Arial" w:cs="Arial"/>
          <w:b/>
          <w:bCs/>
          <w:noProof/>
          <w:color w:val="242424"/>
          <w:sz w:val="20"/>
          <w:szCs w:val="20"/>
        </w:rPr>
        <w:t xml:space="preserve"> in kandidatov, ki opravljajo splošno maturo v dveh delih</w:t>
      </w:r>
    </w:p>
    <w:p w14:paraId="5D343AF1" w14:textId="75034813" w:rsidR="00D67AF8" w:rsidRPr="00A66596" w:rsidRDefault="00D67AF8" w:rsidP="00D67AF8">
      <w:pPr>
        <w:shd w:val="clear" w:color="auto" w:fill="FFFFFF"/>
        <w:rPr>
          <w:rFonts w:cs="Arial"/>
          <w:noProof/>
          <w:color w:val="242424"/>
          <w:szCs w:val="20"/>
          <w:lang w:val="sl-SI"/>
        </w:rPr>
      </w:pPr>
      <w:r w:rsidRPr="00A66596">
        <w:rPr>
          <w:rFonts w:cs="Arial"/>
          <w:noProof/>
          <w:color w:val="242424"/>
          <w:szCs w:val="20"/>
          <w:lang w:val="sl-SI"/>
        </w:rPr>
        <w:t>Kandidati, ki opravljajo poklicno maturo v dveh delih, v dveh zaporednih izpitnih rokih, lahko popravljajo negativno oceno ali izboljšujejo oceno predmeta, ki so ga opravljali v prvem delu.</w:t>
      </w:r>
    </w:p>
    <w:p w14:paraId="593526E0" w14:textId="77777777" w:rsidR="00D67AF8" w:rsidRPr="00A66596" w:rsidRDefault="00D67AF8" w:rsidP="00D67AF8">
      <w:pPr>
        <w:pStyle w:val="Odstavekseznama"/>
        <w:shd w:val="clear" w:color="auto" w:fill="FFFFFF"/>
        <w:rPr>
          <w:rFonts w:ascii="Arial" w:hAnsi="Arial" w:cs="Arial"/>
          <w:b/>
          <w:bCs/>
          <w:noProof/>
          <w:color w:val="242424"/>
          <w:sz w:val="20"/>
          <w:szCs w:val="20"/>
        </w:rPr>
      </w:pPr>
    </w:p>
    <w:p w14:paraId="6324C1AC" w14:textId="55551136" w:rsidR="00D67AF8" w:rsidRPr="00A66596" w:rsidRDefault="00D67AF8" w:rsidP="00161E0C">
      <w:pPr>
        <w:pStyle w:val="Odstavekseznama"/>
        <w:numPr>
          <w:ilvl w:val="0"/>
          <w:numId w:val="33"/>
        </w:numPr>
        <w:shd w:val="clear" w:color="auto" w:fill="FFFFFF"/>
        <w:rPr>
          <w:rFonts w:ascii="Arial" w:hAnsi="Arial" w:cs="Arial"/>
          <w:b/>
          <w:bCs/>
          <w:noProof/>
          <w:color w:val="242424"/>
          <w:sz w:val="20"/>
          <w:szCs w:val="20"/>
        </w:rPr>
      </w:pPr>
      <w:r w:rsidRPr="00A66596">
        <w:rPr>
          <w:rFonts w:ascii="Arial" w:hAnsi="Arial" w:cs="Arial"/>
          <w:b/>
          <w:bCs/>
          <w:noProof/>
          <w:color w:val="242424"/>
          <w:sz w:val="20"/>
          <w:szCs w:val="20"/>
        </w:rPr>
        <w:lastRenderedPageBreak/>
        <w:t>Pretvorb</w:t>
      </w:r>
      <w:r w:rsidR="00B01C5D" w:rsidRPr="00A66596">
        <w:rPr>
          <w:rFonts w:ascii="Arial" w:hAnsi="Arial" w:cs="Arial"/>
          <w:b/>
          <w:bCs/>
          <w:noProof/>
          <w:color w:val="242424"/>
          <w:sz w:val="20"/>
          <w:szCs w:val="20"/>
        </w:rPr>
        <w:t>a</w:t>
      </w:r>
      <w:r w:rsidRPr="00A66596">
        <w:rPr>
          <w:rFonts w:ascii="Arial" w:hAnsi="Arial" w:cs="Arial"/>
          <w:b/>
          <w:bCs/>
          <w:noProof/>
          <w:color w:val="242424"/>
          <w:sz w:val="20"/>
          <w:szCs w:val="20"/>
        </w:rPr>
        <w:t xml:space="preserve"> glob za prekrške v evrsko vrednost</w:t>
      </w:r>
    </w:p>
    <w:p w14:paraId="45570251" w14:textId="5D4903F1" w:rsidR="001755A8" w:rsidRDefault="00F42D9B" w:rsidP="00D67AF8">
      <w:pPr>
        <w:shd w:val="clear" w:color="auto" w:fill="FFFFFF"/>
        <w:spacing w:line="24" w:lineRule="atLeast"/>
        <w:jc w:val="both"/>
        <w:rPr>
          <w:rFonts w:cs="Arial"/>
          <w:noProof/>
          <w:color w:val="242424"/>
          <w:szCs w:val="20"/>
          <w:lang w:val="it-IT"/>
        </w:rPr>
      </w:pPr>
      <w:r w:rsidRPr="00F75BE4">
        <w:rPr>
          <w:rFonts w:cs="Arial"/>
          <w:noProof/>
          <w:color w:val="242424"/>
          <w:szCs w:val="20"/>
          <w:lang w:val="it-IT"/>
        </w:rPr>
        <w:t>Globe za prekrške se ustrezno preračunajo in pretvorijo v evrsko vrednost.</w:t>
      </w:r>
    </w:p>
    <w:p w14:paraId="40118DC1" w14:textId="77777777" w:rsidR="00F75BE4" w:rsidRPr="00F75BE4" w:rsidRDefault="00F75BE4" w:rsidP="00D67AF8">
      <w:pPr>
        <w:shd w:val="clear" w:color="auto" w:fill="FFFFFF"/>
        <w:spacing w:line="24" w:lineRule="atLeast"/>
        <w:jc w:val="both"/>
        <w:rPr>
          <w:rFonts w:cs="Arial"/>
          <w:noProof/>
          <w:szCs w:val="20"/>
          <w:lang w:val="it-IT"/>
        </w:rPr>
      </w:pPr>
    </w:p>
    <w:p w14:paraId="26A369A7" w14:textId="77777777" w:rsidR="00F42D9B" w:rsidRPr="00F75BE4" w:rsidRDefault="00F42D9B" w:rsidP="00F42D9B">
      <w:pPr>
        <w:pStyle w:val="Odstavekseznama"/>
        <w:shd w:val="clear" w:color="auto" w:fill="FFFFFF"/>
        <w:spacing w:line="24" w:lineRule="atLeast"/>
        <w:jc w:val="both"/>
        <w:rPr>
          <w:rFonts w:ascii="Arial" w:hAnsi="Arial" w:cs="Arial"/>
          <w:noProof/>
          <w:sz w:val="20"/>
          <w:szCs w:val="20"/>
          <w:lang w:val="it-IT"/>
        </w:rPr>
      </w:pPr>
    </w:p>
    <w:p w14:paraId="65A43CB0" w14:textId="77777777" w:rsidR="00123CEF" w:rsidRPr="00F75BE4" w:rsidRDefault="00123CEF" w:rsidP="00123CEF">
      <w:pPr>
        <w:pStyle w:val="Naslovpredpisa"/>
        <w:spacing w:before="0" w:after="0" w:line="240" w:lineRule="auto"/>
        <w:jc w:val="both"/>
        <w:rPr>
          <w:noProof/>
          <w:sz w:val="20"/>
          <w:szCs w:val="20"/>
          <w:lang w:val="it-IT"/>
        </w:rPr>
      </w:pPr>
      <w:r w:rsidRPr="00F75BE4">
        <w:rPr>
          <w:noProof/>
          <w:sz w:val="20"/>
          <w:szCs w:val="20"/>
          <w:lang w:val="it-IT"/>
        </w:rPr>
        <w:t>3. OCENA FINANČNIH POSLEDIC PREDLOGA ZAKONA ZA DRŽAVNI PRORAČUN IN DRUGA JAVNA FINANČNA SREDSTVA</w:t>
      </w:r>
    </w:p>
    <w:p w14:paraId="68B908C6" w14:textId="77777777" w:rsidR="00123CEF" w:rsidRPr="00F75BE4" w:rsidRDefault="00123CEF" w:rsidP="00123CEF">
      <w:pPr>
        <w:pStyle w:val="Naslovpredpisa"/>
        <w:spacing w:before="0" w:after="0" w:line="240" w:lineRule="auto"/>
        <w:jc w:val="both"/>
        <w:rPr>
          <w:b w:val="0"/>
          <w:noProof/>
          <w:sz w:val="20"/>
          <w:szCs w:val="20"/>
          <w:lang w:val="it-IT"/>
        </w:rPr>
      </w:pPr>
    </w:p>
    <w:p w14:paraId="15D78CC0" w14:textId="4EB5DDF8" w:rsidR="00123CEF" w:rsidRPr="00F75BE4" w:rsidRDefault="00123CEF" w:rsidP="00123CEF">
      <w:pPr>
        <w:spacing w:line="240" w:lineRule="auto"/>
        <w:jc w:val="both"/>
        <w:rPr>
          <w:rFonts w:cs="Arial"/>
          <w:noProof/>
          <w:szCs w:val="20"/>
          <w:lang w:val="it-IT"/>
        </w:rPr>
      </w:pPr>
      <w:r w:rsidRPr="00F75BE4">
        <w:rPr>
          <w:rFonts w:cs="Arial"/>
          <w:noProof/>
          <w:szCs w:val="20"/>
          <w:lang w:val="it-IT"/>
        </w:rPr>
        <w:t xml:space="preserve">Novela zakona nima pomembnejšega vpliva na </w:t>
      </w:r>
      <w:r w:rsidR="00F42D9B" w:rsidRPr="00F75BE4">
        <w:rPr>
          <w:rFonts w:cs="Arial"/>
          <w:noProof/>
          <w:szCs w:val="20"/>
          <w:lang w:val="it-IT"/>
        </w:rPr>
        <w:t xml:space="preserve">sprejet </w:t>
      </w:r>
      <w:r w:rsidRPr="00F75BE4">
        <w:rPr>
          <w:rFonts w:cs="Arial"/>
          <w:noProof/>
          <w:szCs w:val="20"/>
          <w:lang w:val="it-IT"/>
        </w:rPr>
        <w:t xml:space="preserve">državni proračun oziroma druga javna finančna sredstva. </w:t>
      </w:r>
      <w:r w:rsidR="00D67AF8" w:rsidRPr="00F75BE4">
        <w:rPr>
          <w:rFonts w:cs="Arial"/>
          <w:noProof/>
          <w:szCs w:val="20"/>
          <w:lang w:val="it-IT"/>
        </w:rPr>
        <w:t>Zaradi ukinitve zimskega roka poklicne mature je predvideno zmanjšanje javnih finančnih sredstev v višini 25.000,00 EUR.</w:t>
      </w:r>
    </w:p>
    <w:p w14:paraId="5E36BDEC" w14:textId="77777777" w:rsidR="00123CEF" w:rsidRPr="00F75BE4" w:rsidRDefault="00123CEF" w:rsidP="00123CEF">
      <w:pPr>
        <w:spacing w:line="240" w:lineRule="auto"/>
        <w:jc w:val="both"/>
        <w:rPr>
          <w:rFonts w:cs="Arial"/>
          <w:noProof/>
          <w:szCs w:val="20"/>
          <w:lang w:val="it-IT"/>
        </w:rPr>
      </w:pPr>
    </w:p>
    <w:p w14:paraId="06D914BC" w14:textId="77777777" w:rsidR="00123CEF" w:rsidRPr="00F75BE4" w:rsidRDefault="00123CEF" w:rsidP="00123CEF">
      <w:pPr>
        <w:pStyle w:val="Naslovpredpisa"/>
        <w:spacing w:before="0" w:after="0" w:line="240" w:lineRule="auto"/>
        <w:jc w:val="both"/>
        <w:rPr>
          <w:noProof/>
          <w:sz w:val="20"/>
          <w:szCs w:val="20"/>
          <w:lang w:val="it-IT"/>
        </w:rPr>
      </w:pPr>
      <w:r w:rsidRPr="00F75BE4">
        <w:rPr>
          <w:noProof/>
          <w:sz w:val="20"/>
          <w:szCs w:val="20"/>
          <w:lang w:val="it-IT"/>
        </w:rPr>
        <w:t>4. NAVEDBA, DA SO SREDSTVA ZA IZVAJANJE ZAKONA V DRŽAVNEM PRORAČUNU ZAGOTOVLJENA, ČE PREDLOG ZAKONA PREDVIDEVA PORABO PRORAČUNSKIH SREDSTEV V OBDOBJU, ZA KATERO JE BIL DRŽAVNI PRORAČUN ŽE SPREJET</w:t>
      </w:r>
    </w:p>
    <w:p w14:paraId="618AA1BC" w14:textId="77777777" w:rsidR="00A81E34" w:rsidRPr="00F75BE4" w:rsidRDefault="00A81E34" w:rsidP="00123CEF">
      <w:pPr>
        <w:pStyle w:val="Naslovpredpisa"/>
        <w:spacing w:before="0" w:after="0" w:line="240" w:lineRule="auto"/>
        <w:jc w:val="both"/>
        <w:rPr>
          <w:noProof/>
          <w:sz w:val="20"/>
          <w:szCs w:val="20"/>
          <w:lang w:val="it-IT"/>
        </w:rPr>
      </w:pPr>
    </w:p>
    <w:p w14:paraId="22722F43" w14:textId="1B49F17F" w:rsidR="00A81E34" w:rsidRPr="00F75BE4" w:rsidRDefault="00A81E34" w:rsidP="00123CEF">
      <w:pPr>
        <w:pStyle w:val="Naslovpredpisa"/>
        <w:spacing w:before="0" w:after="0" w:line="240" w:lineRule="auto"/>
        <w:jc w:val="both"/>
        <w:rPr>
          <w:b w:val="0"/>
          <w:bCs/>
          <w:noProof/>
          <w:sz w:val="20"/>
          <w:szCs w:val="20"/>
          <w:lang w:val="it-IT"/>
        </w:rPr>
      </w:pPr>
      <w:r w:rsidRPr="00F75BE4">
        <w:rPr>
          <w:b w:val="0"/>
          <w:bCs/>
          <w:noProof/>
          <w:sz w:val="20"/>
          <w:szCs w:val="20"/>
          <w:lang w:val="it-IT"/>
        </w:rPr>
        <w:t>Za izvajanje zakona ni treba zagotoviti sredstev v že sprejetem proračunu.</w:t>
      </w:r>
    </w:p>
    <w:p w14:paraId="437CC6E8" w14:textId="77777777" w:rsidR="00123CEF" w:rsidRPr="00F75BE4" w:rsidRDefault="00123CEF" w:rsidP="00123CEF">
      <w:pPr>
        <w:pStyle w:val="Naslovpredpisa"/>
        <w:spacing w:before="0" w:after="0" w:line="240" w:lineRule="auto"/>
        <w:jc w:val="both"/>
        <w:rPr>
          <w:b w:val="0"/>
          <w:noProof/>
          <w:sz w:val="20"/>
          <w:szCs w:val="20"/>
          <w:lang w:val="it-IT"/>
        </w:rPr>
      </w:pPr>
    </w:p>
    <w:p w14:paraId="24E78A2D" w14:textId="77777777" w:rsidR="00123CEF" w:rsidRPr="00F75BE4" w:rsidRDefault="00123CEF" w:rsidP="00123CEF">
      <w:pPr>
        <w:pStyle w:val="Naslovpredpisa"/>
        <w:spacing w:before="0" w:after="0" w:line="240" w:lineRule="auto"/>
        <w:jc w:val="both"/>
        <w:rPr>
          <w:noProof/>
          <w:sz w:val="20"/>
          <w:szCs w:val="20"/>
          <w:lang w:val="it-IT"/>
        </w:rPr>
      </w:pPr>
      <w:r w:rsidRPr="00F75BE4">
        <w:rPr>
          <w:noProof/>
          <w:sz w:val="20"/>
          <w:szCs w:val="20"/>
          <w:lang w:val="it-IT"/>
        </w:rPr>
        <w:t xml:space="preserve">5. PRIKAZ UREDITVE V DRUGIH PRAVNIH SISTEMIH IN PRILAGOJENOSTI PREDLAGANE UREDITVE PRAVU EVROPSKE UNIJE </w:t>
      </w:r>
    </w:p>
    <w:p w14:paraId="482D10C2" w14:textId="77777777" w:rsidR="00F33295" w:rsidRPr="00F75BE4" w:rsidRDefault="00F33295" w:rsidP="00123CEF">
      <w:pPr>
        <w:pStyle w:val="Naslovpredpisa"/>
        <w:spacing w:before="0" w:after="0" w:line="240" w:lineRule="auto"/>
        <w:jc w:val="both"/>
        <w:rPr>
          <w:noProof/>
          <w:sz w:val="20"/>
          <w:szCs w:val="20"/>
          <w:lang w:val="it-IT"/>
        </w:rPr>
      </w:pPr>
    </w:p>
    <w:p w14:paraId="55FCAFAF" w14:textId="3CDD359D" w:rsidR="00D46445" w:rsidRPr="00F75BE4" w:rsidRDefault="00F33295" w:rsidP="00A001F9">
      <w:pPr>
        <w:pStyle w:val="Naslov2"/>
        <w:rPr>
          <w:rFonts w:cs="Arial"/>
          <w:b w:val="0"/>
          <w:bCs/>
          <w:noProof/>
          <w:lang w:val="sl-SI"/>
        </w:rPr>
      </w:pPr>
      <w:r w:rsidRPr="00A66596">
        <w:rPr>
          <w:rFonts w:cs="Arial"/>
          <w:b w:val="0"/>
          <w:bCs/>
          <w:noProof/>
          <w:lang w:val="it-IT"/>
        </w:rPr>
        <w:t xml:space="preserve">Predlog zakona ni predmet usklajevanja </w:t>
      </w:r>
      <w:r w:rsidRPr="00F75BE4">
        <w:rPr>
          <w:rFonts w:cs="Arial"/>
          <w:b w:val="0"/>
          <w:bCs/>
          <w:noProof/>
          <w:lang w:val="sl-SI"/>
        </w:rPr>
        <w:t>s pravnim redom Evropske unije.</w:t>
      </w:r>
    </w:p>
    <w:p w14:paraId="71EE1168" w14:textId="77777777" w:rsidR="009F410C" w:rsidRPr="00F75BE4" w:rsidRDefault="009F410C" w:rsidP="00A001F9">
      <w:pPr>
        <w:jc w:val="both"/>
        <w:rPr>
          <w:rFonts w:cs="Arial"/>
          <w:szCs w:val="20"/>
          <w:lang w:val="sl-SI" w:eastAsia="x-none"/>
        </w:rPr>
      </w:pPr>
    </w:p>
    <w:p w14:paraId="25CEFE67" w14:textId="7FAB6554" w:rsidR="009F410C" w:rsidRPr="00F75BE4" w:rsidRDefault="009F410C" w:rsidP="00A001F9">
      <w:pPr>
        <w:jc w:val="both"/>
        <w:rPr>
          <w:rFonts w:cs="Arial"/>
          <w:b/>
          <w:bCs/>
          <w:szCs w:val="20"/>
          <w:lang w:val="sl-SI" w:eastAsia="x-none"/>
        </w:rPr>
      </w:pPr>
      <w:r w:rsidRPr="00F75BE4">
        <w:rPr>
          <w:rFonts w:cs="Arial"/>
          <w:b/>
          <w:bCs/>
          <w:szCs w:val="20"/>
          <w:lang w:val="sl-SI" w:eastAsia="x-none"/>
        </w:rPr>
        <w:t xml:space="preserve">5.1. Zaključevanje izobraževanja in </w:t>
      </w:r>
      <w:r w:rsidR="009A1284" w:rsidRPr="00F75BE4">
        <w:rPr>
          <w:rFonts w:cs="Arial"/>
          <w:b/>
          <w:bCs/>
          <w:szCs w:val="20"/>
          <w:lang w:val="sl-SI" w:eastAsia="x-none"/>
        </w:rPr>
        <w:t>vpis v terciarno izobraževanje</w:t>
      </w:r>
    </w:p>
    <w:p w14:paraId="39CD4EF0" w14:textId="77777777" w:rsidR="009F410C" w:rsidRPr="00F75BE4" w:rsidRDefault="009F410C" w:rsidP="00A001F9">
      <w:pPr>
        <w:jc w:val="both"/>
        <w:rPr>
          <w:rFonts w:cs="Arial"/>
          <w:szCs w:val="20"/>
          <w:lang w:val="sl-SI" w:eastAsia="x-none"/>
        </w:rPr>
      </w:pPr>
    </w:p>
    <w:p w14:paraId="55AEE4D9" w14:textId="4540A4B1" w:rsidR="009A1284" w:rsidRPr="00F75BE4" w:rsidRDefault="009A1284" w:rsidP="00A001F9">
      <w:pPr>
        <w:jc w:val="both"/>
        <w:rPr>
          <w:rFonts w:cs="Arial"/>
          <w:color w:val="000000" w:themeColor="text1"/>
          <w:szCs w:val="20"/>
          <w:lang w:val="sl-SI"/>
        </w:rPr>
      </w:pPr>
      <w:r w:rsidRPr="00F75BE4">
        <w:rPr>
          <w:rFonts w:cs="Arial"/>
          <w:color w:val="000000" w:themeColor="text1"/>
          <w:szCs w:val="20"/>
          <w:lang w:val="sl-SI"/>
        </w:rPr>
        <w:t>Sistemi prehodov v državah EU (oz. evropskih državah, tudi nečlanicah EU) so heterogeni (v nekaterih* je tudi znotraj sistema zaslediti heterogenost), enačajev in vzporednic ni mogoče enostavno potegniti:</w:t>
      </w:r>
    </w:p>
    <w:p w14:paraId="318E3A77" w14:textId="61ACAECB" w:rsidR="009A1284" w:rsidRPr="00F75BE4" w:rsidRDefault="009A1284" w:rsidP="00A001F9">
      <w:pPr>
        <w:pStyle w:val="Odstavekseznama"/>
        <w:numPr>
          <w:ilvl w:val="0"/>
          <w:numId w:val="41"/>
        </w:numPr>
        <w:jc w:val="both"/>
        <w:rPr>
          <w:rFonts w:ascii="Arial" w:hAnsi="Arial" w:cs="Arial"/>
          <w:color w:val="000000" w:themeColor="text1"/>
          <w:sz w:val="20"/>
          <w:szCs w:val="20"/>
        </w:rPr>
      </w:pPr>
      <w:r w:rsidRPr="00F75BE4">
        <w:rPr>
          <w:rFonts w:ascii="Arial" w:hAnsi="Arial" w:cs="Arial"/>
          <w:color w:val="000000" w:themeColor="text1"/>
          <w:sz w:val="20"/>
          <w:szCs w:val="20"/>
        </w:rPr>
        <w:t xml:space="preserve">Selekcija na osnovi srednješolskih rezultatov: Madžarska, Nemčija, Danska, Belgija, Avstrija, Nizozemska, Poljska, Italija, </w:t>
      </w:r>
      <w:r w:rsidR="00462ABC" w:rsidRPr="00F75BE4">
        <w:rPr>
          <w:rFonts w:ascii="Arial" w:hAnsi="Arial" w:cs="Arial"/>
          <w:color w:val="000000" w:themeColor="text1"/>
          <w:sz w:val="20"/>
          <w:szCs w:val="20"/>
        </w:rPr>
        <w:t xml:space="preserve">Luksemburg. </w:t>
      </w:r>
    </w:p>
    <w:p w14:paraId="3865B4B5" w14:textId="197D2264" w:rsidR="009A1284" w:rsidRPr="00F75BE4" w:rsidRDefault="009A1284" w:rsidP="00A001F9">
      <w:pPr>
        <w:pStyle w:val="Odstavekseznama"/>
        <w:numPr>
          <w:ilvl w:val="0"/>
          <w:numId w:val="41"/>
        </w:numPr>
        <w:jc w:val="both"/>
        <w:rPr>
          <w:rFonts w:ascii="Arial" w:hAnsi="Arial" w:cs="Arial"/>
          <w:color w:val="000000" w:themeColor="text1"/>
          <w:sz w:val="20"/>
          <w:szCs w:val="20"/>
        </w:rPr>
      </w:pPr>
      <w:r w:rsidRPr="00F75BE4">
        <w:rPr>
          <w:rFonts w:ascii="Arial" w:hAnsi="Arial" w:cs="Arial"/>
          <w:color w:val="000000" w:themeColor="text1"/>
          <w:sz w:val="20"/>
          <w:szCs w:val="20"/>
        </w:rPr>
        <w:t>Selekcija visokošolskih zavodov (sprejemni izpiti): Portugalska, Litva, Latvija, Estonija, Ciper</w:t>
      </w:r>
      <w:r w:rsidR="00462ABC" w:rsidRPr="00F75BE4">
        <w:rPr>
          <w:rFonts w:ascii="Arial" w:hAnsi="Arial" w:cs="Arial"/>
          <w:color w:val="000000" w:themeColor="text1"/>
          <w:sz w:val="20"/>
          <w:szCs w:val="20"/>
        </w:rPr>
        <w:t>.</w:t>
      </w:r>
    </w:p>
    <w:p w14:paraId="30D2568D" w14:textId="54F2FDE4" w:rsidR="009A1284" w:rsidRPr="00F75BE4" w:rsidRDefault="009A1284" w:rsidP="00A001F9">
      <w:pPr>
        <w:pStyle w:val="Odstavekseznama"/>
        <w:numPr>
          <w:ilvl w:val="0"/>
          <w:numId w:val="41"/>
        </w:numPr>
        <w:jc w:val="both"/>
        <w:rPr>
          <w:rFonts w:ascii="Arial" w:hAnsi="Arial" w:cs="Arial"/>
          <w:color w:val="000000" w:themeColor="text1"/>
          <w:sz w:val="20"/>
          <w:szCs w:val="20"/>
        </w:rPr>
      </w:pPr>
      <w:r w:rsidRPr="00F75BE4">
        <w:rPr>
          <w:rFonts w:ascii="Arial" w:hAnsi="Arial" w:cs="Arial"/>
          <w:color w:val="000000" w:themeColor="text1"/>
          <w:sz w:val="20"/>
          <w:szCs w:val="20"/>
        </w:rPr>
        <w:t xml:space="preserve">Brez selekcije ob vpisu (ali majhna selekcija): Grčija, Irska, Francija* (op.: izjema so Grande </w:t>
      </w:r>
      <w:proofErr w:type="spellStart"/>
      <w:r w:rsidRPr="00F75BE4">
        <w:rPr>
          <w:rFonts w:ascii="Arial" w:hAnsi="Arial" w:cs="Arial"/>
          <w:color w:val="000000" w:themeColor="text1"/>
          <w:sz w:val="20"/>
          <w:szCs w:val="20"/>
        </w:rPr>
        <w:t>Ecoles</w:t>
      </w:r>
      <w:proofErr w:type="spellEnd"/>
      <w:r w:rsidRPr="00F75BE4">
        <w:rPr>
          <w:rFonts w:ascii="Arial" w:hAnsi="Arial" w:cs="Arial"/>
          <w:color w:val="000000" w:themeColor="text1"/>
          <w:sz w:val="20"/>
          <w:szCs w:val="20"/>
        </w:rPr>
        <w:t>), Švedska</w:t>
      </w:r>
      <w:r w:rsidR="00462ABC" w:rsidRPr="00F75BE4">
        <w:rPr>
          <w:rFonts w:ascii="Arial" w:hAnsi="Arial" w:cs="Arial"/>
          <w:color w:val="000000" w:themeColor="text1"/>
          <w:sz w:val="20"/>
          <w:szCs w:val="20"/>
        </w:rPr>
        <w:t>.</w:t>
      </w:r>
    </w:p>
    <w:p w14:paraId="104F2E0D" w14:textId="38BA9C41" w:rsidR="009A1284" w:rsidRPr="00F75BE4" w:rsidRDefault="009A1284" w:rsidP="00A001F9">
      <w:pPr>
        <w:pStyle w:val="Odstavekseznama"/>
        <w:numPr>
          <w:ilvl w:val="0"/>
          <w:numId w:val="41"/>
        </w:numPr>
        <w:jc w:val="both"/>
        <w:rPr>
          <w:rFonts w:ascii="Arial" w:hAnsi="Arial" w:cs="Arial"/>
          <w:color w:val="000000" w:themeColor="text1"/>
          <w:sz w:val="20"/>
          <w:szCs w:val="20"/>
        </w:rPr>
      </w:pPr>
      <w:r w:rsidRPr="00F75BE4">
        <w:rPr>
          <w:rFonts w:ascii="Arial" w:hAnsi="Arial" w:cs="Arial"/>
          <w:color w:val="000000" w:themeColor="text1"/>
          <w:sz w:val="20"/>
          <w:szCs w:val="20"/>
        </w:rPr>
        <w:t xml:space="preserve">Dvojna selekcija: </w:t>
      </w:r>
      <w:r w:rsidR="00462ABC" w:rsidRPr="00F75BE4">
        <w:rPr>
          <w:rFonts w:ascii="Arial" w:hAnsi="Arial" w:cs="Arial"/>
          <w:color w:val="000000" w:themeColor="text1"/>
          <w:sz w:val="20"/>
          <w:szCs w:val="20"/>
        </w:rPr>
        <w:t>Velika Britanija</w:t>
      </w:r>
      <w:r w:rsidRPr="00F75BE4">
        <w:rPr>
          <w:rFonts w:ascii="Arial" w:hAnsi="Arial" w:cs="Arial"/>
          <w:color w:val="000000" w:themeColor="text1"/>
          <w:sz w:val="20"/>
          <w:szCs w:val="20"/>
        </w:rPr>
        <w:t>, Španija, Slovaška, Srbija, Norveška, Češka, Islandija, Finska</w:t>
      </w:r>
      <w:r w:rsidR="00462ABC" w:rsidRPr="00F75BE4">
        <w:rPr>
          <w:rFonts w:ascii="Arial" w:hAnsi="Arial" w:cs="Arial"/>
          <w:color w:val="000000" w:themeColor="text1"/>
          <w:sz w:val="20"/>
          <w:szCs w:val="20"/>
        </w:rPr>
        <w:t>,</w:t>
      </w:r>
    </w:p>
    <w:p w14:paraId="48A65F7F" w14:textId="77777777" w:rsidR="009A1284" w:rsidRPr="00F75BE4" w:rsidRDefault="009A1284" w:rsidP="00A001F9">
      <w:pPr>
        <w:pStyle w:val="Odstavekseznama"/>
        <w:ind w:left="1440"/>
        <w:jc w:val="both"/>
        <w:rPr>
          <w:rFonts w:ascii="Arial" w:hAnsi="Arial" w:cs="Arial"/>
          <w:color w:val="000000" w:themeColor="text1"/>
          <w:sz w:val="20"/>
          <w:szCs w:val="20"/>
        </w:rPr>
      </w:pPr>
    </w:p>
    <w:p w14:paraId="31AA5C83" w14:textId="6D45519B" w:rsidR="009A1284" w:rsidRPr="00F75BE4" w:rsidRDefault="009A1284" w:rsidP="00A001F9">
      <w:pPr>
        <w:jc w:val="both"/>
        <w:rPr>
          <w:rFonts w:cs="Arial"/>
          <w:b/>
          <w:bCs/>
          <w:color w:val="000000" w:themeColor="text1"/>
          <w:szCs w:val="20"/>
          <w:lang w:val="sl-SI"/>
        </w:rPr>
      </w:pPr>
      <w:r w:rsidRPr="00F75BE4">
        <w:rPr>
          <w:rFonts w:cs="Arial"/>
          <w:b/>
          <w:bCs/>
          <w:color w:val="000000" w:themeColor="text1"/>
          <w:szCs w:val="20"/>
          <w:lang w:val="sl-SI"/>
        </w:rPr>
        <w:t>Avstrija:</w:t>
      </w:r>
      <w:r w:rsidRPr="00F75BE4">
        <w:rPr>
          <w:rFonts w:cs="Arial"/>
          <w:color w:val="000000" w:themeColor="text1"/>
          <w:szCs w:val="20"/>
          <w:lang w:val="sl-SI"/>
        </w:rPr>
        <w:t xml:space="preserve"> ločen </w:t>
      </w:r>
      <w:r w:rsidR="00A001F9" w:rsidRPr="00F75BE4">
        <w:rPr>
          <w:rFonts w:cs="Arial"/>
          <w:color w:val="000000" w:themeColor="text1"/>
          <w:szCs w:val="20"/>
          <w:lang w:val="sl-SI"/>
        </w:rPr>
        <w:t>visokošolski</w:t>
      </w:r>
      <w:r w:rsidRPr="00F75BE4">
        <w:rPr>
          <w:rFonts w:cs="Arial"/>
          <w:color w:val="000000" w:themeColor="text1"/>
          <w:szCs w:val="20"/>
          <w:lang w:val="sl-SI"/>
        </w:rPr>
        <w:t xml:space="preserve"> in </w:t>
      </w:r>
      <w:r w:rsidR="00A001F9" w:rsidRPr="00F75BE4">
        <w:rPr>
          <w:rFonts w:cs="Arial"/>
          <w:color w:val="000000" w:themeColor="text1"/>
          <w:szCs w:val="20"/>
          <w:lang w:val="sl-SI"/>
        </w:rPr>
        <w:t>univerzitetni</w:t>
      </w:r>
      <w:r w:rsidRPr="00F75BE4">
        <w:rPr>
          <w:rFonts w:cs="Arial"/>
          <w:color w:val="000000" w:themeColor="text1"/>
          <w:szCs w:val="20"/>
          <w:lang w:val="sl-SI"/>
        </w:rPr>
        <w:t xml:space="preserve"> sistem, relativno kompleksen način vključevanja na terciarno raven</w:t>
      </w:r>
      <w:r w:rsidR="00A001F9" w:rsidRPr="00F75BE4">
        <w:rPr>
          <w:rFonts w:cs="Arial"/>
          <w:color w:val="000000" w:themeColor="text1"/>
          <w:szCs w:val="20"/>
          <w:lang w:val="sl-SI"/>
        </w:rPr>
        <w:t>.</w:t>
      </w:r>
      <w:r w:rsidRPr="00F75BE4">
        <w:rPr>
          <w:rFonts w:cs="Arial"/>
          <w:color w:val="000000" w:themeColor="text1"/>
          <w:szCs w:val="20"/>
          <w:lang w:val="sl-SI"/>
        </w:rPr>
        <w:t xml:space="preserve">  </w:t>
      </w:r>
    </w:p>
    <w:p w14:paraId="53212F3D" w14:textId="77777777" w:rsidR="009A1284" w:rsidRPr="00F75BE4" w:rsidRDefault="009A1284" w:rsidP="00A001F9">
      <w:pPr>
        <w:jc w:val="both"/>
        <w:rPr>
          <w:rFonts w:cs="Arial"/>
          <w:b/>
          <w:bCs/>
          <w:color w:val="000000" w:themeColor="text1"/>
          <w:szCs w:val="20"/>
          <w:lang w:val="sl-SI"/>
        </w:rPr>
      </w:pPr>
    </w:p>
    <w:p w14:paraId="6FABCB1A" w14:textId="77777777"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Finska</w:t>
      </w:r>
      <w:r w:rsidRPr="00F75BE4">
        <w:rPr>
          <w:rFonts w:cs="Arial"/>
          <w:color w:val="000000" w:themeColor="text1"/>
          <w:szCs w:val="20"/>
          <w:lang w:val="sl-SI"/>
        </w:rPr>
        <w:t>: splošno višje sekundarno izobraževanje (</w:t>
      </w:r>
      <w:proofErr w:type="spellStart"/>
      <w:r w:rsidRPr="00F75BE4">
        <w:rPr>
          <w:rFonts w:cs="Arial"/>
          <w:color w:val="000000" w:themeColor="text1"/>
          <w:szCs w:val="20"/>
          <w:lang w:val="sl-SI"/>
        </w:rPr>
        <w:t>lukio</w:t>
      </w:r>
      <w:proofErr w:type="spellEnd"/>
      <w:r w:rsidRPr="00F75BE4">
        <w:rPr>
          <w:rFonts w:cs="Arial"/>
          <w:color w:val="000000" w:themeColor="text1"/>
          <w:szCs w:val="20"/>
          <w:lang w:val="sl-SI"/>
        </w:rPr>
        <w:t xml:space="preserve">) običajno traja tri leta; ob koncu državni maturitetni izpit, t. i. »finska matura«. Uspešno opravljen državni izpit je splošni pogoj za nadaljnji študij na univerzah, visokih šolah in strokovnih inštitutih. </w:t>
      </w:r>
    </w:p>
    <w:p w14:paraId="73DE9953" w14:textId="77777777" w:rsidR="009A1284" w:rsidRPr="00F75BE4" w:rsidRDefault="009A1284" w:rsidP="00A001F9">
      <w:pPr>
        <w:jc w:val="both"/>
        <w:rPr>
          <w:rFonts w:cs="Arial"/>
          <w:color w:val="000000" w:themeColor="text1"/>
          <w:szCs w:val="20"/>
          <w:lang w:val="sl-SI"/>
        </w:rPr>
      </w:pPr>
    </w:p>
    <w:p w14:paraId="2C9BA985" w14:textId="35D9CB12"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Hrvaška</w:t>
      </w:r>
      <w:r w:rsidRPr="00F75BE4">
        <w:rPr>
          <w:rFonts w:cs="Arial"/>
          <w:color w:val="000000" w:themeColor="text1"/>
          <w:szCs w:val="20"/>
          <w:lang w:val="sl-SI"/>
        </w:rPr>
        <w:t xml:space="preserve">: opravljena državna matura kot splošni vpisni pogoj, </w:t>
      </w:r>
      <w:r w:rsidR="00A001F9" w:rsidRPr="00F75BE4">
        <w:rPr>
          <w:rFonts w:cs="Arial"/>
          <w:color w:val="000000" w:themeColor="text1"/>
          <w:szCs w:val="20"/>
          <w:lang w:val="sl-SI"/>
        </w:rPr>
        <w:t>visokošolski</w:t>
      </w:r>
      <w:r w:rsidRPr="00F75BE4">
        <w:rPr>
          <w:rFonts w:cs="Arial"/>
          <w:color w:val="000000" w:themeColor="text1"/>
          <w:szCs w:val="20"/>
          <w:lang w:val="sl-SI"/>
        </w:rPr>
        <w:t xml:space="preserve"> zavodi lahko izvajajo selekcijo z dodatnimi kriteriji (sprejemni izpiti), sistem je v tranziciji (centralizacija e-vpisa).</w:t>
      </w:r>
    </w:p>
    <w:p w14:paraId="55CFD53E" w14:textId="77777777" w:rsidR="009A1284" w:rsidRPr="00F75BE4" w:rsidRDefault="009A1284" w:rsidP="00A001F9">
      <w:pPr>
        <w:jc w:val="both"/>
        <w:rPr>
          <w:rFonts w:cs="Arial"/>
          <w:color w:val="000000" w:themeColor="text1"/>
          <w:szCs w:val="20"/>
          <w:lang w:val="sl-SI"/>
        </w:rPr>
      </w:pPr>
    </w:p>
    <w:p w14:paraId="6AC31D91" w14:textId="7615A62C"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 xml:space="preserve">Italija: </w:t>
      </w:r>
      <w:r w:rsidRPr="00F75BE4">
        <w:rPr>
          <w:rFonts w:cs="Arial"/>
          <w:color w:val="000000" w:themeColor="text1"/>
          <w:szCs w:val="20"/>
          <w:lang w:val="sl-SI"/>
        </w:rPr>
        <w:t xml:space="preserve">s predpisi določene splošne zahteve za vstop v </w:t>
      </w:r>
      <w:r w:rsidR="00A001F9" w:rsidRPr="00F75BE4">
        <w:rPr>
          <w:rFonts w:cs="Arial"/>
          <w:color w:val="000000" w:themeColor="text1"/>
          <w:szCs w:val="20"/>
          <w:lang w:val="sl-SI"/>
        </w:rPr>
        <w:t>univerzitetne študijske programe</w:t>
      </w:r>
      <w:r w:rsidRPr="00F75BE4">
        <w:rPr>
          <w:rFonts w:cs="Arial"/>
          <w:color w:val="000000" w:themeColor="text1"/>
          <w:szCs w:val="20"/>
          <w:lang w:val="sl-SI"/>
        </w:rPr>
        <w:t>, nacionalni vstopni test za enostopenjske študije (medicina, kirurgija, farmacija, veterina</w:t>
      </w:r>
      <w:r w:rsidR="00462ABC" w:rsidRPr="00F75BE4">
        <w:rPr>
          <w:rFonts w:cs="Arial"/>
          <w:color w:val="000000" w:themeColor="text1"/>
          <w:szCs w:val="20"/>
          <w:lang w:val="sl-SI"/>
        </w:rPr>
        <w:t xml:space="preserve"> </w:t>
      </w:r>
      <w:r w:rsidRPr="00F75BE4">
        <w:rPr>
          <w:rFonts w:cs="Arial"/>
          <w:color w:val="000000" w:themeColor="text1"/>
          <w:szCs w:val="20"/>
          <w:lang w:val="sl-SI"/>
        </w:rPr>
        <w:t xml:space="preserve">...), posebni pogoji za </w:t>
      </w:r>
      <w:r w:rsidR="00A001F9" w:rsidRPr="00F75BE4">
        <w:rPr>
          <w:rFonts w:cs="Arial"/>
          <w:color w:val="000000" w:themeColor="text1"/>
          <w:szCs w:val="20"/>
          <w:lang w:val="sl-SI"/>
        </w:rPr>
        <w:t>študijske programe</w:t>
      </w:r>
      <w:r w:rsidRPr="00F75BE4">
        <w:rPr>
          <w:rFonts w:cs="Arial"/>
          <w:color w:val="000000" w:themeColor="text1"/>
          <w:szCs w:val="20"/>
          <w:lang w:val="sl-SI"/>
        </w:rPr>
        <w:t xml:space="preserve"> </w:t>
      </w:r>
      <w:r w:rsidR="00462ABC" w:rsidRPr="00F75BE4">
        <w:rPr>
          <w:rFonts w:cs="Arial"/>
          <w:color w:val="000000" w:themeColor="text1"/>
          <w:szCs w:val="20"/>
          <w:lang w:val="sl-SI"/>
        </w:rPr>
        <w:t>iz</w:t>
      </w:r>
      <w:r w:rsidRPr="00F75BE4">
        <w:rPr>
          <w:rFonts w:cs="Arial"/>
          <w:color w:val="000000" w:themeColor="text1"/>
          <w:szCs w:val="20"/>
          <w:lang w:val="sl-SI"/>
        </w:rPr>
        <w:t xml:space="preserve"> umetnosti.</w:t>
      </w:r>
    </w:p>
    <w:p w14:paraId="128115F2" w14:textId="77777777" w:rsidR="009A1284" w:rsidRPr="00F75BE4" w:rsidRDefault="009A1284" w:rsidP="00A001F9">
      <w:pPr>
        <w:jc w:val="both"/>
        <w:rPr>
          <w:rFonts w:cs="Arial"/>
          <w:color w:val="000000" w:themeColor="text1"/>
          <w:szCs w:val="20"/>
          <w:lang w:val="sl-SI"/>
        </w:rPr>
      </w:pPr>
    </w:p>
    <w:p w14:paraId="5A52441A" w14:textId="10A7C2E1"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Madžarska:</w:t>
      </w:r>
      <w:r w:rsidRPr="00F75BE4">
        <w:rPr>
          <w:rFonts w:cs="Arial"/>
          <w:color w:val="000000" w:themeColor="text1"/>
          <w:szCs w:val="20"/>
          <w:lang w:val="sl-SI"/>
        </w:rPr>
        <w:t xml:space="preserve"> splošni pogoj je opravljen </w:t>
      </w:r>
      <w:r w:rsidR="00A001F9" w:rsidRPr="00F75BE4">
        <w:rPr>
          <w:rFonts w:cs="Arial"/>
          <w:color w:val="000000" w:themeColor="text1"/>
          <w:szCs w:val="20"/>
          <w:lang w:val="sl-SI"/>
        </w:rPr>
        <w:t>srednješolski</w:t>
      </w:r>
      <w:r w:rsidRPr="00F75BE4">
        <w:rPr>
          <w:rFonts w:cs="Arial"/>
          <w:color w:val="000000" w:themeColor="text1"/>
          <w:szCs w:val="20"/>
          <w:lang w:val="sl-SI"/>
        </w:rPr>
        <w:t xml:space="preserve"> izpit (ekvivalent mature), vpis na dodiplomski študij (doseženo določeno število točk: kombinacija </w:t>
      </w:r>
      <w:r w:rsidR="00A001F9" w:rsidRPr="00F75BE4">
        <w:rPr>
          <w:rFonts w:cs="Arial"/>
          <w:color w:val="000000" w:themeColor="text1"/>
          <w:szCs w:val="20"/>
          <w:lang w:val="sl-SI"/>
        </w:rPr>
        <w:t>srednješolskih</w:t>
      </w:r>
      <w:r w:rsidRPr="00F75BE4">
        <w:rPr>
          <w:rFonts w:cs="Arial"/>
          <w:color w:val="000000" w:themeColor="text1"/>
          <w:szCs w:val="20"/>
          <w:lang w:val="sl-SI"/>
        </w:rPr>
        <w:t xml:space="preserve"> ocen + ocen mature).</w:t>
      </w:r>
    </w:p>
    <w:p w14:paraId="439CC616" w14:textId="77777777" w:rsidR="009A1284" w:rsidRPr="00F75BE4" w:rsidRDefault="009A1284" w:rsidP="00A001F9">
      <w:pPr>
        <w:jc w:val="both"/>
        <w:rPr>
          <w:rFonts w:cs="Arial"/>
          <w:color w:val="000000" w:themeColor="text1"/>
          <w:szCs w:val="20"/>
          <w:lang w:val="sl-SI"/>
        </w:rPr>
      </w:pPr>
    </w:p>
    <w:p w14:paraId="210B8006" w14:textId="204A5CD0"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 xml:space="preserve">Norveška: </w:t>
      </w:r>
      <w:r w:rsidRPr="00F75BE4">
        <w:rPr>
          <w:rFonts w:cs="Arial"/>
          <w:color w:val="000000" w:themeColor="text1"/>
          <w:szCs w:val="20"/>
          <w:lang w:val="sl-SI"/>
        </w:rPr>
        <w:t xml:space="preserve">splošni pogoj/minimalni standard je uspešno zaključeno 3-letno višje </w:t>
      </w:r>
      <w:r w:rsidR="00A001F9" w:rsidRPr="00F75BE4">
        <w:rPr>
          <w:rFonts w:cs="Arial"/>
          <w:color w:val="000000" w:themeColor="text1"/>
          <w:szCs w:val="20"/>
          <w:lang w:val="sl-SI"/>
        </w:rPr>
        <w:t>srednješolsko</w:t>
      </w:r>
      <w:r w:rsidRPr="00F75BE4">
        <w:rPr>
          <w:rFonts w:cs="Arial"/>
          <w:color w:val="000000" w:themeColor="text1"/>
          <w:szCs w:val="20"/>
          <w:lang w:val="sl-SI"/>
        </w:rPr>
        <w:t xml:space="preserve"> izobraževanje (splošno/akademsko) </w:t>
      </w:r>
      <w:r w:rsidR="00A001F9" w:rsidRPr="00F75BE4">
        <w:rPr>
          <w:rFonts w:cs="Arial"/>
          <w:color w:val="000000" w:themeColor="text1"/>
          <w:szCs w:val="20"/>
          <w:lang w:val="sl-SI"/>
        </w:rPr>
        <w:t>ali</w:t>
      </w:r>
      <w:r w:rsidRPr="00F75BE4">
        <w:rPr>
          <w:rFonts w:cs="Arial"/>
          <w:color w:val="000000" w:themeColor="text1"/>
          <w:szCs w:val="20"/>
          <w:lang w:val="sl-SI"/>
        </w:rPr>
        <w:t xml:space="preserve"> zaključeno 3-letno višje </w:t>
      </w:r>
      <w:r w:rsidR="00A001F9" w:rsidRPr="00F75BE4">
        <w:rPr>
          <w:rFonts w:cs="Arial"/>
          <w:color w:val="000000" w:themeColor="text1"/>
          <w:szCs w:val="20"/>
          <w:lang w:val="sl-SI"/>
        </w:rPr>
        <w:t>srednješolsko</w:t>
      </w:r>
      <w:r w:rsidRPr="00F75BE4">
        <w:rPr>
          <w:rFonts w:cs="Arial"/>
          <w:color w:val="000000" w:themeColor="text1"/>
          <w:szCs w:val="20"/>
          <w:lang w:val="sl-SI"/>
        </w:rPr>
        <w:t xml:space="preserve"> izobraževanje (poklicno) + 1 dodatno leto izobraževanja iz splošnih predmetov; dodatne zahteve izražene z </w:t>
      </w:r>
      <w:r w:rsidRPr="00F75BE4">
        <w:rPr>
          <w:rFonts w:cs="Arial"/>
          <w:color w:val="000000" w:themeColor="text1"/>
          <w:szCs w:val="20"/>
          <w:lang w:val="sl-SI"/>
        </w:rPr>
        <w:lastRenderedPageBreak/>
        <w:t xml:space="preserve">minimalnimi dosežki pri 6 osnovnih predmetih (norveščina, angleščina, zgodovina, družboslovje, matematika, naravoslovje). Določeni </w:t>
      </w:r>
      <w:r w:rsidR="00A001F9" w:rsidRPr="00F75BE4">
        <w:rPr>
          <w:rFonts w:cs="Arial"/>
          <w:color w:val="000000" w:themeColor="text1"/>
          <w:szCs w:val="20"/>
          <w:lang w:val="sl-SI"/>
        </w:rPr>
        <w:t>študijski programi</w:t>
      </w:r>
      <w:r w:rsidRPr="00F75BE4">
        <w:rPr>
          <w:rFonts w:cs="Arial"/>
          <w:color w:val="000000" w:themeColor="text1"/>
          <w:szCs w:val="20"/>
          <w:lang w:val="sl-SI"/>
        </w:rPr>
        <w:t xml:space="preserve"> (npr. medicina, inženirstvo) poleg splošnega standarda opredelijo še posebne pogoje.</w:t>
      </w:r>
    </w:p>
    <w:p w14:paraId="70103860" w14:textId="77777777" w:rsidR="009A1284" w:rsidRPr="00F75BE4" w:rsidRDefault="009A1284" w:rsidP="00A001F9">
      <w:pPr>
        <w:jc w:val="both"/>
        <w:rPr>
          <w:rFonts w:cs="Arial"/>
          <w:color w:val="000000" w:themeColor="text1"/>
          <w:szCs w:val="20"/>
          <w:lang w:val="sl-SI"/>
        </w:rPr>
      </w:pPr>
    </w:p>
    <w:p w14:paraId="513B3335" w14:textId="5FD76590" w:rsidR="009A1284" w:rsidRPr="00F75BE4" w:rsidRDefault="009A1284" w:rsidP="00A001F9">
      <w:pPr>
        <w:jc w:val="both"/>
        <w:rPr>
          <w:rFonts w:cs="Arial"/>
          <w:color w:val="000000" w:themeColor="text1"/>
          <w:szCs w:val="20"/>
          <w:lang w:val="sl-SI"/>
        </w:rPr>
      </w:pPr>
      <w:r w:rsidRPr="00F75BE4">
        <w:rPr>
          <w:rFonts w:cs="Arial"/>
          <w:b/>
          <w:bCs/>
          <w:color w:val="000000" w:themeColor="text1"/>
          <w:szCs w:val="20"/>
          <w:lang w:val="sl-SI"/>
        </w:rPr>
        <w:t xml:space="preserve">Švedska: </w:t>
      </w:r>
      <w:r w:rsidRPr="00F75BE4">
        <w:rPr>
          <w:rFonts w:cs="Arial"/>
          <w:color w:val="000000" w:themeColor="text1"/>
          <w:szCs w:val="20"/>
          <w:lang w:val="sl-SI"/>
        </w:rPr>
        <w:t xml:space="preserve">razvejan </w:t>
      </w:r>
      <w:r w:rsidR="00A001F9" w:rsidRPr="00F75BE4">
        <w:rPr>
          <w:rFonts w:cs="Arial"/>
          <w:color w:val="000000" w:themeColor="text1"/>
          <w:szCs w:val="20"/>
          <w:lang w:val="sl-SI"/>
        </w:rPr>
        <w:t>visokošolski</w:t>
      </w:r>
      <w:r w:rsidRPr="00F75BE4">
        <w:rPr>
          <w:rFonts w:cs="Arial"/>
          <w:color w:val="000000" w:themeColor="text1"/>
          <w:szCs w:val="20"/>
          <w:lang w:val="sl-SI"/>
        </w:rPr>
        <w:t xml:space="preserve"> sistem (univerze, univerzitetne visoke šole, visoke šole za umetnost, neodvisni ponudniki </w:t>
      </w:r>
      <w:r w:rsidR="00A001F9" w:rsidRPr="00F75BE4">
        <w:rPr>
          <w:rFonts w:cs="Arial"/>
          <w:color w:val="000000" w:themeColor="text1"/>
          <w:szCs w:val="20"/>
          <w:lang w:val="sl-SI"/>
        </w:rPr>
        <w:t>visokošolskega</w:t>
      </w:r>
      <w:r w:rsidRPr="00F75BE4">
        <w:rPr>
          <w:rFonts w:cs="Arial"/>
          <w:color w:val="000000" w:themeColor="text1"/>
          <w:szCs w:val="20"/>
          <w:lang w:val="sl-SI"/>
        </w:rPr>
        <w:t xml:space="preserve"> izobraževanja). Splošni pogoji za vpis na univerzo: opravljena pripravljalna diploma v višjem sekundarnem izobraževanju </w:t>
      </w:r>
      <w:r w:rsidR="00A001F9" w:rsidRPr="00F75BE4">
        <w:rPr>
          <w:rFonts w:cs="Arial"/>
          <w:color w:val="000000" w:themeColor="text1"/>
          <w:szCs w:val="20"/>
          <w:lang w:val="sl-SI"/>
        </w:rPr>
        <w:t>ali</w:t>
      </w:r>
      <w:r w:rsidRPr="00F75BE4">
        <w:rPr>
          <w:rFonts w:cs="Arial"/>
          <w:color w:val="000000" w:themeColor="text1"/>
          <w:szCs w:val="20"/>
          <w:lang w:val="sl-SI"/>
        </w:rPr>
        <w:t xml:space="preserve"> diploma višjega sekundarnega poklicnega izobraževanja + poseben pripravljalni tečaj; dodatne posebne pogoje </w:t>
      </w:r>
      <w:r w:rsidR="00462ABC" w:rsidRPr="00F75BE4">
        <w:rPr>
          <w:rFonts w:cs="Arial"/>
          <w:color w:val="000000" w:themeColor="text1"/>
          <w:szCs w:val="20"/>
          <w:lang w:val="sl-SI"/>
        </w:rPr>
        <w:t xml:space="preserve">določajo </w:t>
      </w:r>
      <w:r w:rsidRPr="00F75BE4">
        <w:rPr>
          <w:rFonts w:cs="Arial"/>
          <w:color w:val="000000" w:themeColor="text1"/>
          <w:szCs w:val="20"/>
          <w:lang w:val="sl-SI"/>
        </w:rPr>
        <w:t>univerze.</w:t>
      </w:r>
    </w:p>
    <w:p w14:paraId="6728479A" w14:textId="77777777" w:rsidR="009A1284" w:rsidRPr="00F75BE4" w:rsidRDefault="009A1284" w:rsidP="00A001F9">
      <w:pPr>
        <w:jc w:val="both"/>
        <w:rPr>
          <w:rFonts w:cs="Arial"/>
          <w:color w:val="000000" w:themeColor="text1"/>
          <w:szCs w:val="20"/>
          <w:lang w:val="sl-SI"/>
        </w:rPr>
      </w:pPr>
    </w:p>
    <w:p w14:paraId="0F4FC680" w14:textId="77777777" w:rsidR="009A1284" w:rsidRPr="00F75BE4" w:rsidRDefault="009A1284" w:rsidP="00A001F9">
      <w:pPr>
        <w:pStyle w:val="Odstavekseznama"/>
        <w:numPr>
          <w:ilvl w:val="0"/>
          <w:numId w:val="40"/>
        </w:numPr>
        <w:jc w:val="both"/>
        <w:rPr>
          <w:rFonts w:ascii="Arial" w:hAnsi="Arial" w:cs="Arial"/>
          <w:color w:val="000000" w:themeColor="text1"/>
          <w:sz w:val="20"/>
          <w:szCs w:val="20"/>
        </w:rPr>
      </w:pPr>
      <w:r w:rsidRPr="00F75BE4">
        <w:rPr>
          <w:rFonts w:ascii="Arial" w:hAnsi="Arial" w:cs="Arial"/>
          <w:color w:val="000000" w:themeColor="text1"/>
          <w:sz w:val="20"/>
          <w:szCs w:val="20"/>
        </w:rPr>
        <w:t xml:space="preserve">Splošne ugotovitve: </w:t>
      </w:r>
    </w:p>
    <w:p w14:paraId="027ED107" w14:textId="79082E4A" w:rsidR="009A1284" w:rsidRPr="00F75BE4" w:rsidRDefault="009A1284" w:rsidP="00A001F9">
      <w:pPr>
        <w:pStyle w:val="Odstavekseznama"/>
        <w:numPr>
          <w:ilvl w:val="0"/>
          <w:numId w:val="42"/>
        </w:numPr>
        <w:jc w:val="both"/>
        <w:rPr>
          <w:rFonts w:ascii="Arial" w:hAnsi="Arial" w:cs="Arial"/>
          <w:color w:val="000000" w:themeColor="text1"/>
          <w:sz w:val="20"/>
          <w:szCs w:val="20"/>
        </w:rPr>
      </w:pPr>
      <w:r w:rsidRPr="00F75BE4">
        <w:rPr>
          <w:rFonts w:ascii="Arial" w:hAnsi="Arial" w:cs="Arial"/>
          <w:i/>
          <w:iCs/>
          <w:color w:val="000000" w:themeColor="text1"/>
          <w:sz w:val="20"/>
          <w:szCs w:val="20"/>
        </w:rPr>
        <w:t>Bolj selektivni sistemi</w:t>
      </w:r>
      <w:r w:rsidRPr="00F75BE4">
        <w:rPr>
          <w:rFonts w:ascii="Arial" w:hAnsi="Arial" w:cs="Arial"/>
          <w:color w:val="000000" w:themeColor="text1"/>
          <w:sz w:val="20"/>
          <w:szCs w:val="20"/>
        </w:rPr>
        <w:t xml:space="preserve">  </w:t>
      </w:r>
      <w:r w:rsidRPr="00F75BE4">
        <w:rPr>
          <w:rFonts w:ascii="Arial" w:hAnsi="Arial" w:cs="Arial"/>
          <w:color w:val="000000" w:themeColor="text1"/>
          <w:sz w:val="20"/>
          <w:szCs w:val="20"/>
        </w:rPr>
        <w:sym w:font="Symbol" w:char="F0AE"/>
      </w:r>
      <w:r w:rsidRPr="00F75BE4">
        <w:rPr>
          <w:rFonts w:ascii="Arial" w:hAnsi="Arial" w:cs="Arial"/>
          <w:color w:val="000000" w:themeColor="text1"/>
          <w:sz w:val="20"/>
          <w:szCs w:val="20"/>
        </w:rPr>
        <w:t xml:space="preserve">  večja učinkovitost študija (uspešni diplomanti 74 %)</w:t>
      </w:r>
      <w:r w:rsidR="00462ABC" w:rsidRPr="00F75BE4">
        <w:rPr>
          <w:rFonts w:ascii="Arial" w:hAnsi="Arial" w:cs="Arial"/>
          <w:color w:val="000000" w:themeColor="text1"/>
          <w:sz w:val="20"/>
          <w:szCs w:val="20"/>
        </w:rPr>
        <w:t>.</w:t>
      </w:r>
    </w:p>
    <w:p w14:paraId="5625B9AE" w14:textId="4E88E621" w:rsidR="009A1284" w:rsidRPr="00F75BE4" w:rsidRDefault="009A1284" w:rsidP="00A001F9">
      <w:pPr>
        <w:pStyle w:val="Odstavekseznama"/>
        <w:numPr>
          <w:ilvl w:val="0"/>
          <w:numId w:val="42"/>
        </w:numPr>
        <w:jc w:val="both"/>
        <w:rPr>
          <w:rFonts w:ascii="Arial" w:hAnsi="Arial" w:cs="Arial"/>
          <w:color w:val="000000" w:themeColor="text1"/>
          <w:sz w:val="20"/>
          <w:szCs w:val="20"/>
        </w:rPr>
      </w:pPr>
      <w:r w:rsidRPr="00F75BE4">
        <w:rPr>
          <w:rFonts w:ascii="Arial" w:hAnsi="Arial" w:cs="Arial"/>
          <w:i/>
          <w:iCs/>
          <w:color w:val="000000" w:themeColor="text1"/>
          <w:sz w:val="20"/>
          <w:szCs w:val="20"/>
        </w:rPr>
        <w:t>Manj selektivni sistemi</w:t>
      </w:r>
      <w:r w:rsidRPr="00F75BE4">
        <w:rPr>
          <w:rFonts w:ascii="Arial" w:hAnsi="Arial" w:cs="Arial"/>
          <w:color w:val="000000" w:themeColor="text1"/>
          <w:sz w:val="20"/>
          <w:szCs w:val="20"/>
        </w:rPr>
        <w:t xml:space="preserve">  </w:t>
      </w:r>
      <w:r w:rsidRPr="00F75BE4">
        <w:rPr>
          <w:rFonts w:ascii="Arial" w:hAnsi="Arial" w:cs="Arial"/>
          <w:color w:val="000000" w:themeColor="text1"/>
          <w:sz w:val="20"/>
          <w:szCs w:val="20"/>
        </w:rPr>
        <w:sym w:font="Symbol" w:char="F0AE"/>
      </w:r>
      <w:r w:rsidRPr="00F75BE4">
        <w:rPr>
          <w:rFonts w:ascii="Arial" w:hAnsi="Arial" w:cs="Arial"/>
          <w:color w:val="000000" w:themeColor="text1"/>
          <w:sz w:val="20"/>
          <w:szCs w:val="20"/>
        </w:rPr>
        <w:t xml:space="preserve"> manjša učinkovitost študija (najmanj uspešni sistemi z deležem diplomantov 56 %), višja brezpos</w:t>
      </w:r>
      <w:r w:rsidR="00240A7F" w:rsidRPr="00F75BE4">
        <w:rPr>
          <w:rFonts w:ascii="Arial" w:hAnsi="Arial" w:cs="Arial"/>
          <w:color w:val="000000" w:themeColor="text1"/>
          <w:sz w:val="20"/>
          <w:szCs w:val="20"/>
        </w:rPr>
        <w:t>el</w:t>
      </w:r>
      <w:r w:rsidRPr="00F75BE4">
        <w:rPr>
          <w:rFonts w:ascii="Arial" w:hAnsi="Arial" w:cs="Arial"/>
          <w:color w:val="000000" w:themeColor="text1"/>
          <w:sz w:val="20"/>
          <w:szCs w:val="20"/>
        </w:rPr>
        <w:t>nost, višji delež socialne inkluzije</w:t>
      </w:r>
      <w:r w:rsidR="00462ABC" w:rsidRPr="00F75BE4">
        <w:rPr>
          <w:rFonts w:ascii="Arial" w:hAnsi="Arial" w:cs="Arial"/>
          <w:color w:val="000000" w:themeColor="text1"/>
          <w:sz w:val="20"/>
          <w:szCs w:val="20"/>
        </w:rPr>
        <w:t>.</w:t>
      </w:r>
      <w:r w:rsidRPr="00F75BE4">
        <w:rPr>
          <w:rFonts w:ascii="Arial" w:hAnsi="Arial" w:cs="Arial"/>
          <w:color w:val="000000" w:themeColor="text1"/>
          <w:sz w:val="20"/>
          <w:szCs w:val="20"/>
        </w:rPr>
        <w:t xml:space="preserve"> </w:t>
      </w:r>
    </w:p>
    <w:p w14:paraId="005134A4" w14:textId="36258C0D" w:rsidR="009A1284" w:rsidRPr="00F75BE4" w:rsidRDefault="009A1284" w:rsidP="00A001F9">
      <w:pPr>
        <w:pStyle w:val="Odstavekseznama"/>
        <w:numPr>
          <w:ilvl w:val="0"/>
          <w:numId w:val="42"/>
        </w:numPr>
        <w:jc w:val="both"/>
        <w:rPr>
          <w:rFonts w:ascii="Arial" w:hAnsi="Arial" w:cs="Arial"/>
          <w:color w:val="000000" w:themeColor="text1"/>
          <w:sz w:val="20"/>
          <w:szCs w:val="20"/>
        </w:rPr>
      </w:pPr>
      <w:r w:rsidRPr="00F75BE4">
        <w:rPr>
          <w:rFonts w:ascii="Arial" w:hAnsi="Arial" w:cs="Arial"/>
          <w:i/>
          <w:iCs/>
          <w:color w:val="000000" w:themeColor="text1"/>
          <w:sz w:val="20"/>
          <w:szCs w:val="20"/>
        </w:rPr>
        <w:t xml:space="preserve">Slovenija </w:t>
      </w:r>
      <w:r w:rsidRPr="00F75BE4">
        <w:rPr>
          <w:rFonts w:ascii="Arial" w:hAnsi="Arial" w:cs="Arial"/>
          <w:color w:val="000000" w:themeColor="text1"/>
          <w:sz w:val="20"/>
          <w:szCs w:val="20"/>
        </w:rPr>
        <w:t xml:space="preserve"> </w:t>
      </w:r>
      <w:r w:rsidRPr="00F75BE4">
        <w:rPr>
          <w:rFonts w:ascii="Arial" w:hAnsi="Arial" w:cs="Arial"/>
          <w:color w:val="000000" w:themeColor="text1"/>
          <w:sz w:val="20"/>
          <w:szCs w:val="20"/>
        </w:rPr>
        <w:sym w:font="Symbol" w:char="F0AE"/>
      </w:r>
      <w:r w:rsidRPr="00F75BE4">
        <w:rPr>
          <w:rFonts w:ascii="Arial" w:hAnsi="Arial" w:cs="Arial"/>
          <w:color w:val="000000" w:themeColor="text1"/>
          <w:sz w:val="20"/>
          <w:szCs w:val="20"/>
        </w:rPr>
        <w:t xml:space="preserve"> povprečno 64 % uspešnih diplomantov</w:t>
      </w:r>
      <w:r w:rsidR="00462ABC" w:rsidRPr="00F75BE4">
        <w:rPr>
          <w:rFonts w:ascii="Arial" w:hAnsi="Arial" w:cs="Arial"/>
          <w:color w:val="000000" w:themeColor="text1"/>
          <w:sz w:val="20"/>
          <w:szCs w:val="20"/>
        </w:rPr>
        <w:t>.</w:t>
      </w:r>
    </w:p>
    <w:p w14:paraId="465D1553" w14:textId="77777777" w:rsidR="009A1284" w:rsidRPr="00F75BE4" w:rsidRDefault="009A1284" w:rsidP="00A001F9">
      <w:pPr>
        <w:jc w:val="both"/>
        <w:rPr>
          <w:rFonts w:cs="Arial"/>
          <w:szCs w:val="20"/>
          <w:lang w:val="sl-SI"/>
        </w:rPr>
      </w:pPr>
    </w:p>
    <w:p w14:paraId="60EF3C03" w14:textId="7295D806" w:rsidR="009A1284" w:rsidRPr="00F75BE4" w:rsidRDefault="009A1284" w:rsidP="00A001F9">
      <w:pPr>
        <w:spacing w:line="24" w:lineRule="atLeast"/>
        <w:jc w:val="both"/>
        <w:outlineLvl w:val="2"/>
        <w:rPr>
          <w:rFonts w:cs="Arial"/>
          <w:szCs w:val="20"/>
          <w:lang w:val="sl-SI" w:eastAsia="sl-SI"/>
        </w:rPr>
      </w:pPr>
      <w:r w:rsidRPr="00F75BE4">
        <w:rPr>
          <w:rFonts w:cs="Arial"/>
          <w:szCs w:val="20"/>
          <w:lang w:val="sl-SI"/>
        </w:rPr>
        <w:t xml:space="preserve">Učinkovita šolska politika spodbuja pridobivanje temeljnih znanj v osnovni in srednji šoli </w:t>
      </w:r>
      <w:r w:rsidR="00462ABC" w:rsidRPr="00F75BE4">
        <w:rPr>
          <w:rFonts w:cs="Arial"/>
          <w:szCs w:val="20"/>
          <w:lang w:val="sl-SI"/>
        </w:rPr>
        <w:t xml:space="preserve">ter </w:t>
      </w:r>
      <w:r w:rsidRPr="00F75BE4">
        <w:rPr>
          <w:rFonts w:cs="Arial"/>
          <w:szCs w:val="20"/>
          <w:lang w:val="sl-SI"/>
        </w:rPr>
        <w:t xml:space="preserve">dvig kakovosti znanja </w:t>
      </w:r>
      <w:r w:rsidR="00462ABC" w:rsidRPr="00F75BE4">
        <w:rPr>
          <w:rFonts w:cs="Arial"/>
          <w:szCs w:val="20"/>
          <w:lang w:val="sl-SI"/>
        </w:rPr>
        <w:t xml:space="preserve">in </w:t>
      </w:r>
      <w:r w:rsidRPr="00F75BE4">
        <w:rPr>
          <w:rFonts w:cs="Arial"/>
          <w:szCs w:val="20"/>
          <w:lang w:val="sl-SI"/>
        </w:rPr>
        <w:t xml:space="preserve">dosežkov, ne pa zgolj širitev vstopnih možnosti v višje stopnje </w:t>
      </w:r>
      <w:r w:rsidRPr="00F75BE4">
        <w:rPr>
          <w:rFonts w:cs="Arial"/>
          <w:bCs/>
          <w:szCs w:val="20"/>
          <w:lang w:val="sl-SI"/>
        </w:rPr>
        <w:t>in podaljševanje časa šolanja</w:t>
      </w:r>
      <w:r w:rsidRPr="00F75BE4">
        <w:rPr>
          <w:rFonts w:cs="Arial"/>
          <w:szCs w:val="20"/>
          <w:lang w:val="sl-SI"/>
        </w:rPr>
        <w:t xml:space="preserve">. </w:t>
      </w:r>
    </w:p>
    <w:p w14:paraId="180973D6" w14:textId="77777777" w:rsidR="009A1284" w:rsidRPr="00F75BE4" w:rsidRDefault="009A1284" w:rsidP="00A001F9">
      <w:pPr>
        <w:spacing w:line="24" w:lineRule="atLeast"/>
        <w:jc w:val="both"/>
        <w:outlineLvl w:val="2"/>
        <w:rPr>
          <w:rFonts w:cs="Arial"/>
          <w:szCs w:val="20"/>
          <w:lang w:val="sl-SI"/>
        </w:rPr>
      </w:pPr>
    </w:p>
    <w:p w14:paraId="47385B8A" w14:textId="0A46218E" w:rsidR="0075426B" w:rsidRPr="00F75BE4" w:rsidRDefault="009F410C" w:rsidP="00A001F9">
      <w:pPr>
        <w:spacing w:line="24" w:lineRule="atLeast"/>
        <w:jc w:val="both"/>
        <w:outlineLvl w:val="2"/>
        <w:rPr>
          <w:rFonts w:cs="Arial"/>
          <w:szCs w:val="20"/>
          <w:lang w:val="sl-SI"/>
        </w:rPr>
      </w:pPr>
      <w:r w:rsidRPr="00F75BE4">
        <w:rPr>
          <w:rFonts w:cs="Arial"/>
          <w:szCs w:val="20"/>
          <w:lang w:val="sl-SI"/>
        </w:rPr>
        <w:t xml:space="preserve">V nadaljevanju je opisana ureditev zaključevanja </w:t>
      </w:r>
      <w:r w:rsidR="009A1284" w:rsidRPr="00F75BE4">
        <w:rPr>
          <w:rFonts w:cs="Arial"/>
          <w:szCs w:val="20"/>
          <w:lang w:val="sl-SI"/>
        </w:rPr>
        <w:t xml:space="preserve">srednješolskega </w:t>
      </w:r>
      <w:r w:rsidRPr="00F75BE4">
        <w:rPr>
          <w:rFonts w:cs="Arial"/>
          <w:szCs w:val="20"/>
          <w:lang w:val="sl-SI"/>
        </w:rPr>
        <w:t xml:space="preserve">izobraževanja </w:t>
      </w:r>
      <w:r w:rsidR="009A1284" w:rsidRPr="00F75BE4">
        <w:rPr>
          <w:rFonts w:cs="Arial"/>
          <w:szCs w:val="20"/>
          <w:lang w:val="sl-SI"/>
        </w:rPr>
        <w:t>na Finskem in v Avstriji.</w:t>
      </w:r>
      <w:r w:rsidR="0075426B" w:rsidRPr="00F75BE4">
        <w:rPr>
          <w:rFonts w:cs="Arial"/>
          <w:szCs w:val="20"/>
          <w:lang w:val="sl-SI"/>
        </w:rPr>
        <w:t xml:space="preserve"> </w:t>
      </w:r>
    </w:p>
    <w:p w14:paraId="3A108BAC" w14:textId="77777777" w:rsidR="0075426B" w:rsidRPr="00F75BE4" w:rsidRDefault="0075426B" w:rsidP="00A001F9">
      <w:pPr>
        <w:spacing w:line="24" w:lineRule="atLeast"/>
        <w:jc w:val="both"/>
        <w:outlineLvl w:val="2"/>
        <w:rPr>
          <w:rFonts w:cs="Arial"/>
          <w:b/>
          <w:bCs/>
          <w:szCs w:val="20"/>
          <w:lang w:val="sl-SI"/>
        </w:rPr>
      </w:pPr>
    </w:p>
    <w:p w14:paraId="1F705E84" w14:textId="69ADF4B1" w:rsidR="0075426B" w:rsidRPr="00F75BE4" w:rsidRDefault="0075426B" w:rsidP="00A001F9">
      <w:pPr>
        <w:pStyle w:val="Odstavekseznama"/>
        <w:numPr>
          <w:ilvl w:val="2"/>
          <w:numId w:val="34"/>
        </w:numPr>
        <w:spacing w:line="24" w:lineRule="atLeast"/>
        <w:jc w:val="both"/>
        <w:rPr>
          <w:rFonts w:ascii="Arial" w:hAnsi="Arial" w:cs="Arial"/>
          <w:b/>
          <w:bCs/>
          <w:sz w:val="20"/>
          <w:szCs w:val="20"/>
        </w:rPr>
      </w:pPr>
      <w:r w:rsidRPr="00F75BE4">
        <w:rPr>
          <w:rFonts w:ascii="Arial" w:hAnsi="Arial" w:cs="Arial"/>
          <w:b/>
          <w:bCs/>
          <w:sz w:val="20"/>
          <w:szCs w:val="20"/>
        </w:rPr>
        <w:t>Finska</w:t>
      </w:r>
    </w:p>
    <w:p w14:paraId="34E6A3C1" w14:textId="5CC86996" w:rsidR="0075426B" w:rsidRPr="00F75BE4" w:rsidRDefault="0075426B" w:rsidP="00A001F9">
      <w:pPr>
        <w:spacing w:line="24" w:lineRule="atLeast"/>
        <w:jc w:val="both"/>
        <w:rPr>
          <w:rFonts w:cs="Arial"/>
          <w:szCs w:val="20"/>
          <w:lang w:val="sl-SI"/>
        </w:rPr>
      </w:pPr>
      <w:r w:rsidRPr="00F75BE4">
        <w:rPr>
          <w:rFonts w:cs="Arial"/>
          <w:szCs w:val="20"/>
          <w:lang w:val="sl-SI"/>
        </w:rPr>
        <w:t>Na Finskem ne poznajo poklicne mature, kot jo poznamo v Sloveniji. Njihov izobraževalni sistem omogoča dve glavni poti po osnovni šoli: splošno gimnazijo</w:t>
      </w:r>
      <w:r w:rsidR="00DF5A72" w:rsidRPr="00F75BE4">
        <w:rPr>
          <w:rFonts w:cs="Arial"/>
          <w:szCs w:val="20"/>
          <w:lang w:val="sl-SI"/>
        </w:rPr>
        <w:t xml:space="preserve"> (splošno višje sekundarno izobraževanje), ki se zaključi z državnim maturitetnim izpitom,</w:t>
      </w:r>
      <w:r w:rsidRPr="00F75BE4">
        <w:rPr>
          <w:rFonts w:cs="Arial"/>
          <w:szCs w:val="20"/>
          <w:lang w:val="sl-SI"/>
        </w:rPr>
        <w:t xml:space="preserve"> in poklicno izobraževanje.</w:t>
      </w:r>
      <w:r w:rsidR="00DF5A72" w:rsidRPr="00F75BE4">
        <w:rPr>
          <w:rFonts w:cs="Arial"/>
          <w:szCs w:val="20"/>
          <w:lang w:val="sl-SI"/>
        </w:rPr>
        <w:t xml:space="preserve"> </w:t>
      </w:r>
      <w:r w:rsidR="00DF5A72" w:rsidRPr="00F75BE4">
        <w:rPr>
          <w:rFonts w:cs="Arial"/>
          <w:color w:val="000000" w:themeColor="text1"/>
          <w:szCs w:val="20"/>
          <w:lang w:val="sl-SI"/>
        </w:rPr>
        <w:t>Uspešno opravljen državni izpit je splošni pogoj za nadaljnji študij na univerzah</w:t>
      </w:r>
      <w:r w:rsidR="00462ABC" w:rsidRPr="00F75BE4">
        <w:rPr>
          <w:rFonts w:cs="Arial"/>
          <w:color w:val="000000" w:themeColor="text1"/>
          <w:szCs w:val="20"/>
          <w:lang w:val="sl-SI"/>
        </w:rPr>
        <w:t>.</w:t>
      </w:r>
    </w:p>
    <w:p w14:paraId="0F24E6A1" w14:textId="77777777" w:rsidR="0075426B" w:rsidRPr="00F75BE4" w:rsidRDefault="0075426B" w:rsidP="00A001F9">
      <w:pPr>
        <w:spacing w:line="24" w:lineRule="atLeast"/>
        <w:jc w:val="both"/>
        <w:rPr>
          <w:rFonts w:cs="Arial"/>
          <w:szCs w:val="20"/>
          <w:lang w:val="sl-SI"/>
        </w:rPr>
      </w:pPr>
    </w:p>
    <w:p w14:paraId="15B054DB" w14:textId="77777777" w:rsidR="0075426B" w:rsidRPr="00F75BE4" w:rsidRDefault="0075426B" w:rsidP="00A001F9">
      <w:pPr>
        <w:spacing w:line="24" w:lineRule="atLeast"/>
        <w:jc w:val="both"/>
        <w:rPr>
          <w:rFonts w:cs="Arial"/>
          <w:szCs w:val="20"/>
          <w:u w:val="single"/>
          <w:lang w:val="sl-SI"/>
        </w:rPr>
      </w:pPr>
      <w:r w:rsidRPr="00F75BE4">
        <w:rPr>
          <w:rFonts w:cs="Arial"/>
          <w:szCs w:val="20"/>
          <w:u w:val="single"/>
          <w:lang w:val="sl-SI"/>
        </w:rPr>
        <w:t xml:space="preserve">Splošna matura </w:t>
      </w:r>
    </w:p>
    <w:p w14:paraId="28B40909" w14:textId="77777777" w:rsidR="0075426B" w:rsidRPr="00F75BE4" w:rsidRDefault="0075426B" w:rsidP="00A001F9">
      <w:pPr>
        <w:spacing w:line="24" w:lineRule="atLeast"/>
        <w:jc w:val="both"/>
        <w:rPr>
          <w:rFonts w:cs="Arial"/>
          <w:szCs w:val="20"/>
          <w:lang w:val="sl-SI"/>
        </w:rPr>
      </w:pPr>
      <w:r w:rsidRPr="00F75BE4">
        <w:rPr>
          <w:rFonts w:cs="Arial"/>
          <w:szCs w:val="20"/>
          <w:lang w:val="sl-SI"/>
        </w:rPr>
        <w:t>Dijaki v splošni gimnaziji zaključijo šolanje s splošno maturo, ki omogoča vpis na univerze in visoke šole.</w:t>
      </w:r>
    </w:p>
    <w:p w14:paraId="1DCB6FF2" w14:textId="77777777" w:rsidR="0075426B" w:rsidRPr="00F75BE4" w:rsidRDefault="0075426B" w:rsidP="00A001F9">
      <w:pPr>
        <w:spacing w:line="24" w:lineRule="atLeast"/>
        <w:jc w:val="both"/>
        <w:rPr>
          <w:rFonts w:cs="Arial"/>
          <w:szCs w:val="20"/>
          <w:lang w:val="sl-SI"/>
        </w:rPr>
      </w:pPr>
    </w:p>
    <w:p w14:paraId="209249F1" w14:textId="77777777" w:rsidR="0075426B" w:rsidRPr="00F75BE4" w:rsidRDefault="0075426B" w:rsidP="00A001F9">
      <w:pPr>
        <w:spacing w:line="24" w:lineRule="atLeast"/>
        <w:jc w:val="both"/>
        <w:rPr>
          <w:rFonts w:cs="Arial"/>
          <w:szCs w:val="20"/>
          <w:u w:val="single"/>
          <w:lang w:val="sl-SI"/>
        </w:rPr>
      </w:pPr>
      <w:r w:rsidRPr="00F75BE4">
        <w:rPr>
          <w:rFonts w:cs="Arial"/>
          <w:szCs w:val="20"/>
          <w:u w:val="single"/>
          <w:lang w:val="sl-SI"/>
        </w:rPr>
        <w:t>Zaključek poklicnega izobraževanja</w:t>
      </w:r>
    </w:p>
    <w:p w14:paraId="272B70C7" w14:textId="77777777" w:rsidR="0075426B" w:rsidRPr="00F75BE4" w:rsidRDefault="0075426B" w:rsidP="00A001F9">
      <w:pPr>
        <w:spacing w:line="24" w:lineRule="atLeast"/>
        <w:jc w:val="both"/>
        <w:rPr>
          <w:rFonts w:cs="Arial"/>
          <w:szCs w:val="20"/>
          <w:lang w:val="sl-SI"/>
        </w:rPr>
      </w:pPr>
      <w:r w:rsidRPr="00F75BE4">
        <w:rPr>
          <w:rFonts w:cs="Arial"/>
          <w:szCs w:val="20"/>
          <w:lang w:val="sl-SI"/>
        </w:rPr>
        <w:t>Tisti, ki izberejo poklicno izobraževanje, pridobijo poklicno kvalifikacijo, ki jim omogoča vstop na trg dela ali nadaljnje izobraževanje.</w:t>
      </w:r>
    </w:p>
    <w:p w14:paraId="48924E0C" w14:textId="77777777" w:rsidR="0075426B" w:rsidRPr="00F75BE4" w:rsidRDefault="0075426B" w:rsidP="00A001F9">
      <w:pPr>
        <w:spacing w:line="24" w:lineRule="atLeast"/>
        <w:jc w:val="both"/>
        <w:rPr>
          <w:rFonts w:cs="Arial"/>
          <w:szCs w:val="20"/>
          <w:lang w:val="sl-SI"/>
        </w:rPr>
      </w:pPr>
    </w:p>
    <w:p w14:paraId="2FC8EE57" w14:textId="77777777" w:rsidR="0075426B" w:rsidRPr="00F75BE4" w:rsidRDefault="0075426B" w:rsidP="00A001F9">
      <w:pPr>
        <w:spacing w:line="24" w:lineRule="atLeast"/>
        <w:jc w:val="both"/>
        <w:rPr>
          <w:rFonts w:cs="Arial"/>
          <w:szCs w:val="20"/>
          <w:u w:val="single"/>
          <w:lang w:val="sl-SI"/>
        </w:rPr>
      </w:pPr>
      <w:r w:rsidRPr="00F75BE4">
        <w:rPr>
          <w:rFonts w:cs="Arial"/>
          <w:szCs w:val="20"/>
          <w:u w:val="single"/>
          <w:lang w:val="sl-SI"/>
        </w:rPr>
        <w:t>Dodatna možnost – kombinacija poklicnega izobraževanja in mature</w:t>
      </w:r>
    </w:p>
    <w:p w14:paraId="4A6C3A20" w14:textId="6969EF71" w:rsidR="0075426B" w:rsidRPr="00F75BE4" w:rsidRDefault="00240A7F" w:rsidP="00A001F9">
      <w:pPr>
        <w:spacing w:line="24" w:lineRule="atLeast"/>
        <w:jc w:val="both"/>
        <w:rPr>
          <w:rFonts w:cs="Arial"/>
          <w:szCs w:val="20"/>
          <w:lang w:val="sl-SI"/>
        </w:rPr>
      </w:pPr>
      <w:r w:rsidRPr="00F75BE4">
        <w:rPr>
          <w:rFonts w:cs="Arial"/>
          <w:szCs w:val="20"/>
          <w:lang w:val="sl-SI"/>
        </w:rPr>
        <w:t xml:space="preserve">Dijaki poklicnih šol </w:t>
      </w:r>
      <w:r w:rsidR="0075426B" w:rsidRPr="00F75BE4">
        <w:rPr>
          <w:rFonts w:cs="Arial"/>
          <w:szCs w:val="20"/>
          <w:lang w:val="sl-SI"/>
        </w:rPr>
        <w:t>imajo možnost opravljanja splošne mature ob zaključku poklicnega izobraževanja, če opravijo dodatne gimnazijske predmete. To jim omogoča enakovreden dostop do univerzitetnega izobraževanja.</w:t>
      </w:r>
    </w:p>
    <w:p w14:paraId="34FEB225" w14:textId="77777777" w:rsidR="0075426B" w:rsidRPr="00F75BE4" w:rsidRDefault="0075426B" w:rsidP="00A001F9">
      <w:pPr>
        <w:spacing w:line="24" w:lineRule="atLeast"/>
        <w:jc w:val="both"/>
        <w:rPr>
          <w:rFonts w:cs="Arial"/>
          <w:szCs w:val="20"/>
          <w:lang w:val="sl-SI"/>
        </w:rPr>
      </w:pPr>
    </w:p>
    <w:p w14:paraId="2A050B16" w14:textId="755BDBEA" w:rsidR="0075426B" w:rsidRPr="00F75BE4" w:rsidRDefault="0075426B" w:rsidP="00A001F9">
      <w:pPr>
        <w:spacing w:line="24" w:lineRule="atLeast"/>
        <w:jc w:val="both"/>
        <w:rPr>
          <w:rFonts w:cs="Arial"/>
          <w:szCs w:val="20"/>
          <w:lang w:val="sl-SI"/>
        </w:rPr>
      </w:pPr>
      <w:r w:rsidRPr="00F75BE4">
        <w:rPr>
          <w:rFonts w:cs="Arial"/>
          <w:szCs w:val="20"/>
          <w:lang w:val="sl-SI"/>
        </w:rPr>
        <w:t xml:space="preserve">Finska </w:t>
      </w:r>
      <w:r w:rsidR="00240A7F" w:rsidRPr="00F75BE4">
        <w:rPr>
          <w:rFonts w:cs="Arial"/>
          <w:szCs w:val="20"/>
          <w:lang w:val="sl-SI"/>
        </w:rPr>
        <w:t xml:space="preserve">torej </w:t>
      </w:r>
      <w:r w:rsidRPr="00F75BE4">
        <w:rPr>
          <w:rFonts w:cs="Arial"/>
          <w:szCs w:val="20"/>
          <w:lang w:val="sl-SI"/>
        </w:rPr>
        <w:t xml:space="preserve">ne pozna ločenega koncepta poklicne mature, a ponuja </w:t>
      </w:r>
      <w:r w:rsidR="00462ABC" w:rsidRPr="00F75BE4">
        <w:rPr>
          <w:rFonts w:cs="Arial"/>
          <w:szCs w:val="20"/>
          <w:lang w:val="sl-SI"/>
        </w:rPr>
        <w:t xml:space="preserve">prilagodljive </w:t>
      </w:r>
      <w:r w:rsidRPr="00F75BE4">
        <w:rPr>
          <w:rFonts w:cs="Arial"/>
          <w:szCs w:val="20"/>
          <w:lang w:val="sl-SI"/>
        </w:rPr>
        <w:t>poti za prehod med poklicnim in akademskim izobraževanjem.</w:t>
      </w:r>
    </w:p>
    <w:p w14:paraId="1E871613" w14:textId="77777777" w:rsidR="0075426B" w:rsidRPr="00F75BE4" w:rsidRDefault="0075426B" w:rsidP="00A001F9">
      <w:pPr>
        <w:spacing w:line="24" w:lineRule="atLeast"/>
        <w:jc w:val="both"/>
        <w:rPr>
          <w:rFonts w:cs="Arial"/>
          <w:szCs w:val="20"/>
          <w:lang w:val="sl-SI"/>
        </w:rPr>
      </w:pPr>
    </w:p>
    <w:p w14:paraId="3F668A87" w14:textId="60109E69" w:rsidR="0075426B" w:rsidRPr="00F75BE4" w:rsidRDefault="0075426B" w:rsidP="00A001F9">
      <w:pPr>
        <w:spacing w:line="24" w:lineRule="atLeast"/>
        <w:jc w:val="both"/>
        <w:rPr>
          <w:rFonts w:cs="Arial"/>
          <w:szCs w:val="20"/>
          <w:lang w:val="sl-SI"/>
        </w:rPr>
      </w:pPr>
      <w:bookmarkStart w:id="5" w:name="_Hlk193702446"/>
      <w:r w:rsidRPr="00F75BE4">
        <w:rPr>
          <w:rFonts w:cs="Arial"/>
          <w:szCs w:val="20"/>
          <w:lang w:val="sl-SI"/>
        </w:rPr>
        <w:t xml:space="preserve">Na Finskem se splošna matura organizira dvakrat </w:t>
      </w:r>
      <w:r w:rsidR="00462ABC" w:rsidRPr="00F75BE4">
        <w:rPr>
          <w:rFonts w:cs="Arial"/>
          <w:szCs w:val="20"/>
          <w:lang w:val="sl-SI"/>
        </w:rPr>
        <w:t>na leto</w:t>
      </w:r>
      <w:r w:rsidRPr="00F75BE4">
        <w:rPr>
          <w:rFonts w:cs="Arial"/>
          <w:szCs w:val="20"/>
          <w:lang w:val="sl-SI"/>
        </w:rPr>
        <w:t>, in sicer</w:t>
      </w:r>
      <w:r w:rsidR="00462ABC" w:rsidRPr="00F75BE4">
        <w:rPr>
          <w:rFonts w:cs="Arial"/>
          <w:szCs w:val="20"/>
          <w:lang w:val="sl-SI"/>
        </w:rPr>
        <w:t xml:space="preserve"> v</w:t>
      </w:r>
      <w:r w:rsidRPr="00F75BE4">
        <w:rPr>
          <w:rFonts w:cs="Arial"/>
          <w:szCs w:val="20"/>
          <w:lang w:val="sl-SI"/>
        </w:rPr>
        <w:t>:</w:t>
      </w:r>
    </w:p>
    <w:p w14:paraId="5BDD3CA6" w14:textId="789A0C77" w:rsidR="0075426B" w:rsidRPr="00F75BE4" w:rsidRDefault="00462ABC" w:rsidP="00A001F9">
      <w:pPr>
        <w:numPr>
          <w:ilvl w:val="0"/>
          <w:numId w:val="23"/>
        </w:numPr>
        <w:spacing w:line="24" w:lineRule="atLeast"/>
        <w:jc w:val="both"/>
        <w:rPr>
          <w:rFonts w:cs="Arial"/>
          <w:szCs w:val="20"/>
          <w:lang w:val="sl-SI"/>
        </w:rPr>
      </w:pPr>
      <w:r w:rsidRPr="00F75BE4">
        <w:rPr>
          <w:rFonts w:cs="Arial"/>
          <w:szCs w:val="20"/>
          <w:lang w:val="sl-SI"/>
        </w:rPr>
        <w:t xml:space="preserve">spomladanskem </w:t>
      </w:r>
      <w:r w:rsidR="0075426B" w:rsidRPr="00F75BE4">
        <w:rPr>
          <w:rFonts w:cs="Arial"/>
          <w:szCs w:val="20"/>
          <w:lang w:val="sl-SI"/>
        </w:rPr>
        <w:t>rok</w:t>
      </w:r>
      <w:r w:rsidRPr="00F75BE4">
        <w:rPr>
          <w:rFonts w:cs="Arial"/>
          <w:szCs w:val="20"/>
          <w:lang w:val="sl-SI"/>
        </w:rPr>
        <w:t>u</w:t>
      </w:r>
      <w:r w:rsidR="0075426B" w:rsidRPr="00F75BE4">
        <w:rPr>
          <w:rFonts w:cs="Arial"/>
          <w:szCs w:val="20"/>
          <w:lang w:val="sl-SI"/>
        </w:rPr>
        <w:t xml:space="preserve"> (marec–april)</w:t>
      </w:r>
      <w:r w:rsidRPr="00F75BE4">
        <w:rPr>
          <w:rFonts w:cs="Arial"/>
          <w:szCs w:val="20"/>
          <w:lang w:val="sl-SI"/>
        </w:rPr>
        <w:t xml:space="preserve"> in</w:t>
      </w:r>
    </w:p>
    <w:p w14:paraId="516CA3D1" w14:textId="48DD27C4" w:rsidR="0075426B" w:rsidRPr="00F75BE4" w:rsidRDefault="00462ABC" w:rsidP="00A001F9">
      <w:pPr>
        <w:numPr>
          <w:ilvl w:val="0"/>
          <w:numId w:val="23"/>
        </w:numPr>
        <w:spacing w:line="24" w:lineRule="atLeast"/>
        <w:jc w:val="both"/>
        <w:rPr>
          <w:rFonts w:cs="Arial"/>
          <w:szCs w:val="20"/>
          <w:lang w:val="sl-SI"/>
        </w:rPr>
      </w:pPr>
      <w:r w:rsidRPr="00F75BE4">
        <w:rPr>
          <w:rFonts w:cs="Arial"/>
          <w:szCs w:val="20"/>
          <w:lang w:val="sl-SI"/>
        </w:rPr>
        <w:t xml:space="preserve">jesenskem </w:t>
      </w:r>
      <w:r w:rsidR="0075426B" w:rsidRPr="00F75BE4">
        <w:rPr>
          <w:rFonts w:cs="Arial"/>
          <w:szCs w:val="20"/>
          <w:lang w:val="sl-SI"/>
        </w:rPr>
        <w:t>rok</w:t>
      </w:r>
      <w:r w:rsidRPr="00F75BE4">
        <w:rPr>
          <w:rFonts w:cs="Arial"/>
          <w:szCs w:val="20"/>
          <w:lang w:val="sl-SI"/>
        </w:rPr>
        <w:t>u</w:t>
      </w:r>
      <w:r w:rsidR="0075426B" w:rsidRPr="00F75BE4">
        <w:rPr>
          <w:rFonts w:cs="Arial"/>
          <w:szCs w:val="20"/>
          <w:lang w:val="sl-SI"/>
        </w:rPr>
        <w:t xml:space="preserve"> (september–oktober)</w:t>
      </w:r>
      <w:r w:rsidRPr="00F75BE4">
        <w:rPr>
          <w:rFonts w:cs="Arial"/>
          <w:szCs w:val="20"/>
          <w:lang w:val="sl-SI"/>
        </w:rPr>
        <w:t>.</w:t>
      </w:r>
    </w:p>
    <w:bookmarkEnd w:id="5"/>
    <w:p w14:paraId="4FD557E6" w14:textId="77777777" w:rsidR="0075426B" w:rsidRPr="00F75BE4" w:rsidRDefault="0075426B" w:rsidP="00A001F9">
      <w:pPr>
        <w:spacing w:line="24" w:lineRule="atLeast"/>
        <w:jc w:val="both"/>
        <w:rPr>
          <w:rFonts w:cs="Arial"/>
          <w:szCs w:val="20"/>
          <w:lang w:val="sl-SI"/>
        </w:rPr>
      </w:pPr>
    </w:p>
    <w:p w14:paraId="4699FDA1" w14:textId="50C698AB" w:rsidR="0075426B" w:rsidRPr="00F75BE4" w:rsidRDefault="0075426B" w:rsidP="00A001F9">
      <w:pPr>
        <w:spacing w:line="24" w:lineRule="atLeast"/>
        <w:jc w:val="both"/>
        <w:rPr>
          <w:rFonts w:cs="Arial"/>
          <w:szCs w:val="20"/>
          <w:lang w:val="sl-SI"/>
        </w:rPr>
      </w:pPr>
      <w:r w:rsidRPr="00F75BE4">
        <w:rPr>
          <w:rFonts w:cs="Arial"/>
          <w:szCs w:val="20"/>
          <w:lang w:val="sl-SI"/>
        </w:rPr>
        <w:t xml:space="preserve">Dijaki lahko razdelijo opravljanje mature na več izpitnih obdobij (največ treh zaporednih rokov), kar pomeni, da lahko posamezne predmete opravljajo v različnih terminih. Če maturant pri določenem predmetu ne doseže zadovoljive ocene, ima možnost </w:t>
      </w:r>
      <w:r w:rsidR="00462ABC" w:rsidRPr="00F75BE4">
        <w:rPr>
          <w:rFonts w:cs="Arial"/>
          <w:szCs w:val="20"/>
          <w:lang w:val="sl-SI"/>
        </w:rPr>
        <w:t xml:space="preserve">vnovičnega </w:t>
      </w:r>
      <w:r w:rsidRPr="00F75BE4">
        <w:rPr>
          <w:rFonts w:cs="Arial"/>
          <w:szCs w:val="20"/>
          <w:lang w:val="sl-SI"/>
        </w:rPr>
        <w:t xml:space="preserve">opravljanja izpita v naslednjih rokih. V praksi lahko k izpitu pristopi večkrat, saj ni stroge omejitve glede števila ponovitev. Za tiste, ki zaključujejo poklicno izobraževanje in želijo opraviti maturo, veljajo </w:t>
      </w:r>
      <w:r w:rsidR="00DF5A72" w:rsidRPr="00F75BE4">
        <w:rPr>
          <w:rFonts w:cs="Arial"/>
          <w:szCs w:val="20"/>
          <w:lang w:val="sl-SI"/>
        </w:rPr>
        <w:t>isti</w:t>
      </w:r>
      <w:r w:rsidRPr="00F75BE4">
        <w:rPr>
          <w:rFonts w:cs="Arial"/>
          <w:szCs w:val="20"/>
          <w:lang w:val="sl-SI"/>
        </w:rPr>
        <w:t xml:space="preserve"> roki in pravila.</w:t>
      </w:r>
    </w:p>
    <w:p w14:paraId="1CA3D29F" w14:textId="77777777" w:rsidR="0075426B" w:rsidRDefault="0075426B" w:rsidP="00A001F9">
      <w:pPr>
        <w:spacing w:line="24" w:lineRule="atLeast"/>
        <w:jc w:val="both"/>
        <w:rPr>
          <w:rFonts w:cs="Arial"/>
          <w:szCs w:val="20"/>
          <w:lang w:val="sl-SI"/>
        </w:rPr>
      </w:pPr>
    </w:p>
    <w:p w14:paraId="43F8A49C" w14:textId="77777777" w:rsidR="00F75BE4" w:rsidRDefault="00F75BE4" w:rsidP="00A001F9">
      <w:pPr>
        <w:spacing w:line="24" w:lineRule="atLeast"/>
        <w:jc w:val="both"/>
        <w:rPr>
          <w:rFonts w:cs="Arial"/>
          <w:szCs w:val="20"/>
          <w:lang w:val="sl-SI"/>
        </w:rPr>
      </w:pPr>
    </w:p>
    <w:p w14:paraId="2035ABAA" w14:textId="77777777" w:rsidR="00F75BE4" w:rsidRPr="00F75BE4" w:rsidRDefault="00F75BE4" w:rsidP="00A001F9">
      <w:pPr>
        <w:spacing w:line="24" w:lineRule="atLeast"/>
        <w:jc w:val="both"/>
        <w:rPr>
          <w:rFonts w:cs="Arial"/>
          <w:szCs w:val="20"/>
          <w:lang w:val="sl-SI"/>
        </w:rPr>
      </w:pPr>
    </w:p>
    <w:p w14:paraId="53D3DC07" w14:textId="0FDD4D11" w:rsidR="0075426B" w:rsidRPr="00F75BE4" w:rsidRDefault="0075426B" w:rsidP="00A001F9">
      <w:pPr>
        <w:pStyle w:val="Odstavekseznama"/>
        <w:numPr>
          <w:ilvl w:val="2"/>
          <w:numId w:val="34"/>
        </w:numPr>
        <w:spacing w:line="24" w:lineRule="atLeast"/>
        <w:jc w:val="both"/>
        <w:rPr>
          <w:rFonts w:ascii="Arial" w:hAnsi="Arial" w:cs="Arial"/>
          <w:b/>
          <w:bCs/>
          <w:sz w:val="20"/>
          <w:szCs w:val="20"/>
        </w:rPr>
      </w:pPr>
      <w:r w:rsidRPr="00F75BE4">
        <w:rPr>
          <w:rFonts w:ascii="Arial" w:hAnsi="Arial" w:cs="Arial"/>
          <w:b/>
          <w:bCs/>
          <w:sz w:val="20"/>
          <w:szCs w:val="20"/>
        </w:rPr>
        <w:lastRenderedPageBreak/>
        <w:t xml:space="preserve">Avstrija </w:t>
      </w:r>
    </w:p>
    <w:p w14:paraId="45CEE33A" w14:textId="77777777" w:rsidR="002413C5" w:rsidRPr="00F75BE4" w:rsidRDefault="002413C5" w:rsidP="00A001F9">
      <w:pPr>
        <w:spacing w:line="24" w:lineRule="atLeast"/>
        <w:jc w:val="both"/>
        <w:rPr>
          <w:rFonts w:cs="Arial"/>
          <w:szCs w:val="20"/>
          <w:lang w:val="sl-SI"/>
        </w:rPr>
      </w:pPr>
    </w:p>
    <w:p w14:paraId="4F6F3DF8" w14:textId="4DB43E96" w:rsidR="002413C5" w:rsidRPr="00F75BE4" w:rsidRDefault="002413C5" w:rsidP="00A001F9">
      <w:pPr>
        <w:jc w:val="both"/>
        <w:rPr>
          <w:rFonts w:cs="Arial"/>
          <w:color w:val="000000" w:themeColor="text1"/>
          <w:szCs w:val="20"/>
          <w:lang w:val="sl-SI"/>
        </w:rPr>
      </w:pPr>
      <w:r w:rsidRPr="00F75BE4">
        <w:rPr>
          <w:rFonts w:cs="Arial"/>
          <w:color w:val="000000" w:themeColor="text1"/>
          <w:szCs w:val="20"/>
          <w:lang w:val="sl-SI"/>
        </w:rPr>
        <w:t xml:space="preserve">Avstrija </w:t>
      </w:r>
      <w:r w:rsidR="00E45CA6" w:rsidRPr="00F75BE4">
        <w:rPr>
          <w:rFonts w:cs="Arial"/>
          <w:color w:val="000000" w:themeColor="text1"/>
          <w:szCs w:val="20"/>
          <w:lang w:val="sl-SI"/>
        </w:rPr>
        <w:t xml:space="preserve">ima </w:t>
      </w:r>
      <w:r w:rsidRPr="00F75BE4">
        <w:rPr>
          <w:rFonts w:cs="Arial"/>
          <w:color w:val="000000" w:themeColor="text1"/>
          <w:szCs w:val="20"/>
          <w:lang w:val="sl-SI"/>
        </w:rPr>
        <w:t xml:space="preserve">ločena sistema </w:t>
      </w:r>
      <w:r w:rsidR="009A1284" w:rsidRPr="00F75BE4">
        <w:rPr>
          <w:rFonts w:cs="Arial"/>
          <w:color w:val="000000" w:themeColor="text1"/>
          <w:szCs w:val="20"/>
          <w:lang w:val="sl-SI"/>
        </w:rPr>
        <w:t>visokošolskega</w:t>
      </w:r>
      <w:r w:rsidRPr="00F75BE4">
        <w:rPr>
          <w:rFonts w:cs="Arial"/>
          <w:color w:val="000000" w:themeColor="text1"/>
          <w:szCs w:val="20"/>
          <w:lang w:val="sl-SI"/>
        </w:rPr>
        <w:t xml:space="preserve"> in </w:t>
      </w:r>
      <w:r w:rsidR="009A1284" w:rsidRPr="00F75BE4">
        <w:rPr>
          <w:rFonts w:cs="Arial"/>
          <w:color w:val="000000" w:themeColor="text1"/>
          <w:szCs w:val="20"/>
          <w:lang w:val="sl-SI"/>
        </w:rPr>
        <w:t>univerzitetnega</w:t>
      </w:r>
      <w:r w:rsidRPr="00F75BE4">
        <w:rPr>
          <w:rFonts w:cs="Arial"/>
          <w:color w:val="000000" w:themeColor="text1"/>
          <w:szCs w:val="20"/>
          <w:lang w:val="sl-SI"/>
        </w:rPr>
        <w:t xml:space="preserve"> </w:t>
      </w:r>
      <w:r w:rsidR="00C9789E" w:rsidRPr="00F75BE4">
        <w:rPr>
          <w:rFonts w:cs="Arial"/>
          <w:color w:val="000000" w:themeColor="text1"/>
          <w:szCs w:val="20"/>
          <w:lang w:val="sl-SI"/>
        </w:rPr>
        <w:t xml:space="preserve">študija </w:t>
      </w:r>
      <w:r w:rsidRPr="00F75BE4">
        <w:rPr>
          <w:rFonts w:cs="Arial"/>
          <w:color w:val="000000" w:themeColor="text1"/>
          <w:szCs w:val="20"/>
          <w:lang w:val="sl-SI"/>
        </w:rPr>
        <w:t>ter relativno kompleksen način vključevanja na terciarno raven</w:t>
      </w:r>
      <w:r w:rsidR="009A1284" w:rsidRPr="00F75BE4">
        <w:rPr>
          <w:rFonts w:cs="Arial"/>
          <w:color w:val="000000" w:themeColor="text1"/>
          <w:szCs w:val="20"/>
          <w:lang w:val="sl-SI"/>
        </w:rPr>
        <w:t>.</w:t>
      </w:r>
      <w:r w:rsidRPr="00F75BE4">
        <w:rPr>
          <w:rFonts w:cs="Arial"/>
          <w:color w:val="000000" w:themeColor="text1"/>
          <w:szCs w:val="20"/>
          <w:lang w:val="sl-SI"/>
        </w:rPr>
        <w:t xml:space="preserve"> Prehodnost </w:t>
      </w:r>
      <w:r w:rsidR="00C9789E" w:rsidRPr="00F75BE4">
        <w:rPr>
          <w:rFonts w:cs="Arial"/>
          <w:color w:val="000000" w:themeColor="text1"/>
          <w:szCs w:val="20"/>
          <w:lang w:val="sl-SI"/>
        </w:rPr>
        <w:t xml:space="preserve">v univerzitetni študij </w:t>
      </w:r>
      <w:r w:rsidRPr="00F75BE4">
        <w:rPr>
          <w:rFonts w:cs="Arial"/>
          <w:color w:val="000000" w:themeColor="text1"/>
          <w:szCs w:val="20"/>
          <w:lang w:val="sl-SI"/>
        </w:rPr>
        <w:t xml:space="preserve">ni široko odprta, univerze imajo zagotovljene več avtonomije pri </w:t>
      </w:r>
      <w:r w:rsidR="00C9789E" w:rsidRPr="00F75BE4">
        <w:rPr>
          <w:rFonts w:cs="Arial"/>
          <w:color w:val="000000" w:themeColor="text1"/>
          <w:szCs w:val="20"/>
          <w:lang w:val="sl-SI"/>
        </w:rPr>
        <w:t xml:space="preserve">odločanju o </w:t>
      </w:r>
      <w:r w:rsidRPr="00F75BE4">
        <w:rPr>
          <w:rFonts w:cs="Arial"/>
          <w:color w:val="000000" w:themeColor="text1"/>
          <w:szCs w:val="20"/>
          <w:lang w:val="sl-SI"/>
        </w:rPr>
        <w:t xml:space="preserve">vpisu kandidatov. Bistveno večji delež študentov </w:t>
      </w:r>
      <w:r w:rsidR="00C9789E" w:rsidRPr="00F75BE4">
        <w:rPr>
          <w:rFonts w:cs="Arial"/>
          <w:color w:val="000000" w:themeColor="text1"/>
          <w:szCs w:val="20"/>
          <w:lang w:val="sl-SI"/>
        </w:rPr>
        <w:t xml:space="preserve">kot v univerzitetnih programih </w:t>
      </w:r>
      <w:r w:rsidRPr="00F75BE4">
        <w:rPr>
          <w:rFonts w:cs="Arial"/>
          <w:color w:val="000000" w:themeColor="text1"/>
          <w:szCs w:val="20"/>
          <w:lang w:val="sl-SI"/>
        </w:rPr>
        <w:t>štud</w:t>
      </w:r>
      <w:r w:rsidR="00C9789E" w:rsidRPr="00F75BE4">
        <w:rPr>
          <w:rFonts w:cs="Arial"/>
          <w:color w:val="000000" w:themeColor="text1"/>
          <w:szCs w:val="20"/>
          <w:lang w:val="sl-SI"/>
        </w:rPr>
        <w:t xml:space="preserve">ira </w:t>
      </w:r>
      <w:r w:rsidRPr="00F75BE4">
        <w:rPr>
          <w:rFonts w:cs="Arial"/>
          <w:color w:val="000000" w:themeColor="text1"/>
          <w:szCs w:val="20"/>
          <w:lang w:val="sl-SI"/>
        </w:rPr>
        <w:t>in diplomira na</w:t>
      </w:r>
      <w:r w:rsidR="00C9789E" w:rsidRPr="00F75BE4">
        <w:rPr>
          <w:rFonts w:cs="Arial"/>
          <w:color w:val="000000" w:themeColor="text1"/>
          <w:szCs w:val="20"/>
          <w:lang w:val="sl-SI"/>
        </w:rPr>
        <w:t xml:space="preserve"> visokošolskih</w:t>
      </w:r>
      <w:r w:rsidRPr="00F75BE4">
        <w:rPr>
          <w:rFonts w:cs="Arial"/>
          <w:color w:val="000000" w:themeColor="text1"/>
          <w:szCs w:val="20"/>
          <w:lang w:val="sl-SI"/>
        </w:rPr>
        <w:t>.</w:t>
      </w:r>
      <w:r w:rsidRPr="00F75BE4">
        <w:rPr>
          <w:rFonts w:cs="Arial"/>
          <w:b/>
          <w:bCs/>
          <w:color w:val="000000" w:themeColor="text1"/>
          <w:szCs w:val="20"/>
          <w:lang w:val="sl-SI"/>
        </w:rPr>
        <w:t xml:space="preserve"> </w:t>
      </w:r>
    </w:p>
    <w:p w14:paraId="79A92536" w14:textId="77777777" w:rsidR="002413C5" w:rsidRPr="00F75BE4" w:rsidRDefault="002413C5" w:rsidP="00A001F9">
      <w:pPr>
        <w:spacing w:line="24" w:lineRule="atLeast"/>
        <w:ind w:left="360"/>
        <w:jc w:val="both"/>
        <w:rPr>
          <w:rFonts w:cs="Arial"/>
          <w:szCs w:val="20"/>
          <w:lang w:val="sl-SI"/>
        </w:rPr>
      </w:pPr>
    </w:p>
    <w:p w14:paraId="3FC8F022" w14:textId="49FD9769" w:rsidR="002413C5" w:rsidRPr="00F75BE4" w:rsidRDefault="00C9789E" w:rsidP="00A001F9">
      <w:pPr>
        <w:spacing w:line="24" w:lineRule="atLeast"/>
        <w:jc w:val="both"/>
        <w:rPr>
          <w:rFonts w:cs="Arial"/>
          <w:szCs w:val="20"/>
          <w:lang w:val="sl-SI"/>
        </w:rPr>
      </w:pPr>
      <w:r w:rsidRPr="00F75BE4">
        <w:rPr>
          <w:rFonts w:cs="Arial"/>
          <w:szCs w:val="20"/>
          <w:lang w:val="sl-SI"/>
        </w:rPr>
        <w:t xml:space="preserve">Z </w:t>
      </w:r>
      <w:r w:rsidR="002413C5" w:rsidRPr="00F75BE4">
        <w:rPr>
          <w:rFonts w:cs="Arial"/>
          <w:szCs w:val="20"/>
          <w:lang w:val="sl-SI"/>
        </w:rPr>
        <w:t>maturo se zaključujejo splošnoizobraževalni – gimnazijski programi</w:t>
      </w:r>
      <w:r w:rsidR="008C2E0E" w:rsidRPr="00F75BE4">
        <w:rPr>
          <w:rFonts w:cs="Arial"/>
          <w:szCs w:val="20"/>
          <w:lang w:val="sl-SI"/>
        </w:rPr>
        <w:t>, kar</w:t>
      </w:r>
      <w:r w:rsidRPr="00F75BE4">
        <w:rPr>
          <w:rFonts w:cs="Arial"/>
          <w:szCs w:val="20"/>
          <w:lang w:val="sl-SI"/>
        </w:rPr>
        <w:t xml:space="preserve"> velja za splošni pogoj za vpis na univerzitetni študij</w:t>
      </w:r>
      <w:r w:rsidR="002413C5" w:rsidRPr="00F75BE4">
        <w:rPr>
          <w:rFonts w:cs="Arial"/>
          <w:szCs w:val="20"/>
          <w:lang w:val="sl-SI"/>
        </w:rPr>
        <w:t>.</w:t>
      </w:r>
    </w:p>
    <w:p w14:paraId="194E39E8" w14:textId="77777777" w:rsidR="002413C5" w:rsidRPr="00F75BE4" w:rsidRDefault="002413C5" w:rsidP="00A001F9">
      <w:pPr>
        <w:spacing w:line="24" w:lineRule="atLeast"/>
        <w:jc w:val="both"/>
        <w:rPr>
          <w:rFonts w:cs="Arial"/>
          <w:szCs w:val="20"/>
          <w:lang w:val="sl-SI"/>
        </w:rPr>
      </w:pPr>
    </w:p>
    <w:p w14:paraId="1CE702E6" w14:textId="2AD18B41" w:rsidR="0075426B" w:rsidRPr="00F75BE4" w:rsidRDefault="0075426B" w:rsidP="00A001F9">
      <w:pPr>
        <w:spacing w:line="24" w:lineRule="atLeast"/>
        <w:jc w:val="both"/>
        <w:rPr>
          <w:rFonts w:cs="Arial"/>
          <w:szCs w:val="20"/>
          <w:lang w:val="sl-SI"/>
        </w:rPr>
      </w:pPr>
      <w:r w:rsidRPr="00F75BE4">
        <w:rPr>
          <w:rFonts w:cs="Arial"/>
          <w:szCs w:val="20"/>
          <w:lang w:val="sl-SI"/>
        </w:rPr>
        <w:t xml:space="preserve">V Avstriji obstaja </w:t>
      </w:r>
      <w:r w:rsidR="00C9789E" w:rsidRPr="00F75BE4">
        <w:rPr>
          <w:rFonts w:cs="Arial"/>
          <w:szCs w:val="20"/>
          <w:lang w:val="sl-SI"/>
        </w:rPr>
        <w:t xml:space="preserve">tudi </w:t>
      </w:r>
      <w:r w:rsidRPr="00F75BE4">
        <w:rPr>
          <w:rFonts w:cs="Arial"/>
          <w:szCs w:val="20"/>
          <w:lang w:val="sl-SI"/>
        </w:rPr>
        <w:t>poklicna matura</w:t>
      </w:r>
      <w:r w:rsidR="002413C5" w:rsidRPr="00F75BE4">
        <w:rPr>
          <w:rFonts w:cs="Arial"/>
          <w:szCs w:val="20"/>
          <w:lang w:val="sl-SI"/>
        </w:rPr>
        <w:t xml:space="preserve"> (imenuje se diploma srednje </w:t>
      </w:r>
      <w:r w:rsidR="00CB7F7E" w:rsidRPr="00F75BE4">
        <w:rPr>
          <w:rFonts w:cs="Arial"/>
          <w:szCs w:val="20"/>
          <w:lang w:val="sl-SI"/>
        </w:rPr>
        <w:t>oziroma</w:t>
      </w:r>
      <w:r w:rsidR="002413C5" w:rsidRPr="00F75BE4">
        <w:rPr>
          <w:rFonts w:cs="Arial"/>
          <w:szCs w:val="20"/>
          <w:lang w:val="sl-SI"/>
        </w:rPr>
        <w:t xml:space="preserve"> višje šole)</w:t>
      </w:r>
      <w:r w:rsidRPr="00F75BE4">
        <w:rPr>
          <w:rFonts w:cs="Arial"/>
          <w:szCs w:val="20"/>
          <w:lang w:val="sl-SI"/>
        </w:rPr>
        <w:t>, ki omogoča diplomantom dostop do univerzitetnega študija.</w:t>
      </w:r>
    </w:p>
    <w:p w14:paraId="7A82CD72" w14:textId="77777777" w:rsidR="00655434" w:rsidRPr="00F75BE4" w:rsidRDefault="00655434" w:rsidP="00A001F9">
      <w:pPr>
        <w:spacing w:line="240" w:lineRule="auto"/>
        <w:jc w:val="both"/>
        <w:rPr>
          <w:rFonts w:cs="Arial"/>
          <w:noProof/>
          <w:szCs w:val="20"/>
          <w:lang w:val="sl-SI"/>
        </w:rPr>
      </w:pPr>
    </w:p>
    <w:p w14:paraId="4BEF46D3" w14:textId="70E55FB6" w:rsidR="00123CEF" w:rsidRPr="00F75BE4" w:rsidRDefault="00123CEF" w:rsidP="00123CEF">
      <w:pPr>
        <w:pStyle w:val="Oddelek"/>
        <w:numPr>
          <w:ilvl w:val="0"/>
          <w:numId w:val="0"/>
        </w:numPr>
        <w:spacing w:before="0" w:after="0" w:line="240" w:lineRule="auto"/>
        <w:jc w:val="both"/>
        <w:rPr>
          <w:rFonts w:cs="Arial"/>
          <w:noProof/>
          <w:sz w:val="20"/>
          <w:szCs w:val="20"/>
          <w:lang w:val="sl-SI"/>
        </w:rPr>
      </w:pPr>
      <w:bookmarkStart w:id="6" w:name="_GoBack"/>
      <w:bookmarkEnd w:id="6"/>
      <w:r w:rsidRPr="00F34010">
        <w:rPr>
          <w:rFonts w:cs="Arial"/>
          <w:noProof/>
          <w:sz w:val="20"/>
          <w:szCs w:val="20"/>
          <w:lang w:val="sl-SI"/>
        </w:rPr>
        <w:t>6. PRESOJA POSLEDIC, KI JIH BO IMEL</w:t>
      </w:r>
      <w:r w:rsidR="000521A9" w:rsidRPr="00F34010">
        <w:rPr>
          <w:rFonts w:cs="Arial"/>
          <w:noProof/>
          <w:sz w:val="20"/>
          <w:szCs w:val="20"/>
          <w:lang w:val="sl-SI"/>
        </w:rPr>
        <w:t>O</w:t>
      </w:r>
      <w:r w:rsidRPr="00F34010">
        <w:rPr>
          <w:rFonts w:cs="Arial"/>
          <w:noProof/>
          <w:sz w:val="20"/>
          <w:szCs w:val="20"/>
          <w:lang w:val="sl-SI"/>
        </w:rPr>
        <w:t xml:space="preserve"> SPREJE</w:t>
      </w:r>
      <w:r w:rsidR="000521A9" w:rsidRPr="00F34010">
        <w:rPr>
          <w:rFonts w:cs="Arial"/>
          <w:noProof/>
          <w:sz w:val="20"/>
          <w:szCs w:val="20"/>
          <w:lang w:val="sl-SI"/>
        </w:rPr>
        <w:t>TJE</w:t>
      </w:r>
      <w:r w:rsidRPr="00F34010">
        <w:rPr>
          <w:rFonts w:cs="Arial"/>
          <w:noProof/>
          <w:sz w:val="20"/>
          <w:szCs w:val="20"/>
          <w:lang w:val="sl-SI"/>
        </w:rPr>
        <w:t xml:space="preserve"> ZAKONA</w:t>
      </w:r>
    </w:p>
    <w:p w14:paraId="357CDE53" w14:textId="77777777" w:rsidR="00123CEF" w:rsidRPr="00F75BE4" w:rsidRDefault="00123CEF" w:rsidP="00123CEF">
      <w:pPr>
        <w:pStyle w:val="Oddelek"/>
        <w:numPr>
          <w:ilvl w:val="0"/>
          <w:numId w:val="0"/>
        </w:numPr>
        <w:spacing w:before="0" w:after="0" w:line="240" w:lineRule="auto"/>
        <w:jc w:val="both"/>
        <w:rPr>
          <w:rFonts w:cs="Arial"/>
          <w:noProof/>
          <w:sz w:val="20"/>
          <w:szCs w:val="20"/>
          <w:lang w:val="sl-SI"/>
        </w:rPr>
      </w:pPr>
    </w:p>
    <w:p w14:paraId="1269EF8B" w14:textId="77777777" w:rsidR="00123CEF" w:rsidRPr="00F75BE4" w:rsidRDefault="00123CEF" w:rsidP="00123CEF">
      <w:pPr>
        <w:pStyle w:val="Oddelek"/>
        <w:numPr>
          <w:ilvl w:val="0"/>
          <w:numId w:val="0"/>
        </w:numPr>
        <w:spacing w:before="0" w:after="0" w:line="240" w:lineRule="auto"/>
        <w:jc w:val="both"/>
        <w:rPr>
          <w:rFonts w:cs="Arial"/>
          <w:noProof/>
          <w:sz w:val="20"/>
          <w:szCs w:val="20"/>
          <w:lang w:val="sl-SI"/>
        </w:rPr>
      </w:pPr>
      <w:r w:rsidRPr="00F75BE4">
        <w:rPr>
          <w:rFonts w:cs="Arial"/>
          <w:noProof/>
          <w:sz w:val="20"/>
          <w:szCs w:val="20"/>
          <w:lang w:val="sl-SI"/>
        </w:rPr>
        <w:t>6.1 Presoja administrativnih posledic:</w:t>
      </w:r>
    </w:p>
    <w:p w14:paraId="302A5B6D" w14:textId="04DDA81C" w:rsidR="00A30207" w:rsidRPr="00F75BE4" w:rsidRDefault="00A30207" w:rsidP="00A30207">
      <w:pPr>
        <w:pStyle w:val="Oddelek"/>
        <w:numPr>
          <w:ilvl w:val="0"/>
          <w:numId w:val="0"/>
        </w:numPr>
        <w:spacing w:before="0" w:after="0" w:line="240" w:lineRule="auto"/>
        <w:jc w:val="both"/>
        <w:rPr>
          <w:rFonts w:cs="Arial"/>
          <w:b w:val="0"/>
          <w:noProof/>
          <w:sz w:val="20"/>
          <w:szCs w:val="20"/>
          <w:lang w:val="sl-SI"/>
        </w:rPr>
      </w:pPr>
      <w:r w:rsidRPr="00F75BE4">
        <w:rPr>
          <w:rFonts w:cs="Arial"/>
          <w:b w:val="0"/>
          <w:noProof/>
          <w:sz w:val="20"/>
          <w:szCs w:val="20"/>
          <w:lang w:val="sl-SI"/>
        </w:rPr>
        <w:t xml:space="preserve">Predlog zakona ima pozitivne administrativne posledice z vidika poslovanja javnega sektorja, saj </w:t>
      </w:r>
      <w:r w:rsidR="00BB260C" w:rsidRPr="00F75BE4">
        <w:rPr>
          <w:rFonts w:cs="Arial"/>
          <w:b w:val="0"/>
          <w:bCs/>
          <w:noProof/>
          <w:sz w:val="20"/>
          <w:szCs w:val="20"/>
          <w:lang w:val="sl-SI"/>
        </w:rPr>
        <w:t>odpravlja zimski rok poklicne mature, ki organizacijam predstavlja organizacijsko in administrativno breme</w:t>
      </w:r>
      <w:r w:rsidRPr="00F75BE4">
        <w:rPr>
          <w:rFonts w:cs="Arial"/>
          <w:b w:val="0"/>
          <w:noProof/>
          <w:sz w:val="20"/>
          <w:szCs w:val="20"/>
          <w:lang w:val="sl-SI"/>
        </w:rPr>
        <w:t>.</w:t>
      </w:r>
    </w:p>
    <w:p w14:paraId="700C05F5" w14:textId="77777777" w:rsidR="00123CEF" w:rsidRPr="00F75BE4" w:rsidRDefault="00123CEF" w:rsidP="00123CEF">
      <w:pPr>
        <w:pStyle w:val="Oddelek"/>
        <w:numPr>
          <w:ilvl w:val="0"/>
          <w:numId w:val="0"/>
        </w:numPr>
        <w:spacing w:before="0" w:after="0" w:line="240" w:lineRule="auto"/>
        <w:jc w:val="both"/>
        <w:rPr>
          <w:rFonts w:cs="Arial"/>
          <w:noProof/>
          <w:sz w:val="20"/>
          <w:szCs w:val="20"/>
          <w:lang w:val="sl-SI"/>
        </w:rPr>
      </w:pPr>
    </w:p>
    <w:p w14:paraId="184D7A59" w14:textId="77777777" w:rsidR="00123CEF" w:rsidRPr="00A66596" w:rsidRDefault="00123CEF" w:rsidP="00123CEF">
      <w:pPr>
        <w:pStyle w:val="Oddelek"/>
        <w:numPr>
          <w:ilvl w:val="0"/>
          <w:numId w:val="0"/>
        </w:numPr>
        <w:spacing w:before="0" w:after="0" w:line="240" w:lineRule="auto"/>
        <w:jc w:val="both"/>
        <w:rPr>
          <w:rFonts w:cs="Arial"/>
          <w:noProof/>
          <w:sz w:val="20"/>
          <w:szCs w:val="20"/>
          <w:lang w:val="sl-SI"/>
        </w:rPr>
      </w:pPr>
      <w:r w:rsidRPr="00A66596">
        <w:rPr>
          <w:rFonts w:cs="Arial"/>
          <w:noProof/>
          <w:sz w:val="20"/>
          <w:szCs w:val="20"/>
          <w:lang w:val="sl-SI"/>
        </w:rPr>
        <w:t>6.2 Presoja posledic za okolje, vključno s prostorskimi in varstvenimi vidiki:</w:t>
      </w:r>
    </w:p>
    <w:p w14:paraId="6D14559A" w14:textId="77777777" w:rsidR="00A30207" w:rsidRPr="00F75BE4" w:rsidRDefault="00A30207" w:rsidP="00A30207">
      <w:pPr>
        <w:pStyle w:val="Oddelek"/>
        <w:numPr>
          <w:ilvl w:val="0"/>
          <w:numId w:val="0"/>
        </w:numPr>
        <w:spacing w:before="0" w:line="240" w:lineRule="auto"/>
        <w:jc w:val="both"/>
        <w:rPr>
          <w:rFonts w:cs="Arial"/>
          <w:b w:val="0"/>
          <w:bCs/>
          <w:noProof/>
          <w:sz w:val="20"/>
          <w:szCs w:val="20"/>
          <w:lang w:val="it-IT"/>
        </w:rPr>
      </w:pPr>
      <w:r w:rsidRPr="00F75BE4">
        <w:rPr>
          <w:rFonts w:cs="Arial"/>
          <w:b w:val="0"/>
          <w:bCs/>
          <w:noProof/>
          <w:sz w:val="20"/>
          <w:szCs w:val="20"/>
          <w:lang w:val="it-IT"/>
        </w:rPr>
        <w:t>Ni posledic.</w:t>
      </w:r>
    </w:p>
    <w:p w14:paraId="1FF1D975" w14:textId="77777777" w:rsidR="00123CEF" w:rsidRPr="00F75BE4" w:rsidRDefault="00123CEF" w:rsidP="00123CEF">
      <w:pPr>
        <w:pStyle w:val="Oddelek"/>
        <w:numPr>
          <w:ilvl w:val="0"/>
          <w:numId w:val="0"/>
        </w:numPr>
        <w:spacing w:before="0" w:after="0" w:line="240" w:lineRule="auto"/>
        <w:jc w:val="both"/>
        <w:rPr>
          <w:rFonts w:cs="Arial"/>
          <w:b w:val="0"/>
          <w:noProof/>
          <w:sz w:val="20"/>
          <w:szCs w:val="20"/>
          <w:lang w:val="it-IT"/>
        </w:rPr>
      </w:pPr>
    </w:p>
    <w:p w14:paraId="1C302B0F"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r w:rsidRPr="00F75BE4">
        <w:rPr>
          <w:rFonts w:cs="Arial"/>
          <w:noProof/>
          <w:sz w:val="20"/>
          <w:szCs w:val="20"/>
          <w:lang w:val="it-IT"/>
        </w:rPr>
        <w:t xml:space="preserve">6.3 Presoja posledic za gospodarstvo: </w:t>
      </w:r>
    </w:p>
    <w:p w14:paraId="1877228A" w14:textId="77777777" w:rsidR="00A30207" w:rsidRPr="00F75BE4" w:rsidRDefault="00A30207" w:rsidP="00A30207">
      <w:pPr>
        <w:pStyle w:val="Oddelek"/>
        <w:numPr>
          <w:ilvl w:val="0"/>
          <w:numId w:val="0"/>
        </w:numPr>
        <w:spacing w:before="0" w:after="0" w:line="240" w:lineRule="auto"/>
        <w:jc w:val="both"/>
        <w:rPr>
          <w:rFonts w:cs="Arial"/>
          <w:b w:val="0"/>
          <w:bCs/>
          <w:noProof/>
          <w:sz w:val="20"/>
          <w:szCs w:val="20"/>
          <w:lang w:val="it-IT"/>
        </w:rPr>
      </w:pPr>
      <w:r w:rsidRPr="00F75BE4">
        <w:rPr>
          <w:rFonts w:cs="Arial"/>
          <w:b w:val="0"/>
          <w:bCs/>
          <w:noProof/>
          <w:sz w:val="20"/>
          <w:szCs w:val="20"/>
          <w:lang w:val="it-IT"/>
        </w:rPr>
        <w:t>Ni posledic.</w:t>
      </w:r>
    </w:p>
    <w:p w14:paraId="2EFFAF24"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p>
    <w:p w14:paraId="21EECCF9"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r w:rsidRPr="00F75BE4">
        <w:rPr>
          <w:rFonts w:cs="Arial"/>
          <w:noProof/>
          <w:sz w:val="20"/>
          <w:szCs w:val="20"/>
          <w:lang w:val="it-IT"/>
        </w:rPr>
        <w:t xml:space="preserve">6.4 Presoja posledic za socialno področje: </w:t>
      </w:r>
    </w:p>
    <w:p w14:paraId="140D5FA8" w14:textId="65C6A95E" w:rsidR="00452590" w:rsidRPr="00F75BE4" w:rsidRDefault="00452590" w:rsidP="00452590">
      <w:pPr>
        <w:pStyle w:val="Navadensplet"/>
        <w:shd w:val="clear" w:color="auto" w:fill="FFFFFF" w:themeFill="background1"/>
        <w:spacing w:before="0" w:beforeAutospacing="0" w:after="0" w:afterAutospacing="0"/>
        <w:jc w:val="both"/>
        <w:rPr>
          <w:rFonts w:ascii="Arial" w:hAnsi="Arial" w:cs="Arial"/>
          <w:noProof/>
          <w:color w:val="242424"/>
          <w:sz w:val="20"/>
          <w:szCs w:val="20"/>
        </w:rPr>
      </w:pPr>
      <w:r w:rsidRPr="00F75BE4">
        <w:rPr>
          <w:rFonts w:ascii="Arial" w:hAnsi="Arial" w:cs="Arial"/>
          <w:noProof/>
          <w:color w:val="242424"/>
          <w:sz w:val="20"/>
          <w:szCs w:val="20"/>
        </w:rPr>
        <w:t>Dodatna možnost izbire oblike poklicne mature in ustrezna izvedba priprav na predmete skupnega dela splošne mature v programih, ki se zaključijo s poklicno maturo, sta pomemben element socialne mobilnosti v družbi.</w:t>
      </w:r>
    </w:p>
    <w:p w14:paraId="601B6F7E" w14:textId="300B6593" w:rsidR="00452590" w:rsidRPr="00F75BE4" w:rsidRDefault="00452590" w:rsidP="00452590">
      <w:pPr>
        <w:pStyle w:val="Navadensplet"/>
        <w:shd w:val="clear" w:color="auto" w:fill="FFFFFF" w:themeFill="background1"/>
        <w:spacing w:before="0" w:beforeAutospacing="0" w:after="0" w:afterAutospacing="0"/>
        <w:jc w:val="both"/>
        <w:rPr>
          <w:rFonts w:ascii="Arial" w:hAnsi="Arial" w:cs="Arial"/>
          <w:noProof/>
          <w:color w:val="242424"/>
          <w:sz w:val="20"/>
          <w:szCs w:val="20"/>
        </w:rPr>
      </w:pPr>
      <w:r w:rsidRPr="00F75BE4">
        <w:rPr>
          <w:rFonts w:ascii="Arial" w:hAnsi="Arial" w:cs="Arial"/>
          <w:noProof/>
          <w:color w:val="242424"/>
          <w:sz w:val="20"/>
          <w:szCs w:val="20"/>
        </w:rPr>
        <w:t>Izobraževalni sistem mora zagotavljati enake možnosti za vse dijake, ne glede na vrsto srednje šole, ki jo obiskujejo. Trenutno dijaki gimnazijskih programov prejemajo sistematično pripravo na splošno maturo, medtem ko dijakom srednjega strokovnega izobraževanja, ki opravljajo posamezni predmet splošne mature</w:t>
      </w:r>
      <w:r w:rsidR="00240A7F" w:rsidRPr="00F75BE4">
        <w:rPr>
          <w:rFonts w:ascii="Arial" w:hAnsi="Arial" w:cs="Arial"/>
          <w:noProof/>
          <w:color w:val="242424"/>
          <w:sz w:val="20"/>
          <w:szCs w:val="20"/>
        </w:rPr>
        <w:t>,</w:t>
      </w:r>
      <w:r w:rsidRPr="00F75BE4">
        <w:rPr>
          <w:rFonts w:ascii="Arial" w:hAnsi="Arial" w:cs="Arial"/>
          <w:noProof/>
          <w:color w:val="242424"/>
          <w:sz w:val="20"/>
          <w:szCs w:val="20"/>
        </w:rPr>
        <w:t xml:space="preserve"> manjkajo primerljive priprave. Z organizacijo ustreznih priprav bi se omogočila izenačitev pogojev in zmanjšala neenakost v izobraževanju.</w:t>
      </w:r>
    </w:p>
    <w:p w14:paraId="702BB632" w14:textId="77777777" w:rsidR="00123CEF" w:rsidRPr="00F75BE4" w:rsidRDefault="00123CEF" w:rsidP="00123CEF">
      <w:pPr>
        <w:pStyle w:val="Navadensplet"/>
        <w:shd w:val="clear" w:color="auto" w:fill="FFFFFF" w:themeFill="background1"/>
        <w:spacing w:before="0" w:beforeAutospacing="0" w:after="0" w:afterAutospacing="0"/>
        <w:jc w:val="both"/>
        <w:rPr>
          <w:rFonts w:ascii="Arial" w:eastAsia="Arial" w:hAnsi="Arial" w:cs="Arial"/>
          <w:noProof/>
          <w:color w:val="000000" w:themeColor="text1"/>
          <w:sz w:val="20"/>
          <w:szCs w:val="20"/>
        </w:rPr>
      </w:pPr>
    </w:p>
    <w:p w14:paraId="57F99FBD"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r w:rsidRPr="00F75BE4">
        <w:rPr>
          <w:rFonts w:cs="Arial"/>
          <w:noProof/>
          <w:sz w:val="20"/>
          <w:szCs w:val="20"/>
          <w:lang w:val="it-IT"/>
        </w:rPr>
        <w:t>6.5 Presoja posledic za dokumente razvojnega načrtovanja:</w:t>
      </w:r>
    </w:p>
    <w:p w14:paraId="1E71EE01" w14:textId="0093B52A" w:rsidR="00123CEF" w:rsidRPr="00F75BE4" w:rsidRDefault="006A089E" w:rsidP="00123CEF">
      <w:pPr>
        <w:pStyle w:val="Oddelek"/>
        <w:numPr>
          <w:ilvl w:val="0"/>
          <w:numId w:val="0"/>
        </w:numPr>
        <w:spacing w:before="0" w:after="0" w:line="240" w:lineRule="auto"/>
        <w:jc w:val="both"/>
        <w:rPr>
          <w:rFonts w:cs="Arial"/>
          <w:b w:val="0"/>
          <w:noProof/>
          <w:sz w:val="20"/>
          <w:szCs w:val="20"/>
          <w:lang w:val="it-IT"/>
        </w:rPr>
      </w:pPr>
      <w:r w:rsidRPr="00F75BE4">
        <w:rPr>
          <w:rFonts w:cs="Arial"/>
          <w:b w:val="0"/>
          <w:noProof/>
          <w:sz w:val="20"/>
          <w:szCs w:val="20"/>
          <w:lang w:val="it-IT"/>
        </w:rPr>
        <w:t>Ni posledic.</w:t>
      </w:r>
    </w:p>
    <w:p w14:paraId="41C732A7" w14:textId="77777777" w:rsidR="00DF3311" w:rsidRPr="00F75BE4" w:rsidRDefault="00DF3311" w:rsidP="00123CEF">
      <w:pPr>
        <w:pStyle w:val="Oddelek"/>
        <w:numPr>
          <w:ilvl w:val="0"/>
          <w:numId w:val="0"/>
        </w:numPr>
        <w:spacing w:before="0" w:after="0" w:line="240" w:lineRule="auto"/>
        <w:jc w:val="both"/>
        <w:rPr>
          <w:rFonts w:cs="Arial"/>
          <w:b w:val="0"/>
          <w:noProof/>
          <w:sz w:val="20"/>
          <w:szCs w:val="20"/>
          <w:lang w:val="it-IT"/>
        </w:rPr>
      </w:pPr>
    </w:p>
    <w:p w14:paraId="2581F70D" w14:textId="77777777" w:rsidR="00B8422F" w:rsidRPr="00F75BE4" w:rsidRDefault="00123CEF" w:rsidP="00123CEF">
      <w:pPr>
        <w:pStyle w:val="Oddelek"/>
        <w:numPr>
          <w:ilvl w:val="0"/>
          <w:numId w:val="0"/>
        </w:numPr>
        <w:spacing w:before="0" w:after="0" w:line="240" w:lineRule="auto"/>
        <w:jc w:val="both"/>
        <w:rPr>
          <w:rFonts w:cs="Arial"/>
          <w:b w:val="0"/>
          <w:noProof/>
          <w:sz w:val="20"/>
          <w:szCs w:val="20"/>
          <w:lang w:val="it-IT"/>
        </w:rPr>
      </w:pPr>
      <w:r w:rsidRPr="00F75BE4">
        <w:rPr>
          <w:rFonts w:cs="Arial"/>
          <w:noProof/>
          <w:sz w:val="20"/>
          <w:szCs w:val="20"/>
          <w:lang w:val="it-IT"/>
        </w:rPr>
        <w:t xml:space="preserve">6.6 Presoja posledic za druga področja: </w:t>
      </w:r>
    </w:p>
    <w:p w14:paraId="6E1AD28F" w14:textId="31B91C5D" w:rsidR="00123CEF" w:rsidRPr="00F75BE4" w:rsidRDefault="006A089E" w:rsidP="00123CEF">
      <w:pPr>
        <w:pStyle w:val="Oddelek"/>
        <w:numPr>
          <w:ilvl w:val="0"/>
          <w:numId w:val="0"/>
        </w:numPr>
        <w:spacing w:before="0" w:after="0" w:line="240" w:lineRule="auto"/>
        <w:jc w:val="both"/>
        <w:rPr>
          <w:rFonts w:cs="Arial"/>
          <w:b w:val="0"/>
          <w:noProof/>
          <w:sz w:val="20"/>
          <w:szCs w:val="20"/>
          <w:lang w:val="it-IT"/>
        </w:rPr>
      </w:pPr>
      <w:r w:rsidRPr="00F75BE4">
        <w:rPr>
          <w:rFonts w:cs="Arial"/>
          <w:b w:val="0"/>
          <w:noProof/>
          <w:sz w:val="20"/>
          <w:szCs w:val="20"/>
          <w:lang w:val="it-IT"/>
        </w:rPr>
        <w:t>Ni posledic.</w:t>
      </w:r>
    </w:p>
    <w:p w14:paraId="10EF4B4A" w14:textId="77777777" w:rsidR="00A30207" w:rsidRPr="00F75BE4" w:rsidRDefault="00A30207" w:rsidP="00123CEF">
      <w:pPr>
        <w:pStyle w:val="Oddelek"/>
        <w:numPr>
          <w:ilvl w:val="0"/>
          <w:numId w:val="0"/>
        </w:numPr>
        <w:spacing w:before="0" w:after="0" w:line="240" w:lineRule="auto"/>
        <w:jc w:val="both"/>
        <w:rPr>
          <w:rFonts w:cs="Arial"/>
          <w:b w:val="0"/>
          <w:noProof/>
          <w:sz w:val="20"/>
          <w:szCs w:val="20"/>
          <w:lang w:val="it-IT"/>
        </w:rPr>
      </w:pPr>
    </w:p>
    <w:p w14:paraId="160CA50C"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r w:rsidRPr="00F75BE4">
        <w:rPr>
          <w:rFonts w:cs="Arial"/>
          <w:noProof/>
          <w:sz w:val="20"/>
          <w:szCs w:val="20"/>
          <w:lang w:val="it-IT"/>
        </w:rPr>
        <w:t>6.7 Izvajanje sprejetega predpisa:</w:t>
      </w:r>
    </w:p>
    <w:p w14:paraId="7E2482D0" w14:textId="43D813C1" w:rsidR="00123CEF" w:rsidRPr="00F75BE4" w:rsidRDefault="00BB260C" w:rsidP="00123CEF">
      <w:pPr>
        <w:pStyle w:val="Oddelek"/>
        <w:numPr>
          <w:ilvl w:val="0"/>
          <w:numId w:val="0"/>
        </w:numPr>
        <w:spacing w:before="0" w:after="0" w:line="240" w:lineRule="auto"/>
        <w:jc w:val="both"/>
        <w:rPr>
          <w:rFonts w:cs="Arial"/>
          <w:b w:val="0"/>
          <w:noProof/>
          <w:sz w:val="20"/>
          <w:szCs w:val="20"/>
          <w:lang w:val="it-IT"/>
        </w:rPr>
      </w:pPr>
      <w:r w:rsidRPr="00F75BE4">
        <w:rPr>
          <w:rFonts w:cs="Arial"/>
          <w:b w:val="0"/>
          <w:noProof/>
          <w:sz w:val="20"/>
          <w:szCs w:val="20"/>
          <w:lang w:val="it-IT"/>
        </w:rPr>
        <w:t xml:space="preserve">Sprejeti predlog se </w:t>
      </w:r>
      <w:r w:rsidR="0099702E" w:rsidRPr="00F75BE4">
        <w:rPr>
          <w:rFonts w:cs="Arial"/>
          <w:b w:val="0"/>
          <w:noProof/>
          <w:sz w:val="20"/>
          <w:szCs w:val="20"/>
          <w:lang w:val="it-IT"/>
        </w:rPr>
        <w:t xml:space="preserve">začne </w:t>
      </w:r>
      <w:r w:rsidRPr="00F75BE4">
        <w:rPr>
          <w:rFonts w:cs="Arial"/>
          <w:b w:val="0"/>
          <w:noProof/>
          <w:sz w:val="20"/>
          <w:szCs w:val="20"/>
          <w:lang w:val="it-IT"/>
        </w:rPr>
        <w:t>izvajati leta 2029, za kandidate ki bodo pristopili k poklicni maturi 2031.</w:t>
      </w:r>
    </w:p>
    <w:p w14:paraId="65EAA0DE" w14:textId="77777777" w:rsidR="00A30207" w:rsidRPr="00F75BE4" w:rsidRDefault="00A30207" w:rsidP="00123CEF">
      <w:pPr>
        <w:pStyle w:val="Oddelek"/>
        <w:numPr>
          <w:ilvl w:val="0"/>
          <w:numId w:val="0"/>
        </w:numPr>
        <w:spacing w:before="0" w:after="0" w:line="240" w:lineRule="auto"/>
        <w:jc w:val="both"/>
        <w:rPr>
          <w:rFonts w:cs="Arial"/>
          <w:b w:val="0"/>
          <w:noProof/>
          <w:sz w:val="20"/>
          <w:szCs w:val="20"/>
          <w:lang w:val="it-IT"/>
        </w:rPr>
      </w:pPr>
    </w:p>
    <w:p w14:paraId="59BB7460" w14:textId="77777777" w:rsidR="00123CEF" w:rsidRPr="00F75BE4" w:rsidRDefault="00123CEF" w:rsidP="00123CEF">
      <w:pPr>
        <w:pStyle w:val="Oddelek"/>
        <w:numPr>
          <w:ilvl w:val="0"/>
          <w:numId w:val="0"/>
        </w:numPr>
        <w:spacing w:before="0" w:after="0" w:line="240" w:lineRule="auto"/>
        <w:jc w:val="both"/>
        <w:rPr>
          <w:rFonts w:cs="Arial"/>
          <w:noProof/>
          <w:sz w:val="20"/>
          <w:szCs w:val="20"/>
          <w:lang w:val="it-IT"/>
        </w:rPr>
      </w:pPr>
      <w:r w:rsidRPr="00F75BE4">
        <w:rPr>
          <w:rFonts w:cs="Arial"/>
          <w:noProof/>
          <w:sz w:val="20"/>
          <w:szCs w:val="20"/>
          <w:lang w:val="it-IT"/>
        </w:rPr>
        <w:t>6.8 Druge pomembne okoliščine v zvezi z vprašanji, ki jih ureja predlog zakona:</w:t>
      </w:r>
    </w:p>
    <w:p w14:paraId="076C68CF" w14:textId="42FBAEFA" w:rsidR="00FF6161" w:rsidRPr="00F75BE4" w:rsidRDefault="006A089E" w:rsidP="00123CEF">
      <w:pPr>
        <w:pStyle w:val="Oddelek"/>
        <w:numPr>
          <w:ilvl w:val="0"/>
          <w:numId w:val="0"/>
        </w:numPr>
        <w:spacing w:before="0" w:after="0" w:line="240" w:lineRule="auto"/>
        <w:jc w:val="both"/>
        <w:rPr>
          <w:rFonts w:cs="Arial"/>
          <w:b w:val="0"/>
          <w:noProof/>
          <w:sz w:val="20"/>
          <w:szCs w:val="20"/>
          <w:lang w:val="it-IT"/>
        </w:rPr>
      </w:pPr>
      <w:r w:rsidRPr="00F75BE4">
        <w:rPr>
          <w:rFonts w:cs="Arial"/>
          <w:b w:val="0"/>
          <w:noProof/>
          <w:sz w:val="20"/>
          <w:szCs w:val="20"/>
          <w:lang w:val="it-IT"/>
        </w:rPr>
        <w:t>Ni posledic.</w:t>
      </w:r>
    </w:p>
    <w:p w14:paraId="65B66AB4" w14:textId="579C1834" w:rsidR="00437DBA" w:rsidRPr="00F75BE4" w:rsidRDefault="00437DBA" w:rsidP="00437DBA">
      <w:pPr>
        <w:pStyle w:val="Navadensplet"/>
        <w:rPr>
          <w:rFonts w:ascii="Arial" w:hAnsi="Arial" w:cs="Arial"/>
          <w:color w:val="000000"/>
          <w:sz w:val="20"/>
          <w:szCs w:val="20"/>
        </w:rPr>
      </w:pPr>
      <w:r w:rsidRPr="00F75BE4">
        <w:rPr>
          <w:rFonts w:ascii="Arial" w:hAnsi="Arial" w:cs="Arial"/>
          <w:b/>
          <w:bCs/>
          <w:color w:val="000000"/>
          <w:sz w:val="20"/>
          <w:szCs w:val="20"/>
        </w:rPr>
        <w:t xml:space="preserve">7. </w:t>
      </w:r>
      <w:r w:rsidR="002C354F">
        <w:rPr>
          <w:rFonts w:ascii="Arial" w:hAnsi="Arial" w:cs="Arial"/>
          <w:b/>
          <w:bCs/>
          <w:color w:val="000000"/>
          <w:sz w:val="20"/>
          <w:szCs w:val="20"/>
        </w:rPr>
        <w:t>Podatek o zunanjem strokovnjaku</w:t>
      </w:r>
      <w:r w:rsidRPr="00F75BE4">
        <w:rPr>
          <w:rFonts w:ascii="Arial" w:hAnsi="Arial" w:cs="Arial"/>
          <w:b/>
          <w:bCs/>
          <w:color w:val="000000"/>
          <w:sz w:val="20"/>
          <w:szCs w:val="20"/>
        </w:rPr>
        <w:t>:</w:t>
      </w:r>
      <w:r w:rsidRPr="00F75BE4">
        <w:rPr>
          <w:rFonts w:ascii="Arial" w:hAnsi="Arial" w:cs="Arial"/>
          <w:color w:val="000000"/>
          <w:sz w:val="20"/>
          <w:szCs w:val="20"/>
        </w:rPr>
        <w:t xml:space="preserve"> </w:t>
      </w:r>
    </w:p>
    <w:p w14:paraId="22287108" w14:textId="77777777" w:rsidR="00437DBA" w:rsidRPr="00F75BE4" w:rsidRDefault="00437DBA" w:rsidP="00437DBA">
      <w:pPr>
        <w:pStyle w:val="Navadensplet"/>
        <w:rPr>
          <w:rFonts w:ascii="Arial" w:hAnsi="Arial" w:cs="Arial"/>
          <w:color w:val="000000"/>
          <w:sz w:val="20"/>
          <w:szCs w:val="20"/>
        </w:rPr>
      </w:pPr>
      <w:r w:rsidRPr="00F75BE4">
        <w:rPr>
          <w:rFonts w:ascii="Arial" w:hAnsi="Arial" w:cs="Arial"/>
          <w:color w:val="000000"/>
          <w:sz w:val="20"/>
          <w:szCs w:val="20"/>
        </w:rPr>
        <w:t>Pri pripravi predloga zakona niso sodelovali zunanji strokovnjaki. Predlog zakona je bil pripravljen znotraj ministrstva.</w:t>
      </w:r>
    </w:p>
    <w:p w14:paraId="0484FA21" w14:textId="77777777" w:rsidR="00437DBA" w:rsidRPr="00F75BE4" w:rsidRDefault="00437DBA" w:rsidP="00437DBA">
      <w:pPr>
        <w:pStyle w:val="Navadensplet"/>
        <w:rPr>
          <w:rFonts w:ascii="Arial" w:hAnsi="Arial" w:cs="Arial"/>
          <w:color w:val="000000"/>
          <w:sz w:val="20"/>
          <w:szCs w:val="20"/>
        </w:rPr>
      </w:pPr>
      <w:r w:rsidRPr="00F75BE4">
        <w:rPr>
          <w:rFonts w:ascii="Arial" w:hAnsi="Arial" w:cs="Arial"/>
          <w:b/>
          <w:bCs/>
          <w:color w:val="000000"/>
          <w:sz w:val="20"/>
          <w:szCs w:val="20"/>
        </w:rPr>
        <w:t>8. Prikaz sodelovanja javnosti pri pripravi predloga zakona:</w:t>
      </w:r>
      <w:r w:rsidRPr="00F75BE4">
        <w:rPr>
          <w:rFonts w:ascii="Arial" w:hAnsi="Arial" w:cs="Arial"/>
          <w:color w:val="000000"/>
          <w:sz w:val="20"/>
          <w:szCs w:val="20"/>
        </w:rPr>
        <w:t xml:space="preserve"> </w:t>
      </w:r>
    </w:p>
    <w:p w14:paraId="7C7C7CA1" w14:textId="78B2A0C6" w:rsidR="00437DBA" w:rsidRPr="00F75BE4" w:rsidRDefault="00437DBA" w:rsidP="00437DBA">
      <w:pPr>
        <w:pStyle w:val="Navadensplet"/>
        <w:jc w:val="both"/>
        <w:rPr>
          <w:rFonts w:ascii="Arial" w:hAnsi="Arial" w:cs="Arial"/>
          <w:color w:val="000000"/>
          <w:sz w:val="20"/>
          <w:szCs w:val="20"/>
        </w:rPr>
      </w:pPr>
      <w:r w:rsidRPr="00F75BE4">
        <w:rPr>
          <w:rFonts w:ascii="Arial" w:hAnsi="Arial" w:cs="Arial"/>
          <w:color w:val="000000"/>
          <w:sz w:val="20"/>
          <w:szCs w:val="20"/>
        </w:rPr>
        <w:t xml:space="preserve">Predlog zakona je bil predstavljen Zvezi srednjih šol in dijaških domov, </w:t>
      </w:r>
      <w:r w:rsidR="0033463F" w:rsidRPr="00F75BE4">
        <w:rPr>
          <w:rFonts w:ascii="Arial" w:hAnsi="Arial" w:cs="Arial"/>
          <w:color w:val="000000"/>
          <w:sz w:val="20"/>
          <w:szCs w:val="20"/>
        </w:rPr>
        <w:t xml:space="preserve">Konzorciju šolskih centrov Slovenije, </w:t>
      </w:r>
      <w:r w:rsidRPr="00F75BE4">
        <w:rPr>
          <w:rFonts w:ascii="Arial" w:hAnsi="Arial" w:cs="Arial"/>
          <w:color w:val="000000"/>
          <w:sz w:val="20"/>
          <w:szCs w:val="20"/>
        </w:rPr>
        <w:t xml:space="preserve">Centru RS za poklicno izobraževanje, Državnemu izpitnemu centru, </w:t>
      </w:r>
      <w:r w:rsidR="0033463F" w:rsidRPr="00F75BE4">
        <w:rPr>
          <w:rFonts w:ascii="Arial" w:hAnsi="Arial" w:cs="Arial"/>
          <w:color w:val="000000"/>
          <w:sz w:val="20"/>
          <w:szCs w:val="20"/>
        </w:rPr>
        <w:t xml:space="preserve">Andragoškemu </w:t>
      </w:r>
      <w:r w:rsidR="0033463F" w:rsidRPr="00F75BE4">
        <w:rPr>
          <w:rFonts w:ascii="Arial" w:hAnsi="Arial" w:cs="Arial"/>
          <w:color w:val="000000"/>
          <w:sz w:val="20"/>
          <w:szCs w:val="20"/>
        </w:rPr>
        <w:lastRenderedPageBreak/>
        <w:t xml:space="preserve">centru Slovenije, Državni komisiji za poklicno maturo, </w:t>
      </w:r>
      <w:r w:rsidRPr="00F75BE4">
        <w:rPr>
          <w:rFonts w:ascii="Arial" w:hAnsi="Arial" w:cs="Arial"/>
          <w:color w:val="000000"/>
          <w:sz w:val="20"/>
          <w:szCs w:val="20"/>
        </w:rPr>
        <w:t>Obrtni zbornici Slovenij</w:t>
      </w:r>
      <w:r w:rsidR="0033463F" w:rsidRPr="00F75BE4">
        <w:rPr>
          <w:rFonts w:ascii="Arial" w:hAnsi="Arial" w:cs="Arial"/>
          <w:color w:val="000000"/>
          <w:sz w:val="20"/>
          <w:szCs w:val="20"/>
        </w:rPr>
        <w:t>e in predstavnikom univerz ter Strokovnega sveta RS za splošno izobraževanje.</w:t>
      </w:r>
    </w:p>
    <w:p w14:paraId="4EC638FA" w14:textId="22A86034" w:rsidR="00437DBA" w:rsidRPr="00F75BE4" w:rsidRDefault="00437DBA" w:rsidP="00C87855">
      <w:pPr>
        <w:pStyle w:val="Navadensplet"/>
        <w:jc w:val="both"/>
        <w:rPr>
          <w:rFonts w:ascii="Arial" w:hAnsi="Arial" w:cs="Arial"/>
          <w:color w:val="000000"/>
          <w:sz w:val="20"/>
          <w:szCs w:val="20"/>
        </w:rPr>
      </w:pPr>
      <w:r w:rsidRPr="00F75BE4">
        <w:rPr>
          <w:rFonts w:ascii="Arial" w:hAnsi="Arial" w:cs="Arial"/>
          <w:color w:val="000000"/>
          <w:sz w:val="20"/>
          <w:szCs w:val="20"/>
        </w:rPr>
        <w:t xml:space="preserve">Predlog zakona je bil objavljen na e-demokraciji </w:t>
      </w:r>
      <w:r w:rsidR="0033463F" w:rsidRPr="00F75BE4">
        <w:rPr>
          <w:rFonts w:ascii="Arial" w:hAnsi="Arial" w:cs="Arial"/>
          <w:color w:val="000000"/>
          <w:sz w:val="20"/>
          <w:szCs w:val="20"/>
        </w:rPr>
        <w:t xml:space="preserve">28. 2. 2025 z rokom za pripombe, predloge in komentarje do 14. 3. 2025. </w:t>
      </w:r>
    </w:p>
    <w:p w14:paraId="2584BED7" w14:textId="4C7A8F06" w:rsidR="00437DBA" w:rsidRPr="00F75BE4" w:rsidRDefault="00437DBA" w:rsidP="00CB5959">
      <w:pPr>
        <w:pStyle w:val="Navadensplet"/>
        <w:jc w:val="both"/>
        <w:rPr>
          <w:rFonts w:ascii="Arial" w:hAnsi="Arial" w:cs="Arial"/>
          <w:color w:val="000000"/>
          <w:sz w:val="20"/>
          <w:szCs w:val="20"/>
        </w:rPr>
      </w:pPr>
      <w:r w:rsidRPr="00F75BE4">
        <w:rPr>
          <w:rFonts w:ascii="Arial" w:hAnsi="Arial" w:cs="Arial"/>
          <w:color w:val="000000"/>
          <w:sz w:val="20"/>
          <w:szCs w:val="20"/>
        </w:rPr>
        <w:t xml:space="preserve">Mnenje in pripombe so posredovali posamezniki in naslednje organizacije: </w:t>
      </w:r>
      <w:r w:rsidR="00F43D9A" w:rsidRPr="00F75BE4">
        <w:rPr>
          <w:rFonts w:ascii="Arial" w:hAnsi="Arial" w:cs="Arial"/>
          <w:color w:val="000000"/>
          <w:sz w:val="20"/>
          <w:szCs w:val="20"/>
        </w:rPr>
        <w:t>Tadeja Jere Jakulin, BIC Ljubljana, Državni izpitni center Republike Slovenije, Srednja šola za oblikovanje in fotografijo Ljubljana, Srednja vzgojiteljska šola, gimnazija in umetniška gimnazija Ljubljana, Zveza srednjih šol in dijaških domov Slovenije, Gimnazija</w:t>
      </w:r>
      <w:r w:rsidR="00CB5959" w:rsidRPr="00F75BE4">
        <w:rPr>
          <w:rFonts w:ascii="Arial" w:hAnsi="Arial" w:cs="Arial"/>
          <w:bCs/>
          <w:kern w:val="36"/>
          <w:sz w:val="20"/>
          <w:szCs w:val="20"/>
        </w:rPr>
        <w:t xml:space="preserve"> </w:t>
      </w:r>
      <w:r w:rsidR="00CB5959" w:rsidRPr="00F75BE4">
        <w:rPr>
          <w:rFonts w:ascii="Arial" w:hAnsi="Arial" w:cs="Arial"/>
          <w:color w:val="000000"/>
          <w:sz w:val="20"/>
          <w:szCs w:val="20"/>
        </w:rPr>
        <w:t xml:space="preserve">in srednja šola za kemijo in farmacijo </w:t>
      </w:r>
      <w:r w:rsidR="00F43D9A" w:rsidRPr="00F75BE4">
        <w:rPr>
          <w:rFonts w:ascii="Arial" w:hAnsi="Arial" w:cs="Arial"/>
          <w:color w:val="000000"/>
          <w:sz w:val="20"/>
          <w:szCs w:val="20"/>
        </w:rPr>
        <w:t>Ruše, Janja Majcen, Univerza v Ljubljani, Univerza v Mariboru in Univerza na Primorskem, Območna obrtno-podjetniška zbornica Ljubljana Vič, Center Republike Sloveniji za poklicno izobraževanje, Državna komisija za splošno maturo, Šolski center Celje</w:t>
      </w:r>
      <w:r w:rsidR="00E2395D" w:rsidRPr="00F75BE4">
        <w:rPr>
          <w:rFonts w:ascii="Arial" w:hAnsi="Arial" w:cs="Arial"/>
          <w:color w:val="000000"/>
          <w:sz w:val="20"/>
          <w:szCs w:val="20"/>
        </w:rPr>
        <w:t>, Boštjan Špiler, Obrtna zbornica Slovenije</w:t>
      </w:r>
      <w:r w:rsidR="00F43D9A" w:rsidRPr="00F75BE4">
        <w:rPr>
          <w:rFonts w:ascii="Arial" w:hAnsi="Arial" w:cs="Arial"/>
          <w:color w:val="000000"/>
          <w:sz w:val="20"/>
          <w:szCs w:val="20"/>
        </w:rPr>
        <w:t xml:space="preserve">. </w:t>
      </w:r>
    </w:p>
    <w:p w14:paraId="10FB31B7" w14:textId="0E1C55DF" w:rsidR="00C87855" w:rsidRPr="00F75BE4" w:rsidRDefault="00437DBA" w:rsidP="00437DBA">
      <w:pPr>
        <w:pStyle w:val="Navadensplet"/>
        <w:jc w:val="both"/>
        <w:rPr>
          <w:rFonts w:ascii="Arial" w:hAnsi="Arial" w:cs="Arial"/>
          <w:color w:val="000000"/>
          <w:sz w:val="20"/>
          <w:szCs w:val="20"/>
        </w:rPr>
      </w:pPr>
      <w:r w:rsidRPr="00F75BE4">
        <w:rPr>
          <w:rFonts w:ascii="Arial" w:hAnsi="Arial" w:cs="Arial"/>
          <w:color w:val="000000"/>
          <w:sz w:val="20"/>
          <w:szCs w:val="20"/>
        </w:rPr>
        <w:t>Odzivi navedenih subjektov so bili različni, nekateri so novosti podprli</w:t>
      </w:r>
      <w:r w:rsidR="00660099" w:rsidRPr="00F75BE4">
        <w:rPr>
          <w:rFonts w:ascii="Arial" w:hAnsi="Arial" w:cs="Arial"/>
          <w:color w:val="000000"/>
          <w:sz w:val="20"/>
          <w:szCs w:val="20"/>
        </w:rPr>
        <w:t>,</w:t>
      </w:r>
      <w:r w:rsidR="0033463F" w:rsidRPr="00F75BE4">
        <w:rPr>
          <w:rFonts w:ascii="Arial" w:hAnsi="Arial" w:cs="Arial"/>
          <w:color w:val="000000"/>
          <w:sz w:val="20"/>
          <w:szCs w:val="20"/>
        </w:rPr>
        <w:t xml:space="preserve"> drugi so imeli pripombe</w:t>
      </w:r>
      <w:r w:rsidR="00C87855" w:rsidRPr="00F75BE4">
        <w:rPr>
          <w:rFonts w:ascii="Arial" w:hAnsi="Arial" w:cs="Arial"/>
          <w:color w:val="000000"/>
          <w:sz w:val="20"/>
          <w:szCs w:val="20"/>
        </w:rPr>
        <w:t>.</w:t>
      </w:r>
      <w:r w:rsidR="008175D2" w:rsidRPr="00F75BE4">
        <w:rPr>
          <w:rFonts w:ascii="Arial" w:hAnsi="Arial" w:cs="Arial"/>
          <w:color w:val="000000"/>
          <w:sz w:val="20"/>
          <w:szCs w:val="20"/>
        </w:rPr>
        <w:t xml:space="preserve"> </w:t>
      </w:r>
      <w:r w:rsidR="00C87855" w:rsidRPr="00F75BE4">
        <w:rPr>
          <w:rFonts w:ascii="Arial" w:hAnsi="Arial" w:cs="Arial"/>
          <w:color w:val="000000"/>
          <w:sz w:val="20"/>
          <w:szCs w:val="20"/>
        </w:rPr>
        <w:t>Izpostavili so izzive v zvezi z organizacijo pouka in izvedbo priprav ob vpeljavi poklicne mature iz petih predmetov. Izpostavili so morebitne težave pri vpis</w:t>
      </w:r>
      <w:r w:rsidR="008175D2" w:rsidRPr="00F75BE4">
        <w:rPr>
          <w:rFonts w:ascii="Arial" w:hAnsi="Arial" w:cs="Arial"/>
          <w:color w:val="000000"/>
          <w:sz w:val="20"/>
          <w:szCs w:val="20"/>
        </w:rPr>
        <w:t>u dijakov</w:t>
      </w:r>
      <w:r w:rsidR="00C87855" w:rsidRPr="00F75BE4">
        <w:rPr>
          <w:rFonts w:ascii="Arial" w:hAnsi="Arial" w:cs="Arial"/>
          <w:color w:val="000000"/>
          <w:sz w:val="20"/>
          <w:szCs w:val="20"/>
        </w:rPr>
        <w:t xml:space="preserve"> </w:t>
      </w:r>
      <w:r w:rsidR="008175D2" w:rsidRPr="00F75BE4">
        <w:rPr>
          <w:rFonts w:ascii="Arial" w:hAnsi="Arial" w:cs="Arial"/>
          <w:color w:val="000000"/>
          <w:sz w:val="20"/>
          <w:szCs w:val="20"/>
        </w:rPr>
        <w:t xml:space="preserve">iz določenih programov srednjega strokovnega izobraževanja </w:t>
      </w:r>
      <w:r w:rsidR="00C87855" w:rsidRPr="00F75BE4">
        <w:rPr>
          <w:rFonts w:ascii="Arial" w:hAnsi="Arial" w:cs="Arial"/>
          <w:color w:val="000000"/>
          <w:sz w:val="20"/>
          <w:szCs w:val="20"/>
        </w:rPr>
        <w:t xml:space="preserve">v </w:t>
      </w:r>
      <w:r w:rsidR="008175D2" w:rsidRPr="00F75BE4">
        <w:rPr>
          <w:rFonts w:ascii="Arial" w:hAnsi="Arial" w:cs="Arial"/>
          <w:color w:val="000000"/>
          <w:sz w:val="20"/>
          <w:szCs w:val="20"/>
        </w:rPr>
        <w:t xml:space="preserve">univerzitetne in </w:t>
      </w:r>
      <w:r w:rsidR="00C87855" w:rsidRPr="00F75BE4">
        <w:rPr>
          <w:rFonts w:ascii="Arial" w:hAnsi="Arial" w:cs="Arial"/>
          <w:color w:val="000000"/>
          <w:sz w:val="20"/>
          <w:szCs w:val="20"/>
        </w:rPr>
        <w:t>enovite magistrske študije.</w:t>
      </w:r>
      <w:r w:rsidR="008175D2" w:rsidRPr="00F75BE4">
        <w:rPr>
          <w:rFonts w:ascii="Arial" w:hAnsi="Arial" w:cs="Arial"/>
          <w:color w:val="000000"/>
          <w:sz w:val="20"/>
          <w:szCs w:val="20"/>
        </w:rPr>
        <w:t xml:space="preserve"> Nekateri pa so </w:t>
      </w:r>
      <w:r w:rsidR="0033463F" w:rsidRPr="00F75BE4">
        <w:rPr>
          <w:rFonts w:ascii="Arial" w:hAnsi="Arial" w:cs="Arial"/>
          <w:color w:val="000000"/>
          <w:sz w:val="20"/>
          <w:szCs w:val="20"/>
        </w:rPr>
        <w:t>podprli</w:t>
      </w:r>
      <w:r w:rsidR="008175D2" w:rsidRPr="00F75BE4">
        <w:rPr>
          <w:rFonts w:ascii="Arial" w:hAnsi="Arial" w:cs="Arial"/>
          <w:color w:val="000000"/>
          <w:sz w:val="20"/>
          <w:szCs w:val="20"/>
        </w:rPr>
        <w:t xml:space="preserve"> </w:t>
      </w:r>
      <w:r w:rsidR="0033463F" w:rsidRPr="00F75BE4">
        <w:rPr>
          <w:rFonts w:ascii="Arial" w:hAnsi="Arial" w:cs="Arial"/>
          <w:color w:val="000000"/>
          <w:sz w:val="20"/>
          <w:szCs w:val="20"/>
        </w:rPr>
        <w:t xml:space="preserve">predvideno rešitev in </w:t>
      </w:r>
      <w:r w:rsidR="008175D2" w:rsidRPr="00F75BE4">
        <w:rPr>
          <w:rFonts w:ascii="Arial" w:hAnsi="Arial" w:cs="Arial"/>
          <w:color w:val="000000"/>
          <w:sz w:val="20"/>
          <w:szCs w:val="20"/>
        </w:rPr>
        <w:t>dvig nivoja ravni znanja pri splošno izobraževalnih predmetih.</w:t>
      </w:r>
    </w:p>
    <w:p w14:paraId="60032E33" w14:textId="77777777" w:rsidR="00437DBA" w:rsidRPr="00F75BE4" w:rsidRDefault="00437DBA" w:rsidP="00437DBA">
      <w:pPr>
        <w:pStyle w:val="Navadensplet"/>
        <w:jc w:val="both"/>
        <w:rPr>
          <w:rFonts w:ascii="Arial" w:hAnsi="Arial" w:cs="Arial"/>
          <w:b/>
          <w:bCs/>
          <w:color w:val="000000"/>
          <w:sz w:val="20"/>
          <w:szCs w:val="20"/>
        </w:rPr>
      </w:pPr>
      <w:r w:rsidRPr="00F75BE4">
        <w:rPr>
          <w:rFonts w:ascii="Arial" w:hAnsi="Arial" w:cs="Arial"/>
          <w:b/>
          <w:bCs/>
          <w:color w:val="000000"/>
          <w:sz w:val="20"/>
          <w:szCs w:val="20"/>
        </w:rPr>
        <w:t>9. Navedba, kateri predstavniki predlagatelja bodo sodelovali pri delu državnega zbora in delovnih teles</w:t>
      </w:r>
    </w:p>
    <w:p w14:paraId="75104AFE" w14:textId="77777777" w:rsidR="00437DBA" w:rsidRPr="00F75BE4" w:rsidRDefault="00437DBA" w:rsidP="00437DBA">
      <w:pPr>
        <w:pStyle w:val="Navadensplet"/>
        <w:rPr>
          <w:rFonts w:ascii="Arial" w:hAnsi="Arial" w:cs="Arial"/>
          <w:color w:val="000000"/>
          <w:sz w:val="20"/>
          <w:szCs w:val="20"/>
        </w:rPr>
      </w:pPr>
      <w:r w:rsidRPr="00F75BE4">
        <w:rPr>
          <w:rFonts w:ascii="Arial" w:hAnsi="Arial" w:cs="Arial"/>
          <w:color w:val="000000"/>
          <w:sz w:val="20"/>
          <w:szCs w:val="20"/>
        </w:rPr>
        <w:t>– dr. Vinko Logaj, minister</w:t>
      </w:r>
    </w:p>
    <w:p w14:paraId="0D19E4C4" w14:textId="77777777" w:rsidR="00437DBA" w:rsidRPr="00F75BE4" w:rsidRDefault="00437DBA" w:rsidP="00437DBA">
      <w:pPr>
        <w:pStyle w:val="Navadensplet"/>
        <w:rPr>
          <w:rFonts w:ascii="Arial" w:hAnsi="Arial" w:cs="Arial"/>
          <w:color w:val="000000"/>
          <w:sz w:val="20"/>
          <w:szCs w:val="20"/>
        </w:rPr>
      </w:pPr>
      <w:r w:rsidRPr="00F75BE4">
        <w:rPr>
          <w:rFonts w:ascii="Arial" w:hAnsi="Arial" w:cs="Arial"/>
          <w:color w:val="000000"/>
          <w:sz w:val="20"/>
          <w:szCs w:val="20"/>
        </w:rPr>
        <w:t>– Janja Zupančič, državna sekretarka</w:t>
      </w:r>
    </w:p>
    <w:p w14:paraId="3569FBA9" w14:textId="77777777" w:rsidR="00437DBA" w:rsidRPr="00F75BE4" w:rsidRDefault="00437DBA" w:rsidP="00437DBA">
      <w:pPr>
        <w:pStyle w:val="Navadensplet"/>
        <w:rPr>
          <w:rFonts w:ascii="Arial" w:hAnsi="Arial" w:cs="Arial"/>
          <w:color w:val="000000"/>
          <w:sz w:val="20"/>
          <w:szCs w:val="20"/>
        </w:rPr>
      </w:pPr>
      <w:r w:rsidRPr="00F75BE4">
        <w:rPr>
          <w:rFonts w:ascii="Arial" w:hAnsi="Arial" w:cs="Arial"/>
          <w:color w:val="000000"/>
          <w:sz w:val="20"/>
          <w:szCs w:val="20"/>
        </w:rPr>
        <w:t>– mag. Andrej Sotošek, državni sekretar</w:t>
      </w:r>
    </w:p>
    <w:p w14:paraId="3DE84EAC" w14:textId="17474736" w:rsidR="00437DBA" w:rsidRPr="00F75BE4" w:rsidRDefault="00437DBA" w:rsidP="00437DBA">
      <w:pPr>
        <w:spacing w:line="240" w:lineRule="auto"/>
        <w:rPr>
          <w:rFonts w:cs="Arial"/>
          <w:b/>
          <w:bCs/>
          <w:szCs w:val="20"/>
        </w:rPr>
      </w:pPr>
    </w:p>
    <w:p w14:paraId="4225E62A" w14:textId="2C33E085" w:rsidR="00123CEF" w:rsidRPr="00F75BE4" w:rsidRDefault="00FF6161" w:rsidP="00FF6161">
      <w:pPr>
        <w:spacing w:line="240" w:lineRule="auto"/>
        <w:rPr>
          <w:rFonts w:cs="Arial"/>
          <w:noProof/>
          <w:szCs w:val="20"/>
          <w:lang w:eastAsia="x-none"/>
        </w:rPr>
      </w:pPr>
      <w:r w:rsidRPr="00F75BE4">
        <w:rPr>
          <w:rFonts w:cs="Arial"/>
          <w:b/>
          <w:noProof/>
          <w:szCs w:val="20"/>
        </w:rPr>
        <w:br w:type="page"/>
      </w:r>
    </w:p>
    <w:p w14:paraId="495987AC" w14:textId="1C5F2F7D" w:rsidR="00D67977" w:rsidRPr="00F75BE4" w:rsidRDefault="00D67977" w:rsidP="00324378">
      <w:pPr>
        <w:pStyle w:val="Odstavekseznama"/>
        <w:numPr>
          <w:ilvl w:val="1"/>
          <w:numId w:val="23"/>
        </w:numPr>
        <w:rPr>
          <w:rFonts w:ascii="Arial" w:hAnsi="Arial" w:cs="Arial"/>
          <w:b/>
          <w:bCs/>
          <w:noProof/>
          <w:sz w:val="20"/>
          <w:szCs w:val="20"/>
        </w:rPr>
      </w:pPr>
      <w:bookmarkStart w:id="7" w:name="_Hlk190854262"/>
      <w:r w:rsidRPr="00F75BE4">
        <w:rPr>
          <w:rFonts w:ascii="Arial" w:hAnsi="Arial" w:cs="Arial"/>
          <w:b/>
          <w:bCs/>
          <w:noProof/>
          <w:sz w:val="20"/>
          <w:szCs w:val="20"/>
        </w:rPr>
        <w:lastRenderedPageBreak/>
        <w:t>BESEDILO ČLENOV</w:t>
      </w:r>
    </w:p>
    <w:p w14:paraId="0AB69BE4" w14:textId="77777777" w:rsidR="00D67977" w:rsidRPr="00F75BE4" w:rsidRDefault="00D67977" w:rsidP="00D67977">
      <w:pPr>
        <w:rPr>
          <w:rFonts w:cs="Arial"/>
          <w:noProof/>
          <w:szCs w:val="20"/>
        </w:rPr>
      </w:pPr>
    </w:p>
    <w:p w14:paraId="1A873B78" w14:textId="77777777" w:rsidR="00D67977" w:rsidRPr="00F75BE4" w:rsidRDefault="00D67977" w:rsidP="00D67977">
      <w:pPr>
        <w:rPr>
          <w:rFonts w:cs="Arial"/>
          <w:noProof/>
          <w:szCs w:val="20"/>
        </w:rPr>
      </w:pPr>
    </w:p>
    <w:bookmarkEnd w:id="7"/>
    <w:p w14:paraId="5A7A296F" w14:textId="77777777" w:rsidR="0042318D" w:rsidRPr="00F75BE4" w:rsidRDefault="0042318D" w:rsidP="0042318D">
      <w:pPr>
        <w:jc w:val="center"/>
        <w:rPr>
          <w:rFonts w:cs="Arial"/>
          <w:b/>
          <w:bCs/>
          <w:noProof/>
          <w:szCs w:val="20"/>
        </w:rPr>
      </w:pPr>
      <w:r w:rsidRPr="00F75BE4">
        <w:rPr>
          <w:rFonts w:cs="Arial"/>
          <w:b/>
          <w:bCs/>
          <w:noProof/>
          <w:szCs w:val="20"/>
        </w:rPr>
        <w:t>1. člen</w:t>
      </w:r>
    </w:p>
    <w:p w14:paraId="1B947060" w14:textId="77777777" w:rsidR="0042318D" w:rsidRPr="00F75BE4" w:rsidRDefault="0042318D" w:rsidP="0042318D">
      <w:pPr>
        <w:rPr>
          <w:rFonts w:cs="Arial"/>
          <w:noProof/>
          <w:szCs w:val="20"/>
        </w:rPr>
      </w:pPr>
    </w:p>
    <w:p w14:paraId="28A7DFAE" w14:textId="77777777" w:rsidR="0042318D" w:rsidRPr="00F75BE4" w:rsidRDefault="0042318D" w:rsidP="0042318D">
      <w:pPr>
        <w:jc w:val="both"/>
        <w:rPr>
          <w:rFonts w:cs="Arial"/>
          <w:noProof/>
          <w:szCs w:val="20"/>
          <w:lang w:val="it-IT"/>
        </w:rPr>
      </w:pPr>
      <w:r w:rsidRPr="00F75BE4">
        <w:rPr>
          <w:rFonts w:cs="Arial"/>
          <w:noProof/>
          <w:szCs w:val="20"/>
          <w:lang w:val="it-IT"/>
        </w:rPr>
        <w:t>V Zakonu o maturi (Uradni list RS, št. 1/07 – uradno prečiščeno besedilo, 46/16 – ZOFVI-K in 37/24) se besedilo 3. člena spremeni tako, da se glasi:</w:t>
      </w:r>
    </w:p>
    <w:p w14:paraId="4B3CD0A8" w14:textId="77777777" w:rsidR="0042318D" w:rsidRPr="00F75BE4" w:rsidRDefault="0042318D" w:rsidP="0042318D">
      <w:pPr>
        <w:jc w:val="both"/>
        <w:rPr>
          <w:rFonts w:cs="Arial"/>
          <w:noProof/>
          <w:szCs w:val="20"/>
          <w:lang w:val="it-IT"/>
        </w:rPr>
      </w:pPr>
    </w:p>
    <w:p w14:paraId="771D8A94" w14:textId="77777777" w:rsidR="0042318D" w:rsidRPr="00F75BE4" w:rsidRDefault="0042318D" w:rsidP="0042318D">
      <w:pPr>
        <w:jc w:val="both"/>
        <w:rPr>
          <w:rFonts w:cs="Arial"/>
          <w:noProof/>
          <w:szCs w:val="20"/>
          <w:lang w:val="it-IT"/>
        </w:rPr>
      </w:pPr>
      <w:r w:rsidRPr="00F75BE4">
        <w:rPr>
          <w:rFonts w:cs="Arial"/>
          <w:noProof/>
          <w:szCs w:val="20"/>
          <w:lang w:val="it-IT"/>
        </w:rPr>
        <w:t>»Poklicna matura je državni izpit.</w:t>
      </w:r>
    </w:p>
    <w:p w14:paraId="435A4FE5" w14:textId="77777777" w:rsidR="0042318D" w:rsidRPr="00F75BE4" w:rsidRDefault="0042318D" w:rsidP="0042318D">
      <w:pPr>
        <w:jc w:val="both"/>
        <w:rPr>
          <w:rFonts w:cs="Arial"/>
          <w:noProof/>
          <w:szCs w:val="20"/>
          <w:lang w:val="it-IT"/>
        </w:rPr>
      </w:pPr>
    </w:p>
    <w:p w14:paraId="7AB7CF0B" w14:textId="77777777" w:rsidR="0042318D" w:rsidRPr="00F75BE4" w:rsidRDefault="0042318D" w:rsidP="0042318D">
      <w:pPr>
        <w:jc w:val="both"/>
        <w:rPr>
          <w:rFonts w:cs="Arial"/>
          <w:noProof/>
          <w:szCs w:val="20"/>
          <w:lang w:val="it-IT"/>
        </w:rPr>
      </w:pPr>
      <w:r w:rsidRPr="00F75BE4">
        <w:rPr>
          <w:rFonts w:cs="Arial"/>
          <w:noProof/>
          <w:szCs w:val="20"/>
          <w:lang w:val="it-IT"/>
        </w:rPr>
        <w:t>S poklicno maturo kandidati dokazujejo doseganje standardov znanj, ki so določeni s cilji izobraževalnih programov srednjega tehniškega in drugega strokovnega izobraževanja, poklicno-tehniškega izobraževanja in poklicnega tečaja.</w:t>
      </w:r>
    </w:p>
    <w:p w14:paraId="788EC471" w14:textId="77777777" w:rsidR="0042318D" w:rsidRPr="00F75BE4" w:rsidRDefault="0042318D" w:rsidP="0042318D">
      <w:pPr>
        <w:jc w:val="both"/>
        <w:rPr>
          <w:rFonts w:cs="Arial"/>
          <w:noProof/>
          <w:szCs w:val="20"/>
          <w:lang w:val="it-IT"/>
        </w:rPr>
      </w:pPr>
    </w:p>
    <w:p w14:paraId="18130F2D" w14:textId="77777777" w:rsidR="0042318D" w:rsidRPr="00F75BE4" w:rsidRDefault="0042318D" w:rsidP="0042318D">
      <w:pPr>
        <w:jc w:val="both"/>
        <w:rPr>
          <w:rFonts w:cs="Arial"/>
          <w:noProof/>
          <w:szCs w:val="20"/>
          <w:lang w:val="it-IT"/>
        </w:rPr>
      </w:pPr>
      <w:r w:rsidRPr="00F75BE4">
        <w:rPr>
          <w:rFonts w:cs="Arial"/>
          <w:noProof/>
          <w:szCs w:val="20"/>
          <w:lang w:val="it-IT"/>
        </w:rPr>
        <w:t>Poklicna matura je oblika zaključnega izpita. Z opravljeno poklicno maturo kandidat pridobi srednjo strokovno izobrazbo.</w:t>
      </w:r>
    </w:p>
    <w:p w14:paraId="2E39E905" w14:textId="77777777" w:rsidR="0042318D" w:rsidRPr="00F75BE4" w:rsidRDefault="0042318D" w:rsidP="0042318D">
      <w:pPr>
        <w:jc w:val="both"/>
        <w:rPr>
          <w:rFonts w:cs="Arial"/>
          <w:noProof/>
          <w:szCs w:val="20"/>
          <w:lang w:val="it-IT"/>
        </w:rPr>
      </w:pPr>
    </w:p>
    <w:p w14:paraId="7EAD3D14" w14:textId="77777777" w:rsidR="0042318D" w:rsidRPr="00F75BE4" w:rsidRDefault="0042318D" w:rsidP="0042318D">
      <w:pPr>
        <w:jc w:val="both"/>
        <w:rPr>
          <w:rFonts w:cs="Arial"/>
          <w:noProof/>
          <w:szCs w:val="20"/>
          <w:lang w:val="it-IT"/>
        </w:rPr>
      </w:pPr>
      <w:r w:rsidRPr="00F75BE4">
        <w:rPr>
          <w:rFonts w:cs="Arial"/>
          <w:noProof/>
          <w:szCs w:val="20"/>
          <w:lang w:val="it-IT"/>
        </w:rPr>
        <w:t>Poklicna matura se lahko opravlja v dveh oblikah:</w:t>
      </w:r>
    </w:p>
    <w:p w14:paraId="570D276B" w14:textId="77777777" w:rsidR="0042318D" w:rsidRPr="00F75BE4" w:rsidRDefault="0042318D" w:rsidP="0042318D">
      <w:pPr>
        <w:jc w:val="both"/>
        <w:rPr>
          <w:rFonts w:cs="Arial"/>
          <w:noProof/>
          <w:szCs w:val="20"/>
          <w:lang w:val="it-IT"/>
        </w:rPr>
      </w:pPr>
    </w:p>
    <w:p w14:paraId="2EAE1727" w14:textId="31F4F093" w:rsidR="0042318D" w:rsidRPr="00F75BE4" w:rsidRDefault="0042318D" w:rsidP="0042318D">
      <w:pPr>
        <w:pStyle w:val="Odstavekseznama"/>
        <w:numPr>
          <w:ilvl w:val="0"/>
          <w:numId w:val="37"/>
        </w:numPr>
        <w:jc w:val="both"/>
        <w:rPr>
          <w:rFonts w:ascii="Arial" w:hAnsi="Arial" w:cs="Arial"/>
          <w:noProof/>
          <w:sz w:val="20"/>
          <w:szCs w:val="20"/>
          <w:lang w:val="it-IT"/>
        </w:rPr>
      </w:pPr>
      <w:r w:rsidRPr="00F75BE4">
        <w:rPr>
          <w:rFonts w:ascii="Arial" w:hAnsi="Arial" w:cs="Arial"/>
          <w:noProof/>
          <w:sz w:val="20"/>
          <w:szCs w:val="20"/>
          <w:lang w:val="it-IT"/>
        </w:rPr>
        <w:softHyphen/>
        <w:t>poklicna matura iz štirih predmetov, od tega iz dveh predmetov skupnega dela (temeljni strokovnoteoretični predmet in slovenščina, italijanščina ali madžarščina) in dveh predmetov izbirnega dela (tuji jezik ali matematika ter izdelek, storitev oziroma seminarska naloga z zagovorom) ali</w:t>
      </w:r>
    </w:p>
    <w:p w14:paraId="67BB007E" w14:textId="77777777" w:rsidR="0042318D" w:rsidRPr="00F75BE4" w:rsidRDefault="0042318D" w:rsidP="0042318D">
      <w:pPr>
        <w:pStyle w:val="Odstavekseznama"/>
        <w:ind w:left="360"/>
        <w:jc w:val="both"/>
        <w:rPr>
          <w:rFonts w:ascii="Arial" w:hAnsi="Arial" w:cs="Arial"/>
          <w:noProof/>
          <w:sz w:val="20"/>
          <w:szCs w:val="20"/>
          <w:lang w:val="it-IT"/>
        </w:rPr>
      </w:pPr>
    </w:p>
    <w:p w14:paraId="0C0ECD00" w14:textId="1CBE11C5" w:rsidR="0042318D" w:rsidRPr="00F75BE4" w:rsidRDefault="0042318D" w:rsidP="0042318D">
      <w:pPr>
        <w:pStyle w:val="Odstavekseznama"/>
        <w:numPr>
          <w:ilvl w:val="0"/>
          <w:numId w:val="37"/>
        </w:numPr>
        <w:jc w:val="both"/>
        <w:rPr>
          <w:rFonts w:ascii="Arial" w:hAnsi="Arial" w:cs="Arial"/>
          <w:noProof/>
          <w:sz w:val="20"/>
          <w:szCs w:val="20"/>
          <w:lang w:val="it-IT"/>
        </w:rPr>
      </w:pPr>
      <w:r w:rsidRPr="00F75BE4">
        <w:rPr>
          <w:rFonts w:ascii="Arial" w:hAnsi="Arial" w:cs="Arial"/>
          <w:noProof/>
          <w:sz w:val="20"/>
          <w:szCs w:val="20"/>
          <w:lang w:val="it-IT"/>
        </w:rPr>
        <w:t>poklicna matura iz petih predmetov, od tega iz treh predmetov skupnega dela splošne mature iz 5. člena tega zakona pod pogoji, ki veljajo za splošno maturo, temeljnega strokovnoteoretičnega predmeta ter enega predmeta izbirnega dela (izdelka, storitve, seminarske naloge z zagovorom ali izpita iz predmeta oziroma vsebine).</w:t>
      </w:r>
    </w:p>
    <w:p w14:paraId="2EDB29B4" w14:textId="77777777" w:rsidR="0042318D" w:rsidRPr="00F75BE4" w:rsidRDefault="0042318D" w:rsidP="0042318D">
      <w:pPr>
        <w:pStyle w:val="Odstavekseznama"/>
        <w:ind w:left="360"/>
        <w:jc w:val="both"/>
        <w:rPr>
          <w:rFonts w:ascii="Arial" w:hAnsi="Arial" w:cs="Arial"/>
          <w:noProof/>
          <w:sz w:val="20"/>
          <w:szCs w:val="20"/>
          <w:lang w:val="it-IT"/>
        </w:rPr>
      </w:pPr>
    </w:p>
    <w:p w14:paraId="28DBBAC7" w14:textId="77777777" w:rsidR="0042318D" w:rsidRPr="00F75BE4" w:rsidRDefault="0042318D" w:rsidP="0042318D">
      <w:pPr>
        <w:jc w:val="both"/>
        <w:rPr>
          <w:rFonts w:cs="Arial"/>
          <w:noProof/>
          <w:szCs w:val="20"/>
          <w:lang w:val="it-IT"/>
        </w:rPr>
      </w:pPr>
      <w:r w:rsidRPr="00F75BE4">
        <w:rPr>
          <w:rFonts w:cs="Arial"/>
          <w:noProof/>
          <w:szCs w:val="20"/>
          <w:lang w:val="it-IT"/>
        </w:rPr>
        <w:t>S poklicno maturo iz prve alineje prejšnjega odstavka kandidati dokazujejo usposobljenost za višji in visokošolski strokovni študij, s poklicno maturo iz druge alineje prejšnjega odstavka pa tudi usposobljenost za tiste univerzitetne in enovite magistrske študije, ki vpis s poklicno maturo s petimi predmeti omogočajo v svojih študijskih programih.«.</w:t>
      </w:r>
    </w:p>
    <w:p w14:paraId="10993CB6" w14:textId="77777777" w:rsidR="0042318D" w:rsidRPr="00F75BE4" w:rsidRDefault="0042318D" w:rsidP="0042318D">
      <w:pPr>
        <w:jc w:val="both"/>
        <w:rPr>
          <w:rFonts w:cs="Arial"/>
          <w:noProof/>
          <w:szCs w:val="20"/>
          <w:lang w:val="it-IT"/>
        </w:rPr>
      </w:pPr>
    </w:p>
    <w:p w14:paraId="61BAD27B" w14:textId="77777777" w:rsidR="0042318D" w:rsidRPr="00F75BE4" w:rsidRDefault="0042318D" w:rsidP="0042318D">
      <w:pPr>
        <w:jc w:val="center"/>
        <w:rPr>
          <w:rFonts w:cs="Arial"/>
          <w:b/>
          <w:bCs/>
          <w:noProof/>
          <w:szCs w:val="20"/>
          <w:lang w:val="it-IT"/>
        </w:rPr>
      </w:pPr>
      <w:r w:rsidRPr="00F75BE4">
        <w:rPr>
          <w:rFonts w:cs="Arial"/>
          <w:b/>
          <w:bCs/>
          <w:noProof/>
          <w:szCs w:val="20"/>
          <w:lang w:val="it-IT"/>
        </w:rPr>
        <w:t>2. člen</w:t>
      </w:r>
    </w:p>
    <w:p w14:paraId="572993A5" w14:textId="77777777" w:rsidR="0042318D" w:rsidRPr="00F75BE4" w:rsidRDefault="0042318D" w:rsidP="0042318D">
      <w:pPr>
        <w:jc w:val="both"/>
        <w:rPr>
          <w:rFonts w:cs="Arial"/>
          <w:noProof/>
          <w:szCs w:val="20"/>
          <w:lang w:val="it-IT"/>
        </w:rPr>
      </w:pPr>
    </w:p>
    <w:p w14:paraId="71120E69" w14:textId="77777777" w:rsidR="0042318D" w:rsidRPr="00F75BE4" w:rsidRDefault="0042318D" w:rsidP="0042318D">
      <w:pPr>
        <w:jc w:val="both"/>
        <w:rPr>
          <w:rFonts w:cs="Arial"/>
          <w:noProof/>
          <w:szCs w:val="20"/>
          <w:lang w:val="it-IT"/>
        </w:rPr>
      </w:pPr>
      <w:r w:rsidRPr="00F75BE4">
        <w:rPr>
          <w:rFonts w:cs="Arial"/>
          <w:noProof/>
          <w:szCs w:val="20"/>
          <w:lang w:val="it-IT"/>
        </w:rPr>
        <w:t>V 7. členu se naslov člena spremeni tako, da se glasi: »(predmeti skupnega dela poklicne mature iz štirih predmetov)«.</w:t>
      </w:r>
    </w:p>
    <w:p w14:paraId="5CBFBA71" w14:textId="77777777" w:rsidR="0042318D" w:rsidRPr="00F75BE4" w:rsidRDefault="0042318D" w:rsidP="0042318D">
      <w:pPr>
        <w:jc w:val="both"/>
        <w:rPr>
          <w:rFonts w:cs="Arial"/>
          <w:noProof/>
          <w:szCs w:val="20"/>
          <w:lang w:val="it-IT"/>
        </w:rPr>
      </w:pPr>
    </w:p>
    <w:p w14:paraId="42607B42" w14:textId="77777777" w:rsidR="0042318D" w:rsidRPr="00F75BE4" w:rsidRDefault="0042318D" w:rsidP="0042318D">
      <w:pPr>
        <w:jc w:val="both"/>
        <w:rPr>
          <w:rFonts w:cs="Arial"/>
          <w:noProof/>
          <w:szCs w:val="20"/>
          <w:lang w:val="it-IT"/>
        </w:rPr>
      </w:pPr>
      <w:r w:rsidRPr="00F75BE4">
        <w:rPr>
          <w:rFonts w:cs="Arial"/>
          <w:noProof/>
          <w:szCs w:val="20"/>
          <w:lang w:val="it-IT"/>
        </w:rPr>
        <w:t>V prvem odstavku se v napovednem stavku za besedo »mature« doda besedilo »iz štirih predmetov«.</w:t>
      </w:r>
    </w:p>
    <w:p w14:paraId="0A6576A3" w14:textId="77777777" w:rsidR="0042318D" w:rsidRPr="00F75BE4" w:rsidRDefault="0042318D" w:rsidP="0042318D">
      <w:pPr>
        <w:jc w:val="both"/>
        <w:rPr>
          <w:rFonts w:cs="Arial"/>
          <w:noProof/>
          <w:szCs w:val="20"/>
          <w:lang w:val="it-IT"/>
        </w:rPr>
      </w:pPr>
    </w:p>
    <w:p w14:paraId="7184EEA7" w14:textId="77777777" w:rsidR="0042318D" w:rsidRPr="00F75BE4" w:rsidRDefault="0042318D" w:rsidP="0042318D">
      <w:pPr>
        <w:jc w:val="both"/>
        <w:rPr>
          <w:rFonts w:cs="Arial"/>
          <w:noProof/>
          <w:szCs w:val="20"/>
          <w:lang w:val="it-IT"/>
        </w:rPr>
      </w:pPr>
      <w:r w:rsidRPr="00F75BE4">
        <w:rPr>
          <w:rFonts w:cs="Arial"/>
          <w:noProof/>
          <w:szCs w:val="20"/>
          <w:lang w:val="it-IT"/>
        </w:rPr>
        <w:t>V tretjem odstavku se v prvem stavku za besedo »mature« doda besedilo »iz štirih predmetov«.</w:t>
      </w:r>
    </w:p>
    <w:p w14:paraId="13C479A7" w14:textId="77777777" w:rsidR="0042318D" w:rsidRPr="00F75BE4" w:rsidRDefault="0042318D" w:rsidP="0042318D">
      <w:pPr>
        <w:jc w:val="center"/>
        <w:rPr>
          <w:rFonts w:cs="Arial"/>
          <w:b/>
          <w:bCs/>
          <w:noProof/>
          <w:szCs w:val="20"/>
          <w:lang w:val="it-IT"/>
        </w:rPr>
      </w:pPr>
    </w:p>
    <w:p w14:paraId="737BAE3E" w14:textId="77777777" w:rsidR="0042318D" w:rsidRPr="00F75BE4" w:rsidRDefault="0042318D" w:rsidP="0042318D">
      <w:pPr>
        <w:jc w:val="center"/>
        <w:rPr>
          <w:rFonts w:cs="Arial"/>
          <w:b/>
          <w:bCs/>
          <w:noProof/>
          <w:szCs w:val="20"/>
          <w:lang w:val="it-IT"/>
        </w:rPr>
      </w:pPr>
      <w:r w:rsidRPr="00F75BE4">
        <w:rPr>
          <w:rFonts w:cs="Arial"/>
          <w:b/>
          <w:bCs/>
          <w:noProof/>
          <w:szCs w:val="20"/>
          <w:lang w:val="it-IT"/>
        </w:rPr>
        <w:t>3. člen</w:t>
      </w:r>
    </w:p>
    <w:p w14:paraId="6AD871AA" w14:textId="77777777" w:rsidR="0042318D" w:rsidRPr="00F75BE4" w:rsidRDefault="0042318D" w:rsidP="0042318D">
      <w:pPr>
        <w:jc w:val="both"/>
        <w:rPr>
          <w:rFonts w:cs="Arial"/>
          <w:noProof/>
          <w:szCs w:val="20"/>
          <w:lang w:val="it-IT"/>
        </w:rPr>
      </w:pPr>
    </w:p>
    <w:p w14:paraId="0C8D6B64" w14:textId="77777777" w:rsidR="0042318D" w:rsidRPr="00F75BE4" w:rsidRDefault="0042318D" w:rsidP="0042318D">
      <w:pPr>
        <w:jc w:val="both"/>
        <w:rPr>
          <w:rFonts w:cs="Arial"/>
          <w:noProof/>
          <w:szCs w:val="20"/>
          <w:lang w:val="it-IT"/>
        </w:rPr>
      </w:pPr>
      <w:r w:rsidRPr="00F75BE4">
        <w:rPr>
          <w:rFonts w:cs="Arial"/>
          <w:noProof/>
          <w:szCs w:val="20"/>
          <w:lang w:val="it-IT"/>
        </w:rPr>
        <w:t>Za 7. členom se doda nov, 7.a člen, ki se glasi:</w:t>
      </w:r>
    </w:p>
    <w:p w14:paraId="285D8CB5" w14:textId="77777777" w:rsidR="0042318D" w:rsidRPr="00F75BE4" w:rsidRDefault="0042318D" w:rsidP="0042318D">
      <w:pPr>
        <w:jc w:val="both"/>
        <w:rPr>
          <w:rFonts w:cs="Arial"/>
          <w:noProof/>
          <w:szCs w:val="20"/>
          <w:lang w:val="it-IT"/>
        </w:rPr>
      </w:pPr>
    </w:p>
    <w:p w14:paraId="27EBCA21" w14:textId="77777777" w:rsidR="0042318D" w:rsidRPr="00F75BE4" w:rsidRDefault="0042318D" w:rsidP="0042318D">
      <w:pPr>
        <w:jc w:val="center"/>
        <w:rPr>
          <w:rFonts w:cs="Arial"/>
          <w:noProof/>
          <w:szCs w:val="20"/>
          <w:lang w:val="it-IT"/>
        </w:rPr>
      </w:pPr>
      <w:r w:rsidRPr="00F75BE4">
        <w:rPr>
          <w:rFonts w:cs="Arial"/>
          <w:noProof/>
          <w:szCs w:val="20"/>
          <w:lang w:val="it-IT"/>
        </w:rPr>
        <w:t>»7.a člen</w:t>
      </w:r>
    </w:p>
    <w:p w14:paraId="1BB62DAE" w14:textId="77777777" w:rsidR="0042318D" w:rsidRPr="00F75BE4" w:rsidRDefault="0042318D" w:rsidP="0042318D">
      <w:pPr>
        <w:jc w:val="center"/>
        <w:rPr>
          <w:rFonts w:cs="Arial"/>
          <w:noProof/>
          <w:szCs w:val="20"/>
          <w:lang w:val="it-IT"/>
        </w:rPr>
      </w:pPr>
      <w:r w:rsidRPr="00F75BE4">
        <w:rPr>
          <w:rFonts w:cs="Arial"/>
          <w:noProof/>
          <w:szCs w:val="20"/>
          <w:lang w:val="it-IT"/>
        </w:rPr>
        <w:t>(predmeti skupnega dela poklicne mature iz petih predmetov)</w:t>
      </w:r>
    </w:p>
    <w:p w14:paraId="37032FF2" w14:textId="77777777" w:rsidR="0042318D" w:rsidRPr="00F75BE4" w:rsidRDefault="0042318D" w:rsidP="0042318D">
      <w:pPr>
        <w:rPr>
          <w:rFonts w:cs="Arial"/>
          <w:noProof/>
          <w:szCs w:val="20"/>
          <w:lang w:val="it-IT"/>
        </w:rPr>
      </w:pPr>
    </w:p>
    <w:p w14:paraId="1053388D" w14:textId="77777777" w:rsidR="0042318D" w:rsidRPr="00F75BE4" w:rsidRDefault="0042318D" w:rsidP="0042318D">
      <w:pPr>
        <w:jc w:val="both"/>
        <w:rPr>
          <w:rFonts w:cs="Arial"/>
          <w:noProof/>
          <w:szCs w:val="20"/>
          <w:lang w:val="it-IT"/>
        </w:rPr>
      </w:pPr>
      <w:r w:rsidRPr="00F75BE4">
        <w:rPr>
          <w:rFonts w:cs="Arial"/>
          <w:noProof/>
          <w:szCs w:val="20"/>
          <w:lang w:val="it-IT"/>
        </w:rPr>
        <w:t>Predmeti skupnega dela poklicne mature s petimi predmeti so:</w:t>
      </w:r>
    </w:p>
    <w:p w14:paraId="63AD2055" w14:textId="77777777" w:rsidR="0042318D" w:rsidRPr="00F75BE4" w:rsidRDefault="0042318D" w:rsidP="0042318D">
      <w:pPr>
        <w:jc w:val="both"/>
        <w:rPr>
          <w:rFonts w:cs="Arial"/>
          <w:noProof/>
          <w:szCs w:val="20"/>
          <w:lang w:val="it-IT"/>
        </w:rPr>
      </w:pPr>
    </w:p>
    <w:p w14:paraId="03BE560B" w14:textId="77777777" w:rsidR="0042318D" w:rsidRPr="00F75BE4" w:rsidRDefault="0042318D" w:rsidP="0042318D">
      <w:pPr>
        <w:jc w:val="both"/>
        <w:rPr>
          <w:rFonts w:cs="Arial"/>
          <w:noProof/>
          <w:szCs w:val="20"/>
          <w:lang w:val="it-IT"/>
        </w:rPr>
      </w:pPr>
      <w:r w:rsidRPr="00F75BE4">
        <w:rPr>
          <w:rFonts w:cs="Arial"/>
          <w:noProof/>
          <w:szCs w:val="20"/>
          <w:lang w:val="it-IT"/>
        </w:rPr>
        <w:t>-        slovenščina, matematika in tuj jezik na ravni splošne mature;</w:t>
      </w:r>
    </w:p>
    <w:p w14:paraId="37F78C75" w14:textId="77777777" w:rsidR="0042318D" w:rsidRPr="00F75BE4" w:rsidRDefault="0042318D" w:rsidP="0042318D">
      <w:pPr>
        <w:jc w:val="both"/>
        <w:rPr>
          <w:rFonts w:cs="Arial"/>
          <w:noProof/>
          <w:szCs w:val="20"/>
          <w:lang w:val="it-IT"/>
        </w:rPr>
      </w:pPr>
    </w:p>
    <w:p w14:paraId="2ED441A4" w14:textId="2612E883" w:rsidR="0042318D" w:rsidRPr="00F75BE4" w:rsidRDefault="0042318D" w:rsidP="0042318D">
      <w:pPr>
        <w:jc w:val="both"/>
        <w:rPr>
          <w:rFonts w:cs="Arial"/>
          <w:noProof/>
          <w:szCs w:val="20"/>
          <w:lang w:val="it-IT"/>
        </w:rPr>
      </w:pPr>
      <w:r w:rsidRPr="00F75BE4">
        <w:rPr>
          <w:rFonts w:cs="Arial"/>
          <w:noProof/>
          <w:szCs w:val="20"/>
          <w:lang w:val="it-IT"/>
        </w:rPr>
        <w:t>-        izpit iz temeljnega strokovnoteoretičnega predmeta.</w:t>
      </w:r>
    </w:p>
    <w:p w14:paraId="1FE701F4" w14:textId="77777777" w:rsidR="0042318D" w:rsidRPr="00F75BE4" w:rsidRDefault="0042318D" w:rsidP="0042318D">
      <w:pPr>
        <w:jc w:val="both"/>
        <w:rPr>
          <w:rFonts w:cs="Arial"/>
          <w:noProof/>
          <w:szCs w:val="20"/>
          <w:lang w:val="it-IT"/>
        </w:rPr>
      </w:pPr>
    </w:p>
    <w:p w14:paraId="7C42AB27" w14:textId="77777777" w:rsidR="0042318D" w:rsidRPr="00F75BE4" w:rsidRDefault="0042318D" w:rsidP="0042318D">
      <w:pPr>
        <w:jc w:val="both"/>
        <w:rPr>
          <w:rFonts w:cs="Arial"/>
          <w:noProof/>
          <w:szCs w:val="20"/>
          <w:lang w:val="it-IT"/>
        </w:rPr>
      </w:pPr>
      <w:r w:rsidRPr="00F75BE4">
        <w:rPr>
          <w:rFonts w:cs="Arial"/>
          <w:noProof/>
          <w:szCs w:val="20"/>
          <w:lang w:val="it-IT"/>
        </w:rPr>
        <w:t>Na območjih, kjer živi italijanska narodna skupnost, je v šolah z italijanskim učnim jezikom predmet skupnega dela poklicne mature namesto slovenščine italijanščina, na območjih, kjer živi madžarska narodna skupnost, pa lahko kandidat izbere slovenščino ali madžarščino.</w:t>
      </w:r>
    </w:p>
    <w:p w14:paraId="24ACFC3E" w14:textId="77777777" w:rsidR="0042318D" w:rsidRPr="00F75BE4" w:rsidRDefault="0042318D" w:rsidP="0042318D">
      <w:pPr>
        <w:jc w:val="both"/>
        <w:rPr>
          <w:rFonts w:cs="Arial"/>
          <w:noProof/>
          <w:szCs w:val="20"/>
          <w:lang w:val="it-IT"/>
        </w:rPr>
      </w:pPr>
    </w:p>
    <w:p w14:paraId="1B55A0C8" w14:textId="3E6EA9BB" w:rsidR="0042318D" w:rsidRPr="00F75BE4" w:rsidRDefault="0042318D" w:rsidP="0042318D">
      <w:pPr>
        <w:jc w:val="both"/>
        <w:rPr>
          <w:rFonts w:cs="Arial"/>
          <w:noProof/>
          <w:szCs w:val="20"/>
          <w:lang w:val="it-IT"/>
        </w:rPr>
      </w:pPr>
      <w:r w:rsidRPr="00F75BE4">
        <w:rPr>
          <w:rFonts w:cs="Arial"/>
          <w:noProof/>
          <w:szCs w:val="20"/>
          <w:lang w:val="it-IT"/>
        </w:rPr>
        <w:t>Predmeti skupnega dela poklicne mature so obvezni za vse kandidate, ki opravljajo poklicno maturo iz petih predmetov. Temeljni strokovnoteoretični predmet kot predmet skupnega dela poklicne mature določi Strokovni svet Republike Slovenije za poklicno in strokovno izobraževanje.«</w:t>
      </w:r>
    </w:p>
    <w:p w14:paraId="3F05CC5B" w14:textId="77777777" w:rsidR="0042318D" w:rsidRPr="00F75BE4" w:rsidRDefault="0042318D" w:rsidP="0042318D">
      <w:pPr>
        <w:rPr>
          <w:rFonts w:cs="Arial"/>
          <w:noProof/>
          <w:szCs w:val="20"/>
          <w:lang w:val="it-IT"/>
        </w:rPr>
      </w:pPr>
    </w:p>
    <w:p w14:paraId="5C7DA5A2" w14:textId="77777777" w:rsidR="0042318D" w:rsidRPr="00F75BE4" w:rsidRDefault="0042318D" w:rsidP="0042318D">
      <w:pPr>
        <w:jc w:val="center"/>
        <w:rPr>
          <w:rFonts w:cs="Arial"/>
          <w:b/>
          <w:bCs/>
          <w:noProof/>
          <w:szCs w:val="20"/>
          <w:lang w:val="it-IT"/>
        </w:rPr>
      </w:pPr>
      <w:r w:rsidRPr="00F75BE4">
        <w:rPr>
          <w:rFonts w:cs="Arial"/>
          <w:b/>
          <w:bCs/>
          <w:noProof/>
          <w:szCs w:val="20"/>
          <w:lang w:val="it-IT"/>
        </w:rPr>
        <w:t>4. člen</w:t>
      </w:r>
    </w:p>
    <w:p w14:paraId="5B482B3D" w14:textId="77777777" w:rsidR="0042318D" w:rsidRPr="00F75BE4" w:rsidRDefault="0042318D" w:rsidP="0042318D">
      <w:pPr>
        <w:rPr>
          <w:rFonts w:cs="Arial"/>
          <w:noProof/>
          <w:szCs w:val="20"/>
          <w:lang w:val="it-IT"/>
        </w:rPr>
      </w:pPr>
    </w:p>
    <w:p w14:paraId="7AAFB8DF" w14:textId="77777777" w:rsidR="0042318D" w:rsidRPr="00F75BE4" w:rsidRDefault="0042318D" w:rsidP="0042318D">
      <w:pPr>
        <w:jc w:val="both"/>
        <w:rPr>
          <w:rFonts w:cs="Arial"/>
          <w:noProof/>
          <w:szCs w:val="20"/>
          <w:lang w:val="it-IT"/>
        </w:rPr>
      </w:pPr>
      <w:r w:rsidRPr="00F75BE4">
        <w:rPr>
          <w:rFonts w:cs="Arial"/>
          <w:noProof/>
          <w:szCs w:val="20"/>
          <w:lang w:val="it-IT"/>
        </w:rPr>
        <w:t>V 8. členu se naslov člena spremeni tako, da se glasi: »(predmeti izbirnega dela poklicne mature iz štirih predmetov)«.</w:t>
      </w:r>
    </w:p>
    <w:p w14:paraId="42542A90" w14:textId="77777777" w:rsidR="0042318D" w:rsidRPr="00F75BE4" w:rsidRDefault="0042318D" w:rsidP="0042318D">
      <w:pPr>
        <w:jc w:val="both"/>
        <w:rPr>
          <w:rFonts w:cs="Arial"/>
          <w:noProof/>
          <w:szCs w:val="20"/>
          <w:lang w:val="it-IT"/>
        </w:rPr>
      </w:pPr>
    </w:p>
    <w:p w14:paraId="31F1B15A" w14:textId="77777777" w:rsidR="0042318D" w:rsidRPr="00F75BE4" w:rsidRDefault="0042318D" w:rsidP="0042318D">
      <w:pPr>
        <w:jc w:val="both"/>
        <w:rPr>
          <w:rFonts w:cs="Arial"/>
          <w:noProof/>
          <w:szCs w:val="20"/>
          <w:lang w:val="it-IT"/>
        </w:rPr>
      </w:pPr>
      <w:r w:rsidRPr="00F75BE4">
        <w:rPr>
          <w:rFonts w:cs="Arial"/>
          <w:noProof/>
          <w:szCs w:val="20"/>
          <w:lang w:val="it-IT"/>
        </w:rPr>
        <w:t>V prvem odstavku se v napovednem stavku za besedo »mature« doda besedilo »iz štirih predmetov«.</w:t>
      </w:r>
    </w:p>
    <w:p w14:paraId="202D97C6" w14:textId="77777777" w:rsidR="0042318D" w:rsidRPr="00F75BE4" w:rsidRDefault="0042318D" w:rsidP="0042318D">
      <w:pPr>
        <w:jc w:val="both"/>
        <w:rPr>
          <w:rFonts w:cs="Arial"/>
          <w:noProof/>
          <w:szCs w:val="20"/>
          <w:lang w:val="it-IT"/>
        </w:rPr>
      </w:pPr>
    </w:p>
    <w:p w14:paraId="102444C0" w14:textId="77777777" w:rsidR="0042318D" w:rsidRPr="00F75BE4" w:rsidRDefault="0042318D" w:rsidP="0042318D">
      <w:pPr>
        <w:jc w:val="center"/>
        <w:rPr>
          <w:rFonts w:cs="Arial"/>
          <w:b/>
          <w:bCs/>
          <w:noProof/>
          <w:szCs w:val="20"/>
          <w:lang w:val="it-IT"/>
        </w:rPr>
      </w:pPr>
      <w:r w:rsidRPr="00F75BE4">
        <w:rPr>
          <w:rFonts w:cs="Arial"/>
          <w:b/>
          <w:bCs/>
          <w:noProof/>
          <w:szCs w:val="20"/>
          <w:lang w:val="it-IT"/>
        </w:rPr>
        <w:t>5. člen</w:t>
      </w:r>
    </w:p>
    <w:p w14:paraId="5A6E279B" w14:textId="77777777" w:rsidR="0042318D" w:rsidRPr="00F75BE4" w:rsidRDefault="0042318D" w:rsidP="0042318D">
      <w:pPr>
        <w:jc w:val="both"/>
        <w:rPr>
          <w:rFonts w:cs="Arial"/>
          <w:noProof/>
          <w:szCs w:val="20"/>
          <w:lang w:val="it-IT"/>
        </w:rPr>
      </w:pPr>
    </w:p>
    <w:p w14:paraId="4EF24571" w14:textId="77777777" w:rsidR="0042318D" w:rsidRPr="00F75BE4" w:rsidRDefault="0042318D" w:rsidP="0042318D">
      <w:pPr>
        <w:rPr>
          <w:rFonts w:cs="Arial"/>
          <w:noProof/>
          <w:szCs w:val="20"/>
          <w:lang w:val="it-IT"/>
        </w:rPr>
      </w:pPr>
      <w:r w:rsidRPr="00F75BE4">
        <w:rPr>
          <w:rFonts w:cs="Arial"/>
          <w:noProof/>
          <w:szCs w:val="20"/>
          <w:lang w:val="it-IT"/>
        </w:rPr>
        <w:t>Za 8. členom se doda nov, 8.a člen, ki se glasi:</w:t>
      </w:r>
    </w:p>
    <w:p w14:paraId="3F5EDB9D" w14:textId="77777777" w:rsidR="0042318D" w:rsidRPr="00F75BE4" w:rsidRDefault="0042318D" w:rsidP="0042318D">
      <w:pPr>
        <w:rPr>
          <w:rFonts w:cs="Arial"/>
          <w:noProof/>
          <w:szCs w:val="20"/>
          <w:lang w:val="it-IT"/>
        </w:rPr>
      </w:pPr>
    </w:p>
    <w:p w14:paraId="351BEE87" w14:textId="77777777" w:rsidR="0042318D" w:rsidRPr="00F75BE4" w:rsidRDefault="0042318D" w:rsidP="0042318D">
      <w:pPr>
        <w:jc w:val="center"/>
        <w:rPr>
          <w:rFonts w:cs="Arial"/>
          <w:noProof/>
          <w:szCs w:val="20"/>
          <w:lang w:val="it-IT"/>
        </w:rPr>
      </w:pPr>
      <w:r w:rsidRPr="00F75BE4">
        <w:rPr>
          <w:rFonts w:cs="Arial"/>
          <w:noProof/>
          <w:szCs w:val="20"/>
          <w:lang w:val="it-IT"/>
        </w:rPr>
        <w:t>»8.a člen</w:t>
      </w:r>
    </w:p>
    <w:p w14:paraId="0B9A7861" w14:textId="77777777" w:rsidR="0042318D" w:rsidRPr="00F75BE4" w:rsidRDefault="0042318D" w:rsidP="0042318D">
      <w:pPr>
        <w:jc w:val="center"/>
        <w:rPr>
          <w:rFonts w:cs="Arial"/>
          <w:noProof/>
          <w:szCs w:val="20"/>
          <w:lang w:val="it-IT"/>
        </w:rPr>
      </w:pPr>
      <w:r w:rsidRPr="00F75BE4">
        <w:rPr>
          <w:rFonts w:cs="Arial"/>
          <w:noProof/>
          <w:szCs w:val="20"/>
          <w:lang w:val="it-IT"/>
        </w:rPr>
        <w:t>(predmet izbirnega dela poklicne mature iz petih predmetov)</w:t>
      </w:r>
    </w:p>
    <w:p w14:paraId="4008D1B8" w14:textId="77777777" w:rsidR="0042318D" w:rsidRPr="00F75BE4" w:rsidRDefault="0042318D" w:rsidP="0042318D">
      <w:pPr>
        <w:rPr>
          <w:rFonts w:cs="Arial"/>
          <w:noProof/>
          <w:szCs w:val="20"/>
          <w:lang w:val="it-IT"/>
        </w:rPr>
      </w:pPr>
    </w:p>
    <w:p w14:paraId="2D624754" w14:textId="77777777" w:rsidR="0042318D" w:rsidRPr="00F75BE4" w:rsidRDefault="0042318D" w:rsidP="0042318D">
      <w:pPr>
        <w:rPr>
          <w:rFonts w:cs="Arial"/>
          <w:noProof/>
          <w:szCs w:val="20"/>
          <w:lang w:val="it-IT"/>
        </w:rPr>
      </w:pPr>
      <w:r w:rsidRPr="00F75BE4">
        <w:rPr>
          <w:rFonts w:cs="Arial"/>
          <w:noProof/>
          <w:szCs w:val="20"/>
          <w:lang w:val="it-IT"/>
        </w:rPr>
        <w:t>Predmet izbirnega dela poklicne mature iz petih predmetov je izdelek, storitev, seminarska naloga z zagovorom ali izpit iz predmeta oziroma vsebine.«.</w:t>
      </w:r>
    </w:p>
    <w:p w14:paraId="2E571FEF" w14:textId="77777777" w:rsidR="0042318D" w:rsidRPr="00F75BE4" w:rsidRDefault="0042318D" w:rsidP="0042318D">
      <w:pPr>
        <w:rPr>
          <w:rFonts w:cs="Arial"/>
          <w:b/>
          <w:bCs/>
          <w:noProof/>
          <w:szCs w:val="20"/>
          <w:lang w:val="it-IT"/>
        </w:rPr>
      </w:pPr>
    </w:p>
    <w:p w14:paraId="5F70D310" w14:textId="77777777" w:rsidR="0042318D" w:rsidRPr="00F75BE4" w:rsidRDefault="0042318D" w:rsidP="0042318D">
      <w:pPr>
        <w:jc w:val="center"/>
        <w:rPr>
          <w:rFonts w:cs="Arial"/>
          <w:b/>
          <w:bCs/>
          <w:noProof/>
          <w:szCs w:val="20"/>
          <w:lang w:val="it-IT"/>
        </w:rPr>
      </w:pPr>
      <w:r w:rsidRPr="00F75BE4">
        <w:rPr>
          <w:rFonts w:cs="Arial"/>
          <w:b/>
          <w:bCs/>
          <w:noProof/>
          <w:szCs w:val="20"/>
          <w:lang w:val="it-IT"/>
        </w:rPr>
        <w:t>6. člen</w:t>
      </w:r>
    </w:p>
    <w:p w14:paraId="065DF258" w14:textId="77777777" w:rsidR="0042318D" w:rsidRPr="00F75BE4" w:rsidRDefault="0042318D" w:rsidP="0042318D">
      <w:pPr>
        <w:rPr>
          <w:rFonts w:cs="Arial"/>
          <w:noProof/>
          <w:szCs w:val="20"/>
          <w:lang w:val="it-IT"/>
        </w:rPr>
      </w:pPr>
    </w:p>
    <w:p w14:paraId="5D26D22A" w14:textId="77777777" w:rsidR="0042318D" w:rsidRPr="00F75BE4" w:rsidRDefault="0042318D" w:rsidP="0042318D">
      <w:pPr>
        <w:jc w:val="both"/>
        <w:rPr>
          <w:rFonts w:cs="Arial"/>
          <w:noProof/>
          <w:szCs w:val="20"/>
          <w:lang w:val="it-IT"/>
        </w:rPr>
      </w:pPr>
      <w:r w:rsidRPr="00F75BE4">
        <w:rPr>
          <w:rFonts w:cs="Arial"/>
          <w:noProof/>
          <w:szCs w:val="20"/>
          <w:lang w:val="it-IT"/>
        </w:rPr>
        <w:t>V 14. členu se peta alineja spremeni tako, da se glasi:</w:t>
      </w:r>
    </w:p>
    <w:p w14:paraId="355977F0" w14:textId="77777777" w:rsidR="0042318D" w:rsidRPr="00F75BE4" w:rsidRDefault="0042318D" w:rsidP="0042318D">
      <w:pPr>
        <w:jc w:val="both"/>
        <w:rPr>
          <w:rFonts w:cs="Arial"/>
          <w:noProof/>
          <w:szCs w:val="20"/>
          <w:lang w:val="it-IT"/>
        </w:rPr>
      </w:pPr>
    </w:p>
    <w:p w14:paraId="445B147E" w14:textId="77777777" w:rsidR="0042318D" w:rsidRPr="00F75BE4" w:rsidRDefault="0042318D" w:rsidP="0042318D">
      <w:pPr>
        <w:jc w:val="both"/>
        <w:rPr>
          <w:rFonts w:cs="Arial"/>
          <w:noProof/>
          <w:szCs w:val="20"/>
          <w:lang w:val="it-IT"/>
        </w:rPr>
      </w:pPr>
      <w:r w:rsidRPr="00F75BE4">
        <w:rPr>
          <w:rFonts w:cs="Arial"/>
          <w:noProof/>
          <w:szCs w:val="20"/>
          <w:lang w:val="it-IT"/>
        </w:rPr>
        <w:t>»</w:t>
      </w:r>
      <w:r w:rsidRPr="00F75BE4">
        <w:rPr>
          <w:rFonts w:cs="Arial"/>
          <w:noProof/>
          <w:szCs w:val="20"/>
          <w:lang w:val="it-IT"/>
        </w:rPr>
        <w:softHyphen/>
        <w:t xml:space="preserve">− sprejme letno maturitetno poročilo o poklicni maturi do 1. decembra v koledarskem letu in ga predloži ministru, Strokovnemu svetu Republike Slovenije za splošno izobraževanje, Strokovnemu svetu Republike Slovenije za poklicno in strokovno izobraževanje, Strokovnemu svetu Republike Slovenije za izobraževanje odraslih ter pošlje univerzam in samostojnim visokošolskim zavodom.«. </w:t>
      </w:r>
    </w:p>
    <w:p w14:paraId="752E0B99" w14:textId="77777777" w:rsidR="0042318D" w:rsidRPr="00F75BE4" w:rsidRDefault="0042318D" w:rsidP="0042318D">
      <w:pPr>
        <w:jc w:val="both"/>
        <w:rPr>
          <w:rFonts w:cs="Arial"/>
          <w:noProof/>
          <w:color w:val="FF0000"/>
          <w:szCs w:val="20"/>
          <w:lang w:val="it-IT"/>
        </w:rPr>
      </w:pPr>
    </w:p>
    <w:p w14:paraId="027FE705" w14:textId="77777777" w:rsidR="0042318D" w:rsidRPr="00F75BE4" w:rsidRDefault="0042318D" w:rsidP="0042318D">
      <w:pPr>
        <w:jc w:val="center"/>
        <w:rPr>
          <w:rFonts w:cs="Arial"/>
          <w:b/>
          <w:bCs/>
          <w:noProof/>
          <w:szCs w:val="20"/>
          <w:lang w:val="it-IT"/>
        </w:rPr>
      </w:pPr>
      <w:r w:rsidRPr="00F75BE4">
        <w:rPr>
          <w:rFonts w:cs="Arial"/>
          <w:b/>
          <w:bCs/>
          <w:noProof/>
          <w:szCs w:val="20"/>
          <w:lang w:val="it-IT"/>
        </w:rPr>
        <w:t>7. člen</w:t>
      </w:r>
    </w:p>
    <w:p w14:paraId="7FCE56CC" w14:textId="77777777" w:rsidR="0042318D" w:rsidRPr="00F75BE4" w:rsidRDefault="0042318D" w:rsidP="0042318D">
      <w:pPr>
        <w:jc w:val="both"/>
        <w:rPr>
          <w:rFonts w:cs="Arial"/>
          <w:noProof/>
          <w:szCs w:val="20"/>
          <w:lang w:val="it-IT"/>
        </w:rPr>
      </w:pPr>
    </w:p>
    <w:p w14:paraId="29E4C1DB" w14:textId="77777777" w:rsidR="0042318D" w:rsidRPr="00F75BE4" w:rsidRDefault="0042318D" w:rsidP="0042318D">
      <w:pPr>
        <w:jc w:val="both"/>
        <w:rPr>
          <w:rFonts w:cs="Arial"/>
          <w:noProof/>
          <w:szCs w:val="20"/>
          <w:lang w:val="it-IT"/>
        </w:rPr>
      </w:pPr>
      <w:r w:rsidRPr="00F75BE4">
        <w:rPr>
          <w:rFonts w:cs="Arial"/>
          <w:noProof/>
          <w:szCs w:val="20"/>
          <w:lang w:val="it-IT"/>
        </w:rPr>
        <w:t>Besedilo 25. člena se spremeni tako, da se glasi:</w:t>
      </w:r>
    </w:p>
    <w:p w14:paraId="47EDAEC6" w14:textId="77777777" w:rsidR="0042318D" w:rsidRPr="00F75BE4" w:rsidRDefault="0042318D" w:rsidP="0042318D">
      <w:pPr>
        <w:jc w:val="both"/>
        <w:rPr>
          <w:rFonts w:cs="Arial"/>
          <w:noProof/>
          <w:szCs w:val="20"/>
          <w:lang w:val="it-IT"/>
        </w:rPr>
      </w:pPr>
    </w:p>
    <w:p w14:paraId="0456AEF6" w14:textId="77777777" w:rsidR="0042318D" w:rsidRPr="00F75BE4" w:rsidRDefault="0042318D" w:rsidP="0042318D">
      <w:pPr>
        <w:jc w:val="both"/>
        <w:rPr>
          <w:rFonts w:cs="Arial"/>
          <w:noProof/>
          <w:szCs w:val="20"/>
          <w:lang w:val="it-IT"/>
        </w:rPr>
      </w:pPr>
      <w:r w:rsidRPr="00F75BE4">
        <w:rPr>
          <w:rFonts w:cs="Arial"/>
          <w:noProof/>
          <w:szCs w:val="20"/>
          <w:lang w:val="it-IT"/>
        </w:rPr>
        <w:t>»Izpite iz posameznih predmetov splošne mature lahko opravlja kandidat, ki je že opravil splošno maturo ali poklicno maturo iz petih predmetov oziroma kandidat, ki opravlja poklicno maturo iz petih predmetov, ter kandidati, ki jim je bilo spričevalo, pridobljeno v tujini, vrednoteno kot maturitetno spričevalo, če so ti predmeti pogoj za vpis v visokošolski študijski program oziroma se upoštevajo pri izbiri kandidatov za vpis v tak program.«.</w:t>
      </w:r>
    </w:p>
    <w:p w14:paraId="0C82BC5B" w14:textId="77777777" w:rsidR="0042318D" w:rsidRPr="00F75BE4" w:rsidRDefault="0042318D" w:rsidP="0042318D">
      <w:pPr>
        <w:jc w:val="both"/>
        <w:rPr>
          <w:rFonts w:cs="Arial"/>
          <w:noProof/>
          <w:szCs w:val="20"/>
          <w:lang w:val="it-IT"/>
        </w:rPr>
      </w:pPr>
    </w:p>
    <w:p w14:paraId="0E80B040" w14:textId="77777777" w:rsidR="0042318D" w:rsidRPr="00F75BE4" w:rsidRDefault="0042318D" w:rsidP="0042318D">
      <w:pPr>
        <w:jc w:val="center"/>
        <w:rPr>
          <w:rFonts w:cs="Arial"/>
          <w:b/>
          <w:bCs/>
          <w:noProof/>
          <w:szCs w:val="20"/>
          <w:lang w:val="it-IT"/>
        </w:rPr>
      </w:pPr>
      <w:r w:rsidRPr="00F75BE4">
        <w:rPr>
          <w:rFonts w:cs="Arial"/>
          <w:b/>
          <w:bCs/>
          <w:noProof/>
          <w:szCs w:val="20"/>
          <w:lang w:val="it-IT"/>
        </w:rPr>
        <w:t>8. člen</w:t>
      </w:r>
    </w:p>
    <w:p w14:paraId="79F63BC6" w14:textId="77777777" w:rsidR="0042318D" w:rsidRPr="00F75BE4" w:rsidRDefault="0042318D" w:rsidP="0042318D">
      <w:pPr>
        <w:jc w:val="center"/>
        <w:rPr>
          <w:rFonts w:cs="Arial"/>
          <w:b/>
          <w:bCs/>
          <w:noProof/>
          <w:szCs w:val="20"/>
          <w:lang w:val="it-IT"/>
        </w:rPr>
      </w:pPr>
    </w:p>
    <w:p w14:paraId="7660016E" w14:textId="77777777" w:rsidR="0042318D" w:rsidRPr="00F75BE4" w:rsidRDefault="0042318D" w:rsidP="0042318D">
      <w:pPr>
        <w:jc w:val="both"/>
        <w:rPr>
          <w:rFonts w:cs="Arial"/>
          <w:noProof/>
          <w:szCs w:val="20"/>
          <w:lang w:val="it-IT"/>
        </w:rPr>
      </w:pPr>
      <w:r w:rsidRPr="00F75BE4">
        <w:rPr>
          <w:rFonts w:cs="Arial"/>
          <w:noProof/>
          <w:szCs w:val="20"/>
          <w:lang w:val="it-IT"/>
        </w:rPr>
        <w:t>Besedilo 29. člena se spremeni tako, da se glasi:</w:t>
      </w:r>
    </w:p>
    <w:p w14:paraId="5C23C561" w14:textId="77777777" w:rsidR="0042318D" w:rsidRPr="00F75BE4" w:rsidRDefault="0042318D" w:rsidP="0042318D">
      <w:pPr>
        <w:jc w:val="both"/>
        <w:rPr>
          <w:rFonts w:cs="Arial"/>
          <w:noProof/>
          <w:szCs w:val="20"/>
          <w:lang w:val="it-IT"/>
        </w:rPr>
      </w:pPr>
    </w:p>
    <w:p w14:paraId="63581425" w14:textId="77777777" w:rsidR="0042318D" w:rsidRPr="00F75BE4" w:rsidRDefault="0042318D" w:rsidP="0042318D">
      <w:pPr>
        <w:jc w:val="both"/>
        <w:rPr>
          <w:rFonts w:cs="Arial"/>
          <w:noProof/>
          <w:szCs w:val="20"/>
          <w:lang w:val="it-IT"/>
        </w:rPr>
      </w:pPr>
      <w:r w:rsidRPr="00F75BE4">
        <w:rPr>
          <w:rFonts w:cs="Arial"/>
          <w:noProof/>
          <w:szCs w:val="20"/>
          <w:lang w:val="it-IT"/>
        </w:rPr>
        <w:t>»Poklicna matura se opravlja v spomladanskem in jesenskem izpitnem roku.«.</w:t>
      </w:r>
    </w:p>
    <w:p w14:paraId="4509BD96" w14:textId="77777777" w:rsidR="0042318D" w:rsidRPr="00F75BE4" w:rsidRDefault="0042318D" w:rsidP="0042318D">
      <w:pPr>
        <w:jc w:val="center"/>
        <w:rPr>
          <w:rFonts w:cs="Arial"/>
          <w:b/>
          <w:bCs/>
          <w:noProof/>
          <w:szCs w:val="20"/>
          <w:lang w:val="it-IT"/>
        </w:rPr>
      </w:pPr>
    </w:p>
    <w:p w14:paraId="21BAFDC8" w14:textId="77777777" w:rsidR="0042318D" w:rsidRPr="00F75BE4" w:rsidRDefault="0042318D" w:rsidP="0042318D">
      <w:pPr>
        <w:jc w:val="center"/>
        <w:rPr>
          <w:rFonts w:cs="Arial"/>
          <w:b/>
          <w:bCs/>
          <w:noProof/>
          <w:szCs w:val="20"/>
          <w:lang w:val="it-IT"/>
        </w:rPr>
      </w:pPr>
      <w:r w:rsidRPr="00F75BE4">
        <w:rPr>
          <w:rFonts w:cs="Arial"/>
          <w:b/>
          <w:bCs/>
          <w:noProof/>
          <w:szCs w:val="20"/>
          <w:lang w:val="it-IT"/>
        </w:rPr>
        <w:t>9. člen</w:t>
      </w:r>
    </w:p>
    <w:p w14:paraId="1DA6B6C7" w14:textId="77777777" w:rsidR="0042318D" w:rsidRPr="00F75BE4" w:rsidRDefault="0042318D" w:rsidP="0042318D">
      <w:pPr>
        <w:jc w:val="both"/>
        <w:rPr>
          <w:rFonts w:cs="Arial"/>
          <w:noProof/>
          <w:szCs w:val="20"/>
          <w:lang w:val="it-IT"/>
        </w:rPr>
      </w:pPr>
    </w:p>
    <w:p w14:paraId="1FBEB0F5" w14:textId="77777777" w:rsidR="0042318D" w:rsidRPr="00F75BE4" w:rsidRDefault="0042318D" w:rsidP="0042318D">
      <w:pPr>
        <w:jc w:val="both"/>
        <w:rPr>
          <w:rFonts w:cs="Arial"/>
          <w:noProof/>
          <w:szCs w:val="20"/>
          <w:lang w:val="it-IT"/>
        </w:rPr>
      </w:pPr>
      <w:r w:rsidRPr="00F75BE4">
        <w:rPr>
          <w:rFonts w:cs="Arial"/>
          <w:noProof/>
          <w:szCs w:val="20"/>
          <w:lang w:val="it-IT"/>
        </w:rPr>
        <w:t>Besedilo 39. člena se spremeni tako, da se glasi:</w:t>
      </w:r>
    </w:p>
    <w:p w14:paraId="71977779" w14:textId="77777777" w:rsidR="0042318D" w:rsidRPr="00F75BE4" w:rsidRDefault="0042318D" w:rsidP="0042318D">
      <w:pPr>
        <w:jc w:val="both"/>
        <w:rPr>
          <w:rFonts w:cs="Arial"/>
          <w:noProof/>
          <w:szCs w:val="20"/>
          <w:lang w:val="it-IT"/>
        </w:rPr>
      </w:pPr>
    </w:p>
    <w:p w14:paraId="5ACF604E" w14:textId="77777777" w:rsidR="0042318D" w:rsidRPr="00F75BE4" w:rsidRDefault="0042318D" w:rsidP="0042318D">
      <w:pPr>
        <w:jc w:val="both"/>
        <w:rPr>
          <w:rFonts w:cs="Arial"/>
          <w:noProof/>
          <w:szCs w:val="20"/>
          <w:lang w:val="it-IT"/>
        </w:rPr>
      </w:pPr>
      <w:r w:rsidRPr="00F75BE4">
        <w:rPr>
          <w:rFonts w:cs="Arial"/>
          <w:noProof/>
          <w:szCs w:val="20"/>
          <w:lang w:val="it-IT"/>
        </w:rPr>
        <w:t>»Kandidat je opravil poklicno maturo iz štirih predmetov, če je pri vseh maturitetnih predmetih poklicne mature iz štirih predmetov dosegel pozitivno oceno.</w:t>
      </w:r>
    </w:p>
    <w:p w14:paraId="60AE7A35" w14:textId="77777777" w:rsidR="0042318D" w:rsidRPr="00F75BE4" w:rsidRDefault="0042318D" w:rsidP="0042318D">
      <w:pPr>
        <w:jc w:val="both"/>
        <w:rPr>
          <w:rFonts w:cs="Arial"/>
          <w:noProof/>
          <w:szCs w:val="20"/>
          <w:lang w:val="it-IT"/>
        </w:rPr>
      </w:pPr>
    </w:p>
    <w:p w14:paraId="20933659" w14:textId="77777777" w:rsidR="0042318D" w:rsidRPr="00F75BE4" w:rsidRDefault="0042318D" w:rsidP="0042318D">
      <w:pPr>
        <w:jc w:val="both"/>
        <w:rPr>
          <w:rFonts w:cs="Arial"/>
          <w:noProof/>
          <w:szCs w:val="20"/>
          <w:lang w:val="it-IT"/>
        </w:rPr>
      </w:pPr>
      <w:r w:rsidRPr="00F75BE4">
        <w:rPr>
          <w:rFonts w:cs="Arial"/>
          <w:noProof/>
          <w:szCs w:val="20"/>
          <w:lang w:val="it-IT"/>
        </w:rPr>
        <w:t>Ne glede na prejšnji odstavek šolska maturitetna komisija za poklicno maturo kandidatu, ki je opravljal poklicno maturo iz štirih predmetov in je pri enem predmetu dosegel vsaj 80 % točk, potrebnih za pozitivno oceno, določi oceno tega izpita zadostno (2), če je pri vsakem od preostalih predmetov dosegel oceno najmanj dobro (3).</w:t>
      </w:r>
    </w:p>
    <w:p w14:paraId="4A98A7CF" w14:textId="77777777" w:rsidR="0042318D" w:rsidRPr="00F75BE4" w:rsidRDefault="0042318D" w:rsidP="0042318D">
      <w:pPr>
        <w:jc w:val="both"/>
        <w:rPr>
          <w:rFonts w:cs="Arial"/>
          <w:noProof/>
          <w:szCs w:val="20"/>
          <w:lang w:val="it-IT"/>
        </w:rPr>
      </w:pPr>
    </w:p>
    <w:p w14:paraId="5D6A81DF" w14:textId="77777777" w:rsidR="0042318D" w:rsidRPr="00F75BE4" w:rsidRDefault="0042318D" w:rsidP="0042318D">
      <w:pPr>
        <w:jc w:val="both"/>
        <w:rPr>
          <w:rFonts w:cs="Arial"/>
          <w:noProof/>
          <w:szCs w:val="20"/>
          <w:lang w:val="it-IT"/>
        </w:rPr>
      </w:pPr>
      <w:r w:rsidRPr="00F75BE4">
        <w:rPr>
          <w:rFonts w:cs="Arial"/>
          <w:noProof/>
          <w:szCs w:val="20"/>
          <w:lang w:val="it-IT"/>
        </w:rPr>
        <w:t>Kandidat je opravil poklicno maturo iz petih predmetov, če je pri vseh maturitetnih predmetih poklicne mature iz petih predmetov dosegel pozitivno oceno.</w:t>
      </w:r>
    </w:p>
    <w:p w14:paraId="5A052166" w14:textId="77777777" w:rsidR="0042318D" w:rsidRPr="00F75BE4" w:rsidRDefault="0042318D" w:rsidP="0042318D">
      <w:pPr>
        <w:jc w:val="both"/>
        <w:rPr>
          <w:rFonts w:cs="Arial"/>
          <w:noProof/>
          <w:szCs w:val="20"/>
          <w:lang w:val="it-IT"/>
        </w:rPr>
      </w:pPr>
    </w:p>
    <w:p w14:paraId="11DF3AA5" w14:textId="77777777" w:rsidR="0042318D" w:rsidRPr="00F75BE4" w:rsidRDefault="0042318D" w:rsidP="0042318D">
      <w:pPr>
        <w:jc w:val="both"/>
        <w:rPr>
          <w:rFonts w:cs="Arial"/>
          <w:noProof/>
          <w:szCs w:val="20"/>
          <w:lang w:val="it-IT"/>
        </w:rPr>
      </w:pPr>
      <w:r w:rsidRPr="00F75BE4">
        <w:rPr>
          <w:rFonts w:cs="Arial"/>
          <w:noProof/>
          <w:szCs w:val="20"/>
          <w:lang w:val="it-IT"/>
        </w:rPr>
        <w:t>Ne glede na prejšnji odstavek šolska maturitetna komisija za poklicno maturo kandidatu, ki je opravljal poklicno maturo iz petih predmetov in je pri enem predmetu dosegel vsaj 80 % točk, potrebnih za pozitivno oceno, določi oceno tega izpita zadostno (2), če je pri vsakem od treh predmetov skupnega dela splošne mature iz prvega odstavka 7.a člena tega zakona ocenjen pozitivno in je vsaj pri enem izmed njih dosegel najmanj oceno dobro (3).</w:t>
      </w:r>
    </w:p>
    <w:p w14:paraId="3BD997B2" w14:textId="77777777" w:rsidR="0042318D" w:rsidRPr="00F75BE4" w:rsidRDefault="0042318D" w:rsidP="0042318D">
      <w:pPr>
        <w:jc w:val="both"/>
        <w:rPr>
          <w:rFonts w:cs="Arial"/>
          <w:noProof/>
          <w:szCs w:val="20"/>
          <w:lang w:val="it-IT"/>
        </w:rPr>
      </w:pPr>
    </w:p>
    <w:p w14:paraId="259D53A5" w14:textId="77777777" w:rsidR="0042318D" w:rsidRPr="00F75BE4" w:rsidRDefault="0042318D" w:rsidP="0042318D">
      <w:pPr>
        <w:jc w:val="both"/>
        <w:rPr>
          <w:rFonts w:cs="Arial"/>
          <w:noProof/>
          <w:szCs w:val="20"/>
          <w:lang w:val="it-IT"/>
        </w:rPr>
      </w:pPr>
      <w:bookmarkStart w:id="8" w:name="_Hlk193700413"/>
      <w:r w:rsidRPr="00F75BE4">
        <w:rPr>
          <w:rFonts w:cs="Arial"/>
          <w:noProof/>
          <w:szCs w:val="20"/>
          <w:lang w:val="it-IT"/>
        </w:rPr>
        <w:t>Kandidatu, ki je opravljal poklicno maturo iz petih predmetov in je dosegel pozitivno oceno pri štirih predmetih, se prizna poklicna matura iz štirih predmetov, če je dosegel pozitivno oceno pri:</w:t>
      </w:r>
    </w:p>
    <w:p w14:paraId="1F9E9B76" w14:textId="77777777" w:rsidR="0042318D" w:rsidRPr="00F75BE4" w:rsidRDefault="0042318D" w:rsidP="0042318D">
      <w:pPr>
        <w:pStyle w:val="Odstavekseznama"/>
        <w:numPr>
          <w:ilvl w:val="0"/>
          <w:numId w:val="43"/>
        </w:numPr>
        <w:jc w:val="both"/>
        <w:rPr>
          <w:rFonts w:ascii="Arial" w:hAnsi="Arial" w:cs="Arial"/>
          <w:noProof/>
          <w:sz w:val="20"/>
          <w:szCs w:val="20"/>
          <w:lang w:val="it-IT"/>
        </w:rPr>
      </w:pPr>
      <w:r w:rsidRPr="00F75BE4">
        <w:rPr>
          <w:rFonts w:ascii="Arial" w:hAnsi="Arial" w:cs="Arial"/>
          <w:noProof/>
          <w:sz w:val="20"/>
          <w:szCs w:val="20"/>
          <w:lang w:val="it-IT"/>
        </w:rPr>
        <w:t xml:space="preserve">slovenščini (oziroma italijanščini ali madžarščini kot učnem jeziku na narodno mešanih območjih), </w:t>
      </w:r>
    </w:p>
    <w:p w14:paraId="22BED263" w14:textId="77777777" w:rsidR="0042318D" w:rsidRPr="00F75BE4" w:rsidRDefault="0042318D" w:rsidP="0042318D">
      <w:pPr>
        <w:pStyle w:val="Odstavekseznama"/>
        <w:numPr>
          <w:ilvl w:val="0"/>
          <w:numId w:val="43"/>
        </w:numPr>
        <w:jc w:val="both"/>
        <w:rPr>
          <w:rFonts w:ascii="Arial" w:hAnsi="Arial" w:cs="Arial"/>
          <w:noProof/>
          <w:sz w:val="20"/>
          <w:szCs w:val="20"/>
          <w:lang w:val="it-IT"/>
        </w:rPr>
      </w:pPr>
      <w:r w:rsidRPr="00F75BE4">
        <w:rPr>
          <w:rFonts w:ascii="Arial" w:hAnsi="Arial" w:cs="Arial"/>
          <w:noProof/>
          <w:sz w:val="20"/>
          <w:szCs w:val="20"/>
          <w:lang w:val="it-IT"/>
        </w:rPr>
        <w:t>temeljnem strokovno-teoretičnem predmetu,</w:t>
      </w:r>
    </w:p>
    <w:p w14:paraId="0D99F59C" w14:textId="77777777" w:rsidR="0042318D" w:rsidRPr="00F75BE4" w:rsidRDefault="0042318D" w:rsidP="0042318D">
      <w:pPr>
        <w:pStyle w:val="Odstavekseznama"/>
        <w:numPr>
          <w:ilvl w:val="0"/>
          <w:numId w:val="43"/>
        </w:numPr>
        <w:jc w:val="both"/>
        <w:rPr>
          <w:rFonts w:ascii="Arial" w:hAnsi="Arial" w:cs="Arial"/>
          <w:noProof/>
          <w:sz w:val="20"/>
          <w:szCs w:val="20"/>
          <w:lang w:val="it-IT"/>
        </w:rPr>
      </w:pPr>
      <w:r w:rsidRPr="00F75BE4">
        <w:rPr>
          <w:rFonts w:ascii="Arial" w:hAnsi="Arial" w:cs="Arial"/>
          <w:noProof/>
          <w:sz w:val="20"/>
          <w:szCs w:val="20"/>
          <w:lang w:val="it-IT"/>
        </w:rPr>
        <w:t xml:space="preserve">predmetu izbirnega dela (izdelku, storitvi, seminarski nalogi z zagovorom ali izpit iz predmeta oziroma vsebine) in </w:t>
      </w:r>
    </w:p>
    <w:p w14:paraId="66702CBF" w14:textId="77777777" w:rsidR="0042318D" w:rsidRPr="00F75BE4" w:rsidRDefault="0042318D" w:rsidP="0042318D">
      <w:pPr>
        <w:pStyle w:val="Odstavekseznama"/>
        <w:numPr>
          <w:ilvl w:val="0"/>
          <w:numId w:val="43"/>
        </w:numPr>
        <w:jc w:val="both"/>
        <w:rPr>
          <w:rFonts w:ascii="Arial" w:hAnsi="Arial" w:cs="Arial"/>
          <w:noProof/>
          <w:sz w:val="20"/>
          <w:szCs w:val="20"/>
          <w:lang w:val="it-IT"/>
        </w:rPr>
      </w:pPr>
      <w:r w:rsidRPr="00F75BE4">
        <w:rPr>
          <w:rFonts w:ascii="Arial" w:hAnsi="Arial" w:cs="Arial"/>
          <w:noProof/>
          <w:sz w:val="20"/>
          <w:szCs w:val="20"/>
          <w:lang w:val="it-IT"/>
        </w:rPr>
        <w:t>enem od predmetov matematika ali tuj jezik.”.</w:t>
      </w:r>
    </w:p>
    <w:bookmarkEnd w:id="8"/>
    <w:p w14:paraId="78719BBC" w14:textId="77777777" w:rsidR="0042318D" w:rsidRPr="00F75BE4" w:rsidRDefault="0042318D" w:rsidP="0042318D">
      <w:pPr>
        <w:jc w:val="both"/>
        <w:rPr>
          <w:rFonts w:cs="Arial"/>
          <w:noProof/>
          <w:szCs w:val="20"/>
          <w:lang w:val="it-IT"/>
        </w:rPr>
      </w:pPr>
    </w:p>
    <w:p w14:paraId="39708145" w14:textId="77777777" w:rsidR="0042318D" w:rsidRPr="00F75BE4" w:rsidRDefault="0042318D" w:rsidP="0042318D">
      <w:pPr>
        <w:jc w:val="center"/>
        <w:rPr>
          <w:rFonts w:cs="Arial"/>
          <w:b/>
          <w:bCs/>
          <w:noProof/>
          <w:szCs w:val="20"/>
          <w:lang w:val="it-IT"/>
        </w:rPr>
      </w:pPr>
      <w:r w:rsidRPr="00F75BE4">
        <w:rPr>
          <w:rFonts w:cs="Arial"/>
          <w:b/>
          <w:bCs/>
          <w:noProof/>
          <w:szCs w:val="20"/>
          <w:lang w:val="it-IT"/>
        </w:rPr>
        <w:t>10. člen</w:t>
      </w:r>
    </w:p>
    <w:p w14:paraId="2C1C0537" w14:textId="77777777" w:rsidR="0042318D" w:rsidRPr="00F75BE4" w:rsidRDefault="0042318D" w:rsidP="0042318D">
      <w:pPr>
        <w:jc w:val="both"/>
        <w:rPr>
          <w:rFonts w:cs="Arial"/>
          <w:noProof/>
          <w:szCs w:val="20"/>
          <w:lang w:val="it-IT"/>
        </w:rPr>
      </w:pPr>
    </w:p>
    <w:p w14:paraId="4A00DDF4" w14:textId="77777777" w:rsidR="0042318D" w:rsidRPr="00F75BE4" w:rsidRDefault="0042318D" w:rsidP="0042318D">
      <w:pPr>
        <w:jc w:val="both"/>
        <w:rPr>
          <w:rFonts w:cs="Arial"/>
          <w:noProof/>
          <w:szCs w:val="20"/>
          <w:lang w:val="it-IT"/>
        </w:rPr>
      </w:pPr>
      <w:r w:rsidRPr="00F75BE4">
        <w:rPr>
          <w:rFonts w:cs="Arial"/>
          <w:noProof/>
          <w:szCs w:val="20"/>
          <w:lang w:val="it-IT"/>
        </w:rPr>
        <w:t>V 42. členu se v drugem odstavku za besedilom »negativno oceno predmeta« doda besedilo »ali izboljšuje oceno predmeta«.</w:t>
      </w:r>
    </w:p>
    <w:p w14:paraId="1E4FC4B7" w14:textId="77777777" w:rsidR="0042318D" w:rsidRPr="00F75BE4" w:rsidRDefault="0042318D" w:rsidP="0042318D">
      <w:pPr>
        <w:rPr>
          <w:rFonts w:cs="Arial"/>
          <w:b/>
          <w:bCs/>
          <w:noProof/>
          <w:szCs w:val="20"/>
          <w:lang w:val="it-IT"/>
        </w:rPr>
      </w:pPr>
    </w:p>
    <w:p w14:paraId="753A699C" w14:textId="77777777" w:rsidR="0042318D" w:rsidRPr="00F75BE4" w:rsidRDefault="0042318D" w:rsidP="0042318D">
      <w:pPr>
        <w:jc w:val="center"/>
        <w:rPr>
          <w:rFonts w:cs="Arial"/>
          <w:b/>
          <w:bCs/>
          <w:noProof/>
          <w:szCs w:val="20"/>
          <w:lang w:val="it-IT"/>
        </w:rPr>
      </w:pPr>
      <w:r w:rsidRPr="00F75BE4">
        <w:rPr>
          <w:rFonts w:cs="Arial"/>
          <w:b/>
          <w:bCs/>
          <w:noProof/>
          <w:szCs w:val="20"/>
          <w:lang w:val="it-IT"/>
        </w:rPr>
        <w:t>11. člen</w:t>
      </w:r>
    </w:p>
    <w:p w14:paraId="5CF26A4D" w14:textId="77777777" w:rsidR="0042318D" w:rsidRPr="00F75BE4" w:rsidRDefault="0042318D" w:rsidP="0042318D">
      <w:pPr>
        <w:jc w:val="both"/>
        <w:rPr>
          <w:rFonts w:cs="Arial"/>
          <w:noProof/>
          <w:szCs w:val="20"/>
          <w:lang w:val="it-IT"/>
        </w:rPr>
      </w:pPr>
    </w:p>
    <w:p w14:paraId="5AE4E3B6" w14:textId="77777777" w:rsidR="0042318D" w:rsidRPr="00F75BE4" w:rsidRDefault="0042318D" w:rsidP="0042318D">
      <w:pPr>
        <w:jc w:val="both"/>
        <w:rPr>
          <w:rFonts w:cs="Arial"/>
          <w:noProof/>
          <w:szCs w:val="20"/>
          <w:lang w:val="it-IT"/>
        </w:rPr>
      </w:pPr>
      <w:r w:rsidRPr="00F75BE4">
        <w:rPr>
          <w:rFonts w:cs="Arial"/>
          <w:noProof/>
          <w:szCs w:val="20"/>
          <w:lang w:val="it-IT"/>
        </w:rPr>
        <w:t>V 58. členu se v prvem odstavku besedilo »10.000 do 150.000 tolarjev« nadomesti z besedilom »100 do 1000 eurov«.</w:t>
      </w:r>
    </w:p>
    <w:p w14:paraId="1A00B1DC" w14:textId="77777777" w:rsidR="0042318D" w:rsidRPr="00F75BE4" w:rsidRDefault="0042318D" w:rsidP="0042318D">
      <w:pPr>
        <w:jc w:val="both"/>
        <w:rPr>
          <w:rFonts w:cs="Arial"/>
          <w:noProof/>
          <w:szCs w:val="20"/>
          <w:lang w:val="it-IT"/>
        </w:rPr>
      </w:pPr>
    </w:p>
    <w:p w14:paraId="27B3F840" w14:textId="77777777" w:rsidR="0042318D" w:rsidRPr="00F75BE4" w:rsidRDefault="0042318D" w:rsidP="0042318D">
      <w:pPr>
        <w:jc w:val="both"/>
        <w:rPr>
          <w:rFonts w:cs="Arial"/>
          <w:noProof/>
          <w:szCs w:val="20"/>
          <w:lang w:val="it-IT"/>
        </w:rPr>
      </w:pPr>
      <w:r w:rsidRPr="00F75BE4">
        <w:rPr>
          <w:rFonts w:cs="Arial"/>
          <w:noProof/>
          <w:szCs w:val="20"/>
          <w:lang w:val="it-IT"/>
        </w:rPr>
        <w:t>V drugem odstavku se besedilo »150.000 do 300.000 tolarjev« nadomesti z besedilom »1000 do 2000 eurov«.</w:t>
      </w:r>
    </w:p>
    <w:p w14:paraId="3E4772FC" w14:textId="77777777" w:rsidR="0042318D" w:rsidRPr="00F75BE4" w:rsidRDefault="0042318D" w:rsidP="0042318D">
      <w:pPr>
        <w:jc w:val="both"/>
        <w:rPr>
          <w:rFonts w:cs="Arial"/>
          <w:noProof/>
          <w:szCs w:val="20"/>
          <w:lang w:val="it-IT"/>
        </w:rPr>
      </w:pPr>
    </w:p>
    <w:p w14:paraId="56130F2D" w14:textId="77777777" w:rsidR="0042318D" w:rsidRPr="00F75BE4" w:rsidRDefault="0042318D" w:rsidP="0042318D">
      <w:pPr>
        <w:jc w:val="both"/>
        <w:rPr>
          <w:rFonts w:cs="Arial"/>
          <w:noProof/>
          <w:szCs w:val="20"/>
          <w:lang w:val="it-IT"/>
        </w:rPr>
      </w:pPr>
      <w:r w:rsidRPr="00F75BE4">
        <w:rPr>
          <w:rFonts w:cs="Arial"/>
          <w:noProof/>
          <w:szCs w:val="20"/>
          <w:lang w:val="it-IT"/>
        </w:rPr>
        <w:t>V tretjem odstavku se besedilo »150.000 do 300.000 tolarjev« nadomesti z besedilom »1000 do 2000 eurov«.</w:t>
      </w:r>
    </w:p>
    <w:p w14:paraId="343A2530" w14:textId="77777777" w:rsidR="0042318D" w:rsidRPr="00F75BE4" w:rsidRDefault="0042318D" w:rsidP="0042318D">
      <w:pPr>
        <w:jc w:val="center"/>
        <w:rPr>
          <w:rFonts w:cs="Arial"/>
          <w:b/>
          <w:bCs/>
          <w:noProof/>
          <w:szCs w:val="20"/>
          <w:lang w:val="it-IT"/>
        </w:rPr>
      </w:pPr>
    </w:p>
    <w:p w14:paraId="31A2F138" w14:textId="77777777" w:rsidR="00A66596" w:rsidRDefault="00A66596" w:rsidP="0042318D">
      <w:pPr>
        <w:jc w:val="center"/>
        <w:rPr>
          <w:rFonts w:cs="Arial"/>
          <w:b/>
          <w:bCs/>
          <w:noProof/>
          <w:szCs w:val="20"/>
          <w:lang w:val="it-IT"/>
        </w:rPr>
      </w:pPr>
    </w:p>
    <w:p w14:paraId="530CAEA2" w14:textId="77777777" w:rsidR="00A66596" w:rsidRDefault="00A66596" w:rsidP="0042318D">
      <w:pPr>
        <w:jc w:val="center"/>
        <w:rPr>
          <w:rFonts w:cs="Arial"/>
          <w:b/>
          <w:bCs/>
          <w:noProof/>
          <w:szCs w:val="20"/>
          <w:lang w:val="it-IT"/>
        </w:rPr>
      </w:pPr>
    </w:p>
    <w:p w14:paraId="28946D05" w14:textId="77777777" w:rsidR="00A66596" w:rsidRDefault="00A66596" w:rsidP="0042318D">
      <w:pPr>
        <w:jc w:val="center"/>
        <w:rPr>
          <w:rFonts w:cs="Arial"/>
          <w:b/>
          <w:bCs/>
          <w:noProof/>
          <w:szCs w:val="20"/>
          <w:lang w:val="it-IT"/>
        </w:rPr>
      </w:pPr>
    </w:p>
    <w:p w14:paraId="61272F6F" w14:textId="77777777" w:rsidR="00A66596" w:rsidRDefault="00A66596" w:rsidP="0042318D">
      <w:pPr>
        <w:jc w:val="center"/>
        <w:rPr>
          <w:rFonts w:cs="Arial"/>
          <w:b/>
          <w:bCs/>
          <w:noProof/>
          <w:szCs w:val="20"/>
          <w:lang w:val="it-IT"/>
        </w:rPr>
      </w:pPr>
    </w:p>
    <w:p w14:paraId="37538E44" w14:textId="77777777" w:rsidR="00A66596" w:rsidRDefault="00A66596" w:rsidP="0042318D">
      <w:pPr>
        <w:jc w:val="center"/>
        <w:rPr>
          <w:rFonts w:cs="Arial"/>
          <w:b/>
          <w:bCs/>
          <w:noProof/>
          <w:szCs w:val="20"/>
          <w:lang w:val="it-IT"/>
        </w:rPr>
      </w:pPr>
    </w:p>
    <w:p w14:paraId="35B1753C" w14:textId="77777777" w:rsidR="0042318D" w:rsidRPr="00F75BE4" w:rsidRDefault="0042318D" w:rsidP="0042318D">
      <w:pPr>
        <w:jc w:val="center"/>
        <w:rPr>
          <w:rFonts w:cs="Arial"/>
          <w:b/>
          <w:bCs/>
          <w:noProof/>
          <w:szCs w:val="20"/>
          <w:lang w:val="it-IT"/>
        </w:rPr>
      </w:pPr>
      <w:r w:rsidRPr="00F75BE4">
        <w:rPr>
          <w:rFonts w:cs="Arial"/>
          <w:b/>
          <w:bCs/>
          <w:noProof/>
          <w:szCs w:val="20"/>
          <w:lang w:val="it-IT"/>
        </w:rPr>
        <w:t>PREHODNE IN KONČNE DOLOČBE</w:t>
      </w:r>
    </w:p>
    <w:p w14:paraId="73EB4D9E" w14:textId="77777777" w:rsidR="0042318D" w:rsidRPr="00F75BE4" w:rsidRDefault="0042318D" w:rsidP="0042318D">
      <w:pPr>
        <w:rPr>
          <w:rFonts w:cs="Arial"/>
          <w:noProof/>
          <w:szCs w:val="20"/>
          <w:lang w:val="it-IT"/>
        </w:rPr>
      </w:pPr>
    </w:p>
    <w:p w14:paraId="250DA9E6" w14:textId="77777777" w:rsidR="0042318D" w:rsidRPr="00F75BE4" w:rsidRDefault="0042318D" w:rsidP="0042318D">
      <w:pPr>
        <w:jc w:val="center"/>
        <w:rPr>
          <w:rFonts w:cs="Arial"/>
          <w:b/>
          <w:bCs/>
          <w:noProof/>
          <w:szCs w:val="20"/>
          <w:lang w:val="it-IT"/>
        </w:rPr>
      </w:pPr>
      <w:r w:rsidRPr="00F75BE4">
        <w:rPr>
          <w:rFonts w:cs="Arial"/>
          <w:b/>
          <w:bCs/>
          <w:noProof/>
          <w:szCs w:val="20"/>
          <w:lang w:val="it-IT"/>
        </w:rPr>
        <w:t>12. člen</w:t>
      </w:r>
    </w:p>
    <w:p w14:paraId="183BAE01" w14:textId="77777777" w:rsidR="0042318D" w:rsidRPr="00F75BE4" w:rsidRDefault="0042318D" w:rsidP="0042318D">
      <w:pPr>
        <w:jc w:val="center"/>
        <w:rPr>
          <w:rFonts w:cs="Arial"/>
          <w:b/>
          <w:bCs/>
          <w:noProof/>
          <w:szCs w:val="20"/>
          <w:lang w:val="it-IT"/>
        </w:rPr>
      </w:pPr>
      <w:r w:rsidRPr="00F75BE4">
        <w:rPr>
          <w:rFonts w:cs="Arial"/>
          <w:b/>
          <w:bCs/>
          <w:noProof/>
          <w:szCs w:val="20"/>
          <w:lang w:val="it-IT"/>
        </w:rPr>
        <w:t>(podaljšanje uporabe)</w:t>
      </w:r>
    </w:p>
    <w:p w14:paraId="448F20D9" w14:textId="77777777" w:rsidR="0042318D" w:rsidRPr="00F75BE4" w:rsidRDefault="0042318D" w:rsidP="0042318D">
      <w:pPr>
        <w:jc w:val="center"/>
        <w:rPr>
          <w:rFonts w:cs="Arial"/>
          <w:noProof/>
          <w:szCs w:val="20"/>
          <w:lang w:val="it-IT"/>
        </w:rPr>
      </w:pPr>
    </w:p>
    <w:p w14:paraId="41EBFF6C" w14:textId="77777777" w:rsidR="0042318D" w:rsidRPr="00F75BE4" w:rsidRDefault="0042318D" w:rsidP="0042318D">
      <w:pPr>
        <w:jc w:val="both"/>
        <w:rPr>
          <w:rFonts w:cs="Arial"/>
          <w:noProof/>
          <w:szCs w:val="20"/>
          <w:lang w:val="it-IT"/>
        </w:rPr>
      </w:pPr>
      <w:r w:rsidRPr="00F75BE4">
        <w:rPr>
          <w:rFonts w:cs="Arial"/>
          <w:noProof/>
          <w:szCs w:val="20"/>
          <w:lang w:val="it-IT"/>
        </w:rPr>
        <w:t>Do začetka uporabe tega zakona se uporablja Zakon o maturi (Uradni list RS, št. 1/07 – uradno prečiščeno besedilo, 46/16 – ZOFVI-K in 37/24).</w:t>
      </w:r>
    </w:p>
    <w:p w14:paraId="15B29CDE" w14:textId="77777777" w:rsidR="0042318D" w:rsidRPr="00F75BE4" w:rsidRDefault="0042318D" w:rsidP="0042318D">
      <w:pPr>
        <w:rPr>
          <w:rFonts w:cs="Arial"/>
          <w:b/>
          <w:bCs/>
          <w:noProof/>
          <w:szCs w:val="20"/>
          <w:lang w:val="it-IT"/>
        </w:rPr>
      </w:pPr>
    </w:p>
    <w:p w14:paraId="0038A0D5" w14:textId="77777777" w:rsidR="0042318D" w:rsidRPr="00F75BE4" w:rsidRDefault="0042318D" w:rsidP="0042318D">
      <w:pPr>
        <w:jc w:val="center"/>
        <w:rPr>
          <w:rFonts w:cs="Arial"/>
          <w:b/>
          <w:bCs/>
          <w:noProof/>
          <w:szCs w:val="20"/>
          <w:lang w:val="it-IT"/>
        </w:rPr>
      </w:pPr>
      <w:r w:rsidRPr="00F75BE4">
        <w:rPr>
          <w:rFonts w:cs="Arial"/>
          <w:b/>
          <w:bCs/>
          <w:noProof/>
          <w:szCs w:val="20"/>
          <w:lang w:val="it-IT"/>
        </w:rPr>
        <w:t>13. člen</w:t>
      </w:r>
    </w:p>
    <w:p w14:paraId="177EB6FD" w14:textId="77777777" w:rsidR="0042318D" w:rsidRPr="00F75BE4" w:rsidRDefault="0042318D" w:rsidP="0042318D">
      <w:pPr>
        <w:jc w:val="center"/>
        <w:rPr>
          <w:rFonts w:cs="Arial"/>
          <w:b/>
          <w:bCs/>
          <w:noProof/>
          <w:szCs w:val="20"/>
          <w:lang w:val="it-IT"/>
        </w:rPr>
      </w:pPr>
      <w:r w:rsidRPr="00F75BE4">
        <w:rPr>
          <w:rFonts w:cs="Arial"/>
          <w:b/>
          <w:bCs/>
          <w:noProof/>
          <w:szCs w:val="20"/>
          <w:lang w:val="it-IT"/>
        </w:rPr>
        <w:t>(začetek veljavnosti in uporabe)</w:t>
      </w:r>
    </w:p>
    <w:p w14:paraId="733ED6CF" w14:textId="77777777" w:rsidR="0042318D" w:rsidRPr="00F75BE4" w:rsidRDefault="0042318D" w:rsidP="0042318D">
      <w:pPr>
        <w:jc w:val="both"/>
        <w:rPr>
          <w:rFonts w:cs="Arial"/>
          <w:noProof/>
          <w:szCs w:val="20"/>
          <w:lang w:val="it-IT"/>
        </w:rPr>
      </w:pPr>
    </w:p>
    <w:p w14:paraId="4CC3B5AC" w14:textId="77777777" w:rsidR="0042318D" w:rsidRPr="00F75BE4" w:rsidRDefault="0042318D" w:rsidP="0042318D">
      <w:pPr>
        <w:jc w:val="both"/>
        <w:rPr>
          <w:rFonts w:cs="Arial"/>
          <w:noProof/>
          <w:szCs w:val="20"/>
          <w:lang w:val="it-IT"/>
        </w:rPr>
      </w:pPr>
      <w:r w:rsidRPr="00F75BE4">
        <w:rPr>
          <w:rFonts w:cs="Arial"/>
          <w:noProof/>
          <w:szCs w:val="20"/>
          <w:lang w:val="it-IT"/>
        </w:rPr>
        <w:t xml:space="preserve">Ta zakon začne veljati petnajsti dan po objavi v Uradnem listu Republike Slovenije, uporabljati pa se začne </w:t>
      </w:r>
      <w:bookmarkStart w:id="9" w:name="_Hlk191555115"/>
      <w:r w:rsidRPr="00F75BE4">
        <w:rPr>
          <w:rFonts w:cs="Arial"/>
          <w:noProof/>
          <w:szCs w:val="20"/>
          <w:lang w:val="it-IT"/>
        </w:rPr>
        <w:t xml:space="preserve">za spomladanski rok poklicne mature 2031. </w:t>
      </w:r>
      <w:bookmarkEnd w:id="9"/>
    </w:p>
    <w:p w14:paraId="298DDDB6" w14:textId="77777777" w:rsidR="00D67977" w:rsidRPr="00F75BE4" w:rsidRDefault="00D67977" w:rsidP="00D67977">
      <w:pPr>
        <w:rPr>
          <w:rFonts w:cs="Arial"/>
          <w:b/>
          <w:bCs/>
          <w:noProof/>
          <w:szCs w:val="20"/>
          <w:lang w:val="it-IT"/>
        </w:rPr>
      </w:pPr>
      <w:r w:rsidRPr="00F75BE4">
        <w:rPr>
          <w:rFonts w:cs="Arial"/>
          <w:b/>
          <w:bCs/>
          <w:noProof/>
          <w:szCs w:val="20"/>
          <w:lang w:val="it-IT"/>
        </w:rPr>
        <w:br w:type="page"/>
      </w:r>
    </w:p>
    <w:p w14:paraId="427F60DD" w14:textId="04D73E1B" w:rsidR="00D67977" w:rsidRPr="00F75BE4" w:rsidRDefault="00D67977" w:rsidP="00324378">
      <w:pPr>
        <w:pStyle w:val="Odstavekseznama"/>
        <w:numPr>
          <w:ilvl w:val="0"/>
          <w:numId w:val="1"/>
        </w:numPr>
        <w:jc w:val="both"/>
        <w:rPr>
          <w:rFonts w:ascii="Arial" w:hAnsi="Arial" w:cs="Arial"/>
          <w:b/>
          <w:bCs/>
          <w:noProof/>
          <w:sz w:val="20"/>
          <w:szCs w:val="20"/>
          <w:lang w:val="it-IT"/>
        </w:rPr>
      </w:pPr>
      <w:r w:rsidRPr="00F75BE4">
        <w:rPr>
          <w:rFonts w:ascii="Arial" w:hAnsi="Arial" w:cs="Arial"/>
          <w:b/>
          <w:bCs/>
          <w:noProof/>
          <w:sz w:val="20"/>
          <w:szCs w:val="20"/>
          <w:lang w:val="it-IT"/>
        </w:rPr>
        <w:lastRenderedPageBreak/>
        <w:t>OBRAZLOŽITVE:</w:t>
      </w:r>
    </w:p>
    <w:p w14:paraId="2CD34A59" w14:textId="77777777" w:rsidR="00170EA3" w:rsidRPr="00F75BE4" w:rsidRDefault="00170EA3" w:rsidP="00D67977">
      <w:pPr>
        <w:jc w:val="both"/>
        <w:rPr>
          <w:rFonts w:cs="Arial"/>
          <w:b/>
          <w:bCs/>
          <w:noProof/>
          <w:szCs w:val="20"/>
          <w:lang w:val="it-IT"/>
        </w:rPr>
      </w:pPr>
    </w:p>
    <w:p w14:paraId="2BB3DEA5" w14:textId="02E4A3A6" w:rsidR="00D67977" w:rsidRPr="00F75BE4" w:rsidRDefault="00D67977" w:rsidP="00D67977">
      <w:pPr>
        <w:spacing w:line="240" w:lineRule="auto"/>
        <w:jc w:val="both"/>
        <w:rPr>
          <w:rFonts w:cs="Arial"/>
          <w:b/>
          <w:noProof/>
          <w:szCs w:val="20"/>
          <w:lang w:val="it-IT" w:eastAsia="sl-SI"/>
        </w:rPr>
      </w:pPr>
      <w:r w:rsidRPr="00F75BE4">
        <w:rPr>
          <w:rFonts w:cs="Arial"/>
          <w:b/>
          <w:noProof/>
          <w:szCs w:val="20"/>
          <w:lang w:val="it-IT" w:eastAsia="sl-SI"/>
        </w:rPr>
        <w:t xml:space="preserve">K 1. členu </w:t>
      </w:r>
    </w:p>
    <w:p w14:paraId="2E712A0C" w14:textId="648430CD" w:rsidR="00D67977" w:rsidRPr="00F75BE4" w:rsidRDefault="00D67977" w:rsidP="00D67977">
      <w:pPr>
        <w:jc w:val="both"/>
        <w:rPr>
          <w:rFonts w:cs="Arial"/>
          <w:noProof/>
          <w:szCs w:val="20"/>
          <w:lang w:val="it-IT"/>
        </w:rPr>
      </w:pPr>
      <w:r w:rsidRPr="00F75BE4">
        <w:rPr>
          <w:rFonts w:cs="Arial"/>
          <w:noProof/>
          <w:szCs w:val="20"/>
          <w:lang w:val="it-IT"/>
        </w:rPr>
        <w:t>V 3. členu je dodan zapis, ki predvideva dve obliki poklicne mature</w:t>
      </w:r>
      <w:r w:rsidR="0099702E" w:rsidRPr="00F75BE4">
        <w:rPr>
          <w:rFonts w:cs="Arial"/>
          <w:noProof/>
          <w:szCs w:val="20"/>
          <w:lang w:val="it-IT"/>
        </w:rPr>
        <w:t>,</w:t>
      </w:r>
      <w:r w:rsidRPr="00F75BE4">
        <w:rPr>
          <w:rFonts w:cs="Arial"/>
          <w:noProof/>
          <w:szCs w:val="20"/>
          <w:lang w:val="it-IT"/>
        </w:rPr>
        <w:t xml:space="preserve"> in sicer poklicno maturo iz štirih predmetov </w:t>
      </w:r>
      <w:r w:rsidR="0099702E" w:rsidRPr="00F75BE4">
        <w:rPr>
          <w:rFonts w:cs="Arial"/>
          <w:noProof/>
          <w:szCs w:val="20"/>
          <w:lang w:val="it-IT"/>
        </w:rPr>
        <w:t xml:space="preserve">ter </w:t>
      </w:r>
      <w:r w:rsidRPr="00F75BE4">
        <w:rPr>
          <w:rFonts w:cs="Arial"/>
          <w:noProof/>
          <w:szCs w:val="20"/>
          <w:lang w:val="it-IT"/>
        </w:rPr>
        <w:t>poklicno maturo iz petih predmetov. S poklicno maturo iz štirih predmetov kandidati dokazujejo usposobljenost za višj</w:t>
      </w:r>
      <w:r w:rsidR="00170EA3" w:rsidRPr="00F75BE4">
        <w:rPr>
          <w:rFonts w:cs="Arial"/>
          <w:noProof/>
          <w:szCs w:val="20"/>
          <w:lang w:val="it-IT"/>
        </w:rPr>
        <w:t>ešolski</w:t>
      </w:r>
      <w:r w:rsidRPr="00F75BE4">
        <w:rPr>
          <w:rFonts w:cs="Arial"/>
          <w:noProof/>
          <w:szCs w:val="20"/>
          <w:lang w:val="it-IT"/>
        </w:rPr>
        <w:t xml:space="preserve"> in visokošolski strokovni študij, s poklicno maturo iz petih predmetov pa kandidati </w:t>
      </w:r>
      <w:r w:rsidR="00170EA3" w:rsidRPr="00F75BE4">
        <w:rPr>
          <w:rFonts w:cs="Arial"/>
          <w:noProof/>
          <w:szCs w:val="20"/>
          <w:lang w:val="it-IT"/>
        </w:rPr>
        <w:t xml:space="preserve">poleg usposobljenosti za prej navedene študije </w:t>
      </w:r>
      <w:r w:rsidRPr="00F75BE4">
        <w:rPr>
          <w:rFonts w:cs="Arial"/>
          <w:noProof/>
          <w:szCs w:val="20"/>
          <w:lang w:val="it-IT"/>
        </w:rPr>
        <w:t xml:space="preserve">dokazujejo </w:t>
      </w:r>
      <w:r w:rsidR="00170EA3" w:rsidRPr="00F75BE4">
        <w:rPr>
          <w:rFonts w:cs="Arial"/>
          <w:noProof/>
          <w:szCs w:val="20"/>
          <w:lang w:val="it-IT"/>
        </w:rPr>
        <w:t xml:space="preserve">tudi </w:t>
      </w:r>
      <w:r w:rsidRPr="00F75BE4">
        <w:rPr>
          <w:rFonts w:cs="Arial"/>
          <w:noProof/>
          <w:szCs w:val="20"/>
          <w:lang w:val="it-IT"/>
        </w:rPr>
        <w:t>usposobljenost za univerzitetne in enovite magistrske študije. Člen še natančneje določa predmetno sestavo obeh poklicnih matur</w:t>
      </w:r>
      <w:r w:rsidR="0099702E" w:rsidRPr="00F75BE4">
        <w:rPr>
          <w:rFonts w:cs="Arial"/>
          <w:noProof/>
          <w:szCs w:val="20"/>
          <w:lang w:val="it-IT"/>
        </w:rPr>
        <w:t>,</w:t>
      </w:r>
      <w:r w:rsidRPr="00F75BE4">
        <w:rPr>
          <w:rFonts w:cs="Arial"/>
          <w:noProof/>
          <w:szCs w:val="20"/>
          <w:lang w:val="it-IT"/>
        </w:rPr>
        <w:t xml:space="preserve"> in sicer poklicn</w:t>
      </w:r>
      <w:r w:rsidR="00170EA3" w:rsidRPr="00F75BE4">
        <w:rPr>
          <w:rFonts w:cs="Arial"/>
          <w:noProof/>
          <w:szCs w:val="20"/>
          <w:lang w:val="it-IT"/>
        </w:rPr>
        <w:t>e</w:t>
      </w:r>
      <w:r w:rsidRPr="00F75BE4">
        <w:rPr>
          <w:rFonts w:cs="Arial"/>
          <w:noProof/>
          <w:szCs w:val="20"/>
          <w:lang w:val="it-IT"/>
        </w:rPr>
        <w:t xml:space="preserve"> matur</w:t>
      </w:r>
      <w:r w:rsidR="00170EA3" w:rsidRPr="00F75BE4">
        <w:rPr>
          <w:rFonts w:cs="Arial"/>
          <w:noProof/>
          <w:szCs w:val="20"/>
          <w:lang w:val="it-IT"/>
        </w:rPr>
        <w:t>e</w:t>
      </w:r>
      <w:r w:rsidRPr="00F75BE4">
        <w:rPr>
          <w:rFonts w:cs="Arial"/>
          <w:noProof/>
          <w:szCs w:val="20"/>
          <w:lang w:val="it-IT"/>
        </w:rPr>
        <w:t xml:space="preserve"> iz štirih predmetov</w:t>
      </w:r>
      <w:r w:rsidR="00170EA3" w:rsidRPr="00F75BE4">
        <w:rPr>
          <w:rFonts w:cs="Arial"/>
          <w:noProof/>
          <w:szCs w:val="20"/>
          <w:lang w:val="it-IT"/>
        </w:rPr>
        <w:t>, ki</w:t>
      </w:r>
      <w:r w:rsidRPr="00F75BE4">
        <w:rPr>
          <w:rFonts w:cs="Arial"/>
          <w:noProof/>
          <w:szCs w:val="20"/>
          <w:lang w:val="it-IT"/>
        </w:rPr>
        <w:t xml:space="preserve"> obsega dva predmeta skupnega dela (temeljni strokovnoteoretični predmet in </w:t>
      </w:r>
      <w:r w:rsidR="00170EA3" w:rsidRPr="00F75BE4">
        <w:rPr>
          <w:rFonts w:cs="Arial"/>
          <w:noProof/>
          <w:szCs w:val="20"/>
          <w:lang w:val="it-IT"/>
        </w:rPr>
        <w:t>učni jezik</w:t>
      </w:r>
      <w:r w:rsidRPr="00F75BE4">
        <w:rPr>
          <w:rFonts w:cs="Arial"/>
          <w:noProof/>
          <w:szCs w:val="20"/>
          <w:lang w:val="it-IT"/>
        </w:rPr>
        <w:t xml:space="preserve">) in dva predmeta izbirnega dela (tuj jezik ali matematika ter izdelek, storitev oziroma seminarska naloga z zagovorom), </w:t>
      </w:r>
      <w:r w:rsidR="00170EA3" w:rsidRPr="00F75BE4">
        <w:rPr>
          <w:rFonts w:cs="Arial"/>
          <w:noProof/>
          <w:szCs w:val="20"/>
          <w:lang w:val="it-IT"/>
        </w:rPr>
        <w:t xml:space="preserve">ter </w:t>
      </w:r>
      <w:r w:rsidRPr="00F75BE4">
        <w:rPr>
          <w:rFonts w:cs="Arial"/>
          <w:noProof/>
          <w:szCs w:val="20"/>
          <w:lang w:val="it-IT"/>
        </w:rPr>
        <w:t>poklicn</w:t>
      </w:r>
      <w:r w:rsidR="00170EA3" w:rsidRPr="00F75BE4">
        <w:rPr>
          <w:rFonts w:cs="Arial"/>
          <w:noProof/>
          <w:szCs w:val="20"/>
          <w:lang w:val="it-IT"/>
        </w:rPr>
        <w:t>e</w:t>
      </w:r>
      <w:r w:rsidRPr="00F75BE4">
        <w:rPr>
          <w:rFonts w:cs="Arial"/>
          <w:noProof/>
          <w:szCs w:val="20"/>
          <w:lang w:val="it-IT"/>
        </w:rPr>
        <w:t xml:space="preserve"> matur</w:t>
      </w:r>
      <w:r w:rsidR="00170EA3" w:rsidRPr="00F75BE4">
        <w:rPr>
          <w:rFonts w:cs="Arial"/>
          <w:noProof/>
          <w:szCs w:val="20"/>
          <w:lang w:val="it-IT"/>
        </w:rPr>
        <w:t>e</w:t>
      </w:r>
      <w:r w:rsidRPr="00F75BE4">
        <w:rPr>
          <w:rFonts w:cs="Arial"/>
          <w:noProof/>
          <w:szCs w:val="20"/>
          <w:lang w:val="it-IT"/>
        </w:rPr>
        <w:t xml:space="preserve"> iz petih predmetov</w:t>
      </w:r>
      <w:r w:rsidR="00170EA3" w:rsidRPr="00F75BE4">
        <w:rPr>
          <w:rFonts w:cs="Arial"/>
          <w:noProof/>
          <w:szCs w:val="20"/>
          <w:lang w:val="it-IT"/>
        </w:rPr>
        <w:t>, ki</w:t>
      </w:r>
      <w:r w:rsidRPr="00F75BE4">
        <w:rPr>
          <w:rFonts w:cs="Arial"/>
          <w:noProof/>
          <w:szCs w:val="20"/>
          <w:lang w:val="it-IT"/>
        </w:rPr>
        <w:t xml:space="preserve"> obsega tri predmete skupnega dela splošne mature in temeljni strokovnoteoretični predmet ter predmet izbirnega dela (izdelek, storitev, seminarska naloga z zagovorom ali izpit iz predmeta oziroma vsebine).</w:t>
      </w:r>
    </w:p>
    <w:p w14:paraId="4666DA7D" w14:textId="77777777" w:rsidR="00D67977" w:rsidRPr="00F75BE4" w:rsidRDefault="00D67977" w:rsidP="00D67977">
      <w:pPr>
        <w:pStyle w:val="len"/>
        <w:spacing w:before="0"/>
        <w:jc w:val="both"/>
        <w:rPr>
          <w:rFonts w:cs="Arial"/>
          <w:noProof/>
          <w:sz w:val="20"/>
          <w:szCs w:val="20"/>
          <w:lang w:val="it-IT"/>
        </w:rPr>
      </w:pPr>
    </w:p>
    <w:p w14:paraId="72D8B5DD" w14:textId="1866D799" w:rsidR="00D67977" w:rsidRPr="00F75BE4" w:rsidRDefault="00D67977" w:rsidP="00D67977">
      <w:pPr>
        <w:pStyle w:val="len"/>
        <w:spacing w:before="0"/>
        <w:jc w:val="both"/>
        <w:rPr>
          <w:rFonts w:cs="Arial"/>
          <w:noProof/>
          <w:sz w:val="20"/>
          <w:szCs w:val="20"/>
          <w:lang w:val="it-IT"/>
        </w:rPr>
      </w:pPr>
      <w:r w:rsidRPr="00F75BE4">
        <w:rPr>
          <w:rFonts w:cs="Arial"/>
          <w:noProof/>
          <w:sz w:val="20"/>
          <w:szCs w:val="20"/>
          <w:lang w:val="it-IT"/>
        </w:rPr>
        <w:t xml:space="preserve">K 2. členu </w:t>
      </w:r>
    </w:p>
    <w:p w14:paraId="7EC5D1EC" w14:textId="3E510216" w:rsidR="00D67977" w:rsidRPr="00F75BE4" w:rsidRDefault="00D67977" w:rsidP="00D67977">
      <w:pPr>
        <w:pStyle w:val="len"/>
        <w:spacing w:before="0"/>
        <w:jc w:val="both"/>
        <w:rPr>
          <w:rFonts w:cs="Arial"/>
          <w:b w:val="0"/>
          <w:bCs/>
          <w:noProof/>
          <w:sz w:val="20"/>
          <w:szCs w:val="20"/>
          <w:lang w:val="it-IT"/>
        </w:rPr>
      </w:pPr>
      <w:r w:rsidRPr="00F75BE4">
        <w:rPr>
          <w:rFonts w:cs="Arial"/>
          <w:b w:val="0"/>
          <w:bCs/>
          <w:noProof/>
          <w:sz w:val="20"/>
          <w:szCs w:val="20"/>
          <w:lang w:val="it-IT"/>
        </w:rPr>
        <w:t xml:space="preserve">V besedilu 7. člena se terminološko </w:t>
      </w:r>
      <w:r w:rsidR="00986C1F" w:rsidRPr="00F75BE4">
        <w:rPr>
          <w:rFonts w:cs="Arial"/>
          <w:b w:val="0"/>
          <w:bCs/>
          <w:noProof/>
          <w:sz w:val="20"/>
          <w:szCs w:val="20"/>
          <w:lang w:val="it-IT"/>
        </w:rPr>
        <w:t xml:space="preserve">določi </w:t>
      </w:r>
      <w:r w:rsidRPr="00F75BE4">
        <w:rPr>
          <w:rFonts w:cs="Arial"/>
          <w:b w:val="0"/>
          <w:bCs/>
          <w:noProof/>
          <w:sz w:val="20"/>
          <w:szCs w:val="20"/>
          <w:lang w:val="it-IT"/>
        </w:rPr>
        <w:t>razlikovanje med poklicno maturo iz štirih in poklicno maturo iz petih predmetov.</w:t>
      </w:r>
    </w:p>
    <w:p w14:paraId="2CB030A0" w14:textId="77777777" w:rsidR="00D67977" w:rsidRPr="00F75BE4" w:rsidRDefault="00D67977" w:rsidP="00D67977">
      <w:pPr>
        <w:pStyle w:val="len"/>
        <w:spacing w:before="0"/>
        <w:jc w:val="both"/>
        <w:rPr>
          <w:rFonts w:cs="Arial"/>
          <w:noProof/>
          <w:sz w:val="20"/>
          <w:szCs w:val="20"/>
          <w:lang w:val="it-IT"/>
        </w:rPr>
      </w:pPr>
    </w:p>
    <w:p w14:paraId="7E463FFD" w14:textId="3C69B637" w:rsidR="00D67977" w:rsidRPr="00F75BE4" w:rsidRDefault="00D67977" w:rsidP="00D67977">
      <w:pPr>
        <w:pStyle w:val="len"/>
        <w:spacing w:before="0"/>
        <w:jc w:val="both"/>
        <w:rPr>
          <w:rFonts w:cs="Arial"/>
          <w:noProof/>
          <w:sz w:val="20"/>
          <w:szCs w:val="20"/>
          <w:lang w:val="it-IT"/>
        </w:rPr>
      </w:pPr>
      <w:r w:rsidRPr="00F75BE4">
        <w:rPr>
          <w:rFonts w:cs="Arial"/>
          <w:noProof/>
          <w:sz w:val="20"/>
          <w:szCs w:val="20"/>
          <w:lang w:val="it-IT"/>
        </w:rPr>
        <w:t xml:space="preserve">K 3. členu </w:t>
      </w:r>
    </w:p>
    <w:p w14:paraId="6811D341" w14:textId="11E8AB3E" w:rsidR="00D67977" w:rsidRPr="00F75BE4" w:rsidRDefault="00D67977" w:rsidP="00D67977">
      <w:pPr>
        <w:jc w:val="both"/>
        <w:rPr>
          <w:rFonts w:cs="Arial"/>
          <w:noProof/>
          <w:szCs w:val="20"/>
          <w:lang w:val="it-IT"/>
        </w:rPr>
      </w:pPr>
      <w:r w:rsidRPr="00F75BE4">
        <w:rPr>
          <w:rFonts w:cs="Arial"/>
          <w:noProof/>
          <w:szCs w:val="20"/>
          <w:lang w:val="it-IT"/>
        </w:rPr>
        <w:t>V 7.</w:t>
      </w:r>
      <w:r w:rsidR="00262A92" w:rsidRPr="00F75BE4">
        <w:rPr>
          <w:rFonts w:cs="Arial"/>
          <w:noProof/>
          <w:szCs w:val="20"/>
          <w:lang w:val="it-IT"/>
        </w:rPr>
        <w:t xml:space="preserve"> </w:t>
      </w:r>
      <w:r w:rsidRPr="00F75BE4">
        <w:rPr>
          <w:rFonts w:cs="Arial"/>
          <w:noProof/>
          <w:szCs w:val="20"/>
          <w:lang w:val="it-IT"/>
        </w:rPr>
        <w:t>a členu je dodan zapis, ki natančneje določa predmete skupnega dela poklicne mature iz petih predmetov</w:t>
      </w:r>
      <w:r w:rsidR="00262A92" w:rsidRPr="00F75BE4">
        <w:rPr>
          <w:rFonts w:cs="Arial"/>
          <w:noProof/>
          <w:szCs w:val="20"/>
          <w:lang w:val="it-IT"/>
        </w:rPr>
        <w:t>,</w:t>
      </w:r>
      <w:r w:rsidRPr="00F75BE4">
        <w:rPr>
          <w:rFonts w:cs="Arial"/>
          <w:noProof/>
          <w:szCs w:val="20"/>
          <w:lang w:val="it-IT"/>
        </w:rPr>
        <w:t xml:space="preserve"> in sicer slovenščine (oziroma italijanščine ali madžarščine kot </w:t>
      </w:r>
      <w:r w:rsidR="00170EA3" w:rsidRPr="00F75BE4">
        <w:rPr>
          <w:rFonts w:cs="Arial"/>
          <w:noProof/>
          <w:szCs w:val="20"/>
          <w:lang w:val="it-IT"/>
        </w:rPr>
        <w:t>uč</w:t>
      </w:r>
      <w:r w:rsidRPr="00F75BE4">
        <w:rPr>
          <w:rFonts w:cs="Arial"/>
          <w:noProof/>
          <w:szCs w:val="20"/>
          <w:lang w:val="it-IT"/>
        </w:rPr>
        <w:t xml:space="preserve">nega jezika na narodno mešanih območjih), matematike in tujega jezika na ravni splošne mature ter izpita iz temeljnega strokovnoteoretičnega predmeta. Člen določa </w:t>
      </w:r>
      <w:r w:rsidR="00262A92" w:rsidRPr="00F75BE4">
        <w:rPr>
          <w:rFonts w:cs="Arial"/>
          <w:noProof/>
          <w:szCs w:val="20"/>
          <w:lang w:val="it-IT"/>
        </w:rPr>
        <w:t xml:space="preserve">še </w:t>
      </w:r>
      <w:r w:rsidRPr="00F75BE4">
        <w:rPr>
          <w:rFonts w:cs="Arial"/>
          <w:noProof/>
          <w:szCs w:val="20"/>
          <w:lang w:val="it-IT"/>
        </w:rPr>
        <w:t>obveznost opravljanja predmetov skupnega dela poklicne mature za vse kandidate in da temeljni strokovnoteoretični predmet kot predmet skupnega dela poklicne mature določi Strokovni svet Republike Slovenije za poklicno in strokovno izobraževanje.</w:t>
      </w:r>
    </w:p>
    <w:p w14:paraId="1C70CC8D" w14:textId="77777777" w:rsidR="00D67977" w:rsidRPr="00F75BE4" w:rsidRDefault="00D67977" w:rsidP="00D67977">
      <w:pPr>
        <w:pStyle w:val="len"/>
        <w:spacing w:before="0"/>
        <w:jc w:val="both"/>
        <w:rPr>
          <w:rFonts w:cs="Arial"/>
          <w:noProof/>
          <w:sz w:val="20"/>
          <w:szCs w:val="20"/>
          <w:lang w:val="it-IT"/>
        </w:rPr>
      </w:pPr>
    </w:p>
    <w:p w14:paraId="2E63FFAF" w14:textId="3E803E36" w:rsidR="00D67977" w:rsidRPr="00F75BE4" w:rsidRDefault="00D67977" w:rsidP="00D67977">
      <w:pPr>
        <w:pStyle w:val="len"/>
        <w:spacing w:before="0"/>
        <w:jc w:val="both"/>
        <w:rPr>
          <w:rFonts w:cs="Arial"/>
          <w:noProof/>
          <w:sz w:val="20"/>
          <w:szCs w:val="20"/>
          <w:lang w:val="it-IT"/>
        </w:rPr>
      </w:pPr>
      <w:r w:rsidRPr="00F75BE4">
        <w:rPr>
          <w:rFonts w:cs="Arial"/>
          <w:noProof/>
          <w:sz w:val="20"/>
          <w:szCs w:val="20"/>
          <w:lang w:val="it-IT"/>
        </w:rPr>
        <w:t xml:space="preserve">K 4. členu </w:t>
      </w:r>
    </w:p>
    <w:p w14:paraId="4D54BAD5" w14:textId="6EA62223" w:rsidR="00D67977" w:rsidRPr="00F75BE4" w:rsidRDefault="00D67977" w:rsidP="00D67977">
      <w:pPr>
        <w:pStyle w:val="len"/>
        <w:spacing w:before="0"/>
        <w:jc w:val="both"/>
        <w:rPr>
          <w:rFonts w:cs="Arial"/>
          <w:b w:val="0"/>
          <w:bCs/>
          <w:noProof/>
          <w:sz w:val="20"/>
          <w:szCs w:val="20"/>
          <w:lang w:val="it-IT"/>
        </w:rPr>
      </w:pPr>
      <w:r w:rsidRPr="00F75BE4">
        <w:rPr>
          <w:rFonts w:cs="Arial"/>
          <w:b w:val="0"/>
          <w:bCs/>
          <w:noProof/>
          <w:sz w:val="20"/>
          <w:szCs w:val="20"/>
          <w:lang w:val="it-IT"/>
        </w:rPr>
        <w:t xml:space="preserve">V besedilu 7. člena se terminološko </w:t>
      </w:r>
      <w:r w:rsidR="00EB01E6" w:rsidRPr="00F75BE4">
        <w:rPr>
          <w:rFonts w:cs="Arial"/>
          <w:b w:val="0"/>
          <w:bCs/>
          <w:noProof/>
          <w:sz w:val="20"/>
          <w:szCs w:val="20"/>
          <w:lang w:val="it-IT"/>
        </w:rPr>
        <w:t xml:space="preserve">določi </w:t>
      </w:r>
      <w:r w:rsidRPr="00F75BE4">
        <w:rPr>
          <w:rFonts w:cs="Arial"/>
          <w:b w:val="0"/>
          <w:bCs/>
          <w:noProof/>
          <w:sz w:val="20"/>
          <w:szCs w:val="20"/>
          <w:lang w:val="it-IT"/>
        </w:rPr>
        <w:t>razlikovanje med poklicno maturo iz štirih in poklicno maturo iz petih predmetov.</w:t>
      </w:r>
    </w:p>
    <w:p w14:paraId="2D546FA7" w14:textId="77777777" w:rsidR="00D67977" w:rsidRPr="00F75BE4" w:rsidRDefault="00D67977" w:rsidP="00D67977">
      <w:pPr>
        <w:suppressAutoHyphens/>
        <w:overflowPunct w:val="0"/>
        <w:autoSpaceDE w:val="0"/>
        <w:autoSpaceDN w:val="0"/>
        <w:adjustRightInd w:val="0"/>
        <w:spacing w:line="240" w:lineRule="auto"/>
        <w:jc w:val="both"/>
        <w:textAlignment w:val="baseline"/>
        <w:rPr>
          <w:rFonts w:cs="Arial"/>
          <w:b/>
          <w:noProof/>
          <w:szCs w:val="20"/>
          <w:lang w:val="it-IT" w:eastAsia="x-none"/>
        </w:rPr>
      </w:pPr>
    </w:p>
    <w:p w14:paraId="1B4C17A3" w14:textId="58DF7C7A" w:rsidR="00D67977" w:rsidRPr="00F75BE4" w:rsidRDefault="00D67977" w:rsidP="00D67977">
      <w:pPr>
        <w:suppressAutoHyphens/>
        <w:overflowPunct w:val="0"/>
        <w:autoSpaceDE w:val="0"/>
        <w:autoSpaceDN w:val="0"/>
        <w:adjustRightInd w:val="0"/>
        <w:spacing w:line="240" w:lineRule="auto"/>
        <w:jc w:val="both"/>
        <w:textAlignment w:val="baseline"/>
        <w:rPr>
          <w:rFonts w:cs="Arial"/>
          <w:b/>
          <w:noProof/>
          <w:szCs w:val="20"/>
          <w:lang w:val="it-IT" w:eastAsia="x-none"/>
        </w:rPr>
      </w:pPr>
      <w:r w:rsidRPr="00F75BE4">
        <w:rPr>
          <w:rFonts w:cs="Arial"/>
          <w:b/>
          <w:noProof/>
          <w:szCs w:val="20"/>
          <w:lang w:val="it-IT" w:eastAsia="x-none"/>
        </w:rPr>
        <w:t xml:space="preserve">K 5. členu </w:t>
      </w:r>
    </w:p>
    <w:p w14:paraId="51338402" w14:textId="26A2BE5B" w:rsidR="00D67977" w:rsidRPr="00F75BE4" w:rsidRDefault="00D67977" w:rsidP="00D67977">
      <w:pPr>
        <w:suppressAutoHyphens/>
        <w:overflowPunct w:val="0"/>
        <w:autoSpaceDE w:val="0"/>
        <w:autoSpaceDN w:val="0"/>
        <w:adjustRightInd w:val="0"/>
        <w:spacing w:line="240" w:lineRule="auto"/>
        <w:jc w:val="both"/>
        <w:textAlignment w:val="baseline"/>
        <w:rPr>
          <w:rFonts w:cs="Arial"/>
          <w:bCs/>
          <w:noProof/>
          <w:szCs w:val="20"/>
          <w:lang w:val="it-IT" w:eastAsia="x-none"/>
        </w:rPr>
      </w:pPr>
      <w:r w:rsidRPr="00F75BE4">
        <w:rPr>
          <w:rFonts w:cs="Arial"/>
          <w:bCs/>
          <w:noProof/>
          <w:szCs w:val="20"/>
          <w:lang w:val="it-IT" w:eastAsia="x-none"/>
        </w:rPr>
        <w:t>Nov</w:t>
      </w:r>
      <w:r w:rsidR="00170EA3" w:rsidRPr="00F75BE4">
        <w:rPr>
          <w:rFonts w:cs="Arial"/>
          <w:bCs/>
          <w:noProof/>
          <w:szCs w:val="20"/>
          <w:lang w:val="it-IT" w:eastAsia="x-none"/>
        </w:rPr>
        <w:t>i</w:t>
      </w:r>
      <w:r w:rsidRPr="00F75BE4">
        <w:rPr>
          <w:rFonts w:cs="Arial"/>
          <w:bCs/>
          <w:noProof/>
          <w:szCs w:val="20"/>
          <w:lang w:val="it-IT" w:eastAsia="x-none"/>
        </w:rPr>
        <w:t xml:space="preserve"> 8. a člen določa</w:t>
      </w:r>
      <w:r w:rsidRPr="00F75BE4">
        <w:rPr>
          <w:rFonts w:cs="Arial"/>
          <w:noProof/>
          <w:szCs w:val="20"/>
          <w:lang w:val="it-IT"/>
        </w:rPr>
        <w:t xml:space="preserve"> predmet izbirnega dela poklicne mature iz petih predmetov</w:t>
      </w:r>
      <w:r w:rsidR="00EB01E6" w:rsidRPr="00F75BE4">
        <w:rPr>
          <w:rFonts w:cs="Arial"/>
          <w:noProof/>
          <w:szCs w:val="20"/>
          <w:lang w:val="it-IT"/>
        </w:rPr>
        <w:t>,</w:t>
      </w:r>
      <w:r w:rsidRPr="00F75BE4">
        <w:rPr>
          <w:rFonts w:cs="Arial"/>
          <w:noProof/>
          <w:szCs w:val="20"/>
          <w:lang w:val="it-IT"/>
        </w:rPr>
        <w:t xml:space="preserve"> in sicer izdelek, storitev, seminarsk</w:t>
      </w:r>
      <w:r w:rsidR="00172A70" w:rsidRPr="00F75BE4">
        <w:rPr>
          <w:rFonts w:cs="Arial"/>
          <w:noProof/>
          <w:szCs w:val="20"/>
          <w:lang w:val="it-IT"/>
        </w:rPr>
        <w:t>o</w:t>
      </w:r>
      <w:r w:rsidRPr="00F75BE4">
        <w:rPr>
          <w:rFonts w:cs="Arial"/>
          <w:noProof/>
          <w:szCs w:val="20"/>
          <w:lang w:val="it-IT"/>
        </w:rPr>
        <w:t xml:space="preserve"> naloga z zagovorom ali izpit iz predmeta oziroma vsebine.</w:t>
      </w:r>
    </w:p>
    <w:p w14:paraId="405C189E" w14:textId="77777777" w:rsidR="00D67977" w:rsidRPr="00F75BE4" w:rsidRDefault="00D67977" w:rsidP="00D67977">
      <w:pPr>
        <w:suppressAutoHyphens/>
        <w:overflowPunct w:val="0"/>
        <w:autoSpaceDE w:val="0"/>
        <w:autoSpaceDN w:val="0"/>
        <w:adjustRightInd w:val="0"/>
        <w:spacing w:line="240" w:lineRule="auto"/>
        <w:jc w:val="both"/>
        <w:textAlignment w:val="baseline"/>
        <w:rPr>
          <w:rFonts w:cs="Arial"/>
          <w:b/>
          <w:noProof/>
          <w:szCs w:val="20"/>
          <w:lang w:val="it-IT" w:eastAsia="x-none"/>
        </w:rPr>
      </w:pPr>
    </w:p>
    <w:p w14:paraId="282941B6" w14:textId="10B72C84" w:rsidR="00D67977" w:rsidRPr="00F75BE4" w:rsidRDefault="00D67977" w:rsidP="00D67977">
      <w:pPr>
        <w:pStyle w:val="len"/>
        <w:spacing w:before="0"/>
        <w:jc w:val="both"/>
        <w:rPr>
          <w:rFonts w:cs="Arial"/>
          <w:bCs/>
          <w:noProof/>
          <w:sz w:val="20"/>
          <w:szCs w:val="20"/>
          <w:lang w:val="it-IT"/>
        </w:rPr>
      </w:pPr>
      <w:r w:rsidRPr="00F75BE4">
        <w:rPr>
          <w:rFonts w:cs="Arial"/>
          <w:bCs/>
          <w:noProof/>
          <w:sz w:val="20"/>
          <w:szCs w:val="20"/>
          <w:lang w:val="it-IT"/>
        </w:rPr>
        <w:t xml:space="preserve">K 6. členu </w:t>
      </w:r>
    </w:p>
    <w:p w14:paraId="51CAB490" w14:textId="7A114354" w:rsidR="00D67977" w:rsidRPr="00F75BE4" w:rsidRDefault="00D67977" w:rsidP="00D67977">
      <w:pPr>
        <w:spacing w:line="240" w:lineRule="auto"/>
        <w:jc w:val="both"/>
        <w:rPr>
          <w:rFonts w:cs="Arial"/>
          <w:noProof/>
          <w:szCs w:val="20"/>
          <w:lang w:val="it-IT"/>
        </w:rPr>
      </w:pPr>
      <w:r w:rsidRPr="00F75BE4">
        <w:rPr>
          <w:rFonts w:cs="Arial"/>
          <w:noProof/>
          <w:szCs w:val="20"/>
          <w:lang w:val="it-IT"/>
        </w:rPr>
        <w:t>Zaradi ukinitve zimskega roka poklicne mature sprejemanje vmesnega maturitetn</w:t>
      </w:r>
      <w:r w:rsidR="00EB01E6" w:rsidRPr="00F75BE4">
        <w:rPr>
          <w:rFonts w:cs="Arial"/>
          <w:noProof/>
          <w:szCs w:val="20"/>
          <w:lang w:val="it-IT"/>
        </w:rPr>
        <w:t>eg</w:t>
      </w:r>
      <w:r w:rsidRPr="00F75BE4">
        <w:rPr>
          <w:rFonts w:cs="Arial"/>
          <w:noProof/>
          <w:szCs w:val="20"/>
          <w:lang w:val="it-IT"/>
        </w:rPr>
        <w:t xml:space="preserve">a poročila o poklicni maturi ne bo več </w:t>
      </w:r>
      <w:r w:rsidR="00EB01E6" w:rsidRPr="00F75BE4">
        <w:rPr>
          <w:rFonts w:cs="Arial"/>
          <w:noProof/>
          <w:szCs w:val="20"/>
          <w:lang w:val="it-IT"/>
        </w:rPr>
        <w:t>potrebno</w:t>
      </w:r>
      <w:r w:rsidRPr="00F75BE4">
        <w:rPr>
          <w:rFonts w:cs="Arial"/>
          <w:noProof/>
          <w:szCs w:val="20"/>
          <w:lang w:val="it-IT"/>
        </w:rPr>
        <w:t>. Rok za sprejetje končnega maturitetnega poročila se izenači z rokom, ki velja za splošno maturo.</w:t>
      </w:r>
    </w:p>
    <w:p w14:paraId="4080767C" w14:textId="77777777" w:rsidR="00D67977" w:rsidRPr="00F75BE4" w:rsidRDefault="00D67977" w:rsidP="00D67977">
      <w:pPr>
        <w:pStyle w:val="len"/>
        <w:spacing w:before="0"/>
        <w:jc w:val="both"/>
        <w:rPr>
          <w:rFonts w:cs="Arial"/>
          <w:bCs/>
          <w:noProof/>
          <w:sz w:val="20"/>
          <w:szCs w:val="20"/>
          <w:lang w:val="it-IT"/>
        </w:rPr>
      </w:pPr>
    </w:p>
    <w:p w14:paraId="1B4E3DAE" w14:textId="5E336F69" w:rsidR="00D67977" w:rsidRPr="00F75BE4" w:rsidRDefault="00D67977" w:rsidP="00D67977">
      <w:pPr>
        <w:pStyle w:val="len"/>
        <w:spacing w:before="0"/>
        <w:jc w:val="both"/>
        <w:rPr>
          <w:rFonts w:cs="Arial"/>
          <w:noProof/>
          <w:sz w:val="20"/>
          <w:szCs w:val="20"/>
          <w:lang w:val="it-IT"/>
        </w:rPr>
      </w:pPr>
      <w:r w:rsidRPr="00F75BE4">
        <w:rPr>
          <w:rFonts w:cs="Arial"/>
          <w:bCs/>
          <w:noProof/>
          <w:sz w:val="20"/>
          <w:szCs w:val="20"/>
          <w:lang w:val="it-IT"/>
        </w:rPr>
        <w:t xml:space="preserve">K 7. členu </w:t>
      </w:r>
    </w:p>
    <w:p w14:paraId="23A0EC64" w14:textId="71DAF2D9" w:rsidR="00D67977" w:rsidRPr="00F75BE4" w:rsidRDefault="00D67977" w:rsidP="00D67977">
      <w:pPr>
        <w:suppressAutoHyphens/>
        <w:overflowPunct w:val="0"/>
        <w:autoSpaceDE w:val="0"/>
        <w:autoSpaceDN w:val="0"/>
        <w:adjustRightInd w:val="0"/>
        <w:spacing w:line="240" w:lineRule="auto"/>
        <w:jc w:val="both"/>
        <w:textAlignment w:val="baseline"/>
        <w:rPr>
          <w:rFonts w:cs="Arial"/>
          <w:bCs/>
          <w:noProof/>
          <w:szCs w:val="20"/>
          <w:lang w:val="it-IT" w:eastAsia="x-none"/>
        </w:rPr>
      </w:pPr>
      <w:r w:rsidRPr="00F75BE4">
        <w:rPr>
          <w:rFonts w:cs="Arial"/>
          <w:bCs/>
          <w:noProof/>
          <w:szCs w:val="20"/>
          <w:lang w:val="it-IT" w:eastAsia="x-none"/>
        </w:rPr>
        <w:t>Besedilo 25. člena je omejil</w:t>
      </w:r>
      <w:r w:rsidR="00172A70" w:rsidRPr="00F75BE4">
        <w:rPr>
          <w:rFonts w:cs="Arial"/>
          <w:bCs/>
          <w:noProof/>
          <w:szCs w:val="20"/>
          <w:lang w:val="it-IT" w:eastAsia="x-none"/>
        </w:rPr>
        <w:t>o</w:t>
      </w:r>
      <w:r w:rsidRPr="00F75BE4">
        <w:rPr>
          <w:rFonts w:cs="Arial"/>
          <w:bCs/>
          <w:noProof/>
          <w:szCs w:val="20"/>
          <w:lang w:val="it-IT" w:eastAsia="x-none"/>
        </w:rPr>
        <w:t xml:space="preserve"> opravljanje posameznega izpita splošne mature na kandidate, ki so že opravili splošno maturo</w:t>
      </w:r>
      <w:r w:rsidR="00EB01E6" w:rsidRPr="00F75BE4">
        <w:rPr>
          <w:rFonts w:cs="Arial"/>
          <w:bCs/>
          <w:noProof/>
          <w:szCs w:val="20"/>
          <w:lang w:val="it-IT" w:eastAsia="x-none"/>
        </w:rPr>
        <w:t>,</w:t>
      </w:r>
      <w:r w:rsidRPr="00F75BE4">
        <w:rPr>
          <w:rFonts w:cs="Arial"/>
          <w:bCs/>
          <w:noProof/>
          <w:szCs w:val="20"/>
          <w:lang w:val="it-IT" w:eastAsia="x-none"/>
        </w:rPr>
        <w:t xml:space="preserve"> kandidate, ki so že opravili </w:t>
      </w:r>
      <w:r w:rsidRPr="00F75BE4">
        <w:rPr>
          <w:rFonts w:cs="Arial"/>
          <w:noProof/>
          <w:szCs w:val="20"/>
          <w:lang w:val="it-IT"/>
        </w:rPr>
        <w:t>poklicno maturo iz petih predmetov</w:t>
      </w:r>
      <w:r w:rsidR="00EB01E6" w:rsidRPr="00F75BE4">
        <w:rPr>
          <w:rFonts w:cs="Arial"/>
          <w:noProof/>
          <w:szCs w:val="20"/>
          <w:lang w:val="it-IT"/>
        </w:rPr>
        <w:t>,</w:t>
      </w:r>
      <w:r w:rsidRPr="00F75BE4">
        <w:rPr>
          <w:rFonts w:cs="Arial"/>
          <w:noProof/>
          <w:szCs w:val="20"/>
          <w:lang w:val="it-IT"/>
        </w:rPr>
        <w:t xml:space="preserve"> </w:t>
      </w:r>
      <w:r w:rsidR="00EB01E6" w:rsidRPr="00F75BE4">
        <w:rPr>
          <w:rFonts w:cs="Arial"/>
          <w:noProof/>
          <w:szCs w:val="20"/>
          <w:lang w:val="it-IT"/>
        </w:rPr>
        <w:t xml:space="preserve">in </w:t>
      </w:r>
      <w:r w:rsidRPr="00F75BE4">
        <w:rPr>
          <w:rFonts w:cs="Arial"/>
          <w:noProof/>
          <w:szCs w:val="20"/>
          <w:lang w:val="it-IT"/>
        </w:rPr>
        <w:t>kandidate, ki opravljajo poklicno maturo iz petih predmetov.</w:t>
      </w:r>
    </w:p>
    <w:p w14:paraId="212EE08C" w14:textId="77777777" w:rsidR="0048339C" w:rsidRPr="00F75BE4" w:rsidRDefault="0048339C" w:rsidP="00D67977">
      <w:pPr>
        <w:pStyle w:val="len"/>
        <w:spacing w:before="0"/>
        <w:jc w:val="both"/>
        <w:rPr>
          <w:rFonts w:cs="Arial"/>
          <w:bCs/>
          <w:noProof/>
          <w:sz w:val="20"/>
          <w:szCs w:val="20"/>
          <w:lang w:val="it-IT"/>
        </w:rPr>
      </w:pPr>
    </w:p>
    <w:p w14:paraId="2185A919" w14:textId="7645F678" w:rsidR="00D67977" w:rsidRPr="00F75BE4" w:rsidRDefault="00D67977" w:rsidP="0042318D">
      <w:pPr>
        <w:suppressAutoHyphens/>
        <w:overflowPunct w:val="0"/>
        <w:autoSpaceDE w:val="0"/>
        <w:autoSpaceDN w:val="0"/>
        <w:adjustRightInd w:val="0"/>
        <w:spacing w:line="240" w:lineRule="auto"/>
        <w:jc w:val="both"/>
        <w:textAlignment w:val="baseline"/>
        <w:rPr>
          <w:rFonts w:cs="Arial"/>
          <w:b/>
          <w:noProof/>
          <w:szCs w:val="20"/>
          <w:lang w:val="it-IT" w:eastAsia="x-none"/>
        </w:rPr>
      </w:pPr>
      <w:r w:rsidRPr="00F75BE4">
        <w:rPr>
          <w:rFonts w:cs="Arial"/>
          <w:b/>
          <w:noProof/>
          <w:szCs w:val="20"/>
          <w:lang w:val="it-IT" w:eastAsia="x-none"/>
        </w:rPr>
        <w:t xml:space="preserve">K 8. členu </w:t>
      </w:r>
    </w:p>
    <w:p w14:paraId="1FB4E4D3" w14:textId="023D6B3E" w:rsidR="00D67977" w:rsidRPr="00F75BE4" w:rsidRDefault="00D67977" w:rsidP="00D67977">
      <w:pPr>
        <w:spacing w:line="240" w:lineRule="auto"/>
        <w:jc w:val="both"/>
        <w:rPr>
          <w:rFonts w:cs="Arial"/>
          <w:noProof/>
          <w:szCs w:val="20"/>
          <w:lang w:val="it-IT"/>
        </w:rPr>
      </w:pPr>
      <w:r w:rsidRPr="00F75BE4">
        <w:rPr>
          <w:rFonts w:cs="Arial"/>
          <w:noProof/>
          <w:szCs w:val="20"/>
          <w:lang w:val="it-IT"/>
        </w:rPr>
        <w:t>Besedilo 29. člena izenači možnost pristopa k maturi v dveh rokih za kandidate, ki opravljajo poklicno maturo</w:t>
      </w:r>
      <w:r w:rsidR="00967539" w:rsidRPr="00F75BE4">
        <w:rPr>
          <w:rFonts w:cs="Arial"/>
          <w:noProof/>
          <w:szCs w:val="20"/>
          <w:lang w:val="it-IT"/>
        </w:rPr>
        <w:t>,</w:t>
      </w:r>
      <w:r w:rsidRPr="00F75BE4">
        <w:rPr>
          <w:rFonts w:cs="Arial"/>
          <w:noProof/>
          <w:szCs w:val="20"/>
          <w:lang w:val="it-IT"/>
        </w:rPr>
        <w:t xml:space="preserve"> in kandidate, ki opravljajo splošno maturo. Kandidati, ki opravljajo splošno maturo</w:t>
      </w:r>
      <w:r w:rsidR="00967539" w:rsidRPr="00F75BE4">
        <w:rPr>
          <w:rFonts w:cs="Arial"/>
          <w:noProof/>
          <w:szCs w:val="20"/>
          <w:lang w:val="it-IT"/>
        </w:rPr>
        <w:t>,</w:t>
      </w:r>
      <w:r w:rsidRPr="00F75BE4">
        <w:rPr>
          <w:rFonts w:cs="Arial"/>
          <w:noProof/>
          <w:szCs w:val="20"/>
          <w:lang w:val="it-IT"/>
        </w:rPr>
        <w:t xml:space="preserve"> so bili v veljavnem zakonu diskriminirani v primerjavi s kandidati, ki opravljajo poklicno maturo, saj jim ni bilo omogočeno pristopiti tudi k zimskemu roku mature, kar je bilo omogočeno kandidatom, ki opravljajo poklicno maturo. Ukinitev zimskega roka poklicne mature pomeni tudi znižanje stroškov izvedbe mature, ki bi se s predvidenim širjenjem eksternosti pri temeljnem strokovnoteoretičnem predmetu še povišali, ter odpravo organizacijskih težav, ki jih imajo šole zaradi izvedbe zimskega roka poklicne mature.  </w:t>
      </w:r>
      <w:bookmarkStart w:id="10" w:name="_Hlk191302281"/>
      <w:r w:rsidRPr="00F75BE4">
        <w:rPr>
          <w:rFonts w:cs="Arial"/>
          <w:noProof/>
          <w:szCs w:val="20"/>
          <w:lang w:val="it-IT"/>
        </w:rPr>
        <w:t xml:space="preserve">Ukinitev zimskega roka poklicne mature ne zmanjšuje možnosti nadaljnjega študija kandidatov, ki opravljajo poklicno maturo. </w:t>
      </w:r>
      <w:bookmarkEnd w:id="10"/>
    </w:p>
    <w:p w14:paraId="1D0FD1F3" w14:textId="77777777" w:rsidR="00D67977" w:rsidRPr="00F75BE4" w:rsidRDefault="00D67977" w:rsidP="00D67977">
      <w:pPr>
        <w:spacing w:line="240" w:lineRule="auto"/>
        <w:jc w:val="both"/>
        <w:rPr>
          <w:rFonts w:cs="Arial"/>
          <w:noProof/>
          <w:color w:val="FF0000"/>
          <w:szCs w:val="20"/>
          <w:lang w:val="it-IT"/>
        </w:rPr>
      </w:pPr>
    </w:p>
    <w:p w14:paraId="02F61B8B" w14:textId="750D45F0" w:rsidR="00D67977" w:rsidRPr="00F75BE4" w:rsidRDefault="00D67977" w:rsidP="00D67977">
      <w:pPr>
        <w:pStyle w:val="len"/>
        <w:spacing w:before="0"/>
        <w:jc w:val="both"/>
        <w:rPr>
          <w:rFonts w:cs="Arial"/>
          <w:bCs/>
          <w:noProof/>
          <w:sz w:val="20"/>
          <w:szCs w:val="20"/>
          <w:lang w:val="it-IT"/>
        </w:rPr>
      </w:pPr>
      <w:r w:rsidRPr="00F75BE4">
        <w:rPr>
          <w:rFonts w:cs="Arial"/>
          <w:bCs/>
          <w:noProof/>
          <w:sz w:val="20"/>
          <w:szCs w:val="20"/>
          <w:lang w:val="it-IT"/>
        </w:rPr>
        <w:lastRenderedPageBreak/>
        <w:t xml:space="preserve">K 9. členu </w:t>
      </w:r>
    </w:p>
    <w:p w14:paraId="565422A1" w14:textId="77777777" w:rsidR="00B869BF" w:rsidRPr="00F75BE4" w:rsidRDefault="00B869BF" w:rsidP="00B869BF">
      <w:pPr>
        <w:suppressAutoHyphens/>
        <w:overflowPunct w:val="0"/>
        <w:autoSpaceDE w:val="0"/>
        <w:autoSpaceDN w:val="0"/>
        <w:adjustRightInd w:val="0"/>
        <w:spacing w:line="240" w:lineRule="auto"/>
        <w:jc w:val="both"/>
        <w:textAlignment w:val="baseline"/>
        <w:rPr>
          <w:rFonts w:cs="Arial"/>
          <w:noProof/>
          <w:szCs w:val="20"/>
          <w:lang w:val="it-IT" w:eastAsia="x-none"/>
        </w:rPr>
      </w:pPr>
      <w:r w:rsidRPr="00F75BE4">
        <w:rPr>
          <w:rFonts w:cs="Arial"/>
          <w:noProof/>
          <w:szCs w:val="20"/>
          <w:lang w:val="it-IT" w:eastAsia="x-none"/>
        </w:rPr>
        <w:t xml:space="preserve">V členu se natančneje opredeljuje, kdaj je kandidat uspešno opravil poklicno maturo iz štirih predmetov in kdaj poklicno maturo iz petih predmetov. </w:t>
      </w:r>
    </w:p>
    <w:p w14:paraId="74C152AD" w14:textId="77777777" w:rsidR="00B869BF" w:rsidRPr="00F75BE4" w:rsidRDefault="00B869BF" w:rsidP="00B869BF">
      <w:pPr>
        <w:suppressAutoHyphens/>
        <w:overflowPunct w:val="0"/>
        <w:autoSpaceDE w:val="0"/>
        <w:autoSpaceDN w:val="0"/>
        <w:adjustRightInd w:val="0"/>
        <w:spacing w:line="240" w:lineRule="auto"/>
        <w:jc w:val="both"/>
        <w:textAlignment w:val="baseline"/>
        <w:rPr>
          <w:rFonts w:cs="Arial"/>
          <w:noProof/>
          <w:szCs w:val="20"/>
          <w:lang w:val="sl-SI" w:eastAsia="x-none"/>
        </w:rPr>
      </w:pPr>
      <w:r w:rsidRPr="00F75BE4">
        <w:rPr>
          <w:rFonts w:cs="Arial"/>
          <w:noProof/>
          <w:szCs w:val="20"/>
          <w:lang w:val="sl-SI" w:eastAsia="x-none"/>
        </w:rPr>
        <w:t>Prvi odstavek določa, da kandidat uspešno opravi poklicno maturo iz štirih predmetov, če pri vseh predmetih doseže pozitivno oceno. Kandidat, ki pri enem predmetu doseže vsaj 80 % točk, potrebnih za pozitivno oceno, in pri preostalih predmetih doseže najmanj oceno dobro (3), pridobi oceno zadostno (2) pri tem predmetu. Takšna ureditev omogoča fleksibilnost in priznanje napredka kandidatom, ki sicer dosegajo dobre rezultate, vendar jim manjka nekaj točk pri enem predmetu.</w:t>
      </w:r>
    </w:p>
    <w:p w14:paraId="378DAF09" w14:textId="77777777" w:rsidR="00B869BF" w:rsidRPr="00F75BE4" w:rsidRDefault="00B869BF" w:rsidP="00B869BF">
      <w:pPr>
        <w:suppressAutoHyphens/>
        <w:overflowPunct w:val="0"/>
        <w:autoSpaceDE w:val="0"/>
        <w:autoSpaceDN w:val="0"/>
        <w:adjustRightInd w:val="0"/>
        <w:spacing w:line="240" w:lineRule="auto"/>
        <w:jc w:val="both"/>
        <w:textAlignment w:val="baseline"/>
        <w:rPr>
          <w:rFonts w:cs="Arial"/>
          <w:noProof/>
          <w:szCs w:val="20"/>
          <w:lang w:val="sl-SI" w:eastAsia="x-none"/>
        </w:rPr>
      </w:pPr>
      <w:r w:rsidRPr="00F75BE4">
        <w:rPr>
          <w:rFonts w:cs="Arial"/>
          <w:noProof/>
          <w:szCs w:val="20"/>
          <w:lang w:val="sl-SI" w:eastAsia="x-none"/>
        </w:rPr>
        <w:t xml:space="preserve">Podobno tretji in četrti odstavek določata pogoje za uspešno opravljeno poklicno maturo iz petih predmetov. </w:t>
      </w:r>
    </w:p>
    <w:p w14:paraId="5180AD3B" w14:textId="77777777" w:rsidR="00B869BF" w:rsidRPr="00F75BE4" w:rsidRDefault="00B869BF" w:rsidP="00B869BF">
      <w:pPr>
        <w:suppressAutoHyphens/>
        <w:overflowPunct w:val="0"/>
        <w:autoSpaceDE w:val="0"/>
        <w:autoSpaceDN w:val="0"/>
        <w:adjustRightInd w:val="0"/>
        <w:spacing w:line="240" w:lineRule="auto"/>
        <w:jc w:val="both"/>
        <w:textAlignment w:val="baseline"/>
        <w:rPr>
          <w:rFonts w:cs="Arial"/>
          <w:noProof/>
          <w:szCs w:val="20"/>
          <w:lang w:val="sl-SI" w:eastAsia="x-none"/>
        </w:rPr>
      </w:pPr>
      <w:r w:rsidRPr="00F75BE4">
        <w:rPr>
          <w:rFonts w:cs="Arial"/>
          <w:noProof/>
          <w:szCs w:val="20"/>
          <w:lang w:val="sl-SI" w:eastAsia="x-none"/>
        </w:rPr>
        <w:t>Pri poklicni maturi iz štirih predmetov maturitetne izpite ocenjujejo učitelji šole, na kateri kandidat opravlja maturo, medtem ko maturitetne izpite splošne mature ocenjujejo zunanji ocenjevalci. Pri poklicni maturi iz petih predmetov maturitetne izpite skupnega dela splošne mature ocenjujejo zunanji ocenjevalci, oba strokovna predmeta, pa tako kot pri poklicni maturi iz štirih predmetov, ocenjujejo učiteji šole, na kateri kandidat opravlja maturo. Zaradi navedenega je šolska maturitetna komisija tista, ki določi pogojno priznanje izpita, pri katerem je kandidat dosegel 80 % doseženih točk, potrebnih za pozitivno oceno.</w:t>
      </w:r>
    </w:p>
    <w:p w14:paraId="693B7DCA" w14:textId="77777777" w:rsidR="00D67977" w:rsidRPr="00F75BE4" w:rsidRDefault="00D67977" w:rsidP="00D67977">
      <w:pPr>
        <w:suppressAutoHyphens/>
        <w:overflowPunct w:val="0"/>
        <w:autoSpaceDE w:val="0"/>
        <w:autoSpaceDN w:val="0"/>
        <w:adjustRightInd w:val="0"/>
        <w:spacing w:line="240" w:lineRule="auto"/>
        <w:jc w:val="both"/>
        <w:textAlignment w:val="baseline"/>
        <w:rPr>
          <w:rFonts w:cs="Arial"/>
          <w:b/>
          <w:noProof/>
          <w:color w:val="FF0000"/>
          <w:szCs w:val="20"/>
          <w:lang w:val="sl-SI" w:eastAsia="x-none"/>
        </w:rPr>
      </w:pPr>
    </w:p>
    <w:p w14:paraId="2A55A838" w14:textId="3A5125D9" w:rsidR="00D67977" w:rsidRPr="00F75BE4" w:rsidRDefault="00D67977" w:rsidP="00D67977">
      <w:pPr>
        <w:suppressAutoHyphens/>
        <w:overflowPunct w:val="0"/>
        <w:autoSpaceDE w:val="0"/>
        <w:autoSpaceDN w:val="0"/>
        <w:adjustRightInd w:val="0"/>
        <w:spacing w:line="240" w:lineRule="auto"/>
        <w:jc w:val="both"/>
        <w:textAlignment w:val="baseline"/>
        <w:rPr>
          <w:rFonts w:cs="Arial"/>
          <w:b/>
          <w:noProof/>
          <w:szCs w:val="20"/>
          <w:lang w:val="sl-SI" w:eastAsia="x-none"/>
        </w:rPr>
      </w:pPr>
      <w:r w:rsidRPr="00F75BE4">
        <w:rPr>
          <w:rFonts w:cs="Arial"/>
          <w:b/>
          <w:noProof/>
          <w:szCs w:val="20"/>
          <w:lang w:val="sl-SI" w:eastAsia="x-none"/>
        </w:rPr>
        <w:t>K 10. členu</w:t>
      </w:r>
    </w:p>
    <w:p w14:paraId="33232D28" w14:textId="77777777" w:rsidR="00D67977" w:rsidRPr="00F75BE4" w:rsidRDefault="00D67977" w:rsidP="00D67977">
      <w:pPr>
        <w:suppressAutoHyphens/>
        <w:overflowPunct w:val="0"/>
        <w:autoSpaceDE w:val="0"/>
        <w:autoSpaceDN w:val="0"/>
        <w:adjustRightInd w:val="0"/>
        <w:spacing w:line="240" w:lineRule="auto"/>
        <w:jc w:val="both"/>
        <w:textAlignment w:val="baseline"/>
        <w:rPr>
          <w:rFonts w:cs="Arial"/>
          <w:bCs/>
          <w:noProof/>
          <w:szCs w:val="20"/>
          <w:lang w:val="sl-SI" w:eastAsia="x-none"/>
        </w:rPr>
      </w:pPr>
      <w:r w:rsidRPr="00F75BE4">
        <w:rPr>
          <w:rFonts w:cs="Arial"/>
          <w:bCs/>
          <w:noProof/>
          <w:szCs w:val="20"/>
          <w:lang w:val="sl-SI" w:eastAsia="x-none"/>
        </w:rPr>
        <w:t>S spremembo člena se izenači možnosti kandidatov ki opravljajo poklicno maturo in kandidatov ki opravljajo splošno maturo v tem, da imajo v primeru, da opravljajo maturo v dveh delih, oboji možnost v jesenskem roku izboljševati ocene, ki so jih pridobili v spomladanskem roku.</w:t>
      </w:r>
    </w:p>
    <w:p w14:paraId="6F8A334B" w14:textId="77777777" w:rsidR="00D67977" w:rsidRPr="00F75BE4" w:rsidRDefault="00D67977" w:rsidP="00D67977">
      <w:pPr>
        <w:jc w:val="both"/>
        <w:rPr>
          <w:rFonts w:cs="Arial"/>
          <w:b/>
          <w:noProof/>
          <w:szCs w:val="20"/>
          <w:lang w:val="sl-SI" w:eastAsia="x-none"/>
        </w:rPr>
      </w:pPr>
    </w:p>
    <w:p w14:paraId="23DEAECC" w14:textId="027CAAA0" w:rsidR="00D67977" w:rsidRPr="00F75BE4" w:rsidRDefault="00D67977" w:rsidP="00D67977">
      <w:pPr>
        <w:jc w:val="both"/>
        <w:rPr>
          <w:rFonts w:cs="Arial"/>
          <w:b/>
          <w:noProof/>
          <w:szCs w:val="20"/>
          <w:lang w:val="sl-SI" w:eastAsia="x-none"/>
        </w:rPr>
      </w:pPr>
      <w:r w:rsidRPr="00F75BE4">
        <w:rPr>
          <w:rFonts w:cs="Arial"/>
          <w:b/>
          <w:noProof/>
          <w:szCs w:val="20"/>
          <w:lang w:val="sl-SI" w:eastAsia="x-none"/>
        </w:rPr>
        <w:t xml:space="preserve">K 11. členu </w:t>
      </w:r>
    </w:p>
    <w:p w14:paraId="30E486FA" w14:textId="77777777" w:rsidR="00D67977" w:rsidRPr="00F75BE4" w:rsidRDefault="00D67977" w:rsidP="00D67977">
      <w:pPr>
        <w:jc w:val="both"/>
        <w:rPr>
          <w:rFonts w:cs="Arial"/>
          <w:bCs/>
          <w:noProof/>
          <w:szCs w:val="20"/>
          <w:lang w:val="sl-SI" w:eastAsia="x-none"/>
        </w:rPr>
      </w:pPr>
      <w:r w:rsidRPr="00F75BE4">
        <w:rPr>
          <w:rFonts w:cs="Arial"/>
          <w:bCs/>
          <w:noProof/>
          <w:szCs w:val="20"/>
          <w:lang w:val="sl-SI" w:eastAsia="x-none"/>
        </w:rPr>
        <w:t>Zneski, določeni v tolarjih, se ustrezno spremenijo v evrske zneske.</w:t>
      </w:r>
    </w:p>
    <w:p w14:paraId="7CE91DEC" w14:textId="77777777" w:rsidR="00FF6161" w:rsidRPr="00F75BE4" w:rsidRDefault="00FF6161" w:rsidP="00D67977">
      <w:pPr>
        <w:jc w:val="both"/>
        <w:rPr>
          <w:rFonts w:cs="Arial"/>
          <w:bCs/>
          <w:noProof/>
          <w:szCs w:val="20"/>
          <w:lang w:val="sl-SI" w:eastAsia="x-none"/>
        </w:rPr>
      </w:pPr>
    </w:p>
    <w:p w14:paraId="05303308" w14:textId="77777777" w:rsidR="00D67977" w:rsidRPr="00F75BE4" w:rsidRDefault="00D67977" w:rsidP="00D67977">
      <w:pPr>
        <w:jc w:val="both"/>
        <w:rPr>
          <w:rFonts w:cs="Arial"/>
          <w:b/>
          <w:noProof/>
          <w:szCs w:val="20"/>
          <w:lang w:val="sl-SI" w:eastAsia="x-none"/>
        </w:rPr>
      </w:pPr>
      <w:r w:rsidRPr="00F75BE4">
        <w:rPr>
          <w:rFonts w:cs="Arial"/>
          <w:b/>
          <w:noProof/>
          <w:szCs w:val="20"/>
          <w:lang w:val="sl-SI" w:eastAsia="x-none"/>
        </w:rPr>
        <w:t xml:space="preserve">K 12. členu </w:t>
      </w:r>
    </w:p>
    <w:p w14:paraId="2522745A" w14:textId="6F020A5A" w:rsidR="00D67977" w:rsidRPr="00F75BE4" w:rsidRDefault="00D67977" w:rsidP="00D67977">
      <w:pPr>
        <w:jc w:val="both"/>
        <w:rPr>
          <w:rFonts w:cs="Arial"/>
          <w:bCs/>
          <w:noProof/>
          <w:color w:val="000000" w:themeColor="text1"/>
          <w:szCs w:val="20"/>
          <w:lang w:eastAsia="x-none"/>
        </w:rPr>
      </w:pPr>
      <w:r w:rsidRPr="00F75BE4">
        <w:rPr>
          <w:rFonts w:cs="Arial"/>
          <w:bCs/>
          <w:noProof/>
          <w:szCs w:val="20"/>
          <w:lang w:val="sl-SI" w:eastAsia="x-none"/>
        </w:rPr>
        <w:t>Do</w:t>
      </w:r>
      <w:r w:rsidR="00D1580F" w:rsidRPr="00F75BE4">
        <w:rPr>
          <w:rFonts w:cs="Arial"/>
          <w:bCs/>
          <w:noProof/>
          <w:szCs w:val="20"/>
          <w:lang w:val="sl-SI" w:eastAsia="x-none"/>
        </w:rPr>
        <w:t xml:space="preserve"> začetka uporabe tega zakona se uporablja Zakon o </w:t>
      </w:r>
      <w:r w:rsidR="00D1580F" w:rsidRPr="00F75BE4">
        <w:rPr>
          <w:rFonts w:cs="Arial"/>
          <w:bCs/>
          <w:noProof/>
          <w:color w:val="000000" w:themeColor="text1"/>
          <w:szCs w:val="20"/>
          <w:lang w:val="sl-SI" w:eastAsia="x-none"/>
        </w:rPr>
        <w:t>maturi</w:t>
      </w:r>
      <w:r w:rsidR="00CF70B3" w:rsidRPr="00F75BE4">
        <w:rPr>
          <w:rFonts w:cs="Arial"/>
          <w:bCs/>
          <w:noProof/>
          <w:color w:val="000000" w:themeColor="text1"/>
          <w:szCs w:val="20"/>
          <w:lang w:val="sl-SI" w:eastAsia="x-none"/>
        </w:rPr>
        <w:t xml:space="preserve"> (Uradni list RS, št. </w:t>
      </w:r>
      <w:hyperlink r:id="rId17" w:tgtFrame="_blank" w:tooltip="Zakon o maturi (uradno prečiščeno besedilo) (ZMat-UPB1)" w:history="1">
        <w:r w:rsidR="00CF70B3" w:rsidRPr="00F75BE4">
          <w:rPr>
            <w:rStyle w:val="Hiperpovezava"/>
            <w:rFonts w:cs="Arial"/>
            <w:bCs/>
            <w:noProof/>
            <w:color w:val="000000" w:themeColor="text1"/>
            <w:szCs w:val="20"/>
            <w:u w:val="none"/>
            <w:lang w:eastAsia="x-none"/>
          </w:rPr>
          <w:t>1/07</w:t>
        </w:r>
      </w:hyperlink>
      <w:r w:rsidR="00CF70B3" w:rsidRPr="00F75BE4">
        <w:rPr>
          <w:rFonts w:cs="Arial"/>
          <w:bCs/>
          <w:noProof/>
          <w:color w:val="000000" w:themeColor="text1"/>
          <w:szCs w:val="20"/>
          <w:lang w:eastAsia="x-none"/>
        </w:rPr>
        <w:t> – uradno prečiščeno besedilo, </w:t>
      </w:r>
      <w:hyperlink r:id="rId18" w:tgtFrame="_blank" w:tooltip="Zakon o spremembah in dopolnitvah Zakona o organizaciji in financiranju vzgoje in izobraževanja (ZOFVI-K)" w:history="1">
        <w:r w:rsidR="00CF70B3" w:rsidRPr="00F75BE4">
          <w:rPr>
            <w:rStyle w:val="Hiperpovezava"/>
            <w:rFonts w:cs="Arial"/>
            <w:bCs/>
            <w:noProof/>
            <w:color w:val="000000" w:themeColor="text1"/>
            <w:szCs w:val="20"/>
            <w:u w:val="none"/>
            <w:lang w:eastAsia="x-none"/>
          </w:rPr>
          <w:t>46/16</w:t>
        </w:r>
      </w:hyperlink>
      <w:r w:rsidR="00CF70B3" w:rsidRPr="00F75BE4">
        <w:rPr>
          <w:rFonts w:cs="Arial"/>
          <w:bCs/>
          <w:noProof/>
          <w:color w:val="000000" w:themeColor="text1"/>
          <w:szCs w:val="20"/>
          <w:lang w:eastAsia="x-none"/>
        </w:rPr>
        <w:t> – ZOFVI-K in </w:t>
      </w:r>
      <w:hyperlink r:id="rId19" w:tgtFrame="_blank" w:tooltip="Zakon o spremembah in dopolnitvah Zakona o maturi (ZMat-B)" w:history="1">
        <w:r w:rsidR="00CF70B3" w:rsidRPr="00F75BE4">
          <w:rPr>
            <w:rStyle w:val="Hiperpovezava"/>
            <w:rFonts w:cs="Arial"/>
            <w:bCs/>
            <w:noProof/>
            <w:color w:val="000000" w:themeColor="text1"/>
            <w:szCs w:val="20"/>
            <w:u w:val="none"/>
            <w:lang w:eastAsia="x-none"/>
          </w:rPr>
          <w:t>37/24</w:t>
        </w:r>
      </w:hyperlink>
      <w:r w:rsidR="00CF70B3" w:rsidRPr="00F75BE4">
        <w:rPr>
          <w:rFonts w:cs="Arial"/>
          <w:bCs/>
          <w:noProof/>
          <w:color w:val="000000" w:themeColor="text1"/>
          <w:szCs w:val="20"/>
          <w:lang w:eastAsia="x-none"/>
        </w:rPr>
        <w:t>).</w:t>
      </w:r>
      <w:r w:rsidR="00D1580F" w:rsidRPr="00F75BE4">
        <w:rPr>
          <w:rFonts w:cs="Arial"/>
          <w:bCs/>
          <w:noProof/>
          <w:color w:val="000000" w:themeColor="text1"/>
          <w:szCs w:val="20"/>
          <w:lang w:eastAsia="x-none"/>
        </w:rPr>
        <w:t xml:space="preserve"> </w:t>
      </w:r>
    </w:p>
    <w:p w14:paraId="7AB66EDC" w14:textId="77777777" w:rsidR="00FF6161" w:rsidRPr="00F75BE4" w:rsidRDefault="00FF6161" w:rsidP="00D67977">
      <w:pPr>
        <w:jc w:val="both"/>
        <w:rPr>
          <w:rFonts w:cs="Arial"/>
          <w:bCs/>
          <w:noProof/>
          <w:szCs w:val="20"/>
          <w:lang w:eastAsia="x-none"/>
        </w:rPr>
      </w:pPr>
    </w:p>
    <w:p w14:paraId="27CAF5DF" w14:textId="2552168A" w:rsidR="00D1580F" w:rsidRPr="00F75BE4" w:rsidRDefault="00D1580F" w:rsidP="00D67977">
      <w:pPr>
        <w:jc w:val="both"/>
        <w:rPr>
          <w:rFonts w:cs="Arial"/>
          <w:b/>
          <w:noProof/>
          <w:szCs w:val="20"/>
          <w:lang w:eastAsia="x-none"/>
        </w:rPr>
      </w:pPr>
      <w:r w:rsidRPr="00F75BE4">
        <w:rPr>
          <w:rFonts w:cs="Arial"/>
          <w:b/>
          <w:noProof/>
          <w:szCs w:val="20"/>
          <w:lang w:eastAsia="x-none"/>
        </w:rPr>
        <w:t xml:space="preserve">K 13. </w:t>
      </w:r>
      <w:r w:rsidR="00B869BF" w:rsidRPr="00F75BE4">
        <w:rPr>
          <w:rFonts w:cs="Arial"/>
          <w:b/>
          <w:noProof/>
          <w:szCs w:val="20"/>
          <w:lang w:eastAsia="x-none"/>
        </w:rPr>
        <w:t>č</w:t>
      </w:r>
      <w:r w:rsidRPr="00F75BE4">
        <w:rPr>
          <w:rFonts w:cs="Arial"/>
          <w:b/>
          <w:noProof/>
          <w:szCs w:val="20"/>
          <w:lang w:eastAsia="x-none"/>
        </w:rPr>
        <w:t>lenu</w:t>
      </w:r>
    </w:p>
    <w:p w14:paraId="3F38E37A" w14:textId="0C19A2CD" w:rsidR="00D1580F" w:rsidRPr="00F75BE4" w:rsidRDefault="00D1580F" w:rsidP="00D67977">
      <w:pPr>
        <w:jc w:val="both"/>
        <w:rPr>
          <w:rFonts w:cs="Arial"/>
          <w:bCs/>
          <w:noProof/>
          <w:szCs w:val="20"/>
        </w:rPr>
      </w:pPr>
      <w:r w:rsidRPr="00F75BE4">
        <w:rPr>
          <w:rFonts w:cs="Arial"/>
          <w:bCs/>
          <w:noProof/>
          <w:szCs w:val="20"/>
          <w:lang w:eastAsia="x-none"/>
        </w:rPr>
        <w:t>Določen je začetek veljavnosti in uporabe zakona. Zakon se bo začel uporabljati v šolskem letu 2030/31, ker morajo biti dijaki pred vpisom v srednješolsko izobraževanje seznanjeni z obliko zaključka in možnostjo nadaljnjega izobraževanja. V prehodnem obdobju je treba prilagoditi učne načrte in kataloge znanj</w:t>
      </w:r>
      <w:r w:rsidR="00CF70B3" w:rsidRPr="00F75BE4">
        <w:rPr>
          <w:rFonts w:cs="Arial"/>
          <w:bCs/>
          <w:noProof/>
          <w:szCs w:val="20"/>
          <w:lang w:eastAsia="x-none"/>
        </w:rPr>
        <w:t xml:space="preserve"> ter Maturitetni izpitni katalog za poklicno maturo.</w:t>
      </w:r>
    </w:p>
    <w:p w14:paraId="5016F9B0" w14:textId="77777777" w:rsidR="00123CEF" w:rsidRPr="00F75BE4" w:rsidRDefault="00123CEF" w:rsidP="00123CEF">
      <w:pPr>
        <w:spacing w:line="288" w:lineRule="auto"/>
        <w:rPr>
          <w:rFonts w:cs="Arial"/>
          <w:noProof/>
          <w:szCs w:val="20"/>
        </w:rPr>
      </w:pPr>
    </w:p>
    <w:p w14:paraId="57B0C7B9" w14:textId="77777777" w:rsidR="00324378" w:rsidRPr="00F75BE4" w:rsidRDefault="00324378" w:rsidP="00123CEF">
      <w:pPr>
        <w:spacing w:line="288" w:lineRule="auto"/>
        <w:rPr>
          <w:rFonts w:cs="Arial"/>
          <w:noProof/>
          <w:szCs w:val="20"/>
        </w:rPr>
      </w:pPr>
    </w:p>
    <w:p w14:paraId="0FB7A032" w14:textId="77777777" w:rsidR="00324378" w:rsidRPr="00F75BE4" w:rsidRDefault="00324378" w:rsidP="00123CEF">
      <w:pPr>
        <w:spacing w:line="288" w:lineRule="auto"/>
        <w:rPr>
          <w:rFonts w:cs="Arial"/>
          <w:noProof/>
          <w:szCs w:val="20"/>
        </w:rPr>
      </w:pPr>
    </w:p>
    <w:p w14:paraId="3BD6B22D" w14:textId="77777777" w:rsidR="00324378" w:rsidRPr="00F75BE4" w:rsidRDefault="00324378" w:rsidP="00123CEF">
      <w:pPr>
        <w:spacing w:line="288" w:lineRule="auto"/>
        <w:rPr>
          <w:rFonts w:cs="Arial"/>
          <w:noProof/>
          <w:szCs w:val="20"/>
        </w:rPr>
      </w:pPr>
    </w:p>
    <w:p w14:paraId="26BDA617" w14:textId="77777777" w:rsidR="00324378" w:rsidRPr="00F75BE4" w:rsidRDefault="00324378" w:rsidP="00123CEF">
      <w:pPr>
        <w:spacing w:line="288" w:lineRule="auto"/>
        <w:rPr>
          <w:rFonts w:cs="Arial"/>
          <w:noProof/>
          <w:szCs w:val="20"/>
        </w:rPr>
      </w:pPr>
    </w:p>
    <w:p w14:paraId="22F9CAA2" w14:textId="77777777" w:rsidR="00324378" w:rsidRDefault="00324378" w:rsidP="00123CEF">
      <w:pPr>
        <w:spacing w:line="288" w:lineRule="auto"/>
        <w:rPr>
          <w:rFonts w:cs="Arial"/>
          <w:noProof/>
          <w:szCs w:val="20"/>
        </w:rPr>
      </w:pPr>
    </w:p>
    <w:p w14:paraId="1B85917C" w14:textId="77777777" w:rsidR="00A66596" w:rsidRDefault="00A66596" w:rsidP="00123CEF">
      <w:pPr>
        <w:spacing w:line="288" w:lineRule="auto"/>
        <w:rPr>
          <w:rFonts w:cs="Arial"/>
          <w:noProof/>
          <w:szCs w:val="20"/>
        </w:rPr>
      </w:pPr>
    </w:p>
    <w:p w14:paraId="6E2B0029" w14:textId="77777777" w:rsidR="00A66596" w:rsidRDefault="00A66596" w:rsidP="00123CEF">
      <w:pPr>
        <w:spacing w:line="288" w:lineRule="auto"/>
        <w:rPr>
          <w:rFonts w:cs="Arial"/>
          <w:noProof/>
          <w:szCs w:val="20"/>
        </w:rPr>
      </w:pPr>
    </w:p>
    <w:p w14:paraId="02B214FE" w14:textId="77777777" w:rsidR="00A66596" w:rsidRDefault="00A66596" w:rsidP="00123CEF">
      <w:pPr>
        <w:spacing w:line="288" w:lineRule="auto"/>
        <w:rPr>
          <w:rFonts w:cs="Arial"/>
          <w:noProof/>
          <w:szCs w:val="20"/>
        </w:rPr>
      </w:pPr>
    </w:p>
    <w:p w14:paraId="04DBFD90" w14:textId="77777777" w:rsidR="00A66596" w:rsidRDefault="00A66596" w:rsidP="00123CEF">
      <w:pPr>
        <w:spacing w:line="288" w:lineRule="auto"/>
        <w:rPr>
          <w:rFonts w:cs="Arial"/>
          <w:noProof/>
          <w:szCs w:val="20"/>
        </w:rPr>
      </w:pPr>
    </w:p>
    <w:p w14:paraId="069B3404" w14:textId="77777777" w:rsidR="00A66596" w:rsidRDefault="00A66596" w:rsidP="00123CEF">
      <w:pPr>
        <w:spacing w:line="288" w:lineRule="auto"/>
        <w:rPr>
          <w:rFonts w:cs="Arial"/>
          <w:noProof/>
          <w:szCs w:val="20"/>
        </w:rPr>
      </w:pPr>
    </w:p>
    <w:p w14:paraId="0B27387E" w14:textId="77777777" w:rsidR="00A66596" w:rsidRDefault="00A66596" w:rsidP="00123CEF">
      <w:pPr>
        <w:spacing w:line="288" w:lineRule="auto"/>
        <w:rPr>
          <w:rFonts w:cs="Arial"/>
          <w:noProof/>
          <w:szCs w:val="20"/>
        </w:rPr>
      </w:pPr>
    </w:p>
    <w:p w14:paraId="7AAEE315" w14:textId="77777777" w:rsidR="00A66596" w:rsidRDefault="00A66596" w:rsidP="00123CEF">
      <w:pPr>
        <w:spacing w:line="288" w:lineRule="auto"/>
        <w:rPr>
          <w:rFonts w:cs="Arial"/>
          <w:noProof/>
          <w:szCs w:val="20"/>
        </w:rPr>
      </w:pPr>
    </w:p>
    <w:p w14:paraId="224AA777" w14:textId="77777777" w:rsidR="00A66596" w:rsidRDefault="00A66596" w:rsidP="00123CEF">
      <w:pPr>
        <w:spacing w:line="288" w:lineRule="auto"/>
        <w:rPr>
          <w:rFonts w:cs="Arial"/>
          <w:noProof/>
          <w:szCs w:val="20"/>
        </w:rPr>
      </w:pPr>
    </w:p>
    <w:p w14:paraId="25073AC0" w14:textId="77777777" w:rsidR="00A66596" w:rsidRDefault="00A66596" w:rsidP="00123CEF">
      <w:pPr>
        <w:spacing w:line="288" w:lineRule="auto"/>
        <w:rPr>
          <w:rFonts w:cs="Arial"/>
          <w:noProof/>
          <w:szCs w:val="20"/>
        </w:rPr>
      </w:pPr>
    </w:p>
    <w:p w14:paraId="2165AC45" w14:textId="77777777" w:rsidR="00A66596" w:rsidRPr="00F75BE4" w:rsidRDefault="00A66596" w:rsidP="00123CEF">
      <w:pPr>
        <w:spacing w:line="288" w:lineRule="auto"/>
        <w:rPr>
          <w:rFonts w:cs="Arial"/>
          <w:noProof/>
          <w:szCs w:val="20"/>
        </w:rPr>
      </w:pPr>
    </w:p>
    <w:p w14:paraId="2EC2C1CA" w14:textId="77777777" w:rsidR="00324378" w:rsidRPr="00F75BE4" w:rsidRDefault="00324378" w:rsidP="00123CEF">
      <w:pPr>
        <w:spacing w:line="288" w:lineRule="auto"/>
        <w:rPr>
          <w:rFonts w:cs="Arial"/>
          <w:noProof/>
          <w:szCs w:val="20"/>
        </w:rPr>
      </w:pPr>
    </w:p>
    <w:p w14:paraId="5EFF6588" w14:textId="77777777" w:rsidR="00324378" w:rsidRPr="00F75BE4" w:rsidRDefault="00324378" w:rsidP="00123CEF">
      <w:pPr>
        <w:spacing w:line="288" w:lineRule="auto"/>
        <w:rPr>
          <w:rFonts w:cs="Arial"/>
          <w:noProof/>
          <w:szCs w:val="20"/>
        </w:rPr>
      </w:pPr>
    </w:p>
    <w:p w14:paraId="4B4C1A6D" w14:textId="77777777" w:rsidR="00324378" w:rsidRPr="00F75BE4" w:rsidRDefault="00324378" w:rsidP="00324378">
      <w:pPr>
        <w:spacing w:line="240" w:lineRule="auto"/>
        <w:jc w:val="both"/>
        <w:rPr>
          <w:rFonts w:cs="Arial"/>
          <w:b/>
          <w:szCs w:val="20"/>
          <w:lang w:val="it-IT"/>
        </w:rPr>
      </w:pPr>
      <w:r w:rsidRPr="00F75BE4">
        <w:rPr>
          <w:rFonts w:cs="Arial"/>
          <w:b/>
          <w:szCs w:val="20"/>
          <w:lang w:val="it-IT"/>
        </w:rPr>
        <w:lastRenderedPageBreak/>
        <w:t>IV. BESEDILO ČLENOV, KI SE SPREMINJAJO</w:t>
      </w:r>
    </w:p>
    <w:p w14:paraId="0C9500CB" w14:textId="77777777" w:rsidR="00324378" w:rsidRPr="00F75BE4" w:rsidRDefault="00324378" w:rsidP="00123CEF">
      <w:pPr>
        <w:spacing w:line="288" w:lineRule="auto"/>
        <w:rPr>
          <w:rFonts w:cs="Arial"/>
          <w:noProof/>
          <w:szCs w:val="20"/>
          <w:lang w:val="it-IT"/>
        </w:rPr>
      </w:pPr>
    </w:p>
    <w:p w14:paraId="37A3CDA3"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3. člen</w:t>
      </w:r>
    </w:p>
    <w:p w14:paraId="2214A4A2"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(poklicna matura)</w:t>
      </w:r>
    </w:p>
    <w:p w14:paraId="64BFAEB2" w14:textId="77777777" w:rsidR="009416EB" w:rsidRPr="00F75BE4" w:rsidRDefault="009416EB" w:rsidP="009416EB">
      <w:pPr>
        <w:spacing w:line="288" w:lineRule="auto"/>
        <w:jc w:val="center"/>
        <w:rPr>
          <w:rFonts w:cs="Arial"/>
          <w:b/>
          <w:bCs/>
          <w:noProof/>
          <w:szCs w:val="20"/>
          <w:lang w:val="sl-SI"/>
        </w:rPr>
      </w:pPr>
    </w:p>
    <w:p w14:paraId="0CFC9A18"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Poklicna matura je državni izpit.</w:t>
      </w:r>
    </w:p>
    <w:p w14:paraId="51B049E2"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S poklicno maturo kandidati dokazujejo doseganje standardov znanj, ki so določeni s cilji izobraževalnih programov srednjega tehniškega in drugega strokovnega izobraževanja, poklicno-tehniškega izobraževanja, poklicnega tečaja ter usposobljenost za visokošolski študij.</w:t>
      </w:r>
    </w:p>
    <w:p w14:paraId="730F41A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Poklicna matura je oblika zaključnega izpita. Z opravljeno poklicno maturo kandidat pridobi srednjo strokovno izobrazbo.</w:t>
      </w:r>
    </w:p>
    <w:p w14:paraId="2B56D314"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Poklicna matura se opravlja iz štirih predmetov, od tega iz dveh predmetov skupnega dela in dveh predmetov izbirnega dela (v nadaljnjem besedilu: predmeti poklicne mature).</w:t>
      </w:r>
    </w:p>
    <w:p w14:paraId="642B5A20" w14:textId="77777777" w:rsidR="009416EB" w:rsidRPr="00F75BE4" w:rsidRDefault="009416EB" w:rsidP="00123CEF">
      <w:pPr>
        <w:spacing w:line="288" w:lineRule="auto"/>
        <w:rPr>
          <w:rFonts w:cs="Arial"/>
          <w:noProof/>
          <w:szCs w:val="20"/>
          <w:lang w:val="sl-SI"/>
        </w:rPr>
      </w:pPr>
    </w:p>
    <w:p w14:paraId="1900CE4B"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7. člen</w:t>
      </w:r>
    </w:p>
    <w:p w14:paraId="4EF6DE40"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(predmeti skupnega dela poklicne mature)</w:t>
      </w:r>
    </w:p>
    <w:p w14:paraId="02709D3B" w14:textId="77777777" w:rsidR="009416EB" w:rsidRPr="00F75BE4" w:rsidRDefault="009416EB" w:rsidP="009416EB">
      <w:pPr>
        <w:spacing w:line="288" w:lineRule="auto"/>
        <w:jc w:val="center"/>
        <w:rPr>
          <w:rFonts w:cs="Arial"/>
          <w:b/>
          <w:bCs/>
          <w:noProof/>
          <w:szCs w:val="20"/>
          <w:lang w:val="sl-SI"/>
        </w:rPr>
      </w:pPr>
    </w:p>
    <w:p w14:paraId="6FB91045" w14:textId="77777777" w:rsidR="009416EB" w:rsidRPr="00F75BE4" w:rsidRDefault="009416EB" w:rsidP="009416EB">
      <w:pPr>
        <w:spacing w:line="288" w:lineRule="auto"/>
        <w:rPr>
          <w:rFonts w:cs="Arial"/>
          <w:noProof/>
          <w:szCs w:val="20"/>
          <w:lang w:val="sl-SI"/>
        </w:rPr>
      </w:pPr>
      <w:r w:rsidRPr="00F75BE4">
        <w:rPr>
          <w:rFonts w:cs="Arial"/>
          <w:noProof/>
          <w:szCs w:val="20"/>
          <w:lang w:val="sl-SI"/>
        </w:rPr>
        <w:t>Predmeti skupnega dela poklicne mature so:</w:t>
      </w:r>
    </w:p>
    <w:p w14:paraId="29B20ACC" w14:textId="77777777" w:rsidR="009416EB" w:rsidRPr="00F75BE4" w:rsidRDefault="009416EB" w:rsidP="009416EB">
      <w:pPr>
        <w:spacing w:line="288" w:lineRule="auto"/>
        <w:rPr>
          <w:rFonts w:cs="Arial"/>
          <w:noProof/>
          <w:szCs w:val="20"/>
          <w:lang w:val="sl-SI"/>
        </w:rPr>
      </w:pPr>
      <w:r w:rsidRPr="00F75BE4">
        <w:rPr>
          <w:rFonts w:cs="Arial"/>
          <w:noProof/>
          <w:szCs w:val="20"/>
          <w:lang w:val="sl-SI"/>
        </w:rPr>
        <w:t>-        slovenščina,</w:t>
      </w:r>
    </w:p>
    <w:p w14:paraId="2E5504F5"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izpit iz temeljnega strokovno-teoretičnega predmeta.</w:t>
      </w:r>
    </w:p>
    <w:p w14:paraId="0EAC047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Na območjih, kjer živi italijanska narodna skupnost je v šolah z italijanskim učnim jezikom predmet skupnega dela poklicne mature namesto slovenščine italijanščina, na območjih kjer živi madžarska narodna skupnost pa lahko kandidat izbere slovenščino ali madžarščino.</w:t>
      </w:r>
    </w:p>
    <w:p w14:paraId="783444C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Predmeti skupnega dela poklicne mature so obvezni za vse kandidate. Temeljni strokovno-teoretični predmet kot predmet skupnega dela poklicne mature določi Strokovni svet Republike Slovenije za poklicno in strokovno izobraževanje.</w:t>
      </w:r>
    </w:p>
    <w:p w14:paraId="4935516D" w14:textId="77777777" w:rsidR="009416EB" w:rsidRPr="00F75BE4" w:rsidRDefault="009416EB" w:rsidP="00123CEF">
      <w:pPr>
        <w:spacing w:line="288" w:lineRule="auto"/>
        <w:rPr>
          <w:rFonts w:cs="Arial"/>
          <w:noProof/>
          <w:szCs w:val="20"/>
          <w:lang w:val="sl-SI"/>
        </w:rPr>
      </w:pPr>
    </w:p>
    <w:p w14:paraId="64228935"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8. člen</w:t>
      </w:r>
    </w:p>
    <w:p w14:paraId="1BF68F6C"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(predmeti izbirnega dela poklicne mature)</w:t>
      </w:r>
    </w:p>
    <w:p w14:paraId="488AD12E" w14:textId="77777777" w:rsidR="009416EB" w:rsidRPr="00F75BE4" w:rsidRDefault="009416EB" w:rsidP="009416EB">
      <w:pPr>
        <w:spacing w:line="288" w:lineRule="auto"/>
        <w:jc w:val="center"/>
        <w:rPr>
          <w:rFonts w:cs="Arial"/>
          <w:b/>
          <w:bCs/>
          <w:noProof/>
          <w:szCs w:val="20"/>
          <w:lang w:val="sl-SI"/>
        </w:rPr>
      </w:pPr>
    </w:p>
    <w:p w14:paraId="5CE8F28E" w14:textId="77777777" w:rsidR="009416EB" w:rsidRPr="00F75BE4" w:rsidRDefault="009416EB" w:rsidP="009416EB">
      <w:pPr>
        <w:spacing w:line="288" w:lineRule="auto"/>
        <w:rPr>
          <w:rFonts w:cs="Arial"/>
          <w:noProof/>
          <w:szCs w:val="20"/>
          <w:lang w:val="sl-SI"/>
        </w:rPr>
      </w:pPr>
      <w:r w:rsidRPr="00F75BE4">
        <w:rPr>
          <w:rFonts w:cs="Arial"/>
          <w:noProof/>
          <w:szCs w:val="20"/>
          <w:lang w:val="sl-SI"/>
        </w:rPr>
        <w:t>Predmeti izbirnega dela poklicna mature so:</w:t>
      </w:r>
    </w:p>
    <w:p w14:paraId="6FAE26FF" w14:textId="77777777" w:rsidR="009416EB" w:rsidRPr="00F75BE4" w:rsidRDefault="009416EB" w:rsidP="009416EB">
      <w:pPr>
        <w:spacing w:line="288" w:lineRule="auto"/>
        <w:rPr>
          <w:rFonts w:cs="Arial"/>
          <w:noProof/>
          <w:szCs w:val="20"/>
          <w:lang w:val="sl-SI"/>
        </w:rPr>
      </w:pPr>
      <w:r w:rsidRPr="00F75BE4">
        <w:rPr>
          <w:rFonts w:cs="Arial"/>
          <w:noProof/>
          <w:szCs w:val="20"/>
          <w:lang w:val="sl-SI"/>
        </w:rPr>
        <w:t>-        matematika ali tuj jezik,</w:t>
      </w:r>
    </w:p>
    <w:p w14:paraId="071AF6AE"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izdelek, storitev, seminarska naloga z zagovorom ali izpit iz predmeta oziroma vsebine (v nadaljnjem besedilu: četrti predmet poklicne mature).</w:t>
      </w:r>
    </w:p>
    <w:p w14:paraId="3076365F"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Tuje jezike kot predmet izbirnega dela poklicne mature določi Strokovni svet Republike Slovenije za splošno izobraževanje na predlog Državne komisije za poklicno maturo.</w:t>
      </w:r>
    </w:p>
    <w:p w14:paraId="4210A717"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Četrti predmet poklicne mature določi Strokovni svet Republike Slovenije za poklicno in strokovno izobraževanje na predlog Državne komisije za poklicno maturo.</w:t>
      </w:r>
    </w:p>
    <w:p w14:paraId="409368F9" w14:textId="77777777" w:rsidR="009416EB" w:rsidRPr="00F75BE4" w:rsidRDefault="009416EB" w:rsidP="009416EB">
      <w:pPr>
        <w:spacing w:line="288" w:lineRule="auto"/>
        <w:rPr>
          <w:rFonts w:cs="Arial"/>
          <w:noProof/>
          <w:szCs w:val="20"/>
          <w:lang w:val="sl-SI"/>
        </w:rPr>
      </w:pPr>
    </w:p>
    <w:p w14:paraId="4AC42082"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14. člen</w:t>
      </w:r>
    </w:p>
    <w:p w14:paraId="611FED0C"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(pristojnosti Državne komisije za poklicno maturo)</w:t>
      </w:r>
    </w:p>
    <w:p w14:paraId="68E5D159" w14:textId="77777777" w:rsidR="009416EB" w:rsidRPr="00F75BE4" w:rsidRDefault="009416EB" w:rsidP="009416EB">
      <w:pPr>
        <w:spacing w:line="288" w:lineRule="auto"/>
        <w:rPr>
          <w:rFonts w:cs="Arial"/>
          <w:noProof/>
          <w:szCs w:val="20"/>
          <w:lang w:val="sl-SI"/>
        </w:rPr>
      </w:pPr>
    </w:p>
    <w:p w14:paraId="20D5CCB0" w14:textId="58810691" w:rsidR="009416EB" w:rsidRPr="00F75BE4" w:rsidRDefault="009416EB" w:rsidP="00E14C9C">
      <w:pPr>
        <w:spacing w:line="288" w:lineRule="auto"/>
        <w:jc w:val="both"/>
        <w:rPr>
          <w:rFonts w:cs="Arial"/>
          <w:noProof/>
          <w:szCs w:val="20"/>
          <w:lang w:val="sl-SI"/>
        </w:rPr>
      </w:pPr>
      <w:r w:rsidRPr="00F75BE4">
        <w:rPr>
          <w:rFonts w:cs="Arial"/>
          <w:noProof/>
          <w:szCs w:val="20"/>
          <w:lang w:val="sl-SI"/>
        </w:rPr>
        <w:t>Državna komisija za poklicno maturo obravnava strokovna vprašanja v zvezi s poklicno maturo ter v okviru svojih pooblastil vodi strokovno pripravo na poklicno maturo in spremlja njeno izvedbo. Pri tem:</w:t>
      </w:r>
    </w:p>
    <w:p w14:paraId="451A41EC"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na predlog Državnega izpitnega centra imenuje državne predmetne komisije za poklicno maturo;</w:t>
      </w:r>
    </w:p>
    <w:p w14:paraId="1B5FC73D"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uskladi in predloži Maturitetni izpitni katalog za poklicno maturo v sprejem Strokovnemu svetu Republike Slovenije za splošno izobraževanje in Strokovnemu svetu Republike Slovenije za poklicno in strokovno izobraževanje;</w:t>
      </w:r>
    </w:p>
    <w:p w14:paraId="446B3418"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lastRenderedPageBreak/>
        <w:t>-        usklajuje delo državnih predmetnih komisij za poklicno maturo;</w:t>
      </w:r>
    </w:p>
    <w:p w14:paraId="5FBA5AC1"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določi način in postopek varovanja podatkov in gradiv, ki so označeni kot izpitna tajnost;</w:t>
      </w:r>
    </w:p>
    <w:p w14:paraId="0B387662"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sprejme vmesno maturitetno poročilo o poklicni maturi do 1. decembra v koledarskem letu in letno maturitetno poročilo o poklicni maturi do 31. maja v naslednjem koledarskem letu in ju predloži ministru, Strokovnemu svetu Republike Slovenije za splošno izobraževanje, Strokovnemu svetu Republike Slovenije za poklicno in strokovno izobraževanje, Strokovnemu svetu Republike Slovenije za izobraževanje odraslih ter pošlje univerzam in samostojnim visokošolskim zavodom;</w:t>
      </w:r>
    </w:p>
    <w:p w14:paraId="10224008"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        opravlja druge naloge v skladu z zakonom in drugimi predpisi.</w:t>
      </w:r>
    </w:p>
    <w:p w14:paraId="51C7A0DD" w14:textId="77777777" w:rsidR="009416EB" w:rsidRPr="00F75BE4" w:rsidRDefault="009416EB" w:rsidP="009416EB">
      <w:pPr>
        <w:spacing w:line="288" w:lineRule="auto"/>
        <w:rPr>
          <w:rFonts w:cs="Arial"/>
          <w:noProof/>
          <w:szCs w:val="20"/>
          <w:lang w:val="sl-SI"/>
        </w:rPr>
      </w:pPr>
    </w:p>
    <w:p w14:paraId="4D37D98E"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25. člen</w:t>
      </w:r>
    </w:p>
    <w:p w14:paraId="72A1FA2B"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(opravljanje posameznega izpita splošne mature)</w:t>
      </w:r>
    </w:p>
    <w:p w14:paraId="39E4412E" w14:textId="77777777" w:rsidR="009416EB" w:rsidRPr="00F75BE4" w:rsidRDefault="009416EB" w:rsidP="009416EB">
      <w:pPr>
        <w:spacing w:line="288" w:lineRule="auto"/>
        <w:rPr>
          <w:rFonts w:cs="Arial"/>
          <w:b/>
          <w:bCs/>
          <w:noProof/>
          <w:szCs w:val="20"/>
          <w:lang w:val="sl-SI"/>
        </w:rPr>
      </w:pPr>
    </w:p>
    <w:p w14:paraId="4B073ECE"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Izpite iz posameznih predmetov splošne mature lahko opravlja kandidat, ki je že opravil splošno maturo ali poklicno maturo oziroma kandidat, ki opravlja poklicno maturo, ter kandidati, ki jim je bilo v tujini pridobljeno spričevalo nostrificirano kot maturitetno spričevalo, če so ti predmeti pogoj za vpis v visokošolski študijski program oziroma se upoštevajo pri izbiri kandidatov za vpis v tak program.</w:t>
      </w:r>
    </w:p>
    <w:p w14:paraId="57E9940E" w14:textId="77777777" w:rsidR="009416EB" w:rsidRPr="00F75BE4" w:rsidRDefault="009416EB" w:rsidP="009416EB">
      <w:pPr>
        <w:spacing w:line="288" w:lineRule="auto"/>
        <w:rPr>
          <w:rFonts w:cs="Arial"/>
          <w:noProof/>
          <w:szCs w:val="20"/>
          <w:lang w:val="sl-SI"/>
        </w:rPr>
      </w:pPr>
    </w:p>
    <w:p w14:paraId="3EEDD50B"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29. člen</w:t>
      </w:r>
    </w:p>
    <w:p w14:paraId="4512ED93"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(izpitni roki poklicne mature)</w:t>
      </w:r>
    </w:p>
    <w:p w14:paraId="0DDC01CF" w14:textId="77777777" w:rsidR="009416EB" w:rsidRPr="00F75BE4" w:rsidRDefault="009416EB" w:rsidP="009416EB">
      <w:pPr>
        <w:spacing w:line="288" w:lineRule="auto"/>
        <w:rPr>
          <w:rFonts w:cs="Arial"/>
          <w:b/>
          <w:bCs/>
          <w:noProof/>
          <w:szCs w:val="20"/>
          <w:lang w:val="sl-SI"/>
        </w:rPr>
      </w:pPr>
    </w:p>
    <w:p w14:paraId="0230ED6F" w14:textId="77777777" w:rsidR="009416EB" w:rsidRPr="00F75BE4" w:rsidRDefault="009416EB" w:rsidP="009416EB">
      <w:pPr>
        <w:spacing w:line="288" w:lineRule="auto"/>
        <w:rPr>
          <w:rFonts w:cs="Arial"/>
          <w:noProof/>
          <w:szCs w:val="20"/>
          <w:lang w:val="sl-SI"/>
        </w:rPr>
      </w:pPr>
      <w:r w:rsidRPr="00F75BE4">
        <w:rPr>
          <w:rFonts w:cs="Arial"/>
          <w:noProof/>
          <w:szCs w:val="20"/>
          <w:lang w:val="sl-SI"/>
        </w:rPr>
        <w:t>Poklicna matura se opravlja v spomladanskem, jesenskem in zimskem izpitnem roku.</w:t>
      </w:r>
    </w:p>
    <w:p w14:paraId="03DE0A84" w14:textId="77777777" w:rsidR="009416EB" w:rsidRPr="00F75BE4" w:rsidRDefault="009416EB" w:rsidP="009416EB">
      <w:pPr>
        <w:spacing w:line="288" w:lineRule="auto"/>
        <w:rPr>
          <w:rFonts w:cs="Arial"/>
          <w:noProof/>
          <w:szCs w:val="20"/>
          <w:lang w:val="sl-SI"/>
        </w:rPr>
      </w:pPr>
    </w:p>
    <w:p w14:paraId="3BC8B501"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39. člen</w:t>
      </w:r>
    </w:p>
    <w:p w14:paraId="1DD4B345"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(opravljena poklicna matura)</w:t>
      </w:r>
    </w:p>
    <w:p w14:paraId="73B1D524" w14:textId="77777777" w:rsidR="009416EB" w:rsidRPr="00F75BE4" w:rsidRDefault="009416EB" w:rsidP="009416EB">
      <w:pPr>
        <w:spacing w:line="288" w:lineRule="auto"/>
        <w:rPr>
          <w:rFonts w:cs="Arial"/>
          <w:b/>
          <w:bCs/>
          <w:noProof/>
          <w:szCs w:val="20"/>
          <w:lang w:val="sl-SI"/>
        </w:rPr>
      </w:pPr>
    </w:p>
    <w:p w14:paraId="03EE119F"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Kandidat je opravil poklicno maturo, če je pri vseh maturitetnih predmetih dosegel pozitivno oceno.</w:t>
      </w:r>
    </w:p>
    <w:p w14:paraId="5F26B30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Ne glede na prejšnji odstavek, šolska maturitetna komisija za poklicno maturo kandidatu, ki je pri enem predmetu dosegel vsaj 80% točk, potrebnih za pozitivno oceno, določi oceno tega izpita zadostno (2), če je pri vsakem od preostali predmetov dosegel oceno najmanj dobro (3).</w:t>
      </w:r>
    </w:p>
    <w:p w14:paraId="33361CEA" w14:textId="77777777" w:rsidR="009416EB" w:rsidRPr="00F75BE4" w:rsidRDefault="009416EB" w:rsidP="00E14C9C">
      <w:pPr>
        <w:spacing w:line="288" w:lineRule="auto"/>
        <w:jc w:val="both"/>
        <w:rPr>
          <w:rFonts w:cs="Arial"/>
          <w:noProof/>
          <w:szCs w:val="20"/>
          <w:lang w:val="sl-SI"/>
        </w:rPr>
      </w:pPr>
    </w:p>
    <w:p w14:paraId="0C55B2C3"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42. člen</w:t>
      </w:r>
    </w:p>
    <w:p w14:paraId="4EB79557"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(popravljanje negativnih ocen poklicne mature)</w:t>
      </w:r>
    </w:p>
    <w:p w14:paraId="538CADC0" w14:textId="77777777" w:rsidR="009416EB" w:rsidRPr="00F75BE4" w:rsidRDefault="009416EB" w:rsidP="009416EB">
      <w:pPr>
        <w:spacing w:line="288" w:lineRule="auto"/>
        <w:rPr>
          <w:rFonts w:cs="Arial"/>
          <w:noProof/>
          <w:szCs w:val="20"/>
          <w:lang w:val="sl-SI"/>
        </w:rPr>
      </w:pPr>
    </w:p>
    <w:p w14:paraId="73E914C7" w14:textId="2EA6E42F" w:rsidR="009416EB" w:rsidRPr="00F75BE4" w:rsidRDefault="009416EB" w:rsidP="00E14C9C">
      <w:pPr>
        <w:spacing w:line="288" w:lineRule="auto"/>
        <w:jc w:val="both"/>
        <w:rPr>
          <w:rFonts w:cs="Arial"/>
          <w:noProof/>
          <w:szCs w:val="20"/>
          <w:lang w:val="sl-SI"/>
        </w:rPr>
      </w:pPr>
      <w:r w:rsidRPr="00F75BE4">
        <w:rPr>
          <w:rFonts w:cs="Arial"/>
          <w:noProof/>
          <w:szCs w:val="20"/>
          <w:lang w:val="sl-SI"/>
        </w:rPr>
        <w:t>Kandidat, ki je ocenjen z najmanj dvema pozitivnima ocenama pri poklicni maturi, ima pravico do ponovnega opravljanja negativno ocenjenih predmetov poklicne mature še dve leti po opravljanju poklicne mature na isti šoli.</w:t>
      </w:r>
    </w:p>
    <w:p w14:paraId="4FCEFEE4"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Kandidat, ki v skladu z drugim odstavkom 27. člena tega zakona opravlja poklicno maturo v dveh delih, lahko popravlja negativno oceno predmeta, ki ga je opravljal v prvem delu, ko opravlja drugi del poklicne mature.</w:t>
      </w:r>
    </w:p>
    <w:p w14:paraId="2D70DCE5" w14:textId="77777777" w:rsidR="009416EB" w:rsidRPr="00F75BE4" w:rsidRDefault="009416EB" w:rsidP="009416EB">
      <w:pPr>
        <w:spacing w:line="288" w:lineRule="auto"/>
        <w:rPr>
          <w:rFonts w:cs="Arial"/>
          <w:noProof/>
          <w:szCs w:val="20"/>
          <w:lang w:val="sl-SI"/>
        </w:rPr>
      </w:pPr>
    </w:p>
    <w:p w14:paraId="21ACC9AE"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58. člen</w:t>
      </w:r>
    </w:p>
    <w:p w14:paraId="7CC1DCD8" w14:textId="77777777" w:rsidR="009416EB" w:rsidRPr="00F75BE4" w:rsidRDefault="009416EB" w:rsidP="009416EB">
      <w:pPr>
        <w:spacing w:line="288" w:lineRule="auto"/>
        <w:jc w:val="center"/>
        <w:rPr>
          <w:rFonts w:cs="Arial"/>
          <w:b/>
          <w:bCs/>
          <w:noProof/>
          <w:szCs w:val="20"/>
          <w:lang w:val="sl-SI"/>
        </w:rPr>
      </w:pPr>
      <w:r w:rsidRPr="00F75BE4">
        <w:rPr>
          <w:rFonts w:cs="Arial"/>
          <w:b/>
          <w:bCs/>
          <w:noProof/>
          <w:szCs w:val="20"/>
          <w:lang w:val="sl-SI"/>
        </w:rPr>
        <w:t>(globe za prekrške)</w:t>
      </w:r>
    </w:p>
    <w:p w14:paraId="3EC66CC0" w14:textId="77777777" w:rsidR="009416EB" w:rsidRPr="00F75BE4" w:rsidRDefault="009416EB" w:rsidP="009416EB">
      <w:pPr>
        <w:spacing w:line="288" w:lineRule="auto"/>
        <w:rPr>
          <w:rFonts w:cs="Arial"/>
          <w:b/>
          <w:bCs/>
          <w:noProof/>
          <w:szCs w:val="20"/>
          <w:lang w:val="sl-SI"/>
        </w:rPr>
      </w:pPr>
    </w:p>
    <w:p w14:paraId="344232FF"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Z globo od 10.000 do 150.000 tolarjev se kaznuje za prekršek posameznik, ki se kot nepooblaščena oseba seznani z dokumenti in podatki, ki so izpitna tajnost, če ne zavaruje dokumentov in podatkov pred razkritjem ali omogoči razširjanje informacij, ki so izpitna tajnost.</w:t>
      </w:r>
    </w:p>
    <w:p w14:paraId="6AAB231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lastRenderedPageBreak/>
        <w:t>Z globo od 150.000 do 300.000 tolarjev se kaznuje za prekršek posameznik, ki kot pooblaščena oseba za dostop do dokumentov in podatkov, ki so izpitna tajnost, teh ne zavaruje proti razkritju ali omogoči njihovo razširjanje (57.a člen) in ne obvesti pravočasno pristojnih organov o razkritju dokumentov in podatkov, ki so izpitna tajnost (54. in 57.a člen).</w:t>
      </w:r>
    </w:p>
    <w:p w14:paraId="426E5458"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Z globo od 150.000 do 300.000 tolarjev se kaznuje za prekršek odgovorna oseba pravne osebe ali odgovorna oseba samostojnega podjetnika posameznika ali odgovorna oseba posameznika, ki samostojno opravlja dejavnost, ali odgovorna oseba državnega organa:</w:t>
      </w:r>
    </w:p>
    <w:p w14:paraId="1DA67AC7"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1.      če ne izvaja predpisanih postopkov in ukrepov za varovanje dokumentov in podatkov, ki so izpitna tajnost (54. člen in 57.a člen);</w:t>
      </w:r>
    </w:p>
    <w:p w14:paraId="16C0F0B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2.      če dokumentov in podatkov, ki so izpitna tajnost, ne označi s predpisanimi oznakami (54. člen);</w:t>
      </w:r>
    </w:p>
    <w:p w14:paraId="02DFA72D"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3.      če ne organizira notranjega nadzora nad varovanjem dokumentov in podatkov, ki so izpitna tajnost (57.a člen);</w:t>
      </w:r>
    </w:p>
    <w:p w14:paraId="591D2524"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4.      če da dokumente in podatke, ki so izpitna tajnost, oziroma kako drugače omogoči dostop do njih drugi pravni osebi ali samostojnemu podjetniku posamezniku ali posamezniku, ki samostojno opravlja dejavnost, ki opravlja posamezne storitve v zvezi s temi dokumenti, ne da bi se predhodno prepričala, da ima zagotovljene ukrepe za njihovo varovanje (57.a člen);</w:t>
      </w:r>
    </w:p>
    <w:p w14:paraId="4E26ADF9" w14:textId="77777777" w:rsidR="009416EB" w:rsidRPr="00F75BE4" w:rsidRDefault="009416EB" w:rsidP="00E14C9C">
      <w:pPr>
        <w:spacing w:line="288" w:lineRule="auto"/>
        <w:jc w:val="both"/>
        <w:rPr>
          <w:rFonts w:cs="Arial"/>
          <w:noProof/>
          <w:szCs w:val="20"/>
          <w:lang w:val="sl-SI"/>
        </w:rPr>
      </w:pPr>
      <w:r w:rsidRPr="00F75BE4">
        <w:rPr>
          <w:rFonts w:cs="Arial"/>
          <w:noProof/>
          <w:szCs w:val="20"/>
          <w:lang w:val="sl-SI"/>
        </w:rPr>
        <w:t>5.      če dovoli oziroma kako drugače omogoči dostop do dokumentov in podatkov, ki so izpitna tajnost, osebi, ki po obsegu ali vsebini nima pooblastila za dostop do njih (54. člen).</w:t>
      </w:r>
    </w:p>
    <w:p w14:paraId="1B4011C2" w14:textId="77777777" w:rsidR="009416EB" w:rsidRPr="00F75BE4" w:rsidRDefault="009416EB" w:rsidP="00E14C9C">
      <w:pPr>
        <w:spacing w:line="288" w:lineRule="auto"/>
        <w:jc w:val="both"/>
        <w:rPr>
          <w:rFonts w:cs="Arial"/>
          <w:noProof/>
          <w:szCs w:val="20"/>
          <w:lang w:val="sl-SI"/>
        </w:rPr>
      </w:pPr>
    </w:p>
    <w:p w14:paraId="4811CB86" w14:textId="77777777" w:rsidR="009416EB" w:rsidRPr="00F75BE4" w:rsidRDefault="009416EB" w:rsidP="009416EB">
      <w:pPr>
        <w:spacing w:line="288" w:lineRule="auto"/>
        <w:rPr>
          <w:rFonts w:cs="Arial"/>
          <w:noProof/>
          <w:szCs w:val="20"/>
          <w:lang w:val="sl-SI"/>
        </w:rPr>
      </w:pPr>
    </w:p>
    <w:p w14:paraId="0BA25B59" w14:textId="77777777" w:rsidR="009416EB" w:rsidRPr="00F75BE4" w:rsidRDefault="009416EB" w:rsidP="009416EB">
      <w:pPr>
        <w:spacing w:line="288" w:lineRule="auto"/>
        <w:rPr>
          <w:rFonts w:cs="Arial"/>
          <w:noProof/>
          <w:szCs w:val="20"/>
          <w:lang w:val="sl-SI"/>
        </w:rPr>
      </w:pPr>
    </w:p>
    <w:sectPr w:rsidR="009416EB" w:rsidRPr="00F75BE4" w:rsidSect="00127394">
      <w:headerReference w:type="default" r:id="rId20"/>
      <w:footerReference w:type="default" r:id="rId21"/>
      <w:headerReference w:type="first" r:id="rId2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6F6260" w14:textId="77777777" w:rsidR="00AF4D00" w:rsidRDefault="00AF4D00">
      <w:r>
        <w:separator/>
      </w:r>
    </w:p>
  </w:endnote>
  <w:endnote w:type="continuationSeparator" w:id="0">
    <w:p w14:paraId="7EC60788" w14:textId="77777777" w:rsidR="00AF4D00" w:rsidRDefault="00AF4D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606020202030204"/>
    <w:charset w:val="EE"/>
    <w:family w:val="swiss"/>
    <w:pitch w:val="variable"/>
    <w:sig w:usb0="00000287" w:usb1="000008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0522570"/>
      <w:docPartObj>
        <w:docPartGallery w:val="Page Numbers (Bottom of Page)"/>
        <w:docPartUnique/>
      </w:docPartObj>
    </w:sdtPr>
    <w:sdtEndPr/>
    <w:sdtContent>
      <w:p w14:paraId="70877B33" w14:textId="19B93A33" w:rsidR="00504700" w:rsidRDefault="00504700">
        <w:pPr>
          <w:pStyle w:val="Noga"/>
          <w:jc w:val="center"/>
        </w:pPr>
        <w:r>
          <w:fldChar w:fldCharType="begin"/>
        </w:r>
        <w:r>
          <w:instrText>PAGE   \* MERGEFORMAT</w:instrText>
        </w:r>
        <w:r>
          <w:fldChar w:fldCharType="separate"/>
        </w:r>
        <w:r w:rsidR="00F34010" w:rsidRPr="00F34010">
          <w:rPr>
            <w:noProof/>
            <w:lang w:val="sl-SI"/>
          </w:rPr>
          <w:t>23</w:t>
        </w:r>
        <w:r>
          <w:fldChar w:fldCharType="end"/>
        </w:r>
      </w:p>
    </w:sdtContent>
  </w:sdt>
  <w:p w14:paraId="735D4A68" w14:textId="77777777" w:rsidR="00504700" w:rsidRDefault="0050470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0524D0" w14:textId="77777777" w:rsidR="00AF4D00" w:rsidRDefault="00AF4D00">
      <w:r>
        <w:separator/>
      </w:r>
    </w:p>
  </w:footnote>
  <w:footnote w:type="continuationSeparator" w:id="0">
    <w:p w14:paraId="01AC4AA8" w14:textId="77777777" w:rsidR="00AF4D00" w:rsidRDefault="00AF4D00">
      <w:r>
        <w:continuationSeparator/>
      </w:r>
    </w:p>
  </w:footnote>
  <w:footnote w:id="1">
    <w:p w14:paraId="08A3F6B3" w14:textId="1258273A" w:rsidR="00504700" w:rsidRPr="003865A4" w:rsidRDefault="00504700">
      <w:pPr>
        <w:pStyle w:val="Sprotnaopomba-besedilo"/>
        <w:rPr>
          <w:rFonts w:ascii="Arial" w:hAnsi="Arial" w:cs="Arial"/>
          <w:sz w:val="16"/>
          <w:szCs w:val="16"/>
          <w:lang w:val="sl-SI"/>
        </w:rPr>
      </w:pPr>
      <w:r w:rsidRPr="003865A4">
        <w:rPr>
          <w:rStyle w:val="Sprotnaopomba-sklic"/>
          <w:rFonts w:ascii="Arial" w:hAnsi="Arial" w:cs="Arial"/>
          <w:sz w:val="16"/>
          <w:szCs w:val="16"/>
        </w:rPr>
        <w:footnoteRef/>
      </w:r>
      <w:r w:rsidRPr="003865A4">
        <w:rPr>
          <w:rFonts w:ascii="Arial" w:hAnsi="Arial" w:cs="Arial"/>
          <w:sz w:val="16"/>
          <w:szCs w:val="16"/>
        </w:rPr>
        <w:t xml:space="preserve"> </w:t>
      </w:r>
      <w:r w:rsidRPr="003865A4">
        <w:rPr>
          <w:rFonts w:ascii="Arial" w:hAnsi="Arial" w:cs="Arial"/>
          <w:sz w:val="16"/>
          <w:szCs w:val="16"/>
          <w:lang w:val="sl-SI"/>
        </w:rPr>
        <w:t>Analiza standardov znanja na poklicni in splošni maturi. Zavod za šolstvo, 2019.  (</w:t>
      </w:r>
      <w:hyperlink r:id="rId1" w:history="1">
        <w:r w:rsidRPr="00A01E6C">
          <w:rPr>
            <w:rStyle w:val="Hiperpovezava"/>
            <w:rFonts w:ascii="Arial" w:hAnsi="Arial" w:cs="Arial"/>
            <w:sz w:val="16"/>
            <w:szCs w:val="16"/>
            <w:lang w:val="sl-SI"/>
          </w:rPr>
          <w:t>https://www.zrss.si/pdf/analiza_standardov.pdf</w:t>
        </w:r>
      </w:hyperlink>
      <w:r w:rsidRPr="003865A4">
        <w:rPr>
          <w:rFonts w:ascii="Arial" w:hAnsi="Arial" w:cs="Arial"/>
          <w:sz w:val="16"/>
          <w:szCs w:val="16"/>
          <w:lang w:val="sl-SI"/>
        </w:rPr>
        <w:t>)</w:t>
      </w:r>
    </w:p>
  </w:footnote>
  <w:footnote w:id="2">
    <w:p w14:paraId="3FD93DB6" w14:textId="3BA47F26" w:rsidR="005066E0" w:rsidRPr="00CF70B3" w:rsidRDefault="005066E0">
      <w:pPr>
        <w:pStyle w:val="Sprotnaopomba-besedilo"/>
        <w:rPr>
          <w:rFonts w:ascii="Arial" w:hAnsi="Arial" w:cs="Arial"/>
          <w:sz w:val="16"/>
          <w:szCs w:val="16"/>
          <w:lang w:val="sl-SI"/>
        </w:rPr>
      </w:pPr>
      <w:r w:rsidRPr="00CF70B3">
        <w:rPr>
          <w:rStyle w:val="Sprotnaopomba-sklic"/>
          <w:rFonts w:ascii="Arial" w:hAnsi="Arial" w:cs="Arial"/>
          <w:sz w:val="16"/>
          <w:szCs w:val="16"/>
        </w:rPr>
        <w:footnoteRef/>
      </w:r>
      <w:r w:rsidRPr="00CF70B3">
        <w:rPr>
          <w:rFonts w:ascii="Arial" w:hAnsi="Arial" w:cs="Arial"/>
          <w:sz w:val="16"/>
          <w:szCs w:val="16"/>
        </w:rPr>
        <w:t xml:space="preserve"> </w:t>
      </w:r>
      <w:r w:rsidRPr="00CC5305">
        <w:rPr>
          <w:rFonts w:ascii="Arial" w:hAnsi="Arial" w:cs="Arial"/>
          <w:sz w:val="16"/>
          <w:szCs w:val="16"/>
          <w:lang w:val="sl-SI"/>
        </w:rPr>
        <w:t>Bela knjiga o vzgoji in izobraževanju v Republiki Sloveniji. Ministrstvo za šolstvo in šport, 1995.</w:t>
      </w:r>
    </w:p>
  </w:footnote>
  <w:footnote w:id="3">
    <w:p w14:paraId="5F38EF49" w14:textId="0FC18B3B" w:rsidR="00FE43C2" w:rsidRPr="00FF6161" w:rsidRDefault="00FE43C2">
      <w:pPr>
        <w:pStyle w:val="Sprotnaopomba-besedilo"/>
        <w:rPr>
          <w:rFonts w:ascii="Arial" w:hAnsi="Arial" w:cs="Arial"/>
          <w:sz w:val="16"/>
          <w:szCs w:val="16"/>
          <w:lang w:val="it-IT"/>
        </w:rPr>
      </w:pPr>
      <w:r w:rsidRPr="00CC5305">
        <w:rPr>
          <w:rStyle w:val="Sprotnaopomba-sklic"/>
          <w:rFonts w:ascii="Arial" w:hAnsi="Arial" w:cs="Arial"/>
          <w:sz w:val="16"/>
          <w:szCs w:val="16"/>
        </w:rPr>
        <w:footnoteRef/>
      </w:r>
      <w:r w:rsidRPr="00CC5305">
        <w:rPr>
          <w:rFonts w:ascii="Arial" w:hAnsi="Arial" w:cs="Arial"/>
          <w:sz w:val="16"/>
          <w:szCs w:val="16"/>
        </w:rPr>
        <w:t xml:space="preserve"> </w:t>
      </w:r>
      <w:r w:rsidRPr="00CC5305">
        <w:rPr>
          <w:rFonts w:ascii="Arial" w:hAnsi="Arial" w:cs="Arial"/>
          <w:sz w:val="16"/>
          <w:szCs w:val="16"/>
        </w:rPr>
        <w:t xml:space="preserve">Slovensko izobraževalno omrežje, 2025. </w:t>
      </w:r>
      <w:hyperlink r:id="rId2" w:history="1">
        <w:r w:rsidR="000B382C" w:rsidRPr="00FF6161">
          <w:rPr>
            <w:rStyle w:val="Hiperpovezava"/>
            <w:rFonts w:ascii="Arial" w:hAnsi="Arial" w:cs="Arial"/>
            <w:sz w:val="16"/>
            <w:szCs w:val="16"/>
            <w:lang w:val="it-IT"/>
          </w:rPr>
          <w:t>https://eurydice.sio.si/education-system-of-slovenia/sistem-vzgoje-in-izobrazevanja/</w:t>
        </w:r>
      </w:hyperlink>
    </w:p>
    <w:p w14:paraId="1148B4F5" w14:textId="77777777" w:rsidR="000B382C" w:rsidRPr="00CC5305" w:rsidRDefault="000B382C">
      <w:pPr>
        <w:pStyle w:val="Sprotnaopomba-besedilo"/>
        <w:rPr>
          <w:rFonts w:ascii="Arial" w:hAnsi="Arial" w:cs="Arial"/>
          <w:sz w:val="16"/>
          <w:szCs w:val="16"/>
          <w:lang w:val="sl-SI"/>
        </w:rPr>
      </w:pPr>
    </w:p>
  </w:footnote>
  <w:footnote w:id="4">
    <w:p w14:paraId="1CC882EC" w14:textId="0EBD7F01" w:rsidR="00504700" w:rsidRPr="00A01E6C" w:rsidRDefault="00504700" w:rsidP="003865A4">
      <w:pPr>
        <w:pStyle w:val="Naslovpredpisa"/>
        <w:spacing w:before="0" w:after="0" w:line="240" w:lineRule="auto"/>
        <w:jc w:val="both"/>
        <w:rPr>
          <w:b w:val="0"/>
          <w:bCs/>
          <w:noProof/>
          <w:sz w:val="16"/>
          <w:szCs w:val="16"/>
          <w:lang w:val="it-IT"/>
        </w:rPr>
      </w:pPr>
      <w:r w:rsidRPr="003865A4">
        <w:rPr>
          <w:rStyle w:val="Sprotnaopomba-sklic"/>
          <w:sz w:val="16"/>
          <w:szCs w:val="16"/>
        </w:rPr>
        <w:footnoteRef/>
      </w:r>
      <w:r w:rsidRPr="00A01E6C">
        <w:rPr>
          <w:b w:val="0"/>
          <w:bCs/>
          <w:noProof/>
          <w:sz w:val="16"/>
          <w:szCs w:val="16"/>
          <w:lang w:val="it-IT"/>
        </w:rPr>
        <w:t>Letno maturitetno poročilo o poklicni maturi 2023. Državni izpitni center, 2024. (</w:t>
      </w:r>
      <w:hyperlink r:id="rId3" w:history="1">
        <w:r w:rsidRPr="00A01E6C">
          <w:rPr>
            <w:rStyle w:val="Hiperpovezava"/>
            <w:b w:val="0"/>
            <w:bCs/>
            <w:noProof/>
            <w:sz w:val="16"/>
            <w:szCs w:val="16"/>
            <w:lang w:val="it-IT"/>
          </w:rPr>
          <w:t>https://www.ric.si/poklicna-matura/porocila--analize--raziskave/</w:t>
        </w:r>
      </w:hyperlink>
      <w:r w:rsidRPr="00A01E6C">
        <w:rPr>
          <w:b w:val="0"/>
          <w:bCs/>
          <w:noProof/>
          <w:sz w:val="16"/>
          <w:szCs w:val="16"/>
          <w:lang w:val="it-IT"/>
        </w:rPr>
        <w:t>)</w:t>
      </w:r>
    </w:p>
    <w:p w14:paraId="1F7CEE3B" w14:textId="53536702" w:rsidR="00504700" w:rsidRPr="003865A4" w:rsidRDefault="00504700">
      <w:pPr>
        <w:pStyle w:val="Sprotnaopomba-besedilo"/>
        <w:rPr>
          <w:lang w:val="sl-SI"/>
        </w:rPr>
      </w:pPr>
    </w:p>
  </w:footnote>
  <w:footnote w:id="5">
    <w:p w14:paraId="571DAD27" w14:textId="614EA060" w:rsidR="00504700" w:rsidRPr="00A01E6C" w:rsidRDefault="00504700" w:rsidP="000B382C">
      <w:pPr>
        <w:pStyle w:val="Naslovpredpisa"/>
        <w:spacing w:before="0" w:after="0" w:line="240" w:lineRule="auto"/>
        <w:jc w:val="both"/>
        <w:rPr>
          <w:b w:val="0"/>
          <w:bCs/>
          <w:noProof/>
          <w:sz w:val="16"/>
          <w:szCs w:val="16"/>
        </w:rPr>
      </w:pPr>
      <w:r w:rsidRPr="00B25224">
        <w:rPr>
          <w:rStyle w:val="Sprotnaopomba-sklic"/>
          <w:b w:val="0"/>
          <w:bCs/>
          <w:sz w:val="16"/>
          <w:szCs w:val="16"/>
        </w:rPr>
        <w:footnoteRef/>
      </w:r>
      <w:r w:rsidRPr="00B25224">
        <w:rPr>
          <w:b w:val="0"/>
          <w:bCs/>
          <w:sz w:val="16"/>
          <w:szCs w:val="16"/>
        </w:rPr>
        <w:t xml:space="preserve"> </w:t>
      </w:r>
      <w:r w:rsidRPr="00A01E6C">
        <w:rPr>
          <w:b w:val="0"/>
          <w:bCs/>
          <w:noProof/>
          <w:sz w:val="16"/>
          <w:szCs w:val="16"/>
        </w:rPr>
        <w:t>Statistični urad Republike Slovenije, 2024. (</w:t>
      </w:r>
      <w:hyperlink r:id="rId4" w:history="1">
        <w:r w:rsidRPr="00A01E6C">
          <w:rPr>
            <w:rStyle w:val="Hiperpovezava"/>
            <w:b w:val="0"/>
            <w:bCs/>
            <w:noProof/>
            <w:sz w:val="16"/>
            <w:szCs w:val="16"/>
          </w:rPr>
          <w:t>https://www.stat.si/statweb/News/Index/10615</w:t>
        </w:r>
      </w:hyperlink>
      <w:r w:rsidRPr="00A01E6C">
        <w:rPr>
          <w:b w:val="0"/>
          <w:bCs/>
          <w:noProof/>
          <w:sz w:val="16"/>
          <w:szCs w:val="16"/>
        </w:rPr>
        <w:t xml:space="preserve">) </w:t>
      </w:r>
    </w:p>
    <w:p w14:paraId="3ABF440F" w14:textId="2888A310" w:rsidR="00504700" w:rsidRPr="00B25224" w:rsidRDefault="00504700" w:rsidP="000B382C">
      <w:pPr>
        <w:pStyle w:val="Sprotnaopomba-besedilo"/>
        <w:rPr>
          <w:lang w:val="sl-SI"/>
        </w:rPr>
      </w:pPr>
    </w:p>
  </w:footnote>
  <w:footnote w:id="6">
    <w:p w14:paraId="41AAE455" w14:textId="70110DF4" w:rsidR="00504700" w:rsidRPr="00BB38C3" w:rsidRDefault="00504700" w:rsidP="000B382C">
      <w:pPr>
        <w:pStyle w:val="Sprotnaopomba-besedilo"/>
        <w:rPr>
          <w:rFonts w:ascii="Arial" w:hAnsi="Arial" w:cs="Arial"/>
          <w:sz w:val="16"/>
          <w:szCs w:val="16"/>
          <w:lang w:val="sl-SI"/>
        </w:rPr>
      </w:pPr>
      <w:r w:rsidRPr="00BB38C3">
        <w:rPr>
          <w:rStyle w:val="Sprotnaopomba-sklic"/>
          <w:rFonts w:ascii="Arial" w:hAnsi="Arial" w:cs="Arial"/>
          <w:sz w:val="16"/>
          <w:szCs w:val="16"/>
        </w:rPr>
        <w:footnoteRef/>
      </w:r>
      <w:r w:rsidRPr="00BB38C3">
        <w:rPr>
          <w:rFonts w:ascii="Arial" w:hAnsi="Arial" w:cs="Arial"/>
          <w:sz w:val="16"/>
          <w:szCs w:val="16"/>
        </w:rPr>
        <w:t xml:space="preserve"> </w:t>
      </w:r>
      <w:r w:rsidR="00D448CD">
        <w:rPr>
          <w:rFonts w:ascii="Arial" w:hAnsi="Arial" w:cs="Arial"/>
          <w:sz w:val="16"/>
          <w:szCs w:val="16"/>
          <w:lang w:val="sl-SI"/>
        </w:rPr>
        <w:t xml:space="preserve">Vir: </w:t>
      </w:r>
      <w:r w:rsidRPr="00BB38C3">
        <w:rPr>
          <w:rFonts w:ascii="Arial" w:hAnsi="Arial" w:cs="Arial"/>
          <w:sz w:val="16"/>
          <w:szCs w:val="16"/>
          <w:lang w:val="sl-SI"/>
        </w:rPr>
        <w:t>Ministrstvo za vzgojo in izobraževanje.</w:t>
      </w:r>
    </w:p>
  </w:footnote>
  <w:footnote w:id="7">
    <w:p w14:paraId="16336574" w14:textId="22AE8511" w:rsidR="00504700" w:rsidRPr="00BB38C3" w:rsidRDefault="00504700">
      <w:pPr>
        <w:pStyle w:val="Sprotnaopomba-besedilo"/>
        <w:rPr>
          <w:rFonts w:ascii="Arial" w:hAnsi="Arial" w:cs="Arial"/>
          <w:sz w:val="16"/>
          <w:szCs w:val="16"/>
          <w:lang w:val="sl-SI"/>
        </w:rPr>
      </w:pPr>
      <w:r w:rsidRPr="00BB38C3">
        <w:rPr>
          <w:rStyle w:val="Sprotnaopomba-sklic"/>
          <w:rFonts w:ascii="Arial" w:hAnsi="Arial" w:cs="Arial"/>
          <w:sz w:val="16"/>
          <w:szCs w:val="16"/>
        </w:rPr>
        <w:footnoteRef/>
      </w:r>
      <w:r w:rsidRPr="00BB38C3">
        <w:rPr>
          <w:rFonts w:ascii="Arial" w:hAnsi="Arial" w:cs="Arial"/>
          <w:sz w:val="16"/>
          <w:szCs w:val="16"/>
        </w:rPr>
        <w:t xml:space="preserve"> </w:t>
      </w:r>
      <w:r w:rsidRPr="00BB38C3">
        <w:rPr>
          <w:rFonts w:ascii="Arial" w:hAnsi="Arial" w:cs="Arial"/>
          <w:sz w:val="16"/>
          <w:szCs w:val="16"/>
          <w:lang w:val="sl-SI"/>
        </w:rPr>
        <w:t>Analiza standardov znanja na poklicni in splošni maturi, Zavod za šolstvo, 2019</w:t>
      </w:r>
      <w:r w:rsidR="00A001F9">
        <w:rPr>
          <w:rFonts w:ascii="Arial" w:hAnsi="Arial" w:cs="Arial"/>
          <w:sz w:val="16"/>
          <w:szCs w:val="16"/>
          <w:lang w:val="sl-SI"/>
        </w:rPr>
        <w:t xml:space="preserve">. </w:t>
      </w:r>
      <w:r w:rsidRPr="00BB38C3">
        <w:rPr>
          <w:rFonts w:ascii="Arial" w:hAnsi="Arial" w:cs="Arial"/>
          <w:sz w:val="16"/>
          <w:szCs w:val="16"/>
          <w:lang w:val="sl-SI"/>
        </w:rPr>
        <w:t>(</w:t>
      </w:r>
      <w:hyperlink r:id="rId5" w:history="1">
        <w:r w:rsidRPr="00A01E6C">
          <w:rPr>
            <w:rStyle w:val="Hiperpovezava"/>
            <w:rFonts w:ascii="Arial" w:hAnsi="Arial" w:cs="Arial"/>
            <w:sz w:val="16"/>
            <w:szCs w:val="16"/>
            <w:lang w:val="sl-SI"/>
          </w:rPr>
          <w:t>https://www.zrss.si/pdf/analiza_standardov.pdf</w:t>
        </w:r>
      </w:hyperlink>
      <w:r w:rsidRPr="00A01E6C">
        <w:rPr>
          <w:rFonts w:ascii="Arial" w:hAnsi="Arial" w:cs="Arial"/>
          <w:sz w:val="16"/>
          <w:szCs w:val="16"/>
          <w:lang w:val="sl-SI"/>
        </w:rPr>
        <w:t xml:space="preserve"> </w:t>
      </w:r>
      <w:r w:rsidRPr="00BB38C3">
        <w:rPr>
          <w:rFonts w:ascii="Arial" w:hAnsi="Arial" w:cs="Arial"/>
          <w:sz w:val="16"/>
          <w:szCs w:val="16"/>
          <w:lang w:val="sl-SI"/>
        </w:rPr>
        <w:t>)</w:t>
      </w:r>
    </w:p>
  </w:footnote>
  <w:footnote w:id="8">
    <w:p w14:paraId="6CBE1D72" w14:textId="0CAE3408" w:rsidR="00504700" w:rsidRPr="0075426B" w:rsidRDefault="00504700">
      <w:pPr>
        <w:pStyle w:val="Sprotnaopomba-besedilo"/>
        <w:rPr>
          <w:rFonts w:ascii="Arial" w:hAnsi="Arial" w:cs="Arial"/>
          <w:sz w:val="16"/>
          <w:szCs w:val="16"/>
          <w:lang w:val="sl-SI"/>
        </w:rPr>
      </w:pPr>
      <w:r w:rsidRPr="008F5882">
        <w:rPr>
          <w:rStyle w:val="Sprotnaopomba-sklic"/>
          <w:rFonts w:ascii="Arial" w:hAnsi="Arial" w:cs="Arial"/>
          <w:sz w:val="16"/>
          <w:szCs w:val="16"/>
        </w:rPr>
        <w:footnoteRef/>
      </w:r>
      <w:r w:rsidRPr="008F5882">
        <w:rPr>
          <w:rFonts w:ascii="Arial" w:hAnsi="Arial" w:cs="Arial"/>
          <w:sz w:val="16"/>
          <w:szCs w:val="16"/>
        </w:rPr>
        <w:t xml:space="preserve"> </w:t>
      </w:r>
      <w:r w:rsidRPr="00A01E6C">
        <w:rPr>
          <w:rFonts w:ascii="Arial" w:hAnsi="Arial" w:cs="Arial"/>
          <w:noProof/>
          <w:sz w:val="16"/>
          <w:szCs w:val="16"/>
          <w:lang w:val="sl-SI"/>
        </w:rPr>
        <w:t>Statistični urad Republike Slovenije, 2024. (</w:t>
      </w:r>
      <w:hyperlink r:id="rId6" w:history="1">
        <w:r w:rsidRPr="00A01E6C">
          <w:rPr>
            <w:rStyle w:val="Hiperpovezava"/>
            <w:rFonts w:ascii="Arial" w:hAnsi="Arial" w:cs="Arial"/>
            <w:noProof/>
            <w:sz w:val="16"/>
            <w:szCs w:val="16"/>
            <w:lang w:val="sl-SI"/>
          </w:rPr>
          <w:t>https://www.stat.si/statweb/News/Index/10615</w:t>
        </w:r>
      </w:hyperlink>
      <w:r w:rsidRPr="00A01E6C">
        <w:rPr>
          <w:rFonts w:ascii="Arial" w:hAnsi="Arial" w:cs="Arial"/>
          <w:noProof/>
          <w:sz w:val="16"/>
          <w:szCs w:val="16"/>
          <w:lang w:val="sl-SI"/>
        </w:rPr>
        <w:t>)</w:t>
      </w:r>
    </w:p>
  </w:footnote>
  <w:footnote w:id="9">
    <w:p w14:paraId="45161D50" w14:textId="5546A60B" w:rsidR="000B382C" w:rsidRPr="00FF6161" w:rsidRDefault="00504700" w:rsidP="000B382C">
      <w:pPr>
        <w:pStyle w:val="Naslovpredpisa"/>
        <w:spacing w:before="0" w:after="0" w:line="240" w:lineRule="auto"/>
        <w:jc w:val="both"/>
        <w:rPr>
          <w:b w:val="0"/>
          <w:bCs/>
          <w:noProof/>
          <w:sz w:val="16"/>
          <w:szCs w:val="16"/>
        </w:rPr>
      </w:pPr>
      <w:r w:rsidRPr="000B382C">
        <w:rPr>
          <w:rStyle w:val="Sprotnaopomba-sklic"/>
          <w:rFonts w:cs="Arial"/>
          <w:b w:val="0"/>
          <w:bCs/>
          <w:sz w:val="16"/>
          <w:szCs w:val="16"/>
        </w:rPr>
        <w:footnoteRef/>
      </w:r>
      <w:r w:rsidRPr="000B382C">
        <w:rPr>
          <w:b w:val="0"/>
          <w:bCs/>
          <w:sz w:val="16"/>
          <w:szCs w:val="16"/>
        </w:rPr>
        <w:t xml:space="preserve"> </w:t>
      </w:r>
      <w:r w:rsidRPr="000B382C">
        <w:rPr>
          <w:b w:val="0"/>
          <w:bCs/>
          <w:sz w:val="16"/>
          <w:szCs w:val="16"/>
        </w:rPr>
        <w:t>Letno maturitetno poroč</w:t>
      </w:r>
      <w:r w:rsidR="00041CC1" w:rsidRPr="000B382C">
        <w:rPr>
          <w:b w:val="0"/>
          <w:bCs/>
          <w:sz w:val="16"/>
          <w:szCs w:val="16"/>
        </w:rPr>
        <w:t>ilo</w:t>
      </w:r>
      <w:r w:rsidRPr="000B382C">
        <w:rPr>
          <w:b w:val="0"/>
          <w:bCs/>
          <w:sz w:val="16"/>
          <w:szCs w:val="16"/>
        </w:rPr>
        <w:t xml:space="preserve"> o poklicni maturi 2023</w:t>
      </w:r>
      <w:r w:rsidR="000B382C">
        <w:rPr>
          <w:b w:val="0"/>
          <w:bCs/>
          <w:sz w:val="16"/>
          <w:szCs w:val="16"/>
        </w:rPr>
        <w:t>.</w:t>
      </w:r>
      <w:r w:rsidRPr="00A01E6C">
        <w:rPr>
          <w:sz w:val="16"/>
          <w:szCs w:val="16"/>
        </w:rPr>
        <w:t xml:space="preserve"> (</w:t>
      </w:r>
      <w:hyperlink r:id="rId7" w:history="1">
        <w:r w:rsidR="000B382C" w:rsidRPr="00FF6161">
          <w:rPr>
            <w:rStyle w:val="Hiperpovezava"/>
            <w:b w:val="0"/>
            <w:bCs/>
            <w:noProof/>
            <w:sz w:val="16"/>
            <w:szCs w:val="16"/>
          </w:rPr>
          <w:t>https://www.ric.si/poklicna-matura/porocila--analize--raziskave/</w:t>
        </w:r>
      </w:hyperlink>
      <w:r w:rsidR="000B382C" w:rsidRPr="00FF6161">
        <w:rPr>
          <w:b w:val="0"/>
          <w:bCs/>
          <w:noProof/>
          <w:sz w:val="16"/>
          <w:szCs w:val="16"/>
        </w:rPr>
        <w:t>)</w:t>
      </w:r>
    </w:p>
    <w:p w14:paraId="53B27D3E" w14:textId="7C6F4F6B" w:rsidR="00504700" w:rsidRPr="0075426B" w:rsidRDefault="00504700" w:rsidP="000D06A7">
      <w:pPr>
        <w:pStyle w:val="Sprotnaopomba-besedilo"/>
        <w:rPr>
          <w:rFonts w:ascii="Arial" w:hAnsi="Arial" w:cs="Arial"/>
          <w:sz w:val="16"/>
          <w:szCs w:val="16"/>
          <w:lang w:val="sl-SI"/>
        </w:rPr>
      </w:pPr>
    </w:p>
  </w:footnote>
  <w:footnote w:id="10">
    <w:p w14:paraId="0821621A" w14:textId="3B73BEA3" w:rsidR="00041CC1" w:rsidRDefault="00041CC1">
      <w:pPr>
        <w:pStyle w:val="Sprotnaopomba-besedilo"/>
      </w:pPr>
      <w:r>
        <w:rPr>
          <w:rStyle w:val="Sprotnaopomba-sklic"/>
        </w:rPr>
        <w:footnoteRef/>
      </w:r>
      <w:r>
        <w:t xml:space="preserve"> </w:t>
      </w:r>
      <w:hyperlink r:id="rId8" w:history="1">
        <w:r w:rsidRPr="00A66596">
          <w:rPr>
            <w:rStyle w:val="Hiperpovezava"/>
            <w:rFonts w:ascii="Arial" w:hAnsi="Arial" w:cs="Arial"/>
            <w:color w:val="000000" w:themeColor="text1"/>
            <w:sz w:val="16"/>
            <w:szCs w:val="16"/>
            <w:u w:val="none"/>
            <w:lang w:val="sl-SI"/>
          </w:rPr>
          <w:t>Nacionalni program vzgoje in izobraževanja za obdobje 2023–2033</w:t>
        </w:r>
      </w:hyperlink>
      <w:r w:rsidR="000B382C">
        <w:rPr>
          <w:rFonts w:ascii="Arial" w:hAnsi="Arial" w:cs="Arial"/>
          <w:color w:val="000000" w:themeColor="text1"/>
          <w:sz w:val="16"/>
          <w:szCs w:val="16"/>
        </w:rPr>
        <w:t>.</w:t>
      </w:r>
      <w:r w:rsidRPr="000B382C">
        <w:rPr>
          <w:rFonts w:ascii="Arial" w:hAnsi="Arial" w:cs="Arial"/>
          <w:color w:val="000000" w:themeColor="text1"/>
          <w:sz w:val="16"/>
          <w:szCs w:val="16"/>
        </w:rPr>
        <w:t xml:space="preserve"> </w:t>
      </w:r>
      <w:r w:rsidR="000B382C">
        <w:rPr>
          <w:rFonts w:ascii="Arial" w:hAnsi="Arial" w:cs="Arial"/>
          <w:color w:val="000000" w:themeColor="text1"/>
          <w:sz w:val="16"/>
          <w:szCs w:val="16"/>
        </w:rPr>
        <w:t>(</w:t>
      </w:r>
      <w:hyperlink r:id="rId9" w:history="1">
        <w:r w:rsidR="000B382C" w:rsidRPr="000F18A2">
          <w:rPr>
            <w:rStyle w:val="Hiperpovezava"/>
            <w:rFonts w:ascii="Arial" w:hAnsi="Arial" w:cs="Arial"/>
            <w:sz w:val="16"/>
            <w:szCs w:val="16"/>
          </w:rPr>
          <w:t>https://www.gov.si/assets/ministrstva/MVI/Dokumenti/Nacionalni-program-vzgoje-in-izobrazevanja-za-obdobje-2023-2033-predlog.pdf</w:t>
        </w:r>
      </w:hyperlink>
      <w:r w:rsidR="000B382C">
        <w:rPr>
          <w:rFonts w:ascii="Arial" w:hAnsi="Arial" w:cs="Arial"/>
          <w:sz w:val="16"/>
          <w:szCs w:val="16"/>
        </w:rPr>
        <w:t>)</w:t>
      </w:r>
    </w:p>
    <w:p w14:paraId="033FCAEE" w14:textId="77777777" w:rsidR="00041CC1" w:rsidRPr="00CF70B3" w:rsidRDefault="00041CC1">
      <w:pPr>
        <w:pStyle w:val="Sprotnaopomba-besedilo"/>
        <w:rPr>
          <w:lang w:val="sl-SI"/>
        </w:rPr>
      </w:pPr>
    </w:p>
  </w:footnote>
  <w:footnote w:id="11">
    <w:p w14:paraId="5284C267" w14:textId="4E4691FB" w:rsidR="00504700" w:rsidRPr="00436E2B" w:rsidRDefault="00504700">
      <w:pPr>
        <w:pStyle w:val="Sprotnaopomba-besedilo"/>
        <w:rPr>
          <w:rFonts w:ascii="Arial" w:hAnsi="Arial" w:cs="Arial"/>
          <w:sz w:val="16"/>
          <w:szCs w:val="16"/>
          <w:lang w:val="sl-SI"/>
        </w:rPr>
      </w:pPr>
      <w:r w:rsidRPr="00436E2B">
        <w:rPr>
          <w:rStyle w:val="Sprotnaopomba-sklic"/>
          <w:rFonts w:ascii="Arial" w:hAnsi="Arial" w:cs="Arial"/>
          <w:sz w:val="16"/>
          <w:szCs w:val="16"/>
        </w:rPr>
        <w:footnoteRef/>
      </w:r>
      <w:r w:rsidRPr="00436E2B">
        <w:rPr>
          <w:rFonts w:ascii="Arial" w:hAnsi="Arial" w:cs="Arial"/>
          <w:sz w:val="16"/>
          <w:szCs w:val="16"/>
        </w:rPr>
        <w:t xml:space="preserve"> </w:t>
      </w:r>
      <w:r w:rsidRPr="00436E2B">
        <w:rPr>
          <w:rFonts w:ascii="Arial" w:hAnsi="Arial" w:cs="Arial"/>
          <w:sz w:val="16"/>
          <w:szCs w:val="16"/>
          <w:lang w:val="sl-SI"/>
        </w:rPr>
        <w:t>Baza podatkov Državnega izpitnega centra</w:t>
      </w:r>
      <w:r w:rsidR="00A001F9">
        <w:rPr>
          <w:rFonts w:ascii="Arial" w:hAnsi="Arial" w:cs="Arial"/>
          <w:sz w:val="16"/>
          <w:szCs w:val="16"/>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F7B35" w14:textId="77777777" w:rsidR="00504700" w:rsidRPr="00110CBD" w:rsidRDefault="0050470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8BDFD" w14:textId="77777777" w:rsidR="00A66596" w:rsidRPr="00A9231D" w:rsidRDefault="00A66596" w:rsidP="00A66596">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51B69B04" wp14:editId="6565C0DE">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F3D4FD4" w14:textId="0BA4EB61" w:rsidR="00A66596" w:rsidRPr="00A66596" w:rsidRDefault="00A66596" w:rsidP="00A66596">
    <w:pPr>
      <w:pStyle w:val="Glava"/>
      <w:tabs>
        <w:tab w:val="clear" w:pos="8640"/>
        <w:tab w:val="left" w:pos="5114"/>
        <w:tab w:val="left" w:pos="8641"/>
      </w:tabs>
      <w:spacing w:before="120" w:line="240" w:lineRule="exact"/>
      <w:rPr>
        <w:rFonts w:cs="Arial"/>
        <w:sz w:val="16"/>
        <w:lang w:val="it-IT"/>
      </w:rPr>
    </w:pPr>
    <w:r w:rsidRPr="00A66596">
      <w:rPr>
        <w:rFonts w:cs="Arial"/>
        <w:sz w:val="16"/>
        <w:lang w:val="sl-SI"/>
      </w:rPr>
      <w:t>Gregorčičeva ulica 20–25, 1000 Ljubljana</w:t>
    </w:r>
    <w:r w:rsidRPr="00A66596">
      <w:rPr>
        <w:rFonts w:cs="Arial"/>
        <w:sz w:val="16"/>
        <w:lang w:val="it-IT"/>
      </w:rPr>
      <w:tab/>
    </w:r>
    <w:r>
      <w:rPr>
        <w:rFonts w:cs="Arial"/>
        <w:sz w:val="16"/>
        <w:lang w:val="it-IT"/>
      </w:rPr>
      <w:tab/>
    </w:r>
    <w:r w:rsidRPr="00A66596">
      <w:rPr>
        <w:rFonts w:cs="Arial"/>
        <w:sz w:val="16"/>
        <w:lang w:val="it-IT"/>
      </w:rPr>
      <w:t>T: +386 1 478 1000</w:t>
    </w:r>
  </w:p>
  <w:p w14:paraId="0E2C4558" w14:textId="50E69CD6" w:rsidR="00A66596" w:rsidRPr="00A66596" w:rsidRDefault="00A66596" w:rsidP="00A66596">
    <w:pPr>
      <w:pStyle w:val="Glava"/>
      <w:tabs>
        <w:tab w:val="clear" w:pos="8640"/>
        <w:tab w:val="left" w:pos="5114"/>
        <w:tab w:val="left" w:pos="8641"/>
      </w:tabs>
      <w:spacing w:line="240" w:lineRule="exact"/>
      <w:rPr>
        <w:rFonts w:cs="Arial"/>
        <w:sz w:val="16"/>
        <w:lang w:val="it-IT"/>
      </w:rPr>
    </w:pPr>
    <w:r w:rsidRPr="00A66596">
      <w:rPr>
        <w:rFonts w:cs="Arial"/>
        <w:sz w:val="16"/>
        <w:lang w:val="it-IT"/>
      </w:rPr>
      <w:tab/>
    </w:r>
    <w:r>
      <w:rPr>
        <w:rFonts w:cs="Arial"/>
        <w:sz w:val="16"/>
        <w:lang w:val="it-IT"/>
      </w:rPr>
      <w:tab/>
    </w:r>
    <w:r w:rsidRPr="00A66596">
      <w:rPr>
        <w:rFonts w:cs="Arial"/>
        <w:sz w:val="16"/>
        <w:lang w:val="it-IT"/>
      </w:rPr>
      <w:t>F: +386 1 478 1607</w:t>
    </w:r>
  </w:p>
  <w:p w14:paraId="536D05D4" w14:textId="3A1BAB37" w:rsidR="00A66596" w:rsidRPr="00A66596" w:rsidRDefault="00A66596" w:rsidP="00A66596">
    <w:pPr>
      <w:pStyle w:val="Glava"/>
      <w:tabs>
        <w:tab w:val="clear" w:pos="8640"/>
        <w:tab w:val="left" w:pos="5114"/>
        <w:tab w:val="left" w:pos="8641"/>
      </w:tabs>
      <w:spacing w:line="240" w:lineRule="exact"/>
      <w:rPr>
        <w:rFonts w:cs="Arial"/>
        <w:sz w:val="16"/>
        <w:lang w:val="it-IT"/>
      </w:rPr>
    </w:pPr>
    <w:r w:rsidRPr="00A66596">
      <w:rPr>
        <w:rFonts w:cs="Arial"/>
        <w:sz w:val="16"/>
        <w:lang w:val="it-IT"/>
      </w:rPr>
      <w:tab/>
    </w:r>
    <w:r>
      <w:rPr>
        <w:rFonts w:cs="Arial"/>
        <w:sz w:val="16"/>
        <w:lang w:val="it-IT"/>
      </w:rPr>
      <w:tab/>
    </w:r>
    <w:r w:rsidRPr="00A66596">
      <w:rPr>
        <w:rFonts w:cs="Arial"/>
        <w:sz w:val="16"/>
        <w:lang w:val="it-IT"/>
      </w:rPr>
      <w:t>E: gp.gs@gov.si</w:t>
    </w:r>
  </w:p>
  <w:p w14:paraId="18856D16" w14:textId="52841EEB" w:rsidR="00A66596" w:rsidRPr="00A66596" w:rsidRDefault="00A66596" w:rsidP="00A66596">
    <w:pPr>
      <w:pStyle w:val="Glava"/>
      <w:tabs>
        <w:tab w:val="clear" w:pos="8640"/>
        <w:tab w:val="left" w:pos="5114"/>
        <w:tab w:val="left" w:pos="8641"/>
      </w:tabs>
      <w:spacing w:line="240" w:lineRule="exact"/>
      <w:rPr>
        <w:rFonts w:cs="Arial"/>
        <w:sz w:val="16"/>
        <w:lang w:val="it-IT"/>
      </w:rPr>
    </w:pPr>
    <w:r w:rsidRPr="00A66596">
      <w:rPr>
        <w:rFonts w:cs="Arial"/>
        <w:sz w:val="16"/>
        <w:lang w:val="it-IT"/>
      </w:rPr>
      <w:tab/>
    </w:r>
    <w:r>
      <w:rPr>
        <w:rFonts w:cs="Arial"/>
        <w:sz w:val="16"/>
        <w:lang w:val="it-IT"/>
      </w:rPr>
      <w:tab/>
    </w:r>
    <w:r w:rsidRPr="00A66596">
      <w:rPr>
        <w:rFonts w:cs="Arial"/>
        <w:sz w:val="16"/>
        <w:lang w:val="it-IT"/>
      </w:rPr>
      <w:t>http://www.vlada.si/</w:t>
    </w:r>
  </w:p>
  <w:p w14:paraId="1B8661D4" w14:textId="77777777" w:rsidR="00504700" w:rsidRPr="00A66596" w:rsidRDefault="00504700" w:rsidP="007D75CF">
    <w:pPr>
      <w:pStyle w:val="Glava"/>
      <w:tabs>
        <w:tab w:val="clear" w:pos="4320"/>
        <w:tab w:val="clear" w:pos="8640"/>
        <w:tab w:val="left" w:pos="5112"/>
      </w:tabs>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3245A"/>
    <w:multiLevelType w:val="multilevel"/>
    <w:tmpl w:val="B2588FA0"/>
    <w:lvl w:ilvl="0">
      <w:start w:val="5"/>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DE4D9F"/>
    <w:multiLevelType w:val="multilevel"/>
    <w:tmpl w:val="13666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B27807"/>
    <w:multiLevelType w:val="multilevel"/>
    <w:tmpl w:val="CAF4A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B30713"/>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6E5871"/>
    <w:multiLevelType w:val="hybridMultilevel"/>
    <w:tmpl w:val="806C2E1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17B3618B"/>
    <w:multiLevelType w:val="hybridMultilevel"/>
    <w:tmpl w:val="C9404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9E6DF5"/>
    <w:multiLevelType w:val="multilevel"/>
    <w:tmpl w:val="DBFC0304"/>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7"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AC22C69"/>
    <w:multiLevelType w:val="hybridMultilevel"/>
    <w:tmpl w:val="014AB2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CB21264"/>
    <w:multiLevelType w:val="hybridMultilevel"/>
    <w:tmpl w:val="263AF1C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2986033"/>
    <w:multiLevelType w:val="hybridMultilevel"/>
    <w:tmpl w:val="BAB2E820"/>
    <w:lvl w:ilvl="0" w:tplc="1C8ED7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853982"/>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B8217A"/>
    <w:multiLevelType w:val="hybridMultilevel"/>
    <w:tmpl w:val="1F9CE6D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BE9524F"/>
    <w:multiLevelType w:val="hybridMultilevel"/>
    <w:tmpl w:val="C5E69846"/>
    <w:lvl w:ilvl="0" w:tplc="73505132">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F743D25"/>
    <w:multiLevelType w:val="multilevel"/>
    <w:tmpl w:val="05CE33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B36A4D"/>
    <w:multiLevelType w:val="multilevel"/>
    <w:tmpl w:val="D0A4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B6F4EEE"/>
    <w:multiLevelType w:val="multilevel"/>
    <w:tmpl w:val="416C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3803BF6"/>
    <w:multiLevelType w:val="hybridMultilevel"/>
    <w:tmpl w:val="83EC9B5A"/>
    <w:lvl w:ilvl="0" w:tplc="AE78BA8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6A0198B"/>
    <w:multiLevelType w:val="multilevel"/>
    <w:tmpl w:val="76E001F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numFmt w:val="bullet"/>
      <w:lvlText w:val="-"/>
      <w:lvlJc w:val="left"/>
      <w:pPr>
        <w:ind w:left="2160" w:hanging="360"/>
      </w:pPr>
      <w:rPr>
        <w:rFonts w:ascii="Calibri" w:eastAsiaTheme="minorHAnsi"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2FA13C0"/>
    <w:multiLevelType w:val="hybridMultilevel"/>
    <w:tmpl w:val="A218DF3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A5121C5"/>
    <w:multiLevelType w:val="multilevel"/>
    <w:tmpl w:val="17FC7DE8"/>
    <w:lvl w:ilvl="0">
      <w:start w:val="1"/>
      <w:numFmt w:val="bullet"/>
      <w:lvlText w:val=""/>
      <w:lvlJc w:val="left"/>
      <w:pPr>
        <w:tabs>
          <w:tab w:val="num" w:pos="720"/>
        </w:tabs>
        <w:ind w:left="720" w:hanging="360"/>
      </w:pPr>
      <w:rPr>
        <w:rFonts w:ascii="Symbol" w:hAnsi="Symbol" w:hint="default"/>
        <w:sz w:val="20"/>
      </w:rPr>
    </w:lvl>
    <w:lvl w:ilvl="1">
      <w:start w:val="2"/>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D2071DE"/>
    <w:multiLevelType w:val="hybridMultilevel"/>
    <w:tmpl w:val="23B2EC4A"/>
    <w:lvl w:ilvl="0" w:tplc="0809000F">
      <w:start w:val="1"/>
      <w:numFmt w:val="decimal"/>
      <w:lvlText w:val="%1."/>
      <w:lvlJc w:val="left"/>
      <w:pPr>
        <w:ind w:left="1647" w:hanging="360"/>
      </w:pPr>
    </w:lvl>
    <w:lvl w:ilvl="1" w:tplc="08090019" w:tentative="1">
      <w:start w:val="1"/>
      <w:numFmt w:val="lowerLetter"/>
      <w:lvlText w:val="%2."/>
      <w:lvlJc w:val="left"/>
      <w:pPr>
        <w:ind w:left="2367" w:hanging="360"/>
      </w:pPr>
    </w:lvl>
    <w:lvl w:ilvl="2" w:tplc="0809001B" w:tentative="1">
      <w:start w:val="1"/>
      <w:numFmt w:val="lowerRoman"/>
      <w:lvlText w:val="%3."/>
      <w:lvlJc w:val="right"/>
      <w:pPr>
        <w:ind w:left="3087" w:hanging="180"/>
      </w:pPr>
    </w:lvl>
    <w:lvl w:ilvl="3" w:tplc="0809000F" w:tentative="1">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30" w15:restartNumberingAfterBreak="0">
    <w:nsid w:val="5F0A51C8"/>
    <w:multiLevelType w:val="multilevel"/>
    <w:tmpl w:val="58AC3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F161459"/>
    <w:multiLevelType w:val="hybridMultilevel"/>
    <w:tmpl w:val="ABBCBD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57E67BA"/>
    <w:multiLevelType w:val="hybridMultilevel"/>
    <w:tmpl w:val="B08EA3D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67BC52F4"/>
    <w:multiLevelType w:val="hybridMultilevel"/>
    <w:tmpl w:val="3FAC0C6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5796C55"/>
    <w:multiLevelType w:val="multilevel"/>
    <w:tmpl w:val="DBFC0304"/>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37" w15:restartNumberingAfterBreak="0">
    <w:nsid w:val="779F6058"/>
    <w:multiLevelType w:val="multilevel"/>
    <w:tmpl w:val="B8087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E1F4F78"/>
    <w:multiLevelType w:val="hybridMultilevel"/>
    <w:tmpl w:val="C2B65A54"/>
    <w:lvl w:ilvl="0" w:tplc="F36C02C8">
      <w:start w:val="49"/>
      <w:numFmt w:val="bullet"/>
      <w:lvlText w:val=""/>
      <w:lvlJc w:val="left"/>
      <w:pPr>
        <w:ind w:left="36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9"/>
    <w:lvlOverride w:ilvl="0">
      <w:startOverride w:val="1"/>
    </w:lvlOverride>
  </w:num>
  <w:num w:numId="4">
    <w:abstractNumId w:val="7"/>
  </w:num>
  <w:num w:numId="5">
    <w:abstractNumId w:val="27"/>
  </w:num>
  <w:num w:numId="6">
    <w:abstractNumId w:val="21"/>
  </w:num>
  <w:num w:numId="7">
    <w:abstractNumId w:val="28"/>
  </w:num>
  <w:num w:numId="8">
    <w:abstractNumId w:val="39"/>
  </w:num>
  <w:num w:numId="9">
    <w:abstractNumId w:val="11"/>
  </w:num>
  <w:num w:numId="10">
    <w:abstractNumId w:val="23"/>
  </w:num>
  <w:num w:numId="11">
    <w:abstractNumId w:val="32"/>
  </w:num>
  <w:num w:numId="12">
    <w:abstractNumId w:val="6"/>
  </w:num>
  <w:num w:numId="13">
    <w:abstractNumId w:val="36"/>
  </w:num>
  <w:num w:numId="14">
    <w:abstractNumId w:val="16"/>
    <w:lvlOverride w:ilvl="1">
      <w:lvl w:ilvl="1">
        <w:numFmt w:val="bullet"/>
        <w:lvlText w:val=""/>
        <w:lvlJc w:val="left"/>
        <w:pPr>
          <w:tabs>
            <w:tab w:val="num" w:pos="1440"/>
          </w:tabs>
          <w:ind w:left="1440" w:hanging="360"/>
        </w:pPr>
        <w:rPr>
          <w:rFonts w:ascii="Symbol" w:hAnsi="Symbol" w:hint="default"/>
          <w:sz w:val="20"/>
        </w:rPr>
      </w:lvl>
    </w:lvlOverride>
  </w:num>
  <w:num w:numId="15">
    <w:abstractNumId w:val="16"/>
    <w:lvlOverride w:ilvl="1">
      <w:lvl w:ilvl="1">
        <w:numFmt w:val="bullet"/>
        <w:lvlText w:val=""/>
        <w:lvlJc w:val="left"/>
        <w:pPr>
          <w:tabs>
            <w:tab w:val="num" w:pos="1440"/>
          </w:tabs>
          <w:ind w:left="1440" w:hanging="360"/>
        </w:pPr>
        <w:rPr>
          <w:rFonts w:ascii="Symbol" w:hAnsi="Symbol" w:hint="default"/>
          <w:sz w:val="20"/>
        </w:rPr>
      </w:lvl>
    </w:lvlOverride>
  </w:num>
  <w:num w:numId="16">
    <w:abstractNumId w:val="16"/>
    <w:lvlOverride w:ilvl="1">
      <w:lvl w:ilvl="1">
        <w:numFmt w:val="bullet"/>
        <w:lvlText w:val=""/>
        <w:lvlJc w:val="left"/>
        <w:pPr>
          <w:tabs>
            <w:tab w:val="num" w:pos="1440"/>
          </w:tabs>
          <w:ind w:left="1440" w:hanging="360"/>
        </w:pPr>
        <w:rPr>
          <w:rFonts w:ascii="Symbol" w:hAnsi="Symbol" w:hint="default"/>
          <w:sz w:val="20"/>
        </w:rPr>
      </w:lvl>
    </w:lvlOverride>
  </w:num>
  <w:num w:numId="17">
    <w:abstractNumId w:val="16"/>
    <w:lvlOverride w:ilvl="1">
      <w:lvl w:ilvl="1">
        <w:numFmt w:val="bullet"/>
        <w:lvlText w:val=""/>
        <w:lvlJc w:val="left"/>
        <w:pPr>
          <w:tabs>
            <w:tab w:val="num" w:pos="1440"/>
          </w:tabs>
          <w:ind w:left="1440" w:hanging="360"/>
        </w:pPr>
        <w:rPr>
          <w:rFonts w:ascii="Symbol" w:hAnsi="Symbol" w:hint="default"/>
          <w:sz w:val="20"/>
        </w:rPr>
      </w:lvl>
    </w:lvlOverride>
  </w:num>
  <w:num w:numId="18">
    <w:abstractNumId w:val="16"/>
    <w:lvlOverride w:ilvl="1">
      <w:lvl w:ilvl="1">
        <w:numFmt w:val="bullet"/>
        <w:lvlText w:val=""/>
        <w:lvlJc w:val="left"/>
        <w:pPr>
          <w:tabs>
            <w:tab w:val="num" w:pos="1440"/>
          </w:tabs>
          <w:ind w:left="1440" w:hanging="360"/>
        </w:pPr>
        <w:rPr>
          <w:rFonts w:ascii="Symbol" w:hAnsi="Symbol" w:hint="default"/>
          <w:sz w:val="20"/>
        </w:rPr>
      </w:lvl>
    </w:lvlOverride>
  </w:num>
  <w:num w:numId="19">
    <w:abstractNumId w:val="22"/>
  </w:num>
  <w:num w:numId="20">
    <w:abstractNumId w:val="15"/>
  </w:num>
  <w:num w:numId="21">
    <w:abstractNumId w:val="2"/>
  </w:num>
  <w:num w:numId="22">
    <w:abstractNumId w:val="18"/>
  </w:num>
  <w:num w:numId="23">
    <w:abstractNumId w:val="26"/>
  </w:num>
  <w:num w:numId="24">
    <w:abstractNumId w:val="1"/>
  </w:num>
  <w:num w:numId="25">
    <w:abstractNumId w:val="37"/>
  </w:num>
  <w:num w:numId="26">
    <w:abstractNumId w:val="3"/>
  </w:num>
  <w:num w:numId="27">
    <w:abstractNumId w:val="20"/>
  </w:num>
  <w:num w:numId="28">
    <w:abstractNumId w:val="30"/>
  </w:num>
  <w:num w:numId="29">
    <w:abstractNumId w:val="13"/>
  </w:num>
  <w:num w:numId="30">
    <w:abstractNumId w:val="24"/>
  </w:num>
  <w:num w:numId="31">
    <w:abstractNumId w:val="10"/>
  </w:num>
  <w:num w:numId="32">
    <w:abstractNumId w:val="4"/>
  </w:num>
  <w:num w:numId="33">
    <w:abstractNumId w:val="31"/>
  </w:num>
  <w:num w:numId="34">
    <w:abstractNumId w:val="0"/>
  </w:num>
  <w:num w:numId="35">
    <w:abstractNumId w:val="8"/>
  </w:num>
  <w:num w:numId="36">
    <w:abstractNumId w:val="29"/>
  </w:num>
  <w:num w:numId="37">
    <w:abstractNumId w:val="38"/>
  </w:num>
  <w:num w:numId="38">
    <w:abstractNumId w:val="34"/>
  </w:num>
  <w:num w:numId="39">
    <w:abstractNumId w:val="25"/>
  </w:num>
  <w:num w:numId="40">
    <w:abstractNumId w:val="5"/>
  </w:num>
  <w:num w:numId="41">
    <w:abstractNumId w:val="33"/>
  </w:num>
  <w:num w:numId="42">
    <w:abstractNumId w:val="14"/>
  </w:num>
  <w:num w:numId="43">
    <w:abstractNumId w:val="12"/>
  </w:num>
  <w:num w:numId="44">
    <w:abstractNumId w:val="3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0680D"/>
    <w:rsid w:val="000171CD"/>
    <w:rsid w:val="00023A88"/>
    <w:rsid w:val="00025EA2"/>
    <w:rsid w:val="000338FB"/>
    <w:rsid w:val="00034093"/>
    <w:rsid w:val="00037510"/>
    <w:rsid w:val="00040BEF"/>
    <w:rsid w:val="00041CC1"/>
    <w:rsid w:val="00045537"/>
    <w:rsid w:val="00047C15"/>
    <w:rsid w:val="000514A5"/>
    <w:rsid w:val="000521A9"/>
    <w:rsid w:val="00052AFC"/>
    <w:rsid w:val="0005427E"/>
    <w:rsid w:val="00055CA2"/>
    <w:rsid w:val="000603A0"/>
    <w:rsid w:val="00060812"/>
    <w:rsid w:val="00062F06"/>
    <w:rsid w:val="000665CC"/>
    <w:rsid w:val="00067E0A"/>
    <w:rsid w:val="00071F2C"/>
    <w:rsid w:val="0008173B"/>
    <w:rsid w:val="000840E8"/>
    <w:rsid w:val="00084A4D"/>
    <w:rsid w:val="000858B8"/>
    <w:rsid w:val="00093780"/>
    <w:rsid w:val="000961E9"/>
    <w:rsid w:val="00096CF4"/>
    <w:rsid w:val="000976AC"/>
    <w:rsid w:val="00097702"/>
    <w:rsid w:val="00097AD6"/>
    <w:rsid w:val="000A1638"/>
    <w:rsid w:val="000A3BAB"/>
    <w:rsid w:val="000A7238"/>
    <w:rsid w:val="000B33EF"/>
    <w:rsid w:val="000B382C"/>
    <w:rsid w:val="000C0739"/>
    <w:rsid w:val="000C24E1"/>
    <w:rsid w:val="000C6CF7"/>
    <w:rsid w:val="000D06A7"/>
    <w:rsid w:val="000D1C31"/>
    <w:rsid w:val="000F1CFE"/>
    <w:rsid w:val="000F27F0"/>
    <w:rsid w:val="000F2A6C"/>
    <w:rsid w:val="0010000C"/>
    <w:rsid w:val="001002DD"/>
    <w:rsid w:val="00101480"/>
    <w:rsid w:val="00101729"/>
    <w:rsid w:val="00101B56"/>
    <w:rsid w:val="0011666A"/>
    <w:rsid w:val="00123CD9"/>
    <w:rsid w:val="00123CEF"/>
    <w:rsid w:val="00125C0F"/>
    <w:rsid w:val="00126561"/>
    <w:rsid w:val="00127394"/>
    <w:rsid w:val="00127D10"/>
    <w:rsid w:val="001357B2"/>
    <w:rsid w:val="00141684"/>
    <w:rsid w:val="00141F87"/>
    <w:rsid w:val="0014603E"/>
    <w:rsid w:val="00147275"/>
    <w:rsid w:val="0015557A"/>
    <w:rsid w:val="00156B39"/>
    <w:rsid w:val="00161E0C"/>
    <w:rsid w:val="00164606"/>
    <w:rsid w:val="00164E4E"/>
    <w:rsid w:val="00170EA3"/>
    <w:rsid w:val="00172A70"/>
    <w:rsid w:val="001755A8"/>
    <w:rsid w:val="001759BA"/>
    <w:rsid w:val="001772FC"/>
    <w:rsid w:val="001867AE"/>
    <w:rsid w:val="0019034C"/>
    <w:rsid w:val="00194C52"/>
    <w:rsid w:val="001951D8"/>
    <w:rsid w:val="00196445"/>
    <w:rsid w:val="00196C9D"/>
    <w:rsid w:val="001A24CC"/>
    <w:rsid w:val="001A7691"/>
    <w:rsid w:val="001B1AF7"/>
    <w:rsid w:val="001C4CB1"/>
    <w:rsid w:val="001C5EA6"/>
    <w:rsid w:val="001D4887"/>
    <w:rsid w:val="001D7752"/>
    <w:rsid w:val="001E41BF"/>
    <w:rsid w:val="001E597B"/>
    <w:rsid w:val="001F1974"/>
    <w:rsid w:val="001F2D26"/>
    <w:rsid w:val="001F3BBA"/>
    <w:rsid w:val="001F4B76"/>
    <w:rsid w:val="00202A77"/>
    <w:rsid w:val="002047FF"/>
    <w:rsid w:val="002076A6"/>
    <w:rsid w:val="00210324"/>
    <w:rsid w:val="00211458"/>
    <w:rsid w:val="002202C2"/>
    <w:rsid w:val="00221819"/>
    <w:rsid w:val="0023104E"/>
    <w:rsid w:val="00235853"/>
    <w:rsid w:val="00240A7F"/>
    <w:rsid w:val="002413C5"/>
    <w:rsid w:val="002417A2"/>
    <w:rsid w:val="00247D61"/>
    <w:rsid w:val="00260126"/>
    <w:rsid w:val="002628BD"/>
    <w:rsid w:val="00262A92"/>
    <w:rsid w:val="00262B1E"/>
    <w:rsid w:val="00265C7C"/>
    <w:rsid w:val="00267371"/>
    <w:rsid w:val="00271CE5"/>
    <w:rsid w:val="00271ED7"/>
    <w:rsid w:val="00274B58"/>
    <w:rsid w:val="0028101B"/>
    <w:rsid w:val="00281FE5"/>
    <w:rsid w:val="00282020"/>
    <w:rsid w:val="00282B10"/>
    <w:rsid w:val="0028460C"/>
    <w:rsid w:val="0028642F"/>
    <w:rsid w:val="00287F15"/>
    <w:rsid w:val="0029137C"/>
    <w:rsid w:val="002916C8"/>
    <w:rsid w:val="00292ADE"/>
    <w:rsid w:val="002939A4"/>
    <w:rsid w:val="002953A4"/>
    <w:rsid w:val="002A671F"/>
    <w:rsid w:val="002B0523"/>
    <w:rsid w:val="002C071C"/>
    <w:rsid w:val="002C0AD7"/>
    <w:rsid w:val="002C3126"/>
    <w:rsid w:val="002C354F"/>
    <w:rsid w:val="002D1B8F"/>
    <w:rsid w:val="002D4CC9"/>
    <w:rsid w:val="002E0C2F"/>
    <w:rsid w:val="002E3BFD"/>
    <w:rsid w:val="002F45A5"/>
    <w:rsid w:val="003040F2"/>
    <w:rsid w:val="00306FC1"/>
    <w:rsid w:val="00310756"/>
    <w:rsid w:val="003122C0"/>
    <w:rsid w:val="00324378"/>
    <w:rsid w:val="00324E5A"/>
    <w:rsid w:val="003311A9"/>
    <w:rsid w:val="0033463F"/>
    <w:rsid w:val="00341F13"/>
    <w:rsid w:val="0034267C"/>
    <w:rsid w:val="003444B1"/>
    <w:rsid w:val="003617C1"/>
    <w:rsid w:val="003636BF"/>
    <w:rsid w:val="00364E94"/>
    <w:rsid w:val="00365951"/>
    <w:rsid w:val="0036693D"/>
    <w:rsid w:val="003705D4"/>
    <w:rsid w:val="00373E01"/>
    <w:rsid w:val="00373F7D"/>
    <w:rsid w:val="0037479F"/>
    <w:rsid w:val="00377F3C"/>
    <w:rsid w:val="003845B4"/>
    <w:rsid w:val="003865A4"/>
    <w:rsid w:val="00386B96"/>
    <w:rsid w:val="00387B1A"/>
    <w:rsid w:val="003934D5"/>
    <w:rsid w:val="00393707"/>
    <w:rsid w:val="003A0247"/>
    <w:rsid w:val="003A3745"/>
    <w:rsid w:val="003A4A6A"/>
    <w:rsid w:val="003A5069"/>
    <w:rsid w:val="003A6338"/>
    <w:rsid w:val="003A6F00"/>
    <w:rsid w:val="003C0F26"/>
    <w:rsid w:val="003C6396"/>
    <w:rsid w:val="003C7773"/>
    <w:rsid w:val="003D021A"/>
    <w:rsid w:val="003D063E"/>
    <w:rsid w:val="003D531B"/>
    <w:rsid w:val="003E1C74"/>
    <w:rsid w:val="003E277B"/>
    <w:rsid w:val="003E3CE7"/>
    <w:rsid w:val="003F1B44"/>
    <w:rsid w:val="0040112C"/>
    <w:rsid w:val="0040234B"/>
    <w:rsid w:val="004048CF"/>
    <w:rsid w:val="0040551A"/>
    <w:rsid w:val="004122B6"/>
    <w:rsid w:val="004146E2"/>
    <w:rsid w:val="00414AA9"/>
    <w:rsid w:val="00416F49"/>
    <w:rsid w:val="004218AC"/>
    <w:rsid w:val="0042318D"/>
    <w:rsid w:val="0042431C"/>
    <w:rsid w:val="00424AB0"/>
    <w:rsid w:val="00425236"/>
    <w:rsid w:val="00425D62"/>
    <w:rsid w:val="004304EB"/>
    <w:rsid w:val="00433520"/>
    <w:rsid w:val="00434CF8"/>
    <w:rsid w:val="00434FE8"/>
    <w:rsid w:val="00436A4F"/>
    <w:rsid w:val="00436E2B"/>
    <w:rsid w:val="00437DBA"/>
    <w:rsid w:val="0044546F"/>
    <w:rsid w:val="004472C3"/>
    <w:rsid w:val="00452590"/>
    <w:rsid w:val="00454212"/>
    <w:rsid w:val="00455EB5"/>
    <w:rsid w:val="004579B9"/>
    <w:rsid w:val="00462ABC"/>
    <w:rsid w:val="00463315"/>
    <w:rsid w:val="00465FD6"/>
    <w:rsid w:val="00466972"/>
    <w:rsid w:val="00467B0E"/>
    <w:rsid w:val="004727C2"/>
    <w:rsid w:val="004740CB"/>
    <w:rsid w:val="00481A99"/>
    <w:rsid w:val="0048339C"/>
    <w:rsid w:val="00491E9C"/>
    <w:rsid w:val="00491ED6"/>
    <w:rsid w:val="00496B56"/>
    <w:rsid w:val="00496FCA"/>
    <w:rsid w:val="004A56A2"/>
    <w:rsid w:val="004B0829"/>
    <w:rsid w:val="004B1DD0"/>
    <w:rsid w:val="004B53D2"/>
    <w:rsid w:val="004B55D0"/>
    <w:rsid w:val="004C403F"/>
    <w:rsid w:val="004C7189"/>
    <w:rsid w:val="004C7BFC"/>
    <w:rsid w:val="004D4283"/>
    <w:rsid w:val="004E3D9E"/>
    <w:rsid w:val="004E79B2"/>
    <w:rsid w:val="004F15F3"/>
    <w:rsid w:val="0050387E"/>
    <w:rsid w:val="00504700"/>
    <w:rsid w:val="00504CE7"/>
    <w:rsid w:val="00504F26"/>
    <w:rsid w:val="005066E0"/>
    <w:rsid w:val="0051240E"/>
    <w:rsid w:val="0051651F"/>
    <w:rsid w:val="0052595F"/>
    <w:rsid w:val="00526246"/>
    <w:rsid w:val="005264FF"/>
    <w:rsid w:val="0053354D"/>
    <w:rsid w:val="0053371F"/>
    <w:rsid w:val="00540D06"/>
    <w:rsid w:val="005433D2"/>
    <w:rsid w:val="00543D92"/>
    <w:rsid w:val="0054605C"/>
    <w:rsid w:val="00561588"/>
    <w:rsid w:val="00561D64"/>
    <w:rsid w:val="00567106"/>
    <w:rsid w:val="00570BC6"/>
    <w:rsid w:val="00574C61"/>
    <w:rsid w:val="005844FA"/>
    <w:rsid w:val="00592A12"/>
    <w:rsid w:val="005A001E"/>
    <w:rsid w:val="005A0249"/>
    <w:rsid w:val="005A72F1"/>
    <w:rsid w:val="005B11D7"/>
    <w:rsid w:val="005C3F00"/>
    <w:rsid w:val="005C4E20"/>
    <w:rsid w:val="005C5A32"/>
    <w:rsid w:val="005D255D"/>
    <w:rsid w:val="005D7C5C"/>
    <w:rsid w:val="005E11B9"/>
    <w:rsid w:val="005E1362"/>
    <w:rsid w:val="005E1D3C"/>
    <w:rsid w:val="005E4B3D"/>
    <w:rsid w:val="005F3372"/>
    <w:rsid w:val="00601691"/>
    <w:rsid w:val="006048A7"/>
    <w:rsid w:val="00605098"/>
    <w:rsid w:val="00605EEF"/>
    <w:rsid w:val="00606FCD"/>
    <w:rsid w:val="006107F7"/>
    <w:rsid w:val="00614B09"/>
    <w:rsid w:val="006218AB"/>
    <w:rsid w:val="0062480D"/>
    <w:rsid w:val="00630FAE"/>
    <w:rsid w:val="00632253"/>
    <w:rsid w:val="00637418"/>
    <w:rsid w:val="00642714"/>
    <w:rsid w:val="006439BE"/>
    <w:rsid w:val="006455CE"/>
    <w:rsid w:val="006525CB"/>
    <w:rsid w:val="0065315C"/>
    <w:rsid w:val="00655434"/>
    <w:rsid w:val="0065587C"/>
    <w:rsid w:val="00655AF2"/>
    <w:rsid w:val="00660099"/>
    <w:rsid w:val="00662C79"/>
    <w:rsid w:val="00670127"/>
    <w:rsid w:val="006804FA"/>
    <w:rsid w:val="00680BE1"/>
    <w:rsid w:val="00681A0C"/>
    <w:rsid w:val="006821A8"/>
    <w:rsid w:val="00682A1E"/>
    <w:rsid w:val="00683058"/>
    <w:rsid w:val="00684D0E"/>
    <w:rsid w:val="00684D10"/>
    <w:rsid w:val="0068734F"/>
    <w:rsid w:val="00691985"/>
    <w:rsid w:val="00693C3C"/>
    <w:rsid w:val="006A089E"/>
    <w:rsid w:val="006A0DBD"/>
    <w:rsid w:val="006A4736"/>
    <w:rsid w:val="006C098A"/>
    <w:rsid w:val="006C1086"/>
    <w:rsid w:val="006C4AE5"/>
    <w:rsid w:val="006C5D05"/>
    <w:rsid w:val="006D42D9"/>
    <w:rsid w:val="006D77B2"/>
    <w:rsid w:val="006E22ED"/>
    <w:rsid w:val="006E7358"/>
    <w:rsid w:val="006F0577"/>
    <w:rsid w:val="006F2663"/>
    <w:rsid w:val="006F4883"/>
    <w:rsid w:val="006F542E"/>
    <w:rsid w:val="006F5F9C"/>
    <w:rsid w:val="006F71A6"/>
    <w:rsid w:val="007023D9"/>
    <w:rsid w:val="0070378A"/>
    <w:rsid w:val="0070422B"/>
    <w:rsid w:val="007058DA"/>
    <w:rsid w:val="007159F9"/>
    <w:rsid w:val="00716DD9"/>
    <w:rsid w:val="0072340A"/>
    <w:rsid w:val="007242F0"/>
    <w:rsid w:val="0073280D"/>
    <w:rsid w:val="00733017"/>
    <w:rsid w:val="00735E00"/>
    <w:rsid w:val="00737F78"/>
    <w:rsid w:val="0074382E"/>
    <w:rsid w:val="0075426B"/>
    <w:rsid w:val="00757173"/>
    <w:rsid w:val="007604E3"/>
    <w:rsid w:val="0076510A"/>
    <w:rsid w:val="0076749E"/>
    <w:rsid w:val="00767F73"/>
    <w:rsid w:val="00770C0B"/>
    <w:rsid w:val="007736CC"/>
    <w:rsid w:val="007765CF"/>
    <w:rsid w:val="007770F4"/>
    <w:rsid w:val="00782846"/>
    <w:rsid w:val="00783310"/>
    <w:rsid w:val="00785CB6"/>
    <w:rsid w:val="00787405"/>
    <w:rsid w:val="00790B49"/>
    <w:rsid w:val="00792311"/>
    <w:rsid w:val="0079664C"/>
    <w:rsid w:val="007A4A6D"/>
    <w:rsid w:val="007A70F3"/>
    <w:rsid w:val="007B4697"/>
    <w:rsid w:val="007B5C69"/>
    <w:rsid w:val="007B6AE9"/>
    <w:rsid w:val="007B6C8B"/>
    <w:rsid w:val="007C2F3B"/>
    <w:rsid w:val="007D1BCF"/>
    <w:rsid w:val="007D445C"/>
    <w:rsid w:val="007D75CF"/>
    <w:rsid w:val="007E3E82"/>
    <w:rsid w:val="007E6DC5"/>
    <w:rsid w:val="0080107A"/>
    <w:rsid w:val="008017C3"/>
    <w:rsid w:val="0080266C"/>
    <w:rsid w:val="00802A18"/>
    <w:rsid w:val="008034DE"/>
    <w:rsid w:val="00803C9D"/>
    <w:rsid w:val="00811CAA"/>
    <w:rsid w:val="0081243F"/>
    <w:rsid w:val="008175D2"/>
    <w:rsid w:val="00822D75"/>
    <w:rsid w:val="008245E2"/>
    <w:rsid w:val="00827E4A"/>
    <w:rsid w:val="00832539"/>
    <w:rsid w:val="008526BD"/>
    <w:rsid w:val="00862321"/>
    <w:rsid w:val="0086442F"/>
    <w:rsid w:val="0086735E"/>
    <w:rsid w:val="008678FE"/>
    <w:rsid w:val="008705EE"/>
    <w:rsid w:val="008737D2"/>
    <w:rsid w:val="0088043C"/>
    <w:rsid w:val="008819BE"/>
    <w:rsid w:val="008844C7"/>
    <w:rsid w:val="00886603"/>
    <w:rsid w:val="008906C9"/>
    <w:rsid w:val="00893D20"/>
    <w:rsid w:val="00894968"/>
    <w:rsid w:val="008A0BB6"/>
    <w:rsid w:val="008B30E6"/>
    <w:rsid w:val="008B6BB1"/>
    <w:rsid w:val="008C01CE"/>
    <w:rsid w:val="008C2E0E"/>
    <w:rsid w:val="008C4364"/>
    <w:rsid w:val="008C5738"/>
    <w:rsid w:val="008D04F0"/>
    <w:rsid w:val="008D45D5"/>
    <w:rsid w:val="008D5985"/>
    <w:rsid w:val="008D6E3D"/>
    <w:rsid w:val="008E0387"/>
    <w:rsid w:val="008E1EE3"/>
    <w:rsid w:val="008F2B51"/>
    <w:rsid w:val="008F3500"/>
    <w:rsid w:val="008F5882"/>
    <w:rsid w:val="00904767"/>
    <w:rsid w:val="00907694"/>
    <w:rsid w:val="00910E7E"/>
    <w:rsid w:val="0091185E"/>
    <w:rsid w:val="009172F6"/>
    <w:rsid w:val="009218E7"/>
    <w:rsid w:val="00921F74"/>
    <w:rsid w:val="009249C5"/>
    <w:rsid w:val="00924E3C"/>
    <w:rsid w:val="009410A8"/>
    <w:rsid w:val="009416EB"/>
    <w:rsid w:val="009439DE"/>
    <w:rsid w:val="00950997"/>
    <w:rsid w:val="009509EE"/>
    <w:rsid w:val="00951499"/>
    <w:rsid w:val="00952750"/>
    <w:rsid w:val="00960248"/>
    <w:rsid w:val="009612BB"/>
    <w:rsid w:val="009629E0"/>
    <w:rsid w:val="00967539"/>
    <w:rsid w:val="00970635"/>
    <w:rsid w:val="009732BB"/>
    <w:rsid w:val="00982BB0"/>
    <w:rsid w:val="009835EF"/>
    <w:rsid w:val="009854C3"/>
    <w:rsid w:val="00986C1F"/>
    <w:rsid w:val="00990E1F"/>
    <w:rsid w:val="00992A3E"/>
    <w:rsid w:val="0099702E"/>
    <w:rsid w:val="009A1020"/>
    <w:rsid w:val="009A1284"/>
    <w:rsid w:val="009A13F9"/>
    <w:rsid w:val="009A23BB"/>
    <w:rsid w:val="009A3702"/>
    <w:rsid w:val="009A5286"/>
    <w:rsid w:val="009A5F07"/>
    <w:rsid w:val="009B20D9"/>
    <w:rsid w:val="009B3B09"/>
    <w:rsid w:val="009B64AE"/>
    <w:rsid w:val="009C3E96"/>
    <w:rsid w:val="009C7B95"/>
    <w:rsid w:val="009D4494"/>
    <w:rsid w:val="009D4791"/>
    <w:rsid w:val="009D4A11"/>
    <w:rsid w:val="009E429E"/>
    <w:rsid w:val="009E6EA2"/>
    <w:rsid w:val="009E7DA8"/>
    <w:rsid w:val="009F410C"/>
    <w:rsid w:val="009F73EC"/>
    <w:rsid w:val="009F7FDA"/>
    <w:rsid w:val="00A001F9"/>
    <w:rsid w:val="00A01E6C"/>
    <w:rsid w:val="00A03582"/>
    <w:rsid w:val="00A0436B"/>
    <w:rsid w:val="00A04442"/>
    <w:rsid w:val="00A109FF"/>
    <w:rsid w:val="00A1163A"/>
    <w:rsid w:val="00A125C5"/>
    <w:rsid w:val="00A163F8"/>
    <w:rsid w:val="00A17472"/>
    <w:rsid w:val="00A175E4"/>
    <w:rsid w:val="00A22491"/>
    <w:rsid w:val="00A27856"/>
    <w:rsid w:val="00A30207"/>
    <w:rsid w:val="00A34333"/>
    <w:rsid w:val="00A368F6"/>
    <w:rsid w:val="00A40315"/>
    <w:rsid w:val="00A40CF9"/>
    <w:rsid w:val="00A4701D"/>
    <w:rsid w:val="00A47A84"/>
    <w:rsid w:val="00A5039D"/>
    <w:rsid w:val="00A52246"/>
    <w:rsid w:val="00A52AF0"/>
    <w:rsid w:val="00A52B96"/>
    <w:rsid w:val="00A53B60"/>
    <w:rsid w:val="00A6415D"/>
    <w:rsid w:val="00A65EE7"/>
    <w:rsid w:val="00A66596"/>
    <w:rsid w:val="00A70133"/>
    <w:rsid w:val="00A73C73"/>
    <w:rsid w:val="00A76234"/>
    <w:rsid w:val="00A762F4"/>
    <w:rsid w:val="00A77DA4"/>
    <w:rsid w:val="00A81596"/>
    <w:rsid w:val="00A81E34"/>
    <w:rsid w:val="00A827AF"/>
    <w:rsid w:val="00A83689"/>
    <w:rsid w:val="00A85530"/>
    <w:rsid w:val="00A85D90"/>
    <w:rsid w:val="00AA0C37"/>
    <w:rsid w:val="00AA0E95"/>
    <w:rsid w:val="00AB2CA4"/>
    <w:rsid w:val="00AB35A9"/>
    <w:rsid w:val="00AB6CD1"/>
    <w:rsid w:val="00AC2647"/>
    <w:rsid w:val="00AC354A"/>
    <w:rsid w:val="00AD446E"/>
    <w:rsid w:val="00AE2786"/>
    <w:rsid w:val="00AE2F2E"/>
    <w:rsid w:val="00AE53E4"/>
    <w:rsid w:val="00AE76B9"/>
    <w:rsid w:val="00AF47FD"/>
    <w:rsid w:val="00AF4D00"/>
    <w:rsid w:val="00AF5020"/>
    <w:rsid w:val="00AF525F"/>
    <w:rsid w:val="00B0192F"/>
    <w:rsid w:val="00B01C5D"/>
    <w:rsid w:val="00B10E0A"/>
    <w:rsid w:val="00B116E7"/>
    <w:rsid w:val="00B12070"/>
    <w:rsid w:val="00B12D61"/>
    <w:rsid w:val="00B14648"/>
    <w:rsid w:val="00B17141"/>
    <w:rsid w:val="00B21EF8"/>
    <w:rsid w:val="00B25224"/>
    <w:rsid w:val="00B277F5"/>
    <w:rsid w:val="00B30053"/>
    <w:rsid w:val="00B31575"/>
    <w:rsid w:val="00B3611F"/>
    <w:rsid w:val="00B36462"/>
    <w:rsid w:val="00B405D2"/>
    <w:rsid w:val="00B546B2"/>
    <w:rsid w:val="00B551BE"/>
    <w:rsid w:val="00B57429"/>
    <w:rsid w:val="00B63396"/>
    <w:rsid w:val="00B67E76"/>
    <w:rsid w:val="00B71D01"/>
    <w:rsid w:val="00B75907"/>
    <w:rsid w:val="00B7699E"/>
    <w:rsid w:val="00B80D85"/>
    <w:rsid w:val="00B80E11"/>
    <w:rsid w:val="00B80EE1"/>
    <w:rsid w:val="00B8422F"/>
    <w:rsid w:val="00B8547D"/>
    <w:rsid w:val="00B857C0"/>
    <w:rsid w:val="00B869BF"/>
    <w:rsid w:val="00B878D4"/>
    <w:rsid w:val="00B920E2"/>
    <w:rsid w:val="00B96C51"/>
    <w:rsid w:val="00BA028B"/>
    <w:rsid w:val="00BA424D"/>
    <w:rsid w:val="00BB1439"/>
    <w:rsid w:val="00BB260C"/>
    <w:rsid w:val="00BB38C3"/>
    <w:rsid w:val="00BC1570"/>
    <w:rsid w:val="00BC2322"/>
    <w:rsid w:val="00BD1BF6"/>
    <w:rsid w:val="00BD2257"/>
    <w:rsid w:val="00BD37F1"/>
    <w:rsid w:val="00BD6506"/>
    <w:rsid w:val="00BD6669"/>
    <w:rsid w:val="00BE52A1"/>
    <w:rsid w:val="00BE7F6A"/>
    <w:rsid w:val="00BF09F4"/>
    <w:rsid w:val="00BF2181"/>
    <w:rsid w:val="00C00DF2"/>
    <w:rsid w:val="00C01874"/>
    <w:rsid w:val="00C04AB1"/>
    <w:rsid w:val="00C06015"/>
    <w:rsid w:val="00C07942"/>
    <w:rsid w:val="00C100F2"/>
    <w:rsid w:val="00C10C47"/>
    <w:rsid w:val="00C16DFF"/>
    <w:rsid w:val="00C21DA1"/>
    <w:rsid w:val="00C250D5"/>
    <w:rsid w:val="00C31517"/>
    <w:rsid w:val="00C315C1"/>
    <w:rsid w:val="00C31CB9"/>
    <w:rsid w:val="00C329B1"/>
    <w:rsid w:val="00C333E9"/>
    <w:rsid w:val="00C3407C"/>
    <w:rsid w:val="00C54671"/>
    <w:rsid w:val="00C67BE3"/>
    <w:rsid w:val="00C765C3"/>
    <w:rsid w:val="00C81105"/>
    <w:rsid w:val="00C86D70"/>
    <w:rsid w:val="00C87855"/>
    <w:rsid w:val="00C90B58"/>
    <w:rsid w:val="00C920B7"/>
    <w:rsid w:val="00C92898"/>
    <w:rsid w:val="00C939B1"/>
    <w:rsid w:val="00C94B77"/>
    <w:rsid w:val="00C975F8"/>
    <w:rsid w:val="00C9789E"/>
    <w:rsid w:val="00C97C62"/>
    <w:rsid w:val="00CA6C19"/>
    <w:rsid w:val="00CA71BF"/>
    <w:rsid w:val="00CB3420"/>
    <w:rsid w:val="00CB41A8"/>
    <w:rsid w:val="00CB496B"/>
    <w:rsid w:val="00CB5959"/>
    <w:rsid w:val="00CB7F7E"/>
    <w:rsid w:val="00CC4DCC"/>
    <w:rsid w:val="00CC5305"/>
    <w:rsid w:val="00CC563E"/>
    <w:rsid w:val="00CD366D"/>
    <w:rsid w:val="00CD6A32"/>
    <w:rsid w:val="00CE045F"/>
    <w:rsid w:val="00CE10A1"/>
    <w:rsid w:val="00CE35F7"/>
    <w:rsid w:val="00CE3BCA"/>
    <w:rsid w:val="00CE7514"/>
    <w:rsid w:val="00CF241A"/>
    <w:rsid w:val="00CF5E07"/>
    <w:rsid w:val="00CF70B3"/>
    <w:rsid w:val="00D01487"/>
    <w:rsid w:val="00D0275C"/>
    <w:rsid w:val="00D033F9"/>
    <w:rsid w:val="00D07C92"/>
    <w:rsid w:val="00D10141"/>
    <w:rsid w:val="00D10884"/>
    <w:rsid w:val="00D117E5"/>
    <w:rsid w:val="00D147D9"/>
    <w:rsid w:val="00D1580F"/>
    <w:rsid w:val="00D15EC2"/>
    <w:rsid w:val="00D17A12"/>
    <w:rsid w:val="00D21A06"/>
    <w:rsid w:val="00D248DE"/>
    <w:rsid w:val="00D26FFC"/>
    <w:rsid w:val="00D27C6C"/>
    <w:rsid w:val="00D341BE"/>
    <w:rsid w:val="00D344C8"/>
    <w:rsid w:val="00D36D5F"/>
    <w:rsid w:val="00D375C4"/>
    <w:rsid w:val="00D4153C"/>
    <w:rsid w:val="00D440A4"/>
    <w:rsid w:val="00D4482C"/>
    <w:rsid w:val="00D448CD"/>
    <w:rsid w:val="00D46445"/>
    <w:rsid w:val="00D47FB7"/>
    <w:rsid w:val="00D54A0B"/>
    <w:rsid w:val="00D5681C"/>
    <w:rsid w:val="00D56FF7"/>
    <w:rsid w:val="00D600F4"/>
    <w:rsid w:val="00D61F94"/>
    <w:rsid w:val="00D62EBB"/>
    <w:rsid w:val="00D65ACD"/>
    <w:rsid w:val="00D660E9"/>
    <w:rsid w:val="00D67977"/>
    <w:rsid w:val="00D67AF8"/>
    <w:rsid w:val="00D76144"/>
    <w:rsid w:val="00D776BD"/>
    <w:rsid w:val="00D8542D"/>
    <w:rsid w:val="00D86F64"/>
    <w:rsid w:val="00D870FA"/>
    <w:rsid w:val="00D9242E"/>
    <w:rsid w:val="00D94197"/>
    <w:rsid w:val="00D954FF"/>
    <w:rsid w:val="00D96AF2"/>
    <w:rsid w:val="00D96D4F"/>
    <w:rsid w:val="00DA7C54"/>
    <w:rsid w:val="00DB717E"/>
    <w:rsid w:val="00DC0948"/>
    <w:rsid w:val="00DC18BB"/>
    <w:rsid w:val="00DC192F"/>
    <w:rsid w:val="00DC1B3D"/>
    <w:rsid w:val="00DC213B"/>
    <w:rsid w:val="00DC616A"/>
    <w:rsid w:val="00DC6A71"/>
    <w:rsid w:val="00DD5E39"/>
    <w:rsid w:val="00DD7B30"/>
    <w:rsid w:val="00DE4C06"/>
    <w:rsid w:val="00DE5B46"/>
    <w:rsid w:val="00DE5BC6"/>
    <w:rsid w:val="00DE5E54"/>
    <w:rsid w:val="00DE66A7"/>
    <w:rsid w:val="00DF3311"/>
    <w:rsid w:val="00DF5A72"/>
    <w:rsid w:val="00E00FCD"/>
    <w:rsid w:val="00E02921"/>
    <w:rsid w:val="00E0357D"/>
    <w:rsid w:val="00E0415D"/>
    <w:rsid w:val="00E053A9"/>
    <w:rsid w:val="00E10EE1"/>
    <w:rsid w:val="00E14C9C"/>
    <w:rsid w:val="00E15097"/>
    <w:rsid w:val="00E2395D"/>
    <w:rsid w:val="00E24EC2"/>
    <w:rsid w:val="00E27745"/>
    <w:rsid w:val="00E3022C"/>
    <w:rsid w:val="00E302A2"/>
    <w:rsid w:val="00E3070A"/>
    <w:rsid w:val="00E3093B"/>
    <w:rsid w:val="00E33308"/>
    <w:rsid w:val="00E33843"/>
    <w:rsid w:val="00E35AE2"/>
    <w:rsid w:val="00E4052C"/>
    <w:rsid w:val="00E4127D"/>
    <w:rsid w:val="00E41A24"/>
    <w:rsid w:val="00E43B4D"/>
    <w:rsid w:val="00E45CA6"/>
    <w:rsid w:val="00E50294"/>
    <w:rsid w:val="00E511E0"/>
    <w:rsid w:val="00E522CE"/>
    <w:rsid w:val="00E5468F"/>
    <w:rsid w:val="00E64524"/>
    <w:rsid w:val="00E71D76"/>
    <w:rsid w:val="00E71FBA"/>
    <w:rsid w:val="00E7297A"/>
    <w:rsid w:val="00E75308"/>
    <w:rsid w:val="00E84B20"/>
    <w:rsid w:val="00E8556D"/>
    <w:rsid w:val="00E85CF7"/>
    <w:rsid w:val="00E90DCD"/>
    <w:rsid w:val="00E936A5"/>
    <w:rsid w:val="00E966DC"/>
    <w:rsid w:val="00EA0D62"/>
    <w:rsid w:val="00EA6B6B"/>
    <w:rsid w:val="00EA6E0B"/>
    <w:rsid w:val="00EB01E6"/>
    <w:rsid w:val="00EB0910"/>
    <w:rsid w:val="00EB21CB"/>
    <w:rsid w:val="00EB479A"/>
    <w:rsid w:val="00EB6C03"/>
    <w:rsid w:val="00EC0E80"/>
    <w:rsid w:val="00EC4A08"/>
    <w:rsid w:val="00ED153F"/>
    <w:rsid w:val="00ED65B5"/>
    <w:rsid w:val="00EE052A"/>
    <w:rsid w:val="00EE1F7D"/>
    <w:rsid w:val="00EE7213"/>
    <w:rsid w:val="00EF2E54"/>
    <w:rsid w:val="00EF3C8F"/>
    <w:rsid w:val="00EF451D"/>
    <w:rsid w:val="00EF4C4B"/>
    <w:rsid w:val="00EF6096"/>
    <w:rsid w:val="00F003D3"/>
    <w:rsid w:val="00F026BB"/>
    <w:rsid w:val="00F028AF"/>
    <w:rsid w:val="00F0612F"/>
    <w:rsid w:val="00F11622"/>
    <w:rsid w:val="00F22428"/>
    <w:rsid w:val="00F23B6A"/>
    <w:rsid w:val="00F2405F"/>
    <w:rsid w:val="00F240BB"/>
    <w:rsid w:val="00F26295"/>
    <w:rsid w:val="00F31FA5"/>
    <w:rsid w:val="00F33295"/>
    <w:rsid w:val="00F34010"/>
    <w:rsid w:val="00F407E9"/>
    <w:rsid w:val="00F42D9B"/>
    <w:rsid w:val="00F43C34"/>
    <w:rsid w:val="00F43D9A"/>
    <w:rsid w:val="00F46724"/>
    <w:rsid w:val="00F50FED"/>
    <w:rsid w:val="00F52539"/>
    <w:rsid w:val="00F57FED"/>
    <w:rsid w:val="00F62B83"/>
    <w:rsid w:val="00F63574"/>
    <w:rsid w:val="00F650C5"/>
    <w:rsid w:val="00F664F8"/>
    <w:rsid w:val="00F666AF"/>
    <w:rsid w:val="00F70C9B"/>
    <w:rsid w:val="00F73989"/>
    <w:rsid w:val="00F73D5F"/>
    <w:rsid w:val="00F756C1"/>
    <w:rsid w:val="00F75BE4"/>
    <w:rsid w:val="00F75BEB"/>
    <w:rsid w:val="00F77ADC"/>
    <w:rsid w:val="00F80913"/>
    <w:rsid w:val="00F9587F"/>
    <w:rsid w:val="00F960EB"/>
    <w:rsid w:val="00F9700E"/>
    <w:rsid w:val="00FA06B8"/>
    <w:rsid w:val="00FA6DBA"/>
    <w:rsid w:val="00FC180C"/>
    <w:rsid w:val="00FC27F0"/>
    <w:rsid w:val="00FC42A0"/>
    <w:rsid w:val="00FC4F2A"/>
    <w:rsid w:val="00FC7DEE"/>
    <w:rsid w:val="00FD7D32"/>
    <w:rsid w:val="00FE151F"/>
    <w:rsid w:val="00FE2370"/>
    <w:rsid w:val="00FE43C2"/>
    <w:rsid w:val="00FF15F4"/>
    <w:rsid w:val="00FF245A"/>
    <w:rsid w:val="00FF2973"/>
    <w:rsid w:val="00FF3018"/>
    <w:rsid w:val="00FF3209"/>
    <w:rsid w:val="00FF49CA"/>
    <w:rsid w:val="00FF52DA"/>
    <w:rsid w:val="00FF61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oNotEmbedSmartTags/>
  <w:decimalSymbol w:val=","/>
  <w:listSeparator w:val=";"/>
  <w14:docId w14:val="6A8839A7"/>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934D5"/>
    <w:pPr>
      <w:keepNext/>
      <w:spacing w:before="240" w:after="60"/>
      <w:jc w:val="both"/>
      <w:outlineLvl w:val="0"/>
    </w:pPr>
    <w:rPr>
      <w:rFonts w:cs="Arial"/>
      <w:bCs/>
      <w:color w:val="000000" w:themeColor="text1"/>
      <w:kern w:val="32"/>
      <w:szCs w:val="20"/>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3">
    <w:name w:val="heading 3"/>
    <w:basedOn w:val="Navaden"/>
    <w:next w:val="Navaden"/>
    <w:link w:val="Naslov3Znak"/>
    <w:uiPriority w:val="99"/>
    <w:qFormat/>
    <w:rsid w:val="00123CEF"/>
    <w:pPr>
      <w:keepNext/>
      <w:spacing w:before="240" w:after="60" w:line="240" w:lineRule="auto"/>
      <w:outlineLvl w:val="2"/>
    </w:pPr>
    <w:rPr>
      <w:b/>
      <w:sz w:val="26"/>
      <w:szCs w:val="20"/>
      <w:lang w:val="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3934D5"/>
    <w:rPr>
      <w:rFonts w:ascii="Arial" w:hAnsi="Arial" w:cs="Arial"/>
      <w:bCs/>
      <w:color w:val="000000" w:themeColor="text1"/>
      <w:kern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uiPriority w:val="99"/>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uiPriority w:val="99"/>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uiPriority w:val="22"/>
    <w:qFormat/>
    <w:rsid w:val="000A3BAB"/>
    <w:rPr>
      <w:rFonts w:cs="Times New Roman"/>
      <w:b/>
      <w:bCs/>
    </w:rPr>
  </w:style>
  <w:style w:type="character" w:customStyle="1" w:styleId="Telobesedila3Znak">
    <w:name w:val="Telo besedila 3 Znak"/>
    <w:link w:val="Telobesedila3"/>
    <w:uiPriority w:val="99"/>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aliases w:val="Footnotes refss,callout,Footnote symbol,Fussnota"/>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link w:val="OdstavekseznamaZnak"/>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uiPriority w:val="99"/>
    <w:rsid w:val="000A3BAB"/>
    <w:pPr>
      <w:spacing w:line="240" w:lineRule="auto"/>
      <w:jc w:val="both"/>
    </w:pPr>
    <w:rPr>
      <w:lang w:val="x-none"/>
    </w:rPr>
  </w:style>
  <w:style w:type="character" w:customStyle="1" w:styleId="TelobesedilaZnak">
    <w:name w:val="Telo besedila Znak"/>
    <w:basedOn w:val="Privzetapisavaodstavka"/>
    <w:link w:val="Telobesedila"/>
    <w:uiPriority w:val="99"/>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0">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uiPriority w:val="99"/>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9"/>
    <w:rsid w:val="00123CEF"/>
    <w:rPr>
      <w:rFonts w:ascii="Arial" w:hAnsi="Arial"/>
      <w:b/>
      <w:sz w:val="26"/>
      <w:lang w:val="x-none" w:eastAsia="en-US"/>
    </w:rPr>
  </w:style>
  <w:style w:type="paragraph" w:customStyle="1" w:styleId="BESEDILONORMAL">
    <w:name w:val="BESEDILO NORMAL"/>
    <w:basedOn w:val="Navaden"/>
    <w:link w:val="BESEDILONORMALZnak"/>
    <w:autoRedefine/>
    <w:uiPriority w:val="99"/>
    <w:rsid w:val="00123CEF"/>
    <w:pPr>
      <w:spacing w:after="100" w:line="240" w:lineRule="auto"/>
      <w:jc w:val="both"/>
    </w:pPr>
    <w:rPr>
      <w:rFonts w:ascii="Times New Roman" w:hAnsi="Times New Roman"/>
      <w:sz w:val="24"/>
      <w:szCs w:val="20"/>
      <w:lang w:val="x-none"/>
    </w:rPr>
  </w:style>
  <w:style w:type="character" w:customStyle="1" w:styleId="BESEDILONORMALZnak">
    <w:name w:val="BESEDILO NORMAL Znak"/>
    <w:link w:val="BESEDILONORMAL"/>
    <w:uiPriority w:val="99"/>
    <w:locked/>
    <w:rsid w:val="00123CEF"/>
    <w:rPr>
      <w:sz w:val="24"/>
      <w:lang w:val="x-none" w:eastAsia="en-US"/>
    </w:rPr>
  </w:style>
  <w:style w:type="paragraph" w:customStyle="1" w:styleId="p">
    <w:name w:val="p"/>
    <w:basedOn w:val="Navaden"/>
    <w:uiPriority w:val="99"/>
    <w:rsid w:val="00123CEF"/>
    <w:pPr>
      <w:spacing w:before="60" w:after="15" w:line="240" w:lineRule="auto"/>
      <w:ind w:left="15" w:right="15" w:firstLine="240"/>
      <w:jc w:val="both"/>
    </w:pPr>
    <w:rPr>
      <w:rFonts w:cs="Arial"/>
      <w:color w:val="222222"/>
      <w:sz w:val="22"/>
      <w:szCs w:val="22"/>
      <w:lang w:val="sl-SI" w:eastAsia="sl-SI"/>
    </w:rPr>
  </w:style>
  <w:style w:type="paragraph" w:customStyle="1" w:styleId="py">
    <w:name w:val="py"/>
    <w:basedOn w:val="Navaden"/>
    <w:rsid w:val="00123CEF"/>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123CEF"/>
  </w:style>
  <w:style w:type="paragraph" w:customStyle="1" w:styleId="odstavek1">
    <w:name w:val="odstavek1"/>
    <w:basedOn w:val="Navaden"/>
    <w:rsid w:val="00123CEF"/>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123CEF"/>
    <w:pPr>
      <w:spacing w:line="240" w:lineRule="auto"/>
      <w:ind w:left="425" w:hanging="425"/>
      <w:jc w:val="both"/>
    </w:pPr>
    <w:rPr>
      <w:rFonts w:cs="Arial"/>
      <w:sz w:val="22"/>
      <w:szCs w:val="22"/>
      <w:lang w:val="sl-SI" w:eastAsia="sl-SI"/>
    </w:rPr>
  </w:style>
  <w:style w:type="character" w:customStyle="1" w:styleId="il">
    <w:name w:val="il"/>
    <w:rsid w:val="00123CEF"/>
  </w:style>
  <w:style w:type="character" w:customStyle="1" w:styleId="OdstavekseznamaZnak">
    <w:name w:val="Odstavek seznama Znak"/>
    <w:link w:val="Odstavekseznama"/>
    <w:uiPriority w:val="34"/>
    <w:locked/>
    <w:rsid w:val="00123CEF"/>
    <w:rPr>
      <w:sz w:val="24"/>
      <w:szCs w:val="24"/>
    </w:rPr>
  </w:style>
  <w:style w:type="character" w:customStyle="1" w:styleId="normaltextrun">
    <w:name w:val="normaltextrun"/>
    <w:basedOn w:val="Privzetapisavaodstavka"/>
    <w:rsid w:val="00123CEF"/>
  </w:style>
  <w:style w:type="character" w:customStyle="1" w:styleId="eop">
    <w:name w:val="eop"/>
    <w:basedOn w:val="Privzetapisavaodstavka"/>
    <w:rsid w:val="00123CEF"/>
  </w:style>
  <w:style w:type="paragraph" w:customStyle="1" w:styleId="paragraph">
    <w:name w:val="paragraph"/>
    <w:basedOn w:val="Navaden"/>
    <w:rsid w:val="00123CEF"/>
    <w:pPr>
      <w:spacing w:before="100" w:beforeAutospacing="1" w:after="100" w:afterAutospacing="1" w:line="240" w:lineRule="auto"/>
    </w:pPr>
    <w:rPr>
      <w:rFonts w:ascii="Times New Roman" w:hAnsi="Times New Roman"/>
      <w:sz w:val="24"/>
      <w:lang w:val="sl-SI" w:eastAsia="sl-SI"/>
    </w:rPr>
  </w:style>
  <w:style w:type="paragraph" w:customStyle="1" w:styleId="esegmenth4">
    <w:name w:val="esegment_h4"/>
    <w:basedOn w:val="Navaden"/>
    <w:rsid w:val="00123CEF"/>
    <w:pPr>
      <w:spacing w:after="210" w:line="240" w:lineRule="auto"/>
      <w:jc w:val="center"/>
    </w:pPr>
    <w:rPr>
      <w:rFonts w:ascii="Times New Roman" w:hAnsi="Times New Roman"/>
      <w:b/>
      <w:bCs/>
      <w:color w:val="333333"/>
      <w:sz w:val="18"/>
      <w:szCs w:val="18"/>
      <w:lang w:val="sl-SI" w:eastAsia="sl-SI"/>
    </w:rPr>
  </w:style>
  <w:style w:type="character" w:customStyle="1" w:styleId="cf01">
    <w:name w:val="cf01"/>
    <w:basedOn w:val="Privzetapisavaodstavka"/>
    <w:rsid w:val="00123CEF"/>
    <w:rPr>
      <w:rFonts w:ascii="Segoe UI" w:hAnsi="Segoe UI" w:cs="Segoe UI" w:hint="default"/>
      <w:sz w:val="18"/>
      <w:szCs w:val="18"/>
    </w:rPr>
  </w:style>
  <w:style w:type="paragraph" w:customStyle="1" w:styleId="zamik">
    <w:name w:val="zamik"/>
    <w:basedOn w:val="Navaden"/>
    <w:rsid w:val="00A47A84"/>
    <w:pPr>
      <w:spacing w:line="240" w:lineRule="auto"/>
      <w:ind w:firstLine="1021"/>
    </w:pPr>
    <w:rPr>
      <w:rFonts w:ascii="Times New Roman" w:hAnsi="Times New Roman"/>
      <w:sz w:val="24"/>
    </w:rPr>
  </w:style>
  <w:style w:type="character" w:customStyle="1" w:styleId="UnresolvedMention">
    <w:name w:val="Unresolved Mention"/>
    <w:basedOn w:val="Privzetapisavaodstavka"/>
    <w:uiPriority w:val="99"/>
    <w:semiHidden/>
    <w:unhideWhenUsed/>
    <w:rsid w:val="00FF2973"/>
    <w:rPr>
      <w:color w:val="605E5C"/>
      <w:shd w:val="clear" w:color="auto" w:fill="E1DFDD"/>
    </w:rPr>
  </w:style>
  <w:style w:type="paragraph" w:styleId="Golobesedilo">
    <w:name w:val="Plain Text"/>
    <w:basedOn w:val="Navaden"/>
    <w:link w:val="GolobesediloZnak"/>
    <w:semiHidden/>
    <w:unhideWhenUsed/>
    <w:rsid w:val="00737F78"/>
    <w:pPr>
      <w:spacing w:line="240" w:lineRule="auto"/>
    </w:pPr>
    <w:rPr>
      <w:rFonts w:ascii="Consolas" w:hAnsi="Consolas"/>
      <w:sz w:val="21"/>
      <w:szCs w:val="21"/>
    </w:rPr>
  </w:style>
  <w:style w:type="character" w:customStyle="1" w:styleId="GolobesediloZnak">
    <w:name w:val="Golo besedilo Znak"/>
    <w:basedOn w:val="Privzetapisavaodstavka"/>
    <w:link w:val="Golobesedilo"/>
    <w:semiHidden/>
    <w:rsid w:val="00737F78"/>
    <w:rPr>
      <w:rFonts w:ascii="Consolas" w:hAnsi="Consolas"/>
      <w:sz w:val="21"/>
      <w:szCs w:val="21"/>
      <w:lang w:val="en-US" w:eastAsia="en-US"/>
    </w:rPr>
  </w:style>
  <w:style w:type="paragraph" w:customStyle="1" w:styleId="tevilnatoka">
    <w:name w:val="Številčna točka"/>
    <w:basedOn w:val="Navaden"/>
    <w:qFormat/>
    <w:rsid w:val="00437DBA"/>
    <w:pPr>
      <w:numPr>
        <w:numId w:val="44"/>
      </w:numPr>
      <w:tabs>
        <w:tab w:val="left" w:pos="397"/>
        <w:tab w:val="left" w:pos="540"/>
        <w:tab w:val="left" w:pos="900"/>
      </w:tabs>
      <w:spacing w:line="240" w:lineRule="auto"/>
      <w:jc w:val="both"/>
    </w:pPr>
    <w:rPr>
      <w:rFonts w:eastAsia="SimSun"/>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47342">
      <w:bodyDiv w:val="1"/>
      <w:marLeft w:val="0"/>
      <w:marRight w:val="0"/>
      <w:marTop w:val="0"/>
      <w:marBottom w:val="0"/>
      <w:divBdr>
        <w:top w:val="none" w:sz="0" w:space="0" w:color="auto"/>
        <w:left w:val="none" w:sz="0" w:space="0" w:color="auto"/>
        <w:bottom w:val="none" w:sz="0" w:space="0" w:color="auto"/>
        <w:right w:val="none" w:sz="0" w:space="0" w:color="auto"/>
      </w:divBdr>
    </w:div>
    <w:div w:id="145825438">
      <w:bodyDiv w:val="1"/>
      <w:marLeft w:val="0"/>
      <w:marRight w:val="0"/>
      <w:marTop w:val="0"/>
      <w:marBottom w:val="0"/>
      <w:divBdr>
        <w:top w:val="none" w:sz="0" w:space="0" w:color="auto"/>
        <w:left w:val="none" w:sz="0" w:space="0" w:color="auto"/>
        <w:bottom w:val="none" w:sz="0" w:space="0" w:color="auto"/>
        <w:right w:val="none" w:sz="0" w:space="0" w:color="auto"/>
      </w:divBdr>
      <w:divsChild>
        <w:div w:id="1607884041">
          <w:marLeft w:val="0"/>
          <w:marRight w:val="0"/>
          <w:marTop w:val="480"/>
          <w:marBottom w:val="0"/>
          <w:divBdr>
            <w:top w:val="none" w:sz="0" w:space="0" w:color="auto"/>
            <w:left w:val="none" w:sz="0" w:space="0" w:color="auto"/>
            <w:bottom w:val="none" w:sz="0" w:space="0" w:color="auto"/>
            <w:right w:val="none" w:sz="0" w:space="0" w:color="auto"/>
          </w:divBdr>
        </w:div>
        <w:div w:id="901450813">
          <w:marLeft w:val="0"/>
          <w:marRight w:val="0"/>
          <w:marTop w:val="480"/>
          <w:marBottom w:val="0"/>
          <w:divBdr>
            <w:top w:val="none" w:sz="0" w:space="0" w:color="auto"/>
            <w:left w:val="none" w:sz="0" w:space="0" w:color="auto"/>
            <w:bottom w:val="none" w:sz="0" w:space="0" w:color="auto"/>
            <w:right w:val="none" w:sz="0" w:space="0" w:color="auto"/>
          </w:divBdr>
        </w:div>
        <w:div w:id="502013823">
          <w:marLeft w:val="0"/>
          <w:marRight w:val="0"/>
          <w:marTop w:val="240"/>
          <w:marBottom w:val="0"/>
          <w:divBdr>
            <w:top w:val="none" w:sz="0" w:space="0" w:color="auto"/>
            <w:left w:val="none" w:sz="0" w:space="0" w:color="auto"/>
            <w:bottom w:val="none" w:sz="0" w:space="0" w:color="auto"/>
            <w:right w:val="none" w:sz="0" w:space="0" w:color="auto"/>
          </w:divBdr>
        </w:div>
        <w:div w:id="1672828273">
          <w:marLeft w:val="0"/>
          <w:marRight w:val="0"/>
          <w:marTop w:val="240"/>
          <w:marBottom w:val="0"/>
          <w:divBdr>
            <w:top w:val="none" w:sz="0" w:space="0" w:color="auto"/>
            <w:left w:val="none" w:sz="0" w:space="0" w:color="auto"/>
            <w:bottom w:val="none" w:sz="0" w:space="0" w:color="auto"/>
            <w:right w:val="none" w:sz="0" w:space="0" w:color="auto"/>
          </w:divBdr>
        </w:div>
        <w:div w:id="1968318936">
          <w:marLeft w:val="0"/>
          <w:marRight w:val="0"/>
          <w:marTop w:val="240"/>
          <w:marBottom w:val="0"/>
          <w:divBdr>
            <w:top w:val="none" w:sz="0" w:space="0" w:color="auto"/>
            <w:left w:val="none" w:sz="0" w:space="0" w:color="auto"/>
            <w:bottom w:val="none" w:sz="0" w:space="0" w:color="auto"/>
            <w:right w:val="none" w:sz="0" w:space="0" w:color="auto"/>
          </w:divBdr>
        </w:div>
        <w:div w:id="1167138968">
          <w:marLeft w:val="0"/>
          <w:marRight w:val="0"/>
          <w:marTop w:val="240"/>
          <w:marBottom w:val="0"/>
          <w:divBdr>
            <w:top w:val="none" w:sz="0" w:space="0" w:color="auto"/>
            <w:left w:val="none" w:sz="0" w:space="0" w:color="auto"/>
            <w:bottom w:val="none" w:sz="0" w:space="0" w:color="auto"/>
            <w:right w:val="none" w:sz="0" w:space="0" w:color="auto"/>
          </w:divBdr>
        </w:div>
      </w:divsChild>
    </w:div>
    <w:div w:id="228000197">
      <w:bodyDiv w:val="1"/>
      <w:marLeft w:val="0"/>
      <w:marRight w:val="0"/>
      <w:marTop w:val="0"/>
      <w:marBottom w:val="0"/>
      <w:divBdr>
        <w:top w:val="none" w:sz="0" w:space="0" w:color="auto"/>
        <w:left w:val="none" w:sz="0" w:space="0" w:color="auto"/>
        <w:bottom w:val="none" w:sz="0" w:space="0" w:color="auto"/>
        <w:right w:val="none" w:sz="0" w:space="0" w:color="auto"/>
      </w:divBdr>
    </w:div>
    <w:div w:id="238760302">
      <w:bodyDiv w:val="1"/>
      <w:marLeft w:val="0"/>
      <w:marRight w:val="0"/>
      <w:marTop w:val="0"/>
      <w:marBottom w:val="0"/>
      <w:divBdr>
        <w:top w:val="none" w:sz="0" w:space="0" w:color="auto"/>
        <w:left w:val="none" w:sz="0" w:space="0" w:color="auto"/>
        <w:bottom w:val="none" w:sz="0" w:space="0" w:color="auto"/>
        <w:right w:val="none" w:sz="0" w:space="0" w:color="auto"/>
      </w:divBdr>
      <w:divsChild>
        <w:div w:id="2094282210">
          <w:marLeft w:val="0"/>
          <w:marRight w:val="0"/>
          <w:marTop w:val="480"/>
          <w:marBottom w:val="0"/>
          <w:divBdr>
            <w:top w:val="none" w:sz="0" w:space="0" w:color="auto"/>
            <w:left w:val="none" w:sz="0" w:space="0" w:color="auto"/>
            <w:bottom w:val="none" w:sz="0" w:space="0" w:color="auto"/>
            <w:right w:val="none" w:sz="0" w:space="0" w:color="auto"/>
          </w:divBdr>
        </w:div>
        <w:div w:id="824124853">
          <w:marLeft w:val="0"/>
          <w:marRight w:val="0"/>
          <w:marTop w:val="480"/>
          <w:marBottom w:val="0"/>
          <w:divBdr>
            <w:top w:val="none" w:sz="0" w:space="0" w:color="auto"/>
            <w:left w:val="none" w:sz="0" w:space="0" w:color="auto"/>
            <w:bottom w:val="none" w:sz="0" w:space="0" w:color="auto"/>
            <w:right w:val="none" w:sz="0" w:space="0" w:color="auto"/>
          </w:divBdr>
        </w:div>
        <w:div w:id="906382534">
          <w:marLeft w:val="0"/>
          <w:marRight w:val="0"/>
          <w:marTop w:val="240"/>
          <w:marBottom w:val="0"/>
          <w:divBdr>
            <w:top w:val="none" w:sz="0" w:space="0" w:color="auto"/>
            <w:left w:val="none" w:sz="0" w:space="0" w:color="auto"/>
            <w:bottom w:val="none" w:sz="0" w:space="0" w:color="auto"/>
            <w:right w:val="none" w:sz="0" w:space="0" w:color="auto"/>
          </w:divBdr>
        </w:div>
        <w:div w:id="1892302820">
          <w:marLeft w:val="0"/>
          <w:marRight w:val="0"/>
          <w:marTop w:val="240"/>
          <w:marBottom w:val="0"/>
          <w:divBdr>
            <w:top w:val="none" w:sz="0" w:space="0" w:color="auto"/>
            <w:left w:val="none" w:sz="0" w:space="0" w:color="auto"/>
            <w:bottom w:val="none" w:sz="0" w:space="0" w:color="auto"/>
            <w:right w:val="none" w:sz="0" w:space="0" w:color="auto"/>
          </w:divBdr>
        </w:div>
        <w:div w:id="579145662">
          <w:marLeft w:val="0"/>
          <w:marRight w:val="0"/>
          <w:marTop w:val="240"/>
          <w:marBottom w:val="0"/>
          <w:divBdr>
            <w:top w:val="none" w:sz="0" w:space="0" w:color="auto"/>
            <w:left w:val="none" w:sz="0" w:space="0" w:color="auto"/>
            <w:bottom w:val="none" w:sz="0" w:space="0" w:color="auto"/>
            <w:right w:val="none" w:sz="0" w:space="0" w:color="auto"/>
          </w:divBdr>
        </w:div>
        <w:div w:id="142353971">
          <w:marLeft w:val="425"/>
          <w:marRight w:val="0"/>
          <w:marTop w:val="0"/>
          <w:marBottom w:val="0"/>
          <w:divBdr>
            <w:top w:val="none" w:sz="0" w:space="0" w:color="auto"/>
            <w:left w:val="none" w:sz="0" w:space="0" w:color="auto"/>
            <w:bottom w:val="none" w:sz="0" w:space="0" w:color="auto"/>
            <w:right w:val="none" w:sz="0" w:space="0" w:color="auto"/>
          </w:divBdr>
        </w:div>
        <w:div w:id="320544014">
          <w:marLeft w:val="425"/>
          <w:marRight w:val="0"/>
          <w:marTop w:val="0"/>
          <w:marBottom w:val="0"/>
          <w:divBdr>
            <w:top w:val="none" w:sz="0" w:space="0" w:color="auto"/>
            <w:left w:val="none" w:sz="0" w:space="0" w:color="auto"/>
            <w:bottom w:val="none" w:sz="0" w:space="0" w:color="auto"/>
            <w:right w:val="none" w:sz="0" w:space="0" w:color="auto"/>
          </w:divBdr>
        </w:div>
        <w:div w:id="797797164">
          <w:marLeft w:val="425"/>
          <w:marRight w:val="0"/>
          <w:marTop w:val="0"/>
          <w:marBottom w:val="0"/>
          <w:divBdr>
            <w:top w:val="none" w:sz="0" w:space="0" w:color="auto"/>
            <w:left w:val="none" w:sz="0" w:space="0" w:color="auto"/>
            <w:bottom w:val="none" w:sz="0" w:space="0" w:color="auto"/>
            <w:right w:val="none" w:sz="0" w:space="0" w:color="auto"/>
          </w:divBdr>
        </w:div>
        <w:div w:id="379403221">
          <w:marLeft w:val="425"/>
          <w:marRight w:val="0"/>
          <w:marTop w:val="0"/>
          <w:marBottom w:val="0"/>
          <w:divBdr>
            <w:top w:val="none" w:sz="0" w:space="0" w:color="auto"/>
            <w:left w:val="none" w:sz="0" w:space="0" w:color="auto"/>
            <w:bottom w:val="none" w:sz="0" w:space="0" w:color="auto"/>
            <w:right w:val="none" w:sz="0" w:space="0" w:color="auto"/>
          </w:divBdr>
        </w:div>
        <w:div w:id="1968975168">
          <w:marLeft w:val="425"/>
          <w:marRight w:val="0"/>
          <w:marTop w:val="0"/>
          <w:marBottom w:val="0"/>
          <w:divBdr>
            <w:top w:val="none" w:sz="0" w:space="0" w:color="auto"/>
            <w:left w:val="none" w:sz="0" w:space="0" w:color="auto"/>
            <w:bottom w:val="none" w:sz="0" w:space="0" w:color="auto"/>
            <w:right w:val="none" w:sz="0" w:space="0" w:color="auto"/>
          </w:divBdr>
        </w:div>
      </w:divsChild>
    </w:div>
    <w:div w:id="264580758">
      <w:bodyDiv w:val="1"/>
      <w:marLeft w:val="0"/>
      <w:marRight w:val="0"/>
      <w:marTop w:val="0"/>
      <w:marBottom w:val="0"/>
      <w:divBdr>
        <w:top w:val="none" w:sz="0" w:space="0" w:color="auto"/>
        <w:left w:val="none" w:sz="0" w:space="0" w:color="auto"/>
        <w:bottom w:val="none" w:sz="0" w:space="0" w:color="auto"/>
        <w:right w:val="none" w:sz="0" w:space="0" w:color="auto"/>
      </w:divBdr>
      <w:divsChild>
        <w:div w:id="1215314275">
          <w:marLeft w:val="0"/>
          <w:marRight w:val="0"/>
          <w:marTop w:val="240"/>
          <w:marBottom w:val="0"/>
          <w:divBdr>
            <w:top w:val="none" w:sz="0" w:space="0" w:color="auto"/>
            <w:left w:val="none" w:sz="0" w:space="0" w:color="auto"/>
            <w:bottom w:val="none" w:sz="0" w:space="0" w:color="auto"/>
            <w:right w:val="none" w:sz="0" w:space="0" w:color="auto"/>
          </w:divBdr>
        </w:div>
        <w:div w:id="614949754">
          <w:marLeft w:val="0"/>
          <w:marRight w:val="0"/>
          <w:marTop w:val="240"/>
          <w:marBottom w:val="0"/>
          <w:divBdr>
            <w:top w:val="none" w:sz="0" w:space="0" w:color="auto"/>
            <w:left w:val="none" w:sz="0" w:space="0" w:color="auto"/>
            <w:bottom w:val="none" w:sz="0" w:space="0" w:color="auto"/>
            <w:right w:val="none" w:sz="0" w:space="0" w:color="auto"/>
          </w:divBdr>
        </w:div>
        <w:div w:id="1549299510">
          <w:marLeft w:val="0"/>
          <w:marRight w:val="0"/>
          <w:marTop w:val="240"/>
          <w:marBottom w:val="0"/>
          <w:divBdr>
            <w:top w:val="none" w:sz="0" w:space="0" w:color="auto"/>
            <w:left w:val="none" w:sz="0" w:space="0" w:color="auto"/>
            <w:bottom w:val="none" w:sz="0" w:space="0" w:color="auto"/>
            <w:right w:val="none" w:sz="0" w:space="0" w:color="auto"/>
          </w:divBdr>
        </w:div>
        <w:div w:id="308826557">
          <w:marLeft w:val="0"/>
          <w:marRight w:val="0"/>
          <w:marTop w:val="240"/>
          <w:marBottom w:val="0"/>
          <w:divBdr>
            <w:top w:val="none" w:sz="0" w:space="0" w:color="auto"/>
            <w:left w:val="none" w:sz="0" w:space="0" w:color="auto"/>
            <w:bottom w:val="none" w:sz="0" w:space="0" w:color="auto"/>
            <w:right w:val="none" w:sz="0" w:space="0" w:color="auto"/>
          </w:divBdr>
        </w:div>
        <w:div w:id="1352685618">
          <w:marLeft w:val="0"/>
          <w:marRight w:val="0"/>
          <w:marTop w:val="240"/>
          <w:marBottom w:val="0"/>
          <w:divBdr>
            <w:top w:val="none" w:sz="0" w:space="0" w:color="auto"/>
            <w:left w:val="none" w:sz="0" w:space="0" w:color="auto"/>
            <w:bottom w:val="none" w:sz="0" w:space="0" w:color="auto"/>
            <w:right w:val="none" w:sz="0" w:space="0" w:color="auto"/>
          </w:divBdr>
        </w:div>
      </w:divsChild>
    </w:div>
    <w:div w:id="284778425">
      <w:bodyDiv w:val="1"/>
      <w:marLeft w:val="0"/>
      <w:marRight w:val="0"/>
      <w:marTop w:val="0"/>
      <w:marBottom w:val="0"/>
      <w:divBdr>
        <w:top w:val="none" w:sz="0" w:space="0" w:color="auto"/>
        <w:left w:val="none" w:sz="0" w:space="0" w:color="auto"/>
        <w:bottom w:val="none" w:sz="0" w:space="0" w:color="auto"/>
        <w:right w:val="none" w:sz="0" w:space="0" w:color="auto"/>
      </w:divBdr>
      <w:divsChild>
        <w:div w:id="1617635033">
          <w:marLeft w:val="0"/>
          <w:marRight w:val="0"/>
          <w:marTop w:val="480"/>
          <w:marBottom w:val="0"/>
          <w:divBdr>
            <w:top w:val="none" w:sz="0" w:space="0" w:color="auto"/>
            <w:left w:val="none" w:sz="0" w:space="0" w:color="auto"/>
            <w:bottom w:val="none" w:sz="0" w:space="0" w:color="auto"/>
            <w:right w:val="none" w:sz="0" w:space="0" w:color="auto"/>
          </w:divBdr>
        </w:div>
        <w:div w:id="1681814766">
          <w:marLeft w:val="0"/>
          <w:marRight w:val="0"/>
          <w:marTop w:val="480"/>
          <w:marBottom w:val="0"/>
          <w:divBdr>
            <w:top w:val="none" w:sz="0" w:space="0" w:color="auto"/>
            <w:left w:val="none" w:sz="0" w:space="0" w:color="auto"/>
            <w:bottom w:val="none" w:sz="0" w:space="0" w:color="auto"/>
            <w:right w:val="none" w:sz="0" w:space="0" w:color="auto"/>
          </w:divBdr>
        </w:div>
        <w:div w:id="2058971143">
          <w:marLeft w:val="0"/>
          <w:marRight w:val="0"/>
          <w:marTop w:val="240"/>
          <w:marBottom w:val="0"/>
          <w:divBdr>
            <w:top w:val="none" w:sz="0" w:space="0" w:color="auto"/>
            <w:left w:val="none" w:sz="0" w:space="0" w:color="auto"/>
            <w:bottom w:val="none" w:sz="0" w:space="0" w:color="auto"/>
            <w:right w:val="none" w:sz="0" w:space="0" w:color="auto"/>
          </w:divBdr>
        </w:div>
        <w:div w:id="2141681375">
          <w:marLeft w:val="0"/>
          <w:marRight w:val="0"/>
          <w:marTop w:val="240"/>
          <w:marBottom w:val="0"/>
          <w:divBdr>
            <w:top w:val="none" w:sz="0" w:space="0" w:color="auto"/>
            <w:left w:val="none" w:sz="0" w:space="0" w:color="auto"/>
            <w:bottom w:val="none" w:sz="0" w:space="0" w:color="auto"/>
            <w:right w:val="none" w:sz="0" w:space="0" w:color="auto"/>
          </w:divBdr>
        </w:div>
        <w:div w:id="1865167739">
          <w:marLeft w:val="0"/>
          <w:marRight w:val="0"/>
          <w:marTop w:val="240"/>
          <w:marBottom w:val="0"/>
          <w:divBdr>
            <w:top w:val="none" w:sz="0" w:space="0" w:color="auto"/>
            <w:left w:val="none" w:sz="0" w:space="0" w:color="auto"/>
            <w:bottom w:val="none" w:sz="0" w:space="0" w:color="auto"/>
            <w:right w:val="none" w:sz="0" w:space="0" w:color="auto"/>
          </w:divBdr>
        </w:div>
        <w:div w:id="176425799">
          <w:marLeft w:val="425"/>
          <w:marRight w:val="0"/>
          <w:marTop w:val="0"/>
          <w:marBottom w:val="0"/>
          <w:divBdr>
            <w:top w:val="none" w:sz="0" w:space="0" w:color="auto"/>
            <w:left w:val="none" w:sz="0" w:space="0" w:color="auto"/>
            <w:bottom w:val="none" w:sz="0" w:space="0" w:color="auto"/>
            <w:right w:val="none" w:sz="0" w:space="0" w:color="auto"/>
          </w:divBdr>
        </w:div>
        <w:div w:id="468133705">
          <w:marLeft w:val="425"/>
          <w:marRight w:val="0"/>
          <w:marTop w:val="0"/>
          <w:marBottom w:val="0"/>
          <w:divBdr>
            <w:top w:val="none" w:sz="0" w:space="0" w:color="auto"/>
            <w:left w:val="none" w:sz="0" w:space="0" w:color="auto"/>
            <w:bottom w:val="none" w:sz="0" w:space="0" w:color="auto"/>
            <w:right w:val="none" w:sz="0" w:space="0" w:color="auto"/>
          </w:divBdr>
        </w:div>
        <w:div w:id="997349279">
          <w:marLeft w:val="425"/>
          <w:marRight w:val="0"/>
          <w:marTop w:val="0"/>
          <w:marBottom w:val="0"/>
          <w:divBdr>
            <w:top w:val="none" w:sz="0" w:space="0" w:color="auto"/>
            <w:left w:val="none" w:sz="0" w:space="0" w:color="auto"/>
            <w:bottom w:val="none" w:sz="0" w:space="0" w:color="auto"/>
            <w:right w:val="none" w:sz="0" w:space="0" w:color="auto"/>
          </w:divBdr>
        </w:div>
        <w:div w:id="514809029">
          <w:marLeft w:val="425"/>
          <w:marRight w:val="0"/>
          <w:marTop w:val="0"/>
          <w:marBottom w:val="0"/>
          <w:divBdr>
            <w:top w:val="none" w:sz="0" w:space="0" w:color="auto"/>
            <w:left w:val="none" w:sz="0" w:space="0" w:color="auto"/>
            <w:bottom w:val="none" w:sz="0" w:space="0" w:color="auto"/>
            <w:right w:val="none" w:sz="0" w:space="0" w:color="auto"/>
          </w:divBdr>
        </w:div>
        <w:div w:id="426391660">
          <w:marLeft w:val="425"/>
          <w:marRight w:val="0"/>
          <w:marTop w:val="0"/>
          <w:marBottom w:val="0"/>
          <w:divBdr>
            <w:top w:val="none" w:sz="0" w:space="0" w:color="auto"/>
            <w:left w:val="none" w:sz="0" w:space="0" w:color="auto"/>
            <w:bottom w:val="none" w:sz="0" w:space="0" w:color="auto"/>
            <w:right w:val="none" w:sz="0" w:space="0" w:color="auto"/>
          </w:divBdr>
        </w:div>
      </w:divsChild>
    </w:div>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349448985">
      <w:bodyDiv w:val="1"/>
      <w:marLeft w:val="0"/>
      <w:marRight w:val="0"/>
      <w:marTop w:val="0"/>
      <w:marBottom w:val="0"/>
      <w:divBdr>
        <w:top w:val="none" w:sz="0" w:space="0" w:color="auto"/>
        <w:left w:val="none" w:sz="0" w:space="0" w:color="auto"/>
        <w:bottom w:val="none" w:sz="0" w:space="0" w:color="auto"/>
        <w:right w:val="none" w:sz="0" w:space="0" w:color="auto"/>
      </w:divBdr>
    </w:div>
    <w:div w:id="428894600">
      <w:bodyDiv w:val="1"/>
      <w:marLeft w:val="0"/>
      <w:marRight w:val="0"/>
      <w:marTop w:val="0"/>
      <w:marBottom w:val="0"/>
      <w:divBdr>
        <w:top w:val="none" w:sz="0" w:space="0" w:color="auto"/>
        <w:left w:val="none" w:sz="0" w:space="0" w:color="auto"/>
        <w:bottom w:val="none" w:sz="0" w:space="0" w:color="auto"/>
        <w:right w:val="none" w:sz="0" w:space="0" w:color="auto"/>
      </w:divBdr>
      <w:divsChild>
        <w:div w:id="1887524852">
          <w:marLeft w:val="0"/>
          <w:marRight w:val="0"/>
          <w:marTop w:val="0"/>
          <w:marBottom w:val="0"/>
          <w:divBdr>
            <w:top w:val="none" w:sz="0" w:space="0" w:color="auto"/>
            <w:left w:val="none" w:sz="0" w:space="0" w:color="auto"/>
            <w:bottom w:val="none" w:sz="0" w:space="0" w:color="auto"/>
            <w:right w:val="none" w:sz="0" w:space="0" w:color="auto"/>
          </w:divBdr>
          <w:divsChild>
            <w:div w:id="543831073">
              <w:marLeft w:val="0"/>
              <w:marRight w:val="0"/>
              <w:marTop w:val="0"/>
              <w:marBottom w:val="0"/>
              <w:divBdr>
                <w:top w:val="none" w:sz="0" w:space="0" w:color="auto"/>
                <w:left w:val="none" w:sz="0" w:space="0" w:color="auto"/>
                <w:bottom w:val="none" w:sz="0" w:space="0" w:color="auto"/>
                <w:right w:val="none" w:sz="0" w:space="0" w:color="auto"/>
              </w:divBdr>
              <w:divsChild>
                <w:div w:id="1610114373">
                  <w:marLeft w:val="0"/>
                  <w:marRight w:val="0"/>
                  <w:marTop w:val="0"/>
                  <w:marBottom w:val="0"/>
                  <w:divBdr>
                    <w:top w:val="none" w:sz="0" w:space="0" w:color="auto"/>
                    <w:left w:val="none" w:sz="0" w:space="0" w:color="auto"/>
                    <w:bottom w:val="none" w:sz="0" w:space="0" w:color="auto"/>
                    <w:right w:val="none" w:sz="0" w:space="0" w:color="auto"/>
                  </w:divBdr>
                  <w:divsChild>
                    <w:div w:id="6359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39297">
          <w:marLeft w:val="0"/>
          <w:marRight w:val="0"/>
          <w:marTop w:val="0"/>
          <w:marBottom w:val="0"/>
          <w:divBdr>
            <w:top w:val="none" w:sz="0" w:space="0" w:color="auto"/>
            <w:left w:val="none" w:sz="0" w:space="0" w:color="auto"/>
            <w:bottom w:val="none" w:sz="0" w:space="0" w:color="auto"/>
            <w:right w:val="none" w:sz="0" w:space="0" w:color="auto"/>
          </w:divBdr>
          <w:divsChild>
            <w:div w:id="1434397571">
              <w:marLeft w:val="0"/>
              <w:marRight w:val="0"/>
              <w:marTop w:val="0"/>
              <w:marBottom w:val="0"/>
              <w:divBdr>
                <w:top w:val="none" w:sz="0" w:space="0" w:color="auto"/>
                <w:left w:val="none" w:sz="0" w:space="0" w:color="auto"/>
                <w:bottom w:val="none" w:sz="0" w:space="0" w:color="auto"/>
                <w:right w:val="none" w:sz="0" w:space="0" w:color="auto"/>
              </w:divBdr>
              <w:divsChild>
                <w:div w:id="138093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054445">
      <w:bodyDiv w:val="1"/>
      <w:marLeft w:val="0"/>
      <w:marRight w:val="0"/>
      <w:marTop w:val="0"/>
      <w:marBottom w:val="0"/>
      <w:divBdr>
        <w:top w:val="none" w:sz="0" w:space="0" w:color="auto"/>
        <w:left w:val="none" w:sz="0" w:space="0" w:color="auto"/>
        <w:bottom w:val="none" w:sz="0" w:space="0" w:color="auto"/>
        <w:right w:val="none" w:sz="0" w:space="0" w:color="auto"/>
      </w:divBdr>
      <w:divsChild>
        <w:div w:id="1500729648">
          <w:marLeft w:val="0"/>
          <w:marRight w:val="0"/>
          <w:marTop w:val="480"/>
          <w:marBottom w:val="0"/>
          <w:divBdr>
            <w:top w:val="none" w:sz="0" w:space="0" w:color="auto"/>
            <w:left w:val="none" w:sz="0" w:space="0" w:color="auto"/>
            <w:bottom w:val="none" w:sz="0" w:space="0" w:color="auto"/>
            <w:right w:val="none" w:sz="0" w:space="0" w:color="auto"/>
          </w:divBdr>
        </w:div>
        <w:div w:id="1173179716">
          <w:marLeft w:val="0"/>
          <w:marRight w:val="0"/>
          <w:marTop w:val="480"/>
          <w:marBottom w:val="0"/>
          <w:divBdr>
            <w:top w:val="none" w:sz="0" w:space="0" w:color="auto"/>
            <w:left w:val="none" w:sz="0" w:space="0" w:color="auto"/>
            <w:bottom w:val="none" w:sz="0" w:space="0" w:color="auto"/>
            <w:right w:val="none" w:sz="0" w:space="0" w:color="auto"/>
          </w:divBdr>
        </w:div>
        <w:div w:id="1143039324">
          <w:marLeft w:val="0"/>
          <w:marRight w:val="0"/>
          <w:marTop w:val="240"/>
          <w:marBottom w:val="0"/>
          <w:divBdr>
            <w:top w:val="none" w:sz="0" w:space="0" w:color="auto"/>
            <w:left w:val="none" w:sz="0" w:space="0" w:color="auto"/>
            <w:bottom w:val="none" w:sz="0" w:space="0" w:color="auto"/>
            <w:right w:val="none" w:sz="0" w:space="0" w:color="auto"/>
          </w:divBdr>
        </w:div>
      </w:divsChild>
    </w:div>
    <w:div w:id="497111188">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543565006">
      <w:bodyDiv w:val="1"/>
      <w:marLeft w:val="0"/>
      <w:marRight w:val="0"/>
      <w:marTop w:val="0"/>
      <w:marBottom w:val="0"/>
      <w:divBdr>
        <w:top w:val="none" w:sz="0" w:space="0" w:color="auto"/>
        <w:left w:val="none" w:sz="0" w:space="0" w:color="auto"/>
        <w:bottom w:val="none" w:sz="0" w:space="0" w:color="auto"/>
        <w:right w:val="none" w:sz="0" w:space="0" w:color="auto"/>
      </w:divBdr>
    </w:div>
    <w:div w:id="550193953">
      <w:bodyDiv w:val="1"/>
      <w:marLeft w:val="0"/>
      <w:marRight w:val="0"/>
      <w:marTop w:val="0"/>
      <w:marBottom w:val="0"/>
      <w:divBdr>
        <w:top w:val="none" w:sz="0" w:space="0" w:color="auto"/>
        <w:left w:val="none" w:sz="0" w:space="0" w:color="auto"/>
        <w:bottom w:val="none" w:sz="0" w:space="0" w:color="auto"/>
        <w:right w:val="none" w:sz="0" w:space="0" w:color="auto"/>
      </w:divBdr>
      <w:divsChild>
        <w:div w:id="830756444">
          <w:marLeft w:val="0"/>
          <w:marRight w:val="0"/>
          <w:marTop w:val="480"/>
          <w:marBottom w:val="0"/>
          <w:divBdr>
            <w:top w:val="none" w:sz="0" w:space="0" w:color="auto"/>
            <w:left w:val="none" w:sz="0" w:space="0" w:color="auto"/>
            <w:bottom w:val="none" w:sz="0" w:space="0" w:color="auto"/>
            <w:right w:val="none" w:sz="0" w:space="0" w:color="auto"/>
          </w:divBdr>
        </w:div>
        <w:div w:id="677002866">
          <w:marLeft w:val="0"/>
          <w:marRight w:val="0"/>
          <w:marTop w:val="480"/>
          <w:marBottom w:val="0"/>
          <w:divBdr>
            <w:top w:val="none" w:sz="0" w:space="0" w:color="auto"/>
            <w:left w:val="none" w:sz="0" w:space="0" w:color="auto"/>
            <w:bottom w:val="none" w:sz="0" w:space="0" w:color="auto"/>
            <w:right w:val="none" w:sz="0" w:space="0" w:color="auto"/>
          </w:divBdr>
        </w:div>
        <w:div w:id="1064110058">
          <w:marLeft w:val="0"/>
          <w:marRight w:val="0"/>
          <w:marTop w:val="240"/>
          <w:marBottom w:val="0"/>
          <w:divBdr>
            <w:top w:val="none" w:sz="0" w:space="0" w:color="auto"/>
            <w:left w:val="none" w:sz="0" w:space="0" w:color="auto"/>
            <w:bottom w:val="none" w:sz="0" w:space="0" w:color="auto"/>
            <w:right w:val="none" w:sz="0" w:space="0" w:color="auto"/>
          </w:divBdr>
        </w:div>
        <w:div w:id="410930829">
          <w:marLeft w:val="425"/>
          <w:marRight w:val="0"/>
          <w:marTop w:val="0"/>
          <w:marBottom w:val="0"/>
          <w:divBdr>
            <w:top w:val="none" w:sz="0" w:space="0" w:color="auto"/>
            <w:left w:val="none" w:sz="0" w:space="0" w:color="auto"/>
            <w:bottom w:val="none" w:sz="0" w:space="0" w:color="auto"/>
            <w:right w:val="none" w:sz="0" w:space="0" w:color="auto"/>
          </w:divBdr>
        </w:div>
        <w:div w:id="624311015">
          <w:marLeft w:val="425"/>
          <w:marRight w:val="0"/>
          <w:marTop w:val="0"/>
          <w:marBottom w:val="0"/>
          <w:divBdr>
            <w:top w:val="none" w:sz="0" w:space="0" w:color="auto"/>
            <w:left w:val="none" w:sz="0" w:space="0" w:color="auto"/>
            <w:bottom w:val="none" w:sz="0" w:space="0" w:color="auto"/>
            <w:right w:val="none" w:sz="0" w:space="0" w:color="auto"/>
          </w:divBdr>
        </w:div>
        <w:div w:id="1140147256">
          <w:marLeft w:val="425"/>
          <w:marRight w:val="0"/>
          <w:marTop w:val="0"/>
          <w:marBottom w:val="0"/>
          <w:divBdr>
            <w:top w:val="none" w:sz="0" w:space="0" w:color="auto"/>
            <w:left w:val="none" w:sz="0" w:space="0" w:color="auto"/>
            <w:bottom w:val="none" w:sz="0" w:space="0" w:color="auto"/>
            <w:right w:val="none" w:sz="0" w:space="0" w:color="auto"/>
          </w:divBdr>
        </w:div>
        <w:div w:id="976371158">
          <w:marLeft w:val="425"/>
          <w:marRight w:val="0"/>
          <w:marTop w:val="0"/>
          <w:marBottom w:val="0"/>
          <w:divBdr>
            <w:top w:val="none" w:sz="0" w:space="0" w:color="auto"/>
            <w:left w:val="none" w:sz="0" w:space="0" w:color="auto"/>
            <w:bottom w:val="none" w:sz="0" w:space="0" w:color="auto"/>
            <w:right w:val="none" w:sz="0" w:space="0" w:color="auto"/>
          </w:divBdr>
        </w:div>
        <w:div w:id="1563055153">
          <w:marLeft w:val="425"/>
          <w:marRight w:val="0"/>
          <w:marTop w:val="0"/>
          <w:marBottom w:val="0"/>
          <w:divBdr>
            <w:top w:val="none" w:sz="0" w:space="0" w:color="auto"/>
            <w:left w:val="none" w:sz="0" w:space="0" w:color="auto"/>
            <w:bottom w:val="none" w:sz="0" w:space="0" w:color="auto"/>
            <w:right w:val="none" w:sz="0" w:space="0" w:color="auto"/>
          </w:divBdr>
        </w:div>
        <w:div w:id="2074547642">
          <w:marLeft w:val="425"/>
          <w:marRight w:val="0"/>
          <w:marTop w:val="0"/>
          <w:marBottom w:val="0"/>
          <w:divBdr>
            <w:top w:val="none" w:sz="0" w:space="0" w:color="auto"/>
            <w:left w:val="none" w:sz="0" w:space="0" w:color="auto"/>
            <w:bottom w:val="none" w:sz="0" w:space="0" w:color="auto"/>
            <w:right w:val="none" w:sz="0" w:space="0" w:color="auto"/>
          </w:divBdr>
        </w:div>
      </w:divsChild>
    </w:div>
    <w:div w:id="565147949">
      <w:bodyDiv w:val="1"/>
      <w:marLeft w:val="0"/>
      <w:marRight w:val="0"/>
      <w:marTop w:val="0"/>
      <w:marBottom w:val="0"/>
      <w:divBdr>
        <w:top w:val="none" w:sz="0" w:space="0" w:color="auto"/>
        <w:left w:val="none" w:sz="0" w:space="0" w:color="auto"/>
        <w:bottom w:val="none" w:sz="0" w:space="0" w:color="auto"/>
        <w:right w:val="none" w:sz="0" w:space="0" w:color="auto"/>
      </w:divBdr>
    </w:div>
    <w:div w:id="601380663">
      <w:bodyDiv w:val="1"/>
      <w:marLeft w:val="0"/>
      <w:marRight w:val="0"/>
      <w:marTop w:val="0"/>
      <w:marBottom w:val="0"/>
      <w:divBdr>
        <w:top w:val="none" w:sz="0" w:space="0" w:color="auto"/>
        <w:left w:val="none" w:sz="0" w:space="0" w:color="auto"/>
        <w:bottom w:val="none" w:sz="0" w:space="0" w:color="auto"/>
        <w:right w:val="none" w:sz="0" w:space="0" w:color="auto"/>
      </w:divBdr>
    </w:div>
    <w:div w:id="691223305">
      <w:bodyDiv w:val="1"/>
      <w:marLeft w:val="0"/>
      <w:marRight w:val="0"/>
      <w:marTop w:val="0"/>
      <w:marBottom w:val="0"/>
      <w:divBdr>
        <w:top w:val="none" w:sz="0" w:space="0" w:color="auto"/>
        <w:left w:val="none" w:sz="0" w:space="0" w:color="auto"/>
        <w:bottom w:val="none" w:sz="0" w:space="0" w:color="auto"/>
        <w:right w:val="none" w:sz="0" w:space="0" w:color="auto"/>
      </w:divBdr>
      <w:divsChild>
        <w:div w:id="1052927568">
          <w:marLeft w:val="0"/>
          <w:marRight w:val="0"/>
          <w:marTop w:val="480"/>
          <w:marBottom w:val="0"/>
          <w:divBdr>
            <w:top w:val="none" w:sz="0" w:space="0" w:color="auto"/>
            <w:left w:val="none" w:sz="0" w:space="0" w:color="auto"/>
            <w:bottom w:val="none" w:sz="0" w:space="0" w:color="auto"/>
            <w:right w:val="none" w:sz="0" w:space="0" w:color="auto"/>
          </w:divBdr>
        </w:div>
        <w:div w:id="793598696">
          <w:marLeft w:val="0"/>
          <w:marRight w:val="0"/>
          <w:marTop w:val="480"/>
          <w:marBottom w:val="0"/>
          <w:divBdr>
            <w:top w:val="none" w:sz="0" w:space="0" w:color="auto"/>
            <w:left w:val="none" w:sz="0" w:space="0" w:color="auto"/>
            <w:bottom w:val="none" w:sz="0" w:space="0" w:color="auto"/>
            <w:right w:val="none" w:sz="0" w:space="0" w:color="auto"/>
          </w:divBdr>
        </w:div>
        <w:div w:id="292369534">
          <w:marLeft w:val="0"/>
          <w:marRight w:val="0"/>
          <w:marTop w:val="240"/>
          <w:marBottom w:val="0"/>
          <w:divBdr>
            <w:top w:val="none" w:sz="0" w:space="0" w:color="auto"/>
            <w:left w:val="none" w:sz="0" w:space="0" w:color="auto"/>
            <w:bottom w:val="none" w:sz="0" w:space="0" w:color="auto"/>
            <w:right w:val="none" w:sz="0" w:space="0" w:color="auto"/>
          </w:divBdr>
        </w:div>
        <w:div w:id="1245528857">
          <w:marLeft w:val="0"/>
          <w:marRight w:val="0"/>
          <w:marTop w:val="240"/>
          <w:marBottom w:val="0"/>
          <w:divBdr>
            <w:top w:val="none" w:sz="0" w:space="0" w:color="auto"/>
            <w:left w:val="none" w:sz="0" w:space="0" w:color="auto"/>
            <w:bottom w:val="none" w:sz="0" w:space="0" w:color="auto"/>
            <w:right w:val="none" w:sz="0" w:space="0" w:color="auto"/>
          </w:divBdr>
        </w:div>
      </w:divsChild>
    </w:div>
    <w:div w:id="740568623">
      <w:bodyDiv w:val="1"/>
      <w:marLeft w:val="0"/>
      <w:marRight w:val="0"/>
      <w:marTop w:val="0"/>
      <w:marBottom w:val="0"/>
      <w:divBdr>
        <w:top w:val="none" w:sz="0" w:space="0" w:color="auto"/>
        <w:left w:val="none" w:sz="0" w:space="0" w:color="auto"/>
        <w:bottom w:val="none" w:sz="0" w:space="0" w:color="auto"/>
        <w:right w:val="none" w:sz="0" w:space="0" w:color="auto"/>
      </w:divBdr>
    </w:div>
    <w:div w:id="795873207">
      <w:bodyDiv w:val="1"/>
      <w:marLeft w:val="0"/>
      <w:marRight w:val="0"/>
      <w:marTop w:val="0"/>
      <w:marBottom w:val="0"/>
      <w:divBdr>
        <w:top w:val="none" w:sz="0" w:space="0" w:color="auto"/>
        <w:left w:val="none" w:sz="0" w:space="0" w:color="auto"/>
        <w:bottom w:val="none" w:sz="0" w:space="0" w:color="auto"/>
        <w:right w:val="none" w:sz="0" w:space="0" w:color="auto"/>
      </w:divBdr>
      <w:divsChild>
        <w:div w:id="578831041">
          <w:marLeft w:val="0"/>
          <w:marRight w:val="0"/>
          <w:marTop w:val="240"/>
          <w:marBottom w:val="0"/>
          <w:divBdr>
            <w:top w:val="none" w:sz="0" w:space="0" w:color="auto"/>
            <w:left w:val="none" w:sz="0" w:space="0" w:color="auto"/>
            <w:bottom w:val="none" w:sz="0" w:space="0" w:color="auto"/>
            <w:right w:val="none" w:sz="0" w:space="0" w:color="auto"/>
          </w:divBdr>
        </w:div>
        <w:div w:id="273446702">
          <w:marLeft w:val="0"/>
          <w:marRight w:val="0"/>
          <w:marTop w:val="240"/>
          <w:marBottom w:val="0"/>
          <w:divBdr>
            <w:top w:val="none" w:sz="0" w:space="0" w:color="auto"/>
            <w:left w:val="none" w:sz="0" w:space="0" w:color="auto"/>
            <w:bottom w:val="none" w:sz="0" w:space="0" w:color="auto"/>
            <w:right w:val="none" w:sz="0" w:space="0" w:color="auto"/>
          </w:divBdr>
        </w:div>
        <w:div w:id="1490294479">
          <w:marLeft w:val="0"/>
          <w:marRight w:val="0"/>
          <w:marTop w:val="240"/>
          <w:marBottom w:val="0"/>
          <w:divBdr>
            <w:top w:val="none" w:sz="0" w:space="0" w:color="auto"/>
            <w:left w:val="none" w:sz="0" w:space="0" w:color="auto"/>
            <w:bottom w:val="none" w:sz="0" w:space="0" w:color="auto"/>
            <w:right w:val="none" w:sz="0" w:space="0" w:color="auto"/>
          </w:divBdr>
        </w:div>
        <w:div w:id="542518026">
          <w:marLeft w:val="0"/>
          <w:marRight w:val="0"/>
          <w:marTop w:val="240"/>
          <w:marBottom w:val="0"/>
          <w:divBdr>
            <w:top w:val="none" w:sz="0" w:space="0" w:color="auto"/>
            <w:left w:val="none" w:sz="0" w:space="0" w:color="auto"/>
            <w:bottom w:val="none" w:sz="0" w:space="0" w:color="auto"/>
            <w:right w:val="none" w:sz="0" w:space="0" w:color="auto"/>
          </w:divBdr>
        </w:div>
      </w:divsChild>
    </w:div>
    <w:div w:id="798181471">
      <w:bodyDiv w:val="1"/>
      <w:marLeft w:val="0"/>
      <w:marRight w:val="0"/>
      <w:marTop w:val="0"/>
      <w:marBottom w:val="0"/>
      <w:divBdr>
        <w:top w:val="none" w:sz="0" w:space="0" w:color="auto"/>
        <w:left w:val="none" w:sz="0" w:space="0" w:color="auto"/>
        <w:bottom w:val="none" w:sz="0" w:space="0" w:color="auto"/>
        <w:right w:val="none" w:sz="0" w:space="0" w:color="auto"/>
      </w:divBdr>
    </w:div>
    <w:div w:id="828137082">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942616152">
      <w:bodyDiv w:val="1"/>
      <w:marLeft w:val="0"/>
      <w:marRight w:val="0"/>
      <w:marTop w:val="0"/>
      <w:marBottom w:val="0"/>
      <w:divBdr>
        <w:top w:val="none" w:sz="0" w:space="0" w:color="auto"/>
        <w:left w:val="none" w:sz="0" w:space="0" w:color="auto"/>
        <w:bottom w:val="none" w:sz="0" w:space="0" w:color="auto"/>
        <w:right w:val="none" w:sz="0" w:space="0" w:color="auto"/>
      </w:divBdr>
    </w:div>
    <w:div w:id="964893783">
      <w:bodyDiv w:val="1"/>
      <w:marLeft w:val="0"/>
      <w:marRight w:val="0"/>
      <w:marTop w:val="0"/>
      <w:marBottom w:val="0"/>
      <w:divBdr>
        <w:top w:val="none" w:sz="0" w:space="0" w:color="auto"/>
        <w:left w:val="none" w:sz="0" w:space="0" w:color="auto"/>
        <w:bottom w:val="none" w:sz="0" w:space="0" w:color="auto"/>
        <w:right w:val="none" w:sz="0" w:space="0" w:color="auto"/>
      </w:divBdr>
      <w:divsChild>
        <w:div w:id="462695688">
          <w:marLeft w:val="0"/>
          <w:marRight w:val="0"/>
          <w:marTop w:val="480"/>
          <w:marBottom w:val="0"/>
          <w:divBdr>
            <w:top w:val="none" w:sz="0" w:space="0" w:color="auto"/>
            <w:left w:val="none" w:sz="0" w:space="0" w:color="auto"/>
            <w:bottom w:val="none" w:sz="0" w:space="0" w:color="auto"/>
            <w:right w:val="none" w:sz="0" w:space="0" w:color="auto"/>
          </w:divBdr>
        </w:div>
        <w:div w:id="449588908">
          <w:marLeft w:val="0"/>
          <w:marRight w:val="0"/>
          <w:marTop w:val="480"/>
          <w:marBottom w:val="0"/>
          <w:divBdr>
            <w:top w:val="none" w:sz="0" w:space="0" w:color="auto"/>
            <w:left w:val="none" w:sz="0" w:space="0" w:color="auto"/>
            <w:bottom w:val="none" w:sz="0" w:space="0" w:color="auto"/>
            <w:right w:val="none" w:sz="0" w:space="0" w:color="auto"/>
          </w:divBdr>
        </w:div>
        <w:div w:id="516047595">
          <w:marLeft w:val="0"/>
          <w:marRight w:val="0"/>
          <w:marTop w:val="240"/>
          <w:marBottom w:val="0"/>
          <w:divBdr>
            <w:top w:val="none" w:sz="0" w:space="0" w:color="auto"/>
            <w:left w:val="none" w:sz="0" w:space="0" w:color="auto"/>
            <w:bottom w:val="none" w:sz="0" w:space="0" w:color="auto"/>
            <w:right w:val="none" w:sz="0" w:space="0" w:color="auto"/>
          </w:divBdr>
        </w:div>
        <w:div w:id="1356347902">
          <w:marLeft w:val="425"/>
          <w:marRight w:val="0"/>
          <w:marTop w:val="0"/>
          <w:marBottom w:val="0"/>
          <w:divBdr>
            <w:top w:val="none" w:sz="0" w:space="0" w:color="auto"/>
            <w:left w:val="none" w:sz="0" w:space="0" w:color="auto"/>
            <w:bottom w:val="none" w:sz="0" w:space="0" w:color="auto"/>
            <w:right w:val="none" w:sz="0" w:space="0" w:color="auto"/>
          </w:divBdr>
        </w:div>
        <w:div w:id="1844664275">
          <w:marLeft w:val="425"/>
          <w:marRight w:val="0"/>
          <w:marTop w:val="0"/>
          <w:marBottom w:val="0"/>
          <w:divBdr>
            <w:top w:val="none" w:sz="0" w:space="0" w:color="auto"/>
            <w:left w:val="none" w:sz="0" w:space="0" w:color="auto"/>
            <w:bottom w:val="none" w:sz="0" w:space="0" w:color="auto"/>
            <w:right w:val="none" w:sz="0" w:space="0" w:color="auto"/>
          </w:divBdr>
        </w:div>
        <w:div w:id="1584758343">
          <w:marLeft w:val="425"/>
          <w:marRight w:val="0"/>
          <w:marTop w:val="0"/>
          <w:marBottom w:val="0"/>
          <w:divBdr>
            <w:top w:val="none" w:sz="0" w:space="0" w:color="auto"/>
            <w:left w:val="none" w:sz="0" w:space="0" w:color="auto"/>
            <w:bottom w:val="none" w:sz="0" w:space="0" w:color="auto"/>
            <w:right w:val="none" w:sz="0" w:space="0" w:color="auto"/>
          </w:divBdr>
        </w:div>
        <w:div w:id="358316889">
          <w:marLeft w:val="425"/>
          <w:marRight w:val="0"/>
          <w:marTop w:val="0"/>
          <w:marBottom w:val="0"/>
          <w:divBdr>
            <w:top w:val="none" w:sz="0" w:space="0" w:color="auto"/>
            <w:left w:val="none" w:sz="0" w:space="0" w:color="auto"/>
            <w:bottom w:val="none" w:sz="0" w:space="0" w:color="auto"/>
            <w:right w:val="none" w:sz="0" w:space="0" w:color="auto"/>
          </w:divBdr>
        </w:div>
        <w:div w:id="743069798">
          <w:marLeft w:val="425"/>
          <w:marRight w:val="0"/>
          <w:marTop w:val="0"/>
          <w:marBottom w:val="0"/>
          <w:divBdr>
            <w:top w:val="none" w:sz="0" w:space="0" w:color="auto"/>
            <w:left w:val="none" w:sz="0" w:space="0" w:color="auto"/>
            <w:bottom w:val="none" w:sz="0" w:space="0" w:color="auto"/>
            <w:right w:val="none" w:sz="0" w:space="0" w:color="auto"/>
          </w:divBdr>
        </w:div>
        <w:div w:id="1380276552">
          <w:marLeft w:val="425"/>
          <w:marRight w:val="0"/>
          <w:marTop w:val="0"/>
          <w:marBottom w:val="0"/>
          <w:divBdr>
            <w:top w:val="none" w:sz="0" w:space="0" w:color="auto"/>
            <w:left w:val="none" w:sz="0" w:space="0" w:color="auto"/>
            <w:bottom w:val="none" w:sz="0" w:space="0" w:color="auto"/>
            <w:right w:val="none" w:sz="0" w:space="0" w:color="auto"/>
          </w:divBdr>
        </w:div>
      </w:divsChild>
    </w:div>
    <w:div w:id="965699755">
      <w:bodyDiv w:val="1"/>
      <w:marLeft w:val="0"/>
      <w:marRight w:val="0"/>
      <w:marTop w:val="0"/>
      <w:marBottom w:val="0"/>
      <w:divBdr>
        <w:top w:val="none" w:sz="0" w:space="0" w:color="auto"/>
        <w:left w:val="none" w:sz="0" w:space="0" w:color="auto"/>
        <w:bottom w:val="none" w:sz="0" w:space="0" w:color="auto"/>
        <w:right w:val="none" w:sz="0" w:space="0" w:color="auto"/>
      </w:divBdr>
    </w:div>
    <w:div w:id="986323793">
      <w:bodyDiv w:val="1"/>
      <w:marLeft w:val="0"/>
      <w:marRight w:val="0"/>
      <w:marTop w:val="0"/>
      <w:marBottom w:val="0"/>
      <w:divBdr>
        <w:top w:val="none" w:sz="0" w:space="0" w:color="auto"/>
        <w:left w:val="none" w:sz="0" w:space="0" w:color="auto"/>
        <w:bottom w:val="none" w:sz="0" w:space="0" w:color="auto"/>
        <w:right w:val="none" w:sz="0" w:space="0" w:color="auto"/>
      </w:divBdr>
    </w:div>
    <w:div w:id="989989080">
      <w:bodyDiv w:val="1"/>
      <w:marLeft w:val="0"/>
      <w:marRight w:val="0"/>
      <w:marTop w:val="0"/>
      <w:marBottom w:val="0"/>
      <w:divBdr>
        <w:top w:val="none" w:sz="0" w:space="0" w:color="auto"/>
        <w:left w:val="none" w:sz="0" w:space="0" w:color="auto"/>
        <w:bottom w:val="none" w:sz="0" w:space="0" w:color="auto"/>
        <w:right w:val="none" w:sz="0" w:space="0" w:color="auto"/>
      </w:divBdr>
      <w:divsChild>
        <w:div w:id="916289045">
          <w:marLeft w:val="0"/>
          <w:marRight w:val="0"/>
          <w:marTop w:val="480"/>
          <w:marBottom w:val="0"/>
          <w:divBdr>
            <w:top w:val="none" w:sz="0" w:space="0" w:color="auto"/>
            <w:left w:val="none" w:sz="0" w:space="0" w:color="auto"/>
            <w:bottom w:val="none" w:sz="0" w:space="0" w:color="auto"/>
            <w:right w:val="none" w:sz="0" w:space="0" w:color="auto"/>
          </w:divBdr>
        </w:div>
        <w:div w:id="978653852">
          <w:marLeft w:val="0"/>
          <w:marRight w:val="0"/>
          <w:marTop w:val="480"/>
          <w:marBottom w:val="0"/>
          <w:divBdr>
            <w:top w:val="none" w:sz="0" w:space="0" w:color="auto"/>
            <w:left w:val="none" w:sz="0" w:space="0" w:color="auto"/>
            <w:bottom w:val="none" w:sz="0" w:space="0" w:color="auto"/>
            <w:right w:val="none" w:sz="0" w:space="0" w:color="auto"/>
          </w:divBdr>
        </w:div>
        <w:div w:id="2058161530">
          <w:marLeft w:val="0"/>
          <w:marRight w:val="0"/>
          <w:marTop w:val="240"/>
          <w:marBottom w:val="0"/>
          <w:divBdr>
            <w:top w:val="none" w:sz="0" w:space="0" w:color="auto"/>
            <w:left w:val="none" w:sz="0" w:space="0" w:color="auto"/>
            <w:bottom w:val="none" w:sz="0" w:space="0" w:color="auto"/>
            <w:right w:val="none" w:sz="0" w:space="0" w:color="auto"/>
          </w:divBdr>
        </w:div>
        <w:div w:id="335766346">
          <w:marLeft w:val="0"/>
          <w:marRight w:val="0"/>
          <w:marTop w:val="240"/>
          <w:marBottom w:val="0"/>
          <w:divBdr>
            <w:top w:val="none" w:sz="0" w:space="0" w:color="auto"/>
            <w:left w:val="none" w:sz="0" w:space="0" w:color="auto"/>
            <w:bottom w:val="none" w:sz="0" w:space="0" w:color="auto"/>
            <w:right w:val="none" w:sz="0" w:space="0" w:color="auto"/>
          </w:divBdr>
        </w:div>
      </w:divsChild>
    </w:div>
    <w:div w:id="1003704352">
      <w:bodyDiv w:val="1"/>
      <w:marLeft w:val="0"/>
      <w:marRight w:val="0"/>
      <w:marTop w:val="0"/>
      <w:marBottom w:val="0"/>
      <w:divBdr>
        <w:top w:val="none" w:sz="0" w:space="0" w:color="auto"/>
        <w:left w:val="none" w:sz="0" w:space="0" w:color="auto"/>
        <w:bottom w:val="none" w:sz="0" w:space="0" w:color="auto"/>
        <w:right w:val="none" w:sz="0" w:space="0" w:color="auto"/>
      </w:divBdr>
      <w:divsChild>
        <w:div w:id="668678526">
          <w:marLeft w:val="0"/>
          <w:marRight w:val="0"/>
          <w:marTop w:val="480"/>
          <w:marBottom w:val="0"/>
          <w:divBdr>
            <w:top w:val="none" w:sz="0" w:space="0" w:color="auto"/>
            <w:left w:val="none" w:sz="0" w:space="0" w:color="auto"/>
            <w:bottom w:val="none" w:sz="0" w:space="0" w:color="auto"/>
            <w:right w:val="none" w:sz="0" w:space="0" w:color="auto"/>
          </w:divBdr>
        </w:div>
        <w:div w:id="1025599668">
          <w:marLeft w:val="0"/>
          <w:marRight w:val="0"/>
          <w:marTop w:val="480"/>
          <w:marBottom w:val="0"/>
          <w:divBdr>
            <w:top w:val="none" w:sz="0" w:space="0" w:color="auto"/>
            <w:left w:val="none" w:sz="0" w:space="0" w:color="auto"/>
            <w:bottom w:val="none" w:sz="0" w:space="0" w:color="auto"/>
            <w:right w:val="none" w:sz="0" w:space="0" w:color="auto"/>
          </w:divBdr>
        </w:div>
        <w:div w:id="1826311585">
          <w:marLeft w:val="0"/>
          <w:marRight w:val="0"/>
          <w:marTop w:val="240"/>
          <w:marBottom w:val="0"/>
          <w:divBdr>
            <w:top w:val="none" w:sz="0" w:space="0" w:color="auto"/>
            <w:left w:val="none" w:sz="0" w:space="0" w:color="auto"/>
            <w:bottom w:val="none" w:sz="0" w:space="0" w:color="auto"/>
            <w:right w:val="none" w:sz="0" w:space="0" w:color="auto"/>
          </w:divBdr>
        </w:div>
      </w:divsChild>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046611390">
      <w:bodyDiv w:val="1"/>
      <w:marLeft w:val="0"/>
      <w:marRight w:val="0"/>
      <w:marTop w:val="0"/>
      <w:marBottom w:val="0"/>
      <w:divBdr>
        <w:top w:val="none" w:sz="0" w:space="0" w:color="auto"/>
        <w:left w:val="none" w:sz="0" w:space="0" w:color="auto"/>
        <w:bottom w:val="none" w:sz="0" w:space="0" w:color="auto"/>
        <w:right w:val="none" w:sz="0" w:space="0" w:color="auto"/>
      </w:divBdr>
    </w:div>
    <w:div w:id="1053043717">
      <w:bodyDiv w:val="1"/>
      <w:marLeft w:val="0"/>
      <w:marRight w:val="0"/>
      <w:marTop w:val="0"/>
      <w:marBottom w:val="0"/>
      <w:divBdr>
        <w:top w:val="none" w:sz="0" w:space="0" w:color="auto"/>
        <w:left w:val="none" w:sz="0" w:space="0" w:color="auto"/>
        <w:bottom w:val="none" w:sz="0" w:space="0" w:color="auto"/>
        <w:right w:val="none" w:sz="0" w:space="0" w:color="auto"/>
      </w:divBdr>
      <w:divsChild>
        <w:div w:id="1633098758">
          <w:marLeft w:val="0"/>
          <w:marRight w:val="0"/>
          <w:marTop w:val="480"/>
          <w:marBottom w:val="0"/>
          <w:divBdr>
            <w:top w:val="none" w:sz="0" w:space="0" w:color="auto"/>
            <w:left w:val="none" w:sz="0" w:space="0" w:color="auto"/>
            <w:bottom w:val="none" w:sz="0" w:space="0" w:color="auto"/>
            <w:right w:val="none" w:sz="0" w:space="0" w:color="auto"/>
          </w:divBdr>
        </w:div>
        <w:div w:id="499466514">
          <w:marLeft w:val="0"/>
          <w:marRight w:val="0"/>
          <w:marTop w:val="480"/>
          <w:marBottom w:val="0"/>
          <w:divBdr>
            <w:top w:val="none" w:sz="0" w:space="0" w:color="auto"/>
            <w:left w:val="none" w:sz="0" w:space="0" w:color="auto"/>
            <w:bottom w:val="none" w:sz="0" w:space="0" w:color="auto"/>
            <w:right w:val="none" w:sz="0" w:space="0" w:color="auto"/>
          </w:divBdr>
        </w:div>
        <w:div w:id="1979451844">
          <w:marLeft w:val="0"/>
          <w:marRight w:val="0"/>
          <w:marTop w:val="240"/>
          <w:marBottom w:val="0"/>
          <w:divBdr>
            <w:top w:val="none" w:sz="0" w:space="0" w:color="auto"/>
            <w:left w:val="none" w:sz="0" w:space="0" w:color="auto"/>
            <w:bottom w:val="none" w:sz="0" w:space="0" w:color="auto"/>
            <w:right w:val="none" w:sz="0" w:space="0" w:color="auto"/>
          </w:divBdr>
        </w:div>
      </w:divsChild>
    </w:div>
    <w:div w:id="1063944096">
      <w:bodyDiv w:val="1"/>
      <w:marLeft w:val="0"/>
      <w:marRight w:val="0"/>
      <w:marTop w:val="0"/>
      <w:marBottom w:val="0"/>
      <w:divBdr>
        <w:top w:val="none" w:sz="0" w:space="0" w:color="auto"/>
        <w:left w:val="none" w:sz="0" w:space="0" w:color="auto"/>
        <w:bottom w:val="none" w:sz="0" w:space="0" w:color="auto"/>
        <w:right w:val="none" w:sz="0" w:space="0" w:color="auto"/>
      </w:divBdr>
      <w:divsChild>
        <w:div w:id="1231623363">
          <w:marLeft w:val="0"/>
          <w:marRight w:val="0"/>
          <w:marTop w:val="480"/>
          <w:marBottom w:val="0"/>
          <w:divBdr>
            <w:top w:val="none" w:sz="0" w:space="0" w:color="auto"/>
            <w:left w:val="none" w:sz="0" w:space="0" w:color="auto"/>
            <w:bottom w:val="none" w:sz="0" w:space="0" w:color="auto"/>
            <w:right w:val="none" w:sz="0" w:space="0" w:color="auto"/>
          </w:divBdr>
        </w:div>
        <w:div w:id="472405305">
          <w:marLeft w:val="0"/>
          <w:marRight w:val="0"/>
          <w:marTop w:val="480"/>
          <w:marBottom w:val="0"/>
          <w:divBdr>
            <w:top w:val="none" w:sz="0" w:space="0" w:color="auto"/>
            <w:left w:val="none" w:sz="0" w:space="0" w:color="auto"/>
            <w:bottom w:val="none" w:sz="0" w:space="0" w:color="auto"/>
            <w:right w:val="none" w:sz="0" w:space="0" w:color="auto"/>
          </w:divBdr>
        </w:div>
        <w:div w:id="352926247">
          <w:marLeft w:val="0"/>
          <w:marRight w:val="0"/>
          <w:marTop w:val="240"/>
          <w:marBottom w:val="0"/>
          <w:divBdr>
            <w:top w:val="none" w:sz="0" w:space="0" w:color="auto"/>
            <w:left w:val="none" w:sz="0" w:space="0" w:color="auto"/>
            <w:bottom w:val="none" w:sz="0" w:space="0" w:color="auto"/>
            <w:right w:val="none" w:sz="0" w:space="0" w:color="auto"/>
          </w:divBdr>
        </w:div>
        <w:div w:id="372509888">
          <w:marLeft w:val="425"/>
          <w:marRight w:val="0"/>
          <w:marTop w:val="0"/>
          <w:marBottom w:val="0"/>
          <w:divBdr>
            <w:top w:val="none" w:sz="0" w:space="0" w:color="auto"/>
            <w:left w:val="none" w:sz="0" w:space="0" w:color="auto"/>
            <w:bottom w:val="none" w:sz="0" w:space="0" w:color="auto"/>
            <w:right w:val="none" w:sz="0" w:space="0" w:color="auto"/>
          </w:divBdr>
        </w:div>
        <w:div w:id="955211339">
          <w:marLeft w:val="425"/>
          <w:marRight w:val="0"/>
          <w:marTop w:val="0"/>
          <w:marBottom w:val="0"/>
          <w:divBdr>
            <w:top w:val="none" w:sz="0" w:space="0" w:color="auto"/>
            <w:left w:val="none" w:sz="0" w:space="0" w:color="auto"/>
            <w:bottom w:val="none" w:sz="0" w:space="0" w:color="auto"/>
            <w:right w:val="none" w:sz="0" w:space="0" w:color="auto"/>
          </w:divBdr>
        </w:div>
        <w:div w:id="395935289">
          <w:marLeft w:val="0"/>
          <w:marRight w:val="0"/>
          <w:marTop w:val="240"/>
          <w:marBottom w:val="0"/>
          <w:divBdr>
            <w:top w:val="none" w:sz="0" w:space="0" w:color="auto"/>
            <w:left w:val="none" w:sz="0" w:space="0" w:color="auto"/>
            <w:bottom w:val="none" w:sz="0" w:space="0" w:color="auto"/>
            <w:right w:val="none" w:sz="0" w:space="0" w:color="auto"/>
          </w:divBdr>
        </w:div>
        <w:div w:id="2061905831">
          <w:marLeft w:val="0"/>
          <w:marRight w:val="0"/>
          <w:marTop w:val="240"/>
          <w:marBottom w:val="0"/>
          <w:divBdr>
            <w:top w:val="none" w:sz="0" w:space="0" w:color="auto"/>
            <w:left w:val="none" w:sz="0" w:space="0" w:color="auto"/>
            <w:bottom w:val="none" w:sz="0" w:space="0" w:color="auto"/>
            <w:right w:val="none" w:sz="0" w:space="0" w:color="auto"/>
          </w:divBdr>
        </w:div>
      </w:divsChild>
    </w:div>
    <w:div w:id="1090734313">
      <w:bodyDiv w:val="1"/>
      <w:marLeft w:val="0"/>
      <w:marRight w:val="0"/>
      <w:marTop w:val="0"/>
      <w:marBottom w:val="0"/>
      <w:divBdr>
        <w:top w:val="none" w:sz="0" w:space="0" w:color="auto"/>
        <w:left w:val="none" w:sz="0" w:space="0" w:color="auto"/>
        <w:bottom w:val="none" w:sz="0" w:space="0" w:color="auto"/>
        <w:right w:val="none" w:sz="0" w:space="0" w:color="auto"/>
      </w:divBdr>
    </w:div>
    <w:div w:id="1119691229">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145849949">
      <w:bodyDiv w:val="1"/>
      <w:marLeft w:val="0"/>
      <w:marRight w:val="0"/>
      <w:marTop w:val="0"/>
      <w:marBottom w:val="0"/>
      <w:divBdr>
        <w:top w:val="none" w:sz="0" w:space="0" w:color="auto"/>
        <w:left w:val="none" w:sz="0" w:space="0" w:color="auto"/>
        <w:bottom w:val="none" w:sz="0" w:space="0" w:color="auto"/>
        <w:right w:val="none" w:sz="0" w:space="0" w:color="auto"/>
      </w:divBdr>
    </w:div>
    <w:div w:id="1189561823">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275866745">
      <w:bodyDiv w:val="1"/>
      <w:marLeft w:val="0"/>
      <w:marRight w:val="0"/>
      <w:marTop w:val="0"/>
      <w:marBottom w:val="0"/>
      <w:divBdr>
        <w:top w:val="none" w:sz="0" w:space="0" w:color="auto"/>
        <w:left w:val="none" w:sz="0" w:space="0" w:color="auto"/>
        <w:bottom w:val="none" w:sz="0" w:space="0" w:color="auto"/>
        <w:right w:val="none" w:sz="0" w:space="0" w:color="auto"/>
      </w:divBdr>
      <w:divsChild>
        <w:div w:id="840705412">
          <w:marLeft w:val="0"/>
          <w:marRight w:val="0"/>
          <w:marTop w:val="480"/>
          <w:marBottom w:val="0"/>
          <w:divBdr>
            <w:top w:val="none" w:sz="0" w:space="0" w:color="auto"/>
            <w:left w:val="none" w:sz="0" w:space="0" w:color="auto"/>
            <w:bottom w:val="none" w:sz="0" w:space="0" w:color="auto"/>
            <w:right w:val="none" w:sz="0" w:space="0" w:color="auto"/>
          </w:divBdr>
        </w:div>
        <w:div w:id="1228613016">
          <w:marLeft w:val="0"/>
          <w:marRight w:val="0"/>
          <w:marTop w:val="480"/>
          <w:marBottom w:val="0"/>
          <w:divBdr>
            <w:top w:val="none" w:sz="0" w:space="0" w:color="auto"/>
            <w:left w:val="none" w:sz="0" w:space="0" w:color="auto"/>
            <w:bottom w:val="none" w:sz="0" w:space="0" w:color="auto"/>
            <w:right w:val="none" w:sz="0" w:space="0" w:color="auto"/>
          </w:divBdr>
        </w:div>
        <w:div w:id="1289818219">
          <w:marLeft w:val="0"/>
          <w:marRight w:val="0"/>
          <w:marTop w:val="240"/>
          <w:marBottom w:val="0"/>
          <w:divBdr>
            <w:top w:val="none" w:sz="0" w:space="0" w:color="auto"/>
            <w:left w:val="none" w:sz="0" w:space="0" w:color="auto"/>
            <w:bottom w:val="none" w:sz="0" w:space="0" w:color="auto"/>
            <w:right w:val="none" w:sz="0" w:space="0" w:color="auto"/>
          </w:divBdr>
        </w:div>
        <w:div w:id="1673339632">
          <w:marLeft w:val="425"/>
          <w:marRight w:val="0"/>
          <w:marTop w:val="0"/>
          <w:marBottom w:val="0"/>
          <w:divBdr>
            <w:top w:val="none" w:sz="0" w:space="0" w:color="auto"/>
            <w:left w:val="none" w:sz="0" w:space="0" w:color="auto"/>
            <w:bottom w:val="none" w:sz="0" w:space="0" w:color="auto"/>
            <w:right w:val="none" w:sz="0" w:space="0" w:color="auto"/>
          </w:divBdr>
        </w:div>
        <w:div w:id="1887835892">
          <w:marLeft w:val="425"/>
          <w:marRight w:val="0"/>
          <w:marTop w:val="0"/>
          <w:marBottom w:val="0"/>
          <w:divBdr>
            <w:top w:val="none" w:sz="0" w:space="0" w:color="auto"/>
            <w:left w:val="none" w:sz="0" w:space="0" w:color="auto"/>
            <w:bottom w:val="none" w:sz="0" w:space="0" w:color="auto"/>
            <w:right w:val="none" w:sz="0" w:space="0" w:color="auto"/>
          </w:divBdr>
        </w:div>
        <w:div w:id="674653980">
          <w:marLeft w:val="0"/>
          <w:marRight w:val="0"/>
          <w:marTop w:val="240"/>
          <w:marBottom w:val="0"/>
          <w:divBdr>
            <w:top w:val="none" w:sz="0" w:space="0" w:color="auto"/>
            <w:left w:val="none" w:sz="0" w:space="0" w:color="auto"/>
            <w:bottom w:val="none" w:sz="0" w:space="0" w:color="auto"/>
            <w:right w:val="none" w:sz="0" w:space="0" w:color="auto"/>
          </w:divBdr>
        </w:div>
        <w:div w:id="1435903791">
          <w:marLeft w:val="0"/>
          <w:marRight w:val="0"/>
          <w:marTop w:val="240"/>
          <w:marBottom w:val="0"/>
          <w:divBdr>
            <w:top w:val="none" w:sz="0" w:space="0" w:color="auto"/>
            <w:left w:val="none" w:sz="0" w:space="0" w:color="auto"/>
            <w:bottom w:val="none" w:sz="0" w:space="0" w:color="auto"/>
            <w:right w:val="none" w:sz="0" w:space="0" w:color="auto"/>
          </w:divBdr>
        </w:div>
      </w:divsChild>
    </w:div>
    <w:div w:id="1312516879">
      <w:bodyDiv w:val="1"/>
      <w:marLeft w:val="0"/>
      <w:marRight w:val="0"/>
      <w:marTop w:val="0"/>
      <w:marBottom w:val="0"/>
      <w:divBdr>
        <w:top w:val="none" w:sz="0" w:space="0" w:color="auto"/>
        <w:left w:val="none" w:sz="0" w:space="0" w:color="auto"/>
        <w:bottom w:val="none" w:sz="0" w:space="0" w:color="auto"/>
        <w:right w:val="none" w:sz="0" w:space="0" w:color="auto"/>
      </w:divBdr>
      <w:divsChild>
        <w:div w:id="1867017602">
          <w:marLeft w:val="0"/>
          <w:marRight w:val="0"/>
          <w:marTop w:val="480"/>
          <w:marBottom w:val="0"/>
          <w:divBdr>
            <w:top w:val="none" w:sz="0" w:space="0" w:color="auto"/>
            <w:left w:val="none" w:sz="0" w:space="0" w:color="auto"/>
            <w:bottom w:val="none" w:sz="0" w:space="0" w:color="auto"/>
            <w:right w:val="none" w:sz="0" w:space="0" w:color="auto"/>
          </w:divBdr>
        </w:div>
        <w:div w:id="1281573043">
          <w:marLeft w:val="0"/>
          <w:marRight w:val="0"/>
          <w:marTop w:val="480"/>
          <w:marBottom w:val="0"/>
          <w:divBdr>
            <w:top w:val="none" w:sz="0" w:space="0" w:color="auto"/>
            <w:left w:val="none" w:sz="0" w:space="0" w:color="auto"/>
            <w:bottom w:val="none" w:sz="0" w:space="0" w:color="auto"/>
            <w:right w:val="none" w:sz="0" w:space="0" w:color="auto"/>
          </w:divBdr>
        </w:div>
        <w:div w:id="722093907">
          <w:marLeft w:val="0"/>
          <w:marRight w:val="0"/>
          <w:marTop w:val="240"/>
          <w:marBottom w:val="0"/>
          <w:divBdr>
            <w:top w:val="none" w:sz="0" w:space="0" w:color="auto"/>
            <w:left w:val="none" w:sz="0" w:space="0" w:color="auto"/>
            <w:bottom w:val="none" w:sz="0" w:space="0" w:color="auto"/>
            <w:right w:val="none" w:sz="0" w:space="0" w:color="auto"/>
          </w:divBdr>
        </w:div>
        <w:div w:id="1252200192">
          <w:marLeft w:val="425"/>
          <w:marRight w:val="0"/>
          <w:marTop w:val="0"/>
          <w:marBottom w:val="0"/>
          <w:divBdr>
            <w:top w:val="none" w:sz="0" w:space="0" w:color="auto"/>
            <w:left w:val="none" w:sz="0" w:space="0" w:color="auto"/>
            <w:bottom w:val="none" w:sz="0" w:space="0" w:color="auto"/>
            <w:right w:val="none" w:sz="0" w:space="0" w:color="auto"/>
          </w:divBdr>
        </w:div>
        <w:div w:id="1905216286">
          <w:marLeft w:val="425"/>
          <w:marRight w:val="0"/>
          <w:marTop w:val="0"/>
          <w:marBottom w:val="0"/>
          <w:divBdr>
            <w:top w:val="none" w:sz="0" w:space="0" w:color="auto"/>
            <w:left w:val="none" w:sz="0" w:space="0" w:color="auto"/>
            <w:bottom w:val="none" w:sz="0" w:space="0" w:color="auto"/>
            <w:right w:val="none" w:sz="0" w:space="0" w:color="auto"/>
          </w:divBdr>
        </w:div>
        <w:div w:id="1497378367">
          <w:marLeft w:val="0"/>
          <w:marRight w:val="0"/>
          <w:marTop w:val="240"/>
          <w:marBottom w:val="0"/>
          <w:divBdr>
            <w:top w:val="none" w:sz="0" w:space="0" w:color="auto"/>
            <w:left w:val="none" w:sz="0" w:space="0" w:color="auto"/>
            <w:bottom w:val="none" w:sz="0" w:space="0" w:color="auto"/>
            <w:right w:val="none" w:sz="0" w:space="0" w:color="auto"/>
          </w:divBdr>
        </w:div>
        <w:div w:id="1079866979">
          <w:marLeft w:val="0"/>
          <w:marRight w:val="0"/>
          <w:marTop w:val="240"/>
          <w:marBottom w:val="0"/>
          <w:divBdr>
            <w:top w:val="none" w:sz="0" w:space="0" w:color="auto"/>
            <w:left w:val="none" w:sz="0" w:space="0" w:color="auto"/>
            <w:bottom w:val="none" w:sz="0" w:space="0" w:color="auto"/>
            <w:right w:val="none" w:sz="0" w:space="0" w:color="auto"/>
          </w:divBdr>
        </w:div>
      </w:divsChild>
    </w:div>
    <w:div w:id="1323771734">
      <w:bodyDiv w:val="1"/>
      <w:marLeft w:val="0"/>
      <w:marRight w:val="0"/>
      <w:marTop w:val="0"/>
      <w:marBottom w:val="0"/>
      <w:divBdr>
        <w:top w:val="none" w:sz="0" w:space="0" w:color="auto"/>
        <w:left w:val="none" w:sz="0" w:space="0" w:color="auto"/>
        <w:bottom w:val="none" w:sz="0" w:space="0" w:color="auto"/>
        <w:right w:val="none" w:sz="0" w:space="0" w:color="auto"/>
      </w:divBdr>
      <w:divsChild>
        <w:div w:id="1043675572">
          <w:marLeft w:val="0"/>
          <w:marRight w:val="0"/>
          <w:marTop w:val="480"/>
          <w:marBottom w:val="0"/>
          <w:divBdr>
            <w:top w:val="none" w:sz="0" w:space="0" w:color="auto"/>
            <w:left w:val="none" w:sz="0" w:space="0" w:color="auto"/>
            <w:bottom w:val="none" w:sz="0" w:space="0" w:color="auto"/>
            <w:right w:val="none" w:sz="0" w:space="0" w:color="auto"/>
          </w:divBdr>
        </w:div>
        <w:div w:id="924413696">
          <w:marLeft w:val="0"/>
          <w:marRight w:val="0"/>
          <w:marTop w:val="480"/>
          <w:marBottom w:val="0"/>
          <w:divBdr>
            <w:top w:val="none" w:sz="0" w:space="0" w:color="auto"/>
            <w:left w:val="none" w:sz="0" w:space="0" w:color="auto"/>
            <w:bottom w:val="none" w:sz="0" w:space="0" w:color="auto"/>
            <w:right w:val="none" w:sz="0" w:space="0" w:color="auto"/>
          </w:divBdr>
        </w:div>
        <w:div w:id="3289447">
          <w:marLeft w:val="0"/>
          <w:marRight w:val="0"/>
          <w:marTop w:val="240"/>
          <w:marBottom w:val="0"/>
          <w:divBdr>
            <w:top w:val="none" w:sz="0" w:space="0" w:color="auto"/>
            <w:left w:val="none" w:sz="0" w:space="0" w:color="auto"/>
            <w:bottom w:val="none" w:sz="0" w:space="0" w:color="auto"/>
            <w:right w:val="none" w:sz="0" w:space="0" w:color="auto"/>
          </w:divBdr>
        </w:div>
      </w:divsChild>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408065577">
      <w:bodyDiv w:val="1"/>
      <w:marLeft w:val="0"/>
      <w:marRight w:val="0"/>
      <w:marTop w:val="0"/>
      <w:marBottom w:val="0"/>
      <w:divBdr>
        <w:top w:val="none" w:sz="0" w:space="0" w:color="auto"/>
        <w:left w:val="none" w:sz="0" w:space="0" w:color="auto"/>
        <w:bottom w:val="none" w:sz="0" w:space="0" w:color="auto"/>
        <w:right w:val="none" w:sz="0" w:space="0" w:color="auto"/>
      </w:divBdr>
      <w:divsChild>
        <w:div w:id="1351495834">
          <w:marLeft w:val="0"/>
          <w:marRight w:val="0"/>
          <w:marTop w:val="480"/>
          <w:marBottom w:val="0"/>
          <w:divBdr>
            <w:top w:val="none" w:sz="0" w:space="0" w:color="auto"/>
            <w:left w:val="none" w:sz="0" w:space="0" w:color="auto"/>
            <w:bottom w:val="none" w:sz="0" w:space="0" w:color="auto"/>
            <w:right w:val="none" w:sz="0" w:space="0" w:color="auto"/>
          </w:divBdr>
        </w:div>
        <w:div w:id="340548312">
          <w:marLeft w:val="0"/>
          <w:marRight w:val="0"/>
          <w:marTop w:val="480"/>
          <w:marBottom w:val="0"/>
          <w:divBdr>
            <w:top w:val="none" w:sz="0" w:space="0" w:color="auto"/>
            <w:left w:val="none" w:sz="0" w:space="0" w:color="auto"/>
            <w:bottom w:val="none" w:sz="0" w:space="0" w:color="auto"/>
            <w:right w:val="none" w:sz="0" w:space="0" w:color="auto"/>
          </w:divBdr>
        </w:div>
        <w:div w:id="1149051283">
          <w:marLeft w:val="0"/>
          <w:marRight w:val="0"/>
          <w:marTop w:val="240"/>
          <w:marBottom w:val="0"/>
          <w:divBdr>
            <w:top w:val="none" w:sz="0" w:space="0" w:color="auto"/>
            <w:left w:val="none" w:sz="0" w:space="0" w:color="auto"/>
            <w:bottom w:val="none" w:sz="0" w:space="0" w:color="auto"/>
            <w:right w:val="none" w:sz="0" w:space="0" w:color="auto"/>
          </w:divBdr>
        </w:div>
        <w:div w:id="132525872">
          <w:marLeft w:val="0"/>
          <w:marRight w:val="0"/>
          <w:marTop w:val="240"/>
          <w:marBottom w:val="0"/>
          <w:divBdr>
            <w:top w:val="none" w:sz="0" w:space="0" w:color="auto"/>
            <w:left w:val="none" w:sz="0" w:space="0" w:color="auto"/>
            <w:bottom w:val="none" w:sz="0" w:space="0" w:color="auto"/>
            <w:right w:val="none" w:sz="0" w:space="0" w:color="auto"/>
          </w:divBdr>
        </w:div>
      </w:divsChild>
    </w:div>
    <w:div w:id="1432821474">
      <w:bodyDiv w:val="1"/>
      <w:marLeft w:val="0"/>
      <w:marRight w:val="0"/>
      <w:marTop w:val="0"/>
      <w:marBottom w:val="0"/>
      <w:divBdr>
        <w:top w:val="none" w:sz="0" w:space="0" w:color="auto"/>
        <w:left w:val="none" w:sz="0" w:space="0" w:color="auto"/>
        <w:bottom w:val="none" w:sz="0" w:space="0" w:color="auto"/>
        <w:right w:val="none" w:sz="0" w:space="0" w:color="auto"/>
      </w:divBdr>
    </w:div>
    <w:div w:id="1466699225">
      <w:bodyDiv w:val="1"/>
      <w:marLeft w:val="0"/>
      <w:marRight w:val="0"/>
      <w:marTop w:val="0"/>
      <w:marBottom w:val="0"/>
      <w:divBdr>
        <w:top w:val="none" w:sz="0" w:space="0" w:color="auto"/>
        <w:left w:val="none" w:sz="0" w:space="0" w:color="auto"/>
        <w:bottom w:val="none" w:sz="0" w:space="0" w:color="auto"/>
        <w:right w:val="none" w:sz="0" w:space="0" w:color="auto"/>
      </w:divBdr>
    </w:div>
    <w:div w:id="1513032080">
      <w:bodyDiv w:val="1"/>
      <w:marLeft w:val="0"/>
      <w:marRight w:val="0"/>
      <w:marTop w:val="0"/>
      <w:marBottom w:val="0"/>
      <w:divBdr>
        <w:top w:val="none" w:sz="0" w:space="0" w:color="auto"/>
        <w:left w:val="none" w:sz="0" w:space="0" w:color="auto"/>
        <w:bottom w:val="none" w:sz="0" w:space="0" w:color="auto"/>
        <w:right w:val="none" w:sz="0" w:space="0" w:color="auto"/>
      </w:divBdr>
      <w:divsChild>
        <w:div w:id="1481145806">
          <w:marLeft w:val="0"/>
          <w:marRight w:val="0"/>
          <w:marTop w:val="480"/>
          <w:marBottom w:val="0"/>
          <w:divBdr>
            <w:top w:val="none" w:sz="0" w:space="0" w:color="auto"/>
            <w:left w:val="none" w:sz="0" w:space="0" w:color="auto"/>
            <w:bottom w:val="none" w:sz="0" w:space="0" w:color="auto"/>
            <w:right w:val="none" w:sz="0" w:space="0" w:color="auto"/>
          </w:divBdr>
        </w:div>
        <w:div w:id="1965038565">
          <w:marLeft w:val="0"/>
          <w:marRight w:val="0"/>
          <w:marTop w:val="480"/>
          <w:marBottom w:val="0"/>
          <w:divBdr>
            <w:top w:val="none" w:sz="0" w:space="0" w:color="auto"/>
            <w:left w:val="none" w:sz="0" w:space="0" w:color="auto"/>
            <w:bottom w:val="none" w:sz="0" w:space="0" w:color="auto"/>
            <w:right w:val="none" w:sz="0" w:space="0" w:color="auto"/>
          </w:divBdr>
        </w:div>
        <w:div w:id="1133518505">
          <w:marLeft w:val="0"/>
          <w:marRight w:val="0"/>
          <w:marTop w:val="240"/>
          <w:marBottom w:val="0"/>
          <w:divBdr>
            <w:top w:val="none" w:sz="0" w:space="0" w:color="auto"/>
            <w:left w:val="none" w:sz="0" w:space="0" w:color="auto"/>
            <w:bottom w:val="none" w:sz="0" w:space="0" w:color="auto"/>
            <w:right w:val="none" w:sz="0" w:space="0" w:color="auto"/>
          </w:divBdr>
        </w:div>
      </w:divsChild>
    </w:div>
    <w:div w:id="1518078070">
      <w:bodyDiv w:val="1"/>
      <w:marLeft w:val="0"/>
      <w:marRight w:val="0"/>
      <w:marTop w:val="0"/>
      <w:marBottom w:val="0"/>
      <w:divBdr>
        <w:top w:val="none" w:sz="0" w:space="0" w:color="auto"/>
        <w:left w:val="none" w:sz="0" w:space="0" w:color="auto"/>
        <w:bottom w:val="none" w:sz="0" w:space="0" w:color="auto"/>
        <w:right w:val="none" w:sz="0" w:space="0" w:color="auto"/>
      </w:divBdr>
      <w:divsChild>
        <w:div w:id="987897246">
          <w:marLeft w:val="0"/>
          <w:marRight w:val="0"/>
          <w:marTop w:val="240"/>
          <w:marBottom w:val="0"/>
          <w:divBdr>
            <w:top w:val="none" w:sz="0" w:space="0" w:color="auto"/>
            <w:left w:val="none" w:sz="0" w:space="0" w:color="auto"/>
            <w:bottom w:val="none" w:sz="0" w:space="0" w:color="auto"/>
            <w:right w:val="none" w:sz="0" w:space="0" w:color="auto"/>
          </w:divBdr>
        </w:div>
        <w:div w:id="1136919559">
          <w:marLeft w:val="0"/>
          <w:marRight w:val="0"/>
          <w:marTop w:val="240"/>
          <w:marBottom w:val="0"/>
          <w:divBdr>
            <w:top w:val="none" w:sz="0" w:space="0" w:color="auto"/>
            <w:left w:val="none" w:sz="0" w:space="0" w:color="auto"/>
            <w:bottom w:val="none" w:sz="0" w:space="0" w:color="auto"/>
            <w:right w:val="none" w:sz="0" w:space="0" w:color="auto"/>
          </w:divBdr>
        </w:div>
        <w:div w:id="134837379">
          <w:marLeft w:val="0"/>
          <w:marRight w:val="0"/>
          <w:marTop w:val="240"/>
          <w:marBottom w:val="0"/>
          <w:divBdr>
            <w:top w:val="none" w:sz="0" w:space="0" w:color="auto"/>
            <w:left w:val="none" w:sz="0" w:space="0" w:color="auto"/>
            <w:bottom w:val="none" w:sz="0" w:space="0" w:color="auto"/>
            <w:right w:val="none" w:sz="0" w:space="0" w:color="auto"/>
          </w:divBdr>
        </w:div>
        <w:div w:id="1835606783">
          <w:marLeft w:val="0"/>
          <w:marRight w:val="0"/>
          <w:marTop w:val="240"/>
          <w:marBottom w:val="0"/>
          <w:divBdr>
            <w:top w:val="none" w:sz="0" w:space="0" w:color="auto"/>
            <w:left w:val="none" w:sz="0" w:space="0" w:color="auto"/>
            <w:bottom w:val="none" w:sz="0" w:space="0" w:color="auto"/>
            <w:right w:val="none" w:sz="0" w:space="0" w:color="auto"/>
          </w:divBdr>
        </w:div>
        <w:div w:id="442653749">
          <w:marLeft w:val="0"/>
          <w:marRight w:val="0"/>
          <w:marTop w:val="240"/>
          <w:marBottom w:val="0"/>
          <w:divBdr>
            <w:top w:val="none" w:sz="0" w:space="0" w:color="auto"/>
            <w:left w:val="none" w:sz="0" w:space="0" w:color="auto"/>
            <w:bottom w:val="none" w:sz="0" w:space="0" w:color="auto"/>
            <w:right w:val="none" w:sz="0" w:space="0" w:color="auto"/>
          </w:divBdr>
        </w:div>
        <w:div w:id="1923370605">
          <w:marLeft w:val="0"/>
          <w:marRight w:val="0"/>
          <w:marTop w:val="240"/>
          <w:marBottom w:val="0"/>
          <w:divBdr>
            <w:top w:val="none" w:sz="0" w:space="0" w:color="auto"/>
            <w:left w:val="none" w:sz="0" w:space="0" w:color="auto"/>
            <w:bottom w:val="none" w:sz="0" w:space="0" w:color="auto"/>
            <w:right w:val="none" w:sz="0" w:space="0" w:color="auto"/>
          </w:divBdr>
        </w:div>
        <w:div w:id="1272587701">
          <w:marLeft w:val="0"/>
          <w:marRight w:val="0"/>
          <w:marTop w:val="240"/>
          <w:marBottom w:val="0"/>
          <w:divBdr>
            <w:top w:val="none" w:sz="0" w:space="0" w:color="auto"/>
            <w:left w:val="none" w:sz="0" w:space="0" w:color="auto"/>
            <w:bottom w:val="none" w:sz="0" w:space="0" w:color="auto"/>
            <w:right w:val="none" w:sz="0" w:space="0" w:color="auto"/>
          </w:divBdr>
        </w:div>
        <w:div w:id="816383166">
          <w:marLeft w:val="0"/>
          <w:marRight w:val="0"/>
          <w:marTop w:val="240"/>
          <w:marBottom w:val="0"/>
          <w:divBdr>
            <w:top w:val="none" w:sz="0" w:space="0" w:color="auto"/>
            <w:left w:val="none" w:sz="0" w:space="0" w:color="auto"/>
            <w:bottom w:val="none" w:sz="0" w:space="0" w:color="auto"/>
            <w:right w:val="none" w:sz="0" w:space="0" w:color="auto"/>
          </w:divBdr>
        </w:div>
        <w:div w:id="1785885247">
          <w:marLeft w:val="0"/>
          <w:marRight w:val="0"/>
          <w:marTop w:val="240"/>
          <w:marBottom w:val="0"/>
          <w:divBdr>
            <w:top w:val="none" w:sz="0" w:space="0" w:color="auto"/>
            <w:left w:val="none" w:sz="0" w:space="0" w:color="auto"/>
            <w:bottom w:val="none" w:sz="0" w:space="0" w:color="auto"/>
            <w:right w:val="none" w:sz="0" w:space="0" w:color="auto"/>
          </w:divBdr>
        </w:div>
        <w:div w:id="1925651835">
          <w:marLeft w:val="0"/>
          <w:marRight w:val="0"/>
          <w:marTop w:val="240"/>
          <w:marBottom w:val="0"/>
          <w:divBdr>
            <w:top w:val="none" w:sz="0" w:space="0" w:color="auto"/>
            <w:left w:val="none" w:sz="0" w:space="0" w:color="auto"/>
            <w:bottom w:val="none" w:sz="0" w:space="0" w:color="auto"/>
            <w:right w:val="none" w:sz="0" w:space="0" w:color="auto"/>
          </w:divBdr>
        </w:div>
        <w:div w:id="338629243">
          <w:marLeft w:val="0"/>
          <w:marRight w:val="0"/>
          <w:marTop w:val="240"/>
          <w:marBottom w:val="0"/>
          <w:divBdr>
            <w:top w:val="none" w:sz="0" w:space="0" w:color="auto"/>
            <w:left w:val="none" w:sz="0" w:space="0" w:color="auto"/>
            <w:bottom w:val="none" w:sz="0" w:space="0" w:color="auto"/>
            <w:right w:val="none" w:sz="0" w:space="0" w:color="auto"/>
          </w:divBdr>
        </w:div>
        <w:div w:id="139929895">
          <w:marLeft w:val="0"/>
          <w:marRight w:val="0"/>
          <w:marTop w:val="240"/>
          <w:marBottom w:val="0"/>
          <w:divBdr>
            <w:top w:val="none" w:sz="0" w:space="0" w:color="auto"/>
            <w:left w:val="none" w:sz="0" w:space="0" w:color="auto"/>
            <w:bottom w:val="none" w:sz="0" w:space="0" w:color="auto"/>
            <w:right w:val="none" w:sz="0" w:space="0" w:color="auto"/>
          </w:divBdr>
        </w:div>
      </w:divsChild>
    </w:div>
    <w:div w:id="1556963492">
      <w:bodyDiv w:val="1"/>
      <w:marLeft w:val="0"/>
      <w:marRight w:val="0"/>
      <w:marTop w:val="0"/>
      <w:marBottom w:val="0"/>
      <w:divBdr>
        <w:top w:val="none" w:sz="0" w:space="0" w:color="auto"/>
        <w:left w:val="none" w:sz="0" w:space="0" w:color="auto"/>
        <w:bottom w:val="none" w:sz="0" w:space="0" w:color="auto"/>
        <w:right w:val="none" w:sz="0" w:space="0" w:color="auto"/>
      </w:divBdr>
    </w:div>
    <w:div w:id="1575970411">
      <w:bodyDiv w:val="1"/>
      <w:marLeft w:val="0"/>
      <w:marRight w:val="0"/>
      <w:marTop w:val="0"/>
      <w:marBottom w:val="0"/>
      <w:divBdr>
        <w:top w:val="none" w:sz="0" w:space="0" w:color="auto"/>
        <w:left w:val="none" w:sz="0" w:space="0" w:color="auto"/>
        <w:bottom w:val="none" w:sz="0" w:space="0" w:color="auto"/>
        <w:right w:val="none" w:sz="0" w:space="0" w:color="auto"/>
      </w:divBdr>
    </w:div>
    <w:div w:id="1596094472">
      <w:bodyDiv w:val="1"/>
      <w:marLeft w:val="0"/>
      <w:marRight w:val="0"/>
      <w:marTop w:val="0"/>
      <w:marBottom w:val="0"/>
      <w:divBdr>
        <w:top w:val="none" w:sz="0" w:space="0" w:color="auto"/>
        <w:left w:val="none" w:sz="0" w:space="0" w:color="auto"/>
        <w:bottom w:val="none" w:sz="0" w:space="0" w:color="auto"/>
        <w:right w:val="none" w:sz="0" w:space="0" w:color="auto"/>
      </w:divBdr>
    </w:div>
    <w:div w:id="1600215387">
      <w:bodyDiv w:val="1"/>
      <w:marLeft w:val="0"/>
      <w:marRight w:val="0"/>
      <w:marTop w:val="0"/>
      <w:marBottom w:val="0"/>
      <w:divBdr>
        <w:top w:val="none" w:sz="0" w:space="0" w:color="auto"/>
        <w:left w:val="none" w:sz="0" w:space="0" w:color="auto"/>
        <w:bottom w:val="none" w:sz="0" w:space="0" w:color="auto"/>
        <w:right w:val="none" w:sz="0" w:space="0" w:color="auto"/>
      </w:divBdr>
      <w:divsChild>
        <w:div w:id="1272475049">
          <w:marLeft w:val="0"/>
          <w:marRight w:val="0"/>
          <w:marTop w:val="240"/>
          <w:marBottom w:val="0"/>
          <w:divBdr>
            <w:top w:val="none" w:sz="0" w:space="0" w:color="auto"/>
            <w:left w:val="none" w:sz="0" w:space="0" w:color="auto"/>
            <w:bottom w:val="none" w:sz="0" w:space="0" w:color="auto"/>
            <w:right w:val="none" w:sz="0" w:space="0" w:color="auto"/>
          </w:divBdr>
        </w:div>
        <w:div w:id="420566114">
          <w:marLeft w:val="0"/>
          <w:marRight w:val="0"/>
          <w:marTop w:val="240"/>
          <w:marBottom w:val="0"/>
          <w:divBdr>
            <w:top w:val="none" w:sz="0" w:space="0" w:color="auto"/>
            <w:left w:val="none" w:sz="0" w:space="0" w:color="auto"/>
            <w:bottom w:val="none" w:sz="0" w:space="0" w:color="auto"/>
            <w:right w:val="none" w:sz="0" w:space="0" w:color="auto"/>
          </w:divBdr>
        </w:div>
      </w:divsChild>
    </w:div>
    <w:div w:id="1630621942">
      <w:bodyDiv w:val="1"/>
      <w:marLeft w:val="0"/>
      <w:marRight w:val="0"/>
      <w:marTop w:val="0"/>
      <w:marBottom w:val="0"/>
      <w:divBdr>
        <w:top w:val="none" w:sz="0" w:space="0" w:color="auto"/>
        <w:left w:val="none" w:sz="0" w:space="0" w:color="auto"/>
        <w:bottom w:val="none" w:sz="0" w:space="0" w:color="auto"/>
        <w:right w:val="none" w:sz="0" w:space="0" w:color="auto"/>
      </w:divBdr>
      <w:divsChild>
        <w:div w:id="1717002676">
          <w:marLeft w:val="0"/>
          <w:marRight w:val="0"/>
          <w:marTop w:val="480"/>
          <w:marBottom w:val="0"/>
          <w:divBdr>
            <w:top w:val="none" w:sz="0" w:space="0" w:color="auto"/>
            <w:left w:val="none" w:sz="0" w:space="0" w:color="auto"/>
            <w:bottom w:val="none" w:sz="0" w:space="0" w:color="auto"/>
            <w:right w:val="none" w:sz="0" w:space="0" w:color="auto"/>
          </w:divBdr>
        </w:div>
        <w:div w:id="1712457257">
          <w:marLeft w:val="0"/>
          <w:marRight w:val="0"/>
          <w:marTop w:val="480"/>
          <w:marBottom w:val="0"/>
          <w:divBdr>
            <w:top w:val="none" w:sz="0" w:space="0" w:color="auto"/>
            <w:left w:val="none" w:sz="0" w:space="0" w:color="auto"/>
            <w:bottom w:val="none" w:sz="0" w:space="0" w:color="auto"/>
            <w:right w:val="none" w:sz="0" w:space="0" w:color="auto"/>
          </w:divBdr>
        </w:div>
        <w:div w:id="1742407468">
          <w:marLeft w:val="0"/>
          <w:marRight w:val="0"/>
          <w:marTop w:val="240"/>
          <w:marBottom w:val="0"/>
          <w:divBdr>
            <w:top w:val="none" w:sz="0" w:space="0" w:color="auto"/>
            <w:left w:val="none" w:sz="0" w:space="0" w:color="auto"/>
            <w:bottom w:val="none" w:sz="0" w:space="0" w:color="auto"/>
            <w:right w:val="none" w:sz="0" w:space="0" w:color="auto"/>
          </w:divBdr>
        </w:div>
        <w:div w:id="509679230">
          <w:marLeft w:val="425"/>
          <w:marRight w:val="0"/>
          <w:marTop w:val="0"/>
          <w:marBottom w:val="0"/>
          <w:divBdr>
            <w:top w:val="none" w:sz="0" w:space="0" w:color="auto"/>
            <w:left w:val="none" w:sz="0" w:space="0" w:color="auto"/>
            <w:bottom w:val="none" w:sz="0" w:space="0" w:color="auto"/>
            <w:right w:val="none" w:sz="0" w:space="0" w:color="auto"/>
          </w:divBdr>
        </w:div>
        <w:div w:id="12877199">
          <w:marLeft w:val="425"/>
          <w:marRight w:val="0"/>
          <w:marTop w:val="0"/>
          <w:marBottom w:val="0"/>
          <w:divBdr>
            <w:top w:val="none" w:sz="0" w:space="0" w:color="auto"/>
            <w:left w:val="none" w:sz="0" w:space="0" w:color="auto"/>
            <w:bottom w:val="none" w:sz="0" w:space="0" w:color="auto"/>
            <w:right w:val="none" w:sz="0" w:space="0" w:color="auto"/>
          </w:divBdr>
        </w:div>
        <w:div w:id="151414829">
          <w:marLeft w:val="0"/>
          <w:marRight w:val="0"/>
          <w:marTop w:val="240"/>
          <w:marBottom w:val="0"/>
          <w:divBdr>
            <w:top w:val="none" w:sz="0" w:space="0" w:color="auto"/>
            <w:left w:val="none" w:sz="0" w:space="0" w:color="auto"/>
            <w:bottom w:val="none" w:sz="0" w:space="0" w:color="auto"/>
            <w:right w:val="none" w:sz="0" w:space="0" w:color="auto"/>
          </w:divBdr>
        </w:div>
        <w:div w:id="714282585">
          <w:marLeft w:val="0"/>
          <w:marRight w:val="0"/>
          <w:marTop w:val="240"/>
          <w:marBottom w:val="0"/>
          <w:divBdr>
            <w:top w:val="none" w:sz="0" w:space="0" w:color="auto"/>
            <w:left w:val="none" w:sz="0" w:space="0" w:color="auto"/>
            <w:bottom w:val="none" w:sz="0" w:space="0" w:color="auto"/>
            <w:right w:val="none" w:sz="0" w:space="0" w:color="auto"/>
          </w:divBdr>
        </w:div>
      </w:divsChild>
    </w:div>
    <w:div w:id="1638072686">
      <w:bodyDiv w:val="1"/>
      <w:marLeft w:val="0"/>
      <w:marRight w:val="0"/>
      <w:marTop w:val="0"/>
      <w:marBottom w:val="0"/>
      <w:divBdr>
        <w:top w:val="none" w:sz="0" w:space="0" w:color="auto"/>
        <w:left w:val="none" w:sz="0" w:space="0" w:color="auto"/>
        <w:bottom w:val="none" w:sz="0" w:space="0" w:color="auto"/>
        <w:right w:val="none" w:sz="0" w:space="0" w:color="auto"/>
      </w:divBdr>
    </w:div>
    <w:div w:id="1698627782">
      <w:bodyDiv w:val="1"/>
      <w:marLeft w:val="0"/>
      <w:marRight w:val="0"/>
      <w:marTop w:val="0"/>
      <w:marBottom w:val="0"/>
      <w:divBdr>
        <w:top w:val="none" w:sz="0" w:space="0" w:color="auto"/>
        <w:left w:val="none" w:sz="0" w:space="0" w:color="auto"/>
        <w:bottom w:val="none" w:sz="0" w:space="0" w:color="auto"/>
        <w:right w:val="none" w:sz="0" w:space="0" w:color="auto"/>
      </w:divBdr>
    </w:div>
    <w:div w:id="1804421645">
      <w:bodyDiv w:val="1"/>
      <w:marLeft w:val="0"/>
      <w:marRight w:val="0"/>
      <w:marTop w:val="0"/>
      <w:marBottom w:val="0"/>
      <w:divBdr>
        <w:top w:val="none" w:sz="0" w:space="0" w:color="auto"/>
        <w:left w:val="none" w:sz="0" w:space="0" w:color="auto"/>
        <w:bottom w:val="none" w:sz="0" w:space="0" w:color="auto"/>
        <w:right w:val="none" w:sz="0" w:space="0" w:color="auto"/>
      </w:divBdr>
      <w:divsChild>
        <w:div w:id="378013242">
          <w:marLeft w:val="0"/>
          <w:marRight w:val="0"/>
          <w:marTop w:val="0"/>
          <w:marBottom w:val="0"/>
          <w:divBdr>
            <w:top w:val="none" w:sz="0" w:space="0" w:color="auto"/>
            <w:left w:val="none" w:sz="0" w:space="0" w:color="auto"/>
            <w:bottom w:val="none" w:sz="0" w:space="0" w:color="auto"/>
            <w:right w:val="none" w:sz="0" w:space="0" w:color="auto"/>
          </w:divBdr>
        </w:div>
      </w:divsChild>
    </w:div>
    <w:div w:id="1817335996">
      <w:bodyDiv w:val="1"/>
      <w:marLeft w:val="0"/>
      <w:marRight w:val="0"/>
      <w:marTop w:val="0"/>
      <w:marBottom w:val="0"/>
      <w:divBdr>
        <w:top w:val="none" w:sz="0" w:space="0" w:color="auto"/>
        <w:left w:val="none" w:sz="0" w:space="0" w:color="auto"/>
        <w:bottom w:val="none" w:sz="0" w:space="0" w:color="auto"/>
        <w:right w:val="none" w:sz="0" w:space="0" w:color="auto"/>
      </w:divBdr>
      <w:divsChild>
        <w:div w:id="863904217">
          <w:marLeft w:val="0"/>
          <w:marRight w:val="0"/>
          <w:marTop w:val="480"/>
          <w:marBottom w:val="0"/>
          <w:divBdr>
            <w:top w:val="none" w:sz="0" w:space="0" w:color="auto"/>
            <w:left w:val="none" w:sz="0" w:space="0" w:color="auto"/>
            <w:bottom w:val="none" w:sz="0" w:space="0" w:color="auto"/>
            <w:right w:val="none" w:sz="0" w:space="0" w:color="auto"/>
          </w:divBdr>
        </w:div>
        <w:div w:id="205609596">
          <w:marLeft w:val="0"/>
          <w:marRight w:val="0"/>
          <w:marTop w:val="480"/>
          <w:marBottom w:val="0"/>
          <w:divBdr>
            <w:top w:val="none" w:sz="0" w:space="0" w:color="auto"/>
            <w:left w:val="none" w:sz="0" w:space="0" w:color="auto"/>
            <w:bottom w:val="none" w:sz="0" w:space="0" w:color="auto"/>
            <w:right w:val="none" w:sz="0" w:space="0" w:color="auto"/>
          </w:divBdr>
        </w:div>
        <w:div w:id="1789471384">
          <w:marLeft w:val="0"/>
          <w:marRight w:val="0"/>
          <w:marTop w:val="240"/>
          <w:marBottom w:val="0"/>
          <w:divBdr>
            <w:top w:val="none" w:sz="0" w:space="0" w:color="auto"/>
            <w:left w:val="none" w:sz="0" w:space="0" w:color="auto"/>
            <w:bottom w:val="none" w:sz="0" w:space="0" w:color="auto"/>
            <w:right w:val="none" w:sz="0" w:space="0" w:color="auto"/>
          </w:divBdr>
        </w:div>
        <w:div w:id="682509460">
          <w:marLeft w:val="0"/>
          <w:marRight w:val="0"/>
          <w:marTop w:val="240"/>
          <w:marBottom w:val="0"/>
          <w:divBdr>
            <w:top w:val="none" w:sz="0" w:space="0" w:color="auto"/>
            <w:left w:val="none" w:sz="0" w:space="0" w:color="auto"/>
            <w:bottom w:val="none" w:sz="0" w:space="0" w:color="auto"/>
            <w:right w:val="none" w:sz="0" w:space="0" w:color="auto"/>
          </w:divBdr>
        </w:div>
      </w:divsChild>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56844783">
      <w:bodyDiv w:val="1"/>
      <w:marLeft w:val="0"/>
      <w:marRight w:val="0"/>
      <w:marTop w:val="0"/>
      <w:marBottom w:val="0"/>
      <w:divBdr>
        <w:top w:val="none" w:sz="0" w:space="0" w:color="auto"/>
        <w:left w:val="none" w:sz="0" w:space="0" w:color="auto"/>
        <w:bottom w:val="none" w:sz="0" w:space="0" w:color="auto"/>
        <w:right w:val="none" w:sz="0" w:space="0" w:color="auto"/>
      </w:divBdr>
      <w:divsChild>
        <w:div w:id="1065834313">
          <w:marLeft w:val="0"/>
          <w:marRight w:val="0"/>
          <w:marTop w:val="240"/>
          <w:marBottom w:val="0"/>
          <w:divBdr>
            <w:top w:val="none" w:sz="0" w:space="0" w:color="auto"/>
            <w:left w:val="none" w:sz="0" w:space="0" w:color="auto"/>
            <w:bottom w:val="none" w:sz="0" w:space="0" w:color="auto"/>
            <w:right w:val="none" w:sz="0" w:space="0" w:color="auto"/>
          </w:divBdr>
        </w:div>
        <w:div w:id="716860149">
          <w:marLeft w:val="0"/>
          <w:marRight w:val="0"/>
          <w:marTop w:val="240"/>
          <w:marBottom w:val="0"/>
          <w:divBdr>
            <w:top w:val="none" w:sz="0" w:space="0" w:color="auto"/>
            <w:left w:val="none" w:sz="0" w:space="0" w:color="auto"/>
            <w:bottom w:val="none" w:sz="0" w:space="0" w:color="auto"/>
            <w:right w:val="none" w:sz="0" w:space="0" w:color="auto"/>
          </w:divBdr>
        </w:div>
      </w:divsChild>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1954903509">
      <w:bodyDiv w:val="1"/>
      <w:marLeft w:val="0"/>
      <w:marRight w:val="0"/>
      <w:marTop w:val="0"/>
      <w:marBottom w:val="0"/>
      <w:divBdr>
        <w:top w:val="none" w:sz="0" w:space="0" w:color="auto"/>
        <w:left w:val="none" w:sz="0" w:space="0" w:color="auto"/>
        <w:bottom w:val="none" w:sz="0" w:space="0" w:color="auto"/>
        <w:right w:val="none" w:sz="0" w:space="0" w:color="auto"/>
      </w:divBdr>
    </w:div>
    <w:div w:id="1958874434">
      <w:bodyDiv w:val="1"/>
      <w:marLeft w:val="0"/>
      <w:marRight w:val="0"/>
      <w:marTop w:val="0"/>
      <w:marBottom w:val="0"/>
      <w:divBdr>
        <w:top w:val="none" w:sz="0" w:space="0" w:color="auto"/>
        <w:left w:val="none" w:sz="0" w:space="0" w:color="auto"/>
        <w:bottom w:val="none" w:sz="0" w:space="0" w:color="auto"/>
        <w:right w:val="none" w:sz="0" w:space="0" w:color="auto"/>
      </w:divBdr>
    </w:div>
    <w:div w:id="2025548455">
      <w:bodyDiv w:val="1"/>
      <w:marLeft w:val="0"/>
      <w:marRight w:val="0"/>
      <w:marTop w:val="0"/>
      <w:marBottom w:val="0"/>
      <w:divBdr>
        <w:top w:val="none" w:sz="0" w:space="0" w:color="auto"/>
        <w:left w:val="none" w:sz="0" w:space="0" w:color="auto"/>
        <w:bottom w:val="none" w:sz="0" w:space="0" w:color="auto"/>
        <w:right w:val="none" w:sz="0" w:space="0" w:color="auto"/>
      </w:divBdr>
    </w:div>
    <w:div w:id="2028092506">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74695245">
      <w:bodyDiv w:val="1"/>
      <w:marLeft w:val="0"/>
      <w:marRight w:val="0"/>
      <w:marTop w:val="0"/>
      <w:marBottom w:val="0"/>
      <w:divBdr>
        <w:top w:val="none" w:sz="0" w:space="0" w:color="auto"/>
        <w:left w:val="none" w:sz="0" w:space="0" w:color="auto"/>
        <w:bottom w:val="none" w:sz="0" w:space="0" w:color="auto"/>
        <w:right w:val="none" w:sz="0" w:space="0" w:color="auto"/>
      </w:divBdr>
      <w:divsChild>
        <w:div w:id="1005282048">
          <w:marLeft w:val="0"/>
          <w:marRight w:val="0"/>
          <w:marTop w:val="480"/>
          <w:marBottom w:val="0"/>
          <w:divBdr>
            <w:top w:val="none" w:sz="0" w:space="0" w:color="auto"/>
            <w:left w:val="none" w:sz="0" w:space="0" w:color="auto"/>
            <w:bottom w:val="none" w:sz="0" w:space="0" w:color="auto"/>
            <w:right w:val="none" w:sz="0" w:space="0" w:color="auto"/>
          </w:divBdr>
        </w:div>
        <w:div w:id="650914821">
          <w:marLeft w:val="0"/>
          <w:marRight w:val="0"/>
          <w:marTop w:val="480"/>
          <w:marBottom w:val="0"/>
          <w:divBdr>
            <w:top w:val="none" w:sz="0" w:space="0" w:color="auto"/>
            <w:left w:val="none" w:sz="0" w:space="0" w:color="auto"/>
            <w:bottom w:val="none" w:sz="0" w:space="0" w:color="auto"/>
            <w:right w:val="none" w:sz="0" w:space="0" w:color="auto"/>
          </w:divBdr>
        </w:div>
        <w:div w:id="1153982894">
          <w:marLeft w:val="0"/>
          <w:marRight w:val="0"/>
          <w:marTop w:val="240"/>
          <w:marBottom w:val="0"/>
          <w:divBdr>
            <w:top w:val="none" w:sz="0" w:space="0" w:color="auto"/>
            <w:left w:val="none" w:sz="0" w:space="0" w:color="auto"/>
            <w:bottom w:val="none" w:sz="0" w:space="0" w:color="auto"/>
            <w:right w:val="none" w:sz="0" w:space="0" w:color="auto"/>
          </w:divBdr>
        </w:div>
      </w:divsChild>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 w:id="2105570473">
      <w:bodyDiv w:val="1"/>
      <w:marLeft w:val="0"/>
      <w:marRight w:val="0"/>
      <w:marTop w:val="0"/>
      <w:marBottom w:val="0"/>
      <w:divBdr>
        <w:top w:val="none" w:sz="0" w:space="0" w:color="auto"/>
        <w:left w:val="none" w:sz="0" w:space="0" w:color="auto"/>
        <w:bottom w:val="none" w:sz="0" w:space="0" w:color="auto"/>
        <w:right w:val="none" w:sz="0" w:space="0" w:color="auto"/>
      </w:divBdr>
      <w:divsChild>
        <w:div w:id="1439838548">
          <w:marLeft w:val="0"/>
          <w:marRight w:val="0"/>
          <w:marTop w:val="480"/>
          <w:marBottom w:val="0"/>
          <w:divBdr>
            <w:top w:val="none" w:sz="0" w:space="0" w:color="auto"/>
            <w:left w:val="none" w:sz="0" w:space="0" w:color="auto"/>
            <w:bottom w:val="none" w:sz="0" w:space="0" w:color="auto"/>
            <w:right w:val="none" w:sz="0" w:space="0" w:color="auto"/>
          </w:divBdr>
        </w:div>
        <w:div w:id="1745563853">
          <w:marLeft w:val="0"/>
          <w:marRight w:val="0"/>
          <w:marTop w:val="480"/>
          <w:marBottom w:val="0"/>
          <w:divBdr>
            <w:top w:val="none" w:sz="0" w:space="0" w:color="auto"/>
            <w:left w:val="none" w:sz="0" w:space="0" w:color="auto"/>
            <w:bottom w:val="none" w:sz="0" w:space="0" w:color="auto"/>
            <w:right w:val="none" w:sz="0" w:space="0" w:color="auto"/>
          </w:divBdr>
        </w:div>
        <w:div w:id="755253049">
          <w:marLeft w:val="0"/>
          <w:marRight w:val="0"/>
          <w:marTop w:val="240"/>
          <w:marBottom w:val="0"/>
          <w:divBdr>
            <w:top w:val="none" w:sz="0" w:space="0" w:color="auto"/>
            <w:left w:val="none" w:sz="0" w:space="0" w:color="auto"/>
            <w:bottom w:val="none" w:sz="0" w:space="0" w:color="auto"/>
            <w:right w:val="none" w:sz="0" w:space="0" w:color="auto"/>
          </w:divBdr>
        </w:div>
        <w:div w:id="25297034">
          <w:marLeft w:val="0"/>
          <w:marRight w:val="0"/>
          <w:marTop w:val="240"/>
          <w:marBottom w:val="0"/>
          <w:divBdr>
            <w:top w:val="none" w:sz="0" w:space="0" w:color="auto"/>
            <w:left w:val="none" w:sz="0" w:space="0" w:color="auto"/>
            <w:bottom w:val="none" w:sz="0" w:space="0" w:color="auto"/>
            <w:right w:val="none" w:sz="0" w:space="0" w:color="auto"/>
          </w:divBdr>
        </w:div>
        <w:div w:id="882526482">
          <w:marLeft w:val="0"/>
          <w:marRight w:val="0"/>
          <w:marTop w:val="240"/>
          <w:marBottom w:val="0"/>
          <w:divBdr>
            <w:top w:val="none" w:sz="0" w:space="0" w:color="auto"/>
            <w:left w:val="none" w:sz="0" w:space="0" w:color="auto"/>
            <w:bottom w:val="none" w:sz="0" w:space="0" w:color="auto"/>
            <w:right w:val="none" w:sz="0" w:space="0" w:color="auto"/>
          </w:divBdr>
        </w:div>
        <w:div w:id="1542783263">
          <w:marLeft w:val="0"/>
          <w:marRight w:val="0"/>
          <w:marTop w:val="240"/>
          <w:marBottom w:val="0"/>
          <w:divBdr>
            <w:top w:val="none" w:sz="0" w:space="0" w:color="auto"/>
            <w:left w:val="none" w:sz="0" w:space="0" w:color="auto"/>
            <w:bottom w:val="none" w:sz="0" w:space="0" w:color="auto"/>
            <w:right w:val="none" w:sz="0" w:space="0" w:color="auto"/>
          </w:divBdr>
        </w:div>
      </w:divsChild>
    </w:div>
    <w:div w:id="2127429832">
      <w:bodyDiv w:val="1"/>
      <w:marLeft w:val="0"/>
      <w:marRight w:val="0"/>
      <w:marTop w:val="0"/>
      <w:marBottom w:val="0"/>
      <w:divBdr>
        <w:top w:val="none" w:sz="0" w:space="0" w:color="auto"/>
        <w:left w:val="none" w:sz="0" w:space="0" w:color="auto"/>
        <w:bottom w:val="none" w:sz="0" w:space="0" w:color="auto"/>
        <w:right w:val="none" w:sz="0" w:space="0" w:color="auto"/>
      </w:divBdr>
    </w:div>
    <w:div w:id="212861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0003" TargetMode="External"/><Relationship Id="rId13" Type="http://schemas.openxmlformats.org/officeDocument/2006/relationships/image" Target="media/image3.png"/><Relationship Id="rId18" Type="http://schemas.openxmlformats.org/officeDocument/2006/relationships/hyperlink" Target="https://www.uradni-list.si/glasilo-uradni-list-rs/vsebina/2016-01-1999"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uradni-list.si/glasilo-uradni-list-rs/vsebina/2007-01-0003" TargetMode="Externa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hyperlink" Target="https://www.uradni-list.si/glasilo-uradni-list-rs/vsebina/2024-01-1255" TargetMode="External"/><Relationship Id="rId19" Type="http://schemas.openxmlformats.org/officeDocument/2006/relationships/hyperlink" Target="https://www.uradni-list.si/glasilo-uradni-list-rs/vsebina/2024-01-1255" TargetMode="External"/><Relationship Id="rId4" Type="http://schemas.openxmlformats.org/officeDocument/2006/relationships/settings" Target="settings.xml"/><Relationship Id="rId9" Type="http://schemas.openxmlformats.org/officeDocument/2006/relationships/hyperlink" Target="https://www.uradni-list.si/glasilo-uradni-list-rs/vsebina/2016-01-1999" TargetMode="External"/><Relationship Id="rId14" Type="http://schemas.openxmlformats.org/officeDocument/2006/relationships/image" Target="media/image4.png"/><Relationship Id="rId22" Type="http://schemas.openxmlformats.org/officeDocument/2006/relationships/header" Target="header2.xml"/></Relationships>
</file>

<file path=word/_rels/footnotes.xml.rels><?xml version="1.0" encoding="UTF-8" standalone="yes"?>
<Relationships xmlns="http://schemas.openxmlformats.org/package/2006/relationships"><Relationship Id="rId8" Type="http://schemas.openxmlformats.org/officeDocument/2006/relationships/hyperlink" Target="https://www.gov.si/assets/ministrstva/MVI/Dokumenti/Nacionalni-program-vzgoje-in-izobrazevanja-za-obdobje-2023-2033-predlog.pdf" TargetMode="External"/><Relationship Id="rId3" Type="http://schemas.openxmlformats.org/officeDocument/2006/relationships/hyperlink" Target="https://www.ric.si/poklicna-matura/porocila--analize--raziskave/" TargetMode="External"/><Relationship Id="rId7" Type="http://schemas.openxmlformats.org/officeDocument/2006/relationships/hyperlink" Target="https://www.ric.si/poklicna-matura/porocila--analize--raziskave/" TargetMode="External"/><Relationship Id="rId2" Type="http://schemas.openxmlformats.org/officeDocument/2006/relationships/hyperlink" Target="https://eurydice.sio.si/education-system-of-slovenia/sistem-vzgoje-in-izobrazevanja/" TargetMode="External"/><Relationship Id="rId1" Type="http://schemas.openxmlformats.org/officeDocument/2006/relationships/hyperlink" Target="https://www.zrss.si/pdf/analiza_standardov.pdf" TargetMode="External"/><Relationship Id="rId6" Type="http://schemas.openxmlformats.org/officeDocument/2006/relationships/hyperlink" Target="https://www.stat.si/statweb/News/Index/10615" TargetMode="External"/><Relationship Id="rId5" Type="http://schemas.openxmlformats.org/officeDocument/2006/relationships/hyperlink" Target="https://www.zrss.si/pdf/analiza_standardov.pdf" TargetMode="External"/><Relationship Id="rId4" Type="http://schemas.openxmlformats.org/officeDocument/2006/relationships/hyperlink" Target="https://www.stat.si/statweb/News/Index/10615" TargetMode="External"/><Relationship Id="rId9" Type="http://schemas.openxmlformats.org/officeDocument/2006/relationships/hyperlink" Target="https://www.gov.si/assets/ministrstva/MVI/Dokumenti/Nacionalni-program-vzgoje-in-izobrazevanja-za-obdobje-2023-2033-predlog.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A9C683C-2FA9-4EE2-AA9F-7DA47E0D8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25</Pages>
  <Words>8810</Words>
  <Characters>54901</Characters>
  <Application>Microsoft Office Word</Application>
  <DocSecurity>0</DocSecurity>
  <Lines>457</Lines>
  <Paragraphs>127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63584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Katja Pucihar</cp:lastModifiedBy>
  <cp:revision>3</cp:revision>
  <cp:lastPrinted>2025-03-20T05:53:00Z</cp:lastPrinted>
  <dcterms:created xsi:type="dcterms:W3CDTF">2025-04-03T09:51:00Z</dcterms:created>
  <dcterms:modified xsi:type="dcterms:W3CDTF">2025-04-03T09:52:00Z</dcterms:modified>
</cp:coreProperties>
</file>