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1208E4" w14:textId="6DDFFA8F" w:rsidR="00FB3C81" w:rsidRPr="00724A23" w:rsidRDefault="00874A75" w:rsidP="00FB3C81">
      <w:pPr>
        <w:pStyle w:val="Naslovpredpisa"/>
        <w:spacing w:before="0" w:after="0" w:line="260" w:lineRule="exact"/>
        <w:jc w:val="both"/>
        <w:rPr>
          <w:sz w:val="20"/>
          <w:szCs w:val="20"/>
        </w:rPr>
      </w:pPr>
      <w:r w:rsidRPr="00724A23">
        <w:rPr>
          <w:sz w:val="20"/>
          <w:szCs w:val="20"/>
        </w:rPr>
        <w:t>PRILOGA 3 (jedro gradiva):</w:t>
      </w:r>
    </w:p>
    <w:p w14:paraId="17EBF24A" w14:textId="77777777" w:rsidR="00FB3C81" w:rsidRPr="00724A23" w:rsidRDefault="00FB3C81" w:rsidP="00FB3C81">
      <w:pPr>
        <w:pStyle w:val="Naslovpredpisa"/>
        <w:spacing w:before="0" w:after="0" w:line="260" w:lineRule="exact"/>
        <w:jc w:val="left"/>
        <w:rPr>
          <w:sz w:val="20"/>
          <w:szCs w:val="20"/>
        </w:rPr>
      </w:pPr>
    </w:p>
    <w:p w14:paraId="51BAD27B" w14:textId="77777777" w:rsidR="00FB3C81" w:rsidRPr="00724A23" w:rsidRDefault="00FB3C81" w:rsidP="00FB3C81">
      <w:pPr>
        <w:pStyle w:val="Naslovpredpisa"/>
        <w:spacing w:before="0" w:after="0" w:line="260" w:lineRule="exact"/>
        <w:jc w:val="left"/>
        <w:rPr>
          <w:sz w:val="20"/>
          <w:szCs w:val="20"/>
        </w:rPr>
      </w:pPr>
    </w:p>
    <w:p w14:paraId="07298B1C" w14:textId="77777777" w:rsidR="00FB3C81" w:rsidRPr="00724A23" w:rsidRDefault="00874A75" w:rsidP="00FB3C81">
      <w:pPr>
        <w:pStyle w:val="Naslovpredpisa"/>
        <w:spacing w:before="0" w:after="0" w:line="260" w:lineRule="exact"/>
        <w:jc w:val="right"/>
        <w:rPr>
          <w:sz w:val="20"/>
          <w:szCs w:val="20"/>
        </w:rPr>
      </w:pPr>
      <w:r w:rsidRPr="00724A23">
        <w:rPr>
          <w:sz w:val="20"/>
          <w:szCs w:val="20"/>
        </w:rPr>
        <w:t>PREDLOG</w:t>
      </w:r>
    </w:p>
    <w:p w14:paraId="5FCA5D27" w14:textId="77777777" w:rsidR="00FB3C81" w:rsidRPr="00724A23" w:rsidRDefault="00874A75" w:rsidP="00FB3C81">
      <w:pPr>
        <w:pStyle w:val="Naslovpredpisa"/>
        <w:spacing w:before="0" w:after="0" w:line="260" w:lineRule="exact"/>
        <w:jc w:val="right"/>
        <w:rPr>
          <w:sz w:val="20"/>
          <w:szCs w:val="20"/>
        </w:rPr>
      </w:pPr>
      <w:r w:rsidRPr="00724A23">
        <w:rPr>
          <w:sz w:val="20"/>
          <w:szCs w:val="20"/>
        </w:rPr>
        <w:t>(EVA</w:t>
      </w:r>
      <w:r w:rsidR="00F857FA" w:rsidRPr="00724A23">
        <w:rPr>
          <w:sz w:val="20"/>
          <w:szCs w:val="20"/>
        </w:rPr>
        <w:t xml:space="preserve"> 202</w:t>
      </w:r>
      <w:r w:rsidR="00164869" w:rsidRPr="00724A23">
        <w:rPr>
          <w:sz w:val="20"/>
          <w:szCs w:val="20"/>
        </w:rPr>
        <w:t>5</w:t>
      </w:r>
      <w:r w:rsidR="00F857FA" w:rsidRPr="00724A23">
        <w:rPr>
          <w:sz w:val="20"/>
          <w:szCs w:val="20"/>
        </w:rPr>
        <w:t>-</w:t>
      </w:r>
      <w:r w:rsidR="00953969" w:rsidRPr="00724A23">
        <w:rPr>
          <w:sz w:val="20"/>
          <w:szCs w:val="20"/>
        </w:rPr>
        <w:t>1911-0002</w:t>
      </w:r>
      <w:r w:rsidRPr="00724A23">
        <w:rPr>
          <w:sz w:val="20"/>
          <w:szCs w:val="20"/>
        </w:rPr>
        <w:t>)</w:t>
      </w:r>
    </w:p>
    <w:tbl>
      <w:tblPr>
        <w:tblW w:w="0" w:type="auto"/>
        <w:tblLook w:val="04A0" w:firstRow="1" w:lastRow="0" w:firstColumn="1" w:lastColumn="0" w:noHBand="0" w:noVBand="1"/>
      </w:tblPr>
      <w:tblGrid>
        <w:gridCol w:w="9072"/>
      </w:tblGrid>
      <w:tr w:rsidR="00906EA1" w14:paraId="79CCFD36" w14:textId="77777777" w:rsidTr="007A6176">
        <w:tc>
          <w:tcPr>
            <w:tcW w:w="9213" w:type="dxa"/>
          </w:tcPr>
          <w:p w14:paraId="716492E8" w14:textId="77777777" w:rsidR="00906BB8" w:rsidRPr="00724A23" w:rsidRDefault="00906BB8" w:rsidP="00696CEC">
            <w:pPr>
              <w:pStyle w:val="Naslovpredpisa"/>
              <w:spacing w:before="0" w:after="0" w:line="260" w:lineRule="exact"/>
              <w:rPr>
                <w:sz w:val="20"/>
                <w:szCs w:val="20"/>
              </w:rPr>
            </w:pPr>
          </w:p>
          <w:p w14:paraId="3A64C425" w14:textId="77777777" w:rsidR="00696CEC" w:rsidRPr="00724A23" w:rsidRDefault="00874A75" w:rsidP="00696CEC">
            <w:pPr>
              <w:pStyle w:val="Naslovpredpisa"/>
              <w:spacing w:before="0" w:after="0" w:line="260" w:lineRule="exact"/>
              <w:rPr>
                <w:sz w:val="20"/>
                <w:szCs w:val="20"/>
              </w:rPr>
            </w:pPr>
            <w:r w:rsidRPr="00724A23">
              <w:rPr>
                <w:sz w:val="20"/>
                <w:szCs w:val="20"/>
              </w:rPr>
              <w:t xml:space="preserve">ZAKON </w:t>
            </w:r>
          </w:p>
          <w:p w14:paraId="46C58EA4" w14:textId="77777777" w:rsidR="00FB3C81" w:rsidRPr="00724A23" w:rsidRDefault="00874A75" w:rsidP="004F2724">
            <w:pPr>
              <w:pStyle w:val="Naslovpredpisa"/>
              <w:spacing w:before="0" w:after="0" w:line="260" w:lineRule="exact"/>
              <w:rPr>
                <w:sz w:val="20"/>
                <w:szCs w:val="20"/>
              </w:rPr>
            </w:pPr>
            <w:r w:rsidRPr="00724A23">
              <w:rPr>
                <w:sz w:val="20"/>
                <w:szCs w:val="20"/>
              </w:rPr>
              <w:t xml:space="preserve">O </w:t>
            </w:r>
            <w:r w:rsidR="00EC0F78" w:rsidRPr="00724A23">
              <w:rPr>
                <w:sz w:val="20"/>
                <w:szCs w:val="20"/>
              </w:rPr>
              <w:t>SPREMEMBI</w:t>
            </w:r>
            <w:r w:rsidRPr="00724A23">
              <w:rPr>
                <w:sz w:val="20"/>
                <w:szCs w:val="20"/>
              </w:rPr>
              <w:t xml:space="preserve"> ZAKONA O VARSTVU PRED NARAVNIMI IN DRUGIMI NESREČAMI</w:t>
            </w:r>
          </w:p>
          <w:p w14:paraId="23FE0332" w14:textId="77777777" w:rsidR="00696CEC" w:rsidRPr="00724A23" w:rsidRDefault="00696CEC" w:rsidP="002C278B">
            <w:pPr>
              <w:pStyle w:val="Naslovpredpisa"/>
              <w:spacing w:before="0" w:after="0" w:line="260" w:lineRule="exact"/>
              <w:rPr>
                <w:sz w:val="20"/>
                <w:szCs w:val="20"/>
              </w:rPr>
            </w:pPr>
          </w:p>
          <w:p w14:paraId="62CD51EE" w14:textId="77777777" w:rsidR="00696CEC" w:rsidRPr="00724A23" w:rsidRDefault="00696CEC" w:rsidP="002C278B">
            <w:pPr>
              <w:pStyle w:val="Naslovpredpisa"/>
              <w:spacing w:before="0" w:after="0" w:line="260" w:lineRule="exact"/>
              <w:rPr>
                <w:sz w:val="20"/>
                <w:szCs w:val="20"/>
              </w:rPr>
            </w:pPr>
          </w:p>
        </w:tc>
      </w:tr>
      <w:tr w:rsidR="00906EA1" w14:paraId="5E91CA37" w14:textId="77777777" w:rsidTr="007A6176">
        <w:tc>
          <w:tcPr>
            <w:tcW w:w="9213" w:type="dxa"/>
          </w:tcPr>
          <w:p w14:paraId="481AF415" w14:textId="77777777" w:rsidR="00FB3C81" w:rsidRPr="00724A23" w:rsidRDefault="00874A75" w:rsidP="002313A5">
            <w:pPr>
              <w:pStyle w:val="Poglavje"/>
              <w:spacing w:before="0" w:after="0" w:line="260" w:lineRule="exact"/>
              <w:jc w:val="left"/>
              <w:rPr>
                <w:sz w:val="20"/>
                <w:szCs w:val="20"/>
              </w:rPr>
            </w:pPr>
            <w:r w:rsidRPr="00724A23">
              <w:rPr>
                <w:b w:val="0"/>
                <w:sz w:val="20"/>
                <w:szCs w:val="20"/>
              </w:rPr>
              <w:t>I.</w:t>
            </w:r>
            <w:r w:rsidRPr="00724A23">
              <w:rPr>
                <w:sz w:val="20"/>
                <w:szCs w:val="20"/>
              </w:rPr>
              <w:t xml:space="preserve"> </w:t>
            </w:r>
            <w:r w:rsidR="00082B04" w:rsidRPr="00724A23">
              <w:rPr>
                <w:sz w:val="20"/>
                <w:szCs w:val="20"/>
              </w:rPr>
              <w:t>UVOD</w:t>
            </w:r>
          </w:p>
          <w:p w14:paraId="4D12A005" w14:textId="77777777" w:rsidR="002313A5" w:rsidRPr="00724A23" w:rsidRDefault="002313A5" w:rsidP="002313A5">
            <w:pPr>
              <w:pStyle w:val="Poglavje"/>
              <w:spacing w:before="0" w:after="0" w:line="260" w:lineRule="exact"/>
              <w:jc w:val="left"/>
              <w:rPr>
                <w:sz w:val="20"/>
                <w:szCs w:val="20"/>
              </w:rPr>
            </w:pPr>
          </w:p>
        </w:tc>
      </w:tr>
      <w:tr w:rsidR="00906EA1" w14:paraId="2B71C39E" w14:textId="77777777" w:rsidTr="007A6176">
        <w:tc>
          <w:tcPr>
            <w:tcW w:w="9213" w:type="dxa"/>
          </w:tcPr>
          <w:p w14:paraId="1A077720" w14:textId="77777777" w:rsidR="00FB3C81" w:rsidRPr="00724A23" w:rsidRDefault="00874A75" w:rsidP="002C278B">
            <w:pPr>
              <w:pStyle w:val="Oddelek"/>
              <w:numPr>
                <w:ilvl w:val="0"/>
                <w:numId w:val="0"/>
              </w:numPr>
              <w:spacing w:before="0" w:after="0" w:line="260" w:lineRule="exact"/>
              <w:jc w:val="left"/>
              <w:rPr>
                <w:sz w:val="20"/>
                <w:szCs w:val="20"/>
              </w:rPr>
            </w:pPr>
            <w:r w:rsidRPr="00724A23">
              <w:rPr>
                <w:sz w:val="20"/>
                <w:szCs w:val="20"/>
              </w:rPr>
              <w:t>1. OCENA STANJA IN RAZLOGI ZA SPREJEM PREDLOGA ZAKONA</w:t>
            </w:r>
          </w:p>
        </w:tc>
      </w:tr>
      <w:tr w:rsidR="00906EA1" w14:paraId="296E3538" w14:textId="77777777" w:rsidTr="007A6176">
        <w:tc>
          <w:tcPr>
            <w:tcW w:w="9213" w:type="dxa"/>
          </w:tcPr>
          <w:p w14:paraId="466A58B1" w14:textId="77777777" w:rsidR="00F857FA" w:rsidRPr="00724A23" w:rsidRDefault="00F857FA" w:rsidP="00F857FA">
            <w:pPr>
              <w:spacing w:after="0" w:line="240" w:lineRule="auto"/>
              <w:jc w:val="both"/>
              <w:rPr>
                <w:rFonts w:ascii="Arial" w:hAnsi="Arial" w:cs="Arial"/>
                <w:sz w:val="20"/>
                <w:szCs w:val="20"/>
              </w:rPr>
            </w:pPr>
          </w:p>
          <w:p w14:paraId="78D96566" w14:textId="77777777" w:rsidR="003B3888" w:rsidRPr="00724A23" w:rsidRDefault="00874A75" w:rsidP="007A6176">
            <w:pPr>
              <w:spacing w:after="0"/>
              <w:jc w:val="both"/>
              <w:rPr>
                <w:rFonts w:ascii="Arial" w:hAnsi="Arial" w:cs="Arial"/>
                <w:sz w:val="20"/>
                <w:szCs w:val="20"/>
              </w:rPr>
            </w:pPr>
            <w:r w:rsidRPr="00724A23">
              <w:rPr>
                <w:rFonts w:ascii="Arial" w:hAnsi="Arial" w:cs="Arial"/>
                <w:sz w:val="20"/>
                <w:szCs w:val="20"/>
              </w:rPr>
              <w:t>Zakon o varstvu pred naravnimi in drugimi nesrečami (</w:t>
            </w:r>
            <w:r w:rsidRPr="00724A23">
              <w:rPr>
                <w:rFonts w:ascii="Arial" w:hAnsi="Arial" w:cs="Arial"/>
                <w:bCs/>
                <w:sz w:val="20"/>
                <w:szCs w:val="20"/>
                <w:shd w:val="clear" w:color="auto" w:fill="FFFFFF"/>
              </w:rPr>
              <w:t>Uradni list RS, št. </w:t>
            </w:r>
            <w:hyperlink r:id="rId8" w:tgtFrame="_blank" w:tooltip="Zakon o varstvu pred naravnimi in drugimi nesrečami (uradno prečiščeno besedilo)" w:history="1">
              <w:r w:rsidRPr="00724A23">
                <w:rPr>
                  <w:rStyle w:val="Hiperpovezava"/>
                  <w:rFonts w:ascii="Arial" w:hAnsi="Arial" w:cs="Arial"/>
                  <w:bCs/>
                  <w:color w:val="auto"/>
                  <w:sz w:val="20"/>
                  <w:szCs w:val="20"/>
                  <w:u w:val="none"/>
                  <w:shd w:val="clear" w:color="auto" w:fill="FFFFFF"/>
                </w:rPr>
                <w:t>51/06</w:t>
              </w:r>
            </w:hyperlink>
            <w:r w:rsidRPr="00724A23">
              <w:rPr>
                <w:rFonts w:ascii="Arial" w:hAnsi="Arial" w:cs="Arial"/>
                <w:bCs/>
                <w:sz w:val="20"/>
                <w:szCs w:val="20"/>
                <w:shd w:val="clear" w:color="auto" w:fill="FFFFFF"/>
              </w:rPr>
              <w:t> – uradno prečiščeno besedilo, </w:t>
            </w:r>
            <w:hyperlink r:id="rId9" w:tgtFrame="_blank" w:tooltip="Zakon o spremembah in dopolnitvah Zakona o varstvu pred naravnimi in drugimi nesrečami" w:history="1">
              <w:r w:rsidRPr="00724A23">
                <w:rPr>
                  <w:rStyle w:val="Hiperpovezava"/>
                  <w:rFonts w:ascii="Arial" w:hAnsi="Arial" w:cs="Arial"/>
                  <w:bCs/>
                  <w:color w:val="auto"/>
                  <w:sz w:val="20"/>
                  <w:szCs w:val="20"/>
                  <w:u w:val="none"/>
                  <w:shd w:val="clear" w:color="auto" w:fill="FFFFFF"/>
                </w:rPr>
                <w:t>97/10</w:t>
              </w:r>
            </w:hyperlink>
            <w:r w:rsidRPr="00724A23">
              <w:rPr>
                <w:rFonts w:ascii="Arial" w:hAnsi="Arial" w:cs="Arial"/>
                <w:bCs/>
                <w:sz w:val="20"/>
                <w:szCs w:val="20"/>
                <w:shd w:val="clear" w:color="auto" w:fill="FFFFFF"/>
              </w:rPr>
              <w:t> in </w:t>
            </w:r>
            <w:hyperlink r:id="rId10" w:tgtFrame="_blank" w:tooltip="Zakon o nevladnih organizacijah" w:history="1">
              <w:r w:rsidRPr="00724A23">
                <w:rPr>
                  <w:rStyle w:val="Hiperpovezava"/>
                  <w:rFonts w:ascii="Arial" w:hAnsi="Arial" w:cs="Arial"/>
                  <w:bCs/>
                  <w:color w:val="auto"/>
                  <w:sz w:val="20"/>
                  <w:szCs w:val="20"/>
                  <w:u w:val="none"/>
                  <w:shd w:val="clear" w:color="auto" w:fill="FFFFFF"/>
                </w:rPr>
                <w:t>21/18</w:t>
              </w:r>
            </w:hyperlink>
            <w:r w:rsidRPr="00724A23">
              <w:rPr>
                <w:rFonts w:ascii="Arial" w:hAnsi="Arial" w:cs="Arial"/>
                <w:bCs/>
                <w:sz w:val="20"/>
                <w:szCs w:val="20"/>
                <w:shd w:val="clear" w:color="auto" w:fill="FFFFFF"/>
              </w:rPr>
              <w:t xml:space="preserve"> – </w:t>
            </w:r>
            <w:proofErr w:type="spellStart"/>
            <w:r w:rsidRPr="00724A23">
              <w:rPr>
                <w:rFonts w:ascii="Arial" w:hAnsi="Arial" w:cs="Arial"/>
                <w:bCs/>
                <w:sz w:val="20"/>
                <w:szCs w:val="20"/>
                <w:shd w:val="clear" w:color="auto" w:fill="FFFFFF"/>
              </w:rPr>
              <w:t>ZNOrg</w:t>
            </w:r>
            <w:proofErr w:type="spellEnd"/>
            <w:r w:rsidR="00883B27" w:rsidRPr="00724A23">
              <w:rPr>
                <w:rFonts w:ascii="Arial" w:hAnsi="Arial" w:cs="Arial"/>
                <w:bCs/>
                <w:sz w:val="20"/>
                <w:szCs w:val="20"/>
                <w:shd w:val="clear" w:color="auto" w:fill="FFFFFF"/>
              </w:rPr>
              <w:t>; v nadaljevanju: ZVNDN</w:t>
            </w:r>
            <w:r w:rsidRPr="00724A23">
              <w:rPr>
                <w:rFonts w:ascii="Arial" w:hAnsi="Arial" w:cs="Arial"/>
                <w:sz w:val="20"/>
                <w:szCs w:val="20"/>
              </w:rPr>
              <w:t>) je bil sprejet v letu 1994 in dopolnjen v letih 2006</w:t>
            </w:r>
            <w:r w:rsidR="001B17D3" w:rsidRPr="00724A23">
              <w:rPr>
                <w:rFonts w:ascii="Arial" w:hAnsi="Arial" w:cs="Arial"/>
                <w:sz w:val="20"/>
                <w:szCs w:val="20"/>
              </w:rPr>
              <w:t xml:space="preserve">, </w:t>
            </w:r>
            <w:r w:rsidRPr="00724A23">
              <w:rPr>
                <w:rFonts w:ascii="Arial" w:hAnsi="Arial" w:cs="Arial"/>
                <w:sz w:val="20"/>
                <w:szCs w:val="20"/>
              </w:rPr>
              <w:t>2010</w:t>
            </w:r>
            <w:r w:rsidR="001B17D3" w:rsidRPr="00724A23">
              <w:rPr>
                <w:rFonts w:ascii="Arial" w:hAnsi="Arial" w:cs="Arial"/>
                <w:sz w:val="20"/>
                <w:szCs w:val="20"/>
              </w:rPr>
              <w:t xml:space="preserve"> in 2022</w:t>
            </w:r>
            <w:r w:rsidRPr="00724A23">
              <w:rPr>
                <w:rFonts w:ascii="Arial" w:hAnsi="Arial" w:cs="Arial"/>
                <w:sz w:val="20"/>
                <w:szCs w:val="20"/>
              </w:rPr>
              <w:t xml:space="preserve">. Zakon </w:t>
            </w:r>
            <w:r w:rsidR="005F2D2D" w:rsidRPr="00724A23">
              <w:rPr>
                <w:rFonts w:ascii="Arial" w:hAnsi="Arial" w:cs="Arial"/>
                <w:sz w:val="20"/>
                <w:szCs w:val="20"/>
              </w:rPr>
              <w:t>ureja</w:t>
            </w:r>
            <w:r w:rsidRPr="00724A23">
              <w:rPr>
                <w:rFonts w:ascii="Arial" w:hAnsi="Arial" w:cs="Arial"/>
                <w:sz w:val="20"/>
                <w:szCs w:val="20"/>
              </w:rPr>
              <w:t xml:space="preserve"> sistem varstva pred naravnimi in drugimi nesrečami in določ</w:t>
            </w:r>
            <w:r w:rsidR="002863E0" w:rsidRPr="00724A23">
              <w:rPr>
                <w:rFonts w:ascii="Arial" w:hAnsi="Arial" w:cs="Arial"/>
                <w:sz w:val="20"/>
                <w:szCs w:val="20"/>
              </w:rPr>
              <w:t>a</w:t>
            </w:r>
            <w:r w:rsidRPr="00724A23">
              <w:rPr>
                <w:rFonts w:ascii="Arial" w:hAnsi="Arial" w:cs="Arial"/>
                <w:sz w:val="20"/>
                <w:szCs w:val="20"/>
              </w:rPr>
              <w:t xml:space="preserve">, da se sistem varstva pred naravnimi in drugimi nesrečami razvija kot enoten in celovit podsistem nacionalne varnosti na območju države. Sistem varstva pred naravnimi in drugimi nesrečami  predstavlja tretji steber nacionalne varnosti. V skladu s pristojnostmi in nalogami ta sistem organizirajo občine ter država.  </w:t>
            </w:r>
          </w:p>
          <w:p w14:paraId="4713F7DC" w14:textId="77777777" w:rsidR="003B3888" w:rsidRPr="00724A23" w:rsidRDefault="003B3888" w:rsidP="007A6176">
            <w:pPr>
              <w:spacing w:after="0"/>
              <w:jc w:val="both"/>
              <w:rPr>
                <w:rFonts w:ascii="Arial" w:hAnsi="Arial" w:cs="Arial"/>
                <w:sz w:val="20"/>
                <w:szCs w:val="20"/>
              </w:rPr>
            </w:pPr>
          </w:p>
          <w:p w14:paraId="64188BDC" w14:textId="77777777" w:rsidR="00883B27" w:rsidRPr="00724A23" w:rsidRDefault="00874A75" w:rsidP="007A6176">
            <w:pPr>
              <w:spacing w:after="0"/>
              <w:jc w:val="both"/>
              <w:rPr>
                <w:rFonts w:ascii="Arial" w:hAnsi="Arial" w:cs="Arial"/>
                <w:sz w:val="20"/>
                <w:szCs w:val="20"/>
              </w:rPr>
            </w:pPr>
            <w:r w:rsidRPr="00724A23">
              <w:rPr>
                <w:rFonts w:ascii="Arial" w:hAnsi="Arial" w:cs="Arial"/>
                <w:sz w:val="20"/>
                <w:szCs w:val="20"/>
              </w:rPr>
              <w:t>Posamezna področja varstva pred naravnimi in drugimi nesrečami urejajo še področni zakoni kot so Zakon o varstvu pred požarom (</w:t>
            </w:r>
            <w:r w:rsidRPr="00724A23">
              <w:rPr>
                <w:rFonts w:ascii="Arial" w:hAnsi="Arial" w:cs="Arial"/>
                <w:bCs/>
                <w:sz w:val="20"/>
                <w:szCs w:val="20"/>
                <w:shd w:val="clear" w:color="auto" w:fill="FFFFFF"/>
              </w:rPr>
              <w:t>Uradni list RS, št. </w:t>
            </w:r>
            <w:hyperlink r:id="rId11" w:tgtFrame="_blank" w:tooltip="Zakon o varstvu pred požarom (uradno prečiščeno besedilo)" w:history="1">
              <w:r w:rsidRPr="00724A23">
                <w:rPr>
                  <w:rStyle w:val="Hiperpovezava"/>
                  <w:rFonts w:ascii="Arial" w:hAnsi="Arial" w:cs="Arial"/>
                  <w:bCs/>
                  <w:color w:val="auto"/>
                  <w:sz w:val="20"/>
                  <w:szCs w:val="20"/>
                  <w:u w:val="none"/>
                  <w:shd w:val="clear" w:color="auto" w:fill="FFFFFF"/>
                </w:rPr>
                <w:t>3/07</w:t>
              </w:r>
            </w:hyperlink>
            <w:r w:rsidRPr="00724A23">
              <w:rPr>
                <w:rFonts w:ascii="Arial" w:hAnsi="Arial" w:cs="Arial"/>
                <w:bCs/>
                <w:sz w:val="20"/>
                <w:szCs w:val="20"/>
                <w:shd w:val="clear" w:color="auto" w:fill="FFFFFF"/>
              </w:rPr>
              <w:t> – uradno prečiščeno besedilo, </w:t>
            </w:r>
            <w:hyperlink r:id="rId12" w:tgtFrame="_blank" w:tooltip="Zakon o spremembah in dopolnitvah Zakona o varstvu pred požarom" w:history="1">
              <w:r w:rsidRPr="00724A23">
                <w:rPr>
                  <w:rStyle w:val="Hiperpovezava"/>
                  <w:rFonts w:ascii="Arial" w:hAnsi="Arial" w:cs="Arial"/>
                  <w:bCs/>
                  <w:color w:val="auto"/>
                  <w:sz w:val="20"/>
                  <w:szCs w:val="20"/>
                  <w:u w:val="none"/>
                  <w:shd w:val="clear" w:color="auto" w:fill="FFFFFF"/>
                </w:rPr>
                <w:t>9/11</w:t>
              </w:r>
            </w:hyperlink>
            <w:r w:rsidRPr="00724A23">
              <w:rPr>
                <w:rFonts w:ascii="Arial" w:hAnsi="Arial" w:cs="Arial"/>
                <w:bCs/>
                <w:sz w:val="20"/>
                <w:szCs w:val="20"/>
                <w:shd w:val="clear" w:color="auto" w:fill="FFFFFF"/>
              </w:rPr>
              <w:t>, </w:t>
            </w:r>
            <w:hyperlink r:id="rId13" w:tgtFrame="_blank" w:tooltip="Zakon o spremembah in dopolnitvah Zakona o varstvu pred požarom" w:history="1">
              <w:r w:rsidRPr="00724A23">
                <w:rPr>
                  <w:rStyle w:val="Hiperpovezava"/>
                  <w:rFonts w:ascii="Arial" w:hAnsi="Arial" w:cs="Arial"/>
                  <w:bCs/>
                  <w:color w:val="auto"/>
                  <w:sz w:val="20"/>
                  <w:szCs w:val="20"/>
                  <w:u w:val="none"/>
                  <w:shd w:val="clear" w:color="auto" w:fill="FFFFFF"/>
                </w:rPr>
                <w:t>83/12</w:t>
              </w:r>
            </w:hyperlink>
            <w:r w:rsidRPr="00724A23">
              <w:rPr>
                <w:rFonts w:ascii="Arial" w:hAnsi="Arial" w:cs="Arial"/>
                <w:bCs/>
                <w:sz w:val="20"/>
                <w:szCs w:val="20"/>
                <w:shd w:val="clear" w:color="auto" w:fill="FFFFFF"/>
              </w:rPr>
              <w:t>, </w:t>
            </w:r>
            <w:hyperlink r:id="rId14" w:tgtFrame="_blank" w:tooltip="Gradbeni zakon" w:history="1">
              <w:r w:rsidRPr="00724A23">
                <w:rPr>
                  <w:rStyle w:val="Hiperpovezava"/>
                  <w:rFonts w:ascii="Arial" w:hAnsi="Arial" w:cs="Arial"/>
                  <w:bCs/>
                  <w:color w:val="auto"/>
                  <w:sz w:val="20"/>
                  <w:szCs w:val="20"/>
                  <w:u w:val="none"/>
                  <w:shd w:val="clear" w:color="auto" w:fill="FFFFFF"/>
                </w:rPr>
                <w:t>61/17</w:t>
              </w:r>
            </w:hyperlink>
            <w:r w:rsidRPr="00724A23">
              <w:rPr>
                <w:rFonts w:ascii="Arial" w:hAnsi="Arial" w:cs="Arial"/>
                <w:bCs/>
                <w:sz w:val="20"/>
                <w:szCs w:val="20"/>
                <w:shd w:val="clear" w:color="auto" w:fill="FFFFFF"/>
              </w:rPr>
              <w:t> – GZ in </w:t>
            </w:r>
            <w:hyperlink r:id="rId15" w:tgtFrame="_blank" w:tooltip="Zakon o finančni razbremenitvi občin" w:history="1">
              <w:r w:rsidRPr="00724A23">
                <w:rPr>
                  <w:rStyle w:val="Hiperpovezava"/>
                  <w:rFonts w:ascii="Arial" w:hAnsi="Arial" w:cs="Arial"/>
                  <w:bCs/>
                  <w:color w:val="auto"/>
                  <w:sz w:val="20"/>
                  <w:szCs w:val="20"/>
                  <w:u w:val="none"/>
                  <w:shd w:val="clear" w:color="auto" w:fill="FFFFFF"/>
                </w:rPr>
                <w:t>189/20</w:t>
              </w:r>
            </w:hyperlink>
            <w:r w:rsidRPr="00724A23">
              <w:rPr>
                <w:rFonts w:ascii="Arial" w:hAnsi="Arial" w:cs="Arial"/>
                <w:bCs/>
                <w:sz w:val="20"/>
                <w:szCs w:val="20"/>
                <w:shd w:val="clear" w:color="auto" w:fill="FFFFFF"/>
              </w:rPr>
              <w:t> – ZFRO</w:t>
            </w:r>
            <w:r w:rsidRPr="00724A23">
              <w:rPr>
                <w:rFonts w:ascii="Arial" w:hAnsi="Arial" w:cs="Arial"/>
                <w:sz w:val="20"/>
                <w:szCs w:val="20"/>
              </w:rPr>
              <w:t>), Zakon o gasilstvu (</w:t>
            </w:r>
            <w:r w:rsidRPr="00724A23">
              <w:rPr>
                <w:rFonts w:ascii="Arial" w:hAnsi="Arial" w:cs="Arial"/>
                <w:bCs/>
                <w:sz w:val="20"/>
                <w:szCs w:val="20"/>
                <w:shd w:val="clear" w:color="auto" w:fill="FFFFFF"/>
              </w:rPr>
              <w:t>Uradni list RS, št. </w:t>
            </w:r>
            <w:hyperlink r:id="rId16" w:tgtFrame="_blank" w:tooltip="Zakon o gasilstvu (uradno prečiščeno besedilo)" w:history="1">
              <w:r w:rsidRPr="00724A23">
                <w:rPr>
                  <w:rStyle w:val="Hiperpovezava"/>
                  <w:rFonts w:ascii="Arial" w:hAnsi="Arial" w:cs="Arial"/>
                  <w:bCs/>
                  <w:color w:val="auto"/>
                  <w:sz w:val="20"/>
                  <w:szCs w:val="20"/>
                  <w:u w:val="none"/>
                  <w:shd w:val="clear" w:color="auto" w:fill="FFFFFF"/>
                </w:rPr>
                <w:t>113/05</w:t>
              </w:r>
            </w:hyperlink>
            <w:r w:rsidRPr="00724A23">
              <w:rPr>
                <w:rFonts w:ascii="Arial" w:hAnsi="Arial" w:cs="Arial"/>
                <w:bCs/>
                <w:sz w:val="20"/>
                <w:szCs w:val="20"/>
                <w:shd w:val="clear" w:color="auto" w:fill="FFFFFF"/>
              </w:rPr>
              <w:t> – uradno prečiščeno besedilo, </w:t>
            </w:r>
            <w:hyperlink r:id="rId17" w:tgtFrame="_blank" w:tooltip="Zakon o dopolnitvi Zakona o gasilstvu" w:history="1">
              <w:r w:rsidRPr="00724A23">
                <w:rPr>
                  <w:rStyle w:val="Hiperpovezava"/>
                  <w:rFonts w:ascii="Arial" w:hAnsi="Arial" w:cs="Arial"/>
                  <w:bCs/>
                  <w:color w:val="auto"/>
                  <w:sz w:val="20"/>
                  <w:szCs w:val="20"/>
                  <w:u w:val="none"/>
                  <w:shd w:val="clear" w:color="auto" w:fill="FFFFFF"/>
                </w:rPr>
                <w:t>23/19</w:t>
              </w:r>
            </w:hyperlink>
            <w:r w:rsidRPr="00724A23">
              <w:rPr>
                <w:rFonts w:ascii="Arial" w:hAnsi="Arial" w:cs="Arial"/>
                <w:bCs/>
                <w:sz w:val="20"/>
                <w:szCs w:val="20"/>
                <w:shd w:val="clear" w:color="auto" w:fill="FFFFFF"/>
              </w:rPr>
              <w:t> in </w:t>
            </w:r>
            <w:hyperlink r:id="rId18" w:tgtFrame="_blank" w:tooltip="Zakon o finančni razbremenitvi občin" w:history="1">
              <w:r w:rsidRPr="00724A23">
                <w:rPr>
                  <w:rStyle w:val="Hiperpovezava"/>
                  <w:rFonts w:ascii="Arial" w:hAnsi="Arial" w:cs="Arial"/>
                  <w:bCs/>
                  <w:color w:val="auto"/>
                  <w:sz w:val="20"/>
                  <w:szCs w:val="20"/>
                  <w:u w:val="none"/>
                  <w:shd w:val="clear" w:color="auto" w:fill="FFFFFF"/>
                </w:rPr>
                <w:t>189/20</w:t>
              </w:r>
            </w:hyperlink>
            <w:r w:rsidRPr="00724A23">
              <w:rPr>
                <w:rFonts w:ascii="Arial" w:hAnsi="Arial" w:cs="Arial"/>
                <w:bCs/>
                <w:sz w:val="20"/>
                <w:szCs w:val="20"/>
                <w:shd w:val="clear" w:color="auto" w:fill="FFFFFF"/>
              </w:rPr>
              <w:t> – ZFRO</w:t>
            </w:r>
            <w:r w:rsidRPr="00724A23">
              <w:rPr>
                <w:rFonts w:ascii="Arial" w:hAnsi="Arial" w:cs="Arial"/>
                <w:sz w:val="20"/>
                <w:szCs w:val="20"/>
              </w:rPr>
              <w:t>), Zakon o varstvu pred utopitvami (</w:t>
            </w:r>
            <w:r w:rsidRPr="00724A23">
              <w:rPr>
                <w:rFonts w:ascii="Arial" w:hAnsi="Arial" w:cs="Arial"/>
                <w:bCs/>
                <w:sz w:val="20"/>
                <w:szCs w:val="20"/>
                <w:shd w:val="clear" w:color="auto" w:fill="FFFFFF"/>
              </w:rPr>
              <w:t>Uradni list RS, št. </w:t>
            </w:r>
            <w:hyperlink r:id="rId19" w:tgtFrame="_blank" w:tooltip="Zakon o varstvu pred utopitvami (uradno prečiščeno besedilo)" w:history="1">
              <w:r w:rsidRPr="00724A23">
                <w:rPr>
                  <w:rStyle w:val="Hiperpovezava"/>
                  <w:rFonts w:ascii="Arial" w:hAnsi="Arial" w:cs="Arial"/>
                  <w:bCs/>
                  <w:color w:val="auto"/>
                  <w:sz w:val="20"/>
                  <w:szCs w:val="20"/>
                  <w:u w:val="none"/>
                  <w:shd w:val="clear" w:color="auto" w:fill="FFFFFF"/>
                </w:rPr>
                <w:t>42/07</w:t>
              </w:r>
            </w:hyperlink>
            <w:r w:rsidRPr="00724A23">
              <w:rPr>
                <w:rFonts w:ascii="Arial" w:hAnsi="Arial" w:cs="Arial"/>
                <w:bCs/>
                <w:sz w:val="20"/>
                <w:szCs w:val="20"/>
                <w:shd w:val="clear" w:color="auto" w:fill="FFFFFF"/>
              </w:rPr>
              <w:t> – uradno prečiščeno besedilo in </w:t>
            </w:r>
            <w:hyperlink r:id="rId20" w:tgtFrame="_blank" w:tooltip="Zakon o dopolnitvah Zakona o varstvu pred utopitvami" w:history="1">
              <w:r w:rsidRPr="00724A23">
                <w:rPr>
                  <w:rStyle w:val="Hiperpovezava"/>
                  <w:rFonts w:ascii="Arial" w:hAnsi="Arial" w:cs="Arial"/>
                  <w:bCs/>
                  <w:color w:val="auto"/>
                  <w:sz w:val="20"/>
                  <w:szCs w:val="20"/>
                  <w:u w:val="none"/>
                  <w:shd w:val="clear" w:color="auto" w:fill="FFFFFF"/>
                </w:rPr>
                <w:t>9/11</w:t>
              </w:r>
            </w:hyperlink>
            <w:r w:rsidRPr="00724A23">
              <w:rPr>
                <w:rFonts w:ascii="Arial" w:hAnsi="Arial" w:cs="Arial"/>
                <w:sz w:val="20"/>
                <w:szCs w:val="20"/>
              </w:rPr>
              <w:t xml:space="preserve">) in Zakon o Rdečem križu Slovenije (Uradni list RS, št. 7/93 in 79/10). </w:t>
            </w:r>
          </w:p>
          <w:p w14:paraId="1CBA6811" w14:textId="77777777" w:rsidR="00883B27" w:rsidRPr="00724A23" w:rsidRDefault="00883B27" w:rsidP="007A6176">
            <w:pPr>
              <w:spacing w:after="0"/>
              <w:jc w:val="both"/>
              <w:rPr>
                <w:rFonts w:ascii="Arial" w:hAnsi="Arial" w:cs="Arial"/>
                <w:sz w:val="20"/>
                <w:szCs w:val="20"/>
              </w:rPr>
            </w:pPr>
          </w:p>
          <w:p w14:paraId="3637124B" w14:textId="77777777" w:rsidR="00F857FA" w:rsidRPr="00724A23" w:rsidRDefault="00874A75" w:rsidP="007A6176">
            <w:pPr>
              <w:spacing w:after="0"/>
              <w:jc w:val="both"/>
              <w:rPr>
                <w:rFonts w:ascii="Arial" w:hAnsi="Arial" w:cs="Arial"/>
                <w:sz w:val="20"/>
                <w:szCs w:val="20"/>
              </w:rPr>
            </w:pPr>
            <w:r w:rsidRPr="00724A23">
              <w:rPr>
                <w:rFonts w:ascii="Arial" w:hAnsi="Arial" w:cs="Arial"/>
                <w:sz w:val="20"/>
                <w:szCs w:val="20"/>
              </w:rPr>
              <w:t>ZVNDN</w:t>
            </w:r>
            <w:r w:rsidR="00082B04" w:rsidRPr="00724A23">
              <w:rPr>
                <w:rFonts w:ascii="Arial" w:hAnsi="Arial" w:cs="Arial"/>
                <w:sz w:val="20"/>
                <w:szCs w:val="20"/>
              </w:rPr>
              <w:t xml:space="preserve"> določa temeljne naloge sistema varstva pred naravnimi in drugimi nesrečami ter ureja odzivanje in ukrepanje ob vseh vrstah nesreč ne glede na vzrok njihovega nastanka in posledice. Uveljavljanje načela postopnosti pri uporabi sil in sredstev za izvajanje zaščite, reševanja in pomoči ob naravni in drugi nesreči je, glede na kadrovske, materialne in finančne vire, ključno za vzdržnost sistema varstva pred naravnimi in drugimi nesrečami.</w:t>
            </w:r>
          </w:p>
          <w:p w14:paraId="79C590F9" w14:textId="77777777" w:rsidR="00BA5BD1" w:rsidRPr="00724A23" w:rsidRDefault="00BA5BD1" w:rsidP="007A6176">
            <w:pPr>
              <w:spacing w:after="0"/>
              <w:jc w:val="both"/>
              <w:rPr>
                <w:rFonts w:ascii="Arial" w:hAnsi="Arial" w:cs="Arial"/>
                <w:sz w:val="20"/>
                <w:szCs w:val="20"/>
              </w:rPr>
            </w:pPr>
          </w:p>
          <w:p w14:paraId="2B579678" w14:textId="77777777" w:rsidR="00BA5BD1" w:rsidRPr="00724A23" w:rsidRDefault="00874A75" w:rsidP="00BA5BD1">
            <w:pPr>
              <w:spacing w:after="0"/>
              <w:jc w:val="both"/>
              <w:rPr>
                <w:rFonts w:ascii="Arial" w:hAnsi="Arial" w:cs="Arial"/>
                <w:sz w:val="20"/>
                <w:szCs w:val="20"/>
              </w:rPr>
            </w:pPr>
            <w:r w:rsidRPr="00724A23">
              <w:rPr>
                <w:rFonts w:ascii="Arial" w:hAnsi="Arial" w:cs="Arial"/>
                <w:sz w:val="20"/>
                <w:szCs w:val="20"/>
              </w:rPr>
              <w:t>ZVNDN je bil od njegovega sprejetja že trikrat noveliran. Glavni razlog za tokratno noveliranje je</w:t>
            </w:r>
            <w:r w:rsidR="00E27674" w:rsidRPr="00724A23">
              <w:rPr>
                <w:rFonts w:ascii="Arial" w:hAnsi="Arial" w:cs="Arial"/>
                <w:sz w:val="20"/>
                <w:szCs w:val="20"/>
              </w:rPr>
              <w:t xml:space="preserve"> poenotenje ureditve dodatka za stalnost</w:t>
            </w:r>
            <w:r w:rsidRPr="00724A23">
              <w:rPr>
                <w:rFonts w:ascii="Arial" w:hAnsi="Arial" w:cs="Arial"/>
                <w:sz w:val="20"/>
                <w:szCs w:val="20"/>
              </w:rPr>
              <w:t xml:space="preserve"> za javne uslužbence</w:t>
            </w:r>
            <w:r w:rsidR="00906BB8" w:rsidRPr="00724A23">
              <w:rPr>
                <w:rFonts w:ascii="Arial" w:hAnsi="Arial" w:cs="Arial"/>
                <w:sz w:val="20"/>
                <w:szCs w:val="20"/>
              </w:rPr>
              <w:t xml:space="preserve">. Dodatek za stalnost veljavna zakonodaja na področju zaščite in reševanja že določa in ga s tokratnim noveliranjem ne uvaja na novo. Po ZVNDN javnim uslužbencem na področju zaščite in reševanja, ki opravljajo v skladu s sistemizacijo delovnih mest operativne naloge zaščite, reševanja in pomoči več kot deset let, pripada dodatek za stalnost za vsako nadaljnje začeto leta dela. </w:t>
            </w:r>
            <w:r w:rsidRPr="00724A23">
              <w:rPr>
                <w:rFonts w:ascii="Arial" w:hAnsi="Arial" w:cs="Arial"/>
                <w:sz w:val="20"/>
                <w:szCs w:val="20"/>
              </w:rPr>
              <w:t xml:space="preserve">Uskladi se </w:t>
            </w:r>
            <w:r w:rsidR="00906BB8" w:rsidRPr="00724A23">
              <w:rPr>
                <w:rFonts w:ascii="Arial" w:hAnsi="Arial" w:cs="Arial"/>
                <w:sz w:val="20"/>
                <w:szCs w:val="20"/>
              </w:rPr>
              <w:t xml:space="preserve">torej </w:t>
            </w:r>
            <w:r w:rsidRPr="00724A23">
              <w:rPr>
                <w:rFonts w:ascii="Arial" w:hAnsi="Arial" w:cs="Arial"/>
                <w:sz w:val="20"/>
                <w:szCs w:val="20"/>
              </w:rPr>
              <w:t xml:space="preserve">zgolj </w:t>
            </w:r>
            <w:r w:rsidR="00906BB8" w:rsidRPr="00724A23">
              <w:rPr>
                <w:rFonts w:ascii="Arial" w:hAnsi="Arial" w:cs="Arial"/>
                <w:sz w:val="20"/>
                <w:szCs w:val="20"/>
              </w:rPr>
              <w:t>čas</w:t>
            </w:r>
            <w:r w:rsidRPr="00724A23">
              <w:rPr>
                <w:rFonts w:ascii="Arial" w:hAnsi="Arial" w:cs="Arial"/>
                <w:sz w:val="20"/>
                <w:szCs w:val="20"/>
              </w:rPr>
              <w:t xml:space="preserve"> začetka izplačila dodatka za stalnost z </w:t>
            </w:r>
            <w:r w:rsidR="00906BB8" w:rsidRPr="00724A23">
              <w:rPr>
                <w:rFonts w:ascii="Arial" w:hAnsi="Arial" w:cs="Arial"/>
                <w:sz w:val="20"/>
                <w:szCs w:val="20"/>
              </w:rPr>
              <w:t>drugimi državnimi organi, v katerih so javni uslužbenci upravičeno do dodatka za stalnost</w:t>
            </w:r>
            <w:r w:rsidRPr="00724A23">
              <w:rPr>
                <w:rFonts w:ascii="Arial" w:hAnsi="Arial" w:cs="Arial"/>
                <w:sz w:val="20"/>
                <w:szCs w:val="20"/>
              </w:rPr>
              <w:t xml:space="preserve">, kjer javnim uslužbencem pripada dodatek za stalnost za vsako začeto leto nad pet let dela. </w:t>
            </w:r>
          </w:p>
          <w:p w14:paraId="5A3456BA" w14:textId="77777777" w:rsidR="00BA5BD1" w:rsidRPr="00724A23" w:rsidRDefault="00BA5BD1" w:rsidP="00BA5BD1">
            <w:pPr>
              <w:spacing w:after="0"/>
              <w:jc w:val="both"/>
              <w:rPr>
                <w:rFonts w:ascii="Arial" w:hAnsi="Arial" w:cs="Arial"/>
                <w:sz w:val="20"/>
                <w:szCs w:val="20"/>
              </w:rPr>
            </w:pPr>
          </w:p>
          <w:p w14:paraId="24F0154F" w14:textId="77777777" w:rsidR="00B844B1" w:rsidRPr="00724A23" w:rsidRDefault="00B844B1" w:rsidP="00906BB8">
            <w:pPr>
              <w:spacing w:after="0"/>
              <w:jc w:val="both"/>
              <w:rPr>
                <w:rFonts w:ascii="Arial" w:hAnsi="Arial" w:cs="Arial"/>
                <w:sz w:val="20"/>
                <w:szCs w:val="20"/>
              </w:rPr>
            </w:pPr>
          </w:p>
        </w:tc>
      </w:tr>
      <w:tr w:rsidR="00906EA1" w14:paraId="231836A7" w14:textId="77777777" w:rsidTr="007A6176">
        <w:tc>
          <w:tcPr>
            <w:tcW w:w="9213" w:type="dxa"/>
          </w:tcPr>
          <w:p w14:paraId="03FC5DB2" w14:textId="77777777" w:rsidR="00FB3C81" w:rsidRPr="00724A23" w:rsidRDefault="00874A75" w:rsidP="002C278B">
            <w:pPr>
              <w:pStyle w:val="Oddelek"/>
              <w:numPr>
                <w:ilvl w:val="0"/>
                <w:numId w:val="0"/>
              </w:numPr>
              <w:spacing w:before="0" w:after="0" w:line="260" w:lineRule="exact"/>
              <w:jc w:val="left"/>
              <w:rPr>
                <w:sz w:val="20"/>
                <w:szCs w:val="20"/>
              </w:rPr>
            </w:pPr>
            <w:r w:rsidRPr="00724A23">
              <w:rPr>
                <w:sz w:val="20"/>
                <w:szCs w:val="20"/>
              </w:rPr>
              <w:t>2. CILJI, NAČELA IN POGLAVITNE REŠITVE PREDLOGA ZAKONA</w:t>
            </w:r>
          </w:p>
          <w:p w14:paraId="03A3198F" w14:textId="77777777" w:rsidR="00FB5447" w:rsidRPr="00724A23" w:rsidRDefault="00FB5447" w:rsidP="002C278B">
            <w:pPr>
              <w:pStyle w:val="Oddelek"/>
              <w:numPr>
                <w:ilvl w:val="0"/>
                <w:numId w:val="0"/>
              </w:numPr>
              <w:spacing w:before="0" w:after="0" w:line="260" w:lineRule="exact"/>
              <w:jc w:val="left"/>
              <w:rPr>
                <w:sz w:val="20"/>
                <w:szCs w:val="20"/>
              </w:rPr>
            </w:pPr>
          </w:p>
        </w:tc>
      </w:tr>
      <w:tr w:rsidR="00906EA1" w14:paraId="71E76456" w14:textId="77777777" w:rsidTr="007A6176">
        <w:tc>
          <w:tcPr>
            <w:tcW w:w="9213" w:type="dxa"/>
          </w:tcPr>
          <w:p w14:paraId="72F564E1" w14:textId="77777777" w:rsidR="00FB3C81" w:rsidRPr="00724A23" w:rsidRDefault="00874A75" w:rsidP="002C278B">
            <w:pPr>
              <w:pStyle w:val="Odsek"/>
              <w:numPr>
                <w:ilvl w:val="0"/>
                <w:numId w:val="0"/>
              </w:numPr>
              <w:spacing w:before="0" w:after="0" w:line="260" w:lineRule="exact"/>
              <w:jc w:val="left"/>
              <w:rPr>
                <w:sz w:val="20"/>
                <w:szCs w:val="20"/>
              </w:rPr>
            </w:pPr>
            <w:r w:rsidRPr="00724A23">
              <w:rPr>
                <w:sz w:val="20"/>
                <w:szCs w:val="20"/>
              </w:rPr>
              <w:t>2.1 Cilji</w:t>
            </w:r>
          </w:p>
          <w:p w14:paraId="4B2BFF21" w14:textId="77777777" w:rsidR="00FB5447" w:rsidRPr="00724A23" w:rsidRDefault="00FB5447" w:rsidP="002C278B">
            <w:pPr>
              <w:pStyle w:val="Odsek"/>
              <w:numPr>
                <w:ilvl w:val="0"/>
                <w:numId w:val="0"/>
              </w:numPr>
              <w:spacing w:before="0" w:after="0" w:line="260" w:lineRule="exact"/>
              <w:jc w:val="left"/>
              <w:rPr>
                <w:sz w:val="20"/>
                <w:szCs w:val="20"/>
              </w:rPr>
            </w:pPr>
          </w:p>
        </w:tc>
      </w:tr>
      <w:tr w:rsidR="00906EA1" w14:paraId="594DE918" w14:textId="77777777" w:rsidTr="007A6176">
        <w:tc>
          <w:tcPr>
            <w:tcW w:w="9213" w:type="dxa"/>
          </w:tcPr>
          <w:p w14:paraId="55011ECB" w14:textId="77777777" w:rsidR="00FB5447" w:rsidRPr="00724A23" w:rsidRDefault="00874A75" w:rsidP="00F705ED">
            <w:pPr>
              <w:spacing w:after="0"/>
              <w:jc w:val="both"/>
              <w:rPr>
                <w:rFonts w:ascii="Arial" w:hAnsi="Arial" w:cs="Arial"/>
                <w:sz w:val="20"/>
                <w:szCs w:val="20"/>
              </w:rPr>
            </w:pPr>
            <w:r w:rsidRPr="00724A23">
              <w:rPr>
                <w:rFonts w:ascii="Arial" w:hAnsi="Arial" w:cs="Arial"/>
                <w:sz w:val="20"/>
                <w:szCs w:val="20"/>
              </w:rPr>
              <w:t>Temeljni cilj predloga zakona je</w:t>
            </w:r>
            <w:r w:rsidR="0068689E" w:rsidRPr="00724A23">
              <w:rPr>
                <w:rFonts w:ascii="Arial" w:hAnsi="Arial" w:cs="Arial"/>
                <w:sz w:val="20"/>
                <w:szCs w:val="20"/>
              </w:rPr>
              <w:t xml:space="preserve"> poenotenje ureditve dodatka za stalnost</w:t>
            </w:r>
            <w:r w:rsidR="00CF25B7" w:rsidRPr="00724A23">
              <w:rPr>
                <w:rFonts w:ascii="Arial" w:hAnsi="Arial" w:cs="Arial"/>
                <w:sz w:val="20"/>
                <w:szCs w:val="20"/>
              </w:rPr>
              <w:t xml:space="preserve"> za javne uslužbence na področju zaščite, reševanja in pomoči, podobno kot to velja za javne uslužbence na </w:t>
            </w:r>
            <w:r w:rsidR="00CA46FB" w:rsidRPr="00724A23">
              <w:rPr>
                <w:rFonts w:ascii="Arial" w:hAnsi="Arial" w:cs="Arial"/>
                <w:sz w:val="20"/>
                <w:szCs w:val="20"/>
              </w:rPr>
              <w:t>področju Slovenske vojske, Policije in Slovenske obveščevalno-varnostne agencije</w:t>
            </w:r>
            <w:r w:rsidR="00981EE7" w:rsidRPr="00724A23">
              <w:rPr>
                <w:rFonts w:ascii="Arial" w:hAnsi="Arial" w:cs="Arial"/>
                <w:sz w:val="20"/>
                <w:szCs w:val="20"/>
              </w:rPr>
              <w:t xml:space="preserve">. </w:t>
            </w:r>
            <w:r w:rsidR="00026267" w:rsidRPr="00724A23">
              <w:rPr>
                <w:rFonts w:ascii="Arial" w:hAnsi="Arial" w:cs="Arial"/>
                <w:sz w:val="20"/>
                <w:szCs w:val="20"/>
              </w:rPr>
              <w:t xml:space="preserve">Gre namreč za dodatek, </w:t>
            </w:r>
            <w:r w:rsidR="00026267" w:rsidRPr="00724A23">
              <w:rPr>
                <w:rFonts w:ascii="Arial" w:hAnsi="Arial" w:cs="Arial"/>
                <w:sz w:val="20"/>
                <w:szCs w:val="20"/>
              </w:rPr>
              <w:lastRenderedPageBreak/>
              <w:t xml:space="preserve">ki zagotavlja kontinuiteto zaposlenih na posameznem področju in zaposlovanju v sistemu nacionalne varnosti. </w:t>
            </w:r>
          </w:p>
          <w:p w14:paraId="27072CC9" w14:textId="77777777" w:rsidR="00DD0C93" w:rsidRPr="00724A23" w:rsidRDefault="00DD0C93" w:rsidP="001B17D3">
            <w:pPr>
              <w:pStyle w:val="Neotevilenodstavek"/>
              <w:spacing w:before="0" w:after="0" w:line="276" w:lineRule="auto"/>
              <w:rPr>
                <w:sz w:val="20"/>
                <w:szCs w:val="20"/>
              </w:rPr>
            </w:pPr>
          </w:p>
        </w:tc>
      </w:tr>
      <w:tr w:rsidR="00906EA1" w14:paraId="5CC548C6" w14:textId="77777777" w:rsidTr="007A6176">
        <w:tc>
          <w:tcPr>
            <w:tcW w:w="9213" w:type="dxa"/>
          </w:tcPr>
          <w:p w14:paraId="1CF421E6" w14:textId="77777777" w:rsidR="00FB3C81" w:rsidRPr="00724A23" w:rsidRDefault="00874A75" w:rsidP="002C278B">
            <w:pPr>
              <w:pStyle w:val="Odsek"/>
              <w:numPr>
                <w:ilvl w:val="0"/>
                <w:numId w:val="0"/>
              </w:numPr>
              <w:spacing w:before="0" w:after="0" w:line="260" w:lineRule="exact"/>
              <w:jc w:val="left"/>
              <w:rPr>
                <w:sz w:val="20"/>
                <w:szCs w:val="20"/>
              </w:rPr>
            </w:pPr>
            <w:r w:rsidRPr="00724A23">
              <w:rPr>
                <w:sz w:val="20"/>
                <w:szCs w:val="20"/>
              </w:rPr>
              <w:lastRenderedPageBreak/>
              <w:t>2.2 Načela</w:t>
            </w:r>
          </w:p>
        </w:tc>
      </w:tr>
      <w:tr w:rsidR="00906EA1" w14:paraId="45F4D98E" w14:textId="77777777" w:rsidTr="007A6176">
        <w:tc>
          <w:tcPr>
            <w:tcW w:w="9213" w:type="dxa"/>
          </w:tcPr>
          <w:p w14:paraId="1785B411" w14:textId="77777777" w:rsidR="00FB5447" w:rsidRPr="00724A23" w:rsidRDefault="00FB5447" w:rsidP="007A6176">
            <w:pPr>
              <w:spacing w:after="0"/>
              <w:contextualSpacing/>
              <w:jc w:val="both"/>
              <w:rPr>
                <w:rFonts w:ascii="Arial" w:eastAsia="Times New Roman" w:hAnsi="Arial" w:cs="Arial"/>
                <w:sz w:val="20"/>
                <w:szCs w:val="20"/>
                <w:lang w:eastAsia="sl-SI"/>
              </w:rPr>
            </w:pPr>
          </w:p>
          <w:p w14:paraId="7F59A55F" w14:textId="77777777" w:rsidR="00FB5447" w:rsidRPr="00724A23" w:rsidRDefault="00874A75" w:rsidP="007A6176">
            <w:pPr>
              <w:spacing w:after="0"/>
              <w:contextualSpacing/>
              <w:jc w:val="both"/>
              <w:rPr>
                <w:rFonts w:ascii="Arial" w:eastAsia="Times New Roman" w:hAnsi="Arial" w:cs="Arial"/>
                <w:sz w:val="20"/>
                <w:szCs w:val="20"/>
                <w:lang w:eastAsia="sl-SI"/>
              </w:rPr>
            </w:pPr>
            <w:r w:rsidRPr="00724A23">
              <w:rPr>
                <w:rFonts w:ascii="Arial" w:eastAsia="Times New Roman" w:hAnsi="Arial" w:cs="Arial"/>
                <w:sz w:val="20"/>
                <w:szCs w:val="20"/>
                <w:lang w:eastAsia="sl-SI"/>
              </w:rPr>
              <w:t xml:space="preserve">Temeljnih načel, na katerih je zasnovan in vzpostavljen sistem varstva pred naravnimi in drugimi nesrečami, predlagan zakon ne spreminja. </w:t>
            </w:r>
            <w:r w:rsidR="00082B04" w:rsidRPr="00724A23">
              <w:rPr>
                <w:rFonts w:ascii="Arial" w:eastAsia="Times New Roman" w:hAnsi="Arial" w:cs="Arial"/>
                <w:sz w:val="20"/>
                <w:szCs w:val="20"/>
                <w:lang w:eastAsia="sl-SI"/>
              </w:rPr>
              <w:t>Predlog zakona v celoti upošteva načela, ki jih je uveljavil Zakon o varstvu pred naravnimi in drugimi nesrečami v letu 2006 (Uradni list, št. 52/06).</w:t>
            </w:r>
          </w:p>
          <w:p w14:paraId="2D2A2C5E" w14:textId="77777777" w:rsidR="00FB3C81" w:rsidRPr="00724A23" w:rsidRDefault="00FB3C81" w:rsidP="001327CA">
            <w:pPr>
              <w:spacing w:after="0"/>
              <w:contextualSpacing/>
              <w:jc w:val="both"/>
              <w:rPr>
                <w:rFonts w:ascii="Arial" w:hAnsi="Arial" w:cs="Arial"/>
                <w:sz w:val="20"/>
                <w:szCs w:val="20"/>
              </w:rPr>
            </w:pPr>
          </w:p>
        </w:tc>
      </w:tr>
      <w:tr w:rsidR="00906EA1" w14:paraId="3E856DA9" w14:textId="77777777" w:rsidTr="007A6176">
        <w:tc>
          <w:tcPr>
            <w:tcW w:w="9213" w:type="dxa"/>
          </w:tcPr>
          <w:p w14:paraId="5D4AFA65" w14:textId="77777777" w:rsidR="00CE00BD" w:rsidRPr="00724A23" w:rsidRDefault="00874A75" w:rsidP="00B81BBF">
            <w:pPr>
              <w:pStyle w:val="Odsek"/>
              <w:numPr>
                <w:ilvl w:val="1"/>
                <w:numId w:val="6"/>
              </w:numPr>
              <w:spacing w:before="0" w:after="0" w:line="276" w:lineRule="auto"/>
              <w:ind w:left="426"/>
              <w:jc w:val="left"/>
              <w:rPr>
                <w:sz w:val="20"/>
                <w:szCs w:val="20"/>
              </w:rPr>
            </w:pPr>
            <w:r w:rsidRPr="00724A23">
              <w:rPr>
                <w:sz w:val="20"/>
                <w:szCs w:val="20"/>
              </w:rPr>
              <w:t>Poglavitne rešitve</w:t>
            </w:r>
          </w:p>
          <w:p w14:paraId="2074DE6B" w14:textId="77777777" w:rsidR="00B81BBF" w:rsidRPr="00724A23" w:rsidRDefault="00B81BBF" w:rsidP="00B81BBF">
            <w:pPr>
              <w:pStyle w:val="Odsek"/>
              <w:numPr>
                <w:ilvl w:val="0"/>
                <w:numId w:val="0"/>
              </w:numPr>
              <w:spacing w:before="0" w:after="0" w:line="276" w:lineRule="auto"/>
              <w:ind w:left="426"/>
              <w:jc w:val="left"/>
              <w:rPr>
                <w:sz w:val="20"/>
                <w:szCs w:val="20"/>
              </w:rPr>
            </w:pPr>
          </w:p>
        </w:tc>
      </w:tr>
      <w:tr w:rsidR="00906EA1" w14:paraId="0E4A7114" w14:textId="77777777" w:rsidTr="005C79F4">
        <w:trPr>
          <w:trHeight w:val="4026"/>
        </w:trPr>
        <w:tc>
          <w:tcPr>
            <w:tcW w:w="9213" w:type="dxa"/>
          </w:tcPr>
          <w:p w14:paraId="1FCCCE7A" w14:textId="77777777" w:rsidR="004E3D9E" w:rsidRPr="00724A23" w:rsidRDefault="00874A75" w:rsidP="001B17D3">
            <w:pPr>
              <w:pStyle w:val="rkovnatokazaodstavkom"/>
              <w:numPr>
                <w:ilvl w:val="0"/>
                <w:numId w:val="0"/>
              </w:numPr>
              <w:spacing w:line="276" w:lineRule="auto"/>
              <w:rPr>
                <w:rFonts w:cs="Arial"/>
              </w:rPr>
            </w:pPr>
            <w:r w:rsidRPr="00724A23">
              <w:rPr>
                <w:rFonts w:cs="Arial"/>
              </w:rPr>
              <w:t>S predlogom zakona</w:t>
            </w:r>
            <w:r w:rsidR="00082B04" w:rsidRPr="00724A23">
              <w:rPr>
                <w:rFonts w:cs="Arial"/>
              </w:rPr>
              <w:t xml:space="preserve"> s</w:t>
            </w:r>
            <w:r w:rsidR="00AD4F1D" w:rsidRPr="00724A23">
              <w:rPr>
                <w:rFonts w:cs="Arial"/>
              </w:rPr>
              <w:t>e dodatek za stalnost glede upravičenosti</w:t>
            </w:r>
            <w:r w:rsidR="00287A00" w:rsidRPr="00724A23">
              <w:rPr>
                <w:rFonts w:cs="Arial"/>
              </w:rPr>
              <w:t>,</w:t>
            </w:r>
            <w:r w:rsidR="00AD4F1D" w:rsidRPr="00724A23">
              <w:rPr>
                <w:rFonts w:cs="Arial"/>
              </w:rPr>
              <w:t xml:space="preserve"> po poteku določenega časa</w:t>
            </w:r>
            <w:r w:rsidR="00C168E8" w:rsidRPr="00724A23">
              <w:rPr>
                <w:rFonts w:cs="Arial"/>
              </w:rPr>
              <w:t>,</w:t>
            </w:r>
            <w:r w:rsidR="00AD4F1D" w:rsidRPr="00724A23">
              <w:rPr>
                <w:rFonts w:cs="Arial"/>
              </w:rPr>
              <w:t xml:space="preserve"> </w:t>
            </w:r>
            <w:r w:rsidR="00294F0F" w:rsidRPr="00724A23">
              <w:rPr>
                <w:rFonts w:cs="Arial"/>
              </w:rPr>
              <w:t xml:space="preserve">na področju zaščite, reševanja in pomoči </w:t>
            </w:r>
            <w:r w:rsidR="00AD4F1D" w:rsidRPr="00724A23">
              <w:rPr>
                <w:rFonts w:cs="Arial"/>
              </w:rPr>
              <w:t>sistemsko uskladi</w:t>
            </w:r>
            <w:r w:rsidR="00287A00" w:rsidRPr="00724A23">
              <w:rPr>
                <w:rFonts w:cs="Arial"/>
              </w:rPr>
              <w:t>.</w:t>
            </w:r>
            <w:r w:rsidR="00694293" w:rsidRPr="00724A23">
              <w:rPr>
                <w:rFonts w:cs="Arial"/>
              </w:rPr>
              <w:t xml:space="preserve"> </w:t>
            </w:r>
            <w:r w:rsidR="0024212A" w:rsidRPr="00724A23">
              <w:rPr>
                <w:rFonts w:cs="Arial"/>
              </w:rPr>
              <w:t>Na podlagi predloga zakona se javne uslužbence na področju zaščite</w:t>
            </w:r>
            <w:r w:rsidR="00F83207" w:rsidRPr="00724A23">
              <w:rPr>
                <w:rFonts w:cs="Arial"/>
              </w:rPr>
              <w:t xml:space="preserve"> in reševanja, ki opravljajo v skladu s sistemizacijo delovnih mest operativne naloge zaščite, reševanja in pomoči poenoti </w:t>
            </w:r>
            <w:r w:rsidR="00D2032C" w:rsidRPr="00724A23">
              <w:rPr>
                <w:rFonts w:cs="Arial"/>
              </w:rPr>
              <w:t>z javnimi uslužbe</w:t>
            </w:r>
            <w:r w:rsidR="00CA46FB" w:rsidRPr="00724A23">
              <w:rPr>
                <w:rFonts w:cs="Arial"/>
              </w:rPr>
              <w:t>nci na področju Slovenske vojske, Policije in Slovenske obveščevalno-varnostne agencije</w:t>
            </w:r>
            <w:r w:rsidR="00D2032C" w:rsidRPr="00724A23">
              <w:rPr>
                <w:rFonts w:cs="Arial"/>
              </w:rPr>
              <w:t xml:space="preserve">, ki prejmejo dodatek za stalnost po zaključenih petih letih dela. </w:t>
            </w:r>
            <w:r w:rsidR="00430CE8" w:rsidRPr="00724A23">
              <w:rPr>
                <w:rFonts w:cs="Arial"/>
              </w:rPr>
              <w:t>V delovno dobo na področju zaščite, reševanja in pomoči se upošteva tudi</w:t>
            </w:r>
            <w:r w:rsidR="0024212A" w:rsidRPr="00724A23">
              <w:rPr>
                <w:rFonts w:cs="Arial"/>
              </w:rPr>
              <w:t xml:space="preserve"> doba, ki jo je posameznik</w:t>
            </w:r>
            <w:r w:rsidR="00430CE8" w:rsidRPr="00724A23">
              <w:rPr>
                <w:rFonts w:cs="Arial"/>
              </w:rPr>
              <w:t xml:space="preserve"> pridobil z delo</w:t>
            </w:r>
            <w:r w:rsidR="002264DF" w:rsidRPr="00724A23">
              <w:rPr>
                <w:rFonts w:cs="Arial"/>
              </w:rPr>
              <w:t>vnim mestom</w:t>
            </w:r>
            <w:r w:rsidR="00430CE8" w:rsidRPr="00724A23">
              <w:rPr>
                <w:rFonts w:cs="Arial"/>
              </w:rPr>
              <w:t xml:space="preserve"> </w:t>
            </w:r>
            <w:r w:rsidR="00CA46FB" w:rsidRPr="00724A23">
              <w:rPr>
                <w:rFonts w:cs="Arial"/>
              </w:rPr>
              <w:t>v državnih organih, kjer je bil upravičen do dodatka za stalnost</w:t>
            </w:r>
            <w:r w:rsidR="002264DF" w:rsidRPr="00724A23">
              <w:rPr>
                <w:rFonts w:cs="Arial"/>
              </w:rPr>
              <w:t xml:space="preserve">. </w:t>
            </w:r>
            <w:r w:rsidR="00694293" w:rsidRPr="00724A23">
              <w:rPr>
                <w:rFonts w:cs="Arial"/>
              </w:rPr>
              <w:t xml:space="preserve">Dodatek za stalnost zagotavlja kontinuiteto zaposlenih na posameznem področju in zaposlovanju v sistemu nacionalne varnosti. Kontinuiteta in predaja znanja </w:t>
            </w:r>
            <w:r w:rsidR="00CA46FB" w:rsidRPr="00724A23">
              <w:rPr>
                <w:rFonts w:cs="Arial"/>
              </w:rPr>
              <w:t>sta</w:t>
            </w:r>
            <w:r w:rsidR="00694293" w:rsidRPr="00724A23">
              <w:rPr>
                <w:rFonts w:cs="Arial"/>
              </w:rPr>
              <w:t xml:space="preserve"> ključna za učinkovito delovanje sistema zaščite in reševanja. </w:t>
            </w:r>
          </w:p>
          <w:p w14:paraId="0F19EF3F" w14:textId="77777777" w:rsidR="0097031C" w:rsidRPr="00724A23" w:rsidRDefault="0097031C" w:rsidP="007A6176">
            <w:pPr>
              <w:spacing w:after="0"/>
              <w:jc w:val="both"/>
              <w:rPr>
                <w:rFonts w:ascii="Arial" w:hAnsi="Arial" w:cs="Arial"/>
                <w:sz w:val="20"/>
                <w:szCs w:val="20"/>
              </w:rPr>
            </w:pPr>
          </w:p>
          <w:p w14:paraId="70FBFDF4" w14:textId="77777777" w:rsidR="00FB3C81" w:rsidRPr="00724A23" w:rsidRDefault="00FB3C81" w:rsidP="001B17D3">
            <w:pPr>
              <w:pStyle w:val="Neotevilenodstavek"/>
              <w:spacing w:before="0" w:after="0" w:line="276" w:lineRule="auto"/>
              <w:rPr>
                <w:sz w:val="20"/>
                <w:szCs w:val="20"/>
              </w:rPr>
            </w:pPr>
          </w:p>
        </w:tc>
      </w:tr>
      <w:tr w:rsidR="00906EA1" w14:paraId="44420A00" w14:textId="77777777" w:rsidTr="007A6176">
        <w:tc>
          <w:tcPr>
            <w:tcW w:w="9213" w:type="dxa"/>
          </w:tcPr>
          <w:p w14:paraId="58E0D46C" w14:textId="77777777" w:rsidR="00FB3C81" w:rsidRPr="00724A23" w:rsidRDefault="00874A75" w:rsidP="007A6176">
            <w:pPr>
              <w:pStyle w:val="Oddelek"/>
              <w:numPr>
                <w:ilvl w:val="0"/>
                <w:numId w:val="0"/>
              </w:numPr>
              <w:spacing w:before="0" w:after="0" w:line="276" w:lineRule="auto"/>
              <w:jc w:val="both"/>
              <w:rPr>
                <w:sz w:val="20"/>
                <w:szCs w:val="20"/>
              </w:rPr>
            </w:pPr>
            <w:r w:rsidRPr="00724A23">
              <w:rPr>
                <w:sz w:val="20"/>
                <w:szCs w:val="20"/>
              </w:rPr>
              <w:t>3. OCENA FINANČNIH POSLEDIC PREDLOGA ZAKONA ZA DRŽAVNI PRORAČUN IN DRUGA JAVNA FINANČNA SREDSTVA</w:t>
            </w:r>
          </w:p>
        </w:tc>
      </w:tr>
      <w:tr w:rsidR="00906EA1" w14:paraId="64616B1E" w14:textId="77777777" w:rsidTr="007A6176">
        <w:tc>
          <w:tcPr>
            <w:tcW w:w="9213" w:type="dxa"/>
          </w:tcPr>
          <w:p w14:paraId="348688E1" w14:textId="77777777" w:rsidR="009203F1" w:rsidRPr="00724A23" w:rsidRDefault="009203F1" w:rsidP="007A6176">
            <w:pPr>
              <w:spacing w:after="0"/>
              <w:jc w:val="both"/>
              <w:rPr>
                <w:rFonts w:ascii="Arial" w:hAnsi="Arial" w:cs="Arial"/>
                <w:sz w:val="20"/>
                <w:szCs w:val="20"/>
              </w:rPr>
            </w:pPr>
          </w:p>
          <w:p w14:paraId="283DE247" w14:textId="77777777" w:rsidR="003975C7" w:rsidRPr="00724A23" w:rsidRDefault="00874A75" w:rsidP="007A6176">
            <w:pPr>
              <w:spacing w:after="0"/>
              <w:jc w:val="both"/>
              <w:rPr>
                <w:rFonts w:ascii="Arial" w:hAnsi="Arial" w:cs="Arial"/>
                <w:sz w:val="20"/>
                <w:szCs w:val="20"/>
              </w:rPr>
            </w:pPr>
            <w:r w:rsidRPr="00724A23">
              <w:rPr>
                <w:rFonts w:ascii="Arial" w:hAnsi="Arial" w:cs="Arial"/>
                <w:sz w:val="20"/>
                <w:szCs w:val="20"/>
              </w:rPr>
              <w:t xml:space="preserve">Finančne posledice so ocenjene glede na predvidevanja zaposlenih v okviru Ministrstva za obrambo, ki delujejo na področju zaščite, reševanja in pomoči skladno z ZVNDN. Ocenjuje se, da bi se 173 javnim uslužbencem zvišal odstotek dodatka za stalnost na mesečnem nivoju (9.000,00 EUR) in 52 javnih uslužbencev bi dodatno prejelo dodatek za stalnost (1.700,00 EUR). </w:t>
            </w:r>
          </w:p>
          <w:p w14:paraId="691E7CA8" w14:textId="77777777" w:rsidR="003975C7" w:rsidRPr="00724A23" w:rsidRDefault="003975C7" w:rsidP="007A6176">
            <w:pPr>
              <w:spacing w:after="0"/>
              <w:jc w:val="both"/>
              <w:rPr>
                <w:rFonts w:ascii="Arial" w:hAnsi="Arial" w:cs="Arial"/>
                <w:sz w:val="20"/>
                <w:szCs w:val="20"/>
              </w:rPr>
            </w:pPr>
          </w:p>
          <w:p w14:paraId="51A12214" w14:textId="77777777" w:rsidR="003975C7" w:rsidRPr="00724A23" w:rsidRDefault="00874A75" w:rsidP="007A6176">
            <w:pPr>
              <w:spacing w:after="0"/>
              <w:jc w:val="both"/>
              <w:rPr>
                <w:rFonts w:ascii="Arial" w:hAnsi="Arial" w:cs="Arial"/>
                <w:sz w:val="20"/>
                <w:szCs w:val="20"/>
              </w:rPr>
            </w:pPr>
            <w:r w:rsidRPr="00724A23">
              <w:rPr>
                <w:rFonts w:ascii="Arial" w:hAnsi="Arial" w:cs="Arial"/>
                <w:sz w:val="20"/>
                <w:szCs w:val="20"/>
              </w:rPr>
              <w:t>Enak finančni učinek je ocenjen za stroške lokalnih skupnosti.</w:t>
            </w:r>
          </w:p>
          <w:p w14:paraId="2DA54C6F" w14:textId="77777777" w:rsidR="005C79F4" w:rsidRPr="00724A23" w:rsidRDefault="005C79F4" w:rsidP="005C79F4">
            <w:pPr>
              <w:pStyle w:val="Oddelek"/>
              <w:widowControl w:val="0"/>
              <w:numPr>
                <w:ilvl w:val="0"/>
                <w:numId w:val="0"/>
              </w:numPr>
              <w:spacing w:before="0" w:after="0" w:line="260" w:lineRule="exact"/>
              <w:jc w:val="both"/>
              <w:rPr>
                <w:b w:val="0"/>
                <w:bCs/>
                <w:sz w:val="20"/>
                <w:szCs w:val="20"/>
              </w:rPr>
            </w:pPr>
          </w:p>
          <w:p w14:paraId="3971F8C5" w14:textId="77777777" w:rsidR="00FB3C81" w:rsidRPr="00724A23" w:rsidRDefault="00FB3C81" w:rsidP="005C79F4">
            <w:pPr>
              <w:spacing w:after="0"/>
              <w:jc w:val="both"/>
              <w:rPr>
                <w:rFonts w:ascii="Arial" w:hAnsi="Arial" w:cs="Arial"/>
                <w:sz w:val="20"/>
                <w:szCs w:val="20"/>
              </w:rPr>
            </w:pPr>
          </w:p>
        </w:tc>
      </w:tr>
      <w:tr w:rsidR="00906EA1" w14:paraId="3A191839" w14:textId="77777777" w:rsidTr="007A6176">
        <w:tc>
          <w:tcPr>
            <w:tcW w:w="9213" w:type="dxa"/>
          </w:tcPr>
          <w:p w14:paraId="085737AB" w14:textId="77777777" w:rsidR="005C79F4" w:rsidRPr="00724A23" w:rsidRDefault="00874A75" w:rsidP="005C79F4">
            <w:pPr>
              <w:pStyle w:val="Oddelek"/>
              <w:widowControl w:val="0"/>
              <w:numPr>
                <w:ilvl w:val="0"/>
                <w:numId w:val="0"/>
              </w:numPr>
              <w:spacing w:before="0" w:after="0" w:line="260" w:lineRule="exact"/>
              <w:jc w:val="both"/>
              <w:rPr>
                <w:b w:val="0"/>
                <w:bCs/>
                <w:sz w:val="20"/>
                <w:szCs w:val="20"/>
              </w:rPr>
            </w:pPr>
            <w:r w:rsidRPr="00724A23">
              <w:rPr>
                <w:sz w:val="20"/>
                <w:szCs w:val="20"/>
              </w:rPr>
              <w:t>4. NAVEDBA, DA SO SREDSTVA ZA IZVAJANJE ZAKONA V DRŽAVNEM PRORAČUNU ZAGOTOVLJENA, ČE PREDLOG ZAKONA PREDVIDEVA PORABO PRORAČUNSKIH SREDSTEV V OBDOBJU, ZA KATERO JE BIL DRŽAVNI PRORAČUN ŽE SPREJET</w:t>
            </w:r>
            <w:r w:rsidRPr="00724A23">
              <w:rPr>
                <w:b w:val="0"/>
                <w:bCs/>
                <w:sz w:val="20"/>
                <w:szCs w:val="20"/>
              </w:rPr>
              <w:t xml:space="preserve"> </w:t>
            </w:r>
          </w:p>
          <w:p w14:paraId="14FF3F77" w14:textId="77777777" w:rsidR="005C79F4" w:rsidRPr="00724A23" w:rsidRDefault="005C79F4" w:rsidP="005C79F4">
            <w:pPr>
              <w:pStyle w:val="Oddelek"/>
              <w:widowControl w:val="0"/>
              <w:numPr>
                <w:ilvl w:val="0"/>
                <w:numId w:val="0"/>
              </w:numPr>
              <w:spacing w:before="0" w:after="0" w:line="260" w:lineRule="exact"/>
              <w:jc w:val="both"/>
              <w:rPr>
                <w:b w:val="0"/>
                <w:bCs/>
                <w:sz w:val="20"/>
                <w:szCs w:val="20"/>
              </w:rPr>
            </w:pPr>
          </w:p>
          <w:p w14:paraId="1F326F61" w14:textId="77777777" w:rsidR="005C79F4" w:rsidRPr="00724A23" w:rsidRDefault="00874A75" w:rsidP="005C79F4">
            <w:pPr>
              <w:pStyle w:val="Oddelek"/>
              <w:widowControl w:val="0"/>
              <w:numPr>
                <w:ilvl w:val="0"/>
                <w:numId w:val="0"/>
              </w:numPr>
              <w:spacing w:before="0" w:after="0" w:line="260" w:lineRule="exact"/>
              <w:jc w:val="both"/>
              <w:rPr>
                <w:b w:val="0"/>
                <w:bCs/>
                <w:sz w:val="20"/>
                <w:szCs w:val="20"/>
              </w:rPr>
            </w:pPr>
            <w:r w:rsidRPr="00724A23">
              <w:rPr>
                <w:b w:val="0"/>
                <w:bCs/>
                <w:sz w:val="20"/>
                <w:szCs w:val="20"/>
              </w:rPr>
              <w:t>Sredstva se bodo za leto 2025 zagotovila s prerazporeditvami v finančnih načrtih  proračunskih uporabnikov 1912 – Uprava RS za zaščito in reševanje ter 1913 . Inšpektorat za varstvo pred naravnimi in drugimi nesrečami. Za leto 2026 se bo sredstva zagotovilo ob pripravi sprememb proračuna za leto 2026, za nadaljnja leta pa se bodo sredstva načrtovala ob načrtovanju proračunov za naslednja leta.</w:t>
            </w:r>
          </w:p>
          <w:p w14:paraId="6CE7AA16" w14:textId="77777777" w:rsidR="005C79F4" w:rsidRPr="00724A23" w:rsidRDefault="005C79F4" w:rsidP="005C79F4">
            <w:pPr>
              <w:pStyle w:val="Oddelek"/>
              <w:widowControl w:val="0"/>
              <w:numPr>
                <w:ilvl w:val="0"/>
                <w:numId w:val="0"/>
              </w:numPr>
              <w:spacing w:before="0" w:after="0" w:line="260" w:lineRule="exact"/>
              <w:jc w:val="both"/>
              <w:rPr>
                <w:b w:val="0"/>
                <w:bCs/>
                <w:sz w:val="20"/>
                <w:szCs w:val="20"/>
              </w:rPr>
            </w:pPr>
          </w:p>
          <w:p w14:paraId="0E7503A2" w14:textId="77777777" w:rsidR="00FB3C81" w:rsidRPr="00724A23" w:rsidRDefault="00874A75" w:rsidP="005C79F4">
            <w:pPr>
              <w:pStyle w:val="Oddelek"/>
              <w:numPr>
                <w:ilvl w:val="0"/>
                <w:numId w:val="0"/>
              </w:numPr>
              <w:spacing w:before="0" w:after="0" w:line="276" w:lineRule="auto"/>
              <w:jc w:val="both"/>
              <w:rPr>
                <w:sz w:val="20"/>
                <w:szCs w:val="20"/>
              </w:rPr>
            </w:pPr>
            <w:r w:rsidRPr="00724A23">
              <w:rPr>
                <w:b w:val="0"/>
                <w:bCs/>
                <w:sz w:val="20"/>
                <w:szCs w:val="20"/>
              </w:rPr>
              <w:t>Na enak način bodo sredstva morale zagotoviti tudi občine.</w:t>
            </w:r>
          </w:p>
        </w:tc>
      </w:tr>
      <w:tr w:rsidR="00906EA1" w14:paraId="75DD04F8" w14:textId="77777777" w:rsidTr="007A6176">
        <w:tc>
          <w:tcPr>
            <w:tcW w:w="9213" w:type="dxa"/>
          </w:tcPr>
          <w:p w14:paraId="6FC30949" w14:textId="77777777" w:rsidR="0081008E" w:rsidRPr="00724A23" w:rsidRDefault="0081008E" w:rsidP="007A6176">
            <w:pPr>
              <w:pStyle w:val="Alineazaodstavkom"/>
              <w:numPr>
                <w:ilvl w:val="0"/>
                <w:numId w:val="0"/>
              </w:numPr>
              <w:spacing w:line="276" w:lineRule="auto"/>
              <w:ind w:left="720" w:hanging="360"/>
              <w:rPr>
                <w:sz w:val="20"/>
                <w:szCs w:val="20"/>
              </w:rPr>
            </w:pPr>
          </w:p>
          <w:p w14:paraId="284839C5" w14:textId="77777777" w:rsidR="00FB3C81" w:rsidRPr="00724A23" w:rsidRDefault="00FB3C81" w:rsidP="001B17D3">
            <w:pPr>
              <w:pStyle w:val="Alineazaodstavkom"/>
              <w:numPr>
                <w:ilvl w:val="0"/>
                <w:numId w:val="0"/>
              </w:numPr>
              <w:spacing w:line="276" w:lineRule="auto"/>
              <w:rPr>
                <w:sz w:val="20"/>
                <w:szCs w:val="20"/>
              </w:rPr>
            </w:pPr>
          </w:p>
        </w:tc>
      </w:tr>
      <w:tr w:rsidR="00906EA1" w14:paraId="65BF57DC" w14:textId="77777777" w:rsidTr="007A6176">
        <w:tc>
          <w:tcPr>
            <w:tcW w:w="9213" w:type="dxa"/>
          </w:tcPr>
          <w:p w14:paraId="3B148618" w14:textId="77777777" w:rsidR="00FB3C81" w:rsidRPr="00724A23" w:rsidRDefault="00874A75" w:rsidP="007A6176">
            <w:pPr>
              <w:pStyle w:val="Oddelek"/>
              <w:numPr>
                <w:ilvl w:val="0"/>
                <w:numId w:val="0"/>
              </w:numPr>
              <w:spacing w:before="0" w:after="0" w:line="276" w:lineRule="auto"/>
              <w:jc w:val="both"/>
              <w:rPr>
                <w:sz w:val="20"/>
                <w:szCs w:val="20"/>
              </w:rPr>
            </w:pPr>
            <w:r w:rsidRPr="00724A23">
              <w:rPr>
                <w:sz w:val="20"/>
                <w:szCs w:val="20"/>
              </w:rPr>
              <w:t>5. PRIKAZ UREDITVE V DRUGIH PRAVNIH SISTEMIH IN PRILAGOJENOSTI PREDLAGANE UREDITVE PRAVU EVROPSKE UNIJE</w:t>
            </w:r>
          </w:p>
          <w:p w14:paraId="1D69250E" w14:textId="77777777" w:rsidR="00E218AE" w:rsidRPr="00724A23" w:rsidRDefault="00E218AE" w:rsidP="007A6176">
            <w:pPr>
              <w:pStyle w:val="Oddelek"/>
              <w:numPr>
                <w:ilvl w:val="0"/>
                <w:numId w:val="0"/>
              </w:numPr>
              <w:spacing w:before="0" w:after="0" w:line="276" w:lineRule="auto"/>
              <w:jc w:val="both"/>
              <w:rPr>
                <w:sz w:val="20"/>
                <w:szCs w:val="20"/>
              </w:rPr>
            </w:pPr>
          </w:p>
        </w:tc>
      </w:tr>
      <w:tr w:rsidR="00906EA1" w14:paraId="6697027B" w14:textId="77777777" w:rsidTr="007A6176">
        <w:tc>
          <w:tcPr>
            <w:tcW w:w="9213" w:type="dxa"/>
          </w:tcPr>
          <w:p w14:paraId="789A8196" w14:textId="77777777" w:rsidR="004354DC" w:rsidRPr="00724A23" w:rsidRDefault="00874A75" w:rsidP="007A6176">
            <w:pPr>
              <w:pStyle w:val="Odstavekseznama1"/>
              <w:spacing w:line="276" w:lineRule="auto"/>
              <w:ind w:left="0"/>
              <w:jc w:val="both"/>
              <w:rPr>
                <w:rFonts w:ascii="Arial" w:hAnsi="Arial" w:cs="Arial"/>
                <w:b/>
                <w:bCs/>
                <w:sz w:val="20"/>
                <w:szCs w:val="20"/>
              </w:rPr>
            </w:pPr>
            <w:r w:rsidRPr="00724A23">
              <w:rPr>
                <w:rFonts w:ascii="Arial" w:hAnsi="Arial" w:cs="Arial"/>
                <w:b/>
                <w:bCs/>
                <w:sz w:val="20"/>
                <w:szCs w:val="20"/>
              </w:rPr>
              <w:lastRenderedPageBreak/>
              <w:t>5. 1 Prilagojenost/usklajenost predlagane ureditve s pravnim redom Evropske unije</w:t>
            </w:r>
          </w:p>
          <w:p w14:paraId="5A6A628F" w14:textId="77777777" w:rsidR="00FB3C81" w:rsidRPr="00724A23" w:rsidRDefault="00874A75" w:rsidP="007A6176">
            <w:pPr>
              <w:pStyle w:val="Odstavekseznama1"/>
              <w:spacing w:line="276" w:lineRule="auto"/>
              <w:ind w:left="0"/>
              <w:jc w:val="both"/>
              <w:rPr>
                <w:rFonts w:ascii="Arial" w:hAnsi="Arial" w:cs="Arial"/>
                <w:sz w:val="20"/>
                <w:szCs w:val="20"/>
              </w:rPr>
            </w:pPr>
            <w:r w:rsidRPr="00724A23">
              <w:rPr>
                <w:rFonts w:ascii="Arial" w:hAnsi="Arial" w:cs="Arial"/>
                <w:sz w:val="20"/>
                <w:szCs w:val="20"/>
              </w:rPr>
              <w:t>Predlog zakona ni predmet usklajevanja s pravnim redom Evropske unije.</w:t>
            </w:r>
          </w:p>
          <w:p w14:paraId="3E53E696" w14:textId="77777777" w:rsidR="004354DC" w:rsidRPr="00724A23" w:rsidRDefault="004354DC" w:rsidP="007A6176">
            <w:pPr>
              <w:pStyle w:val="Odstavekseznama1"/>
              <w:spacing w:line="276" w:lineRule="auto"/>
              <w:ind w:left="0"/>
              <w:jc w:val="both"/>
              <w:rPr>
                <w:rFonts w:ascii="Arial" w:hAnsi="Arial" w:cs="Arial"/>
                <w:sz w:val="20"/>
                <w:szCs w:val="20"/>
              </w:rPr>
            </w:pPr>
          </w:p>
          <w:p w14:paraId="33C1CBC7" w14:textId="77777777" w:rsidR="00DE2C43" w:rsidRPr="00724A23" w:rsidRDefault="00874A75" w:rsidP="007A6176">
            <w:pPr>
              <w:spacing w:after="0"/>
              <w:jc w:val="both"/>
              <w:rPr>
                <w:rFonts w:ascii="Arial" w:eastAsia="Times New Roman" w:hAnsi="Arial" w:cs="Arial"/>
                <w:b/>
                <w:sz w:val="20"/>
                <w:szCs w:val="20"/>
              </w:rPr>
            </w:pPr>
            <w:r w:rsidRPr="00724A23">
              <w:rPr>
                <w:rFonts w:ascii="Arial" w:eastAsia="Times New Roman" w:hAnsi="Arial" w:cs="Arial"/>
                <w:b/>
                <w:sz w:val="20"/>
                <w:szCs w:val="20"/>
              </w:rPr>
              <w:t>5.</w:t>
            </w:r>
            <w:r w:rsidR="00E218AE" w:rsidRPr="00724A23">
              <w:rPr>
                <w:rFonts w:ascii="Arial" w:eastAsia="Times New Roman" w:hAnsi="Arial" w:cs="Arial"/>
                <w:b/>
                <w:sz w:val="20"/>
                <w:szCs w:val="20"/>
              </w:rPr>
              <w:t>2</w:t>
            </w:r>
            <w:r w:rsidRPr="00724A23">
              <w:rPr>
                <w:rFonts w:ascii="Arial" w:eastAsia="Times New Roman" w:hAnsi="Arial" w:cs="Arial"/>
                <w:b/>
                <w:sz w:val="20"/>
                <w:szCs w:val="20"/>
              </w:rPr>
              <w:t xml:space="preserve"> Prikaz ureditve v državah članicah EU </w:t>
            </w:r>
          </w:p>
          <w:p w14:paraId="2CB36F7B" w14:textId="77777777" w:rsidR="001D56CE" w:rsidRPr="00724A23" w:rsidRDefault="001D56CE" w:rsidP="007A6176">
            <w:pPr>
              <w:spacing w:after="0"/>
              <w:jc w:val="both"/>
              <w:rPr>
                <w:rFonts w:ascii="Arial" w:eastAsia="Times New Roman" w:hAnsi="Arial" w:cs="Arial"/>
                <w:sz w:val="20"/>
                <w:szCs w:val="20"/>
              </w:rPr>
            </w:pPr>
          </w:p>
          <w:p w14:paraId="7AC88185" w14:textId="77777777" w:rsidR="00DC7D34" w:rsidRPr="00724A23" w:rsidRDefault="00874A75" w:rsidP="007A6176">
            <w:pPr>
              <w:spacing w:after="0"/>
              <w:jc w:val="both"/>
              <w:rPr>
                <w:rFonts w:ascii="Arial" w:eastAsia="Times New Roman" w:hAnsi="Arial" w:cs="Arial"/>
                <w:sz w:val="20"/>
                <w:szCs w:val="20"/>
              </w:rPr>
            </w:pPr>
            <w:r w:rsidRPr="00724A23">
              <w:rPr>
                <w:rFonts w:ascii="Arial" w:eastAsia="Times New Roman" w:hAnsi="Arial" w:cs="Arial"/>
                <w:sz w:val="20"/>
                <w:szCs w:val="20"/>
              </w:rPr>
              <w:t xml:space="preserve">Področje varstva pred naravnimi in drugimi nesrečami je v sosednjih in drugih državah članicah Evropske unije urejeno različno, kar vpliva tudi na različno urejanje delovno pravnega statusa zaposlenih na tem področju in so deležni ugodnosti resorja, kamor spadajo (npr. </w:t>
            </w:r>
            <w:proofErr w:type="spellStart"/>
            <w:r w:rsidRPr="00724A23">
              <w:rPr>
                <w:rFonts w:ascii="Arial" w:eastAsia="Times New Roman" w:hAnsi="Arial" w:cs="Arial"/>
                <w:sz w:val="20"/>
                <w:szCs w:val="20"/>
              </w:rPr>
              <w:t>benificiran</w:t>
            </w:r>
            <w:proofErr w:type="spellEnd"/>
            <w:r w:rsidRPr="00724A23">
              <w:rPr>
                <w:rFonts w:ascii="Arial" w:eastAsia="Times New Roman" w:hAnsi="Arial" w:cs="Arial"/>
                <w:sz w:val="20"/>
                <w:szCs w:val="20"/>
              </w:rPr>
              <w:t xml:space="preserve"> staž). Iz tega razloga neposredne primerjave med državami z vidika zagotavljanja posebnih ugodnosti zaposlenim na področju varstva pred naravnimi in drugimi nesrečami ni možno izvesti.</w:t>
            </w:r>
          </w:p>
          <w:p w14:paraId="791DC239" w14:textId="77777777" w:rsidR="00DC7D34" w:rsidRPr="00724A23" w:rsidRDefault="00DC7D34" w:rsidP="006B6262">
            <w:pPr>
              <w:spacing w:after="0"/>
              <w:jc w:val="both"/>
              <w:rPr>
                <w:rFonts w:ascii="Arial" w:eastAsia="Times New Roman" w:hAnsi="Arial" w:cs="Arial"/>
                <w:sz w:val="20"/>
                <w:szCs w:val="20"/>
              </w:rPr>
            </w:pPr>
          </w:p>
          <w:p w14:paraId="05B10F1A" w14:textId="77777777" w:rsidR="008F2669" w:rsidRPr="00724A23" w:rsidRDefault="00874A75" w:rsidP="006B6262">
            <w:pPr>
              <w:spacing w:after="0"/>
              <w:jc w:val="both"/>
              <w:rPr>
                <w:rFonts w:ascii="Arial" w:eastAsia="Times New Roman" w:hAnsi="Arial" w:cs="Arial"/>
                <w:b/>
                <w:sz w:val="20"/>
                <w:szCs w:val="20"/>
              </w:rPr>
            </w:pPr>
            <w:r w:rsidRPr="00724A23">
              <w:rPr>
                <w:rFonts w:ascii="Arial" w:eastAsia="Times New Roman" w:hAnsi="Arial" w:cs="Arial"/>
                <w:b/>
                <w:sz w:val="20"/>
                <w:szCs w:val="20"/>
              </w:rPr>
              <w:t>Avstrija</w:t>
            </w:r>
          </w:p>
          <w:p w14:paraId="749D1ECD" w14:textId="77777777" w:rsidR="00DC7D34" w:rsidRPr="00724A23" w:rsidRDefault="00874A75" w:rsidP="006B6262">
            <w:pPr>
              <w:spacing w:after="0"/>
              <w:jc w:val="both"/>
              <w:rPr>
                <w:rFonts w:ascii="Arial" w:eastAsia="Times New Roman" w:hAnsi="Arial" w:cs="Arial"/>
                <w:sz w:val="20"/>
                <w:szCs w:val="20"/>
              </w:rPr>
            </w:pPr>
            <w:r w:rsidRPr="00724A23">
              <w:rPr>
                <w:rFonts w:ascii="Arial" w:eastAsia="Times New Roman" w:hAnsi="Arial" w:cs="Arial"/>
                <w:sz w:val="20"/>
                <w:szCs w:val="20"/>
              </w:rPr>
              <w:t xml:space="preserve">V Avstriji je </w:t>
            </w:r>
            <w:r w:rsidR="008F2669" w:rsidRPr="00724A23">
              <w:rPr>
                <w:rFonts w:ascii="Arial" w:eastAsia="Times New Roman" w:hAnsi="Arial" w:cs="Arial"/>
                <w:sz w:val="20"/>
                <w:szCs w:val="20"/>
              </w:rPr>
              <w:t xml:space="preserve">sistem </w:t>
            </w:r>
            <w:r w:rsidRPr="00724A23">
              <w:rPr>
                <w:rFonts w:ascii="Arial" w:eastAsia="Times New Roman" w:hAnsi="Arial" w:cs="Arial"/>
                <w:sz w:val="20"/>
                <w:szCs w:val="20"/>
              </w:rPr>
              <w:t>varstvo pred naravnimi in drugimi nesrečami del širšega področja, ki je na državni ravni skupaj s koordiniranjem nacionalnega kriznega upravljanja, nacionalnega obvladovanja nesreč, odzivanja na krize, mednarodne pomoči ob nesrečah in področja civilne zaščite v pristojnosti zveznega ministrstva za notranje zadeve. Z vidika strukture so pristojnosti v veliki meri nato na deželni in nižjih ravneh</w:t>
            </w:r>
            <w:r w:rsidR="0025120F" w:rsidRPr="00724A23">
              <w:rPr>
                <w:rFonts w:ascii="Arial" w:eastAsia="Times New Roman" w:hAnsi="Arial" w:cs="Arial"/>
                <w:sz w:val="20"/>
                <w:szCs w:val="20"/>
              </w:rPr>
              <w:t>. Dodatka</w:t>
            </w:r>
            <w:r w:rsidR="000352CC" w:rsidRPr="00724A23">
              <w:rPr>
                <w:rFonts w:ascii="Arial" w:eastAsia="Times New Roman" w:hAnsi="Arial" w:cs="Arial"/>
                <w:sz w:val="20"/>
                <w:szCs w:val="20"/>
              </w:rPr>
              <w:t xml:space="preserve"> za stalnost v</w:t>
            </w:r>
            <w:r w:rsidR="0025120F" w:rsidRPr="00724A23">
              <w:rPr>
                <w:rFonts w:ascii="Arial" w:eastAsia="Times New Roman" w:hAnsi="Arial" w:cs="Arial"/>
                <w:sz w:val="20"/>
                <w:szCs w:val="20"/>
              </w:rPr>
              <w:t xml:space="preserve"> okviru zaposlitve na področju </w:t>
            </w:r>
            <w:r w:rsidR="000352CC" w:rsidRPr="00724A23">
              <w:rPr>
                <w:rFonts w:ascii="Arial" w:eastAsia="Times New Roman" w:hAnsi="Arial" w:cs="Arial"/>
                <w:sz w:val="20"/>
                <w:szCs w:val="20"/>
              </w:rPr>
              <w:t>varstva pred naravnimi in drugimi nesrečami veljavni predpisi, ki urejajo sistem plač</w:t>
            </w:r>
            <w:r w:rsidR="0025120F" w:rsidRPr="00724A23">
              <w:rPr>
                <w:rFonts w:ascii="Arial" w:eastAsia="Times New Roman" w:hAnsi="Arial" w:cs="Arial"/>
                <w:sz w:val="20"/>
                <w:szCs w:val="20"/>
              </w:rPr>
              <w:t>,</w:t>
            </w:r>
            <w:r w:rsidR="000352CC" w:rsidRPr="00724A23">
              <w:rPr>
                <w:rFonts w:ascii="Arial" w:eastAsia="Times New Roman" w:hAnsi="Arial" w:cs="Arial"/>
                <w:sz w:val="20"/>
                <w:szCs w:val="20"/>
              </w:rPr>
              <w:t xml:space="preserve"> ne urejajo.  </w:t>
            </w:r>
          </w:p>
          <w:p w14:paraId="4AB38DD1" w14:textId="77777777" w:rsidR="008F2669" w:rsidRPr="00724A23" w:rsidRDefault="008F2669" w:rsidP="006B6262">
            <w:pPr>
              <w:spacing w:after="0"/>
              <w:jc w:val="both"/>
              <w:rPr>
                <w:rFonts w:ascii="Arial" w:eastAsia="Times New Roman" w:hAnsi="Arial" w:cs="Arial"/>
                <w:sz w:val="20"/>
                <w:szCs w:val="20"/>
              </w:rPr>
            </w:pPr>
          </w:p>
          <w:p w14:paraId="655461C4" w14:textId="77777777" w:rsidR="008F2669" w:rsidRPr="00724A23" w:rsidRDefault="00874A75" w:rsidP="006B6262">
            <w:pPr>
              <w:spacing w:after="0"/>
              <w:jc w:val="both"/>
              <w:rPr>
                <w:rFonts w:ascii="Arial" w:eastAsia="Times New Roman" w:hAnsi="Arial" w:cs="Arial"/>
                <w:b/>
                <w:sz w:val="20"/>
                <w:szCs w:val="20"/>
              </w:rPr>
            </w:pPr>
            <w:r w:rsidRPr="00724A23">
              <w:rPr>
                <w:rFonts w:ascii="Arial" w:eastAsia="Times New Roman" w:hAnsi="Arial" w:cs="Arial"/>
                <w:b/>
                <w:sz w:val="20"/>
                <w:szCs w:val="20"/>
              </w:rPr>
              <w:t>Italija</w:t>
            </w:r>
          </w:p>
          <w:p w14:paraId="71378A0C" w14:textId="77777777" w:rsidR="0025120F" w:rsidRPr="00724A23" w:rsidRDefault="00874A75" w:rsidP="0025120F">
            <w:pPr>
              <w:spacing w:after="0"/>
              <w:jc w:val="both"/>
              <w:rPr>
                <w:rFonts w:ascii="Arial" w:eastAsia="Times New Roman" w:hAnsi="Arial" w:cs="Arial"/>
                <w:sz w:val="20"/>
                <w:szCs w:val="20"/>
              </w:rPr>
            </w:pPr>
            <w:r w:rsidRPr="00724A23">
              <w:rPr>
                <w:rFonts w:ascii="Arial" w:hAnsi="Arial" w:cs="Arial"/>
                <w:sz w:val="20"/>
                <w:szCs w:val="20"/>
              </w:rPr>
              <w:t>V Italiji je sistem varstva pred naravnimi in drugimi nesrečami organiziran kot samostojen in celovit sistem, ki vključuje tako javne kot zasebne, centralne in ozemeljsko organizirane strukture in je na državni ravni organizacijsko oblikovan v Uradu za civilno zaščito, neposredno pod predsedstvom sveta ministrov. Na nacionalni ravni urad sodeluje z regijami in avtonomnimi pokrajinami, ki v skladu s svojimi pristojnostmi nato navzdol po strukturi sodelujejo z provincami in lokalnimi oblastmi.</w:t>
            </w:r>
            <w:r w:rsidR="000352CC" w:rsidRPr="00724A23">
              <w:rPr>
                <w:rFonts w:ascii="Arial" w:hAnsi="Arial" w:cs="Arial"/>
                <w:sz w:val="20"/>
                <w:szCs w:val="20"/>
              </w:rPr>
              <w:t xml:space="preserve"> </w:t>
            </w:r>
            <w:r w:rsidRPr="00724A23">
              <w:rPr>
                <w:rFonts w:ascii="Arial" w:eastAsia="Times New Roman" w:hAnsi="Arial" w:cs="Arial"/>
                <w:sz w:val="20"/>
                <w:szCs w:val="20"/>
              </w:rPr>
              <w:t xml:space="preserve">Dodatka za stalnost v okviru zaposlitve na področju varstva pred naravnimi in drugimi nesrečami veljavni predpisi, ki urejajo sistem plač, ne urejajo.  </w:t>
            </w:r>
          </w:p>
          <w:p w14:paraId="7AB7D322" w14:textId="77777777" w:rsidR="0007106C" w:rsidRPr="00724A23" w:rsidRDefault="0007106C" w:rsidP="008F2669">
            <w:pPr>
              <w:spacing w:after="0" w:line="240" w:lineRule="auto"/>
              <w:jc w:val="both"/>
              <w:rPr>
                <w:rFonts w:ascii="Arial" w:hAnsi="Arial" w:cs="Arial"/>
                <w:sz w:val="20"/>
                <w:szCs w:val="20"/>
              </w:rPr>
            </w:pPr>
          </w:p>
          <w:p w14:paraId="792BCB64" w14:textId="77777777" w:rsidR="0007106C" w:rsidRPr="00724A23" w:rsidRDefault="00874A75" w:rsidP="008F2669">
            <w:pPr>
              <w:spacing w:after="0" w:line="240" w:lineRule="auto"/>
              <w:jc w:val="both"/>
              <w:rPr>
                <w:rFonts w:ascii="Arial" w:hAnsi="Arial" w:cs="Arial"/>
                <w:b/>
                <w:sz w:val="20"/>
                <w:szCs w:val="20"/>
              </w:rPr>
            </w:pPr>
            <w:r w:rsidRPr="00724A23">
              <w:rPr>
                <w:rFonts w:ascii="Arial" w:hAnsi="Arial" w:cs="Arial"/>
                <w:b/>
                <w:sz w:val="20"/>
                <w:szCs w:val="20"/>
              </w:rPr>
              <w:t>Švedska</w:t>
            </w:r>
          </w:p>
          <w:p w14:paraId="2026A7E7" w14:textId="77777777" w:rsidR="008F2669" w:rsidRPr="00724A23" w:rsidRDefault="00874A75" w:rsidP="0025120F">
            <w:pPr>
              <w:spacing w:after="0"/>
              <w:jc w:val="both"/>
              <w:rPr>
                <w:rFonts w:ascii="Arial" w:hAnsi="Arial" w:cs="Arial"/>
                <w:sz w:val="20"/>
                <w:szCs w:val="20"/>
              </w:rPr>
            </w:pPr>
            <w:r w:rsidRPr="00724A23">
              <w:rPr>
                <w:rFonts w:ascii="Arial" w:hAnsi="Arial" w:cs="Arial"/>
                <w:sz w:val="20"/>
                <w:szCs w:val="20"/>
              </w:rPr>
              <w:t>Na Švedskem je področje varstva pred naravnimi in drugimi nesrečami organizacijsko del Švedske agencije za zaščito in pripravljenost, ki je odgovorna za vsa vprašanja v zvezi s civilno zaščito, javno varnostjo, obvladovanjem izrednih razmer in civilno obrambo, dokler to ni v pristojnosti katerega koli drugega organa. Odgovornost se nanaša na ukrepe, sprejete pred, med in po izrednih razmerah ali krizi. Agencija tako koordinira ukrepe za preprečevanje, pripravljenost in odzivanje v vseh sektorjih in na vseh ravneh upravljanja.</w:t>
            </w:r>
            <w:r w:rsidR="000352CC" w:rsidRPr="00724A23">
              <w:rPr>
                <w:rFonts w:ascii="Arial" w:hAnsi="Arial" w:cs="Arial"/>
                <w:sz w:val="20"/>
                <w:szCs w:val="20"/>
              </w:rPr>
              <w:t xml:space="preserve"> </w:t>
            </w:r>
            <w:r w:rsidR="0025120F" w:rsidRPr="00724A23">
              <w:rPr>
                <w:rFonts w:ascii="Arial" w:eastAsia="Times New Roman" w:hAnsi="Arial" w:cs="Arial"/>
                <w:sz w:val="20"/>
                <w:szCs w:val="20"/>
              </w:rPr>
              <w:t xml:space="preserve">Dodatka za stalnost v okviru zaposlitve na področju varstva pred naravnimi in drugimi nesrečami veljavni predpisi, ki urejajo sistem plač, ne urejajo.  </w:t>
            </w:r>
          </w:p>
          <w:p w14:paraId="0604040A" w14:textId="77777777" w:rsidR="00835623" w:rsidRPr="00724A23" w:rsidRDefault="00835623" w:rsidP="007A6176">
            <w:pPr>
              <w:pStyle w:val="Odstavekseznama1"/>
              <w:spacing w:line="276" w:lineRule="auto"/>
              <w:ind w:left="0"/>
              <w:jc w:val="both"/>
              <w:rPr>
                <w:rFonts w:ascii="Arial" w:hAnsi="Arial" w:cs="Arial"/>
                <w:sz w:val="20"/>
                <w:szCs w:val="20"/>
              </w:rPr>
            </w:pPr>
          </w:p>
          <w:p w14:paraId="631BB32C" w14:textId="77777777" w:rsidR="00DE2C43"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5.3 Prikaz ureditve v drugih pravnih sistemih</w:t>
            </w:r>
          </w:p>
          <w:p w14:paraId="38B57A06" w14:textId="77777777" w:rsidR="00DE2C43" w:rsidRPr="00724A23" w:rsidRDefault="00DE2C43" w:rsidP="007A6176">
            <w:pPr>
              <w:spacing w:after="0"/>
              <w:jc w:val="both"/>
              <w:rPr>
                <w:rFonts w:ascii="Arial" w:hAnsi="Arial" w:cs="Arial"/>
                <w:sz w:val="20"/>
                <w:szCs w:val="20"/>
                <w:lang w:eastAsia="sl-SI"/>
              </w:rPr>
            </w:pPr>
          </w:p>
          <w:p w14:paraId="25170642" w14:textId="77777777" w:rsidR="00DE2C43" w:rsidRPr="00724A23" w:rsidRDefault="00874A75" w:rsidP="007A6176">
            <w:pPr>
              <w:spacing w:after="0"/>
              <w:jc w:val="both"/>
              <w:rPr>
                <w:rFonts w:ascii="Arial" w:hAnsi="Arial" w:cs="Arial"/>
                <w:sz w:val="20"/>
                <w:szCs w:val="20"/>
                <w:lang w:eastAsia="sl-SI"/>
              </w:rPr>
            </w:pPr>
            <w:r w:rsidRPr="00724A23">
              <w:rPr>
                <w:rFonts w:ascii="Arial" w:hAnsi="Arial" w:cs="Arial"/>
                <w:sz w:val="20"/>
                <w:szCs w:val="20"/>
                <w:lang w:eastAsia="sl-SI"/>
              </w:rPr>
              <w:t>Ureditev, ki jo upošteva predlog zakona ni predmet urejanja v drugih pravnih sistemih.</w:t>
            </w:r>
          </w:p>
          <w:p w14:paraId="7F57CFCA" w14:textId="77777777" w:rsidR="00DE2C43" w:rsidRPr="00724A23" w:rsidRDefault="00DE2C43" w:rsidP="007A6176">
            <w:pPr>
              <w:spacing w:after="0"/>
              <w:jc w:val="both"/>
              <w:rPr>
                <w:rFonts w:ascii="Arial" w:eastAsia="Times New Roman" w:hAnsi="Arial" w:cs="Arial"/>
                <w:sz w:val="20"/>
                <w:szCs w:val="20"/>
                <w:lang w:eastAsia="sl-SI"/>
              </w:rPr>
            </w:pPr>
          </w:p>
          <w:p w14:paraId="66CB72F7" w14:textId="77777777" w:rsidR="00DE2C43"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5.4 Prikaz prilagojenosti predlagane ureditve pravu Evropske unije</w:t>
            </w:r>
          </w:p>
          <w:p w14:paraId="26064DDE" w14:textId="77777777" w:rsidR="00DE2C43" w:rsidRPr="00724A23" w:rsidRDefault="00DE2C43" w:rsidP="007A6176">
            <w:pPr>
              <w:spacing w:after="0"/>
              <w:jc w:val="both"/>
              <w:rPr>
                <w:rFonts w:ascii="Arial" w:eastAsia="Times New Roman" w:hAnsi="Arial" w:cs="Arial"/>
                <w:sz w:val="20"/>
                <w:szCs w:val="20"/>
                <w:lang w:eastAsia="sl-SI"/>
              </w:rPr>
            </w:pPr>
          </w:p>
          <w:p w14:paraId="5AE5F2D9" w14:textId="77777777" w:rsidR="00DE2C43" w:rsidRPr="00724A23" w:rsidRDefault="00874A75" w:rsidP="007A6176">
            <w:pPr>
              <w:spacing w:after="0"/>
              <w:jc w:val="both"/>
              <w:rPr>
                <w:rFonts w:ascii="Arial" w:eastAsia="Times New Roman" w:hAnsi="Arial" w:cs="Arial"/>
                <w:sz w:val="20"/>
                <w:szCs w:val="20"/>
                <w:lang w:eastAsia="sl-SI"/>
              </w:rPr>
            </w:pPr>
            <w:r w:rsidRPr="00724A23">
              <w:rPr>
                <w:rFonts w:ascii="Arial" w:eastAsia="Times New Roman" w:hAnsi="Arial" w:cs="Arial"/>
                <w:sz w:val="20"/>
                <w:szCs w:val="20"/>
                <w:lang w:eastAsia="sl-SI"/>
              </w:rPr>
              <w:t xml:space="preserve">Predlog zakona nima povezave z vsebinskimi določili pravnega reda EU. </w:t>
            </w:r>
          </w:p>
          <w:p w14:paraId="42A24753" w14:textId="77777777" w:rsidR="004354DC" w:rsidRPr="00724A23" w:rsidRDefault="004354DC" w:rsidP="007A6176">
            <w:pPr>
              <w:pStyle w:val="Odstavekseznama1"/>
              <w:spacing w:line="276" w:lineRule="auto"/>
              <w:ind w:left="0"/>
              <w:jc w:val="both"/>
              <w:rPr>
                <w:rFonts w:ascii="Arial" w:hAnsi="Arial" w:cs="Arial"/>
                <w:sz w:val="20"/>
                <w:szCs w:val="20"/>
              </w:rPr>
            </w:pPr>
          </w:p>
        </w:tc>
      </w:tr>
      <w:tr w:rsidR="00906EA1" w14:paraId="1348ED33" w14:textId="77777777" w:rsidTr="007A6176">
        <w:tc>
          <w:tcPr>
            <w:tcW w:w="9213" w:type="dxa"/>
          </w:tcPr>
          <w:p w14:paraId="4A4725E3" w14:textId="77777777" w:rsidR="00FB3C81" w:rsidRPr="00724A23" w:rsidRDefault="00874A75" w:rsidP="007A6176">
            <w:pPr>
              <w:pStyle w:val="Oddelek"/>
              <w:numPr>
                <w:ilvl w:val="0"/>
                <w:numId w:val="0"/>
              </w:numPr>
              <w:spacing w:before="0" w:after="0" w:line="276" w:lineRule="auto"/>
              <w:jc w:val="left"/>
              <w:rPr>
                <w:sz w:val="20"/>
                <w:szCs w:val="20"/>
              </w:rPr>
            </w:pPr>
            <w:r w:rsidRPr="00724A23">
              <w:rPr>
                <w:sz w:val="20"/>
                <w:szCs w:val="20"/>
              </w:rPr>
              <w:t>6. PRESOJA POSLEDIC, KI JIH BO IMEL SPREJEM ZAKONA</w:t>
            </w:r>
          </w:p>
          <w:p w14:paraId="26856350" w14:textId="77777777" w:rsidR="0021272A" w:rsidRPr="00724A23" w:rsidRDefault="0021272A" w:rsidP="007A6176">
            <w:pPr>
              <w:pStyle w:val="Oddelek"/>
              <w:numPr>
                <w:ilvl w:val="0"/>
                <w:numId w:val="0"/>
              </w:numPr>
              <w:spacing w:before="0" w:after="0" w:line="276" w:lineRule="auto"/>
              <w:jc w:val="left"/>
              <w:rPr>
                <w:sz w:val="20"/>
                <w:szCs w:val="20"/>
              </w:rPr>
            </w:pPr>
          </w:p>
          <w:p w14:paraId="663FB27A" w14:textId="77777777" w:rsidR="0021272A"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 xml:space="preserve">6.1 Presoja administrativnih posledic </w:t>
            </w:r>
          </w:p>
          <w:p w14:paraId="34AED7ED" w14:textId="77777777" w:rsidR="0021272A" w:rsidRPr="00724A23" w:rsidRDefault="0021272A"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329E5E43" w14:textId="77777777" w:rsidR="0021272A"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 xml:space="preserve">a) v postopkih oziroma poslovanju javne uprave ali pravosodnih organov: </w:t>
            </w:r>
          </w:p>
          <w:p w14:paraId="00930EE7"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4AF703D"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ne bo imel posledic na področju poslovanja javne uprave ali pravosodnih organov.</w:t>
            </w:r>
          </w:p>
          <w:p w14:paraId="7971901A"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4B226C7"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724A23">
              <w:rPr>
                <w:rFonts w:ascii="Arial" w:eastAsia="Times New Roman" w:hAnsi="Arial" w:cs="Arial"/>
                <w:b/>
                <w:sz w:val="20"/>
                <w:szCs w:val="20"/>
                <w:lang w:eastAsia="sl-SI"/>
              </w:rPr>
              <w:t>b) pri obveznostih strank do javne uprave ali pravosodnih organov:</w:t>
            </w:r>
          </w:p>
          <w:p w14:paraId="11865CC3"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6AA16EB8"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724A23">
              <w:rPr>
                <w:rFonts w:ascii="Arial" w:eastAsia="Times New Roman" w:hAnsi="Arial" w:cs="Arial"/>
                <w:sz w:val="20"/>
                <w:szCs w:val="20"/>
                <w:lang w:eastAsia="sl-SI"/>
              </w:rPr>
              <w:t>Predlog zakona ne bo imel posledic pri obveznostih strank do javne uprave ali pravosodnih organov.</w:t>
            </w:r>
          </w:p>
          <w:p w14:paraId="4E21666E" w14:textId="77777777" w:rsidR="0021272A" w:rsidRPr="00724A23" w:rsidRDefault="0021272A"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72635EC7" w14:textId="77777777" w:rsidR="0021272A"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6.2 Presoja posledic za okolje, vključno s prostorskimi in varstvenimi vidiki, in sicer za:</w:t>
            </w:r>
          </w:p>
          <w:p w14:paraId="6937E9CF"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1118B3C"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ne bo imel posledic za okolje.</w:t>
            </w:r>
          </w:p>
          <w:p w14:paraId="391738E4"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4AEE503B" w14:textId="77777777" w:rsidR="0021272A"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6.3 Presoja posledic za gospodarstvo, in sicer za:</w:t>
            </w:r>
          </w:p>
          <w:p w14:paraId="3388B343" w14:textId="77777777" w:rsidR="0021272A" w:rsidRPr="00724A23" w:rsidRDefault="0021272A" w:rsidP="007A6176">
            <w:pPr>
              <w:spacing w:after="0"/>
              <w:jc w:val="both"/>
              <w:rPr>
                <w:rFonts w:ascii="Arial" w:eastAsia="Times New Roman" w:hAnsi="Arial" w:cs="Arial"/>
                <w:sz w:val="20"/>
                <w:szCs w:val="20"/>
              </w:rPr>
            </w:pPr>
          </w:p>
          <w:p w14:paraId="1E51E44A"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ne bo imel posledic za gospodarstvo.</w:t>
            </w:r>
          </w:p>
          <w:p w14:paraId="46AFA148" w14:textId="77777777" w:rsidR="0021272A" w:rsidRPr="00724A23" w:rsidRDefault="0021272A" w:rsidP="007A6176">
            <w:pPr>
              <w:spacing w:after="0"/>
              <w:jc w:val="both"/>
              <w:rPr>
                <w:rFonts w:ascii="Arial" w:eastAsia="Times New Roman" w:hAnsi="Arial" w:cs="Arial"/>
                <w:sz w:val="20"/>
                <w:szCs w:val="20"/>
                <w:highlight w:val="yellow"/>
              </w:rPr>
            </w:pPr>
          </w:p>
          <w:p w14:paraId="5ACB1C0C" w14:textId="77777777" w:rsidR="0021272A"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6.4 Presoja posledic za socialno področje, in sicer za:</w:t>
            </w:r>
          </w:p>
          <w:p w14:paraId="3CFFF0D8"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41C76B4E"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 xml:space="preserve">Predlog zakona nima posledic na socialno področje. </w:t>
            </w:r>
          </w:p>
          <w:p w14:paraId="1A6C6B33"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4C595187" w14:textId="77777777" w:rsidR="0021272A"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6.5 Presoja posledic za dokumente razvojnega načrtovanja, in sicer za:</w:t>
            </w:r>
          </w:p>
          <w:p w14:paraId="19998542" w14:textId="77777777" w:rsidR="0021272A" w:rsidRPr="00724A23" w:rsidRDefault="0021272A" w:rsidP="007A6176">
            <w:pPr>
              <w:overflowPunct w:val="0"/>
              <w:autoSpaceDE w:val="0"/>
              <w:autoSpaceDN w:val="0"/>
              <w:adjustRightInd w:val="0"/>
              <w:spacing w:after="0"/>
              <w:jc w:val="both"/>
              <w:textAlignment w:val="baseline"/>
              <w:rPr>
                <w:rFonts w:ascii="Arial" w:hAnsi="Arial" w:cs="Arial"/>
                <w:sz w:val="20"/>
                <w:szCs w:val="20"/>
              </w:rPr>
            </w:pPr>
          </w:p>
          <w:p w14:paraId="3199E6F4" w14:textId="77777777" w:rsidR="0021272A" w:rsidRPr="00724A23" w:rsidRDefault="00874A75" w:rsidP="007A6176">
            <w:pPr>
              <w:overflowPunct w:val="0"/>
              <w:autoSpaceDE w:val="0"/>
              <w:autoSpaceDN w:val="0"/>
              <w:adjustRightInd w:val="0"/>
              <w:spacing w:after="0"/>
              <w:jc w:val="both"/>
              <w:textAlignment w:val="baseline"/>
              <w:rPr>
                <w:rFonts w:ascii="Arial" w:hAnsi="Arial" w:cs="Arial"/>
                <w:sz w:val="20"/>
                <w:szCs w:val="20"/>
              </w:rPr>
            </w:pPr>
            <w:r w:rsidRPr="00724A23">
              <w:rPr>
                <w:rFonts w:ascii="Arial" w:hAnsi="Arial" w:cs="Arial"/>
                <w:sz w:val="20"/>
                <w:szCs w:val="20"/>
              </w:rPr>
              <w:t xml:space="preserve">Predlog zakona nima posledic za dokumente razvojnega načrtovanja. </w:t>
            </w:r>
          </w:p>
          <w:p w14:paraId="783DFE65" w14:textId="77777777" w:rsidR="0021272A" w:rsidRPr="00724A23" w:rsidRDefault="0021272A" w:rsidP="007A6176">
            <w:pPr>
              <w:overflowPunct w:val="0"/>
              <w:autoSpaceDE w:val="0"/>
              <w:autoSpaceDN w:val="0"/>
              <w:adjustRightInd w:val="0"/>
              <w:spacing w:after="0"/>
              <w:jc w:val="both"/>
              <w:textAlignment w:val="baseline"/>
              <w:rPr>
                <w:rFonts w:ascii="Arial" w:hAnsi="Arial" w:cs="Arial"/>
                <w:sz w:val="20"/>
                <w:szCs w:val="20"/>
              </w:rPr>
            </w:pPr>
          </w:p>
          <w:p w14:paraId="7D556E23"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724A23">
              <w:rPr>
                <w:rFonts w:ascii="Arial" w:eastAsia="Times New Roman" w:hAnsi="Arial" w:cs="Arial"/>
                <w:b/>
                <w:sz w:val="20"/>
                <w:szCs w:val="20"/>
                <w:lang w:eastAsia="sl-SI"/>
              </w:rPr>
              <w:t>6.6 Presoja posledic za druga področja</w:t>
            </w:r>
          </w:p>
          <w:p w14:paraId="516F21E2"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F73CDF8"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ne bo imel posledic na drugih področjih.</w:t>
            </w:r>
          </w:p>
          <w:p w14:paraId="08B16808" w14:textId="77777777" w:rsidR="0021272A" w:rsidRPr="00724A23" w:rsidRDefault="0021272A"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18F0B295" w14:textId="77777777" w:rsidR="0021272A"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6.7 Izvajanje sprejetega predpisa:</w:t>
            </w:r>
          </w:p>
          <w:p w14:paraId="64FFB007" w14:textId="77777777" w:rsidR="0021272A" w:rsidRPr="00724A23" w:rsidRDefault="0021272A" w:rsidP="007A6176">
            <w:pPr>
              <w:overflowPunct w:val="0"/>
              <w:autoSpaceDE w:val="0"/>
              <w:autoSpaceDN w:val="0"/>
              <w:adjustRightInd w:val="0"/>
              <w:spacing w:after="0"/>
              <w:ind w:left="360"/>
              <w:jc w:val="both"/>
              <w:textAlignment w:val="baseline"/>
              <w:rPr>
                <w:rFonts w:ascii="Arial" w:eastAsia="Times New Roman" w:hAnsi="Arial" w:cs="Arial"/>
                <w:sz w:val="20"/>
                <w:szCs w:val="20"/>
                <w:lang w:eastAsia="sl-SI"/>
              </w:rPr>
            </w:pPr>
          </w:p>
          <w:p w14:paraId="4010FBB2" w14:textId="77777777" w:rsidR="0021272A" w:rsidRPr="00724A23" w:rsidRDefault="00874A75" w:rsidP="007A6176">
            <w:pPr>
              <w:numPr>
                <w:ilvl w:val="0"/>
                <w:numId w:val="14"/>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Predstavitev sprejetega zakona:</w:t>
            </w:r>
          </w:p>
          <w:p w14:paraId="6694BEDE"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36B375E"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 xml:space="preserve">Zakon začne veljati </w:t>
            </w:r>
            <w:r w:rsidR="00F901A4" w:rsidRPr="00724A23">
              <w:rPr>
                <w:rFonts w:ascii="Arial" w:eastAsia="Times New Roman" w:hAnsi="Arial" w:cs="Arial"/>
                <w:sz w:val="20"/>
                <w:szCs w:val="20"/>
                <w:lang w:eastAsia="sl-SI"/>
              </w:rPr>
              <w:t xml:space="preserve">naslednji </w:t>
            </w:r>
            <w:r w:rsidRPr="00724A23">
              <w:rPr>
                <w:rFonts w:ascii="Arial" w:eastAsia="Times New Roman" w:hAnsi="Arial" w:cs="Arial"/>
                <w:sz w:val="20"/>
                <w:szCs w:val="20"/>
                <w:lang w:eastAsia="sl-SI"/>
              </w:rPr>
              <w:t xml:space="preserve">dan po objavi v Uradnem listu Republike Slovenije. </w:t>
            </w:r>
          </w:p>
          <w:p w14:paraId="7338007D"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4677B89E"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Ministrstvo za obrambo in Uprava Republike Slovenije za zaščito in reševanje bosta zakon predstavila na spletnih straneh.</w:t>
            </w:r>
          </w:p>
          <w:p w14:paraId="79F24CF4"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5F7F1863" w14:textId="77777777" w:rsidR="0021272A" w:rsidRPr="00724A23" w:rsidRDefault="00874A75" w:rsidP="007A6176">
            <w:pPr>
              <w:numPr>
                <w:ilvl w:val="0"/>
                <w:numId w:val="14"/>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Spremljanje izvajanja sprejetega predpisa:</w:t>
            </w:r>
          </w:p>
          <w:p w14:paraId="29D76F99" w14:textId="77777777" w:rsidR="0021272A" w:rsidRPr="00724A23" w:rsidRDefault="0021272A"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48E10E0F" w14:textId="77777777" w:rsidR="0021272A" w:rsidRPr="00724A23" w:rsidRDefault="00874A75" w:rsidP="007A6176">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Ministrstvo za obrambo bo spremljalo izvajanje zakona in podzakonskih predpisov v skladu s svojimi pristojnostmi.</w:t>
            </w:r>
          </w:p>
          <w:p w14:paraId="7CE5283E" w14:textId="77777777" w:rsidR="0021272A" w:rsidRPr="00724A23" w:rsidRDefault="0021272A"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7E45C7B5" w14:textId="77777777" w:rsidR="0021272A" w:rsidRPr="00724A23" w:rsidRDefault="00874A75" w:rsidP="007A6176">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6.8 Druge pomembne okoliščine v zvezi z vprašanji, ki jih ureja predlog zakona</w:t>
            </w:r>
          </w:p>
          <w:p w14:paraId="560B6E41" w14:textId="77777777" w:rsidR="0021272A" w:rsidRPr="00724A23" w:rsidRDefault="0021272A" w:rsidP="007A6176">
            <w:pPr>
              <w:tabs>
                <w:tab w:val="left" w:pos="285"/>
              </w:tabs>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0F918510" w14:textId="77777777" w:rsidR="0021272A" w:rsidRPr="00724A23" w:rsidRDefault="00874A75" w:rsidP="007A6176">
            <w:pPr>
              <w:tabs>
                <w:tab w:val="left" w:pos="285"/>
              </w:tabs>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24A23">
              <w:rPr>
                <w:rFonts w:ascii="Arial" w:eastAsia="Times New Roman" w:hAnsi="Arial" w:cs="Arial"/>
                <w:sz w:val="20"/>
                <w:szCs w:val="20"/>
                <w:lang w:eastAsia="sl-SI"/>
              </w:rPr>
              <w:t>Poleg navedb v obrazložitvah ni drugih pomembnih okoliščin.</w:t>
            </w:r>
          </w:p>
          <w:p w14:paraId="5CAA7B4C" w14:textId="77777777" w:rsidR="0021272A" w:rsidRPr="00724A23" w:rsidRDefault="0021272A" w:rsidP="007A6176">
            <w:pPr>
              <w:pStyle w:val="Oddelek"/>
              <w:numPr>
                <w:ilvl w:val="0"/>
                <w:numId w:val="0"/>
              </w:numPr>
              <w:spacing w:before="0" w:after="0" w:line="276" w:lineRule="auto"/>
              <w:jc w:val="left"/>
              <w:rPr>
                <w:sz w:val="20"/>
                <w:szCs w:val="20"/>
              </w:rPr>
            </w:pPr>
          </w:p>
        </w:tc>
      </w:tr>
      <w:tr w:rsidR="00906EA1" w14:paraId="6E529A3D" w14:textId="77777777" w:rsidTr="007A6176">
        <w:tc>
          <w:tcPr>
            <w:tcW w:w="9213" w:type="dxa"/>
          </w:tcPr>
          <w:p w14:paraId="6FC08827" w14:textId="77777777" w:rsidR="007A6176" w:rsidRPr="00724A23" w:rsidRDefault="00874A75" w:rsidP="007A6176">
            <w:pPr>
              <w:pStyle w:val="Odsek"/>
              <w:numPr>
                <w:ilvl w:val="0"/>
                <w:numId w:val="0"/>
              </w:numPr>
              <w:spacing w:before="0" w:after="0" w:line="276" w:lineRule="auto"/>
              <w:jc w:val="left"/>
              <w:rPr>
                <w:sz w:val="20"/>
                <w:szCs w:val="20"/>
              </w:rPr>
            </w:pPr>
            <w:r w:rsidRPr="00724A23">
              <w:rPr>
                <w:sz w:val="20"/>
                <w:szCs w:val="20"/>
              </w:rPr>
              <w:lastRenderedPageBreak/>
              <w:t>7. PRIKAZ SODELOVANJA JAVNOSTI PRI PRIPRAVI PREDLOGA ZAKONA</w:t>
            </w:r>
          </w:p>
          <w:p w14:paraId="48343D13" w14:textId="77777777" w:rsidR="007A6176" w:rsidRPr="00724A23" w:rsidRDefault="00874A75" w:rsidP="007A6176">
            <w:pPr>
              <w:widowControl w:val="0"/>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724A23">
              <w:rPr>
                <w:rFonts w:ascii="Arial" w:eastAsia="Times New Roman" w:hAnsi="Arial" w:cs="Arial"/>
                <w:iCs/>
                <w:sz w:val="20"/>
                <w:szCs w:val="20"/>
                <w:lang w:eastAsia="sl-SI"/>
              </w:rPr>
              <w:t xml:space="preserve">Gradivo je bilo objavljeno na spletni strani Ministrstva za obrambo dne xxx. </w:t>
            </w:r>
          </w:p>
          <w:p w14:paraId="1717D3F4" w14:textId="77777777" w:rsidR="007A6176" w:rsidRPr="00724A23" w:rsidRDefault="007A6176" w:rsidP="007A6176">
            <w:pPr>
              <w:widowControl w:val="0"/>
              <w:overflowPunct w:val="0"/>
              <w:autoSpaceDE w:val="0"/>
              <w:autoSpaceDN w:val="0"/>
              <w:adjustRightInd w:val="0"/>
              <w:spacing w:after="0"/>
              <w:jc w:val="both"/>
              <w:textAlignment w:val="baseline"/>
              <w:rPr>
                <w:rFonts w:ascii="Arial" w:eastAsia="Times New Roman" w:hAnsi="Arial" w:cs="Arial"/>
                <w:iCs/>
                <w:sz w:val="20"/>
                <w:szCs w:val="20"/>
                <w:lang w:eastAsia="sl-SI"/>
              </w:rPr>
            </w:pPr>
          </w:p>
          <w:p w14:paraId="082AE726" w14:textId="77777777" w:rsidR="007A6176" w:rsidRPr="00724A23" w:rsidRDefault="007A6176" w:rsidP="007A6176">
            <w:pPr>
              <w:widowControl w:val="0"/>
              <w:overflowPunct w:val="0"/>
              <w:autoSpaceDE w:val="0"/>
              <w:autoSpaceDN w:val="0"/>
              <w:adjustRightInd w:val="0"/>
              <w:spacing w:after="0"/>
              <w:jc w:val="both"/>
              <w:textAlignment w:val="baseline"/>
              <w:rPr>
                <w:rFonts w:ascii="Arial" w:eastAsia="Times New Roman" w:hAnsi="Arial" w:cs="Arial"/>
                <w:b/>
                <w:iCs/>
                <w:sz w:val="20"/>
                <w:szCs w:val="20"/>
                <w:lang w:eastAsia="sl-SI"/>
              </w:rPr>
            </w:pPr>
          </w:p>
          <w:p w14:paraId="70F2566C" w14:textId="77777777" w:rsidR="007A6176" w:rsidRPr="00724A23" w:rsidRDefault="00874A75" w:rsidP="007A6176">
            <w:pPr>
              <w:widowControl w:val="0"/>
              <w:overflowPunct w:val="0"/>
              <w:autoSpaceDE w:val="0"/>
              <w:autoSpaceDN w:val="0"/>
              <w:adjustRightInd w:val="0"/>
              <w:spacing w:after="0"/>
              <w:jc w:val="both"/>
              <w:textAlignment w:val="baseline"/>
              <w:rPr>
                <w:rFonts w:ascii="Arial" w:eastAsia="Times New Roman" w:hAnsi="Arial" w:cs="Arial"/>
                <w:b/>
                <w:iCs/>
                <w:sz w:val="20"/>
                <w:szCs w:val="20"/>
                <w:lang w:eastAsia="sl-SI"/>
              </w:rPr>
            </w:pPr>
            <w:r w:rsidRPr="00724A23">
              <w:rPr>
                <w:rFonts w:ascii="Arial" w:eastAsia="Times New Roman" w:hAnsi="Arial" w:cs="Arial"/>
                <w:b/>
                <w:iCs/>
                <w:sz w:val="20"/>
                <w:szCs w:val="20"/>
                <w:lang w:eastAsia="sl-SI"/>
              </w:rPr>
              <w:t>Bistvena mnenja, predloge in pripombe javnosti:</w:t>
            </w:r>
          </w:p>
          <w:p w14:paraId="1BEA613A" w14:textId="77777777" w:rsidR="007A6176" w:rsidRPr="00724A23" w:rsidRDefault="00874A75" w:rsidP="007A6176">
            <w:pPr>
              <w:widowControl w:val="0"/>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724A23">
              <w:rPr>
                <w:rFonts w:ascii="Arial" w:eastAsia="Times New Roman" w:hAnsi="Arial" w:cs="Arial"/>
                <w:iCs/>
                <w:sz w:val="20"/>
                <w:szCs w:val="20"/>
                <w:lang w:eastAsia="sl-SI"/>
              </w:rPr>
              <w:t>/</w:t>
            </w:r>
          </w:p>
          <w:p w14:paraId="09A0A871" w14:textId="77777777" w:rsidR="007A6176" w:rsidRPr="00724A23" w:rsidRDefault="007A6176" w:rsidP="007A6176">
            <w:pPr>
              <w:widowControl w:val="0"/>
              <w:overflowPunct w:val="0"/>
              <w:autoSpaceDE w:val="0"/>
              <w:autoSpaceDN w:val="0"/>
              <w:adjustRightInd w:val="0"/>
              <w:spacing w:after="0"/>
              <w:jc w:val="both"/>
              <w:textAlignment w:val="baseline"/>
              <w:rPr>
                <w:rFonts w:ascii="Arial" w:eastAsia="Times New Roman" w:hAnsi="Arial" w:cs="Arial"/>
                <w:b/>
                <w:iCs/>
                <w:sz w:val="20"/>
                <w:szCs w:val="20"/>
                <w:lang w:eastAsia="sl-SI"/>
              </w:rPr>
            </w:pPr>
          </w:p>
          <w:p w14:paraId="736ABDA1" w14:textId="77777777" w:rsidR="007A6176" w:rsidRPr="00724A23" w:rsidRDefault="00874A75" w:rsidP="007A6176">
            <w:pPr>
              <w:widowControl w:val="0"/>
              <w:overflowPunct w:val="0"/>
              <w:autoSpaceDE w:val="0"/>
              <w:autoSpaceDN w:val="0"/>
              <w:adjustRightInd w:val="0"/>
              <w:spacing w:after="0"/>
              <w:jc w:val="both"/>
              <w:textAlignment w:val="baseline"/>
              <w:rPr>
                <w:rFonts w:ascii="Arial" w:eastAsia="Times New Roman" w:hAnsi="Arial" w:cs="Arial"/>
                <w:b/>
                <w:iCs/>
                <w:sz w:val="20"/>
                <w:szCs w:val="20"/>
                <w:lang w:eastAsia="sl-SI"/>
              </w:rPr>
            </w:pPr>
            <w:r w:rsidRPr="00724A23">
              <w:rPr>
                <w:rFonts w:ascii="Arial" w:eastAsia="Times New Roman" w:hAnsi="Arial" w:cs="Arial"/>
                <w:b/>
                <w:iCs/>
                <w:sz w:val="20"/>
                <w:szCs w:val="20"/>
                <w:lang w:eastAsia="sl-SI"/>
              </w:rPr>
              <w:t>Bistvena mnenja, predloge in pripombe javnosti, ki niso bili upoštevani, in razlogi za neupoštevanje:</w:t>
            </w:r>
          </w:p>
          <w:p w14:paraId="60F9CDBC" w14:textId="77777777" w:rsidR="007A6176" w:rsidRPr="00724A23" w:rsidRDefault="00874A75" w:rsidP="007A6176">
            <w:pPr>
              <w:widowControl w:val="0"/>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724A23">
              <w:rPr>
                <w:rFonts w:ascii="Arial" w:eastAsia="Times New Roman" w:hAnsi="Arial" w:cs="Arial"/>
                <w:iCs/>
                <w:sz w:val="20"/>
                <w:szCs w:val="20"/>
                <w:lang w:eastAsia="sl-SI"/>
              </w:rPr>
              <w:lastRenderedPageBreak/>
              <w:t>/</w:t>
            </w:r>
          </w:p>
          <w:p w14:paraId="6A569610" w14:textId="77777777" w:rsidR="007A6176" w:rsidRPr="00724A23" w:rsidRDefault="007A6176" w:rsidP="007A6176">
            <w:pPr>
              <w:pStyle w:val="rkovnatokazaodstavkom"/>
              <w:numPr>
                <w:ilvl w:val="0"/>
                <w:numId w:val="0"/>
              </w:numPr>
              <w:spacing w:line="276" w:lineRule="auto"/>
              <w:rPr>
                <w:rFonts w:cs="Arial"/>
              </w:rPr>
            </w:pPr>
          </w:p>
          <w:p w14:paraId="16C7CBD1" w14:textId="77777777" w:rsidR="007A6176" w:rsidRPr="00724A23" w:rsidRDefault="00874A75" w:rsidP="007A6176">
            <w:pPr>
              <w:pStyle w:val="rkovnatokazaodstavkom"/>
              <w:numPr>
                <w:ilvl w:val="0"/>
                <w:numId w:val="0"/>
              </w:numPr>
              <w:spacing w:line="276" w:lineRule="auto"/>
              <w:rPr>
                <w:rFonts w:cs="Arial"/>
              </w:rPr>
            </w:pPr>
            <w:r w:rsidRPr="00724A23">
              <w:rPr>
                <w:rFonts w:cs="Arial"/>
                <w:b/>
              </w:rPr>
              <w:t>8.</w:t>
            </w:r>
            <w:r w:rsidRPr="00724A23">
              <w:rPr>
                <w:rFonts w:cs="Arial"/>
              </w:rPr>
              <w:t xml:space="preserve"> </w:t>
            </w:r>
            <w:r w:rsidRPr="00724A23">
              <w:rPr>
                <w:rFonts w:cs="Arial"/>
                <w:b/>
              </w:rPr>
              <w:t>Podatek o zunanjem strokovnjaku oziroma pravni osebi, ki je sodelovala pri pripravi predloga zakona, in znesku plačila za ta namen:</w:t>
            </w:r>
            <w:r w:rsidRPr="00724A23">
              <w:rPr>
                <w:rFonts w:cs="Arial"/>
              </w:rPr>
              <w:t xml:space="preserve"> </w:t>
            </w:r>
          </w:p>
          <w:p w14:paraId="09E2C8E7" w14:textId="77777777" w:rsidR="007A6176" w:rsidRPr="00724A23" w:rsidRDefault="00874A75" w:rsidP="007A6176">
            <w:pPr>
              <w:pStyle w:val="rkovnatokazaodstavkom"/>
              <w:numPr>
                <w:ilvl w:val="0"/>
                <w:numId w:val="0"/>
              </w:numPr>
              <w:spacing w:line="276" w:lineRule="auto"/>
              <w:rPr>
                <w:rFonts w:cs="Arial"/>
                <w:color w:val="000000"/>
                <w:shd w:val="clear" w:color="auto" w:fill="FFFFFF"/>
              </w:rPr>
            </w:pPr>
            <w:r w:rsidRPr="00724A23">
              <w:rPr>
                <w:rFonts w:cs="Arial"/>
                <w:color w:val="000000"/>
                <w:shd w:val="clear" w:color="auto" w:fill="FFFFFF"/>
              </w:rPr>
              <w:t>Pri pripravi predloga zakona ni sodeloval zunanji strokovnjak.</w:t>
            </w:r>
          </w:p>
          <w:p w14:paraId="5C41ED54" w14:textId="77777777" w:rsidR="007A6176" w:rsidRPr="00724A23" w:rsidRDefault="007A6176" w:rsidP="007A6176">
            <w:pPr>
              <w:pStyle w:val="Odsek"/>
              <w:numPr>
                <w:ilvl w:val="0"/>
                <w:numId w:val="0"/>
              </w:numPr>
              <w:spacing w:before="0" w:after="0" w:line="276" w:lineRule="auto"/>
              <w:jc w:val="left"/>
              <w:rPr>
                <w:sz w:val="20"/>
                <w:szCs w:val="20"/>
              </w:rPr>
            </w:pPr>
          </w:p>
          <w:p w14:paraId="683A9E2F" w14:textId="77777777" w:rsidR="007A6176" w:rsidRPr="00724A23" w:rsidRDefault="00874A75" w:rsidP="007A6176">
            <w:pPr>
              <w:pStyle w:val="Odsek"/>
              <w:numPr>
                <w:ilvl w:val="0"/>
                <w:numId w:val="0"/>
              </w:numPr>
              <w:spacing w:before="0" w:after="0" w:line="276" w:lineRule="auto"/>
              <w:jc w:val="both"/>
              <w:rPr>
                <w:sz w:val="20"/>
                <w:szCs w:val="20"/>
              </w:rPr>
            </w:pPr>
            <w:r w:rsidRPr="00724A23">
              <w:rPr>
                <w:sz w:val="20"/>
                <w:szCs w:val="20"/>
              </w:rPr>
              <w:t>9. Navedba, kateri predstavniki predlagatelja bodo sodelovali pri delu državnega zbora in delovnih teles</w:t>
            </w:r>
          </w:p>
          <w:p w14:paraId="2BD355C8" w14:textId="77777777" w:rsidR="007A6176" w:rsidRPr="00724A23" w:rsidRDefault="00874A75" w:rsidP="007A6176">
            <w:pPr>
              <w:pStyle w:val="Neotevilenodstavek"/>
              <w:numPr>
                <w:ilvl w:val="0"/>
                <w:numId w:val="36"/>
              </w:numPr>
              <w:spacing w:before="0" w:after="0" w:line="276" w:lineRule="auto"/>
              <w:rPr>
                <w:b/>
                <w:sz w:val="20"/>
                <w:szCs w:val="20"/>
              </w:rPr>
            </w:pPr>
            <w:r w:rsidRPr="00724A23">
              <w:rPr>
                <w:iCs/>
                <w:sz w:val="20"/>
                <w:szCs w:val="20"/>
              </w:rPr>
              <w:t>Mag. Borut Sajovic</w:t>
            </w:r>
            <w:r w:rsidR="00082B04" w:rsidRPr="00724A23">
              <w:rPr>
                <w:iCs/>
                <w:sz w:val="20"/>
                <w:szCs w:val="20"/>
              </w:rPr>
              <w:t xml:space="preserve">, minister za obrambo </w:t>
            </w:r>
          </w:p>
          <w:p w14:paraId="658E91ED" w14:textId="77777777" w:rsidR="007A6176" w:rsidRPr="00724A23" w:rsidRDefault="00874A75" w:rsidP="007A6176">
            <w:pPr>
              <w:pStyle w:val="Neotevilenodstavek"/>
              <w:numPr>
                <w:ilvl w:val="0"/>
                <w:numId w:val="36"/>
              </w:numPr>
              <w:spacing w:before="0" w:after="0" w:line="276" w:lineRule="auto"/>
              <w:rPr>
                <w:b/>
                <w:sz w:val="20"/>
                <w:szCs w:val="20"/>
              </w:rPr>
            </w:pPr>
            <w:r w:rsidRPr="00724A23">
              <w:rPr>
                <w:iCs/>
                <w:sz w:val="20"/>
                <w:szCs w:val="20"/>
              </w:rPr>
              <w:t>mag</w:t>
            </w:r>
            <w:r w:rsidR="00082B04" w:rsidRPr="00724A23">
              <w:rPr>
                <w:iCs/>
                <w:sz w:val="20"/>
                <w:szCs w:val="20"/>
              </w:rPr>
              <w:t xml:space="preserve">. </w:t>
            </w:r>
            <w:r w:rsidRPr="00724A23">
              <w:rPr>
                <w:iCs/>
                <w:sz w:val="20"/>
                <w:szCs w:val="20"/>
              </w:rPr>
              <w:t>Marko Lovše</w:t>
            </w:r>
            <w:r w:rsidR="00082B04" w:rsidRPr="00724A23">
              <w:rPr>
                <w:iCs/>
                <w:sz w:val="20"/>
                <w:szCs w:val="20"/>
              </w:rPr>
              <w:t>, državni sekretar na Ministrstvu za obrambo</w:t>
            </w:r>
          </w:p>
          <w:p w14:paraId="29811AC0" w14:textId="77777777" w:rsidR="007A6176" w:rsidRPr="00724A23" w:rsidRDefault="00874A75" w:rsidP="007A6176">
            <w:pPr>
              <w:pStyle w:val="Neotevilenodstavek"/>
              <w:numPr>
                <w:ilvl w:val="0"/>
                <w:numId w:val="36"/>
              </w:numPr>
              <w:spacing w:before="0" w:after="0" w:line="276" w:lineRule="auto"/>
              <w:rPr>
                <w:b/>
                <w:sz w:val="20"/>
                <w:szCs w:val="20"/>
              </w:rPr>
            </w:pPr>
            <w:r w:rsidRPr="00724A23">
              <w:rPr>
                <w:iCs/>
                <w:sz w:val="20"/>
                <w:szCs w:val="20"/>
              </w:rPr>
              <w:t>Leon Behin</w:t>
            </w:r>
            <w:r w:rsidR="00082B04" w:rsidRPr="00724A23">
              <w:rPr>
                <w:iCs/>
                <w:sz w:val="20"/>
                <w:szCs w:val="20"/>
              </w:rPr>
              <w:t>, generalni direktor Uprave Republike Slovenije za zaščito in reševanje</w:t>
            </w:r>
          </w:p>
          <w:p w14:paraId="58EBEF92" w14:textId="77777777" w:rsidR="007A6176" w:rsidRPr="00724A23" w:rsidRDefault="007A6176" w:rsidP="007B32D0">
            <w:pPr>
              <w:pStyle w:val="Neotevilenodstavek"/>
              <w:spacing w:before="0" w:after="0" w:line="276" w:lineRule="auto"/>
              <w:ind w:left="720"/>
              <w:rPr>
                <w:b/>
                <w:sz w:val="20"/>
                <w:szCs w:val="20"/>
              </w:rPr>
            </w:pPr>
          </w:p>
        </w:tc>
      </w:tr>
      <w:tr w:rsidR="00906EA1" w14:paraId="3AA64F92" w14:textId="77777777" w:rsidTr="007A6176">
        <w:tc>
          <w:tcPr>
            <w:tcW w:w="9213" w:type="dxa"/>
          </w:tcPr>
          <w:p w14:paraId="71F40D12" w14:textId="77777777" w:rsidR="007A6176" w:rsidRPr="00724A23" w:rsidRDefault="007A6176" w:rsidP="007A6176">
            <w:pPr>
              <w:pStyle w:val="Alineazaodstavkom"/>
              <w:numPr>
                <w:ilvl w:val="0"/>
                <w:numId w:val="0"/>
              </w:numPr>
              <w:spacing w:line="276" w:lineRule="auto"/>
              <w:rPr>
                <w:sz w:val="20"/>
                <w:szCs w:val="20"/>
              </w:rPr>
            </w:pPr>
          </w:p>
        </w:tc>
      </w:tr>
      <w:tr w:rsidR="00906EA1" w14:paraId="6163C408" w14:textId="77777777" w:rsidTr="007A6176">
        <w:tc>
          <w:tcPr>
            <w:tcW w:w="9213" w:type="dxa"/>
          </w:tcPr>
          <w:p w14:paraId="19475A66" w14:textId="77777777" w:rsidR="007A6176" w:rsidRPr="00724A23" w:rsidRDefault="007A6176" w:rsidP="00EC0E38">
            <w:pPr>
              <w:pStyle w:val="Neotevilenodstavek"/>
              <w:spacing w:before="0" w:after="0" w:line="276" w:lineRule="auto"/>
              <w:ind w:left="720"/>
              <w:rPr>
                <w:b/>
                <w:sz w:val="20"/>
                <w:szCs w:val="20"/>
              </w:rPr>
            </w:pPr>
          </w:p>
        </w:tc>
      </w:tr>
    </w:tbl>
    <w:p w14:paraId="4B6463F6" w14:textId="77777777" w:rsidR="00983CBB" w:rsidRPr="00724A23" w:rsidRDefault="00874A75" w:rsidP="00391DB0">
      <w:pPr>
        <w:rPr>
          <w:rFonts w:ascii="Arial" w:hAnsi="Arial" w:cs="Arial"/>
          <w:sz w:val="20"/>
          <w:szCs w:val="20"/>
        </w:rPr>
      </w:pPr>
      <w:r w:rsidRPr="00724A23">
        <w:rPr>
          <w:rFonts w:ascii="Arial" w:hAnsi="Arial" w:cs="Arial"/>
          <w:sz w:val="20"/>
          <w:szCs w:val="20"/>
        </w:rPr>
        <w:br w:type="page"/>
      </w:r>
    </w:p>
    <w:tbl>
      <w:tblPr>
        <w:tblW w:w="0" w:type="auto"/>
        <w:tblLook w:val="04A0" w:firstRow="1" w:lastRow="0" w:firstColumn="1" w:lastColumn="0" w:noHBand="0" w:noVBand="1"/>
      </w:tblPr>
      <w:tblGrid>
        <w:gridCol w:w="9072"/>
      </w:tblGrid>
      <w:tr w:rsidR="00906EA1" w14:paraId="0A1FCE74" w14:textId="77777777" w:rsidTr="00F705ED">
        <w:tc>
          <w:tcPr>
            <w:tcW w:w="9072" w:type="dxa"/>
          </w:tcPr>
          <w:p w14:paraId="655BB446" w14:textId="77777777" w:rsidR="00FB3C81" w:rsidRPr="00724A23" w:rsidRDefault="00874A75" w:rsidP="007A6176">
            <w:pPr>
              <w:pStyle w:val="Neotevilenodstavek"/>
              <w:spacing w:before="0" w:after="0" w:line="276" w:lineRule="auto"/>
              <w:rPr>
                <w:sz w:val="20"/>
                <w:szCs w:val="20"/>
              </w:rPr>
            </w:pPr>
            <w:r w:rsidRPr="00724A23">
              <w:rPr>
                <w:rFonts w:eastAsia="Calibri"/>
                <w:sz w:val="20"/>
                <w:szCs w:val="20"/>
                <w:lang w:eastAsia="en-US"/>
              </w:rPr>
              <w:lastRenderedPageBreak/>
              <w:br w:type="page"/>
            </w:r>
          </w:p>
        </w:tc>
      </w:tr>
      <w:tr w:rsidR="00906EA1" w14:paraId="7C1A52FB" w14:textId="77777777" w:rsidTr="00F705ED">
        <w:tc>
          <w:tcPr>
            <w:tcW w:w="9072" w:type="dxa"/>
          </w:tcPr>
          <w:p w14:paraId="013FF6A3" w14:textId="77777777" w:rsidR="00FB3C81" w:rsidRPr="00724A23" w:rsidRDefault="00874A75" w:rsidP="007A6176">
            <w:pPr>
              <w:pStyle w:val="Poglavje"/>
              <w:spacing w:before="0" w:after="0" w:line="276" w:lineRule="auto"/>
              <w:jc w:val="left"/>
              <w:rPr>
                <w:sz w:val="20"/>
                <w:szCs w:val="20"/>
              </w:rPr>
            </w:pPr>
            <w:r w:rsidRPr="00724A23">
              <w:rPr>
                <w:sz w:val="20"/>
                <w:szCs w:val="20"/>
              </w:rPr>
              <w:t>II. BESEDILO ČLENOV</w:t>
            </w:r>
          </w:p>
          <w:p w14:paraId="0DE56B10" w14:textId="77777777" w:rsidR="00FB3C81" w:rsidRPr="00724A23" w:rsidRDefault="00FB3C81" w:rsidP="007A6176">
            <w:pPr>
              <w:pStyle w:val="Poglavje"/>
              <w:spacing w:before="0" w:after="0" w:line="276" w:lineRule="auto"/>
              <w:jc w:val="left"/>
              <w:rPr>
                <w:b w:val="0"/>
                <w:sz w:val="20"/>
                <w:szCs w:val="20"/>
              </w:rPr>
            </w:pPr>
          </w:p>
          <w:p w14:paraId="3548FFDC" w14:textId="77777777" w:rsidR="00DB6918" w:rsidRPr="00724A23" w:rsidRDefault="00874A75" w:rsidP="00391DB0">
            <w:pPr>
              <w:jc w:val="center"/>
              <w:rPr>
                <w:rFonts w:ascii="Arial" w:hAnsi="Arial" w:cs="Arial"/>
                <w:b/>
                <w:bCs/>
                <w:sz w:val="20"/>
                <w:szCs w:val="20"/>
              </w:rPr>
            </w:pPr>
            <w:r w:rsidRPr="00724A23">
              <w:rPr>
                <w:rFonts w:ascii="Arial" w:hAnsi="Arial" w:cs="Arial"/>
                <w:b/>
                <w:bCs/>
                <w:sz w:val="20"/>
                <w:szCs w:val="20"/>
              </w:rPr>
              <w:t xml:space="preserve">Zakon o </w:t>
            </w:r>
            <w:r w:rsidR="003B29D9" w:rsidRPr="00724A23">
              <w:rPr>
                <w:rFonts w:ascii="Arial" w:hAnsi="Arial" w:cs="Arial"/>
                <w:b/>
                <w:bCs/>
                <w:sz w:val="20"/>
                <w:szCs w:val="20"/>
              </w:rPr>
              <w:t>spremembi</w:t>
            </w:r>
          </w:p>
          <w:p w14:paraId="4C8C5EFE" w14:textId="77777777" w:rsidR="00DB6918" w:rsidRPr="00724A23" w:rsidRDefault="00874A75" w:rsidP="007A6176">
            <w:pPr>
              <w:jc w:val="center"/>
              <w:rPr>
                <w:rFonts w:ascii="Arial" w:hAnsi="Arial" w:cs="Arial"/>
                <w:b/>
                <w:bCs/>
                <w:sz w:val="20"/>
                <w:szCs w:val="20"/>
              </w:rPr>
            </w:pPr>
            <w:r w:rsidRPr="00724A23">
              <w:rPr>
                <w:rFonts w:ascii="Arial" w:hAnsi="Arial" w:cs="Arial"/>
                <w:b/>
                <w:bCs/>
                <w:sz w:val="20"/>
                <w:szCs w:val="20"/>
              </w:rPr>
              <w:t>Zakona o varstvu pred naravnimi in drugimi nesrečami</w:t>
            </w:r>
          </w:p>
          <w:p w14:paraId="40252415" w14:textId="77777777" w:rsidR="00DB6918" w:rsidRPr="00724A23" w:rsidRDefault="00DB6918" w:rsidP="007A6176">
            <w:pPr>
              <w:jc w:val="center"/>
              <w:rPr>
                <w:rFonts w:ascii="Arial" w:hAnsi="Arial" w:cs="Arial"/>
                <w:sz w:val="20"/>
                <w:szCs w:val="20"/>
              </w:rPr>
            </w:pPr>
          </w:p>
          <w:p w14:paraId="6BE607B4" w14:textId="77777777" w:rsidR="00DB6918" w:rsidRPr="00724A23" w:rsidRDefault="00874A75" w:rsidP="007A6176">
            <w:pPr>
              <w:pStyle w:val="Odstavekseznama"/>
              <w:numPr>
                <w:ilvl w:val="0"/>
                <w:numId w:val="31"/>
              </w:numPr>
              <w:spacing w:line="276" w:lineRule="auto"/>
              <w:jc w:val="center"/>
              <w:rPr>
                <w:rFonts w:ascii="Arial" w:hAnsi="Arial" w:cs="Arial"/>
                <w:sz w:val="20"/>
                <w:szCs w:val="20"/>
              </w:rPr>
            </w:pPr>
            <w:r w:rsidRPr="00724A23">
              <w:rPr>
                <w:rFonts w:ascii="Arial" w:hAnsi="Arial" w:cs="Arial"/>
                <w:sz w:val="20"/>
                <w:szCs w:val="20"/>
              </w:rPr>
              <w:t>člen</w:t>
            </w:r>
          </w:p>
          <w:p w14:paraId="72C26891" w14:textId="77777777" w:rsidR="00DB6918" w:rsidRPr="00724A23" w:rsidRDefault="00874A75" w:rsidP="00693063">
            <w:pPr>
              <w:jc w:val="both"/>
              <w:rPr>
                <w:rFonts w:ascii="Arial" w:hAnsi="Arial" w:cs="Arial"/>
                <w:sz w:val="20"/>
                <w:szCs w:val="20"/>
              </w:rPr>
            </w:pPr>
            <w:r w:rsidRPr="00724A23">
              <w:rPr>
                <w:rFonts w:ascii="Arial" w:hAnsi="Arial" w:cs="Arial"/>
                <w:sz w:val="20"/>
                <w:szCs w:val="20"/>
              </w:rPr>
              <w:t xml:space="preserve">V Zakonu o varstvu pred naravnimi in drugimi nesrečami (Uradni list RS, št. 51/06 – uradno prečiščeno besedilo, 97/10 in 21/18 – </w:t>
            </w:r>
            <w:proofErr w:type="spellStart"/>
            <w:r w:rsidRPr="00724A23">
              <w:rPr>
                <w:rFonts w:ascii="Arial" w:hAnsi="Arial" w:cs="Arial"/>
                <w:sz w:val="20"/>
                <w:szCs w:val="20"/>
              </w:rPr>
              <w:t>ZNOrg</w:t>
            </w:r>
            <w:proofErr w:type="spellEnd"/>
            <w:r w:rsidRPr="00724A23">
              <w:rPr>
                <w:rFonts w:ascii="Arial" w:hAnsi="Arial" w:cs="Arial"/>
                <w:sz w:val="20"/>
                <w:szCs w:val="20"/>
              </w:rPr>
              <w:t>) se</w:t>
            </w:r>
            <w:r w:rsidR="00094A83" w:rsidRPr="00724A23">
              <w:rPr>
                <w:rFonts w:ascii="Arial" w:hAnsi="Arial" w:cs="Arial"/>
                <w:sz w:val="20"/>
                <w:szCs w:val="20"/>
              </w:rPr>
              <w:t xml:space="preserve"> </w:t>
            </w:r>
            <w:r w:rsidR="00693063" w:rsidRPr="00724A23">
              <w:rPr>
                <w:rFonts w:ascii="Arial" w:hAnsi="Arial" w:cs="Arial"/>
                <w:sz w:val="20"/>
                <w:szCs w:val="20"/>
              </w:rPr>
              <w:t xml:space="preserve">drugi odstavek 106. d člena spremeni tako, da se glasi: </w:t>
            </w:r>
            <w:r w:rsidRPr="00724A23">
              <w:rPr>
                <w:rFonts w:ascii="Arial" w:hAnsi="Arial" w:cs="Arial"/>
                <w:sz w:val="20"/>
                <w:szCs w:val="20"/>
              </w:rPr>
              <w:t xml:space="preserve"> </w:t>
            </w:r>
          </w:p>
          <w:p w14:paraId="27327D56" w14:textId="77777777" w:rsidR="00693063" w:rsidRPr="00724A23" w:rsidRDefault="00874A75" w:rsidP="00693063">
            <w:pPr>
              <w:jc w:val="both"/>
              <w:rPr>
                <w:rFonts w:ascii="Arial" w:hAnsi="Arial" w:cs="Arial"/>
                <w:sz w:val="20"/>
                <w:szCs w:val="20"/>
              </w:rPr>
            </w:pPr>
            <w:r w:rsidRPr="00724A23">
              <w:rPr>
                <w:rFonts w:ascii="Arial" w:hAnsi="Arial" w:cs="Arial"/>
                <w:sz w:val="20"/>
                <w:szCs w:val="20"/>
              </w:rPr>
              <w:t>»(2) Javnim uslužbencem na področju zaščite in reševanja, ki opravljajo v skladu s sistemizacijo delovnih mest operativne naloge zaščite, reševanja in pomoči ali so razporejeni na opravljanje takih nalog v Civilni zaščiti več kot pet let, pripada za vsako nadaljnje začeto leto dela dodatek za stalnost v višini</w:t>
            </w:r>
            <w:r w:rsidR="003B29D9" w:rsidRPr="00724A23">
              <w:rPr>
                <w:rFonts w:ascii="Arial" w:hAnsi="Arial" w:cs="Arial"/>
                <w:sz w:val="20"/>
                <w:szCs w:val="20"/>
              </w:rPr>
              <w:t xml:space="preserve">, v skladu z zakonom, ki ureja sistem plač v javnem sektorju. </w:t>
            </w:r>
            <w:r w:rsidRPr="00724A23">
              <w:rPr>
                <w:rFonts w:ascii="Arial" w:hAnsi="Arial" w:cs="Arial"/>
                <w:sz w:val="20"/>
                <w:szCs w:val="20"/>
              </w:rPr>
              <w:t>V delovno dobo za določitev dodatka za stalnost se všteva tudi delovna doba,</w:t>
            </w:r>
            <w:r w:rsidR="00597A0E" w:rsidRPr="00724A23">
              <w:rPr>
                <w:rFonts w:ascii="Arial" w:hAnsi="Arial" w:cs="Arial"/>
                <w:sz w:val="20"/>
                <w:szCs w:val="20"/>
              </w:rPr>
              <w:t xml:space="preserve"> v organu, iz katerega je </w:t>
            </w:r>
            <w:r w:rsidR="0025120F" w:rsidRPr="00724A23">
              <w:rPr>
                <w:rFonts w:ascii="Arial" w:hAnsi="Arial" w:cs="Arial"/>
                <w:sz w:val="20"/>
                <w:szCs w:val="20"/>
              </w:rPr>
              <w:t xml:space="preserve">javni uslužbenec </w:t>
            </w:r>
            <w:r w:rsidR="00597A0E" w:rsidRPr="00724A23">
              <w:rPr>
                <w:rFonts w:ascii="Arial" w:hAnsi="Arial" w:cs="Arial"/>
                <w:sz w:val="20"/>
                <w:szCs w:val="20"/>
              </w:rPr>
              <w:t>premeščen, če je bil po predpisih in pod pogoji, ki veljajo za organ, iz katerega je premeščen, upravičen do dodatka za stalnost.</w:t>
            </w:r>
            <w:r w:rsidRPr="00724A23">
              <w:rPr>
                <w:rFonts w:ascii="Arial" w:hAnsi="Arial" w:cs="Arial"/>
                <w:sz w:val="20"/>
                <w:szCs w:val="20"/>
              </w:rPr>
              <w:t xml:space="preserve">«.  </w:t>
            </w:r>
          </w:p>
          <w:p w14:paraId="56FF0D0E" w14:textId="77777777" w:rsidR="00693063" w:rsidRPr="00724A23" w:rsidRDefault="00693063" w:rsidP="00391DB0">
            <w:pPr>
              <w:jc w:val="both"/>
              <w:rPr>
                <w:rFonts w:ascii="Arial" w:hAnsi="Arial" w:cs="Arial"/>
                <w:sz w:val="20"/>
                <w:szCs w:val="20"/>
              </w:rPr>
            </w:pPr>
          </w:p>
          <w:p w14:paraId="11A4B080" w14:textId="77777777" w:rsidR="00DB6918" w:rsidRPr="00724A23" w:rsidRDefault="00874A75" w:rsidP="007A6176">
            <w:pPr>
              <w:jc w:val="center"/>
              <w:rPr>
                <w:rFonts w:ascii="Arial" w:hAnsi="Arial" w:cs="Arial"/>
                <w:sz w:val="20"/>
                <w:szCs w:val="20"/>
              </w:rPr>
            </w:pPr>
            <w:r w:rsidRPr="00724A23">
              <w:rPr>
                <w:rFonts w:ascii="Arial" w:hAnsi="Arial" w:cs="Arial"/>
                <w:sz w:val="20"/>
                <w:szCs w:val="20"/>
              </w:rPr>
              <w:t xml:space="preserve">PREHODNA IN </w:t>
            </w:r>
            <w:r w:rsidR="00082B04" w:rsidRPr="00724A23">
              <w:rPr>
                <w:rFonts w:ascii="Arial" w:hAnsi="Arial" w:cs="Arial"/>
                <w:sz w:val="20"/>
                <w:szCs w:val="20"/>
              </w:rPr>
              <w:t>KONČNA DOLOČBA</w:t>
            </w:r>
          </w:p>
          <w:p w14:paraId="7613CCE1" w14:textId="77777777" w:rsidR="00A159AC" w:rsidRPr="00724A23" w:rsidRDefault="00A159AC" w:rsidP="007A6176">
            <w:pPr>
              <w:jc w:val="center"/>
              <w:rPr>
                <w:rFonts w:ascii="Arial" w:hAnsi="Arial" w:cs="Arial"/>
                <w:sz w:val="20"/>
                <w:szCs w:val="20"/>
              </w:rPr>
            </w:pPr>
          </w:p>
          <w:p w14:paraId="70A7BE49" w14:textId="77777777" w:rsidR="00CB7D8B" w:rsidRPr="00724A23" w:rsidRDefault="00874A75" w:rsidP="00F705ED">
            <w:pPr>
              <w:pStyle w:val="Odstavekseznama"/>
              <w:numPr>
                <w:ilvl w:val="0"/>
                <w:numId w:val="31"/>
              </w:numPr>
              <w:jc w:val="center"/>
              <w:rPr>
                <w:rFonts w:ascii="Arial" w:hAnsi="Arial" w:cs="Arial"/>
                <w:sz w:val="20"/>
                <w:szCs w:val="20"/>
              </w:rPr>
            </w:pPr>
            <w:r w:rsidRPr="00724A23">
              <w:rPr>
                <w:rFonts w:ascii="Arial" w:hAnsi="Arial" w:cs="Arial"/>
                <w:sz w:val="20"/>
                <w:szCs w:val="20"/>
              </w:rPr>
              <w:t>člen</w:t>
            </w:r>
          </w:p>
          <w:p w14:paraId="6E3BDBBF" w14:textId="77777777" w:rsidR="00597A0E" w:rsidRPr="00724A23" w:rsidRDefault="00874A75" w:rsidP="00597A0E">
            <w:pPr>
              <w:pStyle w:val="Odstavekseznama"/>
              <w:jc w:val="center"/>
              <w:rPr>
                <w:rFonts w:ascii="Arial" w:hAnsi="Arial" w:cs="Arial"/>
                <w:sz w:val="20"/>
                <w:szCs w:val="20"/>
              </w:rPr>
            </w:pPr>
            <w:r w:rsidRPr="00724A23">
              <w:rPr>
                <w:rFonts w:ascii="Arial" w:hAnsi="Arial" w:cs="Arial"/>
                <w:sz w:val="20"/>
                <w:szCs w:val="20"/>
              </w:rPr>
              <w:t>(začetek veljavnosti in uporaba)</w:t>
            </w:r>
          </w:p>
          <w:p w14:paraId="096A1784" w14:textId="77777777" w:rsidR="00597A0E" w:rsidRPr="00724A23" w:rsidRDefault="00597A0E" w:rsidP="00CB7D8B">
            <w:pPr>
              <w:jc w:val="both"/>
              <w:rPr>
                <w:rFonts w:ascii="Arial" w:hAnsi="Arial" w:cs="Arial"/>
                <w:sz w:val="20"/>
                <w:szCs w:val="20"/>
              </w:rPr>
            </w:pPr>
          </w:p>
          <w:p w14:paraId="4614D06F" w14:textId="77777777" w:rsidR="00FC0137" w:rsidRPr="00724A23" w:rsidRDefault="00874A75" w:rsidP="00CB7D8B">
            <w:pPr>
              <w:jc w:val="both"/>
              <w:rPr>
                <w:rFonts w:ascii="Arial" w:hAnsi="Arial" w:cs="Arial"/>
                <w:sz w:val="20"/>
                <w:szCs w:val="20"/>
              </w:rPr>
            </w:pPr>
            <w:r w:rsidRPr="00724A23">
              <w:rPr>
                <w:rFonts w:ascii="Arial" w:hAnsi="Arial" w:cs="Arial"/>
                <w:sz w:val="20"/>
                <w:szCs w:val="20"/>
              </w:rPr>
              <w:t>Ta zakon začne veljati naslednji dan po objavi v Uradnem listu Republike Slovenije</w:t>
            </w:r>
            <w:r w:rsidR="00597A0E" w:rsidRPr="00724A23">
              <w:rPr>
                <w:rFonts w:ascii="Arial" w:hAnsi="Arial" w:cs="Arial"/>
                <w:sz w:val="20"/>
                <w:szCs w:val="20"/>
              </w:rPr>
              <w:t xml:space="preserve">, uporabljati pa se začne s 1. </w:t>
            </w:r>
            <w:r w:rsidR="00991B03" w:rsidRPr="00724A23">
              <w:rPr>
                <w:rFonts w:ascii="Arial" w:hAnsi="Arial" w:cs="Arial"/>
                <w:sz w:val="20"/>
                <w:szCs w:val="20"/>
              </w:rPr>
              <w:t>junijem</w:t>
            </w:r>
            <w:r w:rsidR="00597A0E" w:rsidRPr="00724A23">
              <w:rPr>
                <w:rFonts w:ascii="Arial" w:hAnsi="Arial" w:cs="Arial"/>
                <w:sz w:val="20"/>
                <w:szCs w:val="20"/>
              </w:rPr>
              <w:t xml:space="preserve"> 2025</w:t>
            </w:r>
            <w:r w:rsidRPr="00724A23">
              <w:rPr>
                <w:rFonts w:ascii="Arial" w:hAnsi="Arial" w:cs="Arial"/>
                <w:sz w:val="20"/>
                <w:szCs w:val="20"/>
              </w:rPr>
              <w:t>.</w:t>
            </w:r>
            <w:r w:rsidR="00E04642" w:rsidRPr="00724A23">
              <w:rPr>
                <w:rFonts w:ascii="Arial" w:hAnsi="Arial" w:cs="Arial"/>
                <w:sz w:val="20"/>
                <w:szCs w:val="20"/>
              </w:rPr>
              <w:t xml:space="preserve">  </w:t>
            </w:r>
          </w:p>
          <w:p w14:paraId="278D15FB" w14:textId="77777777" w:rsidR="00FC0137" w:rsidRPr="00724A23" w:rsidRDefault="00FC0137" w:rsidP="00CB7D8B">
            <w:pPr>
              <w:jc w:val="both"/>
              <w:rPr>
                <w:rFonts w:ascii="Arial" w:hAnsi="Arial" w:cs="Arial"/>
                <w:sz w:val="20"/>
                <w:szCs w:val="20"/>
              </w:rPr>
            </w:pPr>
          </w:p>
          <w:p w14:paraId="6A9107FC" w14:textId="77777777" w:rsidR="00FC0137" w:rsidRPr="00724A23" w:rsidRDefault="00FC0137" w:rsidP="00CB7D8B">
            <w:pPr>
              <w:jc w:val="both"/>
              <w:rPr>
                <w:rFonts w:ascii="Arial" w:hAnsi="Arial" w:cs="Arial"/>
                <w:sz w:val="20"/>
                <w:szCs w:val="20"/>
              </w:rPr>
            </w:pPr>
          </w:p>
          <w:p w14:paraId="58EC4B87" w14:textId="77777777" w:rsidR="005E2D69" w:rsidRPr="00724A23" w:rsidRDefault="005E2D69" w:rsidP="00C31341">
            <w:pPr>
              <w:jc w:val="both"/>
              <w:rPr>
                <w:rFonts w:ascii="Arial" w:hAnsi="Arial" w:cs="Arial"/>
                <w:sz w:val="20"/>
                <w:szCs w:val="20"/>
              </w:rPr>
            </w:pPr>
          </w:p>
        </w:tc>
      </w:tr>
    </w:tbl>
    <w:p w14:paraId="18EE5854" w14:textId="77777777" w:rsidR="005039E5" w:rsidRPr="00724A23" w:rsidRDefault="00874A75">
      <w:pPr>
        <w:rPr>
          <w:rFonts w:ascii="Arial" w:hAnsi="Arial" w:cs="Arial"/>
          <w:sz w:val="20"/>
          <w:szCs w:val="20"/>
        </w:rPr>
      </w:pPr>
      <w:r w:rsidRPr="00724A23">
        <w:rPr>
          <w:rFonts w:ascii="Arial" w:hAnsi="Arial" w:cs="Arial"/>
          <w:b/>
          <w:sz w:val="20"/>
          <w:szCs w:val="20"/>
        </w:rPr>
        <w:br w:type="page"/>
      </w:r>
    </w:p>
    <w:tbl>
      <w:tblPr>
        <w:tblW w:w="0" w:type="auto"/>
        <w:tblLook w:val="04A0" w:firstRow="1" w:lastRow="0" w:firstColumn="1" w:lastColumn="0" w:noHBand="0" w:noVBand="1"/>
      </w:tblPr>
      <w:tblGrid>
        <w:gridCol w:w="9072"/>
      </w:tblGrid>
      <w:tr w:rsidR="00906EA1" w14:paraId="1EBF12C3" w14:textId="77777777" w:rsidTr="00F705ED">
        <w:tc>
          <w:tcPr>
            <w:tcW w:w="9072" w:type="dxa"/>
          </w:tcPr>
          <w:p w14:paraId="0ABF4CC9" w14:textId="77777777" w:rsidR="009C4F32" w:rsidRPr="00724A23" w:rsidRDefault="009C4F32" w:rsidP="002C278B">
            <w:pPr>
              <w:pStyle w:val="Poglavje"/>
              <w:spacing w:before="0" w:after="0" w:line="260" w:lineRule="exact"/>
              <w:jc w:val="left"/>
              <w:rPr>
                <w:sz w:val="20"/>
                <w:szCs w:val="20"/>
              </w:rPr>
            </w:pPr>
          </w:p>
          <w:p w14:paraId="67F16C52" w14:textId="77777777" w:rsidR="00FB3C81" w:rsidRPr="00724A23" w:rsidRDefault="00874A75" w:rsidP="002C278B">
            <w:pPr>
              <w:pStyle w:val="Poglavje"/>
              <w:spacing w:before="0" w:after="0" w:line="260" w:lineRule="exact"/>
              <w:jc w:val="left"/>
              <w:rPr>
                <w:sz w:val="20"/>
                <w:szCs w:val="20"/>
              </w:rPr>
            </w:pPr>
            <w:r w:rsidRPr="00724A23">
              <w:rPr>
                <w:sz w:val="20"/>
                <w:szCs w:val="20"/>
              </w:rPr>
              <w:t>III. OBRAZLOŽITEV</w:t>
            </w:r>
          </w:p>
          <w:p w14:paraId="33D5738F" w14:textId="77777777" w:rsidR="00696CEC" w:rsidRPr="00724A23" w:rsidRDefault="00696CEC" w:rsidP="002C278B">
            <w:pPr>
              <w:pStyle w:val="Poglavje"/>
              <w:spacing w:before="0" w:after="0" w:line="260" w:lineRule="exact"/>
              <w:jc w:val="left"/>
              <w:rPr>
                <w:sz w:val="20"/>
                <w:szCs w:val="20"/>
              </w:rPr>
            </w:pPr>
          </w:p>
        </w:tc>
      </w:tr>
      <w:tr w:rsidR="00906EA1" w14:paraId="1E6B870E" w14:textId="77777777" w:rsidTr="00A9400B">
        <w:tc>
          <w:tcPr>
            <w:tcW w:w="9072" w:type="dxa"/>
          </w:tcPr>
          <w:p w14:paraId="233F8634" w14:textId="77777777" w:rsidR="00FB3C81" w:rsidRPr="00724A23" w:rsidRDefault="00874A75" w:rsidP="007A6176">
            <w:pPr>
              <w:pStyle w:val="Neotevilenodstavek"/>
              <w:spacing w:before="0" w:after="0" w:line="276" w:lineRule="auto"/>
              <w:rPr>
                <w:b/>
                <w:sz w:val="20"/>
                <w:szCs w:val="20"/>
              </w:rPr>
            </w:pPr>
            <w:r w:rsidRPr="00724A23">
              <w:rPr>
                <w:b/>
                <w:sz w:val="20"/>
                <w:szCs w:val="20"/>
              </w:rPr>
              <w:t>K 1. členu</w:t>
            </w:r>
          </w:p>
          <w:p w14:paraId="570C37AE" w14:textId="77777777" w:rsidR="001446BB" w:rsidRPr="00724A23" w:rsidRDefault="00874A75" w:rsidP="007A6176">
            <w:pPr>
              <w:pStyle w:val="Neotevilenodstavek"/>
              <w:spacing w:before="0" w:after="0" w:line="276" w:lineRule="auto"/>
              <w:rPr>
                <w:sz w:val="20"/>
                <w:szCs w:val="20"/>
              </w:rPr>
            </w:pPr>
            <w:r w:rsidRPr="00724A23">
              <w:rPr>
                <w:sz w:val="20"/>
                <w:szCs w:val="20"/>
              </w:rPr>
              <w:t>Zakon izenači status javnih uslužbencev na področju zaščite, reševanja in pomoči, ki so upravičeni do dodatka za stalnost, z drugimi poklicnimi skupinami, ki dodatek za stalnost prejmejo že po poteku petih let. V delovno dobo na področju zaščite, reševanja in pomoči se upošteva tudi doba, ki jo je posameznik pridobil z delovnim mestom</w:t>
            </w:r>
            <w:r w:rsidR="003440AD" w:rsidRPr="00724A23">
              <w:rPr>
                <w:sz w:val="20"/>
                <w:szCs w:val="20"/>
              </w:rPr>
              <w:t>, če je bil po predpisih in pod pogoji, ki veljajo za organ, iz katerega je premeščen, upravičen do dodatka za stalnost</w:t>
            </w:r>
            <w:r w:rsidRPr="00724A23">
              <w:rPr>
                <w:sz w:val="20"/>
                <w:szCs w:val="20"/>
              </w:rPr>
              <w:t>.</w:t>
            </w:r>
            <w:r w:rsidR="000B464B" w:rsidRPr="00724A23">
              <w:rPr>
                <w:sz w:val="20"/>
                <w:szCs w:val="20"/>
              </w:rPr>
              <w:t xml:space="preserve"> </w:t>
            </w:r>
            <w:r w:rsidR="005C79F4" w:rsidRPr="00724A23">
              <w:rPr>
                <w:sz w:val="20"/>
                <w:szCs w:val="20"/>
              </w:rPr>
              <w:t>Na ta način se stimulira prehajanje izkušenih kadrov med posamez</w:t>
            </w:r>
            <w:r w:rsidR="00AA5E03" w:rsidRPr="00724A23">
              <w:rPr>
                <w:sz w:val="20"/>
                <w:szCs w:val="20"/>
              </w:rPr>
              <w:t>nimi deli nacionalne varnosti (P</w:t>
            </w:r>
            <w:r w:rsidR="005C79F4" w:rsidRPr="00724A23">
              <w:rPr>
                <w:sz w:val="20"/>
                <w:szCs w:val="20"/>
              </w:rPr>
              <w:t>olicija, Slovenska vojska, obveščevalne službe</w:t>
            </w:r>
            <w:r w:rsidR="00AA5E03" w:rsidRPr="00724A23">
              <w:rPr>
                <w:sz w:val="20"/>
                <w:szCs w:val="20"/>
              </w:rPr>
              <w:t xml:space="preserve">, varstvo pred naravnimi in drugimi nesrečami), saj je dodatek za stalnost omejen na organe na teh področjih. </w:t>
            </w:r>
            <w:r w:rsidR="000B464B" w:rsidRPr="00724A23">
              <w:rPr>
                <w:sz w:val="20"/>
                <w:szCs w:val="20"/>
              </w:rPr>
              <w:t>Dodatek za stalnost zagotavlja kontinuiteto zaposlenih na posameznem področju in zaposlovanju v sistemu varstva pred naravnimi in drugimi nesrečami. Kontinuiteta in predaja znanja je ključna za učinkovito delovanje sistema zaščite in reševanja.</w:t>
            </w:r>
          </w:p>
          <w:p w14:paraId="0AC0F04C" w14:textId="77777777" w:rsidR="00A159AC" w:rsidRPr="00724A23" w:rsidRDefault="00A159AC" w:rsidP="007A6176">
            <w:pPr>
              <w:pStyle w:val="Neotevilenodstavek"/>
              <w:spacing w:before="0" w:after="0" w:line="276" w:lineRule="auto"/>
              <w:rPr>
                <w:b/>
                <w:sz w:val="20"/>
                <w:szCs w:val="20"/>
              </w:rPr>
            </w:pPr>
          </w:p>
          <w:p w14:paraId="26CF3E2C" w14:textId="77777777" w:rsidR="00A159AC" w:rsidRPr="00724A23" w:rsidRDefault="00874A75" w:rsidP="007A6176">
            <w:pPr>
              <w:pStyle w:val="Neotevilenodstavek"/>
              <w:spacing w:before="0" w:after="0" w:line="276" w:lineRule="auto"/>
              <w:rPr>
                <w:b/>
                <w:sz w:val="20"/>
                <w:szCs w:val="20"/>
              </w:rPr>
            </w:pPr>
            <w:r w:rsidRPr="00724A23">
              <w:rPr>
                <w:b/>
                <w:sz w:val="20"/>
                <w:szCs w:val="20"/>
              </w:rPr>
              <w:t>K 2. členu</w:t>
            </w:r>
          </w:p>
          <w:p w14:paraId="7790D80D" w14:textId="77777777" w:rsidR="00696CEC" w:rsidRPr="00724A23" w:rsidRDefault="00874A75" w:rsidP="003244C5">
            <w:pPr>
              <w:pStyle w:val="Neotevilenodstavek"/>
              <w:spacing w:before="0" w:after="0" w:line="276" w:lineRule="auto"/>
              <w:rPr>
                <w:sz w:val="20"/>
                <w:szCs w:val="20"/>
              </w:rPr>
            </w:pPr>
            <w:r w:rsidRPr="00724A23">
              <w:rPr>
                <w:sz w:val="20"/>
                <w:szCs w:val="20"/>
              </w:rPr>
              <w:t>Določ</w:t>
            </w:r>
            <w:r w:rsidR="004953FA" w:rsidRPr="00724A23">
              <w:rPr>
                <w:sz w:val="20"/>
                <w:szCs w:val="20"/>
              </w:rPr>
              <w:t>i</w:t>
            </w:r>
            <w:r w:rsidR="00FC1CAB" w:rsidRPr="00724A23">
              <w:rPr>
                <w:sz w:val="20"/>
                <w:szCs w:val="20"/>
              </w:rPr>
              <w:t>ta</w:t>
            </w:r>
            <w:r w:rsidRPr="00724A23">
              <w:rPr>
                <w:sz w:val="20"/>
                <w:szCs w:val="20"/>
              </w:rPr>
              <w:t xml:space="preserve"> se začetek veljavnosti zakona, in sicer </w:t>
            </w:r>
            <w:r w:rsidR="00F901A4" w:rsidRPr="00724A23">
              <w:rPr>
                <w:sz w:val="20"/>
                <w:szCs w:val="20"/>
              </w:rPr>
              <w:t xml:space="preserve">naslednji </w:t>
            </w:r>
            <w:r w:rsidRPr="00724A23">
              <w:rPr>
                <w:sz w:val="20"/>
                <w:szCs w:val="20"/>
              </w:rPr>
              <w:t>dan po objavi v Uradnem listu Republike Slovenije</w:t>
            </w:r>
            <w:r w:rsidR="00FC1CAB" w:rsidRPr="00724A23">
              <w:rPr>
                <w:sz w:val="20"/>
                <w:szCs w:val="20"/>
              </w:rPr>
              <w:t xml:space="preserve"> ter njegova uporaba</w:t>
            </w:r>
            <w:r w:rsidR="0091590A" w:rsidRPr="00724A23">
              <w:rPr>
                <w:sz w:val="20"/>
                <w:szCs w:val="20"/>
              </w:rPr>
              <w:t xml:space="preserve"> od 1. junija 2025 dalje</w:t>
            </w:r>
            <w:r w:rsidR="00FC1CAB" w:rsidRPr="00724A23">
              <w:rPr>
                <w:sz w:val="20"/>
                <w:szCs w:val="20"/>
              </w:rPr>
              <w:t xml:space="preserve">. </w:t>
            </w:r>
          </w:p>
          <w:p w14:paraId="0ABD6229" w14:textId="77777777" w:rsidR="0091590A" w:rsidRPr="00724A23" w:rsidRDefault="0091590A" w:rsidP="003244C5">
            <w:pPr>
              <w:pStyle w:val="Neotevilenodstavek"/>
              <w:spacing w:before="0" w:after="0" w:line="276" w:lineRule="auto"/>
              <w:rPr>
                <w:sz w:val="20"/>
                <w:szCs w:val="20"/>
              </w:rPr>
            </w:pPr>
          </w:p>
        </w:tc>
      </w:tr>
      <w:tr w:rsidR="00906EA1" w14:paraId="59026AD5" w14:textId="77777777" w:rsidTr="00F705ED">
        <w:tc>
          <w:tcPr>
            <w:tcW w:w="9072" w:type="dxa"/>
          </w:tcPr>
          <w:p w14:paraId="1E28D47E" w14:textId="77777777" w:rsidR="00AA5E03" w:rsidRPr="00724A23" w:rsidRDefault="00AA5E03" w:rsidP="007A6176">
            <w:pPr>
              <w:pStyle w:val="Poglavje"/>
              <w:spacing w:before="0" w:after="0" w:line="276" w:lineRule="auto"/>
              <w:jc w:val="left"/>
              <w:rPr>
                <w:sz w:val="20"/>
                <w:szCs w:val="20"/>
              </w:rPr>
            </w:pPr>
          </w:p>
          <w:p w14:paraId="1F6CA64A" w14:textId="77777777" w:rsidR="00AA5E03" w:rsidRPr="00724A23" w:rsidRDefault="00AA5E03" w:rsidP="007A6176">
            <w:pPr>
              <w:pStyle w:val="Poglavje"/>
              <w:spacing w:before="0" w:after="0" w:line="276" w:lineRule="auto"/>
              <w:jc w:val="left"/>
              <w:rPr>
                <w:sz w:val="20"/>
                <w:szCs w:val="20"/>
              </w:rPr>
            </w:pPr>
          </w:p>
          <w:p w14:paraId="2634276C" w14:textId="77777777" w:rsidR="00AA5E03" w:rsidRPr="00724A23" w:rsidRDefault="00AA5E03" w:rsidP="007A6176">
            <w:pPr>
              <w:pStyle w:val="Poglavje"/>
              <w:spacing w:before="0" w:after="0" w:line="276" w:lineRule="auto"/>
              <w:jc w:val="left"/>
              <w:rPr>
                <w:sz w:val="20"/>
                <w:szCs w:val="20"/>
              </w:rPr>
            </w:pPr>
          </w:p>
          <w:p w14:paraId="39D9191A" w14:textId="77777777" w:rsidR="00AA5E03" w:rsidRPr="00724A23" w:rsidRDefault="00AA5E03" w:rsidP="007A6176">
            <w:pPr>
              <w:pStyle w:val="Poglavje"/>
              <w:spacing w:before="0" w:after="0" w:line="276" w:lineRule="auto"/>
              <w:jc w:val="left"/>
              <w:rPr>
                <w:sz w:val="20"/>
                <w:szCs w:val="20"/>
              </w:rPr>
            </w:pPr>
          </w:p>
          <w:p w14:paraId="58A4BD21" w14:textId="77777777" w:rsidR="00AA5E03" w:rsidRPr="00724A23" w:rsidRDefault="00AA5E03" w:rsidP="007A6176">
            <w:pPr>
              <w:pStyle w:val="Poglavje"/>
              <w:spacing w:before="0" w:after="0" w:line="276" w:lineRule="auto"/>
              <w:jc w:val="left"/>
              <w:rPr>
                <w:sz w:val="20"/>
                <w:szCs w:val="20"/>
              </w:rPr>
            </w:pPr>
          </w:p>
          <w:p w14:paraId="42F88E27" w14:textId="77777777" w:rsidR="00AA5E03" w:rsidRPr="00724A23" w:rsidRDefault="00AA5E03" w:rsidP="007A6176">
            <w:pPr>
              <w:pStyle w:val="Poglavje"/>
              <w:spacing w:before="0" w:after="0" w:line="276" w:lineRule="auto"/>
              <w:jc w:val="left"/>
              <w:rPr>
                <w:sz w:val="20"/>
                <w:szCs w:val="20"/>
              </w:rPr>
            </w:pPr>
          </w:p>
          <w:p w14:paraId="54724EF9" w14:textId="77777777" w:rsidR="00AA5E03" w:rsidRPr="00724A23" w:rsidRDefault="00AA5E03" w:rsidP="007A6176">
            <w:pPr>
              <w:pStyle w:val="Poglavje"/>
              <w:spacing w:before="0" w:after="0" w:line="276" w:lineRule="auto"/>
              <w:jc w:val="left"/>
              <w:rPr>
                <w:sz w:val="20"/>
                <w:szCs w:val="20"/>
              </w:rPr>
            </w:pPr>
          </w:p>
          <w:p w14:paraId="404C9A5F" w14:textId="77777777" w:rsidR="00AA5E03" w:rsidRPr="00724A23" w:rsidRDefault="00AA5E03" w:rsidP="007A6176">
            <w:pPr>
              <w:pStyle w:val="Poglavje"/>
              <w:spacing w:before="0" w:after="0" w:line="276" w:lineRule="auto"/>
              <w:jc w:val="left"/>
              <w:rPr>
                <w:sz w:val="20"/>
                <w:szCs w:val="20"/>
              </w:rPr>
            </w:pPr>
          </w:p>
          <w:p w14:paraId="55CB0846" w14:textId="77777777" w:rsidR="00AA5E03" w:rsidRPr="00724A23" w:rsidRDefault="00AA5E03" w:rsidP="007A6176">
            <w:pPr>
              <w:pStyle w:val="Poglavje"/>
              <w:spacing w:before="0" w:after="0" w:line="276" w:lineRule="auto"/>
              <w:jc w:val="left"/>
              <w:rPr>
                <w:sz w:val="20"/>
                <w:szCs w:val="20"/>
              </w:rPr>
            </w:pPr>
          </w:p>
          <w:p w14:paraId="6909567F" w14:textId="77777777" w:rsidR="00AA5E03" w:rsidRPr="00724A23" w:rsidRDefault="00AA5E03" w:rsidP="007A6176">
            <w:pPr>
              <w:pStyle w:val="Poglavje"/>
              <w:spacing w:before="0" w:after="0" w:line="276" w:lineRule="auto"/>
              <w:jc w:val="left"/>
              <w:rPr>
                <w:sz w:val="20"/>
                <w:szCs w:val="20"/>
              </w:rPr>
            </w:pPr>
          </w:p>
          <w:p w14:paraId="264823A6" w14:textId="77777777" w:rsidR="00AA5E03" w:rsidRPr="00724A23" w:rsidRDefault="00AA5E03" w:rsidP="007A6176">
            <w:pPr>
              <w:pStyle w:val="Poglavje"/>
              <w:spacing w:before="0" w:after="0" w:line="276" w:lineRule="auto"/>
              <w:jc w:val="left"/>
              <w:rPr>
                <w:sz w:val="20"/>
                <w:szCs w:val="20"/>
              </w:rPr>
            </w:pPr>
          </w:p>
          <w:p w14:paraId="388C6528" w14:textId="77777777" w:rsidR="00AA5E03" w:rsidRPr="00724A23" w:rsidRDefault="00AA5E03" w:rsidP="007A6176">
            <w:pPr>
              <w:pStyle w:val="Poglavje"/>
              <w:spacing w:before="0" w:after="0" w:line="276" w:lineRule="auto"/>
              <w:jc w:val="left"/>
              <w:rPr>
                <w:sz w:val="20"/>
                <w:szCs w:val="20"/>
              </w:rPr>
            </w:pPr>
          </w:p>
          <w:p w14:paraId="7D117ECD" w14:textId="77777777" w:rsidR="00AA5E03" w:rsidRPr="00724A23" w:rsidRDefault="00AA5E03" w:rsidP="007A6176">
            <w:pPr>
              <w:pStyle w:val="Poglavje"/>
              <w:spacing w:before="0" w:after="0" w:line="276" w:lineRule="auto"/>
              <w:jc w:val="left"/>
              <w:rPr>
                <w:sz w:val="20"/>
                <w:szCs w:val="20"/>
              </w:rPr>
            </w:pPr>
          </w:p>
          <w:p w14:paraId="233A856C" w14:textId="77777777" w:rsidR="00AA5E03" w:rsidRPr="00724A23" w:rsidRDefault="00AA5E03" w:rsidP="007A6176">
            <w:pPr>
              <w:pStyle w:val="Poglavje"/>
              <w:spacing w:before="0" w:after="0" w:line="276" w:lineRule="auto"/>
              <w:jc w:val="left"/>
              <w:rPr>
                <w:sz w:val="20"/>
                <w:szCs w:val="20"/>
              </w:rPr>
            </w:pPr>
          </w:p>
          <w:p w14:paraId="171D38F5" w14:textId="77777777" w:rsidR="00AA5E03" w:rsidRPr="00724A23" w:rsidRDefault="00AA5E03" w:rsidP="007A6176">
            <w:pPr>
              <w:pStyle w:val="Poglavje"/>
              <w:spacing w:before="0" w:after="0" w:line="276" w:lineRule="auto"/>
              <w:jc w:val="left"/>
              <w:rPr>
                <w:sz w:val="20"/>
                <w:szCs w:val="20"/>
              </w:rPr>
            </w:pPr>
          </w:p>
          <w:p w14:paraId="571ED5BC" w14:textId="77777777" w:rsidR="00AA5E03" w:rsidRPr="00724A23" w:rsidRDefault="00AA5E03" w:rsidP="007A6176">
            <w:pPr>
              <w:pStyle w:val="Poglavje"/>
              <w:spacing w:before="0" w:after="0" w:line="276" w:lineRule="auto"/>
              <w:jc w:val="left"/>
              <w:rPr>
                <w:sz w:val="20"/>
                <w:szCs w:val="20"/>
              </w:rPr>
            </w:pPr>
          </w:p>
          <w:p w14:paraId="54FA791E" w14:textId="77777777" w:rsidR="00AA5E03" w:rsidRPr="00724A23" w:rsidRDefault="00AA5E03" w:rsidP="007A6176">
            <w:pPr>
              <w:pStyle w:val="Poglavje"/>
              <w:spacing w:before="0" w:after="0" w:line="276" w:lineRule="auto"/>
              <w:jc w:val="left"/>
              <w:rPr>
                <w:sz w:val="20"/>
                <w:szCs w:val="20"/>
              </w:rPr>
            </w:pPr>
          </w:p>
          <w:p w14:paraId="28055C5A" w14:textId="77777777" w:rsidR="00AA5E03" w:rsidRPr="00724A23" w:rsidRDefault="00AA5E03" w:rsidP="007A6176">
            <w:pPr>
              <w:pStyle w:val="Poglavje"/>
              <w:spacing w:before="0" w:after="0" w:line="276" w:lineRule="auto"/>
              <w:jc w:val="left"/>
              <w:rPr>
                <w:sz w:val="20"/>
                <w:szCs w:val="20"/>
              </w:rPr>
            </w:pPr>
          </w:p>
          <w:p w14:paraId="70B4A41C" w14:textId="77777777" w:rsidR="00AA5E03" w:rsidRPr="00724A23" w:rsidRDefault="00AA5E03" w:rsidP="007A6176">
            <w:pPr>
              <w:pStyle w:val="Poglavje"/>
              <w:spacing w:before="0" w:after="0" w:line="276" w:lineRule="auto"/>
              <w:jc w:val="left"/>
              <w:rPr>
                <w:sz w:val="20"/>
                <w:szCs w:val="20"/>
              </w:rPr>
            </w:pPr>
          </w:p>
          <w:p w14:paraId="5D08C7F2" w14:textId="77777777" w:rsidR="00AA5E03" w:rsidRPr="00724A23" w:rsidRDefault="00AA5E03" w:rsidP="007A6176">
            <w:pPr>
              <w:pStyle w:val="Poglavje"/>
              <w:spacing w:before="0" w:after="0" w:line="276" w:lineRule="auto"/>
              <w:jc w:val="left"/>
              <w:rPr>
                <w:sz w:val="20"/>
                <w:szCs w:val="20"/>
              </w:rPr>
            </w:pPr>
          </w:p>
          <w:p w14:paraId="34EB7FD5" w14:textId="77777777" w:rsidR="00AA5E03" w:rsidRPr="00724A23" w:rsidRDefault="00AA5E03" w:rsidP="007A6176">
            <w:pPr>
              <w:pStyle w:val="Poglavje"/>
              <w:spacing w:before="0" w:after="0" w:line="276" w:lineRule="auto"/>
              <w:jc w:val="left"/>
              <w:rPr>
                <w:sz w:val="20"/>
                <w:szCs w:val="20"/>
              </w:rPr>
            </w:pPr>
          </w:p>
          <w:p w14:paraId="4993DDF4" w14:textId="77777777" w:rsidR="00AA5E03" w:rsidRPr="00724A23" w:rsidRDefault="00AA5E03" w:rsidP="007A6176">
            <w:pPr>
              <w:pStyle w:val="Poglavje"/>
              <w:spacing w:before="0" w:after="0" w:line="276" w:lineRule="auto"/>
              <w:jc w:val="left"/>
              <w:rPr>
                <w:sz w:val="20"/>
                <w:szCs w:val="20"/>
              </w:rPr>
            </w:pPr>
          </w:p>
          <w:p w14:paraId="48B6AFBC" w14:textId="77777777" w:rsidR="00AA5E03" w:rsidRPr="00724A23" w:rsidRDefault="00AA5E03" w:rsidP="007A6176">
            <w:pPr>
              <w:pStyle w:val="Poglavje"/>
              <w:spacing w:before="0" w:after="0" w:line="276" w:lineRule="auto"/>
              <w:jc w:val="left"/>
              <w:rPr>
                <w:sz w:val="20"/>
                <w:szCs w:val="20"/>
              </w:rPr>
            </w:pPr>
          </w:p>
          <w:p w14:paraId="23808DD3" w14:textId="77777777" w:rsidR="00AA5E03" w:rsidRPr="00724A23" w:rsidRDefault="00AA5E03" w:rsidP="007A6176">
            <w:pPr>
              <w:pStyle w:val="Poglavje"/>
              <w:spacing w:before="0" w:after="0" w:line="276" w:lineRule="auto"/>
              <w:jc w:val="left"/>
              <w:rPr>
                <w:sz w:val="20"/>
                <w:szCs w:val="20"/>
              </w:rPr>
            </w:pPr>
          </w:p>
          <w:p w14:paraId="15CD98EB" w14:textId="77777777" w:rsidR="00AA5E03" w:rsidRPr="00724A23" w:rsidRDefault="00AA5E03" w:rsidP="007A6176">
            <w:pPr>
              <w:pStyle w:val="Poglavje"/>
              <w:spacing w:before="0" w:after="0" w:line="276" w:lineRule="auto"/>
              <w:jc w:val="left"/>
              <w:rPr>
                <w:sz w:val="20"/>
                <w:szCs w:val="20"/>
              </w:rPr>
            </w:pPr>
          </w:p>
          <w:p w14:paraId="0B702ADE" w14:textId="77777777" w:rsidR="00AA5E03" w:rsidRPr="00724A23" w:rsidRDefault="00AA5E03" w:rsidP="007A6176">
            <w:pPr>
              <w:pStyle w:val="Poglavje"/>
              <w:spacing w:before="0" w:after="0" w:line="276" w:lineRule="auto"/>
              <w:jc w:val="left"/>
              <w:rPr>
                <w:sz w:val="20"/>
                <w:szCs w:val="20"/>
              </w:rPr>
            </w:pPr>
          </w:p>
          <w:p w14:paraId="692942AA" w14:textId="77777777" w:rsidR="00AA5E03" w:rsidRPr="00724A23" w:rsidRDefault="00AA5E03" w:rsidP="007A6176">
            <w:pPr>
              <w:pStyle w:val="Poglavje"/>
              <w:spacing w:before="0" w:after="0" w:line="276" w:lineRule="auto"/>
              <w:jc w:val="left"/>
              <w:rPr>
                <w:sz w:val="20"/>
                <w:szCs w:val="20"/>
              </w:rPr>
            </w:pPr>
          </w:p>
          <w:p w14:paraId="6EEF608D" w14:textId="77777777" w:rsidR="00AA5E03" w:rsidRPr="00724A23" w:rsidRDefault="00AA5E03" w:rsidP="007A6176">
            <w:pPr>
              <w:pStyle w:val="Poglavje"/>
              <w:spacing w:before="0" w:after="0" w:line="276" w:lineRule="auto"/>
              <w:jc w:val="left"/>
              <w:rPr>
                <w:sz w:val="20"/>
                <w:szCs w:val="20"/>
              </w:rPr>
            </w:pPr>
          </w:p>
          <w:p w14:paraId="7057F788" w14:textId="77777777" w:rsidR="00AA5E03" w:rsidRPr="00724A23" w:rsidRDefault="00AA5E03" w:rsidP="007A6176">
            <w:pPr>
              <w:pStyle w:val="Poglavje"/>
              <w:spacing w:before="0" w:after="0" w:line="276" w:lineRule="auto"/>
              <w:jc w:val="left"/>
              <w:rPr>
                <w:sz w:val="20"/>
                <w:szCs w:val="20"/>
              </w:rPr>
            </w:pPr>
          </w:p>
          <w:p w14:paraId="79C0156A" w14:textId="77777777" w:rsidR="00FB3C81" w:rsidRPr="00724A23" w:rsidRDefault="00874A75" w:rsidP="007A6176">
            <w:pPr>
              <w:pStyle w:val="Poglavje"/>
              <w:spacing w:before="0" w:after="0" w:line="276" w:lineRule="auto"/>
              <w:jc w:val="left"/>
              <w:rPr>
                <w:sz w:val="20"/>
                <w:szCs w:val="20"/>
              </w:rPr>
            </w:pPr>
            <w:r w:rsidRPr="00724A23">
              <w:rPr>
                <w:sz w:val="20"/>
                <w:szCs w:val="20"/>
              </w:rPr>
              <w:t>IV. BESEDILO ČLENOV, KI SE SPREMINJAJO</w:t>
            </w:r>
          </w:p>
        </w:tc>
      </w:tr>
      <w:tr w:rsidR="00906EA1" w14:paraId="639E1153" w14:textId="77777777" w:rsidTr="00F705ED">
        <w:tc>
          <w:tcPr>
            <w:tcW w:w="9072" w:type="dxa"/>
          </w:tcPr>
          <w:p w14:paraId="4CC959CD" w14:textId="77777777" w:rsidR="00FB3C81" w:rsidRPr="00724A23" w:rsidRDefault="00FB3C81" w:rsidP="007A6176">
            <w:pPr>
              <w:pStyle w:val="Neotevilenodstavek"/>
              <w:spacing w:before="0" w:after="0" w:line="276" w:lineRule="auto"/>
              <w:rPr>
                <w:sz w:val="20"/>
                <w:szCs w:val="20"/>
              </w:rPr>
            </w:pPr>
          </w:p>
          <w:p w14:paraId="6386E0F1" w14:textId="77777777" w:rsidR="004E2C04" w:rsidRPr="00724A23" w:rsidRDefault="00874A75" w:rsidP="004E2C04">
            <w:pPr>
              <w:pStyle w:val="Neotevilenodstavek"/>
              <w:spacing w:before="0" w:after="0" w:line="276" w:lineRule="auto"/>
              <w:jc w:val="center"/>
              <w:rPr>
                <w:b/>
                <w:sz w:val="20"/>
                <w:szCs w:val="20"/>
              </w:rPr>
            </w:pPr>
            <w:r w:rsidRPr="00724A23">
              <w:rPr>
                <w:b/>
                <w:sz w:val="20"/>
                <w:szCs w:val="20"/>
              </w:rPr>
              <w:t>106.d člen</w:t>
            </w:r>
          </w:p>
          <w:p w14:paraId="487064BA" w14:textId="77777777" w:rsidR="004E2C04" w:rsidRPr="00724A23" w:rsidRDefault="00874A75" w:rsidP="004E2C04">
            <w:pPr>
              <w:pStyle w:val="Neotevilenodstavek"/>
              <w:spacing w:before="0" w:after="0" w:line="276" w:lineRule="auto"/>
              <w:jc w:val="center"/>
              <w:rPr>
                <w:b/>
                <w:sz w:val="20"/>
                <w:szCs w:val="20"/>
              </w:rPr>
            </w:pPr>
            <w:r w:rsidRPr="00724A23">
              <w:rPr>
                <w:b/>
                <w:sz w:val="20"/>
                <w:szCs w:val="20"/>
              </w:rPr>
              <w:t>(dodatni dopust in dodatek na stalnost)</w:t>
            </w:r>
          </w:p>
          <w:p w14:paraId="1AD511FC" w14:textId="77777777" w:rsidR="004E2C04" w:rsidRPr="00724A23" w:rsidRDefault="004E2C04" w:rsidP="004E2C04">
            <w:pPr>
              <w:pStyle w:val="Neotevilenodstavek"/>
              <w:spacing w:before="0" w:after="0" w:line="276" w:lineRule="auto"/>
              <w:jc w:val="center"/>
              <w:rPr>
                <w:b/>
                <w:sz w:val="20"/>
                <w:szCs w:val="20"/>
              </w:rPr>
            </w:pPr>
          </w:p>
          <w:p w14:paraId="7B1F9EED" w14:textId="77777777" w:rsidR="00EF1CF6" w:rsidRPr="00724A23" w:rsidRDefault="00874A75" w:rsidP="0091590A">
            <w:pPr>
              <w:pStyle w:val="Neotevilenodstavek"/>
              <w:spacing w:before="0" w:after="0" w:line="276" w:lineRule="auto"/>
              <w:rPr>
                <w:color w:val="292B2C"/>
                <w:sz w:val="20"/>
                <w:szCs w:val="20"/>
              </w:rPr>
            </w:pPr>
            <w:r w:rsidRPr="00724A23">
              <w:rPr>
                <w:color w:val="292B2C"/>
                <w:sz w:val="20"/>
                <w:szCs w:val="20"/>
              </w:rPr>
              <w:lastRenderedPageBreak/>
              <w:t xml:space="preserve">(1) Javnim uslužbencem na področju zaščite in reševanja, ki opravljajo operativno delo potapljačev ali varstva pred </w:t>
            </w:r>
            <w:r w:rsidRPr="00724A23">
              <w:rPr>
                <w:sz w:val="20"/>
                <w:szCs w:val="20"/>
              </w:rPr>
              <w:t>neeksplodiranimi</w:t>
            </w:r>
            <w:r w:rsidRPr="00724A23">
              <w:rPr>
                <w:color w:val="292B2C"/>
                <w:sz w:val="20"/>
                <w:szCs w:val="20"/>
              </w:rPr>
              <w:t xml:space="preserve"> ubojnimi sredstvi, pripada za ohranjanje telesne psihofizične pripravljenosti poleg rednega letnega tudi dodaten dopust 15 dni. Pogoje in način izrabe dodatnega dopusta določi minister. Dodaten dopust v skladu s tem členom pripada tudi potapljačem in pirotehnikom, ki delajo kot poklicni gasilci.</w:t>
            </w:r>
          </w:p>
          <w:p w14:paraId="0720D4A6" w14:textId="77777777" w:rsidR="00EF1CF6" w:rsidRPr="00724A23" w:rsidRDefault="00EF1CF6" w:rsidP="00EF1CF6">
            <w:pPr>
              <w:shd w:val="clear" w:color="auto" w:fill="FFFFFF"/>
              <w:spacing w:after="0" w:line="240" w:lineRule="auto"/>
              <w:ind w:firstLine="1021"/>
              <w:jc w:val="both"/>
              <w:rPr>
                <w:rFonts w:ascii="Arial" w:eastAsia="Times New Roman" w:hAnsi="Arial" w:cs="Arial"/>
                <w:color w:val="292B2C"/>
                <w:sz w:val="20"/>
                <w:szCs w:val="20"/>
                <w:lang w:eastAsia="sl-SI"/>
              </w:rPr>
            </w:pPr>
          </w:p>
          <w:p w14:paraId="118AA32C" w14:textId="77777777" w:rsidR="00EF1CF6" w:rsidRPr="00724A23" w:rsidRDefault="00874A75" w:rsidP="0091590A">
            <w:pPr>
              <w:pStyle w:val="Neotevilenodstavek"/>
              <w:spacing w:before="0" w:after="0" w:line="276" w:lineRule="auto"/>
              <w:rPr>
                <w:color w:val="292B2C"/>
                <w:sz w:val="20"/>
                <w:szCs w:val="20"/>
              </w:rPr>
            </w:pPr>
            <w:r w:rsidRPr="00724A23">
              <w:rPr>
                <w:color w:val="292B2C"/>
                <w:sz w:val="20"/>
                <w:szCs w:val="20"/>
              </w:rPr>
              <w:t xml:space="preserve">(2) Javnim uslužbencem na področju zaščite in reševanja, ki opravljajo v skladu s sistemizacijo </w:t>
            </w:r>
            <w:r w:rsidRPr="00724A23">
              <w:rPr>
                <w:sz w:val="20"/>
                <w:szCs w:val="20"/>
              </w:rPr>
              <w:t>delovnih</w:t>
            </w:r>
            <w:r w:rsidRPr="00724A23">
              <w:rPr>
                <w:color w:val="292B2C"/>
                <w:sz w:val="20"/>
                <w:szCs w:val="20"/>
              </w:rPr>
              <w:t xml:space="preserve"> mest operativne naloge zaščite, reševanja in pomoči ali so razporejeni na opravljanje takih nalog v Civilni zaščiti več kot deset let, pripada za vsako nadaljnje začeto leto dela dodatek za stalnost v višini 0,5% osnovne plače.</w:t>
            </w:r>
          </w:p>
          <w:p w14:paraId="0EA291AD" w14:textId="77777777" w:rsidR="00EF1CF6" w:rsidRPr="00724A23" w:rsidRDefault="00EF1CF6" w:rsidP="004E2C04">
            <w:pPr>
              <w:pStyle w:val="Neotevilenodstavek"/>
              <w:spacing w:before="0" w:after="0" w:line="276" w:lineRule="auto"/>
              <w:jc w:val="center"/>
              <w:rPr>
                <w:b/>
                <w:sz w:val="20"/>
                <w:szCs w:val="20"/>
              </w:rPr>
            </w:pPr>
          </w:p>
          <w:p w14:paraId="0DBB404A" w14:textId="77777777" w:rsidR="001B0ECF" w:rsidRPr="00724A23" w:rsidRDefault="001B0ECF" w:rsidP="007A6176">
            <w:pPr>
              <w:pStyle w:val="Neotevilenodstavek"/>
              <w:spacing w:before="0" w:after="0" w:line="276" w:lineRule="auto"/>
              <w:rPr>
                <w:sz w:val="20"/>
                <w:szCs w:val="20"/>
              </w:rPr>
            </w:pPr>
          </w:p>
        </w:tc>
      </w:tr>
      <w:tr w:rsidR="00906EA1" w14:paraId="4CE87241" w14:textId="77777777" w:rsidTr="00F705ED">
        <w:tc>
          <w:tcPr>
            <w:tcW w:w="9072" w:type="dxa"/>
          </w:tcPr>
          <w:p w14:paraId="420B9111" w14:textId="77777777" w:rsidR="00FB3C81" w:rsidRPr="00724A23" w:rsidRDefault="00874A75" w:rsidP="00A159AC">
            <w:pPr>
              <w:pStyle w:val="Poglavje"/>
              <w:spacing w:before="0" w:after="0" w:line="276" w:lineRule="auto"/>
              <w:jc w:val="both"/>
              <w:rPr>
                <w:sz w:val="20"/>
                <w:szCs w:val="20"/>
              </w:rPr>
            </w:pPr>
            <w:r w:rsidRPr="00724A23">
              <w:rPr>
                <w:sz w:val="20"/>
                <w:szCs w:val="20"/>
              </w:rPr>
              <w:lastRenderedPageBreak/>
              <w:t>V. PREDLOG, DA SE PREDLOG ZAKONA OBRAVNAVA PO SKRAJŠANEM POSTOPKU</w:t>
            </w:r>
          </w:p>
          <w:p w14:paraId="50C912F0" w14:textId="77777777" w:rsidR="00246256" w:rsidRPr="00724A23" w:rsidRDefault="00246256" w:rsidP="007A6176">
            <w:pPr>
              <w:pStyle w:val="Poglavje"/>
              <w:spacing w:before="0" w:after="0" w:line="276" w:lineRule="auto"/>
              <w:jc w:val="left"/>
              <w:rPr>
                <w:sz w:val="20"/>
                <w:szCs w:val="20"/>
              </w:rPr>
            </w:pPr>
          </w:p>
        </w:tc>
      </w:tr>
      <w:tr w:rsidR="00906EA1" w14:paraId="59F56A79" w14:textId="77777777" w:rsidTr="00F705ED">
        <w:tc>
          <w:tcPr>
            <w:tcW w:w="9072" w:type="dxa"/>
          </w:tcPr>
          <w:p w14:paraId="0C740521" w14:textId="77777777" w:rsidR="00262FCC" w:rsidRPr="00724A23" w:rsidRDefault="00874A75" w:rsidP="009C4F32">
            <w:pPr>
              <w:pStyle w:val="Neotevilenodstavek"/>
              <w:spacing w:before="0" w:after="0" w:line="276" w:lineRule="auto"/>
              <w:rPr>
                <w:sz w:val="20"/>
                <w:szCs w:val="20"/>
              </w:rPr>
            </w:pPr>
            <w:r w:rsidRPr="00724A23">
              <w:rPr>
                <w:sz w:val="20"/>
                <w:szCs w:val="20"/>
              </w:rPr>
              <w:t>Vsled dejstva, da gre za</w:t>
            </w:r>
            <w:r w:rsidR="0079014A" w:rsidRPr="00724A23">
              <w:rPr>
                <w:sz w:val="20"/>
                <w:szCs w:val="20"/>
              </w:rPr>
              <w:t xml:space="preserve"> manj zahtevno spremembo zakona,</w:t>
            </w:r>
            <w:r w:rsidRPr="00724A23">
              <w:rPr>
                <w:sz w:val="20"/>
                <w:szCs w:val="20"/>
              </w:rPr>
              <w:t xml:space="preserve"> ki bo zagotovila javnim uslužbencem, zaposlenim na področju nacionalne varnosti, enotno ureditev dodatka za stalnost, predlagamo obravnavo predloga zakona po skrajšanem postopku, v skladu s </w:t>
            </w:r>
            <w:r w:rsidR="0079014A" w:rsidRPr="00724A23">
              <w:rPr>
                <w:sz w:val="20"/>
                <w:szCs w:val="20"/>
              </w:rPr>
              <w:t xml:space="preserve">142. členom Poslovnika državnega zbora (Uradni list RS, št. 92/07 – uradno prečiščeno besedilo, 105/10, 80/13, 38/17, 46/20, 105/21 – </w:t>
            </w:r>
            <w:proofErr w:type="spellStart"/>
            <w:r w:rsidR="0079014A" w:rsidRPr="00724A23">
              <w:rPr>
                <w:sz w:val="20"/>
                <w:szCs w:val="20"/>
              </w:rPr>
              <w:t>odl</w:t>
            </w:r>
            <w:proofErr w:type="spellEnd"/>
            <w:r w:rsidR="0079014A" w:rsidRPr="00724A23">
              <w:rPr>
                <w:sz w:val="20"/>
                <w:szCs w:val="20"/>
              </w:rPr>
              <w:t>. US, 111/21, 58/23 in 35/24)</w:t>
            </w:r>
            <w:r w:rsidR="00E53A24" w:rsidRPr="00724A23">
              <w:rPr>
                <w:sz w:val="20"/>
                <w:szCs w:val="20"/>
              </w:rPr>
              <w:t xml:space="preserve">. </w:t>
            </w:r>
          </w:p>
        </w:tc>
      </w:tr>
      <w:tr w:rsidR="00906EA1" w14:paraId="64923424" w14:textId="77777777" w:rsidTr="00F705ED">
        <w:tc>
          <w:tcPr>
            <w:tcW w:w="9072" w:type="dxa"/>
          </w:tcPr>
          <w:p w14:paraId="37029998" w14:textId="77777777" w:rsidR="009C4F32" w:rsidRPr="00724A23" w:rsidRDefault="009C4F32" w:rsidP="007A6176">
            <w:pPr>
              <w:pStyle w:val="Poglavje"/>
              <w:spacing w:before="0" w:after="0" w:line="276" w:lineRule="auto"/>
              <w:jc w:val="left"/>
              <w:rPr>
                <w:sz w:val="20"/>
                <w:szCs w:val="20"/>
              </w:rPr>
            </w:pPr>
          </w:p>
          <w:p w14:paraId="79CB3CCC" w14:textId="77777777" w:rsidR="00FB3C81" w:rsidRPr="00724A23" w:rsidRDefault="00874A75" w:rsidP="007A6176">
            <w:pPr>
              <w:pStyle w:val="Poglavje"/>
              <w:spacing w:before="0" w:after="0" w:line="276" w:lineRule="auto"/>
              <w:jc w:val="left"/>
              <w:rPr>
                <w:sz w:val="20"/>
                <w:szCs w:val="20"/>
              </w:rPr>
            </w:pPr>
            <w:r w:rsidRPr="00724A23">
              <w:rPr>
                <w:sz w:val="20"/>
                <w:szCs w:val="20"/>
              </w:rPr>
              <w:t>VI. PRILOGE</w:t>
            </w:r>
          </w:p>
          <w:p w14:paraId="04E8637C" w14:textId="77777777" w:rsidR="00A159AC" w:rsidRPr="00724A23" w:rsidRDefault="00874A75" w:rsidP="007A6176">
            <w:pPr>
              <w:pStyle w:val="Poglavje"/>
              <w:spacing w:before="0" w:after="0" w:line="276" w:lineRule="auto"/>
              <w:jc w:val="left"/>
              <w:rPr>
                <w:sz w:val="20"/>
                <w:szCs w:val="20"/>
              </w:rPr>
            </w:pPr>
            <w:r w:rsidRPr="00724A23">
              <w:rPr>
                <w:sz w:val="20"/>
                <w:szCs w:val="20"/>
              </w:rPr>
              <w:t>/</w:t>
            </w:r>
          </w:p>
          <w:p w14:paraId="623D4BCF" w14:textId="77777777" w:rsidR="00246256" w:rsidRPr="00724A23" w:rsidRDefault="00246256" w:rsidP="007A6176">
            <w:pPr>
              <w:pStyle w:val="Poglavje"/>
              <w:spacing w:before="0" w:after="0" w:line="276" w:lineRule="auto"/>
              <w:jc w:val="left"/>
              <w:rPr>
                <w:sz w:val="20"/>
                <w:szCs w:val="20"/>
              </w:rPr>
            </w:pPr>
          </w:p>
        </w:tc>
      </w:tr>
      <w:tr w:rsidR="00906EA1" w14:paraId="5B558A78" w14:textId="77777777" w:rsidTr="00F705ED">
        <w:tc>
          <w:tcPr>
            <w:tcW w:w="9072" w:type="dxa"/>
          </w:tcPr>
          <w:p w14:paraId="57E73127" w14:textId="77777777" w:rsidR="00FB3C81" w:rsidRPr="00724A23" w:rsidRDefault="00FB3C81" w:rsidP="005879E4">
            <w:pPr>
              <w:pStyle w:val="Alineazaodstavkom"/>
              <w:numPr>
                <w:ilvl w:val="0"/>
                <w:numId w:val="0"/>
              </w:numPr>
              <w:spacing w:line="276" w:lineRule="auto"/>
              <w:ind w:left="720" w:hanging="360"/>
              <w:rPr>
                <w:sz w:val="20"/>
                <w:szCs w:val="20"/>
              </w:rPr>
            </w:pPr>
          </w:p>
        </w:tc>
      </w:tr>
    </w:tbl>
    <w:p w14:paraId="7BAE0D9C" w14:textId="77777777" w:rsidR="00723116" w:rsidRPr="00724A23" w:rsidRDefault="00723116" w:rsidP="003E0F65">
      <w:pPr>
        <w:tabs>
          <w:tab w:val="left" w:pos="708"/>
        </w:tabs>
        <w:spacing w:after="0" w:line="260" w:lineRule="exact"/>
        <w:rPr>
          <w:rFonts w:ascii="Arial" w:hAnsi="Arial" w:cs="Arial"/>
          <w:sz w:val="20"/>
          <w:szCs w:val="20"/>
        </w:rPr>
      </w:pPr>
    </w:p>
    <w:sectPr w:rsidR="00723116" w:rsidRPr="00724A23" w:rsidSect="009E10A8">
      <w:footerReference w:type="default" r:id="rId21"/>
      <w:footerReference w:type="first" r:id="rId2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7877B" w14:textId="77777777" w:rsidR="0076401C" w:rsidRDefault="00874A75">
      <w:pPr>
        <w:spacing w:after="0" w:line="240" w:lineRule="auto"/>
      </w:pPr>
      <w:r>
        <w:separator/>
      </w:r>
    </w:p>
  </w:endnote>
  <w:endnote w:type="continuationSeparator" w:id="0">
    <w:p w14:paraId="07FD3191" w14:textId="77777777" w:rsidR="0076401C" w:rsidRDefault="00874A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961D6" w14:textId="77777777" w:rsidR="00082B04" w:rsidRDefault="00874A75"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693A6F">
      <w:rPr>
        <w:rFonts w:ascii="Arial" w:hAnsi="Arial" w:cs="Arial"/>
        <w:noProof/>
      </w:rPr>
      <w:t>1</w:t>
    </w:r>
    <w:r w:rsidR="00693A6F">
      <w:rPr>
        <w:rFonts w:ascii="Arial" w:hAnsi="Arial" w:cs="Arial"/>
        <w:noProof/>
      </w:rPr>
      <w:t>4</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693A6F">
      <w:rPr>
        <w:rFonts w:ascii="Arial" w:hAnsi="Arial" w:cs="Arial"/>
        <w:noProof/>
      </w:rPr>
      <w:t>14</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DEB9E" w14:textId="77777777" w:rsidR="00082B04" w:rsidRDefault="00874A75" w:rsidP="008B4243">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693A6F">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693A6F">
      <w:rPr>
        <w:rFonts w:ascii="Arial" w:hAnsi="Arial" w:cs="Arial"/>
        <w:noProof/>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4D08B7" w14:textId="77777777" w:rsidR="0076401C" w:rsidRDefault="00874A75">
      <w:pPr>
        <w:spacing w:after="0" w:line="240" w:lineRule="auto"/>
      </w:pPr>
      <w:r>
        <w:separator/>
      </w:r>
    </w:p>
  </w:footnote>
  <w:footnote w:type="continuationSeparator" w:id="0">
    <w:p w14:paraId="1EA14488" w14:textId="77777777" w:rsidR="0076401C" w:rsidRDefault="00874A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9383C"/>
    <w:multiLevelType w:val="hybridMultilevel"/>
    <w:tmpl w:val="92AC4896"/>
    <w:lvl w:ilvl="0" w:tplc="C9CE9B34">
      <w:start w:val="1"/>
      <w:numFmt w:val="decimal"/>
      <w:lvlText w:val="%1."/>
      <w:lvlJc w:val="left"/>
      <w:pPr>
        <w:ind w:left="720" w:hanging="360"/>
      </w:pPr>
      <w:rPr>
        <w:rFonts w:hint="default"/>
      </w:rPr>
    </w:lvl>
    <w:lvl w:ilvl="1" w:tplc="A44C6900" w:tentative="1">
      <w:start w:val="1"/>
      <w:numFmt w:val="lowerLetter"/>
      <w:lvlText w:val="%2."/>
      <w:lvlJc w:val="left"/>
      <w:pPr>
        <w:ind w:left="1440" w:hanging="360"/>
      </w:pPr>
    </w:lvl>
    <w:lvl w:ilvl="2" w:tplc="86562264" w:tentative="1">
      <w:start w:val="1"/>
      <w:numFmt w:val="lowerRoman"/>
      <w:lvlText w:val="%3."/>
      <w:lvlJc w:val="right"/>
      <w:pPr>
        <w:ind w:left="2160" w:hanging="180"/>
      </w:pPr>
    </w:lvl>
    <w:lvl w:ilvl="3" w:tplc="9870A76C" w:tentative="1">
      <w:start w:val="1"/>
      <w:numFmt w:val="decimal"/>
      <w:lvlText w:val="%4."/>
      <w:lvlJc w:val="left"/>
      <w:pPr>
        <w:ind w:left="2880" w:hanging="360"/>
      </w:pPr>
    </w:lvl>
    <w:lvl w:ilvl="4" w:tplc="6E4232A4" w:tentative="1">
      <w:start w:val="1"/>
      <w:numFmt w:val="lowerLetter"/>
      <w:lvlText w:val="%5."/>
      <w:lvlJc w:val="left"/>
      <w:pPr>
        <w:ind w:left="3600" w:hanging="360"/>
      </w:pPr>
    </w:lvl>
    <w:lvl w:ilvl="5" w:tplc="270C7C66" w:tentative="1">
      <w:start w:val="1"/>
      <w:numFmt w:val="lowerRoman"/>
      <w:lvlText w:val="%6."/>
      <w:lvlJc w:val="right"/>
      <w:pPr>
        <w:ind w:left="4320" w:hanging="180"/>
      </w:pPr>
    </w:lvl>
    <w:lvl w:ilvl="6" w:tplc="D19039A0" w:tentative="1">
      <w:start w:val="1"/>
      <w:numFmt w:val="decimal"/>
      <w:lvlText w:val="%7."/>
      <w:lvlJc w:val="left"/>
      <w:pPr>
        <w:ind w:left="5040" w:hanging="360"/>
      </w:pPr>
    </w:lvl>
    <w:lvl w:ilvl="7" w:tplc="F976E952" w:tentative="1">
      <w:start w:val="1"/>
      <w:numFmt w:val="lowerLetter"/>
      <w:lvlText w:val="%8."/>
      <w:lvlJc w:val="left"/>
      <w:pPr>
        <w:ind w:left="5760" w:hanging="360"/>
      </w:pPr>
    </w:lvl>
    <w:lvl w:ilvl="8" w:tplc="7638CE6C" w:tentative="1">
      <w:start w:val="1"/>
      <w:numFmt w:val="lowerRoman"/>
      <w:lvlText w:val="%9."/>
      <w:lvlJc w:val="right"/>
      <w:pPr>
        <w:ind w:left="6480" w:hanging="180"/>
      </w:pPr>
    </w:lvl>
  </w:abstractNum>
  <w:abstractNum w:abstractNumId="1" w15:restartNumberingAfterBreak="0">
    <w:nsid w:val="03520B8E"/>
    <w:multiLevelType w:val="hybridMultilevel"/>
    <w:tmpl w:val="1B4C98D0"/>
    <w:lvl w:ilvl="0" w:tplc="AEFC8986">
      <w:numFmt w:val="bullet"/>
      <w:lvlText w:val="-"/>
      <w:lvlJc w:val="left"/>
      <w:pPr>
        <w:ind w:left="720" w:hanging="360"/>
      </w:pPr>
      <w:rPr>
        <w:rFonts w:ascii="Arial" w:eastAsia="Times New Roman" w:hAnsi="Arial" w:cs="Arial" w:hint="default"/>
      </w:rPr>
    </w:lvl>
    <w:lvl w:ilvl="1" w:tplc="464EA3EC" w:tentative="1">
      <w:start w:val="1"/>
      <w:numFmt w:val="bullet"/>
      <w:lvlText w:val="o"/>
      <w:lvlJc w:val="left"/>
      <w:pPr>
        <w:ind w:left="1440" w:hanging="360"/>
      </w:pPr>
      <w:rPr>
        <w:rFonts w:ascii="Courier New" w:hAnsi="Courier New" w:cs="Courier New" w:hint="default"/>
      </w:rPr>
    </w:lvl>
    <w:lvl w:ilvl="2" w:tplc="29143E26" w:tentative="1">
      <w:start w:val="1"/>
      <w:numFmt w:val="bullet"/>
      <w:lvlText w:val=""/>
      <w:lvlJc w:val="left"/>
      <w:pPr>
        <w:ind w:left="2160" w:hanging="360"/>
      </w:pPr>
      <w:rPr>
        <w:rFonts w:ascii="Wingdings" w:hAnsi="Wingdings" w:hint="default"/>
      </w:rPr>
    </w:lvl>
    <w:lvl w:ilvl="3" w:tplc="BABAE70C" w:tentative="1">
      <w:start w:val="1"/>
      <w:numFmt w:val="bullet"/>
      <w:lvlText w:val=""/>
      <w:lvlJc w:val="left"/>
      <w:pPr>
        <w:ind w:left="2880" w:hanging="360"/>
      </w:pPr>
      <w:rPr>
        <w:rFonts w:ascii="Symbol" w:hAnsi="Symbol" w:hint="default"/>
      </w:rPr>
    </w:lvl>
    <w:lvl w:ilvl="4" w:tplc="41DC2654" w:tentative="1">
      <w:start w:val="1"/>
      <w:numFmt w:val="bullet"/>
      <w:lvlText w:val="o"/>
      <w:lvlJc w:val="left"/>
      <w:pPr>
        <w:ind w:left="3600" w:hanging="360"/>
      </w:pPr>
      <w:rPr>
        <w:rFonts w:ascii="Courier New" w:hAnsi="Courier New" w:cs="Courier New" w:hint="default"/>
      </w:rPr>
    </w:lvl>
    <w:lvl w:ilvl="5" w:tplc="E7D2196A" w:tentative="1">
      <w:start w:val="1"/>
      <w:numFmt w:val="bullet"/>
      <w:lvlText w:val=""/>
      <w:lvlJc w:val="left"/>
      <w:pPr>
        <w:ind w:left="4320" w:hanging="360"/>
      </w:pPr>
      <w:rPr>
        <w:rFonts w:ascii="Wingdings" w:hAnsi="Wingdings" w:hint="default"/>
      </w:rPr>
    </w:lvl>
    <w:lvl w:ilvl="6" w:tplc="59800596" w:tentative="1">
      <w:start w:val="1"/>
      <w:numFmt w:val="bullet"/>
      <w:lvlText w:val=""/>
      <w:lvlJc w:val="left"/>
      <w:pPr>
        <w:ind w:left="5040" w:hanging="360"/>
      </w:pPr>
      <w:rPr>
        <w:rFonts w:ascii="Symbol" w:hAnsi="Symbol" w:hint="default"/>
      </w:rPr>
    </w:lvl>
    <w:lvl w:ilvl="7" w:tplc="CF36DDA4" w:tentative="1">
      <w:start w:val="1"/>
      <w:numFmt w:val="bullet"/>
      <w:lvlText w:val="o"/>
      <w:lvlJc w:val="left"/>
      <w:pPr>
        <w:ind w:left="5760" w:hanging="360"/>
      </w:pPr>
      <w:rPr>
        <w:rFonts w:ascii="Courier New" w:hAnsi="Courier New" w:cs="Courier New" w:hint="default"/>
      </w:rPr>
    </w:lvl>
    <w:lvl w:ilvl="8" w:tplc="734460F2" w:tentative="1">
      <w:start w:val="1"/>
      <w:numFmt w:val="bullet"/>
      <w:lvlText w:val=""/>
      <w:lvlJc w:val="left"/>
      <w:pPr>
        <w:ind w:left="6480" w:hanging="360"/>
      </w:pPr>
      <w:rPr>
        <w:rFonts w:ascii="Wingdings" w:hAnsi="Wingdings" w:hint="default"/>
      </w:rPr>
    </w:lvl>
  </w:abstractNum>
  <w:abstractNum w:abstractNumId="2" w15:restartNumberingAfterBreak="0">
    <w:nsid w:val="048045D5"/>
    <w:multiLevelType w:val="hybridMultilevel"/>
    <w:tmpl w:val="37483052"/>
    <w:lvl w:ilvl="0" w:tplc="466C2586">
      <w:start w:val="3"/>
      <w:numFmt w:val="bullet"/>
      <w:lvlText w:val="-"/>
      <w:lvlJc w:val="left"/>
      <w:pPr>
        <w:ind w:left="360" w:hanging="360"/>
      </w:pPr>
      <w:rPr>
        <w:rFonts w:ascii="Arial" w:eastAsia="Times New Roman" w:hAnsi="Arial" w:cs="Arial" w:hint="default"/>
      </w:rPr>
    </w:lvl>
    <w:lvl w:ilvl="1" w:tplc="EE804DC2" w:tentative="1">
      <w:start w:val="1"/>
      <w:numFmt w:val="bullet"/>
      <w:lvlText w:val="o"/>
      <w:lvlJc w:val="left"/>
      <w:pPr>
        <w:ind w:left="1080" w:hanging="360"/>
      </w:pPr>
      <w:rPr>
        <w:rFonts w:ascii="Courier New" w:hAnsi="Courier New" w:cs="Courier New" w:hint="default"/>
      </w:rPr>
    </w:lvl>
    <w:lvl w:ilvl="2" w:tplc="8D32394C" w:tentative="1">
      <w:start w:val="1"/>
      <w:numFmt w:val="bullet"/>
      <w:lvlText w:val=""/>
      <w:lvlJc w:val="left"/>
      <w:pPr>
        <w:ind w:left="1800" w:hanging="360"/>
      </w:pPr>
      <w:rPr>
        <w:rFonts w:ascii="Wingdings" w:hAnsi="Wingdings" w:hint="default"/>
      </w:rPr>
    </w:lvl>
    <w:lvl w:ilvl="3" w:tplc="87C40568" w:tentative="1">
      <w:start w:val="1"/>
      <w:numFmt w:val="bullet"/>
      <w:lvlText w:val=""/>
      <w:lvlJc w:val="left"/>
      <w:pPr>
        <w:ind w:left="2520" w:hanging="360"/>
      </w:pPr>
      <w:rPr>
        <w:rFonts w:ascii="Symbol" w:hAnsi="Symbol" w:hint="default"/>
      </w:rPr>
    </w:lvl>
    <w:lvl w:ilvl="4" w:tplc="E1840E90" w:tentative="1">
      <w:start w:val="1"/>
      <w:numFmt w:val="bullet"/>
      <w:lvlText w:val="o"/>
      <w:lvlJc w:val="left"/>
      <w:pPr>
        <w:ind w:left="3240" w:hanging="360"/>
      </w:pPr>
      <w:rPr>
        <w:rFonts w:ascii="Courier New" w:hAnsi="Courier New" w:cs="Courier New" w:hint="default"/>
      </w:rPr>
    </w:lvl>
    <w:lvl w:ilvl="5" w:tplc="E9446902" w:tentative="1">
      <w:start w:val="1"/>
      <w:numFmt w:val="bullet"/>
      <w:lvlText w:val=""/>
      <w:lvlJc w:val="left"/>
      <w:pPr>
        <w:ind w:left="3960" w:hanging="360"/>
      </w:pPr>
      <w:rPr>
        <w:rFonts w:ascii="Wingdings" w:hAnsi="Wingdings" w:hint="default"/>
      </w:rPr>
    </w:lvl>
    <w:lvl w:ilvl="6" w:tplc="CB62E32E" w:tentative="1">
      <w:start w:val="1"/>
      <w:numFmt w:val="bullet"/>
      <w:lvlText w:val=""/>
      <w:lvlJc w:val="left"/>
      <w:pPr>
        <w:ind w:left="4680" w:hanging="360"/>
      </w:pPr>
      <w:rPr>
        <w:rFonts w:ascii="Symbol" w:hAnsi="Symbol" w:hint="default"/>
      </w:rPr>
    </w:lvl>
    <w:lvl w:ilvl="7" w:tplc="EE12C856" w:tentative="1">
      <w:start w:val="1"/>
      <w:numFmt w:val="bullet"/>
      <w:lvlText w:val="o"/>
      <w:lvlJc w:val="left"/>
      <w:pPr>
        <w:ind w:left="5400" w:hanging="360"/>
      </w:pPr>
      <w:rPr>
        <w:rFonts w:ascii="Courier New" w:hAnsi="Courier New" w:cs="Courier New" w:hint="default"/>
      </w:rPr>
    </w:lvl>
    <w:lvl w:ilvl="8" w:tplc="4446AEA8" w:tentative="1">
      <w:start w:val="1"/>
      <w:numFmt w:val="bullet"/>
      <w:lvlText w:val=""/>
      <w:lvlJc w:val="left"/>
      <w:pPr>
        <w:ind w:left="6120" w:hanging="360"/>
      </w:pPr>
      <w:rPr>
        <w:rFonts w:ascii="Wingdings" w:hAnsi="Wingdings" w:hint="default"/>
      </w:rPr>
    </w:lvl>
  </w:abstractNum>
  <w:abstractNum w:abstractNumId="3" w15:restartNumberingAfterBreak="0">
    <w:nsid w:val="07FB4DA6"/>
    <w:multiLevelType w:val="hybridMultilevel"/>
    <w:tmpl w:val="087CD7BE"/>
    <w:lvl w:ilvl="0" w:tplc="F5C08756">
      <w:start w:val="1"/>
      <w:numFmt w:val="bullet"/>
      <w:lvlText w:val="-"/>
      <w:lvlJc w:val="left"/>
      <w:pPr>
        <w:ind w:left="720" w:hanging="360"/>
      </w:pPr>
      <w:rPr>
        <w:rFonts w:ascii="Arial" w:eastAsia="Times New Roman" w:hAnsi="Arial" w:cs="Arial" w:hint="default"/>
      </w:rPr>
    </w:lvl>
    <w:lvl w:ilvl="1" w:tplc="70C8071C" w:tentative="1">
      <w:start w:val="1"/>
      <w:numFmt w:val="bullet"/>
      <w:lvlText w:val="o"/>
      <w:lvlJc w:val="left"/>
      <w:pPr>
        <w:ind w:left="1440" w:hanging="360"/>
      </w:pPr>
      <w:rPr>
        <w:rFonts w:ascii="Courier New" w:hAnsi="Courier New" w:cs="Courier New" w:hint="default"/>
      </w:rPr>
    </w:lvl>
    <w:lvl w:ilvl="2" w:tplc="F8662598" w:tentative="1">
      <w:start w:val="1"/>
      <w:numFmt w:val="bullet"/>
      <w:lvlText w:val=""/>
      <w:lvlJc w:val="left"/>
      <w:pPr>
        <w:ind w:left="2160" w:hanging="360"/>
      </w:pPr>
      <w:rPr>
        <w:rFonts w:ascii="Wingdings" w:hAnsi="Wingdings" w:hint="default"/>
      </w:rPr>
    </w:lvl>
    <w:lvl w:ilvl="3" w:tplc="8D70A658" w:tentative="1">
      <w:start w:val="1"/>
      <w:numFmt w:val="bullet"/>
      <w:lvlText w:val=""/>
      <w:lvlJc w:val="left"/>
      <w:pPr>
        <w:ind w:left="2880" w:hanging="360"/>
      </w:pPr>
      <w:rPr>
        <w:rFonts w:ascii="Symbol" w:hAnsi="Symbol" w:hint="default"/>
      </w:rPr>
    </w:lvl>
    <w:lvl w:ilvl="4" w:tplc="261A3EEC" w:tentative="1">
      <w:start w:val="1"/>
      <w:numFmt w:val="bullet"/>
      <w:lvlText w:val="o"/>
      <w:lvlJc w:val="left"/>
      <w:pPr>
        <w:ind w:left="3600" w:hanging="360"/>
      </w:pPr>
      <w:rPr>
        <w:rFonts w:ascii="Courier New" w:hAnsi="Courier New" w:cs="Courier New" w:hint="default"/>
      </w:rPr>
    </w:lvl>
    <w:lvl w:ilvl="5" w:tplc="58540A10" w:tentative="1">
      <w:start w:val="1"/>
      <w:numFmt w:val="bullet"/>
      <w:lvlText w:val=""/>
      <w:lvlJc w:val="left"/>
      <w:pPr>
        <w:ind w:left="4320" w:hanging="360"/>
      </w:pPr>
      <w:rPr>
        <w:rFonts w:ascii="Wingdings" w:hAnsi="Wingdings" w:hint="default"/>
      </w:rPr>
    </w:lvl>
    <w:lvl w:ilvl="6" w:tplc="56020000" w:tentative="1">
      <w:start w:val="1"/>
      <w:numFmt w:val="bullet"/>
      <w:lvlText w:val=""/>
      <w:lvlJc w:val="left"/>
      <w:pPr>
        <w:ind w:left="5040" w:hanging="360"/>
      </w:pPr>
      <w:rPr>
        <w:rFonts w:ascii="Symbol" w:hAnsi="Symbol" w:hint="default"/>
      </w:rPr>
    </w:lvl>
    <w:lvl w:ilvl="7" w:tplc="5A5293B2" w:tentative="1">
      <w:start w:val="1"/>
      <w:numFmt w:val="bullet"/>
      <w:lvlText w:val="o"/>
      <w:lvlJc w:val="left"/>
      <w:pPr>
        <w:ind w:left="5760" w:hanging="360"/>
      </w:pPr>
      <w:rPr>
        <w:rFonts w:ascii="Courier New" w:hAnsi="Courier New" w:cs="Courier New" w:hint="default"/>
      </w:rPr>
    </w:lvl>
    <w:lvl w:ilvl="8" w:tplc="7F56A400" w:tentative="1">
      <w:start w:val="1"/>
      <w:numFmt w:val="bullet"/>
      <w:lvlText w:val=""/>
      <w:lvlJc w:val="left"/>
      <w:pPr>
        <w:ind w:left="6480" w:hanging="360"/>
      </w:pPr>
      <w:rPr>
        <w:rFonts w:ascii="Wingdings" w:hAnsi="Wingdings" w:hint="default"/>
      </w:rPr>
    </w:lvl>
  </w:abstractNum>
  <w:abstractNum w:abstractNumId="4" w15:restartNumberingAfterBreak="0">
    <w:nsid w:val="0D220CC9"/>
    <w:multiLevelType w:val="hybridMultilevel"/>
    <w:tmpl w:val="278CB28E"/>
    <w:lvl w:ilvl="0" w:tplc="86AE607A">
      <w:start w:val="49"/>
      <w:numFmt w:val="bullet"/>
      <w:lvlText w:val=""/>
      <w:lvlJc w:val="left"/>
      <w:pPr>
        <w:ind w:left="720" w:hanging="360"/>
      </w:pPr>
      <w:rPr>
        <w:rFonts w:ascii="Symbol" w:eastAsia="Times New Roman" w:hAnsi="Symbol" w:cs="Times New Roman" w:hint="default"/>
      </w:rPr>
    </w:lvl>
    <w:lvl w:ilvl="1" w:tplc="96B8B7FA" w:tentative="1">
      <w:start w:val="1"/>
      <w:numFmt w:val="bullet"/>
      <w:lvlText w:val="o"/>
      <w:lvlJc w:val="left"/>
      <w:pPr>
        <w:ind w:left="1440" w:hanging="360"/>
      </w:pPr>
      <w:rPr>
        <w:rFonts w:ascii="Courier New" w:hAnsi="Courier New" w:cs="Courier New" w:hint="default"/>
      </w:rPr>
    </w:lvl>
    <w:lvl w:ilvl="2" w:tplc="6EB8FDD8" w:tentative="1">
      <w:start w:val="1"/>
      <w:numFmt w:val="bullet"/>
      <w:lvlText w:val=""/>
      <w:lvlJc w:val="left"/>
      <w:pPr>
        <w:ind w:left="2160" w:hanging="360"/>
      </w:pPr>
      <w:rPr>
        <w:rFonts w:ascii="Wingdings" w:hAnsi="Wingdings" w:hint="default"/>
      </w:rPr>
    </w:lvl>
    <w:lvl w:ilvl="3" w:tplc="E5628CC8" w:tentative="1">
      <w:start w:val="1"/>
      <w:numFmt w:val="bullet"/>
      <w:lvlText w:val=""/>
      <w:lvlJc w:val="left"/>
      <w:pPr>
        <w:ind w:left="2880" w:hanging="360"/>
      </w:pPr>
      <w:rPr>
        <w:rFonts w:ascii="Symbol" w:hAnsi="Symbol" w:hint="default"/>
      </w:rPr>
    </w:lvl>
    <w:lvl w:ilvl="4" w:tplc="4894B476" w:tentative="1">
      <w:start w:val="1"/>
      <w:numFmt w:val="bullet"/>
      <w:lvlText w:val="o"/>
      <w:lvlJc w:val="left"/>
      <w:pPr>
        <w:ind w:left="3600" w:hanging="360"/>
      </w:pPr>
      <w:rPr>
        <w:rFonts w:ascii="Courier New" w:hAnsi="Courier New" w:cs="Courier New" w:hint="default"/>
      </w:rPr>
    </w:lvl>
    <w:lvl w:ilvl="5" w:tplc="B4441B8C" w:tentative="1">
      <w:start w:val="1"/>
      <w:numFmt w:val="bullet"/>
      <w:lvlText w:val=""/>
      <w:lvlJc w:val="left"/>
      <w:pPr>
        <w:ind w:left="4320" w:hanging="360"/>
      </w:pPr>
      <w:rPr>
        <w:rFonts w:ascii="Wingdings" w:hAnsi="Wingdings" w:hint="default"/>
      </w:rPr>
    </w:lvl>
    <w:lvl w:ilvl="6" w:tplc="115C743C" w:tentative="1">
      <w:start w:val="1"/>
      <w:numFmt w:val="bullet"/>
      <w:lvlText w:val=""/>
      <w:lvlJc w:val="left"/>
      <w:pPr>
        <w:ind w:left="5040" w:hanging="360"/>
      </w:pPr>
      <w:rPr>
        <w:rFonts w:ascii="Symbol" w:hAnsi="Symbol" w:hint="default"/>
      </w:rPr>
    </w:lvl>
    <w:lvl w:ilvl="7" w:tplc="B492DA6C" w:tentative="1">
      <w:start w:val="1"/>
      <w:numFmt w:val="bullet"/>
      <w:lvlText w:val="o"/>
      <w:lvlJc w:val="left"/>
      <w:pPr>
        <w:ind w:left="5760" w:hanging="360"/>
      </w:pPr>
      <w:rPr>
        <w:rFonts w:ascii="Courier New" w:hAnsi="Courier New" w:cs="Courier New" w:hint="default"/>
      </w:rPr>
    </w:lvl>
    <w:lvl w:ilvl="8" w:tplc="0792B356" w:tentative="1">
      <w:start w:val="1"/>
      <w:numFmt w:val="bullet"/>
      <w:lvlText w:val=""/>
      <w:lvlJc w:val="left"/>
      <w:pPr>
        <w:ind w:left="6480" w:hanging="360"/>
      </w:pPr>
      <w:rPr>
        <w:rFonts w:ascii="Wingdings" w:hAnsi="Wingdings" w:hint="default"/>
      </w:rPr>
    </w:lvl>
  </w:abstractNum>
  <w:abstractNum w:abstractNumId="5" w15:restartNumberingAfterBreak="0">
    <w:nsid w:val="0E3667F8"/>
    <w:multiLevelType w:val="hybridMultilevel"/>
    <w:tmpl w:val="EE526FE0"/>
    <w:lvl w:ilvl="0" w:tplc="A6D82E7A">
      <w:numFmt w:val="bullet"/>
      <w:lvlText w:val="-"/>
      <w:lvlJc w:val="left"/>
      <w:pPr>
        <w:tabs>
          <w:tab w:val="num" w:pos="720"/>
        </w:tabs>
        <w:ind w:left="720" w:hanging="360"/>
      </w:pPr>
      <w:rPr>
        <w:rFonts w:ascii="Arial" w:eastAsia="Times New Roman" w:hAnsi="Arial" w:cs="Arial" w:hint="default"/>
      </w:rPr>
    </w:lvl>
    <w:lvl w:ilvl="1" w:tplc="6C6AA7AC">
      <w:start w:val="1"/>
      <w:numFmt w:val="decimal"/>
      <w:lvlText w:val="%2."/>
      <w:lvlJc w:val="left"/>
      <w:pPr>
        <w:tabs>
          <w:tab w:val="num" w:pos="1440"/>
        </w:tabs>
        <w:ind w:left="1440" w:hanging="360"/>
      </w:pPr>
    </w:lvl>
    <w:lvl w:ilvl="2" w:tplc="DA487A62">
      <w:start w:val="1"/>
      <w:numFmt w:val="decimal"/>
      <w:lvlText w:val="%3."/>
      <w:lvlJc w:val="left"/>
      <w:pPr>
        <w:tabs>
          <w:tab w:val="num" w:pos="2160"/>
        </w:tabs>
        <w:ind w:left="2160" w:hanging="360"/>
      </w:pPr>
    </w:lvl>
    <w:lvl w:ilvl="3" w:tplc="7B584AFA">
      <w:start w:val="1"/>
      <w:numFmt w:val="decimal"/>
      <w:lvlText w:val="%4."/>
      <w:lvlJc w:val="left"/>
      <w:pPr>
        <w:tabs>
          <w:tab w:val="num" w:pos="2880"/>
        </w:tabs>
        <w:ind w:left="2880" w:hanging="360"/>
      </w:pPr>
    </w:lvl>
    <w:lvl w:ilvl="4" w:tplc="ED7C4380">
      <w:start w:val="1"/>
      <w:numFmt w:val="decimal"/>
      <w:lvlText w:val="%5."/>
      <w:lvlJc w:val="left"/>
      <w:pPr>
        <w:tabs>
          <w:tab w:val="num" w:pos="3600"/>
        </w:tabs>
        <w:ind w:left="3600" w:hanging="360"/>
      </w:pPr>
    </w:lvl>
    <w:lvl w:ilvl="5" w:tplc="D05AA28C">
      <w:start w:val="1"/>
      <w:numFmt w:val="decimal"/>
      <w:lvlText w:val="%6."/>
      <w:lvlJc w:val="left"/>
      <w:pPr>
        <w:tabs>
          <w:tab w:val="num" w:pos="4320"/>
        </w:tabs>
        <w:ind w:left="4320" w:hanging="360"/>
      </w:pPr>
    </w:lvl>
    <w:lvl w:ilvl="6" w:tplc="6830967E">
      <w:start w:val="1"/>
      <w:numFmt w:val="decimal"/>
      <w:lvlText w:val="%7."/>
      <w:lvlJc w:val="left"/>
      <w:pPr>
        <w:tabs>
          <w:tab w:val="num" w:pos="5040"/>
        </w:tabs>
        <w:ind w:left="5040" w:hanging="360"/>
      </w:pPr>
    </w:lvl>
    <w:lvl w:ilvl="7" w:tplc="CF00DEF8">
      <w:start w:val="1"/>
      <w:numFmt w:val="decimal"/>
      <w:lvlText w:val="%8."/>
      <w:lvlJc w:val="left"/>
      <w:pPr>
        <w:tabs>
          <w:tab w:val="num" w:pos="5760"/>
        </w:tabs>
        <w:ind w:left="5760" w:hanging="360"/>
      </w:pPr>
    </w:lvl>
    <w:lvl w:ilvl="8" w:tplc="51A6CC36">
      <w:start w:val="1"/>
      <w:numFmt w:val="decimal"/>
      <w:lvlText w:val="%9."/>
      <w:lvlJc w:val="left"/>
      <w:pPr>
        <w:tabs>
          <w:tab w:val="num" w:pos="6480"/>
        </w:tabs>
        <w:ind w:left="6480" w:hanging="360"/>
      </w:pPr>
    </w:lvl>
  </w:abstractNum>
  <w:abstractNum w:abstractNumId="6" w15:restartNumberingAfterBreak="0">
    <w:nsid w:val="13154AEB"/>
    <w:multiLevelType w:val="hybridMultilevel"/>
    <w:tmpl w:val="C544543E"/>
    <w:lvl w:ilvl="0" w:tplc="2D988E62">
      <w:start w:val="3"/>
      <w:numFmt w:val="upperRoman"/>
      <w:lvlText w:val="%1."/>
      <w:lvlJc w:val="left"/>
      <w:pPr>
        <w:ind w:left="720" w:hanging="360"/>
      </w:pPr>
    </w:lvl>
    <w:lvl w:ilvl="1" w:tplc="AB56A592">
      <w:start w:val="1"/>
      <w:numFmt w:val="lowerLetter"/>
      <w:lvlText w:val="%2."/>
      <w:lvlJc w:val="left"/>
      <w:pPr>
        <w:ind w:left="1440" w:hanging="360"/>
      </w:pPr>
    </w:lvl>
    <w:lvl w:ilvl="2" w:tplc="7C2652DA">
      <w:start w:val="1"/>
      <w:numFmt w:val="lowerRoman"/>
      <w:lvlText w:val="%3."/>
      <w:lvlJc w:val="right"/>
      <w:pPr>
        <w:ind w:left="2160" w:hanging="180"/>
      </w:pPr>
    </w:lvl>
    <w:lvl w:ilvl="3" w:tplc="DEE23198">
      <w:start w:val="1"/>
      <w:numFmt w:val="decimal"/>
      <w:lvlText w:val="%4."/>
      <w:lvlJc w:val="left"/>
      <w:pPr>
        <w:ind w:left="2880" w:hanging="360"/>
      </w:pPr>
    </w:lvl>
    <w:lvl w:ilvl="4" w:tplc="EB4E98B2">
      <w:start w:val="1"/>
      <w:numFmt w:val="lowerLetter"/>
      <w:lvlText w:val="%5."/>
      <w:lvlJc w:val="left"/>
      <w:pPr>
        <w:ind w:left="3600" w:hanging="360"/>
      </w:pPr>
    </w:lvl>
    <w:lvl w:ilvl="5" w:tplc="948EB9DE">
      <w:start w:val="1"/>
      <w:numFmt w:val="lowerRoman"/>
      <w:lvlText w:val="%6."/>
      <w:lvlJc w:val="right"/>
      <w:pPr>
        <w:ind w:left="4320" w:hanging="180"/>
      </w:pPr>
    </w:lvl>
    <w:lvl w:ilvl="6" w:tplc="F25C49AE">
      <w:start w:val="1"/>
      <w:numFmt w:val="decimal"/>
      <w:lvlText w:val="%7."/>
      <w:lvlJc w:val="left"/>
      <w:pPr>
        <w:ind w:left="5040" w:hanging="360"/>
      </w:pPr>
    </w:lvl>
    <w:lvl w:ilvl="7" w:tplc="1092096E">
      <w:start w:val="1"/>
      <w:numFmt w:val="lowerLetter"/>
      <w:lvlText w:val="%8."/>
      <w:lvlJc w:val="left"/>
      <w:pPr>
        <w:ind w:left="5760" w:hanging="360"/>
      </w:pPr>
    </w:lvl>
    <w:lvl w:ilvl="8" w:tplc="2ADCA420">
      <w:start w:val="1"/>
      <w:numFmt w:val="lowerRoman"/>
      <w:lvlText w:val="%9."/>
      <w:lvlJc w:val="right"/>
      <w:pPr>
        <w:ind w:left="6480" w:hanging="180"/>
      </w:pPr>
    </w:lvl>
  </w:abstractNum>
  <w:abstractNum w:abstractNumId="7" w15:restartNumberingAfterBreak="0">
    <w:nsid w:val="13DA357C"/>
    <w:multiLevelType w:val="hybridMultilevel"/>
    <w:tmpl w:val="413A9F4A"/>
    <w:lvl w:ilvl="0" w:tplc="1330973E">
      <w:start w:val="1"/>
      <w:numFmt w:val="lowerLetter"/>
      <w:lvlText w:val="%1)"/>
      <w:lvlJc w:val="left"/>
      <w:pPr>
        <w:ind w:left="720" w:hanging="360"/>
      </w:pPr>
      <w:rPr>
        <w:rFonts w:hint="default"/>
      </w:rPr>
    </w:lvl>
    <w:lvl w:ilvl="1" w:tplc="B588A386" w:tentative="1">
      <w:start w:val="1"/>
      <w:numFmt w:val="lowerLetter"/>
      <w:lvlText w:val="%2."/>
      <w:lvlJc w:val="left"/>
      <w:pPr>
        <w:ind w:left="1440" w:hanging="360"/>
      </w:pPr>
    </w:lvl>
    <w:lvl w:ilvl="2" w:tplc="E536FAEA" w:tentative="1">
      <w:start w:val="1"/>
      <w:numFmt w:val="lowerRoman"/>
      <w:lvlText w:val="%3."/>
      <w:lvlJc w:val="right"/>
      <w:pPr>
        <w:ind w:left="2160" w:hanging="180"/>
      </w:pPr>
    </w:lvl>
    <w:lvl w:ilvl="3" w:tplc="AED2389A" w:tentative="1">
      <w:start w:val="1"/>
      <w:numFmt w:val="decimal"/>
      <w:lvlText w:val="%4."/>
      <w:lvlJc w:val="left"/>
      <w:pPr>
        <w:ind w:left="2880" w:hanging="360"/>
      </w:pPr>
    </w:lvl>
    <w:lvl w:ilvl="4" w:tplc="EC7E41EE" w:tentative="1">
      <w:start w:val="1"/>
      <w:numFmt w:val="lowerLetter"/>
      <w:lvlText w:val="%5."/>
      <w:lvlJc w:val="left"/>
      <w:pPr>
        <w:ind w:left="3600" w:hanging="360"/>
      </w:pPr>
    </w:lvl>
    <w:lvl w:ilvl="5" w:tplc="B74EABB4" w:tentative="1">
      <w:start w:val="1"/>
      <w:numFmt w:val="lowerRoman"/>
      <w:lvlText w:val="%6."/>
      <w:lvlJc w:val="right"/>
      <w:pPr>
        <w:ind w:left="4320" w:hanging="180"/>
      </w:pPr>
    </w:lvl>
    <w:lvl w:ilvl="6" w:tplc="B6E271B8" w:tentative="1">
      <w:start w:val="1"/>
      <w:numFmt w:val="decimal"/>
      <w:lvlText w:val="%7."/>
      <w:lvlJc w:val="left"/>
      <w:pPr>
        <w:ind w:left="5040" w:hanging="360"/>
      </w:pPr>
    </w:lvl>
    <w:lvl w:ilvl="7" w:tplc="44000A56" w:tentative="1">
      <w:start w:val="1"/>
      <w:numFmt w:val="lowerLetter"/>
      <w:lvlText w:val="%8."/>
      <w:lvlJc w:val="left"/>
      <w:pPr>
        <w:ind w:left="5760" w:hanging="360"/>
      </w:pPr>
    </w:lvl>
    <w:lvl w:ilvl="8" w:tplc="E4E4AF66" w:tentative="1">
      <w:start w:val="1"/>
      <w:numFmt w:val="lowerRoman"/>
      <w:lvlText w:val="%9."/>
      <w:lvlJc w:val="right"/>
      <w:pPr>
        <w:ind w:left="6480" w:hanging="180"/>
      </w:pPr>
    </w:lvl>
  </w:abstractNum>
  <w:abstractNum w:abstractNumId="8" w15:restartNumberingAfterBreak="0">
    <w:nsid w:val="150F06C7"/>
    <w:multiLevelType w:val="hybridMultilevel"/>
    <w:tmpl w:val="706E9146"/>
    <w:lvl w:ilvl="0" w:tplc="AE3A8A48">
      <w:start w:val="1"/>
      <w:numFmt w:val="bullet"/>
      <w:lvlText w:val=""/>
      <w:lvlJc w:val="left"/>
      <w:pPr>
        <w:ind w:left="720" w:hanging="360"/>
      </w:pPr>
      <w:rPr>
        <w:rFonts w:ascii="Symbol" w:hAnsi="Symbol" w:hint="default"/>
      </w:rPr>
    </w:lvl>
    <w:lvl w:ilvl="1" w:tplc="78A6EB4C" w:tentative="1">
      <w:start w:val="1"/>
      <w:numFmt w:val="bullet"/>
      <w:lvlText w:val="o"/>
      <w:lvlJc w:val="left"/>
      <w:pPr>
        <w:ind w:left="1440" w:hanging="360"/>
      </w:pPr>
      <w:rPr>
        <w:rFonts w:ascii="Courier New" w:hAnsi="Courier New" w:cs="Courier New" w:hint="default"/>
      </w:rPr>
    </w:lvl>
    <w:lvl w:ilvl="2" w:tplc="7A1C272A" w:tentative="1">
      <w:start w:val="1"/>
      <w:numFmt w:val="bullet"/>
      <w:lvlText w:val=""/>
      <w:lvlJc w:val="left"/>
      <w:pPr>
        <w:ind w:left="2160" w:hanging="360"/>
      </w:pPr>
      <w:rPr>
        <w:rFonts w:ascii="Wingdings" w:hAnsi="Wingdings" w:hint="default"/>
      </w:rPr>
    </w:lvl>
    <w:lvl w:ilvl="3" w:tplc="E62233F2" w:tentative="1">
      <w:start w:val="1"/>
      <w:numFmt w:val="bullet"/>
      <w:lvlText w:val=""/>
      <w:lvlJc w:val="left"/>
      <w:pPr>
        <w:ind w:left="2880" w:hanging="360"/>
      </w:pPr>
      <w:rPr>
        <w:rFonts w:ascii="Symbol" w:hAnsi="Symbol" w:hint="default"/>
      </w:rPr>
    </w:lvl>
    <w:lvl w:ilvl="4" w:tplc="16D40888" w:tentative="1">
      <w:start w:val="1"/>
      <w:numFmt w:val="bullet"/>
      <w:lvlText w:val="o"/>
      <w:lvlJc w:val="left"/>
      <w:pPr>
        <w:ind w:left="3600" w:hanging="360"/>
      </w:pPr>
      <w:rPr>
        <w:rFonts w:ascii="Courier New" w:hAnsi="Courier New" w:cs="Courier New" w:hint="default"/>
      </w:rPr>
    </w:lvl>
    <w:lvl w:ilvl="5" w:tplc="9588205A" w:tentative="1">
      <w:start w:val="1"/>
      <w:numFmt w:val="bullet"/>
      <w:lvlText w:val=""/>
      <w:lvlJc w:val="left"/>
      <w:pPr>
        <w:ind w:left="4320" w:hanging="360"/>
      </w:pPr>
      <w:rPr>
        <w:rFonts w:ascii="Wingdings" w:hAnsi="Wingdings" w:hint="default"/>
      </w:rPr>
    </w:lvl>
    <w:lvl w:ilvl="6" w:tplc="750266AC" w:tentative="1">
      <w:start w:val="1"/>
      <w:numFmt w:val="bullet"/>
      <w:lvlText w:val=""/>
      <w:lvlJc w:val="left"/>
      <w:pPr>
        <w:ind w:left="5040" w:hanging="360"/>
      </w:pPr>
      <w:rPr>
        <w:rFonts w:ascii="Symbol" w:hAnsi="Symbol" w:hint="default"/>
      </w:rPr>
    </w:lvl>
    <w:lvl w:ilvl="7" w:tplc="4490D5EE" w:tentative="1">
      <w:start w:val="1"/>
      <w:numFmt w:val="bullet"/>
      <w:lvlText w:val="o"/>
      <w:lvlJc w:val="left"/>
      <w:pPr>
        <w:ind w:left="5760" w:hanging="360"/>
      </w:pPr>
      <w:rPr>
        <w:rFonts w:ascii="Courier New" w:hAnsi="Courier New" w:cs="Courier New" w:hint="default"/>
      </w:rPr>
    </w:lvl>
    <w:lvl w:ilvl="8" w:tplc="A3FA17A8" w:tentative="1">
      <w:start w:val="1"/>
      <w:numFmt w:val="bullet"/>
      <w:lvlText w:val=""/>
      <w:lvlJc w:val="left"/>
      <w:pPr>
        <w:ind w:left="6480" w:hanging="360"/>
      </w:pPr>
      <w:rPr>
        <w:rFonts w:ascii="Wingdings" w:hAnsi="Wingdings" w:hint="default"/>
      </w:rPr>
    </w:lvl>
  </w:abstractNum>
  <w:abstractNum w:abstractNumId="9" w15:restartNumberingAfterBreak="0">
    <w:nsid w:val="15D717C4"/>
    <w:multiLevelType w:val="hybridMultilevel"/>
    <w:tmpl w:val="0708F82E"/>
    <w:lvl w:ilvl="0" w:tplc="F91898CA">
      <w:numFmt w:val="bullet"/>
      <w:lvlText w:val="–"/>
      <w:lvlJc w:val="left"/>
      <w:pPr>
        <w:ind w:left="1069" w:hanging="360"/>
      </w:pPr>
      <w:rPr>
        <w:rFonts w:ascii="Arial" w:eastAsia="Times New Roman" w:hAnsi="Arial" w:cs="Arial" w:hint="default"/>
      </w:rPr>
    </w:lvl>
    <w:lvl w:ilvl="1" w:tplc="1960CC5A">
      <w:start w:val="1"/>
      <w:numFmt w:val="bullet"/>
      <w:lvlText w:val="o"/>
      <w:lvlJc w:val="left"/>
      <w:pPr>
        <w:ind w:left="1789" w:hanging="360"/>
      </w:pPr>
      <w:rPr>
        <w:rFonts w:ascii="Courier New" w:hAnsi="Courier New" w:cs="Courier New" w:hint="default"/>
      </w:rPr>
    </w:lvl>
    <w:lvl w:ilvl="2" w:tplc="1B68B552">
      <w:start w:val="1"/>
      <w:numFmt w:val="bullet"/>
      <w:lvlText w:val=""/>
      <w:lvlJc w:val="left"/>
      <w:pPr>
        <w:ind w:left="2509" w:hanging="360"/>
      </w:pPr>
      <w:rPr>
        <w:rFonts w:ascii="Wingdings" w:hAnsi="Wingdings" w:hint="default"/>
      </w:rPr>
    </w:lvl>
    <w:lvl w:ilvl="3" w:tplc="99BAE200">
      <w:start w:val="1"/>
      <w:numFmt w:val="bullet"/>
      <w:lvlText w:val=""/>
      <w:lvlJc w:val="left"/>
      <w:pPr>
        <w:ind w:left="3229" w:hanging="360"/>
      </w:pPr>
      <w:rPr>
        <w:rFonts w:ascii="Symbol" w:hAnsi="Symbol" w:hint="default"/>
      </w:rPr>
    </w:lvl>
    <w:lvl w:ilvl="4" w:tplc="A29A67CA">
      <w:start w:val="1"/>
      <w:numFmt w:val="bullet"/>
      <w:lvlText w:val="o"/>
      <w:lvlJc w:val="left"/>
      <w:pPr>
        <w:ind w:left="3949" w:hanging="360"/>
      </w:pPr>
      <w:rPr>
        <w:rFonts w:ascii="Courier New" w:hAnsi="Courier New" w:cs="Courier New" w:hint="default"/>
      </w:rPr>
    </w:lvl>
    <w:lvl w:ilvl="5" w:tplc="4C6AD83C">
      <w:start w:val="1"/>
      <w:numFmt w:val="bullet"/>
      <w:lvlText w:val=""/>
      <w:lvlJc w:val="left"/>
      <w:pPr>
        <w:ind w:left="4669" w:hanging="360"/>
      </w:pPr>
      <w:rPr>
        <w:rFonts w:ascii="Wingdings" w:hAnsi="Wingdings" w:hint="default"/>
      </w:rPr>
    </w:lvl>
    <w:lvl w:ilvl="6" w:tplc="289AE6AC">
      <w:start w:val="1"/>
      <w:numFmt w:val="bullet"/>
      <w:lvlText w:val=""/>
      <w:lvlJc w:val="left"/>
      <w:pPr>
        <w:ind w:left="5389" w:hanging="360"/>
      </w:pPr>
      <w:rPr>
        <w:rFonts w:ascii="Symbol" w:hAnsi="Symbol" w:hint="default"/>
      </w:rPr>
    </w:lvl>
    <w:lvl w:ilvl="7" w:tplc="F8D6ACF2">
      <w:start w:val="1"/>
      <w:numFmt w:val="bullet"/>
      <w:lvlText w:val="o"/>
      <w:lvlJc w:val="left"/>
      <w:pPr>
        <w:ind w:left="6109" w:hanging="360"/>
      </w:pPr>
      <w:rPr>
        <w:rFonts w:ascii="Courier New" w:hAnsi="Courier New" w:cs="Courier New" w:hint="default"/>
      </w:rPr>
    </w:lvl>
    <w:lvl w:ilvl="8" w:tplc="302C6126">
      <w:start w:val="1"/>
      <w:numFmt w:val="bullet"/>
      <w:lvlText w:val=""/>
      <w:lvlJc w:val="left"/>
      <w:pPr>
        <w:ind w:left="6829" w:hanging="360"/>
      </w:pPr>
      <w:rPr>
        <w:rFonts w:ascii="Wingdings" w:hAnsi="Wingdings" w:hint="default"/>
      </w:rPr>
    </w:lvl>
  </w:abstractNum>
  <w:abstractNum w:abstractNumId="10"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1" w15:restartNumberingAfterBreak="0">
    <w:nsid w:val="1BDE39DC"/>
    <w:multiLevelType w:val="hybridMultilevel"/>
    <w:tmpl w:val="9654850E"/>
    <w:lvl w:ilvl="0" w:tplc="3CCCAB00">
      <w:start w:val="1"/>
      <w:numFmt w:val="decimal"/>
      <w:pStyle w:val="Alineazaodstavkom"/>
      <w:lvlText w:val="%1."/>
      <w:lvlJc w:val="left"/>
      <w:pPr>
        <w:ind w:left="720" w:hanging="360"/>
      </w:pPr>
    </w:lvl>
    <w:lvl w:ilvl="1" w:tplc="B1440ECE">
      <w:start w:val="1"/>
      <w:numFmt w:val="lowerLetter"/>
      <w:lvlText w:val="%2."/>
      <w:lvlJc w:val="left"/>
      <w:pPr>
        <w:ind w:left="1440" w:hanging="360"/>
      </w:pPr>
    </w:lvl>
    <w:lvl w:ilvl="2" w:tplc="51382C84">
      <w:start w:val="1"/>
      <w:numFmt w:val="lowerRoman"/>
      <w:lvlText w:val="%3."/>
      <w:lvlJc w:val="right"/>
      <w:pPr>
        <w:ind w:left="2160" w:hanging="180"/>
      </w:pPr>
    </w:lvl>
    <w:lvl w:ilvl="3" w:tplc="2C10BF6C">
      <w:start w:val="1"/>
      <w:numFmt w:val="decimal"/>
      <w:lvlText w:val="%4."/>
      <w:lvlJc w:val="left"/>
      <w:pPr>
        <w:ind w:left="2880" w:hanging="360"/>
      </w:pPr>
    </w:lvl>
    <w:lvl w:ilvl="4" w:tplc="453A4A42">
      <w:start w:val="1"/>
      <w:numFmt w:val="lowerLetter"/>
      <w:lvlText w:val="%5."/>
      <w:lvlJc w:val="left"/>
      <w:pPr>
        <w:ind w:left="3600" w:hanging="360"/>
      </w:pPr>
    </w:lvl>
    <w:lvl w:ilvl="5" w:tplc="360252D6">
      <w:start w:val="1"/>
      <w:numFmt w:val="lowerRoman"/>
      <w:lvlText w:val="%6."/>
      <w:lvlJc w:val="right"/>
      <w:pPr>
        <w:ind w:left="4320" w:hanging="180"/>
      </w:pPr>
    </w:lvl>
    <w:lvl w:ilvl="6" w:tplc="4A0C016C">
      <w:start w:val="1"/>
      <w:numFmt w:val="decimal"/>
      <w:lvlText w:val="%7."/>
      <w:lvlJc w:val="left"/>
      <w:pPr>
        <w:ind w:left="5040" w:hanging="360"/>
      </w:pPr>
    </w:lvl>
    <w:lvl w:ilvl="7" w:tplc="E118014A">
      <w:start w:val="1"/>
      <w:numFmt w:val="lowerLetter"/>
      <w:lvlText w:val="%8."/>
      <w:lvlJc w:val="left"/>
      <w:pPr>
        <w:ind w:left="5760" w:hanging="360"/>
      </w:pPr>
    </w:lvl>
    <w:lvl w:ilvl="8" w:tplc="E1BC694A">
      <w:start w:val="1"/>
      <w:numFmt w:val="lowerRoman"/>
      <w:lvlText w:val="%9."/>
      <w:lvlJc w:val="right"/>
      <w:pPr>
        <w:ind w:left="6480" w:hanging="180"/>
      </w:pPr>
    </w:lvl>
  </w:abstractNum>
  <w:abstractNum w:abstractNumId="12" w15:restartNumberingAfterBreak="0">
    <w:nsid w:val="1C3C5682"/>
    <w:multiLevelType w:val="multilevel"/>
    <w:tmpl w:val="A9662364"/>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802066"/>
    <w:multiLevelType w:val="hybridMultilevel"/>
    <w:tmpl w:val="682CE3AE"/>
    <w:lvl w:ilvl="0" w:tplc="6F0EEDEE">
      <w:start w:val="49"/>
      <w:numFmt w:val="bullet"/>
      <w:lvlText w:val=""/>
      <w:lvlJc w:val="left"/>
      <w:pPr>
        <w:ind w:left="1788" w:hanging="360"/>
      </w:pPr>
      <w:rPr>
        <w:rFonts w:ascii="Symbol" w:eastAsia="Times New Roman" w:hAnsi="Symbol" w:cs="Times New Roman" w:hint="default"/>
      </w:rPr>
    </w:lvl>
    <w:lvl w:ilvl="1" w:tplc="4A586672" w:tentative="1">
      <w:start w:val="1"/>
      <w:numFmt w:val="bullet"/>
      <w:lvlText w:val="o"/>
      <w:lvlJc w:val="left"/>
      <w:pPr>
        <w:ind w:left="2508" w:hanging="360"/>
      </w:pPr>
      <w:rPr>
        <w:rFonts w:ascii="Courier New" w:hAnsi="Courier New" w:cs="Courier New" w:hint="default"/>
      </w:rPr>
    </w:lvl>
    <w:lvl w:ilvl="2" w:tplc="C4021A5C" w:tentative="1">
      <w:start w:val="1"/>
      <w:numFmt w:val="bullet"/>
      <w:lvlText w:val=""/>
      <w:lvlJc w:val="left"/>
      <w:pPr>
        <w:ind w:left="3228" w:hanging="360"/>
      </w:pPr>
      <w:rPr>
        <w:rFonts w:ascii="Wingdings" w:hAnsi="Wingdings" w:hint="default"/>
      </w:rPr>
    </w:lvl>
    <w:lvl w:ilvl="3" w:tplc="A7BC4418" w:tentative="1">
      <w:start w:val="1"/>
      <w:numFmt w:val="bullet"/>
      <w:lvlText w:val=""/>
      <w:lvlJc w:val="left"/>
      <w:pPr>
        <w:ind w:left="3948" w:hanging="360"/>
      </w:pPr>
      <w:rPr>
        <w:rFonts w:ascii="Symbol" w:hAnsi="Symbol" w:hint="default"/>
      </w:rPr>
    </w:lvl>
    <w:lvl w:ilvl="4" w:tplc="C22CCDE8" w:tentative="1">
      <w:start w:val="1"/>
      <w:numFmt w:val="bullet"/>
      <w:lvlText w:val="o"/>
      <w:lvlJc w:val="left"/>
      <w:pPr>
        <w:ind w:left="4668" w:hanging="360"/>
      </w:pPr>
      <w:rPr>
        <w:rFonts w:ascii="Courier New" w:hAnsi="Courier New" w:cs="Courier New" w:hint="default"/>
      </w:rPr>
    </w:lvl>
    <w:lvl w:ilvl="5" w:tplc="DD5A7AC6" w:tentative="1">
      <w:start w:val="1"/>
      <w:numFmt w:val="bullet"/>
      <w:lvlText w:val=""/>
      <w:lvlJc w:val="left"/>
      <w:pPr>
        <w:ind w:left="5388" w:hanging="360"/>
      </w:pPr>
      <w:rPr>
        <w:rFonts w:ascii="Wingdings" w:hAnsi="Wingdings" w:hint="default"/>
      </w:rPr>
    </w:lvl>
    <w:lvl w:ilvl="6" w:tplc="7F487538" w:tentative="1">
      <w:start w:val="1"/>
      <w:numFmt w:val="bullet"/>
      <w:lvlText w:val=""/>
      <w:lvlJc w:val="left"/>
      <w:pPr>
        <w:ind w:left="6108" w:hanging="360"/>
      </w:pPr>
      <w:rPr>
        <w:rFonts w:ascii="Symbol" w:hAnsi="Symbol" w:hint="default"/>
      </w:rPr>
    </w:lvl>
    <w:lvl w:ilvl="7" w:tplc="79F89DA8" w:tentative="1">
      <w:start w:val="1"/>
      <w:numFmt w:val="bullet"/>
      <w:lvlText w:val="o"/>
      <w:lvlJc w:val="left"/>
      <w:pPr>
        <w:ind w:left="6828" w:hanging="360"/>
      </w:pPr>
      <w:rPr>
        <w:rFonts w:ascii="Courier New" w:hAnsi="Courier New" w:cs="Courier New" w:hint="default"/>
      </w:rPr>
    </w:lvl>
    <w:lvl w:ilvl="8" w:tplc="C588A4CC" w:tentative="1">
      <w:start w:val="1"/>
      <w:numFmt w:val="bullet"/>
      <w:lvlText w:val=""/>
      <w:lvlJc w:val="left"/>
      <w:pPr>
        <w:ind w:left="7548" w:hanging="360"/>
      </w:pPr>
      <w:rPr>
        <w:rFonts w:ascii="Wingdings" w:hAnsi="Wingdings" w:hint="default"/>
      </w:rPr>
    </w:lvl>
  </w:abstractNum>
  <w:abstractNum w:abstractNumId="14" w15:restartNumberingAfterBreak="0">
    <w:nsid w:val="1D131F5A"/>
    <w:multiLevelType w:val="hybridMultilevel"/>
    <w:tmpl w:val="E90E84A8"/>
    <w:lvl w:ilvl="0" w:tplc="0D82731A">
      <w:start w:val="1"/>
      <w:numFmt w:val="bullet"/>
      <w:lvlText w:val="-"/>
      <w:lvlJc w:val="left"/>
      <w:pPr>
        <w:ind w:left="720" w:hanging="360"/>
      </w:pPr>
      <w:rPr>
        <w:rFonts w:ascii="Calibri" w:eastAsia="Calibri" w:hAnsi="Calibri" w:cs="Calibri" w:hint="default"/>
      </w:rPr>
    </w:lvl>
    <w:lvl w:ilvl="1" w:tplc="502AC94C" w:tentative="1">
      <w:start w:val="1"/>
      <w:numFmt w:val="bullet"/>
      <w:lvlText w:val="o"/>
      <w:lvlJc w:val="left"/>
      <w:pPr>
        <w:ind w:left="1440" w:hanging="360"/>
      </w:pPr>
      <w:rPr>
        <w:rFonts w:ascii="Courier New" w:hAnsi="Courier New" w:cs="Courier New" w:hint="default"/>
      </w:rPr>
    </w:lvl>
    <w:lvl w:ilvl="2" w:tplc="E4D69182" w:tentative="1">
      <w:start w:val="1"/>
      <w:numFmt w:val="bullet"/>
      <w:lvlText w:val=""/>
      <w:lvlJc w:val="left"/>
      <w:pPr>
        <w:ind w:left="2160" w:hanging="360"/>
      </w:pPr>
      <w:rPr>
        <w:rFonts w:ascii="Wingdings" w:hAnsi="Wingdings" w:hint="default"/>
      </w:rPr>
    </w:lvl>
    <w:lvl w:ilvl="3" w:tplc="B900A34E" w:tentative="1">
      <w:start w:val="1"/>
      <w:numFmt w:val="bullet"/>
      <w:lvlText w:val=""/>
      <w:lvlJc w:val="left"/>
      <w:pPr>
        <w:ind w:left="2880" w:hanging="360"/>
      </w:pPr>
      <w:rPr>
        <w:rFonts w:ascii="Symbol" w:hAnsi="Symbol" w:hint="default"/>
      </w:rPr>
    </w:lvl>
    <w:lvl w:ilvl="4" w:tplc="661259E0" w:tentative="1">
      <w:start w:val="1"/>
      <w:numFmt w:val="bullet"/>
      <w:lvlText w:val="o"/>
      <w:lvlJc w:val="left"/>
      <w:pPr>
        <w:ind w:left="3600" w:hanging="360"/>
      </w:pPr>
      <w:rPr>
        <w:rFonts w:ascii="Courier New" w:hAnsi="Courier New" w:cs="Courier New" w:hint="default"/>
      </w:rPr>
    </w:lvl>
    <w:lvl w:ilvl="5" w:tplc="6D2E06A8" w:tentative="1">
      <w:start w:val="1"/>
      <w:numFmt w:val="bullet"/>
      <w:lvlText w:val=""/>
      <w:lvlJc w:val="left"/>
      <w:pPr>
        <w:ind w:left="4320" w:hanging="360"/>
      </w:pPr>
      <w:rPr>
        <w:rFonts w:ascii="Wingdings" w:hAnsi="Wingdings" w:hint="default"/>
      </w:rPr>
    </w:lvl>
    <w:lvl w:ilvl="6" w:tplc="A1D29768" w:tentative="1">
      <w:start w:val="1"/>
      <w:numFmt w:val="bullet"/>
      <w:lvlText w:val=""/>
      <w:lvlJc w:val="left"/>
      <w:pPr>
        <w:ind w:left="5040" w:hanging="360"/>
      </w:pPr>
      <w:rPr>
        <w:rFonts w:ascii="Symbol" w:hAnsi="Symbol" w:hint="default"/>
      </w:rPr>
    </w:lvl>
    <w:lvl w:ilvl="7" w:tplc="037AB2D6" w:tentative="1">
      <w:start w:val="1"/>
      <w:numFmt w:val="bullet"/>
      <w:lvlText w:val="o"/>
      <w:lvlJc w:val="left"/>
      <w:pPr>
        <w:ind w:left="5760" w:hanging="360"/>
      </w:pPr>
      <w:rPr>
        <w:rFonts w:ascii="Courier New" w:hAnsi="Courier New" w:cs="Courier New" w:hint="default"/>
      </w:rPr>
    </w:lvl>
    <w:lvl w:ilvl="8" w:tplc="6B0635EE" w:tentative="1">
      <w:start w:val="1"/>
      <w:numFmt w:val="bullet"/>
      <w:lvlText w:val=""/>
      <w:lvlJc w:val="left"/>
      <w:pPr>
        <w:ind w:left="6480" w:hanging="360"/>
      </w:pPr>
      <w:rPr>
        <w:rFonts w:ascii="Wingdings" w:hAnsi="Wingdings" w:hint="default"/>
      </w:rPr>
    </w:lvl>
  </w:abstractNum>
  <w:abstractNum w:abstractNumId="15" w15:restartNumberingAfterBreak="0">
    <w:nsid w:val="273E352C"/>
    <w:multiLevelType w:val="hybridMultilevel"/>
    <w:tmpl w:val="A0FC8A50"/>
    <w:lvl w:ilvl="0" w:tplc="AF9ED456">
      <w:start w:val="1"/>
      <w:numFmt w:val="upperRoman"/>
      <w:lvlText w:val="%1."/>
      <w:lvlJc w:val="left"/>
      <w:pPr>
        <w:ind w:left="1080" w:hanging="720"/>
      </w:pPr>
      <w:rPr>
        <w:rFonts w:hint="default"/>
      </w:rPr>
    </w:lvl>
    <w:lvl w:ilvl="1" w:tplc="904AFAC0" w:tentative="1">
      <w:start w:val="1"/>
      <w:numFmt w:val="lowerLetter"/>
      <w:lvlText w:val="%2."/>
      <w:lvlJc w:val="left"/>
      <w:pPr>
        <w:ind w:left="1440" w:hanging="360"/>
      </w:pPr>
    </w:lvl>
    <w:lvl w:ilvl="2" w:tplc="28B654A0" w:tentative="1">
      <w:start w:val="1"/>
      <w:numFmt w:val="lowerRoman"/>
      <w:lvlText w:val="%3."/>
      <w:lvlJc w:val="right"/>
      <w:pPr>
        <w:ind w:left="2160" w:hanging="180"/>
      </w:pPr>
    </w:lvl>
    <w:lvl w:ilvl="3" w:tplc="D8F4A5C0" w:tentative="1">
      <w:start w:val="1"/>
      <w:numFmt w:val="decimal"/>
      <w:lvlText w:val="%4."/>
      <w:lvlJc w:val="left"/>
      <w:pPr>
        <w:ind w:left="2880" w:hanging="360"/>
      </w:pPr>
    </w:lvl>
    <w:lvl w:ilvl="4" w:tplc="61323DCC" w:tentative="1">
      <w:start w:val="1"/>
      <w:numFmt w:val="lowerLetter"/>
      <w:lvlText w:val="%5."/>
      <w:lvlJc w:val="left"/>
      <w:pPr>
        <w:ind w:left="3600" w:hanging="360"/>
      </w:pPr>
    </w:lvl>
    <w:lvl w:ilvl="5" w:tplc="470C2A0A" w:tentative="1">
      <w:start w:val="1"/>
      <w:numFmt w:val="lowerRoman"/>
      <w:lvlText w:val="%6."/>
      <w:lvlJc w:val="right"/>
      <w:pPr>
        <w:ind w:left="4320" w:hanging="180"/>
      </w:pPr>
    </w:lvl>
    <w:lvl w:ilvl="6" w:tplc="1F9ACA24" w:tentative="1">
      <w:start w:val="1"/>
      <w:numFmt w:val="decimal"/>
      <w:lvlText w:val="%7."/>
      <w:lvlJc w:val="left"/>
      <w:pPr>
        <w:ind w:left="5040" w:hanging="360"/>
      </w:pPr>
    </w:lvl>
    <w:lvl w:ilvl="7" w:tplc="823A7E1C" w:tentative="1">
      <w:start w:val="1"/>
      <w:numFmt w:val="lowerLetter"/>
      <w:lvlText w:val="%8."/>
      <w:lvlJc w:val="left"/>
      <w:pPr>
        <w:ind w:left="5760" w:hanging="360"/>
      </w:pPr>
    </w:lvl>
    <w:lvl w:ilvl="8" w:tplc="6D5282B2" w:tentative="1">
      <w:start w:val="1"/>
      <w:numFmt w:val="lowerRoman"/>
      <w:lvlText w:val="%9."/>
      <w:lvlJc w:val="right"/>
      <w:pPr>
        <w:ind w:left="6480" w:hanging="180"/>
      </w:pPr>
    </w:lvl>
  </w:abstractNum>
  <w:abstractNum w:abstractNumId="16" w15:restartNumberingAfterBreak="0">
    <w:nsid w:val="2AC20D50"/>
    <w:multiLevelType w:val="hybridMultilevel"/>
    <w:tmpl w:val="DE10B902"/>
    <w:lvl w:ilvl="0" w:tplc="86423546">
      <w:start w:val="49"/>
      <w:numFmt w:val="bullet"/>
      <w:lvlText w:val=""/>
      <w:lvlJc w:val="left"/>
      <w:pPr>
        <w:ind w:left="360" w:hanging="360"/>
      </w:pPr>
      <w:rPr>
        <w:rFonts w:ascii="Symbol" w:eastAsia="Times New Roman" w:hAnsi="Symbol" w:cs="Times New Roman" w:hint="default"/>
      </w:rPr>
    </w:lvl>
    <w:lvl w:ilvl="1" w:tplc="26387700" w:tentative="1">
      <w:start w:val="1"/>
      <w:numFmt w:val="bullet"/>
      <w:lvlText w:val="o"/>
      <w:lvlJc w:val="left"/>
      <w:pPr>
        <w:ind w:left="1080" w:hanging="360"/>
      </w:pPr>
      <w:rPr>
        <w:rFonts w:ascii="Courier New" w:hAnsi="Courier New" w:cs="Courier New" w:hint="default"/>
      </w:rPr>
    </w:lvl>
    <w:lvl w:ilvl="2" w:tplc="BA607C4E" w:tentative="1">
      <w:start w:val="1"/>
      <w:numFmt w:val="bullet"/>
      <w:lvlText w:val=""/>
      <w:lvlJc w:val="left"/>
      <w:pPr>
        <w:ind w:left="1800" w:hanging="360"/>
      </w:pPr>
      <w:rPr>
        <w:rFonts w:ascii="Wingdings" w:hAnsi="Wingdings" w:hint="default"/>
      </w:rPr>
    </w:lvl>
    <w:lvl w:ilvl="3" w:tplc="5F9EAD1E" w:tentative="1">
      <w:start w:val="1"/>
      <w:numFmt w:val="bullet"/>
      <w:lvlText w:val=""/>
      <w:lvlJc w:val="left"/>
      <w:pPr>
        <w:ind w:left="2520" w:hanging="360"/>
      </w:pPr>
      <w:rPr>
        <w:rFonts w:ascii="Symbol" w:hAnsi="Symbol" w:hint="default"/>
      </w:rPr>
    </w:lvl>
    <w:lvl w:ilvl="4" w:tplc="C6BEF862" w:tentative="1">
      <w:start w:val="1"/>
      <w:numFmt w:val="bullet"/>
      <w:lvlText w:val="o"/>
      <w:lvlJc w:val="left"/>
      <w:pPr>
        <w:ind w:left="3240" w:hanging="360"/>
      </w:pPr>
      <w:rPr>
        <w:rFonts w:ascii="Courier New" w:hAnsi="Courier New" w:cs="Courier New" w:hint="default"/>
      </w:rPr>
    </w:lvl>
    <w:lvl w:ilvl="5" w:tplc="8FEA7B1E" w:tentative="1">
      <w:start w:val="1"/>
      <w:numFmt w:val="bullet"/>
      <w:lvlText w:val=""/>
      <w:lvlJc w:val="left"/>
      <w:pPr>
        <w:ind w:left="3960" w:hanging="360"/>
      </w:pPr>
      <w:rPr>
        <w:rFonts w:ascii="Wingdings" w:hAnsi="Wingdings" w:hint="default"/>
      </w:rPr>
    </w:lvl>
    <w:lvl w:ilvl="6" w:tplc="BC18710E" w:tentative="1">
      <w:start w:val="1"/>
      <w:numFmt w:val="bullet"/>
      <w:lvlText w:val=""/>
      <w:lvlJc w:val="left"/>
      <w:pPr>
        <w:ind w:left="4680" w:hanging="360"/>
      </w:pPr>
      <w:rPr>
        <w:rFonts w:ascii="Symbol" w:hAnsi="Symbol" w:hint="default"/>
      </w:rPr>
    </w:lvl>
    <w:lvl w:ilvl="7" w:tplc="809C3DAE" w:tentative="1">
      <w:start w:val="1"/>
      <w:numFmt w:val="bullet"/>
      <w:lvlText w:val="o"/>
      <w:lvlJc w:val="left"/>
      <w:pPr>
        <w:ind w:left="5400" w:hanging="360"/>
      </w:pPr>
      <w:rPr>
        <w:rFonts w:ascii="Courier New" w:hAnsi="Courier New" w:cs="Courier New" w:hint="default"/>
      </w:rPr>
    </w:lvl>
    <w:lvl w:ilvl="8" w:tplc="C0BED9E4" w:tentative="1">
      <w:start w:val="1"/>
      <w:numFmt w:val="bullet"/>
      <w:lvlText w:val=""/>
      <w:lvlJc w:val="left"/>
      <w:pPr>
        <w:ind w:left="6120" w:hanging="360"/>
      </w:pPr>
      <w:rPr>
        <w:rFonts w:ascii="Wingdings" w:hAnsi="Wingdings" w:hint="default"/>
      </w:rPr>
    </w:lvl>
  </w:abstractNum>
  <w:abstractNum w:abstractNumId="17" w15:restartNumberingAfterBreak="0">
    <w:nsid w:val="35E71572"/>
    <w:multiLevelType w:val="hybridMultilevel"/>
    <w:tmpl w:val="287C88CA"/>
    <w:lvl w:ilvl="0" w:tplc="A5508AD6">
      <w:start w:val="1"/>
      <w:numFmt w:val="decimal"/>
      <w:lvlText w:val="%1."/>
      <w:lvlJc w:val="left"/>
      <w:pPr>
        <w:ind w:left="720" w:hanging="360"/>
      </w:pPr>
    </w:lvl>
    <w:lvl w:ilvl="1" w:tplc="C400A7CC">
      <w:start w:val="1"/>
      <w:numFmt w:val="lowerLetter"/>
      <w:lvlText w:val="%2."/>
      <w:lvlJc w:val="left"/>
      <w:pPr>
        <w:ind w:left="1440" w:hanging="360"/>
      </w:pPr>
    </w:lvl>
    <w:lvl w:ilvl="2" w:tplc="C8AACB58">
      <w:start w:val="1"/>
      <w:numFmt w:val="lowerRoman"/>
      <w:lvlText w:val="%3."/>
      <w:lvlJc w:val="right"/>
      <w:pPr>
        <w:ind w:left="2160" w:hanging="180"/>
      </w:pPr>
    </w:lvl>
    <w:lvl w:ilvl="3" w:tplc="A7BAFB0A">
      <w:start w:val="1"/>
      <w:numFmt w:val="decimal"/>
      <w:lvlText w:val="%4."/>
      <w:lvlJc w:val="left"/>
      <w:pPr>
        <w:ind w:left="2880" w:hanging="360"/>
      </w:pPr>
    </w:lvl>
    <w:lvl w:ilvl="4" w:tplc="3B5C81F0">
      <w:start w:val="1"/>
      <w:numFmt w:val="lowerLetter"/>
      <w:lvlText w:val="%5."/>
      <w:lvlJc w:val="left"/>
      <w:pPr>
        <w:ind w:left="3600" w:hanging="360"/>
      </w:pPr>
    </w:lvl>
    <w:lvl w:ilvl="5" w:tplc="7AB86688">
      <w:start w:val="1"/>
      <w:numFmt w:val="lowerRoman"/>
      <w:lvlText w:val="%6."/>
      <w:lvlJc w:val="right"/>
      <w:pPr>
        <w:ind w:left="4320" w:hanging="180"/>
      </w:pPr>
    </w:lvl>
    <w:lvl w:ilvl="6" w:tplc="DE3060A0">
      <w:start w:val="1"/>
      <w:numFmt w:val="decimal"/>
      <w:lvlText w:val="%7."/>
      <w:lvlJc w:val="left"/>
      <w:pPr>
        <w:ind w:left="5040" w:hanging="360"/>
      </w:pPr>
    </w:lvl>
    <w:lvl w:ilvl="7" w:tplc="5EB0D9CA">
      <w:start w:val="1"/>
      <w:numFmt w:val="lowerLetter"/>
      <w:lvlText w:val="%8."/>
      <w:lvlJc w:val="left"/>
      <w:pPr>
        <w:ind w:left="5760" w:hanging="360"/>
      </w:pPr>
    </w:lvl>
    <w:lvl w:ilvl="8" w:tplc="D876D6D8">
      <w:start w:val="1"/>
      <w:numFmt w:val="lowerRoman"/>
      <w:lvlText w:val="%9."/>
      <w:lvlJc w:val="right"/>
      <w:pPr>
        <w:ind w:left="6480" w:hanging="180"/>
      </w:pPr>
    </w:lvl>
  </w:abstractNum>
  <w:abstractNum w:abstractNumId="18" w15:restartNumberingAfterBreak="0">
    <w:nsid w:val="38635FD6"/>
    <w:multiLevelType w:val="hybridMultilevel"/>
    <w:tmpl w:val="7A4AF212"/>
    <w:lvl w:ilvl="0" w:tplc="CC94E610">
      <w:start w:val="1"/>
      <w:numFmt w:val="bullet"/>
      <w:pStyle w:val="Oddelek"/>
      <w:lvlText w:val="–"/>
      <w:lvlJc w:val="left"/>
      <w:pPr>
        <w:ind w:left="1428" w:hanging="360"/>
      </w:pPr>
      <w:rPr>
        <w:rFonts w:ascii="Arial" w:eastAsia="Times New Roman" w:hAnsi="Arial" w:cs="Arial" w:hint="default"/>
      </w:rPr>
    </w:lvl>
    <w:lvl w:ilvl="1" w:tplc="A31E4392" w:tentative="1">
      <w:start w:val="1"/>
      <w:numFmt w:val="bullet"/>
      <w:lvlText w:val="o"/>
      <w:lvlJc w:val="left"/>
      <w:pPr>
        <w:ind w:left="2148" w:hanging="360"/>
      </w:pPr>
      <w:rPr>
        <w:rFonts w:ascii="Courier New" w:hAnsi="Courier New" w:cs="Courier New" w:hint="default"/>
      </w:rPr>
    </w:lvl>
    <w:lvl w:ilvl="2" w:tplc="C8701232" w:tentative="1">
      <w:start w:val="1"/>
      <w:numFmt w:val="bullet"/>
      <w:lvlText w:val=""/>
      <w:lvlJc w:val="left"/>
      <w:pPr>
        <w:ind w:left="2868" w:hanging="360"/>
      </w:pPr>
      <w:rPr>
        <w:rFonts w:ascii="Wingdings" w:hAnsi="Wingdings" w:hint="default"/>
      </w:rPr>
    </w:lvl>
    <w:lvl w:ilvl="3" w:tplc="52D04BA8" w:tentative="1">
      <w:start w:val="1"/>
      <w:numFmt w:val="bullet"/>
      <w:lvlText w:val=""/>
      <w:lvlJc w:val="left"/>
      <w:pPr>
        <w:ind w:left="3588" w:hanging="360"/>
      </w:pPr>
      <w:rPr>
        <w:rFonts w:ascii="Symbol" w:hAnsi="Symbol" w:hint="default"/>
      </w:rPr>
    </w:lvl>
    <w:lvl w:ilvl="4" w:tplc="C0DAEBC8" w:tentative="1">
      <w:start w:val="1"/>
      <w:numFmt w:val="bullet"/>
      <w:lvlText w:val="o"/>
      <w:lvlJc w:val="left"/>
      <w:pPr>
        <w:ind w:left="4308" w:hanging="360"/>
      </w:pPr>
      <w:rPr>
        <w:rFonts w:ascii="Courier New" w:hAnsi="Courier New" w:cs="Courier New" w:hint="default"/>
      </w:rPr>
    </w:lvl>
    <w:lvl w:ilvl="5" w:tplc="D688A8D8" w:tentative="1">
      <w:start w:val="1"/>
      <w:numFmt w:val="bullet"/>
      <w:lvlText w:val=""/>
      <w:lvlJc w:val="left"/>
      <w:pPr>
        <w:ind w:left="5028" w:hanging="360"/>
      </w:pPr>
      <w:rPr>
        <w:rFonts w:ascii="Wingdings" w:hAnsi="Wingdings" w:hint="default"/>
      </w:rPr>
    </w:lvl>
    <w:lvl w:ilvl="6" w:tplc="0D18A5B8" w:tentative="1">
      <w:start w:val="1"/>
      <w:numFmt w:val="bullet"/>
      <w:lvlText w:val=""/>
      <w:lvlJc w:val="left"/>
      <w:pPr>
        <w:ind w:left="5748" w:hanging="360"/>
      </w:pPr>
      <w:rPr>
        <w:rFonts w:ascii="Symbol" w:hAnsi="Symbol" w:hint="default"/>
      </w:rPr>
    </w:lvl>
    <w:lvl w:ilvl="7" w:tplc="27A078DE" w:tentative="1">
      <w:start w:val="1"/>
      <w:numFmt w:val="bullet"/>
      <w:lvlText w:val="o"/>
      <w:lvlJc w:val="left"/>
      <w:pPr>
        <w:ind w:left="6468" w:hanging="360"/>
      </w:pPr>
      <w:rPr>
        <w:rFonts w:ascii="Courier New" w:hAnsi="Courier New" w:cs="Courier New" w:hint="default"/>
      </w:rPr>
    </w:lvl>
    <w:lvl w:ilvl="8" w:tplc="81D09038" w:tentative="1">
      <w:start w:val="1"/>
      <w:numFmt w:val="bullet"/>
      <w:lvlText w:val=""/>
      <w:lvlJc w:val="left"/>
      <w:pPr>
        <w:ind w:left="7188" w:hanging="360"/>
      </w:pPr>
      <w:rPr>
        <w:rFonts w:ascii="Wingdings" w:hAnsi="Wingdings" w:hint="default"/>
      </w:rPr>
    </w:lvl>
  </w:abstractNum>
  <w:abstractNum w:abstractNumId="19" w15:restartNumberingAfterBreak="0">
    <w:nsid w:val="3924655D"/>
    <w:multiLevelType w:val="hybridMultilevel"/>
    <w:tmpl w:val="A4827E26"/>
    <w:lvl w:ilvl="0" w:tplc="EC424F2A">
      <w:start w:val="1"/>
      <w:numFmt w:val="bullet"/>
      <w:lvlText w:val="–"/>
      <w:lvlJc w:val="left"/>
      <w:pPr>
        <w:ind w:left="720" w:hanging="360"/>
      </w:pPr>
      <w:rPr>
        <w:rFonts w:ascii="Arial" w:eastAsia="Times New Roman" w:hAnsi="Arial" w:cs="Arial" w:hint="default"/>
      </w:rPr>
    </w:lvl>
    <w:lvl w:ilvl="1" w:tplc="7FBCEC4C">
      <w:start w:val="1"/>
      <w:numFmt w:val="bullet"/>
      <w:lvlText w:val="–"/>
      <w:lvlJc w:val="left"/>
      <w:pPr>
        <w:ind w:left="1440" w:hanging="360"/>
      </w:pPr>
      <w:rPr>
        <w:rFonts w:ascii="Arial" w:eastAsia="Times New Roman" w:hAnsi="Arial" w:cs="Arial" w:hint="default"/>
      </w:rPr>
    </w:lvl>
    <w:lvl w:ilvl="2" w:tplc="C0BECEB0" w:tentative="1">
      <w:start w:val="1"/>
      <w:numFmt w:val="bullet"/>
      <w:lvlText w:val=""/>
      <w:lvlJc w:val="left"/>
      <w:pPr>
        <w:ind w:left="2160" w:hanging="360"/>
      </w:pPr>
      <w:rPr>
        <w:rFonts w:ascii="Wingdings" w:hAnsi="Wingdings" w:hint="default"/>
      </w:rPr>
    </w:lvl>
    <w:lvl w:ilvl="3" w:tplc="E50EE14A" w:tentative="1">
      <w:start w:val="1"/>
      <w:numFmt w:val="bullet"/>
      <w:lvlText w:val=""/>
      <w:lvlJc w:val="left"/>
      <w:pPr>
        <w:ind w:left="2880" w:hanging="360"/>
      </w:pPr>
      <w:rPr>
        <w:rFonts w:ascii="Symbol" w:hAnsi="Symbol" w:hint="default"/>
      </w:rPr>
    </w:lvl>
    <w:lvl w:ilvl="4" w:tplc="6122C584" w:tentative="1">
      <w:start w:val="1"/>
      <w:numFmt w:val="bullet"/>
      <w:lvlText w:val="o"/>
      <w:lvlJc w:val="left"/>
      <w:pPr>
        <w:ind w:left="3600" w:hanging="360"/>
      </w:pPr>
      <w:rPr>
        <w:rFonts w:ascii="Courier New" w:hAnsi="Courier New" w:cs="Courier New" w:hint="default"/>
      </w:rPr>
    </w:lvl>
    <w:lvl w:ilvl="5" w:tplc="CEAAD910" w:tentative="1">
      <w:start w:val="1"/>
      <w:numFmt w:val="bullet"/>
      <w:lvlText w:val=""/>
      <w:lvlJc w:val="left"/>
      <w:pPr>
        <w:ind w:left="4320" w:hanging="360"/>
      </w:pPr>
      <w:rPr>
        <w:rFonts w:ascii="Wingdings" w:hAnsi="Wingdings" w:hint="default"/>
      </w:rPr>
    </w:lvl>
    <w:lvl w:ilvl="6" w:tplc="FBEEA034" w:tentative="1">
      <w:start w:val="1"/>
      <w:numFmt w:val="bullet"/>
      <w:lvlText w:val=""/>
      <w:lvlJc w:val="left"/>
      <w:pPr>
        <w:ind w:left="5040" w:hanging="360"/>
      </w:pPr>
      <w:rPr>
        <w:rFonts w:ascii="Symbol" w:hAnsi="Symbol" w:hint="default"/>
      </w:rPr>
    </w:lvl>
    <w:lvl w:ilvl="7" w:tplc="63FE8C48" w:tentative="1">
      <w:start w:val="1"/>
      <w:numFmt w:val="bullet"/>
      <w:lvlText w:val="o"/>
      <w:lvlJc w:val="left"/>
      <w:pPr>
        <w:ind w:left="5760" w:hanging="360"/>
      </w:pPr>
      <w:rPr>
        <w:rFonts w:ascii="Courier New" w:hAnsi="Courier New" w:cs="Courier New" w:hint="default"/>
      </w:rPr>
    </w:lvl>
    <w:lvl w:ilvl="8" w:tplc="38769232" w:tentative="1">
      <w:start w:val="1"/>
      <w:numFmt w:val="bullet"/>
      <w:lvlText w:val=""/>
      <w:lvlJc w:val="left"/>
      <w:pPr>
        <w:ind w:left="6480" w:hanging="360"/>
      </w:pPr>
      <w:rPr>
        <w:rFonts w:ascii="Wingdings" w:hAnsi="Wingdings" w:hint="default"/>
      </w:rPr>
    </w:lvl>
  </w:abstractNum>
  <w:abstractNum w:abstractNumId="20" w15:restartNumberingAfterBreak="0">
    <w:nsid w:val="39745F03"/>
    <w:multiLevelType w:val="hybridMultilevel"/>
    <w:tmpl w:val="4D1A77E2"/>
    <w:lvl w:ilvl="0" w:tplc="EACE6214">
      <w:start w:val="1"/>
      <w:numFmt w:val="lowerLetter"/>
      <w:pStyle w:val="rkovnatokazaodstavkom"/>
      <w:lvlText w:val="%1)"/>
      <w:lvlJc w:val="left"/>
      <w:pPr>
        <w:ind w:left="1068" w:hanging="360"/>
      </w:pPr>
      <w:rPr>
        <w:rFonts w:hint="default"/>
      </w:rPr>
    </w:lvl>
    <w:lvl w:ilvl="1" w:tplc="14F8CE5C">
      <w:start w:val="1"/>
      <w:numFmt w:val="lowerLetter"/>
      <w:lvlText w:val="%2."/>
      <w:lvlJc w:val="left"/>
      <w:pPr>
        <w:ind w:left="1788" w:hanging="360"/>
      </w:pPr>
    </w:lvl>
    <w:lvl w:ilvl="2" w:tplc="5D76F962" w:tentative="1">
      <w:start w:val="1"/>
      <w:numFmt w:val="lowerRoman"/>
      <w:lvlText w:val="%3."/>
      <w:lvlJc w:val="right"/>
      <w:pPr>
        <w:ind w:left="2508" w:hanging="180"/>
      </w:pPr>
    </w:lvl>
    <w:lvl w:ilvl="3" w:tplc="C218C5CC" w:tentative="1">
      <w:start w:val="1"/>
      <w:numFmt w:val="decimal"/>
      <w:lvlText w:val="%4."/>
      <w:lvlJc w:val="left"/>
      <w:pPr>
        <w:ind w:left="3228" w:hanging="360"/>
      </w:pPr>
    </w:lvl>
    <w:lvl w:ilvl="4" w:tplc="CAB88F9E" w:tentative="1">
      <w:start w:val="1"/>
      <w:numFmt w:val="lowerLetter"/>
      <w:lvlText w:val="%5."/>
      <w:lvlJc w:val="left"/>
      <w:pPr>
        <w:ind w:left="3948" w:hanging="360"/>
      </w:pPr>
    </w:lvl>
    <w:lvl w:ilvl="5" w:tplc="223CB2FC" w:tentative="1">
      <w:start w:val="1"/>
      <w:numFmt w:val="lowerRoman"/>
      <w:lvlText w:val="%6."/>
      <w:lvlJc w:val="right"/>
      <w:pPr>
        <w:ind w:left="4668" w:hanging="180"/>
      </w:pPr>
    </w:lvl>
    <w:lvl w:ilvl="6" w:tplc="0B9820BE" w:tentative="1">
      <w:start w:val="1"/>
      <w:numFmt w:val="decimal"/>
      <w:lvlText w:val="%7."/>
      <w:lvlJc w:val="left"/>
      <w:pPr>
        <w:ind w:left="5388" w:hanging="360"/>
      </w:pPr>
    </w:lvl>
    <w:lvl w:ilvl="7" w:tplc="7960F368" w:tentative="1">
      <w:start w:val="1"/>
      <w:numFmt w:val="lowerLetter"/>
      <w:lvlText w:val="%8."/>
      <w:lvlJc w:val="left"/>
      <w:pPr>
        <w:ind w:left="6108" w:hanging="360"/>
      </w:pPr>
    </w:lvl>
    <w:lvl w:ilvl="8" w:tplc="6164CF48" w:tentative="1">
      <w:start w:val="1"/>
      <w:numFmt w:val="lowerRoman"/>
      <w:lvlText w:val="%9."/>
      <w:lvlJc w:val="right"/>
      <w:pPr>
        <w:ind w:left="6828" w:hanging="180"/>
      </w:pPr>
    </w:lvl>
  </w:abstractNum>
  <w:abstractNum w:abstractNumId="21" w15:restartNumberingAfterBreak="0">
    <w:nsid w:val="39FF33AA"/>
    <w:multiLevelType w:val="hybridMultilevel"/>
    <w:tmpl w:val="5E2C54C8"/>
    <w:lvl w:ilvl="0" w:tplc="9910A008">
      <w:start w:val="1"/>
      <w:numFmt w:val="bullet"/>
      <w:lvlText w:val=""/>
      <w:lvlJc w:val="left"/>
      <w:pPr>
        <w:ind w:left="720" w:hanging="360"/>
      </w:pPr>
      <w:rPr>
        <w:rFonts w:ascii="Symbol" w:hAnsi="Symbol" w:hint="default"/>
      </w:rPr>
    </w:lvl>
    <w:lvl w:ilvl="1" w:tplc="E7DA4AB6" w:tentative="1">
      <w:start w:val="1"/>
      <w:numFmt w:val="bullet"/>
      <w:lvlText w:val="o"/>
      <w:lvlJc w:val="left"/>
      <w:pPr>
        <w:ind w:left="1440" w:hanging="360"/>
      </w:pPr>
      <w:rPr>
        <w:rFonts w:ascii="Courier New" w:hAnsi="Courier New" w:cs="Courier New" w:hint="default"/>
      </w:rPr>
    </w:lvl>
    <w:lvl w:ilvl="2" w:tplc="9C6E8EA8" w:tentative="1">
      <w:start w:val="1"/>
      <w:numFmt w:val="bullet"/>
      <w:lvlText w:val=""/>
      <w:lvlJc w:val="left"/>
      <w:pPr>
        <w:ind w:left="2160" w:hanging="360"/>
      </w:pPr>
      <w:rPr>
        <w:rFonts w:ascii="Wingdings" w:hAnsi="Wingdings" w:hint="default"/>
      </w:rPr>
    </w:lvl>
    <w:lvl w:ilvl="3" w:tplc="2C74C586" w:tentative="1">
      <w:start w:val="1"/>
      <w:numFmt w:val="bullet"/>
      <w:lvlText w:val=""/>
      <w:lvlJc w:val="left"/>
      <w:pPr>
        <w:ind w:left="2880" w:hanging="360"/>
      </w:pPr>
      <w:rPr>
        <w:rFonts w:ascii="Symbol" w:hAnsi="Symbol" w:hint="default"/>
      </w:rPr>
    </w:lvl>
    <w:lvl w:ilvl="4" w:tplc="4A52BBDA" w:tentative="1">
      <w:start w:val="1"/>
      <w:numFmt w:val="bullet"/>
      <w:lvlText w:val="o"/>
      <w:lvlJc w:val="left"/>
      <w:pPr>
        <w:ind w:left="3600" w:hanging="360"/>
      </w:pPr>
      <w:rPr>
        <w:rFonts w:ascii="Courier New" w:hAnsi="Courier New" w:cs="Courier New" w:hint="default"/>
      </w:rPr>
    </w:lvl>
    <w:lvl w:ilvl="5" w:tplc="2EC24D5A" w:tentative="1">
      <w:start w:val="1"/>
      <w:numFmt w:val="bullet"/>
      <w:lvlText w:val=""/>
      <w:lvlJc w:val="left"/>
      <w:pPr>
        <w:ind w:left="4320" w:hanging="360"/>
      </w:pPr>
      <w:rPr>
        <w:rFonts w:ascii="Wingdings" w:hAnsi="Wingdings" w:hint="default"/>
      </w:rPr>
    </w:lvl>
    <w:lvl w:ilvl="6" w:tplc="C53874B8" w:tentative="1">
      <w:start w:val="1"/>
      <w:numFmt w:val="bullet"/>
      <w:lvlText w:val=""/>
      <w:lvlJc w:val="left"/>
      <w:pPr>
        <w:ind w:left="5040" w:hanging="360"/>
      </w:pPr>
      <w:rPr>
        <w:rFonts w:ascii="Symbol" w:hAnsi="Symbol" w:hint="default"/>
      </w:rPr>
    </w:lvl>
    <w:lvl w:ilvl="7" w:tplc="2C4A9214" w:tentative="1">
      <w:start w:val="1"/>
      <w:numFmt w:val="bullet"/>
      <w:lvlText w:val="o"/>
      <w:lvlJc w:val="left"/>
      <w:pPr>
        <w:ind w:left="5760" w:hanging="360"/>
      </w:pPr>
      <w:rPr>
        <w:rFonts w:ascii="Courier New" w:hAnsi="Courier New" w:cs="Courier New" w:hint="default"/>
      </w:rPr>
    </w:lvl>
    <w:lvl w:ilvl="8" w:tplc="6D48D612" w:tentative="1">
      <w:start w:val="1"/>
      <w:numFmt w:val="bullet"/>
      <w:lvlText w:val=""/>
      <w:lvlJc w:val="left"/>
      <w:pPr>
        <w:ind w:left="6480" w:hanging="360"/>
      </w:pPr>
      <w:rPr>
        <w:rFonts w:ascii="Wingdings" w:hAnsi="Wingdings" w:hint="default"/>
      </w:rPr>
    </w:lvl>
  </w:abstractNum>
  <w:abstractNum w:abstractNumId="22" w15:restartNumberingAfterBreak="0">
    <w:nsid w:val="3AC30079"/>
    <w:multiLevelType w:val="hybridMultilevel"/>
    <w:tmpl w:val="77C643B0"/>
    <w:lvl w:ilvl="0" w:tplc="344494A2">
      <w:start w:val="1"/>
      <w:numFmt w:val="decimal"/>
      <w:lvlText w:val="%1."/>
      <w:lvlJc w:val="left"/>
      <w:pPr>
        <w:tabs>
          <w:tab w:val="num" w:pos="720"/>
        </w:tabs>
        <w:ind w:left="720" w:hanging="360"/>
      </w:pPr>
    </w:lvl>
    <w:lvl w:ilvl="1" w:tplc="729C2E0A">
      <w:start w:val="2"/>
      <w:numFmt w:val="upperRoman"/>
      <w:lvlText w:val="%2."/>
      <w:lvlJc w:val="left"/>
      <w:pPr>
        <w:tabs>
          <w:tab w:val="num" w:pos="1800"/>
        </w:tabs>
        <w:ind w:left="1800" w:hanging="720"/>
      </w:pPr>
      <w:rPr>
        <w:rFonts w:hint="default"/>
      </w:rPr>
    </w:lvl>
    <w:lvl w:ilvl="2" w:tplc="956A73C8" w:tentative="1">
      <w:start w:val="1"/>
      <w:numFmt w:val="lowerRoman"/>
      <w:lvlText w:val="%3."/>
      <w:lvlJc w:val="right"/>
      <w:pPr>
        <w:tabs>
          <w:tab w:val="num" w:pos="2160"/>
        </w:tabs>
        <w:ind w:left="2160" w:hanging="180"/>
      </w:pPr>
    </w:lvl>
    <w:lvl w:ilvl="3" w:tplc="55342B3A" w:tentative="1">
      <w:start w:val="1"/>
      <w:numFmt w:val="decimal"/>
      <w:lvlText w:val="%4."/>
      <w:lvlJc w:val="left"/>
      <w:pPr>
        <w:tabs>
          <w:tab w:val="num" w:pos="2880"/>
        </w:tabs>
        <w:ind w:left="2880" w:hanging="360"/>
      </w:pPr>
    </w:lvl>
    <w:lvl w:ilvl="4" w:tplc="A1723D0E" w:tentative="1">
      <w:start w:val="1"/>
      <w:numFmt w:val="lowerLetter"/>
      <w:lvlText w:val="%5."/>
      <w:lvlJc w:val="left"/>
      <w:pPr>
        <w:tabs>
          <w:tab w:val="num" w:pos="3600"/>
        </w:tabs>
        <w:ind w:left="3600" w:hanging="360"/>
      </w:pPr>
    </w:lvl>
    <w:lvl w:ilvl="5" w:tplc="D1AC6A4A" w:tentative="1">
      <w:start w:val="1"/>
      <w:numFmt w:val="lowerRoman"/>
      <w:lvlText w:val="%6."/>
      <w:lvlJc w:val="right"/>
      <w:pPr>
        <w:tabs>
          <w:tab w:val="num" w:pos="4320"/>
        </w:tabs>
        <w:ind w:left="4320" w:hanging="180"/>
      </w:pPr>
    </w:lvl>
    <w:lvl w:ilvl="6" w:tplc="F894D292" w:tentative="1">
      <w:start w:val="1"/>
      <w:numFmt w:val="decimal"/>
      <w:lvlText w:val="%7."/>
      <w:lvlJc w:val="left"/>
      <w:pPr>
        <w:tabs>
          <w:tab w:val="num" w:pos="5040"/>
        </w:tabs>
        <w:ind w:left="5040" w:hanging="360"/>
      </w:pPr>
    </w:lvl>
    <w:lvl w:ilvl="7" w:tplc="DAFC7A5E" w:tentative="1">
      <w:start w:val="1"/>
      <w:numFmt w:val="lowerLetter"/>
      <w:lvlText w:val="%8."/>
      <w:lvlJc w:val="left"/>
      <w:pPr>
        <w:tabs>
          <w:tab w:val="num" w:pos="5760"/>
        </w:tabs>
        <w:ind w:left="5760" w:hanging="360"/>
      </w:pPr>
    </w:lvl>
    <w:lvl w:ilvl="8" w:tplc="E89653A2" w:tentative="1">
      <w:start w:val="1"/>
      <w:numFmt w:val="lowerRoman"/>
      <w:lvlText w:val="%9."/>
      <w:lvlJc w:val="right"/>
      <w:pPr>
        <w:tabs>
          <w:tab w:val="num" w:pos="6480"/>
        </w:tabs>
        <w:ind w:left="6480" w:hanging="180"/>
      </w:pPr>
    </w:lvl>
  </w:abstractNum>
  <w:abstractNum w:abstractNumId="23" w15:restartNumberingAfterBreak="0">
    <w:nsid w:val="3EE62E9A"/>
    <w:multiLevelType w:val="hybridMultilevel"/>
    <w:tmpl w:val="C942659A"/>
    <w:lvl w:ilvl="0" w:tplc="A13049FE">
      <w:start w:val="1"/>
      <w:numFmt w:val="decimal"/>
      <w:lvlText w:val="%1."/>
      <w:lvlJc w:val="left"/>
      <w:pPr>
        <w:ind w:left="720" w:hanging="360"/>
      </w:pPr>
      <w:rPr>
        <w:rFonts w:hint="default"/>
      </w:rPr>
    </w:lvl>
    <w:lvl w:ilvl="1" w:tplc="E842BD34" w:tentative="1">
      <w:start w:val="1"/>
      <w:numFmt w:val="lowerLetter"/>
      <w:lvlText w:val="%2."/>
      <w:lvlJc w:val="left"/>
      <w:pPr>
        <w:ind w:left="1440" w:hanging="360"/>
      </w:pPr>
    </w:lvl>
    <w:lvl w:ilvl="2" w:tplc="04C42138" w:tentative="1">
      <w:start w:val="1"/>
      <w:numFmt w:val="lowerRoman"/>
      <w:lvlText w:val="%3."/>
      <w:lvlJc w:val="right"/>
      <w:pPr>
        <w:ind w:left="2160" w:hanging="180"/>
      </w:pPr>
    </w:lvl>
    <w:lvl w:ilvl="3" w:tplc="E3060794" w:tentative="1">
      <w:start w:val="1"/>
      <w:numFmt w:val="decimal"/>
      <w:lvlText w:val="%4."/>
      <w:lvlJc w:val="left"/>
      <w:pPr>
        <w:ind w:left="2880" w:hanging="360"/>
      </w:pPr>
    </w:lvl>
    <w:lvl w:ilvl="4" w:tplc="2CD8A7C8" w:tentative="1">
      <w:start w:val="1"/>
      <w:numFmt w:val="lowerLetter"/>
      <w:lvlText w:val="%5."/>
      <w:lvlJc w:val="left"/>
      <w:pPr>
        <w:ind w:left="3600" w:hanging="360"/>
      </w:pPr>
    </w:lvl>
    <w:lvl w:ilvl="5" w:tplc="4E5A2A02" w:tentative="1">
      <w:start w:val="1"/>
      <w:numFmt w:val="lowerRoman"/>
      <w:lvlText w:val="%6."/>
      <w:lvlJc w:val="right"/>
      <w:pPr>
        <w:ind w:left="4320" w:hanging="180"/>
      </w:pPr>
    </w:lvl>
    <w:lvl w:ilvl="6" w:tplc="F3BE6762" w:tentative="1">
      <w:start w:val="1"/>
      <w:numFmt w:val="decimal"/>
      <w:lvlText w:val="%7."/>
      <w:lvlJc w:val="left"/>
      <w:pPr>
        <w:ind w:left="5040" w:hanging="360"/>
      </w:pPr>
    </w:lvl>
    <w:lvl w:ilvl="7" w:tplc="87684A32" w:tentative="1">
      <w:start w:val="1"/>
      <w:numFmt w:val="lowerLetter"/>
      <w:lvlText w:val="%8."/>
      <w:lvlJc w:val="left"/>
      <w:pPr>
        <w:ind w:left="5760" w:hanging="360"/>
      </w:pPr>
    </w:lvl>
    <w:lvl w:ilvl="8" w:tplc="C442C218" w:tentative="1">
      <w:start w:val="1"/>
      <w:numFmt w:val="lowerRoman"/>
      <w:lvlText w:val="%9."/>
      <w:lvlJc w:val="right"/>
      <w:pPr>
        <w:ind w:left="6480" w:hanging="180"/>
      </w:pPr>
    </w:lvl>
  </w:abstractNum>
  <w:abstractNum w:abstractNumId="24" w15:restartNumberingAfterBreak="0">
    <w:nsid w:val="422004EF"/>
    <w:multiLevelType w:val="hybridMultilevel"/>
    <w:tmpl w:val="02D4F1BE"/>
    <w:lvl w:ilvl="0" w:tplc="34BC5E8A">
      <w:start w:val="49"/>
      <w:numFmt w:val="bullet"/>
      <w:lvlText w:val=""/>
      <w:lvlJc w:val="left"/>
      <w:pPr>
        <w:ind w:left="360" w:hanging="360"/>
      </w:pPr>
      <w:rPr>
        <w:rFonts w:ascii="Symbol" w:eastAsia="Times New Roman" w:hAnsi="Symbol" w:cs="Times New Roman" w:hint="default"/>
      </w:rPr>
    </w:lvl>
    <w:lvl w:ilvl="1" w:tplc="59BE20CC" w:tentative="1">
      <w:start w:val="1"/>
      <w:numFmt w:val="bullet"/>
      <w:lvlText w:val="o"/>
      <w:lvlJc w:val="left"/>
      <w:pPr>
        <w:ind w:left="1080" w:hanging="360"/>
      </w:pPr>
      <w:rPr>
        <w:rFonts w:ascii="Courier New" w:hAnsi="Courier New" w:cs="Courier New" w:hint="default"/>
      </w:rPr>
    </w:lvl>
    <w:lvl w:ilvl="2" w:tplc="8F9A85D6" w:tentative="1">
      <w:start w:val="1"/>
      <w:numFmt w:val="bullet"/>
      <w:lvlText w:val=""/>
      <w:lvlJc w:val="left"/>
      <w:pPr>
        <w:ind w:left="1800" w:hanging="360"/>
      </w:pPr>
      <w:rPr>
        <w:rFonts w:ascii="Wingdings" w:hAnsi="Wingdings" w:hint="default"/>
      </w:rPr>
    </w:lvl>
    <w:lvl w:ilvl="3" w:tplc="F9445FC8" w:tentative="1">
      <w:start w:val="1"/>
      <w:numFmt w:val="bullet"/>
      <w:lvlText w:val=""/>
      <w:lvlJc w:val="left"/>
      <w:pPr>
        <w:ind w:left="2520" w:hanging="360"/>
      </w:pPr>
      <w:rPr>
        <w:rFonts w:ascii="Symbol" w:hAnsi="Symbol" w:hint="default"/>
      </w:rPr>
    </w:lvl>
    <w:lvl w:ilvl="4" w:tplc="F78A3346" w:tentative="1">
      <w:start w:val="1"/>
      <w:numFmt w:val="bullet"/>
      <w:lvlText w:val="o"/>
      <w:lvlJc w:val="left"/>
      <w:pPr>
        <w:ind w:left="3240" w:hanging="360"/>
      </w:pPr>
      <w:rPr>
        <w:rFonts w:ascii="Courier New" w:hAnsi="Courier New" w:cs="Courier New" w:hint="default"/>
      </w:rPr>
    </w:lvl>
    <w:lvl w:ilvl="5" w:tplc="6FA6C242" w:tentative="1">
      <w:start w:val="1"/>
      <w:numFmt w:val="bullet"/>
      <w:lvlText w:val=""/>
      <w:lvlJc w:val="left"/>
      <w:pPr>
        <w:ind w:left="3960" w:hanging="360"/>
      </w:pPr>
      <w:rPr>
        <w:rFonts w:ascii="Wingdings" w:hAnsi="Wingdings" w:hint="default"/>
      </w:rPr>
    </w:lvl>
    <w:lvl w:ilvl="6" w:tplc="E64ECC24" w:tentative="1">
      <w:start w:val="1"/>
      <w:numFmt w:val="bullet"/>
      <w:lvlText w:val=""/>
      <w:lvlJc w:val="left"/>
      <w:pPr>
        <w:ind w:left="4680" w:hanging="360"/>
      </w:pPr>
      <w:rPr>
        <w:rFonts w:ascii="Symbol" w:hAnsi="Symbol" w:hint="default"/>
      </w:rPr>
    </w:lvl>
    <w:lvl w:ilvl="7" w:tplc="40705BB0" w:tentative="1">
      <w:start w:val="1"/>
      <w:numFmt w:val="bullet"/>
      <w:lvlText w:val="o"/>
      <w:lvlJc w:val="left"/>
      <w:pPr>
        <w:ind w:left="5400" w:hanging="360"/>
      </w:pPr>
      <w:rPr>
        <w:rFonts w:ascii="Courier New" w:hAnsi="Courier New" w:cs="Courier New" w:hint="default"/>
      </w:rPr>
    </w:lvl>
    <w:lvl w:ilvl="8" w:tplc="EDFEB6D4" w:tentative="1">
      <w:start w:val="1"/>
      <w:numFmt w:val="bullet"/>
      <w:lvlText w:val=""/>
      <w:lvlJc w:val="left"/>
      <w:pPr>
        <w:ind w:left="6120" w:hanging="360"/>
      </w:pPr>
      <w:rPr>
        <w:rFonts w:ascii="Wingdings" w:hAnsi="Wingdings" w:hint="default"/>
      </w:rPr>
    </w:lvl>
  </w:abstractNum>
  <w:abstractNum w:abstractNumId="2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431B1D06"/>
    <w:multiLevelType w:val="hybridMultilevel"/>
    <w:tmpl w:val="60087A20"/>
    <w:lvl w:ilvl="0" w:tplc="598808D6">
      <w:start w:val="1"/>
      <w:numFmt w:val="bullet"/>
      <w:lvlText w:val="-"/>
      <w:lvlJc w:val="left"/>
      <w:pPr>
        <w:ind w:left="1080" w:hanging="360"/>
      </w:pPr>
      <w:rPr>
        <w:rFonts w:ascii="Arial" w:eastAsia="Times New Roman" w:hAnsi="Arial" w:cs="Arial" w:hint="default"/>
      </w:rPr>
    </w:lvl>
    <w:lvl w:ilvl="1" w:tplc="6DBAD5EC">
      <w:start w:val="1"/>
      <w:numFmt w:val="bullet"/>
      <w:lvlText w:val="o"/>
      <w:lvlJc w:val="left"/>
      <w:pPr>
        <w:ind w:left="1800" w:hanging="360"/>
      </w:pPr>
      <w:rPr>
        <w:rFonts w:ascii="Courier New" w:hAnsi="Courier New" w:cs="Courier New" w:hint="default"/>
      </w:rPr>
    </w:lvl>
    <w:lvl w:ilvl="2" w:tplc="6798BF10" w:tentative="1">
      <w:start w:val="1"/>
      <w:numFmt w:val="bullet"/>
      <w:lvlText w:val=""/>
      <w:lvlJc w:val="left"/>
      <w:pPr>
        <w:ind w:left="2520" w:hanging="360"/>
      </w:pPr>
      <w:rPr>
        <w:rFonts w:ascii="Wingdings" w:hAnsi="Wingdings" w:hint="default"/>
      </w:rPr>
    </w:lvl>
    <w:lvl w:ilvl="3" w:tplc="7CDED790" w:tentative="1">
      <w:start w:val="1"/>
      <w:numFmt w:val="bullet"/>
      <w:lvlText w:val=""/>
      <w:lvlJc w:val="left"/>
      <w:pPr>
        <w:ind w:left="3240" w:hanging="360"/>
      </w:pPr>
      <w:rPr>
        <w:rFonts w:ascii="Symbol" w:hAnsi="Symbol" w:hint="default"/>
      </w:rPr>
    </w:lvl>
    <w:lvl w:ilvl="4" w:tplc="2C401BBA" w:tentative="1">
      <w:start w:val="1"/>
      <w:numFmt w:val="bullet"/>
      <w:lvlText w:val="o"/>
      <w:lvlJc w:val="left"/>
      <w:pPr>
        <w:ind w:left="3960" w:hanging="360"/>
      </w:pPr>
      <w:rPr>
        <w:rFonts w:ascii="Courier New" w:hAnsi="Courier New" w:cs="Courier New" w:hint="default"/>
      </w:rPr>
    </w:lvl>
    <w:lvl w:ilvl="5" w:tplc="0DBC31FE" w:tentative="1">
      <w:start w:val="1"/>
      <w:numFmt w:val="bullet"/>
      <w:lvlText w:val=""/>
      <w:lvlJc w:val="left"/>
      <w:pPr>
        <w:ind w:left="4680" w:hanging="360"/>
      </w:pPr>
      <w:rPr>
        <w:rFonts w:ascii="Wingdings" w:hAnsi="Wingdings" w:hint="default"/>
      </w:rPr>
    </w:lvl>
    <w:lvl w:ilvl="6" w:tplc="31EC8EA6" w:tentative="1">
      <w:start w:val="1"/>
      <w:numFmt w:val="bullet"/>
      <w:lvlText w:val=""/>
      <w:lvlJc w:val="left"/>
      <w:pPr>
        <w:ind w:left="5400" w:hanging="360"/>
      </w:pPr>
      <w:rPr>
        <w:rFonts w:ascii="Symbol" w:hAnsi="Symbol" w:hint="default"/>
      </w:rPr>
    </w:lvl>
    <w:lvl w:ilvl="7" w:tplc="EAF8AC86" w:tentative="1">
      <w:start w:val="1"/>
      <w:numFmt w:val="bullet"/>
      <w:lvlText w:val="o"/>
      <w:lvlJc w:val="left"/>
      <w:pPr>
        <w:ind w:left="6120" w:hanging="360"/>
      </w:pPr>
      <w:rPr>
        <w:rFonts w:ascii="Courier New" w:hAnsi="Courier New" w:cs="Courier New" w:hint="default"/>
      </w:rPr>
    </w:lvl>
    <w:lvl w:ilvl="8" w:tplc="03CAD552" w:tentative="1">
      <w:start w:val="1"/>
      <w:numFmt w:val="bullet"/>
      <w:lvlText w:val=""/>
      <w:lvlJc w:val="left"/>
      <w:pPr>
        <w:ind w:left="6840" w:hanging="360"/>
      </w:pPr>
      <w:rPr>
        <w:rFonts w:ascii="Wingdings" w:hAnsi="Wingdings" w:hint="default"/>
      </w:rPr>
    </w:lvl>
  </w:abstractNum>
  <w:abstractNum w:abstractNumId="27" w15:restartNumberingAfterBreak="0">
    <w:nsid w:val="489B29EF"/>
    <w:multiLevelType w:val="hybridMultilevel"/>
    <w:tmpl w:val="13D2E48C"/>
    <w:lvl w:ilvl="0" w:tplc="79F04BE4">
      <w:start w:val="1"/>
      <w:numFmt w:val="bullet"/>
      <w:lvlText w:val="–"/>
      <w:lvlJc w:val="left"/>
      <w:pPr>
        <w:ind w:left="1080" w:hanging="360"/>
      </w:pPr>
      <w:rPr>
        <w:rFonts w:ascii="Arial" w:eastAsia="Times New Roman" w:hAnsi="Arial" w:hint="default"/>
      </w:rPr>
    </w:lvl>
    <w:lvl w:ilvl="1" w:tplc="E03026D6" w:tentative="1">
      <w:start w:val="1"/>
      <w:numFmt w:val="bullet"/>
      <w:lvlText w:val="o"/>
      <w:lvlJc w:val="left"/>
      <w:pPr>
        <w:ind w:left="1800" w:hanging="360"/>
      </w:pPr>
      <w:rPr>
        <w:rFonts w:ascii="Courier New" w:hAnsi="Courier New" w:hint="default"/>
      </w:rPr>
    </w:lvl>
    <w:lvl w:ilvl="2" w:tplc="51E299E0" w:tentative="1">
      <w:start w:val="1"/>
      <w:numFmt w:val="bullet"/>
      <w:lvlText w:val=""/>
      <w:lvlJc w:val="left"/>
      <w:pPr>
        <w:ind w:left="2520" w:hanging="360"/>
      </w:pPr>
      <w:rPr>
        <w:rFonts w:ascii="Wingdings" w:hAnsi="Wingdings" w:hint="default"/>
      </w:rPr>
    </w:lvl>
    <w:lvl w:ilvl="3" w:tplc="ABC89B48" w:tentative="1">
      <w:start w:val="1"/>
      <w:numFmt w:val="bullet"/>
      <w:lvlText w:val=""/>
      <w:lvlJc w:val="left"/>
      <w:pPr>
        <w:ind w:left="3240" w:hanging="360"/>
      </w:pPr>
      <w:rPr>
        <w:rFonts w:ascii="Symbol" w:hAnsi="Symbol" w:hint="default"/>
      </w:rPr>
    </w:lvl>
    <w:lvl w:ilvl="4" w:tplc="B240C0F2" w:tentative="1">
      <w:start w:val="1"/>
      <w:numFmt w:val="bullet"/>
      <w:lvlText w:val="o"/>
      <w:lvlJc w:val="left"/>
      <w:pPr>
        <w:ind w:left="3960" w:hanging="360"/>
      </w:pPr>
      <w:rPr>
        <w:rFonts w:ascii="Courier New" w:hAnsi="Courier New" w:hint="default"/>
      </w:rPr>
    </w:lvl>
    <w:lvl w:ilvl="5" w:tplc="B6569C3E" w:tentative="1">
      <w:start w:val="1"/>
      <w:numFmt w:val="bullet"/>
      <w:lvlText w:val=""/>
      <w:lvlJc w:val="left"/>
      <w:pPr>
        <w:ind w:left="4680" w:hanging="360"/>
      </w:pPr>
      <w:rPr>
        <w:rFonts w:ascii="Wingdings" w:hAnsi="Wingdings" w:hint="default"/>
      </w:rPr>
    </w:lvl>
    <w:lvl w:ilvl="6" w:tplc="7F72A002" w:tentative="1">
      <w:start w:val="1"/>
      <w:numFmt w:val="bullet"/>
      <w:lvlText w:val=""/>
      <w:lvlJc w:val="left"/>
      <w:pPr>
        <w:ind w:left="5400" w:hanging="360"/>
      </w:pPr>
      <w:rPr>
        <w:rFonts w:ascii="Symbol" w:hAnsi="Symbol" w:hint="default"/>
      </w:rPr>
    </w:lvl>
    <w:lvl w:ilvl="7" w:tplc="13D6698E" w:tentative="1">
      <w:start w:val="1"/>
      <w:numFmt w:val="bullet"/>
      <w:lvlText w:val="o"/>
      <w:lvlJc w:val="left"/>
      <w:pPr>
        <w:ind w:left="6120" w:hanging="360"/>
      </w:pPr>
      <w:rPr>
        <w:rFonts w:ascii="Courier New" w:hAnsi="Courier New" w:hint="default"/>
      </w:rPr>
    </w:lvl>
    <w:lvl w:ilvl="8" w:tplc="DDBE4906" w:tentative="1">
      <w:start w:val="1"/>
      <w:numFmt w:val="bullet"/>
      <w:lvlText w:val=""/>
      <w:lvlJc w:val="left"/>
      <w:pPr>
        <w:ind w:left="6840" w:hanging="360"/>
      </w:pPr>
      <w:rPr>
        <w:rFonts w:ascii="Wingdings" w:hAnsi="Wingdings" w:hint="default"/>
      </w:rPr>
    </w:lvl>
  </w:abstractNum>
  <w:abstractNum w:abstractNumId="28" w15:restartNumberingAfterBreak="0">
    <w:nsid w:val="48E128C3"/>
    <w:multiLevelType w:val="hybridMultilevel"/>
    <w:tmpl w:val="167CDBD4"/>
    <w:lvl w:ilvl="0" w:tplc="E0A0DE26">
      <w:start w:val="49"/>
      <w:numFmt w:val="bullet"/>
      <w:lvlText w:val=""/>
      <w:lvlJc w:val="left"/>
      <w:pPr>
        <w:ind w:left="1080" w:hanging="360"/>
      </w:pPr>
      <w:rPr>
        <w:rFonts w:ascii="Symbol" w:eastAsia="Times New Roman" w:hAnsi="Symbol" w:cs="Times New Roman" w:hint="default"/>
      </w:rPr>
    </w:lvl>
    <w:lvl w:ilvl="1" w:tplc="F1A4E9C6">
      <w:start w:val="1"/>
      <w:numFmt w:val="bullet"/>
      <w:lvlText w:val="o"/>
      <w:lvlJc w:val="left"/>
      <w:pPr>
        <w:ind w:left="1800" w:hanging="360"/>
      </w:pPr>
      <w:rPr>
        <w:rFonts w:ascii="Courier New" w:hAnsi="Courier New" w:cs="Courier New" w:hint="default"/>
      </w:rPr>
    </w:lvl>
    <w:lvl w:ilvl="2" w:tplc="0D20E570" w:tentative="1">
      <w:start w:val="1"/>
      <w:numFmt w:val="bullet"/>
      <w:lvlText w:val=""/>
      <w:lvlJc w:val="left"/>
      <w:pPr>
        <w:ind w:left="2520" w:hanging="360"/>
      </w:pPr>
      <w:rPr>
        <w:rFonts w:ascii="Wingdings" w:hAnsi="Wingdings" w:hint="default"/>
      </w:rPr>
    </w:lvl>
    <w:lvl w:ilvl="3" w:tplc="89723CFA" w:tentative="1">
      <w:start w:val="1"/>
      <w:numFmt w:val="bullet"/>
      <w:lvlText w:val=""/>
      <w:lvlJc w:val="left"/>
      <w:pPr>
        <w:ind w:left="3240" w:hanging="360"/>
      </w:pPr>
      <w:rPr>
        <w:rFonts w:ascii="Symbol" w:hAnsi="Symbol" w:hint="default"/>
      </w:rPr>
    </w:lvl>
    <w:lvl w:ilvl="4" w:tplc="AFD8868A" w:tentative="1">
      <w:start w:val="1"/>
      <w:numFmt w:val="bullet"/>
      <w:lvlText w:val="o"/>
      <w:lvlJc w:val="left"/>
      <w:pPr>
        <w:ind w:left="3960" w:hanging="360"/>
      </w:pPr>
      <w:rPr>
        <w:rFonts w:ascii="Courier New" w:hAnsi="Courier New" w:cs="Courier New" w:hint="default"/>
      </w:rPr>
    </w:lvl>
    <w:lvl w:ilvl="5" w:tplc="D3C6E446" w:tentative="1">
      <w:start w:val="1"/>
      <w:numFmt w:val="bullet"/>
      <w:lvlText w:val=""/>
      <w:lvlJc w:val="left"/>
      <w:pPr>
        <w:ind w:left="4680" w:hanging="360"/>
      </w:pPr>
      <w:rPr>
        <w:rFonts w:ascii="Wingdings" w:hAnsi="Wingdings" w:hint="default"/>
      </w:rPr>
    </w:lvl>
    <w:lvl w:ilvl="6" w:tplc="D8E41CB2" w:tentative="1">
      <w:start w:val="1"/>
      <w:numFmt w:val="bullet"/>
      <w:lvlText w:val=""/>
      <w:lvlJc w:val="left"/>
      <w:pPr>
        <w:ind w:left="5400" w:hanging="360"/>
      </w:pPr>
      <w:rPr>
        <w:rFonts w:ascii="Symbol" w:hAnsi="Symbol" w:hint="default"/>
      </w:rPr>
    </w:lvl>
    <w:lvl w:ilvl="7" w:tplc="1E04DAE2" w:tentative="1">
      <w:start w:val="1"/>
      <w:numFmt w:val="bullet"/>
      <w:lvlText w:val="o"/>
      <w:lvlJc w:val="left"/>
      <w:pPr>
        <w:ind w:left="6120" w:hanging="360"/>
      </w:pPr>
      <w:rPr>
        <w:rFonts w:ascii="Courier New" w:hAnsi="Courier New" w:cs="Courier New" w:hint="default"/>
      </w:rPr>
    </w:lvl>
    <w:lvl w:ilvl="8" w:tplc="C3426D48" w:tentative="1">
      <w:start w:val="1"/>
      <w:numFmt w:val="bullet"/>
      <w:lvlText w:val=""/>
      <w:lvlJc w:val="left"/>
      <w:pPr>
        <w:ind w:left="6840" w:hanging="360"/>
      </w:pPr>
      <w:rPr>
        <w:rFonts w:ascii="Wingdings" w:hAnsi="Wingdings" w:hint="default"/>
      </w:rPr>
    </w:lvl>
  </w:abstractNum>
  <w:abstractNum w:abstractNumId="29" w15:restartNumberingAfterBreak="0">
    <w:nsid w:val="4D8B0CD1"/>
    <w:multiLevelType w:val="hybridMultilevel"/>
    <w:tmpl w:val="92AC4896"/>
    <w:lvl w:ilvl="0" w:tplc="E6C6E0A6">
      <w:start w:val="1"/>
      <w:numFmt w:val="decimal"/>
      <w:lvlText w:val="%1."/>
      <w:lvlJc w:val="left"/>
      <w:pPr>
        <w:ind w:left="720" w:hanging="360"/>
      </w:pPr>
      <w:rPr>
        <w:rFonts w:hint="default"/>
      </w:rPr>
    </w:lvl>
    <w:lvl w:ilvl="1" w:tplc="CC101506" w:tentative="1">
      <w:start w:val="1"/>
      <w:numFmt w:val="lowerLetter"/>
      <w:lvlText w:val="%2."/>
      <w:lvlJc w:val="left"/>
      <w:pPr>
        <w:ind w:left="1440" w:hanging="360"/>
      </w:pPr>
    </w:lvl>
    <w:lvl w:ilvl="2" w:tplc="069E2896" w:tentative="1">
      <w:start w:val="1"/>
      <w:numFmt w:val="lowerRoman"/>
      <w:lvlText w:val="%3."/>
      <w:lvlJc w:val="right"/>
      <w:pPr>
        <w:ind w:left="2160" w:hanging="180"/>
      </w:pPr>
    </w:lvl>
    <w:lvl w:ilvl="3" w:tplc="62D28958" w:tentative="1">
      <w:start w:val="1"/>
      <w:numFmt w:val="decimal"/>
      <w:lvlText w:val="%4."/>
      <w:lvlJc w:val="left"/>
      <w:pPr>
        <w:ind w:left="2880" w:hanging="360"/>
      </w:pPr>
    </w:lvl>
    <w:lvl w:ilvl="4" w:tplc="938AA842" w:tentative="1">
      <w:start w:val="1"/>
      <w:numFmt w:val="lowerLetter"/>
      <w:lvlText w:val="%5."/>
      <w:lvlJc w:val="left"/>
      <w:pPr>
        <w:ind w:left="3600" w:hanging="360"/>
      </w:pPr>
    </w:lvl>
    <w:lvl w:ilvl="5" w:tplc="95FA2A50" w:tentative="1">
      <w:start w:val="1"/>
      <w:numFmt w:val="lowerRoman"/>
      <w:lvlText w:val="%6."/>
      <w:lvlJc w:val="right"/>
      <w:pPr>
        <w:ind w:left="4320" w:hanging="180"/>
      </w:pPr>
    </w:lvl>
    <w:lvl w:ilvl="6" w:tplc="CCEACDFC" w:tentative="1">
      <w:start w:val="1"/>
      <w:numFmt w:val="decimal"/>
      <w:lvlText w:val="%7."/>
      <w:lvlJc w:val="left"/>
      <w:pPr>
        <w:ind w:left="5040" w:hanging="360"/>
      </w:pPr>
    </w:lvl>
    <w:lvl w:ilvl="7" w:tplc="D89C9B06" w:tentative="1">
      <w:start w:val="1"/>
      <w:numFmt w:val="lowerLetter"/>
      <w:lvlText w:val="%8."/>
      <w:lvlJc w:val="left"/>
      <w:pPr>
        <w:ind w:left="5760" w:hanging="360"/>
      </w:pPr>
    </w:lvl>
    <w:lvl w:ilvl="8" w:tplc="A4469ED0" w:tentative="1">
      <w:start w:val="1"/>
      <w:numFmt w:val="lowerRoman"/>
      <w:lvlText w:val="%9."/>
      <w:lvlJc w:val="right"/>
      <w:pPr>
        <w:ind w:left="6480" w:hanging="180"/>
      </w:pPr>
    </w:lvl>
  </w:abstractNum>
  <w:abstractNum w:abstractNumId="30" w15:restartNumberingAfterBreak="0">
    <w:nsid w:val="4FE00714"/>
    <w:multiLevelType w:val="hybridMultilevel"/>
    <w:tmpl w:val="5DF4BDC0"/>
    <w:lvl w:ilvl="0" w:tplc="BBC61520">
      <w:start w:val="2"/>
      <w:numFmt w:val="bullet"/>
      <w:lvlText w:val="-"/>
      <w:lvlJc w:val="left"/>
      <w:pPr>
        <w:tabs>
          <w:tab w:val="num" w:pos="890"/>
        </w:tabs>
        <w:ind w:left="890" w:hanging="170"/>
      </w:pPr>
      <w:rPr>
        <w:rFonts w:hint="default"/>
      </w:rPr>
    </w:lvl>
    <w:lvl w:ilvl="1" w:tplc="E17032D8" w:tentative="1">
      <w:start w:val="1"/>
      <w:numFmt w:val="bullet"/>
      <w:lvlText w:val="o"/>
      <w:lvlJc w:val="left"/>
      <w:pPr>
        <w:tabs>
          <w:tab w:val="num" w:pos="2160"/>
        </w:tabs>
        <w:ind w:left="2160" w:hanging="360"/>
      </w:pPr>
      <w:rPr>
        <w:rFonts w:ascii="Courier New" w:hAnsi="Courier New" w:cs="Courier New" w:hint="default"/>
      </w:rPr>
    </w:lvl>
    <w:lvl w:ilvl="2" w:tplc="EE26A8B0" w:tentative="1">
      <w:start w:val="1"/>
      <w:numFmt w:val="bullet"/>
      <w:lvlText w:val=""/>
      <w:lvlJc w:val="left"/>
      <w:pPr>
        <w:tabs>
          <w:tab w:val="num" w:pos="2880"/>
        </w:tabs>
        <w:ind w:left="2880" w:hanging="360"/>
      </w:pPr>
      <w:rPr>
        <w:rFonts w:ascii="Wingdings" w:hAnsi="Wingdings" w:hint="default"/>
      </w:rPr>
    </w:lvl>
    <w:lvl w:ilvl="3" w:tplc="1A405000" w:tentative="1">
      <w:start w:val="1"/>
      <w:numFmt w:val="bullet"/>
      <w:lvlText w:val=""/>
      <w:lvlJc w:val="left"/>
      <w:pPr>
        <w:tabs>
          <w:tab w:val="num" w:pos="3600"/>
        </w:tabs>
        <w:ind w:left="3600" w:hanging="360"/>
      </w:pPr>
      <w:rPr>
        <w:rFonts w:ascii="Symbol" w:hAnsi="Symbol" w:hint="default"/>
      </w:rPr>
    </w:lvl>
    <w:lvl w:ilvl="4" w:tplc="9D7621E0" w:tentative="1">
      <w:start w:val="1"/>
      <w:numFmt w:val="bullet"/>
      <w:lvlText w:val="o"/>
      <w:lvlJc w:val="left"/>
      <w:pPr>
        <w:tabs>
          <w:tab w:val="num" w:pos="4320"/>
        </w:tabs>
        <w:ind w:left="4320" w:hanging="360"/>
      </w:pPr>
      <w:rPr>
        <w:rFonts w:ascii="Courier New" w:hAnsi="Courier New" w:cs="Courier New" w:hint="default"/>
      </w:rPr>
    </w:lvl>
    <w:lvl w:ilvl="5" w:tplc="F3B06FC8" w:tentative="1">
      <w:start w:val="1"/>
      <w:numFmt w:val="bullet"/>
      <w:lvlText w:val=""/>
      <w:lvlJc w:val="left"/>
      <w:pPr>
        <w:tabs>
          <w:tab w:val="num" w:pos="5040"/>
        </w:tabs>
        <w:ind w:left="5040" w:hanging="360"/>
      </w:pPr>
      <w:rPr>
        <w:rFonts w:ascii="Wingdings" w:hAnsi="Wingdings" w:hint="default"/>
      </w:rPr>
    </w:lvl>
    <w:lvl w:ilvl="6" w:tplc="D7D6AA56" w:tentative="1">
      <w:start w:val="1"/>
      <w:numFmt w:val="bullet"/>
      <w:lvlText w:val=""/>
      <w:lvlJc w:val="left"/>
      <w:pPr>
        <w:tabs>
          <w:tab w:val="num" w:pos="5760"/>
        </w:tabs>
        <w:ind w:left="5760" w:hanging="360"/>
      </w:pPr>
      <w:rPr>
        <w:rFonts w:ascii="Symbol" w:hAnsi="Symbol" w:hint="default"/>
      </w:rPr>
    </w:lvl>
    <w:lvl w:ilvl="7" w:tplc="4D82D75C" w:tentative="1">
      <w:start w:val="1"/>
      <w:numFmt w:val="bullet"/>
      <w:lvlText w:val="o"/>
      <w:lvlJc w:val="left"/>
      <w:pPr>
        <w:tabs>
          <w:tab w:val="num" w:pos="6480"/>
        </w:tabs>
        <w:ind w:left="6480" w:hanging="360"/>
      </w:pPr>
      <w:rPr>
        <w:rFonts w:ascii="Courier New" w:hAnsi="Courier New" w:cs="Courier New" w:hint="default"/>
      </w:rPr>
    </w:lvl>
    <w:lvl w:ilvl="8" w:tplc="9796C800" w:tentative="1">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53C743F3"/>
    <w:multiLevelType w:val="hybridMultilevel"/>
    <w:tmpl w:val="92425000"/>
    <w:lvl w:ilvl="0" w:tplc="0F8274BE">
      <w:start w:val="49"/>
      <w:numFmt w:val="bullet"/>
      <w:lvlText w:val=""/>
      <w:lvlJc w:val="left"/>
      <w:pPr>
        <w:ind w:left="720" w:hanging="360"/>
      </w:pPr>
      <w:rPr>
        <w:rFonts w:ascii="Symbol" w:eastAsia="Times New Roman" w:hAnsi="Symbol" w:cs="Times New Roman" w:hint="default"/>
      </w:rPr>
    </w:lvl>
    <w:lvl w:ilvl="1" w:tplc="05749444" w:tentative="1">
      <w:start w:val="1"/>
      <w:numFmt w:val="bullet"/>
      <w:lvlText w:val="o"/>
      <w:lvlJc w:val="left"/>
      <w:pPr>
        <w:ind w:left="1440" w:hanging="360"/>
      </w:pPr>
      <w:rPr>
        <w:rFonts w:ascii="Courier New" w:hAnsi="Courier New" w:cs="Courier New" w:hint="default"/>
      </w:rPr>
    </w:lvl>
    <w:lvl w:ilvl="2" w:tplc="83A6FE90" w:tentative="1">
      <w:start w:val="1"/>
      <w:numFmt w:val="bullet"/>
      <w:lvlText w:val=""/>
      <w:lvlJc w:val="left"/>
      <w:pPr>
        <w:ind w:left="2160" w:hanging="360"/>
      </w:pPr>
      <w:rPr>
        <w:rFonts w:ascii="Wingdings" w:hAnsi="Wingdings" w:hint="default"/>
      </w:rPr>
    </w:lvl>
    <w:lvl w:ilvl="3" w:tplc="A88EF314" w:tentative="1">
      <w:start w:val="1"/>
      <w:numFmt w:val="bullet"/>
      <w:lvlText w:val=""/>
      <w:lvlJc w:val="left"/>
      <w:pPr>
        <w:ind w:left="2880" w:hanging="360"/>
      </w:pPr>
      <w:rPr>
        <w:rFonts w:ascii="Symbol" w:hAnsi="Symbol" w:hint="default"/>
      </w:rPr>
    </w:lvl>
    <w:lvl w:ilvl="4" w:tplc="D23E544C" w:tentative="1">
      <w:start w:val="1"/>
      <w:numFmt w:val="bullet"/>
      <w:lvlText w:val="o"/>
      <w:lvlJc w:val="left"/>
      <w:pPr>
        <w:ind w:left="3600" w:hanging="360"/>
      </w:pPr>
      <w:rPr>
        <w:rFonts w:ascii="Courier New" w:hAnsi="Courier New" w:cs="Courier New" w:hint="default"/>
      </w:rPr>
    </w:lvl>
    <w:lvl w:ilvl="5" w:tplc="4422630A" w:tentative="1">
      <w:start w:val="1"/>
      <w:numFmt w:val="bullet"/>
      <w:lvlText w:val=""/>
      <w:lvlJc w:val="left"/>
      <w:pPr>
        <w:ind w:left="4320" w:hanging="360"/>
      </w:pPr>
      <w:rPr>
        <w:rFonts w:ascii="Wingdings" w:hAnsi="Wingdings" w:hint="default"/>
      </w:rPr>
    </w:lvl>
    <w:lvl w:ilvl="6" w:tplc="DC4C10C6" w:tentative="1">
      <w:start w:val="1"/>
      <w:numFmt w:val="bullet"/>
      <w:lvlText w:val=""/>
      <w:lvlJc w:val="left"/>
      <w:pPr>
        <w:ind w:left="5040" w:hanging="360"/>
      </w:pPr>
      <w:rPr>
        <w:rFonts w:ascii="Symbol" w:hAnsi="Symbol" w:hint="default"/>
      </w:rPr>
    </w:lvl>
    <w:lvl w:ilvl="7" w:tplc="FEBE754C" w:tentative="1">
      <w:start w:val="1"/>
      <w:numFmt w:val="bullet"/>
      <w:lvlText w:val="o"/>
      <w:lvlJc w:val="left"/>
      <w:pPr>
        <w:ind w:left="5760" w:hanging="360"/>
      </w:pPr>
      <w:rPr>
        <w:rFonts w:ascii="Courier New" w:hAnsi="Courier New" w:cs="Courier New" w:hint="default"/>
      </w:rPr>
    </w:lvl>
    <w:lvl w:ilvl="8" w:tplc="755A5BB4" w:tentative="1">
      <w:start w:val="1"/>
      <w:numFmt w:val="bullet"/>
      <w:lvlText w:val=""/>
      <w:lvlJc w:val="left"/>
      <w:pPr>
        <w:ind w:left="6480" w:hanging="360"/>
      </w:pPr>
      <w:rPr>
        <w:rFonts w:ascii="Wingdings" w:hAnsi="Wingdings" w:hint="default"/>
      </w:rPr>
    </w:lvl>
  </w:abstractNum>
  <w:abstractNum w:abstractNumId="32" w15:restartNumberingAfterBreak="0">
    <w:nsid w:val="55B84AE8"/>
    <w:multiLevelType w:val="hybridMultilevel"/>
    <w:tmpl w:val="09F2FECA"/>
    <w:lvl w:ilvl="0" w:tplc="6298FB5C">
      <w:start w:val="1"/>
      <w:numFmt w:val="upperRoman"/>
      <w:lvlText w:val="%1."/>
      <w:lvlJc w:val="left"/>
      <w:pPr>
        <w:ind w:left="2848" w:hanging="720"/>
      </w:pPr>
    </w:lvl>
    <w:lvl w:ilvl="1" w:tplc="BA3E96F0">
      <w:start w:val="1"/>
      <w:numFmt w:val="lowerLetter"/>
      <w:lvlText w:val="%2."/>
      <w:lvlJc w:val="left"/>
      <w:pPr>
        <w:ind w:left="3208" w:hanging="360"/>
      </w:pPr>
    </w:lvl>
    <w:lvl w:ilvl="2" w:tplc="DFF2DABA">
      <w:start w:val="1"/>
      <w:numFmt w:val="lowerRoman"/>
      <w:lvlText w:val="%3."/>
      <w:lvlJc w:val="right"/>
      <w:pPr>
        <w:ind w:left="3928" w:hanging="180"/>
      </w:pPr>
    </w:lvl>
    <w:lvl w:ilvl="3" w:tplc="A18629D4">
      <w:start w:val="1"/>
      <w:numFmt w:val="decimal"/>
      <w:lvlText w:val="%4."/>
      <w:lvlJc w:val="left"/>
      <w:pPr>
        <w:ind w:left="4648" w:hanging="360"/>
      </w:pPr>
    </w:lvl>
    <w:lvl w:ilvl="4" w:tplc="F22C0226">
      <w:start w:val="1"/>
      <w:numFmt w:val="lowerLetter"/>
      <w:lvlText w:val="%5."/>
      <w:lvlJc w:val="left"/>
      <w:pPr>
        <w:ind w:left="5368" w:hanging="360"/>
      </w:pPr>
    </w:lvl>
    <w:lvl w:ilvl="5" w:tplc="DF02FCF6">
      <w:start w:val="1"/>
      <w:numFmt w:val="lowerRoman"/>
      <w:lvlText w:val="%6."/>
      <w:lvlJc w:val="right"/>
      <w:pPr>
        <w:ind w:left="6088" w:hanging="180"/>
      </w:pPr>
    </w:lvl>
    <w:lvl w:ilvl="6" w:tplc="F97CCAA4">
      <w:start w:val="1"/>
      <w:numFmt w:val="decimal"/>
      <w:lvlText w:val="%7."/>
      <w:lvlJc w:val="left"/>
      <w:pPr>
        <w:ind w:left="6808" w:hanging="360"/>
      </w:pPr>
    </w:lvl>
    <w:lvl w:ilvl="7" w:tplc="91AE377E">
      <w:start w:val="1"/>
      <w:numFmt w:val="lowerLetter"/>
      <w:lvlText w:val="%8."/>
      <w:lvlJc w:val="left"/>
      <w:pPr>
        <w:ind w:left="7528" w:hanging="360"/>
      </w:pPr>
    </w:lvl>
    <w:lvl w:ilvl="8" w:tplc="2A0683BA">
      <w:start w:val="1"/>
      <w:numFmt w:val="lowerRoman"/>
      <w:lvlText w:val="%9."/>
      <w:lvlJc w:val="right"/>
      <w:pPr>
        <w:ind w:left="8248" w:hanging="180"/>
      </w:pPr>
    </w:lvl>
  </w:abstractNum>
  <w:abstractNum w:abstractNumId="33" w15:restartNumberingAfterBreak="0">
    <w:nsid w:val="56247A05"/>
    <w:multiLevelType w:val="hybridMultilevel"/>
    <w:tmpl w:val="6602C344"/>
    <w:lvl w:ilvl="0" w:tplc="49001572">
      <w:numFmt w:val="bullet"/>
      <w:lvlText w:val="-"/>
      <w:lvlJc w:val="left"/>
      <w:pPr>
        <w:ind w:left="720" w:hanging="360"/>
      </w:pPr>
      <w:rPr>
        <w:rFonts w:ascii="Arial" w:eastAsia="Times New Roman" w:hAnsi="Arial" w:cs="Arial" w:hint="default"/>
      </w:rPr>
    </w:lvl>
    <w:lvl w:ilvl="1" w:tplc="3A5AFAA6" w:tentative="1">
      <w:start w:val="1"/>
      <w:numFmt w:val="bullet"/>
      <w:lvlText w:val="o"/>
      <w:lvlJc w:val="left"/>
      <w:pPr>
        <w:ind w:left="1440" w:hanging="360"/>
      </w:pPr>
      <w:rPr>
        <w:rFonts w:ascii="Courier New" w:hAnsi="Courier New" w:cs="Courier New" w:hint="default"/>
      </w:rPr>
    </w:lvl>
    <w:lvl w:ilvl="2" w:tplc="4352EC84" w:tentative="1">
      <w:start w:val="1"/>
      <w:numFmt w:val="bullet"/>
      <w:lvlText w:val=""/>
      <w:lvlJc w:val="left"/>
      <w:pPr>
        <w:ind w:left="2160" w:hanging="360"/>
      </w:pPr>
      <w:rPr>
        <w:rFonts w:ascii="Wingdings" w:hAnsi="Wingdings" w:hint="default"/>
      </w:rPr>
    </w:lvl>
    <w:lvl w:ilvl="3" w:tplc="2132C37C" w:tentative="1">
      <w:start w:val="1"/>
      <w:numFmt w:val="bullet"/>
      <w:lvlText w:val=""/>
      <w:lvlJc w:val="left"/>
      <w:pPr>
        <w:ind w:left="2880" w:hanging="360"/>
      </w:pPr>
      <w:rPr>
        <w:rFonts w:ascii="Symbol" w:hAnsi="Symbol" w:hint="default"/>
      </w:rPr>
    </w:lvl>
    <w:lvl w:ilvl="4" w:tplc="278209BA" w:tentative="1">
      <w:start w:val="1"/>
      <w:numFmt w:val="bullet"/>
      <w:lvlText w:val="o"/>
      <w:lvlJc w:val="left"/>
      <w:pPr>
        <w:ind w:left="3600" w:hanging="360"/>
      </w:pPr>
      <w:rPr>
        <w:rFonts w:ascii="Courier New" w:hAnsi="Courier New" w:cs="Courier New" w:hint="default"/>
      </w:rPr>
    </w:lvl>
    <w:lvl w:ilvl="5" w:tplc="7F3A4624" w:tentative="1">
      <w:start w:val="1"/>
      <w:numFmt w:val="bullet"/>
      <w:lvlText w:val=""/>
      <w:lvlJc w:val="left"/>
      <w:pPr>
        <w:ind w:left="4320" w:hanging="360"/>
      </w:pPr>
      <w:rPr>
        <w:rFonts w:ascii="Wingdings" w:hAnsi="Wingdings" w:hint="default"/>
      </w:rPr>
    </w:lvl>
    <w:lvl w:ilvl="6" w:tplc="3F646DE6" w:tentative="1">
      <w:start w:val="1"/>
      <w:numFmt w:val="bullet"/>
      <w:lvlText w:val=""/>
      <w:lvlJc w:val="left"/>
      <w:pPr>
        <w:ind w:left="5040" w:hanging="360"/>
      </w:pPr>
      <w:rPr>
        <w:rFonts w:ascii="Symbol" w:hAnsi="Symbol" w:hint="default"/>
      </w:rPr>
    </w:lvl>
    <w:lvl w:ilvl="7" w:tplc="9872C4DE" w:tentative="1">
      <w:start w:val="1"/>
      <w:numFmt w:val="bullet"/>
      <w:lvlText w:val="o"/>
      <w:lvlJc w:val="left"/>
      <w:pPr>
        <w:ind w:left="5760" w:hanging="360"/>
      </w:pPr>
      <w:rPr>
        <w:rFonts w:ascii="Courier New" w:hAnsi="Courier New" w:cs="Courier New" w:hint="default"/>
      </w:rPr>
    </w:lvl>
    <w:lvl w:ilvl="8" w:tplc="2766F2E0" w:tentative="1">
      <w:start w:val="1"/>
      <w:numFmt w:val="bullet"/>
      <w:lvlText w:val=""/>
      <w:lvlJc w:val="left"/>
      <w:pPr>
        <w:ind w:left="6480" w:hanging="360"/>
      </w:pPr>
      <w:rPr>
        <w:rFonts w:ascii="Wingdings" w:hAnsi="Wingdings" w:hint="default"/>
      </w:rPr>
    </w:lvl>
  </w:abstractNum>
  <w:abstractNum w:abstractNumId="34" w15:restartNumberingAfterBreak="0">
    <w:nsid w:val="5B050C0A"/>
    <w:multiLevelType w:val="hybridMultilevel"/>
    <w:tmpl w:val="26D072E0"/>
    <w:lvl w:ilvl="0" w:tplc="01A0BABA">
      <w:start w:val="49"/>
      <w:numFmt w:val="bullet"/>
      <w:lvlText w:val=""/>
      <w:lvlJc w:val="left"/>
      <w:pPr>
        <w:ind w:left="720" w:hanging="360"/>
      </w:pPr>
      <w:rPr>
        <w:rFonts w:ascii="Symbol" w:eastAsia="Times New Roman" w:hAnsi="Symbol" w:cs="Times New Roman" w:hint="default"/>
      </w:rPr>
    </w:lvl>
    <w:lvl w:ilvl="1" w:tplc="02F6F2DC" w:tentative="1">
      <w:start w:val="1"/>
      <w:numFmt w:val="bullet"/>
      <w:lvlText w:val="o"/>
      <w:lvlJc w:val="left"/>
      <w:pPr>
        <w:ind w:left="1440" w:hanging="360"/>
      </w:pPr>
      <w:rPr>
        <w:rFonts w:ascii="Courier New" w:hAnsi="Courier New" w:cs="Courier New" w:hint="default"/>
      </w:rPr>
    </w:lvl>
    <w:lvl w:ilvl="2" w:tplc="A2F66A08" w:tentative="1">
      <w:start w:val="1"/>
      <w:numFmt w:val="bullet"/>
      <w:lvlText w:val=""/>
      <w:lvlJc w:val="left"/>
      <w:pPr>
        <w:ind w:left="2160" w:hanging="360"/>
      </w:pPr>
      <w:rPr>
        <w:rFonts w:ascii="Wingdings" w:hAnsi="Wingdings" w:hint="default"/>
      </w:rPr>
    </w:lvl>
    <w:lvl w:ilvl="3" w:tplc="41B4FDD6" w:tentative="1">
      <w:start w:val="1"/>
      <w:numFmt w:val="bullet"/>
      <w:lvlText w:val=""/>
      <w:lvlJc w:val="left"/>
      <w:pPr>
        <w:ind w:left="2880" w:hanging="360"/>
      </w:pPr>
      <w:rPr>
        <w:rFonts w:ascii="Symbol" w:hAnsi="Symbol" w:hint="default"/>
      </w:rPr>
    </w:lvl>
    <w:lvl w:ilvl="4" w:tplc="7E262002" w:tentative="1">
      <w:start w:val="1"/>
      <w:numFmt w:val="bullet"/>
      <w:lvlText w:val="o"/>
      <w:lvlJc w:val="left"/>
      <w:pPr>
        <w:ind w:left="3600" w:hanging="360"/>
      </w:pPr>
      <w:rPr>
        <w:rFonts w:ascii="Courier New" w:hAnsi="Courier New" w:cs="Courier New" w:hint="default"/>
      </w:rPr>
    </w:lvl>
    <w:lvl w:ilvl="5" w:tplc="6B8C74DE" w:tentative="1">
      <w:start w:val="1"/>
      <w:numFmt w:val="bullet"/>
      <w:lvlText w:val=""/>
      <w:lvlJc w:val="left"/>
      <w:pPr>
        <w:ind w:left="4320" w:hanging="360"/>
      </w:pPr>
      <w:rPr>
        <w:rFonts w:ascii="Wingdings" w:hAnsi="Wingdings" w:hint="default"/>
      </w:rPr>
    </w:lvl>
    <w:lvl w:ilvl="6" w:tplc="E40E8A9E" w:tentative="1">
      <w:start w:val="1"/>
      <w:numFmt w:val="bullet"/>
      <w:lvlText w:val=""/>
      <w:lvlJc w:val="left"/>
      <w:pPr>
        <w:ind w:left="5040" w:hanging="360"/>
      </w:pPr>
      <w:rPr>
        <w:rFonts w:ascii="Symbol" w:hAnsi="Symbol" w:hint="default"/>
      </w:rPr>
    </w:lvl>
    <w:lvl w:ilvl="7" w:tplc="473899D2" w:tentative="1">
      <w:start w:val="1"/>
      <w:numFmt w:val="bullet"/>
      <w:lvlText w:val="o"/>
      <w:lvlJc w:val="left"/>
      <w:pPr>
        <w:ind w:left="5760" w:hanging="360"/>
      </w:pPr>
      <w:rPr>
        <w:rFonts w:ascii="Courier New" w:hAnsi="Courier New" w:cs="Courier New" w:hint="default"/>
      </w:rPr>
    </w:lvl>
    <w:lvl w:ilvl="8" w:tplc="8584A966" w:tentative="1">
      <w:start w:val="1"/>
      <w:numFmt w:val="bullet"/>
      <w:lvlText w:val=""/>
      <w:lvlJc w:val="left"/>
      <w:pPr>
        <w:ind w:left="6480" w:hanging="360"/>
      </w:pPr>
      <w:rPr>
        <w:rFonts w:ascii="Wingdings" w:hAnsi="Wingdings" w:hint="default"/>
      </w:rPr>
    </w:lvl>
  </w:abstractNum>
  <w:abstractNum w:abstractNumId="35" w15:restartNumberingAfterBreak="0">
    <w:nsid w:val="60241FEA"/>
    <w:multiLevelType w:val="hybridMultilevel"/>
    <w:tmpl w:val="375AE986"/>
    <w:lvl w:ilvl="0" w:tplc="07CC6248">
      <w:start w:val="49"/>
      <w:numFmt w:val="bullet"/>
      <w:lvlText w:val=""/>
      <w:lvlJc w:val="left"/>
      <w:pPr>
        <w:ind w:left="720" w:hanging="360"/>
      </w:pPr>
      <w:rPr>
        <w:rFonts w:ascii="Symbol" w:eastAsia="Times New Roman" w:hAnsi="Symbol" w:cs="Times New Roman" w:hint="default"/>
      </w:rPr>
    </w:lvl>
    <w:lvl w:ilvl="1" w:tplc="E2DEDA84" w:tentative="1">
      <w:start w:val="1"/>
      <w:numFmt w:val="bullet"/>
      <w:lvlText w:val="o"/>
      <w:lvlJc w:val="left"/>
      <w:pPr>
        <w:ind w:left="1440" w:hanging="360"/>
      </w:pPr>
      <w:rPr>
        <w:rFonts w:ascii="Courier New" w:hAnsi="Courier New" w:cs="Courier New" w:hint="default"/>
      </w:rPr>
    </w:lvl>
    <w:lvl w:ilvl="2" w:tplc="87BC9D90" w:tentative="1">
      <w:start w:val="1"/>
      <w:numFmt w:val="bullet"/>
      <w:lvlText w:val=""/>
      <w:lvlJc w:val="left"/>
      <w:pPr>
        <w:ind w:left="2160" w:hanging="360"/>
      </w:pPr>
      <w:rPr>
        <w:rFonts w:ascii="Wingdings" w:hAnsi="Wingdings" w:hint="default"/>
      </w:rPr>
    </w:lvl>
    <w:lvl w:ilvl="3" w:tplc="07E8927C" w:tentative="1">
      <w:start w:val="1"/>
      <w:numFmt w:val="bullet"/>
      <w:lvlText w:val=""/>
      <w:lvlJc w:val="left"/>
      <w:pPr>
        <w:ind w:left="2880" w:hanging="360"/>
      </w:pPr>
      <w:rPr>
        <w:rFonts w:ascii="Symbol" w:hAnsi="Symbol" w:hint="default"/>
      </w:rPr>
    </w:lvl>
    <w:lvl w:ilvl="4" w:tplc="46BAC216" w:tentative="1">
      <w:start w:val="1"/>
      <w:numFmt w:val="bullet"/>
      <w:lvlText w:val="o"/>
      <w:lvlJc w:val="left"/>
      <w:pPr>
        <w:ind w:left="3600" w:hanging="360"/>
      </w:pPr>
      <w:rPr>
        <w:rFonts w:ascii="Courier New" w:hAnsi="Courier New" w:cs="Courier New" w:hint="default"/>
      </w:rPr>
    </w:lvl>
    <w:lvl w:ilvl="5" w:tplc="741007D6" w:tentative="1">
      <w:start w:val="1"/>
      <w:numFmt w:val="bullet"/>
      <w:lvlText w:val=""/>
      <w:lvlJc w:val="left"/>
      <w:pPr>
        <w:ind w:left="4320" w:hanging="360"/>
      </w:pPr>
      <w:rPr>
        <w:rFonts w:ascii="Wingdings" w:hAnsi="Wingdings" w:hint="default"/>
      </w:rPr>
    </w:lvl>
    <w:lvl w:ilvl="6" w:tplc="E4EE2344" w:tentative="1">
      <w:start w:val="1"/>
      <w:numFmt w:val="bullet"/>
      <w:lvlText w:val=""/>
      <w:lvlJc w:val="left"/>
      <w:pPr>
        <w:ind w:left="5040" w:hanging="360"/>
      </w:pPr>
      <w:rPr>
        <w:rFonts w:ascii="Symbol" w:hAnsi="Symbol" w:hint="default"/>
      </w:rPr>
    </w:lvl>
    <w:lvl w:ilvl="7" w:tplc="5C94373A" w:tentative="1">
      <w:start w:val="1"/>
      <w:numFmt w:val="bullet"/>
      <w:lvlText w:val="o"/>
      <w:lvlJc w:val="left"/>
      <w:pPr>
        <w:ind w:left="5760" w:hanging="360"/>
      </w:pPr>
      <w:rPr>
        <w:rFonts w:ascii="Courier New" w:hAnsi="Courier New" w:cs="Courier New" w:hint="default"/>
      </w:rPr>
    </w:lvl>
    <w:lvl w:ilvl="8" w:tplc="2864F334" w:tentative="1">
      <w:start w:val="1"/>
      <w:numFmt w:val="bullet"/>
      <w:lvlText w:val=""/>
      <w:lvlJc w:val="left"/>
      <w:pPr>
        <w:ind w:left="6480" w:hanging="360"/>
      </w:pPr>
      <w:rPr>
        <w:rFonts w:ascii="Wingdings" w:hAnsi="Wingdings" w:hint="default"/>
      </w:rPr>
    </w:lvl>
  </w:abstractNum>
  <w:abstractNum w:abstractNumId="36" w15:restartNumberingAfterBreak="0">
    <w:nsid w:val="609F0840"/>
    <w:multiLevelType w:val="hybridMultilevel"/>
    <w:tmpl w:val="3A0A2112"/>
    <w:lvl w:ilvl="0" w:tplc="A314CF98">
      <w:start w:val="1"/>
      <w:numFmt w:val="decimal"/>
      <w:lvlText w:val="%1."/>
      <w:lvlJc w:val="left"/>
      <w:pPr>
        <w:ind w:left="720" w:hanging="360"/>
      </w:pPr>
      <w:rPr>
        <w:rFonts w:ascii="Arial" w:eastAsia="Calibri" w:hAnsi="Arial" w:cs="Arial"/>
      </w:rPr>
    </w:lvl>
    <w:lvl w:ilvl="1" w:tplc="8952B784">
      <w:start w:val="1"/>
      <w:numFmt w:val="bullet"/>
      <w:lvlText w:val="o"/>
      <w:lvlJc w:val="left"/>
      <w:pPr>
        <w:ind w:left="1440" w:hanging="360"/>
      </w:pPr>
      <w:rPr>
        <w:rFonts w:ascii="Courier New" w:hAnsi="Courier New" w:cs="Courier New" w:hint="default"/>
      </w:rPr>
    </w:lvl>
    <w:lvl w:ilvl="2" w:tplc="BBD8C17C">
      <w:start w:val="1"/>
      <w:numFmt w:val="bullet"/>
      <w:lvlText w:val=""/>
      <w:lvlJc w:val="left"/>
      <w:pPr>
        <w:ind w:left="2160" w:hanging="360"/>
      </w:pPr>
      <w:rPr>
        <w:rFonts w:ascii="Wingdings" w:hAnsi="Wingdings" w:hint="default"/>
      </w:rPr>
    </w:lvl>
    <w:lvl w:ilvl="3" w:tplc="265E6326">
      <w:start w:val="1"/>
      <w:numFmt w:val="bullet"/>
      <w:lvlText w:val=""/>
      <w:lvlJc w:val="left"/>
      <w:pPr>
        <w:ind w:left="2880" w:hanging="360"/>
      </w:pPr>
      <w:rPr>
        <w:rFonts w:ascii="Symbol" w:hAnsi="Symbol" w:hint="default"/>
      </w:rPr>
    </w:lvl>
    <w:lvl w:ilvl="4" w:tplc="2D405378">
      <w:start w:val="1"/>
      <w:numFmt w:val="bullet"/>
      <w:lvlText w:val="o"/>
      <w:lvlJc w:val="left"/>
      <w:pPr>
        <w:ind w:left="3600" w:hanging="360"/>
      </w:pPr>
      <w:rPr>
        <w:rFonts w:ascii="Courier New" w:hAnsi="Courier New" w:cs="Courier New" w:hint="default"/>
      </w:rPr>
    </w:lvl>
    <w:lvl w:ilvl="5" w:tplc="A0F2EF84">
      <w:start w:val="1"/>
      <w:numFmt w:val="bullet"/>
      <w:lvlText w:val=""/>
      <w:lvlJc w:val="left"/>
      <w:pPr>
        <w:ind w:left="4320" w:hanging="360"/>
      </w:pPr>
      <w:rPr>
        <w:rFonts w:ascii="Wingdings" w:hAnsi="Wingdings" w:hint="default"/>
      </w:rPr>
    </w:lvl>
    <w:lvl w:ilvl="6" w:tplc="225A58D6">
      <w:start w:val="1"/>
      <w:numFmt w:val="bullet"/>
      <w:lvlText w:val=""/>
      <w:lvlJc w:val="left"/>
      <w:pPr>
        <w:ind w:left="5040" w:hanging="360"/>
      </w:pPr>
      <w:rPr>
        <w:rFonts w:ascii="Symbol" w:hAnsi="Symbol" w:hint="default"/>
      </w:rPr>
    </w:lvl>
    <w:lvl w:ilvl="7" w:tplc="A526369C">
      <w:start w:val="1"/>
      <w:numFmt w:val="bullet"/>
      <w:lvlText w:val="o"/>
      <w:lvlJc w:val="left"/>
      <w:pPr>
        <w:ind w:left="5760" w:hanging="360"/>
      </w:pPr>
      <w:rPr>
        <w:rFonts w:ascii="Courier New" w:hAnsi="Courier New" w:cs="Courier New" w:hint="default"/>
      </w:rPr>
    </w:lvl>
    <w:lvl w:ilvl="8" w:tplc="8CE479BE">
      <w:start w:val="1"/>
      <w:numFmt w:val="bullet"/>
      <w:lvlText w:val=""/>
      <w:lvlJc w:val="left"/>
      <w:pPr>
        <w:ind w:left="6480" w:hanging="360"/>
      </w:pPr>
      <w:rPr>
        <w:rFonts w:ascii="Wingdings" w:hAnsi="Wingdings" w:hint="default"/>
      </w:rPr>
    </w:lvl>
  </w:abstractNum>
  <w:abstractNum w:abstractNumId="37" w15:restartNumberingAfterBreak="0">
    <w:nsid w:val="62094904"/>
    <w:multiLevelType w:val="hybridMultilevel"/>
    <w:tmpl w:val="AE8EEABC"/>
    <w:lvl w:ilvl="0" w:tplc="05D4DDBE">
      <w:start w:val="49"/>
      <w:numFmt w:val="bullet"/>
      <w:lvlText w:val=""/>
      <w:lvlJc w:val="left"/>
      <w:pPr>
        <w:ind w:left="720" w:hanging="360"/>
      </w:pPr>
      <w:rPr>
        <w:rFonts w:ascii="Symbol" w:eastAsia="Times New Roman" w:hAnsi="Symbol" w:cs="Times New Roman" w:hint="default"/>
      </w:rPr>
    </w:lvl>
    <w:lvl w:ilvl="1" w:tplc="685E3A08" w:tentative="1">
      <w:start w:val="1"/>
      <w:numFmt w:val="bullet"/>
      <w:lvlText w:val="o"/>
      <w:lvlJc w:val="left"/>
      <w:pPr>
        <w:ind w:left="1440" w:hanging="360"/>
      </w:pPr>
      <w:rPr>
        <w:rFonts w:ascii="Courier New" w:hAnsi="Courier New" w:cs="Courier New" w:hint="default"/>
      </w:rPr>
    </w:lvl>
    <w:lvl w:ilvl="2" w:tplc="961E603C" w:tentative="1">
      <w:start w:val="1"/>
      <w:numFmt w:val="bullet"/>
      <w:lvlText w:val=""/>
      <w:lvlJc w:val="left"/>
      <w:pPr>
        <w:ind w:left="2160" w:hanging="360"/>
      </w:pPr>
      <w:rPr>
        <w:rFonts w:ascii="Wingdings" w:hAnsi="Wingdings" w:hint="default"/>
      </w:rPr>
    </w:lvl>
    <w:lvl w:ilvl="3" w:tplc="3B86DCF4" w:tentative="1">
      <w:start w:val="1"/>
      <w:numFmt w:val="bullet"/>
      <w:lvlText w:val=""/>
      <w:lvlJc w:val="left"/>
      <w:pPr>
        <w:ind w:left="2880" w:hanging="360"/>
      </w:pPr>
      <w:rPr>
        <w:rFonts w:ascii="Symbol" w:hAnsi="Symbol" w:hint="default"/>
      </w:rPr>
    </w:lvl>
    <w:lvl w:ilvl="4" w:tplc="21DA12A6" w:tentative="1">
      <w:start w:val="1"/>
      <w:numFmt w:val="bullet"/>
      <w:lvlText w:val="o"/>
      <w:lvlJc w:val="left"/>
      <w:pPr>
        <w:ind w:left="3600" w:hanging="360"/>
      </w:pPr>
      <w:rPr>
        <w:rFonts w:ascii="Courier New" w:hAnsi="Courier New" w:cs="Courier New" w:hint="default"/>
      </w:rPr>
    </w:lvl>
    <w:lvl w:ilvl="5" w:tplc="E9B0B374" w:tentative="1">
      <w:start w:val="1"/>
      <w:numFmt w:val="bullet"/>
      <w:lvlText w:val=""/>
      <w:lvlJc w:val="left"/>
      <w:pPr>
        <w:ind w:left="4320" w:hanging="360"/>
      </w:pPr>
      <w:rPr>
        <w:rFonts w:ascii="Wingdings" w:hAnsi="Wingdings" w:hint="default"/>
      </w:rPr>
    </w:lvl>
    <w:lvl w:ilvl="6" w:tplc="FAC26A40" w:tentative="1">
      <w:start w:val="1"/>
      <w:numFmt w:val="bullet"/>
      <w:lvlText w:val=""/>
      <w:lvlJc w:val="left"/>
      <w:pPr>
        <w:ind w:left="5040" w:hanging="360"/>
      </w:pPr>
      <w:rPr>
        <w:rFonts w:ascii="Symbol" w:hAnsi="Symbol" w:hint="default"/>
      </w:rPr>
    </w:lvl>
    <w:lvl w:ilvl="7" w:tplc="B01EFA36" w:tentative="1">
      <w:start w:val="1"/>
      <w:numFmt w:val="bullet"/>
      <w:lvlText w:val="o"/>
      <w:lvlJc w:val="left"/>
      <w:pPr>
        <w:ind w:left="5760" w:hanging="360"/>
      </w:pPr>
      <w:rPr>
        <w:rFonts w:ascii="Courier New" w:hAnsi="Courier New" w:cs="Courier New" w:hint="default"/>
      </w:rPr>
    </w:lvl>
    <w:lvl w:ilvl="8" w:tplc="6DD024DE" w:tentative="1">
      <w:start w:val="1"/>
      <w:numFmt w:val="bullet"/>
      <w:lvlText w:val=""/>
      <w:lvlJc w:val="left"/>
      <w:pPr>
        <w:ind w:left="6480" w:hanging="360"/>
      </w:pPr>
      <w:rPr>
        <w:rFonts w:ascii="Wingdings" w:hAnsi="Wingdings" w:hint="default"/>
      </w:rPr>
    </w:lvl>
  </w:abstractNum>
  <w:abstractNum w:abstractNumId="38" w15:restartNumberingAfterBreak="0">
    <w:nsid w:val="67C300D9"/>
    <w:multiLevelType w:val="hybridMultilevel"/>
    <w:tmpl w:val="26D404DC"/>
    <w:lvl w:ilvl="0" w:tplc="7D12BC6C">
      <w:start w:val="49"/>
      <w:numFmt w:val="bullet"/>
      <w:lvlText w:val=""/>
      <w:lvlJc w:val="left"/>
      <w:pPr>
        <w:ind w:left="720" w:hanging="360"/>
      </w:pPr>
      <w:rPr>
        <w:rFonts w:ascii="Symbol" w:eastAsia="Times New Roman" w:hAnsi="Symbol" w:cs="Times New Roman" w:hint="default"/>
      </w:rPr>
    </w:lvl>
    <w:lvl w:ilvl="1" w:tplc="0B0C49A0">
      <w:numFmt w:val="bullet"/>
      <w:lvlText w:val="-"/>
      <w:lvlJc w:val="left"/>
      <w:pPr>
        <w:ind w:left="1440" w:hanging="360"/>
      </w:pPr>
      <w:rPr>
        <w:rFonts w:ascii="Arial" w:eastAsia="Times New Roman" w:hAnsi="Arial" w:cs="Arial" w:hint="default"/>
      </w:rPr>
    </w:lvl>
    <w:lvl w:ilvl="2" w:tplc="15E8BB8A" w:tentative="1">
      <w:start w:val="1"/>
      <w:numFmt w:val="bullet"/>
      <w:lvlText w:val=""/>
      <w:lvlJc w:val="left"/>
      <w:pPr>
        <w:ind w:left="2160" w:hanging="360"/>
      </w:pPr>
      <w:rPr>
        <w:rFonts w:ascii="Wingdings" w:hAnsi="Wingdings" w:hint="default"/>
      </w:rPr>
    </w:lvl>
    <w:lvl w:ilvl="3" w:tplc="38AEE520" w:tentative="1">
      <w:start w:val="1"/>
      <w:numFmt w:val="bullet"/>
      <w:lvlText w:val=""/>
      <w:lvlJc w:val="left"/>
      <w:pPr>
        <w:ind w:left="2880" w:hanging="360"/>
      </w:pPr>
      <w:rPr>
        <w:rFonts w:ascii="Symbol" w:hAnsi="Symbol" w:hint="default"/>
      </w:rPr>
    </w:lvl>
    <w:lvl w:ilvl="4" w:tplc="9F2260D6" w:tentative="1">
      <w:start w:val="1"/>
      <w:numFmt w:val="bullet"/>
      <w:lvlText w:val="o"/>
      <w:lvlJc w:val="left"/>
      <w:pPr>
        <w:ind w:left="3600" w:hanging="360"/>
      </w:pPr>
      <w:rPr>
        <w:rFonts w:ascii="Courier New" w:hAnsi="Courier New" w:cs="Courier New" w:hint="default"/>
      </w:rPr>
    </w:lvl>
    <w:lvl w:ilvl="5" w:tplc="77C081CA" w:tentative="1">
      <w:start w:val="1"/>
      <w:numFmt w:val="bullet"/>
      <w:lvlText w:val=""/>
      <w:lvlJc w:val="left"/>
      <w:pPr>
        <w:ind w:left="4320" w:hanging="360"/>
      </w:pPr>
      <w:rPr>
        <w:rFonts w:ascii="Wingdings" w:hAnsi="Wingdings" w:hint="default"/>
      </w:rPr>
    </w:lvl>
    <w:lvl w:ilvl="6" w:tplc="AAB8C5B2" w:tentative="1">
      <w:start w:val="1"/>
      <w:numFmt w:val="bullet"/>
      <w:lvlText w:val=""/>
      <w:lvlJc w:val="left"/>
      <w:pPr>
        <w:ind w:left="5040" w:hanging="360"/>
      </w:pPr>
      <w:rPr>
        <w:rFonts w:ascii="Symbol" w:hAnsi="Symbol" w:hint="default"/>
      </w:rPr>
    </w:lvl>
    <w:lvl w:ilvl="7" w:tplc="B42A3FD6" w:tentative="1">
      <w:start w:val="1"/>
      <w:numFmt w:val="bullet"/>
      <w:lvlText w:val="o"/>
      <w:lvlJc w:val="left"/>
      <w:pPr>
        <w:ind w:left="5760" w:hanging="360"/>
      </w:pPr>
      <w:rPr>
        <w:rFonts w:ascii="Courier New" w:hAnsi="Courier New" w:cs="Courier New" w:hint="default"/>
      </w:rPr>
    </w:lvl>
    <w:lvl w:ilvl="8" w:tplc="43A2FE66" w:tentative="1">
      <w:start w:val="1"/>
      <w:numFmt w:val="bullet"/>
      <w:lvlText w:val=""/>
      <w:lvlJc w:val="left"/>
      <w:pPr>
        <w:ind w:left="6480" w:hanging="360"/>
      </w:pPr>
      <w:rPr>
        <w:rFonts w:ascii="Wingdings" w:hAnsi="Wingdings" w:hint="default"/>
      </w:rPr>
    </w:lvl>
  </w:abstractNum>
  <w:abstractNum w:abstractNumId="39" w15:restartNumberingAfterBreak="0">
    <w:nsid w:val="6C095EB8"/>
    <w:multiLevelType w:val="hybridMultilevel"/>
    <w:tmpl w:val="FCF4AEC4"/>
    <w:lvl w:ilvl="0" w:tplc="1BF03CF0">
      <w:start w:val="49"/>
      <w:numFmt w:val="bullet"/>
      <w:lvlText w:val=""/>
      <w:lvlJc w:val="left"/>
      <w:pPr>
        <w:ind w:left="360" w:hanging="360"/>
      </w:pPr>
      <w:rPr>
        <w:rFonts w:ascii="Symbol" w:eastAsia="Times New Roman" w:hAnsi="Symbol" w:cs="Times New Roman" w:hint="default"/>
      </w:rPr>
    </w:lvl>
    <w:lvl w:ilvl="1" w:tplc="149C0BA4" w:tentative="1">
      <w:start w:val="1"/>
      <w:numFmt w:val="bullet"/>
      <w:lvlText w:val="o"/>
      <w:lvlJc w:val="left"/>
      <w:pPr>
        <w:ind w:left="1080" w:hanging="360"/>
      </w:pPr>
      <w:rPr>
        <w:rFonts w:ascii="Courier New" w:hAnsi="Courier New" w:cs="Courier New" w:hint="default"/>
      </w:rPr>
    </w:lvl>
    <w:lvl w:ilvl="2" w:tplc="F564A6FC" w:tentative="1">
      <w:start w:val="1"/>
      <w:numFmt w:val="bullet"/>
      <w:lvlText w:val=""/>
      <w:lvlJc w:val="left"/>
      <w:pPr>
        <w:ind w:left="1800" w:hanging="360"/>
      </w:pPr>
      <w:rPr>
        <w:rFonts w:ascii="Wingdings" w:hAnsi="Wingdings" w:hint="default"/>
      </w:rPr>
    </w:lvl>
    <w:lvl w:ilvl="3" w:tplc="8280DF3A" w:tentative="1">
      <w:start w:val="1"/>
      <w:numFmt w:val="bullet"/>
      <w:lvlText w:val=""/>
      <w:lvlJc w:val="left"/>
      <w:pPr>
        <w:ind w:left="2520" w:hanging="360"/>
      </w:pPr>
      <w:rPr>
        <w:rFonts w:ascii="Symbol" w:hAnsi="Symbol" w:hint="default"/>
      </w:rPr>
    </w:lvl>
    <w:lvl w:ilvl="4" w:tplc="5C3245D2" w:tentative="1">
      <w:start w:val="1"/>
      <w:numFmt w:val="bullet"/>
      <w:lvlText w:val="o"/>
      <w:lvlJc w:val="left"/>
      <w:pPr>
        <w:ind w:left="3240" w:hanging="360"/>
      </w:pPr>
      <w:rPr>
        <w:rFonts w:ascii="Courier New" w:hAnsi="Courier New" w:cs="Courier New" w:hint="default"/>
      </w:rPr>
    </w:lvl>
    <w:lvl w:ilvl="5" w:tplc="01E05E9A" w:tentative="1">
      <w:start w:val="1"/>
      <w:numFmt w:val="bullet"/>
      <w:lvlText w:val=""/>
      <w:lvlJc w:val="left"/>
      <w:pPr>
        <w:ind w:left="3960" w:hanging="360"/>
      </w:pPr>
      <w:rPr>
        <w:rFonts w:ascii="Wingdings" w:hAnsi="Wingdings" w:hint="default"/>
      </w:rPr>
    </w:lvl>
    <w:lvl w:ilvl="6" w:tplc="CCE04C88" w:tentative="1">
      <w:start w:val="1"/>
      <w:numFmt w:val="bullet"/>
      <w:lvlText w:val=""/>
      <w:lvlJc w:val="left"/>
      <w:pPr>
        <w:ind w:left="4680" w:hanging="360"/>
      </w:pPr>
      <w:rPr>
        <w:rFonts w:ascii="Symbol" w:hAnsi="Symbol" w:hint="default"/>
      </w:rPr>
    </w:lvl>
    <w:lvl w:ilvl="7" w:tplc="7806FB40" w:tentative="1">
      <w:start w:val="1"/>
      <w:numFmt w:val="bullet"/>
      <w:lvlText w:val="o"/>
      <w:lvlJc w:val="left"/>
      <w:pPr>
        <w:ind w:left="5400" w:hanging="360"/>
      </w:pPr>
      <w:rPr>
        <w:rFonts w:ascii="Courier New" w:hAnsi="Courier New" w:cs="Courier New" w:hint="default"/>
      </w:rPr>
    </w:lvl>
    <w:lvl w:ilvl="8" w:tplc="55867200" w:tentative="1">
      <w:start w:val="1"/>
      <w:numFmt w:val="bullet"/>
      <w:lvlText w:val=""/>
      <w:lvlJc w:val="left"/>
      <w:pPr>
        <w:ind w:left="6120" w:hanging="360"/>
      </w:pPr>
      <w:rPr>
        <w:rFonts w:ascii="Wingdings" w:hAnsi="Wingdings" w:hint="default"/>
      </w:rPr>
    </w:lvl>
  </w:abstractNum>
  <w:abstractNum w:abstractNumId="40" w15:restartNumberingAfterBreak="0">
    <w:nsid w:val="6FC6408C"/>
    <w:multiLevelType w:val="hybridMultilevel"/>
    <w:tmpl w:val="1A9058D0"/>
    <w:lvl w:ilvl="0" w:tplc="DEEECDAE">
      <w:start w:val="1"/>
      <w:numFmt w:val="bullet"/>
      <w:lvlText w:val=""/>
      <w:lvlJc w:val="left"/>
      <w:pPr>
        <w:ind w:left="720" w:hanging="360"/>
      </w:pPr>
      <w:rPr>
        <w:rFonts w:ascii="Symbol" w:hAnsi="Symbol" w:hint="default"/>
      </w:rPr>
    </w:lvl>
    <w:lvl w:ilvl="1" w:tplc="0AD62318" w:tentative="1">
      <w:start w:val="1"/>
      <w:numFmt w:val="bullet"/>
      <w:lvlText w:val="o"/>
      <w:lvlJc w:val="left"/>
      <w:pPr>
        <w:ind w:left="1440" w:hanging="360"/>
      </w:pPr>
      <w:rPr>
        <w:rFonts w:ascii="Courier New" w:hAnsi="Courier New" w:cs="Courier New" w:hint="default"/>
      </w:rPr>
    </w:lvl>
    <w:lvl w:ilvl="2" w:tplc="CBA89AD0" w:tentative="1">
      <w:start w:val="1"/>
      <w:numFmt w:val="bullet"/>
      <w:lvlText w:val=""/>
      <w:lvlJc w:val="left"/>
      <w:pPr>
        <w:ind w:left="2160" w:hanging="360"/>
      </w:pPr>
      <w:rPr>
        <w:rFonts w:ascii="Wingdings" w:hAnsi="Wingdings" w:hint="default"/>
      </w:rPr>
    </w:lvl>
    <w:lvl w:ilvl="3" w:tplc="9E883F06" w:tentative="1">
      <w:start w:val="1"/>
      <w:numFmt w:val="bullet"/>
      <w:lvlText w:val=""/>
      <w:lvlJc w:val="left"/>
      <w:pPr>
        <w:ind w:left="2880" w:hanging="360"/>
      </w:pPr>
      <w:rPr>
        <w:rFonts w:ascii="Symbol" w:hAnsi="Symbol" w:hint="default"/>
      </w:rPr>
    </w:lvl>
    <w:lvl w:ilvl="4" w:tplc="1FF44796" w:tentative="1">
      <w:start w:val="1"/>
      <w:numFmt w:val="bullet"/>
      <w:lvlText w:val="o"/>
      <w:lvlJc w:val="left"/>
      <w:pPr>
        <w:ind w:left="3600" w:hanging="360"/>
      </w:pPr>
      <w:rPr>
        <w:rFonts w:ascii="Courier New" w:hAnsi="Courier New" w:cs="Courier New" w:hint="default"/>
      </w:rPr>
    </w:lvl>
    <w:lvl w:ilvl="5" w:tplc="9726071C" w:tentative="1">
      <w:start w:val="1"/>
      <w:numFmt w:val="bullet"/>
      <w:lvlText w:val=""/>
      <w:lvlJc w:val="left"/>
      <w:pPr>
        <w:ind w:left="4320" w:hanging="360"/>
      </w:pPr>
      <w:rPr>
        <w:rFonts w:ascii="Wingdings" w:hAnsi="Wingdings" w:hint="default"/>
      </w:rPr>
    </w:lvl>
    <w:lvl w:ilvl="6" w:tplc="191A52E4" w:tentative="1">
      <w:start w:val="1"/>
      <w:numFmt w:val="bullet"/>
      <w:lvlText w:val=""/>
      <w:lvlJc w:val="left"/>
      <w:pPr>
        <w:ind w:left="5040" w:hanging="360"/>
      </w:pPr>
      <w:rPr>
        <w:rFonts w:ascii="Symbol" w:hAnsi="Symbol" w:hint="default"/>
      </w:rPr>
    </w:lvl>
    <w:lvl w:ilvl="7" w:tplc="9042C8AA" w:tentative="1">
      <w:start w:val="1"/>
      <w:numFmt w:val="bullet"/>
      <w:lvlText w:val="o"/>
      <w:lvlJc w:val="left"/>
      <w:pPr>
        <w:ind w:left="5760" w:hanging="360"/>
      </w:pPr>
      <w:rPr>
        <w:rFonts w:ascii="Courier New" w:hAnsi="Courier New" w:cs="Courier New" w:hint="default"/>
      </w:rPr>
    </w:lvl>
    <w:lvl w:ilvl="8" w:tplc="97365D74" w:tentative="1">
      <w:start w:val="1"/>
      <w:numFmt w:val="bullet"/>
      <w:lvlText w:val=""/>
      <w:lvlJc w:val="left"/>
      <w:pPr>
        <w:ind w:left="6480" w:hanging="360"/>
      </w:pPr>
      <w:rPr>
        <w:rFonts w:ascii="Wingdings" w:hAnsi="Wingdings" w:hint="default"/>
      </w:rPr>
    </w:lvl>
  </w:abstractNum>
  <w:abstractNum w:abstractNumId="41" w15:restartNumberingAfterBreak="0">
    <w:nsid w:val="70F41258"/>
    <w:multiLevelType w:val="hybridMultilevel"/>
    <w:tmpl w:val="FE28E988"/>
    <w:lvl w:ilvl="0" w:tplc="74F69292">
      <w:start w:val="1"/>
      <w:numFmt w:val="bullet"/>
      <w:lvlText w:val=""/>
      <w:lvlJc w:val="left"/>
      <w:pPr>
        <w:ind w:left="720" w:hanging="360"/>
      </w:pPr>
      <w:rPr>
        <w:rFonts w:ascii="Symbol" w:hAnsi="Symbol" w:hint="default"/>
      </w:rPr>
    </w:lvl>
    <w:lvl w:ilvl="1" w:tplc="50009AAA" w:tentative="1">
      <w:start w:val="1"/>
      <w:numFmt w:val="bullet"/>
      <w:lvlText w:val="o"/>
      <w:lvlJc w:val="left"/>
      <w:pPr>
        <w:ind w:left="1440" w:hanging="360"/>
      </w:pPr>
      <w:rPr>
        <w:rFonts w:ascii="Courier New" w:hAnsi="Courier New" w:cs="Courier New" w:hint="default"/>
      </w:rPr>
    </w:lvl>
    <w:lvl w:ilvl="2" w:tplc="D6D66F28" w:tentative="1">
      <w:start w:val="1"/>
      <w:numFmt w:val="bullet"/>
      <w:lvlText w:val=""/>
      <w:lvlJc w:val="left"/>
      <w:pPr>
        <w:ind w:left="2160" w:hanging="360"/>
      </w:pPr>
      <w:rPr>
        <w:rFonts w:ascii="Wingdings" w:hAnsi="Wingdings" w:hint="default"/>
      </w:rPr>
    </w:lvl>
    <w:lvl w:ilvl="3" w:tplc="AF7CB83E" w:tentative="1">
      <w:start w:val="1"/>
      <w:numFmt w:val="bullet"/>
      <w:lvlText w:val=""/>
      <w:lvlJc w:val="left"/>
      <w:pPr>
        <w:ind w:left="2880" w:hanging="360"/>
      </w:pPr>
      <w:rPr>
        <w:rFonts w:ascii="Symbol" w:hAnsi="Symbol" w:hint="default"/>
      </w:rPr>
    </w:lvl>
    <w:lvl w:ilvl="4" w:tplc="BB20317A" w:tentative="1">
      <w:start w:val="1"/>
      <w:numFmt w:val="bullet"/>
      <w:lvlText w:val="o"/>
      <w:lvlJc w:val="left"/>
      <w:pPr>
        <w:ind w:left="3600" w:hanging="360"/>
      </w:pPr>
      <w:rPr>
        <w:rFonts w:ascii="Courier New" w:hAnsi="Courier New" w:cs="Courier New" w:hint="default"/>
      </w:rPr>
    </w:lvl>
    <w:lvl w:ilvl="5" w:tplc="762CF706" w:tentative="1">
      <w:start w:val="1"/>
      <w:numFmt w:val="bullet"/>
      <w:lvlText w:val=""/>
      <w:lvlJc w:val="left"/>
      <w:pPr>
        <w:ind w:left="4320" w:hanging="360"/>
      </w:pPr>
      <w:rPr>
        <w:rFonts w:ascii="Wingdings" w:hAnsi="Wingdings" w:hint="default"/>
      </w:rPr>
    </w:lvl>
    <w:lvl w:ilvl="6" w:tplc="5FE2DD9C" w:tentative="1">
      <w:start w:val="1"/>
      <w:numFmt w:val="bullet"/>
      <w:lvlText w:val=""/>
      <w:lvlJc w:val="left"/>
      <w:pPr>
        <w:ind w:left="5040" w:hanging="360"/>
      </w:pPr>
      <w:rPr>
        <w:rFonts w:ascii="Symbol" w:hAnsi="Symbol" w:hint="default"/>
      </w:rPr>
    </w:lvl>
    <w:lvl w:ilvl="7" w:tplc="3FC25488" w:tentative="1">
      <w:start w:val="1"/>
      <w:numFmt w:val="bullet"/>
      <w:lvlText w:val="o"/>
      <w:lvlJc w:val="left"/>
      <w:pPr>
        <w:ind w:left="5760" w:hanging="360"/>
      </w:pPr>
      <w:rPr>
        <w:rFonts w:ascii="Courier New" w:hAnsi="Courier New" w:cs="Courier New" w:hint="default"/>
      </w:rPr>
    </w:lvl>
    <w:lvl w:ilvl="8" w:tplc="40F43500" w:tentative="1">
      <w:start w:val="1"/>
      <w:numFmt w:val="bullet"/>
      <w:lvlText w:val=""/>
      <w:lvlJc w:val="left"/>
      <w:pPr>
        <w:ind w:left="6480" w:hanging="360"/>
      </w:pPr>
      <w:rPr>
        <w:rFonts w:ascii="Wingdings" w:hAnsi="Wingdings" w:hint="default"/>
      </w:rPr>
    </w:lvl>
  </w:abstractNum>
  <w:abstractNum w:abstractNumId="42" w15:restartNumberingAfterBreak="0">
    <w:nsid w:val="7F390DA8"/>
    <w:multiLevelType w:val="hybridMultilevel"/>
    <w:tmpl w:val="13A622EE"/>
    <w:lvl w:ilvl="0" w:tplc="CB982F5C">
      <w:start w:val="49"/>
      <w:numFmt w:val="bullet"/>
      <w:lvlText w:val=""/>
      <w:lvlJc w:val="left"/>
      <w:pPr>
        <w:ind w:left="720" w:hanging="360"/>
      </w:pPr>
      <w:rPr>
        <w:rFonts w:ascii="Symbol" w:eastAsia="Times New Roman" w:hAnsi="Symbol" w:cs="Times New Roman" w:hint="default"/>
      </w:rPr>
    </w:lvl>
    <w:lvl w:ilvl="1" w:tplc="6B8C62C0" w:tentative="1">
      <w:start w:val="1"/>
      <w:numFmt w:val="bullet"/>
      <w:lvlText w:val="o"/>
      <w:lvlJc w:val="left"/>
      <w:pPr>
        <w:ind w:left="1440" w:hanging="360"/>
      </w:pPr>
      <w:rPr>
        <w:rFonts w:ascii="Courier New" w:hAnsi="Courier New" w:cs="Courier New" w:hint="default"/>
      </w:rPr>
    </w:lvl>
    <w:lvl w:ilvl="2" w:tplc="B5365E1E" w:tentative="1">
      <w:start w:val="1"/>
      <w:numFmt w:val="bullet"/>
      <w:lvlText w:val=""/>
      <w:lvlJc w:val="left"/>
      <w:pPr>
        <w:ind w:left="2160" w:hanging="360"/>
      </w:pPr>
      <w:rPr>
        <w:rFonts w:ascii="Wingdings" w:hAnsi="Wingdings" w:hint="default"/>
      </w:rPr>
    </w:lvl>
    <w:lvl w:ilvl="3" w:tplc="18E08D52" w:tentative="1">
      <w:start w:val="1"/>
      <w:numFmt w:val="bullet"/>
      <w:lvlText w:val=""/>
      <w:lvlJc w:val="left"/>
      <w:pPr>
        <w:ind w:left="2880" w:hanging="360"/>
      </w:pPr>
      <w:rPr>
        <w:rFonts w:ascii="Symbol" w:hAnsi="Symbol" w:hint="default"/>
      </w:rPr>
    </w:lvl>
    <w:lvl w:ilvl="4" w:tplc="1C1E2758" w:tentative="1">
      <w:start w:val="1"/>
      <w:numFmt w:val="bullet"/>
      <w:lvlText w:val="o"/>
      <w:lvlJc w:val="left"/>
      <w:pPr>
        <w:ind w:left="3600" w:hanging="360"/>
      </w:pPr>
      <w:rPr>
        <w:rFonts w:ascii="Courier New" w:hAnsi="Courier New" w:cs="Courier New" w:hint="default"/>
      </w:rPr>
    </w:lvl>
    <w:lvl w:ilvl="5" w:tplc="CD968104" w:tentative="1">
      <w:start w:val="1"/>
      <w:numFmt w:val="bullet"/>
      <w:lvlText w:val=""/>
      <w:lvlJc w:val="left"/>
      <w:pPr>
        <w:ind w:left="4320" w:hanging="360"/>
      </w:pPr>
      <w:rPr>
        <w:rFonts w:ascii="Wingdings" w:hAnsi="Wingdings" w:hint="default"/>
      </w:rPr>
    </w:lvl>
    <w:lvl w:ilvl="6" w:tplc="1CAC5E86" w:tentative="1">
      <w:start w:val="1"/>
      <w:numFmt w:val="bullet"/>
      <w:lvlText w:val=""/>
      <w:lvlJc w:val="left"/>
      <w:pPr>
        <w:ind w:left="5040" w:hanging="360"/>
      </w:pPr>
      <w:rPr>
        <w:rFonts w:ascii="Symbol" w:hAnsi="Symbol" w:hint="default"/>
      </w:rPr>
    </w:lvl>
    <w:lvl w:ilvl="7" w:tplc="AB847E78" w:tentative="1">
      <w:start w:val="1"/>
      <w:numFmt w:val="bullet"/>
      <w:lvlText w:val="o"/>
      <w:lvlJc w:val="left"/>
      <w:pPr>
        <w:ind w:left="5760" w:hanging="360"/>
      </w:pPr>
      <w:rPr>
        <w:rFonts w:ascii="Courier New" w:hAnsi="Courier New" w:cs="Courier New" w:hint="default"/>
      </w:rPr>
    </w:lvl>
    <w:lvl w:ilvl="8" w:tplc="58A2C166" w:tentative="1">
      <w:start w:val="1"/>
      <w:numFmt w:val="bullet"/>
      <w:lvlText w:val=""/>
      <w:lvlJc w:val="left"/>
      <w:pPr>
        <w:ind w:left="6480" w:hanging="360"/>
      </w:pPr>
      <w:rPr>
        <w:rFonts w:ascii="Wingdings" w:hAnsi="Wingdings" w:hint="default"/>
      </w:rPr>
    </w:lvl>
  </w:abstractNum>
  <w:num w:numId="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num>
  <w:num w:numId="3">
    <w:abstractNumId w:val="18"/>
  </w:num>
  <w:num w:numId="4">
    <w:abstractNumId w:val="33"/>
  </w:num>
  <w:num w:numId="5">
    <w:abstractNumId w:val="4"/>
  </w:num>
  <w:num w:numId="6">
    <w:abstractNumId w:val="12"/>
  </w:num>
  <w:num w:numId="7">
    <w:abstractNumId w:val="3"/>
  </w:num>
  <w:num w:numId="8">
    <w:abstractNumId w:val="30"/>
  </w:num>
  <w:num w:numId="9">
    <w:abstractNumId w:val="35"/>
  </w:num>
  <w:num w:numId="10">
    <w:abstractNumId w:val="20"/>
    <w:lvlOverride w:ilvl="0">
      <w:startOverride w:val="1"/>
    </w:lvlOverride>
  </w:num>
  <w:num w:numId="11">
    <w:abstractNumId w:val="22"/>
  </w:num>
  <w:num w:numId="12">
    <w:abstractNumId w:val="13"/>
  </w:num>
  <w:num w:numId="13">
    <w:abstractNumId w:val="31"/>
  </w:num>
  <w:num w:numId="14">
    <w:abstractNumId w:val="7"/>
  </w:num>
  <w:num w:numId="15">
    <w:abstractNumId w:val="25"/>
  </w:num>
  <w:num w:numId="16">
    <w:abstractNumId w:val="37"/>
  </w:num>
  <w:num w:numId="17">
    <w:abstractNumId w:val="34"/>
  </w:num>
  <w:num w:numId="18">
    <w:abstractNumId w:val="38"/>
  </w:num>
  <w:num w:numId="19">
    <w:abstractNumId w:val="42"/>
  </w:num>
  <w:num w:numId="20">
    <w:abstractNumId w:val="24"/>
  </w:num>
  <w:num w:numId="21">
    <w:abstractNumId w:val="16"/>
  </w:num>
  <w:num w:numId="22">
    <w:abstractNumId w:val="28"/>
  </w:num>
  <w:num w:numId="23">
    <w:abstractNumId w:val="10"/>
  </w:num>
  <w:num w:numId="24">
    <w:abstractNumId w:val="36"/>
    <w:lvlOverride w:ilvl="0">
      <w:startOverride w:val="1"/>
    </w:lvlOverride>
    <w:lvlOverride w:ilvl="1"/>
    <w:lvlOverride w:ilvl="2"/>
    <w:lvlOverride w:ilvl="3"/>
    <w:lvlOverride w:ilvl="4"/>
    <w:lvlOverride w:ilvl="5"/>
    <w:lvlOverride w:ilvl="6"/>
    <w:lvlOverride w:ilvl="7"/>
    <w:lvlOverride w:ilvl="8"/>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num>
  <w:num w:numId="32">
    <w:abstractNumId w:val="14"/>
  </w:num>
  <w:num w:numId="33">
    <w:abstractNumId w:val="1"/>
  </w:num>
  <w:num w:numId="34">
    <w:abstractNumId w:val="19"/>
  </w:num>
  <w:num w:numId="35">
    <w:abstractNumId w:val="2"/>
  </w:num>
  <w:num w:numId="36">
    <w:abstractNumId w:val="41"/>
  </w:num>
  <w:num w:numId="37">
    <w:abstractNumId w:val="27"/>
  </w:num>
  <w:num w:numId="38">
    <w:abstractNumId w:val="40"/>
  </w:num>
  <w:num w:numId="39">
    <w:abstractNumId w:val="39"/>
  </w:num>
  <w:num w:numId="40">
    <w:abstractNumId w:val="21"/>
  </w:num>
  <w:num w:numId="41">
    <w:abstractNumId w:val="8"/>
  </w:num>
  <w:num w:numId="42">
    <w:abstractNumId w:val="23"/>
  </w:num>
  <w:num w:numId="43">
    <w:abstractNumId w:val="0"/>
  </w:num>
  <w:num w:numId="4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8AE"/>
    <w:rsid w:val="000001F6"/>
    <w:rsid w:val="00003148"/>
    <w:rsid w:val="000174E6"/>
    <w:rsid w:val="000220B2"/>
    <w:rsid w:val="00026267"/>
    <w:rsid w:val="000352CC"/>
    <w:rsid w:val="000420A0"/>
    <w:rsid w:val="00047A38"/>
    <w:rsid w:val="00062B63"/>
    <w:rsid w:val="0006607F"/>
    <w:rsid w:val="00066F9A"/>
    <w:rsid w:val="000670C7"/>
    <w:rsid w:val="0007106C"/>
    <w:rsid w:val="00071667"/>
    <w:rsid w:val="00082B04"/>
    <w:rsid w:val="0009066E"/>
    <w:rsid w:val="000908AA"/>
    <w:rsid w:val="0009280E"/>
    <w:rsid w:val="00094A83"/>
    <w:rsid w:val="00094CFF"/>
    <w:rsid w:val="000A3535"/>
    <w:rsid w:val="000A452F"/>
    <w:rsid w:val="000A4788"/>
    <w:rsid w:val="000A4BA7"/>
    <w:rsid w:val="000B1D8D"/>
    <w:rsid w:val="000B2C94"/>
    <w:rsid w:val="000B464B"/>
    <w:rsid w:val="000B6146"/>
    <w:rsid w:val="000C0B87"/>
    <w:rsid w:val="000C4884"/>
    <w:rsid w:val="000F18DE"/>
    <w:rsid w:val="000F4E66"/>
    <w:rsid w:val="000F51A5"/>
    <w:rsid w:val="000F785D"/>
    <w:rsid w:val="00117288"/>
    <w:rsid w:val="00120E82"/>
    <w:rsid w:val="00130377"/>
    <w:rsid w:val="00130F66"/>
    <w:rsid w:val="001327CA"/>
    <w:rsid w:val="001429DC"/>
    <w:rsid w:val="001446BB"/>
    <w:rsid w:val="001559CD"/>
    <w:rsid w:val="00164869"/>
    <w:rsid w:val="0017113E"/>
    <w:rsid w:val="00171438"/>
    <w:rsid w:val="00193B0A"/>
    <w:rsid w:val="001A01A5"/>
    <w:rsid w:val="001A221C"/>
    <w:rsid w:val="001A6322"/>
    <w:rsid w:val="001B0ECF"/>
    <w:rsid w:val="001B17D3"/>
    <w:rsid w:val="001B40E2"/>
    <w:rsid w:val="001B64AA"/>
    <w:rsid w:val="001C78DB"/>
    <w:rsid w:val="001D2A0E"/>
    <w:rsid w:val="001D4854"/>
    <w:rsid w:val="001D56CE"/>
    <w:rsid w:val="001F4879"/>
    <w:rsid w:val="00204316"/>
    <w:rsid w:val="002048A6"/>
    <w:rsid w:val="00211BBE"/>
    <w:rsid w:val="0021272A"/>
    <w:rsid w:val="00215774"/>
    <w:rsid w:val="00220B63"/>
    <w:rsid w:val="00223115"/>
    <w:rsid w:val="002264DF"/>
    <w:rsid w:val="002313A5"/>
    <w:rsid w:val="00241489"/>
    <w:rsid w:val="0024212A"/>
    <w:rsid w:val="00246256"/>
    <w:rsid w:val="0025120F"/>
    <w:rsid w:val="00252AAD"/>
    <w:rsid w:val="00260587"/>
    <w:rsid w:val="0026228E"/>
    <w:rsid w:val="00262C95"/>
    <w:rsid w:val="00262FCC"/>
    <w:rsid w:val="00265F67"/>
    <w:rsid w:val="00271205"/>
    <w:rsid w:val="002732FB"/>
    <w:rsid w:val="00276797"/>
    <w:rsid w:val="00281FA3"/>
    <w:rsid w:val="002840D0"/>
    <w:rsid w:val="00284297"/>
    <w:rsid w:val="002847E8"/>
    <w:rsid w:val="002863E0"/>
    <w:rsid w:val="00287A00"/>
    <w:rsid w:val="00294F0F"/>
    <w:rsid w:val="00296E0F"/>
    <w:rsid w:val="002A48D8"/>
    <w:rsid w:val="002A5B70"/>
    <w:rsid w:val="002C278B"/>
    <w:rsid w:val="002D0D27"/>
    <w:rsid w:val="002E081E"/>
    <w:rsid w:val="002E348F"/>
    <w:rsid w:val="002F1DA8"/>
    <w:rsid w:val="002F2C69"/>
    <w:rsid w:val="002F78E3"/>
    <w:rsid w:val="00302512"/>
    <w:rsid w:val="00302AEF"/>
    <w:rsid w:val="00310C77"/>
    <w:rsid w:val="0032106F"/>
    <w:rsid w:val="003244C5"/>
    <w:rsid w:val="00325EB0"/>
    <w:rsid w:val="00327483"/>
    <w:rsid w:val="00331A6C"/>
    <w:rsid w:val="00335976"/>
    <w:rsid w:val="00335EAB"/>
    <w:rsid w:val="00340EE6"/>
    <w:rsid w:val="0034309F"/>
    <w:rsid w:val="003440AD"/>
    <w:rsid w:val="00365C50"/>
    <w:rsid w:val="00366BF9"/>
    <w:rsid w:val="0038549C"/>
    <w:rsid w:val="00385B2C"/>
    <w:rsid w:val="00391DB0"/>
    <w:rsid w:val="00392D6B"/>
    <w:rsid w:val="003975C7"/>
    <w:rsid w:val="003A3B1D"/>
    <w:rsid w:val="003A6451"/>
    <w:rsid w:val="003A6A2B"/>
    <w:rsid w:val="003B1005"/>
    <w:rsid w:val="003B1F90"/>
    <w:rsid w:val="003B29D9"/>
    <w:rsid w:val="003B3888"/>
    <w:rsid w:val="003B4AAE"/>
    <w:rsid w:val="003D556F"/>
    <w:rsid w:val="003E0F65"/>
    <w:rsid w:val="003E594A"/>
    <w:rsid w:val="004020AB"/>
    <w:rsid w:val="00416977"/>
    <w:rsid w:val="00417241"/>
    <w:rsid w:val="00430CE8"/>
    <w:rsid w:val="004354DC"/>
    <w:rsid w:val="004435F6"/>
    <w:rsid w:val="00446538"/>
    <w:rsid w:val="00463355"/>
    <w:rsid w:val="00464982"/>
    <w:rsid w:val="0046611D"/>
    <w:rsid w:val="0049050E"/>
    <w:rsid w:val="0049270C"/>
    <w:rsid w:val="004953FA"/>
    <w:rsid w:val="00497825"/>
    <w:rsid w:val="004A4916"/>
    <w:rsid w:val="004B08C2"/>
    <w:rsid w:val="004B2401"/>
    <w:rsid w:val="004C087E"/>
    <w:rsid w:val="004E132F"/>
    <w:rsid w:val="004E293C"/>
    <w:rsid w:val="004E2C04"/>
    <w:rsid w:val="004E3D9E"/>
    <w:rsid w:val="004E46D2"/>
    <w:rsid w:val="004E624E"/>
    <w:rsid w:val="004F2724"/>
    <w:rsid w:val="004F6962"/>
    <w:rsid w:val="004F7AA5"/>
    <w:rsid w:val="005028B3"/>
    <w:rsid w:val="005039E5"/>
    <w:rsid w:val="005045B1"/>
    <w:rsid w:val="00522483"/>
    <w:rsid w:val="005279B4"/>
    <w:rsid w:val="0054105F"/>
    <w:rsid w:val="00551A95"/>
    <w:rsid w:val="00556B10"/>
    <w:rsid w:val="00573C1A"/>
    <w:rsid w:val="00580548"/>
    <w:rsid w:val="005843DC"/>
    <w:rsid w:val="00587179"/>
    <w:rsid w:val="005879E4"/>
    <w:rsid w:val="00597A0E"/>
    <w:rsid w:val="00597C12"/>
    <w:rsid w:val="005A08EF"/>
    <w:rsid w:val="005A3D06"/>
    <w:rsid w:val="005A669E"/>
    <w:rsid w:val="005C79F4"/>
    <w:rsid w:val="005E1100"/>
    <w:rsid w:val="005E2D69"/>
    <w:rsid w:val="005F2D2D"/>
    <w:rsid w:val="006012B6"/>
    <w:rsid w:val="006015D1"/>
    <w:rsid w:val="00615C68"/>
    <w:rsid w:val="00623F16"/>
    <w:rsid w:val="00631A3B"/>
    <w:rsid w:val="00656D12"/>
    <w:rsid w:val="006707AE"/>
    <w:rsid w:val="00671247"/>
    <w:rsid w:val="006764DC"/>
    <w:rsid w:val="0068689E"/>
    <w:rsid w:val="0069253E"/>
    <w:rsid w:val="00693063"/>
    <w:rsid w:val="00693A6F"/>
    <w:rsid w:val="00693DBA"/>
    <w:rsid w:val="00694293"/>
    <w:rsid w:val="00695AEF"/>
    <w:rsid w:val="00696CEC"/>
    <w:rsid w:val="006A22C7"/>
    <w:rsid w:val="006A5DA0"/>
    <w:rsid w:val="006B0415"/>
    <w:rsid w:val="006B6262"/>
    <w:rsid w:val="006C416D"/>
    <w:rsid w:val="006C74DB"/>
    <w:rsid w:val="006D24A7"/>
    <w:rsid w:val="006D5EBE"/>
    <w:rsid w:val="006E29D0"/>
    <w:rsid w:val="006E30C0"/>
    <w:rsid w:val="006F0395"/>
    <w:rsid w:val="00706496"/>
    <w:rsid w:val="00711764"/>
    <w:rsid w:val="007123B4"/>
    <w:rsid w:val="00712C8F"/>
    <w:rsid w:val="00715D72"/>
    <w:rsid w:val="00720724"/>
    <w:rsid w:val="00723116"/>
    <w:rsid w:val="00723E72"/>
    <w:rsid w:val="00724A23"/>
    <w:rsid w:val="00736692"/>
    <w:rsid w:val="007455FD"/>
    <w:rsid w:val="007578AE"/>
    <w:rsid w:val="0076401C"/>
    <w:rsid w:val="00773AFD"/>
    <w:rsid w:val="007851AF"/>
    <w:rsid w:val="0079014A"/>
    <w:rsid w:val="00797C95"/>
    <w:rsid w:val="007A6176"/>
    <w:rsid w:val="007B1642"/>
    <w:rsid w:val="007B3016"/>
    <w:rsid w:val="007B32D0"/>
    <w:rsid w:val="007B34EF"/>
    <w:rsid w:val="007B4C47"/>
    <w:rsid w:val="007C2A32"/>
    <w:rsid w:val="007D05D7"/>
    <w:rsid w:val="007D11F6"/>
    <w:rsid w:val="007D5F66"/>
    <w:rsid w:val="007D7B94"/>
    <w:rsid w:val="007E7D59"/>
    <w:rsid w:val="007F0383"/>
    <w:rsid w:val="007F413D"/>
    <w:rsid w:val="0080697C"/>
    <w:rsid w:val="0081008E"/>
    <w:rsid w:val="00811509"/>
    <w:rsid w:val="008164BC"/>
    <w:rsid w:val="00817D19"/>
    <w:rsid w:val="00821419"/>
    <w:rsid w:val="008218A5"/>
    <w:rsid w:val="00835623"/>
    <w:rsid w:val="008468BC"/>
    <w:rsid w:val="008510D9"/>
    <w:rsid w:val="008571AE"/>
    <w:rsid w:val="00862D3D"/>
    <w:rsid w:val="00874A75"/>
    <w:rsid w:val="00883B27"/>
    <w:rsid w:val="008941CD"/>
    <w:rsid w:val="0089778D"/>
    <w:rsid w:val="008A7DBA"/>
    <w:rsid w:val="008B3EC1"/>
    <w:rsid w:val="008B4243"/>
    <w:rsid w:val="008B4590"/>
    <w:rsid w:val="008B734D"/>
    <w:rsid w:val="008C6CE9"/>
    <w:rsid w:val="008E337F"/>
    <w:rsid w:val="008F2669"/>
    <w:rsid w:val="00905A66"/>
    <w:rsid w:val="00906BB8"/>
    <w:rsid w:val="00906EA1"/>
    <w:rsid w:val="00912DC3"/>
    <w:rsid w:val="00913E94"/>
    <w:rsid w:val="0091590A"/>
    <w:rsid w:val="00916293"/>
    <w:rsid w:val="009203F1"/>
    <w:rsid w:val="00942E0B"/>
    <w:rsid w:val="00950971"/>
    <w:rsid w:val="00953969"/>
    <w:rsid w:val="0097031C"/>
    <w:rsid w:val="0097127D"/>
    <w:rsid w:val="00972118"/>
    <w:rsid w:val="00981EE7"/>
    <w:rsid w:val="009834C7"/>
    <w:rsid w:val="00983CBB"/>
    <w:rsid w:val="00991B03"/>
    <w:rsid w:val="009925CB"/>
    <w:rsid w:val="009C04E1"/>
    <w:rsid w:val="009C4655"/>
    <w:rsid w:val="009C4F32"/>
    <w:rsid w:val="009E10A8"/>
    <w:rsid w:val="009E3A40"/>
    <w:rsid w:val="009E6E9C"/>
    <w:rsid w:val="009F1C88"/>
    <w:rsid w:val="009F1E59"/>
    <w:rsid w:val="009F55FC"/>
    <w:rsid w:val="009F77C7"/>
    <w:rsid w:val="00A159AC"/>
    <w:rsid w:val="00A3640A"/>
    <w:rsid w:val="00A452FF"/>
    <w:rsid w:val="00A701F9"/>
    <w:rsid w:val="00A70F94"/>
    <w:rsid w:val="00A94007"/>
    <w:rsid w:val="00A9400B"/>
    <w:rsid w:val="00AA5E03"/>
    <w:rsid w:val="00AB65D9"/>
    <w:rsid w:val="00AD4F1D"/>
    <w:rsid w:val="00AE1293"/>
    <w:rsid w:val="00AE3A35"/>
    <w:rsid w:val="00AF094A"/>
    <w:rsid w:val="00B039CC"/>
    <w:rsid w:val="00B04651"/>
    <w:rsid w:val="00B05392"/>
    <w:rsid w:val="00B06781"/>
    <w:rsid w:val="00B10F97"/>
    <w:rsid w:val="00B12BF0"/>
    <w:rsid w:val="00B27A2C"/>
    <w:rsid w:val="00B3147F"/>
    <w:rsid w:val="00B3523D"/>
    <w:rsid w:val="00B35734"/>
    <w:rsid w:val="00B407CB"/>
    <w:rsid w:val="00B41BD2"/>
    <w:rsid w:val="00B44DC5"/>
    <w:rsid w:val="00B4567E"/>
    <w:rsid w:val="00B53DAE"/>
    <w:rsid w:val="00B6494A"/>
    <w:rsid w:val="00B66BF8"/>
    <w:rsid w:val="00B81BBF"/>
    <w:rsid w:val="00B844B1"/>
    <w:rsid w:val="00BA5BD1"/>
    <w:rsid w:val="00BA611F"/>
    <w:rsid w:val="00BD73A7"/>
    <w:rsid w:val="00BE5C8D"/>
    <w:rsid w:val="00BF5057"/>
    <w:rsid w:val="00C10360"/>
    <w:rsid w:val="00C14725"/>
    <w:rsid w:val="00C168E8"/>
    <w:rsid w:val="00C25F2E"/>
    <w:rsid w:val="00C30E17"/>
    <w:rsid w:val="00C31341"/>
    <w:rsid w:val="00C40478"/>
    <w:rsid w:val="00C445A2"/>
    <w:rsid w:val="00C53804"/>
    <w:rsid w:val="00C5425A"/>
    <w:rsid w:val="00C57CFB"/>
    <w:rsid w:val="00C7293E"/>
    <w:rsid w:val="00C75255"/>
    <w:rsid w:val="00C836DA"/>
    <w:rsid w:val="00C9208B"/>
    <w:rsid w:val="00CA295A"/>
    <w:rsid w:val="00CA46FB"/>
    <w:rsid w:val="00CB7264"/>
    <w:rsid w:val="00CB7596"/>
    <w:rsid w:val="00CB7D8B"/>
    <w:rsid w:val="00CC2FD7"/>
    <w:rsid w:val="00CD06A4"/>
    <w:rsid w:val="00CD6C6B"/>
    <w:rsid w:val="00CE00BD"/>
    <w:rsid w:val="00CF1536"/>
    <w:rsid w:val="00CF25B7"/>
    <w:rsid w:val="00CF50EE"/>
    <w:rsid w:val="00D003C4"/>
    <w:rsid w:val="00D11977"/>
    <w:rsid w:val="00D2032C"/>
    <w:rsid w:val="00D21C4C"/>
    <w:rsid w:val="00D30058"/>
    <w:rsid w:val="00D430B4"/>
    <w:rsid w:val="00D44DE9"/>
    <w:rsid w:val="00D457DF"/>
    <w:rsid w:val="00D479D7"/>
    <w:rsid w:val="00D53535"/>
    <w:rsid w:val="00D61DC2"/>
    <w:rsid w:val="00D631BC"/>
    <w:rsid w:val="00D63A0E"/>
    <w:rsid w:val="00D86976"/>
    <w:rsid w:val="00D96C66"/>
    <w:rsid w:val="00DA0583"/>
    <w:rsid w:val="00DA1ACA"/>
    <w:rsid w:val="00DA1C1C"/>
    <w:rsid w:val="00DA45E0"/>
    <w:rsid w:val="00DB4897"/>
    <w:rsid w:val="00DB6918"/>
    <w:rsid w:val="00DC7D34"/>
    <w:rsid w:val="00DD0C93"/>
    <w:rsid w:val="00DE1EAA"/>
    <w:rsid w:val="00DE2C43"/>
    <w:rsid w:val="00DF18E9"/>
    <w:rsid w:val="00DF65F4"/>
    <w:rsid w:val="00E0327F"/>
    <w:rsid w:val="00E04642"/>
    <w:rsid w:val="00E07961"/>
    <w:rsid w:val="00E10D93"/>
    <w:rsid w:val="00E218AE"/>
    <w:rsid w:val="00E27674"/>
    <w:rsid w:val="00E42250"/>
    <w:rsid w:val="00E50831"/>
    <w:rsid w:val="00E539F6"/>
    <w:rsid w:val="00E53A24"/>
    <w:rsid w:val="00E76464"/>
    <w:rsid w:val="00E82658"/>
    <w:rsid w:val="00E92189"/>
    <w:rsid w:val="00EA539F"/>
    <w:rsid w:val="00EB70A4"/>
    <w:rsid w:val="00EC0E38"/>
    <w:rsid w:val="00EC0F78"/>
    <w:rsid w:val="00EC1D65"/>
    <w:rsid w:val="00EC293A"/>
    <w:rsid w:val="00EC3DF1"/>
    <w:rsid w:val="00EF1CF6"/>
    <w:rsid w:val="00EF38C2"/>
    <w:rsid w:val="00EF62E7"/>
    <w:rsid w:val="00F12207"/>
    <w:rsid w:val="00F15467"/>
    <w:rsid w:val="00F25799"/>
    <w:rsid w:val="00F374D7"/>
    <w:rsid w:val="00F566BC"/>
    <w:rsid w:val="00F6728F"/>
    <w:rsid w:val="00F67D63"/>
    <w:rsid w:val="00F705ED"/>
    <w:rsid w:val="00F83207"/>
    <w:rsid w:val="00F857FA"/>
    <w:rsid w:val="00F901A4"/>
    <w:rsid w:val="00F95CBA"/>
    <w:rsid w:val="00FA4F44"/>
    <w:rsid w:val="00FA5795"/>
    <w:rsid w:val="00FA6654"/>
    <w:rsid w:val="00FA7886"/>
    <w:rsid w:val="00FB12D4"/>
    <w:rsid w:val="00FB20A0"/>
    <w:rsid w:val="00FB3C81"/>
    <w:rsid w:val="00FB3D8B"/>
    <w:rsid w:val="00FB5447"/>
    <w:rsid w:val="00FC0137"/>
    <w:rsid w:val="00FC1CAB"/>
    <w:rsid w:val="00FE21CB"/>
    <w:rsid w:val="00FE5F08"/>
    <w:rsid w:val="00FF44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CA1487"/>
  <w15:chartTrackingRefBased/>
  <w15:docId w15:val="{84F6E262-DAF0-437D-BDEF-B4DDF1FCC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0352CC"/>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lang w:val="sl-SI" w:eastAsia="sl-SI" w:bidi="ar-SA"/>
    </w:rPr>
  </w:style>
  <w:style w:type="paragraph" w:customStyle="1" w:styleId="Alineazaodstavkom">
    <w:name w:val="Alinea za odstavkom"/>
    <w:basedOn w:val="Navaden"/>
    <w:link w:val="AlineazaodstavkomZnak"/>
    <w:qFormat/>
    <w:rsid w:val="007578AE"/>
    <w:pPr>
      <w:numPr>
        <w:numId w:val="25"/>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10"/>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cs="Tahoma"/>
      <w:sz w:val="16"/>
      <w:szCs w:val="16"/>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basedOn w:val="Navaden"/>
    <w:link w:val="OdstavekseznamaZnak"/>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uiPriority w:val="99"/>
    <w:unhideWhenUsed/>
    <w:rsid w:val="00983CBB"/>
    <w:rPr>
      <w:sz w:val="16"/>
      <w:szCs w:val="16"/>
    </w:rPr>
  </w:style>
  <w:style w:type="paragraph" w:styleId="Pripombabesedilo">
    <w:name w:val="annotation text"/>
    <w:basedOn w:val="Navaden"/>
    <w:link w:val="PripombabesediloZnak"/>
    <w:uiPriority w:val="99"/>
    <w:unhideWhenUsed/>
    <w:rsid w:val="00983CBB"/>
    <w:pPr>
      <w:spacing w:after="160" w:line="240" w:lineRule="auto"/>
    </w:pPr>
    <w:rPr>
      <w:sz w:val="20"/>
      <w:szCs w:val="20"/>
    </w:rPr>
  </w:style>
  <w:style w:type="character" w:customStyle="1" w:styleId="PripombabesediloZnak">
    <w:name w:val="Pripomba – besedilo Znak"/>
    <w:link w:val="Pripombabesedilo"/>
    <w:uiPriority w:val="99"/>
    <w:rsid w:val="00983CBB"/>
    <w:rPr>
      <w:rFonts w:ascii="Calibri" w:eastAsia="Calibri" w:hAnsi="Calibri"/>
      <w:lang w:eastAsia="en-US"/>
    </w:rPr>
  </w:style>
  <w:style w:type="character" w:customStyle="1" w:styleId="OdstavekseznamaZnak">
    <w:name w:val="Odstavek seznama Znak"/>
    <w:link w:val="Odstavekseznama"/>
    <w:uiPriority w:val="34"/>
    <w:rsid w:val="00F857FA"/>
    <w:rPr>
      <w:rFonts w:ascii="Calibri" w:eastAsia="Calibri" w:hAnsi="Calibri"/>
      <w:sz w:val="22"/>
      <w:szCs w:val="22"/>
      <w:lang w:eastAsia="en-US"/>
    </w:rPr>
  </w:style>
  <w:style w:type="paragraph" w:styleId="Navadensplet">
    <w:name w:val="Normal (Web)"/>
    <w:basedOn w:val="Navaden"/>
    <w:uiPriority w:val="99"/>
    <w:rsid w:val="00F857FA"/>
    <w:pPr>
      <w:suppressAutoHyphens/>
      <w:spacing w:after="161" w:line="240" w:lineRule="auto"/>
      <w:jc w:val="both"/>
    </w:pPr>
    <w:rPr>
      <w:rFonts w:ascii="Times New Roman" w:eastAsia="Times New Roman" w:hAnsi="Times New Roman"/>
      <w:color w:val="333333"/>
      <w:sz w:val="14"/>
      <w:szCs w:val="14"/>
      <w:lang w:eastAsia="ar-SA"/>
    </w:rPr>
  </w:style>
  <w:style w:type="paragraph" w:styleId="Zadevapripombe">
    <w:name w:val="annotation subject"/>
    <w:basedOn w:val="Pripombabesedilo"/>
    <w:next w:val="Pripombabesedilo"/>
    <w:link w:val="ZadevapripombeZnak"/>
    <w:rsid w:val="00262FCC"/>
    <w:pPr>
      <w:spacing w:after="200" w:line="276" w:lineRule="auto"/>
    </w:pPr>
    <w:rPr>
      <w:b/>
      <w:bCs/>
    </w:rPr>
  </w:style>
  <w:style w:type="character" w:customStyle="1" w:styleId="ZadevapripombeZnak">
    <w:name w:val="Zadeva pripombe Znak"/>
    <w:link w:val="Zadevapripombe"/>
    <w:rsid w:val="00262FCC"/>
    <w:rPr>
      <w:rFonts w:ascii="Calibri" w:eastAsia="Calibri" w:hAnsi="Calibri"/>
      <w:b/>
      <w:bCs/>
      <w:lang w:eastAsia="en-US"/>
    </w:rPr>
  </w:style>
  <w:style w:type="paragraph" w:customStyle="1" w:styleId="rkovnatokazatevilnotokoA">
    <w:name w:val="Črkovna točka za številčno točko A)"/>
    <w:rsid w:val="0021272A"/>
    <w:pPr>
      <w:suppressAutoHyphens/>
      <w:ind w:left="720" w:hanging="360"/>
      <w:jc w:val="both"/>
    </w:pPr>
    <w:rPr>
      <w:rFonts w:ascii="Arial" w:hAnsi="Arial" w:cs="Arial"/>
      <w:sz w:val="22"/>
      <w:szCs w:val="16"/>
      <w:lang w:eastAsia="ar-SA"/>
    </w:rPr>
  </w:style>
  <w:style w:type="paragraph" w:customStyle="1" w:styleId="odstavek">
    <w:name w:val="odstavek"/>
    <w:basedOn w:val="Navaden"/>
    <w:rsid w:val="00B844B1"/>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2182" TargetMode="External"/><Relationship Id="rId13" Type="http://schemas.openxmlformats.org/officeDocument/2006/relationships/hyperlink" Target="http://www.uradni-list.si/1/objava.jsp?sop=2012-01-3292" TargetMode="External"/><Relationship Id="rId18" Type="http://schemas.openxmlformats.org/officeDocument/2006/relationships/hyperlink" Target="http://www.uradni-list.si/1/objava.jsp?sop=2020-01-3287"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uradni-list.si/1/objava.jsp?sop=2011-01-0323" TargetMode="External"/><Relationship Id="rId17" Type="http://schemas.openxmlformats.org/officeDocument/2006/relationships/hyperlink" Target="http://www.uradni-list.si/1/objava.jsp?sop=2019-01-1030" TargetMode="External"/><Relationship Id="rId2" Type="http://schemas.openxmlformats.org/officeDocument/2006/relationships/numbering" Target="numbering.xml"/><Relationship Id="rId16" Type="http://schemas.openxmlformats.org/officeDocument/2006/relationships/hyperlink" Target="http://www.uradni-list.si/1/objava.jsp?sop=2005-01-5006" TargetMode="External"/><Relationship Id="rId20" Type="http://schemas.openxmlformats.org/officeDocument/2006/relationships/hyperlink" Target="http://www.uradni-list.si/1/objava.jsp?sop=2011-01-032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7-01-0102"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20-01-3287" TargetMode="External"/><Relationship Id="rId23" Type="http://schemas.openxmlformats.org/officeDocument/2006/relationships/fontTable" Target="fontTable.xml"/><Relationship Id="rId10" Type="http://schemas.openxmlformats.org/officeDocument/2006/relationships/hyperlink" Target="http://www.uradni-list.si/1/objava.jsp?sop=2018-01-0887" TargetMode="External"/><Relationship Id="rId19" Type="http://schemas.openxmlformats.org/officeDocument/2006/relationships/hyperlink" Target="http://www.uradni-list.si/1/objava.jsp?sop=2007-01-2288" TargetMode="External"/><Relationship Id="rId4" Type="http://schemas.openxmlformats.org/officeDocument/2006/relationships/settings" Target="settings.xml"/><Relationship Id="rId9" Type="http://schemas.openxmlformats.org/officeDocument/2006/relationships/hyperlink" Target="http://www.uradni-list.si/1/objava.jsp?sop=2010-01-5021" TargetMode="External"/><Relationship Id="rId14" Type="http://schemas.openxmlformats.org/officeDocument/2006/relationships/hyperlink" Target="http://www.uradni-list.si/1/objava.jsp?sop=2017-01-2914" TargetMode="External"/><Relationship Id="rId22"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DC8C8C-771B-4983-82AB-861A21B19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2106</Words>
  <Characters>14231</Characters>
  <Application>Microsoft Office Word</Application>
  <DocSecurity>0</DocSecurity>
  <Lines>118</Lines>
  <Paragraphs>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16305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Administrator</cp:lastModifiedBy>
  <cp:revision>6</cp:revision>
  <cp:lastPrinted>2025-04-01T12:23:00Z</cp:lastPrinted>
  <dcterms:created xsi:type="dcterms:W3CDTF">2025-04-03T09:32:00Z</dcterms:created>
  <dcterms:modified xsi:type="dcterms:W3CDTF">2025-04-03T09:32:00Z</dcterms:modified>
</cp:coreProperties>
</file>